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 الموضوعي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الفهرس الموضوعي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نمایه الموضوعي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الفهرس الموضوعي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آداب و سنن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اجازات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اجوبة الاسئلة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اخلاق</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ادب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ادیان ومذاهب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استخارة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اسماء الله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اسناد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اصطلاحات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اقتصاد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انساب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انشاء</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بابية وبهائية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بديع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بلاغة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تاریخ</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تاريخ الاسلام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تاريخ الانبياء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تاریخ ایران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تاريخ المعصومين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تاريخ النبي (صلّی اللَّهِ علیه وَ آلِهِ وَ سَلَّمَ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تجوید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تراجم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ترسل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تعبير الرؤيا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تعليم وتربية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تفسير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تقریظ</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تقویم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تنجيم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جغرافية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جفر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حديث</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حساب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حقوق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حكومة وسياسة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خط و كتابة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دائرة المعارف</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دراية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دعاء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رجال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رحلات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رمل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ریاضیات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زيارات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سير وسلوك</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شرح الحديث</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شرح الدعاء</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شعر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صرف</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صنعة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طب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طبیعیات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عرفان و تصوف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عروض وقافية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عسكرية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علم الحيوان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علم النفس</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علوم الحديث</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علوم شتی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العلوم الغريبة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علوم القرآن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فراسة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فضائل ومناقب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فقه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فلاحة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فلسفة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فلسفة الاحكام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فن التصوير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فهرس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فيزياء</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قانون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قرائة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قصص</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الكتب المقدسة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كلام وعقائد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كيمياء</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كيمياء (شيمي)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لغة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مراثي</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مرقعات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مسيحية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معادن و احجار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معاني وبيان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معما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مقتل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مكانيك</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ملاحم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مناجات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منطق</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مواعظ</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موسيقي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موضوعات شتی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نبات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نحو</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هندسة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هيئة</w:t>
        </w:r>
        <w:r>
          <w:tab/>
        </w:r>
        <w:r>
          <w:fldChar w:fldCharType="begin"/>
        </w:r>
        <w:r>
          <w:instrText xml:space="preserve">PAGEREF 106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69_233437"/>
    <w:bookmarkEnd w:id="0"/>
    <w:p>
      <w:pPr>
        <w:pStyle w:val="Heading2"/>
      </w:pPr>
      <w:bookmarkStart w:id="80" w:name="_Toc1"/>
      <w:r>
        <w:t>هوية الکتاب</w:t>
      </w:r>
      <w:bookmarkEnd w:id="80"/>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۱9/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81" w:name="_Toc2"/>
      <w:r>
        <w:t>اشارة</w:t>
      </w:r>
      <w:bookmarkEnd w:id="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المحفوظات العراقية</w:t>
      </w:r>
    </w:p>
    <w:p>
      <w:pPr>
        <w:pStyle w:val="BookText"/>
      </w:pPr>
      <w:r>
        <w:rPr>
          <w:rFonts w:ascii="Amiri" w:hAnsi="Amiri" w:eastAsia="Amiri" w:cs="Amiri"/>
          <w:lang w:bidi="ar-SA"/>
          <w:color w:val="111111"/>
          <w:sz w:val="28"/>
          <w:szCs w:val="28"/>
          <w:rtl/>
        </w:rPr>
        <w:t xml:space="preserve">هدية موسسه كاشف الغطاء العملية قم المقدسة</w:t>
      </w:r>
    </w:p>
    <w:p>
      <w:pPr>
        <w:pStyle w:val="BookText"/>
      </w:pPr>
      <w:r>
        <w:rPr>
          <w:rFonts w:ascii="Amiri" w:hAnsi="Amiri" w:eastAsia="Amiri" w:cs="Amiri"/>
          <w:lang w:bidi="ar-SA"/>
          <w:color w:val="111111"/>
          <w:sz w:val="28"/>
          <w:szCs w:val="28"/>
          <w:rtl/>
        </w:rPr>
        <w:t xml:space="preserve">مصطفى الدرايتي</w:t>
      </w:r>
    </w:p>
    <w:p>
      <w:pPr>
        <w:pStyle w:val="BookText"/>
      </w:pPr>
      <w:r>
        <w:rPr>
          <w:rFonts w:ascii="IRNazanin" w:hAnsi="IRNazanin" w:eastAsia="IRNazanin" w:cs="IRNazanin"/>
          <w:lang w:bidi="fa-IR"/>
          <w:color w:val="111111"/>
          <w:sz w:val="28"/>
          <w:szCs w:val="28"/>
          <w:rtl/>
        </w:rPr>
        <w:t xml:space="preserve">بمعاونة الدكتور مجتبی الدرایتی</w:t>
      </w:r>
    </w:p>
    <w:p>
      <w:pPr>
        <w:pStyle w:val="BookText"/>
      </w:pPr>
      <w:r>
        <w:rPr>
          <w:rFonts w:ascii="IRNazanin" w:hAnsi="IRNazanin" w:eastAsia="IRNazanin" w:cs="IRNazanin"/>
          <w:lang w:bidi="fa-IR"/>
          <w:color w:val="111111"/>
          <w:sz w:val="28"/>
          <w:szCs w:val="28"/>
          <w:rtl/>
        </w:rPr>
        <w:t xml:space="preserve">الجزء التاسع عشر (19)</w:t>
      </w:r>
    </w:p>
    <w:p>
      <w:pPr>
        <w:pStyle w:val="BookText"/>
      </w:pPr>
      <w:r>
        <w:rPr>
          <w:rFonts w:ascii="IRNazanin" w:hAnsi="IRNazanin" w:eastAsia="IRNazanin" w:cs="IRNazanin"/>
          <w:lang w:bidi="fa-IR"/>
          <w:color w:val="111111"/>
          <w:sz w:val="28"/>
          <w:szCs w:val="28"/>
          <w:rtl/>
        </w:rPr>
        <w:t xml:space="preserve">الفهرس الموضوعى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الشيعي و موسسه كاشف الغطاء العامه</w:t>
      </w:r>
    </w:p>
    <w:p>
      <w:pPr>
        <w:pStyle w:val="BookText"/>
      </w:pPr>
      <w:r>
        <w:rPr>
          <w:rFonts w:ascii="IRNazanin" w:hAnsi="IRNazanin" w:eastAsia="IRNazanin" w:cs="IRNazanin"/>
          <w:lang w:bidi="fa-IR"/>
          <w:color w:val="111111"/>
          <w:sz w:val="28"/>
          <w:szCs w:val="28"/>
          <w:rtl/>
        </w:rPr>
        <w:t xml:space="preserve">جلد نوزدهم /شمارگان: 300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حسین متدین طوسی، تقی چیت ساز</w:t>
      </w:r>
    </w:p>
    <w:p>
      <w:pPr>
        <w:pStyle w:val="BookText"/>
      </w:pPr>
      <w:r>
        <w:rPr>
          <w:rFonts w:ascii="IRNazanin" w:hAnsi="IRNazanin" w:eastAsia="IRNazanin" w:cs="IRNazanin"/>
          <w:lang w:bidi="fa-IR"/>
          <w:color w:val="111111"/>
          <w:sz w:val="28"/>
          <w:szCs w:val="28"/>
          <w:rtl/>
        </w:rPr>
        <w:t xml:space="preserve">تایپ و تصحیح: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2-519-446-964-978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81623315 :دورنگار: 81623301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 المكتبة الوطنية في الجمهورية الاسلامية الايرانية، بمعاونة ديوان الوقف الشيعي و موسسة كاشف الغطاء العامة</w:t>
      </w:r>
    </w:p>
    <w:p>
      <w:pPr>
        <w:pStyle w:val="BookText"/>
      </w:pPr>
      <w:r>
        <w:rPr>
          <w:rFonts w:ascii="Amiri" w:hAnsi="Amiri" w:eastAsia="Amiri" w:cs="Amiri"/>
          <w:lang w:bidi="ar-SA"/>
          <w:color w:val="111111"/>
          <w:sz w:val="28"/>
          <w:szCs w:val="28"/>
          <w:rtl/>
        </w:rPr>
        <w:t xml:space="preserve">الجزء التاسع عشر / العدد : 300 نسخه / الطبعة الاولى 1439ق - 1396ش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Amiri" w:hAnsi="Amiri" w:eastAsia="Amiri" w:cs="Amiri"/>
          <w:lang w:bidi="ar-SA"/>
          <w:color w:val="111111"/>
          <w:sz w:val="28"/>
          <w:szCs w:val="28"/>
          <w:rtl/>
        </w:rPr>
        <w:t xml:space="preserve">آدرس : طهران شارع شهيد حقاني ( من الغرب الي الشرق)، بولفار المكتبة الوطنية</w:t>
      </w:r>
    </w:p>
    <w:p>
      <w:pPr>
        <w:pStyle w:val="BookText"/>
      </w:pPr>
      <w:r>
        <w:rPr>
          <w:rFonts w:ascii="Amiri" w:hAnsi="Amiri" w:eastAsia="Amiri" w:cs="Amiri"/>
          <w:lang w:bidi="ar-SA"/>
          <w:color w:val="111111"/>
          <w:sz w:val="28"/>
          <w:szCs w:val="28"/>
          <w:rtl/>
        </w:rPr>
        <w:t xml:space="preserve">مطبعة البيع : 982181623315 فاكس: +982181623301 +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9271_233442"/>
    <w:bookmarkEnd w:id="1"/>
    <w:p>
      <w:pPr>
        <w:pStyle w:val="Heading2"/>
      </w:pPr>
      <w:bookmarkStart w:id="82" w:name="_Toc3"/>
      <w:r>
        <w:t>الفهرس الموضوعي</w:t>
      </w:r>
      <w:bookmarkEnd w:id="82"/>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271_233443"/>
    <w:bookmarkEnd w:id="2"/>
    <w:p>
      <w:pPr>
        <w:pStyle w:val="Heading2"/>
      </w:pPr>
      <w:bookmarkStart w:id="83" w:name="_Toc4"/>
      <w:r>
        <w:t>الفهرس الموضوعي</w:t>
      </w:r>
      <w:bookmarkEnd w:id="83"/>
    </w:p>
    <w:p>
      <w:pPr>
        <w:pStyle w:val="BookText"/>
      </w:pPr>
      <w:r>
        <w:rPr>
          <w:rFonts w:ascii="Amiri" w:hAnsi="Amiri" w:eastAsia="Amiri" w:cs="Amiri"/>
          <w:lang w:bidi="ar-SA"/>
          <w:color w:val="111111"/>
          <w:sz w:val="28"/>
          <w:szCs w:val="28"/>
          <w:rtl/>
        </w:rPr>
        <w:t xml:space="preserve">رتِّبت بيانات الأعمال في هذا الكشاف بناءًا على موضوعها. حيث تمّ تصنيف الأعمال والتعريف بها في هذا الكشّاف، ضمن مائة موضوع مختلف. والفروع المنبثقة عن كلّ علم تحظى بموضوع مستقلّ، وذلك على حسب ما تتميّز به تلك الفروع من الإقبال. والجدير بالذكر أنّه تفاديًا للتكرار، إذا كان لفرع منبثق عن علم كليّ عنوان مستقل، فإنّ الأعمال التي تُذكَّر في ذيل ذلك العنوان المتفرّع لا يُعاد ذكرها في ذيل عنوان الموضوع الأساس. على سبيل المثال الأعمال المذكورة أسفل موضوع «الآداب و السنن» لا تعود لتُذكر أسفل موضوع «الأخلاق»، لذلك فعلى الباحث في موضوع الأخلاق، أن يراجع أيضًا موضوع «الآداب و السنن». ولكي يطّلَع المراجعون على المواضيع المتفرّعة للموضوع الذي يهمّهم، فقد تمّ الإرجاع إلى المواضيع الفرعيّة لذلك الموضوع بعبارة «انظر أيضاً»، ويأتي ذلك بعد التعريف بآثار الموضوعات ذات المواضيع الفرعية.</w:t>
      </w:r>
    </w:p>
    <w:p>
      <w:pPr>
        <w:pStyle w:val="BookText"/>
      </w:pPr>
      <w:r>
        <w:rPr>
          <w:rFonts w:ascii="Amiri" w:hAnsi="Amiri" w:eastAsia="Amiri" w:cs="Amiri"/>
          <w:lang w:bidi="ar-SA"/>
          <w:color w:val="111111"/>
          <w:sz w:val="28"/>
          <w:szCs w:val="28"/>
          <w:rtl/>
        </w:rPr>
        <w:t xml:space="preserve">رُتِّبت المواضيع في هذا الكشّاف على وفق الترتيب الهجائي، وفي أسفل كلّ موضوع رُتَّبت الأعمال على حسب تاريخ تأليفها، لتقدّم إلى الباحثين دليلاً لمسار تطوّر ذلك العلم على مرّ التاريخ. ومن أجل ترتيب الأعمال على حسب التسلسل الزمني، إذا كان تاريخ تأليف العمل محدّداً، فهو المعيار للترتيب، وإذا لم يكن تاريخ التأليف محدّدًا، فإنّ تاريخ وفاة المؤلّف هو المعيار، وإذا لم يكن أيٌ منهما محددًا، فالمعيار هو تاريخ كتابة أقدم نسخة للعمل .بما أنّ تاريخ أقدم نسخة مكتوبة للعمل غير مسجل في هذا الكشّاف، ففيما يتعلّق بالأعمال المرتبة على حسب هذا التاريخ، يمكن تقدير حدود هذا التاريخ بالنظر إلى تاريخ الأعمال السابقة والتالية المذكورة في الكشّاف.</w:t>
      </w:r>
    </w:p>
    <w:p>
      <w:pPr>
        <w:pStyle w:val="BookText"/>
      </w:pPr>
      <w:r>
        <w:rPr>
          <w:rFonts w:ascii="Amiri" w:hAnsi="Amiri" w:eastAsia="Amiri" w:cs="Amiri"/>
          <w:lang w:bidi="ar-SA"/>
          <w:color w:val="111111"/>
          <w:sz w:val="28"/>
          <w:szCs w:val="28"/>
          <w:rtl/>
        </w:rPr>
        <w:t xml:space="preserve">إنّ بيانات هذا الكشّاف المتعلّقة بكلّ عمل، كالتالي: عنوان العمل اسم المؤلّف (مع تاريخ الولادة والوفاة داخل ())، تاريخ التأليف، محلّ التأليف اللغة (إن لم يكن بالعربية)، رقم الجزء وصفحة المعجم الذي ذُكِرَ فيه العمل بشكل كامل. وإذا لم تتوفّر أيّة من البيانات تُوضَع علامة «» بدل ذلك. والجدير بالذكر أنّ الأعمال المتعدّدة الموضوعات، ذكرت في هذا الكشاف أسفل الموضوعين أو الثلاثة  مواضيع.</w:t>
      </w:r>
    </w:p>
    <w:p>
      <w:pPr>
        <w:pStyle w:val="BookText"/>
      </w:pPr>
      <w:r>
        <w:rPr>
          <w:rFonts w:ascii="Amiri" w:hAnsi="Amiri" w:eastAsia="Amiri" w:cs="Amiri"/>
          <w:lang w:bidi="ar-SA"/>
          <w:color w:val="111111"/>
          <w:sz w:val="28"/>
          <w:szCs w:val="28"/>
          <w:rtl/>
        </w:rPr>
        <w:t xml:space="preserve">وتمّ تحديد عدد الأعمال المنضوية تحت كل موضوع برقم معيّن، وبالطبع لا يُظهر عدد الأعمال المذكورة في هذا الكشّاف، العددَ الدقيق للأعمال المذكورة في المعجم، وهي أقل من ذلك، فمن أجل تجنّب التكرار، الأعمال التي تخلو من اسم المؤلّف، والتي قُدّمت بعنوان وموضوع ولغة مماثلة في المعجم أسفل عنوان واحد ورُمِزَت إليها ب- «غير مشابه»، إنّ هذه الأعمال تحمل عنوانًا واحدًا ليس أكثر. لذلك لم تُؤخذ كثرة الأعمال في هذا الكشاف بعين الاعتبار.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271_233444"/>
    <w:bookmarkEnd w:id="3"/>
    <w:p>
      <w:pPr>
        <w:pStyle w:val="Heading2"/>
      </w:pPr>
      <w:bookmarkStart w:id="84" w:name="_Toc5"/>
      <w:r>
        <w:t>نمایه الموضوعي</w:t>
      </w:r>
      <w:bookmarkEnd w:id="84"/>
    </w:p>
    <w:p>
      <w:pPr>
        <w:pStyle w:val="BookText"/>
      </w:pPr>
      <w:r>
        <w:rPr>
          <w:rFonts w:ascii="IRNazanin" w:hAnsi="IRNazanin" w:eastAsia="IRNazanin" w:cs="IRNazanin"/>
          <w:lang w:bidi="fa-IR"/>
          <w:color w:val="111111"/>
          <w:sz w:val="28"/>
          <w:szCs w:val="28"/>
          <w:rtl/>
        </w:rPr>
        <w:t xml:space="preserve">در این نمایه اطلاعات آثار بر اساس موضوع آنها مرتب شده است. در این نمایه آثار در ذیل صد موضوع مختلف دسته بندی و معرفی شده اند. زیر شاخه های هر یک از علوم بسته به اینکه بسته به اینکه چه مقدار اقبال به آنها صورت گرفته است، دارای موضوع مستقلی شده اند. نکته اینکه به جهت پرهیز از تکرار، اگر زیر شاخه یک علم کلی دارای عنوان مستقلی شده باشد، آثاری که در ذیل آن زیر شاخه معرفی می شوند، دیگر در ذیل عنوان موضوع اصلی معرفی نمی شوند. به طور مثال آثاری که در ذیل موضوع «آداب و سنن» معرفی می شوند، دیگر در ذیل موضوع «اخلاق» معرفی نمی شوند، لذا پژوهشگری که به دنبال آثار در موضوع اخلاق می گردد، باید به عنوان «آداب و سنن» نیز مراجعه کند. برای اینکه مراجعه کنندگان متوجه شوند که برای موضوع مد نظر ایشان چه زیر شاخه هایی در نظر گرفته شده است، پس از معرفی آثار موضوعات دارای زیر شاخه، با عبارت «انظر ايضاً» زیر شاخه های آن موضوع ارجاع داده شده است.</w:t>
      </w:r>
    </w:p>
    <w:p>
      <w:pPr>
        <w:pStyle w:val="BookText"/>
      </w:pPr>
      <w:r>
        <w:rPr>
          <w:rFonts w:ascii="IRNazanin" w:hAnsi="IRNazanin" w:eastAsia="IRNazanin" w:cs="IRNazanin"/>
          <w:lang w:bidi="fa-IR"/>
          <w:color w:val="111111"/>
          <w:sz w:val="28"/>
          <w:szCs w:val="28"/>
          <w:rtl/>
        </w:rPr>
        <w:t xml:space="preserve">در این نمایه موضوعات به ترتیب حروف الفبا مرتب شده اند، و در ذیل هر موضوع آثار بر تاریخ تألیفشان مرتب شده اند تا نمایی از سیر تطور آن علم در طول تاریخ به دست اهل پژوهش داده شود. برای مرتب کردن آثار بر حسب قدمت زمانی، اگر تاریخ تألیف اثر مشخص باشد، ابتدائاً آن ملاک قرار گرفته است، اگر تاریخ تألیف مشخص نباشد، تاریخ وفات مؤلف ملاک قرار گرفته است. و اگر هیچ کدام از این دو مشخص نباشد، تاریخ کتابت قدیمی ترین نسخه آن اثر ملاک قرار گرفته است. از آنجا که تاریخ قدیمی ترین نسخه کتابت شده اثر در این نمایه درج نمی شود، در مورد آثاری که بر حسب این تاریخ مرتب شده اند، می توان حدود این تاریخ را با توجه به تاریخ آثار قبلی و بعدی معرفی شده در نمایه به دست آورد.</w:t>
      </w:r>
    </w:p>
    <w:p>
      <w:pPr>
        <w:pStyle w:val="BookText"/>
      </w:pPr>
      <w:r>
        <w:rPr>
          <w:rFonts w:ascii="IRNazanin" w:hAnsi="IRNazanin" w:eastAsia="IRNazanin" w:cs="IRNazanin"/>
          <w:lang w:bidi="fa-IR"/>
          <w:color w:val="111111"/>
          <w:sz w:val="28"/>
          <w:szCs w:val="28"/>
          <w:rtl/>
        </w:rPr>
        <w:t xml:space="preserve">اطلاعاتی که در این نمایه در خصوص هر اثر آمده است، از این قرار است: نام اثر، نام مؤلف اثر (همراه با تاریخ تولد و وفات داخل ()) تاریخ تألیف اثر ، محل تألیف اثر، زبان اثر (اگر عربی نباشد) شماره جلد و صفحه معجم که اثر به طور کامل در آن معرفی شده است. در جایی که اطلاعاتی در خصوص هر یک از این موارد موجود نباشد در جای آن علام «-» درج گردیده است. لازم به ذکر است که آثاری که دو یا سه موضوع دارند، در این نمایه در زیر هر دو یا سه موضوع معرفی شده اند.</w:t>
      </w:r>
    </w:p>
    <w:p>
      <w:pPr>
        <w:pStyle w:val="BookText"/>
      </w:pPr>
      <w:r>
        <w:rPr>
          <w:rFonts w:ascii="IRNazanin" w:hAnsi="IRNazanin" w:eastAsia="IRNazanin" w:cs="IRNazanin"/>
          <w:lang w:bidi="fa-IR"/>
          <w:color w:val="111111"/>
          <w:sz w:val="28"/>
          <w:szCs w:val="28"/>
          <w:rtl/>
        </w:rPr>
        <w:t xml:space="preserve">تعداد آثاری که در ذیل هر موضوع قرار می گیرند، با شماره مشخص شده است، البته تعداد آثار شمرده شده در این نمایه، دقیقاً تعداد آثار معرفی شده در معجم را نشان نمی دهد و کمتر از آن است، چرا که به جهت پرهیز از تکرار، آثار فاقد نام مؤلف، اما با عنوان موضوع و زبان یکسان که در معجم ذیل یک عنوان و با عبارت «غیر مشابه» مشخص شده اند. در این نمایه تنها با یک عنوان معرفی شده اند. لذا کثرت این گونه آثار در این نمایه لحاظ نشده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9271_233446"/>
    <w:bookmarkEnd w:id="4"/>
    <w:p>
      <w:pPr>
        <w:pStyle w:val="Heading2"/>
      </w:pPr>
      <w:bookmarkStart w:id="85" w:name="_Toc6"/>
      <w:r>
        <w:t>الفهرس الموضوعي</w:t>
      </w:r>
      <w:bookmarkEnd w:id="85"/>
    </w:p>
    <w:p>
      <w:pPr>
        <w:pStyle w:val="Heading3"/>
      </w:pPr>
      <w:bookmarkStart w:id="86" w:name="_Toc7"/>
      <w:r>
        <w:t>آداب و سنن</w:t>
      </w:r>
      <w:bookmarkEnd w:id="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المحاسن، برقي، احمد بن محمد (-274ه-)،، ج 14، ص 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عمل اليوم والليلة، ابن سني، احمد بن محمد ( 364- 284؟ ه)، -، -، ج 11، ص 325.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رسوم دار الخلافة ،صابي، ابراهيم بن هلال (2313؟ - 384ه-)، -، -، ج8، ص303.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تدبير المسافرين، ابن سينا، حسين بن عبدالله (370؟-428ه)، -، -، ج 4، ص 168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المراتب العليا في أدب الدين والدنيا، ماوردي،علي بن محمد (450-364ه-)،ج 14،ص 366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آداب الصحبة والمعاشرة مع جميع الخلق،،غزالي، محمد بن محمد (505-450ه-)، ج 1، ص 42.</w:t>
      </w:r>
    </w:p>
    <w:p>
      <w:pPr>
        <w:pStyle w:val="BookText"/>
      </w:pPr>
      <w:r>
        <w:rPr>
          <w:rFonts w:ascii="Amiri" w:hAnsi="Amiri" w:eastAsia="Amiri" w:cs="Amiri"/>
          <w:lang w:bidi="ar-SA"/>
          <w:color w:val="111111"/>
          <w:sz w:val="28"/>
          <w:szCs w:val="28"/>
          <w:rtl/>
        </w:rPr>
        <w:t xml:space="preserve">7.آداب العبادة، غزالي، محمد بن محمد (450-505 ه-)  -، -، ج 1، ص 46.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الآداب الدينية للخزانة المعينية، طبرسي، فضل بن حسن(468؟- 548؟ه)-،-، ج1، ص36.</w:t>
      </w:r>
    </w:p>
    <w:p>
      <w:pPr>
        <w:pStyle w:val="BookText"/>
      </w:pPr>
      <w:r>
        <w:rPr>
          <w:rFonts w:ascii="Amiri" w:hAnsi="Amiri" w:eastAsia="Amiri" w:cs="Amiri"/>
          <w:lang w:bidi="ar-SA"/>
          <w:color w:val="111111"/>
          <w:sz w:val="28"/>
          <w:szCs w:val="28"/>
          <w:rtl/>
        </w:rPr>
        <w:t xml:space="preserve">9 .سلوك السنن في وصف السكن، ابن ابي حجله، احمد بن يحيى (776-725 ه-)، -، ج 8، ص 825.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النورين في اصلاح الدارين، وصابي حبيشي ، محمد بن عبدالرحمن (782- 712ه-)، -،ج 16، ص 573.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لطائف المعارف فيما لمواسم العالم من الوظائف، ابن رجب، عبدالرحمن بن احمد (795-736ه-)، -، -، ج 13، ص 582.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آداب الأكل والشرب والنوم واليقظة (منظومة في)، اقفهسي، احمد بن عماد ( 750-808ه-)، - ، ، ج 1، ص18.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تحفة السلام في فضل السواك، زاهد احمد بن محمد (-819ه)، -، -، ج 3، ص 847.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عمل اليوم والليلة، سيوطي، عبدالرحمن بن ابي بكر (911-849ه-)، 892ه- ، ج 11، ص 326.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الأخبار المأثورة في الإطلاء النورة، سيوطي، عبد الرحمن بن ابي بكر (911-849ه-)، -، -،  ج 1، ص 535.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المنحة في فضائل السبحة، سيوطي، عبدالرحمن بن ابي بكر (911-849ه-)، ج 15 ، ص 663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وصول الأماني باصول التهاني، سيوطي، عبد الرحمن بن ابي بكر (911-849ه-)، ، ، ج 16، ص 807.</w:t>
      </w:r>
    </w:p>
    <w:p>
      <w:pPr>
        <w:pStyle w:val="BookText"/>
      </w:pPr>
      <w:r>
        <w:rPr>
          <w:rFonts w:ascii="Amiri" w:hAnsi="Amiri" w:eastAsia="Amiri" w:cs="Amiri"/>
          <w:lang w:bidi="ar-SA"/>
          <w:color w:val="111111"/>
          <w:sz w:val="28"/>
          <w:szCs w:val="28"/>
          <w:rtl/>
        </w:rPr>
        <w:t xml:space="preserve">18 . الخضاب (رسالة في)، ابن كمال باشا، احمد بن سليمان( -940ه-)، -، -، ج 7، ص 41.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فضيلة العمامة وبيان تسويمها ،بخاري، محمد بن يحيى -، -، ج 12، ص33.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نکات علمية مختلفة تركه طوسي، افضل الدین محمد ( -991ه-)، -، -، ج 16، ص 457.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الادب في ،رجب قاري هروي، علي بن سلطان محمد ( -1014ه-)، -، -، ج 1، ص 590.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المصافحة بعد الصلاة (رسالة في)، قاري هروي،علي بن سلطان محمد (-1014ه-)، -، -، ج 14،ص 696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ليلة النصف من شعبان وليلة القدر (رسالة في) قاري هروي، علي بن سلطان محمد ( 1014ه-)، -، -، ج 13، ص 666.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معرفة النساك في فضيلة المسواك قاري هروي، علي بن سلطان محمد (-1014ه-)، - ، ج 15، ص 73.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الآداب الدينية، -، -، -، ج 1، ص 36.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فضل البيت الشريف والطواف به وبناءالكعبة (كتاب في)، اسدي ،احمد بن محمد (- 1066ه-)، -، -، ج 12، ص 22.</w:t>
      </w:r>
    </w:p>
    <w:p>
      <w:pPr>
        <w:pStyle w:val="BookText"/>
      </w:pPr>
      <w:r>
        <w:rPr>
          <w:rFonts w:ascii="Amiri" w:hAnsi="Amiri" w:eastAsia="Amiri" w:cs="Amiri"/>
          <w:lang w:bidi="ar-SA"/>
          <w:color w:val="111111"/>
          <w:sz w:val="28"/>
          <w:szCs w:val="28"/>
          <w:rtl/>
        </w:rPr>
        <w:t xml:space="preserve">27 .ليلة النصف من شعبان (رسالة في) ،اجهوري، علي بن محمد (1066-967ه- ) ، ، ، ج 13،ص666.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لبس النعل الصفر، ، ، ، ج 13، ص 559.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جمال الصالحين، لاهيجي، حسن عبد الرزاق (1121-1045ه-)، 1073ه- فارسي، ج 5، ص 420.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حلية المتقين، مجلسي، محمد باقر بن محمد تقي (1110-1037ه-)، 1079ه- لاهور، فارسي، ج 6، ص 816.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صلاة الليل ،بصري، احمد بن عبدالرضا (قرن 11ه-)، 1081ه- -، ج 10، ص 612.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الصلاة على الرسول (صلّی اللَّهِ علیه وَ آلِهِ وَ سَلَّمَ ) (رسالة في) ،-،-، ج 10، ص 609 .</w:t>
      </w:r>
    </w:p>
    <w:p>
      <w:pPr>
        <w:pStyle w:val="BookText"/>
      </w:pPr>
      <w:r>
        <w:rPr>
          <w:rFonts w:ascii="Amiri" w:hAnsi="Amiri" w:eastAsia="Amiri" w:cs="Amiri"/>
          <w:lang w:bidi="ar-SA"/>
          <w:color w:val="111111"/>
          <w:sz w:val="28"/>
          <w:szCs w:val="28"/>
          <w:rtl/>
        </w:rPr>
        <w:t xml:space="preserve">33 .الكشف والبيان فيما يتعلق بالنسيان نابلسي ، عبد الغني بن اسماعيل (1143-1050ه-)، 1106ه- -، ج 13، ص278.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زاد المعاد في اعمال السنة، مجلسي، محمد باقربن محمد تقي (1110-1437ه-)، 1107ه،اصفهان، عربي - فارسي، ج8، ص 534.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آداب نماز شب، مجلسي، محمد باقر بن محمد تقي ( 1110-1037ه-)، ،، فارسي، ج 1، ص 62.</w:t>
      </w:r>
    </w:p>
    <w:p>
      <w:pPr>
        <w:pStyle w:val="BookText"/>
      </w:pPr>
      <w:r>
        <w:rPr>
          <w:rFonts w:ascii="Amiri" w:hAnsi="Amiri" w:eastAsia="Amiri" w:cs="Amiri"/>
          <w:lang w:bidi="ar-SA"/>
          <w:color w:val="111111"/>
          <w:sz w:val="28"/>
          <w:szCs w:val="28"/>
          <w:rtl/>
        </w:rPr>
        <w:t xml:space="preserve">36 .الجوهرة النفيسة في لوازم الكنيسة ،  كيرفاوفليطس رودينس -، -، ج 5، ص 618.</w:t>
      </w:r>
    </w:p>
    <w:p>
      <w:pPr>
        <w:pStyle w:val="BookText"/>
      </w:pPr>
      <w:r>
        <w:rPr>
          <w:rFonts w:ascii="Amiri" w:hAnsi="Amiri" w:eastAsia="Amiri" w:cs="Amiri"/>
          <w:lang w:bidi="ar-SA"/>
          <w:color w:val="111111"/>
          <w:sz w:val="28"/>
          <w:szCs w:val="28"/>
          <w:rtl/>
        </w:rPr>
        <w:t xml:space="preserve">37 .عقد الجوهرة ،جبوري، سلطان بن ناصر(- 1138ه-)، -، -، ج 11، ص 161.</w:t>
      </w:r>
    </w:p>
    <w:p>
      <w:pPr>
        <w:pStyle w:val="BookText"/>
      </w:pPr>
      <w:r>
        <w:rPr>
          <w:rFonts w:ascii="IRNazanin" w:hAnsi="IRNazanin" w:eastAsia="IRNazanin" w:cs="IRNazanin"/>
          <w:lang w:bidi="fa-IR"/>
          <w:color w:val="111111"/>
          <w:sz w:val="28"/>
          <w:szCs w:val="28"/>
          <w:rtl/>
        </w:rPr>
        <w:t xml:space="preserve">38 .تبصرة المبتدي وتذكرة المنتهي، موصلي ،ابراهیم بن مصطفى (-1159ه-)، -، -، ج 3، ص 643.</w:t>
      </w:r>
    </w:p>
    <w:p>
      <w:pPr>
        <w:pStyle w:val="BookText"/>
      </w:pPr>
      <w:r>
        <w:rPr>
          <w:rFonts w:ascii="Amiri" w:hAnsi="Amiri" w:eastAsia="Amiri" w:cs="Amiri"/>
          <w:lang w:bidi="ar-SA"/>
          <w:color w:val="111111"/>
          <w:sz w:val="28"/>
          <w:szCs w:val="28"/>
          <w:rtl/>
        </w:rPr>
        <w:t xml:space="preserve">39 . الجماع (فائدة في) ، -، -، -، ج 5، ص 417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مناسك يوم عرفه وفضائله -،-،ج 15، ص 509.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فضائل عاشورا (رسالة في) قهوتي، عطية بن احمد (قرن 12ه)، 1187ه- -، ج 12، ص 12.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حسن الإنابة بإحياء ليلة الإجابة، دمنهوري، احمد بن عبد المنعم (1111؟-1192ه-)، ، ، ج 6، ص 650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الهادي للمهتدي، مغربي، محمد بن ابي الحسن (قرن 12 ه-)، -، -، ج 16، ص 586.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حكم المصافحة (رسالة في) ،-،-، ص 764 .</w:t>
      </w:r>
    </w:p>
    <w:p>
      <w:pPr>
        <w:pStyle w:val="BookText"/>
      </w:pPr>
      <w:r>
        <w:rPr>
          <w:rFonts w:ascii="Amiri" w:hAnsi="Amiri" w:eastAsia="Amiri" w:cs="Amiri"/>
          <w:lang w:bidi="ar-SA"/>
          <w:color w:val="111111"/>
          <w:sz w:val="28"/>
          <w:szCs w:val="28"/>
          <w:rtl/>
        </w:rPr>
        <w:t xml:space="preserve">45 حلاقة الراس،-،-، ج6، ص 666 .</w:t>
      </w:r>
    </w:p>
    <w:p>
      <w:pPr>
        <w:pStyle w:val="BookText"/>
      </w:pPr>
      <w:r>
        <w:rPr>
          <w:rFonts w:ascii="Amiri" w:hAnsi="Amiri" w:eastAsia="Amiri" w:cs="Amiri"/>
          <w:lang w:bidi="ar-SA"/>
          <w:color w:val="111111"/>
          <w:sz w:val="28"/>
          <w:szCs w:val="28"/>
          <w:rtl/>
        </w:rPr>
        <w:t xml:space="preserve">46 .مجلس فضائل يوم الجمعة (رسالة في) ،-،-،ج 13، ص 819.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دخول الخلاء (فائدة في )، ، ، -، ج 7، ص 215.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تحية الاسلام في آداب السلام والمصافحة والقيام، -، -، -، ج 4، ص 86.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الكنز المنشور في التهنئة بالاعياد والاعوام والشهور، ابن سكري، عبدالله بن محمد (- 1228 ه-)، -، -، ج13، ص 438.</w:t>
      </w:r>
    </w:p>
    <w:p>
      <w:pPr>
        <w:pStyle w:val="BookText"/>
      </w:pPr>
      <w:r>
        <w:rPr>
          <w:rFonts w:ascii="Amiri" w:hAnsi="Amiri" w:eastAsia="Amiri" w:cs="Amiri"/>
          <w:lang w:bidi="ar-SA"/>
          <w:color w:val="111111"/>
          <w:sz w:val="28"/>
          <w:szCs w:val="28"/>
          <w:rtl/>
        </w:rPr>
        <w:t xml:space="preserve">50 . فضائل ليلة القدر نودهي، احمد بن محمد معروف ( -1305ه-) ، -،- ، فارسي، ج 12، ص19.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مقلادالنجاح، قمي، عباس بن محمد رضا  - (1359 - 1392ه-)، 1316ه- -، ج 15، ص 390.</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9271_233448"/>
    <w:bookmarkEnd w:id="5"/>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آداب صلاة الليل نجم آبادي، محمد باقر (- 1347ه-)، 1331 ه-، -، ج 1، ص 45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اعمال مدینه طیبه، نجم آبادي، محمد باقر (- 1347ه-)، - ، ، فارسي، ج 2، ص 573.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بطون قریش ،کلیدار، عبدالحسين بن علي (1299-1380ه-)، -، -، ج 3، ص 354.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الماء وما ورد في شربه من الآداب ،-،-، ج 13، ص 676.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المجالس الحسان في فضائل شهر رمضان غملاس، عبدالله بن ابراهيم (قرن 14ه-)، -، -، ج 13، ص 789.</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آداب الاكل، -، -، -، ج 1، ص18.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آداب السفر (رسالة في)، -، -، -، ج 1، ص 40.</w:t>
      </w:r>
    </w:p>
    <w:p>
      <w:pPr>
        <w:pStyle w:val="BookText"/>
      </w:pPr>
      <w:r>
        <w:rPr>
          <w:rFonts w:ascii="Amiri" w:hAnsi="Amiri" w:eastAsia="Amiri" w:cs="Amiri"/>
          <w:lang w:bidi="ar-SA"/>
          <w:color w:val="111111"/>
          <w:sz w:val="28"/>
          <w:szCs w:val="28"/>
          <w:rtl/>
        </w:rPr>
        <w:t xml:space="preserve">59 .آداب السفر (رسالة في)، -، -، -، فارسي، ج1، ص 40.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آداب العبودية - ، فارسي، ج 1، ص 48.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آداب النكاح، -، -، -، ج 1، ص 62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اعمال ماه رمضان،-،-، فارسي، ج 2،ص 573.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السواك (منظومة في) ، ، ، -، ج 8، ص 859.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الفرائض والسنن والآداب -،-، ، ج14، ص 771 .</w:t>
      </w:r>
    </w:p>
    <w:p>
      <w:pPr>
        <w:pStyle w:val="BookText"/>
      </w:pPr>
      <w:r>
        <w:rPr>
          <w:rFonts w:ascii="Amiri" w:hAnsi="Amiri" w:eastAsia="Amiri" w:cs="Amiri"/>
          <w:lang w:bidi="ar-SA"/>
          <w:color w:val="111111"/>
          <w:sz w:val="28"/>
          <w:szCs w:val="28"/>
          <w:rtl/>
        </w:rPr>
        <w:t xml:space="preserve">65 . القرائة (منظومة في) ، ، ، -، ج 12، ص 550.</w:t>
      </w:r>
    </w:p>
    <w:p>
      <w:pPr>
        <w:pStyle w:val="BookText"/>
      </w:pPr>
      <w:r>
        <w:rPr>
          <w:rFonts w:ascii="Amiri" w:hAnsi="Amiri" w:eastAsia="Amiri" w:cs="Amiri"/>
          <w:lang w:bidi="ar-SA"/>
          <w:color w:val="111111"/>
          <w:sz w:val="28"/>
          <w:szCs w:val="28"/>
          <w:rtl/>
        </w:rPr>
        <w:t xml:space="preserve">66 .المشط والحمام (رسالة في)، ج14، ص 629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حقوق الوالدين (رسالة في) ،-،- ج14، ص 699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فضائل رجب وشعبان ورمضان (رسالة في) -، -، ج 12، ص 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فضائل ليلة النصف من شعبان، -، -، -، ج 12،ص19.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فضيلة ليلة القدر وشرفها -،-،ج12، ص 34.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ليلة النصفمن شعبان -، -، -، ج 13، ص 666.</w:t>
      </w:r>
    </w:p>
    <w:p>
      <w:pPr>
        <w:pStyle w:val="Heading3"/>
      </w:pPr>
      <w:bookmarkStart w:id="87" w:name="_Toc8"/>
      <w:r>
        <w:t>اجازات</w:t>
      </w:r>
      <w:bookmarkEnd w:id="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اجازة لخواجه نصيرالدين الطوسي، مازني، سالم بن بدران (-619 ه-)، -، -، ج 1، ص 243.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اجازة للسلطان بهاء الدين الغازي، ابن عربي ، محمد بن علي (560638ه-)، ج 1، ص 244.</w:t>
      </w:r>
    </w:p>
    <w:p>
      <w:pPr>
        <w:pStyle w:val="BookText"/>
      </w:pPr>
      <w:r>
        <w:rPr>
          <w:rFonts w:ascii="Amiri" w:hAnsi="Amiri" w:eastAsia="Amiri" w:cs="Amiri"/>
          <w:lang w:bidi="ar-SA"/>
          <w:color w:val="111111"/>
          <w:sz w:val="28"/>
          <w:szCs w:val="28"/>
          <w:rtl/>
        </w:rPr>
        <w:t xml:space="preserve">3.اجازة بالخرقة على الطريقة القادرية الى الملك الصالح اسماعيل بن ابي بكر بن ايوب واولاده، يونيني، محمد بن احمد (658-572ه-)، ، ،</w:t>
      </w:r>
    </w:p>
    <w:p>
      <w:pPr>
        <w:pStyle w:val="BookText"/>
      </w:pPr>
      <w:r>
        <w:rPr>
          <w:rFonts w:ascii="IRNazanin" w:hAnsi="IRNazanin" w:eastAsia="IRNazanin" w:cs="IRNazanin"/>
          <w:lang w:bidi="fa-IR"/>
          <w:color w:val="111111"/>
          <w:sz w:val="28"/>
          <w:szCs w:val="28"/>
          <w:rtl/>
        </w:rPr>
        <w:t xml:space="preserve">ج 1، ص 214.</w:t>
      </w:r>
    </w:p>
    <w:p>
      <w:pPr>
        <w:pStyle w:val="BookText"/>
      </w:pPr>
      <w:r>
        <w:rPr>
          <w:rFonts w:ascii="Amiri" w:hAnsi="Amiri" w:eastAsia="Amiri" w:cs="Amiri"/>
          <w:lang w:bidi="ar-SA"/>
          <w:color w:val="111111"/>
          <w:sz w:val="28"/>
          <w:szCs w:val="28"/>
          <w:rtl/>
        </w:rPr>
        <w:t xml:space="preserve">4.إجازة للسيد عبد الكريم ابن السيد أبي الفضائل أحمد بن طاوس الحسني، ابن سعيد، يحيى بن احمد (689-601 ه-)، -، -، ج 1، ص 252 .</w:t>
      </w:r>
    </w:p>
    <w:p>
      <w:pPr>
        <w:pStyle w:val="BookText"/>
      </w:pPr>
      <w:r>
        <w:rPr>
          <w:rFonts w:ascii="Amiri" w:hAnsi="Amiri" w:eastAsia="Amiri" w:cs="Amiri"/>
          <w:lang w:bidi="ar-SA"/>
          <w:color w:val="111111"/>
          <w:sz w:val="28"/>
          <w:szCs w:val="28"/>
          <w:rtl/>
        </w:rPr>
        <w:t xml:space="preserve">5.إجازة للسيد عبد الكريم ابن طاوس وقراءة الاخير كتاب معالم العلماء عليه، ابن سعيد، يحيى بن احمد (689-601 ه-)، -، -، ، ج 1، ص 252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الاجازة يونيني، علي بن محمد (-701ه-)، ج 1، ص 207.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اجازة للسيد مهنا بن سنان علوي (الأولى)، علامه حلي، حسن بن يوسف (726-648ه-)، 719 ه- -، ج 1، ص 257.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اجازة لبني زهرة، علامه حلي، حسن بن يوسف (726-648ه ) ، 723 ه- -، ج 1، ص 232.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إجازة لزين الدين علي بن إسماعيل بن إبراهيم بن فتوح، علامه حلي، حسن بن يوسف (648- 726ه-)، -، -، ج 1، ص 244.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اجازة لسادات، علامه حلي، حسن بن يوسف (726- 648ه)، -، -، ج 1، ص 244.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إجازة لقطب الدين الرازي، علامه حلي، حسن بن يوسف (726-648ه-)، -، -، ج 1، ص 281.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إجازة للسيد حسين بن محمد بن علي العلوي الحسيني الطوسي، علامه حلي، حسن بن يوسف (726-648ه-)، -، -، ج 1، ص 249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اجازة للسيد مهنا بن سنان علوي (الثانية)، علامه حلي، حسن بن يوسف (726-648ه-)، - ، -، ج 1، ص 258.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اجازة لابي ،الحسن شهيد اول، محمد بن مكي (786-734ه-) ، 784ه- دمشق، ج1، ص230.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اجازة للشهيد الاول، كرماني، محمد بن يوسف (786-717ه-)، -، -، ج 1، ص 262.</w:t>
      </w:r>
    </w:p>
    <w:p>
      <w:pPr>
        <w:pStyle w:val="BookText"/>
      </w:pPr>
      <w:r>
        <w:rPr>
          <w:rFonts w:ascii="Amiri" w:hAnsi="Amiri" w:eastAsia="Amiri" w:cs="Amiri"/>
          <w:lang w:bidi="ar-SA"/>
          <w:color w:val="111111"/>
          <w:sz w:val="28"/>
          <w:szCs w:val="28"/>
          <w:rtl/>
        </w:rPr>
        <w:t xml:space="preserve">16 . إجازة لتلميذه السيد رضي الدين أبي عبدالله محمد بن حسن بن علي بن محمد الرزقني الداودي العلوي الحسني، حسني، محمد بن مطرف (قرن 8ه-)، -، -، ج 1، ص 234.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إجازة لرضي الدين أبي عبدالله محمد بن حسن  الزرقي الداودي العلوي الحسني حسني، محمد بن مطرف (قرن 8ه-)، ج1، ص 243.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إجازة للشيخ جمال الدين أحمد بن فهد الحلي نيلي، رضي الدين علي بن محمد(قرن 8 ه-)، -، -، ج 1، ص 264.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اجازة لناصر بن ابراهيم بويهي حساوي، ،بياضي، علي بن محمد (877-791ه-)، ج 1، ص 291.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اجازة للسيد عبد القادر بن محمد النعيمي ، خيضري، محمد بن محمد (894-821ه-)، -، ج 1، ص 252.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إجازة للملا علي بن عبدالعزيز الجرجاني،،عينائي، حسين بن علي (قرن 9ه-)، -، -، ج 1، ص 289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الاجازة عيناثي حسين بن علي (قرن 9ه-)، -، -،ج 1، ص 207.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اجازة للسيد محسن بن محمد بن ناد شاه رضوي مشهدي، ابن ابي جمهور محمد بن علي(838؟- 906؟ه)،-، ج1، 255.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إجازة لجلال الدين حسين ابن الخواجة شرف الدين عبد الحق الأردبيلي المعروف بالالهي، دواني محمد بن اسعد (908-830 ه-)، -، -،</w:t>
      </w:r>
    </w:p>
    <w:p>
      <w:pPr>
        <w:pStyle w:val="BookText"/>
      </w:pPr>
      <w:r>
        <w:rPr>
          <w:rFonts w:ascii="IRNazanin" w:hAnsi="IRNazanin" w:eastAsia="IRNazanin" w:cs="IRNazanin"/>
          <w:lang w:bidi="fa-IR"/>
          <w:color w:val="111111"/>
          <w:sz w:val="28"/>
          <w:szCs w:val="28"/>
          <w:rtl/>
        </w:rPr>
        <w:t xml:space="preserve">ج 1، ص238.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اجازة لعلي بن حبيب الله بن سلطان محمد جوزداني، محقق ،كركي، علي بن حسين (890- 940ه-)، 928 ه- نجف اشرف، ج 1، ص280.</w:t>
      </w:r>
    </w:p>
    <w:p>
      <w:pPr>
        <w:pStyle w:val="BookText"/>
      </w:pPr>
      <w:r>
        <w:rPr>
          <w:rFonts w:ascii="Amiri" w:hAnsi="Amiri" w:eastAsia="Amiri" w:cs="Amiri"/>
          <w:lang w:bidi="ar-SA"/>
          <w:color w:val="111111"/>
          <w:sz w:val="28"/>
          <w:szCs w:val="28"/>
          <w:rtl/>
        </w:rPr>
        <w:t xml:space="preserve">26 . إجازة لجلال الدين حسين ابن الخواجه شرف  الدين عبد الحق الاردبيلي المعروف بالالهي جمال حسيني، عطاء الله بن فضل الله (9300؟ .</w:t>
      </w:r>
    </w:p>
    <w:p>
      <w:pPr>
        <w:pStyle w:val="BookText"/>
      </w:pPr>
      <w:r>
        <w:rPr>
          <w:rFonts w:ascii="IRNazanin" w:hAnsi="IRNazanin" w:eastAsia="IRNazanin" w:cs="IRNazanin"/>
          <w:lang w:bidi="fa-IR"/>
          <w:color w:val="111111"/>
          <w:sz w:val="28"/>
          <w:szCs w:val="28"/>
          <w:rtl/>
        </w:rPr>
        <w:t xml:space="preserve">ه-)، -، -، ج 1، ص 239.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إجازة للشيخ أحمد بن خاتون العاملي، محقق كركي، علي بن حسين (940-890ه-)، -، -، ج 1، ص 263.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اجازة للشيخ شمس الدين محقق كركي، علي بن حسين (940-890ه-)، -، -، ج 1، ص 266.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اجازة لحسين بن عبدالصمد العاملي (الأولى)، ؟ شهيد ثاني زين الدين بن علي (911- 965ه-)، 941 ه- -، ج 1، ص 241.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اجازة لشاه محمود الخليفة قطيفي بحراني، ابراهيم بن سليمان ( -950 ه-)، -، -، ج1، ص 261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اجازة للسيد شريف بن نورالله قطيفي ،بحراني ابراهيم بن سليمان -950 ه-)، -، -، ج 1، ص 250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اجازة للشيخ شمس الدين محمد الاسترآبادي قطيفي ،بحراني ابراهيم بن سليمان -950؟ ه-)، -، -، ج 1، ص 267.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اجازة للشيخ محمد بن تركي، قطيفي بحراني، ابراهيم بن سليمان -950 ه-)، ، ، ، ج 1، ص 271</w:t>
      </w:r>
    </w:p>
    <w:p>
      <w:pPr>
        <w:pStyle w:val="BookText"/>
      </w:pPr>
      <w:r>
        <w:rPr>
          <w:rFonts w:ascii="Amiri" w:hAnsi="Amiri" w:eastAsia="Amiri" w:cs="Amiri"/>
          <w:lang w:bidi="ar-SA"/>
          <w:color w:val="111111"/>
          <w:sz w:val="28"/>
          <w:szCs w:val="28"/>
          <w:rtl/>
        </w:rPr>
        <w:t xml:space="preserve">34 .اجازة لتاج الدين بن هلال جزايري شهيد ثاني زين الدين بن علي (965-911ه-)، -، -، ج 1، ص 233.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اجازة للشيخ الجباعي شهيد ثاني زين الدين  بن علی  (965-911ه-)، -، -، ج 1، ص 264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إجازة للشيخ حسن بن الشيخ عباس بن الشيخ محمد علي البلاغي العامي النجفي ،شهيد ثاني زين الدين بن علي (965-911ه-)، -، -، ج 1، ص 265.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إجازة للشيخ عزالدين حسين بن زمعة المدني ،شهید ثاني، زين الدين بن علي (965-911ه-)، ، -، ج 1، ص 269.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الاجازة، ابن حجر هيثمي، احمد بن محمد (909-973 ه-)، 972 ه- -، ج 1، ص 208.</w:t>
      </w:r>
    </w:p>
    <w:p>
      <w:pPr>
        <w:pStyle w:val="BookText"/>
      </w:pPr>
      <w:r>
        <w:rPr>
          <w:rFonts w:ascii="Amiri" w:hAnsi="Amiri" w:eastAsia="Amiri" w:cs="Amiri"/>
          <w:lang w:bidi="ar-SA"/>
          <w:color w:val="111111"/>
          <w:sz w:val="28"/>
          <w:szCs w:val="28"/>
          <w:rtl/>
        </w:rPr>
        <w:t xml:space="preserve">عبدالله بن حسين (-1021ه-)، ، ج 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اجازة لعبد الكافي بن تقي الدين الشهير بابن البركات، بتروني، عبد الرحمن بن محمد (-977ه-)، -، -، ج 1، ص278.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اجازة للشيخ البهائي واخيه عبدالصمد، عاملي،حسين بن عبد الصمد (984-918ه-)، -، -، ج 1، ص 264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اجازة لعلي بن هاشم لاهيجاني محمود بن محمد (قرن 10ه-)، 997 ه- -، ج 1، ص 280.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إجازة لعبد الله بن الحسين التستري، ابن خاتون علي بن احمد (قرن 10ه-)، -، -، ج 1، ص 277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إجازة لعبد الله بن عبد الكريم، بحراني، يحيى بن حسين (قرن 10ه-)، -، -، ج 1، ص 277.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اجازة لعلي بن حسين بن عبد العالي الكركي، ابن خاتون محمد بن علي (قرن 10ه-) ج 1، ص 280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اجازة للفارسكوري، منوفي، محمد بن احمد (1004-919ه)، -، ج 1، ص 281.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تقريض المنظومة «البهجة الجديدة والنهجة  الرشيدة» مع اجازة الناظم في الفتوى والتدريس، منوفي، محمد بن احمد (919- 1004ه-)، -، -، ج 4، ص 783.</w:t>
      </w:r>
    </w:p>
    <w:p>
      <w:pPr>
        <w:pStyle w:val="BookText"/>
      </w:pPr>
      <w:r>
        <w:rPr>
          <w:rFonts w:ascii="IRNazanin" w:hAnsi="IRNazanin" w:eastAsia="IRNazanin" w:cs="IRNazanin"/>
          <w:lang w:bidi="fa-IR"/>
          <w:color w:val="111111"/>
          <w:sz w:val="28"/>
          <w:szCs w:val="28"/>
          <w:rtl/>
        </w:rPr>
        <w:t xml:space="preserve">47 .اجازة لابراهيم بن حسين ،همداني عاملي محمد بن احمد ( -1008 ه-)، 1008ه- مكه مکرمه، ج 1، ص228.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اجازة ،كبيرة عاملي، حسن بن زین الدین (1011-959ه-)، -، -، ج 1، ص227.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اجازة للسيد نجم بن محمد الحسيني ولولديه ابي عبدالله محمد وابي الصلاح علي عاملي ،حسن بن زین الدین (1011-959ه-)، ج 1، ص 258.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إجازة للقاضي عبد المؤمن، شوشتري عبدالله بن حسين (-1021ه-)، -، -، ج 1، ص 281.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إجازة للمير مصطفى التفريشي شوشتري، عبدالله بن حسين (-1021ه-)، -، -، ج 1،ص 291.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اجازة لعبد الكافي بن تقي الدين الشهير بابن  البركات عرضي، عمر بن عبدالوهاب (950- 1024ه-)، -، -، ج 1، ص278.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اجازة ،الحديث شيخ بهائي، محمد بن حسين (1030-953ه- ) ، ، ، ج 1، ص 218.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إجازة لتلميذه المولى كمال الدين حاجي بابا القزويني بن ميرزا جان، شیخ بهائي، محمد بن حسين (1030-953ه-)، -، -، ج 1، ص 235.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اجازة لحسن علي بن عبدالله الشوشتري، شيخ بهائي، محمد بن حسين (1030-953ه-)، 1030ه- -، ج 1، ص 239.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اجازة لحسين بن حيدر كركي (الثانية)، شيخ بهائي، محمد بن حسين (1030-953ه-)، -، -، ج 1، ص 240.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إجازة للسيد عز الدين حسين بن السيد حيدر الكركي، شيخ بهائي، محمد بن حسين (953- 1030ه-)، -، -، ج 1، ص 254.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اجازة للسيد ماجد البحراني شيخ بهائي محمد بن حسين (1030-953ه-)، ، -، ج 1، ص 255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إجازة لمحمد رضا البسطامي، شيخ بهائي، محمد بن حسين (1030-953ه-)، ، ج 1، ص 285.</w:t>
      </w:r>
    </w:p>
    <w:p>
      <w:pPr>
        <w:pStyle w:val="BookText"/>
      </w:pPr>
      <w:r>
        <w:rPr>
          <w:rFonts w:ascii="Amiri" w:hAnsi="Amiri" w:eastAsia="Amiri" w:cs="Amiri"/>
          <w:lang w:bidi="ar-SA"/>
          <w:color w:val="111111"/>
          <w:sz w:val="28"/>
          <w:szCs w:val="28"/>
          <w:rtl/>
        </w:rPr>
        <w:t xml:space="preserve">60 . إجازة لملك علي شيخ بهائي، محمد بن حسين (1030-253ه-)، -، -، ج 1، ص289.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اجازة للسيد احمد بن زين العابدين میرداماد محمد باقر بن محمد -1041 ه-)، -، -، ج 1، ص 245.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اجازة للشيخ محمد الجنابذي ميرداماد ،محمد باقر بن محمد -1041 ه-)، -، -، ج 1، ص 273.</w:t>
      </w:r>
    </w:p>
    <w:p>
      <w:pPr>
        <w:pStyle w:val="BookText"/>
      </w:pPr>
      <w:r>
        <w:rPr>
          <w:rFonts w:ascii="Amiri" w:hAnsi="Amiri" w:eastAsia="Amiri" w:cs="Amiri"/>
          <w:lang w:bidi="ar-SA"/>
          <w:color w:val="111111"/>
          <w:sz w:val="28"/>
          <w:szCs w:val="28"/>
          <w:rtl/>
        </w:rPr>
        <w:t xml:space="preserve">63 . إجازة لأحد تلاميذه شولستاني علي بن حجة الله ( -1060ه-)، -، -، ج 1، ص231.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اجازة لمحمد بن محمود الطبسي، شولستاني، علي بن حجة الله ( 10600ه-)، ج1،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الاجازات والفهارس ، -، -، ج 1، ص 206.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اجازة لابنه محمد باقر (الثالثة) مجلسي محمد تقي بن مقصود علي (1003 1070ه-)، -، -، ج 1، ص 229.</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اجازة للسيد محمد هاشم مجلسي، محمد تقي بن مقصود علي (1003-1070ه-)، -، -، ج 1، ص 257.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إجازة للشيخ محمد الدكدكجي، صفوري، عبد القادر بن مصطفى ( -1081ه-)، -، -، ج 1،ص 274.</w:t>
      </w:r>
    </w:p>
    <w:p>
      <w:pPr>
        <w:pStyle w:val="BookText"/>
      </w:pPr>
      <w:r>
        <w:rPr>
          <w:rFonts w:ascii="Amiri" w:hAnsi="Amiri" w:eastAsia="Amiri" w:cs="Amiri"/>
          <w:lang w:bidi="ar-SA"/>
          <w:color w:val="111111"/>
          <w:sz w:val="28"/>
          <w:szCs w:val="28"/>
          <w:rtl/>
        </w:rPr>
        <w:t xml:space="preserve">69 . إجازة لولده الشيخ صفي الدين طريحي، فخر الدين بن محمد (1087-979 ه-)، ، ، ج 1، ص 293.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إجازة للشيخ محمد جواد بن كلب علي الكاظمي، طريحي نجفي، حسام الدين بن جمال الدين (-1096ه-)، -، -، ج 1، ص 273.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إجازة للشيخ يونس بن الشيخ ياسين النجفي،طريحي نجفي، حسام الدين بن جمال الدين (-1096ه-)، -، -، ج 1، ص 276.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الاجازات عاملي نعمة الله بن حسين (-1096ه-)، ، ، فارسي، ج 1، ص198.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إجازة للسيد علي التوني شيرواني، محمد بن حسن (1098-1033ه-)، -، -، ج 1، ص 254.</w:t>
      </w:r>
    </w:p>
    <w:p>
      <w:pPr>
        <w:pStyle w:val="BookText"/>
      </w:pPr>
      <w:r>
        <w:rPr>
          <w:rFonts w:ascii="Amiri" w:hAnsi="Amiri" w:eastAsia="Amiri" w:cs="Amiri"/>
          <w:lang w:bidi="ar-SA"/>
          <w:color w:val="111111"/>
          <w:sz w:val="28"/>
          <w:szCs w:val="28"/>
          <w:rtl/>
        </w:rPr>
        <w:t xml:space="preserve">74 . إجازة للشيخ عزيز بن نصار الجزائري، بحراني ،صالح بن عبدالكريم -1098ه-)، -، -، ج 1، ص 269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إجازة لتلميذه المولى سلطان اصفهاني، محمد  مقیم بن محمد باقر (قرن 11ه-) ، ج 1،ص 234.</w:t>
      </w:r>
    </w:p>
    <w:p>
      <w:pPr>
        <w:pStyle w:val="BookText"/>
      </w:pPr>
      <w:r>
        <w:rPr>
          <w:rFonts w:ascii="Amiri" w:hAnsi="Amiri" w:eastAsia="Amiri" w:cs="Amiri"/>
          <w:lang w:bidi="ar-SA"/>
          <w:color w:val="111111"/>
          <w:sz w:val="28"/>
          <w:szCs w:val="28"/>
          <w:rtl/>
        </w:rPr>
        <w:t xml:space="preserve">76 . اجازة لحسين بن حيدر كركي ابن مكي علي بن محمد (قرن 11ه-)، -، -، ج 1، ص 240.</w:t>
      </w:r>
    </w:p>
    <w:p>
      <w:pPr>
        <w:pStyle w:val="BookText"/>
      </w:pPr>
      <w:r>
        <w:rPr>
          <w:rFonts w:ascii="IRNazanin" w:hAnsi="IRNazanin" w:eastAsia="IRNazanin" w:cs="IRNazanin"/>
          <w:lang w:bidi="fa-IR"/>
          <w:color w:val="111111"/>
          <w:sz w:val="28"/>
          <w:szCs w:val="28"/>
          <w:rtl/>
        </w:rPr>
        <w:t xml:space="preserve">77 .اجازة لشمس الدين محمد بن نورالدین محمود ،المناشيري ،عدوي، محمود بن محمد قرن 11ه-)، -، -، ج 1، ص 262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اجازة لشيخ خليل الخطيب بن محمد بن يس  السامري ،البغدادي ،بصير عبد القادر بن يحيى (قرن11ه-)، ، -، ج 1، ص 265.</w:t>
      </w:r>
    </w:p>
    <w:p>
      <w:pPr>
        <w:pStyle w:val="BookText"/>
      </w:pPr>
      <w:r>
        <w:rPr>
          <w:rFonts w:ascii="Amiri" w:hAnsi="Amiri" w:eastAsia="Amiri" w:cs="Amiri"/>
          <w:lang w:bidi="ar-SA"/>
          <w:color w:val="111111"/>
          <w:sz w:val="28"/>
          <w:szCs w:val="28"/>
          <w:rtl/>
        </w:rPr>
        <w:t xml:space="preserve">79 .إجازة لعبد الله بن الحسين التستري، ابن خاتون احمد بن نعمت الله (قرن 11ه-)، -، ج 1، ص 277</w:t>
      </w:r>
    </w:p>
    <w:p>
      <w:pPr>
        <w:pStyle w:val="BookText"/>
      </w:pPr>
      <w:r>
        <w:rPr>
          <w:rFonts w:ascii="IRNazanin" w:hAnsi="IRNazanin" w:eastAsia="IRNazanin" w:cs="IRNazanin"/>
          <w:lang w:bidi="fa-IR"/>
          <w:color w:val="111111"/>
          <w:sz w:val="28"/>
          <w:szCs w:val="28"/>
          <w:rtl/>
        </w:rPr>
        <w:t xml:space="preserve">80.جازة لعلاء الدين بن الخطيب زين الدين عبد الرحمن ابن الشيخ سليمان ابو الاخرس ابراهیم بن محمد (قرن 11ه-)، ، ج1، ص 279.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اجازة للسيد حسين بن حيدر كركي، حسيني بيروي حيدر بن علاء الدین (قرن 11ه-) ج 1، ص 249.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اجازة للشيخ احمد بن محمد الحلي، محمد بن عبد الحميد، -، -، ج 1، ص 263.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إجازة للشيخ حسن بن يونس بن يونس النباطي، ابن ،خاتون احمد بن محمد قرن 11 ه-)، -، -، ج 1، ص 265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اجازة للشيخ شمس الدين محمد بن ابي البركات الشيخ حسين العدوي، حسيني، محمد بن ابي الوفاء (قرن 11ه-)، -، -، ج 1، ص 267.</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إجازة للشيخ محمد بن الحسين بن محمد الشهير بالابرياسي ابن خاتون احمد بن محمد قرن 11ه-)، -، -، ج 1، ص 271.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إجازة للشيخ محمد جواد بن كلب علي الكاظمي، كاظمي، قاسم بن محمد ( قرن 11ه-)، -، -، ج 1، ص 273.</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اجازة لمحمد بن نورالدين بن محمد الدراء ،محلي، منصور (قرن) (11ه-)، -، -، ج 1، ص 284.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إجازة للشيخ إبراهيم بن جعفر العاملي، حر عاملي، محمد بن حسن (1104-1033ه-)، -، - ، ج 1، ص 263.</w:t>
      </w:r>
    </w:p>
    <w:p>
      <w:pPr>
        <w:pStyle w:val="BookText"/>
      </w:pPr>
      <w:r>
        <w:rPr>
          <w:rFonts w:ascii="Amiri" w:hAnsi="Amiri" w:eastAsia="Amiri" w:cs="Amiri"/>
          <w:lang w:bidi="ar-SA"/>
          <w:color w:val="111111"/>
          <w:sz w:val="28"/>
          <w:szCs w:val="28"/>
          <w:rtl/>
        </w:rPr>
        <w:t xml:space="preserve">89 .إجازة لتلميذه السيد عبد المطلب، مجلسي، محمد باقر بن محمد تقي (1110-1037ه-)، -، -، ج 1، ص 234.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إجازة لتلميذه الميرزا قوام الدین محمد بن محمد مهدي الحسني السيفي الغروي،</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مجلسي، محمد باقر بن محمد تقي (1037 - 1110ه-)، -، -، ج 1، ص 235.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إجازة لتلميذه حسين التستري مجلسي محمد باقر بن محمد تقي (1110-1037ه-)،ج 1، ص 235.</w:t>
      </w:r>
    </w:p>
    <w:p>
      <w:pPr>
        <w:pStyle w:val="BookText"/>
      </w:pPr>
      <w:r>
        <w:rPr>
          <w:rFonts w:ascii="Amiri" w:hAnsi="Amiri" w:eastAsia="Amiri" w:cs="Amiri"/>
          <w:lang w:bidi="ar-SA"/>
          <w:color w:val="111111"/>
          <w:sz w:val="28"/>
          <w:szCs w:val="28"/>
          <w:rtl/>
        </w:rPr>
        <w:t xml:space="preserve">92.إجازة لتلميذه محمد حسين التستري، مجلسي،، محمد باقر بن محمد تقي (1037- 1110ه)، -، ج 1، ص 235.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إجازة لتلميذه محمد صادق المازندراني ،مجلسي، محمد باقر بن محمد تقي (1037- 1110ه) 1110ه-)، ، ، ج 1، ص 235.</w:t>
      </w:r>
    </w:p>
    <w:p>
      <w:pPr>
        <w:pStyle w:val="BookText"/>
      </w:pPr>
      <w:r>
        <w:rPr>
          <w:rFonts w:ascii="Amiri" w:hAnsi="Amiri" w:eastAsia="Amiri" w:cs="Amiri"/>
          <w:lang w:bidi="ar-SA"/>
          <w:color w:val="111111"/>
          <w:sz w:val="28"/>
          <w:szCs w:val="28"/>
          <w:rtl/>
        </w:rPr>
        <w:t xml:space="preserve">94 . إجازة لتلميذه مولانا ابن علي مجلسي محمد باقر بن محمد تقي (1110-1037ه-)،ج 1، ص 236.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إجازة للسيد محمد الحسيني الخلخالي، مجلسی ، محمد باقربن محمد تقی( 1037- 1110ه) ،-،-، ج1، ص 256.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إجازة لمحمد باقر الجزي مجلسي، محمد باقر بن محمد تقي (1110-1037ه-)، ، ج1، ص 281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اجازة لمحمد بن محمود الطبسي مجلسي، محمد باقر بن محمد تقي (1110-1037ه-)، ، ج 1، ص 283.</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إجازة لمحمد حسين بن حيدر علي التستري، مجلسي، محمد باقر بن محمد تقي (1037 -1110ه-)، -، -، ج 1، ص 285.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اجازة لمحمد شفيع البركاني مجلسي، محمد باقر بن محمد تقي (1110-1037ه-)،ج 1، ص 286.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إجازة لمحمد طاهر بن مقصود علي الإصفهاني، مجلسي محمد باقر بن محمد تقي (1037-1110ه-)، -، -، ج 1، ص 287.</w:t>
      </w:r>
    </w:p>
    <w:p>
      <w:pPr>
        <w:pStyle w:val="BookText"/>
      </w:pPr>
      <w:r>
        <w:rPr>
          <w:rFonts w:ascii="Amiri" w:hAnsi="Amiri" w:eastAsia="Amiri" w:cs="Amiri"/>
          <w:lang w:bidi="ar-SA"/>
          <w:color w:val="111111"/>
          <w:sz w:val="28"/>
          <w:szCs w:val="28"/>
          <w:rtl/>
        </w:rPr>
        <w:t xml:space="preserve">101 . إجازة لمحمود الطبسي مجلسي، محمد باقر بن محمد تقي (1110-1037ه-)، -، -، ج 1، ص 287.</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إجازة للشيخ بهاء الدين محمد الجزائري . جزايري نعمة الله بن عبدالله( 1050- 1112ه-)، -، -، ج 1، ص 263.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إجازة للشيخ حسين بن محيي الدين  الجامعي جزايري نعمة الله بن عبدالله (1112-1050ه-)، -، -، ج 1، ص 265.</w:t>
      </w:r>
    </w:p>
    <w:p>
      <w:pPr>
        <w:pStyle w:val="BookText"/>
      </w:pPr>
      <w:r>
        <w:rPr>
          <w:rFonts w:ascii="Amiri" w:hAnsi="Amiri" w:eastAsia="Amiri" w:cs="Amiri"/>
          <w:lang w:bidi="ar-SA"/>
          <w:color w:val="111111"/>
          <w:sz w:val="28"/>
          <w:szCs w:val="28"/>
          <w:rtl/>
        </w:rPr>
        <w:t xml:space="preserve">104 . إجازة لمحمد باقر الشوشتري جزايري نعمة الله بن عبدالله (1112-1050ه-)، جا، ص282.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إجازة لمحمد باقر بن محمد حسين التستري ،  جزايري نعمة الله بن عبدالله( 1050- 1112ه-)، ، ، ج 1، ص282.</w:t>
      </w:r>
    </w:p>
    <w:p>
      <w:pPr>
        <w:pStyle w:val="BookText"/>
      </w:pPr>
      <w:r>
        <w:rPr>
          <w:rFonts w:ascii="Amiri" w:hAnsi="Amiri" w:eastAsia="Amiri" w:cs="Amiri"/>
          <w:lang w:bidi="ar-SA"/>
          <w:color w:val="111111"/>
          <w:sz w:val="28"/>
          <w:szCs w:val="28"/>
          <w:rtl/>
        </w:rPr>
        <w:t xml:space="preserve">106 . اجازة للشيخ محمد العبدلي، دمشقي ،  عبد الجليل بن عبدالمواهب (1119-1079ه-)، -، -، ج 1، ص 275 .</w:t>
      </w:r>
    </w:p>
    <w:p>
      <w:pPr>
        <w:pStyle w:val="BookText"/>
      </w:pPr>
      <w:r>
        <w:rPr>
          <w:rFonts w:ascii="Amiri" w:hAnsi="Amiri" w:eastAsia="Amiri" w:cs="Amiri"/>
          <w:lang w:bidi="ar-SA"/>
          <w:color w:val="111111"/>
          <w:sz w:val="28"/>
          <w:szCs w:val="28"/>
          <w:rtl/>
        </w:rPr>
        <w:t xml:space="preserve">107 . اجازة في الرواية بحراني سليمان بن عبدالله (1121-11075ه- ) ، ، ، ج 1، ص 224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اجازة لمحمد رفيع البيرمي اللازي بحراني، سلیمان بن عبدالله (1075-1121ه-)، ، ، ج 1، ص 286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اجازة لميرزا محمد رضي الحسيني بحراني، سلیمان بن عبدالله (1075-1121ه-)، ، ، ج 1، ص290.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اجازة للخطي، سماهيجي، عبدالله بن صالح  1076؟- 1135ه)، -، -، ج 1، ص 242.</w:t>
      </w:r>
    </w:p>
    <w:p>
      <w:pPr>
        <w:pStyle w:val="BookText"/>
      </w:pPr>
      <w:r>
        <w:rPr>
          <w:rFonts w:ascii="Amiri" w:hAnsi="Amiri" w:eastAsia="Amiri" w:cs="Amiri"/>
          <w:lang w:bidi="ar-SA"/>
          <w:color w:val="111111"/>
          <w:sz w:val="28"/>
          <w:szCs w:val="28"/>
          <w:rtl/>
        </w:rPr>
        <w:t xml:space="preserve">111 اجازة للشيخ محمد العبدلي منوفي، منصور بن علي ( 1135ه-)، -، -، ج 1، ص 275.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إجازة للشيخ محمد بن فخر الدين الأردكاني ،  ،عاملي علي بن حسين (1135-1070ه-)، -، -، ج 1، ص 271.</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إجازة للشيخ ياسين البلادي البحراني ،سماهيجي، عبدالله بن صالح (1076 - 1135ه-)، -، -، ج 1، ص 275.</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اجازة لناصر بن محمد جارودي سماهيجي، عبد الله بن صالح (1076-1135ه-)، -، -، ج 1، ص 291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الاجازة الكبيرة لناصر بن محمد الجارودي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سماهيجي، عبدالله بن صالح (1076- 1135ه-)، -، -، ج 1، ص 227.</w:t>
      </w:r>
    </w:p>
    <w:p>
      <w:pPr>
        <w:pStyle w:val="BookText"/>
      </w:pPr>
      <w:r>
        <w:rPr>
          <w:rFonts w:ascii="Amiri" w:hAnsi="Amiri" w:eastAsia="Amiri" w:cs="Amiri"/>
          <w:lang w:bidi="ar-SA"/>
          <w:color w:val="111111"/>
          <w:sz w:val="28"/>
          <w:szCs w:val="28"/>
          <w:rtl/>
        </w:rPr>
        <w:t xml:space="preserve">116 . اجازة لتلميذه، فاضل هندي محمد بن حسن (1137-1062ه-)، -، -، ج 1، ص233.</w:t>
      </w:r>
    </w:p>
    <w:p>
      <w:pPr>
        <w:pStyle w:val="BookText"/>
      </w:pPr>
      <w:r>
        <w:rPr>
          <w:rFonts w:ascii="Amiri" w:hAnsi="Amiri" w:eastAsia="Amiri" w:cs="Amiri"/>
          <w:lang w:bidi="ar-SA"/>
          <w:color w:val="111111"/>
          <w:sz w:val="28"/>
          <w:szCs w:val="28"/>
          <w:rtl/>
        </w:rPr>
        <w:t xml:space="preserve">117 . اجازة للشيخ عبد الغفور بن عبدالله بن احمد الموصلي جبوري سلطان بن ناصر )- 1138ه-)، -، -، ج 1، ص 267.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اجازة لملا ،جرجيس جبوري، سلطان بن ناصر (1138 ه-)، -، -، ج 1، ص 288.</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اجازة للشيخ محمد العبدلي عجلوني محمد بن خليل (1060-1148، -، - ج 1، ص 275.</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اجازة للشيخ محمد الداوودي ابن عقيله،محمد بن احمد ( -1150ه-)، ج1، ص 274.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إجازة لزين الدين بن عين علي الخوانساري المعروفة بمناقب الفضلاء، خاتون آبادي، محمد حسين بن صالح (-1151ه-)، ج1، ص 243.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إجازة لصدر الدين محمد بن محمد باقر الرضوي القمي خاتون آبادي محمد حسين بن صالح (-1151ه-)، -، -، ج 1، ص 276 .</w:t>
      </w:r>
    </w:p>
    <w:p>
      <w:pPr>
        <w:pStyle w:val="BookText"/>
      </w:pPr>
      <w:r>
        <w:rPr>
          <w:rFonts w:ascii="IRNazanin" w:hAnsi="IRNazanin" w:eastAsia="IRNazanin" w:cs="IRNazanin"/>
          <w:lang w:bidi="fa-IR"/>
          <w:color w:val="111111"/>
          <w:sz w:val="28"/>
          <w:szCs w:val="28"/>
          <w:rtl/>
        </w:rPr>
        <w:t xml:space="preserve">123 . إجازة لمحمد شفيع بن نور الدین محمد 137 اجازة للسيد بحر العلوم، عاملي محمد  الخاتون آبادي ولولده محمد خاتون آبادي محمد حسين بن صالح (-1151ه-)، -، -، ج 1، ص 286 .</w:t>
      </w:r>
    </w:p>
    <w:p>
      <w:pPr>
        <w:pStyle w:val="BookText"/>
      </w:pPr>
      <w:r>
        <w:rPr>
          <w:rFonts w:ascii="Amiri" w:hAnsi="Amiri" w:eastAsia="Amiri" w:cs="Amiri"/>
          <w:lang w:bidi="ar-SA"/>
          <w:color w:val="111111"/>
          <w:sz w:val="28"/>
          <w:szCs w:val="28"/>
          <w:rtl/>
        </w:rPr>
        <w:t xml:space="preserve">124 . اجازة لعبد الهادي بن الحاج عبدالرزاق ،. عبدلي محمد بن قاسم (-1156ه-)، -، -، ج 1، ص 279.</w:t>
      </w:r>
    </w:p>
    <w:p>
      <w:pPr>
        <w:pStyle w:val="BookText"/>
      </w:pPr>
      <w:r>
        <w:rPr>
          <w:rFonts w:ascii="Amiri" w:hAnsi="Amiri" w:eastAsia="Amiri" w:cs="Amiri"/>
          <w:lang w:bidi="ar-SA"/>
          <w:color w:val="111111"/>
          <w:sz w:val="28"/>
          <w:szCs w:val="28"/>
          <w:rtl/>
        </w:rPr>
        <w:t xml:space="preserve">125 . الاجازة عبدلي محمد بن قاسم (-1156ه-)، ، -، ج 1، ص 209.</w:t>
      </w:r>
    </w:p>
    <w:p>
      <w:pPr>
        <w:pStyle w:val="BookText"/>
      </w:pPr>
      <w:r>
        <w:rPr>
          <w:rFonts w:ascii="IRNazanin" w:hAnsi="IRNazanin" w:eastAsia="IRNazanin" w:cs="IRNazanin"/>
          <w:lang w:bidi="fa-IR"/>
          <w:color w:val="111111"/>
          <w:sz w:val="28"/>
          <w:szCs w:val="28"/>
          <w:rtl/>
        </w:rPr>
        <w:t xml:space="preserve">126 . إجازة للسيد نصر الله الحائري جزائري، نورالدین محمد بن نعمة الله (1088-1158ه-)، -، -، ج 1، ص 259.</w:t>
      </w:r>
    </w:p>
    <w:p>
      <w:pPr>
        <w:pStyle w:val="BookText"/>
      </w:pPr>
      <w:r>
        <w:rPr>
          <w:rFonts w:ascii="Amiri" w:hAnsi="Amiri" w:eastAsia="Amiri" w:cs="Amiri"/>
          <w:lang w:bidi="ar-SA"/>
          <w:color w:val="111111"/>
          <w:sz w:val="28"/>
          <w:szCs w:val="28"/>
          <w:rtl/>
        </w:rPr>
        <w:t xml:space="preserve">127 . اجازة ،الحديث جزايري عبدالله بن نورالدين(1112-1173ه-)، 1168ه- -، ج 1، ص 218.</w:t>
      </w:r>
    </w:p>
    <w:p>
      <w:pPr>
        <w:pStyle w:val="BookText"/>
      </w:pPr>
      <w:r>
        <w:rPr>
          <w:rFonts w:ascii="Amiri" w:hAnsi="Amiri" w:eastAsia="Amiri" w:cs="Amiri"/>
          <w:lang w:bidi="ar-SA"/>
          <w:color w:val="111111"/>
          <w:sz w:val="28"/>
          <w:szCs w:val="28"/>
          <w:rtl/>
        </w:rPr>
        <w:t xml:space="preserve">128 . اجازة، باعبود ،علوي جعفر بن صادق(- 1170ه-)، -، -، ج 1، ص 209.</w:t>
      </w:r>
    </w:p>
    <w:p>
      <w:pPr>
        <w:pStyle w:val="BookText"/>
      </w:pPr>
      <w:r>
        <w:rPr>
          <w:rFonts w:ascii="Amiri" w:hAnsi="Amiri" w:eastAsia="Amiri" w:cs="Amiri"/>
          <w:lang w:bidi="ar-SA"/>
          <w:color w:val="111111"/>
          <w:sz w:val="28"/>
          <w:szCs w:val="28"/>
          <w:rtl/>
        </w:rPr>
        <w:t xml:space="preserve">129 . اجازة في قراءة دلائل الخيرات لصاحب  المخطوط، -، -، -، ج 1، ص 226.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القول السديد في اتصال الاسانيد منيني احمد بن علي (1172-1089ه-)، ، ج 12، ص 845.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اجازة لعبد الملك بن بشران محاسني موسى بن اسعد (-1173ه-)، -، -، ج 1، ص278.</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اجازات للسيد الحاج علي علاء الدين الآلوسي، سنبل ،محلاتي، محمد سعيد بن محمد (-1175ه-)، -، -، ج 1، ص 206.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اجازة لابنه مصطفى موصلي، سعدالدين بن احمد (قرن12ه-)، 1176ه- موصل (مسجد ولي الله شيخ)، ج 1، ص230.</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اجازة بالعهد القادري ابن مهاون شاه قادري ، سليمان بن عبدالشكور، -، -، ج 1، ص 216.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بيان الاسانيد والكتب، حزين محمد علي بن ابي طالب (1180-1103ه-)، -، -، ج 3، ص 457.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لؤلؤة البحرين في الاجازة لقرتي العين بحراني، يوسف بن احمد (1186-1107ه-)، 1182ه- كربلا، ج13، ص 533.</w:t>
      </w:r>
    </w:p>
    <w:p>
      <w:pPr>
        <w:pStyle w:val="BookText"/>
      </w:pPr>
      <w:r>
        <w:rPr>
          <w:rFonts w:ascii="IRNazanin" w:hAnsi="IRNazanin" w:eastAsia="IRNazanin" w:cs="IRNazanin"/>
          <w:lang w:bidi="fa-IR"/>
          <w:color w:val="111111"/>
          <w:sz w:val="28"/>
          <w:szCs w:val="28"/>
          <w:rtl/>
        </w:rPr>
        <w:t xml:space="preserve">137.اجازة للسید بح العلوم، عاملی،محمد مهدي بن محمد (-1183ه-)،ج1، ص 246 .</w:t>
      </w:r>
    </w:p>
    <w:p>
      <w:pPr>
        <w:pStyle w:val="BookText"/>
      </w:pPr>
      <w:r>
        <w:rPr>
          <w:rFonts w:ascii="Amiri" w:hAnsi="Amiri" w:eastAsia="Amiri" w:cs="Amiri"/>
          <w:lang w:bidi="ar-SA"/>
          <w:color w:val="111111"/>
          <w:sz w:val="28"/>
          <w:szCs w:val="28"/>
          <w:rtl/>
        </w:rPr>
        <w:t xml:space="preserve">138 .اجازة للسيد بحر العلوم، بحراني، يوسف بن احمد (1186-1107ه-)، -، -، ج 1، ص 246،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اجازة للسيد ،بحر العلوم ،قزويني عبدالنبي بن محمد تقي ( 1197-1125 ه-)، -، -، ج 1،ص 247 .</w:t>
      </w:r>
    </w:p>
    <w:p>
      <w:pPr>
        <w:pStyle w:val="BookText"/>
      </w:pPr>
      <w:r>
        <w:rPr>
          <w:rFonts w:ascii="Amiri" w:hAnsi="Amiri" w:eastAsia="Amiri" w:cs="Amiri"/>
          <w:lang w:bidi="ar-SA"/>
          <w:color w:val="111111"/>
          <w:sz w:val="28"/>
          <w:szCs w:val="28"/>
          <w:rtl/>
        </w:rPr>
        <w:t xml:space="preserve">140 . اجازة بقراءة القرآن على قراءة عاصم سيدي زاده، محمد، ، ، ج 1، ص 216.</w:t>
      </w:r>
    </w:p>
    <w:p>
      <w:pPr>
        <w:pStyle w:val="BookText"/>
      </w:pPr>
      <w:r>
        <w:rPr>
          <w:rFonts w:ascii="Amiri" w:hAnsi="Amiri" w:eastAsia="Amiri" w:cs="Amiri"/>
          <w:lang w:bidi="ar-SA"/>
          <w:color w:val="111111"/>
          <w:sz w:val="28"/>
          <w:szCs w:val="28"/>
          <w:rtl/>
        </w:rPr>
        <w:t xml:space="preserve">141 . اجازة في الرواية رائق حافظ محمد، -، -، ج 1، ص 225.</w:t>
      </w:r>
    </w:p>
    <w:p>
      <w:pPr>
        <w:pStyle w:val="BookText"/>
      </w:pPr>
      <w:r>
        <w:rPr>
          <w:rFonts w:ascii="Amiri" w:hAnsi="Amiri" w:eastAsia="Amiri" w:cs="Amiri"/>
          <w:lang w:bidi="ar-SA"/>
          <w:color w:val="111111"/>
          <w:sz w:val="28"/>
          <w:szCs w:val="28"/>
          <w:rtl/>
        </w:rPr>
        <w:t xml:space="preserve">142 الاجازات، تميمي خليلي احمد بن عبدالغني( قرن 12 ه-)، -، -، ج 1، ص 199.</w:t>
      </w:r>
    </w:p>
    <w:p>
      <w:pPr>
        <w:pStyle w:val="BookText"/>
      </w:pPr>
      <w:r>
        <w:rPr>
          <w:rFonts w:ascii="Amiri" w:hAnsi="Amiri" w:eastAsia="Amiri" w:cs="Amiri"/>
          <w:lang w:bidi="ar-SA"/>
          <w:color w:val="111111"/>
          <w:sz w:val="28"/>
          <w:szCs w:val="28"/>
          <w:rtl/>
        </w:rPr>
        <w:t xml:space="preserve">143 . الاجازات، سيد خطيب بغدادي (قرن 12ه-)،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ج 1، ص 199.</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الاجازات محاسني مصطفى موسى قرن 12 ه-)، -، -، ج 1، ص 199.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اجازة علي بن محمد للسيد عمر لطفي بن حيدر الادكري، -، -، -، ج 1، ص223.</w:t>
      </w:r>
    </w:p>
    <w:p>
      <w:pPr>
        <w:pStyle w:val="BookText"/>
      </w:pPr>
      <w:r>
        <w:rPr>
          <w:rFonts w:ascii="IRNazanin" w:hAnsi="IRNazanin" w:eastAsia="IRNazanin" w:cs="IRNazanin"/>
          <w:lang w:bidi="fa-IR"/>
          <w:color w:val="111111"/>
          <w:sz w:val="28"/>
          <w:szCs w:val="28"/>
          <w:rtl/>
        </w:rPr>
        <w:t xml:space="preserve">146 . إجازة الميرزا يوسف آقا الطباطبائي الشهير بحاج ميرزا یوسف ،آقا وحيد بهبهاني محمد ابن باقر بن محمد اکمل (1205-1118ه-)، -، -،</w:t>
      </w:r>
    </w:p>
    <w:p>
      <w:pPr>
        <w:pStyle w:val="BookText"/>
      </w:pPr>
      <w:r>
        <w:rPr>
          <w:rFonts w:ascii="IRNazanin" w:hAnsi="IRNazanin" w:eastAsia="IRNazanin" w:cs="IRNazanin"/>
          <w:lang w:bidi="fa-IR"/>
          <w:color w:val="111111"/>
          <w:sz w:val="28"/>
          <w:szCs w:val="28"/>
          <w:rtl/>
        </w:rPr>
        <w:t xml:space="preserve">ج 1، ص 294 .</w:t>
      </w:r>
    </w:p>
    <w:p>
      <w:pPr>
        <w:pStyle w:val="BookText"/>
      </w:pPr>
      <w:r>
        <w:rPr>
          <w:rFonts w:ascii="Amiri" w:hAnsi="Amiri" w:eastAsia="Amiri" w:cs="Amiri"/>
          <w:lang w:bidi="ar-SA"/>
          <w:color w:val="111111"/>
          <w:sz w:val="28"/>
          <w:szCs w:val="28"/>
          <w:rtl/>
        </w:rPr>
        <w:t xml:space="preserve">147 . اجازة لابنائه ،مجلسي، حيدر علي بن عزيز الله (1220-1146ه-)، 1205ه- -، ج 1، ص 229.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اجازة للسيد بحر العلوم وحيد بهبهاني، محمد باقر بن محمد اکمل (1205-1118ه-)، ، -، ج 1، ص 247.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اجازة للسيد بحر العلوم هزار جريبي، محمد باقر (12050ه- ) ، ، -، ج 1، ص 247.</w:t>
      </w:r>
    </w:p>
    <w:p>
      <w:pPr>
        <w:pStyle w:val="BookText"/>
      </w:pPr>
      <w:r>
        <w:rPr>
          <w:rFonts w:ascii="Amiri" w:hAnsi="Amiri" w:eastAsia="Amiri" w:cs="Amiri"/>
          <w:lang w:bidi="ar-SA"/>
          <w:color w:val="111111"/>
          <w:sz w:val="28"/>
          <w:szCs w:val="28"/>
          <w:rtl/>
        </w:rPr>
        <w:t xml:space="preserve">150 . اجازة للسيد بحر العلوم، خاتون آبادي، عبد الباقي بن محمد حسين (-1207ه-)، -، -، ج 1، ص 247.</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اجازة للسيد بحر العلوم قزويني، حسين بن محمد ابراهیم (1126-1208ه-)،ج1، ص 248.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الاجازة (منظومة في)، محمد بن فيروز -،-، ج 1، ص210.</w:t>
      </w:r>
    </w:p>
    <w:p>
      <w:pPr>
        <w:pStyle w:val="BookText"/>
      </w:pPr>
      <w:r>
        <w:rPr>
          <w:rFonts w:ascii="Amiri" w:hAnsi="Amiri" w:eastAsia="Amiri" w:cs="Amiri"/>
          <w:lang w:bidi="ar-SA"/>
          <w:color w:val="111111"/>
          <w:sz w:val="28"/>
          <w:szCs w:val="28"/>
          <w:rtl/>
        </w:rPr>
        <w:t xml:space="preserve">153 . اجازة لحيدر بن حسين الموسوي اليزدي، بحر العلوم محمد مهدي بن مرتضى  (1212-1155ه-)، -، -، ج 1، ص 243.</w:t>
      </w:r>
    </w:p>
    <w:p>
      <w:pPr>
        <w:pStyle w:val="BookText"/>
      </w:pPr>
      <w:r>
        <w:rPr>
          <w:rFonts w:ascii="IRNazanin" w:hAnsi="IRNazanin" w:eastAsia="IRNazanin" w:cs="IRNazanin"/>
          <w:lang w:bidi="fa-IR"/>
          <w:color w:val="111111"/>
          <w:sz w:val="28"/>
          <w:szCs w:val="28"/>
          <w:rtl/>
        </w:rPr>
        <w:t xml:space="preserve">154 . اجازة لدلدار علي بن محمد معين نقوي نصير آبادي ،بحر العلوم محمد مهدي بن بن مرتضی (1212-1155ه-)،ج1، ص243.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اجازة لعبد النبي قزويني بحرالعلوم محمد مهدي بن مرتضى (1212-1155ه-)، -، -، ج 1، ص 279.</w:t>
      </w:r>
    </w:p>
    <w:p>
      <w:pPr>
        <w:pStyle w:val="BookText"/>
      </w:pPr>
      <w:r>
        <w:rPr>
          <w:rFonts w:ascii="Amiri" w:hAnsi="Amiri" w:eastAsia="Amiri" w:cs="Amiri"/>
          <w:lang w:bidi="ar-SA"/>
          <w:color w:val="111111"/>
          <w:sz w:val="28"/>
          <w:szCs w:val="28"/>
          <w:rtl/>
        </w:rPr>
        <w:t xml:space="preserve">156 . اجازة للسيد ابي القاسم الخوانساري، بحر العلوم، محمد مهدي بن مرتضى (1155- 1212ه-)، -، -، ج 1، ص 244.</w:t>
      </w:r>
    </w:p>
    <w:p>
      <w:pPr>
        <w:pStyle w:val="BookText"/>
      </w:pPr>
      <w:r>
        <w:rPr>
          <w:rFonts w:ascii="IRNazanin" w:hAnsi="IRNazanin" w:eastAsia="IRNazanin" w:cs="IRNazanin"/>
          <w:lang w:bidi="fa-IR"/>
          <w:color w:val="111111"/>
          <w:sz w:val="28"/>
          <w:szCs w:val="28"/>
          <w:rtl/>
        </w:rPr>
        <w:t xml:space="preserve">157.اجازة للسید عبدالکریم بن محمد بن جواد بحر العلوم ، محمد مهدي بن مرتضى (1212-1155ه-)، ، ج 1، ص 253.</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اجازة للسید عبدالکریم جزایري، بحر العلوم، محمد مهدی بن مرتضی (1212- 11550ه)،-،-، ج1، ص 253.</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اجازة للسيد عبدالله ابن السید نورالدین ابن السيد نعمة الله الموسوي ،بحر العلوم، محمد مهدي بن مرتضى (1212-1155ه-)، -، -، ج 1،</w:t>
      </w:r>
    </w:p>
    <w:p>
      <w:pPr>
        <w:pStyle w:val="BookText"/>
      </w:pPr>
      <w:r>
        <w:rPr>
          <w:rFonts w:ascii="IRNazanin" w:hAnsi="IRNazanin" w:eastAsia="IRNazanin" w:cs="IRNazanin"/>
          <w:lang w:bidi="fa-IR"/>
          <w:color w:val="111111"/>
          <w:sz w:val="28"/>
          <w:szCs w:val="28"/>
          <w:rtl/>
        </w:rPr>
        <w:t xml:space="preserve">ص 253.</w:t>
      </w:r>
    </w:p>
    <w:p>
      <w:pPr>
        <w:pStyle w:val="BookText"/>
      </w:pPr>
      <w:r>
        <w:rPr>
          <w:rFonts w:ascii="Amiri" w:hAnsi="Amiri" w:eastAsia="Amiri" w:cs="Amiri"/>
          <w:lang w:bidi="ar-SA"/>
          <w:color w:val="111111"/>
          <w:sz w:val="28"/>
          <w:szCs w:val="28"/>
          <w:rtl/>
        </w:rPr>
        <w:t xml:space="preserve">160 . اجازة للشيخ عبد علي بحراني بحر العلوم، محمد مهدي بن مرتضى (1212-1155ه-)، ، ج 1، ص 268.</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اجازة لمحمد بن محمد صالح لاهيجي، بحر العلوم، محمد مهدي بن مرتضى (1155- 1212ه-)، -، -، ج 1، ص282.</w:t>
      </w:r>
    </w:p>
    <w:p>
      <w:pPr>
        <w:pStyle w:val="BookText"/>
      </w:pPr>
      <w:r>
        <w:rPr>
          <w:rFonts w:ascii="Amiri" w:hAnsi="Amiri" w:eastAsia="Amiri" w:cs="Amiri"/>
          <w:lang w:bidi="ar-SA"/>
          <w:color w:val="111111"/>
          <w:sz w:val="28"/>
          <w:szCs w:val="28"/>
          <w:rtl/>
        </w:rPr>
        <w:t xml:space="preserve">162 . اجازة لمحمد حسن بن معصوم قزويني بحر العلوم محمد مهدي بن مرتضى (1155- 1212ه-)، -، -، ج 1، ص 284 .</w:t>
      </w:r>
    </w:p>
    <w:p>
      <w:pPr>
        <w:pStyle w:val="BookText"/>
      </w:pPr>
      <w:r>
        <w:rPr>
          <w:rFonts w:ascii="IRNazanin" w:hAnsi="IRNazanin" w:eastAsia="IRNazanin" w:cs="IRNazanin"/>
          <w:lang w:bidi="fa-IR"/>
          <w:color w:val="111111"/>
          <w:sz w:val="28"/>
          <w:szCs w:val="28"/>
          <w:rtl/>
        </w:rPr>
        <w:t xml:space="preserve">163 . اجازة لميرزا ،داود بحر العلوم محمد مهدي بن مرتضی (1212- 11550ه)،-، -، ج1، ص 290.</w:t>
      </w:r>
    </w:p>
    <w:p>
      <w:pPr>
        <w:pStyle w:val="BookText"/>
      </w:pPr>
      <w:r>
        <w:rPr>
          <w:rFonts w:ascii="Amiri" w:hAnsi="Amiri" w:eastAsia="Amiri" w:cs="Amiri"/>
          <w:lang w:bidi="ar-SA"/>
          <w:color w:val="111111"/>
          <w:sz w:val="28"/>
          <w:szCs w:val="28"/>
          <w:rtl/>
        </w:rPr>
        <w:t xml:space="preserve">164 . إجازة للسيد محمد باقر الشفتي ميرزاي قمي، ابو القاسم بن محمد حسن (1151- 1231ه-)، 1215ه-، قم، ج 1، ص 255 .</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إجازة رواية الحديث ،شهرستاني محمد مهدي بن ابوالقاسم (1216-1130ه-)، -، -، ج 1، ص 220.</w:t>
      </w:r>
    </w:p>
    <w:p>
      <w:pPr>
        <w:pStyle w:val="BookText"/>
      </w:pPr>
      <w:r>
        <w:rPr>
          <w:rFonts w:ascii="IRNazanin" w:hAnsi="IRNazanin" w:eastAsia="IRNazanin" w:cs="IRNazanin"/>
          <w:lang w:bidi="fa-IR"/>
          <w:color w:val="111111"/>
          <w:sz w:val="28"/>
          <w:szCs w:val="28"/>
          <w:rtl/>
        </w:rPr>
        <w:t xml:space="preserve">166 . اجازة لنعمان ،الآلوسي، عطار، احمد بن عبیدالله (1218-1138ه-)، -، -، ج 1، ص292.</w:t>
      </w:r>
    </w:p>
    <w:p>
      <w:pPr>
        <w:pStyle w:val="BookText"/>
      </w:pPr>
      <w:r>
        <w:rPr>
          <w:rFonts w:ascii="IRNazanin" w:hAnsi="IRNazanin" w:eastAsia="IRNazanin" w:cs="IRNazanin"/>
          <w:lang w:bidi="fa-IR"/>
          <w:color w:val="111111"/>
          <w:sz w:val="28"/>
          <w:szCs w:val="28"/>
          <w:rtl/>
        </w:rPr>
        <w:t xml:space="preserve">167 . إجازة للشيخ محمد جواد بن محمد تقي ملا کتاب عاملي ،غروي جواد بن محمد (1152؟ -1226ه-)، -، -، ج 1، ص 273.</w:t>
      </w:r>
    </w:p>
    <w:p>
      <w:pPr>
        <w:pStyle w:val="BookText"/>
      </w:pPr>
      <w:r>
        <w:rPr>
          <w:rFonts w:ascii="Amiri" w:hAnsi="Amiri" w:eastAsia="Amiri" w:cs="Amiri"/>
          <w:lang w:bidi="ar-SA"/>
          <w:color w:val="111111"/>
          <w:sz w:val="28"/>
          <w:szCs w:val="28"/>
          <w:rtl/>
        </w:rPr>
        <w:t xml:space="preserve">168 . إجازة لمحمد جعفر الإسترابادي الشهير بشريعتمدار، طباطبائي كربلائي علي بن محمد علي (1231-1161ه-)، -، -، ج 1، ص 284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إجازة لمحمد علي بن محمد باقر الهزار جريبي، ميرزاي قمي، ابوالقاسم بن محمد حسن (1231-1151ه-)، -، ص 287.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فهرست مشائخ ،الإجازة اخباري، محمد بن عبد النبي (1232-1178 ه-)، ج 12،ص 155 .</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اجازة للشيخ حسن كوهر احسائي، احمد بن زین الدین (1241-1166 ه-)، ج 1، ص 239.</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الاجازات خضري، يوسف بن عبدالجليل ( 1241ه-)، -، -، ج 1، ص200.</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إجازة للسيد علي حسين زلكي، نراقي، احمد بن محمد مهدي (1185-1345 ه-)، ج 1، ص 254.</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إجازة لمحمد علي بن محمد باقر الهزار جريبي، نراقي، احمد بن محمد مهدي (1185؟-1245؟ ه )، -، -، ج 1، ص 287.</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الاجازات ،موصلي، علي علاء الدين ( 1247ه-)، -، -، ج 1، ص 200.</w:t>
      </w:r>
    </w:p>
    <w:p>
      <w:pPr>
        <w:pStyle w:val="BookText"/>
      </w:pPr>
      <w:r>
        <w:rPr>
          <w:rFonts w:ascii="Amiri" w:hAnsi="Amiri" w:eastAsia="Amiri" w:cs="Amiri"/>
          <w:lang w:bidi="ar-SA"/>
          <w:color w:val="111111"/>
          <w:sz w:val="28"/>
          <w:szCs w:val="28"/>
          <w:rtl/>
        </w:rPr>
        <w:t xml:space="preserve">176 ،اجازة ،مرعشي محمود بن احمد (- 1251ه-)، -، -، ج 1، ص 210.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اجازة لشهاب الدين الآلوسي مزوري، يحيى بن خالد ( -1252 ه-)، -، -، ج 1، ص 262.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اجازة للامام ابي الثناء الالوسي، مزوري، يحيى بن خالد ( -1252 ه-)، -، -، ج 1، ص231.</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اجازة للسيد عبد المنان التركماني مزوري، یحیی بن خالد ( -1252 ه- ) ج1، ص 254 .</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إجازة للآخوند ملا عبدالكريم الكرماني النجفي، عفكاوي، خضر بن شلال (1180؟ 1255ه-)، -، -، ج 1، ص 227.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إجازة للسيد رضا بحرالعلوم، رضوي، محمد بن معصوم (1255ه-)، -، -، ج 1، ص 250.</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اجازة لحسن ،گوهر، رشتي، كاظم بن قاسم (1259-1212ه-)، -، -، ج 1، ص 240.</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اجازات لابي الثناء شهاب الدین محمود الالوسي ،كزبري عبد الرحمن بن محمد (1262-1181ه-)، -، -، ج 1، ص 205.</w:t>
      </w:r>
    </w:p>
    <w:p>
      <w:pPr>
        <w:pStyle w:val="BookText"/>
      </w:pPr>
      <w:r>
        <w:rPr>
          <w:rFonts w:ascii="Amiri" w:hAnsi="Amiri" w:eastAsia="Amiri" w:cs="Amiri"/>
          <w:lang w:bidi="ar-SA"/>
          <w:color w:val="111111"/>
          <w:sz w:val="28"/>
          <w:szCs w:val="28"/>
          <w:rtl/>
        </w:rPr>
        <w:t xml:space="preserve">184 . اجازة لملا مصطفى بن عبدو آغا، كزبري عبد الرحمن بن محمد (1262-1181ه-)، ج 1، ص 289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اجازة لنعمان الآلوسي، كزبري، عبدالرحمن بن محمد (1262-1181ه-)، -، -، ج 1، ص292.</w:t>
      </w:r>
    </w:p>
    <w:p>
      <w:pPr>
        <w:pStyle w:val="BookText"/>
      </w:pPr>
      <w:r>
        <w:rPr>
          <w:rFonts w:ascii="Amiri" w:hAnsi="Amiri" w:eastAsia="Amiri" w:cs="Amiri"/>
          <w:lang w:bidi="ar-SA"/>
          <w:color w:val="111111"/>
          <w:sz w:val="28"/>
          <w:szCs w:val="28"/>
          <w:rtl/>
        </w:rPr>
        <w:t xml:space="preserve">186 . إجازة للشيخ عبد الله العاملي، ملا كتاب محمد جواد بن تقي (1264ه-)، -، ج 1، 268.</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إجازة للميرزا جعفر بن الميرزا أحمد والد الميرزا موسى صاحب الحاشية على رسائل الشيخ مرتضى الأنصاري نجفي، محمد حسن بن باقر (1200-1266ه-)، -، -، ج 1، ص 289.</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اجازات الامام ابي الثناء الالوسي، آلوسي محمود بن عبدالله (1270-1217ه-)، ج 1، ص 204.</w:t>
      </w:r>
    </w:p>
    <w:p>
      <w:pPr>
        <w:pStyle w:val="BookText"/>
      </w:pPr>
      <w:r>
        <w:rPr>
          <w:rFonts w:ascii="IRNazanin" w:hAnsi="IRNazanin" w:eastAsia="IRNazanin" w:cs="IRNazanin"/>
          <w:lang w:bidi="fa-IR"/>
          <w:color w:val="111111"/>
          <w:sz w:val="28"/>
          <w:szCs w:val="28"/>
          <w:rtl/>
        </w:rPr>
        <w:t xml:space="preserve">189 . اجازة لعبد السلام بن جلال الدین آلوسي، محمود بن عبد الله (1270-1217ه-)، ج 1، ص 278.</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اجازة للسيد محمد الداغستاني، آلوسي ، محمود بن عبدالله (1270-1217ه-)، ج 1، ص 256.</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اجازة لمحمد بن احمد القدسي آلوسي، محمود بن عبدالله (1270-1217ه- ) ، ج 1، ص 282.</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الاجازات ،آلوسي محمود بن عبدالله (1217- 1270ه-)، -، -، ج 1، ص 200.</w:t>
      </w:r>
    </w:p>
    <w:p>
      <w:pPr>
        <w:pStyle w:val="BookText"/>
      </w:pPr>
      <w:r>
        <w:rPr>
          <w:rFonts w:ascii="Amiri" w:hAnsi="Amiri" w:eastAsia="Amiri" w:cs="Amiri"/>
          <w:lang w:bidi="ar-SA"/>
          <w:color w:val="111111"/>
          <w:sz w:val="28"/>
          <w:szCs w:val="28"/>
          <w:rtl/>
        </w:rPr>
        <w:t xml:space="preserve">193 . الاجازات ،آلوسي علي بن نعمان (1277- 1340ه)، -، -، ج 1، ص 202.</w:t>
      </w:r>
    </w:p>
    <w:p>
      <w:pPr>
        <w:pStyle w:val="BookText"/>
      </w:pPr>
      <w:r>
        <w:rPr>
          <w:rFonts w:ascii="Amiri" w:hAnsi="Amiri" w:eastAsia="Amiri" w:cs="Amiri"/>
          <w:lang w:bidi="ar-SA"/>
          <w:color w:val="111111"/>
          <w:sz w:val="28"/>
          <w:szCs w:val="28"/>
          <w:rtl/>
        </w:rPr>
        <w:t xml:space="preserve">194 . إجازة لتلميذه السيد محمد عباس بن السيد  علي أكبر التستري اللكهنوي آل نعمة الله الجزائري، نقوي ،لكهنوي حسين بن دلدار علي</w:t>
      </w:r>
    </w:p>
    <w:p>
      <w:pPr>
        <w:pStyle w:val="BookText"/>
      </w:pPr>
      <w:r>
        <w:rPr>
          <w:rFonts w:ascii="IRNazanin" w:hAnsi="IRNazanin" w:eastAsia="IRNazanin" w:cs="IRNazanin"/>
          <w:lang w:bidi="fa-IR"/>
          <w:color w:val="111111"/>
          <w:sz w:val="28"/>
          <w:szCs w:val="28"/>
          <w:rtl/>
        </w:rPr>
        <w:t xml:space="preserve">(1273-1211ه-)، -، -، ج 1، ص 234.</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إجازة مجمع الفائدة، -، -، -، ج 1، ص 293.</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 . اجازة لابي القاسم، نراقي، احمد بن محمد مهدي ( 1185-1245؟ ه-)، 1276ه- -، ج 1، ص230.</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إجازة للشيخ محمد حسن بن محمد جعفر الإسترابادي، انصاري، مرتضی بن محمد امین (1281-1214ه-)، -، -، ج 1، ص 273.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الشجرة المورقة والمشيخة الموثقة امام الحرمين ،همداني محمد بن عبدالوهاب ( 1303 ه-)، 1282 ه- -، ج 9، ص 81.</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اجازة للسيد نعمان الآلوسي، بندنيجي،عیسی بن موسی (-1283ه-)، ، ج 1، ص 259 .</w:t>
      </w:r>
    </w:p>
    <w:p>
      <w:pPr>
        <w:pStyle w:val="BookText"/>
      </w:pPr>
      <w:r>
        <w:rPr>
          <w:rFonts w:ascii="Amiri" w:hAnsi="Amiri" w:eastAsia="Amiri" w:cs="Amiri"/>
          <w:lang w:bidi="ar-SA"/>
          <w:color w:val="111111"/>
          <w:sz w:val="28"/>
          <w:szCs w:val="28"/>
          <w:rtl/>
        </w:rPr>
        <w:t xml:space="preserve">200 . الاجازات بندنيجي، عيسى بن موسى (-1283ه-)، -، -، ج 1، ص 200.</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ثبت ،البندنيجي، بندنيجي، عيسى بن موسى ،(-1283ه-)، -، -، ج 5، ص 210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اجازة لعبد الله بن محمد الصائغ الموصلي، ابن خیاط، احمد بن محمد (1285-1195ه-)، ، -، ج 1، ص 277.</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إجازة للشيخ محمد بهاء الدین صدر الشريعة بن نظام الدوله، كاشف الغطاء، مهدي بن علي (- 1288ه)، -،-ج1، 271.</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إجازة للشيخ محمد حسن بن محمد جعفر الإسترابادي ،نجفي راضي بن محمد (-1290ه)، -، -، ج 1، ص 274.</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الاجازات نجدي عبدالطیف بن  عبد الرحمن (1292-1225ه-)، ج1،ص 201.</w:t>
      </w:r>
    </w:p>
    <w:p>
      <w:pPr>
        <w:pStyle w:val="BookText"/>
      </w:pPr>
      <w:r>
        <w:rPr>
          <w:rFonts w:ascii="Amiri" w:hAnsi="Amiri" w:eastAsia="Amiri" w:cs="Amiri"/>
          <w:lang w:bidi="ar-SA"/>
          <w:color w:val="111111"/>
          <w:sz w:val="28"/>
          <w:szCs w:val="28"/>
          <w:rtl/>
        </w:rPr>
        <w:t xml:space="preserve">206 . رسالة فيها نقول واجازة لنعمان الالوسي ، -، ج 8، ص 246 .</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اجازة للسيد نعمان الآلوسي ملك بهوبال محمد صدیق خان (قرن 14ه-)، 1296ه- -، ج 1، ص 261.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اجازة لمحمد حسين بن محمد باقر آراني كاشاني، حسين بن محمد علي (-1296ه-). ، ج 1، ص 285 .</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اجازة عامة للشيخ أحمد عمري، عبدالله بن محمد( -1297ه)، -، -، ج 1، ص 221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اجازة للسيد نعمان الآلوسي، ميداني، عبد الغني بن طالب (1298-1222ه-)، ، ، ج 1، ص 259 .</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إجازة للشيخ محمد بهاء الدین صدر الشريعة بن نظام الدولة، بحر العلوم، علي بن محمد رضا (1298-1324ه-)،ج1، ص 272.</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إجازة للملا عباس القزويني، بحر العلوم، علي بن محمد رضا (1298-1224ه-)، ج1، ص 288.</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الاجازات ،بغدادي، داود بن سلیمان (1231 -1299ه-)، -، -، ج 1، ص 201.</w:t>
      </w:r>
    </w:p>
    <w:p>
      <w:pPr>
        <w:pStyle w:val="BookText"/>
      </w:pPr>
      <w:r>
        <w:rPr>
          <w:rFonts w:ascii="Amiri" w:hAnsi="Amiri" w:eastAsia="Amiri" w:cs="Amiri"/>
          <w:lang w:bidi="ar-SA"/>
          <w:color w:val="111111"/>
          <w:sz w:val="28"/>
          <w:szCs w:val="28"/>
          <w:rtl/>
        </w:rPr>
        <w:t xml:space="preserve">214 . اجازة ،راقم محمد (قرن 13ه-)، ، ج 1، ص210.</w:t>
      </w:r>
    </w:p>
    <w:p>
      <w:pPr>
        <w:pStyle w:val="BookText"/>
      </w:pPr>
      <w:r>
        <w:rPr>
          <w:rFonts w:ascii="Amiri" w:hAnsi="Amiri" w:eastAsia="Amiri" w:cs="Amiri"/>
          <w:lang w:bidi="ar-SA"/>
          <w:color w:val="111111"/>
          <w:sz w:val="28"/>
          <w:szCs w:val="28"/>
          <w:rtl/>
        </w:rPr>
        <w:t xml:space="preserve">.215 اجازة ،بدوية ،قادري احمد بن حسين (قرن 13ه-)، -، -، ج 1، ص 215.</w:t>
      </w:r>
    </w:p>
    <w:p>
      <w:pPr>
        <w:pStyle w:val="BookText"/>
      </w:pPr>
      <w:r>
        <w:rPr>
          <w:rFonts w:ascii="Amiri" w:hAnsi="Amiri" w:eastAsia="Amiri" w:cs="Amiri"/>
          <w:lang w:bidi="ar-SA"/>
          <w:color w:val="111111"/>
          <w:sz w:val="28"/>
          <w:szCs w:val="28"/>
          <w:rtl/>
        </w:rPr>
        <w:t xml:space="preserve">216 اجازة رفاعية ،قادري احمد بن حسين  (قرن 13ه-)، -، -، ج 1، ص219.</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اجازة ،قادرية ،قادري، احمد بن حسين (قرن 13ه)،-،-، ج1، ص 226.</w:t>
      </w:r>
    </w:p>
    <w:p>
      <w:pPr>
        <w:pStyle w:val="BookText"/>
      </w:pPr>
      <w:r>
        <w:rPr>
          <w:rFonts w:ascii="Amiri" w:hAnsi="Amiri" w:eastAsia="Amiri" w:cs="Amiri"/>
          <w:lang w:bidi="ar-SA"/>
          <w:color w:val="111111"/>
          <w:sz w:val="28"/>
          <w:szCs w:val="28"/>
          <w:rtl/>
        </w:rPr>
        <w:t xml:space="preserve">218 . إجازة لسيد أحمد آل نعمة الله الجزائري ،جعفري، نوح بن قاسم ( - 1300 ه- ) ، -، -، ج 1، ص 245.</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اجازة لعبد الله العبدلي، موصلي، يوسف بن رمضان( قرن 13ه-)، -، -، ج 1، ص 276.</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اجازة لعبيد الله بن عبيد الله بن صبغة الله الصفوي الحسين ،آبادي ،روزبهاني عبدالرحمن بن حسين (قرن 13ه-)، -، -، ج 1، ص 279.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اجازة للسيد بحر العلوم موسوي حسين بن ابي القاسم ( قرن 13ه-)، -، -، ج 1، ص 248.</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إجازة للسيد رضا بحر العلوم ملا کتاب محمد تقي بن محمد (قرن 13ه-)، -، -، ج 1، ص 250 .</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إجازة للسيد محمد رضا بحرالعلوم، دينوري،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سعيد (قرن 13ه-)، -، -، ج 1، ص 256.</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اجازة للسيد نعمان الآلوسي، شرقي بن ابراهیم (قرن 13ه-)، -، -، ج 1، ص 260.</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اجازة للشيخ عبدالرحمن بن الشيخ سليمان الجراعي، عزي ،قادري، ابوالعون (قرن 13ه-) ج1،ص 267.</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اجازة للشيخ محمد الاحسائي تبريزي محمد باقر بن محمد سلیم (قرن 13ه-)، ، -، ج 1،ص 270.</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إجازة للشيخ محمد بهاء الدین صدر الشريعة بن نظام الدوله، جباوي نجفي، احمد شکر بن حسين (قرن 13ه-)، -، -، ج 1، ص 272 .</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اجازة لمحمد صالح الحسيني الموصلي ،موصلي، سلطان بن حسن (قرن 13ه-)، ، ، ج 1، ص 286.</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الاجازات، شرقي، احمد بن ابراهیم (قرن 13ه-)، -، -، ج 1، ص 201.</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الاجازة وهبي سليمان ابراهیم (قرن 13ه-)-،-، ج1، ص 211.</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الاجازة، وهبي سليمان ابراهیم (قرن 13ه-) ، -، ج 1، ص 212.</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الاجازة، وهبي، سليمان ابراهیم (قرن 13ه-) ، ، ج1، ص213.</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الإجازة الكبيرة، موسوي جزائري عبدالله بن نعمة الله (قرن 13ه-)، -، -، ج 1، ص 227.</w:t>
      </w:r>
    </w:p>
    <w:p>
      <w:pPr>
        <w:pStyle w:val="BookText"/>
      </w:pPr>
      <w:r>
        <w:rPr>
          <w:rFonts w:ascii="Amiri" w:hAnsi="Amiri" w:eastAsia="Amiri" w:cs="Amiri"/>
          <w:lang w:bidi="ar-SA"/>
          <w:color w:val="111111"/>
          <w:sz w:val="28"/>
          <w:szCs w:val="28"/>
          <w:rtl/>
        </w:rPr>
        <w:t xml:space="preserve">234 . روح البيان في الأجازة للسيد سلمان، موسوي اصفهاني محمد مهدي قرن 13ه-)، -، -، ج 8، ص 376 .</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إجازة للسيد عبدالصمد بن الحاج السيد أحمد آل نعمة الله الجزائري شوشتري جعفر بن حسین (1303- 1230ه)،-،-، ج1، ص 251.</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جمع الشتات في صور الإجازات امام الحرمين همداني، محمد بن عبدالوهاب (-1303 ه-)،، ج 5، ص 437 .</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اجازة للسيد نعمان الآلوسي حمزاوي ،محمود بن محمد (1305-1234ه-)، -، -، ج 1،ص260.</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إجازة للسيد محمود الطالقاني النجفي، بحر العلوم بروجردي، حسين بن محمد رضا (1306- 1221ه-)، -، -، ج 1، ص 257 .</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اجازة للشيخ محمد افندي رضواني، طائي محمد صالح بن طه (-1306ه-)، -، ج 1، ص 270.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إجازة للميرزا عبدالوهاب الهمداني إمام الحرمين بحر العلوم بروجردي، حسين بن محمد رضا (1306-1221ه-)، ج1،ص 290</w:t>
      </w:r>
    </w:p>
    <w:p>
      <w:pPr>
        <w:pStyle w:val="BookText"/>
      </w:pPr>
      <w:r>
        <w:rPr>
          <w:rFonts w:ascii="Amiri" w:hAnsi="Amiri" w:eastAsia="Amiri" w:cs="Amiri"/>
          <w:lang w:bidi="ar-SA"/>
          <w:color w:val="111111"/>
          <w:sz w:val="28"/>
          <w:szCs w:val="28"/>
          <w:rtl/>
        </w:rPr>
        <w:t xml:space="preserve">241 . إجازة للسيد نعمة الله الجزائري احسائي، هاشم بن احمد (1309ه-)، ، ، ج1، ص 261 .</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اجازة في القراءات السبع مفتي زاده، عبداللطيف بن حافظ (1311ه-)، ، -، ج 1، ص 226.</w:t>
      </w:r>
    </w:p>
    <w:p>
      <w:pPr>
        <w:pStyle w:val="BookText"/>
      </w:pPr>
      <w:r>
        <w:rPr>
          <w:rFonts w:ascii="Amiri" w:hAnsi="Amiri" w:eastAsia="Amiri" w:cs="Amiri"/>
          <w:lang w:bidi="ar-SA"/>
          <w:color w:val="111111"/>
          <w:sz w:val="28"/>
          <w:szCs w:val="28"/>
          <w:rtl/>
        </w:rPr>
        <w:t xml:space="preserve">243 . اجازة لحسين عوني نجل الملا عبدالله افندي، صبري، حسين (قرن 14ه-)، 1312ه-، -، ج 1، ص 241 .</w:t>
      </w:r>
    </w:p>
    <w:p>
      <w:pPr>
        <w:pStyle w:val="BookText"/>
      </w:pPr>
      <w:r>
        <w:rPr>
          <w:rFonts w:ascii="Amiri" w:hAnsi="Amiri" w:eastAsia="Amiri" w:cs="Amiri"/>
          <w:lang w:bidi="ar-SA"/>
          <w:color w:val="111111"/>
          <w:sz w:val="28"/>
          <w:szCs w:val="28"/>
          <w:rtl/>
        </w:rPr>
        <w:t xml:space="preserve">244 . إجازة للسيد عبد الصمد بن الحاج السيد أحمد آل نعمة الله الجزائري، رشتي، حبيب الله  بن محمد علي (1312-1234ه-)، ج1،ص 251. .</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اجازة للشيخ الشريعة الاصفهاني خوانساري، محمد باقر بن زین العابدين (1226- 1313ه-)، -، -، ج 1، ص 266.</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الاجازة لميرزا علي اكبر بن محمد صالح اليزدي، فشاركي، محمد باقر بن محمد جعفر (1314- 1252ه)، -، -، ج 1، ص290.</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اجازة علمية قادري نقيب الاشراف، سلمان بن سلمان ( -1315ه-)، -، -، ج 1، ص 221</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اجازة في القراءات جومرد ،موصلي محمد شيث بن عبد الله -، -، ج 1، ص225.</w:t>
      </w:r>
    </w:p>
    <w:p>
      <w:pPr>
        <w:pStyle w:val="BookText"/>
      </w:pPr>
      <w:r>
        <w:rPr>
          <w:rFonts w:ascii="Amiri" w:hAnsi="Amiri" w:eastAsia="Amiri" w:cs="Amiri"/>
          <w:lang w:bidi="ar-SA"/>
          <w:color w:val="111111"/>
          <w:sz w:val="28"/>
          <w:szCs w:val="28"/>
          <w:rtl/>
        </w:rPr>
        <w:t xml:space="preserve">249 . إجازة للسيد عبد الصمد بن الحاج السيد  أحمد آل نعمة الله الجزائري، دزفولي، محمد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 -1315ه-)، ، -، ج 1، ص 251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اجازات ،الآلوسيين آلوسي نعمان بن محمود (1317-1252ه)، -، -، ج 1، ص 204.</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اجازة للخضر البغدادي العاني ،آلوسي نعمان بن محمود (1317-1252ه-)،ج1، ص 242 .</w:t>
      </w:r>
    </w:p>
    <w:p>
      <w:pPr>
        <w:pStyle w:val="BookText"/>
      </w:pPr>
      <w:r>
        <w:rPr>
          <w:rFonts w:ascii="IRNazanin" w:hAnsi="IRNazanin" w:eastAsia="IRNazanin" w:cs="IRNazanin"/>
          <w:lang w:bidi="fa-IR"/>
          <w:color w:val="111111"/>
          <w:sz w:val="28"/>
          <w:szCs w:val="28"/>
          <w:rtl/>
        </w:rPr>
        <w:t xml:space="preserve">252 . اجازة للسيد خضر بن یوسف آلوسي، نعمان بن محمود( 1317-1252ه)، -، ج 1، ص 249.</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اجازة لولديه ،آلوسي نعمان بن محمود (1317-1252ه)، -، -، ج 1، ص 293.</w:t>
      </w:r>
    </w:p>
    <w:p>
      <w:pPr>
        <w:pStyle w:val="BookText"/>
      </w:pPr>
      <w:r>
        <w:rPr>
          <w:rFonts w:ascii="Amiri" w:hAnsi="Amiri" w:eastAsia="Amiri" w:cs="Amiri"/>
          <w:lang w:bidi="ar-SA"/>
          <w:color w:val="111111"/>
          <w:sz w:val="28"/>
          <w:szCs w:val="28"/>
          <w:rtl/>
        </w:rPr>
        <w:t xml:space="preserve">254 . الاجازات، آلوسي نعمان بن محمود (1252-1317ه-)، ، ، ج 1، ص 202.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الاجازة العلمية بياري، عبد القادر (- 1320ه)، -، -، ج 1، ص 222.</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اجازة لثقة الاسلام الساروي، نهاوندي نجفي علي بن فتح الله (-1322ه-)، -، جا، ص 236.</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اجازة لثقة الاسلام الساروي، فاضل شربياني، محمد بن فضلعلي (1322-1248ه-)، ج 1، ص 236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اجازة للسيد نعمان الآلوسي بشدري، حسين بن عبدالله (-1322ه-)، -، -، ج 1، ص 260 .</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اجازة للخضر البغدادي العاني آلوسي عبد الحميد بن عبدالله (1324-1232ه-)، -، -،ج1، ص 242.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اجازة لثقة الاسلام الساروي، اشكوري ابوالقاسم بن معصوم (1325ه-)، -، -، ج 1، ص236.</w:t>
      </w:r>
    </w:p>
    <w:p>
      <w:pPr>
        <w:pStyle w:val="BookText"/>
      </w:pPr>
      <w:r>
        <w:rPr>
          <w:rFonts w:ascii="Amiri" w:hAnsi="Amiri" w:eastAsia="Amiri" w:cs="Amiri"/>
          <w:lang w:bidi="ar-SA"/>
          <w:color w:val="111111"/>
          <w:sz w:val="28"/>
          <w:szCs w:val="28"/>
          <w:rtl/>
        </w:rPr>
        <w:t xml:space="preserve">261 . اجازة لثقة الاسلام الساروي، خليلي، حسين بن خليل (1326 - 1230ه-)، -، -، ج 1، ص 237.</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اجازة للسيد نعمان الآلوسي ،يماني، حسين بن محسن (1327ه-)، -، -، ج 1، ص 261.</w:t>
      </w:r>
    </w:p>
    <w:p>
      <w:pPr>
        <w:pStyle w:val="BookText"/>
      </w:pPr>
      <w:r>
        <w:rPr>
          <w:rFonts w:ascii="Amiri" w:hAnsi="Amiri" w:eastAsia="Amiri" w:cs="Amiri"/>
          <w:lang w:bidi="ar-SA"/>
          <w:color w:val="111111"/>
          <w:sz w:val="28"/>
          <w:szCs w:val="28"/>
          <w:rtl/>
        </w:rPr>
        <w:t xml:space="preserve">263 . اجازة لثقة الاسلام الساروي، آخوند خراساني ، محمد كاظم بن حسين (1329-1255ه-)، -: ج 1، ص 237 .</w:t>
      </w:r>
    </w:p>
    <w:p>
      <w:pPr>
        <w:pStyle w:val="BookText"/>
      </w:pPr>
      <w:r>
        <w:rPr>
          <w:rFonts w:ascii="Amiri" w:hAnsi="Amiri" w:eastAsia="Amiri" w:cs="Amiri"/>
          <w:lang w:bidi="ar-SA"/>
          <w:color w:val="111111"/>
          <w:sz w:val="28"/>
          <w:szCs w:val="28"/>
          <w:rtl/>
        </w:rPr>
        <w:t xml:space="preserve">264 . اجازة الطريقة القادرية طالباني علي بن عبد الرحمن (1330-1248ه-)، ج1، ص 220.</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اجازة المجلس للشيخ أحمد بن محمد يوسف البحراني، -، -، -، ج 1، ص 293.</w:t>
      </w:r>
    </w:p>
    <w:p>
      <w:pPr>
        <w:pStyle w:val="BookText"/>
      </w:pPr>
      <w:r>
        <w:rPr>
          <w:rFonts w:ascii="IRNazanin" w:hAnsi="IRNazanin" w:eastAsia="IRNazanin" w:cs="IRNazanin"/>
          <w:lang w:bidi="fa-IR"/>
          <w:color w:val="111111"/>
          <w:sz w:val="28"/>
          <w:szCs w:val="28"/>
          <w:rtl/>
        </w:rPr>
        <w:t xml:space="preserve">266 . اجازة لثقة الاسلام الساروي گيلاني عبدالله بن محمد نصیر (1330-1259ه-)، -، ، ج 1، ص 237</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اجازة لثقة الاسلام الساروي حسيني كاشاني، مصطفى بن حسين ( -1337ه-)، -، -، ج1، ص 237 .</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اجازة لثقة الاسلام الساروي، صدر اصفهاني ،اسماعيل بن صدر الدين (1256-1337ه-)، ، ج 1، ص238.</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اجازة لثقة الاسلام الساروي، شيرازي محمد تقي بن محبعلي (1256-1338ه-)، -، -، ج 1، ص 238.</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اجازة لثقة الاسلام الساروي، يزدي، محمد كاظم بن عبد العظيم ( 1247-1338 ه-)، -، ، ج 1، ص238.</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إجازة للسيد محمد هادي بن السيد علي البجستاني، شريعت اصفهاني فتح الله بن محمد جواد (1339-1266ه-)، ج1، ص 257 .</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إجازة للشيخ آقا بزرگ ،الطهراني شریعت اصفهاني فتح الله بن محمد جواد (1266- 1239ه) -،_، ج 1، ص 262.</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اجازة لميرزا ابوالقاسم الطباطبائي، شريعت اصفهاني، فتح الله بن محمد جواد (1266- 1339ه)، -، -، ج 1، ص289.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اجازة بالخرقة ،قادري عبدالرحمن بن علي  (1345-1261ه)، -، -، ج 1، ص 214.</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اجازة لآقا بزرگ ،الطهراني صدر حسن بن  هادي (1354-1272ه-)، -، -، ج 1، ص228.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اجازة للشيخ محمد حسين الاصفهاني، صدر حسن بن هادي (1354-1272ه-)، ، ج 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274.</w:t>
      </w:r>
    </w:p>
    <w:p>
      <w:pPr>
        <w:pStyle w:val="BookText"/>
      </w:pPr>
      <w:r>
        <w:rPr>
          <w:rFonts w:ascii="Amiri" w:hAnsi="Amiri" w:eastAsia="Amiri" w:cs="Amiri"/>
          <w:lang w:bidi="ar-SA"/>
          <w:color w:val="111111"/>
          <w:sz w:val="28"/>
          <w:szCs w:val="28"/>
          <w:rtl/>
        </w:rPr>
        <w:t xml:space="preserve">277 .اجازة للميرزا علي اصغر التبريزي، صدر ،حسن بن هادي (1354-1272ه-)، -، -، ج 1، ص290.</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اجازة لثقة الاسلام الساروي اصفهاني كمپاني ،محمد حسین بن محمد حسن (1297- 1362ه) ،-،-، ج1، 238.</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اجازة لميرزا موسى بن محمد باقر الأسكوئي، ،خطي عبدالله بن معتوق (13640ه-)، ج 1، ص 291 .</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اجازات، -، -، -، ج 1، ص203.</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نور العين في الاجازة للسيد حسين مرعشي ،نجفي، شهاب الدين (1369-1276ش)، ج 16، ص 563.</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اجازة لولده الحاج ميرزا علي الحائري،حائري ميرزا موسى (-1386ه-) ، ج1، ص 292 .</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إجازات الرواية والوراثة في القرون الاخيرة ، آقا بزرگ طهرانی ،محمد محسن (1293-1389ه)،-،-، ج1، ص 205.</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اجازة للسيد محمد صادق آل بحر العلوم ، آقا بزرگ طهرانی محمد محسن (1293- 1389ه)  -، -، ج 1، ص 256.</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إجازة للسيد عبد الحسين النوروزي ، طباطبائي حكيم محسن بن مهدي (1306- 1390ه-)، -، -، ج 1، ص 250.</w:t>
      </w:r>
    </w:p>
    <w:p>
      <w:pPr>
        <w:pStyle w:val="BookText"/>
      </w:pPr>
      <w:r>
        <w:rPr>
          <w:rFonts w:ascii="Amiri" w:hAnsi="Amiri" w:eastAsia="Amiri" w:cs="Amiri"/>
          <w:lang w:bidi="ar-SA"/>
          <w:color w:val="111111"/>
          <w:sz w:val="28"/>
          <w:szCs w:val="28"/>
          <w:rtl/>
        </w:rPr>
        <w:t xml:space="preserve">286 . إجازاتي، آل بحر العلوم، محمد صادق بن حسن (1397-1315ه-)، -، -، ج 1، ص 206.</w:t>
      </w:r>
    </w:p>
    <w:p>
      <w:pPr>
        <w:pStyle w:val="BookText"/>
      </w:pPr>
      <w:r>
        <w:rPr>
          <w:rFonts w:ascii="Amiri" w:hAnsi="Amiri" w:eastAsia="Amiri" w:cs="Amiri"/>
          <w:lang w:bidi="ar-SA"/>
          <w:color w:val="111111"/>
          <w:sz w:val="28"/>
          <w:szCs w:val="28"/>
          <w:rtl/>
        </w:rPr>
        <w:t xml:space="preserve">287 .تعليقة على كتاب الإجازات من بحار الأنوار، آل ،بحر العلوم محمد صادق بن حسن (1397-1315ه-)، -، -، ج 4، ص 526.</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سلاسل الرواة وطرق الإجازات، آل بحرالعلوم محمد صادق بن حسن (1315 1397ه-)، -، -، ج 8، ص 795.</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إجازة في اصول قراءة عاصم برواية حفص ، طائي، سالم بن عبد الرزاق، -، -، ج 1، ص223 .</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اجازات عمر الاربلي في الحديث النبوي الشريف ،اربلي محمد بن علي (قرن 14ه-)، -، ، ج 1، ص 205.</w:t>
      </w:r>
    </w:p>
    <w:p>
      <w:pPr>
        <w:pStyle w:val="BookText"/>
      </w:pPr>
      <w:r>
        <w:rPr>
          <w:rFonts w:ascii="Amiri" w:hAnsi="Amiri" w:eastAsia="Amiri" w:cs="Amiri"/>
          <w:lang w:bidi="ar-SA"/>
          <w:color w:val="111111"/>
          <w:sz w:val="28"/>
          <w:szCs w:val="28"/>
          <w:rtl/>
        </w:rPr>
        <w:t xml:space="preserve">291 اجازة للشيخ القديحي، موسوي، محمد باقر، -، -، ج 1، ص 270.</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إجازة للشيخ عثمان بن محي الدين بن عبد الله مصطفى بن محمد طاهر المفتي (قرن 14ه-)، ، -، ج 1، ص 268.</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إجازة للشيخ علي بن الشيخ حسن بن الشيخ سلیمان البلادي ،البحراني اسكوئي، علي بن موسى (قرن 14ه-)، -، -، ج 1، ص 269.</w:t>
      </w:r>
    </w:p>
    <w:p>
      <w:pPr>
        <w:pStyle w:val="BookText"/>
      </w:pPr>
      <w:r>
        <w:rPr>
          <w:rFonts w:ascii="IRNazanin" w:hAnsi="IRNazanin" w:eastAsia="IRNazanin" w:cs="IRNazanin"/>
          <w:lang w:bidi="fa-IR"/>
          <w:color w:val="111111"/>
          <w:sz w:val="28"/>
          <w:szCs w:val="28"/>
          <w:rtl/>
        </w:rPr>
        <w:t xml:space="preserve">294 . إجازة للشيخ محمد الطهراني، محمد حسين نجل میرزا خلیل (قرن 14ه-)، ، ج1، ص 274.</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إجازة لمحمد حسن بن محمد صالح محمد حسين نجل ميرزا خلیل (قرن 14ه-)، -، -، ج 1، ص 284.</w:t>
      </w:r>
    </w:p>
    <w:p>
      <w:pPr>
        <w:pStyle w:val="BookText"/>
      </w:pPr>
      <w:r>
        <w:rPr>
          <w:rFonts w:ascii="Amiri" w:hAnsi="Amiri" w:eastAsia="Amiri" w:cs="Amiri"/>
          <w:lang w:bidi="ar-SA"/>
          <w:color w:val="111111"/>
          <w:sz w:val="28"/>
          <w:szCs w:val="28"/>
          <w:rtl/>
        </w:rPr>
        <w:t xml:space="preserve">296 . الاجازة العلمية لملا رسول السيدري جلي  زاده عبدالله (قرن 14ه-)، -، -، ج 1، ص 223.</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اجازة الطريقة القادرية بريفكاني عبد الحميد، ، -، ج 1، ص220.</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اجازة بالحديث المسلسل بالاولية للشيخ قاسم همري آل الجلبي فوتي، محمد بن احمد، ، -، ج 1، ص213.</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اجازة بالخرقة والطريقة القادرية وكلمة التوحيد، محمد رؤوف بن عبد القادر ج 1، ص 215.</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اجازة بالخرقة والطريقة القادرية وكلمة التوحيد الى السيد عبد اللطيف بن سید ،ابراهيم ،قادري علي بن سليمان بن مصطفى</w:t>
      </w:r>
    </w:p>
    <w:p>
      <w:pPr>
        <w:pStyle w:val="BookText"/>
      </w:pPr>
      <w:r>
        <w:rPr>
          <w:rFonts w:ascii="IRNazanin" w:hAnsi="IRNazanin" w:eastAsia="IRNazanin" w:cs="IRNazanin"/>
          <w:lang w:bidi="fa-IR"/>
          <w:color w:val="111111"/>
          <w:sz w:val="28"/>
          <w:szCs w:val="28"/>
          <w:rtl/>
        </w:rPr>
        <w:t xml:space="preserve">-، -، ج 1، ص 215.</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اجازة بالطريقة القادرية بصير رقيبي ،ابراهيم بن مبارك، -، -، ج 1، ص 215 .</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اجازة بالطريقة القادرية قادري مصطفى بن سلمان بن علي، -، -، ج 1، ص 216.</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اجازة بالمصافحة قادري، احمد بن عبدالله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عربي وفارسي، ج 1، ص218 ج 1، ص 252.</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اجازة بكلمة التوحيد ،قادري علي بن سليمان بن مصطفى، -، -، ج 1، ص 217.</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اجازة علمية عبدالنافع، -، -، ج 1، ص 221.</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إجازة علمية ضيا مغلوي، علي رضا بن يوسف -، -، ج 1، ص 222.</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اجازة في الدعاء، موصلي، محمد (بريفكاني ) .، ج 1، ص 224.</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اجازة في القراءات، ابوبکر بغدادي ، عبد العزيز، -، -، ج 1، ص 225.</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اجازة في الورد المسمي بباب الرزق جاوي .ابن عربي بن يوسف، -، -، ج 1، ص 226.</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إجازة لأحمد التبريزي، جواد بن حسين ،نجف، ، -، ج 1، ص231.</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إجازة لأولاده الميرزا جعفر والميرزا لطف علي والميرزا محمد ،باقر ميرزا احمد تبریزي ج 1، ص 232.</w:t>
      </w:r>
    </w:p>
    <w:p>
      <w:pPr>
        <w:pStyle w:val="BookText"/>
      </w:pPr>
      <w:r>
        <w:rPr>
          <w:rFonts w:ascii="Amiri" w:hAnsi="Amiri" w:eastAsia="Amiri" w:cs="Amiri"/>
          <w:lang w:bidi="ar-SA"/>
          <w:color w:val="111111"/>
          <w:sz w:val="28"/>
          <w:szCs w:val="28"/>
          <w:rtl/>
        </w:rPr>
        <w:t xml:space="preserve">312.اجازة لبس الخرقه للشيخ محمد طاهر، سليمان بن عبدالرحمن، -، -، ج 1، ص232.</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إجازة لجمال الدين محمد بن الناصر بن ،حمزة العلوي الحسيني العراقي برزيعي .محمد، بن قاسم-، -، ج 1، ص239.</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اجازة لحسن بن اسماعيل خضري محمود بن عبد الجليل، -، -، ج 1، ص239.</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إجازة لسيد أحمد آل نعمة الله الجزائري ، يزدي ،اردكاني محمد حسين، -، -، ج 1، ص 245.</w:t>
      </w:r>
    </w:p>
    <w:p>
      <w:pPr>
        <w:pStyle w:val="BookText"/>
      </w:pPr>
      <w:r>
        <w:rPr>
          <w:rFonts w:ascii="Amiri" w:hAnsi="Amiri" w:eastAsia="Amiri" w:cs="Amiri"/>
          <w:lang w:bidi="ar-SA"/>
          <w:color w:val="111111"/>
          <w:sz w:val="28"/>
          <w:szCs w:val="28"/>
          <w:rtl/>
        </w:rPr>
        <w:t xml:space="preserve">316 . إجازة للسيد أمير مجد الدين أبي المجد ، همداني احمد بن علي، -، -، ج 1، ص 246 .</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اجازة للسيد بحر العلوم، عاملي فتوني ، محمد مهدي، -، -، ج 1، ص 249.</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إجازة للسيد عبد الصمد بن الحاج السيد أحمد آل نعمة الله الجزائري، خليلي، علي ،قمري، -، -، ج 1، ص 251.</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اجازة للسيد عبد القادر بن محمد (المدرس في المدرسة السليمانية)، حسن بن سعود، ،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اجازة للشيخ الدرويش قادري ابراهيم بن ،مصطفى، -، -، ج 1، ص 266.</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اجازة للشيخ قاسم بن سليمان آل الجلبي ،جومرد، عبد الفتاح بن محمد شیث (1322ه-) ، ، ج 1، ص 269.</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إجازة للشيخ محمد بهاء الدین صدر  الشريعة بن نظام الدوله حسيني طباطبائي ، محمد صادق بن محمد مهدي ،-،-، ج1، ص 272.</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إجازة للشيخ محمد بهاء الدین صدر الشريعة بن نظام الدوله نجفي، قاسم بن بن محمد، -، -، ج 1، ص 272.</w:t>
      </w:r>
    </w:p>
    <w:p>
      <w:pPr>
        <w:pStyle w:val="BookText"/>
      </w:pPr>
      <w:r>
        <w:rPr>
          <w:rFonts w:ascii="Amiri" w:hAnsi="Amiri" w:eastAsia="Amiri" w:cs="Amiri"/>
          <w:lang w:bidi="ar-SA"/>
          <w:color w:val="111111"/>
          <w:sz w:val="28"/>
          <w:szCs w:val="28"/>
          <w:rtl/>
        </w:rPr>
        <w:t xml:space="preserve">324 . إجازة للشيخ محمد حسن بن محمد جعفر الإسترابادي، مشكور ،نجفي، -، -، ج 1، ص 274 .</w:t>
      </w:r>
    </w:p>
    <w:p>
      <w:pPr>
        <w:pStyle w:val="BookText"/>
      </w:pPr>
      <w:r>
        <w:rPr>
          <w:rFonts w:ascii="Amiri" w:hAnsi="Amiri" w:eastAsia="Amiri" w:cs="Amiri"/>
          <w:lang w:bidi="ar-SA"/>
          <w:color w:val="111111"/>
          <w:sz w:val="28"/>
          <w:szCs w:val="28"/>
          <w:rtl/>
        </w:rPr>
        <w:t xml:space="preserve">325 .إجازة للشيخ يوسف بن عبد الحسين الصفار النجفي الشهير بالصلبناوي خمايسي عبد علي محمد بن قاسم، -، -، ج 1، ص 276.</w:t>
      </w:r>
    </w:p>
    <w:p>
      <w:pPr>
        <w:pStyle w:val="BookText"/>
      </w:pPr>
      <w:r>
        <w:rPr>
          <w:rFonts w:ascii="Amiri" w:hAnsi="Amiri" w:eastAsia="Amiri" w:cs="Amiri"/>
          <w:lang w:bidi="ar-SA"/>
          <w:color w:val="111111"/>
          <w:sz w:val="28"/>
          <w:szCs w:val="28"/>
          <w:rtl/>
        </w:rPr>
        <w:t xml:space="preserve">326 . إجازة لمحمد ،محمد شاه الدين حسن، ، ، ج 1، ص 287 .</w:t>
      </w:r>
    </w:p>
    <w:p>
      <w:pPr>
        <w:pStyle w:val="BookText"/>
      </w:pPr>
      <w:r>
        <w:rPr>
          <w:rFonts w:ascii="Amiri" w:hAnsi="Amiri" w:eastAsia="Amiri" w:cs="Amiri"/>
          <w:lang w:bidi="ar-SA"/>
          <w:color w:val="111111"/>
          <w:sz w:val="28"/>
          <w:szCs w:val="28"/>
          <w:rtl/>
        </w:rPr>
        <w:t xml:space="preserve">327 .اجازة لمحمود بن عبد الجليل الخضري  الموصلي ،آلوسي ابوبكر بن خضر، -، -، ج 1، ص 288.</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إجازة لولده السيد محمد حسين الشهرستاني ، ،شهرستاني، محمد علي، -، -، ج 1، ص292.</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الاجازات نقشبندي، احمد بن مصطفى -، -  ، ج 1، ص203.</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اجازات للشيخ ابراهيم فصيح بن صبغة الله الحيدري، ، -، -، ج 1، ص 206.</w:t>
      </w:r>
    </w:p>
    <w:p>
      <w:pPr>
        <w:pStyle w:val="BookText"/>
      </w:pPr>
      <w:r>
        <w:rPr>
          <w:rFonts w:ascii="Amiri" w:hAnsi="Amiri" w:eastAsia="Amiri" w:cs="Amiri"/>
          <w:lang w:bidi="ar-SA"/>
          <w:color w:val="111111"/>
          <w:sz w:val="28"/>
          <w:szCs w:val="28"/>
          <w:rtl/>
        </w:rPr>
        <w:t xml:space="preserve">331.اجازة الانصاري حسين بن محسن اليماني -، -، ج 1، ص213.</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اجازة بقرائة قصيدة البردة ،-،_، ج1، ص 217 .</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اجازة بمرويات الشهاب بن حجر نزيل مكة ،-،-، ج1، ص 217.</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اجازة علمية، -، -، -، ج 1، ص 223.</w:t>
      </w:r>
    </w:p>
    <w:p>
      <w:pPr>
        <w:pStyle w:val="BookText"/>
      </w:pPr>
      <w:r>
        <w:rPr>
          <w:rFonts w:ascii="Amiri" w:hAnsi="Amiri" w:eastAsia="Amiri" w:cs="Amiri"/>
          <w:lang w:bidi="ar-SA"/>
          <w:color w:val="111111"/>
          <w:sz w:val="28"/>
          <w:szCs w:val="28"/>
          <w:rtl/>
        </w:rPr>
        <w:t xml:space="preserve">.335. اجازة في الرواية، -، -، -، ج 1، ص 225.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9271_233461"/>
    <w:bookmarkEnd w:id="6"/>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اجازة في علوم القرآن، ، ، -، ج 1، ص225.</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اجازة لعبد الكافي بن تقي الدين الشهير بابن حسين بن عبدالله (1370-428ه-)، -، -، ج1، البركات، -، -، -، ج 1، ص278.</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اجازة للسيد محمد الرفيع ،-،-، ج1، ص 256.</w:t>
      </w:r>
    </w:p>
    <w:p>
      <w:pPr>
        <w:pStyle w:val="BookText"/>
      </w:pPr>
      <w:r>
        <w:rPr>
          <w:rFonts w:ascii="Amiri" w:hAnsi="Amiri" w:eastAsia="Amiri" w:cs="Amiri"/>
          <w:lang w:bidi="ar-SA"/>
          <w:color w:val="111111"/>
          <w:sz w:val="28"/>
          <w:szCs w:val="28"/>
          <w:rtl/>
        </w:rPr>
        <w:t xml:space="preserve">339 .اجازة للشيخ عبد الفتاح الجومرد الموصلي - ، ج 1، ص 267.</w:t>
      </w:r>
    </w:p>
    <w:p>
      <w:pPr>
        <w:pStyle w:val="BookText"/>
      </w:pPr>
      <w:r>
        <w:rPr>
          <w:rFonts w:ascii="Amiri" w:hAnsi="Amiri" w:eastAsia="Amiri" w:cs="Amiri"/>
          <w:lang w:bidi="ar-SA"/>
          <w:color w:val="111111"/>
          <w:sz w:val="28"/>
          <w:szCs w:val="28"/>
          <w:rtl/>
        </w:rPr>
        <w:t xml:space="preserve">340 . اجازة للشيخ قاسم بن سليمان افندي ،-، -، ، ج 1، ص 270.</w:t>
      </w:r>
    </w:p>
    <w:p>
      <w:pPr>
        <w:pStyle w:val="BookText"/>
      </w:pPr>
      <w:r>
        <w:rPr>
          <w:rFonts w:ascii="Amiri" w:hAnsi="Amiri" w:eastAsia="Amiri" w:cs="Amiri"/>
          <w:lang w:bidi="ar-SA"/>
          <w:color w:val="111111"/>
          <w:sz w:val="28"/>
          <w:szCs w:val="28"/>
          <w:rtl/>
        </w:rPr>
        <w:t xml:space="preserve">341 . الاجازات التسعة -، -، -، ج 1، ص 204.</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سلسله نامه، -، -، -، ج 8، ص 807 .</w:t>
      </w:r>
    </w:p>
    <w:p>
      <w:pPr>
        <w:pStyle w:val="BookText"/>
      </w:pPr>
      <w:r>
        <w:rPr>
          <w:rFonts w:ascii="Amiri" w:hAnsi="Amiri" w:eastAsia="Amiri" w:cs="Amiri"/>
          <w:lang w:bidi="ar-SA"/>
          <w:color w:val="111111"/>
          <w:sz w:val="28"/>
          <w:szCs w:val="28"/>
          <w:rtl/>
        </w:rPr>
        <w:t xml:space="preserve">343 .كتاب اجازة في مذهب الشافعي ،-،-، ج 13، ص 86.</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مجموعة إجازات علمية ،ج 14، ص 16.</w:t>
      </w:r>
    </w:p>
    <w:p>
      <w:pPr>
        <w:pStyle w:val="BookText"/>
      </w:pPr>
      <w:r>
        <w:rPr>
          <w:rFonts w:ascii="Amiri" w:hAnsi="Amiri" w:eastAsia="Amiri" w:cs="Amiri"/>
          <w:lang w:bidi="ar-SA"/>
          <w:color w:val="111111"/>
          <w:sz w:val="28"/>
          <w:szCs w:val="28"/>
          <w:rtl/>
        </w:rPr>
        <w:t xml:space="preserve">345 .مجموعة في الإجازات جمع من الاعلام ، ج 14، ص 47 .</w:t>
      </w:r>
    </w:p>
    <w:p>
      <w:pPr>
        <w:pStyle w:val="Heading3"/>
      </w:pPr>
      <w:bookmarkStart w:id="88" w:name="_Toc9"/>
      <w:r>
        <w:t>اجوبة الاسئلة</w:t>
      </w:r>
      <w:bookmarkEnd w:id="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الاسئلة والاجوبة بطلميوس ،کلاودیوس ش (2100 - 178م)، -، -، ج 2، ص89.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مكاتيب، بايزيد بسطامي طيفور بن عيسى (188؟-261ه)، -، -، ج 15 ، ص 407.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مسائل الفارابي فارابي محمد بن محمد (260؟-339ه)، -، -، ج 14، ص 461.</w:t>
      </w:r>
    </w:p>
    <w:p>
      <w:pPr>
        <w:pStyle w:val="BookText"/>
      </w:pPr>
      <w:r>
        <w:rPr>
          <w:rFonts w:ascii="Amiri" w:hAnsi="Amiri" w:eastAsia="Amiri" w:cs="Amiri"/>
          <w:lang w:bidi="ar-SA"/>
          <w:color w:val="111111"/>
          <w:sz w:val="28"/>
          <w:szCs w:val="28"/>
          <w:rtl/>
        </w:rPr>
        <w:t xml:space="preserve">4 .اسئلة مع اجوبتها ،مفيد محمد بن محمد (413-336ه-)، -، -، ج 2، ص 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جوابات مسائل ،النيشابوریه، مفید محمد بن محمد (413-336ه-)، -، -، ج 5، ص 494.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مسائل وأجوبتها ،مفيد محمد بن محمد (413-336ه-)، -، -، ج 14، ص 495.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أجوبة المسائل الطرابلسيات الثالثة علم الهدى ، علي بن حسين (436- 355ه)،427ه، ج1، ص 360.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أجوبة المسائل الطرابلسيات الثانية علم الهدى .علي بن حسين (436-355ه-)، 427ه- -، ج 1، ص 360.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اجوبة مسائل ابي ريحان البيروني، ابن سينا حسین بن عبدالله (370؟-428ه)،-،_ ج1، ص 342.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الارشاد ابن سينا حسين بن عبدالله (370؟ - 428ه-)، -، -، ج 2، ص 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جواب ابن ،زیله، ابن سينا حسين بن عبدالله (370؟- 428ه)،-،-، ج5، ص 631.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جوهرية النار ابن سيناء حسين بن عبدالله (370؟-428ه)، -، -، ج 5، ص 490.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اجوبة المسائل الرسية الاولى والثانية علم الهدى، علي بن حسين (436-355ه-)، 429ه- ، ج 1، ص 348.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اجوبة المسائل علم الهدى علي بن حسين (436-355ه ) ، ، -، ج 1، ص 331.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اجوبة المسائل التبانيات في حرمة العمل بأخبار الآحاد علم الهدى، علي بن حسين (436 - 355ه-)، -، -، ج 1، ص 343.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اجوبة المسائل السلارية علم الهدى علي بن حسين (355-436ه)، -، -، ج 1، ص 350.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اجوبة المسائل الطبرية علم الهدى علي بن حسين (436-355 ه-)، -، -، ج 1، ص 359.</w:t>
      </w:r>
    </w:p>
    <w:p>
      <w:pPr>
        <w:pStyle w:val="BookText"/>
      </w:pPr>
      <w:r>
        <w:rPr>
          <w:rFonts w:ascii="Amiri" w:hAnsi="Amiri" w:eastAsia="Amiri" w:cs="Amiri"/>
          <w:lang w:bidi="ar-SA"/>
          <w:color w:val="111111"/>
          <w:sz w:val="28"/>
          <w:szCs w:val="28"/>
          <w:rtl/>
        </w:rPr>
        <w:t xml:space="preserve">18 . أجوبة المسائل الطرابلسيات الأولى، علم الهدى علي بن حسين (436-355ه-)، ج 1، ص 359.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اجوبة المسائل الموصليات (الثالثة)، علم الهدى علي بن حسين (436-355ه-)، -، -، ج 1، ص 374.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الجوهر والعرض وغيرهما، علم الهدى ، علي بن حسين (436- 355ه)، -، -، ج 5، ص 631.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مسائل وأجوبتها علم الهدى علي بن حسين (436-355ه ) ، -، -، ج 14، ص 496.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الجوابات ،المرقومة غزالي، محمد بن محمد (4500505ه- ) ، ، ، ج 5، ص 491.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پرسش و پاسخ ،غزالي محمد بن محمد (450 -505ه-)، - ، -، فارسي، ج 3، ص 520.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الاسئلة والاجوبة، بطليوسي، عبدالله بن محمد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(521- 444ه)، -، -، ج 2، ص 90.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اجوبة المسائل ابن ،ادريس محمد بن احمد (598-143ه-) ، 588 ه- -، ج 1، ص 331.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اجوبة المسائل العزية، محقق حلي، جعفر بن حسن (676-602ه)، -، -، ج 1، ص 362.</w:t>
      </w:r>
    </w:p>
    <w:p>
      <w:pPr>
        <w:pStyle w:val="BookText"/>
      </w:pPr>
      <w:r>
        <w:rPr>
          <w:rFonts w:ascii="Amiri" w:hAnsi="Amiri" w:eastAsia="Amiri" w:cs="Amiri"/>
          <w:lang w:bidi="ar-SA"/>
          <w:color w:val="111111"/>
          <w:sz w:val="28"/>
          <w:szCs w:val="28"/>
          <w:rtl/>
        </w:rPr>
        <w:t xml:space="preserve">27 .اسئلة واجوبة ابن منير احمد بن محمد (683- 620ه)، -، -، ج 2، ص90.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اجوبة المسائل المهنائية، علامه حلي حسن بن يوسف (726-648ه)، 717ه- -، ج 1، ص 375.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اجوبة المسائل المهنائية الأولى، علامه حلي، حسن بن يوسف (726-648ه)، ، ج 1، ص 376.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اجوبة مسائل فخر المحققين، علامه حلي، حسن بن يوسف (726-648ه-)، -، -، ج 1، ص 366.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اجوبة المسائل ابن تیمیه احمد بن عبد الحليم (728 -661ه)، -، -، ج 1، ص 333.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رسالة من سؤال لابن تيمية ابن تيميه احمد بن عبد الحليم (728-661ه)، ج 8، ص 280.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المسائل الفقهية فخر المحققين محمد بن حسن (771-682ه)، -، -، ج 14، ص 462 .</w:t>
      </w:r>
    </w:p>
    <w:p>
      <w:pPr>
        <w:pStyle w:val="BookText"/>
      </w:pPr>
      <w:r>
        <w:rPr>
          <w:rFonts w:ascii="Amiri" w:hAnsi="Amiri" w:eastAsia="Amiri" w:cs="Amiri"/>
          <w:lang w:bidi="ar-SA"/>
          <w:color w:val="111111"/>
          <w:sz w:val="28"/>
          <w:szCs w:val="28"/>
          <w:rtl/>
        </w:rPr>
        <w:t xml:space="preserve">34 . اجوبة سؤالات السيد حسن الأعرجي، ابن فهد حلي احمد بن محمد (757؟- 841ه)، -،-، -،ج1، ص 322.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اسئلة ابن حجر عسقلاني، احمد بن علي (852- 733ه)،_، -،ج2، ص 91.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اسئلة واجوبة ابن حجر عسقلاني احمد بن علي (852- 733ه)، -، -، ج 2، ص 91 .</w:t>
      </w:r>
    </w:p>
    <w:p>
      <w:pPr>
        <w:pStyle w:val="BookText"/>
      </w:pPr>
      <w:r>
        <w:rPr>
          <w:rFonts w:ascii="Amiri" w:hAnsi="Amiri" w:eastAsia="Amiri" w:cs="Amiri"/>
          <w:lang w:bidi="ar-SA"/>
          <w:color w:val="111111"/>
          <w:sz w:val="28"/>
          <w:szCs w:val="28"/>
          <w:rtl/>
        </w:rPr>
        <w:t xml:space="preserve">37 .اجوبة المسائل محقق كركي، علي بن حسين (940-890ه)، -، -، ج 1، ص 333.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الجوهر الخاص في اجوبة مسائل كلمة الاخلاص، سبط ،المرصفي، محمد بن محمد (- 965ه-)، -، -، ج 5، ص 621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أجوبة مسائل الشهيد، -، -، -، ج 1، ص 355.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اسئلة واجوبة ابن حجر هيثمي احمد بن محمد (973-909 ه)، -، -، ج 2، ص91.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اجوبة مسائل اعتقادية غيطي، محمد بن احمد( -984؟ ه)، -، -، ج 1، ص 342.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أسئلة وأجوبة، غيطي، محمد بن احمد (- 984؟ ه)، ، -، ج 2، ص 91.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نفخات القدسية في اجوبة المسائل الطبرسية ،كركي ،عاملي حسين بن حسن (-1001ه)، 997 ه- -، ج 16، ص 397.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أجوبة مسائل نظام شاه دكني حسيني فتح الله بن حبيب الله (قرن 10ه-)،  فارسي، ج 1، ص 380.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بيان ما وضع له اسم الجنس حسيني، فتح الله بن حبيب الله (قرن 10ه) ،-،ج1،ص 486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اسئلة واجوبة منوفي محمد بن احمد (919- 1004ه-)، -، -، ج 2، ص92.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اجوبة المسائل المدنيات الأولى عاملي، حسن بن زين الدين (1011-959ه)، ج1، ص 370.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اجوبة المسائل المدنيات الثانية ،عاملي، حسن بن زین الدین (1011-959ه-)، -، ج 1، ص 371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اجوبة المسائل الجزائرية شيخ بهائي ،محمد بن حسین(1030- 953ه)، 1014ه، ج1، ص 345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مناهل العرفان طريني، عبد الجواد بن ابراهيم (-1073ه) ، 1061ه- -، ج 15 ، ص 579.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المنتقيات السنية السنية طريني، عبدالجواد بن ابراهيم (-1073ه-)، -، -، ج 15 ، ص 625 .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نتائج ثمرات معارف الافهام، طريني، عبد الجواد بن ابراهيم (-1073ه)، -، -، ج 16، ص 130.</w:t>
      </w:r>
    </w:p>
    <w:p>
      <w:pPr>
        <w:pStyle w:val="BookText"/>
      </w:pPr>
      <w:r>
        <w:rPr>
          <w:rFonts w:ascii="Amiri" w:hAnsi="Amiri" w:eastAsia="Amiri" w:cs="Amiri"/>
          <w:lang w:bidi="ar-SA"/>
          <w:color w:val="111111"/>
          <w:sz w:val="28"/>
          <w:szCs w:val="28"/>
          <w:rtl/>
        </w:rPr>
        <w:t xml:space="preserve">53 .اجوبة المسائل الهندية مجلسي، محمد باقر بن محمد تقي (1110-1037ه-)، 1083ه- ج 1، ص 381.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اجوبة مسائل التلميذ، -، -، -، ج 1، ص 344.</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التحفة السنية بأجوبة الأسئلة المرضية، بشيشي، احمد بن عبداللطيف (1041- 1096ه-)، 1087ه- -، ج 3، ص 850.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اجوبة المسائل ،عاملي محمد (قرن 11ه-)، -، ، ج 1، ص 334.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سؤال وجواب شفتي بيدآبادي محمد باقر بن محمد نقي (1175-1260ه-)، 1102ه- -، فارسي، ج 8، ص 683.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جواب حر العاملي عن سؤال، حر عاملي، محمد بن حسن (1104-1033ه-)، -، -، ج 5، ص 497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اجوبة اسئلة الشيخ ناصر بن محمد الخطي الجارودي، بحراني، سلیمان بن عبدالله (1075؟-1121ه-)، -، -، ج 1، ص 320.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اجوبة مسائل فقهية بحراني سليمان بن عبد الله (1075-1121ه-)، -، -، ج 1، ص 367.</w:t>
      </w:r>
    </w:p>
    <w:p>
      <w:pPr>
        <w:pStyle w:val="BookText"/>
      </w:pPr>
      <w:r>
        <w:rPr>
          <w:rFonts w:ascii="Amiri" w:hAnsi="Amiri" w:eastAsia="Amiri" w:cs="Amiri"/>
          <w:lang w:bidi="ar-SA"/>
          <w:color w:val="111111"/>
          <w:sz w:val="28"/>
          <w:szCs w:val="28"/>
          <w:rtl/>
        </w:rPr>
        <w:t xml:space="preserve">61 . منية الممارسين في اجوبة مسائل الشيخ ياسين، سماهيجي، عبدالله بن صالح (1076؟ - 1135ه) ،1126ه،ج15، ص 835.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النفحة العنبرية في جوابات المسائل الشوشترية ،سماهيجي، عبدالله بن صالح (1076؟- 1135ه)،_،-، ج16، ص391.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ثبات قلب السائل سماهيجي، عبدالله بن صالح (1076-135ه-)، -، -، ج 5، ص208.</w:t>
      </w:r>
    </w:p>
    <w:p>
      <w:pPr>
        <w:pStyle w:val="BookText"/>
      </w:pPr>
      <w:r>
        <w:rPr>
          <w:rFonts w:ascii="Amiri" w:hAnsi="Amiri" w:eastAsia="Amiri" w:cs="Amiri"/>
          <w:lang w:bidi="ar-SA"/>
          <w:color w:val="111111"/>
          <w:sz w:val="28"/>
          <w:szCs w:val="28"/>
          <w:rtl/>
        </w:rPr>
        <w:t xml:space="preserve">64 . النفحات المنتشرة في الجواب عن الاسئلة العشرة نابلسي، عبدالغني بن اسماعيل (1143-1050ه)، -، -، ج 16، ص 388.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الانوار الجلية في اجوبة المسائل الجبلية جزايري، عبدالله بن نورالدین (1112- 1173ه)، 1149ه- -، ج 2، ص 880.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مسائل واجوبة، -، -، -، ج 14، ص 495 .</w:t>
      </w:r>
    </w:p>
    <w:p>
      <w:pPr>
        <w:pStyle w:val="BookText"/>
      </w:pPr>
      <w:r>
        <w:rPr>
          <w:rFonts w:ascii="IRNazanin" w:hAnsi="IRNazanin" w:eastAsia="IRNazanin" w:cs="IRNazanin"/>
          <w:lang w:bidi="fa-IR"/>
          <w:color w:val="111111"/>
          <w:sz w:val="28"/>
          <w:szCs w:val="28"/>
          <w:rtl/>
        </w:rPr>
        <w:t xml:space="preserve">67 . الذخيرة الابدية في جوابات المسائل الاحمدية ،،جزائري عبدالله بن نورالدین (1112- 1173ه-)، 1154ه- -، ج 7، ص 819.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اجوبة وفتاوى فقهية سندي مدني محمد حیات بن ابراهيم (-1163ه-)، 1156ه- ، ج 1، ص 384.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اجوبة مسائل السيد عبدالله جزايري عبدالله بن نورالدین (1173-1112ه-)، ج 1، ص 353.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أجوبة المسائل ،حزين محمد علي بن ابي طالب (1180-1103ه-)، ،فارسی، ج1، ص 334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الانوار الخيرية والأقمار البدرية في اجوبة المسائل ،الأحمدية ،بحراني، يوسف بن احمد (1186-1107ه)، -، -، ج 2، ص 883.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اسئلة واجوبة صفتي عيسى بن عيسى (قرن 12ه-)، -، -، ج 2، ص92.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مسائل ،واجوبة ،اصفهاني بهاء الدين محمد (قرن 12 ه-)، -، -، ج 14، ص 494.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اجوبة المسائل وحيد بهبهاني، محمد باقر بن محمد اکمل (1205-1118ه-)،فارسي ، ج 1، ص 335.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الغديرية ،احسائي، احمد بن زین الدین 1241-1166 ه-)، 1210ه- ج 11، ص 460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لوامع الوسائل في اجوبة جوامع المسائل احسائي، احمد بن زين الدين (1166-1241؟ ه) ،1211 ه- بني (از قراي ،بحرین)، ج13 ص 659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اجوبة مسائل عبد الحسين بن يوسف بحراني ،احسائي، احمد بن زين الدين (1166-1241؟ ه)، 1212ه- -، ج 1، ص 361.</w:t>
      </w:r>
    </w:p>
    <w:p>
      <w:pPr>
        <w:pStyle w:val="BookText"/>
      </w:pPr>
      <w:r>
        <w:rPr>
          <w:rFonts w:ascii="Amiri" w:hAnsi="Amiri" w:eastAsia="Amiri" w:cs="Amiri"/>
          <w:lang w:bidi="ar-SA"/>
          <w:color w:val="111111"/>
          <w:sz w:val="28"/>
          <w:szCs w:val="28"/>
          <w:rtl/>
        </w:rPr>
        <w:t xml:space="preserve">78.البحرانية ،(2) احسائي احمد بن زين الدين (1241-1166 ه- ) ، 1214ه- -، ج 3، ص 209.</w:t>
      </w:r>
    </w:p>
    <w:p>
      <w:pPr>
        <w:pStyle w:val="BookText"/>
      </w:pPr>
      <w:r>
        <w:rPr>
          <w:rFonts w:ascii="Amiri" w:hAnsi="Amiri" w:eastAsia="Amiri" w:cs="Amiri"/>
          <w:lang w:bidi="ar-SA"/>
          <w:color w:val="111111"/>
          <w:sz w:val="28"/>
          <w:szCs w:val="28"/>
          <w:rtl/>
        </w:rPr>
        <w:t xml:space="preserve">79 .أجوبة مسائل السيد علي بن عبداللطيف، آل عصفور، حسين بن محمد (1216-1147ه-)، - ، ج 1، ص 353.</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الاسئلة والاجوبة، -، -، -، ج 2، ص 93.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جواب المحقق القمي ميرزاي قمي ابوالقاسم بن محمد حسن (1231-1151ه-)، 1220ه- ، ج 5، ص 507.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اجوبة مسائل جعفر بن ميرزا احمد النواب ، احسائي، احمد بن زين الدين (1166-1241؟ه) ، 122ه، ج 1، ص 357.</w:t>
      </w:r>
    </w:p>
    <w:p>
      <w:pPr>
        <w:pStyle w:val="BookText"/>
      </w:pPr>
      <w:r>
        <w:rPr>
          <w:rFonts w:ascii="IRNazanin" w:hAnsi="IRNazanin" w:eastAsia="IRNazanin" w:cs="IRNazanin"/>
          <w:lang w:bidi="fa-IR"/>
          <w:color w:val="111111"/>
          <w:sz w:val="28"/>
          <w:szCs w:val="28"/>
          <w:rtl/>
        </w:rPr>
        <w:t xml:space="preserve">83.اجوبة مسائل فتحعلی شاه قاجار، احسائی، احمد بن زین الدین ( 1241- 1166؟ ه) ، 1223ه، ، ج1، 365.</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اجوبة مسائل من اصفهان، احسائي احمد بن زين الدين (1241-1166 ه-)، 1223ه- ج 1، ص 373.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الخاقانية ،احسائي احمد بن زین الدین ( 1241- 1166؟ ه) ، 1223ه -، ج1، 877.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الجواب الشافي على اسئلة العلامة الزرافي ، غانمي شامي ،علي، -، -، ج 5، ص 500.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الدر الثمين وتحفة الامين اخباري محمد بن عبد النبي (1332-1178 ؟ ه)، 1226ه،كاظمين، فارسي، ج 7، ص 276.</w:t>
      </w:r>
    </w:p>
    <w:p>
      <w:pPr>
        <w:pStyle w:val="BookText"/>
      </w:pPr>
      <w:r>
        <w:rPr>
          <w:rFonts w:ascii="Amiri" w:hAnsi="Amiri" w:eastAsia="Amiri" w:cs="Amiri"/>
          <w:lang w:bidi="ar-SA"/>
          <w:color w:val="111111"/>
          <w:sz w:val="28"/>
          <w:szCs w:val="28"/>
          <w:rtl/>
        </w:rPr>
        <w:t xml:space="preserve">88 .نجاة العباد في يوم المعاد، اعرجي محسن بن حسن (1227-1130ه-)، -، -، ج 16، ص 147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المنتخب بن منية الممارسين في اجوبة الشيخ ياسين، -، -، -، ج 15، ص 601.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پاسخهاي قمي ميرزاي قمي، ابوالقاسم بن محمد حسن (1231-1151ه-)، فارسي وعربي، ج 3، ص 520.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سؤال وجواب ميرزاي قمي ابوالقاسم بن محمد حسن (1231-1151ه-)، وفارسي، ج8، ص 681.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القطيفية ،احسائي، احمد بن زین الدین(1241 - 1166 ه- ) ، 1234ه- -، ج 12 ، ص 753.</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اجوبة مسائل ملا حسينعلي رشتي كاظم بن قاسم (1259-1212ه-)، 1237ه- ج 1، ص 371.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اجوبة مسائل الشيخ احمد بن صالح بن طوق القطيفي، احسائي، احمد بن زین الدین( 1241- 1166؟ ه) ،- ،- ، ج1، ص 355.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اجوبة مسائل الشيخ ملا ،محمد احسائي ، احمد بن زين الدين (1241-1166 ه-)، -، -،ج1، ص 357.</w:t>
      </w:r>
    </w:p>
    <w:p>
      <w:pPr>
        <w:pStyle w:val="BookText"/>
      </w:pPr>
      <w:r>
        <w:rPr>
          <w:rFonts w:ascii="IRNazanin" w:hAnsi="IRNazanin" w:eastAsia="IRNazanin" w:cs="IRNazanin"/>
          <w:lang w:bidi="fa-IR"/>
          <w:color w:val="111111"/>
          <w:sz w:val="28"/>
          <w:szCs w:val="28"/>
          <w:rtl/>
        </w:rPr>
        <w:t xml:space="preserve">96 . اجوبة مسائل محمد بن علي بن عبدالجبار القطیفي،احسائی ، احمد بن زین الدین (1241-1166 ه-)، ج1، 372.</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اجوبة مسائل ملاكاظم بن علي نقي سمناني ،احسائي احمد بن زين الدين (1166-1241؟ ه-)، -، -، ج 1، ص 372.</w:t>
      </w:r>
    </w:p>
    <w:p>
      <w:pPr>
        <w:pStyle w:val="BookText"/>
      </w:pPr>
      <w:r>
        <w:rPr>
          <w:rFonts w:ascii="Amiri" w:hAnsi="Amiri" w:eastAsia="Amiri" w:cs="Amiri"/>
          <w:lang w:bidi="ar-SA"/>
          <w:color w:val="111111"/>
          <w:sz w:val="28"/>
          <w:szCs w:val="28"/>
          <w:rtl/>
        </w:rPr>
        <w:t xml:space="preserve">98 .اجوبة مسائل ملاكاظم بن علي نقي سمناني (الثاني) احسائي احمد بن زين الدين (1166- 1241 ه-)، -، -، ج 1، ص 372.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جواب السؤال عن سر اختلاف الاحادیث احسائی ، احمد بن زین الدین( 1166- 1241؟ه) -، -، ج5، ص 499.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رسائل واجوبتها ،احسائي، احمد بن زين الدين (1241 - 1166 ه-)، -، -، ج 8، ص 154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اجوبة المسألتين، احسائي علي نقي بن احمد (1246ه-)، -، -، ج 1، ص 330.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پاسخ به میرزا ،شفیع ،رشتي، كاظم بن قاسم (1259 - 1212ه-)، 1252ه- - ، ، ج 3، ص 519.</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الاجوبة البندنيجية على الاسئلة اللاهورية، بند نيجي، عيسى بن موسى (-1283ه-)، 1254ه- بغداد، ج 1، ص321.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الدر المنثور في جواب محمد بن أحمد بن عصفور، - ، 1256ه- -، ج 7، ص 345 .</w:t>
      </w:r>
    </w:p>
    <w:p>
      <w:pPr>
        <w:pStyle w:val="BookText"/>
      </w:pPr>
      <w:r>
        <w:rPr>
          <w:rFonts w:ascii="Amiri" w:hAnsi="Amiri" w:eastAsia="Amiri" w:cs="Amiri"/>
          <w:lang w:bidi="ar-SA"/>
          <w:color w:val="111111"/>
          <w:sz w:val="28"/>
          <w:szCs w:val="28"/>
          <w:rtl/>
        </w:rPr>
        <w:t xml:space="preserve">105 . اجوبة المسايل رشتي كاظم بن قاسم (1259-1212ه-)، -، -، ج 1، ص 336.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اجوبة مسائل السيد علي البهبهاني رشتي كاظم بن قاسم (1259-1212ه-)، ، ، ج1، ص 353.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اجوبة مسائل سيد حسن اعرجي رشتي كاظم بن قاسم (1259-1212ه-)، ، -، ج 1، ص 352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اجوبة مسائل محمد بن حسين بن خلف آل عصفور ،رشتي كاظم بن قاسم (1259- 1212ه)، -، -، ج 1، ص 369.</w:t>
      </w:r>
    </w:p>
    <w:p>
      <w:pPr>
        <w:pStyle w:val="BookText"/>
      </w:pPr>
      <w:r>
        <w:rPr>
          <w:rFonts w:ascii="Amiri" w:hAnsi="Amiri" w:eastAsia="Amiri" w:cs="Amiri"/>
          <w:lang w:bidi="ar-SA"/>
          <w:color w:val="111111"/>
          <w:sz w:val="28"/>
          <w:szCs w:val="28"/>
          <w:rtl/>
        </w:rPr>
        <w:t xml:space="preserve">109 . السؤال والجواب شفتي بيدآبادي، محمد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باقر بن محمد نقي (21175-1260ه-)، ج8، ص 682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اجوبة مسائل ميرزا رحیم ،همداني كرماني  محمد كريم بن ابراهيم (1288-1225ه-)،1268ه- -، ج 1، ص 377.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سؤالات بعض والاجوبة، ، ، ، فارسي، ج 8،ص 674.</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سوال وجواب، محلاتي، محمد علي بن احمد ( -1284ه)، -، -، فارسي، ج 8، ص 684 .</w:t>
      </w:r>
    </w:p>
    <w:p>
      <w:pPr>
        <w:pStyle w:val="BookText"/>
      </w:pPr>
      <w:r>
        <w:rPr>
          <w:rFonts w:ascii="IRNazanin" w:hAnsi="IRNazanin" w:eastAsia="IRNazanin" w:cs="IRNazanin"/>
          <w:lang w:bidi="fa-IR"/>
          <w:color w:val="111111"/>
          <w:sz w:val="28"/>
          <w:szCs w:val="28"/>
          <w:rtl/>
        </w:rPr>
        <w:t xml:space="preserve">113 . أجوبة مسائل الميرزا رحیم بن محمد حسن  كرماني، محمد كريم بن ابراهيم (1225- 1288ه)، - ، -، ج 1، ص 377.</w:t>
      </w:r>
    </w:p>
    <w:p>
      <w:pPr>
        <w:pStyle w:val="BookText"/>
      </w:pPr>
      <w:r>
        <w:rPr>
          <w:rFonts w:ascii="Amiri" w:hAnsi="Amiri" w:eastAsia="Amiri" w:cs="Amiri"/>
          <w:lang w:bidi="ar-SA"/>
          <w:color w:val="111111"/>
          <w:sz w:val="28"/>
          <w:szCs w:val="28"/>
          <w:rtl/>
        </w:rPr>
        <w:t xml:space="preserve">114 . اجوبة مسائل ملا مهدي بن ملا علي اصغر ،كرماني محمد كريم بن ابراهيم (1225- 1288ه)، ج 1، ص373.</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مسائل السيد ابن مهنا وأجوبتها ،-،-ج 14، ص 453.</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اجوبة مسائل السيد حسين بن محمد صالح، كرماني محمد بن محمد کریم (1263- 1324ه)،1291ه- -، ج 1، ص 352.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اجوبة المسائل ،احسائي، محمد بن احمد (قرن 13ه-)، -، -، ج 1، ص338.</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اسئلة ملا محمد علي، استرآبادي، محمد علي (قرن 13 ه)، -، -، ج 2، ص 88.</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اسئلة واجوبة، -، -، -، ج 2، ص 94.</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النبوة الخاصة والولاية الخاصة، رشتي، كاظم بن قاسم (1259-1212ه-)، قرن 13ه- ج 16، ص 123 .</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اجوبة مسائل السيد محمد التستري امام الحرمين ،همداني محمد بن عبدالوهاب( 1303 ه-)، -، -، ج 1، ص 354.</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الاجوبة الوفية عن الاسئلة النجفية فيضي ،موصلي عبدالله بن مصطفى -1309ه-)، -، --ج 1، ص 384.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سؤال وجواب ،فراهي عبد الحميد بن،ج 1، ص 340.</w:t>
      </w:r>
    </w:p>
    <w:p>
      <w:pPr>
        <w:pStyle w:val="BookText"/>
      </w:pPr>
      <w:r>
        <w:rPr>
          <w:rFonts w:ascii="Amiri" w:hAnsi="Amiri" w:eastAsia="Amiri" w:cs="Amiri"/>
          <w:lang w:bidi="ar-SA"/>
          <w:color w:val="111111"/>
          <w:sz w:val="28"/>
          <w:szCs w:val="28"/>
          <w:rtl/>
        </w:rPr>
        <w:t xml:space="preserve">عبد الوهاب (-1311ه-)، فارسي، ج 8، ص 684 .</w:t>
      </w:r>
    </w:p>
    <w:p>
      <w:pPr>
        <w:pStyle w:val="BookText"/>
      </w:pPr>
      <w:r>
        <w:rPr>
          <w:rFonts w:ascii="Amiri" w:hAnsi="Amiri" w:eastAsia="Amiri" w:cs="Amiri"/>
          <w:lang w:bidi="ar-SA"/>
          <w:color w:val="111111"/>
          <w:sz w:val="28"/>
          <w:szCs w:val="28"/>
          <w:rtl/>
        </w:rPr>
        <w:t xml:space="preserve">124 . اسئلة نعمان الى صديق خان ملك بهوبال ،  آلوسي، نعمان بن محمود (1317-1252ه-)، -، ، ج 2، ص89.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الاجوبة النعمانية على الاسئلة الهندية، آلوسي، نعمان بن محمود (1317-1252ه-)، -، ، ج 1، ص 383.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شرح الاجوبة العراقية عن الاسئلة الايرانية ،امامي، عباس بن حسن، -، -، ج 9، ص 158.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اجوبة مسائل الحاج محمد علي كرماني محمد بن محمد كريم (1324 - 1263ه-)، -، -، ج1، ص 347.</w:t>
      </w:r>
    </w:p>
    <w:p>
      <w:pPr>
        <w:pStyle w:val="BookText"/>
      </w:pPr>
      <w:r>
        <w:rPr>
          <w:rFonts w:ascii="Amiri" w:hAnsi="Amiri" w:eastAsia="Amiri" w:cs="Amiri"/>
          <w:lang w:bidi="ar-SA"/>
          <w:color w:val="111111"/>
          <w:sz w:val="28"/>
          <w:szCs w:val="28"/>
          <w:rtl/>
        </w:rPr>
        <w:t xml:space="preserve">128 مسألة من الشيخ فخر الدولة، -، -، -، ج 14، ص 547.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اجوبة المسائل ؟ ،بحراني علي بن حسن (1340-1269ه)، -، -، ج 1، ص 339.</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اجوبة مسائل علي بن عيسى آل سليم ،بحراني علي بن حسن (1340-1269ه-)، -، ج 1، ص 365.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اجوبة المسائل البحرانية خوانساري، ابوتراب بن ابوالقاسم (1346-1271ه-)، ، -، ج 1، ص 343.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الأجوبة العلية للمسائل المسقطية بحراني احمد بن محمد (-1368ه-)، ج1، ص 326.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أسئلة وأجوبة، ، ، ، ، فارسي، ج 2، ص 94. .</w:t>
      </w:r>
    </w:p>
    <w:p>
      <w:pPr>
        <w:pStyle w:val="BookText"/>
      </w:pPr>
      <w:r>
        <w:rPr>
          <w:rFonts w:ascii="Amiri" w:hAnsi="Amiri" w:eastAsia="Amiri" w:cs="Amiri"/>
          <w:lang w:bidi="ar-SA"/>
          <w:color w:val="111111"/>
          <w:sz w:val="28"/>
          <w:szCs w:val="28"/>
          <w:rtl/>
        </w:rPr>
        <w:t xml:space="preserve">134 . أجوبة الأسئلة الطهرانية (رسالة في)، خطيب محمد بن داود (1380ه-)، -، -، ج 1، ص 320.</w:t>
      </w:r>
    </w:p>
    <w:p>
      <w:pPr>
        <w:pStyle w:val="BookText"/>
      </w:pPr>
      <w:r>
        <w:rPr>
          <w:rFonts w:ascii="Amiri" w:hAnsi="Amiri" w:eastAsia="Amiri" w:cs="Amiri"/>
          <w:lang w:bidi="ar-SA"/>
          <w:color w:val="111111"/>
          <w:sz w:val="28"/>
          <w:szCs w:val="28"/>
          <w:rtl/>
        </w:rPr>
        <w:t xml:space="preserve">135 . اجوبة المسائل، -، -، -- -، ج 1، ص 340.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أجوبة لياسين الهاشمي، هاشمي، ياسين (قرن ) 14ه-)، -، -، ج 1، ص329.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اجوبة ،المسائل ادريسي احمد بن محمد ، ، ج 1، ص 339.</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اجوبة مسائل عماني محمد بن خلفان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اسئلة واجوبة حكيم قادري بدرالدين 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9271_233466"/>
    <w:bookmarkEnd w:id="7"/>
    <w:p>
      <w:pPr>
        <w:pStyle w:val="BookText"/>
      </w:pPr>
      <w:r>
        <w:rPr>
          <w:rFonts w:ascii="Amiri" w:hAnsi="Amiri" w:eastAsia="Amiri" w:cs="Amiri"/>
          <w:lang w:bidi="ar-SA"/>
          <w:color w:val="111111"/>
          <w:sz w:val="28"/>
          <w:szCs w:val="28"/>
          <w:rtl/>
        </w:rPr>
        <w:t xml:space="preserve">امير، -، -، ج 2، ص93.</w:t>
      </w:r>
    </w:p>
    <w:p>
      <w:pPr>
        <w:pStyle w:val="BookText"/>
      </w:pPr>
      <w:r>
        <w:rPr>
          <w:rFonts w:ascii="Amiri" w:hAnsi="Amiri" w:eastAsia="Amiri" w:cs="Amiri"/>
          <w:lang w:bidi="ar-SA"/>
          <w:color w:val="111111"/>
          <w:sz w:val="28"/>
          <w:szCs w:val="28"/>
          <w:rtl/>
        </w:rPr>
        <w:t xml:space="preserve">140 . إجابة الشيخ أحمد بن عبدالحق بن عبد السلام عن قطاع الطرق، -،-،-، ج 1، ص 196.</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اجوبة المسائل العشرة في الغيبة، ، ، ، ج 1، ص 363 .</w:t>
      </w:r>
    </w:p>
    <w:p>
      <w:pPr>
        <w:pStyle w:val="BookText"/>
      </w:pPr>
      <w:r>
        <w:rPr>
          <w:rFonts w:ascii="Amiri" w:hAnsi="Amiri" w:eastAsia="Amiri" w:cs="Amiri"/>
          <w:lang w:bidi="ar-SA"/>
          <w:color w:val="111111"/>
          <w:sz w:val="28"/>
          <w:szCs w:val="28"/>
          <w:rtl/>
        </w:rPr>
        <w:t xml:space="preserve">142 . اجوبة بعض المسائل المتفرقة ، ج 1، ص 320.</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اسئلة فتحية -، -، -، فارسي، ج 2، ص 85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أسئلة وأجوبة في التجويد والفقه والحديث ، ، -، ج 2، ص95.</w:t>
      </w:r>
    </w:p>
    <w:p>
      <w:pPr>
        <w:pStyle w:val="BookText"/>
      </w:pPr>
      <w:r>
        <w:rPr>
          <w:rFonts w:ascii="Amiri" w:hAnsi="Amiri" w:eastAsia="Amiri" w:cs="Amiri"/>
          <w:lang w:bidi="ar-SA"/>
          <w:color w:val="111111"/>
          <w:sz w:val="28"/>
          <w:szCs w:val="28"/>
          <w:rtl/>
        </w:rPr>
        <w:t xml:space="preserve">145 اسئلة واجوبة في النحو، ، ، ، فارسي، ج 2، ص 96 .</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اسئلة واجوبة في شرب التتن (الدخان) -، -، ، ج 2، ص 95.</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أسئلة وأجوبة وفوائد -، -، -، ج 2، ص 97.</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السؤالات والجوابات (رسالة في)، -، -، -، ج 8، ص 678.</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جواب سؤال ورد من البصرة -،-، ج5، ص 500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رسائل الأئمة وجواباتهم،-، -، -، ج 8، ص132.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سؤالات الاثرم للامام مالك، -، ج 8،  ص 674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سؤالات محمد بن عثمان بن ابي شبيه لعلي ابن المديني، -، -، -، ج 8، ص 676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سؤالات من تحفة السائل،-،-،-، ج 8، ص 677.</w:t>
      </w:r>
    </w:p>
    <w:p>
      <w:pPr>
        <w:pStyle w:val="BookText"/>
      </w:pPr>
      <w:r>
        <w:rPr>
          <w:rFonts w:ascii="Amiri" w:hAnsi="Amiri" w:eastAsia="Amiri" w:cs="Amiri"/>
          <w:lang w:bidi="ar-SA"/>
          <w:color w:val="111111"/>
          <w:sz w:val="28"/>
          <w:szCs w:val="28"/>
          <w:rtl/>
        </w:rPr>
        <w:t xml:space="preserve">154 . سؤالان يتعلقان بالاولياء،-،-، -، ج 8، ص 678.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سؤال وجواب -، -، -، ج 8، ص 686.</w:t>
      </w:r>
    </w:p>
    <w:p>
      <w:pPr>
        <w:pStyle w:val="BookText"/>
      </w:pPr>
      <w:r>
        <w:rPr>
          <w:rFonts w:ascii="Amiri" w:hAnsi="Amiri" w:eastAsia="Amiri" w:cs="Amiri"/>
          <w:lang w:bidi="ar-SA"/>
          <w:color w:val="111111"/>
          <w:sz w:val="28"/>
          <w:szCs w:val="28"/>
          <w:rtl/>
        </w:rPr>
        <w:t xml:space="preserve">156 سؤال وجواب - ، ، ، فارسي، ج8، ص 687.</w:t>
      </w:r>
    </w:p>
    <w:p>
      <w:pPr>
        <w:pStyle w:val="Heading3"/>
      </w:pPr>
      <w:bookmarkStart w:id="89" w:name="_Toc10"/>
      <w:r>
        <w:t>اخلاق</w:t>
      </w:r>
      <w:bookmarkEnd w:id="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الفرائض، حسن بصري (110-21ه-)، -، -، ج 11،ص 749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الادب الصغير ابن مقفع، عبدالله بن دادویه (106؟-145 ؟ه-)، -، -، ج 1، ص 588.</w:t>
      </w:r>
    </w:p>
    <w:p>
      <w:pPr>
        <w:pStyle w:val="BookText"/>
      </w:pPr>
      <w:r>
        <w:rPr>
          <w:rFonts w:ascii="Amiri" w:hAnsi="Amiri" w:eastAsia="Amiri" w:cs="Amiri"/>
          <w:lang w:bidi="ar-SA"/>
          <w:color w:val="111111"/>
          <w:sz w:val="28"/>
          <w:szCs w:val="28"/>
          <w:rtl/>
        </w:rPr>
        <w:t xml:space="preserve">3.الفائدة في رؤية النبي (صلّی اللَّهِ علیه وَ آلِهِ وَ سَلَّمَ ) جعفر بن محمد الصادق (علیه السّلام) (148-80ه)، -، -، ج 11، ص 575.</w:t>
      </w:r>
    </w:p>
    <w:p>
      <w:pPr>
        <w:pStyle w:val="BookText"/>
      </w:pPr>
      <w:r>
        <w:rPr>
          <w:rFonts w:ascii="IRNazanin" w:hAnsi="IRNazanin" w:eastAsia="IRNazanin" w:cs="IRNazanin"/>
          <w:lang w:bidi="fa-IR"/>
          <w:color w:val="111111"/>
          <w:sz w:val="28"/>
          <w:szCs w:val="28"/>
          <w:rtl/>
        </w:rPr>
        <w:t xml:space="preserve">4.مصباح الشريعة ومفتاح الحقيقة ؟ جعفر بن محمد الصادق (علیه السّلام) (148-80ه ) ، - ، ، ج 14، ص 711.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وصية ابي حنيفة ،ابوحنيفه، نعمان بن ثابت (150-80ه)، -، -، ج 16، ص 811.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وصية ابي حنيفة الى ابنه حماد، ابوحنیفه ، نعمان بن ثابت (150-80ه-)، ج 16، ص 813.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وصية ابي حنيفة ليوسف بن خالد السمتي البصري ،ابو حنيفه، نعمان بن ثابت (80- 150ه)، -، -، ج 16، ص 813.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وصية لأبي يوسف يعقوب بن ابراهيم الانصاري ،ابو حنيفه نعمان بن ثابت (80- 150ه)، -، -، ج 16، ص 818.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ادب القاضي ابويوسف قاضي، يعقوب بن ابراهيم (182-113ه-)، -، -، ج 1، ص 590.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وصية ابي حنيفة، سمتي، يوسف بن خالد (قرن) 2ه)، -، -، ج 10، ص330.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وصية ،الشافعي ،شافعي محمد بن ادريس (204-150ه)، -، -، ج 16، ص 817.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الزهد (كتاب)، شيباني احمد بن محمد (- 241ه-)، -، -، ج 8، ص 611.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وصايا الملوك وأبناء الملوك من ولد قحطان بن ،هود، دعبل خزاعي (246-148ه-)، -، -، ج 16، ص 800.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الجد والهزل جاحظ، عمرو بن بحر (150-255ه-)، -، -، ج 5، ص 375.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المعاد والمعاش في الادب وتدبير الناس، جاحظ، عمرو بن بحر (255-150ه-)،ج 14 ،  ص 833.</w:t>
      </w:r>
    </w:p>
    <w:p>
      <w:pPr>
        <w:pStyle w:val="BookText"/>
      </w:pPr>
      <w:r>
        <w:rPr>
          <w:rFonts w:ascii="Amiri" w:hAnsi="Amiri" w:eastAsia="Amiri" w:cs="Amiri"/>
          <w:lang w:bidi="ar-SA"/>
          <w:color w:val="111111"/>
          <w:sz w:val="28"/>
          <w:szCs w:val="28"/>
          <w:rtl/>
        </w:rPr>
        <w:t xml:space="preserve">16 . رسالة الى محمد بن عبد الملك في الاخلاق المحمودة والمذمومة جاحظ، عمرو بن بحر (255-150ه-)، -، -، ج 8، ص 169.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فصل ما بين العداوة والحسد (رسالة في) جاحظ، عمرو بن بحر (255-150ه-)، ج 11، ص 837.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كتمان السر وحفظ اللسان جاحظ، عمرو بن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 (255-150ه-) ، -، -، ج 13، ص 148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سلوك المالك في تدبير الممالك ابن ابي ربيع ،احمد بن محمد (272-218ه-)، ج 8،ص 827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الزهد ،اهوازي، حسين بن سعيد( -275ه-)) . ، ج 8، ص 611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الفرج بعد الشدة ابن أبي الدنيا عبدالله بن محمد (281-208ه-)، -، -، ج 11، ص 773.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كتاب الاخوان، ابن ابي الدنيا عبدالله بن محمد (281-208ه-)، -، -، ج 13، ص87.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آداب ارسطو، ارسطو (322- 384 ؟ ق م)، -، -، ج 1، ص 17.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مساوي الاخلاق و مذمومها وطرائق مكروهها، خرائطي محمد بن جعفر (327ه-)، ج 14، ص 535.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الكلمات الافلاطونية افلاطون (427-347 ؟ق ،م، -، -، ج 13، ص 362.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التعريف، صفواني، محمد بن احمد (358ه-)، ، -، ج 4، ص 467.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الفرائد ،والقلائد ،اهوازي محمد بن حسين (360-290؟ ه)، -، -، ج 11، ص 746.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تهذيب ،الاخلاق، يحيى بن عدي (280-364ه-)، -، -، ج 5، ص 106.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بستان العارفين ،سمرقندي، نصر بن محمد (-375 ه-)، -، -، ج 3، ص 325.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بستان العارفين (منتخب)، سمرقندي، نصر بن محمد بن علي محمد ( -375؟ (ه-)، -، -، ج 3، ص 327.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وصیت نامه بقراط (460-377 ؟ ق م)، -، -، فارسي، ج 16، ص 820 .</w:t>
      </w:r>
    </w:p>
    <w:p>
      <w:pPr>
        <w:pStyle w:val="BookText"/>
      </w:pPr>
      <w:r>
        <w:rPr>
          <w:rFonts w:ascii="Amiri" w:hAnsi="Amiri" w:eastAsia="Amiri" w:cs="Amiri"/>
          <w:lang w:bidi="ar-SA"/>
          <w:color w:val="111111"/>
          <w:sz w:val="28"/>
          <w:szCs w:val="28"/>
          <w:rtl/>
        </w:rPr>
        <w:t xml:space="preserve">32 .المانعات ابن ،رازي جعفر بن احمد (- 381ه-)، -، -، ج 13، ص 688.</w:t>
      </w:r>
    </w:p>
    <w:p>
      <w:pPr>
        <w:pStyle w:val="BookText"/>
      </w:pPr>
      <w:r>
        <w:rPr>
          <w:rFonts w:ascii="Amiri" w:hAnsi="Amiri" w:eastAsia="Amiri" w:cs="Amiri"/>
          <w:lang w:bidi="ar-SA"/>
          <w:color w:val="111111"/>
          <w:sz w:val="28"/>
          <w:szCs w:val="28"/>
          <w:rtl/>
        </w:rPr>
        <w:t xml:space="preserve">33 .منهاج النجاة، شيخ صدوق، محمد بن علي (381-311ه-)، -، -، ج 15 ، ص 783.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روضة العلماء ونزهة الفضلاء زندوستي علي بن حسين ( -382؟ (ه-)، -، -، ج 8، ص 445.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تنبيه الغافلين ،سمرقندي، نصر بن محمد ( 375 ه-)، قرن 4 ه- -، ج 5، ص 32 .</w:t>
      </w:r>
    </w:p>
    <w:p>
      <w:pPr>
        <w:pStyle w:val="BookText"/>
      </w:pPr>
      <w:r>
        <w:rPr>
          <w:rFonts w:ascii="Amiri" w:hAnsi="Amiri" w:eastAsia="Amiri" w:cs="Amiri"/>
          <w:lang w:bidi="ar-SA"/>
          <w:color w:val="111111"/>
          <w:sz w:val="28"/>
          <w:szCs w:val="28"/>
          <w:rtl/>
        </w:rPr>
        <w:t xml:space="preserve">36 .ذكر قوم قتلهم القرآن لما سمعوا آياته (كتاب في)، ثعلبي، احمد بن محمد (427؟ ه-)، -، -، ج 7، ص 856.</w:t>
      </w:r>
    </w:p>
    <w:p>
      <w:pPr>
        <w:pStyle w:val="BookText"/>
      </w:pPr>
      <w:r>
        <w:rPr>
          <w:rFonts w:ascii="Amiri" w:hAnsi="Amiri" w:eastAsia="Amiri" w:cs="Amiri"/>
          <w:lang w:bidi="ar-SA"/>
          <w:color w:val="111111"/>
          <w:sz w:val="28"/>
          <w:szCs w:val="28"/>
          <w:rtl/>
        </w:rPr>
        <w:t xml:space="preserve">37 .ارجوزة ابن سينا حسين بن عبدالله (370؟ 428 ه-)، -، -، ج 1، ص 760.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الاخلاق ابن سينا حسين بن عبدالله (370؟ 428 ه-)، -، -، ج 1، ص 569.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تحصيل السعادة ابن سينا حسين بن عبدالله (370-428ه)، -، -، ج 3، ص 765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الفرائد والقلائد ،ثعالبي عبدالملك بن محمد (429 -350 ه-)، -، -، ج 11، ص 747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المدح والذم ،ثعالبي عبدالملك بن محمد (429 -350ه-)، -، -، ج 14، ص 324.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سيرة الملوك ،ثعالبي، عبدالملك بن محمد (429 -350ه-)، -، -، ج 9، ص 20.</w:t>
      </w:r>
    </w:p>
    <w:p>
      <w:pPr>
        <w:pStyle w:val="BookText"/>
      </w:pPr>
      <w:r>
        <w:rPr>
          <w:rFonts w:ascii="Amiri" w:hAnsi="Amiri" w:eastAsia="Amiri" w:cs="Amiri"/>
          <w:lang w:bidi="ar-SA"/>
          <w:color w:val="111111"/>
          <w:sz w:val="28"/>
          <w:szCs w:val="28"/>
          <w:rtl/>
        </w:rPr>
        <w:t xml:space="preserve">43 .مسألة في المناسبات علم الهدى علي بن  حسين (436-355ه- ) ، -، -، ج 14، ص 545.</w:t>
      </w:r>
    </w:p>
    <w:p>
      <w:pPr>
        <w:pStyle w:val="BookText"/>
      </w:pPr>
      <w:r>
        <w:rPr>
          <w:rFonts w:ascii="Amiri" w:hAnsi="Amiri" w:eastAsia="Amiri" w:cs="Amiri"/>
          <w:lang w:bidi="ar-SA"/>
          <w:color w:val="111111"/>
          <w:sz w:val="28"/>
          <w:szCs w:val="28"/>
          <w:rtl/>
        </w:rPr>
        <w:t xml:space="preserve">44 .المعونة على دفع الهم ايليا بن شينايا (- . 448ه-)، -، -، ج 15 ، ص 98.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دفع الهم ايليا بن شينايا ) -448ه-)، -، -، ج 7، ص 426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فضيلة العفة عن الجماع (رسالة في)، ايليا بن شينايا ( -448 ه-)، -، -، ج 12، ص 32.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معدن الجواهر ورياضة الخواطر كراجكي محمد بن علي  ( -449) ه-)، -، -، ج 15 ، ص 25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مقالات في الأخلاق كراجكي محمد بن علي ( 449ه-)، -، -، ج 15، ص 282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ادب ،التكلم ،ماوردي علي بن محمد (364- 450 ه-)، -، -، ج 1، ص 586.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ادب الدنيا ،والدين ماوردي، علي بن محمد (450-364ه-)، -، -، ج 1، ص 587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نصيحة ،الملوك ماوردي علي بن محمد (364 - 450ه) ، ج16، ص 315.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طوق الحمامة في الالفة والآلاف ابن حزم ،علي بن احمد (456-384ه-)، ، ، ج10،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مجلس ،بخاري عبد الرحمن بن احمد ( 461ه-)، ، -، ج 13، ص 819.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مجلس ،فارسي نصر بن عبدالعزيز (461ه-)  -، -، ج 13، ص 819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قابوسنامه عنصر المعالي، كيكاوس بن اسكندر ( -462ه-) ، 475ه- -، فارسي، ج 12، ص 325.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الهي نامه، انصاري عبدالله بن محمد(396-481ه-)، ، ، فارسي، ج 2، ص 700.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الاربعين في اصول الدين غزالي، محمد بن محمد( 505-450ه-)، قرن 5 ه،ج1،ص 741.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التعريف بوجوب حق الوالدين، كراجكي، محمد بن علي ( -449 ه-)، قرن 5 ه- -، ج 4، ص 477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العهد، ابن سينا، حسين بن عبدالله (370؟-428 ه) ، قرن 5 ه- -، ج 11، ص 341.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دستور الوزاره، نظام الملك، حسن بن علي(485-408ه-)، قرن 5 ه- فارسي، ج 7،ص 386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سر العالمين وكشف ما في الدارين ؟ غزالي محمد بن محمد (505-450ه-) ، قرن 5 ه- ج 8، ص 757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طهارة الاعراق في تحصيل الاخلاق، ابن مسکویه احمد بن محمد (421-320ه-)،قرن 5 ه- -، ج 10، ص 862.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کيمياي ،سعادت ،غزالي، محمد بن محمد (505-450ه-)، 500ه- فارسي، ج 13، ص 492 .</w:t>
      </w:r>
    </w:p>
    <w:p>
      <w:pPr>
        <w:pStyle w:val="BookText"/>
      </w:pPr>
      <w:r>
        <w:rPr>
          <w:rFonts w:ascii="Amiri" w:hAnsi="Amiri" w:eastAsia="Amiri" w:cs="Amiri"/>
          <w:lang w:bidi="ar-SA"/>
          <w:color w:val="111111"/>
          <w:sz w:val="28"/>
          <w:szCs w:val="28"/>
          <w:rtl/>
        </w:rPr>
        <w:t xml:space="preserve">64 . الذريعة في مكارم الشريعة راغب اصفهاني، حسين بن محمد (-502ه-)، -، -، ، ج 7، ص 849.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نصايح ،الملوك، غزالي، محمد بن محمد (450-505ه-) ، 503 ه- -، فارسي، ج 16، ص 301.</w:t>
      </w:r>
    </w:p>
    <w:p>
      <w:pPr>
        <w:pStyle w:val="BookText"/>
      </w:pPr>
      <w:r>
        <w:rPr>
          <w:rFonts w:ascii="Amiri" w:hAnsi="Amiri" w:eastAsia="Amiri" w:cs="Amiri"/>
          <w:lang w:bidi="ar-SA"/>
          <w:color w:val="111111"/>
          <w:sz w:val="28"/>
          <w:szCs w:val="28"/>
          <w:rtl/>
        </w:rPr>
        <w:t xml:space="preserve">66 . احياء علوم ،الدين غزالي، محمد بن محمد (505-450ه-)، -، -، ج 1، ص 508.</w:t>
      </w:r>
    </w:p>
    <w:p>
      <w:pPr>
        <w:pStyle w:val="BookText"/>
      </w:pPr>
      <w:r>
        <w:rPr>
          <w:rFonts w:ascii="Amiri" w:hAnsi="Amiri" w:eastAsia="Amiri" w:cs="Amiri"/>
          <w:lang w:bidi="ar-SA"/>
          <w:color w:val="111111"/>
          <w:sz w:val="28"/>
          <w:szCs w:val="28"/>
          <w:rtl/>
        </w:rPr>
        <w:t xml:space="preserve">67 . احياء علوم الدين (مختصر)، غزالي، محمد بن محمد (505-450ه-)، -، -، ج 1، ص 516.</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العبادات والمواعظ (رسالة في) غزالي، محمد بن محمد (505-450ه-)، عربي وفارسي ج 11، ص 14.</w:t>
      </w:r>
    </w:p>
    <w:p>
      <w:pPr>
        <w:pStyle w:val="BookText"/>
      </w:pPr>
      <w:r>
        <w:rPr>
          <w:rFonts w:ascii="Amiri" w:hAnsi="Amiri" w:eastAsia="Amiri" w:cs="Amiri"/>
          <w:lang w:bidi="ar-SA"/>
          <w:color w:val="111111"/>
          <w:sz w:val="28"/>
          <w:szCs w:val="28"/>
          <w:rtl/>
        </w:rPr>
        <w:t xml:space="preserve">69 . الكشف والتبيين في غرور الخلق اجمعين ،غزالي محمد بن محمد (505-450ه-)، ج 13، ص 279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ایها ،الولد ،غزالي محمد بن محمد (450-  505ه)، ، ، ج 3، ص 162.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پرسش و پاسخ ،غزالي محمد بن محمد (450- - 505ه-) ، ، ، فارسي، ج 3، ص 520.</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پندنامه ،غزالي محمد بن محمد (450- 505ه-) - - عربي وفارسي، ج 3، ص 522.</w:t>
      </w:r>
    </w:p>
    <w:p>
      <w:pPr>
        <w:pStyle w:val="BookText"/>
      </w:pPr>
      <w:r>
        <w:rPr>
          <w:rFonts w:ascii="Amiri" w:hAnsi="Amiri" w:eastAsia="Amiri" w:cs="Amiri"/>
          <w:lang w:bidi="ar-SA"/>
          <w:color w:val="111111"/>
          <w:sz w:val="28"/>
          <w:szCs w:val="28"/>
          <w:rtl/>
        </w:rPr>
        <w:t xml:space="preserve">73 .تصوف (رساله در)، غزالي، محمد بن محمد (505-450ه-)، -، -، فارسي، ج 4، ص 425.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فرزند ،نامه ،غزالي محمد بن محمد (450-  505ه-)، - ، -، فارسي، ج 11، ص 781.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نعمة الفقر ،غزالي محمد بن محمد (450-  505 ه-)، -، -، ج 16، ص 368.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النصايح الكبرى ،زمخشري محمود بن عمر (538-467ه-) ، 512 ه- -، ج 16، ص 300.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سراج الملوك وابتهاج الصعلوك، طرطوشي، محمد بن وليد (520-451ه-)، 516ه- -، ج8، ص 737 .</w:t>
      </w:r>
    </w:p>
    <w:p>
      <w:pPr>
        <w:pStyle w:val="BookText"/>
      </w:pPr>
      <w:r>
        <w:rPr>
          <w:rFonts w:ascii="Amiri" w:hAnsi="Amiri" w:eastAsia="Amiri" w:cs="Amiri"/>
          <w:lang w:bidi="ar-SA"/>
          <w:color w:val="111111"/>
          <w:sz w:val="28"/>
          <w:szCs w:val="28"/>
          <w:rtl/>
        </w:rPr>
        <w:t xml:space="preserve">78 .الرسالة المنبهة جرجاني ،اسماعيل بن حسن (531-434ه-)، -، -، ج 8، ص278.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اطواق ،الذهب ،زمخشري محمود بن عمر (538-467ه-)، ، -، ج 2، ص 484.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الدر المنظوم فيما يزيل الغموم الهموم، اقليشي، احمد بن معد (5500 ه-)، -، -، ج 7، ص 354.</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لب اللباب ونزهة الاحباب اشعري احمد بن محمد ( -550؟ (ه-)، -، -، ج 13، ص 563.</w:t>
      </w:r>
    </w:p>
    <w:p>
      <w:pPr>
        <w:pStyle w:val="BookText"/>
      </w:pPr>
      <w:r>
        <w:rPr>
          <w:rFonts w:ascii="Amiri" w:hAnsi="Amiri" w:eastAsia="Amiri" w:cs="Amiri"/>
          <w:lang w:bidi="ar-SA"/>
          <w:color w:val="111111"/>
          <w:sz w:val="28"/>
          <w:szCs w:val="28"/>
          <w:rtl/>
        </w:rPr>
        <w:t xml:space="preserve">82.تعداد الكبائر (منظومة في سمرقندي، محمد بن احمد (-553ه-)، -، -، ج 4، ص 461.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شرح شهاب الأخبار في الحكم والامثال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والآداب وراق يوسف بن ابراهيم -، -، ج 9، ص 647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العقائق والحقائق في اشارات الدقائق في الوعظ والرقائق ابن منجم عبدالرحمن بن مروان (-557؟ ه-)، -، -، ج 11، ص 155.</w:t>
      </w:r>
    </w:p>
    <w:p>
      <w:pPr>
        <w:pStyle w:val="BookText"/>
      </w:pPr>
      <w:r>
        <w:rPr>
          <w:rFonts w:ascii="Amiri" w:hAnsi="Amiri" w:eastAsia="Amiri" w:cs="Amiri"/>
          <w:lang w:bidi="ar-SA"/>
          <w:color w:val="111111"/>
          <w:sz w:val="28"/>
          <w:szCs w:val="28"/>
          <w:rtl/>
        </w:rPr>
        <w:t xml:space="preserve">85.جلاء الخاطر، عبد القادر جيلاني عبد القادر بن موسى (561-471 ه-)، -، -، ج 5، ص 406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مجموعة الخطب، عبد القادر جيلاني ، عبد القادر بن موسى (561-471ه-)، ج 14، ص 28.</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تحفة الصديق الى الصديق رشيد وطواط ، محمد بن محمد (- 573ه) ،-، -، فارسي، ج3، ص 857.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شرعة الاسلام الى دار السلام امام زاده محمد بن ابي بكر (-573ه-)، -، -، ج 10، ص 346.</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الاخلاق، -، -، -، ج 1، ص 572.</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المدهش في المحاضرات ابن جوزي ،عبد الرحمن بن علي (9508-597ه-)، 591ه-ج14،ص334.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المورد العذب في المواعظ والخطب، ابن جوزي عبد الرحمن بن علي (2508-597ه-) ،ج16، ص 12.</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سلوة الأحزان بما روي عن ذوي العرفان ابن جوزي، عبدالرحمن بن علي (2508-597ه-) - ، -، ج 8، ص 821.</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صيد الخاطر من منحة الفاطر ابن جوزي عبدالرحمن بن علي (9508-597ه-)، ، ج 10، ص 673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عقائد المرفق ابن جوزي عبدالرحمن بن علي (508؟-597ه-)، -، -، ج 11، ص 153.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كنز الملوك في كيفية السلوك ابن جوزي عبدالرحمن بن علي (9508-597ه-)، ، ، .ج 13، ص 438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لفتة الكبد في نصيحة الولد ابن جوزي عبد الرحمن بن علي (9508-597ه-)، ،فارسي، ج 1، ص 581.</w:t>
      </w:r>
    </w:p>
    <w:p>
      <w:pPr>
        <w:pStyle w:val="BookText"/>
      </w:pPr>
      <w:r>
        <w:rPr>
          <w:rFonts w:ascii="IRNazanin" w:hAnsi="IRNazanin" w:eastAsia="IRNazanin" w:cs="IRNazanin"/>
          <w:lang w:bidi="fa-IR"/>
          <w:color w:val="111111"/>
          <w:sz w:val="28"/>
          <w:szCs w:val="28"/>
          <w:rtl/>
        </w:rPr>
        <w:t xml:space="preserve">ج 13، ص 601 .</w:t>
      </w:r>
    </w:p>
    <w:p>
      <w:pPr>
        <w:pStyle w:val="BookText"/>
      </w:pPr>
      <w:r>
        <w:rPr>
          <w:rFonts w:ascii="Amiri" w:hAnsi="Amiri" w:eastAsia="Amiri" w:cs="Amiri"/>
          <w:lang w:bidi="ar-SA"/>
          <w:color w:val="111111"/>
          <w:sz w:val="28"/>
          <w:szCs w:val="28"/>
          <w:rtl/>
        </w:rPr>
        <w:t xml:space="preserve">97 ،ارشاد، قلانسي محمد بن عبدالله (قرن 6 ه-) - ، فارسي، ج 2، ص1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اطباق الذهب في المواعظ والخطب، شقروه عبد المؤمن بن هبة الله (-598ه-)، قرن 6 ه- ج 2، ص 477.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تعليم المتعلّم في طريق التعلم، زرنوجي ، عثمان بن عمر (قرن 6 ه-)، -، -، ج 4، ص 559.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جواهر القرآن ،و درره غزالي، محمد بن محمد 505-450ه-)، قرن 6 ه- ج5، ص 561.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زهرة الرياض ونزهة القلوب المراض، سقسيني، سليمان بن داود (قرن 6ه-)، ج8، ص 621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مكارم الاخلاق ومعالم الاعلاق طبرسي، حسن بن فضل قرن 6ه-)، قرن 6 ه- ج 15 ، ص 413.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منهاج العابدين الى جنة رب العابدين، غزالي محمد بن محمد (505-450ه-)، ، ج 14، ص 334.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نصايح ،الملوك ،اربلي، علي بن مبارك قرن 6 ه- -، ج 15 ، ص 767.</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ذم ،الوسواس، ابن قدامه عبدالله بن احمد (620-541ه)، -، -، ج 7، ص 867.</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الخطب بوني احمد بن علي (6220ه-)، -، -، ج 7، ص 44.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املاء الشيخ شهاب الدين السهروردي سهروردي عمر بن محمد (622-542 ه-)، ، ج 2، ص 766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روح الاحياء وروح الاحياء اربلي احمد بن موسى (622-575ه-)، -، -، ج8، ص 375.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وصية السهروردي سهروردي، عمر بن محمد (622-542 ه ) ، -، -، ج 16، ص 816.</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اخلاق ،ناصري نصیرالدین طوسي محمد بن ، محمد (672-597ه-)، 633ه- قاین قهستان،</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الحكايات المنثورة ضياء الدين مقدسي،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الواحد (643-569ه-)، -، -، ج 6،ص 724.</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كتاب سلم الفضائل ؟ يوحنا سلمي -649؟م)، -، -، ج 13، ص 102.</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کشف المحجة لثمرة المهجة ابن طاوس علي بن موسى (664-589ه-)، 649ه- - ج 13،ص 263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العقد الفريد للملك السعيد نصيبي محمد بن طلحه (652-582ه-) ، ، -، ج 11، ص 171.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الترغيب والترهيب منذري عبد العظيم بن عبد القوي (656-581ه-)، -، -، ج 4، ص 309.</w:t>
      </w:r>
    </w:p>
    <w:p>
      <w:pPr>
        <w:pStyle w:val="BookText"/>
      </w:pPr>
      <w:r>
        <w:rPr>
          <w:rFonts w:ascii="Amiri" w:hAnsi="Amiri" w:eastAsia="Amiri" w:cs="Amiri"/>
          <w:lang w:bidi="ar-SA"/>
          <w:color w:val="111111"/>
          <w:sz w:val="28"/>
          <w:szCs w:val="28"/>
          <w:rtl/>
        </w:rPr>
        <w:t xml:space="preserve">116 . محاسبة النفس ابن طاوس، علي بن موسى (664-589ه-)، -، -، ج 14، ص 87.</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حدائق الحقايق زين الدين الرازي محمد بن ابي بكر ) -666 ه-)، -، -، ج 6، ص 513.</w:t>
      </w:r>
    </w:p>
    <w:p>
      <w:pPr>
        <w:pStyle w:val="BookText"/>
      </w:pPr>
      <w:r>
        <w:rPr>
          <w:rFonts w:ascii="IRNazanin" w:hAnsi="IRNazanin" w:eastAsia="IRNazanin" w:cs="IRNazanin"/>
          <w:lang w:bidi="fa-IR"/>
          <w:color w:val="111111"/>
          <w:sz w:val="28"/>
          <w:szCs w:val="28"/>
          <w:rtl/>
        </w:rPr>
        <w:t xml:space="preserve">118 . ينبوع الحياة، بابا افضل کاشاني محمد بن  حسين -667 ه-) ، ، ، فارسي، ج 16 ، ص 901.</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رسالة القونوي الى احد الملوك صدرالدين ،قونيوي، محمد بن اسحاق (673-607ه-) ، -عربي - فارسي، ج 8، ص 251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زهرة الرياض ابن طاوس احمد بن موسى(-673 ه-)، -، -، ج 8، ص 621 .</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کتاب القونوي الى علاء الدولة صدر الدين ،قونيوي، محمد بن اسحاق (673-607ه-)، -، - 772ه-)، ، ج13، ص 116. .</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وصیت ،نامه صدرالدین قونيوي محمد بن اسحاق (673-607ه-)،ج16، ص 820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آداب المتعلم (رسالة في نووي، يحيى بن شرف (676-631)(ه-)، -، -، ج 1، ص 49.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حفظ اللسان والغيبة والنميمة (رسالة في) نووي يحيى بن شرف (676-631ه-)، -، -، ج 6 ، ص 679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حكاية الانسان كالمدينة ابن غانم عبد السلام بن احمد (678ه-)، -، -، ج 6، ص 727.</w:t>
      </w:r>
    </w:p>
    <w:p>
      <w:pPr>
        <w:pStyle w:val="BookText"/>
      </w:pPr>
      <w:r>
        <w:rPr>
          <w:rFonts w:ascii="Amiri" w:hAnsi="Amiri" w:eastAsia="Amiri" w:cs="Amiri"/>
          <w:lang w:bidi="ar-SA"/>
          <w:color w:val="111111"/>
          <w:sz w:val="28"/>
          <w:szCs w:val="28"/>
          <w:rtl/>
        </w:rPr>
        <w:t xml:space="preserve">126 . اوصاف ،الاشراف نصيرالدين طوسي محمد بن محمد (672-597ه-)، قرن 7ه- - فارسي ج 3، ص 75.</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تحفة الوزراء ،اصفهاني جلال الدين محمد قرن7 ه-) ، ، ، فارسي، ج4، ص 40.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سناء الخطيب، -، -، -، ج 8، ص838.</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تاج العروس الحاوي لتهذيب النفوس ابن عطاء الله اسكندري احمد بن محمد (- 709 ه-)، -، -، ج 3، ص 533.</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غرر الخصائص الواضحة وعور (عرر) النقائص ،الفاضحة وطواط، محمد بن ابراهیم  (718-632ه-)، -، -، ج 11، ص 480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الحقائق والدقائق ،رومي، ابوالفضل احمد ) 720 ه-)، 720ه- -، فارسي، ج 6، ص 691.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الصبر (رسالة) في)، ابن تیمیه احمد بن عبد الحليم (728 -661ه-)، -، -، ج 10، ص 481.</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الفتوة (مسائل في) ابن تیمیه احمد بن   عبد الحليم (728 -661ه-)، -، -، ج 11، ص702.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اسرار النكاح نجم الدين شيرازي محمود بن الياس (-730ه)، -، -، ج 2، ص 183.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رشد اللبيب الى معاشرة الحبيب ابن فليته ،  احمد بن علي (731ه-)، -، -، ج8، ص309.</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اخلاق ،الاشراف عبید زاکاني عبيد الله (- 742 ه) 742، فارسي، ج 1، ص 575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ملخص منهاج ،القاصدين مقدسي احمد بن عبدالله ( -742ه- ) ، -، -، ج 15، ص 463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اغاثة اللهفان في مصائد الشيطان ابن قيم جوزيه محمد بن ابي بكر 751-691 ه) - ، ، ج 2، ص 576.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زاد المعاد في هدي خير العباد ابن قيم جوزيه محمد بن ابي بكر (751-691 ه-)، ، ج 8، ص 543.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طريق الهجرتين وباب السعادتين، ابن قيم جوزيه محمد بن ابي بكر (751-691 ه-)، ، ج 10، ص 833.</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طريقة البصائر الى حديقة السرائر في نظم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الكبائر ابن قیم جوزيه، محمد بن ابي بكر (751-691 ه-)، -، -، ج 10، ص 819.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عدة الصابرين وذخيرة الشاكرين ابن قيم جوزيه محمد بن ابي بكر 751-691 ه- - فارسي، ج 5، ، ج 11، ص 54.</w:t>
      </w:r>
    </w:p>
    <w:p>
      <w:pPr>
        <w:pStyle w:val="BookText"/>
      </w:pPr>
      <w:r>
        <w:rPr>
          <w:rFonts w:ascii="IRNazanin" w:hAnsi="IRNazanin" w:eastAsia="IRNazanin" w:cs="IRNazanin"/>
          <w:lang w:bidi="fa-IR"/>
          <w:color w:val="111111"/>
          <w:sz w:val="28"/>
          <w:szCs w:val="28"/>
          <w:rtl/>
        </w:rPr>
        <w:t xml:space="preserve">143 . مفتاح دار السعادة ومنشور ولاية اهل العلم ابن قیم جوزيه محمد بن ابي بكر -(751- 691؟) ج 15، ص 198.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العدة للكرب والشدة مقدسي ضياء الدين (- 761ه-)، -، -، ج 11، ص 56.</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معيد النعم ومبيد النقم، سبكي، عبدالوهاب بن علي (771-27 ) ( ه- )، -، -، ج 15، ص 102.</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سلوة الحزين في موت البنين ابن ابي حجله، احمد بن يحيى (776-725 ه-)، ج 8،ص 822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الفرق بين النصيحة والتعيير ابن رجب، عبد الرحمن بن احمد (795-736ه-)، ج 11، ص 799.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ذم المال والجاه (رسالة في)، ابن رجب، عبد الرحمن بن احمد (795-736ه-)، ج 7، ص 866.</w:t>
      </w:r>
    </w:p>
    <w:p>
      <w:pPr>
        <w:pStyle w:val="BookText"/>
      </w:pPr>
      <w:r>
        <w:rPr>
          <w:rFonts w:ascii="Amiri" w:hAnsi="Amiri" w:eastAsia="Amiri" w:cs="Amiri"/>
          <w:lang w:bidi="ar-SA"/>
          <w:color w:val="111111"/>
          <w:sz w:val="28"/>
          <w:szCs w:val="28"/>
          <w:rtl/>
        </w:rPr>
        <w:t xml:space="preserve">149 . كشف الكربة بوصف حال أهل الغربة ابن ،رجب عبدالرحمن بن احمد (795-736ه-)، -،، ج 13، ص 250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مصابيح القلوب شيعي سبزواري، حسن بن حسين ( -795ه-)، -، -، فارسي، ج 14، ص 689.</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مفاتيح القلوب والشفاء من الكروب، -، -، -، ج 15، ص 177.</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الاخلاق، عضدالدين ايجي عبدالرحمن بن احمد ( 756700ه-)، قرن 8ه- ج 1، ص 570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الكنوز الوديعة من رموز الذريعة ابن ظافر ابن شمس الدین حسن (قرن ه-) فارسي، ج 13، ص 444 .</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اوصاف الاشراف (ترجمه)، رکن الدین  نیشابوري ( - 852 ه- ) ، 143ه- -، فارسي، ج 9،</w:t>
      </w:r>
    </w:p>
    <w:p>
      <w:pPr>
        <w:pStyle w:val="BookText"/>
      </w:pPr>
      <w:r>
        <w:rPr>
          <w:rFonts w:ascii="Amiri" w:hAnsi="Amiri" w:eastAsia="Amiri" w:cs="Amiri"/>
          <w:lang w:bidi="ar-SA"/>
          <w:color w:val="111111"/>
          <w:sz w:val="28"/>
          <w:szCs w:val="28"/>
          <w:rtl/>
        </w:rPr>
        <w:t xml:space="preserve">جرجاني، محمد بن علي (قرن 8ه-)، -، -، ج 3، ص 76.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تنبيه الغافلين ،ترمدي محمد ابراهيم بن محمد( 791ه-)، قرن 8ه- ص 34 .</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جامع الآداب ،سابوري، مرحب، ، ، ج 5، ص 240.</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ذخيرة الملوك همداني علي بن محمد (714- 786ه)، قرن 7 ه- - ، فارسي، ج 7، ص 839.</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عين العلم وزين ،الحلم، بلخي، محمد بن عثمان ( -830ه-)، قرن 8 ه- -، ج 11، ص 380.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قانون السياسة ودستور الرياسة، - ، قرن 8 ه- ، ج 12، ص 362.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انيس الوحدة وجليس الخلوة ،گلستانه ،محمود بن محمود (-801ه-)،عربي، فارسي، ج 3، ص 48.</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الحكم (كتاب في)، -، -، -، ج 1، ص 733.</w:t>
      </w:r>
    </w:p>
    <w:p>
      <w:pPr>
        <w:pStyle w:val="BookText"/>
      </w:pPr>
      <w:r>
        <w:rPr>
          <w:rFonts w:ascii="IRNazanin" w:hAnsi="IRNazanin" w:eastAsia="IRNazanin" w:cs="IRNazanin"/>
          <w:lang w:bidi="fa-IR"/>
          <w:color w:val="111111"/>
          <w:sz w:val="28"/>
          <w:szCs w:val="28"/>
          <w:rtl/>
        </w:rPr>
        <w:t xml:space="preserve">162 . احياء علوم الدین (منتخب) -، ج 1، ص 516.</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نزهة الناظرين في الأخبار والآثار المروية عن الأنبياء والصالحين بابي حلبي، عبدالملك بن أبي المني ( -829ه-)، -، -، ج 16، ص 250 .</w:t>
      </w:r>
    </w:p>
    <w:p>
      <w:pPr>
        <w:pStyle w:val="BookText"/>
      </w:pPr>
      <w:r>
        <w:rPr>
          <w:rFonts w:ascii="Amiri" w:hAnsi="Amiri" w:eastAsia="Amiri" w:cs="Amiri"/>
          <w:lang w:bidi="ar-SA"/>
          <w:color w:val="111111"/>
          <w:sz w:val="28"/>
          <w:szCs w:val="28"/>
          <w:rtl/>
        </w:rPr>
        <w:t xml:space="preserve">164 . الزهر الفائح في وصف من تنزه عن الذنوب والقبائح، ابن جزري محمد بن محمد (751- 833 ه-)، -، -، ج 8، ص 629.</w:t>
      </w:r>
    </w:p>
    <w:p>
      <w:pPr>
        <w:pStyle w:val="BookText"/>
      </w:pPr>
      <w:r>
        <w:rPr>
          <w:rFonts w:ascii="Amiri" w:hAnsi="Amiri" w:eastAsia="Amiri" w:cs="Amiri"/>
          <w:lang w:bidi="ar-SA"/>
          <w:color w:val="111111"/>
          <w:sz w:val="28"/>
          <w:szCs w:val="28"/>
          <w:rtl/>
        </w:rPr>
        <w:t xml:space="preserve">165 . القصيدة التائية في التذكير ابن مقري ، اسماعيل بن ابي بكر (837-755ه-)، -، ج 12 ، ص 661 .</w:t>
      </w:r>
    </w:p>
    <w:p>
      <w:pPr>
        <w:pStyle w:val="BookText"/>
      </w:pPr>
      <w:r>
        <w:rPr>
          <w:rFonts w:ascii="Amiri" w:hAnsi="Amiri" w:eastAsia="Amiri" w:cs="Amiri"/>
          <w:lang w:bidi="ar-SA"/>
          <w:color w:val="111111"/>
          <w:sz w:val="28"/>
          <w:szCs w:val="28"/>
          <w:rtl/>
        </w:rPr>
        <w:t xml:space="preserve">166 . العزلة رسالة في)، ابن فهد حلي، احمد بن محمد (2757-841ه-)، -، -، ج 11، ص 106.</w:t>
      </w:r>
    </w:p>
    <w:p>
      <w:pPr>
        <w:pStyle w:val="BookText"/>
      </w:pPr>
      <w:r>
        <w:rPr>
          <w:rFonts w:ascii="Amiri" w:hAnsi="Amiri" w:eastAsia="Amiri" w:cs="Amiri"/>
          <w:lang w:bidi="ar-SA"/>
          <w:color w:val="111111"/>
          <w:sz w:val="28"/>
          <w:szCs w:val="28"/>
          <w:rtl/>
        </w:rPr>
        <w:t xml:space="preserve">167 . اقوال الحكماء، -، -، -، ج 2، ص 634.</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برد الاكباد عند فقد الاولاد ابن ناصر الدین ،محمد بن عبدالله (842-777ه-)، ج3،ص 301</w:t>
      </w:r>
    </w:p>
    <w:p>
      <w:pPr>
        <w:pStyle w:val="BookText"/>
      </w:pPr>
      <w:r>
        <w:rPr>
          <w:rFonts w:ascii="IRNazanin" w:hAnsi="IRNazanin" w:eastAsia="IRNazanin" w:cs="IRNazanin"/>
          <w:lang w:bidi="fa-IR"/>
          <w:color w:val="111111"/>
          <w:sz w:val="28"/>
          <w:szCs w:val="28"/>
          <w:rtl/>
        </w:rPr>
        <w:t xml:space="preserve">169 . شبستان نکات و گلستان لغات يحيى سيبك ص 72.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بدر الواعظين وذخر العابدین ابن فرشته ،عبد اللطيف بن عبدالعزيز ( 854؟ ه-)، -، -، -عربي - فارسي، ج 3، ص 269.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حياة الارواح ومشكاة المصباح كفعمي، ابراهيم بن علي (905-140ه-)، 854ه- ج 6، ص 850.</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فضايل الاعمال (باب) في)، -، -، -، ج 12، ص 4.</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لوامع الاشراق في مكارم الاخلاق، دواني،محمد بن اسعد (908-830 ه-)، 872ه- - فارسي، ج 13 ، ص 643 .</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الاقوال المسفرة عن دلائل المغفرة سمهودي ،علي بن عبد الله (911-144ه-)، 880ه- -، ج 2،ص 637.</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مرشد المتأهل، ازنيقي، محمد بن قطب الدين محمد ( -885ه-)، ، -، ج 14، ص 400 .</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شرح الطريقة المحمدية خواجه زاده، مصطفى بن يوسف (-893ه-)، ، ج 9، ص 680.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اساس ،الاقتباس حسيني ،هروي حسين بن غياث الدين (-928 ه-)، 897ه- -، ج 2، ص 74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جواهر العقدين في فضل الشرفين شرف العلم الجلي والنسب العلي سمهودي، علي بن عبدالله (911-844ه- ) ، 897ه- -، ج 5، ص 550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الحكمة والاخلاق والايام -،-،-، ج6، ص 752 .</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رونق ،المجالس سمرقندي، عمر بن حسن (قرن 9 ه-)، -، -، ج 8، ص 474 .</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منهاج ،المتعلم ،هروي، محمد بن محمد (قرن 9 ه-)، -، -، ج 15 ، ص 777.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بحر ،السعادة ،كازروني، محمد بن محمد( 886 ؟ق- 10ه)، 901ه- فارسي، ج 3، ص 220.</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وصية النبي (صلّی اللَّهِ علیه وَ آلِهِ وَ سَلَّمَ ) للشيخ قطب الدين في المنام، -، -، -، ج 16، ص 823.</w:t>
      </w:r>
    </w:p>
    <w:p>
      <w:pPr>
        <w:pStyle w:val="BookText"/>
      </w:pPr>
      <w:r>
        <w:rPr>
          <w:rFonts w:ascii="Amiri" w:hAnsi="Amiri" w:eastAsia="Amiri" w:cs="Amiri"/>
          <w:lang w:bidi="ar-SA"/>
          <w:color w:val="111111"/>
          <w:sz w:val="28"/>
          <w:szCs w:val="28"/>
          <w:rtl/>
        </w:rPr>
        <w:t xml:space="preserve">184 ، الخصال الموجبة للضلال سخاوي، محمد بن عبد الرحمن (902 - 31ه-)، -، -، ج 7، ص 40.</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نصائح القضاة وهداية الولاة الى طريق العدل والنجاة ، -، -، ج 16، ص 300.</w:t>
      </w:r>
    </w:p>
    <w:p>
      <w:pPr>
        <w:pStyle w:val="BookText"/>
      </w:pPr>
      <w:r>
        <w:rPr>
          <w:rFonts w:ascii="IRNazanin" w:hAnsi="IRNazanin" w:eastAsia="IRNazanin" w:cs="IRNazanin"/>
          <w:lang w:bidi="fa-IR"/>
          <w:color w:val="111111"/>
          <w:sz w:val="28"/>
          <w:szCs w:val="28"/>
          <w:rtl/>
        </w:rPr>
        <w:t xml:space="preserve">186 . اخلاق ،محسني ،کاشفي، حسين بن علي (- 910ه-)، 907 ه- -، فارسي، ج 1، ص 579.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لباب الاخبار في الاحاديث النبوية مستوفي، محمد بن محمود، ، ، عربي فارسي، ج 13، ص 542 .</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الارج في الفرج، سيوطي، عبدالرحمن بن ابي بكر (911-849ه-)، -، -، ج 1، ص 759.</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انيس الجليس ؟ سيوطي، عبدالرحمن بن ابي بكر (911-149ه-)، -، -، ج 3، ص 34.</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تحذير اهل الآخرة من دار الدنيا الدائرة سيوطي، عبدالرحمن بن ابي بكر (849- 911ه-)، -، -، ج 3، ص 724 .</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فضيلة الجلد عند فقد الولد سيوطي، عبدالرحمن بن ابي بكر (911-849ه-) ج 12، ص 31.</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كشف الضبابة في مسألة الاستتابة سيوطي عبدالرحمن بن ابي بكر (911-849ه-)، -، -- ج 13، ص 222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مشتهي العقول ومنتهى النقول سيوطي، عبد الرحمن بن ابي بكر (911-849ه-)، -، -، ج 14، ص 622 .</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نزهة المتأمل ومرشد المتأهل سيوطي، عبد الرحمن بن ابي بكر (911-849ه-)، ، ، ج 16، ص 242.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نصيحة العلماء الراسخين ووصية العرفاء المحققين سيوطي، عبدالرحمن بن ابي بكر (911-849ه-)، -، -، ج 16، ص 314.</w:t>
      </w:r>
    </w:p>
    <w:p>
      <w:pPr>
        <w:pStyle w:val="BookText"/>
      </w:pPr>
      <w:r>
        <w:rPr>
          <w:rFonts w:ascii="IRNazanin" w:hAnsi="IRNazanin" w:eastAsia="IRNazanin" w:cs="IRNazanin"/>
          <w:lang w:bidi="fa-IR"/>
          <w:color w:val="111111"/>
          <w:sz w:val="28"/>
          <w:szCs w:val="28"/>
          <w:rtl/>
        </w:rPr>
        <w:t xml:space="preserve">196 . الدرة الغراء في نصيحة السلاطين والقضاة والأمراء، خرتبرتي، محمود بن اسماعیل (- 915 ه-)، -، -، ج 7، ص 242.</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مواهب الرحمن في كشف (عون) عورات الشيطان ابن ميمون علي بن ميمون (854 -17ه-)، -، -، ج 15، ص 887.</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الخطب المنبرية انصاري، زكريا بن محمد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(826؟- 926؟ه )، -، -، ج 7، ص 59.</w:t>
      </w:r>
    </w:p>
    <w:p>
      <w:pPr>
        <w:pStyle w:val="BookText"/>
      </w:pPr>
      <w:r>
        <w:rPr>
          <w:rFonts w:ascii="Amiri" w:hAnsi="Amiri" w:eastAsia="Amiri" w:cs="Amiri"/>
          <w:lang w:bidi="ar-SA"/>
          <w:color w:val="111111"/>
          <w:sz w:val="28"/>
          <w:szCs w:val="28"/>
          <w:rtl/>
        </w:rPr>
        <w:t xml:space="preserve">199 . اللؤلؤ النظيم في روم التعلم والتعليم، انصاري، زكريا بن محمد (26-926 ه-)، - ، ج 13، ص 538.</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الكنز الاكبر في الامر بالمعروف والنهي عن المنكر ابن قاضي عجلون ابوبکر بن عبدالله (928-141ه)، -، -، ج 13، ص 403</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الحجج القواطع في معرفة الواصل والقاطع بافضل احمد بن عبدالله (-929ه-)، -، -، ج 6، ص 489.</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مفاتيح الجنان ومصابيح الجنان، بلخي ، يعقوب بن علي (931ه-)، ج 15، ص 151.</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الدر النضيد في آداب المفيد والمستفيد، غزي محمد بن محمد (935-862ه- ) ، عامري، 932 ه- -، ج 7، ص 357.</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شرف الانسان لامعي برسوي، محمود بن عثمان ( -938ه-)، 933ه- ، تركي، ج10،ص 349.</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الوصية ابن كمال باشا احمد بن سليمان (- 940ه)، -، -، ج 16، ص 808.</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رسالة وجيزة في الأخلاق، شبانكاري،عضد الملة، -، -، ج8، ص 293.</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مدح السعي وذم البطالة (رسالة في)، ابن كمال باشا، احمد بن سليمان (9400ه-)، ج 14، ص 321.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البحر المورود في المواثيق والعهود شعراني ،عبد الوهاب بن احمد (973-898ه-)، 941ه-،ج3، ص 233.</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تفريح القلوب بالخصال المكفرة لما تقدم وما تاخر من الذنوب حطاب محمد بن محمد (954-902ه-)، 945ه- -، ج4، ص 571.</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اخلاق ،منصوري دشتکي شيرازي منصور بن صدرالدین محمد (948-866ه-)، فارسي، ج 1، ص 580.</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کشف الريبة عن احكام الغيبة والنميمة شهيد ثاني زين الدين بن علي (965-911ه-)، 949ه- -، ج 13، ص 214.</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الزواجر عن اقتراف الكبائر، ابن حجر هيثمي احمد بن محمد (973-909 ه-)، 954 ه- مكه مكرمه، ج 8، ص 634.</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مسكن الفؤاد عند فقد الاحبة والاولاد شهيد ،ثاني زين الدين بن علي (965-911ه-)، 954 ه- -، ج 14، ص 576.</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منية المريد في آداب المفيد والمستفيد شهيد ،ثاني زين الدين بن علي (965-911ه-)، 954 ه- -، ج 15 ، ص 830.</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زاد المساكين الى منازل السائرين، حموي، علي بن احمد (955-888ه-)، ج8، ص 533.</w:t>
      </w:r>
    </w:p>
    <w:p>
      <w:pPr>
        <w:pStyle w:val="BookText"/>
      </w:pPr>
      <w:r>
        <w:rPr>
          <w:rFonts w:ascii="Amiri" w:hAnsi="Amiri" w:eastAsia="Amiri" w:cs="Amiri"/>
          <w:lang w:bidi="ar-SA"/>
          <w:color w:val="111111"/>
          <w:sz w:val="28"/>
          <w:szCs w:val="28"/>
          <w:rtl/>
        </w:rPr>
        <w:t xml:space="preserve">216 . احياء علوم الدين (مختصر)، -، -، -، ج 1، ص 517 .</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لطائف المنن والاخلاق في بيان التحدث بنعمة الله على الاطلاق شعراني عبدالوهاب بن احمد (1973-898ه-)، 960ه- -، ج 13، ص 583.</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الشوارق اللامعة والسبحات الساطعة، ابن  طي محمد بن حسن (قرن 10ه-)، 962ه- مشهد رضوي، ج 10، ص 444.</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محاسن الآداب في ترجمة مكارم الاخلاق انصاري محمد بن عبد الكريم ( 967ه-963ه) هرات، فارسي، ج 14، ص 91.</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السبحات القدسية في اخلاق الاتقياء وصفات الانبياء برمكي ،شيرواني مظفر بن عثمان (- 964ه-)، -، -، فارسي، ج8، ص 695. ،</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مجموعة في الأخبار والأخلاق، شهيد ثاني زين الدين بن علي (965-911ه-)، -، -، ج 14، ص 47 .</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هادي النجاة شهيد ثاني زين الدين بن علي (965-11ه-)، -، -، ج 16، ص 587.</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السبعيات في مواعظ البريات عين القضاة همداني، محمد بن عبد الرحمن (-966ه-)،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8، ص701.</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الكبائر ،والصغائر ابن نجیم زین الدین بن ابراهيم ( 970ه-)، -، -، ج 13، ص78.</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جلاء ،القلوب بركلي محمد بن پيرعلي (929 - 981ه-)، 971ه- -، ج 5، ص 413.</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أسنى المطالب في صلة ،الاقارب ابن حجر هيثمي، احمد بن محمد (973-909 ه-)، -، - ، ج 2، ص 244.</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تحرير المقال في آداب واحكام يحتاج اليها مؤدبوا الاطفال ابن حجر هيثمي، احمد بن محمد (973-909( ه-)، -، -، ج 3، ص 757.</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تحفة الاكياس في حسن الظن بالناس ،شعراني عبدالوهاب بن احمد (973-898ه-)، -، -، ج 3، ص 807.</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التبر المسبوك في نصيحة الملوك، ، ، ، ج 3، ص 633.</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العنوان في سلوك ،النسوان متقي علي بن حسام الدین (888975ه-)، -، فارسي ج 11، ص 339.</w:t>
      </w:r>
    </w:p>
    <w:p>
      <w:pPr>
        <w:pStyle w:val="BookText"/>
      </w:pPr>
      <w:r>
        <w:rPr>
          <w:rFonts w:ascii="Amiri" w:hAnsi="Amiri" w:eastAsia="Amiri" w:cs="Amiri"/>
          <w:lang w:bidi="ar-SA"/>
          <w:color w:val="111111"/>
          <w:sz w:val="28"/>
          <w:szCs w:val="28"/>
          <w:rtl/>
        </w:rPr>
        <w:t xml:space="preserve">231 . فضيلة الجلوس الى العلماء (رسالة في). ، ج 12، ص31.</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ابطال اتخاذ القرآن العظيم مكتسبا لجمع الدنيا رسالة في بركلي محمد بن پيرعلي 981-929ه)، -، -، ج 1، ص 99.</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الطريقة المحمدية والسيرة الاحمدية بركلي ، محمد بن پيرعلي (981-929ه-)، 981ه- ج 10، ص 822.</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عقائد اهل السنة والجماعة وعلم الاخلاق وعلم الاحكام الشرعية الفرعية (ترجمه) ،بركلي محمد بن پيرعلي (981-929ه-)، تركي، ج 11، ص 146 .</w:t>
      </w:r>
    </w:p>
    <w:p>
      <w:pPr>
        <w:pStyle w:val="BookText"/>
      </w:pPr>
      <w:r>
        <w:rPr>
          <w:rFonts w:ascii="IRNazanin" w:hAnsi="IRNazanin" w:eastAsia="IRNazanin" w:cs="IRNazanin"/>
          <w:lang w:bidi="fa-IR"/>
          <w:color w:val="111111"/>
          <w:sz w:val="28"/>
          <w:szCs w:val="28"/>
          <w:rtl/>
        </w:rPr>
        <w:t xml:space="preserve">235 ،وصيت بركلي، محمد بن پيرعلي (929 - 981ه-)، ، ، فارسي، ج 16، ص 809 .</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وصيت ،نامه ،بركلي محمد بن پیرعلی (929 - 981ه-)، -، -، تركي، ج 16، ص 820.</w:t>
      </w:r>
    </w:p>
    <w:p>
      <w:pPr>
        <w:pStyle w:val="BookText"/>
      </w:pPr>
      <w:r>
        <w:rPr>
          <w:rFonts w:ascii="Amiri" w:hAnsi="Amiri" w:eastAsia="Amiri" w:cs="Amiri"/>
          <w:lang w:bidi="ar-SA"/>
          <w:color w:val="111111"/>
          <w:sz w:val="28"/>
          <w:szCs w:val="28"/>
          <w:rtl/>
        </w:rPr>
        <w:t xml:space="preserve">237 .موارد الكلم ملك درر الحكم فيضي ، ابوالفيض بن مبارك (1004-954ه-)، 985ه- ، ج 15، ص 853.</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سوق العروس في الوعظ للنفوس ابن جوزي ،شمس الدین محمد، -، -، ج 8، ص 867.</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مناهج الاخلاق السنية في مباهج الاخلاق السنية فاكهي عبد القادر بن احمد (920- 989ه-)، -، -، ج 15، ص 563.</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اخلاق ،تتوي تتوي احمد بن نصر الله(- 996ه)، -، -، ج 1، ص 576.</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شرح تعليم المتعلم في طريق التعلم، زين العرب، ابراهيم بن اسماعيل (-966 ه)، 996ه- -، ج 9، ص 339.</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الشافي في الاخلاق اردبيلي محمد بن موسى ، ، ج 9، ص 62.</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تحفة الائمة العلية في الحكمة العملية، شهرستاني فتح الله بن احمد (قرن 10ه-)، -، -، فارسي، ج 3، ص 771</w:t>
      </w:r>
    </w:p>
    <w:p>
      <w:pPr>
        <w:pStyle w:val="BookText"/>
      </w:pPr>
      <w:r>
        <w:rPr>
          <w:rFonts w:ascii="Amiri" w:hAnsi="Amiri" w:eastAsia="Amiri" w:cs="Amiri"/>
          <w:lang w:bidi="ar-SA"/>
          <w:color w:val="111111"/>
          <w:sz w:val="28"/>
          <w:szCs w:val="28"/>
          <w:rtl/>
        </w:rPr>
        <w:t xml:space="preserve">244 . حكم ومواعظ، -، -، -، ج 6، ص 768. .245 من يكظم الغيظ يظفر بالظلال، ج 15، ص 838.</w:t>
      </w:r>
    </w:p>
    <w:p>
      <w:pPr>
        <w:pStyle w:val="BookText"/>
      </w:pPr>
      <w:r>
        <w:rPr>
          <w:rFonts w:ascii="Amiri" w:hAnsi="Amiri" w:eastAsia="Amiri" w:cs="Amiri"/>
          <w:lang w:bidi="ar-SA"/>
          <w:color w:val="111111"/>
          <w:sz w:val="28"/>
          <w:szCs w:val="28"/>
          <w:rtl/>
        </w:rPr>
        <w:t xml:space="preserve">246 . مسعفة الحكام في ادب المفتي ورسم الحكام تمرتاشي، محمد بن عبدالله (1004-939ه-)، ، ج 14، ص 573.</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التبيان في بيان ما في ليلة النصف من شعبان قاري ،هروي علي بن سلطان محمد (- 1014ه-)، -، -، ج 3، ص 655.</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المقدمة السالمة في حق خوف الخاتمة قاري هروي، علي بن سلطان محمد (-1014ه-)، ، ج 15، ص 359.</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بيان افضل التابعين (رسالة في) قاري هروي علي بن سلطان محمد ( -1014ه-)، -، -، ج 3، ص 461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حقوق الوالدين( رسالة في) قاري هروي علي بن سلطان محمد -1014ه-)، -، -، ج 6، ص 699 .</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فهم المعلوم في شرح عين العلم وزين الحلم،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قاري ،هروي علي بن سلطان محمد (- 1014ه-)، 1014ه- -، ج 12، ص 165.</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موعظة الحبيب وتحفة الخطيب قاري ،هروي، علي بن سلطان محمد (-1014ه-)، -، -، ج 16، ص 41.</w:t>
      </w:r>
    </w:p>
    <w:p>
      <w:pPr>
        <w:pStyle w:val="BookText"/>
      </w:pPr>
      <w:r>
        <w:rPr>
          <w:rFonts w:ascii="Amiri" w:hAnsi="Amiri" w:eastAsia="Amiri" w:cs="Amiri"/>
          <w:lang w:bidi="ar-SA"/>
          <w:color w:val="111111"/>
          <w:sz w:val="28"/>
          <w:szCs w:val="28"/>
          <w:rtl/>
        </w:rPr>
        <w:t xml:space="preserve">253 . سرور المهج لأولي الألباب في رسائل الأحباب ،فشتالي محمد بن عيسى (-1021ه-)، ج 8، ص770.</w:t>
      </w:r>
    </w:p>
    <w:p>
      <w:pPr>
        <w:pStyle w:val="BookText"/>
      </w:pPr>
      <w:r>
        <w:rPr>
          <w:rFonts w:ascii="Amiri" w:hAnsi="Amiri" w:eastAsia="Amiri" w:cs="Amiri"/>
          <w:lang w:bidi="ar-SA"/>
          <w:color w:val="111111"/>
          <w:sz w:val="28"/>
          <w:szCs w:val="28"/>
          <w:rtl/>
        </w:rPr>
        <w:t xml:space="preserve">254 . النهي عن الكذب والغيبة والنميمة (رسالة في) مناوي محمد عبدالرؤف بن علي (952- 1031ه-)، -، -، ج 16، ص 535.</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زينة ،المجالس حسيني محمد الدين، ، ، ج 8، ص 664 .</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كنوز الحقائق في حديث خير الخلائق .،مناوي، محمد عبدالرؤف بن علي (952-1031ه-)، -، -، ج 13، ص 442.</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سراج المنير، كاشف شيرازي محمد شريف بن محمد (1060-1001 ه-)، 1032ه- - فارسي، ج 8، ص738.</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حكاية الانسان كالمدينة ،-،-،ج6، ص 727 .</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زيادة العمر ونقصانه (رسالة في)، كرمي، مرعي بن يوسف (-1033ه-)، -، ج 8، ص 647 .</w:t>
      </w:r>
    </w:p>
    <w:p>
      <w:pPr>
        <w:pStyle w:val="BookText"/>
      </w:pPr>
      <w:r>
        <w:rPr>
          <w:rFonts w:ascii="Amiri" w:hAnsi="Amiri" w:eastAsia="Amiri" w:cs="Amiri"/>
          <w:lang w:bidi="ar-SA"/>
          <w:color w:val="111111"/>
          <w:sz w:val="28"/>
          <w:szCs w:val="28"/>
          <w:rtl/>
        </w:rPr>
        <w:t xml:space="preserve">260 . الطريقة المحمدية وسيلة الى السعادة السرمدية، هدائي ،رومي، محمود بن فضل الله (-1038ه)، -، -، ج 10، ص 827.</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جامع الفضائل وقامع الرذائل، هدائي رومي ، محمود بن فضل الله (1038ه-)،-،-، ج5، ص 311.</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المحجة البيضاء في احياء الاحياء، فيض كاشاني محمد بن شاه مرتضی (1006- 1091ه)، 1046ه، ج14، ص110.</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النخبة الوجيزة، فيض كاشاني، محمد بن شاه مرتضى (1091-1006ه-)، 1050ه- -، ص 827.</w:t>
      </w:r>
    </w:p>
    <w:p>
      <w:pPr>
        <w:pStyle w:val="BookText"/>
      </w:pPr>
      <w:r>
        <w:rPr>
          <w:rFonts w:ascii="IRNazanin" w:hAnsi="IRNazanin" w:eastAsia="IRNazanin" w:cs="IRNazanin"/>
          <w:lang w:bidi="fa-IR"/>
          <w:color w:val="111111"/>
          <w:sz w:val="28"/>
          <w:szCs w:val="28"/>
          <w:rtl/>
        </w:rPr>
        <w:t xml:space="preserve">ص209.</w:t>
      </w:r>
    </w:p>
    <w:p>
      <w:pPr>
        <w:pStyle w:val="BookText"/>
      </w:pPr>
      <w:r>
        <w:rPr>
          <w:rFonts w:ascii="Amiri" w:hAnsi="Amiri" w:eastAsia="Amiri" w:cs="Amiri"/>
          <w:lang w:bidi="ar-SA"/>
          <w:color w:val="111111"/>
          <w:sz w:val="28"/>
          <w:szCs w:val="28"/>
          <w:rtl/>
        </w:rPr>
        <w:t xml:space="preserve">264 .سه اصل در سلوك صدرالدين شيرازي ، محمد بن ابراهيم (1050-979ه-)، فارسي، ج8، ص 849.</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توضيح ،الاخلاق سلطان العلماء حسين بن محمد (1064-1001ه-)، 1051ه- فارسي، ج 5، ص 167 .</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پندنامه، لقمان، ، ، فارسي، ج 3، ص 522.</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المواهب الفتحية على الطريقة المحمدية ابن ،علان محمد علي بن محمد (966- 1057ه-)، -، -، ج 15، ص 893.</w:t>
      </w:r>
    </w:p>
    <w:p>
      <w:pPr>
        <w:pStyle w:val="BookText"/>
      </w:pPr>
      <w:r>
        <w:rPr>
          <w:rFonts w:ascii="IRNazanin" w:hAnsi="IRNazanin" w:eastAsia="IRNazanin" w:cs="IRNazanin"/>
          <w:lang w:bidi="fa-IR"/>
          <w:color w:val="111111"/>
          <w:sz w:val="28"/>
          <w:szCs w:val="28"/>
          <w:rtl/>
        </w:rPr>
        <w:t xml:space="preserve">268 .آداب الصبيان نظام الدين گيلاني احمد بن علي (10590ه-)، - ، ، فارسي، ج 1، ص 42.</w:t>
      </w:r>
    </w:p>
    <w:p>
      <w:pPr>
        <w:pStyle w:val="BookText"/>
      </w:pPr>
      <w:r>
        <w:rPr>
          <w:rFonts w:ascii="IRNazanin" w:hAnsi="IRNazanin" w:eastAsia="IRNazanin" w:cs="IRNazanin"/>
          <w:lang w:bidi="fa-IR"/>
          <w:color w:val="111111"/>
          <w:sz w:val="28"/>
          <w:szCs w:val="28"/>
          <w:rtl/>
        </w:rPr>
        <w:t xml:space="preserve">269 .آداب المتعلمين، نظام الدین گیلانی، احمد بن  علي (-1059ه-)، -، -، ج 1، ص 53.</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الاخلاق وكيفياتها (رسالة في)، نظام الدين گيلاني احمد بن علي (10590ه-)، ، ، فارسي،ج 1، ص 582.</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دستور ،السالكين حميري نجفي، محمد بن فرج ) -1059 ه-)، -، -، ج 7، ص380.</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علم اليقين حميري نجفي، محمد بن فرج (-  1059 ؟ه)، -، -، ج 11، ص 273.</w:t>
      </w:r>
    </w:p>
    <w:p>
      <w:pPr>
        <w:pStyle w:val="BookText"/>
      </w:pPr>
      <w:r>
        <w:rPr>
          <w:rFonts w:ascii="Amiri" w:hAnsi="Amiri" w:eastAsia="Amiri" w:cs="Amiri"/>
          <w:lang w:bidi="ar-SA"/>
          <w:color w:val="111111"/>
          <w:sz w:val="28"/>
          <w:szCs w:val="28"/>
          <w:rtl/>
        </w:rPr>
        <w:t xml:space="preserve">273 .جامع الازهار ولطائف الاخبار قيصري، رجب بن احمد ) -1087 ه-)، 1060ه-  تيرلواء زير، ج 5، ص 247.</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مكارم الأخلاق، ، ، ، ج 15، ص 412.</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الاخلاق، قاضي عقد الدين، -، -، ج 1، ص 572.</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تنبيه الراقدين في ايقاظ النفس بذكر الموت ، والرحيل، قمي محمد طاهر بن محمد حسين( -1098ه-)، 1066ه-، قم، ج 5، ص27. .</w:t>
      </w:r>
    </w:p>
    <w:p>
      <w:pPr>
        <w:pStyle w:val="BookText"/>
      </w:pPr>
      <w:r>
        <w:rPr>
          <w:rFonts w:ascii="Amiri" w:hAnsi="Amiri" w:eastAsia="Amiri" w:cs="Amiri"/>
          <w:lang w:bidi="ar-SA"/>
          <w:color w:val="111111"/>
          <w:sz w:val="28"/>
          <w:szCs w:val="28"/>
          <w:rtl/>
        </w:rPr>
        <w:t xml:space="preserve">277 .ايها الولد - - - تركي وعربي، ج 3، ص 165.</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الفرق بين العالم والقلب الجاهل (رسالة في) 1091ه-)، 1046ه- -، ج 14، ص 110.</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«ان كل من آل معصية / اي فعل مانهي عنه فقد آتي معصية» (رسالة في)، -، -، -، ج 2،</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بيان المغتابين( رسالة في)، ج3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495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كثرة الشبهات وقلة الطاعات ، -، ج 13، ص 149.</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مانع الدعاء، -، -، -، ج 13، ص 689.</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نزهة الاشراف، - ، - ، ، فارسي، ج 16، ص 221 .</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سعادة أهل الاسلام بالمصافحة عقب الصلاة .،والسلام ،شرنبلالي، حسن بن عمار (-1069ه-)، ، ج 8، ص 773.</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عين الحيات مجلسي محمد باقر بن محمد تقي (1110- 1073ه) 1073ه،-ج11، ص 377.</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ابواب الجنان واعظ قزويني محمد رفيع بن فتح الله (1089-1027ه-)، 1079ه- ، فارسي، ج1، ص 109.</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الاخلاق وكيفية الوصي، -، -، -، ج 1، ص 582. .</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الحكمة والاخلاق (رسالة في) ، ج 6،  ص 752 .</w:t>
      </w:r>
    </w:p>
    <w:p>
      <w:pPr>
        <w:pStyle w:val="BookText"/>
      </w:pPr>
      <w:r>
        <w:rPr>
          <w:rFonts w:ascii="Amiri" w:hAnsi="Amiri" w:eastAsia="Amiri" w:cs="Amiri"/>
          <w:lang w:bidi="ar-SA"/>
          <w:color w:val="111111"/>
          <w:sz w:val="28"/>
          <w:szCs w:val="28"/>
          <w:rtl/>
        </w:rPr>
        <w:t xml:space="preserve">289 .حدائق الابرار وحقائق الاخيار عينائي محمد بن محمد  قرن (11ه-)، 1081ه- مشهد رضوي، عربي - فارسي، ج 6، ص 509.</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اخلاق طهماسبي حسيني بحراني ماجد بن محمد (-1083ه-)، - ، -، فارسي، ج 1، ص 578.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الاستغفار (قصيدة) في)، -، -، -، ج 2، ص 149 .</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الانوار النعمانية في معرفة النشأة الانسانية، جزايري نعمة الله بن عبدالله 1050-  1112ه-)، 1089ه- -، ج 3، ص 27.</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الحقائق، فيض كاشاني، محمد بن شاه مرتضى (1091-1006ه-)، 1090ه- ج 6، ص 679 .</w:t>
      </w:r>
    </w:p>
    <w:p>
      <w:pPr>
        <w:pStyle w:val="BookText"/>
      </w:pPr>
      <w:r>
        <w:rPr>
          <w:rFonts w:ascii="Amiri" w:hAnsi="Amiri" w:eastAsia="Amiri" w:cs="Amiri"/>
          <w:lang w:bidi="ar-SA"/>
          <w:color w:val="111111"/>
          <w:sz w:val="28"/>
          <w:szCs w:val="28"/>
          <w:rtl/>
        </w:rPr>
        <w:t xml:space="preserve">294 . اللئالي المكنونة فيض كاشاني محمد بن شاه مرتضى (1091-1006ه-)، -، -، ج 13، ص 522. .</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المحرر الوجيز في تفسير كتاب الله العزيز ، فيض كاشاني، محمد بن شاه مرتضی (1006 1091ه-)، -، -، ج 14 ، ص 116.</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المختار من محاسن الأدب واجتناب الريب .،مارديني موسى بن یوسف ج 14، ص 165.</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طرائف، فيض كاشاني محمد بن شاه مرتضی (1091-1006ه-)، -، -، ج 10، ص 800.</w:t>
      </w:r>
    </w:p>
    <w:p>
      <w:pPr>
        <w:pStyle w:val="BookText"/>
      </w:pPr>
      <w:r>
        <w:rPr>
          <w:rFonts w:ascii="Amiri" w:hAnsi="Amiri" w:eastAsia="Amiri" w:cs="Amiri"/>
          <w:lang w:bidi="ar-SA"/>
          <w:color w:val="111111"/>
          <w:sz w:val="28"/>
          <w:szCs w:val="28"/>
          <w:rtl/>
        </w:rPr>
        <w:t xml:space="preserve">298 شرح الطريقة المحمدية-،-،-، ج 9، ص 680.</w:t>
      </w:r>
    </w:p>
    <w:p>
      <w:pPr>
        <w:pStyle w:val="BookText"/>
      </w:pPr>
      <w:r>
        <w:rPr>
          <w:rFonts w:ascii="Amiri" w:hAnsi="Amiri" w:eastAsia="Amiri" w:cs="Amiri"/>
          <w:lang w:bidi="ar-SA"/>
          <w:color w:val="111111"/>
          <w:sz w:val="28"/>
          <w:szCs w:val="28"/>
          <w:rtl/>
        </w:rPr>
        <w:t xml:space="preserve">299 . الروض الزاهر فيما يحتاج اليه المسافر  حموي احمد بن محمد -1098 ه-)، ج 8، ص 464.</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تنبيه الراقدين في ايقاظ النفس بذكر الموت  -، والرحيل ،(ترجمه) ،قمي، محمد طاهر بن محمد حسين (-1098ه-)، ، فارسي،</w:t>
      </w:r>
    </w:p>
    <w:p>
      <w:pPr>
        <w:pStyle w:val="BookText"/>
      </w:pPr>
      <w:r>
        <w:rPr>
          <w:rFonts w:ascii="IRNazanin" w:hAnsi="IRNazanin" w:eastAsia="IRNazanin" w:cs="IRNazanin"/>
          <w:lang w:bidi="fa-IR"/>
          <w:color w:val="111111"/>
          <w:sz w:val="28"/>
          <w:szCs w:val="28"/>
          <w:rtl/>
        </w:rPr>
        <w:t xml:space="preserve">ج 5، ص 28.</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رسالة المريد -، -، -، ج 8، ص 269.</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مباحثة النفس قمي، محمد طاهر بن محمد حسين (-1098ه-)، فارسي، ج 13، ص 713.</w:t>
      </w:r>
    </w:p>
    <w:p>
      <w:pPr>
        <w:pStyle w:val="BookText"/>
      </w:pPr>
      <w:r>
        <w:rPr>
          <w:rFonts w:ascii="IRNazanin" w:hAnsi="IRNazanin" w:eastAsia="IRNazanin" w:cs="IRNazanin"/>
          <w:lang w:bidi="fa-IR"/>
          <w:color w:val="111111"/>
          <w:sz w:val="28"/>
          <w:szCs w:val="28"/>
          <w:rtl/>
        </w:rPr>
        <w:t xml:space="preserve">303 .ابواب الجنان واعظ قزويني محمد شفیع بن محمد رفیع (قرن 11ه-)، فارسي، ج 1، ص 112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النصيحة ،تازي عبدالله بن فارس قرن( 11ه-)، -، -، ج 16، ص 311.</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انيس العاقلين میر قاري لاهيجي ( قرن 11 ه-)، ، ، فارسي، ج 3، ص39.</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ايقاظ النائمين حسيني استرآبادي، محمد  تقي بن حسن (قرن 11ه-)، -، -، ج 3، ص 149 .</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ايها الولد - - -، ج 3، ص 166.</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مفتاح القرب لنظم آداب الأكل والشرب، صمدي، محمد بن عبد الرحيم (1100 ه-)، -، ، ج 15، ص 220 .</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مكتوب كبائر عبد الرحمن الامام  (قرن 11ه-)، -- -- فارسي، ج 15 ، ص 425. .</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منار الارادة لسلوك الطريق السادة، صمدي، محمد بن عبدالرحيم (1100ه-)، -، -، ج 15، ص 483.</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تنبيه من يلهو عن الذكر بالاسم نابلسي ، عبدالغني بن اسماعيل (1143-1050ه-)،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1102ه- -، ج 5، ص 43.</w:t>
      </w:r>
    </w:p>
    <w:p>
      <w:pPr>
        <w:pStyle w:val="BookText"/>
      </w:pPr>
      <w:r>
        <w:rPr>
          <w:rFonts w:ascii="Amiri" w:hAnsi="Amiri" w:eastAsia="Amiri" w:cs="Amiri"/>
          <w:lang w:bidi="ar-SA"/>
          <w:color w:val="111111"/>
          <w:sz w:val="28"/>
          <w:szCs w:val="28"/>
          <w:rtl/>
        </w:rPr>
        <w:t xml:space="preserve">312 .رفيق ،توفيق نامي قزويني محمد علي (قرن 12ه-) ، 1104ه- ، فارسي، ج8، ص 348.</w:t>
      </w:r>
    </w:p>
    <w:p>
      <w:pPr>
        <w:pStyle w:val="BookText"/>
      </w:pPr>
      <w:r>
        <w:rPr>
          <w:rFonts w:ascii="Amiri" w:hAnsi="Amiri" w:eastAsia="Amiri" w:cs="Amiri"/>
          <w:lang w:bidi="ar-SA"/>
          <w:color w:val="111111"/>
          <w:sz w:val="28"/>
          <w:szCs w:val="28"/>
          <w:rtl/>
        </w:rPr>
        <w:t xml:space="preserve">313 . الزبد المستغني بمنادمته عن كل واحد، -، -،، ج 8، ص 596 .</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ثبوت الهلال (رسالة في)، ج5، ص 217.</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حاشية الطريقة المحمدية، خواجه زاده، ، ، ج 6، ص 226.</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زواهر الجواهر في نوادر الزواجر حسيني نائيني محمد بن محمد باقر (1080-1140؟ه-)، 1109ه- -، ج8، ص 639.</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مواعظ يوحنا فم الذهب، -، -، -، ج 15، ص 876.</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نغمة الاغاني في عشرة الاخوان مدني علي خان بن احمد (1118-1052 ه-)، -، -، ج 16، ص 371 .</w:t>
      </w:r>
    </w:p>
    <w:p>
      <w:pPr>
        <w:pStyle w:val="BookText"/>
      </w:pPr>
      <w:r>
        <w:rPr>
          <w:rFonts w:ascii="Amiri" w:hAnsi="Amiri" w:eastAsia="Amiri" w:cs="Amiri"/>
          <w:lang w:bidi="ar-SA"/>
          <w:color w:val="111111"/>
          <w:sz w:val="28"/>
          <w:szCs w:val="28"/>
          <w:rtl/>
        </w:rPr>
        <w:t xml:space="preserve">319 .مختصر في علم الاخلاق،-،-، ج 14، ص 218.</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عنوان البيان و بستان الاذهان شبراوي، عبدالله بن محمد (1171-101ه-)، 1123ه-، ج 11، ص 336.</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جلاء البصائر كندي سمدي، محمد بن موسى، ، ، ج 5، ص 405.</w:t>
      </w:r>
    </w:p>
    <w:p>
      <w:pPr>
        <w:pStyle w:val="BookText"/>
      </w:pPr>
      <w:r>
        <w:rPr>
          <w:rFonts w:ascii="Amiri" w:hAnsi="Amiri" w:eastAsia="Amiri" w:cs="Amiri"/>
          <w:lang w:bidi="ar-SA"/>
          <w:color w:val="111111"/>
          <w:sz w:val="28"/>
          <w:szCs w:val="28"/>
          <w:rtl/>
        </w:rPr>
        <w:t xml:space="preserve">322 .الرسالة الاشرفية في ذم الواسواس ابن العلامة محمد بن حسن، -، -، ج 8، ص 165. .</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تحقيق اليقين شريفيان عطار، حسن، ، ، فارسي، ج4، ص84.</w:t>
      </w:r>
    </w:p>
    <w:p>
      <w:pPr>
        <w:pStyle w:val="BookText"/>
      </w:pPr>
      <w:r>
        <w:rPr>
          <w:rFonts w:ascii="Amiri" w:hAnsi="Amiri" w:eastAsia="Amiri" w:cs="Amiri"/>
          <w:lang w:bidi="ar-SA"/>
          <w:color w:val="111111"/>
          <w:sz w:val="28"/>
          <w:szCs w:val="28"/>
          <w:rtl/>
        </w:rPr>
        <w:t xml:space="preserve">324.النصايح الدينية والوصايا الايمانية حدادي عبدالله بن علوي (1132-1044ه-)، -، -، ج 16، ص 298.</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مختصر جواهر القرآن ، ، -، ج 14 ، ص 186.</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تلخيص نصيحة الملوك ترغيبا لحسن السلوك ،عثمان ،زاده احمد تائب بن عثمان (- 1136ه)، - ، -، تركي، ج4، ص 865.</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شرح الطريقة المحمدية نابلسي عبدالغني بن اسماعيل (1143-1050ه-)، ص 680.</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صحف ابراهيم وموسى ،-،-،-،ج 9، ص 499 .</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عذر الائمة في نصح الأمة نابلسي، عبدالغني بن اسماعيل (1143-1050ه-)، ، ج 11، ص 72.</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وصية لبعض الصالحين -، -، -، ج 16، ص 819 .</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نفايس الاخبار حسيني قزويني محمد رضا بن محمد قاسم (1147ه-)،فارسي ، ج 16، ص 374.</w:t>
      </w:r>
    </w:p>
    <w:p>
      <w:pPr>
        <w:pStyle w:val="BookText"/>
      </w:pPr>
      <w:r>
        <w:rPr>
          <w:rFonts w:ascii="Amiri" w:hAnsi="Amiri" w:eastAsia="Amiri" w:cs="Amiri"/>
          <w:lang w:bidi="ar-SA"/>
          <w:color w:val="111111"/>
          <w:sz w:val="28"/>
          <w:szCs w:val="28"/>
          <w:rtl/>
        </w:rPr>
        <w:t xml:space="preserve">332 .نقولات من كتاب إحياء العلوم للغزالي، -، -، -، ج 16، ص 445.</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اخلاق ،سلطاني ،جزائري، نورالدین محمد بن نعمة الله (1158-1088ه-)، فارسي، ج 1، ص 578 .</w:t>
      </w:r>
    </w:p>
    <w:p>
      <w:pPr>
        <w:pStyle w:val="BookText"/>
      </w:pPr>
      <w:r>
        <w:rPr>
          <w:rFonts w:ascii="Amiri" w:hAnsi="Amiri" w:eastAsia="Amiri" w:cs="Amiri"/>
          <w:lang w:bidi="ar-SA"/>
          <w:color w:val="111111"/>
          <w:sz w:val="28"/>
          <w:szCs w:val="28"/>
          <w:rtl/>
        </w:rPr>
        <w:t xml:space="preserve">334 . زواهر الزواجر ربتكي عبدالله بن احمد (1159-1060ه-)، -، -، ج8، ص 641.</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ادخل السرور على المؤمنين، قطيفي، عبدالله بن فرج (1160ه-)، -، -، ج 1، ص 601 .</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بلغة المريد ومنتهى الموافق السعيد بكري مصطفى بن كمال الدين (1162-1099ه-)، -، ، ج 3، ص 394.</w:t>
      </w:r>
    </w:p>
    <w:p>
      <w:pPr>
        <w:pStyle w:val="BookText"/>
      </w:pPr>
      <w:r>
        <w:rPr>
          <w:rFonts w:ascii="Amiri" w:hAnsi="Amiri" w:eastAsia="Amiri" w:cs="Amiri"/>
          <w:lang w:bidi="ar-SA"/>
          <w:color w:val="111111"/>
          <w:sz w:val="28"/>
          <w:szCs w:val="28"/>
          <w:rtl/>
        </w:rPr>
        <w:t xml:space="preserve">337 .حاشية على ما اورده بعض العلماء على شرح خواجه زاده دباغي مرعشي احمد بن محمد ( -1165ه-)، -، -، ج 6، ص 251 .</w:t>
      </w:r>
    </w:p>
    <w:p>
      <w:pPr>
        <w:pStyle w:val="BookText"/>
      </w:pPr>
      <w:r>
        <w:rPr>
          <w:rFonts w:ascii="IRNazanin" w:hAnsi="IRNazanin" w:eastAsia="IRNazanin" w:cs="IRNazanin"/>
          <w:lang w:bidi="fa-IR"/>
          <w:color w:val="111111"/>
          <w:sz w:val="28"/>
          <w:szCs w:val="28"/>
          <w:rtl/>
        </w:rPr>
        <w:t xml:space="preserve">338 .وصية الى محمد بن محمد فخرالدین اليمني من والده -، -، -، ج 16، ص 814. .</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بركات ،الابرار ،كماخي عثمان بن يعقوب ( 1171ه-)، -، -، ج 3، ص 304.</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شرح كتاب الوصية المبارك لابي حنيفة، -، -، - ج10، ص 53.</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يتيمة الدهر ،مغربي، احمد بن حسين ج 16، ص 892.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وصية الحارث بن الامام الكاظم لاولاده ابن الكاظم، حارث بن كاظم، -، -، ج 16، ص 815.</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البريقة المحمودية في شرح الطريقة المحمدية .والشريعة النبوية في السيرة الاحمدية خادمي محمد بن مصطفى (11760ه-)، -، -، ج 3،ص 320.</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شرح وصية محمد البركوي، ، ، ، ج10، ص 331.</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الحكم والموعظه والارشاد والمسترشدين (رسالة في)، -، -، -، ج 6 ، ص 769.</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شرح الخصال المكفرة للذنوب، بيتوشي كردي عبدالله بن محمد (1221-1161ه-)، خير الله (-1203ه-)، -، -، ج 7، ص 63.</w:t>
      </w:r>
    </w:p>
    <w:p>
      <w:pPr>
        <w:pStyle w:val="BookText"/>
      </w:pPr>
      <w:r>
        <w:rPr>
          <w:rFonts w:ascii="Amiri" w:hAnsi="Amiri" w:eastAsia="Amiri" w:cs="Amiri"/>
          <w:lang w:bidi="ar-SA"/>
          <w:color w:val="111111"/>
          <w:sz w:val="28"/>
          <w:szCs w:val="28"/>
          <w:rtl/>
        </w:rPr>
        <w:t xml:space="preserve">347 .جامع السعادات في موجبات النجاة نراقي ،مهدي بن ابي ذر (1209-1128ه-)، 1196ه- ، ج 5، ص 269.</w:t>
      </w:r>
    </w:p>
    <w:p>
      <w:pPr>
        <w:pStyle w:val="BookText"/>
      </w:pPr>
      <w:r>
        <w:rPr>
          <w:rFonts w:ascii="Amiri" w:hAnsi="Amiri" w:eastAsia="Amiri" w:cs="Amiri"/>
          <w:lang w:bidi="ar-SA"/>
          <w:color w:val="111111"/>
          <w:sz w:val="28"/>
          <w:szCs w:val="28"/>
          <w:rtl/>
        </w:rPr>
        <w:t xml:space="preserve">348 .ادب طلب العلم وترك الجهل (رسالة) في)، -، ، ، ج 1، ص 589.</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پندنامه بیدآبادي بيدآبادي، محمد بن محمد رفیع (11970ه-) فارسي، ج3، ص 523.</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اتحاف السادة المتقين بشرح احياء علوم ،الدين مرتضى ،زبيدي محمد بن محمد (1205-1145ه-)، 1198ه- -، ج 1، ص 130.</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احتقار أباطيل العالم، -، -، -، ج 1، ص 439 .</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التصوف والاخلاق (رسالة في)، ، ج 4، ص 439 .</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المسالك في اقتناص الممالك خطي بحراني ، محمد بن احمد قرن 12ه-) ج 14، ص 533 .</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المواعظ (كتاب في)، اعرجي، احمد بن محمد (قرن 12 ه-)، -، -، ج 15، ص 862.</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ايضاح ومواعظ حسيني، احمد بن محمد (قرن 12ه-)، - ، ، فارسي، ج 3، ص 142.</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كنز الناظر في مختصر الزواجر، بيروتي، محمد بن علي (قرن 12ه-)، -، -، ج13، ص 439.</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مصباح الانظار ومن عمل بما فيه أمن عذاب  النار، -، -، -، ج 14، ص 702.</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نبذة في اشراط الساعة ،-،-،ج 16، ص 109.</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نبذة في الاخلاق، -، -، -، ج 16، ص 109.</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نقولات من كتاب تاج العروس لابن عطاء الله الاسكندراني، -، -، -، ج 16، ص 445.</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الغرة الغراء، ،قزويني محمد حسن بن محمد معصوم ( -1240ه-)، 1202 ه- كربلا ، ج 11، ص 472.</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الخطب والمواعظ ،عمري، محمد امين بن خیر الله (-1203ه)-،-،-، ج7، ص 63.</w:t>
      </w:r>
    </w:p>
    <w:p>
      <w:pPr>
        <w:pStyle w:val="BookText"/>
      </w:pPr>
      <w:r>
        <w:rPr>
          <w:rFonts w:ascii="Amiri" w:hAnsi="Amiri" w:eastAsia="Amiri" w:cs="Amiri"/>
          <w:lang w:bidi="ar-SA"/>
          <w:color w:val="111111"/>
          <w:sz w:val="28"/>
          <w:szCs w:val="28"/>
          <w:rtl/>
        </w:rPr>
        <w:t xml:space="preserve">363 .الفرق بين النصيحة والتعبير ابن عبد الوهاب محمد بن عبد الوهاب (1115 -1206ه-)، -، -، ج 11، ص 799.</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اخلاق ،قزويني حسين بن محمد ابراهيم (1126 4 - 1208ه-) ، ، ، فارسي، ج 1، ص 570 .</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حقيقة الجن والشياطين، قزويني، حسين بن محمد ابراهيم (1126-1208ه-)، -، -، فارسي، ج 6 ، ص 708 .</w:t>
      </w:r>
    </w:p>
    <w:p>
      <w:pPr>
        <w:pStyle w:val="BookText"/>
      </w:pPr>
      <w:r>
        <w:rPr>
          <w:rFonts w:ascii="Amiri" w:hAnsi="Amiri" w:eastAsia="Amiri" w:cs="Amiri"/>
          <w:lang w:bidi="ar-SA"/>
          <w:color w:val="111111"/>
          <w:sz w:val="28"/>
          <w:szCs w:val="28"/>
          <w:rtl/>
        </w:rPr>
        <w:t xml:space="preserve">366 . العلم ( رسالة) في) ، ، ، -، ج 11، ص 226.</w:t>
      </w:r>
    </w:p>
    <w:p>
      <w:pPr>
        <w:pStyle w:val="BookText"/>
      </w:pPr>
      <w:r>
        <w:rPr>
          <w:rFonts w:ascii="Amiri" w:hAnsi="Amiri" w:eastAsia="Amiri" w:cs="Amiri"/>
          <w:lang w:bidi="ar-SA"/>
          <w:color w:val="111111"/>
          <w:sz w:val="28"/>
          <w:szCs w:val="28"/>
          <w:rtl/>
        </w:rPr>
        <w:t xml:space="preserve">367 كتاب الشريعة الشريفة ،فارسي،ج 13، ص 105.</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تسلية الحزين في فقد العافية والاحباب والبنين ،شبر عبدالله بن محمد رضا (1188 - 1242ه-)، 1315ه- -، ج 4، ص 342.</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معيار الانام من المسائل التي تدور كثيرا بين الخواص والعوام ، ، ، -، ج 15، ص 100.</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الاربعين في اصول الدین (ترجمه) ،-،-، فارسي، ج 1، ص 743. .</w:t>
      </w:r>
    </w:p>
    <w:p>
      <w:pPr>
        <w:pStyle w:val="BookText"/>
      </w:pPr>
      <w:r>
        <w:rPr>
          <w:rFonts w:ascii="Amiri" w:hAnsi="Amiri" w:eastAsia="Amiri" w:cs="Amiri"/>
          <w:lang w:bidi="ar-SA"/>
          <w:color w:val="111111"/>
          <w:sz w:val="28"/>
          <w:szCs w:val="28"/>
          <w:rtl/>
        </w:rPr>
        <w:t xml:space="preserve">371 .الزواجر في اقتراف الكبائر بيتوشي كردي، عبدالله بن محمد (1221-1161ه-)، -، -، ، ج8، ص 636.</w:t>
      </w:r>
    </w:p>
    <w:p>
      <w:pPr>
        <w:pStyle w:val="BookText"/>
      </w:pPr>
      <w:r>
        <w:rPr>
          <w:rFonts w:ascii="Amiri" w:hAnsi="Amiri" w:eastAsia="Amiri" w:cs="Amiri"/>
          <w:lang w:bidi="ar-SA"/>
          <w:color w:val="111111"/>
          <w:sz w:val="28"/>
          <w:szCs w:val="28"/>
          <w:rtl/>
        </w:rPr>
        <w:t xml:space="preserve">372 .المكفرات لكل ذنب سابق وآت (منظومه) بيتوشي كردي عبدالله بن محمد (1161-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1221ه-)، -، -، ج 15، ص 429.</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طريقة البصائر الى حديقة السرائر في نظم الكبائر بيتوشي ،كردي عبدالله بن محمد (1221-1161ه-)، -، -، ج 10، ص 819.</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درة ،الناصحين شاكر عثمان بن حسن (1241ه-)، 1224ه- -، ج 7، ص270.</w:t>
      </w:r>
    </w:p>
    <w:p>
      <w:pPr>
        <w:pStyle w:val="BookText"/>
      </w:pPr>
      <w:r>
        <w:rPr>
          <w:rFonts w:ascii="Amiri" w:hAnsi="Amiri" w:eastAsia="Amiri" w:cs="Amiri"/>
          <w:lang w:bidi="ar-SA"/>
          <w:color w:val="111111"/>
          <w:sz w:val="28"/>
          <w:szCs w:val="28"/>
          <w:rtl/>
        </w:rPr>
        <w:t xml:space="preserve">375 .ديوان متنبي ( منتخب)، -، -، -، ج 7، ص 758.</w:t>
      </w:r>
    </w:p>
    <w:p>
      <w:pPr>
        <w:pStyle w:val="BookText"/>
      </w:pPr>
      <w:r>
        <w:rPr>
          <w:rFonts w:ascii="Amiri" w:hAnsi="Amiri" w:eastAsia="Amiri" w:cs="Amiri"/>
          <w:lang w:bidi="ar-SA"/>
          <w:color w:val="111111"/>
          <w:sz w:val="28"/>
          <w:szCs w:val="28"/>
          <w:rtl/>
        </w:rPr>
        <w:t xml:space="preserve">376 .معراج السعادة ؟ نراقي احمد بن محمد عبدالله بن محمد رضا (1188-1242ه-)، ، ، مهدي (1185-1245 ه-)، 1226ه- فارسي، ج 15، ص 31.</w:t>
      </w:r>
    </w:p>
    <w:p>
      <w:pPr>
        <w:pStyle w:val="BookText"/>
      </w:pPr>
      <w:r>
        <w:rPr>
          <w:rFonts w:ascii="IRNazanin" w:hAnsi="IRNazanin" w:eastAsia="IRNazanin" w:cs="IRNazanin"/>
          <w:lang w:bidi="fa-IR"/>
          <w:color w:val="111111"/>
          <w:sz w:val="28"/>
          <w:szCs w:val="28"/>
          <w:rtl/>
        </w:rPr>
        <w:t xml:space="preserve">377 .سانح ،الكتب ،ملازاده، یوسف بن عبدالله ، قمري، -، -، ج8، ص 674 .</w:t>
      </w:r>
    </w:p>
    <w:p>
      <w:pPr>
        <w:pStyle w:val="BookText"/>
      </w:pPr>
      <w:r>
        <w:rPr>
          <w:rFonts w:ascii="Amiri" w:hAnsi="Amiri" w:eastAsia="Amiri" w:cs="Amiri"/>
          <w:lang w:bidi="ar-SA"/>
          <w:color w:val="111111"/>
          <w:sz w:val="28"/>
          <w:szCs w:val="28"/>
          <w:rtl/>
        </w:rPr>
        <w:t xml:space="preserve">378 .تحفة ،الجنان حياتي احمد بن احمد (-1229ه-)، -، -، ج 3، ص818.</w:t>
      </w:r>
    </w:p>
    <w:p>
      <w:pPr>
        <w:pStyle w:val="BookText"/>
      </w:pPr>
      <w:r>
        <w:rPr>
          <w:rFonts w:ascii="IRNazanin" w:hAnsi="IRNazanin" w:eastAsia="IRNazanin" w:cs="IRNazanin"/>
          <w:lang w:bidi="fa-IR"/>
          <w:color w:val="111111"/>
          <w:sz w:val="28"/>
          <w:szCs w:val="28"/>
          <w:rtl/>
        </w:rPr>
        <w:t xml:space="preserve">379 .ارشاد القلوب (منتخب) ، ، ، -، ج 2، ص 46.</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تذكرة الالباب ونصيحة الاحباب موصلي محمود بن عبدالجلیل ) -1231ه-)، -، -، ج 4، ص 178 .</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تحفة الملوك، كشفي، جعفر بن ابي اسحاق( 1267- 1189ه)، 1233ه- - فارسي، ج 4، ص 30.</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تنبيه الغافلين هزار جريبي محمد كاظم بن محمد شفيع (1234؟ ه-)، فارسي، ج 5،ص 35 .</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محك ،ايمان هزار جريبي، محمد كاظم بن محمد شفيع ) - 1234 ؟ ه-)، -، -، فارسي، ج 14، ص 130.</w:t>
      </w:r>
    </w:p>
    <w:p>
      <w:pPr>
        <w:pStyle w:val="BookText"/>
      </w:pPr>
      <w:r>
        <w:rPr>
          <w:rFonts w:ascii="Amiri" w:hAnsi="Amiri" w:eastAsia="Amiri" w:cs="Amiri"/>
          <w:lang w:bidi="ar-SA"/>
          <w:color w:val="111111"/>
          <w:sz w:val="28"/>
          <w:szCs w:val="28"/>
          <w:rtl/>
        </w:rPr>
        <w:t xml:space="preserve">384 .منهج الرشاد الى نخبة الاعتقاد ملا ابوبكر بن محمد - - ج 15 ، ص 794 .</w:t>
      </w:r>
    </w:p>
    <w:p>
      <w:pPr>
        <w:pStyle w:val="BookText"/>
      </w:pPr>
      <w:r>
        <w:rPr>
          <w:rFonts w:ascii="Amiri" w:hAnsi="Amiri" w:eastAsia="Amiri" w:cs="Amiri"/>
          <w:lang w:bidi="ar-SA"/>
          <w:color w:val="111111"/>
          <w:sz w:val="28"/>
          <w:szCs w:val="28"/>
          <w:rtl/>
        </w:rPr>
        <w:t xml:space="preserve">385 .تنبيه الغافلين (رسالة في)، -، -، -، ج 5، ص 38.</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رسالة الى حميم صديق ملا ابوبکر بن محمد، ، ، ، ج 8، ص 168.</w:t>
      </w:r>
    </w:p>
    <w:p>
      <w:pPr>
        <w:pStyle w:val="BookText"/>
      </w:pPr>
      <w:r>
        <w:rPr>
          <w:rFonts w:ascii="Amiri" w:hAnsi="Amiri" w:eastAsia="Amiri" w:cs="Amiri"/>
          <w:lang w:bidi="ar-SA"/>
          <w:color w:val="111111"/>
          <w:sz w:val="28"/>
          <w:szCs w:val="28"/>
          <w:rtl/>
        </w:rPr>
        <w:t xml:space="preserve">387 .جوامع العلم بشروي خراساني، حسن بن محمد باقر (1248 ه-)، 1240ه-، كربلا،ج 5، ص 529.</w:t>
      </w:r>
    </w:p>
    <w:p>
      <w:pPr>
        <w:pStyle w:val="BookText"/>
      </w:pPr>
      <w:r>
        <w:rPr>
          <w:rFonts w:ascii="Amiri" w:hAnsi="Amiri" w:eastAsia="Amiri" w:cs="Amiri"/>
          <w:lang w:bidi="ar-SA"/>
          <w:color w:val="111111"/>
          <w:sz w:val="28"/>
          <w:szCs w:val="28"/>
          <w:rtl/>
        </w:rPr>
        <w:t xml:space="preserve">388 ،اخلاق ،شبر عبدالله بن محمد رضا (1188؟ - 1242ه-)، ، ، فارسي، ج 1، ص 571 .</w:t>
      </w:r>
    </w:p>
    <w:p>
      <w:pPr>
        <w:pStyle w:val="BookText"/>
      </w:pPr>
      <w:r>
        <w:rPr>
          <w:rFonts w:ascii="IRNazanin" w:hAnsi="IRNazanin" w:eastAsia="IRNazanin" w:cs="IRNazanin"/>
          <w:lang w:bidi="fa-IR"/>
          <w:color w:val="111111"/>
          <w:sz w:val="28"/>
          <w:szCs w:val="28"/>
          <w:rtl/>
        </w:rPr>
        <w:t xml:space="preserve">389 ،الاخلاق ،شبر عبد الله بن محمد رضا (1188؟- 1242ه)، -، -، ج 1، ص 571.</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انوار الساعة شبر عبدالله بن محمد رضا (21188-1242ه-)، -، -، ج 3، ص 1.</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حديقة العارفين وحظيرة السالكين شبر،  عبدالله بن محمد رضا (1188 -1242ه-) ، ، ، ج6،ص 590.</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شرح الحقائق ،شبر عبدالله بن محمد رضا (1188؟- 1242ه)،ج 9، ص 414.</w:t>
      </w:r>
    </w:p>
    <w:p>
      <w:pPr>
        <w:pStyle w:val="BookText"/>
      </w:pPr>
      <w:r>
        <w:rPr>
          <w:rFonts w:ascii="Amiri" w:hAnsi="Amiri" w:eastAsia="Amiri" w:cs="Amiri"/>
          <w:lang w:bidi="ar-SA"/>
          <w:color w:val="111111"/>
          <w:sz w:val="28"/>
          <w:szCs w:val="28"/>
          <w:rtl/>
        </w:rPr>
        <w:t xml:space="preserve">393 .منهج السالكين وزاد العارفين، شبر،  عبدالله بن محمد رضا (1188 - 1242ه) ، ، ، ج 15، ص 798.</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نجاة السالكين وزواد العارفين، شبر، عبدالله بن محمد رضا (1188-1242ه-)، ج 16، ص 146 .</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المبدأ والمعاد، -، -، -، ج 13، ص 734.</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حياة القلوب ومزيل الكروب، موصلي محمد بن عثمان ( -1245ه-)، -، -، ج 6، ص 863.</w:t>
      </w:r>
    </w:p>
    <w:p>
      <w:pPr>
        <w:pStyle w:val="BookText"/>
      </w:pPr>
      <w:r>
        <w:rPr>
          <w:rFonts w:ascii="IRNazanin" w:hAnsi="IRNazanin" w:eastAsia="IRNazanin" w:cs="IRNazanin"/>
          <w:lang w:bidi="fa-IR"/>
          <w:color w:val="111111"/>
          <w:sz w:val="28"/>
          <w:szCs w:val="28"/>
          <w:rtl/>
        </w:rPr>
        <w:t xml:space="preserve">397 .مآثر عالمگيري، - ، - ، -، فارسي، ج 13، ص 672.</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تهذيب الاخلاق، -، -، -، ج 5، ص 107.</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لسان الصدق والصواب تنكابني ابوالحسن بن محمد هادي ) -1286ه-)، 1256ه- -، ج 13، ص 571</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خطبة العيد الجديدة، رشتي، كاظم بن قاسم (1259-1212ه-)، -، -، ج 7، ص 52.</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خطبة العيد القديمة، رشتي، كاظم بن قاسم  (1259-1212ه-)، -، -، ج 7، ص 52.</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رسائل في اخوان الصفا رشتي، كاظم بن قاسم (1259-1212ه-)، -، -، عربي وفارسي، ج 8، ص 146.</w:t>
      </w:r>
    </w:p>
    <w:p>
      <w:pPr>
        <w:pStyle w:val="BookText"/>
      </w:pPr>
      <w:r>
        <w:rPr>
          <w:rFonts w:ascii="Amiri" w:hAnsi="Amiri" w:eastAsia="Amiri" w:cs="Amiri"/>
          <w:lang w:bidi="ar-SA"/>
          <w:color w:val="111111"/>
          <w:sz w:val="28"/>
          <w:szCs w:val="28"/>
          <w:rtl/>
        </w:rPr>
        <w:t xml:space="preserve">403 . سير وسلوك شفتي بيدآبادي، محمد باقر بن  محمد نقي (1175-1260ه-)، ج 9، ص 32.</w:t>
      </w:r>
    </w:p>
    <w:p>
      <w:pPr>
        <w:pStyle w:val="BookText"/>
      </w:pPr>
      <w:r>
        <w:rPr>
          <w:rFonts w:ascii="IRNazanin" w:hAnsi="IRNazanin" w:eastAsia="IRNazanin" w:cs="IRNazanin"/>
          <w:lang w:bidi="fa-IR"/>
          <w:color w:val="111111"/>
          <w:sz w:val="28"/>
          <w:szCs w:val="28"/>
          <w:rtl/>
        </w:rPr>
        <w:t xml:space="preserve">.404 محض النصيحة في العقيدة الصحيحة، ملا، ابوبکر بن محمد، -، -، ج 14، ص 129.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الوصية گوهر قراجه داغي، حسن بن علي (-1266ه-)، -، -، ج 16، ص 810.</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معين الطلاب يزدي عبد الخالق بن عبد الرحيم (1268-1206ه-)،فارسي،  -، ج 15، ص 105.</w:t>
      </w:r>
    </w:p>
    <w:p>
      <w:pPr>
        <w:pStyle w:val="BookText"/>
      </w:pPr>
      <w:r>
        <w:rPr>
          <w:rFonts w:ascii="IRNazanin" w:hAnsi="IRNazanin" w:eastAsia="IRNazanin" w:cs="IRNazanin"/>
          <w:lang w:bidi="fa-IR"/>
          <w:color w:val="111111"/>
          <w:sz w:val="28"/>
          <w:szCs w:val="28"/>
          <w:rtl/>
        </w:rPr>
        <w:t xml:space="preserve">407 . الأزهار النضرة في تلخيص التبصرة، ملاحنفي ابوبکر بن محمد (12700ه-)، -، ، ج 2، ص 67 .</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قرة العيون المبصرة بتلخيص التبصرة ملاحنفي، ابوبكر بن محمد (1270ه-)، ، ،ج 12، ص 572.</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فضائل العلم عيسى بن عبدالمن، ، -، ج 12، ص 12.</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نصائح الرهبان -، -، -، ج 16، ص299.</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الامر بالمعروف والنهي عن المنكر قزويني حائري محمد حسين بن عباسعلي (1218 -1281ه-)، -، -، ج 2، ص 762 .</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المواعظ (كتاب في)، آلوسي، عبدالرحمن (- 1384ه-)، -، ، ج 15، ص 863.</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شرح حلية الأبدال، -، -، -، ج 9، ص 426.</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تذكرة قطب الألباء فارسي، ج 4،ص 208.</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تذكرة ،الفصول تنكابني، ابوالحسن بن محمد هادي (-1286ه-)، فارسي، ج 4،ص198.</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دره ،تنكابني تنكابني، ابوالحسن بن محمد هادي (-1286ه-)، -، -، فارسي، ج 7، ص 234.</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المواعظ البالغة امام الحرمين ،همداني، محمد بن عبد الوهاب ( 133 ه-)، 1293ه- ، ج 15، ص 869.</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نصیحتنامه ، فارسي، ج 16، ص 316.</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عذاب القبر (رسالة في ) ، -، -، -، ج 11، ص 71. .</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من كتاب ،التعازي ،علوي محمد بن علي بن حسن -، -، ج 15 ، ص 741.</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من كتاب التعرض صفراوي محمد بن احمد -، -، ج 15 ، ص 741 .</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حسن الوفاق في مكارم الأخلاق، حيدري ابراهيم بن صبغة الله (1236-1399ه-)، ، ، ج 6، ص 653 .</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آداب المتعلمين ،(ترجمه) موسوي محمد بن زين العابدين (قرن 13ه-)، ، ، فارسي، ج 1، ص 53.</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ابواب الجنان، كربلائي محمد خان (قرن 13ه-)، -، -، ج 1، ص 113.</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اخلاق، ، ، ، فارسي، ج 1، ص 574.</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اسرار العبادات -، -، -، ج 2، ص 175.</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اطباق ،الذهب، نحوي، احمد بن محمد، -، -، ج 2، ص 477.</w:t>
      </w:r>
    </w:p>
    <w:p>
      <w:pPr>
        <w:pStyle w:val="BookText"/>
      </w:pPr>
      <w:r>
        <w:rPr>
          <w:rFonts w:ascii="Amiri" w:hAnsi="Amiri" w:eastAsia="Amiri" w:cs="Amiri"/>
          <w:lang w:bidi="ar-SA"/>
          <w:color w:val="111111"/>
          <w:sz w:val="28"/>
          <w:szCs w:val="28"/>
          <w:rtl/>
        </w:rPr>
        <w:t xml:space="preserve">428 ،الاخلاق ،بحراني حسين بن علي (قرن13ه-)، -، -، ج 1، ص 571.</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تأملات في صلاة الوردية، -، -، -، ج 3، ص 621.</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تسلية القلوب في فقد المحبوب موصلي صالح بن عبد القادر (قرن 13ه-)،ج4، ص 343.</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جامع الفضائل، محمد مهدي (قرن 13ه-)، ، ج 5، ص310.</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شكر، كاشفي عبد الرزاق، ، ، فارسي، ج 10، ص 400 .</w:t>
      </w:r>
    </w:p>
    <w:p>
      <w:pPr>
        <w:pStyle w:val="BookText"/>
      </w:pPr>
      <w:r>
        <w:rPr>
          <w:rFonts w:ascii="Amiri" w:hAnsi="Amiri" w:eastAsia="Amiri" w:cs="Amiri"/>
          <w:lang w:bidi="ar-SA"/>
          <w:color w:val="111111"/>
          <w:sz w:val="28"/>
          <w:szCs w:val="28"/>
          <w:rtl/>
        </w:rPr>
        <w:t xml:space="preserve">433 . كنز الرموز، ، ، ، فارسي، ج13، ص 443.</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مائدة العارفين يزدي، حسين بن علي حسين (قرن 13ه-) - - فارسي، ج 13، ص 674.</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مجموعة الأخلاق والأدب، ج 14، ص 18.</w:t>
      </w:r>
    </w:p>
    <w:p>
      <w:pPr>
        <w:pStyle w:val="BookText"/>
      </w:pPr>
      <w:r>
        <w:rPr>
          <w:rFonts w:ascii="IRNazanin" w:hAnsi="IRNazanin" w:eastAsia="IRNazanin" w:cs="IRNazanin"/>
          <w:lang w:bidi="fa-IR"/>
          <w:color w:val="111111"/>
          <w:sz w:val="28"/>
          <w:szCs w:val="28"/>
          <w:rtl/>
        </w:rPr>
        <w:t xml:space="preserve">436 .مختصر سلم الفضائل، -، -، -، ، ج 14، ص 195.</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مكارم الاخلاق (رسالة في بحراني حسين بن علي (قرن 13ه-)، ، -، ج 15، ص 412.</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مواعظ ،كرماني محمد بن محمد کریم (1324-1263ه-)، 1300ه- لنگر ،کرمان، فارسي، ج 15، ص 863.</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وصية موسوي دزفولي ابراهيم بن محمد (- 1300 ه- ) ، ، ، ج 16، ص 810.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الإبانة في تحريض من له ديانة بصري، احمد نور بن محمد شريف -1302ه-)، -، -، ج 1،ص 88 .</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فرائد ،اخلاقية، دامغاني، عبدالعلي، -، -، ج 11،ص 725 .</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التوبة ،نودهي احمد بن محمد معروف(-1305ه)، -، -، فارسي، ج 5، ص 141.</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الفوائد اللطيفة من النصائح ابن جرجيس .محمد بن جرجيس (-1305ه)،ج 12، ص 265 .</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تسلية الاخوان في شهر رمضان ابن جرجیس ،محمد بن جرجيس (-1305ه-)، فارسي، ج4، ص 340.</w:t>
      </w:r>
    </w:p>
    <w:p>
      <w:pPr>
        <w:pStyle w:val="BookText"/>
      </w:pPr>
      <w:r>
        <w:rPr>
          <w:rFonts w:ascii="IRNazanin" w:hAnsi="IRNazanin" w:eastAsia="IRNazanin" w:cs="IRNazanin"/>
          <w:lang w:bidi="fa-IR"/>
          <w:color w:val="111111"/>
          <w:sz w:val="28"/>
          <w:szCs w:val="28"/>
          <w:rtl/>
        </w:rPr>
        <w:t xml:space="preserve">445 ،گلشن ،کرمانی محمد رحيم بن محمد كريم (1307-1248ه)، -، -، فارسي، ج13، ص 503.</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الاخلاق الدينية (رسالة في)، ج1، ص 577.</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وسيلة المشتاق الى مكارم الاخلاق فيضي  موصلي عبدالله بن مصطفى (1309ه-)، -، -، ج16، ص 754.</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ايقاظ الراقدين في المواعظ، شوشتري عبد الرحيم بن محمد علي (1313-1226ه-)، - ج 3 ، ص 145.</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محاسن الادب للطالبين من اولي الالباب شوشتري عبدالرحيم بن محمد على (1226-1313ه-)، -، -، ج 14، ص 92.</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منتخبات من اطواق الذهب كاظمي، محمد بن قنبر ( -1314ه-)، -، -، ج 15، ص 596.</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ايقاظ النائمين شبر، محمد بن جعفر (1272 - 1346ه-)، 1317ه- -، ج 3، ص 149.</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جنان ،الجنان ،نراقي ابوالقاسم بن محمد (1319-1258ه- ) ، ، ، ج 5، ص 458.</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جواهر ،المعارف تويسركاني عبد الغفار بن محمد حسن (-1319ش)،فارسي،ج5، ص 600 .</w:t>
      </w:r>
    </w:p>
    <w:p>
      <w:pPr>
        <w:pStyle w:val="BookText"/>
      </w:pPr>
      <w:r>
        <w:rPr>
          <w:rFonts w:ascii="IRNazanin" w:hAnsi="IRNazanin" w:eastAsia="IRNazanin" w:cs="IRNazanin"/>
          <w:lang w:bidi="fa-IR"/>
          <w:color w:val="111111"/>
          <w:sz w:val="28"/>
          <w:szCs w:val="28"/>
          <w:rtl/>
        </w:rPr>
        <w:t xml:space="preserve">، ، ، ج 14، ص 89.</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لمعات انوار ، ، ، ، ج 13، ص 614.</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حكم ،والأسرار دربندي، غلامحسين بن علي اصغر (-1322ه-)، ، -، ج 6، ص 767.</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محاسبة النفس، ، ، ، ج 14، ص 87.</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خواص الحروف، ، ، ، فارسي، ج 7، ص 175.</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تهذیب الاخلاق، کوزه کناني احمد بن  عبد الله ) -1327ه-)، -، -، ج 5، ص 107.</w:t>
      </w:r>
    </w:p>
    <w:p>
      <w:pPr>
        <w:pStyle w:val="BookText"/>
      </w:pPr>
      <w:r>
        <w:rPr>
          <w:rFonts w:ascii="Amiri" w:hAnsi="Amiri" w:eastAsia="Amiri" w:cs="Amiri"/>
          <w:lang w:bidi="ar-SA"/>
          <w:color w:val="111111"/>
          <w:sz w:val="28"/>
          <w:szCs w:val="28"/>
          <w:rtl/>
        </w:rPr>
        <w:t xml:space="preserve">459 علم الاخلاق وتدبير المنزل (رسالة مختصر  في)، دركزلي، حسن بن اسماعيل (-1327ه-)، - ، -، ج 11، ص228.</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كيمياي ،سعادت موسوي زنجاني محمد بن ابي القاسم (1257-1329ه-)، ج 13، ص 493.</w:t>
      </w:r>
    </w:p>
    <w:p>
      <w:pPr>
        <w:pStyle w:val="BookText"/>
      </w:pPr>
      <w:r>
        <w:rPr>
          <w:rFonts w:ascii="Amiri" w:hAnsi="Amiri" w:eastAsia="Amiri" w:cs="Amiri"/>
          <w:lang w:bidi="ar-SA"/>
          <w:color w:val="111111"/>
          <w:sz w:val="28"/>
          <w:szCs w:val="28"/>
          <w:rtl/>
        </w:rPr>
        <w:t xml:space="preserve">461 . الخطب المنبرية في المواعظ العصرية، آل كاظم محمد علي، -، -، ج 7، ص 59.</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الهم والحزن (رسالة في)، ، ، ، ج16، ص 653 .</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الوصية، - ، ، -، ج 16، ص 810.</w:t>
      </w:r>
    </w:p>
    <w:p>
      <w:pPr>
        <w:pStyle w:val="BookText"/>
      </w:pPr>
      <w:r>
        <w:rPr>
          <w:rFonts w:ascii="Amiri" w:hAnsi="Amiri" w:eastAsia="Amiri" w:cs="Amiri"/>
          <w:lang w:bidi="ar-SA"/>
          <w:color w:val="111111"/>
          <w:sz w:val="28"/>
          <w:szCs w:val="28"/>
          <w:rtl/>
        </w:rPr>
        <w:t xml:space="preserve">464 حدائق الجنان في ذكر ما ينبغي ان يطلع عليه الانسان يزدي بارجيني علي بن زين العابدين (-1333ه-) ، ، ، ج6، ص 513.</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شرح القصائد المعشرات للشيخ نور الدين صائغ ،زاده محمد طاهر (1337ه-)، ج 9، ص 823.</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الرسالة النورية استرآبادي، عبدالنبي بن علي (-1340ه)، -، -، ج8، ص290.</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مختصر مسند الشهاب، شكري ،آلوسي محمود بن عبدالله (21275-1342ه-)، ج 14، ص 242.</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كشف الريبة حسيني شهرستاني محمد علي بن محمد حسين (1344 - 1280ه-)، -، -، ج 13، ص 214.</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محاسبة النفس في اصلاح عمل اليوم والاعتذار من الامس حسيني شهرستاني محمد علي بن محمد حسين (1344 - 1280ه-)</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حديقة الشيعة بار فروشي، محمد حسن بن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صفر علي (1345ه-)، ، فارسي، ج 6، ص 590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حقيقة النوم ،رشيدي مرتضى بن احمد (- 1345ه)، -، -، فارسي، ج 6، ص 713.</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مجموعة مجالس حسيني، هادي بن حسين ، -، ج 14، ص 55.</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اللوامع الشبرية في مواعظ شهر رمضان شبر ، محمد بن جعفر (1346-1272ه-)، فارسي، ج 13، ص 654.</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المنتخب في الأخلاق والمواعظ، شبر، محمد بن جعفر (1346-1272ه)، ج15، ص 609.</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المواعظ المنثورة والحكم المأثورة شبر، محمد بن جعفر (1346-1272ه)، ج15، ص 872.</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المواعظ والارشاد رسالة في شبر، محمد بن جعفر (1346-1272ه-)، -، فارسي، ج 15، ص 874.</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انيس المسافرين ،شبر محمد بن جعفر (1346-1272ه-)، -، -، ج 3، ص 45 .</w:t>
      </w:r>
    </w:p>
    <w:p>
      <w:pPr>
        <w:pStyle w:val="BookText"/>
      </w:pPr>
      <w:r>
        <w:rPr>
          <w:rFonts w:ascii="Amiri" w:hAnsi="Amiri" w:eastAsia="Amiri" w:cs="Amiri"/>
          <w:lang w:bidi="ar-SA"/>
          <w:color w:val="111111"/>
          <w:sz w:val="28"/>
          <w:szCs w:val="28"/>
          <w:rtl/>
        </w:rPr>
        <w:t xml:space="preserve">478 .انيس ،المسافرين ،شبر محمد بن جعفر (1346 - 1272ه-)، - ، ، فارسي، ج 3، ص 45 .</w:t>
      </w:r>
    </w:p>
    <w:p>
      <w:pPr>
        <w:pStyle w:val="BookText"/>
      </w:pPr>
      <w:r>
        <w:rPr>
          <w:rFonts w:ascii="Amiri" w:hAnsi="Amiri" w:eastAsia="Amiri" w:cs="Amiri"/>
          <w:lang w:bidi="ar-SA"/>
          <w:color w:val="111111"/>
          <w:sz w:val="28"/>
          <w:szCs w:val="28"/>
          <w:rtl/>
        </w:rPr>
        <w:t xml:space="preserve">479 .تذكرة العباد في الوعظ والارشاد، شبر محمد بن جعفر (1346-1272ه-)، فارسي، ج 4، ص 196.</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تسلية الحزين بفقد الاحباب والبنين شبر ، محمد بن جعفر (1346-1272ه-)، ج4، ص 342.</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تقريرات السيد محمد شبر شبر محمد بن جعفر (1346-1272ه-)، -، -، ج4، ص 756.</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تقريرات السيد محمد شبر شبر محمد بن جعفر (1346-1272ه-)، عربي - فارسي ج 4، ص 757 .</w:t>
      </w:r>
    </w:p>
    <w:p>
      <w:pPr>
        <w:pStyle w:val="BookText"/>
      </w:pPr>
      <w:r>
        <w:rPr>
          <w:rFonts w:ascii="Amiri" w:hAnsi="Amiri" w:eastAsia="Amiri" w:cs="Amiri"/>
          <w:lang w:bidi="ar-SA"/>
          <w:color w:val="111111"/>
          <w:sz w:val="28"/>
          <w:szCs w:val="28"/>
          <w:rtl/>
        </w:rPr>
        <w:t xml:space="preserve">483 .تقريرات محمد تقي الشيرازي شبر، محمد بن جعفر (1346-1272ه)، -، ج4، ص 772.</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تنبيه الغافلين وزاد المسافرین، شبر ، محمد بن جعفر (1346-1272ه)، -، -، ج 5، ص 40.</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تهذيب ،الاخلاق، شبر، محمد بن جعفر (1346 - 1272ه-)، ، -، ج 5، ص 107.</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Amiri" w:hAnsi="Amiri" w:eastAsia="Amiri" w:cs="Amiri"/>
          <w:lang w:bidi="ar-SA"/>
          <w:color w:val="111111"/>
          <w:sz w:val="28"/>
          <w:szCs w:val="28"/>
          <w:rtl/>
        </w:rPr>
        <w:t xml:space="preserve">حدائق ،المجالس ،شبر محمد بن جعفر (1346-1272ه)، - ، -، فارسي، ج 6، ص 524. .</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لسان الواعظين وتنبيه الغافلين شبر، محمد بن جعفر (1346-1272ه-)، ج 13، ص 574.</w:t>
      </w:r>
    </w:p>
    <w:p>
      <w:pPr>
        <w:pStyle w:val="BookText"/>
      </w:pPr>
      <w:r>
        <w:rPr>
          <w:rFonts w:ascii="IRNazanin" w:hAnsi="IRNazanin" w:eastAsia="IRNazanin" w:cs="IRNazanin"/>
          <w:lang w:bidi="fa-IR"/>
          <w:color w:val="111111"/>
          <w:sz w:val="28"/>
          <w:szCs w:val="28"/>
          <w:rtl/>
        </w:rPr>
        <w:t xml:space="preserve">488 .مجالس ،شبر محمد بن جعفر (1272- 1346ه)، ، -، ج 13، ص 784 .</w:t>
      </w:r>
    </w:p>
    <w:p>
      <w:pPr>
        <w:pStyle w:val="BookText"/>
      </w:pPr>
      <w:r>
        <w:rPr>
          <w:rFonts w:ascii="Amiri" w:hAnsi="Amiri" w:eastAsia="Amiri" w:cs="Amiri"/>
          <w:lang w:bidi="ar-SA"/>
          <w:color w:val="111111"/>
          <w:sz w:val="28"/>
          <w:szCs w:val="28"/>
          <w:rtl/>
        </w:rPr>
        <w:t xml:space="preserve">489 ،مجالس ،شبر محمد بن جعفر (1272- 1346ه)، -، -، فارسي، ج 13، ص 784 .</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مجالس ،المواعظ ،شبر محمد بن جعفر (1346 - 1272ه-)، -، -، ج 13، ص 805.</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مجالس المؤمنين وتنبيه الغافلين شبر، محمد بن جعفر(1346 - 1272ه)، ، ، فارسی، ج13، ص 803.</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مجمع المواعظ ،شبر محمد بن جعفر (1346- 1272ه)،-،-، فارسي، ج13، ص 846.</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مواعظ سید محمد ،شبر شبر محمد بن جعفر (1346 - 1272ه ) ، ، ، ج 15، ص 870.</w:t>
      </w:r>
    </w:p>
    <w:p>
      <w:pPr>
        <w:pStyle w:val="BookText"/>
      </w:pPr>
      <w:r>
        <w:rPr>
          <w:rFonts w:ascii="Amiri" w:hAnsi="Amiri" w:eastAsia="Amiri" w:cs="Amiri"/>
          <w:lang w:bidi="ar-SA"/>
          <w:color w:val="111111"/>
          <w:sz w:val="28"/>
          <w:szCs w:val="28"/>
          <w:rtl/>
        </w:rPr>
        <w:t xml:space="preserve">494 .مواعظ شهر ،رمضان ،شبر محمد بن جعفر (1346-1272ه-)، -، - عربي وفارسي، ج 15، ص 871.</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مرآة الارشاد في الوصية الى الذرية والاولاد ،مامقاني عبدالله بن محمد حسن (1290- 1351ه-)، -، -، ج 14، ص 344.</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مرآة الكمال لمن رام درك مصالح الاعمال مامقاني عبدالله بن محمد حسن (1290 1351ه-)، -، -، ج 14، ص 361.</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ترويح خاطر الحزين عن فقد الأقارب سيما البنين بلادي ،بحراني حسين بن علي (1302ق14ه-)، 1353ه- -، ج4، ص316.</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احياء النفوس باداب ابن طاووس، صدر بن حسن بن هادي (1354-1272ه)، ، ، ج1،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519.</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مصابيح الايمان في حقوق الانسان، صدر ، حسن بن هادي (1354 - 1272ه-)، -، -، ج 14، ص 666 .</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منهاج المتقين آل سمیسم، محمد حسین، -،، ج 15 ، ص 777.</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الحقوق، سید صدرالدين ،-،-، -،- ج 6، ص 698.</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نزهة ،الناظرين ،رضوي، سجاد (1337-1390ه)، 1380ه- -، ج 16، ص 250.</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مجالس في الاخلاق، -، -، -، ج 13، ص798.</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أسرار الحياة ،قريني، محمد بن عبدالله (1398-1316ه)، -، -، ج 2، ص 167 .</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الاخلاق بين الدين والآداب، عبد الزهراء  حسين الصغير (1338ه-)، -، -، ج 1، ص 576.</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دروس في علم الاخلاق، -، -، -، ، ج 7، ص 374.</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الاخلاق ،نجفي محمد حسين بن حسون (قرن 14 ه-)، -، -، ج 1، ص 572.</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البضاعة المزجاة غراوي، محمد رضا بن قاسم (قرن 14ه-)، -، -، ج 3، ص 352.</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السعادة (رسالة في)، ابن سهل ،ج8،-،-، ص 772 .</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الكنز المدخر في آداب المسافر والسفر ، غراوي، محمد رضا بن قاسم (قرن 14ه-)، -، -،ج 13، ص 435 .</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المجالس ،السعيدة غراوي، محمد رضا بن قاسم (قرن 14ه-) ، ، ، ج 13، ص 794.</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انيس ،الصالحين موسوي جيلاني كاظم بن محمد علي (قرن 14ه-) فارسي، ج 3، ص 37 .</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ايقاظ العوام، شريف كرماني نظر علي بن اسماعيل (قرن 14ه-)، فارسي، ج 3، ص 146.</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بيان صفه يوم القيامة ودواهيه، -، -، -، ج 3، ص 475 .</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تذكرة ،الغافلين حلي، عباس بن محمد جواد (قرن 14ه-)، -، -، ج 4، ص 198.</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جمال الامة في المواعظ، شريف ،كرماني نظر علي بن اسماعيل (قرن 14ه-)،عربي وفارسي، ج 5، ص 419.</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حديث قدسي ،حسني، حسن بن اسماعيل  (قرن 14ه-)، -، -، ج 6، ص 574.</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خطب يوم الجمعة كشميري مرتضى بن  مهدي (قرن 14ه-)، -، -، ج 7، ص 63 .</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شفاء الصدور ،غراوي، محمد رضا بن قاسم (قرن 14ه-)، -، -، ج 10، ص 384.</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مسلكين خوانساري غلامحسین بن محمد صادق( قرن 14ه-) ، ، ، فارسي، ج 14، ص 586</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مصباح الانظار، -، -، -، ج 14 ، ص 702.</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الغيبة ،كرماني محمد رضا بن عباس (قرن 15ه-)، -، -، ج 11، ص 553.</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احتقار اباطيل العالم ديد كوس (-1580م)، - ، -، ج 1، ص 439.</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الجمل المفيدة للنفس السعيدة، ترازيا ( - 1582م)، -، -، ج 5، ص 447.</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المعرفة الحقيقية الى جميع الامم الموجودين تحت السماء راهب آمدي، عبدالنور (- (1755م)، -، -، ج 15، ص 54.</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اقوال الأئمة الهداة، شيرازي محمد بن محمد شاه، -، -، ج 2، ص 634.</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الآداب والاخلاق حلبي ،مدرس قاسم ،-،-، ج 1، ص 63.</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الترغيب والترهيب، ملا عبد السلام، -، -، ج 4 ، ص 311.</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الحجاب والسفور نجات جهانگیر، -، -، ج 6، ص 480 .</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الرسالة الذاتية كمالي همداني علي بن محمد، ، ، ، فارسي، ج8، ص 202 .</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الصفات الحميدة (رسالة في)، ابن علاء محيي الدين بن علاء، -، -، ج 10، ص 563.</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الصلاة مواعظ الجاهلين (رسالة في)،  فلاورجاني، محمد زمان بن عزيز الله ، -، ج 10،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617 .</w:t>
      </w:r>
    </w:p>
    <w:p>
      <w:pPr>
        <w:pStyle w:val="BookText"/>
      </w:pPr>
      <w:r>
        <w:rPr>
          <w:rFonts w:ascii="Amiri" w:hAnsi="Amiri" w:eastAsia="Amiri" w:cs="Amiri"/>
          <w:lang w:bidi="ar-SA"/>
          <w:color w:val="111111"/>
          <w:sz w:val="28"/>
          <w:szCs w:val="28"/>
          <w:rtl/>
        </w:rPr>
        <w:t xml:space="preserve">533 .الكشكول الصغير ،كعبي، عبدالحسين بن حسن علي، -، -، ج 13، ص299.</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المجموعة البصرية خطيب، صالح بن عباس،-، -، ج 14 ، ص 24 .</w:t>
      </w:r>
    </w:p>
    <w:p>
      <w:pPr>
        <w:pStyle w:val="BookText"/>
      </w:pPr>
      <w:r>
        <w:rPr>
          <w:rFonts w:ascii="Amiri" w:hAnsi="Amiri" w:eastAsia="Amiri" w:cs="Amiri"/>
          <w:lang w:bidi="ar-SA"/>
          <w:color w:val="111111"/>
          <w:sz w:val="28"/>
          <w:szCs w:val="28"/>
          <w:rtl/>
        </w:rPr>
        <w:t xml:space="preserve">535 ،تأملات ابن جرجس حلبي ،-،-، ج3، ص 619 .</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تربية الطفل، عبد الزهراء حسين الصغير (1338ه-)، -، -، ج 4، ص 234.</w:t>
      </w:r>
    </w:p>
    <w:p>
      <w:pPr>
        <w:pStyle w:val="BookText"/>
      </w:pPr>
      <w:r>
        <w:rPr>
          <w:rFonts w:ascii="Amiri" w:hAnsi="Amiri" w:eastAsia="Amiri" w:cs="Amiri"/>
          <w:lang w:bidi="ar-SA"/>
          <w:color w:val="111111"/>
          <w:sz w:val="28"/>
          <w:szCs w:val="28"/>
          <w:rtl/>
        </w:rPr>
        <w:t xml:space="preserve">537 .تنبيه الغافلين صلاحي، عبدالحسين ،-،-، فارسي، ج 5، ص 37.</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حكاية نافعة ،تبريزي محمد حسن، ، ، .ج 6، ص 732.</w:t>
      </w:r>
    </w:p>
    <w:p>
      <w:pPr>
        <w:pStyle w:val="BookText"/>
      </w:pPr>
      <w:r>
        <w:rPr>
          <w:rFonts w:ascii="Amiri" w:hAnsi="Amiri" w:eastAsia="Amiri" w:cs="Amiri"/>
          <w:lang w:bidi="ar-SA"/>
          <w:color w:val="111111"/>
          <w:sz w:val="28"/>
          <w:szCs w:val="28"/>
          <w:rtl/>
        </w:rPr>
        <w:t xml:space="preserve">539 .خطب الجمعة ،كهمري محمد بن ابراهيم،-، -، ج 7، ص 56.</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دلائل الخيرات بداحراري، محمد نجيب، -، اردو، ج7، ص 449.</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روح وريحان في موجبات سعادة النسوان بل سائر ،الشبان مسعودي توران ج 8، ص388.</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سراج المعرفة في التنبيه على نكت المتصوفة ،،شافعي محمد بن محمد، -، -، ج 8، ص 737 .</w:t>
      </w:r>
    </w:p>
    <w:p>
      <w:pPr>
        <w:pStyle w:val="BookText"/>
      </w:pPr>
      <w:r>
        <w:rPr>
          <w:rFonts w:ascii="Amiri" w:hAnsi="Amiri" w:eastAsia="Amiri" w:cs="Amiri"/>
          <w:lang w:bidi="ar-SA"/>
          <w:color w:val="111111"/>
          <w:sz w:val="28"/>
          <w:szCs w:val="28"/>
          <w:rtl/>
        </w:rPr>
        <w:t xml:space="preserve">543 . شرح الأرجوزة الأعسمية حسيني، هادي بن حسين، -، -، ج 9، ص178.</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شرح الطريقة المحمدية، مفتي زاده، عبدالرحیم ،سعید، -، -، ج 9، ص 680.</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شرح رسالة الاخلاق عضدي گيلاني، عبدالله بن محمد، -، -، ج 9، ص 511 .</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ضياء القلوب ،بخاري علي فارسي، ج 10، ص 722.</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عظة في احد الفريسي والعشار، اب يواكيم - ، -، ج 11، ص 129.</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فضائل شهر رجب وشعبان ورمضان وليلة القدر وليلة الفطر وفضائل الصوم حسن رجب، ، -، ج 12، ص 9.</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فضيلة الشكر ابن سهل خرايطي محمد بن ،جعفر، ، ، ج 12، ص 32.</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فوائد عامة قمي محمد علي محمود، -، -، عربي - فارسي، ج 12، ص 243.</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كفاية المومنين حسيني رضوي، محمد حسين  بن علي اصغر - - فارسي، ج13، ص334.</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مجموعة ،مجالس خطيب صالح بن عباس ، -، -، ج 14، ص 55.</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مزكي النفوس اشرف زاده تركي، ج 14، ص 424 .</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مساويء الأخلاق ابن سهل خرايطي محمد بن جعفر -- -- ج 14، ص 535 .</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معاشرة الازواج (رسالة في) كردي محمد بن حاج، -، -، ج 14، ص 850.</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مقدمة حديقة الشيعة وشريعة الطريقة، رقا ،  محمد بن علي ، ، فارسي، ج 15 ، ص 356.</w:t>
      </w:r>
    </w:p>
    <w:p>
      <w:pPr>
        <w:pStyle w:val="BookText"/>
      </w:pPr>
      <w:r>
        <w:rPr>
          <w:rFonts w:ascii="Amiri" w:hAnsi="Amiri" w:eastAsia="Amiri" w:cs="Amiri"/>
          <w:lang w:bidi="ar-SA"/>
          <w:color w:val="111111"/>
          <w:sz w:val="28"/>
          <w:szCs w:val="28"/>
          <w:rtl/>
        </w:rPr>
        <w:t xml:space="preserve">557 .نصائح ،وحكم جعفري، علي بن مبارك، -، -، ج 16، ص 302.</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وصية ابوالقاسم الحكيم في جهاد النفس ، ،حکیم ابوالقاسم ، ، فارسي، ج 16، ص 811 .</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وصية محمد بن العزي الى السلطان کیكاوس، محمد بن عزي -، -، ج 16، ص 819</w:t>
      </w:r>
    </w:p>
    <w:p>
      <w:pPr>
        <w:pStyle w:val="BookText"/>
      </w:pPr>
      <w:r>
        <w:rPr>
          <w:rFonts w:ascii="Amiri" w:hAnsi="Amiri" w:eastAsia="Amiri" w:cs="Amiri"/>
          <w:lang w:bidi="ar-SA"/>
          <w:color w:val="111111"/>
          <w:sz w:val="28"/>
          <w:szCs w:val="28"/>
          <w:rtl/>
        </w:rPr>
        <w:t xml:space="preserve">560 . ينبوع الحياة هرمس، - ، -، ، ج 16، ص 902.</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آداب الاكل والشرب واللباس في الاسلام ، ج 1، ص18.</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آداب الصحبة (كتاب في )، ، ، -، ج 1، ص 42.</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آداب المتعلمين، -، -، -، ج 1، ص 54.</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آداب المتعلمين والمخلصين رسالة في)، -، -. - ، ج 1، ص 54.</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آداب الملبس والمأكل والمشرب، -، -، -، ج 1، ص 59.</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آفات اللسان، -، -، -، ج 1، ص 66.</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أحاديث وتفسير بعض الآيات ومواعظ، -، -، فارسي، ج 1، ص 430</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اخلاق الانبياء -، -، -، ج 1، ص 576.</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اخلاق الملوك، -، -، -، فارسي، ج 1، ص 580.</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ازالة الهموم، -، -، -، ج 2، ص 62.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اصول اخلاق ،الجلالية، -، -، -، فارسي، ج 2، ص 402 .</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اطباق الذهب (ترجمه)، ، ، ، فارسي، ج 2،ص 481 .</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اقوال بعض العلماء في طلب العلم وطلابه ،- ، ، ، ج 2، ص 634.</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الآداب والاخلاق كتاب في)، -، -، -، ج 1، ص 63 .</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الاخلاق، ، ، ، تركي، ج 1، ص 572 .</w:t>
      </w:r>
    </w:p>
    <w:p>
      <w:pPr>
        <w:pStyle w:val="BookText"/>
      </w:pPr>
      <w:r>
        <w:rPr>
          <w:rFonts w:ascii="Amiri" w:hAnsi="Amiri" w:eastAsia="Amiri" w:cs="Amiri"/>
          <w:lang w:bidi="ar-SA"/>
          <w:color w:val="111111"/>
          <w:sz w:val="28"/>
          <w:szCs w:val="28"/>
          <w:rtl/>
        </w:rPr>
        <w:t xml:space="preserve">576 . الاخلاق العامة (رسالة في)، ج1، ص 578.</w:t>
      </w:r>
    </w:p>
    <w:p>
      <w:pPr>
        <w:pStyle w:val="BookText"/>
      </w:pPr>
      <w:r>
        <w:rPr>
          <w:rFonts w:ascii="Amiri" w:hAnsi="Amiri" w:eastAsia="Amiri" w:cs="Amiri"/>
          <w:lang w:bidi="ar-SA"/>
          <w:color w:val="111111"/>
          <w:sz w:val="28"/>
          <w:szCs w:val="28"/>
          <w:rtl/>
        </w:rPr>
        <w:t xml:space="preserve">577 .الاخلاق والسلوك كتاب في)، ، -، -، ج 1، ص 582.</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الأخلاقيات -، -، -، ج 1، ص 583.</w:t>
      </w:r>
    </w:p>
    <w:p>
      <w:pPr>
        <w:pStyle w:val="BookText"/>
      </w:pPr>
      <w:r>
        <w:rPr>
          <w:rFonts w:ascii="Amiri" w:hAnsi="Amiri" w:eastAsia="Amiri" w:cs="Amiri"/>
          <w:lang w:bidi="ar-SA"/>
          <w:color w:val="111111"/>
          <w:sz w:val="28"/>
          <w:szCs w:val="28"/>
          <w:rtl/>
        </w:rPr>
        <w:t xml:space="preserve">579 . الادب ( رسالة في ) ، ، ، -، ج 1، ص 585.</w:t>
      </w:r>
    </w:p>
    <w:p>
      <w:pPr>
        <w:pStyle w:val="BookText"/>
      </w:pPr>
      <w:r>
        <w:rPr>
          <w:rFonts w:ascii="Amiri" w:hAnsi="Amiri" w:eastAsia="Amiri" w:cs="Amiri"/>
          <w:lang w:bidi="ar-SA"/>
          <w:color w:val="111111"/>
          <w:sz w:val="28"/>
          <w:szCs w:val="28"/>
          <w:rtl/>
        </w:rPr>
        <w:t xml:space="preserve">580 .التقوى ( رسالة في ) ، -، -، -، ج 4، ص 793.</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التوبة، -، -، -، ج 5، ص 141.</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التوكل، -، -، -، ج 5، ص 187</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الخشوع وما جاء فيه رسالة في)، ج 7، ص 29.</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الرسالة الوعظية، -، -، -، ج 8، ص 297</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الزهد ( رسالة في ) ، -، -، -، ج 8، ص 613.</w:t>
      </w:r>
    </w:p>
    <w:p>
      <w:pPr>
        <w:pStyle w:val="BookText"/>
      </w:pPr>
      <w:r>
        <w:rPr>
          <w:rFonts w:ascii="Amiri" w:hAnsi="Amiri" w:eastAsia="Amiri" w:cs="Amiri"/>
          <w:lang w:bidi="ar-SA"/>
          <w:color w:val="111111"/>
          <w:sz w:val="28"/>
          <w:szCs w:val="28"/>
          <w:rtl/>
        </w:rPr>
        <w:t xml:space="preserve">586 .الزهد والصبر (رسالة في)، -، -، -، ج8، ص 614.</w:t>
      </w:r>
    </w:p>
    <w:p>
      <w:pPr>
        <w:pStyle w:val="BookText"/>
      </w:pPr>
      <w:r>
        <w:rPr>
          <w:rFonts w:ascii="Amiri" w:hAnsi="Amiri" w:eastAsia="Amiri" w:cs="Amiri"/>
          <w:lang w:bidi="ar-SA"/>
          <w:color w:val="111111"/>
          <w:sz w:val="28"/>
          <w:szCs w:val="28"/>
          <w:rtl/>
        </w:rPr>
        <w:t xml:space="preserve">587 .الزواجر عن اقتراف الكبائر (مختصر)، ، ، ، ج8، ص 636 .</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السلام وآدابه ج 8، ص799.</w:t>
      </w:r>
    </w:p>
    <w:p>
      <w:pPr>
        <w:pStyle w:val="BookText"/>
      </w:pPr>
      <w:r>
        <w:rPr>
          <w:rFonts w:ascii="Amiri" w:hAnsi="Amiri" w:eastAsia="Amiri" w:cs="Amiri"/>
          <w:lang w:bidi="ar-SA"/>
          <w:color w:val="111111"/>
          <w:sz w:val="28"/>
          <w:szCs w:val="28"/>
          <w:rtl/>
        </w:rPr>
        <w:t xml:space="preserve">589 . الشكر (رسالة في) ، ، ، -، ج 10، ص 400 .</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العقد النفيس ونزهة الجليس (مختصر) - - ، -، ج 11، ص 178 .</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الفتوة في طريق الشدّ والعد ، -، ج 11، ص 703.</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الفصل السابع من تلائد الياقوت ،ج 11، ص 835.</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الفصول في الأخلاق ، ج11،ص 856.</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الفوائد، -، -، -، ج 12، ص 173.</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الكبائر (رسالة في)، -، -، -، ج 13، ص 77.</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الكلمة الطيبة،_،-، ج 13، ص 376.</w:t>
      </w:r>
    </w:p>
    <w:p>
      <w:pPr>
        <w:pStyle w:val="BookText"/>
      </w:pPr>
      <w:r>
        <w:rPr>
          <w:rFonts w:ascii="IRNazanin" w:hAnsi="IRNazanin" w:eastAsia="IRNazanin" w:cs="IRNazanin"/>
          <w:lang w:bidi="fa-IR"/>
          <w:color w:val="111111"/>
          <w:sz w:val="28"/>
          <w:szCs w:val="28"/>
          <w:rtl/>
        </w:rPr>
        <w:t xml:space="preserve">597 .المفاحص - - -، ج 15، ص 179.</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المواعظ الدينية (فوائد في)، -، -، -، ج 15، ص 870 .</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المواعظ والاخلاق (كتاب في) ،-،-، ج 15،  ص 873.</w:t>
      </w:r>
    </w:p>
    <w:p>
      <w:pPr>
        <w:pStyle w:val="BookText"/>
      </w:pPr>
      <w:r>
        <w:rPr>
          <w:rFonts w:ascii="Amiri" w:hAnsi="Amiri" w:eastAsia="Amiri" w:cs="Amiri"/>
          <w:lang w:bidi="ar-SA"/>
          <w:color w:val="111111"/>
          <w:sz w:val="28"/>
          <w:szCs w:val="28"/>
          <w:rtl/>
        </w:rPr>
        <w:t xml:space="preserve">600 المواعظ والاذكار (رسالة في) ،-،-، ج 15 ، ص 874.</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الموت (رسالة في بيان)، -، -، -، ج، 16، ص 1.</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الموت والبرزخ (كتاب في)، ج16، ص 1.</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النصائح والحكم، -، -، -، ج 16، ص302.</w:t>
      </w:r>
    </w:p>
    <w:p>
      <w:pPr>
        <w:pStyle w:val="BookText"/>
      </w:pPr>
      <w:r>
        <w:rPr>
          <w:rFonts w:ascii="Amiri" w:hAnsi="Amiri" w:eastAsia="Amiri" w:cs="Amiri"/>
          <w:lang w:bidi="ar-SA"/>
          <w:color w:val="111111"/>
          <w:sz w:val="28"/>
          <w:szCs w:val="28"/>
          <w:rtl/>
        </w:rPr>
        <w:t xml:space="preserve">604 . النصيحة وتحسين الخلق ،-،-، ج16، ص 317 .</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الوصية اليوسفية على حروف المعجم ، ج 16، ص 824.</w:t>
      </w:r>
    </w:p>
    <w:p>
      <w:pPr>
        <w:pStyle w:val="BookText"/>
      </w:pPr>
      <w:r>
        <w:rPr>
          <w:rFonts w:ascii="Amiri" w:hAnsi="Amiri" w:eastAsia="Amiri" w:cs="Amiri"/>
          <w:lang w:bidi="ar-SA"/>
          <w:color w:val="111111"/>
          <w:sz w:val="28"/>
          <w:szCs w:val="28"/>
          <w:rtl/>
        </w:rPr>
        <w:t xml:space="preserve">606 . الوعظ والارشاد، - ، ، ، تركي، ج 16، ص 840.</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الوعظ والارشاد فارسي، ج 16، ص 842.</w:t>
      </w:r>
    </w:p>
    <w:p>
      <w:pPr>
        <w:pStyle w:val="BookText"/>
      </w:pPr>
      <w:r>
        <w:rPr>
          <w:rFonts w:ascii="Amiri" w:hAnsi="Amiri" w:eastAsia="Amiri" w:cs="Amiri"/>
          <w:lang w:bidi="ar-SA"/>
          <w:color w:val="111111"/>
          <w:sz w:val="28"/>
          <w:szCs w:val="28"/>
          <w:rtl/>
        </w:rPr>
        <w:t xml:space="preserve">608 . امثال واقوال حكمية، -، -، -، ج 2، ص 750 .</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امراض القلب، -، -، -، ج 2، ص 761</w:t>
      </w:r>
    </w:p>
    <w:p>
      <w:pPr>
        <w:pStyle w:val="BookText"/>
      </w:pPr>
      <w:r>
        <w:rPr>
          <w:rFonts w:ascii="Amiri" w:hAnsi="Amiri" w:eastAsia="Amiri" w:cs="Amiri"/>
          <w:lang w:bidi="ar-SA"/>
          <w:color w:val="111111"/>
          <w:sz w:val="28"/>
          <w:szCs w:val="28"/>
          <w:rtl/>
        </w:rPr>
        <w:t xml:space="preserve">610 . بيان التعليم لمن يريد التعلم (رسالة في)، ، -، ج 3، ص 466.</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بيان النميمة، -، -، -، ج 3، ص 497.</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بيان فضيلة الصلاة وواجباتها ، ج 3، ص 478.</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بيان وقت الظهر (رسالة في)، -، -، -، ج3، ص 499 .</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تاملات في رعب الموت، -، -، -، ج 3، ص 621.</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تحفة الملوك، ، ، ، فارسي، ج 4، ص30.</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تقريرات دروس في المواعظ، عربي ،-،-، فارسي، ج 4،ص 753.</w:t>
      </w:r>
    </w:p>
    <w:p>
      <w:pPr>
        <w:pStyle w:val="BookText"/>
      </w:pPr>
      <w:r>
        <w:rPr>
          <w:rFonts w:ascii="Amiri" w:hAnsi="Amiri" w:eastAsia="Amiri" w:cs="Amiri"/>
          <w:lang w:bidi="ar-SA"/>
          <w:color w:val="111111"/>
          <w:sz w:val="28"/>
          <w:szCs w:val="28"/>
          <w:rtl/>
        </w:rPr>
        <w:t xml:space="preserve">617 . تنبيه الغافلين - ، ، ، فارسي، ج 5، ص37.</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توبيخ النفس ،-،-، ج 5، ص 142.</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حاشية على كتاب في الوعظ، ، ، ، ج 6، ص 249 .</w:t>
      </w:r>
    </w:p>
    <w:p>
      <w:pPr>
        <w:pStyle w:val="BookText"/>
      </w:pPr>
      <w:r>
        <w:rPr>
          <w:rFonts w:ascii="Amiri" w:hAnsi="Amiri" w:eastAsia="Amiri" w:cs="Amiri"/>
          <w:lang w:bidi="ar-SA"/>
          <w:color w:val="111111"/>
          <w:sz w:val="28"/>
          <w:szCs w:val="28"/>
          <w:rtl/>
        </w:rPr>
        <w:t xml:space="preserve">620 . حق السلام (رسالة في)، -، -، -، ج 6، ص 693.</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حقايق ومعارف - ، - ، -، فارسي، ج 6، ص 692.</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حقيقة المحاسبة بعد العمل والمراقبة ،ج 6 ، ص 712 .</w:t>
      </w:r>
    </w:p>
    <w:p>
      <w:pPr>
        <w:pStyle w:val="BookText"/>
      </w:pPr>
      <w:r>
        <w:rPr>
          <w:rFonts w:ascii="Amiri" w:hAnsi="Amiri" w:eastAsia="Amiri" w:cs="Amiri"/>
          <w:lang w:bidi="ar-SA"/>
          <w:color w:val="111111"/>
          <w:sz w:val="28"/>
          <w:szCs w:val="28"/>
          <w:rtl/>
        </w:rPr>
        <w:t xml:space="preserve">623 . حكم ونصائح، -، -، -، ج 1، ص 769 .</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خطبة المجهول، -، -، -، ج 7، ص 54.</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درر جواهر التعليم وغرر فواخر التفهيم ، ج 7، ص 287 .</w:t>
      </w:r>
    </w:p>
    <w:p>
      <w:pPr>
        <w:pStyle w:val="BookText"/>
      </w:pPr>
      <w:r>
        <w:rPr>
          <w:rFonts w:ascii="Amiri" w:hAnsi="Amiri" w:eastAsia="Amiri" w:cs="Amiri"/>
          <w:lang w:bidi="ar-SA"/>
          <w:color w:val="111111"/>
          <w:sz w:val="28"/>
          <w:szCs w:val="28"/>
          <w:rtl/>
        </w:rPr>
        <w:t xml:space="preserve">626 . ذكر اهل الجنة، -، -، -، ج 7، ص 851.</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رسائل عربي - فارسي، ج8، ص131 .</w:t>
      </w:r>
    </w:p>
    <w:p>
      <w:pPr>
        <w:pStyle w:val="BookText"/>
      </w:pPr>
      <w:r>
        <w:rPr>
          <w:rFonts w:ascii="Amiri" w:hAnsi="Amiri" w:eastAsia="Amiri" w:cs="Amiri"/>
          <w:lang w:bidi="ar-SA"/>
          <w:color w:val="111111"/>
          <w:sz w:val="28"/>
          <w:szCs w:val="28"/>
          <w:rtl/>
        </w:rPr>
        <w:t xml:space="preserve">628 .زبدة الأخلاق في طاعة الخلاق ج 8،ص 550 .</w:t>
      </w:r>
    </w:p>
    <w:p>
      <w:pPr>
        <w:pStyle w:val="BookText"/>
      </w:pPr>
      <w:r>
        <w:rPr>
          <w:rFonts w:ascii="Amiri" w:hAnsi="Amiri" w:eastAsia="Amiri" w:cs="Amiri"/>
          <w:lang w:bidi="ar-SA"/>
          <w:color w:val="111111"/>
          <w:sz w:val="28"/>
          <w:szCs w:val="28"/>
          <w:rtl/>
        </w:rPr>
        <w:t xml:space="preserve">629 . زبدة الفوائد، ، -، -، ج 8، ص 582.</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زهد النبي عيسى بن مريم (علیها السّلام) ، ج 8، ص 614 .</w:t>
      </w:r>
    </w:p>
    <w:p>
      <w:pPr>
        <w:pStyle w:val="BookText"/>
      </w:pPr>
      <w:r>
        <w:rPr>
          <w:rFonts w:ascii="Amiri" w:hAnsi="Amiri" w:eastAsia="Amiri" w:cs="Amiri"/>
          <w:lang w:bidi="ar-SA"/>
          <w:color w:val="111111"/>
          <w:sz w:val="28"/>
          <w:szCs w:val="28"/>
          <w:rtl/>
        </w:rPr>
        <w:t xml:space="preserve">631 . زيارة القبور (رسالة في)، -، -، -، ج 8، ص 653.</w:t>
      </w:r>
    </w:p>
    <w:p>
      <w:pPr>
        <w:pStyle w:val="BookText"/>
      </w:pPr>
      <w:r>
        <w:rPr>
          <w:rFonts w:ascii="Amiri" w:hAnsi="Amiri" w:eastAsia="Amiri" w:cs="Amiri"/>
          <w:lang w:bidi="ar-SA"/>
          <w:color w:val="111111"/>
          <w:sz w:val="28"/>
          <w:szCs w:val="28"/>
          <w:rtl/>
        </w:rPr>
        <w:t xml:space="preserve">632 . سرور الناظر وتسلية الخاطر ج 8، ص 771.</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سيرة الانبياء والصالحين، -، -، -، ج 9، ص 9.</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شرح اطواق الذهب في المواعظ والخطب للزمخشري -، -، -، ج 9، ص 209.</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شرح الرسائل العضدية، -، -، -، ج 9، ص 507.</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شرح الشهاب، -، -، -، ج 9، ص 647.</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شرح الكبائر، -، -، -، ج 10، ص 40.</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شرح تعليم المتعلم، -، -، -، ج 9، ص 339.</w:t>
      </w:r>
    </w:p>
    <w:p>
      <w:pPr>
        <w:pStyle w:val="BookText"/>
      </w:pPr>
      <w:r>
        <w:rPr>
          <w:rFonts w:ascii="Amiri" w:hAnsi="Amiri" w:eastAsia="Amiri" w:cs="Amiri"/>
          <w:lang w:bidi="ar-SA"/>
          <w:color w:val="111111"/>
          <w:sz w:val="28"/>
          <w:szCs w:val="28"/>
          <w:rtl/>
        </w:rPr>
        <w:t xml:space="preserve">639 . شرح قصيدة البستي، -، -، -، ج 9، ص 858.</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شؤون الآخرة، ، ج 9، ص 71.</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صد پند لقمان فارسي، ج 10، ص 536.</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صفة المؤمنين (رسالة في)، ج10، ص 571 .</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صلاة ،نامه ، ، ، ، فارسي، ج 10، ص 617 .</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عدة الوسائل في عدة الرسائل، -، -، -، ج 11،ص 59.</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فضائل العلم (رسالة في)، ج 12، ص 13.</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فوائد عامة، -، -، -، ج 12، ص 243.</w:t>
      </w:r>
    </w:p>
    <w:p>
      <w:pPr>
        <w:pStyle w:val="BookText"/>
      </w:pPr>
      <w:r>
        <w:rPr>
          <w:rFonts w:ascii="Amiri" w:hAnsi="Amiri" w:eastAsia="Amiri" w:cs="Amiri"/>
          <w:lang w:bidi="ar-SA"/>
          <w:color w:val="111111"/>
          <w:sz w:val="28"/>
          <w:szCs w:val="28"/>
          <w:rtl/>
        </w:rPr>
        <w:t xml:space="preserve">647 . فوائد في بيان الاجتناب خصوصا في شهر . رمضان وحكم من يراعيه ،ج 12، ص 256 .</w:t>
      </w:r>
    </w:p>
    <w:p>
      <w:pPr>
        <w:pStyle w:val="BookText"/>
      </w:pPr>
      <w:r>
        <w:rPr>
          <w:rFonts w:ascii="Amiri" w:hAnsi="Amiri" w:eastAsia="Amiri" w:cs="Amiri"/>
          <w:lang w:bidi="ar-SA"/>
          <w:color w:val="111111"/>
          <w:sz w:val="28"/>
          <w:szCs w:val="28"/>
          <w:rtl/>
        </w:rPr>
        <w:t xml:space="preserve">648 .فوائد في بيان الكلام الذي يوجب الثواب والاثم -، -، -، ج 12، ص 256 .</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فوائد منتخبة من اربعة كتب، -، -، -، ج 12، ص 277.</w:t>
      </w:r>
    </w:p>
    <w:p>
      <w:pPr>
        <w:pStyle w:val="BookText"/>
      </w:pPr>
      <w:r>
        <w:rPr>
          <w:rFonts w:ascii="IRNazanin" w:hAnsi="IRNazanin" w:eastAsia="IRNazanin" w:cs="IRNazanin"/>
          <w:lang w:bidi="fa-IR"/>
          <w:color w:val="111111"/>
          <w:sz w:val="28"/>
          <w:szCs w:val="28"/>
          <w:rtl/>
        </w:rPr>
        <w:t xml:space="preserve">650 . قرب العبد الى الرب -، -، -، ج 12، ص 565.</w:t>
      </w:r>
    </w:p>
    <w:p>
      <w:pPr>
        <w:pStyle w:val="BookText"/>
      </w:pPr>
      <w:r>
        <w:rPr>
          <w:rFonts w:ascii="Amiri" w:hAnsi="Amiri" w:eastAsia="Amiri" w:cs="Amiri"/>
          <w:lang w:bidi="ar-SA"/>
          <w:color w:val="111111"/>
          <w:sz w:val="28"/>
          <w:szCs w:val="28"/>
          <w:rtl/>
        </w:rPr>
        <w:t xml:space="preserve">651 قصص دينية، -،-، -،-، -،-، سرياني، ج 12، ص 629.</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كنز الرموز، ، ، ، فارسي، ج13، ص 422.</w:t>
      </w:r>
    </w:p>
    <w:p>
      <w:pPr>
        <w:pStyle w:val="BookText"/>
      </w:pPr>
      <w:r>
        <w:rPr>
          <w:rFonts w:ascii="Amiri" w:hAnsi="Amiri" w:eastAsia="Amiri" w:cs="Amiri"/>
          <w:lang w:bidi="ar-SA"/>
          <w:color w:val="111111"/>
          <w:sz w:val="28"/>
          <w:szCs w:val="28"/>
          <w:rtl/>
        </w:rPr>
        <w:t xml:space="preserve">653 .مباحث النفس  فارسي، ج 13، ص 720.</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مجالس وعظ ، ، ، فارسي، ج 13، ص 806.</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مجالس وعظ و ارشاد ، ج 13، ص 806.</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محادثة النفس في النصائح والحكم واجتناب الصغائر، - فارسي، ج 14 ، ص 87.</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مداخل الشيطان الى القلب، -،-، -،-، -،- ،ج 14،ص 300.</w:t>
      </w:r>
    </w:p>
    <w:p>
      <w:pPr>
        <w:pStyle w:val="BookText"/>
      </w:pPr>
      <w:r>
        <w:rPr>
          <w:rFonts w:ascii="Amiri" w:hAnsi="Amiri" w:eastAsia="Amiri" w:cs="Amiri"/>
          <w:lang w:bidi="ar-SA"/>
          <w:color w:val="111111"/>
          <w:sz w:val="28"/>
          <w:szCs w:val="28"/>
          <w:rtl/>
        </w:rPr>
        <w:t xml:space="preserve">658 .مسائل أبي حازم في المدنية ، ج 14، ص 432 .</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مكارم الأخلاق (ترجمه) فارسي، ج 15، ص 412.</w:t>
      </w:r>
    </w:p>
    <w:p>
      <w:pPr>
        <w:pStyle w:val="BookText"/>
      </w:pPr>
      <w:r>
        <w:rPr>
          <w:rFonts w:ascii="Amiri" w:hAnsi="Amiri" w:eastAsia="Amiri" w:cs="Amiri"/>
          <w:lang w:bidi="ar-SA"/>
          <w:color w:val="111111"/>
          <w:sz w:val="28"/>
          <w:szCs w:val="28"/>
          <w:rtl/>
        </w:rPr>
        <w:t xml:space="preserve">660 . منقولات من كتب مختلفة، ج15، ص 737 .</w:t>
      </w:r>
    </w:p>
    <w:p>
      <w:pPr>
        <w:pStyle w:val="BookText"/>
      </w:pPr>
      <w:r>
        <w:rPr>
          <w:rFonts w:ascii="Amiri" w:hAnsi="Amiri" w:eastAsia="Amiri" w:cs="Amiri"/>
          <w:lang w:bidi="ar-SA"/>
          <w:color w:val="111111"/>
          <w:sz w:val="28"/>
          <w:szCs w:val="28"/>
          <w:rtl/>
        </w:rPr>
        <w:t xml:space="preserve">661 . مواضيع في الاخلاق، -، -، -، ج 15، ص 861.</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مواعظ الصالحين، -، -، -، ج 15، ص 871 .</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ميامر (مقالات) في الآداب الأخلاقية ، ج 16، ص 56.</w:t>
      </w:r>
    </w:p>
    <w:p>
      <w:pPr>
        <w:pStyle w:val="BookText"/>
      </w:pPr>
      <w:r>
        <w:rPr>
          <w:rFonts w:ascii="IRNazanin" w:hAnsi="IRNazanin" w:eastAsia="IRNazanin" w:cs="IRNazanin"/>
          <w:lang w:bidi="fa-IR"/>
          <w:color w:val="111111"/>
          <w:sz w:val="28"/>
          <w:szCs w:val="28"/>
          <w:rtl/>
        </w:rPr>
        <w:t xml:space="preserve">664 .نامه آخوند - - -، ج 16، ص 101.</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نصائح الشيعة، -، -، -، ج 16، ص 299.</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نصائح وحكم واقوال، -، -، -، ج 16، ص 303.</w:t>
      </w:r>
    </w:p>
    <w:p>
      <w:pPr>
        <w:pStyle w:val="BookText"/>
      </w:pPr>
      <w:r>
        <w:rPr>
          <w:rFonts w:ascii="Amiri" w:hAnsi="Amiri" w:eastAsia="Amiri" w:cs="Amiri"/>
          <w:lang w:bidi="ar-SA"/>
          <w:color w:val="111111"/>
          <w:sz w:val="28"/>
          <w:szCs w:val="28"/>
          <w:rtl/>
        </w:rPr>
        <w:t xml:space="preserve">667 . نصيحة الملوك، -، -، -، ج 16، ص 316.</w:t>
      </w:r>
    </w:p>
    <w:p>
      <w:pPr>
        <w:pStyle w:val="BookText"/>
      </w:pPr>
      <w:r>
        <w:rPr>
          <w:rFonts w:ascii="Amiri" w:hAnsi="Amiri" w:eastAsia="Amiri" w:cs="Amiri"/>
          <w:lang w:bidi="ar-SA"/>
          <w:color w:val="111111"/>
          <w:sz w:val="28"/>
          <w:szCs w:val="28"/>
          <w:rtl/>
        </w:rPr>
        <w:t xml:space="preserve">668.نقولات من تعليم المتعلم والطريقة المحمدية، -، -، -، ج 16، ص 441.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19271_233487"/>
    <w:bookmarkEnd w:id="8"/>
    <w:p>
      <w:pPr>
        <w:pStyle w:val="BookText"/>
      </w:pPr>
      <w:r>
        <w:rPr>
          <w:rFonts w:ascii="Amiri" w:hAnsi="Amiri" w:eastAsia="Amiri" w:cs="Amiri"/>
          <w:lang w:bidi="ar-SA"/>
          <w:color w:val="111111"/>
          <w:sz w:val="28"/>
          <w:szCs w:val="28"/>
          <w:rtl/>
        </w:rPr>
        <w:t xml:space="preserve">669 . نقولات من كتاب الفرج بعد الشدة لابن ابي الدنيا البغدادي، ، ، ، ج 16، ص 445.</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وصايا افلاطون لتلامذته ص 796 .</w:t>
      </w:r>
    </w:p>
    <w:p>
      <w:pPr>
        <w:pStyle w:val="BookText"/>
      </w:pPr>
      <w:r>
        <w:rPr>
          <w:rFonts w:ascii="Amiri" w:hAnsi="Amiri" w:eastAsia="Amiri" w:cs="Amiri"/>
          <w:lang w:bidi="ar-SA"/>
          <w:color w:val="111111"/>
          <w:sz w:val="28"/>
          <w:szCs w:val="28"/>
          <w:rtl/>
        </w:rPr>
        <w:t xml:space="preserve">671 . وصايا الحكماء، -، -، -، ج 16، ص 797.</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وعظيات، ، -، -، ج 16، ص 843.</w:t>
      </w:r>
    </w:p>
    <w:p>
      <w:pPr>
        <w:pStyle w:val="BookText"/>
      </w:pPr>
      <w:r>
        <w:rPr>
          <w:rFonts w:ascii="Amiri" w:hAnsi="Amiri" w:eastAsia="Amiri" w:cs="Amiri"/>
          <w:lang w:bidi="ar-SA"/>
          <w:color w:val="111111"/>
          <w:sz w:val="28"/>
          <w:szCs w:val="28"/>
          <w:rtl/>
        </w:rPr>
        <w:t xml:space="preserve">انظر ايضاً: آداب وسنن استخارة تعليم وتربية</w:t>
      </w:r>
    </w:p>
    <w:p>
      <w:pPr>
        <w:pStyle w:val="Heading3"/>
      </w:pPr>
      <w:bookmarkStart w:id="90" w:name="_Toc11"/>
      <w:r>
        <w:t>ادب</w:t>
      </w:r>
      <w:bookmarkEnd w:id="90"/>
    </w:p>
    <w:p>
      <w:pPr>
        <w:pStyle w:val="BookText"/>
      </w:pPr>
      <w:r>
        <w:rPr>
          <w:rFonts w:ascii="Amiri" w:hAnsi="Amiri" w:eastAsia="Amiri" w:cs="Amiri"/>
          <w:lang w:bidi="ar-SA"/>
          <w:color w:val="111111"/>
          <w:sz w:val="28"/>
          <w:szCs w:val="28"/>
          <w:rtl/>
        </w:rPr>
        <w:t xml:space="preserve">1 ،خطبة قس بن ساعدة (23) ؟ ق. ه-)، -، .ج 7، ص 46.</w:t>
      </w:r>
    </w:p>
    <w:p>
      <w:pPr>
        <w:pStyle w:val="BookText"/>
      </w:pPr>
      <w:r>
        <w:rPr>
          <w:rFonts w:ascii="Amiri" w:hAnsi="Amiri" w:eastAsia="Amiri" w:cs="Amiri"/>
          <w:lang w:bidi="ar-SA"/>
          <w:color w:val="111111"/>
          <w:sz w:val="28"/>
          <w:szCs w:val="28"/>
          <w:rtl/>
        </w:rPr>
        <w:t xml:space="preserve">2.معلقة زهير بن ابي سلمي، زهير بن ابي سلمي (-13) ق . (ه-)، -، -، ج 15 ، ص 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جران العود ،النميري جران العود عامر بن حارث قرن (ه-)، -، -، ج 7، ص 606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خطبة واصل بن عطاء التي جانب فيها الراءابو حذيفه غزال واصل بن عطاء -131ه-)، - ، ج 7، ص 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مفضليات، مفضل ضبي مفضل بن محمد (- 168ه-)، -، -، ج 15، ص 257.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رسالة ادبية عبد الحميد بن يحيى كاتب (-132 ه-)، -، -، ج 8، ص 162.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جمهرة اشعار العرب في الجاهلية والاسلام ، ،قرشي محمد بن ابي الخطاب (1700ه-)، -، -،ج 5، ص 449.</w:t>
      </w:r>
    </w:p>
    <w:p>
      <w:pPr>
        <w:pStyle w:val="BookText"/>
      </w:pPr>
      <w:r>
        <w:rPr>
          <w:rFonts w:ascii="Amiri" w:hAnsi="Amiri" w:eastAsia="Amiri" w:cs="Amiri"/>
          <w:lang w:bidi="ar-SA"/>
          <w:color w:val="111111"/>
          <w:sz w:val="28"/>
          <w:szCs w:val="28"/>
          <w:rtl/>
        </w:rPr>
        <w:t xml:space="preserve">8 .نقائض فرزدق ،وجرير ابن المثنى معمر بن المثنى ( 110-209 ه-)، -، -، ج 16، ص 411.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شرح ديوان ذي الرمة اصمعي، عبدالملك بن قريب (216-122 ه)، -، -، ج 9، ص 488.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الأمثال أبو عبيد قاسم بن سلام، -، -، ج 2،ص 743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التعازي مدائني علي بن محمد (225-135؟ ه-)، ، ، ج 4، ص 449.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الحماسة الكبرى ابوتمام حبیب بن اوس ( 190-231 ه)، -، -، ج 6، ص 821.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الفاضل في صفة الادب الكامل ابن اعرابي محمد بن زياد (231-150 ه-)، -، -، ج 11، ص 585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مقامات ابن ندیم موصلي، اسحاق بن ابراهيم ( 150-235ه)، -، -، ج 15، ص289.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شرح دیوان ،جریر ابن حبيب محمد بن حبيب ( -245ه)، -، -، ج 9، ص 485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القلب والابدال ابن سکیت، يعقوب بن اسحاق ( 246-186 ه ) ، -، -، ج 12، ص 767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الأمثال ضبي عامر بن عمران (2500ه-)، -، - ، ج 2، ص 743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البيان ،والتبيين ،جاحظ عمرو بن بحر (150- 255ه)، -، -، ج 3، ص 498.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المحاسن ،والإضداد ،جاحظ، عمرو بن بحر (255-150ه)، -، -، ج 14، ص 97.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النخلة سجستاني سهل بن محمد (-2550ه)، ، ج 16، ص 212.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ادب الكاتب ابن قتيبه، عبدالله بن مسلم (276-213ه)، -، -، ج 1، ص 594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اسماء الاضداد ابن قتیبه عبدالله بن مسلم (276-213ه)، -، -، ج 2، ص 211.</w:t>
      </w:r>
    </w:p>
    <w:p>
      <w:pPr>
        <w:pStyle w:val="BookText"/>
      </w:pPr>
      <w:r>
        <w:rPr>
          <w:rFonts w:ascii="Amiri" w:hAnsi="Amiri" w:eastAsia="Amiri" w:cs="Amiri"/>
          <w:lang w:bidi="ar-SA"/>
          <w:color w:val="111111"/>
          <w:sz w:val="28"/>
          <w:szCs w:val="28"/>
          <w:rtl/>
        </w:rPr>
        <w:t xml:space="preserve">23.المنثور والمنظوم، ابن ابي طاهر احمد بن ابي طاهر (280-204ه)، -، -، ج 15 ، ص 656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الكرة المتحركة ثابت بن قره (288-221ه) - ، -، ج 13، ص 155.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شرح ديوان الخنساء ثعلب، احمد بن يحيى  (200-291 ه)، -، -، ج 9، ص 488.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قصيدة عمارة بن عقيل وشرحها، ثعلب احمد بن يحيى (291-200ه-)، -، -، ج 12، ص 683.</w:t>
      </w:r>
    </w:p>
    <w:p>
      <w:pPr>
        <w:pStyle w:val="BookText"/>
      </w:pPr>
      <w:r>
        <w:rPr>
          <w:rFonts w:ascii="IRNazanin" w:hAnsi="IRNazanin" w:eastAsia="IRNazanin" w:cs="IRNazanin"/>
          <w:lang w:bidi="fa-IR"/>
          <w:color w:val="111111"/>
          <w:sz w:val="28"/>
          <w:szCs w:val="28"/>
          <w:rtl/>
        </w:rPr>
        <w:t xml:space="preserve">27 .الآداب ابن ،معتز عبدالله بن محمد (247- 296ه)، -، -، ج 1، ص 16.</w:t>
      </w:r>
    </w:p>
    <w:p>
      <w:pPr>
        <w:pStyle w:val="BookText"/>
      </w:pPr>
      <w:r>
        <w:rPr>
          <w:rFonts w:ascii="Amiri" w:hAnsi="Amiri" w:eastAsia="Amiri" w:cs="Amiri"/>
          <w:lang w:bidi="ar-SA"/>
          <w:color w:val="111111"/>
          <w:sz w:val="28"/>
          <w:szCs w:val="28"/>
          <w:rtl/>
        </w:rPr>
        <w:t xml:space="preserve">28 .فصول التماثيل في تباشير السرور، ابن معتز عبدالله بن محمد (296-247ه-)، -، -، ج 11، ص 846.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الزهرة ظاهري محمد بن داود (255- 297ه)، -، -، ج 8، ص 618.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ترويح الارواح ومفتاح السرور والافراح ابن علوجه احمد بن محمد (قرن 3ه)، -، -، ج 4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فضائل الكلاب على كثير ممن لبس الثياب، ابن ،مرزبان محمد بن خلف (309ه-)، ج 12، ص18.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الامثال من الكتاب والسنة حكيم ،ترمذي ، محمد بن علي (320 ه-)، -، -، ج 2، ص 750.</w:t>
      </w:r>
    </w:p>
    <w:p>
      <w:pPr>
        <w:pStyle w:val="BookText"/>
      </w:pPr>
      <w:r>
        <w:rPr>
          <w:rFonts w:ascii="IRNazanin" w:hAnsi="IRNazanin" w:eastAsia="IRNazanin" w:cs="IRNazanin"/>
          <w:lang w:bidi="fa-IR"/>
          <w:color w:val="111111"/>
          <w:sz w:val="28"/>
          <w:szCs w:val="28"/>
          <w:rtl/>
        </w:rPr>
        <w:t xml:space="preserve">33 .السحاب ابن ،درید محمد بن حسن (223- 321ه-)، -، -، ج 8، ص 717.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وصف المطر والسحاب والغيث واخبار الرواد وما حمدوا من الكلأ ابن درید، محمد بن حسن (321-223ه-)، -، -، ج 16، ص 806.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الاجوبة المسكتة ابن ابي عون ابراهيم بن محمد ) -322ه-)، -، -، ج 1، ص 382.</w:t>
      </w:r>
    </w:p>
    <w:p>
      <w:pPr>
        <w:pStyle w:val="BookText"/>
      </w:pPr>
      <w:r>
        <w:rPr>
          <w:rFonts w:ascii="Amiri" w:hAnsi="Amiri" w:eastAsia="Amiri" w:cs="Amiri"/>
          <w:lang w:bidi="ar-SA"/>
          <w:color w:val="111111"/>
          <w:sz w:val="28"/>
          <w:szCs w:val="28"/>
          <w:rtl/>
        </w:rPr>
        <w:t xml:space="preserve">36 .الزينة في فقه اللغة العربية ابوحاتم رازي احمد بن حمدان (322ه-)، ج 8، ص 662 .</w:t>
      </w:r>
    </w:p>
    <w:p>
      <w:pPr>
        <w:pStyle w:val="BookText"/>
      </w:pPr>
      <w:r>
        <w:rPr>
          <w:rFonts w:ascii="Amiri" w:hAnsi="Amiri" w:eastAsia="Amiri" w:cs="Amiri"/>
          <w:lang w:bidi="ar-SA"/>
          <w:color w:val="111111"/>
          <w:sz w:val="28"/>
          <w:szCs w:val="28"/>
          <w:rtl/>
        </w:rPr>
        <w:t xml:space="preserve">37 .شرح قصيدة ابن طباطبا محمد بن احمد (- 322ه)، -، -، ج 9، ص831.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شرح المفضليات ابن انباري محمد بن قاسم (271-327ه-)، -، -، ج 10، ص170.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ادب ،الكتاب صولي، محمد بن يحيى ( -335؟ه-)، -، -، ج 1، ص 595.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العقد الفريد ابن عبد ربه احمد بن محمد (328-246ه)، -، -، ج 11، ص 168.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شرح ديوان ابي ،نواس صولي، محمد بن يحيى (-335؟ ه)، -، -، ج 9، ص 482.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جواهر الالفاظ ،ابوالفرج قدامة بن جعفر (- 337ه)، -، -، ج 5، ص 540.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شرح ابيات سيبويه (کتاب) ،نحاس احمد بن محمد -338(ه-)، -، -، ج 9، ص 146.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شرح القصائد المعلقات السبع نحاس احمد بن محمد (338ه-)، -، -، ج 9، ص 823.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الاغاني ابوالفرج اصفهاني، علي بن حسين (356-284ه)، -، -، ج 2، ص 578.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الامالي ،قالي اسماعيل بن قاسم (288- 356ه-)، -، -، ج 2، ص 710.</w:t>
      </w:r>
    </w:p>
    <w:p>
      <w:pPr>
        <w:pStyle w:val="BookText"/>
      </w:pPr>
      <w:r>
        <w:rPr>
          <w:rFonts w:ascii="Amiri" w:hAnsi="Amiri" w:eastAsia="Amiri" w:cs="Amiri"/>
          <w:lang w:bidi="ar-SA"/>
          <w:color w:val="111111"/>
          <w:sz w:val="28"/>
          <w:szCs w:val="28"/>
          <w:rtl/>
        </w:rPr>
        <w:t xml:space="preserve">47 .الأمثال ،قالى اسماعيل بن قاسم (288 - 356ه)، -، -، ج 2، ص 744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الامثال الصادرة عن بيوت الشعر حمزة اصفهاني، حمزة بن حسن (280-360 ه-)، -، ، ج 2، ص 746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الخصائص والموازنة بين العربية والفارسية ،حمزة ،اصفهاني حمزة بن حسن (280-360؟ ه)، -، -، ج 7، ص 36.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الدرة الفاخرة والامثال السائرة الجارية على السنة الفصحاء حمزة اصفهاني حمزة بن حسن (280-360 ه-)، -، -، ج 7، ص 251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رسائل ابن ،عمید ابن ،عمید محمد بن حسين( 298-360ه)، -، -، ج8، ص 132.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الوساطة بين المتنبي وخصومه جرجاني، علي  بن عبدالعزيز -366 ه-)، -، ج 16، ص 780.</w:t>
      </w:r>
    </w:p>
    <w:p>
      <w:pPr>
        <w:pStyle w:val="BookText"/>
      </w:pPr>
      <w:r>
        <w:rPr>
          <w:rFonts w:ascii="IRNazanin" w:hAnsi="IRNazanin" w:eastAsia="IRNazanin" w:cs="IRNazanin"/>
          <w:lang w:bidi="fa-IR"/>
          <w:color w:val="111111"/>
          <w:sz w:val="28"/>
          <w:szCs w:val="28"/>
          <w:rtl/>
        </w:rPr>
        <w:t xml:space="preserve">53 .شرح مقصورة ابن دريد ابن خالويه حسین  بن احمد (370ه-)، -، -، ج 10، ص 208.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الأزل في حلل الغزل، ابزاري محمد بن زيد ( -377ه)، -، -، ج 2، ص 63.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الانوار ومحاسن الاشعار شمشاطي علي بن محمد (3800ه-)، -، -، ج 3، ص 30.</w:t>
      </w:r>
    </w:p>
    <w:p>
      <w:pPr>
        <w:pStyle w:val="BookText"/>
      </w:pPr>
      <w:r>
        <w:rPr>
          <w:rFonts w:ascii="Amiri" w:hAnsi="Amiri" w:eastAsia="Amiri" w:cs="Amiri"/>
          <w:lang w:bidi="ar-SA"/>
          <w:color w:val="111111"/>
          <w:sz w:val="28"/>
          <w:szCs w:val="28"/>
          <w:rtl/>
        </w:rPr>
        <w:t xml:space="preserve">56 .المختار من رسائل أبي إسحاق ابراهيم الصابي صابي ابراهيم بن هلال (2313-384ه-)، -، -، ج 14، ص 163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رسائل الصابي صابي ابراهيم بن هلال (313 ؟- 384 ه)، -، -، ج 8، ص 143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نشوار المحاضرة واخبار المذاكرة تنوخي ، محسن بن علي (384-327ه-)، ج 16، ص290.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الأمثال السائرة من شعر المتنبي، صاحب بن عباد اسماعیل بن عباد (385-326ه-)، ج 2، ص 746.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الفصول الأدبية والمراسلات العبادية، صاحب بن عباد اسماعیل بن عباد (385-326ه-)،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11، ص 843.</w:t>
      </w:r>
    </w:p>
    <w:p>
      <w:pPr>
        <w:pStyle w:val="BookText"/>
      </w:pPr>
      <w:r>
        <w:rPr>
          <w:rFonts w:ascii="Amiri" w:hAnsi="Amiri" w:eastAsia="Amiri" w:cs="Amiri"/>
          <w:lang w:bidi="ar-SA"/>
          <w:color w:val="111111"/>
          <w:sz w:val="28"/>
          <w:szCs w:val="28"/>
          <w:rtl/>
        </w:rPr>
        <w:t xml:space="preserve">61 مختصر الرسالة الموضحة في ذكر سرقات الى الطيب المتنبي حاتمي، محمد بن حسن ) 388ه-)، -، -، ج 14 ، ص 192.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مجالس ابي مسلم محمد بن احمد بن علي الكاتب كاتب ابن حنزابة كاتب محمد بن احمد (1391-308ه-)، -، -، ج 13، ص 785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التمام في تفسير اشعار هذيل ابن جني  عثمان بن جني (392-300 ه-)، -، -، ج 4 ، ص 875 .</w:t>
      </w:r>
    </w:p>
    <w:p>
      <w:pPr>
        <w:pStyle w:val="BookText"/>
      </w:pPr>
      <w:r>
        <w:rPr>
          <w:rFonts w:ascii="Amiri" w:hAnsi="Amiri" w:eastAsia="Amiri" w:cs="Amiri"/>
          <w:lang w:bidi="ar-SA"/>
          <w:color w:val="111111"/>
          <w:sz w:val="28"/>
          <w:szCs w:val="28"/>
          <w:rtl/>
        </w:rPr>
        <w:t xml:space="preserve">64 . الفسر ابن جني عثمان بن جني (392-300؟ه-)، -، -، ج 11، ص 825 .</w:t>
      </w:r>
    </w:p>
    <w:p>
      <w:pPr>
        <w:pStyle w:val="BookText"/>
      </w:pPr>
      <w:r>
        <w:rPr>
          <w:rFonts w:ascii="Amiri" w:hAnsi="Amiri" w:eastAsia="Amiri" w:cs="Amiri"/>
          <w:lang w:bidi="ar-SA"/>
          <w:color w:val="111111"/>
          <w:sz w:val="28"/>
          <w:szCs w:val="28"/>
          <w:rtl/>
        </w:rPr>
        <w:t xml:space="preserve">65 .شرح المعلقات السبعة ابن جني عثمان بن جني (392-300 ه-)، -، -، ج 10، ص 155.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شرح حماسة ابي ،تمام ابن جني عثمان بن جني (392-300 ه)، -، -، ج 9، ص 427.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عقلاء المجانين ،والموسوسين ضراب حسن بن اسماعيل ( -392ه-)، -، -، ج 11، ص179.</w:t>
      </w:r>
    </w:p>
    <w:p>
      <w:pPr>
        <w:pStyle w:val="BookText"/>
      </w:pPr>
      <w:r>
        <w:rPr>
          <w:rFonts w:ascii="Amiri" w:hAnsi="Amiri" w:eastAsia="Amiri" w:cs="Amiri"/>
          <w:lang w:bidi="ar-SA"/>
          <w:color w:val="111111"/>
          <w:sz w:val="28"/>
          <w:szCs w:val="28"/>
          <w:rtl/>
        </w:rPr>
        <w:t xml:space="preserve">68 . المنصف في الدلالات على سرقات المتنبي، ابن وكيع تنيسي، حسن بن علي (-393ه-)، ج 15، ص 691.</w:t>
      </w:r>
    </w:p>
    <w:p>
      <w:pPr>
        <w:pStyle w:val="BookText"/>
      </w:pPr>
      <w:r>
        <w:rPr>
          <w:rFonts w:ascii="Amiri" w:hAnsi="Amiri" w:eastAsia="Amiri" w:cs="Amiri"/>
          <w:lang w:bidi="ar-SA"/>
          <w:color w:val="111111"/>
          <w:sz w:val="28"/>
          <w:szCs w:val="28"/>
          <w:rtl/>
        </w:rPr>
        <w:t xml:space="preserve">69 .ديوان المعاني ابوهلال عسكري حسن بن عبد الله ( -395؟ (ه-)، ، -، ج 7، ص 773.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فقيه العرب ،رازي احمد بن فارس (326؟-395؟ ه)، -، -، ج 12، ص 118.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قصص النهار وسمر الليل ،رازي احمد بن فارس (4326-395 ه-)، -، -، ج 12، ص 631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متخير الالفاظ ،رازي احمد بن فارس (326؟ -395؟ ه)، -، -، ج 13، ص 747.</w:t>
      </w:r>
    </w:p>
    <w:p>
      <w:pPr>
        <w:pStyle w:val="BookText"/>
      </w:pPr>
      <w:r>
        <w:rPr>
          <w:rFonts w:ascii="IRNazanin" w:hAnsi="IRNazanin" w:eastAsia="IRNazanin" w:cs="IRNazanin"/>
          <w:lang w:bidi="fa-IR"/>
          <w:color w:val="111111"/>
          <w:sz w:val="28"/>
          <w:szCs w:val="28"/>
          <w:rtl/>
        </w:rPr>
        <w:t xml:space="preserve">73 .المقامات بدیع الزمان ،همداني احمد بن حسين (1398-358ه)، -، -، ج 15، ص289.</w:t>
      </w:r>
    </w:p>
    <w:p>
      <w:pPr>
        <w:pStyle w:val="BookText"/>
      </w:pPr>
      <w:r>
        <w:rPr>
          <w:rFonts w:ascii="IRNazanin" w:hAnsi="IRNazanin" w:eastAsia="IRNazanin" w:cs="IRNazanin"/>
          <w:lang w:bidi="fa-IR"/>
          <w:color w:val="111111"/>
          <w:sz w:val="28"/>
          <w:szCs w:val="28"/>
          <w:rtl/>
        </w:rPr>
        <w:t xml:space="preserve">74 .المكاثرة عند المذاكرة ،طیالسی جعفر بن محمد (قرن 4ه)، -، -، ج 15 ، ص 410.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جمهرة الامثال ابوهلال عسكري حسن بن عبدالله ( - 395؟ ه)، قرن 4 ه- -، ج 5، ص 450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كتاب ما يجوز للشاعر في الضرورة ابن نجار ، محمد بن جعفر (402-303ه-)،ج13، ص 119.</w:t>
      </w:r>
    </w:p>
    <w:p>
      <w:pPr>
        <w:pStyle w:val="BookText"/>
      </w:pPr>
      <w:r>
        <w:rPr>
          <w:rFonts w:ascii="IRNazanin" w:hAnsi="IRNazanin" w:eastAsia="IRNazanin" w:cs="IRNazanin"/>
          <w:lang w:bidi="fa-IR"/>
          <w:color w:val="111111"/>
          <w:sz w:val="28"/>
          <w:szCs w:val="28"/>
          <w:rtl/>
        </w:rPr>
        <w:t xml:space="preserve">77 .مجموعه الفاظ مما ينعت بها الرجال في جميع الاحوال قابوس بن وشمگیر (-403ه-)، -، -، ج 14، ص 21.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لباب ،الآداب ،ثعالبي عبدالملك بن محمد  (429 -350ه) ، 405ه- -، ج 13، ص 541.</w:t>
      </w:r>
    </w:p>
    <w:p>
      <w:pPr>
        <w:pStyle w:val="BookText"/>
      </w:pPr>
      <w:r>
        <w:rPr>
          <w:rFonts w:ascii="Amiri" w:hAnsi="Amiri" w:eastAsia="Amiri" w:cs="Amiri"/>
          <w:lang w:bidi="ar-SA"/>
          <w:color w:val="111111"/>
          <w:sz w:val="28"/>
          <w:szCs w:val="28"/>
          <w:rtl/>
        </w:rPr>
        <w:t xml:space="preserve">79 .مجازات الآثار النبوية شريف الرضي محمد بن حسين (406-359ه-)، -، -، ج 13، ص 781.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زهر الآداب وثمرة الالباب حصري ابراهيم بن علي ( 413  ه)، -، -، ج 8، ص 615.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الامتاع ،والمؤانسة ابوحيان توحيدي علي بن فارسي، ج 2، ص 741.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البصائر والذخائر ابوحيان توحيدي علي بن محمد (310 - 414 ه-)، -، -، ج 3، ص 347.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الحياة ابوحيان ،توحيدي علي بن محمد (2310-414 ه)، -، -، ج 6، ص 848.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شرح المفضليات مرزوقي اصفهاني احمد بن محمد ( -421 ه ) ، -، -، ج 10، ص 171.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شرح ديوان الحماسة مرزوقي اصفهاني احمد  بن محمد ( -421 ه)، -، -، ج 9، ص 487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نثر الدرر في المحاضرات أبي منصور بن حسين ( -421 ه)، -، -، ج 16، ص 139.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أوراق أدبية ابن بواب علي بن هلال (423؟ -ه-)، -، -، ج 3، ص 68.</w:t>
      </w:r>
    </w:p>
    <w:p>
      <w:pPr>
        <w:pStyle w:val="BookText"/>
      </w:pPr>
      <w:r>
        <w:rPr>
          <w:rFonts w:ascii="Amiri" w:hAnsi="Amiri" w:eastAsia="Amiri" w:cs="Amiri"/>
          <w:lang w:bidi="ar-SA"/>
          <w:color w:val="111111"/>
          <w:sz w:val="28"/>
          <w:szCs w:val="28"/>
          <w:rtl/>
        </w:rPr>
        <w:t xml:space="preserve">88 .احسن ما سمعت ثعالبي، عبدالملك بن محمد (429-350ه- )، -، -، ج 1، ص 447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التمثيل والمحاضرة ثعالبی، عبدالملك بن محمد (429-350ه-)، -، -، ج 4، ص 877.</w:t>
      </w:r>
    </w:p>
    <w:p>
      <w:pPr>
        <w:pStyle w:val="BookText"/>
      </w:pPr>
      <w:r>
        <w:rPr>
          <w:rFonts w:ascii="Amiri" w:hAnsi="Amiri" w:eastAsia="Amiri" w:cs="Amiri"/>
          <w:lang w:bidi="ar-SA"/>
          <w:color w:val="111111"/>
          <w:sz w:val="28"/>
          <w:szCs w:val="28"/>
          <w:rtl/>
        </w:rPr>
        <w:t xml:space="preserve">90.المعرب من غاب عنه المطرب ثعالبي، عبد الملك بن محمد (429-350ه-)، -، -، ج 15، ص 39.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ثمار القلوب في المضاف والمنسوب ثعالبي، عبدالملك بن محمد (429-350ه-)، -، -، ج 5،</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(449-363 ه- ) ، -، -، ج 11، ص 506.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سحر البلاغة وسر البراعة ثعالبي، عبدالملك بن محمد (429-350ه-)، -، -، ج 8، ص 719.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غرر ،البلاغة ثعالبي، عبدالملك بن محمد (429-350ه)، -، -، ج 11، ص 477.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مرآة ،المروءات ،ثعالبي، عبدالملك بن محمد (429 -350ه-)، -، -، ج 14، ص 363.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نفحة المجلوب من ثمار القلوب ثعالبي، عبد الملك بن محمد (429-350ه-)، -، -، ج 16، ص393.</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الإبانة عن سرقات المتنبي، عميدي محمد بن احمد (-433 ه)، -، -، ج 1، ص 86.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تتمة الدرر ،والغرر علم الهدى علي بن حسين (436 - 355ه )، -، -، ج 3، ص 673.</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حكايات الشيخ المفيد علم الهدى علي بن حسين (436-355ه-)، -، -، ج 1، ص 721.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شرح القصيدة المذهبية علم الهدى علي بن حسين (436-355 ه)، -، -، ج 9، ص 893.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شرح قصيدة الحميري البائية علم الهدى علي بن حسين (436-355ه)، ج 9، ص 860.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غرر الفرائد (الفوائد ودرر القلائد علم الهدى علي بن حسين (436-355ه-)، ج 11، ص 483.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مجالس الشريف الموسوي، علم الهدى، علي بن حسين (436-355ه)، -، -، ج 13، ص 795.</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مجموعة رسائل وقسم من دیوان، علم الهدى علي بن حسين (436-355ه-)، ج 14، ص 36.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دیوان ،الجزري، جزري، احمد بن حسين (- 444ه)، -، -، ج 7، ص 609.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غرر ،البلاغة صابي هلال بن محسن (359- 448ه)، -، -، ج 11، ص 477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الصاهل والشاحج ابو العلاء ،معري احمد بن عبد الله (449-363ه-)، -، -، ج 10، ص 480 .</w:t>
      </w:r>
    </w:p>
    <w:p>
      <w:pPr>
        <w:pStyle w:val="BookText"/>
      </w:pPr>
      <w:r>
        <w:rPr>
          <w:rFonts w:ascii="Amiri" w:hAnsi="Amiri" w:eastAsia="Amiri" w:cs="Amiri"/>
          <w:lang w:bidi="ar-SA"/>
          <w:color w:val="111111"/>
          <w:sz w:val="28"/>
          <w:szCs w:val="28"/>
          <w:rtl/>
        </w:rPr>
        <w:t xml:space="preserve">107 ،الغفران ابوالعلاء معري، احمد بن عبدالله (449- 363ه)،-،-، ج11، 506.</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شرح ديوان ابن أبي حصينة ابوالعلاء معري احمد بن عبدالله (449-363ه-)، ج 9،  ص 477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النخل ابن سيده علي بن اسماعيل (398 - 458 ه)، -، -، ج 16، ص 211.</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شرح مشكل ابيات المتنبي ابن سيده علي بن اسماعيل (458-398؟ ه)، ج 10، ص 140.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الانتقاد في نقد الشعر والشعراء ابن شرف قيرواني محمد بن سعيد (460-390ه-)، ج 2، ص790.</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القصيدة الحائية مرسي احمد بن محمد(-460 ه)، -، -، ج 12، ص 664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كمال البلاغة عنصر المعالي كيكاوس بن  اسكندر ( -462 ه)، -، -، ج 13، ص389. .</w:t>
      </w:r>
    </w:p>
    <w:p>
      <w:pPr>
        <w:pStyle w:val="BookText"/>
      </w:pPr>
      <w:r>
        <w:rPr>
          <w:rFonts w:ascii="Amiri" w:hAnsi="Amiri" w:eastAsia="Amiri" w:cs="Amiri"/>
          <w:lang w:bidi="ar-SA"/>
          <w:color w:val="111111"/>
          <w:sz w:val="28"/>
          <w:szCs w:val="28"/>
          <w:rtl/>
        </w:rPr>
        <w:t xml:space="preserve">114 . أخبار الطفيليين خطيب بغدادي احمد بن  علي (1392-463 ه)، -، -، ج 1، ص 530.</w:t>
      </w:r>
    </w:p>
    <w:p>
      <w:pPr>
        <w:pStyle w:val="BookText"/>
      </w:pPr>
      <w:r>
        <w:rPr>
          <w:rFonts w:ascii="Amiri" w:hAnsi="Amiri" w:eastAsia="Amiri" w:cs="Amiri"/>
          <w:lang w:bidi="ar-SA"/>
          <w:color w:val="111111"/>
          <w:sz w:val="28"/>
          <w:szCs w:val="28"/>
          <w:rtl/>
        </w:rPr>
        <w:t xml:space="preserve">115 . تقييد العلم، خطيب بغدادي احمد بن علي ( 2392-463ه)، -، -، ج 4، ص 808.</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شرح ديوان المتنبي واحدي علي بن احمد( -468 ه)، -، -، ج 9، ص 491.</w:t>
      </w:r>
    </w:p>
    <w:p>
      <w:pPr>
        <w:pStyle w:val="BookText"/>
      </w:pPr>
      <w:r>
        <w:rPr>
          <w:rFonts w:ascii="Amiri" w:hAnsi="Amiri" w:eastAsia="Amiri" w:cs="Amiri"/>
          <w:lang w:bidi="ar-SA"/>
          <w:color w:val="111111"/>
          <w:sz w:val="28"/>
          <w:szCs w:val="28"/>
          <w:rtl/>
        </w:rPr>
        <w:t xml:space="preserve">117 شرح قصيدة العروس واحدي علي بن احمد (-468 ه)، -، -، ج 9، ص 878.</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شرح قصيدة النابغة الذبياني واحدي علي بن احمد( -468 ه)، -، -، ج 9، ص 900.</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منظومة العوامل جرجاني عبدالقاهر بن عبد الرحمن( - 471 ه ) ، ، ، ج 15 ، ص 725.</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العقد الثمين في دواوين الشعراء الستة  الجاهليين، اعلم ،شنتمري، يوسف بن سليمان (476-410ه)، -، -، ج 11، ص 158.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شرح ديوان الشريف الرضي خبري، عبدالله بن ابراهيم ( -476ه)، -، -، ج 9، ص 490.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مناجات خواجه عبدالله انصاري انصاري عبدالله بن محمد (481-396ه)، -، -، ج 15،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477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مقامات ابن ناقیا ابن ناقیا عبدالله بن محمد (485-410ه) ، -، -، ج 15، ص 294.</w:t>
      </w:r>
    </w:p>
    <w:p>
      <w:pPr>
        <w:pStyle w:val="BookText"/>
      </w:pPr>
      <w:r>
        <w:rPr>
          <w:rFonts w:ascii="Amiri" w:hAnsi="Amiri" w:eastAsia="Amiri" w:cs="Amiri"/>
          <w:lang w:bidi="ar-SA"/>
          <w:color w:val="111111"/>
          <w:sz w:val="28"/>
          <w:szCs w:val="28"/>
          <w:rtl/>
        </w:rPr>
        <w:t xml:space="preserve">124 . شرح القصائد المعلقات السبع زوزني، حسين بن احمد ( -486 ه)، -، -، ج 9، ص 825.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اللآلي على كتاب الامالي ،بكري عبدالله بن عبد العزيز (487 - 432 ه-)، -، -، ج 13، ص 519.</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شرح الابيات المشكلة الاعراب فارقي حسن بن اسد ( -487 ه)، -، -، ج 9، ص 149.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شرح دیوان امرء القيس بطليوسي، عاصم بن ايوب ( -494ه)، -، -، ج 9، ص 482.</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المستقصي في امثال العرب زمخشري محمود بن عمر (538-467ه)، 499ه-، -، ج 14، ص 563.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حاشية مقامات الحريري سمناني علي بن محمد( -499 ه)، -، -، ج 6، ص 415.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العمدة في صناعة الشعر قيرواني حسن بن  رشيق( 463-390 ه)، قرن 5 ه-، -، ج 11،ص 302.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سر الادب في مجاري كلام العرب ثعالبي، عبد الملك بن محمد (429 - 350ه- ) ، قرن 5 ه-، ج 8، ص 743.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شرح شعر التابغة والمقصورة وقصائد الأعشي ،وامري القيس -، -، -، ج 9، ص 637.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محنة الأديب استرآبادي، حسين بن احمد (قرن 5 ه)، -، -، ج 14، ص 134.</w:t>
      </w:r>
    </w:p>
    <w:p>
      <w:pPr>
        <w:pStyle w:val="BookText"/>
      </w:pPr>
      <w:r>
        <w:rPr>
          <w:rFonts w:ascii="Amiri" w:hAnsi="Amiri" w:eastAsia="Amiri" w:cs="Amiri"/>
          <w:lang w:bidi="ar-SA"/>
          <w:color w:val="111111"/>
          <w:sz w:val="28"/>
          <w:szCs w:val="28"/>
          <w:rtl/>
        </w:rPr>
        <w:t xml:space="preserve">134 . نظام الغريب ربعي عيسى بن ابراهيم( -480 ه) ، قرن 5 ه-، -، ج 16، ص 322.</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الموضح في شرح ديوان المتنبي خطيب تبريزي، يحيى بن علي (502-421ه)، -، ج 16، ص 34.</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شرح ديوان الحماسة خطيب تبريزي، يحيى بن علي (502- 421ه)، -، -، ج 9، ص 487.</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شرح سقط ،الزند خطيب تبريزي، يحيى بن علي (502-421(ه-)، -، -، ج 9، ص 585.</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محاضرات الادباء ومحاورات الشعراء والبلغاء راغب اصفهاني حسين بن محمد (- 502 ه)، -، -، ج 14، ص 98.</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البهجة السنية في شرح دعوة الجلجلوتية ، غزالي محمد بن محمد (505-450ه)، ج 3، ص 420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تاج العروس ومذهب الهم والبوس بغوي ،حسين بن مسعود (510-1436 ه-)، -، -، ج 3، ص 534.</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قصيدة الشهرزوري، شهرزوري، عبدالله بن  قاسم (5100ه-)، -، -، ج 12، ص 679.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السينية والشينية حريري، قاسم بن علي (516-446ه)، -، -، ج 9، ص 47.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خمسين ،مقامة حريري، قاسم بن علي (516-446ه)، -، -، ج 7، ص 165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درة الغواص في اوهام الخواص حريري قاسم بن علي (516-446 ه)، -، -، ج 7، ص 243.</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شرح قصيدة رؤبة بن العجاج القافية ،ميداني احمد بن محمد (5180ه-)، -، -، ج 9، ص 867.</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الاقتضاب في شرح أدب الكتاب، بطليوسي،  عبدالله بن محمد (521-444ه-)، ، -، ج 2، ص 618.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طرائف الطرف بارع بغدادي، حسين بن محمد (524-443 ه ) ، -، -، ج 10، ص 801.</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فرائد الخرائد وجواهر القلائد ابویعقوب خوني يوسف بن طاهر (535-440ه)، 532 ه- -، ج 11، ص 731.</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المحاجاة بالمسائل النحوية زمخشري محمود بن عمر (538-467 ه)، -، -، ج 14، ص 86.</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المقامات اللزومية ابن اشتركوني محمد بن يوسف (- 5380ه ) ، -، -، ج 15، ص 308.</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ربيع الابرار ونصوص الاخيار، زمخشري محمود بن عمر (538-467ه)، -، -، ج8، ص 32.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شرح قصيدة لامية العرب زمخشري، محمود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عمر ( 538-467 ه-)، -، -، ج 9، ص 889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مقامة الشعراء من المقامات اللزومية ابن اشتركوني محمد بن يوسف (-538ه)، ج 15، ص 318.</w:t>
      </w:r>
    </w:p>
    <w:p>
      <w:pPr>
        <w:pStyle w:val="BookText"/>
      </w:pPr>
      <w:r>
        <w:rPr>
          <w:rFonts w:ascii="Amiri" w:hAnsi="Amiri" w:eastAsia="Amiri" w:cs="Amiri"/>
          <w:lang w:bidi="ar-SA"/>
          <w:color w:val="111111"/>
          <w:sz w:val="28"/>
          <w:szCs w:val="28"/>
          <w:rtl/>
        </w:rPr>
        <w:t xml:space="preserve">154 . نوابغ الكلم ،زمخشري محمود بن عمر (538-467 ه)، -، -، ج 16، ص 536.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التكملة فيما تلحن فيه العامة جواليقي موهوب بن احمد (540-466ه)، ج 4، ، ج 12، ص 822.</w:t>
      </w:r>
    </w:p>
    <w:p>
      <w:pPr>
        <w:pStyle w:val="BookText"/>
      </w:pPr>
      <w:r>
        <w:rPr>
          <w:rFonts w:ascii="Amiri" w:hAnsi="Amiri" w:eastAsia="Amiri" w:cs="Amiri"/>
          <w:lang w:bidi="ar-SA"/>
          <w:color w:val="111111"/>
          <w:sz w:val="28"/>
          <w:szCs w:val="28"/>
          <w:rtl/>
        </w:rPr>
        <w:t xml:space="preserve">156 . المعرب من الاعجمي جواليقي، موهوب بن احمد (540-466ه)، -، -، ج 15، ص 39.</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شرح القصائد المعلقات السبع جواليقي موهوب بن احمد (540-466ه)، ج 9،ص 829 .</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التنوير على سقط ،الزند ابویعقوب خوئي، يوسف بن طاهر (535-440ه)،541ه،ج 5، ص 78 .</w:t>
      </w:r>
    </w:p>
    <w:p>
      <w:pPr>
        <w:pStyle w:val="BookText"/>
      </w:pPr>
      <w:r>
        <w:rPr>
          <w:rFonts w:ascii="Amiri" w:hAnsi="Amiri" w:eastAsia="Amiri" w:cs="Amiri"/>
          <w:lang w:bidi="ar-SA"/>
          <w:color w:val="111111"/>
          <w:sz w:val="28"/>
          <w:szCs w:val="28"/>
          <w:rtl/>
        </w:rPr>
        <w:t xml:space="preserve">159 . الأمالي ابن شجري هبة الله بن علي (450-542ه)، -، -، ج 2، ص722.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الذخيرة في محاسن اهل الجزيرة ابن بسام،علي بن بسام (542-477ه)، -، ج 7، ص 830.</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التنبيه على الفاظ الغريبين سلامي محمد بن ناصر (550-467 ه)، -، -، ج 5، ص 29 .</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مقامات حميدي حميدالدين بلخي عمر بن محمود ( -559ه)، 551ه- ، فارسي، ج 15، ص 303.</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الاشارات ،فزازي علي بن محمد (-557ه) -، -، ج 2، ص 246.</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الفرق بين الظاء والضاد (ارجوزة في) اواني ،محمد بن احمد (-5570ه ) ، ج 11، ص 793.</w:t>
      </w:r>
    </w:p>
    <w:p>
      <w:pPr>
        <w:pStyle w:val="BookText"/>
      </w:pPr>
      <w:r>
        <w:rPr>
          <w:rFonts w:ascii="Amiri" w:hAnsi="Amiri" w:eastAsia="Amiri" w:cs="Amiri"/>
          <w:lang w:bidi="ar-SA"/>
          <w:color w:val="111111"/>
          <w:sz w:val="28"/>
          <w:szCs w:val="28"/>
          <w:rtl/>
        </w:rPr>
        <w:t xml:space="preserve">165 . الايضاح في شرح المقامات، مطرزي، ناصر بن عبد السيد( 610-538ه)، 563ه-ج3،ص 126.</w:t>
      </w:r>
    </w:p>
    <w:p>
      <w:pPr>
        <w:pStyle w:val="BookText"/>
      </w:pPr>
      <w:r>
        <w:rPr>
          <w:rFonts w:ascii="IRNazanin" w:hAnsi="IRNazanin" w:eastAsia="IRNazanin" w:cs="IRNazanin"/>
          <w:lang w:bidi="fa-IR"/>
          <w:color w:val="111111"/>
          <w:sz w:val="28"/>
          <w:szCs w:val="28"/>
          <w:rtl/>
        </w:rPr>
        <w:t xml:space="preserve">166 . المقامة الحصبية ابن زبیر احمد بن علي (-563 ه)، -، -، ج 15 ، ص 315.</w:t>
      </w:r>
    </w:p>
    <w:p>
      <w:pPr>
        <w:pStyle w:val="BookText"/>
      </w:pPr>
      <w:r>
        <w:rPr>
          <w:rFonts w:ascii="IRNazanin" w:hAnsi="IRNazanin" w:eastAsia="IRNazanin" w:cs="IRNazanin"/>
          <w:lang w:bidi="fa-IR"/>
          <w:color w:val="111111"/>
          <w:sz w:val="28"/>
          <w:szCs w:val="28"/>
          <w:rtl/>
        </w:rPr>
        <w:t xml:space="preserve">167 . المقامة الحصبية ( و شرحها) ابن زبیر احمد بن علي ( -563؟ ه)، -، -، ج 15 ، ص 315.</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حدائق السحر في دقائق الشعر رشيد . وطواط محمد بن محمد ( -573ه)، 568ه- فارسي، ج 6، ص 521.</w:t>
      </w:r>
    </w:p>
    <w:p>
      <w:pPr>
        <w:pStyle w:val="BookText"/>
      </w:pPr>
      <w:r>
        <w:rPr>
          <w:rFonts w:ascii="Amiri" w:hAnsi="Amiri" w:eastAsia="Amiri" w:cs="Amiri"/>
          <w:lang w:bidi="ar-SA"/>
          <w:color w:val="111111"/>
          <w:sz w:val="28"/>
          <w:szCs w:val="28"/>
          <w:rtl/>
        </w:rPr>
        <w:t xml:space="preserve">169 . الفوائد المحصورة في شرح المقصورة لخمي، محمد بن احمد (-570ه) ،ج12، ص 268.</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شرح مقصورة ابن ،دريد لخمي، محمد بن  احمد (-570ه)، ، ، ج 10، ص 209.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الجواهر المنثورة مهلبي مهلب بن حسن ( - 575 ق)، -، -، ج 5، ص 602.</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شرح المقصورة مهلبي، مهلب بن حسن (- 575ه-)، -، -، ج 10، ص210.</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شرح قصيدة بانت سعاد سلفي حرواني احمد بن محمد (475-576 ه-)، ، ج 9،  ص 836.</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استدراكات ابن الخشاب على مقامات الحريري وجواب ابن بري ابن بري عبدالله بن بري (582-449 ه)، -، -، ج 2، ص 126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البديع في نقد الشعر ابن منقذ اسامة بن مرشد ( 584-488 ه)، -، -، ج 3، ص 278.</w:t>
      </w:r>
    </w:p>
    <w:p>
      <w:pPr>
        <w:pStyle w:val="BookText"/>
      </w:pPr>
      <w:r>
        <w:rPr>
          <w:rFonts w:ascii="Amiri" w:hAnsi="Amiri" w:eastAsia="Amiri" w:cs="Amiri"/>
          <w:lang w:bidi="ar-SA"/>
          <w:color w:val="111111"/>
          <w:sz w:val="28"/>
          <w:szCs w:val="28"/>
          <w:rtl/>
        </w:rPr>
        <w:t xml:space="preserve">176 . مغاني المقامات في معاني المقامات مسعودي ، محمد بن عبدالرحمن (584-522ه) ج 15، ص 114.</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ضرام السقط في شرح السقط خوارزمي، قاسم بن حسين (617-555ه)، 587ه- ،- ،ج 10 ، ص 691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منتهى الطلب من اشعار العرب ابن ميمون، محمد بن مبارك (قرن 6ه)، 588 ه- -، ج 15 ، ص 639.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المقامات ،المسيحية بصري، يحيى بن سعيد  (-589 ه)، -، -، ج 15، ص 308.</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أخبار الحمقي والمغفلين، ابن جوزي، عبد الرحمن بن علي (2508-597ه-)، -، -، ج 1،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526.</w:t>
      </w:r>
    </w:p>
    <w:p>
      <w:pPr>
        <w:pStyle w:val="BookText"/>
      </w:pPr>
      <w:r>
        <w:rPr>
          <w:rFonts w:ascii="Amiri" w:hAnsi="Amiri" w:eastAsia="Amiri" w:cs="Amiri"/>
          <w:lang w:bidi="ar-SA"/>
          <w:color w:val="111111"/>
          <w:sz w:val="28"/>
          <w:szCs w:val="28"/>
          <w:rtl/>
        </w:rPr>
        <w:t xml:space="preserve">181 اليواقيت ابن جوزي عبدالرحمن بن علي(2508-597ه)، -، -، ج 16، ص 902.</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تقويم اللسان فيما تلحن فيه العامة ابن ،جوزي عبد الرحمن بن علي (2508-597ه) -، -، ج 4، ص 803.</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خالصة الحقائق لما فيه من أساليب الدقائق،،فاريابي محمود بن احمد ( -607ه)، 597ه- ، ج 6، ص 878.</w:t>
      </w:r>
    </w:p>
    <w:p>
      <w:pPr>
        <w:pStyle w:val="BookText"/>
      </w:pPr>
      <w:r>
        <w:rPr>
          <w:rFonts w:ascii="Amiri" w:hAnsi="Amiri" w:eastAsia="Amiri" w:cs="Amiri"/>
          <w:lang w:bidi="ar-SA"/>
          <w:color w:val="111111"/>
          <w:sz w:val="28"/>
          <w:szCs w:val="28"/>
          <w:rtl/>
        </w:rPr>
        <w:t xml:space="preserve">184 . ديباجات كتب لابن الجوزي ابن جوزي ،عبد الرحمن بن علي (2508-597ه-)، -، -، ج 7،ص 495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عجب ،الخطب ابن جوزي عبدالرحمن بن علي ( 197-508ه)، -، -، ج 11، ص 38.</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مختصر قرة العيون النواظر في الوجوه  والنظائر ابن جوزي عبدالرحمن بن علي (2508-597ه)، -، -، ج 14، ص 235.</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شرح قصيدة الحرباوية بلطي عثمان بن عيسى ( -599 ه)، -، -، ج 9، ص 859.</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شرح ابيات شعراء من الجاهلية، -، -، -، ج 9، ص 146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شرح مقامات الحريري سگزي محمود بن طاهر (قرن 6 ه-)، -، -، ج 10، ص 176.</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شرح مقصورة ابن دريد - ج 10، ص 210.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مقامات حريري حريري، قاسم بن علي (516-446ه) ، قرن 6ه- -، ج 15 ، ص 295.</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الف باء في المحاضرات بلوي، يوسف بن محمد (604-529ه)، -، -، ج 2، ص 681.</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البصائر والذخائر، فخر رازي محمد بن عمر ( 2544-606ه)، -، -، ج 3، ص 349.</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شرح قصيدة عبدونية، ابن بدرون عبدالملك بن عبدالله( -608 ه)، ، -، ج 9، ص 876.</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إعراب الحديث النبوي عكبري، عبدالله بن حسين (616-138ه)، -، -، ج 2، ص 53</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شرح قصيدة لامية العرب عكبري، عبدالله بن حسين (616-538 ه)، -، -، ج 9، ص 890.</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شرح لامية العجم عكبري، عبدالله بن حسين (616-538ه)، -، -، ج 10، ص 74 .</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شرح لامية العرب عكبري، عبدالله بن حسين (616-138ه)، -، -، ج 10، ص 76.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شرح مقامات الحريري عكبري عبدالله بن حسين (616-538ه) ، ، ، ج 10، ص 177. .</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شرح مقامات ،الحريري شريشي، احمد بن عبد المؤمن (619-557ه-)، -، -، ج 10، ص178.</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شرح مقامات الحريري (الكبير) شريشي احمد بن عبدالمؤمن (619-557ه)، ج 10، ص 179.</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عبرة اللبيب بمصرع الكتيب ابن نبيه علي بن محمد (-619ه)، -، -، ج 11، ص 17.</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ابيات ،الآداب ،افضلي، جعفر بن محمد (- 622ه)، -، -، ج 1، ص 117.</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رسالة ادبية، ياقوت حموي ياقوت بن عبد الله (626-574ه)، -، -، ج8، ص 162 .</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اخبار ،اسکندر ،عطار محمد بن ابراهیم (537-627 ه)، ، ، فارسي، ج 1، ص 522.</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المطرب من اشعار اهل المغرب ابن دحيه عمر بن حسن (633-544ه-)، ، ج 14،ص 0785</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القوسية الكمالية كمال اصفهاني، اسماعيل بن محمد (568-635ه-)، -، -، ج 12، ص 835.</w:t>
      </w:r>
    </w:p>
    <w:p>
      <w:pPr>
        <w:pStyle w:val="BookText"/>
      </w:pPr>
      <w:r>
        <w:rPr>
          <w:rFonts w:ascii="IRNazanin" w:hAnsi="IRNazanin" w:eastAsia="IRNazanin" w:cs="IRNazanin"/>
          <w:lang w:bidi="fa-IR"/>
          <w:color w:val="111111"/>
          <w:sz w:val="28"/>
          <w:szCs w:val="28"/>
          <w:rtl/>
        </w:rPr>
        <w:t xml:space="preserve">208 . الجامع الكبير في صناعة المنظوم من الكلام والمنثور ابن اثیر نصر الله بن محمد (558 - 637ه)، -، -، ج 5، ص 317.</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الوشي المرقوم في حل المنظوم، ابن اثير، نصر الله بن محمد (637-558ه-)، -، ج 16، ص 795.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محاضرة الابرار ومسامرة الاخبار ابن عربي محمد بن علي (560638ه)، ج 14، ص 101.</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نضرة الإغريض في نصرة القريض علوي حسيني، مظفر بن فضل (-656ه)، 642ه-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16، ص 319.</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مفتاح الأرواح في المتداح الراح، تنوخي ، عبد المحسن بن حمود (643-570ه)، ج 15، ص 183.</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شرح تعريف الكلمة ابن حاجب عثمان بن عمر ( 2570-646 ه)، ، -، ج 9، ص 338.</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مقامات ابن حموية جويني، يوسف بن محمد (647-582ه)، -، -، ج 15، ص 293.</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شرح ديوان المزرد -، -، -، ج 9، ص 495 .</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الافعال صاغاني حسن بن محمد (557-650 ه)، -، -، ج 2، ص 598.</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النكت والانتقاد على مقامات الحريري ابن خشاب يمني محمد بن احمد (-650؟ ه)، ، ج 16، ص 473.</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شرح مقامات ،الحريري، ابن خشاب يمني محمد بن احمد (-650 ه) ، ج10،ص 180.</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شرح قصيدة بانت سعاد منذري،عبد العظيم بن عبد القوي (656-581ه)، -، -،ج 9، ص 836.</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گلستان سعدي، سعدي، مصلح بن عبدالله (- 691 ه)، 656ه- - ، فارسي، ج 13، ص 499 .</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خواص البردة في برء الداء مراكشي،عبد السلام بن ادریس (6600ه-)، -، -، ج 7،ص 173.</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شرح دیوان ،التورپشتي توران پشتي فضل بن حسن (-661 ه)، ، -، ج 9، ص 485.</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شرح قصيدة البردة ابوشامه عبدالرحمن بن اسماعيل (665-599ه)، -، -، ج 9، ص 844.</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زهر الربيع زين الدين الرازي، محمد بن ابي بكر ( 6660 ه)، -، -، ج 8، ص 625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كنوز البراعة بلطائف رموز العبارة زين الدين الرازي، محمد بن ابي بكر -666 ه)،-، -، ج 13، ص 442 .</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شرح المقصورة الدريدية، -، -، -، ج 10، ص 212.</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المقامات الزينية ابن صيقل جزري، معد بن نصر الله (-701ه) ، 672 ه- -، ج 15 ، ص 304.</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شرح الثمرة نصيرالدين طوسي، محمد بن محمد (672-597ه)، -، -، ج 9، ص 358.</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همزية جمال ،الدين ابن مالك محمد بن  عبد الله (672-600ه-)، -، -، ج 16، ص 651. .</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شرح ابيات ابي ،نواس صدرالدین قونيوي، محمد بن اسحاق (673-607ه)، ، ج 9، ص 144.</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تنوير سقط الراند -، -، -، ج 5، ص78.</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مختصر امثال الشريف الرضي ابن ظهير اربلي محمد بن احمد (677-602 ه-)، -، -، ج 14، ص 175.</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الخطب ابن غانم عبدالسلام بن احمد (  -678ه)، ، -، ج 7، ص 44.</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مفاخرة الليل والنهار ابن غانم عبدالسلام بن احمد (-678ه)، -، -، ج 15، ص 180.</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دیوان جزار ((منتخب) جزار یحیی بن ، عبد العظيم ( -679ه)، -، -، ج 7، ص 609.</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الكتاب المنيف في صناعة التعريف بيضاوي عبدالله بن عمر ( -685؟ ه)، -، -، ج 13، ص 144.</w:t>
      </w:r>
    </w:p>
    <w:p>
      <w:pPr>
        <w:pStyle w:val="BookText"/>
      </w:pPr>
      <w:r>
        <w:rPr>
          <w:rFonts w:ascii="Amiri" w:hAnsi="Amiri" w:eastAsia="Amiri" w:cs="Amiri"/>
          <w:lang w:bidi="ar-SA"/>
          <w:color w:val="111111"/>
          <w:sz w:val="28"/>
          <w:szCs w:val="28"/>
          <w:rtl/>
        </w:rPr>
        <w:t xml:space="preserve">237 .قواعد اللغة السريانية ابن عبري  غريغوريوس بن هارون (685-623ه)، ، ، سرياني، ج 12، ص 802.</w:t>
      </w:r>
    </w:p>
    <w:p>
      <w:pPr>
        <w:pStyle w:val="BookText"/>
      </w:pPr>
      <w:r>
        <w:rPr>
          <w:rFonts w:ascii="Amiri" w:hAnsi="Amiri" w:eastAsia="Amiri" w:cs="Amiri"/>
          <w:lang w:bidi="ar-SA"/>
          <w:color w:val="111111"/>
          <w:sz w:val="28"/>
          <w:szCs w:val="28"/>
          <w:rtl/>
        </w:rPr>
        <w:t xml:space="preserve">238 . الصبوح (كتاب في) ، ، ، -، ج 10، ص 482.</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المقامة ابن عفيف تلمساني محمد بن سليمان (688 - 661ه) ، ، -، ج 15 ، ص 310.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جواب رسالة نصيرالدين الطوسي ابن میثم ، ميثم بن علي (689-636ه-)،ج5، ص 498 .</w:t>
      </w:r>
    </w:p>
    <w:p>
      <w:pPr>
        <w:pStyle w:val="BookText"/>
      </w:pPr>
      <w:r>
        <w:rPr>
          <w:rFonts w:ascii="Amiri" w:hAnsi="Amiri" w:eastAsia="Amiri" w:cs="Amiri"/>
          <w:lang w:bidi="ar-SA"/>
          <w:color w:val="111111"/>
          <w:sz w:val="28"/>
          <w:szCs w:val="28"/>
          <w:rtl/>
        </w:rPr>
        <w:t xml:space="preserve">241 . طيف الخيال اربلي علي بن عيسى (-692 ؟ه)، -، -، ج 10، ص 878</w:t>
      </w:r>
    </w:p>
    <w:p>
      <w:pPr>
        <w:pStyle w:val="BookText"/>
      </w:pPr>
      <w:r>
        <w:rPr>
          <w:rFonts w:ascii="Amiri" w:hAnsi="Amiri" w:eastAsia="Amiri" w:cs="Amiri"/>
          <w:lang w:bidi="ar-SA"/>
          <w:color w:val="111111"/>
          <w:sz w:val="28"/>
          <w:szCs w:val="28"/>
          <w:rtl/>
        </w:rPr>
        <w:t xml:space="preserve">242 . شرح ديوان ذي الرمة مفضل، عبدالله بن احمد ( -695ه)، -، -، ج 9، ص 489.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الظرائف واللطائف في المحاسن والاضداد،مقدسي احمد بن عبدالرزاق (قرن 7ه-)، -، -،ج 10، ص 884.</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تحفة الوزراء ،اصفهاني جلال الدين محمد (قرن ه)، ، ، فارسي، ج 4، ص 40 .</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تسميط الدريدية اربلي اسعد بن ابراهيم (قرن 7 ه)، -، -، ج 4، ص 348.</w:t>
      </w:r>
    </w:p>
    <w:p>
      <w:pPr>
        <w:pStyle w:val="BookText"/>
      </w:pPr>
      <w:r>
        <w:rPr>
          <w:rFonts w:ascii="IRNazanin" w:hAnsi="IRNazanin" w:eastAsia="IRNazanin" w:cs="IRNazanin"/>
          <w:lang w:bidi="fa-IR"/>
          <w:color w:val="111111"/>
          <w:sz w:val="28"/>
          <w:szCs w:val="28"/>
          <w:rtl/>
        </w:rPr>
        <w:t xml:space="preserve">246 .جهد المقل وجهد المستدل نظام، عمر بن قوام (قرن ه)، -، -، ج 5، ص 487 .</w:t>
      </w:r>
    </w:p>
    <w:p>
      <w:pPr>
        <w:pStyle w:val="BookText"/>
      </w:pPr>
      <w:r>
        <w:rPr>
          <w:rFonts w:ascii="Amiri" w:hAnsi="Amiri" w:eastAsia="Amiri" w:cs="Amiri"/>
          <w:lang w:bidi="ar-SA"/>
          <w:color w:val="111111"/>
          <w:sz w:val="28"/>
          <w:szCs w:val="28"/>
          <w:rtl/>
        </w:rPr>
        <w:t xml:space="preserve">247 . شرح الدرة اليتيمة، -، -، -، ج 9، ص 456.</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شرح ديوان المتنبي، -، -، -، ج 9، ص 494.</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كشف أسرار المحتالين ونواميس الحيالين،  جوبري عبد الرحمن بن عمر (قرن 7ه)، -، -، ج 13، ص193.</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كشف الاسرار عن الحكم المودعة في الطيور والازهار ابن ،غانم عبدالسلام بن احمد (- 678ه-)، قرن 7 ه- -، ج 13، ص 187 .</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كليات ،سعدي سعدي مصلح بن عبدالله (-691 ؟ ه) ، قرن 7 ه- - ، فارسي، ج 13، ص 384.</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مجمع الظرائف واللطائف واليواقيت في بعض المواقيت مقدسي احمد بن عبدالرزاق( قرن 7ه-)، -، -، ج 13، ص 854.</w:t>
      </w:r>
    </w:p>
    <w:p>
      <w:pPr>
        <w:pStyle w:val="BookText"/>
      </w:pPr>
      <w:r>
        <w:rPr>
          <w:rFonts w:ascii="Amiri" w:hAnsi="Amiri" w:eastAsia="Amiri" w:cs="Amiri"/>
          <w:lang w:bidi="ar-SA"/>
          <w:color w:val="111111"/>
          <w:sz w:val="28"/>
          <w:szCs w:val="28"/>
          <w:rtl/>
        </w:rPr>
        <w:t xml:space="preserve">253 .مختار من الحجازيات للشريف الرضي ، ،كموني، زكريا بن محمد (قرن 7 ه-)، -، -، ج 14، ص 162.</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شرح قصيدة ابي ،مدين ابن عطاء الله اسكندري احمد بن محمد (-709ه)، ج 9، ص 834.</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تحفة الأصحاب ونزهة ذوي الألباب، سروجي، احمد بن ابراهيم (4639-710ه-)، ، ج 3، ص 803.</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سرد اللام في مصالح الأنام، ابن وحيد محمد بن شريف ( -711ه)، -، -، ج 8، ص 754.</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مناهج الفكر ومباهج العبر وطواط، محمد بن ابراهيم (718-632ه)، -، -، ج 15، ص 570.</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شرح مقصورة ابن ،دريد ابن صائغ دمشقي ،  محمد بن حسن (720-645 ه)، ، ج 10، ص 210.</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التشبيهات ابن فهد حلبي محمود بن  سليمان (725-644ه)، -، -، ج 4، ص 359.</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الغيث الذي انسجم في شرح اللامية العجم صفدي، خليل بن ايبك ( 764-696ه)، 725ه- تبریز ج 11، ص 555.</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انيس العشاق ،رامي حسن بن محمد (- 795ه)، 726 ه-، مراغه فارسي، ج 3، ص39.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تاريخ الادب العربي ابن زیات احمد بن حسن ( 2649-728 ه)، -، -، ج 3، ص 545.</w:t>
      </w:r>
    </w:p>
    <w:p>
      <w:pPr>
        <w:pStyle w:val="BookText"/>
      </w:pPr>
      <w:r>
        <w:rPr>
          <w:rFonts w:ascii="IRNazanin" w:hAnsi="IRNazanin" w:eastAsia="IRNazanin" w:cs="IRNazanin"/>
          <w:lang w:bidi="fa-IR"/>
          <w:color w:val="111111"/>
          <w:sz w:val="28"/>
          <w:szCs w:val="28"/>
          <w:rtl/>
        </w:rPr>
        <w:t xml:space="preserve">263 شرح شواهد ،الكشاف خطیب محمد بن سلیمان (قرن 8 ه)، 731 ه- -، ج 9، ص 662.</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الارصاد في شرح المرصاد الفارق بين الظاء ،والضاد ،جعبري، ابراهيم بن عمر (640- 732ه)، -، -، ج 2، ص 55.</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عدة المعاد في عروض قصيدة بانت سعاد  ابن سيد الناس محمد بن محمد (671- 734ه)، -، -، ج 11، ص 56.</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شرح ابیات عرفانيه صفي الدين اردبيلي اسحاق بن جبرئيل (735-650ه) ، ، ، فارسي، ج 9، ص 148.</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شرح الدريدية، -، -، -، ج 9، ص 458.</w:t>
      </w:r>
    </w:p>
    <w:p>
      <w:pPr>
        <w:pStyle w:val="BookText"/>
      </w:pPr>
      <w:r>
        <w:rPr>
          <w:rFonts w:ascii="Amiri" w:hAnsi="Amiri" w:eastAsia="Amiri" w:cs="Amiri"/>
          <w:lang w:bidi="ar-SA"/>
          <w:color w:val="111111"/>
          <w:sz w:val="28"/>
          <w:szCs w:val="28"/>
          <w:rtl/>
        </w:rPr>
        <w:t xml:space="preserve">268 . الفائق في اللفظ الرائق ابن غانم عبدالله بن علي (744-11ه)، -، -، ج 11، ص 580.</w:t>
      </w:r>
    </w:p>
    <w:p>
      <w:pPr>
        <w:pStyle w:val="BookText"/>
      </w:pPr>
      <w:r>
        <w:rPr>
          <w:rFonts w:ascii="Amiri" w:hAnsi="Amiri" w:eastAsia="Amiri" w:cs="Amiri"/>
          <w:lang w:bidi="ar-SA"/>
          <w:color w:val="111111"/>
          <w:sz w:val="28"/>
          <w:szCs w:val="28"/>
          <w:rtl/>
        </w:rPr>
        <w:t xml:space="preserve">269 . المغني في شرح مقامات الحريري قزويني علي بن ابي القاسم محمد (-7450ه)، ج 15 ، ص 127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الوافي في شرح شافية ابن الحاجب جاربردي احمد بن حسن (-746ه)، ج 16، ص 719.</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نزهة النظر ونخبة الفكر ابن فرحون على بن محمد (746-698ه ) ، -، -، ج 16، ص 257 .</w:t>
      </w:r>
    </w:p>
    <w:p>
      <w:pPr>
        <w:pStyle w:val="BookText"/>
      </w:pPr>
      <w:r>
        <w:rPr>
          <w:rFonts w:ascii="Amiri" w:hAnsi="Amiri" w:eastAsia="Amiri" w:cs="Amiri"/>
          <w:lang w:bidi="ar-SA"/>
          <w:color w:val="111111"/>
          <w:sz w:val="28"/>
          <w:szCs w:val="28"/>
          <w:rtl/>
        </w:rPr>
        <w:t xml:space="preserve">272 .شرح القصيدة الطنطرانية، بهشتي اسفرايني محمد بن احمد ( -749ه)، -، -، ج 9، ص 873.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الجوهر الفرد في المناظرة بين النرجس والورد ،ابن تركماني علي بن عثمان (750-683ه)،، ج 5، ص 622.</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المثالث والمثاني في المعاني والمغاني صفي الدین ،حلي عبدالعزيز بن سرايا (677- 750ه-)، -، -، ج 13، ص 766 .</w:t>
      </w:r>
    </w:p>
    <w:p>
      <w:pPr>
        <w:pStyle w:val="BookText"/>
      </w:pPr>
      <w:r>
        <w:rPr>
          <w:rFonts w:ascii="Amiri" w:hAnsi="Amiri" w:eastAsia="Amiri" w:cs="Amiri"/>
          <w:lang w:bidi="ar-SA"/>
          <w:color w:val="111111"/>
          <w:sz w:val="28"/>
          <w:szCs w:val="28"/>
          <w:rtl/>
        </w:rPr>
        <w:t xml:space="preserve">275 .رسالة ادبية صفي الدين حلي عبدالعزيز بن سرايا (750-677ه)، -، -، ج 8، ص 162.</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بدائع الفوائد ابن قيم جوزيه محمد بن ابي بكر (751-691 ه)، -، -، ج 3، ص 261 .</w:t>
      </w:r>
    </w:p>
    <w:p>
      <w:pPr>
        <w:pStyle w:val="BookText"/>
      </w:pPr>
      <w:r>
        <w:rPr>
          <w:rFonts w:ascii="Amiri" w:hAnsi="Amiri" w:eastAsia="Amiri" w:cs="Amiri"/>
          <w:lang w:bidi="ar-SA"/>
          <w:color w:val="111111"/>
          <w:sz w:val="28"/>
          <w:szCs w:val="28"/>
          <w:rtl/>
        </w:rPr>
        <w:t xml:space="preserve">277 .روضة العاشق ونزهة الوامق ابن قيم جوزيه محمد بن ابي بكر (751-691 ه) ، ج 8، ص 445.</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حاشية شرح العضدية ابن مبارك محمد بن سليمان (- 754 ه)، -، -، ج 6، ص133.</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نسيم الصبا في فنون الادب القديم والمقامات الادبية ابن حبيب حسن بن عمر (710-779 ه)، 756ه- -، ج 16، ص 284.</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اختراع الخراع ،صفدي خليل بن ايبك (696 - 764ه) ، 758 ه- -، ج 1، ص 540.</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شرح قصيدة مقصورة ابن دريد اردبيلي ،محمد ،قمري، -، -، ج 9، ص 894.</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التحفة السنية في شرح الهمزية ابن هشام عبد الله بن يوسف (761-708ه)، -، -، ج 3، ص 852 .</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القصد المسد في كلام نثر الدر ابن هشام  عبدالله بن یوسف (761-708ه)، -، -،ج3،ص 620.</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تلخيص الشواهد وتلخيص الفوائد ابن هشام، عبدالله بن یوسف(791-708ه)،ج 4، ص 849.</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شرح القصيدة الهمزية ابن هشام عبدالله  بن يوسف (761-708ه)، -، -، ج 9، ص 903.</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شرح قصيدة البردة ابن هشام عبدالله بن يوسف (761-708ه)، -، -، ج 9، ص 846.</w:t>
      </w:r>
    </w:p>
    <w:p>
      <w:pPr>
        <w:pStyle w:val="BookText"/>
      </w:pPr>
      <w:r>
        <w:rPr>
          <w:rFonts w:ascii="Amiri" w:hAnsi="Amiri" w:eastAsia="Amiri" w:cs="Amiri"/>
          <w:lang w:bidi="ar-SA"/>
          <w:color w:val="111111"/>
          <w:sz w:val="28"/>
          <w:szCs w:val="28"/>
          <w:rtl/>
        </w:rPr>
        <w:t xml:space="preserve">287 شرح قصيدة بانت سعاد ابن هشام عبدالله بن يوسف (761-708ه)، -، -، ج 9، ص837.</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اختيار الاخبار والاشعار -، -، -، ج 1، ص 560.</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هدية المسافر الى النور السافر، سبكي، احمد بن علي (763-719ه)، -، -، ج 16، ص 643.</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الاقتصار على جواهر السلك في الانتصار لابن سناء ،الملك ،صفدي خليل بن ايبك (696- 764ه)، -، -، ج 2، ص 616.</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التذكرة ،الصلاحية ،صفدي، خليل بن ايبك (764-696ه)، -، -، ج 4، ص 194.</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الحان السواجع بين البادي ،والمراجع صفدي خليل بن أيبك (764-696ه)، ج 2، ص 664 .</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الشعور بالعور ،صفدي، خليل بن ايبك (764-696ه)، -، -، ج 10، ص 371.</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تصحيح التصحيف وتحرير التحريف ،صفدي، خليل بن ايبك (764-696ه)، ، -، ج 4، ص 397.</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تلاوة لذلك وعلاوة عليه ،صفدي خليل بن ايبك (764-696ه)، -، -، ج 4، ص 831.</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تلخيص شرح لامية العجم، صفدي خليل بن ايبك (764-696ه)، -، -، ج 4، ص 849.</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تمام المتون في شرح رسالة ابن زيدون صفدي، خليل بن ايبك (764-696ه)، ج 4، ص 875</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توشيع ،التوشيح ،صفدي، خليل بن ايبك (764-696ه)، -، -، ج 5 ، ص 164.</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خلع العذار في وصف العذار، صفدي، خليل بن ايبك (764-696ه)، -، -، ج 7، ص 146.</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دمعة الباكي ولوعة الشاكي صفدي خليل بن  ايبك (764-696ه) ، ، ، ج 7، ص 475 .</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شرح بديعية الصفدي، صفدي، خليل بن ايبك (764-696ه)، -، -، ج 9، ص 284 .</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صوف العين عن صرف العين في وصف العين صفدي، خليل بن ايبك (764-696ه)، ، ، ج 10، ص 663 .</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كشف الحال في وصف الخال، صفدي، خليل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ايبك (764-696ه)، -، -، ج 13، ص 200.</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ملخص شرح لامية العجم، صفدي، خليل بن ايبك (764-696ق) ، ، -، ج 15، ص 458 .</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نصرة الثائر على المثل السائر، صفدي، خليل  بن ايبك (764-696ه)، ج 16،ص 304 .</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نكت الهميان في نكت العميان صفدي، خلیل بن بن أيبك (764-696ه)، -، -، ج 16، ص 472.</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نزهة الالباب في ما لا يوجد في الكتاب ابن جماعه عبد العزيز بن محمد (767-694ه)،، -، ج 16، ص 223.</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المفاخرة بين السيف والقلم ابن نباته محمد بن محمد (768-686ه)،ج 15 ،  ص 180 .</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سرح العيون في شرح رسالة ابن زيدون ابن ،نباته محمد بن محمد (768-686ه)، ج 8، ص 750.</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الغيث الذي انسجم في شرح لامية العجم (مختصر) ،دميري محمد بن موسى (742- 808ه)، 769 ه- -، ج 11، ص 558.</w:t>
      </w:r>
    </w:p>
    <w:p>
      <w:pPr>
        <w:pStyle w:val="BookText"/>
      </w:pPr>
      <w:r>
        <w:rPr>
          <w:rFonts w:ascii="Amiri" w:hAnsi="Amiri" w:eastAsia="Amiri" w:cs="Amiri"/>
          <w:lang w:bidi="ar-SA"/>
          <w:color w:val="111111"/>
          <w:sz w:val="28"/>
          <w:szCs w:val="28"/>
          <w:rtl/>
        </w:rPr>
        <w:t xml:space="preserve">311 . المقصد الأتم في شرح لامية العجم، دميري محمد بن موسى (808-142ه)، 769ه- -، ج 15، ص 378.</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تثقيف الألسنة لتعريف الازمنة، شبلي محمد بن عبدالله (769-12ه)، -، -، ج3، ص 680.</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شفاء الفؤاد في شرح بانت سعاد ابن ،فرحون عبدالله بن محمد (-769)، -، -، ج10، ص389.</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دلگشا عبید زاکاني، عبيدالله (-772ه)،  فارسي، ج 7، ص 464.</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شرح شواهد المفصل كافي، عبدالرحمن بن مسعود، ، ، ، ج 9، ص 665.</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شرح قصيدة الطنطرانية ،-،-،-، ج9، ص 874.</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الدر المنتخب في لباب الأدب، عتايقي عبد الرحمن بن محمد (790-699 ه)، 776 ه- -، ج 7، ص 339.</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المحاضرات الأدبية (كتاب في)، دامغاني محمد بن حسين (-776ه)، -، -، ج 14، ص 99.</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شرح القصيدة النونية للبستي ؟ نقره ،كار  عبدالله بن محمد (776-706ه)، ج 9، ص 901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منطق الطير، ابن ابي حجله احمد بن یحیی  ( 776-725 ه ) ، -، -، ج 15 ، ص 709.</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اظهار صدق المودة في شرح البردة تلمساني محمد بن احمد (781-710ه)، ، ج 2، ص 492.</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تحرير القيراطي، قيراطي، ابراهيم بن شرف الدين (781ه-)، -، -، ج 3، ص 754.</w:t>
      </w:r>
    </w:p>
    <w:p>
      <w:pPr>
        <w:pStyle w:val="BookText"/>
      </w:pPr>
      <w:r>
        <w:rPr>
          <w:rFonts w:ascii="Amiri" w:hAnsi="Amiri" w:eastAsia="Amiri" w:cs="Amiri"/>
          <w:lang w:bidi="ar-SA"/>
          <w:color w:val="111111"/>
          <w:sz w:val="28"/>
          <w:szCs w:val="28"/>
          <w:rtl/>
        </w:rPr>
        <w:t xml:space="preserve">323 .شرح شواهد الايضاح، -، -، -، ج 9، ص 652 .</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المبهمات، رافعي، -، -، ج 13، ص 744.</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شرح قصيدة البردة همداني علي بن محمد (786-714ه)، -، -، فارسي، ج 9، ص 846.</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التوصل بالبديع الى التوسل بالشفيع موصلي علي بن حسين (-789ه)، -، -، ج 5، ص 165.</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تلخيص شرح قصيدة بانت سعاد اميوطي ابراهيم بن محمد (790-15ه-)، -، -، ج4، ص 849.</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شرح ديوان أبي الطيب المتنبي، عتايقي عبد الرحمن بن محمد (790-699 ه)، ، ، ج 9، ص 481 .</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النعم السوابغ في شرح الكلم النوابغ تفتازاني، مسعود بن عمر (792-722 ه)، ، ج 16، ص 370.</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شرح قصيدة البردة تفتازاني، مسعود بن  عمر (792-722 ه)، ، -، ج 9، ص 847.</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مسائل ملغزة (رسالة في ابن ابي العز علي بن علي (731-792ه)، -، -، ج 14، ص 490.</w:t>
      </w:r>
    </w:p>
    <w:p>
      <w:pPr>
        <w:pStyle w:val="BookText"/>
      </w:pPr>
      <w:r>
        <w:rPr>
          <w:rFonts w:ascii="Amiri" w:hAnsi="Amiri" w:eastAsia="Amiri" w:cs="Amiri"/>
          <w:lang w:bidi="ar-SA"/>
          <w:color w:val="111111"/>
          <w:sz w:val="28"/>
          <w:szCs w:val="28"/>
          <w:rtl/>
        </w:rPr>
        <w:t xml:space="preserve">332 عمدة الحرفا وقدوة الظرفا ابن مكانس عبد الرحمن بن عبد الرزاق (794-745ه ) ،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11، ص289. .</w:t>
      </w:r>
    </w:p>
    <w:p>
      <w:pPr>
        <w:pStyle w:val="BookText"/>
      </w:pPr>
      <w:r>
        <w:rPr>
          <w:rFonts w:ascii="Amiri" w:hAnsi="Amiri" w:eastAsia="Amiri" w:cs="Amiri"/>
          <w:lang w:bidi="ar-SA"/>
          <w:color w:val="111111"/>
          <w:sz w:val="28"/>
          <w:szCs w:val="28"/>
          <w:rtl/>
        </w:rPr>
        <w:t xml:space="preserve">333 .نزول الغيث الذي انسجم على شرح لامية العجم ابن ،دماميني محمد بن ابي بكر (763 - 827 ه-)، 795ه- -، ج 16، ص 260.</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شرح قصيدة البردة مرعشي، احمد بن ابي بكر (-872ه)، 797 ه- -، ج 9، ص 848.</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إقامة الدليل على صحة التمثيل وفساد التأويل، -، -، -، ج 2، ص 608.</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التنبيهات على معاني السبع العلويات راوندي محمد بن حسن (قرن 8ه-)، -، -، ج 5، ص 19.</w:t>
      </w:r>
    </w:p>
    <w:p>
      <w:pPr>
        <w:pStyle w:val="BookText"/>
      </w:pPr>
      <w:r>
        <w:rPr>
          <w:rFonts w:ascii="Amiri" w:hAnsi="Amiri" w:eastAsia="Amiri" w:cs="Amiri"/>
          <w:lang w:bidi="ar-SA"/>
          <w:color w:val="111111"/>
          <w:sz w:val="28"/>
          <w:szCs w:val="28"/>
          <w:rtl/>
        </w:rPr>
        <w:t xml:space="preserve">337 .الروض العاطر في نزهة الخاطر ،نفراوي محمد بن محمد (قرن 8ه)، -، -، ج 8، ص 466.</w:t>
      </w:r>
    </w:p>
    <w:p>
      <w:pPr>
        <w:pStyle w:val="BookText"/>
      </w:pPr>
      <w:r>
        <w:rPr>
          <w:rFonts w:ascii="Amiri" w:hAnsi="Amiri" w:eastAsia="Amiri" w:cs="Amiri"/>
          <w:lang w:bidi="ar-SA"/>
          <w:color w:val="111111"/>
          <w:sz w:val="28"/>
          <w:szCs w:val="28"/>
          <w:rtl/>
        </w:rPr>
        <w:t xml:space="preserve">338 .المطرزية في النحو ،معري، محمد بن احمد قرن ه-)، -، -، ج 14، ص 786.</w:t>
      </w:r>
    </w:p>
    <w:p>
      <w:pPr>
        <w:pStyle w:val="BookText"/>
      </w:pPr>
      <w:r>
        <w:rPr>
          <w:rFonts w:ascii="Amiri" w:hAnsi="Amiri" w:eastAsia="Amiri" w:cs="Amiri"/>
          <w:lang w:bidi="ar-SA"/>
          <w:color w:val="111111"/>
          <w:sz w:val="28"/>
          <w:szCs w:val="28"/>
          <w:rtl/>
        </w:rPr>
        <w:t xml:space="preserve">339 .شرح ابيات الجمل -، -، -، ج 9، ص 145 .</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شرح الابيات، -، -، -، ج 9، ص 143.</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شرح القصائد المعلقات السبع ،، ج 9، ص 830.</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فكاهات الاسمار ومدهنات  الاخبار والاشعار ((منتخب) ابن هذيل علي بن عبد الرحمن (قرن 8ه)، -، -، ج 12، ص 120.</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قطعة في مقامات الحريري همداني احمد بن حسين (قرن8 ه)، -، -، ج 12، ص 751.</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مجموعة الصوفي صوفي سمرقندي، محمد بن احمد (قرن 8ه)، -، -، ج 14 ، ص 43.</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نظم الضمائر والمضمرات ،معري محمد بن احمد (قرن8 ه)، -، -، ج 16، ص 346.</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شرح قصيدة من ذاق طعم شراب القوم يدريه»، حریفیش، شعیب بن سعد (801ه-)، ، -، ج 9، ص 895 .</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شرح قصيدة من ذاق طعم شراب القوم یدریه» حريفيش شعيب بن سعد (-801ه)،، ، ج 9، ص 896.</w:t>
      </w:r>
    </w:p>
    <w:p>
      <w:pPr>
        <w:pStyle w:val="BookText"/>
      </w:pPr>
      <w:r>
        <w:rPr>
          <w:rFonts w:ascii="IRNazanin" w:hAnsi="IRNazanin" w:eastAsia="IRNazanin" w:cs="IRNazanin"/>
          <w:lang w:bidi="fa-IR"/>
          <w:color w:val="111111"/>
          <w:sz w:val="28"/>
          <w:szCs w:val="28"/>
          <w:rtl/>
        </w:rPr>
        <w:t xml:space="preserve">348 .القصيدة الهائية، برعي، عبدالرحیم بن احمد (-803ه)، -، -، ج 12، ص 724 .</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تخميس ابيات منسوبة الى ابي طالب ابن عبد المطلب ابن ،وفا علي بن محمد (759 - 807ه)، -، -، ج 4، ص 106.</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شرح قصيدة البردة اقفهسي احمد بن عماد (750808ه)، -، -، ج 9، ص 847.</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لامية العجم (شرح) دميري، محمد بن موسى (808-742ه)، -، -، ج 13، ص 529.</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نزهة الطالبين وتحفة الراغبين مرعشي احمد بن ابي بكر (-872ه-)، 809ه- ج 16، ص 235.</w:t>
      </w:r>
    </w:p>
    <w:p>
      <w:pPr>
        <w:pStyle w:val="BookText"/>
      </w:pPr>
      <w:r>
        <w:rPr>
          <w:rFonts w:ascii="Amiri" w:hAnsi="Amiri" w:eastAsia="Amiri" w:cs="Amiri"/>
          <w:lang w:bidi="ar-SA"/>
          <w:color w:val="111111"/>
          <w:sz w:val="28"/>
          <w:szCs w:val="28"/>
          <w:rtl/>
        </w:rPr>
        <w:t xml:space="preserve">353 .مطالع البدور في منازل السرور بهائي علي بن عبد الله ( -815ه)، -، -، ج 14، ص 775.</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شرح ،الجمل ؟ جرجاني علي بن محمد (816-740ه)، -، -، فارسي، ج 9، ص 372 .</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نزهة الطرف، جرجاني، علي بن محمد (740 - 816ه)، -، -، ج 16، ص 236.</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فرائد القلائد في مختصر شرح الشواهد بدر العيني محمود بن احمد (855-762ه)، 817 ه- -، ج 11، ص 741.</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نزهة النظر في كشف حقيقة الانشاء والخبر ،بخاري، علي بن محمد (قرن 9ه)، 823ه- -، ج 16، ص 257.</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حلبة الكميت في الادب والنوادر المتعلقة بالخمريات نواجي محمد بن حسن (788؟ - 859ه)، 824ه- -، ج 6، ص 774 .</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خزانة الادب وغاية الارب ابن حجة تقي الدين بن علي (837-767ه)، 826ه- -، ج 7، ص18.</w:t>
      </w:r>
    </w:p>
    <w:p>
      <w:pPr>
        <w:pStyle w:val="BookText"/>
      </w:pPr>
      <w:r>
        <w:rPr>
          <w:rFonts w:ascii="Amiri" w:hAnsi="Amiri" w:eastAsia="Amiri" w:cs="Amiri"/>
          <w:lang w:bidi="ar-SA"/>
          <w:color w:val="111111"/>
          <w:sz w:val="28"/>
          <w:szCs w:val="28"/>
          <w:rtl/>
        </w:rPr>
        <w:t xml:space="preserve">360 . روض الادب ،حجازي، احمد بن محمد (875-790ه)، 826ه- -، ج 8، ص 396.</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آثار ،المعشوق ،آثاري شعبان بن محمد (828-265ه)، ، -، ج 1، ص 10.</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القلادة الجوهرية في شرح الحلاوة السكرية ،آثاري شعبان بن محمد (828-765ه)، ج 12، ص 766 .</w:t>
      </w:r>
    </w:p>
    <w:p>
      <w:pPr>
        <w:pStyle w:val="BookText"/>
      </w:pPr>
      <w:r>
        <w:rPr>
          <w:rFonts w:ascii="Amiri" w:hAnsi="Amiri" w:eastAsia="Amiri" w:cs="Amiri"/>
          <w:lang w:bidi="ar-SA"/>
          <w:color w:val="111111"/>
          <w:sz w:val="28"/>
          <w:szCs w:val="28"/>
          <w:rtl/>
        </w:rPr>
        <w:t xml:space="preserve">363 .مراتع الغزلان في وصف الحسان من الغلمان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نواجي، محمد بن حسن (788-859ه-)، 828 ه- -، ج 14، ص 370.</w:t>
      </w:r>
    </w:p>
    <w:p>
      <w:pPr>
        <w:pStyle w:val="BookText"/>
      </w:pPr>
      <w:r>
        <w:rPr>
          <w:rFonts w:ascii="Amiri" w:hAnsi="Amiri" w:eastAsia="Amiri" w:cs="Amiri"/>
          <w:lang w:bidi="ar-SA"/>
          <w:color w:val="111111"/>
          <w:sz w:val="28"/>
          <w:szCs w:val="28"/>
          <w:rtl/>
        </w:rPr>
        <w:t xml:space="preserve">364 . مسك الختام في اشعاره عليه السلام، آثاري ، شعبان بن محمد (828-765ه)،ج14، ص 575 .</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نزهة الكرام في مدح طيبة والبيت الحرام،آثاري شعبان بن محمد (828-765ه)، -، ج 16، ص 240 .</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فتح الكنوز وفك الرموز في شرح البردة ،بساطي، يوسف بن خالد (829-741ه)، -، -، ج 11، ص 669.</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منتخب من كتاب نكت الهميان في نكت ،العميان ابن ،الكرماني يحيى بن محمد (- 833ه-)، -، -، ج 15، ص 617.</w:t>
      </w:r>
    </w:p>
    <w:p>
      <w:pPr>
        <w:pStyle w:val="BookText"/>
      </w:pPr>
      <w:r>
        <w:rPr>
          <w:rFonts w:ascii="Amiri" w:hAnsi="Amiri" w:eastAsia="Amiri" w:cs="Amiri"/>
          <w:lang w:bidi="ar-SA"/>
          <w:color w:val="111111"/>
          <w:sz w:val="28"/>
          <w:szCs w:val="28"/>
          <w:rtl/>
        </w:rPr>
        <w:t xml:space="preserve">368 .شرح قصيدة البردة، مصنفك علي بن محمد (875-103ه) ،836ه- بسطام، ج 9، ص 849.</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البديعية البديعة في مدح صاحب الشريعة ، ابن مقري اسماعيل بن ابي بكر (755-837ه)، -، -، ج 3، ص290.</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التهذيب والتأديب من شرح البديعية ابن حجة تقي الدين بن علي (837-767ه) ،ج 5، ص 130.</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تمثال الأمثال شيبي محمد بن علي (779-837ه)، -، -، ج 4، ص 876.</w:t>
      </w:r>
    </w:p>
    <w:p>
      <w:pPr>
        <w:pStyle w:val="BookText"/>
      </w:pPr>
      <w:r>
        <w:rPr>
          <w:rFonts w:ascii="Amiri" w:hAnsi="Amiri" w:eastAsia="Amiri" w:cs="Amiri"/>
          <w:lang w:bidi="ar-SA"/>
          <w:color w:val="111111"/>
          <w:sz w:val="28"/>
          <w:szCs w:val="28"/>
          <w:rtl/>
        </w:rPr>
        <w:t xml:space="preserve">372 .ثمرات الاوراق وتسلية العشاق ابن حجة ، تقي الدين بن علي (837-767ه)، -، -- ، ج 5،ص 227.</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جني ،الجنتين ابن حجة تقي الدين بن علي (767-837ه)، -، -، ج 5، ص 473.</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اقوال الحكماء، -، -، -، ج 2، ص 634.</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شبستان نکات و گلستان لغات يحيى سبيك نیشابوري ( -852 ه) ، 143ه- -، فارسي، ج 9،ص 72 .</w:t>
      </w:r>
    </w:p>
    <w:p>
      <w:pPr>
        <w:pStyle w:val="BookText"/>
      </w:pPr>
      <w:r>
        <w:rPr>
          <w:rFonts w:ascii="Amiri" w:hAnsi="Amiri" w:eastAsia="Amiri" w:cs="Amiri"/>
          <w:lang w:bidi="ar-SA"/>
          <w:color w:val="111111"/>
          <w:sz w:val="28"/>
          <w:szCs w:val="28"/>
          <w:rtl/>
        </w:rPr>
        <w:t xml:space="preserve">376 .الانوار المضيئة في مدح خير البرية محلي ،محمد بن احمد (864- 791ه)، 844ه- -،ج 3، ص 24.</w:t>
      </w:r>
    </w:p>
    <w:p>
      <w:pPr>
        <w:pStyle w:val="BookText"/>
      </w:pPr>
      <w:r>
        <w:rPr>
          <w:rFonts w:ascii="Amiri" w:hAnsi="Amiri" w:eastAsia="Amiri" w:cs="Amiri"/>
          <w:lang w:bidi="ar-SA"/>
          <w:color w:val="111111"/>
          <w:sz w:val="28"/>
          <w:szCs w:val="28"/>
          <w:rtl/>
        </w:rPr>
        <w:t xml:space="preserve">377 .مخزن الادب ؟ ،مقريزي احمد بن علي (766؟-845ه)، -، -، ج 14، ص 287.</w:t>
      </w:r>
    </w:p>
    <w:p>
      <w:pPr>
        <w:pStyle w:val="BookText"/>
      </w:pPr>
      <w:r>
        <w:rPr>
          <w:rFonts w:ascii="Amiri" w:hAnsi="Amiri" w:eastAsia="Amiri" w:cs="Amiri"/>
          <w:lang w:bidi="ar-SA"/>
          <w:color w:val="111111"/>
          <w:sz w:val="28"/>
          <w:szCs w:val="28"/>
          <w:rtl/>
        </w:rPr>
        <w:t xml:space="preserve">378 .مقامات ،العشاق ،ارمناكي، علي بن سليمان (- 688ه)، 846ه- -، ج 15، ص 306.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بسط الاعذار عن حب العذار منهاجي محمد بن احمد (880-813ه)، 850ه- - ج 3، ص 328.</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تلخيص شرح بانت سعاد ،850ه- -، ج 4، ،ص 848.</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فاكهة الخلفاء ومفاكهة الظرفاء ابن عربشاه احمد بن محمد (854- 791ه)، 852ه- - ج 11، ص 586.</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اسماء المصادر التي اعتمدها محمود العيني في شرح الشواهد الكبرى ( رسالة في) بدر العيني محمود بن احمد (855-762ه)، - ، -، ج 2، ص 235.</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شرح خطبة فرائد القلائد، بدر العيني محمود بن احمد (855-762ه)، ج 9، ص 433 .</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اجوبة على الغاز شعرية -،-، ج 1، ص 325.</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الشفاء في بديع الاكتفاء نواجي محمد بن حسن (788-859ه)، -، -، ج 10، ص389.</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المرج النضر والأرج العطر، سيوطي، محمد  بن ابي بكر (859-783ه) ، -، -، ج 14، ص393.</w:t>
      </w:r>
    </w:p>
    <w:p>
      <w:pPr>
        <w:pStyle w:val="BookText"/>
      </w:pPr>
      <w:r>
        <w:rPr>
          <w:rFonts w:ascii="Amiri" w:hAnsi="Amiri" w:eastAsia="Amiri" w:cs="Amiri"/>
          <w:lang w:bidi="ar-SA"/>
          <w:color w:val="111111"/>
          <w:sz w:val="28"/>
          <w:szCs w:val="28"/>
          <w:rtl/>
        </w:rPr>
        <w:t xml:space="preserve">387 .المقطعات ، ، ، فارسي، ج 15، ص390.</w:t>
      </w:r>
    </w:p>
    <w:p>
      <w:pPr>
        <w:pStyle w:val="BookText"/>
      </w:pPr>
      <w:r>
        <w:rPr>
          <w:rFonts w:ascii="Amiri" w:hAnsi="Amiri" w:eastAsia="Amiri" w:cs="Amiri"/>
          <w:lang w:bidi="ar-SA"/>
          <w:color w:val="111111"/>
          <w:sz w:val="28"/>
          <w:szCs w:val="28"/>
          <w:rtl/>
        </w:rPr>
        <w:t xml:space="preserve">388 .تأهيل الغريب نواجي، محمد بن حسن (788-859ه)، -، -، ج 3، ص 622 .</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صحائف الحسنات نواجي، محمد بن حسن (788-159ه)، -، -، ج 10، ص 485.</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نزهة الاخبار في محاسن الاخيار، نواجي محمد بن حسن (788-159ه)، -، -، ج 16، ص 215 .</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شرح ،الموشح محلي محمد بن احمد (791 -864ه)، -، -، ج 10، ص278.</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شروح ديوان الأخطل، -، -، -، ج 10، ص 355.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شرح قصيدة البردة محلي، محمد بن احمد(864-791ه)، -، -، ج 9، ص 848.</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شرح قصيدة بانت سعاد محلي، محمد بن احمد (864-791ه)، -، -، ج 9، ص 839.</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شرح منظومة آداب الأكل ابن العماد محمد بن احمد (-867ه)، ج10، ص 240.</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اخبار خسرو ، ، ، ، فارسي، ج 1، ص 527.</w:t>
      </w:r>
    </w:p>
    <w:p>
      <w:pPr>
        <w:pStyle w:val="BookText"/>
      </w:pPr>
      <w:r>
        <w:rPr>
          <w:rFonts w:ascii="IRNazanin" w:hAnsi="IRNazanin" w:eastAsia="IRNazanin" w:cs="IRNazanin"/>
          <w:lang w:bidi="fa-IR"/>
          <w:color w:val="111111"/>
          <w:sz w:val="28"/>
          <w:szCs w:val="28"/>
          <w:rtl/>
        </w:rPr>
        <w:t xml:space="preserve">397 اخبار شیرین - فارسي، ج 1، ص 530.</w:t>
      </w:r>
    </w:p>
    <w:p>
      <w:pPr>
        <w:pStyle w:val="BookText"/>
      </w:pPr>
      <w:r>
        <w:rPr>
          <w:rFonts w:ascii="Amiri" w:hAnsi="Amiri" w:eastAsia="Amiri" w:cs="Amiri"/>
          <w:lang w:bidi="ar-SA"/>
          <w:color w:val="111111"/>
          <w:sz w:val="28"/>
          <w:szCs w:val="28"/>
          <w:rtl/>
        </w:rPr>
        <w:t xml:space="preserve">398 اخبار ليلي و مجنون، ، ، ، ج1، ص 534.</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اخبار محزنة ، فارسي، ج 1، ص 535 .</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قرة الناظر ونزهة الخاطر ابن سودون علي بن سودون -(868-810 ه-)، -، ج 12، ص 577 .</w:t>
      </w:r>
    </w:p>
    <w:p>
      <w:pPr>
        <w:pStyle w:val="BookText"/>
      </w:pPr>
      <w:r>
        <w:rPr>
          <w:rFonts w:ascii="Amiri" w:hAnsi="Amiri" w:eastAsia="Amiri" w:cs="Amiri"/>
          <w:lang w:bidi="ar-SA"/>
          <w:color w:val="111111"/>
          <w:sz w:val="28"/>
          <w:szCs w:val="28"/>
          <w:rtl/>
        </w:rPr>
        <w:t xml:space="preserve">401 . النفحة المسكية والتحفة المكية، سيوطي عبد الرحمن بن ابي بكر (911-849ه)، 869 ه- -، ج 16، ص 395 .</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منهل ،البلاغة باعوني، محمد بن احمد( - 871 ه-)، -، -، ج 15 ، ص 813.</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تعليق على المعلقات العشر ،، ج 4،  ص 551 .</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الباب الرابع في النثريات حجازي احمد بن محمد (875-790ه)، -، -، ج 3، ص 173.</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الاضواء البهجة في ابراز دقایق المنفرجة انصاري، زكريا بن محمد (826-926 ه)، 881 ه- -، ج 2، ص 474 .</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خير القري في شرح ام القري جوجري، محمد بن عبد المنعم (889-821ه)، 883ه- -، ج 7،ص 195.</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شرح قصيدة بانت سعاد مولی خیرالدین (- 883ه-)، -، -، ج 9، ص 839.</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شرح القصيدة المنفرجة بصري، محمد بن خليل( -889ه)، ، -، ج 9، ص 896.</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شرح قصيدة البردة جوجري، محمد بن عبد المنعم (889-821ه)، -، -، ج 9، ص 849.</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شرح ملحة الاعراب، -، -، -، ج 10، ص 215.</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شرح دیوان امیر المومنين(علیه السّلام) ميبدي حسين بن معين الدين (911 ه-)، 890ه- ، فارسي، ج 9، ص 483.</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بهارستان ،جامي عبدالرحمن بن احمد (817-898ه)، 892ه- - ، فارسي، ج 3، ص 410. ج 10، .</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نزهة المجالس صفوري عبدالرحمن بن عبد السلام( -894ه)، -، -، ج 16، ص 243.</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شرح قصیده مولوي جامي عبدالرحمن بن احمد (898-817ه)، فارسي، ج 9،  ص 898 .</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التحفة العلية في شرح نهج البلاغة الحيدرية حسني حسيني محمد بن حبيب الله (قرن 9 ه-)، -، -، ج 3، ص 870.</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الضرورات الشعرية (ارجوزة) في) اشموني علي بن محمد (900-838 ه)، ، ج10، ص 693 .</w:t>
      </w:r>
    </w:p>
    <w:p>
      <w:pPr>
        <w:pStyle w:val="BookText"/>
      </w:pPr>
      <w:r>
        <w:rPr>
          <w:rFonts w:ascii="Amiri" w:hAnsi="Amiri" w:eastAsia="Amiri" w:cs="Amiri"/>
          <w:lang w:bidi="ar-SA"/>
          <w:color w:val="111111"/>
          <w:sz w:val="28"/>
          <w:szCs w:val="28"/>
          <w:rtl/>
        </w:rPr>
        <w:t xml:space="preserve">417 حكايات وقصص أدبية وتاريخية ،ج 6، ص 726 .</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خواص البردة ابو محمد تميمي عبدالواحد بن عبد الرحيم (قرن 9ه-)، -، -، ج 7، ص 173.</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شرح القصيدة التائية توقاني بهاء الدين - - ، ج 9، ص 858. .</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شرح القصيدة الحائية الحميرية، -، -، -، ج 9، ص 859.</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شرح القصيدة الميمية، -، -، -، ج 9، ص899.</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شرح ديوان المنسوب للامام علي، -، -، -، ج 9، ص 495.</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شرح منظومة اظهار نعمة الاسلام واشهار نقمة الاجرام مقدسي، محمد بن عبداللطيف (قرن 9 ه)، -، -، ج 10، ص 242.</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فوائد ،نظاميه ،خبيصي محمد بن نصير (قرن 9 ه) ، ، ، فارسي، ج 12، ص 287.</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كمال البلاغة يزدادي، عبدالرحمن بن علي ،قمري، -، -، ج 13، ص390.</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محاضرات الأدباء ومحاورات الشعراء والبلغاء ،(مختصر) ،اورام محمود بن محمد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9 ه-)، -، -، ج 14، ص 99.</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الزبدة في شرح قصيدة البردة ازهري خالد بن عبدالله (905-838ه)، 903ه- ج8،ص 582.</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توضيح المهلبية قادري انصاري محمد بن ابي بكر (-903ه)، -، -، ج 5، ص 184.</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وسيلة المقاصد الى احسن المراصد مولوي ،خطيب رستم بن عبدالله (قرن 10ه)، 903ه- تركيه فارسي وتركي، ج 16 ، ص788.</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مخزن الجواهر في المعميات حسيني نيشابوري حسين بن محمد (904ه)، فارسي، ج 14 ، ص290.</w:t>
      </w:r>
    </w:p>
    <w:p>
      <w:pPr>
        <w:pStyle w:val="BookText"/>
      </w:pPr>
      <w:r>
        <w:rPr>
          <w:rFonts w:ascii="Amiri" w:hAnsi="Amiri" w:eastAsia="Amiri" w:cs="Amiri"/>
          <w:lang w:bidi="ar-SA"/>
          <w:color w:val="111111"/>
          <w:sz w:val="28"/>
          <w:szCs w:val="28"/>
          <w:rtl/>
        </w:rPr>
        <w:t xml:space="preserve">431 شرح القصيدة المنفرجة بصروي، علي بن يوسف ( -905ه)، -، -، ج 9، ص 896.</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حنين ،الحزين دواني، محمد بن اسعد (830-908 ه)، -، -، ج 6، ص 825.</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ثمار الأخبار والحكايات والأشعار ابن مبرد ،يوسف بن حسن (909-840ه)، ج5، ص 225 .</w:t>
      </w:r>
    </w:p>
    <w:p>
      <w:pPr>
        <w:pStyle w:val="BookText"/>
      </w:pPr>
      <w:r>
        <w:rPr>
          <w:rFonts w:ascii="Amiri" w:hAnsi="Amiri" w:eastAsia="Amiri" w:cs="Amiri"/>
          <w:lang w:bidi="ar-SA"/>
          <w:color w:val="111111"/>
          <w:sz w:val="28"/>
          <w:szCs w:val="28"/>
          <w:rtl/>
        </w:rPr>
        <w:t xml:space="preserve">434 . الاجر الجزل في الغزل سيوطي، عبدالرحمن بن ابي بكر (911-849ه)، -، -، ج 1، ص 306.</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البرق الوامض في شرح يائية ابن الفارض سيوطي، عبدالرحمن بن ابي بكر (849- 911ه)، -، -، ج 3، ص 303.</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المحاضرات والمحاورات سيوطي، عبدالرحمن بن ابي بكر (911 - 849ه-)، -، -، ج 14، ص 100.</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المقامات، سيوطي، عبدالرحمن بن ابي بكر (911-849ه)، -، -، ج 15، ص 290.</w:t>
      </w:r>
    </w:p>
    <w:p>
      <w:pPr>
        <w:pStyle w:val="BookText"/>
      </w:pPr>
      <w:r>
        <w:rPr>
          <w:rFonts w:ascii="Amiri" w:hAnsi="Amiri" w:eastAsia="Amiri" w:cs="Amiri"/>
          <w:lang w:bidi="ar-SA"/>
          <w:color w:val="111111"/>
          <w:sz w:val="28"/>
          <w:szCs w:val="28"/>
          <w:rtl/>
        </w:rPr>
        <w:t xml:space="preserve">438 .المقامة الاسيوطية والاحاجي النحوية ،سيوطي، عبدالرحمن بن ابي بكر (849- 911ه)، -، -، ج 15، ص 313.</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المقامة السندسية في النسبة الشريفة المصطفوية سيوطي، عبدالرحمن بن ابي بكر (911- 849ه) ، ، ، ج 15، ص 317.</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المقامة اللازوردية، سيوطي، عبدالرحمن بن ابي بكر (911-849ه)، -، -، ج 15، ص321.</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المقامة الوردية، سيوطي، عبدالرحمن بن ابي بكر (911-849ه)، -، -، ج 15، ص 322.</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النكت من كتاب الشواهد سيوطي عبد الرحمن بن ابي بكر (911-849ه)، -، -، ج 16، ص 471.</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بديعية مع شرحها سيوطي، عبدالرحمن بن ابي بكر (911-849ه)، -، -، ج 3، ص 291 .</w:t>
      </w:r>
    </w:p>
    <w:p>
      <w:pPr>
        <w:pStyle w:val="BookText"/>
      </w:pPr>
      <w:r>
        <w:rPr>
          <w:rFonts w:ascii="Amiri" w:hAnsi="Amiri" w:eastAsia="Amiri" w:cs="Amiri"/>
          <w:lang w:bidi="ar-SA"/>
          <w:color w:val="111111"/>
          <w:sz w:val="28"/>
          <w:szCs w:val="28"/>
          <w:rtl/>
        </w:rPr>
        <w:t xml:space="preserve">444 .برد الظلال في تكرير السؤال سيوطي عبدالرحمن بن ابي بكر (911-849ه)، ج 3، ص 301</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رشف الزلال من السحر الحلال سيوطي عبد الرحمن بن ابي بكر (911-849ه)، ج 8، ص 311</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شرح شواهد مغني اللبيب سيوطي، عبد الرحمن بن ابي بكر (911-849ه)، -، -، ج 9، ص 664.</w:t>
      </w:r>
    </w:p>
    <w:p>
      <w:pPr>
        <w:pStyle w:val="BookText"/>
      </w:pPr>
      <w:r>
        <w:rPr>
          <w:rFonts w:ascii="Amiri" w:hAnsi="Amiri" w:eastAsia="Amiri" w:cs="Amiri"/>
          <w:lang w:bidi="ar-SA"/>
          <w:color w:val="111111"/>
          <w:sz w:val="28"/>
          <w:szCs w:val="28"/>
          <w:rtl/>
        </w:rPr>
        <w:t xml:space="preserve">447 .شقايق الاترنج في دقايق الغنج سيوطي، عبدالرحمن بن ابي بكر (911-849ه)، -، -، ج 10، ص393.</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قمع المعارض في قصيدة ابن الفارض سيوطي، عبدالرحمن بن ابي بكر (849-911ه)، -، -، ج 12، ص 769.</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قوت النديم ونزهة المسافر والمقيم سيوطي عبد الرحمن بن ابي بكر (911-849ه)، ج 12، ص 832.</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كنه المراد في بيان بانت سعاد سيوطي عبد الرحمن بن ابي بكر (911-849ه)، ج 13، ص 446 .</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نزهة العمر في تفضيل بين البيض والسود والسمر، سيوطي، عبد الرحمن بن ابي بكر (911-849ه) ، -، -، ج 16، ص 237 .</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شرح قصيدة البردة، شيخ زاده محمد بن مصطفى ) - 950 ه- ) ، 918 ه- -، ج 9، ص 850.</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الدر المكنون في سبعة فنون ابن اياس محمد بن احمد (930-852 ه)، ج 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336.</w:t>
      </w:r>
    </w:p>
    <w:p>
      <w:pPr>
        <w:pStyle w:val="BookText"/>
      </w:pPr>
      <w:r>
        <w:rPr>
          <w:rFonts w:ascii="Amiri" w:hAnsi="Amiri" w:eastAsia="Amiri" w:cs="Amiri"/>
          <w:lang w:bidi="ar-SA"/>
          <w:color w:val="111111"/>
          <w:sz w:val="28"/>
          <w:szCs w:val="28"/>
          <w:rtl/>
        </w:rPr>
        <w:t xml:space="preserve">454 . الفتح المبين في مدح الامين باعونيه عائشه بنت يوسف (-922ه)، 922ه-) ج 11،ص  676 .</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ديوان الحياية ،قسطلاني، احمد بن محمد (923-851ه)، -، -، ج 7، ص 631.</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مشارق الانوار المضيئة في شرح الكواكب الدرية قسطلاني، احمد بن محمد (851- 923ه-)، -، -، ج 14، ص 608.</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جواب مسألة «لا اله الا الله» التي اوردها التفتازاني في التلويح ،بازلي محمد بن داود (925- 845ه)، -، -، ج 5، ص 511</w:t>
      </w:r>
    </w:p>
    <w:p>
      <w:pPr>
        <w:pStyle w:val="BookText"/>
      </w:pPr>
      <w:r>
        <w:rPr>
          <w:rFonts w:ascii="Amiri" w:hAnsi="Amiri" w:eastAsia="Amiri" w:cs="Amiri"/>
          <w:lang w:bidi="ar-SA"/>
          <w:color w:val="111111"/>
          <w:sz w:val="28"/>
          <w:szCs w:val="28"/>
          <w:rtl/>
        </w:rPr>
        <w:t xml:space="preserve">458 .الزبدة الرائقة في شرح البردة الفائقة انصاري، زكريا بن محمد (826-926 ه)، . ، ج 8، ص 575</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شرح القصيدة المنفرجة انصاري زكريا بن محمد ( 2826 - 926 ه)، -، -، ج 9، ص 897</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فتح مفرج الكروب في شرح القصيدة المنفرجة ،انصاري زكريا بن محمد (826؟- 926 ه)، -، -، ج 11، ص 683 .</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شرح قصيدة لامية العجم بحرق، محمد بن عمر ( 930-869ه)، -، -، ج 9، ص888.</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نشر العلم في شرح لامية العجم، بحرق محمد بن عمر (930-869ه)، ج 16، ص 287.</w:t>
      </w:r>
    </w:p>
    <w:p>
      <w:pPr>
        <w:pStyle w:val="BookText"/>
      </w:pPr>
      <w:r>
        <w:rPr>
          <w:rFonts w:ascii="IRNazanin" w:hAnsi="IRNazanin" w:eastAsia="IRNazanin" w:cs="IRNazanin"/>
          <w:lang w:bidi="fa-IR"/>
          <w:color w:val="111111"/>
          <w:sz w:val="28"/>
          <w:szCs w:val="28"/>
          <w:rtl/>
        </w:rPr>
        <w:t xml:space="preserve">463 .شرح گلستان ،السعدي بلخي، يعقوب بن علي (-931ه)، - عربي فارسي، ج10، ص 70.</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شرح الجمل الجرجاني -، -، -، ج 9، ص 372.</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المدد الفائض والكشف العارض علوان علي بن عطيه (936-873ه )، -، -، ج 14، ص 333.</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نور العين في شرح سلك العين علوان علي بن عطيه (936-873ه )، -، -، ج 16، ص 564.</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التضمين (رسالة على بحث) ابن كمال باشا ، احمد بن سليمان (-9400ه)، ج4، ص 441 .</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التغليب (رسالة في)، ابن كمال باشا احمد بن سليمان (-940ه)، -، -، ج 4، ص 564 .</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التنبيه على غلط الجاهل والنبيه ابن كمال باشا احمد بن سليمان (-940ه)، ج5 ، ص 31.</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الرسالة القلمية اليراعية ابن كمال باشا ، احمد بن سليمان (9400ه-)، ج 8، ص 251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تحقيق ان اللفظ قد يوضع مقيداً (رسالة في) ابن كمال باشا احمد بن سليمان ( 940ه-)، -، -، ج 4، ص 51.</w:t>
      </w:r>
    </w:p>
    <w:p>
      <w:pPr>
        <w:pStyle w:val="BookText"/>
      </w:pPr>
      <w:r>
        <w:rPr>
          <w:rFonts w:ascii="Amiri" w:hAnsi="Amiri" w:eastAsia="Amiri" w:cs="Amiri"/>
          <w:lang w:bidi="ar-SA"/>
          <w:color w:val="111111"/>
          <w:sz w:val="28"/>
          <w:szCs w:val="28"/>
          <w:rtl/>
        </w:rPr>
        <w:t xml:space="preserve">472 تفكيك الضمائر (رسالة في)، ابن كمال باشا احمد بن سليمان (-940ه)، ج 4 ، ص 712.</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دفع ما يتعلق بالضمائر من الأوهام الدائرة على ألسنة خواص الأنام كالمثل السائر (رسالة في ابن كمال باشا احمد بن سليمان (-940ه)، -، -، ج 7، ص 424 .</w:t>
      </w:r>
    </w:p>
    <w:p>
      <w:pPr>
        <w:pStyle w:val="BookText"/>
      </w:pPr>
      <w:r>
        <w:rPr>
          <w:rFonts w:ascii="IRNazanin" w:hAnsi="IRNazanin" w:eastAsia="IRNazanin" w:cs="IRNazanin"/>
          <w:lang w:bidi="fa-IR"/>
          <w:color w:val="111111"/>
          <w:sz w:val="28"/>
          <w:szCs w:val="28"/>
          <w:rtl/>
        </w:rPr>
        <w:t xml:space="preserve">474 مزية اللسان الفارسية على سائر الالسنة ما عدا العربية ابن كمال باشا احمد بن سلیمان (940ه)، -، -، ج 14، ص 425 .</w:t>
      </w:r>
    </w:p>
    <w:p>
      <w:pPr>
        <w:pStyle w:val="BookText"/>
      </w:pPr>
      <w:r>
        <w:rPr>
          <w:rFonts w:ascii="Amiri" w:hAnsi="Amiri" w:eastAsia="Amiri" w:cs="Amiri"/>
          <w:lang w:bidi="ar-SA"/>
          <w:color w:val="111111"/>
          <w:sz w:val="28"/>
          <w:szCs w:val="28"/>
          <w:rtl/>
        </w:rPr>
        <w:t xml:space="preserve">475 نسبة الجمع (رسالة في)، ابن كمال باشا، احمد بن سليمان (-940ه)، ج 16، ص 265 .</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جواهر العقد الفريد ،نمازي صالح بن صديق ) (-975ه ) ، 942 ه- -، ج 5، ص 550.</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حاشية حاشية القوشجي في تقديم المسند تاج السعيدي محمد بن ابي سعيد (-950؟ ه)، -، -، ج 5، ص 843.</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راحة الأرواح شيخ زاده محمد بن مصطفى (950؟ه)،-،-، ج8، ص 4.</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شرح مفتاح العلوم شیخ زاده، محمد بن مصطفى (-950 ه)، -، -، ج 10، ص 168.</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بلاغت عصام الدين اسفرايني ابراهيم بن محمد (951-873 ه)، فارسي، ج 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383.</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شرح القصيدة النونية عصام الدين اسفرايني ابراهيم بن محمد (951-873 ه)،-،-، ج 9، ص 902.</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شرح قصيدة البردة ،فارسي، ج 9، ص 857.</w:t>
      </w:r>
    </w:p>
    <w:p>
      <w:pPr>
        <w:pStyle w:val="BookText"/>
      </w:pPr>
      <w:r>
        <w:rPr>
          <w:rFonts w:ascii="IRNazanin" w:hAnsi="IRNazanin" w:eastAsia="IRNazanin" w:cs="IRNazanin"/>
          <w:lang w:bidi="fa-IR"/>
          <w:color w:val="111111"/>
          <w:sz w:val="28"/>
          <w:szCs w:val="28"/>
          <w:rtl/>
        </w:rPr>
        <w:t xml:space="preserve">483 .میزان الادب في قواعد الفاظ العرب عصام الدين ،اسفرايني ابراهيم بن محمد (873- 951؟ ه)، - ، -، فارسي، ج 16 ، ص 64.</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شرح گلستان ،السعدي سروري مصطفى بن  شعبان (969-897 ه)، 957ه-آماسیه،ج 10، ص 70.</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الفتح المكي الفائض بشرح يائية ابن الفارض،سبط المرصفي، محمد بن محمد (-965ه)، 963 ه- -، ج 11، ص 685.</w:t>
      </w:r>
    </w:p>
    <w:p>
      <w:pPr>
        <w:pStyle w:val="BookText"/>
      </w:pPr>
      <w:r>
        <w:rPr>
          <w:rFonts w:ascii="Amiri" w:hAnsi="Amiri" w:eastAsia="Amiri" w:cs="Amiri"/>
          <w:lang w:bidi="ar-SA"/>
          <w:color w:val="111111"/>
          <w:sz w:val="28"/>
          <w:szCs w:val="28"/>
          <w:rtl/>
        </w:rPr>
        <w:t xml:space="preserve">486 . شرح المعالم شهيد ثاني زين الدين بن علي (965-911ه)، -، -، ج 10، ص 151.</w:t>
      </w:r>
    </w:p>
    <w:p>
      <w:pPr>
        <w:pStyle w:val="BookText"/>
      </w:pPr>
      <w:r>
        <w:rPr>
          <w:rFonts w:ascii="Amiri" w:hAnsi="Amiri" w:eastAsia="Amiri" w:cs="Amiri"/>
          <w:lang w:bidi="ar-SA"/>
          <w:color w:val="111111"/>
          <w:sz w:val="28"/>
          <w:szCs w:val="28"/>
          <w:rtl/>
        </w:rPr>
        <w:t xml:space="preserve">487 .المنح المكية في شرح الهمزية ابن حجر هيثمي احمد بن محمد (973-909 ه)، 966 ه- -، ج 15 ، ص 675.</w:t>
      </w:r>
    </w:p>
    <w:p>
      <w:pPr>
        <w:pStyle w:val="BookText"/>
      </w:pPr>
      <w:r>
        <w:rPr>
          <w:rFonts w:ascii="IRNazanin" w:hAnsi="IRNazanin" w:eastAsia="IRNazanin" w:cs="IRNazanin"/>
          <w:lang w:bidi="fa-IR"/>
          <w:color w:val="111111"/>
          <w:sz w:val="28"/>
          <w:szCs w:val="28"/>
          <w:rtl/>
        </w:rPr>
        <w:t xml:space="preserve">488 .شرح دیوان ،حافظ سروري مصطفى بن شعبان (969-897 ه)، 966 ه- ، تركي، ج 9، ص 486 .</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شرح قصيدة الخميرية الزجاجة البلورية ،شافعي، محمد بن محمد، -، -، ، -، ج 9، ص 864.</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تحفة الافاضل في صناعة الفاضل ابن حنبلي محمد بن ابراهيم (971-908ه)، -، -، ج 3،ص 805 .</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سوابغ النوابغ في شرح نوابغ الكلام ابن حنبلي، محمد بن ابراهيم (971-908ه)، -، -ج3، ص 805.</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عقد الخلاص في نقد كلام الخواص، ابن حنبلي، محمد بن ابراهيم (971-908ه)، -، -، ج 11، ص 162.</w:t>
      </w:r>
    </w:p>
    <w:p>
      <w:pPr>
        <w:pStyle w:val="BookText"/>
      </w:pPr>
      <w:r>
        <w:rPr>
          <w:rFonts w:ascii="Amiri" w:hAnsi="Amiri" w:eastAsia="Amiri" w:cs="Amiri"/>
          <w:lang w:bidi="ar-SA"/>
          <w:color w:val="111111"/>
          <w:sz w:val="28"/>
          <w:szCs w:val="28"/>
          <w:rtl/>
        </w:rPr>
        <w:t xml:space="preserve">493 .تزيين الاسواق بتفصيل اشواق العشاق ، 1005ه-)، 992ه- -، ج 15 ، ص 670.</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سوابغ النوابغ في شرح نوابغ الكلم، منشي، محمد بن بدر الدين (-1001ه)، 972ه- -، ج 8، ص 856.</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خديم الظرفا ونديم اللطفاء -،-، ج6، ص 889 .</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النعم السوابغ في تبويب الكلم النوابغ متقي، علي بن حسام الدين (975-888ه)، ، ج 16، ص 369.</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العوامل، -، -، -، ج 11، ص 353.</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شرح خطبة البيان، -، -، -، ج 9، ص 432 .</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شرح شواهد ،الكشاف رومي، محيي الدين محمد ( -977ه)، -، -، ج 9، ص 662.</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مرشد الغناء بشرح امثلة البناء، لاري انصاري محمد بن صلاح (-979؟ ه)، ج 14، ص 398.</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نسيم الصبا (منتخب)، عاملي، حسن بن زين الدين (1011-959ه)، 983ه- نجف اشرف، ج 16، ص 285.</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الزبدة في شرح قصيدة البردة غزي عامري محمد بن محمد (984-904ه)، ج 8، ص 586 .</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اثبات الشوارد مما وجد في حواش الكتب من ،الفوائد ابن ،مغربل عزالدین بن كمال الدين (-988 ه- )، -، -، ج 1، ص 154 .</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القصيدة النونية (شرح) ج 12، ص 723.</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خير الكلام في التقصي عن اغلاط العوام منق ، علي بن لالي بالي (992-934ه)، -، -، ج7، ص 196.</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شرح شواهد ضوء الدرة ابن اسحاق كمال بن علي، -، -، ج 9، ص 655.</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منح السميع بشرح تمليح البديع بمدح الشفيع، حميدي، عبد الرحمن بن احمد (- انطاكي، داود بن عمر (1008-950ه)، 972ه- ، ج 4، ص 326.</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الطراز الاسما على كنز المعما ابن بكاء،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المعين بن احمد (-1040ه)، 993ه- -،ج 10، ص 806.</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المعجزات ، فارسي، ج 15، ص 9.</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شرح منظومة الموارد العذبة، قدامي، يوسف بن محمد (-993ه)، -، -، ج 10، ص 258.</w:t>
      </w:r>
    </w:p>
    <w:p>
      <w:pPr>
        <w:pStyle w:val="BookText"/>
      </w:pPr>
      <w:r>
        <w:rPr>
          <w:rFonts w:ascii="Amiri" w:hAnsi="Amiri" w:eastAsia="Amiri" w:cs="Amiri"/>
          <w:lang w:bidi="ar-SA"/>
          <w:color w:val="111111"/>
          <w:sz w:val="28"/>
          <w:szCs w:val="28"/>
          <w:rtl/>
        </w:rPr>
        <w:t xml:space="preserve">511 ،مقامة عسيلي علي بن محمد (-993ه)، -، ج 15، ص 311.</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منظومة الموارد العذبة قدامي يوسف بن محمد (-993ه) ، -، -، ج 15، ص 728.</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الاوزان والمقادير، - ، ، ، فارسي، ج 3، ص 74.</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شرح القصيدة الهمزية في المدايح النبوية ،سنباطي، احمد بن احمد (-995؟ ه)، -، -، .ج 9، ص 904.</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شرح قصيدة البردة سنباطي، احمد بن احمد( -995؟ ه)، -، -، ج 9، ص 850.</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شرح قصيدة الشيخ الرئيس ابن سينا -، -، -، -، -،ج 9، ص 870.</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الامثال -، -، -، ج 2، ص 744.</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زبدة ،الامثال ،كليبولي مصطفى بن ابراهيم (-11760ه)، 999 ه،- ،-، ج 8، ص 564.</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ازهار مثنوی و انوار معنوي، علائي بن محبي شريف شيرازي (قرن 10ه-) تركي، ج 2،ص 67 .</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الرسالة ،القلمية ،دواني، محمد بن اسعد (908 - 830 ه)، قرن 10ه- -، ج 8، ص 250.</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النكت الجياد شرح بانت سعاد سراج،محمد بن صديق (قرن 10ه-)، عبد الملك بن عبد السلام (1006-952ه-)، -، -، ، ج 16، ص 463 .</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ريحانة الندماء وتاريخ الظرفاء ومحاسن اللطفاء ،وزان حسن بن جعفر، -، ج 8، ص 522 .</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شرح القصيدة الطنطرانية حميدي محمد بن نبي (قرن 10ه)، -، -، ج 9، ص 873.</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 شرح قصيدة ابن سينا، -، -، -، ج 9، ص832.</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شرح قصيدة لامية العرب نخجواني مؤيد  بن عبد اللطيف (قرن 10ه)، -، -، ج 9، ص 890.</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عجالة الراكب لتقريب المبتدي في مراجعة القاموس مغربي محمد بن احمد (قرن 10ه) ، ، -، ج 11، ص 24.</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عنوان الفضل وطراز ملك العدل ،رشيدي ،  محمد بن عيسى (قرن 10ه) ،-،-، ج11،  ص 338.</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فرهنگ دساتیر فیروز بن کاووس (قرن 10ه)، -، -، فارسي، ج 11، ص810 .</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مسلاة الحزن والتذكرة عند مصائب الزمن ، ،غزي، محمد بن رمضان (قرن 10ه)، ج 14، ص 578.</w:t>
      </w:r>
    </w:p>
    <w:p>
      <w:pPr>
        <w:pStyle w:val="BookText"/>
      </w:pPr>
      <w:r>
        <w:rPr>
          <w:rFonts w:ascii="Amiri" w:hAnsi="Amiri" w:eastAsia="Amiri" w:cs="Amiri"/>
          <w:lang w:bidi="ar-SA"/>
          <w:color w:val="111111"/>
          <w:sz w:val="28"/>
          <w:szCs w:val="28"/>
          <w:rtl/>
        </w:rPr>
        <w:t xml:space="preserve">530.شرح قصيدة البردة، -، -، -، ج 9، ص 855.</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الاسعاف في شرح ابيات القاضي والكشاف موصلي، خضر بن عطاء الله (-1007ه)، 1003ه-، -، ج 2، ص 200.</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شرح البديعية، -، -، -، ج 9، ص283.</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شرح الهمزية في مدح خير البرية ،-،-،ج 10، ص318 .</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شرح لامية العجم طبندي نجم الدين بن ،عرب، -، -، ج 10، ص 75.</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الأيات المقصورة على الابيات المقصورة ،  طبري عبد القادر بن محمد (976؟-1033ه)، 1004ه- -، ج 3، ص 90.</w:t>
      </w:r>
    </w:p>
    <w:p>
      <w:pPr>
        <w:pStyle w:val="BookText"/>
      </w:pPr>
      <w:r>
        <w:rPr>
          <w:rFonts w:ascii="Amiri" w:hAnsi="Amiri" w:eastAsia="Amiri" w:cs="Amiri"/>
          <w:lang w:bidi="ar-SA"/>
          <w:color w:val="111111"/>
          <w:sz w:val="28"/>
          <w:szCs w:val="28"/>
          <w:rtl/>
        </w:rPr>
        <w:t xml:space="preserve">536 .شرح قصيدة المنفرجة، زين الدين زكريا - - ، ج 9، ص 897</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اعداد الزاد بشرح ذخر المعاد ابن دعسين ، ج2، ص 525.</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الزبدة في شرح قصيدة البردة قاري هروي ، علي بن سلطان محمد (-1014ه)، 1006ه- مکه مکرمه، ج 8، ص587.</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الاسعاف في شرح ابيات القاضي والكشاف (منتخب) موصلي خضر بن عطاء الله (- 1007ه)، -، -، ج 2، ص 201.</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جريدة القصر، ، ، ، ج 5، ص378.</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فرصت ،نامه ،عالي مصطفى بن احمد (948 -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1008ه-)، -، -، فارسي، ج 11، ص 783.</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قدرت ،نامه ،عالي مصطفى بن احمد (948 - 1008ه-)، -- -، فارسي، ج 12، ص 383.</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شرح القصائد السبع العلويات موسوي ،عاملي محمد بن علي (1009-946ه)، ج 9، ص 822.</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شواهد الألفية موسوي عاملي محمد بن علي (1009-946ه)، -، -، ج 10، ص 448.</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تعليقات على شرح الصفدي والجلال في الادب كوفي، حسين (-10100ه)، ج 4 ،ص 500.</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شرح دیوان ابن فارض ؟ بوريني، حسن بن محمد (1024-963ه)، 1010ه- ج 9، ص 477 .</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شرح لامية العجم كوفي، حسين (-1010ه)، -، -، ج 10، ص 75.</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شرح لامية العجم كفوي، حسين بن رستم (- 1010ه-)، -، -، ج 10، ص 75.</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سفينة الصالحي صالحي هلالي محمد بن محمد (1012-956ه)، -، -، ج 8، ص 782.</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فتح باب الإسعاد في شرح بانت سعاد قاري ،هروي، علي بن سلطان محمد (-1014ه)، 1012 ه- -، ج 11، ص 633.</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النعت المرصع بالمجنس المصنع المسجع، قاري ،هروي علي بن سلطان محمد (-1014ه)، -، -، ج 16، ص 367.</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تعليقة على النتيجة الوردية ابن امام احمد بن محمد ( -1015ه)، -، -، ، ج 4، ص 534.</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ايضاح المبهم من لامية العجم، صنهاجي، سعيد بن مسعود ( -1016، -، -، ج 3، ص 136.</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شرح قصيدة البردة بستان ،زاده محمد بن مصطفى (-1016ه-)، -، -، ج 9، ص 850.</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المنحة العارضية على الغاز الفارضية حلبي حسين بن عبدالله (-1034ه)، 1018ه- - ج 15، ص 663 .</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تخميس ؟ يوسف بن الغطاس، ج 4، ص 104 .</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شرح أبيات بوريني حسن بن محمد (963- 1024ه)، -، -، ج 9، ص 143.</w:t>
      </w:r>
    </w:p>
    <w:p>
      <w:pPr>
        <w:pStyle w:val="BookText"/>
      </w:pPr>
      <w:r>
        <w:rPr>
          <w:rFonts w:ascii="Amiri" w:hAnsi="Amiri" w:eastAsia="Amiri" w:cs="Amiri"/>
          <w:lang w:bidi="ar-SA"/>
          <w:color w:val="111111"/>
          <w:sz w:val="28"/>
          <w:szCs w:val="28"/>
          <w:rtl/>
        </w:rPr>
        <w:t xml:space="preserve">558 .شرح القصيدة ،الذالية بوريني حسن بن محمد (1024-963ه)، -، -، ج 9، ص 866.</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شرح المعلقات ثعلبي، احمد بن اسماعيل ، -،-،، ج 10، ص 155.</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گلزار ،ابراهیم ظهوري ترشيزي نورالدين محمد ( -1026 ه)،  فارسي، ج13، ص 498.</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شرح قصيدة البردة حنفي ، ج 9، ص 851.</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شرح «انا النقطة تحت الباء»، ، ، ، ،فارسي ، ج 9، ص237.</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مقامات الادبية (رسالة في) بحراني ماجد بن هاشم (1028-976ه)، -، -، ج 15، ص 294.</w:t>
      </w:r>
    </w:p>
    <w:p>
      <w:pPr>
        <w:pStyle w:val="BookText"/>
      </w:pPr>
      <w:r>
        <w:rPr>
          <w:rFonts w:ascii="Amiri" w:hAnsi="Amiri" w:eastAsia="Amiri" w:cs="Amiri"/>
          <w:lang w:bidi="ar-SA"/>
          <w:color w:val="111111"/>
          <w:sz w:val="28"/>
          <w:szCs w:val="28"/>
          <w:rtl/>
        </w:rPr>
        <w:t xml:space="preserve">564 . الادب (رسالة في)، شيخ بهائي، محمد بن حسين (1030-953ه-)، -، -، ج 1، ص 585.</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العرف الندى في شرح قصيدة ابن الوردي، عمري، عبدالوهاب بن عبدالله (1031ه-)، 1030ه- -، ج 11، ص 82.</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الفرج بعد الشدة (مختصر) -، ج 11، ص 774 .</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الدر المكنون في غرائب الفنون (مختصر) جليلي يحيى بن احمد، -، -، ج 7، ص 336.</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سراج المنير كاشف شيرازي محمد شريف بن محمد ( 1060-11 ه)، 1032ه- ، فارسي، ج 8، ص738.</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الذيل على الثمرات ميداني محمد بن محمد ( -1033ه)، -، -، ج 7، ص878.</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شرح المنظومة لأبي مدين ابن علان احمد بن ابراهیم (1033-975ه)، -، ج 10، ص 255 .</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شرح قصيدة نظم السلوك ابن علان احمد بن ابراهيم (1033-975ه)، -، -، ج 9، ص 900.</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عرف الشبه والفرق يبنما إشتبه، طبري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القادر بن محمد (976؟- 1033ه)، ج 11، ص80.</w:t>
      </w:r>
    </w:p>
    <w:p>
      <w:pPr>
        <w:pStyle w:val="BookText"/>
      </w:pPr>
      <w:r>
        <w:rPr>
          <w:rFonts w:ascii="IRNazanin" w:hAnsi="IRNazanin" w:eastAsia="IRNazanin" w:cs="IRNazanin"/>
          <w:lang w:bidi="fa-IR"/>
          <w:color w:val="111111"/>
          <w:sz w:val="28"/>
          <w:szCs w:val="28"/>
          <w:rtl/>
        </w:rPr>
        <w:t xml:space="preserve">573 .مكاتيب خرقاني قطب الدین محمد، -، -، فارسي، ج 15 ، ص 409.</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رسائل ابن رشیق (منتخب ابن رشيق ،قيرواني عبد الحميد بن حسين - - ج 8، ص 132.</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الاشعار لقائله من الانشاء والاشعار ،مرشدي، عبدالرحمن بن عيسى (975- 1037ه-)، -، -، ج 2، ص 340.</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الخطب ،العمرية ،مرشدي عبدالرحمن بن عيسى (1037-975ه)، -، -، ج 7، ص 58.</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مجموعة نجم الدين انصاري، مصطفى (- 1037ه-)، -، -، ج 14، ص 4.</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شرح ديوان ابن الفارض ،علمي محمد بن عمر ( -1038ه)، -، -، ج 9، ص 480 .</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نفح الطيب من غصن الاندلس الرطيب ،،مقري احمد بن محمد (1041-992ه)،1039ه- قاهره، ج 16، ص 396.</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غواني الاشواق في مغاني العشاق ابن بكاء،عبد المعين بن احمد (-10400ه)، -، -، ج 11، ص 542.</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ازهار الرياض في اخبار عياض مقري احمد بن محمد (101-992ه)، -، -، ج 2، ص 65. .</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الصبوح، حنفي، رمضان بن موسى، ، ، ج 10، ص 482.</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اللطائف الممتزجة ببيان الفاظ المنفرجة حلبي علي بن ابراهيم (1044-975ه)، -، -، ج 13، ص 582.</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بحر اللآلي در شرح بدء الامالي ننگرهاري،درویزه ( -1048ه)، -،-، -،-، فارسي، ج 3، ص 226.</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حاشية شرح الهمزية سهراني، محمد بن ابي بكر (قرن 11ه)، 1048ه- -، ج 6، ص 215 .</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 شرح الارجوزة ،العمريطية ،احسائي ابراهيم بن حسن ( -1048ه)، -، -، ج 9، ص 180.</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جامع التمثيل هبله رودي محمد علي (قرن 11ه ) 1049ه- گلکنده (نزدیك حیدرآباد دکن)، فارسي، ج 5، ص 260 .</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جامع المقدمات ،-،-،عربي فارسي، ج 5، ص 346.</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بهرام ،اقائي فوقي يزدي، احمد (-1050ه)، - ، تركي، ج 3، ص 444.</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شرح قصيدة من ذاق طعم شراب القوم يدريه» عثماني تاج الدين بن زكريا (- 1050ه)، -، -، ج 9، ص 895 .</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غرر الفوائد ودرر الفوائد ،-،-،-، ج 11، ص 486 .</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كلام الملوك ملوك الكلام حويزي عبد علي بن ناصر ( -1075ه)، 1051ه- ج 13، ص 360.</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شرح شواهد ابن الناظم موسوي عاملي ، محمد بن علي (قرن 11ه)، 1057ه- مشهد رضوي، ج 9، ص 651 .</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العدة في شرح قصيدة البردة يمني احمد بن عبدالله -، -، ج 11، ص 56.</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درة الغواص (منتخب) نظام الدین گیلانی ،احمد بن علي (-1059ه)، -، -، ج 7، ص 246 .</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نوادر مختارة ؟ نظام الدین گیلانی، احمد بن علي ( -1059ه) ، -، -، ج 16، ص 544.</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الزبدة في شرح قصيدة البردة غزي عامري ، محمد بن محمد (1061-17ه)، - - ج 8، ص 588 .</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تلخيص شواهد العباس عبدالرحيم، غزي عامري محمد بن محمد (1061-977ه)، - ، ج 4، ص 849.</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شرح قصيدة مجنون ليلي اجهوري علي بن  محمد (1066-967ه)، -، -، ج 9، ص 892.</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منهاج الترجيح والتجريح الى معراج المعنى الراجح ومسقط الرجيح ابن يعقوب احمد بن ابراهيم (-1066ه)، -، -، ج 15 ، ص 753.</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ذهاب الاسكندر ذي القرنين لشرب ما الحياة (رسالة) في)، ، -، -، ج 7، ص 868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شرح درة الغواص خفاجي، احمد بن محمد (979؟- 1069ه)، ، -، ج 9، ص 454</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طراز ،المجالس خفاجي، احمد بن محمد (1979-1069ه) ، ، ، ج 10، ص 808.</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رحلة الشتاء والصيف ،کبریت محمد بن عبدالله (1070-1012ه)، -، -، ج8، ص 69.</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سلوة الغريب واسوة الاديب مدني، علي خان بن احمد (1118-1052ه)، 1075ه-، -، ج 8، ص823.</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شرح ديوان ابي ،فراس بهائي، عبداللطيف بن بهاء الدين ( -1082ه)، 1075ه- - ج 9،ص 481.</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ادبیات -، -، -، ج 1، ص597.</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شرح المنظومة المهملة الحروف الجامعة لكل معنى ،مالوف ،شربيني، يوسف بن محمد (قرن 11ه) ، 1078ه- -، ج 10، ص 257.</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عالم آراء . ، فارسي، ج 11، ص 5.</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سمط اللآل في شعر الآل، صنعاني، اسماعيل بن محمد( -1079) ه-)، -، -، ج 8، ص 831.</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شرح التلويحات لاهيجي حسام الدين بن يحيى (قرن 11ه-)، 1079ه- ،، فارسي، ج 9، ص 344.</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فصول من رسائل الجاحظ، -، ج 11، ص 865.</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مختصر نزهة المجالس ومختصر النفائس .سوهائي ابراهيم بن محمد (-10800ه)، -، -، عبد القادر بن عمر (1093-1030ه-)، ج 14، ص 277.</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نفس الترويح وقبس التلويح ابن شرف ،الدین احمد بن حسن (-1080ه)، ج 16، ص 399.</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أنيس الفريد وجليس الوحيد (مختصر)، -، -، ج3، ص 41.</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شرح قصيدة البردة، مازندراني محمد صالح بن احمد ( -1081 ه)، -، -، ج 9، ص 851.</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شرح القصيدة المنفرجة، -، -، -، ج 9،ص 434 .</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شرح قصيدة ،العباد ،شافعي، ابوالفضل . محمد، ، ، ج 9، ص 875.</w:t>
      </w:r>
    </w:p>
    <w:p>
      <w:pPr>
        <w:pStyle w:val="BookText"/>
      </w:pPr>
      <w:r>
        <w:rPr>
          <w:rFonts w:ascii="IRNazanin" w:hAnsi="IRNazanin" w:eastAsia="IRNazanin" w:cs="IRNazanin"/>
          <w:lang w:bidi="fa-IR"/>
          <w:color w:val="111111"/>
          <w:sz w:val="28"/>
          <w:szCs w:val="28"/>
          <w:rtl/>
        </w:rPr>
        <w:t xml:space="preserve">619 . المعارف الغيبية في شرح العينية الجيلية نابلسي عبدالغني بن اسماعیل (1050- 1143ه)، 1086ه- -، ج 14، ص 845.</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الامالي والفصول موسوي بغدادي علي بن احمد، -، -، ج 2، ص 729.</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الصراط السوي شرح ديباجات المثنوي  نابلسي، عبدالغني بن اسماعيل (1050- 1143ه)، 1088ه- -، ج 10، ص 542.</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العمدة في صناعة الشعر (مختصر)، -، -، -، ج 11، ص 303.</w:t>
      </w:r>
    </w:p>
    <w:p>
      <w:pPr>
        <w:pStyle w:val="BookText"/>
      </w:pPr>
      <w:r>
        <w:rPr>
          <w:rFonts w:ascii="Amiri" w:hAnsi="Amiri" w:eastAsia="Amiri" w:cs="Amiri"/>
          <w:lang w:bidi="ar-SA"/>
          <w:color w:val="111111"/>
          <w:sz w:val="28"/>
          <w:szCs w:val="28"/>
          <w:rtl/>
        </w:rPr>
        <w:t xml:space="preserve">623 . شرح لامية العرب، -، -، -، ج 10، ص77.</w:t>
      </w:r>
    </w:p>
    <w:p>
      <w:pPr>
        <w:pStyle w:val="BookText"/>
      </w:pPr>
      <w:r>
        <w:rPr>
          <w:rFonts w:ascii="Amiri" w:hAnsi="Amiri" w:eastAsia="Amiri" w:cs="Amiri"/>
          <w:lang w:bidi="ar-SA"/>
          <w:color w:val="111111"/>
          <w:sz w:val="28"/>
          <w:szCs w:val="28"/>
          <w:rtl/>
        </w:rPr>
        <w:t xml:space="preserve">624 . الكشكول، فيض كاشاني، محمد بن شاه مرتضى (1091-1006ه)، -، -، ج 13، ص 286.</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مائة خطبة ونيف فيض كاشاني محمد بن شاه مرتضی (1091-1006ه)، ج 13، ص 695 .</w:t>
      </w:r>
    </w:p>
    <w:p>
      <w:pPr>
        <w:pStyle w:val="BookText"/>
      </w:pPr>
      <w:r>
        <w:rPr>
          <w:rFonts w:ascii="IRNazanin" w:hAnsi="IRNazanin" w:eastAsia="IRNazanin" w:cs="IRNazanin"/>
          <w:lang w:bidi="fa-IR"/>
          <w:color w:val="111111"/>
          <w:sz w:val="28"/>
          <w:szCs w:val="28"/>
          <w:rtl/>
        </w:rPr>
        <w:t xml:space="preserve">626 . نقولات في آداب اللغة العربية، فيض كاشاني محمد بن شاه مرتضی (1091-1006ه)، ج 16، ص 438 .</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تحفة المجالس ونزهة المجالس بغدادي عبد القادر بن عمر (1093-1030ه-)، ، ، ج 4، ص 8.</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معنى كلمة «التلميذ» (رسالة في) بغدادي عبد القادر بن عمر (1093-1030ه-)، ، ، ج 15، ص 93 .</w:t>
      </w:r>
    </w:p>
    <w:p>
      <w:pPr>
        <w:pStyle w:val="BookText"/>
      </w:pPr>
      <w:r>
        <w:rPr>
          <w:rFonts w:ascii="Amiri" w:hAnsi="Amiri" w:eastAsia="Amiri" w:cs="Amiri"/>
          <w:lang w:bidi="ar-SA"/>
          <w:color w:val="111111"/>
          <w:sz w:val="28"/>
          <w:szCs w:val="28"/>
          <w:rtl/>
        </w:rPr>
        <w:t xml:space="preserve">629 . شرح القصيدة النونية للبستي، -، -، -، ج 9، ص 902.</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گلستان (ترجمه)، ، ، ، ج 13، ص 502. .</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ميزان الأدب في لسان العرب، -، -، -، ج 16، ص 66 .</w:t>
      </w:r>
    </w:p>
    <w:p>
      <w:pPr>
        <w:pStyle w:val="BookText"/>
      </w:pPr>
      <w:r>
        <w:rPr>
          <w:rFonts w:ascii="Amiri" w:hAnsi="Amiri" w:eastAsia="Amiri" w:cs="Amiri"/>
          <w:lang w:bidi="ar-SA"/>
          <w:color w:val="111111"/>
          <w:sz w:val="28"/>
          <w:szCs w:val="28"/>
          <w:rtl/>
        </w:rPr>
        <w:t xml:space="preserve">632 .حل العقال ابن قضيب البان عبدالله بن  محمد (-1096ه)، -، -، ج 6، ص 785.</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بلاغة العرب، -، -، -، ج 3، ص 387.</w:t>
      </w:r>
    </w:p>
    <w:p>
      <w:pPr>
        <w:pStyle w:val="BookText"/>
      </w:pPr>
      <w:r>
        <w:rPr>
          <w:rFonts w:ascii="Amiri" w:hAnsi="Amiri" w:eastAsia="Amiri" w:cs="Amiri"/>
          <w:lang w:bidi="ar-SA"/>
          <w:color w:val="111111"/>
          <w:sz w:val="28"/>
          <w:szCs w:val="28"/>
          <w:rtl/>
        </w:rPr>
        <w:t xml:space="preserve">634 . شرح خطبة مختصر الشواهد ، ج 9، 434.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فتح رب البرية بشرح القصيدة المقرية سندوبي، احمد بن علي (1097-1029ه-)، ، ، ج 11، ص 650 .</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شفاء الغلة في تحقيق مسألة (أي) المجعولة وصلته ،حموي احمد بن محمد (-1098 ؟ه) ، 1098ه- -، ج 10، ص 388.</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شرح المنحة العارضية على الالغاز الفارضية ،-، -، ج 10، ص238.</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شرح منظومة الموارد العذبة، -، -، -، ج 10، ص 258 .</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أبكار الأفكار وأنوار الأنوار، حسيني نجفي، منصور بن کمونه (قرن 11ه-)، ج1، ص 107.</w:t>
      </w:r>
    </w:p>
    <w:p>
      <w:pPr>
        <w:pStyle w:val="BookText"/>
      </w:pPr>
      <w:r>
        <w:rPr>
          <w:rFonts w:ascii="Amiri" w:hAnsi="Amiri" w:eastAsia="Amiri" w:cs="Amiri"/>
          <w:lang w:bidi="ar-SA"/>
          <w:color w:val="111111"/>
          <w:sz w:val="28"/>
          <w:szCs w:val="28"/>
          <w:rtl/>
        </w:rPr>
        <w:t xml:space="preserve">640 . ادبيات (كتاب در) ،سروري محمد قاسم بن محمد (قرن 11ه)، - ، -، فارسي، ج 1، ص 596.</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التقويم والاختيارات، فارسي، ج4، ص 805 .</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الدعاء، حسيني تويسركاني، بديع (قرن 11ه)، -،-، فارسي، ج 7، ص388.</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العلوم الغريبه والنجوم وخواص الايات، ، ، -، فارسي، ج 11، ص278.</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تلخيص أزهار الأنوار في الأزهار والأنوار، ، ، ، ج 4، ص 834.</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حقايق ،الحدائق ،رازي، اشرف بن محمد (قرن 11ه)، -، -، فارسي، ج 6، ص 686.</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حل مشكلات الشاهدي والكلستاني كشفي حسين (قرن 11ه)، تركي عربي وفارسي ، ج 6، ص 799.</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خطب شیخ احمد بحراني بحراني احمد بن عبد السلام (قرن 11ه)، -، -، ج 7، ص 58.</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ديوان صرح الحمام في مدح خير الانام -، -، ، ج 7، ص 687.</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زبدة ،التعريفات رشدي، محمد بن مصطفى ،، ج 8، ص 571</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سفيئة القلائد، ، ، ، ، ج 8، ص 787.</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شرح الرسالة الشوقية، لاهيجي، حسام الدين بن يحيى (قرن 11ه)، ، -، فارسي، ج9، ص 535.</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شرح القصيدة الروحانية سبروزي، شمس الدین ،محمد، -، -، ج 9، ص 868.</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شرح المعلقات السبعة ، ج 10، ص 156.</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شرح پنج بیت ناصر خسرو، لاهيجي حسام  الدين بن يحيى (قرن 11ه)، ، ، فارسي، ج9، ص 300.</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شرح ديباجة الفوائد الضيائية، -، -، -، فارسي ، ج 9، ص 476 .</w:t>
      </w:r>
    </w:p>
    <w:p>
      <w:pPr>
        <w:pStyle w:val="BookText"/>
      </w:pPr>
      <w:r>
        <w:rPr>
          <w:rFonts w:ascii="IRNazanin" w:hAnsi="IRNazanin" w:eastAsia="IRNazanin" w:cs="IRNazanin"/>
          <w:lang w:bidi="fa-IR"/>
          <w:color w:val="111111"/>
          <w:sz w:val="28"/>
          <w:szCs w:val="28"/>
          <w:rtl/>
        </w:rPr>
        <w:t xml:space="preserve">656 شرح دیوان حافظ، ، ، ، فارسي، ج 9، ص 486 .</w:t>
      </w:r>
    </w:p>
    <w:p>
      <w:pPr>
        <w:pStyle w:val="BookText"/>
      </w:pPr>
      <w:r>
        <w:rPr>
          <w:rFonts w:ascii="IRNazanin" w:hAnsi="IRNazanin" w:eastAsia="IRNazanin" w:cs="IRNazanin"/>
          <w:lang w:bidi="fa-IR"/>
          <w:color w:val="111111"/>
          <w:sz w:val="28"/>
          <w:szCs w:val="28"/>
          <w:rtl/>
        </w:rPr>
        <w:t xml:space="preserve">657 . شرح شواهد المفصل، ، ، ، ج 9، ص 665.</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شرح قصيدة العروس، -، -، -، ج 9، ص879.</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مجموعة الدنوشري ،دنوشري، عبدالله (قرن 11 ه)، -، -، ج 14، ص 30.</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Amiri" w:hAnsi="Amiri" w:eastAsia="Amiri" w:cs="Amiri"/>
          <w:lang w:bidi="ar-SA"/>
          <w:color w:val="111111"/>
          <w:sz w:val="28"/>
          <w:szCs w:val="28"/>
          <w:rtl/>
        </w:rPr>
        <w:t xml:space="preserve">مسالك، لاهيجي حسام الدين بن يحيى (قرن 11 ه-) ، ، ، فارسي، ج 14، ص 504.</w:t>
      </w:r>
    </w:p>
    <w:p>
      <w:pPr>
        <w:pStyle w:val="BookText"/>
      </w:pPr>
      <w:r>
        <w:rPr>
          <w:rFonts w:ascii="Amiri" w:hAnsi="Amiri" w:eastAsia="Amiri" w:cs="Amiri"/>
          <w:lang w:bidi="ar-SA"/>
          <w:color w:val="111111"/>
          <w:sz w:val="28"/>
          <w:szCs w:val="28"/>
          <w:rtl/>
        </w:rPr>
        <w:t xml:space="preserve">661 . منتخبات من الشعر دنوشري، عبدالله( قرن 11ه-)، -، -، ج 15، ص 598 .</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هز القحوف في شرح قصيدة أبي شادوف ، شربيني يوسف بن محمد (قرن 11ه-) ج 16، ص 646 .</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شرح قصيدة دعبل التائية فارسي، محمد بن محمد ( -1134ه)، 1102ه-، اصفهان، ج9، ص 865.</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منتخبات في الأدب والحكمة، ، ، ، ج 15، ص 594 .</w:t>
      </w:r>
    </w:p>
    <w:p>
      <w:pPr>
        <w:pStyle w:val="BookText"/>
      </w:pPr>
      <w:r>
        <w:rPr>
          <w:rFonts w:ascii="Amiri" w:hAnsi="Amiri" w:eastAsia="Amiri" w:cs="Amiri"/>
          <w:lang w:bidi="ar-SA"/>
          <w:color w:val="111111"/>
          <w:sz w:val="28"/>
          <w:szCs w:val="28"/>
          <w:rtl/>
        </w:rPr>
        <w:t xml:space="preserve">665 . المختار مع انيس الفريد وجليس الوحيد سلطي، ابو بكر بن تقي الدين (-1103ه)، -، ج 14، ص 162.</w:t>
      </w:r>
    </w:p>
    <w:p>
      <w:pPr>
        <w:pStyle w:val="BookText"/>
      </w:pPr>
      <w:r>
        <w:rPr>
          <w:rFonts w:ascii="Amiri" w:hAnsi="Amiri" w:eastAsia="Amiri" w:cs="Amiri"/>
          <w:lang w:bidi="ar-SA"/>
          <w:color w:val="111111"/>
          <w:sz w:val="28"/>
          <w:szCs w:val="28"/>
          <w:rtl/>
        </w:rPr>
        <w:t xml:space="preserve">666 . شرح القصيدة الهمزية، -، -، -، ج 9، ص 904.</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شرح بند ،عطار عبدي ،پاشا عبدالرحمن (- 1103ه)، ، ، تركي، ج 9، ص290.</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668 . الامداد المختصر من الشرح باعداد الزاد في شرح ذخر المعاد محمد بن يوسف بن عبد الفتاح، -، -، ج 2، ص 757 .</w:t>
      </w:r>
    </w:p>
    <w:p>
      <w:pPr>
        <w:pStyle w:val="BookText"/>
      </w:pPr>
      <w:r>
        <w:rPr>
          <w:rFonts w:ascii="Amiri" w:hAnsi="Amiri" w:eastAsia="Amiri" w:cs="Amiri"/>
          <w:lang w:bidi="ar-SA"/>
          <w:color w:val="111111"/>
          <w:sz w:val="28"/>
          <w:szCs w:val="28"/>
          <w:rtl/>
        </w:rPr>
        <w:t xml:space="preserve">669 . الفريدة البهائية (منظومة في)، -، -، -، ج 11، ص 820 .</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خوان ،نعمت عالي ،شيرازي محمد (1121؟-ه-)، 1104ه- -، فارسي، ج7، ص 185.</w:t>
      </w:r>
    </w:p>
    <w:p>
      <w:pPr>
        <w:pStyle w:val="BookText"/>
      </w:pPr>
      <w:r>
        <w:rPr>
          <w:rFonts w:ascii="Amiri" w:hAnsi="Amiri" w:eastAsia="Amiri" w:cs="Amiri"/>
          <w:lang w:bidi="ar-SA"/>
          <w:color w:val="111111"/>
          <w:sz w:val="28"/>
          <w:szCs w:val="28"/>
          <w:rtl/>
        </w:rPr>
        <w:t xml:space="preserve">671 . الانشاء (رسالة في)، كردي حسين آبادي ، عبدالله بن حيدر (-1107ه)، -، ج 2،ص 810.</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حاشية الغروب للرسالة غروي، علي بن مصطفى، -، -، ج 6، ص 258 .</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الهزل ،والتفكة جزايري، نعمة الله بن عبدالله (1112-1050ه) ، -، -، ج 16، ص 647.</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قصيدة التائية دعبل خزاعي (ترجمه)مجلسي محمد باقر بن محمد تقي (1037- 1110ه)، 1113ه- ، فارسي، ج 12، ص 661 .</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سوانح فكر الأفهام وبوارح فقر الأقلام، كوكباني، يوسف بن علي ( -1115ه)، -، -، ج 8،ص 860.</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Amiri" w:hAnsi="Amiri" w:eastAsia="Amiri" w:cs="Amiri"/>
          <w:lang w:bidi="ar-SA"/>
          <w:color w:val="111111"/>
          <w:sz w:val="28"/>
          <w:szCs w:val="28"/>
          <w:rtl/>
        </w:rPr>
        <w:t xml:space="preserve">النوادر روغني ،قزويني، محمد صالح بن محمد باقر (-1116 ه)، فارسي، ج 16، ص 538.</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طيف الخيال في مناظرة العلم والمال جزايري شيرازي محمد مؤمن بن محمد قاسم (1074ق 12ه)، 1116ه- -، ج 10، ص 879.</w:t>
      </w:r>
    </w:p>
    <w:p>
      <w:pPr>
        <w:pStyle w:val="BookText"/>
      </w:pPr>
      <w:r>
        <w:rPr>
          <w:rFonts w:ascii="Amiri" w:hAnsi="Amiri" w:eastAsia="Amiri" w:cs="Amiri"/>
          <w:lang w:bidi="ar-SA"/>
          <w:color w:val="111111"/>
          <w:sz w:val="28"/>
          <w:szCs w:val="28"/>
          <w:rtl/>
        </w:rPr>
        <w:t xml:space="preserve">678 . المطرز في اللغز حسيني نائيني محمد بن محمد باقر (1080 - 1140؟ ه)، 1118ه- - ج 14 ، ص 786 .</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شرح الاشعار اللغزية (رسالة في)، حسيني نائيني محمد بن محمد باقر (1080-1140؟ ه)، 1118ه- -، ج 9، ص 204.</w:t>
      </w:r>
    </w:p>
    <w:p>
      <w:pPr>
        <w:pStyle w:val="BookText"/>
      </w:pPr>
      <w:r>
        <w:rPr>
          <w:rFonts w:ascii="Amiri" w:hAnsi="Amiri" w:eastAsia="Amiri" w:cs="Amiri"/>
          <w:lang w:bidi="ar-SA"/>
          <w:color w:val="111111"/>
          <w:sz w:val="28"/>
          <w:szCs w:val="28"/>
          <w:rtl/>
        </w:rPr>
        <w:t xml:space="preserve">680 . شرح القصيدة العينية، -، -، -، ج 9، ص 882.</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مناظرة الورد مع النرجس حصكفي، علي بن ،مشرف، -، -، ج 15، ص 528.</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العناية في شرح الكفاية اسكوبي، حسين بن فرهاد ( قرن 12 ه-)، 1122ه- -، ج 11، ص 331.</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خلاصة الترجمة في ترجمة الخلاصة محمد تقي بن شاهوردي (قرن 12ه)، 1123 ه- - فارسي، ج 7، ص 86.</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شرح المقصورة الدريدية، ابن مسك  عبد الرحمن بن احمد (1123-1025ه). ج 10، ص211</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الطلعة البدرية في شرح القصيدة المضرية نابلسي، عبدالغني بن اسماعیل (1050- 1143ه)، 1124ه- -، ج 10، ص 852.</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شرح مقامات الحريري ،-،-، ج 10، ص 181.</w:t>
      </w:r>
    </w:p>
    <w:p>
      <w:pPr>
        <w:pStyle w:val="BookText"/>
      </w:pPr>
      <w:r>
        <w:rPr>
          <w:rFonts w:ascii="Amiri" w:hAnsi="Amiri" w:eastAsia="Amiri" w:cs="Amiri"/>
          <w:lang w:bidi="ar-SA"/>
          <w:color w:val="111111"/>
          <w:sz w:val="28"/>
          <w:szCs w:val="28"/>
          <w:rtl/>
        </w:rPr>
        <w:t xml:space="preserve">687 .معما، - - -، فارسي، ج 15، ص 86. .</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المكاتبات والمراسلات ( رسالة في)، ج 15 ، ص 405.</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القصيدة الحلوانية وشرحها، شيخ علي زين الدين، -، -، ج 12، ص 666.</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Amiri" w:hAnsi="Amiri" w:eastAsia="Amiri" w:cs="Amiri"/>
          <w:lang w:bidi="ar-SA"/>
          <w:color w:val="111111"/>
          <w:sz w:val="28"/>
          <w:szCs w:val="28"/>
          <w:rtl/>
        </w:rPr>
        <w:t xml:space="preserve">شرح قصيدة لامية العرب واسطي، محمد بن يحيى، -، -، ج 9، ص891 .</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Amiri" w:hAnsi="Amiri" w:eastAsia="Amiri" w:cs="Amiri"/>
          <w:lang w:bidi="ar-SA"/>
          <w:color w:val="111111"/>
          <w:sz w:val="28"/>
          <w:szCs w:val="28"/>
          <w:rtl/>
        </w:rPr>
        <w:t xml:space="preserve">اشعار عمر بن حسن بن عدي ،-،-، ج2، ص 287.</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شرح قصيدة المذهبة نسوي كمال الدين بن محمد، ، ، ، ج 9، ص 893.</w:t>
      </w:r>
    </w:p>
    <w:p>
      <w:pPr>
        <w:pStyle w:val="BookText"/>
      </w:pPr>
      <w:r>
        <w:rPr>
          <w:rFonts w:ascii="Amiri" w:hAnsi="Amiri" w:eastAsia="Amiri" w:cs="Amiri"/>
          <w:lang w:bidi="ar-SA"/>
          <w:color w:val="111111"/>
          <w:sz w:val="28"/>
          <w:szCs w:val="28"/>
          <w:rtl/>
        </w:rPr>
        <w:t xml:space="preserve">693 .الجود والكرم (كتاب في )، ج 5، ص 608.</w:t>
      </w:r>
    </w:p>
    <w:p>
      <w:pPr>
        <w:pStyle w:val="BookText"/>
      </w:pPr>
      <w:r>
        <w:rPr>
          <w:rFonts w:ascii="Amiri" w:hAnsi="Amiri" w:eastAsia="Amiri" w:cs="Amiri"/>
          <w:lang w:bidi="ar-SA"/>
          <w:color w:val="111111"/>
          <w:sz w:val="28"/>
          <w:szCs w:val="28"/>
          <w:rtl/>
        </w:rPr>
        <w:t xml:space="preserve">694 . شرح قصيدة بانت سعاد، ، ،  ج 9، ص 842.</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Amiri" w:hAnsi="Amiri" w:eastAsia="Amiri" w:cs="Amiri"/>
          <w:lang w:bidi="ar-SA"/>
          <w:color w:val="111111"/>
          <w:sz w:val="28"/>
          <w:szCs w:val="28"/>
          <w:rtl/>
        </w:rPr>
        <w:t xml:space="preserve">شرح قصيدة يقول العبد ،-،-، ، ج 9،  ص 906 .</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Amiri" w:hAnsi="Amiri" w:eastAsia="Amiri" w:cs="Amiri"/>
          <w:lang w:bidi="ar-SA"/>
          <w:color w:val="111111"/>
          <w:sz w:val="28"/>
          <w:szCs w:val="28"/>
          <w:rtl/>
        </w:rPr>
        <w:t xml:space="preserve">شرح القصيدة المنفرجة ناصح علي ،-، -تركي، ج 9، ص897</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شرح قصيدة البردة محمد بن احمد بن محمد بن ابي بكر، -، -، ج 9، ص 853.</w:t>
      </w:r>
    </w:p>
    <w:p>
      <w:pPr>
        <w:pStyle w:val="BookText"/>
      </w:pPr>
      <w:r>
        <w:rPr>
          <w:rFonts w:ascii="IRNazanin" w:hAnsi="IRNazanin" w:eastAsia="IRNazanin" w:cs="IRNazanin"/>
          <w:lang w:bidi="fa-IR"/>
          <w:color w:val="111111"/>
          <w:sz w:val="28"/>
          <w:szCs w:val="28"/>
          <w:rtl/>
        </w:rPr>
        <w:t xml:space="preserve">698 . قرة الانظار على شرح تنویر الابصار، محمد ابوالطيب بن عبد القادر، -، -، ج 12، ص 566.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خواص ابيات قصيدة البردة نابلسي عبد الغني بن اسماعيل (1143-1050ه-)، -، -، ج 7، ص 169 .</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ديوان حسين الملي حسين الملي (-1143ه)، ، ج 7، ص 620.</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شرح خمسة ،ابيات نابلسي، عبدالغني بن اسماعيل (1143 - 1050ه)، -، -، ج 9، ص 450 .</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كشف السر الغامض من شرح ديوان ابن الفارض نابلسي عبد الغني بن اسماعيل (1143-1050ه)، -، -، ج 13، ص220.</w:t>
      </w:r>
    </w:p>
    <w:p>
      <w:pPr>
        <w:pStyle w:val="BookText"/>
      </w:pPr>
      <w:r>
        <w:rPr>
          <w:rFonts w:ascii="Amiri" w:hAnsi="Amiri" w:eastAsia="Amiri" w:cs="Amiri"/>
          <w:lang w:bidi="ar-SA"/>
          <w:color w:val="111111"/>
          <w:sz w:val="28"/>
          <w:szCs w:val="28"/>
          <w:rtl/>
        </w:rPr>
        <w:t xml:space="preserve">703 .نسمات أنسية ونفحات قدسية نابلسي ،عبد الغني بن اسماعيل (1143-1050ه)، ، ،ج 16، ص 278 .</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الروضة المزهرة في شرح نظمنا المسمي بالميسرة ،آغا جليلي علي بن يونس( 1147ه)، -، -، ج 8، ص 453.</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قابوسنامه - ، ، ، ،تركي، ج 12، ص 325.</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المقامة العراقية والمدامة الاشراقية صديقي سكري، مصطفى، -، -، ج 15 ، ص 320.</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فتح الفؤاد في بانت سعاد، ، ، ، ج11، ص 663 .</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شرح قصيدة كردي حسين آبادي ابراهيم بن حيدر ( -1151ه)، -، -، ج 9، ص 831.</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شرح قصيدة بانت سعاد كردي حسين ،آبادي ابراهيم بن حيدر (-1151ه)، ج 9، ص 840. .</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شرح مائة كلمة، -، -، -، ج 10، ص 95</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الكواكب السارية على مائة جارية ، ج 13، ص 465.</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عقود الجمان في عدم صحبة ابناء الزمان كردي، مرتضى بن مصطفى (-1155ه)، ج 11، ص 183.</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جامع الشواهد ،-،-، ج 5، ص 270 .</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وصف حصار الموصل - - - تركي، ج 16، ص 804 .</w:t>
      </w:r>
    </w:p>
    <w:p>
      <w:pPr>
        <w:pStyle w:val="BookText"/>
      </w:pPr>
      <w:r>
        <w:rPr>
          <w:rFonts w:ascii="Amiri" w:hAnsi="Amiri" w:eastAsia="Amiri" w:cs="Amiri"/>
          <w:lang w:bidi="ar-SA"/>
          <w:color w:val="111111"/>
          <w:sz w:val="28"/>
          <w:szCs w:val="28"/>
          <w:rtl/>
        </w:rPr>
        <w:t xml:space="preserve">715 . شرح نظم السلوك، -، -، -، ج 10، ص290.</w:t>
      </w:r>
    </w:p>
    <w:p>
      <w:pPr>
        <w:pStyle w:val="BookText"/>
      </w:pPr>
      <w:r>
        <w:rPr>
          <w:rFonts w:ascii="Amiri" w:hAnsi="Amiri" w:eastAsia="Amiri" w:cs="Amiri"/>
          <w:lang w:bidi="ar-SA"/>
          <w:color w:val="111111"/>
          <w:sz w:val="28"/>
          <w:szCs w:val="28"/>
          <w:rtl/>
        </w:rPr>
        <w:t xml:space="preserve">716 . شرح القصيدة المرزوقية ازميري محمد بن اسماعيل ( -1160ه)، -، -، ج 9، ص 893.</w:t>
      </w:r>
    </w:p>
    <w:p>
      <w:pPr>
        <w:pStyle w:val="BookText"/>
      </w:pPr>
      <w:r>
        <w:rPr>
          <w:rFonts w:ascii="Amiri" w:hAnsi="Amiri" w:eastAsia="Amiri" w:cs="Amiri"/>
          <w:lang w:bidi="ar-SA"/>
          <w:color w:val="111111"/>
          <w:sz w:val="28"/>
          <w:szCs w:val="28"/>
          <w:rtl/>
        </w:rPr>
        <w:t xml:space="preserve">717 .اقتحام لجة اللآلي في الكلام على منفرجة الحجة الغزالي بكري مصطفى بن كمال الدين (1162-1099ه) ، ، ، ج 2، ص 611.</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المقامات بكري، مصطفى بن كمال الدين (1162-1099ه) ، -، -، ج 15، ص292.</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مقامات الكبرى الصديقي بكري مصطفى بن كمال الدين (1162-1099ه)، -، -، ج 15، ص 308.</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الطلعة البدرية في شرح القصيدة المضرية  ابن نابلسي اسماعيل بن عبدالغني (- 1163ه)، -، -، ج 10، ص 852.</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كشف المخدرات في خبا المعشرات وهبي  علي بن عبدالوهاب (-1202ه)، 1163ه- -، ج 13 ، ص 265 .</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قصيدة ،هزلية رونقي، قاسم بن خليل (1108؟- 1164ه) ، -، -، ج 12، ص 725</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مقتطفات ادبية ، ج 15 ، ص 331.</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اطباق الاطباق شيخ الاسلام رومي محمد اسعد بن اسماعيل (-1166ه)، ج 2، ص 477 .</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Amiri" w:hAnsi="Amiri" w:eastAsia="Amiri" w:cs="Amiri"/>
          <w:lang w:bidi="ar-SA"/>
          <w:color w:val="111111"/>
          <w:sz w:val="28"/>
          <w:szCs w:val="28"/>
          <w:rtl/>
        </w:rPr>
        <w:t xml:space="preserve">الأمثلة المختلفة للفارسية الدرية ، عربي وفارسي، ج 2، ص 755.</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شرح القصيدة الطنطرانية محمد بن حاجي بن الحميدي، -، -، ج 9، ص 874.</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Amiri" w:hAnsi="Amiri" w:eastAsia="Amiri" w:cs="Amiri"/>
          <w:lang w:bidi="ar-SA"/>
          <w:color w:val="111111"/>
          <w:sz w:val="28"/>
          <w:szCs w:val="28"/>
          <w:rtl/>
        </w:rPr>
        <w:t xml:space="preserve">حاشية نعم السوابغ في شرح الكلم السوابغ ، ، ، -، ج 1، ص 439.</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شرح قصيدة في مدح الرسول صلى الله عليه وآله وسلم، -، -، -، ج 9، ص 885.</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الدرر المنتخب من أمثال العرب بكره ،چي قاسم بن محمد (1169-1094ه)، ، ج 7، ص 316.</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كشف الكرب ونيل المراد بحل الفاظ كتاب دلائل الخيرات ،غزالي احمد بن تاج الدين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1169ه)، -، -، ج 13، ص 250.</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نقولات وأبيات شعرية، ج 16،ص 446 .</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شرح ديباجة الرسالة الشمسية، -، -، -، ج 9، ص 473 .</w:t>
      </w:r>
    </w:p>
    <w:p>
      <w:pPr>
        <w:pStyle w:val="BookText"/>
      </w:pPr>
      <w:r>
        <w:rPr>
          <w:rFonts w:ascii="IRNazanin" w:hAnsi="IRNazanin" w:eastAsia="IRNazanin" w:cs="IRNazanin"/>
          <w:lang w:bidi="fa-IR"/>
          <w:color w:val="111111"/>
          <w:sz w:val="28"/>
          <w:szCs w:val="28"/>
          <w:rtl/>
        </w:rPr>
        <w:t xml:space="preserve">733 .الرمحية (الرسالة)، جزايري عبدالله بن نورالدین (1173-1112ه)، -، -، ج 8، ص 355.</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شرح قصيدة ميمية في مدح النبي ،-،-، ج 9، ص 899 .</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موشح ومقطعة الكيواني ،كيواني احمد بن حسين (-1173ه)، -، -، ج 16، ص 25 .</w:t>
      </w:r>
    </w:p>
    <w:p>
      <w:pPr>
        <w:pStyle w:val="BookText"/>
      </w:pPr>
      <w:r>
        <w:rPr>
          <w:rFonts w:ascii="Amiri" w:hAnsi="Amiri" w:eastAsia="Amiri" w:cs="Amiri"/>
          <w:lang w:bidi="ar-SA"/>
          <w:color w:val="111111"/>
          <w:sz w:val="28"/>
          <w:szCs w:val="28"/>
          <w:rtl/>
        </w:rPr>
        <w:t xml:space="preserve">736 .الرسالة النادرية، سويدي عبدالله بن حسين (1174-1104ه)، -، -، ج 8، ص 287.</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رشف الضرب في شرح لامية العرب سويدي ،عبدالله بن حسين (1174-1104ه)، -، -، ج8،ص 312.</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شرح قصيدة الشيخ عثمان بن یوسف ،سويدي، عبدالله بن حسين (1174-1104ه)، - ، ، ج 9، ص 871 .</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مقامة الامثال الناصعة السائرة في غابر الازمان سويدي عبدالله بن حسين (1104- 1174ه)، ، ، ، ج 15، ص 313.</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مقامة عبدالله السويدي، سويدي، عبدالله بن حسين (1174-1104ه)، -، -، ج 15 ، ص 319.</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تخميس القصيدة الهمزية، غلامي محمد بن مصطفى (-1176ه)، -، -، ج 4، ص 142 .</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ديوان ،بصيري ،بصيري خليل بن علي بن اسماعيل (-1176ه) ، - ، -، تركي، ج 7، ص 591.</w:t>
      </w:r>
    </w:p>
    <w:p>
      <w:pPr>
        <w:pStyle w:val="BookText"/>
      </w:pPr>
      <w:r>
        <w:rPr>
          <w:rFonts w:ascii="IRNazanin" w:hAnsi="IRNazanin" w:eastAsia="IRNazanin" w:cs="IRNazanin"/>
          <w:lang w:bidi="fa-IR"/>
          <w:color w:val="111111"/>
          <w:sz w:val="28"/>
          <w:szCs w:val="28"/>
          <w:rtl/>
        </w:rPr>
        <w:t xml:space="preserve">743 .عقود العقول في شرح امثال العربية راغب ، پاشا، محمد بن محمد (1176-1110ه)، ، ، تركي، ج 11، ص190.</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لذة العيش في حل رسالة ابي الجيش عبيد الله بن خليل، -، -، ج 13، ص 566.</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سبحة المرجان في آثار هندوستان آزاد بلگرامي، مير غلامعلي بن نوح (1116-1200ه)، 1177ه- -، ج8، ص 697.</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القلادة الأنسية الجامعة لفرائد القصائد العبسية عمري محمد امین بن خير الله (- 1203ه-)، 1179 ه- -، ج 12، ص 766.</w:t>
      </w:r>
    </w:p>
    <w:p>
      <w:pPr>
        <w:pStyle w:val="BookText"/>
      </w:pPr>
      <w:r>
        <w:rPr>
          <w:rFonts w:ascii="Amiri" w:hAnsi="Amiri" w:eastAsia="Amiri" w:cs="Amiri"/>
          <w:lang w:bidi="ar-SA"/>
          <w:color w:val="111111"/>
          <w:sz w:val="28"/>
          <w:szCs w:val="28"/>
          <w:rtl/>
        </w:rPr>
        <w:t xml:space="preserve">747 . شرح القصيدة الزينية، -، -، -، ج 9، ص 869.</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Amiri" w:hAnsi="Amiri" w:eastAsia="Amiri" w:cs="Amiri"/>
          <w:lang w:bidi="ar-SA"/>
          <w:color w:val="111111"/>
          <w:sz w:val="28"/>
          <w:szCs w:val="28"/>
          <w:rtl/>
        </w:rPr>
        <w:t xml:space="preserve">منتخب من جامع التمثيل حزين محمد علي بن ابي طالب (1180-1103ه)، فارسي، ج 15 ، ص 616.</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أنفس نفائس الدرر حفني محمد بن سالم (1101-1181ه)، -، -، ج 2، ص 821 .</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قواعد الاعراب، - ، ، -، ج 12، ص 789.</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المقامة الدجيلية والمقالة العمرية عمري ، عثمان بن علي (-1184ه)،ج15،  ص 316.</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مكتوب ،عمري عثمان بن علي (-11840ه)، -، -، ج 15، ص 418.</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الخطب ،بحراني يوسف بن احمد (1107-  1186ه)، -، -، ج 7، ص 44.</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شرح القصيدة الطنطرانية حسيني كربلائي ، نعمة الله بن روح الله -، -، ج 9، ص 874.</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اللطائف السنية في شرح المقامات الحريرية ، كوازي، احمد بن يوسف (-1188ه)، ج 13، ص 578</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شرح قصيدة البردة حسيني موصلي، عبدالله بن فخرالدين (-1188ه)، -، -، ج 9، ص 852. .</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اتحاف الذائق لشرح بيتي الصادق (الامام جعفر) ،عیدروس عبدالرحمن بن مصطفى (1192-1135ه)، -، -، ج 1، ص128.</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الجواهر المنتظمات عمري علي بن علي (-1192ه)، -، -، ج 5، ص 601.</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Amiri" w:hAnsi="Amiri" w:eastAsia="Amiri" w:cs="Amiri"/>
          <w:lang w:bidi="ar-SA"/>
          <w:color w:val="111111"/>
          <w:sz w:val="28"/>
          <w:szCs w:val="28"/>
          <w:rtl/>
        </w:rPr>
        <w:t xml:space="preserve">حواشي على شرح ابن جماعة عدوي، محمد بن عباده (-1193ه-)، -، -، ج 1، ص 835.</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ثمرة البديع في مدح الجناب الرفيع يوسفي، عبدالله بن يوسف (-1194ه)، -، ج5 ، ص228.</w:t>
      </w:r>
    </w:p>
    <w:p>
      <w:pPr>
        <w:pStyle w:val="BookText"/>
      </w:pPr>
      <w:r>
        <w:rPr>
          <w:rFonts w:ascii="Amiri" w:hAnsi="Amiri" w:eastAsia="Amiri" w:cs="Amiri"/>
          <w:lang w:bidi="ar-SA"/>
          <w:color w:val="111111"/>
          <w:sz w:val="28"/>
          <w:szCs w:val="28"/>
          <w:rtl/>
        </w:rPr>
        <w:t xml:space="preserve">761 . شرح ثمرة البديع في مدح الجناب الرفيع يوسفي، عبدالله بن يوسف (-11940ه)، -،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9، ص 358.</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مجموعة يحيى الجليلي جليلي، يحيى بن يونس (-1198ه)، -، -، ج 14، ص 63.</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شرح القصيدة القرارية بلادي بحراني علي بن محمد، -، -، ج 9، ص 886.</w:t>
      </w:r>
    </w:p>
    <w:p>
      <w:pPr>
        <w:pStyle w:val="BookText"/>
      </w:pPr>
      <w:r>
        <w:rPr>
          <w:rFonts w:ascii="Amiri" w:hAnsi="Amiri" w:eastAsia="Amiri" w:cs="Amiri"/>
          <w:lang w:bidi="ar-SA"/>
          <w:color w:val="111111"/>
          <w:sz w:val="28"/>
          <w:szCs w:val="28"/>
          <w:rtl/>
        </w:rPr>
        <w:t xml:space="preserve">764 . ارشاد المرتاب في شرح نصرة الاحباب،،موصلي احمد بن ابراهيم، -، -، ج 2، ص 49.</w:t>
      </w:r>
    </w:p>
    <w:p>
      <w:pPr>
        <w:pStyle w:val="BookText"/>
      </w:pPr>
      <w:r>
        <w:rPr>
          <w:rFonts w:ascii="Amiri" w:hAnsi="Amiri" w:eastAsia="Amiri" w:cs="Amiri"/>
          <w:lang w:bidi="ar-SA"/>
          <w:color w:val="111111"/>
          <w:sz w:val="28"/>
          <w:szCs w:val="28"/>
          <w:rtl/>
        </w:rPr>
        <w:t xml:space="preserve">765 ،الكشكول فتال عبد القادر بن محمد (قرن 12ه- ) ، ، ، عربي وفارسي، ج13، ص 286.</w:t>
      </w:r>
    </w:p>
    <w:p>
      <w:pPr>
        <w:pStyle w:val="BookText"/>
      </w:pPr>
      <w:r>
        <w:rPr>
          <w:rFonts w:ascii="IRNazanin" w:hAnsi="IRNazanin" w:eastAsia="IRNazanin" w:cs="IRNazanin"/>
          <w:lang w:bidi="fa-IR"/>
          <w:color w:val="111111"/>
          <w:sz w:val="28"/>
          <w:szCs w:val="28"/>
          <w:rtl/>
        </w:rPr>
        <w:t xml:space="preserve">766 . اللآلي في شرح شواهد قطر الندى قائني محمد جعفر بن محمد کاظم (قرن12ه-)، ، فارسي، ج 13، ص520.</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Amiri" w:hAnsi="Amiri" w:eastAsia="Amiri" w:cs="Amiri"/>
          <w:lang w:bidi="ar-SA"/>
          <w:color w:val="111111"/>
          <w:sz w:val="28"/>
          <w:szCs w:val="28"/>
          <w:rtl/>
        </w:rPr>
        <w:t xml:space="preserve">اللغة والادب (كتاب في)، ج 13، ص 594.</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Amiri" w:hAnsi="Amiri" w:eastAsia="Amiri" w:cs="Amiri"/>
          <w:lang w:bidi="ar-SA"/>
          <w:color w:val="111111"/>
          <w:sz w:val="28"/>
          <w:szCs w:val="28"/>
          <w:rtl/>
        </w:rPr>
        <w:t xml:space="preserve">المستعذبة، ، -، ج 14، ص 561.</w:t>
      </w:r>
    </w:p>
    <w:p>
      <w:pPr>
        <w:pStyle w:val="BookText"/>
      </w:pPr>
      <w:r>
        <w:rPr>
          <w:rFonts w:ascii="IRNazanin" w:hAnsi="IRNazanin" w:eastAsia="IRNazanin" w:cs="IRNazanin"/>
          <w:lang w:bidi="fa-IR"/>
          <w:color w:val="111111"/>
          <w:sz w:val="28"/>
          <w:szCs w:val="28"/>
          <w:rtl/>
        </w:rPr>
        <w:t xml:space="preserve">769 . المنتخبات الادبية والامثال (رسالة في)، محمد بن سید محمد طاهر (قرن 13ه-)، ، ، ج 15،ص 593.</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المنتقي من شعر ابي الفتح البستي، ، ، ، ج 15، ص 631.</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بدر النظيم وجليس النديم، ، ، ، ج3، ص 268 .</w:t>
      </w:r>
    </w:p>
    <w:p>
      <w:pPr>
        <w:pStyle w:val="BookText"/>
      </w:pPr>
      <w:r>
        <w:rPr>
          <w:rFonts w:ascii="IRNazanin" w:hAnsi="IRNazanin" w:eastAsia="IRNazanin" w:cs="IRNazanin"/>
          <w:lang w:bidi="fa-IR"/>
          <w:color w:val="111111"/>
          <w:sz w:val="28"/>
          <w:szCs w:val="28"/>
          <w:rtl/>
        </w:rPr>
        <w:t xml:space="preserve">772 .بغية الجليس والمسامر ونزهة الارواح والخواطر في الاشعار والنوادر حفناوي، شهاب الدین احمد (قرن 12 ه-)، -، -، ج 3، ص 363.</w:t>
      </w:r>
    </w:p>
    <w:p>
      <w:pPr>
        <w:pStyle w:val="BookText"/>
      </w:pPr>
      <w:r>
        <w:rPr>
          <w:rFonts w:ascii="Amiri" w:hAnsi="Amiri" w:eastAsia="Amiri" w:cs="Amiri"/>
          <w:lang w:bidi="ar-SA"/>
          <w:color w:val="111111"/>
          <w:sz w:val="28"/>
          <w:szCs w:val="28"/>
          <w:rtl/>
        </w:rPr>
        <w:t xml:space="preserve">773 .تحفة الاحباء جزايري شيرازي محمد مؤمن بن محمد قاسم (1074 ق 12ه-)، ج3،ص 780</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تعریب گلستان ، ج 4، ص 466.</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شرح البيتين: «من قصر الليل اذا زرتني ...». ، -، -، ج 9، ص 296.</w:t>
      </w:r>
    </w:p>
    <w:p>
      <w:pPr>
        <w:pStyle w:val="BookText"/>
      </w:pPr>
      <w:r>
        <w:rPr>
          <w:rFonts w:ascii="Amiri" w:hAnsi="Amiri" w:eastAsia="Amiri" w:cs="Amiri"/>
          <w:lang w:bidi="ar-SA"/>
          <w:color w:val="111111"/>
          <w:sz w:val="28"/>
          <w:szCs w:val="28"/>
          <w:rtl/>
        </w:rPr>
        <w:t xml:space="preserve">776 . شرح التائية، -، -، -، ج9، ص301.</w:t>
      </w:r>
    </w:p>
    <w:p>
      <w:pPr>
        <w:pStyle w:val="BookText"/>
      </w:pPr>
      <w:r>
        <w:rPr>
          <w:rFonts w:ascii="Amiri" w:hAnsi="Amiri" w:eastAsia="Amiri" w:cs="Amiri"/>
          <w:lang w:bidi="ar-SA"/>
          <w:color w:val="111111"/>
          <w:sz w:val="28"/>
          <w:szCs w:val="28"/>
          <w:rtl/>
        </w:rPr>
        <w:t xml:space="preserve">777 .شرح القصائد السبع العلويات، -، -، -، ج 9، ص 822.</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Amiri" w:hAnsi="Amiri" w:eastAsia="Amiri" w:cs="Amiri"/>
          <w:lang w:bidi="ar-SA"/>
          <w:color w:val="111111"/>
          <w:sz w:val="28"/>
          <w:szCs w:val="28"/>
          <w:rtl/>
        </w:rPr>
        <w:t xml:space="preserve">شرح القصيدة الخمرية -، -، -، ج 9، ص 864.</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شرح ديوان ابن المقرب، ، ، ، ج 9، ص 480 .</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شرح دیوان امرء القيس ،-،-، ج 9، ص 483.</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شرح دیوان حسان الهند آزاد بلگرامي مير غلامعلي بن نوح ( 1200-1116ه)، -، -، ج 9، ص 486 .</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شرح شواهد البهجة المرضية، اردبيلي نظام  الدين بن احمد (قرن 12ه-)، -، -، فارسي، ج 9، ص 653 .</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شرح شواهد شرح التصريف، اردبيلي نظام الدين بن احمد (قرن 12ه-)، -، -، فارسي - عربي ، ج 9، ص 654.</w:t>
      </w:r>
    </w:p>
    <w:p>
      <w:pPr>
        <w:pStyle w:val="BookText"/>
      </w:pPr>
      <w:r>
        <w:rPr>
          <w:rFonts w:ascii="Amiri" w:hAnsi="Amiri" w:eastAsia="Amiri" w:cs="Amiri"/>
          <w:lang w:bidi="ar-SA"/>
          <w:color w:val="111111"/>
          <w:sz w:val="28"/>
          <w:szCs w:val="28"/>
          <w:rtl/>
        </w:rPr>
        <w:t xml:space="preserve">784 .شرح شواهد شرح قطر الندى، اردبيلي نظام الدين بن احمد (قرن 12ه-)، ، ، فارسي، ج 9، ص 655 .</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شرح شواهد مغني اللبيب ،-،-، ، ج 9، ص655.</w:t>
      </w:r>
    </w:p>
    <w:p>
      <w:pPr>
        <w:pStyle w:val="BookText"/>
      </w:pPr>
      <w:r>
        <w:rPr>
          <w:rFonts w:ascii="Amiri" w:hAnsi="Amiri" w:eastAsia="Amiri" w:cs="Amiri"/>
          <w:lang w:bidi="ar-SA"/>
          <w:color w:val="111111"/>
          <w:sz w:val="28"/>
          <w:szCs w:val="28"/>
          <w:rtl/>
        </w:rPr>
        <w:t xml:space="preserve">786 .شرح قصيدة البردة آلاني، محمد بن سعد (قرن 12 ه-)، -، -، ج 9، ص 853.</w:t>
      </w:r>
    </w:p>
    <w:p>
      <w:pPr>
        <w:pStyle w:val="BookText"/>
      </w:pPr>
      <w:r>
        <w:rPr>
          <w:rFonts w:ascii="Amiri" w:hAnsi="Amiri" w:eastAsia="Amiri" w:cs="Amiri"/>
          <w:lang w:bidi="ar-SA"/>
          <w:color w:val="111111"/>
          <w:sz w:val="28"/>
          <w:szCs w:val="28"/>
          <w:rtl/>
        </w:rPr>
        <w:t xml:space="preserve">787 .شرح قصيدة البردة سوسي، علي بن رسول (قرن 12ه-)، ، ، ج 9، ص 853.</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شرح لمعات ،-،- ، ،فارسي، ج 10، ص 84 .</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طريق الرشاد الى تحقيق بانت سعاد ، مصري، عطاء الله بن احمد (قرن 12ه-)، ج 10، ص 830.</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قطب السرور في الانبذة ،والخمور حفناوي شهاب الدین احمد (قرن 12ه-)، -، -، ج 12، ص 742 .</w:t>
      </w:r>
    </w:p>
    <w:p>
      <w:pPr>
        <w:pStyle w:val="BookText"/>
      </w:pPr>
      <w:r>
        <w:rPr>
          <w:rFonts w:ascii="Amiri" w:hAnsi="Amiri" w:eastAsia="Amiri" w:cs="Amiri"/>
          <w:lang w:bidi="ar-SA"/>
          <w:color w:val="111111"/>
          <w:sz w:val="28"/>
          <w:szCs w:val="28"/>
          <w:rtl/>
        </w:rPr>
        <w:t xml:space="preserve">791 . كاشف الخافية في الكافية، -، -، -، فارسي، ج 13، ص 8.</w:t>
      </w:r>
    </w:p>
    <w:p>
      <w:pPr>
        <w:pStyle w:val="BookText"/>
      </w:pPr>
      <w:r>
        <w:rPr>
          <w:rFonts w:ascii="IRNazanin" w:hAnsi="IRNazanin" w:eastAsia="IRNazanin" w:cs="IRNazanin"/>
          <w:lang w:bidi="fa-IR"/>
          <w:color w:val="111111"/>
          <w:sz w:val="28"/>
          <w:szCs w:val="28"/>
          <w:rtl/>
        </w:rPr>
        <w:t xml:space="preserve">792.کشف المهمات في شرح هذه الابيات ،موصلي هبة الله (قرن 12ه-)، ج 13، ص 271.</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كشكول ،الفتوني فتوني، -، -، ج13، ص299. .</w:t>
      </w:r>
    </w:p>
    <w:p>
      <w:pPr>
        <w:pStyle w:val="BookText"/>
      </w:pPr>
      <w:r>
        <w:rPr>
          <w:rFonts w:ascii="Amiri" w:hAnsi="Amiri" w:eastAsia="Amiri" w:cs="Amiri"/>
          <w:lang w:bidi="ar-SA"/>
          <w:color w:val="111111"/>
          <w:sz w:val="28"/>
          <w:szCs w:val="28"/>
          <w:rtl/>
        </w:rPr>
        <w:t xml:space="preserve">794 .مجموعة الأوجي، اوجي، عبدالحليم بن احمد (قرن 12ه-)، ، -، ج 14، ص 22.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795 .مجموعة من الشعر والنثر باعلوي مشيخ (قرن 12ه-)، -، -، ج 14، ص 59.</w:t>
      </w:r>
    </w:p>
    <w:p>
      <w:pPr>
        <w:pStyle w:val="BookText"/>
      </w:pPr>
      <w:r>
        <w:rPr>
          <w:rFonts w:ascii="Amiri" w:hAnsi="Amiri" w:eastAsia="Amiri" w:cs="Amiri"/>
          <w:lang w:bidi="ar-SA"/>
          <w:color w:val="111111"/>
          <w:sz w:val="28"/>
          <w:szCs w:val="28"/>
          <w:rtl/>
        </w:rPr>
        <w:t xml:space="preserve">796 . مختصر شرح قصيدة البردة، -، -، -، ج 14، ص 202.</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مشكاة الانوار ، فارسي، ج 14، ص 631.</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منهاج السلوك في معارج الملوك خطي بحراني محمد بن احمد (قرن 12ه-)،ج 15 ، ص 757 .</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منية اللبيب جزايري شيرازي محمد مؤمن بن محمد قاسم (1074ق 12ه-)، ج 15،ص 823 .</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الحكم المطربة والكلمات المعجبة عمري ،محمد امين بن خيرالله (-1203ه)، ، ، ج 6،ص 764 .</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الطراز المرقوم في معرفة محاسن المنظوم،عمري محمد امين بن خيرالله (-1203ه)، ، ج 10، ص810.</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الفريدة السنية في الحكم العربية عمري، محمد امین بن خيرالله (-1203ه)، -، -، ج 11، ص 820.</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الفصول الظريفة والنكت اللطيفة عمري،محمد امين بن خيرالله (-1203ه)، -، -، ج 11،ص 848.</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تشطير ،عمري محمد امین بن خير الله (-1203ه)، -، -، ج 4، ص 381.</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،نقولات عمري محمد امین بن خيرالله (-1203ه)، -، -، ج 16، ص 431 .</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نوادر المنح في اقسام الملاحة والملح عمري محمد امین بن خيرالله (-1203ه ) ، - ، -، ج 16 ، ص 545.</w:t>
      </w:r>
    </w:p>
    <w:p>
      <w:pPr>
        <w:pStyle w:val="BookText"/>
      </w:pPr>
      <w:r>
        <w:rPr>
          <w:rFonts w:ascii="Amiri" w:hAnsi="Amiri" w:eastAsia="Amiri" w:cs="Amiri"/>
          <w:lang w:bidi="ar-SA"/>
          <w:color w:val="111111"/>
          <w:sz w:val="28"/>
          <w:szCs w:val="28"/>
          <w:rtl/>
        </w:rPr>
        <w:t xml:space="preserve">807.زهرة البستان في تجربة الخلان موصلي فتح الله بن عبد القادر (-1204ه)، ج 8، ص 620.</w:t>
      </w:r>
    </w:p>
    <w:p>
      <w:pPr>
        <w:pStyle w:val="BookText"/>
      </w:pPr>
      <w:r>
        <w:rPr>
          <w:rFonts w:ascii="Amiri" w:hAnsi="Amiri" w:eastAsia="Amiri" w:cs="Amiri"/>
          <w:lang w:bidi="ar-SA"/>
          <w:color w:val="111111"/>
          <w:sz w:val="28"/>
          <w:szCs w:val="28"/>
          <w:rtl/>
        </w:rPr>
        <w:t xml:space="preserve">808 شرح شواهد قطر الندى، فحام اعرجي،صادق بن علي ( -1205ه)، -، -، ج 9، ص 657.</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شرح شواهد شرح الخلاصة قفطان محمد  بن علي، -، -، ج 9، ص 655.</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سكب الادب على لامية العرب حميري ، سلیمان بن عبدالله (-1209ه)، ج 8، ص 790.</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شرح القصيدة العينية، -، -، -، ج 9، ص 882.</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مقامات السويدي، سويدي، احمد بن عبدالله (1210-1153ه)، -، -، ج 15، ص 305.</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بیان ما تمس الحاجة الى معرفته من اسم  ، الجنس وعلمه (رسالة في) سعدي، صالح بن يحيى (1245- 1192ه)، 1213ه- ج3، ص 485 .</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محاسن المحاضرة وآداب المسافرة ابن خلافه ملك ،جعفر، -، -، ج 14، ص 96.</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تحفة الاخلاص، محمد اسلم ،فارسي، -،-،ج 3، ص 787 .</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الاجوبة ،المعربة فلاني صالح بن محمد (- 1218ه)، -، -، ج 1، ص 383.</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Amiri" w:hAnsi="Amiri" w:eastAsia="Amiri" w:cs="Amiri"/>
          <w:lang w:bidi="ar-SA"/>
          <w:color w:val="111111"/>
          <w:sz w:val="28"/>
          <w:szCs w:val="28"/>
          <w:rtl/>
        </w:rPr>
        <w:t xml:space="preserve">ترسل، ، ، ، فارسي، ج 4، ص 305.</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دقائق الدرر في نظم المحاسن الغرر كردي  علاني، احمد بن محمد، -، -، ج 7، ص 432 .</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شرح قصيدة البردة عيسى بن احمد، -، -، ج 9، ص 854.</w:t>
      </w:r>
    </w:p>
    <w:p>
      <w:pPr>
        <w:pStyle w:val="BookText"/>
      </w:pPr>
      <w:r>
        <w:rPr>
          <w:rFonts w:ascii="IRNazanin" w:hAnsi="IRNazanin" w:eastAsia="IRNazanin" w:cs="IRNazanin"/>
          <w:lang w:bidi="fa-IR"/>
          <w:color w:val="111111"/>
          <w:sz w:val="28"/>
          <w:szCs w:val="28"/>
          <w:rtl/>
        </w:rPr>
        <w:t xml:space="preserve">820 .دیوان فاضل ،اندروني فاضل بيك حسين بن  امير (-1222ه)، - ، ، تركي، ج 7، ص732.</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الأغلاط التسعة في النقد اللغوي والبلاغي ، عمادي، عبدالرحمن بن علي (-1223ه)، -، -، ج 2، ص 586.</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مجموعات مختارة شعرية ونثرية ،-،-، ج 14، ص 4.</w:t>
      </w:r>
    </w:p>
    <w:p>
      <w:pPr>
        <w:pStyle w:val="BookText"/>
      </w:pPr>
      <w:r>
        <w:rPr>
          <w:rFonts w:ascii="Amiri" w:hAnsi="Amiri" w:eastAsia="Amiri" w:cs="Amiri"/>
          <w:lang w:bidi="ar-SA"/>
          <w:color w:val="111111"/>
          <w:sz w:val="28"/>
          <w:szCs w:val="28"/>
          <w:rtl/>
        </w:rPr>
        <w:t xml:space="preserve">823 .حكم وفوائد في الادب والطب والتفسير، -، -، ، ج 6، ص 768 .</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تسميط نحوي محمد رضا بن احمد (- 1226ه)، 1226ه- -، ج 4، ص 347.</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تشطير في مناظرة ابن الوردي، افندي زاده ، عبدالله بن محمد امين (-1226؟ ه)،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4، ص 384.</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تشطير قصيدة ابن الوردي، افندي زاده ،عبد الله بن محمد امین (-1226 ه)، -، -، ج 4، ص 385</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Amiri" w:hAnsi="Amiri" w:eastAsia="Amiri" w:cs="Amiri"/>
          <w:lang w:bidi="ar-SA"/>
          <w:color w:val="111111"/>
          <w:sz w:val="28"/>
          <w:szCs w:val="28"/>
          <w:rtl/>
        </w:rPr>
        <w:t xml:space="preserve">المقامة الزرعية، حسيني، ابوالفتح نصر الله -،-،، ج 15، ص 317.</w:t>
      </w:r>
    </w:p>
    <w:p>
      <w:pPr>
        <w:pStyle w:val="BookText"/>
      </w:pPr>
      <w:r>
        <w:rPr>
          <w:rFonts w:ascii="Amiri" w:hAnsi="Amiri" w:eastAsia="Amiri" w:cs="Amiri"/>
          <w:lang w:bidi="ar-SA"/>
          <w:color w:val="111111"/>
          <w:sz w:val="28"/>
          <w:szCs w:val="28"/>
          <w:rtl/>
        </w:rPr>
        <w:t xml:space="preserve">828 .تنفيس الشدة وبلوغ المراد واسطي، نجم ،الدين، -، -، ج 5، ص 58.</w:t>
      </w:r>
    </w:p>
    <w:p>
      <w:pPr>
        <w:pStyle w:val="BookText"/>
      </w:pPr>
      <w:r>
        <w:rPr>
          <w:rFonts w:ascii="Amiri" w:hAnsi="Amiri" w:eastAsia="Amiri" w:cs="Amiri"/>
          <w:lang w:bidi="ar-SA"/>
          <w:color w:val="111111"/>
          <w:sz w:val="28"/>
          <w:szCs w:val="28"/>
          <w:rtl/>
        </w:rPr>
        <w:t xml:space="preserve">829 .شرح شواهد البهجة المرضية بفرويي يزدي، محمد باقر بن محمد حسين (قرن 13ه)،1232ه- -، فارسي، ج 9، ص 653.</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شرح قصيدة رؤبة بن الحجاج عمر بن حسن بن عدي، -، -، ج 9، ص 867.</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شرح قلائد النحور، سنباوي، محمد بن محمد (1232-1154ه)، -، -، ج 10، ص 14.</w:t>
      </w:r>
    </w:p>
    <w:p>
      <w:pPr>
        <w:pStyle w:val="BookText"/>
      </w:pPr>
      <w:r>
        <w:rPr>
          <w:rFonts w:ascii="Amiri" w:hAnsi="Amiri" w:eastAsia="Amiri" w:cs="Amiri"/>
          <w:lang w:bidi="ar-SA"/>
          <w:color w:val="111111"/>
          <w:sz w:val="28"/>
          <w:szCs w:val="28"/>
          <w:rtl/>
        </w:rPr>
        <w:t xml:space="preserve">832.شرح لامية العرب عمر بن حسن بن عدي ،، ج 10، ص 76.</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Amiri" w:hAnsi="Amiri" w:eastAsia="Amiri" w:cs="Amiri"/>
          <w:lang w:bidi="ar-SA"/>
          <w:color w:val="111111"/>
          <w:sz w:val="28"/>
          <w:szCs w:val="28"/>
          <w:rtl/>
        </w:rPr>
        <w:t xml:space="preserve">عيون الآداب وصفوة الألباب خطيب عمري ،ياسين بن خير الله (1232-1157ه)، ، -، ج 11،ص 386.</w:t>
      </w:r>
    </w:p>
    <w:p>
      <w:pPr>
        <w:pStyle w:val="BookText"/>
      </w:pPr>
      <w:r>
        <w:rPr>
          <w:rFonts w:ascii="Amiri" w:hAnsi="Amiri" w:eastAsia="Amiri" w:cs="Amiri"/>
          <w:lang w:bidi="ar-SA"/>
          <w:color w:val="111111"/>
          <w:sz w:val="28"/>
          <w:szCs w:val="28"/>
          <w:rtl/>
        </w:rPr>
        <w:t xml:space="preserve">834 . شرح ديوان القطامي، -، -، -، ج 9، ص 491.</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الإسعاد على بانت سعاد ،باجوري ابراهيم بن محمد (1277-1198ه)، 1234ه- -، ج2، ص197.</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المنح الإلهية في شرح البوصيري، سويدي محمد امين بن علي (1246-1200 ه)، 1234ه- -، ج 15، ص 660 .</w:t>
      </w:r>
    </w:p>
    <w:p>
      <w:pPr>
        <w:pStyle w:val="BookText"/>
      </w:pPr>
      <w:r>
        <w:rPr>
          <w:rFonts w:ascii="Amiri" w:hAnsi="Amiri" w:eastAsia="Amiri" w:cs="Amiri"/>
          <w:lang w:bidi="ar-SA"/>
          <w:color w:val="111111"/>
          <w:sz w:val="28"/>
          <w:szCs w:val="28"/>
          <w:rtl/>
        </w:rPr>
        <w:t xml:space="preserve">837 .شرح خطبة فرائد القلائد، -، -، ج 9، ص 434 .</w:t>
      </w:r>
    </w:p>
    <w:p>
      <w:pPr>
        <w:pStyle w:val="BookText"/>
      </w:pPr>
      <w:r>
        <w:rPr>
          <w:rFonts w:ascii="Amiri" w:hAnsi="Amiri" w:eastAsia="Amiri" w:cs="Amiri"/>
          <w:lang w:bidi="ar-SA"/>
          <w:color w:val="111111"/>
          <w:sz w:val="28"/>
          <w:szCs w:val="28"/>
          <w:rtl/>
        </w:rPr>
        <w:t xml:space="preserve">838 .مقامة سويدي علي بن محمد سعيد (- 1237ه -، -، ج 15 ، ص 311.</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شرح شواهد قطر الندى شافعي محمدامین بن صالح، -، -، ج 9، ص 661 .</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بغية الاريب في وصال الحبيب كوازي ، محمود بن ،ابراهيم، -، -، ج 3، ص 361.</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چهار ،شربت قتیل ،لاهوري، محمد حسن بن درگاهي مل (-12400ه)، فارسي، ج 5، ، ص 637 .</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شرح مقامات الحريري ،هكيري، ابوالبقاء، ، ج 10، ص180.</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العجالة ،احسائي احمد بن زین الدین (1241 - 1166 ه )، -، -، ج 11، ص23.</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شرح ديوان النابغة، -، -، -، ج 9، ص 495.</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شرح ديوان علقمة الفحل حنفي ابوبكر بن ،ایوب، -، -، ج 9، ص 490 .</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IRNazanin" w:hAnsi="IRNazanin" w:eastAsia="IRNazanin" w:cs="IRNazanin"/>
          <w:lang w:bidi="fa-IR"/>
          <w:color w:val="111111"/>
          <w:sz w:val="28"/>
          <w:szCs w:val="28"/>
          <w:rtl/>
        </w:rPr>
        <w:t xml:space="preserve">گنجینه نشاط نشاط اصفهاني عبدالوهاب بن محمد رحیم (1244-1175ه)، فارسي، ج 13، ص 507.</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مجموعة السعدي سعدي، صالح بن يحيى (1245-1192ه)، -، -، ج 14، ص 37.</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Amiri" w:hAnsi="Amiri" w:eastAsia="Amiri" w:cs="Amiri"/>
          <w:lang w:bidi="ar-SA"/>
          <w:color w:val="111111"/>
          <w:sz w:val="28"/>
          <w:szCs w:val="28"/>
          <w:rtl/>
        </w:rPr>
        <w:t xml:space="preserve">شرح قصيدة لامية العرب ، ج 9،  ص 892.</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مقامة سويدي، محمد سعید بن احمد (1246-1180ه)، -، -، ج 15، ص 311.</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ارجاع الشوارد من الاوراق القديمة ذات الفوائد ابن اسماعيل عبدالله بن عيسى (- 1247، -، -، ج 1، ص 758.</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شرح دیوان ،انوري دنبلي، محمد بن عبد الرزاق (قرن 13ه)، 1247ه- فارسي، ج9، ص 484.</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كتاب ،البند ،حلي محمد بن اسماعيل (- 1247ه)، -، -، ج 13، ص92.</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مضحكات ، ، ، ، ، فارسي، ج 14، ص 755.</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الجوهر الوقاد في شرح قصيدة بانت سعاد ،شرواني احمد بن محمد (1250-1300 ه)، - ، ، عربي - فارسي، ج 5 ، ص 631.</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حديقة الافراح لإزاحة الاتراح شرواني احمد بن محمد (1250-1200 ه)، ج 6، ص 583.</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،پریشان ،قاآنی حبیب الله بن محمد علي (1223-1270 ه)، 1252ه-  فارسي، ج 3،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521.</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التعريف بالعربية (رسالة في كوزي بيوك زاده ابراهیم بن محمد (-1253ه)، -، -، ج 4، ص 475 .</w:t>
      </w:r>
    </w:p>
    <w:p>
      <w:pPr>
        <w:pStyle w:val="BookText"/>
      </w:pPr>
      <w:r>
        <w:rPr>
          <w:rFonts w:ascii="Amiri" w:hAnsi="Amiri" w:eastAsia="Amiri" w:cs="Amiri"/>
          <w:lang w:bidi="ar-SA"/>
          <w:color w:val="111111"/>
          <w:sz w:val="28"/>
          <w:szCs w:val="28"/>
          <w:rtl/>
        </w:rPr>
        <w:t xml:space="preserve">858 .«اما» «بعد» (رسالة في كوزي بيوك زاده ابراهيم بن محمد (-1253ه-)، ج 2، ص 703. .</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IRNazanin" w:hAnsi="IRNazanin" w:eastAsia="IRNazanin" w:cs="IRNazanin"/>
          <w:lang w:bidi="fa-IR"/>
          <w:color w:val="111111"/>
          <w:sz w:val="28"/>
          <w:szCs w:val="28"/>
          <w:rtl/>
        </w:rPr>
        <w:t xml:space="preserve">تشطير القصيدة البردية بغدادي داود بن سلیمان (1299-1231ه)، 1253ه- -، ج 4، ص 387.</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مجموعة أدبية لرسائل الشعر وغير ذلك، آل كاشف الغطاء علي بن جعفر (-1253ه) - ، ج 14، ص 19.</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معمیات، -، -، -، فارسي، ج 15، ص88 .</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شرح قصيدة الامام الشافعي نودهي محمد معروف بن مصطفى (1254-1166ه)، آلوسي محمود بن عبدالله (1270-1217ه-)، ج 9، ص 835.</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الطراز المذهب على مديحة الباز الاشهب،آلوسي محمود بن عبدالله (1270-1217ه)، 1255ه- -، ج 10، ص 809.</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دیوان مجنون (ترجمه)، ، ، ، فارسي، ج7، ص 760 .</w:t>
      </w:r>
    </w:p>
    <w:p>
      <w:pPr>
        <w:pStyle w:val="BookText"/>
      </w:pPr>
      <w:r>
        <w:rPr>
          <w:rFonts w:ascii="Amiri" w:hAnsi="Amiri" w:eastAsia="Amiri" w:cs="Amiri"/>
          <w:lang w:bidi="ar-SA"/>
          <w:color w:val="111111"/>
          <w:sz w:val="28"/>
          <w:szCs w:val="28"/>
          <w:rtl/>
        </w:rPr>
        <w:t xml:space="preserve">865 .شرح القصيدة اللامية، رشتي، كاظم بن قاسم (1259-1212ه)، 1258ه- -، ج 9، ص 887.</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شرح قصيدة الشنفري، -، -، -، ج 9، ص 870.</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شرح شواهد المطول، کاشانی بیدگلي محمد بن عبدالوهاب ،قمري، فارسي، ج 9،ص 664 .</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Amiri" w:hAnsi="Amiri" w:eastAsia="Amiri" w:cs="Amiri"/>
          <w:lang w:bidi="ar-SA"/>
          <w:color w:val="111111"/>
          <w:sz w:val="28"/>
          <w:szCs w:val="28"/>
          <w:rtl/>
        </w:rPr>
        <w:t xml:space="preserve">العلوم الادبية، استرآبادي، محمد جعفر بن سيف الدين (1263-1198ه-)،، ج11،  ص 275 .</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انشاء دلگشا نثار دهلوي، نثار علي بن عبدالله، ، ، فارسي، ج 2، ص 813.</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باكورة الفضل ابن موجود شهاب بن محمد، -، -، ج 3، ص183.</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شرح ارجوزة للرئيس ابن سينا طبيب ، محمد بن يوحنا (-1263ه)، ج 9، ص 183.</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الموجة الكوثرية في شرح القصيدة الحميرية لکهنوي، هادي بن علي (قرن 13ه)، 1267ه- ، ج 16، ص 3.</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قرة عين الاعيان شيراوي، عبدالفتاح ،-،-، ج 12، ص 567.</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ني وبيان حكايت و شکایت، ، ، ، فارسي، ج 16، ص 581.</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Amiri" w:hAnsi="Amiri" w:eastAsia="Amiri" w:cs="Amiri"/>
          <w:lang w:bidi="ar-SA"/>
          <w:color w:val="111111"/>
          <w:sz w:val="28"/>
          <w:szCs w:val="28"/>
          <w:rtl/>
        </w:rPr>
        <w:t xml:space="preserve">رياض الادب، رياض همداني، محمد جعفر (- 1268ه)، 1269ه- -، ج 8، ص 477.</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Amiri" w:hAnsi="Amiri" w:eastAsia="Amiri" w:cs="Amiri"/>
          <w:lang w:bidi="ar-SA"/>
          <w:color w:val="111111"/>
          <w:sz w:val="28"/>
          <w:szCs w:val="28"/>
          <w:rtl/>
        </w:rPr>
        <w:t xml:space="preserve">شرح قصيدة السيد الحميري، -، -، -، ج 9، ص 869.</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Amiri" w:hAnsi="Amiri" w:eastAsia="Amiri" w:cs="Amiri"/>
          <w:lang w:bidi="ar-SA"/>
          <w:color w:val="111111"/>
          <w:sz w:val="28"/>
          <w:szCs w:val="28"/>
          <w:rtl/>
        </w:rPr>
        <w:t xml:space="preserve">الخريدة الغيبية في شرح القصيدة العينية ، ( 1270- 11217ه)، 1270ه، -، ج 7، ص8.</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زجر المغرور عن رجز الغرور ،آلوسي محمود بن عبدالله (1270-1217ه)، -، ج 8، ص 599 .</w:t>
      </w:r>
    </w:p>
    <w:p>
      <w:pPr>
        <w:pStyle w:val="BookText"/>
      </w:pPr>
      <w:r>
        <w:rPr>
          <w:rFonts w:ascii="IRNazanin" w:hAnsi="IRNazanin" w:eastAsia="IRNazanin" w:cs="IRNazanin"/>
          <w:lang w:bidi="fa-IR"/>
          <w:color w:val="111111"/>
          <w:sz w:val="28"/>
          <w:szCs w:val="28"/>
          <w:rtl/>
        </w:rPr>
        <w:t xml:space="preserve">879 سجع القمرية في ربع مدرسة العمرية ،آلوسی محمود بن عبدالله (1270-1217ه)، 1270 ه- -، ج 8، ص711.</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Amiri" w:hAnsi="Amiri" w:eastAsia="Amiri" w:cs="Amiri"/>
          <w:lang w:bidi="ar-SA"/>
          <w:color w:val="111111"/>
          <w:sz w:val="28"/>
          <w:szCs w:val="28"/>
          <w:rtl/>
        </w:rPr>
        <w:t xml:space="preserve">شرح القصائد المعلقات السبع، طباطبائي، عبدالجليل بن ياسين (1270-1190ه-)، ، ، ج 9، ص 829</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شرح متن السجاعي، -، -، -، ج 10، ص 96.</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تحفة الملوك، - ، ، ، فارسي، ج 4، ص30. 4،</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Amiri" w:hAnsi="Amiri" w:eastAsia="Amiri" w:cs="Amiri"/>
          <w:lang w:bidi="ar-SA"/>
          <w:color w:val="111111"/>
          <w:sz w:val="28"/>
          <w:szCs w:val="28"/>
          <w:rtl/>
        </w:rPr>
        <w:t xml:space="preserve">حكايات سلاطين -،-،-،فارسي، ج 6، ص 721.</w:t>
      </w:r>
    </w:p>
    <w:p>
      <w:pPr>
        <w:pStyle w:val="BookText"/>
      </w:pPr>
      <w:r>
        <w:rPr>
          <w:rFonts w:ascii="IRNazanin" w:hAnsi="IRNazanin" w:eastAsia="IRNazanin" w:cs="IRNazanin"/>
          <w:lang w:bidi="fa-IR"/>
          <w:color w:val="111111"/>
          <w:sz w:val="28"/>
          <w:szCs w:val="28"/>
          <w:rtl/>
        </w:rPr>
        <w:t xml:space="preserve">884 .گوناگون ، ، ، ، فارسي، ج 13، ص 507.</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Amiri" w:hAnsi="Amiri" w:eastAsia="Amiri" w:cs="Amiri"/>
          <w:lang w:bidi="ar-SA"/>
          <w:color w:val="111111"/>
          <w:sz w:val="28"/>
          <w:szCs w:val="28"/>
          <w:rtl/>
        </w:rPr>
        <w:t xml:space="preserve">شرح قصيدة عبدونية، -، -، -، ج 9، ص878</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النكت الظريفة على قصيدة مدح الإمام أبي حنيفة طبقجلي، محمد سعيد بن محمد امین (-1273ه)، -، -، ج 16، ص 465.</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عطر العروس ولاح خمر الكؤوس من  النفوس امام الحرمین همداني محمد بن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عبدالوهاب (-1303 ؟ه)، 1273 ه- -، ج 11، ص 127.</w:t>
      </w:r>
    </w:p>
    <w:p>
      <w:pPr>
        <w:pStyle w:val="BookText"/>
      </w:pPr>
      <w:r>
        <w:rPr>
          <w:rFonts w:ascii="Amiri" w:hAnsi="Amiri" w:eastAsia="Amiri" w:cs="Amiri"/>
          <w:lang w:bidi="ar-SA"/>
          <w:color w:val="111111"/>
          <w:sz w:val="28"/>
          <w:szCs w:val="28"/>
          <w:rtl/>
        </w:rPr>
        <w:t xml:space="preserve">888 .الكتريسته، -، -، -- ، فارسي، ج 2، ص 695.</w:t>
      </w:r>
    </w:p>
    <w:p>
      <w:pPr>
        <w:pStyle w:val="BookText"/>
      </w:pPr>
      <w:r>
        <w:rPr>
          <w:rFonts w:ascii="Amiri" w:hAnsi="Amiri" w:eastAsia="Amiri" w:cs="Amiri"/>
          <w:lang w:bidi="ar-SA"/>
          <w:color w:val="111111"/>
          <w:sz w:val="28"/>
          <w:szCs w:val="28"/>
          <w:rtl/>
        </w:rPr>
        <w:t xml:space="preserve">889 .نفح الرند في شرح سقط الزند حيدري ابراهيم بن صبغة الله (1236-1299ه)، 1277 ه- -، ج 16، ص 396.</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ديوان عقود اللالي في مدح النبي واله، ، ، ، ج 7، ص 722.</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IRNazanin" w:hAnsi="IRNazanin" w:eastAsia="IRNazanin" w:cs="IRNazanin"/>
          <w:lang w:bidi="fa-IR"/>
          <w:color w:val="111111"/>
          <w:sz w:val="28"/>
          <w:szCs w:val="28"/>
          <w:rtl/>
        </w:rPr>
        <w:t xml:space="preserve">مجمع المطالب، -، -، -، ج 13، ص 863.</w:t>
      </w:r>
    </w:p>
    <w:p>
      <w:pPr>
        <w:pStyle w:val="BookText"/>
      </w:pPr>
      <w:r>
        <w:rPr>
          <w:rFonts w:ascii="IRNazanin" w:hAnsi="IRNazanin" w:eastAsia="IRNazanin" w:cs="IRNazanin"/>
          <w:lang w:bidi="fa-IR"/>
          <w:color w:val="111111"/>
          <w:sz w:val="28"/>
          <w:szCs w:val="28"/>
          <w:rtl/>
        </w:rPr>
        <w:t xml:space="preserve">892 تخميس قصيدة البردة ،فاروقي، عبدالباقي بن سلیمان (1279-1204ه)، -، ج 4، ص 124 .</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Amiri" w:hAnsi="Amiri" w:eastAsia="Amiri" w:cs="Amiri"/>
          <w:lang w:bidi="ar-SA"/>
          <w:color w:val="111111"/>
          <w:sz w:val="28"/>
          <w:szCs w:val="28"/>
          <w:rtl/>
        </w:rPr>
        <w:t xml:space="preserve">شعر العمري فاروقي، عبدالباقي بن سليمان (1279-1204ه)، -، -، ج 10، ص 368.</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مختارات الادبية، -، -، -، ج 14، ص 142.</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Amiri" w:hAnsi="Amiri" w:eastAsia="Amiri" w:cs="Amiri"/>
          <w:lang w:bidi="ar-SA"/>
          <w:color w:val="111111"/>
          <w:sz w:val="28"/>
          <w:szCs w:val="28"/>
          <w:rtl/>
        </w:rPr>
        <w:t xml:space="preserve">المعاملات (كتاب في)، آباده اي محمد جعفر بن محمد صفي (-1280ه)، فارسي، ج 14، ص 882.</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تخميس لامية ابن الوردي، ، ، ، ج4، ص 154 .</w:t>
      </w:r>
    </w:p>
    <w:p>
      <w:pPr>
        <w:pStyle w:val="BookText"/>
      </w:pPr>
      <w:r>
        <w:rPr>
          <w:rFonts w:ascii="Amiri" w:hAnsi="Amiri" w:eastAsia="Amiri" w:cs="Amiri"/>
          <w:lang w:bidi="ar-SA"/>
          <w:color w:val="111111"/>
          <w:sz w:val="28"/>
          <w:szCs w:val="28"/>
          <w:rtl/>
        </w:rPr>
        <w:t xml:space="preserve">897 .رسالة السيد سرور الزواوي الدمنهوري ،،زواوي سرور بن محمد (قرن 13ه)، 1281 ه- ، ج 8، ص211 .</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الروض الخميل في مدائح الجميل بن ،الجميل ،آلوسي عبدالله بن محمود (1248- 1291ه)، 1283ه- -، ج 8، ص 461.</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Amiri" w:hAnsi="Amiri" w:eastAsia="Amiri" w:cs="Amiri"/>
          <w:lang w:bidi="ar-SA"/>
          <w:color w:val="111111"/>
          <w:sz w:val="28"/>
          <w:szCs w:val="28"/>
          <w:rtl/>
        </w:rPr>
        <w:t xml:space="preserve">شرح قصيدة بانت سعاد، خاكي، موسى، -، -، ج 9، ص 841. .</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شرح خطبة الزهراء(علیه السّلام) ، ،، ج 9، ص 433 .</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Amiri" w:hAnsi="Amiri" w:eastAsia="Amiri" w:cs="Amiri"/>
          <w:lang w:bidi="ar-SA"/>
          <w:color w:val="111111"/>
          <w:sz w:val="28"/>
          <w:szCs w:val="28"/>
          <w:rtl/>
        </w:rPr>
        <w:t xml:space="preserve">قصص تراثية، -، -، -، ج 12، ص 628.</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منتخب تأهيل الغريب سهروردي محمد امین بن عبد الرحمن (1320-1252ه)، 1287 ه- -، ج 15، ص 601.</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مجمع الأمثال، -، -، -، ج 13، ص 827.</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IRNazanin" w:hAnsi="IRNazanin" w:eastAsia="IRNazanin" w:cs="IRNazanin"/>
          <w:lang w:bidi="fa-IR"/>
          <w:color w:val="111111"/>
          <w:sz w:val="28"/>
          <w:szCs w:val="28"/>
          <w:rtl/>
        </w:rPr>
        <w:t xml:space="preserve">مفتاح ،الكنوز هدایت رضا قلي بن محمد هادي (1288-1215ه)، فارسي، ج 15، ص 227 .</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الطراز الانفس في شعر الاخرس اخرس عبد الغفار بن عبد الواحد 91225-1290 ه-)، ، -، ج 10، ص 806.</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رسالة ادبية اخرس عبدالغفار بن عبد الواحد (125-1290 ه)، ج 8، ص 163 .</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Amiri" w:hAnsi="Amiri" w:eastAsia="Amiri" w:cs="Amiri"/>
          <w:lang w:bidi="ar-SA"/>
          <w:color w:val="111111"/>
          <w:sz w:val="28"/>
          <w:szCs w:val="28"/>
          <w:rtl/>
        </w:rPr>
        <w:t xml:space="preserve">رياض الازهار ،اخرس عبدالغفار بن عبد الواحد (125-1290 ه)، ، ج 8، ص 478 .</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شرح الجلجلوتية آلوسي محمد حامد بن محمود ( -1290ه)، -، -، ج 9، ص 365.</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مجموعة ،آلوسي محمد حامد بن محمود (- 1290ه)، -، -، ج 14، ص 5.</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شرح الهمزية ، -، -، ج 10، ص 317.</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محكم النظام في مدائح نقيب مدينة السلام وأنجاله الكرام ،آلوسي عبدالله بن محمود (1291-1248ه)، -، -، ج 14، ص 130.</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قصة الجارية، -، -، -، ج 12، ص 608.</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تعب ،الاوان ،قندوزي سليمان بن ابراهيم (1294-1220ه)، -، -، ج 4، ص 452 .</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IRNazanin" w:hAnsi="IRNazanin" w:eastAsia="IRNazanin" w:cs="IRNazanin"/>
          <w:lang w:bidi="fa-IR"/>
          <w:color w:val="111111"/>
          <w:sz w:val="28"/>
          <w:szCs w:val="28"/>
          <w:rtl/>
        </w:rPr>
        <w:t xml:space="preserve">دستور زبان فارسی ایروانی عبدالکریم بن ابي القاسم (1294 - 1220ه)، -، -، فارسي، ج7،ص 379.</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شرح قصيده ،حميري مدرس يزدي مرتضى (قرن 13ه)، 1294 ه- ، ، ج 9، ص 860  .</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گلستان (ترجمه) ،مخلع جبرائيل بن يوسف ، ، ج 13، ص 502 .</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ناسخ التواریخ ،سپهر محمد تقي بن محمد علي (1297-1216ه)، -،-، فارسي، ج 16، ص 81.</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نوادر الملاحة والملح عمري عبدالله بن محمد (-1397ه)، -، -، ج 16، ص 544.</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تعريف بديوان السيد عبدالغفار الأخرس وترجمه حياته، -، -، -، ج 4، ص 476.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الإقامة الحيدرية على المقامة الطيفية،حيدري ابراهيم بن صبغة الله (1236؟ - 1299ه)، -، -، ج 2، ص 607.</w:t>
      </w:r>
    </w:p>
    <w:p>
      <w:pPr>
        <w:pStyle w:val="BookText"/>
      </w:pPr>
      <w:r>
        <w:rPr>
          <w:rFonts w:ascii="Amiri" w:hAnsi="Amiri" w:eastAsia="Amiri" w:cs="Amiri"/>
          <w:lang w:bidi="ar-SA"/>
          <w:color w:val="111111"/>
          <w:sz w:val="28"/>
          <w:szCs w:val="28"/>
          <w:rtl/>
        </w:rPr>
        <w:t xml:space="preserve">921 ،مقامة ،حيدري ابراهيم بن صبغة الله (1236-1439ه)، -، -، ج 15، ص 311.</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مكتوب ملمع بالعربية والتركية حيدري،ابراهيم بن صبغة الله (1236-1299ه)، -، -، تركي وعربي، ج 15 ، ص 426.</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اخلاق ،الذهب حسيني ،موصلي محمد امين بن ابراهيم (قرن 13ه)، -، -، ج 1، ص 577.</w:t>
      </w:r>
    </w:p>
    <w:p>
      <w:pPr>
        <w:pStyle w:val="BookText"/>
      </w:pPr>
      <w:r>
        <w:rPr>
          <w:rFonts w:ascii="Amiri" w:hAnsi="Amiri" w:eastAsia="Amiri" w:cs="Amiri"/>
          <w:lang w:bidi="ar-SA"/>
          <w:color w:val="111111"/>
          <w:sz w:val="28"/>
          <w:szCs w:val="28"/>
          <w:rtl/>
        </w:rPr>
        <w:t xml:space="preserve">924 . اسرار الحج، - ، -، -، فارسي، ج 2، ص 166 .</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التشبيهات ابوالثناء شهاب الدین محمود (قرن 13ه)، -، -، ج 4، ص 359.</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الروض الجامع لما يعجب الناظر ويطرب السامع عبدالله بن عيسى بن اسماعيل ( قرن 13ه)، -، -، ج 8، ص 459.</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المرصعة العمرية في مدح الدولة النعمانية ، ،عمري سلیمان (قرن 13ه-) ص 401 .</w:t>
      </w:r>
    </w:p>
    <w:p>
      <w:pPr>
        <w:pStyle w:val="BookText"/>
      </w:pPr>
      <w:r>
        <w:rPr>
          <w:rFonts w:ascii="Amiri" w:hAnsi="Amiri" w:eastAsia="Amiri" w:cs="Amiri"/>
          <w:lang w:bidi="ar-SA"/>
          <w:color w:val="111111"/>
          <w:sz w:val="28"/>
          <w:szCs w:val="28"/>
          <w:rtl/>
        </w:rPr>
        <w:t xml:space="preserve">928 . المفاخرة بين الغني والفقير حسني مكي ، محمد بن علي (قرن 13ه) ،ج 15 ،ص 180.</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المقامة الحجية ،گرگاني ميرزا محمد حسين ( قرن 13ه)، ، ، ج 15 ، ص 315.</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تحقيق المباحث البيانية (رسالة في)، حسيني عبدالله بن ابي تراب ، ، ، ، ، (قرن 13 ه)، ج 4، ص 73.</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تخميس القصيدة الهمزية معماري، صالح بن معمار (قرن 13ه)، -، -، ج 4، ص 149.</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Amiri" w:hAnsi="Amiri" w:eastAsia="Amiri" w:cs="Amiri"/>
          <w:lang w:bidi="ar-SA"/>
          <w:color w:val="111111"/>
          <w:sz w:val="28"/>
          <w:szCs w:val="28"/>
          <w:rtl/>
        </w:rPr>
        <w:t xml:space="preserve">تلخيص شرح بانت سعاد، -، ج4، ص 848.</w:t>
      </w:r>
    </w:p>
    <w:p>
      <w:pPr>
        <w:pStyle w:val="BookText"/>
      </w:pPr>
      <w:r>
        <w:rPr>
          <w:rFonts w:ascii="Amiri" w:hAnsi="Amiri" w:eastAsia="Amiri" w:cs="Amiri"/>
          <w:lang w:bidi="ar-SA"/>
          <w:color w:val="111111"/>
          <w:sz w:val="28"/>
          <w:szCs w:val="28"/>
          <w:rtl/>
        </w:rPr>
        <w:t xml:space="preserve">933 .سؤالات علي بن الحسين ، فارسي، ج8، ص 674 .</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شرح القصيدة الصرصرية ارومي، حسن بن محمد ولي قرن 13ه-)، -، -، ج 9، ص 872.</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شرح دیوان ابن الفارض -، ج 9، ص 480 .</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شرح ديوان علي عليه السلام، حسيني بنائي ، اسماعيل بن نجف (قرن 13ه-)، ص 490.</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Amiri" w:hAnsi="Amiri" w:eastAsia="Amiri" w:cs="Amiri"/>
          <w:lang w:bidi="ar-SA"/>
          <w:color w:val="111111"/>
          <w:sz w:val="28"/>
          <w:szCs w:val="28"/>
          <w:rtl/>
        </w:rPr>
        <w:t xml:space="preserve">شرح رسالة في الأداب، بحراني، احمد بن صالح (قرن 13ه-)، -، -، ج 9، ص 542.</w:t>
      </w:r>
    </w:p>
    <w:p>
      <w:pPr>
        <w:pStyle w:val="BookText"/>
      </w:pPr>
      <w:r>
        <w:rPr>
          <w:rFonts w:ascii="IRNazanin" w:hAnsi="IRNazanin" w:eastAsia="IRNazanin" w:cs="IRNazanin"/>
          <w:lang w:bidi="fa-IR"/>
          <w:color w:val="111111"/>
          <w:sz w:val="28"/>
          <w:szCs w:val="28"/>
          <w:rtl/>
        </w:rPr>
        <w:t xml:space="preserve">938 شرح شواهد المختصر، -، -، -، ج 9، ص 663.</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شرح شواهد قطر الندى ،-،-،_، ج9، ص 662.</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شرح قصيدة البردة حنائي، سليمان (قرن 13ه)، -، -، ج 9، ص 854.</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Amiri" w:hAnsi="Amiri" w:eastAsia="Amiri" w:cs="Amiri"/>
          <w:lang w:bidi="ar-SA"/>
          <w:color w:val="111111"/>
          <w:sz w:val="28"/>
          <w:szCs w:val="28"/>
          <w:rtl/>
        </w:rPr>
        <w:t xml:space="preserve">شرح قصيدة لامية العرب بغدادي، محمد سعيد بن عبداللطيف (قرن 13ه)، -، -، ج 9، ص 891 .</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شروح المعلقات التسع ،-،-،-، ، ج10،  ص 356.</w:t>
      </w:r>
    </w:p>
    <w:p>
      <w:pPr>
        <w:pStyle w:val="BookText"/>
      </w:pPr>
      <w:r>
        <w:rPr>
          <w:rFonts w:ascii="Amiri" w:hAnsi="Amiri" w:eastAsia="Amiri" w:cs="Amiri"/>
          <w:lang w:bidi="ar-SA"/>
          <w:color w:val="111111"/>
          <w:sz w:val="28"/>
          <w:szCs w:val="28"/>
          <w:rtl/>
        </w:rPr>
        <w:t xml:space="preserve">943 . فوائد وابيات، ، ، -، ج 12، ص 288.</w:t>
      </w:r>
    </w:p>
    <w:p>
      <w:pPr>
        <w:pStyle w:val="BookText"/>
      </w:pPr>
      <w:r>
        <w:rPr>
          <w:rFonts w:ascii="Amiri" w:hAnsi="Amiri" w:eastAsia="Amiri" w:cs="Amiri"/>
          <w:lang w:bidi="ar-SA"/>
          <w:color w:val="111111"/>
          <w:sz w:val="28"/>
          <w:szCs w:val="28"/>
          <w:rtl/>
        </w:rPr>
        <w:t xml:space="preserve">944 . مجموعة السعيدي محتضر سعيدي، جعفر (قرن 13 ه)، -، -، ج 14، ص 38.</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مجموعة عبد الوهاب البغدادي حسيني بغدادي عبدالوهاب بن عبد الرزاق (قرن 13ه)-، -، ج 14، ص 44 .</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مقامات أدبية، فهمي، محمد بن عبدالله (1195 ق 13ه)، -، -، ج 15 ، ص 294 .</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Amiri" w:hAnsi="Amiri" w:eastAsia="Amiri" w:cs="Amiri"/>
          <w:lang w:bidi="ar-SA"/>
          <w:color w:val="111111"/>
          <w:sz w:val="28"/>
          <w:szCs w:val="28"/>
          <w:rtl/>
        </w:rPr>
        <w:t xml:space="preserve">مقامة السنوي ،سنوي، طه بن احمد (- 1300ه)، -، -، ج 15، ص 318.</w:t>
      </w:r>
    </w:p>
    <w:p>
      <w:pPr>
        <w:pStyle w:val="BookText"/>
      </w:pPr>
      <w:r>
        <w:rPr>
          <w:rFonts w:ascii="IRNazanin" w:hAnsi="IRNazanin" w:eastAsia="IRNazanin" w:cs="IRNazanin"/>
          <w:lang w:bidi="fa-IR"/>
          <w:color w:val="111111"/>
          <w:sz w:val="28"/>
          <w:szCs w:val="28"/>
          <w:rtl/>
        </w:rPr>
        <w:t xml:space="preserve">948 .میزان الادب في قواعد الفاظ العرب قزويني ،  ميرزا يحيى (قرن 13ه)، ، فارسي، ج 16، ص 65 .</w:t>
      </w:r>
    </w:p>
    <w:p>
      <w:pPr>
        <w:pStyle w:val="BookText"/>
      </w:pPr>
      <w:r>
        <w:rPr>
          <w:rFonts w:ascii="Amiri" w:hAnsi="Amiri" w:eastAsia="Amiri" w:cs="Amiri"/>
          <w:lang w:bidi="ar-SA"/>
          <w:color w:val="111111"/>
          <w:sz w:val="28"/>
          <w:szCs w:val="28"/>
          <w:rtl/>
        </w:rPr>
        <w:t xml:space="preserve">949 نتائج الأفكار ومحاسن الأشعار خيقاني محمد علي بن ،بشاره، -، -، ج 16، ص 129.</w:t>
      </w:r>
    </w:p>
    <w:p>
      <w:pPr>
        <w:pStyle w:val="BookText"/>
      </w:pPr>
      <w:r>
        <w:rPr>
          <w:rFonts w:ascii="Amiri" w:hAnsi="Amiri" w:eastAsia="Amiri" w:cs="Amiri"/>
          <w:lang w:bidi="ar-SA"/>
          <w:color w:val="111111"/>
          <w:sz w:val="28"/>
          <w:szCs w:val="28"/>
          <w:rtl/>
        </w:rPr>
        <w:t xml:space="preserve">950 متولي خدمة الكتاب منصوري، محمد متولي بن بكر (-131ه)، 1301ه- ج 13، ص 764.</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مجموعة ادبية راوي عبدالله بن  عبد الرحمن (قرن 14ه)، 1302ه- -، ج 14،</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الشوارد اللغوية في الاشعار البدوية كرملي ، انستاس ماري (1947-1866م)، 1303ه- -،ج 10، ص 438 .</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خطبة عيد الفطر ، ، ، ، ج 7، ص 52.</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شرح تعريف الكلمة امام الحرمين همداني، محمد بن عبد الوهاب (-1303 ه)، -، -، ج 9، ص 338</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عبير التعبير امام الحرمین همداني محمد بن عبد الوهاب( -1303 ه)، -، -، ج 11، ص 20.</w:t>
      </w:r>
    </w:p>
    <w:p>
      <w:pPr>
        <w:pStyle w:val="BookText"/>
      </w:pPr>
      <w:r>
        <w:rPr>
          <w:rFonts w:ascii="IRNazanin" w:hAnsi="IRNazanin" w:eastAsia="IRNazanin" w:cs="IRNazanin"/>
          <w:lang w:bidi="fa-IR"/>
          <w:color w:val="111111"/>
          <w:sz w:val="28"/>
          <w:szCs w:val="28"/>
          <w:rtl/>
        </w:rPr>
        <w:t xml:space="preserve">956 .ملوك الكلام في جمع ما جرى بيننا وبين اولي  الافهام امام الحرمین همداني محمد بن - عبد الوهاب ( -1303 ه-)، -، -، ج 15 ، ص 469.</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Amiri" w:hAnsi="Amiri" w:eastAsia="Amiri" w:cs="Amiri"/>
          <w:lang w:bidi="ar-SA"/>
          <w:color w:val="111111"/>
          <w:sz w:val="28"/>
          <w:szCs w:val="28"/>
          <w:rtl/>
        </w:rPr>
        <w:t xml:space="preserve">نظم علاقات المجاز على سبيل الاختصار ،والايجاز ،عاملي محسن بن عبدالكريم ، ج 16، ص 350.</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هبة ،الشباب امام الحرمين ،همداني محمد بن عبدالوهاب (-1303 ه)،ج16،ص 591.</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Amiri" w:hAnsi="Amiri" w:eastAsia="Amiri" w:cs="Amiri"/>
          <w:lang w:bidi="ar-SA"/>
          <w:color w:val="111111"/>
          <w:sz w:val="28"/>
          <w:szCs w:val="28"/>
          <w:rtl/>
        </w:rPr>
        <w:t xml:space="preserve">مقدمة ديوان احمد فارس افندي الشدياق شدياق، احمد بن يوسف (1304-1219ه)، -،، ج 15، ص 358.</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Amiri" w:hAnsi="Amiri" w:eastAsia="Amiri" w:cs="Amiri"/>
          <w:lang w:bidi="ar-SA"/>
          <w:color w:val="111111"/>
          <w:sz w:val="28"/>
          <w:szCs w:val="28"/>
          <w:rtl/>
        </w:rPr>
        <w:t xml:space="preserve">بستان الاخوان ومورد الضمان ابن جرجيس ،محمد بن جرجيس ( -1305ه)، -، ج3 ، ص 322.</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تحفة السالكين على قصيدة الشيخ نورالدين،ابن جرجيس محمد بن جرجيس (-1305ه)، -،-، ج 3، ص 844.</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Amiri" w:hAnsi="Amiri" w:eastAsia="Amiri" w:cs="Amiri"/>
          <w:lang w:bidi="ar-SA"/>
          <w:color w:val="111111"/>
          <w:sz w:val="28"/>
          <w:szCs w:val="28"/>
          <w:rtl/>
        </w:rPr>
        <w:t xml:space="preserve">شرح تائية الشيخ نورالدين البريفكي (بحر الحقائه ابن ،جرجيس محمد بن جرجيس (- ،1305ه)، -، -، ج 9، ص 301. 301.</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Amiri" w:hAnsi="Amiri" w:eastAsia="Amiri" w:cs="Amiri"/>
          <w:lang w:bidi="ar-SA"/>
          <w:color w:val="111111"/>
          <w:sz w:val="28"/>
          <w:szCs w:val="28"/>
          <w:rtl/>
        </w:rPr>
        <w:t xml:space="preserve">شرح ديوان أبي نواس، -، -، -، ج 9، ص 482.</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شرح قصيدة الشيخ نورالدين البريفكي ابن جرجيس محمد بن جرجيس (-1305ه)،، ج 9، ص 871.</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قطف ثمار الكلام من كتاب زهر الاكمام ابن جرجيس محمد بن جرجيس (-1305ه-)، ، ج 12، ص 752.</w:t>
      </w:r>
    </w:p>
    <w:p>
      <w:pPr>
        <w:pStyle w:val="BookText"/>
      </w:pPr>
      <w:r>
        <w:rPr>
          <w:rFonts w:ascii="Amiri" w:hAnsi="Amiri" w:eastAsia="Amiri" w:cs="Amiri"/>
          <w:lang w:bidi="ar-SA"/>
          <w:color w:val="111111"/>
          <w:sz w:val="28"/>
          <w:szCs w:val="28"/>
          <w:rtl/>
        </w:rPr>
        <w:t xml:space="preserve">966 . كشكول حويزي حائري محسن بن محمد (1305-1235ه)، -، -، ج 13، ص 289.</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Amiri" w:hAnsi="Amiri" w:eastAsia="Amiri" w:cs="Amiri"/>
          <w:lang w:bidi="ar-SA"/>
          <w:color w:val="111111"/>
          <w:sz w:val="28"/>
          <w:szCs w:val="28"/>
          <w:rtl/>
        </w:rPr>
        <w:t xml:space="preserve">تقريب فن العربية لابناء المدارس الابتدائية ،مرصفي، احمد بن محمد (-1306ه)، ج 4، ص 725 .</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تخميس القصيدة الهمزية نحوي رضا بن شیخ ،احمد، -، -، ج 4، ص 150 .</w:t>
      </w:r>
    </w:p>
    <w:p>
      <w:pPr>
        <w:pStyle w:val="BookText"/>
      </w:pPr>
      <w:r>
        <w:rPr>
          <w:rFonts w:ascii="IRNazanin" w:hAnsi="IRNazanin" w:eastAsia="IRNazanin" w:cs="IRNazanin"/>
          <w:lang w:bidi="fa-IR"/>
          <w:color w:val="111111"/>
          <w:sz w:val="28"/>
          <w:szCs w:val="28"/>
          <w:rtl/>
        </w:rPr>
        <w:t xml:space="preserve">969 ،گلشن ،کرمانی محمد رحيم بن محمد كريم (1307-1248ه)، - ، -، فارسي، ج 13، ص 503.</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المنقولات الادبية والشعرية صدقي، خليل   ، -،، ، ج 15 ، ص 735.</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الشذرة الذهبية في الشواهد الادبية فيضي موصلي عبدالله بن مصطفى (-1309ه)،ج 9، ص88 .</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المقامة البغدادية، فيضي موصلي، عبدالله بن  مصطفى (-1309ه)، -، -، ج 15، ص 314.</w:t>
      </w:r>
    </w:p>
    <w:p>
      <w:pPr>
        <w:pStyle w:val="BookText"/>
      </w:pPr>
      <w:r>
        <w:rPr>
          <w:rFonts w:ascii="Amiri" w:hAnsi="Amiri" w:eastAsia="Amiri" w:cs="Amiri"/>
          <w:lang w:bidi="ar-SA"/>
          <w:color w:val="111111"/>
          <w:sz w:val="28"/>
          <w:szCs w:val="28"/>
          <w:rtl/>
        </w:rPr>
        <w:t xml:space="preserve">973 .جهد المقل ،موسوي عبد الوهاب بن احمد - ، ، ج 5، ص 486 .</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Amiri" w:hAnsi="Amiri" w:eastAsia="Amiri" w:cs="Amiri"/>
          <w:lang w:bidi="ar-SA"/>
          <w:color w:val="111111"/>
          <w:sz w:val="28"/>
          <w:szCs w:val="28"/>
          <w:rtl/>
        </w:rPr>
        <w:t xml:space="preserve">ميزان الأدب في قواعد ألفاظ العرب، -، -، -، ج 16، ص 65.</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اخبار العشاق المنتخب من ديوان الصبابة وتزيين الاسواق، غملاس عبدالله بن ابراهيم (قرن 14ه) ، 1314ه- -، ج 1، ص 531.</w:t>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Amiri" w:hAnsi="Amiri" w:eastAsia="Amiri" w:cs="Amiri"/>
          <w:lang w:bidi="ar-SA"/>
          <w:color w:val="111111"/>
          <w:sz w:val="28"/>
          <w:szCs w:val="28"/>
          <w:rtl/>
        </w:rPr>
        <w:t xml:space="preserve">الرغائب ،كرملي، انستاس ماري (1866- 1947م) ، 1314ه- -، ج 8، ص 334.</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Amiri" w:hAnsi="Amiri" w:eastAsia="Amiri" w:cs="Amiri"/>
          <w:lang w:bidi="ar-SA"/>
          <w:color w:val="111111"/>
          <w:sz w:val="28"/>
          <w:szCs w:val="28"/>
          <w:rtl/>
        </w:rPr>
        <w:t xml:space="preserve">عتاب محب (رسالة في) ، ، ، -، ج 11، ص 21.</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کتاب النخب كاظمي محمد بن قنبر (- 1314ه-)، -، -، ج 13، ص 145.</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Amiri" w:hAnsi="Amiri" w:eastAsia="Amiri" w:cs="Amiri"/>
          <w:lang w:bidi="ar-SA"/>
          <w:color w:val="111111"/>
          <w:sz w:val="28"/>
          <w:szCs w:val="28"/>
          <w:rtl/>
        </w:rPr>
        <w:t xml:space="preserve">مختارات ،ادبية كاظمي، محمد بن قنبر (- 1314ه)، -، -، ج 14، ص 141.</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منتخبات من الازهار الرائقة والجواهر  الفائقة كاظمي، محمد بن قنبر (-1314ه)، - ، -، ج 15، ص 596.</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منتخبات من المختصر من المستطرف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کاظمی محمد بن قنبر (-1314ه)، ج 15، ص 599.</w:t>
      </w:r>
    </w:p>
    <w:p>
      <w:pPr>
        <w:pStyle w:val="BookText"/>
      </w:pPr>
      <w:r>
        <w:rPr>
          <w:rFonts w:ascii="Amiri" w:hAnsi="Amiri" w:eastAsia="Amiri" w:cs="Amiri"/>
          <w:lang w:bidi="ar-SA"/>
          <w:color w:val="111111"/>
          <w:sz w:val="28"/>
          <w:szCs w:val="28"/>
          <w:rtl/>
        </w:rPr>
        <w:t xml:space="preserve">982 منتخبات من ربيع الابرار، كاظمي، محمد بن قنبر ( -1314ه-)، -، -، ج 15، ص 597.</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Amiri" w:hAnsi="Amiri" w:eastAsia="Amiri" w:cs="Amiri"/>
          <w:lang w:bidi="ar-SA"/>
          <w:color w:val="111111"/>
          <w:sz w:val="28"/>
          <w:szCs w:val="28"/>
          <w:rtl/>
        </w:rPr>
        <w:t xml:space="preserve">حور عيون الحور فيما لنا من منظوم و منثور ، ،آلوسي نعمان بن محمود (1317-1252ه)، -، ج 6، ص 847.</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رسالة مسجوعة في الانشاء آلوسي نعمان بن محمود (1317-1252ه)، -، -، ج 8، ص270.</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Amiri" w:hAnsi="Amiri" w:eastAsia="Amiri" w:cs="Amiri"/>
          <w:lang w:bidi="ar-SA"/>
          <w:color w:val="111111"/>
          <w:sz w:val="28"/>
          <w:szCs w:val="28"/>
          <w:rtl/>
        </w:rPr>
        <w:t xml:space="preserve">الكوكب السماوي، سماوي، محمد طاهر ،-،، ج 13، ص 472.</w:t>
      </w:r>
    </w:p>
    <w:p>
      <w:pPr>
        <w:pStyle w:val="BookText"/>
      </w:pPr>
      <w:r>
        <w:rPr>
          <w:rFonts w:ascii="Amiri" w:hAnsi="Amiri" w:eastAsia="Amiri" w:cs="Amiri"/>
          <w:lang w:bidi="ar-SA"/>
          <w:color w:val="111111"/>
          <w:sz w:val="28"/>
          <w:szCs w:val="28"/>
          <w:rtl/>
        </w:rPr>
        <w:t xml:space="preserve">986 . الجواب عما استبهم من الاسئلة المتعلقة  . بحروف المعجم شكري آلوسي محمود بن  عبدالله (1275-1342ه)، 1319ه- ج5 ، ص 502.</w:t>
      </w:r>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Amiri" w:hAnsi="Amiri" w:eastAsia="Amiri" w:cs="Amiri"/>
          <w:lang w:bidi="ar-SA"/>
          <w:color w:val="111111"/>
          <w:sz w:val="28"/>
          <w:szCs w:val="28"/>
          <w:rtl/>
        </w:rPr>
        <w:t xml:space="preserve">مجموعة شعرية لعدة شعراء، كاشف الغطاء علي، -، -، ج 14، ص 42.</w:t>
      </w:r>
    </w:p>
    <w:p>
      <w:pPr>
        <w:pStyle w:val="BookText"/>
      </w:pPr>
      <w:r>
        <w:rPr>
          <w:rFonts w:ascii="Amiri" w:hAnsi="Amiri" w:eastAsia="Amiri" w:cs="Amiri"/>
          <w:lang w:bidi="ar-SA"/>
          <w:color w:val="111111"/>
          <w:sz w:val="28"/>
          <w:szCs w:val="28"/>
          <w:rtl/>
        </w:rPr>
        <w:t xml:space="preserve">988 .مختارات ادبية، - ، -، -، ج 14، ص 141 .</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شرح القصيدة الحميرية، -، ج 9،  ص 861.</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Amiri" w:hAnsi="Amiri" w:eastAsia="Amiri" w:cs="Amiri"/>
          <w:lang w:bidi="ar-SA"/>
          <w:color w:val="111111"/>
          <w:sz w:val="28"/>
          <w:szCs w:val="28"/>
          <w:rtl/>
        </w:rPr>
        <w:t xml:space="preserve">شرح القصيدة الشيخ عبد القادر الجيلاني ،دركزلي، حسن بن اسماعيل (-1327ه)، -، -،ج 9، ص 871.</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شرح القصيدة اليائية دركزلي، حسن بن اسماعيل ( -1327ه)، -، -، ج 9، ص 905.</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شرح قصيدة الشيخ نور الدين بن الشيخ عبدالجبار ،البرفكي دركزلي، حسن بن اسماعيل (-1327ه)، -، -، ج 9، ص 871.</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Amiri" w:hAnsi="Amiri" w:eastAsia="Amiri" w:cs="Amiri"/>
          <w:lang w:bidi="ar-SA"/>
          <w:color w:val="111111"/>
          <w:sz w:val="28"/>
          <w:szCs w:val="28"/>
          <w:rtl/>
        </w:rPr>
        <w:t xml:space="preserve">مرآة حقايق حق الطرائق في بيان عويصات الحقائق، دركزلي، حسن بن اسماعيل ( -1327ه)، -، -، ج 14، ص 349.</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اللآلي ،الغروية موسوي بغدادي مهدي بن محمد، ، ، ، ج13، ص 519. .</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الكشكول بغدادي احمد بن درويش علي (-1329ه)، -، -، ج 13، ص 289.</w:t>
      </w:r>
    </w:p>
    <w:p>
      <w:pPr>
        <w:pStyle w:val="BookText"/>
      </w:pPr>
      <w:r>
        <w:rPr>
          <w:rFonts w:ascii="Amiri" w:hAnsi="Amiri" w:eastAsia="Amiri" w:cs="Amiri"/>
          <w:lang w:bidi="ar-SA"/>
          <w:color w:val="111111"/>
          <w:sz w:val="28"/>
          <w:szCs w:val="28"/>
          <w:rtl/>
        </w:rPr>
        <w:t xml:space="preserve">996 . التنبيهات على معاني السبع العلويات علوي، محمد بن ابي الرضا (-1330ه)، ج 5، ص 20.</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بين النجف ولبنان كاشف الغطاء، علي بن محمد رضا (-1331ه-)، -، -، ج 3، ص 512.</w:t>
      </w:r>
    </w:p>
    <w:p>
      <w:pPr>
        <w:pStyle w:val="BookText"/>
      </w:pPr>
      <w:r>
        <w:rPr>
          <w:rFonts w:ascii="IRNazanin" w:hAnsi="IRNazanin" w:eastAsia="IRNazanin" w:cs="IRNazanin"/>
          <w:lang w:bidi="fa-IR"/>
          <w:color w:val="111111"/>
          <w:sz w:val="28"/>
          <w:szCs w:val="28"/>
          <w:rtl/>
        </w:rPr>
        <w:t xml:space="preserve">998 .توضیح الالغاز شریف اژه اي علي محمد بن محمد علي ( -1332ه)، -، -، ج 5، ص 170.</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Amiri" w:hAnsi="Amiri" w:eastAsia="Amiri" w:cs="Amiri"/>
          <w:lang w:bidi="ar-SA"/>
          <w:color w:val="111111"/>
          <w:sz w:val="28"/>
          <w:szCs w:val="28"/>
          <w:rtl/>
        </w:rPr>
        <w:t xml:space="preserve">قضايا اميرالمؤمنين عليه السلام ،-،-،فارسي، ج 12، ص 741.</w:t>
      </w:r>
    </w:p>
    <w:p>
      <w:pPr>
        <w:pStyle w:val="BookText"/>
      </w:pPr>
      <w:r>
        <w:rPr>
          <w:rFonts w:ascii="IRNazanin" w:hAnsi="IRNazanin" w:eastAsia="IRNazanin" w:cs="IRNazanin"/>
          <w:lang w:bidi="fa-IR"/>
          <w:color w:val="111111"/>
          <w:sz w:val="28"/>
          <w:szCs w:val="28"/>
          <w:rtl/>
        </w:rPr>
        <w:t xml:space="preserve">100.شرح دیوان ذي الرمة،عائدي، حسین بن علي، -، -، ج 9، ص 489.</w:t>
      </w:r>
    </w:p>
    <w:p>
      <w:pPr>
        <w:pStyle w:val="BookText"/>
      </w:pPr>
      <w:r>
        <w:rPr>
          <w:rFonts w:ascii="Amiri" w:hAnsi="Amiri" w:eastAsia="Amiri" w:cs="Amiri"/>
          <w:lang w:bidi="ar-SA"/>
          <w:color w:val="111111"/>
          <w:sz w:val="28"/>
          <w:szCs w:val="28"/>
          <w:rtl/>
        </w:rPr>
        <w:t xml:space="preserve">1001 . اعتذارية في الادب -، -، -، ج 2، ص 497</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Amiri" w:hAnsi="Amiri" w:eastAsia="Amiri" w:cs="Amiri"/>
          <w:lang w:bidi="ar-SA"/>
          <w:color w:val="111111"/>
          <w:sz w:val="28"/>
          <w:szCs w:val="28"/>
          <w:rtl/>
        </w:rPr>
        <w:t xml:space="preserve">مقصورة أبي ذيب الازدي، نحوي ابو عبدالله بن خالد ، ، ج 15، ص 388.</w:t>
      </w:r>
    </w:p>
    <w:p>
      <w:pPr>
        <w:pStyle w:val="BookText"/>
      </w:pPr>
      <w:r>
        <w:rPr>
          <w:rFonts w:ascii="IRNazanin" w:hAnsi="IRNazanin" w:eastAsia="IRNazanin" w:cs="IRNazanin"/>
          <w:lang w:bidi="fa-IR"/>
          <w:color w:val="111111"/>
          <w:sz w:val="28"/>
          <w:szCs w:val="28"/>
          <w:rtl/>
        </w:rPr>
        <w:t xml:space="preserve">1003 . الكلم الجامعة والحكم النافعة يزدي محمد کاظم بن عبد العظيم (1247-1338 ه)، -، -، ج 13، ص 377.</w:t>
      </w:r>
    </w:p>
    <w:p>
      <w:pPr>
        <w:pStyle w:val="BookText"/>
      </w:pPr>
      <w:r>
        <w:rPr>
          <w:rFonts w:ascii="Amiri" w:hAnsi="Amiri" w:eastAsia="Amiri" w:cs="Amiri"/>
          <w:lang w:bidi="ar-SA"/>
          <w:color w:val="111111"/>
          <w:sz w:val="28"/>
          <w:szCs w:val="28"/>
          <w:rtl/>
        </w:rPr>
        <w:t xml:space="preserve">1004 شواهد ربيع الأبرار صائغ محسن بن هاشم (1339-1255ه)، -، -، ج 10، ص 451.</w:t>
      </w:r>
    </w:p>
    <w:p>
      <w:pPr>
        <w:pStyle w:val="BookText"/>
      </w:pPr>
      <w:r>
        <w:rPr>
          <w:rFonts w:ascii="Amiri" w:hAnsi="Amiri" w:eastAsia="Amiri" w:cs="Amiri"/>
          <w:lang w:bidi="ar-SA"/>
          <w:color w:val="111111"/>
          <w:sz w:val="28"/>
          <w:szCs w:val="28"/>
          <w:rtl/>
        </w:rPr>
        <w:t xml:space="preserve">1005 . مجموع أدبي، صائغ محسن بن هاشم (1339-1255ه)، -، -، ج 14، ص 4.</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مطلع السيد محمد حق الدین احمد بن صالح -، -، ج 14، ص 798.</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منية المترسل وغنية المترسل، ج 15 ، ص 829 .</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Amiri" w:hAnsi="Amiri" w:eastAsia="Amiri" w:cs="Amiri"/>
          <w:lang w:bidi="ar-SA"/>
          <w:color w:val="111111"/>
          <w:sz w:val="28"/>
          <w:szCs w:val="28"/>
          <w:rtl/>
        </w:rPr>
        <w:t xml:space="preserve">المجموعة العباسية بصري، عبدالله بن عبد الواحد ( -1340ه)، -، -، ج 14، ص 44 .</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دیوان ،آلوسي آلوسي علي بن نعمان (1340-1277ه)، -، -، ج 7، ص 509.</w:t>
      </w:r>
    </w:p>
    <w:p>
      <w:pPr>
        <w:pStyle w:val="BookText"/>
      </w:pPr>
      <w:r>
        <w:rPr>
          <w:rFonts w:ascii="Amiri" w:hAnsi="Amiri" w:eastAsia="Amiri" w:cs="Amiri"/>
          <w:lang w:bidi="ar-SA"/>
          <w:color w:val="111111"/>
          <w:sz w:val="28"/>
          <w:szCs w:val="28"/>
          <w:rtl/>
        </w:rPr>
        <w:t xml:space="preserve">1010 ،قطعتان ،آلوسي علي بن نعمان (1277- 1340ه-)، -، -، ج 12، ص 751 .</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الجوهر الثمين في بيان حقيقة التضمين شكري ،آلوسي محمود بن عبدالله (1275؟ 1342ه-)، -، -، ج 5، ص 619.</w:t>
      </w:r>
    </w:p>
    <w:p>
      <w:pPr>
        <w:pStyle w:val="BookText"/>
      </w:pPr>
      <w:r>
        <w:rPr>
          <w:rFonts w:ascii="IRNazanin" w:hAnsi="IRNazanin" w:eastAsia="IRNazanin" w:cs="IRNazanin"/>
          <w:lang w:bidi="fa-IR"/>
          <w:color w:val="111111"/>
          <w:sz w:val="28"/>
          <w:szCs w:val="28"/>
          <w:rtl/>
        </w:rPr>
        <w:t xml:space="preserve">1012 . ،آلوسي محمود بن الضرائر السائغة شكري آلوسی محمود بن عبدالله (1275؟ - 1342ه-)، -، -، ج 10، ص 692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Amiri" w:hAnsi="Amiri" w:eastAsia="Amiri" w:cs="Amiri"/>
          <w:lang w:bidi="ar-SA"/>
          <w:color w:val="111111"/>
          <w:sz w:val="28"/>
          <w:szCs w:val="28"/>
          <w:rtl/>
        </w:rPr>
        <w:t xml:space="preserve">الضرائر وما يسوغ للشاعر دون الناثر شكري ،آلوسي محمود بن عبدالله (1275؟-1342ه-)، -، -، ج 10، ص 692.</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الغاز شعرية، -، -، -، ج 2، ص 671.</w:t>
      </w:r>
    </w:p>
    <w:p>
      <w:pPr>
        <w:pStyle w:val="BookText"/>
      </w:pPr>
      <w:r>
        <w:rPr>
          <w:rFonts w:ascii="Amiri" w:hAnsi="Amiri" w:eastAsia="Amiri" w:cs="Amiri"/>
          <w:lang w:bidi="ar-SA"/>
          <w:color w:val="111111"/>
          <w:sz w:val="28"/>
          <w:szCs w:val="28"/>
          <w:rtl/>
        </w:rPr>
        <w:t xml:space="preserve">1015 . اللؤلؤ المنثور وحلي ،الصدور، شكري ،آلوسي،محمود بن عبدالله (1275-1342ه)، ج 13، ص 538.</w:t>
      </w:r>
    </w:p>
    <w:p>
      <w:pPr>
        <w:pStyle w:val="BookText"/>
      </w:pPr>
      <w:r>
        <w:rPr>
          <w:rFonts w:ascii="Amiri" w:hAnsi="Amiri" w:eastAsia="Amiri" w:cs="Amiri"/>
          <w:lang w:bidi="ar-SA"/>
          <w:color w:val="111111"/>
          <w:sz w:val="28"/>
          <w:szCs w:val="28"/>
          <w:rtl/>
        </w:rPr>
        <w:t xml:space="preserve">1016 . امثال العوام في مدينة دار السلام شكري محمود بن عبدالله (1275-1342ه)،، -، ج 2، ص 747.</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بدائع الإنشاء شكري آلوسي، محمود بن عبدالله (1272؟- 1342ه)، -، -، ج 3، ص 256 .</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Amiri" w:hAnsi="Amiri" w:eastAsia="Amiri" w:cs="Amiri"/>
          <w:lang w:bidi="ar-SA"/>
          <w:color w:val="111111"/>
          <w:sz w:val="28"/>
          <w:szCs w:val="28"/>
          <w:rtl/>
        </w:rPr>
        <w:t xml:space="preserve">شرح الدر المنضود شكري ،آلوسي محمود بن عبدالله (1275-1342ه)،ج 9، ص 457 .</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Amiri" w:hAnsi="Amiri" w:eastAsia="Amiri" w:cs="Amiri"/>
          <w:lang w:bidi="ar-SA"/>
          <w:color w:val="111111"/>
          <w:sz w:val="28"/>
          <w:szCs w:val="28"/>
          <w:rtl/>
        </w:rPr>
        <w:t xml:space="preserve">شرح القصائد المعلقات السبع شكري ،آلوسي محمود بن عبدالله (1275-1342ه-)، ، -، ج 9، ص 829</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شرح ديوان ابي فراس الحمداني نحوي ، عبد الحسين، -، -، ج 9، ص 481 .</w:t>
      </w:r>
    </w:p>
    <w:p>
      <w:pPr>
        <w:pStyle w:val="BookText"/>
      </w:pPr>
      <w:r>
        <w:rPr>
          <w:rFonts w:ascii="Amiri" w:hAnsi="Amiri" w:eastAsia="Amiri" w:cs="Amiri"/>
          <w:lang w:bidi="ar-SA"/>
          <w:color w:val="111111"/>
          <w:sz w:val="28"/>
          <w:szCs w:val="28"/>
          <w:rtl/>
        </w:rPr>
        <w:t xml:space="preserve">1021 .بدوات ،الخاطر كرملي انستاس ماري (1947-1866م)، 1344 ه- دير المحرقة في جبل الكرمل، ج 3، ص271</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Amiri" w:hAnsi="Amiri" w:eastAsia="Amiri" w:cs="Amiri"/>
          <w:lang w:bidi="ar-SA"/>
          <w:color w:val="111111"/>
          <w:sz w:val="28"/>
          <w:szCs w:val="28"/>
          <w:rtl/>
        </w:rPr>
        <w:t xml:space="preserve">مجموعة أدبية وفقهية، آل كاشف الغطاء،احمد بن علي (1344-1295ه)، -، -، ج 14،ص 19.</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مجموعة الانكرلي ابن رجب ،موصلي، حسن بن محمد( -1344ه)، -، -، ج 14، ص 22.</w:t>
      </w:r>
    </w:p>
    <w:p>
      <w:pPr>
        <w:pStyle w:val="BookText"/>
      </w:pPr>
      <w:r>
        <w:rPr>
          <w:rFonts w:ascii="IRNazanin" w:hAnsi="IRNazanin" w:eastAsia="IRNazanin" w:cs="IRNazanin"/>
          <w:lang w:bidi="fa-IR"/>
          <w:color w:val="111111"/>
          <w:sz w:val="28"/>
          <w:szCs w:val="28"/>
          <w:rtl/>
        </w:rPr>
        <w:t xml:space="preserve">1024 . الانتباه الى فضل الاشتباه ، ج 2،ص 780.</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مجموعة ،بغدادي خضر بن يوسف (-1345ه)، -، -، ج 14، ص 6.</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Amiri" w:hAnsi="Amiri" w:eastAsia="Amiri" w:cs="Amiri"/>
          <w:lang w:bidi="ar-SA"/>
          <w:color w:val="111111"/>
          <w:sz w:val="28"/>
          <w:szCs w:val="28"/>
          <w:rtl/>
        </w:rPr>
        <w:t xml:space="preserve">مجموعة عبد الوهاب النائب نائب ،عبدالوهاب بن عبد القادر ( -1345ه)، -، -،ج 14، ص 44 .</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المخلاة ،شبر، محمد بن جعفر (1272- 1346ه) ، ، ، عربي وفارسي، ج 14، ص 297</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Amiri" w:hAnsi="Amiri" w:eastAsia="Amiri" w:cs="Amiri"/>
          <w:lang w:bidi="ar-SA"/>
          <w:color w:val="111111"/>
          <w:sz w:val="28"/>
          <w:szCs w:val="28"/>
          <w:rtl/>
        </w:rPr>
        <w:t xml:space="preserve">أمثال بغداد والموصل العامية، كرملي انستاس ماري (1947-1866م)، 1350ه-، -، ج 2، ص 745</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أثمار الأسفار عظم، جميل بن مصطفى (- (1352-1387ه)، -، -، ج 1، ص 178.</w:t>
      </w:r>
    </w:p>
    <w:p>
      <w:pPr>
        <w:pStyle w:val="BookText"/>
      </w:pPr>
      <w:r>
        <w:rPr>
          <w:rFonts w:ascii="Amiri" w:hAnsi="Amiri" w:eastAsia="Amiri" w:cs="Amiri"/>
          <w:lang w:bidi="ar-SA"/>
          <w:color w:val="111111"/>
          <w:sz w:val="28"/>
          <w:szCs w:val="28"/>
          <w:rtl/>
        </w:rPr>
        <w:t xml:space="preserve">1030 . تاريخ الادب العربي، عظم، جميل بن مصطفى (1352-1387ه)، -، -، ج 3، ص 545.</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Amiri" w:hAnsi="Amiri" w:eastAsia="Amiri" w:cs="Amiri"/>
          <w:lang w:bidi="ar-SA"/>
          <w:color w:val="111111"/>
          <w:sz w:val="28"/>
          <w:szCs w:val="28"/>
          <w:rtl/>
        </w:rPr>
        <w:t xml:space="preserve">ديوان ،التفتاف ،كرملي، انستاس ماري (1947-1866م) ، 1352ه- -، ج 7، ص 600.</w:t>
      </w:r>
    </w:p>
    <w:p>
      <w:pPr>
        <w:pStyle w:val="BookText"/>
      </w:pPr>
      <w:r>
        <w:rPr>
          <w:rFonts w:ascii="Amiri" w:hAnsi="Amiri" w:eastAsia="Amiri" w:cs="Amiri"/>
          <w:lang w:bidi="ar-SA"/>
          <w:color w:val="111111"/>
          <w:sz w:val="28"/>
          <w:szCs w:val="28"/>
          <w:rtl/>
        </w:rPr>
        <w:t xml:space="preserve">1032 صرح المخدرات الحسينية، -، -، -، ج10، ص 551.</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اللؤلؤ المنثور على صدور الدهور شبيبي ،  جواد بن محمد (-1363ه)، ج 13، ص 537.</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طرائف ،ادبية صالح ،شکر، ابراهیم بن  احمد (1363-1310ه ) -، -، ج 10، ص 800.</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آراء ابي العلاء المعري، رصافي، معروف بن عبدالغني (1364-1292ه)، -، -، ج 1، ص 65.</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نقد الاقتراحات المصرية، آل كاشف الغطاء، محمد رضا بن هادي (1366-1311ه-)، -، -، ج 16، ص 413.</w:t>
      </w:r>
    </w:p>
    <w:p>
      <w:pPr>
        <w:pStyle w:val="BookText"/>
      </w:pPr>
      <w:r>
        <w:rPr>
          <w:rFonts w:ascii="Amiri" w:hAnsi="Amiri" w:eastAsia="Amiri" w:cs="Amiri"/>
          <w:lang w:bidi="ar-SA"/>
          <w:color w:val="111111"/>
          <w:sz w:val="28"/>
          <w:szCs w:val="28"/>
          <w:rtl/>
        </w:rPr>
        <w:t xml:space="preserve">1037 . الامثال ،والنوادر مصري، ماشاء الله ، ج 2، ص 751 .</w:t>
      </w:r>
    </w:p>
    <w:p>
      <w:pPr>
        <w:pStyle w:val="BookText"/>
      </w:pPr>
      <w:r>
        <w:rPr>
          <w:rFonts w:ascii="Amiri" w:hAnsi="Amiri" w:eastAsia="Amiri" w:cs="Amiri"/>
          <w:lang w:bidi="ar-SA"/>
          <w:color w:val="111111"/>
          <w:sz w:val="28"/>
          <w:szCs w:val="28"/>
          <w:rtl/>
        </w:rPr>
        <w:t xml:space="preserve">1038 . الملتقط، سماوي، محمد بن محمد طاهر (1370-1292ه) ، ، -، ج 15 ، ص 435 .</w:t>
      </w:r>
    </w:p>
    <w:p>
      <w:pPr>
        <w:pStyle w:val="BookText"/>
      </w:pPr>
      <w:r>
        <w:rPr>
          <w:rFonts w:ascii="Amiri" w:hAnsi="Amiri" w:eastAsia="Amiri" w:cs="Amiri"/>
          <w:lang w:bidi="ar-SA"/>
          <w:color w:val="111111"/>
          <w:sz w:val="28"/>
          <w:szCs w:val="28"/>
          <w:rtl/>
        </w:rPr>
        <w:t xml:space="preserve">1039 . الأغاني (مختصر)، آل كاشف الغطاء، محمد حسين (1373-1294ه)، -، -، ج 2، ص 578.</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Amiri" w:hAnsi="Amiri" w:eastAsia="Amiri" w:cs="Amiri"/>
          <w:lang w:bidi="ar-SA"/>
          <w:color w:val="111111"/>
          <w:sz w:val="28"/>
          <w:szCs w:val="28"/>
          <w:rtl/>
        </w:rPr>
        <w:t xml:space="preserve">الكناشه آل كاشف الغطاء، محمد حسين (1373-1394ه)، -، -، ج 13، ص 399.</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شذور من عقود حياتي، آل كاشف الغطاء، محمد حسين (1373-1294ه-)، ج 9، ص 92 .</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مجموعة فى الشعر والنثر وغير ذلك، آل کاشف الغطاء، محمد حسين (1294- 1373ه)، -، -، ج 14، ص 49.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مختارات من كتب الأدب والبلاغة آل کاشف الغطاء، محمد حسين (1294- 1373ه-)، -، -، ج 14، ص 147 .</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جامع الفوائد الفرائد خالصي كاظمي، محمد حسن بن باقر (-13750ه)،ج5، ص 314.</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Amiri" w:hAnsi="Amiri" w:eastAsia="Amiri" w:cs="Amiri"/>
          <w:lang w:bidi="ar-SA"/>
          <w:color w:val="111111"/>
          <w:sz w:val="28"/>
          <w:szCs w:val="28"/>
          <w:rtl/>
        </w:rPr>
        <w:t xml:space="preserve">مختارات أدبية خالصي كاظمي، محمد حسن بن باقر -(13750ه)، ج14،ص141.</w:t>
      </w:r>
    </w:p>
    <w:p>
      <w:pPr>
        <w:pStyle w:val="BookText"/>
      </w:pPr>
      <w:r>
        <w:rPr>
          <w:rFonts w:ascii="Amiri" w:hAnsi="Amiri" w:eastAsia="Amiri" w:cs="Amiri"/>
          <w:lang w:bidi="ar-SA"/>
          <w:color w:val="111111"/>
          <w:sz w:val="28"/>
          <w:szCs w:val="28"/>
          <w:rtl/>
        </w:rPr>
        <w:t xml:space="preserve">1046 . زئير العاصفة ابوالطوس عباس بن مهدي ،، ج 8، ص 548 .</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Amiri" w:hAnsi="Amiri" w:eastAsia="Amiri" w:cs="Amiri"/>
          <w:lang w:bidi="ar-SA"/>
          <w:color w:val="111111"/>
          <w:sz w:val="28"/>
          <w:szCs w:val="28"/>
          <w:rtl/>
        </w:rPr>
        <w:t xml:space="preserve">من اغاني الشباب ابوالطوس، عباس بن مهدي، ، ، ج ،15، ص 528.</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شرح الشواهد، -، -، -، ج 9، ص 650.</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Amiri" w:hAnsi="Amiri" w:eastAsia="Amiri" w:cs="Amiri"/>
          <w:lang w:bidi="ar-SA"/>
          <w:color w:val="111111"/>
          <w:sz w:val="28"/>
          <w:szCs w:val="28"/>
          <w:rtl/>
        </w:rPr>
        <w:t xml:space="preserve">الهزل في ترويح النفس بيضاني حسين بن صالح ( - 1395ه)، 1380ه- -، ج 16، ص 647.</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Amiri" w:hAnsi="Amiri" w:eastAsia="Amiri" w:cs="Amiri"/>
          <w:lang w:bidi="ar-SA"/>
          <w:color w:val="111111"/>
          <w:sz w:val="28"/>
          <w:szCs w:val="28"/>
          <w:rtl/>
        </w:rPr>
        <w:t xml:space="preserve">شرح قصيدة بانت سعاد شمس الفقهاء ،موسوي مهدي بن علي (1381-1304ه-)، -، - ، ج 9، ص 840</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شرح قصيدة لامية العجم، شمس الفقهاء موسوي، مهدي بن علي (1381-1304ه-)، -، - ، ج 9، ص888 .</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وادي الشعر عبد الزهراء حسين الصغير (-1338ه)، -، -، ج 16، ص 678.</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الشعب والسلطان شماسي، مهدي بن جاسم ( -1388، -، -، ج 10، ص 366.</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اصل الاشتقاق عند القدامي والمحدثين،. ،، ج 2، ص 378.</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مذکرات آل ،طعمه مجيد بن سلمان (-1393ه)، -، -، ج 14، ص 339.</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الروضة المبهجة آل بحرالعلوم محمد صادق بن حسن (1397-1315ه)، -، -، ج8، ص 451 .</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Amiri" w:hAnsi="Amiri" w:eastAsia="Amiri" w:cs="Amiri"/>
          <w:lang w:bidi="ar-SA"/>
          <w:color w:val="111111"/>
          <w:sz w:val="28"/>
          <w:szCs w:val="28"/>
          <w:rtl/>
        </w:rPr>
        <w:t xml:space="preserve">تعليقة على منظومة الدرة الغروية آل بحر العلوم محمد صادق بن حسن (1315-1397ه)، -، -، ج 4، ص 534.</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Amiri" w:hAnsi="Amiri" w:eastAsia="Amiri" w:cs="Amiri"/>
          <w:lang w:bidi="ar-SA"/>
          <w:color w:val="111111"/>
          <w:sz w:val="28"/>
          <w:szCs w:val="28"/>
          <w:rtl/>
        </w:rPr>
        <w:t xml:space="preserve">اصول ،الامثال ،غملاس عبدالله بن ابراهيم (قرن 14ه)، -، -، ج 2، ص 405.</w:t>
      </w:r>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Amiri" w:hAnsi="Amiri" w:eastAsia="Amiri" w:cs="Amiri"/>
          <w:lang w:bidi="ar-SA"/>
          <w:color w:val="111111"/>
          <w:sz w:val="28"/>
          <w:szCs w:val="28"/>
          <w:rtl/>
        </w:rPr>
        <w:t xml:space="preserve">اقليد النجاح في شرح دعاء الصباح، غراوي ، محمد رضا بن قاسم (قرن 14ه)، -، -، ج 2، ص 314.</w:t>
      </w:r>
    </w:p>
    <w:p>
      <w:pPr>
        <w:pStyle w:val="BookText"/>
      </w:pPr>
      <w:r>
        <w:rPr>
          <w:rFonts w:ascii="Amiri" w:hAnsi="Amiri" w:eastAsia="Amiri" w:cs="Amiri"/>
          <w:lang w:bidi="ar-SA"/>
          <w:color w:val="111111"/>
          <w:sz w:val="28"/>
          <w:szCs w:val="28"/>
          <w:rtl/>
        </w:rPr>
        <w:t xml:space="preserve">1060 . الامداد في المدائح والاضداد، غملاس، عبدالله بن ابراهيم (قرن 14ه-)، -، -، ج 2، ص 757</w:t>
      </w:r>
    </w:p>
    <w:p>
      <w:pPr>
        <w:pStyle w:val="BookText"/>
      </w:pPr>
      <w:r>
        <w:rPr>
          <w:rFonts w:ascii="Amiri" w:hAnsi="Amiri" w:eastAsia="Amiri" w:cs="Amiri"/>
          <w:lang w:bidi="ar-SA"/>
          <w:color w:val="111111"/>
          <w:sz w:val="28"/>
          <w:szCs w:val="28"/>
          <w:rtl/>
        </w:rPr>
        <w:t xml:space="preserve">1061 . البنود العراقية عزاوي، عباس (1888م)، ، ج 3، ص 409.</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Amiri" w:hAnsi="Amiri" w:eastAsia="Amiri" w:cs="Amiri"/>
          <w:lang w:bidi="ar-SA"/>
          <w:color w:val="111111"/>
          <w:sz w:val="28"/>
          <w:szCs w:val="28"/>
          <w:rtl/>
        </w:rPr>
        <w:t xml:space="preserve">التاريخ المرتب في الشعر والادب غملاس عبدالله بن ابراهيم (قرن14ه-)، ج5 ، ص 604.</w:t>
      </w:r>
    </w:p>
    <w:p>
      <w:pPr>
        <w:pStyle w:val="BookText"/>
      </w:pPr>
      <w:r>
        <w:rPr>
          <w:rFonts w:ascii="Amiri" w:hAnsi="Amiri" w:eastAsia="Amiri" w:cs="Amiri"/>
          <w:lang w:bidi="ar-SA"/>
          <w:color w:val="111111"/>
          <w:sz w:val="28"/>
          <w:szCs w:val="28"/>
          <w:rtl/>
        </w:rPr>
        <w:t xml:space="preserve">1063 . الجواهر والعقود في مدح شهاب الدين ،محمود ،عاني قاسم بن محمد (قرن 14ه-)، -،  ، ج 5، ص 606.</w:t>
      </w:r>
    </w:p>
    <w:p>
      <w:pPr>
        <w:pStyle w:val="BookText"/>
      </w:pPr>
      <w:r>
        <w:rPr>
          <w:rFonts w:ascii="Amiri" w:hAnsi="Amiri" w:eastAsia="Amiri" w:cs="Amiri"/>
          <w:lang w:bidi="ar-SA"/>
          <w:color w:val="111111"/>
          <w:sz w:val="28"/>
          <w:szCs w:val="28"/>
          <w:rtl/>
        </w:rPr>
        <w:t xml:space="preserve">1064 . الفيض الروحاني في تخميس لامية الكيلاني ،حسيني محمد حسن بن سمان (قرن 14ه-) - ، -، ج 12، ص 309.</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پرویز نگارش ،پارسي افشار بكشلو قزويني ، رضا (قرن 14ه)، -، -، فارسي، ج3، ص521</w:t>
      </w:r>
    </w:p>
    <w:p>
      <w:pPr>
        <w:pStyle w:val="BookText"/>
      </w:pPr>
      <w:r>
        <w:rPr>
          <w:rFonts w:ascii="Amiri" w:hAnsi="Amiri" w:eastAsia="Amiri" w:cs="Amiri"/>
          <w:lang w:bidi="ar-SA"/>
          <w:color w:val="111111"/>
          <w:sz w:val="28"/>
          <w:szCs w:val="28"/>
          <w:rtl/>
        </w:rPr>
        <w:t xml:space="preserve">1066 . حكومة الفكر الحر غراوي، محمد رضا بن قاسم (قرن 14ه)، -، -، ج 6، ص770.</w:t>
      </w:r>
    </w:p>
    <w:p>
      <w:pPr>
        <w:pStyle w:val="BookText"/>
      </w:pPr>
      <w:r>
        <w:rPr>
          <w:rFonts w:ascii="Amiri" w:hAnsi="Amiri" w:eastAsia="Amiri" w:cs="Amiri"/>
          <w:lang w:bidi="ar-SA"/>
          <w:color w:val="111111"/>
          <w:sz w:val="28"/>
          <w:szCs w:val="28"/>
          <w:rtl/>
        </w:rPr>
        <w:t xml:space="preserve">1067 . روض الأديب وأنس اللبيب، فضلي زبيدي، محمد علي (قرن 14ه)، -، -، ج8، ص 396.</w:t>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Amiri" w:hAnsi="Amiri" w:eastAsia="Amiri" w:cs="Amiri"/>
          <w:lang w:bidi="ar-SA"/>
          <w:color w:val="111111"/>
          <w:sz w:val="28"/>
          <w:szCs w:val="28"/>
          <w:rtl/>
        </w:rPr>
        <w:t xml:space="preserve">سلوة الغريب واسوة الاديب (منتخب) غملاس عبدالله بن ابراهيم (قرن 14ه-)، -، -، ج 8، ص 824.</w:t>
      </w:r>
    </w:p>
    <w:p>
      <w:pPr>
        <w:pStyle w:val="BookText"/>
      </w:pPr>
      <w:r>
        <w:rPr>
          <w:rFonts w:ascii="Amiri" w:hAnsi="Amiri" w:eastAsia="Amiri" w:cs="Amiri"/>
          <w:lang w:bidi="ar-SA"/>
          <w:color w:val="111111"/>
          <w:sz w:val="28"/>
          <w:szCs w:val="28"/>
          <w:rtl/>
        </w:rPr>
        <w:t xml:space="preserve">1069 . شرح رسالة الأمام علي الى أبي الأسود الدوئلي همداني ،جورقاني، شير محمد بن صفر علي (قرن 14ه)، ، -، ج 9، ص 527.</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شرح قصيدة ميرفندرسكي موسوي خلخالي ، صالح بن محمد صالح (قرن 14ه-)، فارسي، ج 9، ص899 .</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فن الرواية، -، -، -، ج 12، ص 137.</w:t>
      </w:r>
    </w:p>
    <w:p>
      <w:pPr>
        <w:pStyle w:val="BookText"/>
      </w:pPr>
      <w:r>
        <w:rPr>
          <w:rFonts w:ascii="Amiri" w:hAnsi="Amiri" w:eastAsia="Amiri" w:cs="Amiri"/>
          <w:lang w:bidi="ar-SA"/>
          <w:color w:val="111111"/>
          <w:sz w:val="28"/>
          <w:szCs w:val="28"/>
          <w:rtl/>
        </w:rPr>
        <w:t xml:space="preserve">1072 مشتهي الفحول حمدي، احمد بن عبدالله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14ه)، -، -، ج 14، ص 622.</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مقامة ادبية افندي، حسين (قرن 14ه)، ، ج 15، ص 312.</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Amiri" w:hAnsi="Amiri" w:eastAsia="Amiri" w:cs="Amiri"/>
          <w:lang w:bidi="ar-SA"/>
          <w:color w:val="111111"/>
          <w:sz w:val="28"/>
          <w:szCs w:val="28"/>
          <w:rtl/>
        </w:rPr>
        <w:t xml:space="preserve">مقامة الحكيم حكيم محمد بن محمد علي (قرن 14ه)، -، -، ج 15 ، ص 316.</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Amiri" w:hAnsi="Amiri" w:eastAsia="Amiri" w:cs="Amiri"/>
          <w:lang w:bidi="ar-SA"/>
          <w:color w:val="111111"/>
          <w:sz w:val="28"/>
          <w:szCs w:val="28"/>
          <w:rtl/>
        </w:rPr>
        <w:t xml:space="preserve">مورد الهداء على منظومة الاداء، لاذقي، عبد الفتاح بن مصطفى (1258 - قرن 14ه)، ، ج 16، ص 13.</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Amiri" w:hAnsi="Amiri" w:eastAsia="Amiri" w:cs="Amiri"/>
          <w:lang w:bidi="ar-SA"/>
          <w:color w:val="111111"/>
          <w:sz w:val="28"/>
          <w:szCs w:val="28"/>
          <w:rtl/>
        </w:rPr>
        <w:t xml:space="preserve">أهازيج من الجنوب، شربتي، هادي بن محمد (1415-1351ه)، -، -، ج 3، ص 49.</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Amiri" w:hAnsi="Amiri" w:eastAsia="Amiri" w:cs="Amiri"/>
          <w:lang w:bidi="ar-SA"/>
          <w:color w:val="111111"/>
          <w:sz w:val="28"/>
          <w:szCs w:val="28"/>
          <w:rtl/>
        </w:rPr>
        <w:t xml:space="preserve">الركب الضائع حائري، علي بن محمد (1420-1352ه)، -، -، ج 8، ص 353.</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Amiri" w:hAnsi="Amiri" w:eastAsia="Amiri" w:cs="Amiri"/>
          <w:lang w:bidi="ar-SA"/>
          <w:color w:val="111111"/>
          <w:sz w:val="28"/>
          <w:szCs w:val="28"/>
          <w:rtl/>
        </w:rPr>
        <w:t xml:space="preserve">الاعظميات ،اعظمي وليد بن عبدالكريم (1349 ق 15ه)، -، -، ج 2، ص 550.</w:t>
      </w:r>
    </w:p>
    <w:p>
      <w:pPr>
        <w:pStyle w:val="BookText"/>
      </w:pPr>
      <w:r>
        <w:rPr>
          <w:rFonts w:ascii="Amiri" w:hAnsi="Amiri" w:eastAsia="Amiri" w:cs="Amiri"/>
          <w:lang w:bidi="ar-SA"/>
          <w:color w:val="111111"/>
          <w:sz w:val="28"/>
          <w:szCs w:val="28"/>
          <w:rtl/>
        </w:rPr>
        <w:t xml:space="preserve">1079 . التاريخ الشعري في الادب النجفي، كاظم بن محمد علي شكر (قرن 15ه)، -، -، ج 3،ص 578.</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Amiri" w:hAnsi="Amiri" w:eastAsia="Amiri" w:cs="Amiri"/>
          <w:lang w:bidi="ar-SA"/>
          <w:color w:val="111111"/>
          <w:sz w:val="28"/>
          <w:szCs w:val="28"/>
          <w:rtl/>
        </w:rPr>
        <w:t xml:space="preserve">المعارك الادبية في النجف الغروية، كاظم بن محمد علي شكر (قرن 15ه)، ، ج 14، ص 849.</w:t>
      </w:r>
    </w:p>
    <w:p>
      <w:pPr>
        <w:pStyle w:val="BookText"/>
      </w:pPr>
      <w:r>
        <w:rPr>
          <w:rFonts w:ascii="Amiri" w:hAnsi="Amiri" w:eastAsia="Amiri" w:cs="Amiri"/>
          <w:lang w:bidi="ar-SA"/>
          <w:color w:val="111111"/>
          <w:sz w:val="28"/>
          <w:szCs w:val="28"/>
          <w:rtl/>
        </w:rPr>
        <w:t xml:space="preserve">1081 . تاريخ المجالس النجفية، كاظم بن محمد علي شكر (قرن 15ه)، -، -، ج 3، ص 603.</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شرح قصيدة بانت سعاد ادکاوي عبدالله  بن عبدالله (1770-1992م)، -، -، ج 9، ص 840.</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تتميم الفوائد بشرح أبيات الشواهد ،عدوي، محمد قطه (18640م)، ج3، ص 677 .</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أمثال العوام في الشهور وفصول العام،،جميل انطون (1948-1887م)، ج2، ص 747 .</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شواهد قطر الندى للفاكهي، آلوسي ، ابراهیم بن محمد ثابت (-1951م) ج 10، ص 453 .</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Amiri" w:hAnsi="Amiri" w:eastAsia="Amiri" w:cs="Amiri"/>
          <w:lang w:bidi="ar-SA"/>
          <w:color w:val="111111"/>
          <w:sz w:val="28"/>
          <w:szCs w:val="28"/>
          <w:rtl/>
        </w:rPr>
        <w:t xml:space="preserve">اسماء واخطاء الانسان ،وصفاته زجاج،،ابراهيم، -، -، ج 2، ص 236.</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Amiri" w:hAnsi="Amiri" w:eastAsia="Amiri" w:cs="Amiri"/>
          <w:lang w:bidi="ar-SA"/>
          <w:color w:val="111111"/>
          <w:sz w:val="28"/>
          <w:szCs w:val="28"/>
          <w:rtl/>
        </w:rPr>
        <w:t xml:space="preserve">الأدب الفارسي (كتاب في)، دل آهيا، حسين،-،-، ج 1، ص 589 .</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Amiri" w:hAnsi="Amiri" w:eastAsia="Amiri" w:cs="Amiri"/>
          <w:lang w:bidi="ar-SA"/>
          <w:color w:val="111111"/>
          <w:sz w:val="28"/>
          <w:szCs w:val="28"/>
          <w:rtl/>
        </w:rPr>
        <w:t xml:space="preserve">الادب (كتاب في)، موسوي خراساني، جعفر بن احمد -، -، ج 1، ص 585.</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Amiri" w:hAnsi="Amiri" w:eastAsia="Amiri" w:cs="Amiri"/>
          <w:lang w:bidi="ar-SA"/>
          <w:color w:val="111111"/>
          <w:sz w:val="28"/>
          <w:szCs w:val="28"/>
          <w:rtl/>
        </w:rPr>
        <w:t xml:space="preserve">الأمثال المضروبة والحكايات المحبوبة ،يعقوبي، هادي بن محمد حسين - ج2،ص 750 .</w:t>
      </w:r>
    </w:p>
    <w:p>
      <w:pPr>
        <w:pStyle w:val="BookText"/>
      </w:pPr>
      <w:r>
        <w:rPr>
          <w:rFonts w:ascii="Amiri" w:hAnsi="Amiri" w:eastAsia="Amiri" w:cs="Amiri"/>
          <w:lang w:bidi="ar-SA"/>
          <w:color w:val="111111"/>
          <w:sz w:val="28"/>
          <w:szCs w:val="28"/>
          <w:rtl/>
        </w:rPr>
        <w:t xml:space="preserve">1090 . الجواهر المضيئة لحل ألفاظ الهمزية ،كوراني ،مصطفى، -، -، ج 5، ص 599.</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الطلاسم تحليل لاراء ايليا ابو ماضي ، عبد الزهراء حسين الصغير (1338ه)، ج 10، ص 843.</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القصيدة الرائية احمد بن سليمان ،-،-، ج 12، ص 673.</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Amiri" w:hAnsi="Amiri" w:eastAsia="Amiri" w:cs="Amiri"/>
          <w:lang w:bidi="ar-SA"/>
          <w:color w:val="111111"/>
          <w:sz w:val="28"/>
          <w:szCs w:val="28"/>
          <w:rtl/>
        </w:rPr>
        <w:t xml:space="preserve">القصيدة اللامية ،يماني ابن ،بهرام ،-،-، ج 12، ص 706 .</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Amiri" w:hAnsi="Amiri" w:eastAsia="Amiri" w:cs="Amiri"/>
          <w:lang w:bidi="ar-SA"/>
          <w:color w:val="111111"/>
          <w:sz w:val="28"/>
          <w:szCs w:val="28"/>
          <w:rtl/>
        </w:rPr>
        <w:t xml:space="preserve">القصيدة النونية عيدروسي، عبدالله بن ابي يكر -، -، ج 12، ص 722.</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Amiri" w:hAnsi="Amiri" w:eastAsia="Amiri" w:cs="Amiri"/>
          <w:lang w:bidi="ar-SA"/>
          <w:color w:val="111111"/>
          <w:sz w:val="28"/>
          <w:szCs w:val="28"/>
          <w:rtl/>
        </w:rPr>
        <w:t xml:space="preserve">القصيدة النونية، قرطبي، يحيى، ، -، ج 12، ص 722.</w:t>
      </w:r>
    </w:p>
    <w:p>
      <w:pPr>
        <w:pStyle w:val="BookText"/>
      </w:pPr>
      <w:r>
        <w:rPr>
          <w:rFonts w:ascii="Amiri" w:hAnsi="Amiri" w:eastAsia="Amiri" w:cs="Amiri"/>
          <w:lang w:bidi="ar-SA"/>
          <w:color w:val="111111"/>
          <w:sz w:val="28"/>
          <w:szCs w:val="28"/>
          <w:rtl/>
        </w:rPr>
        <w:t xml:space="preserve">1096 . القلم (رسالة في)، محمد افندي، -، -، ج 12، ص 767 .</w:t>
      </w:r>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Amiri" w:hAnsi="Amiri" w:eastAsia="Amiri" w:cs="Amiri"/>
          <w:lang w:bidi="ar-SA"/>
          <w:color w:val="111111"/>
          <w:sz w:val="28"/>
          <w:szCs w:val="28"/>
          <w:rtl/>
        </w:rPr>
        <w:t xml:space="preserve">المروج الزكية في توشية الدروج الخطابية، ابن حنبلي عبدالله بن محمد، ، ، ج 14، ص 413.</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Amiri" w:hAnsi="Amiri" w:eastAsia="Amiri" w:cs="Amiri"/>
          <w:lang w:bidi="ar-SA"/>
          <w:color w:val="111111"/>
          <w:sz w:val="28"/>
          <w:szCs w:val="28"/>
          <w:rtl/>
        </w:rPr>
        <w:t xml:space="preserve">المسائل الشيرازيات عبدالغفار حسن بن احمد، - ، -، ج 14، ص 456.</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Amiri" w:hAnsi="Amiri" w:eastAsia="Amiri" w:cs="Amiri"/>
          <w:lang w:bidi="ar-SA"/>
          <w:color w:val="111111"/>
          <w:sz w:val="28"/>
          <w:szCs w:val="28"/>
          <w:rtl/>
        </w:rPr>
        <w:t xml:space="preserve">المقام واصوله وفروعه (منظومة في)، شاذلي ابو النجا، -، -، ج 15، ص 323.</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Amiri" w:hAnsi="Amiri" w:eastAsia="Amiri" w:cs="Amiri"/>
          <w:lang w:bidi="ar-SA"/>
          <w:color w:val="111111"/>
          <w:sz w:val="28"/>
          <w:szCs w:val="28"/>
          <w:rtl/>
        </w:rPr>
        <w:t xml:space="preserve">المولد الشريف سماتي مدني محمد بن عبدالكريم -، -، ج 16، ص 45.</w:t>
      </w:r>
    </w:p>
    <w:p>
      <w:pPr>
        <w:pStyle w:val="BookText"/>
      </w:pPr>
      <w:r>
        <w:rPr>
          <w:rFonts w:ascii="Amiri" w:hAnsi="Amiri" w:eastAsia="Amiri" w:cs="Amiri"/>
          <w:lang w:bidi="ar-SA"/>
          <w:color w:val="111111"/>
          <w:sz w:val="28"/>
          <w:szCs w:val="28"/>
          <w:rtl/>
        </w:rPr>
        <w:t xml:space="preserve">1101 . أمثال البادية ،عزاوي، عباس (1888م)، ، ، ج 2، ص 745.</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Amiri" w:hAnsi="Amiri" w:eastAsia="Amiri" w:cs="Amiri"/>
          <w:lang w:bidi="ar-SA"/>
          <w:color w:val="111111"/>
          <w:sz w:val="28"/>
          <w:szCs w:val="28"/>
          <w:rtl/>
        </w:rPr>
        <w:t xml:space="preserve">أمثال عامية عراقية ومصرية وسورية ، نرسيسان الارمني، -، -، ج 2، ص 747.</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Amiri" w:hAnsi="Amiri" w:eastAsia="Amiri" w:cs="Amiri"/>
          <w:lang w:bidi="ar-SA"/>
          <w:color w:val="111111"/>
          <w:sz w:val="28"/>
          <w:szCs w:val="28"/>
          <w:rtl/>
        </w:rPr>
        <w:t xml:space="preserve">تحف الادب ،بصري قطب الدين بن احمد، -، -، ج 3، ص 769.</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تحفة العقلاء مقدسي، محمد بن يعقوب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3، ص 870.</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Amiri" w:hAnsi="Amiri" w:eastAsia="Amiri" w:cs="Amiri"/>
          <w:lang w:bidi="ar-SA"/>
          <w:color w:val="111111"/>
          <w:sz w:val="28"/>
          <w:szCs w:val="28"/>
          <w:rtl/>
        </w:rPr>
        <w:t xml:space="preserve">تشطير المضرية قياني عبد السلام ،-،-،فارسي، ج 4، ص390.</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تعلم الشعر (رسالة في) قاضي مدينه ،مصطفى بن محمد، -، -، ج 4، ص 487.</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جملة نكت ،وقصائد حسن رجب، ، ،ج 5، ص 443.</w:t>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حاشية قصيدة المنسوبة لابن سيناء سيد شرف الدين، -، -، ج 6، ص309.</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Amiri" w:hAnsi="Amiri" w:eastAsia="Amiri" w:cs="Amiri"/>
          <w:lang w:bidi="ar-SA"/>
          <w:color w:val="111111"/>
          <w:sz w:val="28"/>
          <w:szCs w:val="28"/>
          <w:rtl/>
        </w:rPr>
        <w:t xml:space="preserve">دليل ،الاديب جواهري عبد الامير بن هادي، -، -، ج 7، ص 465.</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Amiri" w:hAnsi="Amiri" w:eastAsia="Amiri" w:cs="Amiri"/>
          <w:lang w:bidi="ar-SA"/>
          <w:color w:val="111111"/>
          <w:sz w:val="28"/>
          <w:szCs w:val="28"/>
          <w:rtl/>
        </w:rPr>
        <w:t xml:space="preserve">ديوان ،شقصي شقصي عبد الله بن عمر، -، - ، ، ج 7، ص 672 .</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ديوان صاعد شيرازي صاعد شيرازي ،-،-، فارسي، ج 7، ص 682.</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رسالة ادبية قاضي زاده حسن (-1326ه) ، ج 8، ص 163.</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Amiri" w:hAnsi="Amiri" w:eastAsia="Amiri" w:cs="Amiri"/>
          <w:lang w:bidi="ar-SA"/>
          <w:color w:val="111111"/>
          <w:sz w:val="28"/>
          <w:szCs w:val="28"/>
          <w:rtl/>
        </w:rPr>
        <w:t xml:space="preserve">رسالة نقلت من كتاب للتنوخي ابن رحمت ،حويزي عباس بن سعيد (12ه)، -، -،ج 8، ص 289.</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روضة شذر ،الذهب ابن قاسم، علي بن موسى، -، -، ج 8، ص 434 .</w:t>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Amiri" w:hAnsi="Amiri" w:eastAsia="Amiri" w:cs="Amiri"/>
          <w:lang w:bidi="ar-SA"/>
          <w:color w:val="111111"/>
          <w:sz w:val="28"/>
          <w:szCs w:val="28"/>
          <w:rtl/>
        </w:rPr>
        <w:t xml:space="preserve">سمير الحاضر وانيس المسافر، كاشف الغطاء علي، -، -، ج8، ص836.</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Amiri" w:hAnsi="Amiri" w:eastAsia="Amiri" w:cs="Amiri"/>
          <w:lang w:bidi="ar-SA"/>
          <w:color w:val="111111"/>
          <w:sz w:val="28"/>
          <w:szCs w:val="28"/>
          <w:rtl/>
        </w:rPr>
        <w:t xml:space="preserve">سوانح عابرة ،ابوالطوس، عباس بن مهدي،، ج 8، ص 860.</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شأن نزول آيات كاشاني، طاهر بن احمد،، فارسي، ج 9، ص71.</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شرح ابيات ،سعدي، حسن بن نوري ، تركي، ج 9، ص 146 .</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شرح الغاز نحوية كردي احسائي عبدالله،، ، ج 9، ص213.</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شرح القصيدة الحميرية بلادي بحراني علي بن محمد، ، ، ، ج 9، ص 861.</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Amiri" w:hAnsi="Amiri" w:eastAsia="Amiri" w:cs="Amiri"/>
          <w:lang w:bidi="ar-SA"/>
          <w:color w:val="111111"/>
          <w:sz w:val="28"/>
          <w:szCs w:val="28"/>
          <w:rtl/>
        </w:rPr>
        <w:t xml:space="preserve">شرح ،اللاميات ،برادة حسين بن عبدالجليل ، -، ج 10، ص 72.</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شرح اللؤلؤة في علم العربية سرمدي ، يوسف بن محمد، -، -، ج 10، ص77.</w:t>
      </w:r>
    </w:p>
    <w:p>
      <w:pPr>
        <w:pStyle w:val="BookText"/>
      </w:pPr>
      <w:r>
        <w:rPr>
          <w:rFonts w:ascii="Amiri" w:hAnsi="Amiri" w:eastAsia="Amiri" w:cs="Amiri"/>
          <w:lang w:bidi="ar-SA"/>
          <w:color w:val="111111"/>
          <w:sz w:val="28"/>
          <w:szCs w:val="28"/>
          <w:rtl/>
        </w:rPr>
        <w:t xml:space="preserve">1123 . شرح المضرية، بندري، عمر بن سليمان ، ، ج 10، ص 149 .</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شرح الوصية المسماة بتحفة الاكياس بحسن الظن بالناس ،مصري علي بن محمد، -، -، ج 10، ص 331.</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شرح دیوان ابن الفارض سبط ابن الفارض ، ،علي، -، -، ج 9، ص 480 .</w:t>
      </w:r>
    </w:p>
    <w:p>
      <w:pPr>
        <w:pStyle w:val="BookText"/>
      </w:pPr>
      <w:r>
        <w:rPr>
          <w:rFonts w:ascii="Amiri" w:hAnsi="Amiri" w:eastAsia="Amiri" w:cs="Amiri"/>
          <w:lang w:bidi="ar-SA"/>
          <w:color w:val="111111"/>
          <w:sz w:val="28"/>
          <w:szCs w:val="28"/>
          <w:rtl/>
        </w:rPr>
        <w:t xml:space="preserve">1126 . شرح شواهد الفوائد الضيائية، شاراني ، ،ابراهيم، -، -، ج 9، ص 656.</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Amiri" w:hAnsi="Amiri" w:eastAsia="Amiri" w:cs="Amiri"/>
          <w:lang w:bidi="ar-SA"/>
          <w:color w:val="111111"/>
          <w:sz w:val="28"/>
          <w:szCs w:val="28"/>
          <w:rtl/>
        </w:rPr>
        <w:t xml:space="preserve">شرح قصيدة البردة، نجفي، حسن بن محمد، ، ، ج 9، ص 855.</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Amiri" w:hAnsi="Amiri" w:eastAsia="Amiri" w:cs="Amiri"/>
          <w:lang w:bidi="ar-SA"/>
          <w:color w:val="111111"/>
          <w:sz w:val="28"/>
          <w:szCs w:val="28"/>
          <w:rtl/>
        </w:rPr>
        <w:t xml:space="preserve">شرح قصيدة البردة ابن صلاح بحر بن ريس -، -، ج 9، ص 855.</w:t>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Amiri" w:hAnsi="Amiri" w:eastAsia="Amiri" w:cs="Amiri"/>
          <w:lang w:bidi="ar-SA"/>
          <w:color w:val="111111"/>
          <w:sz w:val="28"/>
          <w:szCs w:val="28"/>
          <w:rtl/>
        </w:rPr>
        <w:t xml:space="preserve">شرح قصيدة بانت سعاد اصبهاني احمد بن محمد - ، ج 9، ص 841.</w:t>
      </w:r>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IRNazanin" w:hAnsi="IRNazanin" w:eastAsia="IRNazanin" w:cs="IRNazanin"/>
          <w:lang w:bidi="fa-IR"/>
          <w:color w:val="111111"/>
          <w:sz w:val="28"/>
          <w:szCs w:val="28"/>
          <w:rtl/>
        </w:rPr>
        <w:t xml:space="preserve">شرح قصيدة بانت سعاد مفرج شکر بن ابي الحسن، -، -، ج 9، ص 841 .</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Amiri" w:hAnsi="Amiri" w:eastAsia="Amiri" w:cs="Amiri"/>
          <w:lang w:bidi="ar-SA"/>
          <w:color w:val="111111"/>
          <w:sz w:val="28"/>
          <w:szCs w:val="28"/>
          <w:rtl/>
        </w:rPr>
        <w:t xml:space="preserve">شرح قصيدة بديعة المعاني، اندلسي ، ،ابو عبدالله -، -، ج 9، ص 844.</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Amiri" w:hAnsi="Amiri" w:eastAsia="Amiri" w:cs="Amiri"/>
          <w:lang w:bidi="ar-SA"/>
          <w:color w:val="111111"/>
          <w:sz w:val="28"/>
          <w:szCs w:val="28"/>
          <w:rtl/>
        </w:rPr>
        <w:t xml:space="preserve">شرح قصيدة زهير بن أبي سلمي، عمر بن حسن بن عدي، -، -، ج 9، ص 868.</w:t>
      </w:r>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Amiri" w:hAnsi="Amiri" w:eastAsia="Amiri" w:cs="Amiri"/>
          <w:lang w:bidi="ar-SA"/>
          <w:color w:val="111111"/>
          <w:sz w:val="28"/>
          <w:szCs w:val="28"/>
          <w:rtl/>
        </w:rPr>
        <w:t xml:space="preserve">شرح قصيدة كعب بن زهير هيتي، عبدالله ، -،-، ج 9، ص 887</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صفوة العربية في اللغة العربية القس بهنام بدرية، -، -، ج 10 ، ص 575.</w:t>
      </w:r>
    </w:p>
    <w:p>
      <w:pPr>
        <w:pStyle w:val="BookText"/>
      </w:pPr>
      <w:r>
        <w:rPr>
          <w:rFonts w:ascii="Amiri" w:hAnsi="Amiri" w:eastAsia="Amiri" w:cs="Amiri"/>
          <w:lang w:bidi="ar-SA"/>
          <w:color w:val="111111"/>
          <w:sz w:val="28"/>
          <w:szCs w:val="28"/>
          <w:rtl/>
        </w:rPr>
        <w:t xml:space="preserve">1135 .صورة مكتوب ،بخاري، مصطفى سلامه - -، ج 10، ص 656.</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كشف الغبار في شرح قرة الأبصار، بعقوبي احمد مأمون، -، -، ج 13، ص235.</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مباحث الحرمين بتعريف ازالة العين ابن عبد القادر دهلوي حيدر بن علي، -، -، ج 13، ص 714.</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Amiri" w:hAnsi="Amiri" w:eastAsia="Amiri" w:cs="Amiri"/>
          <w:lang w:bidi="ar-SA"/>
          <w:color w:val="111111"/>
          <w:sz w:val="28"/>
          <w:szCs w:val="28"/>
          <w:rtl/>
        </w:rPr>
        <w:t xml:space="preserve">متن ،الزبد ابن رسامي محمد بن رسام ،-،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13، ص 763 .</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Amiri" w:hAnsi="Amiri" w:eastAsia="Amiri" w:cs="Amiri"/>
          <w:lang w:bidi="ar-SA"/>
          <w:color w:val="111111"/>
          <w:sz w:val="28"/>
          <w:szCs w:val="28"/>
          <w:rtl/>
        </w:rPr>
        <w:t xml:space="preserve">مجمع الاقوال في معاني الامثال عكبري،محمد بن عبدالرحمن، -، -، ج 13، ص 825.</w:t>
      </w:r>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Amiri" w:hAnsi="Amiri" w:eastAsia="Amiri" w:cs="Amiri"/>
          <w:lang w:bidi="ar-SA"/>
          <w:color w:val="111111"/>
          <w:sz w:val="28"/>
          <w:szCs w:val="28"/>
          <w:rtl/>
        </w:rPr>
        <w:t xml:space="preserve">مجمع الخطب افندي، مصطفى بن محمد سعيد -، -، ج 13، ص 849.</w:t>
      </w:r>
    </w:p>
    <w:p>
      <w:pPr>
        <w:pStyle w:val="BookText"/>
      </w:pPr>
      <w:r>
        <w:rPr>
          <w:rFonts w:ascii="Amiri" w:hAnsi="Amiri" w:eastAsia="Amiri" w:cs="Amiri"/>
          <w:lang w:bidi="ar-SA"/>
          <w:color w:val="111111"/>
          <w:sz w:val="28"/>
          <w:szCs w:val="28"/>
          <w:rtl/>
        </w:rPr>
        <w:t xml:space="preserve">1141 . مجموعة فوائد ،ادبية شريف محمد بن عبدالله -، -، ج 14، ص 46.</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Amiri" w:hAnsi="Amiri" w:eastAsia="Amiri" w:cs="Amiri"/>
          <w:lang w:bidi="ar-SA"/>
          <w:color w:val="111111"/>
          <w:sz w:val="28"/>
          <w:szCs w:val="28"/>
          <w:rtl/>
        </w:rPr>
        <w:t xml:space="preserve">محاسن فضلاء جزيرة صقلية وهي معدودة من ،المغرب كاتب صقلي، علي بن عبدالرحمن،-، -، ج 14، ص 94.</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Amiri" w:hAnsi="Amiri" w:eastAsia="Amiri" w:cs="Amiri"/>
          <w:lang w:bidi="ar-SA"/>
          <w:color w:val="111111"/>
          <w:sz w:val="28"/>
          <w:szCs w:val="28"/>
          <w:rtl/>
        </w:rPr>
        <w:t xml:space="preserve">مختصر الفكاهات والنزه، سعدي زاده ،عبدالله ،-، -، ج 14، ص 209.</w:t>
      </w:r>
    </w:p>
    <w:p>
      <w:pPr>
        <w:pStyle w:val="BookText"/>
      </w:pPr>
      <w:r>
        <w:rPr>
          <w:rFonts w:ascii="Amiri" w:hAnsi="Amiri" w:eastAsia="Amiri" w:cs="Amiri"/>
          <w:lang w:bidi="ar-SA"/>
          <w:color w:val="111111"/>
          <w:sz w:val="28"/>
          <w:szCs w:val="28"/>
          <w:rtl/>
        </w:rPr>
        <w:t xml:space="preserve">1144 . مقاصد القصائد في شرح قصيدة البردة،سعدي، محمد بن محمد، -، -، ج 15 ، ص 276</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Amiri" w:hAnsi="Amiri" w:eastAsia="Amiri" w:cs="Amiri"/>
          <w:lang w:bidi="ar-SA"/>
          <w:color w:val="111111"/>
          <w:sz w:val="28"/>
          <w:szCs w:val="28"/>
          <w:rtl/>
        </w:rPr>
        <w:t xml:space="preserve">مقتطف الازهار ، شبر حسيني، عبد الصاحب، -، -، ج 15، ص 333.</w:t>
      </w:r>
    </w:p>
    <w:p>
      <w:pPr>
        <w:pStyle w:val="BookText"/>
      </w:pPr>
      <w:r>
        <w:rPr>
          <w:rFonts w:ascii="IRNazanin" w:hAnsi="IRNazanin" w:eastAsia="IRNazanin" w:cs="IRNazanin"/>
          <w:lang w:bidi="fa-IR"/>
          <w:color w:val="111111"/>
          <w:sz w:val="28"/>
          <w:szCs w:val="28"/>
          <w:rtl/>
        </w:rPr>
        <w:t xml:space="preserve">1146 . مؤبد ،باسا موبد بیدگلي عبدالعلي بن محمد باقر، ، ، فارسي، ج 13، ص 695.</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نهج الصواب في أدب الكاتب والكتاب،كاشف الغطاء، علي، -، -، ج 16، ص 529.</w:t>
      </w:r>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Amiri" w:hAnsi="Amiri" w:eastAsia="Amiri" w:cs="Amiri"/>
          <w:lang w:bidi="ar-SA"/>
          <w:color w:val="111111"/>
          <w:sz w:val="28"/>
          <w:szCs w:val="28"/>
          <w:rtl/>
        </w:rPr>
        <w:t xml:space="preserve">ابيات النصف الثاني من مغني اللبيب، -، -،، ج 1، ص 120.</w:t>
      </w:r>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Amiri" w:hAnsi="Amiri" w:eastAsia="Amiri" w:cs="Amiri"/>
          <w:lang w:bidi="ar-SA"/>
          <w:color w:val="111111"/>
          <w:sz w:val="28"/>
          <w:szCs w:val="28"/>
          <w:rtl/>
        </w:rPr>
        <w:t xml:space="preserve">ابيات مختلفة من الشعر مع تعليقات، ، -، ج 1، ص 119.</w:t>
      </w:r>
    </w:p>
    <w:p>
      <w:pPr>
        <w:pStyle w:val="BookText"/>
      </w:pPr>
      <w:r>
        <w:rPr>
          <w:rFonts w:ascii="IRNazanin" w:hAnsi="IRNazanin" w:eastAsia="IRNazanin" w:cs="IRNazanin"/>
          <w:lang w:bidi="fa-IR"/>
          <w:color w:val="111111"/>
          <w:sz w:val="28"/>
          <w:szCs w:val="28"/>
          <w:rtl/>
        </w:rPr>
        <w:t xml:space="preserve">1150 . اخبار ونوادر ، ، ، ، ج 1، ص 539.</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ادبیات، ، ، ، فارسي، ج 1، ص 601.</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IRNazanin" w:hAnsi="IRNazanin" w:eastAsia="IRNazanin" w:cs="IRNazanin"/>
          <w:lang w:bidi="fa-IR"/>
          <w:color w:val="111111"/>
          <w:sz w:val="28"/>
          <w:szCs w:val="28"/>
          <w:rtl/>
        </w:rPr>
        <w:t xml:space="preserve">اشعار ورسائل، -، -، -، ج 2، ص 341.</w:t>
      </w:r>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Amiri" w:hAnsi="Amiri" w:eastAsia="Amiri" w:cs="Amiri"/>
          <w:lang w:bidi="ar-SA"/>
          <w:color w:val="111111"/>
          <w:sz w:val="28"/>
          <w:szCs w:val="28"/>
          <w:rtl/>
        </w:rPr>
        <w:t xml:space="preserve">اعراب بيت لابن الفارض ، ، ، ج2، ص 532.</w:t>
      </w:r>
    </w:p>
    <w:p>
      <w:pPr>
        <w:pStyle w:val="BookText"/>
      </w:pPr>
      <w:r>
        <w:rPr>
          <w:rFonts w:ascii="Amiri" w:hAnsi="Amiri" w:eastAsia="Amiri" w:cs="Amiri"/>
          <w:lang w:bidi="ar-SA"/>
          <w:color w:val="111111"/>
          <w:sz w:val="28"/>
          <w:szCs w:val="28"/>
          <w:rtl/>
        </w:rPr>
        <w:t xml:space="preserve">1154 . الاخبار الادبية وبعض المختارات الشعرية  قديمة الخط ( رسالة في)، -، -، -، ج 1، ص 521.</w:t>
      </w:r>
    </w:p>
    <w:p>
      <w:pPr>
        <w:pStyle w:val="BookText"/>
      </w:pPr>
      <w:r>
        <w:rPr>
          <w:rFonts w:ascii="IRNazanin" w:hAnsi="IRNazanin" w:eastAsia="IRNazanin" w:cs="IRNazanin"/>
          <w:lang w:bidi="fa-IR"/>
          <w:color w:val="111111"/>
          <w:sz w:val="28"/>
          <w:szCs w:val="28"/>
          <w:rtl/>
        </w:rPr>
        <w:t xml:space="preserve">1155 . الادب، ، ، ، ج 1، ص 585.</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Amiri" w:hAnsi="Amiri" w:eastAsia="Amiri" w:cs="Amiri"/>
          <w:lang w:bidi="ar-SA"/>
          <w:color w:val="111111"/>
          <w:sz w:val="28"/>
          <w:szCs w:val="28"/>
          <w:rtl/>
        </w:rPr>
        <w:t xml:space="preserve">الأمثال العربية ( رسالة في)، ج2، ص 747.</w:t>
      </w:r>
    </w:p>
    <w:p>
      <w:pPr>
        <w:pStyle w:val="BookText"/>
      </w:pPr>
      <w:r>
        <w:rPr>
          <w:rFonts w:ascii="Amiri" w:hAnsi="Amiri" w:eastAsia="Amiri" w:cs="Amiri"/>
          <w:lang w:bidi="ar-SA"/>
          <w:color w:val="111111"/>
          <w:sz w:val="28"/>
          <w:szCs w:val="28"/>
          <w:rtl/>
        </w:rPr>
        <w:t xml:space="preserve">1157 الامثال ( رسالة) في)،فارسي،،  ج2، ص 745 .</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Amiri" w:hAnsi="Amiri" w:eastAsia="Amiri" w:cs="Amiri"/>
          <w:lang w:bidi="ar-SA"/>
          <w:color w:val="111111"/>
          <w:sz w:val="28"/>
          <w:szCs w:val="28"/>
          <w:rtl/>
        </w:rPr>
        <w:t xml:space="preserve">الامثال مشروحة ، ج 2، ص 749 .</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Amiri" w:hAnsi="Amiri" w:eastAsia="Amiri" w:cs="Amiri"/>
          <w:lang w:bidi="ar-SA"/>
          <w:color w:val="111111"/>
          <w:sz w:val="28"/>
          <w:szCs w:val="28"/>
          <w:rtl/>
        </w:rPr>
        <w:t xml:space="preserve">الامثال والحكم (رسالة في) ،-،-،-،ج2، ص 750.</w:t>
      </w:r>
    </w:p>
    <w:p>
      <w:pPr>
        <w:pStyle w:val="BookText"/>
      </w:pPr>
      <w:r>
        <w:rPr>
          <w:rFonts w:ascii="IRNazanin" w:hAnsi="IRNazanin" w:eastAsia="IRNazanin" w:cs="IRNazanin"/>
          <w:lang w:bidi="fa-IR"/>
          <w:color w:val="111111"/>
          <w:sz w:val="28"/>
          <w:szCs w:val="28"/>
          <w:rtl/>
        </w:rPr>
        <w:t xml:space="preserve">1160 . الانهار، -، -، -، ج 2، ص 836.</w:t>
      </w:r>
    </w:p>
    <w:p>
      <w:pPr>
        <w:pStyle w:val="BookText"/>
      </w:pPr>
      <w:r>
        <w:rPr>
          <w:rFonts w:ascii="Amiri" w:hAnsi="Amiri" w:eastAsia="Amiri" w:cs="Amiri"/>
          <w:lang w:bidi="ar-SA"/>
          <w:color w:val="111111"/>
          <w:sz w:val="28"/>
          <w:szCs w:val="28"/>
          <w:rtl/>
        </w:rPr>
        <w:t xml:space="preserve">1161 . البحور المهملة، -، -، -، ج 3، ص 237 .</w:t>
      </w:r>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Amiri" w:hAnsi="Amiri" w:eastAsia="Amiri" w:cs="Amiri"/>
          <w:lang w:bidi="ar-SA"/>
          <w:color w:val="111111"/>
          <w:sz w:val="28"/>
          <w:szCs w:val="28"/>
          <w:rtl/>
        </w:rPr>
        <w:t xml:space="preserve">التمليح، -، -، -، ج 4، ص 885.</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Amiri" w:hAnsi="Amiri" w:eastAsia="Amiri" w:cs="Amiri"/>
          <w:lang w:bidi="ar-SA"/>
          <w:color w:val="111111"/>
          <w:sz w:val="28"/>
          <w:szCs w:val="28"/>
          <w:rtl/>
        </w:rPr>
        <w:t xml:space="preserve">الحكايات والنوادر (رسالة في)، -، -، -، ج 6، ص 726.</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Amiri" w:hAnsi="Amiri" w:eastAsia="Amiri" w:cs="Amiri"/>
          <w:lang w:bidi="ar-SA"/>
          <w:color w:val="111111"/>
          <w:sz w:val="28"/>
          <w:szCs w:val="28"/>
          <w:rtl/>
        </w:rPr>
        <w:t xml:space="preserve">الحكم والأدب، -، ج 6 ، ص 766 .</w:t>
      </w:r>
    </w:p>
    <w:p>
      <w:pPr>
        <w:pStyle w:val="BookText"/>
      </w:pPr>
      <w:r>
        <w:rPr>
          <w:rFonts w:ascii="Amiri" w:hAnsi="Amiri" w:eastAsia="Amiri" w:cs="Amiri"/>
          <w:lang w:bidi="ar-SA"/>
          <w:color w:val="111111"/>
          <w:sz w:val="28"/>
          <w:szCs w:val="28"/>
          <w:rtl/>
        </w:rPr>
        <w:t xml:space="preserve">1165 . الحكم والامثال والمواعظ ( رسالة في) ،-،- ، ج 6 ، ص 767 .</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Amiri" w:hAnsi="Amiri" w:eastAsia="Amiri" w:cs="Amiri"/>
          <w:lang w:bidi="ar-SA"/>
          <w:color w:val="111111"/>
          <w:sz w:val="28"/>
          <w:szCs w:val="28"/>
          <w:rtl/>
        </w:rPr>
        <w:t xml:space="preserve">الخزانة المعمورة . ، ج 7، ص 25 .</w:t>
      </w: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Amiri" w:hAnsi="Amiri" w:eastAsia="Amiri" w:cs="Amiri"/>
          <w:lang w:bidi="ar-SA"/>
          <w:color w:val="111111"/>
          <w:sz w:val="28"/>
          <w:szCs w:val="28"/>
          <w:rtl/>
        </w:rPr>
        <w:t xml:space="preserve">الشموس الأدبية في المدائح الحلبية ،-،-، ج 10، ص 424.</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Amiri" w:hAnsi="Amiri" w:eastAsia="Amiri" w:cs="Amiri"/>
          <w:lang w:bidi="ar-SA"/>
          <w:color w:val="111111"/>
          <w:sz w:val="28"/>
          <w:szCs w:val="28"/>
          <w:rtl/>
        </w:rPr>
        <w:t xml:space="preserve">الشواهد الشعرية - - -، ج 10، ص 452.</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Amiri" w:hAnsi="Amiri" w:eastAsia="Amiri" w:cs="Amiri"/>
          <w:lang w:bidi="ar-SA"/>
          <w:color w:val="111111"/>
          <w:sz w:val="28"/>
          <w:szCs w:val="28"/>
          <w:rtl/>
        </w:rPr>
        <w:t xml:space="preserve">الطب والادب (فوائد) في)، ، ، ، ج10، ص 797 .</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الفقه والادب، -، -، -، ج 12، ص 114.</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Amiri" w:hAnsi="Amiri" w:eastAsia="Amiri" w:cs="Amiri"/>
          <w:lang w:bidi="ar-SA"/>
          <w:color w:val="111111"/>
          <w:sz w:val="28"/>
          <w:szCs w:val="28"/>
          <w:rtl/>
        </w:rPr>
        <w:t xml:space="preserve">الفوائد الادبية، ، ، ، ج 12، ص178.</w:t>
      </w:r>
    </w:p>
    <w:p>
      <w:pPr>
        <w:pStyle w:val="BookText"/>
      </w:pPr>
      <w:r>
        <w:rPr>
          <w:rFonts w:ascii="IRNazanin" w:hAnsi="IRNazanin" w:eastAsia="IRNazanin" w:cs="IRNazanin"/>
          <w:lang w:bidi="fa-IR"/>
          <w:color w:val="111111"/>
          <w:sz w:val="28"/>
          <w:szCs w:val="28"/>
          <w:rtl/>
        </w:rPr>
        <w:t xml:space="preserve">1172 . القصائد والتراجم، ، ، -، ج 12، ص 600 .</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Amiri" w:hAnsi="Amiri" w:eastAsia="Amiri" w:cs="Amiri"/>
          <w:lang w:bidi="ar-SA"/>
          <w:color w:val="111111"/>
          <w:sz w:val="28"/>
          <w:szCs w:val="28"/>
          <w:rtl/>
        </w:rPr>
        <w:t xml:space="preserve">القصيدة المنفرجة مع تخميسها، ج 12، ص 717.</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IRNazanin" w:hAnsi="IRNazanin" w:eastAsia="IRNazanin" w:cs="IRNazanin"/>
          <w:lang w:bidi="fa-IR"/>
          <w:color w:val="111111"/>
          <w:sz w:val="28"/>
          <w:szCs w:val="28"/>
          <w:rtl/>
        </w:rPr>
        <w:t xml:space="preserve">المجالس، -، -، -، ج 13، ص 785.</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المحاضرات -، -، -، ج 14، ص 98.</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المختار من خطب وكلام وكتب امير المؤمنين (علیه السّلام) ، ، ، -، ج 14، ص 162.</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المطول في شرح تلخيص المفتاح (مختصر) - ، ، -، ج 14، ص 825.</w:t>
      </w:r>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IRNazanin" w:hAnsi="IRNazanin" w:eastAsia="IRNazanin" w:cs="IRNazanin"/>
          <w:lang w:bidi="fa-IR"/>
          <w:color w:val="111111"/>
          <w:sz w:val="28"/>
          <w:szCs w:val="28"/>
          <w:rtl/>
        </w:rPr>
        <w:t xml:space="preserve">المفردات -، ج 15، ص 244.</w:t>
      </w:r>
    </w:p>
    <w:p>
      <w:pPr>
        <w:pStyle w:val="BookText"/>
      </w:pPr>
      <w:r>
        <w:rPr>
          <w:rFonts w:ascii="Amiri" w:hAnsi="Amiri" w:eastAsia="Amiri" w:cs="Amiri"/>
          <w:lang w:bidi="ar-SA"/>
          <w:color w:val="111111"/>
          <w:sz w:val="28"/>
          <w:szCs w:val="28"/>
          <w:rtl/>
        </w:rPr>
        <w:t xml:space="preserve">1179 . المقامات الوردية، ، -، -، ج 15 ، ص 310.</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Amiri" w:hAnsi="Amiri" w:eastAsia="Amiri" w:cs="Amiri"/>
          <w:lang w:bidi="ar-SA"/>
          <w:color w:val="111111"/>
          <w:sz w:val="28"/>
          <w:szCs w:val="28"/>
          <w:rtl/>
        </w:rPr>
        <w:t xml:space="preserve">المكاتبات وما يدخل في غضونها (رسالة في) ، -، ج 15 ، ص 405 .</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Amiri" w:hAnsi="Amiri" w:eastAsia="Amiri" w:cs="Amiri"/>
          <w:lang w:bidi="ar-SA"/>
          <w:color w:val="111111"/>
          <w:sz w:val="28"/>
          <w:szCs w:val="28"/>
          <w:rtl/>
        </w:rPr>
        <w:t xml:space="preserve">المنتخبات الادبية (رسالة في)، ، -، -، ج 15، ص 593.</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Amiri" w:hAnsi="Amiri" w:eastAsia="Amiri" w:cs="Amiri"/>
          <w:lang w:bidi="ar-SA"/>
          <w:color w:val="111111"/>
          <w:sz w:val="28"/>
          <w:szCs w:val="28"/>
          <w:rtl/>
        </w:rPr>
        <w:t xml:space="preserve">امالي القالي، -، -، -، ج 2، ص728.</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Amiri" w:hAnsi="Amiri" w:eastAsia="Amiri" w:cs="Amiri"/>
          <w:lang w:bidi="ar-SA"/>
          <w:color w:val="111111"/>
          <w:sz w:val="28"/>
          <w:szCs w:val="28"/>
          <w:rtl/>
        </w:rPr>
        <w:t xml:space="preserve">امثال في انصاف ابيات ،-،-، ج 2،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748 .</w:t>
      </w:r>
    </w:p>
    <w:p>
      <w:pPr>
        <w:pStyle w:val="BookText"/>
      </w:pPr>
      <w:r>
        <w:rPr>
          <w:rFonts w:ascii="Amiri" w:hAnsi="Amiri" w:eastAsia="Amiri" w:cs="Amiri"/>
          <w:lang w:bidi="ar-SA"/>
          <w:color w:val="111111"/>
          <w:sz w:val="28"/>
          <w:szCs w:val="28"/>
          <w:rtl/>
        </w:rPr>
        <w:t xml:space="preserve">1184 . انيس الجليس، ، ، ، ج 3، ص 34.</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اوراق، -، -، -، ج 3، ص 68.</w:t>
      </w:r>
    </w:p>
    <w:p>
      <w:pPr>
        <w:pStyle w:val="BookText"/>
      </w:pPr>
      <w:r>
        <w:rPr>
          <w:rFonts w:ascii="Amiri" w:hAnsi="Amiri" w:eastAsia="Amiri" w:cs="Amiri"/>
          <w:lang w:bidi="ar-SA"/>
          <w:color w:val="111111"/>
          <w:sz w:val="28"/>
          <w:szCs w:val="28"/>
          <w:rtl/>
        </w:rPr>
        <w:t xml:space="preserve">1186 . بحث اما (رسالة في)، -، -، -، ج 3، ص 202.</w:t>
      </w:r>
    </w:p>
    <w:p>
      <w:pPr>
        <w:pStyle w:val="BookText"/>
      </w:pPr>
      <w:r>
        <w:rPr>
          <w:rFonts w:ascii="Amiri" w:hAnsi="Amiri" w:eastAsia="Amiri" w:cs="Amiri"/>
          <w:lang w:bidi="ar-SA"/>
          <w:color w:val="111111"/>
          <w:sz w:val="28"/>
          <w:szCs w:val="28"/>
          <w:rtl/>
        </w:rPr>
        <w:t xml:space="preserve">1187 . بدء الامالي وحرز الاماني (ترجمه)، -، -، -،تركي، ج 3، ص 264.</w:t>
      </w:r>
    </w:p>
    <w:p>
      <w:pPr>
        <w:pStyle w:val="BookText"/>
      </w:pPr>
      <w:r>
        <w:rPr>
          <w:rFonts w:ascii="Amiri" w:hAnsi="Amiri" w:eastAsia="Amiri" w:cs="Amiri"/>
          <w:lang w:bidi="ar-SA"/>
          <w:color w:val="111111"/>
          <w:sz w:val="28"/>
          <w:szCs w:val="28"/>
          <w:rtl/>
        </w:rPr>
        <w:t xml:space="preserve">1188 . بديعية وشرحها، -، -، -، ج 3، ص292.</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IRNazanin" w:hAnsi="IRNazanin" w:eastAsia="IRNazanin" w:cs="IRNazanin"/>
          <w:lang w:bidi="fa-IR"/>
          <w:color w:val="111111"/>
          <w:sz w:val="28"/>
          <w:szCs w:val="28"/>
          <w:rtl/>
        </w:rPr>
        <w:t xml:space="preserve">تحف الادب، -، -، -، ج 3، ص 769.</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Amiri" w:hAnsi="Amiri" w:eastAsia="Amiri" w:cs="Amiri"/>
          <w:lang w:bidi="ar-SA"/>
          <w:color w:val="111111"/>
          <w:sz w:val="28"/>
          <w:szCs w:val="28"/>
          <w:rtl/>
        </w:rPr>
        <w:t xml:space="preserve">تحفة الزمان ونزهة الخلان، ، ، ج3، ص 843.</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تخميس السيد أحمد الموصلي على قصيدالشيخ محمد الجوري -، -، -، ج 4، ص 109.</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تخميس قصيدة عبدالغني الجميل ،-،-، ج 4، ص 132.</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IRNazanin" w:hAnsi="IRNazanin" w:eastAsia="IRNazanin" w:cs="IRNazanin"/>
          <w:lang w:bidi="fa-IR"/>
          <w:color w:val="111111"/>
          <w:sz w:val="28"/>
          <w:szCs w:val="28"/>
          <w:rtl/>
        </w:rPr>
        <w:t xml:space="preserve">تعریفات، ، ، ، ج 4، ص 470 .</w:t>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Amiri" w:hAnsi="Amiri" w:eastAsia="Amiri" w:cs="Amiri"/>
          <w:lang w:bidi="ar-SA"/>
          <w:color w:val="111111"/>
          <w:sz w:val="28"/>
          <w:szCs w:val="28"/>
          <w:rtl/>
        </w:rPr>
        <w:t xml:space="preserve">تعريف العلوم الادبية، -، -، -، ج 4، ص 478.</w:t>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تعليقة على تائية السيد العميد ،-،-، ج 4، ص 514.</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Amiri" w:hAnsi="Amiri" w:eastAsia="Amiri" w:cs="Amiri"/>
          <w:lang w:bidi="ar-SA"/>
          <w:color w:val="111111"/>
          <w:sz w:val="28"/>
          <w:szCs w:val="28"/>
          <w:rtl/>
        </w:rPr>
        <w:t xml:space="preserve">تعليقة على قصيدة البردة، -، -، -، ج4، ص 525.</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Amiri" w:hAnsi="Amiri" w:eastAsia="Amiri" w:cs="Amiri"/>
          <w:lang w:bidi="ar-SA"/>
          <w:color w:val="111111"/>
          <w:sz w:val="28"/>
          <w:szCs w:val="28"/>
          <w:rtl/>
        </w:rPr>
        <w:t xml:space="preserve">تفسير بعض الفاظ شاهنامه، -، -، -، -،-، ج4،ص 607.</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IRNazanin" w:hAnsi="IRNazanin" w:eastAsia="IRNazanin" w:cs="IRNazanin"/>
          <w:lang w:bidi="fa-IR"/>
          <w:color w:val="111111"/>
          <w:sz w:val="28"/>
          <w:szCs w:val="28"/>
          <w:rtl/>
        </w:rPr>
        <w:t xml:space="preserve">ثلاث خطب للزواج -، -، -، ج 5، ص219.</w:t>
      </w:r>
    </w:p>
    <w:p>
      <w:pPr>
        <w:pStyle w:val="BookText"/>
      </w:pPr>
      <w:r>
        <w:rPr>
          <w:rFonts w:ascii="Amiri" w:hAnsi="Amiri" w:eastAsia="Amiri" w:cs="Amiri"/>
          <w:lang w:bidi="ar-SA"/>
          <w:color w:val="111111"/>
          <w:sz w:val="28"/>
          <w:szCs w:val="28"/>
          <w:rtl/>
        </w:rPr>
        <w:t xml:space="preserve">1199 جمع اللطايف -، -، -، ج 5، ص 438 .</w:t>
      </w:r>
    </w:p>
    <w:p>
      <w:pPr>
        <w:pStyle w:val="BookText"/>
      </w:pPr>
      <w:r>
        <w:rPr>
          <w:rFonts w:ascii="IRNazanin" w:hAnsi="IRNazanin" w:eastAsia="IRNazanin" w:cs="IRNazanin"/>
          <w:lang w:bidi="fa-IR"/>
          <w:color w:val="111111"/>
          <w:sz w:val="28"/>
          <w:szCs w:val="28"/>
          <w:rtl/>
        </w:rPr>
        <w:t xml:space="preserve">1200 جواهر التبصر ، ، ، -، ج 5، ص 541.</w:t>
      </w:r>
    </w:p>
    <w:p>
      <w:pPr>
        <w:pStyle w:val="BookText"/>
      </w:pPr>
      <w:r>
        <w:rPr>
          <w:rFonts w:ascii="Amiri" w:hAnsi="Amiri" w:eastAsia="Amiri" w:cs="Amiri"/>
          <w:lang w:bidi="ar-SA"/>
          <w:color w:val="111111"/>
          <w:sz w:val="28"/>
          <w:szCs w:val="28"/>
          <w:rtl/>
        </w:rPr>
        <w:t xml:space="preserve">1201 حرف التهجي (رسالة في ما يتعلق ب-)، - ، - ، ج 1، ص 615.</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IRNazanin" w:hAnsi="IRNazanin" w:eastAsia="IRNazanin" w:cs="IRNazanin"/>
          <w:lang w:bidi="fa-IR"/>
          <w:color w:val="111111"/>
          <w:sz w:val="28"/>
          <w:szCs w:val="28"/>
          <w:rtl/>
        </w:rPr>
        <w:t xml:space="preserve">حکایات، -، -، -، فارسي، ج 6، ص 720.</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IRNazanin" w:hAnsi="IRNazanin" w:eastAsia="IRNazanin" w:cs="IRNazanin"/>
          <w:lang w:bidi="fa-IR"/>
          <w:color w:val="111111"/>
          <w:sz w:val="28"/>
          <w:szCs w:val="28"/>
          <w:rtl/>
        </w:rPr>
        <w:t xml:space="preserve">حکایات و ظرف و مطالب في فصاحة العرب ( رسالة تتضمن)، -، -، -، ج 1، ص 725.</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Amiri" w:hAnsi="Amiri" w:eastAsia="Amiri" w:cs="Amiri"/>
          <w:lang w:bidi="ar-SA"/>
          <w:color w:val="111111"/>
          <w:sz w:val="28"/>
          <w:szCs w:val="28"/>
          <w:rtl/>
        </w:rPr>
        <w:t xml:space="preserve">حلا الدين، - ، - ، -، تركي، ج 6، ص 771.</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IRNazanin" w:hAnsi="IRNazanin" w:eastAsia="IRNazanin" w:cs="IRNazanin"/>
          <w:lang w:bidi="fa-IR"/>
          <w:color w:val="111111"/>
          <w:sz w:val="28"/>
          <w:szCs w:val="28"/>
          <w:rtl/>
        </w:rPr>
        <w:t xml:space="preserve">دیوان خطب شهور السنة، -، -، -، ج7، ص 635 .</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IRNazanin" w:hAnsi="IRNazanin" w:eastAsia="IRNazanin" w:cs="IRNazanin"/>
          <w:lang w:bidi="fa-IR"/>
          <w:color w:val="111111"/>
          <w:sz w:val="28"/>
          <w:szCs w:val="28"/>
          <w:rtl/>
        </w:rPr>
        <w:t xml:space="preserve">دیوان وصاف الكامل الاوصاف مضمنه مكاتبات، -، -، -، ج 7، ص797.</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IRNazanin" w:hAnsi="IRNazanin" w:eastAsia="IRNazanin" w:cs="IRNazanin"/>
          <w:lang w:bidi="fa-IR"/>
          <w:color w:val="111111"/>
          <w:sz w:val="28"/>
          <w:szCs w:val="28"/>
          <w:rtl/>
        </w:rPr>
        <w:t xml:space="preserve">ذکر خطب أمير المؤمنين، ج 7، ص 852.</w:t>
      </w:r>
    </w:p>
    <w:p>
      <w:pPr>
        <w:pStyle w:val="BookText"/>
      </w:pPr>
      <w:r>
        <w:rPr>
          <w:rFonts w:ascii="Amiri" w:hAnsi="Amiri" w:eastAsia="Amiri" w:cs="Amiri"/>
          <w:lang w:bidi="ar-SA"/>
          <w:color w:val="111111"/>
          <w:sz w:val="28"/>
          <w:szCs w:val="28"/>
          <w:rtl/>
        </w:rPr>
        <w:t xml:space="preserve">1208 . رسائل أدبية، -، -، -، ج 8، ص 134.</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Amiri" w:hAnsi="Amiri" w:eastAsia="Amiri" w:cs="Amiri"/>
          <w:lang w:bidi="ar-SA"/>
          <w:color w:val="111111"/>
          <w:sz w:val="28"/>
          <w:szCs w:val="28"/>
          <w:rtl/>
        </w:rPr>
        <w:t xml:space="preserve">رسالة ادبية صغيرة، -، -، -، ج 8، ص 163.</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Amiri" w:hAnsi="Amiri" w:eastAsia="Amiri" w:cs="Amiri"/>
          <w:lang w:bidi="ar-SA"/>
          <w:color w:val="111111"/>
          <w:sz w:val="28"/>
          <w:szCs w:val="28"/>
          <w:rtl/>
        </w:rPr>
        <w:t xml:space="preserve">رسالة تتضمن حكما على لسان البهائم ونبذا من كلام ابن سينا -، -، -، ج 8، ص179.</w:t>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Amiri" w:hAnsi="Amiri" w:eastAsia="Amiri" w:cs="Amiri"/>
          <w:lang w:bidi="ar-SA"/>
          <w:color w:val="111111"/>
          <w:sz w:val="28"/>
          <w:szCs w:val="28"/>
          <w:rtl/>
        </w:rPr>
        <w:t xml:space="preserve">رسالة في اللغة الفارسية،فارسي ، ج 8، ص 243.</w:t>
      </w:r>
    </w:p>
    <w:p>
      <w:pPr>
        <w:pStyle w:val="BookText"/>
      </w:pPr>
      <w:r>
        <w:rPr>
          <w:rFonts w:ascii="Amiri" w:hAnsi="Amiri" w:eastAsia="Amiri" w:cs="Amiri"/>
          <w:lang w:bidi="ar-SA"/>
          <w:color w:val="111111"/>
          <w:sz w:val="28"/>
          <w:szCs w:val="28"/>
          <w:rtl/>
        </w:rPr>
        <w:t xml:space="preserve">1212 رسالة فيها ست كلمات فيهن ستمائة كلمات -، -، -، ج 8، ص 246.</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Amiri" w:hAnsi="Amiri" w:eastAsia="Amiri" w:cs="Amiri"/>
          <w:lang w:bidi="ar-SA"/>
          <w:color w:val="111111"/>
          <w:sz w:val="28"/>
          <w:szCs w:val="28"/>
          <w:rtl/>
        </w:rPr>
        <w:t xml:space="preserve">زاد المعاد في شرح بانت سعاد، -، -، -، ج 8، ص 542.</w:t>
      </w:r>
    </w:p>
    <w:p>
      <w:pPr>
        <w:pStyle w:val="BookText"/>
      </w:pPr>
      <w:r>
        <w:rPr>
          <w:rFonts w:ascii="Amiri" w:hAnsi="Amiri" w:eastAsia="Amiri" w:cs="Amiri"/>
          <w:lang w:bidi="ar-SA"/>
          <w:color w:val="111111"/>
          <w:sz w:val="28"/>
          <w:szCs w:val="28"/>
          <w:rtl/>
        </w:rPr>
        <w:t xml:space="preserve">1214 . زبدة الفوائد ، ج 8، ص 582.</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IRNazanin" w:hAnsi="IRNazanin" w:eastAsia="IRNazanin" w:cs="IRNazanin"/>
          <w:lang w:bidi="fa-IR"/>
          <w:color w:val="111111"/>
          <w:sz w:val="28"/>
          <w:szCs w:val="28"/>
          <w:rtl/>
        </w:rPr>
        <w:t xml:space="preserve">سخنان حکمت آموز ، فارسي، ج8، ص 722.</w:t>
      </w:r>
    </w:p>
    <w:p>
      <w:pPr>
        <w:pStyle w:val="BookText"/>
      </w:pPr>
      <w:r>
        <w:rPr>
          <w:rFonts w:ascii="Amiri" w:hAnsi="Amiri" w:eastAsia="Amiri" w:cs="Amiri"/>
          <w:lang w:bidi="ar-SA"/>
          <w:color w:val="111111"/>
          <w:sz w:val="28"/>
          <w:szCs w:val="28"/>
          <w:rtl/>
        </w:rPr>
        <w:t xml:space="preserve">1216 . سفينة في الأدب والشعر،-،-، ج 8،ص 782.</w:t>
      </w:r>
    </w:p>
    <w:p>
      <w:pPr>
        <w:pStyle w:val="BookText"/>
      </w:pPr>
      <w:r>
        <w:rPr>
          <w:rFonts w:ascii="Amiri" w:hAnsi="Amiri" w:eastAsia="Amiri" w:cs="Amiri"/>
          <w:lang w:bidi="ar-SA"/>
          <w:color w:val="111111"/>
          <w:sz w:val="28"/>
          <w:szCs w:val="28"/>
          <w:rtl/>
        </w:rPr>
        <w:t xml:space="preserve">1217 سلسله امراض عصباني، -، -، -، فارسي، ج8، ص 801.</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IRNazanin" w:hAnsi="IRNazanin" w:eastAsia="IRNazanin" w:cs="IRNazanin"/>
          <w:lang w:bidi="fa-IR"/>
          <w:color w:val="111111"/>
          <w:sz w:val="28"/>
          <w:szCs w:val="28"/>
          <w:rtl/>
        </w:rPr>
        <w:t xml:space="preserve">سؤال وجواب، -، -، -، ج 8، ص 686.</w:t>
      </w:r>
    </w:p>
    <w:p>
      <w:pPr>
        <w:pStyle w:val="BookText"/>
      </w:pPr>
      <w:r>
        <w:rPr>
          <w:rFonts w:ascii="Amiri" w:hAnsi="Amiri" w:eastAsia="Amiri" w:cs="Amiri"/>
          <w:lang w:bidi="ar-SA"/>
          <w:color w:val="111111"/>
          <w:sz w:val="28"/>
          <w:szCs w:val="28"/>
          <w:rtl/>
        </w:rPr>
        <w:t xml:space="preserve">1219 . شرح ابيات الكشاف، ، ، -، ج 9، ص 148.</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شرح ابيات المغني، -، -، -، ج 9، ص 150.</w:t>
      </w:r>
    </w:p>
    <w:p>
      <w:pPr>
        <w:pStyle w:val="BookText"/>
      </w:pPr>
      <w:r>
        <w:rPr>
          <w:rFonts w:ascii="Amiri" w:hAnsi="Amiri" w:eastAsia="Amiri" w:cs="Amiri"/>
          <w:lang w:bidi="ar-SA"/>
          <w:color w:val="111111"/>
          <w:sz w:val="28"/>
          <w:szCs w:val="28"/>
          <w:rtl/>
        </w:rPr>
        <w:t xml:space="preserve">1221 شرح ابيات بديعية الصفي الحلي، -، -، -، ج 9، ص 144.</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شرح أبيات (رسالة في)، ، ، ، تركي، ج 9، ص 144. .</w:t>
      </w:r>
    </w:p>
    <w:p>
      <w:pPr>
        <w:pStyle w:val="BookText"/>
      </w:pPr>
      <w:r>
        <w:rPr>
          <w:rFonts w:ascii="Amiri" w:hAnsi="Amiri" w:eastAsia="Amiri" w:cs="Amiri"/>
          <w:lang w:bidi="ar-SA"/>
          <w:color w:val="111111"/>
          <w:sz w:val="28"/>
          <w:szCs w:val="28"/>
          <w:rtl/>
        </w:rPr>
        <w:t xml:space="preserve">1223 شرح ابيات شعرية، -، -، -، ج 9، ص 147.</w:t>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Amiri" w:hAnsi="Amiri" w:eastAsia="Amiri" w:cs="Amiri"/>
          <w:lang w:bidi="ar-SA"/>
          <w:color w:val="111111"/>
          <w:sz w:val="28"/>
          <w:szCs w:val="28"/>
          <w:rtl/>
        </w:rPr>
        <w:t xml:space="preserve">شرح ابيات للامام علي ، ج 9،  ص 149 .</w:t>
      </w:r>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Amiri" w:hAnsi="Amiri" w:eastAsia="Amiri" w:cs="Amiri"/>
          <w:lang w:bidi="ar-SA"/>
          <w:color w:val="111111"/>
          <w:sz w:val="28"/>
          <w:szCs w:val="28"/>
          <w:rtl/>
        </w:rPr>
        <w:t xml:space="preserve">شرح أبيات من قصيدة القطب الدسوقي - ، ، ، ج 9، ص 151.</w:t>
      </w:r>
    </w:p>
    <w:p>
      <w:pPr>
        <w:pStyle w:val="BookText"/>
      </w:pPr>
      <w:r>
        <w:rPr>
          <w:rFonts w:ascii="Amiri" w:hAnsi="Amiri" w:eastAsia="Amiri" w:cs="Amiri"/>
          <w:lang w:bidi="ar-SA"/>
          <w:color w:val="111111"/>
          <w:sz w:val="28"/>
          <w:szCs w:val="28"/>
          <w:rtl/>
        </w:rPr>
        <w:t xml:space="preserve">1226 . شرح ارجوزة، ، ، ، تركي، ج9، ص177.</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Amiri" w:hAnsi="Amiri" w:eastAsia="Amiri" w:cs="Amiri"/>
          <w:lang w:bidi="ar-SA"/>
          <w:color w:val="111111"/>
          <w:sz w:val="28"/>
          <w:szCs w:val="28"/>
          <w:rtl/>
        </w:rPr>
        <w:t xml:space="preserve">شرح أرجوزة الحر العاملي، -، -، -، ج 9، ص 179 .</w:t>
      </w:r>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Amiri" w:hAnsi="Amiri" w:eastAsia="Amiri" w:cs="Amiri"/>
          <w:lang w:bidi="ar-SA"/>
          <w:color w:val="111111"/>
          <w:sz w:val="28"/>
          <w:szCs w:val="28"/>
          <w:rtl/>
        </w:rPr>
        <w:t xml:space="preserve">شرح اسماء الله الحسنى، ، ، ، فارسي، ج 9، ص199.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Amiri" w:hAnsi="Amiri" w:eastAsia="Amiri" w:cs="Amiri"/>
          <w:lang w:bidi="ar-SA"/>
          <w:color w:val="111111"/>
          <w:sz w:val="28"/>
          <w:szCs w:val="28"/>
          <w:rtl/>
        </w:rPr>
        <w:t xml:space="preserve">شرح اعتذاريات النابغة ،-،-، ج 9، ص 209.</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IRNazanin" w:hAnsi="IRNazanin" w:eastAsia="IRNazanin" w:cs="IRNazanin"/>
          <w:lang w:bidi="fa-IR"/>
          <w:color w:val="111111"/>
          <w:sz w:val="28"/>
          <w:szCs w:val="28"/>
          <w:rtl/>
        </w:rPr>
        <w:t xml:space="preserve">شرح الآداب، -، -، -، ج 9، ص 125.</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IRNazanin" w:hAnsi="IRNazanin" w:eastAsia="IRNazanin" w:cs="IRNazanin"/>
          <w:lang w:bidi="fa-IR"/>
          <w:color w:val="111111"/>
          <w:sz w:val="28"/>
          <w:szCs w:val="28"/>
          <w:rtl/>
        </w:rPr>
        <w:t xml:space="preserve">شرح الامثال ، ج 9، ص 235.</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Amiri" w:hAnsi="Amiri" w:eastAsia="Amiri" w:cs="Amiri"/>
          <w:lang w:bidi="ar-SA"/>
          <w:color w:val="111111"/>
          <w:sz w:val="28"/>
          <w:szCs w:val="28"/>
          <w:rtl/>
        </w:rPr>
        <w:t xml:space="preserve">شرح الامثلة، -، -، -، ج 9، ص 236.</w:t>
      </w:r>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Amiri" w:hAnsi="Amiri" w:eastAsia="Amiri" w:cs="Amiri"/>
          <w:lang w:bidi="ar-SA"/>
          <w:color w:val="111111"/>
          <w:sz w:val="28"/>
          <w:szCs w:val="28"/>
          <w:rtl/>
        </w:rPr>
        <w:t xml:space="preserve">شرح الشواهد الشعرية -، -، -، ج 9،ص 655 .</w:t>
      </w:r>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Amiri" w:hAnsi="Amiri" w:eastAsia="Amiri" w:cs="Amiri"/>
          <w:lang w:bidi="ar-SA"/>
          <w:color w:val="111111"/>
          <w:sz w:val="28"/>
          <w:szCs w:val="28"/>
          <w:rtl/>
        </w:rPr>
        <w:t xml:space="preserve">شرح الشواهد العيني ، ، ، ج 9، ص 656 .</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شرح العلويات السبع، -، -، -، ج 9، ص 747.</w:t>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IRNazanin" w:hAnsi="IRNazanin" w:eastAsia="IRNazanin" w:cs="IRNazanin"/>
          <w:lang w:bidi="fa-IR"/>
          <w:color w:val="111111"/>
          <w:sz w:val="28"/>
          <w:szCs w:val="28"/>
          <w:rtl/>
        </w:rPr>
        <w:t xml:space="preserve">شرح القصائد، -، -، -، ج 9، ص 821</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شرح القصائد العلوية، -، -، -، ج 9، ص 823.</w:t>
      </w:r>
    </w:p>
    <w:p>
      <w:pPr>
        <w:pStyle w:val="BookText"/>
      </w:pPr>
      <w:r>
        <w:rPr>
          <w:rFonts w:ascii="Amiri" w:hAnsi="Amiri" w:eastAsia="Amiri" w:cs="Amiri"/>
          <w:lang w:bidi="ar-SA"/>
          <w:color w:val="111111"/>
          <w:sz w:val="28"/>
          <w:szCs w:val="28"/>
          <w:rtl/>
        </w:rPr>
        <w:t xml:space="preserve">1238 شرح القصيدة الحميرية ،-،-،-ج9، ص 862.</w:t>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Amiri" w:hAnsi="Amiri" w:eastAsia="Amiri" w:cs="Amiri"/>
          <w:lang w:bidi="ar-SA"/>
          <w:color w:val="111111"/>
          <w:sz w:val="28"/>
          <w:szCs w:val="28"/>
          <w:rtl/>
        </w:rPr>
        <w:t xml:space="preserve">شرح القصيدة الرائية، -، -، -، ج 9، ص 867.</w:t>
      </w:r>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Amiri" w:hAnsi="Amiri" w:eastAsia="Amiri" w:cs="Amiri"/>
          <w:lang w:bidi="ar-SA"/>
          <w:color w:val="111111"/>
          <w:sz w:val="28"/>
          <w:szCs w:val="28"/>
          <w:rtl/>
        </w:rPr>
        <w:t xml:space="preserve">شرح القصيدة الزهدية ،-،-،ج 9، ص 868.</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شرح القصيدة الشقراطيسية، -، -، -، ج 9،ص 870 .</w:t>
      </w:r>
    </w:p>
    <w:p>
      <w:pPr>
        <w:pStyle w:val="BookText"/>
      </w:pPr>
      <w:r>
        <w:rPr>
          <w:rFonts w:ascii="Amiri" w:hAnsi="Amiri" w:eastAsia="Amiri" w:cs="Amiri"/>
          <w:lang w:bidi="ar-SA"/>
          <w:color w:val="111111"/>
          <w:sz w:val="28"/>
          <w:szCs w:val="28"/>
          <w:rtl/>
        </w:rPr>
        <w:t xml:space="preserve">1242 . شرح القصيدة المضرية في الصلاة على خير البرية، ، ، ، ج 9، ص 894.</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IRNazanin" w:hAnsi="IRNazanin" w:eastAsia="IRNazanin" w:cs="IRNazanin"/>
          <w:lang w:bidi="fa-IR"/>
          <w:color w:val="111111"/>
          <w:sz w:val="28"/>
          <w:szCs w:val="28"/>
          <w:rtl/>
        </w:rPr>
        <w:t xml:space="preserve">شرح المقصور والممدود لابن درید، ، ، ، ج 10، ص 212.</w:t>
      </w:r>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Amiri" w:hAnsi="Amiri" w:eastAsia="Amiri" w:cs="Amiri"/>
          <w:lang w:bidi="ar-SA"/>
          <w:color w:val="111111"/>
          <w:sz w:val="28"/>
          <w:szCs w:val="28"/>
          <w:rtl/>
        </w:rPr>
        <w:t xml:space="preserve">شرح المنظومة التائية ، ج10، ص 244 .</w:t>
      </w:r>
    </w:p>
    <w:p>
      <w:pPr>
        <w:pStyle w:val="BookText"/>
      </w:pPr>
      <w:r>
        <w:rPr>
          <w:rFonts w:ascii="Amiri" w:hAnsi="Amiri" w:eastAsia="Amiri" w:cs="Amiri"/>
          <w:lang w:bidi="ar-SA"/>
          <w:color w:val="111111"/>
          <w:sz w:val="28"/>
          <w:szCs w:val="28"/>
          <w:rtl/>
        </w:rPr>
        <w:t xml:space="preserve">1245 . شرح امثلة، -، -، -، ج 9، ص 236.</w:t>
      </w:r>
    </w:p>
    <w:p>
      <w:pPr>
        <w:pStyle w:val="BookText"/>
      </w:pPr>
      <w:r>
        <w:rPr>
          <w:rFonts w:ascii="Amiri" w:hAnsi="Amiri" w:eastAsia="Amiri" w:cs="Amiri"/>
          <w:lang w:bidi="ar-SA"/>
          <w:color w:val="111111"/>
          <w:sz w:val="28"/>
          <w:szCs w:val="28"/>
          <w:rtl/>
        </w:rPr>
        <w:t xml:space="preserve">1246 . شرح أمثلة مع جوابها، ، ، ، ج 9، ص237 .</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IRNazanin" w:hAnsi="IRNazanin" w:eastAsia="IRNazanin" w:cs="IRNazanin"/>
          <w:lang w:bidi="fa-IR"/>
          <w:color w:val="111111"/>
          <w:sz w:val="28"/>
          <w:szCs w:val="28"/>
          <w:rtl/>
        </w:rPr>
        <w:t xml:space="preserve">شرح بعض الامثال ، ج 9، ص 287 .</w:t>
      </w:r>
    </w:p>
    <w:p>
      <w:pPr>
        <w:pStyle w:val="BookText"/>
      </w:pPr>
      <w:r>
        <w:rPr>
          <w:rFonts w:ascii="Amiri" w:hAnsi="Amiri" w:eastAsia="Amiri" w:cs="Amiri"/>
          <w:lang w:bidi="ar-SA"/>
          <w:color w:val="111111"/>
          <w:sz w:val="28"/>
          <w:szCs w:val="28"/>
          <w:rtl/>
        </w:rPr>
        <w:t xml:space="preserve">1248 . شرح بيت من بديعية ابن حجة الحموي - ، ، ، ج 9، ص 294.</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Amiri" w:hAnsi="Amiri" w:eastAsia="Amiri" w:cs="Amiri"/>
          <w:lang w:bidi="ar-SA"/>
          <w:color w:val="111111"/>
          <w:sz w:val="28"/>
          <w:szCs w:val="28"/>
          <w:rtl/>
        </w:rPr>
        <w:t xml:space="preserve">شرح بيت من تائية ابن الفارض ، ج 9، ص 295 .</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IRNazanin" w:hAnsi="IRNazanin" w:eastAsia="IRNazanin" w:cs="IRNazanin"/>
          <w:lang w:bidi="fa-IR"/>
          <w:color w:val="111111"/>
          <w:sz w:val="28"/>
          <w:szCs w:val="28"/>
          <w:rtl/>
        </w:rPr>
        <w:t xml:space="preserve">شرح دیوان -، -، -، ج 9، ص 476.</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Amiri" w:hAnsi="Amiri" w:eastAsia="Amiri" w:cs="Amiri"/>
          <w:lang w:bidi="ar-SA"/>
          <w:color w:val="111111"/>
          <w:sz w:val="28"/>
          <w:szCs w:val="28"/>
          <w:rtl/>
        </w:rPr>
        <w:t xml:space="preserve">شرح ديوان الجعدي -، -، -، ج 9، ص 485 .</w:t>
      </w:r>
    </w:p>
    <w:p>
      <w:pPr>
        <w:pStyle w:val="BookText"/>
      </w:pPr>
      <w:r>
        <w:rPr>
          <w:rFonts w:ascii="IRNazanin" w:hAnsi="IRNazanin" w:eastAsia="IRNazanin" w:cs="IRNazanin"/>
          <w:lang w:bidi="fa-IR"/>
          <w:color w:val="111111"/>
          <w:sz w:val="28"/>
          <w:szCs w:val="28"/>
          <w:rtl/>
        </w:rPr>
        <w:t xml:space="preserve">1252 شرح دیوان امام سجاد ،-،-، ج9، ص 482 .</w:t>
      </w:r>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Amiri" w:hAnsi="Amiri" w:eastAsia="Amiri" w:cs="Amiri"/>
          <w:lang w:bidi="ar-SA"/>
          <w:color w:val="111111"/>
          <w:sz w:val="28"/>
          <w:szCs w:val="28"/>
          <w:rtl/>
        </w:rPr>
        <w:t xml:space="preserve">شرح ديوان ذي الرمة، -، -، -، ج 9، ص 489.</w:t>
      </w:r>
    </w:p>
    <w:p>
      <w:pPr>
        <w:pStyle w:val="BookText"/>
      </w:pPr>
      <w:r>
        <w:rPr>
          <w:rFonts w:ascii="Amiri" w:hAnsi="Amiri" w:eastAsia="Amiri" w:cs="Amiri"/>
          <w:lang w:bidi="ar-SA"/>
          <w:color w:val="111111"/>
          <w:sz w:val="28"/>
          <w:szCs w:val="28"/>
          <w:rtl/>
        </w:rPr>
        <w:t xml:space="preserve">1254 . شرح ديوان رؤية العجاج ،-،-، ج9، ص 489.</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Amiri" w:hAnsi="Amiri" w:eastAsia="Amiri" w:cs="Amiri"/>
          <w:lang w:bidi="ar-SA"/>
          <w:color w:val="111111"/>
          <w:sz w:val="28"/>
          <w:szCs w:val="28"/>
          <w:rtl/>
        </w:rPr>
        <w:t xml:space="preserve">شرح شواهد الكشاف، -، -، -، ج 9، ص 663.</w:t>
      </w:r>
    </w:p>
    <w:p>
      <w:pPr>
        <w:pStyle w:val="BookText"/>
      </w:pPr>
      <w:r>
        <w:rPr>
          <w:rFonts w:ascii="IRNazanin" w:hAnsi="IRNazanin" w:eastAsia="IRNazanin" w:cs="IRNazanin"/>
          <w:lang w:bidi="fa-IR"/>
          <w:color w:val="111111"/>
          <w:sz w:val="28"/>
          <w:szCs w:val="28"/>
          <w:rtl/>
        </w:rPr>
        <w:t xml:space="preserve">1256 . شرح شواهد المطول، -، -، -، ج 9، ص 664 .</w:t>
      </w:r>
    </w:p>
    <w:p>
      <w:pPr>
        <w:pStyle w:val="BookText"/>
      </w:pPr>
      <w:r>
        <w:rPr>
          <w:rFonts w:ascii="Amiri" w:hAnsi="Amiri" w:eastAsia="Amiri" w:cs="Amiri"/>
          <w:lang w:bidi="ar-SA"/>
          <w:color w:val="111111"/>
          <w:sz w:val="28"/>
          <w:szCs w:val="28"/>
          <w:rtl/>
        </w:rPr>
        <w:t xml:space="preserve">1257 . شرح ظائية ذي الرمة، -، -، -، ج 9، ص 686 .</w:t>
      </w:r>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Amiri" w:hAnsi="Amiri" w:eastAsia="Amiri" w:cs="Amiri"/>
          <w:lang w:bidi="ar-SA"/>
          <w:color w:val="111111"/>
          <w:sz w:val="28"/>
          <w:szCs w:val="28"/>
          <w:rtl/>
        </w:rPr>
        <w:t xml:space="preserve">شرح قصائد الأعشي، -، -، -، ج 9، ص 822.</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شرح قصائد في التوحيد ، ج 9، ص 823 .</w:t>
      </w:r>
    </w:p>
    <w:p>
      <w:pPr>
        <w:pStyle w:val="BookText"/>
      </w:pPr>
      <w:r>
        <w:rPr>
          <w:rFonts w:ascii="Amiri" w:hAnsi="Amiri" w:eastAsia="Amiri" w:cs="Amiri"/>
          <w:lang w:bidi="ar-SA"/>
          <w:color w:val="111111"/>
          <w:sz w:val="28"/>
          <w:szCs w:val="28"/>
          <w:rtl/>
        </w:rPr>
        <w:t xml:space="preserve">1260 . شرح قصايد، -، -، -، ج 9، ص 821</w:t>
      </w:r>
    </w:p>
    <w:p>
      <w:pPr>
        <w:pStyle w:val="BookText"/>
      </w:pPr>
      <w:r>
        <w:rPr>
          <w:rFonts w:ascii="Amiri" w:hAnsi="Amiri" w:eastAsia="Amiri" w:cs="Amiri"/>
          <w:lang w:bidi="ar-SA"/>
          <w:color w:val="111111"/>
          <w:sz w:val="28"/>
          <w:szCs w:val="28"/>
          <w:rtl/>
        </w:rPr>
        <w:t xml:space="preserve">1261 . شرح قصيدة ابن دريد، -، -، ج 9، ص 832.</w:t>
      </w:r>
    </w:p>
    <w:p>
      <w:pPr>
        <w:pStyle w:val="BookText"/>
      </w:pPr>
      <w:r>
        <w:rPr>
          <w:rFonts w:ascii="Amiri" w:hAnsi="Amiri" w:eastAsia="Amiri" w:cs="Amiri"/>
          <w:lang w:bidi="ar-SA"/>
          <w:color w:val="111111"/>
          <w:sz w:val="28"/>
          <w:szCs w:val="28"/>
          <w:rtl/>
        </w:rPr>
        <w:t xml:space="preserve">1262 . شرح قصيدة أبي مدين ، ج 9، ص 834.</w:t>
      </w:r>
    </w:p>
    <w:p>
      <w:pPr>
        <w:pStyle w:val="BookText"/>
      </w:pPr>
      <w:r>
        <w:rPr>
          <w:rFonts w:ascii="Amiri" w:hAnsi="Amiri" w:eastAsia="Amiri" w:cs="Amiri"/>
          <w:lang w:bidi="ar-SA"/>
          <w:color w:val="111111"/>
          <w:sz w:val="28"/>
          <w:szCs w:val="28"/>
          <w:rtl/>
        </w:rPr>
        <w:t xml:space="preserve">1263 . شرح قصيدة اسعد بن نصر الأنصاري،-،-، -، ج 9، ص 834.</w:t>
      </w:r>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شرح قصيدة البستي ، ، -، ج 9، ص 858 .</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Amiri" w:hAnsi="Amiri" w:eastAsia="Amiri" w:cs="Amiri"/>
          <w:lang w:bidi="ar-SA"/>
          <w:color w:val="111111"/>
          <w:sz w:val="28"/>
          <w:szCs w:val="28"/>
          <w:rtl/>
        </w:rPr>
        <w:t xml:space="preserve">شرح قصيدة الشيخ محمد العبدلي ، ج 9، ص 871</w:t>
      </w:r>
    </w:p>
    <w:p>
      <w:pPr>
        <w:pStyle w:val="BookText"/>
      </w:pPr>
      <w:r>
        <w:rPr>
          <w:rFonts w:ascii="Amiri" w:hAnsi="Amiri" w:eastAsia="Amiri" w:cs="Amiri"/>
          <w:lang w:bidi="ar-SA"/>
          <w:color w:val="111111"/>
          <w:sz w:val="28"/>
          <w:szCs w:val="28"/>
          <w:rtl/>
        </w:rPr>
        <w:t xml:space="preserve">1266 . شرح قصيدة العمادية، -، -، -، ج 9، ص 879.</w:t>
      </w:r>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Amiri" w:hAnsi="Amiri" w:eastAsia="Amiri" w:cs="Amiri"/>
          <w:lang w:bidi="ar-SA"/>
          <w:color w:val="111111"/>
          <w:sz w:val="28"/>
          <w:szCs w:val="28"/>
          <w:rtl/>
        </w:rPr>
        <w:t xml:space="preserve">شرح قصيدة بانت سعاد، -، -، -، تركي، ج 9، ص 842.</w:t>
      </w:r>
    </w:p>
    <w:p>
      <w:pPr>
        <w:pStyle w:val="BookText"/>
      </w:pPr>
      <w:r>
        <w:rPr>
          <w:rFonts w:ascii="Amiri" w:hAnsi="Amiri" w:eastAsia="Amiri" w:cs="Amiri"/>
          <w:lang w:bidi="ar-SA"/>
          <w:color w:val="111111"/>
          <w:sz w:val="28"/>
          <w:szCs w:val="28"/>
          <w:rtl/>
        </w:rPr>
        <w:t xml:space="preserve">1268 . شرح قصيدة بانت سعاد، ، ، ،فارسي،  ج 9، ص 843.</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Amiri" w:hAnsi="Amiri" w:eastAsia="Amiri" w:cs="Amiri"/>
          <w:lang w:bidi="ar-SA"/>
          <w:color w:val="111111"/>
          <w:sz w:val="28"/>
          <w:szCs w:val="28"/>
          <w:rtl/>
        </w:rPr>
        <w:t xml:space="preserve">شرح قصيدة جنة الأسماء، ج9، ص 859 .</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Amiri" w:hAnsi="Amiri" w:eastAsia="Amiri" w:cs="Amiri"/>
          <w:lang w:bidi="ar-SA"/>
          <w:color w:val="111111"/>
          <w:sz w:val="28"/>
          <w:szCs w:val="28"/>
          <w:rtl/>
        </w:rPr>
        <w:t xml:space="preserve">شرح قصيدة ذي الرمة ،-،-، ج9، ص 866.</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Amiri" w:hAnsi="Amiri" w:eastAsia="Amiri" w:cs="Amiri"/>
          <w:lang w:bidi="ar-SA"/>
          <w:color w:val="111111"/>
          <w:sz w:val="28"/>
          <w:szCs w:val="28"/>
          <w:rtl/>
        </w:rPr>
        <w:t xml:space="preserve">شرح قصيدة عبدالرحمن العلوي ،-،-، ج 9، ص 875.</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Amiri" w:hAnsi="Amiri" w:eastAsia="Amiri" w:cs="Amiri"/>
          <w:lang w:bidi="ar-SA"/>
          <w:color w:val="111111"/>
          <w:sz w:val="28"/>
          <w:szCs w:val="28"/>
          <w:rtl/>
        </w:rPr>
        <w:t xml:space="preserve">شرح قصيدة عبد الهادي السودي المغربي ، ، -، ج 9، ص 876.</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Amiri" w:hAnsi="Amiri" w:eastAsia="Amiri" w:cs="Amiri"/>
          <w:lang w:bidi="ar-SA"/>
          <w:color w:val="111111"/>
          <w:sz w:val="28"/>
          <w:szCs w:val="28"/>
          <w:rtl/>
        </w:rPr>
        <w:t xml:space="preserve">شرح قصيدة عرج بمنعرج الهضاب الورد ، -، ج 9، ص 878</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شرح قصيدة في مدح الرسول صلى الله عليه وسلم -، -، -، ج 9، ص 886.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شرح قصيدة في مدح سعيد باشا والي بغداد ، ج 9، ص 886. .</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Amiri" w:hAnsi="Amiri" w:eastAsia="Amiri" w:cs="Amiri"/>
          <w:lang w:bidi="ar-SA"/>
          <w:color w:val="111111"/>
          <w:sz w:val="28"/>
          <w:szCs w:val="28"/>
          <w:rtl/>
        </w:rPr>
        <w:t xml:space="preserve">شرح قصيدة لابن الفارض ، ، ، ج 9، ص 887.</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Amiri" w:hAnsi="Amiri" w:eastAsia="Amiri" w:cs="Amiri"/>
          <w:lang w:bidi="ar-SA"/>
          <w:color w:val="111111"/>
          <w:sz w:val="28"/>
          <w:szCs w:val="28"/>
          <w:rtl/>
        </w:rPr>
        <w:t xml:space="preserve">شرح قصيدة لامية العجم، ج 9، ص 889 .</w:t>
      </w:r>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IRNazanin" w:hAnsi="IRNazanin" w:eastAsia="IRNazanin" w:cs="IRNazanin"/>
          <w:lang w:bidi="fa-IR"/>
          <w:color w:val="111111"/>
          <w:sz w:val="28"/>
          <w:szCs w:val="28"/>
          <w:rtl/>
        </w:rPr>
        <w:t xml:space="preserve">شرح گلستان السعدي، ، ، ، ج10،ص 72.</w:t>
      </w:r>
    </w:p>
    <w:p>
      <w:pPr>
        <w:pStyle w:val="BookText"/>
      </w:pPr>
      <w:r>
        <w:rPr>
          <w:rFonts w:ascii="Amiri" w:hAnsi="Amiri" w:eastAsia="Amiri" w:cs="Amiri"/>
          <w:lang w:bidi="ar-SA"/>
          <w:color w:val="111111"/>
          <w:sz w:val="28"/>
          <w:szCs w:val="28"/>
          <w:rtl/>
        </w:rPr>
        <w:t xml:space="preserve">1279 . شرح لامية العجم، -، -، -، ج 10، ص 76.</w:t>
      </w:r>
    </w:p>
    <w:p>
      <w:pPr>
        <w:pStyle w:val="BookText"/>
      </w:pPr>
      <w:r>
        <w:rPr>
          <w:rFonts w:ascii="Amiri" w:hAnsi="Amiri" w:eastAsia="Amiri" w:cs="Amiri"/>
          <w:lang w:bidi="ar-SA"/>
          <w:color w:val="111111"/>
          <w:sz w:val="28"/>
          <w:szCs w:val="28"/>
          <w:rtl/>
        </w:rPr>
        <w:t xml:space="preserve">1280 . شرح القصيدة ابي عبدالله بن محمد بن اميل التميمي، -، -، -، ج 10، ص 83 .</w:t>
      </w:r>
    </w:p>
    <w:p>
      <w:pPr>
        <w:pStyle w:val="BookText"/>
      </w:pPr>
      <w:r>
        <w:rPr>
          <w:rFonts w:ascii="Amiri" w:hAnsi="Amiri" w:eastAsia="Amiri" w:cs="Amiri"/>
          <w:lang w:bidi="ar-SA"/>
          <w:color w:val="111111"/>
          <w:sz w:val="28"/>
          <w:szCs w:val="28"/>
          <w:rtl/>
        </w:rPr>
        <w:t xml:space="preserve">1281 شرح مربعة قطرب، -، -، -، ج10، ص133.</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Amiri" w:hAnsi="Amiri" w:eastAsia="Amiri" w:cs="Amiri"/>
          <w:lang w:bidi="ar-SA"/>
          <w:color w:val="111111"/>
          <w:sz w:val="28"/>
          <w:szCs w:val="28"/>
          <w:rtl/>
        </w:rPr>
        <w:t xml:space="preserve">شرح مشكلات الفارسية، فارسي ،ج 10، ص 141.</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شرح مقطعات أنوري ، فارسي، ج10،ص 213.</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Amiri" w:hAnsi="Amiri" w:eastAsia="Amiri" w:cs="Amiri"/>
          <w:lang w:bidi="ar-SA"/>
          <w:color w:val="111111"/>
          <w:sz w:val="28"/>
          <w:szCs w:val="28"/>
          <w:rtl/>
        </w:rPr>
        <w:t xml:space="preserve">شرح منظومة المدني، -، -، -، ج 10، ص257.</w:t>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شرح همزية ابن الفارض، -، -، -، ج10، ص 317.</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شواهد شرح قطر الندى -، ج10، ص 452 .</w:t>
      </w:r>
    </w:p>
    <w:p>
      <w:pPr>
        <w:pStyle w:val="BookText"/>
      </w:pPr>
      <w:r>
        <w:rPr>
          <w:rFonts w:ascii="Amiri" w:hAnsi="Amiri" w:eastAsia="Amiri" w:cs="Amiri"/>
          <w:lang w:bidi="ar-SA"/>
          <w:color w:val="111111"/>
          <w:sz w:val="28"/>
          <w:szCs w:val="28"/>
          <w:rtl/>
        </w:rPr>
        <w:t xml:space="preserve">1287 . صور المكاتيب، -، -، -، ج 10، ص 662.</w:t>
      </w:r>
    </w:p>
    <w:p>
      <w:pPr>
        <w:pStyle w:val="BookText"/>
      </w:pPr>
      <w:r>
        <w:rPr>
          <w:rFonts w:ascii="Amiri" w:hAnsi="Amiri" w:eastAsia="Amiri" w:cs="Amiri"/>
          <w:lang w:bidi="ar-SA"/>
          <w:color w:val="111111"/>
          <w:sz w:val="28"/>
          <w:szCs w:val="28"/>
          <w:rtl/>
        </w:rPr>
        <w:t xml:space="preserve">1288 صورة تعزية، -، -، -، ج 10، ص 653.</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ضبط الاعلام الاعجمية والمعربة ،-،-، فارسي، ج 10، ص 689.</w:t>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طرائف الحكم ونوادر الكلم (نقولات) ،-، -،، -، ج 10، ص 801.</w:t>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Amiri" w:hAnsi="Amiri" w:eastAsia="Amiri" w:cs="Amiri"/>
          <w:lang w:bidi="ar-SA"/>
          <w:color w:val="111111"/>
          <w:sz w:val="28"/>
          <w:szCs w:val="28"/>
          <w:rtl/>
        </w:rPr>
        <w:t xml:space="preserve">طيف الخيال، -، -، -، ج 10، ص 879.</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غرام الصبابة المستعذبة ،ج 11، ص 469 .</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فتوى فيمن قال: مقامات الحريري كذب هل يكذب ؟ ام لا لاستهزائه بالعلم ج 11، ص 720.</w:t>
      </w:r>
    </w:p>
    <w:p>
      <w:pPr>
        <w:pStyle w:val="BookText"/>
      </w:pPr>
      <w:r>
        <w:rPr>
          <w:rFonts w:ascii="Amiri" w:hAnsi="Amiri" w:eastAsia="Amiri" w:cs="Amiri"/>
          <w:lang w:bidi="ar-SA"/>
          <w:color w:val="111111"/>
          <w:sz w:val="28"/>
          <w:szCs w:val="28"/>
          <w:rtl/>
        </w:rPr>
        <w:t xml:space="preserve">1294 . فوائد ادبية وقرآنية، -، -، -، ج 12، ص178.</w:t>
      </w: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Amiri" w:hAnsi="Amiri" w:eastAsia="Amiri" w:cs="Amiri"/>
          <w:lang w:bidi="ar-SA"/>
          <w:color w:val="111111"/>
          <w:sz w:val="28"/>
          <w:szCs w:val="28"/>
          <w:rtl/>
        </w:rPr>
        <w:t xml:space="preserve">قصائد وابيات ونقولات،عربي -فارسي، ج 12، ص 600 .</w:t>
      </w:r>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Amiri" w:hAnsi="Amiri" w:eastAsia="Amiri" w:cs="Amiri"/>
          <w:lang w:bidi="ar-SA"/>
          <w:color w:val="111111"/>
          <w:sz w:val="28"/>
          <w:szCs w:val="28"/>
          <w:rtl/>
        </w:rPr>
        <w:t xml:space="preserve">قصة ادبية، ، -، -، ج 12، ص 606.</w:t>
      </w:r>
    </w:p>
    <w:p>
      <w:pPr>
        <w:pStyle w:val="BookText"/>
      </w:pPr>
      <w:r>
        <w:rPr>
          <w:rFonts w:ascii="Amiri" w:hAnsi="Amiri" w:eastAsia="Amiri" w:cs="Amiri"/>
          <w:lang w:bidi="ar-SA"/>
          <w:color w:val="111111"/>
          <w:sz w:val="28"/>
          <w:szCs w:val="28"/>
          <w:rtl/>
        </w:rPr>
        <w:t xml:space="preserve">1297 . قصص وفكاهات، -، -، -، ج 12، ص 632.</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Amiri" w:hAnsi="Amiri" w:eastAsia="Amiri" w:cs="Amiri"/>
          <w:lang w:bidi="ar-SA"/>
          <w:color w:val="111111"/>
          <w:sz w:val="28"/>
          <w:szCs w:val="28"/>
          <w:rtl/>
        </w:rPr>
        <w:t xml:space="preserve">قصيدة ابن الفارض (شرح)، ، ، ، ج 12، ص 648 .</w:t>
      </w:r>
    </w:p>
    <w:p>
      <w:pPr>
        <w:pStyle w:val="BookText"/>
      </w:pPr>
      <w:r>
        <w:rPr>
          <w:rFonts w:ascii="Amiri" w:hAnsi="Amiri" w:eastAsia="Amiri" w:cs="Amiri"/>
          <w:lang w:bidi="ar-SA"/>
          <w:color w:val="111111"/>
          <w:sz w:val="28"/>
          <w:szCs w:val="28"/>
          <w:rtl/>
        </w:rPr>
        <w:t xml:space="preserve">1299 . كتاب المستطاب - - -، ج 13، ص 122.</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IRNazanin" w:hAnsi="IRNazanin" w:eastAsia="IRNazanin" w:cs="IRNazanin"/>
          <w:lang w:bidi="fa-IR"/>
          <w:color w:val="111111"/>
          <w:sz w:val="28"/>
          <w:szCs w:val="28"/>
          <w:rtl/>
        </w:rPr>
        <w:t xml:space="preserve">کتاب بلیقا و شاه جهان شاه وحكاية شاه ،مردان، ، ، ، تركي، ج 13، ص92.</w:t>
      </w:r>
    </w:p>
    <w:p>
      <w:pPr>
        <w:pStyle w:val="BookText"/>
      </w:pPr>
      <w:r>
        <w:rPr>
          <w:rFonts w:ascii="Amiri" w:hAnsi="Amiri" w:eastAsia="Amiri" w:cs="Amiri"/>
          <w:lang w:bidi="ar-SA"/>
          <w:color w:val="111111"/>
          <w:sz w:val="28"/>
          <w:szCs w:val="28"/>
          <w:rtl/>
        </w:rPr>
        <w:t xml:space="preserve">1301 . كلام في نشأة النحو، - ، ، ، ج13، ص 359.</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کلمات خواجه عبدالله انصاري، ، ، ، فارسي، ج 13، ص 365.</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لقط الدرر، -، -، -، ج 13، ص 606.</w:t>
      </w:r>
    </w:p>
    <w:p>
      <w:pPr>
        <w:pStyle w:val="BookText"/>
      </w:pPr>
      <w:r>
        <w:rPr>
          <w:rFonts w:ascii="Amiri" w:hAnsi="Amiri" w:eastAsia="Amiri" w:cs="Amiri"/>
          <w:lang w:bidi="ar-SA"/>
          <w:color w:val="111111"/>
          <w:sz w:val="28"/>
          <w:szCs w:val="28"/>
          <w:rtl/>
        </w:rPr>
        <w:t xml:space="preserve">1304 . لوحات على أشكال مختلفة ، ج13، ص 663 .</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مجالس في الوعظ والمتقل، -، -، -فارسي، ، ج 13، ص 801.</w:t>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Amiri" w:hAnsi="Amiri" w:eastAsia="Amiri" w:cs="Amiri"/>
          <w:lang w:bidi="ar-SA"/>
          <w:color w:val="111111"/>
          <w:sz w:val="28"/>
          <w:szCs w:val="28"/>
          <w:rtl/>
        </w:rPr>
        <w:t xml:space="preserve">مجموع الحكم والامثال، ج 14، ص 63.</w:t>
      </w: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Amiri" w:hAnsi="Amiri" w:eastAsia="Amiri" w:cs="Amiri"/>
          <w:lang w:bidi="ar-SA"/>
          <w:color w:val="111111"/>
          <w:sz w:val="28"/>
          <w:szCs w:val="28"/>
          <w:rtl/>
        </w:rPr>
        <w:t xml:space="preserve">مجموعة خطب لاشهر السنة الاسلامية ،-، ، -، ج 14، ص 29.</w:t>
      </w:r>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Amiri" w:hAnsi="Amiri" w:eastAsia="Amiri" w:cs="Amiri"/>
          <w:lang w:bidi="ar-SA"/>
          <w:color w:val="111111"/>
          <w:sz w:val="28"/>
          <w:szCs w:val="28"/>
          <w:rtl/>
        </w:rPr>
        <w:t xml:space="preserve">مجموعة رسائل محررة ،-،-،ج14، ص 36.</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Amiri" w:hAnsi="Amiri" w:eastAsia="Amiri" w:cs="Amiri"/>
          <w:lang w:bidi="ar-SA"/>
          <w:color w:val="111111"/>
          <w:sz w:val="28"/>
          <w:szCs w:val="28"/>
          <w:rtl/>
        </w:rPr>
        <w:t xml:space="preserve">مجموعة طرائف -، -، -، ج 14، ص 43.</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Amiri" w:hAnsi="Amiri" w:eastAsia="Amiri" w:cs="Amiri"/>
          <w:lang w:bidi="ar-SA"/>
          <w:color w:val="111111"/>
          <w:sz w:val="28"/>
          <w:szCs w:val="28"/>
          <w:rtl/>
        </w:rPr>
        <w:t xml:space="preserve">مجموعة فكاهية في الأدب ،-،-،-، ج 14، ص 46.</w:t>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Amiri" w:hAnsi="Amiri" w:eastAsia="Amiri" w:cs="Amiri"/>
          <w:lang w:bidi="ar-SA"/>
          <w:color w:val="111111"/>
          <w:sz w:val="28"/>
          <w:szCs w:val="28"/>
          <w:rtl/>
        </w:rPr>
        <w:t xml:space="preserve">مجموعة في الأدب والرسائل وغير ذلك، -، -  ، -، ج 14، ص 47 .</w:t>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Amiri" w:hAnsi="Amiri" w:eastAsia="Amiri" w:cs="Amiri"/>
          <w:lang w:bidi="ar-SA"/>
          <w:color w:val="111111"/>
          <w:sz w:val="28"/>
          <w:szCs w:val="28"/>
          <w:rtl/>
        </w:rPr>
        <w:t xml:space="preserve">مجموعة في الأدب والشعر، ، ، ، ج 14، ص 48 .</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Amiri" w:hAnsi="Amiri" w:eastAsia="Amiri" w:cs="Amiri"/>
          <w:lang w:bidi="ar-SA"/>
          <w:color w:val="111111"/>
          <w:sz w:val="28"/>
          <w:szCs w:val="28"/>
          <w:rtl/>
        </w:rPr>
        <w:t xml:space="preserve">مجموعة في العربية والادب والتاريخ، -، -، ، ج 14، ص 49. .</w:t>
      </w:r>
    </w:p>
    <w:p>
      <w:pPr>
        <w:pStyle w:val="BookText"/>
      </w:pPr>
      <w:r>
        <w:rPr>
          <w:rFonts w:ascii="Amiri" w:hAnsi="Amiri" w:eastAsia="Amiri" w:cs="Amiri"/>
          <w:lang w:bidi="ar-SA"/>
          <w:color w:val="111111"/>
          <w:sz w:val="28"/>
          <w:szCs w:val="28"/>
          <w:rtl/>
        </w:rPr>
        <w:t xml:space="preserve">1314 . مجموع في النحو والادب وغير ذلك، -، -، -، ج 14، ص 74.</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Amiri" w:hAnsi="Amiri" w:eastAsia="Amiri" w:cs="Amiri"/>
          <w:lang w:bidi="ar-SA"/>
          <w:color w:val="111111"/>
          <w:sz w:val="28"/>
          <w:szCs w:val="28"/>
          <w:rtl/>
        </w:rPr>
        <w:t xml:space="preserve">مجموعه، ، ، ، ، فارسي، ج 14، ص 14.</w:t>
      </w:r>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Amiri" w:hAnsi="Amiri" w:eastAsia="Amiri" w:cs="Amiri"/>
          <w:lang w:bidi="ar-SA"/>
          <w:color w:val="111111"/>
          <w:sz w:val="28"/>
          <w:szCs w:val="28"/>
          <w:rtl/>
        </w:rPr>
        <w:t xml:space="preserve">مختارنامه -، -، -، فارسي، ج 14، ص 166.</w:t>
      </w:r>
    </w:p>
    <w:p>
      <w:pPr>
        <w:pStyle w:val="BookText"/>
      </w:pPr>
      <w:r>
        <w:rPr>
          <w:rFonts w:ascii="Amiri" w:hAnsi="Amiri" w:eastAsia="Amiri" w:cs="Amiri"/>
          <w:lang w:bidi="ar-SA"/>
          <w:color w:val="111111"/>
          <w:sz w:val="28"/>
          <w:szCs w:val="28"/>
          <w:rtl/>
        </w:rPr>
        <w:t xml:space="preserve">1317 ،مختارنامه - - - فارسي، ج 14، ص 167.</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IRNazanin" w:hAnsi="IRNazanin" w:eastAsia="IRNazanin" w:cs="IRNazanin"/>
          <w:lang w:bidi="fa-IR"/>
          <w:color w:val="111111"/>
          <w:sz w:val="28"/>
          <w:szCs w:val="28"/>
          <w:rtl/>
        </w:rPr>
        <w:t xml:space="preserve">مختصر شرح بانت سعاد، ، ، ، -، -، ج 14،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 w:name="pg19271_233528"/>
    <w:bookmarkEnd w:id="9"/>
    <w:p>
      <w:pPr>
        <w:pStyle w:val="BookText"/>
      </w:pPr>
      <w:r>
        <w:rPr>
          <w:rFonts w:ascii="IRNazanin" w:hAnsi="IRNazanin" w:eastAsia="IRNazanin" w:cs="IRNazanin"/>
          <w:lang w:bidi="fa-IR"/>
          <w:color w:val="111111"/>
          <w:sz w:val="28"/>
          <w:szCs w:val="28"/>
          <w:rtl/>
        </w:rPr>
        <w:t xml:space="preserve">ص 199.</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Amiri" w:hAnsi="Amiri" w:eastAsia="Amiri" w:cs="Amiri"/>
          <w:lang w:bidi="ar-SA"/>
          <w:color w:val="111111"/>
          <w:sz w:val="28"/>
          <w:szCs w:val="28"/>
          <w:rtl/>
        </w:rPr>
        <w:t xml:space="preserve">مراقي العلي في شرح لامية ابي العلا، -، -، -،ج 14، ص 387.</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IRNazanin" w:hAnsi="IRNazanin" w:eastAsia="IRNazanin" w:cs="IRNazanin"/>
          <w:lang w:bidi="fa-IR"/>
          <w:color w:val="111111"/>
          <w:sz w:val="28"/>
          <w:szCs w:val="28"/>
          <w:rtl/>
        </w:rPr>
        <w:t xml:space="preserve">مسائل حسابیه ، فارسي، ج 14،ص 443 .</w:t>
      </w:r>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Amiri" w:hAnsi="Amiri" w:eastAsia="Amiri" w:cs="Amiri"/>
          <w:lang w:bidi="ar-SA"/>
          <w:color w:val="111111"/>
          <w:sz w:val="28"/>
          <w:szCs w:val="28"/>
          <w:rtl/>
        </w:rPr>
        <w:t xml:space="preserve">معدن الجواهر ونزهة الخواطر ،-،-،- ج 15، ص 26.</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مقامة ادبية في الطعام، -، -، -، ج 15،ص 312.</w:t>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Amiri" w:hAnsi="Amiri" w:eastAsia="Amiri" w:cs="Amiri"/>
          <w:lang w:bidi="ar-SA"/>
          <w:color w:val="111111"/>
          <w:sz w:val="28"/>
          <w:szCs w:val="28"/>
          <w:rtl/>
        </w:rPr>
        <w:t xml:space="preserve">مقامة بديعية ،-،-،، ج 15 ، ص 314.</w:t>
      </w:r>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Amiri" w:hAnsi="Amiri" w:eastAsia="Amiri" w:cs="Amiri"/>
          <w:lang w:bidi="ar-SA"/>
          <w:color w:val="111111"/>
          <w:sz w:val="28"/>
          <w:szCs w:val="28"/>
          <w:rtl/>
        </w:rPr>
        <w:t xml:space="preserve">مقامة بديعية شريفة موصلية في مدح يحيى افندي مفتي الموصل ، ج15، ص 314.</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مقام حمزة بن حبيب الزيات،-،-،- ج 15 ، ص 322.</w:t>
      </w:r>
    </w:p>
    <w:p>
      <w:pPr>
        <w:pStyle w:val="BookText"/>
      </w:pPr>
      <w:r>
        <w:rPr>
          <w:rFonts w:ascii="Amiri" w:hAnsi="Amiri" w:eastAsia="Amiri" w:cs="Amiri"/>
          <w:lang w:bidi="ar-SA"/>
          <w:color w:val="111111"/>
          <w:sz w:val="28"/>
          <w:szCs w:val="28"/>
          <w:rtl/>
        </w:rPr>
        <w:t xml:space="preserve">1326 . ملحة، ، ، ، ج 15، ص 451.</w:t>
      </w: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Amiri" w:hAnsi="Amiri" w:eastAsia="Amiri" w:cs="Amiri"/>
          <w:lang w:bidi="ar-SA"/>
          <w:color w:val="111111"/>
          <w:sz w:val="28"/>
          <w:szCs w:val="28"/>
          <w:rtl/>
        </w:rPr>
        <w:t xml:space="preserve">مناظرة العلم والمال، -، -، -، ج 15، ص 520.</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مناظرة الليل والنهار والشباب ومدح الفقر والفقراء . ، فارسي، ج 15، ص 522.</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Amiri" w:hAnsi="Amiri" w:eastAsia="Amiri" w:cs="Amiri"/>
          <w:lang w:bidi="ar-SA"/>
          <w:color w:val="111111"/>
          <w:sz w:val="28"/>
          <w:szCs w:val="28"/>
          <w:rtl/>
        </w:rPr>
        <w:t xml:space="preserve">منتخب من كلام قطب الموحدين السيد ركن الدين - - -، فارسي، ج 15 ، ص 618.</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Amiri" w:hAnsi="Amiri" w:eastAsia="Amiri" w:cs="Amiri"/>
          <w:lang w:bidi="ar-SA"/>
          <w:color w:val="111111"/>
          <w:sz w:val="28"/>
          <w:szCs w:val="28"/>
          <w:rtl/>
        </w:rPr>
        <w:t xml:space="preserve">ميزان الأدب، ، ، -، فارسي، ج 16، ص 64.</w:t>
      </w:r>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Amiri" w:hAnsi="Amiri" w:eastAsia="Amiri" w:cs="Amiri"/>
          <w:lang w:bidi="ar-SA"/>
          <w:color w:val="111111"/>
          <w:sz w:val="28"/>
          <w:szCs w:val="28"/>
          <w:rtl/>
        </w:rPr>
        <w:t xml:space="preserve">نقولات ادبية وتراجم، ، ، ج16، ص 435 .</w:t>
      </w:r>
    </w:p>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Amiri" w:hAnsi="Amiri" w:eastAsia="Amiri" w:cs="Amiri"/>
          <w:lang w:bidi="ar-SA"/>
          <w:color w:val="111111"/>
          <w:sz w:val="28"/>
          <w:szCs w:val="28"/>
          <w:rtl/>
        </w:rPr>
        <w:t xml:space="preserve">نقولات منظومة ومنثورة ، ج16، ص 444 .</w:t>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Amiri" w:hAnsi="Amiri" w:eastAsia="Amiri" w:cs="Amiri"/>
          <w:lang w:bidi="ar-SA"/>
          <w:color w:val="111111"/>
          <w:sz w:val="28"/>
          <w:szCs w:val="28"/>
          <w:rtl/>
        </w:rPr>
        <w:t xml:space="preserve">نقولات وتعليقة على البردة، -، -، -، ج 16، ص 449 .</w:t>
      </w:r>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Amiri" w:hAnsi="Amiri" w:eastAsia="Amiri" w:cs="Amiri"/>
          <w:lang w:bidi="ar-SA"/>
          <w:color w:val="111111"/>
          <w:sz w:val="28"/>
          <w:szCs w:val="28"/>
          <w:rtl/>
        </w:rPr>
        <w:t xml:space="preserve">نكت العربية (فوائد في)، -، -، -، ج16، ص 466 .</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نوادر و حكايات وشعر، -، ج 16، ص 546 .</w:t>
      </w:r>
    </w:p>
    <w:p>
      <w:pPr>
        <w:pStyle w:val="BookText"/>
      </w:pPr>
      <w:r>
        <w:rPr>
          <w:rFonts w:ascii="Amiri" w:hAnsi="Amiri" w:eastAsia="Amiri" w:cs="Amiri"/>
          <w:lang w:bidi="ar-SA"/>
          <w:color w:val="111111"/>
          <w:sz w:val="28"/>
          <w:szCs w:val="28"/>
          <w:rtl/>
        </w:rPr>
        <w:t xml:space="preserve">1336 . ورقة في بحور الشعر ، -، -، -، ج 16، ص 767 .</w:t>
      </w:r>
    </w:p>
    <w:p>
      <w:pPr>
        <w:pStyle w:val="BookText"/>
      </w:pPr>
      <w:r>
        <w:rPr>
          <w:rFonts w:ascii="Amiri" w:hAnsi="Amiri" w:eastAsia="Amiri" w:cs="Amiri"/>
          <w:lang w:bidi="ar-SA"/>
          <w:color w:val="111111"/>
          <w:sz w:val="28"/>
          <w:szCs w:val="28"/>
          <w:rtl/>
        </w:rPr>
        <w:t xml:space="preserve">انظر ايضاً اصطلاحات انشاء بديع، بلاغة ترسل ،خط وكتابة ،شعر ،صرف عروض وقافية لغة ،مراثي مرقعات نحو.</w:t>
      </w:r>
    </w:p>
    <w:p>
      <w:pPr>
        <w:pStyle w:val="Heading3"/>
      </w:pPr>
      <w:bookmarkStart w:id="91" w:name="_Toc12"/>
      <w:r>
        <w:t>ادیان ومذاهب</w:t>
      </w:r>
      <w:bookmarkEnd w:id="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فرق الشيعة نوبختي حسن بن موسی (-310؟  ه-)، -، -، ج 11، ص 801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السواد الاعظم سمرقندي، اسحاق بن محمد (- 342ه)، ج 8، ص 856.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الفرق والمقالات مفيد محمد بن محمد (336- 13ه)، -، -، ج 11، ص 803.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المجالس ،السبعة ايليا بن شينايا (-448ه)، 417 ه- -، ج 13، ص 793.</w:t>
      </w:r>
    </w:p>
    <w:p>
      <w:pPr>
        <w:pStyle w:val="BookText"/>
      </w:pPr>
      <w:r>
        <w:rPr>
          <w:rFonts w:ascii="Amiri" w:hAnsi="Amiri" w:eastAsia="Amiri" w:cs="Amiri"/>
          <w:lang w:bidi="ar-SA"/>
          <w:color w:val="111111"/>
          <w:sz w:val="28"/>
          <w:szCs w:val="28"/>
          <w:rtl/>
        </w:rPr>
        <w:t xml:space="preserve">5.المذهب (كتاب في)، قدوري، احمد بن محمد (428 - 362ه)، ، -، ج 14، ص 340.</w:t>
      </w:r>
    </w:p>
    <w:p>
      <w:pPr>
        <w:pStyle w:val="BookText"/>
      </w:pPr>
      <w:r>
        <w:rPr>
          <w:rFonts w:ascii="Amiri" w:hAnsi="Amiri" w:eastAsia="Amiri" w:cs="Amiri"/>
          <w:lang w:bidi="ar-SA"/>
          <w:color w:val="111111"/>
          <w:sz w:val="28"/>
          <w:szCs w:val="28"/>
          <w:rtl/>
        </w:rPr>
        <w:t xml:space="preserve">6 .الفرق بين الفرق وبيان الفرقة الناجية بغدادي ،عبد القاهر بن طاهر (-429ه)، ، ج 11، ص 795.</w:t>
      </w:r>
    </w:p>
    <w:p>
      <w:pPr>
        <w:pStyle w:val="BookText"/>
      </w:pPr>
      <w:r>
        <w:rPr>
          <w:rFonts w:ascii="Amiri" w:hAnsi="Amiri" w:eastAsia="Amiri" w:cs="Amiri"/>
          <w:lang w:bidi="ar-SA"/>
          <w:color w:val="111111"/>
          <w:sz w:val="28"/>
          <w:szCs w:val="28"/>
          <w:rtl/>
        </w:rPr>
        <w:t xml:space="preserve">7.الملل والنحل ،بغدادي عبدالقاهر بن طاهر (- 429ه-)، -، -، ج 15، ص 465.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الملل والنحل ،يمني ابو محمد (قرن 6ه)، 504 ه- -، ج 15، ص 467.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الملل والنحل ،شهرستاني محمد بن عبدالكريم (479 - 148 ه ) ، 521ه- -، ج 15 ، ص 466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الفرق الاسلامية (رسالة في) نسفي، عمر بن محمد (537-461ه)، -، -، ج 11، ص 787.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تبصرة العوام في معرفة مقالات الانام علم الهدى، مرتضى بن داعي (قرن 6ه)، قرن 6ه- شيراز، فارسي، ج 3، ص 638.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تنقيح الابحاث في البحث عن الملل الثلاث ابن ،کمونه، سعد بن منصور (-683ه)، -، -، ج 5، ص 59.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ميمر في تفسير المزمور السادس قديس سينائي انطاسبوس -700 م)، ج 16، ص 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الانتصار للحنابلة (رسالة في ابن عبدالهادي مقدسي، محمد بن احمد (744-705ه)،ج 2، ص 789.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البداية والنهاية ابن كثير اسماعيل بن عمر (774-700ه)، -، -، ج 3، ص 253.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الفرق ،الاسلامية ،بابرتي محمد بن محمد (786-714ه)، -، -، ج 11، ص 787.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المنية والامل في شرح الملل والنحل يمني ،احمد بن يحيى (840-775ه)، ج 15 ،ص 837 .</w:t>
      </w:r>
    </w:p>
    <w:p>
      <w:pPr>
        <w:pStyle w:val="BookText"/>
      </w:pPr>
      <w:r>
        <w:rPr>
          <w:rFonts w:ascii="IRNazanin" w:hAnsi="IRNazanin" w:eastAsia="IRNazanin" w:cs="IRNazanin"/>
          <w:lang w:bidi="fa-IR"/>
          <w:color w:val="111111"/>
          <w:sz w:val="28"/>
          <w:szCs w:val="28"/>
          <w:rtl/>
        </w:rPr>
        <w:t xml:space="preserve">18 .تنقيح الادلة والعلل في ترجمة كتاب الملل ،والنحل تركه ،اصفهاني خواجه افضل الدین (قرن 10ه-) 143ه- اصفهان (محله نیماورت)، فارسي، ج 5، ص 60.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الملل والنحل ابن حجر هيثمي احمد بن محمد (973-909 ه ) ، ، ، ج 15، ص 468.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معرفة اثنتين وسبعين فرقة متقي علي بن حسام الدين (975-888ه)، -، -، ج 15 ، ص 41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تحفة المسترشدين في بیان فرق مذاهب المسلمين ،بركلي محمد بن پيرعلي (929 -(981ه-)، -، -، ج 4، ص 25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تفسير الامانة الارثودكسية يوانيس ابو المجد (-992 م)، -، -، ج 4، ص 603.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گرامي نامه يزدان ،پاك ؟ فیروز بن كاووس (قرن) 10ه)، -، -، فارسي، ج 13، ص 497.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دبستان ،المذاهب فاني كشميري محسن بن حسن (-1081ه)، 1064ه- هند، فارسي، ج7،ص 213.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النجاح ومصباح الفلاح حنا الكرملتاني الحافي ، -، -، ج 16، ص 153.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احتقار أباطيل العالم، -، -، -، ج 1، ص 439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مناظرة مع علماء اليهود بحر العلوم محمد مهدي بن مرتضى (1212-1155ه)، 1211ه-، ج 15، ص 525.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الزمردة الخضراء في عجائب العذراء، ، ، ، ج 8، ص 608.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مجادلة الانبا جرجي مع الفقهاء المسلمين ، -، ج 13، ص780.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مباحث في بعض معتقدات الكنية الرومانية ،- ،- ، ج 13، ص 717.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البدر الطالع في ملة النبي الشافع، رفاعي ابراهيم بن بدرالدین (قرن 13ه-)، -، -، ج 3، ص 265 .</w:t>
      </w:r>
    </w:p>
    <w:p>
      <w:pPr>
        <w:pStyle w:val="BookText"/>
      </w:pPr>
      <w:r>
        <w:rPr>
          <w:rFonts w:ascii="Amiri" w:hAnsi="Amiri" w:eastAsia="Amiri" w:cs="Amiri"/>
          <w:lang w:bidi="ar-SA"/>
          <w:color w:val="111111"/>
          <w:sz w:val="28"/>
          <w:szCs w:val="28"/>
          <w:rtl/>
        </w:rPr>
        <w:t xml:space="preserve">32 .كتاب القديس نيقن مصنف الحاوي الكبير ؟ ،راهب جبرائيل بن بطريق (قرن 13ه-)، -، -، ج 13، ص 115.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اديان العرب وخرافاتهم، كرملي، انستاس ماري (1947-1866م) ، 1313ه- -، ج 1، ص 672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ملخص كتاب الاصنام، شكري ،آلوسي محمود بن عبدالله (41275-1342ه)، ج 15 ، ص 462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سیدره اد نشمانه ، ، ، ، ، ج 8، ص 874.</w:t>
      </w:r>
    </w:p>
    <w:p>
      <w:pPr>
        <w:pStyle w:val="BookText"/>
      </w:pPr>
      <w:r>
        <w:rPr>
          <w:rFonts w:ascii="IRNazanin" w:hAnsi="IRNazanin" w:eastAsia="IRNazanin" w:cs="IRNazanin"/>
          <w:lang w:bidi="fa-IR"/>
          <w:color w:val="111111"/>
          <w:sz w:val="28"/>
          <w:szCs w:val="28"/>
          <w:rtl/>
        </w:rPr>
        <w:t xml:space="preserve">36 .أقوال كونفوشيوس آل طعمه مصطفی بن سعيد ( -1383ه)، -، -، ج 2، ص 636.</w:t>
      </w:r>
    </w:p>
    <w:p>
      <w:pPr>
        <w:pStyle w:val="BookText"/>
      </w:pPr>
      <w:r>
        <w:rPr>
          <w:rFonts w:ascii="IRNazanin" w:hAnsi="IRNazanin" w:eastAsia="IRNazanin" w:cs="IRNazanin"/>
          <w:lang w:bidi="fa-IR"/>
          <w:color w:val="111111"/>
          <w:sz w:val="28"/>
          <w:szCs w:val="28"/>
          <w:rtl/>
        </w:rPr>
        <w:t xml:space="preserve">37 .الكشاف في سر الاعتراف قبرصي سينائي تاوفیطس رودنیس (قرن 17م) ج 13،ص 171 .</w:t>
      </w:r>
    </w:p>
    <w:p>
      <w:pPr>
        <w:pStyle w:val="BookText"/>
      </w:pPr>
      <w:r>
        <w:rPr>
          <w:rFonts w:ascii="Amiri" w:hAnsi="Amiri" w:eastAsia="Amiri" w:cs="Amiri"/>
          <w:lang w:bidi="ar-SA"/>
          <w:color w:val="111111"/>
          <w:sz w:val="28"/>
          <w:szCs w:val="28"/>
          <w:rtl/>
        </w:rPr>
        <w:t xml:space="preserve">38 .الدمع المسجوم على انشقاق الروم، يسوعي ، اب انطون فنتوري (-1780) ؟م) ج 7،  ص 478.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الرياضة اليومية في الحقائق الأبدية، مظلوم ،  مكسيموس ( -1855م)، -، -، ج 8، ص 480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تبرير الديانة النصرانية من المختلفات البهتانية، مظلوم، مكسيموس (-1855م)، -، -، ج 3، ص 634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الرسالة الكربلية، انطوان بولاد (1871م) ، ج 8، ص 254. .</w:t>
      </w:r>
    </w:p>
    <w:p>
      <w:pPr>
        <w:pStyle w:val="BookText"/>
      </w:pPr>
      <w:r>
        <w:rPr>
          <w:rFonts w:ascii="Amiri" w:hAnsi="Amiri" w:eastAsia="Amiri" w:cs="Amiri"/>
          <w:lang w:bidi="ar-SA"/>
          <w:color w:val="111111"/>
          <w:sz w:val="28"/>
          <w:szCs w:val="28"/>
          <w:rtl/>
        </w:rPr>
        <w:t xml:space="preserve">42 الشجرة الكابلية، انطوان بولاد (1871م) ، ، ج 9، ص 80. .</w:t>
      </w:r>
    </w:p>
    <w:p>
      <w:pPr>
        <w:pStyle w:val="BookText"/>
      </w:pPr>
      <w:r>
        <w:rPr>
          <w:rFonts w:ascii="Amiri" w:hAnsi="Amiri" w:eastAsia="Amiri" w:cs="Amiri"/>
          <w:lang w:bidi="ar-SA"/>
          <w:color w:val="111111"/>
          <w:sz w:val="28"/>
          <w:szCs w:val="28"/>
          <w:rtl/>
        </w:rPr>
        <w:t xml:space="preserve">43 .اليزيدية كرملي، انستاس ماري (1866- 1947م)، -، -، ج 16، ص 897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البهائية تضليل وتجسس لا مبدا وعقيدة عبد الزهراء حسين الصغير (1338ه-)، -، -، ج 3، ص 411.</w:t>
      </w:r>
    </w:p>
    <w:p>
      <w:pPr>
        <w:pStyle w:val="BookText"/>
      </w:pPr>
      <w:r>
        <w:rPr>
          <w:rFonts w:ascii="Amiri" w:hAnsi="Amiri" w:eastAsia="Amiri" w:cs="Amiri"/>
          <w:lang w:bidi="ar-SA"/>
          <w:color w:val="111111"/>
          <w:sz w:val="28"/>
          <w:szCs w:val="28"/>
          <w:rtl/>
        </w:rPr>
        <w:t xml:space="preserve">45 الصابئة حسني عبدالرزاق ، ، ج10، ص 463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0" w:name="pg19271_233530"/>
    <w:bookmarkEnd w:id="10"/>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مذهب یزیدیه رساله) در بیان محمد البير،قلعي، -، -، ج 14، ص 341.</w:t>
      </w:r>
    </w:p>
    <w:p>
      <w:pPr>
        <w:pStyle w:val="BookText"/>
      </w:pPr>
      <w:r>
        <w:rPr>
          <w:rFonts w:ascii="Amiri" w:hAnsi="Amiri" w:eastAsia="Amiri" w:cs="Amiri"/>
          <w:lang w:bidi="ar-SA"/>
          <w:color w:val="111111"/>
          <w:sz w:val="28"/>
          <w:szCs w:val="28"/>
          <w:rtl/>
        </w:rPr>
        <w:t xml:space="preserve">47 .اثبات التحريف في الانجيل ، ج1، ص 147 .</w:t>
      </w:r>
    </w:p>
    <w:p>
      <w:pPr>
        <w:pStyle w:val="BookText"/>
      </w:pPr>
      <w:r>
        <w:rPr>
          <w:rFonts w:ascii="Amiri" w:hAnsi="Amiri" w:eastAsia="Amiri" w:cs="Amiri"/>
          <w:lang w:bidi="ar-SA"/>
          <w:color w:val="111111"/>
          <w:sz w:val="28"/>
          <w:szCs w:val="28"/>
          <w:rtl/>
        </w:rPr>
        <w:t xml:space="preserve">48 .أشعار دينية عامية، -، -، -، ج 2، ص 339.</w:t>
      </w:r>
    </w:p>
    <w:p>
      <w:pPr>
        <w:pStyle w:val="BookText"/>
      </w:pPr>
      <w:r>
        <w:rPr>
          <w:rFonts w:ascii="Amiri" w:hAnsi="Amiri" w:eastAsia="Amiri" w:cs="Amiri"/>
          <w:lang w:bidi="ar-SA"/>
          <w:color w:val="111111"/>
          <w:sz w:val="28"/>
          <w:szCs w:val="28"/>
          <w:rtl/>
        </w:rPr>
        <w:t xml:space="preserve">49 .اعمال السينودس الطائفي للسريان الكاثوليك ، -، -، -، ج 2، ص 571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الابانة، -، -، -، ج 1، ص 84.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البابية ، -، -، ج 3، ص 174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الدلائل اللامعة بين قطبي الكنيسة والجامعة ،-، -، ج 7، ص 459.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الكتاب المنير المترجم من كتاب الله القدير المنزل على داود عليه السلام ،ج 13، ص 144.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المذاهب الإسلامية، -، -، -، ج 14، ص 337.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المذاهب (رسالة في بيان)، ، -، -، ج 14،ص 337.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اليزيدية (رساله في)، -، -، -، ج 16، ص 898.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تعاليم النبي يحيى للصابئة ،ج4، ص 452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صلاة عيد الميلاد، -، -، -، ج 10، ص 610.</w:t>
      </w:r>
    </w:p>
    <w:p>
      <w:pPr>
        <w:pStyle w:val="BookText"/>
      </w:pPr>
      <w:r>
        <w:rPr>
          <w:rFonts w:ascii="Amiri" w:hAnsi="Amiri" w:eastAsia="Amiri" w:cs="Amiri"/>
          <w:lang w:bidi="ar-SA"/>
          <w:color w:val="111111"/>
          <w:sz w:val="28"/>
          <w:szCs w:val="28"/>
          <w:rtl/>
        </w:rPr>
        <w:t xml:space="preserve">59 صلوات روحية، -، -، -، ج 10، ص 627.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مرتبة القداس، ، ، ، ج 14، ص391.</w:t>
      </w:r>
    </w:p>
    <w:p>
      <w:pPr>
        <w:pStyle w:val="BookText"/>
      </w:pPr>
      <w:r>
        <w:rPr>
          <w:rFonts w:ascii="Amiri" w:hAnsi="Amiri" w:eastAsia="Amiri" w:cs="Amiri"/>
          <w:lang w:bidi="ar-SA"/>
          <w:color w:val="111111"/>
          <w:sz w:val="28"/>
          <w:szCs w:val="28"/>
          <w:rtl/>
        </w:rPr>
        <w:t xml:space="preserve">انظر ايضاً: بابية وبهائية مسيحية</w:t>
      </w:r>
    </w:p>
    <w:p>
      <w:pPr>
        <w:pStyle w:val="Heading3"/>
      </w:pPr>
      <w:bookmarkStart w:id="92" w:name="_Toc13"/>
      <w:r>
        <w:t>استخارة</w:t>
      </w:r>
      <w:bookmarkEnd w:id="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التفأل بالقرآن جعفر بن محمد الصادق (علیه السّلام) (148-80ه) ، ، ، عربي فارسي، ج4، ص566.</w:t>
      </w:r>
    </w:p>
    <w:p>
      <w:pPr>
        <w:pStyle w:val="BookText"/>
      </w:pPr>
      <w:r>
        <w:rPr>
          <w:rFonts w:ascii="Amiri" w:hAnsi="Amiri" w:eastAsia="Amiri" w:cs="Amiri"/>
          <w:lang w:bidi="ar-SA"/>
          <w:color w:val="111111"/>
          <w:sz w:val="28"/>
          <w:szCs w:val="28"/>
          <w:rtl/>
        </w:rPr>
        <w:t xml:space="preserve">2.الاستخارة (رسالة) ابن عربي محمد بن علي (638- 560ه)، -، -، ج 2، ص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فتح الابواب بين ذوي الالباب وبين رب الارباب ،ابن طاوس علي بن موسى (664-589ه)،648 ه- -، ج 11، ص 631.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الاستخارة ابن طاوس علي بن موسى (589-664ه)، -، -، ج 2، ص 119.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فهرس شرح الاستخاره وفائي، محمد بن بدرالدین -، -، ج 12، ص 159.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المنارات الظاهرة في الاستخارات المأثورة عن العترة الطاهرة ،بحراني سليمان بن عبدالله (111-1075ه)، 1103ه- -، ج 15، ص 483.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مفاتيح الغيب، مجلسي، محمد باقر بن محمد تقي (1110-1037ه)، 1104ه- -، فارسي، ج 15، ص 165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الاستخارة (رسالة في)، مجلسي، محمد باقر بن محمد تقي (1110-1037ه)، فارسي ،ج 2، ص 119.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المقارعة ،بحراني احمد بن سالم قمري ،ج15، ص 267.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تفأل به ،قرآن، ، ، ، فارسي، ج4، ص566.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استخارة صاحب الأمر(عجّل الله تعالی فرجه الشریف)، ج2،ص 120 .</w:t>
      </w:r>
    </w:p>
    <w:p>
      <w:pPr>
        <w:pStyle w:val="BookText"/>
      </w:pPr>
      <w:r>
        <w:rPr>
          <w:rFonts w:ascii="Amiri" w:hAnsi="Amiri" w:eastAsia="Amiri" w:cs="Amiri"/>
          <w:lang w:bidi="ar-SA"/>
          <w:color w:val="111111"/>
          <w:sz w:val="28"/>
          <w:szCs w:val="28"/>
          <w:rtl/>
        </w:rPr>
        <w:t xml:space="preserve">12 . الاستخارة، -، -، -، ج 2، ص 120.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الاستخارة وطريقتها، -، -، -، ج 2، ص 120.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التفاؤل بكلام الله المجيد (منظومة في)، ، ، ، فارسي، ج 4، ص 567.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التفاؤل من كلام الله المجيد (منظومة في)، -. -. فارسي، ج 4، ص 567.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 تفاؤل القرآن (منظومة في)، -،-، فارسي، ج 4، ص 567.</w:t>
      </w:r>
    </w:p>
    <w:p>
      <w:pPr>
        <w:pStyle w:val="Heading3"/>
      </w:pPr>
      <w:bookmarkStart w:id="93" w:name="_Toc14"/>
      <w:r>
        <w:t>اسطرلاب</w:t>
      </w:r>
      <w:bookmarkEnd w:id="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الاسطرلاب ،صوفي عبد الرحمن بن عمر (291 - 376ه)، -، -، ج 2، ص 186.</w:t>
      </w:r>
    </w:p>
    <w:p>
      <w:pPr>
        <w:pStyle w:val="BookText"/>
      </w:pPr>
      <w:r>
        <w:rPr>
          <w:rFonts w:ascii="Amiri" w:hAnsi="Amiri" w:eastAsia="Amiri" w:cs="Amiri"/>
          <w:lang w:bidi="ar-SA"/>
          <w:color w:val="111111"/>
          <w:sz w:val="28"/>
          <w:szCs w:val="28"/>
          <w:rtl/>
        </w:rPr>
        <w:t xml:space="preserve">2.مختصر في الاسطرلاب صوفي، عبدالرحمن بن عمر (376-291ه)، -، -، ج 14، ص210.</w:t>
      </w:r>
    </w:p>
    <w:p>
      <w:pPr>
        <w:pStyle w:val="BookText"/>
      </w:pPr>
      <w:r>
        <w:rPr>
          <w:rFonts w:ascii="Amiri" w:hAnsi="Amiri" w:eastAsia="Amiri" w:cs="Amiri"/>
          <w:lang w:bidi="ar-SA"/>
          <w:color w:val="111111"/>
          <w:sz w:val="28"/>
          <w:szCs w:val="28"/>
          <w:rtl/>
        </w:rPr>
        <w:t xml:space="preserve">3.مقاصد ذوي الالباب في العمل بالاسطرلاب ، فارسي حسن بن احمد (377-288ه)، ج 15، ص 269.</w:t>
      </w:r>
    </w:p>
    <w:p>
      <w:pPr>
        <w:pStyle w:val="BookText"/>
      </w:pPr>
      <w:r>
        <w:rPr>
          <w:rFonts w:ascii="IRNazanin" w:hAnsi="IRNazanin" w:eastAsia="IRNazanin" w:cs="IRNazanin"/>
          <w:lang w:bidi="fa-IR"/>
          <w:color w:val="111111"/>
          <w:sz w:val="28"/>
          <w:szCs w:val="28"/>
          <w:rtl/>
        </w:rPr>
        <w:t xml:space="preserve">4.الاسطرلاب کوشیار بن لبان (-350 ه)  قرن 4 ه- -، ج 2، ص 186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الاستيعاب في الاسطرلاب ابوريحان بيروني محمد بن احمد (440-362ه)، -، ، ج2، ص 156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كيفية وضع الاسطرلاب (رسالة في)، ابوريحان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بيروني، محمد بن احمد (440-362ه)، ج 13، ص 485.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الاسطرلاب ابن أبي الصلت امية بن عبدالعزيز (529-460 ه)، -، -، ج 2، ص 187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الاسطرلاب ؟ نصیرالدین طوسي، محمد بن محمد (672-597ه) ، ، -، ج 2، ص 187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منهج الطلاب في عمل الاسطرلاب ؟ اشرف الرسولي، عمر بن يوسف (-696ه-)، -، -، ج 15، ص 804.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ارشاد در علم ،اسطرلاب شيرازي احمد بن حیدر( قرن 7 ه)، 697 ه- فارسي، ج 2،ص 18.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العمل بالصفيحة ،الآفاقية خجندي حامد بن خضر، -، -، ج 11، ص319.</w:t>
      </w:r>
    </w:p>
    <w:p>
      <w:pPr>
        <w:pStyle w:val="BookText"/>
      </w:pPr>
      <w:r>
        <w:rPr>
          <w:rFonts w:ascii="IRNazanin" w:hAnsi="IRNazanin" w:eastAsia="IRNazanin" w:cs="IRNazanin"/>
          <w:lang w:bidi="fa-IR"/>
          <w:color w:val="111111"/>
          <w:sz w:val="28"/>
          <w:szCs w:val="28"/>
          <w:rtl/>
        </w:rPr>
        <w:t xml:space="preserve">12 .بیست باب در معرفت اسطرلاب نصیرالدین طوسي، محمد بن محمد (672-597ه)،قرن 7 ه- ، فارسي، ج 3، ص 501.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الاسطرلاب ،مزي محمد بن احمد (690-750ه)، -، -، ج 2، ص188.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اللباب في العمل بربع الاسطرلاب مزي محمد بن احمد (750-690ه)، -، -، ج 13، ص 550.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روضات المزهرات في العمل بربع المقنطرات ، ،مزي محمد بن احمد (750-690ه) ، ج8، ص 394.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المدخل الى علم الاسطرلاب ،زنجاني عزالدين يوسف (قرن 8ه)، 790 ه- -، ج 14، ص326.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كشف الريب في العمل بالجيب مزي محمد بن احمد (690750ه)، قرن ه- ج 13، ص 216.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بهجة الالباب في علم الاسطرلاب ابن مجدي ، احمد بن رجب (767-850ه)، -، ج 3، ص 415.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العمل بربع الدائرة فيه (في العمل بالمجيب) تيزيني محمد بن محمد (911-828ه)،857ه- -، ج 11، ص 313.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مطلع الانوار ؟ نظامي بسطامي فصيح بن عبد الكريم (قرن 9ه)، 875ه-، هرات، فارسي ج 14، ص 787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شرح بیست ،باب بیرجندي، عبدالعلي بن محمد ()134ه)، 893ه- فارسي، ج 9، ص 297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مختصر لعمل الاسطرلاب ، ج 14،  ص 239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شرح الفتحية قاضي زاده رومي محمود بن محمد ( -931ه) ، 925 ه- -، ج 9، ص 773.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اسطرلاب شمالي و جنوبي بيرجندي، عبدالعلي بن محمد (934ه)،  فارسي، ج2، ص 194.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اسطرلاب ،مسطح فارسي، محمد تقي بن محمد (قرن 10ه)، -- -، فارسي، ج 2، ص 195.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التحفة السليمانية، اردلاني، ابوالحسن (قرن 10ه)، -، -، ج 3، ص 848.</w:t>
      </w:r>
    </w:p>
    <w:p>
      <w:pPr>
        <w:pStyle w:val="BookText"/>
      </w:pPr>
      <w:r>
        <w:rPr>
          <w:rFonts w:ascii="IRNazanin" w:hAnsi="IRNazanin" w:eastAsia="IRNazanin" w:cs="IRNazanin"/>
          <w:lang w:bidi="fa-IR"/>
          <w:color w:val="111111"/>
          <w:sz w:val="28"/>
          <w:szCs w:val="28"/>
          <w:rtl/>
        </w:rPr>
        <w:t xml:space="preserve">27 .تحفه ،حاتمیه شیخ بهائي، محمد بن حسين (1030-953ه)، 1004ه-  فارسي، ج 3، ص 818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تذكرة اولي الالباب في استيفاء العمل بالاصطرلاب ابوالقاسم الزبير بن احمد بن ابراهيم بن الزبير الثقفي القاضي، -، -، -، ج 4، ص 181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اسطرلاب (رساله)در) شيخ بهائي، محمد بن حسين (1030-953ه) ، فارسي، ج 2، ص188.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الاعمال الاسطرلابية شيخ بهائي، محمد بن حسين (1030-953ه)، -، -، ج 2، ص 570.</w:t>
      </w:r>
    </w:p>
    <w:p>
      <w:pPr>
        <w:pStyle w:val="BookText"/>
      </w:pPr>
      <w:r>
        <w:rPr>
          <w:rFonts w:ascii="Amiri" w:hAnsi="Amiri" w:eastAsia="Amiri" w:cs="Amiri"/>
          <w:lang w:bidi="ar-SA"/>
          <w:color w:val="111111"/>
          <w:sz w:val="28"/>
          <w:szCs w:val="28"/>
          <w:rtl/>
        </w:rPr>
        <w:t xml:space="preserve">.31 الرسالة العاملية في الاسطرلاب، شيخ بهائي، محمد بن حسين (1030-953ه)، -، ج8، ص 221.</w:t>
      </w:r>
    </w:p>
    <w:p>
      <w:pPr>
        <w:pStyle w:val="BookText"/>
      </w:pPr>
      <w:r>
        <w:rPr>
          <w:rFonts w:ascii="Amiri" w:hAnsi="Amiri" w:eastAsia="Amiri" w:cs="Amiri"/>
          <w:lang w:bidi="ar-SA"/>
          <w:color w:val="111111"/>
          <w:sz w:val="28"/>
          <w:szCs w:val="28"/>
          <w:rtl/>
        </w:rPr>
        <w:t xml:space="preserve">32.الصفيحة الاسطرلابية شيخ بهائي، محمد بن حسين ( 1030-953ه) ، -، -، ج 10، ص 577.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الاسطرلاب ،حراني علي بن عيسى، ، ، ج2، ص190.</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شرح الصفيحة فاضل جواد جواد بن سعید ( -1065ه)، -، -، ج 9، ص 676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اسطرلاب ،سوسي محمد بن محمد (1037 -1094ه)، -، -، ج 2، ص 188.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تحفة اولي الالباب في العمل بالاسطرلاب سوسي محمد بن محمد (1094-1037ه)، - ، ج 3، ص 813 .</w:t>
      </w:r>
    </w:p>
    <w:p>
      <w:pPr>
        <w:pStyle w:val="BookText"/>
      </w:pPr>
      <w:r>
        <w:rPr>
          <w:rFonts w:ascii="IRNazanin" w:hAnsi="IRNazanin" w:eastAsia="IRNazanin" w:cs="IRNazanin"/>
          <w:lang w:bidi="fa-IR"/>
          <w:color w:val="111111"/>
          <w:sz w:val="28"/>
          <w:szCs w:val="28"/>
          <w:rtl/>
        </w:rPr>
        <w:t xml:space="preserve">37 .الاسطرلاب - - -، ج 2، ص192.</w:t>
      </w:r>
    </w:p>
    <w:p>
      <w:pPr>
        <w:pStyle w:val="BookText"/>
      </w:pPr>
      <w:r>
        <w:rPr>
          <w:rFonts w:ascii="IRNazanin" w:hAnsi="IRNazanin" w:eastAsia="IRNazanin" w:cs="IRNazanin"/>
          <w:lang w:bidi="fa-IR"/>
          <w:color w:val="111111"/>
          <w:sz w:val="28"/>
          <w:szCs w:val="28"/>
          <w:rtl/>
        </w:rPr>
        <w:t xml:space="preserve">38 .مطلع الانوار يزدي محمد باقر بن زین العابدين (قرن 11ه)، فارسي، ج 14، ص 788 .</w:t>
      </w:r>
    </w:p>
    <w:p>
      <w:pPr>
        <w:pStyle w:val="BookText"/>
      </w:pPr>
      <w:r>
        <w:rPr>
          <w:rFonts w:ascii="Amiri" w:hAnsi="Amiri" w:eastAsia="Amiri" w:cs="Amiri"/>
          <w:lang w:bidi="ar-SA"/>
          <w:color w:val="111111"/>
          <w:sz w:val="28"/>
          <w:szCs w:val="28"/>
          <w:rtl/>
        </w:rPr>
        <w:t xml:space="preserve">39 .الاسطرلاب حسيني جزري، حيدر بن عبدالرحمن -، -، ج 2، ص189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رسم الاسطرلاب كرماستي، عبدالرحمن بن فضل الله (قرن 12 ه-)، 1105 ه- قصبه كرماستي (جامع ،آغا)، ج8، ص300.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الاسطرلاب (رسالة في)، بغدادي، ابوالقاسم بن ،محفوظ، -، -، ج 2، ص189.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الفوائد الصحيحة في شرح الصفيحة، قزويني احمد بن محمد امین (قرن 11ه)، 1117ه-قزوین، ج 12، ص218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مقصد الطالب ومنتهى المطالب في العمل بالاسطرلاب ،شریف عبدالرحيم بن محمد (قرن 12ه)، 1122 ه- نجف اشرف، ج 15،ص 382.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عروة الاسطرلاب حسيني سيفي محمد بن محمد مهدي (-1150 ه)، 1123ه- -، ج 11،ص 83.</w:t>
      </w:r>
    </w:p>
    <w:p>
      <w:pPr>
        <w:pStyle w:val="BookText"/>
      </w:pPr>
      <w:r>
        <w:rPr>
          <w:rFonts w:ascii="IRNazanin" w:hAnsi="IRNazanin" w:eastAsia="IRNazanin" w:cs="IRNazanin"/>
          <w:lang w:bidi="fa-IR"/>
          <w:color w:val="111111"/>
          <w:sz w:val="28"/>
          <w:szCs w:val="28"/>
          <w:rtl/>
        </w:rPr>
        <w:t xml:space="preserve">45 . الاسطرلاب (الف)، -، -، -، ج 2، ص193.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اسطرلاب، ، ، ، فارسي، ج 2، ص193.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حاشية بهجة الطلاب عبدلي، محمد بن قاسم (-1156ه)، -، -، ج 5، ص 706.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الكرة رسالة في حميدي، محمد بن علي (-1170ه-)، -، -، ج 13، ص 155.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اسماء الرسوم المرسومة على الآلة المسماة بالاسطرلاب ، ، ، -، ج 2، ص 226.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حاشية رسالة داغستانية كاملي خليل بن  عبد السلام( -1207ه-)، -، -، ج 5، ص 874.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الاسطرلاب المسطح الشمالي (رسالة في)، -، -. - ، ج 2، ص 195.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الاسطرلاب جمال الدین بن محفوظ  ، ج 2، ص190.</w:t>
      </w:r>
    </w:p>
    <w:p>
      <w:pPr>
        <w:pStyle w:val="BookText"/>
      </w:pPr>
      <w:r>
        <w:rPr>
          <w:rFonts w:ascii="Amiri" w:hAnsi="Amiri" w:eastAsia="Amiri" w:cs="Amiri"/>
          <w:lang w:bidi="ar-SA"/>
          <w:color w:val="111111"/>
          <w:sz w:val="28"/>
          <w:szCs w:val="28"/>
          <w:rtl/>
        </w:rPr>
        <w:t xml:space="preserve">53 .اسطرلاب زورقي، ، ، ، فارسي، ج 2، ص 194.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حلقه ،کریمیه ،کرمانی محمد كريم بن ابراهيم (1288-1225ه)، 1258ه- -، فارسي، ج 6، ص 789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الجوهرة في الاسطرلاب دربندي آقا بن عابد ( - 1285 ه)، 1273ه- -، ج 5، ص 615.</w:t>
      </w:r>
    </w:p>
    <w:p>
      <w:pPr>
        <w:pStyle w:val="BookText"/>
      </w:pPr>
      <w:r>
        <w:rPr>
          <w:rFonts w:ascii="Amiri" w:hAnsi="Amiri" w:eastAsia="Amiri" w:cs="Amiri"/>
          <w:lang w:bidi="ar-SA"/>
          <w:color w:val="111111"/>
          <w:sz w:val="28"/>
          <w:szCs w:val="28"/>
          <w:rtl/>
        </w:rPr>
        <w:t xml:space="preserve">56 .الاسطرلاب (رسالة في حيدري ابراهيم بن صبغة الله (1236-1299ه)، -، ج 2، ص 191.</w:t>
      </w:r>
    </w:p>
    <w:p>
      <w:pPr>
        <w:pStyle w:val="BookText"/>
      </w:pPr>
      <w:r>
        <w:rPr>
          <w:rFonts w:ascii="Amiri" w:hAnsi="Amiri" w:eastAsia="Amiri" w:cs="Amiri"/>
          <w:lang w:bidi="ar-SA"/>
          <w:color w:val="111111"/>
          <w:sz w:val="28"/>
          <w:szCs w:val="28"/>
          <w:rtl/>
        </w:rPr>
        <w:t xml:space="preserve">57 .العمل بالاسطرلاب (رسالة في)، -، -، -، ج 11، ص 311.</w:t>
      </w:r>
    </w:p>
    <w:p>
      <w:pPr>
        <w:pStyle w:val="BookText"/>
      </w:pPr>
      <w:r>
        <w:rPr>
          <w:rFonts w:ascii="Amiri" w:hAnsi="Amiri" w:eastAsia="Amiri" w:cs="Amiri"/>
          <w:lang w:bidi="ar-SA"/>
          <w:color w:val="111111"/>
          <w:sz w:val="28"/>
          <w:szCs w:val="28"/>
          <w:rtl/>
        </w:rPr>
        <w:t xml:space="preserve">58 .معرفة صفيحة الاسطرلاب (فائدة في) ،ج 15 ، ص 60.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التشريح في علم التسطيح حسيني، طاهر ،-،-، - فارسي، ج 4، ص379.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المسطح في علم الاسطرلاب حسيني جزري ، حيدر بن عبدالرحمن -، -، ج 14، ص 573.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قواعد الاسطرلاب حسيني جزري حيدر بن عبد الرحمن -، -، ج 12، ص788.</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تعريب سي فصل في معرفة الاسطرلاب آلوسي ،  علي بن نعمان (1340-1277ه)، -، -، ج4، ص 465.</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شرح صفيحة الاسطرلاب، -، -، -، ج 9، ص 677.</w:t>
      </w:r>
    </w:p>
    <w:p>
      <w:pPr>
        <w:pStyle w:val="BookText"/>
      </w:pPr>
      <w:r>
        <w:rPr>
          <w:rFonts w:ascii="Amiri" w:hAnsi="Amiri" w:eastAsia="Amiri" w:cs="Amiri"/>
          <w:lang w:bidi="ar-SA"/>
          <w:color w:val="111111"/>
          <w:sz w:val="28"/>
          <w:szCs w:val="28"/>
          <w:rtl/>
        </w:rPr>
        <w:t xml:space="preserve">64 . هدية الاحباب في علم الاسطرلاب، نوري بغدادي، مصطفى بن عبد الوهاب (قرن 14ه)، ، -، ج 16، ص 638.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الاسطرلاب (رسالة في)، ثقفي زبير بن احمد - ، -، ج 2، ص191.</w:t>
      </w:r>
    </w:p>
    <w:p>
      <w:pPr>
        <w:pStyle w:val="BookText"/>
      </w:pPr>
      <w:r>
        <w:rPr>
          <w:rFonts w:ascii="Amiri" w:hAnsi="Amiri" w:eastAsia="Amiri" w:cs="Amiri"/>
          <w:lang w:bidi="ar-SA"/>
          <w:color w:val="111111"/>
          <w:sz w:val="28"/>
          <w:szCs w:val="28"/>
          <w:rtl/>
        </w:rPr>
        <w:t xml:space="preserve">66 . تسهيل المطالب لنيل الجيب الغائب، احمد بن ابي بكر بن علي بن السراج ، ج 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1" w:name="pg19271_233533"/>
    <w:bookmarkEnd w:id="11"/>
    <w:p>
      <w:pPr>
        <w:pStyle w:val="BookText"/>
      </w:pPr>
      <w:r>
        <w:rPr>
          <w:rFonts w:ascii="IRNazanin" w:hAnsi="IRNazanin" w:eastAsia="IRNazanin" w:cs="IRNazanin"/>
          <w:lang w:bidi="fa-IR"/>
          <w:color w:val="111111"/>
          <w:sz w:val="28"/>
          <w:szCs w:val="28"/>
          <w:rtl/>
        </w:rPr>
        <w:t xml:space="preserve">ص 354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اسماء الرسوم المرسومة على آلة الاسطرلاب الشمالي (رسالة) في)، -، -، -، ج 2، ص 226.</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الاسطرلاب الاكري، -، -، -، ج 2، ص 194.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العمل بالاسطرلاب -، -، -، ج 11، ص 311.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العمل بالاسطرلاب الكري ،-،ج 11،  ص 312.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تدبير آلت اسطرلاب -، -، فارسي، ج 4،ص 165.</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تعليق في الاسطرلاب، -، -، -، ج 4، ص 554.</w:t>
      </w:r>
    </w:p>
    <w:p>
      <w:pPr>
        <w:pStyle w:val="BookText"/>
      </w:pPr>
      <w:r>
        <w:rPr>
          <w:rFonts w:ascii="Amiri" w:hAnsi="Amiri" w:eastAsia="Amiri" w:cs="Amiri"/>
          <w:lang w:bidi="ar-SA"/>
          <w:color w:val="111111"/>
          <w:sz w:val="28"/>
          <w:szCs w:val="28"/>
          <w:rtl/>
        </w:rPr>
        <w:t xml:space="preserve">73 .زيادة الفضل في علم الرمل ،ج 8، ص 647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فصول جامعة في العمل بالاسطرلاب ،-، ج 11، ص 847.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مختصرة في الاسطرلاب، -، -، -، ج 14، ص 183.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مختصر في معرفة الاسطرلاب ،-، -،ج 14، ص228.</w:t>
      </w:r>
    </w:p>
    <w:p>
      <w:pPr>
        <w:pStyle w:val="BookText"/>
      </w:pPr>
      <w:r>
        <w:rPr>
          <w:rFonts w:ascii="Amiri" w:hAnsi="Amiri" w:eastAsia="Amiri" w:cs="Amiri"/>
          <w:lang w:bidi="ar-SA"/>
          <w:color w:val="111111"/>
          <w:sz w:val="28"/>
          <w:szCs w:val="28"/>
          <w:rtl/>
        </w:rPr>
        <w:t xml:space="preserve">77 .معرفة الاسطرلاب، -، -، -، تركي، ج 15، ص 43.</w:t>
      </w:r>
    </w:p>
    <w:p>
      <w:pPr>
        <w:pStyle w:val="Heading3"/>
      </w:pPr>
      <w:bookmarkStart w:id="94" w:name="_Toc15"/>
      <w:r>
        <w:t>اسماء الله</w:t>
      </w:r>
      <w:bookmarkEnd w:id="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المقصد الاقصى (الاسنى) في شرح الاسماء الله الحسنی ،غزالي محمد بن محمد (450-505ه)، -، -، ج 15 ، ص 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الاربعون اسماء ،وشرحها سهروردي، يحيى بن حبش ( 2549-587 ه)، -، -، ج 1، ص 679.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دعوات الاسماء دعوات صغير سهروردي يحيى بن حبش (549-587 ه)، -، -، ج 7، ص 415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اللمعة النورانية في الاوراد الربانية، بوني احمد بن علي (-622ه)، -، -، ج 13، ص 626.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ترتيب الدعوات في تخصيص الاوقات على اختلاف ،الارادات ،بوني احمد بن علي (- 622ه -، -، ج 4، ص 239.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اسم الله الاعظم ،بوني، احمد بن علي (-622ه)، -، -، ج 9، ص 201 .</w:t>
      </w:r>
    </w:p>
    <w:p>
      <w:pPr>
        <w:pStyle w:val="BookText"/>
      </w:pPr>
      <w:r>
        <w:rPr>
          <w:rFonts w:ascii="Amiri" w:hAnsi="Amiri" w:eastAsia="Amiri" w:cs="Amiri"/>
          <w:lang w:bidi="ar-SA"/>
          <w:color w:val="111111"/>
          <w:sz w:val="28"/>
          <w:szCs w:val="28"/>
          <w:rtl/>
        </w:rPr>
        <w:t xml:space="preserve">7.علم الهدى واسرار الاهتدا في شرح اسماء الله الحسنط بوني احمد بن علي (-622ه)، -، -، ج 11، ص 267.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معرفة الاسم الاعظم نصيبي، محمد بن طلحه (652-582ه)، -، -، ج 15 ، ص 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المقصد الأسنى في شرح اسماء الله الحسنى ديريني، عبد العزيز بن احمد (694-612ه) - ، -، ج 15، ص381.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شرح اسماء الله، ، ، -، ج 9، ص 196.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الفوائد والصلاة والعوائد زبيدي احمد بن احمد (893-812ه)، -، -، ج 12، ص 289.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خواص الارجوزة الدمياطية (رسالة في)، زروق احمد بن احمد (899-846ه)، ج 7، ص 170.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شرح ارجوزة الاسماء الحسنی، زروق احمد بن احمد (899-846ه)، -، -، ج 9، ص178.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بحر الغرائب في خواص اسماء الحسنى ،هروي محمد بن محمد (قرن9ه) فارسي، ج 3، ص 222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خواص اسماء الحسنى حافظ برسي، رجب بن محمد( قرن 9ه)، - ، -، فارسي، ج 7، ص 171.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ذخيرة الاسماء واستخراج اسماء حسني اخلاطي، حسين بن علي (قرن 9ه-)، -، -، فارسي، ج 7، ص820 .</w:t>
      </w:r>
    </w:p>
    <w:p>
      <w:pPr>
        <w:pStyle w:val="BookText"/>
      </w:pPr>
      <w:r>
        <w:rPr>
          <w:rFonts w:ascii="Amiri" w:hAnsi="Amiri" w:eastAsia="Amiri" w:cs="Amiri"/>
          <w:lang w:bidi="ar-SA"/>
          <w:color w:val="111111"/>
          <w:sz w:val="28"/>
          <w:szCs w:val="28"/>
          <w:rtl/>
        </w:rPr>
        <w:t xml:space="preserve">17 .نود و نه نام خداي حسيني نيشابوري، حسين بن محمد (904ه)، فارسي، ج 16 ، ص 551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الدر المنظم في الاسم الاعظم، سيوطي، عبدالرحمن بن ابي بكر (911-849ه)، ج 7، ص 349.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القصيدة الدمياطية في الاسماء الحسنى دمياطي محمد بن احمد (-921ه)، ج 12 ، ص 670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توقيفية اسماء الله تعالى( رسالة في تحقيه) ابن كمال باشا احمد بن سليمان (-940ه) - ،، ج 5، ص 187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خواص الاسماء الحسنى، -، -، -، ج 7، ص172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اسماء الله الحسنى ، -، ج 2، ص 212.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2" w:name="pg19271_233534"/>
    <w:bookmarkEnd w:id="12"/>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الجفر والاسماء الحسنى (رسالة في)، جعفري رومي، حسين، ، ، فارسي، ج 5، ص 401.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اسماء الله الحسنى (اسماء في)، ملتجي موصلي عبد القادر (قرن 12ه)، 1104ه- ،، ج 2، ص 212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شرح اسماء الله الحسنى جزائري، نعمة الله بن عبدالله (1112-1050ه)، ،-،-،ج9، ص 197.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اسماء الله الحسنى (منظومة في) نابلسي،عبد الغني بن اسماعيل (1143-1050ه-)، -، - ج 2، ص211.</w:t>
      </w:r>
    </w:p>
    <w:p>
      <w:pPr>
        <w:pStyle w:val="BookText"/>
      </w:pPr>
      <w:r>
        <w:rPr>
          <w:rFonts w:ascii="Amiri" w:hAnsi="Amiri" w:eastAsia="Amiri" w:cs="Amiri"/>
          <w:lang w:bidi="ar-SA"/>
          <w:color w:val="111111"/>
          <w:sz w:val="28"/>
          <w:szCs w:val="28"/>
          <w:rtl/>
        </w:rPr>
        <w:t xml:space="preserve">27 .رفع الاشتباه عن علمية اسم الله نابلسي،عبد الغني بن اسماعيل (1143-1050ه-)، -، -، ج8، ص 336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خلاصة ،المعنى شهرزوري، صبغة الله (- 1192ه)، -، -، ج 7، ص 136.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اسماء الله الحسنى، -،-، -،- ،- عربي وفارسي، ج 2، ص 213.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شرح القصيدة الدمياطية، -، -، -، ج 9، ص 865.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خصائص اسماء الله الحسنى (كتاب في)، -، -. - ، ج 7، ص32.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اسماء الله الحسنى شنواني، محمد بن علي (-1233ه)، -، -، ج 9، ص197.</w:t>
      </w:r>
    </w:p>
    <w:p>
      <w:pPr>
        <w:pStyle w:val="BookText"/>
      </w:pPr>
      <w:r>
        <w:rPr>
          <w:rFonts w:ascii="IRNazanin" w:hAnsi="IRNazanin" w:eastAsia="IRNazanin" w:cs="IRNazanin"/>
          <w:lang w:bidi="fa-IR"/>
          <w:color w:val="111111"/>
          <w:sz w:val="28"/>
          <w:szCs w:val="28"/>
          <w:rtl/>
        </w:rPr>
        <w:t xml:space="preserve">33 .بلوغ القصد والمنى في خواص اسماء الله الحسنی ،ابو عبدالله محمد بن الحاج (- 1264ه)، -، -، ج 3، ص 399.</w:t>
      </w:r>
    </w:p>
    <w:p>
      <w:pPr>
        <w:pStyle w:val="BookText"/>
      </w:pPr>
      <w:r>
        <w:rPr>
          <w:rFonts w:ascii="Amiri" w:hAnsi="Amiri" w:eastAsia="Amiri" w:cs="Amiri"/>
          <w:lang w:bidi="ar-SA"/>
          <w:color w:val="111111"/>
          <w:sz w:val="28"/>
          <w:szCs w:val="28"/>
          <w:rtl/>
        </w:rPr>
        <w:t xml:space="preserve">34 .تخميس القصيدة الدمياطية بريفكاني نورالدين بن عبدالجبار (1268-1205ه)، -، -، ج 4، ص 129.</w:t>
      </w:r>
    </w:p>
    <w:p>
      <w:pPr>
        <w:pStyle w:val="BookText"/>
      </w:pPr>
      <w:r>
        <w:rPr>
          <w:rFonts w:ascii="Amiri" w:hAnsi="Amiri" w:eastAsia="Amiri" w:cs="Amiri"/>
          <w:lang w:bidi="ar-SA"/>
          <w:color w:val="111111"/>
          <w:sz w:val="28"/>
          <w:szCs w:val="28"/>
          <w:rtl/>
        </w:rPr>
        <w:t xml:space="preserve">35 .نبراس الفلق ومقياس الغسق محمد بن شهاب الدين، -، -، ج 16، ص 121 .</w:t>
      </w:r>
    </w:p>
    <w:p>
      <w:pPr>
        <w:pStyle w:val="BookText"/>
      </w:pPr>
      <w:r>
        <w:rPr>
          <w:rFonts w:ascii="Amiri" w:hAnsi="Amiri" w:eastAsia="Amiri" w:cs="Amiri"/>
          <w:lang w:bidi="ar-SA"/>
          <w:color w:val="111111"/>
          <w:sz w:val="28"/>
          <w:szCs w:val="28"/>
          <w:rtl/>
        </w:rPr>
        <w:t xml:space="preserve">36 .شرح اسماء الله تعالى مستخرج من كتاب  شرح المواقف، ، ، ، ج 9، ص197.</w:t>
      </w:r>
    </w:p>
    <w:p>
      <w:pPr>
        <w:pStyle w:val="BookText"/>
      </w:pPr>
      <w:r>
        <w:rPr>
          <w:rFonts w:ascii="IRNazanin" w:hAnsi="IRNazanin" w:eastAsia="IRNazanin" w:cs="IRNazanin"/>
          <w:lang w:bidi="fa-IR"/>
          <w:color w:val="111111"/>
          <w:sz w:val="28"/>
          <w:szCs w:val="28"/>
          <w:rtl/>
        </w:rPr>
        <w:t xml:space="preserve">37 .خواص اسماء الله -، -، -، ج 7، ص171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شرح خواص نود و نو نام باري تعالى، -، -، -، فارسي، ج 9، ص 451.</w:t>
      </w:r>
    </w:p>
    <w:p>
      <w:pPr>
        <w:pStyle w:val="BookText"/>
      </w:pPr>
      <w:r>
        <w:rPr>
          <w:rFonts w:ascii="IRNazanin" w:hAnsi="IRNazanin" w:eastAsia="IRNazanin" w:cs="IRNazanin"/>
          <w:lang w:bidi="fa-IR"/>
          <w:color w:val="111111"/>
          <w:sz w:val="28"/>
          <w:szCs w:val="28"/>
          <w:rtl/>
        </w:rPr>
        <w:t xml:space="preserve">39 .خواص اسماء الله تعالى، ، -، -، ج 7، ص 171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شرح اسماء الله الحسنى، -، -، -، ج 9، ص198.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ختم سور واسماء الله الحسنى، ، ، -، ج 6، ص 888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الاسماء الحسنى ،تستري، محمود، ، ، عربي ، فارسي، ج 2، ص217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شرح اسماء الله الحسنى فاسي احمد بن  ،عيسى، -، -، ج 9، ص198.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شرح نظم الدمياطي فاسي احمد بن عيسى  ، -، ج 10، ص289.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أسامي الله -، -، -، ج 2، ص79.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اسماء الله الحسنى (منظومة في)، ، ، -، ج 2، ص213.</w:t>
      </w:r>
    </w:p>
    <w:p>
      <w:pPr>
        <w:pStyle w:val="BookText"/>
      </w:pPr>
      <w:r>
        <w:rPr>
          <w:rFonts w:ascii="Amiri" w:hAnsi="Amiri" w:eastAsia="Amiri" w:cs="Amiri"/>
          <w:lang w:bidi="ar-SA"/>
          <w:color w:val="111111"/>
          <w:sz w:val="28"/>
          <w:szCs w:val="28"/>
          <w:rtl/>
        </w:rPr>
        <w:t xml:space="preserve">47 .اسماء الله الحسنى وخواصها (رسالة في)، -، -، ، ج 2، ص 213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الاسماء الحسنى رسالة في)، ج2، ص 217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الاسماء الحسنى للرسول الاعظم صلى الله عليه وسلم -، -، -، ج 2، ص218.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الدر الأسنى في نظم الاسماء الحسنى ، ج 7، ص 217.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بيان أسماء الله والآيات وفضيلتها، -، -، -، ج 3، ص 459.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خواص لفظ الجلالة (رسالة في)، -، -، -، ج 7، ص 181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شرح اسماء الله، -، -، -، ج 9، ص197.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شرح اسماء الله الحسنى وخواصه، ، ، ، ج 9، ص 199.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شرح اسماء الله العظمى وادعية، -، -، -، ج 9، ص 199.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شرح  اسماء الله تعالى، -، -، -، ج 9، ص197.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شرح معاني اسماء الحسنى،  ج 10،ص 154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نظم الاسماء الحسنى -، -، -، ج 16، ص330.</w:t>
      </w:r>
    </w:p>
    <w:p>
      <w:pPr>
        <w:pStyle w:val="Heading3"/>
      </w:pPr>
      <w:bookmarkStart w:id="95" w:name="_Toc16"/>
      <w:r>
        <w:t>اسناد</w:t>
      </w:r>
      <w:bookmarkEnd w:id="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سجلات ولاية بغداد، - ، -، -، -، ج8، ص713.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صور وقفيات، ، ، -، ج 10، ص 662.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مضبطة، ، -، -، ج 14، ص 754.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لؤلؤة البحرين في الاجازة لقرتي العين بحراني ، يوسف بن احمد (1186-1107ه)، 1182ه-كربلا، ج13، ص 533.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تذكرة عمري، عثمان بن علي (-1184ه)، -، -،ج 4، ص 174.</w:t>
      </w:r>
    </w:p>
    <w:p>
      <w:pPr>
        <w:pStyle w:val="BookText"/>
      </w:pPr>
      <w:r>
        <w:rPr>
          <w:rFonts w:ascii="Amiri" w:hAnsi="Amiri" w:eastAsia="Amiri" w:cs="Amiri"/>
          <w:lang w:bidi="ar-SA"/>
          <w:color w:val="111111"/>
          <w:sz w:val="28"/>
          <w:szCs w:val="28"/>
          <w:rtl/>
        </w:rPr>
        <w:t xml:space="preserve">6 ،فرمان ، ، ، تركي، ج 11، ص 805.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وقوعات رسمية -، -، -، ج 16، ص 876.</w:t>
      </w:r>
    </w:p>
    <w:p>
      <w:pPr>
        <w:pStyle w:val="BookText"/>
      </w:pPr>
      <w:r>
        <w:rPr>
          <w:rFonts w:ascii="Amiri" w:hAnsi="Amiri" w:eastAsia="Amiri" w:cs="Amiri"/>
          <w:lang w:bidi="ar-SA"/>
          <w:color w:val="111111"/>
          <w:sz w:val="28"/>
          <w:szCs w:val="28"/>
          <w:rtl/>
        </w:rPr>
        <w:t xml:space="preserve">8 .سند شرعي ، ، ، ج8، ص 840.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اعتذار الوزير نجيب باشا عما فعله باهل كربلاء ،آلوسي محمود بن عبدالله (1217-1270ه)، -، -، ج 2، ص 496.</w:t>
      </w:r>
    </w:p>
    <w:p>
      <w:pPr>
        <w:pStyle w:val="BookText"/>
      </w:pPr>
      <w:r>
        <w:rPr>
          <w:rFonts w:ascii="IRNazanin" w:hAnsi="IRNazanin" w:eastAsia="IRNazanin" w:cs="IRNazanin"/>
          <w:lang w:bidi="fa-IR"/>
          <w:color w:val="111111"/>
          <w:sz w:val="28"/>
          <w:szCs w:val="28"/>
          <w:rtl/>
        </w:rPr>
        <w:t xml:space="preserve">10 ،فرمان عبد العزیز ،اول سلطان عثماني (1245-1292ه)، -، -، تركي، ج 11، ص803.</w:t>
      </w:r>
    </w:p>
    <w:p>
      <w:pPr>
        <w:pStyle w:val="BookText"/>
      </w:pPr>
      <w:r>
        <w:rPr>
          <w:rFonts w:ascii="IRNazanin" w:hAnsi="IRNazanin" w:eastAsia="IRNazanin" w:cs="IRNazanin"/>
          <w:lang w:bidi="fa-IR"/>
          <w:color w:val="111111"/>
          <w:sz w:val="28"/>
          <w:szCs w:val="28"/>
          <w:rtl/>
        </w:rPr>
        <w:t xml:space="preserve">11،فرمان -، -، -، ج 11، ص 805.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وثيقة تتعلق بقسمة ارض بين آل الادهي وآل النقيب، -، -، -، ج 16، ص 727.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مذاكرات ،صدر السلطنه، وفا، حسينقلي بن علي اصغر ( -1322ه)، -، -، فارسي، ج 14، ص 336.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فرمان عبد المجید ،دوم سلطان عثماني (1283-1363ه)، -، -، تركي، ج 11، ص803.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الرسائل المقدسة، فائق بيك سليمان بن طالب اغا (1816-1896م)، -، -، ج 8، ص 153.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اعلام ، ، ، ،تركي، ج 2، ص 551.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السجلات (العثمانية) ،تركي، ج 8،  ص 713.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اوراق المصاحف، -، -، -، ج 3، ص 69.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تذكرة، -،-، -،-، -، ج 4، ص 174.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تقارير المقيم البريطاني في العهد العثماني «دائرة المقيم البرطاني في العراق» بغداد ،-،، ج 4، ص 715.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ثبت اسانيد بيع الملك، -، -، -، ج 5، ص 209.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رؤساء عشائر العراق في القرن العشرين، ، ، -، -، ج 8، ص11.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سجل العهد، -، -، -، ج 8، ص 715.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سجل باسماء الموقعين على القانون الاساسي العثماني، -، -، -، -، ج 8، ص 714.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صورة الحكم الوارد من السلطان سليمان، -، -، ، ج 10، ص 654.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صورة المكاتيب، -، -، -، ج 10، ص 656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صورة وقفية سنان باشا ، -، تركي، ج10، ص 659 .</w:t>
      </w:r>
    </w:p>
    <w:p>
      <w:pPr>
        <w:pStyle w:val="BookText"/>
      </w:pPr>
      <w:r>
        <w:rPr>
          <w:rFonts w:ascii="Amiri" w:hAnsi="Amiri" w:eastAsia="Amiri" w:cs="Amiri"/>
          <w:lang w:bidi="ar-SA"/>
          <w:color w:val="111111"/>
          <w:sz w:val="28"/>
          <w:szCs w:val="28"/>
          <w:rtl/>
        </w:rPr>
        <w:t xml:space="preserve">28 .صورة وقفية عقار مع النقود، -، -تركي، ، ج 10، ص 659.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صور وقفية الشيخ محمود افندي بن محمد ، ، ، ، تركي، ج 10، ص 662.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فرمان تیمور لنگ ، ، -، ج 11، ص 805.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فرمان رستم بهادر ، فارسي، ج11،  ص 806.</w:t>
      </w:r>
    </w:p>
    <w:p>
      <w:pPr>
        <w:pStyle w:val="BookText"/>
      </w:pPr>
      <w:r>
        <w:rPr>
          <w:rFonts w:ascii="IRNazanin" w:hAnsi="IRNazanin" w:eastAsia="IRNazanin" w:cs="IRNazanin"/>
          <w:lang w:bidi="fa-IR"/>
          <w:color w:val="111111"/>
          <w:sz w:val="28"/>
          <w:szCs w:val="28"/>
          <w:rtl/>
        </w:rPr>
        <w:t xml:space="preserve">32 .قانون نامه جديدة ،ترکي، ج12، ص 371.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قباله ها واسناد واملاك، -، -، -، فارسي، ج 12، ص 371 .</w:t>
      </w:r>
    </w:p>
    <w:p>
      <w:pPr>
        <w:pStyle w:val="BookText"/>
      </w:pPr>
      <w:r>
        <w:rPr>
          <w:rFonts w:ascii="Amiri" w:hAnsi="Amiri" w:eastAsia="Amiri" w:cs="Amiri"/>
          <w:lang w:bidi="ar-SA"/>
          <w:color w:val="111111"/>
          <w:sz w:val="28"/>
          <w:szCs w:val="28"/>
          <w:rtl/>
        </w:rPr>
        <w:t xml:space="preserve">34 .مجموعة من كتب الوقف، ، ، ، تركي، ج 14، ص 60.</w:t>
      </w:r>
    </w:p>
    <w:p>
      <w:pPr>
        <w:pStyle w:val="BookText"/>
      </w:pPr>
      <w:r>
        <w:rPr>
          <w:rFonts w:ascii="Amiri" w:hAnsi="Amiri" w:eastAsia="Amiri" w:cs="Amiri"/>
          <w:lang w:bidi="ar-SA"/>
          <w:color w:val="111111"/>
          <w:sz w:val="28"/>
          <w:szCs w:val="28"/>
          <w:rtl/>
        </w:rPr>
        <w:t xml:space="preserve">35 .مكاتبات ومعاقدات شرعية ، ج15، ص 406.</w:t>
      </w:r>
    </w:p>
    <w:p>
      <w:pPr>
        <w:pStyle w:val="BookText"/>
      </w:pPr>
      <w:r>
        <w:rPr>
          <w:rFonts w:ascii="IRNazanin" w:hAnsi="IRNazanin" w:eastAsia="IRNazanin" w:cs="IRNazanin"/>
          <w:lang w:bidi="fa-IR"/>
          <w:color w:val="111111"/>
          <w:sz w:val="28"/>
          <w:szCs w:val="28"/>
          <w:rtl/>
        </w:rPr>
        <w:t xml:space="preserve">36 .نامه ها ، -، -، ج 16، ص 103.</w:t>
      </w:r>
    </w:p>
    <w:p>
      <w:pPr>
        <w:pStyle w:val="BookText"/>
      </w:pPr>
      <w:r>
        <w:rPr>
          <w:rFonts w:ascii="Amiri" w:hAnsi="Amiri" w:eastAsia="Amiri" w:cs="Amiri"/>
          <w:lang w:bidi="ar-SA"/>
          <w:color w:val="111111"/>
          <w:sz w:val="28"/>
          <w:szCs w:val="28"/>
          <w:rtl/>
        </w:rPr>
        <w:t xml:space="preserve">37 .وثائق رسمية عثمانية ،تركي وعربي  ج 16، ص 725.</w:t>
      </w:r>
    </w:p>
    <w:p>
      <w:pPr>
        <w:pStyle w:val="BookText"/>
      </w:pPr>
      <w:r>
        <w:rPr>
          <w:rFonts w:ascii="Amiri" w:hAnsi="Amiri" w:eastAsia="Amiri" w:cs="Amiri"/>
          <w:lang w:bidi="ar-SA"/>
          <w:color w:val="111111"/>
          <w:sz w:val="28"/>
          <w:szCs w:val="28"/>
          <w:rtl/>
        </w:rPr>
        <w:t xml:space="preserve">38 .وقفنامه قرية قره قوش، -، -، -، تركي، ج 16، ص 871.</w:t>
      </w:r>
    </w:p>
    <w:p>
      <w:pPr>
        <w:pStyle w:val="BookText"/>
      </w:pPr>
      <w:r>
        <w:rPr>
          <w:rFonts w:ascii="Amiri" w:hAnsi="Amiri" w:eastAsia="Amiri" w:cs="Amiri"/>
          <w:lang w:bidi="ar-SA"/>
          <w:color w:val="111111"/>
          <w:sz w:val="28"/>
          <w:szCs w:val="28"/>
          <w:rtl/>
        </w:rPr>
        <w:t xml:space="preserve">39 .وقفية، ، ، ، تركي، ج 16، ص 874.</w:t>
      </w:r>
    </w:p>
    <w:p>
      <w:pPr>
        <w:pStyle w:val="BookText"/>
      </w:pPr>
      <w:r>
        <w:rPr>
          <w:rFonts w:ascii="Amiri" w:hAnsi="Amiri" w:eastAsia="Amiri" w:cs="Amiri"/>
          <w:lang w:bidi="ar-SA"/>
          <w:color w:val="111111"/>
          <w:sz w:val="28"/>
          <w:szCs w:val="28"/>
          <w:rtl/>
        </w:rPr>
        <w:t xml:space="preserve">40.وقفية المدرسة المرجانية، -،-، -،-، ج 16،  ص 875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وقفية كتب مدرسة الصائغ، -، -، -، ج 16، ص 875.</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3" w:name="pg19271_233536"/>
    <w:bookmarkEnd w:id="13"/>
    <w:p>
      <w:pPr>
        <w:pStyle w:val="Heading3"/>
      </w:pPr>
      <w:bookmarkStart w:id="96" w:name="_Toc17"/>
      <w:r>
        <w:t>اصطلاحات</w:t>
      </w:r>
      <w:bookmarkEnd w:id="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التعريفات جرجاني علي بن محمد (740-816 ه-)، -، -، ج 4، ص 467.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التوقيف على مهمات التعاريف في اصطلاح المحدثين والفقهاء والصوفية مناوي محمد عبد الرؤف بن علي (1031-952ه)، -، -، ج 5، ص 187.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لطايف اللغات، عباسي گجراتي عبداللطيف بن عبدالله ( -10480ه)، 1032ه- ، فارسي، ج 13،ص 581.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خلاصة المعارف واشارة العارف غلامي محمد بن مصطفى (-1176ه-)، -، -، ج 7، ص 136.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اصطلاحات طبية، -، -، -، ج 2، ص 367.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الألفاظ المتداولة بين أهل الكلام وأهل الحكمة( رسالة) في)، -، -، -، ج 2، ص 678.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رموز ومصطلحات الحديث ،ج 8،  ص 367 .</w:t>
      </w:r>
    </w:p>
    <w:p>
      <w:pPr>
        <w:pStyle w:val="Heading3"/>
      </w:pPr>
      <w:bookmarkStart w:id="97" w:name="_Toc18"/>
      <w:r>
        <w:t>اصول الفقه</w:t>
      </w:r>
      <w:bookmarkEnd w:id="97"/>
    </w:p>
    <w:p>
      <w:pPr>
        <w:pStyle w:val="BookText"/>
      </w:pPr>
      <w:r>
        <w:rPr>
          <w:rFonts w:ascii="Amiri" w:hAnsi="Amiri" w:eastAsia="Amiri" w:cs="Amiri"/>
          <w:lang w:bidi="ar-SA"/>
          <w:color w:val="111111"/>
          <w:sz w:val="28"/>
          <w:szCs w:val="28"/>
          <w:rtl/>
        </w:rPr>
        <w:t xml:space="preserve">1.الرسالة ،شافعي محمد بن ادريس (150- 204ه)، -، -، ج 8، ص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اصول الشاشي شاشي، اسحاق بن ابراهيم (- 325ه)، -، -، ج 2، ص 424.</w:t>
      </w:r>
    </w:p>
    <w:p>
      <w:pPr>
        <w:pStyle w:val="BookText"/>
      </w:pPr>
      <w:r>
        <w:rPr>
          <w:rFonts w:ascii="Amiri" w:hAnsi="Amiri" w:eastAsia="Amiri" w:cs="Amiri"/>
          <w:lang w:bidi="ar-SA"/>
          <w:color w:val="111111"/>
          <w:sz w:val="28"/>
          <w:szCs w:val="28"/>
          <w:rtl/>
        </w:rPr>
        <w:t xml:space="preserve">3.الذريعة الى اصول الشريعة علم الهدى علي بن حسين (436-355ه)، 430ه- ، ج 7، ص 846.</w:t>
      </w:r>
    </w:p>
    <w:p>
      <w:pPr>
        <w:pStyle w:val="BookText"/>
      </w:pPr>
      <w:r>
        <w:rPr>
          <w:rFonts w:ascii="Amiri" w:hAnsi="Amiri" w:eastAsia="Amiri" w:cs="Amiri"/>
          <w:lang w:bidi="ar-SA"/>
          <w:color w:val="111111"/>
          <w:sz w:val="28"/>
          <w:szCs w:val="28"/>
          <w:rtl/>
        </w:rPr>
        <w:t xml:space="preserve">4 .ابطال العمل باخبار الآحاد علم الهدى علي بن حسين (436-355ه)، ، ، ج 1، ص 102.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أصل البرائة فيما لم يقيم علية دليل من الشروع علم الهدى علي بن حسين (436-355 ه)، -، ، ج 2، ص 379.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اصول الفقه كتاب في)، علم الهدى علي بن حسين (436 - 355ه- ) ، ، -، ج 2، ص 430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الاستثناء المعقب للجمل علم الهدى علي بن حسين (436 - 355ه )، -، -، ج 2، ص 117.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طريق الاستدلال على فروع الامامية علم الهدى ،علي بن حسين (436-355ه)، ج 10، ص 817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مقدمة الواجب (رسالة في ) ، علم الهدى علي بن حسين (436- 355ه)، -، -، ج 15، ص 372.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حواشي على عدة ،الاصول خليلي خليل بن عبد الله( - 446ه)، -، -، ج 6، ص 839.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الجمل شيخ طوسي، محمد بن حسن (385- 460 ه)، -، -، ج 5، ص 440.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عدة الاصول، شيخ طوسي، محمد بن حسن   (460-385ه)، -، -، ج 11، ص 44.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الفقيه والمتفقه خطيب بغدادي احمد بن علي (2392 -463ه)، -، -، ج 12، ص 119.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اصول الفقه امام الحرمين عبدالملك بن عبد الله (478-419 ه)، -، -، ج 2، ص 431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التلخيص في اصول الفقه امام الحرمين عبد الملك بن عبد الله (478-419ه)، -، -، ج 4، ص 852.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غنية المسترشدين في مختصر اصول الدین امام الحرمين عبدالملك بن عبدالله (478-419ه)، - ، -، ج 11، ص 534.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الاصول السرخسي، شمس الائمه سرخسي، محمد بن احمد (-483ه)، 479ه- -، ج2، ص 423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كنز الوصول الى معاني الاصول، بزدوي علي بن محمد (482-400 ه ) ، ، ، ج 13، ص 440.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الورقات امام ،الحرمين عبدالملك بن عبدالله (478-419 ه) ، قرن 5 ه- -، ج 16، ص 763.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المستصفي في علم الاصول، غزالي، محمد بن محمد( 505-450ه)، 503ه-  ج 14 ، ص 556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المنخول في علم الاصول ،غزالي، محمد بن محمد (505-450ه)، -، -، ج 15 ، ص 684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رد على ،المقلدة ،غزالي، محمد بن محمد (505- 450ه)، -، -، ج 8، ص 103.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المحصول في علم الاصول فخر رازي محمد بن عمر ( 4544-606ه)، 586ه- -، ج 14 ، ص 125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تقرير القواعد وتحرير الفوائد في أصول مذهب الإمام أحمد بن حنبل، ابن جوزي ،عبد الرحمن بن علي (250-597ه)، -، -، ج 4، ص 776.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اصول الفقه على المذاهب الاربعة ، ج 2 ص 459.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نكت الفصول في بيان الاصول، ابوالفتوح اصفهاني، اسعد بن محمود ( 600-515ه)، -، - ، ج 16، ص 468.</w:t>
      </w:r>
    </w:p>
    <w:p>
      <w:pPr>
        <w:pStyle w:val="BookText"/>
      </w:pPr>
      <w:r>
        <w:rPr>
          <w:rFonts w:ascii="Amiri" w:hAnsi="Amiri" w:eastAsia="Amiri" w:cs="Amiri"/>
          <w:lang w:bidi="ar-SA"/>
          <w:color w:val="111111"/>
          <w:sz w:val="28"/>
          <w:szCs w:val="28"/>
          <w:rtl/>
        </w:rPr>
        <w:t xml:space="preserve">27 .شرح بديع النظام ابن ساعاتي علي بن رستم (604- 553ه)، -، -، ج 9، ص 281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اصول الفقه فخر رازي محمد بن عمر ( 544؟- 606ه)، -، -، ج 2، ص 431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المنتخب من المحصول فخر رازي محمد بن عمر ( 554؟-606ه)، -، -، ج 15 ، ص 618.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شرح المعالم في اصول الدين فخر رازي محمد بن عمر ( 544؟-606ه)، -، -، ج 10، ص 153.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شرح الملخص فخر رازي محمد بن عمر (544؟- 606ه)، -، -، ج 10، ص 216.</w:t>
      </w:r>
    </w:p>
    <w:p>
      <w:pPr>
        <w:pStyle w:val="BookText"/>
      </w:pPr>
      <w:r>
        <w:rPr>
          <w:rFonts w:ascii="Amiri" w:hAnsi="Amiri" w:eastAsia="Amiri" w:cs="Amiri"/>
          <w:lang w:bidi="ar-SA"/>
          <w:color w:val="111111"/>
          <w:sz w:val="28"/>
          <w:szCs w:val="28"/>
          <w:rtl/>
        </w:rPr>
        <w:t xml:space="preserve">32 .حاشية على البرهان مقترح مظفر بن عبدالله (612- 529ه)، -، -، ج 6، ص 234 .</w:t>
      </w:r>
    </w:p>
    <w:p>
      <w:pPr>
        <w:pStyle w:val="BookText"/>
      </w:pPr>
      <w:r>
        <w:rPr>
          <w:rFonts w:ascii="Amiri" w:hAnsi="Amiri" w:eastAsia="Amiri" w:cs="Amiri"/>
          <w:lang w:bidi="ar-SA"/>
          <w:color w:val="111111"/>
          <w:sz w:val="28"/>
          <w:szCs w:val="28"/>
          <w:rtl/>
        </w:rPr>
        <w:t xml:space="preserve">33 .إحكام الأحكام في اصول الأحكام آمدي، علي بن محمد (631-251ه)، 625ه- ج10، ص 453 .</w:t>
      </w:r>
    </w:p>
    <w:p>
      <w:pPr>
        <w:pStyle w:val="BookText"/>
      </w:pPr>
      <w:r>
        <w:rPr>
          <w:rFonts w:ascii="Amiri" w:hAnsi="Amiri" w:eastAsia="Amiri" w:cs="Amiri"/>
          <w:lang w:bidi="ar-SA"/>
          <w:color w:val="111111"/>
          <w:sz w:val="28"/>
          <w:szCs w:val="28"/>
          <w:rtl/>
        </w:rPr>
        <w:t xml:space="preserve">34 .اعجاز ،المناظرين كاشغري عبد الله بن محمد ( -635ه)، -، -، ج 2، ص 523.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الفصول في علم الاصول خاصي موفق بن محمد (643-579ه) ، -، -، ج 11، ص 858.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المنتخب في اصول المذهب اخسيكتي محمد بن محمد ( -644ه) ، -، -، ج 15 ، ص 608.</w:t>
      </w:r>
    </w:p>
    <w:p>
      <w:pPr>
        <w:pStyle w:val="BookText"/>
      </w:pPr>
      <w:r>
        <w:rPr>
          <w:rFonts w:ascii="IRNazanin" w:hAnsi="IRNazanin" w:eastAsia="IRNazanin" w:cs="IRNazanin"/>
          <w:lang w:bidi="fa-IR"/>
          <w:color w:val="111111"/>
          <w:sz w:val="28"/>
          <w:szCs w:val="28"/>
          <w:rtl/>
        </w:rPr>
        <w:t xml:space="preserve">37 .مختصر المنتهى ابن ،حاجب عثمان بن عمر ( 570؟-646 ه)، -، -، ج 14، ص 262.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منتهى السؤال والامل في علمي الاصول ،والجدل ابن ،حاجب عثمان بن عمر (570؟ -646 ه)، -، -، ج 15، ص 637 .</w:t>
      </w:r>
    </w:p>
    <w:p>
      <w:pPr>
        <w:pStyle w:val="BookText"/>
      </w:pPr>
      <w:r>
        <w:rPr>
          <w:rFonts w:ascii="Amiri" w:hAnsi="Amiri" w:eastAsia="Amiri" w:cs="Amiri"/>
          <w:lang w:bidi="ar-SA"/>
          <w:color w:val="111111"/>
          <w:sz w:val="28"/>
          <w:szCs w:val="28"/>
          <w:rtl/>
        </w:rPr>
        <w:t xml:space="preserve">39 .الاصول في فقه الحنابلة ابن تيميه، عبدالسلام بن عبد الله (652-590ه)، -، -، ج 2، ص 460.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الحاصل من المحصول ارموي محمد بن حسين (-656 ه)، -، -، ج 6، ص 454.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الحدائق الناصرية في العلوم الشرعية والعقلية ،زاهدي مختار بن محمود (-658ه)، ج 6 ، ص 524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اصول الفقه ودراية الحديث، محقق حلي ، جعفر بن حسن (676-602ه) ج 2،  ص 459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شرح تنقيح الفصول في اختصار المحصول في علم الاصول ،قرافي احمد بن ادريس (626- 684ه)، 677 ه- -، ج 9، ص 347.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غاية الوصول وايضاح السبل في شرح مختصر منتهى السؤل والامل علامه حلي حسن بن يوسف (726- 648ه) 679ه- ج 11، ص 459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تلخيص المحصول لتنقيح الأصول (مختصر) سراج الدین ،ارموي محمود بن ابي بكر (594 - 682 ه)، -، -، ج 4، ص 856.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حل العقد والعقل، استرآبادي، حسن بن محمد (717-645 ه)، 684ه- ج 6، ص 786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شرح منهاج الوصول الى علم الاصول بيضاوي عبدالله بن عمر (-685 ه)، ، ، ج 10، ص 264.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شرح الورقات فركاح عبد الرحمن بن ابراهيم (690-624ه ) ، ، ، ج 10، ص 324.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المغني في الاصول خبازي، عمر بن محمد (691-629ه)، -، -، ج 15، ص 121.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بديع النظام الجامع بين كتابي البزدوي والاحكام ابن ،ساعاتي، احمد بن علي( -694ه)، -، -، ج 3، ص 285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أصول الفقه -، -، -، ج 2، ص 443.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غاية البادي في شرح المبادي ركن الدين جرجاني محمد بن علي (قرن 8ه)، 697ه- -، ج 11، ص 431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.تهذيب الوصول الى علم الاصول ؟ علامه ،حلي حسن بن يوسف (726-648ه)، 698 ه- -، ج 5، ص 130.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دلالة الالفاظ وما يتعلق بها (رسالة في) بندهي علي بن بديع (قرن 7ه)، -، -، ج 7،ص 463.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معارج الوصول الى علم الاصول، محقق حلي ،جعفر بن حسن (676-602ه)، قرن7 ه- ج 14، ص 840.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منهاج الوصول الى علم الاصول بيضاوي،عبدالله بن عمر ( -685 ه)، قرن7 ه-،ج 15 ، ص 789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نهاية الوصول الى علم الاصول، علامه حلي، حسن بن يوسف (726-648ه)، 704ه-ج 16، ص 512.</w:t>
      </w:r>
    </w:p>
    <w:p>
      <w:pPr>
        <w:pStyle w:val="BookText"/>
      </w:pPr>
      <w:r>
        <w:rPr>
          <w:rFonts w:ascii="Amiri" w:hAnsi="Amiri" w:eastAsia="Amiri" w:cs="Amiri"/>
          <w:lang w:bidi="ar-SA"/>
          <w:color w:val="111111"/>
          <w:sz w:val="28"/>
          <w:szCs w:val="28"/>
          <w:rtl/>
        </w:rPr>
        <w:t xml:space="preserve">58 .كاشف الرموز ومظهر الكنوز طوسي،عبد العزيز بن محمد (-706ه)، -، -، ج 13،ص 9.</w:t>
      </w:r>
    </w:p>
    <w:p>
      <w:pPr>
        <w:pStyle w:val="BookText"/>
      </w:pPr>
      <w:r>
        <w:rPr>
          <w:rFonts w:ascii="Amiri" w:hAnsi="Amiri" w:eastAsia="Amiri" w:cs="Amiri"/>
          <w:lang w:bidi="ar-SA"/>
          <w:color w:val="111111"/>
          <w:sz w:val="28"/>
          <w:szCs w:val="28"/>
          <w:rtl/>
        </w:rPr>
        <w:t xml:space="preserve">59 .شرح المنتخب في اصول المذهب، نسفي،عبدالله بن احمد (-7100ه)، ج 10،ص 237.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شرح مختصر ،الاصول، قطب الدين شيرازي ،محمود بن مسعود (710-634ه)، -، -، ج 10،ص 106.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كشف الاسرار في شرح المنار، نسفي، عبدالله بن احمد ( -710ه)، -، -، ج 13، ص192.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منار الانوار ،نسفي عبدالله بن احمد (- (710ه)، -، -، ج 15، ص 484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التبيين في شرح المنتخب اتقاني، اميركاتب بن امير عمر ( 758-685ه)، 716ه-، شوشتر، ج3، ص 669.</w:t>
      </w:r>
    </w:p>
    <w:p>
      <w:pPr>
        <w:pStyle w:val="BookText"/>
      </w:pPr>
      <w:r>
        <w:rPr>
          <w:rFonts w:ascii="Amiri" w:hAnsi="Amiri" w:eastAsia="Amiri" w:cs="Amiri"/>
          <w:lang w:bidi="ar-SA"/>
          <w:color w:val="111111"/>
          <w:sz w:val="28"/>
          <w:szCs w:val="28"/>
          <w:rtl/>
        </w:rPr>
        <w:t xml:space="preserve">64 . بغية اللبيب في شرح التهذيب، علامه حلي،حسن بن يوسف (726-648ه)، ، ج3 ،ص 375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مبادي الوصول الى علم الاصول، علامه حلي،حسن بن يوسف (726-648ه-)، ، -، ج 13، ص 723.</w:t>
      </w:r>
    </w:p>
    <w:p>
      <w:pPr>
        <w:pStyle w:val="BookText"/>
      </w:pPr>
      <w:r>
        <w:rPr>
          <w:rFonts w:ascii="Amiri" w:hAnsi="Amiri" w:eastAsia="Amiri" w:cs="Amiri"/>
          <w:lang w:bidi="ar-SA"/>
          <w:color w:val="111111"/>
          <w:sz w:val="28"/>
          <w:szCs w:val="28"/>
          <w:rtl/>
        </w:rPr>
        <w:t xml:space="preserve">66 .مسائل الاصولية من نهج الحق، علامه حلي حسن بن يوسف (726-648ه)، ج 14، ص 437.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مقدمة الاقتصاد في شرح الإرشاد، علامه حلي حسن بن يوسف (726-648ه)، ، ج 15، ص 349.</w:t>
      </w:r>
    </w:p>
    <w:p>
      <w:pPr>
        <w:pStyle w:val="BookText"/>
      </w:pPr>
      <w:r>
        <w:rPr>
          <w:rFonts w:ascii="IRNazanin" w:hAnsi="IRNazanin" w:eastAsia="IRNazanin" w:cs="IRNazanin"/>
          <w:lang w:bidi="fa-IR"/>
          <w:color w:val="111111"/>
          <w:sz w:val="28"/>
          <w:szCs w:val="28"/>
          <w:rtl/>
        </w:rPr>
        <w:t xml:space="preserve">68 . اصول الفقه ابن تیمیه احمد بن عبد الحليم (728-661ه)، -، -، ج 2، ص 431 .</w:t>
      </w:r>
    </w:p>
    <w:p>
      <w:pPr>
        <w:pStyle w:val="BookText"/>
      </w:pPr>
      <w:r>
        <w:rPr>
          <w:rFonts w:ascii="IRNazanin" w:hAnsi="IRNazanin" w:eastAsia="IRNazanin" w:cs="IRNazanin"/>
          <w:lang w:bidi="fa-IR"/>
          <w:color w:val="111111"/>
          <w:sz w:val="28"/>
          <w:szCs w:val="28"/>
          <w:rtl/>
        </w:rPr>
        <w:t xml:space="preserve">69 . الاجتهاد رسالة في ابن تیمیه احمد بن عبد الحليم (728 -661ه)، -، -، ج 1، ص 298.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المسودة ابن ،تیمیه احمد بن عبدالحلیم (728-661ه)، -، -، ج 14، ص 603.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شرح مختصر الاصول نظام الاعرج، حسن بن محمد ( -728؟ ه ) ، -، -، ج 10، ص 107.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شرح منتهى الوصول السؤل والامل في علمي  الاصول والجدل، نظام الاعرج، حسن بن محمد (-728؟ ه)، -، -، ج 10، ص238.</w:t>
      </w:r>
    </w:p>
    <w:p>
      <w:pPr>
        <w:pStyle w:val="BookText"/>
      </w:pPr>
      <w:r>
        <w:rPr>
          <w:rFonts w:ascii="Amiri" w:hAnsi="Amiri" w:eastAsia="Amiri" w:cs="Amiri"/>
          <w:lang w:bidi="ar-SA"/>
          <w:color w:val="111111"/>
          <w:sz w:val="28"/>
          <w:szCs w:val="28"/>
          <w:rtl/>
        </w:rPr>
        <w:t xml:space="preserve">73 .التحقيق ،بخاري عبد العزيز بن احمد (  -30ه)، -، -، ج 4، ص 43.</w:t>
      </w:r>
    </w:p>
    <w:p>
      <w:pPr>
        <w:pStyle w:val="BookText"/>
      </w:pPr>
      <w:r>
        <w:rPr>
          <w:rFonts w:ascii="Amiri" w:hAnsi="Amiri" w:eastAsia="Amiri" w:cs="Amiri"/>
          <w:lang w:bidi="ar-SA"/>
          <w:color w:val="111111"/>
          <w:sz w:val="28"/>
          <w:szCs w:val="28"/>
          <w:rtl/>
        </w:rPr>
        <w:t xml:space="preserve">74 .كشف الاسرار بخاري، عبدالعزيز بن احمد ( -730ه)، -، -، ج 13، ص 183.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شرح منهاج الوصول الى علم الاصول عبري عبيد الله بن محمد (-143ه)، 733ه- -، ج10، ص 265 .</w:t>
      </w:r>
    </w:p>
    <w:p>
      <w:pPr>
        <w:pStyle w:val="BookText"/>
      </w:pPr>
      <w:r>
        <w:rPr>
          <w:rFonts w:ascii="Amiri" w:hAnsi="Amiri" w:eastAsia="Amiri" w:cs="Amiri"/>
          <w:lang w:bidi="ar-SA"/>
          <w:color w:val="111111"/>
          <w:sz w:val="28"/>
          <w:szCs w:val="28"/>
          <w:rtl/>
        </w:rPr>
        <w:t xml:space="preserve">76 .شرح مختصر الاصول، عضدالدين ايجي عبد الرحمن بن احمد (2700-756ه)، 734ه- ، ج 10، ص 107.</w:t>
      </w:r>
    </w:p>
    <w:p>
      <w:pPr>
        <w:pStyle w:val="BookText"/>
      </w:pPr>
      <w:r>
        <w:rPr>
          <w:rFonts w:ascii="IRNazanin" w:hAnsi="IRNazanin" w:eastAsia="IRNazanin" w:cs="IRNazanin"/>
          <w:lang w:bidi="fa-IR"/>
          <w:color w:val="111111"/>
          <w:sz w:val="28"/>
          <w:szCs w:val="28"/>
          <w:rtl/>
        </w:rPr>
        <w:t xml:space="preserve">77 .دائر الوصول الى علم الاصول، ميرك بخاري ، محمد بن مبارکشاه (-740ه)، ج 7، ص 201.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منية اللبيب في شرح التهذيب ؟ اعرجي حلي ،  عبد المطلب بن محمد (745-681ه)، 740ه- ، ج 15 ، ص 823.</w:t>
      </w:r>
    </w:p>
    <w:p>
      <w:pPr>
        <w:pStyle w:val="BookText"/>
      </w:pPr>
      <w:r>
        <w:rPr>
          <w:rFonts w:ascii="Amiri" w:hAnsi="Amiri" w:eastAsia="Amiri" w:cs="Amiri"/>
          <w:lang w:bidi="ar-SA"/>
          <w:color w:val="111111"/>
          <w:sz w:val="28"/>
          <w:szCs w:val="28"/>
          <w:rtl/>
        </w:rPr>
        <w:t xml:space="preserve">79 .نهاية السؤول في شرح منهاج الوصول الى علم الاصول اسنوي، عبدالرحيم بن حسن (-704-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772ه )، 740 ه- قاهره (مدرسه شریفیه) ج 16، ص 493.</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تذكرة ،الاخوان عليجو قلخاني، محمد بن ،ابراهيم، -، -، ج 4، ص 176.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السراج الوهاج في شرح المنهاج جاربردي احمد بن حسن ( -746ه)، -، -، ج 8، ص 742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شرح منهاج الوصول الى علم الاصول،جاربردي، احمد بن حسن (-746ه)، -،ج 10، ص 266.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زوايد ،الاصول، اسنوي، عبدالرحيم بن حسن (772-704ه)، 748ه- -، ج 8، ص 642.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بيان المختصر في شرح مختصر منتهى الوصول والامل في علمي الاصول والجدل اصفهاني،محمود بن عبدالرحمن (749-674ه)، ، ،ج 3، ص 489.</w:t>
      </w:r>
    </w:p>
    <w:p>
      <w:pPr>
        <w:pStyle w:val="BookText"/>
      </w:pPr>
      <w:r>
        <w:rPr>
          <w:rFonts w:ascii="Amiri" w:hAnsi="Amiri" w:eastAsia="Amiri" w:cs="Amiri"/>
          <w:lang w:bidi="ar-SA"/>
          <w:color w:val="111111"/>
          <w:sz w:val="28"/>
          <w:szCs w:val="28"/>
          <w:rtl/>
        </w:rPr>
        <w:t xml:space="preserve">85.جامع الاسرار في شرح المنار ،كاكي محمد بن محمد ( -749ه)، -، -، ج 5، ص 249.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حاشية على التحقيق في شرح المنتخب ،اصفهاني، محمود بن عبدالرحمن (674-749ه)، -، -، ج 6، ص 235.</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شرح منهاج الوصول الى علم الاصول،اصفهاني، محمود بن عبدالرحمن (674-749ه)، -، -، ج 10، ص 267.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شرح نهاية الوصول الى علم الوصول اصفهاني محمود بن عبدالرحمن (674- 749ه)، -، -، ج 10، ص 295.</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تنقيح الاصول، صدر الشريعة الثاني عبيد الله بن مسعود (-750 ه)، ، ، ج 5، ص 61.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حل الغوامض من وقاية الرواية في مسائل  الهداية صدر الشريعة الثاني، عبيد الله بن مسعود (-750؟ ه)، -، -، ج 6، ص 786.</w:t>
      </w:r>
    </w:p>
    <w:p>
      <w:pPr>
        <w:pStyle w:val="BookText"/>
      </w:pPr>
      <w:r>
        <w:rPr>
          <w:rFonts w:ascii="IRNazanin" w:hAnsi="IRNazanin" w:eastAsia="IRNazanin" w:cs="IRNazanin"/>
          <w:lang w:bidi="fa-IR"/>
          <w:color w:val="111111"/>
          <w:sz w:val="28"/>
          <w:szCs w:val="28"/>
          <w:rtl/>
        </w:rPr>
        <w:t xml:space="preserve">91.شرح التلويح الى كشف حقائق التنقيح ،صدر الشريعة الثاني، عبیدالله بن مسعود (- 750 ه)، -، -، ج 9، ص 345.</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سراج العقول في مناهج الاصول، قزويني طاهر بن احمد ( -756ه)، -، -، ج 8، ص 732.</w:t>
      </w:r>
    </w:p>
    <w:p>
      <w:pPr>
        <w:pStyle w:val="BookText"/>
      </w:pPr>
      <w:r>
        <w:rPr>
          <w:rFonts w:ascii="IRNazanin" w:hAnsi="IRNazanin" w:eastAsia="IRNazanin" w:cs="IRNazanin"/>
          <w:lang w:bidi="fa-IR"/>
          <w:color w:val="111111"/>
          <w:sz w:val="28"/>
          <w:szCs w:val="28"/>
          <w:rtl/>
        </w:rPr>
        <w:t xml:space="preserve">93.المجموع المذهب في قواعد المذهب ،علائي خليل بن كيكلدي (761-694ه)، 757ه- مکه مکرمه، ج 14، ص 76.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التلويح الى كشف حقايق التنقيح تفتازاني مسعود بن عمر (792-722 ه)، 758 ه- ترکستان، ج4، ص870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جمع الجوامع في اصول الفقه، سبكي ،  عبدالوهاب بن علي (771-727 ه)، 760ه- ، ج 5، ص 435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النقود والردود في شرح مختصر الاصول، بابرتي محمد بن محمد (786- 714ه)، 762ه- بغداد، ج 16، ص 427.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حاشية شرح مختصر الاصول تفتازاني، مسعود  بن عمر (792-722 ه)، 770ه- خوارزم ،ج 6، ص 168.</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حاشية شرح مختصر الاصول جرجاني علي بن  محمد (816-740ه)، 770ه- خوارزم، ج6، ص 172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جمع الجوامع (مختصر) عبدالوهاب بن تقي الدين (7710ه) ، ، ، ج 5، ص 437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مسائل ،المدنيات فخر المحققين محمد بن  حسن (771-682ه)، -، -، ج 14، ص 487.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منع الموانع عن اكمال جمع الجوامع، سبكي عبدالوهاب بن علي (771-727ه)، ، ، ج 15 ، ص 731.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همع الهوامع في منع الموانع سبكي، عبد الوهاب بن علي (771-727 ه) ، ، ج 16، ص 653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شرح المغني ،غزنوي، عمر بن اسحاق (714- 773ه)، -، -، ج 10، ص 156.</w:t>
      </w:r>
    </w:p>
    <w:p>
      <w:pPr>
        <w:pStyle w:val="BookText"/>
      </w:pPr>
      <w:r>
        <w:rPr>
          <w:rFonts w:ascii="Amiri" w:hAnsi="Amiri" w:eastAsia="Amiri" w:cs="Amiri"/>
          <w:lang w:bidi="ar-SA"/>
          <w:color w:val="111111"/>
          <w:sz w:val="28"/>
          <w:szCs w:val="28"/>
          <w:rtl/>
        </w:rPr>
        <w:t xml:space="preserve">104 . شرح معالم اصول الفقه، ارموي علي ، ج 10، ص 152.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التمهيد في تنزيل الفروع على الاصول اسنوي، عبدالرحيم بن حسن (772-704ه)، 778ه- -، ج 5، ص 3.</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 المختصر في اصول الفقه ابن حرانيه محمد بن محمد (780-702ه)، -، -، ج 14، ص 210.</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القواعد والفوائد شهيد ،اول محمد بن مكي  (786-734ه ) ، ، -، ج 12، ص 813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جامع البين من فوائد الشرحين شهيد اول،محمد بن مكي (786-734ه)،ج5،ص 256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جامع الدين من فوائد الشرحين شهيد اول،محمد بن مكي (786-734ه)، ج5،ص 266.</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كنز ،الاصول يزدي علي بن محمد بن حسن ، -، -، ج 13، ص 403.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شرح مختصر ،الحاجب تفتازاني، مسعود بن عمر (792-722  ه )، -، -، ج 10، ص 115.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شرح مختصر منتهى السؤل تفتازاني، مسعود بن عمر (792-722 ه)، -، -، ج 10، ص 125.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البحر المحيط ،زركشي محمد بن بهادر (794-745ه)، -، -، ج 3، ص228.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القواعد والضوابط زركشي محمد بن بهادر (794-745ه) ، -، -، ج 12، ص 811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كشف المسائل من تقرير القواعد وتحرير ،الفوائد ابن ،رجب عبدالرحمن بن احمد (795-736ه ) ، -، -، ج 13، ص 269.</w:t>
      </w:r>
    </w:p>
    <w:p>
      <w:pPr>
        <w:pStyle w:val="BookText"/>
      </w:pPr>
      <w:r>
        <w:rPr>
          <w:rFonts w:ascii="IRNazanin" w:hAnsi="IRNazanin" w:eastAsia="IRNazanin" w:cs="IRNazanin"/>
          <w:lang w:bidi="fa-IR"/>
          <w:color w:val="111111"/>
          <w:sz w:val="28"/>
          <w:szCs w:val="28"/>
          <w:rtl/>
        </w:rPr>
        <w:t xml:space="preserve">116 . التوضيح في حل حل غوامض التنقيح،صدر الشريعة الثاني عبیدالله بن مسعود (- 750 ه)( قرن 8 ه)- -، ج 5، ص 175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حاشية شرح مختصر الاصول، ابهري سيف الدین احمد (قرن 8 ه)، قرن 8 ه- ج 6،  ص 171.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شرح تهذيب الأصول، جرجاني، محمد بن عبد الله (قرن 8ه)، -، -، ج 9، ص 349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شرح مختصر روضة الناظر وجنة المناظر ،عسقلاني علي بن محمد (قرن8ه-) ج 10، ص 116.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معراج الوصول في شرح منهاج الاصول ايكي مجد الدین (قرن8 ه-)، -، -، ج 15 ، ص 37.</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مختصر في اصول الفقه على مذهب الامام  احمد بن حنبل ابن ،لحام علي بن محمد(- 803ه)، -، -، ج 14 ، ص 210.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توضيح الاصول، -، -، -، ج 5، ص 169.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مختصر على مختصر المنار ابن حبيب ،  طاهر بن حسن (808-740ه)، ج 14، ص 204.</w:t>
      </w:r>
    </w:p>
    <w:p>
      <w:pPr>
        <w:pStyle w:val="BookText"/>
      </w:pPr>
      <w:r>
        <w:rPr>
          <w:rFonts w:ascii="Amiri" w:hAnsi="Amiri" w:eastAsia="Amiri" w:cs="Amiri"/>
          <w:lang w:bidi="ar-SA"/>
          <w:color w:val="111111"/>
          <w:sz w:val="28"/>
          <w:szCs w:val="28"/>
          <w:rtl/>
        </w:rPr>
        <w:t xml:space="preserve">124 . الحواشي ،الاصولية جرجاني علي بن محمد  ، (816-740ه)، -، -، ج 1، ص 832.</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حاشية شرح المختصر العضدي جرجاني، علي بن محمد (816-740ه)، -، -، ج 6، ص 180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مناهج العقول في شرح منهاج الوصول ابن ،جماعه محمد بن ابي بكر (819-749ه-)، -، -، ج 15 ، ص 569.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الحكم بالصحة والحكم بالموجب (رسالة في) ابن عراقي احمد بن عبدالرحيم (762- 826ه)، -، -، ج 6، ص 736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الغيث الهامع في شرح جمع الجوامع ابن عراقي، احمد بن عبدالرحيم (826-762ه) : - ، ج 11 ، ص 563.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الالفية في الاصول الفقهية برماوي محمد بن عبدالدائم (830-763ه) ، ج 2، ص 685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الفوائد السنية في شرح النبذة الالفية في الاصول الفقهية ،برماوي، محمد بن عبدالدائم (830-763ه ) ، -، -، ج 12، ص 208.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الفصول البدايع في أصول الشرايع فناري محمد بن حمزة (834-751ه-)، ، ج 11، ص 845.</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حاشية اصولية، -، -، -، ج 5، ص 666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مرقاة الوصول الى علم الاصول، ملا ،خسرو محمد بن فرامرز ( -885ه)، 139ه- -، ج 14، ص 407.</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مرآة الاصول في شرح مرقاة الوصول ملا خسرو، محمد بن فرامرز ( -885ه ) ، 850ه- ، ج 14، ص 344.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شرح منار ،الانوار ابن ،فرشته عبداللطیف بن عبدالعزيز (-854 ه؟ه)، ج10، ص230.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منهي الوصول شرح الفصول، ، ، ، ج 15، ص 818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شرح الورقات امام الكاملية، محمد بن محمد ( 864-808 ه)، -، -، ج 10، ص 325.</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شرح الورقات ،محلي محمد بن احمد (864-791ه)، -، -، ج 10، ص 326.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شرح جمع الجوامع محلي محمد بن احمد (864-791ه)، -، -، ج 9، ص 366.</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حاشية الورقات ،حموي، عثمان بن يوسف ( -868 ه)، -، -، ج 6، ص 451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شرح منار الانوار ابن العيني، عبدالرحمن بن ابي بكر (893-837ه)، 868ه- -، ج 10، ص 232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الكوكب الساطع في شرح ارجوزة جمع الجوامع، سيوطي، عبدالرحمن بن ابي بكر (911-849ه)، 877ه- -، ج13، ص 471.</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منتهى السؤل من شرح الفصول بياضي، علي بن محمد (877-791ه)، -، -، ج 15، ص 637.</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شرح مختصر المنار ابن قطلوبغا، قاسم بن قطلوبغا (879-802ه)، -، -، ج 10، ص123.</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نفحة الازهار ابن قطلوبغا، قاسم بن قطلوبغا (879-802ه)، -، -، ج 16، ص389.</w:t>
      </w:r>
    </w:p>
    <w:p>
      <w:pPr>
        <w:pStyle w:val="BookText"/>
      </w:pPr>
      <w:r>
        <w:rPr>
          <w:rFonts w:ascii="Amiri" w:hAnsi="Amiri" w:eastAsia="Amiri" w:cs="Amiri"/>
          <w:lang w:bidi="ar-SA"/>
          <w:color w:val="111111"/>
          <w:sz w:val="28"/>
          <w:szCs w:val="28"/>
          <w:rtl/>
        </w:rPr>
        <w:t xml:space="preserve">146 . حاشية التلويح الى كشف حقائق التنقيح، ابن ،فناري حسن بن محمد شاه (840-886ه ) ، 885ه- -، ج 5 ، ص 741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الدرر اللوامع بتحرير جمع الجوامع، ابن ابي ،شریف، محمد بن محمد (905-22ه)، 886ه- -، ج 7، ص 311.</w:t>
      </w:r>
    </w:p>
    <w:p>
      <w:pPr>
        <w:pStyle w:val="BookText"/>
      </w:pPr>
      <w:r>
        <w:rPr>
          <w:rFonts w:ascii="Amiri" w:hAnsi="Amiri" w:eastAsia="Amiri" w:cs="Amiri"/>
          <w:lang w:bidi="ar-SA"/>
          <w:color w:val="111111"/>
          <w:sz w:val="28"/>
          <w:szCs w:val="28"/>
          <w:rtl/>
        </w:rPr>
        <w:t xml:space="preserve">148 . كاشفة الحال عن احوال الاستدلال ابن ابي جمهور، محمد بن علي (38-906 ه)،888 ه- مشهد رضوي، ج 13، ص 5.</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تسهيل الطرقات في نظم الورقات عمريطي،یحیی بن موسی (-890 ه)  ، ج 4، ص 350.</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حاشية شرح مختصر الاصول، سامسوني ، حسن بن عبدالصمد (-891ه)، ج 6، ص 175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حقائق الإرشاد سنوسي، محمد بن يوسف 895-132ه)، -، -، ج 6، ص 683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اصول الفقه (كتاب في ) ، جمال الدين شافعي محمد بن محمد بن ابي بكر (قرن 9ه)، ج 2، ص 432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القواعد الأصولية، -، -، -، ج 12، ص 788.</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كشف الانوار في شرح المنار ،كرماني عمر بن عبد العزيز (قرن 9 ه)، -، -، ج 13، ص197.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غاية الوصول الى شرح لب الاصول، انصاري زكريا بن محمد (2826-926 ه)، 902ه- -، ج 11، ص 458 .</w:t>
      </w:r>
    </w:p>
    <w:p>
      <w:pPr>
        <w:pStyle w:val="BookText"/>
      </w:pPr>
      <w:r>
        <w:rPr>
          <w:rFonts w:ascii="Amiri" w:hAnsi="Amiri" w:eastAsia="Amiri" w:cs="Amiri"/>
          <w:lang w:bidi="ar-SA"/>
          <w:color w:val="111111"/>
          <w:sz w:val="28"/>
          <w:szCs w:val="28"/>
          <w:rtl/>
        </w:rPr>
        <w:t xml:space="preserve">156 حاشية حاشية مختصر الاصول، دشتكي شيرازي مير صدرالدين محمد (903-828ه)، ج 5 ، ص 847.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حاشية شرح المحلي على جمع الجوامع ابن ابي شريف محمد بن محمد (905-822 ه)، ، -، ج 6، ص 166.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زبدة الأصول في علم الأصول، كرماستي ، يوسف بن حسين (-906ه)،ج 8،  ص 560 .</w:t>
      </w:r>
    </w:p>
    <w:p>
      <w:pPr>
        <w:pStyle w:val="BookText"/>
      </w:pPr>
      <w:r>
        <w:rPr>
          <w:rFonts w:ascii="Amiri" w:hAnsi="Amiri" w:eastAsia="Amiri" w:cs="Amiri"/>
          <w:lang w:bidi="ar-SA"/>
          <w:color w:val="111111"/>
          <w:sz w:val="28"/>
          <w:szCs w:val="28"/>
          <w:rtl/>
        </w:rPr>
        <w:t xml:space="preserve">159 . شرح الكوكب الساطع في شرح ارجوزة الجوامع سيوطي، عبدالرحمن بن ابي بكر (911-14ه)، -، -، ج 10، ص 68.</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شرح نظم المنار، -، 912 ه- -، ج 10، ص 291.</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حاشية شرح جمع الجوامع انصاري زكريا بن محمد (826؟-926؟ ه)، -، -، ج 6، ص 79.</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شرح الورقات ،انصاري زكريا بن محمد( 826؟- 926؟ه)، -، -، ج 10، ص327.</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لب ،الاصول ،انصاري زكريا بن محمد (826 - 926 ه- ) ، -، -، ج 13، ص 553.</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مدار الفحول في شرح منار الاصول للنسفي قزويني محمد بن مبارك شاه (928ه)، -،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14، ص 304.</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شرح تهذيب الوصول الى علم الاصول حسيني جرجاني جمال الدين بن عبدالله علي (قرن 10ه)، 929 ه- -، ج 9، ص 35</w:t>
      </w:r>
    </w:p>
    <w:p>
      <w:pPr>
        <w:pStyle w:val="BookText"/>
      </w:pPr>
      <w:r>
        <w:rPr>
          <w:rFonts w:ascii="Amiri" w:hAnsi="Amiri" w:eastAsia="Amiri" w:cs="Amiri"/>
          <w:lang w:bidi="ar-SA"/>
          <w:color w:val="111111"/>
          <w:sz w:val="28"/>
          <w:szCs w:val="28"/>
          <w:rtl/>
        </w:rPr>
        <w:t xml:space="preserve">166 . الشياع محقق ،كركي علي بن حسين (890-940ه-)، -، -، ج 10، ص 457.</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تغيير التنقيح ابن كمال باشا احمد بن سليمان ( -940ه)، -، -، ج 4، ص 564.</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حاشية تنقيح الاصول ابن كمال باشا احمد بن سليمان (-940ه)، -، -، ج 5، ص 742 .</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مقدمة الواجب (رسالة في)، محقق كركي،علي بن حسين (940-890ه)،ج 15، ص 373.</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وجوب الاجتهاد محقق كركي علي بن حسين (940-890ه)، -، -، ج 16، ص 728.</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الاجتهاد منصوري محمد بن حارث (قرن 10ه) ، 943ه- -، ج 1، ص 298.</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ملخص شرح جمع الجوامع للسبكي شعراني ، عبدالوهاب بن احمد (973-898ه ) ، 944ه- -، ج 15، ص 458.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قرة العين لشرح ورقات امام الحرمين، حطاب محمد بن محمد (954-902ه)،953 ه- -، ج 12، ص 569.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تمهيد القواعد الاصولية والعربية لتفريع الاحكام الشرعية ؟ شهيد ثاني زين الدين بن علي (965-11ه)، 958 ه- -، ج 5، ص 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غيبة الهامع في شرح جمع الجوامع عراقي ، ابوزرعة، -، -، ج 11، ص 554.</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الاجماع (رسالة في) شهيد ثاني زين الدين بن علي (965-911ه)، -، -، ج 1، ص 314.</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مشكاة الانوار في اصول المنار ابن نجیم زین الدين بن ابراهيم (-970ه)، 965ه- -، ج 14، ص 631.</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الاستصحاب ابن نجیم زین الدین بن ابراهيم (-970ه)، -، -، ج 2، ص 129.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تعليق الانوار على اصول المنار ابن نجیم ،زين الدين بن ابراهيم (-970ه) ج 4، ص 509.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حاشية شرح جمع الجوامع نجاري علي بن (قرن 10ه-)، 970 ه- -، ج 6، ص 80.</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ضبطه اهل النقل من خبر الفصل (رسالة في) ابن نجیم زین الدین بن ابراهيم (-970ه) - ، -، ج 10، ص 690.</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لب الاصول في تحرير الاصول لابن الهمام، ابن نجیم زین الدین بن ابراهيم (-970ه) - ، -، ج 13، ص 554.</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سرح اللب على شرح اللب (اللباب) ابن  حنبلي، محمد بن ابراهيم (971-908ه)، ج 8، ص 753.</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شرح الكوكب المنير في مختصر التحرير، ابن نجار محمد بن احمد (972-898ه)، ج 10، ص 68.</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منهاج الوصول الى شرح معيار العقول في علم الاصول، ، ، ، ج 15، ص 788</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تيقن الطهارة والحدث والشك في السابق منهما، شهيد ،ثاني زين الدين بن علي (911- 965ه)، 982ه- -، ج 5، ص 203.</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تيسير التحرير ،بخاري، محمد امين بن محمود ( -987ه)، -، -، ج 5، ص 192.</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الاجتهاد والتقليد مقدس اردبيلي احمد بن محمد (-993ه)، -، -، ج 1، ص302.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الآيات البينات على شرح جمع الجوامع، عبادي، احمد بن قاسم (- 994ه)، -، -، ج 1، ص 73.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الشرح الكبير على شرح الورقات، عبادي احمد بن قاسم ( -994ه)، -، -، ج 10، ص 42.</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حاشية شرح مختصر الاصول میرزا جان باغنوي حبيب الله بن عبد الله ( -994 ه)، -، ، ج 6، ص 176.</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غاية المأمول في شرح ورقات الاصول، عبادي احمد بن قاسم ( -994ه-)، -، -، ج 11، ص 446.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معالم الاصول عاملي حسن بن زین الدین (1011-959ه)، 994ه- -، ج 14، ص 854.</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البشرى في شرح الهدى حسيني شجاع بن علي (قرن 10ه)، -، -، ج 3، ص 338.</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الفصول في شرح تهذيب الوصول فارسي شيرازي منصور بن عبدالله (قرن 10ه)،ج 11، ص 858.</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تداخل الاسباب ،اصفهاني محمد جعفر (قرن 10ه)، -، -، ج 4، ص 164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حاشية شرح المختصر العضدي شوشتري ، ،نورالله بن محمد شاه (قرن10ه-) ج 6،ص 180.</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حاشية شرح منار الانوار فاضل رهاوي ، يحيى (10000 ه-)، -، -، ج 6، ص 193.</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شرح المقالة المفردة في تحقيق الكلام النفسي ، ، ، ج 10، ص 175.</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شرح تهذيب الوصول الى علم الاصول ،عميدي حسيني حسين (قرن 10ه)، ، -، ج 9،ص 354.</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شرح جمع الجوامع في أصول الفقه، ، ، ، ج 9، ص 371.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علم الخلاف ، ، -، ج 11، ص 245.</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حاشية ،اصولية، ميرعلي، -، -، ج 5، ص 666.</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زبدة الاصول، شيخ بهائي، محمد بن حسين (1030-953ه)، 1002ه- -، ج 8، ص 553.</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شرح تهذيب الأصول، -، -، -، ج 9، ص 349.</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زبدة الاسرار في شرح مختصر المنار، سيواسي زيلي احمد بن محمد (-1009 ه)، -، -، ج 8، ص 552 .</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نهاية التقريب في شرح التهذيب جزايري عبد النبي بن سعد (-1021ه)، 1010ه- كربلا، ج 16، ص 491.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الاجتهاد والتقليد فائدة في عاملي حسن بن زين الدين (1011-959ه-)، ، ج 1، ص 302.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مناهج اليقين الى كنوز معالم الدين عاملي، حسن بن زین الدین (1011-959ه)، ج 15 ، ص 575.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حاشية شرح مختصر الاصول خلخالي حسين بن حسن ( -1014ه)، -، -، ج 1، ص178.</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حاشية زبدة الاصول شیخ بهائي، محمد بن  حسين ( 1030 - 953ه ) ، 1017ه- -، ج 6، ص 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التعارض (رسالة) في)، -، -، -، ج 4، ص 446 .</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جواب مسائل شیخ محمد بن جابر جزايري عبد النبي بن سعد (-1021ه)، ، ج 5، ص 509.</w:t>
      </w:r>
    </w:p>
    <w:p>
      <w:pPr>
        <w:pStyle w:val="BookText"/>
      </w:pPr>
      <w:r>
        <w:rPr>
          <w:rFonts w:ascii="Amiri" w:hAnsi="Amiri" w:eastAsia="Amiri" w:cs="Amiri"/>
          <w:lang w:bidi="ar-SA"/>
          <w:color w:val="111111"/>
          <w:sz w:val="28"/>
          <w:szCs w:val="28"/>
          <w:rtl/>
        </w:rPr>
        <w:t xml:space="preserve">214 . غاية المأمول في شرح زبدة الاصول فاضل ،جواد جواد بن سعيد( -1065ه-)، 1027ه- - ، ج 11، ص 442.</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العام ،المخصص ،بحراني ماجد بن هاشم (1028-976ه-)، -، -، ج 11، ص 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مقدمة الواجب ،بحراني ماجد بن هاشم (1028-976ه)، -، -، ج 15 ، ص 373.</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تهذيب الوصول الى علم الاصول، شيخ بهائي محمد بن حسين (1030-953ه-)، ج5 ، ص 135.</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جامع المتفرقات من فوائد الورقات حلبي ابراهيم بن احمد (-1030ه)، ج5، ص 326.</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الفوائد المدنية في الرد على من قال بالاجتهاد والتقليد في الاحكام الالهية استرآبادي محمد امين بن محمد شريف (-133ه)، 131ه- مکه مکرمه، ج 12، ص270.</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غاية المنتهي في جمع الاقناع والمنتهى، كرمي مرعي بن يوسف (-1033ه)، ، ج 11، ص 456 .</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شرح زبدة ،الاصول مازندراني محمد صالح بن احمد ( -1081 ه)، 1038ه- - ج 9، ص 573</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نتايج الأفكار، عزمي زاده مصطفى بن محمد (1040-977ه)، -، -، ج 16، ص 124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اصول الفقه (رسالة في)، ميرداماد، محمد باقر بن محمد (-1041 ه)، ج2، ص 432 .</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حاشية شرح مختصر الاصول -،-، ج 6، ص 179.</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الاصول الاصيلة، فيض كاشاني، محمد بن شاه مرتضى (1091-1006ه)، 1044ه- -، ج2، ص 404 .</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هداية العقول الى غاية السئول في علم الاصول ،يمني حسين بن قاسم (999- 1050ه)، 1049 ه- دناره ج 16، ص 615.</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الشواهد المكية في مداحض حجج الخيالات المدنية موسوي عاملي علي بن علي (970- 1068ه)، 1052ه-، طائف، ج 10، ص 454 .</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القول السديد في بعض مسائل الاجتهاد والتقليد ابن ،فروخ محمد بن عبدالعظیم (قرن 11 ه)، 1052ه- -، ج 12، ص 846.</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حاشية عدة ،الاصول، قزويني، خليل بن غازي (1089-1001ه)، 1053 ه- قزوین، ج 6،ص 227 .</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افاضة الانوار على اصول المنار حصكفي،محمد بن علي (1025-1088ه)، 1054ه- ج 2، ص 590.</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سفينة النجاة الى طريق الحق وسبيل الهداة فيض ،كاشاني محمد بن شاه مرتضی (1091-1006ه)، 1058ه- -، ج 8، ص 786.</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الاجتهاد (رسالة في)، نظام الدين گيلاني ،احمد بن علي ( -1059ه)، -، -، ج 1، ص298.</w:t>
      </w:r>
    </w:p>
    <w:p>
      <w:pPr>
        <w:pStyle w:val="BookText"/>
      </w:pPr>
      <w:r>
        <w:rPr>
          <w:rFonts w:ascii="IRNazanin" w:hAnsi="IRNazanin" w:eastAsia="IRNazanin" w:cs="IRNazanin"/>
          <w:lang w:bidi="fa-IR"/>
          <w:color w:val="111111"/>
          <w:sz w:val="28"/>
          <w:szCs w:val="28"/>
          <w:rtl/>
        </w:rPr>
        <w:t xml:space="preserve">233 .دروس الاصول، -، -، -، ج 7، ص 369.</w:t>
      </w:r>
    </w:p>
    <w:p>
      <w:pPr>
        <w:pStyle w:val="BookText"/>
      </w:pPr>
      <w:r>
        <w:rPr>
          <w:rFonts w:ascii="IRNazanin" w:hAnsi="IRNazanin" w:eastAsia="IRNazanin" w:cs="IRNazanin"/>
          <w:lang w:bidi="fa-IR"/>
          <w:color w:val="111111"/>
          <w:sz w:val="28"/>
          <w:szCs w:val="28"/>
          <w:rtl/>
        </w:rPr>
        <w:t xml:space="preserve">234 . وافية الاصول توني عبدالله بن محمد (- 1071ه)، 1059ه- کرمانشاه، ج 16، ص 702.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غصون الاصول، مفتي آماسي خضر بن محمد ( - 1086ه) ، 1062ه- -، ج 11، ص 506.</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جواهر التحقيق في شرح مختصر المنتهى ، ، -، ج 5، ص 541.</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حاشية شرح العضدي على مختصر المنتهى،سلطان العلماء حسين بن محمد (1001- 1064ه-)، -، -، ج 6، ص 134 .</w:t>
      </w:r>
    </w:p>
    <w:p>
      <w:pPr>
        <w:pStyle w:val="BookText"/>
      </w:pPr>
      <w:r>
        <w:rPr>
          <w:rFonts w:ascii="Amiri" w:hAnsi="Amiri" w:eastAsia="Amiri" w:cs="Amiri"/>
          <w:lang w:bidi="ar-SA"/>
          <w:color w:val="111111"/>
          <w:sz w:val="28"/>
          <w:szCs w:val="28"/>
          <w:rtl/>
        </w:rPr>
        <w:t xml:space="preserve">238 .جامعة الفوائد ؟ طريحي فخرالدين بن محمد (1087-979؟ ه-)، 1067ه- ج 5، ص 259 .</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الحق المبين في كيفية التفقه في الدين ؟ فيض كاشاني محمد بن شاه مرتضی (1006 - 1091ه)، 1068ه- -، ج 6، ص 697 .</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حاشية معالم الاصول، موسوي عاملي علي بن علي (1068-970ه)، -، -، ج 1، ص 397.</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بيان كشف الالفاظ شرنبلالي، حسن بن عمار (-1069ه)، -، -، ج 3، ص 483.</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حاشية شرح الورقات ،قليوبي، احمد بن احمد ( -1069ه)، -، -، ج 6، ص 215.</w:t>
      </w:r>
    </w:p>
    <w:p>
      <w:pPr>
        <w:pStyle w:val="BookText"/>
      </w:pPr>
      <w:r>
        <w:rPr>
          <w:rFonts w:ascii="Amiri" w:hAnsi="Amiri" w:eastAsia="Amiri" w:cs="Amiri"/>
          <w:lang w:bidi="ar-SA"/>
          <w:color w:val="111111"/>
          <w:sz w:val="28"/>
          <w:szCs w:val="28"/>
          <w:rtl/>
        </w:rPr>
        <w:t xml:space="preserve">243 .حاشية حاشية الباغنوي على شرح مختصر الاصول ،عضدي آقا جمال خوانساري محمد بن حسين ( -1125ه)، 1070ه- ج5، ص 770 .</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اصول الفقه (رسالة في )توني عبدالله بن محمد ( -1071ه)، -، -، ج 2، ص 432 .</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كشف الالتباس عن قلوب الناس، -، -، -، ج 13، ص 196.</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هداية الابرار الى طريق الائمة الاطهار كركي، حسين بن شهاب الدين (1076-1012ه)، 1073ه- -، ج 16، ص 594.</w:t>
      </w:r>
    </w:p>
    <w:p>
      <w:pPr>
        <w:pStyle w:val="BookText"/>
      </w:pPr>
      <w:r>
        <w:rPr>
          <w:rFonts w:ascii="Amiri" w:hAnsi="Amiri" w:eastAsia="Amiri" w:cs="Amiri"/>
          <w:lang w:bidi="ar-SA"/>
          <w:color w:val="111111"/>
          <w:sz w:val="28"/>
          <w:szCs w:val="28"/>
          <w:rtl/>
        </w:rPr>
        <w:t xml:space="preserve">247 . مبادي الوصول الى علم الأصول وفقه آل بيت الرسول، -، -، -، ج 13، ص 725.</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التبيان في شرح زبدة الاصول كاشاني، مرتضى بن محمد مؤمن (-1083ه)، ج 3، ص 661.</w:t>
      </w:r>
    </w:p>
    <w:p>
      <w:pPr>
        <w:pStyle w:val="BookText"/>
      </w:pPr>
      <w:r>
        <w:rPr>
          <w:rFonts w:ascii="Amiri" w:hAnsi="Amiri" w:eastAsia="Amiri" w:cs="Amiri"/>
          <w:lang w:bidi="ar-SA"/>
          <w:color w:val="111111"/>
          <w:sz w:val="28"/>
          <w:szCs w:val="28"/>
          <w:rtl/>
        </w:rPr>
        <w:t xml:space="preserve">249 . البيان الصريح والبرهان الصحيح في مسألة التحسين ،والتقبيح ،حسني، اسماعيل بن قاسم (1087ه)، -، -، ج 3، ص 474.</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المأخذ في الاحكام الشرعية، فيض كاشاني ،محمد بن شاه مرتضی (1091-1006ه)، ج 13، ص 702.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المحاكمة بين الفاضلين، فيض كاشاني، محمد بن شاه مرتضی (1091-1006ه)، ، -، ج 14،ص 106.</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شرح جمع الجوامع، -، -، -، ج 9، ص 371.</w:t>
      </w:r>
    </w:p>
    <w:p>
      <w:pPr>
        <w:pStyle w:val="BookText"/>
      </w:pPr>
      <w:r>
        <w:rPr>
          <w:rFonts w:ascii="Amiri" w:hAnsi="Amiri" w:eastAsia="Amiri" w:cs="Amiri"/>
          <w:lang w:bidi="ar-SA"/>
          <w:color w:val="111111"/>
          <w:sz w:val="28"/>
          <w:szCs w:val="28"/>
          <w:rtl/>
        </w:rPr>
        <w:t xml:space="preserve">253 .حاشية شرح العضدي على مختصر المنتهى،شيرواني، محمد بن حسن (1098-1033ه)، ، ج 6، ص 134.</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حاشية معالم الاصول شيرواني، محمد بن حسن (1098-1033ه)، -، -، ج 6، ص 401.</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شرح معالم الاصول شيرواني، محمد بن حسن (1098- 1033ه)، -، -، فارسي، ج 10، ص 151.</w:t>
      </w:r>
    </w:p>
    <w:p>
      <w:pPr>
        <w:pStyle w:val="BookText"/>
      </w:pPr>
      <w:r>
        <w:rPr>
          <w:rFonts w:ascii="Amiri" w:hAnsi="Amiri" w:eastAsia="Amiri" w:cs="Amiri"/>
          <w:lang w:bidi="ar-SA"/>
          <w:color w:val="111111"/>
          <w:sz w:val="28"/>
          <w:szCs w:val="28"/>
          <w:rtl/>
        </w:rPr>
        <w:t xml:space="preserve">256 . الصفوة، حويزي فرج الله بن محمد (- 1100ه)، -، -، ج 10، ص 573.</w:t>
      </w:r>
    </w:p>
    <w:p>
      <w:pPr>
        <w:pStyle w:val="BookText"/>
      </w:pPr>
      <w:r>
        <w:rPr>
          <w:rFonts w:ascii="Amiri" w:hAnsi="Amiri" w:eastAsia="Amiri" w:cs="Amiri"/>
          <w:lang w:bidi="ar-SA"/>
          <w:color w:val="111111"/>
          <w:sz w:val="28"/>
          <w:szCs w:val="28"/>
          <w:rtl/>
        </w:rPr>
        <w:t xml:space="preserve">257 . الهداية الجديدة، قائيني، سلطان محمد (قرن 11ه-)، -، -، ج 16، ص 606.</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تعليقة على بعض مسائل الاجتهاد والتقليد ، ابن فروخ محمد بن عبد العظيم (قرن 11ه)، ، -، ج 4، ص 513.</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حاشية معالم الاصول، سلطان العلماء، حسين بن محمد (1064-1001ه)، قرن 11ه- -، ج 6، ص391.</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حاشية معالم الاصول، مازندراني محمد صالح بن احمد (1081 ه)، قرن 11ه- ص 397 .</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سنن الاصول، ، ، -، ج 8، ص 844.</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شرح زبدة الأصول، موسوي استرآبادي، محمد باقر بن احمد (قرن 11ه) ج 9، ص 574 .</w:t>
      </w:r>
    </w:p>
    <w:p>
      <w:pPr>
        <w:pStyle w:val="BookText"/>
      </w:pPr>
      <w:r>
        <w:rPr>
          <w:rFonts w:ascii="Amiri" w:hAnsi="Amiri" w:eastAsia="Amiri" w:cs="Amiri"/>
          <w:lang w:bidi="ar-SA"/>
          <w:color w:val="111111"/>
          <w:sz w:val="28"/>
          <w:szCs w:val="28"/>
          <w:rtl/>
        </w:rPr>
        <w:t xml:space="preserve">263 .مسائل الأصول محمد هادي (قرن 11ه) - ، ج 14، ص 435 .</w:t>
      </w:r>
    </w:p>
    <w:p>
      <w:pPr>
        <w:pStyle w:val="BookText"/>
      </w:pPr>
      <w:r>
        <w:rPr>
          <w:rFonts w:ascii="Amiri" w:hAnsi="Amiri" w:eastAsia="Amiri" w:cs="Amiri"/>
          <w:lang w:bidi="ar-SA"/>
          <w:color w:val="111111"/>
          <w:sz w:val="28"/>
          <w:szCs w:val="28"/>
          <w:rtl/>
        </w:rPr>
        <w:t xml:space="preserve">264 .مقدمة الواجب محقق خوانساري حسين بن محمد (1099-1016ه)، قرن 11ه- ،، ج 15، ص 374.</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منبع الحياة في حجية قول المجتهدين من الاموات جزايري نعمة الله بن عبدالله (1050 -1112ه)، 1100 ه- شوشتر (مدرسه پهلوي مسجد جامع)، ج 15، ص 587 .</w:t>
      </w:r>
    </w:p>
    <w:p>
      <w:pPr>
        <w:pStyle w:val="BookText"/>
      </w:pPr>
      <w:r>
        <w:rPr>
          <w:rFonts w:ascii="Amiri" w:hAnsi="Amiri" w:eastAsia="Amiri" w:cs="Amiri"/>
          <w:lang w:bidi="ar-SA"/>
          <w:color w:val="111111"/>
          <w:sz w:val="28"/>
          <w:szCs w:val="28"/>
          <w:rtl/>
        </w:rPr>
        <w:t xml:space="preserve">266 . تنقيح المرام في حاشية شرح عدة الاصول ،قزويني علي اصغر بن محمد يوسف (- 1120ه)، 1103ه- -، ج 5، ص 67.</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عدم حجية البرائة الاصلية حر عاملي محمد بن حسن (1104-1033ه)، -، -، ج 11، ص 68.</w:t>
      </w:r>
    </w:p>
    <w:p>
      <w:pPr>
        <w:pStyle w:val="BookText"/>
      </w:pPr>
      <w:r>
        <w:rPr>
          <w:rFonts w:ascii="Amiri" w:hAnsi="Amiri" w:eastAsia="Amiri" w:cs="Amiri"/>
          <w:lang w:bidi="ar-SA"/>
          <w:color w:val="111111"/>
          <w:sz w:val="28"/>
          <w:szCs w:val="28"/>
          <w:rtl/>
        </w:rPr>
        <w:t xml:space="preserve">268 . نظم ،الاصول حسيني سيفي، محمد بن محمد مهدي ( -1150 ه)، 1104ه- اصفهان، ج 16 ، ص330.</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حجية الاجماع وخبر الواحد، تنكابني، محمد بن عبد الفتاح (1124-1040 ه)، 1105ه- اصفهان، ج 6، ص 492</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الفوائد الغروية والدرر النجفية فتوني ،اصفهاني، ابوالحسن بن محمد طاهر(- 1138ه)، 1112ه- نجف اشرف، ج 12، ص 251 .</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العشرة الكاملة ،بحراني، سليمان بن عبدالله (1121-1075ه)، 1114ه- -، ج 11، ص118.</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كفاية العابد كازروني احمد بن محمد، ، ، ج 13، ص 322 .</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الفراغ والتجاوز (رسالة في) حويزي جعفر بن عبدالله (-1115ه)، -، -، ج 11، ص 772.</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الملازمات العقلية حويزي، جعفر بن عبدالله (-1115ه)، -، -، ج 15، ص 434 .</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التسامح في ادلة ،السنن ،بحراني سليمان بن عبدالله (1075-11201ه)، 1116ه- - ج 4، ص 328.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مسلم الثبوت، بهاري، محب عبد الشكور (-1119ه)، -، -، ج 14، ص 586.</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وسيلة المعاد في ذم الاجتهاد هروي محمد صالح بن محمد رضا (قرن 12ه)، 1119ه- فارسي، ج 16، ص 788. .</w:t>
      </w:r>
    </w:p>
    <w:p>
      <w:pPr>
        <w:pStyle w:val="BookText"/>
      </w:pPr>
      <w:r>
        <w:rPr>
          <w:rFonts w:ascii="Amiri" w:hAnsi="Amiri" w:eastAsia="Amiri" w:cs="Amiri"/>
          <w:lang w:bidi="ar-SA"/>
          <w:color w:val="111111"/>
          <w:sz w:val="28"/>
          <w:szCs w:val="28"/>
          <w:rtl/>
        </w:rPr>
        <w:t xml:space="preserve">278 .هل يجوز خلو زمان الغيبة عن المجتهد لا ،بحراني سليمان بن عبدالله (1075؟- 1121 ه)، -، -، ج 16، ص 650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 .حاشية آقا جمال بر مبحث اخبار آقا جمال خوانساري محمد بن حسين (-1125ه)، ج 5، ص 647 .</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حاشية شرح مختصر الاصول، آقا جمال خوانساري، محمد بن حسين (-1125ه)، -، -،ج 6، ص 179.</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الاجتهاد والاخبار وحید بهبهاني محمد باقر بن محمد اكمل (1205-1118ه)، 1155ه- ج 1، ص 299</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حاشية الوافية رضوي قمي، محمد بن محمد باقر ( 1160-110 ه)، ج6 ، ص 445.</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قياس افندي پهلواني توقاني ، ج 12، ص 873.</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تعليقات على حاشية الجرجاني على شرح مختصر المنتهى آقكرماني كفوي محمد بن  مصطفى حميد ( - 1174ه)، -، -، ج 4، ص 493 .</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اعتماد على صحاح الكتب الاربعة مشهدي محمد حسين بن ابي محمد (-1175ه)، ج 2، ص 519.</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شرح مجامع الحقائق والقواعد وجوامع الروائق ،والفوائد خادمي، محمد بن مصطفى (-1176ه)، -، -، ج 10، ص 97.</w:t>
      </w:r>
    </w:p>
    <w:p>
      <w:pPr>
        <w:pStyle w:val="BookText"/>
      </w:pPr>
      <w:r>
        <w:rPr>
          <w:rFonts w:ascii="Amiri" w:hAnsi="Amiri" w:eastAsia="Amiri" w:cs="Amiri"/>
          <w:lang w:bidi="ar-SA"/>
          <w:color w:val="111111"/>
          <w:sz w:val="28"/>
          <w:szCs w:val="28"/>
          <w:rtl/>
        </w:rPr>
        <w:t xml:space="preserve">287 .مجامع الحقائق والقواعد وجوامع الروائق والفوائد من الاصول كافية في الفصول خادمي، محمد بن مصطفى (-1176ه)، ج 13، ص 807 .</w:t>
      </w:r>
    </w:p>
    <w:p>
      <w:pPr>
        <w:pStyle w:val="BookText"/>
      </w:pPr>
      <w:r>
        <w:rPr>
          <w:rFonts w:ascii="Amiri" w:hAnsi="Amiri" w:eastAsia="Amiri" w:cs="Amiri"/>
          <w:lang w:bidi="ar-SA"/>
          <w:color w:val="111111"/>
          <w:sz w:val="28"/>
          <w:szCs w:val="28"/>
          <w:rtl/>
        </w:rPr>
        <w:t xml:space="preserve">288 .احياء معالم الشريعة باخبار الشريعة درازي ،بحراني عبد علي بن احمد (1177-1116ه)، ، ، ج 1، ص 517.</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الاجتهاد ( رسالة في)، حزين محمد علي بن ابي طالب (1180-1103ه)، ، ، فارسي، ج 1، ص 299 .</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الفوائد الحائرية الاصولية القديمة وحيد ،بهبهاني محمد باقر بن محمد اکمل (1118 - 1205ه)، 1180 ه- كربلا، ج 12، ص 196.</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القياس رسالة) في حزين، محمد علي بن ابي طالب (1180-1103ه)، فارسي، ج 12، ص 871 .</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جامعة الاصول، نراقي، مهدي بن ابي ذر  (1128-1209ه)، 1180ه- -، ج 5، ص 256.</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الفوائد الحائرية الاصولية الجديدة وحيد ،بهبهاني محمد باقر بن محمد اکمل (1118 - 1205ه)، 1186ه-، کربلا، ج 12، ص 195.</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انيس ،المجتهدين نراقي، مهدي بن ابي ذر (1128-1209ه)، 1186ه- -، ج 3، ص 43.</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حاشية وافية ،الاصول، بحر العلوم محمد مهدي بن مرتضى (1212-1155ه)، 1186ه- نجف اشرف، ج 6، ص 447.</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رسائل ،متفرقة ،بحراني، يوسف بن احمد (1186- 1107ه) ، -، -، ج 8، ص 150.</w:t>
      </w:r>
    </w:p>
    <w:p>
      <w:pPr>
        <w:pStyle w:val="BookText"/>
      </w:pPr>
      <w:r>
        <w:rPr>
          <w:rFonts w:ascii="Amiri" w:hAnsi="Amiri" w:eastAsia="Amiri" w:cs="Amiri"/>
          <w:lang w:bidi="ar-SA"/>
          <w:color w:val="111111"/>
          <w:sz w:val="28"/>
          <w:szCs w:val="28"/>
          <w:rtl/>
        </w:rPr>
        <w:t xml:space="preserve">297 .شرح منظومة في أصول الفقه ضرير ،  مصطفى بن ملالطفي ( -1188ه -، -، ج 10، ص 249 .</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الوافي في شرح الوافية اعرجي محسن بن حسن  (1130-1227ه)، 1196ه-، نجف اشرف، ج 16، ص 716.</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اصل البراءة ،والاستصحاب، تستري محمد عبد الرحيم، -، -، ج 2، ص 380 .</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الرسالة الشبهاتية طريحي صفي الدين بن فخرالدین محمد( قرن 12ه)، ج 8، ص 213.</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اللوامع المحمدية علوي موسوي مصطفى بن اسماعیل( قرن 12ه)، -، -، ج 13، ص 657.</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جواب مسألة حائري، جابر بن عبدالنبي ، ج 5، ص 510.</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حاشية مختصر على ابن الحاجب، -، -، -، ج 6، ص 355.</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حاشية معالم الاصول ؟ وحید بهبهاني محمد باقر بن محمد اکمل (1205-1118ه)، قرن 12 ه- -، ج 6 ، ص 406.</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شرح الوافية، - ، -، -، ج 10، ص321.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شرح عبارة «و لا تلحق بنا من تبعة التبعة» مفتش سيروزي، مراد افندي (قرن 12ه)، ، ، ج 9، ص 688.</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فصول الأصول، محمد حسین بن محمد ابراهیم (قرن 12ه)، -، -، ج 11، ص 844.</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مختصر الاصول، مقابي بحراني محمد بن علي (قرن 12 ه)، -، -، ج 14، ص 172 .</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مقدمة الحدائق الناضرة بحراني يوسف بن احمد (116-110ه)، قرن 12ه- ج15، ص 356 .</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تنقيح المقاصد الاصولية في شرح ملخص الفوائد الحائرية ،قزويني، محمد حسن بن  محمد معصوم ( -1240ه)، 1202ه- -، ج 5، ص 68 .</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ملخص الفوائد السنية ومنتخب الفرائد الحسينية ،قزويني محمد حسن بن محمد معصوم ( 1240ه)، 1202ه- ج 15، ص 459.</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قلائد النحور ،عمري، محمد امين بن خيرالله (-1203ه)، -، -، ج 12، ص 764.</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اصالة البرائة وحيد بهبهاني، محمد باقر بن محمد اکمل (1205-1118ه)، ج2، ص 351.</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اصالة الصحة والفساد في المعاملات وحيد بهبهاني محمد باقر بن محمد اکمل (1118- 1205ه-)، -، -، ج 2، ص 355.</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اصالة الطهارة وحيد بهبهاني، محمد باقر بن محمد اکمل (1205-1118ه)، -، ج 2،ص 357.</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اصالة العدم وحيد بهبهاني، محمد باقر بن محمد اکمل (1205-1118ه)، ، ج 2،ص 358.</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اصول الفقه (رسالة في) وحيد بهبهاني محمد باقر بن محمد اکمل (1205-1118ه)، -، -، ج 2، ص 433</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اصول الفقه كتاب في وحيد بهبهاني ،محمد باقر بن محمد اكمل (1205-1118ه)، ، -، ج 2، ص 433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الاجماعية وحيد ،بهبهاني، محمد باقر بن محمد اکمل (1205-1118ه)، -، ج1، ص 315.</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الاحتياط (رسالة في)، وحید بهبهاني محمد باقر بن محمد اکمل (1205-1118ه)، -، -، ج 1، ص 440.</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الادلة التي يرجع اليها في الامور الدينية وحید بهبهاني محمد باقر بن محمد اکمل (1205-1118ه)، -، -، ج 1، ص 660 .</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الأدلة العقلية ميرزاي قمي، ابوالقاسم بن محمد حسن (1231-1151ه)، 1205ه-، قم، ج 1، ص 663 .</w:t>
      </w:r>
    </w:p>
    <w:p>
      <w:pPr>
        <w:pStyle w:val="BookText"/>
      </w:pPr>
      <w:r>
        <w:rPr>
          <w:rFonts w:ascii="IRNazanin" w:hAnsi="IRNazanin" w:eastAsia="IRNazanin" w:cs="IRNazanin"/>
          <w:lang w:bidi="fa-IR"/>
          <w:color w:val="111111"/>
          <w:sz w:val="28"/>
          <w:szCs w:val="28"/>
          <w:rtl/>
        </w:rPr>
        <w:t xml:space="preserve">323 .الاستصحاب وحيد بهبهاني، محمد باقر بن محمد اکمل (1205-1118ه)، ج2، ص 129.</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الجمع بين الاخبار وحيد بهبهاني محمد باقر بن محمد اكمل (1205-1118ه)، ج5، ص 425 .</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الحق المبين في تصويب المجتهدين وتخطئة الاخباريين وحيد ،بهبهاني محمد باقر بن محمد اکمل (1205-1118ه)، ج 6 ، ص 696 .</w:t>
      </w:r>
    </w:p>
    <w:p>
      <w:pPr>
        <w:pStyle w:val="BookText"/>
      </w:pPr>
      <w:r>
        <w:rPr>
          <w:rFonts w:ascii="Amiri" w:hAnsi="Amiri" w:eastAsia="Amiri" w:cs="Amiri"/>
          <w:lang w:bidi="ar-SA"/>
          <w:color w:val="111111"/>
          <w:sz w:val="28"/>
          <w:szCs w:val="28"/>
          <w:rtl/>
        </w:rPr>
        <w:t xml:space="preserve">326 .الرسائل اصولية وفقهية وحيد بهبهاني محمد باقر بن محمد اكمل (1205-1118ه)، ، -، ج 8، ص 136.</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الشهرة بين الأصحاب فاختلف في حجيتها، ، وحید بهبهاني محمد باقر بن محمد اکمل (1205-1118ه ) ، -، -، ج 10، ص 436 .</w:t>
      </w:r>
    </w:p>
    <w:p>
      <w:pPr>
        <w:pStyle w:val="BookText"/>
      </w:pPr>
      <w:r>
        <w:rPr>
          <w:rFonts w:ascii="IRNazanin" w:hAnsi="IRNazanin" w:eastAsia="IRNazanin" w:cs="IRNazanin"/>
          <w:lang w:bidi="fa-IR"/>
          <w:color w:val="111111"/>
          <w:sz w:val="28"/>
          <w:szCs w:val="28"/>
          <w:rtl/>
        </w:rPr>
        <w:t xml:space="preserve">328 .الفوائد الاصولية وحيد بهبهاني محمد باقر بن محمد اکمل (1205-1118ه)، -، -، ج 12، ص 179.</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الفوائد الحائرية وحيد بهبهاني محمد باقر  . بن محمد اکمل (1205-1118ه)، -، -، ج 12، ص 193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الفوائد الحائرية في حل الشبهات الاصولية وحید بهبهاني محمد باقر بن محمد اکمل (1205-1118ه)، -، -، ج 12، ص199.</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القوانين المحكمة في الاصول ميرزاي قمي،ابوالقاسم بن محمد حسن (1231-1151ه)، 1205 ه- قم، ج 12، ص 818.</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القياس وحيد ،بهبهاني محمد باقر بن محمد اكمل (1205-1118ه)، -، -، ج 12، ص 872.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تشريع الرسول لأحكام (رسالة في)، وحيد ،بهبهاني محمد باقر بن محمد اکمل (1118 - 1205ه)، -، -، ج 4، ص 380.</w:t>
      </w:r>
    </w:p>
    <w:p>
      <w:pPr>
        <w:pStyle w:val="BookText"/>
      </w:pPr>
      <w:r>
        <w:rPr>
          <w:rFonts w:ascii="IRNazanin" w:hAnsi="IRNazanin" w:eastAsia="IRNazanin" w:cs="IRNazanin"/>
          <w:lang w:bidi="fa-IR"/>
          <w:color w:val="111111"/>
          <w:sz w:val="28"/>
          <w:szCs w:val="28"/>
          <w:rtl/>
        </w:rPr>
        <w:t xml:space="preserve">334 .حجية ظواهر الكتاب وحید بهبهاني محمد باقر بن محمد اکمل (1205-1118ه)، ج 6، ص 504 .</w:t>
      </w:r>
    </w:p>
    <w:p>
      <w:pPr>
        <w:pStyle w:val="BookText"/>
      </w:pPr>
      <w:r>
        <w:rPr>
          <w:rFonts w:ascii="Amiri" w:hAnsi="Amiri" w:eastAsia="Amiri" w:cs="Amiri"/>
          <w:lang w:bidi="ar-SA"/>
          <w:color w:val="111111"/>
          <w:sz w:val="28"/>
          <w:szCs w:val="28"/>
          <w:rtl/>
        </w:rPr>
        <w:t xml:space="preserve">335 ،رسائل وحيد ،بهبهاني محمد باقر بن محمد اكمل (1205-1118ه)، -، -، ج 8، ص122.</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رسائل ،اصولية وحيد بهبهاني محمد باقر بن محمد اکمل (1205-1118ه ) ، ج 8، ص 135.</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رسالة متفرد وحيد بهبهاني، محمد باقر بن محمد اکمل (1205-1118ه)، ج 8،  ص 261 .</w:t>
      </w:r>
    </w:p>
    <w:p>
      <w:pPr>
        <w:pStyle w:val="BookText"/>
      </w:pPr>
      <w:r>
        <w:rPr>
          <w:rFonts w:ascii="IRNazanin" w:hAnsi="IRNazanin" w:eastAsia="IRNazanin" w:cs="IRNazanin"/>
          <w:lang w:bidi="fa-IR"/>
          <w:color w:val="111111"/>
          <w:sz w:val="28"/>
          <w:szCs w:val="28"/>
          <w:rtl/>
        </w:rPr>
        <w:t xml:space="preserve">338 .فوائد في الاجتهاد ورد الاخبار وحید بهبهاني،محمد باقر بن محمد اکمل (1205-1118ه)، ، ج 12 ، ص 255.</w:t>
      </w:r>
    </w:p>
    <w:p>
      <w:pPr>
        <w:pStyle w:val="BookText"/>
      </w:pPr>
      <w:r>
        <w:rPr>
          <w:rFonts w:ascii="Amiri" w:hAnsi="Amiri" w:eastAsia="Amiri" w:cs="Amiri"/>
          <w:lang w:bidi="ar-SA"/>
          <w:color w:val="111111"/>
          <w:sz w:val="28"/>
          <w:szCs w:val="28"/>
          <w:rtl/>
        </w:rPr>
        <w:t xml:space="preserve">339 .مقدمة في تحقيق الواجب وحيد بهبهاني،محمد باقر بن محمد اكمل (1205-1118ه)، -، -، ج 15، ص 363.</w:t>
      </w:r>
    </w:p>
    <w:p>
      <w:pPr>
        <w:pStyle w:val="BookText"/>
      </w:pPr>
      <w:r>
        <w:rPr>
          <w:rFonts w:ascii="IRNazanin" w:hAnsi="IRNazanin" w:eastAsia="IRNazanin" w:cs="IRNazanin"/>
          <w:lang w:bidi="fa-IR"/>
          <w:color w:val="111111"/>
          <w:sz w:val="28"/>
          <w:szCs w:val="28"/>
          <w:rtl/>
        </w:rPr>
        <w:t xml:space="preserve">340.وجوب العلم او الظن بالأحكام (رسالة في) وحید بهبهاني محمد باقر بن محمد اکمل (1205-1118ه ) ، ، -، ج 16، ص 730 .</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عين ،الاصول نراقي احمد بن محمد مهدي (1185؟- 1245؟ه)، 1208ه- ج 11، ص 375 .</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اجتماع الامر والنهي عن العبادة (رسالة) في) نراقي، مهدي بن ابي ذر (1209-1128ه)، - - ، ج 1، ص 297 .</w:t>
      </w:r>
    </w:p>
    <w:p>
      <w:pPr>
        <w:pStyle w:val="BookText"/>
      </w:pPr>
      <w:r>
        <w:rPr>
          <w:rFonts w:ascii="Amiri" w:hAnsi="Amiri" w:eastAsia="Amiri" w:cs="Amiri"/>
          <w:lang w:bidi="ar-SA"/>
          <w:color w:val="111111"/>
          <w:sz w:val="28"/>
          <w:szCs w:val="28"/>
          <w:rtl/>
        </w:rPr>
        <w:t xml:space="preserve">343 .البراءة (رسالة في)، نراقي، مهدي بن ابي ذر (1128-1209 ه)، -، -، ج 3، ص 293.</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تجريد ،الاصول نراقي، مهدي بن ابي ذر (1209-1128ه)، -، -، ج 3، ص 684 .</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وجوب تقليد الأعلم (رسالة في)، نراقي، مهدي بن ابي ذر (1209-1128ه)، -، -، ج 16، ص 729.</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الاحكام ،ثعلبي علي بن محمد -، -، ج 1، ص 451 .</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قبسة العجول ومنبهة الفحول اخباري محمد بن عبدالنبي (1232-1178 ه)، 1211 ه- كربلا (آغاز ) و بحران (يکي از محال جزایر) (پایان) عربی وفارسي، ج 12، ص 373.</w:t>
      </w:r>
    </w:p>
    <w:p>
      <w:pPr>
        <w:pStyle w:val="BookText"/>
      </w:pPr>
      <w:r>
        <w:rPr>
          <w:rFonts w:ascii="IRNazanin" w:hAnsi="IRNazanin" w:eastAsia="IRNazanin" w:cs="IRNazanin"/>
          <w:lang w:bidi="fa-IR"/>
          <w:color w:val="111111"/>
          <w:sz w:val="28"/>
          <w:szCs w:val="28"/>
          <w:rtl/>
        </w:rPr>
        <w:t xml:space="preserve">348 اجتماع الامر والنهي، طباطبائي كربلائي علي بن محمد علي (1331-1161ه)، 1212ه- کربلا، ج 1، ص 295.</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الفوائد الاصولية في تسجيل مسائل الفقهية بحر العلوم محمد مهدي بن مرتضى (1155- 1212ه)، -، نجف اشرف، ج 12، ص 181.</w:t>
      </w:r>
    </w:p>
    <w:p>
      <w:pPr>
        <w:pStyle w:val="BookText"/>
      </w:pPr>
      <w:r>
        <w:rPr>
          <w:rFonts w:ascii="Amiri" w:hAnsi="Amiri" w:eastAsia="Amiri" w:cs="Amiri"/>
          <w:lang w:bidi="ar-SA"/>
          <w:color w:val="111111"/>
          <w:sz w:val="28"/>
          <w:szCs w:val="28"/>
          <w:rtl/>
        </w:rPr>
        <w:t xml:space="preserve">350 ،رسائل ،بحر العلوم محمد مهدي بن مرتضى (1212-1155ه)، ، -، ج8، ص123.</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شرح الوافية في أصول الفقه، بحر العلوم ، محمد مهدي بن مرتضى (1212-1155ه)، ، ج 10، ص322</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الوسائل الى النجاة طباطبائي، محمد بن علي (1180 - 1242ه)، 1213 ه- كربلا ج 16 ، ص 770.</w:t>
      </w:r>
    </w:p>
    <w:p>
      <w:pPr>
        <w:pStyle w:val="BookText"/>
      </w:pPr>
      <w:r>
        <w:rPr>
          <w:rFonts w:ascii="Amiri" w:hAnsi="Amiri" w:eastAsia="Amiri" w:cs="Amiri"/>
          <w:lang w:bidi="ar-SA"/>
          <w:color w:val="111111"/>
          <w:sz w:val="28"/>
          <w:szCs w:val="28"/>
          <w:rtl/>
        </w:rPr>
        <w:t xml:space="preserve">353 .الاجماعية ،احسائي احمد بن زين الدين (1241 - 1166 ه)، 1215ه- -، ج 1، ص 317. ،</w:t>
      </w:r>
    </w:p>
    <w:p>
      <w:pPr>
        <w:pStyle w:val="BookText"/>
      </w:pPr>
      <w:r>
        <w:rPr>
          <w:rFonts w:ascii="Amiri" w:hAnsi="Amiri" w:eastAsia="Amiri" w:cs="Amiri"/>
          <w:lang w:bidi="ar-SA"/>
          <w:color w:val="111111"/>
          <w:sz w:val="28"/>
          <w:szCs w:val="28"/>
          <w:rtl/>
        </w:rPr>
        <w:t xml:space="preserve">354 .التحقيق في حجية الكتاب ،عطار احمد بن محمد (1215-1128ه)، -، -، ج 4، ص 66 .</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تحقيق المسائل الفقهية على طريقة الفرقة الناجية ،الامامية ،عطار، احمد بن محمد (1215-1128ه)، -، -، ج 4، ص 75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الصحيح والاعم، همداني، عبدالصمد بن محمد حسين ( -1216ه)، -، -، ج 10، ص510.</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الموضوعات (رسالة في) همداني عبدالصمد بن محمد حسين (-1216ق)، ج 16،ص 34 .</w:t>
      </w:r>
    </w:p>
    <w:p>
      <w:pPr>
        <w:pStyle w:val="BookText"/>
      </w:pPr>
      <w:r>
        <w:rPr>
          <w:rFonts w:ascii="Amiri" w:hAnsi="Amiri" w:eastAsia="Amiri" w:cs="Amiri"/>
          <w:lang w:bidi="ar-SA"/>
          <w:color w:val="111111"/>
          <w:sz w:val="28"/>
          <w:szCs w:val="28"/>
          <w:rtl/>
        </w:rPr>
        <w:t xml:space="preserve">358 .حجية اخبار الآحاد همداني، عبدالصمد بن محمد حسين (-1216ه)، -، -، ج 6، ص 492.</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عدم جواز تخصيص الكتاب مجير الواحد (رسالة في) همداني عبدالصمد بن محمد حسين (-1216ق)، ، ، ج 11، ص 65.</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اساس ،الاحكام ،نراقي احمد بن محمد مهدي (1185؟- 1245؟ه)، 1217ه- -، ج 2،ص 71 .</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حاشية معالم ،الاصول گيلاني نظر علي بن محسن ( -1217ه)، -، -، ج 6، ص 409.</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شرح الهداية، -، -، -، ج 10، ص 301.</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ضياء الاذهان في علم الميزان ربيعي ،محمد  يونس بن ،راضي، -، -، ج 10، ص711.</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شرح تجريد الاصول نراقي احمد بن محمد مهدي ( 21185-1345 ه)، 1222ه- -، ج 9، ص 305.</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كشف القناع عن وجوه حجية الاجماع ،كاظمي، اسدالله بن اسماعيل (1237-1186؟ ه)، 1222ه- -، ج 13، ص 248.</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خلاصة ،الاصول كرمانشاهي، محمد محسن بن محمد سميع (-1223ه)، -، -، ج 7، ص 72.</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معارج الوصول الى حقايق الاصول عقدائي اسماعيل بن محمد (1330-1188 ه)، 1224ه- -، ج 14، ص 840.</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مناهج ،الاحكام ،نراقي احمد بن محمد مهدي ( 1185؟- 1245؟ه)، 1224ه- -، ج 15، ص 561.</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أصول الفقه (بحث في حسيني، مرتضى ، ، ج 2، ص 436 .</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رسالة وافية في المهم من المسائل الأصولية -،، ج8، ص292.</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اصل البرائة ،والاباحة اعرجي محسن بن حسن (1227-1130ه)، -، -، ج 2، ص 380.</w:t>
      </w:r>
    </w:p>
    <w:p>
      <w:pPr>
        <w:pStyle w:val="BookText"/>
      </w:pPr>
      <w:r>
        <w:rPr>
          <w:rFonts w:ascii="Amiri" w:hAnsi="Amiri" w:eastAsia="Amiri" w:cs="Amiri"/>
          <w:lang w:bidi="ar-SA"/>
          <w:color w:val="111111"/>
          <w:sz w:val="28"/>
          <w:szCs w:val="28"/>
          <w:rtl/>
        </w:rPr>
        <w:t xml:space="preserve">372.اصول الفقه (رسالة في)، اعرجي محسن بن  حسن (1227-1130ه)، -، -، ج 2، ص 433 .</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الشغل اليقيني والفراغ اليقيني (رسالة في)، اعرجي، محسن بن حسن (1227-1130ه-)، -، ، ج 10، ص 371.</w:t>
      </w:r>
    </w:p>
    <w:p>
      <w:pPr>
        <w:pStyle w:val="BookText"/>
      </w:pPr>
      <w:r>
        <w:rPr>
          <w:rFonts w:ascii="Amiri" w:hAnsi="Amiri" w:eastAsia="Amiri" w:cs="Amiri"/>
          <w:lang w:bidi="ar-SA"/>
          <w:color w:val="111111"/>
          <w:sz w:val="28"/>
          <w:szCs w:val="28"/>
          <w:rtl/>
        </w:rPr>
        <w:t xml:space="preserve">374 .المحصول في علم الاصول اعرجي محسن بن حسن (1227-1130ه)، -، -، ج 14، ص 125 .</w:t>
      </w:r>
    </w:p>
    <w:p>
      <w:pPr>
        <w:pStyle w:val="BookText"/>
      </w:pPr>
      <w:r>
        <w:rPr>
          <w:rFonts w:ascii="Amiri" w:hAnsi="Amiri" w:eastAsia="Amiri" w:cs="Amiri"/>
          <w:lang w:bidi="ar-SA"/>
          <w:color w:val="111111"/>
          <w:sz w:val="28"/>
          <w:szCs w:val="28"/>
          <w:rtl/>
        </w:rPr>
        <w:t xml:space="preserve">375 .رد على القول بحجة الظن اعرجي محمد علي بن كاظم (12270ه)، ، -، ج 8، ص 99.</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رسالة مطولة في الرد على الاخباريين خصوصا (الاسترابادي) في ،فوائده اعرجي، محسن بن حسن (1227-1130ه)، -، -، ج 8، ص 273. 377. شرح مقدمة الحدائق الناضرة اعرجي محسن بن حسن (1227-1130ه)، ج 10، ص 194.</w:t>
      </w:r>
    </w:p>
    <w:p>
      <w:pPr>
        <w:pStyle w:val="BookText"/>
      </w:pPr>
      <w:r>
        <w:rPr>
          <w:rFonts w:ascii="IRNazanin" w:hAnsi="IRNazanin" w:eastAsia="IRNazanin" w:cs="IRNazanin"/>
          <w:lang w:bidi="fa-IR"/>
          <w:color w:val="111111"/>
          <w:sz w:val="28"/>
          <w:szCs w:val="28"/>
          <w:rtl/>
        </w:rPr>
        <w:t xml:space="preserve">378 .علم الهداية في غياهب الظلمات لادراك احكام الشرعية ،قزويني عبدالوهاب بن محمد علي (-1264ه-)، 1227ه- کربلا، ج 11، ص 266 .</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معاول العقول في قلع اساس الاصول اخباري، محمد بن عبدالنبي (1332-1178 ه)، 1227ه- كاظمين، ج 14، ص 897 .</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وسائل الشيعة الى احكام الشريعة، اعرجي، محسن بن حسن (1227-1130ه)، ج 16، ص 773.</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الحق المبين في تصويب رأي المجتهدين وتخطئة الاخباريين كاشف الغطاء، جعفر بن خضر (1228-1154ه ) ، ، اصفهان، ج 6، ص 696 .</w:t>
      </w:r>
    </w:p>
    <w:p>
      <w:pPr>
        <w:pStyle w:val="BookText"/>
      </w:pPr>
      <w:r>
        <w:rPr>
          <w:rFonts w:ascii="Amiri" w:hAnsi="Amiri" w:eastAsia="Amiri" w:cs="Amiri"/>
          <w:lang w:bidi="ar-SA"/>
          <w:color w:val="111111"/>
          <w:sz w:val="28"/>
          <w:szCs w:val="28"/>
          <w:rtl/>
        </w:rPr>
        <w:t xml:space="preserve">382 شرح معالم الدين -، -، -، ج 10، ص 153.</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ضياء المتقين في معارف الدين اخباري محمد بن عبدالنبي (1332-1178 ه)، 1228ه- كاظمين، ج 10، ص 725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غاية المأمول في شرح علم الاصول، كاشف الغطاء، جعفر بن خضر (1228-1154ه)، -، ، ج 11، ص 446.</w:t>
      </w:r>
    </w:p>
    <w:p>
      <w:pPr>
        <w:pStyle w:val="BookText"/>
      </w:pPr>
      <w:r>
        <w:rPr>
          <w:rFonts w:ascii="Amiri" w:hAnsi="Amiri" w:eastAsia="Amiri" w:cs="Amiri"/>
          <w:lang w:bidi="ar-SA"/>
          <w:color w:val="111111"/>
          <w:sz w:val="28"/>
          <w:szCs w:val="28"/>
          <w:rtl/>
        </w:rPr>
        <w:t xml:space="preserve">385 .مفتاح ،الاحكام نراقي، احمد بن محمد مهدي (1182؟-1245؟ه ) ، 1228ه- -، ج 15،ص 182.</w:t>
      </w:r>
    </w:p>
    <w:p>
      <w:pPr>
        <w:pStyle w:val="BookText"/>
      </w:pPr>
      <w:r>
        <w:rPr>
          <w:rFonts w:ascii="Amiri" w:hAnsi="Amiri" w:eastAsia="Amiri" w:cs="Amiri"/>
          <w:lang w:bidi="ar-SA"/>
          <w:color w:val="111111"/>
          <w:sz w:val="28"/>
          <w:szCs w:val="28"/>
          <w:rtl/>
        </w:rPr>
        <w:t xml:space="preserve">386 .ملاذ الاوتاد في تقرير بحث الاستاد استرآبادي، محمد جعفر بن سيف الدين (1263 - 1198ه)، 1228ه- -، ج 15، ص 433 .</w:t>
      </w:r>
    </w:p>
    <w:p>
      <w:pPr>
        <w:pStyle w:val="BookText"/>
      </w:pPr>
      <w:r>
        <w:rPr>
          <w:rFonts w:ascii="Amiri" w:hAnsi="Amiri" w:eastAsia="Amiri" w:cs="Amiri"/>
          <w:lang w:bidi="ar-SA"/>
          <w:color w:val="111111"/>
          <w:sz w:val="28"/>
          <w:szCs w:val="28"/>
          <w:rtl/>
        </w:rPr>
        <w:t xml:space="preserve">387 .مفاتيح ،الاصول طباطبائي، محمد بن علي (1180 ؟- 1242ه)، 1229ه- اصفهان، ج 15،ص 146 .</w:t>
      </w:r>
    </w:p>
    <w:p>
      <w:pPr>
        <w:pStyle w:val="BookText"/>
      </w:pPr>
      <w:r>
        <w:rPr>
          <w:rFonts w:ascii="Amiri" w:hAnsi="Amiri" w:eastAsia="Amiri" w:cs="Amiri"/>
          <w:lang w:bidi="ar-SA"/>
          <w:color w:val="111111"/>
          <w:sz w:val="28"/>
          <w:szCs w:val="28"/>
          <w:rtl/>
        </w:rPr>
        <w:t xml:space="preserve">388 .تقريرات الاصول اردكاني يزدي محمد تقي بن محمد حسين (قرن 13ه-)، 1230ه- -، ج 4،ص 740.</w:t>
      </w:r>
    </w:p>
    <w:p>
      <w:pPr>
        <w:pStyle w:val="BookText"/>
      </w:pPr>
      <w:r>
        <w:rPr>
          <w:rFonts w:ascii="Amiri" w:hAnsi="Amiri" w:eastAsia="Amiri" w:cs="Amiri"/>
          <w:lang w:bidi="ar-SA"/>
          <w:color w:val="111111"/>
          <w:sz w:val="28"/>
          <w:szCs w:val="28"/>
          <w:rtl/>
        </w:rPr>
        <w:t xml:space="preserve">389 .حاشية شرح المجامع، علائي، سيد محمد ،1230 ه- -، ج 6، ص 165.</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معالم الدين في الأصول ،ج 14،  ص 876.</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اصول الفقه كتاب في)، طباطبائي كربلائي علي بن محمد علي (1231-1161ه)، ج 2، ص 434 .</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الاجتماع (رسالة في ) ، طباطبائي كربلائي علي بن محمد علي (1231-11611ه)، -، -، ج 1،ص 294 .</w:t>
      </w:r>
    </w:p>
    <w:p>
      <w:pPr>
        <w:pStyle w:val="BookText"/>
      </w:pPr>
      <w:r>
        <w:rPr>
          <w:rFonts w:ascii="Amiri" w:hAnsi="Amiri" w:eastAsia="Amiri" w:cs="Amiri"/>
          <w:lang w:bidi="ar-SA"/>
          <w:color w:val="111111"/>
          <w:sz w:val="28"/>
          <w:szCs w:val="28"/>
          <w:rtl/>
        </w:rPr>
        <w:t xml:space="preserve">393 .الاجتهاد والتقليد ،احسائي احمد بن زين الدين (1241-1166 ه)، 1231ه- -، ج 1،ص 303.</w:t>
      </w:r>
    </w:p>
    <w:p>
      <w:pPr>
        <w:pStyle w:val="BookText"/>
      </w:pPr>
      <w:r>
        <w:rPr>
          <w:rFonts w:ascii="Amiri" w:hAnsi="Amiri" w:eastAsia="Amiri" w:cs="Amiri"/>
          <w:lang w:bidi="ar-SA"/>
          <w:color w:val="111111"/>
          <w:sz w:val="28"/>
          <w:szCs w:val="28"/>
          <w:rtl/>
        </w:rPr>
        <w:t xml:space="preserve">394 .الاجماع والاستصحاب طباطبائي كربلائي علي بن محمد علي (1231-1161ه)، ج1،ص 315.</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التسامح في ادلة السنن ميرزاي قمي،ابوالقاسم بن محمد حسن (1231-1151ه)، ، -، ج 4، ص328.</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التعارض (رسالة) في)، طباطبائي كربلائي علي بن محمد علی (1231-1161ه)، -، ج 4، ص 446 .</w:t>
      </w:r>
    </w:p>
    <w:p>
      <w:pPr>
        <w:pStyle w:val="BookText"/>
      </w:pPr>
      <w:r>
        <w:rPr>
          <w:rFonts w:ascii="Amiri" w:hAnsi="Amiri" w:eastAsia="Amiri" w:cs="Amiri"/>
          <w:lang w:bidi="ar-SA"/>
          <w:color w:val="111111"/>
          <w:sz w:val="28"/>
          <w:szCs w:val="28"/>
          <w:rtl/>
        </w:rPr>
        <w:t xml:space="preserve">397 .الحقيقة والمجاز طباطبائي كربلائي علي بن محمد علي (1231-1161ه)، ج 6، ص 716.</w:t>
      </w:r>
    </w:p>
    <w:p>
      <w:pPr>
        <w:pStyle w:val="BookText"/>
      </w:pPr>
      <w:r>
        <w:rPr>
          <w:rFonts w:ascii="Amiri" w:hAnsi="Amiri" w:eastAsia="Amiri" w:cs="Amiri"/>
          <w:lang w:bidi="ar-SA"/>
          <w:color w:val="111111"/>
          <w:sz w:val="28"/>
          <w:szCs w:val="28"/>
          <w:rtl/>
        </w:rPr>
        <w:t xml:space="preserve">398 .الرد على القول بنجاة فرعون ميرزاي قمي ابوالقاسم بن محمد حسن (1231-1151ه)، ، ، ج 8، ص 99.</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الرسالة الشهرتية طباطبائي كربلائي علي بن محمد علي (1231-1161ه)، ج 8، ص 215 .</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الصحة في المعاملات (رسالة في )، طباطبائي كربلائي علي بن محمد علي (1231-1161ه)، -، -، ج 10، ص 499.</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العقود رسالة في ميرزاي قمي ابوالقاسم بن محمد حسن (1231-1151ه-)، -، -، ج 11، ص 182.</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براهين العقول ،شويهي، محمد بن يونس (قرن 13ه)، 1231 ه- -، ج 3، ص 297.</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بيان الاصول الاسلامية والعقائد الايمانية الجعفرية ميرزاي قمي ابوالقاسم بن محمد حسن (1231-1151ه)،  فارسي، ج 3، ص 459.</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حاشية القوانين المحكمة، ميرزاي قمي ،  ابوالقاسم بن محمد حسن (1231-1151ه)، -، -، ج 6، ص 313.</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حاشية معالم الاصول، طباطبائي كربلائي علي  بن محمد علي (1231-1161ه)، -، -، ج6، ص 409.</w:t>
      </w:r>
    </w:p>
    <w:p>
      <w:pPr>
        <w:pStyle w:val="BookText"/>
      </w:pPr>
      <w:r>
        <w:rPr>
          <w:rFonts w:ascii="Amiri" w:hAnsi="Amiri" w:eastAsia="Amiri" w:cs="Amiri"/>
          <w:lang w:bidi="ar-SA"/>
          <w:color w:val="111111"/>
          <w:sz w:val="28"/>
          <w:szCs w:val="28"/>
          <w:rtl/>
        </w:rPr>
        <w:t xml:space="preserve">406 حجية الادلة الاربعة وخطاب المشافهة طباطبائي كربلائي علي بن محمد علي (1161- 1231ه)، -، -، ج 6، ص 493.</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حجية الشهرة طباطبائي كربلائي علي بن محمد علي (1231-1161ه)، ج 6، ص 496 .</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حجية الظن، طباطبائي كربلائي علي بن محمد علي (1231-1161ه)، ج6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498 .</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حجية المفهوم بالاولوية طباطبائي كربلائي علي بن محمد علي (1231-1161ه)، ج 6، ص 507.</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مراسلات في ،الاصول طباطبائي كربلائي علي بن محمد على (1231-1161ه)، ، ج 14،ص 381.</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شرح ،القوانين اخباري محمد بن عبدالنبي (1178-1232 ه )، -، -، ج 10، ص 22.</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كشف القناع عن عور الاجماع اخباري محمد بن عبد النبي (1232-1178 ه)، ج 13، ص 248.</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منية المرتاد في ذكر نفاة الاجتهاد ،اخباري محمد بن عبد النبي (1232-1178 ه)، ج 15 ، ص 830.</w:t>
      </w:r>
    </w:p>
    <w:p>
      <w:pPr>
        <w:pStyle w:val="BookText"/>
      </w:pPr>
      <w:r>
        <w:rPr>
          <w:rFonts w:ascii="IRNazanin" w:hAnsi="IRNazanin" w:eastAsia="IRNazanin" w:cs="IRNazanin"/>
          <w:lang w:bidi="fa-IR"/>
          <w:color w:val="111111"/>
          <w:sz w:val="28"/>
          <w:szCs w:val="28"/>
          <w:rtl/>
        </w:rPr>
        <w:t xml:space="preserve">414 . مصابيح الاصول، استرآبادي، محمد جعفر بن سيف الدين (1263-1198ه)، 1233ه- کربلا، ج 14، ص 661 .</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مناهل الاصول في شرح تهذيب الوصول اعسم محمد علي بن حسين ( - 1233 ه)، ، ، ج 15، ص 577.</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حجية الظن، طباطبائي، محمد بن علي ( 1180؟-1242ه)، 1234 ه- كربلا، ج6، ص 499 .</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اساس الاصول نقوي نصيرآبادي دلدار علي بن محمد معين (1235-1166ه)، -، ، ج 2، ص 72 .</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اصول الفقه (رسالة في)، طباطبائي، محمد مهدي، -، -، ج 2، ص 437.</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الكواكب الضيائية في شرح الزبدة البهائية حسيني خراساني، يوسف بن( قرن 13ه)، 1335ه- نجف اشرف، ج13، ص 467 .</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انيس ،الطلاب ،بهبهاني محمد جعفر بن محمد علي (1259-1178ه)، 1235ه- -، ج3، ص 37 .</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فصل الخطاب في حجية ظواهر الكتاب استرآبادي محمد مهدي بن محمد شفيع(- 1259ه)، 1335 ه- کرمانشاه، ج 11، ص 832.</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الفصول في الأصول (ترجمة)، -، -، -، ج 11، ص 857.</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تحفة الاخيار في الرد على القائلين بعدم العمل بالظن وقطعية الاخبار آراني كاشاني محمد علي بن محمد حسن (1244-1177ه)، 1236ه- -، ج3، ص793.</w:t>
      </w:r>
    </w:p>
    <w:p>
      <w:pPr>
        <w:pStyle w:val="BookText"/>
      </w:pPr>
      <w:r>
        <w:rPr>
          <w:rFonts w:ascii="Amiri" w:hAnsi="Amiri" w:eastAsia="Amiri" w:cs="Amiri"/>
          <w:lang w:bidi="ar-SA"/>
          <w:color w:val="111111"/>
          <w:sz w:val="28"/>
          <w:szCs w:val="28"/>
          <w:rtl/>
        </w:rPr>
        <w:t xml:space="preserve">424 موائد العوائد في بيان القواعد والفوائد استرآبادي محمد جعفر بن سيف الدين (1263-1198ه)، 1236ه- -، ج 15، ص 851.</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اصول الفقه كاظمي، اسدالله بن اسماعيل 1237-1186 ه)، -، -، ج 2، ص 434 .</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الرياض، كاظمي اسدالله بن اسماعيل (1237-1186 ه)، -، -، ج 8، ص 475.</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مناهج الاصول كاظمي، اسدالله بن اسماعيل (1237 - 1186 ه ) ، -، -، ج 15، ص 563 .</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هداية المسترشدين في شرح معالم الدين اصفهاني محمد تقي بن عبد الرحيم (-1248ه ) ، 1237ه- -، ج 16، ص 632.</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عيون الاصول، برغاني محمد تقي بن محمد (1264 - 1184ه)، 1238ه- -، ج 11، ص 395.</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اصول الفقه (رسالة في) خراساني محمد حسين، -، -، ج 2، ص 437.</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الفصول الغروية في الاصول الفقهية حائري اصفهاني، محمد حسين بن عبد الرحيم (- 1254ه)، 1239ه-، نجف اشرف، ج11، ص 851.</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دروس ،الاصول ،اصفهاني، محمد حسين بن علي اكبر (قرن 13ه-)، 1240ه- اصفهان، ج7، ص 368 .</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شرح الفوائد الحائرية، قزويني، محمد حسن بن محمد معصوم (12400ه)، ج 9، ص 805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434 . اختلاف طرق الاستدلال واستنباط الاحكام (رسالة في) ،احسائي احمد بن زین الدین (1241-1166 ه)، -، -، ج 1، ص 549.</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تصريف المجتهدين، ، ، -، ج 4، ص 420.</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مباحث الألفاظ احسائي احمد بن زين الدين (1241-1166 ه ) ، -، -، ج 13، ص 710.</w:t>
      </w:r>
    </w:p>
    <w:p>
      <w:pPr>
        <w:pStyle w:val="BookText"/>
      </w:pPr>
      <w:r>
        <w:rPr>
          <w:rFonts w:ascii="Amiri" w:hAnsi="Amiri" w:eastAsia="Amiri" w:cs="Amiri"/>
          <w:lang w:bidi="ar-SA"/>
          <w:color w:val="111111"/>
          <w:sz w:val="28"/>
          <w:szCs w:val="28"/>
          <w:rtl/>
        </w:rPr>
        <w:t xml:space="preserve">437 .الاصول الاصلية والقواعد الشرعية شبر عبدالله بن محمد رضا (1188؟- 1242؟ه)، ج 2، ص 403.</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Amiri" w:hAnsi="Amiri" w:eastAsia="Amiri" w:cs="Amiri"/>
          <w:lang w:bidi="ar-SA"/>
          <w:color w:val="111111"/>
          <w:sz w:val="28"/>
          <w:szCs w:val="28"/>
          <w:rtl/>
        </w:rPr>
        <w:t xml:space="preserve">التسامح في أدلة السنن، طباطبائي، محمد بن علي ( 1180؟- 1242ه)، -، -، ج4، ص328.</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الدرة البهية آراني كاشاني، محمد علي بن محمد حسن (1244-1177ه)، 1242ه- -،ج 7، ص 226.</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الشذرات الفاحرة في نظم الورقات الناضرة ،وائلي عثمان بن سند (1242-1180 ه)، -، - ج 9، ص88.</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الغرة الجلية في شرح الدرة البهية آراني ،كاشاني محمد علي بن محمد حسن (1177-1244ه)، 1242ه- -، ج 11، ص 472.</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جواز العمل بالظن (رسالة في)، شبر، عبدالله بن محمد رضا (1188؟- 1242ه)، -، -، ، ج 5،ص 518 .</w:t>
      </w:r>
    </w:p>
    <w:p>
      <w:pPr>
        <w:pStyle w:val="BookText"/>
      </w:pPr>
      <w:r>
        <w:rPr>
          <w:rFonts w:ascii="Amiri" w:hAnsi="Amiri" w:eastAsia="Amiri" w:cs="Amiri"/>
          <w:lang w:bidi="ar-SA"/>
          <w:color w:val="111111"/>
          <w:sz w:val="28"/>
          <w:szCs w:val="28"/>
          <w:rtl/>
        </w:rPr>
        <w:t xml:space="preserve">443 حاشية معالم الاصول طباطبائي، محمد بن علي ( 1180؟- 1242ه)، -، -، ج 6، ص 409.</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حجية الخبر الواحد (رسالة في) حسيني، علي اكبر بن محمد باقر، -، -، ج 6، ص 495.</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حجية الظن، طباطبائي، محمد بن علي ( 1180؟- 1242ه)،کاظمين فارسي، ج 6، ص 500.</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حجية الظن المطلق، -، -، -، ج 6، ص 503.</w:t>
      </w:r>
    </w:p>
    <w:p>
      <w:pPr>
        <w:pStyle w:val="BookText"/>
      </w:pPr>
      <w:r>
        <w:rPr>
          <w:rFonts w:ascii="Amiri" w:hAnsi="Amiri" w:eastAsia="Amiri" w:cs="Amiri"/>
          <w:lang w:bidi="ar-SA"/>
          <w:color w:val="111111"/>
          <w:sz w:val="28"/>
          <w:szCs w:val="28"/>
          <w:rtl/>
        </w:rPr>
        <w:t xml:space="preserve">447 . رسائل طباطبائي، محمد بن علي (1180 ؟- 1242ه-)، -، -، ج 8، ص 124.</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زجاجة الانوار في كشف لباب المنار، رحبي عبد الحميد بن عبدالله ( -1242ه)، -، -، ج 8،ص 599.</w:t>
      </w:r>
    </w:p>
    <w:p>
      <w:pPr>
        <w:pStyle w:val="BookText"/>
      </w:pPr>
      <w:r>
        <w:rPr>
          <w:rFonts w:ascii="Amiri" w:hAnsi="Amiri" w:eastAsia="Amiri" w:cs="Amiri"/>
          <w:lang w:bidi="ar-SA"/>
          <w:color w:val="111111"/>
          <w:sz w:val="28"/>
          <w:szCs w:val="28"/>
          <w:rtl/>
        </w:rPr>
        <w:t xml:space="preserve">449 لباب المنار، رحبي، عبدالحميد بن عبدالله (- 1242ه)، -، -، ج 13، ص 551.</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منية المحصلين شير عبدالله بن محمد رضا (1188؟- 1242ه)، ، -، ج 15 ، ص 829 .</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حاشية معالم الاصول، جيلاني، محمد رفيع بن  رفيع ( - 1345 ه ) ، 1243ه- -، ج 6، ص 410.</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حقائق الاصول، نجف آبادي اصفهاني عبد الرحيم بن علي (قرن 13ه)، 1243ه- - -، -، ج 6 ، ص 684 .</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خزائن العلوم استرآبادي، محمد جعفر بن سيف الدين (1263-1198ه)، 1243ه- -، ج 7 ، ص 16 .</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البهجة المرضية آراني كاشاني محمد علي بن محمد حسن (1244-1177ه)، ،ج3، ص 424 .</w:t>
      </w:r>
    </w:p>
    <w:p>
      <w:pPr>
        <w:pStyle w:val="BookText"/>
      </w:pPr>
      <w:r>
        <w:rPr>
          <w:rFonts w:ascii="Amiri" w:hAnsi="Amiri" w:eastAsia="Amiri" w:cs="Amiri"/>
          <w:lang w:bidi="ar-SA"/>
          <w:color w:val="111111"/>
          <w:sz w:val="28"/>
          <w:szCs w:val="28"/>
          <w:rtl/>
        </w:rPr>
        <w:t xml:space="preserve">455 .التحفة الغروية حسيني يزدي عبدالغفور بن محمد اسماعيل ( -1246ه)، 1244ه- نجف اشرف، ج 3، ص 872.</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تلخيص العمدة في شرح اشكالات الزبدة آراني ،كاشاني محمد علي بن محمد حسن (1244-1177ه)، -، -، ج 4، ص 850.</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مختصر في الاصول ، ج 14، ص 210.</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اجتماع الأمر والنهي، نراقي احمد بن محمد مهدي ( 1185؟- 1245؟ه)، -، -، ج 1، ص 295.</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المطلق والمقيد (رسالة في)، ج 14، ص 801.</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تعليقة متعلقة بالنسخ، شريف العلماء، محمد شريف بن حسينعلي ( -1245 ه)، ، ج 4، ص 537.</w:t>
      </w:r>
    </w:p>
    <w:p>
      <w:pPr>
        <w:pStyle w:val="BookText"/>
      </w:pPr>
      <w:r>
        <w:rPr>
          <w:rFonts w:ascii="Amiri" w:hAnsi="Amiri" w:eastAsia="Amiri" w:cs="Amiri"/>
          <w:lang w:bidi="ar-SA"/>
          <w:color w:val="111111"/>
          <w:sz w:val="28"/>
          <w:szCs w:val="28"/>
          <w:rtl/>
        </w:rPr>
        <w:t xml:space="preserve">461 . تقريرات ،الاصول شريف العلماء محمد شريف بن حسينعلي ) -1245؟ ه-)، -، -، ج 4، ص 739.</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حجية الظن الخاص نراقي احمد بن محمد مهدي ( 1185-1345 ه ) ، ، ، ج 6، ص 502.</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حجية ،المظنة نراقي احمد بن محمد مهدي ( 1185؟-1245ه )، -، -، ج 6، ص 506.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ضوابط ،الاصول ،قزويني ابراهيم بن محمد باقر (1262 - 1314 ه ) ، 1245ه- -، ج 10، ص 706.</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عوائد الايام من مهمات ادلة الاحكام نراقي احمد بن محمد مهدي (1185؟- 1245؟ه ) 1245ه- -، ج 11 ، ص 345 .</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مباحث الألفاظ نراقي احمد بن محمد مهدي (1185؟-1245؟ ه)، -، -، ج 13، ص 710.</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مقدمة الواجب، شريف العلماء، محمد شريف بن حسينعلي ( - 1345 ه)، ، -، ج 15، ص 375.</w:t>
      </w:r>
    </w:p>
    <w:p>
      <w:pPr>
        <w:pStyle w:val="BookText"/>
      </w:pPr>
      <w:r>
        <w:rPr>
          <w:rFonts w:ascii="Amiri" w:hAnsi="Amiri" w:eastAsia="Amiri" w:cs="Amiri"/>
          <w:lang w:bidi="ar-SA"/>
          <w:color w:val="111111"/>
          <w:sz w:val="28"/>
          <w:szCs w:val="28"/>
          <w:rtl/>
        </w:rPr>
        <w:t xml:space="preserve">468 .عناوين الاصول حسيني ،مراغي عبد الفتاح بن علي ( -1250ه)، 1246ه- نجف اشرف،ج 11، ص328.</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مطارح الانظار كلانتري نوري ابوالقاسم بن محمد علي (1292- 1236ه) 1246ه- ج 14، ص 758.</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مقياس ،الوصول مختار احمد بن علي، - ،ج 15 ، ص 401.</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كواشف الحجب عن مشكلات الكتب،مازندراني محمد صالح بن محمد محسن (قرن 13ه)، 1247ه- تهران، ج13، ص 448.</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حاشية القوانين المحكمة طباطبائي، علي نقي بن جواد (1249-1188ه)، -، -، ج 6، ص 314.</w:t>
      </w:r>
    </w:p>
    <w:p>
      <w:pPr>
        <w:pStyle w:val="BookText"/>
      </w:pPr>
      <w:r>
        <w:rPr>
          <w:rFonts w:ascii="Amiri" w:hAnsi="Amiri" w:eastAsia="Amiri" w:cs="Amiri"/>
          <w:lang w:bidi="ar-SA"/>
          <w:color w:val="111111"/>
          <w:sz w:val="28"/>
          <w:szCs w:val="28"/>
          <w:rtl/>
        </w:rPr>
        <w:t xml:space="preserve">473 .ارشاد الفحول الى تحقيق الحق من علم الاصول، شوكاني، محمد بن علي (1173-  1250ه)، -، -، ج 2، ص39.</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المبادي في الاصول، ، -، -، ج 13، ص 722.</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المناهج الحائرية بفروئي يزدي، علي اصغر بن محمد حسين (قرن 13ه)، 1250 ه- كربلا،ج 15، ص 566.</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حواشي على اللمعة الدمشقية، ، ، ، ج6،ص 840.</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مناهج حسيني ،مراغي، عبدالفتاح بن علي ( -1250ه)، -، -، ج 15 ، ص 560.</w:t>
      </w:r>
    </w:p>
    <w:p>
      <w:pPr>
        <w:pStyle w:val="BookText"/>
      </w:pPr>
      <w:r>
        <w:rPr>
          <w:rFonts w:ascii="Amiri" w:hAnsi="Amiri" w:eastAsia="Amiri" w:cs="Amiri"/>
          <w:lang w:bidi="ar-SA"/>
          <w:color w:val="111111"/>
          <w:sz w:val="28"/>
          <w:szCs w:val="28"/>
          <w:rtl/>
        </w:rPr>
        <w:t xml:space="preserve">478 .اشارات ،الاصول ،كرباسي محمد ابراهيم بن محمد حسن (1180 - 1362 ه)، 1253ه- - ج 2، ص 248.</w:t>
      </w:r>
    </w:p>
    <w:p>
      <w:pPr>
        <w:pStyle w:val="BookText"/>
      </w:pPr>
      <w:r>
        <w:rPr>
          <w:rFonts w:ascii="Amiri" w:hAnsi="Amiri" w:eastAsia="Amiri" w:cs="Amiri"/>
          <w:lang w:bidi="ar-SA"/>
          <w:color w:val="111111"/>
          <w:sz w:val="28"/>
          <w:szCs w:val="28"/>
          <w:rtl/>
        </w:rPr>
        <w:t xml:space="preserve">479 .النهي عن الضد، -، -، -، ج 16، ص 535.</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حجية المظنة آل كاشف الغطاء، علي بن   جعفر (-1253ه)، -، كربلا، ج 6، ص 506.</w:t>
      </w:r>
    </w:p>
    <w:p>
      <w:pPr>
        <w:pStyle w:val="BookText"/>
      </w:pPr>
      <w:r>
        <w:rPr>
          <w:rFonts w:ascii="Amiri" w:hAnsi="Amiri" w:eastAsia="Amiri" w:cs="Amiri"/>
          <w:lang w:bidi="ar-SA"/>
          <w:color w:val="111111"/>
          <w:sz w:val="28"/>
          <w:szCs w:val="28"/>
          <w:rtl/>
        </w:rPr>
        <w:t xml:space="preserve">481 نتائج الافكار ،قزويني ابراهيم بن محمد  باقر (1262-1214 ه)، 1253ه- -، ج 16، ص 125.</w:t>
      </w:r>
    </w:p>
    <w:p>
      <w:pPr>
        <w:pStyle w:val="BookText"/>
      </w:pPr>
      <w:r>
        <w:rPr>
          <w:rFonts w:ascii="Amiri" w:hAnsi="Amiri" w:eastAsia="Amiri" w:cs="Amiri"/>
          <w:lang w:bidi="ar-SA"/>
          <w:color w:val="111111"/>
          <w:sz w:val="28"/>
          <w:szCs w:val="28"/>
          <w:rtl/>
        </w:rPr>
        <w:t xml:space="preserve">482 .سلم الوصول الى علم الوصول نودهي، محمد معروف بن مصطفى (1254-1166ه)، ، ج 8، ص818.</w:t>
      </w:r>
    </w:p>
    <w:p>
      <w:pPr>
        <w:pStyle w:val="BookText"/>
      </w:pPr>
      <w:r>
        <w:rPr>
          <w:rFonts w:ascii="Amiri" w:hAnsi="Amiri" w:eastAsia="Amiri" w:cs="Amiri"/>
          <w:lang w:bidi="ar-SA"/>
          <w:color w:val="111111"/>
          <w:sz w:val="28"/>
          <w:szCs w:val="28"/>
          <w:rtl/>
        </w:rPr>
        <w:t xml:space="preserve">483 .اصول الفقه ،مازندراني ابراهيم بن زين العابدين (قرن 13ه)، 1255ه- ج 2، ص 436 .</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بدايع الاصول، طالقاني، محمد حسين بن علي، -، -، ج 3، ص 253.</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حاشية معالم الاصول، رضوي، محمد بن معصوم ( -1255ه)، -، -، ج 6، ص 411.</w:t>
      </w:r>
    </w:p>
    <w:p>
      <w:pPr>
        <w:pStyle w:val="BookText"/>
      </w:pPr>
      <w:r>
        <w:rPr>
          <w:rFonts w:ascii="IRNazanin" w:hAnsi="IRNazanin" w:eastAsia="IRNazanin" w:cs="IRNazanin"/>
          <w:lang w:bidi="fa-IR"/>
          <w:color w:val="111111"/>
          <w:sz w:val="28"/>
          <w:szCs w:val="28"/>
          <w:rtl/>
        </w:rPr>
        <w:t xml:space="preserve">486 . حجية الظن، سید محمد، -، -، ، ج 6، ص 501.</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عيون الوصول الى علم الاصول كرباسي محمد مهدي بن محمد ابراهيم (-1278ه)، 1256 ه- تهران (زاویه حضرت عبدالعظیم )،ج 11، ص 414 .</w:t>
      </w:r>
    </w:p>
    <w:p>
      <w:pPr>
        <w:pStyle w:val="BookText"/>
      </w:pPr>
      <w:r>
        <w:rPr>
          <w:rFonts w:ascii="IRNazanin" w:hAnsi="IRNazanin" w:eastAsia="IRNazanin" w:cs="IRNazanin"/>
          <w:lang w:bidi="fa-IR"/>
          <w:color w:val="111111"/>
          <w:sz w:val="28"/>
          <w:szCs w:val="28"/>
          <w:rtl/>
        </w:rPr>
        <w:t xml:space="preserve">488 .مهذب الوصول الى علم الأصول، ج 15، ص 848.</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الاوامر والنواهي نوري، محمد تقي بن علي محمد (1263-1201ه)، 1258ه- ،، ج 3، ص 56.</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دلالة الالفاظ، رشتي، كاظم بن قاسم (1259-1212ه)، -، -، ج 7، ص 463 .</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فصل الخطاب تويسركاني حسينعلي بن نوروز علي ( -1286ه)، 1259ه- - ج 11،ص 831.</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مبادي الالفاظ ،رشتي، كاظم بن قاسم (1259-1212ه)، -، -، ج 13، ص 721.</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الزهرة البارقة لمعرفة المجاز ،والحقيقة شفتي  بيدآبادي محمد باقر بن محمد نقي (1175؟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1260ه)، -، -، ج 8، ص 619 .</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تبيان الاصول حسيني علوي نظام الدين (قرن 13ه)، 1260 ه- كربلا، ج 3، ص 649.</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حجية الظن طباطبائي، مهدي بن علي (- 1360 ه ) ، ، -، ج 6، ص 500.</w:t>
      </w:r>
    </w:p>
    <w:p>
      <w:pPr>
        <w:pStyle w:val="BookText"/>
      </w:pPr>
      <w:r>
        <w:rPr>
          <w:rFonts w:ascii="Amiri" w:hAnsi="Amiri" w:eastAsia="Amiri" w:cs="Amiri"/>
          <w:lang w:bidi="ar-SA"/>
          <w:color w:val="111111"/>
          <w:sz w:val="28"/>
          <w:szCs w:val="28"/>
          <w:rtl/>
        </w:rPr>
        <w:t xml:space="preserve">496 رسائل ،اصولية طباطبائي، مهدي بن علي (- 1260 ه)، -، -، ج 8، ص 135.</w:t>
      </w:r>
    </w:p>
    <w:p>
      <w:pPr>
        <w:pStyle w:val="BookText"/>
      </w:pPr>
      <w:r>
        <w:rPr>
          <w:rFonts w:ascii="Amiri" w:hAnsi="Amiri" w:eastAsia="Amiri" w:cs="Amiri"/>
          <w:lang w:bidi="ar-SA"/>
          <w:color w:val="111111"/>
          <w:sz w:val="28"/>
          <w:szCs w:val="28"/>
          <w:rtl/>
        </w:rPr>
        <w:t xml:space="preserve">497 .علم الرجال رسالة في شفتي بيدآبادي محمد باقر بن محمد نقي (1175-1260ه-)، -، -، ج 11، ص 246.</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مناهج الاصول، شوشتري محمد جعفر بن آقابزرگ (-1261ه) - كربلا، ج 15 ، ص 564.</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التقريرات في الاصول كرباسي محمد ابراهيم بن محمد حسن (1180؟- 1262ه)، ، -، ج 4، ص 767 .</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الرياض العلوية ،قزويني ابراهيم بن محمد باقر ( 1262 - 1214؟ ه)، -، -، ج 8، ص 490 .</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حاشية القوانين المحكمة تبريزي، لطفعلي بن احمد ( -1262ه)، -، -، ج 6، ص 314.</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حجية الخبر ،قزويني ابراهيم بن محمد باقر (1262 - 1314 ه )، -، -، ج 6 ، ص 495 .</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شرح مقدمة كشف الغطاء، آل كاشف الغطاء، حسن بن جعفر (1262-1201ه)، -، ج 10، ص 205.</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اصول الفقه موسوي شيرازي محمد رضا بن اسماعيل (1302 - 1223ه)، 1263ه- -، ج2،ص 437.</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حجية الظن، استرآبادي، محمد جعفر بن سيف الدين (1263-1198ه)، ، ج 6،ص 500.</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رسائل ،اصولية استرآبادي، محمد جعفر بن سيف الدين (1263-1198ه)، چ8، ص 136 .</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مشارع القاصدين في السلوك الى معالم الدين استرآبادي محمد جعفر بن سيف الدين (1263-1198ه)، -، -، ج 14، ص 605.</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اصول الفقه (منظومة)، ، ، ، ج 2، ص 458.</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تقريرات في الاصول حسيني همداني ، ابو طالب بن عبد المطلب (-1266ه)، -، -، ج 4، ص 768.</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خزائن ،الاصول دربندي آقا بن عابد(-1385 ه)، 1267ه- -، ج 7، ص 14. .</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مصابیح ،الاصول خوانساري ملايري احمد بن عبدالله (قرن13ه-)، 1267ه- -، ج 14، ص 664 .</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تقريرات على شرح المحلي على الورقات ابن ابي سعود محمد بن صالح حفناوي --- (-1268ه)، -، -، ج4، ص 763.</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معين ،المجتهدين يزدي عبدالخالق بن عبدالرحیم (1268-1206ه)، ج15، ص 107.</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حاشية اصول الفقه موسوي شيرازي محمد رضا بن اسماعيل (1302-1223ه)، 1269ه- ، ج 5، ص 665.</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شرح مختصر ،المنتهی آلوسي محمود بن عبدالله (1270-1217ه ) ، ، ، ج 10، ص 124 .</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الجنة ،الواقية بهبهاني محمود بن محمد علي (1271-1200ه)، -، -، ج 5، ص 467.</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مرآة الاصول (مختصر)، شكري احمد بن اسماعيل (-1317ه)، 1271ه- ج 14، ص 345 .</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الفلك المشحون، اردستاني يزدي محمد حسین بن محمد اسماعيل (-1272ه)، ج 12، ص 133.</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جوامع الاصول حسيني مدرس حسن بن علي (1273-1210ه)، -، -، ج 5، ص 520.</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نار الله ،الموقدة اخباري، علي بن محمد(- 1273ه)، -، -، ج 16، ص 81.</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دروس ،الاصول ساروي مازندراني محمد مهدي بن محمد جعفر (قرن 13ه) ، 1274ه- ، ج 7، ص 369 .</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مصابيح ،الاصول كرباسي، محمد مهدي بن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ابراهيم (-1278ه)، 1274ه- -، ج 14، ص 662 .</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رياض الأصول همداني، محمد رضا بن محمد محسن ( -1275ه)، -، -، ج 8، ص 478.</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مسائل أصولية، -، -، -، ج 14، ص 436 .</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موارد الوصول الى علم الأصول، قزويني ،محمد مهدي بن حسن (1300-1222ه)، 1275ه- حله، ج 15، ص 855.</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الاستصحاب ،كرباسي محمد مهدي بن محمد ابراهيم ( -1278ه)، -، -، ج 2، ص 131.</w:t>
      </w:r>
    </w:p>
    <w:p>
      <w:pPr>
        <w:pStyle w:val="BookText"/>
      </w:pPr>
      <w:r>
        <w:rPr>
          <w:rFonts w:ascii="Amiri" w:hAnsi="Amiri" w:eastAsia="Amiri" w:cs="Amiri"/>
          <w:lang w:bidi="ar-SA"/>
          <w:color w:val="111111"/>
          <w:sz w:val="28"/>
          <w:szCs w:val="28"/>
          <w:rtl/>
        </w:rPr>
        <w:t xml:space="preserve">527 .اوثق الوسائل في شرح الرسائل تبريزي ، موسى بن جعفر (-1307ش)، 1278ه- -، ج 3،ص 61 .</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تذهيب الاصول في شرح تهذيب الوصول، کرباسي، عبدالجواد بن محمد مهدي (- 1314ه)، 1278ه- -، ج 4، ص220.</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القواعد الشريفية في مهمات المسائل الاصولية، جابلقي، محمد شفيع بن علي اكبر (-1280ه)، -، -، ج 12، ص 793.</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اصول الفقه (رسالة في) قمشه اي اصفهاني ،ملا مهدي ( - 1281ه)، -، -، ج 2، ص 434 .</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الاجتهاد والتقليد انصاري مرتضى بن محمد امين (1281-1214ه)، -، -، ج 1، ص303.</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الاستصحاب ،انصاري مرتضى بن محمد امین (1281-1214ه)، ، -، ج 2، ص 131.</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التسامح في ادلة ،السنن انصاري مرتضى بن محمد امین (1281-1214ه)، -، ج 4، ص 328.</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التعادل ،والتراجيح انصاري مرتضى بن محمد امین (1281-1214ه)، ج4، ص 445 .</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المفاهيم ، ج 15 ، ص 181.</w:t>
      </w:r>
    </w:p>
    <w:p>
      <w:pPr>
        <w:pStyle w:val="BookText"/>
      </w:pPr>
      <w:r>
        <w:rPr>
          <w:rFonts w:ascii="IRNazanin" w:hAnsi="IRNazanin" w:eastAsia="IRNazanin" w:cs="IRNazanin"/>
          <w:lang w:bidi="fa-IR"/>
          <w:color w:val="111111"/>
          <w:sz w:val="28"/>
          <w:szCs w:val="28"/>
          <w:rtl/>
        </w:rPr>
        <w:t xml:space="preserve">536 .تقريرات ،الاصول ،انصاري مرتضى بن محمد امین (1281-1214ه)، -، -، ج 4، ص 740.</w:t>
      </w:r>
    </w:p>
    <w:p>
      <w:pPr>
        <w:pStyle w:val="BookText"/>
      </w:pPr>
      <w:r>
        <w:rPr>
          <w:rFonts w:ascii="IRNazanin" w:hAnsi="IRNazanin" w:eastAsia="IRNazanin" w:cs="IRNazanin"/>
          <w:lang w:bidi="fa-IR"/>
          <w:color w:val="111111"/>
          <w:sz w:val="28"/>
          <w:szCs w:val="28"/>
          <w:rtl/>
        </w:rPr>
        <w:t xml:space="preserve">537 .حاشية القوانين المحكمة انصاري مرتضى بن محمد امین (1281-1214ه)، ج 6، ص 315.</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غاية المسئول ونهاية المأمول في علم الاصول ، ،شهرستاني محمد حسین بن محمد علي (1315 - 1255ه) ، 1381ه- -، ج 11، ص 456.</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فرائد الاصول ،انصاري مرتضى بن محمد امین (1281-1214ه)، -، -، ج 11، ص 726.</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بشرى الوصول الى اسرار علم الاصول مامقاني محمد حسن بن عبدالله (1337- 1323ه)، 1282 ه-، نجف اشرف، ج3، ص 340.</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تحقيق ادلة الاحكام عند غياب الامام ،شهرستانی محمد حسین بن محمد علي (1315 - 1255ه)، 1282ه- -، ج 4، ص 49.</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الضوابط الكلية في المسائل الأصولية برغاني ، محمد صالح بن محمد( -1283 ه)، ج 10، ص 710.</w:t>
      </w:r>
    </w:p>
    <w:p>
      <w:pPr>
        <w:pStyle w:val="BookText"/>
      </w:pPr>
      <w:r>
        <w:rPr>
          <w:rFonts w:ascii="Amiri" w:hAnsi="Amiri" w:eastAsia="Amiri" w:cs="Amiri"/>
          <w:lang w:bidi="ar-SA"/>
          <w:color w:val="111111"/>
          <w:sz w:val="28"/>
          <w:szCs w:val="28"/>
          <w:rtl/>
        </w:rPr>
        <w:t xml:space="preserve">543 . مناهج الأصول، طباطبائي، زين العابدين بن حسين، ، ، ج 15، ص 564.</w:t>
      </w:r>
    </w:p>
    <w:p>
      <w:pPr>
        <w:pStyle w:val="BookText"/>
      </w:pPr>
      <w:r>
        <w:rPr>
          <w:rFonts w:ascii="IRNazanin" w:hAnsi="IRNazanin" w:eastAsia="IRNazanin" w:cs="IRNazanin"/>
          <w:lang w:bidi="fa-IR"/>
          <w:color w:val="111111"/>
          <w:sz w:val="28"/>
          <w:szCs w:val="28"/>
          <w:rtl/>
        </w:rPr>
        <w:t xml:space="preserve">544 . العناصر المتين في شرح معضلات القوانين ،شهرستاني محمد حسین بن محمد علي (1315 - 1255ه ) ، 1284ه- -، ج 11، ص 327.</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مجالس المتقين في القطع اليقين، -، 1285ه- ، ج 13، ص 804.</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دقائق الاصول في شرح الفصول تويسركاني محمد نبي بن احمد (-1320 ه)، 1286ه- ، ج 7، ص 429. .</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اصول الفقه (رسائل في)، ج 2، ص 457 .</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رضوان الآملين في حاشية القوانين حسيني شهشهاني محمد بن عبد الصمد (-1287ه)، - ، ج8، ص329.</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الغاية القصوى حسيني شهشهاني محمد بن عبد الصمد (-1287ه)، 1289ه- ، ج 11، ص 440.</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القواعد الممهدة لاستنباط الاحكام، طباطبائي بروجردي محمد تقي بن محمدرضا (1219 -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1289ه)، -، -، ج 12، ص 808 .</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فوائد الأصول، -، -، -، ج 12، ص179.</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الاخبار والحكم (رسالة في)، اخرس عبد الغفار بن عبد الواحد (91225-1290 ه)،-، -، ج 1، ص 539.</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الدرة البهية في الاصول حسيني محمد باقر بن حيدر (-1290ه)، -، -، ج 7، ص227.</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المظاهر العقلية طالقاني محمد تقي بن احمد ( -1335ه)، 1290ه- نجف اشرف ، ج 14، ص 825. .</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تقريرات ،الاصول ،روزدري، علي (-1290ه)، ، ج 4، ص 740</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حاشية التعادل والتراجيح ،روزدري علي (- 1290ه)، -، -، ج 5، ص 739.</w:t>
      </w:r>
    </w:p>
    <w:p>
      <w:pPr>
        <w:pStyle w:val="BookText"/>
      </w:pPr>
      <w:r>
        <w:rPr>
          <w:rFonts w:ascii="Amiri" w:hAnsi="Amiri" w:eastAsia="Amiri" w:cs="Amiri"/>
          <w:lang w:bidi="ar-SA"/>
          <w:color w:val="111111"/>
          <w:sz w:val="28"/>
          <w:szCs w:val="28"/>
          <w:rtl/>
        </w:rPr>
        <w:t xml:space="preserve">557 .حاشية فرائد الاصول روزدري علي (-1290 ه)، -، -، ج 6، ص 262.</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منظومة البعلي في الاصول، بعلي، جواد، ، ، ج 15، ص 718.</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الصحيح والاعم كلانتري نوري ابوالقاسم بن محمد بن احمد (1292- 1236ه)، ج10، ص 510.</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المجمل ،والمبين كلانتري نوري ابوالقاسم بن محمد علي (1292-1236ه)، -، ج 13، ص 869.</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تقريرات في اصول الفقه كلانتري نوري ،ابوالقاسم بن محمد علي (1292-1236ه)، -، ج 4، ص 767 . .</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جواهر العقول في شرح فرائد الاصول اشكوري، ابوالقاسم بن معصوم (-1325ه) 1292 ه- ، ج 5، ص 552.</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درر ،الفرائد قزويني ،خوئيني ملاعلي (- 1318ه)، 1292 ه- -، ج 7، ص 304.</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البحر الزاخر في اصول الاوائل والاواخر ،قزويني محمد مهدي بن حسن (1222- 1300ه)، 1293ه- -، ج3، ص218.</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الدرر المنظمة شروفي علي بن حيدر، ، ، ج 7، ص318.</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شرح نتائج الافكار كجوري مازندراني مهدي (1293-1216ه)، ، ، ج 10، ص 280.</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نتيجة النتائج فيما وصل الينا في مطالب الأصول من آل الرسول موسوي شيشي محمد بن ابراهیم (قرن 14ه)، 1293ه- لنكر (قريه)، ج 16، ص138.</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البراءة والاستصحاب (رسالة في)، نوري ، محمد بن علي، -، -، ج 3، ص 294.</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تشريح الاصول الصغير نهاوندي نجفي علي بن فتح الله (-1322ه)، 1295ه- نجف اشرف، ج 4، ص 364 .</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درر ،الفوائد آخوند خراساني محمد كاظم بن حسين (1329-1255ه)، 1395ه- -، ج 7، ص 305.</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منهج الوصول في شرح منهاج الأصول، قره ،داغي عبدالرحمن بن محمد  ( 1253 - 1335ه)، 1296ه- -، ج 15، ص 810.</w:t>
      </w:r>
    </w:p>
    <w:p>
      <w:pPr>
        <w:pStyle w:val="BookText"/>
      </w:pPr>
      <w:r>
        <w:rPr>
          <w:rFonts w:ascii="Amiri" w:hAnsi="Amiri" w:eastAsia="Amiri" w:cs="Amiri"/>
          <w:lang w:bidi="ar-SA"/>
          <w:color w:val="111111"/>
          <w:sz w:val="28"/>
          <w:szCs w:val="28"/>
          <w:rtl/>
        </w:rPr>
        <w:t xml:space="preserve">572 .المراصد ذات ،الفوائد نراقي عبدالصاحب محمد علي (1215؟- 1297ه)، ج 14، ص 385.</w:t>
      </w:r>
    </w:p>
    <w:p>
      <w:pPr>
        <w:pStyle w:val="BookText"/>
      </w:pPr>
      <w:r>
        <w:rPr>
          <w:rFonts w:ascii="Amiri" w:hAnsi="Amiri" w:eastAsia="Amiri" w:cs="Amiri"/>
          <w:lang w:bidi="ar-SA"/>
          <w:color w:val="111111"/>
          <w:sz w:val="28"/>
          <w:szCs w:val="28"/>
          <w:rtl/>
        </w:rPr>
        <w:t xml:space="preserve">573 .حاشية القوانين المحكمة قزويني علي بن اسماعيل (-1298ه)، 1297ه- ج6، ص 315.</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حجية الظن نراقي، عبدالصاحب محمد بن احمد (1215-1297ه)، -، -، ج 6، ص 501.</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مهذب الوصول على علم الاصول، قزويني ، محمد، ، ، ج 15، ص 848. .</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اصول الفقه (ارجوزة في) بحر العلوم حسن بن محمد تقي ( -1298ه)، -، -، ج 2، ص 435 .</w:t>
      </w:r>
    </w:p>
    <w:p>
      <w:pPr>
        <w:pStyle w:val="BookText"/>
      </w:pPr>
      <w:r>
        <w:rPr>
          <w:rFonts w:ascii="Amiri" w:hAnsi="Amiri" w:eastAsia="Amiri" w:cs="Amiri"/>
          <w:lang w:bidi="ar-SA"/>
          <w:color w:val="111111"/>
          <w:sz w:val="28"/>
          <w:szCs w:val="28"/>
          <w:rtl/>
        </w:rPr>
        <w:t xml:space="preserve">577 .التلويحات الغروية في بعض المسائل ،الأصولية، قزويني جعفر بن مهدي (1253- 1298 ه)، -، -، ج 4، ص 868.</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حاشية القوانين المحكمة هروي محمد تقي بن حسينعلي (1299-1217ه)، ج 6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315.</w:t>
      </w:r>
    </w:p>
    <w:p>
      <w:pPr>
        <w:pStyle w:val="BookText"/>
      </w:pPr>
      <w:r>
        <w:rPr>
          <w:rFonts w:ascii="Amiri" w:hAnsi="Amiri" w:eastAsia="Amiri" w:cs="Amiri"/>
          <w:lang w:bidi="ar-SA"/>
          <w:color w:val="111111"/>
          <w:sz w:val="28"/>
          <w:szCs w:val="28"/>
          <w:rtl/>
        </w:rPr>
        <w:t xml:space="preserve">579 .حقيقة ماهيات الاحكام الوضعية والتكليفية خوانساري ابوتراب بن ابوالقاسم (1271-1346ه)، 1299ه- نجف اشرف ج6، ص 711.</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دليل الانسداد - - -، ج 7، ص 466.</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زبدة ما تحرر في مسئلة التقليد على المذاهب ،الاربعة ،بغدادي داود بن سليمان (1231-1299ه)، -، -، ج 8، ص 591.</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لوامع الفصول في شرح مبادي الاصول، هروي، محمد تقي بن حسينعلي (1217- 1299ه)، -، -، ج 13، ص 656.</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مباحث الالفاظ، -، -، -، ج 13، ص 711.</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معنى الالف واللام وما يتعلق بها هروي، محمد تقي بن حسينعلي (1299-1217ه)، 1299 ه- -، ج 15، ص 89.</w:t>
      </w:r>
    </w:p>
    <w:p>
      <w:pPr>
        <w:pStyle w:val="BookText"/>
      </w:pPr>
      <w:r>
        <w:rPr>
          <w:rFonts w:ascii="Amiri" w:hAnsi="Amiri" w:eastAsia="Amiri" w:cs="Amiri"/>
          <w:lang w:bidi="ar-SA"/>
          <w:color w:val="111111"/>
          <w:sz w:val="28"/>
          <w:szCs w:val="28"/>
          <w:rtl/>
        </w:rPr>
        <w:t xml:space="preserve">585 .اجوبة المسائل ،احسائي، محمد بن احمد (قرن 13ه)، -، -، ج 1، ص 338.</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اساس الايجاد في علم الاستعداد، قزويني،محمد مهدي بن حسن (1300-1222ه)، - ، ج 2، ص 75.</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أصول الفقه طباطبائي، زين العابدين بن محمد (قرن 13ه)، -، -، ج 2، ص 435 .</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اصول الفقه حسيني جيلاني جعفر بن معصوم (قرن 13ه)، ، -، ج 2، ص 435 .</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اصول الفقه ،قزويني علي (قرن 13ه)، ، ، ج 2، ص 436 .</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الدلائل الباهرة في فقه العترة الطاهرة ملا کتاب محمد تقي بن محمد (قرن 13ه)، -، -، ج 7، ص 447.</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السبائك المذهبة ،قزويني، محمد مهدي بن حسن (1300-1222ه)، -، -، ج8، ص 690.</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الشقائق النعمانية والرياض الفردوسية فيلي ،نعمة الله بن شهواز( قرن 13ه)، ، -، ج 10، ص 398 .</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العدالة وغيبة الامام و... بحراني عبد علي بن محمد (قرن 13ه)، -، -، ج 11، ص 43. 11،</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العروة الوثقى والطريقة الوسطى، ابن ابي كراب حسيني، عبدالله (قرن 11ه)، -، -، ج 11، ص 87.</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المفاهيم في العام والمخصص بحراني عبد علي بن محمد (قرن 13ه)، ج 15 ، ص 181 .</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المقامات البهيه في مباني الاحكام الشرعية موسوي ،كيشوان صالح بن علي (قرن 13ه)،، ج 15، ص 295.</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ان الامر بالشيء هل يقتضي النهي عن ضده (رسالة في)، -، -، -، ج 2، ص 774 .</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تقريرات الاصول خراساني آملي محمد حسين بن محمد اسماعیل (قرن 13ه) ،ج 4، ص 741.</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تقريرات في الاصول دهلوي، صفدر علي بن  حيدر علي (قرن 13ه)، -، -، ج 4، ص 768.</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تقريرات في الاصول العملية حسيني جيلاني جعفر بن معصوم (قرن 13ه) ،ج 4، ص 770.</w:t>
      </w:r>
    </w:p>
    <w:p>
      <w:pPr>
        <w:pStyle w:val="BookText"/>
      </w:pPr>
      <w:r>
        <w:rPr>
          <w:rFonts w:ascii="Amiri" w:hAnsi="Amiri" w:eastAsia="Amiri" w:cs="Amiri"/>
          <w:lang w:bidi="ar-SA"/>
          <w:color w:val="111111"/>
          <w:sz w:val="28"/>
          <w:szCs w:val="28"/>
          <w:rtl/>
        </w:rPr>
        <w:t xml:space="preserve">601 . تنقيح الاصول ،دهلوي، حسن بن امان الله( قرن 13 ه)، -، -، ج 5، ص 61.</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تنقيح مسارع الدلائل (رسالة في)، شريف يزدي، علي اكبر بن محمد صالح (قرن 13ه)، - ، ، ج 5، ص 67.</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توضيح ،القوانين قمي محمد حسين بن بهاء الدين محمد (قرن 13ه)، -، -، ج 5، ص 179.</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جواهر الأصول، مراغي، محمد باقر بن محمد جعفر (قرن 13ه-)، -، -، ج 5، ص 539.</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حاشية الرسائل ،زنجاني، علي اكبر بن رجبعلي (قرن 13ه)، -، -، ج 5، ص 872.</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حاشية القوانين المحكمة محمود بن محمد (قرن 13ه)، -، -، ج 6، ص 316.</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حاشية القوانين المحكمة قزويني علي (قرن 13ه)، -، -، ج 6، ص 316.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حاشية القوانين المحكمة ، همداني  ،عبدالهادي، -، -، ج6، ص 317.</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حاشية تهذيب الاصول حسيني، عبدالله بن ابي تراب (قرن 13ه)، ، -، ج 5، ص 743 .</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حاشية زبدة ،الاصول تستري، محمد باقر بن علي (قرن 13ه)، -، -، ج 6، ص 1.</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حاشية فرائد الاصول تستري، عبدالحسين بن محمدرضا (قرن 13ه)، -، -، ج6، ص 262.</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حاشية فرائد الاصول، آخوند خراساني محمد کاظم بن حسين (1329-1255ه)، قرن 13ه-، ج 6، ص 263.</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حاشية فرائد الاصول تفرشي احمد بن حسين (قرن 14ه)، قرن 13ه- -، ج 6، ص 266.</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حاشية معالم الاصول حسن بن محمد شريف (قرن 13 ه)، -، -، ج 6، ص 411.</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حاشية معالم الاصول، -، -، -، ج 1، ص 412.</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حجية الاستصحاب حسن بن محمد علي (قرن 13ه)، -، -، ج 6، ص 494.</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حجية المظنة حسيني كاشاني محمد تقي  بن عبد الحي (قرن 13ه-)، -، -، ج 6 ، ص 506.</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حجية المظنة ،كاشاني محمد بن محمد مؤمن (قرن 13ه)، -، -، ج 6، ص 507.</w:t>
      </w:r>
    </w:p>
    <w:p>
      <w:pPr>
        <w:pStyle w:val="BookText"/>
      </w:pPr>
      <w:r>
        <w:rPr>
          <w:rFonts w:ascii="Amiri" w:hAnsi="Amiri" w:eastAsia="Amiri" w:cs="Amiri"/>
          <w:lang w:bidi="ar-SA"/>
          <w:color w:val="111111"/>
          <w:sz w:val="28"/>
          <w:szCs w:val="28"/>
          <w:rtl/>
        </w:rPr>
        <w:t xml:space="preserve">619 . درر ،الفرائد ،قزويني علي (قرن 13ه)، ج 7، ص303.</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شرح اساس الاصول، علي بن محمد ( قرن 13 ه)، -، -، ج 9، ص187.</w:t>
      </w:r>
    </w:p>
    <w:p>
      <w:pPr>
        <w:pStyle w:val="BookText"/>
      </w:pPr>
      <w:r>
        <w:rPr>
          <w:rFonts w:ascii="Amiri" w:hAnsi="Amiri" w:eastAsia="Amiri" w:cs="Amiri"/>
          <w:lang w:bidi="ar-SA"/>
          <w:color w:val="111111"/>
          <w:sz w:val="28"/>
          <w:szCs w:val="28"/>
          <w:rtl/>
        </w:rPr>
        <w:t xml:space="preserve">621 . شرح زبدة الاصول، -، -، -، ج 9، ص 575</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شرح معالم الأصول، كاشاني، احمد بن عبد العظيم( قرن 13 ه)، -، -، ج 10، ص 151.</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شرح منظومة مختصر المنار للنسفي سنوي طه بن احمد ( -1300ه)، -، -، ج 10، ص 256.</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فرائد الاصول في تمييز المزيف عن المقبول،،تستري، عبد الحسين بن محمدرضا (قرن 13ه)، ، -، ج 11، ص728.</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مباحث الأدلة الشرعية والعقلية آراني ،کاشانی، ابوطالب بن محمد حسن (قرن 13ه) ،-،-، ج 13، ص708.</w:t>
      </w:r>
    </w:p>
    <w:p>
      <w:pPr>
        <w:pStyle w:val="BookText"/>
      </w:pPr>
      <w:r>
        <w:rPr>
          <w:rFonts w:ascii="Amiri" w:hAnsi="Amiri" w:eastAsia="Amiri" w:cs="Amiri"/>
          <w:lang w:bidi="ar-SA"/>
          <w:color w:val="111111"/>
          <w:sz w:val="28"/>
          <w:szCs w:val="28"/>
          <w:rtl/>
        </w:rPr>
        <w:t xml:space="preserve">626 . مباحث في أصول الفقه، مازندراني، عبدالله بن زين العابدين (قرن 13ه)، -، -، ج 13، ص 717.</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مجامع الوصول في تحرير مسائل الاصول موسوي ،تنكابني محمد مهدي بن محمد جعفر (قرن 13ه)، -، -، ج 13، ص 807.</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مختلف الانظار ومطارح الافكار شويهي ، محمد بن یونس (قرن 13ه)، -، -، ج 14، ص 278.</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مصابيح الأصول، جيلاني علي محمد بن  غلامعلي (قرن 13ه)، -، -، ج 14، ص 664 .</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مصابيح الهدى ؟ بحر العلوم، محمد مهدي بن مرتضى (1212-1155ه)، قرن 13ه- - ج 14 ، ص 692.</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مصباح الوصول الى تهذیب الاصول محمد بن آدم بن عبدالله (قرن 13ه)، ج 14، ص 743.</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مطارح الانظار ونتائج الافكار، بلاغي محمد علي بن عباس (قرن 13ه)، -، -، ج 14، ص 759.</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مقياس المستقيم مختار گلپایگانی، احمد بن علي (قرن 13ه)، -، -، ج 15 ، ص 400 .</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نظم ،الاصول ،سنوي، طه بن احمد (-1300ه)، -، -، ج 16، ص 331.</w:t>
      </w:r>
    </w:p>
    <w:p>
      <w:pPr>
        <w:pStyle w:val="BookText"/>
      </w:pPr>
      <w:r>
        <w:rPr>
          <w:rFonts w:ascii="Amiri" w:hAnsi="Amiri" w:eastAsia="Amiri" w:cs="Amiri"/>
          <w:lang w:bidi="ar-SA"/>
          <w:color w:val="111111"/>
          <w:sz w:val="28"/>
          <w:szCs w:val="28"/>
          <w:rtl/>
        </w:rPr>
        <w:t xml:space="preserve">635 . نظم اللآلي، قائني، اسماعيل بن جعفر (قرن 13ه)، -، -، ج 16، ص 359.</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نور السبل يزدي عبد الرسول (قرن 13ه)، -، ، ج 16، ص 559.</w:t>
      </w:r>
    </w:p>
    <w:p>
      <w:pPr>
        <w:pStyle w:val="BookText"/>
      </w:pPr>
      <w:r>
        <w:rPr>
          <w:rFonts w:ascii="Amiri" w:hAnsi="Amiri" w:eastAsia="Amiri" w:cs="Amiri"/>
          <w:lang w:bidi="ar-SA"/>
          <w:color w:val="111111"/>
          <w:sz w:val="28"/>
          <w:szCs w:val="28"/>
          <w:rtl/>
        </w:rPr>
        <w:t xml:space="preserve">637 .الفوائد الاصولية آخوند خراساني محمد كاظم بن حسين (1329-1255ه)، 1301ه- ، ج 12، ص 179.</w:t>
      </w:r>
    </w:p>
    <w:p>
      <w:pPr>
        <w:pStyle w:val="BookText"/>
      </w:pPr>
      <w:r>
        <w:rPr>
          <w:rFonts w:ascii="Amiri" w:hAnsi="Amiri" w:eastAsia="Amiri" w:cs="Amiri"/>
          <w:lang w:bidi="ar-SA"/>
          <w:color w:val="111111"/>
          <w:sz w:val="28"/>
          <w:szCs w:val="28"/>
          <w:rtl/>
        </w:rPr>
        <w:t xml:space="preserve">638 . الكلام في الاوامر، -، -، -، ج 13، ص 359.</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النواهى الغيرية والنفسية، -، -، -، ج 16، ص 550.</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تعليقة فرائد الاصول، ، ، -، ج 4، ص 536.</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حاشية على قطع الرسائل لمحمد كاظم الخراساني خوئي ملا علي (قرن14ه-)،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1302ه- -، ج 6، ص 249 .</w:t>
      </w:r>
    </w:p>
    <w:p>
      <w:pPr>
        <w:pStyle w:val="BookText"/>
      </w:pPr>
      <w:r>
        <w:rPr>
          <w:rFonts w:ascii="Amiri" w:hAnsi="Amiri" w:eastAsia="Amiri" w:cs="Amiri"/>
          <w:lang w:bidi="ar-SA"/>
          <w:color w:val="111111"/>
          <w:sz w:val="28"/>
          <w:szCs w:val="28"/>
          <w:rtl/>
        </w:rPr>
        <w:t xml:space="preserve">642.الاجتهاد والتقليد - - -، ج 1، ص 305.</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الفصول البهية في بعض اخبار الحجج المرضية موسوي ،بحراني محمد بن محسن (- 1303ه)، -، -، ج 11، ص 846.</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عدة طريق التدقيق لسالك سبيل التحقيق ،قمشه اي محمد حسين بن محمد قاسم (1336-1250ه)، 1303ه- -، ج 11، ص 54.</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اشتغال ،الذمة ،خراساني، علي بن محمد، -، -، ج 2، ص 274.</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التعارض بين الادلة ، -، ج 4، ص 447.</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الخلاف الواقع بين المجتهدين والاخباريين (رسالة في) خراساني علي بن محمد، -، -، ج 7،ص 145 .</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الدرة المنظمة، شراره عاملي موسى بن امين (-1304ه)، -، -، ج 7، ص 268.</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القول في الادلة العقلية ،ج 12، ص 849.</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القول في العموم والخصوص، ، ، ، ج 12، ص 850.</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القول في المجمل والمبين ، ج12، ص 851 .</w:t>
      </w:r>
    </w:p>
    <w:p>
      <w:pPr>
        <w:pStyle w:val="BookText"/>
      </w:pPr>
      <w:r>
        <w:rPr>
          <w:rFonts w:ascii="Amiri" w:hAnsi="Amiri" w:eastAsia="Amiri" w:cs="Amiri"/>
          <w:lang w:bidi="ar-SA"/>
          <w:color w:val="111111"/>
          <w:sz w:val="28"/>
          <w:szCs w:val="28"/>
          <w:rtl/>
        </w:rPr>
        <w:t xml:space="preserve">652 . القول في المشتق، ، -، -، ج 12، ص 852.</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القول في المنطق والمقيد وتنقيح البحث فيه ، -، -، ج 12، ص 852.</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القول في المنطوق والمفهوم -، ج 12،ص 852.</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القول في مسالة اجتماع الأمر والنهي، ، ، ، ج 12، ص 851.</w:t>
      </w:r>
    </w:p>
    <w:p>
      <w:pPr>
        <w:pStyle w:val="BookText"/>
      </w:pPr>
      <w:r>
        <w:rPr>
          <w:rFonts w:ascii="Amiri" w:hAnsi="Amiri" w:eastAsia="Amiri" w:cs="Amiri"/>
          <w:lang w:bidi="ar-SA"/>
          <w:color w:val="111111"/>
          <w:sz w:val="28"/>
          <w:szCs w:val="28"/>
          <w:rtl/>
        </w:rPr>
        <w:t xml:space="preserve">656 . القول في وجوب مقدمة الواجب  ج 12، ص 853. .</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فوائد اصولية حول الأمر، -، -، -، ج 12،  ص 181 .</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قاعدة التسامح في ادلة السنن، -، -، -، ج 12، ص332</w:t>
      </w:r>
    </w:p>
    <w:p>
      <w:pPr>
        <w:pStyle w:val="BookText"/>
      </w:pPr>
      <w:r>
        <w:rPr>
          <w:rFonts w:ascii="Amiri" w:hAnsi="Amiri" w:eastAsia="Amiri" w:cs="Amiri"/>
          <w:lang w:bidi="ar-SA"/>
          <w:color w:val="111111"/>
          <w:sz w:val="28"/>
          <w:szCs w:val="28"/>
          <w:rtl/>
        </w:rPr>
        <w:t xml:space="preserve">659 . البراءة من تقرير الشيخ موسى (رسالة في)، ،حكيم ،مهدي، -، -، ج 3، ص 293.</w:t>
      </w:r>
    </w:p>
    <w:p>
      <w:pPr>
        <w:pStyle w:val="BookText"/>
      </w:pPr>
      <w:r>
        <w:rPr>
          <w:rFonts w:ascii="Amiri" w:hAnsi="Amiri" w:eastAsia="Amiri" w:cs="Amiri"/>
          <w:lang w:bidi="ar-SA"/>
          <w:color w:val="111111"/>
          <w:sz w:val="28"/>
          <w:szCs w:val="28"/>
          <w:rtl/>
        </w:rPr>
        <w:t xml:space="preserve">660 . الضد (مسالة في) فيروزآبادي، محمد (- 1305 ش)، -، -، ج 10، ص 691.</w:t>
      </w:r>
    </w:p>
    <w:p>
      <w:pPr>
        <w:pStyle w:val="BookText"/>
      </w:pPr>
      <w:r>
        <w:rPr>
          <w:rFonts w:ascii="Amiri" w:hAnsi="Amiri" w:eastAsia="Amiri" w:cs="Amiri"/>
          <w:lang w:bidi="ar-SA"/>
          <w:color w:val="111111"/>
          <w:sz w:val="28"/>
          <w:szCs w:val="28"/>
          <w:rtl/>
        </w:rPr>
        <w:t xml:space="preserve">661 . شرح الضد (مسالة في) فيروزآبادي، محمد (- 1305 ش)، -، -، ج 9، ص 679.</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فك القفول في شرح سلم الوصول نودهي ،احمد بن محمد معروف (-1305ه)، ج 12، ص 119.</w:t>
      </w:r>
    </w:p>
    <w:p>
      <w:pPr>
        <w:pStyle w:val="BookText"/>
      </w:pPr>
      <w:r>
        <w:rPr>
          <w:rFonts w:ascii="Amiri" w:hAnsi="Amiri" w:eastAsia="Amiri" w:cs="Amiri"/>
          <w:lang w:bidi="ar-SA"/>
          <w:color w:val="111111"/>
          <w:sz w:val="28"/>
          <w:szCs w:val="28"/>
          <w:rtl/>
        </w:rPr>
        <w:t xml:space="preserve">663 .حجية الظن، ، ، ، ج 6، ص 502.</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حجية الظن ،تبريزي موسى بن جعفر (- 1307 ش)، -، -، ج 6، ص 501.</w:t>
      </w:r>
    </w:p>
    <w:p>
      <w:pPr>
        <w:pStyle w:val="BookText"/>
      </w:pPr>
      <w:r>
        <w:rPr>
          <w:rFonts w:ascii="Amiri" w:hAnsi="Amiri" w:eastAsia="Amiri" w:cs="Amiri"/>
          <w:lang w:bidi="ar-SA"/>
          <w:color w:val="111111"/>
          <w:sz w:val="28"/>
          <w:szCs w:val="28"/>
          <w:rtl/>
        </w:rPr>
        <w:t xml:space="preserve">665 . جوامع الشتات ،عراقي، محمود بن جعفر (1308-1240ه)، -، -، ج 5، ص 528.</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البنود المنضمة في حل رموز قوانين المحكمة اعرجي عبدالكريم بن حسن ، ج3 ، ص 409.</w:t>
      </w:r>
    </w:p>
    <w:p>
      <w:pPr>
        <w:pStyle w:val="BookText"/>
      </w:pPr>
      <w:r>
        <w:rPr>
          <w:rFonts w:ascii="Amiri" w:hAnsi="Amiri" w:eastAsia="Amiri" w:cs="Amiri"/>
          <w:lang w:bidi="ar-SA"/>
          <w:color w:val="111111"/>
          <w:sz w:val="28"/>
          <w:szCs w:val="28"/>
          <w:rtl/>
        </w:rPr>
        <w:t xml:space="preserve">667 .انموذج الحق في بناء التكليف على حصول اليقين ،احسائي هاشم بن احمد (1309ه) - ، -، ج 2، ص 829.</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تعليقة فرائد الاصول خوئي، علي (1253- 1309ه)، -، -، ج 4، ص 535.</w:t>
      </w:r>
    </w:p>
    <w:p>
      <w:pPr>
        <w:pStyle w:val="BookText"/>
      </w:pPr>
      <w:r>
        <w:rPr>
          <w:rFonts w:ascii="Amiri" w:hAnsi="Amiri" w:eastAsia="Amiri" w:cs="Amiri"/>
          <w:lang w:bidi="ar-SA"/>
          <w:color w:val="111111"/>
          <w:sz w:val="28"/>
          <w:szCs w:val="28"/>
          <w:rtl/>
        </w:rPr>
        <w:t xml:space="preserve">669 . تقريرات الاصول حائري مازندراني زين العابدين بن مسلم (1309-1227ه)، ج 4، ص 741 .</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شرح الفصول، -، -، -، ج 9، ص 795.</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Amiri" w:hAnsi="Amiri" w:eastAsia="Amiri" w:cs="Amiri"/>
          <w:lang w:bidi="ar-SA"/>
          <w:color w:val="111111"/>
          <w:sz w:val="28"/>
          <w:szCs w:val="28"/>
          <w:rtl/>
        </w:rPr>
        <w:t xml:space="preserve">ايضاح المضامين في حل عبارات القوانين لاريجاني، ملا لطف الله ( -1311ه)، -، -، ج 3، ص 137.</w:t>
      </w:r>
    </w:p>
    <w:p>
      <w:pPr>
        <w:pStyle w:val="BookText"/>
      </w:pPr>
      <w:r>
        <w:rPr>
          <w:rFonts w:ascii="Amiri" w:hAnsi="Amiri" w:eastAsia="Amiri" w:cs="Amiri"/>
          <w:lang w:bidi="ar-SA"/>
          <w:color w:val="111111"/>
          <w:sz w:val="28"/>
          <w:szCs w:val="28"/>
          <w:rtl/>
        </w:rPr>
        <w:t xml:space="preserve">672 ،تقريرات لاريجاني ملا لطف الله ( 1311ه)، ، -، ج 4، ص 735.</w:t>
      </w:r>
    </w:p>
    <w:p>
      <w:pPr>
        <w:pStyle w:val="BookText"/>
      </w:pPr>
      <w:r>
        <w:rPr>
          <w:rFonts w:ascii="Amiri" w:hAnsi="Amiri" w:eastAsia="Amiri" w:cs="Amiri"/>
          <w:lang w:bidi="ar-SA"/>
          <w:color w:val="111111"/>
          <w:sz w:val="28"/>
          <w:szCs w:val="28"/>
          <w:rtl/>
        </w:rPr>
        <w:t xml:space="preserve">673 . جواز أمر الامر مع علمية بانتفاع شرطه وعدمه (رسالة في)، لاريجاني، ملا لطف الله (- 1311ه)، -، -، ج 5، ص 514.</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ذريعة الاعتماد على احقاق الحق وفهم المراد لاريجاني، ملا لطف الله (-1311ه-)،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7، ص 845.</w:t>
      </w:r>
    </w:p>
    <w:p>
      <w:pPr>
        <w:pStyle w:val="BookText"/>
      </w:pPr>
      <w:r>
        <w:rPr>
          <w:rFonts w:ascii="Amiri" w:hAnsi="Amiri" w:eastAsia="Amiri" w:cs="Amiri"/>
          <w:lang w:bidi="ar-SA"/>
          <w:color w:val="111111"/>
          <w:sz w:val="28"/>
          <w:szCs w:val="28"/>
          <w:rtl/>
        </w:rPr>
        <w:t xml:space="preserve">675 مسائل في قاعدة الترتيب ،ج 14، ص 476.</w:t>
      </w:r>
    </w:p>
    <w:p>
      <w:pPr>
        <w:pStyle w:val="BookText"/>
      </w:pPr>
      <w:r>
        <w:rPr>
          <w:rFonts w:ascii="Amiri" w:hAnsi="Amiri" w:eastAsia="Amiri" w:cs="Amiri"/>
          <w:lang w:bidi="ar-SA"/>
          <w:color w:val="111111"/>
          <w:sz w:val="28"/>
          <w:szCs w:val="28"/>
          <w:rtl/>
        </w:rPr>
        <w:t xml:space="preserve">676 . مقدمة الواجب (رسالة في)، لاريجاني، ملا لطف الله ( -1311ه)، -، -، ج 15 ، ص 376.</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التحسين والتقبيح (رسالة في)، رشتي حبيب  الله بن محمد علي (1312 - 1234ه)، -، -، ج3،ص 764 .</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Amiri" w:hAnsi="Amiri" w:eastAsia="Amiri" w:cs="Amiri"/>
          <w:lang w:bidi="ar-SA"/>
          <w:color w:val="111111"/>
          <w:sz w:val="28"/>
          <w:szCs w:val="28"/>
          <w:rtl/>
        </w:rPr>
        <w:t xml:space="preserve">العام والخاص والمطلق والمقيد رشتي،حبيب الله بن محمد علي (1312- 1234ه)، - ، ج 11، ص 10.</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بدايع الافكار، رشتي حبيب الله بن محمد علي (1312 - 1234ه)، -، -، ج 3، ص 254.</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تقريرات في دليل الانسداد رشتي، حبيب الله بن محمد علي (1312-1234ه)، ج 4، ص 770 .</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تقليد الميت والاعلم رشتي، حبيب الله بن محمد علي (1312-1234ه)، ج4، ص 793.</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قلائد العقيان على نحور الخرد ،الحسان حاج آخوند ،قمي غلامرضا بن رجبعلي (-1332ه)،1312 ه- -، ج 12، ص 760.</w:t>
      </w:r>
    </w:p>
    <w:p>
      <w:pPr>
        <w:pStyle w:val="BookText"/>
      </w:pPr>
      <w:r>
        <w:rPr>
          <w:rFonts w:ascii="Amiri" w:hAnsi="Amiri" w:eastAsia="Amiri" w:cs="Amiri"/>
          <w:lang w:bidi="ar-SA"/>
          <w:color w:val="111111"/>
          <w:sz w:val="28"/>
          <w:szCs w:val="28"/>
          <w:rtl/>
        </w:rPr>
        <w:t xml:space="preserve">683 . تقريرات في الاصول، شوشتري عبد الرحيم بن محمد علي (1313-1226ه)، ج4، ص 768 .</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نتيجة الانظار شوشتري، عبدالرحيم بن محمد علي (1313-1226ه-)، ج 16،ص 135.</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اثبات الملازمة بين العقل والشرع ،-،-، ج 1، ص 159.</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الاجزاء ، ، ، ، ج 1، ص308.</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Amiri" w:hAnsi="Amiri" w:eastAsia="Amiri" w:cs="Amiri"/>
          <w:lang w:bidi="ar-SA"/>
          <w:color w:val="111111"/>
          <w:sz w:val="28"/>
          <w:szCs w:val="28"/>
          <w:rtl/>
        </w:rPr>
        <w:t xml:space="preserve">المفاهيم ،اصفهاني محمد جعفر، ، -، ج 15، ص 181 .</w:t>
      </w:r>
    </w:p>
    <w:p>
      <w:pPr>
        <w:pStyle w:val="BookText"/>
      </w:pPr>
      <w:r>
        <w:rPr>
          <w:rFonts w:ascii="Amiri" w:hAnsi="Amiri" w:eastAsia="Amiri" w:cs="Amiri"/>
          <w:lang w:bidi="ar-SA"/>
          <w:color w:val="111111"/>
          <w:sz w:val="28"/>
          <w:szCs w:val="28"/>
          <w:rtl/>
        </w:rPr>
        <w:t xml:space="preserve">688 . النهي في العبادة والعبادات (رسالة في) اصفهاني، محمد جعفر ، -، ج 16، ص 535.</w:t>
      </w:r>
    </w:p>
    <w:p>
      <w:pPr>
        <w:pStyle w:val="BookText"/>
      </w:pPr>
      <w:r>
        <w:rPr>
          <w:rFonts w:ascii="Amiri" w:hAnsi="Amiri" w:eastAsia="Amiri" w:cs="Amiri"/>
          <w:lang w:bidi="ar-SA"/>
          <w:color w:val="111111"/>
          <w:sz w:val="28"/>
          <w:szCs w:val="28"/>
          <w:rtl/>
        </w:rPr>
        <w:t xml:space="preserve">689 . ملتقطات من الدرر النجفية ابن صاحب جواهر ،شريف بن عبد الحسين (-1314ه)، -، ، ج 15، ص 436 .</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Amiri" w:hAnsi="Amiri" w:eastAsia="Amiri" w:cs="Amiri"/>
          <w:lang w:bidi="ar-SA"/>
          <w:color w:val="111111"/>
          <w:sz w:val="28"/>
          <w:szCs w:val="28"/>
          <w:rtl/>
        </w:rPr>
        <w:t xml:space="preserve">الاجتهاد والتقليد ،شهرستاني، محمد حسين  بن محمد علي (1315-1255ه)، -، ج1، ص 304.</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Amiri" w:hAnsi="Amiri" w:eastAsia="Amiri" w:cs="Amiri"/>
          <w:lang w:bidi="ar-SA"/>
          <w:color w:val="111111"/>
          <w:sz w:val="28"/>
          <w:szCs w:val="28"/>
          <w:rtl/>
        </w:rPr>
        <w:t xml:space="preserve">الادلة العقلية (رسالة في)، شهرستاني محمد حسين بن محمد علي (1315-1255ه)، ج 1، ص 663.</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الاستصحاب ،شهرستاني، محمد حسين بن محمد علي ( 1315 - 1255ه)، -، ج 2، ص 132.</w:t>
      </w:r>
    </w:p>
    <w:p>
      <w:pPr>
        <w:pStyle w:val="BookText"/>
      </w:pPr>
      <w:r>
        <w:rPr>
          <w:rFonts w:ascii="IRNazanin" w:hAnsi="IRNazanin" w:eastAsia="IRNazanin" w:cs="IRNazanin"/>
          <w:lang w:bidi="fa-IR"/>
          <w:color w:val="111111"/>
          <w:sz w:val="28"/>
          <w:szCs w:val="28"/>
          <w:rtl/>
        </w:rPr>
        <w:t xml:space="preserve">693 . الزهرة البارقة لمعرفة احوال المجاز والحقيقة، شهرستاني، محمد حسین بن محمد علي (1315-1255ه)، -، -، ج8، ص 619.</w:t>
      </w:r>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Amiri" w:hAnsi="Amiri" w:eastAsia="Amiri" w:cs="Amiri"/>
          <w:lang w:bidi="ar-SA"/>
          <w:color w:val="111111"/>
          <w:sz w:val="28"/>
          <w:szCs w:val="28"/>
          <w:rtl/>
        </w:rPr>
        <w:t xml:space="preserve">شبهة ،المحصورة ،شهرستاني، محمد حسين بن محمد علي (1315-1255ه)، -، -، ج 9، ص 74.</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Amiri" w:hAnsi="Amiri" w:eastAsia="Amiri" w:cs="Amiri"/>
          <w:lang w:bidi="ar-SA"/>
          <w:color w:val="111111"/>
          <w:sz w:val="28"/>
          <w:szCs w:val="28"/>
          <w:rtl/>
        </w:rPr>
        <w:t xml:space="preserve">لباب ،الاجتهاد ،شهرستاني، محمد حسين بن محمد علي (1315-1255ه)،-،-، ج13، ص 541.</w:t>
      </w:r>
    </w:p>
    <w:p>
      <w:pPr>
        <w:pStyle w:val="BookText"/>
      </w:pPr>
      <w:r>
        <w:rPr>
          <w:rFonts w:ascii="Amiri" w:hAnsi="Amiri" w:eastAsia="Amiri" w:cs="Amiri"/>
          <w:lang w:bidi="ar-SA"/>
          <w:color w:val="111111"/>
          <w:sz w:val="28"/>
          <w:szCs w:val="28"/>
          <w:rtl/>
        </w:rPr>
        <w:t xml:space="preserve">696 مسائل ،اصولية ،شهرستاني، محمد حسين بن محمد علي (1315-1255ه)،-،-، ج 14، ص 435.</w:t>
      </w:r>
    </w:p>
    <w:p>
      <w:pPr>
        <w:pStyle w:val="BookText"/>
      </w:pPr>
      <w:r>
        <w:rPr>
          <w:rFonts w:ascii="Amiri" w:hAnsi="Amiri" w:eastAsia="Amiri" w:cs="Amiri"/>
          <w:lang w:bidi="ar-SA"/>
          <w:color w:val="111111"/>
          <w:sz w:val="28"/>
          <w:szCs w:val="28"/>
          <w:rtl/>
        </w:rPr>
        <w:t xml:space="preserve">697 اصول الفقه - - - تركي، ج 2، ص 443 .</w:t>
      </w:r>
    </w:p>
    <w:p>
      <w:pPr>
        <w:pStyle w:val="BookText"/>
      </w:pPr>
      <w:r>
        <w:rPr>
          <w:rFonts w:ascii="Amiri" w:hAnsi="Amiri" w:eastAsia="Amiri" w:cs="Amiri"/>
          <w:lang w:bidi="ar-SA"/>
          <w:color w:val="111111"/>
          <w:sz w:val="28"/>
          <w:szCs w:val="28"/>
          <w:rtl/>
        </w:rPr>
        <w:t xml:space="preserve">698 . تقريرات الاصول حسيني اصفهاني محمد جعفر بن محمد علي (قرن 14ه)، 1317ه- ج 4، ص 743.</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حاشية كفاية الاصول، مشكيني اردبيلي ،نجفي ابوالحسن بن عبد الحسين (1266- 1317ش)، -، -، ج6، ص 335.</w:t>
      </w:r>
    </w:p>
    <w:p>
      <w:pPr>
        <w:pStyle w:val="BookText"/>
      </w:pPr>
      <w:r>
        <w:rPr>
          <w:rFonts w:ascii="Amiri" w:hAnsi="Amiri" w:eastAsia="Amiri" w:cs="Amiri"/>
          <w:lang w:bidi="ar-SA"/>
          <w:color w:val="111111"/>
          <w:sz w:val="28"/>
          <w:szCs w:val="28"/>
          <w:rtl/>
        </w:rPr>
        <w:t xml:space="preserve">700 بحر الفوائد في شرح الفرائد، آشتياني محمد حسن بن جعفر (1248-1319ه)، -، -، ج 3، ص 224.</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جوامع الفصول في تحرير علم الاصول نجف آبادي، محمد بن محمد حسين (قرن14ه-)، 1319ه-، -، ج 5، ص 530.</w:t>
      </w:r>
    </w:p>
    <w:p>
      <w:pPr>
        <w:pStyle w:val="BookText"/>
      </w:pPr>
      <w:r>
        <w:rPr>
          <w:rFonts w:ascii="Amiri" w:hAnsi="Amiri" w:eastAsia="Amiri" w:cs="Amiri"/>
          <w:lang w:bidi="ar-SA"/>
          <w:color w:val="111111"/>
          <w:sz w:val="28"/>
          <w:szCs w:val="28"/>
          <w:rtl/>
        </w:rPr>
        <w:t xml:space="preserve">702 اجتماع الامر والنهي لاهيجي، حسين بن محمود، -، -، ج 1، ص 296.</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اصول الفقه، تهراني نجفي، هادي بن محمد امین (1321ه-)، ، -، ج 2، ص 437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الاتقان تهراني ،نجفي، هادي بن محمد امين -1321ه)، -، -، ج 1، ص 137.</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الادلة العقلية تهراني نجفي، هادي بن محمد امین (-1321ه)، -، -، ج 1، ص 664 .</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الاستصحاب، تهراني نجفي، هادي بن محمد امين (-1321ه)، -، -، ج 2، ص133.</w:t>
      </w:r>
    </w:p>
    <w:p>
      <w:pPr>
        <w:pStyle w:val="BookText"/>
      </w:pPr>
      <w:r>
        <w:rPr>
          <w:rFonts w:ascii="IRNazanin" w:hAnsi="IRNazanin" w:eastAsia="IRNazanin" w:cs="IRNazanin"/>
          <w:lang w:bidi="fa-IR"/>
          <w:color w:val="111111"/>
          <w:sz w:val="28"/>
          <w:szCs w:val="28"/>
          <w:rtl/>
        </w:rPr>
        <w:t xml:space="preserve">707 .البراءة والاشتغال تهراني نجفي، هادي بن  محمد امین (-1321ه)، -، -، ج 3، ص 294.</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الحق ،والحكم تهراني نجفي، هادي بن محمد امین (-1321ه)، -، -، ج 6، ص 698.</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المسائل الاصولية ،اردوبادي، ابوالقاسم بن محمد تقي (1333- 1274ه)، 1321ه- ج 14، ص 436 .</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المشتقات تهراني نجفي، هادي بن محمد امين (-1321ه)، -، -، ج 14، ص 621 .</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تعارض الأدلة، تهراني نجفي، هادي بن محمد امين (-1321ه)، -، -، ج 4، ص 447.</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حجية الخبر الواحد تهراني نجفي، هادي بن محمد امین (-1321ه)، -، -، ج 6، ص 495.</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فتوى المجتهد ورجوعه عنها، تهراني نجفي هادي بن محمد امين (1321ه-)، ، -، ج 11، ص 721.</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کشف الاستار عن وجه الاسرار، تهراني نجفي ،هادي بن محمد امين( -1321ه)، -، -، ج 13، ص 182.</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محجة العلماء، تهراني نجفي، هادي بن محمد امین (-1321ه)، -، -، ج 14، ص 113.</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اجتماع الامر والنهي (مجموعة في)، خوانساري نجفي، موسى بن محمد (- 1322 ش)، -، -، ج 1، ص 296.</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الأستصحاب ،قزويني محمد حسن بن محمد باقر، -، -، ج 2، ص135.</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الحواشي المتعلقة باصل البراءة، همداني، رضا بن محمد هادي (1241-1322ه)، -، -، ج 6، ص 842.</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الصحيح والأعم، فاضل شربياني، محمد بن . فضلعلي (1322-1248ه)، -، -، ج 10، ص 510.</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اوثق ،الرسائل خوانساري نجفي، موسى بن محمد (1322 ش)، -، -، ج 3، ص 61.</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تشريح الاصول الكبير نهاوندي نجفي علي  بن فتح الله (1322ه)، -، -، ج 4، ص 364. .</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تقریرات ،الاصول ،همداني، رضا بن هادي (1241-1322ه)، -، -، ج 4، ص 742.</w:t>
      </w:r>
    </w:p>
    <w:p>
      <w:pPr>
        <w:pStyle w:val="BookText"/>
      </w:pPr>
      <w:r>
        <w:rPr>
          <w:rFonts w:ascii="Amiri" w:hAnsi="Amiri" w:eastAsia="Amiri" w:cs="Amiri"/>
          <w:lang w:bidi="ar-SA"/>
          <w:color w:val="111111"/>
          <w:sz w:val="28"/>
          <w:szCs w:val="28"/>
          <w:rtl/>
        </w:rPr>
        <w:t xml:space="preserve">723 .حاشية فرائد الاصول همداني، رضا بن محمد هادي (1241-1322ه)، -، -، ج 6، ص 262.</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حاشية فوائد الاصول خوانساري نجفي ،موسى بن محمد ( 1241؟ -1322ش)،-،-، ج 6، ص 270.</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Amiri" w:hAnsi="Amiri" w:eastAsia="Amiri" w:cs="Amiri"/>
          <w:lang w:bidi="ar-SA"/>
          <w:color w:val="111111"/>
          <w:sz w:val="28"/>
          <w:szCs w:val="28"/>
          <w:rtl/>
        </w:rPr>
        <w:t xml:space="preserve">مباحث الألفاظ همداني، رضا بن محمد هادي (1241-1322ه)، -، -، ج 13، ص710.</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اصول الفقه (رسالة في ) موسوي رضوي محمد بن هاشم (1323ه-)،ج 2،  ص 438 .</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Amiri" w:hAnsi="Amiri" w:eastAsia="Amiri" w:cs="Amiri"/>
          <w:lang w:bidi="ar-SA"/>
          <w:color w:val="111111"/>
          <w:sz w:val="28"/>
          <w:szCs w:val="28"/>
          <w:rtl/>
        </w:rPr>
        <w:t xml:space="preserve">التحفة السنية والدرة النجفية تبريزي محمد طه بن مهدي (1323-1341ه-)، ج 3، ص 852.</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التقليد (رسالة في)، كاشف الغطاء، عباس بن حسن (-1323ه)، -، -، ج 4، ص 789.</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تقريرات في الاصول مامقاني، محمد حسن بن عبدالله (1323-1237ه)، -، ج 4، ص 768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تلخيص الرسائل، خالصي كاظمي محمد مهدي بن حسين (1277-1343ه)، 1323ه- ، ج 4، ص 845.</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شرح معالم ،الدين مامقاني، محمد حسن بن عبد الله (1237 - 1323ه )، -، -، ج 10، ص 152.</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غناء ،المخلصين ،تبريزي محمد طه بن مهدي (1323-1241ه)، -، -، ج 11، ص 511.</w:t>
      </w:r>
    </w:p>
    <w:p>
      <w:pPr>
        <w:pStyle w:val="BookText"/>
      </w:pPr>
      <w:r>
        <w:rPr>
          <w:rFonts w:ascii="Amiri" w:hAnsi="Amiri" w:eastAsia="Amiri" w:cs="Amiri"/>
          <w:lang w:bidi="ar-SA"/>
          <w:color w:val="111111"/>
          <w:sz w:val="28"/>
          <w:szCs w:val="28"/>
          <w:rtl/>
        </w:rPr>
        <w:t xml:space="preserve">733 .مباحث علم الاصول كاشف الغطاء، عباس بن حسن (-1323ه)، -، -، ج 13، ص 716.</w:t>
      </w:r>
    </w:p>
    <w:p>
      <w:pPr>
        <w:pStyle w:val="BookText"/>
      </w:pPr>
      <w:r>
        <w:rPr>
          <w:rFonts w:ascii="Amiri" w:hAnsi="Amiri" w:eastAsia="Amiri" w:cs="Amiri"/>
          <w:lang w:bidi="ar-SA"/>
          <w:color w:val="111111"/>
          <w:sz w:val="28"/>
          <w:szCs w:val="28"/>
          <w:rtl/>
        </w:rPr>
        <w:t xml:space="preserve">734 .اصول الفقه (كتاب في) ، نجف، محمد طه بن مهدي ( - 1324 ه)، -، -، ج 2، ص 438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تسهيل الوصول الى علم الاصول، بشاوري ، عبدالله بن عبداللطيف (قرن 14ه)، 1324ه-، ج 4، ص 358.</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كشف ،الحجاب ،نجف محمد طه بن مهدي (-1324ه) ، ، ، ج 13، ص 200.</w:t>
      </w:r>
    </w:p>
    <w:p>
      <w:pPr>
        <w:pStyle w:val="BookText"/>
      </w:pPr>
      <w:r>
        <w:rPr>
          <w:rFonts w:ascii="Amiri" w:hAnsi="Amiri" w:eastAsia="Amiri" w:cs="Amiri"/>
          <w:lang w:bidi="ar-SA"/>
          <w:color w:val="111111"/>
          <w:sz w:val="28"/>
          <w:szCs w:val="28"/>
          <w:rtl/>
        </w:rPr>
        <w:t xml:space="preserve">737 .الاستصحاب الكلي (رسالة في)، -، -، -، ج 2، -، ج 2، ص 439.</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Amiri" w:hAnsi="Amiri" w:eastAsia="Amiri" w:cs="Amiri"/>
          <w:lang w:bidi="ar-SA"/>
          <w:color w:val="111111"/>
          <w:sz w:val="28"/>
          <w:szCs w:val="28"/>
          <w:rtl/>
        </w:rPr>
        <w:t xml:space="preserve">الاستصحاب (رسالة في)، نراقي، مهدي بن محمد ( -1325ه)، -، -، ج 2، ص 134.</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الاصل المثبت ذهب محمود بن محمد (- 1325ه-)، -، -، ج 2، ص399.</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الاصول العملية، -، -، -، ج 2، ص 430 .</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حاشية فرائد الاصول ذهب محمود بن محمد ( -1325ه)، -، -، ج 1، ص 263.</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مقدمة الواجب (رسالة في)، ذهب، محمود بن محمد (-1325ه)، -، -، ج 15، ص 376 .</w:t>
      </w:r>
    </w:p>
    <w:p>
      <w:pPr>
        <w:pStyle w:val="BookText"/>
      </w:pPr>
      <w:r>
        <w:rPr>
          <w:rFonts w:ascii="Amiri" w:hAnsi="Amiri" w:eastAsia="Amiri" w:cs="Amiri"/>
          <w:lang w:bidi="ar-SA"/>
          <w:color w:val="111111"/>
          <w:sz w:val="28"/>
          <w:szCs w:val="28"/>
          <w:rtl/>
        </w:rPr>
        <w:t xml:space="preserve">743 .تنبيه الأصدقاء في بيان التقليد والاجتهاد والاستفتاء ،والأفتاء قره داغي عبدالرحمن بن محمد (1335-1253ه)، 1326ه- ج 5 ، ص 23 .</w:t>
      </w:r>
    </w:p>
    <w:p>
      <w:pPr>
        <w:pStyle w:val="BookText"/>
      </w:pPr>
      <w:r>
        <w:rPr>
          <w:rFonts w:ascii="Amiri" w:hAnsi="Amiri" w:eastAsia="Amiri" w:cs="Amiri"/>
          <w:lang w:bidi="ar-SA"/>
          <w:color w:val="111111"/>
          <w:sz w:val="28"/>
          <w:szCs w:val="28"/>
          <w:rtl/>
        </w:rPr>
        <w:t xml:space="preserve">744 . مجموعة تأليفات الشيخ كاظم الشيرازي ،شيرازي محمد كاظم (1326-1253ه)، ج 14، ص 24.</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الانوار ،الاصول ثقة الاسلام ساروي محمد بن فضل الله ( -1342ه)، 1328ه- نجف اشرف، ج 2، ص 840.</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تعليق على رسالة الاستصحاب، آخوند خراساني محمد کاظم بن حسين (1255- 1329ه)، -، -، ج 4، ص 547 .</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حاشية على مسألة القطع ،-،-،ج6، ص 254.</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Amiri" w:hAnsi="Amiri" w:eastAsia="Amiri" w:cs="Amiri"/>
          <w:lang w:bidi="ar-SA"/>
          <w:color w:val="111111"/>
          <w:sz w:val="28"/>
          <w:szCs w:val="28"/>
          <w:rtl/>
        </w:rPr>
        <w:t xml:space="preserve">دليل الانسداد آخوند خراساني محمد كاظم بن حسين (1329-1255ه)، -، -، ج 7، ص 465.</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كفاية الاصول، آخوند خراساني محمد كاظم بن حسين (1329 - 1255ه)،،، ج13، ص 311.</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الاجتهاد والتقليد گيلاني عبدالله بن محمد نصير (1330-1259ه)، -، -، ج 1، ص 304.</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اساس الاصول وسلم الوصول كرمانشاهي ، مهدي (قرن 14ه)، 1331ه- -، ج 2، ص73.</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اصول الفقه (كتاب في)، حجت طباطبائي، محمد باقر بن ابوالقاسم (1331-1273ه)، -، ج2، ص 136.</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الهداية في شرح الكفاية، دزفولي، عبدالحسين بن محمدتقي، -، -، ج 16، ص 623.</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تعليقات على الورقات لامام الحرمين ، ج 4، ص 504.</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شرح الرسائل، كاشف الغطاء علي بن محمد رضا (-1331ه)، -، -، ج 9، ص 505.</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شرح الكفاية، كاشف الغطاء، علي بن محمد رضا (-1331ه)، -، -، ج 10، ص 55 .</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Amiri" w:hAnsi="Amiri" w:eastAsia="Amiri" w:cs="Amiri"/>
          <w:lang w:bidi="ar-SA"/>
          <w:color w:val="111111"/>
          <w:sz w:val="28"/>
          <w:szCs w:val="28"/>
          <w:rtl/>
        </w:rPr>
        <w:t xml:space="preserve">شرح كفاية الاصول، حجت طباطبائي، محمد باقر بن ابوالقاسم (1331-1273ه)، ، ج 10، ص 57.</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قاعدة نفي الضرر حجت طباطبائي، محمد باقر بن ابوالقاسم (1331-1273ه)، ج 12، ص 338.</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نهاية الدراية في شرح الكفاية، اصفهاني کمپاني محمد حسین بن محمد حسن (1297- 1362ه)، 1332ه- -، ج 16، ص 492.</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الاجزاء بهاري همداني محمد باقر بن محمد جعفر (1333-1277ه)، ، ج1، ص 307.</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تقريرات ،النائيني نخجواني، محمد علي بن خداداد (1333- 1277ه)، -، -، ج 4، ص 773.</w:t>
      </w:r>
    </w:p>
    <w:p>
      <w:pPr>
        <w:pStyle w:val="BookText"/>
      </w:pPr>
      <w:r>
        <w:rPr>
          <w:rFonts w:ascii="Amiri" w:hAnsi="Amiri" w:eastAsia="Amiri" w:cs="Amiri"/>
          <w:lang w:bidi="ar-SA"/>
          <w:color w:val="111111"/>
          <w:sz w:val="28"/>
          <w:szCs w:val="28"/>
          <w:rtl/>
        </w:rPr>
        <w:t xml:space="preserve">762 .تقريرات النخجواني نخجواني محمد علي بن خداداد (-1333ه)، -، -، ج 4، ص 774.</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حجية الاخبار اردوبادي، ابوالقاسم بن محمد تقي (1333-1274ه)، ج6، ص 492 .</w:t>
      </w:r>
    </w:p>
    <w:p>
      <w:pPr>
        <w:pStyle w:val="BookText"/>
      </w:pPr>
      <w:r>
        <w:rPr>
          <w:rFonts w:ascii="Amiri" w:hAnsi="Amiri" w:eastAsia="Amiri" w:cs="Amiri"/>
          <w:lang w:bidi="ar-SA"/>
          <w:color w:val="111111"/>
          <w:sz w:val="28"/>
          <w:szCs w:val="28"/>
          <w:rtl/>
        </w:rPr>
        <w:t xml:space="preserve">764 . وجيزة في التعادل والترجيح، اردوبادي ابوالقاسم بن محمد تقي (1333-1274ه)،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16، ص 742 .</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Amiri" w:hAnsi="Amiri" w:eastAsia="Amiri" w:cs="Amiri"/>
          <w:lang w:bidi="ar-SA"/>
          <w:color w:val="111111"/>
          <w:sz w:val="28"/>
          <w:szCs w:val="28"/>
          <w:rtl/>
        </w:rPr>
        <w:t xml:space="preserve">وضع الاسماء ،واقسامه اردوبادي، ابوالقاسم بن محمد تقي (1333-1274ه-)، -، -، ج 16، ص 827.</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Amiri" w:hAnsi="Amiri" w:eastAsia="Amiri" w:cs="Amiri"/>
          <w:lang w:bidi="ar-SA"/>
          <w:color w:val="111111"/>
          <w:sz w:val="28"/>
          <w:szCs w:val="28"/>
          <w:rtl/>
        </w:rPr>
        <w:t xml:space="preserve">ابطال الاجتهاد والتقليد بغير المعصوم ،اخباري جاسم بن حسن (-1334ه)، ج 1، ص 100.</w:t>
      </w:r>
    </w:p>
    <w:p>
      <w:pPr>
        <w:pStyle w:val="BookText"/>
      </w:pPr>
      <w:r>
        <w:rPr>
          <w:rFonts w:ascii="Amiri" w:hAnsi="Amiri" w:eastAsia="Amiri" w:cs="Amiri"/>
          <w:lang w:bidi="ar-SA"/>
          <w:color w:val="111111"/>
          <w:sz w:val="28"/>
          <w:szCs w:val="28"/>
          <w:rtl/>
        </w:rPr>
        <w:t xml:space="preserve">767 .ارشاد ،المسترشدين ،اخباري، جاسم بن حسن ( - 1334ه)، -، -، ج 2، ص 51 .</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Amiri" w:hAnsi="Amiri" w:eastAsia="Amiri" w:cs="Amiri"/>
          <w:lang w:bidi="ar-SA"/>
          <w:color w:val="111111"/>
          <w:sz w:val="28"/>
          <w:szCs w:val="28"/>
          <w:rtl/>
        </w:rPr>
        <w:t xml:space="preserve">الفرق بين المجتهدين والمحدثين اخباري ،جاسم بن حسن (-1334ه)، ، ، ج11،ص 797 .</w:t>
      </w:r>
    </w:p>
    <w:p>
      <w:pPr>
        <w:pStyle w:val="BookText"/>
      </w:pPr>
      <w:r>
        <w:rPr>
          <w:rFonts w:ascii="Amiri" w:hAnsi="Amiri" w:eastAsia="Amiri" w:cs="Amiri"/>
          <w:lang w:bidi="ar-SA"/>
          <w:color w:val="111111"/>
          <w:sz w:val="28"/>
          <w:szCs w:val="28"/>
          <w:rtl/>
        </w:rPr>
        <w:t xml:space="preserve">769 .هداية المرتاد في ابطال الأجتهاد اخباري جاسم بن حسن (-1334ه)، -، -، ج 16، ص 629 .</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تقريرات الاصول،-، -، -، فارسي، ج 4، ص 749 .</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تقريرات ،الرسائل قمشه اي محمد حسين بن محمد قاسم (1336-1250ه)، -، -،ج4، ص 753 .</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تقریرات درس سید حسین کوهکمري قمشه اي محمد حسين بن محمد قاسم (1250- 1336ه) . ج4، ص 751.</w:t>
      </w:r>
    </w:p>
    <w:p>
      <w:pPr>
        <w:pStyle w:val="BookText"/>
      </w:pPr>
      <w:r>
        <w:rPr>
          <w:rFonts w:ascii="Amiri" w:hAnsi="Amiri" w:eastAsia="Amiri" w:cs="Amiri"/>
          <w:lang w:bidi="ar-SA"/>
          <w:color w:val="111111"/>
          <w:sz w:val="28"/>
          <w:szCs w:val="28"/>
          <w:rtl/>
        </w:rPr>
        <w:t xml:space="preserve">773 .حاشية فرائد الاصول حسني، مهدي بن احمد (-1336ه)، -، -، ج 6، ص 265.</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حجية القطع والظن نظام الدین مرتضى (1336-1277ه)، -، -، ج 6، ص 505.</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تقريرات ،الاصول، حجت طباطبائي محمد صادق بن محمد باقر (-1337ه)، ج 4، ص 742.</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تعليقة على الرسائل يزدي محمد كاظم بن عبد العظيم ( 1247؟ - 1338 ه)، ، ، ج7 ،ص 518 .</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دليل ،الانسداد يزدي، محمد کاظم بن عبد العظیم (1247؟- 1338 ه)، -، -، ج7، ص 466 .</w:t>
      </w:r>
    </w:p>
    <w:p>
      <w:pPr>
        <w:pStyle w:val="BookText"/>
      </w:pPr>
      <w:r>
        <w:rPr>
          <w:rFonts w:ascii="Amiri" w:hAnsi="Amiri" w:eastAsia="Amiri" w:cs="Amiri"/>
          <w:lang w:bidi="ar-SA"/>
          <w:color w:val="111111"/>
          <w:sz w:val="28"/>
          <w:szCs w:val="28"/>
          <w:rtl/>
        </w:rPr>
        <w:t xml:space="preserve">778 مباحث التعارض (رسالة في)، -، -، -، ج 13، ص 712 .</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الاستصحاب ،كرمانشاهي موسى بن محمد جعفر (-1340ه)، -، -، ج 2، ص 134.</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التعادل ،والترجيح كرمانشاهي موسى بن محمد جعفر ( -1340ه)، -، -، ج 4، ص 445 .</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العامل المخصص كرمانشاهي موسى بن محمد جعفر ( -1340ه)، -، -، ج 11، ص 9.</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تداخل الأسباب كرمانشاهي موسى بن محمد جعفر ( - 1340ه)، -، -، ج 4، ص 164.</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تراجم العلماء ،آلوسي علي بن نعمان (1340-1277ه)، -، -، ج 4، ص 229.</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كنائز ،الاصول ثقة الاسلام ساروي محمد بن فضل الله ( -1342ه)، -، -، ج 13، ص 396. .</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عناوين ،الاصول خالصي كاظمي محمد مهدي بن حسين (1277-1343ه)، ، ج 11، ص 328.</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Amiri" w:hAnsi="Amiri" w:eastAsia="Amiri" w:cs="Amiri"/>
          <w:lang w:bidi="ar-SA"/>
          <w:color w:val="111111"/>
          <w:sz w:val="28"/>
          <w:szCs w:val="28"/>
          <w:rtl/>
        </w:rPr>
        <w:t xml:space="preserve">لباب الاصول بإسقاط القشور والفضول محلاتي ،،نجفي، اسماعيل بن محمد علي (1343-1269ه)، -، -، ج 13، ص 543 .</w:t>
      </w:r>
    </w:p>
    <w:p>
      <w:pPr>
        <w:pStyle w:val="BookText"/>
      </w:pPr>
      <w:r>
        <w:rPr>
          <w:rFonts w:ascii="Amiri" w:hAnsi="Amiri" w:eastAsia="Amiri" w:cs="Amiri"/>
          <w:lang w:bidi="ar-SA"/>
          <w:color w:val="111111"/>
          <w:sz w:val="28"/>
          <w:szCs w:val="28"/>
          <w:rtl/>
        </w:rPr>
        <w:t xml:space="preserve">787 .تقريرات ،الاصول خوانساري نجفي، موسى بن محمد (-1322 ش) ، 1345ه- -، ج 4، ص 742.</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اصالة العدم خوانساري، ابوتراب بن   ابوالقاسم (1346-1271ه)، -، -، ج 2، ص 358.</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اصول الفقه خوانساري، ابوتراب بن ابوالقاسم ( 1346-1271ه)، -، -، ج 2، ص 438.</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تزاحم الحكمين (رسالة في)، -، -، -، ج 4، ص 320.</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تقريرات بحث الشيخ ضياء الدين العراقي - ، ، ، ج 4، ص 750.</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دوران الامر بين الاقل والاكثر خوانساري ابوتراب بن ابوالقاسم (1346-1271ه)، -، -، ج7، ص 491.</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مقدمة الواجب (رسالة في)، نجم آبادي محمد باقر ( -1347ه) ، -، -، ج 15، ص 376.</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Amiri" w:hAnsi="Amiri" w:eastAsia="Amiri" w:cs="Amiri"/>
          <w:lang w:bidi="ar-SA"/>
          <w:color w:val="111111"/>
          <w:sz w:val="28"/>
          <w:szCs w:val="28"/>
          <w:rtl/>
        </w:rPr>
        <w:t xml:space="preserve">فوائد الاصول ،كاظمي، محمد علي بن حسن -، -، ج 12، ص178.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اصول الفقه حسيني همداني محمد بن موسى  (-1349ه)، -، -، ج 2، ص 438 .</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Amiri" w:hAnsi="Amiri" w:eastAsia="Amiri" w:cs="Amiri"/>
          <w:lang w:bidi="ar-SA"/>
          <w:color w:val="111111"/>
          <w:sz w:val="28"/>
          <w:szCs w:val="28"/>
          <w:rtl/>
        </w:rPr>
        <w:t xml:space="preserve">اصول الفقه مامقاني، عبدالله بن محمد حسن (1290-1351ه)، -، -، ج 2، ص 439 .</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القلائد الثمينة على الرسائل الست السنية ،مامقاني عبدالله بن محمد حسن (1290؟- 1351ه)، -، -، ج 12، ص 755.</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المقالات ،الاصولية تبريزي صادق بن محمد ( -1351ه) ، ، ، ج 15، ص 280.</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تذكرة ،الاصوليين مامقاني عبدالله بن محمد حسن (1290-1351ه)، -، -، ج 4، ص 178 .</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مطارح الافهام في مباني الاحكام مامقاني،عبد الله بن محمد حسن (1290-1351ه)، - ، ج 14، ص 757. .</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انوار الهداية في شرح الكفاية جواهري، عبد الصاحب بن حسن ( -1352ه)، -، -، ج 3، ص 29.</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Amiri" w:hAnsi="Amiri" w:eastAsia="Amiri" w:cs="Amiri"/>
          <w:lang w:bidi="ar-SA"/>
          <w:color w:val="111111"/>
          <w:sz w:val="28"/>
          <w:szCs w:val="28"/>
          <w:rtl/>
        </w:rPr>
        <w:t xml:space="preserve">اصول الفقه ،زنجاني اسدالله بن علي اكبر (1354 - 1382ه)، -، -، ج 2، ص 439 .</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الترتب (رسالة في)، نائيني محمد حسين بن عبد الرحيم 1354-1276ه)، -، ج4، ص 235.</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التعادل والتعارض والترجيح (رسالة في) صدر حسن بن هادي (1354-1272ه) ، - ج 4، ص 446.</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التعبدي والتوصلي (رسالة في)، نائيني محمد حسين بن عبد الرحيم (1354-1276ه)، ج 4، ص 452.</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Amiri" w:hAnsi="Amiri" w:eastAsia="Amiri" w:cs="Amiri"/>
          <w:lang w:bidi="ar-SA"/>
          <w:color w:val="111111"/>
          <w:sz w:val="28"/>
          <w:szCs w:val="28"/>
          <w:rtl/>
        </w:rPr>
        <w:t xml:space="preserve">اللوامع الحسنية في الاصول الفقهية صدر ،حسن بن هادي (1354-1272ه)، -، -، ج 13، ص 651.</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Amiri" w:hAnsi="Amiri" w:eastAsia="Amiri" w:cs="Amiri"/>
          <w:lang w:bidi="ar-SA"/>
          <w:color w:val="111111"/>
          <w:sz w:val="28"/>
          <w:szCs w:val="28"/>
          <w:rtl/>
        </w:rPr>
        <w:t xml:space="preserve">تعارض الاستصحابين (رسالة في)، صدر حسن بن هادي ( 1354 - 1272ه)، -، -، ج4، ص 447.</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تعليقة على رسائل الشيخ الانصاري صدر حسن بن هادي (1354 - 1272ه)، -، -، ج 4،ص 518.</w:t>
      </w:r>
    </w:p>
    <w:p>
      <w:pPr>
        <w:pStyle w:val="BookText"/>
      </w:pPr>
      <w:r>
        <w:rPr>
          <w:rFonts w:ascii="Amiri" w:hAnsi="Amiri" w:eastAsia="Amiri" w:cs="Amiri"/>
          <w:lang w:bidi="ar-SA"/>
          <w:color w:val="111111"/>
          <w:sz w:val="28"/>
          <w:szCs w:val="28"/>
          <w:rtl/>
        </w:rPr>
        <w:t xml:space="preserve">809 تعليقة على رسالة حجية الظنون صدر حسن بن هادي (1354-1272ه)، ، -، ج 4، ص 517.</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حاشية رسالة حجية الظن صدر حسن بن هادي (1354-1272ه)، -، -، ج 5، ص 874.</w:t>
      </w:r>
    </w:p>
    <w:p>
      <w:pPr>
        <w:pStyle w:val="BookText"/>
      </w:pPr>
      <w:r>
        <w:rPr>
          <w:rFonts w:ascii="Amiri" w:hAnsi="Amiri" w:eastAsia="Amiri" w:cs="Amiri"/>
          <w:lang w:bidi="ar-SA"/>
          <w:color w:val="111111"/>
          <w:sz w:val="28"/>
          <w:szCs w:val="28"/>
          <w:rtl/>
        </w:rPr>
        <w:t xml:space="preserve">811.حواشي على بعض مسائل البراءة، صدر، حسن بن هادي (1354-1372ه)، -، ج 6، ص 835.</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فصل الخطاب في اسناد الشاهد الى استصحاب ،صدر حسن بن هادي (1272- 1354ه)، -، -، ج 11، ص 832.</w:t>
      </w:r>
    </w:p>
    <w:p>
      <w:pPr>
        <w:pStyle w:val="BookText"/>
      </w:pPr>
      <w:r>
        <w:rPr>
          <w:rFonts w:ascii="Amiri" w:hAnsi="Amiri" w:eastAsia="Amiri" w:cs="Amiri"/>
          <w:lang w:bidi="ar-SA"/>
          <w:color w:val="111111"/>
          <w:sz w:val="28"/>
          <w:szCs w:val="28"/>
          <w:rtl/>
        </w:rPr>
        <w:t xml:space="preserve">813.وسائل الرسائل ،صدر حسن بن هادي (1354 - 1272ه)، -، -، ج 16، ص 772.</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الشك من البراءة حائري يزدي عبدالكريم بن محمد جعفر (1272؟ - 1355ه)، ج 10 ، ص 403 .</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درر ،الاصول يزدي عبدالكريم بن محمد جعفر (1355-1276ه)، ، -، ج 7، ص 282 .</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درر ،الفوائد حائري يزدي عبدالكريم بن محمد جعفر (1272-1355ه)، ج 7، ص 306.</w:t>
      </w:r>
    </w:p>
    <w:p>
      <w:pPr>
        <w:pStyle w:val="BookText"/>
      </w:pPr>
      <w:r>
        <w:rPr>
          <w:rFonts w:ascii="Amiri" w:hAnsi="Amiri" w:eastAsia="Amiri" w:cs="Amiri"/>
          <w:lang w:bidi="ar-SA"/>
          <w:color w:val="111111"/>
          <w:sz w:val="28"/>
          <w:szCs w:val="28"/>
          <w:rtl/>
        </w:rPr>
        <w:t xml:space="preserve">817 .اصول الفقه (كتاب في)، بهبهاني ،غروي حسين بن اسدالله (-1356ه)، ج 2، ص 439.</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بلوغ الغاية في شرح الكفاية، حسيني حلي ، مسلم بن حمود، -، -، ج 3، ص399.</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تنقيح اصول الفقه محمد حسين، -، -، ج5، ص 62.</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مباحث في الاصول، -، -، -، ج 13، ص 717.</w:t>
      </w:r>
    </w:p>
    <w:p>
      <w:pPr>
        <w:pStyle w:val="BookText"/>
      </w:pPr>
      <w:r>
        <w:rPr>
          <w:rFonts w:ascii="IRNazanin" w:hAnsi="IRNazanin" w:eastAsia="IRNazanin" w:cs="IRNazanin"/>
          <w:lang w:bidi="fa-IR"/>
          <w:color w:val="111111"/>
          <w:sz w:val="28"/>
          <w:szCs w:val="28"/>
          <w:rtl/>
        </w:rPr>
        <w:t xml:space="preserve">821 اصول الفقه قوچاني عباس ، ج 2،  ص 440.</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تقريرات الشيخ ضياء العراقي، آل كاشف الغطاء هادي بن عباس (1361-1289ه)، -، ، ج 4، ص 759.</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Amiri" w:hAnsi="Amiri" w:eastAsia="Amiri" w:cs="Amiri"/>
          <w:lang w:bidi="ar-SA"/>
          <w:color w:val="111111"/>
          <w:sz w:val="28"/>
          <w:szCs w:val="28"/>
          <w:rtl/>
        </w:rPr>
        <w:t xml:space="preserve">تقريرات الشيخ محمد كاظم الخراساني آقا ضياء عراقي (1361-1278ه)، -،-، ج 4، ص 761.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مسائل اصولية آل كاشف الغطاء هادي بن عباس (1361 - 1289ه ) ، -، -، ج 14، ص 436 .</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الاجتهاد والتقليد اصفهاني كمپاني محمد حسين بن محمد حسن (1362-1297ه)، -،، ج 1، ص 304.</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الأصول على النهج الحدیث، اصفهاني كمپاني محمد حسین بن محمد حسن (1297- 1362ه)، -، -، ج 2، ص 429.</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حاشية كفاية الاصول، اصفهاني ،کمپاني محمد حسين بن محمد حسن (1362-1297ه)، -،، ج 6، ص 335.</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قاعدة التجاوز والفراغ واصالة الصحة ،(1362- 1297ه)، -، -، ج 12، ص 331.</w:t>
      </w:r>
    </w:p>
    <w:p>
      <w:pPr>
        <w:pStyle w:val="BookText"/>
      </w:pPr>
      <w:r>
        <w:rPr>
          <w:rFonts w:ascii="Amiri" w:hAnsi="Amiri" w:eastAsia="Amiri" w:cs="Amiri"/>
          <w:lang w:bidi="ar-SA"/>
          <w:color w:val="111111"/>
          <w:sz w:val="28"/>
          <w:szCs w:val="28"/>
          <w:rtl/>
        </w:rPr>
        <w:t xml:space="preserve">829 .لمعات الهداية، طباطبائي، ابوالقاسم بن محمد رضا ( -1362ه)، -، -، ج 13، ص 616 .</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نتائج العقول في توصيف فرائد الاصول، طباطبائي، ابوالقاسم بن محمد رضا (- 1362ه)، -، -، ج 16، ص 131.</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حاشية فوائد الاصول عراقي احمد بن حسين، -، -، ج 1، ص 271 .</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الرد على الرسالة الشهرستانية حائري اسکوئي موسى بن محمد باقر (1279- 1364ه)، -، -، ج 8، ص 94.</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Amiri" w:hAnsi="Amiri" w:eastAsia="Amiri" w:cs="Amiri"/>
          <w:lang w:bidi="ar-SA"/>
          <w:color w:val="111111"/>
          <w:sz w:val="28"/>
          <w:szCs w:val="28"/>
          <w:rtl/>
        </w:rPr>
        <w:t xml:space="preserve">مباحث ،اصولية آل كاشف الغطاء، محمد رضا بن هادي (1366-1311ه)، ، ج 13، ص 709.</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مرشد العقول الى علم الأصول قطيفي، فرج بن حسن (قرن 14ه)، 1367ه- ، ج14، ص 397.</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الجمع بين الحكم الظاهري والواقعي (رسالة في)، آل كاشف الغطاء، محمد حسين (1294- 1373ه)، -، -، ج 5، ص 426</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الوافية على الكافية، محسني، محمد آصف -، -، ج 16، ص 706.</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البراءة ،والأشتغال قزويني، محمد حسن بن  محمد باقر (1380ه)، -، -، ج 3، ص 294.</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Amiri" w:hAnsi="Amiri" w:eastAsia="Amiri" w:cs="Amiri"/>
          <w:lang w:bidi="ar-SA"/>
          <w:color w:val="111111"/>
          <w:sz w:val="28"/>
          <w:szCs w:val="28"/>
          <w:rtl/>
        </w:rPr>
        <w:t xml:space="preserve">التقريرات في الاصول قزويني محمد حسن  بن محمد باقر ( - 1380ه)، -، -، ج 4، ص 769.</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المفاهيم والعام والخاص والمطلق والمفيد (رسالة في) ،قزويني محمد حسن بن محمد باقر (13800ه)، -، -، ج 15، ص 182.</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النواهي (رسالة في)، قزويني محمد حسن بن محمد باقر (-1380ه ) -، -، ج 16، ص 550 .</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اصل البراءة والاستصحاب شمس الفقهاء موسوي، مهدي بن علي (1381-1304ه)، - - ، ج 2، ص 380.</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التحقيقات الحقيقية في الاصول العملية ، خاقاني، حسن بن علي (-1381ه)، ، ج 4 ، ص 47 .</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تقريرات الشيخ ضياء الدين العراقي ، طباطبائي ،حكيم محسن بن مهدي (1306 - 1390ه)، -، -، ج 4، ص 758.</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حاشية تنبيهات دليل الأرشاد طباطبائي حكيم، محسن بن مهدي (1390-1306ه)، ، ج 5، ص 742.</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Amiri" w:hAnsi="Amiri" w:eastAsia="Amiri" w:cs="Amiri"/>
          <w:lang w:bidi="ar-SA"/>
          <w:color w:val="111111"/>
          <w:sz w:val="28"/>
          <w:szCs w:val="28"/>
          <w:rtl/>
        </w:rPr>
        <w:t xml:space="preserve">حاشية كفاية الاصول طباطبائي حكيم محسن بن مهدي ( 1390-1306ه)، -، -، ج 6، ص 336.</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حقائق الاصول، طباطبائي حكيم محسن بن مهدي ( 1390-1306ه)، -، -، ج 6، ص 684 .</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تقريرات الاصول، ، ، -، ج 4، ص 744.</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Amiri" w:hAnsi="Amiri" w:eastAsia="Amiri" w:cs="Amiri"/>
          <w:lang w:bidi="ar-SA"/>
          <w:color w:val="111111"/>
          <w:sz w:val="28"/>
          <w:szCs w:val="28"/>
          <w:rtl/>
        </w:rPr>
        <w:t xml:space="preserve">تعليقة على كتاب المكاسب المحرمة آل بحر العلوم محمد صادق بن حسن (1315- 1397ه-)، -، -، ج 4، ص 529.</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Amiri" w:hAnsi="Amiri" w:eastAsia="Amiri" w:cs="Amiri"/>
          <w:lang w:bidi="ar-SA"/>
          <w:color w:val="111111"/>
          <w:sz w:val="28"/>
          <w:szCs w:val="28"/>
          <w:rtl/>
        </w:rPr>
        <w:t xml:space="preserve">تعليقة على كتاب فرائد الأصول، آل بحر العلوم محمد صادق بن حسن (1315- 1397ه-)، -، -، ج 4، ص 530.</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تعليقة على كتاب كفاية الأصول، آل بحر العلوم، محمد صادق بن حسن (1315-  1397ه)، -، -، ج 4، ص 530.</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ارشاد الفحول في قواعد الاصول مالستاني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 (قرن 14ه)، -، -، ج 2، ص 39.</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اصالة البرائة تبريزي فرج الله بن محمد (قرن 14ه)، -، -، ج 2، ص 353.</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اصالة البرائة (ارجوزة في ) ؟ دامغاني محمد باقر بن علي اكبر (قرن 14ه) ج 2، ص 353.</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اصالة البرائة والتعادل والتراجح حسيني اصفهاني، محمد جعفر بن محمد علي (قرن 14ه)، -، -، ج 2، ص 354.</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اصالة الصحة في افعال المسلمين تنكابني ، محمد شريف بن محمد يوسف (قرن 14ه)، ، -، ج 2، ص 355.</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Amiri" w:hAnsi="Amiri" w:eastAsia="Amiri" w:cs="Amiri"/>
          <w:lang w:bidi="ar-SA"/>
          <w:color w:val="111111"/>
          <w:sz w:val="28"/>
          <w:szCs w:val="28"/>
          <w:rtl/>
        </w:rPr>
        <w:t xml:space="preserve">اصول الفقه، حسيني آل كمونه، عبدالحسين بن علي (قرن 14ه)، -، -، ج 2، ص 440.</w:t>
      </w:r>
    </w:p>
    <w:p>
      <w:pPr>
        <w:pStyle w:val="BookText"/>
      </w:pPr>
      <w:r>
        <w:rPr>
          <w:rFonts w:ascii="Amiri" w:hAnsi="Amiri" w:eastAsia="Amiri" w:cs="Amiri"/>
          <w:lang w:bidi="ar-SA"/>
          <w:color w:val="111111"/>
          <w:sz w:val="28"/>
          <w:szCs w:val="28"/>
          <w:rtl/>
        </w:rPr>
        <w:t xml:space="preserve">857 .اصول الفقه آل صاحب الرياض محمد حسن (قرن 14ه)، -، -، ج 2، ص 440.</w:t>
      </w:r>
    </w:p>
    <w:p>
      <w:pPr>
        <w:pStyle w:val="BookText"/>
      </w:pPr>
      <w:r>
        <w:rPr>
          <w:rFonts w:ascii="Amiri" w:hAnsi="Amiri" w:eastAsia="Amiri" w:cs="Amiri"/>
          <w:lang w:bidi="ar-SA"/>
          <w:color w:val="111111"/>
          <w:sz w:val="28"/>
          <w:szCs w:val="28"/>
          <w:rtl/>
        </w:rPr>
        <w:t xml:space="preserve">اصول الفقه الغراوي إبراهيم بن محمد،،ج2، ص 441 .</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اصول الفقه (رسالة في)، حسيني قمي حسن بن اسماعیل (قرن 14ه)، -، -، ج 2، ص 440.</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اصول ،اللفظية دجيلي، خضر بن عباس (قرن  14ه)، ، -، ج 2، ص 464.</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اقتضاء النهي كرباسي، محمد هاشم بن عبد الجواد (قرن 14ه)، ، -، ج 2، ص 617.</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الاجتهاد والتقليد (رسالة في) منشي نوري ،محمد حسين (قرن 14ه)، -، -، ج 1، ص 305.</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الاستصحاب ،تبريزي فرج الله بن محمد (قرن 14 ه)، -، -، ج 2، ص 134 .</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الاشتقاق هروي محمد باقر بن محمد تقي (قرن 14ه)، -، -، ج 2، ص 275.</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الاصول ،العملية دجيلي، خضر بن عباس (قرن 14 ه)، -، -، ج 2، ص 430 .</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التحسين والتقبيح (رسالة في) كرباسي محمد هاشم بن عبدالجواد (قرن 14ه)، -، -، ج 3، ص 764.</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التقريرات دامغاني محمد باقر بن علي اكبر (قرن 14ه)، -، -، ج 4، ص 735.</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التقریرات درچه اي اصفهاني، محمد باقر بن مرتضى (قرن 14ه)، -، -، ج 4، ص 736.</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التقريرات في ،الاصول دامغانی محمد باقر بن علي اكبر (قرن 14ه)، -، -، ج 4، ص 770.</w:t>
      </w:r>
    </w:p>
    <w:p>
      <w:pPr>
        <w:pStyle w:val="BookText"/>
      </w:pPr>
      <w:r>
        <w:rPr>
          <w:rFonts w:ascii="Amiri" w:hAnsi="Amiri" w:eastAsia="Amiri" w:cs="Amiri"/>
          <w:lang w:bidi="ar-SA"/>
          <w:color w:val="111111"/>
          <w:sz w:val="28"/>
          <w:szCs w:val="28"/>
          <w:rtl/>
        </w:rPr>
        <w:t xml:space="preserve">869 .الزهر الفائق في شرح مقدمة الحدائق غراوي، محمد رضا بن قاسم (قرن 14ه-)، -، -، ج 8، ص 630 .</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الشبهة الغير المحصورة ؟ هروي، محمد باقر بن محمد تقي (قرن 14ه)، -، -، ج 9، ص 73.</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الفوائد المدنية حسيني نورالدين بن ابي طالب (قرن 14ه)، -، -، ج 12، ص 270.</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المطلق والمقيد (رسالة في ) حاج محمد حسن (قرن 14ه)، -، -، ج 14، ص 801.</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المكلف (رسالة في) محي الدين قاسم بن  حسن -، -، ج 15، ص 429.</w:t>
      </w:r>
    </w:p>
    <w:p>
      <w:pPr>
        <w:pStyle w:val="BookText"/>
      </w:pPr>
      <w:r>
        <w:rPr>
          <w:rFonts w:ascii="Amiri" w:hAnsi="Amiri" w:eastAsia="Amiri" w:cs="Amiri"/>
          <w:lang w:bidi="ar-SA"/>
          <w:color w:val="111111"/>
          <w:sz w:val="28"/>
          <w:szCs w:val="28"/>
          <w:rtl/>
        </w:rPr>
        <w:t xml:space="preserve">874 .ايضاح ،العناوين خالصي كاظمي محمّد بن محمد مهدي (قرن 14ه)، -، -، ج 3، ص 121.</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بحث ،اصولی شریف القرشي، باقر (قرن  14ه)، -، -، ج 3، ص 202.</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Amiri" w:hAnsi="Amiri" w:eastAsia="Amiri" w:cs="Amiri"/>
          <w:lang w:bidi="ar-SA"/>
          <w:color w:val="111111"/>
          <w:sz w:val="28"/>
          <w:szCs w:val="28"/>
          <w:rtl/>
        </w:rPr>
        <w:t xml:space="preserve">بغية الامل في شرح تنبيهات براءة الرسائل  حسيني حلي، علي بن حمد (قرن 14ه)، -، -،  ج 3، ص 361 .</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Amiri" w:hAnsi="Amiri" w:eastAsia="Amiri" w:cs="Amiri"/>
          <w:lang w:bidi="ar-SA"/>
          <w:color w:val="111111"/>
          <w:sz w:val="28"/>
          <w:szCs w:val="28"/>
          <w:rtl/>
        </w:rPr>
        <w:t xml:space="preserve">بهجة العقول في علم الاصول حسيني حلي علي بن حمد (قرن 14ه)، -، -، ج 3، ص 421.</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تحقيق في المنطوق والمعنى حاج محمد حسن (قرن 14ه)، -، -، ج 4، ص 68.</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Amiri" w:hAnsi="Amiri" w:eastAsia="Amiri" w:cs="Amiri"/>
          <w:lang w:bidi="ar-SA"/>
          <w:color w:val="111111"/>
          <w:sz w:val="28"/>
          <w:szCs w:val="28"/>
          <w:rtl/>
        </w:rPr>
        <w:t xml:space="preserve">تداخل الاسباب ،كرباسي محمد هاشم بن عبد الجواد (قرن 14ه)، -، -، ج 4، ص 164. .8</w:t>
      </w:r>
    </w:p>
    <w:p>
      <w:pPr>
        <w:pStyle w:val="BookText"/>
      </w:pPr>
      <w:r>
        <w:rPr>
          <w:rFonts w:ascii="Amiri" w:hAnsi="Amiri" w:eastAsia="Amiri" w:cs="Amiri"/>
          <w:lang w:bidi="ar-SA"/>
          <w:color w:val="111111"/>
          <w:sz w:val="28"/>
          <w:szCs w:val="28"/>
          <w:rtl/>
        </w:rPr>
        <w:t xml:space="preserve">880.تداخل الاسباب وتداخل المسببات تبريزي فرج الله بن محمد (قرن 14ه)، ج4، ص 165.</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تزاحم الحكمين (رسالة في)، اصفهاني ، ابوالفضل (قرن 14ه-)، -، -، ج 4، ص 320.</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تعارض الشك بعد الفراغ مع الاستصحاب ؟ هروي، محمد  باقر بن محمد تقي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14ه)، -، -، ج 4، ص 448.</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Amiri" w:hAnsi="Amiri" w:eastAsia="Amiri" w:cs="Amiri"/>
          <w:lang w:bidi="ar-SA"/>
          <w:color w:val="111111"/>
          <w:sz w:val="28"/>
          <w:szCs w:val="28"/>
          <w:rtl/>
        </w:rPr>
        <w:t xml:space="preserve">تعليقة الحلي على ابحاث النائيني حلي نجفي، حسين بن علي (قرن 14ه)، -، -، ج 4، ص 510.</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تعليقة على رسالة الشك للشيخ الانصاري  ، کرباسي محمد هاشم بن عبدالجواد(قرن 14ه)، -، -، ج 4، ص 517.</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IRNazanin" w:hAnsi="IRNazanin" w:eastAsia="IRNazanin" w:cs="IRNazanin"/>
          <w:lang w:bidi="fa-IR"/>
          <w:color w:val="111111"/>
          <w:sz w:val="28"/>
          <w:szCs w:val="28"/>
          <w:rtl/>
        </w:rPr>
        <w:t xml:space="preserve">تعليقة على رسالة الظن للشيخ الانصاري ، کرباسي، محمد هاشم بن عبدالجواد (قرن 14ه)، -، -، ج 4، ص 517</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Amiri" w:hAnsi="Amiri" w:eastAsia="Amiri" w:cs="Amiri"/>
          <w:lang w:bidi="ar-SA"/>
          <w:color w:val="111111"/>
          <w:sz w:val="28"/>
          <w:szCs w:val="28"/>
          <w:rtl/>
        </w:rPr>
        <w:t xml:space="preserve">تعليقة على فرائد الاصول، تبريزي فرج الله بن محمد (قرن 14ه)، -، -، ج 4، ص 525.</w:t>
      </w:r>
    </w:p>
    <w:p>
      <w:pPr>
        <w:pStyle w:val="BookText"/>
      </w:pPr>
      <w:r>
        <w:rPr>
          <w:rFonts w:ascii="Amiri" w:hAnsi="Amiri" w:eastAsia="Amiri" w:cs="Amiri"/>
          <w:lang w:bidi="ar-SA"/>
          <w:color w:val="111111"/>
          <w:sz w:val="28"/>
          <w:szCs w:val="28"/>
          <w:rtl/>
        </w:rPr>
        <w:t xml:space="preserve">887 .تقريرات ابحاث السيد الخوئي في الاصول ،شريف القرشي، باقر (قرن 14ه)، ، ج 4، ص 737 .</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Amiri" w:hAnsi="Amiri" w:eastAsia="Amiri" w:cs="Amiri"/>
          <w:lang w:bidi="ar-SA"/>
          <w:color w:val="111111"/>
          <w:sz w:val="28"/>
          <w:szCs w:val="28"/>
          <w:rtl/>
        </w:rPr>
        <w:t xml:space="preserve">تقريرات ابحاث النائيني، حلي نجفي، حسين بن علي (قرن 14ه)، -، -، ج 4، ص 738.</w:t>
      </w:r>
    </w:p>
    <w:p>
      <w:pPr>
        <w:pStyle w:val="BookText"/>
      </w:pPr>
      <w:r>
        <w:rPr>
          <w:rFonts w:ascii="IRNazanin" w:hAnsi="IRNazanin" w:eastAsia="IRNazanin" w:cs="IRNazanin"/>
          <w:lang w:bidi="fa-IR"/>
          <w:color w:val="111111"/>
          <w:sz w:val="28"/>
          <w:szCs w:val="28"/>
          <w:rtl/>
        </w:rPr>
        <w:t xml:space="preserve">889 .تقريرات ،الاصول درچه اي اصفهاني، محمد باقر بن مرتضى (قرن 14ه)، ج 4، ص 743 .</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تقريرات الاصول اصفهاني، ابوالفضل (قرن 14ه-)، -، -، ج 4، ص 743 .</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تقريرات الاصول، طباطبائي، محمد بن علي (قرن  14ه)، -، -، ج 4، ص 744 .</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تقریرات ،الاصول موسوي طباطبائي حسن بن محمد (قرن 14ه)، -، -، ج 4، ص 744 .</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IRNazanin" w:hAnsi="IRNazanin" w:eastAsia="IRNazanin" w:cs="IRNazanin"/>
          <w:lang w:bidi="fa-IR"/>
          <w:color w:val="111111"/>
          <w:sz w:val="28"/>
          <w:szCs w:val="28"/>
          <w:rtl/>
        </w:rPr>
        <w:t xml:space="preserve">تقريرات السيد حسن المرتضوي في الكفاية حافظي، محمد حسین بن غلام حیدر (قرن 14ه)، -، -، ج 4، ص 755.</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تقريرات الشيخ محمد حسين النائيني كرباسي، محمد ابراهيم بن علي (قرن 14ه-) - ، ، ج 4، ص 760.</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Amiri" w:hAnsi="Amiri" w:eastAsia="Amiri" w:cs="Amiri"/>
          <w:lang w:bidi="ar-SA"/>
          <w:color w:val="111111"/>
          <w:sz w:val="28"/>
          <w:szCs w:val="28"/>
          <w:rtl/>
        </w:rPr>
        <w:t xml:space="preserve">تقريرات الشيخ هادي حسيني حلي علي بن حمد (قرن 14ه-)، -، -، ج 4، ص 762 .</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تقريرات في اصول الفقه، راضي شقاق  حسينعلي (قرن 14ه)، -، -، ج 4، ص 767.</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Amiri" w:hAnsi="Amiri" w:eastAsia="Amiri" w:cs="Amiri"/>
          <w:lang w:bidi="ar-SA"/>
          <w:color w:val="111111"/>
          <w:sz w:val="28"/>
          <w:szCs w:val="28"/>
          <w:rtl/>
        </w:rPr>
        <w:t xml:space="preserve">تقريرات في الاصول كرباسي، محمد ابراهيم بن علي (قرن 14ه)، -، -، ج 4، ص 770.</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تقريرات كفاية الأصول ريزي ابوالفضل (قرن 14ه)، -، -، ج 4، ص 771.</w:t>
      </w:r>
    </w:p>
    <w:p>
      <w:pPr>
        <w:pStyle w:val="BookText"/>
      </w:pPr>
      <w:r>
        <w:rPr>
          <w:rFonts w:ascii="Amiri" w:hAnsi="Amiri" w:eastAsia="Amiri" w:cs="Amiri"/>
          <w:lang w:bidi="ar-SA"/>
          <w:color w:val="111111"/>
          <w:sz w:val="28"/>
          <w:szCs w:val="28"/>
          <w:rtl/>
        </w:rPr>
        <w:t xml:space="preserve">899 .تقريرات وابحاث السيد الخوئي في الاصول العملية، شريف القرشي، باقر (قرن 14ه)، -، -، ج 4، ص 775 .</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تقريرات وابحاث الشيخ محمد آل راضي حول الكفاية، ( قرن 14ه)، -، -، ج 4، ص775.</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توضیح ،المقال ،گیلانی، محمد مهدي بن اسد الله (قرن 14ه) ، ، ، فارسي، ج 5، ص 183.</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جوامع الكلم في الرد على الاجتهاد جهرمي ،محمد اسماعیل بن علي (قرن14ه)، فارسي، ج 5، ص 532 .</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Amiri" w:hAnsi="Amiri" w:eastAsia="Amiri" w:cs="Amiri"/>
          <w:lang w:bidi="ar-SA"/>
          <w:color w:val="111111"/>
          <w:sz w:val="28"/>
          <w:szCs w:val="28"/>
          <w:rtl/>
        </w:rPr>
        <w:t xml:space="preserve">حاشية الرسائل، -، -، -، ج 5، ص 873.</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Amiri" w:hAnsi="Amiri" w:eastAsia="Amiri" w:cs="Amiri"/>
          <w:lang w:bidi="ar-SA"/>
          <w:color w:val="111111"/>
          <w:sz w:val="28"/>
          <w:szCs w:val="28"/>
          <w:rtl/>
        </w:rPr>
        <w:t xml:space="preserve">حاشية العدة في اصول الفقه، قطيفي، فرج بن حسن (قرن 14ه)، -، -، ج 6، ص 229.</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حاشية الفصول في علم الاصول ؟ هروي محمد باقر بن محمد تقي (قرن 14ه-)، ج 6، ص 269.</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حاشية القوانين المحكمة ؟ هروي، محمد باقر بن محمد تقي (قرن 14ه)، ج ، ص 317.</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Amiri" w:hAnsi="Amiri" w:eastAsia="Amiri" w:cs="Amiri"/>
          <w:lang w:bidi="ar-SA"/>
          <w:color w:val="111111"/>
          <w:sz w:val="28"/>
          <w:szCs w:val="28"/>
          <w:rtl/>
        </w:rPr>
        <w:t xml:space="preserve">حاشية القوانين المحكمة، دامغاني محمد باقر بن علي اكبر (قرن 14ه) ج 6، ص 317.</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حاشية على المقصد الثالث من فرائد الاصول ؟ هروي، محمد باقر بن محمد تقي (قرن 14ه)، -، -، ج 6، ص 256 .</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حاشية فرائد الاصول ؟ هروي، محمد باقر بن محمد تقي (قرن 14ه)، -، -، ج 6، ص 267.</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حاشية في الأصول، كفائي خراساني، احمد بن محمد كاظم (قرن 14ه)، -، -، ج 6، ص292.</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حاشية كفاية الاصول، دجيلي خضر بن عباس (قرن 14ه)، -، -، ج 6، ص 336.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حجية الاستصحاب حسيني اصفهاني محمد جعفر بن محمد علي (قرن 14ه)، -، -، ج 6، ص 494.</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حجية الظن حسيني، ابوالقاسم بن محمد رضا (قرن 14ه)، -، -، ج 6، ص 502.</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Amiri" w:hAnsi="Amiri" w:eastAsia="Amiri" w:cs="Amiri"/>
          <w:lang w:bidi="ar-SA"/>
          <w:color w:val="111111"/>
          <w:sz w:val="28"/>
          <w:szCs w:val="28"/>
          <w:rtl/>
        </w:rPr>
        <w:t xml:space="preserve">حجية القطع والظن حسيني اصفهاني ، محمد جعفر بن محمد علي (قرن 14ه)، ج 6، ص 505.</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حكم اشتباه الواجب بغير الحرام ؟ هروي ،محمد باقر بن محمد تقي (قرن 14ه)،ج 6، ص 735.</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حواشي على الفصول الغروية في الاصول ،تبريزي فرج الله بن محمد (قرن 14ه)، ج 6 ، ص 839 .</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Amiri" w:hAnsi="Amiri" w:eastAsia="Amiri" w:cs="Amiri"/>
          <w:lang w:bidi="ar-SA"/>
          <w:color w:val="111111"/>
          <w:sz w:val="28"/>
          <w:szCs w:val="28"/>
          <w:rtl/>
        </w:rPr>
        <w:t xml:space="preserve">دفتر ،الاصول شريف القرشي، باقر (قرن 14ه)، -، -، ج 7، ص 420.</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رسائل ،اصولية حلي، عبدالله بن سعيد (قرن 14ه)، -، -، ج 8، ص 136.</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شرح الورقات، ديوه جي احمد بن محمد (قرن 14ه)، -، -، ج 10، ص328.</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طريق الوصول الى علم الاصول غراوي ، محمد رضا بن قاسم (قرن 14ه)، -، -، ج 10،ص 834.</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قاعدة اليد وتعارضها مع الاستصحاب ؟ هروي ، محمد باقر بن محمد تقي (قرن 14 ه)، -، -، ج 12، ص 340.</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مباحث الاصول للسيد باقر الاحسائي شريف القرشي، باقر (قرن 14ه)، -، -، ج 13، ص 709.</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مباحث ،الالفاظ تبريزي فرج الله بن محمد (قرن 14 ه ) -، -، ج 13، ص 711.</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Amiri" w:hAnsi="Amiri" w:eastAsia="Amiri" w:cs="Amiri"/>
          <w:lang w:bidi="ar-SA"/>
          <w:color w:val="111111"/>
          <w:sz w:val="28"/>
          <w:szCs w:val="28"/>
          <w:rtl/>
        </w:rPr>
        <w:t xml:space="preserve">مباحث السيد الخوئي شريف القرشي، باقر ( قرن 14ه)، -، -، ج 13، ص 715.</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Amiri" w:hAnsi="Amiri" w:eastAsia="Amiri" w:cs="Amiri"/>
          <w:lang w:bidi="ar-SA"/>
          <w:color w:val="111111"/>
          <w:sz w:val="28"/>
          <w:szCs w:val="28"/>
          <w:rtl/>
        </w:rPr>
        <w:t xml:space="preserve">مباحث الفاظ دزدري ملاعلي (قرن 14ه) -  ، -، ج 13، ص 711.</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مجموعة المسائل حسيني حلي علي بن حمد (قرن 14ه)، -، -، ج 14، ص 57.</w:t>
      </w:r>
    </w:p>
    <w:p>
      <w:pPr>
        <w:pStyle w:val="BookText"/>
      </w:pPr>
      <w:r>
        <w:rPr>
          <w:rFonts w:ascii="Amiri" w:hAnsi="Amiri" w:eastAsia="Amiri" w:cs="Amiri"/>
          <w:lang w:bidi="ar-SA"/>
          <w:color w:val="111111"/>
          <w:sz w:val="28"/>
          <w:szCs w:val="28"/>
          <w:rtl/>
        </w:rPr>
        <w:t xml:space="preserve">927 .منهاج الاصول في تقريرات الشيخ ضياء الدين العراقي كرباسي، محمد ابراهيم بن علي (قرن 14ه)، -، -، ج 15، ص 748.</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Amiri" w:hAnsi="Amiri" w:eastAsia="Amiri" w:cs="Amiri"/>
          <w:lang w:bidi="ar-SA"/>
          <w:color w:val="111111"/>
          <w:sz w:val="28"/>
          <w:szCs w:val="28"/>
          <w:rtl/>
        </w:rPr>
        <w:t xml:space="preserve">نفحة الجنان في الشك في الصحة حال تعدي الاتيان حسيني حلي علي بن حمد (قرن 14ه)، ، -، ج 16، ص 389.</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Amiri" w:hAnsi="Amiri" w:eastAsia="Amiri" w:cs="Amiri"/>
          <w:lang w:bidi="ar-SA"/>
          <w:color w:val="111111"/>
          <w:sz w:val="28"/>
          <w:szCs w:val="28"/>
          <w:rtl/>
        </w:rPr>
        <w:t xml:space="preserve">نفي الضرر (رسالة في)، دامغاني، محمد باقر بن علي اكبر (قرن 14ه)، -، -، ج 16، ص 408.</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هداية العقول الى مطالب الأصول، رضوي ،  راحت حسين (1297 - قرن 14ه)، -، -، ج 16، ص 615.</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ينابيع الاصول تفرشي احمد بن حسين (قرن 14ه)، -، -، ج 16 ، ص 900 .</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Amiri" w:hAnsi="Amiri" w:eastAsia="Amiri" w:cs="Amiri"/>
          <w:lang w:bidi="ar-SA"/>
          <w:color w:val="111111"/>
          <w:sz w:val="28"/>
          <w:szCs w:val="28"/>
          <w:rtl/>
        </w:rPr>
        <w:t xml:space="preserve">تقريرات السيد الاصفهاني كلباسي، محمد حسين بن محمد رضا (-1418ه)، ، ج 4، ص 753.</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Amiri" w:hAnsi="Amiri" w:eastAsia="Amiri" w:cs="Amiri"/>
          <w:lang w:bidi="ar-SA"/>
          <w:color w:val="111111"/>
          <w:sz w:val="28"/>
          <w:szCs w:val="28"/>
          <w:rtl/>
        </w:rPr>
        <w:t xml:space="preserve">حاشية الرسائل ،شهرستاني عبدالرضا بن زين العابدين (1418 - 1340ه)، -، -، ج 5، ص 872.</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حاشية القوانين المحكمة، شهرستاني عبد الرضا بن زين العابدين (1418-1340ه)، ، -، ج 1، ص318.</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حاشية اللمعة الدمشقية، شهرستاني عبد الرضا بن زين العابدين (1418-1340ه)، -، -، ج 6، ص 340.</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حاشية معالم الأصول شهرستاني، عبدالرضا بن زين العابدين (1418-1340ه)، -، -، ج 6، ص 411.</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IRNazanin" w:hAnsi="IRNazanin" w:eastAsia="IRNazanin" w:cs="IRNazanin"/>
          <w:lang w:bidi="fa-IR"/>
          <w:color w:val="111111"/>
          <w:sz w:val="28"/>
          <w:szCs w:val="28"/>
          <w:rtl/>
        </w:rPr>
        <w:t xml:space="preserve">عقائد المؤمنين بيان اصول الدین شهرستاني عبدالرضا بن زين العابدين (1418-1340ه)، -، -، ج 11، ص 152.</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تقريرات نصر الله الموسوي المستنبط پاکستاني غلام محمد بن غلام حیدر (قرن 15ه)، -، -، ج 4، ص 774.</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Amiri" w:hAnsi="Amiri" w:eastAsia="Amiri" w:cs="Amiri"/>
          <w:lang w:bidi="ar-SA"/>
          <w:color w:val="111111"/>
          <w:sz w:val="28"/>
          <w:szCs w:val="28"/>
          <w:rtl/>
        </w:rPr>
        <w:t xml:space="preserve">حاشية شرح جمع الجوامع بنجويني عبد الرحمن (1900-1828م)، -، -، ج 1، ص 81.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حاشية كفاية الاصول، محي الدين قاسم بن حسن (1956-1899م)، -، -، ج 6 ، ص 336.</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القطع (رسالة في)، حکیم محمد مهدي (1988-1935م)، -، -، ج 12، ص 750.</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اجتماع الامر والنهي كركاني قزويني محمد حسين، -، -، ج 1، ص 296.</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Amiri" w:hAnsi="Amiri" w:eastAsia="Amiri" w:cs="Amiri"/>
          <w:lang w:bidi="ar-SA"/>
          <w:color w:val="111111"/>
          <w:sz w:val="28"/>
          <w:szCs w:val="28"/>
          <w:rtl/>
        </w:rPr>
        <w:t xml:space="preserve">استعمال الخطاب في المعدومين نوري،محمد، -، -، ج 2، ص 146.</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اصالة الصحة كركاني قزويني،،محمد حسین ، -، ج 2، ص 355</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اصل ،البرائة محمد مهدي، -، -، ج 2، ص379.</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اصول ،الفقه لنگرودي محمد بن حسن ،، ج 2، ص 441 .</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Amiri" w:hAnsi="Amiri" w:eastAsia="Amiri" w:cs="Amiri"/>
          <w:lang w:bidi="ar-SA"/>
          <w:color w:val="111111"/>
          <w:sz w:val="28"/>
          <w:szCs w:val="28"/>
          <w:rtl/>
        </w:rPr>
        <w:t xml:space="preserve">اصول الفقه سيالكوتي رشتي محمد باقر ،، ج 2، ص 441 .</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Amiri" w:hAnsi="Amiri" w:eastAsia="Amiri" w:cs="Amiri"/>
          <w:lang w:bidi="ar-SA"/>
          <w:color w:val="111111"/>
          <w:sz w:val="28"/>
          <w:szCs w:val="28"/>
          <w:rtl/>
        </w:rPr>
        <w:t xml:space="preserve">اصول الفقه، اشتهاردي علي احمد بن اسماعيل، -، -، ج 2، ص 441 .</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اصول الفقه (رسالة في ) اصفهاني محمد - ، ج 2، ص 442.</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اصول الفقه (رسالة في) شافعي محمد بن علي، -، -، ج 2، ص 442.</w:t>
      </w:r>
    </w:p>
    <w:p>
      <w:pPr>
        <w:pStyle w:val="BookText"/>
      </w:pPr>
      <w:r>
        <w:rPr>
          <w:rFonts w:ascii="Amiri" w:hAnsi="Amiri" w:eastAsia="Amiri" w:cs="Amiri"/>
          <w:lang w:bidi="ar-SA"/>
          <w:color w:val="111111"/>
          <w:sz w:val="28"/>
          <w:szCs w:val="28"/>
          <w:rtl/>
        </w:rPr>
        <w:t xml:space="preserve">951 .اصول الفقه (رسالة في) مفنصير ، عبد الرحمن -، -، ج 2، ص 442.</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اصول الفقه (كتاب في) مناور بن فركوه ، ، ج 2، ص 443.</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اصول الفقه وفصوله مازندرانی محمد امین بن محمد سعيد، -، -، ج 2، ص 459.</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الاجتهاد ،والتقليد كرمانشاهي، هادي بن محمد صالح، -، -، ج 1، ص 305.</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Amiri" w:hAnsi="Amiri" w:eastAsia="Amiri" w:cs="Amiri"/>
          <w:lang w:bidi="ar-SA"/>
          <w:color w:val="111111"/>
          <w:sz w:val="28"/>
          <w:szCs w:val="28"/>
          <w:rtl/>
        </w:rPr>
        <w:t xml:space="preserve">الاجتهاد والتقليد (رسالة في)، طباطبائي، محمد، ، ، فارسي، ج 1، ص 305.</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Amiri" w:hAnsi="Amiri" w:eastAsia="Amiri" w:cs="Amiri"/>
          <w:lang w:bidi="ar-SA"/>
          <w:color w:val="111111"/>
          <w:sz w:val="28"/>
          <w:szCs w:val="28"/>
          <w:rtl/>
        </w:rPr>
        <w:t xml:space="preserve">الاستصحاب ،نوري محمد حسين، -، -، ج2، ص 135 .</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Amiri" w:hAnsi="Amiri" w:eastAsia="Amiri" w:cs="Amiri"/>
          <w:lang w:bidi="ar-SA"/>
          <w:color w:val="111111"/>
          <w:sz w:val="28"/>
          <w:szCs w:val="28"/>
          <w:rtl/>
        </w:rPr>
        <w:t xml:space="preserve">الاستصحاب اصفهاني، محمد، -، ، ج 2، ص 135.</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الاستصحاب (رسالة في) كركاني قزويني ،  محمد حسين، -، -، ج 2، ص 135.</w:t>
      </w:r>
    </w:p>
    <w:p>
      <w:pPr>
        <w:pStyle w:val="BookText"/>
      </w:pPr>
      <w:r>
        <w:rPr>
          <w:rFonts w:ascii="Amiri" w:hAnsi="Amiri" w:eastAsia="Amiri" w:cs="Amiri"/>
          <w:lang w:bidi="ar-SA"/>
          <w:color w:val="111111"/>
          <w:sz w:val="28"/>
          <w:szCs w:val="28"/>
          <w:rtl/>
        </w:rPr>
        <w:t xml:space="preserve">959 . التذكرة في اصل لمقدسي مقدسي بدرالدين  بن عبد الغني، -، -، ج 4، ص 205.</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Amiri" w:hAnsi="Amiri" w:eastAsia="Amiri" w:cs="Amiri"/>
          <w:lang w:bidi="ar-SA"/>
          <w:color w:val="111111"/>
          <w:sz w:val="28"/>
          <w:szCs w:val="28"/>
          <w:rtl/>
        </w:rPr>
        <w:t xml:space="preserve">التسامح في ادلة السنن (رسالة في)، نوري محمد، ، ، ، ج 4، ص 329.</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التعادل والترجيح (رسالة في) نوري محمد . ، -، ج 4، ص 446 .</w:t>
      </w:r>
    </w:p>
    <w:p>
      <w:pPr>
        <w:pStyle w:val="BookText"/>
      </w:pPr>
      <w:r>
        <w:rPr>
          <w:rFonts w:ascii="Amiri" w:hAnsi="Amiri" w:eastAsia="Amiri" w:cs="Amiri"/>
          <w:lang w:bidi="ar-SA"/>
          <w:color w:val="111111"/>
          <w:sz w:val="28"/>
          <w:szCs w:val="28"/>
          <w:rtl/>
        </w:rPr>
        <w:t xml:space="preserve">962 . التقريرات، ملا علي الاقا، -، -، ج 4، ص 736 .</w:t>
      </w:r>
    </w:p>
    <w:p>
      <w:pPr>
        <w:pStyle w:val="BookText"/>
      </w:pPr>
      <w:r>
        <w:rPr>
          <w:rFonts w:ascii="Amiri" w:hAnsi="Amiri" w:eastAsia="Amiri" w:cs="Amiri"/>
          <w:lang w:bidi="ar-SA"/>
          <w:color w:val="111111"/>
          <w:sz w:val="28"/>
          <w:szCs w:val="28"/>
          <w:rtl/>
        </w:rPr>
        <w:t xml:space="preserve">963 . الحسن والقبيح (رسالة في) مرعشي نور الله بن عبدالله -، -، ج 1، ص 654.</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الشهرة (رسالة في)، اصفهاني، محمد جعفر ، -، ج 10 ، ص 436 .</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الفصول ،بالاصول، طوسي محمد بن محمود -، -، ج 11، ص 844.</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Amiri" w:hAnsi="Amiri" w:eastAsia="Amiri" w:cs="Amiri"/>
          <w:lang w:bidi="ar-SA"/>
          <w:color w:val="111111"/>
          <w:sz w:val="28"/>
          <w:szCs w:val="28"/>
          <w:rtl/>
        </w:rPr>
        <w:t xml:space="preserve">الفقه الاكبر ،تبريزي، علي، -، -، ج 12، ص 94 .</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Amiri" w:hAnsi="Amiri" w:eastAsia="Amiri" w:cs="Amiri"/>
          <w:lang w:bidi="ar-SA"/>
          <w:color w:val="111111"/>
          <w:sz w:val="28"/>
          <w:szCs w:val="28"/>
          <w:rtl/>
        </w:rPr>
        <w:t xml:space="preserve">الفوائد النجفية كازروني، محمد حسين، -، -، ج 12، ص 286.</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Amiri" w:hAnsi="Amiri" w:eastAsia="Amiri" w:cs="Amiri"/>
          <w:lang w:bidi="ar-SA"/>
          <w:color w:val="111111"/>
          <w:sz w:val="28"/>
          <w:szCs w:val="28"/>
          <w:rtl/>
        </w:rPr>
        <w:t xml:space="preserve">القضاء وصفات ،القاضي، نوري، محمد، -، -، ج 12، ص 737.</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المباحث الاصولية، صدرالدین نورالله ، ج 13، ص 709.</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المطلق والمقيد مازندراني عبدالله بن نصير الدين، -، -، ج 14، ص 801.</w:t>
      </w:r>
    </w:p>
    <w:p>
      <w:pPr>
        <w:pStyle w:val="BookText"/>
      </w:pPr>
      <w:r>
        <w:rPr>
          <w:rFonts w:ascii="Amiri" w:hAnsi="Amiri" w:eastAsia="Amiri" w:cs="Amiri"/>
          <w:lang w:bidi="ar-SA"/>
          <w:color w:val="111111"/>
          <w:sz w:val="28"/>
          <w:szCs w:val="28"/>
          <w:rtl/>
        </w:rPr>
        <w:t xml:space="preserve">971 ،المفاهيم مازندراني، عبدالله بن نصير الدين - ، -، ج 15، ص 181.</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المنهج الى اصول المذهب المبرج، زيدان ، محمد امین بن احمد - - ج 15، ص 792.</w:t>
      </w:r>
    </w:p>
    <w:p>
      <w:pPr>
        <w:pStyle w:val="BookText"/>
      </w:pPr>
      <w:r>
        <w:rPr>
          <w:rFonts w:ascii="Amiri" w:hAnsi="Amiri" w:eastAsia="Amiri" w:cs="Amiri"/>
          <w:lang w:bidi="ar-SA"/>
          <w:color w:val="111111"/>
          <w:sz w:val="28"/>
          <w:szCs w:val="28"/>
          <w:rtl/>
        </w:rPr>
        <w:t xml:space="preserve">973 .تحقيق الأصل على حاشية الرسائل في الاستصحاب، ذهب، محمود، ، -، ج 4، ص 50.</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Amiri" w:hAnsi="Amiri" w:eastAsia="Amiri" w:cs="Amiri"/>
          <w:lang w:bidi="ar-SA"/>
          <w:color w:val="111111"/>
          <w:sz w:val="28"/>
          <w:szCs w:val="28"/>
          <w:rtl/>
        </w:rPr>
        <w:t xml:space="preserve">تعريض البينات شيخ محمد غانم، -، -، ج 4، ص 466 .</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تقريرات الأنصاري كرمانشاهي هادي بن محمد صالح، -، -، ج 4، ص 750.</w:t>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Amiri" w:hAnsi="Amiri" w:eastAsia="Amiri" w:cs="Amiri"/>
          <w:lang w:bidi="ar-SA"/>
          <w:color w:val="111111"/>
          <w:sz w:val="28"/>
          <w:szCs w:val="28"/>
          <w:rtl/>
        </w:rPr>
        <w:t xml:space="preserve">تقريرات الشيخ عبدالغني الخراساني ، خراساني، عبدالغني، -، -، ج4، ص 759.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تقریرات درس فاضل شربياني موسوي ، عبدالرسول، -، -، ج 4، ص 753.</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Amiri" w:hAnsi="Amiri" w:eastAsia="Amiri" w:cs="Amiri"/>
          <w:lang w:bidi="ar-SA"/>
          <w:color w:val="111111"/>
          <w:sz w:val="28"/>
          <w:szCs w:val="28"/>
          <w:rtl/>
        </w:rPr>
        <w:t xml:space="preserve">تقريرات لدروس الاستاذ موسى الخونساري ،قزويني محمد هاشم بن مهدي ج4، ص 771 .</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Amiri" w:hAnsi="Amiri" w:eastAsia="Amiri" w:cs="Amiri"/>
          <w:lang w:bidi="ar-SA"/>
          <w:color w:val="111111"/>
          <w:sz w:val="28"/>
          <w:szCs w:val="28"/>
          <w:rtl/>
        </w:rPr>
        <w:t xml:space="preserve">تنبيهات التسامح كركاني قزويني محمد حسين، -، -، ج 5، ص 15.</w:t>
      </w:r>
    </w:p>
    <w:p>
      <w:pPr>
        <w:pStyle w:val="BookText"/>
      </w:pPr>
      <w:r>
        <w:rPr>
          <w:rFonts w:ascii="Amiri" w:hAnsi="Amiri" w:eastAsia="Amiri" w:cs="Amiri"/>
          <w:lang w:bidi="ar-SA"/>
          <w:color w:val="111111"/>
          <w:sz w:val="28"/>
          <w:szCs w:val="28"/>
          <w:rtl/>
        </w:rPr>
        <w:t xml:space="preserve">980 . حاشية القوانين المحكمة اعرجي عبدالكريم بن حسن، ، ، ج6، ص318.</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حاشية حاشية مختصر ابن الحاجب، تستري ، جان حبيب الله الله ، ، ج 5، ص 847.</w:t>
      </w:r>
    </w:p>
    <w:p>
      <w:pPr>
        <w:pStyle w:val="BookText"/>
      </w:pPr>
      <w:r>
        <w:rPr>
          <w:rFonts w:ascii="Amiri" w:hAnsi="Amiri" w:eastAsia="Amiri" w:cs="Amiri"/>
          <w:lang w:bidi="ar-SA"/>
          <w:color w:val="111111"/>
          <w:sz w:val="28"/>
          <w:szCs w:val="28"/>
          <w:rtl/>
        </w:rPr>
        <w:t xml:space="preserve">982 .حاشية على المقدمة الثالثة من مقدمات دليل الانسداد، طباطبائي، علي ،ج6، ص 255 .</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Amiri" w:hAnsi="Amiri" w:eastAsia="Amiri" w:cs="Amiri"/>
          <w:lang w:bidi="ar-SA"/>
          <w:color w:val="111111"/>
          <w:sz w:val="28"/>
          <w:szCs w:val="28"/>
          <w:rtl/>
        </w:rPr>
        <w:t xml:space="preserve">حاشية مختصر المنتهى آطه وي، عبدالرحيم بن مظفر، -، -، ج 6، ص 363.</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حجة الخصام في اصول الحكام ربيعي نجفي، محمد بن يونس، -، -، ج 6 ، ص 483 .</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Amiri" w:hAnsi="Amiri" w:eastAsia="Amiri" w:cs="Amiri"/>
          <w:lang w:bidi="ar-SA"/>
          <w:color w:val="111111"/>
          <w:sz w:val="28"/>
          <w:szCs w:val="28"/>
          <w:rtl/>
        </w:rPr>
        <w:t xml:space="preserve">درياق العقول في علم الاصول ابن الطيب ،ابو الخير، -، -، ج 7، ص 376.</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Amiri" w:hAnsi="Amiri" w:eastAsia="Amiri" w:cs="Amiri"/>
          <w:lang w:bidi="ar-SA"/>
          <w:color w:val="111111"/>
          <w:sz w:val="28"/>
          <w:szCs w:val="28"/>
          <w:rtl/>
        </w:rPr>
        <w:t xml:space="preserve">شرح اصول ،المظفر كعبي، عبدالحسين بن حسن علي، -، -، ج 9، ص208.</w:t>
      </w:r>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شرح الدرة، محمد محسن بن محمد سمیع ،، ، ج 9، ص 452.</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Amiri" w:hAnsi="Amiri" w:eastAsia="Amiri" w:cs="Amiri"/>
          <w:lang w:bidi="ar-SA"/>
          <w:color w:val="111111"/>
          <w:sz w:val="28"/>
          <w:szCs w:val="28"/>
          <w:rtl/>
        </w:rPr>
        <w:t xml:space="preserve">شرح الكفاية، زاهد نجفي، محمد، -، فارسي، ج 10، ص 56.</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شرح الكواكب المنير فتوحي، احمد بن  عبد العزيز (949 ه)، -، -، ج 10، ص 68.</w:t>
      </w:r>
    </w:p>
    <w:p>
      <w:pPr>
        <w:pStyle w:val="BookText"/>
      </w:pPr>
      <w:r>
        <w:rPr>
          <w:rFonts w:ascii="Amiri" w:hAnsi="Amiri" w:eastAsia="Amiri" w:cs="Amiri"/>
          <w:lang w:bidi="ar-SA"/>
          <w:color w:val="111111"/>
          <w:sz w:val="28"/>
          <w:szCs w:val="28"/>
          <w:rtl/>
        </w:rPr>
        <w:t xml:space="preserve">990 .شرح المختصر ،غزالي عبد النصير بن ابراهيم ، ، ، ج 10، ص 105.</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شرح حواشي ،الفصول شيرازي محمد بن ،منصور، -، -، ج 9، ص428.</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شرح متن في ،الاصول كربلائي محمد بن عبد الحسين، -، -، ج 10، ص 96.</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Amiri" w:hAnsi="Amiri" w:eastAsia="Amiri" w:cs="Amiri"/>
          <w:lang w:bidi="ar-SA"/>
          <w:color w:val="111111"/>
          <w:sz w:val="28"/>
          <w:szCs w:val="28"/>
          <w:rtl/>
        </w:rPr>
        <w:t xml:space="preserve">شرح منهاج الوصول الى علم الاصول،،اصفهاني محمد بن محمود ، ج 10، ص 267.</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قاعدة التجاوز والفراغ (رسالة في)، هاشمي  محمد جمال (1913م)، -، -، ج 12، ص 331.</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قلائد الفرائد في شرح المقاصد بغدادي محمد حسين بن علي، -، -، ج 12، ص 762.</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لب اللباب في مختصر البرائة والاستصحاب  كاظمي، محمد باقر بن حسن، ، ، ، ج13،  ص 562.</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لوامع النكات نوري، محمد ، ج 13، ص 657 .</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مباحث في أصول الفقه، نوري، محمد، -، -، ج 13، ص 717.</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مختصر المطالب الاصولية بكر شاهي ، نورالدین ،محمد ،قمري، -، -، ج 14، ص 245.</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مراحل ،الاصول علي نقي بن ميرزابابا ،اردبيلي، -، -، ج 14، ص 379.</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معرفة الواجب (رسالة في نوري محمد - ، ج 15، ص 75.</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نهاية العقول في شرح كفاية الاصول، محيي الدین قاسم بن محمد، ، -، ج 16، ص496.</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Amiri" w:hAnsi="Amiri" w:eastAsia="Amiri" w:cs="Amiri"/>
          <w:lang w:bidi="ar-SA"/>
          <w:color w:val="111111"/>
          <w:sz w:val="28"/>
          <w:szCs w:val="28"/>
          <w:rtl/>
        </w:rPr>
        <w:t xml:space="preserve">هل يبقي الجواز مع نسخ الوجوب، كركاني قزويني، محمد حسين، -، -، ج 16، ص 650 .</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Amiri" w:hAnsi="Amiri" w:eastAsia="Amiri" w:cs="Amiri"/>
          <w:lang w:bidi="ar-SA"/>
          <w:color w:val="111111"/>
          <w:sz w:val="28"/>
          <w:szCs w:val="28"/>
          <w:rtl/>
        </w:rPr>
        <w:t xml:space="preserve">هل يدل النهي على الفساد ام لا كركاني ،قزويني محمد حسين -، -، ج 16، ص 651.</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اجتماع الامر والنهي، -، -، -، ج 1، ص 297.</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Amiri" w:hAnsi="Amiri" w:eastAsia="Amiri" w:cs="Amiri"/>
          <w:lang w:bidi="ar-SA"/>
          <w:color w:val="111111"/>
          <w:sz w:val="28"/>
          <w:szCs w:val="28"/>
          <w:rtl/>
        </w:rPr>
        <w:t xml:space="preserve">استعمال اللفظ المشترك، ج2،ص 147.</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اصالة الاباحة (رسالة في) ج2، ص 351 .</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Amiri" w:hAnsi="Amiri" w:eastAsia="Amiri" w:cs="Amiri"/>
          <w:lang w:bidi="ar-SA"/>
          <w:color w:val="111111"/>
          <w:sz w:val="28"/>
          <w:szCs w:val="28"/>
          <w:rtl/>
        </w:rPr>
        <w:t xml:space="preserve">اصالة البرائة ، -، ج 2، ص 353.</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اصالة البرائة وبيان مجراها ج2، ص 354 .</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Amiri" w:hAnsi="Amiri" w:eastAsia="Amiri" w:cs="Amiri"/>
          <w:lang w:bidi="ar-SA"/>
          <w:color w:val="111111"/>
          <w:sz w:val="28"/>
          <w:szCs w:val="28"/>
          <w:rtl/>
        </w:rPr>
        <w:t xml:space="preserve">اصل طهارة الاشياء (رسالة في)، -، -، -، ج 2، ص 390.</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اصول البراءة والاباحة (رسالة في) ، ج 2، ص 405.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اصول الفقه، ، ، ، فارسي، ج 2، ص 457.</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Amiri" w:hAnsi="Amiri" w:eastAsia="Amiri" w:cs="Amiri"/>
          <w:lang w:bidi="ar-SA"/>
          <w:color w:val="111111"/>
          <w:sz w:val="28"/>
          <w:szCs w:val="28"/>
          <w:rtl/>
        </w:rPr>
        <w:t xml:space="preserve">اصول الفقه (فوائد في)، ج2، ص 458 .</w:t>
      </w:r>
    </w:p>
    <w:p>
      <w:pPr>
        <w:pStyle w:val="BookText"/>
      </w:pPr>
      <w:r>
        <w:rPr>
          <w:rFonts w:ascii="Amiri" w:hAnsi="Amiri" w:eastAsia="Amiri" w:cs="Amiri"/>
          <w:lang w:bidi="ar-SA"/>
          <w:color w:val="111111"/>
          <w:sz w:val="28"/>
          <w:szCs w:val="28"/>
          <w:rtl/>
        </w:rPr>
        <w:t xml:space="preserve">1014 . اصول الفقه (منظومة في)، ج2، ص 458.</w:t>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الاجزاء ، ، ، ج 1، ص 307.</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الاجماع، -، -، -، ج 1، ص 314.</w:t>
      </w:r>
    </w:p>
    <w:p>
      <w:pPr>
        <w:pStyle w:val="BookText"/>
      </w:pPr>
      <w:r>
        <w:rPr>
          <w:rFonts w:ascii="Amiri" w:hAnsi="Amiri" w:eastAsia="Amiri" w:cs="Amiri"/>
          <w:lang w:bidi="ar-SA"/>
          <w:color w:val="111111"/>
          <w:sz w:val="28"/>
          <w:szCs w:val="28"/>
          <w:rtl/>
        </w:rPr>
        <w:t xml:space="preserve">1017 . الأحكام والتكليف، ، -، -، ج 1، ص 494.</w:t>
      </w:r>
    </w:p>
    <w:p>
      <w:pPr>
        <w:pStyle w:val="BookText"/>
      </w:pPr>
      <w:r>
        <w:rPr>
          <w:rFonts w:ascii="Amiri" w:hAnsi="Amiri" w:eastAsia="Amiri" w:cs="Amiri"/>
          <w:lang w:bidi="ar-SA"/>
          <w:color w:val="111111"/>
          <w:sz w:val="28"/>
          <w:szCs w:val="28"/>
          <w:rtl/>
        </w:rPr>
        <w:t xml:space="preserve">1018 . الارادة (رسالة في)، -، -، -، -، ج 1، ص 676.</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الاستصحاب، -، -، -، ج 2، ص 135.</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الاصول ونظم القرآن (رسالة في)، -، -، -ج 2، ص 468.</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الأمر بالشيء مع العلم بانتفاء شرطه، - ، - ، -، ج 2، ص 762 .</w:t>
      </w:r>
    </w:p>
    <w:p>
      <w:pPr>
        <w:pStyle w:val="BookText"/>
      </w:pPr>
      <w:r>
        <w:rPr>
          <w:rFonts w:ascii="Amiri" w:hAnsi="Amiri" w:eastAsia="Amiri" w:cs="Amiri"/>
          <w:lang w:bidi="ar-SA"/>
          <w:color w:val="111111"/>
          <w:sz w:val="28"/>
          <w:szCs w:val="28"/>
          <w:rtl/>
        </w:rPr>
        <w:t xml:space="preserve">1022 . الاوامر والنواهي ( بحوث في)، -، -، -، ج 3،ص 56 .</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التجزي في الاجتهاد -، -، -، ج 3، ص 695.</w:t>
      </w:r>
    </w:p>
    <w:p>
      <w:pPr>
        <w:pStyle w:val="BookText"/>
      </w:pPr>
      <w:r>
        <w:rPr>
          <w:rFonts w:ascii="Amiri" w:hAnsi="Amiri" w:eastAsia="Amiri" w:cs="Amiri"/>
          <w:lang w:bidi="ar-SA"/>
          <w:color w:val="111111"/>
          <w:sz w:val="28"/>
          <w:szCs w:val="28"/>
          <w:rtl/>
        </w:rPr>
        <w:t xml:space="preserve">1024 . التداخل ( رسالة في)، -، -، -، ج4، ص164.</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التعارض (بحث في ) ، -، -، -، ج 4، ص 447.</w:t>
      </w:r>
    </w:p>
    <w:p>
      <w:pPr>
        <w:pStyle w:val="BookText"/>
      </w:pPr>
      <w:r>
        <w:rPr>
          <w:rFonts w:ascii="Amiri" w:hAnsi="Amiri" w:eastAsia="Amiri" w:cs="Amiri"/>
          <w:lang w:bidi="ar-SA"/>
          <w:color w:val="111111"/>
          <w:sz w:val="28"/>
          <w:szCs w:val="28"/>
          <w:rtl/>
        </w:rPr>
        <w:t xml:space="preserve">1026 . الحصن (رسالة في)، -، -، -، ج 6، ص 661.</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الحواشي المتعلقة بحجية القطع وما يتفرغ ،عليها، -، -، -، ج 6، ص 842.</w:t>
      </w:r>
    </w:p>
    <w:p>
      <w:pPr>
        <w:pStyle w:val="BookText"/>
      </w:pPr>
      <w:r>
        <w:rPr>
          <w:rFonts w:ascii="Amiri" w:hAnsi="Amiri" w:eastAsia="Amiri" w:cs="Amiri"/>
          <w:lang w:bidi="ar-SA"/>
          <w:color w:val="111111"/>
          <w:sz w:val="28"/>
          <w:szCs w:val="28"/>
          <w:rtl/>
        </w:rPr>
        <w:t xml:space="preserve">1028 . الدرر الاصولية -، -، -، ج 7، ص282.</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الدرر في اصول الفقه ، ، ، ج 7، ص 306.</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الرد على صاحب المعالم، ج 8، ص 97.</w:t>
      </w:r>
    </w:p>
    <w:p>
      <w:pPr>
        <w:pStyle w:val="BookText"/>
      </w:pPr>
      <w:r>
        <w:rPr>
          <w:rFonts w:ascii="Amiri" w:hAnsi="Amiri" w:eastAsia="Amiri" w:cs="Amiri"/>
          <w:lang w:bidi="ar-SA"/>
          <w:color w:val="111111"/>
          <w:sz w:val="28"/>
          <w:szCs w:val="28"/>
          <w:rtl/>
        </w:rPr>
        <w:t xml:space="preserve">1031 . السجود (رسالة في)، -، -، -، ج 8، ص 716.</w:t>
      </w:r>
    </w:p>
    <w:p>
      <w:pPr>
        <w:pStyle w:val="BookText"/>
      </w:pPr>
      <w:r>
        <w:rPr>
          <w:rFonts w:ascii="Amiri" w:hAnsi="Amiri" w:eastAsia="Amiri" w:cs="Amiri"/>
          <w:lang w:bidi="ar-SA"/>
          <w:color w:val="111111"/>
          <w:sz w:val="28"/>
          <w:szCs w:val="28"/>
          <w:rtl/>
        </w:rPr>
        <w:t xml:space="preserve">1032 . الشك (رسالة في)، -، -، -، ج 10، ص399.</w:t>
      </w:r>
    </w:p>
    <w:p>
      <w:pPr>
        <w:pStyle w:val="BookText"/>
      </w:pPr>
      <w:r>
        <w:rPr>
          <w:rFonts w:ascii="Amiri" w:hAnsi="Amiri" w:eastAsia="Amiri" w:cs="Amiri"/>
          <w:lang w:bidi="ar-SA"/>
          <w:color w:val="111111"/>
          <w:sz w:val="28"/>
          <w:szCs w:val="28"/>
          <w:rtl/>
        </w:rPr>
        <w:t xml:space="preserve">1033 . الصحيح والاعم، -، -، -، ج 10، ص 511.</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الضد، - ،-،- ،-،- ،، -، ج 10، ص 691.</w:t>
      </w:r>
    </w:p>
    <w:p>
      <w:pPr>
        <w:pStyle w:val="BookText"/>
      </w:pPr>
      <w:r>
        <w:rPr>
          <w:rFonts w:ascii="Amiri" w:hAnsi="Amiri" w:eastAsia="Amiri" w:cs="Amiri"/>
          <w:lang w:bidi="ar-SA"/>
          <w:color w:val="111111"/>
          <w:sz w:val="28"/>
          <w:szCs w:val="28"/>
          <w:rtl/>
        </w:rPr>
        <w:t xml:space="preserve">1035 . العلم (رسالة) في)، -، -، -، ج 11، ص 226.</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الفائدة في افراد الشبهة ، ج11، ص 572.</w:t>
      </w:r>
    </w:p>
    <w:p>
      <w:pPr>
        <w:pStyle w:val="BookText"/>
      </w:pPr>
      <w:r>
        <w:rPr>
          <w:rFonts w:ascii="Amiri" w:hAnsi="Amiri" w:eastAsia="Amiri" w:cs="Amiri"/>
          <w:lang w:bidi="ar-SA"/>
          <w:color w:val="111111"/>
          <w:sz w:val="28"/>
          <w:szCs w:val="28"/>
          <w:rtl/>
        </w:rPr>
        <w:t xml:space="preserve">1037 . الفائدة في الألفاظ، -، -، -، ج 11، ص 573.</w:t>
      </w:r>
    </w:p>
    <w:p>
      <w:pPr>
        <w:pStyle w:val="BookText"/>
      </w:pPr>
      <w:r>
        <w:rPr>
          <w:rFonts w:ascii="Amiri" w:hAnsi="Amiri" w:eastAsia="Amiri" w:cs="Amiri"/>
          <w:lang w:bidi="ar-SA"/>
          <w:color w:val="111111"/>
          <w:sz w:val="28"/>
          <w:szCs w:val="28"/>
          <w:rtl/>
        </w:rPr>
        <w:t xml:space="preserve">1038 .الفرق بين الفتوى والحكم، -، -، -، ج 11،  ص 795 .</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الفقه والاصول (مباحث في)، ، ، -، ج 12، ص 114.</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الفوائد - - - ج 12، ص 173 و 174 .</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القواعد الأصولية، -، -، -، ج 12، ص 789.</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اللوامع ، ، ، ، ج13، ص 637.</w:t>
      </w:r>
    </w:p>
    <w:p>
      <w:pPr>
        <w:pStyle w:val="BookText"/>
      </w:pPr>
      <w:r>
        <w:rPr>
          <w:rFonts w:ascii="Amiri" w:hAnsi="Amiri" w:eastAsia="Amiri" w:cs="Amiri"/>
          <w:lang w:bidi="ar-SA"/>
          <w:color w:val="111111"/>
          <w:sz w:val="28"/>
          <w:szCs w:val="28"/>
          <w:rtl/>
        </w:rPr>
        <w:t xml:space="preserve">1043 . المباحث الأصولية، -، -، -، ج 13، ص 709.</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المحصول في علم الأصول، ج 14،  ص 128.</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Amiri" w:hAnsi="Amiri" w:eastAsia="Amiri" w:cs="Amiri"/>
          <w:lang w:bidi="ar-SA"/>
          <w:color w:val="111111"/>
          <w:sz w:val="28"/>
          <w:szCs w:val="28"/>
          <w:rtl/>
        </w:rPr>
        <w:t xml:space="preserve">المرايا - ، ج 14، ص 389.</w:t>
      </w:r>
    </w:p>
    <w:p>
      <w:pPr>
        <w:pStyle w:val="BookText"/>
      </w:pPr>
      <w:r>
        <w:rPr>
          <w:rFonts w:ascii="Amiri" w:hAnsi="Amiri" w:eastAsia="Amiri" w:cs="Amiri"/>
          <w:lang w:bidi="ar-SA"/>
          <w:color w:val="111111"/>
          <w:sz w:val="28"/>
          <w:szCs w:val="28"/>
          <w:rtl/>
        </w:rPr>
        <w:t xml:space="preserve">1046 . المرايا في الحقيقة والمجاز -، -، ج 14، ص389.</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المنطوق والمفهوم، -، -، -، ج 15، ص 712.</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النسخ، - ، -، -، ج 16، ص 275.</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Amiri" w:hAnsi="Amiri" w:eastAsia="Amiri" w:cs="Amiri"/>
          <w:lang w:bidi="ar-SA"/>
          <w:color w:val="111111"/>
          <w:sz w:val="28"/>
          <w:szCs w:val="28"/>
          <w:rtl/>
        </w:rPr>
        <w:t xml:space="preserve">بحث اصولي، -، -، -، ج 3، ص 202.</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Amiri" w:hAnsi="Amiri" w:eastAsia="Amiri" w:cs="Amiri"/>
          <w:lang w:bidi="ar-SA"/>
          <w:color w:val="111111"/>
          <w:sz w:val="28"/>
          <w:szCs w:val="28"/>
          <w:rtl/>
        </w:rPr>
        <w:t xml:space="preserve">بحر الفوائد في شرح درر الفرائد ،-،_،ج 3، ص 224.</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بدائع الاصول، -، -، -، ج 3، ص 254.</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بيان كشف الألفاظ، -، -، -، ج 3،ص 484.</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تعاليق في الأصول، -، -، -، ج 4، ص 450 .</w:t>
      </w:r>
    </w:p>
    <w:p>
      <w:pPr>
        <w:pStyle w:val="BookText"/>
      </w:pPr>
      <w:r>
        <w:rPr>
          <w:rFonts w:ascii="IRNazanin" w:hAnsi="IRNazanin" w:eastAsia="IRNazanin" w:cs="IRNazanin"/>
          <w:lang w:bidi="fa-IR"/>
          <w:color w:val="111111"/>
          <w:sz w:val="28"/>
          <w:szCs w:val="28"/>
          <w:rtl/>
        </w:rPr>
        <w:t xml:space="preserve">1054.تعلیقات في الأصول، ، ، ، ج 4، ص490.</w:t>
      </w:r>
    </w:p>
    <w:p>
      <w:pPr>
        <w:pStyle w:val="BookText"/>
      </w:pPr>
      <w:r>
        <w:rPr>
          <w:rFonts w:ascii="IRNazanin" w:hAnsi="IRNazanin" w:eastAsia="IRNazanin" w:cs="IRNazanin"/>
          <w:lang w:bidi="fa-IR"/>
          <w:color w:val="111111"/>
          <w:sz w:val="28"/>
          <w:szCs w:val="28"/>
          <w:rtl/>
        </w:rPr>
        <w:t xml:space="preserve">1055.تعیلقةعلی حاشیة الشیرازي علی معالم الاصول، ج ، ص 515.</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تعليقة في الاصول، -، -، -، ج 4، ص 536 ..</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Amiri" w:hAnsi="Amiri" w:eastAsia="Amiri" w:cs="Amiri"/>
          <w:lang w:bidi="ar-SA"/>
          <w:color w:val="111111"/>
          <w:sz w:val="28"/>
          <w:szCs w:val="28"/>
          <w:rtl/>
        </w:rPr>
        <w:t xml:space="preserve">تعليق للسيد ماجد على المختصر، ، ، ، ج 4، ص 555 .</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Amiri" w:hAnsi="Amiri" w:eastAsia="Amiri" w:cs="Amiri"/>
          <w:lang w:bidi="ar-SA"/>
          <w:color w:val="111111"/>
          <w:sz w:val="28"/>
          <w:szCs w:val="28"/>
          <w:rtl/>
        </w:rPr>
        <w:t xml:space="preserve">تقريب الوصول الى علم الأصول، -، -، -، ج 4، ص 733.</w:t>
      </w:r>
    </w:p>
    <w:p>
      <w:pPr>
        <w:pStyle w:val="BookText"/>
      </w:pPr>
      <w:r>
        <w:rPr>
          <w:rFonts w:ascii="Amiri" w:hAnsi="Amiri" w:eastAsia="Amiri" w:cs="Amiri"/>
          <w:lang w:bidi="ar-SA"/>
          <w:color w:val="111111"/>
          <w:sz w:val="28"/>
          <w:szCs w:val="28"/>
          <w:rtl/>
        </w:rPr>
        <w:t xml:space="preserve">1059 . تقريرات اشكوري، -، -، -، ج 4، ص 739.</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Amiri" w:hAnsi="Amiri" w:eastAsia="Amiri" w:cs="Amiri"/>
          <w:lang w:bidi="ar-SA"/>
          <w:color w:val="111111"/>
          <w:sz w:val="28"/>
          <w:szCs w:val="28"/>
          <w:rtl/>
        </w:rPr>
        <w:t xml:space="preserve">تقريرات السيد حسن  المرتضوي  الشاهرودي، ، ، -، ج 4، ص 755 .</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تقريرات الشيخ الانصاري، ، ، ، ج4، ص 758.</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Amiri" w:hAnsi="Amiri" w:eastAsia="Amiri" w:cs="Amiri"/>
          <w:lang w:bidi="ar-SA"/>
          <w:color w:val="111111"/>
          <w:sz w:val="28"/>
          <w:szCs w:val="28"/>
          <w:rtl/>
        </w:rPr>
        <w:t xml:space="preserve">تقريرات الشيخ مرتضى الانصاري ،ج 4، ص 761 .</w:t>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Amiri" w:hAnsi="Amiri" w:eastAsia="Amiri" w:cs="Amiri"/>
          <w:lang w:bidi="ar-SA"/>
          <w:color w:val="111111"/>
          <w:sz w:val="28"/>
          <w:szCs w:val="28"/>
          <w:rtl/>
        </w:rPr>
        <w:t xml:space="preserve">تقريرات النائيني، -، -، -، ج 4، ص 774.</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Amiri" w:hAnsi="Amiri" w:eastAsia="Amiri" w:cs="Amiri"/>
          <w:lang w:bidi="ar-SA"/>
          <w:color w:val="111111"/>
          <w:sz w:val="28"/>
          <w:szCs w:val="28"/>
          <w:rtl/>
        </w:rPr>
        <w:t xml:space="preserve">تقريرات درس الرسائل ، -، ج4،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751 .</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Amiri" w:hAnsi="Amiri" w:eastAsia="Amiri" w:cs="Amiri"/>
          <w:lang w:bidi="ar-SA"/>
          <w:color w:val="111111"/>
          <w:sz w:val="28"/>
          <w:szCs w:val="28"/>
          <w:rtl/>
        </w:rPr>
        <w:t xml:space="preserve">تقريرات درس الرسائل والمكاسب ، ج 4، ص 751.</w:t>
      </w:r>
    </w:p>
    <w:p>
      <w:pPr>
        <w:pStyle w:val="BookText"/>
      </w:pPr>
      <w:r>
        <w:rPr>
          <w:rFonts w:ascii="Amiri" w:hAnsi="Amiri" w:eastAsia="Amiri" w:cs="Amiri"/>
          <w:lang w:bidi="ar-SA"/>
          <w:color w:val="111111"/>
          <w:sz w:val="28"/>
          <w:szCs w:val="28"/>
          <w:rtl/>
        </w:rPr>
        <w:t xml:space="preserve">1066 . تقريرات درس شريف العلماء، -، -، -، ج 4،ص 752 .</w:t>
      </w:r>
    </w:p>
    <w:p>
      <w:pPr>
        <w:pStyle w:val="BookText"/>
      </w:pPr>
      <w:r>
        <w:rPr>
          <w:rFonts w:ascii="Amiri" w:hAnsi="Amiri" w:eastAsia="Amiri" w:cs="Amiri"/>
          <w:lang w:bidi="ar-SA"/>
          <w:color w:val="111111"/>
          <w:sz w:val="28"/>
          <w:szCs w:val="28"/>
          <w:rtl/>
        </w:rPr>
        <w:t xml:space="preserve">1067 . تقريرات شريف العلماء، -، ج4 ، ص 757 .</w:t>
      </w:r>
    </w:p>
    <w:p>
      <w:pPr>
        <w:pStyle w:val="BookText"/>
      </w:pPr>
      <w:r>
        <w:rPr>
          <w:rFonts w:ascii="Amiri" w:hAnsi="Amiri" w:eastAsia="Amiri" w:cs="Amiri"/>
          <w:lang w:bidi="ar-SA"/>
          <w:color w:val="111111"/>
          <w:sz w:val="28"/>
          <w:szCs w:val="28"/>
          <w:rtl/>
        </w:rPr>
        <w:t xml:space="preserve">1068 . حاشية شرح العضدي، -، -، -، ج1، ص133.</w:t>
      </w:r>
    </w:p>
    <w:p>
      <w:pPr>
        <w:pStyle w:val="BookText"/>
      </w:pPr>
      <w:r>
        <w:rPr>
          <w:rFonts w:ascii="Amiri" w:hAnsi="Amiri" w:eastAsia="Amiri" w:cs="Amiri"/>
          <w:lang w:bidi="ar-SA"/>
          <w:color w:val="111111"/>
          <w:sz w:val="28"/>
          <w:szCs w:val="28"/>
          <w:rtl/>
        </w:rPr>
        <w:t xml:space="preserve">1069 . حاشية شرح المعالم -، -، ج 6، ص 184.</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حاشية شرح منهاج الوصول، ، ، ، ج6، ص 196.</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حاشية على المعالم ، ج 6، ص 255 .</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Amiri" w:hAnsi="Amiri" w:eastAsia="Amiri" w:cs="Amiri"/>
          <w:lang w:bidi="ar-SA"/>
          <w:color w:val="111111"/>
          <w:sz w:val="28"/>
          <w:szCs w:val="28"/>
          <w:rtl/>
        </w:rPr>
        <w:t xml:space="preserve">حاشية على علم الاصول، ، ، ، ج 6، ص 247.</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حاشية فرائد الاصول، -، -، -، ج 6، ص 267 .</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Amiri" w:hAnsi="Amiri" w:eastAsia="Amiri" w:cs="Amiri"/>
          <w:lang w:bidi="ar-SA"/>
          <w:color w:val="111111"/>
          <w:sz w:val="28"/>
          <w:szCs w:val="28"/>
          <w:rtl/>
        </w:rPr>
        <w:t xml:space="preserve">حاشية فوائد الاصول، -، -، -، ج 6، ص 271.</w:t>
      </w:r>
    </w:p>
    <w:p>
      <w:pPr>
        <w:pStyle w:val="BookText"/>
      </w:pPr>
      <w:r>
        <w:rPr>
          <w:rFonts w:ascii="Amiri" w:hAnsi="Amiri" w:eastAsia="Amiri" w:cs="Amiri"/>
          <w:lang w:bidi="ar-SA"/>
          <w:color w:val="111111"/>
          <w:sz w:val="28"/>
          <w:szCs w:val="28"/>
          <w:rtl/>
        </w:rPr>
        <w:t xml:space="preserve">1075 . حاشية في الاصول، ، ، ، ج 6، ص292.</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Amiri" w:hAnsi="Amiri" w:eastAsia="Amiri" w:cs="Amiri"/>
          <w:lang w:bidi="ar-SA"/>
          <w:color w:val="111111"/>
          <w:sz w:val="28"/>
          <w:szCs w:val="28"/>
          <w:rtl/>
        </w:rPr>
        <w:t xml:space="preserve">حاشية كفاية الاصول، -، -، -، ج 1، ص 337.</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Amiri" w:hAnsi="Amiri" w:eastAsia="Amiri" w:cs="Amiri"/>
          <w:lang w:bidi="ar-SA"/>
          <w:color w:val="111111"/>
          <w:sz w:val="28"/>
          <w:szCs w:val="28"/>
          <w:rtl/>
        </w:rPr>
        <w:t xml:space="preserve">حاشية مختصر المنتهى، ، ، ، ج 6، ص 363.</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Amiri" w:hAnsi="Amiri" w:eastAsia="Amiri" w:cs="Amiri"/>
          <w:lang w:bidi="ar-SA"/>
          <w:color w:val="111111"/>
          <w:sz w:val="28"/>
          <w:szCs w:val="28"/>
          <w:rtl/>
        </w:rPr>
        <w:t xml:space="preserve">حاشية معالم الدين -، -، -، ج 1، ص 412.</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Amiri" w:hAnsi="Amiri" w:eastAsia="Amiri" w:cs="Amiri"/>
          <w:lang w:bidi="ar-SA"/>
          <w:color w:val="111111"/>
          <w:sz w:val="28"/>
          <w:szCs w:val="28"/>
          <w:rtl/>
        </w:rPr>
        <w:t xml:space="preserve">حجية الاستصحاب (رسالة في)، ، ، ، ج 6، ص 494 .</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Amiri" w:hAnsi="Amiri" w:eastAsia="Amiri" w:cs="Amiri"/>
          <w:lang w:bidi="ar-SA"/>
          <w:color w:val="111111"/>
          <w:sz w:val="28"/>
          <w:szCs w:val="28"/>
          <w:rtl/>
        </w:rPr>
        <w:t xml:space="preserve">حجية الخبر، -، -، -، ج 6، ص 495.</w:t>
      </w:r>
    </w:p>
    <w:p>
      <w:pPr>
        <w:pStyle w:val="BookText"/>
      </w:pPr>
      <w:r>
        <w:rPr>
          <w:rFonts w:ascii="Amiri" w:hAnsi="Amiri" w:eastAsia="Amiri" w:cs="Amiri"/>
          <w:lang w:bidi="ar-SA"/>
          <w:color w:val="111111"/>
          <w:sz w:val="28"/>
          <w:szCs w:val="28"/>
          <w:rtl/>
        </w:rPr>
        <w:t xml:space="preserve">.1081 حجية الظواهر، ، ، ، ج 6، ص 503.</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Amiri" w:hAnsi="Amiri" w:eastAsia="Amiri" w:cs="Amiri"/>
          <w:lang w:bidi="ar-SA"/>
          <w:color w:val="111111"/>
          <w:sz w:val="28"/>
          <w:szCs w:val="28"/>
          <w:rtl/>
        </w:rPr>
        <w:t xml:space="preserve">حجية ظواهر الكتاب، -، -، -، ج 6، ص 504 .</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حكم التبابع والمتبوع، -، -، -، ج 6، ص 742 .</w:t>
      </w:r>
    </w:p>
    <w:p>
      <w:pPr>
        <w:pStyle w:val="BookText"/>
      </w:pPr>
      <w:r>
        <w:rPr>
          <w:rFonts w:ascii="Amiri" w:hAnsi="Amiri" w:eastAsia="Amiri" w:cs="Amiri"/>
          <w:lang w:bidi="ar-SA"/>
          <w:color w:val="111111"/>
          <w:sz w:val="28"/>
          <w:szCs w:val="28"/>
          <w:rtl/>
        </w:rPr>
        <w:t xml:space="preserve">1084 حواشي على مباحث المجهول، -، -، -، ج 6، ص 840.</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Amiri" w:hAnsi="Amiri" w:eastAsia="Amiri" w:cs="Amiri"/>
          <w:lang w:bidi="ar-SA"/>
          <w:color w:val="111111"/>
          <w:sz w:val="28"/>
          <w:szCs w:val="28"/>
          <w:rtl/>
        </w:rPr>
        <w:t xml:space="preserve">حواشي على مباحث المجهول المطلق، -، -، ، ج 6، ص 840.</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دلائل الاصول، ، ، ، ج 7، ص 445.</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رد على صاحب الحدائق ،ج 8، ص 97.</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رسائل ،-،-،  ج8، ص 129.</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IRNazanin" w:hAnsi="IRNazanin" w:eastAsia="IRNazanin" w:cs="IRNazanin"/>
          <w:lang w:bidi="fa-IR"/>
          <w:color w:val="111111"/>
          <w:sz w:val="28"/>
          <w:szCs w:val="28"/>
          <w:rtl/>
        </w:rPr>
        <w:t xml:space="preserve">شرح اصول الاسلام، -، -، -، ج 9، ص205.</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شرح الاصول، -، -، -، ج 9، ص 205.</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شرح التهذيب الاصول، -، -، -، ج 9، ص 349</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شرح الكفاية، ، -، -، ج 10، ص 56.</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Amiri" w:hAnsi="Amiri" w:eastAsia="Amiri" w:cs="Amiri"/>
          <w:lang w:bidi="ar-SA"/>
          <w:color w:val="111111"/>
          <w:sz w:val="28"/>
          <w:szCs w:val="28"/>
          <w:rtl/>
        </w:rPr>
        <w:t xml:space="preserve">شرح الكفاية، -، -، -، فارسي، ج 10، ص 56.</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شرح المنار، ، ، ، ج 10، ص 229.</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Amiri" w:hAnsi="Amiri" w:eastAsia="Amiri" w:cs="Amiri"/>
          <w:lang w:bidi="ar-SA"/>
          <w:color w:val="111111"/>
          <w:sz w:val="28"/>
          <w:szCs w:val="28"/>
          <w:rtl/>
        </w:rPr>
        <w:t xml:space="preserve">شرح بديع النظام الجامع بين كتابي البزدوي والاحكام، -، -، -، ج 9، ص 281</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Amiri" w:hAnsi="Amiri" w:eastAsia="Amiri" w:cs="Amiri"/>
          <w:lang w:bidi="ar-SA"/>
          <w:color w:val="111111"/>
          <w:sz w:val="28"/>
          <w:szCs w:val="28"/>
          <w:rtl/>
        </w:rPr>
        <w:t xml:space="preserve">شرح تهذيب الوصول -، -، -، ج 9، ص 354.</w:t>
      </w:r>
    </w:p>
    <w:p>
      <w:pPr>
        <w:pStyle w:val="BookText"/>
      </w:pPr>
      <w:r>
        <w:rPr>
          <w:rFonts w:ascii="Amiri" w:hAnsi="Amiri" w:eastAsia="Amiri" w:cs="Amiri"/>
          <w:lang w:bidi="ar-SA"/>
          <w:color w:val="111111"/>
          <w:sz w:val="28"/>
          <w:szCs w:val="28"/>
          <w:rtl/>
        </w:rPr>
        <w:t xml:space="preserve">1097 . شرح رسالة الوضع، -، -، -، ج 9، ص 554 .</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Amiri" w:hAnsi="Amiri" w:eastAsia="Amiri" w:cs="Amiri"/>
          <w:lang w:bidi="ar-SA"/>
          <w:color w:val="111111"/>
          <w:sz w:val="28"/>
          <w:szCs w:val="28"/>
          <w:rtl/>
        </w:rPr>
        <w:t xml:space="preserve">شرح عبارة جلال الدين المحلي من شرح ديباجة جمع الجوامع للسبكي، -، ، -، ج 9، ص 687 .</w:t>
      </w:r>
    </w:p>
    <w:p>
      <w:pPr>
        <w:pStyle w:val="BookText"/>
      </w:pPr>
      <w:r>
        <w:rPr>
          <w:rFonts w:ascii="Amiri" w:hAnsi="Amiri" w:eastAsia="Amiri" w:cs="Amiri"/>
          <w:lang w:bidi="ar-SA"/>
          <w:color w:val="111111"/>
          <w:sz w:val="28"/>
          <w:szCs w:val="28"/>
          <w:rtl/>
        </w:rPr>
        <w:t xml:space="preserve">1099 شرح قوانين الاصول، -، -، -، ج 10، ص 22.</w:t>
      </w:r>
    </w:p>
    <w:p>
      <w:pPr>
        <w:pStyle w:val="BookText"/>
      </w:pPr>
      <w:r>
        <w:rPr>
          <w:rFonts w:ascii="Amiri" w:hAnsi="Amiri" w:eastAsia="Amiri" w:cs="Amiri"/>
          <w:lang w:bidi="ar-SA"/>
          <w:color w:val="111111"/>
          <w:sz w:val="28"/>
          <w:szCs w:val="28"/>
          <w:rtl/>
        </w:rPr>
        <w:t xml:space="preserve">1100 . شرح كفاية الاصول، -، -، -، ج 10، ص 57.</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شرح مختصر المنتهى، ج 10، ص 124 .</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Amiri" w:hAnsi="Amiri" w:eastAsia="Amiri" w:cs="Amiri"/>
          <w:lang w:bidi="ar-SA"/>
          <w:color w:val="111111"/>
          <w:sz w:val="28"/>
          <w:szCs w:val="28"/>
          <w:rtl/>
        </w:rPr>
        <w:t xml:space="preserve">شرح مطالع ( في الأصول)، ، ج10، ص150.</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شرح معارج الاصول، -، -، -، ج 10، ص 151.</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شرح معالم الدين فارسي، ج10، ص 153 .</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Amiri" w:hAnsi="Amiri" w:eastAsia="Amiri" w:cs="Amiri"/>
          <w:lang w:bidi="ar-SA"/>
          <w:color w:val="111111"/>
          <w:sz w:val="28"/>
          <w:szCs w:val="28"/>
          <w:rtl/>
        </w:rPr>
        <w:t xml:space="preserve">شرح مفاتيح الأصول، -، -، -، ج 10، ص 164.</w:t>
      </w:r>
    </w:p>
    <w:p>
      <w:pPr>
        <w:pStyle w:val="BookText"/>
      </w:pPr>
      <w:r>
        <w:rPr>
          <w:rFonts w:ascii="IRNazanin" w:hAnsi="IRNazanin" w:eastAsia="IRNazanin" w:cs="IRNazanin"/>
          <w:lang w:bidi="fa-IR"/>
          <w:color w:val="111111"/>
          <w:sz w:val="28"/>
          <w:szCs w:val="28"/>
          <w:rtl/>
        </w:rPr>
        <w:t xml:space="preserve">1106 . شرح منهاج الوصول الى علم الاصول ، ، ج 10، ص 267.</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شرح نتائج الافكار، -، -، -، ج 10، ص280.</w:t>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عبادة الجاهل (رسالة في) ، ج 11، ص 16 .</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Amiri" w:hAnsi="Amiri" w:eastAsia="Amiri" w:cs="Amiri"/>
          <w:lang w:bidi="ar-SA"/>
          <w:color w:val="111111"/>
          <w:sz w:val="28"/>
          <w:szCs w:val="28"/>
          <w:rtl/>
        </w:rPr>
        <w:t xml:space="preserve">علم المجتهد (رسالة في) ، ج 11، ص 258 .</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Amiri" w:hAnsi="Amiri" w:eastAsia="Amiri" w:cs="Amiri"/>
          <w:lang w:bidi="ar-SA"/>
          <w:color w:val="111111"/>
          <w:sz w:val="28"/>
          <w:szCs w:val="28"/>
          <w:rtl/>
        </w:rPr>
        <w:t xml:space="preserve">غاية المسؤول في علم الاصول، -، -، -، ج 11، ص 455 .</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فوائد اصولية - - -، ج 12، ص 181.</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فوائد على كتاب التهذيب، -، -، -، ج 12، ص 247.</w:t>
      </w:r>
    </w:p>
    <w:p>
      <w:pPr>
        <w:pStyle w:val="BookText"/>
      </w:pPr>
      <w:r>
        <w:rPr>
          <w:rFonts w:ascii="Amiri" w:hAnsi="Amiri" w:eastAsia="Amiri" w:cs="Amiri"/>
          <w:lang w:bidi="ar-SA"/>
          <w:color w:val="111111"/>
          <w:sz w:val="28"/>
          <w:szCs w:val="28"/>
          <w:rtl/>
        </w:rPr>
        <w:t xml:space="preserve">1113 قاعدة في اصالة عدم الحيض، -، -، -، ج 12، ص 334.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4" w:name="pg19271_233573"/>
    <w:bookmarkEnd w:id="14"/>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مباني الفروع، -، -، -، ج13، ص729.</w:t>
      </w:r>
    </w:p>
    <w:p>
      <w:pPr>
        <w:pStyle w:val="BookText"/>
      </w:pPr>
      <w:r>
        <w:rPr>
          <w:rFonts w:ascii="IRNazanin" w:hAnsi="IRNazanin" w:eastAsia="IRNazanin" w:cs="IRNazanin"/>
          <w:lang w:bidi="fa-IR"/>
          <w:color w:val="111111"/>
          <w:sz w:val="28"/>
          <w:szCs w:val="28"/>
          <w:rtl/>
        </w:rPr>
        <w:t xml:space="preserve">1115 مختصر أصول الفقه، -، -، -، ج 14، ص 173.</w:t>
      </w:r>
    </w:p>
    <w:p>
      <w:pPr>
        <w:pStyle w:val="BookText"/>
      </w:pPr>
      <w:r>
        <w:rPr>
          <w:rFonts w:ascii="Amiri" w:hAnsi="Amiri" w:eastAsia="Amiri" w:cs="Amiri"/>
          <w:lang w:bidi="ar-SA"/>
          <w:color w:val="111111"/>
          <w:sz w:val="28"/>
          <w:szCs w:val="28"/>
          <w:rtl/>
        </w:rPr>
        <w:t xml:space="preserve">1116 . مسائل في الاجزاء، -، -، -، ج 14، ص 469.</w:t>
      </w:r>
    </w:p>
    <w:p>
      <w:pPr>
        <w:pStyle w:val="BookText"/>
      </w:pPr>
      <w:r>
        <w:rPr>
          <w:rFonts w:ascii="Amiri" w:hAnsi="Amiri" w:eastAsia="Amiri" w:cs="Amiri"/>
          <w:lang w:bidi="ar-SA"/>
          <w:color w:val="111111"/>
          <w:sz w:val="28"/>
          <w:szCs w:val="28"/>
          <w:rtl/>
        </w:rPr>
        <w:t xml:space="preserve">1117 مسائل في الاصول، ، ، ، ج 14، ص 469.</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مسألة في تصوير نفي الاقتضاء في الضد العام، -، -، -، ج 14، ص 542.</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مشتق (رسالة في) ، ، ، ، ج 14، ص 621.</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مطلق ومقيد، فارسي، ج 14 ، ص 802.</w:t>
      </w:r>
    </w:p>
    <w:p>
      <w:pPr>
        <w:pStyle w:val="BookText"/>
      </w:pPr>
      <w:r>
        <w:rPr>
          <w:rFonts w:ascii="Amiri" w:hAnsi="Amiri" w:eastAsia="Amiri" w:cs="Amiri"/>
          <w:lang w:bidi="ar-SA"/>
          <w:color w:val="111111"/>
          <w:sz w:val="28"/>
          <w:szCs w:val="28"/>
          <w:rtl/>
        </w:rPr>
        <w:t xml:space="preserve">1121 مفاتيح الأصول، -، -، -، ج 15، ص 150.</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IRNazanin" w:hAnsi="IRNazanin" w:eastAsia="IRNazanin" w:cs="IRNazanin"/>
          <w:lang w:bidi="fa-IR"/>
          <w:color w:val="111111"/>
          <w:sz w:val="28"/>
          <w:szCs w:val="28"/>
          <w:rtl/>
        </w:rPr>
        <w:t xml:space="preserve">مفتاح الفروع ، ، ، -، ج 15، ص 209.</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Amiri" w:hAnsi="Amiri" w:eastAsia="Amiri" w:cs="Amiri"/>
          <w:lang w:bidi="ar-SA"/>
          <w:color w:val="111111"/>
          <w:sz w:val="28"/>
          <w:szCs w:val="28"/>
          <w:rtl/>
        </w:rPr>
        <w:t xml:space="preserve">مقدمة الواجب، -، -، -، ج 15 ، ص 376.</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نبذة من القواعد اللغوية، -، -، -، ج 16، ص 117.</w:t>
      </w:r>
    </w:p>
    <w:p>
      <w:pPr>
        <w:pStyle w:val="BookText"/>
      </w:pPr>
      <w:r>
        <w:rPr>
          <w:rFonts w:ascii="Amiri" w:hAnsi="Amiri" w:eastAsia="Amiri" w:cs="Amiri"/>
          <w:lang w:bidi="ar-SA"/>
          <w:color w:val="111111"/>
          <w:sz w:val="28"/>
          <w:szCs w:val="28"/>
          <w:rtl/>
        </w:rPr>
        <w:t xml:space="preserve">1125 . ورقات الكتب، -، -، -، ج 16، ص 765.</w:t>
      </w:r>
    </w:p>
    <w:p>
      <w:pPr>
        <w:pStyle w:val="Heading3"/>
      </w:pPr>
      <w:bookmarkStart w:id="98" w:name="_Toc19"/>
      <w:r>
        <w:t>اقتصاد</w:t>
      </w:r>
      <w:bookmarkEnd w:id="98"/>
    </w:p>
    <w:p>
      <w:pPr>
        <w:pStyle w:val="BookText"/>
      </w:pPr>
      <w:r>
        <w:rPr>
          <w:rFonts w:ascii="IRNazanin" w:hAnsi="IRNazanin" w:eastAsia="IRNazanin" w:cs="IRNazanin"/>
          <w:lang w:bidi="fa-IR"/>
          <w:color w:val="111111"/>
          <w:sz w:val="28"/>
          <w:szCs w:val="28"/>
          <w:rtl/>
        </w:rPr>
        <w:t xml:space="preserve">اقتصاد زراعیدان سیقورطه لر ،وسائره علي عثمان - تركي، ج 2، ص 614.</w:t>
      </w:r>
    </w:p>
    <w:p>
      <w:pPr>
        <w:pStyle w:val="Heading3"/>
      </w:pPr>
      <w:bookmarkStart w:id="99" w:name="_Toc20"/>
      <w:r>
        <w:t>انساب</w:t>
      </w:r>
      <w:bookmarkEnd w:id="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بحر الانساب ؟ ابو مخنف لوط بن يحيى(- 157ه)، - - فارسي، ج 3، ص 205.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جمهرة الانساب ابن كلبي هشام بن محمد ( -204ه)، -، -، ج 5، ص 451.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مثالب ،العرب ابن كلبي هشام بن محمد (-204ه)، -، -، ج 13، ص 765.</w:t>
      </w:r>
    </w:p>
    <w:p>
      <w:pPr>
        <w:pStyle w:val="BookText"/>
      </w:pPr>
      <w:r>
        <w:rPr>
          <w:rFonts w:ascii="Amiri" w:hAnsi="Amiri" w:eastAsia="Amiri" w:cs="Amiri"/>
          <w:lang w:bidi="ar-SA"/>
          <w:color w:val="111111"/>
          <w:sz w:val="28"/>
          <w:szCs w:val="28"/>
          <w:rtl/>
        </w:rPr>
        <w:t xml:space="preserve">4 .الجمهرة في نسب قريش زبيري، مصعب بن عبد الله (236-156ه)، -، -، ج 5، ص 452.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امهات النبي ابن حبيب محمد بن حبيب(-245ه)، -، -، ج 2، ص 771.</w:t>
      </w:r>
    </w:p>
    <w:p>
      <w:pPr>
        <w:pStyle w:val="BookText"/>
      </w:pPr>
      <w:r>
        <w:rPr>
          <w:rFonts w:ascii="Amiri" w:hAnsi="Amiri" w:eastAsia="Amiri" w:cs="Amiri"/>
          <w:lang w:bidi="ar-SA"/>
          <w:color w:val="111111"/>
          <w:sz w:val="28"/>
          <w:szCs w:val="28"/>
          <w:rtl/>
        </w:rPr>
        <w:t xml:space="preserve">6 .أنساب الأشراف ،بلاذري، احمد بن يحيى (-  279ه)، -، -، ج 2، ص 799.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نسب العرب مبرد محمد بن يزيد (286-210؟ ه-)، -، -، ج 16، ص 270.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نسب عدنان ،و قحطان ،مبرد محمد بن یزید (286-210ه)، -، -، ج 16، ص 269.</w:t>
      </w:r>
    </w:p>
    <w:p>
      <w:pPr>
        <w:pStyle w:val="BookText"/>
      </w:pPr>
      <w:r>
        <w:rPr>
          <w:rFonts w:ascii="Amiri" w:hAnsi="Amiri" w:eastAsia="Amiri" w:cs="Amiri"/>
          <w:lang w:bidi="ar-SA"/>
          <w:color w:val="111111"/>
          <w:sz w:val="28"/>
          <w:szCs w:val="28"/>
          <w:rtl/>
        </w:rPr>
        <w:t xml:space="preserve">.9 الذرية الطاهرة المطهرة دولابي محمد بن احمد (310-224ه) ، ، ، ج 7، ص 844.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سر الانساب العلوية بخاري، سهل بن عبدالله (-357ه)، -، -، ج 8، ص 749.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نسب عبد العظيم الحسني (رسالة في)، صاحب بن،عباد اسماعيل بن عباد (385-326ه)، ، ج 16 ، ص 269.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الايناس في علم الانساب، وزير مغربي حسين بن علي (418-370ه)، -، -، ج 3، ص 162.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المجدي في نسب العلويين في انساب الطالبين ابن صوفي علي بن محمد (-425 ه)، ج 13، ص 810.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تهذيب الأنساب ونهاية الأعقاب حسيني ،علوي محمد بن محمد (-437؟ ه)، ج 5، ص 110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نهاية الاختصار حسيني علوي محمد بن محمد ( -437 ه ) ، -، -، ج 16، ص 481.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منتقلة الطالبية، طباطبائي، ابراهيم بن ناصر (قرن 5 ه-)، -، -، ج 15، ص 624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الانساب سمعاني، عبدالکریم بن محمد (562-506ه)، -، -، ج 2، ص 797.</w:t>
      </w:r>
    </w:p>
    <w:p>
      <w:pPr>
        <w:pStyle w:val="BookText"/>
      </w:pPr>
      <w:r>
        <w:rPr>
          <w:rFonts w:ascii="Amiri" w:hAnsi="Amiri" w:eastAsia="Amiri" w:cs="Amiri"/>
          <w:lang w:bidi="ar-SA"/>
          <w:color w:val="111111"/>
          <w:sz w:val="28"/>
          <w:szCs w:val="28"/>
          <w:rtl/>
        </w:rPr>
        <w:t xml:space="preserve">18 . الانساب (رسالة في)، جواني، محمد بن اسعد (588-525 ه ) ، ، -، ج 2، ص 797.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التبيين في انساب القرشيين ابن قدامه عبدالله بن احمد (620-541ه)، -، -، ج 3، ص 667 .</w:t>
      </w:r>
    </w:p>
    <w:p>
      <w:pPr>
        <w:pStyle w:val="BookText"/>
      </w:pPr>
      <w:r>
        <w:rPr>
          <w:rFonts w:ascii="Amiri" w:hAnsi="Amiri" w:eastAsia="Amiri" w:cs="Amiri"/>
          <w:lang w:bidi="ar-SA"/>
          <w:color w:val="111111"/>
          <w:sz w:val="28"/>
          <w:szCs w:val="28"/>
          <w:rtl/>
        </w:rPr>
        <w:t xml:space="preserve">20.المقتضب من كتاب جمهرة النسب ياقوت حموي، ياقوت بن عبدالله (626-574ه)، -، -، ج 15، ص 331.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طرفة الاصحاب في معرفة الانساب رسولي يوسف بن عمر (694-619ه)، ، ج10، ص 812.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شرح ،النجديات جندي احمد بن عمر (قرن 7 ه)، -، -، ج 10، ص 281.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اصطلاحات النسابة ابن طقطقي، محمد بن علي (709-660ه)، -، -، ج2، ص 469.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الاصيلي في علم الانساب ابن طقطقي، محمد بن علي (709-660 ه)، -، -، ج 2، ص 368.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خلاصة الاكسير في نسب سيدنا الغوث الرفاعي واسطي علي بن حسن (654- 733ه)، -، -، ج 7، ص80 .</w:t>
      </w:r>
    </w:p>
    <w:p>
      <w:pPr>
        <w:pStyle w:val="BookText"/>
      </w:pPr>
      <w:r>
        <w:rPr>
          <w:rFonts w:ascii="IRNazanin" w:hAnsi="IRNazanin" w:eastAsia="IRNazanin" w:cs="IRNazanin"/>
          <w:lang w:bidi="fa-IR"/>
          <w:color w:val="111111"/>
          <w:sz w:val="28"/>
          <w:szCs w:val="28"/>
          <w:rtl/>
        </w:rPr>
        <w:t xml:space="preserve">26 .شجرة النسب النبوي نسابه حسيني ابراهيم بن امیر محمد، -، -، ج 9، ص83.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مرآة الجنان (منتخب)، يافعي، عبدالله بن اسعد (768-698ه)، -، -، ج 14، ص 348.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بحر ،الانساب واسطي، عبيد الله بن عمر (- 787ه)، -، -، ج 3، ص 206.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نهاية الارب في معرفة قبايل العرب، قلقشندي ،احمد بن علي (821-756ه)، 812ه- -، ج 16،ص 485.</w:t>
      </w:r>
    </w:p>
    <w:p>
      <w:pPr>
        <w:pStyle w:val="BookText"/>
      </w:pPr>
      <w:r>
        <w:rPr>
          <w:rFonts w:ascii="Amiri" w:hAnsi="Amiri" w:eastAsia="Amiri" w:cs="Amiri"/>
          <w:lang w:bidi="ar-SA"/>
          <w:color w:val="111111"/>
          <w:sz w:val="28"/>
          <w:szCs w:val="28"/>
          <w:rtl/>
        </w:rPr>
        <w:t xml:space="preserve">30 .بحر الأنساب ابن عنبه، احمد بن علي (748- 828 ه)، -، -، ج 3، ص 206.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سبك الذهب في علم النسب ابن عنبه احمد بن علي (828-748؟ ه)، -، -، ج 8، ص 702.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عمدة الطالب في انساب آل ابي طالب ابن ،عنبه احمد بن علي (828-748 ه)، - ج 11، ص 296.</w:t>
      </w:r>
    </w:p>
    <w:p>
      <w:pPr>
        <w:pStyle w:val="BookText"/>
      </w:pPr>
      <w:r>
        <w:rPr>
          <w:rFonts w:ascii="Amiri" w:hAnsi="Amiri" w:eastAsia="Amiri" w:cs="Amiri"/>
          <w:lang w:bidi="ar-SA"/>
          <w:color w:val="111111"/>
          <w:sz w:val="28"/>
          <w:szCs w:val="28"/>
          <w:rtl/>
        </w:rPr>
        <w:t xml:space="preserve">33 .اسماع السماع في اثبات الشرف من جهة الام ،ابن مرزوق، محمد بن احمد (842-766ه)، ، -، ج 2، ص238.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النفحة العنبرية في انساب خير البرية صدر العالم محمد بن كاظم (قرن 9ه-) 891 ه-، -، ج 16، ص 390.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الاكتساب في تلخيص ( معرفة ) كتب الانساب، خيضري، محمد بن محمد (894-21ه)، -، -، ج 2، ص 639.</w:t>
      </w:r>
    </w:p>
    <w:p>
      <w:pPr>
        <w:pStyle w:val="BookText"/>
      </w:pPr>
      <w:r>
        <w:rPr>
          <w:rFonts w:ascii="Amiri" w:hAnsi="Amiri" w:eastAsia="Amiri" w:cs="Amiri"/>
          <w:lang w:bidi="ar-SA"/>
          <w:color w:val="111111"/>
          <w:sz w:val="28"/>
          <w:szCs w:val="28"/>
          <w:rtl/>
        </w:rPr>
        <w:t xml:space="preserve">36 .مشكاة الانوار وخزانة الاسرار، حسيني، عبدالله بن احمد، -، -، ج 14 ، ص 634.</w:t>
      </w:r>
    </w:p>
    <w:p>
      <w:pPr>
        <w:pStyle w:val="BookText"/>
      </w:pPr>
      <w:r>
        <w:rPr>
          <w:rFonts w:ascii="Amiri" w:hAnsi="Amiri" w:eastAsia="Amiri" w:cs="Amiri"/>
          <w:lang w:bidi="ar-SA"/>
          <w:color w:val="111111"/>
          <w:sz w:val="28"/>
          <w:szCs w:val="28"/>
          <w:rtl/>
        </w:rPr>
        <w:t xml:space="preserve">37 .لب اللباب في تحرير الانساب، سيوطي عبدالرحمن بن ابي بكر (911-849ه)، -، -، ج 13، ص 562.</w:t>
      </w:r>
    </w:p>
    <w:p>
      <w:pPr>
        <w:pStyle w:val="BookText"/>
      </w:pPr>
      <w:r>
        <w:rPr>
          <w:rFonts w:ascii="IRNazanin" w:hAnsi="IRNazanin" w:eastAsia="IRNazanin" w:cs="IRNazanin"/>
          <w:lang w:bidi="fa-IR"/>
          <w:color w:val="111111"/>
          <w:sz w:val="28"/>
          <w:szCs w:val="28"/>
          <w:rtl/>
        </w:rPr>
        <w:t xml:space="preserve">38 .الأنساب، -، -، -، ج 2، ص798.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نسب الطالبية، حسن جلال الدين بن على حسن (قرن 10ه)، -، -، ج 16، ص 268.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زهرة المقول في نسب ثاني فرعي الرسول ابن شدقم علي بن حسن (1033-950ه)، 1013ه- -، ج 8، ص 622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ادلة معتقد ابي حنيفة في حق ابوي الرسول قاري ،هروي، علي بن سلطان محمد (- 1014ه)، -، -، ج 1، ص 664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نخبة الزهرة الثمينة في انساب اشراف المدينة ابن ،شدقم علي بن حسن (1033-950ه-)، 1014ه- -، ج 16، ص 199.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الاتحاف في نسبة آل الاشراف عمر آغا حنفي  (قرن 11 ه-)، 1073 ه- -، ج 1، ص 132.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انساب النواصب خادم استرآبادي، علي بن داوود (قرن 11ه-)، 1076ه- -، فارسي، ج2، ص 803.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ذيل لب اللباب في تحرير الانساب عجمي احمد بن احمد (1086-1014ه)، -، -، ج7، ص 881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تحفة الازهار وزلال النهار في نسب ابناء الائمة الاطهار، حسيني مدني، ضامن بن شدقم (قرن 11ه)، -، -، ج 3، ص 796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تحفة لب اللباب في ذكر نسب السادة والانجاب حسيني مدني، ضامن بن شدقم (قرن 11ه)، -، -، ج 4، ص 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مجمع الانساب، واعظ اصفهاني محمد بن ابي القاسم (قرن 11ه)، فارسي، ج 13، ص 828.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نسب بني هاشم -، -، -، ج 16، ص 263.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شجرة خواجكان جشت اهل بهشت، ، ، ، ج 9، ص 77.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شجرة خواجكان نقش بندية، ، -، -، ج 9، ص 77 .</w:t>
      </w:r>
    </w:p>
    <w:p>
      <w:pPr>
        <w:pStyle w:val="BookText"/>
      </w:pPr>
      <w:r>
        <w:rPr>
          <w:rFonts w:ascii="Amiri" w:hAnsi="Amiri" w:eastAsia="Amiri" w:cs="Amiri"/>
          <w:lang w:bidi="ar-SA"/>
          <w:color w:val="111111"/>
          <w:sz w:val="28"/>
          <w:szCs w:val="28"/>
          <w:rtl/>
        </w:rPr>
        <w:t xml:space="preserve">52 نسب النبي (صلّی اللَّهِ علیه وَ آلِهِ وَ سَلَّمَ ) واسماء صحابته ،ج 16، ص 274.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السلاسل في الحاق الأواخر بالأوائل، بحراني ، محمد بن عبدالله (قرن 12ه)، ج 8،</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0795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مناهل الصفا باتصال نسب السادات بالنبي المصطفى، وفائي علي بن جابر (قرن 12ه)، -، ، ج 15، ص 578.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بيان ،الانساب ،صفوي، جعفر بن سلمان، -، -، ج 3، ص 462.</w:t>
      </w:r>
    </w:p>
    <w:p>
      <w:pPr>
        <w:pStyle w:val="BookText"/>
      </w:pPr>
      <w:r>
        <w:rPr>
          <w:rFonts w:ascii="Amiri" w:hAnsi="Amiri" w:eastAsia="Amiri" w:cs="Amiri"/>
          <w:lang w:bidi="ar-SA"/>
          <w:color w:val="111111"/>
          <w:sz w:val="28"/>
          <w:szCs w:val="28"/>
          <w:rtl/>
        </w:rPr>
        <w:t xml:space="preserve">56 .مروج قلائد الذهب في معرفة انساب قبائل العرب حمدي مصطفى بن احمد (- 1257ه)، -، -، ج 14، ص 413.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نسب احمد الرفاعي، -، -، -، ج 16، ص 262.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بحر الانساب، -، -، -، ج 3، ص208.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شجرة الانوار ونوار الازهار ،آلوسي محمود بن عبدالله (1270-1217ه)، -، -، ج 9، ص 75.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شجرة نسب الآلوسيين آلوسي، محمود بن عبدالله (1270-1217ه)، -، -، ج 9، ص 81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شجرة نسب مصطفى الرفاعي، ، ، ، ج 9، ص 82.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السلسلة الحيدرية، حيدري، ابراهيم بن صبغة الله (21236-1299ه)، -، -، ج 8، ص 802.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اسماء القبائل والعشائر وبعض الملوك، قزويني محمد مهدي بن حسن (1222-1300ه)، -، -، ج 2، ص 232.</w:t>
      </w:r>
    </w:p>
    <w:p>
      <w:pPr>
        <w:pStyle w:val="BookText"/>
      </w:pPr>
      <w:r>
        <w:rPr>
          <w:rFonts w:ascii="Amiri" w:hAnsi="Amiri" w:eastAsia="Amiri" w:cs="Amiri"/>
          <w:lang w:bidi="ar-SA"/>
          <w:color w:val="111111"/>
          <w:sz w:val="28"/>
          <w:szCs w:val="28"/>
          <w:rtl/>
        </w:rPr>
        <w:t xml:space="preserve">64 . بحر الانساب، -، -، -، فارسي، ج 3، ص208.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شجرة النسب الشريف، ، ، ، ج 9، ص 82.</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نسب النبي (صلّی اللَّهِ علیه وَ آلِهِ وَ سَلَّمَ )، موسوي، محمد جعفر بن مصطفى (قرن 13ه)، -، -، ج 16، ص 273.</w:t>
      </w:r>
    </w:p>
    <w:p>
      <w:pPr>
        <w:pStyle w:val="BookText"/>
      </w:pPr>
      <w:r>
        <w:rPr>
          <w:rFonts w:ascii="Amiri" w:hAnsi="Amiri" w:eastAsia="Amiri" w:cs="Amiri"/>
          <w:lang w:bidi="ar-SA"/>
          <w:color w:val="111111"/>
          <w:sz w:val="28"/>
          <w:szCs w:val="28"/>
          <w:rtl/>
        </w:rPr>
        <w:t xml:space="preserve">67 .الفلك السائر في انساب القبائل والعشائر، حسيني اعرجي، جعفر بن محمد (-1332ه)، 1317 ه- -، ج 12، ص133.</w:t>
      </w:r>
    </w:p>
    <w:p>
      <w:pPr>
        <w:pStyle w:val="BookText"/>
      </w:pPr>
      <w:r>
        <w:rPr>
          <w:rFonts w:ascii="IRNazanin" w:hAnsi="IRNazanin" w:eastAsia="IRNazanin" w:cs="IRNazanin"/>
          <w:lang w:bidi="fa-IR"/>
          <w:color w:val="111111"/>
          <w:sz w:val="28"/>
          <w:szCs w:val="28"/>
          <w:rtl/>
        </w:rPr>
        <w:t xml:space="preserve">68 . الدر المنثور في انساب المعارف والصدور ، حسینی اعرجي، جعفر بن محمد (1332ه-) ، ج7، ص 341.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مناهل الضرب في انساب العرب حسيني ،اعرجي جعفر بن محمد (-1332ه)، ج 15، ص 578.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مثير الوجد في معرفة انساب ملوك نجد ، حنبلي راشد بن علي، -، -، ج 13، ص 780.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شرح عمود النسب واخبار اخیار العرب شكري ،آلوسي محمود بن عبدالله (1275؟ - 1342ه)، 1336ه- -، ج 9، ص 752.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بیان احوال من انتهي اليه النسب (رسالة في) ثقة الاسلام ساروي، محمد بن فضل الله (- 1342ه)، -، -، ج 3، ص 456.</w:t>
      </w:r>
    </w:p>
    <w:p>
      <w:pPr>
        <w:pStyle w:val="BookText"/>
      </w:pPr>
      <w:r>
        <w:rPr>
          <w:rFonts w:ascii="IRNazanin" w:hAnsi="IRNazanin" w:eastAsia="IRNazanin" w:cs="IRNazanin"/>
          <w:lang w:bidi="fa-IR"/>
          <w:color w:val="111111"/>
          <w:sz w:val="28"/>
          <w:szCs w:val="28"/>
          <w:rtl/>
        </w:rPr>
        <w:t xml:space="preserve">73 .اعراب نجد وما يتعلق بهم دخيل نجدي سلیمان بن صالح (1364-1394ه)، -، -، ج 2، ص 549.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تذكرة الالباب باصول الانساب ألبتي، احمد بن عبد العزيز، -، -، ج 4، ص178.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اللؤلؤ المنظوم في نسب آل بحر العلوم، آل بحر العلوم محمد صادق بن حسن (1315- 1397ه)، -، -، ج 13، ص 538.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الشجرة الحيدرية الصفوية صفوي، شهاب الدين عمر (قرن 14ه)، -، -، ج 9، ص 76.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الشجرة في الانساب، حسني حسن بن اسماعیل (قرن 14ه)، -، -، ج 9، ص79.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ايضاح الدلائل في معنى الشعوب والعمائر والقبائل، حسني، حسن بن اسماعیل (قرن 14ه)، -، -، ج 3، ص 118.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بحر ،الانساب ،حسني حسن بن اسماعيل (قرن 14ه)، -، -، ج 3، ص 206.</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بيان بأنساب سادات الموصل العلويين، اعرجي حازم بن فؤاد (قرن 14ه)، -، -، ج 3، ص 462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ذرية ،الائمة حسني، حسن بن اسماعيل ((قرن 14ه)، -، -، ج 7، ص 844.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فوائد الانساب ،حسني، حسن بن اسماعيل (قرن  14ه)، -، -، ج 12، ص 183.</w:t>
      </w:r>
    </w:p>
    <w:p>
      <w:pPr>
        <w:pStyle w:val="BookText"/>
      </w:pPr>
      <w:r>
        <w:rPr>
          <w:rFonts w:ascii="IRNazanin" w:hAnsi="IRNazanin" w:eastAsia="IRNazanin" w:cs="IRNazanin"/>
          <w:lang w:bidi="fa-IR"/>
          <w:color w:val="111111"/>
          <w:sz w:val="28"/>
          <w:szCs w:val="28"/>
          <w:rtl/>
        </w:rPr>
        <w:t xml:space="preserve">83 .کشف النقاب في فضل السادات الانجاب من ذرية الائمة الاطياب حسني حسن بن اسماعيل (قرن 14ه)، -، -، ج 13، ص 272.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معدن الأنوار في نسب النبي وآله الاطهار، حسني، حسن بن اسماعيل (قرن 14ه)،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5" w:name="pg19271_233576"/>
    <w:bookmarkEnd w:id="15"/>
    <w:p>
      <w:pPr>
        <w:pStyle w:val="BookText"/>
      </w:pPr>
      <w:r>
        <w:rPr>
          <w:rFonts w:ascii="IRNazanin" w:hAnsi="IRNazanin" w:eastAsia="IRNazanin" w:cs="IRNazanin"/>
          <w:lang w:bidi="fa-IR"/>
          <w:color w:val="111111"/>
          <w:sz w:val="28"/>
          <w:szCs w:val="28"/>
          <w:rtl/>
        </w:rPr>
        <w:t xml:space="preserve">ج 15، ص 24.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نسب العلويين في الموصل، مفتي، حازم (1917م)، -، -، ج 16، ص 271.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نسب ال كمونة ،حسيني آل كمونه، عبد الحسين بن علي (قرن 14ه)، ، ج 16،ص 262 .</w:t>
      </w:r>
    </w:p>
    <w:p>
      <w:pPr>
        <w:pStyle w:val="BookText"/>
      </w:pPr>
      <w:r>
        <w:rPr>
          <w:rFonts w:ascii="Amiri" w:hAnsi="Amiri" w:eastAsia="Amiri" w:cs="Amiri"/>
          <w:lang w:bidi="ar-SA"/>
          <w:color w:val="111111"/>
          <w:sz w:val="28"/>
          <w:szCs w:val="28"/>
          <w:rtl/>
        </w:rPr>
        <w:t xml:space="preserve">87 .تاريخ انساب القبائل الفراتية الحاج وادي العطية (1404-1310ه)، -، -، ج 3، ص 559.</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الارهاط العربية في النجف الغروية، كاظم بن محمد علي شكر (قرن 15ه)، -، -، ج 2، ص 60.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المؤتلف والمختلف في ارهاط النجف كاظم بن محمد علي شكر (قرن 15ه)، ج13، ص 701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أنساب الطالبين ديباج اسماعيل بن حسين -،، ج 2، ص 802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بحر ،الانساب ركن الدين حسيني، حسن، -، -،ج 3، ص 207.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بحر الانساب نقيب مراد بن احمد ، -، ج 3، ص 207 .</w:t>
      </w:r>
    </w:p>
    <w:p>
      <w:pPr>
        <w:pStyle w:val="BookText"/>
      </w:pPr>
      <w:r>
        <w:rPr>
          <w:rFonts w:ascii="IRNazanin" w:hAnsi="IRNazanin" w:eastAsia="IRNazanin" w:cs="IRNazanin"/>
          <w:lang w:bidi="fa-IR"/>
          <w:color w:val="111111"/>
          <w:sz w:val="28"/>
          <w:szCs w:val="28"/>
          <w:rtl/>
        </w:rPr>
        <w:t xml:space="preserve">93 .بیان الانساب موسوي، جعفر ،ج3، ص 462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شجرة نسب مصطفى القادري ،قادري ،مصطفى بن عبدالله -، -، ج 9، ص 82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قبيلة بني ،ضبه ،كعبي عبد الحسين بن حسن علي، -، -، ج 12، ص 380.</w:t>
      </w:r>
    </w:p>
    <w:p>
      <w:pPr>
        <w:pStyle w:val="BookText"/>
      </w:pPr>
      <w:r>
        <w:rPr>
          <w:rFonts w:ascii="IRNazanin" w:hAnsi="IRNazanin" w:eastAsia="IRNazanin" w:cs="IRNazanin"/>
          <w:lang w:bidi="fa-IR"/>
          <w:color w:val="111111"/>
          <w:sz w:val="28"/>
          <w:szCs w:val="28"/>
          <w:rtl/>
        </w:rPr>
        <w:t xml:space="preserve">96 . اقسام العرب، -، -، -، ج 2، ص 623.</w:t>
      </w:r>
    </w:p>
    <w:p>
      <w:pPr>
        <w:pStyle w:val="BookText"/>
      </w:pPr>
      <w:r>
        <w:rPr>
          <w:rFonts w:ascii="Amiri" w:hAnsi="Amiri" w:eastAsia="Amiri" w:cs="Amiri"/>
          <w:lang w:bidi="ar-SA"/>
          <w:color w:val="111111"/>
          <w:sz w:val="28"/>
          <w:szCs w:val="28"/>
          <w:rtl/>
        </w:rPr>
        <w:t xml:space="preserve">97 الدرر النضيدة في نسب ابوسعيدة، ، ، ، ج 7، ص320.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الفوائد المتكاثرة في الاخبار المتواترة ، ج 12، ص 268.</w:t>
      </w:r>
    </w:p>
    <w:p>
      <w:pPr>
        <w:pStyle w:val="BookText"/>
      </w:pPr>
      <w:r>
        <w:rPr>
          <w:rFonts w:ascii="Amiri" w:hAnsi="Amiri" w:eastAsia="Amiri" w:cs="Amiri"/>
          <w:lang w:bidi="ar-SA"/>
          <w:color w:val="111111"/>
          <w:sz w:val="28"/>
          <w:szCs w:val="28"/>
          <w:rtl/>
        </w:rPr>
        <w:t xml:space="preserve">99 . المجموع الفاخر في النسب الطاهر ، ج 14، ص 68.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النسب الثابت في أسرة آل ثابت ، ج 16، ص 267.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انساب السادة في لبنان وسوريا، ، ، ، ج 2،ص 802.</w:t>
      </w:r>
    </w:p>
    <w:p>
      <w:pPr>
        <w:pStyle w:val="BookText"/>
      </w:pPr>
      <w:r>
        <w:rPr>
          <w:rFonts w:ascii="Amiri" w:hAnsi="Amiri" w:eastAsia="Amiri" w:cs="Amiri"/>
          <w:lang w:bidi="ar-SA"/>
          <w:color w:val="111111"/>
          <w:sz w:val="28"/>
          <w:szCs w:val="28"/>
          <w:rtl/>
        </w:rPr>
        <w:t xml:space="preserve">102 . انساب الطالبيين -، -، -، ج 2، ص 802.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انساب العائلة العباسة، -، -، -، ج 2، ص802.</w:t>
      </w:r>
    </w:p>
    <w:p>
      <w:pPr>
        <w:pStyle w:val="BookText"/>
      </w:pPr>
      <w:r>
        <w:rPr>
          <w:rFonts w:ascii="IRNazanin" w:hAnsi="IRNazanin" w:eastAsia="IRNazanin" w:cs="IRNazanin"/>
          <w:lang w:bidi="fa-IR"/>
          <w:color w:val="111111"/>
          <w:sz w:val="28"/>
          <w:szCs w:val="28"/>
          <w:rtl/>
        </w:rPr>
        <w:t xml:space="preserve">104 . انساب النواصب ، ، -، ج 2، ص 803.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تذكرة الانساب، ، ، -، ج 4، ص 179.</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سبائك الذهب في علم النسب، -، -، -، ج 8،ص 688.</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شجرات انساب الانبياء والملوك والعلوين والعباسيين ، ، ، ، تركي، ج 9، ص 75.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شجرة أشياخ السيد جعفر الأعرجي، ج 9، ص 75.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شجرة نسب، -، -، -، ج 9، ص 81.</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صحة الانساب (رسالة في بيان)، -، -، -، ج 10، ص 499.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عقب الامام موسی بن جعفر(علیه السّلام)، ج 11، ص 156 .</w:t>
      </w:r>
    </w:p>
    <w:p>
      <w:pPr>
        <w:pStyle w:val="BookText"/>
      </w:pPr>
      <w:r>
        <w:rPr>
          <w:rFonts w:ascii="Amiri" w:hAnsi="Amiri" w:eastAsia="Amiri" w:cs="Amiri"/>
          <w:lang w:bidi="ar-SA"/>
          <w:color w:val="111111"/>
          <w:sz w:val="28"/>
          <w:szCs w:val="28"/>
          <w:rtl/>
        </w:rPr>
        <w:t xml:space="preserve">112 . مشجرة النبي(صلّی اللَّهِ علیه وَ آلِهِ وَ سَلَّمَ ) ، -، -، -، ج 14، ص 623.</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معرفة نسب النبي وآل بيته الطهار (علیهم السّلام) -. - ، ، ج 15، ص 74.</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منأهل الغرب في أنساب العرب، ج 15، ص 579.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موجز تاريخ عشيرة آل مراد الأسدية ، ج 16، ص 3.</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نسب الخلفاء، ، ج 16 ، ص 267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نسب الرفاعية وتواريخ عديدة، -، -، -، ج 16،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نسب الصحابة العشرة المبشرين بالجنة، -. -. ، ج 16، ص 268.</w:t>
      </w:r>
    </w:p>
    <w:p>
      <w:pPr>
        <w:pStyle w:val="Heading3"/>
      </w:pPr>
      <w:bookmarkStart w:id="100" w:name="_Toc21"/>
      <w:r>
        <w:t>انشاء</w:t>
      </w:r>
      <w:bookmarkEnd w:id="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مناظر الانشاء خواجه جهان محمود بن محمد (886-808ه ) ، - ، -، فارسي، ج 15، ص 512.</w:t>
      </w:r>
    </w:p>
    <w:p>
      <w:pPr>
        <w:pStyle w:val="BookText"/>
      </w:pPr>
      <w:r>
        <w:rPr>
          <w:rFonts w:ascii="Amiri" w:hAnsi="Amiri" w:eastAsia="Amiri" w:cs="Amiri"/>
          <w:lang w:bidi="ar-SA"/>
          <w:color w:val="111111"/>
          <w:sz w:val="28"/>
          <w:szCs w:val="28"/>
          <w:rtl/>
        </w:rPr>
        <w:t xml:space="preserve">2.صحيفه شاهي ،كاشفي، حسين بن علي (- 910ه)، 907ه- -، فارسي، ج 10، ص 516.</w:t>
      </w:r>
    </w:p>
    <w:p>
      <w:pPr>
        <w:pStyle w:val="BookText"/>
      </w:pPr>
      <w:r>
        <w:rPr>
          <w:rFonts w:ascii="Amiri" w:hAnsi="Amiri" w:eastAsia="Amiri" w:cs="Amiri"/>
          <w:lang w:bidi="ar-SA"/>
          <w:color w:val="111111"/>
          <w:sz w:val="28"/>
          <w:szCs w:val="28"/>
          <w:rtl/>
        </w:rPr>
        <w:t xml:space="preserve">3.انشاء عالم آرا ،نوربخشي، محمد بن ناصر الحق (قرن 10ه) ، 985ه-، -، فارسي، ج 2، ص 815.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انشاء ظهوري ،ترشيزي نورالدین محمد ( -1026؟ ه)، - ، -، فارسي، ج 2، ص810.</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6" w:name="pg19271_233577"/>
    <w:bookmarkEnd w:id="1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دستور الإنشاء بسنوي، عبدالله بن محمد (1054-992ه)، 1053ه-، ،تركي، ج7،ص 377.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الانشاء، ، ، ، تركي، ج 2، ص 811.</w:t>
      </w:r>
    </w:p>
    <w:p>
      <w:pPr>
        <w:pStyle w:val="BookText"/>
      </w:pPr>
      <w:r>
        <w:rPr>
          <w:rFonts w:ascii="Amiri" w:hAnsi="Amiri" w:eastAsia="Amiri" w:cs="Amiri"/>
          <w:lang w:bidi="ar-SA"/>
          <w:color w:val="111111"/>
          <w:sz w:val="28"/>
          <w:szCs w:val="28"/>
          <w:rtl/>
        </w:rPr>
        <w:t xml:space="preserve">7.الانشاء، ، ، ، عربي - فارسي، ج2، ص812.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تحقيق الوسائل لمعرفة المكاتبات والرسائل ، مرتضى ،زبيدي محمد بن محمد (1145- 1205ه)، -، -، ج 4، ص 84.</w:t>
      </w:r>
    </w:p>
    <w:p>
      <w:pPr>
        <w:pStyle w:val="BookText"/>
      </w:pPr>
      <w:r>
        <w:rPr>
          <w:rFonts w:ascii="IRNazanin" w:hAnsi="IRNazanin" w:eastAsia="IRNazanin" w:cs="IRNazanin"/>
          <w:lang w:bidi="fa-IR"/>
          <w:color w:val="111111"/>
          <w:sz w:val="28"/>
          <w:szCs w:val="28"/>
          <w:rtl/>
        </w:rPr>
        <w:t xml:space="preserve">9 .دستور انشاء حسيني اصبهاني، محمد حسين بن محمد شمس الدین ، فارسي، ج 7، ص 378.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الانشاء ، ج 2، ص 811.</w:t>
      </w:r>
    </w:p>
    <w:p>
      <w:pPr>
        <w:pStyle w:val="BookText"/>
      </w:pPr>
      <w:r>
        <w:rPr>
          <w:rFonts w:ascii="Amiri" w:hAnsi="Amiri" w:eastAsia="Amiri" w:cs="Amiri"/>
          <w:lang w:bidi="ar-SA"/>
          <w:color w:val="111111"/>
          <w:sz w:val="28"/>
          <w:szCs w:val="28"/>
          <w:rtl/>
        </w:rPr>
        <w:t xml:space="preserve">11 ،انشاء ،كيالي ،ابوالنور، ، -، ج 2، ص 811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مقدمات الرسائل خاميس ،ج 15  ص 345 .</w:t>
      </w:r>
    </w:p>
    <w:p>
      <w:pPr>
        <w:pStyle w:val="BookText"/>
      </w:pPr>
      <w:r>
        <w:rPr>
          <w:rFonts w:ascii="Amiri" w:hAnsi="Amiri" w:eastAsia="Amiri" w:cs="Amiri"/>
          <w:lang w:bidi="ar-SA"/>
          <w:color w:val="111111"/>
          <w:sz w:val="28"/>
          <w:szCs w:val="28"/>
          <w:rtl/>
        </w:rPr>
        <w:t xml:space="preserve">13.المروج الزكية في توشية الدروج الخطابية ابن حنبلي عبدالله بن محمد، -، -، ج 14، ص 413.</w:t>
      </w:r>
    </w:p>
    <w:p>
      <w:pPr>
        <w:pStyle w:val="BookText"/>
      </w:pPr>
      <w:r>
        <w:rPr>
          <w:rFonts w:ascii="Amiri" w:hAnsi="Amiri" w:eastAsia="Amiri" w:cs="Amiri"/>
          <w:lang w:bidi="ar-SA"/>
          <w:color w:val="111111"/>
          <w:sz w:val="28"/>
          <w:szCs w:val="28"/>
          <w:rtl/>
        </w:rPr>
        <w:t xml:space="preserve">14 . أوائل الانشا وبيان صور مكاتيب، ، ، ، تركي، ج 3، ص 58.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مجموع في صناعة الإنشاء، ج14، ص 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نماذج من رسائل الانشاء ، ج16، ص 477 .</w:t>
      </w:r>
    </w:p>
    <w:p>
      <w:pPr>
        <w:pStyle w:val="Heading3"/>
      </w:pPr>
      <w:bookmarkStart w:id="101" w:name="_Toc22"/>
      <w:r>
        <w:t>بابية وبهائية</w:t>
      </w:r>
      <w:bookmarkEnd w:id="1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الواح بهاء الله حسينعلي بن ميرزا بزرگ (1309 - 1233ه)، قرن 13 ه- -، ج 2، ص 696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البابية (رسالة في) آلوسي، نعمان بن محمود (1317-1352ه)، -، -، ج 3، ص 174.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البابية والبهائية والدفاع عنهما (رسالة في) ، ، ، ، فارسي، ج 3، ص 560.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 ،البهائية ،گلپایگانی، ابوالفضل بن محمد (1337-1260ه)، -، -، ج 3، ص 563.</w:t>
      </w:r>
    </w:p>
    <w:p>
      <w:pPr>
        <w:pStyle w:val="BookText"/>
      </w:pPr>
      <w:r>
        <w:rPr>
          <w:rFonts w:ascii="Amiri" w:hAnsi="Amiri" w:eastAsia="Amiri" w:cs="Amiri"/>
          <w:lang w:bidi="ar-SA"/>
          <w:color w:val="111111"/>
          <w:sz w:val="28"/>
          <w:szCs w:val="28"/>
          <w:rtl/>
        </w:rPr>
        <w:t xml:space="preserve">5 .عقائد البابية، محمد حسين عبد الله -، -، ج 11، ص 147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الادعية للبابية، -، -، -، ج 1، ص 635 .</w:t>
      </w:r>
    </w:p>
    <w:p>
      <w:pPr>
        <w:pStyle w:val="BookText"/>
      </w:pPr>
      <w:r>
        <w:rPr>
          <w:rFonts w:ascii="Amiri" w:hAnsi="Amiri" w:eastAsia="Amiri" w:cs="Amiri"/>
          <w:lang w:bidi="ar-SA"/>
          <w:color w:val="111111"/>
          <w:sz w:val="28"/>
          <w:szCs w:val="28"/>
          <w:rtl/>
        </w:rPr>
        <w:t xml:space="preserve">7.البابية - - -، ج 3، ص 174.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البابية (الرسالة الاولى في)، -، -، -، ج 3، ص 175.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البابية (الرسالة الثانية في)، -، -، -، ج 3، ص 175.</w:t>
      </w:r>
    </w:p>
    <w:p>
      <w:pPr>
        <w:pStyle w:val="BookText"/>
      </w:pPr>
      <w:r>
        <w:rPr>
          <w:rFonts w:ascii="Amiri" w:hAnsi="Amiri" w:eastAsia="Amiri" w:cs="Amiri"/>
          <w:lang w:bidi="ar-SA"/>
          <w:color w:val="111111"/>
          <w:sz w:val="28"/>
          <w:szCs w:val="28"/>
          <w:rtl/>
        </w:rPr>
        <w:t xml:space="preserve">10 . البابية (الرسالة الثالثة في )،، -، -، ج 3، ص 175 .</w:t>
      </w:r>
    </w:p>
    <w:p>
      <w:pPr>
        <w:pStyle w:val="BookText"/>
      </w:pPr>
      <w:r>
        <w:rPr>
          <w:rFonts w:ascii="Amiri" w:hAnsi="Amiri" w:eastAsia="Amiri" w:cs="Amiri"/>
          <w:lang w:bidi="ar-SA"/>
          <w:color w:val="111111"/>
          <w:sz w:val="28"/>
          <w:szCs w:val="28"/>
          <w:rtl/>
        </w:rPr>
        <w:t xml:space="preserve">11 . البابية (الرسالة الخامسة في) ، ج3، ص 175.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البابية الرسالة الرابعة في)، ، ، ، ج 3، ص 175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سؤال وجواب بابيه ،فارسي، ج8،  ص 687 .</w:t>
      </w:r>
    </w:p>
    <w:p>
      <w:pPr>
        <w:pStyle w:val="BookText"/>
      </w:pPr>
      <w:r>
        <w:rPr>
          <w:rFonts w:ascii="Amiri" w:hAnsi="Amiri" w:eastAsia="Amiri" w:cs="Amiri"/>
          <w:lang w:bidi="ar-SA"/>
          <w:color w:val="111111"/>
          <w:sz w:val="28"/>
          <w:szCs w:val="28"/>
          <w:rtl/>
        </w:rPr>
        <w:t xml:space="preserve">14 . مجموع كتب البابية، -، -، -، ج 14 ، ص 75.</w:t>
      </w:r>
    </w:p>
    <w:p>
      <w:pPr>
        <w:pStyle w:val="Heading3"/>
      </w:pPr>
      <w:bookmarkStart w:id="102" w:name="_Toc23"/>
      <w:r>
        <w:t>بديع</w:t>
      </w:r>
      <w:bookmarkEnd w:id="1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درر الدقائق ودرر ،الحقائق خاصي موفق بن محمد (643-579ه)، -، -، ج 7، ص 297.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النتائج الالمعية في شرح الكافية البديعية صفي الدين ،حلي عبدالعزيز بن سرايا (677- 750 ه)، -، -، ج 16، ص 129.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،البديعية ،رعيني احمد بن يوسف (700- 779ه)، ، -، ج 9، ص282.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طراز الحلة وشفاء الغلة رعيني، احمد بن يوسف (779-700ه)، ، -، ج 10، ص 807.</w:t>
      </w:r>
    </w:p>
    <w:p>
      <w:pPr>
        <w:pStyle w:val="BookText"/>
      </w:pPr>
      <w:r>
        <w:rPr>
          <w:rFonts w:ascii="Amiri" w:hAnsi="Amiri" w:eastAsia="Amiri" w:cs="Amiri"/>
          <w:lang w:bidi="ar-SA"/>
          <w:color w:val="111111"/>
          <w:sz w:val="28"/>
          <w:szCs w:val="28"/>
          <w:rtl/>
        </w:rPr>
        <w:t xml:space="preserve">5 .البديعية هواري محمد بن احمد (698- 780ه)، -، -، ج 3، ص 286.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البديعية (قصيدة)، ابن حجة تقي الدين بن علي (837- 767ه)، -، -، ج 3، ص 287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تقديم ابي بكر ابن حجة تقي الدين بن علي (837-767ه)، -، -، ج 4، ص 718.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جواهر الترصيع في انواع البديع سيوطي، عبد الرحمن بن ابي بكر (911-849ه)، -، -، ج 5، ص 542.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شرح ،البديعية، سيوطي، عبدالرحمن بن ابي بكر (911-849ه)، -، -، ج 9، ص282.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بديعيات، ، -، -، ج 3، ص 286.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الحدائق البديعية في الانواع الادبية بديعي ، يوسف (-1073ه)، -، -، ج 6، ص 511.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العقود الرفيعية في الصنايع البديعية حويزي، عبد علي بن ناصر (-10750ه)، -، -، ج 11،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7" w:name="pg19271_233578"/>
    <w:bookmarkEnd w:id="17"/>
    <w:p>
      <w:pPr>
        <w:pStyle w:val="BookText"/>
      </w:pPr>
      <w:r>
        <w:rPr>
          <w:rFonts w:ascii="IRNazanin" w:hAnsi="IRNazanin" w:eastAsia="IRNazanin" w:cs="IRNazanin"/>
          <w:lang w:bidi="fa-IR"/>
          <w:color w:val="111111"/>
          <w:sz w:val="28"/>
          <w:szCs w:val="28"/>
          <w:rtl/>
        </w:rPr>
        <w:t xml:space="preserve">ص 189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انوار الربيع في انواع البديع مدني، علي خان بن احمد (1118-1052 ه)، 1093ه- -، ج 2، ص 884.</w:t>
      </w:r>
    </w:p>
    <w:p>
      <w:pPr>
        <w:pStyle w:val="BookText"/>
      </w:pPr>
      <w:r>
        <w:rPr>
          <w:rFonts w:ascii="Amiri" w:hAnsi="Amiri" w:eastAsia="Amiri" w:cs="Amiri"/>
          <w:lang w:bidi="ar-SA"/>
          <w:color w:val="111111"/>
          <w:sz w:val="28"/>
          <w:szCs w:val="28"/>
          <w:rtl/>
        </w:rPr>
        <w:t xml:space="preserve">14 . حاشية شرح المختصر ملا شمسا شمس الدين محمد (1098-1016 ه)، -، -، ج 6، ص 168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اللمعة المحمدية في مدح خير البرية، حكيم زاده محمد بن عبد الحميد (قرن 11ه) ج 13 ، ص 625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الحجة على من زاد على ابن حجة حيائي ،عثمان بن سليمان (-1245ه)، ج 6،ص 485.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أنواع البديع، -، -، -، ج 3، ص32.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الرحيق ،سبزواري، هادي بن مهدي (1212-  1289 ه)، -، - عربي - فارسي، ج 8، ص80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فصيح التوقيع في علم البديع حيدري، ابراهيم بن صبغة الله (1236-1299ه)، ج11، ص 872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البديع (رسالة في)، سعد الدين ،ج3، ص 273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جامع المحسنات لحل الغوامض والمشكلات ، سعدالدین -، -، ج 5، ص 326.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انواع البديع، -، -، -، ج 3، ص32.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مقامة بديعية ، ج 15 ، ص 314.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نقولات من بديعية ابن حجة الحموي، ، ، ، ج 16، ص 441.</w:t>
      </w:r>
    </w:p>
    <w:p>
      <w:pPr>
        <w:pStyle w:val="Heading3"/>
      </w:pPr>
      <w:bookmarkStart w:id="103" w:name="_Toc24"/>
      <w:r>
        <w:t>بلاغة</w:t>
      </w:r>
      <w:bookmarkEnd w:id="1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الفاضل في صفة الادب الكامل وشاء، محمد بن احمد ( -325ه)، -، -، ج 11، ص 585.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الاعجاز، جرجاني عبد القاهر بن عبد الرحمن ( -471 ه)، -، -، ج 7، ص446.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قانون ،البلاغة ،بغدادي محمد بن حيدر (-517ه)، -، -، ج 12 ، ص 357.</w:t>
      </w:r>
    </w:p>
    <w:p>
      <w:pPr>
        <w:pStyle w:val="BookText"/>
      </w:pPr>
      <w:r>
        <w:rPr>
          <w:rFonts w:ascii="IRNazanin" w:hAnsi="IRNazanin" w:eastAsia="IRNazanin" w:cs="IRNazanin"/>
          <w:lang w:bidi="fa-IR"/>
          <w:color w:val="111111"/>
          <w:sz w:val="28"/>
          <w:szCs w:val="28"/>
          <w:rtl/>
        </w:rPr>
        <w:t xml:space="preserve">4.صنايع الاسحار في بدايع الاشعار قوامي ،گنجوي احمد بن ابي بكر (-576 ه) فارسي، ج 10، ص 638.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نهاية الايجاز في دراية الاعجاز فخر رازي، محمد بن عمر (2544-606ه)، ج 16، ص 487.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اتفاق المعاني واختلاف المباني دقيقي، سليمان بن بنين (-613ه)، -، -، ج 1، ص 136.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ايضاح شواهد الايضاح قيسي ، ج3، ص 120.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المثل السائر في ادب الكاتب والشاعر ابن اثير نصر الله بن محمد (637-558ه)، ، ج 13، ص 768.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درر الدقائق ودرر ،الحقائق خاصي موفق بن محمد (643-579ه)، -، -، ج 7، ص 297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تحرير التحبير في علم البديع، ابن ابي الاصبع عبد العظيم بن عبد الواحد (654-589ه)، -، -، ج 3، ص 735.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فوائد في معيار النظار وعلوم الاشعار زنجاني عبد الوهاب بن ابراهيم(- 660 ه)، -، -، ج 12، ص 261.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روضة الفصاحة في البديع زين الدين الرازي محمد بن ابي بكر (-666 ه)،   ج 8، ص 447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المصباح في اختصار المفتاح ابن مالك محمد بن عبدالله (672-600ه)، -، -، ج 14، ص 724.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المصباح في المعاني والبيان ابن ،مالك محمد بن محمد ( -686؟ ه)، -، -، ج 14 ، ص 728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مفتاح ،المفتاح قطب الدين شيرازي محمود بن مسعود (710-634ه)، -، -، ج 15 ، ص 230.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اسفار الصباح عن ضوء المصباح ابن نحويه محمد بن الياس ( -718ه)، -، -، ج 2، ص 202.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التشبيهات ابن فهد حلبي محمود بن سليمان (725-644ه)، -، -، ج 4، ص 359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الحقيقة والمجاز (رسالة في بيان)، ابن تيميه ، احمد بن عبد الحليم (728-661ه)، -، -، ج 6، ص 714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تلخيص المفتاح في المعاني والبيان خطيب قزويني، محمد بن عبد الرحمن (739-666ه-)،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731ه- -، ج4، ص 859.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الايضاح في المعاني والبيان خطيب قزويني ،محمد بن عبدالرحمن (739-666ه)، ج 3، ص 130.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حاشية المطول، ، ، -، ج 6، ص390.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شرح مفتاح ،العلوم چغمینی محمود بن محمد ( -745؟ ه)، -، -، ج 10، ص 165.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مفتاح تلخیص المفتاح خلخالي محمد بن مظفر الدين (-745ه) ، -، -، ج 15 ، ص 189.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المطول في شرح تلخيص المفتاح تفتازاني، مسعود بن عمر (792- 722؟ه)، 748ه- هرات، ج 14، ص 804.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النتايج الالمعية في شرح الكافية البديعية،صفي الدين حلي، عبد العزيز بن سرايا (677- 750ه)، -، -، ج 16، ص 129.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الاستعارة، عضد الدين ايجي عبدالرحمن بن احمد ( 2700-756ه ) ، ، -، ج 2، ص 139.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المدخل في المعاني والبيان عضدالدين ايجي عبدالرحمن بن احمد (2700-756ه)، ج 14، ص 331.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مختصر المعاني تفتازاني، مسعود بن عمر (792- 722؟ه)، 756ه- غجدوان، ج 14، ص 246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عروس الأفراح في شرح تلخيص المفتاح، سبكي،احمد بن علي (763- 719ه)، 758 ه- -، ج 11، ص 88.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جنان ،الجناس ،صفدي خليل بن ايبك (696- 764 ه)، -، -، ج 5، ص 458.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ايضاح الايضاح ،آقسرائي محمد بن محمد (- 771 ه)، 775 ه- -، ج 3، ص 111.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،البديعية ،رعيني احمد بن يوسف (779- 700ه)، -، -، ج 9، ص282.</w:t>
      </w:r>
    </w:p>
    <w:p>
      <w:pPr>
        <w:pStyle w:val="BookText"/>
      </w:pPr>
      <w:r>
        <w:rPr>
          <w:rFonts w:ascii="Amiri" w:hAnsi="Amiri" w:eastAsia="Amiri" w:cs="Amiri"/>
          <w:lang w:bidi="ar-SA"/>
          <w:color w:val="111111"/>
          <w:sz w:val="28"/>
          <w:szCs w:val="28"/>
          <w:rtl/>
        </w:rPr>
        <w:t xml:space="preserve">33 .البديعية هواري محمد بن احمد (698- 780ه)، -، -، ج 3، ص 286.</w:t>
      </w:r>
    </w:p>
    <w:p>
      <w:pPr>
        <w:pStyle w:val="BookText"/>
      </w:pPr>
      <w:r>
        <w:rPr>
          <w:rFonts w:ascii="Amiri" w:hAnsi="Amiri" w:eastAsia="Amiri" w:cs="Amiri"/>
          <w:lang w:bidi="ar-SA"/>
          <w:color w:val="111111"/>
          <w:sz w:val="28"/>
          <w:szCs w:val="28"/>
          <w:rtl/>
        </w:rPr>
        <w:t xml:space="preserve">34 .شرح الفوائد الضيائية لعضد الدين الايجي، - ، -، ج 9، ص 810.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تحقيق ،الفوائد ،کرماني، محمد بن يوسف (786-717ه)، -، -، ج 4، ص 65.</w:t>
      </w:r>
    </w:p>
    <w:p>
      <w:pPr>
        <w:pStyle w:val="BookText"/>
      </w:pPr>
      <w:r>
        <w:rPr>
          <w:rFonts w:ascii="Amiri" w:hAnsi="Amiri" w:eastAsia="Amiri" w:cs="Amiri"/>
          <w:lang w:bidi="ar-SA"/>
          <w:color w:val="111111"/>
          <w:sz w:val="28"/>
          <w:szCs w:val="28"/>
          <w:rtl/>
        </w:rPr>
        <w:t xml:space="preserve">36 .شرح مفتاح العلوم تفتازاني، مسعود بن عمر (722-792 ؟،ه)،- 789ه- سمرقند، ج10، ص 166.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البلاغة (مختصر في )عتايقي، عبدالرحمن بن محمد ( 790-699 ه)، -، -، ج 3، ص 382.</w:t>
      </w:r>
    </w:p>
    <w:p>
      <w:pPr>
        <w:pStyle w:val="BookText"/>
      </w:pPr>
      <w:r>
        <w:rPr>
          <w:rFonts w:ascii="Amiri" w:hAnsi="Amiri" w:eastAsia="Amiri" w:cs="Amiri"/>
          <w:lang w:bidi="ar-SA"/>
          <w:color w:val="111111"/>
          <w:sz w:val="28"/>
          <w:szCs w:val="28"/>
          <w:rtl/>
        </w:rPr>
        <w:t xml:space="preserve">39 .التبيان في المعاني والبيان، طيبي، حسين بن محمد ( -743 ؟ ه)- ، قرن 8 ه- -، ج 3، ص 661 .</w:t>
      </w:r>
    </w:p>
    <w:p>
      <w:pPr>
        <w:pStyle w:val="BookText"/>
      </w:pPr>
      <w:r>
        <w:rPr>
          <w:rFonts w:ascii="Amiri" w:hAnsi="Amiri" w:eastAsia="Amiri" w:cs="Amiri"/>
          <w:lang w:bidi="ar-SA"/>
          <w:color w:val="111111"/>
          <w:sz w:val="28"/>
          <w:szCs w:val="28"/>
          <w:rtl/>
        </w:rPr>
        <w:t xml:space="preserve">38 .نقولات تفتازاني مسعود بن عمر (792-722؟ ه)، -، -، ج 16، ص 429.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الرسالة الوضعية عضد الدين ايجي عبد الرحمن بن احمد (700-756ه)، قرن 8 ه- -، ج 8، ص 294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الفوائد الغيائية عضد الدين ايجي ، عبد الرحمن بن احمد (2700-756ه)، قرن 8 ه- -، ج 12، ص 252.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حدايق الحقايق رامي حسن بن محمد (- 795ه) ، قرن 8 ه- -، فارسي، ج 6، ص 514.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المصباح في شرح المفتاح جرجاني علي بن محمد (816-740ه)، 803ه- سمرقند، ج 14، ص 724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حواشي على شرح تلخيص المفتاح، -، -، -، ج 6، ص 836.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المعاني والبيان (ارجوزة)، ابن شحنه محمد بن محمد (815-749؟ ه)، -، -، ج 14، ص 891.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حاشية شرح المطول قاضي زاده رومي موسى بن محمود (-815ه)، -، -، ج 6، ص 183.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البلاغة (رسالة في)، جرجاني، علي بن محمد (816-740ه)، -، -، ج 3، ص 383.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حاشية شرح الرسالة الوضعية العضدية ، جرجاني، علي بن محمد (816-740ه)، ج 6، ص 115.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شرح الرسالة الوضعية العضدية، جرجاني، علي بن محمد (816-740ه)، -، -، ج 9، ص 555.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شرح تلخيص المفتاح المطول، سيرامي، يحيى بن سيف (-133ه)، 830ه- -، ج 9، ص 343.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حاشية المطول فناري محمد بن حمزة (751-834ه)، -، -، ج 6، ص 376.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تقديم ابي بكر ابن حجة تقي الدين بن علي (837-767ه)، -، -، ج 4، ص 718.</w:t>
      </w:r>
    </w:p>
    <w:p>
      <w:pPr>
        <w:pStyle w:val="BookText"/>
      </w:pPr>
      <w:r>
        <w:rPr>
          <w:rFonts w:ascii="Amiri" w:hAnsi="Amiri" w:eastAsia="Amiri" w:cs="Amiri"/>
          <w:lang w:bidi="ar-SA"/>
          <w:color w:val="111111"/>
          <w:sz w:val="28"/>
          <w:szCs w:val="28"/>
          <w:rtl/>
        </w:rPr>
        <w:t xml:space="preserve">53 .كشف اللثام عن وجه التورية والإستخدام، ابن حجة تقي الدين بن علي (837-767ه)، -، -، ج 13 ، ص 252.</w:t>
      </w:r>
    </w:p>
    <w:p>
      <w:pPr>
        <w:pStyle w:val="BookText"/>
      </w:pPr>
      <w:r>
        <w:rPr>
          <w:rFonts w:ascii="Amiri" w:hAnsi="Amiri" w:eastAsia="Amiri" w:cs="Amiri"/>
          <w:lang w:bidi="ar-SA"/>
          <w:color w:val="111111"/>
          <w:sz w:val="28"/>
          <w:szCs w:val="28"/>
          <w:rtl/>
        </w:rPr>
        <w:t xml:space="preserve">54 . بديع البيان دولت آبادي احمد بن شمس الدين ( -849؟ ه)، -، -، ج 3، ص 276.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حاشية المطول، حلبي محمد بن عمر (- 850ه)، -، -، ج 6، ص 376.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زهر الربيع في شواهد البديع ابن قرقماز ،محمد بن محمد (883-802ه)، 862ه- ، ج 8، ص 626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عقود الجمان في المعاني والبيان سيوطي عبد الرحمن بن ابي بكر (911-849ه)، 872 ه- -، ج 11، ص 182.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حاشية المطول ليثي سمرقندي، ابوالقاسم بن ابي بكر ( -888 ه)، 875ه- -، ج 6، ص 382.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شرح عقود الجمان في علم المعاني والبيان،سيوطي، عبدالرحمن بن ابي بكر (849-911ه)، 875 ه- -، ج 9، ص 739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الانموذج حسيني استرآبادي عبدالوهاب بن علي (قرن 9ه)، 879ه- -، ج 2، ص828.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الوضعية ،قوشچي علي بن محمد (-879ه)، -، -، ج 16، ص 829.</w:t>
      </w:r>
    </w:p>
    <w:p>
      <w:pPr>
        <w:pStyle w:val="BookText"/>
      </w:pPr>
      <w:r>
        <w:rPr>
          <w:rFonts w:ascii="IRNazanin" w:hAnsi="IRNazanin" w:eastAsia="IRNazanin" w:cs="IRNazanin"/>
          <w:lang w:bidi="fa-IR"/>
          <w:color w:val="111111"/>
          <w:sz w:val="28"/>
          <w:szCs w:val="28"/>
          <w:rtl/>
        </w:rPr>
        <w:t xml:space="preserve">62 .حاشية ،الايضاح ،قوشچي علي بن محمد (-879ه)، -، -، ج 5، ص 703.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حاشية شرح الليثي السمرقندي على الرسالة العضدية ،قوشچي علي بن محمد (-879ه)، -، -، ج 6، ص 164.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حاشية مختصر المعاني ابن فناري حسن بن محمد شاه (886-840ه)، -، -، ج 6، ص 356.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حاشية مختصر المعاني حفيد تفتازاني احمد بن يحيى ( -916؟ ه)، 886ه- ج 6، ص 360.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الاستعارة ليثي سمرقندي، ابوالقاسم بن ابي بكر (-888؟ ه)، -، -، ج 2، ص 139.</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حاشية في الاستعارة ليثي سمرقندي ابوالقاسم بن ابي بكر (-888 ه)، -، -، ج 6، ص 291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شرح الرسالة الوضعية العضدية ليثي سمرقندي، ابوالقاسم بن ابي بكر (-888؟ ه) ،888 ه- -، ج 9، ص 555.</w:t>
      </w:r>
    </w:p>
    <w:p>
      <w:pPr>
        <w:pStyle w:val="BookText"/>
      </w:pPr>
      <w:r>
        <w:rPr>
          <w:rFonts w:ascii="Amiri" w:hAnsi="Amiri" w:eastAsia="Amiri" w:cs="Amiri"/>
          <w:lang w:bidi="ar-SA"/>
          <w:color w:val="111111"/>
          <w:sz w:val="28"/>
          <w:szCs w:val="28"/>
          <w:rtl/>
        </w:rPr>
        <w:t xml:space="preserve">69 . معاني الاستعارات (رسالة في ليثي سمرقندي ابوالقاسم بن ابي بكر ( -888؟ ه)، -، -، ج 14، ص 886.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حاشية المطول، امامي، قطب الدین احمد -، ، ج 6، ص 384.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شرح الرسالة الوضعية العضدية جامي ، عبدالرحمن بن احمد (898-817ه)، ج 9، ص 561.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البلاغة -، -، -، ج 3، ص 384.</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حاشية المطول، ؟ جرجاني، علي بن محمد (816-740ه) ، قرن 9 ه- -، ج 1، ص 371</w:t>
      </w:r>
    </w:p>
    <w:p>
      <w:pPr>
        <w:pStyle w:val="BookText"/>
      </w:pPr>
      <w:r>
        <w:rPr>
          <w:rFonts w:ascii="Amiri" w:hAnsi="Amiri" w:eastAsia="Amiri" w:cs="Amiri"/>
          <w:lang w:bidi="ar-SA"/>
          <w:color w:val="111111"/>
          <w:sz w:val="28"/>
          <w:szCs w:val="28"/>
          <w:rtl/>
        </w:rPr>
        <w:t xml:space="preserve">74 حاشية حاشية الخطائي على مختصر المعاني ، نظامي بسطامي، فصيح بن عبدالكريم (قرن 9 ه)، -، -، ج 5، ص 791 .</w:t>
      </w:r>
    </w:p>
    <w:p>
      <w:pPr>
        <w:pStyle w:val="BookText"/>
      </w:pPr>
      <w:r>
        <w:rPr>
          <w:rFonts w:ascii="Amiri" w:hAnsi="Amiri" w:eastAsia="Amiri" w:cs="Amiri"/>
          <w:lang w:bidi="ar-SA"/>
          <w:color w:val="111111"/>
          <w:sz w:val="28"/>
          <w:szCs w:val="28"/>
          <w:rtl/>
        </w:rPr>
        <w:t xml:space="preserve">75 .حاشية المطول خطايي، عثمان بن عبدالله )(- 901ه)، -، -، ج 6، ص 384.</w:t>
      </w:r>
    </w:p>
    <w:p>
      <w:pPr>
        <w:pStyle w:val="BookText"/>
      </w:pPr>
      <w:r>
        <w:rPr>
          <w:rFonts w:ascii="Amiri" w:hAnsi="Amiri" w:eastAsia="Amiri" w:cs="Amiri"/>
          <w:lang w:bidi="ar-SA"/>
          <w:color w:val="111111"/>
          <w:sz w:val="28"/>
          <w:szCs w:val="28"/>
          <w:rtl/>
        </w:rPr>
        <w:t xml:space="preserve">76 . حاشية مختصر المعاني، خطايي، عثمان بن عبد الله (-901ه)، -، -، ج 6، ص 356.</w:t>
      </w:r>
    </w:p>
    <w:p>
      <w:pPr>
        <w:pStyle w:val="BookText"/>
      </w:pPr>
      <w:r>
        <w:rPr>
          <w:rFonts w:ascii="Amiri" w:hAnsi="Amiri" w:eastAsia="Amiri" w:cs="Amiri"/>
          <w:lang w:bidi="ar-SA"/>
          <w:color w:val="111111"/>
          <w:sz w:val="28"/>
          <w:szCs w:val="28"/>
          <w:rtl/>
        </w:rPr>
        <w:t xml:space="preserve">77 .شرح المدخل في علم البلاغه وتوابعه بافضل ، محمد بن احمد (-903ه ) ، ج 10، ص 129.</w:t>
      </w:r>
    </w:p>
    <w:p>
      <w:pPr>
        <w:pStyle w:val="BookText"/>
      </w:pPr>
      <w:r>
        <w:rPr>
          <w:rFonts w:ascii="Amiri" w:hAnsi="Amiri" w:eastAsia="Amiri" w:cs="Amiri"/>
          <w:lang w:bidi="ar-SA"/>
          <w:color w:val="111111"/>
          <w:sz w:val="28"/>
          <w:szCs w:val="28"/>
          <w:rtl/>
        </w:rPr>
        <w:t xml:space="preserve">78 .حاشية حاشية الوغ بيك على الرسالة السمرقندية، شيرواني، مسعود بن حسين (- 905ه)، -، -، ج 5، ص 769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حاشية في البلاغة والبيان لاري رضي الدين عبد الغفور ( -912؟ ه) ، ، ، ج1، ص 293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أقصى الاماني في علم البيان والبديع والمعاني ،انصاري، زكريا بن محمد (2826-926 ه)، ، ج 2، ص 626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الجنائز (رسالة في)، انصاري، زكريا بن محمد (826؟ - 926 ه )، -، -، ج 5، ص 454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فتح منزل المثاني بشرح أقصى الأماني انصاري ،زکریا بن محمد (4826-926 ه)، -، -، ج 11،ص 686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معاهد التنصيص على شواهد التلخيص،عباسي، عبدالرحيم بن عبدالرحمن (866- 963ه) ، 934ه-، قاهره، ج14، ص893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تقريب المعاهد في شرح الشواهد غزي عامري  محمد بن محمد (984-904ه)، 937ه- قسطنطينية، ج 4، ص 732.</w:t>
      </w:r>
    </w:p>
    <w:p>
      <w:pPr>
        <w:pStyle w:val="BookText"/>
      </w:pPr>
      <w:r>
        <w:rPr>
          <w:rFonts w:ascii="Amiri" w:hAnsi="Amiri" w:eastAsia="Amiri" w:cs="Amiri"/>
          <w:lang w:bidi="ar-SA"/>
          <w:color w:val="111111"/>
          <w:sz w:val="28"/>
          <w:szCs w:val="28"/>
          <w:rtl/>
        </w:rPr>
        <w:t xml:space="preserve">85 .اسلوب الحكيم (رسالة في بيان)، ابن كمال باشا، احمد بن سليمان -940ه-)، -، -، ج 2، ص 209.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الحقيقة والمجاز (رسالة في بيان)، ابن كمال محمد  باشا احمد بن سليمان (-940ه)، -، -، ج 6، ص 714.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الخواص والمزايا (رسالة في تحقيه)، ابن كمال ،باشا احمد بن سليمان (-940ه)، -، -، ج 7، ص 183.</w:t>
      </w:r>
    </w:p>
    <w:p>
      <w:pPr>
        <w:pStyle w:val="BookText"/>
      </w:pPr>
      <w:r>
        <w:rPr>
          <w:rFonts w:ascii="Amiri" w:hAnsi="Amiri" w:eastAsia="Amiri" w:cs="Amiri"/>
          <w:lang w:bidi="ar-SA"/>
          <w:color w:val="111111"/>
          <w:sz w:val="28"/>
          <w:szCs w:val="28"/>
          <w:rtl/>
        </w:rPr>
        <w:t xml:space="preserve">88 .الفرق بين علمي المعاني واللغة رسالة في ابن كمال باشا ،احمد بن سليمان (-940ه)، ج 11، ص 795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الكناية والاستعارة (رسالة في تحقيه)، ابن كمال باشا احمد بن سليمان ) -940ه-)، - ج 13، ص 399.</w:t>
      </w:r>
    </w:p>
    <w:p>
      <w:pPr>
        <w:pStyle w:val="BookText"/>
      </w:pPr>
      <w:r>
        <w:rPr>
          <w:rFonts w:ascii="Amiri" w:hAnsi="Amiri" w:eastAsia="Amiri" w:cs="Amiri"/>
          <w:lang w:bidi="ar-SA"/>
          <w:color w:val="111111"/>
          <w:sz w:val="28"/>
          <w:szCs w:val="28"/>
          <w:rtl/>
        </w:rPr>
        <w:t xml:space="preserve">90.تلوين الخطاب (رسالة في بيان)، ابن كمال باشا، احمد بن سليمان (-940ه)، -، -، ج 4، ص 873.</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حاشية شرح شرح مفتاح العلوم ابن كمال باشا احمد بن سليمان (-940ه)، -، -، ج 6،ص 130.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خطاب الواحد خطاب الاثنين (رسالة في)، ابن كمال باشا احمد بن سلیمان (-940ه)، -، -، ج 7، ص 43.</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شرح شرح مفتاح العلوم ابن كمال باشا ، احمد بن سليمان (-940ه) ،ج9 ،ص 634.</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شرح مفتاح العلوم ابن كمال باشا احمد بن سليمان ( -940ه)، ، -، ج 10، ص 168.</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مدار البلاغة ( رسالة في)، ابن كمال باشا احمد بن سليمان (-940ه)، -، -، ج 14، ص 301.</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معنى النظم والصياغة (تحقيه)، ابن كمال ،باشا احمد بن سليمان (-940ه)، -، -، ج 15، ص 97.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الجوهر المكنون في صدف ثلثة فنون، اخضري عبد الرحمن بن محمد (983-918ه)، 950ه- ، ج 5، ص 625.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شرح رسالة الاستعارة قول احمد احمد بن محمد( -950؟ ه) ، - - ، ج 9، ص 512.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الاستعارات (رسالة في)، عصام الدين اسفرايني، ابراهيم بن محمد (951-873 ه)، -، -، ج 2، ص 136.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الاطول عصام الدين اسفرايني ابراهيم بن محمد (951-873 ه)، -، -، ج 2، ص 486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حقيقت ومجاز عصام الدين اسفرايني ،ابراهيم بن محمد (951-873 ه)، فارسي، ج 6، ص 715.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شرح الرسالة الوضعية العضدية عصام الدين اسفرايني ابراهيم بن محمد (951-873؟ ه-)، ، ، ج 9، ص 562.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شرح رسالة الاستعارة، عصام الدين اسفرايني ابراهيم بن محمد (951-873 ه-)، -، -، ج 9، ص 512.</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مقالة في التشبيهات البلاغة ومسائل انيس ،-،ج15،ص 285.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المسالك ابن ،طور غود حمزة بن طورغود (-  979ه-)، 962ه- -، ج 14، ص 503.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 حاشية الخطايي على مختصر تلخيص المفتاح يزدي ملاعبدالله بن حسين (-981؟ه)، 962ه- شيراز، ج 5، ص 862.</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حاشية حاشية الخطائي على مختصر المعاني، يزدي ملاعبدالله بن حسين (-981 ه)، 962ه- شيراز، ج 5، ص 791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شرح مفتاح العلوم -، -، -، ج 10، ص 169.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حاشية شرح الرسالة الوضعية العضدية ،كردي حسين آبادي محمد بن حسين (- 968ه)، -، -، ج 6 ، ص 115.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شرح الرسالة الوضعية العضدية طاش كبرى زاده، احمد بن مصطفى (968-901ه)،ج 9، ص 568.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الاستعارة (رسالة في)، ابن نجیم زین الدین بن ابراهيم (-970ه)، -، -، ج 2، ص 142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حاشية شرح رسالة الاستعارة، جرجاني، ابوالفتح بن مخدوم ( -976 ه)، -، -، ج 6، ص 94.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عجالة البيان في شرح الميزان شاشي محمد ميرك (-980ه)، -، -، ج 11، ص23.</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شرح مختصر التلخيص، -، -، ج 10، ص 115.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شرح شواهد الايضاح، -، -، -، ج 9، ص 653.</w:t>
      </w:r>
    </w:p>
    <w:p>
      <w:pPr>
        <w:pStyle w:val="BookText"/>
      </w:pPr>
      <w:r>
        <w:rPr>
          <w:rFonts w:ascii="Amiri" w:hAnsi="Amiri" w:eastAsia="Amiri" w:cs="Amiri"/>
          <w:lang w:bidi="ar-SA"/>
          <w:color w:val="111111"/>
          <w:sz w:val="28"/>
          <w:szCs w:val="28"/>
          <w:rtl/>
        </w:rPr>
        <w:t xml:space="preserve">116 . حاشية المطول، عبادي احمد بن قاسم(-994ه)، -، -، ج 6، ص 387.</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حاشية حاشية الخطائي على مختصر المعاني ، میرزا جان ،باغنوي حبيب الله بن عبدالله (-994؟ ه)، -، -، ج 5، ص 794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حاشية حاشية المطول، میرزا جان باغنوي،حبيب الله بن عبدالله (-994؟ ه)، ) -، -، ج5،ص 849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حاشية شرح المختصر ،عبادي احمد بن قاسم ( -994ه)، -، -، ج 6، ص 167.</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حاشية مختصر المعاني عبادي احمد بن قاسم ( -994ه)، -، -، ج 6، ص 361.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حاشية شرح رسالة الاستعارة، سمرقندي، علي بن صدر الدین (قرن 11 ه ) ، 999 ه- اسکندریه، ج 6، ص 104.</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بديعيات -، -، -، ج 3، ص 286.</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تلخيص المفتاح، -، -، -، ج 4، ص 859.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حاشية الشرح المختصر للتفتازاني خطائي ،احمد بن عثمان (قرن 10ه) ج 6، ص 181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حاشية المطول، حفيد تفتازاني احمد بن يحيى ) - 916 ه-)، قرن 10ه- -، ج 6، ص 386.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الملتقط من كتاب لمح الملح في الجناس ، ، ج 15، ص 440.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تعريب رسالة الاستعارات للسمرقندي ،  عصامي علي بن اسماعيل ( -1007ه)، -، -، ج 4، ص 464.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حاشية شرح رسالة الاستعارة، عصامي، علي  بن اسماعيل ( -1007ه)، -، -، ج 6 ، ص 95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حاشية تلخيص المفتاح، ، ، ، ج 5، ص 740.</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الاستعارة (منظومة في)، طبلاوي، منصور سبط ناصر الدین محمد بن سالم (-1014ه)، ، -، ج 2، ص 143.</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التحريرات في بيان اقسام الاستعارات، طبلاوي، منصور سبط ناصر الدین محمد بن سالم ( -1014ه)، -، -، ج 3، ص 725.</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المجاز والاستعارات مع شرحها (منظومة في)، طبلاوي، منصور سبط ناصر الدین محمد بن سالم ( -1014ه)، -، -، ج13، ص782.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حاشية شرح الرسالة الوضعية العضدية ، شيرانشي ،كردي محمد (قرن 11ه)، 1016ه- - ، ج 6، ص 118.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حاشية شرح رسالة الاستعارة، -، -، -، ج 6، ص 110.</w:t>
      </w:r>
    </w:p>
    <w:p>
      <w:pPr>
        <w:pStyle w:val="BookText"/>
      </w:pPr>
      <w:r>
        <w:rPr>
          <w:rFonts w:ascii="IRNazanin" w:hAnsi="IRNazanin" w:eastAsia="IRNazanin" w:cs="IRNazanin"/>
          <w:lang w:bidi="fa-IR"/>
          <w:color w:val="111111"/>
          <w:sz w:val="28"/>
          <w:szCs w:val="28"/>
          <w:rtl/>
        </w:rPr>
        <w:t xml:space="preserve">135 . الايجاز في علم الاعجاز، ظفيري، لطف الله بن  محمد غیاث ( -1035ه)، -، -، ج 3، ص 97.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حاشية مختصر المعاني، ظفيري، لطف الله بن محمد غیاث ( -1035ه)، 1035ه- - ج 6 ، ص 362 .</w:t>
      </w:r>
    </w:p>
    <w:p>
      <w:pPr>
        <w:pStyle w:val="BookText"/>
      </w:pPr>
      <w:r>
        <w:rPr>
          <w:rFonts w:ascii="Amiri" w:hAnsi="Amiri" w:eastAsia="Amiri" w:cs="Amiri"/>
          <w:lang w:bidi="ar-SA"/>
          <w:color w:val="111111"/>
          <w:sz w:val="28"/>
          <w:szCs w:val="28"/>
          <w:rtl/>
        </w:rPr>
        <w:t xml:space="preserve">137 .بلوغ الارب في تحقيق استعارة العرب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اسفرائيني، عبدالملك بن جمال الدین (978 -1037ه)، -، -، ج 3، ص 396.</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شرح بلوغ الارب في تحقيق استعارات العرب للسمرقندي ،اسفرائيني عبدالملك بن جمال الدين (1037-978ه)، -، -، ج 9، ص288.</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شرح نظم تلخیص المفتاح مرشدي،عبد الرحمن بن عيسى (1037-975ه)، -، ج 10، ص 288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حاشية شرح تلخيص المفتاح ،-،-،ج6، ص 76 .</w:t>
      </w:r>
    </w:p>
    <w:p>
      <w:pPr>
        <w:pStyle w:val="BookText"/>
      </w:pPr>
      <w:r>
        <w:rPr>
          <w:rFonts w:ascii="Amiri" w:hAnsi="Amiri" w:eastAsia="Amiri" w:cs="Amiri"/>
          <w:lang w:bidi="ar-SA"/>
          <w:color w:val="111111"/>
          <w:sz w:val="28"/>
          <w:szCs w:val="28"/>
          <w:rtl/>
        </w:rPr>
        <w:t xml:space="preserve">141 . حاشية مفتاح العلوم هدائي رومي محمود بن فضل الله( -1038ه)، -، -، ج 7، ص 414.</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حاشية شرح رسالة الاستعارة سيواسي،اسماعيل بن سنان (-1048ه)، ج6، ص 95 .</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لسان الحقيقة والمجاز فيما ورد من فيوضات الحجاز ،بكري صديقي، احمد بن زين العابدين ( -1048ه)، -، -، ج 13، ص 568.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حاشية شرح رسالة الاستعارة زيباري حسن بن محمد (10500 ه-)، -، -، ج 6، ص 95.</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الاستعارة، -، -، -، ج 2، ص 144 .</w:t>
      </w:r>
    </w:p>
    <w:p>
      <w:pPr>
        <w:pStyle w:val="BookText"/>
      </w:pPr>
      <w:r>
        <w:rPr>
          <w:rFonts w:ascii="Amiri" w:hAnsi="Amiri" w:eastAsia="Amiri" w:cs="Amiri"/>
          <w:lang w:bidi="ar-SA"/>
          <w:color w:val="111111"/>
          <w:sz w:val="28"/>
          <w:szCs w:val="28"/>
          <w:rtl/>
        </w:rPr>
        <w:t xml:space="preserve">146 . حاشية شرح رسالة الاستعارة عليمي، ياسين بن زين الدين (-1061ه)، -، -، ج 6، ص 102.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حاشية عروس الأفراح في شرح تلخيص المفتاح ،عليمي، ياسين بن زين الدين (- 1061ه)، -، -، ج 6، ص230.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حاشية المطول، سيالكوتي عبد الحكيم بن شمس الدين (1067-988ه) ،ج 6،  ص 387.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حاشية حاشية القوشجي (الرسالة الانسزكية)، كردي حسين آبادي احمد بن حيدر ( -1070 ه)، -، -، ج 5، ص 843.</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الحدائق البديعية في الانواع الادبية بديعي يوسف (-1073ه)، -، -، ج 6، ص 511.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العقود الرفيعية في الصنايع البديعية،حويزي عبد علي بن ناصر ( -1075ه)، - ج 11، ص 189.</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حاشية شرح الليثي السمرقندي على الرسالة العضدية صالاري، يوسف بن علي، -، -، ج 6، ص 164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حاشية شرح التلخيص المختصر، -، -، -، ج 6،  ص 75 .</w:t>
      </w:r>
    </w:p>
    <w:p>
      <w:pPr>
        <w:pStyle w:val="BookText"/>
      </w:pPr>
      <w:r>
        <w:rPr>
          <w:rFonts w:ascii="Amiri" w:hAnsi="Amiri" w:eastAsia="Amiri" w:cs="Amiri"/>
          <w:lang w:bidi="ar-SA"/>
          <w:color w:val="111111"/>
          <w:sz w:val="28"/>
          <w:szCs w:val="28"/>
          <w:rtl/>
        </w:rPr>
        <w:t xml:space="preserve">154 . حاشية على رسالة الوضع ، ج6، ص 243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انوار الربيع في انواع البديع مدني، علي خان بن احمد (1118-1052 ه)، 1093ه- -، ج 2، ص 884.</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شرح شواهد المطول ،فارسی محمد بن محمد ( -1134ه ) ، 1096ه- -، ج 9، ص 663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حاشية شرح المختصر ملا شمسا شمس الدين محمد (108-1016ه)، ج 6، ص 168.</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ذیل درر العبارات وغرر الاشارات في تحقيق معاني ،الاستعارات حموي، احمد بن محمد ( -1098 ه)، -، -، ج 7، ص 874.</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اللمعة المحمدية في مدح خير البرية حكيم ،زاده محمد بن عبد الحميد (قرن 11ه) ج 13، ص 625.</w:t>
      </w:r>
    </w:p>
    <w:p>
      <w:pPr>
        <w:pStyle w:val="BookText"/>
      </w:pPr>
      <w:r>
        <w:rPr>
          <w:rFonts w:ascii="Amiri" w:hAnsi="Amiri" w:eastAsia="Amiri" w:cs="Amiri"/>
          <w:lang w:bidi="ar-SA"/>
          <w:color w:val="111111"/>
          <w:sz w:val="28"/>
          <w:szCs w:val="28"/>
          <w:rtl/>
        </w:rPr>
        <w:t xml:space="preserve">160 . حاشية تلخيص المفتاح حسيني استرآبادي ، محمد تقي بن حسن (قرن 11ه) ، ج 5، ص 740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حاشية شرح الرسالة الفريدة السمرقندية في الاستعارات شيرانشي كردي محمد   (قرن 11ه)، -، -، ج 6، ص 113.</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شرح الرسالة العضدية سمرقندي، علي (قرن 11ه)، -، -، ج 9، ص 536.</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شرح نظم الاستعارات عمري عبدالقادر بن محمد (قرن 11ه)، -، -، ج 10، ص 288.</w:t>
      </w:r>
    </w:p>
    <w:p>
      <w:pPr>
        <w:pStyle w:val="BookText"/>
      </w:pPr>
      <w:r>
        <w:rPr>
          <w:rFonts w:ascii="Amiri" w:hAnsi="Amiri" w:eastAsia="Amiri" w:cs="Amiri"/>
          <w:lang w:bidi="ar-SA"/>
          <w:color w:val="111111"/>
          <w:sz w:val="28"/>
          <w:szCs w:val="28"/>
          <w:rtl/>
        </w:rPr>
        <w:t xml:space="preserve">164 . نظم الفريدة للسمرقندي علوي محمد بن مصطفى (قرن 11ه)، -، -، ج 16، ص 352.</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حاشية شرح رسالة الاستعارة، كردي حسين آبادي احمد بن حيدر (-1070 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1103ه- -، ج 6، ص 102.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شرح رسالة الاستعارة كردي حسين آبادي ،احمد بن حيدر ( -1070 ه)- 1103ه-ج 9، ص 524.</w:t>
      </w:r>
    </w:p>
    <w:p>
      <w:pPr>
        <w:pStyle w:val="BookText"/>
      </w:pPr>
      <w:r>
        <w:rPr>
          <w:rFonts w:ascii="Amiri" w:hAnsi="Amiri" w:eastAsia="Amiri" w:cs="Amiri"/>
          <w:lang w:bidi="ar-SA"/>
          <w:color w:val="111111"/>
          <w:sz w:val="28"/>
          <w:szCs w:val="28"/>
          <w:rtl/>
        </w:rPr>
        <w:t xml:space="preserve">167 . البلاغة ( حاشية في)، -، -، -، ج 3، ص 386.</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شرح رسالة في البلاغة، -، -، -، ج 9، ص 543.</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تعليقات على شرح العضدية لعصام الدين كردي حسين آبادي عبدالله بن حيدر (- 1107ه)، -، -، ج 4، ص 500.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حاشية شرح رسالة الاستعارة، كردي حسين آبادي عبدالله بن حيدر( -1107ه)، -، -، ج 6، ص 107.</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حاشية شرح رسالة الاستعارة قوشي علي ،-،، ج 6، ص 107.</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بيان مسألة البلاغة رسالة في مجلسي،محمد باقر بن محمد تقي (1110-1037ه)، ، -، ج 3، ص 491.</w:t>
      </w:r>
    </w:p>
    <w:p>
      <w:pPr>
        <w:pStyle w:val="BookText"/>
      </w:pPr>
      <w:r>
        <w:rPr>
          <w:rFonts w:ascii="Amiri" w:hAnsi="Amiri" w:eastAsia="Amiri" w:cs="Amiri"/>
          <w:lang w:bidi="ar-SA"/>
          <w:color w:val="111111"/>
          <w:sz w:val="28"/>
          <w:szCs w:val="28"/>
          <w:rtl/>
        </w:rPr>
        <w:t xml:space="preserve">173 . المعاني (رسالة في)، -، -، -، ج 14، ص 884.</w:t>
      </w:r>
    </w:p>
    <w:p>
      <w:pPr>
        <w:pStyle w:val="BookText"/>
      </w:pPr>
      <w:r>
        <w:rPr>
          <w:rFonts w:ascii="Amiri" w:hAnsi="Amiri" w:eastAsia="Amiri" w:cs="Amiri"/>
          <w:lang w:bidi="ar-SA"/>
          <w:color w:val="111111"/>
          <w:sz w:val="28"/>
          <w:szCs w:val="28"/>
          <w:rtl/>
        </w:rPr>
        <w:t xml:space="preserve">174 . تلخيص المختصر ،قزويني، احمد بن محمد ، ، ج 4، ص 857.</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حاشية حيدر على شرح الرسالة العضدية،كردي حسين آبادي حيدر بن احمد (1036- 1129ه)، -، -، ج 5، ص 859.</w:t>
      </w:r>
    </w:p>
    <w:p>
      <w:pPr>
        <w:pStyle w:val="BookText"/>
      </w:pPr>
      <w:r>
        <w:rPr>
          <w:rFonts w:ascii="Amiri" w:hAnsi="Amiri" w:eastAsia="Amiri" w:cs="Amiri"/>
          <w:lang w:bidi="ar-SA"/>
          <w:color w:val="111111"/>
          <w:sz w:val="28"/>
          <w:szCs w:val="28"/>
          <w:rtl/>
        </w:rPr>
        <w:t xml:space="preserve">176 .حاشية شرح الرسالة الوضعية العضدية، -، -، ، ج 6، ص 125 .</w:t>
      </w:r>
    </w:p>
    <w:p>
      <w:pPr>
        <w:pStyle w:val="BookText"/>
      </w:pPr>
      <w:r>
        <w:rPr>
          <w:rFonts w:ascii="Amiri" w:hAnsi="Amiri" w:eastAsia="Amiri" w:cs="Amiri"/>
          <w:lang w:bidi="ar-SA"/>
          <w:color w:val="111111"/>
          <w:sz w:val="28"/>
          <w:szCs w:val="28"/>
          <w:rtl/>
        </w:rPr>
        <w:t xml:space="preserve">177 حاشية شرح الرسالة الوضعية العضدية كوراني الياس بن ابراهيم (-1138ه)، ج 6، ص 120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حاشية شرح رسالة الاستعارة كوراني، الياس بن ابراهيم ( -1438ه-)، -، -، ج 6، ص 106.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اشارات على رسالة السمرقندي في الاستعارات ابن ،میت محمد بن محمد (- 1140ه)، -، -، ج 2، ص 250.</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شرح الرسالة الوضعية العضدية آغاجليلي ، علي بن يونس ( - 1147ه)، -، -، ج 9، ص 568.</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حاشية في علم الوضع، -، -، -، ج 1، ص 298.</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البلاغة (رسالة في)، ؟ مرعشي محمد بن واعظ ( -1154ه)، -، -، ج 3، ص 383.</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التأييدات القدسية في تحرير مقاصد الرسالة الانسكزية احمد ،آبادي، احمد بن محمد صالح ( -1155ه)، -، -، ج 3، ص 631.</w:t>
      </w:r>
    </w:p>
    <w:p>
      <w:pPr>
        <w:pStyle w:val="BookText"/>
      </w:pPr>
      <w:r>
        <w:rPr>
          <w:rFonts w:ascii="Amiri" w:hAnsi="Amiri" w:eastAsia="Amiri" w:cs="Amiri"/>
          <w:lang w:bidi="ar-SA"/>
          <w:color w:val="111111"/>
          <w:sz w:val="28"/>
          <w:szCs w:val="28"/>
          <w:rtl/>
        </w:rPr>
        <w:t xml:space="preserve">184 . تشحيذ الافهام وتشخيذ الاوهام قازآبادي ، احمد بن محمد (-1163ه)، ج4، ص 359.</w:t>
      </w:r>
    </w:p>
    <w:p>
      <w:pPr>
        <w:pStyle w:val="BookText"/>
      </w:pPr>
      <w:r>
        <w:rPr>
          <w:rFonts w:ascii="Amiri" w:hAnsi="Amiri" w:eastAsia="Amiri" w:cs="Amiri"/>
          <w:lang w:bidi="ar-SA"/>
          <w:color w:val="111111"/>
          <w:sz w:val="28"/>
          <w:szCs w:val="28"/>
          <w:rtl/>
        </w:rPr>
        <w:t xml:space="preserve">185 . حاشية شرح رسالة الاستعارة افندي زاده عبدالله بن محمد (-1167ه)، ج6 ، ص 105.</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شرح رسالة الاستعارة سويدي، عبدالرحمن بن عبد الله (1200- 1134ه)، 1168ه- -، ج 9، ص 525 .</w:t>
      </w:r>
    </w:p>
    <w:p>
      <w:pPr>
        <w:pStyle w:val="BookText"/>
      </w:pPr>
      <w:r>
        <w:rPr>
          <w:rFonts w:ascii="Amiri" w:hAnsi="Amiri" w:eastAsia="Amiri" w:cs="Amiri"/>
          <w:lang w:bidi="ar-SA"/>
          <w:color w:val="111111"/>
          <w:sz w:val="28"/>
          <w:szCs w:val="28"/>
          <w:rtl/>
        </w:rPr>
        <w:t xml:space="preserve">187 حاشية شرح رسالة الاستعارة حسيني برزنجي، حسن بن محمد (-1172ه)، ج 6 ، ص 107.</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علاقات المجاز( نظم و شرح) همت زاده، محمد بن حسن (1175-1091ه)، -، -، ج 11، ص 217.</w:t>
      </w:r>
    </w:p>
    <w:p>
      <w:pPr>
        <w:pStyle w:val="BookText"/>
      </w:pPr>
      <w:r>
        <w:rPr>
          <w:rFonts w:ascii="Amiri" w:hAnsi="Amiri" w:eastAsia="Amiri" w:cs="Amiri"/>
          <w:lang w:bidi="ar-SA"/>
          <w:color w:val="111111"/>
          <w:sz w:val="28"/>
          <w:szCs w:val="28"/>
          <w:rtl/>
        </w:rPr>
        <w:t xml:space="preserve">189 . حاشية شرح الاستعارة سحيمي، احمد بن محمد ( -1178ه)، -، -، ج 6 ، ص 33.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حاشية شرح رسالة الاستعارة ،-،-،ج6، ص 111.</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الشرح الصغير على مقدمة السمرقندية ملوي احمد بن عبد الفتاح (1181-1088ه)، ، -، ج 9، ص 675.</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حاشية شرح الرسالة الوضعية العضدية حفني، محمد بن سالم (1181-1101ه)، ، ، ج 6، ص 120.</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حاشية شرح العضدية حفني، محمد بن سالم (1181-1101ه)، -، -، ج 1، ص133.</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شرح الاستعارة ملوي احمد بن عبدالفتاح (1181-1088ه)، -، -، ج 9، ص 194.</w:t>
      </w:r>
    </w:p>
    <w:p>
      <w:pPr>
        <w:pStyle w:val="BookText"/>
      </w:pPr>
      <w:r>
        <w:rPr>
          <w:rFonts w:ascii="Amiri" w:hAnsi="Amiri" w:eastAsia="Amiri" w:cs="Amiri"/>
          <w:lang w:bidi="ar-SA"/>
          <w:color w:val="111111"/>
          <w:sz w:val="28"/>
          <w:szCs w:val="28"/>
          <w:rtl/>
        </w:rPr>
        <w:t xml:space="preserve">195 . شرح الرسالة الوضعية، -، -، -، ج 9، ص 554.</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شروحات في البلاغة، -، -، -، ج 10، ص 355.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حدائق ،البلاغة، فقير دهلوي، ميرشمس الدين (1183-1115-)، -، -، فارسي، ج 6، ص 511.</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غريب البيان، -، -، -، ج 11، ص 490.</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تنقيح تلخيص النكت ،ضریر مصطفی بن ملالطفي (-1188ه)، -، -، ج 5، ص 62.</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بيان المجاز واقسامه لعصام الدين ،مولوي ،احمد، -، -، ج 3، ص 488.</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الاستعارة، رضوي كاشاني، عبد الحي بن عبد الرزاق (قرن 12ه)، -، -، ج 2، ص 143.</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الاستعارة (رسالة في)، احمدي عبدالوهاب بن ابي بركات (قرن 12ه)، -، -، ج 2، ص 143 .</w:t>
      </w:r>
    </w:p>
    <w:p>
      <w:pPr>
        <w:pStyle w:val="BookText"/>
      </w:pPr>
      <w:r>
        <w:rPr>
          <w:rFonts w:ascii="IRNazanin" w:hAnsi="IRNazanin" w:eastAsia="IRNazanin" w:cs="IRNazanin"/>
          <w:lang w:bidi="fa-IR"/>
          <w:color w:val="111111"/>
          <w:sz w:val="28"/>
          <w:szCs w:val="28"/>
          <w:rtl/>
        </w:rPr>
        <w:t xml:space="preserve">203 . الوضع، - ، -، -، ج 16، ص 825.</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تعليقات على شرح الرسالة الوضعية كردي شنامي، ابوبكر بن محمود سوار (قرن 12ه) - ، -، ج 4، ص 499.</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حاشية الرسالة الوضعية ،برزنجي، علي بن حسن (قرن 12ه)، -، -، ج 5، ص 876.</w:t>
      </w:r>
    </w:p>
    <w:p>
      <w:pPr>
        <w:pStyle w:val="BookText"/>
      </w:pPr>
      <w:r>
        <w:rPr>
          <w:rFonts w:ascii="Amiri" w:hAnsi="Amiri" w:eastAsia="Amiri" w:cs="Amiri"/>
          <w:lang w:bidi="ar-SA"/>
          <w:color w:val="111111"/>
          <w:sz w:val="28"/>
          <w:szCs w:val="28"/>
          <w:rtl/>
        </w:rPr>
        <w:t xml:space="preserve">206 . حاشية شرح الرسالة الوضعية حيدري،محمد بن حسين( قرن 12ه)، ج 6،ص 114.</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حاشية شرح الرسالة الوضعية العضدية،محضر باشي زاده علي بن عبدالله (-1200ه) ، ، ج 6، ص 120. .</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درر الفرائد المستحسنة في شرح منظومة ابن الشحنة ابن عبد الحق محمد بن محمود (قرن 12 ه)، -، -، ج 7، ص 304.</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حاشية شرح رسالة الاستعارة، سنباوي محمد بن محمد (1232-1154ه)، 1202ه- -، ج 6، ص 108.</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حدائق الزهر والريحان في البيان عن بلاغات التبيان ،عمري محمد امین بن خير الله ( -1203ه)، -، -، ج 6، ص 520.</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شرح منظومة فوائد الرسالة السمرقندية في الاستعارة عمري محمد امین بن خيرالله (-1203ه)، -، -، ج 10، ص 249.</w:t>
      </w:r>
    </w:p>
    <w:p>
      <w:pPr>
        <w:pStyle w:val="BookText"/>
      </w:pPr>
      <w:r>
        <w:rPr>
          <w:rFonts w:ascii="Amiri" w:hAnsi="Amiri" w:eastAsia="Amiri" w:cs="Amiri"/>
          <w:lang w:bidi="ar-SA"/>
          <w:color w:val="111111"/>
          <w:sz w:val="28"/>
          <w:szCs w:val="28"/>
          <w:rtl/>
        </w:rPr>
        <w:t xml:space="preserve">212 حاشية البلاغة ، ، ، ج 5، ص 705.</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شرح البديعية موصلي، فتح الله بن  عبد القادر ( -1204ه)، -، -، ج 9، ص 282 .</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الاستعارات، كردي حريري، احمد بن محمد  (قرن 13ه)، 1205ه- -، ج 2، ص138.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حاشية شرح رسالة الاستعارة، ارزنجاني ، محمد صادق بن عبد الرحيم (-1209ه)، ج 6، ص 108.</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نخبة البيان ،نراقي مهدي بن ابي ذر (1128 - 1209ه)، - ، ، فارسي، ج 16، ص 196.</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التجريد على المطول في شرح تلخيص المفتاح ، بناني مصطفى بن محمد (-1237ه)، 1211 ه- -، ج 3، ص 689.</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انواع المجاز (رسالة في)، ، ، ، ج 3، ص33.</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شرح فرائد الفوائد في الاستعارات جلي عبدالرحمن بن عبدالله (-1217ه)، ، -، ج9، ص 774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شرح رسالة الوضع، تاجي محمد بن محمد  (-1224ه)، -، -، ج 9، ص 553.</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شرح رسالة الاستعارة، -، -، -، ج 9، ص526.</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حواش على شرح رسالة الاستعارة ، ج 6 ، ص 830.</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تعريف العلاقات ومعاني الاستعارات (رسالة في)، ابو السعود بوني محمد (-1230ه)، -، -، ج 4، ص 478.</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حاشية شرح التلخيص المختصر، حامد بن عمر، -، -، ج 6، ص 75</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حاشية التجريد على شرح مختصر المعاني بناني مصطفى بن محمد (-1237ه)، ج 5 ، ص 714 .</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علم الوضع (رسالة في) اكيني ابراهيم بن خليل، -، -، ج 11، ص 269.</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حاشية الرسالة السمرقندية ،ج5،ص 875</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حاشية شرح الرسالة الوضعية العضدية ،سعدي، صالح بن يحيى (1245-1192ه)، -،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6، ص 122.</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ارباب البيان، -، -، -، ج 1، ص 676.</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علم الوضع (منظومة في)، عطار، حسن بن محمد ( 1190 - 1250ه ) ، -، -، ج 11، ص 270.</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الاستعارات (منظومة) نودهي محمد معروف بن مصطفى (1254-1166ه)، -، -، ج 2، ص 137.</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تحرير ،البلاغة ،نودهي محمد معروف بن مصطفى (1166 - 1254ه)، -، -، ج 3، ص 734 .</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تنقيح العبارات في توضيح الاستعارات ،نودهي محمد معروف بن مصطفى (1166 -1254ه)، -، -، ج 5، ص 65.</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شرح تنقيح العبارات في توضيح الاستعارات ،نودهي محمد معروف بن مصطفى (1166-1254ه) ، ، ، ج 9، ص 347.</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شرح خلاصة الوضع، ، ، ، ج 9، ص 450 .</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علم البيان ،((منظومه) نودهي محمد معروف بن مصطفى (1254-1166ه)، -، -، ج 11، ص 233.</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علم الوضع (منظومة في نودهي محمد معروف بن مصطفى (1254-1166ه)، -، -، ج 11، ص 270.</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غيث الربيع في علم البديع نودهي محمد معروف بن مصطفى (1254-1166ه)، ج 11، ص 559.</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نظم الرسالة الوضعية نودهي محمد معروف بن مصطفى (1254-1166ه)، ج 16 ، ص 342 .</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البیان میررستمي، ابوبکر بن (قرن 13ه) ، 1255ه- -، ج 3، ص 451.</w:t>
      </w:r>
    </w:p>
    <w:p>
      <w:pPr>
        <w:pStyle w:val="BookText"/>
      </w:pPr>
      <w:r>
        <w:rPr>
          <w:rFonts w:ascii="Amiri" w:hAnsi="Amiri" w:eastAsia="Amiri" w:cs="Amiri"/>
          <w:lang w:bidi="ar-SA"/>
          <w:color w:val="111111"/>
          <w:sz w:val="28"/>
          <w:szCs w:val="28"/>
          <w:rtl/>
        </w:rPr>
        <w:t xml:space="preserve">241 . حاشية الصالاري على عبارات الخرائد للسمرقندي ،صالاري، يوسف بن علي، ج 6، ص 224.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حدائق ،البلاغة ،رضوي، ابو علي (قرن 13ه)، 1258 ه- شاه جهان آباد ،هند اردو ج6 ،ص 512 .</w:t>
      </w:r>
    </w:p>
    <w:p>
      <w:pPr>
        <w:pStyle w:val="BookText"/>
      </w:pPr>
      <w:r>
        <w:rPr>
          <w:rFonts w:ascii="Amiri" w:hAnsi="Amiri" w:eastAsia="Amiri" w:cs="Amiri"/>
          <w:lang w:bidi="ar-SA"/>
          <w:color w:val="111111"/>
          <w:sz w:val="28"/>
          <w:szCs w:val="28"/>
          <w:rtl/>
        </w:rPr>
        <w:t xml:space="preserve">243 حاشية شرح الرسالة الوضعية العضدية دملوجي عبدالله بن مصطفى (-1259ه)، -، ، ج 6، ص 123.</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حاشية شرح رسالة الاستعارة دملوجي عبدالله بن مصطفى (-1259ه)، ، ج 6، ص 109.</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حاشية الرسالة الوضعية ، ، ، -، ج 5، ص 876.</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حاشية شرح رسالة الاستعارة، انطاكي، سعيد ،افندي، -، -، ج 6، ص 109.</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شرح رسالة الاستعارة قرق اغاجي سليمان بن سليمان (-1268ه)، -، -، ج 9، ص 525.</w:t>
      </w:r>
    </w:p>
    <w:p>
      <w:pPr>
        <w:pStyle w:val="BookText"/>
      </w:pPr>
      <w:r>
        <w:rPr>
          <w:rFonts w:ascii="Amiri" w:hAnsi="Amiri" w:eastAsia="Amiri" w:cs="Amiri"/>
          <w:lang w:bidi="ar-SA"/>
          <w:color w:val="111111"/>
          <w:sz w:val="28"/>
          <w:szCs w:val="28"/>
          <w:rtl/>
        </w:rPr>
        <w:t xml:space="preserve">248 . حاشية شرح بلوغ الارب، آلوسي محمود بن عبدالله (1270-1217ه)، -، -، ج 6، ص 54.</w:t>
      </w:r>
    </w:p>
    <w:p>
      <w:pPr>
        <w:pStyle w:val="BookText"/>
      </w:pPr>
      <w:r>
        <w:rPr>
          <w:rFonts w:ascii="Amiri" w:hAnsi="Amiri" w:eastAsia="Amiri" w:cs="Amiri"/>
          <w:lang w:bidi="ar-SA"/>
          <w:color w:val="111111"/>
          <w:sz w:val="28"/>
          <w:szCs w:val="28"/>
          <w:rtl/>
        </w:rPr>
        <w:t xml:space="preserve">249 .الهدية السعدية لدراس شرح الرسالة الوضعية، طبقجلي، محمد سعيد بن محمد امين (-1273ه)، -، -، ج 16، ص 640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شرح الوضعية قره داغي عبدالرحمن بن محمد ( 1335-1253ه)، 1273ه- -، ج10، ص 332.</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الحداد من ،البلاغة بهنان آبادي شمس الدین شاه - - فارسي، ج 6 ، ص 541</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حاشية شرح الرسالة الوضعية العضدية ، ابوالبقاء، 1275ه- -، ج 6، ص 116.</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أنواع البديع، -، -، -، ج 3، ص32.</w:t>
      </w:r>
    </w:p>
    <w:p>
      <w:pPr>
        <w:pStyle w:val="BookText"/>
      </w:pPr>
      <w:r>
        <w:rPr>
          <w:rFonts w:ascii="Amiri" w:hAnsi="Amiri" w:eastAsia="Amiri" w:cs="Amiri"/>
          <w:lang w:bidi="ar-SA"/>
          <w:color w:val="111111"/>
          <w:sz w:val="28"/>
          <w:szCs w:val="28"/>
          <w:rtl/>
        </w:rPr>
        <w:t xml:space="preserve">254 . شرح الرسالة المسماة إيضاح الاشارة في المجاز ،والاستعارة يوسي محمد بن عبدالرحمن ج 9، ص 552 .</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الاستعارات (كتاب في)، عربي - فارسي ، ج 2، ص 138.</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حاشية شرح الرسالة الوضعية العضدية ،موصلي محمد صالح بن يحيى، -، -، ج 6، ص 124 .</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الرحيق، سبزواري، هادي بن مهدي (1212 - 1289ه) ، - ، - عربي - فارسي، ج8، ص 80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الوضع (رسالة في)، ملا عثمان دارقته، -، - ج 16، ص 824.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خلاصة الوضع، -، -، -، ج 7، ص 141.</w:t>
      </w:r>
    </w:p>
    <w:p>
      <w:pPr>
        <w:pStyle w:val="BookText"/>
      </w:pPr>
      <w:r>
        <w:rPr>
          <w:rFonts w:ascii="Amiri" w:hAnsi="Amiri" w:eastAsia="Amiri" w:cs="Amiri"/>
          <w:lang w:bidi="ar-SA"/>
          <w:color w:val="111111"/>
          <w:sz w:val="28"/>
          <w:szCs w:val="28"/>
          <w:rtl/>
        </w:rPr>
        <w:t xml:space="preserve">260 . نظم العضدية، آلوسي محمد حامد بن محمود (-1290ه)، -، -، ج 16، ص 348.</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ترشيح اللسان في علم البيان حيدري ،ابراهيم بن صبغة الله (1236-1299ه)، -، -،ج 4، ص 307.</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المعاني والبيان حسيني اصفهاني عبد العظيم بن عليرضا (قرن 13 ه)، -، -، ج 14، ص 892.</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المنظومة الدرية بمدح سيد البرية عمري ،يوسف بن عبدالله (قرن 13ه) ج 15 ، ص 720 .</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الوضعية ،ميررستمي ابوبكر بن محمد (قرن 13 ه)، -، -، ج 16، ص 829 .</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بديعية ابن ياسين ،موصلي، محمد بديع بن محمد امین (قرن 13ه)، -، -، ج 3، ص 288.</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بيان البيان في شرح الاستعارة ممودي ،محمود (قرن 13ه)، -، -، ج 3، ص 463.</w:t>
      </w:r>
    </w:p>
    <w:p>
      <w:pPr>
        <w:pStyle w:val="BookText"/>
      </w:pPr>
      <w:r>
        <w:rPr>
          <w:rFonts w:ascii="Amiri" w:hAnsi="Amiri" w:eastAsia="Amiri" w:cs="Amiri"/>
          <w:lang w:bidi="ar-SA"/>
          <w:color w:val="111111"/>
          <w:sz w:val="28"/>
          <w:szCs w:val="28"/>
          <w:rtl/>
        </w:rPr>
        <w:t xml:space="preserve">267 .تجريد البلاغة حسيني، عبدالله بن ابي تراب (قرن 13 ه)، -، -، ج 3، ص 688.</w:t>
      </w:r>
    </w:p>
    <w:p>
      <w:pPr>
        <w:pStyle w:val="BookText"/>
      </w:pPr>
      <w:r>
        <w:rPr>
          <w:rFonts w:ascii="Amiri" w:hAnsi="Amiri" w:eastAsia="Amiri" w:cs="Amiri"/>
          <w:lang w:bidi="ar-SA"/>
          <w:color w:val="111111"/>
          <w:sz w:val="28"/>
          <w:szCs w:val="28"/>
          <w:rtl/>
        </w:rPr>
        <w:t xml:space="preserve">268 .حاشية شرح الاستعارات السمرقندية ،قرن 13ه- -، ج 6، ص 33.</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حاشية شرح خلاصة الوضع، محمد حسن ، ، ج 6، ص 91.</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حاشية نهاية الوسع في علم الوضع، میررستمي ابوبكر بن محمد (قرن 13ه-)، -، -، ج 6 ، ص 443 .</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شرح الرسالة الوضعية العضدية عزي مخللاتي، محمد حنفي بن علي ج 9، ص 568 .</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شرح بیان البیان حمودي عبدالله (قرن 13 ه)، -، -، ج 9، ص 291 .</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مبحث «ما أنا قلت» الرسالة الانسزكية (رسالة في)، حسيني محمد هاشم (قرن 13ه)، -، -، ج 13، ص 730.</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الاستعارة والمجاز المرسل دحلان احمد زيني (1231-1304ه)، -، -، ج 2، ص 145 .</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الرياض الناضر في محسنات الكاتب والشاعر ، مدرس حائري، محمد (-1322ه)، 1304ه- ج 8، ص 514.</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احسن الصياغة في حلية البلاغة ،فرهادي ، ،عبدالله -، -، ج 1، ص 446 .</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الصياغة في فنون البلاغة انبابي، محمد بن محمد (1313-1240ه)، -، -، ج 10، ص 671.</w:t>
      </w:r>
    </w:p>
    <w:p>
      <w:pPr>
        <w:pStyle w:val="BookText"/>
      </w:pPr>
      <w:r>
        <w:rPr>
          <w:rFonts w:ascii="Amiri" w:hAnsi="Amiri" w:eastAsia="Amiri" w:cs="Amiri"/>
          <w:lang w:bidi="ar-SA"/>
          <w:color w:val="111111"/>
          <w:sz w:val="28"/>
          <w:szCs w:val="28"/>
          <w:rtl/>
        </w:rPr>
        <w:t xml:space="preserve">278 شرح منظومة العطار في الوضع شكري آلوسي، محمود بن عبدالله (1275؟- 1342ه)، 1321ه- -، ج 10، ص 248 .</w:t>
      </w:r>
    </w:p>
    <w:p>
      <w:pPr>
        <w:pStyle w:val="BookText"/>
      </w:pPr>
      <w:r>
        <w:rPr>
          <w:rFonts w:ascii="IRNazanin" w:hAnsi="IRNazanin" w:eastAsia="IRNazanin" w:cs="IRNazanin"/>
          <w:lang w:bidi="fa-IR"/>
          <w:color w:val="111111"/>
          <w:sz w:val="28"/>
          <w:szCs w:val="28"/>
          <w:rtl/>
        </w:rPr>
        <w:t xml:space="preserve">279 شرح بیان ،البيان، -، -، -، ج 9، ص 291 .</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حصر انواع علاقات المجاز المعتبرة (منظومة في)، ابن صباغ، -، -، ج 6، ص 660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فيض الجمال في شرح كرب الحال دركزلي، حسن بن اسماعیل (-1327ه)، -، -، ج 12، ص 308.</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الاقوال المدروزة في شرح الارجوزة محلي ازهري منصور، ، -، ج 2، ص 636.</w:t>
      </w:r>
    </w:p>
    <w:p>
      <w:pPr>
        <w:pStyle w:val="BookText"/>
      </w:pPr>
      <w:r>
        <w:rPr>
          <w:rFonts w:ascii="Amiri" w:hAnsi="Amiri" w:eastAsia="Amiri" w:cs="Amiri"/>
          <w:lang w:bidi="ar-SA"/>
          <w:color w:val="111111"/>
          <w:sz w:val="28"/>
          <w:szCs w:val="28"/>
          <w:rtl/>
        </w:rPr>
        <w:t xml:space="preserve">283 .الحقيقة المجاز وعلاماتها وعلاقاتها اردوبادي، ابوالقاسم بن محمد تقي (1274- 1333 ه)، -، -، ج 6، ص 712.</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مواهب الرحمن في شرح رسالة علم البيان قره داغي عبدالرحمن بن محمد (1253- 1335ه)، -، -، ج 15، ص 886</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الاستعارات (كتاب في)، ملا ابوبکر بن ملا غلام محمد (قرن 14ه)، -، -، ج 2، ص138.</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الوضع (رسالة في)، قاسم افندي، ، ، ج16، ص 824.</w:t>
      </w:r>
    </w:p>
    <w:p>
      <w:pPr>
        <w:pStyle w:val="BookText"/>
      </w:pPr>
      <w:r>
        <w:rPr>
          <w:rFonts w:ascii="Amiri" w:hAnsi="Amiri" w:eastAsia="Amiri" w:cs="Amiri"/>
          <w:lang w:bidi="ar-SA"/>
          <w:color w:val="111111"/>
          <w:sz w:val="28"/>
          <w:szCs w:val="28"/>
          <w:rtl/>
        </w:rPr>
        <w:t xml:space="preserve">287 .شقائق الربيع في علم البديع محي الدين ، قاسم بن حسن، -، -، ج 10، ص 394.</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عقد الجمان في علم البيان، يازجي ناصيف بن عبدالله (1288-1215ه)، 1848ه- ج 11، ص 158.</w:t>
      </w:r>
    </w:p>
    <w:p>
      <w:pPr>
        <w:pStyle w:val="BookText"/>
      </w:pPr>
      <w:r>
        <w:rPr>
          <w:rFonts w:ascii="Amiri" w:hAnsi="Amiri" w:eastAsia="Amiri" w:cs="Amiri"/>
          <w:lang w:bidi="ar-SA"/>
          <w:color w:val="111111"/>
          <w:sz w:val="28"/>
          <w:szCs w:val="28"/>
          <w:rtl/>
        </w:rPr>
        <w:t xml:space="preserve">289 .مصباح الافكار في نظم الاشعار شاكر شقير (1896 - 1850م)، -، -، ج 14، ص 698.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اعقاد الدرر في ايضاح شواهد المختصر في البلاغة عبد الله بن احمد، -، -، ج 2، ص 550.</w:t>
      </w:r>
    </w:p>
    <w:p>
      <w:pPr>
        <w:pStyle w:val="BookText"/>
      </w:pPr>
      <w:r>
        <w:rPr>
          <w:rFonts w:ascii="Amiri" w:hAnsi="Amiri" w:eastAsia="Amiri" w:cs="Amiri"/>
          <w:lang w:bidi="ar-SA"/>
          <w:color w:val="111111"/>
          <w:sz w:val="28"/>
          <w:szCs w:val="28"/>
          <w:rtl/>
        </w:rPr>
        <w:t xml:space="preserve">291 . الاستعارة، نظام الدين بن محمد، -، -، -، ج 2، ص 143.</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البلاغة رسالة في قزويني، احمد بن محمد ، ج 3، ص 384</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البلاغة (كتاب في)، محمد بن عرب، -، -، ج 3، ص 384.</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بديع المعاني، طباطبائي، حسن بن مرتضى ، ، ج 3، ص279.</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حاشية الشريف العدوي على الرسالة السمرقندية، صفدي عدوي، خضر، ، ، ج6،ص 217 .</w:t>
      </w:r>
    </w:p>
    <w:p>
      <w:pPr>
        <w:pStyle w:val="BookText"/>
      </w:pPr>
      <w:r>
        <w:rPr>
          <w:rFonts w:ascii="Amiri" w:hAnsi="Amiri" w:eastAsia="Amiri" w:cs="Amiri"/>
          <w:lang w:bidi="ar-SA"/>
          <w:color w:val="111111"/>
          <w:sz w:val="28"/>
          <w:szCs w:val="28"/>
          <w:rtl/>
        </w:rPr>
        <w:t xml:space="preserve">296 . حاشية المطول ديري قادر بخش بن غلام محمد، ، ، ج 6، ص390.</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حاشية شرح الاستعارة ميركي، ملازين الدين جوله -، -، ج 6، ص 34.</w:t>
      </w:r>
    </w:p>
    <w:p>
      <w:pPr>
        <w:pStyle w:val="BookText"/>
      </w:pPr>
      <w:r>
        <w:rPr>
          <w:rFonts w:ascii="Amiri" w:hAnsi="Amiri" w:eastAsia="Amiri" w:cs="Amiri"/>
          <w:lang w:bidi="ar-SA"/>
          <w:color w:val="111111"/>
          <w:sz w:val="28"/>
          <w:szCs w:val="28"/>
          <w:rtl/>
        </w:rPr>
        <w:t xml:space="preserve">298 .حاشية شرح رسالة الاستعارة ترانشي ، ج 6، ص 110.</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خلاصة الوضع كرامي ابوبكر بن صالح ،- ، ج 7، ص 141.</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شرح الاستعارات ابن عرب، محمد بن عرب ، -، ج 9، ص 194.</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شرح رسالة الاستعارة محمد بن عرب، -، -،ج 9، ص 526.</w:t>
      </w:r>
    </w:p>
    <w:p>
      <w:pPr>
        <w:pStyle w:val="BookText"/>
      </w:pPr>
      <w:r>
        <w:rPr>
          <w:rFonts w:ascii="Amiri" w:hAnsi="Amiri" w:eastAsia="Amiri" w:cs="Amiri"/>
          <w:lang w:bidi="ar-SA"/>
          <w:color w:val="111111"/>
          <w:sz w:val="28"/>
          <w:szCs w:val="28"/>
          <w:rtl/>
        </w:rPr>
        <w:t xml:space="preserve">302 .فن البيان (رسالة في)، نخوشني ابوبكر بن ،محمد، -، -، ج 12، ص 136.</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الاستعارة، - ، ، ، تركي، ج 2، ص 144.</w:t>
      </w:r>
    </w:p>
    <w:p>
      <w:pPr>
        <w:pStyle w:val="BookText"/>
      </w:pPr>
      <w:r>
        <w:rPr>
          <w:rFonts w:ascii="Amiri" w:hAnsi="Amiri" w:eastAsia="Amiri" w:cs="Amiri"/>
          <w:lang w:bidi="ar-SA"/>
          <w:color w:val="111111"/>
          <w:sz w:val="28"/>
          <w:szCs w:val="28"/>
          <w:rtl/>
        </w:rPr>
        <w:t xml:space="preserve">304 الاستمارة (منظومة)، -، -، -، ج 2، ص 153.</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الايجاز، -، -، -، ج 3، ص 94 .</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الإيضاح في علم البلاغة، -، -، -، ج 3، ص129.</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البلاغة (ارجوزة) في ) ، -، -، -، ج 3، ص 386.</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التشبيه -، -، -، ج 4، ص 359.</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العلاقات البلاغية (رسالة في)، -، -، -، ج 11، ص 217.</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الفريدة في الاستعارة، ، ، ، ج 11، ص 822.</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الفصاحة (رسالة في) ، ج 11، ص 827.</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الفصاحة والمنطق، ، ، ، ج 11، ص 827.</w:t>
      </w:r>
    </w:p>
    <w:p>
      <w:pPr>
        <w:pStyle w:val="BookText"/>
      </w:pPr>
      <w:r>
        <w:rPr>
          <w:rFonts w:ascii="Amiri" w:hAnsi="Amiri" w:eastAsia="Amiri" w:cs="Amiri"/>
          <w:lang w:bidi="ar-SA"/>
          <w:color w:val="111111"/>
          <w:sz w:val="28"/>
          <w:szCs w:val="28"/>
          <w:rtl/>
        </w:rPr>
        <w:t xml:space="preserve">313 .الفوائد الجلية لطالب الرسالة الوضعية (منظوم)، -، -، -، ج 12، ص190.</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القصة المحكية بين السعد التفتازاني والسيد الشريف الجرجاني -، -، -، ج 12، ص 616.</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انواع البديع، -، -، -، ج 3، ص32.</w:t>
      </w:r>
    </w:p>
    <w:p>
      <w:pPr>
        <w:pStyle w:val="BookText"/>
      </w:pPr>
      <w:r>
        <w:rPr>
          <w:rFonts w:ascii="Amiri" w:hAnsi="Amiri" w:eastAsia="Amiri" w:cs="Amiri"/>
          <w:lang w:bidi="ar-SA"/>
          <w:color w:val="111111"/>
          <w:sz w:val="28"/>
          <w:szCs w:val="28"/>
          <w:rtl/>
        </w:rPr>
        <w:t xml:space="preserve">316 بيان الوضع واقسامه (رسالة في)، ، ، -، ج 3، ص 499.</w:t>
      </w:r>
    </w:p>
    <w:p>
      <w:pPr>
        <w:pStyle w:val="BookText"/>
      </w:pPr>
      <w:r>
        <w:rPr>
          <w:rFonts w:ascii="Amiri" w:hAnsi="Amiri" w:eastAsia="Amiri" w:cs="Amiri"/>
          <w:lang w:bidi="ar-SA"/>
          <w:color w:val="111111"/>
          <w:sz w:val="28"/>
          <w:szCs w:val="28"/>
          <w:rtl/>
        </w:rPr>
        <w:t xml:space="preserve">317 .تحقيق أقسام المجاز، -، -، -، ج 4، ص 51.</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تحقيق التضمين ج 4، ص 53.</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حاشية الشرح المختصر للتفتازاني ، ج 6، ص 181.</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حاشية المختصر في البلاغة ، ج6، ص 355.</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حاشية حاشية الخطائي على مختصر المعاني ، ، -، ج 5، ص 795.</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حاشية حاشية السيد الشريف، -، -، -، ج5، ص 821 .</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حاشية حاشية شرح تلخيص المفتاح ، ج 5، ص 830.</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حاشية حاشية محمد الشيرانشي، -، -، -، ج5، ص 846.</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حاشية حاشية مختصر المعاني، ، ، -، ج 5، ص 847.</w:t>
      </w:r>
    </w:p>
    <w:p>
      <w:pPr>
        <w:pStyle w:val="BookText"/>
      </w:pPr>
      <w:r>
        <w:rPr>
          <w:rFonts w:ascii="Amiri" w:hAnsi="Amiri" w:eastAsia="Amiri" w:cs="Amiri"/>
          <w:lang w:bidi="ar-SA"/>
          <w:color w:val="111111"/>
          <w:sz w:val="28"/>
          <w:szCs w:val="28"/>
          <w:rtl/>
        </w:rPr>
        <w:t xml:space="preserve">326 .حاشية شرح التلخيص، -، -، -، ج 6، ص 74.</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حاشية شرح السيد الشريف على تلخيص ، المفتاح، ، -، -، ج 1، ص128.</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حاشية شرح المطول، -، -، -، ج 6، ص 184 .</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حاشية شرح مختصر التلخيص، -، -، -، ج 6، ص 179.</w:t>
      </w:r>
    </w:p>
    <w:p>
      <w:pPr>
        <w:pStyle w:val="BookText"/>
      </w:pPr>
      <w:r>
        <w:rPr>
          <w:rFonts w:ascii="Amiri" w:hAnsi="Amiri" w:eastAsia="Amiri" w:cs="Amiri"/>
          <w:lang w:bidi="ar-SA"/>
          <w:color w:val="111111"/>
          <w:sz w:val="28"/>
          <w:szCs w:val="28"/>
          <w:rtl/>
        </w:rPr>
        <w:t xml:space="preserve">330 .حاشية على الشرح العصامي، -، -، -، ج 6، ص 245.</w:t>
      </w:r>
    </w:p>
    <w:p>
      <w:pPr>
        <w:pStyle w:val="BookText"/>
      </w:pPr>
      <w:r>
        <w:rPr>
          <w:rFonts w:ascii="Amiri" w:hAnsi="Amiri" w:eastAsia="Amiri" w:cs="Amiri"/>
          <w:lang w:bidi="ar-SA"/>
          <w:color w:val="111111"/>
          <w:sz w:val="28"/>
          <w:szCs w:val="28"/>
          <w:rtl/>
        </w:rPr>
        <w:t xml:space="preserve">331 .حاشية على العضدية، -، -، -، ج 6، ص 247.</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حاشية على شرح عصام ،ج 6، ص 245.</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8" w:name="pg19271_233589"/>
    <w:bookmarkEnd w:id="18"/>
    <w:p>
      <w:pPr>
        <w:pStyle w:val="BookText"/>
      </w:pPr>
      <w:r>
        <w:rPr>
          <w:rFonts w:ascii="Amiri" w:hAnsi="Amiri" w:eastAsia="Amiri" w:cs="Amiri"/>
          <w:lang w:bidi="ar-SA"/>
          <w:color w:val="111111"/>
          <w:sz w:val="28"/>
          <w:szCs w:val="28"/>
          <w:rtl/>
        </w:rPr>
        <w:t xml:space="preserve">333 .حاشية في المعاني والبيان ،ج 6،ص 300.</w:t>
      </w:r>
    </w:p>
    <w:p>
      <w:pPr>
        <w:pStyle w:val="BookText"/>
      </w:pPr>
      <w:r>
        <w:rPr>
          <w:rFonts w:ascii="Amiri" w:hAnsi="Amiri" w:eastAsia="Amiri" w:cs="Amiri"/>
          <w:lang w:bidi="ar-SA"/>
          <w:color w:val="111111"/>
          <w:sz w:val="28"/>
          <w:szCs w:val="28"/>
          <w:rtl/>
        </w:rPr>
        <w:t xml:space="preserve">334 . حاشية في الوضع، -، -، -، ج 1، ص 304.</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حاشية مختصر المعاني، -، -، -، ج 6، ص 363.</w:t>
      </w:r>
    </w:p>
    <w:p>
      <w:pPr>
        <w:pStyle w:val="BookText"/>
      </w:pPr>
      <w:r>
        <w:rPr>
          <w:rFonts w:ascii="Amiri" w:hAnsi="Amiri" w:eastAsia="Amiri" w:cs="Amiri"/>
          <w:lang w:bidi="ar-SA"/>
          <w:color w:val="111111"/>
          <w:sz w:val="28"/>
          <w:szCs w:val="28"/>
          <w:rtl/>
        </w:rPr>
        <w:t xml:space="preserve">336 .حواشي وتعليقات في البلاغة ، ج6، ص 846.</w:t>
      </w:r>
    </w:p>
    <w:p>
      <w:pPr>
        <w:pStyle w:val="BookText"/>
      </w:pPr>
      <w:r>
        <w:rPr>
          <w:rFonts w:ascii="Amiri" w:hAnsi="Amiri" w:eastAsia="Amiri" w:cs="Amiri"/>
          <w:lang w:bidi="ar-SA"/>
          <w:color w:val="111111"/>
          <w:sz w:val="28"/>
          <w:szCs w:val="28"/>
          <w:rtl/>
        </w:rPr>
        <w:t xml:space="preserve">337 .شرح استعارة ابي بكر (الميررستمي)، -، -، -،ج 9، ص 195.</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شرح التخليص، -، -، -، ج 9، ص 322 .</w:t>
      </w:r>
    </w:p>
    <w:p>
      <w:pPr>
        <w:pStyle w:val="BookText"/>
      </w:pPr>
      <w:r>
        <w:rPr>
          <w:rFonts w:ascii="Amiri" w:hAnsi="Amiri" w:eastAsia="Amiri" w:cs="Amiri"/>
          <w:lang w:bidi="ar-SA"/>
          <w:color w:val="111111"/>
          <w:sz w:val="28"/>
          <w:szCs w:val="28"/>
          <w:rtl/>
        </w:rPr>
        <w:t xml:space="preserve">339 .شرح الرسالة السمرقندية ، ج9، ص 535.</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شرح الرسالة العضدية، -، -، -، ج 9، ص 537.</w:t>
      </w:r>
    </w:p>
    <w:p>
      <w:pPr>
        <w:pStyle w:val="BookText"/>
      </w:pPr>
      <w:r>
        <w:rPr>
          <w:rFonts w:ascii="IRNazanin" w:hAnsi="IRNazanin" w:eastAsia="IRNazanin" w:cs="IRNazanin"/>
          <w:lang w:bidi="fa-IR"/>
          <w:color w:val="111111"/>
          <w:sz w:val="28"/>
          <w:szCs w:val="28"/>
          <w:rtl/>
        </w:rPr>
        <w:t xml:space="preserve">341 .شرح المطول، -، -، -، ج 10، ص 150.</w:t>
      </w:r>
    </w:p>
    <w:p>
      <w:pPr>
        <w:pStyle w:val="BookText"/>
      </w:pPr>
      <w:r>
        <w:rPr>
          <w:rFonts w:ascii="Amiri" w:hAnsi="Amiri" w:eastAsia="Amiri" w:cs="Amiri"/>
          <w:lang w:bidi="ar-SA"/>
          <w:color w:val="111111"/>
          <w:sz w:val="28"/>
          <w:szCs w:val="28"/>
          <w:rtl/>
        </w:rPr>
        <w:t xml:space="preserve">342 .شرح تلخيص المفتاح، -، -، -، ج 9، ص 343.</w:t>
      </w:r>
    </w:p>
    <w:p>
      <w:pPr>
        <w:pStyle w:val="BookText"/>
      </w:pPr>
      <w:r>
        <w:rPr>
          <w:rFonts w:ascii="Amiri" w:hAnsi="Amiri" w:eastAsia="Amiri" w:cs="Amiri"/>
          <w:lang w:bidi="ar-SA"/>
          <w:color w:val="111111"/>
          <w:sz w:val="28"/>
          <w:szCs w:val="28"/>
          <w:rtl/>
        </w:rPr>
        <w:t xml:space="preserve">343 .شرح رسالة ابي البقاء في علم الوضع، ، ، ، ج 9، ص 511.</w:t>
      </w:r>
    </w:p>
    <w:p>
      <w:pPr>
        <w:pStyle w:val="BookText"/>
      </w:pPr>
      <w:r>
        <w:rPr>
          <w:rFonts w:ascii="IRNazanin" w:hAnsi="IRNazanin" w:eastAsia="IRNazanin" w:cs="IRNazanin"/>
          <w:lang w:bidi="fa-IR"/>
          <w:color w:val="111111"/>
          <w:sz w:val="28"/>
          <w:szCs w:val="28"/>
          <w:rtl/>
        </w:rPr>
        <w:t xml:space="preserve">344 . شرح مختصر المفتاح، -، -، -، ج 10، ص122.</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شرح منظومة العطار حسن بن محمد - - ، ج 10، ص 248.</w:t>
      </w:r>
    </w:p>
    <w:p>
      <w:pPr>
        <w:pStyle w:val="BookText"/>
      </w:pPr>
      <w:r>
        <w:rPr>
          <w:rFonts w:ascii="IRNazanin" w:hAnsi="IRNazanin" w:eastAsia="IRNazanin" w:cs="IRNazanin"/>
          <w:lang w:bidi="fa-IR"/>
          <w:color w:val="111111"/>
          <w:sz w:val="28"/>
          <w:szCs w:val="28"/>
          <w:rtl/>
        </w:rPr>
        <w:t xml:space="preserve">346 . شواهد المطول، ، ، -، ج 10، ص 454 .</w:t>
      </w:r>
    </w:p>
    <w:p>
      <w:pPr>
        <w:pStyle w:val="BookText"/>
      </w:pPr>
      <w:r>
        <w:rPr>
          <w:rFonts w:ascii="Amiri" w:hAnsi="Amiri" w:eastAsia="Amiri" w:cs="Amiri"/>
          <w:lang w:bidi="ar-SA"/>
          <w:color w:val="111111"/>
          <w:sz w:val="28"/>
          <w:szCs w:val="28"/>
          <w:rtl/>
        </w:rPr>
        <w:t xml:space="preserve">347 . شواهد في البلاغة، ، ، -، ج 10، ص 453.</w:t>
      </w:r>
    </w:p>
    <w:p>
      <w:pPr>
        <w:pStyle w:val="BookText"/>
      </w:pPr>
      <w:r>
        <w:rPr>
          <w:rFonts w:ascii="Amiri" w:hAnsi="Amiri" w:eastAsia="Amiri" w:cs="Amiri"/>
          <w:lang w:bidi="ar-SA"/>
          <w:color w:val="111111"/>
          <w:sz w:val="28"/>
          <w:szCs w:val="28"/>
          <w:rtl/>
        </w:rPr>
        <w:t xml:space="preserve">348 فن البيان (منظومة في) ، ج12، ص 137.</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قول التفتازاني: «و هو حسبي ونعم الوكيل»  (رسالة في) ، ، ، -، ج 12، ص 841 .</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كشف اللثام عن وجه التورية والاستخدام (منتخب)، -، -، -، ج 13، ص 253.</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معاهد التنصيص (مختصر) ،ج14، ص 895 .</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مفيد الصبيان في علم البيان - - ج15،-، ص 259 و 260 .</w:t>
      </w:r>
    </w:p>
    <w:p>
      <w:pPr>
        <w:pStyle w:val="BookText"/>
      </w:pPr>
      <w:r>
        <w:rPr>
          <w:rFonts w:ascii="Amiri" w:hAnsi="Amiri" w:eastAsia="Amiri" w:cs="Amiri"/>
          <w:lang w:bidi="ar-SA"/>
          <w:color w:val="111111"/>
          <w:sz w:val="28"/>
          <w:szCs w:val="28"/>
          <w:rtl/>
        </w:rPr>
        <w:t xml:space="preserve">353 .منحة المنان في علم البيان ،-، ،ج15،ص 665.</w:t>
      </w:r>
    </w:p>
    <w:p>
      <w:pPr>
        <w:pStyle w:val="Heading3"/>
      </w:pPr>
      <w:bookmarkStart w:id="104" w:name="_Toc25"/>
      <w:r>
        <w:t>تاریخ</w:t>
      </w:r>
      <w:bookmarkEnd w:id="1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اخذ الثار وانتصار في قصة المختار ابو مخنف ،لوط بن يحيى ( -157ه)، -، -، ج 1، ص 567.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اصول السفاح (رسالة في)، ابو مخنف لوط بن يحيى (-157ه)، -، -، ج 2، ص 423.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قصة السفاح ابو مخنف لوط بن يحيى (- 157ه)، -، -، ج 12، ص 611.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اخبار بكر وتغلب ابن كلبي هشام بن محمد (-204ه)، -، -، ج 1، ص 525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تنكيس ،الاصنام ابن كلبي هشام بن محمد (- 204ه)، -، -، ج 5، ص 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رضاعة النبي (صلّی اللَّهِ علیه وَ آلِهِ وَ سَلَّمَ ) واقدي، محمد بن عمر (207-130ه)، -، -، ج 8، ص323.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فتوح الشام على يد الصحابة الاعلام واقدي، محمد بن عمر (207-130ه)، -، ج 11، ص 713.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اخبار ملوك العرب الاولين من بني جرهم ،وهود ،اصمعي عبدالملك بن قريب (122-216 ه)، -، -، ج 1، ص 537.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نهاية الارب في أخبار الفرس والعرب اصمعي عبد الملك بن قريب (216-122 ه)، ، ، ج 16، ص 483.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التاريخ والعلل ابن معين يحيى بن معين (233-158ه)، -، -، ج 3، ص 613.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تاريخ الزمان خليفه بن خياط (-240ه)، -، - ، ج 3، ص 577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اخبار مكة ازرقي، محمد بن عبدالله -250؟ ه)، -، -، ج 1، ص 536.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تفضيل هاشم على عبد شمس جاحظ، عمرو بن بحر (255-150ه)، -، -، ج4، ص 711.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الموفقيات ،زبيري زبير بن بكار (172- 256ه)، -، -، ج 16، ص 42.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فتوح مصر ،و اخبارها ابن عبدالحکم ، عبدالرحمن بن عبد الله (257-182ه)، ج 11، ص 715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المعارف ابن قتيبه عبدالله بن مسلم (213 -276ه)، -، -، ج 14، ص 843.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المعرفة والتاريخ فارسي فسوي يعقوب بن سفيان (277-191ه)، -، -، ج 15 ، ص 75.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كتاب ،بغداد ابن ابي طاهر احمد بن ابي طاهر (280-204ه)، -، -، ج13، ص 91.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التاريخ ،ابوزرعه عبدالرحمن بن عمرو (--281 ه)، -، -، ج3، ص 537.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اخبار العرب يعقوبي، احمد بن اسحاق (-292 ه)، -، -، ج 1، ص 531.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تاريخ واسط واسطي، اسلم بن سهل(- 292ه)، -، -، ج 3، ص 612.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تاريخ الثقلاء ابن ،مرزبان محمد بن خلف (- (- 309 ه)، -، -، ج 3، ص 565.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وصايا الملوك وابناء الملوك من اولاد قحطان بن هود وشاء محمد بن احمد (-3250ه) ،ج 16، ص 799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تاريخ الرقة ،قشيري محمد بن سعيد (-334ه)، -، -، ج 3، ص 576.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تاریخ ،الموصل ،ازدي، يزيد بن محمد (-334ه)، -، -، ج 3، ص 610.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أخبار الزمان ومن أباده الحدثان وعجائب البلدان والغامر بالماء والعمران مسعودي علي بن حسين (- 345؟ه)،ج1،، ص 529.</w:t>
      </w:r>
    </w:p>
    <w:p>
      <w:pPr>
        <w:pStyle w:val="BookText"/>
      </w:pPr>
      <w:r>
        <w:rPr>
          <w:rFonts w:ascii="IRNazanin" w:hAnsi="IRNazanin" w:eastAsia="IRNazanin" w:cs="IRNazanin"/>
          <w:lang w:bidi="fa-IR"/>
          <w:color w:val="111111"/>
          <w:sz w:val="28"/>
          <w:szCs w:val="28"/>
          <w:rtl/>
        </w:rPr>
        <w:t xml:space="preserve">27 .مروج الذهب ومعادن الجوهر مسعودي علی بن حسین،(- 345؟ه) ، ج 14، ص 411.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تاریخ ،الصحابة ابن حبان، محمد بن حبان (2274-354ه ) ، ، -، ج 3، ص 579.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تاريخ مواليد العلماء ووفياتهم من اول الهجرة النبوية، ربعي محمد بن عبدالله (-379ه)، -، ، ج 3، ص 610.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منتخب التاجي ،صابي ابراهيم بن هلال (313؟-384ه)، -، -، ج 15 ، ص 602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عنوان المعارف وذكر الخلائف، صاحب بن عباد اسماعيل بن عباد (385-326ه)، -، -، ج 11، ص 341.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تاريخ مصر ،واخبارها ابن زولاق حسن بن ابراهيم (386-306ه)، -، -، ج 3، ص 606.</w:t>
      </w:r>
    </w:p>
    <w:p>
      <w:pPr>
        <w:pStyle w:val="BookText"/>
      </w:pPr>
      <w:r>
        <w:rPr>
          <w:rFonts w:ascii="Amiri" w:hAnsi="Amiri" w:eastAsia="Amiri" w:cs="Amiri"/>
          <w:lang w:bidi="ar-SA"/>
          <w:color w:val="111111"/>
          <w:sz w:val="28"/>
          <w:szCs w:val="28"/>
          <w:rtl/>
        </w:rPr>
        <w:t xml:space="preserve">33 .الآثار الباقية عن القرون الخالية ابوريحان ،بيروني، محمد بن احمد (440-362ه)، 390ه- -، ج 1، ص 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الاوائل ابوهلال عسكري، حسن بن عبدالله (- 395؟ ه)، -، -، ج 3، ص 56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التزويجية مفيد محمد بن محمد (336- 413 ه)، -، -، ج 4، ص 324.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تاريخ علماء مصر ابن طحان يحيى بن علي  (-416ه)، -، -، ج 3، ص 583.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تجارب الامم وتعاقب الهمم، ابن مسكويه ، احمد بن محمد (421-320ه)، ج11، ص 681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غرر اخبار الملوك، ثعالبي مرغني حسين بن محمد (421-4ه)، -، -، -، ج 11، ص 475.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الافادة في تاريخ الائمة السادة ناطق بالحق يحيى بن حسين (-4240 ه)، -، -، ج 2، ص 588.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تاريخ اليميني، عتبي محمد بن عبدالجبار (350؟- 427؟ه)، -، -، ج 3، ص 615.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تزويج علي (علیه السّلام) بنته من عمر، علم الهدى ،علي بن حسين ( - 345 ه)، -، -، ج 1، ص 529.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فضل اهل الكوفة وفضل اهلها علوي حسيني، محمد بن علي (-445ه)، -، -ج12، ص 22.</w:t>
      </w:r>
    </w:p>
    <w:p>
      <w:pPr>
        <w:pStyle w:val="BookText"/>
      </w:pPr>
      <w:r>
        <w:rPr>
          <w:rFonts w:ascii="Amiri" w:hAnsi="Amiri" w:eastAsia="Amiri" w:cs="Amiri"/>
          <w:lang w:bidi="ar-SA"/>
          <w:color w:val="111111"/>
          <w:sz w:val="28"/>
          <w:szCs w:val="28"/>
          <w:rtl/>
        </w:rPr>
        <w:t xml:space="preserve">43 .الارشاد في علماء ،البلاد خليلي خليل بن عبدالله (-446ه)، -، -، ج2، ص 40.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تفضيل الاتراك على سائر الاجناس في مناقب الحضرة السلطانية، ابن حسول محمد بن علي ( -450ه)، -، -، ج 4، ص 707.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عيون المعارف وفنون اخبار الخلائف ،قضاعي ، محمد بن سلامه (-454ه)، ج 11، ص 411.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نقط العروس ابن حزم علي بن احمد (384-  456ه)، ، -، ج 16، ص 424.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تاریخ بغداد خطیب بغدادي احمد بن علي (392؟- 463ه)، ج3، ص 561.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تاريخ وفيات شيوخ البغوي ابن خيرون احمد بن حسن ( -488 ه)، -، -، ج 3، ص 614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مختار مختصر تاریخ ،بغداد ابن جزله يحيى بن عيسى ( -493؟ ه)، -، -، ج 14، ص 161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تاريخ صنعاء واليمن رازي صنعاني احمد بن عبد الله (قرن 5 ه) ، ، ، ج 3، ص 580.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منتقلة الطالبية طباطبائي، ابراهيم بن ناصر (قرن 5 ه)، -، -، ج 15 ، ص 624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المواليد والوفيات (مختصر)، ابوالخطاب بغدادي، محمد بن محمد (-515 ه) ج 15، ص 883.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الجبال والأمكنة والمياه زمخشري محمود بن عمر ( 538-467 ه)، -، -، ج 5، ص 355.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تاريخ العظيمي عظيمي، محمد بن علي (-556ه)، -، -، ج 3، ص 583.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انباء نجباء الابناء ادريسي محمد بن محمد (560- 493ه)، -، -، ج 2، ص778.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تاريخ العمراني ،عمراني، علي بن محمد (قرن 6ه)، 561ه- -، ج 3، ص 584.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الأنباء في نجباء الابناء ابن ظفر، محمد بن عبدالله (565-497ه)، -، -، ج 2، ص 778.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مدينة دمشق ابن عساكر علي بن حسن (571-499ه)، 565ه- -، ج 3، ص 591.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تاريخ اليمن عماره يمني عمارة بن علي (515 -- 569ه)، -، -، ج 3، ص 615.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زاد المسافر وعتاد المسامر عطار همداني ،حسن بن احمد (569-488ه)، ج 8، ص 529.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انيس اللهفان من كلام عثمان رشید وطواط،محمد بن محمد (-573ه)، -، -، عربي - فارسي ،ج 3، ص 41.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الغزوات ابن ،جبيش عبدالرحمن بن محمد ( 584-504ه)، -، -، ج 11، ص 501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نور العين في تخليص سر الأمين والمامون محمد ((صلّی اللَّهِ علیه وَ آلِهِ وَ سَلَّمَ ) ابن ،زرقون محمد بن سعيد (501؟- 586ه)، -، -، ج 16، ص 563.</w:t>
      </w:r>
    </w:p>
    <w:p>
      <w:pPr>
        <w:pStyle w:val="BookText"/>
      </w:pPr>
      <w:r>
        <w:rPr>
          <w:rFonts w:ascii="IRNazanin" w:hAnsi="IRNazanin" w:eastAsia="IRNazanin" w:cs="IRNazanin"/>
          <w:lang w:bidi="fa-IR"/>
          <w:color w:val="111111"/>
          <w:sz w:val="28"/>
          <w:szCs w:val="28"/>
          <w:rtl/>
        </w:rPr>
        <w:t xml:space="preserve">64 . البستان الجامع لجميع تواريخ الزمان عماد الدین ،كاتب محمد بن محمد (597-519ه)، ، ج 3، ص 323.</w:t>
      </w:r>
    </w:p>
    <w:p>
      <w:pPr>
        <w:pStyle w:val="BookText"/>
      </w:pPr>
      <w:r>
        <w:rPr>
          <w:rFonts w:ascii="Amiri" w:hAnsi="Amiri" w:eastAsia="Amiri" w:cs="Amiri"/>
          <w:lang w:bidi="ar-SA"/>
          <w:color w:val="111111"/>
          <w:sz w:val="28"/>
          <w:szCs w:val="28"/>
          <w:rtl/>
        </w:rPr>
        <w:t xml:space="preserve">65 . المصباح المضيء في خلافة المستضيء، ابن جوزي عبد الرحمن بن علي (2508-597ه) - ، -، ج 14، ص 738.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المنتظم في تاريخ الملوك والامم ابن جوزي ، عبدالرحمن بن علي (9508-597ه)، ج 15 ، ص 621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تنوير الغبش في فضل السودان والحبش ابن جوزي عبدالرحمن بن علي (2508-597ه) - ، ، ج 5، ص79.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شذور العقود في تاريخ العهود ابن جوزي ، عبد الرحمن بن علي (9508-597ه)، -، -، ج 9، ص 92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مناقب ،بغداد ابن جوزي عبدالرحمن بن علي (508؟- 597ه)، -، -، ج 15، ص 544.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نصرة الفترة وعصرة القطرة، عماد الدين كاتب محمد بن محمد (597-519ه)، ج 16، ص 305.</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سراج القلوب، قطان غزنوي، سعيد بن محمد (قرن 6ه)، -، -، فارسي، ج8، ص734.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تاج المآثر نظامي نيشابوري، حسن بن محمد ( - 626 ه)، 602ه- - ، فارسي، ج 3، ص 535.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النبراس في خلفاء بني العباس ابن دحيه عمر بن حسن (633-544ه)، 613ه- ، ج 16، ص 121.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سواد العينين رافعي قزويني عبدالكريم بن محمد (623-557ه)، ج 8، ص 858.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العيون والحدائق في اخبار الحقائق ، ج 11، ص 413.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رسالة الى جمال الدين وزیر حلب یاقوت حموي، ياقوت بن عبدالله (626-574ه)، -، - ج 8، ص 168.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الكامل في التاريخ ابن اثير علي بن محمد (630-555ه)، -، -، ج 13، ص 73.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الاكتفا في مغازي المصطفى والثلاثة الخلفاء ،كلاعي، سليمان بن موسى (-634ه)، ج 2 ، ص 640.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ذیل تاريخ بغداد ابن دبيثي، محمد بن سعيد (637-558ه)، ج 7، ص 869.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فضائل الشام ،وقاسيون ضياء الدين مقدسي ،محمد بن عبد الواحد (643-569ه) ج 12، ص 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الجدول الصفي من البحر الوفي ديري هبة الله محمد ( -645ه)، -، -، ج 5، ص 373.</w:t>
      </w:r>
    </w:p>
    <w:p>
      <w:pPr>
        <w:pStyle w:val="BookText"/>
      </w:pPr>
      <w:r>
        <w:rPr>
          <w:rFonts w:ascii="Amiri" w:hAnsi="Amiri" w:eastAsia="Amiri" w:cs="Amiri"/>
          <w:lang w:bidi="ar-SA"/>
          <w:color w:val="111111"/>
          <w:sz w:val="28"/>
          <w:szCs w:val="28"/>
          <w:rtl/>
        </w:rPr>
        <w:t xml:space="preserve">82 .مرآة الزمان في تاريخ الاعيان ابن جوزي ،يوسف بن قزاوغلي (581؟- 654ه)، ، ، ج 14، ص 349.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غاية الوسائل الى معرفة الاوائل ابن باطيش،اسماعيل بن هبة الله (655-575ه)، ج 11، ص 458.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مناقب امیرالمؤمنين (علیه السّلام) خوارزمي محمد بن محمود (655-593ه)، -، -، ج 15، ص 542.</w:t>
      </w:r>
    </w:p>
    <w:p>
      <w:pPr>
        <w:pStyle w:val="BookText"/>
      </w:pPr>
      <w:r>
        <w:rPr>
          <w:rFonts w:ascii="Amiri" w:hAnsi="Amiri" w:eastAsia="Amiri" w:cs="Amiri"/>
          <w:lang w:bidi="ar-SA"/>
          <w:color w:val="111111"/>
          <w:sz w:val="28"/>
          <w:szCs w:val="28"/>
          <w:rtl/>
        </w:rPr>
        <w:t xml:space="preserve">85 .الجامع المختصر من عنوان التواريخ وعيون السير، ابن ساعي علي بن انجب ( 593-674ه)، 656 ه- -، ج 5 ، ص 327.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بغية الطلب في تاريخ حلب ابن عديم عمر بن احمد (660-588ه)، -، -، ج 3، ص 374.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رسالة هولاكو للطوسي وجوابها، هولاکو خان (-663ه)، -، -، ج8، ص291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مختصر اخبار الخلفاء ابن ساعي علي بن انجب (674-593ه ) ، -، -، ج 14 ، ص 170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نظام التواريخ ،بيضاوي، عبدالله بن عمر ( -685 ؟ه)، 674ه- ، فارسي، ج 16 ، ص321.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مرآة ،الزمان ،نووي يحيى بن شرف (631 -676ه)، -، -، ج 14، ص 349.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تاریخ ابن ،خلکان ابن خلکان احمد بن محمد ( 681-608 ه)، -، -، ج 3، ص 543 .</w:t>
      </w:r>
    </w:p>
    <w:p>
      <w:pPr>
        <w:pStyle w:val="BookText"/>
      </w:pPr>
      <w:r>
        <w:rPr>
          <w:rFonts w:ascii="IRNazanin" w:hAnsi="IRNazanin" w:eastAsia="IRNazanin" w:cs="IRNazanin"/>
          <w:lang w:bidi="fa-IR"/>
          <w:color w:val="111111"/>
          <w:sz w:val="28"/>
          <w:szCs w:val="28"/>
          <w:rtl/>
        </w:rPr>
        <w:t xml:space="preserve">92 .ملتقط الآثار الباقية عن القرون الخالية لأبي ،الريحان ابن ،کمونه ،سعد بن منصور (- 683ه)، -، -، ج 15، ص 436 .</w:t>
      </w:r>
    </w:p>
    <w:p>
      <w:pPr>
        <w:pStyle w:val="BookText"/>
      </w:pPr>
      <w:r>
        <w:rPr>
          <w:rFonts w:ascii="Amiri" w:hAnsi="Amiri" w:eastAsia="Amiri" w:cs="Amiri"/>
          <w:lang w:bidi="ar-SA"/>
          <w:color w:val="111111"/>
          <w:sz w:val="28"/>
          <w:szCs w:val="28"/>
          <w:rtl/>
        </w:rPr>
        <w:t xml:space="preserve">93 مختصر الدول ابن عبري غريغوريوس بن هارون (685-623ه)، -، -، ج 14، ص 191.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صلة التكملة لوفيات النقلة للمنذري حسيني حلبي، احمد بن محمد ( -695ه)، -، -، ج 10، ص 620.</w:t>
      </w:r>
    </w:p>
    <w:p>
      <w:pPr>
        <w:pStyle w:val="BookText"/>
      </w:pPr>
      <w:r>
        <w:rPr>
          <w:rFonts w:ascii="Amiri" w:hAnsi="Amiri" w:eastAsia="Amiri" w:cs="Amiri"/>
          <w:lang w:bidi="ar-SA"/>
          <w:color w:val="111111"/>
          <w:sz w:val="28"/>
          <w:szCs w:val="28"/>
          <w:rtl/>
        </w:rPr>
        <w:t xml:space="preserve">95 .مختصر ،التاريخ كازروني، علي بن محمد (697-611ه ) ، ، -، ج 14، ص 178.</w:t>
      </w:r>
    </w:p>
    <w:p>
      <w:pPr>
        <w:pStyle w:val="BookText"/>
      </w:pPr>
      <w:r>
        <w:rPr>
          <w:rFonts w:ascii="Amiri" w:hAnsi="Amiri" w:eastAsia="Amiri" w:cs="Amiri"/>
          <w:lang w:bidi="ar-SA"/>
          <w:color w:val="111111"/>
          <w:sz w:val="28"/>
          <w:szCs w:val="28"/>
          <w:rtl/>
        </w:rPr>
        <w:t xml:space="preserve">96 . مقامة في قواعد بغداد في الدولة العباسية ، كازروني علي بن محمد (697-611ه)، ج 15، ص 320.</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تاريخ الانبياء وملوك الإسلام ؟ روحي علي بن محمد (قرن 7 ه)، -، -، ج 3، ص 559.</w:t>
      </w:r>
    </w:p>
    <w:p>
      <w:pPr>
        <w:pStyle w:val="BookText"/>
      </w:pPr>
      <w:r>
        <w:rPr>
          <w:rFonts w:ascii="Amiri" w:hAnsi="Amiri" w:eastAsia="Amiri" w:cs="Amiri"/>
          <w:lang w:bidi="ar-SA"/>
          <w:color w:val="111111"/>
          <w:sz w:val="28"/>
          <w:szCs w:val="28"/>
          <w:rtl/>
        </w:rPr>
        <w:t xml:space="preserve">98 .تاريخ المستبصر، نيشابوري، محمد بن مسعود (قرن 7 ه)، -، -، ج 3، ص 604.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آثار الاول في ترتيب الدول ،عباسي، حسن بن عبدالله (قرن 8ه)، 709 ه- -، ج 1، ص 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جامع التواريخ ،رشيدي همداني رشيد الدين فضل الله (648؟-718ه)، 710ه-، آسياي میانه، فارسي، ج 5، ص 261.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مختار ذیل تاریخ بغداد للسمعاني، ابن ،منظور محمد بن مکرم (711-630ه)، -،ج 14، ص 150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تاريخ طبري (ترجمه) ، -، فارسي، ج 3، ص 581.</w:t>
      </w:r>
    </w:p>
    <w:p>
      <w:pPr>
        <w:pStyle w:val="BookText"/>
      </w:pPr>
      <w:r>
        <w:rPr>
          <w:rFonts w:ascii="Amiri" w:hAnsi="Amiri" w:eastAsia="Amiri" w:cs="Amiri"/>
          <w:lang w:bidi="ar-SA"/>
          <w:color w:val="111111"/>
          <w:sz w:val="28"/>
          <w:szCs w:val="28"/>
          <w:rtl/>
        </w:rPr>
        <w:t xml:space="preserve">103 . الحوادث الجامعة والتجارب النافعة في المائة السابعة ابن فوطي عبد الرزاق بن احمد (723-642ه)، -، -، ج 6، ص 826.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مختصر فتوح ،البلدان ابن تیمیه احمد بن عبد الحليم (728 - 661ه)، -، -، ج 14، ص 208.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يزيد بن معاوية سؤال في)، ابن تيميه احمد بن عبد الحليم (728-661ه)، -، -، ج 16، ص 897.</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الاعلام في مختصر فضائل الشام فزاري ابراهیم بن عبدالرحمن (729-660ه)، -، -، ج 2، ص 565.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المختصر فى تاريخ اخبار البشر ابوالفداء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بن علي (732- 672ه) ، ، ج 14، ص 211.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نهاية الارب في فنون الادب نويري احمد بن عبد الوهاب (733-677؟ ه)، -،-، ج 16، ص 484.</w:t>
      </w:r>
    </w:p>
    <w:p>
      <w:pPr>
        <w:pStyle w:val="BookText"/>
      </w:pPr>
      <w:r>
        <w:rPr>
          <w:rFonts w:ascii="Amiri" w:hAnsi="Amiri" w:eastAsia="Amiri" w:cs="Amiri"/>
          <w:lang w:bidi="ar-SA"/>
          <w:color w:val="111111"/>
          <w:sz w:val="28"/>
          <w:szCs w:val="28"/>
          <w:rtl/>
        </w:rPr>
        <w:t xml:space="preserve">109.توثيق عري الايمان في تفضيل حبيب الرحمن، ابن ،بارزي هبة الله بن عبدالرحيم (645- 738ه)، ، ج 5، ص 143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تاريخ دولة الممالك في مصر، ابن جزري، محمد بن ابراهيم (739-658ه)، ج3، ص 575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ذيل على تاريخ شهاب الدين ابي شادرة ، ،برزالي قاسم بن محمد (739-665ه)، ج 7، ص 877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نزهة القلوب حمدالله مستوفي، حمد الله بن ابي بكر (680؟- 750ه)، 740ه-فارسي،  -، ج 16 ، ص 239 .</w:t>
      </w:r>
    </w:p>
    <w:p>
      <w:pPr>
        <w:pStyle w:val="BookText"/>
      </w:pPr>
      <w:r>
        <w:rPr>
          <w:rFonts w:ascii="Amiri" w:hAnsi="Amiri" w:eastAsia="Amiri" w:cs="Amiri"/>
          <w:lang w:bidi="ar-SA"/>
          <w:color w:val="111111"/>
          <w:sz w:val="28"/>
          <w:szCs w:val="28"/>
          <w:rtl/>
        </w:rPr>
        <w:t xml:space="preserve">113 . المختصر المحتاج اليه من تاريخ الحافظ أبي عبدالله محمد بن سعيد بن محمد  ابن الدبيثي ذهبي محمد بن احمد (673- 748ه)، -، -، ج 14، ص 240.</w:t>
      </w:r>
    </w:p>
    <w:p>
      <w:pPr>
        <w:pStyle w:val="BookText"/>
      </w:pPr>
      <w:r>
        <w:rPr>
          <w:rFonts w:ascii="Amiri" w:hAnsi="Amiri" w:eastAsia="Amiri" w:cs="Amiri"/>
          <w:lang w:bidi="ar-SA"/>
          <w:color w:val="111111"/>
          <w:sz w:val="28"/>
          <w:szCs w:val="28"/>
          <w:rtl/>
        </w:rPr>
        <w:t xml:space="preserve">114 . الممتاز من تاريخ ابن الجزري، ذهبي محمد  بن احمد (748-673ه)، -، -، ج 15، ص 469.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المستفاد من ذيل تاريخ بغداد، حسامي احمد بن ايبك (749-700ه)، ، ج 14، ص 562.</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تتمة المختصر في اخبار البشر ابن وردي ،عمر بن مظفر (749-691ه)، ، ، ج3، ص 674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مسالك الأبصار في ممالك الامصار، ابن فضل الله عمري احمد بن يحيى (2700-749ه)، ، ج 14، ص 507.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روضة الاعيان في اخبار مشاهير الزمان ابن حمادي، محمد بن ابي بكر (-750ه)، ج8،ص 403.</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مرآت الجنان وعبرة القيظان في معرفة حوادث الزمان وتقلب احوال الانسان يافعي ،عبد الله بن اسعد (768-698ه)، 750ه- ،، ج 14، ص 348.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الاشارة الى سيرة المصطفى وتاريخ من بعده من الخلفاء بكجري، مغلطاي بن قليج (690- 762 ه)، -، -، ج 2، ص 256.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عيون التواريخ ابن شاكر كتبي محمد بن شاكر (2681 - 764 ه-)، -، -، ج 11، ص 398.</w:t>
      </w:r>
    </w:p>
    <w:p>
      <w:pPr>
        <w:pStyle w:val="BookText"/>
      </w:pPr>
      <w:r>
        <w:rPr>
          <w:rFonts w:ascii="Amiri" w:hAnsi="Amiri" w:eastAsia="Amiri" w:cs="Amiri"/>
          <w:lang w:bidi="ar-SA"/>
          <w:color w:val="111111"/>
          <w:sz w:val="28"/>
          <w:szCs w:val="28"/>
          <w:rtl/>
        </w:rPr>
        <w:t xml:space="preserve">122 ذيل العبر في خبر من غير ابن حمزة محمد بن علي (765-715ه)، -، -، ج 7، ص 876.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اعمال الأعلام فيمن بويع قبل الإحتلام من ملوك ،الاسلام ابن خطيب محمد بن عبدالله (776-713ه ) ، 774ه- -، ج 2، ص 571.</w:t>
      </w:r>
    </w:p>
    <w:p>
      <w:pPr>
        <w:pStyle w:val="BookText"/>
      </w:pPr>
      <w:r>
        <w:rPr>
          <w:rFonts w:ascii="Amiri" w:hAnsi="Amiri" w:eastAsia="Amiri" w:cs="Amiri"/>
          <w:lang w:bidi="ar-SA"/>
          <w:color w:val="111111"/>
          <w:sz w:val="28"/>
          <w:szCs w:val="28"/>
          <w:rtl/>
        </w:rPr>
        <w:t xml:space="preserve">124 . البداية والنهاية ابن كثير اسماعيل بن عمر (774-700ه)، ، -، ج 3، ص 253.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كناسة الدكان بعد انتقال السكان ابن خطيب محمد بن عبدالله (776-713ه)، - - ، ج 13، ص 397.</w:t>
      </w:r>
    </w:p>
    <w:p>
      <w:pPr>
        <w:pStyle w:val="BookText"/>
      </w:pPr>
      <w:r>
        <w:rPr>
          <w:rFonts w:ascii="IRNazanin" w:hAnsi="IRNazanin" w:eastAsia="IRNazanin" w:cs="IRNazanin"/>
          <w:lang w:bidi="fa-IR"/>
          <w:color w:val="111111"/>
          <w:sz w:val="28"/>
          <w:szCs w:val="28"/>
          <w:rtl/>
        </w:rPr>
        <w:t xml:space="preserve">126 .حضرة النديم من تاريخ ابن حبیب حسن بن عمر (779-710) ه-)، -، -، ج 6، ص 674 .</w:t>
      </w:r>
    </w:p>
    <w:p>
      <w:pPr>
        <w:pStyle w:val="BookText"/>
      </w:pPr>
      <w:r>
        <w:rPr>
          <w:rFonts w:ascii="Amiri" w:hAnsi="Amiri" w:eastAsia="Amiri" w:cs="Amiri"/>
          <w:lang w:bidi="ar-SA"/>
          <w:color w:val="111111"/>
          <w:sz w:val="28"/>
          <w:szCs w:val="28"/>
          <w:rtl/>
        </w:rPr>
        <w:t xml:space="preserve">127 تاريخ الخلفاء، -، -، -، ج 3، ص 569.</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تاريخ الدولة العباسية، -، -، -، ج 3، ص 574.</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العسجد المسبوك و الجوهر المحكوك في طبقات الخلفاء والملوك، غساني، اسماعيل بن عباس (803-761ه) ، ، ، ج 11، ص 115.</w:t>
      </w:r>
    </w:p>
    <w:p>
      <w:pPr>
        <w:pStyle w:val="BookText"/>
      </w:pPr>
      <w:r>
        <w:rPr>
          <w:rFonts w:ascii="Amiri" w:hAnsi="Amiri" w:eastAsia="Amiri" w:cs="Amiri"/>
          <w:lang w:bidi="ar-SA"/>
          <w:color w:val="111111"/>
          <w:sz w:val="28"/>
          <w:szCs w:val="28"/>
          <w:rtl/>
        </w:rPr>
        <w:t xml:space="preserve">130 . المقدمة ابن خلدون، عبدالرحمن بن محمد (808-132ه)، 804ه- -، ج 15 ، ص 346 .</w:t>
      </w:r>
    </w:p>
    <w:p>
      <w:pPr>
        <w:pStyle w:val="BookText"/>
      </w:pPr>
      <w:r>
        <w:rPr>
          <w:rFonts w:ascii="IRNazanin" w:hAnsi="IRNazanin" w:eastAsia="IRNazanin" w:cs="IRNazanin"/>
          <w:lang w:bidi="fa-IR"/>
          <w:color w:val="111111"/>
          <w:sz w:val="28"/>
          <w:szCs w:val="28"/>
          <w:rtl/>
        </w:rPr>
        <w:t xml:space="preserve">131.الكواكب السيارة في ترتيب الزيارة في القرافتين ابن ،زیات محمد بن محمد (-805؟ ه)- -، -، ج 13، ص 467.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جزء النيل ،عراقي، عبدالرحيم بن حسين (807- 735ه) -، -، ج 5، ص 384.</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تاریخ ابن الفرات ابن الفرات محمد بن عبد الرحيم (807-735ه)، -، -، ج 3، ص 543.</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رحلة ابن خلدون ابن خلدون عبدالرحمن بن محمد (808- 732ه)، -، -، ج 8، ص 65.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زبدة المقتفي في تحرير الفاظ الشفاء ،قباقبي، محمد بن خليل (849-777ه)، 810 ه- -، ج 8، ص 592 .</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العسجد المسبوك في من تولي اليمن من الملوك ابن وهاس علي بن حسن (-812ه)، -، -، ج 11، ص 115.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العقود اللؤلؤية في تاريخ الدولة الرسولية، ابن وهاس علي بن حسن (-812ه)، ج 11، ص192.</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روضة المناظر في اخبار الاوائل والاواخر ابن شحنه محمد بن محمد (815-749 ه)، ، ج 8، ص 454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تحقيق النصرة بتلخيص معالم دار الهجرة ،مراغي، ابوبكر بن حسين (816-727ه)، -، -، ج 4، ص 81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آثار الحجون لزيارة الحجون فيروزآبادي محمد بن يعقوب (817-729ه)، ، ج 1، ص 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الذيل على الذيل على ذيل كتاب العبر للذهبي ابن عراقي احمد بن عبدالرحيم (826-762 ه)، -، -، ج 7، ص 878.</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التاريخ (كتاب في)، بساطي، يوسف بن خالد (829-741ه)، -، -، ج 3، ص 537.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مركز الاحاطة بادباء القرناطة بشتكي محمد بن ابراهيم (-8300ه)، -، -، ج 14، ص 410.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الزهور المقتطفة من تاريخ مكة المشرفة ، فارسي محمد بن احمد (832-775ه)، ج 8، ص 632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العقد الثمين في تاريخ البلد الامين ،فارسي ، محمد بن احمد (832-775ه)، ، ج 11، ص 157.</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تحصيل المرام في تاريخ البلد الحرام ،فارسي ، محمد بن احمد (832-775ه)، -، ج3، ص 767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شفاء الغرام باخبار البلد الله الحرام، فارسي، محمد بن احمد (832-775ه)، -، -، ج 10، ص 387.</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اشراق ،التواريخ ،قراماني يعقوب بن ادريس (-833ه)، -، -، ج 2، ص 279.</w:t>
      </w:r>
    </w:p>
    <w:p>
      <w:pPr>
        <w:pStyle w:val="BookText"/>
      </w:pPr>
      <w:r>
        <w:rPr>
          <w:rFonts w:ascii="Amiri" w:hAnsi="Amiri" w:eastAsia="Amiri" w:cs="Amiri"/>
          <w:lang w:bidi="ar-SA"/>
          <w:color w:val="111111"/>
          <w:sz w:val="28"/>
          <w:szCs w:val="28"/>
          <w:rtl/>
        </w:rPr>
        <w:t xml:space="preserve">149 . غاية النهاية في طبقات القراء ابن جزري ،محمد بن محمد (833-751؟ ه)، -، -، ج 11، ص 457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نور النبراس في شرح سيرة ابن سيد الناس ، سبط ابن عجمي ابراهيم بن محمد (753-841ه)، ، ، -، ج 16، ص 569.</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الدرر المنتخب في تاريخ مملكة حلب ابن خطيب الناصريه علي بن محمد (774- 143ه)، -، -، ج 7، ص 315.</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الخبر عن البشر ،مقريزي احمد بن علي (766-845ه ) ، 144ه- قاهره، ج 6، ص 884</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المواعظ والاعتبار بذكر الخطط والآثار ،مقريزي احمد بن علي (766؟- 845ه)، ج 15 ، ص 874.</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الاعلام بتاريخ الاسلام ابن قاضي شهبة ابوبکر بن احمد (851-779ه)، ، ج 2، ص 553.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الذيل على تاريخ الإسلام ابن قاضي شهبة ، ابوبکر بن احمد (851-779ه)، ج 7، ص 877 .</w:t>
      </w:r>
    </w:p>
    <w:p>
      <w:pPr>
        <w:pStyle w:val="BookText"/>
      </w:pPr>
      <w:r>
        <w:rPr>
          <w:rFonts w:ascii="Amiri" w:hAnsi="Amiri" w:eastAsia="Amiri" w:cs="Amiri"/>
          <w:lang w:bidi="ar-SA"/>
          <w:color w:val="111111"/>
          <w:sz w:val="28"/>
          <w:szCs w:val="28"/>
          <w:rtl/>
        </w:rPr>
        <w:t xml:space="preserve">156 . أبكار الأفكار في مدح النبي المختار، طرائفي ، عبدالكريم بن ضرغام (-852ه) ، ج 1، ص 107.</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التعليق على تاريخ إبن عساكر ابن حجر عسقلاني احمد بن علي (852-733ه)، -، -، ج 4، ص 544.</w:t>
      </w:r>
    </w:p>
    <w:p>
      <w:pPr>
        <w:pStyle w:val="BookText"/>
      </w:pPr>
      <w:r>
        <w:rPr>
          <w:rFonts w:ascii="Amiri" w:hAnsi="Amiri" w:eastAsia="Amiri" w:cs="Amiri"/>
          <w:lang w:bidi="ar-SA"/>
          <w:color w:val="111111"/>
          <w:sz w:val="28"/>
          <w:szCs w:val="28"/>
          <w:rtl/>
        </w:rPr>
        <w:t xml:space="preserve">158 . انباء الغمر في العمر ابن حجر عسقلاني ،احمد بن علي (852-133ه)، ، ج 2، ص 776 .</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تاریخ دول الاعيان شرح قصيدة نظم الجمان في ذكر من سلف من أهل الزمان ابن ابي عذيبة احمد بن محمد (856-819ه)، ج 3، ص 572.</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 اخبار الزمان في تاريخ بني العباس خزرجي جمال الدين بن حسن، -، -، ج 1، ص528.</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القول المفيد في النيل السعيد محلي محمد بن احمد (864-791ه)، -، -، ج 12، ص 864.</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تذكرة الظرفاء بالملوك والخلفاء (منظومة) ،باعوني محمد بن احمد (-871؟ ه)، ج 4 ، ص 195.</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نزهة الناظر وتحفة المحاضر ابن ظهيره،محمد بن محمد ( -986ه)، 872ه- ج 16، ص 249 .</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مورد اللطافة فيمن ولي السلطنة والخلافة ابن تغري بردي يوسف بن تغري (813 -874ه)، -، -، ج 16، ص 13.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اتحاف الأخصاء بفضائل المسجد الأقصى ، منهاجي محمد بن احمد (880-813ه)، 875ه- -، ج 1، ص 123.</w:t>
      </w:r>
    </w:p>
    <w:p>
      <w:pPr>
        <w:pStyle w:val="BookText"/>
      </w:pPr>
      <w:r>
        <w:rPr>
          <w:rFonts w:ascii="Amiri" w:hAnsi="Amiri" w:eastAsia="Amiri" w:cs="Amiri"/>
          <w:lang w:bidi="ar-SA"/>
          <w:color w:val="111111"/>
          <w:sz w:val="28"/>
          <w:szCs w:val="28"/>
          <w:rtl/>
        </w:rPr>
        <w:t xml:space="preserve">166 . تاريخ بني أسرائيل، يمني اسرائيلي، زكريا بن سعيد، -، -، ج 3، ص 563. .</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وفاء الوفاء بتاريخ المصطفي سمهودي، علي بن عبدالله (911-844ه)، 886ه- -، ج 16، ص 843.</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خلاصة الوفاء بأخبار دار المصطفى سمهودي، علي بن عبدالله (911-844ه)، 893ه- -، ج 7، ص 142.</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نزهة الانام في محاسن الشام، بدري دمشقي، ابوبكر بن عبدالله (894-847ه)، -، -، ج 16، ص 225</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الكشف عن مجاوزة هذه الامة الالف، سيوطي، عبدالرحمن بن ابي بكر (849-911ه) ، 898 ه- -، ج 13، ص 229.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روضة الصفاء في سيرة الانبياء والملوك والخلفاء ؟ ،میرخواند محمد بن خاوند شاه (37-903ه)، 899 ه- ،،ایران ،فارسی، ج8،ص 437.</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التاريخ الشهابي والقمر المنير عينتابي احمد بن ابي العباس (قرن 9 ه)، -، -، ج 3، ص 579.</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التاريخ الغيائي، كاتب بغدادي، عبدالله بن فتح الله (قرن 9ه)، -، -، ج 3، ص 584.</w:t>
      </w:r>
    </w:p>
    <w:p>
      <w:pPr>
        <w:pStyle w:val="BookText"/>
      </w:pPr>
      <w:r>
        <w:rPr>
          <w:rFonts w:ascii="Amiri" w:hAnsi="Amiri" w:eastAsia="Amiri" w:cs="Amiri"/>
          <w:lang w:bidi="ar-SA"/>
          <w:color w:val="111111"/>
          <w:sz w:val="28"/>
          <w:szCs w:val="28"/>
          <w:rtl/>
        </w:rPr>
        <w:t xml:space="preserve">174 . التاريخ (كتاب في)، -، -، -، ج 3، ص 540.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العبر وديوان المبتداء والخبر في ايام العرب والعجم ابن خلدون عبدالرحمن بن محمد (732-808ه) ، قرن 9 ه- -، ج 11، ص18.</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حكايات تاج الدين حلي حسن بن محمد (قرن 9 ه)، -، -، ج 6، ص 718.</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خبر ،البيعة صيمري مفلح بن حسن (-900؟ ه)، -، -، ج 6، ص 881.</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حوادث الزمان ووفيات الشيوخ والاقران ، انصاري، احمد بن محمد (-910؟ ه)، -، -، ج 6، ص 828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الشماريخ في علم التاريخ سيوطي، عبد الرحمن بن ابي بكر (911-849ه)، ، ، ج 10، ص 411 .</w:t>
      </w:r>
    </w:p>
    <w:p>
      <w:pPr>
        <w:pStyle w:val="BookText"/>
      </w:pPr>
      <w:r>
        <w:rPr>
          <w:rFonts w:ascii="Amiri" w:hAnsi="Amiri" w:eastAsia="Amiri" w:cs="Amiri"/>
          <w:lang w:bidi="ar-SA"/>
          <w:color w:val="111111"/>
          <w:sz w:val="28"/>
          <w:szCs w:val="28"/>
          <w:rtl/>
        </w:rPr>
        <w:t xml:space="preserve">180 . الوسائل الى معرفة الاوائل سيوطي، عبد الرحمن بن ابي بكر (911-849ه)، ، ، ج 16، ص 769 .</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تاريخ الخلفاء، سيوطي، عبدالرحمن بن ابي بكر (911-849ه)، -، -، ج 3، ص 567.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تحفة الكرام في اخبار الاهرام سيوطي عبد الرحمن بن ابي بكر (911-849ه)، -، -، ج 4، ص 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تحفة المجتهدين باسماء المجددين، سيوطي عبد الرحمن بن ابي بكر (911-849ه)، -، -، ج 4، ص 9.</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حسن المحاضرة في اخبار مصر والقاهرة سيوطي، عبدالرحمن بن ابي بكر (849 - 911ه)، -، -، ج 6، ص 651.</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ريح النسرين فيمن عاش من الصحابة مائة وعشرين سيوطي، عبد الرحمن بن ابي بكر (911-849ه ) ، ، ، ج 8، ص 518.</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شرف المحتم سيوطي عبدالرحمن بن ابي بكر (911-849ه)، -، -، ج 10، ص 350.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 . قصيدة في أسماء الخلفاء ووفياتهم، سيوطي ،عبد الرحمن بن ابي بكر (911-849ه)، -، -،ج 12، ص 689 .</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هشت ،بهشت ،بدلیسي ادريس بن حسام الدين علي (-930 ه)، 912 ه- ،ترکیه، فارسي،ج 16، ص 647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تاريخ الجامع الاموي، -، -، -، ج 3، ص 566. .</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جواهر السلوك في الخلفاء والملوك ابن اياس،محمد بن احمد (920- 852؟)، ج5 ، ص 547 .</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الانس الجليل بتاريخ القدس والخليل،ابواليمن عليمي، عبد الرحمن بن محمد (860 - 928 ه)، -، -، ج 2، ص 807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بدائع الزهور في وقائع الدهور ابن اياس،محمد بن احمد ( 920-852 ه)، 929ه- ج 3، ص 258.</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حبيب السير في اخبار افراد البشر خواند مير غياث الدين بن همام الدين (880 -942ه)، 930ه- -، فارسي، ج 6، ص 472.</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مختصر فتوح الامصار، -، -، -، ج 14، ص 207.</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قرة العيون في أخبار اليمن الميمون ابن  ديبع، عبدالرحمن بن علي (944-866ه)، -، - ، ج 12، ص 574.</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لب التواريخ، قزويني يحيى بن عبداللطيف (962-885ه ) ، 948ه- - ، فارسي، ج 13، ص 558.</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تحفة اللطائف في فضائل الحبر ابن عباس ووج والطائف، ابن فهد محمد بن عبدالعزیز (-954 ه)، -، -، ج 4، ص 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نخبة بهجة الزمان بعمارة مكة ابن فهد ،محمد بن عبد العزيز (-954ه)، ج 16، ص 197.</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نشر اللطائف في قطر الطائف ابن فهد ،محمد بن عبد العزيز ( -954ه)، ج 16، ص 289.</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نگارستان ،قزويني ؟ غفاري قزويني احمد بن محمد ( 2900 -975؟ ه)، 963ه- ديبول هند فارسي، ج 16 ، ص 475.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السبعيات في مواعظ البريات عين القضاة همداني محمد بن عبد الرحمن (-966ه)، ، ج 8، ص 701.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الزبد والضرب في تاريخ حلب ابن حنبلي ، محمد بن ابراهيم (971-908ه)، ج 8، ص 597 .</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در الحبب في تاريخ اعیان الحلب ابن حنبلي، محمد بن ابراهيم (971-908ه)، -، -، ج 7، ص281.</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تاريخ الخلفاء الراشدين ابن حجر هيثمي احمد بن محمد (973-909 ه)، -، -، ج 3، ص 570.</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تطهير الجنان واللسان عن الخطور والتفوه بثلب معاوية بن أبي سفيان، ابن حجر هيثمي احمد بن محمد (973-909 ه)، ج 4، ص 442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تعريف أخوان الصفا بنبذ من أخبار تاريخ الخلفاء ابن حجر هيثمي، احمد بن محمد (973-909 ه)، -، -، ج 4، ص 472.</w:t>
      </w:r>
    </w:p>
    <w:p>
      <w:pPr>
        <w:pStyle w:val="BookText"/>
      </w:pPr>
      <w:r>
        <w:rPr>
          <w:rFonts w:ascii="Amiri" w:hAnsi="Amiri" w:eastAsia="Amiri" w:cs="Amiri"/>
          <w:lang w:bidi="ar-SA"/>
          <w:color w:val="111111"/>
          <w:sz w:val="28"/>
          <w:szCs w:val="28"/>
          <w:rtl/>
        </w:rPr>
        <w:t xml:space="preserve">207 تاريخ تركي، ، ، ، ، تركي، ج 3، ص 565.</w:t>
      </w:r>
    </w:p>
    <w:p>
      <w:pPr>
        <w:pStyle w:val="BookText"/>
      </w:pPr>
      <w:r>
        <w:rPr>
          <w:rFonts w:ascii="Amiri" w:hAnsi="Amiri" w:eastAsia="Amiri" w:cs="Amiri"/>
          <w:lang w:bidi="ar-SA"/>
          <w:color w:val="111111"/>
          <w:sz w:val="28"/>
          <w:szCs w:val="28"/>
          <w:rtl/>
        </w:rPr>
        <w:t xml:space="preserve">208 . قصة ،المعراج غيطي، محمد بن احمد (- 984 ه)، 979ه- -، ج 12، ص 617.</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مختصر تنبيه الطالب وارشاد الدارس فيما بدمشق من الجوامع والمدارس علموي ، عبد الباسط بن موسی (981-907ه)، ج 14، ص 183.</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الاعلام باعلام بیت الله الحرام، نهروالي محمد بن احمد (990-917ه) 985ه- ج 2، ص 552 .</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رياض ،الخلود شهرزوري، حسن بن هداية الله( -1014ه)، 989ه- فارسي، ج 8،.  ص 481.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ابتهاج الانسان والزمن في الاحسان الواصل للحرمين من اليمن بمولانا الوزير العدل الباشا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،نهروالي محمد بن احمد (917 -990ه)، ، ، ج 1، ص 91 .</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البرق اليماني في الفتح العثماني، نهروالي ،محمد بن احمد (990-917ه)،ج3،ص 303.</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العقد المنظوم في ذكر افاضل الروم منق ،علي بن لالي بالي (992-934ه)، -، -، ج 11، ص 176 .</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زهر الرياض وزلال الحياض ابن شدقم،حسن بن علي (999- 742؟ه)، 992ه- نگر هند، ج8، ص 628.</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الطراز المنقوش في محاسن الحبوش ،بخاري ،محمد بن عبد الباقي (قرن 10ه)، 999ق ، مكة المكرمة، ج 10، ص 811 .</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شرح الشمائل النبوية مناوي، محمد عبد الرؤف بن علي (1031-952ه)، 999ه- -، ج 9، ص 639.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الدر النظيم فيما ورد في مصر واعمالهابالتخصيص ،والتعميم مجذوب اسدودي ،محمد بن علي (قرن 10ه)، -، -، ج 7، ص 363.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زبدة (ترجمة)، استرآبادي، امير محمد بن ابي طالب (قرن 10ه)، -، -، فارسي، ج 8، ص 548.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مختصر عجائب المقدور في اخبار تيمور، ، ، ، ج 14، ص203.</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مقتل أهل البيت عليهم السلام (كتاب في ) - فارسي، ج 15، ص 337.</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منتخب في تاريخ الصحابة، -، -، -، ج 15، ص 609.</w:t>
      </w:r>
    </w:p>
    <w:p>
      <w:pPr>
        <w:pStyle w:val="BookText"/>
      </w:pPr>
      <w:r>
        <w:rPr>
          <w:rFonts w:ascii="Amiri" w:hAnsi="Amiri" w:eastAsia="Amiri" w:cs="Amiri"/>
          <w:lang w:bidi="ar-SA"/>
          <w:color w:val="111111"/>
          <w:sz w:val="28"/>
          <w:szCs w:val="28"/>
          <w:rtl/>
        </w:rPr>
        <w:t xml:space="preserve">223 .نسب الطالبية حسن جلال الدين بن علي حسن (قرن 10ه)، -، -، ج 16، ص 268.</w:t>
      </w:r>
    </w:p>
    <w:p>
      <w:pPr>
        <w:pStyle w:val="BookText"/>
      </w:pPr>
      <w:r>
        <w:rPr>
          <w:rFonts w:ascii="Amiri" w:hAnsi="Amiri" w:eastAsia="Amiri" w:cs="Amiri"/>
          <w:lang w:bidi="ar-SA"/>
          <w:color w:val="111111"/>
          <w:sz w:val="28"/>
          <w:szCs w:val="28"/>
          <w:rtl/>
        </w:rPr>
        <w:t xml:space="preserve">224 . أخبار الدول وآثار الأول، قرماني، احمد بن يوسف (1019- 939ه)، 1008ه- ج1، ص 527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كنه ،الاخبار ،عالي، مصطفى بن احمد (948 - 1008ه)، -، -، تركي، ج 13، ص 445.</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نصرة ،نامه ،عالي مصطفى بن احمد (948 -1008ه)، - ، -، فارسي، ج 16، ص307.</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اعلام العلماء الاعلام ببناء المسجد الحرام ،  ،قطبي عبدالكريم بن محب الدین (921 -1014ه)، 1010ه- -، ج 2، ص 561.</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النور السافر عن اخبار القرن العاشر ، عيدروسي، عبد القادر بن عبدالله (978 - 1038ه)، 1012ه- -، ج 16، ص 559.</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الانباء بأن العصا من سنن الانبياء، قاري هروي، علي بن سلطان محمد (-1014ه)، ، ج 2، ص 0775</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کشف الخدر عن امر الخضر، قاري هروي علي بن سلطان محمد (1014ه-)، -، -، ج 13، ص 208.</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مرآت الجنان ،(مختصر) ابن امین عبدالقادر بن جار الله -، -، ج 14، ص 347.</w:t>
      </w:r>
    </w:p>
    <w:p>
      <w:pPr>
        <w:pStyle w:val="BookText"/>
      </w:pPr>
      <w:r>
        <w:rPr>
          <w:rFonts w:ascii="IRNazanin" w:hAnsi="IRNazanin" w:eastAsia="IRNazanin" w:cs="IRNazanin"/>
          <w:lang w:bidi="fa-IR"/>
          <w:color w:val="111111"/>
          <w:sz w:val="28"/>
          <w:szCs w:val="28"/>
          <w:rtl/>
        </w:rPr>
        <w:t xml:space="preserve">232 .تاریخ ،القرماني ،قرماني احمد بن يوسف (1019- 939ه)، -، -، ج 3، ص 586 .</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روح الروح فيما حدث بعد المائة التاسعة من الفتن ،والفتوح حسني عيسى بن لطف الله (- 1048ه)، 1029ه- -، ج 8، ص378.</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مرآت ،الكائنات رمضان زاده محمد بن احمد (-1031ه)، -- - تركي، ج 14، ص 360.</w:t>
      </w:r>
    </w:p>
    <w:p>
      <w:pPr>
        <w:pStyle w:val="BookText"/>
      </w:pPr>
      <w:r>
        <w:rPr>
          <w:rFonts w:ascii="Amiri" w:hAnsi="Amiri" w:eastAsia="Amiri" w:cs="Amiri"/>
          <w:lang w:bidi="ar-SA"/>
          <w:color w:val="111111"/>
          <w:sz w:val="28"/>
          <w:szCs w:val="28"/>
          <w:rtl/>
        </w:rPr>
        <w:t xml:space="preserve">235 .تهذيب الكلام على ارض مصر والشام وما يترتب عليها من الاحكام ،كرمي مرعي بن يوسف (-1033ه)، -، -، ج 5، ص 115 .</w:t>
      </w:r>
    </w:p>
    <w:p>
      <w:pPr>
        <w:pStyle w:val="BookText"/>
      </w:pPr>
      <w:r>
        <w:rPr>
          <w:rFonts w:ascii="Amiri" w:hAnsi="Amiri" w:eastAsia="Amiri" w:cs="Amiri"/>
          <w:lang w:bidi="ar-SA"/>
          <w:color w:val="111111"/>
          <w:sz w:val="28"/>
          <w:szCs w:val="28"/>
          <w:rtl/>
        </w:rPr>
        <w:t xml:space="preserve">236 .نزهة الناظرين في تاريخ من ولي مصر من الخلفاء والسلاطين كرمي، مرعي بن يوسف (- 1033ه)، -، -، ج 16، ص 251.</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واقعه ،نامه ،ویسي اویس بن محمد (969- 1037ه)، - - تركي، ج 16، ص 724.</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الجمان في مختصر اخبار الزمان مقري احمد بن محمد (1041-992ه)، ج 5، ص 424 .</w:t>
      </w:r>
    </w:p>
    <w:p>
      <w:pPr>
        <w:pStyle w:val="BookText"/>
      </w:pPr>
      <w:r>
        <w:rPr>
          <w:rFonts w:ascii="Amiri" w:hAnsi="Amiri" w:eastAsia="Amiri" w:cs="Amiri"/>
          <w:lang w:bidi="ar-SA"/>
          <w:color w:val="111111"/>
          <w:sz w:val="28"/>
          <w:szCs w:val="28"/>
          <w:rtl/>
        </w:rPr>
        <w:t xml:space="preserve">239 .اعلام الطراز المنقوش في اوصاف الحبوش، حلبي، علي بن ابراهيم (1044-975ه)، -،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2، ص 560.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الاقوال المسلمة في غزوات مسلمة (ترجمه) نرگسي ،زاده محمد بن احمد (-1044ه)، ، تركي، ج 2، ص 637 .</w:t>
      </w:r>
    </w:p>
    <w:p>
      <w:pPr>
        <w:pStyle w:val="BookText"/>
      </w:pPr>
      <w:r>
        <w:rPr>
          <w:rFonts w:ascii="IRNazanin" w:hAnsi="IRNazanin" w:eastAsia="IRNazanin" w:cs="IRNazanin"/>
          <w:lang w:bidi="fa-IR"/>
          <w:color w:val="111111"/>
          <w:sz w:val="28"/>
          <w:szCs w:val="28"/>
          <w:rtl/>
        </w:rPr>
        <w:t xml:space="preserve">241 . توزك تيموري تيمور گورکان (807-736ه)، 1047 ه- ،ایران فارسي، ج 5، ص 161.</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جواهر اخبار و غرائب و آثار اولاد امیر تیمور گورگان، ، ، ، فارسي، ج 5، ص 537.</w:t>
      </w:r>
    </w:p>
    <w:p>
      <w:pPr>
        <w:pStyle w:val="BookText"/>
      </w:pPr>
      <w:r>
        <w:rPr>
          <w:rFonts w:ascii="Amiri" w:hAnsi="Amiri" w:eastAsia="Amiri" w:cs="Amiri"/>
          <w:lang w:bidi="ar-SA"/>
          <w:color w:val="111111"/>
          <w:sz w:val="28"/>
          <w:szCs w:val="28"/>
          <w:rtl/>
        </w:rPr>
        <w:t xml:space="preserve">243 . تاريخ مصر (ترجمة)، جلبي عبدالله بن رضوان ( -1049ه)، 1049ه- ، تركي، ج3،ص 605 .</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مباحث الإمامة، دهلوي، سليمان بن عبد الحق ( -1050 ه)، -، -، ج 13، ص 712.</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ما ثبت من السنة في ايام السنة دهلوي ،عبد الحق بن سيف الدين (1052-958ه)، -،، ج 13، ص 678.</w:t>
      </w:r>
    </w:p>
    <w:p>
      <w:pPr>
        <w:pStyle w:val="BookText"/>
      </w:pPr>
      <w:r>
        <w:rPr>
          <w:rFonts w:ascii="Amiri" w:hAnsi="Amiri" w:eastAsia="Amiri" w:cs="Amiri"/>
          <w:lang w:bidi="ar-SA"/>
          <w:color w:val="111111"/>
          <w:sz w:val="28"/>
          <w:szCs w:val="28"/>
          <w:rtl/>
        </w:rPr>
        <w:t xml:space="preserve">246 .ارشاد الصديق الى انساب آل الصديق ، صديق تهامي ( -1057ه)، -، -، ج 2، ص28.</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اسماء سلاطين الفرس ( رسالة في)، نظام الدين ،گیلاني احمد بن علي (-1059ه)، -، -، فارسي، ج 2، ص 227 .</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عجائب المصر، نظام الدین گیلاني احمد بن علي ( -1059ه)، -، -، ج 11، ص 37.</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غرائب الوقائع (رسالة في)، نظام الدين ،گیلاني احمد بن علي (-1059ه)، -، -، فارسي،ج 11، ص 468.</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مقام في تاريخ الحكماء، نظام الدین گیلانی ، احمد بن علي (-1059ه)، -، -، فارسي، ج 15،ص 323.</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ايجاد البدعة في تبديل السنة (رسالة في) ، ، ج 3، ص92.</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بيان ابتداء التاريخ (رسالة في)، -، -، -، ج 3، ص 455 .</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التحقيق السلالة الصديق (رسالة)، خلوتي ، ایوب بن احمد ( -1071ه)، -، -، ج 4، ص 72.</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السيرة المرضية في شرح الفرضية، حويزي ،عبد علي بن ناصر (-1075ه)، ج 9، ص 19.</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انساب النواصب خادم استرآبادي علي بن داوود (قرن 11ه)، 1076ه- -، فارسي، ج 2، ص 803 .</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عيون الاخبار ونزهة الابصار، ابن ابي السرور، محمد بن محمد (1087-1005ه)، -، -، ج 11، ص 395 .</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شذرات الذهب في اخبار من ذهب ابن  عماد ،عبد الحي بن احمد (1089-1032ه)، -، ، ج 9، ص87.</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مقصد المرام في عجائب الاهرام بغدادي ، عبد القادر بن عمر (1093-1030ه)، ج 15، ص 383.</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الدر المسلوك في احوال الانبياء والاوصياء والخلفاء والملوك حر عاملي احمد بن حسن (-133؟) ، 1094ه- -، ج 7، ص331.</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سمط النجوم العوالي في انباء الاوائل والتوالي، عصامي عبدالملك بن حسين (1049- 1111ه)، 1094ه- مكة المكرمة، ج8، ص 832.</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زاد المسافر ولهنة المقيم والمسافر كعبي فتح الله بن علوان (1130-1053ه)، 1095ه- ، ج 8، ص 529.</w:t>
      </w:r>
    </w:p>
    <w:p>
      <w:pPr>
        <w:pStyle w:val="BookText"/>
      </w:pPr>
      <w:r>
        <w:rPr>
          <w:rFonts w:ascii="Amiri" w:hAnsi="Amiri" w:eastAsia="Amiri" w:cs="Amiri"/>
          <w:lang w:bidi="ar-SA"/>
          <w:color w:val="111111"/>
          <w:sz w:val="28"/>
          <w:szCs w:val="28"/>
          <w:rtl/>
        </w:rPr>
        <w:t xml:space="preserve">262 . اسامي الانبياء والمرسلين، -، -، -، ج 2، ص79.</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العزيز المحلي في المحاضرة محمد بن عبدالله بن حسن (قرن 11ه)، -، -، ج 11، ص 107.</w:t>
      </w:r>
    </w:p>
    <w:p>
      <w:pPr>
        <w:pStyle w:val="BookText"/>
      </w:pPr>
      <w:r>
        <w:rPr>
          <w:rFonts w:ascii="IRNazanin" w:hAnsi="IRNazanin" w:eastAsia="IRNazanin" w:cs="IRNazanin"/>
          <w:lang w:bidi="fa-IR"/>
          <w:color w:val="111111"/>
          <w:sz w:val="28"/>
          <w:szCs w:val="28"/>
          <w:rtl/>
        </w:rPr>
        <w:t xml:space="preserve">264 . بحر الفوائد وعقد الفرايد حسيني اصفهاني،محمد شفیع (قرن 11ه)  فارسي، ج3، ص 224.</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تاريخ البصرة (منظومة في)، آل شهاب ياسين بن حمزة (قرن 11ه)، -، -، ج 3، ص 560 .</w:t>
      </w:r>
    </w:p>
    <w:p>
      <w:pPr>
        <w:pStyle w:val="BookText"/>
      </w:pPr>
      <w:r>
        <w:rPr>
          <w:rFonts w:ascii="Amiri" w:hAnsi="Amiri" w:eastAsia="Amiri" w:cs="Amiri"/>
          <w:lang w:bidi="ar-SA"/>
          <w:color w:val="111111"/>
          <w:sz w:val="28"/>
          <w:szCs w:val="28"/>
          <w:rtl/>
        </w:rPr>
        <w:t xml:space="preserve">266 . تاريخ مرآت الكائنات، ، ، ، تركي، ج3، ص 604.</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تحفة المجالس، ، ، ، فارسي، ج 4، ص8.</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گلشن ،خلفاء نظمی ،زاده مرتضى بن علي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-1134 ه)، 1100ه- تركي، ج 13،ص 503.</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مفرحة الانام في تاسيس بيت الله الحرام، كاشاني زين العابدين بن نور الدین (قرن 11 ه)، -، -، ج 15 ، ص 239.</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مقتل العوالم عبدالله بن نور الله (قرن 11ه) ، -، -، ج 15 ، ص 343.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منتخب في فضائل بيت المقدس مفتي،برهان الدین -، -، ج 15 ، ص 611.</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عيون اخبار الاعيان ممن مضي من سالف العصور والازمان ،بغدادي احمد بن عبدالله (- 1102ه)، -، -، ج 11، ص389.</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فتوح البهنسا معز محمد بن محمد، -، - ج 11، ص 712.</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فتح نامه، - ، ، ، تركي، ج 11، ص 687.</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تاريخ المسلمين دويهي، اسطفان بن میخائيل (1116 - 1040ه)، -، -، ج 3، ص 605.</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ارم ذات العماد (رسالة في)، ج2، ص 59.</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زواجر الاخبار، مدني علي اكبر بن عبدالله ، ، ج8، ص 633.</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روضة الحسين في خلاصة اخبار الخافقين ،نعيما، مصطفى نعيم (-1128ه)، -، -، تركي، ج 8، ص 432 .</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حلق المجالس -، -، -، ج 1، ص 788.</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احسن المسالك في اخبار البرامك ميلوي ،يوسف بن محمد (-1132ه)، -، ج1، ص 448.</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الاعلام في فضائل دمشق والشام ابن سباع ،عزاوي برهان الدين ابي اسحاق ، ج 2، ص 563.</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سيف الشرع، -، -، -، ج 9، ص 40.</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الحقيقة والمجاز في رحلة الشام ومصر والحجاز نابلسي عبد الغني بن اسماعيل (1143-1050ه) ، ، -، ج 6، ص 716.</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الطلعة البهية في تاريخ ملوك الدولة العثمانية نابلسي عبد الغني بن اسماعيل (1143-1050ه)، -، -، ج 10، ص 853.</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مناظرة الجارية، -، -، -، ج 15 ، ص 517</w:t>
      </w:r>
    </w:p>
    <w:p>
      <w:pPr>
        <w:pStyle w:val="BookText"/>
      </w:pPr>
      <w:r>
        <w:rPr>
          <w:rFonts w:ascii="Amiri" w:hAnsi="Amiri" w:eastAsia="Amiri" w:cs="Amiri"/>
          <w:lang w:bidi="ar-SA"/>
          <w:color w:val="111111"/>
          <w:sz w:val="28"/>
          <w:szCs w:val="28"/>
          <w:rtl/>
        </w:rPr>
        <w:t xml:space="preserve">286 . الفتح الوهبي على تاريخ ابي نصر العتبي منيني ،احمد بن علي (1172-1089ه-)، 1147ه- -، ج 11، ص 697.</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تاریخ ،راشد راشد افندي محمد بن  مصطفى (-11480ه)، -، -، تركي، ج 3، ص 576.</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قصة ابي بكر الصديق (رض) وما جرى له مع ولده عبد الرحمن، ، -، -، ج 12، ص 605.</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وصف حصار الموصل ، تركي، ج 16، ص 804. .</w:t>
      </w:r>
    </w:p>
    <w:p>
      <w:pPr>
        <w:pStyle w:val="BookText"/>
      </w:pPr>
      <w:r>
        <w:rPr>
          <w:rFonts w:ascii="Amiri" w:hAnsi="Amiri" w:eastAsia="Amiri" w:cs="Amiri"/>
          <w:lang w:bidi="ar-SA"/>
          <w:color w:val="111111"/>
          <w:sz w:val="28"/>
          <w:szCs w:val="28"/>
          <w:rtl/>
        </w:rPr>
        <w:t xml:space="preserve">290.الدرة اللامعة في بيان حوادث الدورة الجامعة، طليوني مصري (1160-1120ه)، -- - ، ج 7، ص 255 .</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تاريخ الدولة العثمانية، منيني، احمد بن علي (1089-1172ه)، 1167ه- -، ج 3، ص 574. .</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هاروت وماروت (رسالة في مسكين محمد ، ، -، ج 16، ص 589.</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واقعات ،العجم، سويدي، عبدالله بن حسين (1174-1104ه) ، -، -، ج 16، ص 721.</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سبحة المرجان في آثار هندوستان آزاد بلگرامي مير غلامعلي بن نوح (1116 - 1200ه)، 1177ه- -، ج 8، ص 697.</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تاريخ ،صبحي صبحي محمد بن خليل (- 1183ه)، ، ، تركي، ج 3، ص 579. .</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گلشن معارف در تاریخ عثماني، فرائضي ،زاده محمد سعید بن عبدالله (-1186ه)، -، - ، تركي، ج 13 ، ص 505.</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نظم اسماء اهل ،بدر بندنيجي علي بن ابراهيم ( -1186ه)، -، -، ج 16، ص 329.</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مختصر في التاريخ، ، -، -، ج 14، ص 211.</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مباعث الارتحال الى شد الرحال ، ج 13، ص728.</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اخبار آل ابي طالب، -، -، -، ج 1، ص 520.</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التاريخ (كتاب في)، ، ، ، تركي، ج3،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539 .</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تاريخ بغداد (رسالة) في)، ، ، ، تركي وعربي ، ج 3، ص 562.</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تاريخ بغداد والبصرة (كتاب في)، سويدي عبد الرحمن بن عبدالله ( 1200-1134ه)، -، -،ج 3، ص 562.</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ذيل نفحة الريحانة ورشحة طلاء الحانة ابن سمان محمد (قرن 12ه)، -، -، ج 7، ص883.</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سياحة الخوري ايلياس بن قسيس حنا الموصلي، -، -، -، ج 8، ص867.</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سيرة الأميرة ذات الهمة وولدها الأمير عبد الوهاب والأمير ابي محمد البطال ج 9، ص 9.</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كتابة ،محمدية ،زكريائي محمد بن شهاب الدين (قرن 12ه)، -، -، فارسي، ج13، ص 95 .</w:t>
      </w:r>
    </w:p>
    <w:p>
      <w:pPr>
        <w:pStyle w:val="BookText"/>
      </w:pPr>
      <w:r>
        <w:rPr>
          <w:rFonts w:ascii="Amiri" w:hAnsi="Amiri" w:eastAsia="Amiri" w:cs="Amiri"/>
          <w:lang w:bidi="ar-SA"/>
          <w:color w:val="111111"/>
          <w:sz w:val="28"/>
          <w:szCs w:val="28"/>
          <w:rtl/>
        </w:rPr>
        <w:t xml:space="preserve">308 .مقنعة الحسينية في رضخ رؤوس أعوان  الأموية ،قرشي، محمد صالح بن حسن (قرن  12ه)، -، -، ج 15، ص393.</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منائح الكرم في أخبار البيت والحرم ،سنجاري علي بن تاج الدین (قرن 12ه)، -، - ج ،15، ص 471.</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مناقب خلفاء بني عثمان وحكايات عنهم (كتاب في)، ، ، ، تركي، ج 15 ، ص 545.</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منتقص من نفح الطيب في غصن الاندلس الرطيب، ، ، ، ج 15، ص 624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الحضر، -، -، -، ج 6، ص 673.</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حرب البسوس، ، ، ، ج 6، ص 599.</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حرب بني شيبان مع كسري وخبر الخرقة  بنت النعمان -، -، -، ج 6، ص 600.</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تحفة الكرام في تاريخ مكة والمسجد الحرام ،بحر العلوم، محمد مهدي بن مرتضى (1155- 1212ه)، -، -، ج 4، ص 1.</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سفينة أهل البيت ، فارسي، ج8،ص 781.</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الكشف عن مجاوزة ...(مختصر) ج 13، ص228.</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غاية المرام في تاريخ محاسن بغداد دار السلام خطيب ،عمري ياسين بن خيرالله (1157- 1232ه)، 1220 ه- -، ج 11، ص 450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خبر عروة وعفراء، ، ، ، ج 6، ص 884.</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حرب بني شيبان مع كسري انوشروان (رسالة في) -، -، -، ج 6، ص 600 .</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تقويم التواريخ، -، -، -، تركي، ج 4، ص 800.</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عماد ،السعادات نقوي غلامعلي خان بن محمد اکمل خان ( قرن 13ه)، 1223ه- ،لکھنو، فارسي، ج 11، ص283</w:t>
      </w:r>
    </w:p>
    <w:p>
      <w:pPr>
        <w:pStyle w:val="BookText"/>
      </w:pPr>
      <w:r>
        <w:rPr>
          <w:rFonts w:ascii="Amiri" w:hAnsi="Amiri" w:eastAsia="Amiri" w:cs="Amiri"/>
          <w:lang w:bidi="ar-SA"/>
          <w:color w:val="111111"/>
          <w:sz w:val="28"/>
          <w:szCs w:val="28"/>
          <w:rtl/>
        </w:rPr>
        <w:t xml:space="preserve">323 .اتحاف الامة بتواريخ الائمة داقوقي سليمان بن محمد - - ، -، ج 1، ص 125.</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الغزوات الربانية والفتوحات الديانية، نجدي ، حسين بن غنام ( -1225ه)، ، ج11، ص 502.</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رسالة تاريخية، -، -، -، ج 8، ص178.</w:t>
      </w:r>
    </w:p>
    <w:p>
      <w:pPr>
        <w:pStyle w:val="BookText"/>
      </w:pPr>
      <w:r>
        <w:rPr>
          <w:rFonts w:ascii="Amiri" w:hAnsi="Amiri" w:eastAsia="Amiri" w:cs="Amiri"/>
          <w:lang w:bidi="ar-SA"/>
          <w:color w:val="111111"/>
          <w:sz w:val="28"/>
          <w:szCs w:val="28"/>
          <w:rtl/>
        </w:rPr>
        <w:t xml:space="preserve">326 . سبائك الذهب في معرفة قبائل العرب سويدي محمد امين بن علي 1200-1246 ؟ ه)، 1228 ه- -، ج 8، ص 688.</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المغازي، ، ، ، ،تركي، ج 15، ص 110 .</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الآثار الجلية في الحوادث الأرضية خطيب ،عمري ياسين بن خيرالله (1232-1157ه)، -، ، ج 1، ص 7.</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الروضة الفيحاء في تواريخ النساء خطيب عمري ياسين بن خير الله (1232-1157ه)، ، ج 8، ص 448 .</w:t>
      </w:r>
    </w:p>
    <w:p>
      <w:pPr>
        <w:pStyle w:val="BookText"/>
      </w:pPr>
      <w:r>
        <w:rPr>
          <w:rFonts w:ascii="Amiri" w:hAnsi="Amiri" w:eastAsia="Amiri" w:cs="Amiri"/>
          <w:lang w:bidi="ar-SA"/>
          <w:color w:val="111111"/>
          <w:sz w:val="28"/>
          <w:szCs w:val="28"/>
          <w:rtl/>
        </w:rPr>
        <w:t xml:space="preserve">330 .حوادث الموصل عام 1170ه- (منظومة في)، خطيب عمري ياسين بن خيرالله (1157- 1232 ه)، -، -، ج6، ص829.</w:t>
      </w:r>
    </w:p>
    <w:p>
      <w:pPr>
        <w:pStyle w:val="BookText"/>
      </w:pPr>
      <w:r>
        <w:rPr>
          <w:rFonts w:ascii="Amiri" w:hAnsi="Amiri" w:eastAsia="Amiri" w:cs="Amiri"/>
          <w:lang w:bidi="ar-SA"/>
          <w:color w:val="111111"/>
          <w:sz w:val="28"/>
          <w:szCs w:val="28"/>
          <w:rtl/>
        </w:rPr>
        <w:t xml:space="preserve">331 .عمدة البيان في تصاريف الزمان خطيب عمري ياسين بن خير الله (1232-1157ه)، ، ج 11، ص289.</w:t>
      </w:r>
    </w:p>
    <w:p>
      <w:pPr>
        <w:pStyle w:val="BookText"/>
      </w:pPr>
      <w:r>
        <w:rPr>
          <w:rFonts w:ascii="Amiri" w:hAnsi="Amiri" w:eastAsia="Amiri" w:cs="Amiri"/>
          <w:lang w:bidi="ar-SA"/>
          <w:color w:val="111111"/>
          <w:sz w:val="28"/>
          <w:szCs w:val="28"/>
          <w:rtl/>
        </w:rPr>
        <w:t xml:space="preserve">332 .غرائب الاثر في حوادث ربع القرن الثالث عشر خطيب عمري ياسين بن خيرالله (1157- 1232ه)، -، -، ج 11، ص 462 .</w:t>
      </w:r>
    </w:p>
    <w:p>
      <w:pPr>
        <w:pStyle w:val="BookText"/>
      </w:pPr>
      <w:r>
        <w:rPr>
          <w:rFonts w:ascii="Amiri" w:hAnsi="Amiri" w:eastAsia="Amiri" w:cs="Amiri"/>
          <w:lang w:bidi="ar-SA"/>
          <w:color w:val="111111"/>
          <w:sz w:val="28"/>
          <w:szCs w:val="28"/>
          <w:rtl/>
        </w:rPr>
        <w:t xml:space="preserve">333 .منية الادباء في تاريخ الموصل الحدباء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خطيب ،عمري ياسين بن خيرالله (1157 - 1232ه )، -، -، ج 15، ص 819.</w:t>
      </w:r>
    </w:p>
    <w:p>
      <w:pPr>
        <w:pStyle w:val="BookText"/>
      </w:pPr>
      <w:r>
        <w:rPr>
          <w:rFonts w:ascii="Amiri" w:hAnsi="Amiri" w:eastAsia="Amiri" w:cs="Amiri"/>
          <w:lang w:bidi="ar-SA"/>
          <w:color w:val="111111"/>
          <w:sz w:val="28"/>
          <w:szCs w:val="28"/>
          <w:rtl/>
        </w:rPr>
        <w:t xml:space="preserve">334 .وصف حصار الموصل (ارجوزة في)، فخري بصير خليل، -، -، ج 16، ص 804.</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النقمات النازلة على الطاغين والرحمات على المرسلين، هزار جريبي محمد کاظم بن محمد شفيع ( - 1334 ه)، -، -، ج 16، ص 426.</w:t>
      </w:r>
    </w:p>
    <w:p>
      <w:pPr>
        <w:pStyle w:val="BookText"/>
      </w:pPr>
      <w:r>
        <w:rPr>
          <w:rFonts w:ascii="Amiri" w:hAnsi="Amiri" w:eastAsia="Amiri" w:cs="Amiri"/>
          <w:lang w:bidi="ar-SA"/>
          <w:color w:val="111111"/>
          <w:sz w:val="28"/>
          <w:szCs w:val="28"/>
          <w:rtl/>
        </w:rPr>
        <w:t xml:space="preserve">336 . حرب صفين والجمل (كتاب في) ، ج 6، ص 602.</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مختصر بيان التاريخ ،-،فارسي، .ج14، ص 177 .</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دوحة الوزراء حاوي رسول (-1242ه)، -، - ، تركي، ج 7، ص 489.</w:t>
      </w:r>
    </w:p>
    <w:p>
      <w:pPr>
        <w:pStyle w:val="BookText"/>
      </w:pPr>
      <w:r>
        <w:rPr>
          <w:rFonts w:ascii="IRNazanin" w:hAnsi="IRNazanin" w:eastAsia="IRNazanin" w:cs="IRNazanin"/>
          <w:lang w:bidi="fa-IR"/>
          <w:color w:val="111111"/>
          <w:sz w:val="28"/>
          <w:szCs w:val="28"/>
          <w:rtl/>
        </w:rPr>
        <w:t xml:space="preserve">339 .الطب والدم -، -، -، ج 10، ص798.</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مآثر ،سلطانية مفتون دنبلي عبدالرزاق بن نجفقلي (1243-1176ه)، -، -، فارسي، ج 13،ص 672 .</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مختصر الاوليات والآخريات، جوادي ،موصلي، محمد سعيد بن جرجيس (-1243ه)،ج 14، ص 176.</w:t>
      </w:r>
    </w:p>
    <w:p>
      <w:pPr>
        <w:pStyle w:val="BookText"/>
      </w:pPr>
      <w:r>
        <w:rPr>
          <w:rFonts w:ascii="Amiri" w:hAnsi="Amiri" w:eastAsia="Amiri" w:cs="Amiri"/>
          <w:lang w:bidi="ar-SA"/>
          <w:color w:val="111111"/>
          <w:sz w:val="28"/>
          <w:szCs w:val="28"/>
          <w:rtl/>
        </w:rPr>
        <w:t xml:space="preserve">342 .مطلع الانوار، آراني كاشاني محمد علي بن محمد حسن (1244-1177ه)، ج 14 ، ص 788.</w:t>
      </w:r>
    </w:p>
    <w:p>
      <w:pPr>
        <w:pStyle w:val="BookText"/>
      </w:pPr>
      <w:r>
        <w:rPr>
          <w:rFonts w:ascii="Amiri" w:hAnsi="Amiri" w:eastAsia="Amiri" w:cs="Amiri"/>
          <w:lang w:bidi="ar-SA"/>
          <w:color w:val="111111"/>
          <w:sz w:val="28"/>
          <w:szCs w:val="28"/>
          <w:rtl/>
        </w:rPr>
        <w:t xml:space="preserve">343 .شرح عبارة في التاريخ، سويدي، محمد امين بن علي (1246 - 1200 ه)، -، -، ج 9، ص 687.</w:t>
      </w:r>
    </w:p>
    <w:p>
      <w:pPr>
        <w:pStyle w:val="BookText"/>
      </w:pPr>
      <w:r>
        <w:rPr>
          <w:rFonts w:ascii="Amiri" w:hAnsi="Amiri" w:eastAsia="Amiri" w:cs="Amiri"/>
          <w:lang w:bidi="ar-SA"/>
          <w:color w:val="111111"/>
          <w:sz w:val="28"/>
          <w:szCs w:val="28"/>
          <w:rtl/>
        </w:rPr>
        <w:t xml:space="preserve">344 . مفرح الأحباب لكهنوئي، شفيع علي خان بن خليل الرحمن - - فارسي، ج 15 ، ص 239.</w:t>
      </w:r>
    </w:p>
    <w:p>
      <w:pPr>
        <w:pStyle w:val="BookText"/>
      </w:pPr>
      <w:r>
        <w:rPr>
          <w:rFonts w:ascii="Amiri" w:hAnsi="Amiri" w:eastAsia="Amiri" w:cs="Amiri"/>
          <w:lang w:bidi="ar-SA"/>
          <w:color w:val="111111"/>
          <w:sz w:val="28"/>
          <w:szCs w:val="28"/>
          <w:rtl/>
        </w:rPr>
        <w:t xml:space="preserve">345 .واقعة ذجيب باشا هندي ميرزا زكي حسين ،1259ه- - ، فارسي، ج 16، ص 724.</w:t>
      </w:r>
    </w:p>
    <w:p>
      <w:pPr>
        <w:pStyle w:val="BookText"/>
      </w:pPr>
      <w:r>
        <w:rPr>
          <w:rFonts w:ascii="Amiri" w:hAnsi="Amiri" w:eastAsia="Amiri" w:cs="Amiri"/>
          <w:lang w:bidi="ar-SA"/>
          <w:color w:val="111111"/>
          <w:sz w:val="28"/>
          <w:szCs w:val="28"/>
          <w:rtl/>
        </w:rPr>
        <w:t xml:space="preserve">346 . فتح البهنسا على ايدي الصحابة وسادة فضائلها محمد الامري، -، -، ج 11، ص 641 .</w:t>
      </w:r>
    </w:p>
    <w:p>
      <w:pPr>
        <w:pStyle w:val="BookText"/>
      </w:pPr>
      <w:r>
        <w:rPr>
          <w:rFonts w:ascii="Amiri" w:hAnsi="Amiri" w:eastAsia="Amiri" w:cs="Amiri"/>
          <w:lang w:bidi="ar-SA"/>
          <w:color w:val="111111"/>
          <w:sz w:val="28"/>
          <w:szCs w:val="28"/>
          <w:rtl/>
        </w:rPr>
        <w:t xml:space="preserve">347 .أخذ الثار للعترة الأطهار، ، ، ، ج 1، ص 566.</w:t>
      </w:r>
    </w:p>
    <w:p>
      <w:pPr>
        <w:pStyle w:val="BookText"/>
      </w:pPr>
      <w:r>
        <w:rPr>
          <w:rFonts w:ascii="Amiri" w:hAnsi="Amiri" w:eastAsia="Amiri" w:cs="Amiri"/>
          <w:lang w:bidi="ar-SA"/>
          <w:color w:val="111111"/>
          <w:sz w:val="28"/>
          <w:szCs w:val="28"/>
          <w:rtl/>
        </w:rPr>
        <w:t xml:space="preserve">348 .قتل السفاح بني امية، -، -، -، ج 12، ص 380.</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بلوغ الارب في معرفة احوال العرب، آلوسي ،محمود بن عبدالله (1270-1217ه)،ج 3، ص 396.</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غرائب الاغتراب في الذهاب والاقامة والاياب آلوسي محمود بن عبدالله (1270-1217ه)، - ، -، ج 11 ، ص 464.</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رثاء العترة الطاهرة وبيان احوال الحسين ، اصبهاني، محمد، -، -، فارسي، ج8، ص 44. .</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النصرة في اخبار البصرة بصري، احمد نور بن محمد شريف (-1302ه)، 1277ه- -، ج 16، ص 305</w:t>
      </w:r>
    </w:p>
    <w:p>
      <w:pPr>
        <w:pStyle w:val="BookText"/>
      </w:pPr>
      <w:r>
        <w:rPr>
          <w:rFonts w:ascii="Amiri" w:hAnsi="Amiri" w:eastAsia="Amiri" w:cs="Amiri"/>
          <w:lang w:bidi="ar-SA"/>
          <w:color w:val="111111"/>
          <w:sz w:val="28"/>
          <w:szCs w:val="28"/>
          <w:rtl/>
        </w:rPr>
        <w:t xml:space="preserve">353 .ترجمة حياة العالم فاروقي، عبدالباقي بن سليمان (1279 - 1204ه)، -، -، ج 4، ص 268.</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نخبة ،المجالس ،موسوي يحيى بن نعمت ، ، ج 16 ، ص 205.</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قصة المختار الثقفي، -، -، -، ج 12، ص 616.</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زهد الملوك، -، -، -، فارسي، ج8، ص 614.</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تاریخ بیوتات ،بغداد سهروردي عبدالرحمن بن محمد (-1287ه)، -، -، ج 3، ص 564.</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مولود ،نامه ،قاضی حسین بن محمود  (1292-1225ه)، -- - كردي، ج 16، ص 53 .</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تاريخ الخلفاء (مختصر في) ،ج3، ص 569.</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شاخه طوبي ،نوري حسين بن محمد تقي (1320 - 1254ه)، 1395ه- سامراء ،فارسي ، ج 9، ص 53</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روضة الاخبار عن العالم والآثار منجم بغدادي، حسين بن جعفر (1249ق14ه-)، 1299ه- -، ج8، ص 401 .</w:t>
      </w:r>
    </w:p>
    <w:p>
      <w:pPr>
        <w:pStyle w:val="BookText"/>
      </w:pPr>
      <w:r>
        <w:rPr>
          <w:rFonts w:ascii="Amiri" w:hAnsi="Amiri" w:eastAsia="Amiri" w:cs="Amiri"/>
          <w:lang w:bidi="ar-SA"/>
          <w:color w:val="111111"/>
          <w:sz w:val="28"/>
          <w:szCs w:val="28"/>
          <w:rtl/>
        </w:rPr>
        <w:t xml:space="preserve">362 . التاريخ (كتاب في)، محمد بن آدم بن عبدالله (قرن 13 ه)، -، -، ج 3، ص 538.</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بعض فضائل الشام (رسالة في)، كردي ، مصطفى بن محمد (قرن 13ه) ، ج3، ص 357 .</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تاريخ البصرة (رسالة في)، عبدالله بن عيسى بن اسماعيل (قرن 13ه)، ، -، ج 3، ص 560.</w:t>
      </w:r>
    </w:p>
    <w:p>
      <w:pPr>
        <w:pStyle w:val="BookText"/>
      </w:pPr>
      <w:r>
        <w:rPr>
          <w:rFonts w:ascii="Amiri" w:hAnsi="Amiri" w:eastAsia="Amiri" w:cs="Amiri"/>
          <w:lang w:bidi="ar-SA"/>
          <w:color w:val="111111"/>
          <w:sz w:val="28"/>
          <w:szCs w:val="28"/>
          <w:rtl/>
        </w:rPr>
        <w:t xml:space="preserve">365 .تاريخ العثماني (رسالة في)، مصطفى الخطيب (قرن 13 ه)، ، ، ،تركي، ج 3، ص 582.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تاریخ بغداد والعراق ،-،-، تركي، ج3، ص 563.</w:t>
      </w:r>
    </w:p>
    <w:p>
      <w:pPr>
        <w:pStyle w:val="BookText"/>
      </w:pPr>
      <w:r>
        <w:rPr>
          <w:rFonts w:ascii="Amiri" w:hAnsi="Amiri" w:eastAsia="Amiri" w:cs="Amiri"/>
          <w:lang w:bidi="ar-SA"/>
          <w:color w:val="111111"/>
          <w:sz w:val="28"/>
          <w:szCs w:val="28"/>
          <w:rtl/>
        </w:rPr>
        <w:t xml:space="preserve">367 .حروب السلطان مراد (رسالة في)، مغربي ،،احمد، -، -، ج 6، ص 621 .</w:t>
      </w:r>
    </w:p>
    <w:p>
      <w:pPr>
        <w:pStyle w:val="BookText"/>
      </w:pPr>
      <w:r>
        <w:rPr>
          <w:rFonts w:ascii="IRNazanin" w:hAnsi="IRNazanin" w:eastAsia="IRNazanin" w:cs="IRNazanin"/>
          <w:lang w:bidi="fa-IR"/>
          <w:color w:val="111111"/>
          <w:sz w:val="28"/>
          <w:szCs w:val="28"/>
          <w:rtl/>
        </w:rPr>
        <w:t xml:space="preserve">368 .رقعات عالم ،کبری ،فارسي، ج 8، ص 351.</w:t>
      </w:r>
    </w:p>
    <w:p>
      <w:pPr>
        <w:pStyle w:val="BookText"/>
      </w:pPr>
      <w:r>
        <w:rPr>
          <w:rFonts w:ascii="Amiri" w:hAnsi="Amiri" w:eastAsia="Amiri" w:cs="Amiri"/>
          <w:lang w:bidi="ar-SA"/>
          <w:color w:val="111111"/>
          <w:sz w:val="28"/>
          <w:szCs w:val="28"/>
          <w:rtl/>
        </w:rPr>
        <w:t xml:space="preserve">369 . قصص تاريخية، -، -، -، ج 12، ص 628.</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مذكرات خراساني ترشيزي احمد بن اسماعيل (قرن 13ه-)، -، -، ج 14، ص 339.</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مرآة الفضل والإستقامة عاملي، محمد جواد بن حسن (قرن 13ه-)، -، -، ج 14، ص 360.</w:t>
      </w:r>
    </w:p>
    <w:p>
      <w:pPr>
        <w:pStyle w:val="BookText"/>
      </w:pPr>
      <w:r>
        <w:rPr>
          <w:rFonts w:ascii="Amiri" w:hAnsi="Amiri" w:eastAsia="Amiri" w:cs="Amiri"/>
          <w:lang w:bidi="ar-SA"/>
          <w:color w:val="111111"/>
          <w:sz w:val="28"/>
          <w:szCs w:val="28"/>
          <w:rtl/>
        </w:rPr>
        <w:t xml:space="preserve">372 .مسالك الابصار في اخبار ممالك الامصار وعيوم الاخبار وعجائب الاثار ونفائس الاشعار، عصامي محمد بن صالح (قرن 13ه)، -، -، ج 14 ، ص 504.</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ذكر اعياد الامم (رسالة في) ،ج 7، ص 851 .</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تاريخ أسر عبيد الله وتمزيق أكراده، امام الحرمين ،همداني محمد بن عبدالوهاب (- 1303 ه)، -، -، ج 3، ص 546.</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تاريخ كرامة ظهرت في محكمة امام الحرمين، امام الحرمين ،همداني محمد بن عبدالوهاب (-1303 ه)، ، -، ج 3، ص 587.</w:t>
      </w:r>
    </w:p>
    <w:p>
      <w:pPr>
        <w:pStyle w:val="BookText"/>
      </w:pPr>
      <w:r>
        <w:rPr>
          <w:rFonts w:ascii="Amiri" w:hAnsi="Amiri" w:eastAsia="Amiri" w:cs="Amiri"/>
          <w:lang w:bidi="ar-SA"/>
          <w:color w:val="111111"/>
          <w:sz w:val="28"/>
          <w:szCs w:val="28"/>
          <w:rtl/>
        </w:rPr>
        <w:t xml:space="preserve">376 .غنيمة السفر في احوال ،جعفر امام الحرمين ،همداني محمد بن عبد الوهاب (-1303 ه) -، -، ج 11، ص 536.</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فصوص ،اليواقيت امام الحرمين ،همداني محمد بن عبدالوهاب (-1303 ه)، ج 11، ص 840.</w:t>
      </w:r>
    </w:p>
    <w:p>
      <w:pPr>
        <w:pStyle w:val="BookText"/>
      </w:pPr>
      <w:r>
        <w:rPr>
          <w:rFonts w:ascii="Amiri" w:hAnsi="Amiri" w:eastAsia="Amiri" w:cs="Amiri"/>
          <w:lang w:bidi="ar-SA"/>
          <w:color w:val="111111"/>
          <w:sz w:val="28"/>
          <w:szCs w:val="28"/>
          <w:rtl/>
        </w:rPr>
        <w:t xml:space="preserve">378 .كنز الطالب في فضل البيت والحجر الشذروان وما في القبر من المآرب عدوي حسن (1221-1303ه ) ، -، -، ج 13، ص 423.</w:t>
      </w:r>
    </w:p>
    <w:p>
      <w:pPr>
        <w:pStyle w:val="BookText"/>
      </w:pPr>
      <w:r>
        <w:rPr>
          <w:rFonts w:ascii="Amiri" w:hAnsi="Amiri" w:eastAsia="Amiri" w:cs="Amiri"/>
          <w:lang w:bidi="ar-SA"/>
          <w:color w:val="111111"/>
          <w:sz w:val="28"/>
          <w:szCs w:val="28"/>
          <w:rtl/>
        </w:rPr>
        <w:t xml:space="preserve">379 .معاصرون من آل عثمان امام الحرمين همداني محمد بن عبدالوهاب (-1303 ه)، ، -، ج 14، ص 850.</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نهاية الارب في اخبار العرب ابكاريوس ،اسكندر بن يعقوب (-1303م) ج 16، ص 483 .</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منقولات ، ، ، ج 15، ص 735.</w:t>
      </w:r>
    </w:p>
    <w:p>
      <w:pPr>
        <w:pStyle w:val="BookText"/>
      </w:pPr>
      <w:r>
        <w:rPr>
          <w:rFonts w:ascii="Amiri" w:hAnsi="Amiri" w:eastAsia="Amiri" w:cs="Amiri"/>
          <w:lang w:bidi="ar-SA"/>
          <w:color w:val="111111"/>
          <w:sz w:val="28"/>
          <w:szCs w:val="28"/>
          <w:rtl/>
        </w:rPr>
        <w:t xml:space="preserve">382.اللمع التاريخية والعلمية ،كرملي، انستاس ماري (1947-1866م)، 1312ه- - ج 13، ص 617 .</w:t>
      </w:r>
    </w:p>
    <w:p>
      <w:pPr>
        <w:pStyle w:val="BookText"/>
      </w:pPr>
      <w:r>
        <w:rPr>
          <w:rFonts w:ascii="IRNazanin" w:hAnsi="IRNazanin" w:eastAsia="IRNazanin" w:cs="IRNazanin"/>
          <w:lang w:bidi="fa-IR"/>
          <w:color w:val="111111"/>
          <w:sz w:val="28"/>
          <w:szCs w:val="28"/>
          <w:rtl/>
        </w:rPr>
        <w:t xml:space="preserve">383 .تاریخ جودت ،باشا احمد بن اسماعيل (1313-139ه)، -، -، ج 3، ص 538.</w:t>
      </w:r>
    </w:p>
    <w:p>
      <w:pPr>
        <w:pStyle w:val="BookText"/>
      </w:pPr>
      <w:r>
        <w:rPr>
          <w:rFonts w:ascii="IRNazanin" w:hAnsi="IRNazanin" w:eastAsia="IRNazanin" w:cs="IRNazanin"/>
          <w:lang w:bidi="fa-IR"/>
          <w:color w:val="111111"/>
          <w:sz w:val="28"/>
          <w:szCs w:val="28"/>
          <w:rtl/>
        </w:rPr>
        <w:t xml:space="preserve">384 .فضیلت ،تاریخ جودت باشا، احمد بن اسماعيل (1313- 1239ه)، ، ، فارسي، ج 12، ص 30.</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كشكول المحققين من المؤرخين واللغويين ، كرملي، انستاس ماري (1947-1866م)، 1313ه- -، ج 13، ص302.</w:t>
      </w:r>
    </w:p>
    <w:p>
      <w:pPr>
        <w:pStyle w:val="BookText"/>
      </w:pPr>
      <w:r>
        <w:rPr>
          <w:rFonts w:ascii="Amiri" w:hAnsi="Amiri" w:eastAsia="Amiri" w:cs="Amiri"/>
          <w:lang w:bidi="ar-SA"/>
          <w:color w:val="111111"/>
          <w:sz w:val="28"/>
          <w:szCs w:val="28"/>
          <w:rtl/>
        </w:rPr>
        <w:t xml:space="preserve">386 .صادق الفجرين في جواب البحرين ،آلوسي نعمان بن محمود (1317-1252ه)، ج 10، ص 466.</w:t>
      </w:r>
    </w:p>
    <w:p>
      <w:pPr>
        <w:pStyle w:val="BookText"/>
      </w:pPr>
      <w:r>
        <w:rPr>
          <w:rFonts w:ascii="Amiri" w:hAnsi="Amiri" w:eastAsia="Amiri" w:cs="Amiri"/>
          <w:lang w:bidi="ar-SA"/>
          <w:color w:val="111111"/>
          <w:sz w:val="28"/>
          <w:szCs w:val="28"/>
          <w:rtl/>
        </w:rPr>
        <w:t xml:space="preserve">387 .اخبار بغداد وما جاورها من البلاد شكري آلوسي محمود بن عبد الله (41275-1342ه)، 1321 ه- -، ج 1، ص 524 .</w:t>
      </w:r>
    </w:p>
    <w:p>
      <w:pPr>
        <w:pStyle w:val="BookText"/>
      </w:pPr>
      <w:r>
        <w:rPr>
          <w:rFonts w:ascii="Amiri" w:hAnsi="Amiri" w:eastAsia="Amiri" w:cs="Amiri"/>
          <w:lang w:bidi="ar-SA"/>
          <w:color w:val="111111"/>
          <w:sz w:val="28"/>
          <w:szCs w:val="28"/>
          <w:rtl/>
        </w:rPr>
        <w:t xml:space="preserve">388 .اخبار كلدان ،الملبار خياط، يوسف بن عيسى (-1321ه)، -، -، ج 1، ص 534 .</w:t>
      </w:r>
    </w:p>
    <w:p>
      <w:pPr>
        <w:pStyle w:val="BookText"/>
      </w:pPr>
      <w:r>
        <w:rPr>
          <w:rFonts w:ascii="Amiri" w:hAnsi="Amiri" w:eastAsia="Amiri" w:cs="Amiri"/>
          <w:lang w:bidi="ar-SA"/>
          <w:color w:val="111111"/>
          <w:sz w:val="28"/>
          <w:szCs w:val="28"/>
          <w:rtl/>
        </w:rPr>
        <w:t xml:space="preserve">389 .الانباء التاريخية كرملي انستاس ماري (1947-1866م)، 1321 ه- ، ج 2، ص 776. .</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یادداشت ،وفا حسينقلي بن علي اصغر (- 1322ه)، - ، ، فارسي، ج 16، ص 889.</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عرس القاسم بن الحسن في كربلاء، فارسي، ج 11، ص77.</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معين المحقق ومعين المدقق، كرملي، انستاس ماري 1947-1866م)، 1325ه- ج 15 ، ص 108 .</w:t>
      </w:r>
    </w:p>
    <w:p>
      <w:pPr>
        <w:pStyle w:val="BookText"/>
      </w:pPr>
      <w:r>
        <w:rPr>
          <w:rFonts w:ascii="IRNazanin" w:hAnsi="IRNazanin" w:eastAsia="IRNazanin" w:cs="IRNazanin"/>
          <w:lang w:bidi="fa-IR"/>
          <w:color w:val="111111"/>
          <w:sz w:val="28"/>
          <w:szCs w:val="28"/>
          <w:rtl/>
        </w:rPr>
        <w:t xml:space="preserve">393 .تاريخ ملکم خان ملكم (1326- 1249)، -، ، فارسي، ج 3، ص 608.</w:t>
      </w:r>
    </w:p>
    <w:p>
      <w:pPr>
        <w:pStyle w:val="BookText"/>
      </w:pPr>
      <w:r>
        <w:rPr>
          <w:rFonts w:ascii="Amiri" w:hAnsi="Amiri" w:eastAsia="Amiri" w:cs="Amiri"/>
          <w:lang w:bidi="ar-SA"/>
          <w:color w:val="111111"/>
          <w:sz w:val="28"/>
          <w:szCs w:val="28"/>
          <w:rtl/>
        </w:rPr>
        <w:t xml:space="preserve">394 .نزهة اهل الحرمين في عمارة المشهدين صدر حسن بن هادي (1354-1272ه)،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1326ه- -، ج 16، ص 225.</w:t>
      </w:r>
    </w:p>
    <w:p>
      <w:pPr>
        <w:pStyle w:val="BookText"/>
      </w:pPr>
      <w:r>
        <w:rPr>
          <w:rFonts w:ascii="Amiri" w:hAnsi="Amiri" w:eastAsia="Amiri" w:cs="Amiri"/>
          <w:lang w:bidi="ar-SA"/>
          <w:color w:val="111111"/>
          <w:sz w:val="28"/>
          <w:szCs w:val="28"/>
          <w:rtl/>
        </w:rPr>
        <w:t xml:space="preserve">395 .الشرايع، -، -، -، ج 9، ص 95.</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الفرق والتواريخ، ، ، ، ج 11، ص 802.</w:t>
      </w:r>
    </w:p>
    <w:p>
      <w:pPr>
        <w:pStyle w:val="BookText"/>
      </w:pPr>
      <w:r>
        <w:rPr>
          <w:rFonts w:ascii="Amiri" w:hAnsi="Amiri" w:eastAsia="Amiri" w:cs="Amiri"/>
          <w:lang w:bidi="ar-SA"/>
          <w:color w:val="111111"/>
          <w:sz w:val="28"/>
          <w:szCs w:val="28"/>
          <w:rtl/>
        </w:rPr>
        <w:t xml:space="preserve">397 .كنز الاديب في كل فن عجيب بغدادي ،احمد بن درويش علي (-1329ه)، -، -، ج 13، ص 401.</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مزارات بغداد باللغة العامية البغدادية الاسلامية وتراجم بعض العلماء العصريين ، ،كرملي، انستاس ماري (1947-1866م)،1331ه- -، ج 14، ص 418.</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الاوائل (رسالة في)، براقي، حسين بن احمد (1332-1260ه)، -، -، ج 3، ص 57.</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اليتيمة الغروية والتحفة النجفية في البقعة المباركة الزكية براقي، حسين بن احمد (1332-1260ه)، -، -، ج 16، ص 896</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تاريخ الامام الذهبي (مختصر)، ، ، ، ج3، ص 557 .</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فضل الحاكم في النزاع والتخاصم عقيلي ،محمد ( -1332ه)، -، -، ج 12، ص23.</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قبور اولاد الائمة (رسالة في براقي، حسين بن احمد (1332-1260ه)، ج 12،  ص379.</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مجموعة أخبار وتاريخ براقي، حسين بن احمد (1332-1260ه)، -، -، ج 14، ص 17.</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تاريخ الشنافية حسيني، ضاحي بن هادي(-1333 ه)، -، -، ج 3، ص 578.</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جامع التواريخ، -، -، -، ج 5، ص 261.</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وقايع الايام ،آلوسي علي بن نعمان (1277- 1340ق)، 1336ه- - ، فارسي، ج 16، ص 862.</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القول السديد في اخبار الرشيد نجدي ، سليمان (1349-1268ه)، 1338ه- ج 12،ص 845 .</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اعيان البصرة، بصري عبدالله بن عبد الواحد (-1340ه)، -، -، ج 2، ص 575 .</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المجموعة العباسية بصري، عبدالله بن عبد الواحد( -1340ه)، -، -، ج 14، ص 44.</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تاريخ العرب عبدالله بن مغيرة (-1355ه)، 1340ه- -، ج 3، ص 582.</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تزويج اميرالمؤمنين (علیه السّلام) ابنته من عمر (رسالة في ) ، -، -، -، ج 4، ص322.</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الاندلس وما فيها من البلاد شكري ،آلوسي ، محمود بن عبدالله (1275-1342ه)، ج 2، ص 796 .</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تاريخ نجد شكري آلوسي، محمود بن عبدالله (1275-1342ه)، -، -، ج 3، ص 611.</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رياض الناظرين في مراسلات المعاصرين شكري ،آلوسي محمود بن عبدالله (1275؟ -1342ه)، -، -، ج 8، ص 515.</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فيما كانت عليه بغداد شكري آلوسي ،محمود بن عبدالله (1275؟- 1342ه)، ج 12، ص318.</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نيل المراد في اخبار بغداد شكري آلوسي محمود بن عبدالله (1275؟- 1342ه)، ج 16، ص 580.</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ري ،العطاش خطيب صالح بن عباس، ، ، ج 8، ص 517</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عرس حضرة القاسم حسيني شهرستاني، محمد علي بن علي بن محمد حسین (1280- 1344ه) ، - ، ، فارسي، ج 11، ص 76.</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مجموعة الانكرلي ابن رجب ،موصلي حسن بن محمد ( -1344ه)، -، -، ج 14، ص 22.</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الدرر والغرر (منتخب) شبر، محمد بن جعفر (1346 - 1272ه ) ، -، -، ج 7، ص321.</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غرائب الرجال في نهج الاخبار اعلمي محمد حسين (1349 - 1281 ش)، -، -، ج 11، ص 465.</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تاريخ الديانة اليزيدية موصلي داود بن اسحق، ، ، ج 3، ص 575.</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رائد الواردين الى كتب النبي والخلفاء الراشدين عظم جميل بن مصطفى (1287- 1352ه-)، -، -، ج 8، ص 3.</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النسيء (رسالة في)، صدر حسن بن هادي  (1354-1272ه)، -، -، ج 16، ص 281.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انموذج في الاوائل صدر حسن بن هادي (1354-1272ه)، -، -، ج 2، ص 832.</w:t>
      </w:r>
    </w:p>
    <w:p>
      <w:pPr>
        <w:pStyle w:val="BookText"/>
      </w:pPr>
      <w:r>
        <w:rPr>
          <w:rFonts w:ascii="Amiri" w:hAnsi="Amiri" w:eastAsia="Amiri" w:cs="Amiri"/>
          <w:lang w:bidi="ar-SA"/>
          <w:color w:val="111111"/>
          <w:sz w:val="28"/>
          <w:szCs w:val="28"/>
          <w:rtl/>
        </w:rPr>
        <w:t xml:space="preserve">427 .كشف الظنون عن خيانة المأمون، صدر ،حسن بن هادي (1354-1272ه)، ، ، ج 13، ص 227.</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نقد في التاريخ ،راوي محمد سعيد (-1354) -، -، ج 16، ص 417.</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التاريخ المنظوم، آل بحرالعلوم حسن بن ابراهيم (1355-1282ه)، -، -، ج 3، ص 609.</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منهل الاولياء ومشرب الاصفياء من سادات الموصل الحدباء (مختصر)، دخيل نجدي سلیمان بن صالح (1364-1294ه)، ج 15، ص 813.</w:t>
      </w:r>
    </w:p>
    <w:p>
      <w:pPr>
        <w:pStyle w:val="BookText"/>
      </w:pPr>
      <w:r>
        <w:rPr>
          <w:rFonts w:ascii="Amiri" w:hAnsi="Amiri" w:eastAsia="Amiri" w:cs="Amiri"/>
          <w:lang w:bidi="ar-SA"/>
          <w:color w:val="111111"/>
          <w:sz w:val="28"/>
          <w:szCs w:val="28"/>
          <w:rtl/>
        </w:rPr>
        <w:t xml:space="preserve">430 .القول السديد في أخبار امارة آل رشيد دخيل نجدي، سليمان بن صالح (1364-1294ه)، -،-- ج 12، ص 845.</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تاريخ امارات العرب دخيل نجدي سليمان بن صالح (1364-1294ه)، -، -، ج 3، ص 556.</w:t>
      </w:r>
    </w:p>
    <w:p>
      <w:pPr>
        <w:pStyle w:val="BookText"/>
      </w:pPr>
      <w:r>
        <w:rPr>
          <w:rFonts w:ascii="IRNazanin" w:hAnsi="IRNazanin" w:eastAsia="IRNazanin" w:cs="IRNazanin"/>
          <w:lang w:bidi="fa-IR"/>
          <w:color w:val="111111"/>
          <w:sz w:val="28"/>
          <w:szCs w:val="28"/>
          <w:rtl/>
        </w:rPr>
        <w:t xml:space="preserve">433 .انيس ،الشيعة هندي، محمد بن عبدالحسین ، ، فارسي، ج 3، ص 36.</w:t>
      </w:r>
    </w:p>
    <w:p>
      <w:pPr>
        <w:pStyle w:val="BookText"/>
      </w:pPr>
      <w:r>
        <w:rPr>
          <w:rFonts w:ascii="IRNazanin" w:hAnsi="IRNazanin" w:eastAsia="IRNazanin" w:cs="IRNazanin"/>
          <w:lang w:bidi="fa-IR"/>
          <w:color w:val="111111"/>
          <w:sz w:val="28"/>
          <w:szCs w:val="28"/>
          <w:rtl/>
        </w:rPr>
        <w:t xml:space="preserve">434 . تاریخ ،الموصل ،چلپي داود بن محمد سليم (1297-1379ه)، -، -، ج 3، ص 611.</w:t>
      </w:r>
    </w:p>
    <w:p>
      <w:pPr>
        <w:pStyle w:val="BookText"/>
      </w:pPr>
      <w:r>
        <w:rPr>
          <w:rFonts w:ascii="IRNazanin" w:hAnsi="IRNazanin" w:eastAsia="IRNazanin" w:cs="IRNazanin"/>
          <w:lang w:bidi="fa-IR"/>
          <w:color w:val="111111"/>
          <w:sz w:val="28"/>
          <w:szCs w:val="28"/>
          <w:rtl/>
        </w:rPr>
        <w:t xml:space="preserve">435 رحلة ،اولیفیه ،چلپي داود بن محمد سليم (1297-1379ه)، -، -، ج 8، ص 67.</w:t>
      </w:r>
    </w:p>
    <w:p>
      <w:pPr>
        <w:pStyle w:val="BookText"/>
      </w:pPr>
      <w:r>
        <w:rPr>
          <w:rFonts w:ascii="IRNazanin" w:hAnsi="IRNazanin" w:eastAsia="IRNazanin" w:cs="IRNazanin"/>
          <w:lang w:bidi="fa-IR"/>
          <w:color w:val="111111"/>
          <w:sz w:val="28"/>
          <w:szCs w:val="28"/>
          <w:rtl/>
        </w:rPr>
        <w:t xml:space="preserve">436 .زبدة الاثار الجلية في الحوادث الارضية ،،چلپي داود بن محمد سلیم 1297- 1379ه)، -، -، ج 8، ص 548.</w:t>
      </w:r>
    </w:p>
    <w:p>
      <w:pPr>
        <w:pStyle w:val="BookText"/>
      </w:pPr>
      <w:r>
        <w:rPr>
          <w:rFonts w:ascii="IRNazanin" w:hAnsi="IRNazanin" w:eastAsia="IRNazanin" w:cs="IRNazanin"/>
          <w:lang w:bidi="fa-IR"/>
          <w:color w:val="111111"/>
          <w:sz w:val="28"/>
          <w:szCs w:val="28"/>
          <w:rtl/>
        </w:rPr>
        <w:t xml:space="preserve">437 .وصف لحصار نادر شاه للموصل ،چلپي، داود بن محمد سلیم (1379-1297ه)، ج 16، ص 805 .</w:t>
      </w:r>
    </w:p>
    <w:p>
      <w:pPr>
        <w:pStyle w:val="BookText"/>
      </w:pPr>
      <w:r>
        <w:rPr>
          <w:rFonts w:ascii="IRNazanin" w:hAnsi="IRNazanin" w:eastAsia="IRNazanin" w:cs="IRNazanin"/>
          <w:lang w:bidi="fa-IR"/>
          <w:color w:val="111111"/>
          <w:sz w:val="28"/>
          <w:szCs w:val="28"/>
          <w:rtl/>
        </w:rPr>
        <w:t xml:space="preserve">438 .قريش في التاريخ، كلیدار عبدالحسین بن علي ( 1380-1299ه)، -، -، ج 12، ص 581.</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التاريخ الاساسي للولايات المتحدة الامريكية ،آل طعمه مصطفى بن سعيد (-1383ه)، ، ج 3، ص 546.</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منتخب ،المعالي مازندراني، محمد مهدي بن عبد الهادي ( -1385ه)، -، -، فارسي، ج 15، 615.</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تلخيص الخبر في أحداث القرن الرابع عشر في التاريخ آل طعمه احمد بن صالح(- 1388ه)، -، -، ج 4، ص 845.</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تعليقة على كتاب تاريخ الكوفة، آل بحر العلوم محمد صادق بن حسن (1315- 1397ه)، -، -، ج 4، ص 529.</w:t>
      </w:r>
    </w:p>
    <w:p>
      <w:pPr>
        <w:pStyle w:val="BookText"/>
      </w:pPr>
      <w:r>
        <w:rPr>
          <w:rFonts w:ascii="IRNazanin" w:hAnsi="IRNazanin" w:eastAsia="IRNazanin" w:cs="IRNazanin"/>
          <w:lang w:bidi="fa-IR"/>
          <w:color w:val="111111"/>
          <w:sz w:val="28"/>
          <w:szCs w:val="28"/>
          <w:rtl/>
        </w:rPr>
        <w:t xml:space="preserve">443 .البصرة غملاس، عبدالله بن ابراهیم (قرن 14ه)، -، -، ج 3، ص 351.</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التذكرة والعبرة في تاريخ بلد الزبير والبصرة غملاس عبدالله بن ابراهيم (قرن 14ه)، -، -، ج4، ص219.</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التكملة المزعومة لكتاب ذخيرة الاذهان ،نصري القس بطرس (قرن 14ه)، ج 4، ص 825.</w:t>
      </w:r>
    </w:p>
    <w:p>
      <w:pPr>
        <w:pStyle w:val="BookText"/>
      </w:pPr>
      <w:r>
        <w:rPr>
          <w:rFonts w:ascii="IRNazanin" w:hAnsi="IRNazanin" w:eastAsia="IRNazanin" w:cs="IRNazanin"/>
          <w:lang w:bidi="fa-IR"/>
          <w:color w:val="111111"/>
          <w:sz w:val="28"/>
          <w:szCs w:val="28"/>
          <w:rtl/>
        </w:rPr>
        <w:t xml:space="preserve">446 . الحسرة الدائمة للزفرات عدد الهواشم الذين اصيبوا في الغاضريات حسني حسن بن اسماعیل (قرن 14ه)، -، -، ج 6، ص 649.</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الخبر الصحيح عن عشائر المنتفق خلوصي ناصري محمد (قرن 14ه)، -، -، ج 1، ص 882.</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العقد الممتاز في اخبار تهامة والحجاز، ذكير ،مقبل عبد العزيز (قرن 14ه)، ج 11، ص 175.</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العقود الدرية في تاريخ البلاد النجدية ذكير ،مقبل عبد العزيز (قرن 14ه)، ج 11،  ص 189.</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اليتيمة الغروية والتحفة النجفية حسني ، حسن بن اسماعيل (قرن 14ه)، -، ، ج 16 ، ص 896.</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بلوغ المرام في شرح مسك الختام فيمن تولي ملك اليمن من ملك وامام عرشي حسين بن احمد (قرن) 14ه)، -، -، ج 3، ص 402 .</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تاريخ الاحتلال الانكليزي للعراق وجهاد الامة ضده (رسالة في) خالصي كاظمي، محمد بن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مهدي (قرن 14ه-)، -، -، ج 3، ص 545.</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تاريخ البصرة غملاس عبدالله بن ابراهيم (قرن 14ه)، -، -، ج 3، ص 561.</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تكملة مساجد ،بغداد خلوصي ،ناصري، محمد (قرن 14ه)، -، -، ج 4، ص 825.</w:t>
      </w:r>
    </w:p>
    <w:p>
      <w:pPr>
        <w:pStyle w:val="BookText"/>
      </w:pPr>
      <w:r>
        <w:rPr>
          <w:rFonts w:ascii="Amiri" w:hAnsi="Amiri" w:eastAsia="Amiri" w:cs="Amiri"/>
          <w:lang w:bidi="ar-SA"/>
          <w:color w:val="111111"/>
          <w:sz w:val="28"/>
          <w:szCs w:val="28"/>
          <w:rtl/>
        </w:rPr>
        <w:t xml:space="preserve">455 .تواريخ المعصومين كاشف الغطاء، كاظم بن موسى (قرن 14ه)، -، -، ج 5، ص 139.</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حروب الايرانيين في العراق (ترجمة)، خلوصي ناصري، محمد (قرن 14ه)، -، -، ج 6، ص 620.</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سلاطين بني عثمان ،غملاس، عبدالله بن ابراهیم (قرن 14ه)، -، -، ج 8، ص 795 .</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طوق الحمامة في اخبار اليمامة ذكير مقبل عبد العزيز (قرن 14ه)، -، -، ج 10، ص 872.</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عقد اللؤلؤ والعقيان في تحديد ارض كوفان ،حسني، حسن بن اسماعيل (قرن 14ه)، -، -،ج 11، ص 174.</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لمحة عن تاريخ اسرة باش ،اعیان یاسین باش اعیان (قرن 14ه)، -، -، ج 13، ص 610.</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ناوينه ي دورو (كه شكول)، بيتوشي، احمد بن عبدالله (قرن14ه) ، كردي، ج 16، ، -، -،104.</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نقود المتغلبة في العهد العباسي الاول، عزاوي ، عباس (1888م) ، -، -، ج 16، ص 427.</w:t>
      </w:r>
    </w:p>
    <w:p>
      <w:pPr>
        <w:pStyle w:val="BookText"/>
      </w:pPr>
      <w:r>
        <w:rPr>
          <w:rFonts w:ascii="Amiri" w:hAnsi="Amiri" w:eastAsia="Amiri" w:cs="Amiri"/>
          <w:lang w:bidi="ar-SA"/>
          <w:color w:val="111111"/>
          <w:sz w:val="28"/>
          <w:szCs w:val="28"/>
          <w:rtl/>
        </w:rPr>
        <w:t xml:space="preserve">463 .نيل المراد في احوال العراق وبغداد بغدادي ، عباس بن جواد (قرن 14ه)، ج16، ص 579 .</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الحوادث المهمة في الفرات الحاج وادي العطية (1404 - 1310ه)، -، -، ج 6، ص 829.</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تاريخ المدن العراقية، الحاج وادي العطية (1404-1310ه)، -، -، ج 3، ص 603.</w:t>
      </w:r>
    </w:p>
    <w:p>
      <w:pPr>
        <w:pStyle w:val="BookText"/>
      </w:pPr>
      <w:r>
        <w:rPr>
          <w:rFonts w:ascii="Amiri" w:hAnsi="Amiri" w:eastAsia="Amiri" w:cs="Amiri"/>
          <w:lang w:bidi="ar-SA"/>
          <w:color w:val="111111"/>
          <w:sz w:val="28"/>
          <w:szCs w:val="28"/>
          <w:rtl/>
        </w:rPr>
        <w:t xml:space="preserve">466 . الثورة الاسلامية في النجف الاشرف، كاظم بن محمد علي شكر (قرن 15ه)، ج5،ص 233.</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المجالس النجفية كاظم بن محمد علي شكر (قرن 15ه)، -، -، ج 13، ص 805.</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تاريخ الاحزاب العراقية في عهد الاحتلال البريطاني، كاظم بن محمد علي شكر (قرن 15ه-)، -، -، ج 3، ص 545.</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تاريخ حركة الشمرت والزكرت في النجف الاشرف، كاظم بن محمد علي شكر (قرن 15 ه)، -، -، ج 3، ص 566.</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الدر المنظوم في اخبار ملوك الروم حلبي مكاريوس بن زعيم (-1672م)، -، -، ج 7، ص 352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المصباح اللامع في ترجمة المجامع، كرمليتاني ،يوحنا (قرن 17 م)، -، -، ج 14، ص 732.</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المرتاد في تاريخ حلب وبغداد حلبي باني ، يوسف بن جرجيس (-1806م)، ج 14، ص390.</w:t>
      </w:r>
    </w:p>
    <w:p>
      <w:pPr>
        <w:pStyle w:val="BookText"/>
      </w:pPr>
      <w:r>
        <w:rPr>
          <w:rFonts w:ascii="Amiri" w:hAnsi="Amiri" w:eastAsia="Amiri" w:cs="Amiri"/>
          <w:lang w:bidi="ar-SA"/>
          <w:color w:val="111111"/>
          <w:sz w:val="28"/>
          <w:szCs w:val="28"/>
          <w:rtl/>
        </w:rPr>
        <w:t xml:space="preserve">473 .الشجرة الكابلية انطوان بولاد (1871م) ، ، ج 9، ص 80</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الموارنة ؟ يوسف ،داود اقلیمیس (قرن 19م) -، -، ج 15، ص 856.</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ارض ،النهرين ،كرملي انستاس ماري (1866 -1947م)، -، -، ج 2، ص 56.</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تاريخ الكرد، كرملي، انستاس ماري (1866- 1947م)، ج3، 588.</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تصحيح الاكليل كرملي، انستاس ماري (1947 - 1866م)، -، -، ج 4، ص 397.</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خلاصة تاريخ العراق كرملي، انستاس ماري (1947-1866م)، -، -، ج 7، ص 82.</w:t>
      </w:r>
    </w:p>
    <w:p>
      <w:pPr>
        <w:pStyle w:val="BookText"/>
      </w:pPr>
      <w:r>
        <w:rPr>
          <w:rFonts w:ascii="Amiri" w:hAnsi="Amiri" w:eastAsia="Amiri" w:cs="Amiri"/>
          <w:lang w:bidi="ar-SA"/>
          <w:color w:val="111111"/>
          <w:sz w:val="28"/>
          <w:szCs w:val="28"/>
          <w:rtl/>
        </w:rPr>
        <w:t xml:space="preserve">479 .زبدة تاريخ الشرق كرملي، انستاس ماري (1947-1866م)، -، -، ج 8، ص 569 .</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قصة ماري سابا القديس كرملي، انستاس ماري (1947-1866م)، -، -، ج 12، ص 615.</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دير قني ودير ماري ،وضريحه سركيس ، يعقوب (1959-1876م)، -، -، ج 7، ص 501.</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اضطهاد المسيحيين بتركيا سنة 1915، اودو، اسرائیل (قرن 20م)، -، -، -، ج 2، ص 473.</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اضطهاد المسيحيين ،،مرد آمد ،سعرد ، الجزيرة (نصيبين من الأرمن والاراميين سنة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1915م ،اودو اسرائیل (قرن 20م) سرياني، ج 2، ص 474.</w:t>
      </w:r>
    </w:p>
    <w:p>
      <w:pPr>
        <w:pStyle w:val="BookText"/>
      </w:pPr>
      <w:r>
        <w:rPr>
          <w:rFonts w:ascii="IRNazanin" w:hAnsi="IRNazanin" w:eastAsia="IRNazanin" w:cs="IRNazanin"/>
          <w:lang w:bidi="fa-IR"/>
          <w:color w:val="111111"/>
          <w:sz w:val="28"/>
          <w:szCs w:val="28"/>
          <w:rtl/>
        </w:rPr>
        <w:t xml:space="preserve">484 . تاريخ الابرشيات الكلدانية الباقية شماس عزیز بطرس (قرن 20م)، -، -، ج 3، ص 542.</w:t>
      </w:r>
    </w:p>
    <w:p>
      <w:pPr>
        <w:pStyle w:val="BookText"/>
      </w:pPr>
      <w:r>
        <w:rPr>
          <w:rFonts w:ascii="Amiri" w:hAnsi="Amiri" w:eastAsia="Amiri" w:cs="Amiri"/>
          <w:lang w:bidi="ar-SA"/>
          <w:color w:val="111111"/>
          <w:sz w:val="28"/>
          <w:szCs w:val="28"/>
          <w:rtl/>
        </w:rPr>
        <w:t xml:space="preserve">485 . تاريخ الابرشيات الكلدانية المنقرضة شماس عزيز بطرس (قرن 20م)، -، -، ج 3، ص 542.</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احسن القصص شریف، احمد، -، -، فارسي، ج 1، ص 446 .</w:t>
      </w:r>
    </w:p>
    <w:p>
      <w:pPr>
        <w:pStyle w:val="BookText"/>
      </w:pPr>
      <w:r>
        <w:rPr>
          <w:rFonts w:ascii="Amiri" w:hAnsi="Amiri" w:eastAsia="Amiri" w:cs="Amiri"/>
          <w:lang w:bidi="ar-SA"/>
          <w:color w:val="111111"/>
          <w:sz w:val="28"/>
          <w:szCs w:val="28"/>
          <w:rtl/>
        </w:rPr>
        <w:t xml:space="preserve">487 . التاريخ الصغير ،بخاري، محمد بن اسماعيل ، -، -، ج 3، ص 580.</w:t>
      </w:r>
    </w:p>
    <w:p>
      <w:pPr>
        <w:pStyle w:val="BookText"/>
      </w:pPr>
      <w:r>
        <w:rPr>
          <w:rFonts w:ascii="Amiri" w:hAnsi="Amiri" w:eastAsia="Amiri" w:cs="Amiri"/>
          <w:lang w:bidi="ar-SA"/>
          <w:color w:val="111111"/>
          <w:sz w:val="28"/>
          <w:szCs w:val="28"/>
          <w:rtl/>
        </w:rPr>
        <w:t xml:space="preserve">488 .السبع السيار في أخبار ملوك التتار، رضائي ، محمد، ، ، ، ج 8، ص 699 .</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المجالس الكبير كعبي عبد الحسين بن حسن علي، -، -، ج 13، ص 801.</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المناهل الدرية في المجامع المسكونية ، ،قسطن بولس، -، -، ج 15، ص 577. .</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النقود العراقية في مختلف العهود الاسلامية ، عزاوي عباس ،(1888م)، -، -، ج 16، ص 427.</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تاريخ الامبراطورية الالمانية، محمد زكي، -- -- تركي، ج 3، ص 557.</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تاريخ الخلفاء، ابو عبدالله محمد بن یزید - ، ج 3، ص 568.</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تاريخ المماليك «الكوله مند» في بغداد ، ،ارمنازي نجيب، -، -، ج 3، ص 608.</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تاريخ بطارقة الكلدان، دموسكي، ژوزف لوئي ،، ج 3، ص 561.</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تاريخ مسجد براثا (كتاب في)، نائيني، محمد ،علي، -، -، ج 3، ص 605 .</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تاريخ نجد ،عزاوي عباس (1888م) ج 3، ص 612 .</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تلخيص اسباب انقطاع العلاقات الودية بين بريطانيا والدولة العثمانية عبد الباقي محمد ،افضل، -، -، ج 4، ص 835.</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جزء من كتاب ابن الصواف ابن صواف ، ، ج 5، ص 383 .</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حوادث سنة (763 - 5764) ابن حمصي ،احمد بن حمصي، -، -، ج 1، ص 828.</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ذيل تاریخ ،بغداد ،نجار محمد بن محمود - ، ، ج 7، ص 873</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سجون نشأتها وتطورها، مظفر، کاظم بن باقر، ، ، ج8، ص717</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عجائب الاخبار عن مصر الامصار، معروف بن احمد، -، -، ج 11، ص31.</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عجائب الست مرت مریم عذري مرت ،مريم، -، -، ج 11، ص 33.</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مجموعة مجالس في قصص الأنبياء، خطيب ، صالح بن عباس ، ج 14، ص 55.</w:t>
      </w:r>
    </w:p>
    <w:p>
      <w:pPr>
        <w:pStyle w:val="BookText"/>
      </w:pPr>
      <w:r>
        <w:rPr>
          <w:rFonts w:ascii="Amiri" w:hAnsi="Amiri" w:eastAsia="Amiri" w:cs="Amiri"/>
          <w:lang w:bidi="ar-SA"/>
          <w:color w:val="111111"/>
          <w:sz w:val="28"/>
          <w:szCs w:val="28"/>
          <w:rtl/>
        </w:rPr>
        <w:t xml:space="preserve">506 محراق ،القلوب لاهيجي، حسن بن محمد حسين، ، ، ،فارسي، ج 14 ، ص 116.</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مختصر انسان العيون في سيرة الأمين المأمون ،احمد مفتن حكمة، -، -، ج 14، ص 175. .</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مصرع الحسين كاظمي، محمد علي بن طه ، -، -، ج 14، ص 744.</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منتخب الغزوات علي المحتضر السعيد -، -، ج ،15، ص 607 .</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نزهة الاخوان في وقعة بلد المقتول العطشان عبد الجليل -، -، ج 16، ص 216.</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نظرات في تاريخ العراق بين احتلالین جواد مصطفى، -، -، ج 16، ص 324.</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وقائع مصر كنانة الله في الارض مصطفى بن ،ابراهيم، -، -، ج 16 ، ص 863.</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وقائع نادرشاه مع الدولة العثمانية في قارص قارصي، عثمان بن حبيب، -، تركي، ج 16، ص 863.</w:t>
      </w:r>
    </w:p>
    <w:p>
      <w:pPr>
        <w:pStyle w:val="BookText"/>
      </w:pPr>
      <w:r>
        <w:rPr>
          <w:rFonts w:ascii="Amiri" w:hAnsi="Amiri" w:eastAsia="Amiri" w:cs="Amiri"/>
          <w:lang w:bidi="ar-SA"/>
          <w:color w:val="111111"/>
          <w:sz w:val="28"/>
          <w:szCs w:val="28"/>
          <w:rtl/>
        </w:rPr>
        <w:t xml:space="preserve">514 . احداث الموصل سنة 1224، -، ، ، ج1، ص 441 .</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احوال مصر، ، ، ، ، ج 1، ص 505.</w:t>
      </w:r>
    </w:p>
    <w:p>
      <w:pPr>
        <w:pStyle w:val="BookText"/>
      </w:pPr>
      <w:r>
        <w:rPr>
          <w:rFonts w:ascii="IRNazanin" w:hAnsi="IRNazanin" w:eastAsia="IRNazanin" w:cs="IRNazanin"/>
          <w:lang w:bidi="fa-IR"/>
          <w:color w:val="111111"/>
          <w:sz w:val="28"/>
          <w:szCs w:val="28"/>
          <w:rtl/>
        </w:rPr>
        <w:t xml:space="preserve">516 اخبار -، -، -، ج 1، ص 519 .</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اخبار الزمان من تاريخ بني العباس، -، -، -، ج 1، ص 529. .</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أخبار عمر بن عبدالعزيز ،ج1، ص 532.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اسماء اهل الكهف (رسالة) في)، ج2، ص 213.</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اعادة كتابة التاريخ، ، -، -، ج 2، ص 493 .</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التاريخ العام الكنسي والسياسي والدفاع عن الكنيسة الكاثوليكية، -، -، -، ج 3، ص 582.</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التاريخ (رسالة في ) ، ، ، -، ج 3، ص 539.</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التاريخ (كتاب) في) ، ، ، ، تركي وعربي، ج3، ص 540.</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التاريخ والتراجم والسير -، -، -، ج 3، ص 613. .</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الثورة الاسلامية في النجف الاشرف، ، ، ،ج 5، ص 233 .</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الثورة العراقية في كربلاء، ج5، ص 233. .</w:t>
      </w:r>
    </w:p>
    <w:p>
      <w:pPr>
        <w:pStyle w:val="BookText"/>
      </w:pPr>
      <w:r>
        <w:rPr>
          <w:rFonts w:ascii="Amiri" w:hAnsi="Amiri" w:eastAsia="Amiri" w:cs="Amiri"/>
          <w:lang w:bidi="ar-SA"/>
          <w:color w:val="111111"/>
          <w:sz w:val="28"/>
          <w:szCs w:val="28"/>
          <w:rtl/>
        </w:rPr>
        <w:t xml:space="preserve">527 الحركات الثورية لعشائر الفرات، -، -، -، ج 6 ، ص 616.</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الحركات الثورية لعشائر الفرات الأوسط والأدنى، -، -، -، ج 6، ص 616.</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الدر المفاخر في اخبار العرب الاوائل، -، -، -، ج 7، ص 336.</w:t>
      </w:r>
    </w:p>
    <w:p>
      <w:pPr>
        <w:pStyle w:val="BookText"/>
      </w:pPr>
      <w:r>
        <w:rPr>
          <w:rFonts w:ascii="Amiri" w:hAnsi="Amiri" w:eastAsia="Amiri" w:cs="Amiri"/>
          <w:lang w:bidi="ar-SA"/>
          <w:color w:val="111111"/>
          <w:sz w:val="28"/>
          <w:szCs w:val="28"/>
          <w:rtl/>
        </w:rPr>
        <w:t xml:space="preserve">530 السدانة في التاريخ، -، -، -، ج 8، ص 723.</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الشرف وسير الملوك، -، -، -، ج 10، ص 352.</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العراق في العصر العباسي والمفعولي والصفوي والعثماني، -، -، -، ج 11، ص72.</w:t>
      </w:r>
    </w:p>
    <w:p>
      <w:pPr>
        <w:pStyle w:val="BookText"/>
      </w:pPr>
      <w:r>
        <w:rPr>
          <w:rFonts w:ascii="Amiri" w:hAnsi="Amiri" w:eastAsia="Amiri" w:cs="Amiri"/>
          <w:lang w:bidi="ar-SA"/>
          <w:color w:val="111111"/>
          <w:sz w:val="28"/>
          <w:szCs w:val="28"/>
          <w:rtl/>
        </w:rPr>
        <w:t xml:space="preserve">533 . العشائر والأسر العلوية في الفرات ، ج 11، ص 117. .</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العهد، ، ، ، ج 11، ص 342.</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المجموع من السهل الممنوع من كل نوع،، -، ج 14، ص 79.</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المحاسن الغرر -، -، -، ج 14، ص 94.</w:t>
      </w:r>
    </w:p>
    <w:p>
      <w:pPr>
        <w:pStyle w:val="BookText"/>
      </w:pPr>
      <w:r>
        <w:rPr>
          <w:rFonts w:ascii="IRNazanin" w:hAnsi="IRNazanin" w:eastAsia="IRNazanin" w:cs="IRNazanin"/>
          <w:lang w:bidi="fa-IR"/>
          <w:color w:val="111111"/>
          <w:sz w:val="28"/>
          <w:szCs w:val="28"/>
          <w:rtl/>
        </w:rPr>
        <w:t xml:space="preserve">537 المستفاد في تاریخ بغداد (مختصر) ، ج 14، ص 562.</w:t>
      </w:r>
    </w:p>
    <w:p>
      <w:pPr>
        <w:pStyle w:val="BookText"/>
      </w:pPr>
      <w:r>
        <w:rPr>
          <w:rFonts w:ascii="Amiri" w:hAnsi="Amiri" w:eastAsia="Amiri" w:cs="Amiri"/>
          <w:lang w:bidi="ar-SA"/>
          <w:color w:val="111111"/>
          <w:sz w:val="28"/>
          <w:szCs w:val="28"/>
          <w:rtl/>
        </w:rPr>
        <w:t xml:space="preserve">538 .المنتزع من التاجي في أخبار الدولة الديلمية ،، -، -، ج 15 ، ص 620.</w:t>
      </w:r>
    </w:p>
    <w:p>
      <w:pPr>
        <w:pStyle w:val="BookText"/>
      </w:pPr>
      <w:r>
        <w:rPr>
          <w:rFonts w:ascii="IRNazanin" w:hAnsi="IRNazanin" w:eastAsia="IRNazanin" w:cs="IRNazanin"/>
          <w:lang w:bidi="fa-IR"/>
          <w:color w:val="111111"/>
          <w:sz w:val="28"/>
          <w:szCs w:val="28"/>
          <w:rtl/>
        </w:rPr>
        <w:t xml:space="preserve">539 .بدائع الغزوات -، -، -، ج 3، ص 261.</w:t>
      </w:r>
    </w:p>
    <w:p>
      <w:pPr>
        <w:pStyle w:val="BookText"/>
      </w:pPr>
      <w:r>
        <w:rPr>
          <w:rFonts w:ascii="Amiri" w:hAnsi="Amiri" w:eastAsia="Amiri" w:cs="Amiri"/>
          <w:lang w:bidi="ar-SA"/>
          <w:color w:val="111111"/>
          <w:sz w:val="28"/>
          <w:szCs w:val="28"/>
          <w:rtl/>
        </w:rPr>
        <w:t xml:space="preserve">540 . بعض التواريخ، -، -، -، ج 3، ص 356.</w:t>
      </w:r>
    </w:p>
    <w:p>
      <w:pPr>
        <w:pStyle w:val="BookText"/>
      </w:pPr>
      <w:r>
        <w:rPr>
          <w:rFonts w:ascii="Amiri" w:hAnsi="Amiri" w:eastAsia="Amiri" w:cs="Amiri"/>
          <w:lang w:bidi="ar-SA"/>
          <w:color w:val="111111"/>
          <w:sz w:val="28"/>
          <w:szCs w:val="28"/>
          <w:rtl/>
        </w:rPr>
        <w:t xml:space="preserve">541 . بعض الوقائع والاحداث في النجف، ، ، ، ج 3، ص 360.</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بغية السائل، -، -، -، ج 3، ص 366.</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بيان سلطنة آل عثمان -، -، -، ج 3، ص 472 .</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بيان لواء الحمد (رسالة في) ،ج3، ص 485 .</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تاريخ ، ، ، ، تركي، ج 3، ص 538.</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تاريخ الاحزاب العراقية في عهد الاحتلال البريطاني، -، -، -، ج 3، ص 545.</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تاريخ الأدب الهندي، -، -، -، ج 3، ص 546.</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تاريخ الأمم والملوك ، تركي، ج 3، ص 558.</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تاريخ الحركة القومية العربية في النجف - - ، -، ج 3، ص 566. .</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تاريخ الخلفاء الراشدين وغيرهم، ، ، ، ج 3، ص 570.</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تاريخ الدولة الايوبية وغيرها، -، -، -، ج 3، ص 573 .</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تاريخ القرن الرابع، -، -، -، ج 3، ص 586.</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تاريخ امارة بني لام الطائية في العراق، -، -، - ، ج 3، ص 557.</w:t>
      </w:r>
    </w:p>
    <w:p>
      <w:pPr>
        <w:pStyle w:val="BookText"/>
      </w:pPr>
      <w:r>
        <w:rPr>
          <w:rFonts w:ascii="Amiri" w:hAnsi="Amiri" w:eastAsia="Amiri" w:cs="Amiri"/>
          <w:lang w:bidi="ar-SA"/>
          <w:color w:val="111111"/>
          <w:sz w:val="28"/>
          <w:szCs w:val="28"/>
          <w:rtl/>
        </w:rPr>
        <w:t xml:space="preserve">554 . تاريخ خلفاء بني العباس، -، -،-، ج3، ص 569 .</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تاريخ (رسالة في)، سرياني، ج 3، ص 539.</w:t>
      </w:r>
    </w:p>
    <w:p>
      <w:pPr>
        <w:pStyle w:val="BookText"/>
      </w:pPr>
      <w:r>
        <w:rPr>
          <w:rFonts w:ascii="Amiri" w:hAnsi="Amiri" w:eastAsia="Amiri" w:cs="Amiri"/>
          <w:lang w:bidi="ar-SA"/>
          <w:color w:val="111111"/>
          <w:sz w:val="28"/>
          <w:szCs w:val="28"/>
          <w:rtl/>
        </w:rPr>
        <w:t xml:space="preserve">556 تاريخ عالي، - ، ، ، تركي، ج 3، ص581 .</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تاريخ عشيرة الجمالة، -، -، -، ج 3، ص 583.</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تاريخ عمان، -، -، -، ج 3، ص 583 .</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تاريخ فرنسة، - ، ، ، فارسي، ج 3، ص 585.</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تاريخ وقعة المناخور في كربلاء، ، ، -، ج 3، ص 614 .</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تحرير التاريخ، - ، - - تركي، ج 3، ص 735.</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تحقيق المرقد الزينبي في الشام، ، ، ، ج 4، ص 75 .</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تحقيق حول أرض عمان، - ، -، -، ج 4، ص 59.</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تكملة كتاب ذخيرة الاذهان، -، -، -، ج4، ص 823.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تواريخ الهامة البصرية -، -، -، ج 5، ص 140.</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تواريخ مصر والشام وحلب والقدس وبغداد واليمن وسائر بلاد العباد -، -، -، ج 5، ص 139.</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ثبت اسانيد بيع الملك، -، -، -، ج 5، ص 209.</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جداول في التاريخ الهجري، ، ، ، ج ، فارسي، ج 9، ص 68.</w:t>
      </w:r>
    </w:p>
    <w:p>
      <w:pPr>
        <w:pStyle w:val="BookText"/>
      </w:pPr>
      <w:r>
        <w:rPr>
          <w:rFonts w:ascii="IRNazanin" w:hAnsi="IRNazanin" w:eastAsia="IRNazanin" w:cs="IRNazanin"/>
          <w:lang w:bidi="fa-IR"/>
          <w:color w:val="111111"/>
          <w:sz w:val="28"/>
          <w:szCs w:val="28"/>
          <w:rtl/>
        </w:rPr>
        <w:t xml:space="preserve">569 .جنگ صفین و نهروان ،فارسي، ج 5،  ص 472 .</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جواهر المنتقاة في اتمام ما اخل به کتاب الطبقات ، ، ج 5، ص 601. .</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حرب صفين، -، -، -، ج 6، ص 602.</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حركة الشمرت والزكرت في النجف الأشرف - ، -، -، ج 6، ص 617.</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حصار الموصل (تقرير عن)، -، -، -، تركي، ج 6، ص 659 .</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حصار نادر شاه للموصل ،ترکي وعربي، ج 6، ص 660 .</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حوادث السنين، ، -، -، ج 6، ص 829.</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خبر الأمير موسى بن سليمان بن الهاشمي - -، -، ج 6، ص 881.</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خبر السفاح وما جرى له مع بني اميه ،، ، ج 6، ص 882.</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خلافة أبي بكر الصديق وعمر (رسالة في) ، ج7، ص 144.</w:t>
      </w:r>
    </w:p>
    <w:p>
      <w:pPr>
        <w:pStyle w:val="BookText"/>
      </w:pPr>
      <w:r>
        <w:rPr>
          <w:rFonts w:ascii="Amiri" w:hAnsi="Amiri" w:eastAsia="Amiri" w:cs="Amiri"/>
          <w:lang w:bidi="ar-SA"/>
          <w:color w:val="111111"/>
          <w:sz w:val="28"/>
          <w:szCs w:val="28"/>
          <w:rtl/>
        </w:rPr>
        <w:t xml:space="preserve">579 . ذكر بعض اخبار الخلفاء الأمويين ،ج 7، ص 851</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ذكر حكام مصر بطريق النيابة (رسالة في) ، - - تركي، ج 7، ص 852. .</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ذكر سلاطين آل عثمان (رسالة في) ، ج 7، ص 854.</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ذكر سلاطين آل عثمان ووزراء (ولاة) بغداد رسالة في) ، ، ، -، ج 7، ص 854.</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ذكر ملوك فارس وبني امية ،ج7، ص 858 .</w:t>
      </w:r>
    </w:p>
    <w:p>
      <w:pPr>
        <w:pStyle w:val="BookText"/>
      </w:pPr>
      <w:r>
        <w:rPr>
          <w:rFonts w:ascii="Amiri" w:hAnsi="Amiri" w:eastAsia="Amiri" w:cs="Amiri"/>
          <w:lang w:bidi="ar-SA"/>
          <w:color w:val="111111"/>
          <w:sz w:val="28"/>
          <w:szCs w:val="28"/>
          <w:rtl/>
        </w:rPr>
        <w:t xml:space="preserve">584 . رسالة موجهة من جماعة كلدان بغداد الى مار اوغسطينوس -، -، -، ج 8، ص 285.</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زبدة التواريخ، -، -، -، ج 8، ص 571 .</w:t>
      </w:r>
    </w:p>
    <w:p>
      <w:pPr>
        <w:pStyle w:val="BookText"/>
      </w:pPr>
      <w:r>
        <w:rPr>
          <w:rFonts w:ascii="Amiri" w:hAnsi="Amiri" w:eastAsia="Amiri" w:cs="Amiri"/>
          <w:lang w:bidi="ar-SA"/>
          <w:color w:val="111111"/>
          <w:sz w:val="28"/>
          <w:szCs w:val="28"/>
          <w:rtl/>
        </w:rPr>
        <w:t xml:space="preserve">586 .سكرنامه، ، ، ، تركي، ج8، ص792.</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سؤال وجواب ،فارسي، ج8، ص 686. .</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شاه جهان ،نامه علاء الملك فاضل خان، -، -، فارسي، ص 68.</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صفة العهد المأخوذ عن نصارى العرب ،، ج 10، ص 570.</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صفة بناء القدس ، ج 10، ص 568.</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صفة للعهد الماخوذ على نصارى العرب -، -- ، ج 10، ص 571 .</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صلاة سلمان، - ، - ، ، فارسي، ج 10، ص 607.</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صور العهد، -، -، -، ج 10، ص 660 .</w:t>
      </w:r>
    </w:p>
    <w:p>
      <w:pPr>
        <w:pStyle w:val="BookText"/>
      </w:pPr>
      <w:r>
        <w:rPr>
          <w:rFonts w:ascii="Amiri" w:hAnsi="Amiri" w:eastAsia="Amiri" w:cs="Amiri"/>
          <w:lang w:bidi="ar-SA"/>
          <w:color w:val="111111"/>
          <w:sz w:val="28"/>
          <w:szCs w:val="28"/>
          <w:rtl/>
        </w:rPr>
        <w:t xml:space="preserve">594 . عربستان او بلاد الف ليلة وليلة ، ج 11، ص 76. .</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عرس القاسم بن الحسن في كربلاء ، ج 11، ص77 .</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عمارة الجامع الاموي (رسالة في ذكر)، ، ، ، ج 11، ص 285 .</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غرر الدرر في صفات سيد البشر حيدر بن عبیدالله -، -، ج 11، ص 481 .</w:t>
      </w:r>
    </w:p>
    <w:p>
      <w:pPr>
        <w:pStyle w:val="BookText"/>
      </w:pPr>
      <w:r>
        <w:rPr>
          <w:rFonts w:ascii="Amiri" w:hAnsi="Amiri" w:eastAsia="Amiri" w:cs="Amiri"/>
          <w:lang w:bidi="ar-SA"/>
          <w:color w:val="111111"/>
          <w:sz w:val="28"/>
          <w:szCs w:val="28"/>
          <w:rtl/>
        </w:rPr>
        <w:t xml:space="preserve">598 .فتح مدينة البهنا، -، -، -، ج 11، ص 680 . .</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فتن سوريا (مختصر)، ، ، ، ج 11، ص 701. .</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فصائح دولة فرنسا على السوريين والدمشقيين خاصة، ، ، ، ج 11، ص 827 .</w:t>
      </w:r>
    </w:p>
    <w:p>
      <w:pPr>
        <w:pStyle w:val="BookText"/>
      </w:pPr>
      <w:r>
        <w:rPr>
          <w:rFonts w:ascii="Amiri" w:hAnsi="Amiri" w:eastAsia="Amiri" w:cs="Amiri"/>
          <w:lang w:bidi="ar-SA"/>
          <w:color w:val="111111"/>
          <w:sz w:val="28"/>
          <w:szCs w:val="28"/>
          <w:rtl/>
        </w:rPr>
        <w:t xml:space="preserve">601 . فوائد تاريخية، -، -، -، ج 12، ص 189.</w:t>
      </w:r>
    </w:p>
    <w:p>
      <w:pPr>
        <w:pStyle w:val="BookText"/>
      </w:pPr>
      <w:r>
        <w:rPr>
          <w:rFonts w:ascii="Amiri" w:hAnsi="Amiri" w:eastAsia="Amiri" w:cs="Amiri"/>
          <w:lang w:bidi="ar-SA"/>
          <w:color w:val="111111"/>
          <w:sz w:val="28"/>
          <w:szCs w:val="28"/>
          <w:rtl/>
        </w:rPr>
        <w:t xml:space="preserve">602 . قصة الجارية تؤدد، -، -، -، ج 12، ص 609.</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قصة الفيل على ماذكره محمد بن اسحق في كتاب السيرة، -، -، -، ج 12، ص 614. 12،</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قصة المختار في اخذ الثأر ، ج12، ص 616.</w:t>
      </w:r>
    </w:p>
    <w:p>
      <w:pPr>
        <w:pStyle w:val="BookText"/>
      </w:pPr>
      <w:r>
        <w:rPr>
          <w:rFonts w:ascii="Amiri" w:hAnsi="Amiri" w:eastAsia="Amiri" w:cs="Amiri"/>
          <w:lang w:bidi="ar-SA"/>
          <w:color w:val="111111"/>
          <w:sz w:val="28"/>
          <w:szCs w:val="28"/>
          <w:rtl/>
        </w:rPr>
        <w:t xml:space="preserve">605 قصة دعبل الخزاعي مع المعتصم ، ج 12 ، ص 610.</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قصة شبيب التبعي، -، -، -، ج12، ص612.</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قطعة في معاجز لاتية عليهم، -، -، -، ج 12، ص 751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9" w:name="pg19271_233609"/>
    <w:bookmarkEnd w:id="19"/>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لمحة تاريخية . ، ج 13، ص 610.</w:t>
      </w:r>
    </w:p>
    <w:p>
      <w:pPr>
        <w:pStyle w:val="BookText"/>
      </w:pPr>
      <w:r>
        <w:rPr>
          <w:rFonts w:ascii="IRNazanin" w:hAnsi="IRNazanin" w:eastAsia="IRNazanin" w:cs="IRNazanin"/>
          <w:lang w:bidi="fa-IR"/>
          <w:color w:val="111111"/>
          <w:sz w:val="28"/>
          <w:szCs w:val="28"/>
          <w:rtl/>
        </w:rPr>
        <w:t xml:space="preserve">609 .مجموع تاریخ ،فرانسوي، ج 14،  ص 20.</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مجموعة اوراق تحتوي على نوادر، ، ، ، ج 14، ص 23.</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مجموعة في العربية والادب والتاريخ ، ج 14، ص 49.</w:t>
      </w:r>
    </w:p>
    <w:p>
      <w:pPr>
        <w:pStyle w:val="BookText"/>
      </w:pPr>
      <w:r>
        <w:rPr>
          <w:rFonts w:ascii="Amiri" w:hAnsi="Amiri" w:eastAsia="Amiri" w:cs="Amiri"/>
          <w:lang w:bidi="ar-SA"/>
          <w:color w:val="111111"/>
          <w:sz w:val="28"/>
          <w:szCs w:val="28"/>
          <w:rtl/>
        </w:rPr>
        <w:t xml:space="preserve">612 مجموعة قصص، -، -، -، ج 14، ص 53.</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مختارنامه -، -، -، فارسي، ج 14، ص 166.</w:t>
      </w:r>
    </w:p>
    <w:p>
      <w:pPr>
        <w:pStyle w:val="BookText"/>
      </w:pPr>
      <w:r>
        <w:rPr>
          <w:rFonts w:ascii="Amiri" w:hAnsi="Amiri" w:eastAsia="Amiri" w:cs="Amiri"/>
          <w:lang w:bidi="ar-SA"/>
          <w:color w:val="111111"/>
          <w:sz w:val="28"/>
          <w:szCs w:val="28"/>
          <w:rtl/>
        </w:rPr>
        <w:t xml:space="preserve">614 . مختارنامه - ، - ، -، فارسي، ج 14، ص 167.</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مختصر في فتن سوريا -، -، -، ج 14، ص 222.</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مراقد آل ابراهيم المرتضي، -، -، -، ج 14، ص 386.</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مقتل اولاد مسلم بن عقيل (علیه السّلام)، -، -، -، ج 15، ص 337. .</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مناقب، ، ، ، تركي، ج 15، ص 533.</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مواليد ووفيات أهل البيت، ، ، ، ج 15، ص 883 .</w:t>
      </w:r>
    </w:p>
    <w:p>
      <w:pPr>
        <w:pStyle w:val="BookText"/>
      </w:pPr>
      <w:r>
        <w:rPr>
          <w:rFonts w:ascii="Amiri" w:hAnsi="Amiri" w:eastAsia="Amiri" w:cs="Amiri"/>
          <w:lang w:bidi="ar-SA"/>
          <w:color w:val="111111"/>
          <w:sz w:val="28"/>
          <w:szCs w:val="28"/>
          <w:rtl/>
        </w:rPr>
        <w:t xml:space="preserve">620 . موجز تاريخ عشيرة آل مراد الأسدية ،ج 16، ص 3. .</w:t>
      </w:r>
    </w:p>
    <w:p>
      <w:pPr>
        <w:pStyle w:val="BookText"/>
      </w:pPr>
      <w:r>
        <w:rPr>
          <w:rFonts w:ascii="Amiri" w:hAnsi="Amiri" w:eastAsia="Amiri" w:cs="Amiri"/>
          <w:lang w:bidi="ar-SA"/>
          <w:color w:val="111111"/>
          <w:sz w:val="28"/>
          <w:szCs w:val="28"/>
          <w:rtl/>
        </w:rPr>
        <w:t xml:space="preserve">621 . نبذة في النقود القديمة، ج16، ص 113.</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نبذة مسائل مستنبطة من جامع الشتات -، ج 16، ص 113.</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نبذة منقولة من «الترجمان»، -، -، -، ج 16، ص 117.</w:t>
      </w:r>
    </w:p>
    <w:p>
      <w:pPr>
        <w:pStyle w:val="BookText"/>
      </w:pPr>
      <w:r>
        <w:rPr>
          <w:rFonts w:ascii="Amiri" w:hAnsi="Amiri" w:eastAsia="Amiri" w:cs="Amiri"/>
          <w:lang w:bidi="ar-SA"/>
          <w:color w:val="111111"/>
          <w:sz w:val="28"/>
          <w:szCs w:val="28"/>
          <w:rtl/>
        </w:rPr>
        <w:t xml:space="preserve">624 . نخبة التواريخ ، ، ، ، ج 16، ص198. .</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نخبة التوايخ او حوادث ،ج 16، ص 198.</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نسب الصحابة العشرة المبشرين بالجنة، -، -، ، ج 16، ص 268.</w:t>
      </w:r>
    </w:p>
    <w:p>
      <w:pPr>
        <w:pStyle w:val="BookText"/>
      </w:pPr>
      <w:r>
        <w:rPr>
          <w:rFonts w:ascii="Amiri" w:hAnsi="Amiri" w:eastAsia="Amiri" w:cs="Amiri"/>
          <w:lang w:bidi="ar-SA"/>
          <w:color w:val="111111"/>
          <w:sz w:val="28"/>
          <w:szCs w:val="28"/>
          <w:rtl/>
        </w:rPr>
        <w:t xml:space="preserve">627 نصر بن مزاحم وقعة صفين، -، -، -،-، ج 16، ص 303.</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نماذج من زخرفة قصر الحمراء، ، ، ، ج 16، ص 477.</w:t>
      </w:r>
    </w:p>
    <w:p>
      <w:pPr>
        <w:pStyle w:val="BookText"/>
      </w:pPr>
      <w:r>
        <w:rPr>
          <w:rFonts w:ascii="Amiri" w:hAnsi="Amiri" w:eastAsia="Amiri" w:cs="Amiri"/>
          <w:lang w:bidi="ar-SA"/>
          <w:color w:val="111111"/>
          <w:sz w:val="28"/>
          <w:szCs w:val="28"/>
          <w:rtl/>
        </w:rPr>
        <w:t xml:space="preserve">629 .ورقة تتضمن اسماء ولاة بغداد العثمانين  وتواريخ توليتهم، ، ، ، ج 16، ص 766.</w:t>
      </w:r>
    </w:p>
    <w:p>
      <w:pPr>
        <w:pStyle w:val="BookText"/>
      </w:pPr>
      <w:r>
        <w:rPr>
          <w:rFonts w:ascii="Amiri" w:hAnsi="Amiri" w:eastAsia="Amiri" w:cs="Amiri"/>
          <w:lang w:bidi="ar-SA"/>
          <w:color w:val="111111"/>
          <w:sz w:val="28"/>
          <w:szCs w:val="28"/>
          <w:rtl/>
        </w:rPr>
        <w:t xml:space="preserve">630 . ورقة تتضمن تواريخ ولاة كردستان ووفياتهم وبعض الحوادث ، ، -، -، ج16، ص767. .</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ورقة من رسالة -، -، -، ج 16، ص 767.</w:t>
      </w:r>
    </w:p>
    <w:p>
      <w:pPr>
        <w:pStyle w:val="BookText"/>
      </w:pPr>
      <w:r>
        <w:rPr>
          <w:rFonts w:ascii="Amiri" w:hAnsi="Amiri" w:eastAsia="Amiri" w:cs="Amiri"/>
          <w:lang w:bidi="ar-SA"/>
          <w:color w:val="111111"/>
          <w:sz w:val="28"/>
          <w:szCs w:val="28"/>
          <w:rtl/>
        </w:rPr>
        <w:t xml:space="preserve">632 .وقائع حدثت في كربلاء، ج 16، ص 862.</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وقائع كربلاء في القرن (3) هجري، -، -، -، ج 16، ص 863.</w:t>
      </w:r>
    </w:p>
    <w:p>
      <w:pPr>
        <w:pStyle w:val="BookText"/>
      </w:pPr>
      <w:r>
        <w:rPr>
          <w:rFonts w:ascii="Amiri" w:hAnsi="Amiri" w:eastAsia="Amiri" w:cs="Amiri"/>
          <w:lang w:bidi="ar-SA"/>
          <w:color w:val="111111"/>
          <w:sz w:val="28"/>
          <w:szCs w:val="28"/>
          <w:rtl/>
        </w:rPr>
        <w:t xml:space="preserve">634 . وقايع العرب، -، -، -، ج 16، ص 863.</w:t>
      </w:r>
    </w:p>
    <w:p>
      <w:pPr>
        <w:pStyle w:val="BookText"/>
      </w:pPr>
      <w:r>
        <w:rPr>
          <w:rFonts w:ascii="Amiri" w:hAnsi="Amiri" w:eastAsia="Amiri" w:cs="Amiri"/>
          <w:lang w:bidi="ar-SA"/>
          <w:color w:val="111111"/>
          <w:sz w:val="28"/>
          <w:szCs w:val="28"/>
          <w:rtl/>
        </w:rPr>
        <w:t xml:space="preserve">635 . وقايع وحادثات فوق العادة، ، ، ، ج 16، ص 864.</w:t>
      </w:r>
    </w:p>
    <w:p>
      <w:pPr>
        <w:pStyle w:val="BookText"/>
      </w:pPr>
      <w:r>
        <w:rPr>
          <w:rFonts w:ascii="Amiri" w:hAnsi="Amiri" w:eastAsia="Amiri" w:cs="Amiri"/>
          <w:lang w:bidi="ar-SA"/>
          <w:color w:val="111111"/>
          <w:sz w:val="28"/>
          <w:szCs w:val="28"/>
          <w:rtl/>
        </w:rPr>
        <w:t xml:space="preserve">636 . وقعة الوهابي ونجيب باشا، -، -، -، ج 16، ص 866. .</w:t>
      </w:r>
    </w:p>
    <w:p>
      <w:pPr>
        <w:pStyle w:val="BookText"/>
      </w:pPr>
      <w:r>
        <w:rPr>
          <w:rFonts w:ascii="IRNazanin" w:hAnsi="IRNazanin" w:eastAsia="IRNazanin" w:cs="IRNazanin"/>
          <w:lang w:bidi="fa-IR"/>
          <w:color w:val="111111"/>
          <w:sz w:val="28"/>
          <w:szCs w:val="28"/>
          <w:rtl/>
        </w:rPr>
        <w:t xml:space="preserve">637 .يوميات جوزیب رفوبودا ،ج 16، ص 910.</w:t>
      </w:r>
    </w:p>
    <w:p>
      <w:pPr>
        <w:pStyle w:val="BookText"/>
      </w:pPr>
      <w:r>
        <w:rPr>
          <w:rFonts w:ascii="Amiri" w:hAnsi="Amiri" w:eastAsia="Amiri" w:cs="Amiri"/>
          <w:lang w:bidi="ar-SA"/>
          <w:color w:val="111111"/>
          <w:sz w:val="28"/>
          <w:szCs w:val="28"/>
          <w:rtl/>
        </w:rPr>
        <w:t xml:space="preserve">انظر ايضاً تاريخ الاسلام تاريخ الانبياء، تاریخ ،ایران تاريخ المعصومين (علیه السّلام) تاريخ النبي (صلّی اللَّهِ علیه وَ آلِهِ وَ سَلَّمَ )تراجم رحلات مقتل.</w:t>
      </w:r>
    </w:p>
    <w:p>
      <w:pPr>
        <w:pStyle w:val="Heading3"/>
      </w:pPr>
      <w:bookmarkStart w:id="105" w:name="_Toc26"/>
      <w:r>
        <w:t>تاريخ الاسلام</w:t>
      </w:r>
      <w:bookmarkEnd w:id="1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الصفين نصر بن مزاحم (-112ه)، -، -، -، ج 10، ص 580.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اخبار ابي حفص عمر بن عبدالعزيز وسيرته ، آجري، محمد بن حسين (-360ه) -، -، ج 1، ص 521.</w:t>
      </w:r>
    </w:p>
    <w:p>
      <w:pPr>
        <w:pStyle w:val="BookText"/>
      </w:pPr>
      <w:r>
        <w:rPr>
          <w:rFonts w:ascii="IRNazanin" w:hAnsi="IRNazanin" w:eastAsia="IRNazanin" w:cs="IRNazanin"/>
          <w:lang w:bidi="fa-IR"/>
          <w:color w:val="111111"/>
          <w:sz w:val="28"/>
          <w:szCs w:val="28"/>
          <w:rtl/>
        </w:rPr>
        <w:t xml:space="preserve">3.النصرة في حرب البصرة، مفید، محمد بن محمد (413 - 336ه)، -، -، ج 16، ص 306.</w:t>
      </w:r>
    </w:p>
    <w:p>
      <w:pPr>
        <w:pStyle w:val="BookText"/>
      </w:pPr>
      <w:r>
        <w:rPr>
          <w:rFonts w:ascii="Amiri" w:hAnsi="Amiri" w:eastAsia="Amiri" w:cs="Amiri"/>
          <w:lang w:bidi="ar-SA"/>
          <w:color w:val="111111"/>
          <w:sz w:val="28"/>
          <w:szCs w:val="28"/>
          <w:rtl/>
        </w:rPr>
        <w:t xml:space="preserve">4.اسلام كعب بن زهير وقصيدته ابن بشران ، عبد الملك بن محمد (430-339 ه)، -، ج 2، ص208.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ميثاق ولي ،الزمان هادي المستجيبين حمزة بن علي ( -433 ه)، -، -، ج 16، ص 57.</w:t>
      </w:r>
    </w:p>
    <w:p>
      <w:pPr>
        <w:pStyle w:val="BookText"/>
      </w:pPr>
      <w:r>
        <w:rPr>
          <w:rFonts w:ascii="Amiri" w:hAnsi="Amiri" w:eastAsia="Amiri" w:cs="Amiri"/>
          <w:lang w:bidi="ar-SA"/>
          <w:color w:val="111111"/>
          <w:sz w:val="28"/>
          <w:szCs w:val="28"/>
          <w:rtl/>
        </w:rPr>
        <w:t xml:space="preserve">6 .الانباء في تاريخ الخلفاء عمراني محمد بن علي (-559 ه)، -، -، ج 2، ص 777.</w:t>
      </w:r>
    </w:p>
    <w:p>
      <w:pPr>
        <w:pStyle w:val="BookText"/>
      </w:pPr>
      <w:r>
        <w:rPr>
          <w:rFonts w:ascii="Amiri" w:hAnsi="Amiri" w:eastAsia="Amiri" w:cs="Amiri"/>
          <w:lang w:bidi="ar-SA"/>
          <w:color w:val="111111"/>
          <w:sz w:val="28"/>
          <w:szCs w:val="28"/>
          <w:rtl/>
        </w:rPr>
        <w:t xml:space="preserve">7 .روضة المتنزهين وانس المحاضرين كردري ، عبدالغفور بن لقمان (-562ه)، -، -، ج 8،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453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كلمات ذي النورين عثمان بن عفان رشید وطواط محمد بن محمد (-573ه)، ج 13، ص 365.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الإعلام بالحروب الواقعة في صدر الإسلام بياسي ، يوسف بن محمد (653-573ه)، ، ج 2، ص 554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تحفة الاولياء والاتقياء في ذكر سيد الاتقياء ومعرفة ،الخلفاء ،تبريزي بدرالدين بن ابي المعمر (قرن 7 ه)، -، -، ج 3، ص 813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العبر في خبر من غبر ذهبي، محمد بن احمد (748-673ه) ، 715ه- -، ج 11، ص18.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الاسلام وطبقات مشاهير الأعلام ذهبي، محمد بن احمد (748-673ه)، ، ج3، ص 548.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دول الاسلام على الولاء وخلفاء الامة وملوكها ،واعلامها ذهبي، محمد بن احمد (748-673ه ) ، ، ، ج 3، ص 571.</w:t>
      </w:r>
    </w:p>
    <w:p>
      <w:pPr>
        <w:pStyle w:val="BookText"/>
      </w:pPr>
      <w:r>
        <w:rPr>
          <w:rFonts w:ascii="IRNazanin" w:hAnsi="IRNazanin" w:eastAsia="IRNazanin" w:cs="IRNazanin"/>
          <w:lang w:bidi="fa-IR"/>
          <w:color w:val="111111"/>
          <w:sz w:val="28"/>
          <w:szCs w:val="28"/>
          <w:rtl/>
        </w:rPr>
        <w:t xml:space="preserve">14 . تحقيق النصرة بتلخيص معالم دار الهجرة ،مراغي، ابوبکر بن حسين (816-727ه)،766ه- -، ج 4، ص 82.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مختصر التاريخ الكبير ابن ابي ،عذيبة احمد بن محمد (856-819ه)، -، -، ج 14، ص 179.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شرح شافية أبي فراس في مناقب آل الرسول ومثالب بني العباس ابن امیر الحاج محمد بن محمد (879-825ه)، -، -، ج 9، ص 612.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مسالك الحنفا في والدي المصطفى سيوطي،عبدالرحمن بن ابي بكر (911-849ه)، ج 14، ص 532.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تاريخ مكة المكرمة، قطب الدين مكي، محمد بن علاء الدين علي ( 988ه-)، 985ه- ، ج3، ص 608.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الجامع اللطيف في فضل مكة وبناء البيت الشريف ابن ،ظهیره محمد بن محمد (- 986ه)، -، -، ج 5، ص 323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منتخب في تاريخ الصحابة ، ج 15 ،ص 609.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تاریخ الاسلام ،((ملخص) ابن ملا احمد بن محمد(1003- 937ه)، 1001ه- ج3، ص 555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قبور اولاد ائمه ، ، ، فارسي، ج 12، ص 380.</w:t>
      </w:r>
    </w:p>
    <w:p>
      <w:pPr>
        <w:pStyle w:val="BookText"/>
      </w:pPr>
      <w:r>
        <w:rPr>
          <w:rFonts w:ascii="Amiri" w:hAnsi="Amiri" w:eastAsia="Amiri" w:cs="Amiri"/>
          <w:lang w:bidi="ar-SA"/>
          <w:color w:val="111111"/>
          <w:sz w:val="28"/>
          <w:szCs w:val="28"/>
          <w:rtl/>
        </w:rPr>
        <w:t xml:space="preserve">23 .بغية الخاطر ونزهة الناظر كاني محمد بن مصطفى ( -1040ه)، -، -، ج 3، ص 365.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مختارنامه - - -، فارسي، ج 14، ص 166.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خبر صعود علي على كتف النبي، -، ، -، ج 6،ص 883.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سمط النجوم العوالي في انباء الاوائل والتوالي ، عصامي عبد الملك بن حسين (1049- 1111ه)، 1094ه- مكة المكرمة، ج 8، ص 832.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إعلام الناس فيما وقع للبرامكة مع بني ،العباس ،اتليدي محمد دياب (-1100 ه)، 1100ه- -، ج2، ص 566.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سيرة النبي ومناقب الصحابة ، تركي، ج 9، ص 26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تنضيد العقود السنية بتمهيد الدولة الحسينية موسوي عاملي رضي الدين بن محمد علي (1168-1103ه)، -، -، ج 5، ص 57.</w:t>
      </w:r>
    </w:p>
    <w:p>
      <w:pPr>
        <w:pStyle w:val="BookText"/>
      </w:pPr>
      <w:r>
        <w:rPr>
          <w:rFonts w:ascii="Amiri" w:hAnsi="Amiri" w:eastAsia="Amiri" w:cs="Amiri"/>
          <w:lang w:bidi="ar-SA"/>
          <w:color w:val="111111"/>
          <w:sz w:val="28"/>
          <w:szCs w:val="28"/>
          <w:rtl/>
        </w:rPr>
        <w:t xml:space="preserve">30 .خواص أهل بدر (رسالة في) ، ج7، ص 173.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اسماء اهل ،بدر سويدي، عبدالله بن حسين (1174-1104ه)، -، -، ج 2، ص 214.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خصائص اهل البدر سويدي عبدالله بن حسين (1174-1104ه)، -، -، ج 7، ص33.</w:t>
      </w:r>
    </w:p>
    <w:p>
      <w:pPr>
        <w:pStyle w:val="BookText"/>
      </w:pPr>
      <w:r>
        <w:rPr>
          <w:rFonts w:ascii="IRNazanin" w:hAnsi="IRNazanin" w:eastAsia="IRNazanin" w:cs="IRNazanin"/>
          <w:lang w:bidi="fa-IR"/>
          <w:color w:val="111111"/>
          <w:sz w:val="28"/>
          <w:szCs w:val="28"/>
          <w:rtl/>
        </w:rPr>
        <w:t xml:space="preserve">33 .اسماء اهل بدر، -، -، -، ج 2، ص 215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قصة تميم بن حبيب صاحب رسول الله (صلى الله عليه وسلم)، -، -، -، ج 12، ص 607.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غزوات الامام علي رضي الله عنه)، -، -، -، ج 11، ص 502.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عمدة الدين في تلخيص سيرة الخلفاء الراشدين ، ، ، ج 11، ص 291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0" w:name="pg19271_233611"/>
    <w:bookmarkEnd w:id="20"/>
    <w:p>
      <w:pPr>
        <w:pStyle w:val="BookText"/>
      </w:pPr>
      <w:r>
        <w:rPr>
          <w:rFonts w:ascii="Amiri" w:hAnsi="Amiri" w:eastAsia="Amiri" w:cs="Amiri"/>
          <w:lang w:bidi="ar-SA"/>
          <w:color w:val="111111"/>
          <w:sz w:val="28"/>
          <w:szCs w:val="28"/>
          <w:rtl/>
        </w:rPr>
        <w:t xml:space="preserve">37 .نور القمر في سيرة الامام عمر فيضي ،موصلي ، عبدالله بن مصطفى (-1309ه)، -، -، ج 16، ص 566.</w:t>
      </w:r>
    </w:p>
    <w:p>
      <w:pPr>
        <w:pStyle w:val="BookText"/>
      </w:pPr>
      <w:r>
        <w:rPr>
          <w:rFonts w:ascii="Amiri" w:hAnsi="Amiri" w:eastAsia="Amiri" w:cs="Amiri"/>
          <w:lang w:bidi="ar-SA"/>
          <w:color w:val="111111"/>
          <w:sz w:val="28"/>
          <w:szCs w:val="28"/>
          <w:rtl/>
        </w:rPr>
        <w:t xml:space="preserve">38 .زبدة المقاتل حسيني خراساني محمد بن حسن (-1322ه)، -، -، ج 8، ص 591.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رائد الواردين الى كتب النبي والخلفاء الراشدین ،عظم جميل بن مصطفى (1287-1352ه)، ، ، ج8، ص3.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اقرارات عمر ابن الخطاب ،صدر حسن بن هادي (1354-1272ه)، -، -، ج 2، ص 620.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بغية الطالب في حال ابي الطالب ،عاملي ،محمد بن ،نورالدین، -، -، ج 3، ص 367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تاریخ الاسلام قزويني حائري حسين بن محمد باقر ( 1367-1388ه)، -، -، فارسي، ج 3، ص 547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تعليقة على كتاب إبصار العين في أنصار الحسين (عليه وعليهم السلام)، سماوي، محمد بن محمد طاهر (1370-1292ه)، ، ج 4، ص 526.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فوائد ،تاريخية ،مازندراني محمد مهدي بن عبد الهادي ( -1385ه)، ، ، ج 12، ص188.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حرب الجمل ،بوشهري غلامحسين بن حسن (قرن 14ه)، -، -، فارسي، ج 6، ص 601.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تاريخ الإسلام خليل علي خان هندي، ج 3، ص 547.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غزوات الإمام أمير المؤمنين ربيعي، هاشم بن عبد الباقي، -، -، ج 11، ص 501.</w:t>
      </w:r>
    </w:p>
    <w:p>
      <w:pPr>
        <w:pStyle w:val="BookText"/>
      </w:pPr>
      <w:r>
        <w:rPr>
          <w:rFonts w:ascii="Amiri" w:hAnsi="Amiri" w:eastAsia="Amiri" w:cs="Amiri"/>
          <w:lang w:bidi="ar-SA"/>
          <w:color w:val="111111"/>
          <w:sz w:val="28"/>
          <w:szCs w:val="28"/>
          <w:rtl/>
        </w:rPr>
        <w:t xml:space="preserve">48 .منتخب الغزوات علي المحتضر السعيد -، -، ج 15 ، ص 607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الافك والبهتان الذي رموه على امهات المؤمنين ، ، ، ج 2، ص 604.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المشاجرة التي وقعت بين ابي بكر الصديق والامام علي بن ابي طالب (رضي الله عنهما)، -، ج 14، ص 605.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بيان ما وقع من أحداث بعد وفاة النبي ، (392؟- 463ه)، -، -، ج 3، ص 558.</w:t>
      </w:r>
    </w:p>
    <w:p>
      <w:pPr>
        <w:pStyle w:val="BookText"/>
      </w:pPr>
      <w:r>
        <w:rPr>
          <w:rFonts w:ascii="IRNazanin" w:hAnsi="IRNazanin" w:eastAsia="IRNazanin" w:cs="IRNazanin"/>
          <w:lang w:bidi="fa-IR"/>
          <w:color w:val="111111"/>
          <w:sz w:val="28"/>
          <w:szCs w:val="28"/>
          <w:rtl/>
        </w:rPr>
        <w:t xml:space="preserve">، ج 3، ص 487.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تاریخ -، -، -، ج 3، ص538.</w:t>
      </w:r>
    </w:p>
    <w:p>
      <w:pPr>
        <w:pStyle w:val="BookText"/>
      </w:pPr>
      <w:r>
        <w:rPr>
          <w:rFonts w:ascii="Amiri" w:hAnsi="Amiri" w:eastAsia="Amiri" w:cs="Amiri"/>
          <w:lang w:bidi="ar-SA"/>
          <w:color w:val="111111"/>
          <w:sz w:val="28"/>
          <w:szCs w:val="28"/>
          <w:rtl/>
        </w:rPr>
        <w:t xml:space="preserve">53 .تاريخ، - ، ، ، فارسي، ج 3، ص 539.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تاريخ كربلاء ، ، ، ، ج 3، ص 588.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ثورة المختار (كتاب في) ، ، ، ، ج 5، ص 234.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خبر وفات سلمان، -، -، -، ج 1، ص 887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خلافة أبي بكر الصديق وعمر (رسالة في)، -. -. ، ج 7، ص 144.</w:t>
      </w:r>
    </w:p>
    <w:p>
      <w:pPr>
        <w:pStyle w:val="BookText"/>
      </w:pPr>
      <w:r>
        <w:rPr>
          <w:rFonts w:ascii="Amiri" w:hAnsi="Amiri" w:eastAsia="Amiri" w:cs="Amiri"/>
          <w:lang w:bidi="ar-SA"/>
          <w:color w:val="111111"/>
          <w:sz w:val="28"/>
          <w:szCs w:val="28"/>
          <w:rtl/>
        </w:rPr>
        <w:t xml:space="preserve">58 .رسالة من سمي من اهل بدر، -، -، ، ج 8، ص 279.</w:t>
      </w:r>
    </w:p>
    <w:p>
      <w:pPr>
        <w:pStyle w:val="BookText"/>
      </w:pPr>
      <w:r>
        <w:rPr>
          <w:rFonts w:ascii="Amiri" w:hAnsi="Amiri" w:eastAsia="Amiri" w:cs="Amiri"/>
          <w:lang w:bidi="ar-SA"/>
          <w:color w:val="111111"/>
          <w:sz w:val="28"/>
          <w:szCs w:val="28"/>
          <w:rtl/>
        </w:rPr>
        <w:t xml:space="preserve">59 .سيرة خلفاء الراشدين -، -، -، ج 9، ص 14.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شرح ذات الشفا في سيرة النبي والخلفاء ،، ج 9، ص 496.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غزوة بدر -، -، -، ج 11، ص503.</w:t>
      </w:r>
    </w:p>
    <w:p>
      <w:pPr>
        <w:pStyle w:val="BookText"/>
      </w:pPr>
      <w:r>
        <w:rPr>
          <w:rFonts w:ascii="Amiri" w:hAnsi="Amiri" w:eastAsia="Amiri" w:cs="Amiri"/>
          <w:lang w:bidi="ar-SA"/>
          <w:color w:val="111111"/>
          <w:sz w:val="28"/>
          <w:szCs w:val="28"/>
          <w:rtl/>
        </w:rPr>
        <w:t xml:space="preserve">62 . قسم من سيرة ابن سيد الناس، -، -، -، ج 12، ص 586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مختصر في سيرة سيد البشر والخلفاء ثم بني أمية، -، -، -، ج 14، ص 214.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نبذة الأحزان في مصيبة الحسنان ، ج 16، ص 106.</w:t>
      </w:r>
    </w:p>
    <w:p>
      <w:pPr>
        <w:pStyle w:val="BookText"/>
      </w:pPr>
      <w:r>
        <w:rPr>
          <w:rFonts w:ascii="Amiri" w:hAnsi="Amiri" w:eastAsia="Amiri" w:cs="Amiri"/>
          <w:lang w:bidi="ar-SA"/>
          <w:color w:val="111111"/>
          <w:sz w:val="28"/>
          <w:szCs w:val="28"/>
          <w:rtl/>
        </w:rPr>
        <w:t xml:space="preserve">انظر ايضاً: تاريخ المعصومين (علیه السّلام)، تاريخ النبي (صلّی اللَّهِ علیه وَ آلِهِ وَ سَلَّمَ )، مقتل.</w:t>
      </w:r>
    </w:p>
    <w:p>
      <w:pPr>
        <w:pStyle w:val="Heading3"/>
      </w:pPr>
      <w:bookmarkStart w:id="106" w:name="_Toc27"/>
      <w:r>
        <w:t>تاريخ الانبياء (علیه السّلام)</w:t>
      </w:r>
      <w:bookmarkEnd w:id="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قصص الانبياء صنعاني وهب بن منبه(- 110ه)، -، -، ج 12، ص 622.</w:t>
      </w:r>
    </w:p>
    <w:p>
      <w:pPr>
        <w:pStyle w:val="BookText"/>
      </w:pPr>
      <w:r>
        <w:rPr>
          <w:rFonts w:ascii="Amiri" w:hAnsi="Amiri" w:eastAsia="Amiri" w:cs="Amiri"/>
          <w:lang w:bidi="ar-SA"/>
          <w:color w:val="111111"/>
          <w:sz w:val="28"/>
          <w:szCs w:val="28"/>
          <w:rtl/>
        </w:rPr>
        <w:t xml:space="preserve">2 .السيرة النبوية ابن هشام عبدالملك بن هشام (-213 ه)، -، -، ج 9، ص 21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قصة سيدنا إبراهيم عليه السلام اصمعي ، عبدالملك بن قريب (216-122 ه)، ج 12 ، ص 612 .</w:t>
      </w:r>
    </w:p>
    <w:p>
      <w:pPr>
        <w:pStyle w:val="BookText"/>
      </w:pPr>
      <w:r>
        <w:rPr>
          <w:rFonts w:ascii="Amiri" w:hAnsi="Amiri" w:eastAsia="Amiri" w:cs="Amiri"/>
          <w:lang w:bidi="ar-SA"/>
          <w:color w:val="111111"/>
          <w:sz w:val="28"/>
          <w:szCs w:val="28"/>
          <w:rtl/>
        </w:rPr>
        <w:t xml:space="preserve">4 .الطبقات ،الكبرى ابن سعد، محمد بن سعد زهري (230-168ه)، -، -، ج 10، ص 787.</w:t>
      </w:r>
    </w:p>
    <w:p>
      <w:pPr>
        <w:pStyle w:val="BookText"/>
      </w:pPr>
      <w:r>
        <w:rPr>
          <w:rFonts w:ascii="Amiri" w:hAnsi="Amiri" w:eastAsia="Amiri" w:cs="Amiri"/>
          <w:lang w:bidi="ar-SA"/>
          <w:color w:val="111111"/>
          <w:sz w:val="28"/>
          <w:szCs w:val="28"/>
          <w:rtl/>
        </w:rPr>
        <w:t xml:space="preserve">5 . عرائس المجالس في قصص الانبياء ثعلبي احمد بن محمد (-427  ه ) ، ، -، ج 11، ص 74.</w:t>
      </w:r>
    </w:p>
    <w:p>
      <w:pPr>
        <w:pStyle w:val="BookText"/>
      </w:pPr>
      <w:r>
        <w:rPr>
          <w:rFonts w:ascii="Amiri" w:hAnsi="Amiri" w:eastAsia="Amiri" w:cs="Amiri"/>
          <w:lang w:bidi="ar-SA"/>
          <w:color w:val="111111"/>
          <w:sz w:val="28"/>
          <w:szCs w:val="28"/>
          <w:rtl/>
        </w:rPr>
        <w:t xml:space="preserve">6 .تاريخ الانبياء، خطيب بغدادي احمد بن علي .</w:t>
      </w:r>
    </w:p>
    <w:p>
      <w:pPr>
        <w:pStyle w:val="BookText"/>
      </w:pPr>
      <w:r>
        <w:rPr>
          <w:rFonts w:ascii="Amiri" w:hAnsi="Amiri" w:eastAsia="Amiri" w:cs="Amiri"/>
          <w:lang w:bidi="ar-SA"/>
          <w:color w:val="111111"/>
          <w:sz w:val="28"/>
          <w:szCs w:val="28"/>
          <w:rtl/>
        </w:rPr>
        <w:t xml:space="preserve">7.قصص الانبياء، كسائي، محمد بن عبدالله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5 ه-)، -، -، ج 12، ص 623.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نفايس ،العرايس كسائي، محمد بن عبدالله (قرن 5 ه)، -، -، ج 16، ص 375.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قصص الانبياء، قطب راوندي، سعيد بن هبة الله (-573ه)، -، -، ج 12، ص 624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تلقيح فهوم اهل الاثر في عيون التاريخ والسير ،ابن جوزي عبدالرحمن بن علي (508 ؟-597ه)، -، -، ج 4، ص 867.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الزهر الأنيق فى قصة يوسف الصديق ابن غلاب عبدالسلام بن عبدالغالب (576 - 646ه)، -، -، ج8، ص 617.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الأحرف الذي أنزلت على آدم عليه السلام (رسالة في)، ابن تيميه احمد بن عبدالحليم (728-661ه)، -، -، ج 1، ص 444.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فائدة في الخضر عليه السلام دميري محمد بن موسى (808-742ه)، -، -، ج 11، ص 574.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انبیاء ،نامه جبرتي ابراهيم فارسي، ج 2،ص 780.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الانباء بأن العصا من سنن الانبياء قاري هروي، علي بن سلطان محمد (-1014ه)، ، ج 2، ص 775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القول الدال على حياة الخضر ووجود الابدال،وجدي نوح بن مصطفى (-1070ه)، -، ج 12، ص 844.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قصص الانبياء والمرسلين جزايري نعمة الله بن عبدالله (1112-1050ه)، 1110ه- شوشتر ،ج 12، ص 627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شجرة الانبياء هندي عبدالغني ،ج9، ص 75.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خلقة آدم (عليه السلام)، -، -، -، ج 7، ص 152.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عدد الانبياء وذكر اعمارهم (رسالة في) ، ، ، ، ، ،، ج 11، ص 62.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تعاقب الأنبياء (رسالة في)، -، -، -، ج 4، ص 450.</w:t>
      </w:r>
    </w:p>
    <w:p>
      <w:pPr>
        <w:pStyle w:val="BookText"/>
      </w:pPr>
      <w:r>
        <w:rPr>
          <w:rFonts w:ascii="Amiri" w:hAnsi="Amiri" w:eastAsia="Amiri" w:cs="Amiri"/>
          <w:lang w:bidi="ar-SA"/>
          <w:color w:val="111111"/>
          <w:sz w:val="28"/>
          <w:szCs w:val="28"/>
          <w:rtl/>
        </w:rPr>
        <w:t xml:space="preserve">22.الزهر النضر في حياة الخضر، موصلي محمد بن عون الدين (قرن 12ه)، 1163ه- -، ج 8، ص 632 .</w:t>
      </w:r>
    </w:p>
    <w:p>
      <w:pPr>
        <w:pStyle w:val="BookText"/>
      </w:pPr>
      <w:r>
        <w:rPr>
          <w:rFonts w:ascii="Amiri" w:hAnsi="Amiri" w:eastAsia="Amiri" w:cs="Amiri"/>
          <w:lang w:bidi="ar-SA"/>
          <w:color w:val="111111"/>
          <w:sz w:val="28"/>
          <w:szCs w:val="28"/>
          <w:rtl/>
        </w:rPr>
        <w:t xml:space="preserve">23 .اتحاف الانام بأخبار سيدنا جرجيس عليه السلام ،دباغ علي بن مصطفى (1104- 1174ه)، -، -، ج 1، ص 126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تاريخ قصص الانبياء ، ، ، ، ج 3، ص 586.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وفاة النبي ،يحيى ،اوالي عبدالرضا بن محمد (قرن 12 ه)، -، -، ج 16، ص 848.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قصص الانبياء شبر، عبدالله بن محمد رضا (1188؟- 1242ه)، -، -، ج 12، ص 624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مناقب الشيخ محم الحفناوي، ج 15 ، ص 548.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حياة القلوب (مختصر)، كاشاني ترك آبادي ، محمد بن محمد علي (-1369ه)، -، -، فارسي، ج 6، ص 861.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قصة نبي الله سيدنا يوسف، مقري محمد بن ابي العباس -، -، ج 12، ص 618.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قصة موسى، ، ، ، ، -، ج 12، ص 618.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وفاة مريم بنت عمران -، -، -، ج 16، ص 847.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تواريخ الأئمة ،براقي، حسين بن احمد (1260- 1332ه)، -، -، ج 5، ص 138.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قصص الأنبياء (مختصر)، براقي، حسين بن احمد (1332- 1260ه)، -، -، ج 12، ص 625 .</w:t>
      </w:r>
    </w:p>
    <w:p>
      <w:pPr>
        <w:pStyle w:val="BookText"/>
      </w:pPr>
      <w:r>
        <w:rPr>
          <w:rFonts w:ascii="Amiri" w:hAnsi="Amiri" w:eastAsia="Amiri" w:cs="Amiri"/>
          <w:lang w:bidi="ar-SA"/>
          <w:color w:val="111111"/>
          <w:sz w:val="28"/>
          <w:szCs w:val="28"/>
          <w:rtl/>
        </w:rPr>
        <w:t xml:space="preserve">34 .احسن القصص في اخبار الانبياء ،غزاوي ، محمد رضا بن قاسم (قرن 14ه)، ، ، ج1، ص 447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إنباء الأذكياء في حياة الأنبياء، ديوه جي، احمد بن محمد (قرن 14ه)، -، -، ج 2، ص 775.</w:t>
      </w:r>
    </w:p>
    <w:p>
      <w:pPr>
        <w:pStyle w:val="BookText"/>
      </w:pPr>
      <w:r>
        <w:rPr>
          <w:rFonts w:ascii="IRNazanin" w:hAnsi="IRNazanin" w:eastAsia="IRNazanin" w:cs="IRNazanin"/>
          <w:lang w:bidi="fa-IR"/>
          <w:color w:val="111111"/>
          <w:sz w:val="28"/>
          <w:szCs w:val="28"/>
          <w:rtl/>
        </w:rPr>
        <w:t xml:space="preserve">36 .طبقات الانبياء والرسل والأئمة وتواريخهم ، حسني حسن بن اسماعیل (قرن 14ه)، -، -، ج 10، ص 772</w:t>
      </w:r>
    </w:p>
    <w:p>
      <w:pPr>
        <w:pStyle w:val="BookText"/>
      </w:pPr>
      <w:r>
        <w:rPr>
          <w:rFonts w:ascii="Amiri" w:hAnsi="Amiri" w:eastAsia="Amiri" w:cs="Amiri"/>
          <w:lang w:bidi="ar-SA"/>
          <w:color w:val="111111"/>
          <w:sz w:val="28"/>
          <w:szCs w:val="28"/>
          <w:rtl/>
        </w:rPr>
        <w:t xml:space="preserve">37 .قصص الانبياء، حسن رجب، -،-، ج 12، ص 625.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اخبار الانبياء، -، -، -، ج 1، ص 522.</w:t>
      </w:r>
    </w:p>
    <w:p>
      <w:pPr>
        <w:pStyle w:val="BookText"/>
      </w:pPr>
      <w:r>
        <w:rPr>
          <w:rFonts w:ascii="Amiri" w:hAnsi="Amiri" w:eastAsia="Amiri" w:cs="Amiri"/>
          <w:lang w:bidi="ar-SA"/>
          <w:color w:val="111111"/>
          <w:sz w:val="28"/>
          <w:szCs w:val="28"/>
          <w:rtl/>
        </w:rPr>
        <w:t xml:space="preserve">39 .اسماء الانبياء والمرسلين مصنفة على حروف الهجاء -، -، -، ج 2، ص213.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أسماء رسل الله عليهم الصلاة والسلام ج 2، ص 226.</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1" w:name="pg19271_233613"/>
    <w:bookmarkEnd w:id="21"/>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تاريخ الانبياء، -، -، -، ج 3، ص 558.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تحفة الملوك في تاريخ الانبياء ، ج4، ص 31.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فصل خروج آدم من الجنة ،ج11، ص 831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قصة يوسف، ، -، -، ج 12، ص 619.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قصص، ، -، -، ج 12، ص 622.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قصص الأنبياء، - ، ، ، فارسي، ج 12، ص 626.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قصص الأنبياء (مختصر)،-، -، -، ج 12، ص 627.</w:t>
      </w:r>
    </w:p>
    <w:p>
      <w:pPr>
        <w:pStyle w:val="BookText"/>
      </w:pPr>
      <w:r>
        <w:rPr>
          <w:rFonts w:ascii="Amiri" w:hAnsi="Amiri" w:eastAsia="Amiri" w:cs="Amiri"/>
          <w:lang w:bidi="ar-SA"/>
          <w:color w:val="111111"/>
          <w:sz w:val="28"/>
          <w:szCs w:val="28"/>
          <w:rtl/>
        </w:rPr>
        <w:t xml:space="preserve">انظر ايضاً: تاريخ النبي (صلّی اللَّهِ علیه وَ آلِهِ وَ سَلَّمَ )</w:t>
      </w:r>
    </w:p>
    <w:p>
      <w:pPr>
        <w:pStyle w:val="Heading3"/>
      </w:pPr>
      <w:bookmarkStart w:id="107" w:name="_Toc28"/>
      <w:r>
        <w:t>تاریخ ایران</w:t>
      </w:r>
      <w:bookmarkEnd w:id="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بيهقي بيهقي، محمد بن حسين (385- 470ه)، 459ه- افغانستان فارسي، ج3،ص 564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اسکندرنامه نظامي الياس بن يوسف (530؟- 614 ه)، 579ه- - فارسي، ج 2، ص 205.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بساتين الفضلا ورياحين العقلا (الفضلاء)، نجاتي نیشابوري، محمود بن عمر (-728ه)، 709ه تبریز، ج 3، ص321.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المعجم في تاريخ ملوك العجم، شرف الدين قزويني فضل الله بن عبدالله ( 740-660 ؟ه)، 728 ه- - فارسي، ج 15، ص 19.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تجزية الامصار وتزجية الاعصار، وصاف الحضره ، عبدالله بن فضل الله (730-663 ه)، 728ه-،ایران فارسي، ج 3، ص 694.</w:t>
      </w:r>
    </w:p>
    <w:p>
      <w:pPr>
        <w:pStyle w:val="BookText"/>
      </w:pPr>
      <w:r>
        <w:rPr>
          <w:rFonts w:ascii="Amiri" w:hAnsi="Amiri" w:eastAsia="Amiri" w:cs="Amiri"/>
          <w:lang w:bidi="ar-SA"/>
          <w:color w:val="111111"/>
          <w:sz w:val="28"/>
          <w:szCs w:val="28"/>
          <w:rtl/>
        </w:rPr>
        <w:t xml:space="preserve">6 .مواهب الهي، معين الدين يزدي علي بن محمد (-789ه)، 767 ه- شيراز فارسي ،ج 15،ص 885.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عجائب المقدور في اخبار نوائب تیمور ابن ،عربشاه احمد بن محمد (854-791ه)، 840ه-، بورسا وقاهره، ج 11، ص38.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ظفرنامه ،تيموري ،يزدي شرف الدين علي (- 858ه) ، ، ، فارسي، ج 10، ص 887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خردنامه ،اسکندري جامي عبدالرحمن بن احمد (898- 817ه)، 890 ه- ، فارسي، ج7، ص 24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تذکره شاه طهماسب طهماسب صفوي اول شاه ایران (984-919ه- ، قرن 10 ه- ، فارسي ، ج 4، ص 191.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تيمور ،نامه هاتفي، عبدالله بن محمد (927؟ ،ه)- ، قرن 10 ه- ، فارسي، ج 5، ص 204.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عالم آراي ،عباسي، اسكندر منشي (968- 1043ه)، 1038ه- ایران (احتمالا) ،فارسی ج 11، ص 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شمشير خاني حسيني، توكل بيك بن تولك بيك (قرن 11ه)، 1063ه- - فارسي، ج 3، ص 578.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پادشاهان ،عجم محمد ابراهیم بن اسماعيل ( قرن 11ه)، قرن 11ه-فارسي،  ج 3، ص 564.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جهانگشاي نادري استرآبادي، محمد مهدي بن محمد نصیر (1180-1100 ه)، 1163ه- ،ایران، فارسي، ج 5، ص 478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دره ،نادره ،استرآبادي محمد مهدي بن محمد نصير -( 1180-1100 ه)، -، فارسي، ج 7، ص 269 .</w:t>
      </w:r>
    </w:p>
    <w:p>
      <w:pPr>
        <w:pStyle w:val="BookText"/>
      </w:pPr>
      <w:r>
        <w:rPr>
          <w:rFonts w:ascii="IRNazanin" w:hAnsi="IRNazanin" w:eastAsia="IRNazanin" w:cs="IRNazanin"/>
          <w:lang w:bidi="fa-IR"/>
          <w:color w:val="111111"/>
          <w:sz w:val="28"/>
          <w:szCs w:val="28"/>
          <w:rtl/>
        </w:rPr>
        <w:t xml:space="preserve">.17 شیراز ،نامه ،حسيني محمد نصير بن رضي الدين قرن 12ه-)، - ، -، فارسي، ج 10، ص 457.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کلام الملوك ملوك الكلام صاحب مازندراني ، محمد تقي بن محمد زكي (-1256ه)، 1250ه- - ، فارسي، ج13، ص 361.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کشف ،الغرايب مجد الملك سينكي محمد (1298 - 1224ه)، 1282ه- - فارسي، ج 13، ص 235.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فارس نامه ،ناصري ،فسائي، حسن بن حسن (1237-1316ه-)، 1296ه- -، فارسي، ج 11، ص 582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تنبيه الامة وتنزيه الملة في لزوم مشروطية الدولة نائيني محمد حسين بن عبدالرحيم (1354 - 1276ه) ، 1304 ه- ، فارسي، ج5.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آیینه ،سكندري، میرزا آقا خان کرماني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2" w:name="pg19271_233614"/>
    <w:bookmarkEnd w:id="22"/>
    <w:p>
      <w:pPr>
        <w:pStyle w:val="BookText"/>
      </w:pPr>
      <w:r>
        <w:rPr>
          <w:rFonts w:ascii="Amiri" w:hAnsi="Amiri" w:eastAsia="Amiri" w:cs="Amiri"/>
          <w:lang w:bidi="ar-SA"/>
          <w:color w:val="111111"/>
          <w:sz w:val="28"/>
          <w:szCs w:val="28"/>
          <w:rtl/>
        </w:rPr>
        <w:t xml:space="preserve">عبد الحسين (1314-1370 ه)،فارسي،  ج 1، ص 80.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تاریخ ایران ، ، ، فارسي، ج 3، ص 560.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اللآلي المربوطة في بيان وجوب المشروطة محلاتي نجفي، اسماعيل بن محمد علي (1343-1269ه)، -، -، فارسي، ج 13، ص 521 .</w:t>
      </w:r>
    </w:p>
    <w:p>
      <w:pPr>
        <w:pStyle w:val="BookText"/>
      </w:pPr>
      <w:r>
        <w:rPr>
          <w:rFonts w:ascii="IRNazanin" w:hAnsi="IRNazanin" w:eastAsia="IRNazanin" w:cs="IRNazanin"/>
          <w:lang w:bidi="fa-IR"/>
          <w:color w:val="111111"/>
          <w:sz w:val="28"/>
          <w:szCs w:val="28"/>
          <w:rtl/>
        </w:rPr>
        <w:t xml:space="preserve">25 ،اسکندرنامه ناصري كرماني (قرن14ه) ،فارسي، ج 2، ص 206.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تاریخ قم، حسني، حسن بن اسماعیل (قرن 14ه)، -، -، ج 3، ص 587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تاریخ کرمان ،((مختصر)، حسيني، محمد (قرن 14ه)، - ، -، فارسي، ج 3، ص 589.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شرر فتنه الجهل في ايران خالصي کاظمي،محمد بن محمد مهدي (قرن 14ه)، ج 10، ص 344.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تاريخ ملوك ،ایران - ، ، ، فارسي، ج 3، ص 608. .</w:t>
      </w:r>
    </w:p>
    <w:p>
      <w:pPr>
        <w:pStyle w:val="BookText"/>
      </w:pPr>
      <w:r>
        <w:rPr>
          <w:rFonts w:ascii="IRNazanin" w:hAnsi="IRNazanin" w:eastAsia="IRNazanin" w:cs="IRNazanin"/>
          <w:lang w:bidi="fa-IR"/>
          <w:color w:val="111111"/>
          <w:sz w:val="28"/>
          <w:szCs w:val="28"/>
          <w:rtl/>
        </w:rPr>
        <w:t xml:space="preserve">30 .تاریخ نادر شاه، -، -، -، ج 3، ص 611.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نسب سلاطين قاجاريه، ، ، ، فارسي، ج 16،ص 268.</w:t>
      </w:r>
    </w:p>
    <w:p>
      <w:pPr>
        <w:pStyle w:val="Heading3"/>
      </w:pPr>
      <w:bookmarkStart w:id="108" w:name="_Toc29"/>
      <w:r>
        <w:t>تاريخ المعصومين</w:t>
      </w:r>
      <w:bookmarkEnd w:id="108"/>
    </w:p>
    <w:p>
      <w:pPr>
        <w:pStyle w:val="BookText"/>
      </w:pPr>
      <w:r>
        <w:rPr>
          <w:rFonts w:ascii="Amiri" w:hAnsi="Amiri" w:eastAsia="Amiri" w:cs="Amiri"/>
          <w:lang w:bidi="ar-SA"/>
          <w:color w:val="111111"/>
          <w:sz w:val="28"/>
          <w:szCs w:val="28"/>
          <w:rtl/>
        </w:rPr>
        <w:t xml:space="preserve">1 .مقتل الحسين ابو مخنف لوط بن يحيى (- 157ه)- ، قرن 2 ه- -، ج 15، ص 337.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أهل بيت عليهم السلام، جهضمي، نصر بن علي ( -250ه)، -، -، ج 3، ص 559.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مقتل امیرالمؤمنين (علیه السّلام) ، ابن ابي الدنيا عبدالله بن محمد (281-208ه ) ، ، -، ج 15 ، ص 335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مقاتل الطالبين ابوالفرج اصفهاني علي بن حسين (356-284ه)، 313ه- ج15، ص 265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تاريخ ،الائمة ابن ابي الثلج، محمد بن احمد(-325ه)، -، -، ج 3، ص 541.</w:t>
      </w:r>
    </w:p>
    <w:p>
      <w:pPr>
        <w:pStyle w:val="BookText"/>
      </w:pPr>
      <w:r>
        <w:rPr>
          <w:rFonts w:ascii="Amiri" w:hAnsi="Amiri" w:eastAsia="Amiri" w:cs="Amiri"/>
          <w:lang w:bidi="ar-SA"/>
          <w:color w:val="111111"/>
          <w:sz w:val="28"/>
          <w:szCs w:val="28"/>
          <w:rtl/>
        </w:rPr>
        <w:t xml:space="preserve">6 .توزيع أهل البيت ابن ابي الثلج، محمد بن احمد ( -(325ه )، -، -، ج 5، ص 161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الهداية، خصيبي، حسين بن حمدان (-358ه) ، -، ج 16، ص 593.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خصائص الائمة الاثنى عشر شريف الرضي ،محمد بن حسين (406-359ه)، 383ه- - ج 7، ص30.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مسار الشيعة في التواريخ الشرعية عن الائمة ،المهدية مفيد محمد بن محمد (336- 413 ه)، 389ه- -، ج 14، ص 500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الارشاد في معرفة حجج الله على العباد مفيد محمد بن محمد (413-336ه)، 411ه-، -، ج 2، ص 41.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كتاب عیسی بن ،دان ،مفید محمد بن محمد (413-336ه ) ، ، ، ج 13، ص 111.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اعلام الورى بأعلام الهدى، طبرسي، فضل بن حسن ( 468-548 ه)، -، -، ج 2، ص 568.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مناقب آل ابي ،طالب ابن شهر آشوب، محمد بن علي (588-488 ه)، -، -، ج 15، ص 534.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روضة الواعظين وتبصرة المتعظين فتال نیشابوري محمد بن حسن (-5080ه)، قرن 6ه- -، ج 8، ص 456.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سراج القلوب، قطان غزنوي، سعيد بن محمد (قرن (6ه) ، ، ، فارسي، ج8، ص 734.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تاریخ موالید اهل البيت ابن خشاب يمني محمد بن احمد ( -650 ه)، 616ه- -، ج3، ص 609.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مناقب الطاهرين ودلايل المؤمنين في فضائل اهل البيت ،المعصومين طبري، حسن بن علي (قرن 7 ه)، 673 ه- اصفهان، فارسي، ج 15 ، ص 550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کشف الغمة في معرفة الائمة اربلي علي بن عیسى ( -692 ه)، 687ه- بغداد، ج13، ص 240.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فرحة الغرى بصرحة الغرى ابن طاوس عبد الكريم بن احمد (693-648ه)، ، ، ج 11، ص 776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اللهوف على قتلي الطفوف، ابن طاوس علي بن موسى (664- 589ه)، قرن 7 ه- -، ج 13 ، ص 630.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سيرة علي ،وحسن ابوالحسن بكري احمد بن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(قرن 7ه)، -، -، ج 9، ص18.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فتوح ،اليمن ابوالحسن بكري احمد بن عبدالله (قرن 7 ه)، -، -، ج 11، ص 715.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مطالب السؤول في مناقب آل الرسول نصيبي ،محمد بن طلحه (652-582ه)، قرن ه- ج 14، ص 760.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مقتل اميرالمؤمنين (علیه السّلام) ، ابوالحسن بكري احمد بن عبدالله (قرن 7ه)، -، -، ج 15، ص 335.</w:t>
      </w:r>
    </w:p>
    <w:p>
      <w:pPr>
        <w:pStyle w:val="BookText"/>
      </w:pPr>
      <w:r>
        <w:rPr>
          <w:rFonts w:ascii="Amiri" w:hAnsi="Amiri" w:eastAsia="Amiri" w:cs="Amiri"/>
          <w:lang w:bidi="ar-SA"/>
          <w:color w:val="111111"/>
          <w:sz w:val="28"/>
          <w:szCs w:val="28"/>
          <w:rtl/>
        </w:rPr>
        <w:t xml:space="preserve">25 .عيون الأثر في فنون المغازي والشمائل والسير،ابن سيد الناس محمد بن محمد (671- 734ه)، -، -، ج 11، ص 386. .</w:t>
      </w:r>
    </w:p>
    <w:p>
      <w:pPr>
        <w:pStyle w:val="BookText"/>
      </w:pPr>
      <w:r>
        <w:rPr>
          <w:rFonts w:ascii="Amiri" w:hAnsi="Amiri" w:eastAsia="Amiri" w:cs="Amiri"/>
          <w:lang w:bidi="ar-SA"/>
          <w:color w:val="111111"/>
          <w:sz w:val="28"/>
          <w:szCs w:val="28"/>
          <w:rtl/>
        </w:rPr>
        <w:t xml:space="preserve">26 .اصول المعصومين (كتاب في)، ابن داود حلي حسن بن علي (740-647ه)، -، -، ج2، ص 466.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راحة الأرواح ومونس الاشباح شيعي سبزواري، حسن بن حسين (-7950ه)، 753ه- ، فارسي، ج8، ص6.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المناقب (مختصر) ،بحراني، حسن بن سليمان ( قرن 8 ه)، -، -، ج 15 ، ص 554.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الروضة - ، ، ، فارسي، ج 8، ص398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الفصول المهمة في معرفة الائمة ابن صباغ ، علي بن محمد (855-784ه)، -، ج11، ص 867.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عيون الاخبار وفنون الآثار في ذكر النبي المصطفى المختار ووصيه وآله داعي ادريس  الانف (872- 832ه)، -، -، ج 11، ص 395.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موالید ووفیات معصومین (علیه السّلام) واولاد شريفشان ،(ترجمه) شیخ الحفاظ موسى بن حسن (قرن 9 ه)، -، -، فارسي، ج 15 ، ص 884.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روضة الشهداء ،كاشفي، حسين بن علي (-910 ه)، 908ه- -، فارسي، ج 8، ص 435 .</w:t>
      </w:r>
    </w:p>
    <w:p>
      <w:pPr>
        <w:pStyle w:val="BookText"/>
      </w:pPr>
      <w:r>
        <w:rPr>
          <w:rFonts w:ascii="Amiri" w:hAnsi="Amiri" w:eastAsia="Amiri" w:cs="Amiri"/>
          <w:lang w:bidi="ar-SA"/>
          <w:color w:val="111111"/>
          <w:sz w:val="28"/>
          <w:szCs w:val="28"/>
          <w:rtl/>
        </w:rPr>
        <w:t xml:space="preserve">34 .العجاجة الزرنبية في السلالة الزينبية سيوطي ،عبد الرحمن بن ابي بكر (911-849ه)، -، -،ج 11، ص 22.</w:t>
      </w:r>
    </w:p>
    <w:p>
      <w:pPr>
        <w:pStyle w:val="BookText"/>
      </w:pPr>
      <w:r>
        <w:rPr>
          <w:rFonts w:ascii="IRNazanin" w:hAnsi="IRNazanin" w:eastAsia="IRNazanin" w:cs="IRNazanin"/>
          <w:lang w:bidi="fa-IR"/>
          <w:color w:val="111111"/>
          <w:sz w:val="28"/>
          <w:szCs w:val="28"/>
          <w:rtl/>
        </w:rPr>
        <w:t xml:space="preserve">35 .البسامة صنعاني، ابراهیم بن محمد (- 914ه)، ، -، ج 3، ص 322.</w:t>
      </w:r>
    </w:p>
    <w:p>
      <w:pPr>
        <w:pStyle w:val="BookText"/>
      </w:pPr>
      <w:r>
        <w:rPr>
          <w:rFonts w:ascii="IRNazanin" w:hAnsi="IRNazanin" w:eastAsia="IRNazanin" w:cs="IRNazanin"/>
          <w:lang w:bidi="fa-IR"/>
          <w:color w:val="111111"/>
          <w:sz w:val="28"/>
          <w:szCs w:val="28"/>
          <w:rtl/>
        </w:rPr>
        <w:t xml:space="preserve">36 .بحر الانساب - 928 ه- -، ج 3، ص 207.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انیس المؤمنين في احوال النبي والائمة ،المعصومين حموي محمد بن اسحاق (قرن 10ه) ، 938ه- -، فارسي، ج 3، ص 42.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لوامع الانوار في معرفة الائمة الاطهار زواره اي علي بن حسن (قرن 10ه)، 955ه- - فارسي، ج 13، ص 647.</w:t>
      </w:r>
    </w:p>
    <w:p>
      <w:pPr>
        <w:pStyle w:val="BookText"/>
      </w:pPr>
      <w:r>
        <w:rPr>
          <w:rFonts w:ascii="IRNazanin" w:hAnsi="IRNazanin" w:eastAsia="IRNazanin" w:cs="IRNazanin"/>
          <w:lang w:bidi="fa-IR"/>
          <w:color w:val="111111"/>
          <w:sz w:val="28"/>
          <w:szCs w:val="28"/>
          <w:rtl/>
        </w:rPr>
        <w:t xml:space="preserve">39 .مقتل اميرالمؤمنين (علیه السّلام)، عسكري حرز بن علي (قرن 10ه) ، 974 ه- -، ج 15 ، ص 336.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تسلية المجالس وزينة المجالس حسيني موسوي، محمد بن ابي طالب (قرن 10ه)، -، - ، ج 4، ص 344.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حديقة السعداء فضولي بغدادي، محمد بن سلیمان (913؟ -976؟(ه)، قرن 10ه- ، تركي، ج 6، ص 588.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در بحر المناقب في تفضيل علي بن ابيطالب (علیه السّلام) درویش ،برهان علي بن ابراهيم (قرن 10ه)، - ، -، فارسي، ج 7، ص219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بدر العوالم في احوال الامام الكاظم، نائيني ، محمد علي، -، -، ج 3، ص 266.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مواليد النبي والائمة (علیه السّلام)، ج15، ص 883 .</w:t>
      </w:r>
    </w:p>
    <w:p>
      <w:pPr>
        <w:pStyle w:val="BookText"/>
      </w:pPr>
      <w:r>
        <w:rPr>
          <w:rFonts w:ascii="IRNazanin" w:hAnsi="IRNazanin" w:eastAsia="IRNazanin" w:cs="IRNazanin"/>
          <w:lang w:bidi="fa-IR"/>
          <w:color w:val="111111"/>
          <w:sz w:val="28"/>
          <w:szCs w:val="28"/>
          <w:rtl/>
        </w:rPr>
        <w:t xml:space="preserve">45 .تواريخ الأنبياء ومقتل الحسين (علیه السّلام)، ج 5، ص138.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روضة الشهداء (منتخب)، ، ، ، فارسي، ج8، ص 436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خير صعود علي على كتف النبي (ص)، -، -، -، ج 7، ص 195.</w:t>
      </w:r>
    </w:p>
    <w:p>
      <w:pPr>
        <w:pStyle w:val="BookText"/>
      </w:pPr>
      <w:r>
        <w:rPr>
          <w:rFonts w:ascii="IRNazanin" w:hAnsi="IRNazanin" w:eastAsia="IRNazanin" w:cs="IRNazanin"/>
          <w:lang w:bidi="fa-IR"/>
          <w:color w:val="111111"/>
          <w:sz w:val="28"/>
          <w:szCs w:val="28"/>
          <w:rtl/>
        </w:rPr>
        <w:t xml:space="preserve">48 .نوحة الاحزان وصيحة الاشجان دهخوارقاني ، محمد يوسف بن محمد بیگ (-1073ه)، 1069ه- -، فارسي، ج16، ص 550.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تكملة زبدة البيان في شرح آيات قصص ،القرآن طبسي، محمد بن محمود (قرن 11ه) 1083ه- -، ج 4، ص 817.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تذكرة ،الائمة لاهيجي، محمد باقر بن محمد تقي ( 11100ه)، 1085ه- مشهد رضوي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فارسي، ج 4، ص 175.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المنتخب في جمع المراثي والخطب طريحي، فخر الدین بن محمد (107-979 ه)، . ج 15، ص 609.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جلاء ،العيون مجلسي محمد باقر بن محمد تقي (1110-1037ه)، 1087ه- مشهد ،رضوي، فارسي، ج 5، ص 407.</w:t>
      </w:r>
    </w:p>
    <w:p>
      <w:pPr>
        <w:pStyle w:val="BookText"/>
      </w:pPr>
      <w:r>
        <w:rPr>
          <w:rFonts w:ascii="Amiri" w:hAnsi="Amiri" w:eastAsia="Amiri" w:cs="Amiri"/>
          <w:lang w:bidi="ar-SA"/>
          <w:color w:val="111111"/>
          <w:sz w:val="28"/>
          <w:szCs w:val="28"/>
          <w:rtl/>
        </w:rPr>
        <w:t xml:space="preserve">53 .حياتي القلوب، مجلسي، محمد باقر بن محمد تقي ،رضوي فارسي، ج 6، ص 860.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أحوال الأئمة، - ، ، ، فارسي، ج 1، ص 497.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الصراط السوي في مناقب آل النبي شيخاني ، محمود بن محمد (1119ه-)، 1094ه- ج 10، ص 542.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أحوالات الرضا، - - - -، فارسي، ج 1، ص 499.</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حلية الابرار في احوال محمد وآله الاطهار ،بحراني هاشم بن سليمان (-1107 ه)، 1099ه- -، ج 6، ص 808.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البيان مصطفى بن محمد (قرن 11ه) ،عربي وفارسي، ج 3، ص 450.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الحقائق الايمانية احسائي حسيني، شمس الدين محمد (قرن 11ه)، -، -، ج 6، ص 685.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فضل عاشوراء (رسالة في)، امهوري علي ( قرن 11 ه)، -، -، ج 12، ص 26.</w:t>
      </w:r>
    </w:p>
    <w:p>
      <w:pPr>
        <w:pStyle w:val="BookText"/>
      </w:pPr>
      <w:r>
        <w:rPr>
          <w:rFonts w:ascii="Amiri" w:hAnsi="Amiri" w:eastAsia="Amiri" w:cs="Amiri"/>
          <w:lang w:bidi="ar-SA"/>
          <w:color w:val="111111"/>
          <w:sz w:val="28"/>
          <w:szCs w:val="28"/>
          <w:rtl/>
        </w:rPr>
        <w:t xml:space="preserve">61 . الجنة الواقية والجنة الباقية في سيرة الأئمة الاثنى عشر عليهم السلام عباجي ابراهيم بن موسى (-1103ه)، -، -، ج 5، ص 469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تاريخ المعصومين حر عاملي محمد بن حسن (1104-1033ه)، -، -، ج 3، ص 606.</w:t>
      </w:r>
    </w:p>
    <w:p>
      <w:pPr>
        <w:pStyle w:val="BookText"/>
      </w:pPr>
      <w:r>
        <w:rPr>
          <w:rFonts w:ascii="Amiri" w:hAnsi="Amiri" w:eastAsia="Amiri" w:cs="Amiri"/>
          <w:lang w:bidi="ar-SA"/>
          <w:color w:val="111111"/>
          <w:sz w:val="28"/>
          <w:szCs w:val="28"/>
          <w:rtl/>
        </w:rPr>
        <w:t xml:space="preserve">63 .رياض الابرار في مناقب الائمة الاطهار جزايري نعمة الله بن عبدالله (1112-1050ه)، 11109ه- -، ج 8، ص 475.</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حکمت ،شهادت مجلسي، محمد باقر بن محمد تقي (1110-1037ه)،فارسي،  -، ج 6، ص 743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عقد اللآل في مناقب الآل بحراني احمد بن سلیمان (قرن 12ه)، 1117ه- ج 11، ص 172 .</w:t>
      </w:r>
    </w:p>
    <w:p>
      <w:pPr>
        <w:pStyle w:val="BookText"/>
      </w:pPr>
      <w:r>
        <w:rPr>
          <w:rFonts w:ascii="Amiri" w:hAnsi="Amiri" w:eastAsia="Amiri" w:cs="Amiri"/>
          <w:lang w:bidi="ar-SA"/>
          <w:color w:val="111111"/>
          <w:sz w:val="28"/>
          <w:szCs w:val="28"/>
          <w:rtl/>
        </w:rPr>
        <w:t xml:space="preserve">66 . تظلم الزهراء من اهراق دماء آل العباء ، قزويني، محمد رضي بن محمد نبي (-1137 ه)، 1118ه- -، ج 4، ص 444.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تحفة المحبين لاهل طه ويس شيخاني محمود بن محمد (-1119ه)، ، ، ج 4، ص 10.</w:t>
      </w:r>
    </w:p>
    <w:p>
      <w:pPr>
        <w:pStyle w:val="BookText"/>
      </w:pPr>
      <w:r>
        <w:rPr>
          <w:rFonts w:ascii="Amiri" w:hAnsi="Amiri" w:eastAsia="Amiri" w:cs="Amiri"/>
          <w:lang w:bidi="ar-SA"/>
          <w:color w:val="111111"/>
          <w:sz w:val="28"/>
          <w:szCs w:val="28"/>
          <w:rtl/>
        </w:rPr>
        <w:t xml:space="preserve">68 . جنات الخلود المعمور في جداول النور امامي خاتون آبادي محمد رضا بن محمد مؤمن (- 1127 ه)، 1128ه- ، فارسي، ج 5، ص 455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الوسيلة الى تحصيل الاماني في ضبط ايام التعازي والتهاني سماهيجي، عبدالله بن صالح (1076-1135ه)، ، -، ج 16، ص 782.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اجوبة مسائل عبدالله البلادي بحراني حسين بن محمد بن احمد، -، -، ج 1، ص 361.</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تاریخ المعصومين الاربعة عشر (ارجوزة في) عاملي، محمد مهدي بن محمد (-1183ه) ، ، ، ج 3، ص 607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شعشعه ذوالفقار در غزوات حیدر کرار حسيني عاملي محمد شفیع بن محمد )(- 1187ه) ، 1184ه- -، فارسي، ج 10، ص370.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اسعاف الراغبين في سيرة المصطفى وفضائل أهل بيته الطاهرين، صبان، محمد بن علي (- 1206ه)، 1185ه- -، ج 2، ص198.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اجوبة مسائل الشيخ يوسف آل عصفور ،بحراني، يوسف بن احمد (1186-1107ه)، -، ، ج 1، ص 357.</w:t>
      </w:r>
    </w:p>
    <w:p>
      <w:pPr>
        <w:pStyle w:val="BookText"/>
      </w:pPr>
      <w:r>
        <w:rPr>
          <w:rFonts w:ascii="Amiri" w:hAnsi="Amiri" w:eastAsia="Amiri" w:cs="Amiri"/>
          <w:lang w:bidi="ar-SA"/>
          <w:color w:val="111111"/>
          <w:sz w:val="28"/>
          <w:szCs w:val="28"/>
          <w:rtl/>
        </w:rPr>
        <w:t xml:space="preserve">75 الاسفار والاوراد دمستاني، حسن بن محمد (- 1191 ه)، -، -، ج 2، ص 204.</w:t>
      </w:r>
    </w:p>
    <w:p>
      <w:pPr>
        <w:pStyle w:val="BookText"/>
      </w:pPr>
      <w:r>
        <w:rPr>
          <w:rFonts w:ascii="Amiri" w:hAnsi="Amiri" w:eastAsia="Amiri" w:cs="Amiri"/>
          <w:lang w:bidi="ar-SA"/>
          <w:color w:val="111111"/>
          <w:sz w:val="28"/>
          <w:szCs w:val="28"/>
          <w:rtl/>
        </w:rPr>
        <w:t xml:space="preserve">76 .اوراد الابرار في مأتم الكرار، دمستاني، حسن بن محمد (-1191ه)، -، -، ج 3، ص 63.</w:t>
      </w:r>
    </w:p>
    <w:p>
      <w:pPr>
        <w:pStyle w:val="BookText"/>
      </w:pPr>
      <w:r>
        <w:rPr>
          <w:rFonts w:ascii="Amiri" w:hAnsi="Amiri" w:eastAsia="Amiri" w:cs="Amiri"/>
          <w:lang w:bidi="ar-SA"/>
          <w:color w:val="111111"/>
          <w:sz w:val="28"/>
          <w:szCs w:val="28"/>
          <w:rtl/>
        </w:rPr>
        <w:t xml:space="preserve">77 ،مفجعه ساروي محمد علي بن محمد رضا (- 1193ه)، ، فارسي، ج 15 ، ص 235 .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وفاة الامام الحسن بن علي بن ابي طالب ، صباغ، علي بن حسن، -، -، ج 16، ص 844.</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عين البكاء بروجردي كاشاني، محمد تقي بن احمد (قرن 12ه)، 1199ه- کاشان فارسي ج 11، ص 375.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لب عين البكاء، بروجردي كاشاني محمد تقي بن احمد (قرن 12ه)،- 1199 ه-، کاشان فارسي، ج 13، ص 559.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التهاب نيران الاحزان ومثير اكتئاب الاشجان ،،اوالي عبدالرضا بن محمد (قرن 12ه) ، ج 2، ص 661 .</w:t>
      </w:r>
    </w:p>
    <w:p>
      <w:pPr>
        <w:pStyle w:val="BookText"/>
      </w:pPr>
      <w:r>
        <w:rPr>
          <w:rFonts w:ascii="Amiri" w:hAnsi="Amiri" w:eastAsia="Amiri" w:cs="Amiri"/>
          <w:lang w:bidi="ar-SA"/>
          <w:color w:val="111111"/>
          <w:sz w:val="28"/>
          <w:szCs w:val="28"/>
          <w:rtl/>
        </w:rPr>
        <w:t xml:space="preserve">82.تأجيج نيران ،الاحزان اوالي عبدالرضا بن محمد (قرن 12ه)، -، -، ج 3، ص 617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تاريخ ،الائمة حسيني، محمد بن محمد باقر (قرن 12 ه) ، ، ، فارسي، ج 3، ص 541.</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تاريخ الائمة المعصومين، طباطبائي بروجردي ،محمد بن عبد الكريم (قرن 12ه)، -، -، ج 3، ص 541.</w:t>
      </w:r>
    </w:p>
    <w:p>
      <w:pPr>
        <w:pStyle w:val="BookText"/>
      </w:pPr>
      <w:r>
        <w:rPr>
          <w:rFonts w:ascii="Amiri" w:hAnsi="Amiri" w:eastAsia="Amiri" w:cs="Amiri"/>
          <w:lang w:bidi="ar-SA"/>
          <w:color w:val="111111"/>
          <w:sz w:val="28"/>
          <w:szCs w:val="28"/>
          <w:rtl/>
        </w:rPr>
        <w:t xml:space="preserve">85 .من أخبار الأئمة، -، -، -، ج 15 ، ص 481.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وفاة الامام الحسن العسكري (علیه السّلام)، خطي، محمد بن عبدالله (قرن 12ه)، ج 16، ص 845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وفاة الامام الحسن بن علي ((علیه السّلام)اوالي عبد الرضا بن محمد (قرن 13ه)، -، -، ج 16، ص 845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وفاة الامام موسى الكاظم (علیه السّلام)، خطي، محمد بن عبدالله (قرن 12ه)، -، -، ج 16، ص 845.</w:t>
      </w:r>
    </w:p>
    <w:p>
      <w:pPr>
        <w:pStyle w:val="BookText"/>
      </w:pPr>
      <w:r>
        <w:rPr>
          <w:rFonts w:ascii="Amiri" w:hAnsi="Amiri" w:eastAsia="Amiri" w:cs="Amiri"/>
          <w:lang w:bidi="ar-SA"/>
          <w:color w:val="111111"/>
          <w:sz w:val="28"/>
          <w:szCs w:val="28"/>
          <w:rtl/>
        </w:rPr>
        <w:t xml:space="preserve">89 .تواريخ أهل البيت، -، -، -، ج 5، ص138.</w:t>
      </w:r>
    </w:p>
    <w:p>
      <w:pPr>
        <w:pStyle w:val="BookText"/>
      </w:pPr>
      <w:r>
        <w:rPr>
          <w:rFonts w:ascii="Amiri" w:hAnsi="Amiri" w:eastAsia="Amiri" w:cs="Amiri"/>
          <w:lang w:bidi="ar-SA"/>
          <w:color w:val="111111"/>
          <w:sz w:val="28"/>
          <w:szCs w:val="28"/>
          <w:rtl/>
        </w:rPr>
        <w:t xml:space="preserve">90.اتحاف اهل الاسلام بما يتعلق بالمصطفى وأهل  بيته الكرام ،صبان محمد بن علي (-1206ه)، -، -، ج 1، ص 127.</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اسرار ،ابتلاء ،الاولياء كزازي محمد شفيع بن محمد حسين (قرن 13ه)، 1208ه- -، فارسي،ج 2، ص 162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محرق ،القلوب ،نراقي مهدي بن ابي ذر (1209- 1128)، - ، -، فارسي، ج 14، ص 122.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الدرة الغراء في وفاة الزهراء ((علیها السّلام)، آل عصفور ، ص 563.</w:t>
      </w:r>
    </w:p>
    <w:p>
      <w:pPr>
        <w:pStyle w:val="BookText"/>
      </w:pPr>
      <w:r>
        <w:rPr>
          <w:rFonts w:ascii="Amiri" w:hAnsi="Amiri" w:eastAsia="Amiri" w:cs="Amiri"/>
          <w:lang w:bidi="ar-SA"/>
          <w:color w:val="111111"/>
          <w:sz w:val="28"/>
          <w:szCs w:val="28"/>
          <w:rtl/>
        </w:rPr>
        <w:t xml:space="preserve">حسين بن محمد (1216-1147ه)، 1211ه- ، ج 7، ص 242.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سرور المؤمنين في مناقب اميرالمؤمنين اردكاني احمد بن محمد ابراهيم (1238-1175 ه)، 1213 ه- ، فارسي، ج8، ص 769.</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سفينة أهل البيت ، فارسي، ج8، ص 781 .</w:t>
      </w:r>
    </w:p>
    <w:p>
      <w:pPr>
        <w:pStyle w:val="BookText"/>
      </w:pPr>
      <w:r>
        <w:rPr>
          <w:rFonts w:ascii="IRNazanin" w:hAnsi="IRNazanin" w:eastAsia="IRNazanin" w:cs="IRNazanin"/>
          <w:lang w:bidi="fa-IR"/>
          <w:color w:val="111111"/>
          <w:sz w:val="28"/>
          <w:szCs w:val="28"/>
          <w:rtl/>
        </w:rPr>
        <w:t xml:space="preserve">96 .التهاب نيران الاحزان آل عصفور، حسین بن محمد (1216-1147ه ) ، ، -، ج 2، ص 660 .</w:t>
      </w:r>
    </w:p>
    <w:p>
      <w:pPr>
        <w:pStyle w:val="BookText"/>
      </w:pPr>
      <w:r>
        <w:rPr>
          <w:rFonts w:ascii="IRNazanin" w:hAnsi="IRNazanin" w:eastAsia="IRNazanin" w:cs="IRNazanin"/>
          <w:lang w:bidi="fa-IR"/>
          <w:color w:val="111111"/>
          <w:sz w:val="28"/>
          <w:szCs w:val="28"/>
          <w:rtl/>
        </w:rPr>
        <w:t xml:space="preserve">97 .قدح الزناد بمصيبة زين العابدين عليه السلام ومقام العباد آل عصفور، حسین بن محمد (1216-1147ه)، -، -، ج 12، ص 381.</w:t>
      </w:r>
    </w:p>
    <w:p>
      <w:pPr>
        <w:pStyle w:val="BookText"/>
      </w:pPr>
      <w:r>
        <w:rPr>
          <w:rFonts w:ascii="Amiri" w:hAnsi="Amiri" w:eastAsia="Amiri" w:cs="Amiri"/>
          <w:lang w:bidi="ar-SA"/>
          <w:color w:val="111111"/>
          <w:sz w:val="28"/>
          <w:szCs w:val="28"/>
          <w:rtl/>
        </w:rPr>
        <w:t xml:space="preserve">98.فيات ،المعصومين آل عصفور حسين بن محمد (1216-1147ه)، -، -، ج 16، ص858.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معاجز الامام علي (علیه السّلام) ، -، -، -، فارسي، ج 14، ص 827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مصباح المصائب ومشكاة المناقب ، شاهرودي، محمد بن ابراهیم (قرن 13ه)، 1225ه- ،قزوین فارسي، ج 14، ص 738.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رياض الشهادة في مصائب السادة، قزويني محمد حسن بن محمد معصوم( -1240ه)، 1227ه- - فارسي، ج8، ص 483.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سرور ،الشيعة بروجردي عبدالله بن نوروز علي (قرن 13ه)، 1228ه- - فارسي، ج8، ص 769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مفتاح البكاء بمصيبة ائمة الهدى، سمناني ، احمد بن ابراهیم فارسي، ج 15، ص 187.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رياض المؤمنين بهشتي رشتي، محمد علي بن حسين (قرن 13ه)، 1237 ه- -، ج 8، ص 492.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اسرار الشهادة ،رشتي كاظم بن قاسم  (1259-1212ه)، 138ه- -، ج 2، ص 171.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التحفة الفاخرة ،لويمي عبدالمحسن بن محمد( -1240ه)، -، -، ج 3، ص 875.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نور العين ،قزويني محمد حسن بن محمد معصوم ( - 1240ه)، -، -، فارسي، ج 16،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أحوال الإمام موسى بن جعفر ، -، ج 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500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مصائب المعصومين يزدي عبدالخالق بن عبد الرحيم (1268-1206ه)، 1241ه- يزد،ج 14، ص 658.</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جلاء العيون (منتخب شير عبدالله بن محمد رضا(1188؟-1242ه)، ج5، ص 410.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كاشف الإعجاز ،همداني محمد ابراهيم بن  محمد كريم قرن 13ه)، 1244ه- ، فارسي، ج 13، ص 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احوال مهدي(علیه السّلام) (رساله در)، ، ، ، ، ج 1،ص 505.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تذكار الحزين لما اصيب به ابن طه الامین ابن ،کبه عيسى بن حسينعلي (قرن 13ه)،1246ه- -، ج 4، ص 172.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طوفان البكاء في مقاتل الشهداء جوهري ،محمد ابراهیم بن محمد باقر (-1253ه)، 1252 ه- ، فارسي، ج 10، ص871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مصائب الابرار ونوائب الاخيار محزون سلماسي الله قلي بن شاه میرزا (-1231ه) ،1252 ه- ، فارسي، ج 14، ص 657.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حزن المؤمنين في مصائب آل طه ويس ،نجفي كاظمي محمد علي بن موسى (قرن 13ه) ، 1255ه- - ، فارسي، ج 6 ، ص 634.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مشكاة الانوار في تواريخ الاطهار شاهرودي،محمد ابراهيم بن علي ،فارسي، ج 14، ص 632.</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مصابيح الظلام في غيبة الإمام مشهدي ابراهيم بن حسن - - فارسي، ج 14، ص 685.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وفاة الزهراء، - ، -، -، ج 16، ص 846.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المجالس الحيدرية في التعزية الحسينية ، حسني كاظمي، حيدر بن ابراهيم (1205-) ،1265ه)، 1260ه- -، ج 13، ص 793.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معجزات معصومین ،فارسي، ج 15،  ص 10.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وسيلة النجاة فاضل بسطامي نوروز علي بن محمد باقر (1309-12227ه)، 1261ه- ، فارسي، ج 16، ص 790.</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كنز الباكين في مصيبة ساداتنا الاكرمين ، برغاني محمد صالح بن محمد (-1283؟ ه)، 1262 ه- كربلا، فارسي، ج 13، ص 404.</w:t>
      </w:r>
    </w:p>
    <w:p>
      <w:pPr>
        <w:pStyle w:val="BookText"/>
      </w:pPr>
      <w:r>
        <w:rPr>
          <w:rFonts w:ascii="IRNazanin" w:hAnsi="IRNazanin" w:eastAsia="IRNazanin" w:cs="IRNazanin"/>
          <w:lang w:bidi="fa-IR"/>
          <w:color w:val="111111"/>
          <w:sz w:val="28"/>
          <w:szCs w:val="28"/>
          <w:rtl/>
        </w:rPr>
        <w:t xml:space="preserve">124 . ماتمکده ،نوري محمد تقي بن علي محمد (1263-1201ه)، - ، -، فارسي، ج 13، ص 677.</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امواج البكاء، فاضل بسطامي، نوروز علي بن  محمد باقر (1309-1227ه)، 1266ه- مشهد ،رضوي فارسي، ج 2، ص 769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تحفة المجالس (مختصر)، كاشاني ترك آبادي محمد بن محمد علي (-1269ق)  فارسي، ج 4، ص 7.</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محبوب القلوب كاشاني ترك آبادي محمد بن محمد علي ( -1269ق)، ، ، فارسي، ج 14، ص 109.</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كنز الواعظين في احوال الائمة الطاهرين ، ،برغاني محمد صالح بن محمد (-1283 ه) ، 1270 ه- كربلا، ج 13 ، ص 440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مفتاح البكاء في مصيبة خامس آل العباء، ،برغاني محمد صالح بن محمد( -1283 ه) ، 1270 ه- كربلا، ج 15، ص 187.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اسرار الشهادة ،دربندي، آقا بن عابد (- 1385 ه)، 1272ه- -، ج 2، ص172.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رياض الاحزان برغاني محمد علي بن محمد (-1272؟ ه ) ، ، ، فارسي، ج8، ص 476.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رياض الاحزان برغاني محمد علي بن محمد (-1272 ه)، - ، -، فارسي، ج 8، ص 476.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هموم العارفين واكسير الصادقين، برغاني محمد علي بن محمد (1272 ه-)، -، -، فارسي، ج 16 ، ص 654 .</w:t>
      </w:r>
    </w:p>
    <w:p>
      <w:pPr>
        <w:pStyle w:val="BookText"/>
      </w:pPr>
      <w:r>
        <w:rPr>
          <w:rFonts w:ascii="IRNazanin" w:hAnsi="IRNazanin" w:eastAsia="IRNazanin" w:cs="IRNazanin"/>
          <w:lang w:bidi="fa-IR"/>
          <w:color w:val="111111"/>
          <w:sz w:val="28"/>
          <w:szCs w:val="28"/>
          <w:rtl/>
        </w:rPr>
        <w:t xml:space="preserve">134 . سيف الواعظين في حروب امیرالمؤمنين (علیه السّلام) ، اردكاني يزدي محمد حسن بن محمد ابراهیم (-1315ه)، 1275ه- -، فارسي، ج 9، ص 44. .</w:t>
      </w:r>
    </w:p>
    <w:p>
      <w:pPr>
        <w:pStyle w:val="BookText"/>
      </w:pPr>
      <w:r>
        <w:rPr>
          <w:rFonts w:ascii="Amiri" w:hAnsi="Amiri" w:eastAsia="Amiri" w:cs="Amiri"/>
          <w:lang w:bidi="ar-SA"/>
          <w:color w:val="111111"/>
          <w:sz w:val="28"/>
          <w:szCs w:val="28"/>
          <w:rtl/>
        </w:rPr>
        <w:t xml:space="preserve">135.الجوهر الثمين بغدادي درويش علي بن حسين (1277-1220ه)، -، -، ج 5، ص 619.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الدمعة الساكبة في المصيبة الراتبة والمناقب الثاقبة والمثالب العائبة بهبهاني، محمد باقر بن عبد الكريم ( -1285ه)، 1277ه-، -، ج 7، ص 476 .</w:t>
      </w:r>
    </w:p>
    <w:p>
      <w:pPr>
        <w:pStyle w:val="BookText"/>
      </w:pPr>
      <w:r>
        <w:rPr>
          <w:rFonts w:ascii="IRNazanin" w:hAnsi="IRNazanin" w:eastAsia="IRNazanin" w:cs="IRNazanin"/>
          <w:lang w:bidi="fa-IR"/>
          <w:color w:val="111111"/>
          <w:sz w:val="28"/>
          <w:szCs w:val="28"/>
          <w:rtl/>
        </w:rPr>
        <w:t xml:space="preserve">137 .فرهنگ خداپرستی محرم يزدي عبدالوهاب بن محمد علي ( -1277 ه)، 1277ه- ،،فارسي، ج 11، ص 809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قبسات ،الاشجان ،بغدادي درويش علي بن حسين (1277-1220ه)، -، -، ج 12، ص 373. .</w:t>
      </w:r>
    </w:p>
    <w:p>
      <w:pPr>
        <w:pStyle w:val="BookText"/>
      </w:pPr>
      <w:r>
        <w:rPr>
          <w:rFonts w:ascii="Amiri" w:hAnsi="Amiri" w:eastAsia="Amiri" w:cs="Amiri"/>
          <w:lang w:bidi="ar-SA"/>
          <w:color w:val="111111"/>
          <w:sz w:val="28"/>
          <w:szCs w:val="28"/>
          <w:rtl/>
        </w:rPr>
        <w:t xml:space="preserve">139 . مجمع المصائب في نوائب الاطائب، حسيني ،قزويني قريش بن محمد (-1279ه)، ج 13، ص 863.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مجمع المصائب ،برغاني محمد صالح بن محمد ( -1283 ه ) فارسي، ج 13، ص 863.</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مخزن البكاء برغاني، محمد صالح بن محمد -1283 ه- ) ، ، ، فارسي، ج 1، ص290.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معدن البكاء في مقتل سيد الشهداء برغاني، محمد صالح بن محمد( -1283 ه)، ج 15، ص 24.</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احوال الأئمة (رسالة في)، امام الحرمين همداني، محمد بن عبدالوهاب (-1303 ه) ،1290 ه-، -، ج 1، ص 497.</w:t>
      </w:r>
    </w:p>
    <w:p>
      <w:pPr>
        <w:pStyle w:val="BookText"/>
      </w:pPr>
      <w:r>
        <w:rPr>
          <w:rFonts w:ascii="Amiri" w:hAnsi="Amiri" w:eastAsia="Amiri" w:cs="Amiri"/>
          <w:lang w:bidi="ar-SA"/>
          <w:color w:val="111111"/>
          <w:sz w:val="28"/>
          <w:szCs w:val="28"/>
          <w:rtl/>
        </w:rPr>
        <w:t xml:space="preserve">144 . السبع المثاني ،هروي محمد تقي بن حسينعلي (1299-1217ه)، 1290ه- -،، ج 8، ص 700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رياض الاحزان وحدائق الاشجان كردي قزويني، محمد حسن بن شعبان (قرن 14ه)، 1294ه-، -، ج 8، ص 476.</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قرة العين في شرح ثار الحسين مروي علي بن حسين -، -، ج 12، ص 569.</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لوائح اللوحين في اسرار شهادة الحسين يزدي حائري، محمد باقر بن مرتضی (1239 - 1298ه)، -، -، ج 13، ص 662 .</w:t>
      </w:r>
    </w:p>
    <w:p>
      <w:pPr>
        <w:pStyle w:val="BookText"/>
      </w:pPr>
      <w:r>
        <w:rPr>
          <w:rFonts w:ascii="IRNazanin" w:hAnsi="IRNazanin" w:eastAsia="IRNazanin" w:cs="IRNazanin"/>
          <w:lang w:bidi="fa-IR"/>
          <w:color w:val="111111"/>
          <w:sz w:val="28"/>
          <w:szCs w:val="28"/>
          <w:rtl/>
        </w:rPr>
        <w:t xml:space="preserve">148 . ابتلاي أولى في مسير الحسين (علیه السّلام) من المدينة من توابع شهريار من ضواحي طهران فارسي ،حتى وروده ارض كربلاء، كزازي محمد شفیع</w:t>
      </w:r>
    </w:p>
    <w:p>
      <w:pPr>
        <w:pStyle w:val="BookText"/>
      </w:pPr>
      <w:r>
        <w:rPr>
          <w:rFonts w:ascii="IRNazanin" w:hAnsi="IRNazanin" w:eastAsia="IRNazanin" w:cs="IRNazanin"/>
          <w:lang w:bidi="fa-IR"/>
          <w:color w:val="111111"/>
          <w:sz w:val="28"/>
          <w:szCs w:val="28"/>
          <w:rtl/>
        </w:rPr>
        <w:t xml:space="preserve">بن محمد حسین (قرن 13ه)، -، -، فارسي، ج 1، ص 91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تهذيب الفوادح الحسينيه ،بحراني، حسن بن حسين (قرن 13ه)، -، -، ج 5، ص 114.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جارح العينين في مصيبة مولانا الحسين ، حسيني ،واعظ محمد صادق بن محمد باقر (قرن 13 ه)، -، -، ج 5، ص237.</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رياض المؤمنين في احوال المعصومين لاهيجي ابوالقاسم بن محمد رضا (قرن 13ه)، ، ، ج 8، ص 492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قبسات الاحزان وجمرات الاشجان شيرازي جهرمي، ابوالقاسم (قرن13ه)، ج 12، ص 372.</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مرآة الفضل والإستقامة عاملي محمد جواد بن حسن (قرن 13ه)، -، -، ج 14، ص 360.</w:t>
      </w:r>
    </w:p>
    <w:p>
      <w:pPr>
        <w:pStyle w:val="BookText"/>
      </w:pPr>
      <w:r>
        <w:rPr>
          <w:rFonts w:ascii="Amiri" w:hAnsi="Amiri" w:eastAsia="Amiri" w:cs="Amiri"/>
          <w:lang w:bidi="ar-SA"/>
          <w:color w:val="111111"/>
          <w:sz w:val="28"/>
          <w:szCs w:val="28"/>
          <w:rtl/>
        </w:rPr>
        <w:t xml:space="preserve">154 . مصائب الائمة نقاش اصفهاني ميرزا احمد (قرن 13ه)، -، -، فارسي، ج 14، ص 657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معراج الشهادة وتبيان السعادة، نياز طباطبائي، حسن بن محمد (قرن 13ه) ،فارسي، ج 15 ، ص 33.</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وفاة الزهراء (سلام الله علیها) بحراني علي بن حسين (قرن 13ه)، -، -، ج 16، ص 846.</w:t>
      </w:r>
    </w:p>
    <w:p>
      <w:pPr>
        <w:pStyle w:val="BookText"/>
      </w:pPr>
      <w:r>
        <w:rPr>
          <w:rFonts w:ascii="Amiri" w:hAnsi="Amiri" w:eastAsia="Amiri" w:cs="Amiri"/>
          <w:lang w:bidi="ar-SA"/>
          <w:color w:val="111111"/>
          <w:sz w:val="28"/>
          <w:szCs w:val="28"/>
          <w:rtl/>
        </w:rPr>
        <w:t xml:space="preserve">157 . بحر الدموع، يزدي احمد بن حسن (-  1310 ه)، 1301ه- ، فارسي، ج 3، ص 214. .</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الخصائص الحسينية شوشتري جعفر بن حسين (1303-1230ه)، -، -، ج 7، ص 33.</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المجالس الحسينية طباطبائي، مهدي بن محمد باقر -، -، ج 13، ص790.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مجالس ،المواعظ شوشتري جعفر بن حسين (1330-1303ه-)، -، -، فارسي، ج 13، ص 804.</w:t>
      </w:r>
    </w:p>
    <w:p>
      <w:pPr>
        <w:pStyle w:val="BookText"/>
      </w:pPr>
      <w:r>
        <w:rPr>
          <w:rFonts w:ascii="Amiri" w:hAnsi="Amiri" w:eastAsia="Amiri" w:cs="Amiri"/>
          <w:lang w:bidi="ar-SA"/>
          <w:color w:val="111111"/>
          <w:sz w:val="28"/>
          <w:szCs w:val="28"/>
          <w:rtl/>
        </w:rPr>
        <w:t xml:space="preserve">161 . سيرة المعصومين (كتاب في) ،ج 9، ص 19.</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دفاتر العموم حسيني برغاني عباس بن جبرئيل (قرن 13ه)، 1306ه-، قريه وجه آباد ،ج 7، ص 418.</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 . مقتل أميرالمؤمنين (علیه السّلام)، قزويني نجفي، صالح بن محمد مهدي (1306-1208ه)، -، -، ج 15،ص 336.</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تاريخ طوس، فاضل بسطامي نوروز علي بن محمد باقر (1309-1227 ه)، -، -، فارسي، ج 3، ص 581.</w:t>
      </w:r>
    </w:p>
    <w:p>
      <w:pPr>
        <w:pStyle w:val="BookText"/>
      </w:pPr>
      <w:r>
        <w:rPr>
          <w:rFonts w:ascii="Amiri" w:hAnsi="Amiri" w:eastAsia="Amiri" w:cs="Amiri"/>
          <w:lang w:bidi="ar-SA"/>
          <w:color w:val="111111"/>
          <w:sz w:val="28"/>
          <w:szCs w:val="28"/>
          <w:rtl/>
        </w:rPr>
        <w:t xml:space="preserve">165 . بصابص اليدين في شرح خصائص الحسين عليه السلام يزدي احمد بن حسن (-1310؟ ه)، -، -، فارسي، ج 3، ص 350 .</w:t>
      </w:r>
    </w:p>
    <w:p>
      <w:pPr>
        <w:pStyle w:val="BookText"/>
      </w:pPr>
      <w:r>
        <w:rPr>
          <w:rFonts w:ascii="Amiri" w:hAnsi="Amiri" w:eastAsia="Amiri" w:cs="Amiri"/>
          <w:lang w:bidi="ar-SA"/>
          <w:color w:val="111111"/>
          <w:sz w:val="28"/>
          <w:szCs w:val="28"/>
          <w:rtl/>
        </w:rPr>
        <w:t xml:space="preserve">166 . وفيات المعصومين، ، ، ، ج 16، ص 858 .</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دمع العين على خصائص الحسين، شهرستاني حسين بن محمد علي (1255- 1315ه)، -، -، ج 7، ص 477 .</w:t>
      </w:r>
    </w:p>
    <w:p>
      <w:pPr>
        <w:pStyle w:val="BookText"/>
      </w:pPr>
      <w:r>
        <w:rPr>
          <w:rFonts w:ascii="Amiri" w:hAnsi="Amiri" w:eastAsia="Amiri" w:cs="Amiri"/>
          <w:lang w:bidi="ar-SA"/>
          <w:color w:val="111111"/>
          <w:sz w:val="28"/>
          <w:szCs w:val="28"/>
          <w:rtl/>
        </w:rPr>
        <w:t xml:space="preserve">168 . مشكاة الزاهرة في أحوال الخمسة الطاهرة، كاشاني، ابوالقاسم بن احمد (-1318ه)، -، -، ج 14 ، ص 636 .</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احوال النبي وفاطمة والحسن (علیه السّلام) (رسالة في)، -، -، -، ج 1، ص 506.</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تاریخ ،سلمي ،قاجار ،عبدالحسين بن مؤيد ،الدوله ،قمري، فارسي، ج 3، ص 577.</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ذكري الامة في احوال الائمة، لائذ، محمد بن ناصر (1326-1245ه)، -، -، ج 7، ص 859.</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تواريخ الأئمة براقي، حسين بن احمد (1332-1260ه)، -، -، ج 5، ص 138. .</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سيرة المعصومين (كتاب في)، براقي، حسين بن احمد (1332 - 1360ه)، -، -، ج 9، ص19.</w:t>
      </w:r>
    </w:p>
    <w:p>
      <w:pPr>
        <w:pStyle w:val="BookText"/>
      </w:pPr>
      <w:r>
        <w:rPr>
          <w:rFonts w:ascii="IRNazanin" w:hAnsi="IRNazanin" w:eastAsia="IRNazanin" w:cs="IRNazanin"/>
          <w:lang w:bidi="fa-IR"/>
          <w:color w:val="111111"/>
          <w:sz w:val="28"/>
          <w:szCs w:val="28"/>
          <w:rtl/>
        </w:rPr>
        <w:t xml:space="preserve">174 . علائم ظهور صاحب الزمان، -، -، -، ج 11،ص 212.</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الايقاد شاه عبدالعظيمي، محمد علي بن محمد (1334-1258ه)، -، -، ج 3، ص 144.</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رسائل في مولد وفاة الامام علي، -، -، -، ج 8، ص 148 .</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تصنيع نفوس الائمة في ستر رؤوس العترة،استرآبادي عبدالنبي بن علي (-1340ه)، -، -، شرف الدين عبد الحسين (1377-1290ه)، ج 4، ص 422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سفن النجاة، نجف آبادي، غلام حسين بن محمد صادق ( -1345 ، -، -، ج 8، ص 778.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الدر النضيد في مقتل السبط الشهيد شبر ، محمد بن جعفر (1346-1272ه)، -عربي- فارسي، ج 7، ص 358</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الصوارم الحاسمه في مصائب الزهراء، كمالي ، ميرزا حسين (-1346ه)، -، -، ج 10 ، ص 641 .</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لب الحزن الضارم في وفاة موسى بن جعفر الكاظم، بحراني، حسين بن محمد بن احمد ، ج 13، ص 558.</w:t>
      </w:r>
    </w:p>
    <w:p>
      <w:pPr>
        <w:pStyle w:val="BookText"/>
      </w:pPr>
      <w:r>
        <w:rPr>
          <w:rFonts w:ascii="Amiri" w:hAnsi="Amiri" w:eastAsia="Amiri" w:cs="Amiri"/>
          <w:lang w:bidi="ar-SA"/>
          <w:color w:val="111111"/>
          <w:sz w:val="28"/>
          <w:szCs w:val="28"/>
          <w:rtl/>
        </w:rPr>
        <w:t xml:space="preserve">182 خير الاثر في احوال الائمة الاثنى عشر، -- -- -- ج 7، ص190.</w:t>
      </w:r>
    </w:p>
    <w:p>
      <w:pPr>
        <w:pStyle w:val="BookText"/>
      </w:pPr>
      <w:r>
        <w:rPr>
          <w:rFonts w:ascii="Amiri" w:hAnsi="Amiri" w:eastAsia="Amiri" w:cs="Amiri"/>
          <w:lang w:bidi="ar-SA"/>
          <w:color w:val="111111"/>
          <w:sz w:val="28"/>
          <w:szCs w:val="28"/>
          <w:rtl/>
        </w:rPr>
        <w:t xml:space="preserve">183 . ربيع المجالس، -، -، -، ج 8، ص38.</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عدد المخرجين لحرب الحسين (علیه السّلام) (رسالة في) صدر حسن بن هادي (1354-1272ه)، ج 11، ص 63.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مجالس المؤمنين في وفيات المعصومين صدر، حسن بن هادي (1354-1272ه)، -، -، ج 13، ص 803.</w:t>
      </w:r>
    </w:p>
    <w:p>
      <w:pPr>
        <w:pStyle w:val="BookText"/>
      </w:pPr>
      <w:r>
        <w:rPr>
          <w:rFonts w:ascii="Amiri" w:hAnsi="Amiri" w:eastAsia="Amiri" w:cs="Amiri"/>
          <w:lang w:bidi="ar-SA"/>
          <w:color w:val="111111"/>
          <w:sz w:val="28"/>
          <w:szCs w:val="28"/>
          <w:rtl/>
        </w:rPr>
        <w:t xml:space="preserve">186 . مجلس في ذكر سلمان المحمدي، صدر حسن بن هادي (1354-1272ه)، ج 13، ص 820 .</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بلغة النفائس ايرواني محمد جعفر ، ج 3، ص 394.</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افحام الاعداء والخصوم في نفي عقد ام كلثوم ،کنتوري ناصر حسين بن حامد حسين (1361-1284ه)، -، -، ج 2، ص 592.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صحيفة الامان من النيران في احوال صاحب الزمان ،غراوي محمد رضا بن قاسم (قرن 14ه)، 1361ه- -، ج 10، ص 512.</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امام الصادق والمذاهب الاربعة حيدر، اسد بن محمد (قرن 14ه)، 1371ه- نجف اشرف، ج 2، ص 736.</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المجالس الفاخرة في ماتم العشرة الطاهرة ، ج 13، ص798.</w:t>
      </w:r>
    </w:p>
    <w:p>
      <w:pPr>
        <w:pStyle w:val="BookText"/>
      </w:pPr>
      <w:r>
        <w:rPr>
          <w:rFonts w:ascii="Amiri" w:hAnsi="Amiri" w:eastAsia="Amiri" w:cs="Amiri"/>
          <w:lang w:bidi="ar-SA"/>
          <w:color w:val="111111"/>
          <w:sz w:val="28"/>
          <w:szCs w:val="28"/>
          <w:rtl/>
        </w:rPr>
        <w:t xml:space="preserve">192 . كربلاء في التاريخ آل طعمه موسوي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الرزاق بن عبدالوهاب (-1378ه)، -، -، فارسي، ج 13، ص 154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خيرة الطيور ،مازندراني، محمد مهدي بن عبد الهادي ( -1385ه)، -، -، ج 7، ص 193.</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المجالس الحسينية هندي علي بن رضا (1392-1340ه)، -، -، ج 13، ص789.</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الانبياء واولادهم وزوجاتهم (كتاب في) حسني، حسن بن اسماعیل (قرن14ه)، ج 2، ص 780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العري العاصمة في مناقب فاطمة غراوي،محمد رضا بن قاسم (قرن 14ه)، -، -، ج 11، ص 104.</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المجالس الحسينية سراج عباس آل حاجي (قرن 14ه)، -، -، ج 13، ص790.</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المجالس الحسينية -، -، -، ج 13، ص791. .</w:t>
      </w:r>
    </w:p>
    <w:p>
      <w:pPr>
        <w:pStyle w:val="BookText"/>
      </w:pPr>
      <w:r>
        <w:rPr>
          <w:rFonts w:ascii="Amiri" w:hAnsi="Amiri" w:eastAsia="Amiri" w:cs="Amiri"/>
          <w:lang w:bidi="ar-SA"/>
          <w:color w:val="111111"/>
          <w:sz w:val="28"/>
          <w:szCs w:val="28"/>
          <w:rtl/>
        </w:rPr>
        <w:t xml:space="preserve">199 . الوفيات غراوي، جاسم بن محمد رضا (قرن  14ه)، ، ، ج 16، ص 851. .</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بحر ،المعجزات ،اصفهاني عبد الجواد بن عبد الرحيم (قرن 14ه)، ، -، ج 3، ص 232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تاریخ ،المعصومين حسني، حسن بن اسماعيل (قرن 14ه)، -، -، ج 3، ص 606.</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تاريخ ،کربلا ،حسني حسن بن اسماعيل (قرن 14ه)، -، -، ج 3، ص 588.</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ترجمة الامام الرضا شريف، هادي بن مهدي (قرن 14ه)، -، -، ج 4، ص 261 .</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تواريخ ،المعصومين كاشف الغطاء، كاظم بن موسى (قرن 14ه)، -، -، ج 5، ص 139.</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جامع المعجزات واعظ اصفهاني محمد (قرن 14ه)، - ، -، فارسي، ج 5، ص332.</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جنات الخلود المعمور في جداول النور (ترجمه) حسيني همداني حسين بن علي (قرن 14ه)، -، -، ج 5، ص 456.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حياة الائمة حسني حسن بن اسماعيل (قرن 14ه)، -، -، ج 6، ص 849.</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حياة الامام الكاظم عليه السلام، -، -، -، ج 6،ص 851.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حياة الحسين شريف القرشي، باقر (قرن 14ه)، -، -، ج 6، ص 852.</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خطبة للشيخ محمد الخالصي (قدس سره) خالصي كاظمي محمد بن محمد مهدي (قرن 14ه) ، ، ، فارسي، ج 7، ص 54.</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غرة البيضاء في فضائل سید الاوصياء، شريف كرماني نظر علي بن اسماعيل (قرن 14ه) - ، ج 11، ص 471.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مختصر في احوال فاطمة وما جرى عليها ، حسني حسن بن اسماعيل (قرن 14ه)، -، -، ج 14، ص 209.</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مفجع القلوب من مصاب الامام الحسين -، -، ج 15، ص 235.</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مقاتل الطالبين (مختصر)، حسني، حسن بن اسماعيل (قرن 14ه)، -، -، ج 15، ص 266 .</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مقتل الحسين(علیه السّلام)، كاشف الغطاء، كاظم بن موسى (قرن 14ه)، -، -، ج 15 ، ص 340. .</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مقتل الحسين (منظومة في)، كاشف الغطاء، کاظم بن موسى (قرن14ه)، ، ج 15 ، ص 340.</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وفاة الامام علي(علیه السّلام) ، حسني، حسن بن اسماعيل (قرن 14ه)، -، -، ج 16، ص 845.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ولادات ووفيات ائمه نظام الدین (قرن 14ه)، -، -، ج 16، ص 883.</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المجالس الفائزية آل طعمه مصطفى بن مجيد (1431-1341ه)، -، -، ج 13، ص 798.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الشجرة المثمرة في فضل الرسول محمد والعترة المطهرة اسلمي نجفي كاظم بن عبود، ، -، ج 9، ص80</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اللمعات الحسينيه حافي جعفر ،فارسي، ج 13، ص 615 .</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ثاني المصائب والشهاب الثاقب على رؤؤس المناصب ،بحراني محمد بن ناصر المعلم ، ج 5، ص 208.</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جوهرة الاخبار المصطفى والعترة الاطهار ،  ،همداني عبد المهدي، -، -، ج 5، ص 611.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حديقة السعداء في احوال سيد الشهداء ،خطيب صالح بن عباس، -، -، ج 6، ص 588.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رثاء الامام علي (علیه السّلام)، شيخ يوسف ، ج 8، ص 43 . .</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زاد الاخرة في احوال اهل البيت ،فاطر محمد درویش بن محمد حسن، ، ، ، ج 8، ص 526.</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غزوات الإمام أمير المؤمنين ربيعي هاشم بن عبد الباقي، -، -، ج 11، ص 501.</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مجموع في أحوال الإمام الجواد والهادي والعسكري خطيب صالح بن عباس، -، -، ج 14، ص 69 .</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مجموع في أحوال الإمامين السجاد والباقر خطیب ،صالح بن عباس ج 14، ص 69.</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مصائب العترة الطاهرة، فصيح محمد باقر ،-،-، فارسي، ج 14، ص 658.</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مقتل الحسين (علیه السّلام) ، كوفي، محمد بن عبود ، ، ج 15 ، ص 341.</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نور العيون (منتخب)، محمد بن محمد علي، ، فارسي، ج 16، ص 565.</w:t>
      </w:r>
    </w:p>
    <w:p>
      <w:pPr>
        <w:pStyle w:val="BookText"/>
      </w:pPr>
      <w:r>
        <w:rPr>
          <w:rFonts w:ascii="Amiri" w:hAnsi="Amiri" w:eastAsia="Amiri" w:cs="Amiri"/>
          <w:lang w:bidi="ar-SA"/>
          <w:color w:val="111111"/>
          <w:sz w:val="28"/>
          <w:szCs w:val="28"/>
          <w:rtl/>
        </w:rPr>
        <w:t xml:space="preserve">233 .أحوالات ،الحسين، -، -، -، ج 1، ص 499.</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احوال الأئمة الأثنا عشر (رسالة في)، -، -، -، ج 1، ص 498.</w:t>
      </w:r>
    </w:p>
    <w:p>
      <w:pPr>
        <w:pStyle w:val="BookText"/>
      </w:pPr>
      <w:r>
        <w:rPr>
          <w:rFonts w:ascii="Amiri" w:hAnsi="Amiri" w:eastAsia="Amiri" w:cs="Amiri"/>
          <w:lang w:bidi="ar-SA"/>
          <w:color w:val="111111"/>
          <w:sz w:val="28"/>
          <w:szCs w:val="28"/>
          <w:rtl/>
        </w:rPr>
        <w:t xml:space="preserve">235 .احوال الائمة ( عليه السلام) (رسالة في) ، فارسي، ج 1، ص 498 .</w:t>
      </w:r>
    </w:p>
    <w:p>
      <w:pPr>
        <w:pStyle w:val="BookText"/>
      </w:pPr>
      <w:r>
        <w:rPr>
          <w:rFonts w:ascii="Amiri" w:hAnsi="Amiri" w:eastAsia="Amiri" w:cs="Amiri"/>
          <w:lang w:bidi="ar-SA"/>
          <w:color w:val="111111"/>
          <w:sz w:val="28"/>
          <w:szCs w:val="28"/>
          <w:rtl/>
        </w:rPr>
        <w:t xml:space="preserve">236 .احوال المعصومين (رسالة في)، -، -، -، ج 1، ص 505.</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احوال امام غایب عجل الله فرجه، ، ، ، فارسي، ج 1، ص 500 .</w:t>
      </w:r>
    </w:p>
    <w:p>
      <w:pPr>
        <w:pStyle w:val="BookText"/>
      </w:pPr>
      <w:r>
        <w:rPr>
          <w:rFonts w:ascii="Amiri" w:hAnsi="Amiri" w:eastAsia="Amiri" w:cs="Amiri"/>
          <w:lang w:bidi="ar-SA"/>
          <w:color w:val="111111"/>
          <w:sz w:val="28"/>
          <w:szCs w:val="28"/>
          <w:rtl/>
        </w:rPr>
        <w:t xml:space="preserve">238 .احوال حضرت امام محمد باقر، -، -، -، فارسي، ج 1، ص 501.</w:t>
      </w:r>
    </w:p>
    <w:p>
      <w:pPr>
        <w:pStyle w:val="BookText"/>
      </w:pPr>
      <w:r>
        <w:rPr>
          <w:rFonts w:ascii="Amiri" w:hAnsi="Amiri" w:eastAsia="Amiri" w:cs="Amiri"/>
          <w:lang w:bidi="ar-SA"/>
          <w:color w:val="111111"/>
          <w:sz w:val="28"/>
          <w:szCs w:val="28"/>
          <w:rtl/>
        </w:rPr>
        <w:t xml:space="preserve">239 .اخبار آل ابي طالب، -، -، -، ج 1، ص 520.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اخبار آل البيت ، ، -، ج 1، ص 520.</w:t>
      </w:r>
    </w:p>
    <w:p>
      <w:pPr>
        <w:pStyle w:val="BookText"/>
      </w:pPr>
      <w:r>
        <w:rPr>
          <w:rFonts w:ascii="Amiri" w:hAnsi="Amiri" w:eastAsia="Amiri" w:cs="Amiri"/>
          <w:lang w:bidi="ar-SA"/>
          <w:color w:val="111111"/>
          <w:sz w:val="28"/>
          <w:szCs w:val="28"/>
          <w:rtl/>
        </w:rPr>
        <w:t xml:space="preserve">241 . اسماء والقاب وكني المعصومين، -، -، -، ، ، -، ج 2، ص 236.</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الاحتجاج كتاب في)، -، -، -، ج 1، ص 434 .</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الامام الحسين (علیه السّلام) ، -، -، -، ج 2، ص 736.</w:t>
      </w:r>
    </w:p>
    <w:p>
      <w:pPr>
        <w:pStyle w:val="BookText"/>
      </w:pPr>
      <w:r>
        <w:rPr>
          <w:rFonts w:ascii="Amiri" w:hAnsi="Amiri" w:eastAsia="Amiri" w:cs="Amiri"/>
          <w:lang w:bidi="ar-SA"/>
          <w:color w:val="111111"/>
          <w:sz w:val="28"/>
          <w:szCs w:val="28"/>
          <w:rtl/>
        </w:rPr>
        <w:t xml:space="preserve">244 . الامام علي في عهد الرسول الاعظم ، ج 2، ص 737.</w:t>
      </w:r>
    </w:p>
    <w:p>
      <w:pPr>
        <w:pStyle w:val="BookText"/>
      </w:pPr>
      <w:r>
        <w:rPr>
          <w:rFonts w:ascii="IRNazanin" w:hAnsi="IRNazanin" w:eastAsia="IRNazanin" w:cs="IRNazanin"/>
          <w:lang w:bidi="fa-IR"/>
          <w:color w:val="111111"/>
          <w:sz w:val="28"/>
          <w:szCs w:val="28"/>
          <w:rtl/>
        </w:rPr>
        <w:t xml:space="preserve">245 . الحسين بن علي الامام (علیه السّلام) ، ، ، ، فارسي، ج 6، ص 656.</w:t>
      </w:r>
    </w:p>
    <w:p>
      <w:pPr>
        <w:pStyle w:val="BookText"/>
      </w:pPr>
      <w:r>
        <w:rPr>
          <w:rFonts w:ascii="Amiri" w:hAnsi="Amiri" w:eastAsia="Amiri" w:cs="Amiri"/>
          <w:lang w:bidi="ar-SA"/>
          <w:color w:val="111111"/>
          <w:sz w:val="28"/>
          <w:szCs w:val="28"/>
          <w:rtl/>
        </w:rPr>
        <w:t xml:space="preserve">246 .الحسين (كتاب في) ، فارسي، ج 6، ص 656 .</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المجموع من السهل الممنوع من كل نوع ، ، -، ج 14، ص 79.</w:t>
      </w:r>
    </w:p>
    <w:p>
      <w:pPr>
        <w:pStyle w:val="BookText"/>
      </w:pPr>
      <w:r>
        <w:rPr>
          <w:rFonts w:ascii="Amiri" w:hAnsi="Amiri" w:eastAsia="Amiri" w:cs="Amiri"/>
          <w:lang w:bidi="ar-SA"/>
          <w:color w:val="111111"/>
          <w:sz w:val="28"/>
          <w:szCs w:val="28"/>
          <w:rtl/>
        </w:rPr>
        <w:t xml:space="preserve">248 . انتقال الأنوار في زواج النبي المختار، -، -، -، ج 2، ص792. .</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اهل البيت (علیه السّلام) (كتاب في)، ج3، ص 50.</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تأبين الحسين ومقتله، -، -، -، ج 3، ص 617.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تاريخ الائمة (كتاب في) ، -، -، -، ج 3، ص 542 .</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تاريخ وقعة المناخور في كربلاء، ، ، ، ج 3، ص 614 .</w:t>
      </w:r>
    </w:p>
    <w:p>
      <w:pPr>
        <w:pStyle w:val="BookText"/>
      </w:pPr>
      <w:r>
        <w:rPr>
          <w:rFonts w:ascii="Amiri" w:hAnsi="Amiri" w:eastAsia="Amiri" w:cs="Amiri"/>
          <w:lang w:bidi="ar-SA"/>
          <w:color w:val="111111"/>
          <w:sz w:val="28"/>
          <w:szCs w:val="28"/>
          <w:rtl/>
        </w:rPr>
        <w:t xml:space="preserve">253 .ترجمة الإمام أمير المؤمنين علي بن أبي طالب، -، -، -، ج 4، ص 261.</w:t>
      </w:r>
    </w:p>
    <w:p>
      <w:pPr>
        <w:pStyle w:val="BookText"/>
      </w:pPr>
      <w:r>
        <w:rPr>
          <w:rFonts w:ascii="Amiri" w:hAnsi="Amiri" w:eastAsia="Amiri" w:cs="Amiri"/>
          <w:lang w:bidi="ar-SA"/>
          <w:color w:val="111111"/>
          <w:sz w:val="28"/>
          <w:szCs w:val="28"/>
          <w:rtl/>
        </w:rPr>
        <w:t xml:space="preserve">254 . حديث زواج فاطمة الزهراء منظوما، ج 6، ص 570.</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حياة ألائمة المعصومين(علیه السّلام) ، ، ، ، فارسي، ج 6، ص 849.</w:t>
      </w:r>
    </w:p>
    <w:p>
      <w:pPr>
        <w:pStyle w:val="BookText"/>
      </w:pPr>
      <w:r>
        <w:rPr>
          <w:rFonts w:ascii="IRNazanin" w:hAnsi="IRNazanin" w:eastAsia="IRNazanin" w:cs="IRNazanin"/>
          <w:lang w:bidi="fa-IR"/>
          <w:color w:val="111111"/>
          <w:sz w:val="28"/>
          <w:szCs w:val="28"/>
          <w:rtl/>
        </w:rPr>
        <w:t xml:space="preserve">256 حياة الامام الحسين (علیه السّلام)، -، -، ج 6، ص 850.</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حياة الإمام الحسين (ع)(علیه السّلام) واستشهاده، ، ، ، ج 6 ، ص 850.</w:t>
      </w:r>
    </w:p>
    <w:p>
      <w:pPr>
        <w:pStyle w:val="BookText"/>
      </w:pPr>
      <w:r>
        <w:rPr>
          <w:rFonts w:ascii="IRNazanin" w:hAnsi="IRNazanin" w:eastAsia="IRNazanin" w:cs="IRNazanin"/>
          <w:lang w:bidi="fa-IR"/>
          <w:color w:val="111111"/>
          <w:sz w:val="28"/>
          <w:szCs w:val="28"/>
          <w:rtl/>
        </w:rPr>
        <w:t xml:space="preserve">258 .حياة الامام المهدي (عجّل الله تعالی فرجه الشریف)، -، -، -، ج6، ص 851.</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حياة الامام علي (علیه السّلام)، -، -، -، ج 6، ص 850.</w:t>
      </w:r>
    </w:p>
    <w:p>
      <w:pPr>
        <w:pStyle w:val="BookText"/>
      </w:pPr>
      <w:r>
        <w:rPr>
          <w:rFonts w:ascii="Amiri" w:hAnsi="Amiri" w:eastAsia="Amiri" w:cs="Amiri"/>
          <w:lang w:bidi="ar-SA"/>
          <w:color w:val="111111"/>
          <w:sz w:val="28"/>
          <w:szCs w:val="28"/>
          <w:rtl/>
        </w:rPr>
        <w:t xml:space="preserve">260 . حياة الرسول محمد (صلّی اللَّهِ علیه وَ آلِهِ وَ سَلَّمَ ) والأئمة (علیهم السّلام)، -، - ، - ، ج 6، ص 858.</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خبر وفاة النبي الاعظم وامير المؤمنين والزهراء والحسن والرضا (كتاب في) ،ج6، ص 886.</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رياض المؤمنين، ، ، ، ج8، ص 492.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3" w:name="pg19271_233623"/>
    <w:bookmarkEnd w:id="23"/>
    <w:p>
      <w:pPr>
        <w:pStyle w:val="BookText"/>
      </w:pPr>
      <w:r>
        <w:rPr>
          <w:rFonts w:ascii="Amiri" w:hAnsi="Amiri" w:eastAsia="Amiri" w:cs="Amiri"/>
          <w:lang w:bidi="ar-SA"/>
          <w:color w:val="111111"/>
          <w:sz w:val="28"/>
          <w:szCs w:val="28"/>
          <w:rtl/>
        </w:rPr>
        <w:t xml:space="preserve">263 .زبدة الذاكرين، - ، -، -، فارسي، ج 8، ص 574.</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سيرة الإمام علي (كتاب في)، -، -، -، ج 9، ص 9.</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سيرة اهل البيت، -، -، -، ج 9، ص 9.</w:t>
      </w:r>
    </w:p>
    <w:p>
      <w:pPr>
        <w:pStyle w:val="BookText"/>
      </w:pPr>
      <w:r>
        <w:rPr>
          <w:rFonts w:ascii="Amiri" w:hAnsi="Amiri" w:eastAsia="Amiri" w:cs="Amiri"/>
          <w:lang w:bidi="ar-SA"/>
          <w:color w:val="111111"/>
          <w:sz w:val="28"/>
          <w:szCs w:val="28"/>
          <w:rtl/>
        </w:rPr>
        <w:t xml:space="preserve">266 . ضياء الأنوار في تاريخ النبي وآله الأبرار ، فارسي، ج 10، ص712.</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فضائل علي، -، -، -، ج 12، ص 14. .</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قصة استشهاد الامام الحسين (علیه السّلام)، ج 12، ص 606.</w:t>
      </w:r>
    </w:p>
    <w:p>
      <w:pPr>
        <w:pStyle w:val="BookText"/>
      </w:pPr>
      <w:r>
        <w:rPr>
          <w:rFonts w:ascii="IRNazanin" w:hAnsi="IRNazanin" w:eastAsia="IRNazanin" w:cs="IRNazanin"/>
          <w:lang w:bidi="fa-IR"/>
          <w:color w:val="111111"/>
          <w:sz w:val="28"/>
          <w:szCs w:val="28"/>
          <w:rtl/>
        </w:rPr>
        <w:t xml:space="preserve">269 . قصة الحجاج مع محمد الباقر (علیه السّلام)،ج 12، ص 610 .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کرامات الائمة الاطهار ومعاجزهم (رسالة في) ، -، -، ج 13، ص 153.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لوامع الانوار في معرفة الائمة الاطهار، -، -، فارسي، ج 13، ص 648 .</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مجالس المعصومين ،فارسي، ج13، ص 804 .</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مجموعة في الإمامة والمناقب ، ج 14،  ص 48 .</w:t>
      </w:r>
    </w:p>
    <w:p>
      <w:pPr>
        <w:pStyle w:val="BookText"/>
      </w:pPr>
      <w:r>
        <w:rPr>
          <w:rFonts w:ascii="Amiri" w:hAnsi="Amiri" w:eastAsia="Amiri" w:cs="Amiri"/>
          <w:lang w:bidi="ar-SA"/>
          <w:color w:val="111111"/>
          <w:sz w:val="28"/>
          <w:szCs w:val="28"/>
          <w:rtl/>
        </w:rPr>
        <w:t xml:space="preserve">274 .مجموع في أحوال الإمامين الصادق وموسى بن جعفر، -، -، -، ج 14، ص 69. .</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مختارات في مقتل الامام الحسين (علیه السّلام)، ورثائه ، ، ج 14، ص 146.</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مختصر في سيرة اهل البيت (علیه السّلام)، ج 14، ص 214.</w:t>
      </w:r>
    </w:p>
    <w:p>
      <w:pPr>
        <w:pStyle w:val="BookText"/>
      </w:pPr>
      <w:r>
        <w:rPr>
          <w:rFonts w:ascii="Amiri" w:hAnsi="Amiri" w:eastAsia="Amiri" w:cs="Amiri"/>
          <w:lang w:bidi="ar-SA"/>
          <w:color w:val="111111"/>
          <w:sz w:val="28"/>
          <w:szCs w:val="28"/>
          <w:rtl/>
        </w:rPr>
        <w:t xml:space="preserve">277 .مرآة المحققين -، -، -، ج 14، ص 363.</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معجزات اصحاب الكساء ، ج 15 ، ص 9.</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معجزات دوازده إمام، ، ، ، فارسي، ج 15، ص 9.</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مقتل الأمام علي (علیه السّلام) ، -، -، -، ج 15 ، ص 335.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مقتل أميرالمؤمنين (علیه السّلام) ، - ، -، -، ج 15، ص 336.</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مناقب الإمام الحسن بن علي، -، -، -، ج 15 ، ص 539 .</w:t>
      </w:r>
    </w:p>
    <w:p>
      <w:pPr>
        <w:pStyle w:val="BookText"/>
      </w:pPr>
      <w:r>
        <w:rPr>
          <w:rFonts w:ascii="Amiri" w:hAnsi="Amiri" w:eastAsia="Amiri" w:cs="Amiri"/>
          <w:lang w:bidi="ar-SA"/>
          <w:color w:val="111111"/>
          <w:sz w:val="28"/>
          <w:szCs w:val="28"/>
          <w:rtl/>
        </w:rPr>
        <w:t xml:space="preserve">283 .موسم كربلاء الثقافي ، ، ، ج 16، ص 14. .</w:t>
      </w:r>
    </w:p>
    <w:p>
      <w:pPr>
        <w:pStyle w:val="BookText"/>
      </w:pPr>
      <w:r>
        <w:rPr>
          <w:rFonts w:ascii="IRNazanin" w:hAnsi="IRNazanin" w:eastAsia="IRNazanin" w:cs="IRNazanin"/>
          <w:lang w:bidi="fa-IR"/>
          <w:color w:val="111111"/>
          <w:sz w:val="28"/>
          <w:szCs w:val="28"/>
          <w:rtl/>
        </w:rPr>
        <w:t xml:space="preserve">284 . وفاة امير المؤمنين علي بن ابي طالب (علیه السّلام)، -، -، ج 16، ص 846.</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وفاة فاطمة الزهراء رضي الله عنه (رسالة في) ، -، -، ج 16، ص 846.</w:t>
      </w:r>
    </w:p>
    <w:p>
      <w:pPr>
        <w:pStyle w:val="BookText"/>
      </w:pPr>
      <w:r>
        <w:rPr>
          <w:rFonts w:ascii="Amiri" w:hAnsi="Amiri" w:eastAsia="Amiri" w:cs="Amiri"/>
          <w:lang w:bidi="ar-SA"/>
          <w:color w:val="111111"/>
          <w:sz w:val="28"/>
          <w:szCs w:val="28"/>
          <w:rtl/>
        </w:rPr>
        <w:t xml:space="preserve">انظر ايضاً: تاريخ النبي (صلّی اللَّهِ علیه وَ آلِهِ وَ سَلَّمَ )، مقتل</w:t>
      </w:r>
    </w:p>
    <w:p>
      <w:pPr>
        <w:pStyle w:val="Heading3"/>
      </w:pPr>
      <w:bookmarkStart w:id="109" w:name="_Toc30"/>
      <w:r>
        <w:t>تاريخ النبي (صلّی اللَّهِ علیه وَ آلِهِ وَ سَلَّمَ )</w:t>
      </w:r>
      <w:bookmarkEnd w:id="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المولد (رسالة في)، واقدي، محمد بن عمر (130-207ه)، -، -، ج 16، ص 44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مولد النبي (صلّی اللَّهِ علیه وَ آلِهِ وَ سَلَّمَ ) ، واقدي، محمد بن عمر (130- 207ه)، -، -، ج 16، ص 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تركة النبي صلى الله عليه وسلم والسبل التي وجهها فيها ازدي، حماد بن اسحاق (267 - ، ، ج 4، ص 312.</w:t>
      </w:r>
    </w:p>
    <w:p>
      <w:pPr>
        <w:pStyle w:val="BookText"/>
      </w:pPr>
      <w:r>
        <w:rPr>
          <w:rFonts w:ascii="Amiri" w:hAnsi="Amiri" w:eastAsia="Amiri" w:cs="Amiri"/>
          <w:lang w:bidi="ar-SA"/>
          <w:color w:val="111111"/>
          <w:sz w:val="28"/>
          <w:szCs w:val="28"/>
          <w:rtl/>
        </w:rPr>
        <w:t xml:space="preserve">4.الشمائل النبوية والخصائل المصطفوية ،ترمذي محمد بن عيسى (279-209ه)، قرن 3 ه-- ج 10 ، ص 407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مختصر سیر رسول الله (صلّی اللَّهِ علیه وَ آلِهِ وَ سَلَّمَ ) رازي احمد بن فارس (326 - 395 ه)، -، -، ج 14، ص 196.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اعلام النبوة ماوردي علي بن محمد (364- 450ه)، -، -، ج 2، ص 567.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مشكاة الأنوار في لطائف الاخبار، غزالي، محمد بن محمد (505-450ه)، -، -، ج 14، ص 633.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الروض الانف في شرح غريب السير سهيلي، عبد الرحمن بن عبدالله (508-581ه)، ، ، ج 8، ص 397.</w:t>
      </w:r>
    </w:p>
    <w:p>
      <w:pPr>
        <w:pStyle w:val="BookText"/>
      </w:pPr>
      <w:r>
        <w:rPr>
          <w:rFonts w:ascii="Amiri" w:hAnsi="Amiri" w:eastAsia="Amiri" w:cs="Amiri"/>
          <w:lang w:bidi="ar-SA"/>
          <w:color w:val="111111"/>
          <w:sz w:val="28"/>
          <w:szCs w:val="28"/>
          <w:rtl/>
        </w:rPr>
        <w:t xml:space="preserve">9 .الوفا فيما يتعلق بأحوال المصطفى ابن جوزي عبد الرحمن بن علي (9508-597ه)، ، ، ج 16، ص 848.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عيون الحكايات في سيرة سيد البريات ابن ،جوزي، عبد الرحمن بن علي (2508-597ه)، - ، ، ج 11، ص 404.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الدر المنظم في مولد النبي المعظم لخمي، ابو العباس بن عبد الله( -600؟ ه)، -، -، ج 7، ص 352.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المختصر من خصائص النبي وما خص الله به دون سائر البشر سقسيني، سليمان بن داود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(6(ه-)، -، -، ج 14، ص 264.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ذخائر العقبي في مناقب ذوي القربي طبري ،احمد بن عبدالله (694- 615ه)، -، -، ج، ص 814.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الأنوار ومفتاح السرور والأفكار في مولد النبي لمختار ابوالحسن ،بكري، احمد بن عبدالله (قرن 7 ه)، ، -، ج 3، ص 30.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السيرة النبوية، -، -، -، ج 9، ص 22.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خلاصة العبر في سير سيد البشر، طبري، احمد بن عبدالله (694-615ه)، قرن 7ه- ص 117.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معجزات الرسول صلى الله عليه وسلم (قصيدة في)، واسطي، احمد بن ابراهيم (711ه-)، -- -، ج 15، ص 10.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السيرة النبوية (مختصر)، ، ، ، ج 9، ص 23.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المختصر الكبير في سيرة سيدنا رسول الله ابن جماعه محمد بن ابراهيم (733-639ه)،، ج 14 ، ص 236.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نور العيون في تلخيص سير الأمين المأمون ابن سيد الناس محمد بن محمد (734-671ه)، ، -، ج 16، ص 565.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مطالع الانوار النبوية في صفات خير البرية،واسطي، يحيى بن عبدالله (738-662ه)، - ، -، ج 14، ص 773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زاد المعاد في هدي خير العباد ابن قيم جوزيه محمد بن ابي بكر( 751-691 ه)، - ، ج8، ص 543.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المنتقي في سيرة المصطفى كازروني، محمد بن مسعود ( -758ه)، -، -، ج 15 ، ص 628.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الاشارة الى سيرة المصطفى وتاريخ من بعده من الخلفاء ،بكجري مغلطاي بن قليج (690 -762ه)، -، -، ج 2، ص 256.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تلخيص الزهر الباسم في سيرة ابي القاسم، بكجري، مغلطاي بن قليج (762-690ه)، -، - ، ج 4، ص 846.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مختصر السيرة النبوية ابن جماعه عبدالعزيز بن محمد (767-694ه)، -، -، ج 14، ص 195.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شرح نظم الدرر السنية في السيرة الزكية ، عراقي عبدالرحيم بن حسين (806-725ه)، 771 ه- قاهره، ج 10، ص289.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ذات الشفاء في سيرة المصطفى ومن بعده من الخلفاء ابن جزري، محمد بن محمد (751 -833 ه)، 798 ه- شیراز (احتمالاً)، ج7، ص 804.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غزوات النبي (صلّی اللَّهِ علیه وَ آلِهِ وَ سَلَّمَ )، -، -، -، ج 11، ص 502.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وفاة ولد النبي (صلّی اللَّهِ علیه وَ آلِهِ وَ سَلَّمَ ) ، ابن ملقن عمر بن علي  (804- 723)، -، -، ج 16، ص 848.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الالفية في سيرة النبي عراقي عبدالرحيم بن  حسين (806-725ه)، -، -، ج 2، ص 686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الدرر الثمين في سيرة السيد المرسلين عراقي عبد الرحيم بن حسين (806- 725ه) ، ، -، ج 7، ص 287.</w:t>
      </w:r>
    </w:p>
    <w:p>
      <w:pPr>
        <w:pStyle w:val="BookText"/>
      </w:pPr>
      <w:r>
        <w:rPr>
          <w:rFonts w:ascii="Amiri" w:hAnsi="Amiri" w:eastAsia="Amiri" w:cs="Amiri"/>
          <w:lang w:bidi="ar-SA"/>
          <w:color w:val="111111"/>
          <w:sz w:val="28"/>
          <w:szCs w:val="28"/>
          <w:rtl/>
        </w:rPr>
        <w:t xml:space="preserve">33 .سير النبي صلى الله عليه وسلم، احمدي، احمد بن ابراهيم ( -815ه)، ، ، تركي، ج 9، ص 29.</w:t>
      </w:r>
    </w:p>
    <w:p>
      <w:pPr>
        <w:pStyle w:val="BookText"/>
      </w:pPr>
      <w:r>
        <w:rPr>
          <w:rFonts w:ascii="Amiri" w:hAnsi="Amiri" w:eastAsia="Amiri" w:cs="Amiri"/>
          <w:lang w:bidi="ar-SA"/>
          <w:color w:val="111111"/>
          <w:sz w:val="28"/>
          <w:szCs w:val="28"/>
          <w:rtl/>
        </w:rPr>
        <w:t xml:space="preserve">34 .سؤالات وجوابات جرجاني علي بن محمد (816-740ه)، -، -، فارسي، ج8، ص 678.</w:t>
      </w:r>
    </w:p>
    <w:p>
      <w:pPr>
        <w:pStyle w:val="BookText"/>
      </w:pPr>
      <w:r>
        <w:rPr>
          <w:rFonts w:ascii="Amiri" w:hAnsi="Amiri" w:eastAsia="Amiri" w:cs="Amiri"/>
          <w:lang w:bidi="ar-SA"/>
          <w:color w:val="111111"/>
          <w:sz w:val="28"/>
          <w:szCs w:val="28"/>
          <w:rtl/>
        </w:rPr>
        <w:t xml:space="preserve">35 .سفر السعادة فيروزآبادي، محمد بن يعقوب (817- 729ه)، -، -، ج 8، ص 777.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الفرج القريب في معجزات الحبيب آثاري ، شعبان بن محمد (828-765ه)، ، ج 11، ص 774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معراجية ازنيقي موسى بن حسين (-833ه)، -، -، ج 15، ص 37.</w:t>
      </w:r>
    </w:p>
    <w:p>
      <w:pPr>
        <w:pStyle w:val="BookText"/>
      </w:pPr>
      <w:r>
        <w:rPr>
          <w:rFonts w:ascii="Amiri" w:hAnsi="Amiri" w:eastAsia="Amiri" w:cs="Amiri"/>
          <w:lang w:bidi="ar-SA"/>
          <w:color w:val="111111"/>
          <w:sz w:val="28"/>
          <w:szCs w:val="28"/>
          <w:rtl/>
        </w:rPr>
        <w:t xml:space="preserve">38 .بلوغ المرام من سيرة ابن هشام ابن حجة تقي الدين بن علي (83-767ه)، -، -، ج3، ص 403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المقتفي في حل الفاظ الشفاء للقاضي عياض سبط ابن عجمي ابراهيم بن محمد (753- 841ه)، -، -، ج 15 ، ص 333.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الإخبار بوفاة ،المختار ابن ناصر الدین محمد بن عبدالله (842-777ه)، -، -، ج 1، ص 526.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نظم الشمائل المحمدية رملي، احمد بن حسين (773؟- 844ه ) ، ، -، ج 16، ص 345.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أبكار الأفكار في مدح النبي المختار، طرائفي، عبدالكريم بن ضرغام (-852ه)، ج1، ص 106.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أبكار الأفكار في مدح النبي المختار، طرائفي، عبد الكريم بن ضرغام ( -852ه)، -، -، ج 1، ص 107.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مولد النبي (صلّی اللَّهِ علیه وَ آلِهِ وَ سَلَّمَ ) ابن حجر عسقلاني، احمد بن علي (852-733ه)، -، -، ج 16، ص 48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بهجة المحافل في السير والمعجزات والشمائل ، ،عامري، يحيى بن ابي بكر (893-816ه)، 855 ه- -، ج 3، ص 423.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وفاء الوفاء بتاريخ المصطفى، سمهودي، علي بن عبدالله (911-844ه)، 886 ه- -، ج 16، ص 843.</w:t>
      </w:r>
    </w:p>
    <w:p>
      <w:pPr>
        <w:pStyle w:val="BookText"/>
      </w:pPr>
      <w:r>
        <w:rPr>
          <w:rFonts w:ascii="Amiri" w:hAnsi="Amiri" w:eastAsia="Amiri" w:cs="Amiri"/>
          <w:lang w:bidi="ar-SA"/>
          <w:color w:val="111111"/>
          <w:sz w:val="28"/>
          <w:szCs w:val="28"/>
          <w:rtl/>
        </w:rPr>
        <w:t xml:space="preserve">47 .روضة الاحباب في سيرة النبي والآل والاصحاب، جمال حسيني، عطاء الله بن فضل  الله ( -930 ه)، 888ه- فارسي، ج8، ص 400 .</w:t>
      </w:r>
    </w:p>
    <w:p>
      <w:pPr>
        <w:pStyle w:val="BookText"/>
      </w:pPr>
      <w:r>
        <w:rPr>
          <w:rFonts w:ascii="Amiri" w:hAnsi="Amiri" w:eastAsia="Amiri" w:cs="Amiri"/>
          <w:lang w:bidi="ar-SA"/>
          <w:color w:val="111111"/>
          <w:sz w:val="28"/>
          <w:szCs w:val="28"/>
          <w:rtl/>
        </w:rPr>
        <w:t xml:space="preserve">48 .معارج النبوة في مدارج الفتوة، فراهي معين الدين بن محمد (-909 ه)، 891ه- -، فارسي، ج 14، ص 839.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خلاصة الوفاء بأخبار دار المصطفى، سمهودي، علي بن عبد الله (911-844ه)، 893ه- -، ج 7، ص 142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الابتهاج بذكر الاسراء والمعراج، صفوري ،عبدالرحمن بن عبد السلام (-894ه)، ج 1، ص 91.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المواهب اللدنية بالمنح المحمدية في السيرة النبوية ،قسطلاني احمد بن محمد (851- 923ه)، 899 ه- -، ج 15، ص 894.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الالفين في وصف صفات سادة الكونين، حافظ برسي، رجب بن محمد (قرن 9ه)، -، -، ج 2، ص 693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حاشية شرح الشمائل محمد ميرك شاه ( قرن 9 ه)، -، -، ج 6، ص 130.</w:t>
      </w:r>
    </w:p>
    <w:p>
      <w:pPr>
        <w:pStyle w:val="BookText"/>
      </w:pPr>
      <w:r>
        <w:rPr>
          <w:rFonts w:ascii="Amiri" w:hAnsi="Amiri" w:eastAsia="Amiri" w:cs="Amiri"/>
          <w:lang w:bidi="ar-SA"/>
          <w:color w:val="111111"/>
          <w:sz w:val="28"/>
          <w:szCs w:val="28"/>
          <w:rtl/>
        </w:rPr>
        <w:t xml:space="preserve">54 .فصول من سيرة الرسول (صلّی اللَّهِ علیه وَ آلِهِ وَ سَلَّمَ )، -، -، -، ج 11، ص 865.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معراج النبي، -، -، -، ج 15، ص 36.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خدام الرسول ومواليه سخاوي، محمد بن عبد الرحمن (902-831ه)، -، -، ج 6، ص 889</w:t>
      </w:r>
    </w:p>
    <w:p>
      <w:pPr>
        <w:pStyle w:val="BookText"/>
      </w:pPr>
      <w:r>
        <w:rPr>
          <w:rFonts w:ascii="Amiri" w:hAnsi="Amiri" w:eastAsia="Amiri" w:cs="Amiri"/>
          <w:lang w:bidi="ar-SA"/>
          <w:color w:val="111111"/>
          <w:sz w:val="28"/>
          <w:szCs w:val="28"/>
          <w:rtl/>
        </w:rPr>
        <w:t xml:space="preserve">57 .المنيرة في حل مشكل السيرة ابن مبرد يوسف بن حسن (909-840ه)، -، -، ج 15، ص 838.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الخصائص الكبرى، سيوطي، عبدالرحمن بن ابي بكر (911-849ه)، -، -، ج 7، ص 35.</w:t>
      </w:r>
    </w:p>
    <w:p>
      <w:pPr>
        <w:pStyle w:val="BookText"/>
      </w:pPr>
      <w:r>
        <w:rPr>
          <w:rFonts w:ascii="Amiri" w:hAnsi="Amiri" w:eastAsia="Amiri" w:cs="Amiri"/>
          <w:lang w:bidi="ar-SA"/>
          <w:color w:val="111111"/>
          <w:sz w:val="28"/>
          <w:szCs w:val="28"/>
          <w:rtl/>
        </w:rPr>
        <w:t xml:space="preserve">59 .انموذج اللبيب في خصايص الحبيب، سيوطي عبد الرحمن بن ابي بكر (911-849ه)، -، -، ج 2، ص 833.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حكم النبي صلى الله عليه وسلم باطن  والظاهر سيوطي، عبدالرحمن بن ابي بكر (911-849ه)، -، -، ج 1، ص 765 .</w:t>
      </w:r>
    </w:p>
    <w:p>
      <w:pPr>
        <w:pStyle w:val="BookText"/>
      </w:pPr>
      <w:r>
        <w:rPr>
          <w:rFonts w:ascii="Amiri" w:hAnsi="Amiri" w:eastAsia="Amiri" w:cs="Amiri"/>
          <w:lang w:bidi="ar-SA"/>
          <w:color w:val="111111"/>
          <w:sz w:val="28"/>
          <w:szCs w:val="28"/>
          <w:rtl/>
        </w:rPr>
        <w:t xml:space="preserve">61 . مسامرة السموع في ضوء الشموع، سيوطي،عبد الرحمن بن ابي بكر (911-849ه)، ج 14، ص 534.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حاشية الشفا بتعريف حقوق المصطفى قسطلاني، احمد بن محمد (923-851ه)، - ، ج 6 ، ص 220.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الخميس في احوال نفس النفيس ديار بكري ، حسين بن محمد ( -966؟ ه)، 940ه- -، ج 7، ص 165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ایمان ابوي النبي ((صلّی اللَّهِ علیه وَ آلِهِ وَ سَلَّمَ ) ، ابن كمال باشا احمد بن سليمان (-940ه)، -، -، ج 3، ص 156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تفصيل ما قيل في ابوي الرسول (صلّی اللَّهِ علیه وَ آلِهِ وَ سَلَّمَ ) (رسالة في) ابن كمال باشا احمد بن سليمان ( -940ه)، ، ، ج 4، ص 701.</w:t>
      </w:r>
    </w:p>
    <w:p>
      <w:pPr>
        <w:pStyle w:val="BookText"/>
      </w:pPr>
      <w:r>
        <w:rPr>
          <w:rFonts w:ascii="Amiri" w:hAnsi="Amiri" w:eastAsia="Amiri" w:cs="Amiri"/>
          <w:lang w:bidi="ar-SA"/>
          <w:color w:val="111111"/>
          <w:sz w:val="28"/>
          <w:szCs w:val="28"/>
          <w:rtl/>
        </w:rPr>
        <w:t xml:space="preserve">66 .اشرف الوسائل الى فهم الشمائل ابن حجر هيثمي احمد بن محمد (973-909؟ ه)، 949 ه- مكه، ج 2، ص 283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بلغة الطالبين واجابة السالكين عند اخبار دار سید المرسلين صوفي محمد بن احمد -950؟</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 ج3، ص391.</w:t>
      </w:r>
    </w:p>
    <w:p>
      <w:pPr>
        <w:pStyle w:val="BookText"/>
      </w:pPr>
      <w:r>
        <w:rPr>
          <w:rFonts w:ascii="Amiri" w:hAnsi="Amiri" w:eastAsia="Amiri" w:cs="Amiri"/>
          <w:lang w:bidi="ar-SA"/>
          <w:color w:val="111111"/>
          <w:sz w:val="28"/>
          <w:szCs w:val="28"/>
          <w:rtl/>
        </w:rPr>
        <w:t xml:space="preserve">68 . الجواب الاجل عن حكمة كرب المصطفى عند حلول الأجل بكري صديقي، محمد بن محمد (1898-952ه)، -، -، ج 5، ص 495.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شرح السيرة النبوية سفيري، محمد بن عمر ( -956ه)، -، -، ج 9، ص 592.</w:t>
      </w:r>
    </w:p>
    <w:p>
      <w:pPr>
        <w:pStyle w:val="BookText"/>
      </w:pPr>
      <w:r>
        <w:rPr>
          <w:rFonts w:ascii="Amiri" w:hAnsi="Amiri" w:eastAsia="Amiri" w:cs="Amiri"/>
          <w:lang w:bidi="ar-SA"/>
          <w:color w:val="111111"/>
          <w:sz w:val="28"/>
          <w:szCs w:val="28"/>
          <w:rtl/>
        </w:rPr>
        <w:t xml:space="preserve">70.النعمة الكبرى على العالم بمولد سيد ولد آدم ،ابن حجر هيثمي احمد بن محمد (909- 973 ه؟)، 964ه- -، ج 16، ص 368. .</w:t>
      </w:r>
    </w:p>
    <w:p>
      <w:pPr>
        <w:pStyle w:val="BookText"/>
      </w:pPr>
      <w:r>
        <w:rPr>
          <w:rFonts w:ascii="Amiri" w:hAnsi="Amiri" w:eastAsia="Amiri" w:cs="Amiri"/>
          <w:lang w:bidi="ar-SA"/>
          <w:color w:val="111111"/>
          <w:sz w:val="28"/>
          <w:szCs w:val="28"/>
          <w:rtl/>
        </w:rPr>
        <w:t xml:space="preserve">71 .ملخص المولد النبوي ابن حجر هيثمي احمد بن محمد (973-909 ه)، ج15، ص 463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الطريقة المحمدية والسيرة الاحمدية بركلي ، محمد بن پيرعلي (981-929ه)، 981ه- ،ج 10، ص 822.</w:t>
      </w:r>
    </w:p>
    <w:p>
      <w:pPr>
        <w:pStyle w:val="BookText"/>
      </w:pPr>
      <w:r>
        <w:rPr>
          <w:rFonts w:ascii="Amiri" w:hAnsi="Amiri" w:eastAsia="Amiri" w:cs="Amiri"/>
          <w:lang w:bidi="ar-SA"/>
          <w:color w:val="111111"/>
          <w:sz w:val="28"/>
          <w:szCs w:val="28"/>
          <w:rtl/>
        </w:rPr>
        <w:t xml:space="preserve">73.الابتهاج بالكلام على الاسراء والمعراج غيطي، محمد بن احمد ( - 984ه)، -، -، ج 1، ص92.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بهجة السامعين والناظرين بمولد سيد الاولين والآخرين غيطي، محمد بن احمد (-984؟ ه)، -، -، ج 3، ص 418.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شرح الشمائل النبوية مناوي محمد عبد الرؤف بن علي (1031-952ه)، 999ه- -- ج 9، ص 639.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آثار ،احمدي ،استرآبادي احمد بن حسن (قرن 10ه) ، ، ، فارسي، ج 1، ص 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المغازي، -، -، ج 15، ص 111.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جامع الوسائل في شرح الشمائل قاري هروي ، علي بن سلطان محمد (-1014ه)، 1008ه- ، ج 5، ص 353.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شرح الشفاء بتعريف حقوق المصطفى قاري هروي، علي بن سلطان محمد (-1014ه)، 1011ق ، مكة المكرمة، ج 9، ص 638.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بیان صفة مزاح النبي (صلّی اللَّهِ علیه وَ آلِهِ وَ سَلَّمَ ) قاري هروي، علي بن سلطان محمد (-1014ه)، ج3، ص 475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المسالك، -، -، -، ج 14، ص 504.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فتح المتعال في مدح النعال مقري احمد بن محمد (1041-992ه)، 1030ه- مصر، ج11، ص 677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الفتوحات السبحانية في شرح نظم الدرر السنية مناوي محمد عبدالرؤف بن علي (1031-952ه)، -، -، ج 11، ص 706.</w:t>
      </w:r>
    </w:p>
    <w:p>
      <w:pPr>
        <w:pStyle w:val="BookText"/>
      </w:pPr>
      <w:r>
        <w:rPr>
          <w:rFonts w:ascii="Amiri" w:hAnsi="Amiri" w:eastAsia="Amiri" w:cs="Amiri"/>
          <w:lang w:bidi="ar-SA"/>
          <w:color w:val="111111"/>
          <w:sz w:val="28"/>
          <w:szCs w:val="28"/>
          <w:rtl/>
        </w:rPr>
        <w:t xml:space="preserve">84 .توضيح فتح الرؤف المجيب بشرح النموذج اللبيب في خصائص الحبيب مناوي محمد عبدالرؤف بن علي (1031-952ه)، ج 11، ص 175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شمائل البشير النذير مناوي عبدالرؤف بن علي (1031-952ه)، ج 10، ص 406.</w:t>
      </w:r>
    </w:p>
    <w:p>
      <w:pPr>
        <w:pStyle w:val="BookText"/>
      </w:pPr>
      <w:r>
        <w:rPr>
          <w:rFonts w:ascii="IRNazanin" w:hAnsi="IRNazanin" w:eastAsia="IRNazanin" w:cs="IRNazanin"/>
          <w:lang w:bidi="fa-IR"/>
          <w:color w:val="111111"/>
          <w:sz w:val="28"/>
          <w:szCs w:val="28"/>
          <w:rtl/>
        </w:rPr>
        <w:t xml:space="preserve">86 .درة التاج في سيرة صاحب المعراج، ويسي ، اویس بن محمد (1037-969ه)، -، -، تركي، ج 7، ص231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الطريقة المحمدية وسيلة الى السعادة السرمدية، هدائي ،رومي، محمود بن فضل الله (-1038ه)، -، -، ج 10، ص 827.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خلاصة الاخبار في احوال النبي المختار هدائي ،رومي محمود بن فضل الله (-1038ه) ، ، ، ج 7، ص 68.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حاشية المواهب اللدنية بالمنح المحمدية في السيرة النبوية لقاني ابراهيم بن ابراهيم - (-1041ه)، -، -، ج 6، ص 429.</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السيرة الحلبية حلبي، علي بن ابراهيم (975 -1044ه)، -، -، ج 9، ص11.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مولد النبي (صلّی اللَّهِ علیه وَ آلِهِ وَ سَلَّمَ )، -، -، -، ج 16، ص 50.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رفع الخصائص عن طلاب الخصائص ابن ،علان محمد علي بن محمد (1057-966ه)، - ، ، ج 8، ص339.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بیان مولد رسول الله صلى الله عليه وسلم -، - ، ، ج 3، ص 497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الدر الوهاج فيما يتعلق بالاسراء والمعراج، قليوبي، احمد بن احمد ( -1069ه)، -، -، ج 7،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375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القول الدال على حياة الخضر ووجود الابدال ،وجدي نوح بن مصطفى (-1070ه)، ج 12، ص 844.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اللمعة السنية في تحقيق الالغاء في الامنية ، كوراني ابراهيم بن حسن (1101-1025ه)، - 1074ه- ، ج13، ص 621.</w:t>
      </w:r>
    </w:p>
    <w:p>
      <w:pPr>
        <w:pStyle w:val="BookText"/>
      </w:pPr>
      <w:r>
        <w:rPr>
          <w:rFonts w:ascii="Amiri" w:hAnsi="Amiri" w:eastAsia="Amiri" w:cs="Amiri"/>
          <w:lang w:bidi="ar-SA"/>
          <w:color w:val="111111"/>
          <w:sz w:val="28"/>
          <w:szCs w:val="28"/>
          <w:rtl/>
        </w:rPr>
        <w:t xml:space="preserve">97 .حاشية المواهب اللدنية بالمنح المحمدية في السيرة النبوية شبراملسي، علي بن علي (997- 1087ه)، -، -، ج 6، ص 429.</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حاشية شرح الشمائل، شبراملسي، علي بن علي ( 1087- 997ه)،  -، -، ج 1، ص 131.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خلاصة السيد في بيان ابتداء العالم وبعض احوال خير البشر ، ، ، -، ج 7، ص 113.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مغازي الرسول(صلّی اللَّهِ علیه وَ آلِهِ وَ سَلَّمَ ) (كتاب في)، -، -، -، ج 15، ص 111.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سيرة الرسول وغزواته، -، -، -، ج 9، ص 16.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سيرة النبي ومناقب الصحابة، -، -، -، تركي،ج 9، ص 26.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شرف المصطفى (ترجمه) ، فارسي ، ج 10، ص 351.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مصائب النبي مجلسي، محمد باقر بن محمد تقي (1110-1037ه)،فارسي،ج 14، ص 659 .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شعرات النبي(صلّی اللَّهِ علیه وَ آلِهِ وَ سَلَّمَ )، وحدتي، عثمان بن عبدالله (-1135ه)، 1117ه- -، ج 10، ص 368.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الورد الاحمر في مولد النبي - - -، ج 16، ص 759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مناهل الصفا في جمال ذات المصطفى حلبي، احمد بن عبد الحي (-1120ه)، -، - ج 15، ص 578.</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درة التاج في سيرة صاحب المعراج نابي رهاوي، يوسف بن عبدالله (-1124ه)، -، -،تركي، ج 7، ص 232.</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ذيل سير ويسي نابي رهاوي، يوسف بن عبد الله ( -1124ه-) ، ، ، تركي، ج 7، ص 875.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رسالة المشتاقين فيمن تسمي باسم نبيه الامين ،سملاوي، عبد المعطي بن سالم ( -1127ه)، -، -، ج 8، ص 271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السيرة، -، -، -، تركي، ج 9، ص 6.</w:t>
      </w:r>
    </w:p>
    <w:p>
      <w:pPr>
        <w:pStyle w:val="BookText"/>
      </w:pPr>
      <w:r>
        <w:rPr>
          <w:rFonts w:ascii="IRNazanin" w:hAnsi="IRNazanin" w:eastAsia="IRNazanin" w:cs="IRNazanin"/>
          <w:lang w:bidi="fa-IR"/>
          <w:color w:val="111111"/>
          <w:sz w:val="28"/>
          <w:szCs w:val="28"/>
          <w:rtl/>
        </w:rPr>
        <w:t xml:space="preserve">112 . سيرة النبي نظمي زاده مرتضی بن علي(- 1134 ه)، -، -، تركي، ج 9، ص 24.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الفوائد الجلية البهية في شرح الشمائل النبوية، جسوس، محمد بن قاسم (-1182ه)، 1139 ه- -، ج 12، ص190.</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الفوائح المسكية في احوال خير البرية ، مصطفى بن محمود، ، -، ج 12، ص 166.</w:t>
      </w:r>
    </w:p>
    <w:p>
      <w:pPr>
        <w:pStyle w:val="BookText"/>
      </w:pPr>
      <w:r>
        <w:rPr>
          <w:rFonts w:ascii="Amiri" w:hAnsi="Amiri" w:eastAsia="Amiri" w:cs="Amiri"/>
          <w:lang w:bidi="ar-SA"/>
          <w:color w:val="111111"/>
          <w:sz w:val="28"/>
          <w:szCs w:val="28"/>
          <w:rtl/>
        </w:rPr>
        <w:t xml:space="preserve">115 . التحريرات الرايقة مغربي، محمد بن محمد ،-، -، ج 3، ص 725.</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حاشية الحقيقة المحمدية في كمالات مظهر محمد واسراره ،الآلهية ،جعفري، علي بن مبارك، 1160ه- -، ج 5، ص 857.</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رسالة تتضمن أهم الحوادث التي وقعت من عام ولادة الرسول صلى الله عليه وسلم الى عام وفاته، -، -، -، ج 8، ص179.</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سيرة الرسول(صلّی اللَّهِ علیه وَ آلِهِ وَ سَلَّمَ ) (منظومة في) ، ، ، ، تركي  وعربي، ج 9، ص 15.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مرآة الحسن البديع في حلية الرسول الشفيع ،گیلانی عبدالرحمن بن عبد القادر (-1200؟ ه)، 1163ه- -، ج 14، ص 348.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السيرة، -، -، -، ج 9، ص 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الحقيقة المحمدية في كمالات مظهر محمد واسراره ،الآلهية ،باعلوي عبدالله بن جعفر(- 1168ه)، -، -، ج 6، ص 712.</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المولد الشريف (مختصر)، مدابغي، حسن بن علي ( -1170ه، -، -، ج 16، ص 45.</w:t>
      </w:r>
    </w:p>
    <w:p>
      <w:pPr>
        <w:pStyle w:val="BookText"/>
      </w:pPr>
      <w:r>
        <w:rPr>
          <w:rFonts w:ascii="Amiri" w:hAnsi="Amiri" w:eastAsia="Amiri" w:cs="Amiri"/>
          <w:lang w:bidi="ar-SA"/>
          <w:color w:val="111111"/>
          <w:sz w:val="28"/>
          <w:szCs w:val="28"/>
          <w:rtl/>
        </w:rPr>
        <w:t xml:space="preserve">123 .نسب النبي صلى الله عليه وسلم الى آخر قريش، -، -، -، ج 16، ص 274.</w:t>
      </w:r>
    </w:p>
    <w:p>
      <w:pPr>
        <w:pStyle w:val="BookText"/>
      </w:pPr>
      <w:r>
        <w:rPr>
          <w:rFonts w:ascii="Amiri" w:hAnsi="Amiri" w:eastAsia="Amiri" w:cs="Amiri"/>
          <w:lang w:bidi="ar-SA"/>
          <w:color w:val="111111"/>
          <w:sz w:val="28"/>
          <w:szCs w:val="28"/>
          <w:rtl/>
        </w:rPr>
        <w:t xml:space="preserve">124 . المعراج (رسالة في)، -، -، -، ج 15، ص 27.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رفع الخفا عن ذات الشفا في سيرة المصطفى ابن الحاج محمد بن حسن -(1189ه)،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1178ه- -، ج 8، ص 340.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مختار الاطوار في اطوار المختار، سندي مدني ابوالحسن بن محمد صادق (1116؟ - 1181ه)، -، -، ج 14، ص 149.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العقد الجوهري في مولد محمد (صلّی اللَّهِ علیه وَ آلِهِ وَ سَلَّمَ ) برزنجي، جعفر بن حسن (-1187 ه)، -، - ج 11، ص 161.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مولد النبي (صلّی اللَّهِ علیه وَ آلِهِ وَ سَلَّمَ )، برزنجي، جعفر بن حسن (-1187 ه )، -، -، ج 16، ص 48.</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المنهل العذب الهني في مولد النبي قادري ،مدني، محمد بن عبد الكريم (-1189 ه)، -، -،ج 15، ص 816.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السناء البهي ذيل النور الجلي بخشي حسن بن عبدالله (1190-1111ه)، ج 8، ص 837.</w:t>
      </w:r>
    </w:p>
    <w:p>
      <w:pPr>
        <w:pStyle w:val="BookText"/>
      </w:pPr>
      <w:r>
        <w:rPr>
          <w:rFonts w:ascii="Amiri" w:hAnsi="Amiri" w:eastAsia="Amiri" w:cs="Amiri"/>
          <w:lang w:bidi="ar-SA"/>
          <w:color w:val="111111"/>
          <w:sz w:val="28"/>
          <w:szCs w:val="28"/>
          <w:rtl/>
        </w:rPr>
        <w:t xml:space="preserve">131 . النور الجلي في النسب الشريف النبوي،بخشي حسن بن عبدالله (1190-1111ه)، ، ج 16 ، ص 558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حاشية مولد النبي (صلّی اللَّهِ علیه وَ آلِهِ وَ سَلَّمَ )، منيلي علي بن علي، 1190ه- -، ج 6، ص 432.</w:t>
      </w:r>
    </w:p>
    <w:p>
      <w:pPr>
        <w:pStyle w:val="BookText"/>
      </w:pPr>
      <w:r>
        <w:rPr>
          <w:rFonts w:ascii="Amiri" w:hAnsi="Amiri" w:eastAsia="Amiri" w:cs="Amiri"/>
          <w:lang w:bidi="ar-SA"/>
          <w:color w:val="111111"/>
          <w:sz w:val="28"/>
          <w:szCs w:val="28"/>
          <w:rtl/>
        </w:rPr>
        <w:t xml:space="preserve">133 .الدر الثمين في مولد سيد الاولين والآخرين ،منير ،سمانودي محمد بن حسن (1099-1199ه)، -، -، ج 7، ص 276 .</w:t>
      </w:r>
    </w:p>
    <w:p>
      <w:pPr>
        <w:pStyle w:val="BookText"/>
      </w:pPr>
      <w:r>
        <w:rPr>
          <w:rFonts w:ascii="Amiri" w:hAnsi="Amiri" w:eastAsia="Amiri" w:cs="Amiri"/>
          <w:lang w:bidi="ar-SA"/>
          <w:color w:val="111111"/>
          <w:sz w:val="28"/>
          <w:szCs w:val="28"/>
          <w:rtl/>
        </w:rPr>
        <w:t xml:space="preserve">134 . ذات الشفاء في سيرة المصطفى ومن بعده من الخلفاء ،(ترجمه) عبدالله بن شمس الدين (قرن 12ه)، - ، -، فارسي، ج 7، ص808.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سلوك الدرر لاكمل رسول اطهر کریم بخش قادري (قرن 12 ه)، -، -، ج 8، ص 824.</w:t>
      </w:r>
    </w:p>
    <w:p>
      <w:pPr>
        <w:pStyle w:val="BookText"/>
      </w:pPr>
      <w:r>
        <w:rPr>
          <w:rFonts w:ascii="Amiri" w:hAnsi="Amiri" w:eastAsia="Amiri" w:cs="Amiri"/>
          <w:lang w:bidi="ar-SA"/>
          <w:color w:val="111111"/>
          <w:sz w:val="28"/>
          <w:szCs w:val="28"/>
          <w:rtl/>
        </w:rPr>
        <w:t xml:space="preserve">136 . سيرة الرسول في حجة الوداع (رسالة في) ، ، ج 9، ص 16.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سيرة النبي (صلّی اللَّهِ علیه وَ آلِهِ وَ سَلَّمَ ) وآله والاولياء والمشايخ  (كتاب في)، -، -، -، ج 9، ص 26.</w:t>
      </w:r>
    </w:p>
    <w:p>
      <w:pPr>
        <w:pStyle w:val="BookText"/>
      </w:pPr>
      <w:r>
        <w:rPr>
          <w:rFonts w:ascii="Amiri" w:hAnsi="Amiri" w:eastAsia="Amiri" w:cs="Amiri"/>
          <w:lang w:bidi="ar-SA"/>
          <w:color w:val="111111"/>
          <w:sz w:val="28"/>
          <w:szCs w:val="28"/>
          <w:rtl/>
        </w:rPr>
        <w:t xml:space="preserve">138 . معراج النبي خطي، محمد بن عبدالله (قرن 12ه)، -، -، ج 15، ص 35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شرح ذات الشفا ،عمري محمد امين بن خير الله (-1203ه)، -، -، ج 9، ص 495.</w:t>
      </w:r>
    </w:p>
    <w:p>
      <w:pPr>
        <w:pStyle w:val="BookText"/>
      </w:pPr>
      <w:r>
        <w:rPr>
          <w:rFonts w:ascii="Amiri" w:hAnsi="Amiri" w:eastAsia="Amiri" w:cs="Amiri"/>
          <w:lang w:bidi="ar-SA"/>
          <w:color w:val="111111"/>
          <w:sz w:val="28"/>
          <w:szCs w:val="28"/>
          <w:rtl/>
        </w:rPr>
        <w:t xml:space="preserve">140 . منهل الصفا ومسرح الوفا في كشف الخفاء عمري محمد امين بن خيرالله (-1203ه)، - ، ج 15، ص 815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مختصر السيرة النبوية ابن عبدالوهاب محمد بن عبد الوهاب (1206-1115ه)، -، -، ج 14، ص 196.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الكواكب الجلية في ذكر الخصائص العلية من خواص خير البرية، -، -، -، ج 13، ص 450.</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مولد النبي (صلّی اللَّهِ علیه وَ آلِهِ وَ سَلَّمَ )، ابن بدير محمد بن بدير (1220-1160ه)، -، -، ج 16، ص 48.</w:t>
      </w:r>
    </w:p>
    <w:p>
      <w:pPr>
        <w:pStyle w:val="BookText"/>
      </w:pPr>
      <w:r>
        <w:rPr>
          <w:rFonts w:ascii="Amiri" w:hAnsi="Amiri" w:eastAsia="Amiri" w:cs="Amiri"/>
          <w:lang w:bidi="ar-SA"/>
          <w:color w:val="111111"/>
          <w:sz w:val="28"/>
          <w:szCs w:val="28"/>
          <w:rtl/>
        </w:rPr>
        <w:t xml:space="preserve">144 .النسابي في سيرة النبي ، تركي، ج 16، ص 262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الشمائل النبوية ، -، -، ج 10، ص 407.</w:t>
      </w:r>
    </w:p>
    <w:p>
      <w:pPr>
        <w:pStyle w:val="BookText"/>
      </w:pPr>
      <w:r>
        <w:rPr>
          <w:rFonts w:ascii="Amiri" w:hAnsi="Amiri" w:eastAsia="Amiri" w:cs="Amiri"/>
          <w:lang w:bidi="ar-SA"/>
          <w:color w:val="111111"/>
          <w:sz w:val="28"/>
          <w:szCs w:val="28"/>
          <w:rtl/>
        </w:rPr>
        <w:t xml:space="preserve">146 . نسب الرسول الاعظم صلى الله عليه وسلم (نظم) في) ، -، -، -، ج 16، ص 267.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لوح حلية النبي (صلّی اللَّهِ علیه وَ آلِهِ وَ سَلَّمَ )، -، -، -، ج 13، ص 664.</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زبدة الاثر في شرح القول المختصر ، ج 8، ص 549.</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معراج النبي، احمد بن حسين بن ابراهيم - ، ج 15 ، ص 35.</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الالهام من الله العلام في مديح سيد الأنام .  ،خضري، يوسف بن عبد الجليل (-1241ه)، -، ، ج 2، ص 699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مولد النبي(صلّی اللَّهِ علیه وَ آلِهِ وَ سَلَّمَ )، سويدي، محمد امين بن علي (1246-1200 ه)، -، -، ج 16، ص 49.</w:t>
      </w:r>
    </w:p>
    <w:p>
      <w:pPr>
        <w:pStyle w:val="BookText"/>
      </w:pPr>
      <w:r>
        <w:rPr>
          <w:rFonts w:ascii="Amiri" w:hAnsi="Amiri" w:eastAsia="Amiri" w:cs="Amiri"/>
          <w:lang w:bidi="ar-SA"/>
          <w:color w:val="111111"/>
          <w:sz w:val="28"/>
          <w:szCs w:val="28"/>
          <w:rtl/>
        </w:rPr>
        <w:t xml:space="preserve">152 . السيرة (كتاب في) ، ، ، ، ، ج 9، ص 7.</w:t>
      </w:r>
    </w:p>
    <w:p>
      <w:pPr>
        <w:pStyle w:val="BookText"/>
      </w:pPr>
      <w:r>
        <w:rPr>
          <w:rFonts w:ascii="Amiri" w:hAnsi="Amiri" w:eastAsia="Amiri" w:cs="Amiri"/>
          <w:lang w:bidi="ar-SA"/>
          <w:color w:val="111111"/>
          <w:sz w:val="28"/>
          <w:szCs w:val="28"/>
          <w:rtl/>
        </w:rPr>
        <w:t xml:space="preserve">153 . وفاة ابراهيم، -، -، -، ج 16، ص 844.</w:t>
      </w:r>
    </w:p>
    <w:p>
      <w:pPr>
        <w:pStyle w:val="BookText"/>
      </w:pPr>
      <w:r>
        <w:rPr>
          <w:rFonts w:ascii="Amiri" w:hAnsi="Amiri" w:eastAsia="Amiri" w:cs="Amiri"/>
          <w:lang w:bidi="ar-SA"/>
          <w:color w:val="111111"/>
          <w:sz w:val="28"/>
          <w:szCs w:val="28"/>
          <w:rtl/>
        </w:rPr>
        <w:t xml:space="preserve">154 . سيرة النبي (صلّی اللَّهِ علیه وَ آلِهِ وَ سَلَّمَ )، -- - -، فارسي، ج 9، ص 25.</w:t>
      </w:r>
    </w:p>
    <w:p>
      <w:pPr>
        <w:pStyle w:val="BookText"/>
      </w:pPr>
      <w:r>
        <w:rPr>
          <w:rFonts w:ascii="Amiri" w:hAnsi="Amiri" w:eastAsia="Amiri" w:cs="Amiri"/>
          <w:lang w:bidi="ar-SA"/>
          <w:color w:val="111111"/>
          <w:sz w:val="28"/>
          <w:szCs w:val="28"/>
          <w:rtl/>
        </w:rPr>
        <w:t xml:space="preserve">155 . اجوبة مسائل ستري بحراني، عبدالله بن عباس ( - 1270ه)، -، -، ج 1، ص 338.</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سير نابي، ، ، ، تركي، ج9، ص28.</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النفحات المعنوية في المبشرات النبوية ، ،مغربي، محمد بن محمد، -، -- ، ج 16، ص 387.</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نظم مولد البرزنجي، حبشي زين بن علوي( -1275ه)، ، ، ج 16، ص 365.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المواهب اللدنية على الشمائل المحمدية، باجوري، ابراهيم بن محمد (1277-1198ه)، ، ج 15، ص 895 .</w:t>
      </w:r>
    </w:p>
    <w:p>
      <w:pPr>
        <w:pStyle w:val="BookText"/>
      </w:pPr>
      <w:r>
        <w:rPr>
          <w:rFonts w:ascii="Amiri" w:hAnsi="Amiri" w:eastAsia="Amiri" w:cs="Amiri"/>
          <w:lang w:bidi="ar-SA"/>
          <w:color w:val="111111"/>
          <w:sz w:val="28"/>
          <w:szCs w:val="28"/>
          <w:rtl/>
        </w:rPr>
        <w:t xml:space="preserve">160 . رسالة تشتمل على قصة معاذ بن جبل ووفاة ،الرسول صلى الله عليه وسلم ، ج 8،  ص 181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بيان مولد النبي (صلّی اللَّهِ علیه وَ آلِهِ وَ سَلَّمَ )، -، -، -، ج 3، ص 496.</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اعدل النقول في ابوي الرسول، ، ، ، ج2، ص 527 .</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الغرر العلية في شرح الدرر السنية في السيرة النبوية، سعاوي علي بن حسين (قرن 13ه)- . ، ج 11، ص 481 .</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سيرة الرسول صلى الله عليه وسلم (ارجوزة في)، محمد بن آدم بن عبدالله (قرن 13ه) ،، ج 9، ص 15.</w:t>
      </w:r>
    </w:p>
    <w:p>
      <w:pPr>
        <w:pStyle w:val="BookText"/>
      </w:pPr>
      <w:r>
        <w:rPr>
          <w:rFonts w:ascii="Amiri" w:hAnsi="Amiri" w:eastAsia="Amiri" w:cs="Amiri"/>
          <w:lang w:bidi="ar-SA"/>
          <w:color w:val="111111"/>
          <w:sz w:val="28"/>
          <w:szCs w:val="28"/>
          <w:rtl/>
        </w:rPr>
        <w:t xml:space="preserve">165 . سيرة النبي (صلّی اللَّهِ علیه وَ آلِهِ وَ سَلَّمَ ) ، ، ، ، تركي، ج 9، ص25.</w:t>
      </w:r>
    </w:p>
    <w:p>
      <w:pPr>
        <w:pStyle w:val="BookText"/>
      </w:pPr>
      <w:r>
        <w:rPr>
          <w:rFonts w:ascii="Amiri" w:hAnsi="Amiri" w:eastAsia="Amiri" w:cs="Amiri"/>
          <w:lang w:bidi="ar-SA"/>
          <w:color w:val="111111"/>
          <w:sz w:val="28"/>
          <w:szCs w:val="28"/>
          <w:rtl/>
        </w:rPr>
        <w:t xml:space="preserve">166 . سيرة النبي (صلّی اللَّهِ علیه وَ آلِهِ وَ سَلَّمَ ) ، واثقي (قرن13ه-)، -، -، ج 9، ص 25.</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فوائد شتى في مسئلة ايمان ابوي الرسول -، -، ج 12، ص213.</w:t>
      </w:r>
    </w:p>
    <w:p>
      <w:pPr>
        <w:pStyle w:val="BookText"/>
      </w:pPr>
      <w:r>
        <w:rPr>
          <w:rFonts w:ascii="Amiri" w:hAnsi="Amiri" w:eastAsia="Amiri" w:cs="Amiri"/>
          <w:lang w:bidi="ar-SA"/>
          <w:color w:val="111111"/>
          <w:sz w:val="28"/>
          <w:szCs w:val="28"/>
          <w:rtl/>
        </w:rPr>
        <w:t xml:space="preserve">168 . نسب النبي (صلّی اللَّهِ علیه وَ آلِهِ وَ سَلَّمَ ) ، -، -، -، ج 16، ص 273.</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نسب النبي (صلّی اللَّهِ علیه وَ آلِهِ وَ سَلَّمَ )، موسوي، محمد جعفر بن مصطفى (قرن 13ه)، -، -، ج 16، ص 273.</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سيرة نابي، - ، ، ، كردي، ج 9، ص 20.</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مولد النبي (صلّی اللَّهِ علیه وَ آلِهِ وَ سَلَّمَ ) ، مصري حلبي، عبدالغني ، ، ج 16، ص 49.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السيرة النبوية بخاري، محمد بن اسماعيل - ، ، ج 9، ص 22.</w:t>
      </w:r>
    </w:p>
    <w:p>
      <w:pPr>
        <w:pStyle w:val="BookText"/>
      </w:pPr>
      <w:r>
        <w:rPr>
          <w:rFonts w:ascii="Amiri" w:hAnsi="Amiri" w:eastAsia="Amiri" w:cs="Amiri"/>
          <w:lang w:bidi="ar-SA"/>
          <w:color w:val="111111"/>
          <w:sz w:val="28"/>
          <w:szCs w:val="28"/>
          <w:rtl/>
        </w:rPr>
        <w:t xml:space="preserve">173 .مختصر الروض الانف ابن قاضي أذرعات ،حسين بن عبدالله -، -، ج 14، ص193.</w:t>
      </w:r>
    </w:p>
    <w:p>
      <w:pPr>
        <w:pStyle w:val="BookText"/>
      </w:pPr>
      <w:r>
        <w:rPr>
          <w:rFonts w:ascii="Amiri" w:hAnsi="Amiri" w:eastAsia="Amiri" w:cs="Amiri"/>
          <w:lang w:bidi="ar-SA"/>
          <w:color w:val="111111"/>
          <w:sz w:val="28"/>
          <w:szCs w:val="28"/>
          <w:rtl/>
        </w:rPr>
        <w:t xml:space="preserve">174 . مولد الرسول ورضاعته (رسالة في)، ج 16، ص 44.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تحقيق حال أبوي النبي (رسالة في)، دركزلي حسن بن اسماعيل (-1327ه)، ج4،ص 55.</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شرح مختصر ابن حجر الهيثمي، دركزلي، حسن بن اسماعيل (-1327ه)، ، ج10، ص 106 .</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حلبيات -، -، -، ج 6، ص 776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الدر اليتيم في شمائل ذو الخلق العظيم شكري ،آلوسي محمود بن عبدالله (1275؟- 1342ه)، -، -، ج 7، ص 377.</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الهجرة النبوية رسالة في اعلمي محمد حسين (1349-1281ش)، -، -، ج 16، ص 592.</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معراج، ، ، ، تركي، ج 15، ص 27.</w:t>
      </w:r>
    </w:p>
    <w:p>
      <w:pPr>
        <w:pStyle w:val="BookText"/>
      </w:pPr>
      <w:r>
        <w:rPr>
          <w:rFonts w:ascii="Amiri" w:hAnsi="Amiri" w:eastAsia="Amiri" w:cs="Amiri"/>
          <w:lang w:bidi="ar-SA"/>
          <w:color w:val="111111"/>
          <w:sz w:val="28"/>
          <w:szCs w:val="28"/>
          <w:rtl/>
        </w:rPr>
        <w:t xml:space="preserve">181 . الشخصية المحمدية رصافي معروف بن عبد الغني (1364-1292ه)، -، -، ج 9، ص 85.</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الدوحة المحمدية خطيب خفاجي، حميد بن محمد جواد (قرن 14ه)، 1369ه- -، ج 7، ص 488.</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معراج الرسول (صلّی اللَّهِ علیه وَ آلِهِ وَ سَلَّمَ )، نقدي، جعفر بن محمد (1303-1370ه)، -، -، ج 15، ص 31.</w:t>
      </w:r>
    </w:p>
    <w:p>
      <w:pPr>
        <w:pStyle w:val="BookText"/>
      </w:pPr>
      <w:r>
        <w:rPr>
          <w:rFonts w:ascii="Amiri" w:hAnsi="Amiri" w:eastAsia="Amiri" w:cs="Amiri"/>
          <w:lang w:bidi="ar-SA"/>
          <w:color w:val="111111"/>
          <w:sz w:val="28"/>
          <w:szCs w:val="28"/>
          <w:rtl/>
        </w:rPr>
        <w:t xml:space="preserve">184 . وفاة النبي (صلّی اللَّهِ علیه وَ آلِهِ وَ سَلَّمَ )، -، -، -، ج 16، ص 847.</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كشف الاسرار في اولاد خديجة من النبي المختار، حسني، حسن بن اسماعیل (قرن 14ه)، -، -، ج 13، ص 189.</w:t>
      </w:r>
    </w:p>
    <w:p>
      <w:pPr>
        <w:pStyle w:val="BookText"/>
      </w:pPr>
      <w:r>
        <w:rPr>
          <w:rFonts w:ascii="Amiri" w:hAnsi="Amiri" w:eastAsia="Amiri" w:cs="Amiri"/>
          <w:lang w:bidi="ar-SA"/>
          <w:color w:val="111111"/>
          <w:sz w:val="28"/>
          <w:szCs w:val="28"/>
          <w:rtl/>
        </w:rPr>
        <w:t xml:space="preserve">186 . مختصر الشخصية المحمدية حمدي اعظمي  (-1971م)، -، -، ج 14، ص198.</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اجابة الداعي ابن برزنجي ابراهيم ، ج 1، ص 195.</w:t>
      </w:r>
    </w:p>
    <w:p>
      <w:pPr>
        <w:pStyle w:val="BookText"/>
      </w:pPr>
      <w:r>
        <w:rPr>
          <w:rFonts w:ascii="Amiri" w:hAnsi="Amiri" w:eastAsia="Amiri" w:cs="Amiri"/>
          <w:lang w:bidi="ar-SA"/>
          <w:color w:val="111111"/>
          <w:sz w:val="28"/>
          <w:szCs w:val="28"/>
          <w:rtl/>
        </w:rPr>
        <w:t xml:space="preserve">188 . السيرة النبوية علي بن محمد - ، تركي، ج 9، ص 22.</w:t>
      </w:r>
    </w:p>
    <w:p>
      <w:pPr>
        <w:pStyle w:val="BookText"/>
      </w:pPr>
      <w:r>
        <w:rPr>
          <w:rFonts w:ascii="Amiri" w:hAnsi="Amiri" w:eastAsia="Amiri" w:cs="Amiri"/>
          <w:lang w:bidi="ar-SA"/>
          <w:color w:val="111111"/>
          <w:sz w:val="28"/>
          <w:szCs w:val="28"/>
          <w:rtl/>
        </w:rPr>
        <w:t xml:space="preserve">189 . السيرة النبوية والاداب المروية عبدالله بن نور الله -، -، ج 9، ص 24.</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السيف المسلول في غزوات الرسول اصفهاني ،نجفي، حسين بن محمد صادق،فارسي  ،ج 9، ص 43.</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ذات الوفا في شرح ذات الشفاء محجر، محمد ،يوسف، ، -، ج 7، ص 809.</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قرة الأبصار في سيرة الشفيع المختار ملجي ، عبد العزيز، -، -، ج 12، ص 565.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 .کشف الغبار في شرح قرة الأبصار بعقوبي ، احمد مأمون، ، ، ج13، ص235</w:t>
      </w:r>
    </w:p>
    <w:p>
      <w:pPr>
        <w:pStyle w:val="BookText"/>
      </w:pPr>
      <w:r>
        <w:rPr>
          <w:rFonts w:ascii="Amiri" w:hAnsi="Amiri" w:eastAsia="Amiri" w:cs="Amiri"/>
          <w:lang w:bidi="ar-SA"/>
          <w:color w:val="111111"/>
          <w:sz w:val="28"/>
          <w:szCs w:val="28"/>
          <w:rtl/>
        </w:rPr>
        <w:t xml:space="preserve">194 . من سيرة النبي اسلمي نجفي كاظم بن عبود -- -- ج 15 ، ص 686 .</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مولد النبي (صلّی اللَّهِ علیه وَ آلِهِ وَ سَلَّمَ )، صالح بن عمر، -، -، ج 16، ص 49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وسيلة الوصول لساحة عناية الرسول عبدالله بن الحلي الراسي، -، -، ج 16، ص 793.</w:t>
      </w:r>
    </w:p>
    <w:p>
      <w:pPr>
        <w:pStyle w:val="BookText"/>
      </w:pPr>
      <w:r>
        <w:rPr>
          <w:rFonts w:ascii="Amiri" w:hAnsi="Amiri" w:eastAsia="Amiri" w:cs="Amiri"/>
          <w:lang w:bidi="ar-SA"/>
          <w:color w:val="111111"/>
          <w:sz w:val="28"/>
          <w:szCs w:val="28"/>
          <w:rtl/>
        </w:rPr>
        <w:t xml:space="preserve">197 . أبوي رسول الله (رسالة في بيان)، -، -، -، ج 1،ص 116 .</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اسماء الرسول صلى الله عليه وسلم مع شرح لها (رسالة في) ، ، ، -، ج 2، ص 226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اضواء على حياة الرسول ،ج2، ص 477 .</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الاسراء، ، ، ، كردي، ج 2، ص 160.</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الانوار في سيرة النبي المختار، ، ، ، ج3،ص 10.</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السيرة الشريفة (رسالة في)، ج9، ص 17 .</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السيرة النبوية (مختصر)، -، -، -، ج 9، ص 23. .</w:t>
      </w:r>
    </w:p>
    <w:p>
      <w:pPr>
        <w:pStyle w:val="BookText"/>
      </w:pPr>
      <w:r>
        <w:rPr>
          <w:rFonts w:ascii="Amiri" w:hAnsi="Amiri" w:eastAsia="Amiri" w:cs="Amiri"/>
          <w:lang w:bidi="ar-SA"/>
          <w:color w:val="111111"/>
          <w:sz w:val="28"/>
          <w:szCs w:val="28"/>
          <w:rtl/>
        </w:rPr>
        <w:t xml:space="preserve">204.السيرة (رسالة في) . ج 9، ص 7. .</w:t>
      </w:r>
    </w:p>
    <w:p>
      <w:pPr>
        <w:pStyle w:val="BookText"/>
      </w:pPr>
      <w:r>
        <w:rPr>
          <w:rFonts w:ascii="Amiri" w:hAnsi="Amiri" w:eastAsia="Amiri" w:cs="Amiri"/>
          <w:lang w:bidi="ar-SA"/>
          <w:color w:val="111111"/>
          <w:sz w:val="28"/>
          <w:szCs w:val="28"/>
          <w:rtl/>
        </w:rPr>
        <w:t xml:space="preserve">205 . السيرة (منظومة في)، ، ، ، ج 9، ص8.</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السيرة والتراجم، -، -، -، ج 9، ص 26. .</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السيرة والتصوف (رسالة في) ، ج9، ص 26 .</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المعراج النبوي -، -، -، ج 15، ص 35.</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المعراج (رسالة في)، -، -، -، ج 15 ، ص 28. .</w:t>
      </w:r>
    </w:p>
    <w:p>
      <w:pPr>
        <w:pStyle w:val="BookText"/>
      </w:pPr>
      <w:r>
        <w:rPr>
          <w:rFonts w:ascii="Amiri" w:hAnsi="Amiri" w:eastAsia="Amiri" w:cs="Amiri"/>
          <w:lang w:bidi="ar-SA"/>
          <w:color w:val="111111"/>
          <w:sz w:val="28"/>
          <w:szCs w:val="28"/>
          <w:rtl/>
        </w:rPr>
        <w:t xml:space="preserve">210.المولد النبوي -، -، -، ج 16، ص 46.</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اوصاف الرسول (صلى الله عليه وسلم)، -، -،، ج 3، ص 77.</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اوصاف النبي محمد (صلّی اللَّهِ علیه وَ آلِهِ وَ سَلَّمَ ) وخلقه وشمائله ،، ، ، ج 3، ص 77.</w:t>
      </w:r>
    </w:p>
    <w:p>
      <w:pPr>
        <w:pStyle w:val="BookText"/>
      </w:pPr>
      <w:r>
        <w:rPr>
          <w:rFonts w:ascii="Amiri" w:hAnsi="Amiri" w:eastAsia="Amiri" w:cs="Amiri"/>
          <w:lang w:bidi="ar-SA"/>
          <w:color w:val="111111"/>
          <w:sz w:val="28"/>
          <w:szCs w:val="28"/>
          <w:rtl/>
        </w:rPr>
        <w:t xml:space="preserve">213 .اولاد النبي (صلّی اللَّهِ علیه وَ آلِهِ وَ سَلَّمَ )، -، -، -، ج 3، ص 88.</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ايضاح من تسمي باسم محمد، -، -، -، ج3، ص 139.</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بيان اسماء رسول الله صلي عليه وسلم ،، ج 3، ص 459. .</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بيان السلسلة المتصلة بالنبي ، ج3، ص 472.</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تحقيق ابي طالب بنبوة محمد(صلّی اللَّهِ علیه وَ آلِهِ وَ سَلَّمَ )، - ، - ، - ج 4، ص 46.</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تعاليم النبي يحيى للصابئة،-،-،-، ج 4، ص 452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حاشية مولد النبي (صلّی اللَّهِ علیه وَ آلِهِ وَ سَلَّمَ )، ، ، -، ج 1، ص 432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حياة رسول الاعظم (صلّی اللَّهِ علیه وَ آلِهِ وَ سَلَّمَ ) -،-، -، ج 1، ص 857</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خاتم الرسول، -، -، -، ج 6، ص 876.</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ذكر خواتم النبي (صلّی اللَّهِ علیه وَ آلِهِ وَ سَلَّمَ ) (فائدة في) ، ج 7، ص 853.</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رسائل الرسول (صلّی اللَّهِ علیه وَ آلِهِ وَ سَلَّمَ ) الى الملوك والامراء، -، - ، ج 8، ص139.</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رسالة محمد (صلّی اللَّهِ علیه وَ آلِهِ وَ سَلَّمَ )، -، -، -، ج 8، ص 262.</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سيرة الحضرة الاحمدية الشاهية بسيرة ، الحضرة الاحمدية النبوية، -، -، -، ج 9، ص 10.</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سيرة الرسول، ، ، ، ، تركي، ج 9، ص 15.</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سيرة الرسول، -، -، -، ج 9، ص 16.</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سيرة الرسول (منظومة في) -،-، -، ج 9، ص 16 .</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سيرة النبي (صلّی اللَّهِ علیه وَ آلِهِ وَ سَلَّمَ )، -، -، -، ج 9، ص25.</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شرح اسماء النبي صلى الله عليه وسلم ، ، ج 9، ص 200.</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شرح الدرر السنية في نظم السيرة الزكية -. - ، -، ج 9، ص 457.</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شرح الشمائل ج 9، ص 639 .</w:t>
      </w:r>
    </w:p>
    <w:p>
      <w:pPr>
        <w:pStyle w:val="BookText"/>
      </w:pPr>
      <w:r>
        <w:rPr>
          <w:rFonts w:ascii="Amiri" w:hAnsi="Amiri" w:eastAsia="Amiri" w:cs="Amiri"/>
          <w:lang w:bidi="ar-SA"/>
          <w:color w:val="111111"/>
          <w:sz w:val="28"/>
          <w:szCs w:val="28"/>
          <w:rtl/>
        </w:rPr>
        <w:t xml:space="preserve">233 .شرح منظومة ذات الشفاء»، ، ، ، ج10، ص 246.</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شرح منظومة في سيرة الرسول وشمائله، -، -، ، ج 10، ص 252.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شمائل الرسول محمد (صلّی اللَّهِ علیه وَ آلِهِ وَ سَلَّمَ ) (كتاب في) ، ، ج 10، ص 406. .</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صفات الرسول (منظومة في)، ، ، ، ج10، ص 564 .</w:t>
      </w:r>
    </w:p>
    <w:p>
      <w:pPr>
        <w:pStyle w:val="BookText"/>
      </w:pPr>
      <w:r>
        <w:rPr>
          <w:rFonts w:ascii="Amiri" w:hAnsi="Amiri" w:eastAsia="Amiri" w:cs="Amiri"/>
          <w:lang w:bidi="ar-SA"/>
          <w:color w:val="111111"/>
          <w:sz w:val="28"/>
          <w:szCs w:val="28"/>
          <w:rtl/>
        </w:rPr>
        <w:t xml:space="preserve">237 .فوائد قصة الحديبية (رسالة في)، ج 12، ص 262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4" w:name="pg19271_233631"/>
    <w:bookmarkEnd w:id="24"/>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قصة المعراج، -، -، -، ج 12، ص 617. .</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معراج النبي، - ، ، ، تركي، ج 15، ص 36.</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معراج نامه -، -، -، فارسي، ج 15، ص 34.</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منظومة ميمية في مولد النبي ج 15 ، ص 728.</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منظومة وشرحها في مدح الرسول (صلى الله عليه وسلم -، -، -، ج 15، ص 729.</w:t>
      </w:r>
    </w:p>
    <w:p>
      <w:pPr>
        <w:pStyle w:val="BookText"/>
      </w:pPr>
      <w:r>
        <w:rPr>
          <w:rFonts w:ascii="Amiri" w:hAnsi="Amiri" w:eastAsia="Amiri" w:cs="Amiri"/>
          <w:lang w:bidi="ar-SA"/>
          <w:color w:val="111111"/>
          <w:sz w:val="28"/>
          <w:szCs w:val="28"/>
          <w:rtl/>
        </w:rPr>
        <w:t xml:space="preserve">243 . مولد النبي وفضله ( رسالة في)، -، -، -، ج 16، ص 52.</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مولود نامه ، ، ، ، كردي، ج 16 ، ص 54.</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نساء النبي (صلّی اللَّهِ علیه وَ آلِهِ وَ سَلَّمَ )، -، -، -، ج 16، ص 261.</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نساء النبي صلى الله عليه وسلم (فصل في ذكر)، ، ، -، ج 16، ص 262.</w:t>
      </w:r>
    </w:p>
    <w:p>
      <w:pPr>
        <w:pStyle w:val="BookText"/>
      </w:pPr>
      <w:r>
        <w:rPr>
          <w:rFonts w:ascii="Amiri" w:hAnsi="Amiri" w:eastAsia="Amiri" w:cs="Amiri"/>
          <w:lang w:bidi="ar-SA"/>
          <w:color w:val="111111"/>
          <w:sz w:val="28"/>
          <w:szCs w:val="28"/>
          <w:rtl/>
        </w:rPr>
        <w:t xml:space="preserve">247 . وصية النبي (صلّی اللَّهِ علیه وَ آلِهِ وَ سَلَّمَ ) لأبي هريرة، -، -، -، ج 16، ص 823.</w:t>
      </w:r>
    </w:p>
    <w:p>
      <w:pPr>
        <w:pStyle w:val="BookText"/>
      </w:pPr>
      <w:r>
        <w:rPr>
          <w:rFonts w:ascii="IRNazanin" w:hAnsi="IRNazanin" w:eastAsia="IRNazanin" w:cs="IRNazanin"/>
          <w:lang w:bidi="fa-IR"/>
          <w:color w:val="111111"/>
          <w:sz w:val="28"/>
          <w:szCs w:val="28"/>
          <w:rtl/>
        </w:rPr>
        <w:t xml:space="preserve">248 .وصية النبي لابنته فاطمه (علیه السّلام)، -، -، -، ج 16، ص 822.</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وفاة ابراهيم ابن النبي ،ج16، ص 844.</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وفاة النبي صلى الله عليه وسلم (ارجوزة في)، ، -، ج 16، ص 847.</w:t>
      </w:r>
    </w:p>
    <w:p>
      <w:pPr>
        <w:pStyle w:val="Heading3"/>
      </w:pPr>
      <w:bookmarkStart w:id="110" w:name="_Toc31"/>
      <w:r>
        <w:t>تجوید</w:t>
      </w:r>
      <w:bookmarkEnd w:id="1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إيضاح الوقف والابتداء في كتاب الله العزيز، ابن انباري محمد بن قاسم (327-271ه)،ج 3، ص 141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الوقوف التي تكفر ماتريدي، محمد بن محمد (-333ه)، -، -، ج 16، ص 877.</w:t>
      </w:r>
    </w:p>
    <w:p>
      <w:pPr>
        <w:pStyle w:val="BookText"/>
      </w:pPr>
      <w:r>
        <w:rPr>
          <w:rFonts w:ascii="Amiri" w:hAnsi="Amiri" w:eastAsia="Amiri" w:cs="Amiri"/>
          <w:lang w:bidi="ar-SA"/>
          <w:color w:val="111111"/>
          <w:sz w:val="28"/>
          <w:szCs w:val="28"/>
          <w:rtl/>
        </w:rPr>
        <w:t xml:space="preserve">3 .ارجوزة فيما يكتب بالظاء دون الضاد، نحاس،احمد بن محمد ( -338ه)، -، -، ج 1، ص 772.</w:t>
      </w:r>
    </w:p>
    <w:p>
      <w:pPr>
        <w:pStyle w:val="BookText"/>
      </w:pPr>
      <w:r>
        <w:rPr>
          <w:rFonts w:ascii="IRNazanin" w:hAnsi="IRNazanin" w:eastAsia="IRNazanin" w:cs="IRNazanin"/>
          <w:lang w:bidi="fa-IR"/>
          <w:color w:val="111111"/>
          <w:sz w:val="28"/>
          <w:szCs w:val="28"/>
          <w:rtl/>
        </w:rPr>
        <w:t xml:space="preserve">4.الوقف (خلاصة في)، ابن ،مهران ابوبکر بن احمد (381-295ه)، -، -، ج 16، ص 867.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إختصار القول في الوقف على «كلا ويلا ونعم»» مكي بن حموش (437-355ه)، -، -، ج 1، ص 542.</w:t>
      </w:r>
    </w:p>
    <w:p>
      <w:pPr>
        <w:pStyle w:val="BookText"/>
      </w:pPr>
      <w:r>
        <w:rPr>
          <w:rFonts w:ascii="Amiri" w:hAnsi="Amiri" w:eastAsia="Amiri" w:cs="Amiri"/>
          <w:lang w:bidi="ar-SA"/>
          <w:color w:val="111111"/>
          <w:sz w:val="28"/>
          <w:szCs w:val="28"/>
          <w:rtl/>
        </w:rPr>
        <w:t xml:space="preserve">6 .الرعاية لتجويد القراءة مكي بن حموش (355 - 437ه)، -، -، ج 8، ص332.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نكت الرعاية لتجويد الرواية وتحقيق لفظ التلاوة، مكي بن حموش (437-355ه ) . ج 16، ص 464.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العنوان في القراآت السبع، سرقسطي، اسماعيل بن خلف ( -455ه ) ، -، -، ج 11، ص 339.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الخطأ في القراءة، نسفي، عمر بن محمد (461 - 537ه)، -، -، ج 7، ص 43.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الايضاح في الوقف والابتداء، سجاوندي، محمد بن طيفور (- 560ه)، -، -، ج 3، ص 134.</w:t>
      </w:r>
    </w:p>
    <w:p>
      <w:pPr>
        <w:pStyle w:val="BookText"/>
      </w:pPr>
      <w:r>
        <w:rPr>
          <w:rFonts w:ascii="Amiri" w:hAnsi="Amiri" w:eastAsia="Amiri" w:cs="Amiri"/>
          <w:lang w:bidi="ar-SA"/>
          <w:color w:val="111111"/>
          <w:sz w:val="28"/>
          <w:szCs w:val="28"/>
          <w:rtl/>
        </w:rPr>
        <w:t xml:space="preserve">11.الوقف والابتداء، سجاوندي، محمد بن طيفور (-560 ه)، -، -، ج 16، ص 872.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أوقاف ،القرآن ،سجاوندي، محمد بن طيفور - (-560ه)، -، -، ج 3، ص 86.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جامع الوقف والآي، سجاوندي، محمد بن طيفور (-560ه)، -، -، ج 5، ص 353. .</w:t>
      </w:r>
    </w:p>
    <w:p>
      <w:pPr>
        <w:pStyle w:val="BookText"/>
      </w:pPr>
      <w:r>
        <w:rPr>
          <w:rFonts w:ascii="Amiri" w:hAnsi="Amiri" w:eastAsia="Amiri" w:cs="Amiri"/>
          <w:lang w:bidi="ar-SA"/>
          <w:color w:val="111111"/>
          <w:sz w:val="28"/>
          <w:szCs w:val="28"/>
          <w:rtl/>
        </w:rPr>
        <w:t xml:space="preserve">14 مواقف ،الآيات ،سجاوندي، محمد بن طيفور (-560ه ) ، -، -، ج 15، ص 879</w:t>
      </w:r>
    </w:p>
    <w:p>
      <w:pPr>
        <w:pStyle w:val="BookText"/>
      </w:pPr>
      <w:r>
        <w:rPr>
          <w:rFonts w:ascii="Amiri" w:hAnsi="Amiri" w:eastAsia="Amiri" w:cs="Amiri"/>
          <w:lang w:bidi="ar-SA"/>
          <w:color w:val="111111"/>
          <w:sz w:val="28"/>
          <w:szCs w:val="28"/>
          <w:rtl/>
        </w:rPr>
        <w:t xml:space="preserve">15 . وقوف ،القرآن سجاوندي، محمد بن طيفور (- 560ه)، -، -، ج 16، ص 878.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حرز الأماني ووجه التهاني شاطبي، قاسم بن فيره ( 590-538 ه)، -، -، ج 6، ص 604. .</w:t>
      </w:r>
    </w:p>
    <w:p>
      <w:pPr>
        <w:pStyle w:val="BookText"/>
      </w:pPr>
      <w:r>
        <w:rPr>
          <w:rFonts w:ascii="Amiri" w:hAnsi="Amiri" w:eastAsia="Amiri" w:cs="Amiri"/>
          <w:lang w:bidi="ar-SA"/>
          <w:color w:val="111111"/>
          <w:sz w:val="28"/>
          <w:szCs w:val="28"/>
          <w:rtl/>
        </w:rPr>
        <w:t xml:space="preserve">17.عقيلة اتراب القصائد في أسنى المقاصد ، شاطبي، قاسم بن فيره (590-538ه)، ج 11، ص 209.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ناظمة الزهر، شاطبي، قاسم بن فيره (538 - 590ه)، -، -، ج 16، ص 94.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الدر الموصوف في وصف مخارج الحروف ، موصلي، محمد بن ابي الفرج (621-539ه)، ، ج 7، ص 356.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إبراز المعاني من حرز الاماني ابوشامه، عبد الرحمن بن اسماعيل (665-599ه)، 624ه- -، ج 1، ص 97.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عقيلة اتراب القصائد في أسنى المقاصد ، قرطبي، احمد بن علي (-640؟ ه-)، -، -، ج 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الدرة الفريدة في شرح القصيدة همداني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ابي العز (-643ه)، ج 7، ص 252.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عمدة المفيد وعدة المجيد في معرفة لفظ التجويد ،سخاوي علي بن محمد (558-643ه)، -، -، ج 11، ص308.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كنز المعاني في شرح حرز الاماني موصلي ،محمد بن احمد (-656ه)، ج13، ص 436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المفيد في شرح القصيد اندلسي، قاسم بن احمد (661-575ه)، -، -، ج 15 ، ص 260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درة القاري في الفرق بين الضاد والظاء رسعني، عبدالرزاق بن رزق الله (589-661؟ ه)، -، -، ج 7، ص 254.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اللآلي الفريدة في شرح القصيدة الشاطبية فاسي محمد بن حسن (2580-672 ه)، 672 ه- -، ج 13، ص 520.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شرح حرز الاماني ووجه التهاني، -، -، -، ج 9، ص 408.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الفوائد في الياءات الزوائد، جرائدي يعقوب بن بدران (-688ه)، -، -، ج 12، ص 261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مقدمة في معرفة الوقف التام والكافي والقبيح ،جرائدي، يعقوب بن بدران -688ه)، -، -،ج 15، ص 369.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الدرر اللوامع ابن بري علي بن محمد (660-730ه)، 697 ه- -، ج 7، ص310.</w:t>
      </w:r>
    </w:p>
    <w:p>
      <w:pPr>
        <w:pStyle w:val="BookText"/>
      </w:pPr>
      <w:r>
        <w:rPr>
          <w:rFonts w:ascii="Amiri" w:hAnsi="Amiri" w:eastAsia="Amiri" w:cs="Amiri"/>
          <w:lang w:bidi="ar-SA"/>
          <w:color w:val="111111"/>
          <w:sz w:val="28"/>
          <w:szCs w:val="28"/>
          <w:rtl/>
        </w:rPr>
        <w:t xml:space="preserve">32.. كنز المعاني في شرح حرز الاماني جعبري، ابراهيم بن عمر (-640ه)، 697ه- - ج 13، ص 437.</w:t>
      </w:r>
    </w:p>
    <w:p>
      <w:pPr>
        <w:pStyle w:val="BookText"/>
      </w:pPr>
      <w:r>
        <w:rPr>
          <w:rFonts w:ascii="Amiri" w:hAnsi="Amiri" w:eastAsia="Amiri" w:cs="Amiri"/>
          <w:lang w:bidi="ar-SA"/>
          <w:color w:val="111111"/>
          <w:sz w:val="28"/>
          <w:szCs w:val="28"/>
          <w:rtl/>
        </w:rPr>
        <w:t xml:space="preserve">33 .القراء والتجويد - - - -، ج 12، ص 551.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شرح الشاطبية، -، -، -، ج 9، ص 593. .</w:t>
      </w:r>
    </w:p>
    <w:p>
      <w:pPr>
        <w:pStyle w:val="BookText"/>
      </w:pPr>
      <w:r>
        <w:rPr>
          <w:rFonts w:ascii="IRNazanin" w:hAnsi="IRNazanin" w:eastAsia="IRNazanin" w:cs="IRNazanin"/>
          <w:lang w:bidi="fa-IR"/>
          <w:color w:val="111111"/>
          <w:sz w:val="28"/>
          <w:szCs w:val="28"/>
          <w:rtl/>
        </w:rPr>
        <w:t xml:space="preserve">35 .كاشف المعاني في شرح حرز الاماني حسيني گلستانه ،عباد بن احمد (قرن 8ه)، 704ه- ج 13، ص 15.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احكام الهمزة لهشام وحمزة جعبري ابراهيم بن عمر (732-640ه)، -، -، ج 1، ص 493.</w:t>
      </w:r>
    </w:p>
    <w:p>
      <w:pPr>
        <w:pStyle w:val="BookText"/>
      </w:pPr>
      <w:r>
        <w:rPr>
          <w:rFonts w:ascii="Amiri" w:hAnsi="Amiri" w:eastAsia="Amiri" w:cs="Amiri"/>
          <w:lang w:bidi="ar-SA"/>
          <w:color w:val="111111"/>
          <w:sz w:val="28"/>
          <w:szCs w:val="28"/>
          <w:rtl/>
        </w:rPr>
        <w:t xml:space="preserve">37 .شرح عمدة القراء في الفرق بين ظاءات القرآن ،وضاداته ابن ،فصيح عبدالله بن احمد (702 -745ه)، ج 9، ص 751.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عمدة القراء وعدة الاقراء ابن فصيح عبدالله  بن احمد (745-702ه)، -، -، ج 11، ص 306.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الفقه والتجويد (رسالة في) ، ج 12،  ص 115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سراج القاري المبتدي وتذكرة المقري المنتهي ابن قاصح على بن عثمان (801-716ه)، 759 ه- -، ج 8، ص 732.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التمهيد في علم التجويد ابن جزري محمد بن محمد (833-751؟ ه)، 769ه- ج5 ، ص 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العقد الفريد في نظم التجويد سمرقندي ،محمد بن محمود (-780ه)، ج 11، ص 170.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روح المريد في شرح عقد الفريد سمرقندي ،محمد بن محمود (-780ه)، ج 8،  ص 384.</w:t>
      </w:r>
    </w:p>
    <w:p>
      <w:pPr>
        <w:pStyle w:val="BookText"/>
      </w:pPr>
      <w:r>
        <w:rPr>
          <w:rFonts w:ascii="Amiri" w:hAnsi="Amiri" w:eastAsia="Amiri" w:cs="Amiri"/>
          <w:lang w:bidi="ar-SA"/>
          <w:color w:val="111111"/>
          <w:sz w:val="28"/>
          <w:szCs w:val="28"/>
          <w:rtl/>
        </w:rPr>
        <w:t xml:space="preserve">44.الموضح في التجويد -، -، -، ج 16، ص 33.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المقدمة الجزرية ابن جزري، محمد بن محمد (33-751 ه)، 799ه- -، ج 15، ص 350.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الامانات (رسالة في)، كوفي صالح بن منصور (قرن ه-)، -، -، ج 2، ص 737.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وقوف ،سجاوندي بخاري زندوي محمد بن محمد (قرن 8ه) - عربي وفارسي، ج 16، ص 877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تحفة الاخوان في تجويد القرآن ابن مشيب خليل بن مشيب ( -801ه)، -، -، ج 3، ص 789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تحفة الانام في وقف حمزة وهشام ابن قاصح علي بن عثمان (801-716ه)، ، ، ج 3، ص 809.</w:t>
      </w:r>
    </w:p>
    <w:p>
      <w:pPr>
        <w:pStyle w:val="BookText"/>
      </w:pPr>
      <w:r>
        <w:rPr>
          <w:rFonts w:ascii="Amiri" w:hAnsi="Amiri" w:eastAsia="Amiri" w:cs="Amiri"/>
          <w:lang w:bidi="ar-SA"/>
          <w:color w:val="111111"/>
          <w:sz w:val="28"/>
          <w:szCs w:val="28"/>
          <w:rtl/>
        </w:rPr>
        <w:t xml:space="preserve">50 .قرة العين في الفتح والإمالة بين اللفظين ابن ،قاصح علي بن عثمان (801-716ه)، ج 12، ص 567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نزهة المشتغلين في أحكام النون الساكنة والتنوين ابن ،قاصح علي بن عثمان (716 -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801ه)، -، -، ج 16، ص 247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خلاصة الترتيل في اداء الحروف للتنزيل ؟ شريف استرآبادي، علي بن علي (-995ه)، 803ه- ، فارسي، ج 7، ص 85.</w:t>
      </w:r>
    </w:p>
    <w:p>
      <w:pPr>
        <w:pStyle w:val="BookText"/>
      </w:pPr>
      <w:r>
        <w:rPr>
          <w:rFonts w:ascii="Amiri" w:hAnsi="Amiri" w:eastAsia="Amiri" w:cs="Amiri"/>
          <w:lang w:bidi="ar-SA"/>
          <w:color w:val="111111"/>
          <w:sz w:val="28"/>
          <w:szCs w:val="28"/>
          <w:rtl/>
        </w:rPr>
        <w:t xml:space="preserve">53 .التجويد للقرآن المجيد ابن جزري، محمد بن محمد (833-751 ه)، -، -، ج 3، ص 717.</w:t>
      </w:r>
    </w:p>
    <w:p>
      <w:pPr>
        <w:pStyle w:val="BookText"/>
      </w:pPr>
      <w:r>
        <w:rPr>
          <w:rFonts w:ascii="Amiri" w:hAnsi="Amiri" w:eastAsia="Amiri" w:cs="Amiri"/>
          <w:lang w:bidi="ar-SA"/>
          <w:color w:val="111111"/>
          <w:sz w:val="28"/>
          <w:szCs w:val="28"/>
          <w:rtl/>
        </w:rPr>
        <w:t xml:space="preserve">54 .العقد الثمين في ألغاز القرائة ابن جزري محمد بن محمد (33-751 ه)، -، -، ج 11، ص 156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تحبير ،التيسير ابن جزري، محمد بن محمد (833-751؟ ه)، -، -، ج 3، ص 719.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دقائق الحكمة، - ، 833 ه- -، ج 7، ص 432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الحواشي المفهمة في شرح المقدمة ابن جزري،احمد بن محمد (35ه-780؟ه)، ، ، ، ج 6،ص 843.</w:t>
      </w:r>
    </w:p>
    <w:p>
      <w:pPr>
        <w:pStyle w:val="BookText"/>
      </w:pPr>
      <w:r>
        <w:rPr>
          <w:rFonts w:ascii="IRNazanin" w:hAnsi="IRNazanin" w:eastAsia="IRNazanin" w:cs="IRNazanin"/>
          <w:lang w:bidi="fa-IR"/>
          <w:color w:val="111111"/>
          <w:sz w:val="28"/>
          <w:szCs w:val="28"/>
          <w:rtl/>
        </w:rPr>
        <w:t xml:space="preserve">58 .تجوید ،جرجاني محمد بن علي (-838ه)، -، فارسي، ج 3، ص 697.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نفائس الهمزة في وقف الهشام والحمزة ،ناشري عثمان بن عمر (848-804ه)، ج 16 ، ص 377.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تجويد -، -، -، ج 3، ص 709.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التكميل في بيان الترتيل ادرنوي، محمد بن حسن (-866ه)، -، -، فارسي، ج4، ص830.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شرح المقدمة الجزرية حديدي عبدالدائم بن علي ( -870ه)، -، -، ج 10، ص 191.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الطاهرة في القراءات العشر الباهرة، حافظ اصفهاني، محمد طاهر بن عرب (875-786؟ه)، -، -، ج 10، ص 734.</w:t>
      </w:r>
    </w:p>
    <w:p>
      <w:pPr>
        <w:pStyle w:val="BookText"/>
      </w:pPr>
      <w:r>
        <w:rPr>
          <w:rFonts w:ascii="Amiri" w:hAnsi="Amiri" w:eastAsia="Amiri" w:cs="Amiri"/>
          <w:lang w:bidi="ar-SA"/>
          <w:color w:val="111111"/>
          <w:sz w:val="28"/>
          <w:szCs w:val="28"/>
          <w:rtl/>
        </w:rPr>
        <w:t xml:space="preserve">64 . بضاعة المجود ،تجاري مجد بن حسن، -، -، ج 3، ص 352.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استبدال الوقف (المختصر في كافيجي، محمد بن سليمان (879-788ه)، -، -، ج 2، ص 104.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التبيان في بيان ،القرآن حافظ توني حسين بن شجاع ( -879 ه)، ، هرات، ج 3، ص 654 .</w:t>
      </w:r>
    </w:p>
    <w:p>
      <w:pPr>
        <w:pStyle w:val="BookText"/>
      </w:pPr>
      <w:r>
        <w:rPr>
          <w:rFonts w:ascii="Amiri" w:hAnsi="Amiri" w:eastAsia="Amiri" w:cs="Amiri"/>
          <w:lang w:bidi="ar-SA"/>
          <w:color w:val="111111"/>
          <w:sz w:val="28"/>
          <w:szCs w:val="28"/>
          <w:rtl/>
        </w:rPr>
        <w:t xml:space="preserve">67 . المفيد في علم التجويد حافظ توني حسين بن شجاع ( -879؟ ه) ، -، -، ج 15 ، ص 261.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الدقائق المحكمة في شرح المقدمة انصاري ، زكريا بن محمد (2826-926 ه)، 883ه- ج 7، ص 434 .</w:t>
      </w:r>
    </w:p>
    <w:p>
      <w:pPr>
        <w:pStyle w:val="BookText"/>
      </w:pPr>
      <w:r>
        <w:rPr>
          <w:rFonts w:ascii="Amiri" w:hAnsi="Amiri" w:eastAsia="Amiri" w:cs="Amiri"/>
          <w:lang w:bidi="ar-SA"/>
          <w:color w:val="111111"/>
          <w:sz w:val="28"/>
          <w:szCs w:val="28"/>
          <w:rtl/>
        </w:rPr>
        <w:t xml:space="preserve">69 . شرح الجزرية ،كوراني احمد بن اسماعيل (894- 813؟ه) -، -، ج 9، ص 363.</w:t>
      </w:r>
    </w:p>
    <w:p>
      <w:pPr>
        <w:pStyle w:val="BookText"/>
      </w:pPr>
      <w:r>
        <w:rPr>
          <w:rFonts w:ascii="Amiri" w:hAnsi="Amiri" w:eastAsia="Amiri" w:cs="Amiri"/>
          <w:lang w:bidi="ar-SA"/>
          <w:color w:val="111111"/>
          <w:sz w:val="28"/>
          <w:szCs w:val="28"/>
          <w:rtl/>
        </w:rPr>
        <w:t xml:space="preserve">70.الطارقية، ابو عبدالله شافعي حسن (قرن 9ه)، -، -، ج 10، ص 732.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الحواشي الازهرية في حل الفاظ المقدمة الجزرية ازهري خالد بن عبدالله (838 - 905ه)، -، -، ج 1، ص 830.</w:t>
      </w:r>
    </w:p>
    <w:p>
      <w:pPr>
        <w:pStyle w:val="BookText"/>
      </w:pPr>
      <w:r>
        <w:rPr>
          <w:rFonts w:ascii="Amiri" w:hAnsi="Amiri" w:eastAsia="Amiri" w:cs="Amiri"/>
          <w:lang w:bidi="ar-SA"/>
          <w:color w:val="111111"/>
          <w:sz w:val="28"/>
          <w:szCs w:val="28"/>
          <w:rtl/>
        </w:rPr>
        <w:t xml:space="preserve">72 .التجويد (رسالة في)، سيوطي، عبدالرحمن بن  ابي بكر (911-849ه)، -، -، ج 3، ص 698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بقية المستفيد في علم التجويد سيوطي، عبدالرحمن بن ابي بكر (911-849ه)، ج 3، ص 381.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شرح حرز الاماني ووجه التهاني، سيوطي، عبد الرحمن بن ابي بكر (911-849ه)، -، -، ج 9، ص 407.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سفينة النجاة ؟ ابن ميمون علي بن ميمون (917-854ه)، -، -، ج8، ص 783.</w:t>
      </w:r>
    </w:p>
    <w:p>
      <w:pPr>
        <w:pStyle w:val="BookText"/>
      </w:pPr>
      <w:r>
        <w:rPr>
          <w:rFonts w:ascii="Amiri" w:hAnsi="Amiri" w:eastAsia="Amiri" w:cs="Amiri"/>
          <w:lang w:bidi="ar-SA"/>
          <w:color w:val="111111"/>
          <w:sz w:val="28"/>
          <w:szCs w:val="28"/>
          <w:rtl/>
        </w:rPr>
        <w:t xml:space="preserve">76 . اللآلي السنية في شرح المقدمة الجزرية ، قسطلاني احمد بن محمد (923-851ه)، - ، ج 13، ص 518.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الوقف والابتداء ،قسطلاني، احمد بن محمد (923-851ه)، -، -، ج 16، ص 873.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الحواشي المفهمة في شرح المقدمة الجزرية انصاري، زكريا بن محمد (1836-926 ه)، -، -، ج 6، ص 846.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المقصد لتلخيص ما في المرشد في الوقف والابتداء انصاري زكريا بن محمد (826؟ -926 ه)، -، -، ج 15، ص 383 .</w:t>
      </w:r>
    </w:p>
    <w:p>
      <w:pPr>
        <w:pStyle w:val="BookText"/>
      </w:pPr>
      <w:r>
        <w:rPr>
          <w:rFonts w:ascii="Amiri" w:hAnsi="Amiri" w:eastAsia="Amiri" w:cs="Amiri"/>
          <w:lang w:bidi="ar-SA"/>
          <w:color w:val="111111"/>
          <w:sz w:val="28"/>
          <w:szCs w:val="28"/>
          <w:rtl/>
        </w:rPr>
        <w:t xml:space="preserve">80 .تحفة نجباء العصر في احكام النون الساكنة والتنوين والمد والقصر انصاري زكريا بن محمد ( 2826-926 ه)، -، -، ج 4، ص 35.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تحفه شاهي، شريف استرآبادي، علي بن علي  (-9950ه) ، 948ه-، -، فارسي، ج 3، ص 853.</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درج ،مضامين اعمي اصفهاني مختار (قرن 10ه)، 949ه- ، فارسي، ج 7، ص280.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مرشدة المشتغلين في احكام النون الساكنة والتنوين طبلاوي محمد بن سالم (-966ه) ، 954 ه- -، ج 14، ص 400 .</w:t>
      </w:r>
    </w:p>
    <w:p>
      <w:pPr>
        <w:pStyle w:val="BookText"/>
      </w:pPr>
      <w:r>
        <w:rPr>
          <w:rFonts w:ascii="IRNazanin" w:hAnsi="IRNazanin" w:eastAsia="IRNazanin" w:cs="IRNazanin"/>
          <w:lang w:bidi="fa-IR"/>
          <w:color w:val="111111"/>
          <w:sz w:val="28"/>
          <w:szCs w:val="28"/>
          <w:rtl/>
        </w:rPr>
        <w:t xml:space="preserve">84 .شرح المقدمة الجزرية، طاش کبری زاده احمد بن مصطفى (968-901ه)، ج10،  ص 192 .</w:t>
      </w:r>
    </w:p>
    <w:p>
      <w:pPr>
        <w:pStyle w:val="BookText"/>
      </w:pPr>
      <w:r>
        <w:rPr>
          <w:rFonts w:ascii="Amiri" w:hAnsi="Amiri" w:eastAsia="Amiri" w:cs="Amiri"/>
          <w:lang w:bidi="ar-SA"/>
          <w:color w:val="111111"/>
          <w:sz w:val="28"/>
          <w:szCs w:val="28"/>
          <w:rtl/>
        </w:rPr>
        <w:t xml:space="preserve">85 .الفوائد في شرح القصيدة الجزرية حسيني قاري عبد الجليل بن احمد (-976؟ ه)، 972 ه- -، ج 12، ص 258.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الدر اليتيم بركلي محمد بن پيرعلي (929 -981ه)، 974ه- -، ج 7، ص 376.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الدر الموصوف في مخارج الحروف، ابن وثيق اندلسي برهان الدين، -، -، ج 7، ص 355 .</w:t>
      </w:r>
    </w:p>
    <w:p>
      <w:pPr>
        <w:pStyle w:val="BookText"/>
      </w:pPr>
      <w:r>
        <w:rPr>
          <w:rFonts w:ascii="Amiri" w:hAnsi="Amiri" w:eastAsia="Amiri" w:cs="Amiri"/>
          <w:lang w:bidi="ar-SA"/>
          <w:color w:val="111111"/>
          <w:sz w:val="28"/>
          <w:szCs w:val="28"/>
          <w:rtl/>
        </w:rPr>
        <w:t xml:space="preserve">88 .الدر النضيد في قراءة ابي عمرو والتجويد، عزي ابوالوفاء (قرن 10ه)، -، -، ج 7، ص 358.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تجويد شريف استرآبادي، علي بن علي (- 995ه- ، قرن 10ه-، -، فارسي، ج 3، ص 698.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عمدة العرفان في وصف حروف القرآن، حمد الله بن خيرالدين( قرن 10ه)، ، -، ج 11، ص 300.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قواعد القرآن سمرقندي، يار محمد بن خداداد (قرن 10ه)، فارسي، ج 12، ص 800.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هداية القاري في كلام الباري ،ج 16،  ص 626.</w:t>
      </w:r>
    </w:p>
    <w:p>
      <w:pPr>
        <w:pStyle w:val="BookText"/>
      </w:pPr>
      <w:r>
        <w:rPr>
          <w:rFonts w:ascii="Amiri" w:hAnsi="Amiri" w:eastAsia="Amiri" w:cs="Amiri"/>
          <w:lang w:bidi="ar-SA"/>
          <w:color w:val="111111"/>
          <w:sz w:val="28"/>
          <w:szCs w:val="28"/>
          <w:rtl/>
        </w:rPr>
        <w:t xml:space="preserve">93.درج المراد شريفي ،حائري علي (قرن 10ه)، 1001ه- -، ج 7، ص280.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بغية المرتاد لتصحيح الضاد مقدسي علي بن محمد (1004-920ه)، -، -، ج 3، ص 376 . .</w:t>
      </w:r>
    </w:p>
    <w:p>
      <w:pPr>
        <w:pStyle w:val="BookText"/>
      </w:pPr>
      <w:r>
        <w:rPr>
          <w:rFonts w:ascii="IRNazanin" w:hAnsi="IRNazanin" w:eastAsia="IRNazanin" w:cs="IRNazanin"/>
          <w:lang w:bidi="fa-IR"/>
          <w:color w:val="111111"/>
          <w:sz w:val="28"/>
          <w:szCs w:val="28"/>
          <w:rtl/>
        </w:rPr>
        <w:t xml:space="preserve">95 ،تجوید جنيدي، عبد الحق (قرن 11ه)، 1004ه- -، فارسي، ج 3، ص 699.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الوقوف والفوائد سيواسي، حسين بن محمد (1008-976ه)، -، -، فارسي، ج 16، ص 880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المنح الفكرية في شرح الجزرية قاري هروي، علي بن سلطان محمد ( -1014ه)، -، -، ج 15، ص 673 .</w:t>
      </w:r>
    </w:p>
    <w:p>
      <w:pPr>
        <w:pStyle w:val="BookText"/>
      </w:pPr>
      <w:r>
        <w:rPr>
          <w:rFonts w:ascii="Amiri" w:hAnsi="Amiri" w:eastAsia="Amiri" w:cs="Amiri"/>
          <w:lang w:bidi="ar-SA"/>
          <w:color w:val="111111"/>
          <w:sz w:val="28"/>
          <w:szCs w:val="28"/>
          <w:rtl/>
        </w:rPr>
        <w:t xml:space="preserve">98 .بيان المشكلات على المبتدئين من جهة التجويد في القرآن المبين، طبلاوي، منصور سبط ناصر الدين محمد بن سالم (-1014ه)، ج 3، ص 491.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شرح المقدمة الجزرية قاري ،هروي علي بن سلطان محمد ( -1014ه)، -، -، ج 10، ص193.</w:t>
      </w:r>
    </w:p>
    <w:p>
      <w:pPr>
        <w:pStyle w:val="BookText"/>
      </w:pPr>
      <w:r>
        <w:rPr>
          <w:rFonts w:ascii="Amiri" w:hAnsi="Amiri" w:eastAsia="Amiri" w:cs="Amiri"/>
          <w:lang w:bidi="ar-SA"/>
          <w:color w:val="111111"/>
          <w:sz w:val="28"/>
          <w:szCs w:val="28"/>
          <w:rtl/>
        </w:rPr>
        <w:t xml:space="preserve">100.الجواهر المضيئة على المقدمة الجزرية في التجويد ،فضالي سيف الدين بن عطاء الله(- 1020ه)، -، -، ج 5، ص 599.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المقدمة ،العلائية طرابلسي علي بن محمد (1032-950ه)، -، -، ج 15، ص 360.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شرح المقدمة الجزرية طرابلسي علي بن محمد (1032-950ه)، -، -، ج 10، ص193.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شرح الدر اليتيم آقحصاري رومي احمد بن محمد( -1041 ه)، -، -، ج 9، ص 458.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بيان المشكلات على المبتدئين من جهة التجويد في القرآن المبين بوري نكده وي محمد بن حسن( قرن 12ه-)، 1060ه- -، ج 3، ص 493 .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قواعد ،التجويد ،ميداني محمد بن نصر(- 923ه)، 1060ه- -، ج 12، ص 790.</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نظم اللآلي في تجويد كلام الله المتعالي قاري . ،مشهدي ابوالقاسم (قرن 11ه)، 1062ه- -، فارسي، ج 16، ص 359.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تحفة القرّاء ،قاري مصطفى بن ابراهيم (1007-1080ه)، 1067ه- مدینه یا مکه ،مکرمه فارسي، ج3، ص878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تجوید ،کاشاني ابن حاجي محمد حسين - فارسي، ج 3، ص 702.</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تصحيح اللسان في تجويد القرآن، ، ، ، ج4، ص 399.</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الرسالة العدوية في الياءات الاضافية عدوي ابراهيم بن اسماعيل (-1099ه)، 1076ه-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8، ص221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ارشاد القاري ،قاري مصطفى بن ابراهيم (1080- 1007ه)، 1078ه- عتبات عالیات ، فارسي، ج 2، ص 43.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القول السديد والنمط الجديد في رسم القرآن والتجويد ،برزنجي، محمد بن عبدالرسول (1103-1040ه)، 1082ه- -، ج 12، ص 847.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بغية المستفيد في احكام التجويد بلباني ،محمد بن بدر الدين (-1083ه)، ج3، ص 376.</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التجويد (رسالة في)، ابن اسکندر، حسین بن اسكندر (-1084 ه)، -، -، ج 3، ص 699 .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بيان المشكلات على المبتدئين من جهة التجويد في القرآن المبين ابن اسکندر، حسین بن اسكندر ( -1084 ه)، -، -، ج 3، ص 492 .</w:t>
      </w:r>
    </w:p>
    <w:p>
      <w:pPr>
        <w:pStyle w:val="BookText"/>
      </w:pPr>
      <w:r>
        <w:rPr>
          <w:rFonts w:ascii="IRNazanin" w:hAnsi="IRNazanin" w:eastAsia="IRNazanin" w:cs="IRNazanin"/>
          <w:lang w:bidi="fa-IR"/>
          <w:color w:val="111111"/>
          <w:sz w:val="28"/>
          <w:szCs w:val="28"/>
          <w:rtl/>
        </w:rPr>
        <w:t xml:space="preserve">116 . لباب التجويد للقرآن المجيد ابن اسکندر حسين بن اسكندر ( -1084 ه)، -، -، ج 13، ص 546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مختصر الاسباب في تجويد القرآن ابن ،اسکندر، حسين بن اسكندر ( -1084 ه)، -، - ، ج 14، ص 171.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التجويد (ارجوزة في)، بحراني جعفر بن كمال الدين ( -1088 ه ) ، -، -، ج 3، ص 699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شرح المقدمة الجزرية، - ، ، ، ج 10، ص 194.</w:t>
      </w:r>
    </w:p>
    <w:p>
      <w:pPr>
        <w:pStyle w:val="BookText"/>
      </w:pPr>
      <w:r>
        <w:rPr>
          <w:rFonts w:ascii="IRNazanin" w:hAnsi="IRNazanin" w:eastAsia="IRNazanin" w:cs="IRNazanin"/>
          <w:lang w:bidi="fa-IR"/>
          <w:color w:val="111111"/>
          <w:sz w:val="28"/>
          <w:szCs w:val="28"/>
          <w:rtl/>
        </w:rPr>
        <w:t xml:space="preserve">120 . التجويد ركن الدین احمد - ج3، ص 702.</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الاظهار (فصل في)، -، -، -، ج 2، ص 487. .</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علامات التجويد والقراءات (فصل في)، -، -. - ، ج 11، ص218.</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نبذة في التجويد، ، ، -، ج 16، ص 109.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نبذة في المدود ، -، -، ج 16، ص112.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الانوار البهية شرح المقدمة الميدانية ابن عبد التاج خلیل بن درويش (قرن 11ه)، -، -،ج 2، ص 843.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التجويد حکیم ،زاده محمد بن عبدالحمید (قرن 11ه)، -، -، ج 3، ص 700.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أوقاف الغفران حكيم زاده محمد بن عبد الحميد (قرن 11ه)، -، -، ج 3، ص 85.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أوقاف القرآن الكريم (رسالة في)، حكيم ،زاده محمد بن عبد الحميد (قرن 11ه)، ج 3، ص 86.</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تحفة الطالبين في تجويد كتاب رب العالمين ، سمانودي، منصور بن عيسى (قرن 11 ه)، - - ج 3، ص 859.</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تحفة القاري، قاري محمد بن حيدر (قرن 11ه)، -، -، فارسي، ج 3، ص 877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درّة الفريد في التجويد قاري ،بخاري حافظ كلان بن بدر الدين (قرن 11ه)، فارسي، ج 7، ص 252.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معرفة الوقوف (ارجوزة في حكيم زاده محمد بن عبد الحميد (قرن 11ه)، -، -، ج 15، ص 77.</w:t>
      </w:r>
    </w:p>
    <w:p>
      <w:pPr>
        <w:pStyle w:val="BookText"/>
      </w:pPr>
      <w:r>
        <w:rPr>
          <w:rFonts w:ascii="Amiri" w:hAnsi="Amiri" w:eastAsia="Amiri" w:cs="Amiri"/>
          <w:lang w:bidi="ar-SA"/>
          <w:color w:val="111111"/>
          <w:sz w:val="28"/>
          <w:szCs w:val="28"/>
          <w:rtl/>
        </w:rPr>
        <w:t xml:space="preserve">133 .منار الهدى في بيان الوقف والابتداء، اشموني احمد بن عبد الكريم (قرن 11ه) ج 15، ص 486 .</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وقف النبي (صلّی اللَّهِ علیه وَ آلِهِ وَ سَلَّمَ )، حكیم زاده محمد بن عبد الحميد (قرن 11ه)، -، -، ج 16، ص 871.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القواعد المقررة والفوائد المحررة بقري محمد بن قاسم (1111-1018ه)، -، -، ج 12، ص 806.</w:t>
      </w:r>
    </w:p>
    <w:p>
      <w:pPr>
        <w:pStyle w:val="BookText"/>
      </w:pPr>
      <w:r>
        <w:rPr>
          <w:rFonts w:ascii="Amiri" w:hAnsi="Amiri" w:eastAsia="Amiri" w:cs="Amiri"/>
          <w:lang w:bidi="ar-SA"/>
          <w:color w:val="111111"/>
          <w:sz w:val="28"/>
          <w:szCs w:val="28"/>
          <w:rtl/>
        </w:rPr>
        <w:t xml:space="preserve">136 . غنية الطالبين ومنية الراغبين بقري، محمد بن قاسم (1111-1018ه)، -، ج 11، ص 517.</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نظم تجويد الفاتحة ، -، ج 16، ص 333.</w:t>
      </w:r>
    </w:p>
    <w:p>
      <w:pPr>
        <w:pStyle w:val="BookText"/>
      </w:pPr>
      <w:r>
        <w:rPr>
          <w:rFonts w:ascii="IRNazanin" w:hAnsi="IRNazanin" w:eastAsia="IRNazanin" w:cs="IRNazanin"/>
          <w:lang w:bidi="fa-IR"/>
          <w:color w:val="111111"/>
          <w:sz w:val="28"/>
          <w:szCs w:val="28"/>
          <w:rtl/>
        </w:rPr>
        <w:t xml:space="preserve">138 . الوقوف، ، ، ، ج 16، ص 877.</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التجويد (رسالة في)، بناء احمد بن محمد (- 1117ه)، -، -، ج 3، ص 703.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القول المبين في تكبير سنة ،المكيين جبوري سلطان بن ناصر( -1138ه)، 1118ه- - ج 12، ص 855.</w:t>
      </w:r>
    </w:p>
    <w:p>
      <w:pPr>
        <w:pStyle w:val="BookText"/>
      </w:pPr>
      <w:r>
        <w:rPr>
          <w:rFonts w:ascii="Amiri" w:hAnsi="Amiri" w:eastAsia="Amiri" w:cs="Amiri"/>
          <w:lang w:bidi="ar-SA"/>
          <w:color w:val="111111"/>
          <w:sz w:val="28"/>
          <w:szCs w:val="28"/>
          <w:rtl/>
        </w:rPr>
        <w:t xml:space="preserve">141 . الجوهرة الشافية الكافية خليل بن ابراهيم ( -1119ه)، -، -، ج 5، ص 613.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الضاد والظاء ارجوزة في)، ، ، ، ج10،ص 688 .</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العقود المجوهرة واللآلي المبتكرة لشرح القواعد المقررة والفوائد المحررة جبوري، سلطان بن ناصر (-1138ه)، 1124ه- -، ج 11، ص 193.</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شرح الجزرية، -، -، -، ج 9، ص 363.</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عجالة المريد في حل بغية المستفيد ، ج 11، ص 28.</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تعليق على المنظومة البقرية( القواعد المحررة)، جبوري، سلطان بن ناصر (-1138ه)، -، -، ج 4 ، ص 552.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نظم الجزرية، -، -، -، ج 16، ص 335.</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كفاية المستفيد في علم التجويد نابلسي، عبد الغني بن اسماعيل (1143-1050ه)، . ج 13، ص 338.</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التجويد (رسالة في)، ساچقلي زاده محمد بن ابي بكر ( -1150ه-)، -، -، ج 3، ص 703.</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الضاد المعجمة رسالة في ساچقلي زاده ،محمد بن ابي بكر (-1150ه)، ج10، ص 687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بيان جهد المقل في شرح جهد المقل ساچقلي زاده محمد بن ابي بكر ( -1150 ه)، -، -، ج 3، ص 467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جهد المقل ساچقلي زاده محمد بن ابي بكر (-1150ه)، -، -، ج 5، ص 486 .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المدود في علم التجويد (رسالة في) ،ج 14، ص 335.</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تعليقات على المقدمة الجزرية سويدي،عبد الله بن حسين (1174-1104ه)، -، -، ج 4، ص 504 .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التجويد، ، ، ، تركي، ج 3، ص 709.</w:t>
      </w:r>
    </w:p>
    <w:p>
      <w:pPr>
        <w:pStyle w:val="BookText"/>
      </w:pPr>
      <w:r>
        <w:rPr>
          <w:rFonts w:ascii="Amiri" w:hAnsi="Amiri" w:eastAsia="Amiri" w:cs="Amiri"/>
          <w:lang w:bidi="ar-SA"/>
          <w:color w:val="111111"/>
          <w:sz w:val="28"/>
          <w:szCs w:val="28"/>
          <w:rtl/>
        </w:rPr>
        <w:t xml:space="preserve">156 . الدرر المنثورة في حكم وصل السورة بالسورة،، ، ، ج 7، ص317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انتخابات برسالة التجويد ،ج 2، ص 781 .</w:t>
      </w:r>
    </w:p>
    <w:p>
      <w:pPr>
        <w:pStyle w:val="BookText"/>
      </w:pPr>
      <w:r>
        <w:rPr>
          <w:rFonts w:ascii="Amiri" w:hAnsi="Amiri" w:eastAsia="Amiri" w:cs="Amiri"/>
          <w:lang w:bidi="ar-SA"/>
          <w:color w:val="111111"/>
          <w:sz w:val="28"/>
          <w:szCs w:val="28"/>
          <w:rtl/>
        </w:rPr>
        <w:t xml:space="preserve">158 . تجويد القرآن حقي ابراهيم بن عثمان(- 1195ه)، -، -، ج 3، ص 716.</w:t>
      </w:r>
    </w:p>
    <w:p>
      <w:pPr>
        <w:pStyle w:val="BookText"/>
      </w:pPr>
      <w:r>
        <w:rPr>
          <w:rFonts w:ascii="Amiri" w:hAnsi="Amiri" w:eastAsia="Amiri" w:cs="Amiri"/>
          <w:lang w:bidi="ar-SA"/>
          <w:color w:val="111111"/>
          <w:sz w:val="28"/>
          <w:szCs w:val="28"/>
          <w:rtl/>
        </w:rPr>
        <w:t xml:space="preserve">159 . التمييز بين الضاد والظاء (رسالة في)، موصلي ، ابوبكر، ، -، ج 5، ص 9.</w:t>
      </w:r>
    </w:p>
    <w:p>
      <w:pPr>
        <w:pStyle w:val="BookText"/>
      </w:pPr>
      <w:r>
        <w:rPr>
          <w:rFonts w:ascii="Amiri" w:hAnsi="Amiri" w:eastAsia="Amiri" w:cs="Amiri"/>
          <w:lang w:bidi="ar-SA"/>
          <w:color w:val="111111"/>
          <w:sz w:val="28"/>
          <w:szCs w:val="28"/>
          <w:rtl/>
        </w:rPr>
        <w:t xml:space="preserve">160 . تحفة الاطفال جمزوري سليمان بن محمد (قرن 12ه)، 1198ه- -، ج 3، ص 804.</w:t>
      </w:r>
    </w:p>
    <w:p>
      <w:pPr>
        <w:pStyle w:val="BookText"/>
      </w:pPr>
      <w:r>
        <w:rPr>
          <w:rFonts w:ascii="IRNazanin" w:hAnsi="IRNazanin" w:eastAsia="IRNazanin" w:cs="IRNazanin"/>
          <w:lang w:bidi="fa-IR"/>
          <w:color w:val="111111"/>
          <w:sz w:val="28"/>
          <w:szCs w:val="28"/>
          <w:rtl/>
        </w:rPr>
        <w:t xml:space="preserve">161 . التجويد ،احسائي احمد بن زین الدین (1241 - 1166؟ ه)، 1199ه- -، ج 3، ص 704.</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احكام القرآن والتجويد (رسالة في)، ، ، ، ج 1، ص 480 .</w:t>
      </w:r>
    </w:p>
    <w:p>
      <w:pPr>
        <w:pStyle w:val="BookText"/>
      </w:pPr>
      <w:r>
        <w:rPr>
          <w:rFonts w:ascii="Amiri" w:hAnsi="Amiri" w:eastAsia="Amiri" w:cs="Amiri"/>
          <w:lang w:bidi="ar-SA"/>
          <w:color w:val="111111"/>
          <w:sz w:val="28"/>
          <w:szCs w:val="28"/>
          <w:rtl/>
        </w:rPr>
        <w:t xml:space="preserve">163 . البيان في حكم تجويد القرآن، -، -، -، ج3، ص 480 .</w:t>
      </w:r>
    </w:p>
    <w:p>
      <w:pPr>
        <w:pStyle w:val="BookText"/>
      </w:pPr>
      <w:r>
        <w:rPr>
          <w:rFonts w:ascii="Amiri" w:hAnsi="Amiri" w:eastAsia="Amiri" w:cs="Amiri"/>
          <w:lang w:bidi="ar-SA"/>
          <w:color w:val="111111"/>
          <w:sz w:val="28"/>
          <w:szCs w:val="28"/>
          <w:rtl/>
        </w:rPr>
        <w:t xml:space="preserve">164 . تجويد حافظي كاشاني، عبد الصمد بن كمال ، ، فارسي، ج 3، ص708.</w:t>
      </w:r>
    </w:p>
    <w:p>
      <w:pPr>
        <w:pStyle w:val="BookText"/>
      </w:pPr>
      <w:r>
        <w:rPr>
          <w:rFonts w:ascii="Amiri" w:hAnsi="Amiri" w:eastAsia="Amiri" w:cs="Amiri"/>
          <w:lang w:bidi="ar-SA"/>
          <w:color w:val="111111"/>
          <w:sz w:val="28"/>
          <w:szCs w:val="28"/>
          <w:rtl/>
        </w:rPr>
        <w:t xml:space="preserve">165 . تجويد القرآن (رسالة في)، حكيم جلبي ،محمد، ، -، ج 3، ص 716.</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تجوید ،المتجودین ،پالوي حامد بن عبد الفتاح (قرن 12ه)،  ،تركي، ج 3، ص 718 .</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شرح الواضحة في تجويد الفاتحة شيخ بدرالدین حسن بن قاسم، -، -، ج 10، ص319.</w:t>
      </w:r>
    </w:p>
    <w:p>
      <w:pPr>
        <w:pStyle w:val="BookText"/>
      </w:pPr>
      <w:r>
        <w:rPr>
          <w:rFonts w:ascii="Amiri" w:hAnsi="Amiri" w:eastAsia="Amiri" w:cs="Amiri"/>
          <w:lang w:bidi="ar-SA"/>
          <w:color w:val="111111"/>
          <w:sz w:val="28"/>
          <w:szCs w:val="28"/>
          <w:rtl/>
        </w:rPr>
        <w:t xml:space="preserve">168 . كافي ،التجويد عبدالله بن يوسف (قرن 12ه)، ، فارسي، ج 13، ص 48.</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كشف حقائق الدقائق، جبوري، علي (قرن 12 ه)، -، -، ج 13، ص203. .</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منتخب التجريد في معرفة التجويد قزويني ، محمد طاهر بن محمد مؤمن( قرن 12ه)، -، فارسي، ج 15 ، ص 602.</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نهاية المبتدي وتذكرة المنتهي مرشدي ، محمد بن علي، -، -، ج 16، ص 506.</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التقدمة للمبتدئين في علم التجويد، -، -، -، ج 4، ص 718.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حلية ،المرتلين بهشتي رشتي، محمد علي بن حسين (قرن 13ه)، 1209ه- ، ج6، ص818.</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التجريد، - ، -، -، ج 3، ص 684.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دره ،نظمیه ،تبریزي محمد زمان بن محمد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 (قرن 13ه)، 1214ه- -، فارسي، ج 7، ص 272.</w:t>
      </w:r>
    </w:p>
    <w:p>
      <w:pPr>
        <w:pStyle w:val="BookText"/>
      </w:pPr>
      <w:r>
        <w:rPr>
          <w:rFonts w:ascii="IRNazanin" w:hAnsi="IRNazanin" w:eastAsia="IRNazanin" w:cs="IRNazanin"/>
          <w:lang w:bidi="fa-IR"/>
          <w:color w:val="111111"/>
          <w:sz w:val="28"/>
          <w:szCs w:val="28"/>
          <w:rtl/>
        </w:rPr>
        <w:t xml:space="preserve">176 . مخارج الحروف -، -، -، ج 1، ص138.</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العجالة في بيان مراد الرسالة رحبي ،محمد بن عبدالله -، -، ج 11، ص 25.</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التجويد حسيني قائيني، اسدالله -، -، ج3، ص 709.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التجويد (ارجوزة في)، موصلي ذوالنون بن جرجيس (-1235ه)، -، -، ج 3، ص 704.</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تجويد القرآن الكريم (رسالة في)، موصلي ، ذوالنون بن جرجيس (-1235ه)،ج3، ص 717.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سراج الاذهان بتجويد القرآن، موصلي،ذوالنون بن جرجيس (-1235ه)، ج 8، ص 726.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بداية الهداية لويمي عبدالمحسن بن محمد (-1240ه)، -، -، ج 3، ص 251.</w:t>
      </w:r>
    </w:p>
    <w:p>
      <w:pPr>
        <w:pStyle w:val="BookText"/>
      </w:pPr>
      <w:r>
        <w:rPr>
          <w:rFonts w:ascii="IRNazanin" w:hAnsi="IRNazanin" w:eastAsia="IRNazanin" w:cs="IRNazanin"/>
          <w:lang w:bidi="fa-IR"/>
          <w:color w:val="111111"/>
          <w:sz w:val="28"/>
          <w:szCs w:val="28"/>
          <w:rtl/>
        </w:rPr>
        <w:t xml:space="preserve">183 . الوقف اللازم، ، ، -، ج 16، ص 870.</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تجوید فارسي، ج 3، ص 714. .</w:t>
      </w:r>
    </w:p>
    <w:p>
      <w:pPr>
        <w:pStyle w:val="BookText"/>
      </w:pPr>
      <w:r>
        <w:rPr>
          <w:rFonts w:ascii="Amiri" w:hAnsi="Amiri" w:eastAsia="Amiri" w:cs="Amiri"/>
          <w:lang w:bidi="ar-SA"/>
          <w:color w:val="111111"/>
          <w:sz w:val="28"/>
          <w:szCs w:val="28"/>
          <w:rtl/>
        </w:rPr>
        <w:t xml:space="preserve">185 لوازم الوقف في القراآت (منظومة في)، -، -. - ، ج 13، ص 633.</w:t>
      </w:r>
    </w:p>
    <w:p>
      <w:pPr>
        <w:pStyle w:val="BookText"/>
      </w:pPr>
      <w:r>
        <w:rPr>
          <w:rFonts w:ascii="Amiri" w:hAnsi="Amiri" w:eastAsia="Amiri" w:cs="Amiri"/>
          <w:lang w:bidi="ar-SA"/>
          <w:color w:val="111111"/>
          <w:sz w:val="28"/>
          <w:szCs w:val="28"/>
          <w:rtl/>
        </w:rPr>
        <w:t xml:space="preserve">186 . مخارج الحروف (فائدة في)، -، -، -، ج 14، ص 139.</w:t>
      </w:r>
    </w:p>
    <w:p>
      <w:pPr>
        <w:pStyle w:val="BookText"/>
      </w:pPr>
      <w:r>
        <w:rPr>
          <w:rFonts w:ascii="Amiri" w:hAnsi="Amiri" w:eastAsia="Amiri" w:cs="Amiri"/>
          <w:lang w:bidi="ar-SA"/>
          <w:color w:val="111111"/>
          <w:sz w:val="28"/>
          <w:szCs w:val="28"/>
          <w:rtl/>
        </w:rPr>
        <w:t xml:space="preserve">187 . مخارج الحروف (منظومة في)، -، -، -، ج 14، ص 139.</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نظم ظاءات القرآن، -، -، -، ج 16، ص 347.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الدرة اللائحة في تجويد الفاتحة، -، -، -، ج 7،ص 254.</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الجوهر النضيد في قواعد التجويد نودهي محمد معروف بن مصطفى (1254-1166ه)،، ج 5، ص 629.</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فتح المجيد في قواعد التجويد نودهي، محمد معروف بن مصطفى (1254-1166ه)،-عربي- فارسي، ج 11، ص 679.</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شرح درج ،المضامين ،قاري محمد محسن بن سلیمان (قرن 13ه)، 1257 ه- ، فارسي، ج 9، ص 456.</w:t>
      </w:r>
    </w:p>
    <w:p>
      <w:pPr>
        <w:pStyle w:val="BookText"/>
      </w:pPr>
      <w:r>
        <w:rPr>
          <w:rFonts w:ascii="IRNazanin" w:hAnsi="IRNazanin" w:eastAsia="IRNazanin" w:cs="IRNazanin"/>
          <w:lang w:bidi="fa-IR"/>
          <w:color w:val="111111"/>
          <w:sz w:val="28"/>
          <w:szCs w:val="28"/>
          <w:rtl/>
        </w:rPr>
        <w:t xml:space="preserve">193 ،تجوید ،استرآبادي محمد جعفر بن سيف الدين (1263-1198ه)، فارسي، ج 3، ص 705.</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تحفة الامير في آداب التلاوة، حسيني تبريزي محمد بن مهدي ( -1264ه)، -، -، فارسي، ج 3، ص 808.</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الوجيزة في القراءة (التجويد)، ، ، -، ج 16،ص 0751</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الكنز الفريد في قواعد التجويد عقراوي ، عبدالرحمن -، -، ج 13، ص 430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النون الساكنة والتنوين (رساله) في) ،ج 16، ص 574.</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فصول في التلاوة والتجويد ، ج 11، ص 857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تجوید وقراآت فارسي، ج 3، ص718.</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السبع المثاني، سلطان العلماء محمد بن دلدار علي (1284-1199ه)، ج 8، ص700.</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التجويد (منظومه)، قزلجي علي بن محمد (1295-1320؟ ه)، -، -، ج 3، ص 705.</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الوقف اللازم في القرآن الكريم، -، -، -، ج 16، ص 870</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،تجوید تبریزی محمد زمان بن محمد طاهر (قرن 13ه)، -، -، فارسي، ج 3، ص 706.</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شرح فتح الملك المتعال على متن تحفة الاطفال ميهي، محمد بن علي (قرن 13ه)، ، ج 9، ص 772.</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فتح الملك المتعال في شرح تحفة الاطفال ،  ميهي، محمد بن علي (قرن 13ه)، -، -، ج 11، ص 686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سبعة ابواب في علم التجويد حديثي - -  عبد الحميد بن احمد، ، ، ج 8، ص 698.</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وقوف القرآن، ، ، -، ج 16، ص 879.</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تحفة الإخوان في التجويد، نقشبندي ،عبد العزيز، -، -، ج 3، ص788.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التجويد آل عبداللطيف راوي، عبدالغني بن محمد (قرن 14ه) ، 1308 ه- -، ج 3، ص 707.</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غاية البيان في صفة تجويد القرآن ، ج 11، ص 434 .</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تعويد اللسان بتجويد القرآن موسوي ،جزائري، احمد بن حسين (-1384ه)، 1319ه- نجف اشرف فارسي، ج 4، ص 562.</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شرح المقدمة الجزرية مبارك عبد الحسين بن جواد، -، -، ج 10، ص 193.</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خلاصة العجالة فى بيان مراد الرسالة في علم التجويد ،درکزلي حسن بن اسماعيل -(-1327ه)، -، -، ج 7، ص117.</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مفتاح التجويد للمتعلم والمستفيد سناري ،عبدالله بن ابراهيم، -، -، ج 15، ص188.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التجويد (رسالة في)، آل كاشف الغطاء، هادي بن عباس (1361-1289ه)، -، -، ج 3، ص 707.</w:t>
      </w:r>
    </w:p>
    <w:p>
      <w:pPr>
        <w:pStyle w:val="BookText"/>
      </w:pPr>
      <w:r>
        <w:rPr>
          <w:rFonts w:ascii="IRNazanin" w:hAnsi="IRNazanin" w:eastAsia="IRNazanin" w:cs="IRNazanin"/>
          <w:lang w:bidi="fa-IR"/>
          <w:color w:val="111111"/>
          <w:sz w:val="28"/>
          <w:szCs w:val="28"/>
          <w:rtl/>
        </w:rPr>
        <w:t xml:space="preserve">216 ،تجوید زيباري خالدي خالد، ، ، كردي ، ج 3، ص 708.</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التجويد (مختصر في)، فضلي بغدادي،عبد الرحمن بن جواد (قرن 14ه)، -، -، ج 3، ص 708.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سبحة القراء في التجويد والاداء فضلى بغدادي، عبدالرحمن بن جواد (قرن 14ه)، -،، ج8، ص 696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سبعة الابواب في التجويد، فضلي بغدادي،عبد الرحمن بن جواد (قرن 14ه)، -، -، ج 8، ص 698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قواعد التجويد رسالة في جيلاني رشتي، باقر بن شعبان (قرن 14ه)، ، ، فارسي، ج 12، ص 790.</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منظومة الأداء لاذقى، عبد الفتاح بن مصطفى (1258 - قرن 14ه)، -، -، ج 15، ص 716.</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مورد الهداء على منظومة الاداء، لاذقي، عبد الفتاح بن مصطفى (1258 - قرن 14ه)، -، -، ج 16، ص 13.</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اقامة الحجة على تواتر الضاد الصحيحة وابطال الضاد الضعيفة المعجمة، احمد بن ابوبکر، -، -، ج 2، ص 606.</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البقرية في علم القراءات السبع بقري ، محمد بن اسماعیل، -، -، ج 3، ص 380.</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التجويد (رسالة في)، حافظ محمد مهدي ،، ج 3، ص 708.</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الضاد والظاء ابن سهيل عبدالله بن سهيل ،نحوي، -، -، ج 10، ص 687.</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العقد الفريد في معرفة القرائة والتجويد ،  ،حلي، محمد رضا، -، -، ج 11، ص 170.</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القصيدة الخاقانية، موسى بن عبيدالله بن حيي (-325ه)، -، -، ج 12، ص 667 .</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المفيد في علم التجويد ابن توبي حسن بن توبي، -، -، ج 15، ص 262.</w:t>
      </w:r>
    </w:p>
    <w:p>
      <w:pPr>
        <w:pStyle w:val="BookText"/>
      </w:pPr>
      <w:r>
        <w:rPr>
          <w:rFonts w:ascii="IRNazanin" w:hAnsi="IRNazanin" w:eastAsia="IRNazanin" w:cs="IRNazanin"/>
          <w:lang w:bidi="fa-IR"/>
          <w:color w:val="111111"/>
          <w:sz w:val="28"/>
          <w:szCs w:val="28"/>
          <w:rtl/>
        </w:rPr>
        <w:t xml:space="preserve">230 ،تجوید حافظ دقيقي، محمد، -، فارسي ، ج 3، ص 699 . .</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تكبير البهي من ،والضحى بهي، محمد بن احمد، ، ، ج 4، ص 810.</w:t>
      </w:r>
    </w:p>
    <w:p>
      <w:pPr>
        <w:pStyle w:val="BookText"/>
      </w:pPr>
      <w:r>
        <w:rPr>
          <w:rFonts w:ascii="Amiri" w:hAnsi="Amiri" w:eastAsia="Amiri" w:cs="Amiri"/>
          <w:lang w:bidi="ar-SA"/>
          <w:color w:val="111111"/>
          <w:sz w:val="28"/>
          <w:szCs w:val="28"/>
          <w:rtl/>
        </w:rPr>
        <w:t xml:space="preserve">232 صناعة ،التجويد ،مقري جعفر بن ابراهيم ،، ج 10، ص 637.</w:t>
      </w:r>
    </w:p>
    <w:p>
      <w:pPr>
        <w:pStyle w:val="BookText"/>
      </w:pPr>
      <w:r>
        <w:rPr>
          <w:rFonts w:ascii="Amiri" w:hAnsi="Amiri" w:eastAsia="Amiri" w:cs="Amiri"/>
          <w:lang w:bidi="ar-SA"/>
          <w:color w:val="111111"/>
          <w:sz w:val="28"/>
          <w:szCs w:val="28"/>
          <w:rtl/>
        </w:rPr>
        <w:t xml:space="preserve">233 .أسئلة وأجوبة في التجويد والفقه والحديث ،-، -، -، ج 2، ص 95.</w:t>
      </w:r>
    </w:p>
    <w:p>
      <w:pPr>
        <w:pStyle w:val="BookText"/>
      </w:pPr>
      <w:r>
        <w:rPr>
          <w:rFonts w:ascii="Amiri" w:hAnsi="Amiri" w:eastAsia="Amiri" w:cs="Amiri"/>
          <w:lang w:bidi="ar-SA"/>
          <w:color w:val="111111"/>
          <w:sz w:val="28"/>
          <w:szCs w:val="28"/>
          <w:rtl/>
        </w:rPr>
        <w:t xml:space="preserve">234 . اصول التجويد (رسالة في)، ج 2،ص 405.</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أصول تجويد الفاتحة (رسالة في) ، ج2، ص 406 .</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الادغام الكبير، -، -، -، ج 1، ص 659. .</w:t>
      </w:r>
    </w:p>
    <w:p>
      <w:pPr>
        <w:pStyle w:val="BookText"/>
      </w:pPr>
      <w:r>
        <w:rPr>
          <w:rFonts w:ascii="Amiri" w:hAnsi="Amiri" w:eastAsia="Amiri" w:cs="Amiri"/>
          <w:lang w:bidi="ar-SA"/>
          <w:color w:val="111111"/>
          <w:sz w:val="28"/>
          <w:szCs w:val="28"/>
          <w:rtl/>
        </w:rPr>
        <w:t xml:space="preserve">237 . الاوقاف الجائزة في القرآن الكريم ، ج 3، ص 85 .</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البهجة المرضية في بيان وجوه الجمع في الهمزات القرآنية، -، -، -، ج 3، ص 425. .</w:t>
      </w:r>
    </w:p>
    <w:p>
      <w:pPr>
        <w:pStyle w:val="BookText"/>
      </w:pPr>
      <w:r>
        <w:rPr>
          <w:rFonts w:ascii="Amiri" w:hAnsi="Amiri" w:eastAsia="Amiri" w:cs="Amiri"/>
          <w:lang w:bidi="ar-SA"/>
          <w:color w:val="111111"/>
          <w:sz w:val="28"/>
          <w:szCs w:val="28"/>
          <w:rtl/>
        </w:rPr>
        <w:t xml:space="preserve">239 .التجويد والقراءة (رسالة في)، -، -، -، ج 3، ص 718.</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التجويد ومشكلاته (رسالة في)، -، -، -، ج 3، ص 718.</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5" w:name="pg19271_233639"/>
    <w:bookmarkEnd w:id="25"/>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الحروف (رسالة في) ، -، -، -، ج 6، ص 622.</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الطراز المعلمة في شرح المقدمة، -، -، -، ج 10، ص 811.</w:t>
      </w:r>
    </w:p>
    <w:p>
      <w:pPr>
        <w:pStyle w:val="BookText"/>
      </w:pPr>
      <w:r>
        <w:rPr>
          <w:rFonts w:ascii="Amiri" w:hAnsi="Amiri" w:eastAsia="Amiri" w:cs="Amiri"/>
          <w:lang w:bidi="ar-SA"/>
          <w:color w:val="111111"/>
          <w:sz w:val="28"/>
          <w:szCs w:val="28"/>
          <w:rtl/>
        </w:rPr>
        <w:t xml:space="preserve">243 القرائة (رسالة في) ، ، ، -، ج 12، ص 547.</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القصيدة القافية في تجويد الفاتحة، -، -، -، ج 12، ص 703.</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الواجب من علم التجويد (رسالة في)، ، ، ،ج 16، ص 677 .</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الوقف المحرم في تلاوة القرآن الكريم، -، -، -،ج 16، ص 870.</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الوقوف المحرمات، ، ، ، ج 16، ص 879 .</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اوقاف القرآن الكريم، -، -، -، ج 3، ص 86 .</w:t>
      </w:r>
    </w:p>
    <w:p>
      <w:pPr>
        <w:pStyle w:val="BookText"/>
      </w:pPr>
      <w:r>
        <w:rPr>
          <w:rFonts w:ascii="Amiri" w:hAnsi="Amiri" w:eastAsia="Amiri" w:cs="Amiri"/>
          <w:lang w:bidi="ar-SA"/>
          <w:color w:val="111111"/>
          <w:sz w:val="28"/>
          <w:szCs w:val="28"/>
          <w:rtl/>
        </w:rPr>
        <w:t xml:space="preserve">249 . أوقاف القرآن الكريم (بحث في)، -، -، -، ج 3، ص 87.</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أوقاف الكفران ، ، ، ج 3، ص 87.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أوقاف الكفر ( رسالة) في)، -، -، -، ج 3، ص 87.</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تجويد فاتحة الكتاب، ، ، ، ج 3، ص 715.</w:t>
      </w:r>
    </w:p>
    <w:p>
      <w:pPr>
        <w:pStyle w:val="BookText"/>
      </w:pPr>
      <w:r>
        <w:rPr>
          <w:rFonts w:ascii="Amiri" w:hAnsi="Amiri" w:eastAsia="Amiri" w:cs="Amiri"/>
          <w:lang w:bidi="ar-SA"/>
          <w:color w:val="111111"/>
          <w:sz w:val="28"/>
          <w:szCs w:val="28"/>
          <w:rtl/>
        </w:rPr>
        <w:t xml:space="preserve">253 جواز الجمع بين صيغ التسليم الثلثية في النوافل كالفرائض (رسالة في)، ج5، ص 517.</w:t>
      </w:r>
    </w:p>
    <w:p>
      <w:pPr>
        <w:pStyle w:val="BookText"/>
      </w:pPr>
      <w:r>
        <w:rPr>
          <w:rFonts w:ascii="Amiri" w:hAnsi="Amiri" w:eastAsia="Amiri" w:cs="Amiri"/>
          <w:lang w:bidi="ar-SA"/>
          <w:color w:val="111111"/>
          <w:sz w:val="28"/>
          <w:szCs w:val="28"/>
          <w:rtl/>
        </w:rPr>
        <w:t xml:space="preserve">254 . حاشية كنز المعاني في شرح حرز الاماني ، ، ج 6، ص 339.</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رسالة متعلقة في علم التجويد، -، -، -، ج 8، ص 261.</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سكتة التجويد والحروف المقطعة في أوائل السور (رسالة في ) ، -، -، -، ج 8، ص791.</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شرح الدر اليتيم ،فارسي، ج 9، ص 458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شرح المقدمة، -، -، -، ج 10، ص182.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شرح مشکل اعراب القرآن ،ج10، ص 142.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شرح مقدمة عقيلة الامام الشاطبي، -، -، -. ج 10، ص 204.</w:t>
      </w:r>
    </w:p>
    <w:p>
      <w:pPr>
        <w:pStyle w:val="BookText"/>
      </w:pPr>
      <w:r>
        <w:rPr>
          <w:rFonts w:ascii="Amiri" w:hAnsi="Amiri" w:eastAsia="Amiri" w:cs="Amiri"/>
          <w:lang w:bidi="ar-SA"/>
          <w:color w:val="111111"/>
          <w:sz w:val="28"/>
          <w:szCs w:val="28"/>
          <w:rtl/>
        </w:rPr>
        <w:t xml:space="preserve">261 شرح منظومة في التجويد ،فارسي ، ج 10، ص 250.</w:t>
      </w:r>
    </w:p>
    <w:p>
      <w:pPr>
        <w:pStyle w:val="BookText"/>
      </w:pPr>
      <w:r>
        <w:rPr>
          <w:rFonts w:ascii="Amiri" w:hAnsi="Amiri" w:eastAsia="Amiri" w:cs="Amiri"/>
          <w:lang w:bidi="ar-SA"/>
          <w:color w:val="111111"/>
          <w:sz w:val="28"/>
          <w:szCs w:val="28"/>
          <w:rtl/>
        </w:rPr>
        <w:t xml:space="preserve">262 صفات الحروف مما تضمنته الجزرية، -، -، - ، ج 10، ص 563.</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فصلة منشرح الشاطبية ،، ج 11، ص 830.</w:t>
      </w:r>
    </w:p>
    <w:p>
      <w:pPr>
        <w:pStyle w:val="BookText"/>
      </w:pPr>
      <w:r>
        <w:rPr>
          <w:rFonts w:ascii="Amiri" w:hAnsi="Amiri" w:eastAsia="Amiri" w:cs="Amiri"/>
          <w:lang w:bidi="ar-SA"/>
          <w:color w:val="111111"/>
          <w:sz w:val="28"/>
          <w:szCs w:val="28"/>
          <w:rtl/>
        </w:rPr>
        <w:t xml:space="preserve">264 . فيما لايجوز الوقف فيه ،-،-، ج 12، ص 318.</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قواعد تجويد الفاتحة وعدد كلماته  وحروفها، -، -، -، ج 12، ص 790.</w:t>
      </w:r>
    </w:p>
    <w:p>
      <w:pPr>
        <w:pStyle w:val="BookText"/>
      </w:pPr>
      <w:r>
        <w:rPr>
          <w:rFonts w:ascii="Amiri" w:hAnsi="Amiri" w:eastAsia="Amiri" w:cs="Amiri"/>
          <w:lang w:bidi="ar-SA"/>
          <w:color w:val="111111"/>
          <w:sz w:val="28"/>
          <w:szCs w:val="28"/>
          <w:rtl/>
        </w:rPr>
        <w:t xml:space="preserve">266 .قول لابي عمرو من اعجاز البيان في باب الادغام، -، -، -، ج 12، ص 853.</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مخارج الحروف واعراب القرآن من الشارع ، -، -، ج 14، ص 139.</w:t>
      </w:r>
    </w:p>
    <w:p>
      <w:pPr>
        <w:pStyle w:val="BookText"/>
      </w:pPr>
      <w:r>
        <w:rPr>
          <w:rFonts w:ascii="Amiri" w:hAnsi="Amiri" w:eastAsia="Amiri" w:cs="Amiri"/>
          <w:lang w:bidi="ar-SA"/>
          <w:color w:val="111111"/>
          <w:sz w:val="28"/>
          <w:szCs w:val="28"/>
          <w:rtl/>
        </w:rPr>
        <w:t xml:space="preserve">268 .مخارج الحروف وقواعد التجويد ، ج 14، ص 140.</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مخارج حروف، ، ، ، فارسي، ج 14، ص 138.</w:t>
      </w:r>
    </w:p>
    <w:p>
      <w:pPr>
        <w:pStyle w:val="BookText"/>
      </w:pPr>
      <w:r>
        <w:rPr>
          <w:rFonts w:ascii="Amiri" w:hAnsi="Amiri" w:eastAsia="Amiri" w:cs="Amiri"/>
          <w:lang w:bidi="ar-SA"/>
          <w:color w:val="111111"/>
          <w:sz w:val="28"/>
          <w:szCs w:val="28"/>
          <w:rtl/>
        </w:rPr>
        <w:t xml:space="preserve">270 .معرفة الوقف في القرآن الكريم ، ج 15 ، ص 77</w:t>
      </w:r>
    </w:p>
    <w:p>
      <w:pPr>
        <w:pStyle w:val="Heading3"/>
      </w:pPr>
      <w:bookmarkStart w:id="111" w:name="_Toc32"/>
      <w:r>
        <w:t>تراجم</w:t>
      </w:r>
      <w:bookmarkEnd w:id="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طبقات الشعراء ،الاسلاميين جمحي، محمد بن سلام ( 154؟ - 224؟ ه)، -، -، ج 10، ص780.</w:t>
      </w:r>
    </w:p>
    <w:p>
      <w:pPr>
        <w:pStyle w:val="BookText"/>
      </w:pPr>
      <w:r>
        <w:rPr>
          <w:rFonts w:ascii="IRNazanin" w:hAnsi="IRNazanin" w:eastAsia="IRNazanin" w:cs="IRNazanin"/>
          <w:lang w:bidi="fa-IR"/>
          <w:color w:val="111111"/>
          <w:sz w:val="28"/>
          <w:szCs w:val="28"/>
          <w:rtl/>
        </w:rPr>
        <w:t xml:space="preserve">2.الطبقات، خليفه بن خیاط (-240ه)، ج 10، ص 770.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الحديث في معرفة الرجال ابن حنبل احمد بن محمد (241-164ه)، -، -، ج 6، ص 573.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أسماء المغتالين من الأشراف في الجاهلية والاسلام وأسماء من قتل من الشعراء ومن غلبت كنيته على اسمه ابن حبيب محمد بن حبيب ( - (245ه)، -، -، ج 2، ص 235.</w:t>
      </w:r>
    </w:p>
    <w:p>
      <w:pPr>
        <w:pStyle w:val="BookText"/>
      </w:pPr>
      <w:r>
        <w:rPr>
          <w:rFonts w:ascii="IRNazanin" w:hAnsi="IRNazanin" w:eastAsia="IRNazanin" w:cs="IRNazanin"/>
          <w:lang w:bidi="fa-IR"/>
          <w:color w:val="111111"/>
          <w:sz w:val="28"/>
          <w:szCs w:val="28"/>
          <w:rtl/>
        </w:rPr>
        <w:t xml:space="preserve">5 .مختلف القبائل ومؤتلفها ابن حبیب محمد بن حبيب ( -245ه)، -، -، ج 14، ص 287.</w:t>
      </w:r>
    </w:p>
    <w:p>
      <w:pPr>
        <w:pStyle w:val="BookText"/>
      </w:pPr>
      <w:r>
        <w:rPr>
          <w:rFonts w:ascii="Amiri" w:hAnsi="Amiri" w:eastAsia="Amiri" w:cs="Amiri"/>
          <w:lang w:bidi="ar-SA"/>
          <w:color w:val="111111"/>
          <w:sz w:val="28"/>
          <w:szCs w:val="28"/>
          <w:rtl/>
        </w:rPr>
        <w:t xml:space="preserve">6 .الكني ،والاسماء قشيري نيشابوري مسلم بن الحجاج (261-204ه)، ، ، ج 13، ص 448.</w:t>
      </w:r>
    </w:p>
    <w:p>
      <w:pPr>
        <w:pStyle w:val="BookText"/>
      </w:pPr>
      <w:r>
        <w:rPr>
          <w:rFonts w:ascii="Amiri" w:hAnsi="Amiri" w:eastAsia="Amiri" w:cs="Amiri"/>
          <w:lang w:bidi="ar-SA"/>
          <w:color w:val="111111"/>
          <w:sz w:val="28"/>
          <w:szCs w:val="28"/>
          <w:rtl/>
        </w:rPr>
        <w:t xml:space="preserve">7.الشعر والشعراء ابن قتيبه عبدالله بن مسلم (276-213ه)، -، -، ج 10، ص 370.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فضل ابي بكر الصديق رسالة في)، ابن قتيبه ،  عبدالله بن مسلم (276-213ه)، -، -، ج 12،</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الخلفاء والشعراء والوزارات ابن معتز ،عبدالله بن محمد (296-247ه)، -، -، ج 7، ص 147.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طبقات الشعراء المحدثين ابن معتز، عبدالله بن محمد (296-247ه)، -، -، ج 10، ص 780.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معجم الصحابة تميمي احمد بن علي  (210؟-307ه)، -، -، ج 15، ص 16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من حكايات شعبة بن الحجاج الواسطي، بغوي عبدالله بن محمد (317- 241ه)، ج 15، ص 674.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الاكليل في أنساب حمير وملوكها، ابن حائك، حسن بن احمد (359-280ه)، 330ه- -ج 2، ص 647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محنة الامام الشافعي خلدي جعفر بن محمد (348-252ه) ، -، -، ج 14، ص 134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طبقات المحدثين باصبهان والواردين عليها، ابوالشیخ عبدالله بن محمد (369-274ه)، -،، ج 10، ص 789.</w:t>
      </w:r>
    </w:p>
    <w:p>
      <w:pPr>
        <w:pStyle w:val="BookText"/>
      </w:pPr>
      <w:r>
        <w:rPr>
          <w:rFonts w:ascii="Amiri" w:hAnsi="Amiri" w:eastAsia="Amiri" w:cs="Amiri"/>
          <w:lang w:bidi="ar-SA"/>
          <w:color w:val="111111"/>
          <w:sz w:val="28"/>
          <w:szCs w:val="28"/>
          <w:rtl/>
        </w:rPr>
        <w:t xml:space="preserve">16 . تلخيص اخبار شعراء الشيعة، مرزباني محمد بن عمران (384-297ه)، -، -، ج 4، ص 833.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احوال عبد العظيم الحسني، صاحب بن عباد ،اسماعيل بن عباد (385-326ه)، -، -، ج1، ص 503.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اخبار السيد الحميري خراساني محمد بن عمران ( -385ه)، -، -، ج 1، ص 529.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المبهج في تفسير اسماء شعراء الحماسة لابي تمام ابن جني عثمان بن جني (300-392؟ ه)، -، -، ج 13، ص 743.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معرفة الصحابة ابن منده محمد بن اسحاق (395-310ه)، -، -، ج 15، ص 59.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المكاثرة عند المذاكرة طيالسي جعفر بن محمد (قرن 4 ه)، -، -، ج 15، ص 410.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بهجة الشيخ حسين بن منصور الحلاج ابن حلاج احمد بن حسين (قرن 4 ه)، -، -، -، ج 3، ص 420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طبقات الصوفية سلمي، محمد بن حسين (412-325ه)، -، -، ج 10، ص 781.</w:t>
      </w:r>
    </w:p>
    <w:p>
      <w:pPr>
        <w:pStyle w:val="BookText"/>
      </w:pPr>
      <w:r>
        <w:rPr>
          <w:rFonts w:ascii="Amiri" w:hAnsi="Amiri" w:eastAsia="Amiri" w:cs="Amiri"/>
          <w:lang w:bidi="ar-SA"/>
          <w:color w:val="111111"/>
          <w:sz w:val="28"/>
          <w:szCs w:val="28"/>
          <w:rtl/>
        </w:rPr>
        <w:t xml:space="preserve">24 .حلية الاولياء وطبقة الاصفياء، ابونعيم اصفهاني احمد بن عبدالله (336-430ه)، 422 ه- -، ج 6، ص 813.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تتمة يتيمة الدهر، ثعالبي، عبدالملك بن محمد (429 -350ه)، -، -، ج 3، ص 675.</w:t>
      </w:r>
    </w:p>
    <w:p>
      <w:pPr>
        <w:pStyle w:val="BookText"/>
      </w:pPr>
      <w:r>
        <w:rPr>
          <w:rFonts w:ascii="Amiri" w:hAnsi="Amiri" w:eastAsia="Amiri" w:cs="Amiri"/>
          <w:lang w:bidi="ar-SA"/>
          <w:color w:val="111111"/>
          <w:sz w:val="28"/>
          <w:szCs w:val="28"/>
          <w:rtl/>
        </w:rPr>
        <w:t xml:space="preserve">26 .يتيمة الدهر في محاسن اهل العصر ،ثعالبي عبد الملك بن محمد (429-350ه)، -، -، ج 16، ص 893.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ترجمة السيد الحميري علم الهدى علي بن حسين (436- 355ه)، -، -، ج 4، ص 274.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السيرة جوزجاني عبدالواحد بن محمد (- 438 ه)، -، -، ج 9، ص 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الارشاد في علماء ،البلاد خليلي خليل بن عبدالله (-446ه)، -، -، ج 2، ص 40.</w:t>
      </w:r>
    </w:p>
    <w:p>
      <w:pPr>
        <w:pStyle w:val="BookText"/>
      </w:pPr>
      <w:r>
        <w:rPr>
          <w:rFonts w:ascii="IRNazanin" w:hAnsi="IRNazanin" w:eastAsia="IRNazanin" w:cs="IRNazanin"/>
          <w:lang w:bidi="fa-IR"/>
          <w:color w:val="111111"/>
          <w:sz w:val="28"/>
          <w:szCs w:val="28"/>
          <w:rtl/>
        </w:rPr>
        <w:t xml:space="preserve">30 .ترجمة الامام ابي حنيفة النعمان بن ثابت ،  خطیب بغدادي احمد بن علي (392؟ -463 ه)، -، -، ج 4، ص 260.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دمية القصر وعصرة اهل العصر باخرزي علي  بن حسن (-467ه) ، 464 ه- -، ج 7، ص 478.</w:t>
      </w:r>
    </w:p>
    <w:p>
      <w:pPr>
        <w:pStyle w:val="BookText"/>
      </w:pPr>
      <w:r>
        <w:rPr>
          <w:rFonts w:ascii="Amiri" w:hAnsi="Amiri" w:eastAsia="Amiri" w:cs="Amiri"/>
          <w:lang w:bidi="ar-SA"/>
          <w:color w:val="111111"/>
          <w:sz w:val="28"/>
          <w:szCs w:val="28"/>
          <w:rtl/>
        </w:rPr>
        <w:t xml:space="preserve">32 .العقد الثمين في دواوين الشعراء الستة الجاهليين، اعلم ،شنتمري، يوسف بن سليمان (476-410ه)، -، -، ج 11، ص 158.</w:t>
      </w:r>
    </w:p>
    <w:p>
      <w:pPr>
        <w:pStyle w:val="BookText"/>
      </w:pPr>
      <w:r>
        <w:rPr>
          <w:rFonts w:ascii="Amiri" w:hAnsi="Amiri" w:eastAsia="Amiri" w:cs="Amiri"/>
          <w:lang w:bidi="ar-SA"/>
          <w:color w:val="111111"/>
          <w:sz w:val="28"/>
          <w:szCs w:val="28"/>
          <w:rtl/>
        </w:rPr>
        <w:t xml:space="preserve">33.طبقات الفقهاء، ابواسحاق شيرازي ابراهيم بن علي (393؟-476 ه)، -، -، ج 10، ص783.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المستهل من يتيمة الدهر، ابو محجن (قرن 5 ه)، -، -، ج 14، ص 569.</w:t>
      </w:r>
    </w:p>
    <w:p>
      <w:pPr>
        <w:pStyle w:val="BookText"/>
      </w:pPr>
      <w:r>
        <w:rPr>
          <w:rFonts w:ascii="Amiri" w:hAnsi="Amiri" w:eastAsia="Amiri" w:cs="Amiri"/>
          <w:lang w:bidi="ar-SA"/>
          <w:color w:val="111111"/>
          <w:sz w:val="28"/>
          <w:szCs w:val="28"/>
          <w:rtl/>
        </w:rPr>
        <w:t xml:space="preserve">35.سير السلف في تراجم الصحابة والتابعين قوام السنة اسماعيل بن محمد (535-457ه)، ، ج 9، ص27.</w:t>
      </w:r>
    </w:p>
    <w:p>
      <w:pPr>
        <w:pStyle w:val="BookText"/>
      </w:pPr>
      <w:r>
        <w:rPr>
          <w:rFonts w:ascii="IRNazanin" w:hAnsi="IRNazanin" w:eastAsia="IRNazanin" w:cs="IRNazanin"/>
          <w:lang w:bidi="fa-IR"/>
          <w:color w:val="111111"/>
          <w:sz w:val="28"/>
          <w:szCs w:val="28"/>
          <w:rtl/>
        </w:rPr>
        <w:t xml:space="preserve">36 .قلائد العقيان في محاسن الاعیان ابن خاقان فتح بن محمد (535- 480؟ه)، -، -، ج 12، ص 761 .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فضائل العباس بن عبد المطلب سمرقندي، اسماعیل بن احمد ( -536ه )-، -، ج 12،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w:t>
      </w:r>
    </w:p>
    <w:p>
      <w:pPr>
        <w:pStyle w:val="BookText"/>
      </w:pPr>
      <w:r>
        <w:rPr>
          <w:rFonts w:ascii="Amiri" w:hAnsi="Amiri" w:eastAsia="Amiri" w:cs="Amiri"/>
          <w:lang w:bidi="ar-SA"/>
          <w:color w:val="111111"/>
          <w:sz w:val="28"/>
          <w:szCs w:val="28"/>
          <w:rtl/>
        </w:rPr>
        <w:t xml:space="preserve">38 .الإستدراك على الاستيعاب لابن عبدالبر في تراجم الصحابة ابن امين ابراهيم بن يحيى (544-489ه)، -، -، ج 2، ص 127.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مناقب الابرار ومحاسن الاخيار ابن خميس ،حسين بن نصر (551-466 ه)، - ج 15 ، ص 535.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وشاح ،الدمية بيهقي علي بن زيد (499 -565ه)، -، -، ج 16، ص 793.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معجم شيوخ ابرقوهي شهاب الدين ،ج 15، ص 15.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تبيين كذب المفتري فيما نسب الى ابي الحسن الاشعري ابن عساكر علي بن حسن (499 -571ه)، -، -، ج 3، ص 669.</w:t>
      </w:r>
    </w:p>
    <w:p>
      <w:pPr>
        <w:pStyle w:val="BookText"/>
      </w:pPr>
      <w:r>
        <w:rPr>
          <w:rFonts w:ascii="Amiri" w:hAnsi="Amiri" w:eastAsia="Amiri" w:cs="Amiri"/>
          <w:lang w:bidi="ar-SA"/>
          <w:color w:val="111111"/>
          <w:sz w:val="28"/>
          <w:szCs w:val="28"/>
          <w:rtl/>
        </w:rPr>
        <w:t xml:space="preserve">43 .معجم الشيوخ والنبلاء ابن عساكر علي بن حسن (571-499 ه)، -، -، ج 15، ص 15.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عمدة البلغاء وعدة الفصحاء رشيد وطواط ، محمد بن محمد (-573ه)، فارسي ،  ج 11، ص 288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النور الجلي في اخبار السيد سلطان علي، رفاعي احمد بن علي (9512-578ه)، ج 16، ص 557.</w:t>
      </w:r>
    </w:p>
    <w:p>
      <w:pPr>
        <w:pStyle w:val="BookText"/>
      </w:pPr>
      <w:r>
        <w:rPr>
          <w:rFonts w:ascii="Amiri" w:hAnsi="Amiri" w:eastAsia="Amiri" w:cs="Amiri"/>
          <w:lang w:bidi="ar-SA"/>
          <w:color w:val="111111"/>
          <w:sz w:val="28"/>
          <w:szCs w:val="28"/>
          <w:rtl/>
        </w:rPr>
        <w:t xml:space="preserve">46 .معالم العلماء ابن شهر آشوب، محمد بن علي ( 588-488ه)، -، -، ج 14، ص 879.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ارشاد السلوك للمريد الهادي الواعي في مناقب الولي العارف بالله الشيخ احمد الرفاعي واسطي، ابوالفتح بن محمد (- 589ه)، -، -، ج 2، ص 27.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البرهان الانوار في مناقب الصديق الاكبر ،قزويني، احمد بن اسماعيل (512-590 ه)، ، -، ج 3، ص 306.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الطبقات ابن جوزي عبدالرحمن بن علي ( 2508-597ه)، -، -، ج 10، ص 770.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خريدة القصر وجريدة العصر (ذيل)، عماد الدين كاتب محمد بن محمد (597-519ه)،، ج 7، ص 12.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خريدة القصر وجريدة اهل العصر، عماد الدين كاتب محمد بن محمد (597-519ه)، ، ج 7، ص 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خريدة القصر وجريدة اهل العصر (مختصر) ، عماد الدين ،كاتب محمد بن محمد (519- 597ه)، -، -، ج 7، ص 13.</w:t>
      </w:r>
    </w:p>
    <w:p>
      <w:pPr>
        <w:pStyle w:val="BookText"/>
      </w:pPr>
      <w:r>
        <w:rPr>
          <w:rFonts w:ascii="Amiri" w:hAnsi="Amiri" w:eastAsia="Amiri" w:cs="Amiri"/>
          <w:lang w:bidi="ar-SA"/>
          <w:color w:val="111111"/>
          <w:sz w:val="28"/>
          <w:szCs w:val="28"/>
          <w:rtl/>
        </w:rPr>
        <w:t xml:space="preserve">53 .صفة الصفوة ابن جوزي عبدالرحمن بن علي (508؟- 597ه)، -، -، ج 10، ص 569.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مناقب الامام الشافعي فخر رازي محمد بن عمر (544-606ه)، 597ه- ج15، ص 539.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مناقب الشيخ معروف الكرخي وأخباره ابن جوزي عبدالرحمن بن علي (2508-597ه) - ، -، ج 15، ص 548.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نزهة الارواح وروضة الافراح شهر زوري محمد بن محمود (قرن7 ه)، 611ه- -، ج 16، ص 218.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ترجمة علاء الدين علي بن أبي الحزم القرشي ابن ابي اصيبعه علي بن خليفه (616-579ه)، ، -، ج 4، ص 289.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نزهة الالباء في طبقات الادباء ابن انباري عبد الرحمن بن محمد (577-513ه)، 616ه- ، ج 16، ص 222.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التدوين في ذكر اهل العلم ،بقزوين رافعي قزويني عبدالكريم بن محمد (623-557ه)، -، ج،4، ص 170.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معجم الادباء یاقوت حموي، ياقوت بن عبد الله (626-574ه)، -، -، ج 15، ص 12.</w:t>
      </w:r>
    </w:p>
    <w:p>
      <w:pPr>
        <w:pStyle w:val="BookText"/>
      </w:pPr>
      <w:r>
        <w:rPr>
          <w:rFonts w:ascii="Amiri" w:hAnsi="Amiri" w:eastAsia="Amiri" w:cs="Amiri"/>
          <w:lang w:bidi="ar-SA"/>
          <w:color w:val="111111"/>
          <w:sz w:val="28"/>
          <w:szCs w:val="28"/>
          <w:rtl/>
        </w:rPr>
        <w:t xml:space="preserve">61 . اسماء الرجال ابن اثير علي بن محمد (555 -630ه)، -، -، ج 2، ص221.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طبقات العلماء مستلة من كتاب الطريقة المحمدية (رسالة بيان) ابن ابي طي يحيى بن حميده (630-575ه)، -، -، ج 10، ص 782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ذيل تاریخ ،بغداد ،بنداري فتح بن علي (586 -634ه )، ، -، ج 7، ص 868.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احوال ابن قدامة المقدسي، ضياء الدين مقدسي، محمد بن عبد الواحد (643-569ه)، -، -، ج 1، ص 498 . .</w:t>
      </w:r>
    </w:p>
    <w:p>
      <w:pPr>
        <w:pStyle w:val="BookText"/>
      </w:pPr>
      <w:r>
        <w:rPr>
          <w:rFonts w:ascii="Amiri" w:hAnsi="Amiri" w:eastAsia="Amiri" w:cs="Amiri"/>
          <w:lang w:bidi="ar-SA"/>
          <w:color w:val="111111"/>
          <w:sz w:val="28"/>
          <w:szCs w:val="28"/>
          <w:rtl/>
        </w:rPr>
        <w:t xml:space="preserve">65.الاوهام في المشايخ النبل ضياء الدين مقدسي محمد بن عبد الواحد (643-569ه)، -، -، ج 3، ص 90.</w:t>
      </w:r>
    </w:p>
    <w:p>
      <w:pPr>
        <w:pStyle w:val="BookText"/>
      </w:pPr>
      <w:r>
        <w:rPr>
          <w:rFonts w:ascii="Amiri" w:hAnsi="Amiri" w:eastAsia="Amiri" w:cs="Amiri"/>
          <w:lang w:bidi="ar-SA"/>
          <w:color w:val="111111"/>
          <w:sz w:val="28"/>
          <w:szCs w:val="28"/>
          <w:rtl/>
        </w:rPr>
        <w:t xml:space="preserve">66 . الكمال في معرفة الرجال ابن نجار محمد بن محمود (643-578ه)، -، -، ج 13، ص392.</w:t>
      </w:r>
    </w:p>
    <w:p>
      <w:pPr>
        <w:pStyle w:val="BookText"/>
      </w:pPr>
      <w:r>
        <w:rPr>
          <w:rFonts w:ascii="Amiri" w:hAnsi="Amiri" w:eastAsia="Amiri" w:cs="Amiri"/>
          <w:lang w:bidi="ar-SA"/>
          <w:color w:val="111111"/>
          <w:sz w:val="28"/>
          <w:szCs w:val="28"/>
          <w:rtl/>
        </w:rPr>
        <w:t xml:space="preserve">67 .تاريخ مدينة الاسلام في الذيل على تاريخ الخطيب ابن ،نجار محمد بن محمود (578-643ه)، -، -، ج 3، ص 589.</w:t>
      </w:r>
    </w:p>
    <w:p>
      <w:pPr>
        <w:pStyle w:val="BookText"/>
      </w:pPr>
      <w:r>
        <w:rPr>
          <w:rFonts w:ascii="Amiri" w:hAnsi="Amiri" w:eastAsia="Amiri" w:cs="Amiri"/>
          <w:lang w:bidi="ar-SA"/>
          <w:color w:val="111111"/>
          <w:sz w:val="28"/>
          <w:szCs w:val="28"/>
          <w:rtl/>
        </w:rPr>
        <w:t xml:space="preserve">68 . ذكر الشيخ الامام العالم الزاهد ابي عمرو محمد بن قدامة بن نصر المقدسي وما كان  عليه من ،كراماته ضياء الدين مقدسي، محمد بن عبد الواحد (643- 569ه)، ج 7، ص 854.</w:t>
      </w:r>
    </w:p>
    <w:p>
      <w:pPr>
        <w:pStyle w:val="BookText"/>
      </w:pPr>
      <w:r>
        <w:rPr>
          <w:rFonts w:ascii="Amiri" w:hAnsi="Amiri" w:eastAsia="Amiri" w:cs="Amiri"/>
          <w:lang w:bidi="ar-SA"/>
          <w:color w:val="111111"/>
          <w:sz w:val="28"/>
          <w:szCs w:val="28"/>
          <w:rtl/>
        </w:rPr>
        <w:t xml:space="preserve">69 . طبقات الفقهاء الشافعية ابن صلاح، عثمان بن عبد الرحمن (643-577؟ ه)، -، -، ج 10، ص 785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المحمدون من الشعراء واشعارهم قفطي علي بن يوسف (646-568ه)، -، -، ج 14، ص 132.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تاريخ الحكماء قفطي، علي بن يوسف (568- 646ه)، -، -، ج 3، ص 567.</w:t>
      </w:r>
    </w:p>
    <w:p>
      <w:pPr>
        <w:pStyle w:val="BookText"/>
      </w:pPr>
      <w:r>
        <w:rPr>
          <w:rFonts w:ascii="Amiri" w:hAnsi="Amiri" w:eastAsia="Amiri" w:cs="Amiri"/>
          <w:lang w:bidi="ar-SA"/>
          <w:color w:val="111111"/>
          <w:sz w:val="28"/>
          <w:szCs w:val="28"/>
          <w:rtl/>
        </w:rPr>
        <w:t xml:space="preserve">72 .الحدائق الوردية في مناقب وتراجم ائمة الزيدية، فقيه ،يماني، حميد بن احمد (- 652ه)، -، -، ج 6، ص 540.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التكملة لوفيات النقلة منذري عبد العظيم بن عبد القوي (656-581ه)، ج4، ص 823.</w:t>
      </w:r>
    </w:p>
    <w:p>
      <w:pPr>
        <w:pStyle w:val="BookText"/>
      </w:pPr>
      <w:r>
        <w:rPr>
          <w:rFonts w:ascii="Amiri" w:hAnsi="Amiri" w:eastAsia="Amiri" w:cs="Amiri"/>
          <w:lang w:bidi="ar-SA"/>
          <w:color w:val="111111"/>
          <w:sz w:val="28"/>
          <w:szCs w:val="28"/>
          <w:rtl/>
        </w:rPr>
        <w:t xml:space="preserve">74 . إعتاب الكتاب ابن ابار محمد بن عبدالله (658-595ه)، -، -، ج 2، ص 495.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بهجة الاسرار ومعدن الانوار ابن جهضم علي بن يوسف (644-713ه)، 660ه- -، ج3، ص 413.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فهرست مصنفات ابن طاووس، ابن طاوس ،علي بن موسى (664- 589ه)، -، -، ج 12، ص 155.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عيون الانباء في طبقات الاطباء، ابن ابي اصیبعه احمد بن قاسم (2600-668ه)، -، -، ج 11، ص 396.</w:t>
      </w:r>
    </w:p>
    <w:p>
      <w:pPr>
        <w:pStyle w:val="BookText"/>
      </w:pPr>
      <w:r>
        <w:rPr>
          <w:rFonts w:ascii="Amiri" w:hAnsi="Amiri" w:eastAsia="Amiri" w:cs="Amiri"/>
          <w:lang w:bidi="ar-SA"/>
          <w:color w:val="111111"/>
          <w:sz w:val="28"/>
          <w:szCs w:val="28"/>
          <w:rtl/>
        </w:rPr>
        <w:t xml:space="preserve">78 .وفيات الاعيان وانباء ابناء الزمان ابن خلكان احمد بن محمد (681-608 ه)، 672ه- قاهره ج 16، ص 852.</w:t>
      </w:r>
    </w:p>
    <w:p>
      <w:pPr>
        <w:pStyle w:val="BookText"/>
      </w:pPr>
      <w:r>
        <w:rPr>
          <w:rFonts w:ascii="Amiri" w:hAnsi="Amiri" w:eastAsia="Amiri" w:cs="Amiri"/>
          <w:lang w:bidi="ar-SA"/>
          <w:color w:val="111111"/>
          <w:sz w:val="28"/>
          <w:szCs w:val="28"/>
          <w:rtl/>
        </w:rPr>
        <w:t xml:space="preserve">79 .تكملة إكمال الاكمال في الأنساب والأسماء  والألقاب ابن صابوني محمد بن علي (604- 680 ه)، -، -، ج 4، ص 812.</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مجلة الحنفا في مناقب الخلفاء طبري، احمد بن عبد الله (694-615ه)، -، -، ج 13، ص818.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مختصر الأغاني ابن واصل محمد بن سالم  (697-604ه ) ، -، -، ج 14، ص 174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اسماء الصحابة الذين اخرج عنهم الصحيحين ، ، ، ، ج 2، ص 229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تذكرة ،الاولياء ،عطار، محمد بن ابراهیم (53-627؟ ه)، قرن 7 ه- فارسي، ج4، ص 179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ترجمة الشيخ العماد ابو اسحاق ابراهیم بن عبد الواحد ،بعلبكي، ابراهیم بن محمود (قرن 7 ه)، -، -، ج 4، ص 280.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معجم الأبرقوهي ابرقوهي، احمد بن اسحاق (قرن 7 ه)، -، -، ج 15 ، ص 11 . .</w:t>
      </w:r>
    </w:p>
    <w:p>
      <w:pPr>
        <w:pStyle w:val="BookText"/>
      </w:pPr>
      <w:r>
        <w:rPr>
          <w:rFonts w:ascii="Amiri" w:hAnsi="Amiri" w:eastAsia="Amiri" w:cs="Amiri"/>
          <w:lang w:bidi="ar-SA"/>
          <w:color w:val="111111"/>
          <w:sz w:val="28"/>
          <w:szCs w:val="28"/>
          <w:rtl/>
        </w:rPr>
        <w:t xml:space="preserve">86 .مناقب الشافعي (كتاب في) ، ج15، ص 546.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احاسن المحاسن رقي ابراهيم بن احمد (703-647ه)، -، -، ج 1، ص 433 .</w:t>
      </w:r>
    </w:p>
    <w:p>
      <w:pPr>
        <w:pStyle w:val="BookText"/>
      </w:pPr>
      <w:r>
        <w:rPr>
          <w:rFonts w:ascii="Amiri" w:hAnsi="Amiri" w:eastAsia="Amiri" w:cs="Amiri"/>
          <w:lang w:bidi="ar-SA"/>
          <w:color w:val="111111"/>
          <w:sz w:val="28"/>
          <w:szCs w:val="28"/>
          <w:rtl/>
        </w:rPr>
        <w:t xml:space="preserve">88 .لطائف المنن في مناقب الشيخ ابي العباس وشيخه ابي ،الحسن ابن عطاء الله اسكندري احمد بن محمد (-709ه)، -، ج 13، ص 583 . .</w:t>
      </w:r>
    </w:p>
    <w:p>
      <w:pPr>
        <w:pStyle w:val="BookText"/>
      </w:pPr>
      <w:r>
        <w:rPr>
          <w:rFonts w:ascii="IRNazanin" w:hAnsi="IRNazanin" w:eastAsia="IRNazanin" w:cs="IRNazanin"/>
          <w:lang w:bidi="fa-IR"/>
          <w:color w:val="111111"/>
          <w:sz w:val="28"/>
          <w:szCs w:val="28"/>
          <w:rtl/>
        </w:rPr>
        <w:t xml:space="preserve">89 .مختار الاغاني في الاخبار والتهاني ابن منظور ، محمد بن مکرم (711-630ه)، ج 14،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149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مناقب العارفين ومراتب الكاشفين، افلاكي، احمد بن اخي ناطور (745-649ه)، 718ه-فارسي، ج 15، ص 550.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مناقب الاولياء، محمد بن حسن (-720ه)، -، ج 15 ، ص 543.</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تلخيص مجمع الآداب في معجم الالقاب ابن فوطي، عبدالرزاق بن احمد (723-642ه)، -، ، ج 4، ص 855.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تالي الوفيات في تراجم من توفي بمصر والشام صقاعي، فضل الله بن فخر (-726ه)، ج 3، ص 616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خلاصة ،العلامة، علامه حلي حسن بن يوسف (726- 648)، -، -، ج 7، ص118.</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اهل الصفة (رسالة في)، ابن تیمیه احمد بن عبد الحليم (728-661ه)، -، -، ج 3، ص 51.</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السلوك في طبقات العلماء والملوك جندي،محمد بن يوسف (-732 ه)، ج 8، ص 826.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المقامات العلية في الكرامات الجلية ابن سيد الناس محمد بن محمد (734-671ه)، ج 15 ، ص 307.</w:t>
      </w:r>
    </w:p>
    <w:p>
      <w:pPr>
        <w:pStyle w:val="BookText"/>
      </w:pPr>
      <w:r>
        <w:rPr>
          <w:rFonts w:ascii="IRNazanin" w:hAnsi="IRNazanin" w:eastAsia="IRNazanin" w:cs="IRNazanin"/>
          <w:lang w:bidi="fa-IR"/>
          <w:color w:val="111111"/>
          <w:sz w:val="28"/>
          <w:szCs w:val="28"/>
          <w:rtl/>
        </w:rPr>
        <w:t xml:space="preserve">98 .تریاق المحبين في سيرة سلطان العارفين واسطي، عبدالرحمن بن عبدالمحسن (- 744ه)، -، -، ج 4، ص 319.</w:t>
      </w:r>
    </w:p>
    <w:p>
      <w:pPr>
        <w:pStyle w:val="BookText"/>
      </w:pPr>
      <w:r>
        <w:rPr>
          <w:rFonts w:ascii="Amiri" w:hAnsi="Amiri" w:eastAsia="Amiri" w:cs="Amiri"/>
          <w:lang w:bidi="ar-SA"/>
          <w:color w:val="111111"/>
          <w:sz w:val="28"/>
          <w:szCs w:val="28"/>
          <w:rtl/>
        </w:rPr>
        <w:t xml:space="preserve">99 .طبقات القراء المشهورين ذهبي محمد بن احمد (748-673ه)، 746ه- ج 10، ص 787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الاعلام بوفيات الاعلام ذهبي، محمد بن احمد (748-673ه)، -، -، ج 2، ص 558.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اهل المائة فصاعدا ذهبي، محمد بن احمد (748-673ه)، -، -، ج 3، ص 52.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ترجمة ابن تيمية ذهبي، محمد بن احمد (748-673ه)، ، -، ج 4، ص 254.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ترجمة احمد بن صالح الحافظ ذهبي،محمد بن احمد (748-673ه)، ج4، ص 255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طبقات المحدثين والرواة كتاب في)، ذهبي، محمد بن احمد (748-673ه)، ، ج10، ص 789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روضة الاعيان في اخبار مشاهير الزمان ابن حمادي محمد بن ابي بكر (-750ه )،ج 8، ص 403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غاية الاختصار في اخبار البيوتات العلويه المحفوظه من الغبار ابن زهرة تاج الدين بن محمد ( -753ه)، -، -، ج 11، ص 427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الرواة الاربعة عشر مقدسي ضياء الدين (- 761 ه)، -، -، ج 8، ص 369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اعیان العصر واعوان النصر، صفدي، خليل بن ايبك (764-696ه)، -، -، ج 2، ص 575. .</w:t>
      </w:r>
    </w:p>
    <w:p>
      <w:pPr>
        <w:pStyle w:val="BookText"/>
      </w:pPr>
      <w:r>
        <w:rPr>
          <w:rFonts w:ascii="Amiri" w:hAnsi="Amiri" w:eastAsia="Amiri" w:cs="Amiri"/>
          <w:lang w:bidi="ar-SA"/>
          <w:color w:val="111111"/>
          <w:sz w:val="28"/>
          <w:szCs w:val="28"/>
          <w:rtl/>
        </w:rPr>
        <w:t xml:space="preserve">109 . الوافي بالوفيات صفدي، خليل بن ايبك (6960764ه)، -، -، ج 16، ص 700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ترجمة ابن تيمية ابن شاكر كتبي محمد بن شاكر (681-764ه)، -، -، ج 4، ص 254.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ذيل طبقات الفقهاء الشافعية مطري ، عبدالله بن محمد -(765ه)، ج7، ص 876.</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حاشية اليافعي في تاريخ الشيخ الجيلاني يافعي عبدالله بن اسعد (768-698ه)، -، -، ج 5، ص 705.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حاشية اليافعي في تاريخ الشيخ الجيلاني ،يافعي عبدالله بن اسعد (768-698ه)، -، -، ج 6، ص 454.</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خلاصة المفاخر في اختصار مناقب الشيخ عبد القادر يافعي عبدالله بن اسعد (698- 768 ه)، -، -، ج 7، ص137.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سجع المطوق وتعليق الدواين ابن نباته ، محمد بن محمد (768-686ه)، -، ج 8، ص 712.</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مناقب الامام الشافعي يافعي، عبدالله بن اسعد (768-698ه) ، -، -، ج 15، ص 540.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الطبقات الشافعية الوسطى، سبكي ،عبد الوهاب بن علي (771-727 ه)، ، ،ج 10، ص 778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طبقات السبكي سبكي، عبدالوهاب بن علي ( 771-727؟)، -، -، ج 10، ص 775.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طبقات الشافعية الكبرى سبكي عبدالوهاب بن علي (771-727؟ ه)، -، -، ج 10، ص778.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الوفيات «ذيل على تاريخ البرزالي»، سلامي ،محمد بن رافع (774-704ه)، ج 16، ص 857</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طبقات الفقهاء الشافعيين ابن كثير ،اسماعيل بن عمر (700774ه)، ، -، ج10، ص 785 .</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منتخب المختار ،سلامي محمد بن رافع (774-704ه) ، -، -، ج 15، ص 614.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مناقب الشيخ الكازروني صياد ،رفاعي محمد بن عبد الرحيم ( -775ه)، ، ، فارسي، ج 15 ، ص 548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مجمع الاحباب وتذكرة اولي الالباب ، واسطي، محمد بن حسن (776-717ه)، . ج 13، ص 823 .</w:t>
      </w:r>
    </w:p>
    <w:p>
      <w:pPr>
        <w:pStyle w:val="BookText"/>
      </w:pPr>
      <w:r>
        <w:rPr>
          <w:rFonts w:ascii="Amiri" w:hAnsi="Amiri" w:eastAsia="Amiri" w:cs="Amiri"/>
          <w:lang w:bidi="ar-SA"/>
          <w:color w:val="111111"/>
          <w:sz w:val="28"/>
          <w:szCs w:val="28"/>
          <w:rtl/>
        </w:rPr>
        <w:t xml:space="preserve">125 . سيرة ذات الهمة، -، -، -، ج 9، ص 14.</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شد الإزار في حط الأوزار عن زوار المزار، جنيد شيرازي جنيد بن محمود (قرن 8ه-)، 791 ه- -، ج 9، ص87.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عقود الجمان وتذييل وفيات الاعيان ،زركشي،محمد بن بهادر (794-745ه)، ج 11، ص 185.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ذيل طبقات الحنابلة ابن رجب عبدالرحمن بن احمد (795-736ه)، -، -، ج 7، ص 875.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المصباح المضيء في كتاب النبي الامي ورسله الى ملوك الارض انصاري، عبدالله بن حديده  (قرن 8 ه ) ، 799ه- -، ج 14، ص 739.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اخبار بطارقة كرسي المشرق، عمرو بن جني (قرن 8 ه)، -، -، ج 1، ص 523.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البيان الفاصل بين الحق والباطل حجازي، عبد الهادي (قرن8 ه)، -، -، ج 3، ص 477.</w:t>
      </w:r>
    </w:p>
    <w:p>
      <w:pPr>
        <w:pStyle w:val="BookText"/>
      </w:pPr>
      <w:r>
        <w:rPr>
          <w:rFonts w:ascii="Amiri" w:hAnsi="Amiri" w:eastAsia="Amiri" w:cs="Amiri"/>
          <w:lang w:bidi="ar-SA"/>
          <w:color w:val="111111"/>
          <w:sz w:val="28"/>
          <w:szCs w:val="28"/>
          <w:rtl/>
        </w:rPr>
        <w:t xml:space="preserve">132 . الزبدة في الكلام على العمدة في الكني والاسماء والوفيات حميدي زولي، عبدالله بن محمد (قرن 8ه)، -، -، ج8، ص 588.</w:t>
      </w:r>
    </w:p>
    <w:p>
      <w:pPr>
        <w:pStyle w:val="BookText"/>
      </w:pPr>
      <w:r>
        <w:rPr>
          <w:rFonts w:ascii="Amiri" w:hAnsi="Amiri" w:eastAsia="Amiri" w:cs="Amiri"/>
          <w:lang w:bidi="ar-SA"/>
          <w:color w:val="111111"/>
          <w:sz w:val="28"/>
          <w:szCs w:val="28"/>
          <w:rtl/>
        </w:rPr>
        <w:t xml:space="preserve">133 .تراجم الصحابة (كتاب في) ،ج 4، ص228.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تراجم العلويين وانسابهم وذراريهم في اليمن (كتاب في)، ، قرن 8 ه- -، ج 4، ص 229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طراز اعلام الزمن في طبقات أعيان اليمن ابن وهاس علي بن حسن (-812ه)، 800ه- ، ج 10، ص 804.</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المقصد الارشد في ذكر اصحاب الامام احمد ، مقدسي ابراهيم بن مفلح (-803ه)، ج 15، ص 379.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طبقات الأولياء ومناقب الأصفياء، ابن ملقن عمر بن علي (804-723ه)، ج 10، ص 772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طبقات الصوفية ابن ملقن عمر بن علي (804-723ه)، -، -، ج 10، ص 782.</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ترجمان الزمان في تراجم الاعيان ابن دقماق ابراهیم بن محمد (809-750ه)، ج 4، ص 250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التبيين لاسماء ،المدلسين سبط ابن عجمي ، ابراهيم بن محمد (841-753ه)، 818ه- ج 3، ص 670.</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تذكرة الطالب المعلم بمن يقال انه مخضرم ، سبط ابن عجمي ابراهيم بن محمد (753- 841 ه ) ، 818 ه-، شرفيه حلب، ج 4، ص 194.</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الدرر الكامنة في اعيان المائة الثامنة ابن حجر عسقلاني احمد بن علي (852-733ه)، 830ه- -، ج 7، ص307.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منتخب المختار من ذيل تاريخ علماء بغداد ، ،فاسي محمد بن احمد (832-775ه)، ج 15، ص 614.</w:t>
      </w:r>
    </w:p>
    <w:p>
      <w:pPr>
        <w:pStyle w:val="BookText"/>
      </w:pPr>
      <w:r>
        <w:rPr>
          <w:rFonts w:ascii="Amiri" w:hAnsi="Amiri" w:eastAsia="Amiri" w:cs="Amiri"/>
          <w:lang w:bidi="ar-SA"/>
          <w:color w:val="111111"/>
          <w:sz w:val="28"/>
          <w:szCs w:val="28"/>
          <w:rtl/>
        </w:rPr>
        <w:t xml:space="preserve">144 . غاية النهاية في طبقات القراء ابن جزري محمد بن محمد (833-751؟ ه)، -، -، ج 11،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457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طبقات الشافعية ابن قاضي شهبة ابوبكر بن احمد (851-779ه)، 841ه- -، ج10،ص 777 .</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درر العقود الفريدة في تراجم الاعيان المفيدة ،مقريزي احمد بن علي (766؟ -845ه)، -، -، ج 7، ص 300.</w:t>
      </w:r>
    </w:p>
    <w:p>
      <w:pPr>
        <w:pStyle w:val="BookText"/>
      </w:pPr>
      <w:r>
        <w:rPr>
          <w:rFonts w:ascii="Amiri" w:hAnsi="Amiri" w:eastAsia="Amiri" w:cs="Amiri"/>
          <w:lang w:bidi="ar-SA"/>
          <w:color w:val="111111"/>
          <w:sz w:val="28"/>
          <w:szCs w:val="28"/>
          <w:rtl/>
        </w:rPr>
        <w:t xml:space="preserve">147 . المنتقي من المعجم المختصر للذهبي ابن  قاضي شهبة ابوبكر بن احمد (851-779ه)،، ج 15 ، ص 633.</w:t>
      </w:r>
    </w:p>
    <w:p>
      <w:pPr>
        <w:pStyle w:val="BookText"/>
      </w:pPr>
      <w:r>
        <w:rPr>
          <w:rFonts w:ascii="Amiri" w:hAnsi="Amiri" w:eastAsia="Amiri" w:cs="Amiri"/>
          <w:lang w:bidi="ar-SA"/>
          <w:color w:val="111111"/>
          <w:sz w:val="28"/>
          <w:szCs w:val="28"/>
          <w:rtl/>
        </w:rPr>
        <w:t xml:space="preserve">148 .طبقات النحاة واللغويين ابن قاضي شهبة،ابوبكر بن احمد (851-779ه)، -، -، ج10،ص 789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مناقب الامام الشافعي ابن قاضي شهبة ،ابوبکر بن احمد (851-779ه)، ج15، ص 540.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ترجمة ابن تيمية ابن حجر عسقلاني احمد بن علي (852- 733ه)، -، -، ج 4، ص 254.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ترجمة السيد احمد البدوي، ابن حجر  عسقلاني، احمد بن علي (852-733ه)، -، -،ج 4، ص 273.</w:t>
      </w:r>
    </w:p>
    <w:p>
      <w:pPr>
        <w:pStyle w:val="BookText"/>
      </w:pPr>
      <w:r>
        <w:rPr>
          <w:rFonts w:ascii="Amiri" w:hAnsi="Amiri" w:eastAsia="Amiri" w:cs="Amiri"/>
          <w:lang w:bidi="ar-SA"/>
          <w:color w:val="111111"/>
          <w:sz w:val="28"/>
          <w:szCs w:val="28"/>
          <w:rtl/>
        </w:rPr>
        <w:t xml:space="preserve">152 . روضة الأسرار في مناقب الشيخ عبد القادر الكيلاني، بسطامي عبد الرحمن بن محمد (-858ه)، -، -، ج 8، ص 403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الصبوح والغبوق نواجي، محمد بن حسن ( 788؟-859ه)، -، -، ج 10، ص 483 . .</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طبقات الخواص من اهل الصدق والإخلاص زبيدي احمد بن احمد (893-812ه)، 867ه- -، ج 10، ص 774.</w:t>
      </w:r>
    </w:p>
    <w:p>
      <w:pPr>
        <w:pStyle w:val="BookText"/>
      </w:pPr>
      <w:r>
        <w:rPr>
          <w:rFonts w:ascii="Amiri" w:hAnsi="Amiri" w:eastAsia="Amiri" w:cs="Amiri"/>
          <w:lang w:bidi="ar-SA"/>
          <w:color w:val="111111"/>
          <w:sz w:val="28"/>
          <w:szCs w:val="28"/>
          <w:rtl/>
        </w:rPr>
        <w:t xml:space="preserve">155 . تذكرة الاولياء ، ، -، ج 4، ص180.</w:t>
      </w:r>
    </w:p>
    <w:p>
      <w:pPr>
        <w:pStyle w:val="BookText"/>
      </w:pPr>
      <w:r>
        <w:rPr>
          <w:rFonts w:ascii="IRNazanin" w:hAnsi="IRNazanin" w:eastAsia="IRNazanin" w:cs="IRNazanin"/>
          <w:lang w:bidi="fa-IR"/>
          <w:color w:val="111111"/>
          <w:sz w:val="28"/>
          <w:szCs w:val="28"/>
          <w:rtl/>
        </w:rPr>
        <w:t xml:space="preserve">156 . تاج التراجم ابن قطلوبغا، قاسم بن قطلوبغا (879- 802ه)، -، -، ج 3، ص 531.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طبقات فقهاء الحنفية ابن قطلوبغا، قاسم بن قطلوبغا (879-802ه)، ج 10، ص 784</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نفحات الانس من حضرات القدس، جامي ،عبد الرحمن بن احمد (898-817ه)، 883ه- فارسي، ج 16، ص 380.</w:t>
      </w:r>
    </w:p>
    <w:p>
      <w:pPr>
        <w:pStyle w:val="BookText"/>
      </w:pPr>
      <w:r>
        <w:rPr>
          <w:rFonts w:ascii="Amiri" w:hAnsi="Amiri" w:eastAsia="Amiri" w:cs="Amiri"/>
          <w:lang w:bidi="ar-SA"/>
          <w:color w:val="111111"/>
          <w:sz w:val="28"/>
          <w:szCs w:val="28"/>
          <w:rtl/>
        </w:rPr>
        <w:t xml:space="preserve">159 . فائدة في أحوال العلماء، جباعي حارثي محمد بن علي ( -886ه)، -، -، ج 11، ص 572.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تذكرة الاولياء (ترجمه) خوجه ، پاشا، یوسف بن خضر (891-844ه)، -،-، تركي، ج4، ص 180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سراج اهل الصفا في مناقب ابي الوفا ابن ابي  الوفا، محمد بن ابي بكر (891-841ه)، ج 8، ص 727</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تذکره ،شعرا ،دولتشاه دولتشاه بن بختیشاه  ( -900ه) ، 892ه-، -، فارسي، ج4، ص 191.</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اللمع الالمعية لاعيان الشافعية خيضري محمد بن محمد (894-821ه)، -، ج 13، ص 617 .</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اسماء المحدثين في تعريف المجتهدين، -- -- - ، ج 2، ص 234.</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ترجمة الشافعي انصاري، محمد عبد الرحمن (قرن 9 ه)، -، -، ج 4، ص 277.</w:t>
      </w:r>
    </w:p>
    <w:p>
      <w:pPr>
        <w:pStyle w:val="BookText"/>
      </w:pPr>
      <w:r>
        <w:rPr>
          <w:rFonts w:ascii="Amiri" w:hAnsi="Amiri" w:eastAsia="Amiri" w:cs="Amiri"/>
          <w:lang w:bidi="ar-SA"/>
          <w:color w:val="111111"/>
          <w:sz w:val="28"/>
          <w:szCs w:val="28"/>
          <w:rtl/>
        </w:rPr>
        <w:t xml:space="preserve">166 . درر الابكار في وصف الصفوة الاخيار سرميني علي بن صدقة (قرن 9ه-)، -، -، ج 7، ص 281</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رشحات عين الحيات فخر الدين صفي علي بن حسين (939-868ه)، 909ه- -،فارسي،  ج 8، ص 306.</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مجالس العشاق، گازرگاهي، کمال الدین حسين (-130ه)، 909ه-، -، فارسي، ج 13، ص 797.</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الروض الانيق في فضائل الصديق سيوطي عبد الرحمن بن ابي بكر (911-849ه)، -، -، ج 8، ص 397 .</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بغية الوعاة في طبقات اللغويين والنحاة سيوطي، عبدالرحمن بن ابي بكر (849- 911ه)، -، -، ج 3، ص 378.</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تبييض الصحيفة في مناقب ابي حنيفة سيوطي، عبدالرحمن بن ابي بكر (849-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911ه)، -، -، ج 3، ص 663.</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ذر السحابة في من دخل مصر من الصحابة سيوطي، عبدالرحمن بن ابي بكر (849- 911ه)، -، -، ج 7، ص 843.</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شرح الشواهد سيوطي، عبدالرحمن بن ابي بكر (911-849ه)، ، -، ج 9، ص 649 .</w:t>
      </w:r>
    </w:p>
    <w:p>
      <w:pPr>
        <w:pStyle w:val="BookText"/>
      </w:pPr>
      <w:r>
        <w:rPr>
          <w:rFonts w:ascii="Amiri" w:hAnsi="Amiri" w:eastAsia="Amiri" w:cs="Amiri"/>
          <w:lang w:bidi="ar-SA"/>
          <w:color w:val="111111"/>
          <w:sz w:val="28"/>
          <w:szCs w:val="28"/>
          <w:rtl/>
        </w:rPr>
        <w:t xml:space="preserve">174 . مختصر الاصابة باعلام الصحابة سيوطي،عبد الرحمن بن ابي بكر (911-849ه)، -،ج 14 ، ص 171.</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نظم العقيان في اعيان الاعيان سيوطي ،عبدالرحمن بن ابي بكر (911-849ه)، ج 16، ص 349.</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تكمله نفحات الانس، لاري رضي الدين عبد الغفور ( -912 ه؟ ) ، ، ، فارسي، ج 4، ص 826.</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تهذيب المنقول في سلسلة النحو والفقه والاصول، خطيب حنفي، محمد بن محمد (قرن 10ه)، 917 ق مكة المكرمة، ج5 ، ص 129.</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مناقب ابي الحسن الاشعري بازلي محمد بن داود (925-845ه)، -، -، ج 15 ، ص 536.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نسمات الاسحار في كرامات الأولياء الاخيار ،علوان علي بن عطيه (936-873ه)، ج 16، ص 277.</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عقود الجمان في مناقب النعمان صالحي،محمد بن يوسف 0( -942ه)، 939ه- -، ج 11، ص 184 .</w:t>
      </w:r>
    </w:p>
    <w:p>
      <w:pPr>
        <w:pStyle w:val="BookText"/>
      </w:pPr>
      <w:r>
        <w:rPr>
          <w:rFonts w:ascii="Amiri" w:hAnsi="Amiri" w:eastAsia="Amiri" w:cs="Amiri"/>
          <w:lang w:bidi="ar-SA"/>
          <w:color w:val="111111"/>
          <w:sz w:val="28"/>
          <w:szCs w:val="28"/>
          <w:rtl/>
        </w:rPr>
        <w:t xml:space="preserve">181 . ذكر محمد بن العربي (رسالة في )، ابن كمال باشا احمد بن سليمان (-940ه)، -، -، ج 7، ص 857. .</w:t>
      </w:r>
    </w:p>
    <w:p>
      <w:pPr>
        <w:pStyle w:val="BookText"/>
      </w:pPr>
      <w:r>
        <w:rPr>
          <w:rFonts w:ascii="Amiri" w:hAnsi="Amiri" w:eastAsia="Amiri" w:cs="Amiri"/>
          <w:lang w:bidi="ar-SA"/>
          <w:color w:val="111111"/>
          <w:sz w:val="28"/>
          <w:szCs w:val="28"/>
          <w:rtl/>
        </w:rPr>
        <w:t xml:space="preserve">182 طبقات الفقهاء ابن كمال باشا احمد بن سليمان ( - 940ه)، -، -، ج 10، ص 783.</w:t>
      </w:r>
    </w:p>
    <w:p>
      <w:pPr>
        <w:pStyle w:val="BookText"/>
      </w:pPr>
      <w:r>
        <w:rPr>
          <w:rFonts w:ascii="Amiri" w:hAnsi="Amiri" w:eastAsia="Amiri" w:cs="Amiri"/>
          <w:lang w:bidi="ar-SA"/>
          <w:color w:val="111111"/>
          <w:sz w:val="28"/>
          <w:szCs w:val="28"/>
          <w:rtl/>
        </w:rPr>
        <w:t xml:space="preserve">183 .طبقات المجتهدين ابن كمال باشا احمد بن سليمان (-940ه)، -، -، ج 10، ص 788 .</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طبقات المفسرين داودي، محمد بن علي (-945ه)، ، -، ج 10، ص 789.</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قلائد الجواهر [في] مناقب سید عبدالقادر، تاذفي محمد بن يحيى (963-899ه)، 950ه- فارسي، ج 12، ص 755.</w:t>
      </w:r>
    </w:p>
    <w:p>
      <w:pPr>
        <w:pStyle w:val="BookText"/>
      </w:pPr>
      <w:r>
        <w:rPr>
          <w:rFonts w:ascii="Amiri" w:hAnsi="Amiri" w:eastAsia="Amiri" w:cs="Amiri"/>
          <w:lang w:bidi="ar-SA"/>
          <w:color w:val="111111"/>
          <w:sz w:val="28"/>
          <w:szCs w:val="28"/>
          <w:rtl/>
        </w:rPr>
        <w:t xml:space="preserve">186 . لواقح الانوار في طبقات سادة الاخيار شعراني عبدالوهاب بن احمد (973-898ه)، 952 ه- -، ج 13، ص 634.</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تحفة الكرام في ترجمة الشيخ بن قوام، ابن طولون محمد بن علي (888-953ه)، ج 4، ص 2.</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تذكرة الشعراء، لطيفي، لطف الله بن عبدالله (-990ه) ، 953ه- -، تركي، ج4، ص192.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تراجم الائمة الاثنى عشر ابن طولون محمد بن علي (888-953ه)، -، -، ج 4، ص 224.</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طبقات الحنفية (مختصر في)، ، -، -، ج 10، ص 774.</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الشقائق النعمانية في علماء الدولة العثمانية ، طاش کبری ،زاده احمد بن مصطفى (901 -968ه)، 965ه- قسطنطنیه، ج 10، ص 396.</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الخيرات الحسان في مناقب ابن حنيفة النعمان ابن حجر هيثمي، احمد بن محمد 973- 909؟ه)، -، -، ج 7، ص 189.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الدر الجمان في مناقب النعمان ابن حجر هيثمي، احمد بن محمد (973-909 ه)، - ، ج 7، ص 279</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الطبقات الكبرى شعراني عبدالوهاب بن احمد (973-898ه)، -، -، ج 10، ص 788. .</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ترجمة الامام البخاري محمد بن اسماعيل( رسالة في) ابن حجر هيثمي، احمد بن محمد (973- 909؟ه )، -، -، ج 4، ص 261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معدن اليواقيت الملتمعة (اللمعة) في مناقب الائمة الاربعة ابن حجر هيثمي احمد بن محمد (973-909 ه)، ، ج 15 ، ص 26.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ملخص مناقب البدوي ،شعراني عبدالوهاب بن احمد (973-898ه)، -، -، ج 15 ، ص 463.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مناقب ابي حنيفة، -، -، -، ج 15، ص 537.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قلائد عقود الدرر العقيان في مناقب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،قرتبي شرف الدين بن عبدالعليم (قرن 10ه)، 974ه- -، ج 12، ص 759.</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نفائس الدرر في ترجمة شيخ الاسلام ابن حجر سيفي ابوبكر بن محمد (قرن 10ه) 974ه- -، ج 16، ص 375.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التشيع (رسالة في)، عاملي، حسين بن عبد الصمد (984-918ه)، -، -، ج 4، ص 394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معرفة مشايخ الشيعة عاملي حسين بن عبدالصمد ( 984-918ه)، -، -، ج 15 ، ص 70. .</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درة الاسرار وتحفة الابرار حميري محمد بن ابي القاسم ( -988ه)، -، -، ج 7، ص220.</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زهر الرياض وزلال الحياض ابن شدقم،حسن بن علي (999- 942؟ه)، 992ه- احمد نگر هند، ج8، ص 628.</w:t>
      </w:r>
    </w:p>
    <w:p>
      <w:pPr>
        <w:pStyle w:val="BookText"/>
      </w:pPr>
      <w:r>
        <w:rPr>
          <w:rFonts w:ascii="Amiri" w:hAnsi="Amiri" w:eastAsia="Amiri" w:cs="Amiri"/>
          <w:lang w:bidi="ar-SA"/>
          <w:color w:val="111111"/>
          <w:sz w:val="28"/>
          <w:szCs w:val="28"/>
          <w:rtl/>
        </w:rPr>
        <w:t xml:space="preserve">205 مسائل الطبري -، -، -، ج 14، ص 457.</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الصحابة (رسالة في بيان)، ، ، ، ج10، ص 486.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تلخيص الآثار (ترجمه) ، ، ، ، فارسي، ج4، ص 832.</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طبقات الصحابة والتابعين (كتاب في) - ج 10، ص 781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مخطوطة للقاضي الاجل عبدالرحيم بن علي ،آمدي عبدالرحيم بن علي (قرن 10ه)، -، -، ج 14، ص 296.</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معرفة مشايخ الشيعة ،بحراني يحيى بن حسين (قرن 10ه)، -، -، ج 15 ، ص 70 .</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مناقب الامام الاعظم ابي حنيفة زيلي محرم بن محمد (-1000ه) ، -، -، ج 15، ص 538 .</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مناقب الاولياء ، ، ، ج ،15، ص 544.</w:t>
      </w:r>
    </w:p>
    <w:p>
      <w:pPr>
        <w:pStyle w:val="BookText"/>
      </w:pPr>
      <w:r>
        <w:rPr>
          <w:rFonts w:ascii="Amiri" w:hAnsi="Amiri" w:eastAsia="Amiri" w:cs="Amiri"/>
          <w:lang w:bidi="ar-SA"/>
          <w:color w:val="111111"/>
          <w:sz w:val="28"/>
          <w:szCs w:val="28"/>
          <w:rtl/>
        </w:rPr>
        <w:t xml:space="preserve">213 .التراجم السنية في تراجم الحنفية تميمي،تقي الدين بن عبد القادر (1010-950ه)، -، - ، ج 4، ص 227.</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مجالس المؤمنين شوشتري نورالله بن شرف الدين (1019-956ه)، 1010ه-، لاهور، فارسي، ج 13، ص 802.</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النور السافر عن اخبار القرن العاشر،عيدروسي عبدالقادر بن عبدالله (978-1038ه)، 1012ه- -، ج 16، ص 559.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البستان في ذكر الاولياء والعلماء بتلمسان ، ابن مریم ،تلمساني محمد بن محمد (- 1014ه)، - ، -، فارسي، ج 3، ص327.</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سلم ،السماوات كازروني ابو القاسم بن ابي حامد (966 ق 11ه-)، 1014ه- فارسي، ج8، ص 813.</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طباقات الفقهاء الحنفية قاري هروي علي بن سلطان محمد (-1014ه)، ج 10، ص 763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نزهة الخاطر الغائر في ترجمة الشيخ عبد القادر قاري ،هروي علي بن سلطان محمد ( -1014ه)، -، -، ج 16، ص 229.</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خلاصة الاشعار وزبدة الافكار ؟ حسيني كاشاني محمد بن علي (1016-946ه)، 1016ه- ، فارسي، ج 7، ص71.</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الفائدة في التعديل عباسي، فضل بن محمد ، -، -، ج 11، ص 574.</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تاريخ شعراء العجم، ، ، ، ج 3، ص 577. .</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جامع المقامات کاساني ابوالبقاء بن بهاء الدين (قرن (11ه)، 1026ه- ، فارسي، ج 5، ص 345.</w:t>
      </w:r>
    </w:p>
    <w:p>
      <w:pPr>
        <w:pStyle w:val="BookText"/>
      </w:pPr>
      <w:r>
        <w:rPr>
          <w:rFonts w:ascii="Amiri" w:hAnsi="Amiri" w:eastAsia="Amiri" w:cs="Amiri"/>
          <w:lang w:bidi="ar-SA"/>
          <w:color w:val="111111"/>
          <w:sz w:val="28"/>
          <w:szCs w:val="28"/>
          <w:rtl/>
        </w:rPr>
        <w:t xml:space="preserve">224 . الكواكب الدرية في تراجم السادة الصوفية مناوي، محمد عبدالرؤف بن علي (952- 1031ه)، -، -، ج 13، ص 455.</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قلائد العقيان في فضائل آل عثمان كرمي ، مرعي بن يوسف ( -1033ه)، 1031ه- مصر (جامع ازهر)، ج 12، ص 760.</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الكواكب الدرية في مناقب ابن تيمية كرمي ، مرعي بن يوسف (-1033ه)، ج 13، ص 464.</w:t>
      </w:r>
    </w:p>
    <w:p>
      <w:pPr>
        <w:pStyle w:val="BookText"/>
      </w:pPr>
      <w:r>
        <w:rPr>
          <w:rFonts w:ascii="IRNazanin" w:hAnsi="IRNazanin" w:eastAsia="IRNazanin" w:cs="IRNazanin"/>
          <w:lang w:bidi="fa-IR"/>
          <w:color w:val="111111"/>
          <w:sz w:val="28"/>
          <w:szCs w:val="28"/>
          <w:rtl/>
        </w:rPr>
        <w:t xml:space="preserve">227 .مناقب النقشبندي (محمد بهاء الدین)، ابن علان، احمد بن ابراهيم (1033-975ه)، -، -، ج 15 ، ص 555 .</w:t>
      </w:r>
    </w:p>
    <w:p>
      <w:pPr>
        <w:pStyle w:val="BookText"/>
      </w:pPr>
      <w:r>
        <w:rPr>
          <w:rFonts w:ascii="Amiri" w:hAnsi="Amiri" w:eastAsia="Amiri" w:cs="Amiri"/>
          <w:lang w:bidi="ar-SA"/>
          <w:color w:val="111111"/>
          <w:sz w:val="28"/>
          <w:szCs w:val="28"/>
          <w:rtl/>
        </w:rPr>
        <w:t xml:space="preserve">228 .بهجة المحافل واجمل الوسائل بالتعريف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برواة ،الشمائل لقاني ابراهيم بن ابراهيم (- 1041ه)، 137ه- -، ج 3، ص 424 .</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زبدة ،المقامات ،بدخشاني محمد هاشم بن محمد قاسم (قرن 11ه)، 1037 ه- -، فارسي، ج 8، ص 592.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يعود الشباب رضائي رومي، علي بن محمد (-1039ه)، -، -، ج 16، ص 898.</w:t>
      </w:r>
    </w:p>
    <w:p>
      <w:pPr>
        <w:pStyle w:val="BookText"/>
      </w:pPr>
      <w:r>
        <w:rPr>
          <w:rFonts w:ascii="Amiri" w:hAnsi="Amiri" w:eastAsia="Amiri" w:cs="Amiri"/>
          <w:lang w:bidi="ar-SA"/>
          <w:color w:val="111111"/>
          <w:sz w:val="28"/>
          <w:szCs w:val="28"/>
          <w:rtl/>
        </w:rPr>
        <w:t xml:space="preserve">231.ترجمة قاضي زادة قاضي زاده محمد بن مصطفى (-1044 ه)، ، ، ج 4، ص 291 .</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کشف الغمة في معرفة ائمة الامة، -، -، -، ج 13، ص 242.</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الروضة الريا فيمن دفن بداريا عمادي، عبد الرحمن بن محمد (1051-974ه)، -، -، ج 8، ص 433.</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المقامات النقشبندية ابن علان محمد علي بن محمد ( 1057-966ه)، ج 15 ،ص310.</w:t>
      </w:r>
    </w:p>
    <w:p>
      <w:pPr>
        <w:pStyle w:val="BookText"/>
      </w:pPr>
      <w:r>
        <w:rPr>
          <w:rFonts w:ascii="IRNazanin" w:hAnsi="IRNazanin" w:eastAsia="IRNazanin" w:cs="IRNazanin"/>
          <w:lang w:bidi="fa-IR"/>
          <w:color w:val="111111"/>
          <w:sz w:val="28"/>
          <w:szCs w:val="28"/>
          <w:rtl/>
        </w:rPr>
        <w:t xml:space="preserve">235 . مقام في تاريخ الحكماء، نظام الدين گيلاني ،احمد بن علي (-1059ه)، فارسي، ج 15،ص 323.</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تحفة الراغب في سيرة جماعة من اهل البيت الاطايب قليوبي احمد بن احمد (-1069ه)، ، -، ج 3، ص 830.</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ترجمة شهاب الدین احمد بن محمد بن عمر الخفاجي المصري خفاجي احمد بن محمد (979؟-1069ه)، -، -، ج 4، ص 279.</w:t>
      </w:r>
    </w:p>
    <w:p>
      <w:pPr>
        <w:pStyle w:val="BookText"/>
      </w:pPr>
      <w:r>
        <w:rPr>
          <w:rFonts w:ascii="Amiri" w:hAnsi="Amiri" w:eastAsia="Amiri" w:cs="Amiri"/>
          <w:lang w:bidi="ar-SA"/>
          <w:color w:val="111111"/>
          <w:sz w:val="28"/>
          <w:szCs w:val="28"/>
          <w:rtl/>
        </w:rPr>
        <w:t xml:space="preserve">238 .خبايا الزوايا فيما في الرجال من البقايا، خفاجي، احمد بن محمد (2979-1069ه)، -، ، ج 6، ص 880. .</w:t>
      </w:r>
    </w:p>
    <w:p>
      <w:pPr>
        <w:pStyle w:val="BookText"/>
      </w:pPr>
      <w:r>
        <w:rPr>
          <w:rFonts w:ascii="Amiri" w:hAnsi="Amiri" w:eastAsia="Amiri" w:cs="Amiri"/>
          <w:lang w:bidi="ar-SA"/>
          <w:color w:val="111111"/>
          <w:sz w:val="28"/>
          <w:szCs w:val="28"/>
          <w:rtl/>
        </w:rPr>
        <w:t xml:space="preserve">239 .ريحانة الالباء وزهرة الحياة الدنيا، خفاجي، احمد بن محمد (979-1069ه)، -، -، ج8، ص 518.</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تمائم الدرر في مناقب السادات الغرر كوازي يحيى بن ابراهيم (-1070 ه)، ، ، ج 4، ص 873.</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مرآة الأحوال لؤلؤة البحرين مجلسي، محمد تقي بن مقصود علي (1003-1070ه)، -، -، ج 14، ص 343.</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فوائد الجمان في تاريخ وزير السلطان سليمان شيخ حلبي، -، -، ج 12، ص192.</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انساب النواصب خادم استرآبادي علي بن داوود (قرن 11ه)، 1076ه- -، فارسي، ج2، ص 803.</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معرفة العلماء الامامية المشهورين (رسالة في ) ، -، -، -، ج 15، ص 61.</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سلافة العصر في محاسن الشعراء بكل مصر ، مدني، علي خان بن احمد (1118-1052؟ ه)، 1082 ه- -، ج 8، ص 795.</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فيض المنان في تراجم اعيان الزمان، دمشقي، فضل الله بن محب الله (-1082ه)، -، -، ج 12، ص 316.</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عنوان السعادة الابدية بتراجم السادات الوفائية ،عجمي احمد بن احمد (1014- 1086ه)، -، -، ج 11، ص 337 .</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ترجمة الامام الاعظم (رسالة في)، حصكفي محمد بن علي (1025-1088ه)، ، ج 4 ، ص 260.</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مناقب البحر الزاخر عدي بن مسافر، -، -، -، ج 15، ص 544.</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مناقب الشيخ عبد القادر الكيلاني (مختصر)، ، ، ، ج 15 ، ص 547.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ضيافة الاخوان وهدية الخلان، قزويني، محمد بن حسن (1096-1025ه)، 1092ه- ، ج 10، ص 726 .</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مطلع البدور ومجمع البحور ابن ابي الرجال احمد بن صالح (1092-1029ه)، ، ج 14، ص 795. .</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أسماء الشعراء والعلماء الذين وقع ذكرهم في شرح الرضي على الكافية بغدادي، عبدالقادر بن عمر (1093-1030ه)، -، -، ج 2، ص 227. .</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تراجم الادباء ،بغدادي عبد القادر بن عمر (1093-1030ه)، -، -، ج 4، ص 224.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كلمات الشعراء، سرخوش لاهوري محمد افضل بن محمد معصوم (1127-1050ه)، 1093 ه- ، فارسي، ج 13، ص 365.</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زهر الحديقة في رجال الطريقة نابلسي، عبد الغني بن اسماعيل (1143-1050ه)، 1096ه- -، ج 8، ص 624. .</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امل الآمل في (تراجم) علماء جبل عامل حر عاملي محمد بن حسن (1104-1033ه) ، 1097ه- -، ج 2، ص 767.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الدر النفيس في بيان نسب الامام محمد بن ادريس( الامام السافعي) حموي احمد بن محمد ( -1098 ه)، -، -، ج 7، ص 365 . .</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العقد الفريد في تاريخ الحكماء المتقدمين والمحدثين محمود بن ابي بكر (قرن 11ه)، - ، ج 11، ص 169.</w:t>
      </w:r>
    </w:p>
    <w:p>
      <w:pPr>
        <w:pStyle w:val="BookText"/>
      </w:pPr>
      <w:r>
        <w:rPr>
          <w:rFonts w:ascii="Amiri" w:hAnsi="Amiri" w:eastAsia="Amiri" w:cs="Amiri"/>
          <w:lang w:bidi="ar-SA"/>
          <w:color w:val="111111"/>
          <w:sz w:val="28"/>
          <w:szCs w:val="28"/>
          <w:rtl/>
        </w:rPr>
        <w:t xml:space="preserve">260 . تراجم بعض المتصوفة (كتاب في)، فارسي، ج4، ص 226.</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جلاء الصدا في سيرة إمام الهدى ابن جلال احمد بن جلال (قرن 11ه)، -، -، ج 5، ص 406.</w:t>
      </w:r>
    </w:p>
    <w:p>
      <w:pPr>
        <w:pStyle w:val="BookText"/>
      </w:pPr>
      <w:r>
        <w:rPr>
          <w:rFonts w:ascii="Amiri" w:hAnsi="Amiri" w:eastAsia="Amiri" w:cs="Amiri"/>
          <w:lang w:bidi="ar-SA"/>
          <w:color w:val="111111"/>
          <w:sz w:val="28"/>
          <w:szCs w:val="28"/>
          <w:rtl/>
        </w:rPr>
        <w:t xml:space="preserve">262 . سيرة احمد البدوي، -، -، -، ج 9، ص8.</w:t>
      </w:r>
    </w:p>
    <w:p>
      <w:pPr>
        <w:pStyle w:val="BookText"/>
      </w:pPr>
      <w:r>
        <w:rPr>
          <w:rFonts w:ascii="Amiri" w:hAnsi="Amiri" w:eastAsia="Amiri" w:cs="Amiri"/>
          <w:lang w:bidi="ar-SA"/>
          <w:color w:val="111111"/>
          <w:sz w:val="28"/>
          <w:szCs w:val="28"/>
          <w:rtl/>
        </w:rPr>
        <w:t xml:space="preserve">263 .مختصر السر الصغي في مناقب القطب الوفي جمالي، احمد، -، -، ج 14، ص 194.</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منائر سيرة الخلفاء من ذات الشفاء برزنجي محمد بن عبد الرسول (1103-1040ه)، ج 15 ، ص 472.</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نقولات في مناقب الصحابة، برزنجي، محمد بن عبد الرسول (1103-1040ه)، -، ج 16،ص 439 .</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روضة العارفين ونزهة الراغبين بحراني ،هاشم بن سليمان (-1107 ؟ه)،  -، ج 8، ص 445 .</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الملتقطات ، ج 15، ص 436 .</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الذخيرة في احوال الرجال مجلسي محمد باقر بن محمد تقي (1110-1037ه)، ، ، ج 7، ص 829.</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خلاصة الأثر في تراجم اعیان محبي، محمد امين بن فضل الله (1111-1061ه)، - -، ج 7، ص 67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ذیل نفحة الريحانة ورشحة طلاء الحانة محبي ، محمد امین بن فضل الله (1061- 1111ه)، ، -، ج 7، ص882.</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نسمة السحر بذكر من تشيع وشعر صنعاني، يوسف بن يحيى (1121-1078ه)، 1111ه- ، ج 16، ص 278.</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نفحة الريحانة ورشحة طلاء الحانة، محمد امین بن فضل الله (1111-1061ه)، ، ج 16، ص 389.</w:t>
      </w:r>
    </w:p>
    <w:p>
      <w:pPr>
        <w:pStyle w:val="BookText"/>
      </w:pPr>
      <w:r>
        <w:rPr>
          <w:rFonts w:ascii="Amiri" w:hAnsi="Amiri" w:eastAsia="Amiri" w:cs="Amiri"/>
          <w:lang w:bidi="ar-SA"/>
          <w:color w:val="111111"/>
          <w:sz w:val="28"/>
          <w:szCs w:val="28"/>
          <w:rtl/>
        </w:rPr>
        <w:t xml:space="preserve">273 .عقد الجواهر في سيرة الامام الناصر ضبوي ، احمد بن محمد ( -1115ه) ، ج 11، ص 159 .</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سلسلة اسعد الرفاعي اسكداري اسعد بن ابي بكر (1116-1050ه)، -، -، ج 8، ص 801. .</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الدرجات الرفيعة من طبقات الامامية من الشيعة مدني، علي خان بن احمد (1052- 1118 ؟ ه)، -، -، ج 7، ص 277.</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ترجمة ابي ايوب الانصاري (رسالة في) .. .. - ، تركي، ج 4، ص 255 .</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ریاض العلماء وحياض الفضلاء افندي عبدالله بن عیسی بیگ (1130-1066 ه) 1119ه- -، ج 8، ص 487 .</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فهرس ،علماء ،البحرين بحراني سليمان بن عبدالله (11075-1121ه)، -، -، ج 12، ص 159.</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جوهرة البيان في نسب قضيب البان -- -- -- ج 5، ص 611 .</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بغية الطالبين لبيان المشايخ المحققين نخلي ،احمد بن محمد (1044-1130ه)، -،ج3،ص 373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جامع الانوار في مناقب الابرار، نظمي زاده مرتضى بن علي ( -1134 ه)، ، ، تركي، ج 5، ص 254.</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حديقة الوزراء، عثمان زاده احمد تائب بن عثمان (-1136ه)، -، -، ترکی، ج6، ص598.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 . سيرة احمد الرفاعي، -، -، -، ج 9، ص 9.</w:t>
      </w:r>
    </w:p>
    <w:p>
      <w:pPr>
        <w:pStyle w:val="BookText"/>
      </w:pPr>
      <w:r>
        <w:rPr>
          <w:rFonts w:ascii="Amiri" w:hAnsi="Amiri" w:eastAsia="Amiri" w:cs="Amiri"/>
          <w:lang w:bidi="ar-SA"/>
          <w:color w:val="111111"/>
          <w:sz w:val="28"/>
          <w:szCs w:val="28"/>
          <w:rtl/>
        </w:rPr>
        <w:t xml:space="preserve">284 . ثبت ،النابلسي نابلسي، عبدالغني بن اسماعيل (1143-1050ه)، -، -، ج 5، ص 216.</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رجال السلافة، -، -، ، ج 8، ص 55.</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اسماء اهل بدر ومناقبهم وفضائلهم رومي ،ابراهيم بن حنيف بن مصطفى (-1199ه)، 1150ه- -، ج 2، ص 216.</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بهجة الإخوان في ذكر الوزير سليمان رحبي ،محمود بن عثمان (1150، -، -، ج 3، ص 412. .</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عقد الجواهر في سلاسل الاكابر ابن عقيله ،محمد بن احمد (-1150ه)، ج 11، ص 159 .</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نشوة السلافة ومحل الاضافة خيقاني محمد علي بن بشاره، -، -، ج 16، ص 291 .</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الفصول في مناقب السيد عبدالرسول،،برزنجي، محمد بن عبد الرسول (1040-1103 ه ) ، 1157ه- -، ج 11، ص 861. .</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استنزال النصر بالتوسل باهل بدر منيني احمد بن علي (1172-1089ه)، 1165ه- -، ج 2، ص 154 .</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شرح الصدر بشرح أرجوزة استنزال النصر  بالتوسل بأهل بدر ،منيني، احمد بن علي ، (1089-1172ه)، 1167 ه- ، ج 9، ص 671.</w:t>
      </w:r>
    </w:p>
    <w:p>
      <w:pPr>
        <w:pStyle w:val="BookText"/>
      </w:pPr>
      <w:r>
        <w:rPr>
          <w:rFonts w:ascii="Amiri" w:hAnsi="Amiri" w:eastAsia="Amiri" w:cs="Amiri"/>
          <w:lang w:bidi="ar-SA"/>
          <w:color w:val="111111"/>
          <w:sz w:val="28"/>
          <w:szCs w:val="28"/>
          <w:rtl/>
        </w:rPr>
        <w:t xml:space="preserve">293 . الروض النضر في ترجمة أدباء العصر، عمري،عثمان بن علي ( -1184ه)، 1170ه- -،ج 8، ص 470.</w:t>
      </w:r>
    </w:p>
    <w:p>
      <w:pPr>
        <w:pStyle w:val="BookText"/>
      </w:pPr>
      <w:r>
        <w:rPr>
          <w:rFonts w:ascii="Amiri" w:hAnsi="Amiri" w:eastAsia="Amiri" w:cs="Amiri"/>
          <w:lang w:bidi="ar-SA"/>
          <w:color w:val="111111"/>
          <w:sz w:val="28"/>
          <w:szCs w:val="28"/>
          <w:rtl/>
        </w:rPr>
        <w:t xml:space="preserve">294 . الاعلام بفضائل الشام وما ورد فيها من الأحاديث عن خاتم الرسل الكرام منيني ،احمد بن علي (1172-1089ه)، ، -، ج 2، ص 556.</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شقائق النعمان في ذكر طبقات العلماء اولياء ،الرحمن ،ازهري ،مراد -، -، ج 10، ص 395.</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آتشکده آذر آذر بيگدلي لطفعلي بن آقا  خان (1195-1134ه)، 1174ه- فارسي، ج 1، ص 3. .</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تاريخ الحيدرية ،غلامي، محمد بن مصطفى (-1176ه)، ، ، ج 3، ص 567.</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شمامة العنبر والزهر المعنبر، غلامي بن مصطفى ( -1176ه)، -، -، ج 10، ص 411.</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ضبط أسماء أهل بدر جبريني طه بن محمد ( -1178ه)، -، -، ج 10، ص 689 .</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لؤلؤة البحرين في الاجازة لقرتي العين بحراني، يوسف بن احمد (1186-1107ه)، 1182ه- کربلا، ج 13، ص 533.</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العرين لاسماء الصحابة البدريين برزنجي، جعفر بن حسن (-1187 ه)، ، ج 11، ص 105.</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جالية الكدر باصحاب سيد الملائك والبشر برزنجي، جعفر بن حسن (-1187 ه)، ج 5، ص238.</w:t>
      </w:r>
    </w:p>
    <w:p>
      <w:pPr>
        <w:pStyle w:val="BookText"/>
      </w:pPr>
      <w:r>
        <w:rPr>
          <w:rFonts w:ascii="Amiri" w:hAnsi="Amiri" w:eastAsia="Amiri" w:cs="Amiri"/>
          <w:lang w:bidi="ar-SA"/>
          <w:color w:val="111111"/>
          <w:sz w:val="28"/>
          <w:szCs w:val="28"/>
          <w:rtl/>
        </w:rPr>
        <w:t xml:space="preserve">303 .مناقب القشاشي برزنجي، جعفر بن حسن (-1187 ه)، ، -، ج 15، ص 552.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سيوف النصر في التوسل بأهل أحد وبدر ، قادري مدني ،محمد بن عبدالكريم (- 1189ه)، -، -، ج 9، ص 48 .</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اعراس ،نامه ، -، فارسي، ج 2، ص 549.</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تذكرة الاحباب في مناقب قطب الاقطاب ، حقي ابراهيم بن عثمان (-1195ه)، -، -ج 4، ص 176 .</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ترجمة محي الدين بن عربي قادري محمد  بن عمر ( -1195ه)، -، -، ج 4، ص 297. .</w:t>
      </w:r>
    </w:p>
    <w:p>
      <w:pPr>
        <w:pStyle w:val="BookText"/>
      </w:pPr>
      <w:r>
        <w:rPr>
          <w:rFonts w:ascii="Amiri" w:hAnsi="Amiri" w:eastAsia="Amiri" w:cs="Amiri"/>
          <w:lang w:bidi="ar-SA"/>
          <w:color w:val="111111"/>
          <w:sz w:val="28"/>
          <w:szCs w:val="28"/>
          <w:rtl/>
        </w:rPr>
        <w:t xml:space="preserve">308 .القول الجلي في ترجمة ابن تيمية الحنبلي ،اثري حسيني محمد بن احمد (-1199 ه) ، ج 12، ص 843.</w:t>
      </w:r>
    </w:p>
    <w:p>
      <w:pPr>
        <w:pStyle w:val="BookText"/>
      </w:pPr>
      <w:r>
        <w:rPr>
          <w:rFonts w:ascii="Amiri" w:hAnsi="Amiri" w:eastAsia="Amiri" w:cs="Amiri"/>
          <w:lang w:bidi="ar-SA"/>
          <w:color w:val="111111"/>
          <w:sz w:val="28"/>
          <w:szCs w:val="28"/>
          <w:rtl/>
        </w:rPr>
        <w:t xml:space="preserve">309 .ارشاد المالك، -، -، -، ج 2، ص 47 .</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تتميم امل الآمل اوالي بحراني محمد بن علي (قرن 12ه)، -، -، ج 3، ص 676 .</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تحفة الابرار ولوامع الانوار في مناقب الشيخ عبد القادر الكيلاني، -، -، -، ج 3، ص 776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تحفة اهل بدر - - -، ج 3، ص 812 .</w:t>
      </w:r>
    </w:p>
    <w:p>
      <w:pPr>
        <w:pStyle w:val="BookText"/>
      </w:pPr>
      <w:r>
        <w:rPr>
          <w:rFonts w:ascii="Amiri" w:hAnsi="Amiri" w:eastAsia="Amiri" w:cs="Amiri"/>
          <w:lang w:bidi="ar-SA"/>
          <w:color w:val="111111"/>
          <w:sz w:val="28"/>
          <w:szCs w:val="28"/>
          <w:rtl/>
        </w:rPr>
        <w:t xml:space="preserve">313.تراجم من اطلع عليهم من علماء البحرين (رسالة في) قزويني محمد يحيى بن محمد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شفيع (قرن 12ه)، -، -، ج 4، ص230.</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حديقة الزوراء في سيرة الوزراء سويدي ، عبد الرحمن بن عبدالله ( 1200-1134ه)، -، -، ج 6، ص 585.</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حديقة الزوراء في سيرة الوزراء (مختصر) سويدي، عبدالرحمن بن عبدالله (1134-1200ه)، -، -، ج 6، ص 586.</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صفوة من انتشر من اخبار علماء القرن الحادي عشر ،افراني محمد بن محمد (قرن 12ه)، -، -، ج 10، ص 576. .</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عيون الانباء في طبقات الاطباء (مختصر)، -، ، -، ج 11، ص 397.</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فائده منقولة من الجواهر المضية في طبقات الخلاصة (كذا) ، ، ، ، ، ج 11، ص577.</w:t>
      </w:r>
    </w:p>
    <w:p>
      <w:pPr>
        <w:pStyle w:val="BookText"/>
      </w:pPr>
      <w:r>
        <w:rPr>
          <w:rFonts w:ascii="Amiri" w:hAnsi="Amiri" w:eastAsia="Amiri" w:cs="Amiri"/>
          <w:lang w:bidi="ar-SA"/>
          <w:color w:val="111111"/>
          <w:sz w:val="28"/>
          <w:szCs w:val="28"/>
          <w:rtl/>
        </w:rPr>
        <w:t xml:space="preserve">319 .مناقب الشيخ عبدالقادر الكيلاني ، ج 15، ص 546.</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منتخب من دمية القصر وعصره اهل العصر ،-، -، ج 15، ص 616.</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نزهة المشتاق في علماء ،العراق، رحبي ،محمد  (قرن 12ه)، -، -، ج 16، ص 246.</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الكشف والبيان عن مشايخ هذا الزمان،عمري محمد امين بن خيرالله (-1203ه)، ، ج 13، ص 275 .</w:t>
      </w:r>
    </w:p>
    <w:p>
      <w:pPr>
        <w:pStyle w:val="BookText"/>
      </w:pPr>
      <w:r>
        <w:rPr>
          <w:rFonts w:ascii="Amiri" w:hAnsi="Amiri" w:eastAsia="Amiri" w:cs="Amiri"/>
          <w:lang w:bidi="ar-SA"/>
          <w:color w:val="111111"/>
          <w:sz w:val="28"/>
          <w:szCs w:val="28"/>
          <w:rtl/>
        </w:rPr>
        <w:t xml:space="preserve">323 .طبقات الشعراء عمري محمد امين بن خير الله (-1203ه)، -، -، ج 10، ص779.</w:t>
      </w:r>
    </w:p>
    <w:p>
      <w:pPr>
        <w:pStyle w:val="BookText"/>
      </w:pPr>
      <w:r>
        <w:rPr>
          <w:rFonts w:ascii="Amiri" w:hAnsi="Amiri" w:eastAsia="Amiri" w:cs="Amiri"/>
          <w:lang w:bidi="ar-SA"/>
          <w:color w:val="111111"/>
          <w:sz w:val="28"/>
          <w:szCs w:val="28"/>
          <w:rtl/>
        </w:rPr>
        <w:t xml:space="preserve">324 .مفتاح البساتين في حكايات المتاخرين كردي ،سوسني محمد سليم بن رسول (-1203ه)، -، ، ج 15 ، ص 186. .</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منهل الاولياء ومشرب الاصفياء من سادات الموصل ،الحدباء ،عمري محمد امين بن خير الله (-1203ه)، -، -، ج 15، ص 812.</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اخبار القديسين -، -، -، ج 1، ص 533.</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اسماء اهل بدر (ارجوزة في غلامي حسين بن محمد (-1206ه)، -، -، ج 2، ص 214.</w:t>
      </w:r>
    </w:p>
    <w:p>
      <w:pPr>
        <w:pStyle w:val="BookText"/>
      </w:pPr>
      <w:r>
        <w:rPr>
          <w:rFonts w:ascii="Amiri" w:hAnsi="Amiri" w:eastAsia="Amiri" w:cs="Amiri"/>
          <w:lang w:bidi="ar-SA"/>
          <w:color w:val="111111"/>
          <w:sz w:val="28"/>
          <w:szCs w:val="28"/>
          <w:rtl/>
        </w:rPr>
        <w:t xml:space="preserve">328 .لمعة النبراس النبوي وشعلة المقياس العلوي في مناقب السيد عبد الله بن علوي الحداد ،طائفي، حسين بن علي (-1206ه)، -، -، ج 13، ص 626.</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المشاعر المقدسة بحر العلوم، محمد مهدي بن مرتضى (1212-1155ه)، ج 14، ص 617 .</w:t>
      </w:r>
    </w:p>
    <w:p>
      <w:pPr>
        <w:pStyle w:val="BookText"/>
      </w:pPr>
      <w:r>
        <w:rPr>
          <w:rFonts w:ascii="Amiri" w:hAnsi="Amiri" w:eastAsia="Amiri" w:cs="Amiri"/>
          <w:lang w:bidi="ar-SA"/>
          <w:color w:val="111111"/>
          <w:sz w:val="28"/>
          <w:szCs w:val="28"/>
          <w:rtl/>
        </w:rPr>
        <w:t xml:space="preserve">330 .الدرة ،البهية شويكي مرزوق بن محمد (قرن 13ه) ، 1214ه- -، ج 7، ص 226.</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اولیاء ،بغداد فخري ،زاده احمد بن حامد (- 1219ه)، -، -، ج 3، ص89.</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تذكرة الاولياء فخري زاده احمد بن حامد (-1219ه)، -، -، ج 4، ص 181.</w:t>
      </w:r>
    </w:p>
    <w:p>
      <w:pPr>
        <w:pStyle w:val="BookText"/>
      </w:pPr>
      <w:r>
        <w:rPr>
          <w:rFonts w:ascii="Amiri" w:hAnsi="Amiri" w:eastAsia="Amiri" w:cs="Amiri"/>
          <w:lang w:bidi="ar-SA"/>
          <w:color w:val="111111"/>
          <w:sz w:val="28"/>
          <w:szCs w:val="28"/>
          <w:rtl/>
        </w:rPr>
        <w:t xml:space="preserve">333 .اسماء اهل بدر (منظومة في)، ابن بدير محمد بن بدير (1220-1160ه)، -، - ، ج2، ص 214.</w:t>
      </w:r>
    </w:p>
    <w:p>
      <w:pPr>
        <w:pStyle w:val="BookText"/>
      </w:pPr>
      <w:r>
        <w:rPr>
          <w:rFonts w:ascii="IRNazanin" w:hAnsi="IRNazanin" w:eastAsia="IRNazanin" w:cs="IRNazanin"/>
          <w:lang w:bidi="fa-IR"/>
          <w:color w:val="111111"/>
          <w:sz w:val="28"/>
          <w:szCs w:val="28"/>
          <w:rtl/>
        </w:rPr>
        <w:t xml:space="preserve">334 .المنتخب المستطاب من مناقب ابن الخطاب ، ، -، -، ج 15 ، ص 615.</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اسماء القراء العشرة (رسالة) في)، -، -، -، ج 2، ص 233.</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ترجمة الشيخ احمد بن محمد البحراني آل عصفور احمد بن محمد (-1230ه)، ج 4، ص 280.</w:t>
      </w:r>
    </w:p>
    <w:p>
      <w:pPr>
        <w:pStyle w:val="BookText"/>
      </w:pPr>
      <w:r>
        <w:rPr>
          <w:rFonts w:ascii="Amiri" w:hAnsi="Amiri" w:eastAsia="Amiri" w:cs="Amiri"/>
          <w:lang w:bidi="ar-SA"/>
          <w:color w:val="111111"/>
          <w:sz w:val="28"/>
          <w:szCs w:val="28"/>
          <w:rtl/>
        </w:rPr>
        <w:t xml:space="preserve">337 فقهاء الحنفية اسيوطي، علي، ، -، ج 12، ص 89 .</w:t>
      </w:r>
    </w:p>
    <w:p>
      <w:pPr>
        <w:pStyle w:val="BookText"/>
      </w:pPr>
      <w:r>
        <w:rPr>
          <w:rFonts w:ascii="Amiri" w:hAnsi="Amiri" w:eastAsia="Amiri" w:cs="Amiri"/>
          <w:lang w:bidi="ar-SA"/>
          <w:color w:val="111111"/>
          <w:sz w:val="28"/>
          <w:szCs w:val="28"/>
          <w:rtl/>
        </w:rPr>
        <w:t xml:space="preserve">338 .الدر المنتثر في تراجم ادباء القرن الثالث عشر خطيب عمري ياسين بن خيرالله (1157 -1232ه)، -، -، ج 7، ص 338.</w:t>
      </w:r>
    </w:p>
    <w:p>
      <w:pPr>
        <w:pStyle w:val="BookText"/>
      </w:pPr>
      <w:r>
        <w:rPr>
          <w:rFonts w:ascii="Amiri" w:hAnsi="Amiri" w:eastAsia="Amiri" w:cs="Amiri"/>
          <w:lang w:bidi="ar-SA"/>
          <w:color w:val="111111"/>
          <w:sz w:val="28"/>
          <w:szCs w:val="28"/>
          <w:rtl/>
        </w:rPr>
        <w:t xml:space="preserve">339 .السيف المهند في مناقب من سمي احمد خطيب ،عمري ياسين بن خيرالله (1157- 1232ه)، -، -، ج 9، ص 44.</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تراجم الرجال (رسالة في)، ص 226 .</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تراجم (فوائد في)، -، -، -، ج 4، ص223.</w:t>
      </w:r>
    </w:p>
    <w:p>
      <w:pPr>
        <w:pStyle w:val="BookText"/>
      </w:pPr>
      <w:r>
        <w:rPr>
          <w:rFonts w:ascii="Amiri" w:hAnsi="Amiri" w:eastAsia="Amiri" w:cs="Amiri"/>
          <w:lang w:bidi="ar-SA"/>
          <w:color w:val="111111"/>
          <w:sz w:val="28"/>
          <w:szCs w:val="28"/>
          <w:rtl/>
        </w:rPr>
        <w:t xml:space="preserve">342.عنوان الاعيان في ذكر ملوك الزمان خطيب ،عمري ياسين بن خير الله (1232-1157ه)، -، -، ج 11، ص 336.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 .قرة العينين في تراجم الحسن والحسين خطيب ،عمري ياسين بن خيرالله (1157- 1232ه)، -، -، ج 12، ص 570.</w:t>
      </w:r>
    </w:p>
    <w:p>
      <w:pPr>
        <w:pStyle w:val="BookText"/>
      </w:pPr>
      <w:r>
        <w:rPr>
          <w:rFonts w:ascii="Amiri" w:hAnsi="Amiri" w:eastAsia="Amiri" w:cs="Amiri"/>
          <w:lang w:bidi="ar-SA"/>
          <w:color w:val="111111"/>
          <w:sz w:val="28"/>
          <w:szCs w:val="28"/>
          <w:rtl/>
        </w:rPr>
        <w:t xml:space="preserve">344 .منهج الثقاة في تراجم القضاة خطيب ،عمري ياسين بن خيرالله (1232-1157ه)، -،، ج 15، ص 793.</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عمدة الدين في تلخيص سيرة الخلفاء الراشدين، ، -، -، ج 11، ص 291.</w:t>
      </w:r>
    </w:p>
    <w:p>
      <w:pPr>
        <w:pStyle w:val="BookText"/>
      </w:pPr>
      <w:r>
        <w:rPr>
          <w:rFonts w:ascii="Amiri" w:hAnsi="Amiri" w:eastAsia="Amiri" w:cs="Amiri"/>
          <w:lang w:bidi="ar-SA"/>
          <w:color w:val="111111"/>
          <w:sz w:val="28"/>
          <w:szCs w:val="28"/>
          <w:rtl/>
        </w:rPr>
        <w:t xml:space="preserve">346 .حاشية على منظومة الصبان لاسماء أهل بدر بناني مصطفى بن محمد (-1237ه)، -، ج 6، ص 256 .</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عجائب الآثار في التراجم والأخبار، جبرتي،عبدالرحمان بن حسن (1237-1167ه)، ج 11، ص 29.</w:t>
      </w:r>
    </w:p>
    <w:p>
      <w:pPr>
        <w:pStyle w:val="BookText"/>
      </w:pPr>
      <w:r>
        <w:rPr>
          <w:rFonts w:ascii="Amiri" w:hAnsi="Amiri" w:eastAsia="Amiri" w:cs="Amiri"/>
          <w:lang w:bidi="ar-SA"/>
          <w:color w:val="111111"/>
          <w:sz w:val="28"/>
          <w:szCs w:val="28"/>
          <w:rtl/>
        </w:rPr>
        <w:t xml:space="preserve">348 .الشجرة البديعة البهية في بيان المسالك  الاربعة السنية حفظي، محمد عارف بن ابراهيم (-1238ه)، -، -، ج 9، ص 76 .</w:t>
      </w:r>
    </w:p>
    <w:p>
      <w:pPr>
        <w:pStyle w:val="BookText"/>
      </w:pPr>
      <w:r>
        <w:rPr>
          <w:rFonts w:ascii="Amiri" w:hAnsi="Amiri" w:eastAsia="Amiri" w:cs="Amiri"/>
          <w:lang w:bidi="ar-SA"/>
          <w:color w:val="111111"/>
          <w:sz w:val="28"/>
          <w:szCs w:val="28"/>
          <w:rtl/>
        </w:rPr>
        <w:t xml:space="preserve">349 .مجموعة أحمد آغا كتخداء ،ج 14، ص 17.</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اسماء اهل بدر( منظومة في)، قادري نقشبندي علي، -، -، ج 2، ص 215 .</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احوال احمد بن زين الدين احسايي (ترجمه) ،احسائي احمد بن زین الدین (1241-1166 ه)، -، عربي فارسي، ج1، ص 499. .</w:t>
      </w:r>
    </w:p>
    <w:p>
      <w:pPr>
        <w:pStyle w:val="BookText"/>
      </w:pPr>
      <w:r>
        <w:rPr>
          <w:rFonts w:ascii="Amiri" w:hAnsi="Amiri" w:eastAsia="Amiri" w:cs="Amiri"/>
          <w:lang w:bidi="ar-SA"/>
          <w:color w:val="111111"/>
          <w:sz w:val="28"/>
          <w:szCs w:val="28"/>
          <w:rtl/>
        </w:rPr>
        <w:t xml:space="preserve">352 .الانتصار للاولياء الاخيار خضري يوسف بن عبد الجليل ( -1241ه)، -، -، ج 2، ص 789.</w:t>
      </w:r>
    </w:p>
    <w:p>
      <w:pPr>
        <w:pStyle w:val="BookText"/>
      </w:pPr>
      <w:r>
        <w:rPr>
          <w:rFonts w:ascii="Amiri" w:hAnsi="Amiri" w:eastAsia="Amiri" w:cs="Amiri"/>
          <w:lang w:bidi="ar-SA"/>
          <w:color w:val="111111"/>
          <w:sz w:val="28"/>
          <w:szCs w:val="28"/>
          <w:rtl/>
        </w:rPr>
        <w:t xml:space="preserve">353 .طبقات الفقهاء والزهاد ومشايخ الطرق ،مدني محمد امين بن حبيب (-1241ه)، ج 10 ، ص 786 .</w:t>
      </w:r>
    </w:p>
    <w:p>
      <w:pPr>
        <w:pStyle w:val="BookText"/>
      </w:pPr>
      <w:r>
        <w:rPr>
          <w:rFonts w:ascii="Amiri" w:hAnsi="Amiri" w:eastAsia="Amiri" w:cs="Amiri"/>
          <w:lang w:bidi="ar-SA"/>
          <w:color w:val="111111"/>
          <w:sz w:val="28"/>
          <w:szCs w:val="28"/>
          <w:rtl/>
        </w:rPr>
        <w:t xml:space="preserve">354 .اصفي الموارد من سلسلة احوال الامام خالد،وائلي عثمان بن سند (1242-1180؟ ه)، ، ج 2، ص 370.</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سباك العسجد في اخبار احمد وائلي عثمان بن سند (1242 - 1180؟ ه)، -، -، ج8، ص 691.</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مطالع السعود بطيب أخبار الوالي داود ،وائلي عثمان بن سند (1242-1180 ه)، - ، ج 14، ص 777</w:t>
      </w:r>
    </w:p>
    <w:p>
      <w:pPr>
        <w:pStyle w:val="BookText"/>
      </w:pPr>
      <w:r>
        <w:rPr>
          <w:rFonts w:ascii="Amiri" w:hAnsi="Amiri" w:eastAsia="Amiri" w:cs="Amiri"/>
          <w:lang w:bidi="ar-SA"/>
          <w:color w:val="111111"/>
          <w:sz w:val="28"/>
          <w:szCs w:val="28"/>
          <w:rtl/>
        </w:rPr>
        <w:t xml:space="preserve">357 .الفصل الثالث الموسوم بمصالح الاحكام ، ، ج 11، ص 830.</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زبدة الرجال محمد بن حسن بن محمد ، ، ج 8، ص 576 .</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ذكر اسماء الصوفية (المتأخرين) (رسالة في)، ، ، ، ج 7، ص 850.</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تذكرة شعراء بغداد وكتابها في ايام وزارة داود باشا والي بغداد خطيبي، عبدالقادر بن ملا مختار ( -1247ه)، -، -، ج 4، ص 192.</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رسالة بالتركية سيواسي، عبدالقادر بن نورالله (-1303ه ) ، 1248ه- -، تركي، ج8، ص173.</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الهداية في معجزات النبي وعلي (علیه السّلام) وباقي الائمة، ، ، ، ج 16، ص 624.</w:t>
      </w:r>
    </w:p>
    <w:p>
      <w:pPr>
        <w:pStyle w:val="BookText"/>
      </w:pPr>
      <w:r>
        <w:rPr>
          <w:rFonts w:ascii="Amiri" w:hAnsi="Amiri" w:eastAsia="Amiri" w:cs="Amiri"/>
          <w:lang w:bidi="ar-SA"/>
          <w:color w:val="111111"/>
          <w:sz w:val="28"/>
          <w:szCs w:val="28"/>
          <w:rtl/>
        </w:rPr>
        <w:t xml:space="preserve">363 .حديقة الافراح لإزاحة الاتراح شرواني احمد بن محمد (1250- 1200؟ه)، ج 6، ص 583.</w:t>
      </w:r>
    </w:p>
    <w:p>
      <w:pPr>
        <w:pStyle w:val="BookText"/>
      </w:pPr>
      <w:r>
        <w:rPr>
          <w:rFonts w:ascii="Amiri" w:hAnsi="Amiri" w:eastAsia="Amiri" w:cs="Amiri"/>
          <w:lang w:bidi="ar-SA"/>
          <w:color w:val="111111"/>
          <w:sz w:val="28"/>
          <w:szCs w:val="28"/>
          <w:rtl/>
        </w:rPr>
        <w:t xml:space="preserve">364 .وجيزة في ذكر طبقات النحويين يزدي عبد السميع بن محمد علي (قرن 13ه)، 1250 ه- ، ج 16، ص 747.</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تراجم اصحاب الائمة والخلفاء وغير ذلك (رسالة في)، آل كاشف الغطاء علي بن جعفر (-1253ه)، -، -، ج 4، ص 225.</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زندگینامه مولاي رومي، شيرواني زين العابدين بن اسكندر (1194-1353 ه)، -، - ، فارسي، ج 8، ص 609.</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السلسلة المنظومة في التراجم نودهي ، محمد معروف بن مصطفى (1254-1166ه)، ، ج 8، ص 807</w:t>
      </w:r>
    </w:p>
    <w:p>
      <w:pPr>
        <w:pStyle w:val="BookText"/>
      </w:pPr>
      <w:r>
        <w:rPr>
          <w:rFonts w:ascii="Amiri" w:hAnsi="Amiri" w:eastAsia="Amiri" w:cs="Amiri"/>
          <w:lang w:bidi="ar-SA"/>
          <w:color w:val="111111"/>
          <w:sz w:val="28"/>
          <w:szCs w:val="28"/>
          <w:rtl/>
        </w:rPr>
        <w:t xml:space="preserve">368 .رياض ،العارفين هدايت رضا قلي بن محمد هادي (1288-1215ه)، 1260ه- فارسي، ج 8، ص 485 .</w:t>
      </w:r>
    </w:p>
    <w:p>
      <w:pPr>
        <w:pStyle w:val="BookText"/>
      </w:pPr>
      <w:r>
        <w:rPr>
          <w:rFonts w:ascii="Amiri" w:hAnsi="Amiri" w:eastAsia="Amiri" w:cs="Amiri"/>
          <w:lang w:bidi="ar-SA"/>
          <w:color w:val="111111"/>
          <w:sz w:val="28"/>
          <w:szCs w:val="28"/>
          <w:rtl/>
        </w:rPr>
        <w:t xml:space="preserve">369 .حديقة الورود في مدائح أبي الثناء شهاب الدين السيد ،محمود ،شواف عبد الفتاح بن سعيد ( -1262ه)، -، -، ج 6، ص 597.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تراجم، - ، 1264ه- -، ج 4، ص 223. .</w:t>
      </w:r>
    </w:p>
    <w:p>
      <w:pPr>
        <w:pStyle w:val="BookText"/>
      </w:pPr>
      <w:r>
        <w:rPr>
          <w:rFonts w:ascii="Amiri" w:hAnsi="Amiri" w:eastAsia="Amiri" w:cs="Amiri"/>
          <w:lang w:bidi="ar-SA"/>
          <w:color w:val="111111"/>
          <w:sz w:val="28"/>
          <w:szCs w:val="28"/>
          <w:rtl/>
        </w:rPr>
        <w:t xml:space="preserve">371 .المعادن الذهبية اللجينية في المحاسن الوهبية الحسينية، موسوي شوشتري محمد عباس بن علي اكبر (1306 - 1224ه)، 1368ه- -، ج 14،ص 832.</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شهي النغم في ترجمة شيخ الاسلام عارف الحكم ،آلوسي محمود بن عبدالله (1217 - 1270ه)، 1268ه- -، ج 10، ص 437 .</w:t>
      </w:r>
    </w:p>
    <w:p>
      <w:pPr>
        <w:pStyle w:val="BookText"/>
      </w:pPr>
      <w:r>
        <w:rPr>
          <w:rFonts w:ascii="Amiri" w:hAnsi="Amiri" w:eastAsia="Amiri" w:cs="Amiri"/>
          <w:lang w:bidi="ar-SA"/>
          <w:color w:val="111111"/>
          <w:sz w:val="28"/>
          <w:szCs w:val="28"/>
          <w:rtl/>
        </w:rPr>
        <w:t xml:space="preserve">373 .مجالس المؤمنين (منتخب) ،فارسي ، ج 13، ص 803.</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النشر الوردي لأخبار خالد النقشبندي ،ملاحنفي، ابوبكر بن محمد (-1270ه)، -، -، ج 16، ص 290. .</w:t>
      </w:r>
    </w:p>
    <w:p>
      <w:pPr>
        <w:pStyle w:val="BookText"/>
      </w:pPr>
      <w:r>
        <w:rPr>
          <w:rFonts w:ascii="Amiri" w:hAnsi="Amiri" w:eastAsia="Amiri" w:cs="Amiri"/>
          <w:lang w:bidi="ar-SA"/>
          <w:color w:val="111111"/>
          <w:sz w:val="28"/>
          <w:szCs w:val="28"/>
          <w:rtl/>
        </w:rPr>
        <w:t xml:space="preserve">375.ترجمة الاصمعي آلوسي، محمود بن عبدالله (1217-1270ه)، -، -، ج 4، ص 259 .</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تذکره گنج ،شایگان دیباچه نگار اصفهاني ،طاهر بن زين العابدين (1270-1224ه)، 1272 ه- -، فارسي، ج4، ص210.</w:t>
      </w:r>
    </w:p>
    <w:p>
      <w:pPr>
        <w:pStyle w:val="BookText"/>
      </w:pPr>
      <w:r>
        <w:rPr>
          <w:rFonts w:ascii="Amiri" w:hAnsi="Amiri" w:eastAsia="Amiri" w:cs="Amiri"/>
          <w:lang w:bidi="ar-SA"/>
          <w:color w:val="111111"/>
          <w:sz w:val="28"/>
          <w:szCs w:val="28"/>
          <w:rtl/>
        </w:rPr>
        <w:t xml:space="preserve">377 .المباحث الشريفة في مناقب الامام ابي حنيفه،بشدري، حسين (قرن 13ه)، 1275ه- -، ج 13، ص 715 .</w:t>
      </w:r>
    </w:p>
    <w:p>
      <w:pPr>
        <w:pStyle w:val="BookText"/>
      </w:pPr>
      <w:r>
        <w:rPr>
          <w:rFonts w:ascii="Amiri" w:hAnsi="Amiri" w:eastAsia="Amiri" w:cs="Amiri"/>
          <w:lang w:bidi="ar-SA"/>
          <w:color w:val="111111"/>
          <w:sz w:val="28"/>
          <w:szCs w:val="28"/>
          <w:rtl/>
        </w:rPr>
        <w:t xml:space="preserve">378 .ترجمة السيد احمد البدوي (رسالة في) ، ، ج 4، ص 273.</w:t>
      </w:r>
    </w:p>
    <w:p>
      <w:pPr>
        <w:pStyle w:val="BookText"/>
      </w:pPr>
      <w:r>
        <w:rPr>
          <w:rFonts w:ascii="Amiri" w:hAnsi="Amiri" w:eastAsia="Amiri" w:cs="Amiri"/>
          <w:lang w:bidi="ar-SA"/>
          <w:color w:val="111111"/>
          <w:sz w:val="28"/>
          <w:szCs w:val="28"/>
          <w:rtl/>
        </w:rPr>
        <w:t xml:space="preserve">379 .ملحق امل الآمل ( في احوال آل ابي جامع)،آل ابي ،جامع جواد بن علي (-1322ه)، 1280 ه- -، ج 15 ، ص 453. .</w:t>
      </w:r>
    </w:p>
    <w:p>
      <w:pPr>
        <w:pStyle w:val="BookText"/>
      </w:pPr>
      <w:r>
        <w:rPr>
          <w:rFonts w:ascii="Amiri" w:hAnsi="Amiri" w:eastAsia="Amiri" w:cs="Amiri"/>
          <w:lang w:bidi="ar-SA"/>
          <w:color w:val="111111"/>
          <w:sz w:val="28"/>
          <w:szCs w:val="28"/>
          <w:rtl/>
        </w:rPr>
        <w:t xml:space="preserve">380.ترجمة السيد المرتضى علم الهدى، -، -، -، ج 4، ص 274 .</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تراجم الوجوه والاعيان المدفونين في بغداد وما يليها من البلاد بندنيجي، عيسى بن موسى (-1283ه)، -، -، ج 4، ص230. .</w:t>
      </w:r>
    </w:p>
    <w:p>
      <w:pPr>
        <w:pStyle w:val="BookText"/>
      </w:pPr>
      <w:r>
        <w:rPr>
          <w:rFonts w:ascii="IRNazanin" w:hAnsi="IRNazanin" w:eastAsia="IRNazanin" w:cs="IRNazanin"/>
          <w:lang w:bidi="fa-IR"/>
          <w:color w:val="111111"/>
          <w:sz w:val="28"/>
          <w:szCs w:val="28"/>
          <w:rtl/>
        </w:rPr>
        <w:t xml:space="preserve">382 .ترجمة الأولياء الذين دفنوا بالعراق بندنيجي عيسى بن موسی (-1283ه)، ج 4، ص 262.</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قصة المختار الثقفي، -، -، -، ج 12، ص 616.</w:t>
      </w:r>
    </w:p>
    <w:p>
      <w:pPr>
        <w:pStyle w:val="BookText"/>
      </w:pPr>
      <w:r>
        <w:rPr>
          <w:rFonts w:ascii="Amiri" w:hAnsi="Amiri" w:eastAsia="Amiri" w:cs="Amiri"/>
          <w:lang w:bidi="ar-SA"/>
          <w:color w:val="111111"/>
          <w:sz w:val="28"/>
          <w:szCs w:val="28"/>
          <w:rtl/>
        </w:rPr>
        <w:t xml:space="preserve">384 سير القديسين، -، - ، - سرياني، ج 9، ص28.</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ترجمة الأولياء في الموصل الحدباء، ابن خیاط احمد بن محمد (1285-1195ه)، ، ج 4، ص 262.</w:t>
      </w:r>
    </w:p>
    <w:p>
      <w:pPr>
        <w:pStyle w:val="BookText"/>
      </w:pPr>
      <w:r>
        <w:rPr>
          <w:rFonts w:ascii="IRNazanin" w:hAnsi="IRNazanin" w:eastAsia="IRNazanin" w:cs="IRNazanin"/>
          <w:lang w:bidi="fa-IR"/>
          <w:color w:val="111111"/>
          <w:sz w:val="28"/>
          <w:szCs w:val="28"/>
          <w:rtl/>
        </w:rPr>
        <w:t xml:space="preserve">386 .روضات الجنات في احوال العلماء والسادات ، خوانساري، محمد باقر بن زین العابدين (1313- 1226ه)، 1287ه- ،،اصفهان، ج8، ص 393.</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حصول الآمال يمدح کمال آلوسي محمد حامد بن محمود (-1290ه)، ج 6، ص 669.</w:t>
      </w:r>
    </w:p>
    <w:p>
      <w:pPr>
        <w:pStyle w:val="BookText"/>
      </w:pPr>
      <w:r>
        <w:rPr>
          <w:rFonts w:ascii="Amiri" w:hAnsi="Amiri" w:eastAsia="Amiri" w:cs="Amiri"/>
          <w:lang w:bidi="ar-SA"/>
          <w:color w:val="111111"/>
          <w:sz w:val="28"/>
          <w:szCs w:val="28"/>
          <w:rtl/>
        </w:rPr>
        <w:t xml:space="preserve">388 .مناقب محمد عثمان الميرغني، كمخيلي ،مدني حسن، -، -، ج 15، ص 554.</w:t>
      </w:r>
    </w:p>
    <w:p>
      <w:pPr>
        <w:pStyle w:val="BookText"/>
      </w:pPr>
      <w:r>
        <w:rPr>
          <w:rFonts w:ascii="Amiri" w:hAnsi="Amiri" w:eastAsia="Amiri" w:cs="Amiri"/>
          <w:lang w:bidi="ar-SA"/>
          <w:color w:val="111111"/>
          <w:sz w:val="28"/>
          <w:szCs w:val="28"/>
          <w:rtl/>
        </w:rPr>
        <w:t xml:space="preserve">389 .ترجمة الامام ابي الثناء الالوسي محمود ، شهاب الدين، -، -، -، ج 4، ص 260.</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اريج الند والعود في ترجمة ابي الثناء محمود ، ، ، ، ج 2، ص 60.</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اريج الند والعود في ترجمة ابي عبدالله شهاب الدین ،محمود، -، -، -، ج 2، ص 60.</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انسان العيون في مشاهير سادس القرون ، ، -، ج 2، ص 805</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رحلة السيد احمد الرشتي الى ايران حسيني ،رشتي، احمد بن كاظم (-1295ه)، -، -، ج8، ص 68 .</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وصف العلماء حسيني رشتي احمد بن كاظم ( -1295ه)، ، -، ج 16، ص 805</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ترجمة السيد عبدالله الشبر موسوي محمد بن معصوم (-1296ه)، -، -، ج 4، ص 275.</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ذكر الشيخ نورالدين البريفكاني (رسالة في) ، دباغ ،زاده صالح (-1298ه)، ج 7، ص 855.</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كرامات الشيخ نورالدين البريفكاني (رسالة في)، دباغ ،زاده صالح (-1298ه)، -، -، ج 13، ص 154 .</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تاریخ الامام قطب دائرة العارفين احمد الفاروقي ،النقشبندي برخشي طالقاني محمد ، تركي، ج 3، ص 557.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399 .تفسير حياة القديسة مريم العذراء من ولادتها الى صعودها للسماء مع انجيل طفولية يسوع المسيح، سرياني، ج4،ص 620 .</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عبرة الأنام في مدح الإمام أبي حنيفة النعمان ،رومي، عبدالرحمن بن خليل (قرن 13ه)، -، -، ج 11، ص 16.</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مهجة البهجة ومحجة اللهجة ، ج 15 ، ص 839.</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نسب المرتضى عالم الصدى( رسالة في)، موسوي محمد شفیع (قرن 13ه)، -، -، ج 16، ص 272.</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الفيض القدسي في ترجمة العلامة المجلسي، نوري، حسين بن محمد تقي (1254-1302ه)- -، ج 12، ص311.</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شرح الاولياء ومناقب الاصفياء، -، 1303ه- - ، ج 9، ص 247.</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العقد المفصل في قبيلة المجد الموثل حلي ،حيدر بن سلیمان (1304-1246ه)،ج 11، ص 175.</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الكوكب الدري في فضائل محمد النوري ،،موصلي، محمود، -، -، ج 13، ص 470.</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سيرة ابي بكر الصديق (رسالة في)، ج 9، ص8.</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ترجمة السيد عبدالله شبر محمد خلف بن ،معصوم، -، -، ج 4، ص 276.</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فائدة الاخوان وعائلة الاعيان فيضي ،موصلي،عبدالله بن مصطفى (-1309ه)، -، -، ج 11، ص 568 .</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ترجمة نعمان الالوسي، فاروقي، احمد عزت بن محمود (1310-1244ه، )،ج4، ص 298.</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الكوكب الفلك الزهري في مناقب الحسن البصري، -، -، -، ج 13، ص 473.</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سبائك الذهب ، ج 8، ص 688.</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مطالع السعود في اخبار الوزير داود (مختصر) حلواني امين بن حسن (-1316ه)، ، -، ج 14، ص 778.</w:t>
      </w:r>
    </w:p>
    <w:p>
      <w:pPr>
        <w:pStyle w:val="BookText"/>
      </w:pPr>
      <w:r>
        <w:rPr>
          <w:rFonts w:ascii="Amiri" w:hAnsi="Amiri" w:eastAsia="Amiri" w:cs="Amiri"/>
          <w:lang w:bidi="ar-SA"/>
          <w:color w:val="111111"/>
          <w:sz w:val="28"/>
          <w:szCs w:val="28"/>
          <w:rtl/>
        </w:rPr>
        <w:t xml:space="preserve">414 . مطالع السعود (مختصر)، آلوسي نعمان بن محمود (1317-1252ه)، -، -، ج 14، ص 779.</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مختارات وتراجم الشعراء، كاشف الغطاء، علي، -، -، ج 14، ص 148.</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نفس الرحمن في فضائل ،سلمان نوري حسين بن محمد تقي (1320-1254ه)، -، -، ج 16، ص 400 .</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فهرس كتاب الأغاني ثنيان عبداللطيف بن عبد الرحمن (1363-1283ه)، 1322ه- ج 12، ص 160.</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قصة حاتم شاه، -، -، -، ج 12، ص 610.</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اسماء الشيخ الكيلاني (رسالة في)، -، -، -، ج 2، ص 229.</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الرايات الغراء في آيات العذراء، -، -، -، ج8، ص 10.</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حياة عبد الحميد الالوسي ،آلوسي عبد الحميد  بن عبدالله (1324-1232ه)، ج 6، ص 858.</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فهرست معالم العلماء، ابن شهرآشوب، علي ،-، -، ج 12، ص 156.</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مناقب سعدالدین بن یونس عمر بن مصطفى -، -، ج 15 ، ص 545.</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النور الاحمدي الملقب بخزينة الانوار ،مقري ، عبدالله بن جمال الدين، -، -، ج 16، ص 552.</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ترجمة السيد عبدالله الشبر، ، ، ، ج4، ص 276.</w:t>
      </w:r>
    </w:p>
    <w:p>
      <w:pPr>
        <w:pStyle w:val="BookText"/>
      </w:pPr>
      <w:r>
        <w:rPr>
          <w:rFonts w:ascii="Amiri" w:hAnsi="Amiri" w:eastAsia="Amiri" w:cs="Amiri"/>
          <w:lang w:bidi="ar-SA"/>
          <w:color w:val="111111"/>
          <w:sz w:val="28"/>
          <w:szCs w:val="28"/>
          <w:rtl/>
        </w:rPr>
        <w:t xml:space="preserve">426 . الفرق والتواريخ، ، ، -، ج 11، ص 802. .</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حجة السعادة في حجة الشهادة (ترجمه) ، -، -، ج 6، ص 484.</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احوال الشيخ عباس كاشف الغطاء (رسالة في)، كاشف الغطاء علي بن محمد رضا (- 1331ه)، -، -، ج 1، ص 502.</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احوال الشيخ محمد رضا كاشف الغطاء (رسالة في)، كاشف الغطاء، علي بن محمد رضا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(-1331 ه)، -، -، ج 1، ص 503.</w:t>
      </w:r>
    </w:p>
    <w:p>
      <w:pPr>
        <w:pStyle w:val="BookText"/>
      </w:pPr>
      <w:r>
        <w:rPr>
          <w:rFonts w:ascii="Amiri" w:hAnsi="Amiri" w:eastAsia="Amiri" w:cs="Amiri"/>
          <w:lang w:bidi="ar-SA"/>
          <w:color w:val="111111"/>
          <w:sz w:val="28"/>
          <w:szCs w:val="28"/>
          <w:rtl/>
        </w:rPr>
        <w:t xml:space="preserve">430 .الحصون المتبقية في طبقات الشيعه، كاشف الغطاء علي بن محمد رضا (-1331ه)، ج 6 ، ص 671 .</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الروض الازهر والمسك الاذفر في تراجم السيد جعفر حسيني مصطفى بن محمد (- 1331ه)، -، -، ج 8، ص 396.</w:t>
      </w:r>
    </w:p>
    <w:p>
      <w:pPr>
        <w:pStyle w:val="BookText"/>
      </w:pPr>
      <w:r>
        <w:rPr>
          <w:rFonts w:ascii="Amiri" w:hAnsi="Amiri" w:eastAsia="Amiri" w:cs="Amiri"/>
          <w:lang w:bidi="ar-SA"/>
          <w:color w:val="111111"/>
          <w:sz w:val="28"/>
          <w:szCs w:val="28"/>
          <w:rtl/>
        </w:rPr>
        <w:t xml:space="preserve">432 .ذكري جعفر كاشف الغطاء، كاشف الغطاء، ، علي بن محمد رضا (-1331ه)، ج 7، ص 860.</w:t>
      </w:r>
    </w:p>
    <w:p>
      <w:pPr>
        <w:pStyle w:val="BookText"/>
      </w:pPr>
      <w:r>
        <w:rPr>
          <w:rFonts w:ascii="Amiri" w:hAnsi="Amiri" w:eastAsia="Amiri" w:cs="Amiri"/>
          <w:lang w:bidi="ar-SA"/>
          <w:color w:val="111111"/>
          <w:sz w:val="28"/>
          <w:szCs w:val="28"/>
          <w:rtl/>
        </w:rPr>
        <w:t xml:space="preserve">433 .مجمع الإجازات ومنبع الإفادات آقا نجفي ،محمد تقي بن محمد باقر (1262-1331؟ه- -، -، ج 13، ص 822.</w:t>
      </w:r>
    </w:p>
    <w:p>
      <w:pPr>
        <w:pStyle w:val="BookText"/>
      </w:pPr>
      <w:r>
        <w:rPr>
          <w:rFonts w:ascii="Amiri" w:hAnsi="Amiri" w:eastAsia="Amiri" w:cs="Amiri"/>
          <w:lang w:bidi="ar-SA"/>
          <w:color w:val="111111"/>
          <w:sz w:val="28"/>
          <w:szCs w:val="28"/>
          <w:rtl/>
        </w:rPr>
        <w:t xml:space="preserve">434 .احوال بعض العلماء (رسالة في)، براقي ،حسين بن احمد (1332-1260ه)، -، -، ج 1، ص 500 .</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شرح حال حسين سميعي سميعي، حسين (1332- 1254ش)، -، -، ج 9، ص377.</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ترجمة فرات بن ابراهيم الكوفي ،اردوبادي،ابوالقاسم بن محمد تقي (1333-1274ه)، ، ج 4، ص 291 .</w:t>
      </w:r>
    </w:p>
    <w:p>
      <w:pPr>
        <w:pStyle w:val="BookText"/>
      </w:pPr>
      <w:r>
        <w:rPr>
          <w:rFonts w:ascii="Amiri" w:hAnsi="Amiri" w:eastAsia="Amiri" w:cs="Amiri"/>
          <w:lang w:bidi="ar-SA"/>
          <w:color w:val="111111"/>
          <w:sz w:val="28"/>
          <w:szCs w:val="28"/>
          <w:rtl/>
        </w:rPr>
        <w:t xml:space="preserve">437 .مشايخ الرواية للشيخ ابوالقاسم الأردوبادي،اردوبادي ابوالقاسم بن محمد تقي (1274 -1333 ه)، -، -، ج 14، ص 619.</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Amiri" w:hAnsi="Amiri" w:eastAsia="Amiri" w:cs="Amiri"/>
          <w:lang w:bidi="ar-SA"/>
          <w:color w:val="111111"/>
          <w:sz w:val="28"/>
          <w:szCs w:val="28"/>
          <w:rtl/>
        </w:rPr>
        <w:t xml:space="preserve">المناقب لبني هاشم ومثالب العبد شمس - ، ، ج 15، ص 553.</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ترجمة الشيخ المفيد خاقاني، علي بن حسين (1334 - 1255ه)، -، -، ج 4، ص282.</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ترجمة الصاحب بن عباد خاقاني علي بن حسين (1334 - 1255ه)، -، -، ج 4، ص282.</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ترجمة ،المرتضى ،خاقاني علي بن حسين (1334-1255ه)، -، -، ج 4، ص 297.</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ترجمة ،النوبختي، خاقاني، علي بن حسين (1334-1255ه)، -، -، ج 4، ص299.</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ترجمة الشيخ علوان، -، -، -، ج 4، ص 281 .</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تكملة أمل الآمل، صدر، حسن بن هادي (1354 - 1272ه)، 1335ه- -، ج 4، ص 813.</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ملخص كتاب النزاع والتخاصم، عقيلي ، محمد، ، ، ، ج 15، ص 462.</w:t>
      </w:r>
    </w:p>
    <w:p>
      <w:pPr>
        <w:pStyle w:val="BookText"/>
      </w:pPr>
      <w:r>
        <w:rPr>
          <w:rFonts w:ascii="Amiri" w:hAnsi="Amiri" w:eastAsia="Amiri" w:cs="Amiri"/>
          <w:lang w:bidi="ar-SA"/>
          <w:color w:val="111111"/>
          <w:sz w:val="28"/>
          <w:szCs w:val="28"/>
          <w:rtl/>
        </w:rPr>
        <w:t xml:space="preserve">446 . آل ياسين أعيان العباسيين بصري، عبد الله بن عبد الواحد ( -1340ه)، -، -، ج 1، ص70. ،</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اعيان البصرة بصري، عبدالله بن عبدالواحد -1340ه)، -، -، ج 2، ص 575 .</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الدر المنتثر في رجال القرنين الثاني والثالث عشر ،آلوسي علي بن نعمان (1340-1277ه)، ، ج 7، ص338 .</w:t>
      </w:r>
    </w:p>
    <w:p>
      <w:pPr>
        <w:pStyle w:val="BookText"/>
      </w:pPr>
      <w:r>
        <w:rPr>
          <w:rFonts w:ascii="Amiri" w:hAnsi="Amiri" w:eastAsia="Amiri" w:cs="Amiri"/>
          <w:lang w:bidi="ar-SA"/>
          <w:color w:val="111111"/>
          <w:sz w:val="28"/>
          <w:szCs w:val="28"/>
          <w:rtl/>
        </w:rPr>
        <w:t xml:space="preserve">449 .انوار البدرين في ترجمة احوال العلماء  البحرين ،بحراني علي بن حسن (1269- 1340ه)، -، -، ج 2، ص 843.</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اصول خيل العرب المتاخرين، ، ، ، ج2، ص 410.</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اخبار الوالد وبنيه الاماجد، شكري آلوسي ، محمود بن عبدالله (1275-1342ه)، ج 1، ص 538.</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المسك الاذخر في نشر مزايا رجال القرن الثاني والثالث عشر، شكري آلوسي محمود بن عبدالله (1275؟-1342ه)، -، -، ج 14، ص 574 .</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بیان احوال السيد عماد الدين وكيفية وقوفه بطبرستان ،واقامته ثقة الاسلام ساروي محمد بن فضل الله ( -1342ه)، -، -، ج 3، ص 456. .</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كرامات السيد عماد الدين، ثقة الاسلام ساروي محمد بن فضل الله (-1342ه)، ج 13، ص 153. .</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مجموعة تراجم العلماء، شكري آلوسي، محمود بن عبدالله (1275-1342ه)، ج 14، ص 25. .</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ترجمة الكافيجي محيي الدين محمد بن سليمان -، -، -، ج 4، ص292.</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اسماء مشاهير البصرة آل باش اعیان محمد امين عالي بن عبدالله (-1346ه)، -، -، ج2، ص 234.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التحفة البهية في احوال الزيدية، -، -، -، ج 3، ص 815.</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السادات في مقابلة الشيوخ اعلمي محمد حسين (1349-1281ش)، -، -، ج 8، ص 669.</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تعليقة على كتاب شهداء الفضيلة اميني ،عبد الحسين (1349-1281ش)، ج 4، ص 530.</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كشف الغمة افتراق الامة، سرقي، فرحان بن عمر، -، -، ج 13 ، ص 240.</w:t>
      </w:r>
    </w:p>
    <w:p>
      <w:pPr>
        <w:pStyle w:val="BookText"/>
      </w:pPr>
      <w:r>
        <w:rPr>
          <w:rFonts w:ascii="Amiri" w:hAnsi="Amiri" w:eastAsia="Amiri" w:cs="Amiri"/>
          <w:lang w:bidi="ar-SA"/>
          <w:color w:val="111111"/>
          <w:sz w:val="28"/>
          <w:szCs w:val="28"/>
          <w:rtl/>
        </w:rPr>
        <w:t xml:space="preserve">462 .تحفة الاصفياء بترجمة سفينة الاولياء، -، -، - ، ج 3، ص 804.</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ترجمة الشيخ عبدالله المامقاني، مامقاني ،عبدالله بن محمد حسن ، - (1290؟- 1351ه)، -، -، ، ج 4، ص280 .</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مخزن المعاني في ترجمة المحقق المامقاني، ،مامقاني ،عبدالله بن محمد حسن (1290؟- 1351ه)،ج 14 ، ص 292 .</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الاسفار عن العلوم والاسفار، عظم، جميل بن مصطفى (1352-1287ه)، -، -، ج 2، ص203.</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ذيل كشف الظنون عظم، جميل بن مصطفى (1352-1287ه)، -، -، ج 7، ص880.</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الشيعة وفنون ،الاسلام، صدر حسن بن هادي (1354-1272ه)، -، -، ج 10، ص 460.</w:t>
      </w:r>
    </w:p>
    <w:p>
      <w:pPr>
        <w:pStyle w:val="BookText"/>
      </w:pPr>
      <w:r>
        <w:rPr>
          <w:rFonts w:ascii="Amiri" w:hAnsi="Amiri" w:eastAsia="Amiri" w:cs="Amiri"/>
          <w:lang w:bidi="ar-SA"/>
          <w:color w:val="111111"/>
          <w:sz w:val="28"/>
          <w:szCs w:val="28"/>
          <w:rtl/>
        </w:rPr>
        <w:t xml:space="preserve">468 .تاسيس الشيعة الكرام لفنون الاسلام صدر حسن بن هادي (1354-1272ه)، -، -، ج 3، ص 619 .</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ترجمة الزهاوي جميل صدقي البغدادي ،زهاوي، جميل بن محمد (1354-1280ه)، ، ج 4، ص 272 .</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ترجمة السيد هادي صدر الدين الكاظمي، صدر حسن بن هادي(1354- 1272ه)، ج4، ص 277.</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تصانيف ،الشيعة ،صدر حسن بن هادي (1354 - 1272ه ) ، ، ، ج 4، ص 395 .</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ذكر المحسنين (رسالة في)، صدر، حسن بن هادي (1354-1272ه)، -، -، ج 7، ص 857.</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الفتح المبين في مناقب الشيخ عبد القادر الكيلاني، نقيب الاشراف محمود بن عبد الرحمن (-1355ه)، -، -، ج 11 ، ص 676 .</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فيض الملك الوهاب المتعالي بابناء اوائل القرن الثالث عشر دهلوي، عبدالستار بن عبد الوهاب ( -1355ه)، -، -، ج 12، ص 316. .</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قصص القديسين وأخبار الشهداء، ، ، ، ، ج 12، ص 630.</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ذيل مطالع السعود شاوي، محمود بن سلطان ( -1358ه)، -، -، ج 7، ص 881</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مقامة مصنف الكتاب عند سفر الملك الكامل الى ثغر الاسكندرية - - -، ج 15، ص321.</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فهارس طبقات الشافعية الكبرى ثنيان عبد اللطيف بن عبد الرحمن (1363-1283ه)، -،-، ج 12، ص 141.</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حديقة الزوراء في سيرة الوزراء (مختصر)، دخيل ،نجدي سليمان بن صالح (1294- 1364ه)، -، -، ج 6، ص 587.</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منهل الاولياء ومشرب الاصفياء من سادات الموصل الحدباء ((مختصر)، دخيل نجدي ، سلیمان بن صالح (1364-1294ه)، ج 15، ص 813. .</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ترجمة ضياءالدين خالصي، خالصي، ضياء ،الدين، -، -، ج 4، ص 286.</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منار الهدى في مستدرك الانساب، اعلمي ، محمد حسين، -، -، ج 15، ص 487 .</w:t>
      </w:r>
    </w:p>
    <w:p>
      <w:pPr>
        <w:pStyle w:val="BookText"/>
      </w:pPr>
      <w:r>
        <w:rPr>
          <w:rFonts w:ascii="Amiri" w:hAnsi="Amiri" w:eastAsia="Amiri" w:cs="Amiri"/>
          <w:lang w:bidi="ar-SA"/>
          <w:color w:val="111111"/>
          <w:sz w:val="28"/>
          <w:szCs w:val="28"/>
          <w:rtl/>
        </w:rPr>
        <w:t xml:space="preserve">483 .الطليعة في شعراء الشيعة سماوي، محمد بن محمد طاهر (1370-1292ه)، -، -، ج 10، ص 853.</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ترجمة الشيخ علي الزيني سماوي، محمد بن محمد طاهر (1370-1292ه)، ، ج 4 ، ص 282 .</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حياة السيد سليمان الحلي (رسالة في)، سماوي، محمد بن محمد طاهر (1292- 1370ه-)، -، -، ج 6، ص 858.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486 . تقرير عن علماء بغداد في مطلع القرن الرابع عشر آل عطاء، يوسف بن محمد نجیب (- 1371ه)، -، -، ج 4، ص 776 .</w:t>
      </w:r>
    </w:p>
    <w:p>
      <w:pPr>
        <w:pStyle w:val="BookText"/>
      </w:pPr>
      <w:r>
        <w:rPr>
          <w:rFonts w:ascii="Amiri" w:hAnsi="Amiri" w:eastAsia="Amiri" w:cs="Amiri"/>
          <w:lang w:bidi="ar-SA"/>
          <w:color w:val="111111"/>
          <w:sz w:val="28"/>
          <w:szCs w:val="28"/>
          <w:rtl/>
        </w:rPr>
        <w:t xml:space="preserve">487 . تلخيص أخبار شعراء الشيعة امين، محسن (1371 - 1384ه) ، ، ، ج 4، ص 834.</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العبقات العنبرية في طبقات الجعفرية آل کاشف الغطاء، محمد حسين (1294- 1373 ه)، ، -، ج 11، ص 19.</w:t>
      </w:r>
    </w:p>
    <w:p>
      <w:pPr>
        <w:pStyle w:val="BookText"/>
      </w:pPr>
      <w:r>
        <w:rPr>
          <w:rFonts w:ascii="Amiri" w:hAnsi="Amiri" w:eastAsia="Amiri" w:cs="Amiri"/>
          <w:lang w:bidi="ar-SA"/>
          <w:color w:val="111111"/>
          <w:sz w:val="28"/>
          <w:szCs w:val="28"/>
          <w:rtl/>
        </w:rPr>
        <w:t xml:space="preserve">489 . ماضي النجف وحاضرها ابن جواد محبوبه ،جعفر بن باقر (-1377ه) ، ج13، ص 681.</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المثل الأعلى في ترجمة أبي يعلي ،اردوبادي،محمد علي بن ابوالقاسم (1380-1312ه)، -، ، ج 13، ص 768 .</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حدائق الشريعة في تراجم علماء الشيعة ،حسيني ،اعرجي، محمد رضا بن جعفر حسني، حسن بن اسماعيل (قرن 14ه)، 1386ه- -، ج 6، ص 522.</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حياة القديسة جمفياف، ، ، ، سرياني، ج 6، ص 859.</w:t>
      </w:r>
    </w:p>
    <w:p>
      <w:pPr>
        <w:pStyle w:val="BookText"/>
      </w:pPr>
      <w:r>
        <w:rPr>
          <w:rFonts w:ascii="Amiri" w:hAnsi="Amiri" w:eastAsia="Amiri" w:cs="Amiri"/>
          <w:lang w:bidi="ar-SA"/>
          <w:color w:val="111111"/>
          <w:sz w:val="28"/>
          <w:szCs w:val="28"/>
          <w:rtl/>
        </w:rPr>
        <w:t xml:space="preserve">493 .تعليقة على كتاب نقباء البشر في القرن الرابع عشر، آل بحر العلوم، محمد صادق بن حسن (1397-1315ه)، 1390ه- ج 4 ، ص 531.</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سيرة الشيخ نعمة البيضاني، بيضاني حسين بن صالح ( -1395ه)، -، -، ج 9، ص18.</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الدرر البهية في تراجم علماء الإمامية آل بحر العلوم محمد صادق بن حسن (1315- 1397ه)، ، ، ج 7، ص 285.</w:t>
      </w:r>
    </w:p>
    <w:p>
      <w:pPr>
        <w:pStyle w:val="BookText"/>
      </w:pPr>
      <w:r>
        <w:rPr>
          <w:rFonts w:ascii="IRNazanin" w:hAnsi="IRNazanin" w:eastAsia="IRNazanin" w:cs="IRNazanin"/>
          <w:lang w:bidi="fa-IR"/>
          <w:color w:val="111111"/>
          <w:sz w:val="28"/>
          <w:szCs w:val="28"/>
          <w:rtl/>
        </w:rPr>
        <w:t xml:space="preserve">496 تراجم الشعراء آل بحرالعلوم، محمد صادق بن حسن (1397-1315ه)، -، -، ج 4، ص 227.</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ترجمة السيد محمد صادق آل بحر العلوم ،آل بحر العلوم ،محمد صادق بن حسن (1397-1315ه)، -، -، ج 4، ص 277 .</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أجازة علمية ،معلوي، ابو سعد (قرن14ه)، -، -، ج 1، ص 222 .</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أجوبة لياسين الهاشمي، هاشمي، ياسين (قرن 14 ه)، -، -، ج 1، ص 329.</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احوال الامام الشيخ مهدي الخالصي «قدس سره»( كتاب في)، خالصي كاظمي، محمد بن محمد مهدي (قرن 14ه)، -، -، ج 1، ص 500.</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احوال الميرزا الشيخ حسين الخليلي (رسالة في)، حسني حسن بن اسماعيل (قرن 14ه) - ، -، ج 1، ص 506. .</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اخبار ،بغداد ،دروبي ابراهيم بن عبدالغني (قرن  14ه)، -، -، ج 1، ص 523.</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اصحاب امير المؤمنين (علیه السّلام) حسني، حسن بن اسماعيل (قرن 14ه)، -، -، ج 2، ص 361.</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التاريخ المرتب في الشعر والادب غملاس ، عبدالله بن ابراهیم (قرن 14ه)، -، -، ج 3، ص 604.</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الحدائق الوردية في ائمة الزيدية (مختصر) ، ج 6، ص 539.</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المنتخب عن السادات النجب لايذ نجفي ، موسى بن محمد (قرن 14ه)، ج15، ص 606.</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بطل الاسلام خالصي كاظمي محمد بن محمد مهدي (قرن 14ه)، -، -، ج 3، ص 353.</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تحفة اهل الايمان في تراجم آل عمران قطيفي، فرج بن حسن (قرن14ه)، -، -، ج 3، ص 810 .</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تحقیق مال موسى بن اسماعيل (رسالة في) همداني جورقاني شير محمد بن صفر علي (قرن 14ه)، -، -، ج 4، ص 73.</w:t>
      </w:r>
    </w:p>
    <w:p>
      <w:pPr>
        <w:pStyle w:val="BookText"/>
      </w:pPr>
      <w:r>
        <w:rPr>
          <w:rFonts w:ascii="Amiri" w:hAnsi="Amiri" w:eastAsia="Amiri" w:cs="Amiri"/>
          <w:lang w:bidi="ar-SA"/>
          <w:color w:val="111111"/>
          <w:sz w:val="28"/>
          <w:szCs w:val="28"/>
          <w:rtl/>
        </w:rPr>
        <w:t xml:space="preserve">510.ترجمة احمد عزت باشا، خلوصي ناصري ، محمد (قرن 14ه)، -، -، ج 4، ص 257.</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ترجمة السيد عبدالله شبر، شیر، عباس بن محمد (قرن 14ه)، -، -، ج 4، ص 275.</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ترجمة القاضي التستري وبعض العلماء (رسالة في) ،حسني حسن بن اسماعیل (قرن 14ه)، -، -، ج 4 ، ص 291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ترجمة حسون البراقي حسني، حسن بن اسماعيل (قرن 14ه)، ، -، ج 4، ص 266 .</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ترجمة حسين باشا ونوادره غملاس، عبدالله بن ابراهيم( قرن 14ه-)، -، -، ج 4، ص 266.</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ترجمة زينب الكبرى حسني، حسن بن اسماعیل (قرن 14ه)، -، -، ج 4، ص 272.</w:t>
      </w:r>
    </w:p>
    <w:p>
      <w:pPr>
        <w:pStyle w:val="BookText"/>
      </w:pPr>
      <w:r>
        <w:rPr>
          <w:rFonts w:ascii="Amiri" w:hAnsi="Amiri" w:eastAsia="Amiri" w:cs="Amiri"/>
          <w:lang w:bidi="ar-SA"/>
          <w:color w:val="111111"/>
          <w:sz w:val="28"/>
          <w:szCs w:val="28"/>
          <w:rtl/>
        </w:rPr>
        <w:t xml:space="preserve">516 .ذكر ،الحنانة حسني حسن بن اسماعيل (قرن  14ه)، -، -، ج 7، ص 852.</w:t>
      </w:r>
    </w:p>
    <w:p>
      <w:pPr>
        <w:pStyle w:val="BookText"/>
      </w:pPr>
      <w:r>
        <w:rPr>
          <w:rFonts w:ascii="Amiri" w:hAnsi="Amiri" w:eastAsia="Amiri" w:cs="Amiri"/>
          <w:lang w:bidi="ar-SA"/>
          <w:color w:val="111111"/>
          <w:sz w:val="28"/>
          <w:szCs w:val="28"/>
          <w:rtl/>
        </w:rPr>
        <w:t xml:space="preserve">517 .ذكر من يروي عن الجارود همداني جورقاني شير محمد بن صفر علي (قرن 14ه)، ج 7، ص 858 .</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رسالة مختصرة في القبائل وتفرقهم حسني،حسن بن اسماعيل (قرن 14ه)، ج 8، ص 266.</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سيرة شيخ الشريعة وآثاره، حلي نجفي، عبد الحسين بن قاسم (قرن 14ه)، ج 9، ص 17.</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طهارة الباطن فى اختصار احاسن المحاسن المختصر من صفوة الصفوة لابن الجوزي،غملاس عبدالله بن ابراهيم (قرن 14ه)، -، -، ج 10 ، ص 863. .</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مختصر الاثر في اعيان القرن الحادي عشر للمحبي، غملاس عبدالله بن ابراهیم (قرن 14ه)، -، -، ج 14، ص 169.</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مختصر سلك الدرر في اعيان القرن الثاني عشر ،غملاس عبدالله بن ابراهيم (قرن 14ه)، -، -، ج 14، ص 195. .</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منشأ الاسرة المردوخية ،روزبهاني محمد جميل (قرن 14ه)، -، -، ج 15 ، ص 689.</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مشجرات العلويين ورؤساء العشائر في الفرات (10) اجزاء الحاج وادي العطية (1404-1310ه ) ، -، -، ج 14، ص 623. .</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وفيات العلماء والرؤساء والزعماء والادباء، الحاج وادي العطية (1404-1310ه)، ج 16، ص 858.</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تراجم مشاهير علماء الهند ،نقوي علي نقي بن ابي الحسن ( -1408ه)، -، -، ج 4، ص 229. .</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ترجمة السيد علي نقي النقوي اللكهنوي ، نقوي علي نقي بن ابي الحسن (-1408ه)، ، ج 4، ص 276.</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طرف من الشعر العربي آل طعمه مصطفى بن مجيد (1431-1341ه-)، -، ج 10، ص 814.</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سيرة البطريرك يوسف كلداني يوسف (الثاني) (-1713م)، -، -، ج 9، ص10.</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سفينة الرؤسا، فائق بيك سليمان بن طالب اغا (1816؟-1896م) ، - ، -، تركي، ج8، ص781. .</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بعض علماء ،الكرمليين كرملي، انستاس ماري (1947-1866م)، -، -، ج 3، ص 357.</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ترجمة الاب ماريه يوسف كرملي، انستاس  ماري (1947-1866م)، -، -، ج 4، ص 253.</w:t>
      </w:r>
    </w:p>
    <w:p>
      <w:pPr>
        <w:pStyle w:val="BookText"/>
      </w:pPr>
      <w:r>
        <w:rPr>
          <w:rFonts w:ascii="Amiri" w:hAnsi="Amiri" w:eastAsia="Amiri" w:cs="Amiri"/>
          <w:lang w:bidi="ar-SA"/>
          <w:color w:val="111111"/>
          <w:sz w:val="28"/>
          <w:szCs w:val="28"/>
          <w:rtl/>
        </w:rPr>
        <w:t xml:space="preserve">533 .ترجمة عبد القادر شنون ،العبادي ،كرملي انستاس ماري (1947-1866م)، ج 4 ، ص 287 .</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نبذة من سيرة المرحوم الوالد الشيخ جواد الشبيبي شبيبي محمد رضا (1965-1886م)، - -، ج 16، ص 115. .</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اجازة الطريقة القادرية شيخ زاده قادري ، ،ابراهيم، -، -، ج 1، ص 221 ،</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اسماء شيوخ الفقه (رسالة في)، حاسفطي ،يوسف بن احمد، -، -، ج 2، ص228.</w:t>
      </w:r>
    </w:p>
    <w:p>
      <w:pPr>
        <w:pStyle w:val="BookText"/>
      </w:pPr>
      <w:r>
        <w:rPr>
          <w:rFonts w:ascii="Amiri" w:hAnsi="Amiri" w:eastAsia="Amiri" w:cs="Amiri"/>
          <w:lang w:bidi="ar-SA"/>
          <w:color w:val="111111"/>
          <w:sz w:val="28"/>
          <w:szCs w:val="28"/>
          <w:rtl/>
        </w:rPr>
        <w:t xml:space="preserve">537 .الإجازة المحمدية الشاذلية شاذلي ، عبد المحسن بن عبدالغني، -، -، ج 1، ص 294. .</w:t>
      </w:r>
    </w:p>
    <w:p>
      <w:pPr>
        <w:pStyle w:val="BookText"/>
      </w:pPr>
      <w:r>
        <w:rPr>
          <w:rFonts w:ascii="Amiri" w:hAnsi="Amiri" w:eastAsia="Amiri" w:cs="Amiri"/>
          <w:lang w:bidi="ar-SA"/>
          <w:color w:val="111111"/>
          <w:sz w:val="28"/>
          <w:szCs w:val="28"/>
          <w:rtl/>
        </w:rPr>
        <w:t xml:space="preserve">538 .الدار المسلوك في احوال الانباء والخلفاء المسلوك ابن جد احمد بن جد، -، ، ج 7، ص 211.</w:t>
      </w:r>
    </w:p>
    <w:p>
      <w:pPr>
        <w:pStyle w:val="BookText"/>
      </w:pPr>
      <w:r>
        <w:rPr>
          <w:rFonts w:ascii="Amiri" w:hAnsi="Amiri" w:eastAsia="Amiri" w:cs="Amiri"/>
          <w:lang w:bidi="ar-SA"/>
          <w:color w:val="111111"/>
          <w:sz w:val="28"/>
          <w:szCs w:val="28"/>
          <w:rtl/>
        </w:rPr>
        <w:t xml:space="preserve">539 .الدر المصان في مناقب ابي حنيفة النعمان ،بغدادي داود، -، -، ج 7، ص 333.</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الروض العطر في ما يتعلق بسيدي ابي العباس الخضر آل ملا ،یوسف اکرم عبدالوهاب محمد امین (-1374ه)، ج 8،</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466 .</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الشبيبي في حاضره وماضيه عبدالزهراء حسين الصغير (1338ه)، -، -، ج 9، ص 74.</w:t>
      </w:r>
    </w:p>
    <w:p>
      <w:pPr>
        <w:pStyle w:val="BookText"/>
      </w:pPr>
      <w:r>
        <w:rPr>
          <w:rFonts w:ascii="Amiri" w:hAnsi="Amiri" w:eastAsia="Amiri" w:cs="Amiri"/>
          <w:lang w:bidi="ar-SA"/>
          <w:color w:val="111111"/>
          <w:sz w:val="28"/>
          <w:szCs w:val="28"/>
          <w:rtl/>
        </w:rPr>
        <w:t xml:space="preserve">542 . الطبقات (كتاب في)، نائيني محمد علي ، ج 10، ص 771</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المطالع الزهرية في مناقب الحضرة النجاشية ، علي بن موسى -، -، ج 14، ص 776.</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المنهل الروي الكاملي في بعض مناقب العاذلي ،زرعه محمد تقي الدين بن عمر، - ،-، ج 15، ص 814.</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بصائر الهدى في الانساب، جندقي، ابومحمد،-، -، ج 3، ص 346.</w:t>
      </w:r>
    </w:p>
    <w:p>
      <w:pPr>
        <w:pStyle w:val="BookText"/>
      </w:pPr>
      <w:r>
        <w:rPr>
          <w:rFonts w:ascii="Amiri" w:hAnsi="Amiri" w:eastAsia="Amiri" w:cs="Amiri"/>
          <w:lang w:bidi="ar-SA"/>
          <w:color w:val="111111"/>
          <w:sz w:val="28"/>
          <w:szCs w:val="28"/>
          <w:rtl/>
        </w:rPr>
        <w:t xml:space="preserve">546 .تاريخ أعمار الائمة الاربعة (قصيدة في)، شريف ،موصلي، حسن بن جرجيس، -، -، ج3، ص 556 .</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تذكرة الحفاظ وتبصرة الايقاظ يوسف بن حسن بن عبدالهادي، -، -، ج 4، ص 188.</w:t>
      </w:r>
    </w:p>
    <w:p>
      <w:pPr>
        <w:pStyle w:val="BookText"/>
      </w:pPr>
      <w:r>
        <w:rPr>
          <w:rFonts w:ascii="Amiri" w:hAnsi="Amiri" w:eastAsia="Amiri" w:cs="Amiri"/>
          <w:lang w:bidi="ar-SA"/>
          <w:color w:val="111111"/>
          <w:sz w:val="28"/>
          <w:szCs w:val="28"/>
          <w:rtl/>
        </w:rPr>
        <w:t xml:space="preserve">548 .ترجمة الشيخ عبدالله بن احمد ونجله محسن البحراني عرب سعيد بن عبدالله -، ج 4، ص 281.</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حاشية السندي على تراجم البخاري، شنواني ،علي ابوالصفا، ، ، ج6، ص 3. .</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درة التاج وسلم ،المعراج سليمان بن حسين بن سليمان بن نصر، -، -، ج 7، ص233.</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درة العقد الثمين في بعض مناقب میمونه ام المؤمنين ،زرعه محمد تقي الدين بن عمر، -، ، ج 7، ص 241.</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درة عقدة جيد الزمان في مناقب السمان زرعه محمد تقي الدين بن عمر، -، -، ج7، ص 241. .</w:t>
      </w:r>
    </w:p>
    <w:p>
      <w:pPr>
        <w:pStyle w:val="BookText"/>
      </w:pPr>
      <w:r>
        <w:rPr>
          <w:rFonts w:ascii="Amiri" w:hAnsi="Amiri" w:eastAsia="Amiri" w:cs="Amiri"/>
          <w:lang w:bidi="ar-SA"/>
          <w:color w:val="111111"/>
          <w:sz w:val="28"/>
          <w:szCs w:val="28"/>
          <w:rtl/>
        </w:rPr>
        <w:t xml:space="preserve">553 .ذو الجناحين ،جعفر عبد الزهراء حسين الصغير (1338ه)، -، -، ج 7، ص 868.</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سلسلة السادة الشاذلية بهي، محمد بن احمد، ، -، ج 8، ص 805 .</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فهرس أسماء الشيعة قمي، علي بن محمد حسن، -، -، ج 12، ص 142.</w:t>
      </w:r>
    </w:p>
    <w:p>
      <w:pPr>
        <w:pStyle w:val="BookText"/>
      </w:pPr>
      <w:r>
        <w:rPr>
          <w:rFonts w:ascii="Amiri" w:hAnsi="Amiri" w:eastAsia="Amiri" w:cs="Amiri"/>
          <w:lang w:bidi="ar-SA"/>
          <w:color w:val="111111"/>
          <w:sz w:val="28"/>
          <w:szCs w:val="28"/>
          <w:rtl/>
        </w:rPr>
        <w:t xml:space="preserve">556 . مجموعة في أحوال الرجال خطيب صالح بن عباس، -، -، ج 14، ص 47.</w:t>
      </w:r>
    </w:p>
    <w:p>
      <w:pPr>
        <w:pStyle w:val="BookText"/>
      </w:pPr>
      <w:r>
        <w:rPr>
          <w:rFonts w:ascii="Amiri" w:hAnsi="Amiri" w:eastAsia="Amiri" w:cs="Amiri"/>
          <w:lang w:bidi="ar-SA"/>
          <w:color w:val="111111"/>
          <w:sz w:val="28"/>
          <w:szCs w:val="28"/>
          <w:rtl/>
        </w:rPr>
        <w:t xml:space="preserve">557 .معرفة مشايخ الشيعه (رسالة في)، علي بن ابراهيم بن هاشم، -، -، ج 15، ص 71.</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مهذب الأقوال علي بن سعيد بن محمد، -، - ، ج 15 ، ص 844.</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نسب النبي (صلّی اللَّهِ علیه وَ آلِهِ وَ سَلَّمَ ) قمي، مهدي بن عليرضا - ، -، ج 16، ص 273.</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آل ثابت الموسوية الحسينية، -، -، ، ج 1، ص 70.</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آل ثابت في كتب التاريخ، -، -، -، ج 1، ص 70.</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آل كمونة في كربلاء، -، -، -، ج 1، ص70.</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ابوالعلاء المعري هويته وعقيدته ،ج 1، ص 116.</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ابو القاسم هبة الله بن الحسين بن يوسف - -، -، ج 1، ص 116.</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ابو جعفر النقيب، -، -، -، ج 1، ص 116. .</w:t>
      </w:r>
    </w:p>
    <w:p>
      <w:pPr>
        <w:pStyle w:val="BookText"/>
      </w:pPr>
      <w:r>
        <w:rPr>
          <w:rFonts w:ascii="Amiri" w:hAnsi="Amiri" w:eastAsia="Amiri" w:cs="Amiri"/>
          <w:lang w:bidi="ar-SA"/>
          <w:color w:val="111111"/>
          <w:sz w:val="28"/>
          <w:szCs w:val="28"/>
          <w:rtl/>
        </w:rPr>
        <w:t xml:space="preserve">566 .احوال ابوبصير (رسالة في) ، -، ج 1، ص 498 .</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احوال بعض العلماء (رسالة في)، -، -، -، ج 1، ص 501. .</w:t>
      </w:r>
    </w:p>
    <w:p>
      <w:pPr>
        <w:pStyle w:val="BookText"/>
      </w:pPr>
      <w:r>
        <w:rPr>
          <w:rFonts w:ascii="Amiri" w:hAnsi="Amiri" w:eastAsia="Amiri" w:cs="Amiri"/>
          <w:lang w:bidi="ar-SA"/>
          <w:color w:val="111111"/>
          <w:sz w:val="28"/>
          <w:szCs w:val="28"/>
          <w:rtl/>
        </w:rPr>
        <w:t xml:space="preserve">568 .احوال نائب قضاء شامية السيد معروف الحسيني (رسالة في بيان)، ، -، -، تركي، ج1، ص 506.</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اسماء ائمة شيوخ القرءات ورواتهم، ج 2، ص210. .</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أسنى الشواهد في ذكر مناقب ابي ايوب خالد، -، -، -، ج 2، ص 241. .</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اشتغال المشايخ الجيلانية (رسالة في) ، ج 2، ص 274. .</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الاب يوسف الكرملي (ترجمة)، -، -، -، ج 1، ص 120 .</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الأسرة العلاقية الحسينية ،ج 2، ص 185 .</w:t>
      </w:r>
    </w:p>
    <w:p>
      <w:pPr>
        <w:pStyle w:val="BookText"/>
      </w:pPr>
      <w:r>
        <w:rPr>
          <w:rFonts w:ascii="IRNazanin" w:hAnsi="IRNazanin" w:eastAsia="IRNazanin" w:cs="IRNazanin"/>
          <w:lang w:bidi="fa-IR"/>
          <w:color w:val="111111"/>
          <w:sz w:val="28"/>
          <w:szCs w:val="28"/>
          <w:rtl/>
        </w:rPr>
        <w:t xml:space="preserve">574 . الاعلام عند العرب -، -، -، ج 2، ص 562.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التاريخ والتراجم والسير ، -، -، -، ج 3، ص 613. .</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التراجم، -، -، -، ج 4، ص223.</w:t>
      </w:r>
    </w:p>
    <w:p>
      <w:pPr>
        <w:pStyle w:val="BookText"/>
      </w:pPr>
      <w:r>
        <w:rPr>
          <w:rFonts w:ascii="Amiri" w:hAnsi="Amiri" w:eastAsia="Amiri" w:cs="Amiri"/>
          <w:lang w:bidi="ar-SA"/>
          <w:color w:val="111111"/>
          <w:sz w:val="28"/>
          <w:szCs w:val="28"/>
          <w:rtl/>
        </w:rPr>
        <w:t xml:space="preserve">577 . التراجم (كتاب في ) ، -، -، -، ج 4 ، ص 223.</w:t>
      </w:r>
    </w:p>
    <w:p>
      <w:pPr>
        <w:pStyle w:val="BookText"/>
      </w:pPr>
      <w:r>
        <w:rPr>
          <w:rFonts w:ascii="Amiri" w:hAnsi="Amiri" w:eastAsia="Amiri" w:cs="Amiri"/>
          <w:lang w:bidi="ar-SA"/>
          <w:color w:val="111111"/>
          <w:sz w:val="28"/>
          <w:szCs w:val="28"/>
          <w:rtl/>
        </w:rPr>
        <w:t xml:space="preserve">578 . التراجم (كتاب في )، -، -، -، ج 4، ص 224 .</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التهاب نيران الاحزان في وفاة سيد بني عدنان -، -، -، ج 2، ص 661.</w:t>
      </w:r>
    </w:p>
    <w:p>
      <w:pPr>
        <w:pStyle w:val="BookText"/>
      </w:pPr>
      <w:r>
        <w:rPr>
          <w:rFonts w:ascii="Amiri" w:hAnsi="Amiri" w:eastAsia="Amiri" w:cs="Amiri"/>
          <w:lang w:bidi="ar-SA"/>
          <w:color w:val="111111"/>
          <w:sz w:val="28"/>
          <w:szCs w:val="28"/>
          <w:rtl/>
        </w:rPr>
        <w:t xml:space="preserve">580 .الحكام على البصرة -، -، -، ج 6، ص 718. .</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السراج الوهاج في نسب ذرية الأئمة الأطهار، ، ج 8، ص 743.</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السيرة والتراجم، -، -، -، ج 9، ص 26 .</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العلماء الذين سكنوا كربلاء، ، ج 11،ص 226.</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العلويون في بخاري وسمرقند، ، ، ، ج11،ص 280.</w:t>
      </w:r>
    </w:p>
    <w:p>
      <w:pPr>
        <w:pStyle w:val="BookText"/>
      </w:pPr>
      <w:r>
        <w:rPr>
          <w:rFonts w:ascii="Amiri" w:hAnsi="Amiri" w:eastAsia="Amiri" w:cs="Amiri"/>
          <w:lang w:bidi="ar-SA"/>
          <w:color w:val="111111"/>
          <w:sz w:val="28"/>
          <w:szCs w:val="28"/>
          <w:rtl/>
        </w:rPr>
        <w:t xml:space="preserve">585 .الكراسة البهية في احوال وانساب السادة ال طفي العلوية، -، -، -، ج 13، ص 152.</w:t>
      </w:r>
    </w:p>
    <w:p>
      <w:pPr>
        <w:pStyle w:val="BookText"/>
      </w:pPr>
      <w:r>
        <w:rPr>
          <w:rFonts w:ascii="Amiri" w:hAnsi="Amiri" w:eastAsia="Amiri" w:cs="Amiri"/>
          <w:lang w:bidi="ar-SA"/>
          <w:color w:val="111111"/>
          <w:sz w:val="28"/>
          <w:szCs w:val="28"/>
          <w:rtl/>
        </w:rPr>
        <w:t xml:space="preserve">586 .المأمون العباسي -، -، -، ج 13، ص 704.</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المستدرك، -، -، -، ج 14، ص 552.</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المواهب السنية في بعض مناقب صاحب البردة والهمزية، -، -، -، ج 15 ، ص 887. .</w:t>
      </w:r>
    </w:p>
    <w:p>
      <w:pPr>
        <w:pStyle w:val="BookText"/>
      </w:pPr>
      <w:r>
        <w:rPr>
          <w:rFonts w:ascii="Amiri" w:hAnsi="Amiri" w:eastAsia="Amiri" w:cs="Amiri"/>
          <w:lang w:bidi="ar-SA"/>
          <w:color w:val="111111"/>
          <w:sz w:val="28"/>
          <w:szCs w:val="28"/>
          <w:rtl/>
        </w:rPr>
        <w:t xml:space="preserve">589 .انباء العموم في العشائر والانساب، ، ، ، ج 2، ص 776 .</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أهل المدينة رسالة في بيان)، ، ، ، ج3، ص 52.</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تاريخ ابن النجار -، -، -، ج 3، ص 544.</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تاريخ الدنيا والانبياء، -، -، -، ج 3، ص 570. .</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تاريخ الولاة العثمانيين ، تركي، ج3، ص 614.</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تجهيز الجيش -، -، -، ج 3، ص 719. .</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تحفة الابرار ولوامع الانوار، ، ، ، ج3، ص 776 .</w:t>
      </w:r>
    </w:p>
    <w:p>
      <w:pPr>
        <w:pStyle w:val="BookText"/>
      </w:pPr>
      <w:r>
        <w:rPr>
          <w:rFonts w:ascii="Amiri" w:hAnsi="Amiri" w:eastAsia="Amiri" w:cs="Amiri"/>
          <w:lang w:bidi="ar-SA"/>
          <w:color w:val="111111"/>
          <w:sz w:val="28"/>
          <w:szCs w:val="28"/>
          <w:rtl/>
        </w:rPr>
        <w:t xml:space="preserve">596 . تحقيق الصحب ( رسالة في)، ج4، ص 62 .</w:t>
      </w:r>
    </w:p>
    <w:p>
      <w:pPr>
        <w:pStyle w:val="BookText"/>
      </w:pPr>
      <w:r>
        <w:rPr>
          <w:rFonts w:ascii="Amiri" w:hAnsi="Amiri" w:eastAsia="Amiri" w:cs="Amiri"/>
          <w:lang w:bidi="ar-SA"/>
          <w:color w:val="111111"/>
          <w:sz w:val="28"/>
          <w:szCs w:val="28"/>
          <w:rtl/>
        </w:rPr>
        <w:t xml:space="preserve">597 .تذكرة الاولياء (ترجمه)، - - -، ج 4، ص 181.</w:t>
      </w:r>
    </w:p>
    <w:p>
      <w:pPr>
        <w:pStyle w:val="BookText"/>
      </w:pPr>
      <w:r>
        <w:rPr>
          <w:rFonts w:ascii="Amiri" w:hAnsi="Amiri" w:eastAsia="Amiri" w:cs="Amiri"/>
          <w:lang w:bidi="ar-SA"/>
          <w:color w:val="111111"/>
          <w:sz w:val="28"/>
          <w:szCs w:val="28"/>
          <w:rtl/>
        </w:rPr>
        <w:t xml:space="preserve">598 .تراجم أئمة الدروز، ، ، ، ج 4، ص 224.</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تراجم الصحابة، -، -، -، ج 4، ص228.</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تراجم الصحابة والتابعين ،، ج 4، ص228.</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تراجم العلماء المتاخرين ،ج4، ص 229 .</w:t>
      </w:r>
    </w:p>
    <w:p>
      <w:pPr>
        <w:pStyle w:val="BookText"/>
      </w:pPr>
      <w:r>
        <w:rPr>
          <w:rFonts w:ascii="Amiri" w:hAnsi="Amiri" w:eastAsia="Amiri" w:cs="Amiri"/>
          <w:lang w:bidi="ar-SA"/>
          <w:color w:val="111111"/>
          <w:sz w:val="28"/>
          <w:szCs w:val="28"/>
          <w:rtl/>
        </w:rPr>
        <w:t xml:space="preserve">602 .تراجم بعض الاصحاب والتابعين، -، -، -، ج 4،  ص 225.</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تراجم بعض الصحابة (رسالة في) ،ج 4، ص 226.</w:t>
      </w:r>
    </w:p>
    <w:p>
      <w:pPr>
        <w:pStyle w:val="BookText"/>
      </w:pPr>
      <w:r>
        <w:rPr>
          <w:rFonts w:ascii="Amiri" w:hAnsi="Amiri" w:eastAsia="Amiri" w:cs="Amiri"/>
          <w:lang w:bidi="ar-SA"/>
          <w:color w:val="111111"/>
          <w:sz w:val="28"/>
          <w:szCs w:val="28"/>
          <w:rtl/>
        </w:rPr>
        <w:t xml:space="preserve">604 .تراجم وسير، -، -، -، ، ج 4، ص 231.</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تراجم ونقولات، ، ، -، ج 4، ص 232.</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ترتيب ذكر مشائخ كتاب الطبقات ، ج 4، ص239 .</w:t>
      </w:r>
    </w:p>
    <w:p>
      <w:pPr>
        <w:pStyle w:val="BookText"/>
      </w:pPr>
      <w:r>
        <w:rPr>
          <w:rFonts w:ascii="Amiri" w:hAnsi="Amiri" w:eastAsia="Amiri" w:cs="Amiri"/>
          <w:lang w:bidi="ar-SA"/>
          <w:color w:val="111111"/>
          <w:sz w:val="28"/>
          <w:szCs w:val="28"/>
          <w:rtl/>
        </w:rPr>
        <w:t xml:space="preserve">607 . ترجمة ابن شبوط، -، -، -، ج 4، ص 255.</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ترجمة احمد بن علي النجاشي صاحب الرجال، ، ، -، ج 4، ص 256.</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ترجمة الجزار جمال الدين ابو الحسين يحيى بن عبد العظيم المصري ، ج 4، ص 264. .</w:t>
      </w:r>
    </w:p>
    <w:p>
      <w:pPr>
        <w:pStyle w:val="BookText"/>
      </w:pPr>
      <w:r>
        <w:rPr>
          <w:rFonts w:ascii="Amiri" w:hAnsi="Amiri" w:eastAsia="Amiri" w:cs="Amiri"/>
          <w:lang w:bidi="ar-SA"/>
          <w:color w:val="111111"/>
          <w:sz w:val="28"/>
          <w:szCs w:val="28"/>
          <w:rtl/>
        </w:rPr>
        <w:t xml:space="preserve">610 . ترجمة الشيخ عبد الرحمن القره داغي، -، ، ج 4، ص 281</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ترجمة الصلاة رسالة في)، -، -، -، فارسي، ج 4، ص 284.</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ترجمة حيدر بن علي الآملي ، ، ج 4، ص 268 .</w:t>
      </w:r>
    </w:p>
    <w:p>
      <w:pPr>
        <w:pStyle w:val="BookText"/>
      </w:pPr>
      <w:r>
        <w:rPr>
          <w:rFonts w:ascii="Amiri" w:hAnsi="Amiri" w:eastAsia="Amiri" w:cs="Amiri"/>
          <w:lang w:bidi="ar-SA"/>
          <w:color w:val="111111"/>
          <w:sz w:val="28"/>
          <w:szCs w:val="28"/>
          <w:rtl/>
        </w:rPr>
        <w:t xml:space="preserve">613 .ترجمة زروق الفاسي -، -، -، ج 4، ص 270. .</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ترجمة سليمان بك ووالده وولده ، ج 4، ص 272. .</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ترجمة علي ظريف الاعظمي، -، -، -، ج 4، ص 290.</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ترجمة معروف الرصافي -، -، -، ج 4، ص 298.</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تعطير الأنفاس بمناقب سيدي ابي الحسن الشاذلي وسيدي ابي العباس، -، -، -، ج 4، ص 482.</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تلخيص الجامع الصغير، -، -، -، ج 4، ص 844.</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تلخيص تاريخ الحكماء، -، -، -، ج 4، ص 842.</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تواريخ مختلفة بولادة ووفيات بيت يونس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یوزدرهم ، وغيرهم، -، -، -، ج 5، ص 139.</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حالات شرافت حضرت عصمة، -، فارسي، ج 6، ص 456.</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حياة القديسة بربارة ، سرياني، ج6، ص 859 .</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حياة القديسين، -،-، -،- ،-،- سرياني، ج 1، ص 860.</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داود باشا في العراق، ، ، ، ج 7، ص212.</w:t>
      </w:r>
    </w:p>
    <w:p>
      <w:pPr>
        <w:pStyle w:val="BookText"/>
      </w:pPr>
      <w:r>
        <w:rPr>
          <w:rFonts w:ascii="Amiri" w:hAnsi="Amiri" w:eastAsia="Amiri" w:cs="Amiri"/>
          <w:lang w:bidi="ar-SA"/>
          <w:color w:val="111111"/>
          <w:sz w:val="28"/>
          <w:szCs w:val="28"/>
          <w:rtl/>
        </w:rPr>
        <w:t xml:space="preserve">625 دفتر مصاريف فتح الله عبود ، ج7، ص 420.</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رواة الحديث، -، -، -، ج 8، ص 369 . .</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سلسلة الاشياخ النقشبندية ،ج8، ص 801.</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سلسلة الطريقة، ، ج 8، ص 805.</w:t>
      </w:r>
    </w:p>
    <w:p>
      <w:pPr>
        <w:pStyle w:val="BookText"/>
      </w:pPr>
      <w:r>
        <w:rPr>
          <w:rFonts w:ascii="Amiri" w:hAnsi="Amiri" w:eastAsia="Amiri" w:cs="Amiri"/>
          <w:lang w:bidi="ar-SA"/>
          <w:color w:val="111111"/>
          <w:sz w:val="28"/>
          <w:szCs w:val="28"/>
          <w:rtl/>
        </w:rPr>
        <w:t xml:space="preserve">629 سلسلة الطريقة القادرية ، ج8، ص 805</w:t>
      </w:r>
    </w:p>
    <w:p>
      <w:pPr>
        <w:pStyle w:val="BookText"/>
      </w:pPr>
      <w:r>
        <w:rPr>
          <w:rFonts w:ascii="Amiri" w:hAnsi="Amiri" w:eastAsia="Amiri" w:cs="Amiri"/>
          <w:lang w:bidi="ar-SA"/>
          <w:color w:val="111111"/>
          <w:sz w:val="28"/>
          <w:szCs w:val="28"/>
          <w:rtl/>
        </w:rPr>
        <w:t xml:space="preserve">630 . سلطان العاشقين، -، -، -، ج 8، ص807 .</w:t>
      </w:r>
    </w:p>
    <w:p>
      <w:pPr>
        <w:pStyle w:val="BookText"/>
      </w:pPr>
      <w:r>
        <w:rPr>
          <w:rFonts w:ascii="Amiri" w:hAnsi="Amiri" w:eastAsia="Amiri" w:cs="Amiri"/>
          <w:lang w:bidi="ar-SA"/>
          <w:color w:val="111111"/>
          <w:sz w:val="28"/>
          <w:szCs w:val="28"/>
          <w:rtl/>
        </w:rPr>
        <w:t xml:space="preserve">631 . سير القديسين، -، -، -، ج 9، ص28.</w:t>
      </w:r>
    </w:p>
    <w:p>
      <w:pPr>
        <w:pStyle w:val="BookText"/>
      </w:pPr>
      <w:r>
        <w:rPr>
          <w:rFonts w:ascii="Amiri" w:hAnsi="Amiri" w:eastAsia="Amiri" w:cs="Amiri"/>
          <w:lang w:bidi="ar-SA"/>
          <w:color w:val="111111"/>
          <w:sz w:val="28"/>
          <w:szCs w:val="28"/>
          <w:rtl/>
        </w:rPr>
        <w:t xml:space="preserve">632 . سير نابي اب، ، ، ، ،تركي، ج 9، ص29.</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شجرة رواة الحديث، -، -، -، ج 9، ص 77.</w:t>
      </w:r>
    </w:p>
    <w:p>
      <w:pPr>
        <w:pStyle w:val="BookText"/>
      </w:pPr>
      <w:r>
        <w:rPr>
          <w:rFonts w:ascii="Amiri" w:hAnsi="Amiri" w:eastAsia="Amiri" w:cs="Amiri"/>
          <w:lang w:bidi="ar-SA"/>
          <w:color w:val="111111"/>
          <w:sz w:val="28"/>
          <w:szCs w:val="28"/>
          <w:rtl/>
        </w:rPr>
        <w:t xml:space="preserve">634 .شجرة سلسلة خواجه بهاء الدين نقشبندي ،- - -، فارسي، ج 9، ص78.</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صوان الحكمة (منتخب) ، ج10، ص 650.</w:t>
      </w:r>
    </w:p>
    <w:p>
      <w:pPr>
        <w:pStyle w:val="BookText"/>
      </w:pPr>
      <w:r>
        <w:rPr>
          <w:rFonts w:ascii="Amiri" w:hAnsi="Amiri" w:eastAsia="Amiri" w:cs="Amiri"/>
          <w:lang w:bidi="ar-SA"/>
          <w:color w:val="111111"/>
          <w:sz w:val="28"/>
          <w:szCs w:val="28"/>
          <w:rtl/>
        </w:rPr>
        <w:t xml:space="preserve">636 . طبقات الزبيدي (مختصر)، -، -، -، ج10،ص 784.</w:t>
      </w:r>
    </w:p>
    <w:p>
      <w:pPr>
        <w:pStyle w:val="BookText"/>
      </w:pPr>
      <w:r>
        <w:rPr>
          <w:rFonts w:ascii="IRNazanin" w:hAnsi="IRNazanin" w:eastAsia="IRNazanin" w:cs="IRNazanin"/>
          <w:lang w:bidi="fa-IR"/>
          <w:color w:val="111111"/>
          <w:sz w:val="28"/>
          <w:szCs w:val="28"/>
          <w:rtl/>
        </w:rPr>
        <w:t xml:space="preserve">637 . طبقات الفقهاء، -، -، -، ج 10، ص 784.</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طبقات الفقهاء والمجتهدين ،، ج10،ص 786.</w:t>
      </w:r>
    </w:p>
    <w:p>
      <w:pPr>
        <w:pStyle w:val="BookText"/>
      </w:pPr>
      <w:r>
        <w:rPr>
          <w:rFonts w:ascii="Amiri" w:hAnsi="Amiri" w:eastAsia="Amiri" w:cs="Amiri"/>
          <w:lang w:bidi="ar-SA"/>
          <w:color w:val="111111"/>
          <w:sz w:val="28"/>
          <w:szCs w:val="28"/>
          <w:rtl/>
        </w:rPr>
        <w:t xml:space="preserve">639 .طريق الخوجكان، -، -، -، ج 10، ص 830.</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علماء الزيدية رسالة في)، -، -، -، ج 11، ص 226.</w:t>
      </w:r>
    </w:p>
    <w:p>
      <w:pPr>
        <w:pStyle w:val="BookText"/>
      </w:pPr>
      <w:r>
        <w:rPr>
          <w:rFonts w:ascii="Amiri" w:hAnsi="Amiri" w:eastAsia="Amiri" w:cs="Amiri"/>
          <w:lang w:bidi="ar-SA"/>
          <w:color w:val="111111"/>
          <w:sz w:val="28"/>
          <w:szCs w:val="28"/>
          <w:rtl/>
        </w:rPr>
        <w:t xml:space="preserve">641 . فهارس كتب التراجم، -، -، -، ج 12، ص 142.</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فهرسة الرجال، -، -، -، ج 12، ص 151. .</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فهرست طبقات العلماء، -، ج12، ص 151 .</w:t>
      </w:r>
    </w:p>
    <w:p>
      <w:pPr>
        <w:pStyle w:val="BookText"/>
      </w:pPr>
      <w:r>
        <w:rPr>
          <w:rFonts w:ascii="Amiri" w:hAnsi="Amiri" w:eastAsia="Amiri" w:cs="Amiri"/>
          <w:lang w:bidi="ar-SA"/>
          <w:color w:val="111111"/>
          <w:sz w:val="28"/>
          <w:szCs w:val="28"/>
          <w:rtl/>
        </w:rPr>
        <w:t xml:space="preserve">644 . فوائد المطلب في رد انساب النواصب ،فارسي، ج 12، ص 272</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قصة حياة مار توما ومارت شمعوني ومار بهنام وآخرين -، -، - ،سرياني، ج 12، ص 610.</w:t>
      </w:r>
    </w:p>
    <w:p>
      <w:pPr>
        <w:pStyle w:val="BookText"/>
      </w:pPr>
      <w:r>
        <w:rPr>
          <w:rFonts w:ascii="Amiri" w:hAnsi="Amiri" w:eastAsia="Amiri" w:cs="Amiri"/>
          <w:lang w:bidi="ar-SA"/>
          <w:color w:val="111111"/>
          <w:sz w:val="28"/>
          <w:szCs w:val="28"/>
          <w:rtl/>
        </w:rPr>
        <w:t xml:space="preserve">646 . قصة حياة مار ميخائيل رفيق الملائكة، -، -، - ، ج 12، ص 610.</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قصة يوسف، ، ، ، ج 12، ص 619.</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قصص القديسين، ، ، ، کرشوني، ج 12، ص 630.</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قصص القديسين وأخبار الشهداء، ج 12 ، ص 630 .</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كتاب تركي، ، ، ، تركي، ج13، ص 94.</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كتاب من نسب الى أمة من الشعراء، ، ، ، ج 13، ص 143. .</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مجموعة أوراق متفرقة، -، -، -، ج 14، ص 23.</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مجموع في التراجم والرجال، -، -، -، ج 14، ص 70 .</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مختارات في الشعر والتراجم، ، ، ، ج 14، ص 145 .</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مختصر في طبقات الفقهاء، -، ج 14، ص 215 .</w:t>
      </w:r>
    </w:p>
    <w:p>
      <w:pPr>
        <w:pStyle w:val="BookText"/>
      </w:pPr>
      <w:r>
        <w:rPr>
          <w:rFonts w:ascii="IRNazanin" w:hAnsi="IRNazanin" w:eastAsia="IRNazanin" w:cs="IRNazanin"/>
          <w:lang w:bidi="fa-IR"/>
          <w:color w:val="111111"/>
          <w:sz w:val="28"/>
          <w:szCs w:val="28"/>
          <w:rtl/>
        </w:rPr>
        <w:t xml:space="preserve">656 .معجم شيوخ ابن عساکر ، ج15، ص 15 .</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معرفة القراء الكبار، -، -، -، ج 15 ، ص 66.</w:t>
      </w:r>
    </w:p>
    <w:p>
      <w:pPr>
        <w:pStyle w:val="BookText"/>
      </w:pPr>
      <w:r>
        <w:rPr>
          <w:rFonts w:ascii="Amiri" w:hAnsi="Amiri" w:eastAsia="Amiri" w:cs="Amiri"/>
          <w:lang w:bidi="ar-SA"/>
          <w:color w:val="111111"/>
          <w:sz w:val="28"/>
          <w:szCs w:val="28"/>
          <w:rtl/>
        </w:rPr>
        <w:t xml:space="preserve">658 . مقامة بديعية شريفة موصلية في مدح يحيى افندي مفتي الموصل -، -، -، ج 15، ص 314.</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مناقب احمد الرفاعي، -، -، -، ج 15، ص 538.</w:t>
      </w:r>
    </w:p>
    <w:p>
      <w:pPr>
        <w:pStyle w:val="BookText"/>
      </w:pPr>
      <w:r>
        <w:rPr>
          <w:rFonts w:ascii="Amiri" w:hAnsi="Amiri" w:eastAsia="Amiri" w:cs="Amiri"/>
          <w:lang w:bidi="ar-SA"/>
          <w:color w:val="111111"/>
          <w:sz w:val="28"/>
          <w:szCs w:val="28"/>
          <w:rtl/>
        </w:rPr>
        <w:t xml:space="preserve">660 . مناقب الامام الشافعي (رسالة في)، -، -، -، ج ،15، ص 541.</w:t>
      </w:r>
    </w:p>
    <w:p>
      <w:pPr>
        <w:pStyle w:val="BookText"/>
      </w:pPr>
      <w:r>
        <w:rPr>
          <w:rFonts w:ascii="Amiri" w:hAnsi="Amiri" w:eastAsia="Amiri" w:cs="Amiri"/>
          <w:lang w:bidi="ar-SA"/>
          <w:color w:val="111111"/>
          <w:sz w:val="28"/>
          <w:szCs w:val="28"/>
          <w:rtl/>
        </w:rPr>
        <w:t xml:space="preserve">661 مناقب الامامين، -، -، -، ج 15، ص 541.</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مناقب سلطان الاولياء ابي ايوب الانصاري ، -، -، ج 15، ص 545.</w:t>
      </w:r>
    </w:p>
    <w:p>
      <w:pPr>
        <w:pStyle w:val="BookText"/>
      </w:pPr>
      <w:r>
        <w:rPr>
          <w:rFonts w:ascii="Amiri" w:hAnsi="Amiri" w:eastAsia="Amiri" w:cs="Amiri"/>
          <w:lang w:bidi="ar-SA"/>
          <w:color w:val="111111"/>
          <w:sz w:val="28"/>
          <w:szCs w:val="28"/>
          <w:rtl/>
        </w:rPr>
        <w:t xml:space="preserve">663 . مناقب عبدالرحيم القنائي ، ج15، ص 551.</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مناقب عبد القادر الجيلاني ،ج 15 ، ص 551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6" w:name="pg19271_233662"/>
    <w:bookmarkEnd w:id="26"/>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مناقب عمر الخطاب، ، ، -، ج 15 ، ص 552 .</w:t>
      </w:r>
    </w:p>
    <w:p>
      <w:pPr>
        <w:pStyle w:val="BookText"/>
      </w:pPr>
      <w:r>
        <w:rPr>
          <w:rFonts w:ascii="Amiri" w:hAnsi="Amiri" w:eastAsia="Amiri" w:cs="Amiri"/>
          <w:lang w:bidi="ar-SA"/>
          <w:color w:val="111111"/>
          <w:sz w:val="28"/>
          <w:szCs w:val="28"/>
          <w:rtl/>
        </w:rPr>
        <w:t xml:space="preserve">666 منظومة، -، -، -، ج 15، ص 715.</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Amiri" w:hAnsi="Amiri" w:eastAsia="Amiri" w:cs="Amiri"/>
          <w:lang w:bidi="ar-SA"/>
          <w:color w:val="111111"/>
          <w:sz w:val="28"/>
          <w:szCs w:val="28"/>
          <w:rtl/>
        </w:rPr>
        <w:t xml:space="preserve">نبذة عن أحوال الشيخ قضيب البان الموصلي،-، -، ج 16، ص108.</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نبذة عن الصحابة الكرام ، ، ، ج16، ص 108.</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Amiri" w:hAnsi="Amiri" w:eastAsia="Amiri" w:cs="Amiri"/>
          <w:lang w:bidi="ar-SA"/>
          <w:color w:val="111111"/>
          <w:sz w:val="28"/>
          <w:szCs w:val="28"/>
          <w:rtl/>
        </w:rPr>
        <w:t xml:space="preserve">نبذة في مدح ابي بكر الصديق رضي الله عنه ،-، -، ج 16، ص 112.</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نسب الشيخ احمد السرهندي ومناقبه، ، ، ، ج 16، ص 268.</w:t>
      </w:r>
    </w:p>
    <w:p>
      <w:pPr>
        <w:pStyle w:val="BookText"/>
      </w:pPr>
      <w:r>
        <w:rPr>
          <w:rFonts w:ascii="IRNazanin" w:hAnsi="IRNazanin" w:eastAsia="IRNazanin" w:cs="IRNazanin"/>
          <w:lang w:bidi="fa-IR"/>
          <w:color w:val="111111"/>
          <w:sz w:val="28"/>
          <w:szCs w:val="28"/>
          <w:rtl/>
        </w:rPr>
        <w:t xml:space="preserve">671 . نقولات وتراجم ، ، ، ، ج 16، ص 447 .</w:t>
      </w:r>
    </w:p>
    <w:p>
      <w:pPr>
        <w:pStyle w:val="BookText"/>
      </w:pPr>
      <w:r>
        <w:rPr>
          <w:rFonts w:ascii="Amiri" w:hAnsi="Amiri" w:eastAsia="Amiri" w:cs="Amiri"/>
          <w:lang w:bidi="ar-SA"/>
          <w:color w:val="111111"/>
          <w:sz w:val="28"/>
          <w:szCs w:val="28"/>
          <w:rtl/>
        </w:rPr>
        <w:t xml:space="preserve">672 . نقولات وتراجم تركية وفارسية ،فارسي وتركي، ج 16 ، ص 448 . .</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نقولات وفوائد وتراجم ،ج16، ص 452 .</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وفيات اعلام في جمل من كتاب كشكول -. - ، -، ج 16، ص 851.</w:t>
      </w:r>
    </w:p>
    <w:p>
      <w:pPr>
        <w:pStyle w:val="BookText"/>
      </w:pPr>
      <w:r>
        <w:rPr>
          <w:rFonts w:ascii="Amiri" w:hAnsi="Amiri" w:eastAsia="Amiri" w:cs="Amiri"/>
          <w:lang w:bidi="ar-SA"/>
          <w:color w:val="111111"/>
          <w:sz w:val="28"/>
          <w:szCs w:val="28"/>
          <w:rtl/>
        </w:rPr>
        <w:t xml:space="preserve">.675 يادنامه -، -، -، ج 16، ص 890 .</w:t>
      </w:r>
    </w:p>
    <w:p>
      <w:pPr>
        <w:pStyle w:val="Heading3"/>
      </w:pPr>
      <w:bookmarkStart w:id="112" w:name="_Toc33"/>
      <w:r>
        <w:t>ترسل</w:t>
      </w:r>
      <w:bookmarkEnd w:id="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كتبه القرمطي الى الحاكم وجوابه الحاكم بامر الله، منصور بن عزيز (411-386ه)، ج 13، ص 683.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السجل المجتبى هادي المستجيبين حمزة بن علي (-433 ه)، -، -، ج 8، ص 715.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حصول علم ،وحكمت ابوسعید ابوالخیر (357- 440ه)، -، -، ج 6، ص 670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رسائل أبي العلاء المعري، ابوالعلاء ،معري، احمد بن عبد الله (449- 363ه)، -، -، ج8، ص 132.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الرسالة الهزلية ابن زيدون احمد بن عبدالله (463-394ه)، -، -، ج 8، ص291.</w:t>
      </w:r>
    </w:p>
    <w:p>
      <w:pPr>
        <w:pStyle w:val="BookText"/>
      </w:pPr>
      <w:r>
        <w:rPr>
          <w:rFonts w:ascii="Amiri" w:hAnsi="Amiri" w:eastAsia="Amiri" w:cs="Amiri"/>
          <w:lang w:bidi="ar-SA"/>
          <w:color w:val="111111"/>
          <w:sz w:val="28"/>
          <w:szCs w:val="28"/>
          <w:rtl/>
        </w:rPr>
        <w:t xml:space="preserve">6 .رسالة ابن زيدون الى ابن جهور ابن زيدون ،احمد بن عبدالله (463-394ه)، ، -، ج 8،ص 158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مكاتبات عبد القادر جيلاني عبد القادر بن موسى (561-471ه)، -، -، ج 15، ص 401.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رسائل القاضي الفاضل ابن قاضي فاضل، عبدالرحيم بن علي (596-529ه)، ج 8، ص 148 .</w:t>
      </w:r>
    </w:p>
    <w:p>
      <w:pPr>
        <w:pStyle w:val="BookText"/>
      </w:pPr>
      <w:r>
        <w:rPr>
          <w:rFonts w:ascii="IRNazanin" w:hAnsi="IRNazanin" w:eastAsia="IRNazanin" w:cs="IRNazanin"/>
          <w:lang w:bidi="fa-IR"/>
          <w:color w:val="111111"/>
          <w:sz w:val="28"/>
          <w:szCs w:val="28"/>
          <w:rtl/>
        </w:rPr>
        <w:t xml:space="preserve">9 .رسالة الى جمال الدین وزیر حلب یاقوت حموي، ياقوت بن عبد الله (626-574ه)، -، -، ج 8، ص 168.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رسائل متبادلة بين القونوي والطوسي . صدرالدین ،قونيوي محمد بن اسحاق (607 - 673ه)، ، ، فارسي و عربي، ج8، ص 149.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مراسلة ابن ميثم البحراني مع خواجه نصير الطوسي، ابن میثم ميثم بن علي (636-689ه)، -، -، ج 14، ص 382.</w:t>
      </w:r>
    </w:p>
    <w:p>
      <w:pPr>
        <w:pStyle w:val="BookText"/>
      </w:pPr>
      <w:r>
        <w:rPr>
          <w:rFonts w:ascii="Amiri" w:hAnsi="Amiri" w:eastAsia="Amiri" w:cs="Amiri"/>
          <w:lang w:bidi="ar-SA"/>
          <w:color w:val="111111"/>
          <w:sz w:val="28"/>
          <w:szCs w:val="28"/>
          <w:rtl/>
        </w:rPr>
        <w:t xml:space="preserve">12 رسائل ادبية ،-، - ،-، ج 8، ص 134.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حسن التوسل الى صناعة الترسل ابن فهد حلبي محمود بن سليمان (725-644ه)، -، - ، ج 6، ص 651.</w:t>
      </w:r>
    </w:p>
    <w:p>
      <w:pPr>
        <w:pStyle w:val="BookText"/>
      </w:pPr>
      <w:r>
        <w:rPr>
          <w:rFonts w:ascii="IRNazanin" w:hAnsi="IRNazanin" w:eastAsia="IRNazanin" w:cs="IRNazanin"/>
          <w:lang w:bidi="fa-IR"/>
          <w:color w:val="111111"/>
          <w:sz w:val="28"/>
          <w:szCs w:val="28"/>
          <w:rtl/>
        </w:rPr>
        <w:t xml:space="preserve">14 .الرسالة السنية الى الطائفة العدوية ابن ،تیمیه احمد بن عبد الحليم (728-661ه)، -، ج8، ص 210.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رسالة الى أبي نصر المنبجي في التوحيد ابن ،تیمیه احمد بن عبد الحليم (728-661ه)، -، ، ج 8، ص 167.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مكتوبات ،منيري احمد بن يحيى (-782ه)، 747ه- - فارسي، ج 15، ص 419.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سجع المطوق وتعليق الدواين ابن نباته ، محمد بن محمد (768-686ه)، ج 8، ص 712.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مكاتبات، -،-، -،-، -،- ،فارسي، ج 15، ص 402.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منهل البلاغة باعوني محمد بن احمد (-871؟ ه)، -، -، ج 15، ص 813.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منشآت جامي عبدالرحمن بن احمد (817 -898ه)، -، -، فارسي، ج 15 ، ص 687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انشاءات، -، -، -، فارسي، ج 2، ص 812.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صحيفه شاهي كاشفي، حسين بن علي (- 910ه)، 907ه- -، فارسي، ج 10، ص 516.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نامه،ها ،دواني محمد بن اسعد (830-908 ؟ه)، -، -، ج 16، ص 102.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نامه،ها ،میبدي حسين بن معين الدين (-911؟ ه)، -، -، فارسي، ج 16، ص 102.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صورة مكتوب ورد من ملك ،مراكش سيد شريف ملك ،مراكش، -، -، ج 10، ص 658.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تهنئة السلطان سليمان القانوني بالفتح،رشيدي محمد بن عيسى (قرن 10ه)، ج 5، ص 137.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نامه ها (1) مشكك رستمداري، محمد بن علي (قرن 10ه)، - ، -، فارسي، ج 16، ص 102.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بدیع الانشاء والصفات من المكاتبات والمراسلات ،كرمي مرعي بن يوسف (- 1033ه)، 1029ه- -، ج 3، ص 274 .</w:t>
      </w:r>
    </w:p>
    <w:p>
      <w:pPr>
        <w:pStyle w:val="BookText"/>
      </w:pPr>
      <w:r>
        <w:rPr>
          <w:rFonts w:ascii="Amiri" w:hAnsi="Amiri" w:eastAsia="Amiri" w:cs="Amiri"/>
          <w:lang w:bidi="ar-SA"/>
          <w:color w:val="111111"/>
          <w:sz w:val="28"/>
          <w:szCs w:val="28"/>
          <w:rtl/>
        </w:rPr>
        <w:t xml:space="preserve">29 .نامه ها (2)، شيخ بهائي، محمد بن حسين (1030-953ه)، عربي فارسي، ج 16، ص 102.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نامه ها (1) صدرالدين شيرازي محمد بن ابراهيم (1050-979ه)، -، -، فارسي، ج 16، ص 103.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دستور الإنشاء بسنوي، عبدالله بن محمد (1054- 992ه)، 1053ه- تركي، ج 7،ص 377.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مراسلات واشعار ، ، -، ج 14، ص 382.</w:t>
      </w:r>
    </w:p>
    <w:p>
      <w:pPr>
        <w:pStyle w:val="BookText"/>
      </w:pPr>
      <w:r>
        <w:rPr>
          <w:rFonts w:ascii="IRNazanin" w:hAnsi="IRNazanin" w:eastAsia="IRNazanin" w:cs="IRNazanin"/>
          <w:lang w:bidi="fa-IR"/>
          <w:color w:val="111111"/>
          <w:sz w:val="28"/>
          <w:szCs w:val="28"/>
          <w:rtl/>
        </w:rPr>
        <w:t xml:space="preserve">33 .منشآت وحید ،قزويني محمد طاهر بن حسين (1112-1015 ؟ه)، -، ، فارسي، ج 15، ص 687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رسالة الشيخ عبد الغني النابلسي نابلسي ،عبدالغني بن اسماعيل (1143-1050ه)، -، -،ج 8، ص 215.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وسائل التحقيق في رسائل التدقيق في المكاتبات ،نابلسي ،عبد الغني بن اسماعيل (1143-1050ه)، -، -، ج 16، ص 771.</w:t>
      </w:r>
    </w:p>
    <w:p>
      <w:pPr>
        <w:pStyle w:val="BookText"/>
      </w:pPr>
      <w:r>
        <w:rPr>
          <w:rFonts w:ascii="IRNazanin" w:hAnsi="IRNazanin" w:eastAsia="IRNazanin" w:cs="IRNazanin"/>
          <w:lang w:bidi="fa-IR"/>
          <w:color w:val="111111"/>
          <w:sz w:val="28"/>
          <w:szCs w:val="28"/>
          <w:rtl/>
        </w:rPr>
        <w:t xml:space="preserve">36 .مكتوبات احمد فاروقي جديد بدخشي، یارمحمد، ، ، فارسي، ج 15 ، ص 420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رسالة نادرشاه الى الحاج حسين باشا الجليلي ،نادر افشار شاه ایران (1160-1100ه)، -، - ج 8، ص 287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رسائل السويدي سويدي عبدالله بن حسين  (1174-1104ه)، -، -، ج 8، ص 142 .</w:t>
      </w:r>
    </w:p>
    <w:p>
      <w:pPr>
        <w:pStyle w:val="BookText"/>
      </w:pPr>
      <w:r>
        <w:rPr>
          <w:rFonts w:ascii="Amiri" w:hAnsi="Amiri" w:eastAsia="Amiri" w:cs="Amiri"/>
          <w:lang w:bidi="ar-SA"/>
          <w:color w:val="111111"/>
          <w:sz w:val="28"/>
          <w:szCs w:val="28"/>
          <w:rtl/>
        </w:rPr>
        <w:t xml:space="preserve">39 .المكاتبات والمراسلات (كتاب في)، ، ، -، ج 15، ص 405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منشآت، ، ، ، تركي، ج 15 ، ص 688.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منشآت السويدي سويدي عبدالرحمن بن عبدالله (1200- 1134ه)، -، -، ج 15، ص 689.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ديباجة عمري محمد امین بن خيرالله (- 1203ه)، -، -، ج 7، ص 496.</w:t>
      </w:r>
    </w:p>
    <w:p>
      <w:pPr>
        <w:pStyle w:val="BookText"/>
      </w:pPr>
      <w:r>
        <w:rPr>
          <w:rFonts w:ascii="Amiri" w:hAnsi="Amiri" w:eastAsia="Amiri" w:cs="Amiri"/>
          <w:lang w:bidi="ar-SA"/>
          <w:color w:val="111111"/>
          <w:sz w:val="28"/>
          <w:szCs w:val="28"/>
          <w:rtl/>
        </w:rPr>
        <w:t xml:space="preserve">43 .ديباجة الى ،أعيان عمري محمد امين بن خير الله (-1203ه)، -، -، ج 7، ص 496 .</w:t>
      </w:r>
    </w:p>
    <w:p>
      <w:pPr>
        <w:pStyle w:val="BookText"/>
      </w:pPr>
      <w:r>
        <w:rPr>
          <w:rFonts w:ascii="Amiri" w:hAnsi="Amiri" w:eastAsia="Amiri" w:cs="Amiri"/>
          <w:lang w:bidi="ar-SA"/>
          <w:color w:val="111111"/>
          <w:sz w:val="28"/>
          <w:szCs w:val="28"/>
          <w:rtl/>
        </w:rPr>
        <w:t xml:space="preserve">44 .ديباجة الى حائك ،عمري محمد امين بن خير الله (-1203ه)، -، -، ج 7، ص 496.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ديباجة رداً على رسالة عمري، محمد امين بن خير الله (-1203ه)، ، -، ج 7، ص 498.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رسالة الى ،تاجر ،عمري، محمد امين بن خيرالله (-1203ه)، -، -، ج 8، ص 168.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رسالة الى ،خياط ،عمري محمد امين بن خير الله (-1203ه)، -، -، ج 8، ص 168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الرسالة العراقية بيتوشي كردي عبدالله بن محمد (1221-1161ه)، 1217ه- ج 8، ص 222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الرسالة الى الأمير سليمان بك الشاوي بيتوشي كردي ،عبدالله بن محمد (1221-1161ه)، ، ، ج 8، ص 167 .</w:t>
      </w:r>
    </w:p>
    <w:p>
      <w:pPr>
        <w:pStyle w:val="BookText"/>
      </w:pPr>
      <w:r>
        <w:rPr>
          <w:rFonts w:ascii="Amiri" w:hAnsi="Amiri" w:eastAsia="Amiri" w:cs="Amiri"/>
          <w:lang w:bidi="ar-SA"/>
          <w:color w:val="111111"/>
          <w:sz w:val="28"/>
          <w:szCs w:val="28"/>
          <w:rtl/>
        </w:rPr>
        <w:t xml:space="preserve">50 . العجب العجاب فيما يفيد الكتاب شرواني ،  احمد بن محمد (1250-1200 ه)، 1228ه- ، ج 11، ص 39.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رسائل مولانا خالد النقشبندي، شهرزوري ،خالد بن حسين (1193؟- 1242ه)، فارسي، ج 8، ص 153.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رسالة الى موسى بن اللشي جوادي موصلي ، محمد سعيد بن جرجيس (-1243ه)، ج 8، ص170.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منشآت ؟ قائم مقام ابوالقاسم بن عيسى (1251-1193ه)، -، -، فارسي، ج 15، ص 687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العرائض المغنية لكل محتاج مزوري يحيى بن خالد (-1252 ه)، -، -، ج 11، ص 75. .</w:t>
      </w:r>
    </w:p>
    <w:p>
      <w:pPr>
        <w:pStyle w:val="BookText"/>
      </w:pPr>
      <w:r>
        <w:rPr>
          <w:rFonts w:ascii="IRNazanin" w:hAnsi="IRNazanin" w:eastAsia="IRNazanin" w:cs="IRNazanin"/>
          <w:lang w:bidi="fa-IR"/>
          <w:color w:val="111111"/>
          <w:sz w:val="28"/>
          <w:szCs w:val="28"/>
          <w:rtl/>
        </w:rPr>
        <w:t xml:space="preserve">55 .مكتوب در جواب مکتوب شیخ معروف نودهي مزوري يحيى بن خالد (-1252 ه) ،-، -، ج 15، ص 423.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مكتوبات محمد سعید، ، ، فارسي، ج 15 ، ص 420.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المكتوب، ، ، -، ج 15، ص 419.</w:t>
      </w:r>
    </w:p>
    <w:p>
      <w:pPr>
        <w:pStyle w:val="BookText"/>
      </w:pPr>
      <w:r>
        <w:rPr>
          <w:rFonts w:ascii="IRNazanin" w:hAnsi="IRNazanin" w:eastAsia="IRNazanin" w:cs="IRNazanin"/>
          <w:lang w:bidi="fa-IR"/>
          <w:color w:val="111111"/>
          <w:sz w:val="28"/>
          <w:szCs w:val="28"/>
          <w:rtl/>
        </w:rPr>
        <w:t xml:space="preserve">58 ،مراسلات ملاح محمد بن عبدالله -، -، ج 14، ص 380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رسائل ومكاتبات، ، ، ، ، تركي، ج8، ص 155.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صورة مكتوب، -، -، -، ج 10، ص657.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مراسلات ، ، -، ج 14، ص 380. .</w:t>
      </w:r>
    </w:p>
    <w:p>
      <w:pPr>
        <w:pStyle w:val="BookText"/>
      </w:pPr>
      <w:r>
        <w:rPr>
          <w:rFonts w:ascii="Amiri" w:hAnsi="Amiri" w:eastAsia="Amiri" w:cs="Amiri"/>
          <w:lang w:bidi="ar-SA"/>
          <w:color w:val="111111"/>
          <w:sz w:val="28"/>
          <w:szCs w:val="28"/>
          <w:rtl/>
        </w:rPr>
        <w:t xml:space="preserve">62 ،مراسلات، ، ، ، تركي، ج 14، ص 380.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الترسل، -، -، -، ج 4، ص 305.</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المنشآت، - ، - ، -، فارسي، ج 15، ص 688.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انشاء برهاني برهان (قرن 13ه)، ، ، فارسي،ج 2، ص 813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رسائل، -، -، -، تركي، ج8، ص128. .</w:t>
      </w:r>
    </w:p>
    <w:p>
      <w:pPr>
        <w:pStyle w:val="BookText"/>
      </w:pPr>
      <w:r>
        <w:rPr>
          <w:rFonts w:ascii="Amiri" w:hAnsi="Amiri" w:eastAsia="Amiri" w:cs="Amiri"/>
          <w:lang w:bidi="ar-SA"/>
          <w:color w:val="111111"/>
          <w:sz w:val="28"/>
          <w:szCs w:val="28"/>
          <w:rtl/>
        </w:rPr>
        <w:t xml:space="preserve">67 . روضة الرياحين منيف مراد احمد (قرن 13 ه)، -، -، ج 8، ص 432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صد ،خطابه میرزا آقا خان ،كرماني عبدالحسين (1270-1314 ؟ه- ، قرن 13 ه- ، فارسي، ج 10،ص 537.</w:t>
      </w:r>
    </w:p>
    <w:p>
      <w:pPr>
        <w:pStyle w:val="BookText"/>
      </w:pPr>
      <w:r>
        <w:rPr>
          <w:rFonts w:ascii="Amiri" w:hAnsi="Amiri" w:eastAsia="Amiri" w:cs="Amiri"/>
          <w:lang w:bidi="ar-SA"/>
          <w:color w:val="111111"/>
          <w:sz w:val="28"/>
          <w:szCs w:val="28"/>
          <w:rtl/>
        </w:rPr>
        <w:t xml:space="preserve">69 .مراسلات وأشعار ،سنوي، طه بن احمد (- 1300ه)، -، -، ج 14، ص 382.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مكتوب ،برزنجي، محمود (قرن 13ه)، -، -، ج 15 ، ص 418.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المحاسن فى الانشاآت والمراسلات امام الحرمين همداني محمد بن عبدالوهاب (-1303 ه)، ، -، ج 14، ص 94.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مکتوبات كاك ،احمد نودهي، احمد بن محمد معروف ( -1305ه)، ، ، فارسي، ج 15 ،ص 422 .</w:t>
      </w:r>
    </w:p>
    <w:p>
      <w:pPr>
        <w:pStyle w:val="BookText"/>
      </w:pPr>
      <w:r>
        <w:rPr>
          <w:rFonts w:ascii="IRNazanin" w:hAnsi="IRNazanin" w:eastAsia="IRNazanin" w:cs="IRNazanin"/>
          <w:lang w:bidi="fa-IR"/>
          <w:color w:val="111111"/>
          <w:sz w:val="28"/>
          <w:szCs w:val="28"/>
          <w:rtl/>
        </w:rPr>
        <w:t xml:space="preserve">73 .مکتوب ،الجهاد ،نودهي، احمد بن محمد معروف (-1305ه) ، فارسي، ج 15، ص 423.</w:t>
      </w:r>
    </w:p>
    <w:p>
      <w:pPr>
        <w:pStyle w:val="BookText"/>
      </w:pPr>
      <w:r>
        <w:rPr>
          <w:rFonts w:ascii="Amiri" w:hAnsi="Amiri" w:eastAsia="Amiri" w:cs="Amiri"/>
          <w:lang w:bidi="ar-SA"/>
          <w:color w:val="111111"/>
          <w:sz w:val="28"/>
          <w:szCs w:val="28"/>
          <w:rtl/>
        </w:rPr>
        <w:t xml:space="preserve">74 .مراسلات شخصية وتحريرات رسمية، -، -، -، تركي، ج 14، ص 381.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مجموع مراسلات وأشعار، وشاحي، محمد جواد بن موسى (-1358ه)، ج 14، ص 77 .</w:t>
      </w:r>
    </w:p>
    <w:p>
      <w:pPr>
        <w:pStyle w:val="BookText"/>
      </w:pPr>
      <w:r>
        <w:rPr>
          <w:rFonts w:ascii="Amiri" w:hAnsi="Amiri" w:eastAsia="Amiri" w:cs="Amiri"/>
          <w:lang w:bidi="ar-SA"/>
          <w:color w:val="111111"/>
          <w:sz w:val="28"/>
          <w:szCs w:val="28"/>
          <w:rtl/>
        </w:rPr>
        <w:t xml:space="preserve">76 .رسالة الى ،مريد نقشبندي، علاء الدين (1280- 1370ه)، -، -، ج8، ص 169.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انشاء، ، ، ، فارسي، ج 2، ص812.</w:t>
      </w:r>
    </w:p>
    <w:p>
      <w:pPr>
        <w:pStyle w:val="BookText"/>
      </w:pPr>
      <w:r>
        <w:rPr>
          <w:rFonts w:ascii="Amiri" w:hAnsi="Amiri" w:eastAsia="Amiri" w:cs="Amiri"/>
          <w:lang w:bidi="ar-SA"/>
          <w:color w:val="111111"/>
          <w:sz w:val="28"/>
          <w:szCs w:val="28"/>
          <w:rtl/>
        </w:rPr>
        <w:t xml:space="preserve">78 ،رسالة فضلي عبد الرزاق (قرن14ه)، ج8، ص 157.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رسالة من زيد بن الحسين الى ياسين الهاشمي زید بن حسين (قرن 14ه)، -، -، ج8، ص279. .</w:t>
      </w:r>
    </w:p>
    <w:p>
      <w:pPr>
        <w:pStyle w:val="BookText"/>
      </w:pPr>
      <w:r>
        <w:rPr>
          <w:rFonts w:ascii="Amiri" w:hAnsi="Amiri" w:eastAsia="Amiri" w:cs="Amiri"/>
          <w:lang w:bidi="ar-SA"/>
          <w:color w:val="111111"/>
          <w:sz w:val="28"/>
          <w:szCs w:val="28"/>
          <w:rtl/>
        </w:rPr>
        <w:t xml:space="preserve">80 .رسالة من عزيز علي المصري الى ياسين الهاشمي ،مصري، عزيز علي (قرن 14ه)، -، -، ج 8، ص281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رسالة من نوري السعيد الى ناجي شوكة ،نوري سعيد (قرن 14ه)، -، -، ج 8، ص282.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رسالة من ياسين الهاشمي الى ابنته صبيحة ، هاشمي، ياسين (قرن 14ه)، -، -، ج8، ص283.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رسالة المطران ايليا الكلداني كلداني مطران ايليا ملوس (-1908م)، -، -، ج 8، ص273.</w:t>
      </w:r>
    </w:p>
    <w:p>
      <w:pPr>
        <w:pStyle w:val="BookText"/>
      </w:pPr>
      <w:r>
        <w:rPr>
          <w:rFonts w:ascii="Amiri" w:hAnsi="Amiri" w:eastAsia="Amiri" w:cs="Amiri"/>
          <w:lang w:bidi="ar-SA"/>
          <w:color w:val="111111"/>
          <w:sz w:val="28"/>
          <w:szCs w:val="28"/>
          <w:rtl/>
        </w:rPr>
        <w:t xml:space="preserve">84 .الرسائل، اثناسيوس انطاكي، -، -، ج8، ص127.</w:t>
      </w:r>
    </w:p>
    <w:p>
      <w:pPr>
        <w:pStyle w:val="BookText"/>
      </w:pPr>
      <w:r>
        <w:rPr>
          <w:rFonts w:ascii="IRNazanin" w:hAnsi="IRNazanin" w:eastAsia="IRNazanin" w:cs="IRNazanin"/>
          <w:lang w:bidi="fa-IR"/>
          <w:color w:val="111111"/>
          <w:sz w:val="28"/>
          <w:szCs w:val="28"/>
          <w:rtl/>
        </w:rPr>
        <w:t xml:space="preserve">85 .جواب الامير فخرالدین بن معن شريف محسن سلطان، -، -، ج 5، ص 496.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رسالة اسقف صيدا الى علمائها من المسلمين ، انطاكي بولس، -، -، ج 8، ص 164.</w:t>
      </w:r>
    </w:p>
    <w:p>
      <w:pPr>
        <w:pStyle w:val="BookText"/>
      </w:pPr>
      <w:r>
        <w:rPr>
          <w:rFonts w:ascii="IRNazanin" w:hAnsi="IRNazanin" w:eastAsia="IRNazanin" w:cs="IRNazanin"/>
          <w:lang w:bidi="fa-IR"/>
          <w:color w:val="111111"/>
          <w:sz w:val="28"/>
          <w:szCs w:val="28"/>
          <w:rtl/>
        </w:rPr>
        <w:t xml:space="preserve">87 ،رسالتان ،عذري مرت ،مریم -، -، ج8، ص171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صورة مكتوب جزيري ابراهيم ، ، ج10، ص 657 .</w:t>
      </w:r>
    </w:p>
    <w:p>
      <w:pPr>
        <w:pStyle w:val="BookText"/>
      </w:pPr>
      <w:r>
        <w:rPr>
          <w:rFonts w:ascii="Amiri" w:hAnsi="Amiri" w:eastAsia="Amiri" w:cs="Amiri"/>
          <w:lang w:bidi="ar-SA"/>
          <w:color w:val="111111"/>
          <w:sz w:val="28"/>
          <w:szCs w:val="28"/>
          <w:rtl/>
        </w:rPr>
        <w:t xml:space="preserve">89 .فوائد محمد بن شهاب الدين، -، ج 12، ص 172.</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كتاب الى الشريف قتادة ابن قلاوون، محمد بن قلاوون، -، -، ج 13، ص89.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کتاب ،ترسل ميرزا علي اكبر ، فارسي، ج 13، ص 93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7" w:name="pg19271_233665"/>
    <w:bookmarkEnd w:id="27"/>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مجموعة ،مراسلات ،زهاوي، محمد سعيد، -، -،ج 14، ص 56.</w:t>
      </w:r>
    </w:p>
    <w:p>
      <w:pPr>
        <w:pStyle w:val="BookText"/>
      </w:pPr>
      <w:r>
        <w:rPr>
          <w:rFonts w:ascii="IRNazanin" w:hAnsi="IRNazanin" w:eastAsia="IRNazanin" w:cs="IRNazanin"/>
          <w:lang w:bidi="fa-IR"/>
          <w:color w:val="111111"/>
          <w:sz w:val="28"/>
          <w:szCs w:val="28"/>
          <w:rtl/>
        </w:rPr>
        <w:t xml:space="preserve">93 .الرسائل، ، ، ، ج8، ص130.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المنشآت، -، ج 15 ، ص 688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انشاء الرسائل، ، ، -، ج 2، ص 814.</w:t>
      </w:r>
    </w:p>
    <w:p>
      <w:pPr>
        <w:pStyle w:val="BookText"/>
      </w:pPr>
      <w:r>
        <w:rPr>
          <w:rFonts w:ascii="IRNazanin" w:hAnsi="IRNazanin" w:eastAsia="IRNazanin" w:cs="IRNazanin"/>
          <w:lang w:bidi="fa-IR"/>
          <w:color w:val="111111"/>
          <w:sz w:val="28"/>
          <w:szCs w:val="28"/>
          <w:rtl/>
        </w:rPr>
        <w:t xml:space="preserve">96 .انشاء مراسلات -، -، -، ج 2، ص 815.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برقية موجهة من العلماء الى جمعية الاتحاد والترقي في اسلامبول ،فارسي، ج 3،ص 304.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تحریرات و مراسلات ،فارسي، ج 3،ص 725.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ترسل ، ، ، فارسي، ج 4، ص 305.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ثلاث رسائل في الأدب، -، -، -، ج 5، ص220.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رسائل ادبية -، -، -، ج 8، ص 135.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رسائل الأنشاء، -، -، -، ج8، ص137.</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رسائل متبادلة بين الصفدي والسبكي، -، -، -، ج 8، ص 149.</w:t>
      </w:r>
    </w:p>
    <w:p>
      <w:pPr>
        <w:pStyle w:val="BookText"/>
      </w:pPr>
      <w:r>
        <w:rPr>
          <w:rFonts w:ascii="Amiri" w:hAnsi="Amiri" w:eastAsia="Amiri" w:cs="Amiri"/>
          <w:lang w:bidi="ar-SA"/>
          <w:color w:val="111111"/>
          <w:sz w:val="28"/>
          <w:szCs w:val="28"/>
          <w:rtl/>
        </w:rPr>
        <w:t xml:space="preserve">104 . صورة المكاتيب، -، -، -، ج 10، ص 656.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صورة مكتوب علماء القسطنطينية الى علماء الافغان -، -، -، ج 10، ص 658.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فرمان السلطان العثماني الى حسن پاشا - - ، -، ج 11، ص 806.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مجموعة رسائل( نامه ها)، -، -، -، ج 14، ص 34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مراسلات تركية - - - تركي، ج 14، ص 381.</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مراسلات ودية، - ، -، -، ج 14، ص 382.</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مكاتبات ومراسلات ،تركي، ج 15، ص 405 .</w:t>
      </w:r>
    </w:p>
    <w:p>
      <w:pPr>
        <w:pStyle w:val="BookText"/>
      </w:pPr>
      <w:r>
        <w:rPr>
          <w:rFonts w:ascii="IRNazanin" w:hAnsi="IRNazanin" w:eastAsia="IRNazanin" w:cs="IRNazanin"/>
          <w:lang w:bidi="fa-IR"/>
          <w:color w:val="111111"/>
          <w:sz w:val="28"/>
          <w:szCs w:val="28"/>
          <w:rtl/>
        </w:rPr>
        <w:t xml:space="preserve">111 مکاتیب ،عربي وفارسي، ج 15 ، ص 410.</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منشآت، ، ، ، ، ج 15، ص 688.</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نماذج من رسائل الانشاء، -، -، -، تركي، ج 16، ص 477 .</w:t>
      </w:r>
    </w:p>
    <w:p>
      <w:pPr>
        <w:pStyle w:val="Heading3"/>
      </w:pPr>
      <w:bookmarkStart w:id="113" w:name="_Toc34"/>
      <w:r>
        <w:t>تعبير الرؤيا</w:t>
      </w:r>
      <w:bookmarkEnd w:id="1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الاشارة في تفسير الاحلام ابن سيرين محمد بن سيرين (110-33 ه)، -، -، ج 2، ص 259.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تعبير الرؤيا ابن سيرين محمد بن سيرين (33- 110ه)، -، -، ج 4، ص 454.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منتخب الكلام في تفسير الاحلام ابن سيرين محمد بن سيرين (110-33ه)، ، ، ج 15، ص 613.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تعبير القادري ،دينوري، نصر بن يعقوب (قرن 4ه)، -، -، ج 4، ص 459.</w:t>
      </w:r>
    </w:p>
    <w:p>
      <w:pPr>
        <w:pStyle w:val="BookText"/>
      </w:pPr>
      <w:r>
        <w:rPr>
          <w:rFonts w:ascii="Amiri" w:hAnsi="Amiri" w:eastAsia="Amiri" w:cs="Amiri"/>
          <w:lang w:bidi="ar-SA"/>
          <w:color w:val="111111"/>
          <w:sz w:val="28"/>
          <w:szCs w:val="28"/>
          <w:rtl/>
        </w:rPr>
        <w:t xml:space="preserve">5.تعبير الرؤيا ابن سينا حسين بن عبدالله (370؟- 428ه)، -، -، ج 4، ص 457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الاشارة الى علم العبارة من تعبير الرؤيا بلوي، محمد بن احمد ( -559ه)، -، -، ج 2، ص 257.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الذخيرة وكشف التوقع لاهل البصيرة ابن حمدان محمد بن علي (561-468ه)، ج 7، ص 840.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خواب ،گزاري محمد بن عبدالله ، فارسي، ج 7، ص 167.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کامل ،التعبير تفليسي، حبيش بن ابراهيم (قرن 7 ه)، قرن 6 ه- - ، فارسي، ج 13، ص 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الإشارة في علم العبارة مزي، عبدالله بن سلیمان، -، -، ج 2، ص 260.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تعبير الرؤيا ؟ ،نميري ابراهيم بن يحيى(-693 ه)، -، -، ج 4، ص 457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درة ،الأحلام ،نميري ابراهيم بن يحيى (-693؟ ه)، -، -، ج 7، ص220.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البدر المنير في علم التعبير مقدسي، احمد بن عبد الرحمن (697-628ه)، -، -، ج 3، ص 268.</w:t>
      </w:r>
    </w:p>
    <w:p>
      <w:pPr>
        <w:pStyle w:val="BookText"/>
      </w:pPr>
      <w:r>
        <w:rPr>
          <w:rFonts w:ascii="Amiri" w:hAnsi="Amiri" w:eastAsia="Amiri" w:cs="Amiri"/>
          <w:lang w:bidi="ar-SA"/>
          <w:color w:val="111111"/>
          <w:sz w:val="28"/>
          <w:szCs w:val="28"/>
          <w:rtl/>
        </w:rPr>
        <w:t xml:space="preserve">14 .شرح البدر المنير في علم التعبير مقدسي ، احمد بن عبدالرحمن (697-628ه)، ج 9، ص280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الارجوزة الالفية الوردية في علم التعبير ابن وردي عمر بن مظفر (749-691ه)، ج 1، ص 764 .</w:t>
      </w:r>
    </w:p>
    <w:p>
      <w:pPr>
        <w:pStyle w:val="BookText"/>
      </w:pPr>
      <w:r>
        <w:rPr>
          <w:rFonts w:ascii="Amiri" w:hAnsi="Amiri" w:eastAsia="Amiri" w:cs="Amiri"/>
          <w:lang w:bidi="ar-SA"/>
          <w:color w:val="111111"/>
          <w:sz w:val="28"/>
          <w:szCs w:val="28"/>
          <w:rtl/>
        </w:rPr>
        <w:t xml:space="preserve">16 . الاشارة في علم العبارة سالمي، محمد بن احمد (-800ه) -، -، ج 2، ص 260.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المعلم على حروف المعجم ،نميري ابراهيم بن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8" w:name="pg19271_233666"/>
    <w:bookmarkEnd w:id="28"/>
    <w:p>
      <w:pPr>
        <w:pStyle w:val="BookText"/>
      </w:pPr>
      <w:r>
        <w:rPr>
          <w:rFonts w:ascii="Amiri" w:hAnsi="Amiri" w:eastAsia="Amiri" w:cs="Amiri"/>
          <w:lang w:bidi="ar-SA"/>
          <w:color w:val="111111"/>
          <w:sz w:val="28"/>
          <w:szCs w:val="28"/>
          <w:rtl/>
        </w:rPr>
        <w:t xml:space="preserve">يحيى ( -693 ه)، قرن 8 ه- -، ج 15، ص 83.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مخطوطة ابن خلدون ابن خلدون عبدالرحمن بن محمد (808-732ه)، ج 14، ص 294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الاشارات في علم العبارات ابن شاهين خليل بن شاهين (872-813 ؟ه)، -، -، ج 2، ص 252.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الذخيرة وكشف التوقيع لاهل البصيرة سودي،محمد بن علي ( -932ه)، -، -، ج 7، ص 841.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رسالة الواعظ في تعبير الرؤيا،ج 9، ص 553.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تعبير الرؤيا (مقدمة في ) ، ، ، -، ج 4، ص 458.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قصيدة في تعبير الرؤيا (تحفة الملوك)، ج 12، ص 690.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تعبير ،خواب ،مجلسي محمد باقر بن محمد تقي (1110-1037ه)،فارسي، ج4، ص 454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تعطير الأنام في تعبير المنام نابلسي عبد الغني بن اسماعیل 1143-1050ه)، -، ج4، ص 482.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تعبير الاحلام، -، -، -، ج 4، ص 453.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تعبیر خواب ، فارسي، ج 4، ص454 .</w:t>
      </w:r>
    </w:p>
    <w:p>
      <w:pPr>
        <w:pStyle w:val="BookText"/>
      </w:pPr>
      <w:r>
        <w:rPr>
          <w:rFonts w:ascii="IRNazanin" w:hAnsi="IRNazanin" w:eastAsia="IRNazanin" w:cs="IRNazanin"/>
          <w:lang w:bidi="fa-IR"/>
          <w:color w:val="111111"/>
          <w:sz w:val="28"/>
          <w:szCs w:val="28"/>
          <w:rtl/>
        </w:rPr>
        <w:t xml:space="preserve">28 ،التعبير ،موصلي ابن کمال (قرن 12ه) ،ج 4، ص 452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بغية السائل في المسائل دنوشري، عبد المنعم بن ابي بكر، -، -، ج 3، ص 367. .</w:t>
      </w:r>
    </w:p>
    <w:p>
      <w:pPr>
        <w:pStyle w:val="BookText"/>
      </w:pPr>
      <w:r>
        <w:rPr>
          <w:rFonts w:ascii="IRNazanin" w:hAnsi="IRNazanin" w:eastAsia="IRNazanin" w:cs="IRNazanin"/>
          <w:lang w:bidi="fa-IR"/>
          <w:color w:val="111111"/>
          <w:sz w:val="28"/>
          <w:szCs w:val="28"/>
          <w:rtl/>
        </w:rPr>
        <w:t xml:space="preserve">30 .امر الرؤيا والواسطة، وحید بهبهاني محمد باقر بن محمد اکمل (1205-1118ه)، ، ج 2 ص 763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وسائل الهمم العليا في جواب مسائل الرؤيا احسائي، احمد بن زين الدين (1166-1241؟ ه)، 1211 ه- -، ج 16، ص 779.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الرؤيا (2) ،احسائي ،احمد بن زین الدین (1241 - 1166 ه)، 1224ه- یزد، ج8، ص13.</w:t>
      </w:r>
    </w:p>
    <w:p>
      <w:pPr>
        <w:pStyle w:val="BookText"/>
      </w:pPr>
      <w:r>
        <w:rPr>
          <w:rFonts w:ascii="Amiri" w:hAnsi="Amiri" w:eastAsia="Amiri" w:cs="Amiri"/>
          <w:lang w:bidi="ar-SA"/>
          <w:color w:val="111111"/>
          <w:sz w:val="28"/>
          <w:szCs w:val="28"/>
          <w:rtl/>
        </w:rPr>
        <w:t xml:space="preserve">33 .تعبير الرؤيا -، -، -، ج 4، ص 458. .</w:t>
      </w:r>
    </w:p>
    <w:p>
      <w:pPr>
        <w:pStyle w:val="BookText"/>
      </w:pPr>
      <w:r>
        <w:rPr>
          <w:rFonts w:ascii="Amiri" w:hAnsi="Amiri" w:eastAsia="Amiri" w:cs="Amiri"/>
          <w:lang w:bidi="ar-SA"/>
          <w:color w:val="111111"/>
          <w:sz w:val="28"/>
          <w:szCs w:val="28"/>
          <w:rtl/>
        </w:rPr>
        <w:t xml:space="preserve">34 .تفسير الأحلام، ، ، -، ج 4، ص 598 .</w:t>
      </w:r>
    </w:p>
    <w:p>
      <w:pPr>
        <w:pStyle w:val="BookText"/>
      </w:pPr>
      <w:r>
        <w:rPr>
          <w:rFonts w:ascii="Amiri" w:hAnsi="Amiri" w:eastAsia="Amiri" w:cs="Amiri"/>
          <w:lang w:bidi="ar-SA"/>
          <w:color w:val="111111"/>
          <w:sz w:val="28"/>
          <w:szCs w:val="28"/>
          <w:rtl/>
        </w:rPr>
        <w:t xml:space="preserve">35 .تفسير الاحلام ، ، ، ، اردو، ج 4، ص 598 .</w:t>
      </w:r>
    </w:p>
    <w:p>
      <w:pPr>
        <w:pStyle w:val="BookText"/>
      </w:pPr>
      <w:r>
        <w:rPr>
          <w:rFonts w:ascii="Amiri" w:hAnsi="Amiri" w:eastAsia="Amiri" w:cs="Amiri"/>
          <w:lang w:bidi="ar-SA"/>
          <w:color w:val="111111"/>
          <w:sz w:val="28"/>
          <w:szCs w:val="28"/>
          <w:rtl/>
        </w:rPr>
        <w:t xml:space="preserve">36 .دار السلام فيما يتعلق بالرؤيا والمنام ،نوري ، حسين بن محمد تقي (1320-1254ه)، -، -، ج 7، ص210.</w:t>
      </w:r>
    </w:p>
    <w:p>
      <w:pPr>
        <w:pStyle w:val="BookText"/>
      </w:pPr>
      <w:r>
        <w:rPr>
          <w:rFonts w:ascii="Amiri" w:hAnsi="Amiri" w:eastAsia="Amiri" w:cs="Amiri"/>
          <w:lang w:bidi="ar-SA"/>
          <w:color w:val="111111"/>
          <w:sz w:val="28"/>
          <w:szCs w:val="28"/>
          <w:rtl/>
        </w:rPr>
        <w:t xml:space="preserve">37 .احلام المنامية -، -، -، ج 1، ص 496.</w:t>
      </w:r>
    </w:p>
    <w:p>
      <w:pPr>
        <w:pStyle w:val="BookText"/>
      </w:pPr>
      <w:r>
        <w:rPr>
          <w:rFonts w:ascii="Amiri" w:hAnsi="Amiri" w:eastAsia="Amiri" w:cs="Amiri"/>
          <w:lang w:bidi="ar-SA"/>
          <w:color w:val="111111"/>
          <w:sz w:val="28"/>
          <w:szCs w:val="28"/>
          <w:rtl/>
        </w:rPr>
        <w:t xml:space="preserve">38 .ارجوزة البشر في بشرى النشر (في تعبير الرويا) ، ، ، ج 1، ص 764. .</w:t>
      </w:r>
    </w:p>
    <w:p>
      <w:pPr>
        <w:pStyle w:val="BookText"/>
      </w:pPr>
      <w:r>
        <w:rPr>
          <w:rFonts w:ascii="IRNazanin" w:hAnsi="IRNazanin" w:eastAsia="IRNazanin" w:cs="IRNazanin"/>
          <w:lang w:bidi="fa-IR"/>
          <w:color w:val="111111"/>
          <w:sz w:val="28"/>
          <w:szCs w:val="28"/>
          <w:rtl/>
        </w:rPr>
        <w:t xml:space="preserve">39 .الاحلام -، -، -، ج 1، ص 496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الاشارة في التعبير، -، -، -، ج 2، ص 259.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التعبير (رسالة في) ، ، ، ، ج 4، ص 453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تأويل الأحلام، -، -، -، ج 3، ص 627.</w:t>
      </w:r>
    </w:p>
    <w:p>
      <w:pPr>
        <w:pStyle w:val="BookText"/>
      </w:pPr>
      <w:r>
        <w:rPr>
          <w:rFonts w:ascii="Amiri" w:hAnsi="Amiri" w:eastAsia="Amiri" w:cs="Amiri"/>
          <w:lang w:bidi="ar-SA"/>
          <w:color w:val="111111"/>
          <w:sz w:val="28"/>
          <w:szCs w:val="28"/>
          <w:rtl/>
        </w:rPr>
        <w:t xml:space="preserve">43 .تعبير الاحلام (رسالة في) ، فارسي، ج 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تعبير الأحلام لابن سيرين، -، -، ، -، تركي، ج 4، ص 454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تعبیر نامه، - ، ، ، تركي، ج4، ص 459.</w:t>
      </w:r>
    </w:p>
    <w:p>
      <w:pPr>
        <w:pStyle w:val="BookText"/>
      </w:pPr>
      <w:r>
        <w:rPr>
          <w:rFonts w:ascii="Amiri" w:hAnsi="Amiri" w:eastAsia="Amiri" w:cs="Amiri"/>
          <w:lang w:bidi="ar-SA"/>
          <w:color w:val="111111"/>
          <w:sz w:val="28"/>
          <w:szCs w:val="28"/>
          <w:rtl/>
        </w:rPr>
        <w:t xml:space="preserve">46 . تفسير الاحلام - ، - ، -، سرياني، ج4، ص 598.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تفسير الاحلام ، فارسي، ج4، ص 599.</w:t>
      </w:r>
    </w:p>
    <w:p>
      <w:pPr>
        <w:pStyle w:val="BookText"/>
      </w:pPr>
      <w:r>
        <w:rPr>
          <w:rFonts w:ascii="Amiri" w:hAnsi="Amiri" w:eastAsia="Amiri" w:cs="Amiri"/>
          <w:lang w:bidi="ar-SA"/>
          <w:color w:val="111111"/>
          <w:sz w:val="28"/>
          <w:szCs w:val="28"/>
          <w:rtl/>
        </w:rPr>
        <w:t xml:space="preserve">48 .تفسير المنام (رسالة في) ، ، ، ، ج 4، ص 694 .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علم تفسير الأحلام، -، -، -، ج 11، ص237.</w:t>
      </w:r>
    </w:p>
    <w:p>
      <w:pPr>
        <w:pStyle w:val="Heading3"/>
      </w:pPr>
      <w:bookmarkStart w:id="114" w:name="_Toc35"/>
      <w:r>
        <w:t>تعليم وتربية</w:t>
      </w:r>
      <w:bookmarkEnd w:id="1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تعليم المتعلّم في طريق التعلم، زرنوجي، عثمان بن عمر (قرن 6 ه ) ، ، ، ج 4، ص 559.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آداب المتعلمين ؟ نصيرالدين طوسي محمد بن  محمد (672-597ه)، -، -، ج 1، ص 50.</w:t>
      </w:r>
    </w:p>
    <w:p>
      <w:pPr>
        <w:pStyle w:val="BookText"/>
      </w:pPr>
      <w:r>
        <w:rPr>
          <w:rFonts w:ascii="Amiri" w:hAnsi="Amiri" w:eastAsia="Amiri" w:cs="Amiri"/>
          <w:lang w:bidi="ar-SA"/>
          <w:color w:val="111111"/>
          <w:sz w:val="28"/>
          <w:szCs w:val="28"/>
          <w:rtl/>
        </w:rPr>
        <w:t xml:space="preserve">3.منهاج المتعلم ،هروي، محمد بن محمد (قرن 9 ه)، -، -، ج 15، ص 777.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آداب المتعلم، -، -، -، ج 1، ص 49.</w:t>
      </w:r>
    </w:p>
    <w:p>
      <w:pPr>
        <w:pStyle w:val="BookText"/>
      </w:pPr>
      <w:r>
        <w:rPr>
          <w:rFonts w:ascii="IRNazanin" w:hAnsi="IRNazanin" w:eastAsia="IRNazanin" w:cs="IRNazanin"/>
          <w:lang w:bidi="fa-IR"/>
          <w:color w:val="111111"/>
          <w:sz w:val="28"/>
          <w:szCs w:val="28"/>
          <w:rtl/>
        </w:rPr>
        <w:t xml:space="preserve">5.. تعليم المتعلم ،قسطموني محرم بن پير محمد (قرن 13 ه)، ، -، ج 4، ص 558.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نظام عائله اسلامي خالصي كاظمي محمد بن محمد مهدي (قرن 14ه)، 1349ه-، سجن طهران فارسي، ج 16، ص322.</w:t>
      </w:r>
    </w:p>
    <w:p>
      <w:pPr>
        <w:pStyle w:val="BookText"/>
      </w:pPr>
      <w:r>
        <w:rPr>
          <w:rFonts w:ascii="Amiri" w:hAnsi="Amiri" w:eastAsia="Amiri" w:cs="Amiri"/>
          <w:lang w:bidi="ar-SA"/>
          <w:color w:val="111111"/>
          <w:sz w:val="28"/>
          <w:szCs w:val="28"/>
          <w:rtl/>
        </w:rPr>
        <w:t xml:space="preserve">7 .بيان التعليم لمن يريد التعلم (رسالة في) ، ج 3، ص 466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قواعد البحث، -، -، -، ج 12، ص 789.</w:t>
      </w:r>
    </w:p>
    <w:p>
      <w:pPr>
        <w:pStyle w:val="Heading3"/>
      </w:pPr>
      <w:bookmarkStart w:id="115" w:name="_Toc36"/>
      <w:r>
        <w:t>تفسير</w:t>
      </w:r>
      <w:bookmarkEnd w:id="115"/>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ابن ،عباس ابن عباس عبدالله بن عباس (68-3 ه)، -، -، ج 4، ص 595.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المقاتل، مقاتل بن سليمان (-150ه)، -، -، ج 4، ص694.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معاني القرآن ،اخفش سعيد بن مسعده (- 215ه)، -، -، ج 14، ص 890.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القرآن الكريم، طوسي، محمد بن اسلم (-242ه)، -، -، ج 4، ص 655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تفسير الامام العسكري ؟ حسن بن علي، العسكري (علیه السّلام) (260-232ه)، -، -، ج 4، ص 600.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نزل من القرآن في اميرالمؤمنين علي بن ابي طالب (علیه السّلام)، حبري كوفي، حسين بن حكم (- 286ه)، -، -، ج 13، ص 687.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القرآن الكريم كوفي، فرات بن ابراهيم )( 307ه)، -، -، ج 4، ص 655.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تفسير طبري، طبري، محمد بن جریر (224؟ - 310ه)، -، -، ج 4، ص 647.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القرآن الكريم ابن منذر محمد بن ابراهيم (319-242ه)، -، -، ج 4، ص 656.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العياشي، عياشي محمد بن مسعود (- 320 ه)، -، -، ج 4، ص 649.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الكلام على البسملة والحمدلة (رسالة في) ،اشعري علي بن اسماعيل (324-260ه)، -، -، ج 13، ص 357.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القرآن الكريم ابن ابي حاتم ، عبد الرحمن بن محمد (327-240ه)، ج 4، ص 657.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النعماني ابن ابي زينب محمد بن ابراهيم ( - 360 ؟ ه)، -، -، ج 4، ص 695.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التقريب في التفسير ازهري محمد بن احمد (370-282ه)، -، -، ج 4، ص 726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تفسير القرآن الكريم، سمرقندي، نصر بن محمد (-375؟ ه)، -، -، ج 4، ص 658.</w:t>
      </w:r>
    </w:p>
    <w:p>
      <w:pPr>
        <w:pStyle w:val="BookText"/>
      </w:pPr>
      <w:r>
        <w:rPr>
          <w:rFonts w:ascii="Amiri" w:hAnsi="Amiri" w:eastAsia="Amiri" w:cs="Amiri"/>
          <w:lang w:bidi="ar-SA"/>
          <w:color w:val="111111"/>
          <w:sz w:val="28"/>
          <w:szCs w:val="28"/>
          <w:rtl/>
        </w:rPr>
        <w:t xml:space="preserve">16 . النكت في اعجاز القرآن رماني علي بن عيسى (384-296ه) ، ، -، ج 16، ص 468.</w:t>
      </w:r>
    </w:p>
    <w:p>
      <w:pPr>
        <w:pStyle w:val="BookText"/>
      </w:pPr>
      <w:r>
        <w:rPr>
          <w:rFonts w:ascii="Amiri" w:hAnsi="Amiri" w:eastAsia="Amiri" w:cs="Amiri"/>
          <w:lang w:bidi="ar-SA"/>
          <w:color w:val="111111"/>
          <w:sz w:val="28"/>
          <w:szCs w:val="28"/>
          <w:rtl/>
        </w:rPr>
        <w:t xml:space="preserve">17.المحاسن في تفسير القرآن ابوهلال عسكري ، حسن بن عبدالله (- 395؟ ه)، ، -، ج 14، ص 95.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تفسير ابن ،الحجام ابن ماهیار محمد بن  عباس (قرن 4 ه)، -، -، ج 4، ص 595.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تفسير القرآن الكريم قمي علي بن ابراهيم ( قرن 4 ه)، -، -، ج 4، ص 659.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زين الفتي في تفسير هل أتي عاصمي احمد  بن محمد (قرن  ه ) ، ، -، ج 8، ص 665.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ما نزل من القرآن في الأئمة ابن ماهيار محمد بن عباس (قرن 4 ه)، -، -، ج 13، ص 687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تفسير السيد الرضي شريف الرضي محمد بن  حسين (406-359 ه)، -، -، ج 4، ص 645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الحقايق في التفسير سلمي، محمد بن حسين (412 - 325 ه)، -، -، ج 6، ص 689.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الكشف والبيان في تفسير القرآن، ثعلبي احمد بن محمد ( -427؟ ه)، -، -، ج 13، ص 276.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تفسير المعوذتين، ابن سينا حسين بن عبدالله ( 370؟- 428ه)، -، -، ج 4، ص 693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تفسير سورة الاخلاص ابن سينا حسين بن عبد الله ( 2370-428 ه)، -، -، ج 4، ص 623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تفسير سورة الاخلاص والفلق والناس، ابن سينا حسين بن عبد الله ( 370-428ه)، ج 4، ص 627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تفسير سورة الأعلى ابن سينا حسين بن عبد الله ( 370؟-428 ه)، -، -، ج 4، ص 627. .</w:t>
      </w:r>
    </w:p>
    <w:p>
      <w:pPr>
        <w:pStyle w:val="BookText"/>
      </w:pPr>
      <w:r>
        <w:rPr>
          <w:rFonts w:ascii="Amiri" w:hAnsi="Amiri" w:eastAsia="Amiri" w:cs="Amiri"/>
          <w:lang w:bidi="ar-SA"/>
          <w:color w:val="111111"/>
          <w:sz w:val="28"/>
          <w:szCs w:val="28"/>
          <w:rtl/>
        </w:rPr>
        <w:t xml:space="preserve">29 .تفسير سورة الفلق ابن سينا حسين بن عبد الله ( 370؟-428 ه )، -، -، ج 4، ص 638. .</w:t>
      </w:r>
    </w:p>
    <w:p>
      <w:pPr>
        <w:pStyle w:val="BookText"/>
      </w:pPr>
      <w:r>
        <w:rPr>
          <w:rFonts w:ascii="Amiri" w:hAnsi="Amiri" w:eastAsia="Amiri" w:cs="Amiri"/>
          <w:lang w:bidi="ar-SA"/>
          <w:color w:val="111111"/>
          <w:sz w:val="28"/>
          <w:szCs w:val="28"/>
          <w:rtl/>
        </w:rPr>
        <w:t xml:space="preserve">30 .تفسير سورة الناس ابن سينا حسين بن عبدالله ( 370؟-428ه)، -، -، ج 4، ص 641.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اسامي من نزل فيهم القرآن، حيري، اسماعيل بن احمد (430 - 361ه)، -، -، ج 2، ص 80.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تأويل آية «شهر رمضان الذي انزل فيه القرآن»، علم الهدى علي بن حسين (355- 436 ه)، -، -، ج 3، ص 624.</w:t>
      </w:r>
    </w:p>
    <w:p>
      <w:pPr>
        <w:pStyle w:val="BookText"/>
      </w:pPr>
      <w:r>
        <w:rPr>
          <w:rFonts w:ascii="Amiri" w:hAnsi="Amiri" w:eastAsia="Amiri" w:cs="Amiri"/>
          <w:lang w:bidi="ar-SA"/>
          <w:color w:val="111111"/>
          <w:sz w:val="28"/>
          <w:szCs w:val="28"/>
          <w:rtl/>
        </w:rPr>
        <w:t xml:space="preserve">33 .تأويل آية: «و اذ اخذ ربك من بني آدم من ظهورهم ذريتهم»، علم الهدى علي بن حسين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(436 - 355ه)، -، -، ج 3، ص 625.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تأويل آية «و لقد همّت به وهمّ بها»، علم الهدى علي بن حسين (436-355ه)، ج 3، ص 625.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تأويل :آية «و ما كان لبشر أن يكلمه الله الا وحيا»، علم الهدى علي بن حسين (355- 436 ه)، -، -، ج 3، ص 625.</w:t>
      </w:r>
    </w:p>
    <w:p>
      <w:pPr>
        <w:pStyle w:val="BookText"/>
      </w:pPr>
      <w:r>
        <w:rPr>
          <w:rFonts w:ascii="Amiri" w:hAnsi="Amiri" w:eastAsia="Amiri" w:cs="Amiri"/>
          <w:lang w:bidi="ar-SA"/>
          <w:color w:val="111111"/>
          <w:sz w:val="28"/>
          <w:szCs w:val="28"/>
          <w:rtl/>
        </w:rPr>
        <w:t xml:space="preserve">36 .معنى الباء في قوله تعالى «و امسحو برؤوسكم»، علم الهدى، علي بن حسين (355-436 ه)، -، -، ج 15، ص 90.</w:t>
      </w:r>
    </w:p>
    <w:p>
      <w:pPr>
        <w:pStyle w:val="BookText"/>
      </w:pPr>
      <w:r>
        <w:rPr>
          <w:rFonts w:ascii="Amiri" w:hAnsi="Amiri" w:eastAsia="Amiri" w:cs="Amiri"/>
          <w:lang w:bidi="ar-SA"/>
          <w:color w:val="111111"/>
          <w:sz w:val="28"/>
          <w:szCs w:val="28"/>
          <w:rtl/>
        </w:rPr>
        <w:t xml:space="preserve">37 .الهداية الى بلوغ النهاية مكي بن حموش (437-355ه)، -، -، ج 16 ، ص 597.</w:t>
      </w:r>
    </w:p>
    <w:p>
      <w:pPr>
        <w:pStyle w:val="BookText"/>
      </w:pPr>
      <w:r>
        <w:rPr>
          <w:rFonts w:ascii="Amiri" w:hAnsi="Amiri" w:eastAsia="Amiri" w:cs="Amiri"/>
          <w:lang w:bidi="ar-SA"/>
          <w:color w:val="111111"/>
          <w:sz w:val="28"/>
          <w:szCs w:val="28"/>
          <w:rtl/>
        </w:rPr>
        <w:t xml:space="preserve">38 .لطائف الاشارات في حقائق العبارات قشيري،عبد الكريم بن هوازن (465- 386ه)، 437ه- ، ج 13 ، ص 576. .</w:t>
      </w:r>
    </w:p>
    <w:p>
      <w:pPr>
        <w:pStyle w:val="BookText"/>
      </w:pPr>
      <w:r>
        <w:rPr>
          <w:rFonts w:ascii="Amiri" w:hAnsi="Amiri" w:eastAsia="Amiri" w:cs="Amiri"/>
          <w:lang w:bidi="ar-SA"/>
          <w:color w:val="111111"/>
          <w:sz w:val="28"/>
          <w:szCs w:val="28"/>
          <w:rtl/>
        </w:rPr>
        <w:t xml:space="preserve">39 .تحقيق الجامع لعلوم التنزيل مهدوي ،احمد بن عمار ( -440ه)، -، -، ج 4، ص 54.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التبيان في تفسير القرآن ؟ شيخ طوسي، محمد بن حسن (460- 385ه)، 441ه- ج3، ص 656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التفرد والالتفاف ،اهوازي حسن بن علي (446 - 362ه)، -، -، ج 4، ص 568.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ضياء القلوب ،رازي، سليم بن ايوب ( -448ه)، -، -، ج 10، ص 721.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العيون ،والنكت ،ماوردي، علي بن محمد (450-364ه ) ، -، -، ج 11 ، ص 415.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احكام القرآن بيهقي، احمد بن حسين (384- 458ه)، -، -، ج 1، ص 480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التفسير ،البسيط ،واحدي علي بن احمد (- 468ه)، ، -، ج 4، ص 605.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التفسير الوسيط ،واحدي علي بن احمد (- 468 ه)، -، -، ج 4، ص 697.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الوجيزة في تفسير القرآن العزيز، واحدي علي بن احمد ( -468 ه)، -، -، ج 16، ص 743.</w:t>
      </w:r>
    </w:p>
    <w:p>
      <w:pPr>
        <w:pStyle w:val="BookText"/>
      </w:pPr>
      <w:r>
        <w:rPr>
          <w:rFonts w:ascii="Amiri" w:hAnsi="Amiri" w:eastAsia="Amiri" w:cs="Amiri"/>
          <w:lang w:bidi="ar-SA"/>
          <w:color w:val="111111"/>
          <w:sz w:val="28"/>
          <w:szCs w:val="28"/>
          <w:rtl/>
        </w:rPr>
        <w:t xml:space="preserve">48 .درج الدرر في تفسير القرآن، جرجاني،عبد القاهر بن عبد الرحمن (-471؟ ه)، -، -، ج 7، ص278 .</w:t>
      </w:r>
    </w:p>
    <w:p>
      <w:pPr>
        <w:pStyle w:val="BookText"/>
      </w:pPr>
      <w:r>
        <w:rPr>
          <w:rFonts w:ascii="Amiri" w:hAnsi="Amiri" w:eastAsia="Amiri" w:cs="Amiri"/>
          <w:lang w:bidi="ar-SA"/>
          <w:color w:val="111111"/>
          <w:sz w:val="28"/>
          <w:szCs w:val="28"/>
          <w:rtl/>
        </w:rPr>
        <w:t xml:space="preserve">49 .الوجوه والنظائر في القرآن دامغاني حسين بن محمد ( -478 ه)، -، -، ج 16، ص 736.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التهذيب في التفسير ابن كرامه محسن بن محمد (494-413ه)، ج 5، ص 114.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مشكل اعراب القرآن مكي بن حموش (355-437ه)- ، قرن 5 ه- -، ج 14، ص 647.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جامع التفسير (تفاسير) راغب اصفهاني ، حسين بن محمد ( -502ه)، -، -، ج 5، ص 259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تفسير آية «فاذا سويته ونفخت فيه من روحي غزالي محمد بن محمد (450- 505ه)، -، -، ج 4، ص 579.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خواص الفاتحة ؟ ،غزالي، محمد بن محمد (505-450ه)، -، -، ج 7، ص178.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مشكاة الانوار ومصفاة الاسرار، غزالي، محمد بن محمد (505-450ه)، -، -، ج 14، ص 635.</w:t>
      </w:r>
    </w:p>
    <w:p>
      <w:pPr>
        <w:pStyle w:val="BookText"/>
      </w:pPr>
      <w:r>
        <w:rPr>
          <w:rFonts w:ascii="Amiri" w:hAnsi="Amiri" w:eastAsia="Amiri" w:cs="Amiri"/>
          <w:lang w:bidi="ar-SA"/>
          <w:color w:val="111111"/>
          <w:sz w:val="28"/>
          <w:szCs w:val="28"/>
          <w:rtl/>
        </w:rPr>
        <w:t xml:space="preserve">56 .تلخيص معالم التنزيل بغوي، حسين بن مسعود ( 510-436؟ ه)، -، -، ج 4، ص 858.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معالم التنزيل وحقائق التأويل، بغوي، حسين بن مسعود (510-436 ه)، ج 14، 865.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كشف الاسرار وعدة ،الابرار ميبدي احمد بن محمد ( -530 ه)، 520ه- ، فارسي، ج13، ص 194.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الكشاف عن حقايق غوامض التنزيل وعيون الاقاويل في وجوه التأويل زمخشري، محمود بن عمر ( 538-467 ه ) ، 528ق ، مكة المكرمة ،ج 13، ص 157.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الغرائب والعجائب ،كرماني محمود بن حمزة ( قرن6ه) ، 531 ه- -، ج 11، ص 468.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مجمع البيان في تفسير القرآن، طبرسي، فضل بن حسن (468-548 ه)، 536ه- -، ج 13، ص 840.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التيسير في التفسير نسفي، عمر بن محمد ( 537-461 ه ) ، ، ، ج5، ص193.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تفسير كلمة التوحيد زمخشري محمود بن عمر ( 538-467ه)، -، -، ج 4، ص 691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المحرر الوجيز في تفسير الكتاب العزيز ابن عطيه عبد الحق بن غالب (542- 481؟ه ) ، - -، ج 14، ص 116.</w:t>
      </w:r>
    </w:p>
    <w:p>
      <w:pPr>
        <w:pStyle w:val="BookText"/>
      </w:pPr>
      <w:r>
        <w:rPr>
          <w:rFonts w:ascii="Amiri" w:hAnsi="Amiri" w:eastAsia="Amiri" w:cs="Amiri"/>
          <w:lang w:bidi="ar-SA"/>
          <w:color w:val="111111"/>
          <w:sz w:val="28"/>
          <w:szCs w:val="28"/>
          <w:rtl/>
        </w:rPr>
        <w:t xml:space="preserve">65 .جوامع الجامع ،طبرسي، فضل بن حسن (468 - 548؟ه) ، 543ه- -، ج 5، ص 521.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روح الجنان و ارواح الجنان فزازي علي بن محمد (-557ه)، ، ج 8، ص 377.</w:t>
      </w:r>
    </w:p>
    <w:p>
      <w:pPr>
        <w:pStyle w:val="BookText"/>
      </w:pPr>
      <w:r>
        <w:rPr>
          <w:rFonts w:ascii="Amiri" w:hAnsi="Amiri" w:eastAsia="Amiri" w:cs="Amiri"/>
          <w:lang w:bidi="ar-SA"/>
          <w:color w:val="111111"/>
          <w:sz w:val="28"/>
          <w:szCs w:val="28"/>
          <w:rtl/>
        </w:rPr>
        <w:t xml:space="preserve">67 . عين المعاني بتفسير القرآن الرباني، سجاوندي ،محمد بن طيفور (-560ه)، ج 11، ص 381.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الكهف والرقيم في شرح «بسم الله الرحمن الرحيم»، عبدالقادر جيلاني عبدالقادر بن موسى (561-471 ه)، ، -، ج 13، ص 448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آیات الاحکام قطب راوندي سعيد بن هبة الله ( (573ه-) ، 562 ه- -، ج 1، ص 71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مفتاح التنزيل ،بقالي محمد بن ابوالقاسم (562-490ه)، -، -، ج 15، ص 189.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التحرير في التفسير حكيمي، محمد بن اسعد ( 567-484ه)، -، -، ج 3، ص 741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مسالة في التفسير قطب راوندي، سعيد بن هبة الله ( -573ه)، -، -، ج 14، ص 542.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التعريف والأعلام في ما أبهم في القرآن من الأسماء الأعلام، سهيلي، عبدالرحمن بن عبدالله (508؟- 581ه)، -، -، ج 4، ص 480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التبيان في تفسير القرآن (منتخب) ابن ،ادریس محمد بن احمد (598-543ه)، 582ه- -، ج 3، ص 660.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لوامع البرهان وقواطع البيان في معاني القرآن،معيني محمد بن حسين (-584ه)، ج 13، ص 651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تفسير القرآن المجيد انباري محمد بن محمد (596-507ه)، ، -، ج 4، ص 689 .</w:t>
      </w:r>
    </w:p>
    <w:p>
      <w:pPr>
        <w:pStyle w:val="BookText"/>
      </w:pPr>
      <w:r>
        <w:rPr>
          <w:rFonts w:ascii="Amiri" w:hAnsi="Amiri" w:eastAsia="Amiri" w:cs="Amiri"/>
          <w:lang w:bidi="ar-SA"/>
          <w:color w:val="111111"/>
          <w:sz w:val="28"/>
          <w:szCs w:val="28"/>
          <w:rtl/>
        </w:rPr>
        <w:t xml:space="preserve">77 .زاد المسير في علم التفسير ابن جوزي،عبد الرحمن بن علي (250-597ه)، -، -، ج 8، ص 533.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تفسير القرآن الكريم، -، -، -، ج 4 ، ص 676.</w:t>
      </w:r>
    </w:p>
    <w:p>
      <w:pPr>
        <w:pStyle w:val="BookText"/>
      </w:pPr>
      <w:r>
        <w:rPr>
          <w:rFonts w:ascii="Amiri" w:hAnsi="Amiri" w:eastAsia="Amiri" w:cs="Amiri"/>
          <w:lang w:bidi="ar-SA"/>
          <w:color w:val="111111"/>
          <w:sz w:val="28"/>
          <w:szCs w:val="28"/>
          <w:rtl/>
        </w:rPr>
        <w:t xml:space="preserve">79 جواهر القرآن ،و درره غزالي، محمد بن محمد (505-450ه)، قرن 6 ه- -، ج 5 ، ص 561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روض الجنان و روح الجنان ابوالفتوح رازي حسين بن علي (552ق 6 ه)، -، -، فارسي، ج8، ص 461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زهرة الرياض ونزهة القلوب المراض، سقسيني ، سليمان بن داود (قرن 6ه)، -، -، ج 8، ص 621.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علم القرآن شاذان قمي (قرن 6ه)، ج 11، ص 254.</w:t>
      </w:r>
    </w:p>
    <w:p>
      <w:pPr>
        <w:pStyle w:val="BookText"/>
      </w:pPr>
      <w:r>
        <w:rPr>
          <w:rFonts w:ascii="Amiri" w:hAnsi="Amiri" w:eastAsia="Amiri" w:cs="Amiri"/>
          <w:lang w:bidi="ar-SA"/>
          <w:color w:val="111111"/>
          <w:sz w:val="28"/>
          <w:szCs w:val="28"/>
          <w:rtl/>
        </w:rPr>
        <w:t xml:space="preserve">83 .كشف التنزيل في تحقيق المباحث والتأويل حدادي ،عبادي ابوبكر بن علي (800 ؟ه)، 601ه- -، ج 13، ص 199.</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مفاتيح الغيب في تفسير القرآن، فخر رازي محمد بن عمر (544-606ه)، 603ه- - ج 15، ص 166 .</w:t>
      </w:r>
    </w:p>
    <w:p>
      <w:pPr>
        <w:pStyle w:val="BookText"/>
      </w:pPr>
      <w:r>
        <w:rPr>
          <w:rFonts w:ascii="Amiri" w:hAnsi="Amiri" w:eastAsia="Amiri" w:cs="Amiri"/>
          <w:lang w:bidi="ar-SA"/>
          <w:color w:val="111111"/>
          <w:sz w:val="28"/>
          <w:szCs w:val="28"/>
          <w:rtl/>
        </w:rPr>
        <w:t xml:space="preserve">85 .التنبيه على بعض الاسرار المودعة في بعض سور القرآن فخر ،رازي محمد بن عمر (544؟-606ه)، -، -، ج 5، ص 30.</w:t>
      </w:r>
    </w:p>
    <w:p>
      <w:pPr>
        <w:pStyle w:val="BookText"/>
      </w:pPr>
      <w:r>
        <w:rPr>
          <w:rFonts w:ascii="Amiri" w:hAnsi="Amiri" w:eastAsia="Amiri" w:cs="Amiri"/>
          <w:lang w:bidi="ar-SA"/>
          <w:color w:val="111111"/>
          <w:sz w:val="28"/>
          <w:szCs w:val="28"/>
          <w:rtl/>
        </w:rPr>
        <w:t xml:space="preserve">86 .تفسير الرحمن الرحيم فخر رازي محمد بن عمر ( 544؟-606ه )، -، -، ج 4، ص 622 .</w:t>
      </w:r>
    </w:p>
    <w:p>
      <w:pPr>
        <w:pStyle w:val="BookText"/>
      </w:pPr>
      <w:r>
        <w:rPr>
          <w:rFonts w:ascii="Amiri" w:hAnsi="Amiri" w:eastAsia="Amiri" w:cs="Amiri"/>
          <w:lang w:bidi="ar-SA"/>
          <w:color w:val="111111"/>
          <w:sz w:val="28"/>
          <w:szCs w:val="28"/>
          <w:rtl/>
        </w:rPr>
        <w:t xml:space="preserve">87 .درة التنزيل وغرة ،التاويل فخر رازي محمد بن عمر (544؟-606ه)، -، -، ج 7، ص 234.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عرائس البيان في حقائق القرآن روزبهان بقلي، روزبهان بن ابي نصر (522؟-606 ه)، ج 11، ص 73.</w:t>
      </w:r>
    </w:p>
    <w:p>
      <w:pPr>
        <w:pStyle w:val="BookText"/>
      </w:pPr>
      <w:r>
        <w:rPr>
          <w:rFonts w:ascii="Amiri" w:hAnsi="Amiri" w:eastAsia="Amiri" w:cs="Amiri"/>
          <w:lang w:bidi="ar-SA"/>
          <w:color w:val="111111"/>
          <w:sz w:val="28"/>
          <w:szCs w:val="28"/>
          <w:rtl/>
        </w:rPr>
        <w:t xml:space="preserve">89 .خلاصة التفاسير ويذكلي اسحاق بن علي - - ، ج 7، ص 89.</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تفسير القرآن الكريم نجم الدین کبری احمد بن عمر (618-540؟ ه)، -، -، ج 4، ص 663.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نهاية البيان في تفسير القرآن معافي ،موصلي محمد بن اسماعيل (630-551ه)، -، -، ج 16، ص 487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تفسير سورة يس ،آمدي، علي بن محمد (631-551ه)، -، -، ج 4، ص 644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93.رموز الكنوز في تفسير الكتاب العزيز، رسعني ،عبد الرزاق بن رزق الله (661-589 ؟ه)، 635ه- -، ج 8، ص 366.</w:t>
      </w:r>
    </w:p>
    <w:p>
      <w:pPr>
        <w:pStyle w:val="BookText"/>
      </w:pPr>
      <w:r>
        <w:rPr>
          <w:rFonts w:ascii="Amiri" w:hAnsi="Amiri" w:eastAsia="Amiri" w:cs="Amiri"/>
          <w:lang w:bidi="ar-SA"/>
          <w:color w:val="111111"/>
          <w:sz w:val="28"/>
          <w:szCs w:val="28"/>
          <w:rtl/>
        </w:rPr>
        <w:t xml:space="preserve">94 .التكملة والاتمام لكتاب التعريف والأعلام ابن عسكر محمد بن علي (-636ه)، -، -، ج 4، ص 827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الاحدية ابن عربي محمد بن علي (560-638ه)، -، -، ج 1، ص 442.</w:t>
      </w:r>
    </w:p>
    <w:p>
      <w:pPr>
        <w:pStyle w:val="BookText"/>
      </w:pPr>
      <w:r>
        <w:rPr>
          <w:rFonts w:ascii="Amiri" w:hAnsi="Amiri" w:eastAsia="Amiri" w:cs="Amiri"/>
          <w:lang w:bidi="ar-SA"/>
          <w:color w:val="111111"/>
          <w:sz w:val="28"/>
          <w:szCs w:val="28"/>
          <w:rtl/>
        </w:rPr>
        <w:t xml:space="preserve">96 . تفسير سورة القدر، ابن عربي محمد بن علي ( 638-560ه)، -، -، ج 4، ص 639 .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مرآة العارفين ومظهر الكاملين في ملتمس زين العابدين ابن عربي محمد بن علي (560-638ه)، -، -، ج 14، ص 355.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الزهر الأنيق في قصة يوسف الصديق ابن غلاب عبدالسلام بن عبدالغالب (576- 646ه)، -، -، ج 8، ص 617.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التلخيص في التفسير كواشي، احمد بن يوسف (680- 591ه)، 649ه- -، ج 4، ص 852.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سعد السعود للنفوس المنضود ابن طاوس ،علي بن موسى (664- 589ه)، 651ه- -، ج 8،ص 774 .</w:t>
      </w:r>
    </w:p>
    <w:p>
      <w:pPr>
        <w:pStyle w:val="BookText"/>
      </w:pPr>
      <w:r>
        <w:rPr>
          <w:rFonts w:ascii="Amiri" w:hAnsi="Amiri" w:eastAsia="Amiri" w:cs="Amiri"/>
          <w:lang w:bidi="ar-SA"/>
          <w:color w:val="111111"/>
          <w:sz w:val="28"/>
          <w:szCs w:val="28"/>
          <w:rtl/>
        </w:rPr>
        <w:t xml:space="preserve">101.الخواطر السوانح في كشف اسرار الفواتح، ابن ابي ،الاصبع عبد العظيم بن عبدالواحد (654-589ه)، -، -، ج 7، ص 184.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بحر الحقائق والمعاني في تفسير السبع المثاني، نجم رازي، عبدالله بن محمد (654-570ه)، - ، ، ج 3، ص 212.</w:t>
      </w:r>
    </w:p>
    <w:p>
      <w:pPr>
        <w:pStyle w:val="BookText"/>
      </w:pPr>
      <w:r>
        <w:rPr>
          <w:rFonts w:ascii="Amiri" w:hAnsi="Amiri" w:eastAsia="Amiri" w:cs="Amiri"/>
          <w:lang w:bidi="ar-SA"/>
          <w:color w:val="111111"/>
          <w:sz w:val="28"/>
          <w:szCs w:val="28"/>
          <w:rtl/>
        </w:rPr>
        <w:t xml:space="preserve">103.الفوائد في مشكل القرآن ابن عبد السلام،عبد العزيز بن عبد السلام (660-577ه)، ج 12، ص 261.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اسئلة القرآن واجوبتها زين الدين الرازي،محمد بن ابي بكر (-666؟ ه)، ج 2، ص 86.</w:t>
      </w:r>
    </w:p>
    <w:p>
      <w:pPr>
        <w:pStyle w:val="BookText"/>
      </w:pPr>
      <w:r>
        <w:rPr>
          <w:rFonts w:ascii="Amiri" w:hAnsi="Amiri" w:eastAsia="Amiri" w:cs="Amiri"/>
          <w:lang w:bidi="ar-SA"/>
          <w:color w:val="111111"/>
          <w:sz w:val="28"/>
          <w:szCs w:val="28"/>
          <w:rtl/>
        </w:rPr>
        <w:t xml:space="preserve">105 . الجامع لأحكام القرآن والمبين لما تضمن من السنة وآي ،القرآن ،قرطبي، محمد بن احمد (- 671ه)، -، -، ج 5، ص 320.</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تفسیر سوره ،اخلاص ؟ نصيرالدين طوسي ، محمد بن محمد (672-597ه)، فارسي، ج 4، ص 624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اعجاز البيان في كشف بعض اسرار أم القرآن ، صدرالدین ،قونيوي محمد بن اسحاق (607 -673ه)، -، -، ج 2، ص 521.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مرآة العارفين ومظهر الكاملين في ملتمس زین العابدين، ؟ صدرالدین قونيوي محمد بن اسحاق (673-607ه) ، -، -، ج 14، ص 356.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تبصرة المتذكر وتذكرة المتبصر، كواشي احمد بن يوسف (680-591ه)، -، -، ج 3، ص 644.</w:t>
      </w:r>
    </w:p>
    <w:p>
      <w:pPr>
        <w:pStyle w:val="BookText"/>
      </w:pPr>
      <w:r>
        <w:rPr>
          <w:rFonts w:ascii="Amiri" w:hAnsi="Amiri" w:eastAsia="Amiri" w:cs="Amiri"/>
          <w:lang w:bidi="ar-SA"/>
          <w:color w:val="111111"/>
          <w:sz w:val="28"/>
          <w:szCs w:val="28"/>
          <w:rtl/>
        </w:rPr>
        <w:t xml:space="preserve">110 . تفسير القرآن الكريم كواشي، احمد بن يوسف (680-591ه)، -، -، ج 4، ص 664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تلخيص التفسير ما يتعلق بالرواية والتاويل ، كواشي، احمد بن يوسف (680-591ه)، ج 4، ص 844.</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التبيان لمبهمات القرآن ابن جماعه محمد بن ابراهيم (733-639ه)، 685ه- ،، ج3، ص 662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انوار التنزيل واسرار التأويل، بيضاوي، عبدالله بن عمر (- 685 ه)، -، -، ج 2، ص 846.</w:t>
      </w:r>
    </w:p>
    <w:p>
      <w:pPr>
        <w:pStyle w:val="BookText"/>
      </w:pPr>
      <w:r>
        <w:rPr>
          <w:rFonts w:ascii="Amiri" w:hAnsi="Amiri" w:eastAsia="Amiri" w:cs="Amiri"/>
          <w:lang w:bidi="ar-SA"/>
          <w:color w:val="111111"/>
          <w:sz w:val="28"/>
          <w:szCs w:val="28"/>
          <w:rtl/>
        </w:rPr>
        <w:t xml:space="preserve">114 . تفسير آية «فمن يعمل مثقال ذرة خيراً يره ومن يعمل مثقال ذرة شراً يره بيضاوي عبد الله بن عمر (- 685 ه)، -، -، ج 4، ص 580.</w:t>
      </w:r>
    </w:p>
    <w:p>
      <w:pPr>
        <w:pStyle w:val="BookText"/>
      </w:pPr>
      <w:r>
        <w:rPr>
          <w:rFonts w:ascii="Amiri" w:hAnsi="Amiri" w:eastAsia="Amiri" w:cs="Amiri"/>
          <w:lang w:bidi="ar-SA"/>
          <w:color w:val="111111"/>
          <w:sz w:val="28"/>
          <w:szCs w:val="28"/>
          <w:rtl/>
        </w:rPr>
        <w:t xml:space="preserve">115 .البيان بدليل القرآن عبدالبر، ج3، ص 463 .</w:t>
      </w:r>
    </w:p>
    <w:p>
      <w:pPr>
        <w:pStyle w:val="BookText"/>
      </w:pPr>
      <w:r>
        <w:rPr>
          <w:rFonts w:ascii="IRNazanin" w:hAnsi="IRNazanin" w:eastAsia="IRNazanin" w:cs="IRNazanin"/>
          <w:lang w:bidi="fa-IR"/>
          <w:color w:val="111111"/>
          <w:sz w:val="28"/>
          <w:szCs w:val="28"/>
          <w:rtl/>
        </w:rPr>
        <w:t xml:space="preserve">116 . تفسير ابن النقيب ابن نقیب محمد بن سليمان (698-611ه)، -، -، ج 4، ص 596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التفسير، -، -، -، ج 4، ص 572.</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نهج البيان عن كشف معاني القرآن، شيباني ، محمد بن حسن (قرن7 ه)،ج 16، ص 522.</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انصاف الحكم بين الكشاف والانتصاف ،عراقي، عبدالكريم بن علي (704-623ه)، -- - ، ج 2، ص 817.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حاشية الكشاف، قطب الدين شيرازي ، محمود بن مسعود (710-634ه)، -، -، ج 6، ص 323.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مدارك التنزيل وحقائق التأويل، نسفي، عبدالله بن احمد (-710ه)، ج 14، ص 316.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الرد لما اودعه الزمخشري في الاعتزال في الكشاف سكوني عمر بن محمد (-717ه)، . ، ج 8، ص110.</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الروضة ،والغدير محمد بن هادي بن تاج الدين (720-651ه)، -، -، ج 8، ص 458.</w:t>
      </w:r>
    </w:p>
    <w:p>
      <w:pPr>
        <w:pStyle w:val="BookText"/>
      </w:pPr>
      <w:r>
        <w:rPr>
          <w:rFonts w:ascii="Amiri" w:hAnsi="Amiri" w:eastAsia="Amiri" w:cs="Amiri"/>
          <w:lang w:bidi="ar-SA"/>
          <w:color w:val="111111"/>
          <w:sz w:val="28"/>
          <w:szCs w:val="28"/>
          <w:rtl/>
        </w:rPr>
        <w:t xml:space="preserve">124 . لباب التأويل في معالم التنزيل ،خازن، علي بن محمد (741-678ه)، 725ه- -، ج 13، ص 543.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مسالة في حسن كتابة القرآن وخلق ابليس، علامه حلي، حسن بن يوسف (726-648ه)، - ، -، ج 14، ص 543.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تفسير آية «حتي اذا استيأس الرسل وظنوا انهم قد كذبوا...» ابن تیمیه احمد بن عبد الحليم (728-661ه)، -، -، ج 4، ص 578.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تفسير آية فان استقر مكانه فسوف تراني ...» ابن تیمیه احمد بن عبدالحليم (661 - 728 ه)، ، ، ج 4، ص 580.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تفسير آية من جاء بالحسنة فله عشر امثالها »ابن ،تیمیه احمد بن عبدالحلیم (728-661ه)، -، -، ج 4، ص 585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تفسير سورة الاخلاص ابن تیمیه احمد بن عبد الحليم (728 -661ه)، -، -، ج 4، ص 624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تفسير سورة الفلق ابن تیمیه احمد بن عبد الحليم (728 -661ه)، -، -، ج 4، ص 639.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تفسير سورة الفلق والناس ابن تیمیه احمد بن عبد الحليم (728-661ه)، ج4، ص 639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تفسير سورة الكوثر ابن تیمیه احمد بن عبد الحليم (728- 661ه)، -، -، ج 4، ص 642.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تفسير سورة النور ابن تیمیه احمد بن عبدالحليم (728-661ه) ،ج4، ص 642.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جواب اهل العلم والايمان بتحقيق ما أخبر به رسول الرحمن من أن «قل هو الله احد» تعدل ثلث ،القرآن ابن تيميه احمد بن عبدالحلیم (728- 661ه)، ، ، ج 5، ص 496.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غرائب القرآن ورغائب الفرقان، نظام الاعرج، حسن بن محمد (-728 ه)، 728ه- -، ج 11، ص 467.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مختصر ،الكشاف ابن جباره احمد بن محمد (728-647ه)، -، -، ج 14، ص238.</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التأويلات عبد الرزاق كاشي، عبدالرزاق بن احمد (-730 ه)، ، -، ج 3، ص 626.</w:t>
      </w:r>
    </w:p>
    <w:p>
      <w:pPr>
        <w:pStyle w:val="BookText"/>
      </w:pPr>
      <w:r>
        <w:rPr>
          <w:rFonts w:ascii="Amiri" w:hAnsi="Amiri" w:eastAsia="Amiri" w:cs="Amiri"/>
          <w:lang w:bidi="ar-SA"/>
          <w:color w:val="111111"/>
          <w:sz w:val="28"/>
          <w:szCs w:val="28"/>
          <w:rtl/>
        </w:rPr>
        <w:t xml:space="preserve">138 . الكفيل بمعاني التنزيل عماد كندي (-  730ه)، -، -، ج 13، ص 344.</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تفسير آية الكرسي، عبد الرزاق ذاتي عبدالرزاق بن احمد (-730؟ ه)، ، ج 4، ص 581 .</w:t>
      </w:r>
    </w:p>
    <w:p>
      <w:pPr>
        <w:pStyle w:val="BookText"/>
      </w:pPr>
      <w:r>
        <w:rPr>
          <w:rFonts w:ascii="Amiri" w:hAnsi="Amiri" w:eastAsia="Amiri" w:cs="Amiri"/>
          <w:lang w:bidi="ar-SA"/>
          <w:color w:val="111111"/>
          <w:sz w:val="28"/>
          <w:szCs w:val="28"/>
          <w:rtl/>
        </w:rPr>
        <w:t xml:space="preserve">140 . تفسير سورة الفاتحة عبد الرزاق كاشي ، عبد الرزاق بن احمد (-730؟ه)، ج 4، ص 634.</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شرح آية رب أرني انظر اليك»، عبدالرزاق كاشي عبد الرزاق بن احمد -(730؟ ه)، - - ج 9، ص 141 .</w:t>
      </w:r>
    </w:p>
    <w:p>
      <w:pPr>
        <w:pStyle w:val="BookText"/>
      </w:pPr>
      <w:r>
        <w:rPr>
          <w:rFonts w:ascii="Amiri" w:hAnsi="Amiri" w:eastAsia="Amiri" w:cs="Amiri"/>
          <w:lang w:bidi="ar-SA"/>
          <w:color w:val="111111"/>
          <w:sz w:val="28"/>
          <w:szCs w:val="28"/>
          <w:rtl/>
        </w:rPr>
        <w:t xml:space="preserve">142 . تحفة الاشراف في كشف غوامض الكشاف ، فاضل ،يمني يحيى بن قاسم (750-680ه)، 738 ه- -، ج 3، ص 798.</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الكشف عن مشكلات الكشاف، قزويني ،عمر بن عبد الرحمن (745-683ه ) ، 743ه- ، ج 13، ص 232.</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حاشية الكشاف طيبي، حسين بن محمد (- 743 ه)، -، -، ج 1، ص 324.</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البحر المحيط ،ابوحيان محمد بن یوسف (745-654ه)، -، -، ج 3، ص 227 .</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الرسالة التبوكية ابن قيم جوزيه محمد بن ابي بكر (751-691 ه)، -، -، ج 8، ص179.</w:t>
      </w:r>
    </w:p>
    <w:p>
      <w:pPr>
        <w:pStyle w:val="BookText"/>
      </w:pPr>
      <w:r>
        <w:rPr>
          <w:rFonts w:ascii="IRNazanin" w:hAnsi="IRNazanin" w:eastAsia="IRNazanin" w:cs="IRNazanin"/>
          <w:lang w:bidi="fa-IR"/>
          <w:color w:val="111111"/>
          <w:sz w:val="28"/>
          <w:szCs w:val="28"/>
          <w:rtl/>
        </w:rPr>
        <w:t xml:space="preserve">147 . أمثال القرآن (كتاب)، ابن قیم جوزيه محمد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ابي بكر (751-691؟ ه)، -، ، ج2، ص 748.</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تفسير آية «و تعاونوا على البر والتقوى ولا تعاونوا على الاثم والعدوان»، ابن قیم جوزيه،محمد بن ابي بكر (751-691؟ ه)، ، ج 4، ص 587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تفسير اللغة (رسالة في)، -، -، -، ج 4، ص 692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زهر الكمام في قصة يوسف عليه الصلاة السلام ،انصاري ،عمر بن ابراهيم (-751 ؟ه) ،، ج 8، ص 631.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التبيان في معاني القرآن، ، -، -، ج 3، ص 661.</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حاشية الكشاف، قطب الدین رازي محمد بن محمد (766-694ه)، -، -، ج 6، ص 326.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المحيط الاعظم والبحر الخضم في تأويل كتاب الله العزيز ،المحكم، آملي حيدر بن علي (782-720؟ ه) ، -، -، ج 14 ، ص 135.</w:t>
      </w:r>
    </w:p>
    <w:p>
      <w:pPr>
        <w:pStyle w:val="BookText"/>
      </w:pPr>
      <w:r>
        <w:rPr>
          <w:rFonts w:ascii="Amiri" w:hAnsi="Amiri" w:eastAsia="Amiri" w:cs="Amiri"/>
          <w:lang w:bidi="ar-SA"/>
          <w:color w:val="111111"/>
          <w:sz w:val="28"/>
          <w:szCs w:val="28"/>
          <w:rtl/>
        </w:rPr>
        <w:t xml:space="preserve">154 . حاشية في التفسير، -، -، -، ج 6، ص 294.</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حاشية اسرار التاويل قول احمد احمد بن محمد بن خضر (785-706ه)، ، ج4، ص 663 .</w:t>
      </w:r>
    </w:p>
    <w:p>
      <w:pPr>
        <w:pStyle w:val="BookText"/>
      </w:pPr>
      <w:r>
        <w:rPr>
          <w:rFonts w:ascii="Amiri" w:hAnsi="Amiri" w:eastAsia="Amiri" w:cs="Amiri"/>
          <w:lang w:bidi="ar-SA"/>
          <w:color w:val="111111"/>
          <w:sz w:val="28"/>
          <w:szCs w:val="28"/>
          <w:rtl/>
        </w:rPr>
        <w:t xml:space="preserve">156 . حاشية الكشاف تفتازاني، مسعود بن عمر (722-792 ؟ه)، 789 ه- -، ج 6، ص 326.</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شرح ،الكشاف تفتازاني، مسعود بن عمر ( 792-722؟ه ) ، ، ، ج 10، ص 53.</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الفتح القدسي في تفسير آية الكرسي ابن هلال ،ربعي احمد بن علي (-795ه)، ج 11، ص 665.</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تفسير آية الكرسي اسكندراني، احمد بن عمر (-795ه)، -، -، ج 4، ص 581.</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تفسير سورة الاخلاص ابن رجب ، عبدالرحمن بن احمد (795-736ه)، ج 4، ص 625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تفسير سورة النصر ابن رجب عبدالرحمن بن احمد (795-736ه)، -، -، ج 4، ص 642.</w:t>
      </w:r>
    </w:p>
    <w:p>
      <w:pPr>
        <w:pStyle w:val="BookText"/>
      </w:pPr>
      <w:r>
        <w:rPr>
          <w:rFonts w:ascii="IRNazanin" w:hAnsi="IRNazanin" w:eastAsia="IRNazanin" w:cs="IRNazanin"/>
          <w:lang w:bidi="fa-IR"/>
          <w:color w:val="111111"/>
          <w:sz w:val="28"/>
          <w:szCs w:val="28"/>
          <w:rtl/>
        </w:rPr>
        <w:t xml:space="preserve">162 . تفسير آية «أطيعوا الله واطيعوا الرسول وأولي الأمر منكم» بحراني حسيني احمد بن سلیمان (قرن 8 ه)، -، -، ج 4، ص 576 .</w:t>
      </w:r>
    </w:p>
    <w:p>
      <w:pPr>
        <w:pStyle w:val="BookText"/>
      </w:pPr>
      <w:r>
        <w:rPr>
          <w:rFonts w:ascii="Amiri" w:hAnsi="Amiri" w:eastAsia="Amiri" w:cs="Amiri"/>
          <w:lang w:bidi="ar-SA"/>
          <w:color w:val="111111"/>
          <w:sz w:val="28"/>
          <w:szCs w:val="28"/>
          <w:rtl/>
        </w:rPr>
        <w:t xml:space="preserve">163 . تفسير القرآن الكريم، حسني، ابو محمد، ، ، ج 4، ص 664.</w:t>
      </w:r>
    </w:p>
    <w:p>
      <w:pPr>
        <w:pStyle w:val="BookText"/>
      </w:pPr>
      <w:r>
        <w:rPr>
          <w:rFonts w:ascii="Amiri" w:hAnsi="Amiri" w:eastAsia="Amiri" w:cs="Amiri"/>
          <w:lang w:bidi="ar-SA"/>
          <w:color w:val="111111"/>
          <w:sz w:val="28"/>
          <w:szCs w:val="28"/>
          <w:rtl/>
        </w:rPr>
        <w:t xml:space="preserve">164 .جلاء الاذهان وجلاء الاحزان، جرجاني، حسين بن حسن (قرن 8ه) ، ، ، فارسي، ج 5، ص 403.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كاشف السجاف عن وجه الكشاف دامغاني محمد بن نصر الله ( -775ه)، قرن 8 ه- - ج 13، ص 10.</w:t>
      </w:r>
    </w:p>
    <w:p>
      <w:pPr>
        <w:pStyle w:val="BookText"/>
      </w:pPr>
      <w:r>
        <w:rPr>
          <w:rFonts w:ascii="Amiri" w:hAnsi="Amiri" w:eastAsia="Amiri" w:cs="Amiri"/>
          <w:lang w:bidi="ar-SA"/>
          <w:color w:val="111111"/>
          <w:sz w:val="28"/>
          <w:szCs w:val="28"/>
          <w:rtl/>
        </w:rPr>
        <w:t xml:space="preserve">166 . تفسير القرآن الكريم ابن عرفه محمد بن محمد (803-716ه)، -، -، ج 4، ص 664 .</w:t>
      </w:r>
    </w:p>
    <w:p>
      <w:pPr>
        <w:pStyle w:val="BookText"/>
      </w:pPr>
      <w:r>
        <w:rPr>
          <w:rFonts w:ascii="Amiri" w:hAnsi="Amiri" w:eastAsia="Amiri" w:cs="Amiri"/>
          <w:lang w:bidi="ar-SA"/>
          <w:color w:val="111111"/>
          <w:sz w:val="28"/>
          <w:szCs w:val="28"/>
          <w:rtl/>
        </w:rPr>
        <w:t xml:space="preserve">167 . عيون التفاسير للفضلاء السماسير، سيواسي، احمد بن محمود (-803ه)، ج11، ص 397 .</w:t>
      </w:r>
    </w:p>
    <w:p>
      <w:pPr>
        <w:pStyle w:val="BookText"/>
      </w:pPr>
      <w:r>
        <w:rPr>
          <w:rFonts w:ascii="Amiri" w:hAnsi="Amiri" w:eastAsia="Amiri" w:cs="Amiri"/>
          <w:lang w:bidi="ar-SA"/>
          <w:color w:val="111111"/>
          <w:sz w:val="28"/>
          <w:szCs w:val="28"/>
          <w:rtl/>
        </w:rPr>
        <w:t xml:space="preserve">168 . البحر المواج والسراج الوهاج في تفسير القرآن دولت آبادي احمد بن شمس الدين  ( - 849 ه)، 806ه- - ، فارسي، ج 3، ص233</w:t>
      </w:r>
    </w:p>
    <w:p>
      <w:pPr>
        <w:pStyle w:val="BookText"/>
      </w:pPr>
      <w:r>
        <w:rPr>
          <w:rFonts w:ascii="Amiri" w:hAnsi="Amiri" w:eastAsia="Amiri" w:cs="Amiri"/>
          <w:lang w:bidi="ar-SA"/>
          <w:color w:val="111111"/>
          <w:sz w:val="28"/>
          <w:szCs w:val="28"/>
          <w:rtl/>
        </w:rPr>
        <w:t xml:space="preserve">169 . تعاليق في التفسير، -، -، -، ج 4، ص 450.</w:t>
      </w:r>
    </w:p>
    <w:p>
      <w:pPr>
        <w:pStyle w:val="BookText"/>
      </w:pPr>
      <w:r>
        <w:rPr>
          <w:rFonts w:ascii="Amiri" w:hAnsi="Amiri" w:eastAsia="Amiri" w:cs="Amiri"/>
          <w:lang w:bidi="ar-SA"/>
          <w:color w:val="111111"/>
          <w:sz w:val="28"/>
          <w:szCs w:val="28"/>
          <w:rtl/>
        </w:rPr>
        <w:t xml:space="preserve">170 . تفسير (تيسير) البيان لاحكام القرآن ابن نورالدين محمد بن علي (قرن 9 ه) ، 808ه- ، ج 4، ص 609.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تيسير البيان لاحكام القرآن، موزعي، محمد بن علي ( -825ه) ، 808ه- -، ج 5، ص 191.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حاشية الكاشف جرجاني، علي بن محمد (816-740ه)، -، -، ج 6، ص 319.</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تيسير فاتحة الاهاب بتفسير فاتحة الكتاب، فيروزآبادي محمد بن يعقوب (817-729ه)، ، ج 5، ص192.</w:t>
      </w:r>
    </w:p>
    <w:p>
      <w:pPr>
        <w:pStyle w:val="BookText"/>
      </w:pPr>
      <w:r>
        <w:rPr>
          <w:rFonts w:ascii="Amiri" w:hAnsi="Amiri" w:eastAsia="Amiri" w:cs="Amiri"/>
          <w:lang w:bidi="ar-SA"/>
          <w:color w:val="111111"/>
          <w:sz w:val="28"/>
          <w:szCs w:val="28"/>
          <w:rtl/>
        </w:rPr>
        <w:t xml:space="preserve">174 . الفيض القدسي في فضل آية الكرسي زاهد ، احمد بن محمد (-819ه)، ج 12، ص 311.</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المبسوط في القرآت العشر اصبهاني احمد بن محمد، -، -، ج 13، ص 739.</w:t>
      </w:r>
    </w:p>
    <w:p>
      <w:pPr>
        <w:pStyle w:val="BookText"/>
      </w:pPr>
      <w:r>
        <w:rPr>
          <w:rFonts w:ascii="IRNazanin" w:hAnsi="IRNazanin" w:eastAsia="IRNazanin" w:cs="IRNazanin"/>
          <w:lang w:bidi="fa-IR"/>
          <w:color w:val="111111"/>
          <w:sz w:val="28"/>
          <w:szCs w:val="28"/>
          <w:rtl/>
        </w:rPr>
        <w:t xml:space="preserve">176 . الدر النظيم في حاشية بسم الله الرحمن الرحيم ،هروي محمد بن محمد (قرن9ه) ، 829ه- درویشا، ج 7، ص 359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درر المعاني في حقائق مفتتح السبع الثاني سلماسي، ابوسعيد محمد بن سعيد (-832ه)، ، ج 7، ص313.</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التفسير (ارجوزة في)، ابن جزري، محمد بن محمد (833-751؟ ه)، -، -، ج 4، ص 572.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تبصير الرحمن وتيسير المنان ببعض ما يشير الى اعجاز ،القرآن مهائمي علي بن احمد (835-776ه)، -، -، ج 3، ص 647 .</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شق القمر تركه ،اصفهاني علي بن محمد(- 836 ه)، ، ، فارسي، ج 10، ص398. .</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مرآة العارفين ومظهر الكاملين في ملتمس زين العابدين بخشي شيرخان، احمد بن محمد ( -836ه)، -، -، ج 14، ص 356.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تفسير ابن المهيار ابن فهد حلي، احمد بن محمد (2757-841ه)، -، -، ج 4، ص 596.</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حاشية انوار التنزيل ابن تمجید مصطفى بن ابراهيم ( -842 ؟ ه) ، ، ، ج 5، ص 672 .</w:t>
      </w:r>
    </w:p>
    <w:p>
      <w:pPr>
        <w:pStyle w:val="BookText"/>
      </w:pPr>
      <w:r>
        <w:rPr>
          <w:rFonts w:ascii="Amiri" w:hAnsi="Amiri" w:eastAsia="Amiri" w:cs="Amiri"/>
          <w:lang w:bidi="ar-SA"/>
          <w:color w:val="111111"/>
          <w:sz w:val="28"/>
          <w:szCs w:val="28"/>
          <w:rtl/>
        </w:rPr>
        <w:t xml:space="preserve">184 . التفاسير الشريفة قباقبي محمد بن خليل (849-777ه)، -، -، ج 4، ص 565.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تفسیر ،چرخي ،چرخي، يعقوب بن عثمان (762؟- 851؟ه)، 850ه- فارسي، ج 4 ،ص 618 .</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تفسير القرآن الكريم حسيني طباطبائي،ابراهيم بن احمد (-863ه) ، ج4، ص 664 .</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تفسير آيه لقاء الله ؟ نوربخش خراساني ،محمد بن محمد (869-795ه)،فارسي،  ج 4، ص 584.</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تفسير الجلالين محلي، محمد بن احمد (864-791ه)، 871 ه- -، ج 4، ص 610.</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حاشية انوار التنزيل ،قرماني، حمزة بن محمود  (-871ه)، -، -، ج 5، ص 673. .</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شفاء العليل في شرح خمسماية آية من النتزيل ،نجري عبدالله بن محمد (825- 877ه)، -، -، ج 10، ص 387.</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نواهد الابکار و شوارد الافكار، سيوطي،عبدالرحمن بن ابي بكر (911-849ه)، 880 ه- -، ج 16، ص 549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فتح الرحمن في تفسير القرآن ابن قرقماز محمد بن محمد (883-802ه)، -، ، ج 11، ص 654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اسرار الفاتحة ملا ،خسرو، محمد بن فرامرز (-885ه) ، ، ، ج 2، ص 177 .</w:t>
      </w:r>
    </w:p>
    <w:p>
      <w:pPr>
        <w:pStyle w:val="BookText"/>
      </w:pPr>
      <w:r>
        <w:rPr>
          <w:rFonts w:ascii="Amiri" w:hAnsi="Amiri" w:eastAsia="Amiri" w:cs="Amiri"/>
          <w:lang w:bidi="ar-SA"/>
          <w:color w:val="111111"/>
          <w:sz w:val="28"/>
          <w:szCs w:val="28"/>
          <w:rtl/>
        </w:rPr>
        <w:t xml:space="preserve">194 . تفسير سورة تبارك ملا خسرو، محمد بن فرامرز ( -885ه)، -، -، ج 4، ص 629 .</w:t>
      </w:r>
    </w:p>
    <w:p>
      <w:pPr>
        <w:pStyle w:val="BookText"/>
      </w:pPr>
      <w:r>
        <w:rPr>
          <w:rFonts w:ascii="Amiri" w:hAnsi="Amiri" w:eastAsia="Amiri" w:cs="Amiri"/>
          <w:lang w:bidi="ar-SA"/>
          <w:color w:val="111111"/>
          <w:sz w:val="28"/>
          <w:szCs w:val="28"/>
          <w:rtl/>
        </w:rPr>
        <w:t xml:space="preserve">195 . حاشية انوار التنزيل ملا ،خسرو، محمد بن فرامرز ( -885ه)، -، -، ج 5، ص 673.</w:t>
      </w:r>
    </w:p>
    <w:p>
      <w:pPr>
        <w:pStyle w:val="BookText"/>
      </w:pPr>
      <w:r>
        <w:rPr>
          <w:rFonts w:ascii="Amiri" w:hAnsi="Amiri" w:eastAsia="Amiri" w:cs="Amiri"/>
          <w:lang w:bidi="ar-SA"/>
          <w:color w:val="111111"/>
          <w:sz w:val="28"/>
          <w:szCs w:val="28"/>
          <w:rtl/>
        </w:rPr>
        <w:t xml:space="preserve">196 . تفسير سورة الحمد، -، -، -، ج 4، ص 632.</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تفسير «بسم الله الرحمن الرحيم»، ج 4، ص 604.</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جواهر التفسير لتحفة الامير، كاشفي، حسين بن علي ( -910ه)، 890ه- فارسي، ج5، ص 542.</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تحفة الفقير في بعض ما جاء في التفسير ابن سلامه محمد بن سلامه (-892ه)، -، -، ج3، ص 876.</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الفوائد والصلاة والعوائد زبيدي احمد بن احمد (893-812ه)، -، -، ج 12، ص 289.</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روضة الواعظين في شرح احادیث الاربعين عن سيد ،المرسلين ،فراهي معين الدين بن محمد ( -909 ه)، 893ه- ، فارسي، ج8، ص 456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الدر المنثور في تفسير المأثور، سيوطي عبد الرحمن بن ابي بكر (911-849ه)، 898ه- -، ج 7، ص 341 .</w:t>
      </w:r>
    </w:p>
    <w:p>
      <w:pPr>
        <w:pStyle w:val="BookText"/>
      </w:pPr>
      <w:r>
        <w:rPr>
          <w:rFonts w:ascii="Amiri" w:hAnsi="Amiri" w:eastAsia="Amiri" w:cs="Amiri"/>
          <w:lang w:bidi="ar-SA"/>
          <w:color w:val="111111"/>
          <w:sz w:val="28"/>
          <w:szCs w:val="28"/>
          <w:rtl/>
        </w:rPr>
        <w:t xml:space="preserve">203 .تفسير سورة الفاتحة والبقرة جامي ، عبدالرحمن بن احمد (898-817ه)، ج 4، ص 637 .</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مواهب ،عليه ،كاشفي حسين بن علي (- 910ه)، 899 ه- - ، فارسي، ج15، ص890.</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تفسیر قرآن کریم ، فارسي، ج 4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672 .</w:t>
      </w:r>
    </w:p>
    <w:p>
      <w:pPr>
        <w:pStyle w:val="BookText"/>
      </w:pPr>
      <w:r>
        <w:rPr>
          <w:rFonts w:ascii="Amiri" w:hAnsi="Amiri" w:eastAsia="Amiri" w:cs="Amiri"/>
          <w:lang w:bidi="ar-SA"/>
          <w:color w:val="111111"/>
          <w:sz w:val="28"/>
          <w:szCs w:val="28"/>
          <w:rtl/>
        </w:rPr>
        <w:t xml:space="preserve">206 . حاشية الكشاف جرجاني، علي بن محمد (816-740ه)، قرن 9 ه- -، ج 6 ، ص 330. .</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حاشية انوار التنزيل شرواني، محمد بن جمال الدين قرن( 9ه)، -، -، ج 5، ص 675 . .</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كنز العرفان في فقه القرآن فاضل مقداد، مقداد بن عبد الله ( -826ه)، قرن 9 ه- -، ج 13، ص 425.</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مشكلات البيضاوي، -، -، -، ج 14، ص 645.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حاشية الخطائي على اوائل حاشية السعد على الكشاف خطايي، عثمان بن عبدالله (- 901ه)، -، -، ج 5، ص 861.</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حاشية الكشاف خطيب زاده محمد بن ابراهيم ( -901ه)، -، -، ج 6، ص332.</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الفواتح الالهية والمفاتيح الغيبية شيخ بابا نخجواني، نعمت الله بن محمود (-902ه)، - ، ج 12، ص 295.</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كيمياي سعادت ،فارسي، ج 13، ص 494.</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تفسير سورة الاخلاص ؟ دواني، محمد بن اسعد ( 830- 908؟ه ) ، 905ه- جيرون (جزیره هرمز)، ج 4، ص 625 .</w:t>
      </w:r>
    </w:p>
    <w:p>
      <w:pPr>
        <w:pStyle w:val="BookText"/>
      </w:pPr>
      <w:r>
        <w:rPr>
          <w:rFonts w:ascii="Amiri" w:hAnsi="Amiri" w:eastAsia="Amiri" w:cs="Amiri"/>
          <w:lang w:bidi="ar-SA"/>
          <w:color w:val="111111"/>
          <w:sz w:val="28"/>
          <w:szCs w:val="28"/>
          <w:rtl/>
        </w:rPr>
        <w:t xml:space="preserve">215 . جامع البيان في تفسير القرآن، ايجي محمد بن عبد الرحمن (906-132ه)، 905ه- مدينه منوره، ج 5، ص 255 .</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حاشية انوار التنزيل ابن ابي شريف محمد بن محمد (905-822 ه)، -، -، ج 5، ص 675 .</w:t>
      </w:r>
    </w:p>
    <w:p>
      <w:pPr>
        <w:pStyle w:val="BookText"/>
      </w:pPr>
      <w:r>
        <w:rPr>
          <w:rFonts w:ascii="Amiri" w:hAnsi="Amiri" w:eastAsia="Amiri" w:cs="Amiri"/>
          <w:lang w:bidi="ar-SA"/>
          <w:color w:val="111111"/>
          <w:sz w:val="28"/>
          <w:szCs w:val="28"/>
          <w:rtl/>
        </w:rPr>
        <w:t xml:space="preserve">217 . تفسير آية «يا بني آدم خذوا زينتكم عند كل مسجد وكلوا واشربوا ولا تسرفوا» دواني، محمد بن اسعد (908-830؟ ه)، -، -، ج 4، ص 590.</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تهليلية دواني محمد بن اسعد (830-908؟ ه) ، ، ، فارسي، ج 5، ص 136.</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بحر ،الدرر فراهي معين الدين بن محمد (- 909؟ ه)، -، -، فارسي، ج3، ص213.</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تفسير القرآن الكريم، كاشفي، حسين بن علي (-910 ه)، -، -، ج 4، ص 665.</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البسملة سيوطي، عبدالرحمن بن ابي بكر (911-849ه)، -، -، ج 3، ص331.</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التحبير لعلوم التفسير، سيوطي، عبدالرحمن بن ابي بكر (911-849ه)، -، -، ج 3، ص 721.</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المحرر في قوله تعالى «ليغفر لك الله ما تقدم من ذنبك وما تأخر»، سيوطي، عبدالرحمن بن ابي بكر (911-849ه)، -، -، ج 14، ص 121.</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تفسير سور القرآن سيوطي، عبدالرحمن بن ابي بكر (911-849ه)، -، -، ج 4، ص 645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نبذة في تفسير آية من القرآن الكريم حيدري، اسماعيل بن ابراهيم (-911ه)، -، -، ج 16، ص 110.</w:t>
      </w:r>
    </w:p>
    <w:p>
      <w:pPr>
        <w:pStyle w:val="BookText"/>
      </w:pPr>
      <w:r>
        <w:rPr>
          <w:rFonts w:ascii="Amiri" w:hAnsi="Amiri" w:eastAsia="Amiri" w:cs="Amiri"/>
          <w:lang w:bidi="ar-SA"/>
          <w:color w:val="111111"/>
          <w:sz w:val="28"/>
          <w:szCs w:val="28"/>
          <w:rtl/>
        </w:rPr>
        <w:t xml:space="preserve">226 . حاشية الكشاف، ، -، -، ج 6، ص333.</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تفسير آية الكرسي حسيني، عطاء الله بن محمود (-919ه)، -، -، ج 4، ص 582 .</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الكلام على البسملة والحمدلة ( رسالة في)، ابن المؤيد عبدالرحمن بن علي (860- 922ه)، -، -، ج 13، ص 357.</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شرح البسملة والحمدلة انصاري زكريا بن محمد ( 826؟ - 926 ؟ه)، -، -، ج 9، ص 285.</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شرح المقدمة على البسملة والحمدلة ، انصاري، زكريا بن محمد (1836-926 ه)، -، ، ج 10، ص 204.</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فتح الجليل ببيان خفي انوار التنزيل ، انصاري، زكريا بن محمد (2836-926 ه)، -، ، ج 11، ص 641.</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فتح الرحمن بكشف ما يلتبس في القرآن،  انصاري زكريا بن محمد (826-926 ه ) ، ، ج 11، ص 652.</w:t>
      </w:r>
    </w:p>
    <w:p>
      <w:pPr>
        <w:pStyle w:val="BookText"/>
      </w:pPr>
      <w:r>
        <w:rPr>
          <w:rFonts w:ascii="IRNazanin" w:hAnsi="IRNazanin" w:eastAsia="IRNazanin" w:cs="IRNazanin"/>
          <w:lang w:bidi="fa-IR"/>
          <w:color w:val="111111"/>
          <w:sz w:val="28"/>
          <w:szCs w:val="28"/>
          <w:rtl/>
        </w:rPr>
        <w:t xml:space="preserve">233 .تفسیر سوره ،فاتحه بيرجندي عبداللطيف بن علي (-934ه) ، ، ، فارسي، ج4، ص 635 .</w:t>
      </w:r>
    </w:p>
    <w:p>
      <w:pPr>
        <w:pStyle w:val="BookText"/>
      </w:pPr>
      <w:r>
        <w:rPr>
          <w:rFonts w:ascii="Amiri" w:hAnsi="Amiri" w:eastAsia="Amiri" w:cs="Amiri"/>
          <w:lang w:bidi="ar-SA"/>
          <w:color w:val="111111"/>
          <w:sz w:val="28"/>
          <w:szCs w:val="28"/>
          <w:rtl/>
        </w:rPr>
        <w:t xml:space="preserve">234 .كنز جامع الفوائد ودافع المعاند نجفي حلي علم بن سيف (قرن 10ه)، 937ه- نجف اشرف، ج 13، ص 405.</w:t>
      </w:r>
    </w:p>
    <w:p>
      <w:pPr>
        <w:pStyle w:val="BookText"/>
      </w:pPr>
      <w:r>
        <w:rPr>
          <w:rFonts w:ascii="Amiri" w:hAnsi="Amiri" w:eastAsia="Amiri" w:cs="Amiri"/>
          <w:lang w:bidi="ar-SA"/>
          <w:color w:val="111111"/>
          <w:sz w:val="28"/>
          <w:szCs w:val="28"/>
          <w:rtl/>
        </w:rPr>
        <w:t xml:space="preserve">235 .حاشية انوار التنزيل كازروني، ابوالفضل (- 945ه)، 939ه- -، ج 5، ص 679.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 .السبحلة (سبحان الله) (رسالة في)، ابن كمال باشا، احمد بن سليمان (-940ه)، ج 8، ص 697 .</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تفسير آية النور على طريقة الصوفية ابن كمال باشا احمد بن سليمان (-940ه)، ج 4، ص 587 .</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تفسير البسملة ابن كمال باشا احمد بن سليمان (-940ه)، ، -، ج 4، ص 604.</w:t>
      </w:r>
    </w:p>
    <w:p>
      <w:pPr>
        <w:pStyle w:val="BookText"/>
      </w:pPr>
      <w:r>
        <w:rPr>
          <w:rFonts w:ascii="Amiri" w:hAnsi="Amiri" w:eastAsia="Amiri" w:cs="Amiri"/>
          <w:lang w:bidi="ar-SA"/>
          <w:color w:val="111111"/>
          <w:sz w:val="28"/>
          <w:szCs w:val="28"/>
          <w:rtl/>
        </w:rPr>
        <w:t xml:space="preserve">239 .تفسير القرآن الكريم ابن كمال باشا احمد بن سليمان (-940ه)، -، -، ج 4، ص 665.</w:t>
      </w:r>
    </w:p>
    <w:p>
      <w:pPr>
        <w:pStyle w:val="BookText"/>
      </w:pPr>
      <w:r>
        <w:rPr>
          <w:rFonts w:ascii="Amiri" w:hAnsi="Amiri" w:eastAsia="Amiri" w:cs="Amiri"/>
          <w:lang w:bidi="ar-SA"/>
          <w:color w:val="111111"/>
          <w:sz w:val="28"/>
          <w:szCs w:val="28"/>
          <w:rtl/>
        </w:rPr>
        <w:t xml:space="preserve">240 . تفسير القرآن الكريم ابن كمال باشا احمد بن سليمان (-940ه)، -، -، ج 4، ص 665.</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تفسير سورة الملك ابن كمال باشا احمد بن سليمان( -940ه)، -، -، ج 4، ص 641 .</w:t>
      </w:r>
    </w:p>
    <w:p>
      <w:pPr>
        <w:pStyle w:val="BookText"/>
      </w:pPr>
      <w:r>
        <w:rPr>
          <w:rFonts w:ascii="Amiri" w:hAnsi="Amiri" w:eastAsia="Amiri" w:cs="Amiri"/>
          <w:lang w:bidi="ar-SA"/>
          <w:color w:val="111111"/>
          <w:sz w:val="28"/>
          <w:szCs w:val="28"/>
          <w:rtl/>
        </w:rPr>
        <w:t xml:space="preserve">242 . حاشية الكشاف ابن كمال باشا احمد بن سليمان ( -940ه)، -، -، ج 1، ص332.</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حاشية انوار التنزيل عصام الدين اسفرايني ابراهیم بن محمد (951-873 ه)، 940ه- -، ج 5، ص 685 .</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حاشية شرح آيات على الكشاف ابن كمال باشا، احمد بن سليمان (-940ه)، -، -، ج 6، ص29. .</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شرح العشر في معشر الحشر ابن كمال باشا ، احمد بن سليمان (-940ه)، ج 9، ص 718.</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حاشية انوار التنزيل سعدي ،چلپي سعد الله بن عيسى (-945ه) ، 944ه- -، ج 5، ص 676.</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حاشية في التفسير ؟ سعدي ،چلپي، سعد الله بن عيسى (-945ه)، -، -، ج 1، ص 293.</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ترجمة الخواص زواره اي علي بن حسن (قرن 10ه) ، 947 ه- - ، فارسي، ج 4، ص 268.</w:t>
      </w:r>
    </w:p>
    <w:p>
      <w:pPr>
        <w:pStyle w:val="BookText"/>
      </w:pPr>
      <w:r>
        <w:rPr>
          <w:rFonts w:ascii="Amiri" w:hAnsi="Amiri" w:eastAsia="Amiri" w:cs="Amiri"/>
          <w:lang w:bidi="ar-SA"/>
          <w:color w:val="111111"/>
          <w:sz w:val="28"/>
          <w:szCs w:val="28"/>
          <w:rtl/>
        </w:rPr>
        <w:t xml:space="preserve">249 . تفسير حنفي، حنفي نيشابوري ابوسعيد،، ج 4، ص 620.</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مرآت التأويل حاشية على تفسير البيضاوي،عطوفي، خضر بن عمر (-948ه)، ج 14، ص 347.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الصراط المستقيم في تبيان القرآن الكريم ، قول احمد، احمد بن محمد ( -950؟ ه)، - ، -، ج 10، ص 545.</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حاشية انوار التنزيل شیخ زاده محمد بن مصطفى (-950 ه)، -، -، ج 5، ص 680.</w:t>
      </w:r>
    </w:p>
    <w:p>
      <w:pPr>
        <w:pStyle w:val="BookText"/>
      </w:pPr>
      <w:r>
        <w:rPr>
          <w:rFonts w:ascii="Amiri" w:hAnsi="Amiri" w:eastAsia="Amiri" w:cs="Amiri"/>
          <w:lang w:bidi="ar-SA"/>
          <w:color w:val="111111"/>
          <w:sz w:val="28"/>
          <w:szCs w:val="28"/>
          <w:rtl/>
        </w:rPr>
        <w:t xml:space="preserve">253 .رونق التفاسير قره حصاري محمد بن نجيب ( -950ه)، -، -، ج 8، ص 473.</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تسهيل السبيل في فهم معاني التنزيل بكري صديقي، محمد بن محمد (898-952ه)، ، ج 4، ص 349.</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تفسير آية الكرسي خفري، محمد بن احمد ( -957 ه)، -، -، ج 4، ص 582.</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الاتحاف بتمييز ما تبع فيه البيضاوي صاحب الكشاف، حسيني ،ارميوني يوسف بن عبدالله (-958ه)، -، -، ج 1، ص127.</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الذكري، دشتكي شيرازي صدر الدين ثاني محمد بن منصور (قرن 10ه)، 961ه- شيراز (مدرسه منصوريه)، ج 7، ص 858.</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تأويل الآيات الظاهرة في فضائل العترة الطاهرة، استرآبادي شرف الدين علي (- 965ه)، -، -، ج 3، ص 623.</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شرح البسملة (رسالة في)، شهيد ثاني زين الدين بن علي (965- 911ه)، ج 9، ص 284 .</w:t>
      </w:r>
    </w:p>
    <w:p>
      <w:pPr>
        <w:pStyle w:val="BookText"/>
      </w:pPr>
      <w:r>
        <w:rPr>
          <w:rFonts w:ascii="Amiri" w:hAnsi="Amiri" w:eastAsia="Amiri" w:cs="Amiri"/>
          <w:lang w:bidi="ar-SA"/>
          <w:color w:val="111111"/>
          <w:sz w:val="28"/>
          <w:szCs w:val="28"/>
          <w:rtl/>
        </w:rPr>
        <w:t xml:space="preserve">260 . تفسير القرآن الكريم عين القضاة همداني محمد بن عبد الرحمن (-966ه)، ، ج 4 ، ص 665.</w:t>
      </w:r>
    </w:p>
    <w:p>
      <w:pPr>
        <w:pStyle w:val="BookText"/>
      </w:pPr>
      <w:r>
        <w:rPr>
          <w:rFonts w:ascii="Amiri" w:hAnsi="Amiri" w:eastAsia="Amiri" w:cs="Amiri"/>
          <w:lang w:bidi="ar-SA"/>
          <w:color w:val="111111"/>
          <w:sz w:val="28"/>
          <w:szCs w:val="28"/>
          <w:rtl/>
        </w:rPr>
        <w:t xml:space="preserve">261 . حاشية انوار التنزيل عرب زاده محمد بن محمد (-969ه)، -، -، ج 5، ص 687.</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جامع الانوار ونزهة الابصار تيروي ابراهيم بن حمزة ( -970ه)، -، -، ج 5، ص 254.</w:t>
      </w:r>
    </w:p>
    <w:p>
      <w:pPr>
        <w:pStyle w:val="BookText"/>
      </w:pPr>
      <w:r>
        <w:rPr>
          <w:rFonts w:ascii="Amiri" w:hAnsi="Amiri" w:eastAsia="Amiri" w:cs="Amiri"/>
          <w:lang w:bidi="ar-SA"/>
          <w:color w:val="111111"/>
          <w:sz w:val="28"/>
          <w:szCs w:val="28"/>
          <w:rtl/>
        </w:rPr>
        <w:t xml:space="preserve">263 .خلاصة ،المنهج كاشاني، فتح الله بن شكر الله ( -988ه)، 970ه- -، فارسي، ج7، ص138. .</w:t>
      </w:r>
    </w:p>
    <w:p>
      <w:pPr>
        <w:pStyle w:val="BookText"/>
      </w:pPr>
      <w:r>
        <w:rPr>
          <w:rFonts w:ascii="Amiri" w:hAnsi="Amiri" w:eastAsia="Amiri" w:cs="Amiri"/>
          <w:lang w:bidi="ar-SA"/>
          <w:color w:val="111111"/>
          <w:sz w:val="28"/>
          <w:szCs w:val="28"/>
          <w:rtl/>
        </w:rPr>
        <w:t xml:space="preserve">264 . حاشية تفسير البيضاوي على سورة الملك ، ابن حنبلي محمد بن ابراهيم (971-908ه)،  -، -، ج 5، ص 740.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ارشاد العقل السليم الى مزايا الكتاب الكريم، ابوالسعود عمادي، محمد بن محمد (893- 982ه)، 973ه- -، ج 2، ص 33.</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تفسير شاهي جرجاني ابوالفتح بن مخدوم (-976؟ ه ) ، 974ه- ، فارسي، ج 4، ص 646.</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البسملة والحمد (رسالة في)، خطيب شربيني محمد بن احمد (-977ه)، -، -، ج 3،ص332.</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السراج المنير في الاعانة على معرفة بعض کلام ربنا الحكيم ،الخبير خطيب شربيني،محمد بن احمد ( -977ه)، -، -، ج 8، ص 740.</w:t>
      </w:r>
    </w:p>
    <w:p>
      <w:pPr>
        <w:pStyle w:val="BookText"/>
      </w:pPr>
      <w:r>
        <w:rPr>
          <w:rFonts w:ascii="Amiri" w:hAnsi="Amiri" w:eastAsia="Amiri" w:cs="Amiri"/>
          <w:lang w:bidi="ar-SA"/>
          <w:color w:val="111111"/>
          <w:sz w:val="28"/>
          <w:szCs w:val="28"/>
          <w:rtl/>
        </w:rPr>
        <w:t xml:space="preserve">269 .شرح شواهد ،الكشاف رومي، محيي الدين محمد ( -977ه)، -، -، ج 9، ص 662.</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حاشية انوار التنزيل يزدي ملاعبدالله بن حسين ( -981 ه)، -، -، ج 5، ص 688.</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حاشية على تفسير سورة يس للبيضاوي ،خواجكي ،زاده مصطفى بن محمد (-998ه) ،981 ه- مدينه منوره، ج 9، ص238.</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مسلك الاعتدال الى فهم آية خلق الاعمال،بركلي محمد بن پيرعلي (981-929ه)، ج 14، ص 581.</w:t>
      </w:r>
    </w:p>
    <w:p>
      <w:pPr>
        <w:pStyle w:val="BookText"/>
      </w:pPr>
      <w:r>
        <w:rPr>
          <w:rFonts w:ascii="Amiri" w:hAnsi="Amiri" w:eastAsia="Amiri" w:cs="Amiri"/>
          <w:lang w:bidi="ar-SA"/>
          <w:color w:val="111111"/>
          <w:sz w:val="28"/>
          <w:szCs w:val="28"/>
          <w:rtl/>
        </w:rPr>
        <w:t xml:space="preserve">273 .حاشية انوار التنزيل ابو السعود عمادي ،محمد بن محمد (893-92ه)، -، -، ج 5، ص 688 .</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منهج الصادقين في تفسير القرآن المبين والزام المخالفين، كاشاني فتح الله بن شكر الله (- 988ه)، 982 ه- - ، فارسي، ج 15، ص 800. .</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نزيل التنزيل منشي، محمد بن بدر الدين (- 1001ه)، 982 ه-، آقحصار، ج 16، ص 261.</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تفسير البدر الغزي غزي عامري محمد بن محمد ( 984-904ه)، -، -، ج 4، ص 603.</w:t>
      </w:r>
    </w:p>
    <w:p>
      <w:pPr>
        <w:pStyle w:val="BookText"/>
      </w:pPr>
      <w:r>
        <w:rPr>
          <w:rFonts w:ascii="Amiri" w:hAnsi="Amiri" w:eastAsia="Amiri" w:cs="Amiri"/>
          <w:lang w:bidi="ar-SA"/>
          <w:color w:val="111111"/>
          <w:sz w:val="28"/>
          <w:szCs w:val="28"/>
          <w:rtl/>
        </w:rPr>
        <w:t xml:space="preserve">277 .حاشية شرح البسملة غيطي، محمد بن احمد ( -984؟ ه)، -، -، ج 6، ص 54.</w:t>
      </w:r>
    </w:p>
    <w:p>
      <w:pPr>
        <w:pStyle w:val="BookText"/>
      </w:pPr>
      <w:r>
        <w:rPr>
          <w:rFonts w:ascii="Amiri" w:hAnsi="Amiri" w:eastAsia="Amiri" w:cs="Amiri"/>
          <w:lang w:bidi="ar-SA"/>
          <w:color w:val="111111"/>
          <w:sz w:val="28"/>
          <w:szCs w:val="28"/>
          <w:rtl/>
        </w:rPr>
        <w:t xml:space="preserve">278 .حاشية أبي القاسم على حاشية الكشاف -، -، ، ج 5، ص 647 .</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حاشية انوار التنزيل سنان المحشي ،يوسف بن حسام الدين ( -986ه)، -، -، ج 5، ص 688.</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حاشية انوار التنزيل بخاري محمد امين بن محمود (-987 ه)، -، -، ج 5، ص 689.</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تعليقة على سورة الكافرين في الكشاف ، مقدس اردبيلي احمد بن محمد (-993ه)، ، ج 4، ص 522.</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زبدة البيان في براهين احكام القرآن مقدس اردبيلي احمد بن محمد (-993ه)، -، -، ج 8، 565.</w:t>
      </w:r>
    </w:p>
    <w:p>
      <w:pPr>
        <w:pStyle w:val="BookText"/>
      </w:pPr>
      <w:r>
        <w:rPr>
          <w:rFonts w:ascii="Amiri" w:hAnsi="Amiri" w:eastAsia="Amiri" w:cs="Amiri"/>
          <w:lang w:bidi="ar-SA"/>
          <w:color w:val="111111"/>
          <w:sz w:val="28"/>
          <w:szCs w:val="28"/>
          <w:rtl/>
        </w:rPr>
        <w:t xml:space="preserve">283 .تفسير سورة النور، ميرزا جان ،باغنوي حبيب  الله بن عبد الله ( - 994؟ ه)، -، -، ج 4، ص 643.</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الفريدة الحسنا في الكلام على قوله من له الاسماء الحسنى، - ، -، -، ج 11، ص820 .</w:t>
      </w:r>
    </w:p>
    <w:p>
      <w:pPr>
        <w:pStyle w:val="BookText"/>
      </w:pPr>
      <w:r>
        <w:rPr>
          <w:rFonts w:ascii="IRNazanin" w:hAnsi="IRNazanin" w:eastAsia="IRNazanin" w:cs="IRNazanin"/>
          <w:lang w:bidi="fa-IR"/>
          <w:color w:val="111111"/>
          <w:sz w:val="28"/>
          <w:szCs w:val="28"/>
          <w:rtl/>
        </w:rPr>
        <w:t xml:space="preserve">285 .تفسير آية «ذلك بما قدمت ایدیکم»  وانقولي، محمد بن مصطفى (-1000ه)، -، -، ج 4، ص 578</w:t>
      </w:r>
    </w:p>
    <w:p>
      <w:pPr>
        <w:pStyle w:val="BookText"/>
      </w:pPr>
      <w:r>
        <w:rPr>
          <w:rFonts w:ascii="Amiri" w:hAnsi="Amiri" w:eastAsia="Amiri" w:cs="Amiri"/>
          <w:lang w:bidi="ar-SA"/>
          <w:color w:val="111111"/>
          <w:sz w:val="28"/>
          <w:szCs w:val="28"/>
          <w:rtl/>
        </w:rPr>
        <w:t xml:space="preserve">286 .تفسير سورة الفاتحة زواره اي علي بن حسن (قرن 10ه)، -، -، فارسي، ج 4، ص 635. .</w:t>
      </w:r>
    </w:p>
    <w:p>
      <w:pPr>
        <w:pStyle w:val="BookText"/>
      </w:pPr>
      <w:r>
        <w:rPr>
          <w:rFonts w:ascii="Amiri" w:hAnsi="Amiri" w:eastAsia="Amiri" w:cs="Amiri"/>
          <w:lang w:bidi="ar-SA"/>
          <w:color w:val="111111"/>
          <w:sz w:val="28"/>
          <w:szCs w:val="28"/>
          <w:rtl/>
        </w:rPr>
        <w:t xml:space="preserve">287 .حاشية انوار التنزيل ،كرماني خسرو بن محمد (قرن 10ه)، -، -، ج 5، ص 689 .</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حاشية انوار التنزيل وانقولي محمد بن مصطفى (-1000ه) ، ، ، ج 5، ص 690 .</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سواطع الإلهام في تفسير كلام الملك العلام ، ،فيضي ابوالفيض بن مبارك (1004-954ه)، 1002ه- -، ج 8، ص 858.</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منقول التفاسير صغراني، يوسف بن محمد (-1002ه)، -، -، ج 15، ص 738.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تفسير سورة العصر، -، -، -، ج 4، ص 634.</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تفسير القرآن العظيم دواني، امام الدين ابویزید، -، -، ج 4، ص 652.</w:t>
      </w:r>
    </w:p>
    <w:p>
      <w:pPr>
        <w:pStyle w:val="BookText"/>
      </w:pPr>
      <w:r>
        <w:rPr>
          <w:rFonts w:ascii="Amiri" w:hAnsi="Amiri" w:eastAsia="Amiri" w:cs="Amiri"/>
          <w:lang w:bidi="ar-SA"/>
          <w:color w:val="111111"/>
          <w:sz w:val="28"/>
          <w:szCs w:val="28"/>
          <w:rtl/>
        </w:rPr>
        <w:t xml:space="preserve">293 . تفسير القرآن الكريم يوناني، ابوالفضل بن احمد، -، -، ج 4، ص 671 .</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تعليقة على أنوار التنزيل واسرار التأويل ، انصاري، احمد بن روح الله (-1008ه-)، ج 4، ص 512.</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تفسير القرآن الكريم اخي ،زاده عبدالحليم بن محمد (1013-963ه)، -، -، ج 4، ص 666 .</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التصريح في شأن التسريح، قاري هروي علي بن سلطان محمد (-1014ه)، ج4، ص 409. .</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الجمالين على الجلالين قاري هروي، علي بن سلطان محمد ( -1014ه)، -، -، ج 5، ص 422 .</w:t>
      </w:r>
    </w:p>
    <w:p>
      <w:pPr>
        <w:pStyle w:val="BookText"/>
      </w:pPr>
      <w:r>
        <w:rPr>
          <w:rFonts w:ascii="IRNazanin" w:hAnsi="IRNazanin" w:eastAsia="IRNazanin" w:cs="IRNazanin"/>
          <w:lang w:bidi="fa-IR"/>
          <w:color w:val="111111"/>
          <w:sz w:val="28"/>
          <w:szCs w:val="28"/>
          <w:rtl/>
        </w:rPr>
        <w:t xml:space="preserve">298 . السر القدسي في تفسير آية الكرسي، طبلاوي ،منصور سبط ناصر الدین محمد بن سالم (- 1014ه)، -، -، ج 8، ص 761.</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المسألة في شرح البسملة قاري هروي علي بن سلطان محمد (-1014ه)، ج14، ص 543.</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حاشية انوار التنزيل خلخالي حسين بن حسن ( -1014ه)، -، -، ج 5، ص 690. .</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فوائد تتعلق بالبسملة والحمدلة طبلاوي، منصور سبط ناصر الدین محمد بن سالم (- 1014ه)، ، -، ج 12، ص 189. .</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الف انسانیت فاني شيرازي دهدار محمد بن محمود (1016-947ه)، فارسي، ج 2، ص 680 .</w:t>
      </w:r>
    </w:p>
    <w:p>
      <w:pPr>
        <w:pStyle w:val="BookText"/>
      </w:pPr>
      <w:r>
        <w:rPr>
          <w:rFonts w:ascii="Amiri" w:hAnsi="Amiri" w:eastAsia="Amiri" w:cs="Amiri"/>
          <w:lang w:bidi="ar-SA"/>
          <w:color w:val="111111"/>
          <w:sz w:val="28"/>
          <w:szCs w:val="28"/>
          <w:rtl/>
        </w:rPr>
        <w:t xml:space="preserve">303 تفسير القرآن العظيم، -، -، -، ج 4، ص 654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السحاب المطير في تفسير آية التطهير،شوشتري نورالله بن شرف الدين (956 - 1019ه)، ، -، ج 8، ص718.</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انس التوحيد في تفسير آية العدل والتوحيد شوشتري نورالله بن شرف الدين (956 -1019ه)، -، -، ج 2، ص 806.</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انس الوحيد في تفسير آية العدل والتوحيد شوشتري نورالله بن شرف الدين (956 -1019ه)، -، -، ج 2، ص 809.</w:t>
      </w:r>
    </w:p>
    <w:p>
      <w:pPr>
        <w:pStyle w:val="BookText"/>
      </w:pPr>
      <w:r>
        <w:rPr>
          <w:rFonts w:ascii="Amiri" w:hAnsi="Amiri" w:eastAsia="Amiri" w:cs="Amiri"/>
          <w:lang w:bidi="ar-SA"/>
          <w:color w:val="111111"/>
          <w:sz w:val="28"/>
          <w:szCs w:val="28"/>
          <w:rtl/>
        </w:rPr>
        <w:t xml:space="preserve">307 .كشف العوار في تفسير آية الغار شوشتري ،نور الله بن شرف الدين (1019-956ه)، ، ، ج 13، ص 234.</w:t>
      </w:r>
    </w:p>
    <w:p>
      <w:pPr>
        <w:pStyle w:val="BookText"/>
      </w:pPr>
      <w:r>
        <w:rPr>
          <w:rFonts w:ascii="IRNazanin" w:hAnsi="IRNazanin" w:eastAsia="IRNazanin" w:cs="IRNazanin"/>
          <w:lang w:bidi="fa-IR"/>
          <w:color w:val="111111"/>
          <w:sz w:val="28"/>
          <w:szCs w:val="28"/>
          <w:rtl/>
        </w:rPr>
        <w:t xml:space="preserve">308 .تفسير سورة الاخلاص میرداماد محمد باقر بن محمد ( -1041؟ ه- 1020ه-، ج4،ص 626.</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حاشية انوار التنزيل كردي عبدالغفار بن ابي بكر، -، -، ج 5، ص 697.</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اتحاف ذوي الالباب في قوله تعالى« يمحو الله ما يشاء ويثبت وعنده ام الكتاب»، كرمي، مرعي بن يوسف ( -1033ه)، 1027ه- مصر ( جوار المشهد الحسيني)، ج1، ص129.</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تفسير مجموعة من الآيات ، ج4،ص 692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العروة الوثقى، شيخ بهائي، محمد بن حسين (1030-953ه)، -، -، ج 11، ص 84.</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تفسير آية النور صدر الدين شيرازي محمد بن ابراهيم (1050-979ه)، 1030ه-، -، ج4، ص 586 .</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تفسير آية «كلما ألقي فيها فوج» (رسالة في)، شیخ بهائي، محمد بن حسين (1030-953ه)، -، -، ج 4، ص 584. .</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تفسير سورة الطارق صدر الدين شيرازي محمد بن ابراهيم (1050-979ه)، 1030ه-، ، ج 4، ص 633.</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حاشية انوار التنزيل شيخ بهائي، محمد بن حسين (1030-953ه)، -، -، ج 5، ص 690.</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حل كلام البيضاوي شيخ بهائي، محمد بن حسين (1030-953ه)، -، -، ج 6، ص 789. .</w:t>
      </w:r>
    </w:p>
    <w:p>
      <w:pPr>
        <w:pStyle w:val="BookText"/>
      </w:pPr>
      <w:r>
        <w:rPr>
          <w:rFonts w:ascii="Amiri" w:hAnsi="Amiri" w:eastAsia="Amiri" w:cs="Amiri"/>
          <w:lang w:bidi="ar-SA"/>
          <w:color w:val="111111"/>
          <w:sz w:val="28"/>
          <w:szCs w:val="28"/>
          <w:rtl/>
        </w:rPr>
        <w:t xml:space="preserve">318 .قلائد العقيان في قوله تعالى ان الله يأمر بالعدل ،والاحسان ،كرمي مرعي بن يوسف (-1033ه)، -، -، ج 12، ص 761.</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حاشية انوار التنزيل شرواني محمد امين بن صدر الدين ( -1036 ه)، 1034ه- ج5، ص 693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تفسير غريب القرآن، -، -، -، ج 4، ص 650 .</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جامع الاسرار في التفسير كوراني عبدالمحسن بن سليمان (-1040ه)، -، -، ج 5، ص 249.</w:t>
      </w:r>
    </w:p>
    <w:p>
      <w:pPr>
        <w:pStyle w:val="BookText"/>
      </w:pPr>
      <w:r>
        <w:rPr>
          <w:rFonts w:ascii="Amiri" w:hAnsi="Amiri" w:eastAsia="Amiri" w:cs="Amiri"/>
          <w:lang w:bidi="ar-SA"/>
          <w:color w:val="111111"/>
          <w:sz w:val="28"/>
          <w:szCs w:val="28"/>
          <w:rtl/>
        </w:rPr>
        <w:t xml:space="preserve">322 .حاشية انوار التنزيل -، -، -، ج 5، ص 699.</w:t>
      </w:r>
    </w:p>
    <w:p>
      <w:pPr>
        <w:pStyle w:val="BookText"/>
      </w:pPr>
      <w:r>
        <w:rPr>
          <w:rFonts w:ascii="Amiri" w:hAnsi="Amiri" w:eastAsia="Amiri" w:cs="Amiri"/>
          <w:lang w:bidi="ar-SA"/>
          <w:color w:val="111111"/>
          <w:sz w:val="28"/>
          <w:szCs w:val="28"/>
          <w:rtl/>
        </w:rPr>
        <w:t xml:space="preserve">323 .علم التفسير (رسالة في)، غنيمي احمد بن محمد (1044-964ه ) ، ، -، ج 11، ص 236.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324 .مسالك الافهام الى آيات الأحكام فاضل جواد جواد بن سعيد ( -1065ه)، 1045ه- ، ج 14، ص 507.</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حاشية على تفسير ابي السعود في قوله تعالى «و ان احد من المشركين استجارك فأجره حتى  يسمع كلام الله»، غزي، محمد بن عبدالنبي ،، ج 6، ص 236.</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تفسير القرآن الكريم صدرالدين شيرازي محمد بن ابراهيم ( 1050-979ه)، -، -، ج 4، ص 666.</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تفسير بعض من سور القرآن صدرالدین شيرازي محمد بن ابراهيم (1050-979ه)، -، ، ج 4، ص 608.</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تفسير سورة الأعلى، صدرالدين شيرازي محمد بن ابراهيم (1050-979ه)، -، -، ج 4، ص 628.</w:t>
      </w:r>
    </w:p>
    <w:p>
      <w:pPr>
        <w:pStyle w:val="BookText"/>
      </w:pPr>
      <w:r>
        <w:rPr>
          <w:rFonts w:ascii="Amiri" w:hAnsi="Amiri" w:eastAsia="Amiri" w:cs="Amiri"/>
          <w:lang w:bidi="ar-SA"/>
          <w:color w:val="111111"/>
          <w:sz w:val="28"/>
          <w:szCs w:val="28"/>
          <w:rtl/>
        </w:rPr>
        <w:t xml:space="preserve">329 .تفسير سورة الجمعة صدر الدين شيرازي، محمد بن ابراهيم (1050-979ه)، ، ج 4 ، ص 630.</w:t>
      </w:r>
    </w:p>
    <w:p>
      <w:pPr>
        <w:pStyle w:val="BookText"/>
      </w:pPr>
      <w:r>
        <w:rPr>
          <w:rFonts w:ascii="Amiri" w:hAnsi="Amiri" w:eastAsia="Amiri" w:cs="Amiri"/>
          <w:lang w:bidi="ar-SA"/>
          <w:color w:val="111111"/>
          <w:sz w:val="28"/>
          <w:szCs w:val="28"/>
          <w:rtl/>
        </w:rPr>
        <w:t xml:space="preserve">330 .تفسير سورة الحديد صدر الدين شيرازي محمد بن ابراهيم (1050-979ه)، ، -، ج 4، ص 631 .</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تفسير سورة الزلزال صدر الدين شيرازي محمد بن ابراهيم (1050-979ه)، -، -، ج 4، ص 632 .</w:t>
      </w:r>
    </w:p>
    <w:p>
      <w:pPr>
        <w:pStyle w:val="BookText"/>
      </w:pPr>
      <w:r>
        <w:rPr>
          <w:rFonts w:ascii="Amiri" w:hAnsi="Amiri" w:eastAsia="Amiri" w:cs="Amiri"/>
          <w:lang w:bidi="ar-SA"/>
          <w:color w:val="111111"/>
          <w:sz w:val="28"/>
          <w:szCs w:val="28"/>
          <w:rtl/>
        </w:rPr>
        <w:t xml:space="preserve">332 .تفسير سورة السجدة صدر الدين شيرازي محمد بن ابراهيم (1050-979ه)، ، ج 4، ص 633.</w:t>
      </w:r>
    </w:p>
    <w:p>
      <w:pPr>
        <w:pStyle w:val="BookText"/>
      </w:pPr>
      <w:r>
        <w:rPr>
          <w:rFonts w:ascii="Amiri" w:hAnsi="Amiri" w:eastAsia="Amiri" w:cs="Amiri"/>
          <w:lang w:bidi="ar-SA"/>
          <w:color w:val="111111"/>
          <w:sz w:val="28"/>
          <w:szCs w:val="28"/>
          <w:rtl/>
        </w:rPr>
        <w:t xml:space="preserve">333 .تفسير سورة الواقعة صدر الدين شيرازي ،محمد بن ابراهيم (1050-979ه)، ، ج 4، ص 643.</w:t>
      </w:r>
    </w:p>
    <w:p>
      <w:pPr>
        <w:pStyle w:val="BookText"/>
      </w:pPr>
      <w:r>
        <w:rPr>
          <w:rFonts w:ascii="Amiri" w:hAnsi="Amiri" w:eastAsia="Amiri" w:cs="Amiri"/>
          <w:lang w:bidi="ar-SA"/>
          <w:color w:val="111111"/>
          <w:sz w:val="28"/>
          <w:szCs w:val="28"/>
          <w:rtl/>
        </w:rPr>
        <w:t xml:space="preserve">334 .مفاتيح الغيب لفتح خزائن العلوم المبراة الشك والريب، صدرالدين شيرازي محمد بن  عن ابراهيم (1050-979ه)، -، -، ج 15، ص 173.</w:t>
      </w:r>
    </w:p>
    <w:p>
      <w:pPr>
        <w:pStyle w:val="BookText"/>
      </w:pPr>
      <w:r>
        <w:rPr>
          <w:rFonts w:ascii="IRNazanin" w:hAnsi="IRNazanin" w:eastAsia="IRNazanin" w:cs="IRNazanin"/>
          <w:lang w:bidi="fa-IR"/>
          <w:color w:val="111111"/>
          <w:sz w:val="28"/>
          <w:szCs w:val="28"/>
          <w:rtl/>
        </w:rPr>
        <w:t xml:space="preserve">335 .السر في عظمة سورة الفاتحة نظام الدين ،گیلاني احمد بن علي (-1059ه)، 1054ه- ج8، ص 759 .</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شرح بعض آيات القرآن (رسالة في) ج 9، ص 286.</w:t>
      </w:r>
    </w:p>
    <w:p>
      <w:pPr>
        <w:pStyle w:val="BookText"/>
      </w:pPr>
      <w:r>
        <w:rPr>
          <w:rFonts w:ascii="Amiri" w:hAnsi="Amiri" w:eastAsia="Amiri" w:cs="Amiri"/>
          <w:lang w:bidi="ar-SA"/>
          <w:color w:val="111111"/>
          <w:sz w:val="28"/>
          <w:szCs w:val="28"/>
          <w:rtl/>
        </w:rPr>
        <w:t xml:space="preserve">337 .تفسير القرآن الكريم، -، -، -، ج 4، ص 689 .</w:t>
      </w:r>
    </w:p>
    <w:p>
      <w:pPr>
        <w:pStyle w:val="BookText"/>
      </w:pPr>
      <w:r>
        <w:rPr>
          <w:rFonts w:ascii="Amiri" w:hAnsi="Amiri" w:eastAsia="Amiri" w:cs="Amiri"/>
          <w:lang w:bidi="ar-SA"/>
          <w:color w:val="111111"/>
          <w:sz w:val="28"/>
          <w:szCs w:val="28"/>
          <w:rtl/>
        </w:rPr>
        <w:t xml:space="preserve">338 .بغية السائلين -، -، -، ج 3، ص 367.</w:t>
      </w:r>
    </w:p>
    <w:p>
      <w:pPr>
        <w:pStyle w:val="BookText"/>
      </w:pPr>
      <w:r>
        <w:rPr>
          <w:rFonts w:ascii="Amiri" w:hAnsi="Amiri" w:eastAsia="Amiri" w:cs="Amiri"/>
          <w:lang w:bidi="ar-SA"/>
          <w:color w:val="111111"/>
          <w:sz w:val="28"/>
          <w:szCs w:val="28"/>
          <w:rtl/>
        </w:rPr>
        <w:t xml:space="preserve">339 .حاشية انوار التنزيل سيالكوتي عبد الحكيم بن شمس الدين (1067-988ه)، ج 5، ص 694 .</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تفسير آية «ليغفر لك الله ما تقدم من ذنبك وما تأخر ...» ، ، ، ، ج4، ص 585.</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الكشف على الكشاف خفاجي، احمد بن محمد (979؟ -1069ه)، -، -، ج 13، ص 227.</w:t>
      </w:r>
    </w:p>
    <w:p>
      <w:pPr>
        <w:pStyle w:val="BookText"/>
      </w:pPr>
      <w:r>
        <w:rPr>
          <w:rFonts w:ascii="Amiri" w:hAnsi="Amiri" w:eastAsia="Amiri" w:cs="Amiri"/>
          <w:lang w:bidi="ar-SA"/>
          <w:color w:val="111111"/>
          <w:sz w:val="28"/>
          <w:szCs w:val="28"/>
          <w:rtl/>
        </w:rPr>
        <w:t xml:space="preserve">342 .الهادي ومصباح النادي بحراني هاشم بن سليمان ( - 1107 ه)، 1069ه-، -، ج 16، ص 588.</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تفسير احمدي، شيخ جيون احمد بن ابي سعيد (1130-1047ه)، 1069ه- ج4، ص 599 .</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عناية القاضي وكفاية الراضي خفاجي احمد بن محمد (1979-106ه)، ج 11، ص 329.</w:t>
      </w:r>
    </w:p>
    <w:p>
      <w:pPr>
        <w:pStyle w:val="BookText"/>
      </w:pPr>
      <w:r>
        <w:rPr>
          <w:rFonts w:ascii="Amiri" w:hAnsi="Amiri" w:eastAsia="Amiri" w:cs="Amiri"/>
          <w:lang w:bidi="ar-SA"/>
          <w:color w:val="111111"/>
          <w:sz w:val="28"/>
          <w:szCs w:val="28"/>
          <w:rtl/>
        </w:rPr>
        <w:t xml:space="preserve">345 .تعليق على تفسير البيضاوي كردي حسين آبادي، احمد بن حيدر (-1070 ؟ه)، ج 4، ص 544.</w:t>
      </w:r>
    </w:p>
    <w:p>
      <w:pPr>
        <w:pStyle w:val="BookText"/>
      </w:pPr>
      <w:r>
        <w:rPr>
          <w:rFonts w:ascii="Amiri" w:hAnsi="Amiri" w:eastAsia="Amiri" w:cs="Amiri"/>
          <w:lang w:bidi="ar-SA"/>
          <w:color w:val="111111"/>
          <w:sz w:val="28"/>
          <w:szCs w:val="28"/>
          <w:rtl/>
        </w:rPr>
        <w:t xml:space="preserve">346 .تفسير آية الكرسي كردي حسين آبادي احمد بن حيدر (-1070 ه)، -، -، ج 4، ص 583.</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شرح البسملة سباخي احمد بن عبدالحق -، -، ج 9، ص 284.</w:t>
      </w:r>
    </w:p>
    <w:p>
      <w:pPr>
        <w:pStyle w:val="BookText"/>
      </w:pPr>
      <w:r>
        <w:rPr>
          <w:rFonts w:ascii="Amiri" w:hAnsi="Amiri" w:eastAsia="Amiri" w:cs="Amiri"/>
          <w:lang w:bidi="ar-SA"/>
          <w:color w:val="111111"/>
          <w:sz w:val="28"/>
          <w:szCs w:val="28"/>
          <w:rtl/>
        </w:rPr>
        <w:t xml:space="preserve">348 .نور الثقلين ،حويزي عبد علي بن جمعه ،(قرن 12ه) ، 1072ه- -، ج 16، ص 555.</w:t>
      </w:r>
    </w:p>
    <w:p>
      <w:pPr>
        <w:pStyle w:val="BookText"/>
      </w:pPr>
      <w:r>
        <w:rPr>
          <w:rFonts w:ascii="IRNazanin" w:hAnsi="IRNazanin" w:eastAsia="IRNazanin" w:cs="IRNazanin"/>
          <w:lang w:bidi="fa-IR"/>
          <w:color w:val="111111"/>
          <w:sz w:val="28"/>
          <w:szCs w:val="28"/>
          <w:rtl/>
        </w:rPr>
        <w:t xml:space="preserve">349 . الصافي فيض كاشاني محمد بن شاه مرتضی (1091-1006ه)، 1075ه-، -، ج 10، ص 470.</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مسلك الاعتدال الى فهم آية خلق الاعمال ،كوراني ابراهيم بن حسن (1101-1025ه)، 1075ه- -، ج 14، ص 581.</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الاصفي، فيض كاشاني، محمد بن شاه مرتضی (1091-1006ه)، 1076ه- -، ج 2، ص 369.</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زبدة البيان في شرح قصص القرآن، طبسي ،محمد بن محمود (قرن 11ه)، 1083ه- - ج 8، ص 569.</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الاعلام عما في قوله تعالى: «و على الدين يطيقون عن النسخ والاحكام كوراني، ابراهيم بن حسن (1101 - 1025ه)، 1086ه- مدينه منوره، ج2، ص 561 .</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تفسیر قرآن ،کریم لاهيجي، بهاء الدين محمد بن علي (قرن 11ه)، 1086ه- پنته ،هند، فارسي، ج 4، ص 667.</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تحفة الاخوان في تقوية الايمان، طريحي ،فخرالدین بن محمد (1087-979؟ ه)، -، - ج 3، ص 790.</w:t>
      </w:r>
    </w:p>
    <w:p>
      <w:pPr>
        <w:pStyle w:val="BookText"/>
      </w:pPr>
      <w:r>
        <w:rPr>
          <w:rFonts w:ascii="Amiri" w:hAnsi="Amiri" w:eastAsia="Amiri" w:cs="Amiri"/>
          <w:lang w:bidi="ar-SA"/>
          <w:color w:val="111111"/>
          <w:sz w:val="28"/>
          <w:szCs w:val="28"/>
          <w:rtl/>
        </w:rPr>
        <w:t xml:space="preserve">356 .الأنوار المحمدية، -، -، -، ج 3، ص 22.</w:t>
      </w:r>
    </w:p>
    <w:p>
      <w:pPr>
        <w:pStyle w:val="BookText"/>
      </w:pPr>
      <w:r>
        <w:rPr>
          <w:rFonts w:ascii="Amiri" w:hAnsi="Amiri" w:eastAsia="Amiri" w:cs="Amiri"/>
          <w:lang w:bidi="ar-SA"/>
          <w:color w:val="111111"/>
          <w:sz w:val="28"/>
          <w:szCs w:val="28"/>
          <w:rtl/>
        </w:rPr>
        <w:t xml:space="preserve">357 .المعين في تفسير الكتاب المبين، كاشاني، محمد بن مرتضى (-1115 ه)، 1090ه- -، ج 15، ص 106.</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البرهان في تفسير القرآن بحراني هاشم بن سليمان (-1107 ه)، 1095ه- ج3، ص310.</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تفسير احكام الصلاة في القرآن، ، ، ، ج4، ص 598 .</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زبدة آثار المواهب والانوار، غراب زاده، احمد بن عبدالله (-1099ه)، 1095ه- ،،تركي، ج 8، ص 549.</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تفسير آية ليس كمثله شيئ وهو السميع العليم» شاوي، يحيى بن محمد (1030- 1096ه)، -، -، ج 4، ص 584.</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حاشية حاشية السعدي على انوار التنزيل كواكبي محمد بن حسن (1096-1018ه)، -،، ج 5، ص 820 .</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تفسير آية يكاد زيتها يضيئ» (رسالة في)، كوراني ابراهيم بن حسن (1101-1025ه)،1097ه- -، ج4، ص 590.</w:t>
      </w:r>
    </w:p>
    <w:p>
      <w:pPr>
        <w:pStyle w:val="BookText"/>
      </w:pPr>
      <w:r>
        <w:rPr>
          <w:rFonts w:ascii="Amiri" w:hAnsi="Amiri" w:eastAsia="Amiri" w:cs="Amiri"/>
          <w:lang w:bidi="ar-SA"/>
          <w:color w:val="111111"/>
          <w:sz w:val="28"/>
          <w:szCs w:val="28"/>
          <w:rtl/>
        </w:rPr>
        <w:t xml:space="preserve">364 .كنز الدقائق وبحر الغرائب قمي مشهدي ، محمد بن محمد رضا (-1107ه)، 1097ه- -، ج 13، ص 416.</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تحفة الاكياس في تفسير آية «ان اول بيت وضع للناس» حموي، احمد بن محمد (- 1098 ه)، -، -، ج 3، ص 806.</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تفسير آية «كأس كان مزاجها كافورا»، حموي، احمد بن محمد ( -1098 ه)، -، -، ج 4، ص 581.</w:t>
      </w:r>
    </w:p>
    <w:p>
      <w:pPr>
        <w:pStyle w:val="BookText"/>
      </w:pPr>
      <w:r>
        <w:rPr>
          <w:rFonts w:ascii="Amiri" w:hAnsi="Amiri" w:eastAsia="Amiri" w:cs="Amiri"/>
          <w:lang w:bidi="ar-SA"/>
          <w:color w:val="111111"/>
          <w:sz w:val="28"/>
          <w:szCs w:val="28"/>
          <w:rtl/>
        </w:rPr>
        <w:t xml:space="preserve">367 ا.سرار الآيات وانوار البينات صدر الدين ،شيرازي محمد بن ابراهيم (1050-979ه)، قرن 11 ه- -، ج 2، ص 162 .</w:t>
      </w:r>
    </w:p>
    <w:p>
      <w:pPr>
        <w:pStyle w:val="BookText"/>
      </w:pPr>
      <w:r>
        <w:rPr>
          <w:rFonts w:ascii="Amiri" w:hAnsi="Amiri" w:eastAsia="Amiri" w:cs="Amiri"/>
          <w:lang w:bidi="ar-SA"/>
          <w:color w:val="111111"/>
          <w:sz w:val="28"/>
          <w:szCs w:val="28"/>
          <w:rtl/>
        </w:rPr>
        <w:t xml:space="preserve">368 . السراج المنير حسيني، لطف الله بن محمد (قرن 11ه)، -، -، ج 8، ص 739.</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بديع البيان لمعان القرآن ،زنگنه حسين علي بن علي (قرن 11ه)، - ، ، فارسي، ج 3، ص 276.</w:t>
      </w:r>
    </w:p>
    <w:p>
      <w:pPr>
        <w:pStyle w:val="BookText"/>
      </w:pPr>
      <w:r>
        <w:rPr>
          <w:rFonts w:ascii="IRNazanin" w:hAnsi="IRNazanin" w:eastAsia="IRNazanin" w:cs="IRNazanin"/>
          <w:lang w:bidi="fa-IR"/>
          <w:color w:val="111111"/>
          <w:sz w:val="28"/>
          <w:szCs w:val="28"/>
          <w:rtl/>
        </w:rPr>
        <w:t xml:space="preserve">370 .تعليقات على حاشية تفسير سورة الفاتحة ، كردي ،ارموي ملاشیخ بن صوفي الياس (قرن 11ه)، -، -، ج 4، ص 493 .</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تفسير الائمة لهداية الامة نصيري طوسي ،محمد رضا بن عبد الحسين (-1100ه)، عربي - فارسي، ج4، ص 592.</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تفسير الائمة لهداية الامة (مختصر)، نصيري طوسي، محمد رضا بن عبدالحسين (- 1100 ه)، -، - عربي - فارسي، ج4، ص594.</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تفسير القرآن الكريم ابن حلل عبدالله بن اسمعیل (قرن 11 ه)، -، -، ج 4، ص 666 .</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تفسير القرآن الكريم، -، -، -، -، ج 4، ص 671.</w:t>
      </w:r>
    </w:p>
    <w:p>
      <w:pPr>
        <w:pStyle w:val="BookText"/>
      </w:pPr>
      <w:r>
        <w:rPr>
          <w:rFonts w:ascii="Amiri" w:hAnsi="Amiri" w:eastAsia="Amiri" w:cs="Amiri"/>
          <w:lang w:bidi="ar-SA"/>
          <w:color w:val="111111"/>
          <w:sz w:val="28"/>
          <w:szCs w:val="28"/>
          <w:rtl/>
        </w:rPr>
        <w:t xml:space="preserve">375 .تفسير سورة الفاتحة ، ، -، ج 4، ص 636. .</w:t>
      </w:r>
    </w:p>
    <w:p>
      <w:pPr>
        <w:pStyle w:val="BookText"/>
      </w:pPr>
      <w:r>
        <w:rPr>
          <w:rFonts w:ascii="Amiri" w:hAnsi="Amiri" w:eastAsia="Amiri" w:cs="Amiri"/>
          <w:lang w:bidi="ar-SA"/>
          <w:color w:val="111111"/>
          <w:sz w:val="28"/>
          <w:szCs w:val="28"/>
          <w:rtl/>
        </w:rPr>
        <w:t xml:space="preserve">376 .تفسير سورة الكوثر، آل شهاب ياسين بن حمزة (قرن (11ه)، ، ، ج 4، ص 640.</w:t>
      </w:r>
    </w:p>
    <w:p>
      <w:pPr>
        <w:pStyle w:val="BookText"/>
      </w:pPr>
      <w:r>
        <w:rPr>
          <w:rFonts w:ascii="IRNazanin" w:hAnsi="IRNazanin" w:eastAsia="IRNazanin" w:cs="IRNazanin"/>
          <w:lang w:bidi="fa-IR"/>
          <w:color w:val="111111"/>
          <w:sz w:val="28"/>
          <w:szCs w:val="28"/>
          <w:rtl/>
        </w:rPr>
        <w:t xml:space="preserve">377 .تفسیر قرآن کریم اردكاني شيرازي عليرضا بن كمال الدين (قرن 11ه)، فارسي، ج 4، ص 667 .</w:t>
      </w:r>
    </w:p>
    <w:p>
      <w:pPr>
        <w:pStyle w:val="BookText"/>
      </w:pPr>
      <w:r>
        <w:rPr>
          <w:rFonts w:ascii="Amiri" w:hAnsi="Amiri" w:eastAsia="Amiri" w:cs="Amiri"/>
          <w:lang w:bidi="ar-SA"/>
          <w:color w:val="111111"/>
          <w:sz w:val="28"/>
          <w:szCs w:val="28"/>
          <w:rtl/>
        </w:rPr>
        <w:t xml:space="preserve">378 .حاشية انوار التنزيل محمد مقصود  حسن (قرن 11ه)، -، -، ج 5، ص 697.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 .حاشية انوار التنزيل شيرانشي كردي محمد (قرن 11ه)، -، -، ج 5، ص 697.</w:t>
      </w:r>
    </w:p>
    <w:p>
      <w:pPr>
        <w:pStyle w:val="BookText"/>
      </w:pPr>
      <w:r>
        <w:rPr>
          <w:rFonts w:ascii="Amiri" w:hAnsi="Amiri" w:eastAsia="Amiri" w:cs="Amiri"/>
          <w:lang w:bidi="ar-SA"/>
          <w:color w:val="111111"/>
          <w:sz w:val="28"/>
          <w:szCs w:val="28"/>
          <w:rtl/>
        </w:rPr>
        <w:t xml:space="preserve">380 .حاشية حاشية انوار التنزيل كردي ارموي ، ملاشيخ بن صوفي الياس (قرن 11ه)، -، -، ج 5، ص 769 .</w:t>
      </w:r>
    </w:p>
    <w:p>
      <w:pPr>
        <w:pStyle w:val="BookText"/>
      </w:pPr>
      <w:r>
        <w:rPr>
          <w:rFonts w:ascii="Amiri" w:hAnsi="Amiri" w:eastAsia="Amiri" w:cs="Amiri"/>
          <w:lang w:bidi="ar-SA"/>
          <w:color w:val="111111"/>
          <w:sz w:val="28"/>
          <w:szCs w:val="28"/>
          <w:rtl/>
        </w:rPr>
        <w:t xml:space="preserve">381 .حاشية على تفسير سورة الفاتحة كردي ارموي ملاشيخ بن صوفي الياس (قرن 11ه)،، ج 6، ص 237.</w:t>
      </w:r>
    </w:p>
    <w:p>
      <w:pPr>
        <w:pStyle w:val="BookText"/>
      </w:pPr>
      <w:r>
        <w:rPr>
          <w:rFonts w:ascii="Amiri" w:hAnsi="Amiri" w:eastAsia="Amiri" w:cs="Amiri"/>
          <w:lang w:bidi="ar-SA"/>
          <w:color w:val="111111"/>
          <w:sz w:val="28"/>
          <w:szCs w:val="28"/>
          <w:rtl/>
        </w:rPr>
        <w:t xml:space="preserve">382 .شرح معالم التنزيل -، -، -، ج 10، ص 152.</w:t>
      </w:r>
    </w:p>
    <w:p>
      <w:pPr>
        <w:pStyle w:val="BookText"/>
      </w:pPr>
      <w:r>
        <w:rPr>
          <w:rFonts w:ascii="Amiri" w:hAnsi="Amiri" w:eastAsia="Amiri" w:cs="Amiri"/>
          <w:lang w:bidi="ar-SA"/>
          <w:color w:val="111111"/>
          <w:sz w:val="28"/>
          <w:szCs w:val="28"/>
          <w:rtl/>
        </w:rPr>
        <w:t xml:space="preserve">383 .لطائف التنزيل، -، -، -، ج 13، ص 577.</w:t>
      </w:r>
    </w:p>
    <w:p>
      <w:pPr>
        <w:pStyle w:val="BookText"/>
      </w:pPr>
      <w:r>
        <w:rPr>
          <w:rFonts w:ascii="Amiri" w:hAnsi="Amiri" w:eastAsia="Amiri" w:cs="Amiri"/>
          <w:lang w:bidi="ar-SA"/>
          <w:color w:val="111111"/>
          <w:sz w:val="28"/>
          <w:szCs w:val="28"/>
          <w:rtl/>
        </w:rPr>
        <w:t xml:space="preserve">384 .منتخب تفسير فرات الكوفي ،ج 15 ، ص 603.</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تفسير آية الكرسي، صدرالدين شيرازي محمد بن ابراهیم (1050-979ه)، 1101ه- دارابگرد ج ،4، ص 583 .</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تحفة الاخوان وهدية الصبيان اسكداري ،مصطفى بن علي (قرن 12ه)، 1103ه- ،ج 3، ص791.</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تفسير آية «الله نور السموات والارض»، كردي حسين آبادي عبدالله بن حيدر (-1107ه)، -، -، ج 4، ص 576.</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تفسير آيه ،نور مجلسي، محمد باقر بن محمد تقي (1110-137ه)، ج 4، ص 587.</w:t>
      </w:r>
    </w:p>
    <w:p>
      <w:pPr>
        <w:pStyle w:val="BookText"/>
      </w:pPr>
      <w:r>
        <w:rPr>
          <w:rFonts w:ascii="Amiri" w:hAnsi="Amiri" w:eastAsia="Amiri" w:cs="Amiri"/>
          <w:lang w:bidi="ar-SA"/>
          <w:color w:val="111111"/>
          <w:sz w:val="28"/>
          <w:szCs w:val="28"/>
          <w:rtl/>
        </w:rPr>
        <w:t xml:space="preserve">389 .تفسير آيه «و السابقون الاولون مجلسي،محمد باقر بن محمد تقي (1110-1037ه)، ، فارسي، ج 4، ص 588.</w:t>
      </w:r>
    </w:p>
    <w:p>
      <w:pPr>
        <w:pStyle w:val="BookText"/>
      </w:pPr>
      <w:r>
        <w:rPr>
          <w:rFonts w:ascii="Amiri" w:hAnsi="Amiri" w:eastAsia="Amiri" w:cs="Amiri"/>
          <w:lang w:bidi="ar-SA"/>
          <w:color w:val="111111"/>
          <w:sz w:val="28"/>
          <w:szCs w:val="28"/>
          <w:rtl/>
        </w:rPr>
        <w:t xml:space="preserve">390 .تفسير القرآن الكريم، شيخ محمد عز، تركي، ج 4، ص 669. .</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مقباس العرفان ومفتاح التبيان لمدارك القرآن، حسيني تنكابني، محمد يوسف (قرن 12ه) ، 1112ه- -، ج 15، ص 324.</w:t>
      </w:r>
    </w:p>
    <w:p>
      <w:pPr>
        <w:pStyle w:val="BookText"/>
      </w:pPr>
      <w:r>
        <w:rPr>
          <w:rFonts w:ascii="Amiri" w:hAnsi="Amiri" w:eastAsia="Amiri" w:cs="Amiri"/>
          <w:lang w:bidi="ar-SA"/>
          <w:color w:val="111111"/>
          <w:sz w:val="28"/>
          <w:szCs w:val="28"/>
          <w:rtl/>
        </w:rPr>
        <w:t xml:space="preserve">392 .حاشية على تفسير جزء عم ،، ج 6، ، ص 237.</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ترجمة السلطاني، شريف سبزواري، محمد رضا بن محمد مهدي (قرن 12 ه)، 1115ه- -، فارسي، ج 4، ص 272.</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تفسير سور البلدة افندي، يوسف (- 1115ه)، -، -، ج 4، ص 623.</w:t>
      </w:r>
    </w:p>
    <w:p>
      <w:pPr>
        <w:pStyle w:val="BookText"/>
      </w:pPr>
      <w:r>
        <w:rPr>
          <w:rFonts w:ascii="Amiri" w:hAnsi="Amiri" w:eastAsia="Amiri" w:cs="Amiri"/>
          <w:lang w:bidi="ar-SA"/>
          <w:color w:val="111111"/>
          <w:sz w:val="28"/>
          <w:szCs w:val="28"/>
          <w:rtl/>
        </w:rPr>
        <w:t xml:space="preserve">395 . تفسير سورة ن والقلم، -، -، -، ج 4، ص 643.</w:t>
      </w:r>
    </w:p>
    <w:p>
      <w:pPr>
        <w:pStyle w:val="BookText"/>
      </w:pPr>
      <w:r>
        <w:rPr>
          <w:rFonts w:ascii="Amiri" w:hAnsi="Amiri" w:eastAsia="Amiri" w:cs="Amiri"/>
          <w:lang w:bidi="ar-SA"/>
          <w:color w:val="111111"/>
          <w:sz w:val="28"/>
          <w:szCs w:val="28"/>
          <w:rtl/>
        </w:rPr>
        <w:t xml:space="preserve">396 .الحدائق القدسي في شرح آية الكرسي آشني ، عبدالله بن محمود، -، -، ج 6، ص 524.</w:t>
      </w:r>
    </w:p>
    <w:p>
      <w:pPr>
        <w:pStyle w:val="BookText"/>
      </w:pPr>
      <w:r>
        <w:rPr>
          <w:rFonts w:ascii="Amiri" w:hAnsi="Amiri" w:eastAsia="Amiri" w:cs="Amiri"/>
          <w:lang w:bidi="ar-SA"/>
          <w:color w:val="111111"/>
          <w:sz w:val="28"/>
          <w:szCs w:val="28"/>
          <w:rtl/>
        </w:rPr>
        <w:t xml:space="preserve">397 .الوجيزة في تفسير القرآن العزيز عاملي علي بن حسين (1135-1070ه)، 1120ه- -، ج 16، ص 744 .</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ترجمة وتفسير القرآن الكريم مازندراني ، محمد هادي بن محمد صالح (-1120ه)، - فارسي، ج4، ص299.</w:t>
      </w:r>
    </w:p>
    <w:p>
      <w:pPr>
        <w:pStyle w:val="BookText"/>
      </w:pPr>
      <w:r>
        <w:rPr>
          <w:rFonts w:ascii="Amiri" w:hAnsi="Amiri" w:eastAsia="Amiri" w:cs="Amiri"/>
          <w:lang w:bidi="ar-SA"/>
          <w:color w:val="111111"/>
          <w:sz w:val="28"/>
          <w:szCs w:val="28"/>
          <w:rtl/>
        </w:rPr>
        <w:t xml:space="preserve">399 .حاشية حاشية التفتازاني كواكبي احمد بن محمد ( -1124ه)، -، -، ج 5، ص 773.</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تعليق على البسملة، نفراوي، احمد بن غنيم (1125-1043ه)، -، -، ج 4، ص 543 .</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روح البيان في تفسير القرآن، حقي برسوي، اسماعيل بن مصطفى (1127- 1063ه)، - ، ج 8، ص 376.</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فائدة حول تفسير البيضاوي، -، -، -، ج 11، ص 569.</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شرح البسملة ابو الارشاد علي مالكي ، فارسي، ج 9، ص 285.</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مختصر جواهر القرآن، -، -، -، ج 14، ص 186 .</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عروة ،المتقين ،ورنوسفادراني محمد اشرف بن حيدر علي (-1135ه)، فارسي، ج11، ص 84.</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مرآة الأنوار ومشكاة الأسرار في تفسير القرآن فتوني اصفهاني ابوالحسن بن محمد طاهر (- 1138ه)، -، -، ج 14، ص 346.</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شجرة الطور في شرح آية النور حزين محمد علي بن ابي طالب (1180-1103ه)، 1140 ه- مشهد رضوي، ج 9، ص79.</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تفسير سورة الفاتحة، -، -، -، فارسي، ج4، ص 636 .</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تفسير آية و لا تحسبن الذين قتلوا في سبيل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امواتا ،نابلسي عبدالغني بن اسماعيل (1143-1050ه)، -، -، ج 4، ص 589.</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الوعظ والتفسير (رسالة في) خيفي ، ابوسعيد، -، -، ج 16، ص 843.</w:t>
      </w:r>
    </w:p>
    <w:p>
      <w:pPr>
        <w:pStyle w:val="BookText"/>
      </w:pPr>
      <w:r>
        <w:rPr>
          <w:rFonts w:ascii="Amiri" w:hAnsi="Amiri" w:eastAsia="Amiri" w:cs="Amiri"/>
          <w:lang w:bidi="ar-SA"/>
          <w:color w:val="111111"/>
          <w:sz w:val="28"/>
          <w:szCs w:val="28"/>
          <w:rtl/>
        </w:rPr>
        <w:t xml:space="preserve">411 . تفسير جزء عم، -، -، -، ج 4، ص 609 .</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فتح الرحمان بترجمة القرآن، شاه ولی الله ،احمد بن عبدالرحیم (1176-1114 ه)،1150ه- - ، فارسي، ج 11، ص 651.</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خزائن الجواهر و مخازن الزواهر خادمي ،محمد بن مصطفى ( -1176ه)، 1156ه- - ج 7، ص 15.</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درة الصفا في تفسير آل بيت المصطفى في تفسير ائمة الهدى (علیه السّلام) ، موسوي نجفي صبغة الله بن جعفر (قرن 12ه)، 1160ه- توس، ج 7، ص 240.</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شرح ورد السحر بكري، مصطفى بن كمال الدين (1162-1099ه)، -، -، ج 10، ص 324.</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تفسير القرآن الكريم، دباغي مرعشي احمد بن محمد (-1165ه)، -، -، ج 4، ص 668.</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حاشية على تفسير آيات للبيضاوي، دباغي مرعشي احمد بن محمد (-1165ه)، ج 6، ص 236.</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حاشية على جواب السعدي على اشكال الكشف على الكشف والبيضاوي، دباغي مرعشي احمد بن محمد (-1165ه)، ج 1، ص238.</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شرح تفسير سورة الاخلاص دباغي مرعشي احمد بن محمد( -1165ه) ، ج9، ص 341 .</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تفسير آية «يا ايها الذين آمنوا كتب عليكم الصيام» (رسالة في)، -، -، -، ج 4، ص 589.</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جامع الاختلافات في علم القراءات، -، -، -، ج 5 ، ص 247.</w:t>
      </w:r>
    </w:p>
    <w:p>
      <w:pPr>
        <w:pStyle w:val="BookText"/>
      </w:pPr>
      <w:r>
        <w:rPr>
          <w:rFonts w:ascii="IRNazanin" w:hAnsi="IRNazanin" w:eastAsia="IRNazanin" w:cs="IRNazanin"/>
          <w:lang w:bidi="fa-IR"/>
          <w:color w:val="111111"/>
          <w:sz w:val="28"/>
          <w:szCs w:val="28"/>
          <w:rtl/>
        </w:rPr>
        <w:t xml:space="preserve">422 .مسائل تتعلق بالتفسير وغير ذلك جزايري،عبدالله بن نورالدین (1173-1112ه)، ، ، ج 14، ص 440.</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تفسير واعراب بعض الآيات القرآنية سويدي، عبدالله بن حسين (1174-1104ه)، - ، -، ج 4، ص 696 .</w:t>
      </w:r>
    </w:p>
    <w:p>
      <w:pPr>
        <w:pStyle w:val="BookText"/>
      </w:pPr>
      <w:r>
        <w:rPr>
          <w:rFonts w:ascii="IRNazanin" w:hAnsi="IRNazanin" w:eastAsia="IRNazanin" w:cs="IRNazanin"/>
          <w:lang w:bidi="fa-IR"/>
          <w:color w:val="111111"/>
          <w:sz w:val="28"/>
          <w:szCs w:val="28"/>
          <w:rtl/>
        </w:rPr>
        <w:t xml:space="preserve">424 .فتح الخبير بما لابد من حفظة في علم التفسير شاه ولي الله احمد بن عبدالرحیم (1176-1114؟ ه )، -، -، ج 11، ص 647.</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كشف الستور المسدلة عن أوجه أسرار البسملة خوارزمي منصور بن احمد (-775 ؟ه)، 1176ه- -، ج13، ص219.</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حاشية على رسالة في البسملة، -، - -، ج 6، ص 243.</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تفسير آية «و قاتلوا الذين لايؤمنون بالله» امیر صنعاني محمد بن اسماعيل (1099 - 1182ه)، -، -، ج 4، ص 588.</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تفسير آية «و ما اوتي عيسى وموسى ...» امیر ،صنعاني محمد بن اسماعیل (1099 - 1182 ه)، -، -، ج 4، ص 589.</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تعليق على نقولات في التفسير، حيدري ، صبغة الله بن ابراهيم (-1187ه)، ج4، ص 553.</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تفسير القرآن الكريم حيدري صبغة الله بن ابراهيم (-1187 ه)، -، -، ج 4، ص 668.</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تفسير جملة من القرآن الكريم حيدري ،صبغة الله بن ابراهيم (- 1187ه)، -، -، ج 4، ص 617 .</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حاشية انوار التنزيل حيدري، صبغة الله بن ابراهيم (-1187 ه)، -، -، ج 5، ص 698.</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تفسير آية من القرآن الكريم، مفتي قيصري احمد بن محمد، -، -، ، ج 4، ص 586.</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صواب سؤال قاضي مصر محمد حميد في  آيتين من القرآن الشريف (رسالة في)، صعيدي علي بن احمد (1189-1112ه)، ، ج10، ص 641 .</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تحفة ،البسملة ،قرماني، احمد بن حسن (- 1190ه)، -، -، ج 3، ص 815.</w:t>
      </w:r>
    </w:p>
    <w:p>
      <w:pPr>
        <w:pStyle w:val="BookText"/>
      </w:pPr>
      <w:r>
        <w:rPr>
          <w:rFonts w:ascii="Amiri" w:hAnsi="Amiri" w:eastAsia="Amiri" w:cs="Amiri"/>
          <w:lang w:bidi="ar-SA"/>
          <w:color w:val="111111"/>
          <w:sz w:val="28"/>
          <w:szCs w:val="28"/>
          <w:rtl/>
        </w:rPr>
        <w:t xml:space="preserve">436 . حاشية الاجهوري على تفسير الجلالين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اجهوري، عطية الله بن عطية (11900ه-)، ، -،ج 5 ، ص 656 .</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تفسير الشيخ الخطيب، -، -، -، ج 4، ص 647 .</w:t>
      </w:r>
    </w:p>
    <w:p>
      <w:pPr>
        <w:pStyle w:val="BookText"/>
      </w:pPr>
      <w:r>
        <w:rPr>
          <w:rFonts w:ascii="Amiri" w:hAnsi="Amiri" w:eastAsia="Amiri" w:cs="Amiri"/>
          <w:lang w:bidi="ar-SA"/>
          <w:color w:val="111111"/>
          <w:sz w:val="28"/>
          <w:szCs w:val="28"/>
          <w:rtl/>
        </w:rPr>
        <w:t xml:space="preserve">438 . التفسير والحديث، -، -، -، ج 4، ص 696.</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تفسير آيات القرآن الكريم، واعظ حلبي ، صالح (قرن 12ه)، -، -، ج 4، ص 574.</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تفسير الدرر البهية واعظ موصلي، سليم (قرن 12ه)، -، -، ج 4، ص 621 .</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تفسير القرآن الكريم، نوري، محمد حسين بن يحيى (قرن 12ه)، -، -، ج 4، ص 668.</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تفسير القرآن الكريم، رشتي، صدرالدين بن بدر الدين (قرن 12ه)، -، -، ج 4، ص 668.</w:t>
      </w:r>
    </w:p>
    <w:p>
      <w:pPr>
        <w:pStyle w:val="BookText"/>
      </w:pPr>
      <w:r>
        <w:rPr>
          <w:rFonts w:ascii="Amiri" w:hAnsi="Amiri" w:eastAsia="Amiri" w:cs="Amiri"/>
          <w:lang w:bidi="ar-SA"/>
          <w:color w:val="111111"/>
          <w:sz w:val="28"/>
          <w:szCs w:val="28"/>
          <w:rtl/>
        </w:rPr>
        <w:t xml:space="preserve">443 .تفسير القرآن الكريم ،،اردو، ج4،ص 671 .</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تفسير سورة الفتح ،خوشناوي عيسى بن احمد (قرن 12ه)، -، -، ج 4، ص 637.</w:t>
      </w:r>
    </w:p>
    <w:p>
      <w:pPr>
        <w:pStyle w:val="BookText"/>
      </w:pPr>
      <w:r>
        <w:rPr>
          <w:rFonts w:ascii="IRNazanin" w:hAnsi="IRNazanin" w:eastAsia="IRNazanin" w:cs="IRNazanin"/>
          <w:lang w:bidi="fa-IR"/>
          <w:color w:val="111111"/>
          <w:sz w:val="28"/>
          <w:szCs w:val="28"/>
          <w:rtl/>
        </w:rPr>
        <w:t xml:space="preserve">445 .جلاء مرآة العارفين في ملتمس زين العابدين ،خيرآبادي، محمد صالح بن محمد شریف (قرن 12 ه) ، ، ، فارسي، ج 5، ص 416.</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حدیقه ازهار وانجمن انوار تبریزی اصفهاني محمد کاظم بن شاه محمد (قرن 12ه) فارسي، ج 6، ص 582.</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درة الخاقان در تفسير قرآن سلطان العلما ،اصفهاني ميرزا حسن ، فارسي، ج 7، ص 236 .</w:t>
      </w:r>
    </w:p>
    <w:p>
      <w:pPr>
        <w:pStyle w:val="BookText"/>
      </w:pPr>
      <w:r>
        <w:rPr>
          <w:rFonts w:ascii="IRNazanin" w:hAnsi="IRNazanin" w:eastAsia="IRNazanin" w:cs="IRNazanin"/>
          <w:lang w:bidi="fa-IR"/>
          <w:color w:val="111111"/>
          <w:sz w:val="28"/>
          <w:szCs w:val="28"/>
          <w:rtl/>
        </w:rPr>
        <w:t xml:space="preserve">448 سراج التأويل في شرح انوار التنزيل، بلخي،شهریار بن محمد یار (قرن 12ه)، ، ، فارسي ،ج 8، ص 727 .</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عجالة النصرة في جواب أسئلة حامد أفندي من علماء البصرة بصري طباطبائي، ياسين بن ابراهيم (قرن 12ه)، -، -، ج 11، ص29.</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علم التفسير ( رسالة في)، افندي علي (قرن 12ه)، -، -، ج 11، ص 236.</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فتح الابواب المقفلة عن مباحث البسملة جوهري، اسماعيل بن غنيم (قرن 12ه)، ج 11، ص 633.</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مسائل ،واجوبة ،اصفهاني بهاء الدين محمد (قرن 12 ه)، -، -، ج 14، ص 494 .</w:t>
      </w:r>
    </w:p>
    <w:p>
      <w:pPr>
        <w:pStyle w:val="BookText"/>
      </w:pPr>
      <w:r>
        <w:rPr>
          <w:rFonts w:ascii="Amiri" w:hAnsi="Amiri" w:eastAsia="Amiri" w:cs="Amiri"/>
          <w:lang w:bidi="ar-SA"/>
          <w:color w:val="111111"/>
          <w:sz w:val="28"/>
          <w:szCs w:val="28"/>
          <w:rtl/>
        </w:rPr>
        <w:t xml:space="preserve">453 .مشرق ،السعدين جزايري شيرازي محمد مؤمن بن محمد قاسم (1074ق12ه)، ج 14، ص 626 .</w:t>
      </w:r>
    </w:p>
    <w:p>
      <w:pPr>
        <w:pStyle w:val="BookText"/>
      </w:pPr>
      <w:r>
        <w:rPr>
          <w:rFonts w:ascii="IRNazanin" w:hAnsi="IRNazanin" w:eastAsia="IRNazanin" w:cs="IRNazanin"/>
          <w:lang w:bidi="fa-IR"/>
          <w:color w:val="111111"/>
          <w:sz w:val="28"/>
          <w:szCs w:val="28"/>
          <w:rtl/>
        </w:rPr>
        <w:t xml:space="preserve">454 .تفسير آية «يوم يأتي بعض آيات ربك»، ،دردیر احمد بن محمد (1201-1127ه)، -، ، ج 4، ص 591.</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مختصر المرشد في الوقف والابتداء ، ج 14، ص 241.</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الرسالة الجودية في الآية النوحية اسبيري ، عمر بن علي (-1202ه)، -، -، ج 8، ص187.</w:t>
      </w:r>
    </w:p>
    <w:p>
      <w:pPr>
        <w:pStyle w:val="BookText"/>
      </w:pPr>
      <w:r>
        <w:rPr>
          <w:rFonts w:ascii="IRNazanin" w:hAnsi="IRNazanin" w:eastAsia="IRNazanin" w:cs="IRNazanin"/>
          <w:lang w:bidi="fa-IR"/>
          <w:color w:val="111111"/>
          <w:sz w:val="28"/>
          <w:szCs w:val="28"/>
          <w:rtl/>
        </w:rPr>
        <w:t xml:space="preserve">457 .تيجان البيان في مشكلات القرآن عمري محمد امین بن خيرالله (-1203ه)، -، -، ج 5، ص 189 .</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تفسير بعض سور وآيات قرآني، -، -، -، فارسي، ج 4، ص 608.</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نشوة الإرتياح في بيان حقيقة الميسر والقداح في نفسير قوله تعالى «يسئلونك عن الحمد والميسر. ... مرتضى زبيدي محمد بن محمد</w:t>
      </w:r>
    </w:p>
    <w:p>
      <w:pPr>
        <w:pStyle w:val="BookText"/>
      </w:pPr>
      <w:r>
        <w:rPr>
          <w:rFonts w:ascii="IRNazanin" w:hAnsi="IRNazanin" w:eastAsia="IRNazanin" w:cs="IRNazanin"/>
          <w:lang w:bidi="fa-IR"/>
          <w:color w:val="111111"/>
          <w:sz w:val="28"/>
          <w:szCs w:val="28"/>
          <w:rtl/>
        </w:rPr>
        <w:t xml:space="preserve">1205-1145ه-)، -، -، ج 16، ص 291 .</w:t>
      </w:r>
    </w:p>
    <w:p>
      <w:pPr>
        <w:pStyle w:val="BookText"/>
      </w:pPr>
      <w:r>
        <w:rPr>
          <w:rFonts w:ascii="Amiri" w:hAnsi="Amiri" w:eastAsia="Amiri" w:cs="Amiri"/>
          <w:lang w:bidi="ar-SA"/>
          <w:color w:val="111111"/>
          <w:sz w:val="28"/>
          <w:szCs w:val="28"/>
          <w:rtl/>
        </w:rPr>
        <w:t xml:space="preserve">460 .البسملة والحمد لة صبان، محمد بن علي( - (1206ه)، -، -، ج 3، ص332.</w:t>
      </w:r>
    </w:p>
    <w:p>
      <w:pPr>
        <w:pStyle w:val="BookText"/>
      </w:pPr>
      <w:r>
        <w:rPr>
          <w:rFonts w:ascii="Amiri" w:hAnsi="Amiri" w:eastAsia="Amiri" w:cs="Amiri"/>
          <w:lang w:bidi="ar-SA"/>
          <w:color w:val="111111"/>
          <w:sz w:val="28"/>
          <w:szCs w:val="28"/>
          <w:rtl/>
        </w:rPr>
        <w:t xml:space="preserve">461 . الرسالة الكبرى على البسملة صبان محمد بن علي (-1206ه)، -، -، ج8، ص 252.</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تفسير القرآن الكريم، بهبهاني، علي بن قطب  الدين (-1206ه)، -، -، ج 4، ص 669 .</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تفسير سورة الاخلاص والفلق والناس ابن عبد الوهاب محمد بن عبد الوهاب (1115 1206ه)، -، -، ج 4، ص 627.</w:t>
      </w:r>
    </w:p>
    <w:p>
      <w:pPr>
        <w:pStyle w:val="BookText"/>
      </w:pPr>
      <w:r>
        <w:rPr>
          <w:rFonts w:ascii="Amiri" w:hAnsi="Amiri" w:eastAsia="Amiri" w:cs="Amiri"/>
          <w:lang w:bidi="ar-SA"/>
          <w:color w:val="111111"/>
          <w:sz w:val="28"/>
          <w:szCs w:val="28"/>
          <w:rtl/>
        </w:rPr>
        <w:t xml:space="preserve">464 تفسير سورة الانفال (مختصر) ابن عبد الوهاب محمد بن عبد الوهاب (1115 - 1206ه)، -، -، ج 4، ص 629.</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تفسير سورة الفاتحة ابن عبدالوهاب محمد بن عبد الوهاب (1206-1115ه)، -، -، ج 4، ص 636.</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تفسير سورتي الفاتحة والبقرة ،ابن عبد الوهاب محمد بن عبد الوهاب (1115- 1206ه)، -، -، ج 4، ص 645.</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حاشية انوار التنزيل ابن عبد الوهاب محمد بن عبدالوهاب (1206-1115ه)، ج5 ، ص 698 .</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الكلام على البسملة (رسالة في) نفراوي ،احمد بن سالم (-1207ه)، -، -، ج 13، ص 357.</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مجمع البحار في شرح بحر الاسرار، مظفر علیشاه ،كرماني محمد تقي بن محمد كاظم (1215- 1150ه)، 1208ه- فارسي، ج 13،ص 831.</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بحر الاسرار، مظفر علیشاه ،کرماني محمد تقي بن محمد كاظم (1215-1150ه)،فارسي، ج 3، ص 204.</w:t>
      </w:r>
    </w:p>
    <w:p>
      <w:pPr>
        <w:pStyle w:val="BookText"/>
      </w:pPr>
      <w:r>
        <w:rPr>
          <w:rFonts w:ascii="Amiri" w:hAnsi="Amiri" w:eastAsia="Amiri" w:cs="Amiri"/>
          <w:lang w:bidi="ar-SA"/>
          <w:color w:val="111111"/>
          <w:sz w:val="28"/>
          <w:szCs w:val="28"/>
          <w:rtl/>
        </w:rPr>
        <w:t xml:space="preserve">471 . حكم وفوائد في الادب والطب والتفسير، -، -، ، ج 6، ص 768.</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تفسير «قاب قوسين أو أدنى»، احسائي علي نقي بن احمد  (-1246ه)، 1226ه- کرمانشاه، ج 4، ص 652.</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تفسير معرفة الله هزار جريبي محمد كاظم بن محمد شفيع ( - 1334 ه ) ، -، -فارسي ، ج 4، ص 693.</w:t>
      </w:r>
    </w:p>
    <w:p>
      <w:pPr>
        <w:pStyle w:val="BookText"/>
      </w:pPr>
      <w:r>
        <w:rPr>
          <w:rFonts w:ascii="Amiri" w:hAnsi="Amiri" w:eastAsia="Amiri" w:cs="Amiri"/>
          <w:lang w:bidi="ar-SA"/>
          <w:color w:val="111111"/>
          <w:sz w:val="28"/>
          <w:szCs w:val="28"/>
          <w:rtl/>
        </w:rPr>
        <w:t xml:space="preserve">474 التفسير والفقة ، -، -، ج 4، ص 697.</w:t>
      </w:r>
    </w:p>
    <w:p>
      <w:pPr>
        <w:pStyle w:val="BookText"/>
      </w:pPr>
      <w:r>
        <w:rPr>
          <w:rFonts w:ascii="Amiri" w:hAnsi="Amiri" w:eastAsia="Amiri" w:cs="Amiri"/>
          <w:lang w:bidi="ar-SA"/>
          <w:color w:val="111111"/>
          <w:sz w:val="28"/>
          <w:szCs w:val="28"/>
          <w:rtl/>
        </w:rPr>
        <w:t xml:space="preserve">475 الجوهر الثمين في تفسير القرآن المبين، شبر عبدالله بن محمد رضا (1188؟- 1242ه)، 1239 ه- -، ج 5، ص 619 .</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تحفة الخاقان، لاهيجاني محمد باقر بن محمد (-1240ه)، - ، -، فارسي، ج 3، ص827.</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تفسير آية اياك نعبد»، احسائي، احمد بن زين الدين (1241-1166؟ ه)، ج4، ص 577 . .</w:t>
      </w:r>
    </w:p>
    <w:p>
      <w:pPr>
        <w:pStyle w:val="BookText"/>
      </w:pPr>
      <w:r>
        <w:rPr>
          <w:rFonts w:ascii="Amiri" w:hAnsi="Amiri" w:eastAsia="Amiri" w:cs="Amiri"/>
          <w:lang w:bidi="ar-SA"/>
          <w:color w:val="111111"/>
          <w:sz w:val="28"/>
          <w:szCs w:val="28"/>
          <w:rtl/>
        </w:rPr>
        <w:t xml:space="preserve">478 .تفسير سورة التوحيد احسائي احمد بن زين الدين (1241 - 1166 ه)، -، -، ج 4، ص 629.</w:t>
      </w:r>
    </w:p>
    <w:p>
      <w:pPr>
        <w:pStyle w:val="BookText"/>
      </w:pPr>
      <w:r>
        <w:rPr>
          <w:rFonts w:ascii="Amiri" w:hAnsi="Amiri" w:eastAsia="Amiri" w:cs="Amiri"/>
          <w:lang w:bidi="ar-SA"/>
          <w:color w:val="111111"/>
          <w:sz w:val="28"/>
          <w:szCs w:val="28"/>
          <w:rtl/>
        </w:rPr>
        <w:t xml:space="preserve">479 .دقائق التفسير، ، ، ، ج 7، ص 431 .</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جواب عن سوال ورد في تفسير «معالم التنزيل» سويدي محمد امين بن علي (1246-1300 ه)، -، -، ج 5، ص 504 .</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سورة الصافات، -، -، -، ج8، ص 865.</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البسملة (رسالة في)، كوزي بيوك زاده ، ابراهیم بن محمد (-1253ه)، ج3، ص 331.</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الحمد له رسالة في)، كوزي بيوك زاده ،  ابراهیم بن محمد (-1253ه)، ج6 ، ص 822.</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مجمع أسرار القرآن، هرندي عبدالله بن  محمد هادي (-1256ه)، فارسي، ج 13، ص 825.</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بيان اقسام التفسير ،رشتي كاظم بن قاسم  (1259-1212ه)، -، -، ج 3، ص 461.</w:t>
      </w:r>
    </w:p>
    <w:p>
      <w:pPr>
        <w:pStyle w:val="BookText"/>
      </w:pPr>
      <w:r>
        <w:rPr>
          <w:rFonts w:ascii="IRNazanin" w:hAnsi="IRNazanin" w:eastAsia="IRNazanin" w:cs="IRNazanin"/>
          <w:lang w:bidi="fa-IR"/>
          <w:color w:val="111111"/>
          <w:sz w:val="28"/>
          <w:szCs w:val="28"/>
          <w:rtl/>
        </w:rPr>
        <w:t xml:space="preserve">486 . آیات الاحكام استرآبادي، محمد جعفر بن سيف الدين (1263-1198ه)، ، ج1، ص 72.</w:t>
      </w:r>
    </w:p>
    <w:p>
      <w:pPr>
        <w:pStyle w:val="BookText"/>
      </w:pPr>
      <w:r>
        <w:rPr>
          <w:rFonts w:ascii="Amiri" w:hAnsi="Amiri" w:eastAsia="Amiri" w:cs="Amiri"/>
          <w:lang w:bidi="ar-SA"/>
          <w:color w:val="111111"/>
          <w:sz w:val="28"/>
          <w:szCs w:val="28"/>
          <w:rtl/>
        </w:rPr>
        <w:t xml:space="preserve">487 .سورة القرآن وكلماته وحروفه (رسالة في) ، -، ج 8، ص 865</w:t>
      </w:r>
    </w:p>
    <w:p>
      <w:pPr>
        <w:pStyle w:val="BookText"/>
      </w:pPr>
      <w:r>
        <w:rPr>
          <w:rFonts w:ascii="Amiri" w:hAnsi="Amiri" w:eastAsia="Amiri" w:cs="Amiri"/>
          <w:lang w:bidi="ar-SA"/>
          <w:color w:val="111111"/>
          <w:sz w:val="28"/>
          <w:szCs w:val="28"/>
          <w:rtl/>
        </w:rPr>
        <w:t xml:space="preserve">488 .بحر العرفان ومعدن الايمان في تفسير القرآن ؟ برغاني محمد صالح بن محمد (-1283؟ ه)، 1266ه- -، ج 3، ص 221.</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مفتاح الجنان في حل رموز القرآن، برغاني محمد صالح بن محمد (-1283 ه)، ) 1266ه- -، ج 15 ، ص 190.</w:t>
      </w:r>
    </w:p>
    <w:p>
      <w:pPr>
        <w:pStyle w:val="BookText"/>
      </w:pPr>
      <w:r>
        <w:rPr>
          <w:rFonts w:ascii="Amiri" w:hAnsi="Amiri" w:eastAsia="Amiri" w:cs="Amiri"/>
          <w:lang w:bidi="ar-SA"/>
          <w:color w:val="111111"/>
          <w:sz w:val="28"/>
          <w:szCs w:val="28"/>
          <w:rtl/>
        </w:rPr>
        <w:t xml:space="preserve">490 . روح المعاني في تفسير القرآن العظيم والسبع المثاني ،آلوسي محمود بن عبدالله (1217- 1270ه)، -، -، ج 8، ص 385.</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مسألتان في التفسير، حسين بن عبد القاهر -، ج 14، ص 537.</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مصباح الجنان لايضاح اسرار القرآن، برغاني محمد صالح بن محمد (-1283 ه)، 1270ه- كربلا، ج 14 ، ص 704.</w:t>
      </w:r>
    </w:p>
    <w:p>
      <w:pPr>
        <w:pStyle w:val="BookText"/>
      </w:pPr>
      <w:r>
        <w:rPr>
          <w:rFonts w:ascii="IRNazanin" w:hAnsi="IRNazanin" w:eastAsia="IRNazanin" w:cs="IRNazanin"/>
          <w:lang w:bidi="fa-IR"/>
          <w:color w:val="111111"/>
          <w:sz w:val="28"/>
          <w:szCs w:val="28"/>
          <w:rtl/>
        </w:rPr>
        <w:t xml:space="preserve">493 حاشية انوار التنزيل قزوینی، احمد ( - 1273ه)، -، -، ج 5، ص 699.</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رسالة على بعض ما جاء في تفسير البيضاوي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سنندجي، احمد بن محمد قسيم (-1274ه)، -،-، ج 8، ص223.</w:t>
      </w:r>
    </w:p>
    <w:p>
      <w:pPr>
        <w:pStyle w:val="BookText"/>
      </w:pPr>
      <w:r>
        <w:rPr>
          <w:rFonts w:ascii="Amiri" w:hAnsi="Amiri" w:eastAsia="Amiri" w:cs="Amiri"/>
          <w:lang w:bidi="ar-SA"/>
          <w:color w:val="111111"/>
          <w:sz w:val="28"/>
          <w:szCs w:val="28"/>
          <w:rtl/>
        </w:rPr>
        <w:t xml:space="preserve">495 .الصراط المستقيم في تفسير الكتاب الكريم ،بروجردي، حسين بن محمد رضا (1238-1279 ه)، 1278ه- -، ج 10، ص 545.</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جوامع التفسير موسى بن اسماعيل، -، -،ج 5، ص 521.</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فضل سورة الفاتحة (رسالة في)، -، -، -، ج 12،ص 25 .</w:t>
      </w:r>
    </w:p>
    <w:p>
      <w:pPr>
        <w:pStyle w:val="BookText"/>
      </w:pPr>
      <w:r>
        <w:rPr>
          <w:rFonts w:ascii="Amiri" w:hAnsi="Amiri" w:eastAsia="Amiri" w:cs="Amiri"/>
          <w:lang w:bidi="ar-SA"/>
          <w:color w:val="111111"/>
          <w:sz w:val="28"/>
          <w:szCs w:val="28"/>
          <w:rtl/>
        </w:rPr>
        <w:t xml:space="preserve">498 . تفسير القرآن الكريم، ؟ ،كرماني محمد كريم بن ابراهيم (1288-1225ه)، ج4، 670.</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تفسير سورة الحجرات ،كرماني محمد كريم بن ابراهيم (1288-1225ه ) ،ج 4، ص 630.</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مجموع في الايات المتعلقة بالاخرة ، ج 14، ص 70.</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تفسير آية «ان المساجد الله»، كرماني محمد -، بن محمد كريم ( 1324-1263ه)، 1297ه- ج 4، ص 577.</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التفسير والفقه (رسالة في هروي، محمد تقي بن حسينعلي (1299-1217ه)، ، -، ج 4، ص 698.</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فصيح البيان في تفسير القرآن، حيدري، ابراهيم بن صبغة الله (1236-1299ه)، -، -، ج 11، ص 872 .</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احسن التفاسير ،دواني، محمد جعفر بن عبد الصاحب (قرن 13ه) فارسي، ج1، ص 445 .</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الانوار اللائحة في تفسير الفاتحة موصلي ، اسماعيل بن عبدالله (قرن 13ه)، ج3، ص 15 .</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الترجيح بين كلام البيضاوي وابي السعود سنوي ،كوراني احمد (قرن 13ه)، ج4، ص303.</w:t>
      </w:r>
    </w:p>
    <w:p>
      <w:pPr>
        <w:pStyle w:val="BookText"/>
      </w:pPr>
      <w:r>
        <w:rPr>
          <w:rFonts w:ascii="Amiri" w:hAnsi="Amiri" w:eastAsia="Amiri" w:cs="Amiri"/>
          <w:lang w:bidi="ar-SA"/>
          <w:color w:val="111111"/>
          <w:sz w:val="28"/>
          <w:szCs w:val="28"/>
          <w:rtl/>
        </w:rPr>
        <w:t xml:space="preserve">507 . بصائر الايمان في تفسير القرآن ؟ دارابي، صبغة الله بن جعفر (قرن 13ه)، ، ، ج3، ص 343.</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تفسير آية «يوم يأتي بعض آيات ربك»،  ،قريشي، عبدالله بن عثمان (قرن13ه)، ج 4، ص 592 .</w:t>
      </w:r>
    </w:p>
    <w:p>
      <w:pPr>
        <w:pStyle w:val="BookText"/>
      </w:pPr>
      <w:r>
        <w:rPr>
          <w:rFonts w:ascii="Amiri" w:hAnsi="Amiri" w:eastAsia="Amiri" w:cs="Amiri"/>
          <w:lang w:bidi="ar-SA"/>
          <w:color w:val="111111"/>
          <w:sz w:val="28"/>
          <w:szCs w:val="28"/>
          <w:rtl/>
        </w:rPr>
        <w:t xml:space="preserve">509 .جوامع التفسير، يزدي، ابوالحسن بن ابراهيم  (قرن 13ه)، -، -، ج 5، ص 521.</w:t>
      </w:r>
    </w:p>
    <w:p>
      <w:pPr>
        <w:pStyle w:val="BookText"/>
      </w:pPr>
      <w:r>
        <w:rPr>
          <w:rFonts w:ascii="Amiri" w:hAnsi="Amiri" w:eastAsia="Amiri" w:cs="Amiri"/>
          <w:lang w:bidi="ar-SA"/>
          <w:color w:val="111111"/>
          <w:sz w:val="28"/>
          <w:szCs w:val="28"/>
          <w:rtl/>
        </w:rPr>
        <w:t xml:space="preserve">510 ،مجموعه حسيني موسى بن فضل الله (قرن 13ه)، ، ، فارسي وعربي، ج 14، ص 5.</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سورة الاخلاص، طهطاوي، احمد بن عبد الرحیم (1302-1233ه)، ج8، ص 865.</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تلخيص التبيان من روح البيان ابن جرجيس ،  محمد بن جرجيس ( -1305ه)، ، ج 4 ، ص 843.</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مختصر جليل من كتاب معالم التنزيل ابن جرجيس محمد بن جرجيس ( -1305ه)، - ، ج 14، ص 185.</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تفسير سورة الرحمن -، -، -، ج 4، ص 632.</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تفسير بعض آيات القرآن نراقي ابوالقاسم بن محمد (1319-1258ه)، ج4، ص 605 .</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التفسير (فوائد في) ، ، ، -، ج 4، ص 573.</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تنبيه الواعظين وايقاظ المفسرين بهبهاني ،غروي حسين بن اسدالله (-1356ه)، 1330ه- -، ج 5، ص 43.</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بلوغ النيل في تفسير آية وأتموا الصيام الى الليل حسيني، مصطفى بن محمد(- 1331ه)، -، -، ج 3، ص 403 .</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منتهى العرفان والنقل المحض في ربط بعض الآيات ببعض شكري آلوسي محمود بن عبدالله (1275؟-1342ه)، -، -، ج 15 ، ص 640.</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التبيان في تفسير غريب القرآن، حسيني شهرستاني محمد علي بن محمد حسين (1344 - 1280ه)، -، -، ج 3، ص 656.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تفسير الاثنى عشري، عبد العظيمي، حسين بن احمد (1315ه)، 1346ه-، -، فارسي، ج4، ص 597.</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تفسير سورة الفاتحة اميني، عبدالحسين (1349-1281 ش)، -، -، ج 4، ص 636.</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تذكار الايمان للاكراد جوهرزاده بنجويني،محمد بن عبد الكريم ( -1358ه)، 1351ه- كردي، ج 4، ص 172.</w:t>
      </w:r>
    </w:p>
    <w:p>
      <w:pPr>
        <w:pStyle w:val="BookText"/>
      </w:pPr>
      <w:r>
        <w:rPr>
          <w:rFonts w:ascii="Amiri" w:hAnsi="Amiri" w:eastAsia="Amiri" w:cs="Amiri"/>
          <w:lang w:bidi="ar-SA"/>
          <w:color w:val="111111"/>
          <w:sz w:val="28"/>
          <w:szCs w:val="28"/>
          <w:rtl/>
        </w:rPr>
        <w:t xml:space="preserve">524 .مقتنيات الدرر حائري طهراني علي ( 1270؟- 1352؟ه)،فارسي، ج 15، ، ص 343.</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تفسير القرآن الكريم، اصفهانی ،کمپاني محمد حسين بن محمد حسن (1362-1297ه)، - ، ج 4، ص 670 .</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تفسير سورة العصر، قزويني حائري، حسين  بن محمد باقر ( 1367-1288ه)، -، -، ج4، ص 634 .</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محاضرات في تفسير القرآن الكريم هاشمي ،محمد جمال ،(1913م)، -، -، ج 14، ص 100.</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الخيرات الحسان في تفسير القرآن غراوي،محمد رضا بن قاسم (قرن14ه-)، -، -، ج 7، ص 189.</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القرآن الكريم (مترجم)، طاهر بن ادیب (قرن 14ه)، -، -، فارسي، ج 12، ص 520.</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بلوغ مني الجنان في تفسير بعض الفاظ القرآن ،غراوي، محمد رضا بن قاسم (قرن 14ه-)، -، -، ج 3، ص 403 .</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ريحانة الاخوان المقطوفة من رياض الجنان صبري رشيدي، مصطفى (قرن 14ه-)، -، -، ج 8، ص 518.</w:t>
      </w:r>
    </w:p>
    <w:p>
      <w:pPr>
        <w:pStyle w:val="BookText"/>
      </w:pPr>
      <w:r>
        <w:rPr>
          <w:rFonts w:ascii="Amiri" w:hAnsi="Amiri" w:eastAsia="Amiri" w:cs="Amiri"/>
          <w:lang w:bidi="ar-SA"/>
          <w:color w:val="111111"/>
          <w:sz w:val="28"/>
          <w:szCs w:val="28"/>
          <w:rtl/>
        </w:rPr>
        <w:t xml:space="preserve">532 .موهبة الرحمن في تفسير القرآن غراوي محمد رضا بن قاسم (قرن 14ه-)، -، ج 16، ص 55.</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كتاب الشكر في القرآن الكريم كاظم بن محمد علي شكر (قرن 15ه)، ، ، ج13، ص 106.</w:t>
      </w:r>
    </w:p>
    <w:p>
      <w:pPr>
        <w:pStyle w:val="BookText"/>
      </w:pPr>
      <w:r>
        <w:rPr>
          <w:rFonts w:ascii="Amiri" w:hAnsi="Amiri" w:eastAsia="Amiri" w:cs="Amiri"/>
          <w:lang w:bidi="ar-SA"/>
          <w:color w:val="111111"/>
          <w:sz w:val="28"/>
          <w:szCs w:val="28"/>
          <w:rtl/>
        </w:rPr>
        <w:t xml:space="preserve">534 . تفسير الرؤيا يسوعي، مينو كيوس (_1655م)، -، -، ج 4، ص 622.</w:t>
      </w:r>
    </w:p>
    <w:p>
      <w:pPr>
        <w:pStyle w:val="BookText"/>
      </w:pPr>
      <w:r>
        <w:rPr>
          <w:rFonts w:ascii="Amiri" w:hAnsi="Amiri" w:eastAsia="Amiri" w:cs="Amiri"/>
          <w:lang w:bidi="ar-SA"/>
          <w:color w:val="111111"/>
          <w:sz w:val="28"/>
          <w:szCs w:val="28"/>
          <w:rtl/>
        </w:rPr>
        <w:t xml:space="preserve">535 .هميان الزاد الى دار المعاد ،اطفيش محمد بن يوسف (1914-1820م)، ج 16، ص 654.</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اهل البيت وآية التطهير، خرساني محمد  باقر، -، -، ج 3، ص 51</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تفسير آيات الصفات بين المفوضة والمؤولة ، عبدالحمید ،محسن، -، -، ج 4، ص574.</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البسملة (رسالة في)، خطیب احمد بن جمال ،الدين، -، -، ج 3، ص 331 .</w:t>
      </w:r>
    </w:p>
    <w:p>
      <w:pPr>
        <w:pStyle w:val="BookText"/>
      </w:pPr>
      <w:r>
        <w:rPr>
          <w:rFonts w:ascii="Amiri" w:hAnsi="Amiri" w:eastAsia="Amiri" w:cs="Amiri"/>
          <w:lang w:bidi="ar-SA"/>
          <w:color w:val="111111"/>
          <w:sz w:val="28"/>
          <w:szCs w:val="28"/>
          <w:rtl/>
        </w:rPr>
        <w:t xml:space="preserve">539 . الفيض الرحماني في التفسير القرآني ، عبد الجليل بن مصطفى -، -، ج 12، ص309.</w:t>
      </w:r>
    </w:p>
    <w:p>
      <w:pPr>
        <w:pStyle w:val="BookText"/>
      </w:pPr>
      <w:r>
        <w:rPr>
          <w:rFonts w:ascii="Amiri" w:hAnsi="Amiri" w:eastAsia="Amiri" w:cs="Amiri"/>
          <w:lang w:bidi="ar-SA"/>
          <w:color w:val="111111"/>
          <w:sz w:val="28"/>
          <w:szCs w:val="28"/>
          <w:rtl/>
        </w:rPr>
        <w:t xml:space="preserve">540 . الكاف في ليس كمثله شيء (رسالة في)، ،خانقاهي، شمس الدين، -، -، ج13، ص 15.</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الهدية النجفية، وراميني سعدي، محمد صادق بن محمد صالح، -، -، ج 16، ص 643.</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تأويل بعض الآيات القرآنية ازهري حافظ ،محمد، -، -، ج 3، ص 627 .</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تعليق على انوار التنزيل واسرار التاويل ، سهراني حسين آبادي علي بن عبدالله ،ج 4، ص 543.</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تفسير آيات عبدالله افندي، ، ، ج4، ص 574 .</w:t>
      </w:r>
    </w:p>
    <w:p>
      <w:pPr>
        <w:pStyle w:val="BookText"/>
      </w:pPr>
      <w:r>
        <w:rPr>
          <w:rFonts w:ascii="Amiri" w:hAnsi="Amiri" w:eastAsia="Amiri" w:cs="Amiri"/>
          <w:lang w:bidi="ar-SA"/>
          <w:color w:val="111111"/>
          <w:sz w:val="28"/>
          <w:szCs w:val="28"/>
          <w:rtl/>
        </w:rPr>
        <w:t xml:space="preserve">0545 تفسير آيات القرآن الكريم، ازهري، حافظ ،محمد، -، -، ج 4، ص 574.</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تفسير آية الجهاد (رسالة في كليسي، سليمان بن احمد، -، -، ج 4، ص 578.</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تفسير آية الكرسي، عيسى بن احمد، -، -، ج 4، ص 583.</w:t>
      </w:r>
    </w:p>
    <w:p>
      <w:pPr>
        <w:pStyle w:val="BookText"/>
      </w:pPr>
      <w:r>
        <w:rPr>
          <w:rFonts w:ascii="Amiri" w:hAnsi="Amiri" w:eastAsia="Amiri" w:cs="Amiri"/>
          <w:lang w:bidi="ar-SA"/>
          <w:color w:val="111111"/>
          <w:sz w:val="28"/>
          <w:szCs w:val="28"/>
          <w:rtl/>
        </w:rPr>
        <w:t xml:space="preserve">548 .تفسير آية «الله نور السموات والارض» ارقاصي، عبدالله بن محمد، ، ، ج4، ص 577</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تفسير آية فذكر ان نفعت الذكرى كليسي سلیمان بن احمد ،-،-، -،- ، ج 4، ص 580.</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تفسير الفاتحة جوني، شمس الدين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4، ص 651 .</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تفسير القرآن الكريم ابرهي محمد بن عبد الله -، -، ج 4، ص 671 .</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تفسير سور من القرآن الكريم، مدرس افندي ،موصلي، ، ، ج 4، ص 645.</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تفسير قرآن كريم قوام الدین احمد، ، ،فارسي، ج4، ص 671.</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حاشية الكشاف هندي، عبدالحكيم بن شمس الدين - -، ج 1، ص333.</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حاشية الكشاف انطاكي، يوسف بن حسن -، ج 6، ص 333.</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حاشية انوار التنزيل محمد بن ملا محمد - ، ، ج 5، ص 699.</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حاشية في التفسير عبد الرحمن بن ابراهيم -، ، ج6، ص 293 .</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رموز ،قرآن قاضی زاده شرف ،فارسي، ج 8، ص 365.</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علم تفسير ألفاظ القرآن (رسالة في)، حسيني، محمد بن علي بن محمد، -، -، ، ج 11،ص 237.</w:t>
      </w:r>
    </w:p>
    <w:p>
      <w:pPr>
        <w:pStyle w:val="BookText"/>
      </w:pPr>
      <w:r>
        <w:rPr>
          <w:rFonts w:ascii="Amiri" w:hAnsi="Amiri" w:eastAsia="Amiri" w:cs="Amiri"/>
          <w:lang w:bidi="ar-SA"/>
          <w:color w:val="111111"/>
          <w:sz w:val="28"/>
          <w:szCs w:val="28"/>
          <w:rtl/>
        </w:rPr>
        <w:t xml:space="preserve">560 .عيون التفاسير ،سجزي، حسين بن غواص ، ، ج 11، ص 397.</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فوائد منقولة في تفسير جامع البيان ثابت افندي ابراهيم بن محمد، -، -، ج 12، ص 284. .</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نجاة المبتدي خطيب نجفي، محمد سعيد ، -، ج 16، ص 153.</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آراء المفسرين في تفسير آية «ليغفر لك الله ما تقدم من ذنبك وما تأخر»، ، ، ، ج 1، ص 65.</w:t>
      </w:r>
    </w:p>
    <w:p>
      <w:pPr>
        <w:pStyle w:val="BookText"/>
      </w:pPr>
      <w:r>
        <w:rPr>
          <w:rFonts w:ascii="Amiri" w:hAnsi="Amiri" w:eastAsia="Amiri" w:cs="Amiri"/>
          <w:lang w:bidi="ar-SA"/>
          <w:color w:val="111111"/>
          <w:sz w:val="28"/>
          <w:szCs w:val="28"/>
          <w:rtl/>
        </w:rPr>
        <w:t xml:space="preserve">564 . آيات الاحكام، ، -، -، ج 1، ص 72.</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آيات الشفاء، -، -، -، ج 1 ، ص 75.</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أحاديث وتفسير بعض الآيات ومواعظ ، فارسي، ج 1، ص 430.</w:t>
      </w:r>
    </w:p>
    <w:p>
      <w:pPr>
        <w:pStyle w:val="BookText"/>
      </w:pPr>
      <w:r>
        <w:rPr>
          <w:rFonts w:ascii="Amiri" w:hAnsi="Amiri" w:eastAsia="Amiri" w:cs="Amiri"/>
          <w:lang w:bidi="ar-SA"/>
          <w:color w:val="111111"/>
          <w:sz w:val="28"/>
          <w:szCs w:val="28"/>
          <w:rtl/>
        </w:rPr>
        <w:t xml:space="preserve">567 .احكام النون، ، ، ، فارسي، ج 1، ص 493.</w:t>
      </w:r>
    </w:p>
    <w:p>
      <w:pPr>
        <w:pStyle w:val="BookText"/>
      </w:pPr>
      <w:r>
        <w:rPr>
          <w:rFonts w:ascii="Amiri" w:hAnsi="Amiri" w:eastAsia="Amiri" w:cs="Amiri"/>
          <w:lang w:bidi="ar-SA"/>
          <w:color w:val="111111"/>
          <w:sz w:val="28"/>
          <w:szCs w:val="28"/>
          <w:rtl/>
        </w:rPr>
        <w:t xml:space="preserve">568 اربعون آية منزلة في شأن اهل البيت، -،- ،-، - ،ج 1، ص 679.</w:t>
      </w:r>
    </w:p>
    <w:p>
      <w:pPr>
        <w:pStyle w:val="BookText"/>
      </w:pPr>
      <w:r>
        <w:rPr>
          <w:rFonts w:ascii="Amiri" w:hAnsi="Amiri" w:eastAsia="Amiri" w:cs="Amiri"/>
          <w:lang w:bidi="ar-SA"/>
          <w:color w:val="111111"/>
          <w:sz w:val="28"/>
          <w:szCs w:val="28"/>
          <w:rtl/>
        </w:rPr>
        <w:t xml:space="preserve">569 . ارجوزة في الفاتحة وشرحها ، ج1،ص 771 .</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الاشكال وقع في تفسير البيضاوي ، ج 2، ص 347.</w:t>
      </w:r>
    </w:p>
    <w:p>
      <w:pPr>
        <w:pStyle w:val="BookText"/>
      </w:pPr>
      <w:r>
        <w:rPr>
          <w:rFonts w:ascii="Amiri" w:hAnsi="Amiri" w:eastAsia="Amiri" w:cs="Amiri"/>
          <w:lang w:bidi="ar-SA"/>
          <w:color w:val="111111"/>
          <w:sz w:val="28"/>
          <w:szCs w:val="28"/>
          <w:rtl/>
        </w:rPr>
        <w:t xml:space="preserve">571 .الالفاظ القرانية (ترجمة) ، فارسي، ج 2، ص 676 .</w:t>
      </w:r>
    </w:p>
    <w:p>
      <w:pPr>
        <w:pStyle w:val="BookText"/>
      </w:pPr>
      <w:r>
        <w:rPr>
          <w:rFonts w:ascii="Amiri" w:hAnsi="Amiri" w:eastAsia="Amiri" w:cs="Amiri"/>
          <w:lang w:bidi="ar-SA"/>
          <w:color w:val="111111"/>
          <w:sz w:val="28"/>
          <w:szCs w:val="28"/>
          <w:rtl/>
        </w:rPr>
        <w:t xml:space="preserve">572 .التصوف والفقه والتفسير ، ج4، ص 440.</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التفسير (رسائل في)، -، -، -، ج 4، ص 573.</w:t>
      </w:r>
    </w:p>
    <w:p>
      <w:pPr>
        <w:pStyle w:val="BookText"/>
      </w:pPr>
      <w:r>
        <w:rPr>
          <w:rFonts w:ascii="Amiri" w:hAnsi="Amiri" w:eastAsia="Amiri" w:cs="Amiri"/>
          <w:lang w:bidi="ar-SA"/>
          <w:color w:val="111111"/>
          <w:sz w:val="28"/>
          <w:szCs w:val="28"/>
          <w:rtl/>
        </w:rPr>
        <w:t xml:space="preserve">574 .التفسير (فائدة) في)، -، -، -، ج 4، ص 573. .</w:t>
      </w:r>
    </w:p>
    <w:p>
      <w:pPr>
        <w:pStyle w:val="BookText"/>
      </w:pPr>
      <w:r>
        <w:rPr>
          <w:rFonts w:ascii="Amiri" w:hAnsi="Amiri" w:eastAsia="Amiri" w:cs="Amiri"/>
          <w:lang w:bidi="ar-SA"/>
          <w:color w:val="111111"/>
          <w:sz w:val="28"/>
          <w:szCs w:val="28"/>
          <w:rtl/>
        </w:rPr>
        <w:t xml:space="preserve">575 .التفسير والفقه والحديث والتصوف، ، ، ، ج 4، ص 698.</w:t>
      </w:r>
    </w:p>
    <w:p>
      <w:pPr>
        <w:pStyle w:val="BookText"/>
      </w:pPr>
      <w:r>
        <w:rPr>
          <w:rFonts w:ascii="Amiri" w:hAnsi="Amiri" w:eastAsia="Amiri" w:cs="Amiri"/>
          <w:lang w:bidi="ar-SA"/>
          <w:color w:val="111111"/>
          <w:sz w:val="28"/>
          <w:szCs w:val="28"/>
          <w:rtl/>
        </w:rPr>
        <w:t xml:space="preserve">576 .الدر الثمين في ايتاء الكتاب باليمين ،ج 7، ص 275.</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الرسائل، ، ، ، ج8، ص129.</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الفقه والتفسير والتصوف ، ج 12، ص 115 . .</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الفقه والحديث والتفسير ، ج 12، ص 116 .</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الفقه والحديث والتفسير والتصوف (مجموعة في)، -، -، -، ج 12، ص116.</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القرآن ومعجزة ، ، ، -، ج 12، ص 541.</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الكشف والبيان في تفسير القرآن (مختصر) - ، ، ج 13، ص278.</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الكلام على البسملة، -، -، -، ج 13، ص 357.</w:t>
      </w:r>
    </w:p>
    <w:p>
      <w:pPr>
        <w:pStyle w:val="BookText"/>
      </w:pPr>
      <w:r>
        <w:rPr>
          <w:rFonts w:ascii="Amiri" w:hAnsi="Amiri" w:eastAsia="Amiri" w:cs="Amiri"/>
          <w:lang w:bidi="ar-SA"/>
          <w:color w:val="111111"/>
          <w:sz w:val="28"/>
          <w:szCs w:val="28"/>
          <w:rtl/>
        </w:rPr>
        <w:t xml:space="preserve">584 الوجيزة في التجويد، -، -، -، ج 16، ص 742.</w:t>
      </w:r>
    </w:p>
    <w:p>
      <w:pPr>
        <w:pStyle w:val="BookText"/>
      </w:pPr>
      <w:r>
        <w:rPr>
          <w:rFonts w:ascii="Amiri" w:hAnsi="Amiri" w:eastAsia="Amiri" w:cs="Amiri"/>
          <w:lang w:bidi="ar-SA"/>
          <w:color w:val="111111"/>
          <w:sz w:val="28"/>
          <w:szCs w:val="28"/>
          <w:rtl/>
        </w:rPr>
        <w:t xml:space="preserve">585 .تأويل الآيات، ، ، ، ج 3، ص 623.</w:t>
      </w:r>
    </w:p>
    <w:p>
      <w:pPr>
        <w:pStyle w:val="BookText"/>
      </w:pPr>
      <w:r>
        <w:rPr>
          <w:rFonts w:ascii="Amiri" w:hAnsi="Amiri" w:eastAsia="Amiri" w:cs="Amiri"/>
          <w:lang w:bidi="ar-SA"/>
          <w:color w:val="111111"/>
          <w:sz w:val="28"/>
          <w:szCs w:val="28"/>
          <w:rtl/>
        </w:rPr>
        <w:t xml:space="preserve">586 . تعليقات ونقول في التفسير، - - - ج 4، ص 509.</w:t>
      </w:r>
    </w:p>
    <w:p>
      <w:pPr>
        <w:pStyle w:val="BookText"/>
      </w:pPr>
      <w:r>
        <w:rPr>
          <w:rFonts w:ascii="Amiri" w:hAnsi="Amiri" w:eastAsia="Amiri" w:cs="Amiri"/>
          <w:lang w:bidi="ar-SA"/>
          <w:color w:val="111111"/>
          <w:sz w:val="28"/>
          <w:szCs w:val="28"/>
          <w:rtl/>
        </w:rPr>
        <w:t xml:space="preserve">587 .تعليقة، -، -، -، ج 4، ص 509.</w:t>
      </w:r>
    </w:p>
    <w:p>
      <w:pPr>
        <w:pStyle w:val="BookText"/>
      </w:pPr>
      <w:r>
        <w:rPr>
          <w:rFonts w:ascii="Amiri" w:hAnsi="Amiri" w:eastAsia="Amiri" w:cs="Amiri"/>
          <w:lang w:bidi="ar-SA"/>
          <w:color w:val="111111"/>
          <w:sz w:val="28"/>
          <w:szCs w:val="28"/>
          <w:rtl/>
        </w:rPr>
        <w:t xml:space="preserve">588 .تعمير الاعمار في تفسير آية من سورة فاطر - ، ، ، ج 4، ص 561 .</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تفسير آيات من زهرة الرياض، ، ، ، ج 4، ص 575 . .</w:t>
      </w:r>
    </w:p>
    <w:p>
      <w:pPr>
        <w:pStyle w:val="BookText"/>
      </w:pPr>
      <w:r>
        <w:rPr>
          <w:rFonts w:ascii="Amiri" w:hAnsi="Amiri" w:eastAsia="Amiri" w:cs="Amiri"/>
          <w:lang w:bidi="ar-SA"/>
          <w:color w:val="111111"/>
          <w:sz w:val="28"/>
          <w:szCs w:val="28"/>
          <w:rtl/>
        </w:rPr>
        <w:t xml:space="preserve">590 تفسير آيات ونقولات شتى، -، ج4، ص 575 .</w:t>
      </w:r>
    </w:p>
    <w:p>
      <w:pPr>
        <w:pStyle w:val="BookText"/>
      </w:pPr>
      <w:r>
        <w:rPr>
          <w:rFonts w:ascii="Amiri" w:hAnsi="Amiri" w:eastAsia="Amiri" w:cs="Amiri"/>
          <w:lang w:bidi="ar-SA"/>
          <w:color w:val="111111"/>
          <w:sz w:val="28"/>
          <w:szCs w:val="28"/>
          <w:rtl/>
        </w:rPr>
        <w:t xml:space="preserve">591 . تفسير آية «ادعو ربكم تضرعا وخفية انه لا يحب المعتدين...»، -، -، -، ج4، ص576.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تفسير آية «ان الله يأمر بالعدل والاحسان »،-ج4،  ص 577.</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تفسير آية من سورة الزمر ، ج4، ص 585 .</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تفسير آية «يوم تبلي السرائر»، -، -، -، ج 4، ص 591.</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تفسير آية «يوم تجد كل نفس»، ، ، ، ج4، ص 591 .</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تفسير الآيات القرآنية، -، -، -، ج 4، ص 575.</w:t>
      </w:r>
    </w:p>
    <w:p>
      <w:pPr>
        <w:pStyle w:val="BookText"/>
      </w:pPr>
      <w:r>
        <w:rPr>
          <w:rFonts w:ascii="Amiri" w:hAnsi="Amiri" w:eastAsia="Amiri" w:cs="Amiri"/>
          <w:lang w:bidi="ar-SA"/>
          <w:color w:val="111111"/>
          <w:sz w:val="28"/>
          <w:szCs w:val="28"/>
          <w:rtl/>
        </w:rPr>
        <w:t xml:space="preserve">597 .تفسير الآيات المتشابهة، -، -، -، ج 4، ص 575.</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تفسير الامام العسكري، ، ، ، ج 4، ص 602 . .</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تفسير الانجيل الطاهر كما كتبه القديس متى البشير، -، -، -، ج 4، ص 603.</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تفسير الحكم الى شرعي وعادي وعقلي (رسالة في)، ، -، -، ج 4، ص 620.</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تفسير القرآن العظيم ،تركي، ج4،ص 653 .</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تفسير القرآن الكريم، تركي، ج4،ص 672 .</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تفسير القرآن الكريم، تركي وعربي ، ج 4، ص 672 .</w:t>
      </w:r>
    </w:p>
    <w:p>
      <w:pPr>
        <w:pStyle w:val="BookText"/>
      </w:pPr>
      <w:r>
        <w:rPr>
          <w:rFonts w:ascii="Amiri" w:hAnsi="Amiri" w:eastAsia="Amiri" w:cs="Amiri"/>
          <w:lang w:bidi="ar-SA"/>
          <w:color w:val="111111"/>
          <w:sz w:val="28"/>
          <w:szCs w:val="28"/>
          <w:rtl/>
        </w:rPr>
        <w:t xml:space="preserve">604 . تفسير القرآن الكريم، ، -، -، ج 4، ص 689 .</w:t>
      </w:r>
    </w:p>
    <w:p>
      <w:pPr>
        <w:pStyle w:val="BookText"/>
      </w:pPr>
      <w:r>
        <w:rPr>
          <w:rFonts w:ascii="Amiri" w:hAnsi="Amiri" w:eastAsia="Amiri" w:cs="Amiri"/>
          <w:lang w:bidi="ar-SA"/>
          <w:color w:val="111111"/>
          <w:sz w:val="28"/>
          <w:szCs w:val="28"/>
          <w:rtl/>
        </w:rPr>
        <w:t xml:space="preserve">605 . تفسير القرآن في المنام، -، -، -، ج 4، ص 654.</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تفسير بعض آيات القرآن ، ج4، ص 606 .</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تفسير بعض آيات القرآن، ، ، ، فارسي، ج4، ص 606.</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تفسير بعض الآيات الكريمة ،ج4، ص 606 .</w:t>
      </w:r>
    </w:p>
    <w:p>
      <w:pPr>
        <w:pStyle w:val="BookText"/>
      </w:pPr>
      <w:r>
        <w:rPr>
          <w:rFonts w:ascii="Amiri" w:hAnsi="Amiri" w:eastAsia="Amiri" w:cs="Amiri"/>
          <w:lang w:bidi="ar-SA"/>
          <w:color w:val="111111"/>
          <w:sz w:val="28"/>
          <w:szCs w:val="28"/>
          <w:rtl/>
        </w:rPr>
        <w:t xml:space="preserve">609 . تفسير بعض سور القرآن الكريم المتعلقة ،بالاجرام، ، ، -، ج 4، ص 608.</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تفسير تضمين سورة الدهر ، ج4، ص 608 .</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تفسير حروف بسمله، -، -، -، ج 4، ص 619.</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تفسير سورة الاخلاص ،تركي، ج 4، ص 627.</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تفسير سورة الاعراف، ، ، -، ج 4، ص 627.</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تفسير سورة الفاتحة والبقرة ، ج4، ص 637 .</w:t>
      </w:r>
    </w:p>
    <w:p>
      <w:pPr>
        <w:pStyle w:val="BookText"/>
      </w:pPr>
      <w:r>
        <w:rPr>
          <w:rFonts w:ascii="Amiri" w:hAnsi="Amiri" w:eastAsia="Amiri" w:cs="Amiri"/>
          <w:lang w:bidi="ar-SA"/>
          <w:color w:val="111111"/>
          <w:sz w:val="28"/>
          <w:szCs w:val="28"/>
          <w:rtl/>
        </w:rPr>
        <w:t xml:space="preserve">615 . تفسير سورة الفاتحه (رسالة في)، -، -، -، ج 4، ص 637 .</w:t>
      </w:r>
    </w:p>
    <w:p>
      <w:pPr>
        <w:pStyle w:val="BookText"/>
      </w:pPr>
      <w:r>
        <w:rPr>
          <w:rFonts w:ascii="Amiri" w:hAnsi="Amiri" w:eastAsia="Amiri" w:cs="Amiri"/>
          <w:lang w:bidi="ar-SA"/>
          <w:color w:val="111111"/>
          <w:sz w:val="28"/>
          <w:szCs w:val="28"/>
          <w:rtl/>
        </w:rPr>
        <w:t xml:space="preserve">616 . تفسير سورة الفتح ، ، ، ، ج 4، ص 638.</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تفسير سورة الكوثر، ، ، ، ج 4، ص 640. .</w:t>
      </w:r>
    </w:p>
    <w:p>
      <w:pPr>
        <w:pStyle w:val="BookText"/>
      </w:pPr>
      <w:r>
        <w:rPr>
          <w:rFonts w:ascii="Amiri" w:hAnsi="Amiri" w:eastAsia="Amiri" w:cs="Amiri"/>
          <w:lang w:bidi="ar-SA"/>
          <w:color w:val="111111"/>
          <w:sz w:val="28"/>
          <w:szCs w:val="28"/>
          <w:rtl/>
        </w:rPr>
        <w:t xml:space="preserve">618 . تفسير سورة المدثر، -، -، -، ج 4، ص 640.</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تفسير سورة النبأ، -، -، -، ج 4، ص 641. .</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تفسير سورة النبأ والمعصرات، -، -، -، ج 4، ص 642 .</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تفسير سورة النجم، -، -، -، ج 4، ص 642.</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تفسير سورة الواقعة، -، -، -، ج 4، ص 644. ،</w:t>
      </w:r>
    </w:p>
    <w:p>
      <w:pPr>
        <w:pStyle w:val="BookText"/>
      </w:pPr>
      <w:r>
        <w:rPr>
          <w:rFonts w:ascii="Amiri" w:hAnsi="Amiri" w:eastAsia="Amiri" w:cs="Amiri"/>
          <w:lang w:bidi="ar-SA"/>
          <w:color w:val="111111"/>
          <w:sz w:val="28"/>
          <w:szCs w:val="28"/>
          <w:rtl/>
        </w:rPr>
        <w:t xml:space="preserve">623 .تفسير سورة مباركة (قل يا أيها الكافرون) ،  ، -، ج 4، ص 640.</w:t>
      </w:r>
    </w:p>
    <w:p>
      <w:pPr>
        <w:pStyle w:val="BookText"/>
      </w:pPr>
      <w:r>
        <w:rPr>
          <w:rFonts w:ascii="Amiri" w:hAnsi="Amiri" w:eastAsia="Amiri" w:cs="Amiri"/>
          <w:lang w:bidi="ar-SA"/>
          <w:color w:val="111111"/>
          <w:sz w:val="28"/>
          <w:szCs w:val="28"/>
          <w:rtl/>
        </w:rPr>
        <w:t xml:space="preserve">624 . تفسير سورة يس، ، ، ، تركي، ج 4، ص 644.</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تفسير سورة يوسف ،فارسي، ج4، ص 644 .</w:t>
      </w:r>
    </w:p>
    <w:p>
      <w:pPr>
        <w:pStyle w:val="BookText"/>
      </w:pPr>
      <w:r>
        <w:rPr>
          <w:rFonts w:ascii="Amiri" w:hAnsi="Amiri" w:eastAsia="Amiri" w:cs="Amiri"/>
          <w:lang w:bidi="ar-SA"/>
          <w:color w:val="111111"/>
          <w:sz w:val="28"/>
          <w:szCs w:val="28"/>
          <w:rtl/>
        </w:rPr>
        <w:t xml:space="preserve">626 . تفسير غرائب القرآن، -، -، -، ج 4، ص 649 .</w:t>
      </w:r>
    </w:p>
    <w:p>
      <w:pPr>
        <w:pStyle w:val="BookText"/>
      </w:pPr>
      <w:r>
        <w:rPr>
          <w:rFonts w:ascii="IRNazanin" w:hAnsi="IRNazanin" w:eastAsia="IRNazanin" w:cs="IRNazanin"/>
          <w:lang w:bidi="fa-IR"/>
          <w:color w:val="111111"/>
          <w:sz w:val="28"/>
          <w:szCs w:val="28"/>
          <w:rtl/>
        </w:rPr>
        <w:t xml:space="preserve">627 . تفسیر قرآن کریم - - - عربي فارسي، ج4، ص 675 .</w:t>
      </w:r>
    </w:p>
    <w:p>
      <w:pPr>
        <w:pStyle w:val="BookText"/>
      </w:pPr>
      <w:r>
        <w:rPr>
          <w:rFonts w:ascii="Amiri" w:hAnsi="Amiri" w:eastAsia="Amiri" w:cs="Amiri"/>
          <w:lang w:bidi="ar-SA"/>
          <w:color w:val="111111"/>
          <w:sz w:val="28"/>
          <w:szCs w:val="28"/>
          <w:rtl/>
        </w:rPr>
        <w:t xml:space="preserve">628 .تفسير كفاية المنصورية، -، -، -، ج 4، ص 690.</w:t>
      </w:r>
    </w:p>
    <w:p>
      <w:pPr>
        <w:pStyle w:val="BookText"/>
      </w:pPr>
      <w:r>
        <w:rPr>
          <w:rFonts w:ascii="Amiri" w:hAnsi="Amiri" w:eastAsia="Amiri" w:cs="Amiri"/>
          <w:lang w:bidi="ar-SA"/>
          <w:color w:val="111111"/>
          <w:sz w:val="28"/>
          <w:szCs w:val="28"/>
          <w:rtl/>
        </w:rPr>
        <w:t xml:space="preserve">629 . تفسير نور على نور، ، ، ، ج4، ص 696.</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جامع الجوامع، -، -، -، ج 5، ص 262.</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حاشية تيسير فاتحة الاهاب بتفسير فاتحة الكتاب، -، -، -، ج 5، ص 762.</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حاشية حاشية انوار التنزيل، -، -، -، ج5، ص 770.</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حاشية على تفسير سورة الاحزاب للبيضاوي ، -، -، ج 6، ص 237.</w:t>
      </w:r>
    </w:p>
    <w:p>
      <w:pPr>
        <w:pStyle w:val="BookText"/>
      </w:pPr>
      <w:r>
        <w:rPr>
          <w:rFonts w:ascii="Amiri" w:hAnsi="Amiri" w:eastAsia="Amiri" w:cs="Amiri"/>
          <w:lang w:bidi="ar-SA"/>
          <w:color w:val="111111"/>
          <w:sz w:val="28"/>
          <w:szCs w:val="28"/>
          <w:rtl/>
        </w:rPr>
        <w:t xml:space="preserve">634 . حول آية الغاز، -، -، -، ج 6 ، ص 848.</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خواص فاتحة الكتاب (فائدة في)، ج 7، ص 179</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ذكر ارم ذات المعاد ، ج 7، ص 850.</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رسالة إلهية وفيها بيان في شأن سورة القدر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9" w:name="pg19271_233688"/>
    <w:bookmarkEnd w:id="29"/>
    <w:p>
      <w:pPr>
        <w:pStyle w:val="BookText"/>
      </w:pPr>
      <w:r>
        <w:rPr>
          <w:rFonts w:ascii="IRNazanin" w:hAnsi="IRNazanin" w:eastAsia="IRNazanin" w:cs="IRNazanin"/>
          <w:lang w:bidi="fa-IR"/>
          <w:color w:val="111111"/>
          <w:sz w:val="28"/>
          <w:szCs w:val="28"/>
          <w:rtl/>
        </w:rPr>
        <w:t xml:space="preserve">، -، -، ج 8، ص 166.</w:t>
      </w:r>
    </w:p>
    <w:p>
      <w:pPr>
        <w:pStyle w:val="BookText"/>
      </w:pPr>
      <w:r>
        <w:rPr>
          <w:rFonts w:ascii="Amiri" w:hAnsi="Amiri" w:eastAsia="Amiri" w:cs="Amiri"/>
          <w:lang w:bidi="ar-SA"/>
          <w:color w:val="111111"/>
          <w:sz w:val="28"/>
          <w:szCs w:val="28"/>
          <w:rtl/>
        </w:rPr>
        <w:t xml:space="preserve">638 .سورة من القرآن الكريم ،ج8، ص 865.</w:t>
      </w:r>
    </w:p>
    <w:p>
      <w:pPr>
        <w:pStyle w:val="BookText"/>
      </w:pPr>
      <w:r>
        <w:rPr>
          <w:rFonts w:ascii="Amiri" w:hAnsi="Amiri" w:eastAsia="Amiri" w:cs="Amiri"/>
          <w:lang w:bidi="ar-SA"/>
          <w:color w:val="111111"/>
          <w:sz w:val="28"/>
          <w:szCs w:val="28"/>
          <w:rtl/>
        </w:rPr>
        <w:t xml:space="preserve">639 .شرح البسملة (رسالة في)، ج9، ص 285 .</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شرح البسملة من الناحية العلمية والنحوية (رسالة في)، -، -، -، ج 9، ص 285.</w:t>
      </w:r>
    </w:p>
    <w:p>
      <w:pPr>
        <w:pStyle w:val="BookText"/>
      </w:pPr>
      <w:r>
        <w:rPr>
          <w:rFonts w:ascii="Amiri" w:hAnsi="Amiri" w:eastAsia="Amiri" w:cs="Amiri"/>
          <w:lang w:bidi="ar-SA"/>
          <w:color w:val="111111"/>
          <w:sz w:val="28"/>
          <w:szCs w:val="28"/>
          <w:rtl/>
        </w:rPr>
        <w:t xml:space="preserve">641 . شرح الكشاف ، -، -، -، ج 10، ص 54.</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شرح انوار التنزيل، -، -، -، ج 9، ص 246.</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صلة الامام (باب في)، -، -، -، ج 10، ص 620. .</w:t>
      </w:r>
    </w:p>
    <w:p>
      <w:pPr>
        <w:pStyle w:val="BookText"/>
      </w:pPr>
      <w:r>
        <w:rPr>
          <w:rFonts w:ascii="Amiri" w:hAnsi="Amiri" w:eastAsia="Amiri" w:cs="Amiri"/>
          <w:lang w:bidi="ar-SA"/>
          <w:color w:val="111111"/>
          <w:sz w:val="28"/>
          <w:szCs w:val="28"/>
          <w:rtl/>
        </w:rPr>
        <w:t xml:space="preserve">644 . فائدة من تفسير السيد العلوي ، ج 11، ص 577</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قرعة تفسير السور الاولى من القرآن الكريم ، ، -، -، ج 12، ص 580.</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قصيدة في تقريض التفسير، -، -، -، ج 12،ص 690.</w:t>
      </w:r>
    </w:p>
    <w:p>
      <w:pPr>
        <w:pStyle w:val="BookText"/>
      </w:pPr>
      <w:r>
        <w:rPr>
          <w:rFonts w:ascii="Amiri" w:hAnsi="Amiri" w:eastAsia="Amiri" w:cs="Amiri"/>
          <w:lang w:bidi="ar-SA"/>
          <w:color w:val="111111"/>
          <w:sz w:val="28"/>
          <w:szCs w:val="28"/>
          <w:rtl/>
        </w:rPr>
        <w:t xml:space="preserve">647 . كتاب فيه تفسير الفارسيات، -، -، -، ج 13، ص 114 .</w:t>
      </w:r>
    </w:p>
    <w:p>
      <w:pPr>
        <w:pStyle w:val="BookText"/>
      </w:pPr>
      <w:r>
        <w:rPr>
          <w:rFonts w:ascii="Amiri" w:hAnsi="Amiri" w:eastAsia="Amiri" w:cs="Amiri"/>
          <w:lang w:bidi="ar-SA"/>
          <w:color w:val="111111"/>
          <w:sz w:val="28"/>
          <w:szCs w:val="28"/>
          <w:rtl/>
        </w:rPr>
        <w:t xml:space="preserve">648 . كشف الكشاف، ، ، -، ج 13، ص 251.</w:t>
      </w:r>
    </w:p>
    <w:p>
      <w:pPr>
        <w:pStyle w:val="BookText"/>
      </w:pPr>
      <w:r>
        <w:rPr>
          <w:rFonts w:ascii="Amiri" w:hAnsi="Amiri" w:eastAsia="Amiri" w:cs="Amiri"/>
          <w:lang w:bidi="ar-SA"/>
          <w:color w:val="111111"/>
          <w:sz w:val="28"/>
          <w:szCs w:val="28"/>
          <w:rtl/>
        </w:rPr>
        <w:t xml:space="preserve">649 . مجلس في التفسير والحديث والتصوف ، ج 13، ص 819</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مجموعة في التفاسير، -، -، -، ج 14، ص 48.</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منهاج الصادقين فارسي، ج 15، ص 758.</w:t>
      </w:r>
    </w:p>
    <w:p>
      <w:pPr>
        <w:pStyle w:val="BookText"/>
      </w:pPr>
      <w:r>
        <w:rPr>
          <w:rFonts w:ascii="Amiri" w:hAnsi="Amiri" w:eastAsia="Amiri" w:cs="Amiri"/>
          <w:lang w:bidi="ar-SA"/>
          <w:color w:val="111111"/>
          <w:sz w:val="28"/>
          <w:szCs w:val="28"/>
          <w:rtl/>
        </w:rPr>
        <w:t xml:space="preserve">652 . نظم فارسي، -، -، -، ج 16، ص 351. .</w:t>
      </w:r>
    </w:p>
    <w:p>
      <w:pPr>
        <w:pStyle w:val="BookText"/>
      </w:pPr>
      <w:r>
        <w:rPr>
          <w:rFonts w:ascii="Amiri" w:hAnsi="Amiri" w:eastAsia="Amiri" w:cs="Amiri"/>
          <w:lang w:bidi="ar-SA"/>
          <w:color w:val="111111"/>
          <w:sz w:val="28"/>
          <w:szCs w:val="28"/>
          <w:rtl/>
        </w:rPr>
        <w:t xml:space="preserve">653 .نقولات من التفاسير وشرح الاحاديث - - - ، ج 16، ص 441.</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نقولات وتأويلات في التفسير -،-، ج 16، ص 447 .</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نقول من تفسير النيسابوري حول معنى الحديث القدسي -، -، -، ج16، ص454.</w:t>
      </w:r>
    </w:p>
    <w:p>
      <w:pPr>
        <w:pStyle w:val="BookText"/>
      </w:pPr>
      <w:r>
        <w:rPr>
          <w:rFonts w:ascii="IRNazanin" w:hAnsi="IRNazanin" w:eastAsia="IRNazanin" w:cs="IRNazanin"/>
          <w:lang w:bidi="fa-IR"/>
          <w:color w:val="111111"/>
          <w:sz w:val="28"/>
          <w:szCs w:val="28"/>
          <w:rtl/>
        </w:rPr>
        <w:t xml:space="preserve">656 . نور على نور ، ، ، ، ج 16، ص 562.</w:t>
      </w:r>
    </w:p>
    <w:p>
      <w:pPr>
        <w:pStyle w:val="Heading3"/>
      </w:pPr>
      <w:bookmarkStart w:id="116" w:name="_Toc37"/>
      <w:r>
        <w:t>تقریظ</w:t>
      </w:r>
      <w:bookmarkEnd w:id="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تقریظ ابن خلدون ،عبدالرحمن بن محمد (808- 732ه)، -، -، ج4، ص 783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تقریظ، -، -، -، ج 4، ص 784.</w:t>
      </w:r>
    </w:p>
    <w:p>
      <w:pPr>
        <w:pStyle w:val="BookText"/>
      </w:pPr>
      <w:r>
        <w:rPr>
          <w:rFonts w:ascii="Amiri" w:hAnsi="Amiri" w:eastAsia="Amiri" w:cs="Amiri"/>
          <w:lang w:bidi="ar-SA"/>
          <w:color w:val="111111"/>
          <w:sz w:val="28"/>
          <w:szCs w:val="28"/>
          <w:rtl/>
        </w:rPr>
        <w:t xml:space="preserve">3.مجموعة تقاريظ، -، -، -، ج 14، ص 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تقريظ على الحجة موصلي، ذوالنون بن جرجيس ( -1235ه)، -، -، ج 4، ص 785.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تقريظ شرح لغز العمري (قصيدة في)، فاروقي عبد الباقي بن سليمان (1279-1204ه)، -، -، ج 4، ص 784.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تقريظ على الحجة للحيائي عمري محمود افندي (-1282ه)، -، -، ج 4، ص 785.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تقاريض على المختصر، ، ، ، ج 4، ص 715.</w:t>
      </w:r>
    </w:p>
    <w:p>
      <w:pPr>
        <w:pStyle w:val="BookText"/>
      </w:pPr>
      <w:r>
        <w:rPr>
          <w:rFonts w:ascii="Amiri" w:hAnsi="Amiri" w:eastAsia="Amiri" w:cs="Amiri"/>
          <w:lang w:bidi="ar-SA"/>
          <w:color w:val="111111"/>
          <w:sz w:val="28"/>
          <w:szCs w:val="28"/>
          <w:rtl/>
        </w:rPr>
        <w:t xml:space="preserve">8.تقريض على مفتاح الفلاح جرجيس افندي ، ، ج 4، ص 783.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تقريظ بستي مالكي، احمد بن محمد، -، -، ج 4، ص 784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تقاريض، -، -، -، ج 4، ص 715.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تقریظ، ، ، ، فارسي، ج 4، ص 784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تقريظ كتاب السير والسلوك ، ج4، ص 785 .</w:t>
      </w:r>
    </w:p>
    <w:p>
      <w:pPr>
        <w:pStyle w:val="Heading3"/>
      </w:pPr>
      <w:bookmarkStart w:id="117" w:name="_Toc38"/>
      <w:r>
        <w:t>تقویم</w:t>
      </w:r>
      <w:bookmarkEnd w:id="1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بیست باب در ،تقویم بيرجندي، عبدالعلي بن محمد( -134ه)، 883ه- فارسي، ج3، ص 501 .</w:t>
      </w:r>
    </w:p>
    <w:p>
      <w:pPr>
        <w:pStyle w:val="BookText"/>
      </w:pPr>
      <w:r>
        <w:rPr>
          <w:rFonts w:ascii="IRNazanin" w:hAnsi="IRNazanin" w:eastAsia="IRNazanin" w:cs="IRNazanin"/>
          <w:lang w:bidi="fa-IR"/>
          <w:color w:val="111111"/>
          <w:sz w:val="28"/>
          <w:szCs w:val="28"/>
          <w:rtl/>
        </w:rPr>
        <w:t xml:space="preserve">2 ،روزنامه شیخ ،وفا مصطفى بن احمد (- 896ه)، ، ، تركي، ج8، ص392.</w:t>
      </w:r>
    </w:p>
    <w:p>
      <w:pPr>
        <w:pStyle w:val="BookText"/>
      </w:pPr>
      <w:r>
        <w:rPr>
          <w:rFonts w:ascii="Amiri" w:hAnsi="Amiri" w:eastAsia="Amiri" w:cs="Amiri"/>
          <w:lang w:bidi="ar-SA"/>
          <w:color w:val="111111"/>
          <w:sz w:val="28"/>
          <w:szCs w:val="28"/>
          <w:rtl/>
        </w:rPr>
        <w:t xml:space="preserve">3 .معرفة حساب التقاويم (كتاب في)، ج 15، ص 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معرفت تقویم، روياني لاهيجي عبد القادر بن حسن (925-844ه)،  فارسي، ج 15، ص 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تقويم البلدان (رسالة في)، قسطنطيني، مصطفى بن علي ( -979ه)، -، -، تركي، ج4، ص 800 .</w:t>
      </w:r>
    </w:p>
    <w:p>
      <w:pPr>
        <w:pStyle w:val="BookText"/>
      </w:pPr>
      <w:r>
        <w:rPr>
          <w:rFonts w:ascii="Amiri" w:hAnsi="Amiri" w:eastAsia="Amiri" w:cs="Amiri"/>
          <w:lang w:bidi="ar-SA"/>
          <w:color w:val="111111"/>
          <w:sz w:val="28"/>
          <w:szCs w:val="28"/>
          <w:rtl/>
        </w:rPr>
        <w:t xml:space="preserve">6 .اللؤلؤ النظيم في معرفة حل التقويم وفائي محمد بن عبد القادر (قرن 10ه)، -، -، ج 13، ص 539.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معرفة التقويم (مختصر)، سلطان محمد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0" w:name="pg19271_233689"/>
    <w:bookmarkEnd w:id="30"/>
    <w:p>
      <w:pPr>
        <w:pStyle w:val="BookText"/>
      </w:pPr>
      <w:r>
        <w:rPr>
          <w:rFonts w:ascii="Amiri" w:hAnsi="Amiri" w:eastAsia="Amiri" w:cs="Amiri"/>
          <w:lang w:bidi="ar-SA"/>
          <w:color w:val="111111"/>
          <w:sz w:val="28"/>
          <w:szCs w:val="28"/>
          <w:rtl/>
        </w:rPr>
        <w:t xml:space="preserve">(قرن 10ه)، ، ، فارسي، ج 15 ، ص 51 .</w:t>
      </w:r>
    </w:p>
    <w:p>
      <w:pPr>
        <w:pStyle w:val="BookText"/>
      </w:pPr>
      <w:r>
        <w:rPr>
          <w:rFonts w:ascii="IRNazanin" w:hAnsi="IRNazanin" w:eastAsia="IRNazanin" w:cs="IRNazanin"/>
          <w:lang w:bidi="fa-IR"/>
          <w:color w:val="111111"/>
          <w:sz w:val="28"/>
          <w:szCs w:val="28"/>
          <w:rtl/>
        </w:rPr>
        <w:t xml:space="preserve">8 .معرفت ،تقویم ،فارسي محمد تقي بن محمد (قرن 10 ه)، - ، ، فارسي، ج 15 ، ص 50.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اصل صحیح مستقیم معتمد في استخراج التواريخ الاربعة، -، -، -، ج 2، ص390.</w:t>
      </w:r>
    </w:p>
    <w:p>
      <w:pPr>
        <w:pStyle w:val="BookText"/>
      </w:pPr>
      <w:r>
        <w:rPr>
          <w:rFonts w:ascii="Amiri" w:hAnsi="Amiri" w:eastAsia="Amiri" w:cs="Amiri"/>
          <w:lang w:bidi="ar-SA"/>
          <w:color w:val="111111"/>
          <w:sz w:val="28"/>
          <w:szCs w:val="28"/>
          <w:rtl/>
        </w:rPr>
        <w:t xml:space="preserve">10 معرفة التقويم، -، -، -، ج 15 ، ص 52.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معرفة التقويم (مختصر في) ، ج15، ص 52.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غنية الانام في معرفة الساعات والايام فيض كاشاني محمد بن شاه مرتضی (1006- 1091ه)، 1052ه- ، عربي فارسي، ج11،ص 513.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تقويم المحسنين فيض كاشاني، محمد بن شاه مرتضى (1091-1006ه)، -، -، ج 4، ص 804.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التقويم (رسالة في)، دهلوي، ابراهيم (قرن 11ه)، ، ، -، ج 4، ص 794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توضيح اهمال دائرة الميال، ، ، ، تركي، ج5، ص 172.</w:t>
      </w:r>
    </w:p>
    <w:p>
      <w:pPr>
        <w:pStyle w:val="BookText"/>
      </w:pPr>
      <w:r>
        <w:rPr>
          <w:rFonts w:ascii="Amiri" w:hAnsi="Amiri" w:eastAsia="Amiri" w:cs="Amiri"/>
          <w:lang w:bidi="ar-SA"/>
          <w:color w:val="111111"/>
          <w:sz w:val="28"/>
          <w:szCs w:val="28"/>
          <w:rtl/>
        </w:rPr>
        <w:t xml:space="preserve">16 . تقويم شرعي حسيني خاتون آبادي محمد صالح بن عبدالواسع (1126- 1058؟ ه)، 1110ه- ، فارسي، ج 4، ص 802.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الوجيزة في معرفة التقويم، شریف خاتون آبادي احمد بن محمد مهدي (-1155ه)، 1126 ه- کربلا( باغ خیمه گاه)، ج16، ص 752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علم الميقات، - ، 1153ه- -، ج 11، ص 262.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علم التقويم، -، -، -، ج 11، ص 237.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مختصر في علم الميقات، -، -، -، ج 14، ص 221.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معرفت ،تقویم ؟ ،گیلانی، اسحاق بن يوسف (11 ق 12ه) ، ، ، ، فارسي، ج15، ص 51.</w:t>
      </w:r>
    </w:p>
    <w:p>
      <w:pPr>
        <w:pStyle w:val="BookText"/>
      </w:pPr>
      <w:r>
        <w:rPr>
          <w:rFonts w:ascii="Amiri" w:hAnsi="Amiri" w:eastAsia="Amiri" w:cs="Amiri"/>
          <w:lang w:bidi="ar-SA"/>
          <w:color w:val="111111"/>
          <w:sz w:val="28"/>
          <w:szCs w:val="28"/>
          <w:rtl/>
        </w:rPr>
        <w:t xml:space="preserve">22 ،روزنامه ، ، ، تركي، ج8، ص392.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مختصر في معرفة التقويم ، ج14، ص228.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حل العقد في معرفة التقويم، منجم اصفهاني ،ابن علي رضا، 1234ه- - فارسي، ج 6، ص 786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حساب معرفة السنين وعيد الفصح ، ج 6 ، ص 646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کلندار، ، ، ، ج 13، ص 382.</w:t>
      </w:r>
    </w:p>
    <w:p>
      <w:pPr>
        <w:pStyle w:val="BookText"/>
      </w:pPr>
      <w:r>
        <w:rPr>
          <w:rFonts w:ascii="IRNazanin" w:hAnsi="IRNazanin" w:eastAsia="IRNazanin" w:cs="IRNazanin"/>
          <w:lang w:bidi="fa-IR"/>
          <w:color w:val="111111"/>
          <w:sz w:val="28"/>
          <w:szCs w:val="28"/>
          <w:rtl/>
        </w:rPr>
        <w:t xml:space="preserve">27 .تقویم ،ج 4، ص 0795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تقويم الجاهلية للسنين والشهور والايام (رسالة في)، -، -، -، ج 4، ص 800.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معرفة التقويم ( رسالة في اصبهاني احمد بن محمد، ، ، ، ج 15 ، ص 52.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المواقيت رسالة في) معمار ،موصلي صالح افندي (قرن 13ه)، -، -، ج 15 ، ص 879.</w:t>
      </w:r>
    </w:p>
    <w:p>
      <w:pPr>
        <w:pStyle w:val="BookText"/>
      </w:pPr>
      <w:r>
        <w:rPr>
          <w:rFonts w:ascii="Amiri" w:hAnsi="Amiri" w:eastAsia="Amiri" w:cs="Amiri"/>
          <w:lang w:bidi="ar-SA"/>
          <w:color w:val="111111"/>
          <w:sz w:val="28"/>
          <w:szCs w:val="28"/>
          <w:rtl/>
        </w:rPr>
        <w:t xml:space="preserve">31 .شرح زيج الرصد الجديد واعظ موصلي ،قادري، -، -، ج 9، ص 583.</w:t>
      </w:r>
    </w:p>
    <w:p>
      <w:pPr>
        <w:pStyle w:val="BookText"/>
      </w:pPr>
      <w:r>
        <w:rPr>
          <w:rFonts w:ascii="IRNazanin" w:hAnsi="IRNazanin" w:eastAsia="IRNazanin" w:cs="IRNazanin"/>
          <w:lang w:bidi="fa-IR"/>
          <w:color w:val="111111"/>
          <w:sz w:val="28"/>
          <w:szCs w:val="28"/>
          <w:rtl/>
        </w:rPr>
        <w:t xml:space="preserve">32 .تقویم ،منجم عبدالحمید (قرن 14ه)، -، -، فارسي، ج 4، ص 794.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الغنية الانام في معرفة الساعات والايام (ترجمه) ،کاشاني مهدي بن هادي بن مرتضى ، ، فارسي، ج 11، ص 514.</w:t>
      </w:r>
    </w:p>
    <w:p>
      <w:pPr>
        <w:pStyle w:val="BookText"/>
      </w:pPr>
      <w:r>
        <w:rPr>
          <w:rFonts w:ascii="Amiri" w:hAnsi="Amiri" w:eastAsia="Amiri" w:cs="Amiri"/>
          <w:lang w:bidi="ar-SA"/>
          <w:color w:val="111111"/>
          <w:sz w:val="28"/>
          <w:szCs w:val="28"/>
          <w:rtl/>
        </w:rPr>
        <w:t xml:space="preserve">34 .استخراج التقويم، -، -، -، ج 2، ص 122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التقويم (رسالة في) ، ، ، -، ج 4، ص 795.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العلم القويم في حل التقويم، ، ، ، ج11، ص 255.</w:t>
      </w:r>
    </w:p>
    <w:p>
      <w:pPr>
        <w:pStyle w:val="BookText"/>
      </w:pPr>
      <w:r>
        <w:rPr>
          <w:rFonts w:ascii="Amiri" w:hAnsi="Amiri" w:eastAsia="Amiri" w:cs="Amiri"/>
          <w:lang w:bidi="ar-SA"/>
          <w:color w:val="111111"/>
          <w:sz w:val="28"/>
          <w:szCs w:val="28"/>
          <w:rtl/>
        </w:rPr>
        <w:t xml:space="preserve">37 .ايلول شهر ،رومي، -، -، -، ج 3، ص 153.</w:t>
      </w:r>
    </w:p>
    <w:p>
      <w:pPr>
        <w:pStyle w:val="BookText"/>
      </w:pPr>
      <w:r>
        <w:rPr>
          <w:rFonts w:ascii="Amiri" w:hAnsi="Amiri" w:eastAsia="Amiri" w:cs="Amiri"/>
          <w:lang w:bidi="ar-SA"/>
          <w:color w:val="111111"/>
          <w:sz w:val="28"/>
          <w:szCs w:val="28"/>
          <w:rtl/>
        </w:rPr>
        <w:t xml:space="preserve">38 ترجمة التقويم، -، -، -، ج 4، ص 264.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تمييز الشهور السريانية من القبطية (ارجوزة في)، ، ، ، ج 5، ص 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جداول عطارد من كتاب الدر اليتيم، ، ، ، ج 5، ص 367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جدول بايام الاسبوع مع الاشهر القمرية ، ، ج 5، ص 372.</w:t>
      </w:r>
    </w:p>
    <w:p>
      <w:pPr>
        <w:pStyle w:val="BookText"/>
      </w:pPr>
      <w:r>
        <w:rPr>
          <w:rFonts w:ascii="Amiri" w:hAnsi="Amiri" w:eastAsia="Amiri" w:cs="Amiri"/>
          <w:lang w:bidi="ar-SA"/>
          <w:color w:val="111111"/>
          <w:sz w:val="28"/>
          <w:szCs w:val="28"/>
          <w:rtl/>
        </w:rPr>
        <w:t xml:space="preserve">42 .سالنامة، - ، - ، ، تركي، ج8، ص 672.</w:t>
      </w:r>
    </w:p>
    <w:p>
      <w:pPr>
        <w:pStyle w:val="BookText"/>
      </w:pPr>
      <w:r>
        <w:rPr>
          <w:rFonts w:ascii="IRNazanin" w:hAnsi="IRNazanin" w:eastAsia="IRNazanin" w:cs="IRNazanin"/>
          <w:lang w:bidi="fa-IR"/>
          <w:color w:val="111111"/>
          <w:sz w:val="28"/>
          <w:szCs w:val="28"/>
          <w:rtl/>
        </w:rPr>
        <w:t xml:space="preserve">43 .سالنامه ، ج 8، ص 672 .</w:t>
      </w:r>
    </w:p>
    <w:p>
      <w:pPr>
        <w:pStyle w:val="BookText"/>
      </w:pPr>
      <w:r>
        <w:rPr>
          <w:rFonts w:ascii="Amiri" w:hAnsi="Amiri" w:eastAsia="Amiri" w:cs="Amiri"/>
          <w:lang w:bidi="ar-SA"/>
          <w:color w:val="111111"/>
          <w:sz w:val="28"/>
          <w:szCs w:val="28"/>
          <w:rtl/>
        </w:rPr>
        <w:t xml:space="preserve">44 .معرفة الاشهر الرومية - - - ج 15 ، ص 43.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معرفة التواريخ الاربعة (فائدة في) ج 15، ص 53.</w:t>
      </w:r>
    </w:p>
    <w:p>
      <w:pPr>
        <w:pStyle w:val="Heading3"/>
      </w:pPr>
      <w:bookmarkStart w:id="118" w:name="_Toc39"/>
      <w:r>
        <w:t>تنجيم</w:t>
      </w:r>
      <w:bookmarkEnd w:id="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اختيارات الايام جعفر بن محمد الصادق (علیه السّلام)،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(148- 80ه)، -، -، ج 1، ص 557.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المواليد ،طبري عمر بن فرخان (-200ه)، -، -، ج 15 ، ص 882</w:t>
      </w:r>
    </w:p>
    <w:p>
      <w:pPr>
        <w:pStyle w:val="BookText"/>
      </w:pPr>
      <w:r>
        <w:rPr>
          <w:rFonts w:ascii="IRNazanin" w:hAnsi="IRNazanin" w:eastAsia="IRNazanin" w:cs="IRNazanin"/>
          <w:lang w:bidi="fa-IR"/>
          <w:color w:val="111111"/>
          <w:sz w:val="28"/>
          <w:szCs w:val="28"/>
          <w:rtl/>
        </w:rPr>
        <w:t xml:space="preserve">3.احکام ،مواليد ابو معشر فلكي، جعفر بن محمد (272-172ه) ، ، ، فارسي، ج 1، ص 485.</w:t>
      </w:r>
    </w:p>
    <w:p>
      <w:pPr>
        <w:pStyle w:val="BookText"/>
      </w:pPr>
      <w:r>
        <w:rPr>
          <w:rFonts w:ascii="Amiri" w:hAnsi="Amiri" w:eastAsia="Amiri" w:cs="Amiri"/>
          <w:lang w:bidi="ar-SA"/>
          <w:color w:val="111111"/>
          <w:sz w:val="28"/>
          <w:szCs w:val="28"/>
          <w:rtl/>
        </w:rPr>
        <w:t xml:space="preserve">4 .مفاتيح الكنوز ،تستري سهل بن عبدالله (200؟ - 283 ه)، -، -، ج 15 ، ص 177.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المدخل الى علم احكام النجوم ابو معشر فلكي،جعفر بن محمد (272-172ه)، قرن 3ه- ج 14، ص 325.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المجربات من الاحكام النجومية والقواعد الطبية ابن سينا حسين بن عبدالله (370؟ 428 ه)، -، -، ج 13، ص 813.</w:t>
      </w:r>
    </w:p>
    <w:p>
      <w:pPr>
        <w:pStyle w:val="BookText"/>
      </w:pPr>
      <w:r>
        <w:rPr>
          <w:rFonts w:ascii="Amiri" w:hAnsi="Amiri" w:eastAsia="Amiri" w:cs="Amiri"/>
          <w:lang w:bidi="ar-SA"/>
          <w:color w:val="111111"/>
          <w:sz w:val="28"/>
          <w:szCs w:val="28"/>
          <w:rtl/>
        </w:rPr>
        <w:t xml:space="preserve">7.الزايرجه ؟ ابن عربي محمد بن علي (560 - 638ه)، -، -، ج 8، ص 546.</w:t>
      </w:r>
    </w:p>
    <w:p>
      <w:pPr>
        <w:pStyle w:val="BookText"/>
      </w:pPr>
      <w:r>
        <w:rPr>
          <w:rFonts w:ascii="IRNazanin" w:hAnsi="IRNazanin" w:eastAsia="IRNazanin" w:cs="IRNazanin"/>
          <w:lang w:bidi="fa-IR"/>
          <w:color w:val="111111"/>
          <w:sz w:val="28"/>
          <w:szCs w:val="28"/>
          <w:rtl/>
        </w:rPr>
        <w:t xml:space="preserve">8.طالع ،مولود نصیرالدین طوسي محمد بن محمد (672-597ه)، -، فارسي، ج10، ص 734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احکام ،المواليد مغربي يحيى بن محمد (-685؟ ه)، 678ه- -، ج 1، ص 486.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اربع ،مقالات ،مغربي يحيى بن محمد (-685؟ه)، -، -، ج 1، ص 677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التنجيم والطوالع (رسالة في)، ، ، ج5، ص 47 .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الطوالع ،کرماني ابراهيم ، ج10، ص 867.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غنية الانام في معرفة الساعات والايام فيض کاشاني محمد بن شاه مرتضی (1006 1091ه)، 1052ه- عربي فارسي، ج11، ص 513.</w:t>
      </w:r>
    </w:p>
    <w:p>
      <w:pPr>
        <w:pStyle w:val="BookText"/>
      </w:pPr>
      <w:r>
        <w:rPr>
          <w:rFonts w:ascii="IRNazanin" w:hAnsi="IRNazanin" w:eastAsia="IRNazanin" w:cs="IRNazanin"/>
          <w:lang w:bidi="fa-IR"/>
          <w:color w:val="111111"/>
          <w:sz w:val="28"/>
          <w:szCs w:val="28"/>
          <w:rtl/>
        </w:rPr>
        <w:t xml:space="preserve">14 . اختیارات مجلسي محمد باقر بن محمد تقي  (1110- 1037ه)، 1098ه- فارسي، ج 1، ص 553.</w:t>
      </w:r>
    </w:p>
    <w:p>
      <w:pPr>
        <w:pStyle w:val="BookText"/>
      </w:pPr>
      <w:r>
        <w:rPr>
          <w:rFonts w:ascii="Amiri" w:hAnsi="Amiri" w:eastAsia="Amiri" w:cs="Amiri"/>
          <w:lang w:bidi="ar-SA"/>
          <w:color w:val="111111"/>
          <w:sz w:val="28"/>
          <w:szCs w:val="28"/>
          <w:rtl/>
        </w:rPr>
        <w:t xml:space="preserve">15.محرم نامه ؟ ،مجلسي محمد باقر بن محمد تقي (1110-1037ه)، فارسي، ج 14،ص123.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العمل الصالح خاتون آبادي اسماعيل بن محمد باقر (1116-1031ه)، -، فارسي، ج 11، ص 323.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الدر المصان فيما يحدث في ايام دولة آل ،عثمان حسين بن جمال (قرن 11ه-)، -، -، ج 7، ص 333.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استخراج طالع، -، -، -، ج 2، ص123.</w:t>
      </w:r>
    </w:p>
    <w:p>
      <w:pPr>
        <w:pStyle w:val="BookText"/>
      </w:pPr>
      <w:r>
        <w:rPr>
          <w:rFonts w:ascii="Amiri" w:hAnsi="Amiri" w:eastAsia="Amiri" w:cs="Amiri"/>
          <w:lang w:bidi="ar-SA"/>
          <w:color w:val="111111"/>
          <w:sz w:val="28"/>
          <w:szCs w:val="28"/>
          <w:rtl/>
        </w:rPr>
        <w:t xml:space="preserve">19 . الزيج فوائد في عبدلي، محمد بن قاسم (- 1156ه)، -، -، ج 8، ص 655.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معرفة وقوع الحوادث في مستقبل الزمان (رسالة في)، غوطي، موسى بن محمد (قرن 12 ه)، -، -، ج 15 ، ص 77.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طوالع النساء والرجال (رسالة في)، ج 10، ص 871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الاختيارات، ، ، ، ج 1، ص 555. .</w:t>
      </w:r>
    </w:p>
    <w:p>
      <w:pPr>
        <w:pStyle w:val="BookText"/>
      </w:pPr>
      <w:r>
        <w:rPr>
          <w:rFonts w:ascii="Amiri" w:hAnsi="Amiri" w:eastAsia="Amiri" w:cs="Amiri"/>
          <w:lang w:bidi="ar-SA"/>
          <w:color w:val="111111"/>
          <w:sz w:val="28"/>
          <w:szCs w:val="28"/>
          <w:rtl/>
        </w:rPr>
        <w:t xml:space="preserve">23 .نجوم ،محاسب حسين بن فارس، فارسي،ج 16، ص 163.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الفوائد الشبرية في الاسماء الحسنى والأعمال الروحانية شبر، محمد بن جعفر (1272-  1346ه)، -، -، ج 12، ص210.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طوالع الممالك والشعوب ، ج10، ص 870.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التنجيم (رسالة في خضيري معروف ، ج 5 ، ص 45 .</w:t>
      </w:r>
    </w:p>
    <w:p>
      <w:pPr>
        <w:pStyle w:val="BookText"/>
      </w:pPr>
      <w:r>
        <w:rPr>
          <w:rFonts w:ascii="Amiri" w:hAnsi="Amiri" w:eastAsia="Amiri" w:cs="Amiri"/>
          <w:lang w:bidi="ar-SA"/>
          <w:color w:val="111111"/>
          <w:sz w:val="28"/>
          <w:szCs w:val="28"/>
          <w:rtl/>
        </w:rPr>
        <w:t xml:space="preserve">27 .شرح الزايرجة شوشتري حسن بن ابي الكرم ، -، ج 9، ص 572.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احکام دوازده سال ،ترکان -، -، -، فارسي، ج 1، ص 470 .</w:t>
      </w:r>
    </w:p>
    <w:p>
      <w:pPr>
        <w:pStyle w:val="BookText"/>
      </w:pPr>
      <w:r>
        <w:rPr>
          <w:rFonts w:ascii="IRNazanin" w:hAnsi="IRNazanin" w:eastAsia="IRNazanin" w:cs="IRNazanin"/>
          <w:lang w:bidi="fa-IR"/>
          <w:color w:val="111111"/>
          <w:sz w:val="28"/>
          <w:szCs w:val="28"/>
          <w:rtl/>
        </w:rPr>
        <w:t xml:space="preserve">29 .احکام معرفت سعد و نحس درجات بروج، -، ، فارسي، ج 1، ص 484.</w:t>
      </w:r>
    </w:p>
    <w:p>
      <w:pPr>
        <w:pStyle w:val="BookText"/>
      </w:pPr>
      <w:r>
        <w:rPr>
          <w:rFonts w:ascii="IRNazanin" w:hAnsi="IRNazanin" w:eastAsia="IRNazanin" w:cs="IRNazanin"/>
          <w:lang w:bidi="fa-IR"/>
          <w:color w:val="111111"/>
          <w:sz w:val="28"/>
          <w:szCs w:val="28"/>
          <w:rtl/>
        </w:rPr>
        <w:t xml:space="preserve">30 .اختیارات فارسي، ج 1، ص 556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اعمال مواليد -، - ، ، فارسي، ج 2، ص 574. .</w:t>
      </w:r>
    </w:p>
    <w:p>
      <w:pPr>
        <w:pStyle w:val="BookText"/>
      </w:pPr>
      <w:r>
        <w:rPr>
          <w:rFonts w:ascii="Amiri" w:hAnsi="Amiri" w:eastAsia="Amiri" w:cs="Amiri"/>
          <w:lang w:bidi="ar-SA"/>
          <w:color w:val="111111"/>
          <w:sz w:val="28"/>
          <w:szCs w:val="28"/>
          <w:rtl/>
        </w:rPr>
        <w:t xml:space="preserve">32 .أيام النحس من كل شهر عن قول أمير المؤمنين، ، ، ، ج 3، ص92.</w:t>
      </w:r>
    </w:p>
    <w:p>
      <w:pPr>
        <w:pStyle w:val="BookText"/>
      </w:pPr>
      <w:r>
        <w:rPr>
          <w:rFonts w:ascii="Amiri" w:hAnsi="Amiri" w:eastAsia="Amiri" w:cs="Amiri"/>
          <w:lang w:bidi="ar-SA"/>
          <w:color w:val="111111"/>
          <w:sz w:val="28"/>
          <w:szCs w:val="28"/>
          <w:rtl/>
        </w:rPr>
        <w:t xml:space="preserve">33 .البارع في أحكام الطالع، -، -، -، ج 3، ص 176.</w:t>
      </w:r>
    </w:p>
    <w:p>
      <w:pPr>
        <w:pStyle w:val="BookText"/>
      </w:pPr>
      <w:r>
        <w:rPr>
          <w:rFonts w:ascii="Amiri" w:hAnsi="Amiri" w:eastAsia="Amiri" w:cs="Amiri"/>
          <w:lang w:bidi="ar-SA"/>
          <w:color w:val="111111"/>
          <w:sz w:val="28"/>
          <w:szCs w:val="28"/>
          <w:rtl/>
        </w:rPr>
        <w:t xml:space="preserve">34 . التنجيم (كتاب في)، ، ، ، ج 5، ص 46.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31" w:name="pg19271_233691"/>
    <w:bookmarkEnd w:id="31"/>
    <w:p>
      <w:pPr>
        <w:pStyle w:val="BookText"/>
      </w:pPr>
      <w:r>
        <w:rPr>
          <w:rFonts w:ascii="Amiri" w:hAnsi="Amiri" w:eastAsia="Amiri" w:cs="Amiri"/>
          <w:lang w:bidi="ar-SA"/>
          <w:color w:val="111111"/>
          <w:sz w:val="28"/>
          <w:szCs w:val="28"/>
          <w:rtl/>
        </w:rPr>
        <w:t xml:space="preserve">35 . التنجيم (رسالة في)، -، -، -، ج 5، ص 46.</w:t>
      </w:r>
    </w:p>
    <w:p>
      <w:pPr>
        <w:pStyle w:val="BookText"/>
      </w:pPr>
      <w:r>
        <w:rPr>
          <w:rFonts w:ascii="Amiri" w:hAnsi="Amiri" w:eastAsia="Amiri" w:cs="Amiri"/>
          <w:lang w:bidi="ar-SA"/>
          <w:color w:val="111111"/>
          <w:sz w:val="28"/>
          <w:szCs w:val="28"/>
          <w:rtl/>
        </w:rPr>
        <w:t xml:space="preserve">36 .التنجيم رسالة) في)، - ، ، ، ،تركي، ج 5، ص 46. .</w:t>
      </w:r>
    </w:p>
    <w:p>
      <w:pPr>
        <w:pStyle w:val="BookText"/>
      </w:pPr>
      <w:r>
        <w:rPr>
          <w:rFonts w:ascii="Amiri" w:hAnsi="Amiri" w:eastAsia="Amiri" w:cs="Amiri"/>
          <w:lang w:bidi="ar-SA"/>
          <w:color w:val="111111"/>
          <w:sz w:val="28"/>
          <w:szCs w:val="28"/>
          <w:rtl/>
        </w:rPr>
        <w:t xml:space="preserve">37.الزايرجه (منظومة في) ،ج 8، ص 546 و 547 .</w:t>
      </w:r>
    </w:p>
    <w:p>
      <w:pPr>
        <w:pStyle w:val="BookText"/>
      </w:pPr>
      <w:r>
        <w:rPr>
          <w:rFonts w:ascii="IRNazanin" w:hAnsi="IRNazanin" w:eastAsia="IRNazanin" w:cs="IRNazanin"/>
          <w:lang w:bidi="fa-IR"/>
          <w:color w:val="111111"/>
          <w:sz w:val="28"/>
          <w:szCs w:val="28"/>
          <w:rtl/>
        </w:rPr>
        <w:t xml:space="preserve">38 .تنجیم (رساله) در) ، ، ، ، فارسي، ج 5، ص 46. .</w:t>
      </w:r>
    </w:p>
    <w:p>
      <w:pPr>
        <w:pStyle w:val="BookText"/>
      </w:pPr>
      <w:r>
        <w:rPr>
          <w:rFonts w:ascii="Amiri" w:hAnsi="Amiri" w:eastAsia="Amiri" w:cs="Amiri"/>
          <w:lang w:bidi="ar-SA"/>
          <w:color w:val="111111"/>
          <w:sz w:val="28"/>
          <w:szCs w:val="28"/>
          <w:rtl/>
        </w:rPr>
        <w:t xml:space="preserve">39 .جداول مختلفة في وقائع الزمان ، ج5، ص 370.</w:t>
      </w:r>
    </w:p>
    <w:p>
      <w:pPr>
        <w:pStyle w:val="BookText"/>
      </w:pPr>
      <w:r>
        <w:rPr>
          <w:rFonts w:ascii="Amiri" w:hAnsi="Amiri" w:eastAsia="Amiri" w:cs="Amiri"/>
          <w:lang w:bidi="ar-SA"/>
          <w:color w:val="111111"/>
          <w:sz w:val="28"/>
          <w:szCs w:val="28"/>
          <w:rtl/>
        </w:rPr>
        <w:t xml:space="preserve">40 .حساب المواليد -، -، -، ج 6، ص 647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دانستن طالع سال، -، فارسي ، ج7، ص 212.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زايرجه الشيخ البستي ، -، -، ج 8، ص 547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طالع نامه بیمار، - ، -، -، فارسي، ج 10، ص 734.</w:t>
      </w:r>
    </w:p>
    <w:p>
      <w:pPr>
        <w:pStyle w:val="BookText"/>
      </w:pPr>
      <w:r>
        <w:rPr>
          <w:rFonts w:ascii="Amiri" w:hAnsi="Amiri" w:eastAsia="Amiri" w:cs="Amiri"/>
          <w:lang w:bidi="ar-SA"/>
          <w:color w:val="111111"/>
          <w:sz w:val="28"/>
          <w:szCs w:val="28"/>
          <w:rtl/>
        </w:rPr>
        <w:t xml:space="preserve">44 . علم الفلك، -، -، -، ج 11، ص 253.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الغنية الانام في معرفة الساعات والايام (ترجمه) كاشاني مهدي بن هادي بن مرتضى ،، فارسي، ج 11، ص 514 .</w:t>
      </w:r>
    </w:p>
    <w:p>
      <w:pPr>
        <w:pStyle w:val="BookText"/>
      </w:pPr>
      <w:r>
        <w:rPr>
          <w:rFonts w:ascii="IRNazanin" w:hAnsi="IRNazanin" w:eastAsia="IRNazanin" w:cs="IRNazanin"/>
          <w:lang w:bidi="fa-IR"/>
          <w:color w:val="111111"/>
          <w:sz w:val="28"/>
          <w:szCs w:val="28"/>
          <w:rtl/>
        </w:rPr>
        <w:t xml:space="preserve">46.محرم نامه -، -، -، ج 14، ص 124.</w:t>
      </w:r>
    </w:p>
    <w:p>
      <w:pPr>
        <w:pStyle w:val="BookText"/>
      </w:pPr>
      <w:r>
        <w:rPr>
          <w:rFonts w:ascii="Amiri" w:hAnsi="Amiri" w:eastAsia="Amiri" w:cs="Amiri"/>
          <w:lang w:bidi="ar-SA"/>
          <w:color w:val="111111"/>
          <w:sz w:val="28"/>
          <w:szCs w:val="28"/>
          <w:rtl/>
        </w:rPr>
        <w:t xml:space="preserve">47 .معرفة الزايرجة، -، -، -، ج 15، ص 57.</w:t>
      </w:r>
    </w:p>
    <w:p>
      <w:pPr>
        <w:pStyle w:val="BookText"/>
      </w:pPr>
      <w:r>
        <w:rPr>
          <w:rFonts w:ascii="Amiri" w:hAnsi="Amiri" w:eastAsia="Amiri" w:cs="Amiri"/>
          <w:lang w:bidi="ar-SA"/>
          <w:color w:val="111111"/>
          <w:sz w:val="28"/>
          <w:szCs w:val="28"/>
          <w:rtl/>
        </w:rPr>
        <w:t xml:space="preserve">48 .معرفة الساعات -، -، -، ج 15، ص 57.</w:t>
      </w:r>
    </w:p>
    <w:p>
      <w:pPr>
        <w:pStyle w:val="Heading3"/>
      </w:pPr>
      <w:bookmarkStart w:id="119" w:name="_Toc40"/>
      <w:r>
        <w:t>جغرافية</w:t>
      </w:r>
      <w:bookmarkEnd w:id="1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اماكن الحجاز ومياهها (رسالة في بيان)، لغده ،اصفهاني حسن بن عبدالله (-210 ه)، ج 2، ص 704.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بلاد العرب، لغده ،اصفهاني حسن بن عبدالله (- 210؟ ه)، -، -، ج 3، ص 381.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فضل العرب وجبالها لغده اصفهاني حسن بن عبد الله ( -210؟ ه)، -، -، ج 12، ص 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دارات ،العرب ،اصمعي عبدالملك بن قريب (2116- 122؟ه)، ، ، ج 7، ص 209.</w:t>
      </w:r>
    </w:p>
    <w:p>
      <w:pPr>
        <w:pStyle w:val="BookText"/>
      </w:pPr>
      <w:r>
        <w:rPr>
          <w:rFonts w:ascii="Amiri" w:hAnsi="Amiri" w:eastAsia="Amiri" w:cs="Amiri"/>
          <w:lang w:bidi="ar-SA"/>
          <w:color w:val="111111"/>
          <w:sz w:val="28"/>
          <w:szCs w:val="28"/>
          <w:rtl/>
        </w:rPr>
        <w:t xml:space="preserve">5.اخبار مكة ازرقي محمد بن عبدالله (-250؟ ه)، -، -، ج 1، ص 536.</w:t>
      </w:r>
    </w:p>
    <w:p>
      <w:pPr>
        <w:pStyle w:val="BookText"/>
      </w:pPr>
      <w:r>
        <w:rPr>
          <w:rFonts w:ascii="Amiri" w:hAnsi="Amiri" w:eastAsia="Amiri" w:cs="Amiri"/>
          <w:lang w:bidi="ar-SA"/>
          <w:color w:val="111111"/>
          <w:sz w:val="28"/>
          <w:szCs w:val="28"/>
          <w:rtl/>
        </w:rPr>
        <w:t xml:space="preserve">6 .فضائل ،بغداد ،فارسي يزدجرد بن مهمندار ( قرن 3ه)، -، -، ج 12، ص 6.</w:t>
      </w:r>
    </w:p>
    <w:p>
      <w:pPr>
        <w:pStyle w:val="BookText"/>
      </w:pPr>
      <w:r>
        <w:rPr>
          <w:rFonts w:ascii="Amiri" w:hAnsi="Amiri" w:eastAsia="Amiri" w:cs="Amiri"/>
          <w:lang w:bidi="ar-SA"/>
          <w:color w:val="111111"/>
          <w:sz w:val="28"/>
          <w:szCs w:val="28"/>
          <w:rtl/>
        </w:rPr>
        <w:t xml:space="preserve">7.صور الأقاليم السبعة ابوزيد بلخي، احمد بن سهل (322-235ه) ، -، -، ج 10، ص 652.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البلدان ابن فقيه همداني، احمد بن محمد (-340 ه)، -، -، ج 3، ص390.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اخبار البلدان ابن ،فقیه احمد بن محمد (- 365؟ ه)، -، -، ج 1، ص 526.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الديارات شابشتي علي بن محمد (-388ه)، -، -، ج 7، ص 495.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تحدید نهايات الاماكن لتصحيح مسافات المساكن ابوريحان بيروني، محمد بن احمد (440-362ه ) ، 416ه- -، ج 3، ص 723.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المسالك ،والممالك بكري، عبدالله بن عبدالعزيز (487 - 432ه)، -، -، ج 14، ص 533.</w:t>
      </w:r>
    </w:p>
    <w:p>
      <w:pPr>
        <w:pStyle w:val="BookText"/>
      </w:pPr>
      <w:r>
        <w:rPr>
          <w:rFonts w:ascii="Amiri" w:hAnsi="Amiri" w:eastAsia="Amiri" w:cs="Amiri"/>
          <w:lang w:bidi="ar-SA"/>
          <w:color w:val="111111"/>
          <w:sz w:val="28"/>
          <w:szCs w:val="28"/>
          <w:rtl/>
        </w:rPr>
        <w:t xml:space="preserve">13.. المعجم ما استعجم بكري، عبدالله بن عبد العزيز (487 - 432ه)، -، -، ج 15 ، ص 21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الجبال والأمكنة والمياه زمخشري محمود بن عمر ( 538-467 ه)، -، -، ج 5، ص 355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انباء نجباء الابناء ادريسي محمد بن محمد (560-493ه)، -، -، ج 2، ص 778.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نزهة المشتاق في اختراق الآفاق، ادريسي محمد بن محمد (560-493ه)، ، ج 16، ص 243.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نزهة المشتاق في اختراق الآفاق (مختصر)، ادريسي، محمد بن محمد (560-493ه)، -، -، ج 16، ص 245.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نور العين في تخليص سر الأمين والمامون-محمد (صلّی اللَّهِ علیه وَ آلِهِ وَ سَلَّمَ ) ابن ،زرقون محمد بن سعيد (501؟ -586ه)، -، -، ج 16، ص 563.</w:t>
      </w:r>
    </w:p>
    <w:p>
      <w:pPr>
        <w:pStyle w:val="BookText"/>
      </w:pPr>
      <w:r>
        <w:rPr>
          <w:rFonts w:ascii="IRNazanin" w:hAnsi="IRNazanin" w:eastAsia="IRNazanin" w:cs="IRNazanin"/>
          <w:lang w:bidi="fa-IR"/>
          <w:color w:val="111111"/>
          <w:sz w:val="28"/>
          <w:szCs w:val="28"/>
          <w:rtl/>
        </w:rPr>
        <w:t xml:space="preserve">19.معجم البلدان في معرفة المدن والقري والخراب والعمار والسهل والوعر من كل ،مکان ياقوت ،حموي ياقوت بن عبدالله (626-574ه)، 621ه- مرز حلب، ج 15 ، ص 13.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احوال المدينة المنورة ومساجدها (رسالة في) ابن غانم محمد بن علي، -، -، ج 1، ص 505.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عجائب المخلوقات و غرايب الموجودات قزويني، زكريا بن محمد (2605-682ه)، 674ه- -، ج 11، ص 36.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بهجة المهج في بعض فضائل الطائف ووج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عبدري احمد بن علي (-678ه)، -، -، ج 3، ص 439.</w:t>
      </w:r>
    </w:p>
    <w:p>
      <w:pPr>
        <w:pStyle w:val="BookText"/>
      </w:pPr>
      <w:r>
        <w:rPr>
          <w:rFonts w:ascii="Amiri" w:hAnsi="Amiri" w:eastAsia="Amiri" w:cs="Amiri"/>
          <w:lang w:bidi="ar-SA"/>
          <w:color w:val="111111"/>
          <w:sz w:val="28"/>
          <w:szCs w:val="28"/>
          <w:rtl/>
        </w:rPr>
        <w:t xml:space="preserve">23 .فوائد من مختصر الاقاليم السبعة ابن سعيد ،علي بن سعيد ( -685ه)، -، -، ج 12، ص 285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الجغرافية -، -، -، ج 5، ص390.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تقويم البلدان ابوالفداء اسماعيل بن علي (732-672ه)، 721 ه- -، ج 4، ص 799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باعث النفوس في فضائل زيارة القدس المحروس فزاري ابراهيم بن عبدالرحمن (729- 660ه)، -، -، ج 3، ص 181 .</w:t>
      </w:r>
    </w:p>
    <w:p>
      <w:pPr>
        <w:pStyle w:val="BookText"/>
      </w:pPr>
      <w:r>
        <w:rPr>
          <w:rFonts w:ascii="Amiri" w:hAnsi="Amiri" w:eastAsia="Amiri" w:cs="Amiri"/>
          <w:lang w:bidi="ar-SA"/>
          <w:color w:val="111111"/>
          <w:sz w:val="28"/>
          <w:szCs w:val="28"/>
          <w:rtl/>
        </w:rPr>
        <w:t xml:space="preserve">27.نزهة القلوب حمدالله مستوفي حمد الله بن ابي بكر (680؟- 75ه)،740ه، فارسي ، ج 16 ، ص 239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خريدة العجايب وفريدة الغرايب ابن وردي، عمر بن مظفر (749- 691ه)، -، حلب، ج7، ص 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مسالك الأبصار في ممالك الامصار، ابن فضل الله ،عمري احمد بن يحيى (700-749ه)، -، محمد، ، ، ، ج 9، ص 746 .</w:t>
      </w:r>
    </w:p>
    <w:p>
      <w:pPr>
        <w:pStyle w:val="BookText"/>
      </w:pPr>
      <w:r>
        <w:rPr>
          <w:rFonts w:ascii="Amiri" w:hAnsi="Amiri" w:eastAsia="Amiri" w:cs="Amiri"/>
          <w:lang w:bidi="ar-SA"/>
          <w:color w:val="111111"/>
          <w:sz w:val="28"/>
          <w:szCs w:val="28"/>
          <w:rtl/>
        </w:rPr>
        <w:t xml:space="preserve">30 .نفاضة الجراب في علالة الاغتراب ابن خطيب ، محمد بن عبدالله (776-713ه)، ج 16،ص 373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عجائب المخلوقات ؟ دميري محمد بن موسى (808-742ه)، -، -، ج 11، ص 35.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القول المفيد في النيل السعيد محلي محمد بن احمد (864-791ه)، -، -، ج 12، ص 864.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فضائل بيت المقدس ،زروق احمد بن احمد (899-846ه)، -، -، ج 12، ص 6.</w:t>
      </w:r>
    </w:p>
    <w:p>
      <w:pPr>
        <w:pStyle w:val="BookText"/>
      </w:pPr>
      <w:r>
        <w:rPr>
          <w:rFonts w:ascii="Amiri" w:hAnsi="Amiri" w:eastAsia="Amiri" w:cs="Amiri"/>
          <w:lang w:bidi="ar-SA"/>
          <w:color w:val="111111"/>
          <w:sz w:val="28"/>
          <w:szCs w:val="28"/>
          <w:rtl/>
        </w:rPr>
        <w:t xml:space="preserve">34 .خبر ،البيعة صيمري مفلح بن حسن (-900؟ ه)، -، -، ج 6، ص 881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مقدمة في نيل مصر ومحاسنها، سيوطي ،عبدالرحمن بن ابي بكر (911-849ه)، -، -، ج 15 ، ص 370.</w:t>
      </w:r>
    </w:p>
    <w:p>
      <w:pPr>
        <w:pStyle w:val="BookText"/>
      </w:pPr>
      <w:r>
        <w:rPr>
          <w:rFonts w:ascii="Amiri" w:hAnsi="Amiri" w:eastAsia="Amiri" w:cs="Amiri"/>
          <w:lang w:bidi="ar-SA"/>
          <w:color w:val="111111"/>
          <w:sz w:val="28"/>
          <w:szCs w:val="28"/>
          <w:rtl/>
        </w:rPr>
        <w:t xml:space="preserve">36 .ابعاد ،واجرام ،بيرجندي، عبدالعلي بن محمد  (-934ه)، 930 ه-، هرات، فارسي، ج 1، ص 105.</w:t>
      </w:r>
    </w:p>
    <w:p>
      <w:pPr>
        <w:pStyle w:val="BookText"/>
      </w:pPr>
      <w:r>
        <w:rPr>
          <w:rFonts w:ascii="Amiri" w:hAnsi="Amiri" w:eastAsia="Amiri" w:cs="Amiri"/>
          <w:lang w:bidi="ar-SA"/>
          <w:color w:val="111111"/>
          <w:sz w:val="28"/>
          <w:szCs w:val="28"/>
          <w:rtl/>
        </w:rPr>
        <w:t xml:space="preserve">37 .سمت القبلة (رسالة في)، ، تركي، ج8، ص 830.</w:t>
      </w:r>
    </w:p>
    <w:p>
      <w:pPr>
        <w:pStyle w:val="BookText"/>
      </w:pPr>
      <w:r>
        <w:rPr>
          <w:rFonts w:ascii="Amiri" w:hAnsi="Amiri" w:eastAsia="Amiri" w:cs="Amiri"/>
          <w:lang w:bidi="ar-SA"/>
          <w:color w:val="111111"/>
          <w:sz w:val="28"/>
          <w:szCs w:val="28"/>
          <w:rtl/>
        </w:rPr>
        <w:t xml:space="preserve">38 .إعلام العباد في أعلام البلاد، قسطنطيني، مصطفى بن علي (-979ه)، ، تركي، ج2، ص 561 .</w:t>
      </w:r>
    </w:p>
    <w:p>
      <w:pPr>
        <w:pStyle w:val="BookText"/>
      </w:pPr>
      <w:r>
        <w:rPr>
          <w:rFonts w:ascii="IRNazanin" w:hAnsi="IRNazanin" w:eastAsia="IRNazanin" w:cs="IRNazanin"/>
          <w:lang w:bidi="fa-IR"/>
          <w:color w:val="111111"/>
          <w:sz w:val="28"/>
          <w:szCs w:val="28"/>
          <w:rtl/>
        </w:rPr>
        <w:t xml:space="preserve">39 .اوضح المسالك الى معرفة البلدان والممالك ، سپاهي ،زاده محمد بن علي (-997ه) 994 ه- - تركي، ج 3، ص82.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اقلیم ،نامه مرعشي محمد بن علي (قرن 10ه)، -، -، ج 2، ص 630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الميل ابن ،ماجد احمد بن ماجد (قرن 10ه) -، ج 16 ، ص 78.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تحفة الانام في فضائل الشام ابن امام احمد  بن محمد ( -1015ه)، -، -، ج 3، ص 808.</w:t>
      </w:r>
    </w:p>
    <w:p>
      <w:pPr>
        <w:pStyle w:val="BookText"/>
      </w:pPr>
      <w:r>
        <w:rPr>
          <w:rFonts w:ascii="Amiri" w:hAnsi="Amiri" w:eastAsia="Amiri" w:cs="Amiri"/>
          <w:lang w:bidi="ar-SA"/>
          <w:color w:val="111111"/>
          <w:sz w:val="28"/>
          <w:szCs w:val="28"/>
          <w:rtl/>
        </w:rPr>
        <w:t xml:space="preserve">43 .فضل جدة ساحل مكة وشيء من اخبارها (فصل في)، -، -، -، ج 12، ص23.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شرح العلام في شرح الغلام مارديني علي بن محمد ، ج 14، ص 507.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الزاهرة شيخ بهائي محمد بن حسين (953- 1030ه)، -، -، ج 8، ص 544.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صور الاقاليم، ، فارسي، ج 10، ص 651.</w:t>
      </w:r>
    </w:p>
    <w:p>
      <w:pPr>
        <w:pStyle w:val="BookText"/>
      </w:pPr>
      <w:r>
        <w:rPr>
          <w:rFonts w:ascii="Amiri" w:hAnsi="Amiri" w:eastAsia="Amiri" w:cs="Amiri"/>
          <w:lang w:bidi="ar-SA"/>
          <w:color w:val="111111"/>
          <w:sz w:val="28"/>
          <w:szCs w:val="28"/>
          <w:rtl/>
        </w:rPr>
        <w:t xml:space="preserve">47 .الدر المنظوم في فضل الروم حموي، احمد بن محمد (-1098 ه)، -، -، ج 7، ص 353.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الوصفين الظريفين في مفاخرة الحرمين الشريفين، -، -، -، ج 16، ص 806.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تحفة ،الحرمين جليلي زاده محمد ناطق (- 1129 ه)، ، ، فارسي، ج 3، ص 820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رياض القاسمين في مسائل الحيطان كامي محمد بن درویش ابراهیم (1136-1059ه)، ، -، ج 8، ص 491.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قبله ،شوشتر ،جزائري، عبدالله بن نورالدين (1112-1173ه)، 1140ه- ، فارسي، ج 12، ص 379.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قبلة المشاهد المتبركة، ، ، -، ج 12، ص 379.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الاعلام بفضائل الشام وما ورد فيها من الأحاديث عن خاتم الرسل الكرام منيني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علي (1172-1089ه)، -، -، ج2، ص 556.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البلدان (كتاب في)، فارسي،ج3، ص390.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عجائب البلدان (كتاب في) ،فارسي،ج 11، ص 33.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وصف قارة انكلترا، ، -، -، ج 16، ص 805.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الزوراء، ، ، -، ج 8، ص 645.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عجائب البلدان (منتخب)، ، ، ، ج11،ص 33.</w:t>
      </w:r>
    </w:p>
    <w:p>
      <w:pPr>
        <w:pStyle w:val="BookText"/>
      </w:pPr>
      <w:r>
        <w:rPr>
          <w:rFonts w:ascii="IRNazanin" w:hAnsi="IRNazanin" w:eastAsia="IRNazanin" w:cs="IRNazanin"/>
          <w:lang w:bidi="fa-IR"/>
          <w:color w:val="111111"/>
          <w:sz w:val="28"/>
          <w:szCs w:val="28"/>
          <w:rtl/>
        </w:rPr>
        <w:t xml:space="preserve">59 .ابتداء مجرات بر الهند و علائمه، ، ، ، ج 1، ص90.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الجغرافية - - - تركي، ج 5، ص390.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النصرة في اخبار البصرة بصري، احمد نور بن محمد شريف (-1302ه)، 1277ه- -، ج 16، ص 305.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عنوان المجد في بيان احوال بغداد والبصرة ونجد حيدري ابراهيم بن صبغة الله (1236؟ -1299ه)، 1286ه- -، ج 11، ص 340.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تحفة الحرمين، - ، - ، -، تركي، ج 3، ص 821.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مساجد البصرة بصري، احمد نور بن محمد شريف (-1302ه)، -، -، ج 14، ص 499.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طول وعرض البلدان (رسالة في)، ، ، ، ج 10، ص 874.</w:t>
      </w:r>
    </w:p>
    <w:p>
      <w:pPr>
        <w:pStyle w:val="BookText"/>
      </w:pPr>
      <w:r>
        <w:rPr>
          <w:rFonts w:ascii="Amiri" w:hAnsi="Amiri" w:eastAsia="Amiri" w:cs="Amiri"/>
          <w:lang w:bidi="ar-SA"/>
          <w:color w:val="111111"/>
          <w:sz w:val="28"/>
          <w:szCs w:val="28"/>
          <w:rtl/>
        </w:rPr>
        <w:t xml:space="preserve">66 .عقد اللؤلؤ والعقيان في تحديد ارض كوفان ،براقي، حسين بن احمد (1332-1260ه)، 1325ه- -، ج 11 ، ص 174 .</w:t>
      </w:r>
    </w:p>
    <w:p>
      <w:pPr>
        <w:pStyle w:val="BookText"/>
      </w:pPr>
      <w:r>
        <w:rPr>
          <w:rFonts w:ascii="Amiri" w:hAnsi="Amiri" w:eastAsia="Amiri" w:cs="Amiri"/>
          <w:lang w:bidi="ar-SA"/>
          <w:color w:val="111111"/>
          <w:sz w:val="28"/>
          <w:szCs w:val="28"/>
          <w:rtl/>
        </w:rPr>
        <w:t xml:space="preserve">67 .اصول علم الجغرافية والهيئة قزويني، ابراهيم شمس الدين (1318ه)، ، ، فارسي ،ج 2، ص 429.</w:t>
      </w:r>
    </w:p>
    <w:p>
      <w:pPr>
        <w:pStyle w:val="BookText"/>
      </w:pPr>
      <w:r>
        <w:rPr>
          <w:rFonts w:ascii="Amiri" w:hAnsi="Amiri" w:eastAsia="Amiri" w:cs="Amiri"/>
          <w:lang w:bidi="ar-SA"/>
          <w:color w:val="111111"/>
          <w:sz w:val="28"/>
          <w:szCs w:val="28"/>
          <w:rtl/>
        </w:rPr>
        <w:t xml:space="preserve">68 .الدرة البهية والجوهرة المضية في الروضة الحسينية المسماة بكربلاء والغاضرية براقي حسين بن احمد (1332-1260ه)، -، -، ج 7، ص228.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تاريخ الشنافية ،حسيني ضاحي بن هادي (- 1333ه)، -، -، ج 3، ص 578.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جوامع ومساجد ،بغداد شكري ،آلوسي محمود بن عبدالله (1275-1342ه)، ، ج 5، ص 535.</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مساجد دار السلام بغداد شكري آلوسي ، محمود بن عبدالله (91275-1342ه)، ج 14، ص 499.</w:t>
      </w:r>
    </w:p>
    <w:p>
      <w:pPr>
        <w:pStyle w:val="BookText"/>
      </w:pPr>
      <w:r>
        <w:rPr>
          <w:rFonts w:ascii="Amiri" w:hAnsi="Amiri" w:eastAsia="Amiri" w:cs="Amiri"/>
          <w:lang w:bidi="ar-SA"/>
          <w:color w:val="111111"/>
          <w:sz w:val="28"/>
          <w:szCs w:val="28"/>
          <w:rtl/>
        </w:rPr>
        <w:t xml:space="preserve">72 .ري ،العطاش خطيب صالح بن عباس ، ج 8، ص 517.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جولة في ربوع الهند آل باش اعیان محمد امين عالي بن عبدالله (-1346ه)، -، -، ج 5، ص 610.</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العقد اللامع في آثار بغداد والمساجد والجوامع عباده، عبد الحميد بن بكر (1308 - 1349ه)، -، -، ج 11، ص 174 .</w:t>
      </w:r>
    </w:p>
    <w:p>
      <w:pPr>
        <w:pStyle w:val="BookText"/>
      </w:pPr>
      <w:r>
        <w:rPr>
          <w:rFonts w:ascii="IRNazanin" w:hAnsi="IRNazanin" w:eastAsia="IRNazanin" w:cs="IRNazanin"/>
          <w:lang w:bidi="fa-IR"/>
          <w:color w:val="111111"/>
          <w:sz w:val="28"/>
          <w:szCs w:val="28"/>
          <w:rtl/>
        </w:rPr>
        <w:t xml:space="preserve">75 .الزهر المقتطف في اخبار ارض الطف ،کلیدار ، عبد الحسين بن علي (1380-1299ه)، -، -، ج8، ص 631.</w:t>
      </w:r>
    </w:p>
    <w:p>
      <w:pPr>
        <w:pStyle w:val="BookText"/>
      </w:pPr>
      <w:r>
        <w:rPr>
          <w:rFonts w:ascii="Amiri" w:hAnsi="Amiri" w:eastAsia="Amiri" w:cs="Amiri"/>
          <w:lang w:bidi="ar-SA"/>
          <w:color w:val="111111"/>
          <w:sz w:val="28"/>
          <w:szCs w:val="28"/>
          <w:rtl/>
        </w:rPr>
        <w:t xml:space="preserve">76 . اسامي ،البلدان ،حسني حسن بن اسماعيل (قرن 14ه)، -، -، ج 2، ص79.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اطلس ،آهي آهي، جهانگیر بن مجید (قرن 14ه)، - ، -، فارسي، ج 2، ص 483.</w:t>
      </w:r>
    </w:p>
    <w:p>
      <w:pPr>
        <w:pStyle w:val="BookText"/>
      </w:pPr>
      <w:r>
        <w:rPr>
          <w:rFonts w:ascii="Amiri" w:hAnsi="Amiri" w:eastAsia="Amiri" w:cs="Amiri"/>
          <w:lang w:bidi="ar-SA"/>
          <w:color w:val="111111"/>
          <w:sz w:val="28"/>
          <w:szCs w:val="28"/>
          <w:rtl/>
        </w:rPr>
        <w:t xml:space="preserve">78 .عقد اللؤلؤ والعقيان في تحديد ارض كوفان حسني حسن بن اسماعيل (قرن 14ه)، -، -، ج 11، ص 174.</w:t>
      </w:r>
    </w:p>
    <w:p>
      <w:pPr>
        <w:pStyle w:val="BookText"/>
      </w:pPr>
      <w:r>
        <w:rPr>
          <w:rFonts w:ascii="Amiri" w:hAnsi="Amiri" w:eastAsia="Amiri" w:cs="Amiri"/>
          <w:lang w:bidi="ar-SA"/>
          <w:color w:val="111111"/>
          <w:sz w:val="28"/>
          <w:szCs w:val="28"/>
          <w:rtl/>
        </w:rPr>
        <w:t xml:space="preserve">79 .حوادث الجو، لودي كبوشي، أب بوناو نتورا ( قرن 17م)، -، -، ج 6، ص827.</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اطلس ربيعي ،نوري ربيعي نوري محمد جواد ، فارسي، ج 2، ص 484.</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عجائب الاخبار عن مصر الامصار، معروف بن احمد، -، -، ج 11، ص31.</w:t>
      </w:r>
    </w:p>
    <w:p>
      <w:pPr>
        <w:pStyle w:val="BookText"/>
      </w:pPr>
      <w:r>
        <w:rPr>
          <w:rFonts w:ascii="IRNazanin" w:hAnsi="IRNazanin" w:eastAsia="IRNazanin" w:cs="IRNazanin"/>
          <w:lang w:bidi="fa-IR"/>
          <w:color w:val="111111"/>
          <w:sz w:val="28"/>
          <w:szCs w:val="28"/>
          <w:rtl/>
        </w:rPr>
        <w:t xml:space="preserve">82 .غرر الدرر في صفات سيد البشر حيدر بن عبید الله -، -، ج 11، ص 481.</w:t>
      </w:r>
    </w:p>
    <w:p>
      <w:pPr>
        <w:pStyle w:val="BookText"/>
      </w:pPr>
      <w:r>
        <w:rPr>
          <w:rFonts w:ascii="IRNazanin" w:hAnsi="IRNazanin" w:eastAsia="IRNazanin" w:cs="IRNazanin"/>
          <w:lang w:bidi="fa-IR"/>
          <w:color w:val="111111"/>
          <w:sz w:val="28"/>
          <w:szCs w:val="28"/>
          <w:rtl/>
        </w:rPr>
        <w:t xml:space="preserve">83.هیئت زمین (رساله در ) مالوي، ضياء الدين ، ، فارسي، ج 16، ص 664.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اسماء البلدان، -، -، -، ج 2، ص 217.</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اسماء بلدان نجد رسالة في)، ، ج 2،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32" w:name="pg19271_233694"/>
    <w:bookmarkEnd w:id="32"/>
    <w:p>
      <w:pPr>
        <w:pStyle w:val="BookText"/>
      </w:pPr>
      <w:r>
        <w:rPr>
          <w:rFonts w:ascii="IRNazanin" w:hAnsi="IRNazanin" w:eastAsia="IRNazanin" w:cs="IRNazanin"/>
          <w:lang w:bidi="fa-IR"/>
          <w:color w:val="111111"/>
          <w:sz w:val="28"/>
          <w:szCs w:val="28"/>
          <w:rtl/>
        </w:rPr>
        <w:t xml:space="preserve">ص 217 .</w:t>
      </w:r>
    </w:p>
    <w:p>
      <w:pPr>
        <w:pStyle w:val="BookText"/>
      </w:pPr>
      <w:r>
        <w:rPr>
          <w:rFonts w:ascii="Amiri" w:hAnsi="Amiri" w:eastAsia="Amiri" w:cs="Amiri"/>
          <w:lang w:bidi="ar-SA"/>
          <w:color w:val="111111"/>
          <w:sz w:val="28"/>
          <w:szCs w:val="28"/>
          <w:rtl/>
        </w:rPr>
        <w:t xml:space="preserve">امير المؤمنين (-40 ه-)، - ، -، فارسي، ج 5، ص 399.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الكعبة الشريفة وذرعها ومساحة المسجد الحرام (رسالة في بيان) -، -، -، ج 13، ص302.</w:t>
      </w:r>
    </w:p>
    <w:p>
      <w:pPr>
        <w:pStyle w:val="BookText"/>
      </w:pPr>
      <w:r>
        <w:rPr>
          <w:rFonts w:ascii="Amiri" w:hAnsi="Amiri" w:eastAsia="Amiri" w:cs="Amiri"/>
          <w:lang w:bidi="ar-SA"/>
          <w:color w:val="111111"/>
          <w:sz w:val="28"/>
          <w:szCs w:val="28"/>
          <w:rtl/>
        </w:rPr>
        <w:t xml:space="preserve">87 .بلدان فارس (رسالة في) فارسي، ج 3،ص391.</w:t>
      </w:r>
    </w:p>
    <w:p>
      <w:pPr>
        <w:pStyle w:val="BookText"/>
      </w:pPr>
      <w:r>
        <w:rPr>
          <w:rFonts w:ascii="IRNazanin" w:hAnsi="IRNazanin" w:eastAsia="IRNazanin" w:cs="IRNazanin"/>
          <w:lang w:bidi="fa-IR"/>
          <w:color w:val="111111"/>
          <w:sz w:val="28"/>
          <w:szCs w:val="28"/>
          <w:rtl/>
        </w:rPr>
        <w:t xml:space="preserve">88 .بیان بلاد الوهابي وعشائره ،ج3، ص 463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جغرافیا - فارسي، ج 5، ص390.</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رحلة حول العالم ،فرانسوي، ج8، ص 68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صفة بناء القدس، -، -، -، ج 10، ص 568.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صور العهد العهد، -، -، -، ج 10، ص 660 .</w:t>
      </w:r>
    </w:p>
    <w:p>
      <w:pPr>
        <w:pStyle w:val="BookText"/>
      </w:pPr>
      <w:r>
        <w:rPr>
          <w:rFonts w:ascii="IRNazanin" w:hAnsi="IRNazanin" w:eastAsia="IRNazanin" w:cs="IRNazanin"/>
          <w:lang w:bidi="fa-IR"/>
          <w:color w:val="111111"/>
          <w:sz w:val="28"/>
          <w:szCs w:val="28"/>
          <w:rtl/>
        </w:rPr>
        <w:t xml:space="preserve">93 .عجائب المخلوقات وغرائب الموجودات، -، -- -، ج 11، ص37.</w:t>
      </w:r>
    </w:p>
    <w:p>
      <w:pPr>
        <w:pStyle w:val="BookText"/>
      </w:pPr>
      <w:r>
        <w:rPr>
          <w:rFonts w:ascii="IRNazanin" w:hAnsi="IRNazanin" w:eastAsia="IRNazanin" w:cs="IRNazanin"/>
          <w:lang w:bidi="fa-IR"/>
          <w:color w:val="111111"/>
          <w:sz w:val="28"/>
          <w:szCs w:val="28"/>
          <w:rtl/>
        </w:rPr>
        <w:t xml:space="preserve">94 .فرائد الفوائد، -، -، -، ج 11، ص737.</w:t>
      </w:r>
    </w:p>
    <w:p>
      <w:pPr>
        <w:pStyle w:val="BookText"/>
      </w:pPr>
      <w:r>
        <w:rPr>
          <w:rFonts w:ascii="Amiri" w:hAnsi="Amiri" w:eastAsia="Amiri" w:cs="Amiri"/>
          <w:lang w:bidi="ar-SA"/>
          <w:color w:val="111111"/>
          <w:sz w:val="28"/>
          <w:szCs w:val="28"/>
          <w:rtl/>
        </w:rPr>
        <w:t xml:space="preserve">95.فضل اليمن - - -، ج 12، ص30.</w:t>
      </w:r>
    </w:p>
    <w:p>
      <w:pPr>
        <w:pStyle w:val="BookText"/>
      </w:pPr>
      <w:r>
        <w:rPr>
          <w:rFonts w:ascii="Amiri" w:hAnsi="Amiri" w:eastAsia="Amiri" w:cs="Amiri"/>
          <w:lang w:bidi="ar-SA"/>
          <w:color w:val="111111"/>
          <w:sz w:val="28"/>
          <w:szCs w:val="28"/>
          <w:rtl/>
        </w:rPr>
        <w:t xml:space="preserve">96 .فوائد المكية والمدينة، -، -، -، ج 12، ص 273.</w:t>
      </w:r>
    </w:p>
    <w:p>
      <w:pPr>
        <w:pStyle w:val="BookText"/>
      </w:pPr>
      <w:r>
        <w:rPr>
          <w:rFonts w:ascii="Amiri" w:hAnsi="Amiri" w:eastAsia="Amiri" w:cs="Amiri"/>
          <w:lang w:bidi="ar-SA"/>
          <w:color w:val="111111"/>
          <w:sz w:val="28"/>
          <w:szCs w:val="28"/>
          <w:rtl/>
        </w:rPr>
        <w:t xml:space="preserve">97 .قطعة في معاجز لاتية عليهم، -، -، -، ج 12، ص 751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متنزهات الموصل، -، -، -، ج 13، ص 763.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مشهد كربلاء، -، -، -، ج 14، ص 648.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مفتاح خرائط مدينة البصرة، -، -، -، ج 15، ص 196.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مفصل محاسن الموصل ،ج15، ص 256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منازل مكة، ، -، -، ج 15، ص 493.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مواليد ووفيات أهل البيت ، ج15، ص 883 .</w:t>
      </w:r>
    </w:p>
    <w:p>
      <w:pPr>
        <w:pStyle w:val="BookText"/>
      </w:pPr>
      <w:r>
        <w:rPr>
          <w:rFonts w:ascii="Amiri" w:hAnsi="Amiri" w:eastAsia="Amiri" w:cs="Amiri"/>
          <w:lang w:bidi="ar-SA"/>
          <w:color w:val="111111"/>
          <w:sz w:val="28"/>
          <w:szCs w:val="28"/>
          <w:rtl/>
        </w:rPr>
        <w:t xml:space="preserve">104 . نبذة عن المكة المشرفة ، ج16، ص108.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نماذج من زخرفة قصر الحمراء، -،-، -،-، -،-، ج 16،ص 477 .</w:t>
      </w:r>
    </w:p>
    <w:p>
      <w:pPr>
        <w:pStyle w:val="Heading3"/>
      </w:pPr>
      <w:bookmarkStart w:id="120" w:name="_Toc41"/>
      <w:r>
        <w:t>جفر</w:t>
      </w:r>
      <w:bookmarkEnd w:id="120"/>
    </w:p>
    <w:p>
      <w:pPr>
        <w:pStyle w:val="BookText"/>
      </w:pPr>
      <w:r>
        <w:rPr>
          <w:rFonts w:ascii="Amiri" w:hAnsi="Amiri" w:eastAsia="Amiri" w:cs="Amiri"/>
          <w:lang w:bidi="ar-SA"/>
          <w:color w:val="111111"/>
          <w:sz w:val="28"/>
          <w:szCs w:val="28"/>
          <w:rtl/>
        </w:rPr>
        <w:t xml:space="preserve">1.الجفر (رسالة في) حميري كعب بن ماتع (- 32ه)، -، -، ج 5، ص392.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جفر جامع مرتضوي، علي بن ابي طالب (علیه السّلام) ،امیرالمؤمنين (-40ه)، -، -، ج5،ص 399.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قواعد الجفر علي بن ابي طالب (علیه السّلام) امير،امیرالمؤمنين (-40ه) ،ج 12، ص 791.</w:t>
      </w:r>
    </w:p>
    <w:p>
      <w:pPr>
        <w:pStyle w:val="BookText"/>
      </w:pPr>
      <w:r>
        <w:rPr>
          <w:rFonts w:ascii="IRNazanin" w:hAnsi="IRNazanin" w:eastAsia="IRNazanin" w:cs="IRNazanin"/>
          <w:lang w:bidi="fa-IR"/>
          <w:color w:val="111111"/>
          <w:sz w:val="28"/>
          <w:szCs w:val="28"/>
          <w:rtl/>
        </w:rPr>
        <w:t xml:space="preserve">4 .الجفر، جعفر بن محمد الصادق (علیه السّلام)(80-  148ه)، -، -، ج 5، ص392.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الجفر (رسالة في)، جعفر بن محمد الصادق (علیه السّلام) (148-80ه)، -، -، ج 5، ص 392.</w:t>
      </w:r>
    </w:p>
    <w:p>
      <w:pPr>
        <w:pStyle w:val="BookText"/>
      </w:pPr>
      <w:r>
        <w:rPr>
          <w:rFonts w:ascii="IRNazanin" w:hAnsi="IRNazanin" w:eastAsia="IRNazanin" w:cs="IRNazanin"/>
          <w:lang w:bidi="fa-IR"/>
          <w:color w:val="111111"/>
          <w:sz w:val="28"/>
          <w:szCs w:val="28"/>
          <w:rtl/>
        </w:rPr>
        <w:t xml:space="preserve">6 .جفر خافية، جعفر بن محمد الصادق (علیه السّلام)، (148-80ه)، -، -، ج 5، ص 400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الجواهر الوفية في الدقائق الجفرية علي بن موسى الرضا (علیه السّلام) (203-153ه)، ج5، ص 607.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قواعد الجفر (رسالة في)، علي بن موسى (علیه السّلام)، الرضا (203-153ه ) ، -، -، ج 12، ص 792.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الجفر ،غزالي محمد بن محمد (505-450ه)، ، ج 5، ص393.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الجفر الجامع، ابن عربي محمد بن علي (5600638ه)، ، ، ج 5، ص 397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الجفر الجامع والسر اللامع ابن عربي محمد بن علي (638- 560ه)، -، -، ج 5، ص 400.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الدر المكنون والجوهر المصون ابن عربي ، محمد بن علي (638- 560ه)، ج 7، ص 337</w:t>
      </w:r>
    </w:p>
    <w:p>
      <w:pPr>
        <w:pStyle w:val="BookText"/>
      </w:pPr>
      <w:r>
        <w:rPr>
          <w:rFonts w:ascii="Amiri" w:hAnsi="Amiri" w:eastAsia="Amiri" w:cs="Amiri"/>
          <w:lang w:bidi="ar-SA"/>
          <w:color w:val="111111"/>
          <w:sz w:val="28"/>
          <w:szCs w:val="28"/>
          <w:rtl/>
        </w:rPr>
        <w:t xml:space="preserve">13 .شرح الشجرة النعمانية في الدولة العثمانية ، ابن عربي محمد بن علي (652- 582ه)، - ج 9، ص 615.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 المنظم في السر الاعظم، نصيبي محمد بن طلحه (652-582ه)، -، -، ج 7، ص 350.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شرح رسالة في اصول الجفر، نصيبي محمد بن طلحه (652-582ه)، -، -، ج 9، ص 543. .</w:t>
      </w:r>
    </w:p>
    <w:p>
      <w:pPr>
        <w:pStyle w:val="BookText"/>
      </w:pPr>
      <w:r>
        <w:rPr>
          <w:rFonts w:ascii="Amiri" w:hAnsi="Amiri" w:eastAsia="Amiri" w:cs="Amiri"/>
          <w:lang w:bidi="ar-SA"/>
          <w:color w:val="111111"/>
          <w:sz w:val="28"/>
          <w:szCs w:val="28"/>
          <w:rtl/>
        </w:rPr>
        <w:t xml:space="preserve">16 . المفاتيح الغيبية، صدر الدين قونيوي محمد بن اسحاق (673-607ه) ، -، -، ج 15، ص 174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مقصد الاسماء وفقي در تحصیل مرام رتقي وفتقي اميران ،حسيني، علي بن علي (قرن 9 ه) ، 881ه- - ، فارسي، ج 15، ص 379.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جفر جامع ،اخلاطي، حسين بن علي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 9 ه)، - ، ، فارسي، ج 5، ص398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جفر جامع (فوائد وطريقه)، اخلاطي، حسين بن علي (قرن 9ه) ، ، ، فارسي، ج5، ص399.</w:t>
      </w:r>
    </w:p>
    <w:p>
      <w:pPr>
        <w:pStyle w:val="BookText"/>
      </w:pPr>
      <w:r>
        <w:rPr>
          <w:rFonts w:ascii="Amiri" w:hAnsi="Amiri" w:eastAsia="Amiri" w:cs="Amiri"/>
          <w:lang w:bidi="ar-SA"/>
          <w:color w:val="111111"/>
          <w:sz w:val="28"/>
          <w:szCs w:val="28"/>
          <w:rtl/>
        </w:rPr>
        <w:t xml:space="preserve">20 .حصول المقاصد في اصطلاحات ،الجفر ،اخلاطي ،حسين بن علي (قرن 9ه)، -، -، ج 6، ص 671.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ذخيرة الاسماء واستخراج اسماء حسني،اخلاطي حسين بن علي (قرن9ه)، ،فارسي، ج 7، ص 820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الرسالة الجفرية، -، -، -، ج 8، ص 185.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زبدة الاسرار وخلاصة الاذكار دهدار عياني ، محمود بن محمد (قرن 10ه)، 984ه- ،-،فارسي، ج8، ص 552.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جوامع الفوايد في حصول المقاصد دهدار عياني ،محمود بن محمد (قرن10ه) ، فارسي، ج 5، ص 530.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جواهر الاسرار في الجفر المنقول عن الائمة الاطهار دهدار ،عياني محمود بن محمد (قرن 10ه)، - ، ، فارسي، ج 5، ص 538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رسالة مستخرجة من الجفر ،ج 8،ص 269.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زبدة الالواح، دهدار عياني محمود بن محمد (قرن 10ه) ، ، ، فارسي، ج8، ص 564.</w:t>
      </w:r>
    </w:p>
    <w:p>
      <w:pPr>
        <w:pStyle w:val="BookText"/>
      </w:pPr>
      <w:r>
        <w:rPr>
          <w:rFonts w:ascii="Amiri" w:hAnsi="Amiri" w:eastAsia="Amiri" w:cs="Amiri"/>
          <w:lang w:bidi="ar-SA"/>
          <w:color w:val="111111"/>
          <w:sz w:val="28"/>
          <w:szCs w:val="28"/>
          <w:rtl/>
        </w:rPr>
        <w:t xml:space="preserve">28 .شرح الجفر الجامع والسر الرباني، -، -، -، ج 9، ص 365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الجفر، -، -، -، ج 5، ص 394.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جفر، ، ، ، فارسي، ج 5، ص 395. .</w:t>
      </w:r>
    </w:p>
    <w:p>
      <w:pPr>
        <w:pStyle w:val="BookText"/>
      </w:pPr>
      <w:r>
        <w:rPr>
          <w:rFonts w:ascii="IRNazanin" w:hAnsi="IRNazanin" w:eastAsia="IRNazanin" w:cs="IRNazanin"/>
          <w:lang w:bidi="fa-IR"/>
          <w:color w:val="111111"/>
          <w:sz w:val="28"/>
          <w:szCs w:val="28"/>
          <w:rtl/>
        </w:rPr>
        <w:t xml:space="preserve">31 .مکاشف الاسرار، نقدي بن اللهي ، فارسي ،ج 15، ص 416.</w:t>
      </w:r>
    </w:p>
    <w:p>
      <w:pPr>
        <w:pStyle w:val="BookText"/>
      </w:pPr>
      <w:r>
        <w:rPr>
          <w:rFonts w:ascii="IRNazanin" w:hAnsi="IRNazanin" w:eastAsia="IRNazanin" w:cs="IRNazanin"/>
          <w:lang w:bidi="fa-IR"/>
          <w:color w:val="111111"/>
          <w:sz w:val="28"/>
          <w:szCs w:val="28"/>
          <w:rtl/>
        </w:rPr>
        <w:t xml:space="preserve">32 .الجفر الجامع، -، -، -، ج 5، ص 399.</w:t>
      </w:r>
    </w:p>
    <w:p>
      <w:pPr>
        <w:pStyle w:val="BookText"/>
      </w:pPr>
      <w:r>
        <w:rPr>
          <w:rFonts w:ascii="Amiri" w:hAnsi="Amiri" w:eastAsia="Amiri" w:cs="Amiri"/>
          <w:lang w:bidi="ar-SA"/>
          <w:color w:val="111111"/>
          <w:sz w:val="28"/>
          <w:szCs w:val="28"/>
          <w:rtl/>
        </w:rPr>
        <w:t xml:space="preserve">33.الجفر والاسماء الحسنى (رسالة في)، جعفري رومي، حسين، ، ، فارسي، ج 5، ص 401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مفتاح ،الاستخراج اکبرآبادي، محمد منعم بن  منور (قرن 11ه)، - ، ، فارسي، ج 15 ، ص 183 .</w:t>
      </w:r>
    </w:p>
    <w:p>
      <w:pPr>
        <w:pStyle w:val="BookText"/>
      </w:pPr>
      <w:r>
        <w:rPr>
          <w:rFonts w:ascii="Amiri" w:hAnsi="Amiri" w:eastAsia="Amiri" w:cs="Amiri"/>
          <w:lang w:bidi="ar-SA"/>
          <w:color w:val="111111"/>
          <w:sz w:val="28"/>
          <w:szCs w:val="28"/>
          <w:rtl/>
        </w:rPr>
        <w:t xml:space="preserve">35 .النور الساطع بلوامع الجفر الجامع ابن شامي، حسين، -، -، ج 16، ص 559.</w:t>
      </w:r>
    </w:p>
    <w:p>
      <w:pPr>
        <w:pStyle w:val="BookText"/>
      </w:pPr>
      <w:r>
        <w:rPr>
          <w:rFonts w:ascii="Amiri" w:hAnsi="Amiri" w:eastAsia="Amiri" w:cs="Amiri"/>
          <w:lang w:bidi="ar-SA"/>
          <w:color w:val="111111"/>
          <w:sz w:val="28"/>
          <w:szCs w:val="28"/>
          <w:rtl/>
        </w:rPr>
        <w:t xml:space="preserve">36 .الجفر، عبدالرحمن بن تريكي ، ج5،ص 393.</w:t>
      </w:r>
    </w:p>
    <w:p>
      <w:pPr>
        <w:pStyle w:val="BookText"/>
      </w:pPr>
      <w:r>
        <w:rPr>
          <w:rFonts w:ascii="Amiri" w:hAnsi="Amiri" w:eastAsia="Amiri" w:cs="Amiri"/>
          <w:lang w:bidi="ar-SA"/>
          <w:color w:val="111111"/>
          <w:sz w:val="28"/>
          <w:szCs w:val="28"/>
          <w:rtl/>
        </w:rPr>
        <w:t xml:space="preserve">37 .الكواكب الدرية في الاصول الجفرية عمري ، عثمان بن على (-1184ه)، ج 13، ص 453 .</w:t>
      </w:r>
    </w:p>
    <w:p>
      <w:pPr>
        <w:pStyle w:val="BookText"/>
      </w:pPr>
      <w:r>
        <w:rPr>
          <w:rFonts w:ascii="Amiri" w:hAnsi="Amiri" w:eastAsia="Amiri" w:cs="Amiri"/>
          <w:lang w:bidi="ar-SA"/>
          <w:color w:val="111111"/>
          <w:sz w:val="28"/>
          <w:szCs w:val="28"/>
          <w:rtl/>
        </w:rPr>
        <w:t xml:space="preserve">38 .الأباطيل في علم الجفر، -، -، -، ج 1، ص 84. .</w:t>
      </w:r>
    </w:p>
    <w:p>
      <w:pPr>
        <w:pStyle w:val="BookText"/>
      </w:pPr>
      <w:r>
        <w:rPr>
          <w:rFonts w:ascii="Amiri" w:hAnsi="Amiri" w:eastAsia="Amiri" w:cs="Amiri"/>
          <w:lang w:bidi="ar-SA"/>
          <w:color w:val="111111"/>
          <w:sz w:val="28"/>
          <w:szCs w:val="28"/>
          <w:rtl/>
        </w:rPr>
        <w:t xml:space="preserve">39 .اسرار الرموز في الجفر الجامع، بخاري بكار بن احمد ،قمري، -، -، ج 2، ص 169.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الكواكب الدرية في الاصول الجفرية، واعظ موصلي، سليم (قرن 12ه)، -، -، ج 13، ص 454.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قواعد الجفر، ، -، -، ج 12، ص 792.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حقائق الحروف ودقائق الزبر والبينات (ترجمه) ،گیلانی محمد بن میر احمد -، -، فارسي، ج 6، ص 687 .</w:t>
      </w:r>
    </w:p>
    <w:p>
      <w:pPr>
        <w:pStyle w:val="BookText"/>
      </w:pPr>
      <w:r>
        <w:rPr>
          <w:rFonts w:ascii="Amiri" w:hAnsi="Amiri" w:eastAsia="Amiri" w:cs="Amiri"/>
          <w:lang w:bidi="ar-SA"/>
          <w:color w:val="111111"/>
          <w:sz w:val="28"/>
          <w:szCs w:val="28"/>
          <w:rtl/>
        </w:rPr>
        <w:t xml:space="preserve">43 .الرسالة ،الجفرية ،حيدري ابراهيم بن صبغة الله (1236-1299ه)، -، -، ج 8، ص 185.</w:t>
      </w:r>
    </w:p>
    <w:p>
      <w:pPr>
        <w:pStyle w:val="BookText"/>
      </w:pPr>
      <w:r>
        <w:rPr>
          <w:rFonts w:ascii="Amiri" w:hAnsi="Amiri" w:eastAsia="Amiri" w:cs="Amiri"/>
          <w:lang w:bidi="ar-SA"/>
          <w:color w:val="111111"/>
          <w:sz w:val="28"/>
          <w:szCs w:val="28"/>
          <w:rtl/>
        </w:rPr>
        <w:t xml:space="preserve">44 .فرائد ،الدرر ،قزويني ابوطالب بن محمد هادي (قرن 13ه)، -، -، ج 11، ص 731.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الجفر المرتضوي او اسرار الرموز ؟ شهرستاني محمد حسین بن محمد محمد علي (1255- 1315ه)، -، -، ج 5، ص 401.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الشجرة النعمانية في الدولة العثمانية ، -،-، ج 9، ص 617.</w:t>
      </w:r>
    </w:p>
    <w:p>
      <w:pPr>
        <w:pStyle w:val="BookText"/>
      </w:pPr>
      <w:r>
        <w:rPr>
          <w:rFonts w:ascii="Amiri" w:hAnsi="Amiri" w:eastAsia="Amiri" w:cs="Amiri"/>
          <w:lang w:bidi="ar-SA"/>
          <w:color w:val="111111"/>
          <w:sz w:val="28"/>
          <w:szCs w:val="28"/>
          <w:rtl/>
        </w:rPr>
        <w:t xml:space="preserve">47 .الجفر ،قاجار مهدي بن مؤيد الدولة ، ج 5، ص393.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الجفر (رسالة في)، طيلوني مصري محمد بن علاء الدين، -، -، ج 5، ص393.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زبدة الاسرار وخلاصة الاذكار في علم الحروف موسوي بهبهاني محمد هاشم بن ابراهيم - - ج 8، ص 553.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اسامي الشهور بالرموز لما عليه قواعد الجفر والزايرجة، -، -، -، ج 2، ص 80.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الجفر (كتاب في ) ، -، -، -، ج 5، ص 397.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جفر صديقي فارسي، ج 5، ص 400 .</w:t>
      </w:r>
    </w:p>
    <w:p>
      <w:pPr>
        <w:pStyle w:val="BookText"/>
      </w:pPr>
      <w:r>
        <w:rPr>
          <w:rFonts w:ascii="Amiri" w:hAnsi="Amiri" w:eastAsia="Amiri" w:cs="Amiri"/>
          <w:lang w:bidi="ar-SA"/>
          <w:color w:val="111111"/>
          <w:sz w:val="28"/>
          <w:szCs w:val="28"/>
          <w:rtl/>
        </w:rPr>
        <w:t xml:space="preserve">53 . علم الجفر والحرف (رسالة في)، ، ، ، فارسي، ج 11، ص238.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علم الحروف، ، ، ، فارسي، ج11، ص 243.</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3" w:name="pg19271_233696"/>
    <w:bookmarkEnd w:id="33"/>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قاعدة الجفر الجامع والنور الامع ،-، ج 12، ص332.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قاعده در استخراج جواب سؤال ، فارسي، ج 12، ص333.</w:t>
      </w:r>
    </w:p>
    <w:p>
      <w:pPr>
        <w:pStyle w:val="BookText"/>
      </w:pPr>
      <w:r>
        <w:rPr>
          <w:rFonts w:ascii="IRNazanin" w:hAnsi="IRNazanin" w:eastAsia="IRNazanin" w:cs="IRNazanin"/>
          <w:lang w:bidi="fa-IR"/>
          <w:color w:val="111111"/>
          <w:sz w:val="28"/>
          <w:szCs w:val="28"/>
          <w:rtl/>
        </w:rPr>
        <w:t xml:space="preserve">57 .کشف الاسرار وفتح الاسرار في علم الجفر -، - ، -، ج 13، ص 194.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معرفة الجفر الجامع ،فارسي، ج 15 ، ص 53.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معرفة الزايرجة ، -، ج 15 ، ص 57.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مفتاح الجفر (مختصر) ، ، ، ، ج 15، ص 189.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نقولات من الجفر الجامع، ، ، -، ج 16، ص 442 .</w:t>
      </w:r>
    </w:p>
    <w:p>
      <w:pPr>
        <w:pStyle w:val="Heading3"/>
      </w:pPr>
      <w:bookmarkStart w:id="121" w:name="_Toc42"/>
      <w:r>
        <w:t>حديث</w:t>
      </w:r>
      <w:bookmarkEnd w:id="121"/>
    </w:p>
    <w:p>
      <w:pPr>
        <w:pStyle w:val="BookText"/>
      </w:pPr>
      <w:r>
        <w:rPr>
          <w:rFonts w:ascii="Amiri" w:hAnsi="Amiri" w:eastAsia="Amiri" w:cs="Amiri"/>
          <w:lang w:bidi="ar-SA"/>
          <w:color w:val="111111"/>
          <w:sz w:val="28"/>
          <w:szCs w:val="28"/>
          <w:rtl/>
        </w:rPr>
        <w:t xml:space="preserve">.1 وصايا الرسول لابي ذر محمد(صلّی اللَّهِ علیه وَ آلِهِ وَ سَلَّمَ )، رسول الله، (-11ه)، -، -، ج 16، ص 798.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وصية النبي الى علي بن ابي طالب (علیه السّلام)، محمد (صلّی اللَّهِ علیه وَ آلِهِ وَ سَلَّمَ )، رسول الله (-11ه)، -، -، ج 16، ص 821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حديث الكساء فاطمه زهرا ((سلام الله علیها) (-11ه، -، - ، ج 6، ص 574.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حديث الغمامة سلمان فارسي (-36ه)، -، -، ج 6، ص 571.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الاحاديث القدسية ؟ علي بن ابي طالب (علیه السّلام)، اميرالمؤمنين ( -40 ه)، -، -، ج 1، ص 414.</w:t>
      </w:r>
    </w:p>
    <w:p>
      <w:pPr>
        <w:pStyle w:val="BookText"/>
      </w:pPr>
      <w:r>
        <w:rPr>
          <w:rFonts w:ascii="IRNazanin" w:hAnsi="IRNazanin" w:eastAsia="IRNazanin" w:cs="IRNazanin"/>
          <w:lang w:bidi="fa-IR"/>
          <w:color w:val="111111"/>
          <w:sz w:val="28"/>
          <w:szCs w:val="28"/>
          <w:rtl/>
        </w:rPr>
        <w:t xml:space="preserve">6 . الخطب ؟ علي بن ابي طالب (علیه السّلام)، امیرالمؤمنين (-40 ه)، -، -، ج 7، ص 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الخطبة ،المونقة ؟ علي بن ابي طالب (علیه السّلام)، امير المؤمنين ( -40 ه)، -، -، ج 7، ص 55.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العهد المكتوب بدير حزقيل (مترجم)، علي بن ابي طالب (علیه السّلام) ، امیرالمؤمنين (-40ه)، - - تركي وعربي، ج 11، ص 344.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الف كلمة من كلام الامام علي بن ابي طالب ،علي بن ابي طالب (علیه السّلام) ، امير المؤمنين (-40ه)،، -، ج 2، ص 682.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أمارات الساعة منسوبة للامام علي كرم الله وجهه ؟ علي بن ابي طالب(علیه السّلام)، امیرالمؤمنين (-40 ه)، -، -، ج 2، ص 703.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حديث علي بن ابي طالب (علیه السّلام)، امیرالمؤمنين(- 40 ه)، -، -، ج 6، ص 554.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خطبة علي بن ابي طالب (علیه السّلام)، امير المؤمنين (- 40 ه)، -، -، ج 7، ص 46.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خطبة البيان علي بن ابي طالب (علیه السّلام)، امير المؤمنين (-40 ه)، -، -، ج 7، ص 48.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خطبة بدون الف علي بن ابي طالب (علیه السّلام)، ج7، 189.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خطبة في ،التوحيد علي بن ابي طالب (علیه السّلام)، امير المؤمنين (-40ه) عربي فارسي، ج 7، ص 53.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خطبة في النكاح ؟ علي بن ابي طالب (علیه السّلام)، اميرالمؤمنين (-40ه)، -، -، ج 7، ص 53.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خطبه الشقشقية (با ترجمه )علي بن ابي طالب (علیه السّلام) امير المؤمنين (-40ه) عربي وفارسي، ج 7، ص 51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دعاء ،كميل علي بن ابي طالب (علیه السّلام)، اميرالمؤمنين (-40 ه)، -، -، ج 7، ص 407.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رسالة منسوبة الى الامام علي عن الدار التي اشتراها ؟ علي بن ابي طالب(علیه السّلام)، امیرالمؤمنين (-40 ه)، -، -، ج 8، ص280.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رواية منسوبة للامام علي كرم الله وجهه في التفاؤل بالقرآن العظيم علي بن ابي طالب (علیه السّلام) ، اميرالمؤمنين ( - 40 ه)، -، -، ج 8، ص 373.</w:t>
      </w:r>
    </w:p>
    <w:p>
      <w:pPr>
        <w:pStyle w:val="BookText"/>
      </w:pPr>
      <w:r>
        <w:rPr>
          <w:rFonts w:ascii="IRNazanin" w:hAnsi="IRNazanin" w:eastAsia="IRNazanin" w:cs="IRNazanin"/>
          <w:lang w:bidi="fa-IR"/>
          <w:color w:val="111111"/>
          <w:sz w:val="28"/>
          <w:szCs w:val="28"/>
          <w:rtl/>
        </w:rPr>
        <w:t xml:space="preserve">21 .صد كلمة علي بن ابي طالب (علیه السّلام)، اميرالمؤمنين (-40 ه)، -، -، ج 10، ص 539.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کلمات امیرالمؤمنین (علیه السّلام)، علي بن ابي طالب (علیه السّلام) اميرالمؤمنين (-40 ه)-، -، ج 13، ص 363.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مائة كلمة علي بن ابي طالب (علیه السّلام) اميرالمؤمنين (-40 ه)، -، -، ج 13، ص 698.</w:t>
      </w:r>
    </w:p>
    <w:p>
      <w:pPr>
        <w:pStyle w:val="BookText"/>
      </w:pPr>
      <w:r>
        <w:rPr>
          <w:rFonts w:ascii="IRNazanin" w:hAnsi="IRNazanin" w:eastAsia="IRNazanin" w:cs="IRNazanin"/>
          <w:lang w:bidi="fa-IR"/>
          <w:color w:val="111111"/>
          <w:sz w:val="28"/>
          <w:szCs w:val="28"/>
          <w:rtl/>
        </w:rPr>
        <w:t xml:space="preserve">24 .مجموعة الخبر علي بن ابي طالب (علیه السّلام)، اميرالمؤمنين (-40 ه)، -، -، ج 14، ص 28.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من أقوال الامام علي كرم الله وجهه علي بن ابي طالب (علیه السّلام)، امیرالمؤمنين (-40ه)، -، -، ج15، ص 558.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من حكم الإمام علي (علیه السّلام)، علي بن ابي طالب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السّلام)اميرالمؤمنين (-40 ه)، -، -، ج 15، ص 674.</w:t>
      </w:r>
    </w:p>
    <w:p>
      <w:pPr>
        <w:pStyle w:val="BookText"/>
      </w:pPr>
      <w:r>
        <w:rPr>
          <w:rFonts w:ascii="IRNazanin" w:hAnsi="IRNazanin" w:eastAsia="IRNazanin" w:cs="IRNazanin"/>
          <w:lang w:bidi="fa-IR"/>
          <w:color w:val="111111"/>
          <w:sz w:val="28"/>
          <w:szCs w:val="28"/>
          <w:rtl/>
        </w:rPr>
        <w:t xml:space="preserve">27 .وصية الامام علي ( رضي الله عنه)، علي بن ابي طالب (علیه السّلام) اميرالمؤمنين (-40ه)، -، -، ج 16، ص 814.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مسائل عبدالله بن سلام عبدالله بن سلام (-43 ه)، -، -، ج 14، ص 458.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کتاب سليم بن قيس هلالي سليم بن قيس هلالي (-76؟ ه)، -، -، ج 13، ص 103.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فضائل مكة حسن بصري (110-21ه)، ج 12، ص 20.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مناظره امام محمد باقر با حجاج محمد بن ،علي الباقر(علیه السّلام) (114-57ه)، ج 15 ، ص 515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الصحيفة الصحيحة صنعاني، همام بن منبه (131-40 ه)، -، -، ج 10، ص 517.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الاهليلجة في التوحيد ؟ جعفر بن محمد ،، الصادق ((علیه السّلام)(148-80ه)، -، -، ج 3، ص 53.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المسائل جعفر بن محمد الصادق (علیه السّلام)(80- 148ه)، -، -، فارسي، ج 14، ص 428.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بحار العلوم، جعفر بن محمد الصادق (علیه السّلام)،(148- 80ه) -، -، ج 3، ص 200.</w:t>
      </w:r>
    </w:p>
    <w:p>
      <w:pPr>
        <w:pStyle w:val="BookText"/>
      </w:pPr>
      <w:r>
        <w:rPr>
          <w:rFonts w:ascii="IRNazanin" w:hAnsi="IRNazanin" w:eastAsia="IRNazanin" w:cs="IRNazanin"/>
          <w:lang w:bidi="fa-IR"/>
          <w:color w:val="111111"/>
          <w:sz w:val="28"/>
          <w:szCs w:val="28"/>
          <w:rtl/>
        </w:rPr>
        <w:t xml:space="preserve">36.دعاء الندبة، جعفر بن محمد الصادق ((علیه السّلام)(148-80ه)، -، -، ج 7، ص 411.</w:t>
      </w:r>
    </w:p>
    <w:p>
      <w:pPr>
        <w:pStyle w:val="BookText"/>
      </w:pPr>
      <w:r>
        <w:rPr>
          <w:rFonts w:ascii="IRNazanin" w:hAnsi="IRNazanin" w:eastAsia="IRNazanin" w:cs="IRNazanin"/>
          <w:lang w:bidi="fa-IR"/>
          <w:color w:val="111111"/>
          <w:sz w:val="28"/>
          <w:szCs w:val="28"/>
          <w:rtl/>
        </w:rPr>
        <w:t xml:space="preserve">37 .مصباح الشريعة ومفتاح الحقيقة ؟ جعفر بن محمد ، الصادق (علیه السّلام) (148-80ه)، -، -، ج 14، ص 711 .</w:t>
      </w:r>
    </w:p>
    <w:p>
      <w:pPr>
        <w:pStyle w:val="BookText"/>
      </w:pPr>
      <w:r>
        <w:rPr>
          <w:rFonts w:ascii="Amiri" w:hAnsi="Amiri" w:eastAsia="Amiri" w:cs="Amiri"/>
          <w:lang w:bidi="ar-SA"/>
          <w:color w:val="111111"/>
          <w:sz w:val="28"/>
          <w:szCs w:val="28"/>
          <w:rtl/>
        </w:rPr>
        <w:t xml:space="preserve">38 .مسند ابي حنيفة ،ابوحنيفه نعمان بن ثابت (150-80ه)، -، -، ج 14، ص 593.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الحديث، فهمي ليث بن سعد (175-94ه)، -،-، ج 6، ص 554.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الموطأ في الحديث مالك بن انس (179-93؟ ه)، -، -، ج 16، ص 37.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المسند ابن ،مبارك عبدالله بن مبارك (118- 181ه)-، -، -، ج 14، ص 587.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مسند موسی بن جعفر (علیه السّلام) موسی بن جعفر الكاظم (علیه السّلام) (183-128ه)، -، -، ج 14، ص 603.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احادیث ابن ،جراح وكيع بن جراح (- 197ه)، -، -، ج 1، ص 385.</w:t>
      </w:r>
    </w:p>
    <w:p>
      <w:pPr>
        <w:pStyle w:val="BookText"/>
      </w:pPr>
      <w:r>
        <w:rPr>
          <w:rFonts w:ascii="IRNazanin" w:hAnsi="IRNazanin" w:eastAsia="IRNazanin" w:cs="IRNazanin"/>
          <w:lang w:bidi="fa-IR"/>
          <w:color w:val="111111"/>
          <w:sz w:val="28"/>
          <w:szCs w:val="28"/>
          <w:rtl/>
        </w:rPr>
        <w:t xml:space="preserve">44 .مسند ابن وهب ابن وهب عبدالله بن وهب (197-124ه)، -، -، ج 14، ص 592.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احادیث ابن عیینه سفیان بن عيينه (107- 198ه)، -، -، ج 1، ص 386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اصل ،الحناط حناط كوفي، عاصم بن حميد (قرن 2ه)، -، -، ج 2، ص 383.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اصل المثنى بن ،وليد حناط كوفي مثني بن ولید (قرن 2ه)، -، -، ج 2، ص 399.</w:t>
      </w:r>
    </w:p>
    <w:p>
      <w:pPr>
        <w:pStyle w:val="BookText"/>
      </w:pPr>
      <w:r>
        <w:rPr>
          <w:rFonts w:ascii="Amiri" w:hAnsi="Amiri" w:eastAsia="Amiri" w:cs="Amiri"/>
          <w:lang w:bidi="ar-SA"/>
          <w:color w:val="111111"/>
          <w:sz w:val="28"/>
          <w:szCs w:val="28"/>
          <w:rtl/>
        </w:rPr>
        <w:t xml:space="preserve">48 .اصل حسين بن عثمان بن شريك، عامري كوفي ، حسين بن عثمان (قرن 2ه)، -، -، ج 2، ص382.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اصل خلاد ،السندي سندي، خلاد (قرن 2 ه)، - ، ج 2، ص 384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اصل زيد ،الزراد ؟ ،زراد زید (قرن 2ه)، -، -، ج 2، ص 386.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اصل زيد ،النرسي النرسي زيد (قرن 2ه)، -، -، ج 2، ص 387.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اصل عبدالله بن يحيى كاهلي عبدالله بن  يحيى (قرن 2ه)، -، -، ج 2، ص393.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اصل عبدالملك بن حكيم خثعمي كوفي ، عبدالملك بن حكيم (قرن2ه)، ج 2، ص 394.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اصل علاء بن رزين القلاء الثقفي، ثقفي علاء بن رزين قلاء (قرن 2 ه)، -، -، ج 2، ص 395.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التوحيد، مفضل بن عمر (قرن 2ه)، ج5، ص 145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الرسالة الذهبية علي بن موسى الرضا (علیه السّلام) (203-153ه) ، قرن 2 ه- ، ج8، ص203.</w:t>
      </w:r>
    </w:p>
    <w:p>
      <w:pPr>
        <w:pStyle w:val="BookText"/>
      </w:pPr>
      <w:r>
        <w:rPr>
          <w:rFonts w:ascii="IRNazanin" w:hAnsi="IRNazanin" w:eastAsia="IRNazanin" w:cs="IRNazanin"/>
          <w:lang w:bidi="fa-IR"/>
          <w:color w:val="111111"/>
          <w:sz w:val="28"/>
          <w:szCs w:val="28"/>
          <w:rtl/>
        </w:rPr>
        <w:t xml:space="preserve">57 .كتاب عبدالملك بن الحكم، ثقفي، علاء بن رزین قلاء (قرن 2 ه)، -، -، ج 13، ص108.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الحديث واسطي علي بن عاصم (-201ه )،، ، ج 6، ص 555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اصول الدين علي بن موسى الرضا (علیه السّلام)، (203-153ه)، -، -، ج 2، ص 411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رسالة على بن موسى الرضا (علیه السّلام)، علي بن موسى الرضا (علیه السّلام) (203-153ه)، ، ج 8، ص 224.</w:t>
      </w:r>
    </w:p>
    <w:p>
      <w:pPr>
        <w:pStyle w:val="BookText"/>
      </w:pPr>
      <w:r>
        <w:rPr>
          <w:rFonts w:ascii="IRNazanin" w:hAnsi="IRNazanin" w:eastAsia="IRNazanin" w:cs="IRNazanin"/>
          <w:lang w:bidi="fa-IR"/>
          <w:color w:val="111111"/>
          <w:sz w:val="28"/>
          <w:szCs w:val="28"/>
          <w:rtl/>
        </w:rPr>
        <w:t xml:space="preserve">61 . سلسلة الذهب علي بن موسى الرضا (علیه السّلام) (2003- 153ه)، -، -، ج 8، ص 802.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صحيفة الرضا علي بن موسى الرضا (علیه السّلام) (203- 153ه ) ، -، -، ج 10، ص 513.</w:t>
      </w:r>
    </w:p>
    <w:p>
      <w:pPr>
        <w:pStyle w:val="BookText"/>
      </w:pPr>
      <w:r>
        <w:rPr>
          <w:rFonts w:ascii="IRNazanin" w:hAnsi="IRNazanin" w:eastAsia="IRNazanin" w:cs="IRNazanin"/>
          <w:lang w:bidi="fa-IR"/>
          <w:color w:val="111111"/>
          <w:sz w:val="28"/>
          <w:szCs w:val="28"/>
          <w:rtl/>
        </w:rPr>
        <w:t xml:space="preserve">63 . فقه الرضا علي بن موسى الرضا (علیه السّلام)،( 153- 203ه)، -، -، ج 12، ص 100.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اختلاف الحديث برواية ربيع بن سليمان المرادي ،شافعي محمد بن ادريس (150-204ه)، -، -، ج 1، ص 548.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الام ،شافعي محمد بن ادریس (150-  204ه)، -، -، ج 2، ص 702.</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مسند الطيالسي طيالسي سليمان بن داود (204-133ه)، -، -، ج 14، ص 600.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مسند ،شافعي ،شافعي محمد بن ادريس (204-150ه) ، -، -، ج 14، ص 598.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الحديث ،اشیب قاسم بن موسی (-209ه) ، -، ج 6، ص 555.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الامالي صنعاني عبد الرزاق بن همام (126 - 211ه)، -، -، ج 2، ص 708.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المصنف، صنعاني عبد الرزاق بن همام (126 - 211ه)، -، -، ج 14 ، ص 751.</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احادیث ،انصاري محمد بن عبدالله (- 214ه)، -، -، ج 1، ص 386.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کتاب سلام بن ابي عميرة، ابن ابي عمير محمد بن زياد (-217ه)، -، -، ج 13، ص 102.</w:t>
      </w:r>
    </w:p>
    <w:p>
      <w:pPr>
        <w:pStyle w:val="BookText"/>
      </w:pPr>
      <w:r>
        <w:rPr>
          <w:rFonts w:ascii="IRNazanin" w:hAnsi="IRNazanin" w:eastAsia="IRNazanin" w:cs="IRNazanin"/>
          <w:lang w:bidi="fa-IR"/>
          <w:color w:val="111111"/>
          <w:sz w:val="28"/>
          <w:szCs w:val="28"/>
          <w:rtl/>
        </w:rPr>
        <w:t xml:space="preserve">73 .احادیث ابن ابي ،ياس آدم بن ابي اياس (-220ه)، -، -، ج 1، ص 387.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الاحاديث صفار انصاري عفان بن مسلم (- 220ه)، -، -، ج 1، ص 387.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صحائف عفان بن مسلم، صفار انصاري، عفان بن مسلم (-220ه-)، -، -، ج 10، ص 485.</w:t>
      </w:r>
    </w:p>
    <w:p>
      <w:pPr>
        <w:pStyle w:val="BookText"/>
      </w:pPr>
      <w:r>
        <w:rPr>
          <w:rFonts w:ascii="Amiri" w:hAnsi="Amiri" w:eastAsia="Amiri" w:cs="Amiri"/>
          <w:lang w:bidi="ar-SA"/>
          <w:color w:val="111111"/>
          <w:sz w:val="28"/>
          <w:szCs w:val="28"/>
          <w:rtl/>
        </w:rPr>
        <w:t xml:space="preserve">76 .كتاب علي بن جعفر الى أخيه، عريضي، علي بن جعفر (135-220 ه)، -، ج 13،ص 110.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فضائل القرآن ابو عبید هروي، قاسم بن سلام (154؟- 224ه)، -، -، ج 12، ص 16.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سنن سعید ابن ،منصور ،مروزي، سعيد بن  منصور (-227 ه)، -، -، ج 8، ص 845.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الفتن ،والملاحم ،مروزي نعيم بن حماد (- 229ه)، -، -، ج 11، ص 701.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الحديث ابن مديني علي بن عبدالله (161- 234ه)،  -، -، ج 6، ص 556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الكتاب المصنف ابن ابي شيبه عبدالله بن محمد (235-159ه)، -، -، ج 13، ص 123.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المصنف ابن ابي شيبه عبدالله بن محمد (235-159ه)، ، ، ج 14، ص 0751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جزء فيه مجلس من ،املائه ابن غوري، محمد بن احمد (-239ه)، -، -، ج 5، ص 382.</w:t>
      </w:r>
    </w:p>
    <w:p>
      <w:pPr>
        <w:pStyle w:val="BookText"/>
      </w:pPr>
      <w:r>
        <w:rPr>
          <w:rFonts w:ascii="IRNazanin" w:hAnsi="IRNazanin" w:eastAsia="IRNazanin" w:cs="IRNazanin"/>
          <w:lang w:bidi="fa-IR"/>
          <w:color w:val="111111"/>
          <w:sz w:val="28"/>
          <w:szCs w:val="28"/>
          <w:rtl/>
        </w:rPr>
        <w:t xml:space="preserve">84 ،المسند ابن حنبل احمد بن محمد (164- 241ه)، -، -، ج 14، ص 588.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فضائل علي عليه السلام ابن حنبل، احمد بن محمد (241-164ه)، -، -، ج 12، ص13.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مسند ابن حنبل ،شيباني احمد بن محمد (- 241ه)، -، -، ج 14، ص 591.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الأربعون حديثاً طوسي، محمد بن اسلم (- 242ه)، -، -، ج 1، ص 680.</w:t>
      </w:r>
    </w:p>
    <w:p>
      <w:pPr>
        <w:pStyle w:val="BookText"/>
      </w:pPr>
      <w:r>
        <w:rPr>
          <w:rFonts w:ascii="Amiri" w:hAnsi="Amiri" w:eastAsia="Amiri" w:cs="Amiri"/>
          <w:lang w:bidi="ar-SA"/>
          <w:color w:val="111111"/>
          <w:sz w:val="28"/>
          <w:szCs w:val="28"/>
          <w:rtl/>
        </w:rPr>
        <w:t xml:space="preserve">88.الاربعين عن مشايخ الاربعين عن الاربعين صحابيا ،وصحابية ،طوسي، مؤيد بن محمد (- 242ه)، -، -، ج 1، ص 741 .</w:t>
      </w:r>
    </w:p>
    <w:p>
      <w:pPr>
        <w:pStyle w:val="BookText"/>
      </w:pPr>
      <w:r>
        <w:rPr>
          <w:rFonts w:ascii="Amiri" w:hAnsi="Amiri" w:eastAsia="Amiri" w:cs="Amiri"/>
          <w:lang w:bidi="ar-SA"/>
          <w:color w:val="111111"/>
          <w:sz w:val="28"/>
          <w:szCs w:val="28"/>
          <w:rtl/>
        </w:rPr>
        <w:t xml:space="preserve">89 .مسند سعد بن أبي وقاص دورقي، احمد بن ابراهيم (246-168ه)، -، -، ج 14، ص 598.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المجالس ،وراق محمد بن هارون ( -247ه)، -، -، ج 13، ص782.</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الاخبار المنتخبة من كتاب البيان، جاحظ، عمرو بن بحر (255-150ه)، -، ، ج 1، ص 537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مائة كلمة امام علي (علیه السّلام) جاحظ، عمرو بن بحر (255-150ه)، -، -، ج 13، ص 698.</w:t>
      </w:r>
    </w:p>
    <w:p>
      <w:pPr>
        <w:pStyle w:val="BookText"/>
      </w:pPr>
      <w:r>
        <w:rPr>
          <w:rFonts w:ascii="IRNazanin" w:hAnsi="IRNazanin" w:eastAsia="IRNazanin" w:cs="IRNazanin"/>
          <w:lang w:bidi="fa-IR"/>
          <w:color w:val="111111"/>
          <w:sz w:val="28"/>
          <w:szCs w:val="28"/>
          <w:rtl/>
        </w:rPr>
        <w:t xml:space="preserve">93 .مائة كلمة امام علي (علیه السّلام) جاحظ، عمرو بن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 (255-150ه)، -، -، ج 13، ص 699.</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الادب المفرد ،بخاري محمد بن اسماعیل (256-194ه)، -، -، ج 1، ص 596.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الثلاثيات ،بخاري محمد بن اسماعيل (194- 256ه)، -، -، ج 5، ص 222.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الجامع الصحيح بخاري محمد بن اسماعيل (256-194ه ) ، ، ، ج 5، ص 271.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احادیث ابن ،عرفه ،عبدي، حسن بن عرفه (- 257ه)، -، -، ج 1، ص 404.</w:t>
      </w:r>
    </w:p>
    <w:p>
      <w:pPr>
        <w:pStyle w:val="BookText"/>
      </w:pPr>
      <w:r>
        <w:rPr>
          <w:rFonts w:ascii="IRNazanin" w:hAnsi="IRNazanin" w:eastAsia="IRNazanin" w:cs="IRNazanin"/>
          <w:lang w:bidi="fa-IR"/>
          <w:color w:val="111111"/>
          <w:sz w:val="28"/>
          <w:szCs w:val="28"/>
          <w:rtl/>
        </w:rPr>
        <w:t xml:space="preserve">98 .الاحادیث اشج عبدالله بن سعيد (257ه-)، -، -، ج 1، ص 388. .</w:t>
      </w:r>
    </w:p>
    <w:p>
      <w:pPr>
        <w:pStyle w:val="BookText"/>
      </w:pPr>
      <w:r>
        <w:rPr>
          <w:rFonts w:ascii="IRNazanin" w:hAnsi="IRNazanin" w:eastAsia="IRNazanin" w:cs="IRNazanin"/>
          <w:lang w:bidi="fa-IR"/>
          <w:color w:val="111111"/>
          <w:sz w:val="28"/>
          <w:szCs w:val="28"/>
          <w:rtl/>
        </w:rPr>
        <w:t xml:space="preserve">99 .توقيع العسكري، حسن بن علي العسكري (علیه السّلام) ( 260-232ه)، -، -، ج 5 ، ص 186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حديث حسن بن علي العسكري(علیه السّلام) ،(260- 232ه)، ، -، ج 1، ص 556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أوهام المحدثين قشيري نيشابوري، مسلم بن الحجاج (261-204ه)، -، -، ج 3، ص 90.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من حديث سفيان بن عينية الهلالي طائي ،علي بن حرب ( - 265ه)، -، -، ج 15، ص 667.</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حدیث محمد بن سنان القزاز، قزاز محمد بن سنان (-271ه)، -، -، ج 6، ص 578.</w:t>
      </w:r>
    </w:p>
    <w:p>
      <w:pPr>
        <w:pStyle w:val="BookText"/>
      </w:pPr>
      <w:r>
        <w:rPr>
          <w:rFonts w:ascii="IRNazanin" w:hAnsi="IRNazanin" w:eastAsia="IRNazanin" w:cs="IRNazanin"/>
          <w:lang w:bidi="fa-IR"/>
          <w:color w:val="111111"/>
          <w:sz w:val="28"/>
          <w:szCs w:val="28"/>
          <w:rtl/>
        </w:rPr>
        <w:t xml:space="preserve">104 . سنن ابن ،ماجه ابن ،ماجه محمد بن یزید (273- 209ه)، -، -، ج 8، ص 842.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المحاسن برقي احمد بن محمد(-274ه)، ، -، ج 14، ص89.</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الزهد ،اهوازي حسين بن سعيد (-275ه) -، -، ج8، ص 611.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سنن ابي ،داود ،ابوداود سليمان بن اشعث (275- 202ه)، -، -، ج 8، ص 843.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شرح السنة، آملي طبري، احمد بن محمد (- 275ه)، -، -، ج 9، ص 589.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كتاب المؤمن ،اهوازي حسين بن سعيد (- 275ه)، -، -، ج 13، ص 120.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المسائل ابن قتيبه عبدالله بن مسلم (213 - 276ه)، -، -، ج 14، ص 429.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تأويل مختلف ،الحديث ابن قتیبه، عبدالله بن مسلم (276-213ه)، -، -، ج 3، ص 629.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ذكر عدد ما لكل واحد من الصحابة من الحديث ابن مخلد بقي بن مخلد (-276ه)، ، ج 7، ص 855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الزهد ،رازي محمد بن ادریس (195-  277ه)، -، -، ج 8، ص 613.</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الجامع الصحيح ،ترمذي، محمد بن عيسى (209-279ه)، -، -، ج 5، ص 293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حدیث ،ترمذي محمد بن عيسى (209- 279ه)، ، ، ج 6، ص 556.</w:t>
      </w:r>
    </w:p>
    <w:p>
      <w:pPr>
        <w:pStyle w:val="BookText"/>
      </w:pPr>
      <w:r>
        <w:rPr>
          <w:rFonts w:ascii="Amiri" w:hAnsi="Amiri" w:eastAsia="Amiri" w:cs="Amiri"/>
          <w:lang w:bidi="ar-SA"/>
          <w:color w:val="111111"/>
          <w:sz w:val="28"/>
          <w:szCs w:val="28"/>
          <w:rtl/>
        </w:rPr>
        <w:t xml:space="preserve">116 . تهذيب حديث زيد بن ابي أنيسة الزهاوي ، باهلي هلال بن علاء (-280ه)، ج5، ص 113.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اصلاح ،المال ابن أبي الدنيا عبدالله بن محمد (208-281ه)، -، -، ج 2، ص 373.</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الأحاديث والحكايات والعلل والسؤالات ابوزرعه عبدالرحمن بن عمرو ( -281 ه)، -، ، ج 1، ص 431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التوكل على الله ابن ابي الدنيا عبدالله بن محمد (281-208ه) ، ، ، ج 5، ص 187.</w:t>
      </w:r>
    </w:p>
    <w:p>
      <w:pPr>
        <w:pStyle w:val="BookText"/>
      </w:pPr>
      <w:r>
        <w:rPr>
          <w:rFonts w:ascii="Amiri" w:hAnsi="Amiri" w:eastAsia="Amiri" w:cs="Amiri"/>
          <w:lang w:bidi="ar-SA"/>
          <w:color w:val="111111"/>
          <w:sz w:val="28"/>
          <w:szCs w:val="28"/>
          <w:rtl/>
        </w:rPr>
        <w:t xml:space="preserve">120 . الجوع، ابن ابي الدنيا، عبدالله بن محمد (208-281ه)، -، -، ج 5، ص 608.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الصمت وآداب اللسان، ابن ابي الدنيا عبدالله بن محمد (281-208ه)، -، -، ج 10، ص 634 .</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العقل وفضله ابن ابي الدنيا عبدالله بن محمد (281-208ه)، -، -، ج 11، ص 181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مسائل علي بن ،جعفر، عريضي، علي بن جعفر (135-220 ه)، 281 ه- -، ج 14، ص 459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تنقیح احادیث ایوب بن ابي تميمة السختيابي ،ازدي، اسماعيل بن اسحاق (-282ه)، -، -، ج 5، ص 59.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فضل الصلاة على النبي جهضمي، اسماعيل بن اسحاق (282-199ه)، -، -، ج 12، ص 26.</w:t>
      </w:r>
    </w:p>
    <w:p>
      <w:pPr>
        <w:pStyle w:val="BookText"/>
      </w:pPr>
      <w:r>
        <w:rPr>
          <w:rFonts w:ascii="Amiri" w:hAnsi="Amiri" w:eastAsia="Amiri" w:cs="Amiri"/>
          <w:lang w:bidi="ar-SA"/>
          <w:color w:val="111111"/>
          <w:sz w:val="28"/>
          <w:szCs w:val="28"/>
          <w:rtl/>
        </w:rPr>
        <w:t xml:space="preserve">126 . الجهاد ابن ابي ،عاصم احمد بن عمرو (287-206ه)، -، -، ج 5، ص 477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الثلاثيات في مسند احمد بن حنبل ابن حنبل، عبدالله بن احمد (-290ه)، -، -، ج 5، ص 223.</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المسند البزاز ،بزاز احمد بن عمرو (210- 292ه)، -، -، ج 14، ص 597.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مخطوطة بالحديث ناشي الاكبر، عبدالله بن محمد (-293ه)، -، -، ج 14، ص 294.</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احادیث ابن ،ضریس محمد بن ایوب (294-200؟ه)، -، -، ج 1، ص388.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مسائل ابي جعفر محمد بن عثمان بن محمد ابن ابي ،شيبه ،عبسي محمد بن عثمان (-297ه)، ، ج 14، ص 432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المجالسة وجواهر العلم مالكي احمد بن مروان (298-214 ه)، -، -، ج 13، ص788.</w:t>
      </w:r>
    </w:p>
    <w:p>
      <w:pPr>
        <w:pStyle w:val="BookText"/>
      </w:pPr>
      <w:r>
        <w:rPr>
          <w:rFonts w:ascii="Amiri" w:hAnsi="Amiri" w:eastAsia="Amiri" w:cs="Amiri"/>
          <w:lang w:bidi="ar-SA"/>
          <w:color w:val="111111"/>
          <w:sz w:val="28"/>
          <w:szCs w:val="28"/>
          <w:rtl/>
        </w:rPr>
        <w:t xml:space="preserve">133 .اصل سلام بن ابي عمرة، خراساني كوفي، سلام بن ابي عمره (قرن 3ه)، -، -، ج 2، ص 388.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اصل ظریف بن ،ناصح، ظريف بن ناصح كوفي بغدادي (قرن 3ه)، -، -، ج 2، ص390.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اصل عباد العصفري عصفري ابوسعید عباد (قرن 3ه)، -، -، ج 2، ص391.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اصل علي بن اسباط كوفي، علي بن اسباط (قرن 3ه)، -، -، ج 2، ص 396.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اصل محمد بن المثنى حضرمي محمد بن المثنى (قرن 3ه)، -، -، ج 2، ص 400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الديات ظريف بن ناصح كوفي بغدادي (قرن 3ه)، -، -، ج 7، ص 493.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الشمائل النبوية والخصائل المصطفوية،ترمذي، محمد بن عيسى (279-209ه)، قرن 3 ه- -، ج 10، ص 407.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النوادر اشعري احمد بن عيسى (قرن3ه)،، -، ج 16، ص 537.</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بصائر الدرجات ،صفار محمد بن حسن (-290ه)،، قرن 3ه- -، ج 3، ص 344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صحيح ،مسلم قشيري نيشابوري مسلم بن الحجاج (261-204ه)، قرن 3ه- ج 10، ص 502.</w:t>
      </w:r>
    </w:p>
    <w:p>
      <w:pPr>
        <w:pStyle w:val="BookText"/>
      </w:pPr>
      <w:r>
        <w:rPr>
          <w:rFonts w:ascii="Amiri" w:hAnsi="Amiri" w:eastAsia="Amiri" w:cs="Amiri"/>
          <w:lang w:bidi="ar-SA"/>
          <w:color w:val="111111"/>
          <w:sz w:val="28"/>
          <w:szCs w:val="28"/>
          <w:rtl/>
        </w:rPr>
        <w:t xml:space="preserve">143 مسند ابي هريرة عسكري، ابراهيم بن حرب (قرن 3ه)، -، -، ج 14، ص 593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القدر، فريابي جعفر بن محمد (207- 301 ه)، -، -، ج 12، ص 382.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دلائل النبوة، فريابي جعفر بن محمد (207- 301 ه)، -، -، ج 7، ص 460.</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السنن الكبيرة نسائي، احمد بن علي (215 - 303ه)، -، -، ج 8، ص 847.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الضعفاء والمتروكين نسائي، احمد بن علي (303-215ه)، -، -، ج 10، ص 695.</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ذم اللواط وما روي في التشديد والنهي عنه ،دوري هيثم بن خلف (-307ه)، ، ج 7، ص 866.</w:t>
      </w:r>
    </w:p>
    <w:p>
      <w:pPr>
        <w:pStyle w:val="BookText"/>
      </w:pPr>
      <w:r>
        <w:rPr>
          <w:rFonts w:ascii="Amiri" w:hAnsi="Amiri" w:eastAsia="Amiri" w:cs="Amiri"/>
          <w:lang w:bidi="ar-SA"/>
          <w:color w:val="111111"/>
          <w:sz w:val="28"/>
          <w:szCs w:val="28"/>
          <w:rtl/>
        </w:rPr>
        <w:t xml:space="preserve">149 . المروة ابن ،مرزبان محمد بن خلف (- 309 ه)، -، -، ج 14، ص 411.</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قرب الاسناد ؟ حميري عبدالله بن جعفر (-310 ه)، -، -، ج 12، ص 562.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البيتوتة ثقفي محمد بن اسحاق (216 - 313ه)، -، -، ج 3، ص 500.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مستند النقض ثقفي، محمد بن اسحاق (313-216ه)، -، -، ج 14، ص 569.</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الاشعثیات ابن ،اشعث محمد بن محمد (- 314؟ ه)، -، -، ج 2، ص 342.</w:t>
      </w:r>
    </w:p>
    <w:p>
      <w:pPr>
        <w:pStyle w:val="BookText"/>
      </w:pPr>
      <w:r>
        <w:rPr>
          <w:rFonts w:ascii="Amiri" w:hAnsi="Amiri" w:eastAsia="Amiri" w:cs="Amiri"/>
          <w:lang w:bidi="ar-SA"/>
          <w:color w:val="111111"/>
          <w:sz w:val="28"/>
          <w:szCs w:val="28"/>
          <w:rtl/>
        </w:rPr>
        <w:t xml:space="preserve">154 . البعث سجستاني عبدالله بن سليمان (230 - 316 ه)، -، -، ج 3، ص 354.</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مسند اسامة بن زيد عن رسول الله،بغوي  يزيد بن بنت احمد (-317ه)، ج 14، ص 595.</w:t>
      </w:r>
    </w:p>
    <w:p>
      <w:pPr>
        <w:pStyle w:val="BookText"/>
      </w:pPr>
      <w:r>
        <w:rPr>
          <w:rFonts w:ascii="Amiri" w:hAnsi="Amiri" w:eastAsia="Amiri" w:cs="Amiri"/>
          <w:lang w:bidi="ar-SA"/>
          <w:color w:val="111111"/>
          <w:sz w:val="28"/>
          <w:szCs w:val="28"/>
          <w:rtl/>
        </w:rPr>
        <w:t xml:space="preserve">156 . معجم الصحابة بغوي عبدالله بن محمد (317- 214ه)، -، -، ج 15، ص 17.</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من حديث أبي الحسن الجوهري، بغوي ، عبدالله بن محمد (317-214ه)، ج 15، ص 665.</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حديث ابن ،صاعد يحيى بن محمد (228 - 318ه)، -، -، ج 1، ص 556.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من أخبار أبي بكر بن دريد ابن درید، محمد بن حسن (321-223ه)، -، -، ج 15 ، ص 481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الفوائد ابن زياد نيشابوري عبدالله بن محمد (324-238ه)، -، -، ج 12، ص 167.</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زهد الثمانية من التابعين ابن ابي حاتم ، عبدالرحمن بن محمد (327-240ه)، ج 8، ص 613 .</w:t>
      </w:r>
    </w:p>
    <w:p>
      <w:pPr>
        <w:pStyle w:val="BookText"/>
      </w:pPr>
      <w:r>
        <w:rPr>
          <w:rFonts w:ascii="Amiri" w:hAnsi="Amiri" w:eastAsia="Amiri" w:cs="Amiri"/>
          <w:lang w:bidi="ar-SA"/>
          <w:color w:val="111111"/>
          <w:sz w:val="28"/>
          <w:szCs w:val="28"/>
          <w:rtl/>
        </w:rPr>
        <w:t xml:space="preserve">162 . الصيد والذبائح والاطعمة والأشربة كليني،محمد بن يعقوب (-329ه)، ، ج10، ص 675 .</w:t>
      </w:r>
    </w:p>
    <w:p>
      <w:pPr>
        <w:pStyle w:val="BookText"/>
      </w:pPr>
      <w:r>
        <w:rPr>
          <w:rFonts w:ascii="Amiri" w:hAnsi="Amiri" w:eastAsia="Amiri" w:cs="Amiri"/>
          <w:lang w:bidi="ar-SA"/>
          <w:color w:val="111111"/>
          <w:sz w:val="28"/>
          <w:szCs w:val="28"/>
          <w:rtl/>
        </w:rPr>
        <w:t xml:space="preserve">163 .روضة الواعظين كليني، محمد بن يعقوب (- 329 ه)، -، -، ج8، ص 455.</w:t>
      </w:r>
    </w:p>
    <w:p>
      <w:pPr>
        <w:pStyle w:val="BookText"/>
      </w:pPr>
      <w:r>
        <w:rPr>
          <w:rFonts w:ascii="Amiri" w:hAnsi="Amiri" w:eastAsia="Amiri" w:cs="Amiri"/>
          <w:lang w:bidi="ar-SA"/>
          <w:color w:val="111111"/>
          <w:sz w:val="28"/>
          <w:szCs w:val="28"/>
          <w:rtl/>
        </w:rPr>
        <w:t xml:space="preserve">164 . ،الامالي محاملي حسين بن اسماعيل (235- 330ه)، -، -، ج 2، ص 708.</w:t>
      </w:r>
    </w:p>
    <w:p>
      <w:pPr>
        <w:pStyle w:val="BookText"/>
      </w:pPr>
      <w:r>
        <w:rPr>
          <w:rFonts w:ascii="Amiri" w:hAnsi="Amiri" w:eastAsia="Amiri" w:cs="Amiri"/>
          <w:lang w:bidi="ar-SA"/>
          <w:color w:val="111111"/>
          <w:sz w:val="28"/>
          <w:szCs w:val="28"/>
          <w:rtl/>
        </w:rPr>
        <w:t xml:space="preserve">165 . معاني الاخبار شيخ صدوق، محمد بن علي (311؟ - 381ه)، 331ه- -، ج 14، ص 884.</w:t>
      </w:r>
    </w:p>
    <w:p>
      <w:pPr>
        <w:pStyle w:val="BookText"/>
      </w:pPr>
      <w:r>
        <w:rPr>
          <w:rFonts w:ascii="Amiri" w:hAnsi="Amiri" w:eastAsia="Amiri" w:cs="Amiri"/>
          <w:lang w:bidi="ar-SA"/>
          <w:color w:val="111111"/>
          <w:sz w:val="28"/>
          <w:szCs w:val="28"/>
          <w:rtl/>
        </w:rPr>
        <w:t xml:space="preserve">166 . فوائد الزبيري ،عكبري محمد بن بشر (-232ه)، -، -، ج 12، ص 206.</w:t>
      </w:r>
    </w:p>
    <w:p>
      <w:pPr>
        <w:pStyle w:val="BookText"/>
      </w:pPr>
      <w:r>
        <w:rPr>
          <w:rFonts w:ascii="IRNazanin" w:hAnsi="IRNazanin" w:eastAsia="IRNazanin" w:cs="IRNazanin"/>
          <w:lang w:bidi="fa-IR"/>
          <w:color w:val="111111"/>
          <w:sz w:val="28"/>
          <w:szCs w:val="28"/>
          <w:rtl/>
        </w:rPr>
        <w:t xml:space="preserve">167 ،احادیث ابن ،عیاش حسين بن يحيى (-334، ، -، ج 1، ص389.</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التمحيص في بيان موجبات تمحيص ذنوب المؤمنين ابن ،همام محمد بن همام (- 336ه)، -، -، ج 4، ص 879.</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احادیث ،البختري ،رزاز محمد بن عمرو (339-251ه)، -، -، ج 1، ص 406. .</w:t>
      </w:r>
    </w:p>
    <w:p>
      <w:pPr>
        <w:pStyle w:val="BookText"/>
      </w:pPr>
      <w:r>
        <w:rPr>
          <w:rFonts w:ascii="Amiri" w:hAnsi="Amiri" w:eastAsia="Amiri" w:cs="Amiri"/>
          <w:lang w:bidi="ar-SA"/>
          <w:color w:val="111111"/>
          <w:sz w:val="28"/>
          <w:szCs w:val="28"/>
          <w:rtl/>
        </w:rPr>
        <w:t xml:space="preserve">170 . الامالي ،رزاز محمد بن عمرو (339-251ه)، -، -، ج 2، ص 710.</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حدیث اسماعيل الصفار صفار اسماعیل بن محمد ( -341 ه)، -، -، ج 6، ص566.</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من حديث الحسن بن عرفة العبدي صفاراسماعيل بن محمد (-341ه)، ج 15 ،ص 666.</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الغيبة ابن ابي زينب محمد بن ابراهيم (- 360 ه)، 342 ه- -، ج 11، ص 546.</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رواية غلام ثعلب محمد بن علي  محمد بن عبد الواحد (345-261ه-)، -، -، ج 8،ص 372.</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حديث ابي العباس الأصم اصم محمد بن يعقوب ( -346ه)، -، -، ج 6، ص 563.</w:t>
      </w:r>
    </w:p>
    <w:p>
      <w:pPr>
        <w:pStyle w:val="BookText"/>
      </w:pPr>
      <w:r>
        <w:rPr>
          <w:rFonts w:ascii="Amiri" w:hAnsi="Amiri" w:eastAsia="Amiri" w:cs="Amiri"/>
          <w:lang w:bidi="ar-SA"/>
          <w:color w:val="111111"/>
          <w:sz w:val="28"/>
          <w:szCs w:val="28"/>
          <w:rtl/>
        </w:rPr>
        <w:t xml:space="preserve">176 . الاخبار ،والحكايات ابن حبيب محمد بن قاسم ( 347- 283ه)، -، -، ج 1، ص 538 .</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حدیث احمد بن سلمان النجاد، نجاد، احمد بن سلمان (348-253ه)، -، -، ج 6، ص 564.</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معجم الصحابة ابن مرزوق عبدالباقي بن قانع (351-266ه)، -، -، ج 15، ص 17.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المسند الصحيح ابن حبان محمد بن حبان (274؟- 354ه ) ، -، -، ج 14، ص 599.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حديث أبي بكر الشافعي شافعي محمد بن عبد الله ( 354-260ه)، -، -، ج 6، ص 563. .</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الهداية خصيبي، حسين بن حمدان (- 358ه)، -، -، ج 16، ص 593.</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الاربعون حديثا ،آجري، محمد بن حسين (- 360ه)، -، -، ج 1، ص 681.</w:t>
      </w:r>
    </w:p>
    <w:p>
      <w:pPr>
        <w:pStyle w:val="BookText"/>
      </w:pPr>
      <w:r>
        <w:rPr>
          <w:rFonts w:ascii="Amiri" w:hAnsi="Amiri" w:eastAsia="Amiri" w:cs="Amiri"/>
          <w:lang w:bidi="ar-SA"/>
          <w:color w:val="111111"/>
          <w:sz w:val="28"/>
          <w:szCs w:val="28"/>
          <w:rtl/>
        </w:rPr>
        <w:t xml:space="preserve">183 .الغرباء ،آجري، محمد بن حسين (-360ه)، -، -، ج 11، ص 469.</w:t>
      </w:r>
    </w:p>
    <w:p>
      <w:pPr>
        <w:pStyle w:val="BookText"/>
      </w:pPr>
      <w:r>
        <w:rPr>
          <w:rFonts w:ascii="Amiri" w:hAnsi="Amiri" w:eastAsia="Amiri" w:cs="Amiri"/>
          <w:lang w:bidi="ar-SA"/>
          <w:color w:val="111111"/>
          <w:sz w:val="28"/>
          <w:szCs w:val="28"/>
          <w:rtl/>
        </w:rPr>
        <w:t xml:space="preserve">184 . المعجم الاوسط، طبراني سليمان بن احمد (360-260ه)، -، -، ج 15 ، ص 13.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المعجم الكبير، طبراني سليمان بن احمد (360-260ه)، -، -، ج 15، ص 20.</w:t>
      </w:r>
    </w:p>
    <w:p>
      <w:pPr>
        <w:pStyle w:val="BookText"/>
      </w:pPr>
      <w:r>
        <w:rPr>
          <w:rFonts w:ascii="IRNazanin" w:hAnsi="IRNazanin" w:eastAsia="IRNazanin" w:cs="IRNazanin"/>
          <w:lang w:bidi="fa-IR"/>
          <w:color w:val="111111"/>
          <w:sz w:val="28"/>
          <w:szCs w:val="28"/>
          <w:rtl/>
        </w:rPr>
        <w:t xml:space="preserve">186 . طرق حدیث «من كذب على معتمداً»، طبراني سليمان بن احمد (360-260ه)، ج 10، ص 815.</w:t>
      </w:r>
    </w:p>
    <w:p>
      <w:pPr>
        <w:pStyle w:val="BookText"/>
      </w:pPr>
      <w:r>
        <w:rPr>
          <w:rFonts w:ascii="Amiri" w:hAnsi="Amiri" w:eastAsia="Amiri" w:cs="Amiri"/>
          <w:lang w:bidi="ar-SA"/>
          <w:color w:val="111111"/>
          <w:sz w:val="28"/>
          <w:szCs w:val="28"/>
          <w:rtl/>
        </w:rPr>
        <w:t xml:space="preserve">187 ،الامالي مزكي ابراهيم بن محمد (-362ه) - ، -، ج 2، ص711.</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الألف دينار، قطيعي احمد بن جعفر   (311-381ه)، ج5، ص 682.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الامالي شيخ صدوق، محمد بن علي (311 - 381ه)، 368ه- -، ج 2، ص 711.</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التوحید شیخ صدوق، محمد بن علي (381-311ه)، 368ه- -، ج 5، ص 147 .</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الفوائد المنتقاة والأفراد الغرائب الحسان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قطيعي احمد بن جعفر (368-274ه)، -، -، ج 12، ص 281.</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الاحاديث ابن ماسي عبدالله بن ابراهيم (_ 369، -، -، ج 1، ص389.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حكايات عن عبدالله الإصفهاني، ابوالشيخ ،عبدالله بن محمد (369-274ه)، ج 6، ص 722.</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اليشكريات يشكري احمد بن منصور (-370ه)، ، -، ج 16، ص 898.</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كتاب فيه مواعظ وحكم ابوالفتح ازدي ، محمد بن حسين (-374ه)، ج13، ص 115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الفوائد المنتقاة الغرائب الحسان ابهري،محمد بن عبدالله (375-289ه)، ج 12، ص 279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دقائق الاخبار في ذكر الجنة والنار سمرقندي، نصر بن محمد (-375 ه)، ، -- ج 7، ص 427 .</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حديث الغطريفي، غطريفي، محمد بن احمد (-377ه-)، -، -، ج 6، ص 571.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الفوائد المنتقاة عن الشيوخ العوالي ابن مظفر محمد بن مظفر (379-286ه)، ج 12، ص 280.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اصل درست بن ابي منصور واسطي درست بن أبي منصور محمد (-381ه)، ، ج 2، ص 385.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الالفاظ النبوية الواردة (رسالة في)، ابن مقري محمد بن ابراهيم (381-285ه)، -، -، ج 2، ص 680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الخصال المحمودة والمذمومة، شيخ صدوق،محمد بن علي (311؟-381ه)، ج 7، ص 38.</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المانعات ابن ،رازي جعفر بن احمد (-381ه)، -، -، ج 13، ص 688.</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ثواب الاعمال شیخ صدوق، محمد بن علي (311؟- 381ه)، -، -، ج 5، ص 229 .</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ثواب الاعمال وعقاب الاعمال شیخ صدوق ،، محمد بن علي (311؟- 381ه)، -، -، ج 5، ص 230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جامع الاحاديث النبوية ابن رازي، جعفر بن احمد ( - 381ه)، -، -، ج 5، ص 241.</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جزء فيه احاديث نافع بن ابي نعيم القاري المدني ،وغيره ابن ،مقري محمد بن ابراهيم (381-285ه)، -، -، ج 5، ص 381.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حديث اربعمأة، شيخ صدوق، محمد بن علي (381-311ه)، -، -، ج 1، ص 565.</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عقاب الاعمال شیخ صدوق، محمد بن علي (381-311ه)، -، -، ج 11، ص 130.</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علل الحدیث شیخ صدوق، محمد بن علي (311؟- 381ه)، ، ، ج 11، ص 221 .</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علل الشرايع والاحكام والاسباب شیخ صدوق، محمد بن علي (311-381ه)، -، -، ج 11، ص 222 .</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عيون اخبار الرضا، شيخ صدوق، محمد بن علي (311 - 381ه)، -، -، ج 11، ص389. .</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فضائل الاشهر الثلثة شيخ صدوق، محمد بن علي (311 - 381ه)، -، -، ج 12، ص 4.</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فضائل شهر ،رجب شیخ صدوق، محمد بن على (311-381ه)، -، -، ج 12، ص 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فضائل شهر ،رمضان شیخ صدوق، محمد بن علي (- 311؟- 381ه)، -، -، ج 12، ص 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فضائل شهر ،شعبان شیخ صدوق، محمد بن   علي ( 311؟-381ه)، -، -، ج 12، ص 11.</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فضل الشيعة شيخ صدوق، محمد بن علي (311؟- 381ه)، -، -، ج 12، ص 25.</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کتاب من لا يحضره الفقيه شيخ صدوق، محمد بن علي (311؟-381ه)، 381ه- ايلاق ، ج 13، ص 125.</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مجالس الصدوق شيخ صدوق، محمد بن  علي (311 - 381ه)، -، -، ج 13، ص 796.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نوادر الاثر لعلي خير البشر ابن ،رازي جعفر بن احمد (-381ه)، -، -، ج 16، ص 539.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تصحيفات المحدثين في غريب الحديث عسكري، حسن بن عبدالله (382-293ه)، -، - ، ج 4، ص 400 .</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الفوائد المنتخبة الغرائب العوالي دارقطني ، علي بن عمر (385-306ه)، ج12، ص 276.</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حديث، دارقطني علي بن عمر (306-385ه)، -، -، ج 6، ص 557.</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خبر في ،الملاحم تلعكبري، محمد بن هارون (- 385ه)، -، -، ج 6، ص 885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سنن الدارقطني، دارقطني، علي بن عمر (385-306ه)، -، -، ج 8، ص 845. .</w:t>
      </w:r>
    </w:p>
    <w:p>
      <w:pPr>
        <w:pStyle w:val="BookText"/>
      </w:pPr>
      <w:r>
        <w:rPr>
          <w:rFonts w:ascii="Amiri" w:hAnsi="Amiri" w:eastAsia="Amiri" w:cs="Amiri"/>
          <w:lang w:bidi="ar-SA"/>
          <w:color w:val="111111"/>
          <w:sz w:val="28"/>
          <w:szCs w:val="28"/>
          <w:rtl/>
        </w:rPr>
        <w:t xml:space="preserve">226 .علل ،الحديث دارقطني علي بن عمر (306 - 385ه)، -، -، ج 11، ص 221. .</w:t>
      </w:r>
    </w:p>
    <w:p>
      <w:pPr>
        <w:pStyle w:val="BookText"/>
      </w:pPr>
      <w:r>
        <w:rPr>
          <w:rFonts w:ascii="Amiri" w:hAnsi="Amiri" w:eastAsia="Amiri" w:cs="Amiri"/>
          <w:lang w:bidi="ar-SA"/>
          <w:color w:val="111111"/>
          <w:sz w:val="28"/>
          <w:szCs w:val="28"/>
          <w:rtl/>
        </w:rPr>
        <w:t xml:space="preserve">227 .فضائل شهر ،رمضان ابن شاهين عمر بن احمد (385-297ه)، -، -، ج 12، ص 9.</w:t>
      </w:r>
    </w:p>
    <w:p>
      <w:pPr>
        <w:pStyle w:val="BookText"/>
      </w:pPr>
      <w:r>
        <w:rPr>
          <w:rFonts w:ascii="Amiri" w:hAnsi="Amiri" w:eastAsia="Amiri" w:cs="Amiri"/>
          <w:lang w:bidi="ar-SA"/>
          <w:color w:val="111111"/>
          <w:sz w:val="28"/>
          <w:szCs w:val="28"/>
          <w:rtl/>
        </w:rPr>
        <w:t xml:space="preserve">228 ،احاديث كيال علي بن عمر (-386ه)، - ج 1، ص 389.</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الفوائد المنتقاة ،كيال علي بن عمر(-386 ه)، -، -، ج 12، ص 277.</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الأمالي ابن سمعون محمد بن احمد بن اسماعيل (387-300ه)، -، -، ج 2، ص 714.</w:t>
      </w:r>
    </w:p>
    <w:p>
      <w:pPr>
        <w:pStyle w:val="BookText"/>
      </w:pPr>
      <w:r>
        <w:rPr>
          <w:rFonts w:ascii="Amiri" w:hAnsi="Amiri" w:eastAsia="Amiri" w:cs="Amiri"/>
          <w:lang w:bidi="ar-SA"/>
          <w:color w:val="111111"/>
          <w:sz w:val="28"/>
          <w:szCs w:val="28"/>
          <w:rtl/>
        </w:rPr>
        <w:t xml:space="preserve">231 ،الأمالي مخلدي حسن بن احمد (-389ه)، ، ج 2، ص 715.</w:t>
      </w:r>
    </w:p>
    <w:p>
      <w:pPr>
        <w:pStyle w:val="BookText"/>
      </w:pPr>
      <w:r>
        <w:rPr>
          <w:rFonts w:ascii="Amiri" w:hAnsi="Amiri" w:eastAsia="Amiri" w:cs="Amiri"/>
          <w:lang w:bidi="ar-SA"/>
          <w:color w:val="111111"/>
          <w:sz w:val="28"/>
          <w:szCs w:val="28"/>
          <w:rtl/>
        </w:rPr>
        <w:t xml:space="preserve">232 ،الحديث كتاني عمر بن ابراهيم (-390ه) ،، ج 6، ص 557.</w:t>
      </w:r>
    </w:p>
    <w:p>
      <w:pPr>
        <w:pStyle w:val="BookText"/>
      </w:pPr>
      <w:r>
        <w:rPr>
          <w:rFonts w:ascii="Amiri" w:hAnsi="Amiri" w:eastAsia="Amiri" w:cs="Amiri"/>
          <w:lang w:bidi="ar-SA"/>
          <w:color w:val="111111"/>
          <w:sz w:val="28"/>
          <w:szCs w:val="28"/>
          <w:rtl/>
        </w:rPr>
        <w:t xml:space="preserve">233 ،الأمالي ابن جراح عيسى بن علي (302 - 391 ه)، -، -، ج 2، ص 715.</w:t>
      </w:r>
    </w:p>
    <w:p>
      <w:pPr>
        <w:pStyle w:val="BookText"/>
      </w:pPr>
      <w:r>
        <w:rPr>
          <w:rFonts w:ascii="Amiri" w:hAnsi="Amiri" w:eastAsia="Amiri" w:cs="Amiri"/>
          <w:lang w:bidi="ar-SA"/>
          <w:color w:val="111111"/>
          <w:sz w:val="28"/>
          <w:szCs w:val="28"/>
          <w:rtl/>
        </w:rPr>
        <w:t xml:space="preserve">234 .الأحاديث المائة ابن أبي شريح عبدالرحمن بن احمد (392-307ه)، -، -، ج 1، ص 417.</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الحديث ابن منده محمد بن اسحاق ( 395-310ه)، -، -، ج 6، ص 558.</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ذكر عدد ما لكل واحد من الصحابة من الحديث ابن منده محمد بن اسحاق (310 -395ه)، -، -، ج 7، ص 856.</w:t>
      </w:r>
    </w:p>
    <w:p>
      <w:pPr>
        <w:pStyle w:val="BookText"/>
      </w:pPr>
      <w:r>
        <w:rPr>
          <w:rFonts w:ascii="IRNazanin" w:hAnsi="IRNazanin" w:eastAsia="IRNazanin" w:cs="IRNazanin"/>
          <w:lang w:bidi="fa-IR"/>
          <w:color w:val="111111"/>
          <w:sz w:val="28"/>
          <w:szCs w:val="28"/>
          <w:rtl/>
        </w:rPr>
        <w:t xml:space="preserve">237 .مسند احادیث ابراهیم بن ادهم ،الزاهد ابن منده محمد بن اسحاق (395-310ه ) ، ، ، ج 14، ص 595.</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الأمالي ابن هارون حسین (398-320ه)، -، ، ج 2، ص 715.</w:t>
      </w:r>
    </w:p>
    <w:p>
      <w:pPr>
        <w:pStyle w:val="BookText"/>
      </w:pPr>
      <w:r>
        <w:rPr>
          <w:rFonts w:ascii="Amiri" w:hAnsi="Amiri" w:eastAsia="Amiri" w:cs="Amiri"/>
          <w:lang w:bidi="ar-SA"/>
          <w:color w:val="111111"/>
          <w:sz w:val="28"/>
          <w:szCs w:val="28"/>
          <w:rtl/>
        </w:rPr>
        <w:t xml:space="preserve">239 .اصل جعفر بن محمد الحضرمي حضرمي جعفر بن محمد (قرن 4 ه)، -، -، ج 2، ص 381.</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اكمال الدين واتمام النعمة شيخ صدوق محمد بن علي (311-381ه)، قرن 4 ه- -، ج2، ص 652 .</w:t>
      </w:r>
    </w:p>
    <w:p>
      <w:pPr>
        <w:pStyle w:val="BookText"/>
      </w:pPr>
      <w:r>
        <w:rPr>
          <w:rFonts w:ascii="IRNazanin" w:hAnsi="IRNazanin" w:eastAsia="IRNazanin" w:cs="IRNazanin"/>
          <w:lang w:bidi="fa-IR"/>
          <w:color w:val="111111"/>
          <w:sz w:val="28"/>
          <w:szCs w:val="28"/>
          <w:rtl/>
        </w:rPr>
        <w:t xml:space="preserve">241 . الاختصاص ،مفید محمد بن محمد (336 - 413ه)، قرن 4 ه- -، ج 1، ص 543.</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التمحيص ابن ،شعبه حسن بن علي (قرن 4 ه)، -، -، ج 4، ص 878.</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الجامع في الحديث ابن بطه محمد بن جعفر (قرن 4 ه)، -، -، ج 5، ص 315.</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العروس في خصائص يوم الجمعة ابن رازي جعفر بن احمد (-381ه)، قرن 4 ه- -، ج 11، ص 89 .</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الغايات ابن ،رازي جعفر بن احمد (- 381ه- ، قرن 4 ه- -، ج 11، ص 423 .</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الغريبين ابو عبيد ،هروي، احمد بن محمد )(-  401ه- ، قرن 4 ه- -، ج 11، ص 499. .</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الفوائد ابن ،بجیر احمد بن نصر (قرن 4ه) -،-، ج 12، ص 168.</w:t>
      </w:r>
    </w:p>
    <w:p>
      <w:pPr>
        <w:pStyle w:val="BookText"/>
      </w:pPr>
      <w:r>
        <w:rPr>
          <w:rFonts w:ascii="Amiri" w:hAnsi="Amiri" w:eastAsia="Amiri" w:cs="Amiri"/>
          <w:lang w:bidi="ar-SA"/>
          <w:color w:val="111111"/>
          <w:sz w:val="28"/>
          <w:szCs w:val="28"/>
          <w:rtl/>
        </w:rPr>
        <w:t xml:space="preserve">248 .الفوائد المنتخبة ،قزويني حسين بن احمد (  قرن 4 ه)، -، -، ج 12، ص 275 .</w:t>
      </w:r>
    </w:p>
    <w:p>
      <w:pPr>
        <w:pStyle w:val="BookText"/>
      </w:pPr>
      <w:r>
        <w:rPr>
          <w:rFonts w:ascii="Amiri" w:hAnsi="Amiri" w:eastAsia="Amiri" w:cs="Amiri"/>
          <w:lang w:bidi="ar-SA"/>
          <w:color w:val="111111"/>
          <w:sz w:val="28"/>
          <w:szCs w:val="28"/>
          <w:rtl/>
        </w:rPr>
        <w:t xml:space="preserve">249 .الفوائد المنتقاة الحسان العوالي سمرقندي عثمان بن احمد (قرن 4 ه)، ، ج 12، ص 279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الكافي ،كليني، محمد بن يعقوب (-329ه)، قرن 4 ه- -، ج 13، ص 16.</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المسلسلات ابن ،رازي جعفر بن احمد (- 381ه- ، قرن 4 ه- -، ج 14، ص 578.</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تحف العقول في ما جاء من الحكم والمواعظ عن آل ،الرسول ابن ،شعبه حسن بن علي (قرن 4 ه)، -، -، ج 4، ص 41.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دعائم الاسلام وذكر الحلال والحرام والقضايا والاحكام عن اهل بيت رسول الله عليه وعليهم افضل السلام ابن حيون نعمان بن محمد (- 363ه- ، قرن 4 ه- -، ج 7، ص 408 .</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صفات الشيعة، شيخ صدوق، محمد بن علي (311؟ - 381ه)، قرن 4 ه- -، ج 10، ص 564. .</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طب الائمة ابن بسطام حسين بن بسطام (قرن 4 ه)، -، -، ج 10، ص 758.</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كفاية الاثر في النصوص على الائمة الاثنى عشر خزاز رازي علي بن محمد (قرن 4ه) ،-، ج 13، ص 304.</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مصادقة ،الاخوان شيخ صدوق، محمد بن علي (1311-381ه)، قرن 4ه- ج 14 ، ص 694 .</w:t>
      </w:r>
    </w:p>
    <w:p>
      <w:pPr>
        <w:pStyle w:val="BookText"/>
      </w:pPr>
      <w:r>
        <w:rPr>
          <w:rFonts w:ascii="Amiri" w:hAnsi="Amiri" w:eastAsia="Amiri" w:cs="Amiri"/>
          <w:lang w:bidi="ar-SA"/>
          <w:color w:val="111111"/>
          <w:sz w:val="28"/>
          <w:szCs w:val="28"/>
          <w:rtl/>
        </w:rPr>
        <w:t xml:space="preserve">258 .نهج البلاغة شريف الرضي، محمد بن حسين (406- 359ه)، 400ه- -، ج 16، ص 515.</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المستدرك على الصحيحين حاكم نيشابوري،محمد بن عبدالله (405-321ه)، ج 14، ص 552.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المستدرك (منتخب)، حاكم نيشابوري، محمد بن عبدالله (405-321ه)، -، -، ج 14، ص 553.</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الطب النبوي، واعظ نيشابوري حسن بن محمد ( -406ه) ، -، -، ج 10، ص793</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تأويل مشكل ،الحديث ابن فورك محمد بن حسن(406- 330ه ، ج3، ص 630.</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مجازات الآثار النبوية شريف الرضي محمد ، بن حسين (406-359ه)، -، -، ج 13، ص 781.</w:t>
      </w:r>
    </w:p>
    <w:p>
      <w:pPr>
        <w:pStyle w:val="BookText"/>
      </w:pPr>
      <w:r>
        <w:rPr>
          <w:rFonts w:ascii="IRNazanin" w:hAnsi="IRNazanin" w:eastAsia="IRNazanin" w:cs="IRNazanin"/>
          <w:lang w:bidi="fa-IR"/>
          <w:color w:val="111111"/>
          <w:sz w:val="28"/>
          <w:szCs w:val="28"/>
          <w:rtl/>
        </w:rPr>
        <w:t xml:space="preserve">264 .الفوائد ابن قطان محمد بن احمد (- 407ه)، -، -، ج 12، ص 168.</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الاوهام التي في مدخل ابي عبدالله الحاكم النيسابوري ازدي عبدالغني بن سعيد (332 -409 ه)، -، -، ج 3، ص89.</w:t>
      </w:r>
    </w:p>
    <w:p>
      <w:pPr>
        <w:pStyle w:val="BookText"/>
      </w:pPr>
      <w:r>
        <w:rPr>
          <w:rFonts w:ascii="Amiri" w:hAnsi="Amiri" w:eastAsia="Amiri" w:cs="Amiri"/>
          <w:lang w:bidi="ar-SA"/>
          <w:color w:val="111111"/>
          <w:sz w:val="28"/>
          <w:szCs w:val="28"/>
          <w:rtl/>
        </w:rPr>
        <w:t xml:space="preserve">266 . الغوامض والمبهمات في الحديث ازدي ، عبدالغني بن سعيد (409-332ه)، -، -، ج 11، ص 541.</w:t>
      </w:r>
    </w:p>
    <w:p>
      <w:pPr>
        <w:pStyle w:val="BookText"/>
      </w:pPr>
      <w:r>
        <w:rPr>
          <w:rFonts w:ascii="Amiri" w:hAnsi="Amiri" w:eastAsia="Amiri" w:cs="Amiri"/>
          <w:lang w:bidi="ar-SA"/>
          <w:color w:val="111111"/>
          <w:sz w:val="28"/>
          <w:szCs w:val="28"/>
          <w:rtl/>
        </w:rPr>
        <w:t xml:space="preserve">267 .حديث الرباعي ازدي عبدالغني بن سعيد (409-332ه)، -، -، ج 6، ص 568.</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كتاب الرباعي في الحديث ازدي عبدالغني بن سعيد (409-332ه ) ، -، -، ج 13، ص 100.</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الأمالي ابن مردویه احمد بن موسی (323- 410ه)، -، -، ج 2، ص 716.</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احاديث نعالي ،بغدادي، محمد بن طلحه ( - 413 ه)، -، -، ج 1، ص390.</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الامالي مفيد محمد بن محمد (336- 413 ه)، -، -، ج 2، ص 716.</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العيون ،والمجالس ،مفيد محمد بن محمد (413 - 336ه)، -، -، ج 11، ص 415.</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تهذيب الاحكام في معرفة الحلال والحرام ؟ شيخ طوسي محمد بن حسن (460-385ه)، 413 ه- -، ج 5، ص 86.</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مقدمة المفيد، مفيد، محمد بن محمد (413-336ه)، -، -، ج 15 ، ص 372.</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نوادر الأثر في خير البشر مفيد محمد بن محمد (413-336ه)، -، -، ج 16، ص 539.</w:t>
      </w:r>
    </w:p>
    <w:p>
      <w:pPr>
        <w:pStyle w:val="BookText"/>
      </w:pPr>
      <w:r>
        <w:rPr>
          <w:rFonts w:ascii="Amiri" w:hAnsi="Amiri" w:eastAsia="Amiri" w:cs="Amiri"/>
          <w:lang w:bidi="ar-SA"/>
          <w:color w:val="111111"/>
          <w:sz w:val="28"/>
          <w:szCs w:val="28"/>
          <w:rtl/>
        </w:rPr>
        <w:t xml:space="preserve">276 . الامالي، نقاش، محمد بن علي (-414ه)، -، -، ج 2، ص 718.</w:t>
      </w:r>
    </w:p>
    <w:p>
      <w:pPr>
        <w:pStyle w:val="BookText"/>
      </w:pPr>
      <w:r>
        <w:rPr>
          <w:rFonts w:ascii="Amiri" w:hAnsi="Amiri" w:eastAsia="Amiri" w:cs="Amiri"/>
          <w:lang w:bidi="ar-SA"/>
          <w:color w:val="111111"/>
          <w:sz w:val="28"/>
          <w:szCs w:val="28"/>
          <w:rtl/>
        </w:rPr>
        <w:t xml:space="preserve">277 .الفوائد مزكي يحيى بن ابراهيم (-414ه)، -، ج 12، ص 168.</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فوائد الرازي بجلي رازي تمام بن محمد - ( -414 ه)، -، -، ج 12، ص 204.</w:t>
      </w:r>
    </w:p>
    <w:p>
      <w:pPr>
        <w:pStyle w:val="BookText"/>
      </w:pPr>
      <w:r>
        <w:rPr>
          <w:rFonts w:ascii="Amiri" w:hAnsi="Amiri" w:eastAsia="Amiri" w:cs="Amiri"/>
          <w:lang w:bidi="ar-SA"/>
          <w:color w:val="111111"/>
          <w:sz w:val="28"/>
          <w:szCs w:val="28"/>
          <w:rtl/>
        </w:rPr>
        <w:t xml:space="preserve">279 .امالي ابن ،بشران ابن بشران علي بن محمد ( -415 ه)، -، -، ج 2، ص 726.</w:t>
      </w:r>
    </w:p>
    <w:p>
      <w:pPr>
        <w:pStyle w:val="BookText"/>
      </w:pPr>
      <w:r>
        <w:rPr>
          <w:rFonts w:ascii="Amiri" w:hAnsi="Amiri" w:eastAsia="Amiri" w:cs="Amiri"/>
          <w:lang w:bidi="ar-SA"/>
          <w:color w:val="111111"/>
          <w:sz w:val="28"/>
          <w:szCs w:val="28"/>
          <w:rtl/>
        </w:rPr>
        <w:t xml:space="preserve">280 ،الأمالي ابن نحاس عبدالرحمن بن عمر (416 - 323 ه)، -، -، ج 2، ص718.</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الفوائد العوالي الحسان المنتقاة من أمالي ابن ،بشران، طبري رازي هبة الله بن حسن (- 418ه)، -، -، ج 12، ص 249.</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ايضاح دفائن ،النواصب ابن شاذان محمد بن احمد ( -420ه)، -، -، ج 3، ص 115 .</w:t>
      </w:r>
    </w:p>
    <w:p>
      <w:pPr>
        <w:pStyle w:val="BookText"/>
      </w:pPr>
      <w:r>
        <w:rPr>
          <w:rFonts w:ascii="IRNazanin" w:hAnsi="IRNazanin" w:eastAsia="IRNazanin" w:cs="IRNazanin"/>
          <w:lang w:bidi="fa-IR"/>
          <w:color w:val="111111"/>
          <w:sz w:val="28"/>
          <w:szCs w:val="28"/>
          <w:rtl/>
        </w:rPr>
        <w:t xml:space="preserve">283 .حديث عن معنى «العنم من كتاب علي بن عیسى [الربعي] عن المتنبي ربعي علي بن عيسى (420-328ه)، -، -، ج 6، ص 570.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 .عيون الاخبار لخمي اشبيلي، عيسى بن احمد ( -420 ه)، -، -، ج 11، ص 388.</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مسند أمير المؤمنين أبي الحسن علي بن أبي طالب ،تميمي عبدالرحمن بن عثمان (-420 ه)، -، -، ج 14، ص 597.</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الفوائد ،قرشي، حسين بن ابراهيم (-421ه)، ، ج 12، ص 169.</w:t>
      </w:r>
    </w:p>
    <w:p>
      <w:pPr>
        <w:pStyle w:val="BookText"/>
      </w:pPr>
      <w:r>
        <w:rPr>
          <w:rFonts w:ascii="IRNazanin" w:hAnsi="IRNazanin" w:eastAsia="IRNazanin" w:cs="IRNazanin"/>
          <w:lang w:bidi="fa-IR"/>
          <w:color w:val="111111"/>
          <w:sz w:val="28"/>
          <w:szCs w:val="28"/>
          <w:rtl/>
        </w:rPr>
        <w:t xml:space="preserve">287 فوائد ،حرفي عبد الرحمن بن عبیدالله (-423ه)، ، -، ج 12، ص 169.</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جزء في الحديث ابن شاذان، حسن بن احمد (-426 ه)، -، ، ج 5، ص 380.</w:t>
      </w:r>
    </w:p>
    <w:p>
      <w:pPr>
        <w:pStyle w:val="BookText"/>
      </w:pPr>
      <w:r>
        <w:rPr>
          <w:rFonts w:ascii="Amiri" w:hAnsi="Amiri" w:eastAsia="Amiri" w:cs="Amiri"/>
          <w:lang w:bidi="ar-SA"/>
          <w:color w:val="111111"/>
          <w:sz w:val="28"/>
          <w:szCs w:val="28"/>
          <w:rtl/>
        </w:rPr>
        <w:t xml:space="preserve">289 ،احاديث قدوري احمد بن محمد (362- 428 ه)، -، -، ج 1، ص390.</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الحديث (رسالة في)، ابن سيناء حسين بن عبد الله ( 370؟ -428ه)، -، -، ج 1، ص 558.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فضائل الرمي في سبيل الله، قراب، اسحاق بن ابراهيم (429-352ه)، -، -، ج 12، ص 7.</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الأربعون حديثا في أحوال الامام المهدي (عجّل الله تعالی فرجه الشریف) ابونعیم اصفهاني احمد بن عبدالله (336 - 430 ه)، -، -، ج 1، ص 722.</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الأمالي ابن ،بشران عبدالملك بن محمد (430- 339؟ه)، -، -، ج 2، ص 718.</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الامالي، ابونعیم اصفهاني احمد بن عبدالله (336 - 430ه(، -، -، ج 2، ص 719.</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المسند المستخرج على صحيحين البخاري ومسلم ابونعیم اصفهاني احمد بن عبدالله (336؟-430 ه)، -، -، ج 14، ص 601.</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مسند ابن ،ولین ابونعیم اصفهاني احمد بن عبد الله (336؟-430 ه)، -، -، ج 14، ص 592 .</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طب النبي، مستغفري جعفر بن محمد (432 -350ه)، -، -، ج 10، ص 795.</w:t>
      </w:r>
    </w:p>
    <w:p>
      <w:pPr>
        <w:pStyle w:val="BookText"/>
      </w:pPr>
      <w:r>
        <w:rPr>
          <w:rFonts w:ascii="Amiri" w:hAnsi="Amiri" w:eastAsia="Amiri" w:cs="Amiri"/>
          <w:lang w:bidi="ar-SA"/>
          <w:color w:val="111111"/>
          <w:sz w:val="28"/>
          <w:szCs w:val="28"/>
          <w:rtl/>
        </w:rPr>
        <w:t xml:space="preserve">298 .تكملة امالي المرتضى علم الهدى، علي بن حسين (436-355ه)، -، -، ج 4، ص 813.</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جزء فيه ذم الغضب وكظم الغيظ، خلال ،حسن بن محمد ( -439ه)، -، -، ج 5، ص 382.</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الأمالي ابن ،قزويني علي بن عمر (-442ه)، ، ج 2، ص 719.</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أربعون حديثا ،برمكي ابراهيم بن عمر (- 445ه)، -، -، ج 1، ص 681 .</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فضل زيارة الحسين عليه السلام علوي حسيني، محمد بن علي (-445ه)، -، -، ج 12، ص 24.</w:t>
      </w:r>
    </w:p>
    <w:p>
      <w:pPr>
        <w:pStyle w:val="BookText"/>
      </w:pPr>
      <w:r>
        <w:rPr>
          <w:rFonts w:ascii="Amiri" w:hAnsi="Amiri" w:eastAsia="Amiri" w:cs="Amiri"/>
          <w:lang w:bidi="ar-SA"/>
          <w:color w:val="111111"/>
          <w:sz w:val="28"/>
          <w:szCs w:val="28"/>
          <w:rtl/>
        </w:rPr>
        <w:t xml:space="preserve">303 .الغيبة شيخ طوسي، محمد بن حسن (385- 460ه)، 447ه- -- ج 11 ، ص 552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الاستبصار في النص على الائمة الاطهار، کراجكي محمد بن علي ( -449ه)، -، -، ج 2، ص 116 .</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المنتقي من حديث ابن الغطريف، طبري ،طاهر بن عبد الله ( 450-348ه)، ج 15 ، ص 631 .</w:t>
      </w:r>
    </w:p>
    <w:p>
      <w:pPr>
        <w:pStyle w:val="BookText"/>
      </w:pPr>
      <w:r>
        <w:rPr>
          <w:rFonts w:ascii="Amiri" w:hAnsi="Amiri" w:eastAsia="Amiri" w:cs="Amiri"/>
          <w:lang w:bidi="ar-SA"/>
          <w:color w:val="111111"/>
          <w:sz w:val="28"/>
          <w:szCs w:val="28"/>
          <w:rtl/>
        </w:rPr>
        <w:t xml:space="preserve">306 .شهاب الاخبار في الحكم والامثال والآداب قضاعي محمد بن سلامه (-454ه)، 453ه- مصر، ج 10، ص 426 .</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الف كلمة من الحكمة قضاعي، محمد بن سلامه ( -454 ه)، -، -، ج 2، ص 682.</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دستور معالم الحكم ومأثور مكارم الشيم من كلام علي بن ابي ،طالب قضاعي محمد بن سلامه ( -454ه)، -، -، ج 7، ص 385.</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مسند الشهاب ،قضاعي، محمد بن سلامه (- 454 ه)، -، -، ج 14، ص 598.</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جزء من الاوهام التي في الصحيحين وموطا المالكي ابن حزم علي بن احمد (384- 456ه)، -، -، ج 5، ص 383.</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الامالي فراء محمد بن حسين (380- 458ه)، -، -، ج 2، ص 720.</w:t>
      </w:r>
    </w:p>
    <w:p>
      <w:pPr>
        <w:pStyle w:val="BookText"/>
      </w:pPr>
      <w:r>
        <w:rPr>
          <w:rFonts w:ascii="Amiri" w:hAnsi="Amiri" w:eastAsia="Amiri" w:cs="Amiri"/>
          <w:lang w:bidi="ar-SA"/>
          <w:color w:val="111111"/>
          <w:sz w:val="28"/>
          <w:szCs w:val="28"/>
          <w:rtl/>
        </w:rPr>
        <w:t xml:space="preserve">312 .الجامع المنصف لشعب الايمان بيهقي، احمد بن حسين (458 - 384 ه)، -، -، ج 5، ص 347 . .</w:t>
      </w:r>
    </w:p>
    <w:p>
      <w:pPr>
        <w:pStyle w:val="BookText"/>
      </w:pPr>
      <w:r>
        <w:rPr>
          <w:rFonts w:ascii="Amiri" w:hAnsi="Amiri" w:eastAsia="Amiri" w:cs="Amiri"/>
          <w:lang w:bidi="ar-SA"/>
          <w:color w:val="111111"/>
          <w:sz w:val="28"/>
          <w:szCs w:val="28"/>
          <w:rtl/>
        </w:rPr>
        <w:t xml:space="preserve">313 ا.لفوائد حنائي، حسين بن محمد (-459ه)، ، -، ج 12، ص170.</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الامالی شیخ طوسی محمد بن حسن (385- 460 ه)، -، -، ج 2، ص 720. .</w:t>
      </w:r>
    </w:p>
    <w:p>
      <w:pPr>
        <w:pStyle w:val="BookText"/>
      </w:pPr>
      <w:r>
        <w:rPr>
          <w:rFonts w:ascii="Amiri" w:hAnsi="Amiri" w:eastAsia="Amiri" w:cs="Amiri"/>
          <w:lang w:bidi="ar-SA"/>
          <w:color w:val="111111"/>
          <w:sz w:val="28"/>
          <w:szCs w:val="28"/>
          <w:rtl/>
        </w:rPr>
        <w:t xml:space="preserve">315 .الامالي ،مجلس ،باطرقاني، احمد بن فضل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(460-372ه)، -، -، ج 2، ص 728.</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الأجوبة المستوعبة عن المسائل المستغربة في كتاب البخاري، ابن عبدالبر، يوسف بن عبدالله (463 - 368ه) -، -، ج 1، ص 382.</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التمهيد لما في الموطأ من المعاني والاسانيد،ابن عبدالبر، یوسف بن عبدالله (463-368ه)، ، ج 5، ص8.</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الجهر للبسملة خطيب بغدادي احمد بن علي (392؟- 463 ه)، -، -، ج 5، ص 487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الرحلة في طلب الحديث، خطیب بغدادي ،ج 8، ص 70.</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الفوائد المنتخبة الصحاح والغرائب خطيب بغدادي احمد بن علي (392؟- 463ه)، -، -، ج 12، ص 275. .</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فوائد منتقاة من رواية ابي الحسن احمد بن الصلت وابي احمد عبيد الله العرجي، سمناني احمد بن محمد (-466ه)، ج12، ص 280.</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ابيات في مدح الموطا للامام مالك امام الحرمين عبد الملك بن عبدالله (478-419ه)، - ، ، ج 1، ص118.</w:t>
      </w:r>
    </w:p>
    <w:p>
      <w:pPr>
        <w:pStyle w:val="BookText"/>
      </w:pPr>
      <w:r>
        <w:rPr>
          <w:rFonts w:ascii="Amiri" w:hAnsi="Amiri" w:eastAsia="Amiri" w:cs="Amiri"/>
          <w:lang w:bidi="ar-SA"/>
          <w:color w:val="111111"/>
          <w:sz w:val="28"/>
          <w:szCs w:val="28"/>
          <w:rtl/>
        </w:rPr>
        <w:t xml:space="preserve">323 .حديثان احدهما في فضل رجب قطان عبد الكريم بن عبد الصمد (-478ه)، -، -، ج 6، ص 566 .</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الجمع بين الصحيحين حميدي محمد بن فتوح (488 -420 ه)، -، -، ج 5، ص 428.</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الفوايد العوالي والاحاديث والغرائب ابن خیرون، احمد بن حسن (-488ه)، ، ، ج 12، ص 250.</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الفوائد العوالي ثقفي، قاسم بن فضل (- 489ه)، -، -، ج 12، ص 249. .</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الفوائد المنتقاة (الثقفيات)، ثقفي، قاسم بن فضل ( -489 ه ) ، -، -، ج 12، ص278.</w:t>
      </w:r>
    </w:p>
    <w:p>
      <w:pPr>
        <w:pStyle w:val="BookText"/>
      </w:pPr>
      <w:r>
        <w:rPr>
          <w:rFonts w:ascii="Amiri" w:hAnsi="Amiri" w:eastAsia="Amiri" w:cs="Amiri"/>
          <w:lang w:bidi="ar-SA"/>
          <w:color w:val="111111"/>
          <w:sz w:val="28"/>
          <w:szCs w:val="28"/>
          <w:rtl/>
        </w:rPr>
        <w:t xml:space="preserve">328 .الاربعون حديثا مقدسي نصر بن ابراهيم (490- 407ه)، -، -، ج 1، ص 681.</w:t>
      </w:r>
    </w:p>
    <w:p>
      <w:pPr>
        <w:pStyle w:val="BookText"/>
      </w:pPr>
      <w:r>
        <w:rPr>
          <w:rFonts w:ascii="Amiri" w:hAnsi="Amiri" w:eastAsia="Amiri" w:cs="Amiri"/>
          <w:lang w:bidi="ar-SA"/>
          <w:color w:val="111111"/>
          <w:sz w:val="28"/>
          <w:szCs w:val="28"/>
          <w:rtl/>
        </w:rPr>
        <w:t xml:space="preserve">329 ،الامالي مقدسي نصر بن ابراهيم (407- 490 ه)، -، -، ج 2، ص722.</w:t>
      </w:r>
    </w:p>
    <w:p>
      <w:pPr>
        <w:pStyle w:val="BookText"/>
      </w:pPr>
      <w:r>
        <w:rPr>
          <w:rFonts w:ascii="Amiri" w:hAnsi="Amiri" w:eastAsia="Amiri" w:cs="Amiri"/>
          <w:lang w:bidi="ar-SA"/>
          <w:color w:val="111111"/>
          <w:sz w:val="28"/>
          <w:szCs w:val="28"/>
          <w:rtl/>
        </w:rPr>
        <w:t xml:space="preserve">330 ،فوائد ،سمرقندي حسن بن احمد (409 - 491؟ ه)، -، -، ج 12، ص 171.</w:t>
      </w:r>
    </w:p>
    <w:p>
      <w:pPr>
        <w:pStyle w:val="BookText"/>
      </w:pPr>
      <w:r>
        <w:rPr>
          <w:rFonts w:ascii="Amiri" w:hAnsi="Amiri" w:eastAsia="Amiri" w:cs="Amiri"/>
          <w:lang w:bidi="ar-SA"/>
          <w:color w:val="111111"/>
          <w:sz w:val="28"/>
          <w:szCs w:val="28"/>
          <w:rtl/>
        </w:rPr>
        <w:t xml:space="preserve">331 .الاربعون حديثاً ابن ودعان محمد بن علي (494-401ه)، -، -، ج 1، ص 682.</w:t>
      </w:r>
    </w:p>
    <w:p>
      <w:pPr>
        <w:pStyle w:val="BookText"/>
      </w:pPr>
      <w:r>
        <w:rPr>
          <w:rFonts w:ascii="Amiri" w:hAnsi="Amiri" w:eastAsia="Amiri" w:cs="Amiri"/>
          <w:lang w:bidi="ar-SA"/>
          <w:color w:val="111111"/>
          <w:sz w:val="28"/>
          <w:szCs w:val="28"/>
          <w:rtl/>
        </w:rPr>
        <w:t xml:space="preserve">332 .جلاء الابصار في متون ،الاخبار ابن ،كرامه ، محسن بن محمد (494-413ه)، ج5، ص 402 .</w:t>
      </w:r>
    </w:p>
    <w:p>
      <w:pPr>
        <w:pStyle w:val="BookText"/>
      </w:pPr>
      <w:r>
        <w:rPr>
          <w:rFonts w:ascii="Amiri" w:hAnsi="Amiri" w:eastAsia="Amiri" w:cs="Amiri"/>
          <w:lang w:bidi="ar-SA"/>
          <w:color w:val="111111"/>
          <w:sz w:val="28"/>
          <w:szCs w:val="28"/>
          <w:rtl/>
        </w:rPr>
        <w:t xml:space="preserve">333 .اقضية الرسول (صلّی اللَّهِ علیه وَ آلِهِ وَ سَلَّمَ )، ابن ،طلاع محمد بن احمد ا(404؟- 497ه)، -، -، ج 2، ص 627 . .</w:t>
      </w:r>
    </w:p>
    <w:p>
      <w:pPr>
        <w:pStyle w:val="BookText"/>
      </w:pPr>
      <w:r>
        <w:rPr>
          <w:rFonts w:ascii="Amiri" w:hAnsi="Amiri" w:eastAsia="Amiri" w:cs="Amiri"/>
          <w:lang w:bidi="ar-SA"/>
          <w:color w:val="111111"/>
          <w:sz w:val="28"/>
          <w:szCs w:val="28"/>
          <w:rtl/>
        </w:rPr>
        <w:t xml:space="preserve">334 .مسلسلات الطرثيثي وحديث الضب طريثيثي، احمد بن علي ( -497 ه)، -، -، ج 14، ص 580.</w:t>
      </w:r>
    </w:p>
    <w:p>
      <w:pPr>
        <w:pStyle w:val="BookText"/>
      </w:pPr>
      <w:r>
        <w:rPr>
          <w:rFonts w:ascii="Amiri" w:hAnsi="Amiri" w:eastAsia="Amiri" w:cs="Amiri"/>
          <w:lang w:bidi="ar-SA"/>
          <w:color w:val="111111"/>
          <w:sz w:val="28"/>
          <w:szCs w:val="28"/>
          <w:rtl/>
        </w:rPr>
        <w:t xml:space="preserve">335 .تقييد المهمل وتمييز المشكل من رواة البخاري ومسلم ومرويياتهم جياني، حسين بن محمد (498-427ه)، -، -، ج 4، ص 808.</w:t>
      </w:r>
    </w:p>
    <w:p>
      <w:pPr>
        <w:pStyle w:val="BookText"/>
      </w:pPr>
      <w:r>
        <w:rPr>
          <w:rFonts w:ascii="IRNazanin" w:hAnsi="IRNazanin" w:eastAsia="IRNazanin" w:cs="IRNazanin"/>
          <w:lang w:bidi="fa-IR"/>
          <w:color w:val="111111"/>
          <w:sz w:val="28"/>
          <w:szCs w:val="28"/>
          <w:rtl/>
        </w:rPr>
        <w:t xml:space="preserve">336 ا.لاربعون حديثاً عن الاربعين في فضائل امير المؤمنين (علیه السّلام)، مفيد نيشابوري، محمد بن احمد (قرن 5ه)، ، -، ج 1، ص 720.</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الاربعون حديثاً في فضل الفقراء واهل التصوف، طوسي، احمد بن حسين (قرن 5ه) - ، ، ج 1، ص728.</w:t>
      </w:r>
    </w:p>
    <w:p>
      <w:pPr>
        <w:pStyle w:val="BookText"/>
      </w:pPr>
      <w:r>
        <w:rPr>
          <w:rFonts w:ascii="Amiri" w:hAnsi="Amiri" w:eastAsia="Amiri" w:cs="Amiri"/>
          <w:lang w:bidi="ar-SA"/>
          <w:color w:val="111111"/>
          <w:sz w:val="28"/>
          <w:szCs w:val="28"/>
          <w:rtl/>
        </w:rPr>
        <w:t xml:space="preserve">338 ا.لاستبصار فيما اختلف من الاخبار شيخ طوسي، محمد بن حسن (460-385ه)، قرن 5 ه- -، ج 2، ص 105.</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الصحف الادريسية ابن ،متویه احمد بن حسين (قرن 5ه)، -، -، ج 10، ص 500.</w:t>
      </w:r>
    </w:p>
    <w:p>
      <w:pPr>
        <w:pStyle w:val="BookText"/>
      </w:pPr>
      <w:r>
        <w:rPr>
          <w:rFonts w:ascii="Amiri" w:hAnsi="Amiri" w:eastAsia="Amiri" w:cs="Amiri"/>
          <w:lang w:bidi="ar-SA"/>
          <w:color w:val="111111"/>
          <w:sz w:val="28"/>
          <w:szCs w:val="28"/>
          <w:rtl/>
        </w:rPr>
        <w:t xml:space="preserve">340 .الفائق في اللفظ الرائق تنيسي، عبدالمحسن بن عثمان (قرن 5ه)، -، -، ج 11، ص 580.</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الفوائد الصحاح والغرائب المخرجة جنائي حسین بن محمد بن ابراهیم (قرن 5ه) ، ج 12، ص 217 .</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الفوائد المنتخبة من الصحاح العوالي ابن سراج جعفر بن احمد (417؟- 500ه)،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12، ص 277 .</w:t>
      </w:r>
    </w:p>
    <w:p>
      <w:pPr>
        <w:pStyle w:val="BookText"/>
      </w:pPr>
      <w:r>
        <w:rPr>
          <w:rFonts w:ascii="IRNazanin" w:hAnsi="IRNazanin" w:eastAsia="IRNazanin" w:cs="IRNazanin"/>
          <w:lang w:bidi="fa-IR"/>
          <w:color w:val="111111"/>
          <w:sz w:val="28"/>
          <w:szCs w:val="28"/>
          <w:rtl/>
        </w:rPr>
        <w:t xml:space="preserve">343 .شواهد التنزيل لقواعد التفضيل حسكاني ،عبیدالله بن عبدالله (قرن 5ه) ، ج10، ص 448.</w:t>
      </w:r>
    </w:p>
    <w:p>
      <w:pPr>
        <w:pStyle w:val="BookText"/>
      </w:pPr>
      <w:r>
        <w:rPr>
          <w:rFonts w:ascii="Amiri" w:hAnsi="Amiri" w:eastAsia="Amiri" w:cs="Amiri"/>
          <w:lang w:bidi="ar-SA"/>
          <w:color w:val="111111"/>
          <w:sz w:val="28"/>
          <w:szCs w:val="28"/>
          <w:rtl/>
        </w:rPr>
        <w:t xml:space="preserve">344 .نزهة الناظر وتنبيه الخاطر، حلواني حسين بن محمد (قرن 5ه)، -، -، ج 16، ص 249.</w:t>
      </w:r>
    </w:p>
    <w:p>
      <w:pPr>
        <w:pStyle w:val="BookText"/>
      </w:pPr>
      <w:r>
        <w:rPr>
          <w:rFonts w:ascii="Amiri" w:hAnsi="Amiri" w:eastAsia="Amiri" w:cs="Amiri"/>
          <w:lang w:bidi="ar-SA"/>
          <w:color w:val="111111"/>
          <w:sz w:val="28"/>
          <w:szCs w:val="28"/>
          <w:rtl/>
        </w:rPr>
        <w:t xml:space="preserve">345.الجوهرة الفاخرة في احوال الآخرة ؟ غزالي ،محمد بن محمد (505-450ه)، ج5، ص 614.</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فضل لا اله الا الله (رسالة في)، غزالي، محمد بن محمد (505-450ه)، -، -، ج 12، ص29. .</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مسألة التسمية ابن قيسراني محمد بن طاهر (507-448ه)، -، -، ج 14، ص 538.</w:t>
      </w:r>
    </w:p>
    <w:p>
      <w:pPr>
        <w:pStyle w:val="BookText"/>
      </w:pPr>
      <w:r>
        <w:rPr>
          <w:rFonts w:ascii="Amiri" w:hAnsi="Amiri" w:eastAsia="Amiri" w:cs="Amiri"/>
          <w:lang w:bidi="ar-SA"/>
          <w:color w:val="111111"/>
          <w:sz w:val="28"/>
          <w:szCs w:val="28"/>
          <w:rtl/>
        </w:rPr>
        <w:t xml:space="preserve">348 .فردوس الاخبار بمأثور الخطاب المخرج على كتاب الشهاب ديلمي شيرويه بن شهردار (509-445ه)، -، -، ج 11، ص 779.</w:t>
      </w:r>
    </w:p>
    <w:p>
      <w:pPr>
        <w:pStyle w:val="BookText"/>
      </w:pPr>
      <w:r>
        <w:rPr>
          <w:rFonts w:ascii="Amiri" w:hAnsi="Amiri" w:eastAsia="Amiri" w:cs="Amiri"/>
          <w:lang w:bidi="ar-SA"/>
          <w:color w:val="111111"/>
          <w:sz w:val="28"/>
          <w:szCs w:val="28"/>
          <w:rtl/>
        </w:rPr>
        <w:t xml:space="preserve">349 .مسند الفردوس ديلمي، شيرويه بن شهردار (509- 445ه)، -، -، ج 14، ص 600 .</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الفوائد المنتقاة الغرائب الحسان نرسي ، محمد بن علي (510-424ه)، ج12، ص 280.</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المختار من الصحاح ،بغوي، حسين بن مسعود (510-436؟ ه)، -، -، ج 14، ص 164.</w:t>
      </w:r>
    </w:p>
    <w:p>
      <w:pPr>
        <w:pStyle w:val="BookText"/>
      </w:pPr>
      <w:r>
        <w:rPr>
          <w:rFonts w:ascii="Amiri" w:hAnsi="Amiri" w:eastAsia="Amiri" w:cs="Amiri"/>
          <w:lang w:bidi="ar-SA"/>
          <w:color w:val="111111"/>
          <w:sz w:val="28"/>
          <w:szCs w:val="28"/>
          <w:rtl/>
        </w:rPr>
        <w:t xml:space="preserve">352 .غرر الحكم ودرر الكلم ،آمدي عبدالواحد بن محمد (-510؟ ه)، -، -، ج 11، ص 478.</w:t>
      </w:r>
    </w:p>
    <w:p>
      <w:pPr>
        <w:pStyle w:val="BookText"/>
      </w:pPr>
      <w:r>
        <w:rPr>
          <w:rFonts w:ascii="Amiri" w:hAnsi="Amiri" w:eastAsia="Amiri" w:cs="Amiri"/>
          <w:lang w:bidi="ar-SA"/>
          <w:color w:val="111111"/>
          <w:sz w:val="28"/>
          <w:szCs w:val="28"/>
          <w:rtl/>
        </w:rPr>
        <w:t xml:space="preserve">353 .مصابيح السنة ،بغوي حسين بن مسعود (510- 463؟ ه)، -، -، ج 14، ص 668.</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أربعون حديثا منتقاة من فوائد ابن غيلان ، ابن حصين هبة الله بن محمد (-525ه)، ج 1، ص 733.</w:t>
      </w:r>
    </w:p>
    <w:p>
      <w:pPr>
        <w:pStyle w:val="BookText"/>
      </w:pPr>
      <w:r>
        <w:rPr>
          <w:rFonts w:ascii="Amiri" w:hAnsi="Amiri" w:eastAsia="Amiri" w:cs="Amiri"/>
          <w:lang w:bidi="ar-SA"/>
          <w:color w:val="111111"/>
          <w:sz w:val="28"/>
          <w:szCs w:val="28"/>
          <w:rtl/>
        </w:rPr>
        <w:t xml:space="preserve">355 .مسند الامام ابي حنيفة النعمان ابن خسرو بلخي، حسين بن محمد ( -526ه)، -، -، ج 14، ص 596 .</w:t>
      </w:r>
    </w:p>
    <w:p>
      <w:pPr>
        <w:pStyle w:val="BookText"/>
      </w:pPr>
      <w:r>
        <w:rPr>
          <w:rFonts w:ascii="Amiri" w:hAnsi="Amiri" w:eastAsia="Amiri" w:cs="Amiri"/>
          <w:lang w:bidi="ar-SA"/>
          <w:color w:val="111111"/>
          <w:sz w:val="28"/>
          <w:szCs w:val="28"/>
          <w:rtl/>
        </w:rPr>
        <w:t xml:space="preserve">356 .مشيخة ابن البناء ابن بنا احمد بن حسن (-527ه)، -، -، ج 14، ص 650 .</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الاربعين ،فراوي محمد بن فضل (441 -530ه)، -، -، ج 1، ص 738.</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الإيماء الى أطراف احاديث الموطأ ابن عباده، احمد بن طاهر (532-467ه)، ج3، ص 153.</w:t>
      </w:r>
    </w:p>
    <w:p>
      <w:pPr>
        <w:pStyle w:val="BookText"/>
      </w:pPr>
      <w:r>
        <w:rPr>
          <w:rFonts w:ascii="Amiri" w:hAnsi="Amiri" w:eastAsia="Amiri" w:cs="Amiri"/>
          <w:lang w:bidi="ar-SA"/>
          <w:color w:val="111111"/>
          <w:sz w:val="28"/>
          <w:szCs w:val="28"/>
          <w:rtl/>
        </w:rPr>
        <w:t xml:space="preserve">359 . الاحاديث الألف السباعيات سحامي زاهر  بن طاهر (533-446ه)، ، -، ج 1، ص 405 . .</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الترغيب والترهيب قوام السنة اسماعيل بن  محمد (535-457ه)، -، -، ج 4، ص 308.</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ما قرب ،سنده سمرقندي، اسماعيل بن احمد (-5360ه)، -، -، ج 13، ص 682.</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المختصر من كتاب الموافقة لابن السماوي ،زمخشري محمود بن عمر (538-467ه)، -، - ، ج 14، ص 265.</w:t>
      </w:r>
    </w:p>
    <w:p>
      <w:pPr>
        <w:pStyle w:val="BookText"/>
      </w:pPr>
      <w:r>
        <w:rPr>
          <w:rFonts w:ascii="Amiri" w:hAnsi="Amiri" w:eastAsia="Amiri" w:cs="Amiri"/>
          <w:lang w:bidi="ar-SA"/>
          <w:color w:val="111111"/>
          <w:sz w:val="28"/>
          <w:szCs w:val="28"/>
          <w:rtl/>
        </w:rPr>
        <w:t xml:space="preserve">363 ا.كمال المعلم بفوائد مسلم قاضي عياض ، عياض بن موسى (476؟- 544ه)، ج2، ص 655 .</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ملخص اربعين القشيري ،قشيري هبة الرحمن بن عبد الواحد (546-460ه)، ، ، ج 15 ، ص 456.</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الآداب الدينية للخزانة المعينية، طبرسي، فضل بن حسن ( 468-548 ه)، -، -، ج 1، ص 36. .</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الاربعين نيشابوري، محمد بن يحيى (476- 548ه)، -، -، ج 1، ص 738.</w:t>
      </w:r>
    </w:p>
    <w:p>
      <w:pPr>
        <w:pStyle w:val="BookText"/>
      </w:pPr>
      <w:r>
        <w:rPr>
          <w:rFonts w:ascii="Amiri" w:hAnsi="Amiri" w:eastAsia="Amiri" w:cs="Amiri"/>
          <w:lang w:bidi="ar-SA"/>
          <w:color w:val="111111"/>
          <w:sz w:val="28"/>
          <w:szCs w:val="28"/>
          <w:rtl/>
        </w:rPr>
        <w:t xml:space="preserve">367 . نثر اللآلي ؟ طبرسي، فضل بن حسن (468؟- 548 ه)، -، -، ج 16، ص 140.</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الكوكب الدري المستخرج من كلام النبي ، اقليشي احمد بن معد (-550 ه)، ج 13، ص 470.</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النجم من كلم سيد العرب والعجم اقليشي ، احمد بن معد (-550؟ ه)،  ج 16، ص 158 .</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انوار الاذكار المختصة بفضل الصلاة على النبي ،المختار ،اقليشي احمد بن معد (-550؟ ه)، -، -، ج 2، ص 840.</w:t>
      </w:r>
    </w:p>
    <w:p>
      <w:pPr>
        <w:pStyle w:val="BookText"/>
      </w:pPr>
      <w:r>
        <w:rPr>
          <w:rFonts w:ascii="Amiri" w:hAnsi="Amiri" w:eastAsia="Amiri" w:cs="Amiri"/>
          <w:lang w:bidi="ar-SA"/>
          <w:color w:val="111111"/>
          <w:sz w:val="28"/>
          <w:szCs w:val="28"/>
          <w:rtl/>
        </w:rPr>
        <w:t xml:space="preserve">371 .نوادر الاشعري ،اشعري احمد بن محمد (- 550؟ ه)، -، -، ج 16، ص 541.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مسند الفردوس ابن شیرویه شهردار بن شيرويه (558-483 ه)، -، -، ج 14، ص 601.</w:t>
      </w:r>
    </w:p>
    <w:p>
      <w:pPr>
        <w:pStyle w:val="BookText"/>
      </w:pPr>
      <w:r>
        <w:rPr>
          <w:rFonts w:ascii="IRNazanin" w:hAnsi="IRNazanin" w:eastAsia="IRNazanin" w:cs="IRNazanin"/>
          <w:lang w:bidi="fa-IR"/>
          <w:color w:val="111111"/>
          <w:sz w:val="28"/>
          <w:szCs w:val="28"/>
          <w:rtl/>
        </w:rPr>
        <w:t xml:space="preserve">373 .احادیث مسلسلة عن شيوخه ابن ناقد ،احمد بن يحيى (559-477؟ ه)، ج1،ص 419.</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الامالي سمعاني عبد الكريم بن محمد (506 - 562 ه)، -، -، ج 2، ص 723.</w:t>
      </w:r>
    </w:p>
    <w:p>
      <w:pPr>
        <w:pStyle w:val="BookText"/>
      </w:pPr>
      <w:r>
        <w:rPr>
          <w:rFonts w:ascii="Amiri" w:hAnsi="Amiri" w:eastAsia="Amiri" w:cs="Amiri"/>
          <w:lang w:bidi="ar-SA"/>
          <w:color w:val="111111"/>
          <w:sz w:val="28"/>
          <w:szCs w:val="28"/>
          <w:rtl/>
        </w:rPr>
        <w:t xml:space="preserve">375.التحبير في المعجم الكبير سمعاني، عبدالكريم بن محمد (562-506ه)، -، -، ج 3، ص 720.</w:t>
      </w:r>
    </w:p>
    <w:p>
      <w:pPr>
        <w:pStyle w:val="BookText"/>
      </w:pPr>
      <w:r>
        <w:rPr>
          <w:rFonts w:ascii="Amiri" w:hAnsi="Amiri" w:eastAsia="Amiri" w:cs="Amiri"/>
          <w:lang w:bidi="ar-SA"/>
          <w:color w:val="111111"/>
          <w:sz w:val="28"/>
          <w:szCs w:val="28"/>
          <w:rtl/>
        </w:rPr>
        <w:t xml:space="preserve">376 .عروس الأجزاء، ابوالفرج ثقفي، مسعود بن حسن ( -562ه)، -، -، ج 11، ص88.</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اربعون حديث عن اربعين شيخاً في اربعين معنى وفضيلة ،كرخي احمد بن مقرب (- 563ه)، -، -، ج 1، ص 735. .</w:t>
      </w:r>
    </w:p>
    <w:p>
      <w:pPr>
        <w:pStyle w:val="BookText"/>
      </w:pPr>
      <w:r>
        <w:rPr>
          <w:rFonts w:ascii="Amiri" w:hAnsi="Amiri" w:eastAsia="Amiri" w:cs="Amiri"/>
          <w:lang w:bidi="ar-SA"/>
          <w:color w:val="111111"/>
          <w:sz w:val="28"/>
          <w:szCs w:val="28"/>
          <w:rtl/>
        </w:rPr>
        <w:t xml:space="preserve">378 .من فوائد الطامذي، طامذي عبدالله بن علي (-563ه ) ، -، -، ج 15، ص 732.</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مسندات علي بن ابي طالب عطار همداني ، حسن بن احمد (569-488ه)، ج 14 ، ص 594.</w:t>
      </w:r>
    </w:p>
    <w:p>
      <w:pPr>
        <w:pStyle w:val="BookText"/>
      </w:pPr>
      <w:r>
        <w:rPr>
          <w:rFonts w:ascii="Amiri" w:hAnsi="Amiri" w:eastAsia="Amiri" w:cs="Amiri"/>
          <w:lang w:bidi="ar-SA"/>
          <w:color w:val="111111"/>
          <w:sz w:val="28"/>
          <w:szCs w:val="28"/>
          <w:rtl/>
        </w:rPr>
        <w:t xml:space="preserve">380 .مطالع الأنوار على صحاح الآثار في فتح ما استغلق من كتاب الموطأ وكتابي مسلم والبخاري ابن قرقول ابراهيم بن يوسف (569-505ه) ، -، -، ج 14، ص 771.</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الاربعين الابدال ،العوال ابن عساكر علي بن حسن (571-499 ه)، -، -، ج 1، ص 739.</w:t>
      </w:r>
    </w:p>
    <w:p>
      <w:pPr>
        <w:pStyle w:val="BookText"/>
      </w:pPr>
      <w:r>
        <w:rPr>
          <w:rFonts w:ascii="Amiri" w:hAnsi="Amiri" w:eastAsia="Amiri" w:cs="Amiri"/>
          <w:lang w:bidi="ar-SA"/>
          <w:color w:val="111111"/>
          <w:sz w:val="28"/>
          <w:szCs w:val="28"/>
          <w:rtl/>
        </w:rPr>
        <w:t xml:space="preserve">382 ،الأمالي ابن عساكر علي بن حسن (499- 571ه)، -، -، ج 2، ص 723.</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التجريد ابن عساكر علي بن حسن (499 - 571ه)، -، -، ج 3، ص 683.</w:t>
      </w:r>
    </w:p>
    <w:p>
      <w:pPr>
        <w:pStyle w:val="BookText"/>
      </w:pPr>
      <w:r>
        <w:rPr>
          <w:rFonts w:ascii="Amiri" w:hAnsi="Amiri" w:eastAsia="Amiri" w:cs="Amiri"/>
          <w:lang w:bidi="ar-SA"/>
          <w:color w:val="111111"/>
          <w:sz w:val="28"/>
          <w:szCs w:val="28"/>
          <w:rtl/>
        </w:rPr>
        <w:t xml:space="preserve">384 .تحريم الأبنة ابن عساكر علي بن حسن (571-499ه)، -، -، ج 3، ص 759.</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مجالس في الحديث النبيوي الشريف ابن عساكر علي بن حسن (571-499ه)، ج 13، ص 799 .</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النوادر راوندي كاشاني، فضل الله بن علي (572- 483؟ه ) ، -، -، ج 16، ص 537.</w:t>
      </w:r>
    </w:p>
    <w:p>
      <w:pPr>
        <w:pStyle w:val="BookText"/>
      </w:pPr>
      <w:r>
        <w:rPr>
          <w:rFonts w:ascii="Amiri" w:hAnsi="Amiri" w:eastAsia="Amiri" w:cs="Amiri"/>
          <w:lang w:bidi="ar-SA"/>
          <w:color w:val="111111"/>
          <w:sz w:val="28"/>
          <w:szCs w:val="28"/>
          <w:rtl/>
        </w:rPr>
        <w:t xml:space="preserve">387 .الاربعون حديثاً امام زاده، محمد بن ابي  بكر (-573ه)، -، -، ج 1، ص 712.</w:t>
      </w:r>
    </w:p>
    <w:p>
      <w:pPr>
        <w:pStyle w:val="BookText"/>
      </w:pPr>
      <w:r>
        <w:rPr>
          <w:rFonts w:ascii="IRNazanin" w:hAnsi="IRNazanin" w:eastAsia="IRNazanin" w:cs="IRNazanin"/>
          <w:lang w:bidi="fa-IR"/>
          <w:color w:val="111111"/>
          <w:sz w:val="28"/>
          <w:szCs w:val="28"/>
          <w:rtl/>
        </w:rPr>
        <w:t xml:space="preserve">388 .فصل الخطاب من كلمات عمر بن الخطاب ، رشید ،وطواط محمد بن محمد (-573ه)،  -، فارسي، ج 11، ص 834.</w:t>
      </w:r>
    </w:p>
    <w:p>
      <w:pPr>
        <w:pStyle w:val="BookText"/>
      </w:pPr>
      <w:r>
        <w:rPr>
          <w:rFonts w:ascii="Amiri" w:hAnsi="Amiri" w:eastAsia="Amiri" w:cs="Amiri"/>
          <w:lang w:bidi="ar-SA"/>
          <w:color w:val="111111"/>
          <w:sz w:val="28"/>
          <w:szCs w:val="28"/>
          <w:rtl/>
        </w:rPr>
        <w:t xml:space="preserve">389 .ملتقطات الخصال قطب راوندي، سعيد بن هبة الله ( -573ه) ، ، ، ج 15 ، ص 436 .</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نصاب الاخبار لتذكرة الاخيار، سراج الدين اوشي، علي بن عثمان (-575 ه)، -، -، ج 16، ص 295.</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الاربعين المستغني بتعيين ما فيه عن المعين سلفي حرواني احمد بن محمد (475-576؟ ه)، -، -، ج 1، ص 739.</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المشيخة البغدادية سلفي حرواني احمد بن محمد (475 ؟- 576 ه)، -، -، ج 14، ص 651 .</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غوامض الاسماء المبهمة الواقعة في متون الاحاديث المسندة قرطبي، خلف بن عبدالملك (578-494ه ) ، -، -، ج 11، ص 541.</w:t>
      </w:r>
    </w:p>
    <w:p>
      <w:pPr>
        <w:pStyle w:val="BookText"/>
      </w:pPr>
      <w:r>
        <w:rPr>
          <w:rFonts w:ascii="Amiri" w:hAnsi="Amiri" w:eastAsia="Amiri" w:cs="Amiri"/>
          <w:lang w:bidi="ar-SA"/>
          <w:color w:val="111111"/>
          <w:sz w:val="28"/>
          <w:szCs w:val="28"/>
          <w:rtl/>
        </w:rPr>
        <w:t xml:space="preserve">394 . الامالي مديني محمد بن عمر (501-  581ه)، -، -، ج 2، ص 724 .</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صحيفة هام مسعودي ،محمد بن عبدالرحمن (584-522ه)، ج 10، ص 535.</w:t>
      </w:r>
    </w:p>
    <w:p>
      <w:pPr>
        <w:pStyle w:val="BookText"/>
      </w:pPr>
      <w:r>
        <w:rPr>
          <w:rFonts w:ascii="Amiri" w:hAnsi="Amiri" w:eastAsia="Amiri" w:cs="Amiri"/>
          <w:lang w:bidi="ar-SA"/>
          <w:color w:val="111111"/>
          <w:sz w:val="28"/>
          <w:szCs w:val="28"/>
          <w:rtl/>
        </w:rPr>
        <w:t xml:space="preserve">396 .الأربعون حديثاً، فراوي، عبد المنعم بن عبد الله (587-497ه)، -، -، ج 1، ص 682 .</w:t>
      </w:r>
    </w:p>
    <w:p>
      <w:pPr>
        <w:pStyle w:val="BookText"/>
      </w:pPr>
      <w:r>
        <w:rPr>
          <w:rFonts w:ascii="Amiri" w:hAnsi="Amiri" w:eastAsia="Amiri" w:cs="Amiri"/>
          <w:lang w:bidi="ar-SA"/>
          <w:color w:val="111111"/>
          <w:sz w:val="28"/>
          <w:szCs w:val="28"/>
          <w:rtl/>
        </w:rPr>
        <w:t xml:space="preserve">397 .الاربعين في مناقب المرتضى، قزويني احمد بن اسماعيل (512؟-590؟ ه)، ، ج 1، ص 745 .</w:t>
      </w:r>
    </w:p>
    <w:p>
      <w:pPr>
        <w:pStyle w:val="BookText"/>
      </w:pPr>
      <w:r>
        <w:rPr>
          <w:rFonts w:ascii="Amiri" w:hAnsi="Amiri" w:eastAsia="Amiri" w:cs="Amiri"/>
          <w:lang w:bidi="ar-SA"/>
          <w:color w:val="111111"/>
          <w:sz w:val="28"/>
          <w:szCs w:val="28"/>
          <w:rtl/>
        </w:rPr>
        <w:t xml:space="preserve">398 . السرد والفرد في صحائف الأخبار، قزويني احمد بن اسماعيل (512؟-590 ه)، ج 8، ص 754.</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مختارات احادیث الصادق المصدوق من فضائل الصديق والفاروق قزويني احمد بن اسماعيل (12-590 ه)، ج 14، ص 140.</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مناقب اميرالمؤمنين(علیه السّلام) قزويني احمد بن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(12-590 ؟ه)، ج15، ص 542.</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الاحاديث النبوية، حراني عبد المنعم بن عبد الوهاب (-596ه)، -، -، ج 1، ص 424 . .</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اخبار الاذكياء ابن جوزي عبدالرحمن بن علي (508؟- 597ه)، -، -، ج 1، ص 522. .</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إعلام العالم بعد رسوخه بحقائق ناسخ الحديث ،و منسوخه ابن جوزي عبدالرحمن بن علي (2508-597ه-)، -، -، ج 2، ص 560.</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المدهش في علوم القرآن والحديث واللغة وعيون التاريخ والوعظ ابن جوزي عبد الرحمن بن علي (2508-597ه)، ، ، ج 14 ، ص 334.</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المسلسلات ابن ،جوزي عبدالرحمن بن علي (508؟- 597ه)، -، -، ج 14، ص 579.</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الموضوعات من الاحاديث المرفوعات ابن جوزي عبدالرحمن بن علي (2508-597ه) ،، -، ج 16، ص 35.</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غريب الحديث ابن جوزي عبدالرحمن بن علي (508؟- 597ه)، ، -، ج 11، ص 491. .</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کشف مشكل الصحيحين ابن جوزي ،عبدالرحمن بن علي (2508-597ه)، ج 13، ص 269.</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مقدمة جامع المسانيد ابن جوزي عبد الرحمن بن علي (2508-597ه)، ، ، ج 15، ص 350.</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هداية الامة احمد بن اسماعيل بن يوسف،-، -، ج 16، ص 598.</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الاحاديث المائة من صحيح البخاري روزي ،محمد بن محمد -، -، -، -، ج 1، ص 417.</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احاديث الشعر جماعيلي، عبدالغني بن عبدالواحد ( 600-541ه)، -، -، ج 1، ص 408.</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احادیث خماسية وسداسية غزنوي منصور بن مسعود (قرن 6ه)، -، -، ج 1، ص 408.</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ارشاد الساري الى اختصار صحيح البخاري ، يزدي علي بن حسن (قرن 6ه)، -، -، ج 2، ص20.</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الاحتجاج على اهل اللجاج طبرسي، احمد بن علي( -620 ؟ه- ، قرن 6 ه- -، ج 1، ص 435 .</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الاربعون حديثاً، راوندي، محمد بن سعيد (قرن 6 ه)، -، -، ج 1، ص 683.</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الاربعون حديثاً عن الاربعين من الاربعين في فضائل اميرالمؤمنين منتجب الدين رازي علي بن عبیدالله ( 600-504؟ ه)، ج1، ص 720.</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الاربعون حديثاً في مناقب اميرالمؤمنين (علیه السّلام)، ،رازي محمد بن مسلم (قرن 6ه)، -، -، ج 1، ص 731.</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الحديث ،جماعيلي عبد الغني بن عبد الواحد (600-541ه)، -، -، ج 6، ص 558.</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الخرائج والجرائح، قطب راوندي سعيد بن هبة الله (-573ه) ، قرن 6ه- -، ج 7، ص 1.</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العمدة في عيون صحاح الاخبار في مناقب امام الابرار ابن ،بطريق يحيى بن حسن (600 - 523؟ ه) ، قرن 6ه- -، ج 11، ص 304.</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الفوائد في الحديث، ديباجي، عبدالله بن عبد الرحمن (قرن 6ه)، -، -، ج 12، ص 257 . .</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المصباح في الاحاديث الصحاح جماعيلي عبدالغني بن عبد الواحد (600-541ه)، -، -، ج 14، ص 723.</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بشارة المصطفى الشيعة المرتضى، طبري آملي محمد بن علي (قرن 6ه)، -، -، ج 3، ص 335.</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روضة الواعظين وتبصرة المتعظين فتال نیشابوري، محمد بن حسن (-508ه)، قرن 6 ه- -، ج 8، ص 456 .</w:t>
      </w:r>
    </w:p>
    <w:p>
      <w:pPr>
        <w:pStyle w:val="BookText"/>
      </w:pPr>
      <w:r>
        <w:rPr>
          <w:rFonts w:ascii="Amiri" w:hAnsi="Amiri" w:eastAsia="Amiri" w:cs="Amiri"/>
          <w:lang w:bidi="ar-SA"/>
          <w:color w:val="111111"/>
          <w:sz w:val="28"/>
          <w:szCs w:val="28"/>
          <w:rtl/>
        </w:rPr>
        <w:t xml:space="preserve">426 . زواج ابي العاص بن الربيع بزينب بنت رسول الله (صلّی اللَّهِ علیه وَ آلِهِ وَ سَلَّمَ ) ،جماعيلي، عبدالغني بن عبدالواحد (600-141ه ) . ج 8، ص 633.</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عمدة الاحكام عن سيد الانام جماعيلي ، عبد الغني بن عبد الواحد (600-541ه)، -، -، ج 11 ، ص 286 .</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ما اتفق عليه ،الشيخان ،جماعيلي ،عبدالغني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الواحد (600-541ه)، ج 13، ص 673 .</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مكارم الاخلاق ومعالم الاعلاق، طبرسي، حسن بن فضل ( قرن 6 ه)، قرن 6ه- - ج 15 ،ص 413 .</w:t>
      </w:r>
    </w:p>
    <w:p>
      <w:pPr>
        <w:pStyle w:val="BookText"/>
      </w:pPr>
      <w:r>
        <w:rPr>
          <w:rFonts w:ascii="Amiri" w:hAnsi="Amiri" w:eastAsia="Amiri" w:cs="Amiri"/>
          <w:lang w:bidi="ar-SA"/>
          <w:color w:val="111111"/>
          <w:sz w:val="28"/>
          <w:szCs w:val="28"/>
          <w:rtl/>
        </w:rPr>
        <w:t xml:space="preserve">430 .وصية النبي أبي هريره بيهقي نيشابوري كيدري محمد بن حسين (قرن 6ه) ج 16 ، ص 821.</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نزهة النواظر وتنبيه الخواطر ورام مسعود بن عيسى ( -605 ه)، -، -، ج 16، ص 259. .</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جامع الاصول لاحاديث الرسول ((صلّی اللَّهِ علیه وَ آلِهِ وَ سَلَّمَ ) ابن اثیر مبارك بن محمد (606-544ه)، -، -، ج 5، ص 251 .</w:t>
      </w:r>
    </w:p>
    <w:p>
      <w:pPr>
        <w:pStyle w:val="BookText"/>
      </w:pPr>
      <w:r>
        <w:rPr>
          <w:rFonts w:ascii="Amiri" w:hAnsi="Amiri" w:eastAsia="Amiri" w:cs="Amiri"/>
          <w:lang w:bidi="ar-SA"/>
          <w:color w:val="111111"/>
          <w:sz w:val="28"/>
          <w:szCs w:val="28"/>
          <w:rtl/>
        </w:rPr>
        <w:t xml:space="preserve">433 .الاربعون حديثاً ،اربلي اسعد بن ابراهيم (قرن7 ه)، 610 ه- -، ج 1، ص 691 .</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عوالي الامام مالك بن انس الاصبحي كندي ، زید بن حسن (613-520ه)، ج 11، ص 351.</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اربعون حديثا مختارا دهقساني محمد بن محمد ( -615ه)، -، -، ج 1، ص 732.</w:t>
      </w:r>
    </w:p>
    <w:p>
      <w:pPr>
        <w:pStyle w:val="BookText"/>
      </w:pPr>
      <w:r>
        <w:rPr>
          <w:rFonts w:ascii="Amiri" w:hAnsi="Amiri" w:eastAsia="Amiri" w:cs="Amiri"/>
          <w:lang w:bidi="ar-SA"/>
          <w:color w:val="111111"/>
          <w:sz w:val="28"/>
          <w:szCs w:val="28"/>
          <w:rtl/>
        </w:rPr>
        <w:t xml:space="preserve">436 . الاربعون حديثا ،عميدي محمد بن محمد (-615ه)،-، -، ج 1، ص 683.</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المنتقي والتخريج من كتاب الفردوس رندي،عمر بن عبد المجيد (616-543ه)، -، -، ج 15، ص 634.</w:t>
      </w:r>
    </w:p>
    <w:p>
      <w:pPr>
        <w:pStyle w:val="BookText"/>
      </w:pPr>
      <w:r>
        <w:rPr>
          <w:rFonts w:ascii="Amiri" w:hAnsi="Amiri" w:eastAsia="Amiri" w:cs="Amiri"/>
          <w:lang w:bidi="ar-SA"/>
          <w:color w:val="111111"/>
          <w:sz w:val="28"/>
          <w:szCs w:val="28"/>
          <w:rtl/>
        </w:rPr>
        <w:t xml:space="preserve">438 .الفضائل، حيدرة، خشيمة بن سليمان ،ج 12، ص 1.</w:t>
      </w:r>
    </w:p>
    <w:p>
      <w:pPr>
        <w:pStyle w:val="BookText"/>
      </w:pPr>
      <w:r>
        <w:rPr>
          <w:rFonts w:ascii="Amiri" w:hAnsi="Amiri" w:eastAsia="Amiri" w:cs="Amiri"/>
          <w:lang w:bidi="ar-SA"/>
          <w:color w:val="111111"/>
          <w:sz w:val="28"/>
          <w:szCs w:val="28"/>
          <w:rtl/>
        </w:rPr>
        <w:t xml:space="preserve">439 .فوائد خرسان من العوالي الصحاح عثماني ،محمد بن عمر ( -618ه)، -، -، ج 12، ص203. .</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الاحاديث الموضوعة في الاحكام المشروعة موصلي، عمر بن بدر (622-557ه)، -، -، ج 1، ص 424 .</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المغني عن الحفظ والكتاب فيما لم يصح من الاحاديث ،موصلي، عمر بن بدر (557- 622ه)، -، -، ج 15، ص 120 .</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المجرد في غريب الحديث عبد اللطيف بغدادي، عبداللطيف بن يوسف (557- 629ه)، -، -، ج 13، ص 815.</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مجلس من الاحاكي، زكي الدين محمد بن عبدالله -، -، ج 13، ص820.</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الاربعون حديثاً في حقوق الاخوان ابن زهره ، محمد بن عبد الله (636-564ه ) ، ج1،ص 724 .</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مأثور ما تضمنه المنظور من المنثور ،ج 13، ص 702.</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اربعون صحيفة من الاحاديث القدسية، ابن ،عربي، محمد بن علي (638-560ه)، -، -، ج 1، ص 736.</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الحديث (رسالة في ) ابن عربي محمد بن علي (638- 560ه)، ، ، ج 6، ص 559.</w:t>
      </w:r>
    </w:p>
    <w:p>
      <w:pPr>
        <w:pStyle w:val="BookText"/>
      </w:pPr>
      <w:r>
        <w:rPr>
          <w:rFonts w:ascii="Amiri" w:hAnsi="Amiri" w:eastAsia="Amiri" w:cs="Amiri"/>
          <w:lang w:bidi="ar-SA"/>
          <w:color w:val="111111"/>
          <w:sz w:val="28"/>
          <w:szCs w:val="28"/>
          <w:rtl/>
        </w:rPr>
        <w:t xml:space="preserve">448 .سلوك طريق السلف في ذكر مشايخ عبدالحق ابن ،خلف ،برزالي، محمد بن يوسف (-638ه)، -، -، ج 8، ص 826.</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مشكاة الانوار فيما روي عن الله سبحانه من الاخبار ابن عربي محمد بن علي (560-  638ه)، -، -، ج 14، ص 634 .</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الاربعون حديثا ابن زهره حلبي محمد بن عبد الله (639-565ه)، ج1، ص 683.</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صحیح مسلم (مختصر) منذري، عبد العظيم بن عبد القوي (656-581ه)، 639ه- -، ج 10، ص 509.</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احاديث العوالي ضياء الدين مقدسي محمد بن عبدالواحد (643-569ه) ، ج1، ص 411.</w:t>
      </w:r>
    </w:p>
    <w:p>
      <w:pPr>
        <w:pStyle w:val="BookText"/>
      </w:pPr>
      <w:r>
        <w:rPr>
          <w:rFonts w:ascii="Amiri" w:hAnsi="Amiri" w:eastAsia="Amiri" w:cs="Amiri"/>
          <w:lang w:bidi="ar-SA"/>
          <w:color w:val="111111"/>
          <w:sz w:val="28"/>
          <w:szCs w:val="28"/>
          <w:rtl/>
        </w:rPr>
        <w:t xml:space="preserve">453 .الاحاديث المختارة مما ليس في الصحيح البخاري ومسلم ضياء الدين مقدسي، محمد بن عبدالواحد (643-569ه)، ج1، ص 418.</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الاحاديث المسلسلات ضياء الدين مقدسي محمد بن عبد الواحد (643-569ه)، -، -، ج 1، ص 418 .</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الأحاديث والحكايات ضياء الدين مقدسي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الواحد (643-569ه)، -، -، ج 1، ص 431 .</w:t>
      </w:r>
    </w:p>
    <w:p>
      <w:pPr>
        <w:pStyle w:val="BookText"/>
      </w:pPr>
      <w:r>
        <w:rPr>
          <w:rFonts w:ascii="Amiri" w:hAnsi="Amiri" w:eastAsia="Amiri" w:cs="Amiri"/>
          <w:lang w:bidi="ar-SA"/>
          <w:color w:val="111111"/>
          <w:sz w:val="28"/>
          <w:szCs w:val="28"/>
          <w:rtl/>
        </w:rPr>
        <w:t xml:space="preserve">456 . الحكايات المنثورة ضياء الدين مقدسي محمد بن عبد الواحد (643-569ه)، -، -، ج 6، ص 724</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المجموع في ،الحديث ضياء الدين مقدسي محمد بن عبدالواحد (643-569ه) ج 14، ص 70 . .</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المنتقي من مسموعات الضياء المقدسي، ضياء الدين مقدسي، محمد بن عبد الواحد (569 -643ه)، -، -، ج 15، ص 632.</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النهي عن سب الاصحاب وما فيه من الاثم  والعتاب ضياء الدين مقدسي، محمد بن عبد الواحد (643 - 569ه)، -، -، ج 16، ص 535. .</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عوالي ضياء الدين المقدسي، ضياء الدين ،مقدسي محمد بن عبد الواحد (643-569ه)، -، -، ج 11، ص 351.</w:t>
      </w:r>
    </w:p>
    <w:p>
      <w:pPr>
        <w:pStyle w:val="BookText"/>
      </w:pPr>
      <w:r>
        <w:rPr>
          <w:rFonts w:ascii="Amiri" w:hAnsi="Amiri" w:eastAsia="Amiri" w:cs="Amiri"/>
          <w:lang w:bidi="ar-SA"/>
          <w:color w:val="111111"/>
          <w:sz w:val="28"/>
          <w:szCs w:val="28"/>
          <w:rtl/>
        </w:rPr>
        <w:t xml:space="preserve">461 . فضائل الشام ،وقاسيون ضياء الدين مقدسي،محمد بن عبد الواحد (643-569ه)، ج 12، ص 8.</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معجم الشيوخ ابن خليل يوسف بن خليل (648-555ه)، -، -، ج 15، ص 14.</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الاحاديث الموضوعة ؟ صاغاني حسن بن محمد (650-577ه)، -، -، ج 1، ص 422.</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الدر الملتقط في تبيين الغلط وكشف اللغط،صاغاني حسن بن محمد (650-577ه)، ج 7، ص 337 .</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مشارق الانوار النبوية من صحاح الاخبار المصطفوية صاغاني حسن بن محمد (577) 650ه)، -، -، ج 14، ص 609.</w:t>
      </w:r>
    </w:p>
    <w:p>
      <w:pPr>
        <w:pStyle w:val="BookText"/>
      </w:pPr>
      <w:r>
        <w:rPr>
          <w:rFonts w:ascii="Amiri" w:hAnsi="Amiri" w:eastAsia="Amiri" w:cs="Amiri"/>
          <w:lang w:bidi="ar-SA"/>
          <w:color w:val="111111"/>
          <w:sz w:val="28"/>
          <w:szCs w:val="28"/>
          <w:rtl/>
        </w:rPr>
        <w:t xml:space="preserve">466 .مجموع في مسند الحديث ،ج 14، ص 74.</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المنتقي من احاديث الاحكام عن خير الانام ابن تیمیه عبدالسلام بن عبدالله (590- 652ه)، -، -، ج 15، ص 628.</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جامع المسانيد ،خوارزمي محمد بن محمود (655-593ه)، -، -، ج 5، ص 328.</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اختصار الجامع الصحيح، منذري عبد العظيم بن عبد القوي (656-581ه) ، ج1، ص 541.</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الاربعون حديثا منذري، عبدالعظيم بن عبد القوي (656-581ه)، -، -، ج 1، ص 684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الاربعون حديثاً في اصطناع المعروف منذري عبد العظيم بن عبد القوي (656-581ه)، -، -، ج 1، ص 722</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الأربعون حديثاً في فضل الجهاد والمجاهدين منذري عبدالعظيم بن عبد القوي (581-  656ه)، -، -، ج 1، ص 727.</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الاربعون حديثاً في فضل العلم منذري ،عبد العظيم بن عبد القوي (656-581ه)، ج 1، ص 728.</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الترغيب والترهيب منذري عبد العظيم بن عبد القوي (656-581ه)، -، -، ج 4، ص 309.</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حدیث المتبايعين بالخيار منذري ، عبد العظيم بن عبد القوي (656-581ه)، ج 6، ص 577.</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سنن ابي داود (مختصر) منذري عبد العظيم بن عبد القوي (656-581ه)، ج 8، ص 844.</w:t>
      </w:r>
    </w:p>
    <w:p>
      <w:pPr>
        <w:pStyle w:val="BookText"/>
      </w:pPr>
      <w:r>
        <w:rPr>
          <w:rFonts w:ascii="IRNazanin" w:hAnsi="IRNazanin" w:eastAsia="IRNazanin" w:cs="IRNazanin"/>
          <w:lang w:bidi="fa-IR"/>
          <w:color w:val="111111"/>
          <w:sz w:val="28"/>
          <w:szCs w:val="28"/>
          <w:rtl/>
        </w:rPr>
        <w:t xml:space="preserve">477 .البيان في أخبار صاحب الزمان، گنجي محمد بن يوسف ( -658ه)، -، -، ج 3، ص 479.</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صنوان الرواية وقنوان الدراية ابن ابي ربيع عبدالسلام بن محمود (-661ه)، -، -، ج10، ص 641 .</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الاستمارة ابن طاوس علي بن موسى (589 - 664ه)، -، -، ج 2، ص 153.</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الملاحم والفتن ابن طاوس، علي بن موسى (664-589ه ) ، -، -، ج 15 ، ص 431 .</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الاربعون حديثاً نووي، يحيى بن شرف (676-631ه) ، 668 ه- -، ج 1، ص 685.</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رياض الصالحين من كلام سيد المرسلين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نووي، يحيى بن شرف (676-631ه)، 670ه،، ج 8، ص 483.</w:t>
      </w:r>
    </w:p>
    <w:p>
      <w:pPr>
        <w:pStyle w:val="BookText"/>
      </w:pPr>
      <w:r>
        <w:rPr>
          <w:rFonts w:ascii="IRNazanin" w:hAnsi="IRNazanin" w:eastAsia="IRNazanin" w:cs="IRNazanin"/>
          <w:lang w:bidi="fa-IR"/>
          <w:color w:val="111111"/>
          <w:sz w:val="28"/>
          <w:szCs w:val="28"/>
          <w:rtl/>
        </w:rPr>
        <w:t xml:space="preserve">483 .احادیث ،عوال ،حراني محمد بن عبد المنعم ( -671ه)، -، -، ج 1، ص 410.</w:t>
      </w:r>
    </w:p>
    <w:p>
      <w:pPr>
        <w:pStyle w:val="BookText"/>
      </w:pPr>
      <w:r>
        <w:rPr>
          <w:rFonts w:ascii="Amiri" w:hAnsi="Amiri" w:eastAsia="Amiri" w:cs="Amiri"/>
          <w:lang w:bidi="ar-SA"/>
          <w:color w:val="111111"/>
          <w:sz w:val="28"/>
          <w:szCs w:val="28"/>
          <w:rtl/>
        </w:rPr>
        <w:t xml:space="preserve">484.جمع النهاية في بدء الخير وغاية الغاية ابن ابي ،جمرة عبدالله بن سعد ( -675؟ ه)، ج 5، ص 439 .</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فضل الحديث وطرقه نووي، يحيى بن شرف (676-631ه)، -، -، ج 12، ص 24.</w:t>
      </w:r>
    </w:p>
    <w:p>
      <w:pPr>
        <w:pStyle w:val="BookText"/>
      </w:pPr>
      <w:r>
        <w:rPr>
          <w:rFonts w:ascii="Amiri" w:hAnsi="Amiri" w:eastAsia="Amiri" w:cs="Amiri"/>
          <w:lang w:bidi="ar-SA"/>
          <w:color w:val="111111"/>
          <w:sz w:val="28"/>
          <w:szCs w:val="28"/>
          <w:rtl/>
        </w:rPr>
        <w:t xml:space="preserve">486 .جامع الاخبار شعيري سبزواري محمد بن محمد (قرن 7ه)، 679ه- -، ج 5، ص 243 .</w:t>
      </w:r>
    </w:p>
    <w:p>
      <w:pPr>
        <w:pStyle w:val="BookText"/>
      </w:pPr>
      <w:r>
        <w:rPr>
          <w:rFonts w:ascii="Amiri" w:hAnsi="Amiri" w:eastAsia="Amiri" w:cs="Amiri"/>
          <w:lang w:bidi="ar-SA"/>
          <w:color w:val="111111"/>
          <w:sz w:val="28"/>
          <w:szCs w:val="28"/>
          <w:rtl/>
        </w:rPr>
        <w:t xml:space="preserve">487 .تحفة الطالب وفرحة الراغب ابن صابوني ،محمد بن علي (680-604ه)،ج3،ص 859 .</w:t>
      </w:r>
    </w:p>
    <w:p>
      <w:pPr>
        <w:pStyle w:val="BookText"/>
      </w:pPr>
      <w:r>
        <w:rPr>
          <w:rFonts w:ascii="Amiri" w:hAnsi="Amiri" w:eastAsia="Amiri" w:cs="Amiri"/>
          <w:lang w:bidi="ar-SA"/>
          <w:color w:val="111111"/>
          <w:sz w:val="28"/>
          <w:szCs w:val="28"/>
          <w:rtl/>
        </w:rPr>
        <w:t xml:space="preserve">488 . المشيخة ابن قدامه مقدسي، عبدالرحمن بن محمد (682-597ه)، -، -، ج 14، ص 648.</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المنتقي من مسموعات الثفقي، ابن كوشاه ، عبد الجليل بن محمد -، -، ج 15 ، ص 632 .</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تذكرة المحتاج الى احاديث المنهاج للبيضاوي ،بيضاوي عبدالله بن عمر (-685؟ ه)، ، -، ج 4، ص 211.</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احادیث شهر ،رمضان ابن عساکر، عبدالصمد بن عبدالوهاب (686-614ه)، ج1، ص 409 .</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الاخبار في الحديث -، -، -، ج 1، ص133.</w:t>
      </w:r>
    </w:p>
    <w:p>
      <w:pPr>
        <w:pStyle w:val="BookText"/>
      </w:pPr>
      <w:r>
        <w:rPr>
          <w:rFonts w:ascii="Amiri" w:hAnsi="Amiri" w:eastAsia="Amiri" w:cs="Amiri"/>
          <w:lang w:bidi="ar-SA"/>
          <w:color w:val="111111"/>
          <w:sz w:val="28"/>
          <w:szCs w:val="28"/>
          <w:rtl/>
        </w:rPr>
        <w:t xml:space="preserve">493 .حديث ليلة المعراج، -، -، -، ج 6، ص 576.</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شرح المائة العلوية ابن میثم، ميثم بن علي (689- 636ه) -، -، ج 10، ص 95.</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ذخائر العقبي في مناقب ذوي القربي طبري، احمد بن عبدالله (694-615ه)، -، ج7، ص 814.</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غاية الإحكام الأحاديث الأحكام، طبري، احمد بن عبد الله (694-615ه)، -، -، ج 11، ص 426 .</w:t>
      </w:r>
    </w:p>
    <w:p>
      <w:pPr>
        <w:pStyle w:val="BookText"/>
      </w:pPr>
      <w:r>
        <w:rPr>
          <w:rFonts w:ascii="Amiri" w:hAnsi="Amiri" w:eastAsia="Amiri" w:cs="Amiri"/>
          <w:lang w:bidi="ar-SA"/>
          <w:color w:val="111111"/>
          <w:sz w:val="28"/>
          <w:szCs w:val="28"/>
          <w:rtl/>
        </w:rPr>
        <w:t xml:space="preserve">497 .احاديث -، -، -، ج 1، ص392.</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الاربعون حديثا ،زبزاري عبدالرحمن بن داود (قرن 7ه)، -، -، ج 1، ص 692.</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الاربعين من الاربعين في فضائل اميرالمؤمنين شامي يوسف بن حاتم (قرن 7 ه)، -، -، ج 1، ص 746 .</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الطرف من الانباء والمناقب في شرف سيد الانبياء والاطائب ابن طاوس، علي بن موسى (664-589ه) ، قرن 7 ه- -، ج 10، ص 813. .</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الفوائد المنتقاة ابن ابي الفوارس ابوالفتوح (قرن 7 ه)، -، -، ج 12، ص278.</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اليقين باختصاص مولانا علي بامرة المؤمنين ابن طاوس علي بن موسى (664-589ه)، قرن 7 ه- -، ج 16، ص 899.</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عيون الحكم والمواعظ وذخيرة المتعظ  والواعظ ليثي واسطي، علي بن محمد (قرن 7 ه)، -، -، ج 11، ص 405.</w:t>
      </w:r>
    </w:p>
    <w:p>
      <w:pPr>
        <w:pStyle w:val="BookText"/>
      </w:pPr>
      <w:r>
        <w:rPr>
          <w:rFonts w:ascii="Amiri" w:hAnsi="Amiri" w:eastAsia="Amiri" w:cs="Amiri"/>
          <w:lang w:bidi="ar-SA"/>
          <w:color w:val="111111"/>
          <w:sz w:val="28"/>
          <w:szCs w:val="28"/>
          <w:rtl/>
        </w:rPr>
        <w:t xml:space="preserve">504 .مثير العزم الساكن في فضائل البقاع والاماكن ، قرشي ،مرجاني، عبدالرحمن بن محمد  (قرن 7 ه)، -، -، ج 13، ص 779.</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مختصر جامع الاصول لأحاديث الرسول مروزي استرآبادي محمد (قرن 7ه)، -، -، ج 14 ، ص 184. .</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مشكاة الانوار في غرر الاخبار، طبرسي، علي بن حسن (قرن ه)، -، -، ج 14، ص 632 .</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الإلمام في احاديث الاحكام ابن دقيق عيد محمد بن علي (702-625 ه)، -، -، ج 2، ص 696 .</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شرح المصابيح ، -، -، -، ج 10، ص 144.</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فوائد القاضي البزاز ابن منظور محمد بن مكرم (711-2630ه)، -، -، ج 12، ص 262.</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السباعيات مقري بغدادي محمد بن عبدالله -، -، ج 8، ص 691.</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الاربعون التساعيات حموي ابراهيم بن محمد( 722-644؟ ه)، -، -، ج 1، ص 680 . .</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الدلائل البرهانية في تصحيح الحضرة الغروية علامه حلي حسن بن يوسف (726-648ه)، - ، -، ج 7، ص 448.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احاديث يرويها القصاص عن النبي (صلّی اللَّهِ علیه وَ آلِهِ وَ سَلَّمَ ) ابن تیمیه احمد بن عبد الحليم (728-661ه)، ، ج 1، ص 432 .</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الاحاديث الضعيفة ابن تیمیه احمد بن عبد الحليم (728-661ه)، -، -، ج 1، ص 410. .</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من كتاب الدر المضية لشيخ الاسلام بن  تيمية ،ابن تيميه احمد بن عبد الحليم (661- 728 ه)، -، -، ج 15 ، ص 741.</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الاعلام باحاديث ،الاحكام ابن جماعه محمد بن ابراهيم (733-639ه)، -، -، ج2، ص 552.</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الحديث ابن غنائم محمد بن ابراهیم (733-665ه)، -، -، ج 6، ص 559.</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منح المدح ابن سيد الناس محمد بن محمد (734-671ه)، -، -، ج 15 ، ص 674.</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الحديث والقراء والفقه( ارجوزة في) ، ج 6 ، ص 582.</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الفلاح لاهل الصلاح، علاء الدوله سمناني،احمد بن محمد (736- 659؟ه)، -، -، ج 12، ص 125.</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مشكاة المصابيح خطيب عمري محمد بن عبد الله ( -749؟ ه)، 737 ه- -، ج 14، ص 638.</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تجريد الاصول في احاديث الرسول ابن بارزي هبة الله بن عبدالرحيم (738-645ه)، ، -، ج 3، ص 685 .</w:t>
      </w:r>
    </w:p>
    <w:p>
      <w:pPr>
        <w:pStyle w:val="BookText"/>
      </w:pPr>
      <w:r>
        <w:rPr>
          <w:rFonts w:ascii="Amiri" w:hAnsi="Amiri" w:eastAsia="Amiri" w:cs="Amiri"/>
          <w:lang w:bidi="ar-SA"/>
          <w:color w:val="111111"/>
          <w:sz w:val="28"/>
          <w:szCs w:val="28"/>
          <w:rtl/>
        </w:rPr>
        <w:t xml:space="preserve">523 .تحفة الصديق في فضائل ابي بكر الصديق،ابن بلبان علي بن بلبان (739-675ه)، ج 3، ص 857.</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ثبت مسموعات البرزالي على شيوخه برزالي،قاسم بن محمد (739-665ه)، ج5، ص 216 .</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الانوار السنية في الالفاظ السنية ابن جزي، محمد بن احمد (741-693ه) ، ج 3،ص3 .</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تحفة الاشراف في معرفة الأطراف، حافظ مزي، يوسف بن عبد الرحمن (742-654ه)، ، ، ج 3، ص 799.</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تخريج احاديث الهداية، زيلعي عثمان بن علي ( -743ه)، ، -، ج 4، ص 96.</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الفائق في اللفظ الرائق ابن غانم عبدالله بن علي ( 744-711ه)، -، -، ج 11، ص 580.</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شرح مصابيح السنة قزويني علي بن ابي  القاسم محمد ( - 745ه ) ، -، -، ج 10، ص 145</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مشيخة البعلبكي يونيني، عبد القادر بن علي (-747ه)، -، -، ج 14، ص 650 .</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الاربعين في صفات رب العالمين ذهبي ،محمد بن احمد (748-673ه)، ج 1، ص 745 .</w:t>
      </w:r>
    </w:p>
    <w:p>
      <w:pPr>
        <w:pStyle w:val="BookText"/>
      </w:pPr>
      <w:r>
        <w:rPr>
          <w:rFonts w:ascii="Amiri" w:hAnsi="Amiri" w:eastAsia="Amiri" w:cs="Amiri"/>
          <w:lang w:bidi="ar-SA"/>
          <w:color w:val="111111"/>
          <w:sz w:val="28"/>
          <w:szCs w:val="28"/>
          <w:rtl/>
        </w:rPr>
        <w:t xml:space="preserve">532 . الطب النبوي، ذهبي، محمد بن احمد (748-673ه)، -، -، ج 10، ص 794.</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العلو لعلي الأعلى الغفار في ايضاح الاخبار ، ذهبي، محمد بن احمد (748-673ه)، ج 11، ص 274.</w:t>
      </w:r>
    </w:p>
    <w:p>
      <w:pPr>
        <w:pStyle w:val="BookText"/>
      </w:pPr>
      <w:r>
        <w:rPr>
          <w:rFonts w:ascii="Amiri" w:hAnsi="Amiri" w:eastAsia="Amiri" w:cs="Amiri"/>
          <w:lang w:bidi="ar-SA"/>
          <w:color w:val="111111"/>
          <w:sz w:val="28"/>
          <w:szCs w:val="28"/>
          <w:rtl/>
        </w:rPr>
        <w:t xml:space="preserve">534 ،المشيخة ذهبي محمد بن احمد (673- 748ه)، -، -، ج 14، ص 649.</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المهذب في اختصار السنن الكبير ذهبي محمد بن احمد (748-673ه)، ، ج 15 ، ص 846.</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الاحاديث الصحاح الغرائب مزي ، عبدالرحمن بن يوسف (-749ه)، ، ج 1، ص 409.</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شرح دعاء الصباح وادعية أخرى، فاضل يمني يحيى بن قاسم (750-680ه)، ج 9، ص 467 .</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فضل حملة القرآن مزي محمد بن احمد (6900750ه)، -، -، ج 12، ص 24.</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الدواء والداء ابن قيم جوزيه محمد بن ابي  بكر (751-691؟ ه)، -، -، ج 7، ص 481.</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جلاء الافهام في فضل الصلوة على خير الانام ، ابن قیم جوزیه محمد بن ابي بكر (691- 751 ه)، -، -، ج 5، ص 404.</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طريقة البصائر الى حديقة السرائر في نظم الكبائر ابن قیم جوزيه محمد بن ابي بكر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(751-691 ه)، -، -، ج 10، ص 819.</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بعض الاحاديث وفوائد أخرى، صالحي دمشقي، علي بن عثمان، -، -، ج 3، ص 355.</w:t>
      </w:r>
    </w:p>
    <w:p>
      <w:pPr>
        <w:pStyle w:val="BookText"/>
      </w:pPr>
      <w:r>
        <w:rPr>
          <w:rFonts w:ascii="Amiri" w:hAnsi="Amiri" w:eastAsia="Amiri" w:cs="Amiri"/>
          <w:lang w:bidi="ar-SA"/>
          <w:color w:val="111111"/>
          <w:sz w:val="28"/>
          <w:szCs w:val="28"/>
          <w:rtl/>
        </w:rPr>
        <w:t xml:space="preserve">543 .وصف اهل الجنة (رسالة في)، -، -، -، ج 16، ص 803.</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المسلسلات ،علائي خليل بن كيكلدي (694- 761 ه)، -، -، ج 14، ص 579.</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بلغة الطالب الحثيث في صحيح عوالي الحديث ،مقدسي ضياء الدين (-761ه)، -، -، ج 3، ص391.</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تهذيب الاصول في احاديث الرسول علائي خليل بن كيكلدي (761-694ه)، ج5 ، ص 109.</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التلويح في شرح الجامع الصحيح للبخاري بكجري، مغلطاي بن قليج (762-690ه)، - ،، ج 4، ص 873.</w:t>
      </w:r>
    </w:p>
    <w:p>
      <w:pPr>
        <w:pStyle w:val="BookText"/>
      </w:pPr>
      <w:r>
        <w:rPr>
          <w:rFonts w:ascii="Amiri" w:hAnsi="Amiri" w:eastAsia="Amiri" w:cs="Amiri"/>
          <w:lang w:bidi="ar-SA"/>
          <w:color w:val="111111"/>
          <w:sz w:val="28"/>
          <w:szCs w:val="28"/>
          <w:rtl/>
        </w:rPr>
        <w:t xml:space="preserve">548 .إحكام الأحكام الصادرة من بين شفتي سيد ،الانام ابن ،نقاش محمد بن علي (720- 763 ه)، -، -، ج 1، ص 452.</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المعتمد في احاديث المسند للامام الاعظم، ابن ربوه محمد بن احمد (764-679ه)، ، ج 15، ص8.</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تخريج احادیث المحرر ابن جماعه عبد العزيز بن محمد (767-694ه )-، -، ج 4،ص 96 .</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العدة في اعراب العمدة ابن فرحون عبدالله بن محمد (-769) ، -، -، ج 11 ، ص 55.</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المعتمد في احاديث المسند لابي حنيفة ابن ،سراج محمود بن احمد (-771ه)، -، -، ج 15 ، ص 8.</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احاديث الأتراك، ابن كثير، اسماعيل بن عمر (774-700 ه)، -، -، ج 1، ص 404 .</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الفتن ،والملاحم ابن كثير اسماعيل بن عمر (774-700 ه ) ، -، -، ج 11، ص 702.</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جامع المسانيد والسنن،الهادي لأقوم السنن،  ابن كثير، اسماعيل بن عمر (774-700ه)، ، ج 5، ص328 .</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لوامع الانوار في نظم غريب الموطأ وصحيح المسلم ابن ،موصلي محمد بن محمد (- 774ه)، -، -، ج 13، ص 648.</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الجمع بين الصحيحين، -،-، -،- ،-،- ، ج 5، ص 431 .</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المنتقي من احاديث قتيبة بن سعيد البغلاني ، نذرومي، محمد بن محمد بن يحيى (- 775ه)، -، -، ج 15، ص 630 .</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المنتقي من امالي محمد بن عبدالباقي الانصاري، نذرومي، محمد بن محمد بن يحيى (-775ه)، -، -، ج 15 ، ص 630.</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المنتقي من جزء ام الفضل بيبي بنت عبد الصمد ،نذرومي، محمد بن محمد بن يحيى (-775ه)، -، -، ج 15 ، ص 630.</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المنتقي من حديث ابي بكر السجتاني  نذرومي، محمد بن محمد بن يحيى ( - 775ه)، -، -، ج 15 ، ص 631 .</w:t>
      </w:r>
    </w:p>
    <w:p>
      <w:pPr>
        <w:pStyle w:val="BookText"/>
      </w:pPr>
      <w:r>
        <w:rPr>
          <w:rFonts w:ascii="Amiri" w:hAnsi="Amiri" w:eastAsia="Amiri" w:cs="Amiri"/>
          <w:lang w:bidi="ar-SA"/>
          <w:color w:val="111111"/>
          <w:sz w:val="28"/>
          <w:szCs w:val="28"/>
          <w:rtl/>
        </w:rPr>
        <w:t xml:space="preserve">562 . تقريب الأسانيد وترتيب المسانيد ،عراقي، عبد الرحيم بن حسين (806- 725ه-) 775ه- ،-، ج 4، ص 723.</w:t>
      </w:r>
    </w:p>
    <w:p>
      <w:pPr>
        <w:pStyle w:val="BookText"/>
      </w:pPr>
      <w:r>
        <w:rPr>
          <w:rFonts w:ascii="IRNazanin" w:hAnsi="IRNazanin" w:eastAsia="IRNazanin" w:cs="IRNazanin"/>
          <w:lang w:bidi="fa-IR"/>
          <w:color w:val="111111"/>
          <w:sz w:val="28"/>
          <w:szCs w:val="28"/>
          <w:rtl/>
        </w:rPr>
        <w:t xml:space="preserve">563 .الاربعون حديثاً في فضل امير المؤمنين (علیه السّلام)، شهید اول، محمد بن مكي (786-734ه)، ج 1، ص 729.</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الدرة الباهرة من الاصداف الطاهرة ؟ شهيد اول محمد بن مكي (786-134 ه ) ، ، ، ج 7، ص 222.</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الكفاية في نظم النهاية لابن الاثير بعلبكي، اسماعيل بن محمد (786-720ه)، -، -، ج 13، ص 329.</w:t>
      </w:r>
    </w:p>
    <w:p>
      <w:pPr>
        <w:pStyle w:val="BookText"/>
      </w:pPr>
      <w:r>
        <w:rPr>
          <w:rFonts w:ascii="Amiri" w:hAnsi="Amiri" w:eastAsia="Amiri" w:cs="Amiri"/>
          <w:lang w:bidi="ar-SA"/>
          <w:color w:val="111111"/>
          <w:sz w:val="28"/>
          <w:szCs w:val="28"/>
          <w:rtl/>
        </w:rPr>
        <w:t xml:space="preserve">566 . روضة ،الفردوس ،همداني علي بن محمد (786-714ه)، -، -، ج 8، ص 446 .</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مختصر اصل علاء بن رزين الدين القلا الثقفي، شهيد ،اول محمد بن مكي (734- 786 ه)، -، -، ج 14، ص 172.</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حظيرة ،القدس واسطي، عبيد الله بن عمر (- 787 ه)، -، -، ج 6 ، ص 675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تعليقة على صحيح البخاري زركشي محمد بن بهادر (794-745ه)، 788ه- ج4، ص 523.</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الحصن الحصين من كلام سيد المرسلين، ابن جزري، محمد بن محمد (833-751؟ ه)، 791 ه،- دمشق (مدرسه محله راس عقبه كتان)، ج 6، ص 662 .</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اللآلي المنتشرة في الاحاديث المشتهرة زركشي ،محمد بن بهادر (794-745ه)، ، ج13، ص 522.</w:t>
      </w:r>
    </w:p>
    <w:p>
      <w:pPr>
        <w:pStyle w:val="BookText"/>
      </w:pPr>
      <w:r>
        <w:rPr>
          <w:rFonts w:ascii="Amiri" w:hAnsi="Amiri" w:eastAsia="Amiri" w:cs="Amiri"/>
          <w:lang w:bidi="ar-SA"/>
          <w:color w:val="111111"/>
          <w:sz w:val="28"/>
          <w:szCs w:val="28"/>
          <w:rtl/>
        </w:rPr>
        <w:t xml:space="preserve">572 .الحديث ابن ،رجب عبدالرحمن بن احمد (795-736ه)، -، -، ج 6، ص 559.</w:t>
      </w:r>
    </w:p>
    <w:p>
      <w:pPr>
        <w:pStyle w:val="BookText"/>
      </w:pPr>
      <w:r>
        <w:rPr>
          <w:rFonts w:ascii="Amiri" w:hAnsi="Amiri" w:eastAsia="Amiri" w:cs="Amiri"/>
          <w:lang w:bidi="ar-SA"/>
          <w:color w:val="111111"/>
          <w:sz w:val="28"/>
          <w:szCs w:val="28"/>
          <w:rtl/>
        </w:rPr>
        <w:t xml:space="preserve">573 .بيان الحجة في سيد الدلجة ابن رجب، عبدالرحمن بن احمد (795-736ه)، ج 3، ص 467 .</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شرح علل الترمذي ابن رجب عبدالرحمن بن احمد (795-736ه)، -، -، ج 9، ص 747.</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الرصف لما روي عن النبي (صلّی اللَّهِ علیه وَ آلِهِ وَ سَلَّمَ ) من الفضل والوصف ،عاقولي محمد بن محمد (-797؟ه)، -، -، ج 8، ص 316.</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الحديث، -، -، -، ج 1، ص 562. .</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الازهار شرح المصابيح اردبيلي، يوسف بن ابراهيم ( -799؟ ه)، -، -، ج 2، ص 66 . .</w:t>
      </w:r>
    </w:p>
    <w:p>
      <w:pPr>
        <w:pStyle w:val="BookText"/>
      </w:pPr>
      <w:r>
        <w:rPr>
          <w:rFonts w:ascii="Amiri" w:hAnsi="Amiri" w:eastAsia="Amiri" w:cs="Amiri"/>
          <w:lang w:bidi="ar-SA"/>
          <w:color w:val="111111"/>
          <w:sz w:val="28"/>
          <w:szCs w:val="28"/>
          <w:rtl/>
        </w:rPr>
        <w:t xml:space="preserve">578 .ارشاد القلوب الى الصواب المنجي من عمل به من اليم العقاب ديلمي، حسن بن محمد (قرن 8ه)، -، -، ج 2، ص 44.</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الاربعون حديثاً، ؟ شهيد اول محمد بن مكي (786-734ه) ، قرن 8 ه- -، ج 1، ص 693.</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المنبهات على الاستعداد ليوم المعاد حجري ،احمد بن محمد (قرن 8ه)، ج15، ص 589.</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بصائر الدرجات (مختصر)، حلي حسن بن سليمان (قرن 8ه)، -، -، ج 3، ص 345 .</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تحفة ذوي الرشد في الأحاديث النبوية ،واسطي، عبدالرحمن بن حسين (قرن8ه) ، ، ج 3، ص829.</w:t>
      </w:r>
    </w:p>
    <w:p>
      <w:pPr>
        <w:pStyle w:val="BookText"/>
      </w:pPr>
      <w:r>
        <w:rPr>
          <w:rFonts w:ascii="Amiri" w:hAnsi="Amiri" w:eastAsia="Amiri" w:cs="Amiri"/>
          <w:lang w:bidi="ar-SA"/>
          <w:color w:val="111111"/>
          <w:sz w:val="28"/>
          <w:szCs w:val="28"/>
          <w:rtl/>
        </w:rPr>
        <w:t xml:space="preserve">583 .مسندات انس بن مالك ، ج 14،ص 594.</w:t>
      </w:r>
    </w:p>
    <w:p>
      <w:pPr>
        <w:pStyle w:val="BookText"/>
      </w:pPr>
      <w:r>
        <w:rPr>
          <w:rFonts w:ascii="Amiri" w:hAnsi="Amiri" w:eastAsia="Amiri" w:cs="Amiri"/>
          <w:lang w:bidi="ar-SA"/>
          <w:color w:val="111111"/>
          <w:sz w:val="28"/>
          <w:szCs w:val="28"/>
          <w:rtl/>
        </w:rPr>
        <w:t xml:space="preserve">584 .مطلع النيرين مختصر الجمع بين الصحيحين عبدالعزيز بن رضوان (قرن 8ه)، -، -، ج 14، ص 800 .</w:t>
      </w:r>
    </w:p>
    <w:p>
      <w:pPr>
        <w:pStyle w:val="BookText"/>
      </w:pPr>
      <w:r>
        <w:rPr>
          <w:rFonts w:ascii="Amiri" w:hAnsi="Amiri" w:eastAsia="Amiri" w:cs="Amiri"/>
          <w:lang w:bidi="ar-SA"/>
          <w:color w:val="111111"/>
          <w:sz w:val="28"/>
          <w:szCs w:val="28"/>
          <w:rtl/>
        </w:rPr>
        <w:t xml:space="preserve">585 .الاعلام بفوائد عمدة الاحكام عن سيد الانام ، ابن ملقن عمر بن علي (804-723ه)، ج 2، ص 556.</w:t>
      </w:r>
    </w:p>
    <w:p>
      <w:pPr>
        <w:pStyle w:val="BookText"/>
      </w:pPr>
      <w:r>
        <w:rPr>
          <w:rFonts w:ascii="Amiri" w:hAnsi="Amiri" w:eastAsia="Amiri" w:cs="Amiri"/>
          <w:lang w:bidi="ar-SA"/>
          <w:color w:val="111111"/>
          <w:sz w:val="28"/>
          <w:szCs w:val="28"/>
          <w:rtl/>
        </w:rPr>
        <w:t xml:space="preserve">586 .جزء النيل ،عراقي، عبدالرحيم بن حسين (806- 725ه)، -، -، ج 5، ص 384.</w:t>
      </w:r>
    </w:p>
    <w:p>
      <w:pPr>
        <w:pStyle w:val="BookText"/>
      </w:pPr>
      <w:r>
        <w:rPr>
          <w:rFonts w:ascii="Amiri" w:hAnsi="Amiri" w:eastAsia="Amiri" w:cs="Amiri"/>
          <w:lang w:bidi="ar-SA"/>
          <w:color w:val="111111"/>
          <w:sz w:val="28"/>
          <w:szCs w:val="28"/>
          <w:rtl/>
        </w:rPr>
        <w:t xml:space="preserve">587 .تغليق التعليق على كتاب البخاري ابن حجر عسقلاني، احمد بن علي (852- 733ه)، 807ه- -، ج 4، ص 564.</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مجمع الزوائد هيثمي، علي بن ابي بكر (807- 735ه)، -، -، ج 13، ص 851.</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فوائد الحكم حافظ محمد بن احمد، -، -، ، ج12، ص 202.</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صحيح مسلم (مختصر) ، ج10، ص 510.</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الامتاع بالاربعين المتباينة بشرط السماع ابن حجر عسقلاني احمد بن علي (852-733ه)، 811ه- -، ج 2، ص 740.</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الصلاة والبشر في الصلاة على خير البشر فيروزآبادي، محمد بن يعقوب (817-729ه)، -، -، ج 10، ص 617.</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بيان ما لم يثبت فيه حديث صحيح من الابواب فيروزآبادي، محمد بن یعقوب (729 - 817ه)، -، -، ج 3، ص 486 .</w:t>
      </w:r>
    </w:p>
    <w:p>
      <w:pPr>
        <w:pStyle w:val="BookText"/>
      </w:pPr>
      <w:r>
        <w:rPr>
          <w:rFonts w:ascii="Amiri" w:hAnsi="Amiri" w:eastAsia="Amiri" w:cs="Amiri"/>
          <w:lang w:bidi="ar-SA"/>
          <w:color w:val="111111"/>
          <w:sz w:val="28"/>
          <w:szCs w:val="28"/>
          <w:rtl/>
        </w:rPr>
        <w:t xml:space="preserve">594 .سفر السعادة فيروزآبادي محمد بن يعقوب (817-729ه)، -، -، ج 8، ص 777.</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نتيجة النظر في نخبة الفكر، شمني محمد بن محمد (821-766ه)، -، -، ج 16، ص 138.</w:t>
      </w:r>
    </w:p>
    <w:p>
      <w:pPr>
        <w:pStyle w:val="BookText"/>
      </w:pPr>
      <w:r>
        <w:rPr>
          <w:rFonts w:ascii="Amiri" w:hAnsi="Amiri" w:eastAsia="Amiri" w:cs="Amiri"/>
          <w:lang w:bidi="ar-SA"/>
          <w:color w:val="111111"/>
          <w:sz w:val="28"/>
          <w:szCs w:val="28"/>
          <w:rtl/>
        </w:rPr>
        <w:t xml:space="preserve">596 .نخبة الفكر في مصطلح اهل الاثر (منظوم) ، شمني، محمد بن محمد (821-766ه)، - ج 16، ص 204.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597 .الافهام لما في البخاري من الابهام بلقيني ،عبدالرحمن بن عمر (824-763ه)، -، -، ج 2، ص 605.</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البيان والتوضيح لمن أخرج له في الصحيح، ابن ،عراقي، احمد بن عبدالرحيم (762- 826ه)، -، -، ج 3، ص 499. .</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اربعون حديثا في الصلاة والتسليم على النبي الكريم ،آثاري شعبان بن محمد (765- 828ه)، -، -، ج 1، ص 726. .</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كمال الاكمال ،ابي محمد بن خليفه (- 828ه)، -، -، ج 13، ص389.</w:t>
      </w:r>
    </w:p>
    <w:p>
      <w:pPr>
        <w:pStyle w:val="BookText"/>
      </w:pPr>
      <w:r>
        <w:rPr>
          <w:rFonts w:ascii="Amiri" w:hAnsi="Amiri" w:eastAsia="Amiri" w:cs="Amiri"/>
          <w:lang w:bidi="ar-SA"/>
          <w:color w:val="111111"/>
          <w:sz w:val="28"/>
          <w:szCs w:val="28"/>
          <w:rtl/>
        </w:rPr>
        <w:t xml:space="preserve">601 . الاربعون حديثاً ابن جزري، محمد بن محمد (833-751 ه)، -، -، ج 1، ص 694.</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الأربعون حديثاً العليا ابن جزري، محمد بن محمد (833-751 ه)، -، -، ج 1، ص 719.</w:t>
      </w:r>
    </w:p>
    <w:p>
      <w:pPr>
        <w:pStyle w:val="BookText"/>
      </w:pPr>
      <w:r>
        <w:rPr>
          <w:rFonts w:ascii="Amiri" w:hAnsi="Amiri" w:eastAsia="Amiri" w:cs="Amiri"/>
          <w:lang w:bidi="ar-SA"/>
          <w:color w:val="111111"/>
          <w:sz w:val="28"/>
          <w:szCs w:val="28"/>
          <w:rtl/>
        </w:rPr>
        <w:t xml:space="preserve">603 . عقد اللآلي في الأحاديث المسلسلة بالعوالي، ابن جزري، محمد بن محمد (833-751؟ ه)، . ،-،-، ج 11، ص 173.</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التقريب في علم الغريب، ابن خطيب الدهشة محمود بن احمد (834-750ه)، ، ج 4، ص 727.</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امان الخائفين من امة سيد المرسلين ابن حجة تقي الدين بن علي (837-767ه)، -، -، ج 2، ص 738 .</w:t>
      </w:r>
    </w:p>
    <w:p>
      <w:pPr>
        <w:pStyle w:val="BookText"/>
      </w:pPr>
      <w:r>
        <w:rPr>
          <w:rFonts w:ascii="Amiri" w:hAnsi="Amiri" w:eastAsia="Amiri" w:cs="Amiri"/>
          <w:lang w:bidi="ar-SA"/>
          <w:color w:val="111111"/>
          <w:sz w:val="28"/>
          <w:szCs w:val="28"/>
          <w:rtl/>
        </w:rPr>
        <w:t xml:space="preserve">606 .مختصر علوم الحديث ابن الوزير محمد بن ابراهيم ( 840-775ه)، -، -، ج 14، ص 204.</w:t>
      </w:r>
    </w:p>
    <w:p>
      <w:pPr>
        <w:pStyle w:val="BookText"/>
      </w:pPr>
      <w:r>
        <w:rPr>
          <w:rFonts w:ascii="IRNazanin" w:hAnsi="IRNazanin" w:eastAsia="IRNazanin" w:cs="IRNazanin"/>
          <w:lang w:bidi="fa-IR"/>
          <w:color w:val="111111"/>
          <w:sz w:val="28"/>
          <w:szCs w:val="28"/>
          <w:rtl/>
        </w:rPr>
        <w:t xml:space="preserve">607 . ثبت سبط ابن العجمي سبط ابن عجمي،ابراهیم بن محمد (-841ه)، ج5، ص 211 .</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عقد الدرر واللآلي في فضل الشهور والايام والليالي ابن ،رسام احمد بن ابي بكر (763 - 844ه ) ، -، -، ج 11، ص 166.</w:t>
      </w:r>
    </w:p>
    <w:p>
      <w:pPr>
        <w:pStyle w:val="BookText"/>
      </w:pPr>
      <w:r>
        <w:rPr>
          <w:rFonts w:ascii="Amiri" w:hAnsi="Amiri" w:eastAsia="Amiri" w:cs="Amiri"/>
          <w:lang w:bidi="ar-SA"/>
          <w:color w:val="111111"/>
          <w:sz w:val="28"/>
          <w:szCs w:val="28"/>
          <w:rtl/>
        </w:rPr>
        <w:t xml:space="preserve">609 . الاربعون حديثا، ابن قاضي شهبة ابوبكر بن احمد (851-779ه)، -، -، ج 1، ص 695 .</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جزء في الحديث ابن قاضي شهبة، ابوبكر بن احمد (851-779ه)، -، -، ج 5، ص 381 .</w:t>
      </w:r>
    </w:p>
    <w:p>
      <w:pPr>
        <w:pStyle w:val="BookText"/>
      </w:pPr>
      <w:r>
        <w:rPr>
          <w:rFonts w:ascii="Amiri" w:hAnsi="Amiri" w:eastAsia="Amiri" w:cs="Amiri"/>
          <w:lang w:bidi="ar-SA"/>
          <w:color w:val="111111"/>
          <w:sz w:val="28"/>
          <w:szCs w:val="28"/>
          <w:rtl/>
        </w:rPr>
        <w:t xml:space="preserve">611 . الاربعون حديثاً ابن حجر عسقلاني، احمد بن علي (852-733ه)، -، -، ج 1، ص 695 .</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الأربعون حديثاً المنتقاة من صحيح مسلم، ابن حجر عسقلاني احمد بن علي (733- 852ه)، -، -، ج 1، ص 733.</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الاربعينية القدسية، ابن حجر عسقلاني ، احمد بن علي (852-733ه)، ج 1، ص 747 .</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الأمالي الحلبية، ابن حجر عسقلاني، احمد بن علي (852-733ه)، -، -، ج 2، ص 726.</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الخصال المكفرة للذنوب المقدمة والمؤخرة ابن حجر عسقلاني احمد بن علي (733 - 852ه)، ، ، ج 7، ص 40.</w:t>
      </w:r>
    </w:p>
    <w:p>
      <w:pPr>
        <w:pStyle w:val="BookText"/>
      </w:pPr>
      <w:r>
        <w:rPr>
          <w:rFonts w:ascii="Amiri" w:hAnsi="Amiri" w:eastAsia="Amiri" w:cs="Amiri"/>
          <w:lang w:bidi="ar-SA"/>
          <w:color w:val="111111"/>
          <w:sz w:val="28"/>
          <w:szCs w:val="28"/>
          <w:rtl/>
        </w:rPr>
        <w:t xml:space="preserve">616 . القول المسدد في الذب عن مسند الإمام ،أحمد ابن حجر عسقلاني، احمد بن علي (852-733ه)، -، -، ج 12، ص 863.</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المطالب العالية بزوائد المسانيد الثمانية ابن حجر عسقلاني احمد بن علي (852-733ه)، ، ج 14، ص 762 .</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المعجم المفهرس ابن حجر عسقلاني احمد بن علي (852- 733ه)، -، -، ج 15، ص 23.</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المنبهات على الاستعداد ليوم المعاد ؟ ابن حجر عسقلاني احمد بن علي (852-733ه)، ، ج 15 ، ص 590.</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المهدي (رسالة) في)، ابن حجر عسقلاني احمد  بن علي (852- 733ه) -، -، ج 15، ص 842.</w:t>
      </w:r>
    </w:p>
    <w:p>
      <w:pPr>
        <w:pStyle w:val="BookText"/>
      </w:pPr>
      <w:r>
        <w:rPr>
          <w:rFonts w:ascii="Amiri" w:hAnsi="Amiri" w:eastAsia="Amiri" w:cs="Amiri"/>
          <w:lang w:bidi="ar-SA"/>
          <w:color w:val="111111"/>
          <w:sz w:val="28"/>
          <w:szCs w:val="28"/>
          <w:rtl/>
        </w:rPr>
        <w:t xml:space="preserve">621 . بلوغ المرام من ادلة الأحكام ابن حجر عسقلاني احمد بن علي (852-733ه)، -، -، ج 3، ص 402 .</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تحفة اهل التحديث عن شيوخ الحديث ابن حجر عسقلاني احمد بن علي (852-733ه)، -، -، ج 3، ص 812.</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تسديد القوس في مختصر مسند الفردوس ،ابن حجر عسقلاني احمد بن علي (733- 852ه)، -، -، ج 4، ص 336.</w:t>
      </w:r>
    </w:p>
    <w:p>
      <w:pPr>
        <w:pStyle w:val="BookText"/>
      </w:pPr>
      <w:r>
        <w:rPr>
          <w:rFonts w:ascii="Amiri" w:hAnsi="Amiri" w:eastAsia="Amiri" w:cs="Amiri"/>
          <w:lang w:bidi="ar-SA"/>
          <w:color w:val="111111"/>
          <w:sz w:val="28"/>
          <w:szCs w:val="28"/>
          <w:rtl/>
        </w:rPr>
        <w:t xml:space="preserve">624 .هداية الرواة الى تخريج أحاديث المصابيح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والمشكاة ابن حجر عسقلاني، احمد بن علي (852- 733ه ) ، ، ، ج 16، ص 609.</w:t>
      </w:r>
    </w:p>
    <w:p>
      <w:pPr>
        <w:pStyle w:val="BookText"/>
      </w:pPr>
      <w:r>
        <w:rPr>
          <w:rFonts w:ascii="Amiri" w:hAnsi="Amiri" w:eastAsia="Amiri" w:cs="Amiri"/>
          <w:lang w:bidi="ar-SA"/>
          <w:color w:val="111111"/>
          <w:sz w:val="28"/>
          <w:szCs w:val="28"/>
          <w:rtl/>
        </w:rPr>
        <w:t xml:space="preserve">625 .المختصر في علم الاثر كافيجي، محمد بن سليمان (879- 788ه)، 856ه- ج 14، ص 217 .</w:t>
      </w:r>
    </w:p>
    <w:p>
      <w:pPr>
        <w:pStyle w:val="BookText"/>
      </w:pPr>
      <w:r>
        <w:rPr>
          <w:rFonts w:ascii="Amiri" w:hAnsi="Amiri" w:eastAsia="Amiri" w:cs="Amiri"/>
          <w:lang w:bidi="ar-SA"/>
          <w:color w:val="111111"/>
          <w:sz w:val="28"/>
          <w:szCs w:val="28"/>
          <w:rtl/>
        </w:rPr>
        <w:t xml:space="preserve">626 . تفريج الكروب في تعزيل الدروب ابن داود ،عبد الرحمن بن ابي بكر (856-782ه)، -، -، ج 4، ص 570.</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شرح الكافي، بسطامي، عبدالرحمن بن محمد (-858ه-)، -، -، ج 10، ص 23.</w:t>
      </w:r>
    </w:p>
    <w:p>
      <w:pPr>
        <w:pStyle w:val="BookText"/>
      </w:pPr>
      <w:r>
        <w:rPr>
          <w:rFonts w:ascii="Amiri" w:hAnsi="Amiri" w:eastAsia="Amiri" w:cs="Amiri"/>
          <w:lang w:bidi="ar-SA"/>
          <w:color w:val="111111"/>
          <w:sz w:val="28"/>
          <w:szCs w:val="28"/>
          <w:rtl/>
        </w:rPr>
        <w:t xml:space="preserve">628 .القول البديع في الصلاة على الحبيب الشفيع ،سخاوي، محمد بن عبدالرحمن (831 - 902ه)، 860ه-، قاهره، ج 12، ص839.</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بسط الكف الى المسلسل بالصف امام الكاملية، محمد بن محمد (864-808 ه)، 860ه- -، ج 3، ص 330.</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حديث الأنصاري وابن طالوت وغيرهما ابن جماعه اسماعیل بن ابراهيم (861-825ه)،، ، ج 6، ص 567.</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التقريب الى كتاب الترغيب والترهيب ابن ديري، محمد بن ابي بكر (788؟-862ه)، - ج 4، ص 723.</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الحديث كتاب في)، مناوي، يحيى بن محمد (-871ه)، -، -، ج 6، ص 562 .</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الرسالة العلية في الاحاديث النبوية، كاشفي ،حسين بن علي (-910ه)، 875ه-فارسي،  -، ج 8، ص 224 .</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علم الحديث -، -، -، ج 11، ص 240.</w:t>
      </w:r>
    </w:p>
    <w:p>
      <w:pPr>
        <w:pStyle w:val="BookText"/>
      </w:pPr>
      <w:r>
        <w:rPr>
          <w:rFonts w:ascii="IRNazanin" w:hAnsi="IRNazanin" w:eastAsia="IRNazanin" w:cs="IRNazanin"/>
          <w:lang w:bidi="fa-IR"/>
          <w:color w:val="111111"/>
          <w:sz w:val="28"/>
          <w:szCs w:val="28"/>
          <w:rtl/>
        </w:rPr>
        <w:t xml:space="preserve">635 .چهل ،حدیث ،جامي عبدالرحمن بن احمد (898- 817ه)، 886ه- - عربي وفارسي، ج5، ص 638.</w:t>
      </w:r>
    </w:p>
    <w:p>
      <w:pPr>
        <w:pStyle w:val="BookText"/>
      </w:pPr>
      <w:r>
        <w:rPr>
          <w:rFonts w:ascii="Amiri" w:hAnsi="Amiri" w:eastAsia="Amiri" w:cs="Amiri"/>
          <w:lang w:bidi="ar-SA"/>
          <w:color w:val="111111"/>
          <w:sz w:val="28"/>
          <w:szCs w:val="28"/>
          <w:rtl/>
        </w:rPr>
        <w:t xml:space="preserve">636 .اسرار ذكر الجهر ،والاسرار ابوالوفاء عراقي،ابراهيم بن علي (887-810ه)، ، ، ، ج 2،ص 169 .</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التجريد الصريح الاحاديث الجامع الصحيح ،زبيدي احمد بن احمد (893-812ه)، 889 ه- -، ج 3، ص 689.</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الشهاب ابن ،سلامه محمد بن سلامه (- 892ه)، -، -، ج 10، ص 425 .</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مسند الامام ابي حنيفة خزنوي محمد بن عبد الرحمن، -،- ،-،- ، ج 14 ، ص 596.</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الاربعون حديثاً بكري، عبدالملك بن علي (- 896ه)، -،-، -،-، عربي وفارسي، ج 1، ص 695.</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جواهر العقدين في فضل الشرفين شرف العلم الجلي والنسب العلي سمهودي، علي بن عبدالله (911-844ه)، 897 ه- -، ج 5، ص 550.</w:t>
      </w:r>
    </w:p>
    <w:p>
      <w:pPr>
        <w:pStyle w:val="BookText"/>
      </w:pPr>
      <w:r>
        <w:rPr>
          <w:rFonts w:ascii="Amiri" w:hAnsi="Amiri" w:eastAsia="Amiri" w:cs="Amiri"/>
          <w:lang w:bidi="ar-SA"/>
          <w:color w:val="111111"/>
          <w:sz w:val="28"/>
          <w:szCs w:val="28"/>
          <w:rtl/>
        </w:rPr>
        <w:t xml:space="preserve">642 . عوالي اللآلي العزيزية في الاحاديث الدينية ، ابن ابي جمهور محمد بن علي (838؟-906 ؟ه) 897ه- مشهد رضوي، ج 11، ص 351.</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التختم بالعقيق رسالة في ناجي ابراهيم بن محمد (900-810ه)، -، -، ج 4، ص 95.</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الدر الملتقط في تبيين الغلط، بازقي، محمد بن ابراهيم، -، -، ج 7، ص 337 .</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السنن الواردة في الفتن مقرئ ابو عمرو، -، ، ج 8، ص 848.</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الأربعون العشاريات ابن جماعه محمد بن ابراهيم (901-833 ؟ه)، -، -، ج 1، ص 736 .</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جامع الاخبار، ، ، ، ج 5، ص 245.</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الجواهر المجموعة والنوادر المسموعة ، سخاوي محمد بن عبد الرحمن (831 - 902ه)، -، -، ج 5، ص 596.</w:t>
      </w:r>
    </w:p>
    <w:p>
      <w:pPr>
        <w:pStyle w:val="BookText"/>
      </w:pPr>
      <w:r>
        <w:rPr>
          <w:rFonts w:ascii="Amiri" w:hAnsi="Amiri" w:eastAsia="Amiri" w:cs="Amiri"/>
          <w:lang w:bidi="ar-SA"/>
          <w:color w:val="111111"/>
          <w:sz w:val="28"/>
          <w:szCs w:val="28"/>
          <w:rtl/>
        </w:rPr>
        <w:t xml:space="preserve">649 . المقاصد الحسنة في بيان كثير من الاحاديث المشتهرة على الالسنة سخاوي، محمد بن عبد الرحمن (902-31ه)، ج15، ص 269 .</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سنن النبي (صلّی اللَّهِ علیه وَ آلِهِ وَ سَلَّمَ )، حسيني نيشابوري حسين بن محمد ( -904ه)، -، -، ج 8، ص 847.</w:t>
      </w:r>
    </w:p>
    <w:p>
      <w:pPr>
        <w:pStyle w:val="BookText"/>
      </w:pPr>
      <w:r>
        <w:rPr>
          <w:rFonts w:ascii="Amiri" w:hAnsi="Amiri" w:eastAsia="Amiri" w:cs="Amiri"/>
          <w:lang w:bidi="ar-SA"/>
          <w:color w:val="111111"/>
          <w:sz w:val="28"/>
          <w:szCs w:val="28"/>
          <w:rtl/>
        </w:rPr>
        <w:t xml:space="preserve">651.الفوائد الطريفة في شرح الصحيفة، كفعمي ،  ابراهيم بن علي (905-140ه)، -، -، ، ج 12، ص 242 .</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دار السلام في فضل الصلاة والسلام على النبي عليه الصلاة والسلام ،ج 7،</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210 .</w:t>
      </w:r>
    </w:p>
    <w:p>
      <w:pPr>
        <w:pStyle w:val="BookText"/>
      </w:pPr>
      <w:r>
        <w:rPr>
          <w:rFonts w:ascii="IRNazanin" w:hAnsi="IRNazanin" w:eastAsia="IRNazanin" w:cs="IRNazanin"/>
          <w:lang w:bidi="fa-IR"/>
          <w:color w:val="111111"/>
          <w:sz w:val="28"/>
          <w:szCs w:val="28"/>
          <w:rtl/>
        </w:rPr>
        <w:t xml:space="preserve">653 . تمييز الطيب من الخبيث مما يدور على السنة الناس من الحديث ابن ديبع ،عبد الرحمن بن علي (944-866ه)، 906ه-،زبید، ج 5، ص 9.</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حاشية غوالي اللئالي العزيزية في الاحاديث الدينية ابن ابي جمهور محمد بن علي (838؟- 906؟ ه )، -، -، ج 6، ص 259.</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شرح الاربعين النووية ايجي محمد بن عبد الرحمن (906- 832ه )، -، -، ج 9، ص 174.</w:t>
      </w:r>
    </w:p>
    <w:p>
      <w:pPr>
        <w:pStyle w:val="BookText"/>
      </w:pPr>
      <w:r>
        <w:rPr>
          <w:rFonts w:ascii="Amiri" w:hAnsi="Amiri" w:eastAsia="Amiri" w:cs="Amiri"/>
          <w:lang w:bidi="ar-SA"/>
          <w:color w:val="111111"/>
          <w:sz w:val="28"/>
          <w:szCs w:val="28"/>
          <w:rtl/>
        </w:rPr>
        <w:t xml:space="preserve">656 . نثر اللآلي مع ترجمة المنظومة من الفاظ امير المؤمنين وامام المتقين علي بن ابيطالب عليه السلام ابن ابي ،جمهور محمد بن علي (838؟ - 906 ه ) ، ، ، عربي وفارسي، ج 16، ص 143 .</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الجامع الصغير من حديث البشير النذير ،سيوطي، عبدالرحمن بن ابي بكر (849- 911ه)، 907ه- -، ج 5، ص 297.</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ترجمه حدیث ذهبيه، -، -، -، فارسي، ج 4، ص 265 .</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شرح ترتيب الحديث، ، ، -، ج 9، ص327.</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Amiri" w:hAnsi="Amiri" w:eastAsia="Amiri" w:cs="Amiri"/>
          <w:lang w:bidi="ar-SA"/>
          <w:color w:val="111111"/>
          <w:sz w:val="28"/>
          <w:szCs w:val="28"/>
          <w:rtl/>
        </w:rPr>
        <w:t xml:space="preserve">فتح القادر المعين المغيث بشرح منظومة البيقوني في علم الحديث محلي عبد القادر بن ابراهيم (907-135ه)، -، -، ج 11، ص 665.</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المنقيات من الحديث النبوي الشريف ،طولوني حسن بن احمد (-909ه)، ج 15 ، ص 740.</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لباب الاخبار في الاحاديث النبوية مستوفي ،محمد بن محمود ، عربي فارسي، ج 13، ص 542.</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ابواب السعادة في اسباب الشهادة سيوطي ،عبد الرحمن بن ابي بكر (911-849ه)، -، -، ج 1، ص 115.</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احياء الميت بفضائل اهل البيت سيوطي ،عبد الرحمن بن ابي بكر (911-849ه)، -، -، ج 1، ص 519.</w:t>
      </w:r>
    </w:p>
    <w:p>
      <w:pPr>
        <w:pStyle w:val="BookText"/>
      </w:pPr>
      <w:r>
        <w:rPr>
          <w:rFonts w:ascii="IRNazanin" w:hAnsi="IRNazanin" w:eastAsia="IRNazanin" w:cs="IRNazanin"/>
          <w:lang w:bidi="fa-IR"/>
          <w:color w:val="111111"/>
          <w:sz w:val="28"/>
          <w:szCs w:val="28"/>
          <w:rtl/>
        </w:rPr>
        <w:t xml:space="preserve">665 .اعراب حدیث «و لا يعز من عاديت»، سيوطي، عبدالرحمن بن ابي بكر (849-  911ه)، -، -، ج 2، ص 533.</w:t>
      </w:r>
    </w:p>
    <w:p>
      <w:pPr>
        <w:pStyle w:val="BookText"/>
      </w:pPr>
      <w:r>
        <w:rPr>
          <w:rFonts w:ascii="IRNazanin" w:hAnsi="IRNazanin" w:eastAsia="IRNazanin" w:cs="IRNazanin"/>
          <w:lang w:bidi="fa-IR"/>
          <w:color w:val="111111"/>
          <w:sz w:val="28"/>
          <w:szCs w:val="28"/>
          <w:rtl/>
        </w:rPr>
        <w:t xml:space="preserve">666 . اغاثة المستغيث في حل بعض اشکالات  الحديث، سيوطي، عبدالرحمن بن ابي بكر (911-849ه)، -، -، ج 2، ص 577.</w:t>
      </w:r>
    </w:p>
    <w:p>
      <w:pPr>
        <w:pStyle w:val="BookText"/>
      </w:pPr>
      <w:r>
        <w:rPr>
          <w:rFonts w:ascii="Amiri" w:hAnsi="Amiri" w:eastAsia="Amiri" w:cs="Amiri"/>
          <w:lang w:bidi="ar-SA"/>
          <w:color w:val="111111"/>
          <w:sz w:val="28"/>
          <w:szCs w:val="28"/>
          <w:rtl/>
        </w:rPr>
        <w:t xml:space="preserve">667 . إفادة الخبر بنصّه في زيادة العمر ونقصه ، سيوطي، عبدالرحمن بن ابي بكر (849- 911ه)، -، -، ج 2، ص 588.</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الأحاديث الحسان في فضل الطيلسان ، سيوطي، عبدالرحمن بن ابي بكر (849 - 911ه)، -، -، ج 1، ص 407.</w:t>
      </w:r>
    </w:p>
    <w:p>
      <w:pPr>
        <w:pStyle w:val="BookText"/>
      </w:pPr>
      <w:r>
        <w:rPr>
          <w:rFonts w:ascii="Amiri" w:hAnsi="Amiri" w:eastAsia="Amiri" w:cs="Amiri"/>
          <w:lang w:bidi="ar-SA"/>
          <w:color w:val="111111"/>
          <w:sz w:val="28"/>
          <w:szCs w:val="28"/>
          <w:rtl/>
        </w:rPr>
        <w:t xml:space="preserve">669 . الاخبار المروية في سبب وضع العربية ، سيوطي، عبدالرحمن بن ابي بكر (849- 911ه)، -، -، ج 1، ص 535.</w:t>
      </w:r>
    </w:p>
    <w:p>
      <w:pPr>
        <w:pStyle w:val="BookText"/>
      </w:pPr>
      <w:r>
        <w:rPr>
          <w:rFonts w:ascii="Amiri" w:hAnsi="Amiri" w:eastAsia="Amiri" w:cs="Amiri"/>
          <w:lang w:bidi="ar-SA"/>
          <w:color w:val="111111"/>
          <w:sz w:val="28"/>
          <w:szCs w:val="28"/>
          <w:rtl/>
        </w:rPr>
        <w:t xml:space="preserve">670 . الاربعون حديثا في قواعد الاحكام الشرعية وفضائل الاعمال والزهد سيوطي، عبدالرحمن بن ابي بكر (911-849ه)، -، -، ج 1، ص 730.</w:t>
      </w:r>
    </w:p>
    <w:p>
      <w:pPr>
        <w:pStyle w:val="BookText"/>
      </w:pPr>
      <w:r>
        <w:rPr>
          <w:rFonts w:ascii="Amiri" w:hAnsi="Amiri" w:eastAsia="Amiri" w:cs="Amiri"/>
          <w:lang w:bidi="ar-SA"/>
          <w:color w:val="111111"/>
          <w:sz w:val="28"/>
          <w:szCs w:val="28"/>
          <w:rtl/>
        </w:rPr>
        <w:t xml:space="preserve">671 . الارج في الفرج، سيوطي، عبدالرحمن بن ابي بكر (911-849ه)، -، -، ج 1، ص 759 .</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الأزهار المتناثرة في الأخبار المتواترة، سيوطي عبد الرحمن بن ابي بكر (911-849ه)، ج 2، ص 67 .</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الاساس في مناقب بني العباس سيوطي عبد الرحمن بن ابي بكر (911-849ه)، -، -، ج 2، ص 77 .</w:t>
      </w:r>
    </w:p>
    <w:p>
      <w:pPr>
        <w:pStyle w:val="BookText"/>
      </w:pPr>
      <w:r>
        <w:rPr>
          <w:rFonts w:ascii="Amiri" w:hAnsi="Amiri" w:eastAsia="Amiri" w:cs="Amiri"/>
          <w:lang w:bidi="ar-SA"/>
          <w:color w:val="111111"/>
          <w:sz w:val="28"/>
          <w:szCs w:val="28"/>
          <w:rtl/>
        </w:rPr>
        <w:t xml:space="preserve">674 . الاسفار عن قلم الاظفار، سيوطي، عبد الرحمن بن ابي بكر (911-849ه)، ج 2، ص 204.</w:t>
      </w:r>
    </w:p>
    <w:p>
      <w:pPr>
        <w:pStyle w:val="BookText"/>
      </w:pPr>
      <w:r>
        <w:rPr>
          <w:rFonts w:ascii="Amiri" w:hAnsi="Amiri" w:eastAsia="Amiri" w:cs="Amiri"/>
          <w:lang w:bidi="ar-SA"/>
          <w:color w:val="111111"/>
          <w:sz w:val="28"/>
          <w:szCs w:val="28"/>
          <w:rtl/>
        </w:rPr>
        <w:t xml:space="preserve">675 .الألفية في الحديث، سيوطي، عبدالرحمن بن ابي بكر (911-849ه)، -، -، ج 2، ص 685.</w:t>
      </w:r>
    </w:p>
    <w:p>
      <w:pPr>
        <w:pStyle w:val="BookText"/>
      </w:pPr>
      <w:r>
        <w:rPr>
          <w:rFonts w:ascii="Amiri" w:hAnsi="Amiri" w:eastAsia="Amiri" w:cs="Amiri"/>
          <w:lang w:bidi="ar-SA"/>
          <w:color w:val="111111"/>
          <w:sz w:val="28"/>
          <w:szCs w:val="28"/>
          <w:rtl/>
        </w:rPr>
        <w:t xml:space="preserve">676 . الالفية في المصطلح سيوطي، عبدالرحمن بن ابي بكر (911-849ه)، -، -، ج 2، ص 690.</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البحر الذي زخر في شرح الفية الأثر، سيوطي، عبدالرحمن بن ابي بكر (849-  911ه)، -، -، ج 3، ص 205.</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Amiri" w:hAnsi="Amiri" w:eastAsia="Amiri" w:cs="Amiri"/>
          <w:lang w:bidi="ar-SA"/>
          <w:color w:val="111111"/>
          <w:sz w:val="28"/>
          <w:szCs w:val="28"/>
          <w:rtl/>
        </w:rPr>
        <w:t xml:space="preserve">التعريف بآداب التأليف، سيوطي، سيوطي، عبدالرحمن بن ابي بكر (911- 849ه)،ج 4، ص 475 .</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التوشيح على جامع الصحيح للبخاري سيوطي، عبدالرحمن بن ابي بكر (849 -911ه)، -، -، ج 5، ص 163.</w:t>
      </w:r>
    </w:p>
    <w:p>
      <w:pPr>
        <w:pStyle w:val="BookText"/>
      </w:pPr>
      <w:r>
        <w:rPr>
          <w:rFonts w:ascii="Amiri" w:hAnsi="Amiri" w:eastAsia="Amiri" w:cs="Amiri"/>
          <w:lang w:bidi="ar-SA"/>
          <w:color w:val="111111"/>
          <w:sz w:val="28"/>
          <w:szCs w:val="28"/>
          <w:rtl/>
        </w:rPr>
        <w:t xml:space="preserve">680 . الجامع الكبير، سيوطي، عبدالرحمن بن ابي بكر (911-849ه)، -، -، ج 5، ص 317.</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الجهر والاسرار بالذكر والدعاء (رسالة في) سيوطي، عبدالرحمن بن ابي بكر (849- 911ه)، -، -، ج 5، ص 488 .</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الحبائك في اخبار الملائك، سيوطي عبدالرحمن بن ابي بكر (911-849ه). ج 6، ص 468.</w:t>
      </w:r>
    </w:p>
    <w:p>
      <w:pPr>
        <w:pStyle w:val="BookText"/>
      </w:pPr>
      <w:r>
        <w:rPr>
          <w:rFonts w:ascii="Amiri" w:hAnsi="Amiri" w:eastAsia="Amiri" w:cs="Amiri"/>
          <w:lang w:bidi="ar-SA"/>
          <w:color w:val="111111"/>
          <w:sz w:val="28"/>
          <w:szCs w:val="28"/>
          <w:rtl/>
        </w:rPr>
        <w:t xml:space="preserve">683 . الحديث، سيوطي، عبدالرحمن بن ابي بكر (911-849ه)، -، -، ج 6، ص 560.</w:t>
      </w:r>
    </w:p>
    <w:p>
      <w:pPr>
        <w:pStyle w:val="BookText"/>
      </w:pPr>
      <w:r>
        <w:rPr>
          <w:rFonts w:ascii="Amiri" w:hAnsi="Amiri" w:eastAsia="Amiri" w:cs="Amiri"/>
          <w:lang w:bidi="ar-SA"/>
          <w:color w:val="111111"/>
          <w:sz w:val="28"/>
          <w:szCs w:val="28"/>
          <w:rtl/>
        </w:rPr>
        <w:t xml:space="preserve">684 . الدرر المنتثرة في الأحاديث المشتهرة، سيوطي ،عبد الرحمن بن ابي بكر (911-849ه)، ج 7، ص 314.</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الدرر في فضل عمر، سيوطي، عبدالرحمن بن ابي بكر (911-849ه)، -، -، ج 7، ص 307.</w:t>
      </w:r>
    </w:p>
    <w:p>
      <w:pPr>
        <w:pStyle w:val="BookText"/>
      </w:pPr>
      <w:r>
        <w:rPr>
          <w:rFonts w:ascii="Amiri" w:hAnsi="Amiri" w:eastAsia="Amiri" w:cs="Amiri"/>
          <w:lang w:bidi="ar-SA"/>
          <w:color w:val="111111"/>
          <w:sz w:val="28"/>
          <w:szCs w:val="28"/>
          <w:rtl/>
        </w:rPr>
        <w:t xml:space="preserve">686 . الديباج على صحيح مسلم سيوطي عبد الرحمن بن ابي بكر (911-849ه)، ج 7، ص 499.</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Amiri" w:hAnsi="Amiri" w:eastAsia="Amiri" w:cs="Amiri"/>
          <w:lang w:bidi="ar-SA"/>
          <w:color w:val="111111"/>
          <w:sz w:val="28"/>
          <w:szCs w:val="28"/>
          <w:rtl/>
        </w:rPr>
        <w:t xml:space="preserve">الزجر بالهجر سيوطي، عبدالرحمن بن ابي بكر (911-849ه)، -، -، ج 8، ص 600.</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الشافي العي على مسند الامام الشافعي سيوطي، عبدالرحمن بن ابي بكر (849-911ه)، -، -، ج 9، ص 62.</w:t>
      </w:r>
    </w:p>
    <w:p>
      <w:pPr>
        <w:pStyle w:val="BookText"/>
      </w:pPr>
      <w:r>
        <w:rPr>
          <w:rFonts w:ascii="Amiri" w:hAnsi="Amiri" w:eastAsia="Amiri" w:cs="Amiri"/>
          <w:lang w:bidi="ar-SA"/>
          <w:color w:val="111111"/>
          <w:sz w:val="28"/>
          <w:szCs w:val="28"/>
          <w:rtl/>
        </w:rPr>
        <w:t xml:space="preserve">689 العرش والكرسي (رسالة في)، سيوطي، عبدالرحمن بن ابي بكر (911-849ه)، ج 11، ص77.</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العرف الوردي في اخبار المهدي (علیه السّلام)، سيوطي، عبدالرحمن بن ابي بكر (911-849ه)، ج11، ص83.</w:t>
      </w:r>
    </w:p>
    <w:p>
      <w:pPr>
        <w:pStyle w:val="BookText"/>
      </w:pPr>
      <w:r>
        <w:rPr>
          <w:rFonts w:ascii="Amiri" w:hAnsi="Amiri" w:eastAsia="Amiri" w:cs="Amiri"/>
          <w:lang w:bidi="ar-SA"/>
          <w:color w:val="111111"/>
          <w:sz w:val="28"/>
          <w:szCs w:val="28"/>
          <w:rtl/>
        </w:rPr>
        <w:t xml:space="preserve">691 . القام الحجر في من زكي ابي بكر وعمر ،سيوطي، عبدالرحمن بن ابي بكر (911-849ه)،، -، -، ج 2، ص 694 .</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القول الجلي في فضائل علي عليه السلام سيوطي، عبدالرحمن بن ابي بكر (849-  911ه)، -، -، ج 12، ص 843.</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Amiri" w:hAnsi="Amiri" w:eastAsia="Amiri" w:cs="Amiri"/>
          <w:lang w:bidi="ar-SA"/>
          <w:color w:val="111111"/>
          <w:sz w:val="28"/>
          <w:szCs w:val="28"/>
          <w:rtl/>
        </w:rPr>
        <w:t xml:space="preserve">المآرب في قص الشارب، سيوطي، عبدالرحمن بن ابي بكر (911-849ه)، -، -، ج 13، ص 672.</w:t>
      </w:r>
    </w:p>
    <w:p>
      <w:pPr>
        <w:pStyle w:val="BookText"/>
      </w:pPr>
      <w:r>
        <w:rPr>
          <w:rFonts w:ascii="Amiri" w:hAnsi="Amiri" w:eastAsia="Amiri" w:cs="Amiri"/>
          <w:lang w:bidi="ar-SA"/>
          <w:color w:val="111111"/>
          <w:sz w:val="28"/>
          <w:szCs w:val="28"/>
          <w:rtl/>
        </w:rPr>
        <w:t xml:space="preserve">694 . الوسائل الى معرفة الاوائل سيوطي، عبد الرحمن بن ابي بكر (911-849ه)، ج 16، ص 769.</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Amiri" w:hAnsi="Amiri" w:eastAsia="Amiri" w:cs="Amiri"/>
          <w:lang w:bidi="ar-SA"/>
          <w:color w:val="111111"/>
          <w:sz w:val="28"/>
          <w:szCs w:val="28"/>
          <w:rtl/>
        </w:rPr>
        <w:t xml:space="preserve">انباه الاذكياء لحياة الانبياء، سيو يوطي عبد الرحمن بن ابي بكر (911-849ه)، ، ، ج 2، ص 778</w:t>
      </w:r>
    </w:p>
    <w:p>
      <w:pPr>
        <w:pStyle w:val="BookText"/>
      </w:pPr>
      <w:r>
        <w:rPr>
          <w:rFonts w:ascii="Amiri" w:hAnsi="Amiri" w:eastAsia="Amiri" w:cs="Amiri"/>
          <w:lang w:bidi="ar-SA"/>
          <w:color w:val="111111"/>
          <w:sz w:val="28"/>
          <w:szCs w:val="28"/>
          <w:rtl/>
        </w:rPr>
        <w:t xml:space="preserve">696 . بزوغ الهلال في الخصال الموجبة للظلال سيوطي، عبدالرحمن بن ابي بكر (849- 911ه)، -، -، ج 3، ص321.</w:t>
      </w:r>
    </w:p>
    <w:p>
      <w:pPr>
        <w:pStyle w:val="BookText"/>
      </w:pPr>
      <w:r>
        <w:rPr>
          <w:rFonts w:ascii="Amiri" w:hAnsi="Amiri" w:eastAsia="Amiri" w:cs="Amiri"/>
          <w:lang w:bidi="ar-SA"/>
          <w:color w:val="111111"/>
          <w:sz w:val="28"/>
          <w:szCs w:val="28"/>
          <w:rtl/>
        </w:rPr>
        <w:t xml:space="preserve">697 . بشرى الكئيب بلقاء الحبيب، سيوطي ،سيوطي، عبدالرحمن بن ابي بكر (911-849ه)، ج 3، ص 338.</w:t>
      </w:r>
    </w:p>
    <w:p>
      <w:pPr>
        <w:pStyle w:val="BookText"/>
      </w:pPr>
      <w:r>
        <w:rPr>
          <w:rFonts w:ascii="Amiri" w:hAnsi="Amiri" w:eastAsia="Amiri" w:cs="Amiri"/>
          <w:lang w:bidi="ar-SA"/>
          <w:color w:val="111111"/>
          <w:sz w:val="28"/>
          <w:szCs w:val="28"/>
          <w:rtl/>
        </w:rPr>
        <w:t xml:space="preserve">698 . بلوغ المآرب في قص الشوارب، سيوطي عبد الرحمن بن ابي بكر (911-849ه)، -، -، ج 3، ص 400.</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تجريد الفوائد المتكاثرة في الاخبار المتواترة سيوطي، عبدالرحمن بن ابي بكر (849- 911ه)، -، -، ج 3، ص 690.</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تخریج احادیث شرح العقائد النسفية سيوطي، عبدالرحمن بن ابي بكر (849-  911ه)، -، -، ج 4، ص 95.</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تخریج احادیث شرح المواقف سيوطي، عبد الرحمن بن ابي بكر (911-849ه)، -، -، ج 4، ص 96 .</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ثلج الفؤاد في احاديث لبس السواد، سيوطي عبد الرحمن بن ابي بكر (911-849ه)، ج 5، ص 223 .</w:t>
      </w:r>
    </w:p>
    <w:p>
      <w:pPr>
        <w:pStyle w:val="BookText"/>
      </w:pPr>
      <w:r>
        <w:rPr>
          <w:rFonts w:ascii="Amiri" w:hAnsi="Amiri" w:eastAsia="Amiri" w:cs="Amiri"/>
          <w:lang w:bidi="ar-SA"/>
          <w:color w:val="111111"/>
          <w:sz w:val="28"/>
          <w:szCs w:val="28"/>
          <w:rtl/>
        </w:rPr>
        <w:t xml:space="preserve">703 .ثلج الفؤاد في احاديث لبس السواد ،((مختصر) سيوطي عبدالرحمن بن ابي بكر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(911-849ه)، -، -، ج 5، ص 224.</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حسن التسليك في حكم التشبيك سيوطي ،عبدالرحمن بن ابي بكر (911-849ه)،ج 6، ص 650 .</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حصول الرفق بوصول الرزق، سيوطي، عبد الرحمن بن ابي بكر (911-849ه)، ج 6، ص 669.</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خصائص يوم الجمعة سيوطي، عبدالرحمن بن ابي بكر (911-849ه)، -، -، ج 7، ص 36.</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زيادة الجامع الصغير سيوطي، عبدالرحمن بن ابي بكر (911-849ه)، -، -، ج 8، ص 646. .</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سند المصافحة الى النبي (صلّى الله عليه وآله ) ،سيوطي عبدالرحمن بن ابي بكر (911- 849ه)، -، -، ج 8، ص 841.</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شد الأثواب في سد الأبواب، سيوطي، عبدالرحمن بن ابي بكر (911-849ه)، -، -، ج 9، ص 87. .</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ضوء البدر في احياء ليلة عرفة والعيدين ونصف شعبان وليلة القدر، سيوطي، عبدالرحمن بن ابي بكر (911-849ه)، ج 10 ، ص 697 .</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علم الحديث  (رسالة في)، سيوطي، عبدالرحمن بن ابي بكر (911-849ه)، -، -، ج 11، ص 239.</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ما رواه الاساطين سيوطي، عبدالرحمن بن ابي بكر (911-849ه)، -، -، ج 13، ص 680. .</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ما رواه الواعون في اخبار الطاعون سيوطي عبدالرحمن بن ابي بكر (911-849ه)، ج 13، ص 680 .</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مرقاة الصعود الى سنن ابي داود (مختصر) ، سيوطي، عبدالرحمن بن ابي بكر (849-  911 ه)، -، -، ج 14، ص 40</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مفتاح الجنة في الاعتصام بالسنة سيوطي عبدالرحمن بن ابي بكر (911-849ه)، ج 15 ، ص 191.</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نتيجة الفكر في الجهر بالذكر، سيوطي ،عبدالرحمن بن ابي بكر (911-849ه)، -، -،  ج 16، ص 136.</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نزل السائرين الى الله رب العالمين في احاديث سيد المرسلين درگزيني، محمود بن محمد (- 911ه)، -، -، ج 16، ص 214.</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تيسير الوصول الى جامع الاصول، ابن ديبع ، عبد الرحمن بن علي (944-866ه)، 916ه- ج 5، ص 201.</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الكلمات ،المباركات ،هروي، محمد بن سلمان -، -، ج 13، ص 368.</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الحديث والمصدر، -، -، -، ج 6، ص 582.</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ثبت زكريا الأنصاري انصاري زكريا بن محمد (826؟- 926؟ه)، -، -، ج 5، ص 211.</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فتح العلام لشرح الاعلام بأحاديث الأحكام ، انصاري زكريا بن محمد (4826-926؟ ه)، ، ج 11، ص 660 .</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الاربعون حديثاً في فضائل علي (علیه السّلام)، جمال حسيني عطاء الله بن فضل الله (-930 ه ) ، - ، ج 1، ص 727.</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الأربعون حديثاً في مناقب الائمة (علیه السّلام)، عاملي، عبد الصمد بن محمد (-935ه)، ج 1، ص 730.</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Amiri" w:hAnsi="Amiri" w:eastAsia="Amiri" w:cs="Amiri"/>
          <w:lang w:bidi="ar-SA"/>
          <w:color w:val="111111"/>
          <w:sz w:val="28"/>
          <w:szCs w:val="28"/>
          <w:rtl/>
        </w:rPr>
        <w:t xml:space="preserve">حلاوة المجامع المنتقي من جمع الجوامع ، ،شاذلي عبد القادر بن محمد (-935ه)، ج 6، ص 773.</w:t>
      </w:r>
    </w:p>
    <w:p>
      <w:pPr>
        <w:pStyle w:val="BookText"/>
      </w:pPr>
      <w:r>
        <w:rPr>
          <w:rFonts w:ascii="Amiri" w:hAnsi="Amiri" w:eastAsia="Amiri" w:cs="Amiri"/>
          <w:lang w:bidi="ar-SA"/>
          <w:color w:val="111111"/>
          <w:sz w:val="28"/>
          <w:szCs w:val="28"/>
          <w:rtl/>
        </w:rPr>
        <w:t xml:space="preserve">726 . نظم قلائد العقيان فيما يورث الفقر والنسيان غزي عامري محمد بن محمد (935-862ه)، -، -، ج 16، ص 356.</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Amiri" w:hAnsi="Amiri" w:eastAsia="Amiri" w:cs="Amiri"/>
          <w:lang w:bidi="ar-SA"/>
          <w:color w:val="111111"/>
          <w:sz w:val="28"/>
          <w:szCs w:val="28"/>
          <w:rtl/>
        </w:rPr>
        <w:t xml:space="preserve">اربعون حديثا فخرالدين صفي علي بن حسين (939-868ه)، -، -، ج 1، ص 696.</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الادعية والتعقيبات -، -، -، ج 1، ص 645.</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الاربعون حديثاً، ابن كمال باشا احمد بن سليمان ( -940ه)، -، -، ج 1، ص 696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حفظ الاربعين حديثا، ابن كمال باشا احمد بن سليمان (-940ه)، -، -، ج 6، ص 676.</w:t>
      </w:r>
    </w:p>
    <w:p>
      <w:pPr>
        <w:pStyle w:val="BookText"/>
      </w:pPr>
      <w:r>
        <w:rPr>
          <w:rFonts w:ascii="Amiri" w:hAnsi="Amiri" w:eastAsia="Amiri" w:cs="Amiri"/>
          <w:lang w:bidi="ar-SA"/>
          <w:color w:val="111111"/>
          <w:sz w:val="28"/>
          <w:szCs w:val="28"/>
          <w:rtl/>
        </w:rPr>
        <w:t xml:space="preserve">731 .احاديث في تعيين الفرقة الناجية ،قطيفي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بحراني، ابراهيم بن سليمان (-950 ه)، ، ، ج 1، ص 412. .</w:t>
      </w:r>
    </w:p>
    <w:p>
      <w:pPr>
        <w:pStyle w:val="BookText"/>
      </w:pPr>
      <w:r>
        <w:rPr>
          <w:rFonts w:ascii="Amiri" w:hAnsi="Amiri" w:eastAsia="Amiri" w:cs="Amiri"/>
          <w:lang w:bidi="ar-SA"/>
          <w:color w:val="111111"/>
          <w:sz w:val="28"/>
          <w:szCs w:val="28"/>
          <w:rtl/>
        </w:rPr>
        <w:t xml:space="preserve">732 .الغماز على اللماز في الاحاديث الضعيفة والموضوعة، سمهودي، جلال الدين (-950ه) ، -، ج 11، ص 507.</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ثمانية عشر حديثاً، قطيفي ،بحراني ابراهيم بن سليمان (-950؟ ه)، -، -، ج 5، ص 226.</w:t>
      </w:r>
    </w:p>
    <w:p>
      <w:pPr>
        <w:pStyle w:val="BookText"/>
      </w:pPr>
      <w:r>
        <w:rPr>
          <w:rFonts w:ascii="Amiri" w:hAnsi="Amiri" w:eastAsia="Amiri" w:cs="Amiri"/>
          <w:lang w:bidi="ar-SA"/>
          <w:color w:val="111111"/>
          <w:sz w:val="28"/>
          <w:szCs w:val="28"/>
          <w:rtl/>
        </w:rPr>
        <w:t xml:space="preserve">734 .الاربعينيات في الاعمال الصالحات بكري صديقي، محمد بن محمد (898؟- 952ه)، ، ج 1، ص 747 .</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الغرر في فضائل ،عمر بكري صديقي، محمد بن محمد (4898 - 952ه-)، -، -، ج 11، ص 486.</w:t>
      </w:r>
    </w:p>
    <w:p>
      <w:pPr>
        <w:pStyle w:val="BookText"/>
      </w:pPr>
      <w:r>
        <w:rPr>
          <w:rFonts w:ascii="IRNazanin" w:hAnsi="IRNazanin" w:eastAsia="IRNazanin" w:cs="IRNazanin"/>
          <w:lang w:bidi="fa-IR"/>
          <w:color w:val="111111"/>
          <w:sz w:val="28"/>
          <w:szCs w:val="28"/>
          <w:rtl/>
        </w:rPr>
        <w:t xml:space="preserve">736 .تبليغ البشرى باحاديث داریا ابن طولون ،محمد بن علي (888؟-953ه)،ج3، ص 648.</w:t>
      </w:r>
    </w:p>
    <w:p>
      <w:pPr>
        <w:pStyle w:val="BookText"/>
      </w:pPr>
      <w:r>
        <w:rPr>
          <w:rFonts w:ascii="Amiri" w:hAnsi="Amiri" w:eastAsia="Amiri" w:cs="Amiri"/>
          <w:lang w:bidi="ar-SA"/>
          <w:color w:val="111111"/>
          <w:sz w:val="28"/>
          <w:szCs w:val="28"/>
          <w:rtl/>
        </w:rPr>
        <w:t xml:space="preserve">737 .معتمد ذوي العقول من جامع الأصول،بهران محمد بن يحيى (957-888ه)، ج 15، ص 7 .</w:t>
      </w:r>
    </w:p>
    <w:p>
      <w:pPr>
        <w:pStyle w:val="BookText"/>
      </w:pPr>
      <w:r>
        <w:rPr>
          <w:rFonts w:ascii="Amiri" w:hAnsi="Amiri" w:eastAsia="Amiri" w:cs="Amiri"/>
          <w:lang w:bidi="ar-SA"/>
          <w:color w:val="111111"/>
          <w:sz w:val="28"/>
          <w:szCs w:val="28"/>
          <w:rtl/>
        </w:rPr>
        <w:t xml:space="preserve">738 .اربعون حديثا في فضل سورة الاخلاص حسيني ارميوني يوسف بن عبدالله (-958ه)، ، -، ج 1، ص 730.</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الاربعون حديثاً، حسيني ارميوني يوسف بن عبدالله ( -958 ه)، -، -، ج 1، ص 696. .</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تنزيه الشريعة المرفوعة عن الاخبار الشنيعة الموضوعة ابن عراق علي بن محمد (907- 963ه)، -، -، ج 5، ص 55.</w:t>
      </w:r>
    </w:p>
    <w:p>
      <w:pPr>
        <w:pStyle w:val="BookText"/>
      </w:pPr>
      <w:r>
        <w:rPr>
          <w:rFonts w:ascii="IRNazanin" w:hAnsi="IRNazanin" w:eastAsia="IRNazanin" w:cs="IRNazanin"/>
          <w:lang w:bidi="fa-IR"/>
          <w:color w:val="111111"/>
          <w:sz w:val="28"/>
          <w:szCs w:val="28"/>
          <w:rtl/>
        </w:rPr>
        <w:t xml:space="preserve">741 . كلمات الامام امير المؤمنين (علیه السّلام)، علقمي، محمد بن عبد الرحمن (963-897 ه)، -، -، ج 13، ص 363.</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محاسن الآداب في ترجمة مكارم الاخلاق ،انصاري محمد بن عبدالكريم (-967ه)، 963 ه- ،هرات، فارسي، ج 14، ص 91 .</w:t>
      </w:r>
    </w:p>
    <w:p>
      <w:pPr>
        <w:pStyle w:val="BookText"/>
      </w:pPr>
      <w:r>
        <w:rPr>
          <w:rFonts w:ascii="IRNazanin" w:hAnsi="IRNazanin" w:eastAsia="IRNazanin" w:cs="IRNazanin"/>
          <w:lang w:bidi="fa-IR"/>
          <w:color w:val="111111"/>
          <w:sz w:val="28"/>
          <w:szCs w:val="28"/>
          <w:rtl/>
        </w:rPr>
        <w:t xml:space="preserve">743 .مکارم الاخلاق ،(ترجمه) اشرفي جرجاني عبد الحي بن عبد الوهاب ( -959؟ ه)، 963ه- هرات فارسي، ج 15، ص 411.</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الكتاب الصغير شهيد ثاني زين الدين بن علي (965-911ه)، -، -، ج 13، ص 106. .</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جامع الاخبار ومعارج يقين الاخيار شهيد ثاني زين الدين بن علي (965-911ه)، عربي - فارسي، ج 5، ص 246 .</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خصائص يوم الجمعة شهيد ثاني زين الدين بن علي (965-911ه)، -، -، ج 7، ص37.</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سنن الهداية في الدراية، شهيد ثاني زين الدين بن علي (965-911ه)، ج 8، ص 848.</w:t>
      </w:r>
    </w:p>
    <w:p>
      <w:pPr>
        <w:pStyle w:val="BookText"/>
      </w:pPr>
      <w:r>
        <w:rPr>
          <w:rFonts w:ascii="Amiri" w:hAnsi="Amiri" w:eastAsia="Amiri" w:cs="Amiri"/>
          <w:lang w:bidi="ar-SA"/>
          <w:color w:val="111111"/>
          <w:sz w:val="28"/>
          <w:szCs w:val="28"/>
          <w:rtl/>
        </w:rPr>
        <w:t xml:space="preserve">748 .نفحات العبير الساري باحاديث ابي ايوب الانصاري ،قرافي علي بن احمد (قرن10ه)، 972 ه- -، ج 16، ص 382.</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احاديث تتعلق بآخر الزمان ابن حجر هيثمي، احمد بن محمد (973-909 ه)، -، ، ج 1، ص 407 .</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الأربعون حديثا، ابن حجر هيثمي، احمد بن محمد (973-909؟ ه)، -، -، ج 1، ص 697.</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القول المختصر في علامات المهدي المنتظر (علیه السّلام) ابن حجر هيثمي، احمد بن محمد (0973-909؟ ه)، ، -، ج 12، ص 860.</w:t>
      </w:r>
    </w:p>
    <w:p>
      <w:pPr>
        <w:pStyle w:val="BookText"/>
      </w:pPr>
      <w:r>
        <w:rPr>
          <w:rFonts w:ascii="Amiri" w:hAnsi="Amiri" w:eastAsia="Amiri" w:cs="Amiri"/>
          <w:lang w:bidi="ar-SA"/>
          <w:color w:val="111111"/>
          <w:sz w:val="28"/>
          <w:szCs w:val="28"/>
          <w:rtl/>
        </w:rPr>
        <w:t xml:space="preserve">752 .تنبيه الأخبار على معضلات وقعت في كتاب الوظائف والاذكار ابن حجر هيثمي احمد بن محمد (973-909 ه)، -، -، ج 5، ص 22 . .</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علائم القيامة ابن حجر هيثمي احمد بن محمد (973-909 ؟ه ) ، -، -، ج 11، ص 212.</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علم الوشي (رسالة في ) ابن حجر هيثمي احمد بن محمد (973-909؟ ه)، -، -، ج 11، ص 269.</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کشف الغمة شعراني عبدالوهاب بن احمد (973- 898ه)، -، -، ج 13، ص 239.</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مبلغ الارب في فخر العرب، ابن حجر هيثمي، احمد بن محمد (973-909؟ ه ) ، - ، ج 13، ص 741.</w:t>
      </w:r>
    </w:p>
    <w:p>
      <w:pPr>
        <w:pStyle w:val="BookText"/>
      </w:pPr>
      <w:r>
        <w:rPr>
          <w:rFonts w:ascii="Amiri" w:hAnsi="Amiri" w:eastAsia="Amiri" w:cs="Amiri"/>
          <w:lang w:bidi="ar-SA"/>
          <w:color w:val="111111"/>
          <w:sz w:val="28"/>
          <w:szCs w:val="28"/>
          <w:rtl/>
        </w:rPr>
        <w:t xml:space="preserve">757 .مصطلحات اهل الحديث (رسالة في)، ابن هيثمي، احمد بن محمد (909-973؟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 ج 14، ص 746.</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الروايات الحسان في فضل سورة الدخان ،غيطي، محمد بن احمد ( -984؟ ه)، 974ه- ، ج 8، ص 371.</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منهج العمال في سنن الاقوال متقي علي بن حسام الدین (975- 888ه)، -، ، ج 15، ص 805.</w:t>
      </w:r>
    </w:p>
    <w:p>
      <w:pPr>
        <w:pStyle w:val="BookText"/>
      </w:pPr>
      <w:r>
        <w:rPr>
          <w:rFonts w:ascii="Amiri" w:hAnsi="Amiri" w:eastAsia="Amiri" w:cs="Amiri"/>
          <w:lang w:bidi="ar-SA"/>
          <w:color w:val="111111"/>
          <w:sz w:val="28"/>
          <w:szCs w:val="28"/>
          <w:rtl/>
        </w:rPr>
        <w:t xml:space="preserve">760 . حديث في صلاة جعفر الطيار، -، -، -، ج 6،ص 573.</w:t>
      </w:r>
    </w:p>
    <w:p>
      <w:pPr>
        <w:pStyle w:val="BookText"/>
      </w:pPr>
      <w:r>
        <w:rPr>
          <w:rFonts w:ascii="Amiri" w:hAnsi="Amiri" w:eastAsia="Amiri" w:cs="Amiri"/>
          <w:lang w:bidi="ar-SA"/>
          <w:color w:val="111111"/>
          <w:sz w:val="28"/>
          <w:szCs w:val="28"/>
          <w:rtl/>
        </w:rPr>
        <w:t xml:space="preserve">761 . المنتخبات من الأحاديث الثلاثيات، ، ، ، ج 15، ص 595.</w:t>
      </w:r>
    </w:p>
    <w:p>
      <w:pPr>
        <w:pStyle w:val="BookText"/>
      </w:pPr>
      <w:r>
        <w:rPr>
          <w:rFonts w:ascii="IRNazanin" w:hAnsi="IRNazanin" w:eastAsia="IRNazanin" w:cs="IRNazanin"/>
          <w:lang w:bidi="fa-IR"/>
          <w:color w:val="111111"/>
          <w:sz w:val="28"/>
          <w:szCs w:val="28"/>
          <w:rtl/>
        </w:rPr>
        <w:t xml:space="preserve">762 .الاربعون حديثاً ،بركلي، محمد بن پيرعلي (981- 929ه)، -، -، ج 1، ص 697 .</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كنز المطالب وبحر المناقب حسيني رضوي ،ولي الله بن نعمت الله (قرن10ه)، 981ه- كربلا، ج 13، ص 436 .</w:t>
      </w:r>
    </w:p>
    <w:p>
      <w:pPr>
        <w:pStyle w:val="BookText"/>
      </w:pPr>
      <w:r>
        <w:rPr>
          <w:rFonts w:ascii="Amiri" w:hAnsi="Amiri" w:eastAsia="Amiri" w:cs="Amiri"/>
          <w:lang w:bidi="ar-SA"/>
          <w:color w:val="111111"/>
          <w:sz w:val="28"/>
          <w:szCs w:val="28"/>
          <w:rtl/>
        </w:rPr>
        <w:t xml:space="preserve">764 . الأربعون حديثاً، غيطي، محمد بن احمد (- 984؟ ه)، -، -، ج 1، ص 699.</w:t>
      </w:r>
    </w:p>
    <w:p>
      <w:pPr>
        <w:pStyle w:val="BookText"/>
      </w:pPr>
      <w:r>
        <w:rPr>
          <w:rFonts w:ascii="Amiri" w:hAnsi="Amiri" w:eastAsia="Amiri" w:cs="Amiri"/>
          <w:lang w:bidi="ar-SA"/>
          <w:color w:val="111111"/>
          <w:sz w:val="28"/>
          <w:szCs w:val="28"/>
          <w:rtl/>
        </w:rPr>
        <w:t xml:space="preserve">765 . نظم قلائد العقيان فيما يورث الفقر والنسيان غزي ،عامري محمد بن محمد (984-904ه ) ، -، -، ج 16، ص 356.</w:t>
      </w:r>
    </w:p>
    <w:p>
      <w:pPr>
        <w:pStyle w:val="BookText"/>
      </w:pPr>
      <w:r>
        <w:rPr>
          <w:rFonts w:ascii="Amiri" w:hAnsi="Amiri" w:eastAsia="Amiri" w:cs="Amiri"/>
          <w:lang w:bidi="ar-SA"/>
          <w:color w:val="111111"/>
          <w:sz w:val="28"/>
          <w:szCs w:val="28"/>
          <w:rtl/>
        </w:rPr>
        <w:t xml:space="preserve">766 .الفتوحات الالهية في أحاديث خير البرية، حسني محمد بن عبدالله (-986ه)، -، -، ج 11، ص 705.</w:t>
      </w:r>
    </w:p>
    <w:p>
      <w:pPr>
        <w:pStyle w:val="BookText"/>
      </w:pPr>
      <w:r>
        <w:rPr>
          <w:rFonts w:ascii="Amiri" w:hAnsi="Amiri" w:eastAsia="Amiri" w:cs="Amiri"/>
          <w:lang w:bidi="ar-SA"/>
          <w:color w:val="111111"/>
          <w:sz w:val="28"/>
          <w:szCs w:val="28"/>
          <w:rtl/>
        </w:rPr>
        <w:t xml:space="preserve">767 .انوار المشارق في حاشية مشارق الانوار موستاري، علي دده بن مصطفى (-1007ه)، 990 ه-، حلب، ج3، ص22.</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Amiri" w:hAnsi="Amiri" w:eastAsia="Amiri" w:cs="Amiri"/>
          <w:lang w:bidi="ar-SA"/>
          <w:color w:val="111111"/>
          <w:sz w:val="28"/>
          <w:szCs w:val="28"/>
          <w:rtl/>
        </w:rPr>
        <w:t xml:space="preserve">عيون النصوص، - ، -، -، ج 11، ص 413.</w:t>
      </w:r>
    </w:p>
    <w:p>
      <w:pPr>
        <w:pStyle w:val="BookText"/>
      </w:pPr>
      <w:r>
        <w:rPr>
          <w:rFonts w:ascii="Amiri" w:hAnsi="Amiri" w:eastAsia="Amiri" w:cs="Amiri"/>
          <w:lang w:bidi="ar-SA"/>
          <w:color w:val="111111"/>
          <w:sz w:val="28"/>
          <w:szCs w:val="28"/>
          <w:rtl/>
        </w:rPr>
        <w:t xml:space="preserve">769 . الاربعون حديثاً عاملي، حسين بن عبدالصمد (984- 918ه)، 994 ه-، اصفهان، ج 1، ص 698.</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الاربعون حديثاً، شيخ بهائي، محمد بن حسين (1030-13ه)، 994ه-، اصفهان، ج1، ص 700.</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نثر اللآلي -، -، -، ج 16، ص 142.</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خلاصة الفكر في شرح المختصر في مصطلح اهل الاثر شنشوري، عبدالله بن محمد (935- 999 ه)، -، -، ج 7، ص 124.</w:t>
      </w:r>
    </w:p>
    <w:p>
      <w:pPr>
        <w:pStyle w:val="BookText"/>
      </w:pPr>
      <w:r>
        <w:rPr>
          <w:rFonts w:ascii="Amiri" w:hAnsi="Amiri" w:eastAsia="Amiri" w:cs="Amiri"/>
          <w:lang w:bidi="ar-SA"/>
          <w:color w:val="111111"/>
          <w:sz w:val="28"/>
          <w:szCs w:val="28"/>
          <w:rtl/>
        </w:rPr>
        <w:t xml:space="preserve">773 .احاديث في فضائل مسجد الرسول (صلّی اللَّهِ علیه وَ آلِهِ وَ سَلَّمَ )- ، ، ج 1، ص 413.</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Amiri" w:hAnsi="Amiri" w:eastAsia="Amiri" w:cs="Amiri"/>
          <w:lang w:bidi="ar-SA"/>
          <w:color w:val="111111"/>
          <w:sz w:val="28"/>
          <w:szCs w:val="28"/>
          <w:rtl/>
        </w:rPr>
        <w:t xml:space="preserve">الاربعون حديثاً، -، -، -، ج 1، ص 714.</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الانوار النبوية من صحاح الاحادیث المصطفوية، برلسي، محمد شمس الدین (قرن 10ه)، ، ، ج 3، ص 27.</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الكواكب الساريات في الاحاديث العشاريات ، سيوطي، عبدالرحمن بن ابي بكر (849- 911 ه)، قرن 10ه- -، ج 13، ص 465.</w:t>
      </w:r>
    </w:p>
    <w:p>
      <w:pPr>
        <w:pStyle w:val="BookText"/>
      </w:pPr>
      <w:r>
        <w:rPr>
          <w:rFonts w:ascii="IRNazanin" w:hAnsi="IRNazanin" w:eastAsia="IRNazanin" w:cs="IRNazanin"/>
          <w:lang w:bidi="fa-IR"/>
          <w:color w:val="111111"/>
          <w:sz w:val="28"/>
          <w:szCs w:val="28"/>
          <w:rtl/>
        </w:rPr>
        <w:t xml:space="preserve">777 .تهذیب الانشاد في تقريب ،الارشاد، قباقبي ، ابراهيم بن محمد (قرن10ه)، ج5، ص 110.</w:t>
      </w:r>
    </w:p>
    <w:p>
      <w:pPr>
        <w:pStyle w:val="BookText"/>
      </w:pPr>
      <w:r>
        <w:rPr>
          <w:rFonts w:ascii="Amiri" w:hAnsi="Amiri" w:eastAsia="Amiri" w:cs="Amiri"/>
          <w:lang w:bidi="ar-SA"/>
          <w:color w:val="111111"/>
          <w:sz w:val="28"/>
          <w:szCs w:val="28"/>
          <w:rtl/>
        </w:rPr>
        <w:t xml:space="preserve">778 .حديث شريف من الحكمة والوصايا ، ج 6، ص 570.</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خلاصة الاحاديث، -، -، -، ج 7، ص 68.</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فائدتان حديثيتان، -، -، -، ج 11، ص 568. .</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منظومة حديث الأربعين، ، ، ، تركي وعربي، ج 15 ، ص 720.</w:t>
      </w:r>
    </w:p>
    <w:p>
      <w:pPr>
        <w:pStyle w:val="BookText"/>
      </w:pPr>
      <w:r>
        <w:rPr>
          <w:rFonts w:ascii="Amiri" w:hAnsi="Amiri" w:eastAsia="Amiri" w:cs="Amiri"/>
          <w:lang w:bidi="ar-SA"/>
          <w:color w:val="111111"/>
          <w:sz w:val="28"/>
          <w:szCs w:val="28"/>
          <w:rtl/>
        </w:rPr>
        <w:t xml:space="preserve">782 .موثق التثبيت في علم الحديث بهنسي محمد بن عبد الرحمن (قرن 10ه)، -، -، ج 16، ص 2.</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أخبار عن النبي، -، -، -، ج 1، ص 532.</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منتقي الجمان في الاحاديث الصحاح والحسان ،عاملي حسن بن زين الدين (959 - 1011ه)، 1006ه-، دمشق، ج 15، ص 625. .</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لب الصحيحين وقلب الشيخين موصلي خضر بن عطاء الله (-1007ه)، ، ج13، ص 559.</w:t>
      </w:r>
    </w:p>
    <w:p>
      <w:pPr>
        <w:pStyle w:val="BookText"/>
      </w:pPr>
      <w:r>
        <w:rPr>
          <w:rFonts w:ascii="Amiri" w:hAnsi="Amiri" w:eastAsia="Amiri" w:cs="Amiri"/>
          <w:lang w:bidi="ar-SA"/>
          <w:color w:val="111111"/>
          <w:sz w:val="28"/>
          <w:szCs w:val="28"/>
          <w:rtl/>
        </w:rPr>
        <w:t xml:space="preserve">786 .الحرز الثمين للحصن الحصين قاري هروي ، علي بن سلطان محمد (-1014ه)، 1008ق ، مكة المكرمة، ج 6، ص 609.</w:t>
      </w:r>
    </w:p>
    <w:p>
      <w:pPr>
        <w:pStyle w:val="BookText"/>
      </w:pPr>
      <w:r>
        <w:rPr>
          <w:rFonts w:ascii="Amiri" w:hAnsi="Amiri" w:eastAsia="Amiri" w:cs="Amiri"/>
          <w:lang w:bidi="ar-SA"/>
          <w:color w:val="111111"/>
          <w:sz w:val="28"/>
          <w:szCs w:val="28"/>
          <w:rtl/>
        </w:rPr>
        <w:t xml:space="preserve">787 .شرح الصلاة الأبراهيمية شوني نورالدين علي، -، -، ج 9، ص 678.</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شرح مسند أبي حنيفة قاري هروي، علي بن سلطان محمد (-1014ه)، 1012ق ، مكة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المكرمة، ج 10، ص 137 .</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الاحاديث المشهورة قاري هروي، علي بن سلطان محمد ( -1014ه)، -، -، ج 1، ص 420.</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الاربعون حديثاً، قاري هروي، علي بن سلطان محمد ( -1014ه)، ، ، ج 1، ص 699.</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الاربعون حديثا في جوامع الكلم قاري هروي، علي بن سلطان محمد (-1014ه)، ، ج 1، ص 723</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الاربعينية القدسية قاري ،هروي علي بن  سلطان محمد ( -1014ه)، -، -، ج 1، ص 747.</w:t>
      </w:r>
    </w:p>
    <w:p>
      <w:pPr>
        <w:pStyle w:val="BookText"/>
      </w:pPr>
      <w:r>
        <w:rPr>
          <w:rFonts w:ascii="Amiri" w:hAnsi="Amiri" w:eastAsia="Amiri" w:cs="Amiri"/>
          <w:lang w:bidi="ar-SA"/>
          <w:color w:val="111111"/>
          <w:sz w:val="28"/>
          <w:szCs w:val="28"/>
          <w:rtl/>
        </w:rPr>
        <w:t xml:space="preserve">793 .الاسرار المرفوعة في الاخبار الموضوعة قاري ،هروي، علي بن سلطان محمد (-1014ه)، -، ، ج 2، ص 180.</w:t>
      </w:r>
    </w:p>
    <w:p>
      <w:pPr>
        <w:pStyle w:val="BookText"/>
      </w:pPr>
      <w:r>
        <w:rPr>
          <w:rFonts w:ascii="Amiri" w:hAnsi="Amiri" w:eastAsia="Amiri" w:cs="Amiri"/>
          <w:lang w:bidi="ar-SA"/>
          <w:color w:val="111111"/>
          <w:sz w:val="28"/>
          <w:szCs w:val="28"/>
          <w:rtl/>
        </w:rPr>
        <w:t xml:space="preserve">794 .الحديث (رسالة في قاري ،هروي علي بن سلطان محمد ( -1014ه ) ، ، -، ج 1، ص 560.</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الحديث (كتاب في)، قاري هروي، علي بن سلطان محمد ( -1014ه)، -، -، ج 1، ص 560.</w:t>
      </w:r>
    </w:p>
    <w:p>
      <w:pPr>
        <w:pStyle w:val="BookText"/>
      </w:pPr>
      <w:r>
        <w:rPr>
          <w:rFonts w:ascii="Amiri" w:hAnsi="Amiri" w:eastAsia="Amiri" w:cs="Amiri"/>
          <w:lang w:bidi="ar-SA"/>
          <w:color w:val="111111"/>
          <w:sz w:val="28"/>
          <w:szCs w:val="28"/>
          <w:rtl/>
        </w:rPr>
        <w:t xml:space="preserve">796 . الكلام في مسائل عبدالله بن سلام قاري هروي، علي بن سلطان محمد (-1014ه)، ، ج 13، ص 359.</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المقاصد المحسنة فيما يدور من الأحاديث على الألسنة قاري هروي، علي بن سلطان بن محمد  (-1014ه)، -، -، ج 15، ص 276.</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الناسخ والمنسوخ من الحديث، قاري هروي ، علي بن سلطان محمد (-1014ه)، -، -، ج 16،ص 92 .</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تذكرة الموضوعات قاري هروي علي بن سلطان محمد (-1014ه)، -، -، ج 4، ص 214.</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تسلية الأعمي عن بليه العمي، قاري هروي، علي بن سلطان محمد (-1014ه)، -، -، ج4، ص 341.</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جمع الأربعين في فضل القرآن المبين، قاري هروي، علي بن سلطان محمد (-1014ه)، ، ج 5، ص 425.</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Amiri" w:hAnsi="Amiri" w:eastAsia="Amiri" w:cs="Amiri"/>
          <w:lang w:bidi="ar-SA"/>
          <w:color w:val="111111"/>
          <w:sz w:val="28"/>
          <w:szCs w:val="28"/>
          <w:rtl/>
        </w:rPr>
        <w:t xml:space="preserve">رفع الجناح وخفض الجناح باربعين حديثاً في باب النكاح قاري ،هروي، علي بن سلطان محمد( -1014ه)، -، -، ج 8، ص 338.</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مقامة الاربعين حديثا قاري ،هروي علي بن سلطان محمد ( -1014ه)، -، -، ج 15، ص 312.</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مشرق الشمسين واكسير السعادتين شيخ  بهائي، محمد بن حسين (1030-953ه)، 1015 ه- قم (حرم حضرت معصومه)، ج 14، ص 626 .</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الآداب الدينية -، -، -، ج 1، ص 36.</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الصحائف الاربعون -، -، -، ج 10، ص 484.</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حدیث شیخ بهائي، محمد بن حسين (953 - 1030ه)، -، -، ج 6، ص 561.</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إسعاف الطلاب بترتيب مسند الشهاب، مناوي، محمد عبدالرؤف بن علي (952- 1031ه)، -، -، ج 2، ص199.</w:t>
      </w:r>
    </w:p>
    <w:p>
      <w:pPr>
        <w:pStyle w:val="BookText"/>
      </w:pPr>
      <w:r>
        <w:rPr>
          <w:rFonts w:ascii="IRNazanin" w:hAnsi="IRNazanin" w:eastAsia="IRNazanin" w:cs="IRNazanin"/>
          <w:lang w:bidi="fa-IR"/>
          <w:color w:val="111111"/>
          <w:sz w:val="28"/>
          <w:szCs w:val="28"/>
          <w:rtl/>
        </w:rPr>
        <w:t xml:space="preserve">809 .کنوز الحقائق في حديث خير الخلائق ، ،مناوي، محمد عبدالرؤف بن علي (952-  1031ه)، -، -، ج 13، ص 442 .</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الاربعون حديثا وشرحها آلتي برمق محمد بن محمد (- 1033ه)، ج1، ص 734.</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مسند الامام ابي حنيفة، محمود بن عبد الرحمن، -، -، ج 14، ص 596.</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عمرة صالح ،الاخبار حلي، يحيى بن محسن، -، -، ج 11، ص310.</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مواعظ واحاديث، ، ، ، ج 15، ص 873.</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تحريم الغيبة ،عاملي علي بن احمد (قرن 11ه)، 1049ه- -، ج 3، ص 762.</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طرق حديث كيفية الصلاة على النبي، صدر الدین ،شيرازي محمد بن ابراهيم (979 - 1050ه)، -، -، ج 10، ص 814.</w:t>
      </w:r>
    </w:p>
    <w:p>
      <w:pPr>
        <w:pStyle w:val="BookText"/>
      </w:pPr>
      <w:r>
        <w:rPr>
          <w:rFonts w:ascii="Amiri" w:hAnsi="Amiri" w:eastAsia="Amiri" w:cs="Amiri"/>
          <w:lang w:bidi="ar-SA"/>
          <w:color w:val="111111"/>
          <w:sz w:val="28"/>
          <w:szCs w:val="28"/>
          <w:rtl/>
        </w:rPr>
        <w:t xml:space="preserve">816 .ما ثبت من السنة في ايام السنة دهلوي عبد الحق بن سيف الدين (958 - 1052ه)، - ، -، ج 13، ص 678.</w:t>
      </w:r>
    </w:p>
    <w:p>
      <w:pPr>
        <w:pStyle w:val="BookText"/>
      </w:pPr>
      <w:r>
        <w:rPr>
          <w:rFonts w:ascii="Amiri" w:hAnsi="Amiri" w:eastAsia="Amiri" w:cs="Amiri"/>
          <w:lang w:bidi="ar-SA"/>
          <w:color w:val="111111"/>
          <w:sz w:val="28"/>
          <w:szCs w:val="28"/>
          <w:rtl/>
        </w:rPr>
        <w:t xml:space="preserve">817 .الجواهر السنية في الاحاديث القدسية حر عاملي محمد بن حسن (1104-1033ه)، 1056ه- -، ج 5، ص 548.</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اتحاف كل مسلم بختم صحیح الامام مسلم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علان، محمد علي بن محمد (966- 1057ه)، -، -، ج 1، ص 132.</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كشف الالتباس عما دار من الاحاديث بين الناس خليلي، محمد بن احمد ( -1057ه)، ، ج 13، ص 195.</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الاربعون حديثا في اعمال السلاطين وطلب جوائزهم والركون اليهم حميري نجفي محمد بن فرج ( -1059 ه ) ، ، ، ج 1، ص 723.</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تحفه ملكي بسطامي علي بن طيفور (قرن 11ه)- 1060 ه،- دكن ،هند فارسي ج4،ص 27.</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جامع الازهار ولطائف الاخبار قيصري، رجب بن احمد (-1087؟ ه)، 1060ه-تيرلواء زير، ج 5، ص 247.</w:t>
      </w:r>
    </w:p>
    <w:p>
      <w:pPr>
        <w:pStyle w:val="BookText"/>
      </w:pPr>
      <w:r>
        <w:rPr>
          <w:rFonts w:ascii="IRNazanin" w:hAnsi="IRNazanin" w:eastAsia="IRNazanin" w:cs="IRNazanin"/>
          <w:lang w:bidi="fa-IR"/>
          <w:color w:val="111111"/>
          <w:sz w:val="28"/>
          <w:szCs w:val="28"/>
          <w:rtl/>
        </w:rPr>
        <w:t xml:space="preserve">823 .مکارم الاخلاق ،(ترجمه) بسطامي علي بن طيفور (قرن 11ه)، 1061ه- -، فارسي، ج 15، ص 411 .</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نظم قلائد العقيان فيما يورث الفقر والنسيان غزي عامري محمد بن محمد (1061-177ه)، -، -، ج 16، ص 356. .</w:t>
      </w:r>
    </w:p>
    <w:p>
      <w:pPr>
        <w:pStyle w:val="BookText"/>
      </w:pPr>
      <w:r>
        <w:rPr>
          <w:rFonts w:ascii="Amiri" w:hAnsi="Amiri" w:eastAsia="Amiri" w:cs="Amiri"/>
          <w:lang w:bidi="ar-SA"/>
          <w:color w:val="111111"/>
          <w:sz w:val="28"/>
          <w:szCs w:val="28"/>
          <w:rtl/>
        </w:rPr>
        <w:t xml:space="preserve">825 .حاشية نخبة ،الفكر ابن صائغ محمد بن ابراهيم (-1066 ه)، -، -، ج 6، ص 437 . .</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فضل البيت الشريف والطواف به وبناء الكعبة (كتاب في اسدي، احمد بن محمد (- 1066ه)، -، -، ج 12، ص22.</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Amiri" w:hAnsi="Amiri" w:eastAsia="Amiri" w:cs="Amiri"/>
          <w:lang w:bidi="ar-SA"/>
          <w:color w:val="111111"/>
          <w:sz w:val="28"/>
          <w:szCs w:val="28"/>
          <w:rtl/>
        </w:rPr>
        <w:t xml:space="preserve">الاثنى عشرية في المواعظ العددية، عينائي محمد بن محمد (قرن 11ه)، 1068ه-، مشهد رضوي، ج 1، ص193.</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الاحاديث الموضوعة، -، -، -، ج 1، ص 424.</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الوافي فيض ،كاشاني محمد بن شاه مرتضی (1091-1006ه)، 1068ه- -، ج 16، ص 681 .</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كم رجلا يكون يوم القيامة في ظل العرش (رسالة في)، -، -، -، ج 13، ص 395. .</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موت الابن ( رسالة في ) ، ، ، ، ج 16، ص 1.</w:t>
      </w:r>
    </w:p>
    <w:p>
      <w:pPr>
        <w:pStyle w:val="BookText"/>
      </w:pPr>
      <w:r>
        <w:rPr>
          <w:rFonts w:ascii="Amiri" w:hAnsi="Amiri" w:eastAsia="Amiri" w:cs="Amiri"/>
          <w:lang w:bidi="ar-SA"/>
          <w:color w:val="111111"/>
          <w:sz w:val="28"/>
          <w:szCs w:val="28"/>
          <w:rtl/>
        </w:rPr>
        <w:t xml:space="preserve">832 .وزن العلماء العاملين (رسالة في) ، ج 16، ص 769 .</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Amiri" w:hAnsi="Amiri" w:eastAsia="Amiri" w:cs="Amiri"/>
          <w:lang w:bidi="ar-SA"/>
          <w:color w:val="111111"/>
          <w:sz w:val="28"/>
          <w:szCs w:val="28"/>
          <w:rtl/>
        </w:rPr>
        <w:t xml:space="preserve">الدر الوهاج فيما يتعلق بالاسراء والمعراج قليوبي، احمد بن احمد ( -1069ه)، -، -، ج 7، ص 375 .</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الرجعة وظهور الحجة والاخبار المأثورة فيها عن آل العصمة حسيني استرآبادي محمد مؤمن بن دوست محمد (-1088ه ) ، 1069ق ، مكة المكرمة، ج8، ص 61.</w:t>
      </w:r>
    </w:p>
    <w:p>
      <w:pPr>
        <w:pStyle w:val="BookText"/>
      </w:pPr>
      <w:r>
        <w:rPr>
          <w:rFonts w:ascii="Amiri" w:hAnsi="Amiri" w:eastAsia="Amiri" w:cs="Amiri"/>
          <w:lang w:bidi="ar-SA"/>
          <w:color w:val="111111"/>
          <w:sz w:val="28"/>
          <w:szCs w:val="28"/>
          <w:rtl/>
        </w:rPr>
        <w:t xml:space="preserve">835 .اربعون حديثا مرويا عن النبي ((صلّی اللَّهِ علیه وَ آلِهِ وَ سَلَّمَ )، -، -، -، ج 1، ص 732 .</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طب النبي ؟ ابهري ابوالوزير بن احمد ،،قمري، -، -، ج 10، ص 796.</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حاشية شرح نخبة الفكر في مصطلح اهل  الاثر ،كردي ملا ابراهيم (-1071ه)، ، -، ج 6، ص 211.</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Amiri" w:hAnsi="Amiri" w:eastAsia="Amiri" w:cs="Amiri"/>
          <w:lang w:bidi="ar-SA"/>
          <w:color w:val="111111"/>
          <w:sz w:val="28"/>
          <w:szCs w:val="28"/>
          <w:rtl/>
        </w:rPr>
        <w:t xml:space="preserve">المحاسن، براقي، احمد بن عبدالكريم ،ج 14، ص 90.</w:t>
      </w:r>
    </w:p>
    <w:p>
      <w:pPr>
        <w:pStyle w:val="BookText"/>
      </w:pPr>
      <w:r>
        <w:rPr>
          <w:rFonts w:ascii="Amiri" w:hAnsi="Amiri" w:eastAsia="Amiri" w:cs="Amiri"/>
          <w:lang w:bidi="ar-SA"/>
          <w:color w:val="111111"/>
          <w:sz w:val="28"/>
          <w:szCs w:val="28"/>
          <w:rtl/>
        </w:rPr>
        <w:t xml:space="preserve">839 .جامع الاخبار الجسام في احكام الحلال والحرام ،بحراني هاشم بن سليمان (-1107 ه)، 1079ه- -، ج 5، ص 246.</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جامع الأخبار في الزهد والموعظة والترغيب والترهيب، -، -، -، ج 5، ص 246.</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البيقونية في مصطلح الحديث بيقوني طه بن محمد ( - 1080 ه )، -، -، ج 3، ص 510.</w:t>
      </w:r>
    </w:p>
    <w:p>
      <w:pPr>
        <w:pStyle w:val="BookText"/>
      </w:pPr>
      <w:r>
        <w:rPr>
          <w:rFonts w:ascii="IRNazanin" w:hAnsi="IRNazanin" w:eastAsia="IRNazanin" w:cs="IRNazanin"/>
          <w:lang w:bidi="fa-IR"/>
          <w:color w:val="111111"/>
          <w:sz w:val="28"/>
          <w:szCs w:val="28"/>
          <w:rtl/>
        </w:rPr>
        <w:t xml:space="preserve">842 .شواهد ،الاسلام ،رفیعا محمد بن حيدر (1080- 997؟ه)، -، -، ج 10، ص 447 .</w:t>
      </w:r>
    </w:p>
    <w:p>
      <w:pPr>
        <w:pStyle w:val="BookText"/>
      </w:pPr>
      <w:r>
        <w:rPr>
          <w:rFonts w:ascii="Amiri" w:hAnsi="Amiri" w:eastAsia="Amiri" w:cs="Amiri"/>
          <w:lang w:bidi="ar-SA"/>
          <w:color w:val="111111"/>
          <w:sz w:val="28"/>
          <w:szCs w:val="28"/>
          <w:rtl/>
        </w:rPr>
        <w:t xml:space="preserve">843 .نوادر الأثر في خير البشر ،ج 16، ص 539 .</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الأربعون حديثاً في فضائل أمير المؤمنين ، اسدي ،جزائري محمد صادق بن محمد (قرن 11ه)، 1082ه- -، ج 1، ص 726 .</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الشافي المنتخب من الوافي فيض كاشاني محمد بن شاه مرتضی (1091-1006ه)، 1082ه- -، ج 9، ص 66.</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جناح النجاح بالعوالي الصحاح كوراني ابراهيم بن حسن (1101-1025ه)، 1083ه-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5، ص 457.</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لوامع اللآلي في الأربعين العوالي كوراني ،ابراهيم بن حسن (1101-1025ه)، 1083ه-، ج 13، ص 656.</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Amiri" w:hAnsi="Amiri" w:eastAsia="Amiri" w:cs="Amiri"/>
          <w:lang w:bidi="ar-SA"/>
          <w:color w:val="111111"/>
          <w:sz w:val="28"/>
          <w:szCs w:val="28"/>
          <w:rtl/>
        </w:rPr>
        <w:t xml:space="preserve">المتقي، -، -، -، ج 13، ص 761.</w:t>
      </w:r>
    </w:p>
    <w:p>
      <w:pPr>
        <w:pStyle w:val="BookText"/>
      </w:pPr>
      <w:r>
        <w:rPr>
          <w:rFonts w:ascii="Amiri" w:hAnsi="Amiri" w:eastAsia="Amiri" w:cs="Amiri"/>
          <w:lang w:bidi="ar-SA"/>
          <w:color w:val="111111"/>
          <w:sz w:val="28"/>
          <w:szCs w:val="28"/>
          <w:rtl/>
        </w:rPr>
        <w:t xml:space="preserve">849 .غرائب الاخبار ونوادر الاثار جزايري نعمة الله بن عبدالله (1112-1050ه)، 1086ه- -،ج 11، ص 463.</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احادیث اهل البيت (رسالة في)، طريحي ،فخرالدین بن محمد (1087-979؟ ه)، -، - ج 1، ص 406</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جلاء العيون مجلسي، محمد باقر بن محمد تقي (1110-1037ه ) ، 137-1110 ه-)، 10878ه-، مشهد ،رضوي فارسي، ج 5، ص 407</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اتحاف الوزير بهدية ،الفقير ،مرحومي احمد  بن محمد (قرن 11ه)، 1088ه-، ج1، ص 135.</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تفصيل وسائل الشيعة الى تحصيل مسائل الشريعة، حر عاملي محمد بن حسن (1033 - 1104ه)، 1088ه- -، ج 4، ص 703.</w:t>
      </w:r>
    </w:p>
    <w:p>
      <w:pPr>
        <w:pStyle w:val="BookText"/>
      </w:pPr>
      <w:r>
        <w:rPr>
          <w:rFonts w:ascii="Amiri" w:hAnsi="Amiri" w:eastAsia="Amiri" w:cs="Amiri"/>
          <w:lang w:bidi="ar-SA"/>
          <w:color w:val="111111"/>
          <w:sz w:val="28"/>
          <w:szCs w:val="28"/>
          <w:rtl/>
        </w:rPr>
        <w:t xml:space="preserve">854 .طب الائمة ابن نظام حسين، ، ، ج10، ص 760 .</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طب النبي محمد (صلّی اللَّهِ علیه وَ آلِهِ وَ سَلَّمَ ) (رسالة في)، ج 10، ص 797. .</w:t>
      </w:r>
    </w:p>
    <w:p>
      <w:pPr>
        <w:pStyle w:val="BookText"/>
      </w:pPr>
      <w:r>
        <w:rPr>
          <w:rFonts w:ascii="Amiri" w:hAnsi="Amiri" w:eastAsia="Amiri" w:cs="Amiri"/>
          <w:lang w:bidi="ar-SA"/>
          <w:color w:val="111111"/>
          <w:sz w:val="28"/>
          <w:szCs w:val="28"/>
          <w:rtl/>
        </w:rPr>
        <w:t xml:space="preserve">856 .كتاب يوحنا بن اسرائيل الدين المصري، -، -، ، ج 13، ص 147. .</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آخر وصية للرسول (صلّی اللَّهِ علیه وَ آلِهِ وَ سَلَّمَ ) ، ، ، -، ج 1، ص 15.</w:t>
      </w:r>
    </w:p>
    <w:p>
      <w:pPr>
        <w:pStyle w:val="BookText"/>
      </w:pPr>
      <w:r>
        <w:rPr>
          <w:rFonts w:ascii="Amiri" w:hAnsi="Amiri" w:eastAsia="Amiri" w:cs="Amiri"/>
          <w:lang w:bidi="ar-SA"/>
          <w:color w:val="111111"/>
          <w:sz w:val="28"/>
          <w:szCs w:val="28"/>
          <w:rtl/>
        </w:rPr>
        <w:t xml:space="preserve">858 .اسئلة النبي (صلّی اللَّهِ علیه وَ آلِهِ وَ سَلَّمَ ) الله سبحانه ليلة المعراج، ، ج 2، ص88 .</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المواعظ المستخرجة من الحديث القدسي ،-، -، ج 15، ص 872.</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مرقاة ،الجنان فيض كاشاني محمد بن شاه مرتضى (1091-1006ه) ، ، ، ج 14، ص 404.</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نخبة الاخبار فيض كاشاني، محمد بن شاه مرتضى (1091-1006ه)، -، -، ج 16، ص 195.</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هداية الاحكام وبداية الانام هروي مشهدي ،محمد حسن بن محمد صالح (قرن 12ه)، 1091 ه- ، فارسي، ج 16، ص 595.</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هداية الامة الى احكام الائمة حر عاملي محمد بن حسن (1104-1033ه)، 1091ه- -  ، ج 16، ص 599.</w:t>
      </w:r>
    </w:p>
    <w:p>
      <w:pPr>
        <w:pStyle w:val="BookText"/>
      </w:pPr>
      <w:r>
        <w:rPr>
          <w:rFonts w:ascii="IRNazanin" w:hAnsi="IRNazanin" w:eastAsia="IRNazanin" w:cs="IRNazanin"/>
          <w:lang w:bidi="fa-IR"/>
          <w:color w:val="111111"/>
          <w:sz w:val="28"/>
          <w:szCs w:val="28"/>
          <w:rtl/>
        </w:rPr>
        <w:t xml:space="preserve">864 . هدية ذوي الالباب في فضائل عمر بن  الخطاب، فيض كاشاني، محمد بن شاه مرتضی (1091-1006ه)، -، -، ج 16، ص 639 .</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ادل الخيرات والاقرب الحسنات في الصلاة على محمد سيد السادات شيخاني علي بن عبد الله ( -1092ه)، -، -، ج 1، ص 659.</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الرسالة السنية في الأحاديث القدسية ، کوهمري محمد بن ابراهیم، ، ، ج8، ص 211.</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اثبات الهداة بالنصوص والمعجزات حر عاملي، محمد بن حسن (1104-1033ه)، 1095 ه- مشهد رضوي، ج 1، ص 160.</w:t>
      </w:r>
    </w:p>
    <w:p>
      <w:pPr>
        <w:pStyle w:val="BookText"/>
      </w:pPr>
      <w:r>
        <w:rPr>
          <w:rFonts w:ascii="Amiri" w:hAnsi="Amiri" w:eastAsia="Amiri" w:cs="Amiri"/>
          <w:lang w:bidi="ar-SA"/>
          <w:color w:val="111111"/>
          <w:sz w:val="28"/>
          <w:szCs w:val="28"/>
          <w:rtl/>
        </w:rPr>
        <w:t xml:space="preserve">868 .رشحة النصيح من الحديث الصحيح دباغ ،زاده محمد بن محمود ( -1114ه)، 1096ه-، ، ج 8، ص308.</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الفصول المهمة في اصول الائمة حر عاملي ،محمد بن حسن (1104-1033ه)، 1097ه- ، ج 11، ص 865.</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کنز الحق المبيين في احادیث سید المرسلين نابلسي، عبدالغني بن اسماعیل (1050- 1143ه)، 1097ه- -، ج 13، ص 407.</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اختيارات ،مجلسي محمد باقر بن محمد تقي (1110-13ه)، 1098ه- -، فارسي ، ج 1، ص 553.</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احاديث - - - عربي - فارسي، ج 1، ص 403 .</w:t>
      </w:r>
    </w:p>
    <w:p>
      <w:pPr>
        <w:pStyle w:val="BookText"/>
      </w:pPr>
      <w:r>
        <w:rPr>
          <w:rFonts w:ascii="Amiri" w:hAnsi="Amiri" w:eastAsia="Amiri" w:cs="Amiri"/>
          <w:lang w:bidi="ar-SA"/>
          <w:color w:val="111111"/>
          <w:sz w:val="28"/>
          <w:szCs w:val="28"/>
          <w:rtl/>
        </w:rPr>
        <w:t xml:space="preserve">873 .اقسام الحديث الضعيف شوبري محمد بن خليفه (قرن 11ه)، -، -، ج 2، ص 623 .</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الاحاديث والاخبار، ، ، ، عربي فارسي، ج 1، ص 430 .</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الأخبار، -، -، -، ج 1، ص 520.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Amiri" w:hAnsi="Amiri" w:eastAsia="Amiri" w:cs="Amiri"/>
          <w:lang w:bidi="ar-SA"/>
          <w:color w:val="111111"/>
          <w:sz w:val="28"/>
          <w:szCs w:val="28"/>
          <w:rtl/>
        </w:rPr>
        <w:t xml:space="preserve">الاربعون حديثاً نبوياً، ج 1، ص 734.</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Amiri" w:hAnsi="Amiri" w:eastAsia="Amiri" w:cs="Amiri"/>
          <w:lang w:bidi="ar-SA"/>
          <w:color w:val="111111"/>
          <w:sz w:val="28"/>
          <w:szCs w:val="28"/>
          <w:rtl/>
        </w:rPr>
        <w:t xml:space="preserve">الدراية في الحديث الياسي، محمد حسن -، ، ج 7، ص 219 .</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الفائدة من اربعين شريف علي بن فتح الله (قرن 11ه)، -، -، ج 11، ص 577.</w:t>
      </w:r>
    </w:p>
    <w:p>
      <w:pPr>
        <w:pStyle w:val="BookText"/>
      </w:pPr>
      <w:r>
        <w:rPr>
          <w:rFonts w:ascii="Amiri" w:hAnsi="Amiri" w:eastAsia="Amiri" w:cs="Amiri"/>
          <w:lang w:bidi="ar-SA"/>
          <w:color w:val="111111"/>
          <w:sz w:val="28"/>
          <w:szCs w:val="28"/>
          <w:rtl/>
        </w:rPr>
        <w:t xml:space="preserve">879 .المنتخب من كتب الحديث واعظ عمر بن احمد، -، -، ج 15 ، ص 618.</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تحفه شاهیه عباسیه در شرح رساله رضویه ذهبيه كاشف ،يزدي محمد نصير بن قاضي (قرن 11ه)، - ، ، فارسي، ج 3، ص 855.</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جوامع الكلام في دعائم الاسلام جزائري، محمد بن علي (قرن 11ه)، -، -، ج 5، ص 531.</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حاشية الكافي ،انصاري بدرالدين بن احمد (قرن 11ه)، -، -، ج 1، ص321.</w:t>
      </w:r>
    </w:p>
    <w:p>
      <w:pPr>
        <w:pStyle w:val="BookText"/>
      </w:pPr>
      <w:r>
        <w:rPr>
          <w:rFonts w:ascii="IRNazanin" w:hAnsi="IRNazanin" w:eastAsia="IRNazanin" w:cs="IRNazanin"/>
          <w:lang w:bidi="fa-IR"/>
          <w:color w:val="111111"/>
          <w:sz w:val="28"/>
          <w:szCs w:val="28"/>
          <w:rtl/>
        </w:rPr>
        <w:t xml:space="preserve">883 .حدیث مفضل بن عمر، -، -، -، ج 1، ص 580.</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زبدة ،الاخبار ،سبزواري محمد حسين بن کمال الدين (قرن 11ه)، -، -، ج 8، ص 550 .</w:t>
      </w:r>
    </w:p>
    <w:p>
      <w:pPr>
        <w:pStyle w:val="BookText"/>
      </w:pPr>
      <w:r>
        <w:rPr>
          <w:rFonts w:ascii="Amiri" w:hAnsi="Amiri" w:eastAsia="Amiri" w:cs="Amiri"/>
          <w:lang w:bidi="ar-SA"/>
          <w:color w:val="111111"/>
          <w:sz w:val="28"/>
          <w:szCs w:val="28"/>
          <w:rtl/>
        </w:rPr>
        <w:t xml:space="preserve">885 .كتاب العلم والعقل والتوحيد، ، ، ، ج 13، ص 110.</w:t>
      </w:r>
    </w:p>
    <w:p>
      <w:pPr>
        <w:pStyle w:val="BookText"/>
      </w:pPr>
      <w:r>
        <w:rPr>
          <w:rFonts w:ascii="Amiri" w:hAnsi="Amiri" w:eastAsia="Amiri" w:cs="Amiri"/>
          <w:lang w:bidi="ar-SA"/>
          <w:color w:val="111111"/>
          <w:sz w:val="28"/>
          <w:szCs w:val="28"/>
          <w:rtl/>
        </w:rPr>
        <w:t xml:space="preserve">886 .كشف النقاب في فضائل ابوتراب، استرآبادي محمد شفيع بن محمد علي (قرن 11ه)، -، -،ج 13، ص 272.</w:t>
      </w:r>
    </w:p>
    <w:p>
      <w:pPr>
        <w:pStyle w:val="BookText"/>
      </w:pPr>
      <w:r>
        <w:rPr>
          <w:rFonts w:ascii="Amiri" w:hAnsi="Amiri" w:eastAsia="Amiri" w:cs="Amiri"/>
          <w:lang w:bidi="ar-SA"/>
          <w:color w:val="111111"/>
          <w:sz w:val="28"/>
          <w:szCs w:val="28"/>
          <w:rtl/>
        </w:rPr>
        <w:t xml:space="preserve">887 .لباب الأحاديث، -، -، -، ج 13، ص 542.</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Amiri" w:hAnsi="Amiri" w:eastAsia="Amiri" w:cs="Amiri"/>
          <w:lang w:bidi="ar-SA"/>
          <w:color w:val="111111"/>
          <w:sz w:val="28"/>
          <w:szCs w:val="28"/>
          <w:rtl/>
        </w:rPr>
        <w:t xml:space="preserve">معالم ،الزلفي ،بحراني هاشم بن سليمان (- 1107 ه)- 1100ه- -، ج 14، ص 878.</w:t>
      </w:r>
    </w:p>
    <w:p>
      <w:pPr>
        <w:pStyle w:val="BookText"/>
      </w:pPr>
      <w:r>
        <w:rPr>
          <w:rFonts w:ascii="IRNazanin" w:hAnsi="IRNazanin" w:eastAsia="IRNazanin" w:cs="IRNazanin"/>
          <w:lang w:bidi="fa-IR"/>
          <w:color w:val="111111"/>
          <w:sz w:val="28"/>
          <w:szCs w:val="28"/>
          <w:rtl/>
        </w:rPr>
        <w:t xml:space="preserve">889 .نزهة الابصار والاسماع في اخبار ذوات القناع ،صديق بدرالدین بن سالم (قرن 11ه)، -، -، ج 16، ص 215.</w:t>
      </w:r>
    </w:p>
    <w:p>
      <w:pPr>
        <w:pStyle w:val="BookText"/>
      </w:pPr>
      <w:r>
        <w:rPr>
          <w:rFonts w:ascii="Amiri" w:hAnsi="Amiri" w:eastAsia="Amiri" w:cs="Amiri"/>
          <w:lang w:bidi="ar-SA"/>
          <w:color w:val="111111"/>
          <w:sz w:val="28"/>
          <w:szCs w:val="28"/>
          <w:rtl/>
        </w:rPr>
        <w:t xml:space="preserve">890.المختار من كلام أميرالمؤمنين، -، -، -، ج 14،ص 164 .</w:t>
      </w:r>
    </w:p>
    <w:p>
      <w:pPr>
        <w:pStyle w:val="BookText"/>
      </w:pPr>
      <w:r>
        <w:rPr>
          <w:rFonts w:ascii="Amiri" w:hAnsi="Amiri" w:eastAsia="Amiri" w:cs="Amiri"/>
          <w:lang w:bidi="ar-SA"/>
          <w:color w:val="111111"/>
          <w:sz w:val="28"/>
          <w:szCs w:val="28"/>
          <w:rtl/>
        </w:rPr>
        <w:t xml:space="preserve">891 .نهاية الاكمال فيما به تقبل الاعمال بحراني هاشم بن سليمان (-1107 ه)، 1102ه-ج 16، ص 486.</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Amiri" w:hAnsi="Amiri" w:eastAsia="Amiri" w:cs="Amiri"/>
          <w:lang w:bidi="ar-SA"/>
          <w:color w:val="111111"/>
          <w:sz w:val="28"/>
          <w:szCs w:val="28"/>
          <w:rtl/>
        </w:rPr>
        <w:t xml:space="preserve">الاشاعة لاشراط الساعة برزنجي، محمد بن عبد الرسول (1103-1040ه)، -، ج2، ص 262.</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Amiri" w:hAnsi="Amiri" w:eastAsia="Amiri" w:cs="Amiri"/>
          <w:lang w:bidi="ar-SA"/>
          <w:color w:val="111111"/>
          <w:sz w:val="28"/>
          <w:szCs w:val="28"/>
          <w:rtl/>
        </w:rPr>
        <w:t xml:space="preserve">شرح البداية في الدراسة فقيه، محمد قاسم بن محمد، -، -، ج 9، ص278.</w:t>
      </w:r>
    </w:p>
    <w:p>
      <w:pPr>
        <w:pStyle w:val="BookText"/>
      </w:pPr>
      <w:r>
        <w:rPr>
          <w:rFonts w:ascii="IRNazanin" w:hAnsi="IRNazanin" w:eastAsia="IRNazanin" w:cs="IRNazanin"/>
          <w:lang w:bidi="fa-IR"/>
          <w:color w:val="111111"/>
          <w:sz w:val="28"/>
          <w:szCs w:val="28"/>
          <w:rtl/>
        </w:rPr>
        <w:t xml:space="preserve">894 .معادن الحكمة في مكاتيب الائمة علم ،الهدى محمد بن محسن (1115-1039ه)، 1103 ه- کاشان، ج14، ص832</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Amiri" w:hAnsi="Amiri" w:eastAsia="Amiri" w:cs="Amiri"/>
          <w:lang w:bidi="ar-SA"/>
          <w:color w:val="111111"/>
          <w:sz w:val="28"/>
          <w:szCs w:val="28"/>
          <w:rtl/>
        </w:rPr>
        <w:t xml:space="preserve">الاحاديث ( رسالة في ) ، حر عاملي محمد بن حسن (1104-1033ه)، -، -، ج 1، ص391.</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الأربعون حديثاً، حر عاملي محمد بن حسن (1104-133ه)، -، -، ج 1، ص 707.</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Amiri" w:hAnsi="Amiri" w:eastAsia="Amiri" w:cs="Amiri"/>
          <w:lang w:bidi="ar-SA"/>
          <w:color w:val="111111"/>
          <w:sz w:val="28"/>
          <w:szCs w:val="28"/>
          <w:rtl/>
        </w:rPr>
        <w:t xml:space="preserve">الوجيز في خلاصة علم الدراية حر عاملي محمد بن حسن (1104-1033ه)، -، -، ج 16، ص 754 .</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بحار الانوار الجامعة لدرر الاخبار الائمة الاطهار مجلسي محمد باقر بن محمد تقي (1037-1110ه)، 1104 ه- -، ج 3، ص 187.</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Amiri" w:hAnsi="Amiri" w:eastAsia="Amiri" w:cs="Amiri"/>
          <w:lang w:bidi="ar-SA"/>
          <w:color w:val="111111"/>
          <w:sz w:val="28"/>
          <w:szCs w:val="28"/>
          <w:rtl/>
        </w:rPr>
        <w:t xml:space="preserve">فوائد في بعض الاحاديث المشكلة حر عاملي ، محمد بن حسن (1104-1033ه)، -، -، ج 12، ص 256 .</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نوادر ،الاخبار حر ،عاملي، محمد بن حسن (1104-1033ه ) ، -، -، ج 16، ص 540.</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تلخيص البيان في علامات آخر الزمان يوسف بن ملاموسی - - هندي، ج 4، ص 841</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Amiri" w:hAnsi="Amiri" w:eastAsia="Amiri" w:cs="Amiri"/>
          <w:lang w:bidi="ar-SA"/>
          <w:color w:val="111111"/>
          <w:sz w:val="28"/>
          <w:szCs w:val="28"/>
          <w:rtl/>
        </w:rPr>
        <w:t xml:space="preserve">الانصاف في النص على الائمة الاشراف بحراني هاشم بن سليمان (- 1107 ه)، ، ، ج 2، ص 818 .</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سلّم درجات الجنة في معرفة أبي الائمة (علیه السّلام)، قمي مشهدي محمد بن محمد رضا (- 1107ه)، - ج 8، ص 812.</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Amiri" w:hAnsi="Amiri" w:eastAsia="Amiri" w:cs="Amiri"/>
          <w:lang w:bidi="ar-SA"/>
          <w:color w:val="111111"/>
          <w:sz w:val="28"/>
          <w:szCs w:val="28"/>
          <w:rtl/>
        </w:rPr>
        <w:t xml:space="preserve">احاديث اخلاقية رسالة في مجلسي محمد باقر بن محمد تقي (1110-1037ه)، فارسي، ج 1، ص 405.</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جواب مسألة نملة سليمان، مجلسي، محمد باقر بن محمد تقي (1110-1037ه)، ج 5، ص 511.</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حاشية الكافي مجلسي، محمد باقر بن محمد تقي (1110-1037ه)، -، -، ج 6، ص322.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Amiri" w:hAnsi="Amiri" w:eastAsia="Amiri" w:cs="Amiri"/>
          <w:lang w:bidi="ar-SA"/>
          <w:color w:val="111111"/>
          <w:sz w:val="28"/>
          <w:szCs w:val="28"/>
          <w:rtl/>
        </w:rPr>
        <w:t xml:space="preserve">حديث عالم مجلسي، محمد باقر بن محمد تقي (1110-1037ه)، -، فارسي، ج 6، ص 570.</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مال ناصبي مجلسي، محمد باقر بن محمد تقي (1110-1037ه)، -، فارسي، ج 13،ص 686.</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مشكاة الانوار ،مجلسي، محمد باقر بن محمد تقي (1110-1037ه)، فارسي، ج 14، ص 630.</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الحديث بصري عبدالله بن سالم (1048؟-1134ه)، 1112ه- -، ج 6، ص 561.</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عوالم العلوم والمعارف والاحوال من الآيات والاخبار ،والاقوال بحراني عبدالله بن نورالله (قرن 12ه)، 1115ه- -، ج 11، ص 349</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الاعتبار في اختصار الاستبصار، بختياري حويزي يعقوب بن ابراهيم ( -1150ه)، 1118ه- -، ج 2، ص 495.</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منهاج العمال في سنن ،الاقوال مدني علي  خان بن احمد (1118-1052 ه)، -، -، ج 15 ، ص 770 .</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Amiri" w:hAnsi="Amiri" w:eastAsia="Amiri" w:cs="Amiri"/>
          <w:lang w:bidi="ar-SA"/>
          <w:color w:val="111111"/>
          <w:sz w:val="28"/>
          <w:szCs w:val="28"/>
          <w:rtl/>
        </w:rPr>
        <w:t xml:space="preserve">البيان والتعريف في اسباب ورود الحديث الشريف ابن حمزة حسيني ابراهيم بن  محمد (1120-1054ه)، 1119ه-، -، ج3، ص 498.</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النوروز والايام الاخر( رسالة في) ،ج 16، ص 571.</w:t>
      </w:r>
    </w:p>
    <w:p>
      <w:pPr>
        <w:pStyle w:val="BookText"/>
      </w:pPr>
      <w:r>
        <w:rPr>
          <w:rFonts w:ascii="IRNazanin" w:hAnsi="IRNazanin" w:eastAsia="IRNazanin" w:cs="IRNazanin"/>
          <w:lang w:bidi="fa-IR"/>
          <w:color w:val="111111"/>
          <w:sz w:val="28"/>
          <w:szCs w:val="28"/>
          <w:rtl/>
        </w:rPr>
        <w:t xml:space="preserve">916 ،الاحباط ،بحراني سلیمان بن عبدالله (1075؟- 1121ه)، -، -، ج 1، ص 433 .</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المختار من كتب أمير المؤمنين (علیه السّلام)، عاملي،محمد ابراهيم، -، -، ج 14، ص 164.</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المنتزع من خطب امير المؤمنين (علیه السّلام)، عاملي ، محمد ابراهيم، -، -، ج 15 ، ص 620 .</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مختصر المقاصد الحسنة في الاحاديث المشتهرة على الالسنة زرقاني محمد بن عبد الباقي (1122-1055ه)، ج14، ص 262.</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المختار من مطلع الانوار، غساني، امير عبد القادر بن ابراهيم، -، -، ج 14، ص 165.</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من الحديث القدسي منتخبة من التوراة -. - ، -، ج 15 ، ص 667.</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صحيفة الأمام الرضا (علیه السّلام)، ، ، ، -،-، ج10، ص 511.</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رساله حقوق ،(ترجمه) حسيني خاتون آبادي محمد باقر بن اسماعیل (1070-  1127ه)، - ، -، فارسي، ج8، ص191.</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Amiri" w:hAnsi="Amiri" w:eastAsia="Amiri" w:cs="Amiri"/>
          <w:lang w:bidi="ar-SA"/>
          <w:color w:val="111111"/>
          <w:sz w:val="28"/>
          <w:szCs w:val="28"/>
          <w:rtl/>
        </w:rPr>
        <w:t xml:space="preserve">الجعفريات علي بن جعفر ، ج5، ص 386.</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Amiri" w:hAnsi="Amiri" w:eastAsia="Amiri" w:cs="Amiri"/>
          <w:lang w:bidi="ar-SA"/>
          <w:color w:val="111111"/>
          <w:sz w:val="28"/>
          <w:szCs w:val="28"/>
          <w:rtl/>
        </w:rPr>
        <w:t xml:space="preserve">الماء المعين في شرح الاربعين قزويني محمد مهدي بن علي اصغر (-1129ه)، عربي- فارسي، ج 13، ص 675.</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احاديث الاحكام، -، -، -، ج 1، ص 405 .</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Amiri" w:hAnsi="Amiri" w:eastAsia="Amiri" w:cs="Amiri"/>
          <w:lang w:bidi="ar-SA"/>
          <w:color w:val="111111"/>
          <w:sz w:val="28"/>
          <w:szCs w:val="28"/>
          <w:rtl/>
        </w:rPr>
        <w:t xml:space="preserve">الحرز اليماني -، -، -، ج 6، ص 614.</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Amiri" w:hAnsi="Amiri" w:eastAsia="Amiri" w:cs="Amiri"/>
          <w:lang w:bidi="ar-SA"/>
          <w:color w:val="111111"/>
          <w:sz w:val="28"/>
          <w:szCs w:val="28"/>
          <w:rtl/>
        </w:rPr>
        <w:t xml:space="preserve">مجمع الدرر ،والغرر عرب زاده محمد بن  خليل (-1130ه)، -، -، ج 13، ص 850.</w:t>
      </w:r>
    </w:p>
    <w:p>
      <w:pPr>
        <w:pStyle w:val="BookText"/>
      </w:pPr>
      <w:r>
        <w:rPr>
          <w:rFonts w:ascii="IRNazanin" w:hAnsi="IRNazanin" w:eastAsia="IRNazanin" w:cs="IRNazanin"/>
          <w:lang w:bidi="fa-IR"/>
          <w:color w:val="111111"/>
          <w:sz w:val="28"/>
          <w:szCs w:val="28"/>
          <w:rtl/>
        </w:rPr>
        <w:t xml:space="preserve">929 .حدیث ابن ،کشمر -، -، -، ج 1، ص 563.</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کتاب علي بن المؤدب ابن مؤدب علي بن حسين، -، -، ج 13، ص 111.</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التمييز بين الاسانيد الصحيحة والضعيفة ،  بصري، عبدالله بن سالم (1048؟- 1134ه)، -، - ، ج 5، ص 9.</w:t>
      </w:r>
    </w:p>
    <w:p>
      <w:pPr>
        <w:pStyle w:val="BookText"/>
      </w:pPr>
      <w:r>
        <w:rPr>
          <w:rFonts w:ascii="IRNazanin" w:hAnsi="IRNazanin" w:eastAsia="IRNazanin" w:cs="IRNazanin"/>
          <w:lang w:bidi="fa-IR"/>
          <w:color w:val="111111"/>
          <w:sz w:val="28"/>
          <w:szCs w:val="28"/>
          <w:rtl/>
        </w:rPr>
        <w:t xml:space="preserve">932 .بیان الفرق الضالة ، ، ، -، ج 3، ص 478.</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Amiri" w:hAnsi="Amiri" w:eastAsia="Amiri" w:cs="Amiri"/>
          <w:lang w:bidi="ar-SA"/>
          <w:color w:val="111111"/>
          <w:sz w:val="28"/>
          <w:szCs w:val="28"/>
          <w:rtl/>
        </w:rPr>
        <w:t xml:space="preserve">شرح حديث «من سأل عن التوحيد فهو جاهل» سماهيجي، عبدالله بن صالح (21076-1135ه)، ، ، ج 9، ص 402 .</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سلم الانتفاع الى الامتاع بالأربعين المتباينة بشرط السماع ،جبوري سلطان بن ناصر (- 1138ه)، -، -، ج 8، ص 811</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الجد الحثيث في بيان ما ليس بحديث غزي احمد بن عبد الكريم (-1143ه)، ، ج 5، ص 371.</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بيان احاديث الموضوعة (رسالة في)، صفواني حسن بن محمد، -، -، ج 3، ص 455.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937 .تبني الاحاديث الموضوعية (رسالة في)، -، - ،- ، ، ج 3، ص 649.</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منتخب کنز العمال كوراني محمد بن ابراهيم (1145 -1081ه)، -، -، ج 15، ص 612 .</w:t>
      </w:r>
    </w:p>
    <w:p>
      <w:pPr>
        <w:pStyle w:val="BookText"/>
      </w:pPr>
      <w:r>
        <w:rPr>
          <w:rFonts w:ascii="Amiri" w:hAnsi="Amiri" w:eastAsia="Amiri" w:cs="Amiri"/>
          <w:lang w:bidi="ar-SA"/>
          <w:color w:val="111111"/>
          <w:sz w:val="28"/>
          <w:szCs w:val="28"/>
          <w:rtl/>
        </w:rPr>
        <w:t xml:space="preserve">939 .مختصر الترمذي قلعي محمد عبد المحسن (-1147ه) ، -، -، ج 14، ص 181 .</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مصطلح الحديث (رسالة في) ، ج 14، ص 748 .</w:t>
      </w:r>
    </w:p>
    <w:p>
      <w:pPr>
        <w:pStyle w:val="BookText"/>
      </w:pPr>
      <w:r>
        <w:rPr>
          <w:rFonts w:ascii="Amiri" w:hAnsi="Amiri" w:eastAsia="Amiri" w:cs="Amiri"/>
          <w:lang w:bidi="ar-SA"/>
          <w:color w:val="111111"/>
          <w:sz w:val="28"/>
          <w:szCs w:val="28"/>
          <w:rtl/>
        </w:rPr>
        <w:t xml:space="preserve">941 . الفوائد الجليلة في مسلسلات عقيلة ابن عقيله محمد بن احمد (-1150ه)، ج 12، ص 191.</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خرائط الاخبار بختياري حويزي يعقوب بن ابراهيم ( -1150ه)، ، -، ج 7، ص 3.</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Amiri" w:hAnsi="Amiri" w:eastAsia="Amiri" w:cs="Amiri"/>
          <w:lang w:bidi="ar-SA"/>
          <w:color w:val="111111"/>
          <w:sz w:val="28"/>
          <w:szCs w:val="28"/>
          <w:rtl/>
        </w:rPr>
        <w:t xml:space="preserve">شرح حديث الرسول، -، -، -، ج 9، ص390.</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الدر المستطاب في موافقات عمر بن الخطاب وابي بكر وعلي ابي تراب، عمادي حامد بن علي (1171- 1103ه) 1154ه- ج 7، ص 331.</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الحديث المروي عن خير البرية المسلسل بالأئمة السادة الحنفية، عبدلي محمد بن قاسم (-1156ه)، -، -، ج 6، ص 578 .</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حاشية الاربعين حديثاً، -، -، -، ج 5، ص 658.</w:t>
      </w:r>
    </w:p>
    <w:p>
      <w:pPr>
        <w:pStyle w:val="BookText"/>
      </w:pPr>
      <w:r>
        <w:rPr>
          <w:rFonts w:ascii="Amiri" w:hAnsi="Amiri" w:eastAsia="Amiri" w:cs="Amiri"/>
          <w:lang w:bidi="ar-SA"/>
          <w:color w:val="111111"/>
          <w:sz w:val="28"/>
          <w:szCs w:val="28"/>
          <w:rtl/>
        </w:rPr>
        <w:t xml:space="preserve">947 .أربعون حديثاً من الصحاح، -، -، -، ج 1، ص 733.</w:t>
      </w:r>
    </w:p>
    <w:p>
      <w:pPr>
        <w:pStyle w:val="BookText"/>
      </w:pPr>
      <w:r>
        <w:rPr>
          <w:rFonts w:ascii="Amiri" w:hAnsi="Amiri" w:eastAsia="Amiri" w:cs="Amiri"/>
          <w:lang w:bidi="ar-SA"/>
          <w:color w:val="111111"/>
          <w:sz w:val="28"/>
          <w:szCs w:val="28"/>
          <w:rtl/>
        </w:rPr>
        <w:t xml:space="preserve">948 ،احاديث بصري، سالم بن عبدالله (-1160ه)، ، -، ج 1، ص391.</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الأربعون حديثاً، عجلوني، اسماعيل بن محمد (1162-108ه)، -، -، ج 1، ص 708.</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IRNazanin" w:hAnsi="IRNazanin" w:eastAsia="IRNazanin" w:cs="IRNazanin"/>
          <w:lang w:bidi="fa-IR"/>
          <w:color w:val="111111"/>
          <w:sz w:val="28"/>
          <w:szCs w:val="28"/>
          <w:rtl/>
        </w:rPr>
        <w:t xml:space="preserve">عقد الجوهر الثمين في اربعين حديثا من الاحاديث  سید المرسلين من اوائل كتب  عجلوني اسماعيل بن محمد (1162-1087ه)، -، -، ج 11، ص 160 .</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کتاب مسند الامام المحدث اسماعيل العجلوني عجلوني، اسماعیل بن محمد (1162 -1087ه)، -، -، ج 13، ص123.</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كشف الخفا ومزيل الالباس عما اشتهر من الأحاديث على السنة الناس عجلوني، اسماعيل بن محمد (1162-1087ه)، ج 13، ص 209.</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مقامات الزهرية، -، ج 15 ، ص 304.</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توضيح الافكار لمعاني تنقيح الانظار امير صنعاني محمد بن اسماعيل (1182-1099ه)، 1166ه- -، ج 5، ص 170.</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Amiri" w:hAnsi="Amiri" w:eastAsia="Amiri" w:cs="Amiri"/>
          <w:lang w:bidi="ar-SA"/>
          <w:color w:val="111111"/>
          <w:sz w:val="28"/>
          <w:szCs w:val="28"/>
          <w:rtl/>
        </w:rPr>
        <w:t xml:space="preserve">الاربعون حديثا، انطاكي، محمد بن علي (- 1172ه)، -، -، ج 1، ص 709.</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Amiri" w:hAnsi="Amiri" w:eastAsia="Amiri" w:cs="Amiri"/>
          <w:lang w:bidi="ar-SA"/>
          <w:color w:val="111111"/>
          <w:sz w:val="28"/>
          <w:szCs w:val="28"/>
          <w:rtl/>
        </w:rPr>
        <w:t xml:space="preserve">اوائل كتب الحديث سنبل محلاتي محمد سعيد بن محمد ( -1175ه)، -، -، ج 3، ص 58.</w:t>
      </w:r>
    </w:p>
    <w:p>
      <w:pPr>
        <w:pStyle w:val="BookText"/>
      </w:pPr>
      <w:r>
        <w:rPr>
          <w:rFonts w:ascii="Amiri" w:hAnsi="Amiri" w:eastAsia="Amiri" w:cs="Amiri"/>
          <w:lang w:bidi="ar-SA"/>
          <w:color w:val="111111"/>
          <w:sz w:val="28"/>
          <w:szCs w:val="28"/>
          <w:rtl/>
        </w:rPr>
        <w:t xml:space="preserve">957 .مختصر الجامع الصغير ابن قضيب البان ، عبد اللطيف، -، -، ج 14 ، ص 185 .</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ثبت الحبر الشيخ محمد الامير امير صنعاني ، محمد بن اسماعيل (1182-1099ه)، ج 5، ص 211.</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Amiri" w:hAnsi="Amiri" w:eastAsia="Amiri" w:cs="Amiri"/>
          <w:lang w:bidi="ar-SA"/>
          <w:color w:val="111111"/>
          <w:sz w:val="28"/>
          <w:szCs w:val="28"/>
          <w:rtl/>
        </w:rPr>
        <w:t xml:space="preserve">شرح حديث «انت ومالك لأبيك»، امير صنعاني محمد بن اسماعيل (1182-1099ه)، ، -، ج 9، ص 384.</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Amiri" w:hAnsi="Amiri" w:eastAsia="Amiri" w:cs="Amiri"/>
          <w:lang w:bidi="ar-SA"/>
          <w:color w:val="111111"/>
          <w:sz w:val="28"/>
          <w:szCs w:val="28"/>
          <w:rtl/>
        </w:rPr>
        <w:t xml:space="preserve">مختصر شرح الشهاب للقضاعي عاملي ، اسماعيل بن محمد، -، -، ، ج 14، ص 201.</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وسيلة النجاة من هول العرصات،ج 16، ص 792.</w:t>
      </w:r>
    </w:p>
    <w:p>
      <w:pPr>
        <w:pStyle w:val="BookText"/>
      </w:pPr>
      <w:r>
        <w:rPr>
          <w:rFonts w:ascii="Amiri" w:hAnsi="Amiri" w:eastAsia="Amiri" w:cs="Amiri"/>
          <w:lang w:bidi="ar-SA"/>
          <w:color w:val="111111"/>
          <w:sz w:val="28"/>
          <w:szCs w:val="28"/>
          <w:rtl/>
        </w:rPr>
        <w:t xml:space="preserve">962 شرح حديث «نية المؤمن خير من عمله»، ،بحراني، يوسف بن احمد (1186-1107ه-)، -، ، ج 9، ص 406.</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ثبت عبدالله فخري الدين زاده الموصلي ، حسيني ،موصلي عبدالله بن فخرالدین (- 1188ه)، -، -، ج 5، ص 214.</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سند ،المرويات صعيدي علي بن احمد (1189-1112ه)، -، -، ج 8، ص 841.</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أربعون حديثاً في الصلاة، ج1، ص 725.</w:t>
      </w:r>
    </w:p>
    <w:p>
      <w:pPr>
        <w:pStyle w:val="BookText"/>
      </w:pPr>
      <w:r>
        <w:rPr>
          <w:rFonts w:ascii="Amiri" w:hAnsi="Amiri" w:eastAsia="Amiri" w:cs="Amiri"/>
          <w:lang w:bidi="ar-SA"/>
          <w:color w:val="111111"/>
          <w:sz w:val="28"/>
          <w:szCs w:val="28"/>
          <w:rtl/>
        </w:rPr>
        <w:t xml:space="preserve">966 . فيض الباري في أحاديث صحيحة منتخبة من صحيحي مسلم والبخاري ،ج 12، ص 307.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967 .كنز الاخبار، ، ، ، ج 13، ص 400 .</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Amiri" w:hAnsi="Amiri" w:eastAsia="Amiri" w:cs="Amiri"/>
          <w:lang w:bidi="ar-SA"/>
          <w:color w:val="111111"/>
          <w:sz w:val="28"/>
          <w:szCs w:val="28"/>
          <w:rtl/>
        </w:rPr>
        <w:t xml:space="preserve">أربعون حديثاً في فضل العلم، -، -، -، ج 1، ج 1، ص728.</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احادیث ،حسيني محمد جعفر بن علي (قرن 12ه)، -، -، ج 1، ص391.</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احادیث واشعار ، -، -، -، ج 1، ص 430 .</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أحاديث وأقوال في الحض على الصلاة، -، -، -، ج 1، ص 430 .</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الاحاديث النبوية، -، -، -، ج 1، ص 425.</w:t>
      </w:r>
    </w:p>
    <w:p>
      <w:pPr>
        <w:pStyle w:val="BookText"/>
      </w:pPr>
      <w:r>
        <w:rPr>
          <w:rFonts w:ascii="Amiri" w:hAnsi="Amiri" w:eastAsia="Amiri" w:cs="Amiri"/>
          <w:lang w:bidi="ar-SA"/>
          <w:color w:val="111111"/>
          <w:sz w:val="28"/>
          <w:szCs w:val="28"/>
          <w:rtl/>
        </w:rPr>
        <w:t xml:space="preserve">973 . الاربعون حديثاً الالهية، -، -، -، ج 1، ص 719.</w:t>
      </w:r>
    </w:p>
    <w:p>
      <w:pPr>
        <w:pStyle w:val="BookText"/>
      </w:pPr>
      <w:r>
        <w:rPr>
          <w:rFonts w:ascii="Amiri" w:hAnsi="Amiri" w:eastAsia="Amiri" w:cs="Amiri"/>
          <w:lang w:bidi="ar-SA"/>
          <w:color w:val="111111"/>
          <w:sz w:val="28"/>
          <w:szCs w:val="28"/>
          <w:rtl/>
        </w:rPr>
        <w:t xml:space="preserve">974 . التفسير والحديث، -، -، -، ج 4، ص 696 .</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الحاشية على الكافي استرآبادي محمد امين (قرن 12 ه)، -، -، ج 6، ص 249.</w:t>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Amiri" w:hAnsi="Amiri" w:eastAsia="Amiri" w:cs="Amiri"/>
          <w:lang w:bidi="ar-SA"/>
          <w:color w:val="111111"/>
          <w:sz w:val="28"/>
          <w:szCs w:val="28"/>
          <w:rtl/>
        </w:rPr>
        <w:t xml:space="preserve">الرحيق المختوم في وصف اسانيد العلوم ، سندي محمد بن هاشم (قرن 12ه) ج 8، ص 81 .</w:t>
      </w:r>
    </w:p>
    <w:p>
      <w:pPr>
        <w:pStyle w:val="BookText"/>
      </w:pPr>
      <w:r>
        <w:rPr>
          <w:rFonts w:ascii="IRNazanin" w:hAnsi="IRNazanin" w:eastAsia="IRNazanin" w:cs="IRNazanin"/>
          <w:lang w:bidi="fa-IR"/>
          <w:color w:val="111111"/>
          <w:sz w:val="28"/>
          <w:szCs w:val="28"/>
          <w:rtl/>
        </w:rPr>
        <w:t xml:space="preserve">977 .المشاجرة ،كردي، اسماعیل بن سلیمان (قرن 12ه)، -، -، ج 14، ص 604.</w:t>
      </w:r>
    </w:p>
    <w:p>
      <w:pPr>
        <w:pStyle w:val="BookText"/>
      </w:pPr>
      <w:r>
        <w:rPr>
          <w:rFonts w:ascii="IRNazanin" w:hAnsi="IRNazanin" w:eastAsia="IRNazanin" w:cs="IRNazanin"/>
          <w:lang w:bidi="fa-IR"/>
          <w:color w:val="111111"/>
          <w:sz w:val="28"/>
          <w:szCs w:val="28"/>
          <w:rtl/>
        </w:rPr>
        <w:t xml:space="preserve">978 .النور اللامع والشفاء النافع -، ج 16، ص 567.</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Amiri" w:hAnsi="Amiri" w:eastAsia="Amiri" w:cs="Amiri"/>
          <w:lang w:bidi="ar-SA"/>
          <w:color w:val="111111"/>
          <w:sz w:val="28"/>
          <w:szCs w:val="28"/>
          <w:rtl/>
        </w:rPr>
        <w:t xml:space="preserve">تبصرة الاخوان وتذكرة الخلان محمد حسين بن محمد مؤمن (قرن 12ه)، ج3، ص 636.</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تلخيص الأحاديث النووية، ، ، ، ج4، ص 833.</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جواهر الاصول في علم حديث الرسول (صلّی اللَّهِ علیه وَ آلِهِ وَ سَلَّمَ )،، ، ، ج 5، ص 539.</w:t>
      </w:r>
    </w:p>
    <w:p>
      <w:pPr>
        <w:pStyle w:val="BookText"/>
      </w:pPr>
      <w:r>
        <w:rPr>
          <w:rFonts w:ascii="IRNazanin" w:hAnsi="IRNazanin" w:eastAsia="IRNazanin" w:cs="IRNazanin"/>
          <w:lang w:bidi="fa-IR"/>
          <w:color w:val="111111"/>
          <w:sz w:val="28"/>
          <w:szCs w:val="28"/>
          <w:rtl/>
        </w:rPr>
        <w:t xml:space="preserve">982 .حدیث ،المعراج ابن سائب محمد بن عبد الله -، -، ج 6، ص 580 .</w:t>
      </w:r>
    </w:p>
    <w:p>
      <w:pPr>
        <w:pStyle w:val="BookText"/>
      </w:pPr>
      <w:r>
        <w:rPr>
          <w:rFonts w:ascii="Amiri" w:hAnsi="Amiri" w:eastAsia="Amiri" w:cs="Amiri"/>
          <w:lang w:bidi="ar-SA"/>
          <w:color w:val="111111"/>
          <w:sz w:val="28"/>
          <w:szCs w:val="28"/>
          <w:rtl/>
        </w:rPr>
        <w:t xml:space="preserve">983 .سرور ،الشيعة ،مجلسي، محمد تقي بن محمد باقر (قرن 12ه) فارسي، ج 8، ص 768 .</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فيض الفياض الباري (مختصر)، ، ، ، ج 12، ص310.</w:t>
      </w:r>
    </w:p>
    <w:p>
      <w:pPr>
        <w:pStyle w:val="BookText"/>
      </w:pPr>
      <w:r>
        <w:rPr>
          <w:rFonts w:ascii="Amiri" w:hAnsi="Amiri" w:eastAsia="Amiri" w:cs="Amiri"/>
          <w:lang w:bidi="ar-SA"/>
          <w:color w:val="111111"/>
          <w:sz w:val="28"/>
          <w:szCs w:val="28"/>
          <w:rtl/>
        </w:rPr>
        <w:t xml:space="preserve">985 .مستدرك الوافي، مؤمن كاشاني محمد هادي بن مرتضى (قرن 12ه)، -، -، ج 14، ص 553.</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Amiri" w:hAnsi="Amiri" w:eastAsia="Amiri" w:cs="Amiri"/>
          <w:lang w:bidi="ar-SA"/>
          <w:color w:val="111111"/>
          <w:sz w:val="28"/>
          <w:szCs w:val="28"/>
          <w:rtl/>
        </w:rPr>
        <w:t xml:space="preserve">معراج الافهام الى أحاديث الأحكام ،ج15، ص 29.</w:t>
      </w:r>
    </w:p>
    <w:p>
      <w:pPr>
        <w:pStyle w:val="BookText"/>
      </w:pPr>
      <w:r>
        <w:rPr>
          <w:rFonts w:ascii="Amiri" w:hAnsi="Amiri" w:eastAsia="Amiri" w:cs="Amiri"/>
          <w:lang w:bidi="ar-SA"/>
          <w:color w:val="111111"/>
          <w:sz w:val="28"/>
          <w:szCs w:val="28"/>
          <w:rtl/>
        </w:rPr>
        <w:t xml:space="preserve">987 . معرفة اقسام الحديث (رسالة في)، -، -، ج 15، ص 45.</w:t>
      </w:r>
    </w:p>
    <w:p>
      <w:pPr>
        <w:pStyle w:val="BookText"/>
      </w:pPr>
      <w:r>
        <w:rPr>
          <w:rFonts w:ascii="IRNazanin" w:hAnsi="IRNazanin" w:eastAsia="IRNazanin" w:cs="IRNazanin"/>
          <w:lang w:bidi="fa-IR"/>
          <w:color w:val="111111"/>
          <w:sz w:val="28"/>
          <w:szCs w:val="28"/>
          <w:rtl/>
        </w:rPr>
        <w:t xml:space="preserve">988 .نور البصر، -، -، -، ج 16، ص 555.</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انوار الهدى والصلاح في اذكار المساء  والصباح، -، -، -، ج 3، ص 29 .</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Amiri" w:hAnsi="Amiri" w:eastAsia="Amiri" w:cs="Amiri"/>
          <w:lang w:bidi="ar-SA"/>
          <w:color w:val="111111"/>
          <w:sz w:val="28"/>
          <w:szCs w:val="28"/>
          <w:rtl/>
        </w:rPr>
        <w:t xml:space="preserve">فن الحديث ،عمري محمد امين بن خيرالله (-1203ه)، -، -، ج 12، ص 137.</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فيض الفياض الباري في أحاديث صحيحة منتخبة من صحيح مسلم والبخاري ، ج 12، ص310.</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الفوائد المهمة من أحاديث الأئمة، وحيد بهبهاني محمد باقر بن محمد اکمل (1118 - 1205ه)، -، -، ج 12، ص 285.</w:t>
      </w:r>
    </w:p>
    <w:p>
      <w:pPr>
        <w:pStyle w:val="BookText"/>
      </w:pPr>
      <w:r>
        <w:rPr>
          <w:rFonts w:ascii="Amiri" w:hAnsi="Amiri" w:eastAsia="Amiri" w:cs="Amiri"/>
          <w:lang w:bidi="ar-SA"/>
          <w:color w:val="111111"/>
          <w:sz w:val="28"/>
          <w:szCs w:val="28"/>
          <w:rtl/>
        </w:rPr>
        <w:t xml:space="preserve">993 .المجالس الرومية، - ، ، -، ج 13، ص793.</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حاشية الاستبصار، وحيد بهبهاني محمد باقر بن محمد اکمل (1205-1118ه)، -، -، ج5، ص 662 .</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ازهار المؤمنين من كلام سيد المرسلين عمري محمد بن احمد (1216-1168ه)، 1206ه- ، ج 2، ص 66.</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فوائد من كلام الامام ابن تيمية ابن عبد الوهاب محمد بن عبد الوهاب (1115 - 1206ه)، -، -، ج 12، ص 284.</w:t>
      </w:r>
    </w:p>
    <w:p>
      <w:pPr>
        <w:pStyle w:val="BookText"/>
      </w:pPr>
      <w:r>
        <w:rPr>
          <w:rFonts w:ascii="Amiri" w:hAnsi="Amiri" w:eastAsia="Amiri" w:cs="Amiri"/>
          <w:lang w:bidi="ar-SA"/>
          <w:color w:val="111111"/>
          <w:sz w:val="28"/>
          <w:szCs w:val="28"/>
          <w:rtl/>
        </w:rPr>
        <w:t xml:space="preserve">997 .الرسالة الطاعونية بحر العلوم محمد مهدي ، بن مرتضى (1212-1155ه ) ، ج 8، ص 219.</w:t>
      </w:r>
    </w:p>
    <w:p>
      <w:pPr>
        <w:pStyle w:val="BookText"/>
      </w:pPr>
      <w:r>
        <w:rPr>
          <w:rFonts w:ascii="Amiri" w:hAnsi="Amiri" w:eastAsia="Amiri" w:cs="Amiri"/>
          <w:lang w:bidi="ar-SA"/>
          <w:color w:val="111111"/>
          <w:sz w:val="28"/>
          <w:szCs w:val="28"/>
          <w:rtl/>
        </w:rPr>
        <w:t xml:space="preserve">998 .حديث الكساء (منظومة في)، ازري كاظم بن محمد (1212-1143ه)، ج 6 ، ص 575</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Amiri" w:hAnsi="Amiri" w:eastAsia="Amiri" w:cs="Amiri"/>
          <w:lang w:bidi="ar-SA"/>
          <w:color w:val="111111"/>
          <w:sz w:val="28"/>
          <w:szCs w:val="28"/>
          <w:rtl/>
        </w:rPr>
        <w:t xml:space="preserve">دوحة الأخبار في ذكر أخبار الأخيار وأخيار الأخبار شيرواني تبريزي، شريف بن رضا (قرن 13ه)، 1226ه- -، ج 7، ص 487 .</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التجارة والمكاسب اعرجي محسن بن حسن (1227-1130ه)، -، -، ج 3، ص 682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1001 . ثبت الشرقاوي، شرقاوي، عبدالله بن حجازي (1227 -1150 ه)، -، -، ج 5، ص 212 .</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Amiri" w:hAnsi="Amiri" w:eastAsia="Amiri" w:cs="Amiri"/>
          <w:lang w:bidi="ar-SA"/>
          <w:color w:val="111111"/>
          <w:sz w:val="28"/>
          <w:szCs w:val="28"/>
          <w:rtl/>
        </w:rPr>
        <w:t xml:space="preserve">شرح الاستبصار ،اعرجي، محسن بن حسن (1130-1227ه )، -، -، ج 9، ص 193.</w:t>
      </w:r>
    </w:p>
    <w:p>
      <w:pPr>
        <w:pStyle w:val="BookText"/>
      </w:pPr>
      <w:r>
        <w:rPr>
          <w:rFonts w:ascii="Amiri" w:hAnsi="Amiri" w:eastAsia="Amiri" w:cs="Amiri"/>
          <w:lang w:bidi="ar-SA"/>
          <w:color w:val="111111"/>
          <w:sz w:val="28"/>
          <w:szCs w:val="28"/>
          <w:rtl/>
        </w:rPr>
        <w:t xml:space="preserve">1003 . جامع الكلمتين في مدار الحكمتين ،ج 5، ص 319</w:t>
      </w:r>
    </w:p>
    <w:p>
      <w:pPr>
        <w:pStyle w:val="BookText"/>
      </w:pPr>
      <w:r>
        <w:rPr>
          <w:rFonts w:ascii="Amiri" w:hAnsi="Amiri" w:eastAsia="Amiri" w:cs="Amiri"/>
          <w:lang w:bidi="ar-SA"/>
          <w:color w:val="111111"/>
          <w:sz w:val="28"/>
          <w:szCs w:val="28"/>
          <w:rtl/>
        </w:rPr>
        <w:t xml:space="preserve">1004 . فوائد من النصوص وجواهر ،الفصوص ،كاشف الغطاء، جعفر بن خضر (1154- 1228ه)، -، -، ج 12، ص 285.</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الاحاديث والاخبار -، -، -، ج 1، ص 429.</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Amiri" w:hAnsi="Amiri" w:eastAsia="Amiri" w:cs="Amiri"/>
          <w:lang w:bidi="ar-SA"/>
          <w:color w:val="111111"/>
          <w:sz w:val="28"/>
          <w:szCs w:val="28"/>
          <w:rtl/>
        </w:rPr>
        <w:t xml:space="preserve">رسالة شطر منها اربعين حديثا، -، -، -، ج 8، ص 214.</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حاشية شرح البخاري شنواني محمد بن علي ( -1233ه)، -، -، ج 6، ص 52.</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Amiri" w:hAnsi="Amiri" w:eastAsia="Amiri" w:cs="Amiri"/>
          <w:lang w:bidi="ar-SA"/>
          <w:color w:val="111111"/>
          <w:sz w:val="28"/>
          <w:szCs w:val="28"/>
          <w:rtl/>
        </w:rPr>
        <w:t xml:space="preserve">مسائل في الحديث منقولة من شرح البخاري، ، ، ، ج 14، ص 470 .</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احتجاجات النبي(صلّی اللَّهِ علیه وَ آلِهِ وَ سَلَّمَ ) هزار جريبي، محمد كاظم بن محمد شفيع ( - 1334 ه ) - فارسي، ج 1، ص 434 .</w:t>
      </w:r>
    </w:p>
    <w:p>
      <w:pPr>
        <w:pStyle w:val="BookText"/>
      </w:pPr>
      <w:r>
        <w:rPr>
          <w:rFonts w:ascii="IRNazanin" w:hAnsi="IRNazanin" w:eastAsia="IRNazanin" w:cs="IRNazanin"/>
          <w:lang w:bidi="fa-IR"/>
          <w:color w:val="111111"/>
          <w:sz w:val="28"/>
          <w:szCs w:val="28"/>
          <w:rtl/>
        </w:rPr>
        <w:t xml:space="preserve">1010 . الاربعون حديثاً، هزار جريبي محمد كاظم بن محمد شفیع (-1334 ه)، فارسي، ج 1، ص 709 .</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جامع المعارف والاحكام، شبر، عبدالله بن محمد رضا (1188؟- 1242ه)، 1335ه- -،ج 5، ص 330.</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طرائف الحكمة وبدائع المعرفة حسيني قزويني، محمد تقي بن امیر مؤمن (-127ه)، 1335ه- -، ج 10، ص 800.</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بحار العلوم -، -، -، ج 3، ص 201.</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الأربعون حديثاً، عربي - فارسي، ج 1، ص 719 .</w:t>
      </w:r>
    </w:p>
    <w:p>
      <w:pPr>
        <w:pStyle w:val="BookText"/>
      </w:pPr>
      <w:r>
        <w:rPr>
          <w:rFonts w:ascii="Amiri" w:hAnsi="Amiri" w:eastAsia="Amiri" w:cs="Amiri"/>
          <w:lang w:bidi="ar-SA"/>
          <w:color w:val="111111"/>
          <w:sz w:val="28"/>
          <w:szCs w:val="28"/>
          <w:rtl/>
        </w:rPr>
        <w:t xml:space="preserve">1015 . الجمع بين الصحيحين للبخاري ومسلم ، ، ، ج 5، ص 431 .</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Amiri" w:hAnsi="Amiri" w:eastAsia="Amiri" w:cs="Amiri"/>
          <w:lang w:bidi="ar-SA"/>
          <w:color w:val="111111"/>
          <w:sz w:val="28"/>
          <w:szCs w:val="28"/>
          <w:rtl/>
        </w:rPr>
        <w:t xml:space="preserve">معجزات النبي(صلّی اللَّهِ علیه وَ آلِهِ وَ سَلَّمَ )، -، -، -، ج 15، ص 10.</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الاستشفاء بأحاديث المصطفى خضري ،يوسف بن عبد الجليل ( -1341ه)، -، -، ج 2،ص 129.</w:t>
      </w:r>
    </w:p>
    <w:p>
      <w:pPr>
        <w:pStyle w:val="BookText"/>
      </w:pPr>
      <w:r>
        <w:rPr>
          <w:rFonts w:ascii="Amiri" w:hAnsi="Amiri" w:eastAsia="Amiri" w:cs="Amiri"/>
          <w:lang w:bidi="ar-SA"/>
          <w:color w:val="111111"/>
          <w:sz w:val="28"/>
          <w:szCs w:val="28"/>
          <w:rtl/>
        </w:rPr>
        <w:t xml:space="preserve">1018 . جلاء العيون في تاريخ النبي والأئمة شبر عبد الله بن محمد رضا (1188؟- 1242ه)، -، -، ج 5، ص 411.</w:t>
      </w:r>
    </w:p>
    <w:p>
      <w:pPr>
        <w:pStyle w:val="BookText"/>
      </w:pPr>
      <w:r>
        <w:rPr>
          <w:rFonts w:ascii="IRNazanin" w:hAnsi="IRNazanin" w:eastAsia="IRNazanin" w:cs="IRNazanin"/>
          <w:lang w:bidi="fa-IR"/>
          <w:color w:val="111111"/>
          <w:sz w:val="28"/>
          <w:szCs w:val="28"/>
          <w:rtl/>
        </w:rPr>
        <w:t xml:space="preserve">1019 . عجائب الاخبار شبر، عبدالله بن محمد رضا 1188؟- 1242ه)، -، -، ج 11، ص30.</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غرائب الاخبار ونوادر الآثار، شیر، عبدالله بن محمد رضا (1188؟- 1242ه-)، ، ج 11، ص 463 .</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عقد الدرر في مصطلح اهل الاثر سعدي، صالح بن يحيى (1245-1192ه)، -، -، ج11، ص 166.</w:t>
      </w:r>
    </w:p>
    <w:p>
      <w:pPr>
        <w:pStyle w:val="BookText"/>
      </w:pPr>
      <w:r>
        <w:rPr>
          <w:rFonts w:ascii="Amiri" w:hAnsi="Amiri" w:eastAsia="Amiri" w:cs="Amiri"/>
          <w:lang w:bidi="ar-SA"/>
          <w:color w:val="111111"/>
          <w:sz w:val="28"/>
          <w:szCs w:val="28"/>
          <w:rtl/>
        </w:rPr>
        <w:t xml:space="preserve">1022 . الاعتبار في حمل الأسفار سويدي، محمد امين بن علي (1246-120؟0 ه)، ج2،  ص 496 .</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الكلام عن أحاديث احياء العلوم للغزالي، سويدي محمد امين بن علي (1200- 1246؟)، -، -، ج 13، ص 358.</w:t>
      </w:r>
    </w:p>
    <w:p>
      <w:pPr>
        <w:pStyle w:val="BookText"/>
      </w:pPr>
      <w:r>
        <w:rPr>
          <w:rFonts w:ascii="Amiri" w:hAnsi="Amiri" w:eastAsia="Amiri" w:cs="Amiri"/>
          <w:lang w:bidi="ar-SA"/>
          <w:color w:val="111111"/>
          <w:sz w:val="28"/>
          <w:szCs w:val="28"/>
          <w:rtl/>
        </w:rPr>
        <w:t xml:space="preserve">1024 . ثبت الشيخ محمد امين السويدي، سويدي ، محمد امين بن علي (1246-1200؟ ه)، ج 5، ص213 .</w:t>
      </w:r>
    </w:p>
    <w:p>
      <w:pPr>
        <w:pStyle w:val="BookText"/>
      </w:pPr>
      <w:r>
        <w:rPr>
          <w:rFonts w:ascii="IRNazanin" w:hAnsi="IRNazanin" w:eastAsia="IRNazanin" w:cs="IRNazanin"/>
          <w:lang w:bidi="fa-IR"/>
          <w:color w:val="111111"/>
          <w:sz w:val="28"/>
          <w:szCs w:val="28"/>
          <w:rtl/>
        </w:rPr>
        <w:t xml:space="preserve">1025 ،حدیث ،عميري شهاب الدین احمد -، -، ج 6، ص 562.</w:t>
      </w:r>
    </w:p>
    <w:p>
      <w:pPr>
        <w:pStyle w:val="BookText"/>
      </w:pPr>
      <w:r>
        <w:rPr>
          <w:rFonts w:ascii="Amiri" w:hAnsi="Amiri" w:eastAsia="Amiri" w:cs="Amiri"/>
          <w:lang w:bidi="ar-SA"/>
          <w:color w:val="111111"/>
          <w:sz w:val="28"/>
          <w:szCs w:val="28"/>
          <w:rtl/>
        </w:rPr>
        <w:t xml:space="preserve">1026 . ثبت الشيخ يحيى المروزي، مزوري يحيى بن خالد( -1352 ه ) ، ج 5، ص 213 .</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عقد الدرر ،نودهي محمد معروف بن   مصطفى (1254-1166ه)، ج 11، ص 163.</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Amiri" w:hAnsi="Amiri" w:eastAsia="Amiri" w:cs="Amiri"/>
          <w:lang w:bidi="ar-SA"/>
          <w:color w:val="111111"/>
          <w:sz w:val="28"/>
          <w:szCs w:val="28"/>
          <w:rtl/>
        </w:rPr>
        <w:t xml:space="preserve">الاحكام الامام جعفر الصادق، ، ، ، تركي ، ج 1، ص 456 .</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حديث قدسي، -، -، -، -، ج 6 ، ص 574. .</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شرح حدیث اعرف نفسك»، آل عبدالجبار خطي، محمد بن عبد علي -(1259ه)، ج 9، ص 383.</w:t>
      </w:r>
    </w:p>
    <w:p>
      <w:pPr>
        <w:pStyle w:val="BookText"/>
      </w:pPr>
      <w:r>
        <w:rPr>
          <w:rFonts w:ascii="Amiri" w:hAnsi="Amiri" w:eastAsia="Amiri" w:cs="Amiri"/>
          <w:lang w:bidi="ar-SA"/>
          <w:color w:val="111111"/>
          <w:sz w:val="28"/>
          <w:szCs w:val="28"/>
          <w:rtl/>
        </w:rPr>
        <w:t xml:space="preserve">1031 . المنتخبات - - - فارسي، ج 15 ، ص 592.</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Amiri" w:hAnsi="Amiri" w:eastAsia="Amiri" w:cs="Amiri"/>
          <w:lang w:bidi="ar-SA"/>
          <w:color w:val="111111"/>
          <w:sz w:val="28"/>
          <w:szCs w:val="28"/>
          <w:rtl/>
        </w:rPr>
        <w:t xml:space="preserve">ثواب قراءة القرآن، فارسي، ج 5،</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232.</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درج اللآلي ، ج 7، ص 279.</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Amiri" w:hAnsi="Amiri" w:eastAsia="Amiri" w:cs="Amiri"/>
          <w:lang w:bidi="ar-SA"/>
          <w:color w:val="111111"/>
          <w:sz w:val="28"/>
          <w:szCs w:val="28"/>
          <w:rtl/>
        </w:rPr>
        <w:t xml:space="preserve">درج ،اللآلي ابن برخوردار محمد، ، ، ج7، ص 279 .</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فضائل الأئمة ، ، ، اردو، ج 12، ص 2.</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فضائل الأئمة، ، -، -، ج 12، ص2.</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Amiri" w:hAnsi="Amiri" w:eastAsia="Amiri" w:cs="Amiri"/>
          <w:lang w:bidi="ar-SA"/>
          <w:color w:val="111111"/>
          <w:sz w:val="28"/>
          <w:szCs w:val="28"/>
          <w:rtl/>
        </w:rPr>
        <w:t xml:space="preserve">منتخبات فارسي ،واردو ج 15، ص 592.</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ملحقات جامع الاخبار ،ج15، ص 452 .</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الاربعون حديثاً وشرح حديث المنزلة،قزويني عبدالوهاب بن محمد علي (- 1264ه)، -، -، ج 1، ص 734 .</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Amiri" w:hAnsi="Amiri" w:eastAsia="Amiri" w:cs="Amiri"/>
          <w:lang w:bidi="ar-SA"/>
          <w:color w:val="111111"/>
          <w:sz w:val="28"/>
          <w:szCs w:val="28"/>
          <w:rtl/>
        </w:rPr>
        <w:t xml:space="preserve">شرح المقاصد الحسنة في بيان كثير من الاحاديث الدائرة على الالسنة، -، -، -، ، ج 10،ص 172.</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اثنى عشر آية معربة من التوراة ، ج 1، ص 179.</w:t>
      </w:r>
    </w:p>
    <w:p>
      <w:pPr>
        <w:pStyle w:val="BookText"/>
      </w:pPr>
      <w:r>
        <w:rPr>
          <w:rFonts w:ascii="Amiri" w:hAnsi="Amiri" w:eastAsia="Amiri" w:cs="Amiri"/>
          <w:lang w:bidi="ar-SA"/>
          <w:color w:val="111111"/>
          <w:sz w:val="28"/>
          <w:szCs w:val="28"/>
          <w:rtl/>
        </w:rPr>
        <w:t xml:space="preserve">1042 . اربعون سورة منتخبة من التوراة ، ج 1، ص 735.</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Amiri" w:hAnsi="Amiri" w:eastAsia="Amiri" w:cs="Amiri"/>
          <w:lang w:bidi="ar-SA"/>
          <w:color w:val="111111"/>
          <w:sz w:val="28"/>
          <w:szCs w:val="28"/>
          <w:rtl/>
        </w:rPr>
        <w:t xml:space="preserve">تعقيبات ،الصلاة ،كنجوي، محمد حسن - ،- ، ، ج 4، ص 485.</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IRNazanin" w:hAnsi="IRNazanin" w:eastAsia="IRNazanin" w:cs="IRNazanin"/>
          <w:lang w:bidi="fa-IR"/>
          <w:color w:val="111111"/>
          <w:sz w:val="28"/>
          <w:szCs w:val="28"/>
          <w:rtl/>
        </w:rPr>
        <w:t xml:space="preserve">أحاديث وروايات عن امير المؤمنين(علیه السّلام)،، ج 1، ص 432 .</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اصل لبعض الاصحاب -، -، -، ج 2، ص 398.</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Amiri" w:hAnsi="Amiri" w:eastAsia="Amiri" w:cs="Amiri"/>
          <w:lang w:bidi="ar-SA"/>
          <w:color w:val="111111"/>
          <w:sz w:val="28"/>
          <w:szCs w:val="28"/>
          <w:rtl/>
        </w:rPr>
        <w:t xml:space="preserve">شفاعة النبوية بكري قنائي مسعود بن حسن -، -، ج 10، ص 386.</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Amiri" w:hAnsi="Amiri" w:eastAsia="Amiri" w:cs="Amiri"/>
          <w:lang w:bidi="ar-SA"/>
          <w:color w:val="111111"/>
          <w:sz w:val="28"/>
          <w:szCs w:val="28"/>
          <w:rtl/>
        </w:rPr>
        <w:t xml:space="preserve">التمحيص، طبرسي، حسين بن محمد تقي (قرن 13 ه)، 1280 ه- -، ج 4، ص 878.</w:t>
      </w:r>
    </w:p>
    <w:p>
      <w:pPr>
        <w:pStyle w:val="BookText"/>
      </w:pPr>
      <w:r>
        <w:rPr>
          <w:rFonts w:ascii="IRNazanin" w:hAnsi="IRNazanin" w:eastAsia="IRNazanin" w:cs="IRNazanin"/>
          <w:lang w:bidi="fa-IR"/>
          <w:color w:val="111111"/>
          <w:sz w:val="28"/>
          <w:szCs w:val="28"/>
          <w:rtl/>
        </w:rPr>
        <w:t xml:space="preserve">1048 . أخبار صاحب الزمان الأمام المهدي(علیه السّلام)، -، ج 1، ص 530.</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Amiri" w:hAnsi="Amiri" w:eastAsia="Amiri" w:cs="Amiri"/>
          <w:lang w:bidi="ar-SA"/>
          <w:color w:val="111111"/>
          <w:sz w:val="28"/>
          <w:szCs w:val="28"/>
          <w:rtl/>
        </w:rPr>
        <w:t xml:space="preserve">السموط الذهبية الحاوية للدرر البهية،شوكاني احمد بن محمد (1281-1229ه)، -، ، ج8، ص833. .</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Amiri" w:hAnsi="Amiri" w:eastAsia="Amiri" w:cs="Amiri"/>
          <w:lang w:bidi="ar-SA"/>
          <w:color w:val="111111"/>
          <w:sz w:val="28"/>
          <w:szCs w:val="28"/>
          <w:rtl/>
        </w:rPr>
        <w:t xml:space="preserve">الاحاديث القدسية، -، -، -، ج 1، ص 415.</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مناصب الائمة الانجاب عبدالحسن بن سليمان بن محمد، -، -، ج 15، ص 510.</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اربعون حديثا آلوسي محمد حامد بن محمود( -1290ه)، -، -، ج 1، ص 709.</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آداب المناكحة (فصل في)، ج1، ص 61.</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أصول الأخبار رسالة في شبر، محمد بن جعفر (1346-1272ه)، 1291ه- ،، ج 2، ص 402.</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حديث الاحلام والرؤي عند ابي الحسن(علیه السّلام)، -، -، -، ج 1، ص 564.</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حديث في انواع النوم، -، -، -، ج 6، ص 572.</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Amiri" w:hAnsi="Amiri" w:eastAsia="Amiri" w:cs="Amiri"/>
          <w:lang w:bidi="ar-SA"/>
          <w:color w:val="111111"/>
          <w:sz w:val="28"/>
          <w:szCs w:val="28"/>
          <w:rtl/>
        </w:rPr>
        <w:t xml:space="preserve">خطبة نبوية ، ج 7، ص 55.</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دعاء قبل طلوع الشمس وغروبها ، ج 7، ص 405 .</w:t>
      </w:r>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Amiri" w:hAnsi="Amiri" w:eastAsia="Amiri" w:cs="Amiri"/>
          <w:lang w:bidi="ar-SA"/>
          <w:color w:val="111111"/>
          <w:sz w:val="28"/>
          <w:szCs w:val="28"/>
          <w:rtl/>
        </w:rPr>
        <w:t xml:space="preserve">الاربعين سورة من التوراة والانجيل ، ج 1، ص 740.</w:t>
      </w:r>
    </w:p>
    <w:p>
      <w:pPr>
        <w:pStyle w:val="BookText"/>
      </w:pPr>
      <w:r>
        <w:rPr>
          <w:rFonts w:ascii="Amiri" w:hAnsi="Amiri" w:eastAsia="Amiri" w:cs="Amiri"/>
          <w:lang w:bidi="ar-SA"/>
          <w:color w:val="111111"/>
          <w:sz w:val="28"/>
          <w:szCs w:val="28"/>
          <w:rtl/>
        </w:rPr>
        <w:t xml:space="preserve">1060 . المعراج (رسالة في)، -، -، -، ج 15 ، ص 28.</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نظم مختصر كنوز الحقائق، ، ، ، ج 16، ص 363 .</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Amiri" w:hAnsi="Amiri" w:eastAsia="Amiri" w:cs="Amiri"/>
          <w:lang w:bidi="ar-SA"/>
          <w:color w:val="111111"/>
          <w:sz w:val="28"/>
          <w:szCs w:val="28"/>
          <w:rtl/>
        </w:rPr>
        <w:t xml:space="preserve">الحديث المسلسل بالأولوية، مشيشي ، محمد بن خليل ، ج 6، ص 579.</w:t>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Amiri" w:hAnsi="Amiri" w:eastAsia="Amiri" w:cs="Amiri"/>
          <w:lang w:bidi="ar-SA"/>
          <w:color w:val="111111"/>
          <w:sz w:val="28"/>
          <w:szCs w:val="28"/>
          <w:rtl/>
        </w:rPr>
        <w:t xml:space="preserve">اربعون حديث طوسي اصفهاني رجبعلي بن محمد صالح (قرن 13ه)، -، -، فارسي، ج 1، ص 710 .</w:t>
      </w:r>
    </w:p>
    <w:p>
      <w:pPr>
        <w:pStyle w:val="BookText"/>
      </w:pPr>
      <w:r>
        <w:rPr>
          <w:rFonts w:ascii="Amiri" w:hAnsi="Amiri" w:eastAsia="Amiri" w:cs="Amiri"/>
          <w:lang w:bidi="ar-SA"/>
          <w:color w:val="111111"/>
          <w:sz w:val="28"/>
          <w:szCs w:val="28"/>
          <w:rtl/>
        </w:rPr>
        <w:t xml:space="preserve">1064 . ارشاد العباد الى طريق الجهاد، آلوسي ،  احمد بن عبد الحميد (قرن 13ه) ، ج 2، ص 32.</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Amiri" w:hAnsi="Amiri" w:eastAsia="Amiri" w:cs="Amiri"/>
          <w:lang w:bidi="ar-SA"/>
          <w:color w:val="111111"/>
          <w:sz w:val="28"/>
          <w:szCs w:val="28"/>
          <w:rtl/>
        </w:rPr>
        <w:t xml:space="preserve">الاختيارات -، -، -، ج 1، ص 555.</w:t>
      </w:r>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الاربعون حديثاً في فضل امير المؤمنين (علیه السّلام)، ،همداني شير علي (قرن 13ه)، ج1، ص 729 .</w:t>
      </w:r>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Amiri" w:hAnsi="Amiri" w:eastAsia="Amiri" w:cs="Amiri"/>
          <w:lang w:bidi="ar-SA"/>
          <w:color w:val="111111"/>
          <w:sz w:val="28"/>
          <w:szCs w:val="28"/>
          <w:rtl/>
        </w:rPr>
        <w:t xml:space="preserve">اتحاف الساجد لفضيلة المساجد، عيدروسي ، حسن بن هاشم (قرن 13ه)، ج1، ص 129.</w:t>
      </w:r>
    </w:p>
    <w:p>
      <w:pPr>
        <w:pStyle w:val="BookText"/>
      </w:pPr>
      <w:r>
        <w:rPr>
          <w:rFonts w:ascii="IRNazanin" w:hAnsi="IRNazanin" w:eastAsia="IRNazanin" w:cs="IRNazanin"/>
          <w:lang w:bidi="fa-IR"/>
          <w:color w:val="111111"/>
          <w:sz w:val="28"/>
          <w:szCs w:val="28"/>
          <w:rtl/>
        </w:rPr>
        <w:t xml:space="preserve">1068 . المفردات، -، -، -، ج 15، ص 244.</w:t>
      </w:r>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Amiri" w:hAnsi="Amiri" w:eastAsia="Amiri" w:cs="Amiri"/>
          <w:lang w:bidi="ar-SA"/>
          <w:color w:val="111111"/>
          <w:sz w:val="28"/>
          <w:szCs w:val="28"/>
          <w:rtl/>
        </w:rPr>
        <w:t xml:space="preserve">امنية ،الموقن ،قزويني محمد مهدي بن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(1300-1222ه-)، -، -، ج 2، ص 769 .</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حديث الرسول(صلّی اللَّهِ علیه وَ آلِهِ وَ سَلَّمَ ) (رسالة في)، اصفهاني،محمد تقي، ، ، فارسي، ج 1، ص 569.</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حديث ليلة المعراج ،فارسي، ج 6،ص 577 .</w:t>
      </w:r>
    </w:p>
    <w:p>
      <w:pPr>
        <w:pStyle w:val="BookText"/>
      </w:pPr>
      <w:r>
        <w:rPr>
          <w:rFonts w:ascii="Amiri" w:hAnsi="Amiri" w:eastAsia="Amiri" w:cs="Amiri"/>
          <w:lang w:bidi="ar-SA"/>
          <w:color w:val="111111"/>
          <w:sz w:val="28"/>
          <w:szCs w:val="28"/>
          <w:rtl/>
        </w:rPr>
        <w:t xml:space="preserve">1072 .خطبة الإمام أمير المؤمنين علي بن أبي طالب عليه السلام في يوم الفطر وغيرها من خطبه عليه السلام، -، -، -، ج 7، ص 48 .</w:t>
      </w:r>
    </w:p>
    <w:p>
      <w:pPr>
        <w:pStyle w:val="BookText"/>
      </w:pPr>
      <w:r>
        <w:rPr>
          <w:rFonts w:ascii="IRNazanin" w:hAnsi="IRNazanin" w:eastAsia="IRNazanin" w:cs="IRNazanin"/>
          <w:lang w:bidi="fa-IR"/>
          <w:color w:val="111111"/>
          <w:sz w:val="28"/>
          <w:szCs w:val="28"/>
          <w:rtl/>
        </w:rPr>
        <w:t xml:space="preserve">1073 . داء الدواء (مختصر)، -، -، -، ج 7، ص 201. .</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Amiri" w:hAnsi="Amiri" w:eastAsia="Amiri" w:cs="Amiri"/>
          <w:lang w:bidi="ar-SA"/>
          <w:color w:val="111111"/>
          <w:sz w:val="28"/>
          <w:szCs w:val="28"/>
          <w:rtl/>
        </w:rPr>
        <w:t xml:space="preserve">شرح حديث الحقيقة، ، ، ، فارسي، ج 9، ص 388.</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Amiri" w:hAnsi="Amiri" w:eastAsia="Amiri" w:cs="Amiri"/>
          <w:lang w:bidi="ar-SA"/>
          <w:color w:val="111111"/>
          <w:sz w:val="28"/>
          <w:szCs w:val="28"/>
          <w:rtl/>
        </w:rPr>
        <w:t xml:space="preserve">قرب الأسناد الأسناد، اردبيلي،محمد علي ( قرن 13ه)، ، -، ج 12، ص 564.</w:t>
      </w:r>
    </w:p>
    <w:p>
      <w:pPr>
        <w:pStyle w:val="BookText"/>
      </w:pPr>
      <w:r>
        <w:rPr>
          <w:rFonts w:ascii="Amiri" w:hAnsi="Amiri" w:eastAsia="Amiri" w:cs="Amiri"/>
          <w:lang w:bidi="ar-SA"/>
          <w:color w:val="111111"/>
          <w:sz w:val="28"/>
          <w:szCs w:val="28"/>
          <w:rtl/>
        </w:rPr>
        <w:t xml:space="preserve">1076 كتاب علي علي بن حسين بن علي (قرن 13ه)، -، -، ج 13، ص 110.</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Amiri" w:hAnsi="Amiri" w:eastAsia="Amiri" w:cs="Amiri"/>
          <w:lang w:bidi="ar-SA"/>
          <w:color w:val="111111"/>
          <w:sz w:val="28"/>
          <w:szCs w:val="28"/>
          <w:rtl/>
        </w:rPr>
        <w:t xml:space="preserve">مختصر الترغيب والترهيب حسيني ،موصلي، اسماعيل بن محمد( قرن 13ه) - ج 14، ص 180.</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Amiri" w:hAnsi="Amiri" w:eastAsia="Amiri" w:cs="Amiri"/>
          <w:lang w:bidi="ar-SA"/>
          <w:color w:val="111111"/>
          <w:sz w:val="28"/>
          <w:szCs w:val="28"/>
          <w:rtl/>
        </w:rPr>
        <w:t xml:space="preserve">مختصر في الحديث، بابرتي محمد بن ولي (قرن 13 ه)، -، -، ج 14، ص 212.</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Amiri" w:hAnsi="Amiri" w:eastAsia="Amiri" w:cs="Amiri"/>
          <w:lang w:bidi="ar-SA"/>
          <w:color w:val="111111"/>
          <w:sz w:val="28"/>
          <w:szCs w:val="28"/>
          <w:rtl/>
        </w:rPr>
        <w:t xml:space="preserve">احاديث متفرقة، دامغاني، عبدالعلي ،ج 1، ص 418.</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Amiri" w:hAnsi="Amiri" w:eastAsia="Amiri" w:cs="Amiri"/>
          <w:lang w:bidi="ar-SA"/>
          <w:color w:val="111111"/>
          <w:sz w:val="28"/>
          <w:szCs w:val="28"/>
          <w:rtl/>
        </w:rPr>
        <w:t xml:space="preserve">احاديث في فضل القرآن ،ج1، ص 413 .</w:t>
      </w:r>
    </w:p>
    <w:p>
      <w:pPr>
        <w:pStyle w:val="BookText"/>
      </w:pPr>
      <w:r>
        <w:rPr>
          <w:rFonts w:ascii="Amiri" w:hAnsi="Amiri" w:eastAsia="Amiri" w:cs="Amiri"/>
          <w:lang w:bidi="ar-SA"/>
          <w:color w:val="111111"/>
          <w:sz w:val="28"/>
          <w:szCs w:val="28"/>
          <w:rtl/>
        </w:rPr>
        <w:t xml:space="preserve">1081 . رغبة الطالبين نودهي، احمد بن محمد معروف (-1305ه)، -، -، ج8، ص 334.</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Amiri" w:hAnsi="Amiri" w:eastAsia="Amiri" w:cs="Amiri"/>
          <w:lang w:bidi="ar-SA"/>
          <w:color w:val="111111"/>
          <w:sz w:val="28"/>
          <w:szCs w:val="28"/>
          <w:rtl/>
        </w:rPr>
        <w:t xml:space="preserve">الفقه الرضوي، -، -، -، ج 12، ص 101.</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صحيح البخاري (منتخب حسيني غروي،محمد علي، -، -، ج 10، ص 501.</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اوائل الكتب الستة شافعي، مصطفى محمد، -، -، ج 3، ص 59.</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Amiri" w:hAnsi="Amiri" w:eastAsia="Amiri" w:cs="Amiri"/>
          <w:lang w:bidi="ar-SA"/>
          <w:color w:val="111111"/>
          <w:sz w:val="28"/>
          <w:szCs w:val="28"/>
          <w:rtl/>
        </w:rPr>
        <w:t xml:space="preserve">مصباح الشريعة ومفتاح الحقيقة (ترجمه)، كوثر قمي، عبدالكريم (1314-1256ه)، -، -،  فارسي، ج 14، ص 713.</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رسائل في الفقه والادعية والاخبار،شهرستاني، محمد حسین بن محمد علي (1315-1255ه)، -، -، ج 8، ص 147.</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Amiri" w:hAnsi="Amiri" w:eastAsia="Amiri" w:cs="Amiri"/>
          <w:lang w:bidi="ar-SA"/>
          <w:color w:val="111111"/>
          <w:sz w:val="28"/>
          <w:szCs w:val="28"/>
          <w:rtl/>
        </w:rPr>
        <w:t xml:space="preserve">الفقه والاخبار (رسائل في) ، ج 12، ص 114.</w:t>
      </w:r>
    </w:p>
    <w:p>
      <w:pPr>
        <w:pStyle w:val="BookText"/>
      </w:pPr>
      <w:r>
        <w:rPr>
          <w:rFonts w:ascii="Amiri" w:hAnsi="Amiri" w:eastAsia="Amiri" w:cs="Amiri"/>
          <w:lang w:bidi="ar-SA"/>
          <w:color w:val="111111"/>
          <w:sz w:val="28"/>
          <w:szCs w:val="28"/>
          <w:rtl/>
        </w:rPr>
        <w:t xml:space="preserve">1088 . زيارة وارث، -، -، -، ج 8، ص 654 .</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Amiri" w:hAnsi="Amiri" w:eastAsia="Amiri" w:cs="Amiri"/>
          <w:lang w:bidi="ar-SA"/>
          <w:color w:val="111111"/>
          <w:sz w:val="28"/>
          <w:szCs w:val="28"/>
          <w:rtl/>
        </w:rPr>
        <w:t xml:space="preserve">مستدرك الوسائل ومستنبط المسائل ،نوري ، حسين بن محمد تقي (1320-1254ه)، -، -، ج 14، ص 554</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شرح خطبة الامام الرضا (علیه السّلام) تهراني نجفي هادي بن محمد امين( -1321ه)، -، -، ج 9، ص 430 .</w:t>
      </w:r>
    </w:p>
    <w:p>
      <w:pPr>
        <w:pStyle w:val="BookText"/>
      </w:pPr>
      <w:r>
        <w:rPr>
          <w:rFonts w:ascii="Amiri" w:hAnsi="Amiri" w:eastAsia="Amiri" w:cs="Amiri"/>
          <w:lang w:bidi="ar-SA"/>
          <w:color w:val="111111"/>
          <w:sz w:val="28"/>
          <w:szCs w:val="28"/>
          <w:rtl/>
        </w:rPr>
        <w:t xml:space="preserve">1091 . الاربعين في خروج سبط الرسول الامين ،بهبهاني حسين بن علي، -، -، ج 1، ص 745 .</w:t>
      </w:r>
    </w:p>
    <w:p>
      <w:pPr>
        <w:pStyle w:val="BookText"/>
      </w:pPr>
      <w:r>
        <w:rPr>
          <w:rFonts w:ascii="IRNazanin" w:hAnsi="IRNazanin" w:eastAsia="IRNazanin" w:cs="IRNazanin"/>
          <w:lang w:bidi="fa-IR"/>
          <w:color w:val="111111"/>
          <w:sz w:val="28"/>
          <w:szCs w:val="28"/>
          <w:rtl/>
        </w:rPr>
        <w:t xml:space="preserve">1092 . مرجح الميزان في يوم العرض على الرؤوف المنان في مناقب الائمه المعصومين من ولد ،عدنان ،خرسان موسی بن حسن -(1323ه) ، -، ج 14، ص393.</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Amiri" w:hAnsi="Amiri" w:eastAsia="Amiri" w:cs="Amiri"/>
          <w:lang w:bidi="ar-SA"/>
          <w:color w:val="111111"/>
          <w:sz w:val="28"/>
          <w:szCs w:val="28"/>
          <w:rtl/>
        </w:rPr>
        <w:t xml:space="preserve">الدستور وبستان ،النور ،قفاعي محمد بن سلامة، -، -، ج 7، ص 386.</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Amiri" w:hAnsi="Amiri" w:eastAsia="Amiri" w:cs="Amiri"/>
          <w:lang w:bidi="ar-SA"/>
          <w:color w:val="111111"/>
          <w:sz w:val="28"/>
          <w:szCs w:val="28"/>
          <w:rtl/>
        </w:rPr>
        <w:t xml:space="preserve">المجالس ،انصاري عبود بن درويش (- 1327ه)، -، -، ج 13، ص 784.</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Amiri" w:hAnsi="Amiri" w:eastAsia="Amiri" w:cs="Amiri"/>
          <w:lang w:bidi="ar-SA"/>
          <w:color w:val="111111"/>
          <w:sz w:val="28"/>
          <w:szCs w:val="28"/>
          <w:rtl/>
        </w:rPr>
        <w:t xml:space="preserve">شفاء القلوب في احاديث النبي المحبوب ، ،رفاعي محمد بن حسن (-1328ه)، ج 10، ص390.</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Amiri" w:hAnsi="Amiri" w:eastAsia="Amiri" w:cs="Amiri"/>
          <w:lang w:bidi="ar-SA"/>
          <w:color w:val="111111"/>
          <w:sz w:val="28"/>
          <w:szCs w:val="28"/>
          <w:rtl/>
        </w:rPr>
        <w:t xml:space="preserve">كتاب البيان (مختصر) ، ج 13، ص 93 .</w:t>
      </w:r>
    </w:p>
    <w:p>
      <w:pPr>
        <w:pStyle w:val="BookText"/>
      </w:pPr>
      <w:r>
        <w:rPr>
          <w:rFonts w:ascii="IRNazanin" w:hAnsi="IRNazanin" w:eastAsia="IRNazanin" w:cs="IRNazanin"/>
          <w:lang w:bidi="fa-IR"/>
          <w:color w:val="111111"/>
          <w:sz w:val="28"/>
          <w:szCs w:val="28"/>
          <w:rtl/>
        </w:rPr>
        <w:t xml:space="preserve">1097 ،حدیث ،آمدي نعمان، -، -، ج 6، ص 561.</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Amiri" w:hAnsi="Amiri" w:eastAsia="Amiri" w:cs="Amiri"/>
          <w:lang w:bidi="ar-SA"/>
          <w:color w:val="111111"/>
          <w:sz w:val="28"/>
          <w:szCs w:val="28"/>
          <w:rtl/>
        </w:rPr>
        <w:t xml:space="preserve">جامع الكلم، ، -، ج 5، ص 319.</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Amiri" w:hAnsi="Amiri" w:eastAsia="Amiri" w:cs="Amiri"/>
          <w:lang w:bidi="ar-SA"/>
          <w:color w:val="111111"/>
          <w:sz w:val="28"/>
          <w:szCs w:val="28"/>
          <w:rtl/>
        </w:rPr>
        <w:t xml:space="preserve">حديث« اذا تحيرتم في الامور فاستعينوا بأهل القبور ...»، -، -، -، ج 1، ص 565.</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Amiri" w:hAnsi="Amiri" w:eastAsia="Amiri" w:cs="Amiri"/>
          <w:lang w:bidi="ar-SA"/>
          <w:color w:val="111111"/>
          <w:sz w:val="28"/>
          <w:szCs w:val="28"/>
          <w:rtl/>
        </w:rPr>
        <w:t xml:space="preserve">فضائل يوم عرفة (رسالة في)، -، -، -، ج 12،</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احادیث ،متفرقه اردوبادي، ابوالقاسم بن محمد تقي (1333-1274ه)،ج1،ص 417 .</w:t>
      </w:r>
    </w:p>
    <w:p>
      <w:pPr>
        <w:pStyle w:val="BookText"/>
      </w:pPr>
      <w:r>
        <w:rPr>
          <w:rFonts w:ascii="Amiri" w:hAnsi="Amiri" w:eastAsia="Amiri" w:cs="Amiri"/>
          <w:lang w:bidi="ar-SA"/>
          <w:color w:val="111111"/>
          <w:sz w:val="28"/>
          <w:szCs w:val="28"/>
          <w:rtl/>
        </w:rPr>
        <w:t xml:space="preserve">1102 . السعادة الأبدية في الأخبار العددية يزدي علي بن زين العابدين -(1333ه-)، -، -، ج 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772.</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فضائل أمير المؤمنين(علیه السّلام)، اردوبادي،ابوالقاسم بن محمد تقي (1333-1274ه)، -، -، ج 12، ص 4.</w:t>
      </w:r>
    </w:p>
    <w:p>
      <w:pPr>
        <w:pStyle w:val="BookText"/>
      </w:pPr>
      <w:r>
        <w:rPr>
          <w:rFonts w:ascii="Amiri" w:hAnsi="Amiri" w:eastAsia="Amiri" w:cs="Amiri"/>
          <w:lang w:bidi="ar-SA"/>
          <w:color w:val="111111"/>
          <w:sz w:val="28"/>
          <w:szCs w:val="28"/>
          <w:rtl/>
        </w:rPr>
        <w:t xml:space="preserve">1104 . كلمات قصار امير المؤمنين، عربي ، فارسي، ج13، ص 368.</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Amiri" w:hAnsi="Amiri" w:eastAsia="Amiri" w:cs="Amiri"/>
          <w:lang w:bidi="ar-SA"/>
          <w:color w:val="111111"/>
          <w:sz w:val="28"/>
          <w:szCs w:val="28"/>
          <w:rtl/>
        </w:rPr>
        <w:t xml:space="preserve">فضائل المساجد شاه عبدالعظيمي محمد  علي بن محمد (1334-1358ه)، ، ج 12، ص 19.</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الجعفريات -، -، -، ج 5، ص 386.</w:t>
      </w:r>
    </w:p>
    <w:p>
      <w:pPr>
        <w:pStyle w:val="BookText"/>
      </w:pPr>
      <w:r>
        <w:rPr>
          <w:rFonts w:ascii="IRNazanin" w:hAnsi="IRNazanin" w:eastAsia="IRNazanin" w:cs="IRNazanin"/>
          <w:lang w:bidi="fa-IR"/>
          <w:color w:val="111111"/>
          <w:sz w:val="28"/>
          <w:szCs w:val="28"/>
          <w:rtl/>
        </w:rPr>
        <w:t xml:space="preserve">1107 . الاربعون حديثا ابن جعفریه محمد بن محمد، -، -، ج 1، ص711.</w:t>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حديث الكساء خوانساري نجفي علي اكبر ، ، ، فارسي - عربي، ج 6، ص 575 .</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عجائب الاخبار ( منتخب) شبر، محمد بن جعفر (1346-1272ه)، 1344ه- ج 11، ص 31.</w:t>
      </w:r>
    </w:p>
    <w:p>
      <w:pPr>
        <w:pStyle w:val="BookText"/>
      </w:pPr>
      <w:r>
        <w:rPr>
          <w:rFonts w:ascii="Amiri" w:hAnsi="Amiri" w:eastAsia="Amiri" w:cs="Amiri"/>
          <w:lang w:bidi="ar-SA"/>
          <w:color w:val="111111"/>
          <w:sz w:val="28"/>
          <w:szCs w:val="28"/>
          <w:rtl/>
        </w:rPr>
        <w:t xml:space="preserve">1110 . الاربعين على الاربعين محمد بن احمد، ج 1، ص 740 .</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تصحيح الاخبار لال محمد الاطهار شبر ،محمد بن جعفر (1346-1272ه)، -، -، ج 4، ص 395.</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IRNazanin" w:hAnsi="IRNazanin" w:eastAsia="IRNazanin" w:cs="IRNazanin"/>
          <w:lang w:bidi="fa-IR"/>
          <w:color w:val="111111"/>
          <w:sz w:val="28"/>
          <w:szCs w:val="28"/>
          <w:rtl/>
        </w:rPr>
        <w:t xml:space="preserve">کتاب محمد بن شريح الحضري، ابن شريح،جعفر بن محمد، -، -، ج13، ص 121 .</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Amiri" w:hAnsi="Amiri" w:eastAsia="Amiri" w:cs="Amiri"/>
          <w:lang w:bidi="ar-SA"/>
          <w:color w:val="111111"/>
          <w:sz w:val="28"/>
          <w:szCs w:val="28"/>
          <w:rtl/>
        </w:rPr>
        <w:t xml:space="preserve">كتب الأربعين على الأربعين، عجمي، محمد بن عبدالله، -، -، ج 13، ص 147.</w:t>
      </w:r>
    </w:p>
    <w:p>
      <w:pPr>
        <w:pStyle w:val="BookText"/>
      </w:pPr>
      <w:r>
        <w:rPr>
          <w:rFonts w:ascii="Amiri" w:hAnsi="Amiri" w:eastAsia="Amiri" w:cs="Amiri"/>
          <w:lang w:bidi="ar-SA"/>
          <w:color w:val="111111"/>
          <w:sz w:val="28"/>
          <w:szCs w:val="28"/>
          <w:rtl/>
        </w:rPr>
        <w:t xml:space="preserve">1114 . اصطلاحات المحدثين بخاري، محمد شريف، -، -، ج 2، ص 367</w:t>
      </w:r>
    </w:p>
    <w:p>
      <w:pPr>
        <w:pStyle w:val="BookText"/>
      </w:pPr>
      <w:r>
        <w:rPr>
          <w:rFonts w:ascii="Amiri" w:hAnsi="Amiri" w:eastAsia="Amiri" w:cs="Amiri"/>
          <w:lang w:bidi="ar-SA"/>
          <w:color w:val="111111"/>
          <w:sz w:val="28"/>
          <w:szCs w:val="28"/>
          <w:rtl/>
        </w:rPr>
        <w:t xml:space="preserve">1115 . الاربعون عن الأربعين، -، -، -، ج 1، ص 736.</w:t>
      </w:r>
    </w:p>
    <w:p>
      <w:pPr>
        <w:pStyle w:val="BookText"/>
      </w:pPr>
      <w:r>
        <w:rPr>
          <w:rFonts w:ascii="Amiri" w:hAnsi="Amiri" w:eastAsia="Amiri" w:cs="Amiri"/>
          <w:lang w:bidi="ar-SA"/>
          <w:color w:val="111111"/>
          <w:sz w:val="28"/>
          <w:szCs w:val="28"/>
          <w:rtl/>
        </w:rPr>
        <w:t xml:space="preserve">1116 . ثلاث وسبعون حديث -، -، -، ج 5، ص 221. .</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احاديث اثبات الرجعة صدر حسن بن هادي (1354-1272ه)، -، -، ج 1، ص 405.</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الحقائق من كنوز الحقائق في حديث خير الخلائق صدر حسن بن هادي (1272 - 1354ه)، -، -، ج 6 ، ص 691.</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دليل الاخفات في التسبيحات صدر ،حسن بن هادي (1354 - 1272ه)، -، -، ج 7، ص 465.</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شرح وسائل الشيعة صدر حسن بن هادي (1354-1272ه)، -، -، ج 10، ص328.</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Amiri" w:hAnsi="Amiri" w:eastAsia="Amiri" w:cs="Amiri"/>
          <w:lang w:bidi="ar-SA"/>
          <w:color w:val="111111"/>
          <w:sz w:val="28"/>
          <w:szCs w:val="28"/>
          <w:rtl/>
        </w:rPr>
        <w:t xml:space="preserve">عيون المعجزات عطار، احمد بن حسن ، ، ج 11، ص 412.</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الادعية والختومات -، -، -، ج 1، ص 646 .</w:t>
      </w:r>
    </w:p>
    <w:p>
      <w:pPr>
        <w:pStyle w:val="BookText"/>
      </w:pPr>
      <w:r>
        <w:rPr>
          <w:rFonts w:ascii="Amiri" w:hAnsi="Amiri" w:eastAsia="Amiri" w:cs="Amiri"/>
          <w:lang w:bidi="ar-SA"/>
          <w:color w:val="111111"/>
          <w:sz w:val="28"/>
          <w:szCs w:val="28"/>
          <w:rtl/>
        </w:rPr>
        <w:t xml:space="preserve">1123 . ذكونيات، ، -، -، ج 7، ص 863.</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الأحاديث الخمسة عشر ،فارسي حسن بن زکردان -، -، ج 1، ص 408.</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Amiri" w:hAnsi="Amiri" w:eastAsia="Amiri" w:cs="Amiri"/>
          <w:lang w:bidi="ar-SA"/>
          <w:color w:val="111111"/>
          <w:sz w:val="28"/>
          <w:szCs w:val="28"/>
          <w:rtl/>
        </w:rPr>
        <w:t xml:space="preserve">قضاء صفوف المؤمنين سريرالدين ابوعلي طاهر، -، -، ج 12، ص 735.</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Amiri" w:hAnsi="Amiri" w:eastAsia="Amiri" w:cs="Amiri"/>
          <w:lang w:bidi="ar-SA"/>
          <w:color w:val="111111"/>
          <w:sz w:val="28"/>
          <w:szCs w:val="28"/>
          <w:rtl/>
        </w:rPr>
        <w:t xml:space="preserve">ارشاد الغافلين في اخبار الائمة الطاهرين آل سيد فياض محسن بن حسن، 1370ه- ، ج 2، ص 37 .</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Amiri" w:hAnsi="Amiri" w:eastAsia="Amiri" w:cs="Amiri"/>
          <w:lang w:bidi="ar-SA"/>
          <w:color w:val="111111"/>
          <w:sz w:val="28"/>
          <w:szCs w:val="28"/>
          <w:rtl/>
        </w:rPr>
        <w:t xml:space="preserve">اخبار غيبة الامام الثاني عشر حائري سنقري، محمد علي بن حسن علي(-1378ه)، -، -، ج 1، ص 532.</w:t>
      </w:r>
    </w:p>
    <w:p>
      <w:pPr>
        <w:pStyle w:val="BookText"/>
      </w:pPr>
      <w:r>
        <w:rPr>
          <w:rFonts w:ascii="Amiri" w:hAnsi="Amiri" w:eastAsia="Amiri" w:cs="Amiri"/>
          <w:lang w:bidi="ar-SA"/>
          <w:color w:val="111111"/>
          <w:sz w:val="28"/>
          <w:szCs w:val="28"/>
          <w:rtl/>
        </w:rPr>
        <w:t xml:space="preserve">1128 . ثمرات الإسفار في الأقطار، اميني ،  عبد الحسين بن احمد، -، -، ج 5، ص 226.</w:t>
      </w:r>
    </w:p>
    <w:p>
      <w:pPr>
        <w:pStyle w:val="BookText"/>
      </w:pPr>
      <w:r>
        <w:rPr>
          <w:rFonts w:ascii="Amiri" w:hAnsi="Amiri" w:eastAsia="Amiri" w:cs="Amiri"/>
          <w:lang w:bidi="ar-SA"/>
          <w:color w:val="111111"/>
          <w:sz w:val="28"/>
          <w:szCs w:val="28"/>
          <w:rtl/>
        </w:rPr>
        <w:t xml:space="preserve">1129 . الدر المنير في خطب الأمير مازندراني محمد مهدي بن عبد الهادي ( -1385ه) ، -، ج 7، ص 355.</w:t>
      </w:r>
    </w:p>
    <w:p>
      <w:pPr>
        <w:pStyle w:val="BookText"/>
      </w:pPr>
      <w:r>
        <w:rPr>
          <w:rFonts w:ascii="Amiri" w:hAnsi="Amiri" w:eastAsia="Amiri" w:cs="Amiri"/>
          <w:lang w:bidi="ar-SA"/>
          <w:color w:val="111111"/>
          <w:sz w:val="28"/>
          <w:szCs w:val="28"/>
          <w:rtl/>
        </w:rPr>
        <w:t xml:space="preserve">1130 . علم الدراية (رسالة في طباطبائي حكيم ، محسن بن مهدي ( 1390-1306ه ) ، ج 11، ص 245.</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Amiri" w:hAnsi="Amiri" w:eastAsia="Amiri" w:cs="Amiri"/>
          <w:lang w:bidi="ar-SA"/>
          <w:color w:val="111111"/>
          <w:sz w:val="28"/>
          <w:szCs w:val="28"/>
          <w:rtl/>
        </w:rPr>
        <w:t xml:space="preserve">المنتخب من الأحاديث والخطب جلالي ،كشميري محسن (-1396ه)، -، ، ج 15، ص 615.</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Amiri" w:hAnsi="Amiri" w:eastAsia="Amiri" w:cs="Amiri"/>
          <w:lang w:bidi="ar-SA"/>
          <w:color w:val="111111"/>
          <w:sz w:val="28"/>
          <w:szCs w:val="28"/>
          <w:rtl/>
        </w:rPr>
        <w:t xml:space="preserve">احوال الشيخ علي بن سليمان (رسالة في)، قديحي زين بن حسين الزين (قرن 14ه)، -، - ، ج 1، ص 502.</w:t>
      </w:r>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IRNazanin" w:hAnsi="IRNazanin" w:eastAsia="IRNazanin" w:cs="IRNazanin"/>
          <w:lang w:bidi="fa-IR"/>
          <w:color w:val="111111"/>
          <w:sz w:val="28"/>
          <w:szCs w:val="28"/>
          <w:rtl/>
        </w:rPr>
        <w:t xml:space="preserve">اختیار الكافي كابلي ،غلامحسین (قرن 14ه)، -، -، ج 1، ص 564.</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الاربعون حديثا بلادي بحراني حسين بن على (1302 ق 14ه-)، -، -، ج 1، ص 710.</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الاربعون حديثا ،غراوي، محمد رضا بن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(قرن 14ه)، -، -، ج 1، ص 711. .</w:t>
      </w:r>
    </w:p>
    <w:p>
      <w:pPr>
        <w:pStyle w:val="BookText"/>
      </w:pPr>
      <w:r>
        <w:rPr>
          <w:rFonts w:ascii="Amiri" w:hAnsi="Amiri" w:eastAsia="Amiri" w:cs="Amiri"/>
          <w:lang w:bidi="ar-SA"/>
          <w:color w:val="111111"/>
          <w:sz w:val="28"/>
          <w:szCs w:val="28"/>
          <w:rtl/>
        </w:rPr>
        <w:t xml:space="preserve">1136 . الدرة البيضاء والياقوتة الحمراء عبدلاني ، حسن بن رسول (قرن 14ه)، ج 7، ص230.</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السوانح الحيدرابادية شبر حسيني، علي بن محمد (قرن 14ه)، -، -، ج 8، ص 860.</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Amiri" w:hAnsi="Amiri" w:eastAsia="Amiri" w:cs="Amiri"/>
          <w:lang w:bidi="ar-SA"/>
          <w:color w:val="111111"/>
          <w:sz w:val="28"/>
          <w:szCs w:val="28"/>
          <w:rtl/>
        </w:rPr>
        <w:t xml:space="preserve">المجالس الحسان في فضائل شهر رمضان ،غملاس عبدالله بن ابراهيم (قرن 14ه)، -، -، ج 13، ص 789 .</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Amiri" w:hAnsi="Amiri" w:eastAsia="Amiri" w:cs="Amiri"/>
          <w:lang w:bidi="ar-SA"/>
          <w:color w:val="111111"/>
          <w:sz w:val="28"/>
          <w:szCs w:val="28"/>
          <w:rtl/>
        </w:rPr>
        <w:t xml:space="preserve">المنتخب عن السادات النجب لايذ نجفي،موسى بن محمد (قرن14ه)، ج15،ص 606.</w:t>
      </w:r>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Amiri" w:hAnsi="Amiri" w:eastAsia="Amiri" w:cs="Amiri"/>
          <w:lang w:bidi="ar-SA"/>
          <w:color w:val="111111"/>
          <w:sz w:val="28"/>
          <w:szCs w:val="28"/>
          <w:rtl/>
        </w:rPr>
        <w:t xml:space="preserve">تذكرة الخلان في بيان فضائل ذكر الرحمن وفضله ،والاحسان محمد على بن عبد الحميد (قرن 14ه)، -، -، ج 4، ص 189.</w:t>
      </w:r>
    </w:p>
    <w:p>
      <w:pPr>
        <w:pStyle w:val="BookText"/>
      </w:pPr>
      <w:r>
        <w:rPr>
          <w:rFonts w:ascii="IRNazanin" w:hAnsi="IRNazanin" w:eastAsia="IRNazanin" w:cs="IRNazanin"/>
          <w:lang w:bidi="fa-IR"/>
          <w:color w:val="111111"/>
          <w:sz w:val="28"/>
          <w:szCs w:val="28"/>
          <w:rtl/>
        </w:rPr>
        <w:t xml:space="preserve">1141 . تصريح الحديث والخبر في اسماء الائمة  الاثنى عشر ،غراوی محمد رضا بن قاسم (قرن 14ه)، -، -، ج 4، ص 409.</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Amiri" w:hAnsi="Amiri" w:eastAsia="Amiri" w:cs="Amiri"/>
          <w:lang w:bidi="ar-SA"/>
          <w:color w:val="111111"/>
          <w:sz w:val="28"/>
          <w:szCs w:val="28"/>
          <w:rtl/>
        </w:rPr>
        <w:t xml:space="preserve">حديقة الواعظين محمد تقي بن محمد جواد، -، -، ج 6 ، ص 596.</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Amiri" w:hAnsi="Amiri" w:eastAsia="Amiri" w:cs="Amiri"/>
          <w:lang w:bidi="ar-SA"/>
          <w:color w:val="111111"/>
          <w:sz w:val="28"/>
          <w:szCs w:val="28"/>
          <w:rtl/>
        </w:rPr>
        <w:t xml:space="preserve">خبر الاصمعي عن الامام زين العابدين، - ،-،، ، ج 6، ص 881 .</w:t>
      </w:r>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IRNazanin" w:hAnsi="IRNazanin" w:eastAsia="IRNazanin" w:cs="IRNazanin"/>
          <w:lang w:bidi="fa-IR"/>
          <w:color w:val="111111"/>
          <w:sz w:val="28"/>
          <w:szCs w:val="28"/>
          <w:rtl/>
        </w:rPr>
        <w:t xml:space="preserve">خبر العالم وما جرى له مع الامام علي بن ابي طالب(علیه السّلام) ، ، ، -، ج 6، ص 884.</w:t>
      </w:r>
    </w:p>
    <w:p>
      <w:pPr>
        <w:pStyle w:val="BookText"/>
      </w:pPr>
      <w:r>
        <w:rPr>
          <w:rFonts w:ascii="Amiri" w:hAnsi="Amiri" w:eastAsia="Amiri" w:cs="Amiri"/>
          <w:lang w:bidi="ar-SA"/>
          <w:color w:val="111111"/>
          <w:sz w:val="28"/>
          <w:szCs w:val="28"/>
          <w:rtl/>
        </w:rPr>
        <w:t xml:space="preserve">1145 . ذخيرة الاحاديث غياث دهلوي صادق حسين (قرن 14ه)، عربي واردو، ج7، ص 819</w:t>
      </w:r>
    </w:p>
    <w:p>
      <w:pPr>
        <w:pStyle w:val="BookText"/>
      </w:pPr>
      <w:r>
        <w:rPr>
          <w:rFonts w:ascii="Amiri" w:hAnsi="Amiri" w:eastAsia="Amiri" w:cs="Amiri"/>
          <w:lang w:bidi="ar-SA"/>
          <w:color w:val="111111"/>
          <w:sz w:val="28"/>
          <w:szCs w:val="28"/>
          <w:rtl/>
        </w:rPr>
        <w:t xml:space="preserve">1146 . ربيع الأبرار (منتخب) همداني جورقاني،شير محمد بن صفر علي (قرن14ه)، ج 8، ص32.</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سند الخصام فيما انتخب من مسند الامام همداني جورقاني شير محمد بن صفر علي (قرن 14ه)، -، -، ج 8، ص 840 .</w:t>
      </w:r>
    </w:p>
    <w:p>
      <w:pPr>
        <w:pStyle w:val="BookText"/>
      </w:pPr>
      <w:r>
        <w:rPr>
          <w:rFonts w:ascii="Amiri" w:hAnsi="Amiri" w:eastAsia="Amiri" w:cs="Amiri"/>
          <w:lang w:bidi="ar-SA"/>
          <w:color w:val="111111"/>
          <w:sz w:val="28"/>
          <w:szCs w:val="28"/>
          <w:rtl/>
        </w:rPr>
        <w:t xml:space="preserve">1148 . قصار كلمات امير المومنين، ، -، -، ج 12،ص 586.</w:t>
      </w:r>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Amiri" w:hAnsi="Amiri" w:eastAsia="Amiri" w:cs="Amiri"/>
          <w:lang w:bidi="ar-SA"/>
          <w:color w:val="111111"/>
          <w:sz w:val="28"/>
          <w:szCs w:val="28"/>
          <w:rtl/>
        </w:rPr>
        <w:t xml:space="preserve">مستدرك كتاب ،سليم همداني جورقاني شير محمد بن صفر علي (قرن 14ه)، -، -، ج 14، ص 553.</w:t>
      </w:r>
    </w:p>
    <w:p>
      <w:pPr>
        <w:pStyle w:val="BookText"/>
      </w:pPr>
      <w:r>
        <w:rPr>
          <w:rFonts w:ascii="Amiri" w:hAnsi="Amiri" w:eastAsia="Amiri" w:cs="Amiri"/>
          <w:lang w:bidi="ar-SA"/>
          <w:color w:val="111111"/>
          <w:sz w:val="28"/>
          <w:szCs w:val="28"/>
          <w:rtl/>
        </w:rPr>
        <w:t xml:space="preserve">1150 . مصباح الداعين شاه عبدالعظيمي محمد رضا (قرن 14ه)، ، ، ج 14، ص 705.</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Amiri" w:hAnsi="Amiri" w:eastAsia="Amiri" w:cs="Amiri"/>
          <w:lang w:bidi="ar-SA"/>
          <w:color w:val="111111"/>
          <w:sz w:val="28"/>
          <w:szCs w:val="28"/>
          <w:rtl/>
        </w:rPr>
        <w:t xml:space="preserve">صحيفة الأبرار، غروي يوسفي، ميرزا محمود - -، ج 10، ص 511.</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نظرات بحاثة في الأخبار الثلاثة نقوي علي نقي بن ابي الحسن (140ه)، -، -، ج 16، ص 324.</w:t>
      </w:r>
    </w:p>
    <w:p>
      <w:pPr>
        <w:pStyle w:val="BookText"/>
      </w:pPr>
      <w:r>
        <w:rPr>
          <w:rFonts w:ascii="Amiri" w:hAnsi="Amiri" w:eastAsia="Amiri" w:cs="Amiri"/>
          <w:lang w:bidi="ar-SA"/>
          <w:color w:val="111111"/>
          <w:sz w:val="28"/>
          <w:szCs w:val="28"/>
          <w:rtl/>
        </w:rPr>
        <w:t xml:space="preserve">1153 ،حديث شبيبي محمد رضا (1886- 1965م)، -، -، ج 6، ص 561.</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IRNazanin" w:hAnsi="IRNazanin" w:eastAsia="IRNazanin" w:cs="IRNazanin"/>
          <w:lang w:bidi="fa-IR"/>
          <w:color w:val="111111"/>
          <w:sz w:val="28"/>
          <w:szCs w:val="28"/>
          <w:rtl/>
        </w:rPr>
        <w:t xml:space="preserve">ابزار الحكم من حدیث رفع القلم (مختصر)، محمد بن عطار شافعي، -، -، ج 1، ص 99.</w:t>
      </w:r>
    </w:p>
    <w:p>
      <w:pPr>
        <w:pStyle w:val="BookText"/>
      </w:pPr>
      <w:r>
        <w:rPr>
          <w:rFonts w:ascii="Amiri" w:hAnsi="Amiri" w:eastAsia="Amiri" w:cs="Amiri"/>
          <w:lang w:bidi="ar-SA"/>
          <w:color w:val="111111"/>
          <w:sz w:val="28"/>
          <w:szCs w:val="28"/>
          <w:rtl/>
        </w:rPr>
        <w:t xml:space="preserve">1155 . ،احاديث ،خازني محمد بن ابراهيم ، ج 1، ص391.</w:t>
      </w:r>
    </w:p>
    <w:p>
      <w:pPr>
        <w:pStyle w:val="BookText"/>
      </w:pPr>
      <w:r>
        <w:rPr>
          <w:rFonts w:ascii="Amiri" w:hAnsi="Amiri" w:eastAsia="Amiri" w:cs="Amiri"/>
          <w:lang w:bidi="ar-SA"/>
          <w:color w:val="111111"/>
          <w:sz w:val="28"/>
          <w:szCs w:val="28"/>
          <w:rtl/>
        </w:rPr>
        <w:t xml:space="preserve">1156 . ،احاديث عبد الصمد بن ابوالحسن ، ج 1، ص392.</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Amiri" w:hAnsi="Amiri" w:eastAsia="Amiri" w:cs="Amiri"/>
          <w:lang w:bidi="ar-SA"/>
          <w:color w:val="111111"/>
          <w:sz w:val="28"/>
          <w:szCs w:val="28"/>
          <w:rtl/>
        </w:rPr>
        <w:t xml:space="preserve">احاديث الائمة (رسالة في موسوي، كاظم بن يحيى، ، ، ج 1، ص 404.</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IRNazanin" w:hAnsi="IRNazanin" w:eastAsia="IRNazanin" w:cs="IRNazanin"/>
          <w:lang w:bidi="fa-IR"/>
          <w:color w:val="111111"/>
          <w:sz w:val="28"/>
          <w:szCs w:val="28"/>
          <w:rtl/>
        </w:rPr>
        <w:t xml:space="preserve">احاديث الخضر والياس(علیه السّلام) مطوعي ، محمد بن مأمون، -- -، ج 1، ص 407. 1، .</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Amiri" w:hAnsi="Amiri" w:eastAsia="Amiri" w:cs="Amiri"/>
          <w:lang w:bidi="ar-SA"/>
          <w:color w:val="111111"/>
          <w:sz w:val="28"/>
          <w:szCs w:val="28"/>
          <w:rtl/>
        </w:rPr>
        <w:t xml:space="preserve">احاديث الضيافة ،قادري ابوبكر بن داود ، -، -، ج 1، ص 410.</w:t>
      </w:r>
    </w:p>
    <w:p>
      <w:pPr>
        <w:pStyle w:val="BookText"/>
      </w:pPr>
      <w:r>
        <w:rPr>
          <w:rFonts w:ascii="Amiri" w:hAnsi="Amiri" w:eastAsia="Amiri" w:cs="Amiri"/>
          <w:lang w:bidi="ar-SA"/>
          <w:color w:val="111111"/>
          <w:sz w:val="28"/>
          <w:szCs w:val="28"/>
          <w:rtl/>
        </w:rPr>
        <w:t xml:space="preserve">1160 . احاديث في الزهد محمد بن ابي بكر، -، -، ج 1، ص 413.</w:t>
      </w:r>
    </w:p>
    <w:p>
      <w:pPr>
        <w:pStyle w:val="BookText"/>
      </w:pPr>
      <w:r>
        <w:rPr>
          <w:rFonts w:ascii="Amiri" w:hAnsi="Amiri" w:eastAsia="Amiri" w:cs="Amiri"/>
          <w:lang w:bidi="ar-SA"/>
          <w:color w:val="111111"/>
          <w:sz w:val="28"/>
          <w:szCs w:val="28"/>
          <w:rtl/>
        </w:rPr>
        <w:t xml:space="preserve">1161 . احاديث ومواعظ حسن رجب، -، ، ج1، ص 432 .</w:t>
      </w:r>
    </w:p>
    <w:p>
      <w:pPr>
        <w:pStyle w:val="BookText"/>
      </w:pPr>
      <w:r>
        <w:rPr>
          <w:rFonts w:ascii="Amiri" w:hAnsi="Amiri" w:eastAsia="Amiri" w:cs="Amiri"/>
          <w:lang w:bidi="ar-SA"/>
          <w:color w:val="111111"/>
          <w:sz w:val="28"/>
          <w:szCs w:val="28"/>
          <w:rtl/>
        </w:rPr>
        <w:t xml:space="preserve">1162 . الاحاديث العوالي بالمشيخة قاضي دانيال - ، ، ج 1، ص 412.</w:t>
      </w:r>
    </w:p>
    <w:p>
      <w:pPr>
        <w:pStyle w:val="BookText"/>
      </w:pPr>
      <w:r>
        <w:rPr>
          <w:rFonts w:ascii="Amiri" w:hAnsi="Amiri" w:eastAsia="Amiri" w:cs="Amiri"/>
          <w:lang w:bidi="ar-SA"/>
          <w:color w:val="111111"/>
          <w:sz w:val="28"/>
          <w:szCs w:val="28"/>
          <w:rtl/>
        </w:rPr>
        <w:t xml:space="preserve">1163 . الاحاديث العوالي بالمشيخة قدسي احمد ، -، ج 1، ص 412.</w:t>
      </w:r>
    </w:p>
    <w:p>
      <w:pPr>
        <w:pStyle w:val="BookText"/>
      </w:pPr>
      <w:r>
        <w:rPr>
          <w:rFonts w:ascii="Amiri" w:hAnsi="Amiri" w:eastAsia="Amiri" w:cs="Amiri"/>
          <w:lang w:bidi="ar-SA"/>
          <w:color w:val="111111"/>
          <w:sz w:val="28"/>
          <w:szCs w:val="28"/>
          <w:rtl/>
        </w:rPr>
        <w:t xml:space="preserve">1164 . الاربعون حديثاً، حموي، مطهر بن اسحاق، -،-، ج 1، ص 712.</w:t>
      </w:r>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Amiri" w:hAnsi="Amiri" w:eastAsia="Amiri" w:cs="Amiri"/>
          <w:lang w:bidi="ar-SA"/>
          <w:color w:val="111111"/>
          <w:sz w:val="28"/>
          <w:szCs w:val="28"/>
          <w:rtl/>
        </w:rPr>
        <w:t xml:space="preserve">الاربعين في الحديث حسيني، حسين بن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 -، ج 1، ص 743.</w:t>
      </w:r>
    </w:p>
    <w:p>
      <w:pPr>
        <w:pStyle w:val="BookText"/>
      </w:pPr>
      <w:r>
        <w:rPr>
          <w:rFonts w:ascii="Amiri" w:hAnsi="Amiri" w:eastAsia="Amiri" w:cs="Amiri"/>
          <w:lang w:bidi="ar-SA"/>
          <w:color w:val="111111"/>
          <w:sz w:val="28"/>
          <w:szCs w:val="28"/>
          <w:rtl/>
        </w:rPr>
        <w:t xml:space="preserve">1166 . الارواح من احاديث الصحاح، هناوي، ، ،ج 2، ص 59.</w:t>
      </w: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Amiri" w:hAnsi="Amiri" w:eastAsia="Amiri" w:cs="Amiri"/>
          <w:lang w:bidi="ar-SA"/>
          <w:color w:val="111111"/>
          <w:sz w:val="28"/>
          <w:szCs w:val="28"/>
          <w:rtl/>
        </w:rPr>
        <w:t xml:space="preserve">الاستذكار اندلسي، يوسف بن عبدالله -، - ج 2، ص128.</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Amiri" w:hAnsi="Amiri" w:eastAsia="Amiri" w:cs="Amiri"/>
          <w:lang w:bidi="ar-SA"/>
          <w:color w:val="111111"/>
          <w:sz w:val="28"/>
          <w:szCs w:val="28"/>
          <w:rtl/>
        </w:rPr>
        <w:t xml:space="preserve">الأمالي ابن شمعون، محمد بن احمد، ، ، ج 2، ص 725.</w:t>
      </w:r>
    </w:p>
    <w:p>
      <w:pPr>
        <w:pStyle w:val="BookText"/>
      </w:pPr>
      <w:r>
        <w:rPr>
          <w:rFonts w:ascii="Amiri" w:hAnsi="Amiri" w:eastAsia="Amiri" w:cs="Amiri"/>
          <w:lang w:bidi="ar-SA"/>
          <w:color w:val="111111"/>
          <w:sz w:val="28"/>
          <w:szCs w:val="28"/>
          <w:rtl/>
        </w:rPr>
        <w:t xml:space="preserve">1169 . ،الامالي سمعاني احمد بن عمر، -، -، ، ج 2، ص 725</w:t>
      </w:r>
    </w:p>
    <w:p>
      <w:pPr>
        <w:pStyle w:val="BookText"/>
      </w:pPr>
      <w:r>
        <w:rPr>
          <w:rFonts w:ascii="Amiri" w:hAnsi="Amiri" w:eastAsia="Amiri" w:cs="Amiri"/>
          <w:lang w:bidi="ar-SA"/>
          <w:color w:val="111111"/>
          <w:sz w:val="28"/>
          <w:szCs w:val="28"/>
          <w:rtl/>
        </w:rPr>
        <w:t xml:space="preserve">1170 ،الامالي عسكري علي بن عمر، -، -، ج 2، ص 725 .</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Amiri" w:hAnsi="Amiri" w:eastAsia="Amiri" w:cs="Amiri"/>
          <w:lang w:bidi="ar-SA"/>
          <w:color w:val="111111"/>
          <w:sz w:val="28"/>
          <w:szCs w:val="28"/>
          <w:rtl/>
        </w:rPr>
        <w:t xml:space="preserve">الحديث للفروع والاصول (كتاب في)، ابن،بركات تقي الدين بن بركات ،ج6، ص 576 .</w:t>
      </w:r>
    </w:p>
    <w:p>
      <w:pPr>
        <w:pStyle w:val="BookText"/>
      </w:pPr>
      <w:r>
        <w:rPr>
          <w:rFonts w:ascii="Amiri" w:hAnsi="Amiri" w:eastAsia="Amiri" w:cs="Amiri"/>
          <w:lang w:bidi="ar-SA"/>
          <w:color w:val="111111"/>
          <w:sz w:val="28"/>
          <w:szCs w:val="28"/>
          <w:rtl/>
        </w:rPr>
        <w:t xml:space="preserve">1172 . السباعيات غراوي ابوالمعالي ج 8،ص 690 .</w:t>
      </w:r>
    </w:p>
    <w:p>
      <w:pPr>
        <w:pStyle w:val="BookText"/>
      </w:pPr>
      <w:r>
        <w:rPr>
          <w:rFonts w:ascii="Amiri" w:hAnsi="Amiri" w:eastAsia="Amiri" w:cs="Amiri"/>
          <w:lang w:bidi="ar-SA"/>
          <w:color w:val="111111"/>
          <w:sz w:val="28"/>
          <w:szCs w:val="28"/>
          <w:rtl/>
        </w:rPr>
        <w:t xml:space="preserve">1173 . الشهاب بخاري، محمد بن عبدالسيد ، فارسي، ج 10، ص 425 .</w:t>
      </w:r>
    </w:p>
    <w:p>
      <w:pPr>
        <w:pStyle w:val="BookText"/>
      </w:pPr>
      <w:r>
        <w:rPr>
          <w:rFonts w:ascii="IRNazanin" w:hAnsi="IRNazanin" w:eastAsia="IRNazanin" w:cs="IRNazanin"/>
          <w:lang w:bidi="fa-IR"/>
          <w:color w:val="111111"/>
          <w:sz w:val="28"/>
          <w:szCs w:val="28"/>
          <w:rtl/>
        </w:rPr>
        <w:t xml:space="preserve">1174 . الفوائد، جعفر بن محمد، -، ج 12،ص 172.</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Amiri" w:hAnsi="Amiri" w:eastAsia="Amiri" w:cs="Amiri"/>
          <w:lang w:bidi="ar-SA"/>
          <w:color w:val="111111"/>
          <w:sz w:val="28"/>
          <w:szCs w:val="28"/>
          <w:rtl/>
        </w:rPr>
        <w:t xml:space="preserve">الفوائد عن الشيوخ الثقات ابن غفور ،عبدالله بن محمد، -، -، ج 12، ص 248.</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المجالس وجواهر العلم ابن ،مردان احمد بن مردان -، -، ج 13، ص 805 .</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المعجم ابن زياد ،اعرجي احمد بن محمد،-،-، ج 15 ، ص 11.</w:t>
      </w:r>
    </w:p>
    <w:p>
      <w:pPr>
        <w:pStyle w:val="BookText"/>
      </w:pPr>
      <w:r>
        <w:rPr>
          <w:rFonts w:ascii="Amiri" w:hAnsi="Amiri" w:eastAsia="Amiri" w:cs="Amiri"/>
          <w:lang w:bidi="ar-SA"/>
          <w:color w:val="111111"/>
          <w:sz w:val="28"/>
          <w:szCs w:val="28"/>
          <w:rtl/>
        </w:rPr>
        <w:t xml:space="preserve">1178 . ،امالي ابن اثير، -، -، ج 2، ص 725 .</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Amiri" w:hAnsi="Amiri" w:eastAsia="Amiri" w:cs="Amiri"/>
          <w:lang w:bidi="ar-SA"/>
          <w:color w:val="111111"/>
          <w:sz w:val="28"/>
          <w:szCs w:val="28"/>
          <w:rtl/>
        </w:rPr>
        <w:t xml:space="preserve">ثبت محمد الامير لخمي، ابن احمد بن محمد، ، ، ، ج 5، ص 215 .</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Amiri" w:hAnsi="Amiri" w:eastAsia="Amiri" w:cs="Amiri"/>
          <w:lang w:bidi="ar-SA"/>
          <w:color w:val="111111"/>
          <w:sz w:val="28"/>
          <w:szCs w:val="28"/>
          <w:rtl/>
        </w:rPr>
        <w:t xml:space="preserve">جزء من أحاديث أبي الزبير عن غير جابر ،اصفهاني عبدالله بن حيان، -، -، ج 5، ص 382.</w:t>
      </w:r>
    </w:p>
    <w:p>
      <w:pPr>
        <w:pStyle w:val="BookText"/>
      </w:pPr>
      <w:r>
        <w:rPr>
          <w:rFonts w:ascii="Amiri" w:hAnsi="Amiri" w:eastAsia="Amiri" w:cs="Amiri"/>
          <w:lang w:bidi="ar-SA"/>
          <w:color w:val="111111"/>
          <w:sz w:val="28"/>
          <w:szCs w:val="28"/>
          <w:rtl/>
        </w:rPr>
        <w:t xml:space="preserve">1181 . جزء من أنتخاب أبي عبدالله الصوري علوي ،علي بن عبد الرحمن، -، -، ج 5، ص383.</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Amiri" w:hAnsi="Amiri" w:eastAsia="Amiri" w:cs="Amiri"/>
          <w:lang w:bidi="ar-SA"/>
          <w:color w:val="111111"/>
          <w:sz w:val="28"/>
          <w:szCs w:val="28"/>
          <w:rtl/>
        </w:rPr>
        <w:t xml:space="preserve">حاشية تهذيب الاحكام، قزويني محمد يحيى، ، ، ج 5، ص 743.</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IRNazanin" w:hAnsi="IRNazanin" w:eastAsia="IRNazanin" w:cs="IRNazanin"/>
          <w:lang w:bidi="fa-IR"/>
          <w:color w:val="111111"/>
          <w:sz w:val="28"/>
          <w:szCs w:val="28"/>
          <w:rtl/>
        </w:rPr>
        <w:t xml:space="preserve">حدیث ابوالحسن السكري الحربي يشكري،يحيى، -، -، ج 6، ص 563.</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IRNazanin" w:hAnsi="IRNazanin" w:eastAsia="IRNazanin" w:cs="IRNazanin"/>
          <w:lang w:bidi="fa-IR"/>
          <w:color w:val="111111"/>
          <w:sz w:val="28"/>
          <w:szCs w:val="28"/>
          <w:rtl/>
        </w:rPr>
        <w:t xml:space="preserve">دقائق الاخبار في ذكر الجنة والنار (ترجمه) ،قاضی عبدالرحيم بن احمد، ، ، فارسي، ج 7، ص 428.</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شواهد الحسنات في افضل الصلاة على اشرف المخلوقات ،سلیمان، -، -، ج 10، ص 449.</w:t>
      </w:r>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Amiri" w:hAnsi="Amiri" w:eastAsia="Amiri" w:cs="Amiri"/>
          <w:lang w:bidi="ar-SA"/>
          <w:color w:val="111111"/>
          <w:sz w:val="28"/>
          <w:szCs w:val="28"/>
          <w:rtl/>
        </w:rPr>
        <w:t xml:space="preserve">عدة الداعي جربادقاني محمد بن علي - ، ج 11، ص 48. .</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Amiri" w:hAnsi="Amiri" w:eastAsia="Amiri" w:cs="Amiri"/>
          <w:lang w:bidi="ar-SA"/>
          <w:color w:val="111111"/>
          <w:sz w:val="28"/>
          <w:szCs w:val="28"/>
          <w:rtl/>
        </w:rPr>
        <w:t xml:space="preserve">عماد ،الاسلام شفوي ولد علي، ، ، ج 11، ص 281 .</w:t>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IRNazanin" w:hAnsi="IRNazanin" w:eastAsia="IRNazanin" w:cs="IRNazanin"/>
          <w:lang w:bidi="fa-IR"/>
          <w:color w:val="111111"/>
          <w:sz w:val="28"/>
          <w:szCs w:val="28"/>
          <w:rtl/>
        </w:rPr>
        <w:t xml:space="preserve">کتاب حسين بن عثمان بن شريك ابن شريك، حسين بن عثمان، -، -، ج 13، ص98.</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مسألة في الجمعة ابويعلي قزاز ، ج 14، ص 542.</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Amiri" w:hAnsi="Amiri" w:eastAsia="Amiri" w:cs="Amiri"/>
          <w:lang w:bidi="ar-SA"/>
          <w:color w:val="111111"/>
          <w:sz w:val="28"/>
          <w:szCs w:val="28"/>
          <w:rtl/>
        </w:rPr>
        <w:t xml:space="preserve">مستند أبي صخر سعدي علي بن صخر ، ، ج 14، ص 567.</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مسند ،الصحابة هيثمي أبوسعيد ،ج 14 ، ص 599.</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منتخب الأعمال ومنتخب الأفعال بحراني ،مكي بن محمد ماجد -، ج 15 ، ص 600 . .</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Amiri" w:hAnsi="Amiri" w:eastAsia="Amiri" w:cs="Amiri"/>
          <w:lang w:bidi="ar-SA"/>
          <w:color w:val="111111"/>
          <w:sz w:val="28"/>
          <w:szCs w:val="28"/>
          <w:rtl/>
        </w:rPr>
        <w:t xml:space="preserve">نصاب الاخبار افندي زاده جرجيس بن عمر، -، -، ج 16، ص 294.</w:t>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Amiri" w:hAnsi="Amiri" w:eastAsia="Amiri" w:cs="Amiri"/>
          <w:lang w:bidi="ar-SA"/>
          <w:color w:val="111111"/>
          <w:sz w:val="28"/>
          <w:szCs w:val="28"/>
          <w:rtl/>
        </w:rPr>
        <w:t xml:space="preserve">نظم دور السمطين انصاري محمد بن يوسف -، -، ج 16، ص 342.</w:t>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آداب تلاوة القرآن الكريم ، ج 1، ص 33.</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IRNazanin" w:hAnsi="IRNazanin" w:eastAsia="IRNazanin" w:cs="IRNazanin"/>
          <w:lang w:bidi="fa-IR"/>
          <w:color w:val="111111"/>
          <w:sz w:val="28"/>
          <w:szCs w:val="28"/>
          <w:rtl/>
        </w:rPr>
        <w:t xml:space="preserve">احادیث، -، -، -، فارسي، ج 1، ص 404.</w:t>
      </w:r>
    </w:p>
    <w:p>
      <w:pPr>
        <w:pStyle w:val="BookText"/>
      </w:pPr>
      <w:r>
        <w:rPr>
          <w:rFonts w:ascii="Amiri" w:hAnsi="Amiri" w:eastAsia="Amiri" w:cs="Amiri"/>
          <w:lang w:bidi="ar-SA"/>
          <w:color w:val="111111"/>
          <w:sz w:val="28"/>
          <w:szCs w:val="28"/>
          <w:rtl/>
        </w:rPr>
        <w:t xml:space="preserve">1197 . أحاديث السيد كامل الجادرجي مع المرحوم معروف الرصافي، -، -، -، ج 1، ص 408.</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Amiri" w:hAnsi="Amiri" w:eastAsia="Amiri" w:cs="Amiri"/>
          <w:lang w:bidi="ar-SA"/>
          <w:color w:val="111111"/>
          <w:sz w:val="28"/>
          <w:szCs w:val="28"/>
          <w:rtl/>
        </w:rPr>
        <w:t xml:space="preserve">احاديث النبي (ص) (منظومة)، ، ، ، تركي، ج 1، ص 428.</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Amiri" w:hAnsi="Amiri" w:eastAsia="Amiri" w:cs="Amiri"/>
          <w:lang w:bidi="ar-SA"/>
          <w:color w:val="111111"/>
          <w:sz w:val="28"/>
          <w:szCs w:val="28"/>
          <w:rtl/>
        </w:rPr>
        <w:t xml:space="preserve">احاديث اهل البيت -، - ، فارسي، ج 1، ص406.</w:t>
      </w:r>
    </w:p>
    <w:p>
      <w:pPr>
        <w:pStyle w:val="BookText"/>
      </w:pPr>
      <w:r>
        <w:rPr>
          <w:rFonts w:ascii="Amiri" w:hAnsi="Amiri" w:eastAsia="Amiri" w:cs="Amiri"/>
          <w:lang w:bidi="ar-SA"/>
          <w:color w:val="111111"/>
          <w:sz w:val="28"/>
          <w:szCs w:val="28"/>
          <w:rtl/>
        </w:rPr>
        <w:t xml:space="preserve">1200 . أحاديث في المهدي، -، -، -، ج 1، ص 421 .</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IRNazanin" w:hAnsi="IRNazanin" w:eastAsia="IRNazanin" w:cs="IRNazanin"/>
          <w:lang w:bidi="fa-IR"/>
          <w:color w:val="111111"/>
          <w:sz w:val="28"/>
          <w:szCs w:val="28"/>
          <w:rtl/>
        </w:rPr>
        <w:t xml:space="preserve">احادیث منظوم، -، - ج 1، ص 420. .</w:t>
      </w:r>
    </w:p>
    <w:p>
      <w:pPr>
        <w:pStyle w:val="BookText"/>
      </w:pPr>
      <w:r>
        <w:rPr>
          <w:rFonts w:ascii="Amiri" w:hAnsi="Amiri" w:eastAsia="Amiri" w:cs="Amiri"/>
          <w:lang w:bidi="ar-SA"/>
          <w:color w:val="111111"/>
          <w:sz w:val="28"/>
          <w:szCs w:val="28"/>
          <w:rtl/>
        </w:rPr>
        <w:t xml:space="preserve">1202 . أحاديث وتفسير بعض الآيات ومواعظ، -،-، -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فارسي، ج 1، ص 430 .</w:t>
      </w:r>
    </w:p>
    <w:p>
      <w:pPr>
        <w:pStyle w:val="BookText"/>
      </w:pPr>
      <w:r>
        <w:rPr>
          <w:rFonts w:ascii="Amiri" w:hAnsi="Amiri" w:eastAsia="Amiri" w:cs="Amiri"/>
          <w:lang w:bidi="ar-SA"/>
          <w:color w:val="111111"/>
          <w:sz w:val="28"/>
          <w:szCs w:val="28"/>
          <w:rtl/>
        </w:rPr>
        <w:t xml:space="preserve">1203 . احاديث وحكم، -، -، -، ج 1، ص 431 .</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احادیث وروایات ومواعظ واخبار ، ج 1، ص 432 . .</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Amiri" w:hAnsi="Amiri" w:eastAsia="Amiri" w:cs="Amiri"/>
          <w:lang w:bidi="ar-SA"/>
          <w:color w:val="111111"/>
          <w:sz w:val="28"/>
          <w:szCs w:val="28"/>
          <w:rtl/>
        </w:rPr>
        <w:t xml:space="preserve">أخبار الفقه( كتاب في)، ج1، ص 533.</w:t>
      </w:r>
    </w:p>
    <w:p>
      <w:pPr>
        <w:pStyle w:val="BookText"/>
      </w:pPr>
      <w:r>
        <w:rPr>
          <w:rFonts w:ascii="Amiri" w:hAnsi="Amiri" w:eastAsia="Amiri" w:cs="Amiri"/>
          <w:lang w:bidi="ar-SA"/>
          <w:color w:val="111111"/>
          <w:sz w:val="28"/>
          <w:szCs w:val="28"/>
          <w:rtl/>
        </w:rPr>
        <w:t xml:space="preserve">1206 . اخبار مشهورة على السنة الناس، ، ، ،ج 1، ص 536.</w:t>
      </w:r>
    </w:p>
    <w:p>
      <w:pPr>
        <w:pStyle w:val="BookText"/>
      </w:pPr>
      <w:r>
        <w:rPr>
          <w:rFonts w:ascii="Amiri" w:hAnsi="Amiri" w:eastAsia="Amiri" w:cs="Amiri"/>
          <w:lang w:bidi="ar-SA"/>
          <w:color w:val="111111"/>
          <w:sz w:val="28"/>
          <w:szCs w:val="28"/>
          <w:rtl/>
        </w:rPr>
        <w:t xml:space="preserve">1207 . أخبار نبوية (نظم)، ، تركي، ج1، ص 538.</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Amiri" w:hAnsi="Amiri" w:eastAsia="Amiri" w:cs="Amiri"/>
          <w:lang w:bidi="ar-SA"/>
          <w:color w:val="111111"/>
          <w:sz w:val="28"/>
          <w:szCs w:val="28"/>
          <w:rtl/>
        </w:rPr>
        <w:t xml:space="preserve">أدعية قرآنية، -، -، -، ج 1، ص 635.</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Amiri" w:hAnsi="Amiri" w:eastAsia="Amiri" w:cs="Amiri"/>
          <w:lang w:bidi="ar-SA"/>
          <w:color w:val="111111"/>
          <w:sz w:val="28"/>
          <w:szCs w:val="28"/>
          <w:rtl/>
        </w:rPr>
        <w:t xml:space="preserve">اربعون حديث المصطفوية، -، -، -، ج 1،ص 732.</w:t>
      </w:r>
    </w:p>
    <w:p>
      <w:pPr>
        <w:pStyle w:val="BookText"/>
      </w:pPr>
      <w:r>
        <w:rPr>
          <w:rFonts w:ascii="Amiri" w:hAnsi="Amiri" w:eastAsia="Amiri" w:cs="Amiri"/>
          <w:lang w:bidi="ar-SA"/>
          <w:color w:val="111111"/>
          <w:sz w:val="28"/>
          <w:szCs w:val="28"/>
          <w:rtl/>
        </w:rPr>
        <w:t xml:space="preserve">1210 . اربعون سورة منتخبة من التوراة ، فارسي، ج 1، ص 735.</w:t>
      </w:r>
    </w:p>
    <w:p>
      <w:pPr>
        <w:pStyle w:val="BookText"/>
      </w:pPr>
      <w:r>
        <w:rPr>
          <w:rFonts w:ascii="IRNazanin" w:hAnsi="IRNazanin" w:eastAsia="IRNazanin" w:cs="IRNazanin"/>
          <w:lang w:bidi="fa-IR"/>
          <w:color w:val="111111"/>
          <w:sz w:val="28"/>
          <w:szCs w:val="28"/>
          <w:rtl/>
        </w:rPr>
        <w:t xml:space="preserve">1211 ارشاد القلوب (منتخب)، ، ، ، ج2، ص 47.</w:t>
      </w:r>
    </w:p>
    <w:p>
      <w:pPr>
        <w:pStyle w:val="BookText"/>
      </w:pPr>
      <w:r>
        <w:rPr>
          <w:rFonts w:ascii="Amiri" w:hAnsi="Amiri" w:eastAsia="Amiri" w:cs="Amiri"/>
          <w:lang w:bidi="ar-SA"/>
          <w:color w:val="111111"/>
          <w:sz w:val="28"/>
          <w:szCs w:val="28"/>
          <w:rtl/>
        </w:rPr>
        <w:t xml:space="preserve">1212 . اسئلة النبي (صلّی اللَّهِ علیه وَ آلِهِ وَ سَلَّمَ ) الله سبحانه ليلة المعراج - ، ، ، ج 2، ص 89 .</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Amiri" w:hAnsi="Amiri" w:eastAsia="Amiri" w:cs="Amiri"/>
          <w:lang w:bidi="ar-SA"/>
          <w:color w:val="111111"/>
          <w:sz w:val="28"/>
          <w:szCs w:val="28"/>
          <w:rtl/>
        </w:rPr>
        <w:t xml:space="preserve">أسئلة وأجوبة عن الرسول الكريم محمد (صلّی اللَّهِ علیه وَ آلِهِ وَ سَلَّمَ )، -، -، -، ج 2، ص95.</w:t>
      </w:r>
    </w:p>
    <w:p>
      <w:pPr>
        <w:pStyle w:val="BookText"/>
      </w:pPr>
      <w:r>
        <w:rPr>
          <w:rFonts w:ascii="Amiri" w:hAnsi="Amiri" w:eastAsia="Amiri" w:cs="Amiri"/>
          <w:lang w:bidi="ar-SA"/>
          <w:color w:val="111111"/>
          <w:sz w:val="28"/>
          <w:szCs w:val="28"/>
          <w:rtl/>
        </w:rPr>
        <w:t xml:space="preserve">1214 . أسئلة وأجوبة في التجويد والفقه والحديث،، ، ، ج 2، ص 95 .</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اصحاب الحافظ السلفي أبي طاهر، ، ، ، ج 2، ص 361 .</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Amiri" w:hAnsi="Amiri" w:eastAsia="Amiri" w:cs="Amiri"/>
          <w:lang w:bidi="ar-SA"/>
          <w:color w:val="111111"/>
          <w:sz w:val="28"/>
          <w:szCs w:val="28"/>
          <w:rtl/>
        </w:rPr>
        <w:t xml:space="preserve">اقوال للامام علي بن ابي طالب كرم الله وجهه، -، -، -، ج 2، ص 636.</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Amiri" w:hAnsi="Amiri" w:eastAsia="Amiri" w:cs="Amiri"/>
          <w:lang w:bidi="ar-SA"/>
          <w:color w:val="111111"/>
          <w:sz w:val="28"/>
          <w:szCs w:val="28"/>
          <w:rtl/>
        </w:rPr>
        <w:t xml:space="preserve">الاحاديث المنتزعة من الدر المنثور، ، ، ، ج 1، ص 420 .</w:t>
      </w:r>
    </w:p>
    <w:p>
      <w:pPr>
        <w:pStyle w:val="BookText"/>
      </w:pPr>
      <w:r>
        <w:rPr>
          <w:rFonts w:ascii="Amiri" w:hAnsi="Amiri" w:eastAsia="Amiri" w:cs="Amiri"/>
          <w:lang w:bidi="ar-SA"/>
          <w:color w:val="111111"/>
          <w:sz w:val="28"/>
          <w:szCs w:val="28"/>
          <w:rtl/>
        </w:rPr>
        <w:t xml:space="preserve">1218 . الاحاديث المهدوية، -، -، -، ج 1، ص 421 .</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الاحاديث الواردة في الصلوات على الرسول ،، ، ، ج 1، ص 429. .</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الاحاديث في المواعظ، -، -، -، ج 1، ص 413. .</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Amiri" w:hAnsi="Amiri" w:eastAsia="Amiri" w:cs="Amiri"/>
          <w:lang w:bidi="ar-SA"/>
          <w:color w:val="111111"/>
          <w:sz w:val="28"/>
          <w:szCs w:val="28"/>
          <w:rtl/>
        </w:rPr>
        <w:t xml:space="preserve">الاحاديث والابيات -، -، -، ج 1، ص 429.</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الاحاديث وشروحها، -، -، -، ج 1، ص 432 .</w:t>
      </w:r>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Amiri" w:hAnsi="Amiri" w:eastAsia="Amiri" w:cs="Amiri"/>
          <w:lang w:bidi="ar-SA"/>
          <w:color w:val="111111"/>
          <w:sz w:val="28"/>
          <w:szCs w:val="28"/>
          <w:rtl/>
        </w:rPr>
        <w:t xml:space="preserve">الادعية والاحزان والمعوذات، ، ، ، ج 1، ص 640.</w:t>
      </w:r>
    </w:p>
    <w:p>
      <w:pPr>
        <w:pStyle w:val="BookText"/>
      </w:pPr>
      <w:r>
        <w:rPr>
          <w:rFonts w:ascii="Amiri" w:hAnsi="Amiri" w:eastAsia="Amiri" w:cs="Amiri"/>
          <w:lang w:bidi="ar-SA"/>
          <w:color w:val="111111"/>
          <w:sz w:val="28"/>
          <w:szCs w:val="28"/>
          <w:rtl/>
        </w:rPr>
        <w:t xml:space="preserve">1224 . الادعية والاعمال (فوائد في)، ، ، ، ج1، ص 642.</w:t>
      </w:r>
    </w:p>
    <w:p>
      <w:pPr>
        <w:pStyle w:val="BookText"/>
      </w:pPr>
      <w:r>
        <w:rPr>
          <w:rFonts w:ascii="Amiri" w:hAnsi="Amiri" w:eastAsia="Amiri" w:cs="Amiri"/>
          <w:lang w:bidi="ar-SA"/>
          <w:color w:val="111111"/>
          <w:sz w:val="28"/>
          <w:szCs w:val="28"/>
          <w:rtl/>
        </w:rPr>
        <w:t xml:space="preserve">1225 . الادعية والزيارات - - - عربي فارسي، ج 1، ، ، ص 651 .</w:t>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IRNazanin" w:hAnsi="IRNazanin" w:eastAsia="IRNazanin" w:cs="IRNazanin"/>
          <w:lang w:bidi="fa-IR"/>
          <w:color w:val="111111"/>
          <w:sz w:val="28"/>
          <w:szCs w:val="28"/>
          <w:rtl/>
        </w:rPr>
        <w:t xml:space="preserve">الأربعون، ، ، ، ج 1، ص 679.</w:t>
      </w:r>
    </w:p>
    <w:p>
      <w:pPr>
        <w:pStyle w:val="BookText"/>
      </w:pPr>
      <w:r>
        <w:rPr>
          <w:rFonts w:ascii="IRNazanin" w:hAnsi="IRNazanin" w:eastAsia="IRNazanin" w:cs="IRNazanin"/>
          <w:lang w:bidi="fa-IR"/>
          <w:color w:val="111111"/>
          <w:sz w:val="28"/>
          <w:szCs w:val="28"/>
          <w:rtl/>
        </w:rPr>
        <w:t xml:space="preserve">1227 . الاربعون حديثاً في فضل امير المؤمنين (علیه السّلام)، ، ، ، ج 1، ص729.</w:t>
      </w:r>
    </w:p>
    <w:p>
      <w:pPr>
        <w:pStyle w:val="BookText"/>
      </w:pPr>
      <w:r>
        <w:rPr>
          <w:rFonts w:ascii="Amiri" w:hAnsi="Amiri" w:eastAsia="Amiri" w:cs="Amiri"/>
          <w:lang w:bidi="ar-SA"/>
          <w:color w:val="111111"/>
          <w:sz w:val="28"/>
          <w:szCs w:val="28"/>
          <w:rtl/>
        </w:rPr>
        <w:t xml:space="preserve">1228 . الاعمال المفضلة وما سأل النبي (صلّی اللَّهِ علیه وَ آلِهِ وَ سَلَّمَ ) ربه ليلة المعراج، ، ، -، ج 2، ص 574 .</w:t>
      </w:r>
    </w:p>
    <w:p>
      <w:pPr>
        <w:pStyle w:val="BookText"/>
      </w:pPr>
      <w:r>
        <w:rPr>
          <w:rFonts w:ascii="Amiri" w:hAnsi="Amiri" w:eastAsia="Amiri" w:cs="Amiri"/>
          <w:lang w:bidi="ar-SA"/>
          <w:color w:val="111111"/>
          <w:sz w:val="28"/>
          <w:szCs w:val="28"/>
          <w:rtl/>
        </w:rPr>
        <w:t xml:space="preserve">1229 . الترغيب والترهيب، -، -، -، ج 4، ص 311.</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Amiri" w:hAnsi="Amiri" w:eastAsia="Amiri" w:cs="Amiri"/>
          <w:lang w:bidi="ar-SA"/>
          <w:color w:val="111111"/>
          <w:sz w:val="28"/>
          <w:szCs w:val="28"/>
          <w:rtl/>
        </w:rPr>
        <w:t xml:space="preserve">التفسير والفقه والحديث والتصوف، ، ، ، ج 4، ص 698.</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Amiri" w:hAnsi="Amiri" w:eastAsia="Amiri" w:cs="Amiri"/>
          <w:lang w:bidi="ar-SA"/>
          <w:color w:val="111111"/>
          <w:sz w:val="28"/>
          <w:szCs w:val="28"/>
          <w:rtl/>
        </w:rPr>
        <w:t xml:space="preserve">الحث على ملازمة حضور الجماعة في الصبح والعصر (فائدة في)، ج6، ص 474.</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Amiri" w:hAnsi="Amiri" w:eastAsia="Amiri" w:cs="Amiri"/>
          <w:lang w:bidi="ar-SA"/>
          <w:color w:val="111111"/>
          <w:sz w:val="28"/>
          <w:szCs w:val="28"/>
          <w:rtl/>
        </w:rPr>
        <w:t xml:space="preserve">الحديث الثاني والاربعون ،ج6، ص 568 .</w:t>
      </w:r>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Amiri" w:hAnsi="Amiri" w:eastAsia="Amiri" w:cs="Amiri"/>
          <w:lang w:bidi="ar-SA"/>
          <w:color w:val="111111"/>
          <w:sz w:val="28"/>
          <w:szCs w:val="28"/>
          <w:rtl/>
        </w:rPr>
        <w:t xml:space="preserve">الحديث القدسي في العلم ، ج6، ص 574 .</w:t>
      </w:r>
    </w:p>
    <w:p>
      <w:pPr>
        <w:pStyle w:val="BookText"/>
      </w:pPr>
      <w:r>
        <w:rPr>
          <w:rFonts w:ascii="Amiri" w:hAnsi="Amiri" w:eastAsia="Amiri" w:cs="Amiri"/>
          <w:lang w:bidi="ar-SA"/>
          <w:color w:val="111111"/>
          <w:sz w:val="28"/>
          <w:szCs w:val="28"/>
          <w:rtl/>
        </w:rPr>
        <w:t xml:space="preserve">1234 . الحديث ( رسالة في)، -، -، -، ج 6، ص 562.</w:t>
      </w:r>
    </w:p>
    <w:p>
      <w:pPr>
        <w:pStyle w:val="BookText"/>
      </w:pPr>
      <w:r>
        <w:rPr>
          <w:rFonts w:ascii="Amiri" w:hAnsi="Amiri" w:eastAsia="Amiri" w:cs="Amiri"/>
          <w:lang w:bidi="ar-SA"/>
          <w:color w:val="111111"/>
          <w:sz w:val="28"/>
          <w:szCs w:val="28"/>
          <w:rtl/>
        </w:rPr>
        <w:t xml:space="preserve">1235 . الحديث في الإمامة، -، -، -، ج 6، ص 572.</w:t>
      </w:r>
    </w:p>
    <w:p>
      <w:pPr>
        <w:pStyle w:val="BookText"/>
      </w:pPr>
      <w:r>
        <w:rPr>
          <w:rFonts w:ascii="Amiri" w:hAnsi="Amiri" w:eastAsia="Amiri" w:cs="Amiri"/>
          <w:lang w:bidi="ar-SA"/>
          <w:color w:val="111111"/>
          <w:sz w:val="28"/>
          <w:szCs w:val="28"/>
          <w:rtl/>
        </w:rPr>
        <w:t xml:space="preserve">1236 . الحديث والسيرة - - -، ج 6، ص 581.</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الحديث والفقه، ، ، -، ج 6، ص 581.</w:t>
      </w:r>
    </w:p>
    <w:p>
      <w:pPr>
        <w:pStyle w:val="BookText"/>
      </w:pPr>
      <w:r>
        <w:rPr>
          <w:rFonts w:ascii="IRNazanin" w:hAnsi="IRNazanin" w:eastAsia="IRNazanin" w:cs="IRNazanin"/>
          <w:lang w:bidi="fa-IR"/>
          <w:color w:val="111111"/>
          <w:sz w:val="28"/>
          <w:szCs w:val="28"/>
          <w:rtl/>
        </w:rPr>
        <w:t xml:space="preserve">1238 . الخرائج والجرائح، -، -، -، ج 7، ص3.</w:t>
      </w:r>
    </w:p>
    <w:p>
      <w:pPr>
        <w:pStyle w:val="BookText"/>
      </w:pPr>
      <w:r>
        <w:rPr>
          <w:rFonts w:ascii="Amiri" w:hAnsi="Amiri" w:eastAsia="Amiri" w:cs="Amiri"/>
          <w:lang w:bidi="ar-SA"/>
          <w:color w:val="111111"/>
          <w:sz w:val="28"/>
          <w:szCs w:val="28"/>
          <w:rtl/>
        </w:rPr>
        <w:t xml:space="preserve">1239 . الخطب (رسالة في)، -، -، -، ج 7، ص 45 . .</w:t>
      </w:r>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Amiri" w:hAnsi="Amiri" w:eastAsia="Amiri" w:cs="Amiri"/>
          <w:lang w:bidi="ar-SA"/>
          <w:color w:val="111111"/>
          <w:sz w:val="28"/>
          <w:szCs w:val="28"/>
          <w:rtl/>
        </w:rPr>
        <w:t xml:space="preserve">الدرة الثمينة في فضل المدينة، -، -، -، ج 7، ص 235.</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الرسالة المذهبة المعروفة بالذهبية (باب في)، -، -، -، ج 8، ص 267.</w:t>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Amiri" w:hAnsi="Amiri" w:eastAsia="Amiri" w:cs="Amiri"/>
          <w:lang w:bidi="ar-SA"/>
          <w:color w:val="111111"/>
          <w:sz w:val="28"/>
          <w:szCs w:val="28"/>
          <w:rtl/>
        </w:rPr>
        <w:t xml:space="preserve">الشفا لكل داء في الصلاة والسلام على خير الانبياء الجامع لخيري الآخرة والدنيا ، ج 10، ص391.</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Amiri" w:hAnsi="Amiri" w:eastAsia="Amiri" w:cs="Amiri"/>
          <w:lang w:bidi="ar-SA"/>
          <w:color w:val="111111"/>
          <w:sz w:val="28"/>
          <w:szCs w:val="28"/>
          <w:rtl/>
        </w:rPr>
        <w:t xml:space="preserve">الصدقة وما ورد في فضلها رسالة في)، -، -، ، ج 10، ص 539.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1244 . الصلاة (جزء في) ، -، -، -، ج 10، ص 593. .</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Amiri" w:hAnsi="Amiri" w:eastAsia="Amiri" w:cs="Amiri"/>
          <w:lang w:bidi="ar-SA"/>
          <w:color w:val="111111"/>
          <w:sz w:val="28"/>
          <w:szCs w:val="28"/>
          <w:rtl/>
        </w:rPr>
        <w:t xml:space="preserve">الصلاة على محمد وآله ،فارسي ، ج 10، ص 609.</w:t>
      </w:r>
    </w:p>
    <w:p>
      <w:pPr>
        <w:pStyle w:val="BookText"/>
      </w:pPr>
      <w:r>
        <w:rPr>
          <w:rFonts w:ascii="Amiri" w:hAnsi="Amiri" w:eastAsia="Amiri" w:cs="Amiri"/>
          <w:lang w:bidi="ar-SA"/>
          <w:color w:val="111111"/>
          <w:sz w:val="28"/>
          <w:szCs w:val="28"/>
          <w:rtl/>
        </w:rPr>
        <w:t xml:space="preserve">1246 . الطب النبوي ، ، ، ج 10، ص 794. .</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Amiri" w:hAnsi="Amiri" w:eastAsia="Amiri" w:cs="Amiri"/>
          <w:lang w:bidi="ar-SA"/>
          <w:color w:val="111111"/>
          <w:sz w:val="28"/>
          <w:szCs w:val="28"/>
          <w:rtl/>
        </w:rPr>
        <w:t xml:space="preserve">الطب النبوي رسالة في)، ، ، ، ج10، ص 794 .</w:t>
      </w:r>
    </w:p>
    <w:p>
      <w:pPr>
        <w:pStyle w:val="BookText"/>
      </w:pPr>
      <w:r>
        <w:rPr>
          <w:rFonts w:ascii="Amiri" w:hAnsi="Amiri" w:eastAsia="Amiri" w:cs="Amiri"/>
          <w:lang w:bidi="ar-SA"/>
          <w:color w:val="111111"/>
          <w:sz w:val="28"/>
          <w:szCs w:val="28"/>
          <w:rtl/>
        </w:rPr>
        <w:t xml:space="preserve">1248 . الطراز المعلمة في شرح المقدمة ، ج 10، ص 811 .</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Amiri" w:hAnsi="Amiri" w:eastAsia="Amiri" w:cs="Amiri"/>
          <w:lang w:bidi="ar-SA"/>
          <w:color w:val="111111"/>
          <w:sz w:val="28"/>
          <w:szCs w:val="28"/>
          <w:rtl/>
        </w:rPr>
        <w:t xml:space="preserve">العشرة المبشرة في الجنة ،ج11، ص 119.</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Amiri" w:hAnsi="Amiri" w:eastAsia="Amiri" w:cs="Amiri"/>
          <w:lang w:bidi="ar-SA"/>
          <w:color w:val="111111"/>
          <w:sz w:val="28"/>
          <w:szCs w:val="28"/>
          <w:rtl/>
        </w:rPr>
        <w:t xml:space="preserve">العقد النفيس ونزهة الجليس (مختصر)، -،، ج 11، ص178.</w:t>
      </w:r>
    </w:p>
    <w:p>
      <w:pPr>
        <w:pStyle w:val="BookText"/>
      </w:pPr>
      <w:r>
        <w:rPr>
          <w:rFonts w:ascii="Amiri" w:hAnsi="Amiri" w:eastAsia="Amiri" w:cs="Amiri"/>
          <w:lang w:bidi="ar-SA"/>
          <w:color w:val="111111"/>
          <w:sz w:val="28"/>
          <w:szCs w:val="28"/>
          <w:rtl/>
        </w:rPr>
        <w:t xml:space="preserve">1251 . العهد المكتوب، ، ، -، ج 11، ص 344.</w:t>
      </w:r>
    </w:p>
    <w:p>
      <w:pPr>
        <w:pStyle w:val="BookText"/>
      </w:pPr>
      <w:r>
        <w:rPr>
          <w:rFonts w:ascii="Amiri" w:hAnsi="Amiri" w:eastAsia="Amiri" w:cs="Amiri"/>
          <w:lang w:bidi="ar-SA"/>
          <w:color w:val="111111"/>
          <w:sz w:val="28"/>
          <w:szCs w:val="28"/>
          <w:rtl/>
        </w:rPr>
        <w:t xml:space="preserve">1252 الفقه الحنفي والحديث ،ج 12، ص 100.</w:t>
      </w:r>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Amiri" w:hAnsi="Amiri" w:eastAsia="Amiri" w:cs="Amiri"/>
          <w:lang w:bidi="ar-SA"/>
          <w:color w:val="111111"/>
          <w:sz w:val="28"/>
          <w:szCs w:val="28"/>
          <w:rtl/>
        </w:rPr>
        <w:t xml:space="preserve">الفقه والتصوف والحديث (رسالة في)، -، -، ، ج 12، ص 115.</w:t>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Amiri" w:hAnsi="Amiri" w:eastAsia="Amiri" w:cs="Amiri"/>
          <w:lang w:bidi="ar-SA"/>
          <w:color w:val="111111"/>
          <w:sz w:val="28"/>
          <w:szCs w:val="28"/>
          <w:rtl/>
        </w:rPr>
        <w:t xml:space="preserve">الفقه والحديث (رسالة في)، -، -، -، ج 12،ص 115.</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Amiri" w:hAnsi="Amiri" w:eastAsia="Amiri" w:cs="Amiri"/>
          <w:lang w:bidi="ar-SA"/>
          <w:color w:val="111111"/>
          <w:sz w:val="28"/>
          <w:szCs w:val="28"/>
          <w:rtl/>
        </w:rPr>
        <w:t xml:space="preserve">الفقه والحديث والتفسير ،ج 12،ص 116.</w:t>
      </w:r>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Amiri" w:hAnsi="Amiri" w:eastAsia="Amiri" w:cs="Amiri"/>
          <w:lang w:bidi="ar-SA"/>
          <w:color w:val="111111"/>
          <w:sz w:val="28"/>
          <w:szCs w:val="28"/>
          <w:rtl/>
        </w:rPr>
        <w:t xml:space="preserve">الفقه والحديث والتفسير والتصوف (مجموعة في) ، ، ، ، ج 12، ص 116.</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Amiri" w:hAnsi="Amiri" w:eastAsia="Amiri" w:cs="Amiri"/>
          <w:lang w:bidi="ar-SA"/>
          <w:color w:val="111111"/>
          <w:sz w:val="28"/>
          <w:szCs w:val="28"/>
          <w:rtl/>
        </w:rPr>
        <w:t xml:space="preserve">الف ومائتين حديث حديث في الحكم، ، ، ، ج 2، ص 684 .</w:t>
      </w:r>
    </w:p>
    <w:p>
      <w:pPr>
        <w:pStyle w:val="BookText"/>
      </w:pPr>
      <w:r>
        <w:rPr>
          <w:rFonts w:ascii="Amiri" w:hAnsi="Amiri" w:eastAsia="Amiri" w:cs="Amiri"/>
          <w:lang w:bidi="ar-SA"/>
          <w:color w:val="111111"/>
          <w:sz w:val="28"/>
          <w:szCs w:val="28"/>
          <w:rtl/>
        </w:rPr>
        <w:t xml:space="preserve">1258 القرعة، ، ، ، ج 12، ص 579.</w:t>
      </w:r>
    </w:p>
    <w:p>
      <w:pPr>
        <w:pStyle w:val="BookText"/>
      </w:pPr>
      <w:r>
        <w:rPr>
          <w:rFonts w:ascii="Amiri" w:hAnsi="Amiri" w:eastAsia="Amiri" w:cs="Amiri"/>
          <w:lang w:bidi="ar-SA"/>
          <w:color w:val="111111"/>
          <w:sz w:val="28"/>
          <w:szCs w:val="28"/>
          <w:rtl/>
        </w:rPr>
        <w:t xml:space="preserve">1259 . الكافي (منتخب)، -، -، -، ج 13، ص 47 .</w:t>
      </w:r>
    </w:p>
    <w:p>
      <w:pPr>
        <w:pStyle w:val="BookText"/>
      </w:pPr>
      <w:r>
        <w:rPr>
          <w:rFonts w:ascii="Amiri" w:hAnsi="Amiri" w:eastAsia="Amiri" w:cs="Amiri"/>
          <w:lang w:bidi="ar-SA"/>
          <w:color w:val="111111"/>
          <w:sz w:val="28"/>
          <w:szCs w:val="28"/>
          <w:rtl/>
        </w:rPr>
        <w:t xml:space="preserve">1260 . المجموع المبارك، -،-، -،-، -،-، ج 14، ص 75 .</w:t>
      </w:r>
    </w:p>
    <w:p>
      <w:pPr>
        <w:pStyle w:val="BookText"/>
      </w:pPr>
      <w:r>
        <w:rPr>
          <w:rFonts w:ascii="IRNazanin" w:hAnsi="IRNazanin" w:eastAsia="IRNazanin" w:cs="IRNazanin"/>
          <w:lang w:bidi="fa-IR"/>
          <w:color w:val="111111"/>
          <w:sz w:val="28"/>
          <w:szCs w:val="28"/>
          <w:rtl/>
        </w:rPr>
        <w:t xml:space="preserve">1361 . المحدثات والبدع، -، -، -، ج 14 ، ص 114. .</w:t>
      </w:r>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المزار من الزيارات، ، ، ، ج 14، ص 419.</w:t>
      </w:r>
    </w:p>
    <w:p>
      <w:pPr>
        <w:pStyle w:val="BookText"/>
      </w:pPr>
      <w:r>
        <w:rPr>
          <w:rFonts w:ascii="IRNazanin" w:hAnsi="IRNazanin" w:eastAsia="IRNazanin" w:cs="IRNazanin"/>
          <w:lang w:bidi="fa-IR"/>
          <w:color w:val="111111"/>
          <w:sz w:val="28"/>
          <w:szCs w:val="28"/>
          <w:rtl/>
        </w:rPr>
        <w:t xml:space="preserve">1263 . المستطرقات، -، -، -، ج 14، ص 561.</w:t>
      </w:r>
    </w:p>
    <w:p>
      <w:pPr>
        <w:pStyle w:val="BookText"/>
      </w:pPr>
      <w:r>
        <w:rPr>
          <w:rFonts w:ascii="IRNazanin" w:hAnsi="IRNazanin" w:eastAsia="IRNazanin" w:cs="IRNazanin"/>
          <w:lang w:bidi="fa-IR"/>
          <w:color w:val="111111"/>
          <w:sz w:val="28"/>
          <w:szCs w:val="28"/>
          <w:rtl/>
        </w:rPr>
        <w:t xml:space="preserve">1264 . المسند، - ، -، -، ج 14، ص 591. .</w:t>
      </w:r>
    </w:p>
    <w:p>
      <w:pPr>
        <w:pStyle w:val="BookText"/>
      </w:pPr>
      <w:r>
        <w:rPr>
          <w:rFonts w:ascii="Amiri" w:hAnsi="Amiri" w:eastAsia="Amiri" w:cs="Amiri"/>
          <w:lang w:bidi="ar-SA"/>
          <w:color w:val="111111"/>
          <w:sz w:val="28"/>
          <w:szCs w:val="28"/>
          <w:rtl/>
        </w:rPr>
        <w:t xml:space="preserve">1265 المنتخب من الأخبار والكتب، ، ، ، ج 15، ص 615.</w:t>
      </w:r>
    </w:p>
    <w:p>
      <w:pPr>
        <w:pStyle w:val="BookText"/>
      </w:pPr>
      <w:r>
        <w:rPr>
          <w:rFonts w:ascii="Amiri" w:hAnsi="Amiri" w:eastAsia="Amiri" w:cs="Amiri"/>
          <w:lang w:bidi="ar-SA"/>
          <w:color w:val="111111"/>
          <w:sz w:val="28"/>
          <w:szCs w:val="28"/>
          <w:rtl/>
        </w:rPr>
        <w:t xml:space="preserve">1266 . المنتقي من المسموع بمرو عن مشايخ بخارا، ، ، -، ج 15 ، ص 632.</w:t>
      </w:r>
    </w:p>
    <w:p>
      <w:pPr>
        <w:pStyle w:val="BookText"/>
      </w:pPr>
      <w:r>
        <w:rPr>
          <w:rFonts w:ascii="Amiri" w:hAnsi="Amiri" w:eastAsia="Amiri" w:cs="Amiri"/>
          <w:lang w:bidi="ar-SA"/>
          <w:color w:val="111111"/>
          <w:sz w:val="28"/>
          <w:szCs w:val="28"/>
          <w:rtl/>
        </w:rPr>
        <w:t xml:space="preserve">1267 . النيروز (باب في) ، -، -، -، ج 16، ص 577.</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Amiri" w:hAnsi="Amiri" w:eastAsia="Amiri" w:cs="Amiri"/>
          <w:lang w:bidi="ar-SA"/>
          <w:color w:val="111111"/>
          <w:sz w:val="28"/>
          <w:szCs w:val="28"/>
          <w:rtl/>
        </w:rPr>
        <w:t xml:space="preserve">الولادة، ، ، ، ج 16، ص 883 .</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Amiri" w:hAnsi="Amiri" w:eastAsia="Amiri" w:cs="Amiri"/>
          <w:lang w:bidi="ar-SA"/>
          <w:color w:val="111111"/>
          <w:sz w:val="28"/>
          <w:szCs w:val="28"/>
          <w:rtl/>
        </w:rPr>
        <w:t xml:space="preserve">انواع الحديث (رسالة في)، ، ، ، ج3، ص 32.</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Amiri" w:hAnsi="Amiri" w:eastAsia="Amiri" w:cs="Amiri"/>
          <w:lang w:bidi="ar-SA"/>
          <w:color w:val="111111"/>
          <w:sz w:val="28"/>
          <w:szCs w:val="28"/>
          <w:rtl/>
        </w:rPr>
        <w:t xml:space="preserve">أهوال أهل القبور ( رسالة في)، ، ج3، ص 55 .</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Amiri" w:hAnsi="Amiri" w:eastAsia="Amiri" w:cs="Amiri"/>
          <w:lang w:bidi="ar-SA"/>
          <w:color w:val="111111"/>
          <w:sz w:val="28"/>
          <w:szCs w:val="28"/>
          <w:rtl/>
        </w:rPr>
        <w:t xml:space="preserve">أوائل كتب الحديث (رسالة في) ج 3، ص 59.</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Amiri" w:hAnsi="Amiri" w:eastAsia="Amiri" w:cs="Amiri"/>
          <w:lang w:bidi="ar-SA"/>
          <w:color w:val="111111"/>
          <w:sz w:val="28"/>
          <w:szCs w:val="28"/>
          <w:rtl/>
        </w:rPr>
        <w:t xml:space="preserve">بحث الساعة (رسالة في)، ج3، ص203.</w:t>
      </w:r>
    </w:p>
    <w:p>
      <w:pPr>
        <w:pStyle w:val="BookText"/>
      </w:pPr>
      <w:r>
        <w:rPr>
          <w:rFonts w:ascii="IRNazanin" w:hAnsi="IRNazanin" w:eastAsia="IRNazanin" w:cs="IRNazanin"/>
          <w:lang w:bidi="fa-IR"/>
          <w:color w:val="111111"/>
          <w:sz w:val="28"/>
          <w:szCs w:val="28"/>
          <w:rtl/>
        </w:rPr>
        <w:t xml:space="preserve">1273 . بعض خطب امیر المومنين، -، -، -، ج 3، ص 356 .</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بهيمنة الأسرار ومعدن الأنوار في مناقب الشيخ -، -، -، ج 3، ص 445.</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بيان ما علم من معشر أحاديث أهل البيت (رسالة في)، -، -، -، ج 3، ص 486.</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IRNazanin" w:hAnsi="IRNazanin" w:eastAsia="IRNazanin" w:cs="IRNazanin"/>
          <w:lang w:bidi="fa-IR"/>
          <w:color w:val="111111"/>
          <w:sz w:val="28"/>
          <w:szCs w:val="28"/>
          <w:rtl/>
        </w:rPr>
        <w:t xml:space="preserve">تاج الجهاد، -، -، -، ج 3، ص 532 .</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Amiri" w:hAnsi="Amiri" w:eastAsia="Amiri" w:cs="Amiri"/>
          <w:lang w:bidi="ar-SA"/>
          <w:color w:val="111111"/>
          <w:sz w:val="28"/>
          <w:szCs w:val="28"/>
          <w:rtl/>
        </w:rPr>
        <w:t xml:space="preserve">تتمة جمع متون الاحاديث، -، -، -، ج 3، ص 672 .</w:t>
      </w:r>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IRNazanin" w:hAnsi="IRNazanin" w:eastAsia="IRNazanin" w:cs="IRNazanin"/>
          <w:lang w:bidi="fa-IR"/>
          <w:color w:val="111111"/>
          <w:sz w:val="28"/>
          <w:szCs w:val="28"/>
          <w:rtl/>
        </w:rPr>
        <w:t xml:space="preserve">تحف العقول عن آل الرسول، ، ، ، ج4، ص 41.</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Amiri" w:hAnsi="Amiri" w:eastAsia="Amiri" w:cs="Amiri"/>
          <w:lang w:bidi="ar-SA"/>
          <w:color w:val="111111"/>
          <w:sz w:val="28"/>
          <w:szCs w:val="28"/>
          <w:rtl/>
        </w:rPr>
        <w:t xml:space="preserve">تخريجات البخاري ، ج 4، ص 95 .</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ترجمه چهل سوره از تورات ، فارسي، ج 4، ص 264 .</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ترجمه حدیث مشتمل بر احکام کسوف وخسوف، ، ، ، فارسي، ج 4، ص 266 .</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Amiri" w:hAnsi="Amiri" w:eastAsia="Amiri" w:cs="Amiri"/>
          <w:lang w:bidi="ar-SA"/>
          <w:color w:val="111111"/>
          <w:sz w:val="28"/>
          <w:szCs w:val="28"/>
          <w:rtl/>
        </w:rPr>
        <w:t xml:space="preserve">تركة النبي، -، -، -، ج 4، ص313.</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تكوين العراق الحديث ،ج 4 ص 830.</w:t>
      </w:r>
    </w:p>
    <w:p>
      <w:pPr>
        <w:pStyle w:val="BookText"/>
      </w:pPr>
      <w:r>
        <w:rPr>
          <w:rFonts w:ascii="Amiri" w:hAnsi="Amiri" w:eastAsia="Amiri" w:cs="Amiri"/>
          <w:lang w:bidi="ar-SA"/>
          <w:color w:val="111111"/>
          <w:sz w:val="28"/>
          <w:szCs w:val="28"/>
          <w:rtl/>
        </w:rPr>
        <w:t xml:space="preserve">1284 . ثلاثون حديثا، -، -، -، ج 5، ص 221. .</w:t>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ثورة أبي السرايا العلوية، ، ، ، ج 5، ص 233 .</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Amiri" w:hAnsi="Amiri" w:eastAsia="Amiri" w:cs="Amiri"/>
          <w:lang w:bidi="ar-SA"/>
          <w:color w:val="111111"/>
          <w:sz w:val="28"/>
          <w:szCs w:val="28"/>
          <w:rtl/>
        </w:rPr>
        <w:t xml:space="preserve">جامع الاحاديث والاقوال وشرح الاستبصار ، ، ، ج 5، ص 242.</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Amiri" w:hAnsi="Amiri" w:eastAsia="Amiri" w:cs="Amiri"/>
          <w:lang w:bidi="ar-SA"/>
          <w:color w:val="111111"/>
          <w:sz w:val="28"/>
          <w:szCs w:val="28"/>
          <w:rtl/>
        </w:rPr>
        <w:t xml:space="preserve">جامع المعرفة علم الأحاديث (مختصر)، -،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5، ص 324.</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Amiri" w:hAnsi="Amiri" w:eastAsia="Amiri" w:cs="Amiri"/>
          <w:lang w:bidi="ar-SA"/>
          <w:color w:val="111111"/>
          <w:sz w:val="28"/>
          <w:szCs w:val="28"/>
          <w:rtl/>
        </w:rPr>
        <w:t xml:space="preserve">جزء في تسمية ما أنتهي الينا من الرواة،، ج 5، ص 380.</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جزء من حديث الحلبي ، ج5، ص 383.</w:t>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جمع متون الاحاديث -، -، -، ج 5، ص 438 .</w:t>
      </w:r>
    </w:p>
    <w:p>
      <w:pPr>
        <w:pStyle w:val="BookText"/>
      </w:pPr>
      <w:r>
        <w:rPr>
          <w:rFonts w:ascii="Amiri" w:hAnsi="Amiri" w:eastAsia="Amiri" w:cs="Amiri"/>
          <w:lang w:bidi="ar-SA"/>
          <w:color w:val="111111"/>
          <w:sz w:val="28"/>
          <w:szCs w:val="28"/>
          <w:rtl/>
        </w:rPr>
        <w:t xml:space="preserve">1291 . جواهر الحكم ، ج 5، ص 544.</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جواهر اليواقيت -، -، -، ج 5، ص 608.</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حاشية الجامع الصحيح، ، ، ، ج5، ص 763.</w:t>
      </w:r>
    </w:p>
    <w:p>
      <w:pPr>
        <w:pStyle w:val="BookText"/>
      </w:pPr>
      <w:r>
        <w:rPr>
          <w:rFonts w:ascii="Amiri" w:hAnsi="Amiri" w:eastAsia="Amiri" w:cs="Amiri"/>
          <w:lang w:bidi="ar-SA"/>
          <w:color w:val="111111"/>
          <w:sz w:val="28"/>
          <w:szCs w:val="28"/>
          <w:rtl/>
        </w:rPr>
        <w:t xml:space="preserve">1294 . حاشية الموطأ في الحديث، -، -، ج6 ،ص 432 .</w:t>
      </w: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Amiri" w:hAnsi="Amiri" w:eastAsia="Amiri" w:cs="Amiri"/>
          <w:lang w:bidi="ar-SA"/>
          <w:color w:val="111111"/>
          <w:sz w:val="28"/>
          <w:szCs w:val="28"/>
          <w:rtl/>
        </w:rPr>
        <w:t xml:space="preserve">حديث ابو محمد الفاكهي -، ج6،ص 563.</w:t>
      </w:r>
    </w:p>
    <w:p>
      <w:pPr>
        <w:pStyle w:val="BookText"/>
      </w:pPr>
      <w:r>
        <w:rPr>
          <w:rFonts w:ascii="Amiri" w:hAnsi="Amiri" w:eastAsia="Amiri" w:cs="Amiri"/>
          <w:lang w:bidi="ar-SA"/>
          <w:color w:val="111111"/>
          <w:sz w:val="28"/>
          <w:szCs w:val="28"/>
          <w:rtl/>
        </w:rPr>
        <w:t xml:space="preserve">1296 . حديث اربعمائة مع احاديث أخرى، -، -، ج 6، ص 565.</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Amiri" w:hAnsi="Amiri" w:eastAsia="Amiri" w:cs="Amiri"/>
          <w:lang w:bidi="ar-SA"/>
          <w:color w:val="111111"/>
          <w:sz w:val="28"/>
          <w:szCs w:val="28"/>
          <w:rtl/>
        </w:rPr>
        <w:t xml:space="preserve">حديث الاستسقاء ، ج 1، ص 565.</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IRNazanin" w:hAnsi="IRNazanin" w:eastAsia="IRNazanin" w:cs="IRNazanin"/>
          <w:lang w:bidi="fa-IR"/>
          <w:color w:val="111111"/>
          <w:sz w:val="28"/>
          <w:szCs w:val="28"/>
          <w:rtl/>
        </w:rPr>
        <w:t xml:space="preserve">حدیث «القلتين ....»، -، -، -، ج 1، ص 574. .</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حديث الكساء وشعر حوله ، ج 6 ، ص 576 .</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Amiri" w:hAnsi="Amiri" w:eastAsia="Amiri" w:cs="Amiri"/>
          <w:lang w:bidi="ar-SA"/>
          <w:color w:val="111111"/>
          <w:sz w:val="28"/>
          <w:szCs w:val="28"/>
          <w:rtl/>
        </w:rPr>
        <w:t xml:space="preserve">حديث المعراج، ، ، ، ج 1، ص 580.</w:t>
      </w:r>
    </w:p>
    <w:p>
      <w:pPr>
        <w:pStyle w:val="BookText"/>
      </w:pPr>
      <w:r>
        <w:rPr>
          <w:rFonts w:ascii="Amiri" w:hAnsi="Amiri" w:eastAsia="Amiri" w:cs="Amiri"/>
          <w:lang w:bidi="ar-SA"/>
          <w:color w:val="111111"/>
          <w:sz w:val="28"/>
          <w:szCs w:val="28"/>
          <w:rtl/>
        </w:rPr>
        <w:t xml:space="preserve">1301 حديث النيروز، -،- ،-،-، -،-، ج 6 ، ص 581.</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Amiri" w:hAnsi="Amiri" w:eastAsia="Amiri" w:cs="Amiri"/>
          <w:lang w:bidi="ar-SA"/>
          <w:color w:val="111111"/>
          <w:sz w:val="28"/>
          <w:szCs w:val="28"/>
          <w:rtl/>
        </w:rPr>
        <w:t xml:space="preserve">حديث زكريا بن يحيى نيشابوري ،ج 6، ص 569. .</w:t>
      </w:r>
    </w:p>
    <w:p>
      <w:pPr>
        <w:pStyle w:val="BookText"/>
      </w:pPr>
      <w:r>
        <w:rPr>
          <w:rFonts w:ascii="Amiri" w:hAnsi="Amiri" w:eastAsia="Amiri" w:cs="Amiri"/>
          <w:lang w:bidi="ar-SA"/>
          <w:color w:val="111111"/>
          <w:sz w:val="28"/>
          <w:szCs w:val="28"/>
          <w:rtl/>
        </w:rPr>
        <w:t xml:space="preserve">1303 .حديث في العقل والجهل ،ج6، ص 573 .</w:t>
      </w:r>
    </w:p>
    <w:p>
      <w:pPr>
        <w:pStyle w:val="BookText"/>
      </w:pPr>
      <w:r>
        <w:rPr>
          <w:rFonts w:ascii="Amiri" w:hAnsi="Amiri" w:eastAsia="Amiri" w:cs="Amiri"/>
          <w:lang w:bidi="ar-SA"/>
          <w:color w:val="111111"/>
          <w:sz w:val="28"/>
          <w:szCs w:val="28"/>
          <w:rtl/>
        </w:rPr>
        <w:t xml:space="preserve">1304 . حديث في الهداية -، -، -، ج 6 ، ص 573.</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حديث في حق الروافض ، ج6،ص 572.</w:t>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Amiri" w:hAnsi="Amiri" w:eastAsia="Amiri" w:cs="Amiri"/>
          <w:lang w:bidi="ar-SA"/>
          <w:color w:val="111111"/>
          <w:sz w:val="28"/>
          <w:szCs w:val="28"/>
          <w:rtl/>
        </w:rPr>
        <w:t xml:space="preserve">حديث في زينة الدنيا، -، -، -، ج 6، ص 572</w:t>
      </w: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IRNazanin" w:hAnsi="IRNazanin" w:eastAsia="IRNazanin" w:cs="IRNazanin"/>
          <w:lang w:bidi="fa-IR"/>
          <w:color w:val="111111"/>
          <w:sz w:val="28"/>
          <w:szCs w:val="28"/>
          <w:rtl/>
        </w:rPr>
        <w:t xml:space="preserve">حديث لقمان الحكيم وآخر للامام علي (علیه السّلام) ، ، ، -، ج 1، ص 576.</w:t>
      </w:r>
    </w:p>
    <w:p>
      <w:pPr>
        <w:pStyle w:val="BookText"/>
      </w:pPr>
      <w:r>
        <w:rPr>
          <w:rFonts w:ascii="IRNazanin" w:hAnsi="IRNazanin" w:eastAsia="IRNazanin" w:cs="IRNazanin"/>
          <w:lang w:bidi="fa-IR"/>
          <w:color w:val="111111"/>
          <w:sz w:val="28"/>
          <w:szCs w:val="28"/>
          <w:rtl/>
        </w:rPr>
        <w:t xml:space="preserve">1308 .حدیث معروف، ، -، -، ج 1، ص 580. .</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Amiri" w:hAnsi="Amiri" w:eastAsia="Amiri" w:cs="Amiri"/>
          <w:lang w:bidi="ar-SA"/>
          <w:color w:val="111111"/>
          <w:sz w:val="28"/>
          <w:szCs w:val="28"/>
          <w:rtl/>
        </w:rPr>
        <w:t xml:space="preserve">حديث معلي بن خنيس، -، -، ج6، ص 580.</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IRNazanin" w:hAnsi="IRNazanin" w:eastAsia="IRNazanin" w:cs="IRNazanin"/>
          <w:lang w:bidi="fa-IR"/>
          <w:color w:val="111111"/>
          <w:sz w:val="28"/>
          <w:szCs w:val="28"/>
          <w:rtl/>
        </w:rPr>
        <w:t xml:space="preserve">حدیث «من علم وعلم وباين»،-،-، ج 6، ص 581.</w:t>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Amiri" w:hAnsi="Amiri" w:eastAsia="Amiri" w:cs="Amiri"/>
          <w:lang w:bidi="ar-SA"/>
          <w:color w:val="111111"/>
          <w:sz w:val="28"/>
          <w:szCs w:val="28"/>
          <w:rtl/>
        </w:rPr>
        <w:t xml:space="preserve">حكاية حديث النوق وما جرى لهم، -، ج 6، ص 728.</w:t>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خبر نصوح ، ج 6، ص 886.</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IRNazanin" w:hAnsi="IRNazanin" w:eastAsia="IRNazanin" w:cs="IRNazanin"/>
          <w:lang w:bidi="fa-IR"/>
          <w:color w:val="111111"/>
          <w:sz w:val="28"/>
          <w:szCs w:val="28"/>
          <w:rtl/>
        </w:rPr>
        <w:t xml:space="preserve">ختم خاتم سليمان بن داوود (علیه السّلام)، ج 6 ، ص 887</w:t>
      </w:r>
    </w:p>
    <w:p>
      <w:pPr>
        <w:pStyle w:val="BookText"/>
      </w:pPr>
      <w:r>
        <w:rPr>
          <w:rFonts w:ascii="IRNazanin" w:hAnsi="IRNazanin" w:eastAsia="IRNazanin" w:cs="IRNazanin"/>
          <w:lang w:bidi="fa-IR"/>
          <w:color w:val="111111"/>
          <w:sz w:val="28"/>
          <w:szCs w:val="28"/>
          <w:rtl/>
        </w:rPr>
        <w:t xml:space="preserve">1314 . دقائق الاخبار، -، -، -، ج 7، ص 427 .</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IRNazanin" w:hAnsi="IRNazanin" w:eastAsia="IRNazanin" w:cs="IRNazanin"/>
          <w:lang w:bidi="fa-IR"/>
          <w:color w:val="111111"/>
          <w:sz w:val="28"/>
          <w:szCs w:val="28"/>
          <w:rtl/>
        </w:rPr>
        <w:t xml:space="preserve">دقائق الاخبار وحدائق الاعتبار ، ج 7، ص 429 .</w:t>
      </w:r>
    </w:p>
    <w:p>
      <w:pPr>
        <w:pStyle w:val="BookText"/>
      </w:pPr>
      <w:r>
        <w:rPr>
          <w:rFonts w:ascii="Amiri" w:hAnsi="Amiri" w:eastAsia="Amiri" w:cs="Amiri"/>
          <w:lang w:bidi="ar-SA"/>
          <w:color w:val="111111"/>
          <w:sz w:val="28"/>
          <w:szCs w:val="28"/>
          <w:rtl/>
        </w:rPr>
        <w:t xml:space="preserve">1316 . ذريعة الثواب، -، -، -، ج 7، ص 848.</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Amiri" w:hAnsi="Amiri" w:eastAsia="Amiri" w:cs="Amiri"/>
          <w:lang w:bidi="ar-SA"/>
          <w:color w:val="111111"/>
          <w:sz w:val="28"/>
          <w:szCs w:val="28"/>
          <w:rtl/>
        </w:rPr>
        <w:t xml:space="preserve">ذكر العالم والمتعلم واسئلة مع اجوبتها (رسالة في)، -، -، -، ج 7، ص 855.</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Amiri" w:hAnsi="Amiri" w:eastAsia="Amiri" w:cs="Amiri"/>
          <w:lang w:bidi="ar-SA"/>
          <w:color w:val="111111"/>
          <w:sz w:val="28"/>
          <w:szCs w:val="28"/>
          <w:rtl/>
        </w:rPr>
        <w:t xml:space="preserve">ذم الصوفية ، ج 7، ص 865.</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Amiri" w:hAnsi="Amiri" w:eastAsia="Amiri" w:cs="Amiri"/>
          <w:lang w:bidi="ar-SA"/>
          <w:color w:val="111111"/>
          <w:sz w:val="28"/>
          <w:szCs w:val="28"/>
          <w:rtl/>
        </w:rPr>
        <w:t xml:space="preserve">رواية الامام حجة الاسلام عما بلغه عن أبي هريرة، -، -، -، ج 8، ص 371.</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رواية عن أبي هريرة رضي الله عنه، -، -، -، . ج 8، ص 372.</w:t>
      </w:r>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Amiri" w:hAnsi="Amiri" w:eastAsia="Amiri" w:cs="Amiri"/>
          <w:lang w:bidi="ar-SA"/>
          <w:color w:val="111111"/>
          <w:sz w:val="28"/>
          <w:szCs w:val="28"/>
          <w:rtl/>
        </w:rPr>
        <w:t xml:space="preserve">رواية عن زيد القيرواني ،ج8، ص 372.</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زبدة كلمات الائمة الهادين المهديين ،ج 8، ص 591 .</w:t>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IRNazanin" w:hAnsi="IRNazanin" w:eastAsia="IRNazanin" w:cs="IRNazanin"/>
          <w:lang w:bidi="fa-IR"/>
          <w:color w:val="111111"/>
          <w:sz w:val="28"/>
          <w:szCs w:val="28"/>
          <w:rtl/>
        </w:rPr>
        <w:t xml:space="preserve">زيارة الامام الحسين (علیه السّلام) وفاطمة الزهراء (علیها السّلام) ، ، ، ، ج 8، ص 650 .</w:t>
      </w:r>
    </w:p>
    <w:p>
      <w:pPr>
        <w:pStyle w:val="BookText"/>
      </w:pPr>
      <w:r>
        <w:rPr>
          <w:rFonts w:ascii="Amiri" w:hAnsi="Amiri" w:eastAsia="Amiri" w:cs="Amiri"/>
          <w:lang w:bidi="ar-SA"/>
          <w:color w:val="111111"/>
          <w:sz w:val="28"/>
          <w:szCs w:val="28"/>
          <w:rtl/>
        </w:rPr>
        <w:t xml:space="preserve">1324 .سماعات مختلفة، -، - ج 8، ص 829.</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سورة منتخبة س من التوراة ترجمتها منسوبة للامام علي كرم الله وجهه، ، ، ، ج8، ص 866.</w:t>
      </w:r>
    </w:p>
    <w:p>
      <w:pPr>
        <w:pStyle w:val="BookText"/>
      </w:pPr>
      <w:r>
        <w:rPr>
          <w:rFonts w:ascii="Amiri" w:hAnsi="Amiri" w:eastAsia="Amiri" w:cs="Amiri"/>
          <w:lang w:bidi="ar-SA"/>
          <w:color w:val="111111"/>
          <w:sz w:val="28"/>
          <w:szCs w:val="28"/>
          <w:rtl/>
        </w:rPr>
        <w:t xml:space="preserve">1326.سي فصل، -، -، -، ج 9، ص 46.</w:t>
      </w: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Amiri" w:hAnsi="Amiri" w:eastAsia="Amiri" w:cs="Amiri"/>
          <w:lang w:bidi="ar-SA"/>
          <w:color w:val="111111"/>
          <w:sz w:val="28"/>
          <w:szCs w:val="28"/>
          <w:rtl/>
        </w:rPr>
        <w:t xml:space="preserve">شرح اخبار الرسول (صلّی اللَّهِ علیه وَ آلِهِ وَ سَلَّمَ )،ج 9، ص 163 .</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شرح الحديث «من سئل عن التوحيد» «رسالة في)، -، -، -، ج 9، ص 402.</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Amiri" w:hAnsi="Amiri" w:eastAsia="Amiri" w:cs="Amiri"/>
          <w:lang w:bidi="ar-SA"/>
          <w:color w:val="111111"/>
          <w:sz w:val="28"/>
          <w:szCs w:val="28"/>
          <w:rtl/>
        </w:rPr>
        <w:t xml:space="preserve">شرح حديث ارحمو، -، -، -، ج 9، ص 382. .</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IRNazanin" w:hAnsi="IRNazanin" w:eastAsia="IRNazanin" w:cs="IRNazanin"/>
          <w:lang w:bidi="fa-IR"/>
          <w:color w:val="111111"/>
          <w:sz w:val="28"/>
          <w:szCs w:val="28"/>
          <w:rtl/>
        </w:rPr>
        <w:t xml:space="preserve">شرح حدیث جنود العقل والجهل ، ج 9، ص 387.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IRNazanin" w:hAnsi="IRNazanin" w:eastAsia="IRNazanin" w:cs="IRNazanin"/>
          <w:lang w:bidi="fa-IR"/>
          <w:color w:val="111111"/>
          <w:sz w:val="28"/>
          <w:szCs w:val="28"/>
          <w:rtl/>
        </w:rPr>
        <w:t xml:space="preserve">صد حدیث، ، ، ، ج 10، ص 537.</w:t>
      </w:r>
    </w:p>
    <w:p>
      <w:pPr>
        <w:pStyle w:val="BookText"/>
      </w:pPr>
      <w:r>
        <w:rPr>
          <w:rFonts w:ascii="IRNazanin" w:hAnsi="IRNazanin" w:eastAsia="IRNazanin" w:cs="IRNazanin"/>
          <w:lang w:bidi="fa-IR"/>
          <w:color w:val="111111"/>
          <w:sz w:val="28"/>
          <w:szCs w:val="28"/>
          <w:rtl/>
        </w:rPr>
        <w:t xml:space="preserve">1332 .صفات المؤمن، -، -، -، ج 10، ص566.</w:t>
      </w:r>
    </w:p>
    <w:p>
      <w:pPr>
        <w:pStyle w:val="BookText"/>
      </w:pPr>
      <w:r>
        <w:rPr>
          <w:rFonts w:ascii="Amiri" w:hAnsi="Amiri" w:eastAsia="Amiri" w:cs="Amiri"/>
          <w:lang w:bidi="ar-SA"/>
          <w:color w:val="111111"/>
          <w:sz w:val="28"/>
          <w:szCs w:val="28"/>
          <w:rtl/>
        </w:rPr>
        <w:t xml:space="preserve">1333 . صلاح الارواح والهادي الى دار الفلاح ، -، ج 10 ، ص 620</w:t>
      </w:r>
    </w:p>
    <w:p>
      <w:pPr>
        <w:pStyle w:val="BookText"/>
      </w:pPr>
      <w:r>
        <w:rPr>
          <w:rFonts w:ascii="Amiri" w:hAnsi="Amiri" w:eastAsia="Amiri" w:cs="Amiri"/>
          <w:lang w:bidi="ar-SA"/>
          <w:color w:val="111111"/>
          <w:sz w:val="28"/>
          <w:szCs w:val="28"/>
          <w:rtl/>
        </w:rPr>
        <w:t xml:space="preserve">1334 . علم الحديث (ارجوزة) في)، ، ، ، ج11،ص 240 .</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علم الحديث (رسالة في)، ، ج 11، ص 240.</w:t>
      </w:r>
    </w:p>
    <w:p>
      <w:pPr>
        <w:pStyle w:val="BookText"/>
      </w:pPr>
      <w:r>
        <w:rPr>
          <w:rFonts w:ascii="Amiri" w:hAnsi="Amiri" w:eastAsia="Amiri" w:cs="Amiri"/>
          <w:lang w:bidi="ar-SA"/>
          <w:color w:val="111111"/>
          <w:sz w:val="28"/>
          <w:szCs w:val="28"/>
          <w:rtl/>
        </w:rPr>
        <w:t xml:space="preserve">1336 .عمل الاصحاب بالاخبار الضعيفة، ، ، ، ج 11، ص310.</w:t>
      </w:r>
    </w:p>
    <w:p>
      <w:pPr>
        <w:pStyle w:val="BookText"/>
      </w:pPr>
      <w:r>
        <w:rPr>
          <w:rFonts w:ascii="Amiri" w:hAnsi="Amiri" w:eastAsia="Amiri" w:cs="Amiri"/>
          <w:lang w:bidi="ar-SA"/>
          <w:color w:val="111111"/>
          <w:sz w:val="28"/>
          <w:szCs w:val="28"/>
          <w:rtl/>
        </w:rPr>
        <w:t xml:space="preserve">1337 . غريب الحديث (كتاب في)، -، -، -، ج 11، ص 492 .</w:t>
      </w:r>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Amiri" w:hAnsi="Amiri" w:eastAsia="Amiri" w:cs="Amiri"/>
          <w:lang w:bidi="ar-SA"/>
          <w:color w:val="111111"/>
          <w:sz w:val="28"/>
          <w:szCs w:val="28"/>
          <w:rtl/>
        </w:rPr>
        <w:t xml:space="preserve">فتاوى ابي حنفية ووصية النبي (صلّی اللَّهِ علیه وَ آلِهِ وَ سَلَّمَ ) ،لحذيفة ، -، -، ج 11، ص 605.</w:t>
      </w:r>
    </w:p>
    <w:p>
      <w:pPr>
        <w:pStyle w:val="BookText"/>
      </w:pPr>
      <w:r>
        <w:rPr>
          <w:rFonts w:ascii="Amiri" w:hAnsi="Amiri" w:eastAsia="Amiri" w:cs="Amiri"/>
          <w:lang w:bidi="ar-SA"/>
          <w:color w:val="111111"/>
          <w:sz w:val="28"/>
          <w:szCs w:val="28"/>
          <w:rtl/>
        </w:rPr>
        <w:t xml:space="preserve">1339 .فصل الخطاب وتفضيل الكتاب ، ج 11، ص 835.</w:t>
      </w:r>
    </w:p>
    <w:p>
      <w:pPr>
        <w:pStyle w:val="BookText"/>
      </w:pPr>
      <w:r>
        <w:rPr>
          <w:rFonts w:ascii="Amiri" w:hAnsi="Amiri" w:eastAsia="Amiri" w:cs="Amiri"/>
          <w:lang w:bidi="ar-SA"/>
          <w:color w:val="111111"/>
          <w:sz w:val="28"/>
          <w:szCs w:val="28"/>
          <w:rtl/>
        </w:rPr>
        <w:t xml:space="preserve">1340 . فضائل شهر رمضان (رسالة في)، ج 12، ص 10.</w:t>
      </w:r>
    </w:p>
    <w:p>
      <w:pPr>
        <w:pStyle w:val="BookText"/>
      </w:pPr>
      <w:r>
        <w:rPr>
          <w:rFonts w:ascii="Amiri" w:hAnsi="Amiri" w:eastAsia="Amiri" w:cs="Amiri"/>
          <w:lang w:bidi="ar-SA"/>
          <w:color w:val="111111"/>
          <w:sz w:val="28"/>
          <w:szCs w:val="28"/>
          <w:rtl/>
        </w:rPr>
        <w:t xml:space="preserve">1341 . فضائل شهر رمضان ونزول الوحي فيه (رسالة في)، -، -، -، ج 12، ص 10.</w:t>
      </w:r>
    </w:p>
    <w:p>
      <w:pPr>
        <w:pStyle w:val="BookText"/>
      </w:pPr>
      <w:r>
        <w:rPr>
          <w:rFonts w:ascii="Amiri" w:hAnsi="Amiri" w:eastAsia="Amiri" w:cs="Amiri"/>
          <w:lang w:bidi="ar-SA"/>
          <w:color w:val="111111"/>
          <w:sz w:val="28"/>
          <w:szCs w:val="28"/>
          <w:rtl/>
        </w:rPr>
        <w:t xml:space="preserve">1342 . فضائل ليلة النصف من شعبان ،ج 12، ص 19.</w:t>
      </w:r>
    </w:p>
    <w:p>
      <w:pPr>
        <w:pStyle w:val="BookText"/>
      </w:pPr>
      <w:r>
        <w:rPr>
          <w:rFonts w:ascii="Amiri" w:hAnsi="Amiri" w:eastAsia="Amiri" w:cs="Amiri"/>
          <w:lang w:bidi="ar-SA"/>
          <w:color w:val="111111"/>
          <w:sz w:val="28"/>
          <w:szCs w:val="28"/>
          <w:rtl/>
        </w:rPr>
        <w:t xml:space="preserve">1343 . فضائل يوم عرفة (رسالة في)، -، -، -، ج 12، ص 21 .</w:t>
      </w:r>
    </w:p>
    <w:p>
      <w:pPr>
        <w:pStyle w:val="BookText"/>
      </w:pPr>
      <w:r>
        <w:rPr>
          <w:rFonts w:ascii="Amiri" w:hAnsi="Amiri" w:eastAsia="Amiri" w:cs="Amiri"/>
          <w:lang w:bidi="ar-SA"/>
          <w:color w:val="111111"/>
          <w:sz w:val="28"/>
          <w:szCs w:val="28"/>
          <w:rtl/>
        </w:rPr>
        <w:t xml:space="preserve">1344 . فضل ليلة النصف من شهر شعبان (فائدة في)، -، -، -، ج 12، ص29. .</w:t>
      </w:r>
    </w:p>
    <w:p>
      <w:pPr>
        <w:pStyle w:val="BookText"/>
      </w:pPr>
      <w:r>
        <w:rPr>
          <w:rFonts w:ascii="Amiri" w:hAnsi="Amiri" w:eastAsia="Amiri" w:cs="Amiri"/>
          <w:lang w:bidi="ar-SA"/>
          <w:color w:val="111111"/>
          <w:sz w:val="28"/>
          <w:szCs w:val="28"/>
          <w:rtl/>
        </w:rPr>
        <w:t xml:space="preserve">1345 . فيما يجب على الانام من حقوقه، ، ، ، ج 12، ص319.</w:t>
      </w:r>
    </w:p>
    <w:p>
      <w:pPr>
        <w:pStyle w:val="BookText"/>
      </w:pPr>
      <w:r>
        <w:rPr>
          <w:rFonts w:ascii="Amiri" w:hAnsi="Amiri" w:eastAsia="Amiri" w:cs="Amiri"/>
          <w:lang w:bidi="ar-SA"/>
          <w:color w:val="111111"/>
          <w:sz w:val="28"/>
          <w:szCs w:val="28"/>
          <w:rtl/>
        </w:rPr>
        <w:t xml:space="preserve">1346 . قصة ابليس - ، -، -، ج 12، ص 605.</w:t>
      </w:r>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Amiri" w:hAnsi="Amiri" w:eastAsia="Amiri" w:cs="Amiri"/>
          <w:lang w:bidi="ar-SA"/>
          <w:color w:val="111111"/>
          <w:sz w:val="28"/>
          <w:szCs w:val="28"/>
          <w:rtl/>
        </w:rPr>
        <w:t xml:space="preserve">قصة الضب، -، -، -، ج 12، ص 613.</w:t>
      </w:r>
    </w:p>
    <w:p>
      <w:pPr>
        <w:pStyle w:val="BookText"/>
      </w:pPr>
      <w:r>
        <w:rPr>
          <w:rFonts w:ascii="Amiri" w:hAnsi="Amiri" w:eastAsia="Amiri" w:cs="Amiri"/>
          <w:lang w:bidi="ar-SA"/>
          <w:color w:val="111111"/>
          <w:sz w:val="28"/>
          <w:szCs w:val="28"/>
          <w:rtl/>
        </w:rPr>
        <w:t xml:space="preserve">1348 . كتاب من لا يحضره الفقيه (ترجمه)، ، ، ، فارسي، ج 13، ص 143.</w:t>
      </w:r>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IRNazanin" w:hAnsi="IRNazanin" w:eastAsia="IRNazanin" w:cs="IRNazanin"/>
          <w:lang w:bidi="fa-IR"/>
          <w:color w:val="111111"/>
          <w:sz w:val="28"/>
          <w:szCs w:val="28"/>
          <w:rtl/>
        </w:rPr>
        <w:t xml:space="preserve">كلمات الإمام علي بن أبي طالب (علیه السّلام)، -، -، - ، ج 13، ص 363.</w:t>
      </w:r>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IRNazanin" w:hAnsi="IRNazanin" w:eastAsia="IRNazanin" w:cs="IRNazanin"/>
          <w:lang w:bidi="fa-IR"/>
          <w:color w:val="111111"/>
          <w:sz w:val="28"/>
          <w:szCs w:val="28"/>
          <w:rtl/>
        </w:rPr>
        <w:t xml:space="preserve">كلمة لأمير المؤمنين (علیه السّلام) وابنائه في بيان ايام الاسبوع، -، -، -، ج 13، ص377.</w:t>
      </w:r>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IRNazanin" w:hAnsi="IRNazanin" w:eastAsia="IRNazanin" w:cs="IRNazanin"/>
          <w:lang w:bidi="fa-IR"/>
          <w:color w:val="111111"/>
          <w:sz w:val="28"/>
          <w:szCs w:val="28"/>
          <w:rtl/>
        </w:rPr>
        <w:t xml:space="preserve">گفتگوي خدا با پیغمبر در شب معراج -، - ، -، -، ج 13، ص 498 .</w:t>
      </w:r>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Amiri" w:hAnsi="Amiri" w:eastAsia="Amiri" w:cs="Amiri"/>
          <w:lang w:bidi="ar-SA"/>
          <w:color w:val="111111"/>
          <w:sz w:val="28"/>
          <w:szCs w:val="28"/>
          <w:rtl/>
        </w:rPr>
        <w:t xml:space="preserve">مائة كلمة، - ، -، -، ج 13، ص 698.</w:t>
      </w:r>
    </w:p>
    <w:p>
      <w:pPr>
        <w:pStyle w:val="BookText"/>
      </w:pPr>
      <w:r>
        <w:rPr>
          <w:rFonts w:ascii="Amiri" w:hAnsi="Amiri" w:eastAsia="Amiri" w:cs="Amiri"/>
          <w:lang w:bidi="ar-SA"/>
          <w:color w:val="111111"/>
          <w:sz w:val="28"/>
          <w:szCs w:val="28"/>
          <w:rtl/>
        </w:rPr>
        <w:t xml:space="preserve">1353 . مائة كلمة لامير المؤمنين ، عربي - فارسي، ج 13، ص 700.</w:t>
      </w:r>
    </w:p>
    <w:p>
      <w:pPr>
        <w:pStyle w:val="BookText"/>
      </w:pPr>
      <w:r>
        <w:rPr>
          <w:rFonts w:ascii="Amiri" w:hAnsi="Amiri" w:eastAsia="Amiri" w:cs="Amiri"/>
          <w:lang w:bidi="ar-SA"/>
          <w:color w:val="111111"/>
          <w:sz w:val="28"/>
          <w:szCs w:val="28"/>
          <w:rtl/>
        </w:rPr>
        <w:t xml:space="preserve">1354 . مجموعة الزيارات لائمة المعصومين ، ج 14، ص 37.</w:t>
      </w:r>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Amiri" w:hAnsi="Amiri" w:eastAsia="Amiri" w:cs="Amiri"/>
          <w:lang w:bidi="ar-SA"/>
          <w:color w:val="111111"/>
          <w:sz w:val="28"/>
          <w:szCs w:val="28"/>
          <w:rtl/>
        </w:rPr>
        <w:t xml:space="preserve">مجموع في الحديث، -، -، -، ج 14، ص 70.</w:t>
      </w:r>
    </w:p>
    <w:p>
      <w:pPr>
        <w:pStyle w:val="BookText"/>
      </w:pPr>
      <w:r>
        <w:rPr>
          <w:rFonts w:ascii="IRNazanin" w:hAnsi="IRNazanin" w:eastAsia="IRNazanin" w:cs="IRNazanin"/>
          <w:lang w:bidi="fa-IR"/>
          <w:color w:val="111111"/>
          <w:sz w:val="28"/>
          <w:szCs w:val="28"/>
          <w:rtl/>
        </w:rPr>
        <w:t xml:space="preserve">1356 .مختصر بصائر الدرجات ،ج 14،  ص 177.</w:t>
      </w:r>
    </w:p>
    <w:p>
      <w:pPr>
        <w:pStyle w:val="BookText"/>
      </w:pPr>
      <w:r>
        <w:rPr>
          <w:rFonts w:ascii="Amiri" w:hAnsi="Amiri" w:eastAsia="Amiri" w:cs="Amiri"/>
          <w:lang w:bidi="ar-SA"/>
          <w:color w:val="111111"/>
          <w:sz w:val="28"/>
          <w:szCs w:val="28"/>
          <w:rtl/>
        </w:rPr>
        <w:t xml:space="preserve">1357 مختصر جامع الاصول لأحاديث الرسول ،-، -، ج 14، ص 184.</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Amiri" w:hAnsi="Amiri" w:eastAsia="Amiri" w:cs="Amiri"/>
          <w:lang w:bidi="ar-SA"/>
          <w:color w:val="111111"/>
          <w:sz w:val="28"/>
          <w:szCs w:val="28"/>
          <w:rtl/>
        </w:rPr>
        <w:t xml:space="preserve">مختصر في احاديث الاحكام مما اتفق عليه البخاري ومسلم، -، -، -، ج 14، ص 209.</w:t>
      </w:r>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Amiri" w:hAnsi="Amiri" w:eastAsia="Amiri" w:cs="Amiri"/>
          <w:lang w:bidi="ar-SA"/>
          <w:color w:val="111111"/>
          <w:sz w:val="28"/>
          <w:szCs w:val="28"/>
          <w:rtl/>
        </w:rPr>
        <w:t xml:space="preserve">مسائل الراهب مع الامام علي (رضي الله) - -، -، ج 14، ص 452.</w:t>
      </w:r>
    </w:p>
    <w:p>
      <w:pPr>
        <w:pStyle w:val="BookText"/>
      </w:pPr>
      <w:r>
        <w:rPr>
          <w:rFonts w:ascii="Amiri" w:hAnsi="Amiri" w:eastAsia="Amiri" w:cs="Amiri"/>
          <w:lang w:bidi="ar-SA"/>
          <w:color w:val="111111"/>
          <w:sz w:val="28"/>
          <w:szCs w:val="28"/>
          <w:rtl/>
        </w:rPr>
        <w:t xml:space="preserve">1360 . مناجات الخمسة عشر وتعويذات وادعية ، -، -، ج 15 ، ص 476.</w:t>
      </w:r>
    </w:p>
    <w:p>
      <w:pPr>
        <w:pStyle w:val="BookText"/>
      </w:pPr>
      <w:r>
        <w:rPr>
          <w:rFonts w:ascii="Amiri" w:hAnsi="Amiri" w:eastAsia="Amiri" w:cs="Amiri"/>
          <w:lang w:bidi="ar-SA"/>
          <w:color w:val="111111"/>
          <w:sz w:val="28"/>
          <w:szCs w:val="28"/>
          <w:rtl/>
        </w:rPr>
        <w:t xml:space="preserve">1361 . منتخب أصول الكافي، -، -، -، ج 15 ، ص 600.</w:t>
      </w:r>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Amiri" w:hAnsi="Amiri" w:eastAsia="Amiri" w:cs="Amiri"/>
          <w:lang w:bidi="ar-SA"/>
          <w:color w:val="111111"/>
          <w:sz w:val="28"/>
          <w:szCs w:val="28"/>
          <w:rtl/>
        </w:rPr>
        <w:t xml:space="preserve">منتخب الفوائد الصحاح العوالي ، ج 15، ص 608.</w:t>
      </w:r>
    </w:p>
    <w:p>
      <w:pPr>
        <w:pStyle w:val="BookText"/>
      </w:pPr>
      <w:r>
        <w:rPr>
          <w:rFonts w:ascii="Amiri" w:hAnsi="Amiri" w:eastAsia="Amiri" w:cs="Amiri"/>
          <w:lang w:bidi="ar-SA"/>
          <w:color w:val="111111"/>
          <w:sz w:val="28"/>
          <w:szCs w:val="28"/>
          <w:rtl/>
        </w:rPr>
        <w:t xml:space="preserve">1363 . منتخب كتاب فضائل الاعمال ،ج 15 ، ص 612 .</w:t>
      </w:r>
    </w:p>
    <w:p>
      <w:pPr>
        <w:pStyle w:val="BookText"/>
      </w:pPr>
      <w:r>
        <w:rPr>
          <w:rFonts w:ascii="Amiri" w:hAnsi="Amiri" w:eastAsia="Amiri" w:cs="Amiri"/>
          <w:lang w:bidi="ar-SA"/>
          <w:color w:val="111111"/>
          <w:sz w:val="28"/>
          <w:szCs w:val="28"/>
          <w:rtl/>
        </w:rPr>
        <w:t xml:space="preserve">1364 .من كتاب عيون اخبار الرضا، -، -، -، ج 15 ، ص 742.</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Amiri" w:hAnsi="Amiri" w:eastAsia="Amiri" w:cs="Amiri"/>
          <w:lang w:bidi="ar-SA"/>
          <w:color w:val="111111"/>
          <w:sz w:val="28"/>
          <w:szCs w:val="28"/>
          <w:rtl/>
        </w:rPr>
        <w:t xml:space="preserve">من ندب زين العابدين، -، -، -، ج 1، ص 745.</w:t>
      </w:r>
    </w:p>
    <w:p>
      <w:pPr>
        <w:pStyle w:val="BookText"/>
      </w:pPr>
      <w:r>
        <w:rPr>
          <w:rFonts w:ascii="Amiri" w:hAnsi="Amiri" w:eastAsia="Amiri" w:cs="Amiri"/>
          <w:lang w:bidi="ar-SA"/>
          <w:color w:val="111111"/>
          <w:sz w:val="28"/>
          <w:szCs w:val="28"/>
          <w:rtl/>
        </w:rPr>
        <w:t xml:space="preserve">1366 . مواعظ في الحديث، -، -، -، ج 15، ص 871 .</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Amiri" w:hAnsi="Amiri" w:eastAsia="Amiri" w:cs="Amiri"/>
          <w:lang w:bidi="ar-SA"/>
          <w:color w:val="111111"/>
          <w:sz w:val="28"/>
          <w:szCs w:val="28"/>
          <w:rtl/>
        </w:rPr>
        <w:t xml:space="preserve">مواعظ واحاديث وادعية وصلوات، ، ، ، ج15، ص 873.</w:t>
      </w:r>
    </w:p>
    <w:p>
      <w:pPr>
        <w:pStyle w:val="BookText"/>
      </w:pPr>
      <w:r>
        <w:rPr>
          <w:rFonts w:ascii="Amiri" w:hAnsi="Amiri" w:eastAsia="Amiri" w:cs="Amiri"/>
          <w:lang w:bidi="ar-SA"/>
          <w:color w:val="111111"/>
          <w:sz w:val="28"/>
          <w:szCs w:val="28"/>
          <w:rtl/>
        </w:rPr>
        <w:t xml:space="preserve">1368 . نبذة مستلة من نصاب الاخبار لتذكر الاخيار، -، -، -، ج 16، ص 114.</w:t>
      </w:r>
    </w:p>
    <w:p>
      <w:pPr>
        <w:pStyle w:val="BookText"/>
      </w:pPr>
      <w:r>
        <w:rPr>
          <w:rFonts w:ascii="Amiri" w:hAnsi="Amiri" w:eastAsia="Amiri" w:cs="Amiri"/>
          <w:lang w:bidi="ar-SA"/>
          <w:color w:val="111111"/>
          <w:sz w:val="28"/>
          <w:szCs w:val="28"/>
          <w:rtl/>
        </w:rPr>
        <w:t xml:space="preserve">1369 . نزهة الراغبين، -، -، -، ج 16، ص 234.</w:t>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Amiri" w:hAnsi="Amiri" w:eastAsia="Amiri" w:cs="Amiri"/>
          <w:lang w:bidi="ar-SA"/>
          <w:color w:val="111111"/>
          <w:sz w:val="28"/>
          <w:szCs w:val="28"/>
          <w:rtl/>
        </w:rPr>
        <w:t xml:space="preserve">نزهة الناظر، -، -، -، ج 16، ص 247.</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4" w:name="pg19271_233740"/>
    <w:bookmarkEnd w:id="34"/>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Amiri" w:hAnsi="Amiri" w:eastAsia="Amiri" w:cs="Amiri"/>
          <w:lang w:bidi="ar-SA"/>
          <w:color w:val="111111"/>
          <w:sz w:val="28"/>
          <w:szCs w:val="28"/>
          <w:rtl/>
        </w:rPr>
        <w:t xml:space="preserve">نقولات من كتب الحديث ، ، ج 16، ص 446 .</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وصية النبي (صلّی اللَّهِ علیه وَ آلِهِ وَ سَلَّمَ )، عربي فارسي، ج 16، ص 822.</w:t>
      </w:r>
    </w:p>
    <w:p>
      <w:pPr>
        <w:pStyle w:val="BookText"/>
      </w:pPr>
      <w:r>
        <w:rPr>
          <w:rFonts w:ascii="Amiri" w:hAnsi="Amiri" w:eastAsia="Amiri" w:cs="Amiri"/>
          <w:lang w:bidi="ar-SA"/>
          <w:color w:val="111111"/>
          <w:sz w:val="28"/>
          <w:szCs w:val="28"/>
          <w:rtl/>
        </w:rPr>
        <w:t xml:space="preserve">1373 .وصية النبي ((صلّی اللَّهِ علیه وَ آلِهِ وَ سَلَّمَ )لأبي هريرة، -، -، -، ج 16، ص 823 .</w:t>
      </w:r>
    </w:p>
    <w:p>
      <w:pPr>
        <w:pStyle w:val="BookText"/>
      </w:pPr>
      <w:r>
        <w:rPr>
          <w:rFonts w:ascii="IRNazanin" w:hAnsi="IRNazanin" w:eastAsia="IRNazanin" w:cs="IRNazanin"/>
          <w:lang w:bidi="fa-IR"/>
          <w:color w:val="111111"/>
          <w:sz w:val="28"/>
          <w:szCs w:val="28"/>
          <w:rtl/>
        </w:rPr>
        <w:t xml:space="preserve">1374 . وصية النبي لابنته فاطمة (علیه السّلام)،ج 16، ص 822.</w:t>
      </w:r>
    </w:p>
    <w:p>
      <w:pPr>
        <w:pStyle w:val="BookText"/>
      </w:pPr>
      <w:r>
        <w:rPr>
          <w:rFonts w:ascii="Amiri" w:hAnsi="Amiri" w:eastAsia="Amiri" w:cs="Amiri"/>
          <w:lang w:bidi="ar-SA"/>
          <w:color w:val="111111"/>
          <w:sz w:val="28"/>
          <w:szCs w:val="28"/>
          <w:rtl/>
        </w:rPr>
        <w:t xml:space="preserve">انظر ايضاً: شرح الحديث</w:t>
      </w:r>
    </w:p>
    <w:p>
      <w:pPr>
        <w:pStyle w:val="Heading3"/>
      </w:pPr>
      <w:bookmarkStart w:id="122" w:name="_Toc43"/>
      <w:r>
        <w:t>حساب</w:t>
      </w:r>
      <w:bookmarkEnd w:id="1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الوزن والكيل ( مقالة في قسطا بن لوقا (قرن 3ه)، -، -، ج 16، ص 769.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السحاب في الحساب جرجاني عبد القاهر بن عبدالرحمن (-471 ه)، ج9، ص 584.</w:t>
      </w:r>
    </w:p>
    <w:p>
      <w:pPr>
        <w:pStyle w:val="BookText"/>
      </w:pPr>
      <w:r>
        <w:rPr>
          <w:rFonts w:ascii="Amiri" w:hAnsi="Amiri" w:eastAsia="Amiri" w:cs="Amiri"/>
          <w:lang w:bidi="ar-SA"/>
          <w:color w:val="111111"/>
          <w:sz w:val="28"/>
          <w:szCs w:val="28"/>
          <w:rtl/>
        </w:rPr>
        <w:t xml:space="preserve">3 .الاوزان والمكاييل (رسالة في خجندي محمد بن عبد اللطيف ( -552ه)، -، -، ج 3، ص 74 .</w:t>
      </w:r>
    </w:p>
    <w:p>
      <w:pPr>
        <w:pStyle w:val="BookText"/>
      </w:pPr>
      <w:r>
        <w:rPr>
          <w:rFonts w:ascii="Amiri" w:hAnsi="Amiri" w:eastAsia="Amiri" w:cs="Amiri"/>
          <w:lang w:bidi="ar-SA"/>
          <w:color w:val="111111"/>
          <w:sz w:val="28"/>
          <w:szCs w:val="28"/>
          <w:rtl/>
        </w:rPr>
        <w:t xml:space="preserve">4 .الشرح الشافي لكتاب الكافي في الحساب،شهزوري، محمد بن علي بن حسن، -، -، ج 9، ص 614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الكافية في علم ،الحساب ،زنجاني عبدالوهاب بن ابراهيم ( - 660 ه)، -، -، ج 13، ص 59.</w:t>
      </w:r>
    </w:p>
    <w:p>
      <w:pPr>
        <w:pStyle w:val="BookText"/>
      </w:pPr>
      <w:r>
        <w:rPr>
          <w:rFonts w:ascii="IRNazanin" w:hAnsi="IRNazanin" w:eastAsia="IRNazanin" w:cs="IRNazanin"/>
          <w:lang w:bidi="fa-IR"/>
          <w:color w:val="111111"/>
          <w:sz w:val="28"/>
          <w:szCs w:val="28"/>
          <w:rtl/>
        </w:rPr>
        <w:t xml:space="preserve">6 .كيفية استخراج المجهولات (رسالة في) ،نصیر الدين طوسي محمد بن محمد (597  - 672ه) ، ، ، ج 13، ص 479.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حساب الرطل والمد والصاع والوسق والنصاب (رسالة في)، نووي، يحيى بن شرف (631 -676ه)، -، -، ج 6، ص 643.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حساب التخت والميل (رسالة في)، ابهري امين الدين (-733ه)، -، -، ج 6، ص 642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اللباب في علم الحساب انصاري محمد بن ابراهيم ( -749ه)، -، -، ج 13، ص 550.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الإرشاد في معرفة سباعيات الأعداد، حسيني يمني احمد بن عبدالرحمن (-769ه)، ج 2، ص 43.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المسائل الرياضية في الوصايا كلائي محمد بن شرف( -777ه)، -، -، ج 14، ص 452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الحساب، ، ، ، ج6، ص 639.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الغربال (رسالة في)، ابن هائم احمد بن محمد (4753-815ه ) ، -، -، ج 11، ص 470.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المقنع في علم الجبر والمقابله ابن هائم احمد بن محمد (753؟- 815ه)، -، -، ج 15، ص 396.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النزهة في اختصار مرشدة الطالب الى أسنى المطالب في الحساب ابن هائم احمد بن محمد (753؟-815ه ) ، -، -، ج 16، ص 239.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الوسيلة في صناعة الهوائي ابن هائم احمد بن محمد (753؟-815ه)، -، -، ج 16 ، ص 786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حساب ابن ،هائم احمد بن محمد (753؟ - 815ه)، -، -، ج 6، ص 636.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شرح الوسيلة ابن هائم احمد بن محمد (753؟ - 815ه)، -، -، ج 10، ص 329.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عمل المناسخة بالجدول ابن هائم احمد بن محمد (753؟ - 815ه)، -، -، ج 11، ص 324.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ملجأ الاضطراب ابن هائم احمد بن محمد (753؟ - 815ه،) ، -، ج 15 ، ص 449.</w:t>
      </w:r>
    </w:p>
    <w:p>
      <w:pPr>
        <w:pStyle w:val="BookText"/>
      </w:pPr>
      <w:r>
        <w:rPr>
          <w:rFonts w:ascii="IRNazanin" w:hAnsi="IRNazanin" w:eastAsia="IRNazanin" w:cs="IRNazanin"/>
          <w:lang w:bidi="fa-IR"/>
          <w:color w:val="111111"/>
          <w:sz w:val="28"/>
          <w:szCs w:val="28"/>
          <w:rtl/>
        </w:rPr>
        <w:t xml:space="preserve">21.المعين على فهم أرجوزة إبن الياسمين في الجبر والمقابلة ابن عراقي احمد بن عبدالرحیم (826-762ه ) ، -، -، ج 15 ، ص 106.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مفتاح الحساب (مختصر)، كاشي، جمشيد بن مسعود ( -841؟ ه)، -، -، ج 15 ، ص 193.</w:t>
      </w:r>
    </w:p>
    <w:p>
      <w:pPr>
        <w:pStyle w:val="BookText"/>
      </w:pPr>
      <w:r>
        <w:rPr>
          <w:rFonts w:ascii="Amiri" w:hAnsi="Amiri" w:eastAsia="Amiri" w:cs="Amiri"/>
          <w:lang w:bidi="ar-SA"/>
          <w:color w:val="111111"/>
          <w:sz w:val="28"/>
          <w:szCs w:val="28"/>
          <w:rtl/>
        </w:rPr>
        <w:t xml:space="preserve">23 .حاوي اللباب وشرح تلخيص الحساب ابن ،مجدي احمد بن رجب (767؟- 850ه)، ج 6، ص 464 .</w:t>
      </w:r>
    </w:p>
    <w:p>
      <w:pPr>
        <w:pStyle w:val="BookText"/>
      </w:pPr>
      <w:r>
        <w:rPr>
          <w:rFonts w:ascii="Amiri" w:hAnsi="Amiri" w:eastAsia="Amiri" w:cs="Amiri"/>
          <w:lang w:bidi="ar-SA"/>
          <w:color w:val="111111"/>
          <w:sz w:val="28"/>
          <w:szCs w:val="28"/>
          <w:rtl/>
        </w:rPr>
        <w:t xml:space="preserve">24 .الفوائد المنثورة والفوائد المذكورة كرماني عبدالله بن عبدالله (قرن 9ه)، 857ه-، ساري ، ج 12، ص282.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شرح منظومة في حساب اليد لابي الحسن علي بن المغربي، ابن ،شعبان عبدالقادر بن علي ( 892- 820ه)، -، -، ج 10، ص 250.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ايراد المسائل وايضاح المجاهل اموي يعيش بن ابراهيم ( -895ه)، -، -، ج 3، ص 99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براهين العلوم الحسابية -، -، -، ج 3، ص 298.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.شرح منظومة في الرياضيات ،895ه، ج 10، ص 252.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مجمع القواعد، محمد بن حاجي آتمجه (قرن 9 ه)، 899 ه-، -، تركي، ج 13، ص 862.</w:t>
      </w:r>
    </w:p>
    <w:p>
      <w:pPr>
        <w:pStyle w:val="BookText"/>
      </w:pPr>
      <w:r>
        <w:rPr>
          <w:rFonts w:ascii="Amiri" w:hAnsi="Amiri" w:eastAsia="Amiri" w:cs="Amiri"/>
          <w:lang w:bidi="ar-SA"/>
          <w:color w:val="111111"/>
          <w:sz w:val="28"/>
          <w:szCs w:val="28"/>
          <w:rtl/>
        </w:rPr>
        <w:t xml:space="preserve">30 .شرح الشمسية في اصول الحسابية، كرماني ، عبدالله بن عبدالله (قرن 9 ه) ، ج9، ص 640.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السبع الشداد (رسالة في)، توقاتي، لطف الله بن حسن (-904ه)، -، -، ج 8، ص 699.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تحفة الطلاب في شرح نزهة الحساب دمشقي شافعي، محمد بن احمد (-904ه)، -، -، ج 3،ص 865.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ارشاد الطلاب الى وسيلة الحساب، سبط مارديني محمد بن محمد (907-826ه)،  ، ج 2، ص30.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تكملة شرح الياسمينية، سبط مارديني محمد بن محمد (907- 826ه)، -، -، ج 4، ص 818.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اللباب في اصول الحساب (ارجوزة) بحرق محمد بن عمر (930-869ه)، ، ج13، ص 547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شرح فتح الوهاب في علم الحساب ارموي عرفة بن محمد (930ه-)، -، -، ج 9، ص 772. .</w:t>
      </w:r>
    </w:p>
    <w:p>
      <w:pPr>
        <w:pStyle w:val="BookText"/>
      </w:pPr>
      <w:r>
        <w:rPr>
          <w:rFonts w:ascii="IRNazanin" w:hAnsi="IRNazanin" w:eastAsia="IRNazanin" w:cs="IRNazanin"/>
          <w:lang w:bidi="fa-IR"/>
          <w:color w:val="111111"/>
          <w:sz w:val="28"/>
          <w:szCs w:val="28"/>
          <w:rtl/>
        </w:rPr>
        <w:t xml:space="preserve">37 .کشف الحجاب في شرح اللباب في اصول الحساب ،بحرق محمد بن عمر (869 - 930ه)، -، -، ج 13، ص201. .</w:t>
      </w:r>
    </w:p>
    <w:p>
      <w:pPr>
        <w:pStyle w:val="BookText"/>
      </w:pPr>
      <w:r>
        <w:rPr>
          <w:rFonts w:ascii="IRNazanin" w:hAnsi="IRNazanin" w:eastAsia="IRNazanin" w:cs="IRNazanin"/>
          <w:lang w:bidi="fa-IR"/>
          <w:color w:val="111111"/>
          <w:sz w:val="28"/>
          <w:szCs w:val="28"/>
          <w:rtl/>
        </w:rPr>
        <w:t xml:space="preserve">38 .فتح الوهاب على حاوي الحساب ابن الوراق ، نورالدین، -، -، ج 11، ص 696. .</w:t>
      </w:r>
    </w:p>
    <w:p>
      <w:pPr>
        <w:pStyle w:val="BookText"/>
      </w:pPr>
      <w:r>
        <w:rPr>
          <w:rFonts w:ascii="Amiri" w:hAnsi="Amiri" w:eastAsia="Amiri" w:cs="Amiri"/>
          <w:lang w:bidi="ar-SA"/>
          <w:color w:val="111111"/>
          <w:sz w:val="28"/>
          <w:szCs w:val="28"/>
          <w:rtl/>
        </w:rPr>
        <w:t xml:space="preserve">39 .مقدمة في جبر ومقابلة، - ، -، -، ج 15، ص 363.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تذكرة الكتاب في علم الحساب حلبي غرس الدين بن ابراهيم (-971ه) ،ج4، ص 209.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شرح رسالة الحساب اصفهاني ملك محمد بن حسين (قرن 10ه)، 971ه- -، ج 9، ص 530.</w:t>
      </w:r>
    </w:p>
    <w:p>
      <w:pPr>
        <w:pStyle w:val="BookText"/>
      </w:pPr>
      <w:r>
        <w:rPr>
          <w:rFonts w:ascii="Amiri" w:hAnsi="Amiri" w:eastAsia="Amiri" w:cs="Amiri"/>
          <w:lang w:bidi="ar-SA"/>
          <w:color w:val="111111"/>
          <w:sz w:val="28"/>
          <w:szCs w:val="28"/>
          <w:rtl/>
        </w:rPr>
        <w:t xml:space="preserve">42 .الحساب رحمة الله بن عبدالكريم، -، -، ج 6، ص 637 .</w:t>
      </w:r>
    </w:p>
    <w:p>
      <w:pPr>
        <w:pStyle w:val="BookText"/>
      </w:pPr>
      <w:r>
        <w:rPr>
          <w:rFonts w:ascii="Amiri" w:hAnsi="Amiri" w:eastAsia="Amiri" w:cs="Amiri"/>
          <w:lang w:bidi="ar-SA"/>
          <w:color w:val="111111"/>
          <w:sz w:val="28"/>
          <w:szCs w:val="28"/>
          <w:rtl/>
        </w:rPr>
        <w:t xml:space="preserve">43 .بغية الراغب في شرح مرشدة الطالب،شنشوري عبدالله بن محمد (999-935ه)، 995ه- -، ج 3، ص 365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الشرح الكبير على نزهة الطلاب في علم الحساب ،فرضي يحيى بن تقي الدين (953 - 1014؟ ه)، -، -، ج 10، ص 44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البهائية في الحساب شيخ بهائي محمد بن حسين (1030-953ه)، -، -، ج 3، ص 411.</w:t>
      </w:r>
    </w:p>
    <w:p>
      <w:pPr>
        <w:pStyle w:val="BookText"/>
      </w:pPr>
      <w:r>
        <w:rPr>
          <w:rFonts w:ascii="Amiri" w:hAnsi="Amiri" w:eastAsia="Amiri" w:cs="Amiri"/>
          <w:lang w:bidi="ar-SA"/>
          <w:color w:val="111111"/>
          <w:sz w:val="28"/>
          <w:szCs w:val="28"/>
          <w:rtl/>
        </w:rPr>
        <w:t xml:space="preserve">46 .شرح المقدمة المنظومة في علم الحساب ،اجهوري، علي بن محمد (1066-967ه)، -، - ج 10، ص 206.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تحفة الطلاب بشرح اللباب في اصول الحساب ،-، -، ج 3، ص 861.</w:t>
      </w:r>
    </w:p>
    <w:p>
      <w:pPr>
        <w:pStyle w:val="BookText"/>
      </w:pPr>
      <w:r>
        <w:rPr>
          <w:rFonts w:ascii="Amiri" w:hAnsi="Amiri" w:eastAsia="Amiri" w:cs="Amiri"/>
          <w:lang w:bidi="ar-SA"/>
          <w:color w:val="111111"/>
          <w:sz w:val="28"/>
          <w:szCs w:val="28"/>
          <w:rtl/>
        </w:rPr>
        <w:t xml:space="preserve">48 .تنوير المصباح في شرح تخليص المفتاح، -، -، -، ج 5، ص 80 .</w:t>
      </w:r>
    </w:p>
    <w:p>
      <w:pPr>
        <w:pStyle w:val="BookText"/>
      </w:pPr>
      <w:r>
        <w:rPr>
          <w:rFonts w:ascii="Amiri" w:hAnsi="Amiri" w:eastAsia="Amiri" w:cs="Amiri"/>
          <w:lang w:bidi="ar-SA"/>
          <w:color w:val="111111"/>
          <w:sz w:val="28"/>
          <w:szCs w:val="28"/>
          <w:rtl/>
        </w:rPr>
        <w:t xml:space="preserve">49 .شرح خلاصة الحساب حسيني، محمد حكيم بن علاء الدوله (قرن 11ه)، ، -، ج 9، ص 440.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فتح الغفار على مقدمة نزهة النظار مغربي ، موسى بن قاسم (قرن 11ه)، ج 11، ص 661.</w:t>
      </w:r>
    </w:p>
    <w:p>
      <w:pPr>
        <w:pStyle w:val="BookText"/>
      </w:pPr>
      <w:r>
        <w:rPr>
          <w:rFonts w:ascii="Amiri" w:hAnsi="Amiri" w:eastAsia="Amiri" w:cs="Amiri"/>
          <w:lang w:bidi="ar-SA"/>
          <w:color w:val="111111"/>
          <w:sz w:val="28"/>
          <w:szCs w:val="28"/>
          <w:rtl/>
        </w:rPr>
        <w:t xml:space="preserve">51.فوائد ومنقولات في الحساب مغربي موسى بن قاسم (قرن 11ه)، -، -، ج 12، ص 291.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تعليقات على الباب الثامن من خلاصة الحساب، ، ، ، ج 4، ص 491.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فتح رب البرية على متن السخاوية محلي ، حسين بن محمد (-1170ه)، ج 11، ص 651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المقدمة في علم الحساب ، ج15، ص 367.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لوامع اللباب في شرح خلاصة الحساب،  ، صديقي احمد بن محمد (قرن 12ه) ، 1178ه- قلعه محمد پور، ج 13، ص 656.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شرح خلاصة الحساب موسوي عاملي حيدر بن محمد حسن (قرن12ه)، 1182ه- -، ج 9، ص 445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ديباجة الحساب، -، -، -، ج 7، ص 497.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شرح الحاوي في الحساب حلبي ابراهيم بن مصطفى (-1190ه)، -، -، ج 9، ص378.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البرهان المحرر لمعرفة مساحة الحوض المربع والمدور، رحبي، عبد العزيز بن محمد (- 1193ه)، -، -، ج 3، ص 318.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شرح القول المبدع في تلخيص المنقع في علم الجبر والمقابلة مصري، عطاء الله بن احمد (قرن 12 ه)، -، -، ج 10، ص 23.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شرح خلاصة الحساب ابن زهرة عبداللطيف بن جعفر (قرن 12ه)، -، -، ج 9، ص 445.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الحساب ،عمري محمد امین بن خيرالله (-1203ه)، -، -، ج 6، ص 638.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العدد (منظومة في)، وائلي عثمان بن سند (1242- 1180 ه)، ، -، ج 11، ص 60.</w:t>
      </w:r>
    </w:p>
    <w:p>
      <w:pPr>
        <w:pStyle w:val="BookText"/>
      </w:pPr>
      <w:r>
        <w:rPr>
          <w:rFonts w:ascii="Amiri" w:hAnsi="Amiri" w:eastAsia="Amiri" w:cs="Amiri"/>
          <w:lang w:bidi="ar-SA"/>
          <w:color w:val="111111"/>
          <w:sz w:val="28"/>
          <w:szCs w:val="28"/>
          <w:rtl/>
        </w:rPr>
        <w:t xml:space="preserve">64 . زينة الكتاب ومغني الطلاب اعظمي خليل بن محمد (-1246ه) ، ، ، تركي، ج 8، ص 663 .</w:t>
      </w:r>
    </w:p>
    <w:p>
      <w:pPr>
        <w:pStyle w:val="BookText"/>
      </w:pPr>
      <w:r>
        <w:rPr>
          <w:rFonts w:ascii="Amiri" w:hAnsi="Amiri" w:eastAsia="Amiri" w:cs="Amiri"/>
          <w:lang w:bidi="ar-SA"/>
          <w:color w:val="111111"/>
          <w:sz w:val="28"/>
          <w:szCs w:val="28"/>
          <w:rtl/>
        </w:rPr>
        <w:t xml:space="preserve">65 .الاعداد ( رسالة في)، -، -، -، ج 2، ص 524.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شرح كتاب تحرير اقليدس في الهندسة محمد البركة، -، -، ج 10، ص 45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الاعداد المناسبة (رسالة في)، ابن سلوم ،عبد الرزاق بن محمد (-1254ه)، ج2، ص 526 .</w:t>
      </w:r>
    </w:p>
    <w:p>
      <w:pPr>
        <w:pStyle w:val="BookText"/>
      </w:pPr>
      <w:r>
        <w:rPr>
          <w:rFonts w:ascii="Amiri" w:hAnsi="Amiri" w:eastAsia="Amiri" w:cs="Amiri"/>
          <w:lang w:bidi="ar-SA"/>
          <w:color w:val="111111"/>
          <w:sz w:val="28"/>
          <w:szCs w:val="28"/>
          <w:rtl/>
        </w:rPr>
        <w:t xml:space="preserve">68 . علم المنطق (ايساغوغي) وملحق في علم الحساب، -، -، -، ج 11، ص 261.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الحساب حسيني محمد بن هادي ، فارسي، ج 6، ص 638.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ضرب التوشيح، - ، -، -، ج 10، ص 692.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الاوزان والمكاييل (رسالة في) ،ج3، ص 75.</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وجيزة في علم قواعد الاوزان، ، ، ، ج 16، ص 750.</w:t>
      </w:r>
    </w:p>
    <w:p>
      <w:pPr>
        <w:pStyle w:val="BookText"/>
      </w:pPr>
      <w:r>
        <w:rPr>
          <w:rFonts w:ascii="Amiri" w:hAnsi="Amiri" w:eastAsia="Amiri" w:cs="Amiri"/>
          <w:lang w:bidi="ar-SA"/>
          <w:color w:val="111111"/>
          <w:sz w:val="28"/>
          <w:szCs w:val="28"/>
          <w:rtl/>
        </w:rPr>
        <w:t xml:space="preserve">73 .تحرير الدرهم والمثقال والرطل والمكيال ذهبي، مصطفى بن حنفي (-1280ه)، -، -،ج 3، ص 736 .</w:t>
      </w:r>
    </w:p>
    <w:p>
      <w:pPr>
        <w:pStyle w:val="BookText"/>
      </w:pPr>
      <w:r>
        <w:rPr>
          <w:rFonts w:ascii="Amiri" w:hAnsi="Amiri" w:eastAsia="Amiri" w:cs="Amiri"/>
          <w:lang w:bidi="ar-SA"/>
          <w:color w:val="111111"/>
          <w:sz w:val="28"/>
          <w:szCs w:val="28"/>
          <w:rtl/>
        </w:rPr>
        <w:t xml:space="preserve">74.حواشي خلاصة الحساب، -، -، -، ج 6، ص833.</w:t>
      </w:r>
    </w:p>
    <w:p>
      <w:pPr>
        <w:pStyle w:val="BookText"/>
      </w:pPr>
      <w:r>
        <w:rPr>
          <w:rFonts w:ascii="Amiri" w:hAnsi="Amiri" w:eastAsia="Amiri" w:cs="Amiri"/>
          <w:lang w:bidi="ar-SA"/>
          <w:color w:val="111111"/>
          <w:sz w:val="28"/>
          <w:szCs w:val="28"/>
          <w:rtl/>
        </w:rPr>
        <w:t xml:space="preserve">75.الارثماطيقي في علم الجفر أي الرقم ،-،-،ج 1، ص 757.</w:t>
      </w:r>
    </w:p>
    <w:p>
      <w:pPr>
        <w:pStyle w:val="BookText"/>
      </w:pPr>
      <w:r>
        <w:rPr>
          <w:rFonts w:ascii="Amiri" w:hAnsi="Amiri" w:eastAsia="Amiri" w:cs="Amiri"/>
          <w:lang w:bidi="ar-SA"/>
          <w:color w:val="111111"/>
          <w:sz w:val="28"/>
          <w:szCs w:val="28"/>
          <w:rtl/>
        </w:rPr>
        <w:t xml:space="preserve">76 .الحساب، ، ، ، تركي، ج 6، ص 639.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مبادي علم الحساب والعدد ورسمه (رسالة في)، -، -، -، ج 13، ص 721.</w:t>
      </w:r>
    </w:p>
    <w:p>
      <w:pPr>
        <w:pStyle w:val="BookText"/>
      </w:pPr>
      <w:r>
        <w:rPr>
          <w:rFonts w:ascii="Amiri" w:hAnsi="Amiri" w:eastAsia="Amiri" w:cs="Amiri"/>
          <w:lang w:bidi="ar-SA"/>
          <w:color w:val="111111"/>
          <w:sz w:val="28"/>
          <w:szCs w:val="28"/>
          <w:rtl/>
        </w:rPr>
        <w:t xml:space="preserve">78 .الحساب (كتاب في)، ؟ شهرستاني، محمد حسين بن محمد علي (1315-1255ه)، فارسي، ج 6، ص 638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الهندسة ( كتاب في ) ؟ شهرستاني، محمد حسين بن محمد علي (1315-1255ه)، ، فارسي، ج 16 ، ص 655.</w:t>
      </w:r>
    </w:p>
    <w:p>
      <w:pPr>
        <w:pStyle w:val="BookText"/>
      </w:pPr>
      <w:r>
        <w:rPr>
          <w:rFonts w:ascii="Amiri" w:hAnsi="Amiri" w:eastAsia="Amiri" w:cs="Amiri"/>
          <w:lang w:bidi="ar-SA"/>
          <w:color w:val="111111"/>
          <w:sz w:val="28"/>
          <w:szCs w:val="28"/>
          <w:rtl/>
        </w:rPr>
        <w:t xml:space="preserve">80 .زبدة الخلاصة لاهل الرئاسة ،ج 8، ص 573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التعليقة على خلاصة الحساب كافي ملكي عبد الهاشم بن زين العابدين (-1323ه)، -، -، ج 4، ص 516.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کشف الحجاب في ترجمة خلاصة الحساب ، حسيني ،شهرستاني محمد علي بن محمد حسين (1344-1280ه)، 1327ه- -، فارسي ، ج 13، ص 201.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اصول المحاسبة والتجارة (كتاب في )،حلاني ، محمد باقر ، ، ، فارسي، ج 2، ص 465.</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سهولة ،الحساب جزيري خضر بن جمعة - - ، ج 8، ص 854.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ايضاح الخلاصة شرموطي، محمد بن هاشم (قرن 14ه)، -، -، ج 3، ص 114.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كشف الحجاب في علم الحساب بستاني ،بطرس (1883-1819م)، -، -، ج 13، ص 202. .</w:t>
      </w:r>
    </w:p>
    <w:p>
      <w:pPr>
        <w:pStyle w:val="BookText"/>
      </w:pPr>
      <w:r>
        <w:rPr>
          <w:rFonts w:ascii="Amiri" w:hAnsi="Amiri" w:eastAsia="Amiri" w:cs="Amiri"/>
          <w:lang w:bidi="ar-SA"/>
          <w:color w:val="111111"/>
          <w:sz w:val="28"/>
          <w:szCs w:val="28"/>
          <w:rtl/>
        </w:rPr>
        <w:t xml:space="preserve">87 .المقادير والاوزان (رسالة في حرزالدين محمد (1945-1856م) ، -، -، ج 15، ص 267.</w:t>
      </w:r>
    </w:p>
    <w:p>
      <w:pPr>
        <w:pStyle w:val="BookText"/>
      </w:pPr>
      <w:r>
        <w:rPr>
          <w:rFonts w:ascii="Amiri" w:hAnsi="Amiri" w:eastAsia="Amiri" w:cs="Amiri"/>
          <w:lang w:bidi="ar-SA"/>
          <w:color w:val="111111"/>
          <w:sz w:val="28"/>
          <w:szCs w:val="28"/>
          <w:rtl/>
        </w:rPr>
        <w:t xml:space="preserve">88 .حساب السمت حلبي، احمد بن ابراهيم ، ، ج 6، ص 644.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حساب اليد بالقبطية (منظومه في)، شمس الدين ،موصلي، محمد بن احمد ،ج6، ص 649 .</w:t>
      </w:r>
    </w:p>
    <w:p>
      <w:pPr>
        <w:pStyle w:val="BookText"/>
      </w:pPr>
      <w:r>
        <w:rPr>
          <w:rFonts w:ascii="Amiri" w:hAnsi="Amiri" w:eastAsia="Amiri" w:cs="Amiri"/>
          <w:lang w:bidi="ar-SA"/>
          <w:color w:val="111111"/>
          <w:sz w:val="28"/>
          <w:szCs w:val="28"/>
          <w:rtl/>
        </w:rPr>
        <w:t xml:space="preserve">90.. شرح خلاصة ،الحساب معمار لطف الله بن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5" w:name="pg19271_233743"/>
    <w:bookmarkEnd w:id="35"/>
    <w:p>
      <w:pPr>
        <w:pStyle w:val="BookText"/>
      </w:pPr>
      <w:r>
        <w:rPr>
          <w:rFonts w:ascii="IRNazanin" w:hAnsi="IRNazanin" w:eastAsia="IRNazanin" w:cs="IRNazanin"/>
          <w:lang w:bidi="fa-IR"/>
          <w:color w:val="111111"/>
          <w:sz w:val="28"/>
          <w:szCs w:val="28"/>
          <w:rtl/>
        </w:rPr>
        <w:t xml:space="preserve">احمد، -، -، ج 9، ص 445.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كتاب الهندي في الحساب هندي شجاع بن علي، -، -، ج 13، ص 147.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ارجوزة مشروحة في الحساب، -، -، -، ج 1، ص 774.</w:t>
      </w:r>
    </w:p>
    <w:p>
      <w:pPr>
        <w:pStyle w:val="BookText"/>
      </w:pPr>
      <w:r>
        <w:rPr>
          <w:rFonts w:ascii="Amiri" w:hAnsi="Amiri" w:eastAsia="Amiri" w:cs="Amiri"/>
          <w:lang w:bidi="ar-SA"/>
          <w:color w:val="111111"/>
          <w:sz w:val="28"/>
          <w:szCs w:val="28"/>
          <w:rtl/>
        </w:rPr>
        <w:t xml:space="preserve">93 .الجبر والمقابلة، -، -، -، ج 5، ص 364. .</w:t>
      </w:r>
    </w:p>
    <w:p>
      <w:pPr>
        <w:pStyle w:val="BookText"/>
      </w:pPr>
      <w:r>
        <w:rPr>
          <w:rFonts w:ascii="Amiri" w:hAnsi="Amiri" w:eastAsia="Amiri" w:cs="Amiri"/>
          <w:lang w:bidi="ar-SA"/>
          <w:color w:val="111111"/>
          <w:sz w:val="28"/>
          <w:szCs w:val="28"/>
          <w:rtl/>
        </w:rPr>
        <w:t xml:space="preserve">94 .الحساب الجمل والاصابع (رسالة في)، ج 6، ص 643.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الحساب والمساحة (رسالة في)، -، -، -، ج 6، ص 649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الغالب والمغلوب، -، -، -، ج 11، ص 422. .</w:t>
      </w:r>
    </w:p>
    <w:p>
      <w:pPr>
        <w:pStyle w:val="BookText"/>
      </w:pPr>
      <w:r>
        <w:rPr>
          <w:rFonts w:ascii="Amiri" w:hAnsi="Amiri" w:eastAsia="Amiri" w:cs="Amiri"/>
          <w:lang w:bidi="ar-SA"/>
          <w:color w:val="111111"/>
          <w:sz w:val="28"/>
          <w:szCs w:val="28"/>
          <w:rtl/>
        </w:rPr>
        <w:t xml:space="preserve">97 .تعليم حساب الجمل (منظومة في) ، تركي، ج 4، ص557.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حاشية خلاصة الحساب، -، -، -، ج 5، ص 864.</w:t>
      </w:r>
    </w:p>
    <w:p>
      <w:pPr>
        <w:pStyle w:val="BookText"/>
      </w:pPr>
      <w:r>
        <w:rPr>
          <w:rFonts w:ascii="Amiri" w:hAnsi="Amiri" w:eastAsia="Amiri" w:cs="Amiri"/>
          <w:lang w:bidi="ar-SA"/>
          <w:color w:val="111111"/>
          <w:sz w:val="28"/>
          <w:szCs w:val="28"/>
          <w:rtl/>
        </w:rPr>
        <w:t xml:space="preserve">99 .حاوي اللباب وشرح تلخيص الحساب (منتخب)، -، -، -، ج 6، ص 464.</w:t>
      </w:r>
    </w:p>
    <w:p>
      <w:pPr>
        <w:pStyle w:val="BookText"/>
      </w:pPr>
      <w:r>
        <w:rPr>
          <w:rFonts w:ascii="Amiri" w:hAnsi="Amiri" w:eastAsia="Amiri" w:cs="Amiri"/>
          <w:lang w:bidi="ar-SA"/>
          <w:color w:val="111111"/>
          <w:sz w:val="28"/>
          <w:szCs w:val="28"/>
          <w:rtl/>
        </w:rPr>
        <w:t xml:space="preserve">100 . حسابات خاصة، -، -، -، ج 1، ص 643.</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خواص الاعداد ، ج 7، ص 172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شرح خلاصة الحساب ،فارسي، ج 9، ص 447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طرق القسمة (رسالة في)، ، ج 10، ص 815.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علم الغبار (حساب) (رسالة في)، -، -، -، ج 11، ص 252.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فائدة حسابية، -، -، -، ج 11، ص 569.</w:t>
      </w:r>
    </w:p>
    <w:p>
      <w:pPr>
        <w:pStyle w:val="BookText"/>
      </w:pPr>
      <w:r>
        <w:rPr>
          <w:rFonts w:ascii="Amiri" w:hAnsi="Amiri" w:eastAsia="Amiri" w:cs="Amiri"/>
          <w:lang w:bidi="ar-SA"/>
          <w:color w:val="111111"/>
          <w:sz w:val="28"/>
          <w:szCs w:val="28"/>
          <w:rtl/>
        </w:rPr>
        <w:t xml:space="preserve">106 . فائدة حسابية في معرفة شهور العرب، -، -، ، ج 11، ص 569.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مختصر في علم الحساب ،ج 14، ص 218.</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معرفة ما يحدث في الشين بحسب الايام السبعة، -، -، -، ج 15 ، ص 68.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نقولات ومسائل في حسابات خاصة، -، -، -، ج 16، ص 453.</w:t>
      </w:r>
    </w:p>
    <w:p>
      <w:pPr>
        <w:pStyle w:val="Heading3"/>
      </w:pPr>
      <w:bookmarkStart w:id="123" w:name="_Toc44"/>
      <w:r>
        <w:t>حقوق</w:t>
      </w:r>
      <w:bookmarkEnd w:id="1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قوانين ،الدواوين ابن مهذب، اسعد بن مينا (- 606ه)، -، -، ج 12، ص 818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حقوق الجزاء، سميعي، حسين (1254- 1332 ش)، ، ، تركي، ج 6، ص 699.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حقوق الوالدين (رسالة في)، ، ، ، ج6، ص 699 .</w:t>
      </w:r>
    </w:p>
    <w:p>
      <w:pPr>
        <w:pStyle w:val="Heading3"/>
      </w:pPr>
      <w:bookmarkStart w:id="124" w:name="_Toc45"/>
      <w:r>
        <w:t>حكومة وسياسة</w:t>
      </w:r>
      <w:bookmarkEnd w:id="1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صفة العهد المأخوذ من نصارى العرب عمر بن خطاب (-23ه)، -، -، ج 10، ص 570.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الامامة ،والسياسة ابن قتيبه عبدالله بن مسلم (276-213ه)، -، -، ج 2، ص 735 .</w:t>
      </w:r>
    </w:p>
    <w:p>
      <w:pPr>
        <w:pStyle w:val="BookText"/>
      </w:pPr>
      <w:r>
        <w:rPr>
          <w:rFonts w:ascii="IRNazanin" w:hAnsi="IRNazanin" w:eastAsia="IRNazanin" w:cs="IRNazanin"/>
          <w:lang w:bidi="fa-IR"/>
          <w:color w:val="111111"/>
          <w:sz w:val="28"/>
          <w:szCs w:val="28"/>
          <w:rtl/>
        </w:rPr>
        <w:t xml:space="preserve">3.سر الاسرار، ارسطو (322-384 ؟ ق م)، ج 8، ص 746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الفرائد ،والقلائد ،اهوازي محمد بن حسين (360-290؟ ه ) ، ، ، ج 11، ص 746.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احكام السياسة ،سلمي، محمد بن حسين (412-325ه)، -، -، ج 1، ص 473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لطف التدبير خطيب اسكافي، محمد بن عبدالله (-420 ه)، -، -، ج 13، ص 584.</w:t>
      </w:r>
    </w:p>
    <w:p>
      <w:pPr>
        <w:pStyle w:val="BookText"/>
      </w:pPr>
      <w:r>
        <w:rPr>
          <w:rFonts w:ascii="Amiri" w:hAnsi="Amiri" w:eastAsia="Amiri" w:cs="Amiri"/>
          <w:lang w:bidi="ar-SA"/>
          <w:color w:val="111111"/>
          <w:sz w:val="28"/>
          <w:szCs w:val="28"/>
          <w:rtl/>
        </w:rPr>
        <w:t xml:space="preserve">7.الاحكام السلطانية ماوردي، علي بن محمد ( 450-364 ه)، -، -، ج 1، ص 472.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الاشارة الى آداب الوزارة ماوردي علي بن محمد (450-364ه)، -، -، ج 2، ص 256.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تسهيل النظر وتعجيل الظفر في اخلاق الملك وسياسة الملك ،ماوردي علي بن محمد (364 - 450 ه)، -، -، ج 4، ص 355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رسل الملوك ومن يصلح للرسالة والسفارة ومن امر بارسال رسول ومن نهي ذلك.... ابن فراء حسين بن محمد (قرن5 ه)، -، -، ج 8، ص 300.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العقد الفريد للملك السعيد نصيبي محمد بن طلحه (652-582ه ) ، -، -، ج 11، ص 171.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التبر المسبوق لخزانة سيد الملوك علوي، عمر بن علي (703- 664ه)، -، -، ج 3، ص 633.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السياسة الشرعية في اصلاح الراعي والرعية ،ابن تیمیه احمد بن عبد الحليم ( 661-728 ه)، -، -، ج 8، ص 870،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تحرير الاحكام في تدبير جيش الاسلام، ابن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جماعه محمد بن ابراهيم (733-639ه)، -، - ،، ج 3، ص 729.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مستند الاجناد في آلات الجهاد ابن جماعه محمد بن ابراهیم (733-639ه)، -، -، ج 14، ص 567 .</w:t>
      </w:r>
    </w:p>
    <w:p>
      <w:pPr>
        <w:pStyle w:val="BookText"/>
      </w:pPr>
      <w:r>
        <w:rPr>
          <w:rFonts w:ascii="IRNazanin" w:hAnsi="IRNazanin" w:eastAsia="IRNazanin" w:cs="IRNazanin"/>
          <w:lang w:bidi="fa-IR"/>
          <w:color w:val="111111"/>
          <w:sz w:val="28"/>
          <w:szCs w:val="28"/>
          <w:rtl/>
        </w:rPr>
        <w:t xml:space="preserve">16 . الطريق الحكمية في السياسة الشرعية ابن قیم جوزيه محمد بن ابي بكر (691-751؟ ه)، -، -، ج 10، ص829.</w:t>
      </w:r>
    </w:p>
    <w:p>
      <w:pPr>
        <w:pStyle w:val="BookText"/>
      </w:pPr>
      <w:r>
        <w:rPr>
          <w:rFonts w:ascii="Amiri" w:hAnsi="Amiri" w:eastAsia="Amiri" w:cs="Amiri"/>
          <w:lang w:bidi="ar-SA"/>
          <w:color w:val="111111"/>
          <w:sz w:val="28"/>
          <w:szCs w:val="28"/>
          <w:rtl/>
        </w:rPr>
        <w:t xml:space="preserve">17 .تدبير ،الدول ابن ،نباته محمد بن محمد (768-686ه)، -، -، ج 4، ص 167.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قانون السياسة ودستور الرياسة - قرن 8 ه- ، ج 12، ص 362.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البرهان في فضل السلطان، اشرفي، شهاب الدين احمد ( -875ه ) ، 870ق ، مكة المكرمة، ج3، ص 314.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آداب ،سلطنت شاه ميري شيرازي، هبة الله بن عطاء الله ( -898ه ) ، 882ه- فارسي، ج1، ص 39.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دیوان ،مظالم ،دواني محمد بن اسعد (830 - 908 ه)، ، لار، فارسي، ج 7، ص772.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اللؤلؤ المنثور في نصيحة ولاة الامور سمهودي، علي بن عبدالله (911-844ه)، -، -، ج 13، ص 537.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كلمة الوزارة واشتقاقها رسالة في فناري ،محمد شاه بن علي (-929ه)، ج 13، ص 377.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أصول الحكم في نظام العالم (ترجمه)، كافي آق حصاري، حسن بن طرخان (1025-951ه)، 1004ه- ، تركي،ج 2، ص 409.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أصول الحكم في نظام العالم كافي آق ،حصاري ،حسن بن طرخان (1025-951ه)، -، -، ج2، ص 409.</w:t>
      </w:r>
    </w:p>
    <w:p>
      <w:pPr>
        <w:pStyle w:val="BookText"/>
      </w:pPr>
      <w:r>
        <w:rPr>
          <w:rFonts w:ascii="Amiri" w:hAnsi="Amiri" w:eastAsia="Amiri" w:cs="Amiri"/>
          <w:lang w:bidi="ar-SA"/>
          <w:color w:val="111111"/>
          <w:sz w:val="28"/>
          <w:szCs w:val="28"/>
          <w:rtl/>
        </w:rPr>
        <w:t xml:space="preserve">26 .السياسة الشرعية رسالة في الدوني افندي ، ، ج 8، ص870</w:t>
      </w:r>
    </w:p>
    <w:p>
      <w:pPr>
        <w:pStyle w:val="BookText"/>
      </w:pPr>
      <w:r>
        <w:rPr>
          <w:rFonts w:ascii="Amiri" w:hAnsi="Amiri" w:eastAsia="Amiri" w:cs="Amiri"/>
          <w:lang w:bidi="ar-SA"/>
          <w:color w:val="111111"/>
          <w:sz w:val="28"/>
          <w:szCs w:val="28"/>
          <w:rtl/>
        </w:rPr>
        <w:t xml:space="preserve">27 .السياسة الشرعية قاضي زاده افندي، ، ، ج 8، ص 869.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آداب الولاة ،مجلسي، محمد باقر بن محمد تقي (1110-13ه)، 1095ه،فارسي - -، ج 1، ص 64.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السياسة الشرعية -، -، -، ج8، ص 870.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انوار السلوك في اسرار الملوك نابلسي عبدالغني بن اسماعيل (1143-1050ه)، 1103ه- -، ج 3، ص 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سياسة الدنيا والدين آقسرائي سعد بن اسماعيل، -، -، ج 8، ص 868.</w:t>
      </w:r>
    </w:p>
    <w:p>
      <w:pPr>
        <w:pStyle w:val="BookText"/>
      </w:pPr>
      <w:r>
        <w:rPr>
          <w:rFonts w:ascii="Amiri" w:hAnsi="Amiri" w:eastAsia="Amiri" w:cs="Amiri"/>
          <w:lang w:bidi="ar-SA"/>
          <w:color w:val="111111"/>
          <w:sz w:val="28"/>
          <w:szCs w:val="28"/>
          <w:rtl/>
        </w:rPr>
        <w:t xml:space="preserve">32 .آداب سلوك ولاة العدل مع العباد (رسالة في) مجلسي، محمد باقر بن محمد تقي (1037-  1110ه)، -، -، فارسي، ج 1، ص 41.</w:t>
      </w:r>
    </w:p>
    <w:p>
      <w:pPr>
        <w:pStyle w:val="BookText"/>
      </w:pPr>
      <w:r>
        <w:rPr>
          <w:rFonts w:ascii="Amiri" w:hAnsi="Amiri" w:eastAsia="Amiri" w:cs="Amiri"/>
          <w:lang w:bidi="ar-SA"/>
          <w:color w:val="111111"/>
          <w:sz w:val="28"/>
          <w:szCs w:val="28"/>
          <w:rtl/>
        </w:rPr>
        <w:t xml:space="preserve">33 .دستور العقلاء (رساله ...) حزين محمد علي بن ابي طالب (1180-1103ه)، 1135ه- ،دهلي، فارسي، ج 7، ص381</w:t>
      </w:r>
    </w:p>
    <w:p>
      <w:pPr>
        <w:pStyle w:val="BookText"/>
      </w:pPr>
      <w:r>
        <w:rPr>
          <w:rFonts w:ascii="Amiri" w:hAnsi="Amiri" w:eastAsia="Amiri" w:cs="Amiri"/>
          <w:lang w:bidi="ar-SA"/>
          <w:color w:val="111111"/>
          <w:sz w:val="28"/>
          <w:szCs w:val="28"/>
          <w:rtl/>
        </w:rPr>
        <w:t xml:space="preserve">34 .معرفة الملوك والسلاطين والوزراء طيلوني ،مصري محمد بن علاء الدين ، ج 15 ، ص 72.</w:t>
      </w:r>
    </w:p>
    <w:p>
      <w:pPr>
        <w:pStyle w:val="BookText"/>
      </w:pPr>
      <w:r>
        <w:rPr>
          <w:rFonts w:ascii="Amiri" w:hAnsi="Amiri" w:eastAsia="Amiri" w:cs="Amiri"/>
          <w:lang w:bidi="ar-SA"/>
          <w:color w:val="111111"/>
          <w:sz w:val="28"/>
          <w:szCs w:val="28"/>
          <w:rtl/>
        </w:rPr>
        <w:t xml:space="preserve">35 .السيرة السنية في السياسة المرضية موصلي ، محمد بن عثمان ( - 1245ه)، -، -، ج 9، ص17.</w:t>
      </w:r>
    </w:p>
    <w:p>
      <w:pPr>
        <w:pStyle w:val="BookText"/>
      </w:pPr>
      <w:r>
        <w:rPr>
          <w:rFonts w:ascii="Amiri" w:hAnsi="Amiri" w:eastAsia="Amiri" w:cs="Amiri"/>
          <w:lang w:bidi="ar-SA"/>
          <w:color w:val="111111"/>
          <w:sz w:val="28"/>
          <w:szCs w:val="28"/>
          <w:rtl/>
        </w:rPr>
        <w:t xml:space="preserve">36 .التبيان شرح البرهان في اطاعة السلطان آلوسي محمود بن عبدالله (1270-1217ه)، - ، -، ج 3، ص 651.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کشف ،الغرايب مجد الملك سينكي محمد (1298 - 1324ه)، 1282ه- -، فارسي، ج 13، ص 235.</w:t>
      </w:r>
    </w:p>
    <w:p>
      <w:pPr>
        <w:pStyle w:val="BookText"/>
      </w:pPr>
      <w:r>
        <w:rPr>
          <w:rFonts w:ascii="Amiri" w:hAnsi="Amiri" w:eastAsia="Amiri" w:cs="Amiri"/>
          <w:lang w:bidi="ar-SA"/>
          <w:color w:val="111111"/>
          <w:sz w:val="28"/>
          <w:szCs w:val="28"/>
          <w:rtl/>
        </w:rPr>
        <w:t xml:space="preserve">38 .الحث على طاعة ولاة الأمور (رسالة في) -، ج 6، ص 474.</w:t>
      </w:r>
    </w:p>
    <w:p>
      <w:pPr>
        <w:pStyle w:val="BookText"/>
      </w:pPr>
      <w:r>
        <w:rPr>
          <w:rFonts w:ascii="Amiri" w:hAnsi="Amiri" w:eastAsia="Amiri" w:cs="Amiri"/>
          <w:lang w:bidi="ar-SA"/>
          <w:color w:val="111111"/>
          <w:sz w:val="28"/>
          <w:szCs w:val="28"/>
          <w:rtl/>
        </w:rPr>
        <w:t xml:space="preserve">39 .إلقام الحجر في فم من هدي وفجر، حيدري ابراهيم بن صبغة الله (1236؟-1299ه)، -، -، ج 2، ص 694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السياسة الشرعية دده افندي محمد بن مصطفى(قرن 13ه)، -، -، ج 8، ص 869.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صد ،خطابه میرزا آقا خان كرماني عبدالحسين (1314- 1270؟ه)، قرن 13ه- -، فارسي، ج 10،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6" w:name="pg19271_233745"/>
    <w:bookmarkEnd w:id="36"/>
    <w:p>
      <w:pPr>
        <w:pStyle w:val="BookText"/>
      </w:pPr>
      <w:r>
        <w:rPr>
          <w:rFonts w:ascii="IRNazanin" w:hAnsi="IRNazanin" w:eastAsia="IRNazanin" w:cs="IRNazanin"/>
          <w:lang w:bidi="fa-IR"/>
          <w:color w:val="111111"/>
          <w:sz w:val="28"/>
          <w:szCs w:val="28"/>
          <w:rtl/>
        </w:rPr>
        <w:t xml:space="preserve">ص 537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سلطنت انگلستان، ملكم (1326 - 1249ه)، - ،فارسي، ج8، ص 809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حرب تحرير العراق كاظم بن محمد علي شكر (قرن 15ه)، -، -، ج 6، ص 601.</w:t>
      </w:r>
    </w:p>
    <w:p>
      <w:pPr>
        <w:pStyle w:val="BookText"/>
      </w:pPr>
      <w:r>
        <w:rPr>
          <w:rFonts w:ascii="Amiri" w:hAnsi="Amiri" w:eastAsia="Amiri" w:cs="Amiri"/>
          <w:lang w:bidi="ar-SA"/>
          <w:color w:val="111111"/>
          <w:sz w:val="28"/>
          <w:szCs w:val="28"/>
          <w:rtl/>
        </w:rPr>
        <w:t xml:space="preserve">44 .السياسة في تدبير المملكة، -، ج8، ص 871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رسالة الى احد الملوك -، -، -، ج 8، ص 167.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وثيقه صلح وعهد، -. فارسي، ج 16 ،ص 728.</w:t>
      </w:r>
    </w:p>
    <w:p>
      <w:pPr>
        <w:pStyle w:val="Heading3"/>
      </w:pPr>
      <w:bookmarkStart w:id="125" w:name="_Toc46"/>
      <w:r>
        <w:t>خط و كتابة</w:t>
      </w:r>
      <w:bookmarkEnd w:id="1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ادب ،الكاتب ابن قتيبه عبدالله بن مسلم (276-213ه)، -، -، ج 1، ص 594 .</w:t>
      </w:r>
    </w:p>
    <w:p>
      <w:pPr>
        <w:pStyle w:val="BookText"/>
      </w:pPr>
      <w:r>
        <w:rPr>
          <w:rFonts w:ascii="Amiri" w:hAnsi="Amiri" w:eastAsia="Amiri" w:cs="Amiri"/>
          <w:lang w:bidi="ar-SA"/>
          <w:color w:val="111111"/>
          <w:sz w:val="28"/>
          <w:szCs w:val="28"/>
          <w:rtl/>
        </w:rPr>
        <w:t xml:space="preserve">2 .رسالة ابن قتيبة في الخط والقلم ابن قتيبه،عبدالله بن مسلم (276-213ه)، ج 8، ص 159 .</w:t>
      </w:r>
    </w:p>
    <w:p>
      <w:pPr>
        <w:pStyle w:val="BookText"/>
      </w:pPr>
      <w:r>
        <w:rPr>
          <w:rFonts w:ascii="Amiri" w:hAnsi="Amiri" w:eastAsia="Amiri" w:cs="Amiri"/>
          <w:lang w:bidi="ar-SA"/>
          <w:color w:val="111111"/>
          <w:sz w:val="28"/>
          <w:szCs w:val="28"/>
          <w:rtl/>
        </w:rPr>
        <w:t xml:space="preserve">3 .كتاب الكتاب وصفة الدواة والقلم وتصريفها ،ضرير عبدالله بن عبدالعزيز (قرن 3ه)، -، -،ج 13، ص 117.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عمدة الكتاب وعدة ذوي الالباب زجاجي ،يوسف بن عبدالله (-415ه)، ، ج11، ص 306.</w:t>
      </w:r>
    </w:p>
    <w:p>
      <w:pPr>
        <w:pStyle w:val="BookText"/>
      </w:pPr>
      <w:r>
        <w:rPr>
          <w:rFonts w:ascii="Amiri" w:hAnsi="Amiri" w:eastAsia="Amiri" w:cs="Amiri"/>
          <w:lang w:bidi="ar-SA"/>
          <w:color w:val="111111"/>
          <w:sz w:val="28"/>
          <w:szCs w:val="28"/>
          <w:rtl/>
        </w:rPr>
        <w:t xml:space="preserve">5.عمدة الكتاب وعدة ذوي الألباب، صنهاجي ،معز بن باديس (454- 398ه)، -، -، ج11، ص 307.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المقدمة في الخط ابن حاجب عثمان بن عمر (570؟- 646؟ه)، -، -، ج 15 ، ص 364.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تحفة اولي الالباب في صناعة الخط والكتاب، ابن صائغ عبدالرحمن بن يوسف (769- 845ه)، -، -، ج 3، ص 813.</w:t>
      </w:r>
    </w:p>
    <w:p>
      <w:pPr>
        <w:pStyle w:val="BookText"/>
      </w:pPr>
      <w:r>
        <w:rPr>
          <w:rFonts w:ascii="Amiri" w:hAnsi="Amiri" w:eastAsia="Amiri" w:cs="Amiri"/>
          <w:lang w:bidi="ar-SA"/>
          <w:color w:val="111111"/>
          <w:sz w:val="28"/>
          <w:szCs w:val="28"/>
          <w:rtl/>
        </w:rPr>
        <w:t xml:space="preserve">8.بضاعة المجود ،تجاري مجد بن حسن، ، ، ج 3، ص 352.</w:t>
      </w:r>
    </w:p>
    <w:p>
      <w:pPr>
        <w:pStyle w:val="BookText"/>
      </w:pPr>
      <w:r>
        <w:rPr>
          <w:rFonts w:ascii="Amiri" w:hAnsi="Amiri" w:eastAsia="Amiri" w:cs="Amiri"/>
          <w:lang w:bidi="ar-SA"/>
          <w:color w:val="111111"/>
          <w:sz w:val="28"/>
          <w:szCs w:val="28"/>
          <w:rtl/>
        </w:rPr>
        <w:t xml:space="preserve">9 .اصول وقواعد خطوط سته شهرستاني فتح الله بن احمد (قرن 10ه) ،فارسي، ج 2، ص 468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الخط العربي عمري عدوي، محمد بن محمد (قرن 10ه)، -، -، ج 7، ص 64.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الخط، -، -، -، ج 7، ص 42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آداب المشق ميرعماد (961؟- 1024ه)، فارسي، ج 1، ص 57.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ادب المشق، ميرعماد (961؟- 1024ه)، -، -، - ، ج 1، ص 596.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الكتابة( رسالة في) ،فارسي، ج 13، ص 93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تقويم الخط في شرح رمح الخط قزويني محسن بن محمد طاهر (-1150ه)، 1123ه- قزوین، ج4، ص800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رمح الخط في نظم رسم الخط، حسيني سيفي، محمد بن محمد مهدي ( -1150 ه)، 1123ه- اصفهان، ج8، ص 354.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علم الخط (رسالة في)، -، -، -، ج 11، ص 244.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لوح حلية النبي (صلّی اللَّهِ علیه وَ آلِهِ وَ سَلَّمَ ) ، ، ، -، ج 13، ص 664. .</w:t>
      </w:r>
    </w:p>
    <w:p>
      <w:pPr>
        <w:pStyle w:val="BookText"/>
      </w:pPr>
      <w:r>
        <w:rPr>
          <w:rFonts w:ascii="Amiri" w:hAnsi="Amiri" w:eastAsia="Amiri" w:cs="Amiri"/>
          <w:lang w:bidi="ar-SA"/>
          <w:color w:val="111111"/>
          <w:sz w:val="28"/>
          <w:szCs w:val="28"/>
          <w:rtl/>
        </w:rPr>
        <w:t xml:space="preserve">19 .شرح منظومة في الخط، سعدي، صالح بن يحيى (1245-112ه)، 1230ه- ج 10، ص 251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علم الخط (ارجوزة في)، سعدي، صالح بن يحيى (1245-1192ه)، -، -، ج 11، ص 244.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نماذج خطية مختلفة، سعدي، صالح بن يحيى (1245-1192ه) ، -، -، ج 16، ص 476.</w:t>
      </w:r>
    </w:p>
    <w:p>
      <w:pPr>
        <w:pStyle w:val="BookText"/>
      </w:pPr>
      <w:r>
        <w:rPr>
          <w:rFonts w:ascii="Amiri" w:hAnsi="Amiri" w:eastAsia="Amiri" w:cs="Amiri"/>
          <w:lang w:bidi="ar-SA"/>
          <w:color w:val="111111"/>
          <w:sz w:val="28"/>
          <w:szCs w:val="28"/>
          <w:rtl/>
        </w:rPr>
        <w:t xml:space="preserve">22 .مقدمة في الخط، -، -، -، ج 15 ، ص 364. .</w:t>
      </w:r>
    </w:p>
    <w:p>
      <w:pPr>
        <w:pStyle w:val="BookText"/>
      </w:pPr>
      <w:r>
        <w:rPr>
          <w:rFonts w:ascii="Amiri" w:hAnsi="Amiri" w:eastAsia="Amiri" w:cs="Amiri"/>
          <w:lang w:bidi="ar-SA"/>
          <w:color w:val="111111"/>
          <w:sz w:val="28"/>
          <w:szCs w:val="28"/>
          <w:rtl/>
        </w:rPr>
        <w:t xml:space="preserve">23 .مجموعة لوحات خطية عددها اربع عشرة لوحة -، -، -، ج 14، ص 54.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الدر المنثور لحل قلائد النحور (مختصر) ،عمري، يوسف بن عبدالله (قرن 13ه)، ، ، ج 7، ص 347.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النجابة في قواعد الكتابة، سفطي، مصطفى ، ، ج 16، ص 143.</w:t>
      </w:r>
    </w:p>
    <w:p>
      <w:pPr>
        <w:pStyle w:val="BookText"/>
      </w:pPr>
      <w:r>
        <w:rPr>
          <w:rFonts w:ascii="Amiri" w:hAnsi="Amiri" w:eastAsia="Amiri" w:cs="Amiri"/>
          <w:lang w:bidi="ar-SA"/>
          <w:color w:val="111111"/>
          <w:sz w:val="28"/>
          <w:szCs w:val="28"/>
          <w:rtl/>
        </w:rPr>
        <w:t xml:space="preserve">26 .رسالة اليقين في معرفة انواع الخطوط وذكر الخطاطين، سباعي، مصطفى (1964-1915م)، 1322 ه- -، ج 8، ص298.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اوائل الكتابة والخط عند الاقوام وانواعه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7" w:name="pg19271_233746"/>
    <w:bookmarkEnd w:id="37"/>
    <w:p>
      <w:pPr>
        <w:pStyle w:val="BookText"/>
      </w:pPr>
      <w:r>
        <w:rPr>
          <w:rFonts w:ascii="Amiri" w:hAnsi="Amiri" w:eastAsia="Amiri" w:cs="Amiri"/>
          <w:lang w:bidi="ar-SA"/>
          <w:color w:val="111111"/>
          <w:sz w:val="28"/>
          <w:szCs w:val="28"/>
          <w:rtl/>
        </w:rPr>
        <w:t xml:space="preserve">واشكاله ( رسالة في)، حسني حسن بن اسماعيل (قرن 14ه)، -، -، ج 3، ص 58.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نماذج خطوط مشاهير الخطاطين «في السنوات الاخيرة»، -، -، -، -، ج 16، ص 476.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خصائص الخط العربي اعظمي وليد بن عبد الكريم ( 1349 ق 15ه)، -، -، ج 7، ص 34.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نفحات الحرم اعظمي وليد بن عبدالكريم (1349 ق 15ه ) ، -، -، ج 16، ص 381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الكتابة العربية المنقحة (رسالة في)، كرملي ،انستاس ماري (1947-1866م)، ، ج 13،ص 94.</w:t>
      </w:r>
    </w:p>
    <w:p>
      <w:pPr>
        <w:pStyle w:val="BookText"/>
      </w:pPr>
      <w:r>
        <w:rPr>
          <w:rFonts w:ascii="Amiri" w:hAnsi="Amiri" w:eastAsia="Amiri" w:cs="Amiri"/>
          <w:lang w:bidi="ar-SA"/>
          <w:color w:val="111111"/>
          <w:sz w:val="28"/>
          <w:szCs w:val="28"/>
          <w:rtl/>
        </w:rPr>
        <w:t xml:space="preserve">32 .الخط (منظومة في)، -، -، -، ج 7، ص 42.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الخط والكتابة رسالة في)، -، -، -، ج 7، ص 65.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انواع الخط والاقلام (رساله في)، ، ، ، ج3، ص 32.</w:t>
      </w:r>
    </w:p>
    <w:p>
      <w:pPr>
        <w:pStyle w:val="BookText"/>
      </w:pPr>
      <w:r>
        <w:rPr>
          <w:rFonts w:ascii="Amiri" w:hAnsi="Amiri" w:eastAsia="Amiri" w:cs="Amiri"/>
          <w:lang w:bidi="ar-SA"/>
          <w:color w:val="111111"/>
          <w:sz w:val="28"/>
          <w:szCs w:val="28"/>
          <w:rtl/>
        </w:rPr>
        <w:t xml:space="preserve">35 .شرح الخطبة، -، -، -، ج 9، ص 430 . .</w:t>
      </w:r>
    </w:p>
    <w:p>
      <w:pPr>
        <w:pStyle w:val="BookText"/>
      </w:pPr>
      <w:r>
        <w:rPr>
          <w:rFonts w:ascii="Amiri" w:hAnsi="Amiri" w:eastAsia="Amiri" w:cs="Amiri"/>
          <w:lang w:bidi="ar-SA"/>
          <w:color w:val="111111"/>
          <w:sz w:val="28"/>
          <w:szCs w:val="28"/>
          <w:rtl/>
        </w:rPr>
        <w:t xml:space="preserve">36 .عمدة الكتاب وعدة ذوي الألباب ،ج 11، ص307.</w:t>
      </w:r>
    </w:p>
    <w:p>
      <w:pPr>
        <w:pStyle w:val="BookText"/>
      </w:pPr>
      <w:r>
        <w:rPr>
          <w:rFonts w:ascii="Amiri" w:hAnsi="Amiri" w:eastAsia="Amiri" w:cs="Amiri"/>
          <w:lang w:bidi="ar-SA"/>
          <w:color w:val="111111"/>
          <w:sz w:val="28"/>
          <w:szCs w:val="28"/>
          <w:rtl/>
        </w:rPr>
        <w:t xml:space="preserve">37 .فن الخط والكتابة رسالة في)، ، ج 12، ص 137.</w:t>
      </w:r>
    </w:p>
    <w:p>
      <w:pPr>
        <w:pStyle w:val="BookText"/>
      </w:pPr>
      <w:r>
        <w:rPr>
          <w:rFonts w:ascii="Amiri" w:hAnsi="Amiri" w:eastAsia="Amiri" w:cs="Amiri"/>
          <w:lang w:bidi="ar-SA"/>
          <w:color w:val="111111"/>
          <w:sz w:val="28"/>
          <w:szCs w:val="28"/>
          <w:rtl/>
        </w:rPr>
        <w:t xml:space="preserve">38 .مختصر الكلمات والخطوط ،ج 14، ص 238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مخطوط في عمل المداد -، -، -، ج 1، ص 297.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معرفة الاقلام السبعة (رسالة في) ، ج 15، ص 45.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نماذج الاقلام -، -، -، ج 16، ص 475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نماذج خطية، -، -، -، ج 16، ص 476.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نماذج في الخط العربي، -، -، -، ج 16، ص 476.</w:t>
      </w:r>
    </w:p>
    <w:p>
      <w:pPr>
        <w:pStyle w:val="Heading3"/>
      </w:pPr>
      <w:bookmarkStart w:id="126" w:name="_Toc47"/>
      <w:r>
        <w:t>دائرة المعارف</w:t>
      </w:r>
      <w:bookmarkEnd w:id="1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حدائق الانوار في حقايق الاسرار ؟ فخر رازي،محمد بن عمر ( 2544-606ه)، 574ه- - فارسي، ج 6، ص 510.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لسان ،الخواص ،قزويني محمد بن حسن (1096- 1025ه)، ، -، ج 13، ص 570.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خلاصة التعاريف فضلي بغدادي عبدالرحمن بن جواد (قرن 14ه)، -، -، ج 7، ص 87.</w:t>
      </w:r>
    </w:p>
    <w:p>
      <w:pPr>
        <w:pStyle w:val="Heading3"/>
      </w:pPr>
      <w:bookmarkStart w:id="127" w:name="_Toc48"/>
      <w:r>
        <w:t>دراية</w:t>
      </w:r>
      <w:bookmarkEnd w:id="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ابي بشر هارون بن حاتم البزاز الكوفي، بزاز كوفي، هارون بن حاتم (- 246ه)، -، -، ج 3، ص 544.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الضعفاء والمتروكون دارقطني علي بن عمر (385-306ه)، -، -، ج 10، ص 694. 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المدخل الى معرفة كتاب الاكليل حاكم نیشابوري، محمد بن عبد الله (405-321ه)، -، فارسي، ج 14 ، ص328.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معرفة علوم الحديث حاكم نيشابوري، محمد بن عبدالله (405-321ه)، -، -، ج 15، ص 62.</w:t>
      </w:r>
    </w:p>
    <w:p>
      <w:pPr>
        <w:pStyle w:val="BookText"/>
      </w:pPr>
      <w:r>
        <w:rPr>
          <w:rFonts w:ascii="Amiri" w:hAnsi="Amiri" w:eastAsia="Amiri" w:cs="Amiri"/>
          <w:lang w:bidi="ar-SA"/>
          <w:color w:val="111111"/>
          <w:sz w:val="28"/>
          <w:szCs w:val="28"/>
          <w:rtl/>
        </w:rPr>
        <w:t xml:space="preserve">5 .سؤالات في ،الرجال سهمي، حمزة بن يوسف (427-340ه ) ، ، ، ج8، ص 675 .</w:t>
      </w:r>
    </w:p>
    <w:p>
      <w:pPr>
        <w:pStyle w:val="BookText"/>
      </w:pPr>
      <w:r>
        <w:rPr>
          <w:rFonts w:ascii="IRNazanin" w:hAnsi="IRNazanin" w:eastAsia="IRNazanin" w:cs="IRNazanin"/>
          <w:lang w:bidi="fa-IR"/>
          <w:color w:val="111111"/>
          <w:sz w:val="28"/>
          <w:szCs w:val="28"/>
          <w:rtl/>
        </w:rPr>
        <w:t xml:space="preserve">6 .الكفاية في علم الرواية، خطیب بغدادي احمد بن علي (392-463 ه)، -، -، ج 13، ص328.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تذكرة ،الحفاظ ابن ،قيسراني محمد بن طاهر ( 507-448ه)، -، -، ج 4، ص 187.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الالماع الى معرفة الرواية وتقييد السماع، قاضى عیاض عياض بن موسى (2476-544ه)، ج 2، ص 695.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الناسخ والمنسوخ في الحديث ابن جوزي ، عبدالرحمن بن علي (9508-597ه)، ج 16 ، ص 91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القصيدة الغرامية ،قرافي يحيى بن عبد الرحمن( -608ه)، -، -، ج 9، ص 883.</w:t>
      </w:r>
    </w:p>
    <w:p>
      <w:pPr>
        <w:pStyle w:val="BookText"/>
      </w:pPr>
      <w:r>
        <w:rPr>
          <w:rFonts w:ascii="Amiri" w:hAnsi="Amiri" w:eastAsia="Amiri" w:cs="Amiri"/>
          <w:lang w:bidi="ar-SA"/>
          <w:color w:val="111111"/>
          <w:sz w:val="28"/>
          <w:szCs w:val="28"/>
          <w:rtl/>
        </w:rPr>
        <w:t xml:space="preserve">10.وفيات جماعة من المحدثين رهاوي ، عبد القادر بن عبدالله (612-536ه)، ج 16، ص 857.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معرفة انواع علم الحديث ابن صلاح عثمان بن عبدالرحمن (643-577 ه)، ج 15 ، ص 47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فتوى في مصطلح الحديث منذري ، عبد العظيم بن عبد القوي (656-581ه)، -، - ج 11، ص 720.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اصول الفقه ودراية الحديث، محقق حلي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حسن (676-602ه)، ج2، ص 459.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التقريب والتيسير لمعرفة سنن البشير النذير، نووي، يحيى بن شرف (676-631ه)، ج 4، ص 733.</w:t>
      </w:r>
    </w:p>
    <w:p>
      <w:pPr>
        <w:pStyle w:val="BookText"/>
      </w:pPr>
      <w:r>
        <w:rPr>
          <w:rFonts w:ascii="Amiri" w:hAnsi="Amiri" w:eastAsia="Amiri" w:cs="Amiri"/>
          <w:lang w:bidi="ar-SA"/>
          <w:color w:val="111111"/>
          <w:sz w:val="28"/>
          <w:szCs w:val="28"/>
          <w:rtl/>
        </w:rPr>
        <w:t xml:space="preserve">16 . حاشية المصابيح ابوبكر بن عمر بن محمد - ، -، ج 6، ص 369.</w:t>
      </w:r>
    </w:p>
    <w:p>
      <w:pPr>
        <w:pStyle w:val="BookText"/>
      </w:pPr>
      <w:r>
        <w:rPr>
          <w:rFonts w:ascii="IRNazanin" w:hAnsi="IRNazanin" w:eastAsia="IRNazanin" w:cs="IRNazanin"/>
          <w:lang w:bidi="fa-IR"/>
          <w:color w:val="111111"/>
          <w:sz w:val="28"/>
          <w:szCs w:val="28"/>
          <w:rtl/>
        </w:rPr>
        <w:t xml:space="preserve">17 .احادیث موافقات عوالي مقدسي زينب بنت احمد (740-646ه)، -، -، ج 1، ص 421.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اصول علم الحديث (خلاصة في طيبي، حسن بن محمد (-743ه)، -، -، ج 2، ص 429.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الخلاصة في معرفة الحديث، طيبي، حسين بن محمد ( -743؟ ه)، -، -، ج 7، ص 134.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شرح المشكاة في اصول الحديث، طيبي، حسين بن محمد ( -743 ه)، -، -، ج 10، ص 139.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الموقظة في علم مصطلح الحديث، ذهبي،محمد بن احمد (748-673ه)، ج 16،ص 43.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التذكرة والتبصرة في الحديث عراقي ، عبد الرحيم بن حسين (806-725ه)، 768ه- مدینه منوره، ج 4، ص 217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فتح المغيث بشرح الفية مصطلح الحديث ،عراقي ،عبدالرحيم بن حسين (806-725ه)، 771 ه-، قاهره خانقاه ظهیریه بیرون قاهره ج 11، ص 681.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اختصار علوم الحديث ابن كثير اسماعيل بن عمر ( 774-700 ه)، -، -، ج 1، ص 541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التقييد والايضاح لما اطلق واغلق من كتاب ابن الصلاح ،عراقي، عبدالرحيم بن حسين (806-725ه)، 782 ه- -، ج 4، ص 809.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الدراية رسالة) في)، حسيني نجفي، علي بن عبد الحميد ( قرن 8 ه)، -، -، ج 7، ص 217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مطلع النيرين مختصر الجمع بين الصحيحين ،عبدالعزيز بن رضوان (قرن 8ه)، ، ج 14، 879ه)، -، -، ج 6، ص210.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المغني عن حمل الاسفار في الاسفار في تخريج ما في الإحياء من الأخبار عراقي عبدالرحيم بن حسين (806-25ه)، -، -، ج 15، ص 120. .</w:t>
      </w:r>
    </w:p>
    <w:p>
      <w:pPr>
        <w:pStyle w:val="BookText"/>
      </w:pPr>
      <w:r>
        <w:rPr>
          <w:rFonts w:ascii="IRNazanin" w:hAnsi="IRNazanin" w:eastAsia="IRNazanin" w:cs="IRNazanin"/>
          <w:lang w:bidi="fa-IR"/>
          <w:color w:val="111111"/>
          <w:sz w:val="28"/>
          <w:szCs w:val="28"/>
          <w:rtl/>
        </w:rPr>
        <w:t xml:space="preserve">29 .المقاصد المهمة في مصطلح الحديث عراقي ، عبدالرحیم بن حسين (806-725ه)، ج 15، ص 277.</w:t>
      </w:r>
    </w:p>
    <w:p>
      <w:pPr>
        <w:pStyle w:val="BookText"/>
      </w:pPr>
      <w:r>
        <w:rPr>
          <w:rFonts w:ascii="Amiri" w:hAnsi="Amiri" w:eastAsia="Amiri" w:cs="Amiri"/>
          <w:lang w:bidi="ar-SA"/>
          <w:color w:val="111111"/>
          <w:sz w:val="28"/>
          <w:szCs w:val="28"/>
          <w:rtl/>
        </w:rPr>
        <w:t xml:space="preserve">30 .الهداية الى علوم الدراية ابن جزري محمد بن محمد (33-751 ه)، 807ه- سمرقند ، ج 16، ص 598.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نزهة النظر في توضيح نخبة الفكر ابن حجر عسقلاني، احمد بن علي (852-733ه)، 810ه- -، ج 16، ص 251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خلاصة الخلاصة، جرجاني، علي بن محمد  (816-740ه)، -، -، ج 7، ص 111.</w:t>
      </w:r>
    </w:p>
    <w:p>
      <w:pPr>
        <w:pStyle w:val="BookText"/>
      </w:pPr>
      <w:r>
        <w:rPr>
          <w:rFonts w:ascii="Amiri" w:hAnsi="Amiri" w:eastAsia="Amiri" w:cs="Amiri"/>
          <w:lang w:bidi="ar-SA"/>
          <w:color w:val="111111"/>
          <w:sz w:val="28"/>
          <w:szCs w:val="28"/>
          <w:rtl/>
        </w:rPr>
        <w:t xml:space="preserve">33 .شرح نخبة الفكر في مصطلح اهل الاثر ،  اشموني، احمد بن محمد (872-801ه)، 817 ه- -، ج 10، ص 283.</w:t>
      </w:r>
    </w:p>
    <w:p>
      <w:pPr>
        <w:pStyle w:val="BookText"/>
      </w:pPr>
      <w:r>
        <w:rPr>
          <w:rFonts w:ascii="Amiri" w:hAnsi="Amiri" w:eastAsia="Amiri" w:cs="Amiri"/>
          <w:lang w:bidi="ar-SA"/>
          <w:color w:val="111111"/>
          <w:sz w:val="28"/>
          <w:szCs w:val="28"/>
          <w:rtl/>
        </w:rPr>
        <w:t xml:space="preserve">34 .نخبة الفكر في مصطلح اهل الاثر ابن حجر عسقلاني، احمد بن علي (852-733ه)، 817ه-، قاهره، ج 16، ص 201.</w:t>
      </w:r>
    </w:p>
    <w:p>
      <w:pPr>
        <w:pStyle w:val="BookText"/>
      </w:pPr>
      <w:r>
        <w:rPr>
          <w:rFonts w:ascii="Amiri" w:hAnsi="Amiri" w:eastAsia="Amiri" w:cs="Amiri"/>
          <w:lang w:bidi="ar-SA"/>
          <w:color w:val="111111"/>
          <w:sz w:val="28"/>
          <w:szCs w:val="28"/>
          <w:rtl/>
        </w:rPr>
        <w:t xml:space="preserve">35 .زوال الترح في شرح منظومة ابن فرح ابن جماعه محمد بن ابي بكر (819-749ه) ، ، ج 8، ص 637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مقدمة في معرفة أنواع الحديث ابن جزري محمد بن محمد (833-751 ه)، ، ج 15، ص 370.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رياض الأزهار في جلاء الأبصار، ابن حجر عسقلاني احمد بن علي (852-733ه)، ج 8، ص 478 .</w:t>
      </w:r>
    </w:p>
    <w:p>
      <w:pPr>
        <w:pStyle w:val="BookText"/>
      </w:pPr>
      <w:r>
        <w:rPr>
          <w:rFonts w:ascii="Amiri" w:hAnsi="Amiri" w:eastAsia="Amiri" w:cs="Amiri"/>
          <w:lang w:bidi="ar-SA"/>
          <w:color w:val="111111"/>
          <w:sz w:val="28"/>
          <w:szCs w:val="28"/>
          <w:rtl/>
        </w:rPr>
        <w:t xml:space="preserve">38 .العالي الرتبة شرح نظم النخبة اشموني احمد بن محمد (872-801ه)، -، -، ج 11، ص7.</w:t>
      </w:r>
    </w:p>
    <w:p>
      <w:pPr>
        <w:pStyle w:val="BookText"/>
      </w:pPr>
      <w:r>
        <w:rPr>
          <w:rFonts w:ascii="Amiri" w:hAnsi="Amiri" w:eastAsia="Amiri" w:cs="Amiri"/>
          <w:lang w:bidi="ar-SA"/>
          <w:color w:val="111111"/>
          <w:sz w:val="28"/>
          <w:szCs w:val="28"/>
          <w:rtl/>
        </w:rPr>
        <w:t xml:space="preserve">39 .حاشية شرح نخبة الفكر في مصطلح اهل الاثر ، ابن قطلوبغا، قاسم بن قطلوبغا (802 -ص 800.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النكت الوفية بما في شرح الالفية بقاعي ابراهيم بن عمر (809؟- 885ه)، ، -، ج 16، ص 474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فتح الباقي بشرح الفية العراقي انصاري، زكريا بن محمد (826؟- 926؟ه)، 896ه- -، ج 11، ص 638.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حاشية نخبة الفكر ابن ابي شريف محمد بن محمد (905-822؟ ه )، -، -، ج 6، ص 436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حواشي على نزهة النظر في توضيح نخبة الفكر ابن ابي شريف، محمد بن محمد (822- 905 ه)، -، -، ج 6، ص 841.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الفانيد في حلاوة الاسانيد، سيوطي، عبد الرحمن بن ابي بكر (911-849ه)، ، ، ج 11، ص 588.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تدريب الراوي في شرح تقريب النواوي، سيوطي، عبدالرحمن بن ابي بكر (849-  911ه)، -، -، ج 4، ص 169.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الرسالة الفخرية في معرفة النية، محقق كركي ، علي بن حسين (940-890ه)، -، ج 8، ص 236.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الغماز على اللماز في الاحاديث الضعيفة والموضوعة سمهودي جلال الدين (-950ه)، -، -، ج 11، ص 507.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حاشية شرح نخبة الفكر في مصطلح اهل الاثر ، حلبي، ابراهيم بن محمد (-956ه)، -، -، ج 6 ،ص 210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البداية في علم الدراية، شهيد ثاني زين الدين بن علي (965-911ه)، 959ه- ج3 ، ص 245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الرعاية في شرح البداية في علم الدراية شهيد ثاني ،زين الدين بن علي (965-911ه)، 959ه- -، ج 8، ص 330.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دراية الحديث، عاملي حسين بن عبدالصمد (984-918ه)، 960 ه- -، ج 7، ص 218.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مصطلحات اهل الحديث (رسالة في)، ابن حجر هيثمي، احمد بن محمد (909-973؟ ه)، -، -، ج 14، ص 746.</w:t>
      </w:r>
    </w:p>
    <w:p>
      <w:pPr>
        <w:pStyle w:val="BookText"/>
      </w:pPr>
      <w:r>
        <w:rPr>
          <w:rFonts w:ascii="IRNazanin" w:hAnsi="IRNazanin" w:eastAsia="IRNazanin" w:cs="IRNazanin"/>
          <w:lang w:bidi="fa-IR"/>
          <w:color w:val="111111"/>
          <w:sz w:val="28"/>
          <w:szCs w:val="28"/>
          <w:rtl/>
        </w:rPr>
        <w:t xml:space="preserve">53 .شرح نخبة الفكر في مصطلح اهل الاثر علوي گجراتي وجيه الدين (998-911ه)، 986ه- ،ج 10، ص 283.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مصطلح اهل الاثر (مختصر) شنشوري عبدالله بن محمد (999-935ه)، -، -، ج 14، ص 747.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الدراية (رسالة في)، شريف بغدادي، محمد بن علي (قرن 10ه)، -، -، ج 7، ص217.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مصطلحات اهل الاثر على شرح نخبة الفكر ، قاري ،هروي علي بن سلطان محمد (- 1014ه)، 1006ق ، مكة المكرمة، ج 14، ص 746 .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الوجيزة في الدراية، شيخ بهائي، محمد بن حسين (953-1030ه)، 1010ه-، مرو رود (ماروچاه)، ج 16، ص 745.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شرح المختصر في علم دراية الحديث شامي صيداوي جبعي، -، -، ج 10، ص118.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المصنوع في معرفة الحديث الموضوع قاري هروي، علي بن سلطان محمد (-1014ه)، ، ج 14، ص 752.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شرح شرح نخبة الفكر في مصطلح اهل الاثر ؟ قاري ،هروي علي بن سلطان محمد (- 1014ه)، -، -، ج 9، ص 635.</w:t>
      </w:r>
    </w:p>
    <w:p>
      <w:pPr>
        <w:pStyle w:val="BookText"/>
      </w:pPr>
      <w:r>
        <w:rPr>
          <w:rFonts w:ascii="Amiri" w:hAnsi="Amiri" w:eastAsia="Amiri" w:cs="Amiri"/>
          <w:lang w:bidi="ar-SA"/>
          <w:color w:val="111111"/>
          <w:sz w:val="28"/>
          <w:szCs w:val="28"/>
          <w:rtl/>
        </w:rPr>
        <w:t xml:space="preserve">61 . شرح نخبة الفكر في مصطلح اهل الاثر قاري هروي، علي بن سلطان محمد (-1014ه)، ، ج 10، ص 283.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اليواقيت والدرر في شرح نزهة النظر، مناوي ، محمد عبدالرؤف بن علي (1031-952ه)، 1024ه- -، ج 16، ص 906.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تزكية الراوي، سبط الشهید محمد بن حسن (1030-980 ه)، -، -، ج 4، ص 320.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الرواشح السماوية في شرح احاديث الامامية ،میرداماد محمد باقر بن محمد (-1041 ه)، ، -، ج 8، ص370.</w:t>
      </w:r>
    </w:p>
    <w:p>
      <w:pPr>
        <w:pStyle w:val="BookText"/>
      </w:pPr>
      <w:r>
        <w:rPr>
          <w:rFonts w:ascii="IRNazanin" w:hAnsi="IRNazanin" w:eastAsia="IRNazanin" w:cs="IRNazanin"/>
          <w:lang w:bidi="fa-IR"/>
          <w:color w:val="111111"/>
          <w:sz w:val="28"/>
          <w:szCs w:val="28"/>
          <w:rtl/>
        </w:rPr>
        <w:t xml:space="preserve">65 .جامع المقال فيما يتعلق باحوال الحديث والرجال ،طريحي فخرالدین بن محمد (979 - 1087 ه)، 1053ه- -، ج 5، ص 343.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مختصر على دراية الحديث، -، -، -، ج 14،</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204.</w:t>
      </w:r>
    </w:p>
    <w:p>
      <w:pPr>
        <w:pStyle w:val="BookText"/>
      </w:pPr>
      <w:r>
        <w:rPr>
          <w:rFonts w:ascii="Amiri" w:hAnsi="Amiri" w:eastAsia="Amiri" w:cs="Amiri"/>
          <w:lang w:bidi="ar-SA"/>
          <w:color w:val="111111"/>
          <w:sz w:val="28"/>
          <w:szCs w:val="28"/>
          <w:rtl/>
        </w:rPr>
        <w:t xml:space="preserve">67 . اجازة في الرواية موسوي عاملي علي بن علي (1068- 970ه)، -، -، ج 1، ص 224.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هداية المحدثين الى طريقة المحمديين ،كاظمي محمد امين بن محمد علي (1088 ؟- ه- 1077ه- -، ج 16، ص 627.</w:t>
      </w:r>
    </w:p>
    <w:p>
      <w:pPr>
        <w:pStyle w:val="BookText"/>
      </w:pPr>
      <w:r>
        <w:rPr>
          <w:rFonts w:ascii="Amiri" w:hAnsi="Amiri" w:eastAsia="Amiri" w:cs="Amiri"/>
          <w:lang w:bidi="ar-SA"/>
          <w:color w:val="111111"/>
          <w:sz w:val="28"/>
          <w:szCs w:val="28"/>
          <w:rtl/>
        </w:rPr>
        <w:t xml:space="preserve">69 . البيقونية في مصطلح الحديث بيقوني طه بن محمد ( -1080 ؟ه )، -، -، ج 3، ص 510.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الشرح البيقونية في مصطلح الحديث، -، -، -، ج 9، ص 300.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اصول الحديث (رسالة في) ،ج 2، ص 408 .</w:t>
      </w:r>
    </w:p>
    <w:p>
      <w:pPr>
        <w:pStyle w:val="BookText"/>
      </w:pPr>
      <w:r>
        <w:rPr>
          <w:rFonts w:ascii="Amiri" w:hAnsi="Amiri" w:eastAsia="Amiri" w:cs="Amiri"/>
          <w:lang w:bidi="ar-SA"/>
          <w:color w:val="111111"/>
          <w:sz w:val="28"/>
          <w:szCs w:val="28"/>
          <w:rtl/>
        </w:rPr>
        <w:t xml:space="preserve">72 .صفوة الملح بشرح منظومة البيوقي في المصطلح ابن ميت، محمد بن محمد (- 1140ه)، 1090ه- -، ج 10 ، ص 576.</w:t>
      </w:r>
    </w:p>
    <w:p>
      <w:pPr>
        <w:pStyle w:val="BookText"/>
      </w:pPr>
      <w:r>
        <w:rPr>
          <w:rFonts w:ascii="Amiri" w:hAnsi="Amiri" w:eastAsia="Amiri" w:cs="Amiri"/>
          <w:lang w:bidi="ar-SA"/>
          <w:color w:val="111111"/>
          <w:sz w:val="28"/>
          <w:szCs w:val="28"/>
          <w:rtl/>
        </w:rPr>
        <w:t xml:space="preserve">73 .تلقيح الفكر بشرح منظومة الاثر حموي ، احمد بن محمد ( -1098 ه)، -، ، ج 4، ص 866.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مختصر في علم الحديث ،ج 14،ص 218.</w:t>
      </w:r>
    </w:p>
    <w:p>
      <w:pPr>
        <w:pStyle w:val="BookText"/>
      </w:pPr>
      <w:r>
        <w:rPr>
          <w:rFonts w:ascii="Amiri" w:hAnsi="Amiri" w:eastAsia="Amiri" w:cs="Amiri"/>
          <w:lang w:bidi="ar-SA"/>
          <w:color w:val="111111"/>
          <w:sz w:val="28"/>
          <w:szCs w:val="28"/>
          <w:rtl/>
        </w:rPr>
        <w:t xml:space="preserve">75 .شرح منظومة البيقوني في مصطلح الحديث ،زرقاني محمد بن عبد الباقي (1122-1055ه)، ، ج 10، ص 244.</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مصطلح الحديث (رسالة في) ،، ج 14، ص 748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مقدمة في علم الحديث ،ج15،ص 366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مختصر نخبة الفكر احمدي عبدالوهاب بن ابي بركات (قرن 12ه)، 1150ه- -، ج14، ص 275.</w:t>
      </w:r>
    </w:p>
    <w:p>
      <w:pPr>
        <w:pStyle w:val="BookText"/>
      </w:pPr>
      <w:r>
        <w:rPr>
          <w:rFonts w:ascii="Amiri" w:hAnsi="Amiri" w:eastAsia="Amiri" w:cs="Amiri"/>
          <w:lang w:bidi="ar-SA"/>
          <w:color w:val="111111"/>
          <w:sz w:val="28"/>
          <w:szCs w:val="28"/>
          <w:rtl/>
        </w:rPr>
        <w:t xml:space="preserve">79 .حاشية نخبة الفكر كردي حسين آبادي ،ابراهيم بن حيدر (-1151ه)، ج 6،ص 437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شرح اصول ،الحديث قارصي، داود بن محمد(- 1172؟ ه)، 1151ه- مصر، ج 9، ص 206.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حاشية شرح نخبة الفكر في مصطلح اهل الاثر ،، -، -، ج 6، ص 211.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حاشية نخبة الفكر همت زاده محمد بن  حسن (1175-1091ه)، -، -، ج 6، ص 437.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نتيجة النظر في علم الأثر، همت زاده، محمد بن حسن (1175-101ه)، -، ج 16، ص 138.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امعان النظر في توضيح نخبة الفكر، سندي مدني، ابوالحسن بن محمد صادق (1116- 1181ه)، -، -، ج 2، ص 766.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بهجة النظر على شرح نخبة الفكر، سندي مدني، ابوالحسن بن محمد صادق (1116؟ -1181 ه)، -، -، ج 3، ص 441.</w:t>
      </w:r>
    </w:p>
    <w:p>
      <w:pPr>
        <w:pStyle w:val="BookText"/>
      </w:pPr>
      <w:r>
        <w:rPr>
          <w:rFonts w:ascii="Amiri" w:hAnsi="Amiri" w:eastAsia="Amiri" w:cs="Amiri"/>
          <w:lang w:bidi="ar-SA"/>
          <w:color w:val="111111"/>
          <w:sz w:val="28"/>
          <w:szCs w:val="28"/>
          <w:rtl/>
        </w:rPr>
        <w:t xml:space="preserve">86 .اصطلاحات المحدثين ، -، -، ج 2، ص 368.</w:t>
      </w:r>
    </w:p>
    <w:p>
      <w:pPr>
        <w:pStyle w:val="BookText"/>
      </w:pPr>
      <w:r>
        <w:rPr>
          <w:rFonts w:ascii="Amiri" w:hAnsi="Amiri" w:eastAsia="Amiri" w:cs="Amiri"/>
          <w:lang w:bidi="ar-SA"/>
          <w:color w:val="111111"/>
          <w:sz w:val="28"/>
          <w:szCs w:val="28"/>
          <w:rtl/>
        </w:rPr>
        <w:t xml:space="preserve">87.الأمور التي يحتاج اليها من يشتغل بصحيح البخاري رسالة في سهارنفوري احمد بن علي (قرن 12ه)، -، -، ج 2، ص 770.</w:t>
      </w:r>
    </w:p>
    <w:p>
      <w:pPr>
        <w:pStyle w:val="BookText"/>
      </w:pPr>
      <w:r>
        <w:rPr>
          <w:rFonts w:ascii="Amiri" w:hAnsi="Amiri" w:eastAsia="Amiri" w:cs="Amiri"/>
          <w:lang w:bidi="ar-SA"/>
          <w:color w:val="111111"/>
          <w:sz w:val="28"/>
          <w:szCs w:val="28"/>
          <w:rtl/>
        </w:rPr>
        <w:t xml:space="preserve">88 .اصحاب ،الاجماع ،بحر العلوم، محمد مهدي بن مرتضى (1212-1155ه)، -، -، ج 2، ص 360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احاديث مسلسلة بالأولوية كزبري محمد بن عبد الرحمن (1221-1140ه)، ج1، ص 419.</w:t>
      </w:r>
    </w:p>
    <w:p>
      <w:pPr>
        <w:pStyle w:val="BookText"/>
      </w:pPr>
      <w:r>
        <w:rPr>
          <w:rFonts w:ascii="Amiri" w:hAnsi="Amiri" w:eastAsia="Amiri" w:cs="Amiri"/>
          <w:lang w:bidi="ar-SA"/>
          <w:color w:val="111111"/>
          <w:sz w:val="28"/>
          <w:szCs w:val="28"/>
          <w:rtl/>
        </w:rPr>
        <w:t xml:space="preserve">90.المنشأ فى كثرة تعارض اخبار الائمة (رسالة في) ،اعرجي، محمد علي بن كاظم (-1227ه)، -،- ، ج 15 ، ص 689.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وقوع الاختلاف في اخبار النبي(صلّی اللَّهِ علیه وَ آلِهِ وَ سَلَّمَ ) والائمة (رسالة في) ،اعرجي، محمد علي بن كاظم (-1227ه)، -، -، ج 16، ص 876.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لب الالباب في الدراية وعلم الرجال  ، استرآبادي محمد جعفر بن سيف الدين (1263 - 1198ه)، 1235ه- -، ج 13، ص 555.</w:t>
      </w:r>
    </w:p>
    <w:p>
      <w:pPr>
        <w:pStyle w:val="BookText"/>
      </w:pPr>
      <w:r>
        <w:rPr>
          <w:rFonts w:ascii="Amiri" w:hAnsi="Amiri" w:eastAsia="Amiri" w:cs="Amiri"/>
          <w:lang w:bidi="ar-SA"/>
          <w:color w:val="111111"/>
          <w:sz w:val="28"/>
          <w:szCs w:val="28"/>
          <w:rtl/>
        </w:rPr>
        <w:t xml:space="preserve">93 .تعاريف أقسام الحديث، -،- ،-،- ،-،- ،ج 4، ص 448.</w:t>
      </w:r>
    </w:p>
    <w:p>
      <w:pPr>
        <w:pStyle w:val="BookText"/>
      </w:pPr>
      <w:r>
        <w:rPr>
          <w:rFonts w:ascii="Amiri" w:hAnsi="Amiri" w:eastAsia="Amiri" w:cs="Amiri"/>
          <w:lang w:bidi="ar-SA"/>
          <w:color w:val="111111"/>
          <w:sz w:val="28"/>
          <w:szCs w:val="28"/>
          <w:rtl/>
        </w:rPr>
        <w:t xml:space="preserve">94 . الاجازة احسائي احمد بن زين الدين (1166- 1241 ؟ه)، -، -، ج 1، ص210.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بهجة البصر في نظم نخبة الفكر وائلي عثمان بن سند (1242 - 1180؟ ه )، -، -، ج 3، ص 416.</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.الوجيزة في كليات الرجال يزدي، ابوالحسن بن حسين ( - 1244ه)، -، -، ج 16، ص 752.</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معرفة حال رواة أخبار الرسول والأئمة يزدي،ابوالحسن بن حسين (-1244ه)، -، -، ج 15، ص 53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الايجاز في قواعد الدراية والرجال استرآبادي،محمد جعفر بن سيف الدين (1198-  1263ه)، 1246ه- -، ج 3، ص 97.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الفوائد الغروية حسيني قائني ابوطالب بن ابي تراب (1230؟- 1293؟ه)، 1268ه- نجف اشرف، ج 12، ص 251.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مصطلحات الحديث (فائدة في)، حسني، بهاء الدين بن عبد الحميد، -، -، ج 14، ص 746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قواميس ،القواعد دربندي، آقا بن عابد(-1285 ؟ ه)، -، -، ج 12، ص 816.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سبل الهداية في علم الدراية ،تهراني علي بن خليل (- 1296ه)، ، ، ج 8، ص 706.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جواهر الكلمات فيما يتعلق باحوال الرواة،مفید هزار جريبي  احمد بن محمد (قرن 13 ه)، -، -، ج 5، ص 595.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منتقي الآمال في قواعد علم الرجال، استرآبادي علي بن محمد جعفر (-1315ه)، ، ج 15 ، ص 625.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تحفة الأحباب للمستر شدين من الطلاب،تكريتي، داود، - ، -، ج 3، ص 786.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تقريرات الشيخ ملا علي بن ميرزا خليل، مامقاني، محمد حسن بن عبدالله (1237- 1323ه)، -، -، ج4، ص 761.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طرق روايات( رسالة في)، اردوبادي ، ابوالقاسم بن محمد تقي (1333-1274ه)، ، ج 10، ص 815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موجز المقال ،حائري عبدالرحيم بن عبد الحسين (-1343ه)، -، -، ج 16، ص 10.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من كتاب ابن الغضائري، يسري، عبدالله بن حسين -، -، ج 15 ، ص 740.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مقباس الهداية في علم الدراية مامقاني ،عبدالله بن محمد حسن (1290؟-1351ه)، -، ، ج 15، ص 325.</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وفيات الاعلام من الشيعة الكرام، صدر، حسن بن هادي (1354-1272ه)، -، -، ج 16، ص 852.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علم الحديث آل عطاء، يوسف بن محمد نجيب (-1371ه)، -، -، ج 11، ص239.</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اصدق المقال في الدراية والرجال ،غراوي محمد رضا بن قاسم (قرن 14ه)، ، -، ج 2، ص 363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مختصر اتقان المقال في احوال الرجال كرباسي محمد ابراهيم بن علي (قرن 14ه) - ، -، ج 14، ص 169.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منتخب حسني حسن بن اسماعیل (قرن 14ه)، -، -، ج 15 ، ص 591 .</w:t>
      </w:r>
    </w:p>
    <w:p>
      <w:pPr>
        <w:pStyle w:val="BookText"/>
      </w:pPr>
      <w:r>
        <w:rPr>
          <w:rFonts w:ascii="Amiri" w:hAnsi="Amiri" w:eastAsia="Amiri" w:cs="Amiri"/>
          <w:lang w:bidi="ar-SA"/>
          <w:color w:val="111111"/>
          <w:sz w:val="28"/>
          <w:szCs w:val="28"/>
          <w:rtl/>
        </w:rPr>
        <w:t xml:space="preserve">116 . اصول الحديث (رسالة في)، ازبكي، شريف محمد، ، -، ج 2، ص 408.</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حاشية نزهة النظر في توضيح نخبة الفكر ،،حنفي زين الدين، -، -، ج 6، ص 438.</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مسائل ابن أبي شيبة الاصفهاني اصفهاني ابن ابي شيبه - -، ج 14، ص 431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أبواب التصريف، ، ، ، ج 1، ص 109.</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أسباب المدح والقدح ، ، ، ، ج 2، ص 98.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اقسام الحديث، -، -، -، ج 2، ص 623.</w:t>
      </w:r>
    </w:p>
    <w:p>
      <w:pPr>
        <w:pStyle w:val="BookText"/>
      </w:pPr>
      <w:r>
        <w:rPr>
          <w:rFonts w:ascii="Amiri" w:hAnsi="Amiri" w:eastAsia="Amiri" w:cs="Amiri"/>
          <w:lang w:bidi="ar-SA"/>
          <w:color w:val="111111"/>
          <w:sz w:val="28"/>
          <w:szCs w:val="28"/>
          <w:rtl/>
        </w:rPr>
        <w:t xml:space="preserve">122 . الدراية (رسالة في ) ، ، ، -، ج 7، ص 218.</w:t>
      </w:r>
    </w:p>
    <w:p>
      <w:pPr>
        <w:pStyle w:val="BookText"/>
      </w:pPr>
      <w:r>
        <w:rPr>
          <w:rFonts w:ascii="Amiri" w:hAnsi="Amiri" w:eastAsia="Amiri" w:cs="Amiri"/>
          <w:lang w:bidi="ar-SA"/>
          <w:color w:val="111111"/>
          <w:sz w:val="28"/>
          <w:szCs w:val="28"/>
          <w:rtl/>
        </w:rPr>
        <w:t xml:space="preserve">123 . الدراية (كتاب في ) ، -، -، -، ج 7، ص 218.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السيف الجرير في علم الحديث، -، -، -، ج 9، ص 39.</w:t>
      </w:r>
    </w:p>
    <w:p>
      <w:pPr>
        <w:pStyle w:val="BookText"/>
      </w:pPr>
      <w:r>
        <w:rPr>
          <w:rFonts w:ascii="Amiri" w:hAnsi="Amiri" w:eastAsia="Amiri" w:cs="Amiri"/>
          <w:lang w:bidi="ar-SA"/>
          <w:color w:val="111111"/>
          <w:sz w:val="28"/>
          <w:szCs w:val="28"/>
          <w:rtl/>
        </w:rPr>
        <w:t xml:space="preserve">125 . تراجم رواة الحديث، -، -، -، ج 4، ص227.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حاشية نخبة الفكر، -، -، -، ج 6، ص 438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شرح منظومة البديع، -، -، -، ج 10، ص 244.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شرح نخبة الفكر في مصطلح اهل الاثر، ، ، ، ج 10، ص 284.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شرح نظم الدرر في علم الاثر، ، ، ، ج 10، ص 289.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8" w:name="pg19271_233751"/>
    <w:bookmarkEnd w:id="38"/>
    <w:p>
      <w:pPr>
        <w:pStyle w:val="BookText"/>
      </w:pPr>
      <w:r>
        <w:rPr>
          <w:rFonts w:ascii="Amiri" w:hAnsi="Amiri" w:eastAsia="Amiri" w:cs="Amiri"/>
          <w:lang w:bidi="ar-SA"/>
          <w:color w:val="111111"/>
          <w:sz w:val="28"/>
          <w:szCs w:val="28"/>
          <w:rtl/>
        </w:rPr>
        <w:t xml:space="preserve">130 . علم الحديث (مختصر في)، -، -، -، ج 11، ص 241.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علم الرجال (ارجوزة في) ،ج11، ص 247.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في الحديث (ارجوزة في) ،ج12، ص 303.</w:t>
      </w:r>
    </w:p>
    <w:p>
      <w:pPr>
        <w:pStyle w:val="BookText"/>
      </w:pPr>
      <w:r>
        <w:rPr>
          <w:rFonts w:ascii="Amiri" w:hAnsi="Amiri" w:eastAsia="Amiri" w:cs="Amiri"/>
          <w:lang w:bidi="ar-SA"/>
          <w:color w:val="111111"/>
          <w:sz w:val="28"/>
          <w:szCs w:val="28"/>
          <w:rtl/>
        </w:rPr>
        <w:t xml:space="preserve">133 .مقدمة في معرفة انواع الحديث ،ج 15، ص 370.</w:t>
      </w:r>
    </w:p>
    <w:p>
      <w:pPr>
        <w:pStyle w:val="Heading3"/>
      </w:pPr>
      <w:bookmarkStart w:id="128" w:name="_Toc49"/>
      <w:r>
        <w:t>دعاء</w:t>
      </w:r>
      <w:bookmarkEnd w:id="1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ادعية علي بن ابي طالب (علیه السّلام)، امیرالمؤمنين (- 40 ه)، -، -، ج 1، ص 602.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دعاء الاحتجاب علي بن ابي طالب (علیه السّلام)، اميرالمؤمنين (-40 ه)، -، -، ج 7، ص391.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دعاء السيفي، علي بن ابي طالب (علیه السّلام)،  اميرالمؤمنين ( -40 ه)، -، -، ج 7، ص 399.</w:t>
      </w:r>
    </w:p>
    <w:p>
      <w:pPr>
        <w:pStyle w:val="BookText"/>
      </w:pPr>
      <w:r>
        <w:rPr>
          <w:rFonts w:ascii="IRNazanin" w:hAnsi="IRNazanin" w:eastAsia="IRNazanin" w:cs="IRNazanin"/>
          <w:lang w:bidi="fa-IR"/>
          <w:color w:val="111111"/>
          <w:sz w:val="28"/>
          <w:szCs w:val="28"/>
          <w:rtl/>
        </w:rPr>
        <w:t xml:space="preserve">4 .دعاء الصباح علي بن ابي طالب (علیه السّلام)، اميرالمؤمنين (-40 ه)، -، -، ج 7، ص 401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دعاء علي بن ابي طالب (علیه السّلام)، علي بن ابي طالب(علیه السّلام)،اميرالمؤمنين ،ج7، ص 404.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دعاء كميل علي بن ابي طالب (علیه السّلام) ،اميرالمؤمنين (-40 ه)، ، -، ج 7، ص 407.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 وتضرع لا بي ايوب الانصاري ابوایوب ،انصاري خالد بن زيد (-52ه)، ج7، ص 412.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دعاء عرفه حسين بن علي (علیه السّلام) امير المؤمنين (4- 61ه)، -، -، ج 7، ص 403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الادعية علي بن حسين السجاد (علیه السّلام) (38- 94ه)، -، -، ج 1، ص 603.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الصحيفة الكاملة السجادية ؟ علي بن حسين ،السجاد (علیه السّلام) (94-38ه ) ، -، -، ج 10، ص 520.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الصحيفة الكاملة السجادية (مترجم)، علي بن حسين السجاد (علیه السّلام) (94-38ه)،عربي - فارسي، ج 10، ص 532.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المناجاة الانجيلية علي بن حسين السجاد (علیه السّلام)،(94-38ه)، -، -، ج 15، ص 475.</w:t>
      </w:r>
    </w:p>
    <w:p>
      <w:pPr>
        <w:pStyle w:val="BookText"/>
      </w:pPr>
      <w:r>
        <w:rPr>
          <w:rFonts w:ascii="IRNazanin" w:hAnsi="IRNazanin" w:eastAsia="IRNazanin" w:cs="IRNazanin"/>
          <w:lang w:bidi="fa-IR"/>
          <w:color w:val="111111"/>
          <w:sz w:val="28"/>
          <w:szCs w:val="28"/>
          <w:rtl/>
        </w:rPr>
        <w:t xml:space="preserve">13 .المناجات الخمسة عشر علي بن حسين ، السجاد (علیه السّلام) (94-38ه ) ، -، -، ج 15 ، ص 475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المناجات الخمسة عشر علي بن حسين السجاد (علیه السّلام) (94-38ه)، عربي- فارسي، ج 15، ص 476.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دعاء أبي حمزة الثمالي علي بن حسين السجاد ،(علیه السّلام) (94-38 ه)، -، -، ج 7، ص390.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من ادعية الإمام السجاد علي بن حسين ، السجاد (علیه السّلام) (94-38ه)، -، -، ج 15، ص 482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الدعاء حسن بصري (110-21ه)، ج7، ص 386.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دعاء السمات محمد بن علي الباقر (علیه السّلام)، (114-57ه)، -، -، ج 7، ص398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التفاؤل في القرآن، جعفر بن محمد الصادق (علیه السّلام) (148-80ه)، ، -، ج 4، ص 567.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مجموع الدعوات جعفر بن محمد الصادق (علیه السّلام) (148-80ه)، -، -، ج 14، ص 29.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مرثية معن بن ،زائدة ،زراره عبدربه بن اعین (-150ه)، -، -، ج 14، ص393.</w:t>
      </w:r>
    </w:p>
    <w:p>
      <w:pPr>
        <w:pStyle w:val="BookText"/>
      </w:pPr>
      <w:r>
        <w:rPr>
          <w:rFonts w:ascii="Amiri" w:hAnsi="Amiri" w:eastAsia="Amiri" w:cs="Amiri"/>
          <w:lang w:bidi="ar-SA"/>
          <w:color w:val="111111"/>
          <w:sz w:val="28"/>
          <w:szCs w:val="28"/>
          <w:rtl/>
        </w:rPr>
        <w:t xml:space="preserve">22.الدعاء، ابراهيم ادهم (161-112 ه)، ج 7، ص 387.</w:t>
      </w:r>
    </w:p>
    <w:p>
      <w:pPr>
        <w:pStyle w:val="BookText"/>
      </w:pPr>
      <w:r>
        <w:rPr>
          <w:rFonts w:ascii="IRNazanin" w:hAnsi="IRNazanin" w:eastAsia="IRNazanin" w:cs="IRNazanin"/>
          <w:lang w:bidi="fa-IR"/>
          <w:color w:val="111111"/>
          <w:sz w:val="28"/>
          <w:szCs w:val="28"/>
          <w:rtl/>
        </w:rPr>
        <w:t xml:space="preserve">23 .كتاب عبد الملك بن الحكم ثقفي علاء بن رزین قلاء (قرن 2 ه)، -، -، ج 13، ص108.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حزب الامام الشافعي، شافعي، محمد بن ادريس (204-150ه)، -، -، ج 6، ص 625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مناجاة ،الشافعي شافعي، محمد بن ادريس (204-150ه)، -، -، ج 15، ص 477.</w:t>
      </w:r>
    </w:p>
    <w:p>
      <w:pPr>
        <w:pStyle w:val="BookText"/>
      </w:pPr>
      <w:r>
        <w:rPr>
          <w:rFonts w:ascii="Amiri" w:hAnsi="Amiri" w:eastAsia="Amiri" w:cs="Amiri"/>
          <w:lang w:bidi="ar-SA"/>
          <w:color w:val="111111"/>
          <w:sz w:val="28"/>
          <w:szCs w:val="28"/>
          <w:rtl/>
        </w:rPr>
        <w:t xml:space="preserve">26 .كتاب سلام بن ابي عميرة، ابن ابي عمير محمد  بن زياد (-217ه)، -، -، ج 13، ص 102.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الدعاء جنيد بغدادي ( -297 ه)، -، -، ج 7، ص 387.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الديات، ظريف بن ناصح كوفي بغدادي ، (قرن 3ه)، -، -، ج 7، ص 493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منازل مكة ابن كوفي علي بن محمد (254- 348 ه)، -، -، ج 15، ص 493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التصديق بالنظر الى الله آجري، محمد بن حسين ( -360 ه)، -، -، ج 4، ص 401.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عمل اليوم والليلة ابن سني، احمد بن محمد (364- 284؟ه ) ، ، -، ج 11، ص 325.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الفوائد المنتقاة الغرائب الحسان ابهري ،محمد بن عبدالله (375-289ه)، -، -، ج 12، ص 279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الفوائد المنتقاة ،كيال علي بن عمر (-386ه)، ، ج 12، ص 277.</w:t>
      </w:r>
    </w:p>
    <w:p>
      <w:pPr>
        <w:pStyle w:val="BookText"/>
      </w:pPr>
      <w:r>
        <w:rPr>
          <w:rFonts w:ascii="Amiri" w:hAnsi="Amiri" w:eastAsia="Amiri" w:cs="Amiri"/>
          <w:lang w:bidi="ar-SA"/>
          <w:color w:val="111111"/>
          <w:sz w:val="28"/>
          <w:szCs w:val="28"/>
          <w:rtl/>
        </w:rPr>
        <w:t xml:space="preserve">34 .الفوائد المنتخبة ،قزويني حسين بن احمد (قرن 4 ه)، -، -، ج 12، ص 275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كنز الأسرار ،يزدي، محمد بن ابراهيم (-408ه)، -، -، ج 13، ص 402 .</w:t>
      </w:r>
    </w:p>
    <w:p>
      <w:pPr>
        <w:pStyle w:val="BookText"/>
      </w:pPr>
      <w:r>
        <w:rPr>
          <w:rFonts w:ascii="IRNazanin" w:hAnsi="IRNazanin" w:eastAsia="IRNazanin" w:cs="IRNazanin"/>
          <w:lang w:bidi="fa-IR"/>
          <w:color w:val="111111"/>
          <w:sz w:val="28"/>
          <w:szCs w:val="28"/>
          <w:rtl/>
        </w:rPr>
        <w:t xml:space="preserve">36 .نوادر الأثر في خير البشر ،مفید محمد بن محمد (413-336ه)، -، -، ج 16، ص 539.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سبب اجابة الدعا وكيفية الزيارة وتأثيرها ،ابن سينا حسين بن عبدالله (370؟- 428ه)، -، -، ج 8، ص 692 .</w:t>
      </w:r>
    </w:p>
    <w:p>
      <w:pPr>
        <w:pStyle w:val="BookText"/>
      </w:pPr>
      <w:r>
        <w:rPr>
          <w:rFonts w:ascii="IRNazanin" w:hAnsi="IRNazanin" w:eastAsia="IRNazanin" w:cs="IRNazanin"/>
          <w:lang w:bidi="fa-IR"/>
          <w:color w:val="111111"/>
          <w:sz w:val="28"/>
          <w:szCs w:val="28"/>
          <w:rtl/>
        </w:rPr>
        <w:t xml:space="preserve">38 .الفوايد العوالي والاحاديث والغرائب ابن خیرون، احمد بن حسن (-488ه)، -، -، ج 12، ص 250 .</w:t>
      </w:r>
    </w:p>
    <w:p>
      <w:pPr>
        <w:pStyle w:val="BookText"/>
      </w:pPr>
      <w:r>
        <w:rPr>
          <w:rFonts w:ascii="Amiri" w:hAnsi="Amiri" w:eastAsia="Amiri" w:cs="Amiri"/>
          <w:lang w:bidi="ar-SA"/>
          <w:color w:val="111111"/>
          <w:sz w:val="28"/>
          <w:szCs w:val="28"/>
          <w:rtl/>
        </w:rPr>
        <w:t xml:space="preserve">39 .صلوات وتراتيل مسيحية ،، ج 10،ص 633.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مختصر مصباح المتهجد شيخ طوسي، محمد بن حسن (460-385ه ) ، قرن 5 ه- -، ج 14، ص 243.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مصباح المتهجد وسلاح المتعبد، شيخ طوسي، محمد بن حسن (460-385ه)، قرن 5 ه- ج 14، ص 733.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دعاء الشيخ محمد الغزالي غزالي محمد بن محمد (505-450ه)، -، -، ج 7، ص 400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المختصر من كتاب الموافقة لابن السماوي، زمخشري محمود بن عمر (538-467ه)، ، ج 14 ، ص 265.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ادعية عبد القادر جيلاني عبد القادر بن موسى (561-471ه)، -، -، ج 1، ص 603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الصلوات المباركة، عبد القادر جيلاني عبد القادر بن موسى (561-471ه)، -، -، ج 10، ص 630.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الفيوضات الربانية في الأوراد القادرية عبد القادر جيلاني عبد القادر بن موسى (471 - 561ه)، -، -، ج 12، ص 320.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الورد القادري، عبد القادر جيلاني، عبدالقادر بن موسى (561-471ه)، -، -، ج 16، ص 761.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بصائر البصائر عبد القادر جيلاني، عبدالقادر  بن موسى (561-471ه)، -، -، ج 3، ص 343.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حزب الابتهال عبد القادر جيلاني عبد القادر  بن موسى (561-471ه)، -، -، ج 6، ص 624.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حزب الكيلاني، عبد القادر جيلاني عبد القادر  بن موسى (561-471ه)، -، -، ج 6 ، ص 631.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دعاء عبد القادر جيلاني، عبدالقادر بن موسى  (561-471ه)، -، -، ج 7، ص 387.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صلوات الشيخ عبد القادر الكيلاني، عبدالقادر جيلاني، عبد القادر بن موسى (561-471ه)،  ، ج 10، ص 628.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ورد باسماء الله ،تعالى عبدالقادر جيلاني ،عبد القادر بن موسى (561-471ه)، ج 16، ص 760 .</w:t>
      </w:r>
    </w:p>
    <w:p>
      <w:pPr>
        <w:pStyle w:val="BookText"/>
      </w:pPr>
      <w:r>
        <w:rPr>
          <w:rFonts w:ascii="Amiri" w:hAnsi="Amiri" w:eastAsia="Amiri" w:cs="Amiri"/>
          <w:lang w:bidi="ar-SA"/>
          <w:color w:val="111111"/>
          <w:sz w:val="28"/>
          <w:szCs w:val="28"/>
          <w:rtl/>
        </w:rPr>
        <w:t xml:space="preserve">54 . ادعية السر، راوندي كاشاني، فضل الله بن علي (572- 483؟ه)، -، -، ج 1، ص 632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سلوة الحزين، قطب راوندي، سعيد بن هبة الله ( -573ه)، -، -، ج8، ص 821.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صحيفة هام مسعودي محمد بن  عبد الرحمن (584-522ه ) ، ج 10، ص 535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دعاء النبي (صلّی اللَّهِ علیه وَ آلِهِ وَ سَلَّمَ ) يوم الاحزاب، مطوعي ، محمد بن مأمون، ، ، ج 7، ص 411.</w:t>
      </w:r>
    </w:p>
    <w:p>
      <w:pPr>
        <w:pStyle w:val="BookText"/>
      </w:pPr>
      <w:r>
        <w:rPr>
          <w:rFonts w:ascii="Amiri" w:hAnsi="Amiri" w:eastAsia="Amiri" w:cs="Amiri"/>
          <w:lang w:bidi="ar-SA"/>
          <w:color w:val="111111"/>
          <w:sz w:val="28"/>
          <w:szCs w:val="28"/>
          <w:rtl/>
        </w:rPr>
        <w:t xml:space="preserve">58 .هداية الامة احمد بن اسماعيل بن يوسف ، ، ج 16، ص 598.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الجامع البهي لدعوات النبي حجي ، عبد السلام بن محمد (قرن 6ه)، -، ج5، ص 255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الورد القادري جنگي دوست گیلانی، موسی بن عبدالله (قرن 6ه)، -، -، ج 16، ص 761.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فوائد خرسان من العوالي الصحاح عثماني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عمر (-618 ه)، ، -، ج 12، ص203.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ادعية السحر ،بوني احمد بن علي (-622ه)، ، -، ج 1، ص 632.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اللمعة النورانية في الاوراد الربانية، بوني، احمد بن علي ( -622ه)، -، -، ج 13، ص 626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ترتيب الدعوات في تخصيص الاوقات على اختلاف الارادات ،بوني احمد بن علي ( -622ه)، -، -، ج 4، ص 239.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حزب المشيشية ابن مشيش عبد السلام بن مشيش (-622ه) ، -، -، ج 6، ص 632 .</w:t>
      </w:r>
    </w:p>
    <w:p>
      <w:pPr>
        <w:pStyle w:val="BookText"/>
      </w:pPr>
      <w:r>
        <w:rPr>
          <w:rFonts w:ascii="Amiri" w:hAnsi="Amiri" w:eastAsia="Amiri" w:cs="Amiri"/>
          <w:lang w:bidi="ar-SA"/>
          <w:color w:val="111111"/>
          <w:sz w:val="28"/>
          <w:szCs w:val="28"/>
          <w:rtl/>
        </w:rPr>
        <w:t xml:space="preserve">66 . الاوراد ابن عربي محمد بن علي (560-  638ه)، -، -، ج 3، ص 62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الاوراد المباركة ابن عربي محمد بن علي ( 638- 560ه)، -، -، ج 3، ص 66.</w:t>
      </w:r>
    </w:p>
    <w:p>
      <w:pPr>
        <w:pStyle w:val="BookText"/>
      </w:pPr>
      <w:r>
        <w:rPr>
          <w:rFonts w:ascii="Amiri" w:hAnsi="Amiri" w:eastAsia="Amiri" w:cs="Amiri"/>
          <w:lang w:bidi="ar-SA"/>
          <w:color w:val="111111"/>
          <w:sz w:val="28"/>
          <w:szCs w:val="28"/>
          <w:rtl/>
        </w:rPr>
        <w:t xml:space="preserve">68 . الدور الأعلى ابن عربي محمد بن علي (560- 638ه)، -، -، ج 7، ص 491.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الصلوات المحمدية ابن عربي، محمد بن علي (638- 560ه) ، ج10، ص 631.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المناجاة ابن عربي محمد بن علي (560- 638ه)، -، -، ج 15 ، ص 472.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اوراد الاسبوعية ابن عربي محمد بن علي (638- 560ه)، -، -، ج 3، ص 64.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دوازده امام ابن عربي محمد بن علي (560 - 638ه)، -، -، ج 7، ص 484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الدروع الواقية من الاخطار فيما يعمل مثله في ایام کل شهر على التكرار ابن طاوس علي بن  موسى (664-589ه)، 641ه- -، ج 7، ص 374 .</w:t>
      </w:r>
    </w:p>
    <w:p>
      <w:pPr>
        <w:pStyle w:val="BookText"/>
      </w:pPr>
      <w:r>
        <w:rPr>
          <w:rFonts w:ascii="Amiri" w:hAnsi="Amiri" w:eastAsia="Amiri" w:cs="Amiri"/>
          <w:lang w:bidi="ar-SA"/>
          <w:color w:val="111111"/>
          <w:sz w:val="28"/>
          <w:szCs w:val="28"/>
          <w:rtl/>
        </w:rPr>
        <w:t xml:space="preserve">74 .اقبال ،الاعمال ابن طاوس علي بن موسى (664-589ه)، 656 ه- -، ج 2، ص 609.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الحزب الكبير شاذلي علي بن عبدالله (591 -656ه)، -، -، ج 6، ص 630 .</w:t>
      </w:r>
    </w:p>
    <w:p>
      <w:pPr>
        <w:pStyle w:val="BookText"/>
      </w:pPr>
      <w:r>
        <w:rPr>
          <w:rFonts w:ascii="Amiri" w:hAnsi="Amiri" w:eastAsia="Amiri" w:cs="Amiri"/>
          <w:lang w:bidi="ar-SA"/>
          <w:color w:val="111111"/>
          <w:sz w:val="28"/>
          <w:szCs w:val="28"/>
          <w:rtl/>
        </w:rPr>
        <w:t xml:space="preserve">76 .الدعاء رسالة في)، شاذلي، علي بن عبدالله (656-591ه)، -، -، ج 7، ص 387.</w:t>
      </w:r>
    </w:p>
    <w:p>
      <w:pPr>
        <w:pStyle w:val="BookText"/>
      </w:pPr>
      <w:r>
        <w:rPr>
          <w:rFonts w:ascii="Amiri" w:hAnsi="Amiri" w:eastAsia="Amiri" w:cs="Amiri"/>
          <w:lang w:bidi="ar-SA"/>
          <w:color w:val="111111"/>
          <w:sz w:val="28"/>
          <w:szCs w:val="28"/>
          <w:rtl/>
        </w:rPr>
        <w:t xml:space="preserve">77 .حرز ابي الحسن الشاذلي شاذلي علي بن عبد الله (656-591ه)، -، -، ج 6 ، ص 602.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حزب البحر شاذلي علي بن عبدالله (591 -656ه)، -، -، ج 6، ص 627.</w:t>
      </w:r>
    </w:p>
    <w:p>
      <w:pPr>
        <w:pStyle w:val="BookText"/>
      </w:pPr>
      <w:r>
        <w:rPr>
          <w:rFonts w:ascii="Amiri" w:hAnsi="Amiri" w:eastAsia="Amiri" w:cs="Amiri"/>
          <w:lang w:bidi="ar-SA"/>
          <w:color w:val="111111"/>
          <w:sz w:val="28"/>
          <w:szCs w:val="28"/>
          <w:rtl/>
        </w:rPr>
        <w:t xml:space="preserve">79 .حزب البحر ،قرطبي احمد بن عمر (578 - 656ه)، -، -، ج 6، ص 628.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حزب التوسل شاذلي علي بن عبدالله (591 - 656ه)، -، -، ج 6، ص 629.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حزب اللطيف شاذلي علي بن عبدالله (591 - 656ه)، ، ، ج 6، ص 631.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حزب النصر (رسالة في)، شاذلي، علي بن عبد الله (656-591ه)، -، -، ج6، ص 632.</w:t>
      </w:r>
    </w:p>
    <w:p>
      <w:pPr>
        <w:pStyle w:val="BookText"/>
      </w:pPr>
      <w:r>
        <w:rPr>
          <w:rFonts w:ascii="Amiri" w:hAnsi="Amiri" w:eastAsia="Amiri" w:cs="Amiri"/>
          <w:lang w:bidi="ar-SA"/>
          <w:color w:val="111111"/>
          <w:sz w:val="28"/>
          <w:szCs w:val="28"/>
          <w:rtl/>
        </w:rPr>
        <w:t xml:space="preserve">83.. حزب النور ،شاذلي علي بن عبدالله (591 - 656ه)، -، -، ج 6، ص 633.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دعاء حزب النصر، شاذلي علي بن عبدالله (656-591ه)، -، -، ج 7، ص 394.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مهج الدعوات ومنهج العبادات (العنايات) ابن طاوس علي بن موسى (664-589ه)، 662 ه- -، ج 15، ص 839.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ادعية شهر ،رمضان ابن طاوس علي بن موسى (664-589ه)، -، -، ج 1، ص 633.</w:t>
      </w:r>
    </w:p>
    <w:p>
      <w:pPr>
        <w:pStyle w:val="BookText"/>
      </w:pPr>
      <w:r>
        <w:rPr>
          <w:rFonts w:ascii="Amiri" w:hAnsi="Amiri" w:eastAsia="Amiri" w:cs="Amiri"/>
          <w:lang w:bidi="ar-SA"/>
          <w:color w:val="111111"/>
          <w:sz w:val="28"/>
          <w:szCs w:val="28"/>
          <w:rtl/>
        </w:rPr>
        <w:t xml:space="preserve">87 .اغاثة الداعي واعانة الساعي ابن طاوس علي بن موسى (664-589ه)، ، -، ج 2، ص 576.</w:t>
      </w:r>
    </w:p>
    <w:p>
      <w:pPr>
        <w:pStyle w:val="BookText"/>
      </w:pPr>
      <w:r>
        <w:rPr>
          <w:rFonts w:ascii="Amiri" w:hAnsi="Amiri" w:eastAsia="Amiri" w:cs="Amiri"/>
          <w:lang w:bidi="ar-SA"/>
          <w:color w:val="111111"/>
          <w:sz w:val="28"/>
          <w:szCs w:val="28"/>
          <w:rtl/>
        </w:rPr>
        <w:t xml:space="preserve">88 .الامان من اخطار الاسفار والازمان ابن طاوس ،علي بن موسى (664-589ه)، ج 2، ص 738.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جمال الاسبوع بكمال العمل المشروع ابن طاوس علي بن موسى (664-589ه)، ج 5، ص 418.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مصباح الزائر وجناح المسافر ابن طاوس علي بن موسى (664-589ه)، ، -، -، ج 14 ، ص 706.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حلية الابرار وشعار الاخيار في تلخيص الدعوات والاذكار ،نووي، يحيى بن شرف (676-631ه)، 667ه- -، ج 6، ص 0808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تعويذات نصيرالدين طوسي، محمد بن محمد (672-597ه)، -، - عربي - فارسي، ج4، ص 562.</w:t>
      </w:r>
    </w:p>
    <w:p>
      <w:pPr>
        <w:pStyle w:val="BookText"/>
      </w:pPr>
      <w:r>
        <w:rPr>
          <w:rFonts w:ascii="Amiri" w:hAnsi="Amiri" w:eastAsia="Amiri" w:cs="Amiri"/>
          <w:lang w:bidi="ar-SA"/>
          <w:color w:val="111111"/>
          <w:sz w:val="28"/>
          <w:szCs w:val="28"/>
          <w:rtl/>
        </w:rPr>
        <w:t xml:space="preserve">93 .دعاء نصيرالدين طوسي، محمد بن محمد (672- 597ه) -، -، ج 7، ص 388.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حزب الامام النووي محيي الدين نووي، يحيى بن شرف (676-631ه)، -، -، ج 6، ص 626.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دعاء ختم القرآن، نووي، يحيى بن شرف (676-631ه)، -، -، ج 7، ص 395.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الاختيار من المصباح ابن باقي علي بن حسين (قرن 7 ه)، -، -، ج 1، ص 565.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الفوائد المنتقاة ابن ابي الفوارس ابوالفتوح (قرن 7ه)، -، -، ج 12، ص278.</w:t>
      </w:r>
    </w:p>
    <w:p>
      <w:pPr>
        <w:pStyle w:val="BookText"/>
      </w:pPr>
      <w:r>
        <w:rPr>
          <w:rFonts w:ascii="Amiri" w:hAnsi="Amiri" w:eastAsia="Amiri" w:cs="Amiri"/>
          <w:lang w:bidi="ar-SA"/>
          <w:color w:val="111111"/>
          <w:sz w:val="28"/>
          <w:szCs w:val="28"/>
          <w:rtl/>
        </w:rPr>
        <w:t xml:space="preserve">98 .المجتني من الدعاء المجتبى ابن طاوس علي بن موسى (664-589ه)، قرن 7 ه- -، ج 13، ص 808.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اوراد الاسبوع ،اصفهاني محمد بن اسامه (قرن 7 ه)، -، -، ج 3، ص 63.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دوازده ،امام نصیرالدین طوسي محمد بن محمد 672- 597ه)، قرن 7ه-عربي ، فارسي، ج 7، ص 485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شرح جواهر ،الآيات اصفهاني محمد بن اسامه (قرن 7ه)، ج9، ص 374.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شمس المعارف ولطائف العوارف بوني ،احمد بن علي (-622ه)، قرن 7ه- ، ج10، ص 415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فلاح السائل ونجاح المسائل ابن طاوس علي بن موسى (664-589ه)، قرن 7 ه- -، ج 12، ص 121.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نجاة ،الزاكين سيلاني ابوبكر بن محمد، ، ، فارسي، ج 16 ، ص 145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منهاج الصلاح في اختصار المصباح علامه حلي، حسن بن یوسف (726-648ه)، 723 ه- -، ج 15 ، ص 759 .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كنز العباد في شرح الاوراد غوري علي بن احمد ( -735ه)، ، ، فارسي وعربي، ج13 ص 424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سلاح المؤمن وعدة المحسن ابن امام محمد بن محمد (677؟-745ه)، -، -، ج8، ص793.</w:t>
      </w:r>
    </w:p>
    <w:p>
      <w:pPr>
        <w:pStyle w:val="BookText"/>
      </w:pPr>
      <w:r>
        <w:rPr>
          <w:rFonts w:ascii="Amiri" w:hAnsi="Amiri" w:eastAsia="Amiri" w:cs="Amiri"/>
          <w:lang w:bidi="ar-SA"/>
          <w:color w:val="111111"/>
          <w:sz w:val="28"/>
          <w:szCs w:val="28"/>
          <w:rtl/>
        </w:rPr>
        <w:t xml:space="preserve">108 . الادعية وشروطها، يافعي، عبدالله بن اسعد (768-698ه)، -، -، ج 1، ص 652.</w:t>
      </w:r>
    </w:p>
    <w:p>
      <w:pPr>
        <w:pStyle w:val="BookText"/>
      </w:pPr>
      <w:r>
        <w:rPr>
          <w:rFonts w:ascii="Amiri" w:hAnsi="Amiri" w:eastAsia="Amiri" w:cs="Amiri"/>
          <w:lang w:bidi="ar-SA"/>
          <w:color w:val="111111"/>
          <w:sz w:val="28"/>
          <w:szCs w:val="28"/>
          <w:rtl/>
        </w:rPr>
        <w:t xml:space="preserve">109.حزب البر (منظوم)، يافعي، عبدالله بن اسعد (768- 698ه)، -، -، ج 6، ص 629.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الاوراد ،الفتحية ،همداني علي بن محمد (786-714ه)، -، -، ج 3، ص 66.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مزار شهید ،اول محمد بن مكي (737- 786 ه)، -، -، ج 14، ص 417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حظيرة ،القدس واسطي، عبيد الله بن عمر (- 787 ه)، -، -، ج 6، ص 675.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الاوراد البهائية ظهوري، محمد بن احمد (728-791 ه)، -، -، ج 3، ص 64.</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الحصن الحصين من كلام سيد المرسلين ابن جزري محمد بن محمد (833-751 ه)، 791 ه-- دمشق (مدرسه محله راس عقبه كتان)، ج 6، ص 662. .</w:t>
      </w:r>
    </w:p>
    <w:p>
      <w:pPr>
        <w:pStyle w:val="BookText"/>
      </w:pPr>
      <w:r>
        <w:rPr>
          <w:rFonts w:ascii="Amiri" w:hAnsi="Amiri" w:eastAsia="Amiri" w:cs="Amiri"/>
          <w:lang w:bidi="ar-SA"/>
          <w:color w:val="111111"/>
          <w:sz w:val="28"/>
          <w:szCs w:val="28"/>
          <w:rtl/>
        </w:rPr>
        <w:t xml:space="preserve">115 . الحرز اليماني لنيل الاماني ،ج 6، ص 614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عدة الداعي ونجاح الساعي، ابن فهد حلي ،  احمد بن محمد (757 - 141ه)، 801ه- - ج 11، ص 48.</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تخريج الاذكار للنووي (الامالي)، -، -، -، ج 4، ص 97.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حروز الائمة الاثنى عشر ،ج 6، ص 622 .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بيان المغنم في الورد الاعظم، نحاس، احمد بن ابراهيم ( -814ه)، -، -، ج 3، ص 495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الادعية المهمة فاضل مقداد مقداد بن عبد الله (-826ه)، -، -، ج 1، ص 637.</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شفاء السقام في نوادر الصلاة والسلام على خير الانام ،آثاري شعبان بن محمد (765- 828ه)، -، -، ج 10، ص 383.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مفتاح حصن الحصين ابن جزري محمد بن محمد ( 751-833؟ ه)، 831ه- شیراز (دار القرآن)، ج 15، ص 195.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الحصن الحصين من كلام سيد المرسلين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((منتخب ابن جزري، محمد بن محمد (833- 751؟)، -، -، ج 6، ص 667.</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جنة الحصن الحصين من كلام سيد المرسلين ، ابن جزري، محمد بن محمد (833-751 ؟ه)، ، ج 5، ص 464.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عدة الحصن الحصين من كلام سيد المرسلين، ابن جزري، محمد بن محمد (833-751؟ ه)،-، -، ج 11، ص 47.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آداب الداعي ابن فهد حلي، احمد بن محمد ( 757؟- 841ه)، -، -، ج 1، ص 36.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التعقيبات والدعوات ابن فهد حلي، احمد بن محمد (757؟ - 841ه)، -، -، ج 4، ص 486.</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نبذة الداعي في مختصر عدة الداعي ابن فهد حلي، احمد بن محمد (757 -141ه)، - ، ج 16، ص 107.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ختم من ختوم شيخنا جلال الدین بن کمیل،ابن کمیل محمد بن احمد (-848ه)، ج 6 ، ص 888.</w:t>
      </w:r>
    </w:p>
    <w:p>
      <w:pPr>
        <w:pStyle w:val="BookText"/>
      </w:pPr>
      <w:r>
        <w:rPr>
          <w:rFonts w:ascii="Amiri" w:hAnsi="Amiri" w:eastAsia="Amiri" w:cs="Amiri"/>
          <w:lang w:bidi="ar-SA"/>
          <w:color w:val="111111"/>
          <w:sz w:val="28"/>
          <w:szCs w:val="28"/>
          <w:rtl/>
        </w:rPr>
        <w:t xml:space="preserve">130 .الادعية -، -، -، ج 1، ص 610.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تحفة العباد في شرح در المنتقي المرفوع في اوراد اليوم والليلة والاسبوع ابن داود، عبدالرحمن بن ابي بكر (856-782ه)، ج 3، ص 866.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شرح الكافي بسطامي عبد الرحمن بن محمد (-858ه)، -، -، ج 10، ص 23.</w:t>
      </w:r>
    </w:p>
    <w:p>
      <w:pPr>
        <w:pStyle w:val="BookText"/>
      </w:pPr>
      <w:r>
        <w:rPr>
          <w:rFonts w:ascii="Amiri" w:hAnsi="Amiri" w:eastAsia="Amiri" w:cs="Amiri"/>
          <w:lang w:bidi="ar-SA"/>
          <w:color w:val="111111"/>
          <w:sz w:val="28"/>
          <w:szCs w:val="28"/>
          <w:rtl/>
        </w:rPr>
        <w:t xml:space="preserve">133 .البلد الامين والدرع الحصين كفعمي ابراهيم بن علي (905- 840ه)، 868ه- ج3، ص 389.</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حزب المسبعات العشر في الادعية والاذكار ،جزولي، محمد بن سليمان (-870ه) ج 6 ، ص 632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دلائل الخيرات وشوارق الانوار في ذكر الصلاة على النبي المختار ،جزولي محمد بن سليمان (-870ه)، -، -، ج 7، ص 449.</w:t>
      </w:r>
    </w:p>
    <w:p>
      <w:pPr>
        <w:pStyle w:val="BookText"/>
      </w:pPr>
      <w:r>
        <w:rPr>
          <w:rFonts w:ascii="Amiri" w:hAnsi="Amiri" w:eastAsia="Amiri" w:cs="Amiri"/>
          <w:lang w:bidi="ar-SA"/>
          <w:color w:val="111111"/>
          <w:sz w:val="28"/>
          <w:szCs w:val="28"/>
          <w:rtl/>
        </w:rPr>
        <w:t xml:space="preserve">136 . الدعاء، ابن ،حسام محمد بن حسام الدين (875-783 ه)، ، -، ج 7، ص 388.</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عمل اليوم والليلة سيوطي، عبدالرحمن بن ابي بكر (911- 849ه)، 892ه- ج 11، ص 326.</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ادعيه ومراسيم دينية حسب المذهب الشيعي، لوزي ،ابراهيم بن علي، 895ه- ،، ج 1 ، ص 657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الجنة الواقية والجنة الباقية كفعمي ، ابراهيم بن علي (905-840ه)، 895ه- -، ج 5 ، ص 467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جنة الامان الواقية وجنة الايمان الباقية، كفعمي، ابراهيم بن علي (905-840ه)، 895ه- -، ج 5، ص 459.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دعوات ساعات الليل والنهار، شوشتري ، حسن بن ابي الكرم، -، -، ج 7، ص 415.</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الادعية والاوراد، -، -، -، ج 1، ص 642.</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تحفة الغرائب في ترتيب جواهر القرآن ، هروي، محمد بن محمد (قرن 9ه) فارسي، ج 3، ص 871 .</w:t>
      </w:r>
    </w:p>
    <w:p>
      <w:pPr>
        <w:pStyle w:val="BookText"/>
      </w:pPr>
      <w:r>
        <w:rPr>
          <w:rFonts w:ascii="Amiri" w:hAnsi="Amiri" w:eastAsia="Amiri" w:cs="Amiri"/>
          <w:lang w:bidi="ar-SA"/>
          <w:color w:val="111111"/>
          <w:sz w:val="28"/>
          <w:szCs w:val="28"/>
          <w:rtl/>
        </w:rPr>
        <w:t xml:space="preserve">144 . كيمياء السعادة لمن اراد الحسنى وزيادة، مقدسي قادري، يحيى بن عبدالرحمن (قرن 9 ه)، -، -، ج 13، ص 491.</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كيمياء السعادة ومنتهى الامال والارادة مقدسي ،قادري يحيى بن عبدالرحمن (قرن 9 ه)، -، -، ج13، ص 491.</w:t>
      </w:r>
    </w:p>
    <w:p>
      <w:pPr>
        <w:pStyle w:val="BookText"/>
      </w:pPr>
      <w:r>
        <w:rPr>
          <w:rFonts w:ascii="Amiri" w:hAnsi="Amiri" w:eastAsia="Amiri" w:cs="Amiri"/>
          <w:lang w:bidi="ar-SA"/>
          <w:color w:val="111111"/>
          <w:sz w:val="28"/>
          <w:szCs w:val="28"/>
          <w:rtl/>
        </w:rPr>
        <w:t xml:space="preserve">146 . فصلاة الصلاة على النبي سخاوي، محمد بن عبد الرحمن (902-831ه)، ج 11، ص 830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اذكار الاذكار سيوطي، عبدالرحمن بن ابي بكر (911-849ه)، -، -، ج 1، ص 674.</w:t>
      </w:r>
    </w:p>
    <w:p>
      <w:pPr>
        <w:pStyle w:val="BookText"/>
      </w:pPr>
      <w:r>
        <w:rPr>
          <w:rFonts w:ascii="Amiri" w:hAnsi="Amiri" w:eastAsia="Amiri" w:cs="Amiri"/>
          <w:lang w:bidi="ar-SA"/>
          <w:color w:val="111111"/>
          <w:sz w:val="28"/>
          <w:szCs w:val="28"/>
          <w:rtl/>
        </w:rPr>
        <w:t xml:space="preserve">148 . اقوال العلماء في الاسم الاعظم سيوطي عبد الرحمن بن ابي بكر (911-849ه)، -، -، ج2، ص 635.</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الجهر والاسرار بالذكر والدعاء (رسالة في) سيوطي، عبدالرحمن بن ابي بكر (849- 911ه)، -، -، ج 5، ص 488.</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السهام المصابة في الدعوات المجابة سيوطي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ابي بكر (911-849ه)، -، -، ج 8، ص 850.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الكلم الطيب والقول المختار في المأثور من الدعوات والاذكار، سيوطي، عبدالرحمن بن ابي بكر (911-849ه)، -، -، ج 13، ص 380.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المآرب في قص الشارب، سيوطي، عبدالرحمن بن ابي بكر (911-849ه)، -، -، ج 13، ص 672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اوراد الدسوقي دسوقي ابراهيم بن محمد (-919ه)، ، -، ج 3، ص 65.</w:t>
      </w:r>
    </w:p>
    <w:p>
      <w:pPr>
        <w:pStyle w:val="BookText"/>
      </w:pPr>
      <w:r>
        <w:rPr>
          <w:rFonts w:ascii="Amiri" w:hAnsi="Amiri" w:eastAsia="Amiri" w:cs="Amiri"/>
          <w:lang w:bidi="ar-SA"/>
          <w:color w:val="111111"/>
          <w:sz w:val="28"/>
          <w:szCs w:val="28"/>
          <w:rtl/>
        </w:rPr>
        <w:t xml:space="preserve">154 . تلخيص الأزهية في أحكام الأدعية انصاري،زكريا بن محمد (2826-926 ه)، -، -، ج 4، ص 835.</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الادعية والتعقيبات -، -، -، ج 1، ص 645.</w:t>
      </w:r>
    </w:p>
    <w:p>
      <w:pPr>
        <w:pStyle w:val="BookText"/>
      </w:pPr>
      <w:r>
        <w:rPr>
          <w:rFonts w:ascii="Amiri" w:hAnsi="Amiri" w:eastAsia="Amiri" w:cs="Amiri"/>
          <w:lang w:bidi="ar-SA"/>
          <w:color w:val="111111"/>
          <w:sz w:val="28"/>
          <w:szCs w:val="28"/>
          <w:rtl/>
        </w:rPr>
        <w:t xml:space="preserve">156 . تعقيبات ،الصلوات محقق ،كركي علي بن حسين (940-890ه)، -، -، ج 4، ص 484 .</w:t>
      </w:r>
    </w:p>
    <w:p>
      <w:pPr>
        <w:pStyle w:val="BookText"/>
      </w:pPr>
      <w:r>
        <w:rPr>
          <w:rFonts w:ascii="Amiri" w:hAnsi="Amiri" w:eastAsia="Amiri" w:cs="Amiri"/>
          <w:lang w:bidi="ar-SA"/>
          <w:color w:val="111111"/>
          <w:sz w:val="28"/>
          <w:szCs w:val="28"/>
          <w:rtl/>
        </w:rPr>
        <w:t xml:space="preserve">157 الادعية ،--، -،- ،-،-، عربي - فارسي، ج 1، ص 627 .</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الدر المنضود في الصلاة والسلام على صاحب المقام المحمود ابن حجر هيثمي، احمد بن محمد (973-909 ؟ه)، 951ه- ج 7، ص 348.</w:t>
      </w:r>
    </w:p>
    <w:p>
      <w:pPr>
        <w:pStyle w:val="BookText"/>
      </w:pPr>
      <w:r>
        <w:rPr>
          <w:rFonts w:ascii="Amiri" w:hAnsi="Amiri" w:eastAsia="Amiri" w:cs="Amiri"/>
          <w:lang w:bidi="ar-SA"/>
          <w:color w:val="111111"/>
          <w:sz w:val="28"/>
          <w:szCs w:val="28"/>
          <w:rtl/>
        </w:rPr>
        <w:t xml:space="preserve">159 . تنبيه الأنام في بيان علو مقام نبينا محمد « صلى الله عليه وآله وسلم » قيرواني،عبد الجليل بن محمد (-960ه)، ج5، ص 25 .</w:t>
      </w:r>
    </w:p>
    <w:p>
      <w:pPr>
        <w:pStyle w:val="BookText"/>
      </w:pPr>
      <w:r>
        <w:rPr>
          <w:rFonts w:ascii="Amiri" w:hAnsi="Amiri" w:eastAsia="Amiri" w:cs="Amiri"/>
          <w:lang w:bidi="ar-SA"/>
          <w:color w:val="111111"/>
          <w:sz w:val="28"/>
          <w:szCs w:val="28"/>
          <w:rtl/>
        </w:rPr>
        <w:t xml:space="preserve">160 . مفتاح النجاح زواره اي علي بن حسن (قرن 10ه)، 967 ه- - ، فارسي، ج 15، ص233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المنبهات (اوراد ابن حجر)، ابن حجر هيثمي، احمد بن محمد (973-909؟ ه)، ، ج 15، ص 589.</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الادعية والصلوات ، ، ، ج 1، ص 653. .</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آداب السفر المنتخب من كتاب امان الاخطار ،شاهمیر اسدالله بن علي (قرن 10ه)، ، -، ج 1، ص 39.</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الحصن الحصين من كلام سيد المرسلين (ترجمه) ،حسني جمال الدین عبدالله (قرن 10 ه)، ، ، فارسي، ج 6، ص 668.</w:t>
      </w:r>
    </w:p>
    <w:p>
      <w:pPr>
        <w:pStyle w:val="BookText"/>
      </w:pPr>
      <w:r>
        <w:rPr>
          <w:rFonts w:ascii="Amiri" w:hAnsi="Amiri" w:eastAsia="Amiri" w:cs="Amiri"/>
          <w:lang w:bidi="ar-SA"/>
          <w:color w:val="111111"/>
          <w:sz w:val="28"/>
          <w:szCs w:val="28"/>
          <w:rtl/>
        </w:rPr>
        <w:t xml:space="preserve">165 . انيس ،العابدين ،طبيب محمد بن محمد (قرن 10ه)، -، -، ج 3، ص37.</w:t>
      </w:r>
    </w:p>
    <w:p>
      <w:pPr>
        <w:pStyle w:val="BookText"/>
      </w:pPr>
      <w:r>
        <w:rPr>
          <w:rFonts w:ascii="Amiri" w:hAnsi="Amiri" w:eastAsia="Amiri" w:cs="Amiri"/>
          <w:lang w:bidi="ar-SA"/>
          <w:color w:val="111111"/>
          <w:sz w:val="28"/>
          <w:szCs w:val="28"/>
          <w:rtl/>
        </w:rPr>
        <w:t xml:space="preserve">166 . حزن العطا وكشف الغطا وفائي، محمد بن علي (قرن 10ه)، ، -، ج 6، ص 633.</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أدعية قدسية، -، -، -، ج 1، ص 635.</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الحرز الثمين للحصن الحصين، قاري هروي ، علي بن سلطان محمد (-1014ه)، 1008ق ، مكة المكرمة، ج 6، ص 609.</w:t>
      </w:r>
    </w:p>
    <w:p>
      <w:pPr>
        <w:pStyle w:val="BookText"/>
      </w:pPr>
      <w:r>
        <w:rPr>
          <w:rFonts w:ascii="Amiri" w:hAnsi="Amiri" w:eastAsia="Amiri" w:cs="Amiri"/>
          <w:lang w:bidi="ar-SA"/>
          <w:color w:val="111111"/>
          <w:sz w:val="28"/>
          <w:szCs w:val="28"/>
          <w:rtl/>
        </w:rPr>
        <w:t xml:space="preserve">169 . الأدعية والأحاديث، -، -، -، ج 1، ص 638.</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احزاب و اوراد قاري هروي، علي بن سلطان محمد ( -1014ه) ، ، -، ج 1، ص 445. 1،</w:t>
      </w:r>
    </w:p>
    <w:p>
      <w:pPr>
        <w:pStyle w:val="BookText"/>
      </w:pPr>
      <w:r>
        <w:rPr>
          <w:rFonts w:ascii="Amiri" w:hAnsi="Amiri" w:eastAsia="Amiri" w:cs="Amiri"/>
          <w:lang w:bidi="ar-SA"/>
          <w:color w:val="111111"/>
          <w:sz w:val="28"/>
          <w:szCs w:val="28"/>
          <w:rtl/>
        </w:rPr>
        <w:t xml:space="preserve">171 . الادعية المأثورة في الاحاديث المنثورة قاري هروي، علي بن سلطان محمد (-1014ه)، ج 1، ص 636.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الدرة المضية في الزيارة المصطفوية قاري ،هروي، علي بن سلطان محمد (-1014ه)، -، ، ج 7، ص 257.</w:t>
      </w:r>
    </w:p>
    <w:p>
      <w:pPr>
        <w:pStyle w:val="BookText"/>
      </w:pPr>
      <w:r>
        <w:rPr>
          <w:rFonts w:ascii="Amiri" w:hAnsi="Amiri" w:eastAsia="Amiri" w:cs="Amiri"/>
          <w:lang w:bidi="ar-SA"/>
          <w:color w:val="111111"/>
          <w:sz w:val="28"/>
          <w:szCs w:val="28"/>
          <w:rtl/>
        </w:rPr>
        <w:t xml:space="preserve">173 .الفيض الاحم والفتح الاكرم على الحزب الاعظم والورد ،الافخم قاري هروي علي بن سلطان محمد ( -1014ه)، -، -، ج 12، ص 305.</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مفتاح الفلاح، شيخ بهائي، محمد بن حسين  (1030- 953ه)، 1015ه- ،گنجه، ج 15، ص 209.</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مختصر المصباح الصغير نظام الدين علي بن محمد، ، ، ، ج 14، ص 243.</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الفقرات الحسان في بعض ما لاح على من جانب الملك المنان في شهر الله المبارك رمضان برهانپوري محمد بن فضل الله (-1029ه)، -، ، ج 12، ص 38.</w:t>
      </w:r>
    </w:p>
    <w:p>
      <w:pPr>
        <w:pStyle w:val="BookText"/>
      </w:pPr>
      <w:r>
        <w:rPr>
          <w:rFonts w:ascii="Amiri" w:hAnsi="Amiri" w:eastAsia="Amiri" w:cs="Amiri"/>
          <w:lang w:bidi="ar-SA"/>
          <w:color w:val="111111"/>
          <w:sz w:val="28"/>
          <w:szCs w:val="28"/>
          <w:rtl/>
        </w:rPr>
        <w:t xml:space="preserve">177 .حديقة الملالية، شيخ بهائي، محمد بن حسين (1030-953ه) ، ، ، ج 6، ص 596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حزب ورد البهائي، شيخ بهائي، محمد بن حسين (1030-953ه)، -، -، ج 6، ص 633.</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دعاء على حروف المعجم ،ج 7، ص 405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خلاصة الاذكار واطمينان القلوب، فيض کاشاني، محمد بن شاه مرتضی (1006-  1091ه)، 1033ه- -، ج 7، ص 69.</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مصباح ،العابدین خادم حسيني زين العابدين (قرن (11ه)، 1038ه- عربي وفارسي، ج 14، ص 716.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منهاج الفلاح في اعمال السنة بافقي علي بن محمود (قرن 11ه)، 1040ه- مشهد رضوي فارسي وعربي، ج 15، ص 771 .</w:t>
      </w:r>
    </w:p>
    <w:p>
      <w:pPr>
        <w:pStyle w:val="BookText"/>
      </w:pPr>
      <w:r>
        <w:rPr>
          <w:rFonts w:ascii="IRNazanin" w:hAnsi="IRNazanin" w:eastAsia="IRNazanin" w:cs="IRNazanin"/>
          <w:lang w:bidi="fa-IR"/>
          <w:color w:val="111111"/>
          <w:sz w:val="28"/>
          <w:szCs w:val="28"/>
          <w:rtl/>
        </w:rPr>
        <w:t xml:space="preserve">183 . الادعية ،میرداماد محمد باقر بن محمد (-1041؟ ه)، -، -، ج 1، ص 603.</w:t>
      </w:r>
    </w:p>
    <w:p>
      <w:pPr>
        <w:pStyle w:val="BookText"/>
      </w:pPr>
      <w:r>
        <w:rPr>
          <w:rFonts w:ascii="Amiri" w:hAnsi="Amiri" w:eastAsia="Amiri" w:cs="Amiri"/>
          <w:lang w:bidi="ar-SA"/>
          <w:color w:val="111111"/>
          <w:sz w:val="28"/>
          <w:szCs w:val="28"/>
          <w:rtl/>
        </w:rPr>
        <w:t xml:space="preserve">184 . الجنة الواقية، حلي، محمد ، ج5، ص 467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دعا ،نامه قاضي ،زاده محمد بن مصطفى (- 1044؟ ه)، - ، ، تركي، ج 7، ص 410.</w:t>
      </w:r>
    </w:p>
    <w:p>
      <w:pPr>
        <w:pStyle w:val="BookText"/>
      </w:pPr>
      <w:r>
        <w:rPr>
          <w:rFonts w:ascii="Amiri" w:hAnsi="Amiri" w:eastAsia="Amiri" w:cs="Amiri"/>
          <w:lang w:bidi="ar-SA"/>
          <w:color w:val="111111"/>
          <w:sz w:val="28"/>
          <w:szCs w:val="28"/>
          <w:rtl/>
        </w:rPr>
        <w:t xml:space="preserve">186 . بسط الكسا لدفع الأسي، احسائي ابراهيم بن حسن ( -1048ه)، -، -، ج 3، ص 329.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دفع الأسي بأذكار الصباح والمساء، احسائي ، ابراهيم بن حسن (-1048ه)، ج 7، ص 420 .</w:t>
      </w:r>
    </w:p>
    <w:p>
      <w:pPr>
        <w:pStyle w:val="BookText"/>
      </w:pPr>
      <w:r>
        <w:rPr>
          <w:rFonts w:ascii="Amiri" w:hAnsi="Amiri" w:eastAsia="Amiri" w:cs="Amiri"/>
          <w:lang w:bidi="ar-SA"/>
          <w:color w:val="111111"/>
          <w:sz w:val="28"/>
          <w:szCs w:val="28"/>
          <w:rtl/>
        </w:rPr>
        <w:t xml:space="preserve">188 . الجواهر المنثورة في الادعية المأثورة حسيني علوي، محمد بن احمد (قرن 11ه)، 1053ه- عربي - فارسي، ج 5، ص 602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دعاء من الصحيفة المباركة، -، -، -، ج 7، ص 410.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مفاتيح النجاة عباسي، محقق سبزواري، محمد باقر بن محمد مؤمن (1090-1017ه)، 1056ه- - عربي - فارسي، ج 15، ص 178. .</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ورد محمد الصديقي البكري، ابن علان محمد علي بن محمد (1057-966ه)،  ج 16، ص 762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استجابت دعا، نظام الدین گیلاني احمد بن علي ( -1059ه)، - ، ، فارسي، ج 2، ص117.</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الادعية والاحراز طغائي كمره اي علينقي بن محمد هاشم (1060-953 ه)، -، ج1، ص 638 .</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الدعاء، طغائي كمره اي علينقي بن محمد هاشم (1060-953 ه)، فارسي، ج 7، ص 388.</w:t>
      </w:r>
    </w:p>
    <w:p>
      <w:pPr>
        <w:pStyle w:val="BookText"/>
      </w:pPr>
      <w:r>
        <w:rPr>
          <w:rFonts w:ascii="Amiri" w:hAnsi="Amiri" w:eastAsia="Amiri" w:cs="Amiri"/>
          <w:lang w:bidi="ar-SA"/>
          <w:color w:val="111111"/>
          <w:sz w:val="28"/>
          <w:szCs w:val="28"/>
          <w:rtl/>
        </w:rPr>
        <w:t xml:space="preserve">195 . ذريعة الضراعة، فيض كاشاني، محمد بن شاه مرتضى (1091-1006ه)، 1060ه- - ج7، ص 848.</w:t>
      </w:r>
    </w:p>
    <w:p>
      <w:pPr>
        <w:pStyle w:val="BookText"/>
      </w:pPr>
      <w:r>
        <w:rPr>
          <w:rFonts w:ascii="Amiri" w:hAnsi="Amiri" w:eastAsia="Amiri" w:cs="Amiri"/>
          <w:lang w:bidi="ar-SA"/>
          <w:color w:val="111111"/>
          <w:sz w:val="28"/>
          <w:szCs w:val="28"/>
          <w:rtl/>
        </w:rPr>
        <w:t xml:space="preserve">196 . مصباح ،المجتهدين شولستاني علي بن حجة الله ( -1060ه)، -، -، ج 14، ص 737.</w:t>
      </w:r>
    </w:p>
    <w:p>
      <w:pPr>
        <w:pStyle w:val="BookText"/>
      </w:pPr>
      <w:r>
        <w:rPr>
          <w:rFonts w:ascii="Amiri" w:hAnsi="Amiri" w:eastAsia="Amiri" w:cs="Amiri"/>
          <w:lang w:bidi="ar-SA"/>
          <w:color w:val="111111"/>
          <w:sz w:val="28"/>
          <w:szCs w:val="28"/>
          <w:rtl/>
        </w:rPr>
        <w:t xml:space="preserve">197 . دعاء الجوشن الكبير، -، -، -، ج 7، ص 394.</w:t>
      </w:r>
    </w:p>
    <w:p>
      <w:pPr>
        <w:pStyle w:val="BookText"/>
      </w:pPr>
      <w:r>
        <w:rPr>
          <w:rFonts w:ascii="IRNazanin" w:hAnsi="IRNazanin" w:eastAsia="IRNazanin" w:cs="IRNazanin"/>
          <w:lang w:bidi="fa-IR"/>
          <w:color w:val="111111"/>
          <w:sz w:val="28"/>
          <w:szCs w:val="28"/>
          <w:rtl/>
        </w:rPr>
        <w:t xml:space="preserve">198 . دعاء حزب البحر، ، ، ، ج7، ص 394.</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دعاء صاحب الزمان (علیه السّلام)، ج 7، ص 400 .</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مجموعة في الاذكار والادعية حسيني، صالح بن حسين، -، -، ج 14، ص 48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مفتاح الفلاح (ترجمه)، ، ، ، فارسي، ج 15، ص 218.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روضة الاذكار، مجذوب تبريزي محمد بن محمد رضا (-1093ه)، 1081ه- فارسي ، ج 8، ص 402 .</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الادعية والزيارات، -، -، -، ج 1، ص 647 .</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مفتاح الفلاح (ترجمه) آقا جمال خوانساري ، محمد بن حسين ( -1125ه)، 1085ه- - فارسي، ج 15 ، ص 216.</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مرقات الجنان الى روضات الجنان علم الهدى محمد بن محسن (1115-1039ه)، 1087 ه-، کاشان، ج 14، ص 404.</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مصباح الصلاح ومفتاح النجاح بصري، احمد بن عبدالرضا (قرن 11ه)، 1089 ه- ،ادکان ج 14، ص 714.</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منتخب الأعمال هزار جريبي، محمد يوسف بن محمد، -، -، ج 15 ، ص 600.</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اذكار الطهارة، فيض كاشاني، محمد بن شاه مرتضى (1091-1006ه)، فارسي، ج1، ص 674 .</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الرفع والدفع فيض كاشاني، محمد بن شاه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مرتضى (1091-1006ه)، فارسي، ج8، ص 347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مفاتيح الزيارات فيض كاشاني محمد بن شاه مرتضی (1091-1006ه)، ص 153.</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هدية ذوي الالباب في فضائل عمر بن الخطاب، فيض ،كاشاني، محمد بن شاه مرتضی (1091-1006ه)، -، -، ج 16، ص 639.</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الكلم الطيب والغيث الصيب، مدني علي خان بن احمد (1118-1052؟ ه)، 1093ه- -عربي - فارسي، ج 13، ص379.</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مقباس المصابيح ؟ مجلسي، محمد باقر بن محمد تقي ( 1110-137ه)، 1096ه- فارسي، ج 15 ، ص 324 .</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نزهة الزاهد ونهزة العابد، ، ، ، فارسي، ج 16، ص 234.</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سفينة النجاة ،قزويني علي اصغر بن محمد يوسف ( -1120ه)، 1098ه- - فارسي و عربي ج 8، ص 783.</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ربيع الاسابيع مجلسي، محمد باقر بن محمد تقي(1110- 1037ه)، 1099ه،عربي - فارسي ، ج 8، ص37. .</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آداب ،عباسي صدرالدين تبريزي محمد بن محب علي (قرن 11ه)، فارسي، ج1، ص 47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اعمال شهور ،ثلاثة حسيني، محمد بن عبد الرحيم (قرن 11ه)، قرن 11ه-فارسي  وعربي، ج 2، ص 572</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الادعية درني، عبدالله -، -، ج 1، ص 603.</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الادعية، - ، - ، ، فارسي، ج 1، ص 629.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المصباح الكبير (ترجمه) شيرازي جمال الدين بن فتح الله (قرن 11ه) ،فارسي، ج 14، ص 731.</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النافعة في اعمال شهر رمضان بصري ،احمد  بن عبد الرضا (قرن 11ه)، -، -، ج 16، ص 94.</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انیس ،العابدين بافقي، علي بن محمود (قرن 11ه)، ، ، فارسي، ج 3، ص38.</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دعاء العلوي المصري حسيني علوي عبدالله بن حسن، -، -، ج 7، ص 404.</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زبدة ،الدعوات ،بحراني محمد بن يوسف (قرن 11ه)، ، ، فارسي - عربي، ج8، ص 573.</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زبور العارفين وبراق العاشقين قمي، عليقلي بن قره چغاي (1020؟ ق 11ه) ،ج 8، ص 598 .</w:t>
      </w:r>
    </w:p>
    <w:p>
      <w:pPr>
        <w:pStyle w:val="BookText"/>
      </w:pPr>
      <w:r>
        <w:rPr>
          <w:rFonts w:ascii="Amiri" w:hAnsi="Amiri" w:eastAsia="Amiri" w:cs="Amiri"/>
          <w:lang w:bidi="ar-SA"/>
          <w:color w:val="111111"/>
          <w:sz w:val="28"/>
          <w:szCs w:val="28"/>
          <w:rtl/>
        </w:rPr>
        <w:t xml:space="preserve">227 .صراط ،الزاهدين حسيني علوي محمد بن  احمد (قرن 11ه)، -، -، فارسي، ج 10، ص 542.</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التضرع (قصيدة في)، برزنجي، محمد بن عبد الرسول (1103-1040ه)، -، ج 4، ص 441 .</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دعوة الاذكار حسيني كازروني، اشرف، -، -، ج 7، ص 417 .</w:t>
      </w:r>
    </w:p>
    <w:p>
      <w:pPr>
        <w:pStyle w:val="BookText"/>
      </w:pPr>
      <w:r>
        <w:rPr>
          <w:rFonts w:ascii="Amiri" w:hAnsi="Amiri" w:eastAsia="Amiri" w:cs="Amiri"/>
          <w:lang w:bidi="ar-SA"/>
          <w:color w:val="111111"/>
          <w:sz w:val="28"/>
          <w:szCs w:val="28"/>
          <w:rtl/>
        </w:rPr>
        <w:t xml:space="preserve">230 .الوجيز في خلاصة علم الدراية حر عاملي محمد بن حسن (1104-1033ه)، -، -، ج16، ص 754 .</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زاد المعاد في اعمال السنة مجلسي محمد باقر بن محمد تقي (1110-1437ه)، 1107 ه- اصفهان عربي - فارسي، ج8، ص 534.</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ادعية التعقيب مجلسي، محمد باقر بن محمد تقي (1110-1037ه)، 1110-103ه-)، -، ج1، ص 631 .</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الصحيفة الكاملة السجادية (ترجمه) مجلسي، محمد باقر بن محمد تقي (1037-  1110ه)، -، -، فارسي، ج 10، ص 533.</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تعقيبات الصلاة مجلسي، محمد باقر بن محمد تقي (1110-1037ه)، -، عربي وفارسي، ج 4، ص 484.</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تعقيبات ،نمازها ،مجلسي، محمد باقر بن محمد تقي (1110-1037ه)، عربي وفارسي، ج 4، ص 485</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تعليقة على الصحيفة السجادية مجلسي محمد باقر بن محمد تقي (1110-1037ه)، ، ج 4، ص 523.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 .مشكاة الانوار، مجلسي، محمد باقر بن محمد تقي (1110-1037ه)، فارسي ، ج 14، ص 630.</w:t>
      </w:r>
    </w:p>
    <w:p>
      <w:pPr>
        <w:pStyle w:val="BookText"/>
      </w:pPr>
      <w:r>
        <w:rPr>
          <w:rFonts w:ascii="Amiri" w:hAnsi="Amiri" w:eastAsia="Amiri" w:cs="Amiri"/>
          <w:lang w:bidi="ar-SA"/>
          <w:color w:val="111111"/>
          <w:sz w:val="28"/>
          <w:szCs w:val="28"/>
          <w:rtl/>
        </w:rPr>
        <w:t xml:space="preserve">238 .ملحقات الصحيفة السجادية مجلسي، محمد باقر بن محمد تقي (1110-1037ه)، ج 15، ص 453.</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الصلواتية جزايري نعمة الله بن عبدالله (1112-1050ه)، -، -، ج 10، ص 633.</w:t>
      </w:r>
    </w:p>
    <w:p>
      <w:pPr>
        <w:pStyle w:val="BookText"/>
      </w:pPr>
      <w:r>
        <w:rPr>
          <w:rFonts w:ascii="IRNazanin" w:hAnsi="IRNazanin" w:eastAsia="IRNazanin" w:cs="IRNazanin"/>
          <w:lang w:bidi="fa-IR"/>
          <w:color w:val="111111"/>
          <w:sz w:val="28"/>
          <w:szCs w:val="28"/>
          <w:rtl/>
        </w:rPr>
        <w:t xml:space="preserve">240 .منتخب امان الاخطار مشهدي محمد شفیع (قرن 12ه)، 1113ه- -، ج 15 ، ص 601.</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الصلوات والأدعية، -، -، -، ج 10، ص 632.</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زبور ،آگهي علم الهدی، محمد بن محسن (1115-1039ه)، فارسي عربي، ج8، .، ص 597 .</w:t>
      </w:r>
    </w:p>
    <w:p>
      <w:pPr>
        <w:pStyle w:val="BookText"/>
      </w:pPr>
      <w:r>
        <w:rPr>
          <w:rFonts w:ascii="Amiri" w:hAnsi="Amiri" w:eastAsia="Amiri" w:cs="Amiri"/>
          <w:lang w:bidi="ar-SA"/>
          <w:color w:val="111111"/>
          <w:sz w:val="28"/>
          <w:szCs w:val="28"/>
          <w:rtl/>
        </w:rPr>
        <w:t xml:space="preserve">243 .صحائف الأعمال، اصفهاني جمال الدين - - ، فارسي، ج 10، ص 484.</w:t>
      </w:r>
    </w:p>
    <w:p>
      <w:pPr>
        <w:pStyle w:val="BookText"/>
      </w:pPr>
      <w:r>
        <w:rPr>
          <w:rFonts w:ascii="Amiri" w:hAnsi="Amiri" w:eastAsia="Amiri" w:cs="Amiri"/>
          <w:lang w:bidi="ar-SA"/>
          <w:color w:val="111111"/>
          <w:sz w:val="28"/>
          <w:szCs w:val="28"/>
          <w:rtl/>
        </w:rPr>
        <w:t xml:space="preserve">244 . ادعية ومناجاة وأحجبة، -، -، -، ج 1، ص 658.</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المختار من كتب أمير المؤمنين (علیه السّلام)، عاملي ،محمد ابراهيم، -، -، ج 14، ص 164.</w:t>
      </w:r>
    </w:p>
    <w:p>
      <w:pPr>
        <w:pStyle w:val="BookText"/>
      </w:pPr>
      <w:r>
        <w:rPr>
          <w:rFonts w:ascii="Amiri" w:hAnsi="Amiri" w:eastAsia="Amiri" w:cs="Amiri"/>
          <w:lang w:bidi="ar-SA"/>
          <w:color w:val="111111"/>
          <w:sz w:val="28"/>
          <w:szCs w:val="28"/>
          <w:rtl/>
        </w:rPr>
        <w:t xml:space="preserve">246 . دعاء الغارة (منظومة)، -، -، -، ج 7، ص 405 . .</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مجالس في الادعية والتعاويذ، ، ، ، ج13، ص 799</w:t>
      </w:r>
    </w:p>
    <w:p>
      <w:pPr>
        <w:pStyle w:val="BookText"/>
      </w:pPr>
      <w:r>
        <w:rPr>
          <w:rFonts w:ascii="Amiri" w:hAnsi="Amiri" w:eastAsia="Amiri" w:cs="Amiri"/>
          <w:lang w:bidi="ar-SA"/>
          <w:color w:val="111111"/>
          <w:sz w:val="28"/>
          <w:szCs w:val="28"/>
          <w:rtl/>
        </w:rPr>
        <w:t xml:space="preserve">248 .الأدعية، آقا جمال خوانساري محمد بن حسين ( -1125ه)، -، -، ج 1، ص 604.</w:t>
      </w:r>
    </w:p>
    <w:p>
      <w:pPr>
        <w:pStyle w:val="BookText"/>
      </w:pPr>
      <w:r>
        <w:rPr>
          <w:rFonts w:ascii="Amiri" w:hAnsi="Amiri" w:eastAsia="Amiri" w:cs="Amiri"/>
          <w:lang w:bidi="ar-SA"/>
          <w:color w:val="111111"/>
          <w:sz w:val="28"/>
          <w:szCs w:val="28"/>
          <w:rtl/>
        </w:rPr>
        <w:t xml:space="preserve">249 . من الحديث القدسي منتخبة من التوراة ، ، -، ج 15، ص 667.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من أدعية الصحيفة، -، -، -، ج 15 ، ص 482.</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تفريج الكرب والمهمات سملاوي ،عبد المعطي بن سالم (-1127ه)، -، -، ج 4، ص 569 .</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الجعفريات علي بن جعفر ،ج5، ص 386.</w:t>
      </w:r>
    </w:p>
    <w:p>
      <w:pPr>
        <w:pStyle w:val="BookText"/>
      </w:pPr>
      <w:r>
        <w:rPr>
          <w:rFonts w:ascii="Amiri" w:hAnsi="Amiri" w:eastAsia="Amiri" w:cs="Amiri"/>
          <w:lang w:bidi="ar-SA"/>
          <w:color w:val="111111"/>
          <w:sz w:val="28"/>
          <w:szCs w:val="28"/>
          <w:rtl/>
        </w:rPr>
        <w:t xml:space="preserve">253 .الصحيفة العلوية والتحفة المرتضوية ،سماهيجي، عبدالله بن صالح (1076؟ - 1135ه)، 1128ه- -، ج 10، ص 519.</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النصايح الدينية والوصايا الايمانية حدادي،عبدالله بن علوي (1132 - 1044ه)، -، -، ج 16، ص 298.</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ورد السيد عبدالله الحداد، حدادي، عبدالله بن علوي (1132-1044ه)، -، ج 16، ص 761 .</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زاد المسافر وسلاح كل ظافر، سماهيجي، عبدالله بن صالح (1076-1135ه)، 1133ه- کازرون، ج 8، ص528</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دعاء توسل، -، -، -، ج 7، ص393.</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ذخيرة العباد في تعريب زاد المعاد ، سماهيجي عبدالله بن صالح (1076؟ -1135ه)، -، -، ج 7، ص 826.</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متن وترجمة المناجاة الخمسة عشر، سماهيجي، عبدالله بن صالح (1076؟ - 1135ه)، -، -، ج 13، ص 764.</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نخبة الدعوات، محمد صادق بن احمد بیگ (قرن 12 ه ) ، 1140 ه- ، فارسي، ج 16، ص198.</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الفتح المبين والدر الثمين هاروشي عبدالله بن محمد ( -1175ه)، 1143ه- -، ج 11، ص 677 .</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مختصر الكمال المسيحي فرحات جرمانوس (1145-1081ه)، -، -، ج 14، ص 238. .</w:t>
      </w:r>
    </w:p>
    <w:p>
      <w:pPr>
        <w:pStyle w:val="BookText"/>
      </w:pPr>
      <w:r>
        <w:rPr>
          <w:rFonts w:ascii="Amiri" w:hAnsi="Amiri" w:eastAsia="Amiri" w:cs="Amiri"/>
          <w:lang w:bidi="ar-SA"/>
          <w:color w:val="111111"/>
          <w:sz w:val="28"/>
          <w:szCs w:val="28"/>
          <w:rtl/>
        </w:rPr>
        <w:t xml:space="preserve">263 .الجنة الباقية والجنة الواقية (ترجمه) . حسيني ،قزويني محمد رضا بن محمد قاسم ( -1147ه)، -، -، فارسي، ج 5، ص 463.</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التحية والسلام (رسالة في) ،ج4، ص 87.</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الادعية ،نيريزي احمد (-1151ه)، فارسي، ج 1، ص 604.</w:t>
      </w:r>
    </w:p>
    <w:p>
      <w:pPr>
        <w:pStyle w:val="BookText"/>
      </w:pPr>
      <w:r>
        <w:rPr>
          <w:rFonts w:ascii="Amiri" w:hAnsi="Amiri" w:eastAsia="Amiri" w:cs="Amiri"/>
          <w:lang w:bidi="ar-SA"/>
          <w:color w:val="111111"/>
          <w:sz w:val="28"/>
          <w:szCs w:val="28"/>
          <w:rtl/>
        </w:rPr>
        <w:t xml:space="preserve">266 . ادعية اعمال ايام السنة -، -، -، ج 1، ص 630.</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أدعية الرضا، -، -، -، ج 1، ص 632.</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منية المهتدين في شرح مختصر الحصن الحصين ،موصلي ابراهيم بن مصطفى (-  1159ه)، ، -، ج 15، ص 836.</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الرحمونية، -، -، -، ج 8، ص79.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لوامع الاسرار الى مطالع الانوار ، ج 13، ص 639.</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المطلب التام السوي على حزب الامام ،النووي، بكري، مصطفى بن كمال الدين (1162- 1099ه)، -، -، ج 14 ، ص 787.</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المنهل العذب السائغ الوارده في ذكر صلوات الطريق واوراده ،بكري مصطفى بن كمال  الدين (1162-1099ه)، -، -، ج 15، ص 815.</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القراءات الطقسية، - ، ، ، -، ج 12، ص 544.</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الادعية والزيارات، حسني، ابن مطاعن، ، ، ج 1، ص 647 .</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ديباجة الصلوات المسجعة، -، ج7، ص 498 .</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خلاصة الدعوات مرتضى قلي بن حسنقلي (قرن 12ه)، 1174ه- -، ج 7، ص112.</w:t>
      </w:r>
    </w:p>
    <w:p>
      <w:pPr>
        <w:pStyle w:val="BookText"/>
      </w:pPr>
      <w:r>
        <w:rPr>
          <w:rFonts w:ascii="Amiri" w:hAnsi="Amiri" w:eastAsia="Amiri" w:cs="Amiri"/>
          <w:lang w:bidi="ar-SA"/>
          <w:color w:val="111111"/>
          <w:sz w:val="28"/>
          <w:szCs w:val="28"/>
          <w:rtl/>
        </w:rPr>
        <w:t xml:space="preserve">276 . دعاء في ذكر اسماء أهل بدر منيني احمد بن علي (1172-1089ه )، -، -، ج 7، ص 405.</w:t>
      </w:r>
    </w:p>
    <w:p>
      <w:pPr>
        <w:pStyle w:val="BookText"/>
      </w:pPr>
      <w:r>
        <w:rPr>
          <w:rFonts w:ascii="Amiri" w:hAnsi="Amiri" w:eastAsia="Amiri" w:cs="Amiri"/>
          <w:lang w:bidi="ar-SA"/>
          <w:color w:val="111111"/>
          <w:sz w:val="28"/>
          <w:szCs w:val="28"/>
          <w:rtl/>
        </w:rPr>
        <w:t xml:space="preserve">278 الادعية هاروشي عبدالله بن محمد (- 1175ه)، ، -، ج 1، ص 604. .</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دعوات الصالحات واسماء الله الحسنى ،حزين محمد علي بن ابي طالب (1103 - 1180ه)، -، -، ج 7، ص 416.</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قرآن ودعا، -، -، -، ج 12، ص 541.</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جامع في الزيارات ،فارسي، ج5، ص 316.</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حزب الاوقات وورد الساعات عشاري ،حسين بن علي (1195-1150؟ ه)، -، -، ج 6، ص626.</w:t>
      </w:r>
    </w:p>
    <w:p>
      <w:pPr>
        <w:pStyle w:val="BookText"/>
      </w:pPr>
      <w:r>
        <w:rPr>
          <w:rFonts w:ascii="Amiri" w:hAnsi="Amiri" w:eastAsia="Amiri" w:cs="Amiri"/>
          <w:lang w:bidi="ar-SA"/>
          <w:color w:val="111111"/>
          <w:sz w:val="28"/>
          <w:szCs w:val="28"/>
          <w:rtl/>
        </w:rPr>
        <w:t xml:space="preserve">283 .الأدعية، حائري، ميرزا احمد (قرن 12ه)، -، - ، ج 1، ص 604.</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الادعية ،اصفهاني، حسن بن عبدالمطلب، ، ، ج 1، ص 605.</w:t>
      </w:r>
    </w:p>
    <w:p>
      <w:pPr>
        <w:pStyle w:val="BookText"/>
      </w:pPr>
      <w:r>
        <w:rPr>
          <w:rFonts w:ascii="Amiri" w:hAnsi="Amiri" w:eastAsia="Amiri" w:cs="Amiri"/>
          <w:lang w:bidi="ar-SA"/>
          <w:color w:val="111111"/>
          <w:sz w:val="28"/>
          <w:szCs w:val="28"/>
          <w:rtl/>
        </w:rPr>
        <w:t xml:space="preserve">285 .الادعية والاحراز ، ، ، ، فارسي، ج 1، ص 639.</w:t>
      </w:r>
    </w:p>
    <w:p>
      <w:pPr>
        <w:pStyle w:val="BookText"/>
      </w:pPr>
      <w:r>
        <w:rPr>
          <w:rFonts w:ascii="IRNazanin" w:hAnsi="IRNazanin" w:eastAsia="IRNazanin" w:cs="IRNazanin"/>
          <w:lang w:bidi="fa-IR"/>
          <w:color w:val="111111"/>
          <w:sz w:val="28"/>
          <w:szCs w:val="28"/>
          <w:rtl/>
        </w:rPr>
        <w:t xml:space="preserve">286 .الجنة الواقية والجنة الباقية (ترجمه) عبدالعظیم بن محمد معصوم (قرن12ه)، -، - فارسي، ج 5، ص 469.</w:t>
      </w:r>
    </w:p>
    <w:p>
      <w:pPr>
        <w:pStyle w:val="BookText"/>
      </w:pPr>
      <w:r>
        <w:rPr>
          <w:rFonts w:ascii="Amiri" w:hAnsi="Amiri" w:eastAsia="Amiri" w:cs="Amiri"/>
          <w:lang w:bidi="ar-SA"/>
          <w:color w:val="111111"/>
          <w:sz w:val="28"/>
          <w:szCs w:val="28"/>
          <w:rtl/>
        </w:rPr>
        <w:t xml:space="preserve">287 .الصلاة على النبي ، ، -، ج 10، ص 610.</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تعقيب الصلوات اليومية، -، -، -، فارسي، ج 4، ص 486 .</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جالية الكرب بأصحاب سيد العجم والعرب ، برزنجي، علي بن حسن (قرن 12ه)، -، -، ج 5، ص 239 .</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حرز ،يماني، -، -، -، ج 6، ص 614.</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سلسلة الأنوار وزين الأخبار في الصلاة والتسليم على النبي المختار حلبي محمد بن عبد القادر (قرن 12ه)، -، -، ج 8، ص 802 .</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مقدمة الدعوات، شوشتري محمد بن حسنعلي (قرن 12ه) ، فارسي، ج 15 ، ص 357.</w:t>
      </w:r>
    </w:p>
    <w:p>
      <w:pPr>
        <w:pStyle w:val="BookText"/>
      </w:pPr>
      <w:r>
        <w:rPr>
          <w:rFonts w:ascii="IRNazanin" w:hAnsi="IRNazanin" w:eastAsia="IRNazanin" w:cs="IRNazanin"/>
          <w:lang w:bidi="fa-IR"/>
          <w:color w:val="111111"/>
          <w:sz w:val="28"/>
          <w:szCs w:val="28"/>
          <w:rtl/>
        </w:rPr>
        <w:t xml:space="preserve">293 .صلوات زكية على المصطفى خير البرية ، دردیر احمد بن محمد (1201-1127ه)، -، ، ج 10، ص 627.</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مصباح السالكين تنكابني، علي بن محمد ،باقر -، - ،فارسي وعربي، ج 14، ص 710.</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مكتوبات في الوعظ والاذكار ، ج 15، ص 422 .</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الأدعية المستطابة في الأدعية المستجابة ، كردي ،عبدالله بن محمد، -، -، ج 1، ص 636.</w:t>
      </w:r>
    </w:p>
    <w:p>
      <w:pPr>
        <w:pStyle w:val="BookText"/>
      </w:pPr>
      <w:r>
        <w:rPr>
          <w:rFonts w:ascii="Amiri" w:hAnsi="Amiri" w:eastAsia="Amiri" w:cs="Amiri"/>
          <w:lang w:bidi="ar-SA"/>
          <w:color w:val="111111"/>
          <w:sz w:val="28"/>
          <w:szCs w:val="28"/>
          <w:rtl/>
        </w:rPr>
        <w:t xml:space="preserve">297 .روضة الآمال في ترجمة زبدة الأعمال ،زنوزي ، محمد حسن بن عبدالرسول (1218-1172ه)، 1214ه- ،خوي، فارسي، ج8، ص399.</w:t>
      </w:r>
    </w:p>
    <w:p>
      <w:pPr>
        <w:pStyle w:val="BookText"/>
      </w:pPr>
      <w:r>
        <w:rPr>
          <w:rFonts w:ascii="IRNazanin" w:hAnsi="IRNazanin" w:eastAsia="IRNazanin" w:cs="IRNazanin"/>
          <w:lang w:bidi="fa-IR"/>
          <w:color w:val="111111"/>
          <w:sz w:val="28"/>
          <w:szCs w:val="28"/>
          <w:rtl/>
        </w:rPr>
        <w:t xml:space="preserve">298 .خلاصة الأدعية، مظفر علیشاه كرماني محمد تقي بن محمد كاظم (1215-1150ه)، فارسي، ج 7، ص 69.</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الجوهرة العمرية في الصلاة والسلام على الحضرة المصطفوية عمري محمد بن احمد (1216-1168ه)، -، -، ج 5، ص 614. .</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الصلواتية الصغيرة آل عصفور، حسین بن محمد (1216-1147ه)، -، -، ج 10، ص 634.</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ادعية شهر رمضان -، -، -، ج 1، ص 633.</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سلوك الطريقة الخلوتية ، ج 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825.</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شرح صلوات نامه -، فارسي، ج 9، ص 678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اعمال اليوم والليلة، شبر، عبدالله بن محمد رضا (1188؟-142ه)، 1228ه- ج 2، ص 574 .</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مقاصد الصالحين ملاباشي شيرازي محمد باقر بن محمد ( -1240ه)، 1229ه- فارسي، ج 15، ص 270 .</w:t>
      </w:r>
    </w:p>
    <w:p>
      <w:pPr>
        <w:pStyle w:val="BookText"/>
      </w:pPr>
      <w:r>
        <w:rPr>
          <w:rFonts w:ascii="Amiri" w:hAnsi="Amiri" w:eastAsia="Amiri" w:cs="Amiri"/>
          <w:lang w:bidi="ar-SA"/>
          <w:color w:val="111111"/>
          <w:sz w:val="28"/>
          <w:szCs w:val="28"/>
          <w:rtl/>
        </w:rPr>
        <w:t xml:space="preserve">306 .فتح الرزاق في اذكار دفع الاملاق وجلب الارزاق ،نودهي ،محمد معروف بن مصطفى (1254 - 1166ه)، 1231ه- -، ج 11، ص 657.</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الادعية، هزار جريبي، محمد كاظم بن محمد شفيع ( -1234؟ ه)،عربي فارسي ، ج 1 ، ص 605 .</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الدعاء اليماني -، -، -، ج 7، ص 414.</w:t>
      </w:r>
    </w:p>
    <w:p>
      <w:pPr>
        <w:pStyle w:val="BookText"/>
      </w:pPr>
      <w:r>
        <w:rPr>
          <w:rFonts w:ascii="Amiri" w:hAnsi="Amiri" w:eastAsia="Amiri" w:cs="Amiri"/>
          <w:lang w:bidi="ar-SA"/>
          <w:color w:val="111111"/>
          <w:sz w:val="28"/>
          <w:szCs w:val="28"/>
          <w:rtl/>
        </w:rPr>
        <w:t xml:space="preserve">309 .تذكرة ،العابدين طوسي، محمد بن علي اصغر (قرن 13ه)، 1240ه- - فارسي، ج 4، ص 195.</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فتح الفاتح في شرح مفتاح النجاح ،خضري،يوسف بن عبدالجليل (-1241ه)، -، -، ج 11، ص 662 .</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تحية ،الزائر شبر عبدالله بن محمد رضا (1188؟- 1242ه)، -، -، ج 4، ص 87.</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روضة العابدين شبر، عبدالله بن محمد رضا (1188؟- 1242ه)، ، -، ج 8، ص 444.</w:t>
      </w:r>
    </w:p>
    <w:p>
      <w:pPr>
        <w:pStyle w:val="BookText"/>
      </w:pPr>
      <w:r>
        <w:rPr>
          <w:rFonts w:ascii="Amiri" w:hAnsi="Amiri" w:eastAsia="Amiri" w:cs="Amiri"/>
          <w:lang w:bidi="ar-SA"/>
          <w:color w:val="111111"/>
          <w:sz w:val="28"/>
          <w:szCs w:val="28"/>
          <w:rtl/>
        </w:rPr>
        <w:t xml:space="preserve">313 .سلاح العابدين وانيس الذاكرين شبر، عبدالله بن محمد رضا (1188؟- 1242ه)، ج 8، ص 792.</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صلاة روحية، - ، -، -، ج 10، ص 607.</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مستجاب الدعوات ،زوین احمد بن حبيب (-1247ه)، -، -، ج 14، ص 548.</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تعقيبات الصلوات، ، ، -، ج 4، ص 485 .</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أدعية ختم القرآن، -، -، -، ج 1، ص 632.</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الحاف الناسك باذكار المناسك، علا ابوبكر بن محمد (قرن 13ه)، 1249ه،ج2 ،ص 663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ازهار الخمائل في الصلوات المشتملة على الفضائل والشمائل نودهي، محمد معروف بن مصطفى (1254-1166ه)، ج 2، ص 65.</w:t>
      </w:r>
    </w:p>
    <w:p>
      <w:pPr>
        <w:pStyle w:val="BookText"/>
      </w:pPr>
      <w:r>
        <w:rPr>
          <w:rFonts w:ascii="Amiri" w:hAnsi="Amiri" w:eastAsia="Amiri" w:cs="Amiri"/>
          <w:lang w:bidi="ar-SA"/>
          <w:color w:val="111111"/>
          <w:sz w:val="28"/>
          <w:szCs w:val="28"/>
          <w:rtl/>
        </w:rPr>
        <w:t xml:space="preserve">320 .الجوهر الأسنى في الصلوات المشتملة على اسماء الله الحسنى نودهي، محمد معروف بن مصطفى (1254-1166ه)، ج5، ص 610.</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تنویر الضمير في الصلوات المشتملة على اسماء البشير النذير نودهي، محمد معروف بن مصطفى (1254-1166ه)، ج5، ص 78 .</w:t>
      </w:r>
    </w:p>
    <w:p>
      <w:pPr>
        <w:pStyle w:val="BookText"/>
      </w:pPr>
      <w:r>
        <w:rPr>
          <w:rFonts w:ascii="Amiri" w:hAnsi="Amiri" w:eastAsia="Amiri" w:cs="Amiri"/>
          <w:lang w:bidi="ar-SA"/>
          <w:color w:val="111111"/>
          <w:sz w:val="28"/>
          <w:szCs w:val="28"/>
          <w:rtl/>
        </w:rPr>
        <w:t xml:space="preserve">322 .عقد الجوهر نودهي، محمد معروف بن مصطفى (1254-1166ه)، ج 11، ص 160 .</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كشف الاسف في الصلاة على سيد اهل الشرف ،نودهي ،محمد معروف بن مصطفى (1254-1166ه ) ، ، -، ج 13، ص 194.</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جواهر ،مكنونه ،خوئي مصطفى بن محمد (قرن 13ه)، 1255 ه- ، عربي وفارسي، ج5، ص 600.</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اختصار ،الاقبال کاظمي عبد النبي بن علي (-1256ه)، -، -، ج 1، ص 540.</w:t>
      </w:r>
    </w:p>
    <w:p>
      <w:pPr>
        <w:pStyle w:val="BookText"/>
      </w:pPr>
      <w:r>
        <w:rPr>
          <w:rFonts w:ascii="IRNazanin" w:hAnsi="IRNazanin" w:eastAsia="IRNazanin" w:cs="IRNazanin"/>
          <w:lang w:bidi="fa-IR"/>
          <w:color w:val="111111"/>
          <w:sz w:val="28"/>
          <w:szCs w:val="28"/>
          <w:rtl/>
        </w:rPr>
        <w:t xml:space="preserve">326 .الدعاء، محمد شفیع بن محمد باقر (قرن 13ه) ، 1259ه- -، ج 7، ص 389.</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دعاء كميل وتعقيبات الصلاة، -، -، -، چ7، ص 407 .</w:t>
      </w:r>
    </w:p>
    <w:p>
      <w:pPr>
        <w:pStyle w:val="BookText"/>
      </w:pPr>
      <w:r>
        <w:rPr>
          <w:rFonts w:ascii="Amiri" w:hAnsi="Amiri" w:eastAsia="Amiri" w:cs="Amiri"/>
          <w:lang w:bidi="ar-SA"/>
          <w:color w:val="111111"/>
          <w:sz w:val="28"/>
          <w:szCs w:val="28"/>
          <w:rtl/>
        </w:rPr>
        <w:t xml:space="preserve">328 .اوراد وادعية ،بلوي، مصطفى بن علي، ج 3، ص 67.</w:t>
      </w:r>
    </w:p>
    <w:p>
      <w:pPr>
        <w:pStyle w:val="BookText"/>
      </w:pPr>
      <w:r>
        <w:rPr>
          <w:rFonts w:ascii="IRNazanin" w:hAnsi="IRNazanin" w:eastAsia="IRNazanin" w:cs="IRNazanin"/>
          <w:lang w:bidi="fa-IR"/>
          <w:color w:val="111111"/>
          <w:sz w:val="28"/>
          <w:szCs w:val="28"/>
          <w:rtl/>
        </w:rPr>
        <w:t xml:space="preserve">329 .دعاء ختم القرآن، ، ، ، ج 7، ص395 .</w:t>
      </w:r>
    </w:p>
    <w:p>
      <w:pPr>
        <w:pStyle w:val="BookText"/>
      </w:pPr>
      <w:r>
        <w:rPr>
          <w:rFonts w:ascii="Amiri" w:hAnsi="Amiri" w:eastAsia="Amiri" w:cs="Amiri"/>
          <w:lang w:bidi="ar-SA"/>
          <w:color w:val="111111"/>
          <w:sz w:val="28"/>
          <w:szCs w:val="28"/>
          <w:rtl/>
        </w:rPr>
        <w:t xml:space="preserve">330 .عديم الأدب في دعاء شهر رجب (ترجمه) عبد العلي (قرن 13ه)، 1271ه- ، فارسي ، ج 11، ص70.</w:t>
      </w:r>
    </w:p>
    <w:p>
      <w:pPr>
        <w:pStyle w:val="BookText"/>
      </w:pPr>
      <w:r>
        <w:rPr>
          <w:rFonts w:ascii="Amiri" w:hAnsi="Amiri" w:eastAsia="Amiri" w:cs="Amiri"/>
          <w:lang w:bidi="ar-SA"/>
          <w:color w:val="111111"/>
          <w:sz w:val="28"/>
          <w:szCs w:val="28"/>
          <w:rtl/>
        </w:rPr>
        <w:t xml:space="preserve">331 .الأدعية المأثورة، كاتب قرميسي محمد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 -، ج 1، ص 635.</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مناجاة أمير المؤمنين عليه السلام ، ج 15، ص 475.</w:t>
      </w:r>
    </w:p>
    <w:p>
      <w:pPr>
        <w:pStyle w:val="BookText"/>
      </w:pPr>
      <w:r>
        <w:rPr>
          <w:rFonts w:ascii="Amiri" w:hAnsi="Amiri" w:eastAsia="Amiri" w:cs="Amiri"/>
          <w:lang w:bidi="ar-SA"/>
          <w:color w:val="111111"/>
          <w:sz w:val="28"/>
          <w:szCs w:val="28"/>
          <w:rtl/>
        </w:rPr>
        <w:t xml:space="preserve">333 .زبدة الدعوات - - - فارسي، ج 8، ص 574 .</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خواص ايام الاسبوع (رسالة) عبدالغني بن عبد الجليل، ، ، تركي، ج 7، ص173.</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كنز ،العباد ،برغاني محمد صالح بن محمد (- 1283 ه)، ، ، فارسي، ج 13، ص 424 .</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الصوم والدعاء محلاتي، محمد علي بن احمد ( -1284ه)، -، -، ج 10، ص 668.</w:t>
      </w:r>
    </w:p>
    <w:p>
      <w:pPr>
        <w:pStyle w:val="BookText"/>
      </w:pPr>
      <w:r>
        <w:rPr>
          <w:rFonts w:ascii="Amiri" w:hAnsi="Amiri" w:eastAsia="Amiri" w:cs="Amiri"/>
          <w:lang w:bidi="ar-SA"/>
          <w:color w:val="111111"/>
          <w:sz w:val="28"/>
          <w:szCs w:val="28"/>
          <w:rtl/>
        </w:rPr>
        <w:t xml:space="preserve">337 .مجموعة في الدعاء ونحوه، ، ، ، -،-، ج 14، ص 49 .</w:t>
      </w:r>
    </w:p>
    <w:p>
      <w:pPr>
        <w:pStyle w:val="BookText"/>
      </w:pPr>
      <w:r>
        <w:rPr>
          <w:rFonts w:ascii="Amiri" w:hAnsi="Amiri" w:eastAsia="Amiri" w:cs="Amiri"/>
          <w:lang w:bidi="ar-SA"/>
          <w:color w:val="111111"/>
          <w:sz w:val="28"/>
          <w:szCs w:val="28"/>
          <w:rtl/>
        </w:rPr>
        <w:t xml:space="preserve">338 .دعاء ،الاقالة ،كرماني محمد كريم بن ابراهيم (1288 - 1225ه)، -، -، ج 7، ص392.</w:t>
      </w:r>
    </w:p>
    <w:p>
      <w:pPr>
        <w:pStyle w:val="BookText"/>
      </w:pPr>
      <w:r>
        <w:rPr>
          <w:rFonts w:ascii="Amiri" w:hAnsi="Amiri" w:eastAsia="Amiri" w:cs="Amiri"/>
          <w:lang w:bidi="ar-SA"/>
          <w:color w:val="111111"/>
          <w:sz w:val="28"/>
          <w:szCs w:val="28"/>
          <w:rtl/>
        </w:rPr>
        <w:t xml:space="preserve">339 .الدعوات الفاخرة المأثورة عن العترة الطاهرة، ممتاز العلماء محمد تقي بن حسين (1234- 1289ه)، -، -، ج 7، ص 416.</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البشرى في انشاء الصلوات الباهرة، امام الحرمين همداني، محمد بن عبد الوهاب (- 1303 ه)، 1290ه- -، ج 3، ص 337.</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آداب المناكحة (فصل) في)، -، -، -، ج 1، ص 61.</w:t>
      </w:r>
    </w:p>
    <w:p>
      <w:pPr>
        <w:pStyle w:val="BookText"/>
      </w:pPr>
      <w:r>
        <w:rPr>
          <w:rFonts w:ascii="Amiri" w:hAnsi="Amiri" w:eastAsia="Amiri" w:cs="Amiri"/>
          <w:lang w:bidi="ar-SA"/>
          <w:color w:val="111111"/>
          <w:sz w:val="28"/>
          <w:szCs w:val="28"/>
          <w:rtl/>
        </w:rPr>
        <w:t xml:space="preserve">342 .كيمياء السعادة، -، -، -، ج 13، ص 490 .</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ختم الأعظم، ، ج 6، ص 887.</w:t>
      </w:r>
    </w:p>
    <w:p>
      <w:pPr>
        <w:pStyle w:val="BookText"/>
      </w:pPr>
      <w:r>
        <w:rPr>
          <w:rFonts w:ascii="Amiri" w:hAnsi="Amiri" w:eastAsia="Amiri" w:cs="Amiri"/>
          <w:lang w:bidi="ar-SA"/>
          <w:color w:val="111111"/>
          <w:sz w:val="28"/>
          <w:szCs w:val="28"/>
          <w:rtl/>
        </w:rPr>
        <w:t xml:space="preserve">344 . أدعية أيام الأسبوع، -، -، -، ج 1، ص 631.</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ادعية واشعار في المناجاة ، عربي وفارسي، ج 1، ص 642.</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ادعيه ،وختومات ،بحراني حسين بن علي (قرن 13 ه)، -، -، -، ج 1، ص 646.</w:t>
      </w:r>
    </w:p>
    <w:p>
      <w:pPr>
        <w:pStyle w:val="BookText"/>
      </w:pPr>
      <w:r>
        <w:rPr>
          <w:rFonts w:ascii="Amiri" w:hAnsi="Amiri" w:eastAsia="Amiri" w:cs="Amiri"/>
          <w:lang w:bidi="ar-SA"/>
          <w:color w:val="111111"/>
          <w:sz w:val="28"/>
          <w:szCs w:val="28"/>
          <w:rtl/>
        </w:rPr>
        <w:t xml:space="preserve">347 .الادعية ،كرماني محمد رحيم بن محمد شريف (قرن 13ه)، - ، -، فارسي، ج 1، ص 605.</w:t>
      </w:r>
    </w:p>
    <w:p>
      <w:pPr>
        <w:pStyle w:val="BookText"/>
      </w:pPr>
      <w:r>
        <w:rPr>
          <w:rFonts w:ascii="Amiri" w:hAnsi="Amiri" w:eastAsia="Amiri" w:cs="Amiri"/>
          <w:lang w:bidi="ar-SA"/>
          <w:color w:val="111111"/>
          <w:sz w:val="28"/>
          <w:szCs w:val="28"/>
          <w:rtl/>
        </w:rPr>
        <w:t xml:space="preserve">348 .الأدعية اليومية، محمد بن محمد علي (قرن 13ه)، -، -، ج 1، ص 658.</w:t>
      </w:r>
    </w:p>
    <w:p>
      <w:pPr>
        <w:pStyle w:val="BookText"/>
      </w:pPr>
      <w:r>
        <w:rPr>
          <w:rFonts w:ascii="Amiri" w:hAnsi="Amiri" w:eastAsia="Amiri" w:cs="Amiri"/>
          <w:lang w:bidi="ar-SA"/>
          <w:color w:val="111111"/>
          <w:sz w:val="28"/>
          <w:szCs w:val="28"/>
          <w:rtl/>
        </w:rPr>
        <w:t xml:space="preserve">349 .الادعية والاذكار ،عربي فارسي، ج1، ص 641 .</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الادعية والزيارات، -، -، عربي فارسي، ج 1،ص 651.</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الالفية في الصلاة على اشرف البرية حاجي درویش (قرن 13ه)، -، -، ج 2، ص 687. .</w:t>
      </w:r>
    </w:p>
    <w:p>
      <w:pPr>
        <w:pStyle w:val="BookText"/>
      </w:pPr>
      <w:r>
        <w:rPr>
          <w:rFonts w:ascii="Amiri" w:hAnsi="Amiri" w:eastAsia="Amiri" w:cs="Amiri"/>
          <w:lang w:bidi="ar-SA"/>
          <w:color w:val="111111"/>
          <w:sz w:val="28"/>
          <w:szCs w:val="28"/>
          <w:rtl/>
        </w:rPr>
        <w:t xml:space="preserve">352 .الوجيزه في الادعية والمناجاة، -، -، -، ج 16، ص 742 .</w:t>
      </w:r>
    </w:p>
    <w:p>
      <w:pPr>
        <w:pStyle w:val="BookText"/>
      </w:pPr>
      <w:r>
        <w:rPr>
          <w:rFonts w:ascii="Amiri" w:hAnsi="Amiri" w:eastAsia="Amiri" w:cs="Amiri"/>
          <w:lang w:bidi="ar-SA"/>
          <w:color w:val="111111"/>
          <w:sz w:val="28"/>
          <w:szCs w:val="28"/>
          <w:rtl/>
        </w:rPr>
        <w:t xml:space="preserve">353 .بياض، ، -، -، ج 3، ص 449.</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تأملات في صلاة الوردية، -، -، -، ج 3، ص 621.</w:t>
      </w:r>
    </w:p>
    <w:p>
      <w:pPr>
        <w:pStyle w:val="BookText"/>
      </w:pPr>
      <w:r>
        <w:rPr>
          <w:rFonts w:ascii="IRNazanin" w:hAnsi="IRNazanin" w:eastAsia="IRNazanin" w:cs="IRNazanin"/>
          <w:lang w:bidi="fa-IR"/>
          <w:color w:val="111111"/>
          <w:sz w:val="28"/>
          <w:szCs w:val="28"/>
          <w:rtl/>
        </w:rPr>
        <w:t xml:space="preserve">355 .تبصرة الزائر وكشف السرائر، رضوي مشهدي، محمد بديع میر عبدالقدوس (قرن 13 ه ) ، ، ، فارسي، ج 3، ص 637.</w:t>
      </w:r>
    </w:p>
    <w:p>
      <w:pPr>
        <w:pStyle w:val="BookText"/>
      </w:pPr>
      <w:r>
        <w:rPr>
          <w:rFonts w:ascii="Amiri" w:hAnsi="Amiri" w:eastAsia="Amiri" w:cs="Amiri"/>
          <w:lang w:bidi="ar-SA"/>
          <w:color w:val="111111"/>
          <w:sz w:val="28"/>
          <w:szCs w:val="28"/>
          <w:rtl/>
        </w:rPr>
        <w:t xml:space="preserve">356 .رفع القدر في التوسل باهل البدر قباني ، عبد الرحمن (قرن 13ه)، -، -، ج 8، ص 345.</w:t>
      </w:r>
    </w:p>
    <w:p>
      <w:pPr>
        <w:pStyle w:val="BookText"/>
      </w:pPr>
      <w:r>
        <w:rPr>
          <w:rFonts w:ascii="Amiri" w:hAnsi="Amiri" w:eastAsia="Amiri" w:cs="Amiri"/>
          <w:lang w:bidi="ar-SA"/>
          <w:color w:val="111111"/>
          <w:sz w:val="28"/>
          <w:szCs w:val="28"/>
          <w:rtl/>
        </w:rPr>
        <w:t xml:space="preserve">357 .صلاة خشوعية لربنا يسوع المسيح ، ج 10، ص 606.</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صلوات ، -، -، ج 10، ص 623.</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صلوات، ، ، ، ج 10، ص 625.</w:t>
      </w:r>
    </w:p>
    <w:p>
      <w:pPr>
        <w:pStyle w:val="BookText"/>
      </w:pPr>
      <w:r>
        <w:rPr>
          <w:rFonts w:ascii="Amiri" w:hAnsi="Amiri" w:eastAsia="Amiri" w:cs="Amiri"/>
          <w:lang w:bidi="ar-SA"/>
          <w:color w:val="111111"/>
          <w:sz w:val="28"/>
          <w:szCs w:val="28"/>
          <w:rtl/>
        </w:rPr>
        <w:t xml:space="preserve">360 .علاج الاسقام ودفاع الآلام بعون الملك العلام ، توني ،خراساني محمد علي بن محمد رضا (قرن  13ه)، ، ، فارسي، ج 11، ص 215.</w:t>
      </w:r>
    </w:p>
    <w:p>
      <w:pPr>
        <w:pStyle w:val="BookText"/>
      </w:pPr>
      <w:r>
        <w:rPr>
          <w:rFonts w:ascii="Amiri" w:hAnsi="Amiri" w:eastAsia="Amiri" w:cs="Amiri"/>
          <w:lang w:bidi="ar-SA"/>
          <w:color w:val="111111"/>
          <w:sz w:val="28"/>
          <w:szCs w:val="28"/>
          <w:rtl/>
        </w:rPr>
        <w:t xml:space="preserve">361 .قرب الأسناد اردبيلي ، محمد علي، ( قرن 13ه)، -، -، ج 12، ص 564.</w:t>
      </w:r>
    </w:p>
    <w:p>
      <w:pPr>
        <w:pStyle w:val="BookText"/>
      </w:pPr>
      <w:r>
        <w:rPr>
          <w:rFonts w:ascii="IRNazanin" w:hAnsi="IRNazanin" w:eastAsia="IRNazanin" w:cs="IRNazanin"/>
          <w:lang w:bidi="fa-IR"/>
          <w:color w:val="111111"/>
          <w:sz w:val="28"/>
          <w:szCs w:val="28"/>
          <w:rtl/>
        </w:rPr>
        <w:t xml:space="preserve">362 .مطالع الأنوار ومشارق ،موسوي، هاشم بن ابراهیم (قرن 13ه) ،فارسی، ج 14، ص 773.</w:t>
      </w:r>
    </w:p>
    <w:p>
      <w:pPr>
        <w:pStyle w:val="BookText"/>
      </w:pPr>
      <w:r>
        <w:rPr>
          <w:rFonts w:ascii="Amiri" w:hAnsi="Amiri" w:eastAsia="Amiri" w:cs="Amiri"/>
          <w:lang w:bidi="ar-SA"/>
          <w:color w:val="111111"/>
          <w:sz w:val="28"/>
          <w:szCs w:val="28"/>
          <w:rtl/>
        </w:rPr>
        <w:t xml:space="preserve">363 ا.لدعاء ( رسالة في)، امام الحرمين همداني محمد بن عبدالوهاب (-1303 ؟ه)، -، -، ج 7، ص389.</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الصلوات الشريفة امام الحرمين ،همداني ، محمد بن عبدالوهاب (-1303 ه)، ج 10، ص 628.</w:t>
      </w:r>
    </w:p>
    <w:p>
      <w:pPr>
        <w:pStyle w:val="BookText"/>
      </w:pPr>
      <w:r>
        <w:rPr>
          <w:rFonts w:ascii="Amiri" w:hAnsi="Amiri" w:eastAsia="Amiri" w:cs="Amiri"/>
          <w:lang w:bidi="ar-SA"/>
          <w:color w:val="111111"/>
          <w:sz w:val="28"/>
          <w:szCs w:val="28"/>
          <w:rtl/>
        </w:rPr>
        <w:t xml:space="preserve">365 .عجائب الاسرار، امام الحرمين ،همداني محمد بن عبدالوهاب )( -1303 ه ) ، ج 11، ص31.</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خلاصة الصلوات شيخلماريني، عبد القادر بن محمد (-1307ه ) ، ، ، فارسي، ج 7، ص 115</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درود مستغاث، -، -، -، ج 7، ص 367 .</w:t>
      </w:r>
    </w:p>
    <w:p>
      <w:pPr>
        <w:pStyle w:val="BookText"/>
      </w:pPr>
      <w:r>
        <w:rPr>
          <w:rFonts w:ascii="Amiri" w:hAnsi="Amiri" w:eastAsia="Amiri" w:cs="Amiri"/>
          <w:lang w:bidi="ar-SA"/>
          <w:color w:val="111111"/>
          <w:sz w:val="28"/>
          <w:szCs w:val="28"/>
          <w:rtl/>
        </w:rPr>
        <w:t xml:space="preserve">368 مجربات الطب والادعية ،، ج 13،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812 .</w:t>
      </w:r>
    </w:p>
    <w:p>
      <w:pPr>
        <w:pStyle w:val="BookText"/>
      </w:pPr>
      <w:r>
        <w:rPr>
          <w:rFonts w:ascii="Amiri" w:hAnsi="Amiri" w:eastAsia="Amiri" w:cs="Amiri"/>
          <w:lang w:bidi="ar-SA"/>
          <w:color w:val="111111"/>
          <w:sz w:val="28"/>
          <w:szCs w:val="28"/>
          <w:rtl/>
        </w:rPr>
        <w:t xml:space="preserve">369 .الأدعية زبيدي، محمد بشير بن مصطفى ،-، ج 1، ص 607.</w:t>
      </w:r>
    </w:p>
    <w:p>
      <w:pPr>
        <w:pStyle w:val="BookText"/>
      </w:pPr>
      <w:r>
        <w:rPr>
          <w:rFonts w:ascii="Amiri" w:hAnsi="Amiri" w:eastAsia="Amiri" w:cs="Amiri"/>
          <w:lang w:bidi="ar-SA"/>
          <w:color w:val="111111"/>
          <w:sz w:val="28"/>
          <w:szCs w:val="28"/>
          <w:rtl/>
        </w:rPr>
        <w:t xml:space="preserve">370 . الادعية والمناجاة، -، -، -، ج 1، ص 658.</w:t>
      </w:r>
    </w:p>
    <w:p>
      <w:pPr>
        <w:pStyle w:val="BookText"/>
      </w:pPr>
      <w:r>
        <w:rPr>
          <w:rFonts w:ascii="Amiri" w:hAnsi="Amiri" w:eastAsia="Amiri" w:cs="Amiri"/>
          <w:lang w:bidi="ar-SA"/>
          <w:color w:val="111111"/>
          <w:sz w:val="28"/>
          <w:szCs w:val="28"/>
          <w:rtl/>
        </w:rPr>
        <w:t xml:space="preserve">371 .روضة ،كشميري ،رضوي، علينقي بن محمد علي، فارسي، ج 8، ص 450 .</w:t>
      </w:r>
    </w:p>
    <w:p>
      <w:pPr>
        <w:pStyle w:val="BookText"/>
      </w:pPr>
      <w:r>
        <w:rPr>
          <w:rFonts w:ascii="Amiri" w:hAnsi="Amiri" w:eastAsia="Amiri" w:cs="Amiri"/>
          <w:lang w:bidi="ar-SA"/>
          <w:color w:val="111111"/>
          <w:sz w:val="28"/>
          <w:szCs w:val="28"/>
          <w:rtl/>
        </w:rPr>
        <w:t xml:space="preserve">372 .أدعية حسيني ذبيح الله بن تقي، ، ، ج 1، ص 607 .</w:t>
      </w:r>
    </w:p>
    <w:p>
      <w:pPr>
        <w:pStyle w:val="BookText"/>
      </w:pPr>
      <w:r>
        <w:rPr>
          <w:rFonts w:ascii="Amiri" w:hAnsi="Amiri" w:eastAsia="Amiri" w:cs="Amiri"/>
          <w:lang w:bidi="ar-SA"/>
          <w:color w:val="111111"/>
          <w:sz w:val="28"/>
          <w:szCs w:val="28"/>
          <w:rtl/>
        </w:rPr>
        <w:t xml:space="preserve">373.الاوراد والذكر، -،- ،-،- ،، ج 3، ص 68.</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الصحيفة الحسينية شهرستاني، محمد حسين بن محمد علي (1315-1255ه)، -، -، ج10، ص 513.</w:t>
      </w:r>
    </w:p>
    <w:p>
      <w:pPr>
        <w:pStyle w:val="BookText"/>
      </w:pPr>
      <w:r>
        <w:rPr>
          <w:rFonts w:ascii="Amiri" w:hAnsi="Amiri" w:eastAsia="Amiri" w:cs="Amiri"/>
          <w:lang w:bidi="ar-SA"/>
          <w:color w:val="111111"/>
          <w:sz w:val="28"/>
          <w:szCs w:val="28"/>
          <w:rtl/>
        </w:rPr>
        <w:t xml:space="preserve">375 .الصحيفة الصادقية والدعوات الجعفرية ،بحراني احمد بن صالح (- 1315ه)، ج 10، ص 516.</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رسائل في الفقه والادعية والاخبار شهرستاني ،محمد حسين بن محمد محمد علي (1255- 1315ه)، -، -، ج8، ص 147.</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دعاء الهدية ، ج 7، ص 412.</w:t>
      </w:r>
    </w:p>
    <w:p>
      <w:pPr>
        <w:pStyle w:val="BookText"/>
      </w:pPr>
      <w:r>
        <w:rPr>
          <w:rFonts w:ascii="Amiri" w:hAnsi="Amiri" w:eastAsia="Amiri" w:cs="Amiri"/>
          <w:lang w:bidi="ar-SA"/>
          <w:color w:val="111111"/>
          <w:sz w:val="28"/>
          <w:szCs w:val="28"/>
          <w:rtl/>
        </w:rPr>
        <w:t xml:space="preserve">378 .ذخيرة العباد ،اوالي عبدالله بن صالح، ، ، ج 7، ص 826.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ادعية وسور قرآنية، -، -، -، ج 1، ص 652.</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الفوائد الدرية في الادعية الخيرية عاني ،قاسم بن محمد (قرن 14ه)، 1317ه- -، ج 12، ص203.</w:t>
      </w:r>
    </w:p>
    <w:p>
      <w:pPr>
        <w:pStyle w:val="BookText"/>
      </w:pPr>
      <w:r>
        <w:rPr>
          <w:rFonts w:ascii="IRNazanin" w:hAnsi="IRNazanin" w:eastAsia="IRNazanin" w:cs="IRNazanin"/>
          <w:lang w:bidi="fa-IR"/>
          <w:color w:val="111111"/>
          <w:sz w:val="28"/>
          <w:szCs w:val="28"/>
          <w:rtl/>
        </w:rPr>
        <w:t xml:space="preserve">381 .دعاء المولد -، -، -، ج 7، ص 410.</w:t>
      </w:r>
    </w:p>
    <w:p>
      <w:pPr>
        <w:pStyle w:val="BookText"/>
      </w:pPr>
      <w:r>
        <w:rPr>
          <w:rFonts w:ascii="Amiri" w:hAnsi="Amiri" w:eastAsia="Amiri" w:cs="Amiri"/>
          <w:lang w:bidi="ar-SA"/>
          <w:color w:val="111111"/>
          <w:sz w:val="28"/>
          <w:szCs w:val="28"/>
          <w:rtl/>
        </w:rPr>
        <w:t xml:space="preserve">382 .النفحة المسكية في الصلاة على خير البرية، راوي ،رفاعي ابراهيم بن محمد، -، -، ج 16، ص 395 .</w:t>
      </w:r>
    </w:p>
    <w:p>
      <w:pPr>
        <w:pStyle w:val="BookText"/>
      </w:pPr>
      <w:r>
        <w:rPr>
          <w:rFonts w:ascii="IRNazanin" w:hAnsi="IRNazanin" w:eastAsia="IRNazanin" w:cs="IRNazanin"/>
          <w:lang w:bidi="fa-IR"/>
          <w:color w:val="111111"/>
          <w:sz w:val="28"/>
          <w:szCs w:val="28"/>
          <w:rtl/>
        </w:rPr>
        <w:t xml:space="preserve">383 .مختصر جمال الاسبوع -،-،-، ج 14، ص 186 .</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شرح خطبة الامام الرضا ((علیه السّلام) تهراني نجفي، هادي بن محمد امين (-1321ه)، -، -، ج 9، ص 430 .</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ادعية ،-،- ،- ،-،-، ج 1، ص 608.</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الأدعية ،كرماني، محمد بن محمد کریم  (1324-1263ه)، -، -، ج 1، ص 605.</w:t>
      </w:r>
    </w:p>
    <w:p>
      <w:pPr>
        <w:pStyle w:val="BookText"/>
      </w:pPr>
      <w:r>
        <w:rPr>
          <w:rFonts w:ascii="IRNazanin" w:hAnsi="IRNazanin" w:eastAsia="IRNazanin" w:cs="IRNazanin"/>
          <w:lang w:bidi="fa-IR"/>
          <w:color w:val="111111"/>
          <w:sz w:val="28"/>
          <w:szCs w:val="28"/>
          <w:rtl/>
        </w:rPr>
        <w:t xml:space="preserve">387 .الحرز، ، -، -، ج 6، ص 602.</w:t>
      </w:r>
    </w:p>
    <w:p>
      <w:pPr>
        <w:pStyle w:val="BookText"/>
      </w:pPr>
      <w:r>
        <w:rPr>
          <w:rFonts w:ascii="Amiri" w:hAnsi="Amiri" w:eastAsia="Amiri" w:cs="Amiri"/>
          <w:lang w:bidi="ar-SA"/>
          <w:color w:val="111111"/>
          <w:sz w:val="28"/>
          <w:szCs w:val="28"/>
          <w:rtl/>
        </w:rPr>
        <w:t xml:space="preserve">388 . الصلاة على الرسول، -، -، -، ج 10، ص 609.</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الصحيفة الصحيحة ،فارسي، ج10، ص 517 .</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دعاء ابطال السحر، ، ، ، ج 7، ص390.</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بشارة الزائرين وايقاظ الغافلين مبارك ، عبد الحسين بن جواد، -، -، ج 3، ص 334. .</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فرحة الداعي وقرة الساعي انصاري عبد الرحيم بن نصر الله (1334-1272ه)، ج 11، ص 776.</w:t>
      </w:r>
    </w:p>
    <w:p>
      <w:pPr>
        <w:pStyle w:val="BookText"/>
      </w:pPr>
      <w:r>
        <w:rPr>
          <w:rFonts w:ascii="IRNazanin" w:hAnsi="IRNazanin" w:eastAsia="IRNazanin" w:cs="IRNazanin"/>
          <w:lang w:bidi="fa-IR"/>
          <w:color w:val="111111"/>
          <w:sz w:val="28"/>
          <w:szCs w:val="28"/>
          <w:rtl/>
        </w:rPr>
        <w:t xml:space="preserve">393 .گلستان راز و بوستان نياز يزدي محمد كاظم بن عبدالعظيم (1247؟- 1338؟ه)، - عربي وفارسي، ج13، ص 499.</w:t>
      </w:r>
    </w:p>
    <w:p>
      <w:pPr>
        <w:pStyle w:val="BookText"/>
      </w:pPr>
      <w:r>
        <w:rPr>
          <w:rFonts w:ascii="Amiri" w:hAnsi="Amiri" w:eastAsia="Amiri" w:cs="Amiri"/>
          <w:lang w:bidi="ar-SA"/>
          <w:color w:val="111111"/>
          <w:sz w:val="28"/>
          <w:szCs w:val="28"/>
          <w:rtl/>
        </w:rPr>
        <w:t xml:space="preserve">394 .الزيارات، ، ، ، ج8، ص 647.</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الأدعية اليومية، -، -، -، ج 1، ص 659.</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الادعية شبر، محمد بن جعفر (1272- 1346ه)، -، -، ج 1، ص 606.</w:t>
      </w:r>
    </w:p>
    <w:p>
      <w:pPr>
        <w:pStyle w:val="BookText"/>
      </w:pPr>
      <w:r>
        <w:rPr>
          <w:rFonts w:ascii="Amiri" w:hAnsi="Amiri" w:eastAsia="Amiri" w:cs="Amiri"/>
          <w:lang w:bidi="ar-SA"/>
          <w:color w:val="111111"/>
          <w:sz w:val="28"/>
          <w:szCs w:val="28"/>
          <w:rtl/>
        </w:rPr>
        <w:t xml:space="preserve">397 .الفوائد الشبرية في الاسماء الحسنى والأعمال الروحانية شبر، محمد بن جعفر (1272- 1346ه)، ، -، ج 12، ص 210.</w:t>
      </w:r>
    </w:p>
    <w:p>
      <w:pPr>
        <w:pStyle w:val="BookText"/>
      </w:pPr>
      <w:r>
        <w:rPr>
          <w:rFonts w:ascii="IRNazanin" w:hAnsi="IRNazanin" w:eastAsia="IRNazanin" w:cs="IRNazanin"/>
          <w:lang w:bidi="fa-IR"/>
          <w:color w:val="111111"/>
          <w:sz w:val="28"/>
          <w:szCs w:val="28"/>
          <w:rtl/>
        </w:rPr>
        <w:t xml:space="preserve">398 .انيس ،الزاهدین ،شبر محمد بن جعفر (1346 - 1272ه)، -، -، ج 3، ص 34.</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تعقيبات الصلاة نجم آبادي محمد باقر (- 1347ه)، -، -، ج 4، ص 485.</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مصباح الجمان لمفتاح الجنان حسيني همداني حسين بن علي (قرن 14ه)، 1351ه- ، ج 14، ص 704.</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تحية اهل القبور ،بالماثور صدر حسن بن هادي (1354-1272ه)، -، -، ج 4، ص 86.</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مفتاح السعادة وملاذ العبادة، صدر حسن بن هادي (1354-1372ه)، ، ج15، ص 200.</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الاحراز والادعية والعوذ والرقي (رسالة في) . ، ، ، ج 1، ص 443.</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غرر الأقوال في الصلاة على والآل، وشاحي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جواد بن موسى (-1358ه)، ج 11، ص 476.</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الأدعية والأذكار، -، -، -، ج 1، ص 640 .</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الادعية والختومات - - -، ج 1، ص 646.</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الأدعية شيرازي مهدي (1304-1380، -، -، ج 1، ص 606 .</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دعاء القدح المبارك، -، -، -، ج 7، ص 406.</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الادعية موسوي ،جزائري، احمد بن حسين (- 1384ه)، -، -، ج 1، ص 606.</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أجنحة الدعوات ،فارسي، ج 1، ص 319.</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ادعية، غملاس، عبدالله بن ابراهیم (قرن 14 ه)، -، -، ج 1، ص 606.</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ادعية شهر ،رمضان حسني، حسن بن اسماعيل (قرن 14ه)، -، -، ج 1، ص 633.</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ادعية واشعار في المناجاة، -، -، ، ج 1، ص 642 .</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الكلمات الطيبات في شرح دعاء السمات ،غراوي، محمد رضا بن قاسم (قرن 14ه)، -، -، ج 13، ص 367.</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بشرى الاخيار في الزيارات النبي والائمة الاطهار ،غراوي، محمد رضا بن قاسم (قرن 14ه)، -، -، ج 3، ص 337.</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تبصرة الداعي، حسيني، مرتضى (قرن14ه)، ، -، ج 3، ص 637.</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خبر الاصمعي عن الامام زين العابدين ، ، ج 6، ص 881 .</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ربيع الأبرار (منتخب) همداني جورقاني شير محمد بن صفر علي (قرن 14ه)، ج8، ص 32.</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سعادة الانام غراوي، محمد رضا بن قاسم (قرن 14ه)، -، -، ج 8، ص 773.</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شرح فقرات من دعاء شهر رجب موسوي ،هاشم بن خليفه (قرن 14ه)، ج9، ص 798 .</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قرة العيون، رشتي حائري محمد كاظم بن علي اكبر (قرن 14ه)، -، -، ج 12، ص 572.</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مصباح الداعين شاه عبدالعظيمي محمد رضا (قرن 14ه)، -، -، ج 14، ص 705.</w:t>
      </w:r>
    </w:p>
    <w:p>
      <w:pPr>
        <w:pStyle w:val="BookText"/>
      </w:pPr>
      <w:r>
        <w:rPr>
          <w:rFonts w:ascii="Amiri" w:hAnsi="Amiri" w:eastAsia="Amiri" w:cs="Amiri"/>
          <w:lang w:bidi="ar-SA"/>
          <w:color w:val="111111"/>
          <w:sz w:val="28"/>
          <w:szCs w:val="28"/>
          <w:rtl/>
        </w:rPr>
        <w:t xml:space="preserve">423.منهاج النبي واله اسدي ،صحاف مهدي بن محمد (قرن 14ه)، -، -، ج 15 ، ص 782 .</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منية المرتاد ليوم التناد في الادعية والاوراد بلادي ،بحراني حسين بن علي (1302ق14ه)، ، ج 15، ص 830.</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اللعانة الجامعة على قتلة الحسين عليه السلام ،معلم محمود بن سلطان علیخان (1408-1307ه)، -، -، ج 13 ، ص 586 .</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الرياضة اليومية فى الحقائق الأبدية، مظلوم مكسيموس ( -1855م)، -، -، ج 8، ص 480 . .</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آداب ،الصحبة مسلمي، محمد بن حسين -، -، ج 1، ص 42.</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اجازة في الدعاء موصلي، محمد (بريفكاني ) -، -، ج 1، ص 224.</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ادعية افندي عبدالغني بن مراد - - تركي ، ج 1، ص 607.</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ادعية ابن استطال عبدالله ،ج1، ص 607 .</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الأدعية، مطلب اصفهاني محمد بن حسن ، ، ج 1، ص 608.</w:t>
      </w:r>
    </w:p>
    <w:p>
      <w:pPr>
        <w:pStyle w:val="BookText"/>
      </w:pPr>
      <w:r>
        <w:rPr>
          <w:rFonts w:ascii="Amiri" w:hAnsi="Amiri" w:eastAsia="Amiri" w:cs="Amiri"/>
          <w:lang w:bidi="ar-SA"/>
          <w:color w:val="111111"/>
          <w:sz w:val="28"/>
          <w:szCs w:val="28"/>
          <w:rtl/>
        </w:rPr>
        <w:t xml:space="preserve">432 .الادعية (كتاب في)، جعفري، حسين بن صفي الدين، -، -، ج 1، ص 608.</w:t>
      </w:r>
    </w:p>
    <w:p>
      <w:pPr>
        <w:pStyle w:val="BookText"/>
      </w:pPr>
      <w:r>
        <w:rPr>
          <w:rFonts w:ascii="Amiri" w:hAnsi="Amiri" w:eastAsia="Amiri" w:cs="Amiri"/>
          <w:lang w:bidi="ar-SA"/>
          <w:color w:val="111111"/>
          <w:sz w:val="28"/>
          <w:szCs w:val="28"/>
          <w:rtl/>
        </w:rPr>
        <w:t xml:space="preserve">433 . الادعية (كتاب في) ، تميمي محمد ابراهيم ، ج 1، ص 608.</w:t>
      </w:r>
    </w:p>
    <w:p>
      <w:pPr>
        <w:pStyle w:val="BookText"/>
      </w:pPr>
      <w:r>
        <w:rPr>
          <w:rFonts w:ascii="Amiri" w:hAnsi="Amiri" w:eastAsia="Amiri" w:cs="Amiri"/>
          <w:lang w:bidi="ar-SA"/>
          <w:color w:val="111111"/>
          <w:sz w:val="28"/>
          <w:szCs w:val="28"/>
          <w:rtl/>
        </w:rPr>
        <w:t xml:space="preserve">434 .الادعية والصلوات بكري، محمد، -، -، ج1، ص 653 .</w:t>
      </w:r>
    </w:p>
    <w:p>
      <w:pPr>
        <w:pStyle w:val="BookText"/>
      </w:pPr>
      <w:r>
        <w:rPr>
          <w:rFonts w:ascii="Amiri" w:hAnsi="Amiri" w:eastAsia="Amiri" w:cs="Amiri"/>
          <w:lang w:bidi="ar-SA"/>
          <w:color w:val="111111"/>
          <w:sz w:val="28"/>
          <w:szCs w:val="28"/>
          <w:rtl/>
        </w:rPr>
        <w:t xml:space="preserve">435 .التجريد ابن هبة الله علي بن ابي الحسن ، -، ج 3، ص 683.</w:t>
      </w:r>
    </w:p>
    <w:p>
      <w:pPr>
        <w:pStyle w:val="BookText"/>
      </w:pPr>
      <w:r>
        <w:rPr>
          <w:rFonts w:ascii="Amiri" w:hAnsi="Amiri" w:eastAsia="Amiri" w:cs="Amiri"/>
          <w:lang w:bidi="ar-SA"/>
          <w:color w:val="111111"/>
          <w:sz w:val="28"/>
          <w:szCs w:val="28"/>
          <w:rtl/>
        </w:rPr>
        <w:t xml:space="preserve">436 .الدعاء، قرشي، ابو عبدالله -، -، ج 7، ص389.</w:t>
      </w:r>
    </w:p>
    <w:p>
      <w:pPr>
        <w:pStyle w:val="BookText"/>
      </w:pPr>
      <w:r>
        <w:rPr>
          <w:rFonts w:ascii="Amiri" w:hAnsi="Amiri" w:eastAsia="Amiri" w:cs="Amiri"/>
          <w:lang w:bidi="ar-SA"/>
          <w:color w:val="111111"/>
          <w:sz w:val="28"/>
          <w:szCs w:val="28"/>
          <w:rtl/>
        </w:rPr>
        <w:t xml:space="preserve">437 .الفوائد عن الشيوخ الثقات ابن غفور ، عبدالله بن محمد، -، -، ج 12، ص 248.</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المجالس وجواهر العلم، ابن مردان ،احمد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مردان -، -، ج 13، ص 805.</w:t>
      </w:r>
    </w:p>
    <w:p>
      <w:pPr>
        <w:pStyle w:val="BookText"/>
      </w:pPr>
      <w:r>
        <w:rPr>
          <w:rFonts w:ascii="Amiri" w:hAnsi="Amiri" w:eastAsia="Amiri" w:cs="Amiri"/>
          <w:lang w:bidi="ar-SA"/>
          <w:color w:val="111111"/>
          <w:sz w:val="28"/>
          <w:szCs w:val="28"/>
          <w:rtl/>
        </w:rPr>
        <w:t xml:space="preserve">439 .المعجم ابن زياد اعرجي، احمد بن محمد ، ، -، ج 15، ص 11.</w:t>
      </w:r>
    </w:p>
    <w:p>
      <w:pPr>
        <w:pStyle w:val="BookText"/>
      </w:pPr>
      <w:r>
        <w:rPr>
          <w:rFonts w:ascii="Amiri" w:hAnsi="Amiri" w:eastAsia="Amiri" w:cs="Amiri"/>
          <w:lang w:bidi="ar-SA"/>
          <w:color w:val="111111"/>
          <w:sz w:val="28"/>
          <w:szCs w:val="28"/>
          <w:rtl/>
        </w:rPr>
        <w:t xml:space="preserve">440 . اوراد شريفة، شريف حاج بيرام ولي ، ج 3، ص 65.</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تحفة الدعوات محمد حسين بن كربلائي محمد، -، -، فارسي، ج 3، ص 828 .</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جزء من أحاديث أبي الزبير عن غير جابر ،اصفهاني، عبدالله بن حيان، -، -، ج 5، ص 382 .</w:t>
      </w:r>
    </w:p>
    <w:p>
      <w:pPr>
        <w:pStyle w:val="BookText"/>
      </w:pPr>
      <w:r>
        <w:rPr>
          <w:rFonts w:ascii="Amiri" w:hAnsi="Amiri" w:eastAsia="Amiri" w:cs="Amiri"/>
          <w:lang w:bidi="ar-SA"/>
          <w:color w:val="111111"/>
          <w:sz w:val="28"/>
          <w:szCs w:val="28"/>
          <w:rtl/>
        </w:rPr>
        <w:t xml:space="preserve">443 .حزب السر المصون غزي، محمد، -، -، ، ج 6، ص 630.</w:t>
      </w:r>
    </w:p>
    <w:p>
      <w:pPr>
        <w:pStyle w:val="BookText"/>
      </w:pPr>
      <w:r>
        <w:rPr>
          <w:rFonts w:ascii="Amiri" w:hAnsi="Amiri" w:eastAsia="Amiri" w:cs="Amiri"/>
          <w:lang w:bidi="ar-SA"/>
          <w:color w:val="111111"/>
          <w:sz w:val="28"/>
          <w:szCs w:val="28"/>
          <w:rtl/>
        </w:rPr>
        <w:t xml:space="preserve">444 .دعاء دميري جمال الدين - ج 7، ص 389 .</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دعاء الشيخ جنيد قدس الله سره شیخ جنید ، ج 7، ص 400 .</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دعاء سري الدين محمد ،مراكشي محمد بن عبد الرزاق، -، -، ج 7، ص397 .</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دعا ،ختم ،زیارات ،اصفهاني ابوالحسن بن عبد المطلب، -، -، فارسي، ج7، ص396.</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دليل الزائرين ،شبر، عبدالرضا بن محمد علي ،-، -، ج 7، ص 466.</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رفيق الصالحين وجليس المؤمنين شريف اصفهاني، ابن ملك محمد صادق ج 8، ص 348.</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صلوات الاحاد والاعياد ماروني متى شهوان،، ج 10، ص 626.</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عدة الداعي جربادقاني، محمد بن علي، ، ، ج 11، ص 48.</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عماد الاسلام شفوي ولد علي ، ج11، ص 281.</w:t>
      </w:r>
    </w:p>
    <w:p>
      <w:pPr>
        <w:pStyle w:val="BookText"/>
      </w:pPr>
      <w:r>
        <w:rPr>
          <w:rFonts w:ascii="Amiri" w:hAnsi="Amiri" w:eastAsia="Amiri" w:cs="Amiri"/>
          <w:lang w:bidi="ar-SA"/>
          <w:color w:val="111111"/>
          <w:sz w:val="28"/>
          <w:szCs w:val="28"/>
          <w:rtl/>
        </w:rPr>
        <w:t xml:space="preserve">453 .قياسات حرز ،مرجانه انون، ، ، ج 12، ص 873.</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كتاب حسين بن عثمان بن شريك ابن شريك حسين بن عثمان، ، ، ج 13، ص 98.</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مطلوب ،الزائرين حسيني جواد بن مجتبی ،، -، ج 14 ، ص 802.</w:t>
      </w:r>
    </w:p>
    <w:p>
      <w:pPr>
        <w:pStyle w:val="BookText"/>
      </w:pPr>
      <w:r>
        <w:rPr>
          <w:rFonts w:ascii="Amiri" w:hAnsi="Amiri" w:eastAsia="Amiri" w:cs="Amiri"/>
          <w:lang w:bidi="ar-SA"/>
          <w:color w:val="111111"/>
          <w:sz w:val="28"/>
          <w:szCs w:val="28"/>
          <w:rtl/>
        </w:rPr>
        <w:t xml:space="preserve">456 . نظم دور السمطين انصاري، محمد بن يوسف، -، -، ج 16، ص 342. .</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نفحة الاذكار، شریف، محمد، عربي- فارسي، ج 16، ص 388.</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آيات الشفاء، ، ، ، ج 1، ص 75.</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آیات وحجب ايام الاسبوع -، ج 1، ص 78.</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ابطال السحر ،عربي فارسي، ج1، ص 101.</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احراز، -، -، -، فارسي، ج 1، ص 443.</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احزاب واوراد مختلفة، ، ، ، ج 1، ص 445.</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ادعية، ، ، ، تركي، ج 1، ص 610.</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ادعية الامراض وعلل الاعضاء وحل المربوط ، ، ، ج 1، ص 631.</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ادعية الحج والعمرة، ، ، ، ج 1، ص 631.</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ادعية الرسائل الى المسائل ،، ج1، ص 632 .</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ادعية صلوات نبوية، -، -، -، ج 1، ص 634 .</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أدعية عن الرسول ((علیه السّلام)، -، -، -، ج 1، ص 634.</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ادعية في الصبر، -، -، -، ج 1، ص 634.</w:t>
      </w:r>
    </w:p>
    <w:p>
      <w:pPr>
        <w:pStyle w:val="BookText"/>
      </w:pPr>
      <w:r>
        <w:rPr>
          <w:rFonts w:ascii="Amiri" w:hAnsi="Amiri" w:eastAsia="Amiri" w:cs="Amiri"/>
          <w:lang w:bidi="ar-SA"/>
          <w:color w:val="111111"/>
          <w:sz w:val="28"/>
          <w:szCs w:val="28"/>
          <w:rtl/>
        </w:rPr>
        <w:t xml:space="preserve">470 .أدعية قرآنية، -، -، -، ج 1، ص 635.</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أدعية مأثورة، -، -، -، ج 1، ص 635. ،</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ادعية مما يقال في جميع مناسك الحج، -، -، ، ج 1، ص 636.</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ادعية وابتهالات -، -، -، ج 1، ص 638.</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أدعية واحزاب وصلوات، ، ، ج1، ص 639.</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أدعية وتصوف، ، ، ، ج 1، ص 645.</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أدعية وحكايات، ، ، -، ج 1، ص 646.</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ادعية وحكم، ، -، -، ج 1، ص 646.</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ادعية وصلوات واستغفارات، ، ، ، ج1، ص 655 .</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أدعية وصلوات وتسبيحات ، ج1، ص 655 .</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ادعية وصلوات وتسبيحات واوراد ، ج 1، ص 656.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أدعية وصلوات وتسبيحات ومنظومات، ، ، -، ج 1 ، ص 656 .</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ادعية وصلوات وتسبيحات ونقولات في التصوف، -، -، -، ج 1، ص 656 .</w:t>
      </w:r>
    </w:p>
    <w:p>
      <w:pPr>
        <w:pStyle w:val="BookText"/>
      </w:pPr>
      <w:r>
        <w:rPr>
          <w:rFonts w:ascii="Amiri" w:hAnsi="Amiri" w:eastAsia="Amiri" w:cs="Amiri"/>
          <w:lang w:bidi="ar-SA"/>
          <w:color w:val="111111"/>
          <w:sz w:val="28"/>
          <w:szCs w:val="28"/>
          <w:rtl/>
        </w:rPr>
        <w:t xml:space="preserve">483 . ادعية وفضائل قراءة السور القرانية، - ،  ج 1، ص 657 .</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ادعيه واشعار، ، ، ، اردو، ج 1، ص 641.</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ادعيه وختومات ،فارسي، ج 1، ص 647 .</w:t>
      </w:r>
    </w:p>
    <w:p>
      <w:pPr>
        <w:pStyle w:val="BookText"/>
      </w:pPr>
      <w:r>
        <w:rPr>
          <w:rFonts w:ascii="Amiri" w:hAnsi="Amiri" w:eastAsia="Amiri" w:cs="Amiri"/>
          <w:lang w:bidi="ar-SA"/>
          <w:color w:val="111111"/>
          <w:sz w:val="28"/>
          <w:szCs w:val="28"/>
          <w:rtl/>
        </w:rPr>
        <w:t xml:space="preserve">486 . اذكار الصباح والمساء، -، -، -، ج 1، ص 674.</w:t>
      </w:r>
    </w:p>
    <w:p>
      <w:pPr>
        <w:pStyle w:val="BookText"/>
      </w:pPr>
      <w:r>
        <w:rPr>
          <w:rFonts w:ascii="Amiri" w:hAnsi="Amiri" w:eastAsia="Amiri" w:cs="Amiri"/>
          <w:lang w:bidi="ar-SA"/>
          <w:color w:val="111111"/>
          <w:sz w:val="28"/>
          <w:szCs w:val="28"/>
          <w:rtl/>
        </w:rPr>
        <w:t xml:space="preserve">487 . اذكار وتسبيحات -، -، -، ج 1، ص 675.</w:t>
      </w:r>
    </w:p>
    <w:p>
      <w:pPr>
        <w:pStyle w:val="BookText"/>
      </w:pPr>
      <w:r>
        <w:rPr>
          <w:rFonts w:ascii="Amiri" w:hAnsi="Amiri" w:eastAsia="Amiri" w:cs="Amiri"/>
          <w:lang w:bidi="ar-SA"/>
          <w:color w:val="111111"/>
          <w:sz w:val="28"/>
          <w:szCs w:val="28"/>
          <w:rtl/>
        </w:rPr>
        <w:t xml:space="preserve">488 .استغفار الشيخ محمد العلمي، -، -، -، ج 2،ص 149 .</w:t>
      </w:r>
    </w:p>
    <w:p>
      <w:pPr>
        <w:pStyle w:val="BookText"/>
      </w:pPr>
      <w:r>
        <w:rPr>
          <w:rFonts w:ascii="Amiri" w:hAnsi="Amiri" w:eastAsia="Amiri" w:cs="Amiri"/>
          <w:lang w:bidi="ar-SA"/>
          <w:color w:val="111111"/>
          <w:sz w:val="28"/>
          <w:szCs w:val="28"/>
          <w:rtl/>
        </w:rPr>
        <w:t xml:space="preserve">489 .اعمال اليوم والليلة، -، -، -، ج 2، ص 574.</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اعمال شهر رمضان، -، -، -، ج 2، ص572.</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الآداب والادعية، - ، ، -، ج 1، ص 63. .</w:t>
      </w:r>
    </w:p>
    <w:p>
      <w:pPr>
        <w:pStyle w:val="BookText"/>
      </w:pPr>
      <w:r>
        <w:rPr>
          <w:rFonts w:ascii="IRNazanin" w:hAnsi="IRNazanin" w:eastAsia="IRNazanin" w:cs="IRNazanin"/>
          <w:lang w:bidi="fa-IR"/>
          <w:color w:val="111111"/>
          <w:sz w:val="28"/>
          <w:szCs w:val="28"/>
          <w:rtl/>
        </w:rPr>
        <w:t xml:space="preserve">492 .الأجراز - - -، ج 1، ص 306.</w:t>
      </w:r>
    </w:p>
    <w:p>
      <w:pPr>
        <w:pStyle w:val="BookText"/>
      </w:pPr>
      <w:r>
        <w:rPr>
          <w:rFonts w:ascii="IRNazanin" w:hAnsi="IRNazanin" w:eastAsia="IRNazanin" w:cs="IRNazanin"/>
          <w:lang w:bidi="fa-IR"/>
          <w:color w:val="111111"/>
          <w:sz w:val="28"/>
          <w:szCs w:val="28"/>
          <w:rtl/>
        </w:rPr>
        <w:t xml:space="preserve">493 .الأحراز، ، ، ، ج1، ص 443.</w:t>
      </w:r>
    </w:p>
    <w:p>
      <w:pPr>
        <w:pStyle w:val="BookText"/>
      </w:pPr>
      <w:r>
        <w:rPr>
          <w:rFonts w:ascii="Amiri" w:hAnsi="Amiri" w:eastAsia="Amiri" w:cs="Amiri"/>
          <w:lang w:bidi="ar-SA"/>
          <w:color w:val="111111"/>
          <w:sz w:val="28"/>
          <w:szCs w:val="28"/>
          <w:rtl/>
        </w:rPr>
        <w:t xml:space="preserve">494 .الاحراز والختومات ،فارسي، ج 1،ص 444.</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الادعية ،-،- ،-،- ،-،-، تركي وعربي، ج 1، ص 610.</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الادعية (ارجوزة) في ) ، ، ، -، ج 1، ص 630.</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الادعية والأحراز، -، -، -، ج 1، ص 638.</w:t>
      </w:r>
    </w:p>
    <w:p>
      <w:pPr>
        <w:pStyle w:val="BookText"/>
      </w:pPr>
      <w:r>
        <w:rPr>
          <w:rFonts w:ascii="Amiri" w:hAnsi="Amiri" w:eastAsia="Amiri" w:cs="Amiri"/>
          <w:lang w:bidi="ar-SA"/>
          <w:color w:val="111111"/>
          <w:sz w:val="28"/>
          <w:szCs w:val="28"/>
          <w:rtl/>
        </w:rPr>
        <w:t xml:space="preserve">498 .الادعية والاحزان والمعوذات، ، ، ، ج1، ص 640 .</w:t>
      </w:r>
    </w:p>
    <w:p>
      <w:pPr>
        <w:pStyle w:val="BookText"/>
      </w:pPr>
      <w:r>
        <w:rPr>
          <w:rFonts w:ascii="Amiri" w:hAnsi="Amiri" w:eastAsia="Amiri" w:cs="Amiri"/>
          <w:lang w:bidi="ar-SA"/>
          <w:color w:val="111111"/>
          <w:sz w:val="28"/>
          <w:szCs w:val="28"/>
          <w:rtl/>
        </w:rPr>
        <w:t xml:space="preserve">499 الادعية والاعمال (فوائد في) ،ج1، ص 642 .</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الادعية والاوفاق، -،-، -،- ،-، عربي وفارسي، ج 1، ص 644 .</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الادعية والاوفاق والطلاسم ،عربي وفارسي، ج 1، ص 645.</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الادعية والتصوف والمواعظ ، ، ج1، ص 645.</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الادعية والزيارات، فارسي، ج1، ص 652 .</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الادعية والصلوات، - ، - ، ، عربي وفارسي، ج 1، ص 655 .</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الادعية والطلاسم ، ، -، -، ج 1، ص 656.</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الادعية والقراءة وغيره - ، -، -، ج 1، ص 657.</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الاذكار، -، -، -، ج 1، ص 673. .</w:t>
      </w:r>
    </w:p>
    <w:p>
      <w:pPr>
        <w:pStyle w:val="BookText"/>
      </w:pPr>
      <w:r>
        <w:rPr>
          <w:rFonts w:ascii="Amiri" w:hAnsi="Amiri" w:eastAsia="Amiri" w:cs="Amiri"/>
          <w:lang w:bidi="ar-SA"/>
          <w:color w:val="111111"/>
          <w:sz w:val="28"/>
          <w:szCs w:val="28"/>
          <w:rtl/>
        </w:rPr>
        <w:t xml:space="preserve">508 الاستغاثة، -، -، -، ج 2، ص 147.</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الاسماء والاحراز ، -، -، -، ج 2، ص 236.</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الاعتكاف (مسألة في)، فارسي، ج 2، ص 517.</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الامتحان للروس -، -، -، ج 2، ص 742.</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الانوار القدسية في الاسرار الروحية (منتخب) ، ، -، ج 3، ص12.</w:t>
      </w:r>
    </w:p>
    <w:p>
      <w:pPr>
        <w:pStyle w:val="BookText"/>
      </w:pPr>
      <w:r>
        <w:rPr>
          <w:rFonts w:ascii="IRNazanin" w:hAnsi="IRNazanin" w:eastAsia="IRNazanin" w:cs="IRNazanin"/>
          <w:lang w:bidi="fa-IR"/>
          <w:color w:val="111111"/>
          <w:sz w:val="28"/>
          <w:szCs w:val="28"/>
          <w:rtl/>
        </w:rPr>
        <w:t xml:space="preserve">513 الاوراد، ، ، ، ج 3، ص 62.</w:t>
      </w:r>
    </w:p>
    <w:p>
      <w:pPr>
        <w:pStyle w:val="BookText"/>
      </w:pPr>
      <w:r>
        <w:rPr>
          <w:rFonts w:ascii="Amiri" w:hAnsi="Amiri" w:eastAsia="Amiri" w:cs="Amiri"/>
          <w:lang w:bidi="ar-SA"/>
          <w:color w:val="111111"/>
          <w:sz w:val="28"/>
          <w:szCs w:val="28"/>
          <w:rtl/>
        </w:rPr>
        <w:t xml:space="preserve">514 . الاوراد ( رسالة في)، -، -، -، ج 3، ص 63.</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التسبيحات -، -، -، ج 4، ص 329.</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التوسل بأهل بدر، -، -، -، ج 5، ص 162.</w:t>
      </w:r>
    </w:p>
    <w:p>
      <w:pPr>
        <w:pStyle w:val="BookText"/>
      </w:pPr>
      <w:r>
        <w:rPr>
          <w:rFonts w:ascii="Amiri" w:hAnsi="Amiri" w:eastAsia="Amiri" w:cs="Amiri"/>
          <w:lang w:bidi="ar-SA"/>
          <w:color w:val="111111"/>
          <w:sz w:val="28"/>
          <w:szCs w:val="28"/>
          <w:rtl/>
        </w:rPr>
        <w:t xml:space="preserve">517 . الحرز الشريف -، -، -، ج 6، ص 613.</w:t>
      </w:r>
    </w:p>
    <w:p>
      <w:pPr>
        <w:pStyle w:val="BookText"/>
      </w:pPr>
      <w:r>
        <w:rPr>
          <w:rFonts w:ascii="Amiri" w:hAnsi="Amiri" w:eastAsia="Amiri" w:cs="Amiri"/>
          <w:lang w:bidi="ar-SA"/>
          <w:color w:val="111111"/>
          <w:sz w:val="28"/>
          <w:szCs w:val="28"/>
          <w:rtl/>
        </w:rPr>
        <w:t xml:space="preserve">518 .الحزب الكبير الذي يقرأ يوم الخميس في حضرة عبد القادر الكيلاني، -، -، -، ج 6، ص 631.</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الخطب والادعية ( مجموعة في) ، ، ، ، ج 7، ص 62 .</w:t>
      </w:r>
    </w:p>
    <w:p>
      <w:pPr>
        <w:pStyle w:val="BookText"/>
      </w:pPr>
      <w:r>
        <w:rPr>
          <w:rFonts w:ascii="Amiri" w:hAnsi="Amiri" w:eastAsia="Amiri" w:cs="Amiri"/>
          <w:lang w:bidi="ar-SA"/>
          <w:color w:val="111111"/>
          <w:sz w:val="28"/>
          <w:szCs w:val="28"/>
          <w:rtl/>
        </w:rPr>
        <w:t xml:space="preserve">520 . الخيرة ( رسالة في ) ، -، -، -، ج 7، ص192.</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الدعاء الصباح، -، -، -، ج 7، ص 401 .</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الدعاء مقسمة بحسب أيام الاسبوع (رسالة في ) ، ، ، ، ج 7، ص 409 .</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الدعاء والاستخارة (فوائد في) ، ج7، ص 412.</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الدعاء والاستغفار (رسالة في) ، ج7، ص 412 .</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الدعاء والأعمال والزيارة رسالة في)، -، -، -، ج 7، ص 412.</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الدعاء والزيارة والحروز ، ج7، ص 413.</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الدعاء والمناجاة والمجالس ( رسالة في) ، ، ج 7، ص 413.</w:t>
      </w:r>
    </w:p>
    <w:p>
      <w:pPr>
        <w:pStyle w:val="BookText"/>
      </w:pPr>
      <w:r>
        <w:rPr>
          <w:rFonts w:ascii="Amiri" w:hAnsi="Amiri" w:eastAsia="Amiri" w:cs="Amiri"/>
          <w:lang w:bidi="ar-SA"/>
          <w:color w:val="111111"/>
          <w:sz w:val="28"/>
          <w:szCs w:val="28"/>
          <w:rtl/>
        </w:rPr>
        <w:t xml:space="preserve">528 . الدعاء وخواص العقاقير (رسالة في) ، ج 7، ص 413.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الدعوات الواردة عن المشائخ في ادبار الفرائض، ، ، ، ج 7، ص 417.</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الزيارة والدعاء (رسالة في) ،ج8، ص 654 .</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الصحيفة الصحيحة -،-، عربي فارسي، ج 10، ص 517.</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الصحيفة العلوية، - ، -، -، ج 10، ص518.</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الصحيفة الكاملة السجادية (ترجمه)، -، -، -، فارسي، ج 10، ص 534.</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الصحيفة النبوية، -، -، -، ج 10، ص 535 .</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الصلاة على النبي صلى الله عليه وسلم و حکایات ونقولات رسالة في)، -، -، -، ج10، ص 610.</w:t>
      </w:r>
    </w:p>
    <w:p>
      <w:pPr>
        <w:pStyle w:val="BookText"/>
      </w:pPr>
      <w:r>
        <w:rPr>
          <w:rFonts w:ascii="Amiri" w:hAnsi="Amiri" w:eastAsia="Amiri" w:cs="Amiri"/>
          <w:lang w:bidi="ar-SA"/>
          <w:color w:val="111111"/>
          <w:sz w:val="28"/>
          <w:szCs w:val="28"/>
          <w:rtl/>
        </w:rPr>
        <w:t xml:space="preserve">536 .الصلوات المختلفة، -، سرياني، ج10، ص 631 .</w:t>
      </w:r>
    </w:p>
    <w:p>
      <w:pPr>
        <w:pStyle w:val="BookText"/>
      </w:pPr>
      <w:r>
        <w:rPr>
          <w:rFonts w:ascii="Amiri" w:hAnsi="Amiri" w:eastAsia="Amiri" w:cs="Amiri"/>
          <w:lang w:bidi="ar-SA"/>
          <w:color w:val="111111"/>
          <w:sz w:val="28"/>
          <w:szCs w:val="28"/>
          <w:rtl/>
        </w:rPr>
        <w:t xml:space="preserve">537 .الصلواتية، ، ، ، ج 10، ص 633.</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الطلاسم، -، -، -، ج 10، ص 842.</w:t>
      </w:r>
    </w:p>
    <w:p>
      <w:pPr>
        <w:pStyle w:val="BookText"/>
      </w:pPr>
      <w:r>
        <w:rPr>
          <w:rFonts w:ascii="IRNazanin" w:hAnsi="IRNazanin" w:eastAsia="IRNazanin" w:cs="IRNazanin"/>
          <w:lang w:bidi="fa-IR"/>
          <w:color w:val="111111"/>
          <w:sz w:val="28"/>
          <w:szCs w:val="28"/>
          <w:rtl/>
        </w:rPr>
        <w:t xml:space="preserve">539 . الطلاسم والاحراز ، ، ، -، ج 10، ص 843.</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العقائد والأدعية رسالة في)، ، ، -، ج 11، ص 154 .</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العوذ والأدعية كتاب في)، -، -، -، ج 11، ص 369.</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المزار من الزيارات -، -، -، ج 14، ص 419.</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المستطرقات، -، -، -، ج 14، ص 561.</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المنتقي من المسموع بمرو عن مشايخ بخارا، -، -، ج 15 ، ص 632 .</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الهياكل السبعة ، ، ، ج 16، ص 658.</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الوشاح ، ، ، -، ج 16، ص 793.</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اوراد وادعية، -، -، -، ج 3، ص 67.</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اوراد وادعية ،عربي وفارسي، ج3،ص 67 .</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اوراد و اذكار ، ، ، ، فارسي، ج 3، ص 68.</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باب لدغ الحية والعقربة ،ج3، ص 173.</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بشارة الزائرين -، -، -، ج 3، ص 334.</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بعض اعمال شهر رمضان، ، ، ، فارسي، ج 3، ص 356 .</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بهيمنة الأسرار ومعدن الأنوار في مناقب الشيخ، -، -، -، ج 3، ص 445. .</w:t>
      </w:r>
    </w:p>
    <w:p>
      <w:pPr>
        <w:pStyle w:val="BookText"/>
      </w:pPr>
      <w:r>
        <w:rPr>
          <w:rFonts w:ascii="Amiri" w:hAnsi="Amiri" w:eastAsia="Amiri" w:cs="Amiri"/>
          <w:lang w:bidi="ar-SA"/>
          <w:color w:val="111111"/>
          <w:sz w:val="28"/>
          <w:szCs w:val="28"/>
          <w:rtl/>
        </w:rPr>
        <w:t xml:space="preserve">554 . بيان طالع ، -، -، -، ج 3، ص 476.</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تحفة الأنظار في الأدعية والأذكار ،ج 3، ص 810</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تخميس معروف الحموي لمناجاة الامام الشافعي، -، -، -، ج 4، ص 159.</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ترتيب السور القرآنية في دعاء ختم القرآن . ، -، ج 4، ص 243.</w:t>
      </w:r>
    </w:p>
    <w:p>
      <w:pPr>
        <w:pStyle w:val="BookText"/>
      </w:pPr>
      <w:r>
        <w:rPr>
          <w:rFonts w:ascii="Amiri" w:hAnsi="Amiri" w:eastAsia="Amiri" w:cs="Amiri"/>
          <w:lang w:bidi="ar-SA"/>
          <w:color w:val="111111"/>
          <w:sz w:val="28"/>
          <w:szCs w:val="28"/>
          <w:rtl/>
        </w:rPr>
        <w:t xml:space="preserve">558 .تعويذات، ، ، ، ج 4، ص 562.</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تعويذات أيام الأسبوع، -، -، -، ج 4، ص 563. .</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ثواب القراءة للميت (رسالة في)، -، -، -، ج5، ص 232.</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جامعة المباركة، -، - ، ، فارسي، ج 5، ص 259.</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جامع لمعرفة علم الأحاديث (مختصر)، -، -، ، ج 5، ص 324.</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جزء من حديث الحلبي ،ج5، ص 383.</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حجاب عظيم، -، -، -، ج 6، ص 480 .</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حرز سليمان بن داود (علیه السّلام)، ج6، ص 612 .</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حرز على بن زين العابدين، -، -، -، ج 6، ص 613.</w:t>
      </w:r>
    </w:p>
    <w:p>
      <w:pPr>
        <w:pStyle w:val="BookText"/>
      </w:pPr>
      <w:r>
        <w:rPr>
          <w:rFonts w:ascii="Amiri" w:hAnsi="Amiri" w:eastAsia="Amiri" w:cs="Amiri"/>
          <w:lang w:bidi="ar-SA"/>
          <w:color w:val="111111"/>
          <w:sz w:val="28"/>
          <w:szCs w:val="28"/>
          <w:rtl/>
        </w:rPr>
        <w:t xml:space="preserve">567 .حرز على كرم الله وجهه، -، ج6 ، ص 613 .</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حرز لعلي الرضا، - ، ، ، ج 6، ص 614.</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حزب البحر، ، ، -، ج 6، ص 628.</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حزب الدور الأعلى، -، -، -، ج 6، ص 629.</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حزب السر المصون -، -، -، ج 6، ص 630.</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خاتم بلقيس والحرز اليماني ،ج6، ص 875 .</w:t>
      </w:r>
    </w:p>
    <w:p>
      <w:pPr>
        <w:pStyle w:val="BookText"/>
      </w:pPr>
      <w:r>
        <w:rPr>
          <w:rFonts w:ascii="IRNazanin" w:hAnsi="IRNazanin" w:eastAsia="IRNazanin" w:cs="IRNazanin"/>
          <w:lang w:bidi="fa-IR"/>
          <w:color w:val="111111"/>
          <w:sz w:val="28"/>
          <w:szCs w:val="28"/>
          <w:rtl/>
        </w:rPr>
        <w:t xml:space="preserve">573 .ختم خاتم سليمان بن داوود (علیه السّلام)، ج 6 ، ص 887.</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خطبة مختصرة، ، ، ، ج 7، ص 54 .</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خطب ومواعظ على عدد شهور السنة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والمناسبات الدينية، -، -، -، ج 7، ص 63.</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دعاء، -، ، -، ج 7، ص390.</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دعاء آخر السنة، -، -، -، ج 7، ص390.</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دعاء ابن أبي جمرة عن حذيفة، ، ، ، ج 7، ص390.</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دعاء اسم الذات، -، -، -، ج 7، ص392.</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دعاء اسم الله الأعظم، -، -، -، ج 7، ص391.</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دعاء الا تدرون -، -، -، ج7، ص392.</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دعاء الاستسقاء، -، -، -، ج 7، ص391.</w:t>
      </w:r>
    </w:p>
    <w:p>
      <w:pPr>
        <w:pStyle w:val="BookText"/>
      </w:pPr>
      <w:r>
        <w:rPr>
          <w:rFonts w:ascii="Amiri" w:hAnsi="Amiri" w:eastAsia="Amiri" w:cs="Amiri"/>
          <w:lang w:bidi="ar-SA"/>
          <w:color w:val="111111"/>
          <w:sz w:val="28"/>
          <w:szCs w:val="28"/>
          <w:rtl/>
        </w:rPr>
        <w:t xml:space="preserve">583 .دعاء الاسم الأعظم ورجال الغيب واسم المشايخ -، -، -، ج 7، ص391.</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دعاء البسملة، -، -، -، ج 7، ص392.</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دعاء التابعة ام الصبيان لبدر الدين القنوي،، -، -، ج 7، ص393.</w:t>
      </w:r>
    </w:p>
    <w:p>
      <w:pPr>
        <w:pStyle w:val="BookText"/>
      </w:pPr>
      <w:r>
        <w:rPr>
          <w:rFonts w:ascii="Amiri" w:hAnsi="Amiri" w:eastAsia="Amiri" w:cs="Amiri"/>
          <w:lang w:bidi="ar-SA"/>
          <w:color w:val="111111"/>
          <w:sz w:val="28"/>
          <w:szCs w:val="28"/>
          <w:rtl/>
        </w:rPr>
        <w:t xml:space="preserve">586 .دعاء التسخير -، -، -، ج 7، ص393.</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دعاء الجنيد البغدادي، -، -، -، ج 7، ص393.</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دعاء الجوشن الكبير ،عربي فارسي، ج 7، ص 394.</w:t>
      </w:r>
    </w:p>
    <w:p>
      <w:pPr>
        <w:pStyle w:val="BookText"/>
      </w:pPr>
      <w:r>
        <w:rPr>
          <w:rFonts w:ascii="IRNazanin" w:hAnsi="IRNazanin" w:eastAsia="IRNazanin" w:cs="IRNazanin"/>
          <w:lang w:bidi="fa-IR"/>
          <w:color w:val="111111"/>
          <w:sz w:val="28"/>
          <w:szCs w:val="28"/>
          <w:rtl/>
        </w:rPr>
        <w:t xml:space="preserve">589 .دعاء الحروف، ، ، ، ج 7، ص 394.</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دعاء الختم للشيخ عثمان، -، -، ج7، ص 395.</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دعاء الخضر، -، -، -، ج 7، ص 396.</w:t>
      </w:r>
    </w:p>
    <w:p>
      <w:pPr>
        <w:pStyle w:val="BookText"/>
      </w:pPr>
      <w:r>
        <w:rPr>
          <w:rFonts w:ascii="IRNazanin" w:hAnsi="IRNazanin" w:eastAsia="IRNazanin" w:cs="IRNazanin"/>
          <w:lang w:bidi="fa-IR"/>
          <w:color w:val="111111"/>
          <w:sz w:val="28"/>
          <w:szCs w:val="28"/>
          <w:rtl/>
        </w:rPr>
        <w:t xml:space="preserve">592 . دعاء الخلاص ، ج 7، ص 396.</w:t>
      </w:r>
    </w:p>
    <w:p>
      <w:pPr>
        <w:pStyle w:val="BookText"/>
      </w:pPr>
      <w:r>
        <w:rPr>
          <w:rFonts w:ascii="Amiri" w:hAnsi="Amiri" w:eastAsia="Amiri" w:cs="Amiri"/>
          <w:lang w:bidi="ar-SA"/>
          <w:color w:val="111111"/>
          <w:sz w:val="28"/>
          <w:szCs w:val="28"/>
          <w:rtl/>
        </w:rPr>
        <w:t xml:space="preserve">593 .دعاء الرسول ((صلّی اللَّهِ علیه وَ آلِهِ وَ سَلَّمَ )الذي علمه لابي بكر الصديق رضي الله عنه، - ، - ، -، ، ج 7، ص 397.</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دعاء السجاد في الدعاء على حملة العرش، -، -،-، ج 7، ص 397.</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دعاء السمات وادعية أخرى ، ج7، ص 398.</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دعاء الطائر، ، -، -، ج 7، ص 402 .</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دعاء الطاعون، -، -، -، ج 7، ص 402.</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دعاء العديلة، -، -، -، ج 7، ص 403.</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دعاء القدح، -، -، -، ج 7، ص 406. ج 7، ص 409.</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دعاء المعراج، ، ج 7، ،،،ص 409.</w:t>
      </w:r>
    </w:p>
    <w:p>
      <w:pPr>
        <w:pStyle w:val="BookText"/>
      </w:pPr>
      <w:r>
        <w:rPr>
          <w:rFonts w:ascii="Amiri" w:hAnsi="Amiri" w:eastAsia="Amiri" w:cs="Amiri"/>
          <w:lang w:bidi="ar-SA"/>
          <w:color w:val="111111"/>
          <w:sz w:val="28"/>
          <w:szCs w:val="28"/>
          <w:rtl/>
        </w:rPr>
        <w:t xml:space="preserve">601 . دعاء النبي صلى الله عليه وسلم لاصحابه، -،-،-، ج 7، ص 411.</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دعاء النور، -، -، -، ج 7، ص 411.</w:t>
      </w:r>
    </w:p>
    <w:p>
      <w:pPr>
        <w:pStyle w:val="BookText"/>
      </w:pPr>
      <w:r>
        <w:rPr>
          <w:rFonts w:ascii="Amiri" w:hAnsi="Amiri" w:eastAsia="Amiri" w:cs="Amiri"/>
          <w:lang w:bidi="ar-SA"/>
          <w:color w:val="111111"/>
          <w:sz w:val="28"/>
          <w:szCs w:val="28"/>
          <w:rtl/>
        </w:rPr>
        <w:t xml:space="preserve">603 . دعاء أول السنة، -، -، -، ج 7، ص392.</w:t>
      </w:r>
    </w:p>
    <w:p>
      <w:pPr>
        <w:pStyle w:val="BookText"/>
      </w:pPr>
      <w:r>
        <w:rPr>
          <w:rFonts w:ascii="Amiri" w:hAnsi="Amiri" w:eastAsia="Amiri" w:cs="Amiri"/>
          <w:lang w:bidi="ar-SA"/>
          <w:color w:val="111111"/>
          <w:sz w:val="28"/>
          <w:szCs w:val="28"/>
          <w:rtl/>
        </w:rPr>
        <w:t xml:space="preserve">604 . دعاء جليل عظيم، -، -، -، ج 7، ص393.</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دعاء ختم به ابو السعود تفسيره الشريف . -، -، ج 7، ص 396.</w:t>
      </w:r>
    </w:p>
    <w:p>
      <w:pPr>
        <w:pStyle w:val="BookText"/>
      </w:pPr>
      <w:r>
        <w:rPr>
          <w:rFonts w:ascii="Amiri" w:hAnsi="Amiri" w:eastAsia="Amiri" w:cs="Amiri"/>
          <w:lang w:bidi="ar-SA"/>
          <w:color w:val="111111"/>
          <w:sz w:val="28"/>
          <w:szCs w:val="28"/>
          <w:rtl/>
        </w:rPr>
        <w:t xml:space="preserve">606 . دعاء رسول الله (صلّی اللَّهِ علیه وَ آلِهِ وَ سَلَّمَ )، ، ، ، ج 7، ص397.</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دعاء سفيان الثوري ، -، -، ج 7، ص398</w:t>
      </w:r>
    </w:p>
    <w:p>
      <w:pPr>
        <w:pStyle w:val="BookText"/>
      </w:pPr>
      <w:r>
        <w:rPr>
          <w:rFonts w:ascii="Amiri" w:hAnsi="Amiri" w:eastAsia="Amiri" w:cs="Amiri"/>
          <w:lang w:bidi="ar-SA"/>
          <w:color w:val="111111"/>
          <w:sz w:val="28"/>
          <w:szCs w:val="28"/>
          <w:rtl/>
        </w:rPr>
        <w:t xml:space="preserve">608 . دعاء سورة الدخان، -، -، -، ج 7، ص398.</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دعاء سورة الواقعة، -، -، -، ج 7، ص 399.</w:t>
      </w:r>
    </w:p>
    <w:p>
      <w:pPr>
        <w:pStyle w:val="BookText"/>
      </w:pPr>
      <w:r>
        <w:rPr>
          <w:rFonts w:ascii="Amiri" w:hAnsi="Amiri" w:eastAsia="Amiri" w:cs="Amiri"/>
          <w:lang w:bidi="ar-SA"/>
          <w:color w:val="111111"/>
          <w:sz w:val="28"/>
          <w:szCs w:val="28"/>
          <w:rtl/>
        </w:rPr>
        <w:t xml:space="preserve">610 . دعاء سوره ياسين، -، -، -، ج 7، ص399.</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دعاء سيفي وحديث ،وحكايات ، فارسي، ج 7، ص 400 .</w:t>
      </w:r>
    </w:p>
    <w:p>
      <w:pPr>
        <w:pStyle w:val="BookText"/>
      </w:pPr>
      <w:r>
        <w:rPr>
          <w:rFonts w:ascii="Amiri" w:hAnsi="Amiri" w:eastAsia="Amiri" w:cs="Amiri"/>
          <w:lang w:bidi="ar-SA"/>
          <w:color w:val="111111"/>
          <w:sz w:val="28"/>
          <w:szCs w:val="28"/>
          <w:rtl/>
        </w:rPr>
        <w:t xml:space="preserve">612 . دعاء صلاة الصبح، -، -، -، ج 7، ص 402.</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دعاء صنمي قريش، -، -، -، ج 7، ص 402</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دعاء عكاشة، -،- ،- ، ج 7، ص 403 .</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دعاء علي بن علي بن عثمان بن علي بن عثمان -، -، -، ج 7، ص 404.</w:t>
      </w:r>
    </w:p>
    <w:p>
      <w:pPr>
        <w:pStyle w:val="BookText"/>
      </w:pPr>
      <w:r>
        <w:rPr>
          <w:rFonts w:ascii="Amiri" w:hAnsi="Amiri" w:eastAsia="Amiri" w:cs="Amiri"/>
          <w:lang w:bidi="ar-SA"/>
          <w:color w:val="111111"/>
          <w:sz w:val="28"/>
          <w:szCs w:val="28"/>
          <w:rtl/>
        </w:rPr>
        <w:t xml:space="preserve">616 .دعاء عهد نامه (ترجمه) ، تركي، ج 7، ص 405.</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دعاء قدح، -، -، -، ج 7، ص 406. .</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دعاء كل ليلة، -، -، -، ج 7، ص 406.</w:t>
      </w:r>
    </w:p>
    <w:p>
      <w:pPr>
        <w:pStyle w:val="BookText"/>
      </w:pPr>
      <w:r>
        <w:rPr>
          <w:rFonts w:ascii="Amiri" w:hAnsi="Amiri" w:eastAsia="Amiri" w:cs="Amiri"/>
          <w:lang w:bidi="ar-SA"/>
          <w:color w:val="111111"/>
          <w:sz w:val="28"/>
          <w:szCs w:val="28"/>
          <w:rtl/>
        </w:rPr>
        <w:t xml:space="preserve">619 . دعاء كنز العرش، -، -، -، ج 7، ص 407 .</w:t>
      </w:r>
    </w:p>
    <w:p>
      <w:pPr>
        <w:pStyle w:val="BookText"/>
      </w:pPr>
      <w:r>
        <w:rPr>
          <w:rFonts w:ascii="Amiri" w:hAnsi="Amiri" w:eastAsia="Amiri" w:cs="Amiri"/>
          <w:lang w:bidi="ar-SA"/>
          <w:color w:val="111111"/>
          <w:sz w:val="28"/>
          <w:szCs w:val="28"/>
          <w:rtl/>
        </w:rPr>
        <w:t xml:space="preserve">620 .دعاء كنز العرش، ، ، ، ج 7، ص 408.</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دعاء محمد بن تاج الدين عبد الرزاق المراكشي، -، -، -، ج 7، ص 409 .</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دعاء مرجانة زوجة الخليفة ، ج7، ص 409.</w:t>
      </w:r>
    </w:p>
    <w:p>
      <w:pPr>
        <w:pStyle w:val="BookText"/>
      </w:pPr>
      <w:r>
        <w:rPr>
          <w:rFonts w:ascii="Amiri" w:hAnsi="Amiri" w:eastAsia="Amiri" w:cs="Amiri"/>
          <w:lang w:bidi="ar-SA"/>
          <w:color w:val="111111"/>
          <w:sz w:val="28"/>
          <w:szCs w:val="28"/>
          <w:rtl/>
        </w:rPr>
        <w:t xml:space="preserve">623 دعاء معلق الانصاري، -، -، -، ج 7، ص 409.</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دعاء موسى عليه السلام ،ج7، ص 410.</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دعاء وشرحه، -، -، -، ج 7، ص 413.</w:t>
      </w:r>
    </w:p>
    <w:p>
      <w:pPr>
        <w:pStyle w:val="BookText"/>
      </w:pPr>
      <w:r>
        <w:rPr>
          <w:rFonts w:ascii="Amiri" w:hAnsi="Amiri" w:eastAsia="Amiri" w:cs="Amiri"/>
          <w:lang w:bidi="ar-SA"/>
          <w:color w:val="111111"/>
          <w:sz w:val="28"/>
          <w:szCs w:val="28"/>
          <w:rtl/>
        </w:rPr>
        <w:t xml:space="preserve">626 . دعاء يدعي به عند ختم القرآن، ، ، ، ج7، ص 413.</w:t>
      </w:r>
    </w:p>
    <w:p>
      <w:pPr>
        <w:pStyle w:val="BookText"/>
      </w:pPr>
      <w:r>
        <w:rPr>
          <w:rFonts w:ascii="Amiri" w:hAnsi="Amiri" w:eastAsia="Amiri" w:cs="Amiri"/>
          <w:lang w:bidi="ar-SA"/>
          <w:color w:val="111111"/>
          <w:sz w:val="28"/>
          <w:szCs w:val="28"/>
          <w:rtl/>
        </w:rPr>
        <w:t xml:space="preserve">627 .دعاء يقرأ بعد ختم الدلائل، ، ، ، -، -، ج7، ص 414.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9" w:name="pg19271_233769"/>
    <w:bookmarkEnd w:id="39"/>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رسالة مستلة من اللمعة النورانية وشمس المعارف (للبوني)، -، -، -، ج 8، ص270.</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زاد المعاد في الأدعية، -، -، -، ج 8، ص 542 .</w:t>
      </w:r>
    </w:p>
    <w:p>
      <w:pPr>
        <w:pStyle w:val="BookText"/>
      </w:pPr>
      <w:r>
        <w:rPr>
          <w:rFonts w:ascii="Amiri" w:hAnsi="Amiri" w:eastAsia="Amiri" w:cs="Amiri"/>
          <w:lang w:bidi="ar-SA"/>
          <w:color w:val="111111"/>
          <w:sz w:val="28"/>
          <w:szCs w:val="28"/>
          <w:rtl/>
        </w:rPr>
        <w:t xml:space="preserve">630 . زيارات، -، -، -، فارسي، ج 8، ص 648.</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شتاب الفوائد، -، -، -، ج 9، ص 74 .</w:t>
      </w:r>
    </w:p>
    <w:p>
      <w:pPr>
        <w:pStyle w:val="BookText"/>
      </w:pPr>
      <w:r>
        <w:rPr>
          <w:rFonts w:ascii="Amiri" w:hAnsi="Amiri" w:eastAsia="Amiri" w:cs="Amiri"/>
          <w:lang w:bidi="ar-SA"/>
          <w:color w:val="111111"/>
          <w:sz w:val="28"/>
          <w:szCs w:val="28"/>
          <w:rtl/>
        </w:rPr>
        <w:t xml:space="preserve">632 شرح عقد الفاتحة -، -، -، ج 9، ص738.</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شفاء العليل في الصلوات ،، ج 10، ص 386.</w:t>
      </w:r>
    </w:p>
    <w:p>
      <w:pPr>
        <w:pStyle w:val="BookText"/>
      </w:pPr>
      <w:r>
        <w:rPr>
          <w:rFonts w:ascii="Amiri" w:hAnsi="Amiri" w:eastAsia="Amiri" w:cs="Amiri"/>
          <w:lang w:bidi="ar-SA"/>
          <w:color w:val="111111"/>
          <w:sz w:val="28"/>
          <w:szCs w:val="28"/>
          <w:rtl/>
        </w:rPr>
        <w:t xml:space="preserve">634 شفاء القلوب، -،- ،- ،-، تركي، ج 10، ص390.</w:t>
      </w:r>
    </w:p>
    <w:p>
      <w:pPr>
        <w:pStyle w:val="BookText"/>
      </w:pPr>
      <w:r>
        <w:rPr>
          <w:rFonts w:ascii="IRNazanin" w:hAnsi="IRNazanin" w:eastAsia="IRNazanin" w:cs="IRNazanin"/>
          <w:lang w:bidi="fa-IR"/>
          <w:color w:val="111111"/>
          <w:sz w:val="28"/>
          <w:szCs w:val="28"/>
          <w:rtl/>
        </w:rPr>
        <w:t xml:space="preserve">635 .شموس الهدى، ، ، ، ج 10، ص 425.</w:t>
      </w:r>
    </w:p>
    <w:p>
      <w:pPr>
        <w:pStyle w:val="BookText"/>
      </w:pPr>
      <w:r>
        <w:rPr>
          <w:rFonts w:ascii="Amiri" w:hAnsi="Amiri" w:eastAsia="Amiri" w:cs="Amiri"/>
          <w:lang w:bidi="ar-SA"/>
          <w:color w:val="111111"/>
          <w:sz w:val="28"/>
          <w:szCs w:val="28"/>
          <w:rtl/>
        </w:rPr>
        <w:t xml:space="preserve">636 . صلاة عيد الميلاد، ، ، ، ج 10، ص 610.</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صلاة مختلفة، -، -، -، ج 10، ص 612.</w:t>
      </w:r>
    </w:p>
    <w:p>
      <w:pPr>
        <w:pStyle w:val="BookText"/>
      </w:pPr>
      <w:r>
        <w:rPr>
          <w:rFonts w:ascii="IRNazanin" w:hAnsi="IRNazanin" w:eastAsia="IRNazanin" w:cs="IRNazanin"/>
          <w:lang w:bidi="fa-IR"/>
          <w:color w:val="111111"/>
          <w:sz w:val="28"/>
          <w:szCs w:val="28"/>
          <w:rtl/>
        </w:rPr>
        <w:t xml:space="preserve">638 صلوات الساعات، ، ، ، ج 10، ص 627.</w:t>
      </w:r>
    </w:p>
    <w:p>
      <w:pPr>
        <w:pStyle w:val="BookText"/>
      </w:pPr>
      <w:r>
        <w:rPr>
          <w:rFonts w:ascii="IRNazanin" w:hAnsi="IRNazanin" w:eastAsia="IRNazanin" w:cs="IRNazanin"/>
          <w:lang w:bidi="fa-IR"/>
          <w:color w:val="111111"/>
          <w:sz w:val="28"/>
          <w:szCs w:val="28"/>
          <w:rtl/>
        </w:rPr>
        <w:t xml:space="preserve">639 .صلوات انسان کامل -، -، -، ج 10، ص 626 .</w:t>
      </w:r>
    </w:p>
    <w:p>
      <w:pPr>
        <w:pStyle w:val="BookText"/>
      </w:pPr>
      <w:r>
        <w:rPr>
          <w:rFonts w:ascii="Amiri" w:hAnsi="Amiri" w:eastAsia="Amiri" w:cs="Amiri"/>
          <w:lang w:bidi="ar-SA"/>
          <w:color w:val="111111"/>
          <w:sz w:val="28"/>
          <w:szCs w:val="28"/>
          <w:rtl/>
        </w:rPr>
        <w:t xml:space="preserve">640 . صلوات روحية، - ، ، ، ج 10، ص 627.</w:t>
      </w:r>
    </w:p>
    <w:p>
      <w:pPr>
        <w:pStyle w:val="BookText"/>
      </w:pPr>
      <w:r>
        <w:rPr>
          <w:rFonts w:ascii="Amiri" w:hAnsi="Amiri" w:eastAsia="Amiri" w:cs="Amiri"/>
          <w:lang w:bidi="ar-SA"/>
          <w:color w:val="111111"/>
          <w:sz w:val="28"/>
          <w:szCs w:val="28"/>
          <w:rtl/>
        </w:rPr>
        <w:t xml:space="preserve">641 . صلوات على سيد السادات، -، ج10، ص 629 .</w:t>
      </w:r>
    </w:p>
    <w:p>
      <w:pPr>
        <w:pStyle w:val="BookText"/>
      </w:pPr>
      <w:r>
        <w:rPr>
          <w:rFonts w:ascii="Amiri" w:hAnsi="Amiri" w:eastAsia="Amiri" w:cs="Amiri"/>
          <w:lang w:bidi="ar-SA"/>
          <w:color w:val="111111"/>
          <w:sz w:val="28"/>
          <w:szCs w:val="28"/>
          <w:rtl/>
        </w:rPr>
        <w:t xml:space="preserve">642 . صلوات لمحمود الغزنوي ،ج10، ص 630.</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صلوات مختلفة، -، -، -، ج 10، ص 631.</w:t>
      </w:r>
    </w:p>
    <w:p>
      <w:pPr>
        <w:pStyle w:val="BookText"/>
      </w:pPr>
      <w:r>
        <w:rPr>
          <w:rFonts w:ascii="IRNazanin" w:hAnsi="IRNazanin" w:eastAsia="IRNazanin" w:cs="IRNazanin"/>
          <w:lang w:bidi="fa-IR"/>
          <w:color w:val="111111"/>
          <w:sz w:val="28"/>
          <w:szCs w:val="28"/>
          <w:rtl/>
        </w:rPr>
        <w:t xml:space="preserve">644 . صلوات وطلبات، -، -، -، ج 10، ص 633.</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طب وادعيه وزيارات، ، ، ، فارسي، ج10، ص 797 .</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طب وطلسمات ، ، ، فارسي، ج10، ص 798.</w:t>
      </w:r>
    </w:p>
    <w:p>
      <w:pPr>
        <w:pStyle w:val="BookText"/>
      </w:pPr>
      <w:r>
        <w:rPr>
          <w:rFonts w:ascii="Amiri" w:hAnsi="Amiri" w:eastAsia="Amiri" w:cs="Amiri"/>
          <w:lang w:bidi="ar-SA"/>
          <w:color w:val="111111"/>
          <w:sz w:val="28"/>
          <w:szCs w:val="28"/>
          <w:rtl/>
        </w:rPr>
        <w:t xml:space="preserve">647 . عزيمة الترجمان ،عربي فارسي، ج 11،ص 115 .</w:t>
      </w:r>
    </w:p>
    <w:p>
      <w:pPr>
        <w:pStyle w:val="BookText"/>
      </w:pPr>
      <w:r>
        <w:rPr>
          <w:rFonts w:ascii="Amiri" w:hAnsi="Amiri" w:eastAsia="Amiri" w:cs="Amiri"/>
          <w:lang w:bidi="ar-SA"/>
          <w:color w:val="111111"/>
          <w:sz w:val="28"/>
          <w:szCs w:val="28"/>
          <w:rtl/>
        </w:rPr>
        <w:t xml:space="preserve">648 . عمل الاصحاب بالاخبار الضعيفة ، ج 11، ص310.</w:t>
      </w:r>
    </w:p>
    <w:p>
      <w:pPr>
        <w:pStyle w:val="BookText"/>
      </w:pPr>
      <w:r>
        <w:rPr>
          <w:rFonts w:ascii="Amiri" w:hAnsi="Amiri" w:eastAsia="Amiri" w:cs="Amiri"/>
          <w:lang w:bidi="ar-SA"/>
          <w:color w:val="111111"/>
          <w:sz w:val="28"/>
          <w:szCs w:val="28"/>
          <w:rtl/>
        </w:rPr>
        <w:t xml:space="preserve">649 .عمل سورة الانعام، -، -، -، ج 11، ص322.</w:t>
      </w:r>
    </w:p>
    <w:p>
      <w:pPr>
        <w:pStyle w:val="BookText"/>
      </w:pPr>
      <w:r>
        <w:rPr>
          <w:rFonts w:ascii="Amiri" w:hAnsi="Amiri" w:eastAsia="Amiri" w:cs="Amiri"/>
          <w:lang w:bidi="ar-SA"/>
          <w:color w:val="111111"/>
          <w:sz w:val="28"/>
          <w:szCs w:val="28"/>
          <w:rtl/>
        </w:rPr>
        <w:t xml:space="preserve">650 فصل الخطاب وتفضيل الكتاب ،ج 11، ص 835.</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فضائل الاستغفار والاستعاذة والوضوء وغير ذلك، -، -، -، ج 12، ص 4 .</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فضل الصلاة على النبي، -، -، -، ج 12، ص 26.</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فوائد ونبذ ،تركي وعربي، ج 12، ص 292.</w:t>
      </w:r>
    </w:p>
    <w:p>
      <w:pPr>
        <w:pStyle w:val="BookText"/>
      </w:pPr>
      <w:r>
        <w:rPr>
          <w:rFonts w:ascii="Amiri" w:hAnsi="Amiri" w:eastAsia="Amiri" w:cs="Amiri"/>
          <w:lang w:bidi="ar-SA"/>
          <w:color w:val="111111"/>
          <w:sz w:val="28"/>
          <w:szCs w:val="28"/>
          <w:rtl/>
        </w:rPr>
        <w:t xml:space="preserve">654 . كفارة الذنوب، - ، -، -، ج 13، ص303.</w:t>
      </w:r>
    </w:p>
    <w:p>
      <w:pPr>
        <w:pStyle w:val="BookText"/>
      </w:pPr>
      <w:r>
        <w:rPr>
          <w:rFonts w:ascii="Amiri" w:hAnsi="Amiri" w:eastAsia="Amiri" w:cs="Amiri"/>
          <w:lang w:bidi="ar-SA"/>
          <w:color w:val="111111"/>
          <w:sz w:val="28"/>
          <w:szCs w:val="28"/>
          <w:rtl/>
        </w:rPr>
        <w:t xml:space="preserve">655 كيفية الصلاة على النبي (صلّی اللَّهِ علیه وَ آلِهِ وَ سَلَّمَ )، -، -، -، ج 13، ص 482.</w:t>
      </w:r>
    </w:p>
    <w:p>
      <w:pPr>
        <w:pStyle w:val="BookText"/>
      </w:pPr>
      <w:r>
        <w:rPr>
          <w:rFonts w:ascii="Amiri" w:hAnsi="Amiri" w:eastAsia="Amiri" w:cs="Amiri"/>
          <w:lang w:bidi="ar-SA"/>
          <w:color w:val="111111"/>
          <w:sz w:val="28"/>
          <w:szCs w:val="28"/>
          <w:rtl/>
        </w:rPr>
        <w:t xml:space="preserve">656.مجموعة الاوراد، -، -، -، ج 14، ص22. .</w:t>
      </w:r>
    </w:p>
    <w:p>
      <w:pPr>
        <w:pStyle w:val="BookText"/>
      </w:pPr>
      <w:r>
        <w:rPr>
          <w:rFonts w:ascii="Amiri" w:hAnsi="Amiri" w:eastAsia="Amiri" w:cs="Amiri"/>
          <w:lang w:bidi="ar-SA"/>
          <w:color w:val="111111"/>
          <w:sz w:val="28"/>
          <w:szCs w:val="28"/>
          <w:rtl/>
        </w:rPr>
        <w:t xml:space="preserve">657 مجموعة الزيارات لائمة المعصومين، -، -، -، ج 14، ص 37.</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محامد وصلوات -، -، -، ج 14، ص 107.</w:t>
      </w:r>
    </w:p>
    <w:p>
      <w:pPr>
        <w:pStyle w:val="BookText"/>
      </w:pPr>
      <w:r>
        <w:rPr>
          <w:rFonts w:ascii="Amiri" w:hAnsi="Amiri" w:eastAsia="Amiri" w:cs="Amiri"/>
          <w:lang w:bidi="ar-SA"/>
          <w:color w:val="111111"/>
          <w:sz w:val="28"/>
          <w:szCs w:val="28"/>
          <w:rtl/>
        </w:rPr>
        <w:t xml:space="preserve">659 . مصباح الشريعة، -، -، -، ج 14 ، ص 710.</w:t>
      </w:r>
    </w:p>
    <w:p>
      <w:pPr>
        <w:pStyle w:val="BookText"/>
      </w:pPr>
      <w:r>
        <w:rPr>
          <w:rFonts w:ascii="Amiri" w:hAnsi="Amiri" w:eastAsia="Amiri" w:cs="Amiri"/>
          <w:lang w:bidi="ar-SA"/>
          <w:color w:val="111111"/>
          <w:sz w:val="28"/>
          <w:szCs w:val="28"/>
          <w:rtl/>
        </w:rPr>
        <w:t xml:space="preserve">660 . مكان استجابة الدعاء في مكة المشرفة (رسالة في ) ، -، -، -، ج 15 ، ص 417.</w:t>
      </w:r>
    </w:p>
    <w:p>
      <w:pPr>
        <w:pStyle w:val="BookText"/>
      </w:pPr>
      <w:r>
        <w:rPr>
          <w:rFonts w:ascii="IRNazanin" w:hAnsi="IRNazanin" w:eastAsia="IRNazanin" w:cs="IRNazanin"/>
          <w:lang w:bidi="fa-IR"/>
          <w:color w:val="111111"/>
          <w:sz w:val="28"/>
          <w:szCs w:val="28"/>
          <w:rtl/>
        </w:rPr>
        <w:t xml:space="preserve">661 . مناجاة الإمام أمير المؤمنين علي بن أبي طالب (علیه السّلام) ، ، ، -، ج 15، ص 474.</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منظومة دعاء باسماء بعض السور القرآنية - ، ج10، ، ، ، ج 15، ص 721.</w:t>
      </w:r>
    </w:p>
    <w:p>
      <w:pPr>
        <w:pStyle w:val="BookText"/>
      </w:pPr>
      <w:r>
        <w:rPr>
          <w:rFonts w:ascii="IRNazanin" w:hAnsi="IRNazanin" w:eastAsia="IRNazanin" w:cs="IRNazanin"/>
          <w:lang w:bidi="fa-IR"/>
          <w:color w:val="111111"/>
          <w:sz w:val="28"/>
          <w:szCs w:val="28"/>
          <w:rtl/>
        </w:rPr>
        <w:t xml:space="preserve">663 .مهج الدعوات (نقول عن )،ج 15 ، ص 839.</w:t>
      </w:r>
    </w:p>
    <w:p>
      <w:pPr>
        <w:pStyle w:val="BookText"/>
      </w:pPr>
      <w:r>
        <w:rPr>
          <w:rFonts w:ascii="Amiri" w:hAnsi="Amiri" w:eastAsia="Amiri" w:cs="Amiri"/>
          <w:lang w:bidi="ar-SA"/>
          <w:color w:val="111111"/>
          <w:sz w:val="28"/>
          <w:szCs w:val="28"/>
          <w:rtl/>
        </w:rPr>
        <w:t xml:space="preserve">664 . مواعظ واحاديث وادعية ،وصلوات ،ج 15، ص 873.</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مواعظ وخطب خاصة في أداء مناسك الحج، ، -، ج 15، ص 876.</w:t>
      </w:r>
    </w:p>
    <w:p>
      <w:pPr>
        <w:pStyle w:val="BookText"/>
      </w:pPr>
      <w:r>
        <w:rPr>
          <w:rFonts w:ascii="Amiri" w:hAnsi="Amiri" w:eastAsia="Amiri" w:cs="Amiri"/>
          <w:lang w:bidi="ar-SA"/>
          <w:color w:val="111111"/>
          <w:sz w:val="28"/>
          <w:szCs w:val="28"/>
          <w:rtl/>
        </w:rPr>
        <w:t xml:space="preserve">666 . موضوعات متفرقة في الصلوات والأدعية ، ، ج 16، ص 35.</w:t>
      </w:r>
    </w:p>
    <w:p>
      <w:pPr>
        <w:pStyle w:val="BookText"/>
      </w:pPr>
      <w:r>
        <w:rPr>
          <w:rFonts w:ascii="Amiri" w:hAnsi="Amiri" w:eastAsia="Amiri" w:cs="Amiri"/>
          <w:lang w:bidi="ar-SA"/>
          <w:color w:val="111111"/>
          <w:sz w:val="28"/>
          <w:szCs w:val="28"/>
          <w:rtl/>
        </w:rPr>
        <w:t xml:space="preserve">667 . نزهة الناظر، ، -، -، ج 16، ص 247 .</w:t>
      </w:r>
    </w:p>
    <w:p>
      <w:pPr>
        <w:pStyle w:val="BookText"/>
      </w:pPr>
      <w:r>
        <w:rPr>
          <w:rFonts w:ascii="Amiri" w:hAnsi="Amiri" w:eastAsia="Amiri" w:cs="Amiri"/>
          <w:lang w:bidi="ar-SA"/>
          <w:color w:val="111111"/>
          <w:sz w:val="28"/>
          <w:szCs w:val="28"/>
          <w:rtl/>
        </w:rPr>
        <w:t xml:space="preserve">668 . نظم في التوسل، ، ، ، ج 16، ص 353.</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Amiri" w:hAnsi="Amiri" w:eastAsia="Amiri" w:cs="Amiri"/>
          <w:lang w:bidi="ar-SA"/>
          <w:color w:val="111111"/>
          <w:sz w:val="28"/>
          <w:szCs w:val="28"/>
          <w:rtl/>
        </w:rPr>
        <w:t xml:space="preserve">ورد الودودي، ، ، -، ج 16، ص 762.</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وصفات طبية وادعية، -، -، -، ج 16، ص 802.</w:t>
      </w:r>
    </w:p>
    <w:p>
      <w:pPr>
        <w:pStyle w:val="BookText"/>
      </w:pPr>
      <w:r>
        <w:rPr>
          <w:rFonts w:ascii="Amiri" w:hAnsi="Amiri" w:eastAsia="Amiri" w:cs="Amiri"/>
          <w:lang w:bidi="ar-SA"/>
          <w:color w:val="111111"/>
          <w:sz w:val="28"/>
          <w:szCs w:val="28"/>
          <w:rtl/>
        </w:rPr>
        <w:t xml:space="preserve">انظر ايضاً ،زيارات شرح الدعاء مناجات</w:t>
      </w:r>
    </w:p>
    <w:p>
      <w:pPr>
        <w:pStyle w:val="Heading3"/>
      </w:pPr>
      <w:bookmarkStart w:id="129" w:name="_Toc50"/>
      <w:r>
        <w:t>رجال</w:t>
      </w:r>
      <w:bookmarkEnd w:id="1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نهاية الغاية في بعض أسماء رجال القراآت أولي الرواية، طرابلسي، عبد الرزاق بن حمزة (- 9ه)، -، -، ج 16، ص 497.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الكني ،والاسماء ابن معين، يحيى بن معين (233- 158ه)، -، -، ج 13، ص 447.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معرفة الرجال ابن ،معين يحيى بن معين (233-158ه)، -، -، ج 15 ، ص 55.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رجال عروة بن زبير وجماعة من التابعين ،قشيري نيشابوري مسلم بن الحجاج (204- 261ه)، -، -، ج 8، ص 56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رجال البرقي، برقي احمد بن محمد (-274ه)، - -، ج 8، ص 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التاريخ الكبير ابن ابي خيثمه، احمد بن زهير  (279-185؟  ه )، -، -، ج 3، ص 587.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العلل ،ترمذي محمد بن عیسی (279-209ه)،-،-، ج 11، ص220.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التاريخ واسماء المحدثين وكناهم قاضي مقدمي ،محمد بن احمد (-301ه)، -، -، ج 3، ص 613.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اسماء الضعفاء في رواة الحديث، عقيلي محمد بن عمرو (-322ه)، -، -، ج 2، ص230.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رجال الكشي كشي محمد بن عمر (-340؟ ه)، -، -، ج 8، ص 57.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الثقات ابن ،حبان محمد بن حبان (274؟- 354 ه)، -، -، ج 5، ص218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المعجم الكبير، طبراني، سليمان بن احمد (360- 260ه)، -، -، ج 15، ص 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الكامل في معرفة الضعفاء والمتروكين من الرواة ابن عدي عبدالله بن عدي (277-  365ه)، -، -، ج 13، ص 76.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آل اعين ،زراري احمد بن محمد (285-368؟ ه)، -، -، ج 1، ص 68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الاسامي والكني، حاكم نيشابوري، محمد بن محمد (378-285ه)، -، -، ج 2، ص 81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الفهرست ابن ،ندیم محمد بن اسحاق (- 380ه)، -، -، ج 12، ص 144.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مشيخة من لا يحضره الفقيه شيخ صدوق محمد بن علي (311-381ه)، ج 14، ص 656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الضعفاء والمتروكون دارقطني، علي بن عمر (385-306ه)، -، -، ج 10، ص 694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ترجمة السيد عبد العظيم الحسني صاحب بن عباد، اسماعيل بن عباد (385-326ه)، ، ، ج 4، ص 274.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اعلام ،الحديث ،خطابي احمد بن محمد (1319- 388ه)، -، -، ج 2، ص 559.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الهداية والارشاد كلاباذي بخاري احمد بن محمد( -398؟ ه ) ، ، -، ج 16، ص 637 .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اسانید كتاب من لا يحضره الفقيه شيخ صدوق، محمد بن علي (311-381ه)، قرن 4 ه- -، ج 2، ص82.</w:t>
      </w:r>
    </w:p>
    <w:p>
      <w:pPr>
        <w:pStyle w:val="BookText"/>
      </w:pPr>
      <w:r>
        <w:rPr>
          <w:rFonts w:ascii="Amiri" w:hAnsi="Amiri" w:eastAsia="Amiri" w:cs="Amiri"/>
          <w:lang w:bidi="ar-SA"/>
          <w:color w:val="111111"/>
          <w:sz w:val="28"/>
          <w:szCs w:val="28"/>
          <w:rtl/>
        </w:rPr>
        <w:t xml:space="preserve">23 .سؤالات مسعود السجزي مع أسئلة البغداديين عن أحوال الرواة، حاكم نيشابوري، محمد بن عبدالله (405-321ه)، -، -، ج 8، ص 676.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الالقاب والكني، شيرازي احمد عبد بن الرحمن ( -407 ه)، -، -، ج 2، ص 694.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المؤتلف والمختلف في اسماء رجال الحديث ازدي عبدالغني بن سعيد (409-332ه)، -، - ، ج 13، ص 701 .</w:t>
      </w:r>
    </w:p>
    <w:p>
      <w:pPr>
        <w:pStyle w:val="BookText"/>
      </w:pPr>
      <w:r>
        <w:rPr>
          <w:rFonts w:ascii="Amiri" w:hAnsi="Amiri" w:eastAsia="Amiri" w:cs="Amiri"/>
          <w:lang w:bidi="ar-SA"/>
          <w:color w:val="111111"/>
          <w:sz w:val="28"/>
          <w:szCs w:val="28"/>
          <w:rtl/>
        </w:rPr>
        <w:t xml:space="preserve">26 .كتاب الضعفاء غضائري، حسين بن عبيد الله (- 411ه)، ، -، ج 13، ص 107.</w:t>
      </w:r>
    </w:p>
    <w:p>
      <w:pPr>
        <w:pStyle w:val="BookText"/>
      </w:pPr>
      <w:r>
        <w:rPr>
          <w:rFonts w:ascii="Amiri" w:hAnsi="Amiri" w:eastAsia="Amiri" w:cs="Amiri"/>
          <w:lang w:bidi="ar-SA"/>
          <w:color w:val="111111"/>
          <w:sz w:val="28"/>
          <w:szCs w:val="28"/>
          <w:rtl/>
        </w:rPr>
        <w:t xml:space="preserve">27 .سؤالات في ،الرجال سهمي حمزة بن يوسف (427-340ه)، ج 8، ص 675 .</w:t>
      </w:r>
    </w:p>
    <w:p>
      <w:pPr>
        <w:pStyle w:val="BookText"/>
      </w:pPr>
      <w:r>
        <w:rPr>
          <w:rFonts w:ascii="Amiri" w:hAnsi="Amiri" w:eastAsia="Amiri" w:cs="Amiri"/>
          <w:lang w:bidi="ar-SA"/>
          <w:color w:val="111111"/>
          <w:sz w:val="28"/>
          <w:szCs w:val="28"/>
          <w:rtl/>
        </w:rPr>
        <w:t xml:space="preserve">28 .رجال النجاشي، نجاشي، احمد بن علي (372-  450ه)، . ج 8، ص 58.</w:t>
      </w:r>
    </w:p>
    <w:p>
      <w:pPr>
        <w:pStyle w:val="BookText"/>
      </w:pPr>
      <w:r>
        <w:rPr>
          <w:rFonts w:ascii="Amiri" w:hAnsi="Amiri" w:eastAsia="Amiri" w:cs="Amiri"/>
          <w:lang w:bidi="ar-SA"/>
          <w:color w:val="111111"/>
          <w:sz w:val="28"/>
          <w:szCs w:val="28"/>
          <w:rtl/>
        </w:rPr>
        <w:t xml:space="preserve">29 .اختيار معرفة الرجال شيخ طوسي، محمد بن حسن (460-385ه)، 456 ه- نجف اشرف، ج 1، ص 564.</w:t>
      </w:r>
    </w:p>
    <w:p>
      <w:pPr>
        <w:pStyle w:val="BookText"/>
      </w:pPr>
      <w:r>
        <w:rPr>
          <w:rFonts w:ascii="Amiri" w:hAnsi="Amiri" w:eastAsia="Amiri" w:cs="Amiri"/>
          <w:lang w:bidi="ar-SA"/>
          <w:color w:val="111111"/>
          <w:sz w:val="28"/>
          <w:szCs w:val="28"/>
          <w:rtl/>
        </w:rPr>
        <w:t xml:space="preserve">30 .أسماء الصحابة الرواة ولما كل واحد منهم من العدد ابن حزم علي بن احمد (456-384ه)، ، ج 2، ص230.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أسماء الرجال شيخ طوسي، محمد بن حسن (460- 385ه) ، ، ، ج 2، ص 220.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الرجال شيخ طوسي، محمد بن حسن (385- 460 ه)، -، -، ج 8، ص 45 .</w:t>
      </w:r>
    </w:p>
    <w:p>
      <w:pPr>
        <w:pStyle w:val="BookText"/>
      </w:pPr>
      <w:r>
        <w:rPr>
          <w:rFonts w:ascii="Amiri" w:hAnsi="Amiri" w:eastAsia="Amiri" w:cs="Amiri"/>
          <w:lang w:bidi="ar-SA"/>
          <w:color w:val="111111"/>
          <w:sz w:val="28"/>
          <w:szCs w:val="28"/>
          <w:rtl/>
        </w:rPr>
        <w:t xml:space="preserve">33.الفهرست شيخ طوسي، محمد بن حسن (460-385ه)، -، -، ج 12، ص 145.</w:t>
      </w:r>
    </w:p>
    <w:p>
      <w:pPr>
        <w:pStyle w:val="BookText"/>
      </w:pPr>
      <w:r>
        <w:rPr>
          <w:rFonts w:ascii="Amiri" w:hAnsi="Amiri" w:eastAsia="Amiri" w:cs="Amiri"/>
          <w:lang w:bidi="ar-SA"/>
          <w:color w:val="111111"/>
          <w:sz w:val="28"/>
          <w:szCs w:val="28"/>
          <w:rtl/>
        </w:rPr>
        <w:t xml:space="preserve">34 .مشيخة التهذيب والاستبصار شيخ طوسي، محمد بن حسن (460-385ه)، ، ج 14،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653 .</w:t>
      </w:r>
    </w:p>
    <w:p>
      <w:pPr>
        <w:pStyle w:val="BookText"/>
      </w:pPr>
      <w:r>
        <w:rPr>
          <w:rFonts w:ascii="Amiri" w:hAnsi="Amiri" w:eastAsia="Amiri" w:cs="Amiri"/>
          <w:lang w:bidi="ar-SA"/>
          <w:color w:val="111111"/>
          <w:sz w:val="28"/>
          <w:szCs w:val="28"/>
          <w:rtl/>
        </w:rPr>
        <w:t xml:space="preserve">35 .مشيخة تهذيب الاحكام شيخ طوسي محمد بن حسن (460 - 385 ه)، -، -، ج 14، ص 653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الأسماء المبهمة في الأنباء المحكمة خطيب بغدادي، احمد بن علي (392-463ه)، ، ، ج 2، ص 234.</w:t>
      </w:r>
    </w:p>
    <w:p>
      <w:pPr>
        <w:pStyle w:val="BookText"/>
      </w:pPr>
      <w:r>
        <w:rPr>
          <w:rFonts w:ascii="Amiri" w:hAnsi="Amiri" w:eastAsia="Amiri" w:cs="Amiri"/>
          <w:lang w:bidi="ar-SA"/>
          <w:color w:val="111111"/>
          <w:sz w:val="28"/>
          <w:szCs w:val="28"/>
          <w:rtl/>
        </w:rPr>
        <w:t xml:space="preserve">37 .المتفق ،والمفترق خطيب بغدادي احمد بن علي (392؟- 463ه)، -، -، ج 13، ص 761.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تلخيص المتشابه في الرسم وحماية ما أشكل منه من نوادر التصحيف والوهم خطيب  بغدادي احمد بن علي (392؟-463ه)، -، -، ج 4، ص 855 .</w:t>
      </w:r>
    </w:p>
    <w:p>
      <w:pPr>
        <w:pStyle w:val="BookText"/>
      </w:pPr>
      <w:r>
        <w:rPr>
          <w:rFonts w:ascii="IRNazanin" w:hAnsi="IRNazanin" w:eastAsia="IRNazanin" w:cs="IRNazanin"/>
          <w:lang w:bidi="fa-IR"/>
          <w:color w:val="111111"/>
          <w:sz w:val="28"/>
          <w:szCs w:val="28"/>
          <w:rtl/>
        </w:rPr>
        <w:t xml:space="preserve">39 .شرف اصحاب ،الحدیث خطیب بغدادي،احمد بن علي (392؟- 463ه)، ، ج 10، ص 349.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الاكمال في رفع الارتياب ابن ماكولا علي بن هبة الله (475-421ه)، 470ه- ج 2، ص 658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تهذيب مستمر الاوهام على ذوي المعرفة واولي ،الافهام ابن ماكولا علي بن هبة الله (475-421ه)، 472 ه- -، ج 5، ص 123.</w:t>
      </w:r>
    </w:p>
    <w:p>
      <w:pPr>
        <w:pStyle w:val="BookText"/>
      </w:pPr>
      <w:r>
        <w:rPr>
          <w:rFonts w:ascii="Amiri" w:hAnsi="Amiri" w:eastAsia="Amiri" w:cs="Amiri"/>
          <w:lang w:bidi="ar-SA"/>
          <w:color w:val="111111"/>
          <w:sz w:val="28"/>
          <w:szCs w:val="28"/>
          <w:rtl/>
        </w:rPr>
        <w:t xml:space="preserve">42 .التعديل والتجريح لمن خرج له البخاري في الجامع الصحيح ،باجي سليمان بن خلف (474-403 ه ) ، ، -، ج 4، ص 463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الاستيعاب في معرفة الاصحاب ابن عبدالبر، يوسف بن عبد الله (463-368ه)، قرن 5 ه- -، ج 2، ص 157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الضعفاء ابن ،غضائري احمد بن حسين (قرن 5 ه)، -، -، ج 10، ص 694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مشيخة الرازي ،رازي محمد بن احمد (قرن 5 ه)، -، -، ج 14، ص 654.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اسماء رجال ،الصحيحين ابن قيسراني محمد بن طاهر ( 507-448ه)، -، -، ج 2، ص 223.</w:t>
      </w:r>
    </w:p>
    <w:p>
      <w:pPr>
        <w:pStyle w:val="BookText"/>
      </w:pPr>
      <w:r>
        <w:rPr>
          <w:rFonts w:ascii="Amiri" w:hAnsi="Amiri" w:eastAsia="Amiri" w:cs="Amiri"/>
          <w:lang w:bidi="ar-SA"/>
          <w:color w:val="111111"/>
          <w:sz w:val="28"/>
          <w:szCs w:val="28"/>
          <w:rtl/>
        </w:rPr>
        <w:t xml:space="preserve">47 .المنتخب من كتاب معرفة القاب الرواة للشيرازي ابن ،قيسراني محمد بن طاهر (507-448ه) ، ، ، ج 15، ص 617.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شروط الأئمة الستة ابن قيسراني محمد بن طاهر (507-448ه ) ، ، ، ج 10، ص358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الانساب سمعاني عبدالکریم بن محمد (562-506ه)، -، -، ج 2، ص 797.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معالم العلماء ابن شهر آشوب، محمد بن علي (588-488 ه)، -، -، ج 14، ص 879.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اسماء الضعفاء والواضعين ابن جوزي ، عبد الرحمن بن علي (2508-597ه)، -، -، ج 2، ص 231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مشيخة عبد الرحمن بن الجوزي ابن جوزي ،  عبدالرحمن بن علي (9508-597ه)، ج 14، ص 654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الفهرست منتجب الدین رازي علي بن عبید الله (600-504؟ ه )، قرن 6ه- -، ج 12، ص 147 .</w:t>
      </w:r>
    </w:p>
    <w:p>
      <w:pPr>
        <w:pStyle w:val="BookText"/>
      </w:pPr>
      <w:r>
        <w:rPr>
          <w:rFonts w:ascii="Amiri" w:hAnsi="Amiri" w:eastAsia="Amiri" w:cs="Amiri"/>
          <w:lang w:bidi="ar-SA"/>
          <w:color w:val="111111"/>
          <w:sz w:val="28"/>
          <w:szCs w:val="28"/>
          <w:rtl/>
        </w:rPr>
        <w:t xml:space="preserve">54 . الكمال في معرفة الرجال جماعيلي، عبدالغني بن عبد الواحد (600-541ه)، ، ، ج 13، ص392.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أسماء الرجال من جامع الاصول، ابن اثیر ، مبارك بن محمد (606-544ه)، ، ج 2، ص 225.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وفيات جماعة من المحدثين رهاوي ، عبد القادر بن عبدالله (612-536ه) ، ج 16، ص 857.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مشيخة ابن بقي ابن بقي، احمد بن يزيد (625-537ه ) ، -، -، ج 14، ص 650.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الاستدراك ابن ،نقطه محمد بن عبدالغني (629- 579ه)، -، -، ج 2، ص 126.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التقييد لمعرفة رجال السنن والمسانيد ابن نقطه محمد بن عبدالغني (629-579ه)، ، ج 4، ص 809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فهرست مصنفات ابن طاووس، ابن طاوس ، علي بن موسى (664-589ه)، ، ج 12، ص 155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الإشارات الى بيان أسماء المبهمات، نووي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شرف (676-631ه)، 667ه- -، ج 2، ص 249.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ذيل مشتبه الاسماء والنسب المذيل على كتاب ابن ماكولا اسكندراني منصور بن سليم (- 673ه)، -، -، ج 7، ص 881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تلخيص الفهرست للطوسي، محقق حلي، جعفر بن حسن (676-602ه)، ج 4، ص 852.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مشيخة الشيخ ابي الفضائل دانيال بن منكلي ، گنجي، محمد بن محمد (-682ه)، ج 14، ص 654.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الأحاديث العوال من المصافحات والموافقات ،والأبدال ابن بلبان علي بن احمد (-684ه)، -، -، ج 1، ص 411.</w:t>
      </w:r>
    </w:p>
    <w:p>
      <w:pPr>
        <w:pStyle w:val="BookText"/>
      </w:pPr>
      <w:r>
        <w:rPr>
          <w:rFonts w:ascii="Amiri" w:hAnsi="Amiri" w:eastAsia="Amiri" w:cs="Amiri"/>
          <w:lang w:bidi="ar-SA"/>
          <w:color w:val="111111"/>
          <w:sz w:val="28"/>
          <w:szCs w:val="28"/>
          <w:rtl/>
        </w:rPr>
        <w:t xml:space="preserve">66 . المنقي من مشيخة ابن البخاري ابن بخاري ،علي بن احمد (690-595ه)، ج15، ص 740.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اسماء رجال المهذب موسوي مبارك بن محمد (قرن 7 ه)، -، -، ج 2، ص 225.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الجمع بين رجال الصحيحين مقدسي احمد بن عبد الرزاق (قرن 7 ه)، ، -، ج 5، ص 428.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اسد الغابة (مختصر) كاشغري محمد بن محمد ( -705ه)، -، -، ج 2، ص 159.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ايضاح الاشتباه في اسماء الرواة، علامه حلي حسن بن يوسف (726-648ه)، 705ه- ج 3، ص108.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خلاصة الاقوال في معرفة احوال الرجال علامه حلي، حسن بن يوسف (726-648ه)، 707ه- -، ج 7، ص 75.</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رجال ابن داود ابن داود حلي حسن بن علي (740- 647ه)، 707ه- نجف اشرف، ج8، ص 50.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مشيخة المراغي الحنبلي، حارثي مسعود بن احمد ( -711ه)، -، -، ج 14 ، ص 655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الكاشف في اسماء الرجال ذهبي، محمد بن احمد (748-673ه ) ، 720 ه- -، ج 13 ، ص 14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رفع الملام عن الائمة الاعلام ابن تیمیه احمد بن عبد الحليم (728-661ه)، -، ج 8، ص 346.</w:t>
      </w:r>
    </w:p>
    <w:p>
      <w:pPr>
        <w:pStyle w:val="BookText"/>
      </w:pPr>
      <w:r>
        <w:rPr>
          <w:rFonts w:ascii="Amiri" w:hAnsi="Amiri" w:eastAsia="Amiri" w:cs="Amiri"/>
          <w:lang w:bidi="ar-SA"/>
          <w:color w:val="111111"/>
          <w:sz w:val="28"/>
          <w:szCs w:val="28"/>
          <w:rtl/>
        </w:rPr>
        <w:t xml:space="preserve">76 . المقتني في سرد الكني، ذهبي، محمد بن احمد (748-673ه)، 132ه- -، ج 15، ص 344.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اسماء الرجال طيبي حسين بن محمد (- 743 ه)، 740ه- -، ج 2، ص 221.</w:t>
      </w:r>
    </w:p>
    <w:p>
      <w:pPr>
        <w:pStyle w:val="BookText"/>
      </w:pPr>
      <w:r>
        <w:rPr>
          <w:rFonts w:ascii="Amiri" w:hAnsi="Amiri" w:eastAsia="Amiri" w:cs="Amiri"/>
          <w:lang w:bidi="ar-SA"/>
          <w:color w:val="111111"/>
          <w:sz w:val="28"/>
          <w:szCs w:val="28"/>
          <w:rtl/>
        </w:rPr>
        <w:t xml:space="preserve">78 .اسماء رجال ،المشكاة خطيب عمري محمد بن عبدالله (- 749؟ ه)، 740ه- ، ج 2، ص 224.</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تهذيب الكمال في اسماء الرجال، حافظ مزي يوسف بن عبدالرحمن (742-654ه)، ج 5، ص 116.</w:t>
      </w:r>
    </w:p>
    <w:p>
      <w:pPr>
        <w:pStyle w:val="BookText"/>
      </w:pPr>
      <w:r>
        <w:rPr>
          <w:rFonts w:ascii="Amiri" w:hAnsi="Amiri" w:eastAsia="Amiri" w:cs="Amiri"/>
          <w:lang w:bidi="ar-SA"/>
          <w:color w:val="111111"/>
          <w:sz w:val="28"/>
          <w:szCs w:val="28"/>
          <w:rtl/>
        </w:rPr>
        <w:t xml:space="preserve">80 .جامع التحصيل في احكام المراسيل، علائي، خليل بن كيكلدي (761-694ه)، 746ه- بيت المقدس، ج 5، ص 257</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مشيخة البعلبكي يونيني عبد القادر بن علي ( -747ه) ، ، ، ج 14، ص 650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اسماء ،رجال ذهبي محمد بن احمد (673- 748ه)، -، -، ج 2، ص221.</w:t>
      </w:r>
    </w:p>
    <w:p>
      <w:pPr>
        <w:pStyle w:val="BookText"/>
      </w:pPr>
      <w:r>
        <w:rPr>
          <w:rFonts w:ascii="Amiri" w:hAnsi="Amiri" w:eastAsia="Amiri" w:cs="Amiri"/>
          <w:lang w:bidi="ar-SA"/>
          <w:color w:val="111111"/>
          <w:sz w:val="28"/>
          <w:szCs w:val="28"/>
          <w:rtl/>
        </w:rPr>
        <w:t xml:space="preserve">83.المعين في طبقات المحدثين ذهبي محمد بن احمد (748-673ه)، -، -، ج 15 ، ص 106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المغني في الضعفاء والمتروكين، ذهبي، محمد بن احمد (748-673ه)، -، -، ج 15 ، ص 127.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تذكرة الحفاظ، ذهبي ، محمد بن احمد (673- 748 ه)، -، -، ج 4، ص 188.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تذكرة الحفاظ (مختصر)، ذهبي، محمد بن احمد (748-673ه)، -، -، ج 4، ص 188.</w:t>
      </w:r>
    </w:p>
    <w:p>
      <w:pPr>
        <w:pStyle w:val="BookText"/>
      </w:pPr>
      <w:r>
        <w:rPr>
          <w:rFonts w:ascii="Amiri" w:hAnsi="Amiri" w:eastAsia="Amiri" w:cs="Amiri"/>
          <w:lang w:bidi="ar-SA"/>
          <w:color w:val="111111"/>
          <w:sz w:val="28"/>
          <w:szCs w:val="28"/>
          <w:rtl/>
        </w:rPr>
        <w:t xml:space="preserve">87 .تهذيب تهذيب الكمال في اسماء الرجال ، ذهبي، محمد بن احمد (748-673ه)، -، -، ج 5، ص 113.</w:t>
      </w:r>
    </w:p>
    <w:p>
      <w:pPr>
        <w:pStyle w:val="BookText"/>
      </w:pPr>
      <w:r>
        <w:rPr>
          <w:rFonts w:ascii="Amiri" w:hAnsi="Amiri" w:eastAsia="Amiri" w:cs="Amiri"/>
          <w:lang w:bidi="ar-SA"/>
          <w:color w:val="111111"/>
          <w:sz w:val="28"/>
          <w:szCs w:val="28"/>
          <w:rtl/>
        </w:rPr>
        <w:t xml:space="preserve">88.سير اعلام النبلاء (سير النبلاء) ذهبي محمد بن احمد (748- 673ه، -، -، ج 9، ص 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معجم الشيوخ ذهبي، محمد بن احمد (748-673ه)، -، -، ج 15 ، ص 15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معرفة الرواة ،الثقات ذهبي، محمد بن احمد (748-673ه)، -، -، ج 15 ، ص 57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میزان الاعتدال في نقد الرجال ذهبي محمد بن احمد (748-673ه)، -، -، ج 16، ص 66.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ايضاح الارتياب، ابن ملقن، عمر بن علي (804- 723ه ) ، 755 ه- -، ج 3، ص 107.</w:t>
      </w:r>
    </w:p>
    <w:p>
      <w:pPr>
        <w:pStyle w:val="BookText"/>
      </w:pPr>
      <w:r>
        <w:rPr>
          <w:rFonts w:ascii="Amiri" w:hAnsi="Amiri" w:eastAsia="Amiri" w:cs="Amiri"/>
          <w:lang w:bidi="ar-SA"/>
          <w:color w:val="111111"/>
          <w:sz w:val="28"/>
          <w:szCs w:val="28"/>
          <w:rtl/>
        </w:rPr>
        <w:t xml:space="preserve">93.المهمات على الروضة اسنوي، عبدالرحيم بن حسن (772- 704ه)، 760 ه- ج15، ص 849.</w:t>
      </w:r>
    </w:p>
    <w:p>
      <w:pPr>
        <w:pStyle w:val="BookText"/>
      </w:pPr>
      <w:r>
        <w:rPr>
          <w:rFonts w:ascii="IRNazanin" w:hAnsi="IRNazanin" w:eastAsia="IRNazanin" w:cs="IRNazanin"/>
          <w:lang w:bidi="fa-IR"/>
          <w:color w:val="111111"/>
          <w:sz w:val="28"/>
          <w:szCs w:val="28"/>
          <w:rtl/>
        </w:rPr>
        <w:t xml:space="preserve">94 .اکمال تهذيب الكمال في اسماء الرجال، بكجري، مغلطاي بن قليج (762-690ه)، -، - ، ج 2، ص 656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إنتخاب من وافقت كنيته إسم أبيه للخطيب البغدادي بكجري مغلطاي بن قليج (690- 762 ه)، -، -، ج 2، ص 785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المعجم، -، -، -، ج 15، ص 11.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طبقات الشافعية اسنوي، عبدالرحيم بن حسن (772- 704ه)، 769ه- ج 10، ص 775 .</w:t>
      </w:r>
    </w:p>
    <w:p>
      <w:pPr>
        <w:pStyle w:val="BookText"/>
      </w:pPr>
      <w:r>
        <w:rPr>
          <w:rFonts w:ascii="Amiri" w:hAnsi="Amiri" w:eastAsia="Amiri" w:cs="Amiri"/>
          <w:lang w:bidi="ar-SA"/>
          <w:color w:val="111111"/>
          <w:sz w:val="28"/>
          <w:szCs w:val="28"/>
          <w:rtl/>
        </w:rPr>
        <w:t xml:space="preserve">98 .طبقات الشافعية الكبرى سبكي عبدالوهاب بن علي (771- 727؟ه) ، -، -، ج 10، ص778.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من تكلم فيه الدارقطني، ابن زريق محمد بن عبد الرحمن ( -803ه)، -، -، ج 15 ، ص 634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النكت اللطاف في بيان الاحاديث الضعاف ابن ملقن عمر بن علي (804-723ه)، -، -، ج 16، ص 470.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ذيل ميزان الاعتدال في نقد الرجال عراقي، عبد الرحيم بن حسين (806-725ه)، - ، -، ج 7، ص 882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ترتيب ثقات العجلي هيثمي، علي بن ابي بكر (807- 735ه)، -، -، ج 4، ص 237.</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تعريف أهل التقديس بمراتب الموصوفين بالتدليس ابن حجر عسقلاني، احمد بن علي (852- 733ه ) ، 815 ه- -، ج 4، ص 474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تبصير المنتبه بتحرير المشتبه ابن حجر ،عسقلاني، احمد بن علي (852-733ه)، 816ه- -، ج 3، ص 647.</w:t>
      </w:r>
    </w:p>
    <w:p>
      <w:pPr>
        <w:pStyle w:val="BookText"/>
      </w:pPr>
      <w:r>
        <w:rPr>
          <w:rFonts w:ascii="Amiri" w:hAnsi="Amiri" w:eastAsia="Amiri" w:cs="Amiri"/>
          <w:lang w:bidi="ar-SA"/>
          <w:color w:val="111111"/>
          <w:sz w:val="28"/>
          <w:szCs w:val="28"/>
          <w:rtl/>
        </w:rPr>
        <w:t xml:space="preserve">105 . الاغتباط بمعرفة من رمي بالاختلاط، سبط ابن عجمي ابراهيم بن محمد (841-753ه)، 818ه- -، ج 2، ص 580.</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التبيين لاسماء المدلسين سبط ابن عجمي ، ابراهيم بن محمد (841-753ه)، 818ه- ج 3، ص 670.</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طرح التثريب في شرح التقريب ابن عراقي ، احمد بن عبدالرحيم (826-762ه)، 818ه- ، ج 10، ص 811.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تحفة التحصيل في ذكر رواة المراسيل ابن ،عراقي، احمد بن عبد الرحيم (826-762ه)، -، ، ج 3، ص 816.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ذيل الكاشف في أسماء الرجال ابن عراقي احمد بن عبد الرحيم (836-762ه)، -، -، ج 7، ص 879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تقريب التهذيب ابن حجر عسقلاني احمد بن علي (852-733ه)، 827ه- ج4، ص 723.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ذيل التقييد بمعرفة رواة السنن والمسانيد ، فارسي محمد بن احمد (832-775ه-)، ج 7، ص 873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تعجيل المنفعة بزوائد رجال الأئمة الأربعة، ابن حجر عسقلاني احمد بن علي (733-  852ه)، 836ه- -، ج 4، ص 461.</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طبقات الشافعية ابن قاضي شهبة ابوبكر بن احمد (851- 779ه)، 141ه- - ، ج10، ص 777.</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اتحاف السالك برواية موطأ مالك ابن ناصر الدین محمد بن عبدالله (842-777ه)، - ، -، ج 1، ص 130.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توضيح المشتبه في ضبط اسامي الرواة وانسابهم والقابهم ،وكناهم ابن ناصرالدین ، محمد بن عبدالله (842-777ه)، ج5، ص 181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مختصر ،الكامل ،مقريزي احمد بن علي (766؟- 845ه)، -، -، ج 14 ، ص 236.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الاصابة في تمييز الصحابة ابن حجر عسقلاني احمد بن علي (852-733ه)، ج 2، ص 349.</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تعليقات على ذيل ميزان الاعتدال ابن حجر عسقلاني احمد بن علي (852-733ه)، ج 4، ص 499.</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تهذيب التهذيب ابن حجر عسقلاني احمد بن علي (852-733ه)، -، -، ج 5، ص 111.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لسان ،المیزان ابن حجر عسقلاني احمد بن علي (852- 733ه)، -، -، ج 13، ص 573.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نزهة الالباب في معرفة الالقاب ابن حجرعسقلاني، احمد بن علي (852-733ه)، ج 16، ص 224.</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الكواكب النيرات في معرفة من اختلط من الرواة الثقات ابن ،كيال بركات بن احمد (-929ه)، 889ه- -، ج 13، ص 468.</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الضوء اللامع لاهل القرن التاسع، سخاوي ، محمد بن عبدالرحمن (902- 831ه)، قرن 9 ه- -، ج 10، ص 699.</w:t>
      </w:r>
    </w:p>
    <w:p>
      <w:pPr>
        <w:pStyle w:val="BookText"/>
      </w:pPr>
      <w:r>
        <w:rPr>
          <w:rFonts w:ascii="Amiri" w:hAnsi="Amiri" w:eastAsia="Amiri" w:cs="Amiri"/>
          <w:lang w:bidi="ar-SA"/>
          <w:color w:val="111111"/>
          <w:sz w:val="28"/>
          <w:szCs w:val="28"/>
          <w:rtl/>
        </w:rPr>
        <w:t xml:space="preserve">124 . بغية الوعاة في طبقات اللغويين والنحاة سيوطي عبدالرحمن بن ابي بكر (849- 911ه)، -، -، ج 3، ص 378.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تشنيف الأسماع بمشايخ الشيخ عمر الشماع ابن شماع، عمر بن احمد (936-848ه)، -، -، ج 4، ص 394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لواقح الانوار في طبقات سادة الاخيار ،شعراني عبدالوهاب بن احمد (973-898ه)، 952 ه-، -، ج 13 ، ص 634.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طبقات الحنفية ابن حنائي علي بن امر الله (979-916ه)، 959ه- -، ج 10، ص 773.</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حاشية خلاصة ،الاقوال شهيد ثاني زين الدين بن علي ( 965- 916ه)، -، -، ج 5، ص 863.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سلسلة فقهاء ابن حجر (رسالة في)، ابن حجر هيثمي، احمد بن محمد (973-909 ه)، -، - ، ج 8، ص 806.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نهاية الآمال في ترتيب خلاصة الاقوال منعل قمي علي بن علي (قرن 10ه)، 974ه- نجف اشرف، ج 16، ص 478.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الجامع للاقوال في احوال الرجال عاملي يوسف بن محمد حسين(-982؟ ه)، 982ه- نجف اشرف، ج 5، ص321.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ترتيب مشيخة من لا يحضره الفقيه عاملي حسن بن زین الدین (1011-959ه)، 982ه- ، ج 4 ، ص 246 .</w:t>
      </w:r>
    </w:p>
    <w:p>
      <w:pPr>
        <w:pStyle w:val="BookText"/>
      </w:pPr>
      <w:r>
        <w:rPr>
          <w:rFonts w:ascii="Amiri" w:hAnsi="Amiri" w:eastAsia="Amiri" w:cs="Amiri"/>
          <w:lang w:bidi="ar-SA"/>
          <w:color w:val="111111"/>
          <w:sz w:val="28"/>
          <w:szCs w:val="28"/>
          <w:rtl/>
        </w:rPr>
        <w:t xml:space="preserve">133 .منهج المقال في تحقيق احوال الرجال استرآبادي ،محمد بن علي ( -1028ه)، 987ه- نجف اشرف، ج 15 ، ص 806.</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تلخيص الاقوال في تحقيق احوال الرجال استرآبادي، محمد بن علي (-1028ه)، 988ق ، مكة المكرمة، ج 4، ص 836.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تلخيص المقال في تحقيق احوال الرجال ، استرآبادي محمد بن ابراهيم (قرن13ه)، 988 ق ، مكة المكرمة، ج 4، ص 864.</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كتائب أعلام الأخيار من فقهاء مذهب النعمان ،المختار ،كفوي، محمود بن سليمان (- 990ه)، -، -، ج 13، ص 84.</w:t>
      </w:r>
    </w:p>
    <w:p>
      <w:pPr>
        <w:pStyle w:val="BookText"/>
      </w:pPr>
      <w:r>
        <w:rPr>
          <w:rFonts w:ascii="Amiri" w:hAnsi="Amiri" w:eastAsia="Amiri" w:cs="Amiri"/>
          <w:lang w:bidi="ar-SA"/>
          <w:color w:val="111111"/>
          <w:sz w:val="28"/>
          <w:szCs w:val="28"/>
          <w:rtl/>
        </w:rPr>
        <w:t xml:space="preserve">137 .التحرير الطاووسي عاملي، حسن بن زين الدين (1011-959ه)، 991ه- ج3، ص 737.</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ترتيب رجال النجاشي خادم انصاري محمد تقي بن ابوالمعالي (قرن 11ه)، 1004ه-، -، ج 4، ص 240.</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مشجر الرجال الثقات شيخ بهائي، محمد بن حسين (1030-953ه)، 1005ه- ج14، ص 623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مجالس المؤمنين، شوشتري، نورالله بن شرف الدین (1019-956ه)، 1010ه-، لاهور، فارسي، ج 13، ص 802.</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الفوائد الاثنى عشر الرجالية عاملي حسن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زين الدين (1011-959ه)، -، -، ج 12، ص 176.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ترتيب رجال الكشي، قهپائي، عناية الله بن علي (قرن 11ه)، 1011ه- -، ج 4، ص239.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ترتيب رجال النجاشي قهيائي عناية الله بن علي (قرن 11 ه) 1012ه- اصفهان، ج4، ص 241.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زبدة ،الرجال ،افشار ،خداوردي بن قاسم (قرن 11ه)، 1013ه- -، ج 8، ص 575.</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اسماء الرجال ،شهرزوري، حسن بن هداية الله ( -1014ه)، -، -، ج 2، ص 222.</w:t>
      </w:r>
    </w:p>
    <w:p>
      <w:pPr>
        <w:pStyle w:val="BookText"/>
      </w:pPr>
      <w:r>
        <w:rPr>
          <w:rFonts w:ascii="Amiri" w:hAnsi="Amiri" w:eastAsia="Amiri" w:cs="Amiri"/>
          <w:lang w:bidi="ar-SA"/>
          <w:color w:val="111111"/>
          <w:sz w:val="28"/>
          <w:szCs w:val="28"/>
          <w:rtl/>
        </w:rPr>
        <w:t xml:space="preserve">146 . نقد الرجال تفرشي مصطفى بن حسين (- 1015ه)، 1015ه- -، ج 16، ص 413.</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مجمع الرجال في معرفة احوال الرجال،قهپائي عناية الله بن علي (قرن11ه)، 1016ه- -، ج 13، ص 851.</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حاوي الاقوال في معرفة الرجال جزايري ،عبد النبي بن سعد (-1021ه)، ج 6، ص 457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نظام الأقوال في معرفة الرجال قرشي ساوجي، محمد بن حسين (قرن 11ه)، 1022ه- -، ج 16، ص 320.</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الرجال، ، ، -، ج 8، ص 49.</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ترتيب مشيخة من لا يحضره الفقيه، استرآبادي محمد بن علي (-1028ه)، -، -، ج 4 ، ص 247.</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الفوائد الرجالية شيخ بهائي، محمد بن حسين (1030-953ه)، -، -، ج 12، ص 205.</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ترجمة محمد بن اسماعيل شيخ بهائي محمد بن حسين (1030-953ه)، -، -، ج 4 ، ص 294.</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فهرس أسماء روات المصابيح، فضلي شكادري ،محمد بن حسين، -، -، ج 12، ص 142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كني الرجال، -، -، -، ج 13، ص 447.</w:t>
      </w:r>
    </w:p>
    <w:p>
      <w:pPr>
        <w:pStyle w:val="BookText"/>
      </w:pPr>
      <w:r>
        <w:rPr>
          <w:rFonts w:ascii="Amiri" w:hAnsi="Amiri" w:eastAsia="Amiri" w:cs="Amiri"/>
          <w:lang w:bidi="ar-SA"/>
          <w:color w:val="111111"/>
          <w:sz w:val="28"/>
          <w:szCs w:val="28"/>
          <w:rtl/>
        </w:rPr>
        <w:t xml:space="preserve">156 . الرجال ،عاملي عبد اللطيف بن علي (- 1050ه)، -، -، ج 8، ص 46.</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الرجل (رسالة في)، سلطان العلماء حسين بن محمد (1064-1001ه)، -، -، ج 8، ص 61.</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شرح مشيخة من لا يحضره الفقية مجلسي ، محمد تقي بن مقصود علي (1003 - 1070ه ) ، 1064ه- -، ج 10، ص 143. 10،</w:t>
      </w:r>
    </w:p>
    <w:p>
      <w:pPr>
        <w:pStyle w:val="BookText"/>
      </w:pPr>
      <w:r>
        <w:rPr>
          <w:rFonts w:ascii="Amiri" w:hAnsi="Amiri" w:eastAsia="Amiri" w:cs="Amiri"/>
          <w:lang w:bidi="ar-SA"/>
          <w:color w:val="111111"/>
          <w:sz w:val="28"/>
          <w:szCs w:val="28"/>
          <w:rtl/>
        </w:rPr>
        <w:t xml:space="preserve">159 . ثبت عبد الباقي بن فقيه فصة، ابن بدر، عبد الباقي بن عبد الباقي (1071-1005ه)، ، ج 5، ص213.</w:t>
      </w:r>
    </w:p>
    <w:p>
      <w:pPr>
        <w:pStyle w:val="BookText"/>
      </w:pPr>
      <w:r>
        <w:rPr>
          <w:rFonts w:ascii="Amiri" w:hAnsi="Amiri" w:eastAsia="Amiri" w:cs="Amiri"/>
          <w:lang w:bidi="ar-SA"/>
          <w:color w:val="111111"/>
          <w:sz w:val="28"/>
          <w:szCs w:val="28"/>
          <w:rtl/>
        </w:rPr>
        <w:t xml:space="preserve">160 . الرجال حر ،عاملي محمد بن حسن (1033 - 1104ه-)، (1073ه- -، ج 8، ص 47.</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خير الرجال في بيان احوال الرجال لاهيجي بهاء الدين محمد بن علي (قرن 11ه)، 1075ه- -، ج 7، ص 194.</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هداية المحدثين الى طريقة المحمديين ، کاظمي محمد امين بن محمد علي (-1088؟ ه)- 1077ه- -، ج 16 ، ص 627.</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مشتركات الرجال، كاظمي، محمد امين بن محمد علي ( -1088 ه)، 1079ه- -، ج 14، ص 620 .</w:t>
      </w:r>
    </w:p>
    <w:p>
      <w:pPr>
        <w:pStyle w:val="BookText"/>
      </w:pPr>
      <w:r>
        <w:rPr>
          <w:rFonts w:ascii="Amiri" w:hAnsi="Amiri" w:eastAsia="Amiri" w:cs="Amiri"/>
          <w:lang w:bidi="ar-SA"/>
          <w:color w:val="111111"/>
          <w:sz w:val="28"/>
          <w:szCs w:val="28"/>
          <w:rtl/>
        </w:rPr>
        <w:t xml:space="preserve">164 . ايجاز المقال في معرفة الرجال حويزي فرج الله بن محمد ( -1100ه)، 1083ه- -، ج 3، ص 98.</w:t>
      </w:r>
    </w:p>
    <w:p>
      <w:pPr>
        <w:pStyle w:val="BookText"/>
      </w:pPr>
      <w:r>
        <w:rPr>
          <w:rFonts w:ascii="Amiri" w:hAnsi="Amiri" w:eastAsia="Amiri" w:cs="Amiri"/>
          <w:lang w:bidi="ar-SA"/>
          <w:color w:val="111111"/>
          <w:sz w:val="28"/>
          <w:szCs w:val="28"/>
          <w:rtl/>
        </w:rPr>
        <w:t xml:space="preserve">165 .الوجيزة في الرجال مجلسي، محمد باقر بن محمد تقي (1110-1037ه)، 1086ه- ج 16، ص 747.</w:t>
      </w:r>
    </w:p>
    <w:p>
      <w:pPr>
        <w:pStyle w:val="BookText"/>
      </w:pPr>
      <w:r>
        <w:rPr>
          <w:rFonts w:ascii="Amiri" w:hAnsi="Amiri" w:eastAsia="Amiri" w:cs="Amiri"/>
          <w:lang w:bidi="ar-SA"/>
          <w:color w:val="111111"/>
          <w:sz w:val="28"/>
          <w:szCs w:val="28"/>
          <w:rtl/>
        </w:rPr>
        <w:t xml:space="preserve">166 . نضد الايضاح في ترتيب ايضاح الاشتباه علم الهدى محمد بن محسن (1115-1039ه)، 1086 ه- كاشان، ج 16، ص317.</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الامم لايقاظ الهمم كوراني ابراهيم بن حسن (1101-1025ه)، 1087ه- ج 2، ص 768 .</w:t>
      </w:r>
    </w:p>
    <w:p>
      <w:pPr>
        <w:pStyle w:val="BookText"/>
      </w:pPr>
      <w:r>
        <w:rPr>
          <w:rFonts w:ascii="Amiri" w:hAnsi="Amiri" w:eastAsia="Amiri" w:cs="Amiri"/>
          <w:lang w:bidi="ar-SA"/>
          <w:color w:val="111111"/>
          <w:sz w:val="28"/>
          <w:szCs w:val="28"/>
          <w:rtl/>
        </w:rPr>
        <w:t xml:space="preserve">168 . ترتيب مشيخة كتاب من لا يحضره الفقيه ،طريحي فخرالدين بن محمد (979-1087 ه)، ، -، ج 4، ص 247 .</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الشجرة المباركة ،اردبيلي، محمد طاهر بن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طالب (قرن 11ه)، 1091ه- اصفهان (مدرسه سلیمانیه)، ج 9، ص 80.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صلة الخلف بالاتصال بالسلف، سوسي ، محمد بن محمد (1094-1037ه)، -، -، ج 10، ص 621.</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مشيخة ،التلعكبري، عاملي، كمال الدين بن حیدر (قرن 12 ه)، 1099ه- -، ج 14، ص 652.</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جامع الرواة وازاحة الاشتباهات عن الطرق والأسناد ،اردبيلي، محمد بن علي (-1101ه)،1100 ه- -، ج 5، ص 267 .</w:t>
      </w:r>
    </w:p>
    <w:p>
      <w:pPr>
        <w:pStyle w:val="BookText"/>
      </w:pPr>
      <w:r>
        <w:rPr>
          <w:rFonts w:ascii="IRNazanin" w:hAnsi="IRNazanin" w:eastAsia="IRNazanin" w:cs="IRNazanin"/>
          <w:lang w:bidi="fa-IR"/>
          <w:color w:val="111111"/>
          <w:sz w:val="28"/>
          <w:szCs w:val="28"/>
          <w:rtl/>
        </w:rPr>
        <w:t xml:space="preserve">173 .رجال کشمیري ،كشميري محمد مراد بن محمد صادق (قرن 11ه)، -، -، ج 8، ص 57.</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تنبيه الاريب وتذكرة اللبيب في ايضاح رجال التهذيب ؟ بحراني هاشم بن سليمان (- 1107 ه)، -، -، ج 5، ص 22.</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تحفة الرجال وزبدة الزبدة في المقال ،سماهيجي عبدالله بن صالح (1076 - 1135ه)، 1109ه- -، ج 3، ص 834.</w:t>
      </w:r>
    </w:p>
    <w:p>
      <w:pPr>
        <w:pStyle w:val="BookText"/>
      </w:pPr>
      <w:r>
        <w:rPr>
          <w:rFonts w:ascii="Amiri" w:hAnsi="Amiri" w:eastAsia="Amiri" w:cs="Amiri"/>
          <w:lang w:bidi="ar-SA"/>
          <w:color w:val="111111"/>
          <w:sz w:val="28"/>
          <w:szCs w:val="28"/>
          <w:rtl/>
        </w:rPr>
        <w:t xml:space="preserve">176 . تغسيل محمد بن اسماعيل (رسالة في) ،مجلسي، محمد باقر بن محمد تقي (1037- 1110ه-)، -، -، ج 4، ص 563.</w:t>
      </w:r>
    </w:p>
    <w:p>
      <w:pPr>
        <w:pStyle w:val="BookText"/>
      </w:pPr>
      <w:r>
        <w:rPr>
          <w:rFonts w:ascii="Amiri" w:hAnsi="Amiri" w:eastAsia="Amiri" w:cs="Amiri"/>
          <w:lang w:bidi="ar-SA"/>
          <w:color w:val="111111"/>
          <w:sz w:val="28"/>
          <w:szCs w:val="28"/>
          <w:rtl/>
        </w:rPr>
        <w:t xml:space="preserve">177 .معراج اهل الكمال الى معرفة الرجال،بحراني، سليمان بن عبدالله (1075-1121ه)، 1112ه- -، ج 15، ص 29.</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الاحاديث المسندة الابناء عن الآباء (رسالة في)، مدني، علي خان بن احمد (1052-1118 ه)، -، -، ج 1، ص 420.</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رياض العلماء وحياض الفضلاء افندي، عبدالله بن عیسی بیگ (1130-1066 ه)، 1119ه- -، ج 8، ص 487.</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بلغة المحدثين ،بحراني، سليمان بن عبدالله (1075؟-1121ه ) ، ، ، ج 3، ص393.</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ثبت شمس الدین محمد الكرملي، كرملي ، محمد بن علي، -، -، ج 5، ص 212.</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ملتقى مناقب الابرار الموجودة اسماءهم في مشارق الانوار ، ، ، ، ج 15، ص 448.</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ثبت احمد بن محمد بن احمد بن علي النخلي نخلي احمد بن محمد (1044- 1130ه)، -، -، ج 5، ص 209.</w:t>
      </w:r>
    </w:p>
    <w:p>
      <w:pPr>
        <w:pStyle w:val="BookText"/>
      </w:pPr>
      <w:r>
        <w:rPr>
          <w:rFonts w:ascii="Amiri" w:hAnsi="Amiri" w:eastAsia="Amiri" w:cs="Amiri"/>
          <w:lang w:bidi="ar-SA"/>
          <w:color w:val="111111"/>
          <w:sz w:val="28"/>
          <w:szCs w:val="28"/>
          <w:rtl/>
        </w:rPr>
        <w:t xml:space="preserve">184 . ثبت محمد بن علي الكاملي كاملي دمشقي ، محمد بن علي (1131-1044ه)، ج5، ص 215.</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ثبت بن سالم ابن سالم عبدالله بن سالم (1134-1049ه)، -، -، ج 5، ص 210 .</w:t>
      </w:r>
    </w:p>
    <w:p>
      <w:pPr>
        <w:pStyle w:val="BookText"/>
      </w:pPr>
      <w:r>
        <w:rPr>
          <w:rFonts w:ascii="Amiri" w:hAnsi="Amiri" w:eastAsia="Amiri" w:cs="Amiri"/>
          <w:lang w:bidi="ar-SA"/>
          <w:color w:val="111111"/>
          <w:sz w:val="28"/>
          <w:szCs w:val="28"/>
          <w:rtl/>
        </w:rPr>
        <w:t xml:space="preserve">186 . مشيخة، -، -، -، ج 14، ص 649.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المراتب في الرجال من اهل الكمال (رسالة) نابلسي، عبدالغني بن اسماعیل (1050- 1143ه)، -، -، ج 14، ص 367.</w:t>
      </w:r>
    </w:p>
    <w:p>
      <w:pPr>
        <w:pStyle w:val="BookText"/>
      </w:pPr>
      <w:r>
        <w:rPr>
          <w:rFonts w:ascii="Amiri" w:hAnsi="Amiri" w:eastAsia="Amiri" w:cs="Amiri"/>
          <w:lang w:bidi="ar-SA"/>
          <w:color w:val="111111"/>
          <w:sz w:val="28"/>
          <w:szCs w:val="28"/>
          <w:rtl/>
        </w:rPr>
        <w:t xml:space="preserve">188 . معين النبيه في رجال من لا يحضره الفقيه ،بحراني ياسين بن صلاح الدين (قرن 12ه)، 1145ه- -، ج 15، ص 109.</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الشموس المضيئة، سندروسي، محمد بن محمد ( - 1177ه) ، 1151ه- -، ج 10، ص 424 .</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حلية اهل الفضل والكمال باتصال الاسانيد، بكمل الرجال ،عجلوني اسماعيل بن محمد (1162-1087ه)، -، -، ج 6، ص 813.</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ثبت ،البديري ، ، ، ج 5، ص 210.</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أصحاب الإجماع (رسالة في)، طباطبائي، حسن بن ابي طالب، -، -، ج 2، ص 361.</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انتخاب الجيد من تنبيهات السيد دمستاني حسن بن محمد (-1191ه)، 1173ه- -، ج 2، ص 783.</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ارجوزة الجمال عن حال الرجال عطار احمد بن محمد (1215-1128ه)، 1193ه- ، ج 1، ص 765 .</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توضيح الاشتباه والاشكال في ضبط اسامي الرواة والقاب الرجال ساروي، محمد علي بن محمد رضا ( -1193ه)، 1193ه- ، ج5، ص 168.</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معارج الاحكام في شرح شرایع الاسلام ومسالك الافهام ،قزويني حسين بن محمد ابراهيم (1126-1208ه)، 1193ه- -، ج 14،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834.</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منتهى المقال في احوال الرجال مازندراني حائري، محمد بن اسماعيل (1216-1159ه)، 1194ه- -، ج 15، ص 653.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الجواهر الغوالي في بيان الاسانيد العوالي ، بديري احمد (قرن 12ه)، -، -، ج 5، ص 554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الرجال (منظومة في)، بحراني، محمد بن عبدالله (قرن 12ه)، -، -، ج8، ص 48.</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الرحيق المختوم في وصف اسانید العلوم ،سندي محمد بن هاشم قرن 12ه-) ج 8، ص81.</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ترتيب مشيخة من لا يحضره الفقيه، -، -، -، ج 4، ص 248.</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التحقيقات في الرجال وحيد بهبهاني محمد باقر بن محمد اکمل (1205-1118ه)، ، ، ج 4، ص 48.</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حاشية رجال ميرزا محمد استرآبادي وحيد بهبهاني، محمد باقر بن محمد اکمل (1118 1205ه)، -، -، ج 5، ص 872.</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حاشية منهج المقال، وحید بهبهاني محمد باقر بن محمد اکمل (1205-1118ه)، ج 6، ص 428.</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ترجمة محمد بن اسماعيل شفتي بيدآبادي ،محمد باقر بن محمد نقي (1175؟- 1260ه)، 1206ه- -، ج 4، ص 294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احوال الرجال (رسالة في)، مازندراني، لطفعلي بن علي، -، -، ج 1، ص 502.</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شرح خاتمة الرجال ، ج 9، ص 428.</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رجال بحر العلوم، بحر العلوم، محمد مهدي بن مرتضى (1212-1155ه)، -، -، ج 8، ص 52 .</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الرجال (ارجوزة) في)، عطار، احمد بن محمد (1215-1128ه)، -، -، ج 8، ص 48 .</w:t>
      </w:r>
    </w:p>
    <w:p>
      <w:pPr>
        <w:pStyle w:val="BookText"/>
      </w:pPr>
      <w:r>
        <w:rPr>
          <w:rFonts w:ascii="Amiri" w:hAnsi="Amiri" w:eastAsia="Amiri" w:cs="Amiri"/>
          <w:lang w:bidi="ar-SA"/>
          <w:color w:val="111111"/>
          <w:sz w:val="28"/>
          <w:szCs w:val="28"/>
          <w:rtl/>
        </w:rPr>
        <w:t xml:space="preserve">210 . شرح الأرجوزة في الرجال عطار، احمد بن محمد (1215-1128ه)، -، -، ج 9، ص 181.</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ثبت محمد بن سنبل ابن سنبل محمد بن سعيد، -، -، ج 5، ص 215 .</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صحيفة اهل الصفاء في ذكر اهل الاجتباء والاصطفاء ،اخباري، محمد بن عبدالنبي (1178-1232 ه)، 1225ه-، ري، ج10، ص 512.</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عدة الرجال ،اعرجي محسن بن حسن (1130-1227ه)، -، -، ج 11، ص 52.</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اسماء الصحابة من البدريين ، ج2، ص230.</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الرجال الكبير اخباري محمد بن عبدالنبي (1232- 1178؟ه)، -، -، ج 8، ص 56.</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ثبت الامير ،سنباوي محمد بن محمد (1232-1154ه)، -، -، ج 5، ص 209.</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تعليقة منهج المقال، وحید بهبهاني محمد باقر بن محمد اکمل (1205-1118ه)، 1234ه- -، ج 4، ص 538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لب الالباب في الدراية وعلم الرجال استرآبادي محمد جعفر بن سيف الدين (1263 - 1198ه) ، 1335ه-، -، ج 13، ص 555.</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اجازة كاظمي اسدالله بن اسماعيل (1186- 1337 ه)، -، -، ج 1، ص210.</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تكملة نقد الرجال كاظمي، عبدالنبي بن علي ( -1256ه ) ، 1240ه- -، ج 4، ص 826. .</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الاجازة احسائي احمد بن زين الدين (1241-1166؟ ه)، -، -، ج 1، ص210.</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مشيخة عثمان بن سند البصري وائلي عثمان بن سند (1242-1180؟ ه)، -، -، ج 14، ص 655 .</w:t>
      </w:r>
    </w:p>
    <w:p>
      <w:pPr>
        <w:pStyle w:val="BookText"/>
      </w:pPr>
      <w:r>
        <w:rPr>
          <w:rFonts w:ascii="Amiri" w:hAnsi="Amiri" w:eastAsia="Amiri" w:cs="Amiri"/>
          <w:lang w:bidi="ar-SA"/>
          <w:color w:val="111111"/>
          <w:sz w:val="28"/>
          <w:szCs w:val="28"/>
          <w:rtl/>
        </w:rPr>
        <w:t xml:space="preserve">223 .ذخيرة البيان يزدي، ابوالحسن بن حسين (- 1244ه)، -، -، ج 7، ص822.</w:t>
      </w:r>
    </w:p>
    <w:p>
      <w:pPr>
        <w:pStyle w:val="BookText"/>
      </w:pPr>
      <w:r>
        <w:rPr>
          <w:rFonts w:ascii="Amiri" w:hAnsi="Amiri" w:eastAsia="Amiri" w:cs="Amiri"/>
          <w:lang w:bidi="ar-SA"/>
          <w:color w:val="111111"/>
          <w:sz w:val="28"/>
          <w:szCs w:val="28"/>
          <w:rtl/>
        </w:rPr>
        <w:t xml:space="preserve">224 . الايجاز في قواعد الدراية والرجال، استرآبادي ، محمد جعفر بن سيف الدين (1198 - 1263ه)، 1246ه- -، ج 3، ص 97.</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ترجمة اسحاق بن عمار، شفتي بيدآبادي، محمد باقر بن محمد نقي (1175-1260ه)، 1251ه-، -، ج 4، ص 258.</w:t>
      </w:r>
    </w:p>
    <w:p>
      <w:pPr>
        <w:pStyle w:val="BookText"/>
      </w:pPr>
      <w:r>
        <w:rPr>
          <w:rFonts w:ascii="Amiri" w:hAnsi="Amiri" w:eastAsia="Amiri" w:cs="Amiri"/>
          <w:lang w:bidi="ar-SA"/>
          <w:color w:val="111111"/>
          <w:sz w:val="28"/>
          <w:szCs w:val="28"/>
          <w:rtl/>
        </w:rPr>
        <w:t xml:space="preserve">226 .عقود اللآلي في اسانيد العوالي ابن عابدين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امین بن عمر (1252-1198ه)، ج 11، ص191.</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الفوائد الأربع بحرالعلوم رضا بن محمد مهدي (1253 - 1189ه)، -، -، ج 12، ص178.</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مجموعة السيد رضا بحر العلوم ،بحر العلوم ،رضا بن محمد مهدي (1253-1189ه)، -، -، - ، ج 14، ص 39.</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ارشاد الخبير البصير الى تحقيق الحال في ابي بصير، شفتي بيدآبادي، محمد باقر بن محمد نقي ( 175-1360ه)، -، -، ج 2، ص 18.</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اصحاب العدة شفتي بيدآبادي، محمد باقر بن محمد نقي (1175؟-1260ه)، -، -، ج 2، ص 362 .</w:t>
      </w:r>
    </w:p>
    <w:p>
      <w:pPr>
        <w:pStyle w:val="BookText"/>
      </w:pPr>
      <w:r>
        <w:rPr>
          <w:rFonts w:ascii="Amiri" w:hAnsi="Amiri" w:eastAsia="Amiri" w:cs="Amiri"/>
          <w:lang w:bidi="ar-SA"/>
          <w:color w:val="111111"/>
          <w:sz w:val="28"/>
          <w:szCs w:val="28"/>
          <w:rtl/>
        </w:rPr>
        <w:t xml:space="preserve">231 . الملقبون بماجيلويه، شفتي بيدآبادي محمد باقر بن محمد نقي (1175؟-1260ه)،ج 15 ، ص 464 .</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تحقيق عدة من اصحابنا، شفتي بيدآبادي،محمد باقر بن محمد نقي (1175؟-1260ه)، ، ج 4، ص 63.</w:t>
      </w:r>
    </w:p>
    <w:p>
      <w:pPr>
        <w:pStyle w:val="BookText"/>
      </w:pPr>
      <w:r>
        <w:rPr>
          <w:rFonts w:ascii="Amiri" w:hAnsi="Amiri" w:eastAsia="Amiri" w:cs="Amiri"/>
          <w:lang w:bidi="ar-SA"/>
          <w:color w:val="111111"/>
          <w:sz w:val="28"/>
          <w:szCs w:val="28"/>
          <w:rtl/>
        </w:rPr>
        <w:t xml:space="preserve">233 .ترجمة ابان بن عثمان شفتي بيدآبادي ،محمد باقر بن محمد نقي (1175؟-1360ه)، -، -، ج 4، ص 251.</w:t>
      </w:r>
    </w:p>
    <w:p>
      <w:pPr>
        <w:pStyle w:val="BookText"/>
      </w:pPr>
      <w:r>
        <w:rPr>
          <w:rFonts w:ascii="Amiri" w:hAnsi="Amiri" w:eastAsia="Amiri" w:cs="Amiri"/>
          <w:lang w:bidi="ar-SA"/>
          <w:color w:val="111111"/>
          <w:sz w:val="28"/>
          <w:szCs w:val="28"/>
          <w:rtl/>
        </w:rPr>
        <w:t xml:space="preserve">234 .ترجمة ابراهيم بن هاشم القمي، شفتي بيدآبادي، محمد باقر بن محمد نقي (1175؟ -1260ه)، -، -، ج 4، ص 252.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ترجمة احمد بن محمد بن خالد البرقي ،شفتي بيدآبادي، محمد باقر بن محمد نقي (1175؟- 1260ه)، -، -، ج 4، ص 256.</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ترجمة احمد بن محمد بن عيسى شفتي بيدآبادي، محمد باقر بن محمد نقي (1175 - 1260ه)، ، ، ج 4، ص 256 .</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ترجمة احمد بن محمد بن يحيى العطار ، (1175؟- 1260ه)، -، -، ج 4، ص 257.</w:t>
      </w:r>
    </w:p>
    <w:p>
      <w:pPr>
        <w:pStyle w:val="BookText"/>
      </w:pPr>
      <w:r>
        <w:rPr>
          <w:rFonts w:ascii="Amiri" w:hAnsi="Amiri" w:eastAsia="Amiri" w:cs="Amiri"/>
          <w:lang w:bidi="ar-SA"/>
          <w:color w:val="111111"/>
          <w:sz w:val="28"/>
          <w:szCs w:val="28"/>
          <w:rtl/>
        </w:rPr>
        <w:t xml:space="preserve">238 . ترجمة الحسين بن خالد شفتي بيدآبادي محمد باقر بن محمد نقي (1175؟-1260ه)، ، -، ج 4، ص 267.</w:t>
      </w:r>
    </w:p>
    <w:p>
      <w:pPr>
        <w:pStyle w:val="BookText"/>
      </w:pPr>
      <w:r>
        <w:rPr>
          <w:rFonts w:ascii="Amiri" w:hAnsi="Amiri" w:eastAsia="Amiri" w:cs="Amiri"/>
          <w:lang w:bidi="ar-SA"/>
          <w:color w:val="111111"/>
          <w:sz w:val="28"/>
          <w:szCs w:val="28"/>
          <w:rtl/>
        </w:rPr>
        <w:t xml:space="preserve">239 .ترجمة حماد بن عيسى الجهني شفتي بيدآبادي محمد باقر بن محمد نقي (1175؟ - 1260ه)، -، -، ج 4، ص 267.</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ترجمة سهل بن زياد الآدمي، شفتي بيدآبادي، محمد باقر بن محمد نقي (1175؟ - 1260ه)، -، -، ج 4، ص 273.</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ترجمة شهاب بن عبدربه، شفتي بيدآبادي محمد باقر بن محمد نقي (1175؟- 1260ه)، ، -، ج 4، ص 279.</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ترجمة عبد الحميد العطار وابنه شفتي بيدآبادي محمد باقر بن محمد نقي (1175؟ - 1260ه)، ، -، ج 4، ص 287. 4، 287.</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ترجمة عبدالله بن يحيى كاهلي شفتي  بيدآبادي محمد باقر بن محمد نقي (1175؟ - 1260ه)، -، -، ج 4، ص 287.</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ترجمة عثمان بن عيسى الرواسي شفتي بيدآبادي محمد باقر بن محمد نقي (1175؟ - 1360ه)، -، -، ج 4، ص 288.</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ترجمة عمر بن يزيد، شفتي بيدآبادي محمد باقر بن محمد نقي (1175؟-1260ه)، ، -، ج 4، ص290.</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ترجمة محمد بن احمد شفتي بيدآبادي محمد باقر بن محمد نقي (1175؟- 1260ه)، ، -، ج 4، ص 293</w:t>
      </w:r>
    </w:p>
    <w:p>
      <w:pPr>
        <w:pStyle w:val="BookText"/>
      </w:pPr>
      <w:r>
        <w:rPr>
          <w:rFonts w:ascii="Amiri" w:hAnsi="Amiri" w:eastAsia="Amiri" w:cs="Amiri"/>
          <w:lang w:bidi="ar-SA"/>
          <w:color w:val="111111"/>
          <w:sz w:val="28"/>
          <w:szCs w:val="28"/>
          <w:rtl/>
        </w:rPr>
        <w:t xml:space="preserve">247 . ترجمة محمد بن الفضيل، شفتي بيدآبادي ، محمد باقر بن محمد نقي (1175؟-1260ه)، -، -، ج 4، ص 295.</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ترجمة محمد بن خالد البرقي شفتي بيدآبادي، محمد باقر بن محمد نقي (1175؟ - 1260ه)، ، ج 4، ص 295.</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ترجمة محمد بن سنان، شفتي بيدآبادي محمد باقر بن محمد نقي (1175-1260ه)، ، -، ج 4 ، ص 296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ترجمة محمد بن عيسى يقطيني، شفتي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بيدآبادي، محمد باقر بن محمد نقي (1175؟ - 1260ه)، -، -، ج 4، ص 296.</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ترجمة معاوية بن شريح ومعاوية بن ميسرة شفتي ،بيدآبادي محمد باقر بن محمد نقي (1175-126ه)، -، -، ج 4، ص 297.</w:t>
      </w:r>
    </w:p>
    <w:p>
      <w:pPr>
        <w:pStyle w:val="BookText"/>
      </w:pPr>
      <w:r>
        <w:rPr>
          <w:rFonts w:ascii="Amiri" w:hAnsi="Amiri" w:eastAsia="Amiri" w:cs="Amiri"/>
          <w:lang w:bidi="ar-SA"/>
          <w:color w:val="111111"/>
          <w:sz w:val="28"/>
          <w:szCs w:val="28"/>
          <w:rtl/>
        </w:rPr>
        <w:t xml:space="preserve">252 . ترجمه ابن ابي جيد شفتي بيدآبادي محمد باقر بن محمد نقي (1175-1260ه)، ج 4، ص 253.</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ثبت ،الكزبري ،كزبري محمد بن عبدالرحمن (1221- 1140ه)، 1260ه- -، ج 5، ص 214.</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دفع القال والقيل في تعديل محمد بن اسماعيل الراوي للكليني (رسالة في) شفتي بيدآبادي محمد باقر بن محمد نقي (1175؟ - 1260ه)، -، -، ج 7، ص 424.</w:t>
      </w:r>
    </w:p>
    <w:p>
      <w:pPr>
        <w:pStyle w:val="BookText"/>
      </w:pPr>
      <w:r>
        <w:rPr>
          <w:rFonts w:ascii="Amiri" w:hAnsi="Amiri" w:eastAsia="Amiri" w:cs="Amiri"/>
          <w:lang w:bidi="ar-SA"/>
          <w:color w:val="111111"/>
          <w:sz w:val="28"/>
          <w:szCs w:val="28"/>
          <w:rtl/>
        </w:rPr>
        <w:t xml:space="preserve">255.مجموعه شفتي بيدآبادي محمد باقر بن محمد نقي (1175؟-1260ه)، -، ج 14، ص 5.</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نخبة المقال في معرفة الرجال بروجردي ، حسين بن محمد رضا (1279-1238؟ ه)، 1260ه- -، ج 16، ص 207.</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نكت الرجال على منتهى المقال عاملي اصفهاني، محمد بن صالح (1263-1193ه)، -، -، ج 16، ص 463.</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اتقان المقال في احوال الرجال تبريزي محمد طه بن مهدي (1323-1241ه)، 1277ه- ج 1، ص 142 .</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تراجم وشعر، -، -، -، ج 4، ص 231 .</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المستطرفات من الكني والالقاب والانساب ،بروجردي، حسين بن محمد رضا (1238 - 1379 ه)، -، -، ج 14، ص 558.</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نهاية الآمال في كيفية الرجوع الى علم الرجال ،هروي محمد تقي بن حسينعلي (1299 - 1217ه)، 1279ه- -، ج 16، ص 479.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ثبت ،البندنيجي، بندنيجي، عيسى بن موسى (-1283ه)، -، -، ج 5، ص 210.</w:t>
      </w:r>
    </w:p>
    <w:p>
      <w:pPr>
        <w:pStyle w:val="BookText"/>
      </w:pPr>
      <w:r>
        <w:rPr>
          <w:rFonts w:ascii="Amiri" w:hAnsi="Amiri" w:eastAsia="Amiri" w:cs="Amiri"/>
          <w:lang w:bidi="ar-SA"/>
          <w:color w:val="111111"/>
          <w:sz w:val="28"/>
          <w:szCs w:val="28"/>
          <w:rtl/>
        </w:rPr>
        <w:t xml:space="preserve">263 .مشيخة البندنيجي بندنيجي، عيسى بن موسى (-1283ه)، -، -، ج 14، ص 652.</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حال محمد بن سنان (رساله) في)، محلاتي محمد علي بن احمد (-1284ه)، ، ج 6، ص 456 .</w:t>
      </w:r>
    </w:p>
    <w:p>
      <w:pPr>
        <w:pStyle w:val="BookText"/>
      </w:pPr>
      <w:r>
        <w:rPr>
          <w:rFonts w:ascii="Amiri" w:hAnsi="Amiri" w:eastAsia="Amiri" w:cs="Amiri"/>
          <w:lang w:bidi="ar-SA"/>
          <w:color w:val="111111"/>
          <w:sz w:val="28"/>
          <w:szCs w:val="28"/>
          <w:rtl/>
        </w:rPr>
        <w:t xml:space="preserve">265 .قواميس ،القواعد دربندي، آقا بن عابد (- 1385 ه)- ، ، -، ج 12، ص 816 .</w:t>
      </w:r>
    </w:p>
    <w:p>
      <w:pPr>
        <w:pStyle w:val="BookText"/>
      </w:pPr>
      <w:r>
        <w:rPr>
          <w:rFonts w:ascii="Amiri" w:hAnsi="Amiri" w:eastAsia="Amiri" w:cs="Amiri"/>
          <w:lang w:bidi="ar-SA"/>
          <w:color w:val="111111"/>
          <w:sz w:val="28"/>
          <w:szCs w:val="28"/>
          <w:rtl/>
        </w:rPr>
        <w:t xml:space="preserve">266 . ثبت الحلبي حلبي، عبدالله بن حسين، -، -، ج 5، ص 211.</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شعب المقال في درجات الرجال نراقي ، ابوالقاسم بن محمد (1319- 1258ه)، 1291 ه- يزد، ج 10، ص 366.</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سلسلة مشايخ الطريقة (رسالة في) ، ج 8، ص 806.</w:t>
      </w:r>
    </w:p>
    <w:p>
      <w:pPr>
        <w:pStyle w:val="BookText"/>
      </w:pPr>
      <w:r>
        <w:rPr>
          <w:rFonts w:ascii="Amiri" w:hAnsi="Amiri" w:eastAsia="Amiri" w:cs="Amiri"/>
          <w:lang w:bidi="ar-SA"/>
          <w:color w:val="111111"/>
          <w:sz w:val="28"/>
          <w:szCs w:val="28"/>
          <w:rtl/>
        </w:rPr>
        <w:t xml:space="preserve">269 . من يطلق عليه السلف والخلف ،ج 15، ص 838.</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الوجيزة، ، -، -، ج 16، ص 740.</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زبدة الرجال، حسن بن محمد شریف ( قرن 13 ه)، -، -، ج 8، ص 576.</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يتيمة الدهر في علماء العصر، موسوي عاملي ، محمد علي بن ابوالحسن (قرن 13ه)، ج 16، ص 892</w:t>
      </w:r>
    </w:p>
    <w:p>
      <w:pPr>
        <w:pStyle w:val="BookText"/>
      </w:pPr>
      <w:r>
        <w:rPr>
          <w:rFonts w:ascii="Amiri" w:hAnsi="Amiri" w:eastAsia="Amiri" w:cs="Amiri"/>
          <w:lang w:bidi="ar-SA"/>
          <w:color w:val="111111"/>
          <w:sz w:val="28"/>
          <w:szCs w:val="28"/>
          <w:rtl/>
        </w:rPr>
        <w:t xml:space="preserve">273 .شرح تعليقة منهج المقال، خاقاني علي بن حسين (1334-1255ه)، 1315ه- - ج 9، ص 339.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تقريرات الشيخ ملا علي بن ميرزا خليل مامقاني محمد حسن بن عبدالله (1237 - 1323ه)، -، -، ج 4، ص 761.</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البيان البديع في ابن بزيع صدر حسن بن هادي ( 1354-1272ه)، 1338ه-، کاظمین ، ج 3، ص 462.</w:t>
      </w:r>
    </w:p>
    <w:p>
      <w:pPr>
        <w:pStyle w:val="BookText"/>
      </w:pPr>
      <w:r>
        <w:rPr>
          <w:rFonts w:ascii="Amiri" w:hAnsi="Amiri" w:eastAsia="Amiri" w:cs="Amiri"/>
          <w:lang w:bidi="ar-SA"/>
          <w:color w:val="111111"/>
          <w:sz w:val="28"/>
          <w:szCs w:val="28"/>
          <w:rtl/>
        </w:rPr>
        <w:t xml:space="preserve">276 .المقال فهرست بهجه الامال (مختصر) ،علياري محمد حسن بن علي (-1358ه)، 1339 ه- -، ج 15 ، ص 287.</w:t>
      </w:r>
    </w:p>
    <w:p>
      <w:pPr>
        <w:pStyle w:val="BookText"/>
      </w:pPr>
      <w:r>
        <w:rPr>
          <w:rFonts w:ascii="Amiri" w:hAnsi="Amiri" w:eastAsia="Amiri" w:cs="Amiri"/>
          <w:lang w:bidi="ar-SA"/>
          <w:color w:val="111111"/>
          <w:sz w:val="28"/>
          <w:szCs w:val="28"/>
          <w:rtl/>
        </w:rPr>
        <w:t xml:space="preserve">277 .علم الرجال (رسالة في خالصي كاظمي محمد مهدي بن حسين (1277-1343ه)، ، ، ج 11 ، ص 246.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سند الادعية النبوية حسيني شهرستاني محمد علي بن محمد حسين (1280- 1344ه)، -، -، ج 8، ص 840.</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فائدة فيمن أجمعت العصابة على تصحيح ما يصح عنهم، ، ، -، ج 11، ص 575.</w:t>
      </w:r>
    </w:p>
    <w:p>
      <w:pPr>
        <w:pStyle w:val="BookText"/>
      </w:pPr>
      <w:r>
        <w:rPr>
          <w:rFonts w:ascii="Amiri" w:hAnsi="Amiri" w:eastAsia="Amiri" w:cs="Amiri"/>
          <w:lang w:bidi="ar-SA"/>
          <w:color w:val="111111"/>
          <w:sz w:val="28"/>
          <w:szCs w:val="28"/>
          <w:rtl/>
        </w:rPr>
        <w:t xml:space="preserve">280 .علم الرجال (كتاب في) ،-، -، ج11،ص 247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اسماء الرجال والقابهم (رسالة في)، اعلمي ،محمد حسين (1349-1281ش) ج 2، ص 225 .</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الرجال كتاب في اعلمي، محمد حسين (1349- 1281ش)، -، -، ج 8، ص 49.</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خلاصة المشايخ ،اعلمي، محمد حسين (1281-1349 ش)، -، -، ج 7، ص 136.</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فهرست رجال الكشي اعلمي، محمد حسين (1349 -1281ش)، -، -، ج 12، ص 151.</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تنقيح المقال في احوال الرجال مامقاني ،عبدالله بن محمد حسن (1290؟-1351ه)، ، ج 5، ص 70.</w:t>
      </w:r>
    </w:p>
    <w:p>
      <w:pPr>
        <w:pStyle w:val="BookText"/>
      </w:pPr>
      <w:r>
        <w:rPr>
          <w:rFonts w:ascii="Amiri" w:hAnsi="Amiri" w:eastAsia="Amiri" w:cs="Amiri"/>
          <w:lang w:bidi="ar-SA"/>
          <w:color w:val="111111"/>
          <w:sz w:val="28"/>
          <w:szCs w:val="28"/>
          <w:rtl/>
        </w:rPr>
        <w:t xml:space="preserve">286 .الانتخاب القريب من التقريب صدر حسن بن هادي (1354-1272ه) ، ، -، ج 2، ص 784.</w:t>
      </w:r>
    </w:p>
    <w:p>
      <w:pPr>
        <w:pStyle w:val="BookText"/>
      </w:pPr>
      <w:r>
        <w:rPr>
          <w:rFonts w:ascii="Amiri" w:hAnsi="Amiri" w:eastAsia="Amiri" w:cs="Amiri"/>
          <w:lang w:bidi="ar-SA"/>
          <w:color w:val="111111"/>
          <w:sz w:val="28"/>
          <w:szCs w:val="28"/>
          <w:rtl/>
        </w:rPr>
        <w:t xml:space="preserve">287 .التقاط الزلال في شرح مشيخة الرجال، صدر حسن بن هادي (1354-1272ه)، -، -، ج 2، ص 659 .</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بعض المسائل على شرح مشيخة الرجال صدر حسن بن هادي (1354-1272ه)، ج 3، ص 359.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بغية الوعاة في طبقات مشايخ الاجازات صدر حسن بن هادي (1354-1272ه-)، -، -، ج 3، ص 378.</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طبقات ،الامامية ،صدر حسن بن هادي (1354 - 1272ه ) ، ، -، ج 10، ص 772.</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مختلف ،الرجال ،صدر حسن بن هادي (1354 - 1272ه)، -، -، ج 14 ، ص 279 .</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وفيات الاعلام من الشيعة الكرام ،صدر ،حسن بن هادي (1354-1272ه)، -، -، ج 16، ص 852.</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طبقات الشيعة (رسالة في حلي، صالح بن  حسين (1359-1290ه)، -، -، ج 10، ص 780. .</w:t>
      </w:r>
    </w:p>
    <w:p>
      <w:pPr>
        <w:pStyle w:val="BookText"/>
      </w:pPr>
      <w:r>
        <w:rPr>
          <w:rFonts w:ascii="Amiri" w:hAnsi="Amiri" w:eastAsia="Amiri" w:cs="Amiri"/>
          <w:lang w:bidi="ar-SA"/>
          <w:color w:val="111111"/>
          <w:sz w:val="28"/>
          <w:szCs w:val="28"/>
          <w:rtl/>
        </w:rPr>
        <w:t xml:space="preserve">294 . الفوائد الرجالية سماوي، محمد بن محمد طاهر ( 1370 - 1392ه) ، -، -، ج 12، ص 205.</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قاموس الرجال شوشتري محمد تقي (1282-1374ش)، -، -، ج 12، ص 342.</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ترتيب اسانيد الكافي، طباطبائي بروجردي ، محمد حسين (1380-1291ه)، ج 4 ، ص 236 .</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تنقيح اسانيد التهذيب، طباطبائي بروجردي محمد حسين (1380-1291ه-)، ج5 ، ص 60 .</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فائدة ،رجالية طباطبائي بروجردي محمد حسين (1380-1291ه ) ، ، -، ج 11، ص 570. .</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انتخاب الحسان من لسان ،المیزان ،خرسان ، محمد مهدي بن حسن، -، -، ج 2، ص 784.</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تعليقة على الفوائد الرجالية آل بحر العلوم ، محمد صادق بن حسن (1397-1315ه)، ، ج 4، ص 525.</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تعليقة على كتاب الفهرست آل بحر العلوم محمد صادق بن حسن (1397-1315ه)، -، - ، ج 4، ص 528.</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تعليقة على كتاب تنقيح المقال، آل بحر العلوم، محمد صادق بن حسن (1315- 1397ه)، -، -، ج 4، ص 529.</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تعليقة على كتاب خلاصة الأقوال، آل بحر العلوم، محمد صادق بن حسن (1315- 1397ه)، ، -، ج 4، ص 530.</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وفيات الأعلام آل بحرالعلوم، محمد صادق  بن حسن (1397-1315ه)، ج16، ص 851.</w:t>
      </w:r>
    </w:p>
    <w:p>
      <w:pPr>
        <w:pStyle w:val="BookText"/>
      </w:pPr>
      <w:r>
        <w:rPr>
          <w:rFonts w:ascii="Amiri" w:hAnsi="Amiri" w:eastAsia="Amiri" w:cs="Amiri"/>
          <w:lang w:bidi="ar-SA"/>
          <w:color w:val="111111"/>
          <w:sz w:val="28"/>
          <w:szCs w:val="28"/>
          <w:rtl/>
        </w:rPr>
        <w:t xml:space="preserve">305 .اصدق المقال في الدراية والرجال غراوي محمد رضا بن قاسم (قرن 14ه)، -، -، ج 2، ص 363.</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انتخاب الأمجاد من تاريخ بغداد، سبزواري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40" w:name="pg19271_233781"/>
    <w:bookmarkEnd w:id="40"/>
    <w:p>
      <w:pPr>
        <w:pStyle w:val="BookText"/>
      </w:pPr>
      <w:r>
        <w:rPr>
          <w:rFonts w:ascii="Amiri" w:hAnsi="Amiri" w:eastAsia="Amiri" w:cs="Amiri"/>
          <w:lang w:bidi="ar-SA"/>
          <w:color w:val="111111"/>
          <w:sz w:val="28"/>
          <w:szCs w:val="28"/>
          <w:rtl/>
        </w:rPr>
        <w:t xml:space="preserve">هاشم بن محمد علي (قرن 14ه)، -، -، ج 2، ص 783.</w:t>
      </w:r>
    </w:p>
    <w:p>
      <w:pPr>
        <w:pStyle w:val="BookText"/>
      </w:pPr>
      <w:r>
        <w:rPr>
          <w:rFonts w:ascii="Amiri" w:hAnsi="Amiri" w:eastAsia="Amiri" w:cs="Amiri"/>
          <w:lang w:bidi="ar-SA"/>
          <w:color w:val="111111"/>
          <w:sz w:val="28"/>
          <w:szCs w:val="28"/>
          <w:rtl/>
        </w:rPr>
        <w:t xml:space="preserve">307 .ثبت سكوتي زاده، سكوتي زاده محمد شريف بن ابراهيم (قرن 14ه)، (رسالة في)، -، -، -،ج5،ص 212.</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علم ،الرجال ،حسيني حسين بن محمد (قرن 14ه)، -، -، ج 11، ص 246.</w:t>
      </w:r>
    </w:p>
    <w:p>
      <w:pPr>
        <w:pStyle w:val="BookText"/>
      </w:pPr>
      <w:r>
        <w:rPr>
          <w:rFonts w:ascii="IRNazanin" w:hAnsi="IRNazanin" w:eastAsia="IRNazanin" w:cs="IRNazanin"/>
          <w:lang w:bidi="fa-IR"/>
          <w:color w:val="111111"/>
          <w:sz w:val="28"/>
          <w:szCs w:val="28"/>
          <w:rtl/>
        </w:rPr>
        <w:t xml:space="preserve">309 .منتخب حسني حسن بن اسماعیل (قرن 14 ه)، -، -، ج 15، ص 591. .</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رجال وافكار ومواقف كاظم بن محمد علي شكر (قرن 15ه)، -، -، ج 8، ص 59.</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مشيخة عبد الرحمن المقدسي بغدادي ، مسعود بن احمد، ، ، ، -، ج 14، ص 655.</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معرفة سمت القبلة ( رسالة في)، شافعي ، احمد بن تاج الدین، -، -، ج 15، ص 58.</w:t>
      </w:r>
    </w:p>
    <w:p>
      <w:pPr>
        <w:pStyle w:val="BookText"/>
      </w:pPr>
      <w:r>
        <w:rPr>
          <w:rFonts w:ascii="Amiri" w:hAnsi="Amiri" w:eastAsia="Amiri" w:cs="Amiri"/>
          <w:lang w:bidi="ar-SA"/>
          <w:color w:val="111111"/>
          <w:sz w:val="28"/>
          <w:szCs w:val="28"/>
          <w:rtl/>
        </w:rPr>
        <w:t xml:space="preserve">313 .اسلام حبيب بن مالك -، -، -، ج 2، ص 208.</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اسماء الرجال من الصحابة ،ج2، ص 224.</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أسماء الصحابة البدريين ،ج2، ص 230 .</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اسماء رجالات في الحديث ،ج2، ص 223.</w:t>
      </w:r>
    </w:p>
    <w:p>
      <w:pPr>
        <w:pStyle w:val="BookText"/>
      </w:pPr>
      <w:r>
        <w:rPr>
          <w:rFonts w:ascii="IRNazanin" w:hAnsi="IRNazanin" w:eastAsia="IRNazanin" w:cs="IRNazanin"/>
          <w:lang w:bidi="fa-IR"/>
          <w:color w:val="111111"/>
          <w:sz w:val="28"/>
          <w:szCs w:val="28"/>
          <w:rtl/>
        </w:rPr>
        <w:t xml:space="preserve">317 . اسماء شهداء بدر -، -، -، ج 2، ص228.</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اسناد دعاء جوشن كبير، ، ، ، فارسي، ج2، ص 241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أصول الأصحاب في الأخبار ، ج2، ص 403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الاسانيد المتصلة بعبد الرحمن بن محمد بن شمس الدين الكزبري (رسالة في)، -، -، -، ج 2، ص 82.</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القطرات في الرواة (راجع مادة الطهارة من الدلائل النافعة، -، -، -، ج 12، ص 746.</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تحقيق الحال في ابراهيم بن هشام ، ج 4، ص 56.</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تحقيق الحال في سهل بن زياد الآدمي الرازي (رسالة في)، -، -، -، ج 4، ص 57.</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تحقیق حال حماد بن عيسى الجهيني (رسالة في)، ج 4، ص 55.</w:t>
      </w:r>
    </w:p>
    <w:p>
      <w:pPr>
        <w:pStyle w:val="BookText"/>
      </w:pPr>
      <w:r>
        <w:rPr>
          <w:rFonts w:ascii="Amiri" w:hAnsi="Amiri" w:eastAsia="Amiri" w:cs="Amiri"/>
          <w:lang w:bidi="ar-SA"/>
          <w:color w:val="111111"/>
          <w:sz w:val="28"/>
          <w:szCs w:val="28"/>
          <w:rtl/>
        </w:rPr>
        <w:t xml:space="preserve">325.تحقيق حال عمرو بن سبأ (رسالة في) ، ، ج 4، ص 56.</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تحقیق حال محمد بن خالد البرقي (رسالة في)، -، -، -، ج 4، ص 57.</w:t>
      </w:r>
    </w:p>
    <w:p>
      <w:pPr>
        <w:pStyle w:val="BookText"/>
      </w:pPr>
      <w:r>
        <w:rPr>
          <w:rFonts w:ascii="Amiri" w:hAnsi="Amiri" w:eastAsia="Amiri" w:cs="Amiri"/>
          <w:lang w:bidi="ar-SA"/>
          <w:color w:val="111111"/>
          <w:sz w:val="28"/>
          <w:szCs w:val="28"/>
          <w:rtl/>
        </w:rPr>
        <w:t xml:space="preserve">327 .تحقيق حسن اسحاق بن عمار، ، ، ، ج 4، ص 58.</w:t>
      </w:r>
    </w:p>
    <w:p>
      <w:pPr>
        <w:pStyle w:val="BookText"/>
      </w:pPr>
      <w:r>
        <w:rPr>
          <w:rFonts w:ascii="Amiri" w:hAnsi="Amiri" w:eastAsia="Amiri" w:cs="Amiri"/>
          <w:lang w:bidi="ar-SA"/>
          <w:color w:val="111111"/>
          <w:sz w:val="28"/>
          <w:szCs w:val="28"/>
          <w:rtl/>
        </w:rPr>
        <w:t xml:space="preserve">328 .تراجم الرجال (رسالة في)، ج4، ص 226 .</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تراجم بعض الاصحاب والتابعين، ، ، ، ج 4، ص 225.</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تراجم رواة الحديث -، -، -، ج 4، ص 227.</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حال عبد الحميد بن سالم العطار وابنه محمد بن عبد الحميد (رسالة في) ، ج6، ص 456 .</w:t>
      </w:r>
    </w:p>
    <w:p>
      <w:pPr>
        <w:pStyle w:val="BookText"/>
      </w:pPr>
      <w:r>
        <w:rPr>
          <w:rFonts w:ascii="Amiri" w:hAnsi="Amiri" w:eastAsia="Amiri" w:cs="Amiri"/>
          <w:lang w:bidi="ar-SA"/>
          <w:color w:val="111111"/>
          <w:sz w:val="28"/>
          <w:szCs w:val="28"/>
          <w:rtl/>
        </w:rPr>
        <w:t xml:space="preserve">332 حال محمد بن عيسى اليقطيني العبيدي ، -،-، ج 6، ص 456.</w:t>
      </w:r>
    </w:p>
    <w:p>
      <w:pPr>
        <w:pStyle w:val="BookText"/>
      </w:pPr>
      <w:r>
        <w:rPr>
          <w:rFonts w:ascii="Amiri" w:hAnsi="Amiri" w:eastAsia="Amiri" w:cs="Amiri"/>
          <w:lang w:bidi="ar-SA"/>
          <w:color w:val="111111"/>
          <w:sz w:val="28"/>
          <w:szCs w:val="28"/>
          <w:rtl/>
        </w:rPr>
        <w:t xml:space="preserve">333 .ذيل كتاب إكمال الإكمال ، ج 7، ص 880</w:t>
      </w:r>
    </w:p>
    <w:p>
      <w:pPr>
        <w:pStyle w:val="BookText"/>
      </w:pPr>
      <w:r>
        <w:rPr>
          <w:rFonts w:ascii="Amiri" w:hAnsi="Amiri" w:eastAsia="Amiri" w:cs="Amiri"/>
          <w:lang w:bidi="ar-SA"/>
          <w:color w:val="111111"/>
          <w:sz w:val="28"/>
          <w:szCs w:val="28"/>
          <w:rtl/>
        </w:rPr>
        <w:t xml:space="preserve">334 .ضبط اسماء الرواة، -، -، -، ج 10، ص 688.</w:t>
      </w:r>
    </w:p>
    <w:p>
      <w:pPr>
        <w:pStyle w:val="BookText"/>
      </w:pPr>
      <w:r>
        <w:rPr>
          <w:rFonts w:ascii="Amiri" w:hAnsi="Amiri" w:eastAsia="Amiri" w:cs="Amiri"/>
          <w:lang w:bidi="ar-SA"/>
          <w:color w:val="111111"/>
          <w:sz w:val="28"/>
          <w:szCs w:val="28"/>
          <w:rtl/>
        </w:rPr>
        <w:t xml:space="preserve">335 .طبقات الحنفية (مختصر)، ، ، ، ج10، ص 774 .</w:t>
      </w:r>
    </w:p>
    <w:p>
      <w:pPr>
        <w:pStyle w:val="BookText"/>
      </w:pPr>
      <w:r>
        <w:rPr>
          <w:rFonts w:ascii="Amiri" w:hAnsi="Amiri" w:eastAsia="Amiri" w:cs="Amiri"/>
          <w:lang w:bidi="ar-SA"/>
          <w:color w:val="111111"/>
          <w:sz w:val="28"/>
          <w:szCs w:val="28"/>
          <w:rtl/>
        </w:rPr>
        <w:t xml:space="preserve">336 . فهرسة الرجال، - ، -، -، ج 12، ص 151.</w:t>
      </w:r>
    </w:p>
    <w:p>
      <w:pPr>
        <w:pStyle w:val="BookText"/>
      </w:pPr>
      <w:r>
        <w:rPr>
          <w:rFonts w:ascii="IRNazanin" w:hAnsi="IRNazanin" w:eastAsia="IRNazanin" w:cs="IRNazanin"/>
          <w:lang w:bidi="fa-IR"/>
          <w:color w:val="111111"/>
          <w:sz w:val="28"/>
          <w:szCs w:val="28"/>
          <w:rtl/>
        </w:rPr>
        <w:t xml:space="preserve">337 .کتاب جليل في الرجال -، -، -، ج 13، ص 97.</w:t>
      </w:r>
    </w:p>
    <w:p>
      <w:pPr>
        <w:pStyle w:val="BookText"/>
      </w:pPr>
      <w:r>
        <w:rPr>
          <w:rFonts w:ascii="Amiri" w:hAnsi="Amiri" w:eastAsia="Amiri" w:cs="Amiri"/>
          <w:lang w:bidi="ar-SA"/>
          <w:color w:val="111111"/>
          <w:sz w:val="28"/>
          <w:szCs w:val="28"/>
          <w:rtl/>
        </w:rPr>
        <w:t xml:space="preserve">338 .مصطلح الوافي في الرجال، ، ، ، ج 14، ص 748 .</w:t>
      </w:r>
    </w:p>
    <w:p>
      <w:pPr>
        <w:pStyle w:val="BookText"/>
      </w:pPr>
      <w:r>
        <w:rPr>
          <w:rFonts w:ascii="Amiri" w:hAnsi="Amiri" w:eastAsia="Amiri" w:cs="Amiri"/>
          <w:lang w:bidi="ar-SA"/>
          <w:color w:val="111111"/>
          <w:sz w:val="28"/>
          <w:szCs w:val="28"/>
          <w:rtl/>
        </w:rPr>
        <w:t xml:space="preserve">339 .نهاية الامال لطالبي معرفة الرجال ، ج 16، ص 480 .</w:t>
      </w:r>
    </w:p>
    <w:p>
      <w:pPr>
        <w:pStyle w:val="Heading3"/>
      </w:pPr>
      <w:bookmarkStart w:id="130" w:name="_Toc51"/>
      <w:r>
        <w:t>رحلات</w:t>
      </w:r>
      <w:bookmarkEnd w:id="1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رحلة الامام محمد بن ادریس شافعي محمد بن ادريس (204-150ه)، -، -، ج 8، ص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تحفة العراقين، خاقاني، بديل بن علي (520-595؟ ه) ، 552ه- -، فارسي، ج 3، ص 868.</w:t>
      </w:r>
    </w:p>
    <w:p>
      <w:pPr>
        <w:pStyle w:val="BookText"/>
      </w:pPr>
      <w:r>
        <w:rPr>
          <w:rFonts w:ascii="Amiri" w:hAnsi="Amiri" w:eastAsia="Amiri" w:cs="Amiri"/>
          <w:lang w:bidi="ar-SA"/>
          <w:color w:val="111111"/>
          <w:sz w:val="28"/>
          <w:szCs w:val="28"/>
          <w:rtl/>
        </w:rPr>
        <w:t xml:space="preserve">3.المطالع البدرية في الرحلة الرومية غزي عامري ،محمد بن محمد (984-904ه)، 936ه-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41" w:name="pg19271_233782"/>
    <w:bookmarkEnd w:id="41"/>
    <w:p>
      <w:pPr>
        <w:pStyle w:val="BookText"/>
      </w:pPr>
      <w:r>
        <w:rPr>
          <w:rFonts w:ascii="IRNazanin" w:hAnsi="IRNazanin" w:eastAsia="IRNazanin" w:cs="IRNazanin"/>
          <w:lang w:bidi="fa-IR"/>
          <w:color w:val="111111"/>
          <w:sz w:val="28"/>
          <w:szCs w:val="28"/>
          <w:rtl/>
        </w:rPr>
        <w:t xml:space="preserve">ج 14، ص 774.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سلوة الغريب واسوة الاديب مدني، علي خان بن احمد (1118-1052 ه ) ، 1075ه- -، ج 8، ص 823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تحفة الأدباء وسلوة الغرباء خياري ابراهيم بن عبد الرحمن (1083-137 ه)، -، ، ج3 ، ص 794.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تحفة ،الحرمين نابي ،رهاوي، يوسف بن عبدالله ( - 1124ه)، 1093ه- - تركي، ج 3، ص 820 .</w:t>
      </w:r>
    </w:p>
    <w:p>
      <w:pPr>
        <w:pStyle w:val="BookText"/>
      </w:pPr>
      <w:r>
        <w:rPr>
          <w:rFonts w:ascii="Amiri" w:hAnsi="Amiri" w:eastAsia="Amiri" w:cs="Amiri"/>
          <w:lang w:bidi="ar-SA"/>
          <w:color w:val="111111"/>
          <w:sz w:val="28"/>
          <w:szCs w:val="28"/>
          <w:rtl/>
        </w:rPr>
        <w:t xml:space="preserve">7.الرحلة الى الحج ابن مكي علي بن محمد ( قرن 11ه)، -، -، ج 8، ص 65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الحقيقة والمجاز في رحلة الشام ومصر والحجاز ،نابلسي، عبدالغني بن اسماعیل (1050- 1143ه)، -، -، ج 6، ص 716.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كشط الصدا وغسل الران في زيارة العراق وما والاها من ،البلدان ،بكري مصطفى بن كمال الدين (1162-1099ه)، -، -، ج 13، ص 173.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النفحة المسكية في الرحلة المكية سويدي، عبدالله بن حسين (1174-1104ه)، -، ج 16، ص 394.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الرحلة الرضوية، فحام اعرجي صادق بن علي( -1205ه)، -، -، ج 8، ص 68.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مرآة ،الاحوال بهبهاني، احمد بن محمد علي  (1235- 1191؟ه ) ، 1225ه- عظیم آباد هند،از توابع ،بهار فارسي، ج 14، ص 343.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رحلة ابي الثناء محمود شهاب الدين الالوسي، آلوسي، محمود بن عبدالله (1270-1217ه)، - ، -، ج 8، ص 65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نشوة الشمول في السفر الى اسلامبول، آلوسي،محمود بن عبدالله (1270-1217ه)، ، ، ج 16، ص292.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نشوة المدام في العودة الى مدينة السلام ، آلوسی محمود بن عبدالله (1270-1217ه)، -، -، ج 16، ص292</w:t>
      </w:r>
    </w:p>
    <w:p>
      <w:pPr>
        <w:pStyle w:val="BookText"/>
      </w:pPr>
      <w:r>
        <w:rPr>
          <w:rFonts w:ascii="Amiri" w:hAnsi="Amiri" w:eastAsia="Amiri" w:cs="Amiri"/>
          <w:lang w:bidi="ar-SA"/>
          <w:color w:val="111111"/>
          <w:sz w:val="28"/>
          <w:szCs w:val="28"/>
          <w:rtl/>
        </w:rPr>
        <w:t xml:space="preserve">16 . السياحة الى تدمر -، -، -، ج 8، ص 867.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رحلة السيد محمد عبد الحسين الحسني  الحمامي من الكاظمية الى ايران 1333ه، حسني حمامي، محمد عبد الحسين (قرن 14ه)، -، -، ج 8، ص 69.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رحلة الى الحجاز، ، ، ، تركي، ج 8، ص 66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أيام في الهند آل طعمه مصطفى بن مجید  (1431 - 1341ه)، -، -، ج 3، ص91.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ذكرياتي في سوق الشيوخ آل طعمه مصطفی بن مجيد (1431 -1341ه)، -، -، ج 7، ص 859.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سياحة في أميركه كلداني ،موصلي خوري الياس بن قس حنا (قرن 17م)، -، -، ج 8، ص 868.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رحلة من بغداد الى بيروت كرملي، انستاس ماري (1947-1866م)، -، -، ج 8، ص 71.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الرحلة، ، ، ، ، فارسي، ج8، ص 64.</w:t>
      </w:r>
    </w:p>
    <w:p>
      <w:pPr>
        <w:pStyle w:val="BookText"/>
      </w:pPr>
      <w:r>
        <w:rPr>
          <w:rFonts w:ascii="Amiri" w:hAnsi="Amiri" w:eastAsia="Amiri" w:cs="Amiri"/>
          <w:lang w:bidi="ar-SA"/>
          <w:color w:val="111111"/>
          <w:sz w:val="28"/>
          <w:szCs w:val="28"/>
          <w:rtl/>
        </w:rPr>
        <w:t xml:space="preserve">24 . رحلة الى بلاد الهند، -، -، -، ج 8، ص 66.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مسافرات مسیو نیانله ،، ، ، فارسي، ج14،ص 502.</w:t>
      </w:r>
    </w:p>
    <w:p>
      <w:pPr>
        <w:pStyle w:val="Heading3"/>
      </w:pPr>
      <w:bookmarkStart w:id="131" w:name="_Toc52"/>
      <w:r>
        <w:t>رمل</w:t>
      </w:r>
      <w:bookmarkEnd w:id="1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رمل،فارسي، ج 14، ص 364.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الرمل (رسالة في مدخل..) نصيرالدين طوسي، محمد بن محمد (672-597ه)، ج 8، ص 359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رمل نصيرالدين طوسي محمد بن محمد (672-597ه) ، ، ، فارسي، ج 8، ص 359.</w:t>
      </w:r>
    </w:p>
    <w:p>
      <w:pPr>
        <w:pStyle w:val="BookText"/>
      </w:pPr>
      <w:r>
        <w:rPr>
          <w:rFonts w:ascii="Amiri" w:hAnsi="Amiri" w:eastAsia="Amiri" w:cs="Amiri"/>
          <w:lang w:bidi="ar-SA"/>
          <w:color w:val="111111"/>
          <w:sz w:val="28"/>
          <w:szCs w:val="28"/>
          <w:rtl/>
        </w:rPr>
        <w:t xml:space="preserve">4 .نهاية العقول ونهاية الاصول شيرازي احمد بن حيدر (قرن 7 ه)، -، -، فارسي، ج 16، ص 497.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زبدة الرمل خاقاني محمد بن نصر الله (قرن 8ه)، 707ه- ، فارسي، ج8، ص 577.</w:t>
      </w:r>
    </w:p>
    <w:p>
      <w:pPr>
        <w:pStyle w:val="BookText"/>
      </w:pPr>
      <w:r>
        <w:rPr>
          <w:rFonts w:ascii="Amiri" w:hAnsi="Amiri" w:eastAsia="Amiri" w:cs="Amiri"/>
          <w:lang w:bidi="ar-SA"/>
          <w:color w:val="111111"/>
          <w:sz w:val="28"/>
          <w:szCs w:val="28"/>
          <w:rtl/>
        </w:rPr>
        <w:t xml:space="preserve">6 .رمل (منظومه در) ، ، ، ، فارسي، ج 8، ص 365.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دلائل الفضل في علم الرمل، غساني، عباس بن علي (- 778ه)، -، -، ج 7، ص 459.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اصابة المبتدي وغاية المنتهي رومي، ابوالقاسم بن عبد الجليل ، (قرن 8ه)، -، -، ج 2، ص 350.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خلاصة البحرين، ، ، ، ج 7، ص82.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الرمل ،خفري محمد بن احمد (-957 ه) - ، -، فارسي، ج8، ص 360.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كنز ،الاحباب رمال ،اصفهاني زين العابدين بن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42" w:name="pg19271_233783"/>
    <w:bookmarkEnd w:id="42"/>
    <w:p>
      <w:pPr>
        <w:pStyle w:val="BookText"/>
      </w:pPr>
      <w:r>
        <w:rPr>
          <w:rFonts w:ascii="Amiri" w:hAnsi="Amiri" w:eastAsia="Amiri" w:cs="Amiri"/>
          <w:lang w:bidi="ar-SA"/>
          <w:color w:val="111111"/>
          <w:sz w:val="28"/>
          <w:szCs w:val="28"/>
          <w:rtl/>
        </w:rPr>
        <w:t xml:space="preserve">قاسم (قرن 11ه-)، 993ه- ،، فارسي، ج 13، ص 399.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مدارج النمل في علم الرمل حويزي عبد علي بن ناصر (-1075ه)، -، -، ج 14، ص 304.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زبده ،روشن جونپوری انصاري روشن علي (قرن 11ه)، - ، ، فارسي، ج 8، ص 596.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انوار الرمل، حافظ شيرواني، عبدالغني (قرن 12ه)، - ، ، فارسي، ج 2، ص 884.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انوار الرمل (منتخب)، حافظ شيرواني ، عبد الغني (قرن 12ه)، فارسي، ج 2، ص 885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فوائد شتى في علم الرمل، -، -، -، ج 12، ص 212.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الرمل، - - -، ج 8، ص 361.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الرمل كتاب في ابن منجم عبدالله بن ،محفوف، ، -، ج 8، ص 360.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اسرار النقاط ،كرماني محمد كريم بن ابراهيم (1288- 1225ه)، 1264ه- لنگر (روستا) ،ج 2، ص 183.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الطريق ،شهرستاني محمد حسین بن محمد علي( 1315 - 125ه)، 1385ه- ج 10، ص 816.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الرمل ،مرعشي محمد علي بن محمد حسين (-1287ه)، -، -، ج8، ص 360.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علم الرمل مأخوذ من كتاب الأستاذ أحمد بن زنبل المحلي، -، -، -، ج 11، ص 248.</w:t>
      </w:r>
    </w:p>
    <w:p>
      <w:pPr>
        <w:pStyle w:val="BookText"/>
      </w:pPr>
      <w:r>
        <w:rPr>
          <w:rFonts w:ascii="Amiri" w:hAnsi="Amiri" w:eastAsia="Amiri" w:cs="Amiri"/>
          <w:lang w:bidi="ar-SA"/>
          <w:color w:val="111111"/>
          <w:sz w:val="28"/>
          <w:szCs w:val="28"/>
          <w:rtl/>
        </w:rPr>
        <w:t xml:space="preserve">23 .الرمل (رسائل في) ، ج 8، ص 365.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الرمل، ، ، ، تركي، ج 8، ص 361.</w:t>
      </w:r>
    </w:p>
    <w:p>
      <w:pPr>
        <w:pStyle w:val="BookText"/>
      </w:pPr>
      <w:r>
        <w:rPr>
          <w:rFonts w:ascii="Amiri" w:hAnsi="Amiri" w:eastAsia="Amiri" w:cs="Amiri"/>
          <w:lang w:bidi="ar-SA"/>
          <w:color w:val="111111"/>
          <w:sz w:val="28"/>
          <w:szCs w:val="28"/>
          <w:rtl/>
        </w:rPr>
        <w:t xml:space="preserve">25.كشف الأسرار، -، -، -، فارسي، ج13، ص 184.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المريض وكتاب الرمل، -، -، -، ج 14، ص 414.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الفضل في أصول الرمل زناتي، محمد، -، -، ج 12، ص 28.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الكامل في علم الرمل الهاني عبدالعزيز بن یحیى، -، -، ج 13، ص 74.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المرضية في الاعمال الرملية زناتي، محمد، ، ،ج 14 ، ص 403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ابواب في تعريف علم الفلك، -، -، -- ج1،ص 115.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اشكال الرمل ومنافعها وسعودها وحارها وباردها (ارجوزة في)، -، -، -، ج 2، ص 347.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الخميسية في الرمل، ، ، -، ج 7، ص 167.</w:t>
      </w:r>
    </w:p>
    <w:p>
      <w:pPr>
        <w:pStyle w:val="BookText"/>
      </w:pPr>
      <w:r>
        <w:rPr>
          <w:rFonts w:ascii="Amiri" w:hAnsi="Amiri" w:eastAsia="Amiri" w:cs="Amiri"/>
          <w:lang w:bidi="ar-SA"/>
          <w:color w:val="111111"/>
          <w:sz w:val="28"/>
          <w:szCs w:val="28"/>
          <w:rtl/>
        </w:rPr>
        <w:t xml:space="preserve">33 .الرسائل الرملية، ، -، -، ج 8، ص 140.</w:t>
      </w:r>
    </w:p>
    <w:p>
      <w:pPr>
        <w:pStyle w:val="BookText"/>
      </w:pPr>
      <w:r>
        <w:rPr>
          <w:rFonts w:ascii="Amiri" w:hAnsi="Amiri" w:eastAsia="Amiri" w:cs="Amiri"/>
          <w:lang w:bidi="ar-SA"/>
          <w:color w:val="111111"/>
          <w:sz w:val="28"/>
          <w:szCs w:val="28"/>
          <w:rtl/>
        </w:rPr>
        <w:t xml:space="preserve">34 .الروض النظير في اخراج الضمير، - - - عربي - فارسي، ج 8، ص 473.</w:t>
      </w:r>
    </w:p>
    <w:p>
      <w:pPr>
        <w:pStyle w:val="BookText"/>
      </w:pPr>
      <w:r>
        <w:rPr>
          <w:rFonts w:ascii="Amiri" w:hAnsi="Amiri" w:eastAsia="Amiri" w:cs="Amiri"/>
          <w:lang w:bidi="ar-SA"/>
          <w:color w:val="111111"/>
          <w:sz w:val="28"/>
          <w:szCs w:val="28"/>
          <w:rtl/>
        </w:rPr>
        <w:t xml:space="preserve">35 .اللقط الدرية في القواعد الرملية، -، -، -، ج 13، ص 606.</w:t>
      </w:r>
    </w:p>
    <w:p>
      <w:pPr>
        <w:pStyle w:val="BookText"/>
      </w:pPr>
      <w:r>
        <w:rPr>
          <w:rFonts w:ascii="Amiri" w:hAnsi="Amiri" w:eastAsia="Amiri" w:cs="Amiri"/>
          <w:lang w:bidi="ar-SA"/>
          <w:color w:val="111111"/>
          <w:sz w:val="28"/>
          <w:szCs w:val="28"/>
          <w:rtl/>
        </w:rPr>
        <w:t xml:space="preserve">36 .حروف الاشكال ابيات في)، -، ج 6، ص 623.</w:t>
      </w:r>
    </w:p>
    <w:p>
      <w:pPr>
        <w:pStyle w:val="BookText"/>
      </w:pPr>
      <w:r>
        <w:rPr>
          <w:rFonts w:ascii="Amiri" w:hAnsi="Amiri" w:eastAsia="Amiri" w:cs="Amiri"/>
          <w:lang w:bidi="ar-SA"/>
          <w:color w:val="111111"/>
          <w:sz w:val="28"/>
          <w:szCs w:val="28"/>
          <w:rtl/>
        </w:rPr>
        <w:t xml:space="preserve">37 .دائرة أبدح رسالة في)، -، -، -، ج 7، ص 202.</w:t>
      </w:r>
    </w:p>
    <w:p>
      <w:pPr>
        <w:pStyle w:val="BookText"/>
      </w:pPr>
      <w:r>
        <w:rPr>
          <w:rFonts w:ascii="Amiri" w:hAnsi="Amiri" w:eastAsia="Amiri" w:cs="Amiri"/>
          <w:lang w:bidi="ar-SA"/>
          <w:color w:val="111111"/>
          <w:sz w:val="28"/>
          <w:szCs w:val="28"/>
          <w:rtl/>
        </w:rPr>
        <w:t xml:space="preserve">38 .رسالة أولها «اذا سالك سائل عن مريض أو غائب أو متلوف»، -، -، -، ج 8، ص173.</w:t>
      </w:r>
    </w:p>
    <w:p>
      <w:pPr>
        <w:pStyle w:val="BookText"/>
      </w:pPr>
      <w:r>
        <w:rPr>
          <w:rFonts w:ascii="Amiri" w:hAnsi="Amiri" w:eastAsia="Amiri" w:cs="Amiri"/>
          <w:lang w:bidi="ar-SA"/>
          <w:color w:val="111111"/>
          <w:sz w:val="28"/>
          <w:szCs w:val="28"/>
          <w:rtl/>
        </w:rPr>
        <w:t xml:space="preserve">39 .زيادة الفضل في علم الرمل ، ج8،ص 647 . .</w:t>
      </w:r>
    </w:p>
    <w:p>
      <w:pPr>
        <w:pStyle w:val="BookText"/>
      </w:pPr>
      <w:r>
        <w:rPr>
          <w:rFonts w:ascii="Amiri" w:hAnsi="Amiri" w:eastAsia="Amiri" w:cs="Amiri"/>
          <w:lang w:bidi="ar-SA"/>
          <w:color w:val="111111"/>
          <w:sz w:val="28"/>
          <w:szCs w:val="28"/>
          <w:rtl/>
        </w:rPr>
        <w:t xml:space="preserve">40 سرخاب، -، -، -، فارسي، ج8، ص 753.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علم الرمل على طريق أبدح (كتاب في) ، ، -، - ، فارسي، ج 11، ص 247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علم الرمل (فوائد في) ، ، ، ، ج 11، ص 247.</w:t>
      </w:r>
    </w:p>
    <w:p>
      <w:pPr>
        <w:pStyle w:val="BookText"/>
      </w:pPr>
      <w:r>
        <w:rPr>
          <w:rFonts w:ascii="Amiri" w:hAnsi="Amiri" w:eastAsia="Amiri" w:cs="Amiri"/>
          <w:lang w:bidi="ar-SA"/>
          <w:color w:val="111111"/>
          <w:sz w:val="28"/>
          <w:szCs w:val="28"/>
          <w:rtl/>
        </w:rPr>
        <w:t xml:space="preserve">43.فائدة في بيان مزاج الاشكال وامتزاجها واشكال، ، -، -، ج 11، ص 573.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قصيدة الزناتية في أحكام الرمل، -، -، -، ج 12، ص 678.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مختصرة في علم الرمل، -، -، -، ج 14، ص 183.</w:t>
      </w:r>
    </w:p>
    <w:p>
      <w:pPr>
        <w:pStyle w:val="BookText"/>
      </w:pPr>
      <w:r>
        <w:rPr>
          <w:rFonts w:ascii="Amiri" w:hAnsi="Amiri" w:eastAsia="Amiri" w:cs="Amiri"/>
          <w:lang w:bidi="ar-SA"/>
          <w:color w:val="111111"/>
          <w:sz w:val="28"/>
          <w:szCs w:val="28"/>
          <w:rtl/>
        </w:rPr>
        <w:t xml:space="preserve">46 .معرفة الشواهد (باب في) ج 15، ص 59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معرفة الغالب والمغلوب (فائدة في) ،ج 15، ص 64 .</w:t>
      </w:r>
    </w:p>
    <w:p>
      <w:pPr>
        <w:pStyle w:val="Heading3"/>
      </w:pPr>
      <w:bookmarkStart w:id="132" w:name="_Toc53"/>
      <w:r>
        <w:t>ریاضیات</w:t>
      </w:r>
      <w:bookmarkEnd w:id="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تكسير الدائرة، ارشميدس (287-212) ق م)، -، ، ج 4، ص 811.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مخروطات ابلونیوس نجار (250 - ق م) -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14 ، ص 287 .</w:t>
      </w:r>
    </w:p>
    <w:p>
      <w:pPr>
        <w:pStyle w:val="BookText"/>
      </w:pPr>
      <w:r>
        <w:rPr>
          <w:rFonts w:ascii="Amiri" w:hAnsi="Amiri" w:eastAsia="Amiri" w:cs="Amiri"/>
          <w:lang w:bidi="ar-SA"/>
          <w:color w:val="111111"/>
          <w:sz w:val="28"/>
          <w:szCs w:val="28"/>
          <w:rtl/>
        </w:rPr>
        <w:t xml:space="preserve">3 .الاكر ثاودوسيوس (قرن 1 ق م)، ج2، ص 640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الاكر، قسطا بن لوقا (قرن 3ه)، قرن 3 ه- ، ج 2 ص 641.</w:t>
      </w:r>
    </w:p>
    <w:p>
      <w:pPr>
        <w:pStyle w:val="BookText"/>
      </w:pPr>
      <w:r>
        <w:rPr>
          <w:rFonts w:ascii="Amiri" w:hAnsi="Amiri" w:eastAsia="Amiri" w:cs="Amiri"/>
          <w:lang w:bidi="ar-SA"/>
          <w:color w:val="111111"/>
          <w:sz w:val="28"/>
          <w:szCs w:val="28"/>
          <w:rtl/>
        </w:rPr>
        <w:t xml:space="preserve">5 .الوصايا ،بالجذور ،ابو كامل شجاع بن اسلم (- 340ه ) ، ، -، ج 16، ص 797.</w:t>
      </w:r>
    </w:p>
    <w:p>
      <w:pPr>
        <w:pStyle w:val="BookText"/>
      </w:pPr>
      <w:r>
        <w:rPr>
          <w:rFonts w:ascii="Amiri" w:hAnsi="Amiri" w:eastAsia="Amiri" w:cs="Amiri"/>
          <w:lang w:bidi="ar-SA"/>
          <w:color w:val="111111"/>
          <w:sz w:val="28"/>
          <w:szCs w:val="28"/>
          <w:rtl/>
        </w:rPr>
        <w:t xml:space="preserve">6 .مختصر الاصول الهندسية ابن سينا حسين بن عبد الله ( 370-428ه)، -، -، ج 14، ص 173.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التكملة في علم الحساب بغدادي، عبدالقاهر بن طاهر (-429ه)، -، -، ج 4، ص 821. 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تتمة كتاب النجاة من الرياضيات جوزجاني ، عبد الواحد بن محمد (-438ه)، ج3، ص 674 .</w:t>
      </w:r>
    </w:p>
    <w:p>
      <w:pPr>
        <w:pStyle w:val="BookText"/>
      </w:pPr>
      <w:r>
        <w:rPr>
          <w:rFonts w:ascii="Amiri" w:hAnsi="Amiri" w:eastAsia="Amiri" w:cs="Amiri"/>
          <w:lang w:bidi="ar-SA"/>
          <w:color w:val="111111"/>
          <w:sz w:val="28"/>
          <w:szCs w:val="28"/>
          <w:rtl/>
        </w:rPr>
        <w:t xml:space="preserve">9 .الفخري في حساب الجبر والمقابلة كرخي ، محمد بن حسن (قرن 5 ه) ، ص 724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الكافي في علم الحساب كرخي محمد بن حسن( قرن 5 ه)، -، -، ج 13، ص 50.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كتاب الكافي للكرجي رحمه الله شقاق، حسين بن احمد ( -511ه)، -، -، ج 10، ص 51.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الياسمينية (ارجوزة)، ابن ياسمين عبدالله بن محمد (-601ه)، -، -، ج 16، ص 890.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تصنيف الاعداد ابوالوليد محمد بن معلم ، ، ج 4، ص 422.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غنية الحساب في علم الحساب واسطي، احمد بن علي (631-555ه)، ، ج 11، ص 515.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ارشاد الحساب في المفتوح من علم الحساب مارديني، اسماعيل بن ابراهيم (- 637 ه) ، ، ج 2، ص 17.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تحریر اصول ،اقلیدس نصيرالدين طوسي ،محمد بن محمد (672-597ه)، 646ه- -، ج 3، ص 729.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الاحتساب في علم الحساب اثيرالدين ابهري ، مفضل بن عمر (-660 ه) ،ج1، ص 438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پرکار القطوع (رسالة من اثير الدين ابهري ، مفضل بن عمر (-660؟ ه)، ج3، ص 520.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تحریر اگر مانالاوس نصيرالدين طوسي، محمد بن محمد (672- 597ه)، 663ه- - ج3، ص 733.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جوامع الحساب بالتخت والتراب نصیرالدین طوسي، محمد بن محمد (672-597ه)، 663ه- -، ج 5، ص 527.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الجبر والمقابلة نصيرالدين طوسي، محمد بن محمد (672-597ه)، 667ه- قائن، ج 5، ص 361.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تحرير تكسير الدائرة نصيرالدين طوسي ، محمد بن محمد (672-597ه)، -، ج5، ص 735 .</w:t>
      </w:r>
    </w:p>
    <w:p>
      <w:pPr>
        <w:pStyle w:val="BookText"/>
      </w:pPr>
      <w:r>
        <w:rPr>
          <w:rFonts w:ascii="Amiri" w:hAnsi="Amiri" w:eastAsia="Amiri" w:cs="Amiri"/>
          <w:lang w:bidi="ar-SA"/>
          <w:color w:val="111111"/>
          <w:sz w:val="28"/>
          <w:szCs w:val="28"/>
          <w:rtl/>
        </w:rPr>
        <w:t xml:space="preserve">23 .الفوائد البهائية في القواعد الحسابية حربوي عبدالله بن محمد (724-643ه)، 675ه- -، ج 12، ص 187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قواعد في علم الجبر والمقابلة نسفي محمد بن محمد (600؟- 687ه ) ، -، -، ج 12، ص 799.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الحساب، علامه حلي حسن بن يوسف (648- 726ه)،ج6، ص 638.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المسائل الجبرية في ايضاح المسائل الدورية اصفوني، عبدالرحمن بن يوسف (677- 750ه)، 742ه- -، ج 14، ص 441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الوسائل الجبرية في ايضاح المسائل الدورية اصفوني، عبدالرحمن بن يوسف (677-  750ه)، 742ه- -، ج 16، ص 772.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الحساب والجبر والمقابلة، بهشتي اسفرايني محمد بن احمد (-749ه)، -، -، ج 6، ص 647.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ضبط عقود ،الاعداد حسيني يمني احمد بن عبد الرحمن (-769ه-)، -، -، ج 10، ص 689.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مجموع في الحساب كلائي، محمد بن شرف (- 777ه)، ، ج 14، ص 71.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مرشد الطالب في أسنى المطالب في علم الحساب ابن هائم، احمد بن محمد (753؟ - 815ه)،- 783 ه- -، ج 14، ص 396.</w:t>
      </w:r>
    </w:p>
    <w:p>
      <w:pPr>
        <w:pStyle w:val="BookText"/>
      </w:pPr>
      <w:r>
        <w:rPr>
          <w:rFonts w:ascii="Amiri" w:hAnsi="Amiri" w:eastAsia="Amiri" w:cs="Amiri"/>
          <w:lang w:bidi="ar-SA"/>
          <w:color w:val="111111"/>
          <w:sz w:val="28"/>
          <w:szCs w:val="28"/>
          <w:rtl/>
        </w:rPr>
        <w:t xml:space="preserve">32.المعونة في علم الحساب الهوائي، ابن هائم ،احمد بن محمد (753-815ه)، 791ه- -ج 15، ص 99.</w:t>
      </w:r>
    </w:p>
    <w:p>
      <w:pPr>
        <w:pStyle w:val="BookText"/>
      </w:pPr>
      <w:r>
        <w:rPr>
          <w:rFonts w:ascii="Amiri" w:hAnsi="Amiri" w:eastAsia="Amiri" w:cs="Amiri"/>
          <w:lang w:bidi="ar-SA"/>
          <w:color w:val="111111"/>
          <w:sz w:val="28"/>
          <w:szCs w:val="28"/>
          <w:rtl/>
        </w:rPr>
        <w:t xml:space="preserve">33 .الحساب مغربي ،علائي، ابوسعيد بن ابراهيم (قرن8 ه)، -، -، ج 6، ص 635.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الشمسية في اصول الحسابية، نظام الاعرج ،حسن بن محمد ( -728 ه)، قرن 8 ه-ج 10، ص 417.</w:t>
      </w:r>
    </w:p>
    <w:p>
      <w:pPr>
        <w:pStyle w:val="BookText"/>
      </w:pPr>
      <w:r>
        <w:rPr>
          <w:rFonts w:ascii="Amiri" w:hAnsi="Amiri" w:eastAsia="Amiri" w:cs="Amiri"/>
          <w:lang w:bidi="ar-SA"/>
          <w:color w:val="111111"/>
          <w:sz w:val="28"/>
          <w:szCs w:val="28"/>
          <w:rtl/>
        </w:rPr>
        <w:t xml:space="preserve">35 .المسرع في شرح مختصر الممتع ابن هائم ،احمد بن محمد (753؟- 815ه)، 810ه-مسجد الأقصى، ج 14، ص 572.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الممتع في شرح المقنع ابن هائم احمد بن محمد (753؟-815ه)، 810ه- مسجد الأقصى، ج 15، ص 470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اللمع، ابن هائم احمد بن محمد (753- 815ه)، -، -، ج 13، ص 611.</w:t>
      </w:r>
    </w:p>
    <w:p>
      <w:pPr>
        <w:pStyle w:val="BookText"/>
      </w:pPr>
      <w:r>
        <w:rPr>
          <w:rFonts w:ascii="Amiri" w:hAnsi="Amiri" w:eastAsia="Amiri" w:cs="Amiri"/>
          <w:lang w:bidi="ar-SA"/>
          <w:color w:val="111111"/>
          <w:sz w:val="28"/>
          <w:szCs w:val="28"/>
          <w:rtl/>
        </w:rPr>
        <w:t xml:space="preserve">38 .شرح المرشد في الحساب ابن ،هائم احمد بن محمد (753؟- 815ه)، -، -، ج 10، ص 134 .</w:t>
      </w:r>
    </w:p>
    <w:p>
      <w:pPr>
        <w:pStyle w:val="BookText"/>
      </w:pPr>
      <w:r>
        <w:rPr>
          <w:rFonts w:ascii="Amiri" w:hAnsi="Amiri" w:eastAsia="Amiri" w:cs="Amiri"/>
          <w:lang w:bidi="ar-SA"/>
          <w:color w:val="111111"/>
          <w:sz w:val="28"/>
          <w:szCs w:val="28"/>
          <w:rtl/>
        </w:rPr>
        <w:t xml:space="preserve">39 .نزهة الحساب في علم الحساب ابن هائم ،احمد بن محمد (753-815ه ) ، ج 16، ص228.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الالحاقات العشرة ،كاشي، جمشيد بن مسعود (-841 ه)، 829ه- -، ج 2، ص 663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مفتاح الحساب كاشي، جمشيد بن مسعود(- 841 ه)، 829ه- -، ج 15 ، ص 192.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كشف الاسرار عن علم حروف الغبار قلصادي، علي بن محمد (891-815ه)، 875 ه- -، ج 13، ص188.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المفضل في العمل بنصف دائرة المعدل وفائي ،عبدالعزيز بن محمد (876-811ه)، -، ج 15 ، ص 257.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شرح اللمع في الحساب سبط مارديني، محمد بن محمد (907-826ه)، 892ه- ج 10، ص 91.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مراسم الانتساب في معالم الحساب، اموي،  يعيش بن ابراهيم ( -895ه)، 895 ه- -، ج 14، ص 383.</w:t>
      </w:r>
    </w:p>
    <w:p>
      <w:pPr>
        <w:pStyle w:val="BookText"/>
      </w:pPr>
      <w:r>
        <w:rPr>
          <w:rFonts w:ascii="Amiri" w:hAnsi="Amiri" w:eastAsia="Amiri" w:cs="Amiri"/>
          <w:lang w:bidi="ar-SA"/>
          <w:color w:val="111111"/>
          <w:sz w:val="28"/>
          <w:szCs w:val="28"/>
          <w:rtl/>
        </w:rPr>
        <w:t xml:space="preserve">46 .المنهاج في الحساب مشهدي، مسعود بن  معتز (قرن 9ه)، -، -، ج 15 ، ص 772.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حساب ،قوشچي علي بن محمد (-879ه)، قرن 9 ه- ، فارسي، ج 6، ص 636 .</w:t>
      </w:r>
    </w:p>
    <w:p>
      <w:pPr>
        <w:pStyle w:val="BookText"/>
      </w:pPr>
      <w:r>
        <w:rPr>
          <w:rFonts w:ascii="Amiri" w:hAnsi="Amiri" w:eastAsia="Amiri" w:cs="Amiri"/>
          <w:lang w:bidi="ar-SA"/>
          <w:color w:val="111111"/>
          <w:sz w:val="28"/>
          <w:szCs w:val="28"/>
          <w:rtl/>
        </w:rPr>
        <w:t xml:space="preserve">48 .مناسخات السيد عميد الدين ،ج 15 ،ص 494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التحفة الماردينية في شرح الارجوزة الياسمنية ، سبط مارديني، محمد بن محمد (826- 907ه)، ، ، ج 4، ص 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القول المبدع في شرح المقنع سبط مارديني محمد بن محمد (907-826ه)، ، ج 12، ص 854.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اللمعة الماردينية في شرح الياسمينية سبط مارديني محمد بن محمد (907-826ه)، -، - ، ج 13، ص 624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تحفة الاحباب في علم الحساب، سبط مارديني محمد بن محمد (907-826ه)، ، ج 3، ص 782 .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تدريب العامل في العمل بالربع الكامل، سبط مارديني محمد بن محمد (907-826ه)، -، ، ج 4، ص 170.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رقائق الحقايق في حساب الدرج والدقائق سبط ،مارديني محمد بن محمد (826- 907ه)، -، -، ج 8، ص 349.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شرح قصيدة المقنع في علم الجبر ومقابلة ، سبط ،مارديني محمد بن محمد (826- 907 ه)، -، -، ج 9، ص 894.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فصول في علم الأرثماطيقي، سبط مارديني ،محمد بن محمد (907-826ه)، -، -، ج 11،ص 858.</w:t>
      </w:r>
    </w:p>
    <w:p>
      <w:pPr>
        <w:pStyle w:val="BookText"/>
      </w:pPr>
      <w:r>
        <w:rPr>
          <w:rFonts w:ascii="Amiri" w:hAnsi="Amiri" w:eastAsia="Amiri" w:cs="Amiri"/>
          <w:lang w:bidi="ar-SA"/>
          <w:color w:val="111111"/>
          <w:sz w:val="28"/>
          <w:szCs w:val="28"/>
          <w:rtl/>
        </w:rPr>
        <w:t xml:space="preserve">57 .وسيلة الطلاب الى معرفة الاوقات بالحساب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مارديني، محمد بن محمد (826- 907 ه)، -، -، ج 16، ص 785.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شرح الشمسية في اصول الحسابية بيرجندي ، عبدالعلي بن محمد (-934ه)، 924ه- ج 9، ص 640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فتح المبدع في شرح المقنع انصاري زكريا بن محمد (826؟- 926؟ ه ) ، -، -، ج 11، ص 669.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حاشية على اللمع، ارموي، عرفة بن محمد (- 930ه)، -، -، ج 6، ص 251.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الكعب ( رسالة في)، حلبي غرس الدين بن ابراهيم (-971ه)، -، -، ج 13، ص302.</w:t>
      </w:r>
    </w:p>
    <w:p>
      <w:pPr>
        <w:pStyle w:val="BookText"/>
      </w:pPr>
      <w:r>
        <w:rPr>
          <w:rFonts w:ascii="IRNazanin" w:hAnsi="IRNazanin" w:eastAsia="IRNazanin" w:cs="IRNazanin"/>
          <w:lang w:bidi="fa-IR"/>
          <w:color w:val="111111"/>
          <w:sz w:val="28"/>
          <w:szCs w:val="28"/>
          <w:rtl/>
        </w:rPr>
        <w:t xml:space="preserve">62 . الكر، شيخ بهائي محمد بن حسين (953- 1030ه)، 982 ه-، قزوین، ج13، ص 150.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نسبة ارتفاع اعظم الجبال الى قطر الارض ،شیخ بهائي، محمد بن حسين (1030-953ه)، 990 ه- اصفهان، ج 16، ص 264 .</w:t>
      </w:r>
    </w:p>
    <w:p>
      <w:pPr>
        <w:pStyle w:val="BookText"/>
      </w:pPr>
      <w:r>
        <w:rPr>
          <w:rFonts w:ascii="Amiri" w:hAnsi="Amiri" w:eastAsia="Amiri" w:cs="Amiri"/>
          <w:lang w:bidi="ar-SA"/>
          <w:color w:val="111111"/>
          <w:sz w:val="28"/>
          <w:szCs w:val="28"/>
          <w:rtl/>
        </w:rPr>
        <w:t xml:space="preserve">64 .شرح مختصر التحفة شنشوري عبدالله بن محمد (999-935ه)، -، -، ج 10، ص 114.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الحساب، سخاوي، عبد القادر بن علي (قرن 10ه)، -، -، ج 6، ص 637.</w:t>
      </w:r>
    </w:p>
    <w:p>
      <w:pPr>
        <w:pStyle w:val="BookText"/>
      </w:pPr>
      <w:r>
        <w:rPr>
          <w:rFonts w:ascii="Amiri" w:hAnsi="Amiri" w:eastAsia="Amiri" w:cs="Amiri"/>
          <w:lang w:bidi="ar-SA"/>
          <w:color w:val="111111"/>
          <w:sz w:val="28"/>
          <w:szCs w:val="28"/>
          <w:rtl/>
        </w:rPr>
        <w:t xml:space="preserve">66 . الزاوية (رسالة في)، نصر البيان بن نور البيان (قرن 10ه)، -، -، ج 8، ص 545.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جبر ومقابله ؟ ،اصفهاني ملك محمد بن حسين (قرن 10ه)، قرن 10ه- - فارسي، ج 5، ص 362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خلاصة الحساب شيخ بهائي، محمد بن حسين (1030-953ه)، 1006ه- -، ج 7، ص92.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الحوض (رسالة في)، شيخ بهائي، محمد بن حسين (1030-953ه)، -، -، ج 6، ص 847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الهندسة والحساب (رسالة في)، شيخ بهائي، محمد بن حسين (1030-953ه)، ، - ج 16، ص 657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شرح لغز لواقع ،رباني اصفهاني كمال الدين حسين، -، -، فارسي، ج 10، ص82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شرح خلاصة ،الحساب حسيني طباطبائي، محمد اشرف بن حبيب الله (قرن 11ه)،1038ه- -، ج 9، ص 441.</w:t>
      </w:r>
    </w:p>
    <w:p>
      <w:pPr>
        <w:pStyle w:val="BookText"/>
      </w:pPr>
      <w:r>
        <w:rPr>
          <w:rFonts w:ascii="Amiri" w:hAnsi="Amiri" w:eastAsia="Amiri" w:cs="Amiri"/>
          <w:lang w:bidi="ar-SA"/>
          <w:color w:val="111111"/>
          <w:sz w:val="28"/>
          <w:szCs w:val="28"/>
          <w:rtl/>
        </w:rPr>
        <w:t xml:space="preserve">73.معرفة طريق الوفق المخمس، فاسي محمد بن يوسف ( -1052ه)، -، -، ج 15، ص 61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میزان المقادير في تبيان التقادير قزويني ، محمد بن حسن (1096-1025ه)، 1053ه- ، ج 16، ص 75.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الاوزان ،والمقادير ،مجلسي، محمد باقر بن محمد تقي (1110-1037ه)، 1063ه- ج 3، ص71.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شرح خلاصة ،الحساب، فاضل جواد جواد بن  سعيد ( -1065ه)، -، -، ج 9، ص 436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شرح خلاصة ،الحساب مرعشي عبد الرحيم بن ابي بكر (-1149ه)، 1067ه- -، ج 9، ص 442.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حل الخلاصة لاهل الرياسة جزري، رمضان بن ابي هريره(- 1092ه)، 1076ه- ج6، ص 777 .</w:t>
      </w:r>
    </w:p>
    <w:p>
      <w:pPr>
        <w:pStyle w:val="BookText"/>
      </w:pPr>
      <w:r>
        <w:rPr>
          <w:rFonts w:ascii="IRNazanin" w:hAnsi="IRNazanin" w:eastAsia="IRNazanin" w:cs="IRNazanin"/>
          <w:lang w:bidi="fa-IR"/>
          <w:color w:val="111111"/>
          <w:sz w:val="28"/>
          <w:szCs w:val="28"/>
          <w:rtl/>
        </w:rPr>
        <w:t xml:space="preserve">79 .حساب العقود، ، ، ، ج6، ص 644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انوار خلاصة الحساب في شرح خلاصة الحساب، سهارنپوري، عصمة الله بن اعظم (- 1100ه)، 1086ه- -، ج 2، ص 883.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معدل ،الميزان تنكابني محمد بن عبدالفتاح (1124- 1040؟ه)-1088ه -، ج 15 ، ص 23.</w:t>
      </w:r>
    </w:p>
    <w:p>
      <w:pPr>
        <w:pStyle w:val="BookText"/>
      </w:pPr>
      <w:r>
        <w:rPr>
          <w:rFonts w:ascii="Amiri" w:hAnsi="Amiri" w:eastAsia="Amiri" w:cs="Amiri"/>
          <w:lang w:bidi="ar-SA"/>
          <w:color w:val="111111"/>
          <w:sz w:val="28"/>
          <w:szCs w:val="28"/>
          <w:rtl/>
        </w:rPr>
        <w:t xml:space="preserve">82.الوفق المخمس الخالي الوسط (منظومة في) ،سوسي، محمد بن سعيد (1089-1007ه)،  ، ج 16، ص 850.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تعليقات على خلاصة الحساب شيرواني ، محمد بن حسن (1098-1033ه)، ج 4، ص 498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شرح خلاصة الحساب يزدي، محمد باقر بن محمد حسین بن محمد باقر (قرن 12ه) ، 1099ه- -، ج 9، ص 445.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تحفه قطب شاهي شاهرودي، حسين بن ابراهيم (قرن 11ه)، - ، -، فارسي، ج3، ص879.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شرح خلاصة الحساب حسيني تبريزي محمد  باقر بن ابي القاسم (قرن 11ه)، ج 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شرح خلاصة الحساب حسيني خلخالي علي بن محمد (قرن 11ه)، -، -، ج 9، ص 441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عيون ،الحساب يزدي محمد باقر بن زین العابدين (قرن 11ه)، -، -، ج 11، ص 401.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کشف ،الخلاصه خادم ابو البركات بن محمد اسماعیل (قرن 12ه)، 1111ه- فارسي، ج 13، ص 209.</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نظم الحساب حسيني سيفي، محمد بن محمد مهدي ( -1150 ه)، 1118ه- -، ج 16، ص 336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حساب ،الفرائض شيفكي، حسين، -، -، ج 6، ص 644.</w:t>
      </w:r>
    </w:p>
    <w:p>
      <w:pPr>
        <w:pStyle w:val="BookText"/>
      </w:pPr>
      <w:r>
        <w:rPr>
          <w:rFonts w:ascii="IRNazanin" w:hAnsi="IRNazanin" w:eastAsia="IRNazanin" w:cs="IRNazanin"/>
          <w:lang w:bidi="fa-IR"/>
          <w:color w:val="111111"/>
          <w:sz w:val="28"/>
          <w:szCs w:val="28"/>
          <w:rtl/>
        </w:rPr>
        <w:t xml:space="preserve">92 .شرح خلاصة ،الحساب مائي چلبي، عمر بن احمد ( -1122ه)، -، -، ج 9، ص 443.</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رشح السحاب في شرح نظم الحساب قزويني،محسن بن محمد طاهر ( -1150ه) ، 1128ه- ،قزوین، ج8، ص308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الجبر والمقابلة (رسالة في) ،ج5، ص 364.</w:t>
      </w:r>
    </w:p>
    <w:p>
      <w:pPr>
        <w:pStyle w:val="BookText"/>
      </w:pPr>
      <w:r>
        <w:rPr>
          <w:rFonts w:ascii="Amiri" w:hAnsi="Amiri" w:eastAsia="Amiri" w:cs="Amiri"/>
          <w:lang w:bidi="ar-SA"/>
          <w:color w:val="111111"/>
          <w:sz w:val="28"/>
          <w:szCs w:val="28"/>
          <w:rtl/>
        </w:rPr>
        <w:t xml:space="preserve">95 الجبر والمقابلة رسالة في قاضي ابراهيم ، ، ج 5، ص 363.</w:t>
      </w:r>
    </w:p>
    <w:p>
      <w:pPr>
        <w:pStyle w:val="BookText"/>
      </w:pPr>
      <w:r>
        <w:rPr>
          <w:rFonts w:ascii="Amiri" w:hAnsi="Amiri" w:eastAsia="Amiri" w:cs="Amiri"/>
          <w:lang w:bidi="ar-SA"/>
          <w:color w:val="111111"/>
          <w:sz w:val="28"/>
          <w:szCs w:val="28"/>
          <w:rtl/>
        </w:rPr>
        <w:t xml:space="preserve">96 .شرح خلاصة الحساب، -، -، -، ج 9، ص 446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النص الثابت في مسألة النابت، -، -، -، ج 16، ص 303.</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اگر ،مولاناوس ،میلاوس، -، -، ج 2، ص 643.</w:t>
      </w:r>
    </w:p>
    <w:p>
      <w:pPr>
        <w:pStyle w:val="BookText"/>
      </w:pPr>
      <w:r>
        <w:rPr>
          <w:rFonts w:ascii="Amiri" w:hAnsi="Amiri" w:eastAsia="Amiri" w:cs="Amiri"/>
          <w:lang w:bidi="ar-SA"/>
          <w:color w:val="111111"/>
          <w:sz w:val="28"/>
          <w:szCs w:val="28"/>
          <w:rtl/>
        </w:rPr>
        <w:t xml:space="preserve">99 .نخبة التحف الحاوية قواعد المساحة كتبي ، عبد اللطيف بن احمد ( -1162ه)، ، -، ج 16، ص 197.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فرائد عوائد جبرية على شرح السبط للياسمينية حفني محمد بن سالم (1101- 1181 ه)، -، -، ج 11، ص 736.</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تحفة الطلاب في حل خلاصة ،الحساب جلي،عبد الرحمن بن عبدالله ( -1217ه)، 1186ه- ، ج 3، ص 863.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المقدمة المزيجفية في علم الحساب،مزيجفي محمد بن عمر (قرن 12ه)، ج 15، ص 371.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تعريف الفاظ الرياضيين ،ج 4، ص 473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كنز الحساب حسيني مرعشي محمد علي بن محمد خليل (1155 ق 12ه-)، فارسي، ج 13، ص 406.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نسبة ارتفاع اعظم الجبال (رسالة في)، عمادي احمد بن محمد، -، -، ج 16، ص 263.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مسألة وحلها في الجبر، -، -، -، ج 14، ص 547.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مشكاة الصواب في شرح خلاصة الحساب موسوي خوانساري علي بن محمد باقر (قرن 13ه)، 1221ه- قم (مدرسه جاني خان) ، ج 14، ص 636.</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خلاصة الحساب، - ، - ، -، فارسي، ج 7، ص 109.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جبر ،ومقابله ،ثاقب قاضي محمد (- 1229ه)، 1227ه- - ، فارسي، ج 5، ص 363.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العصاية (رسالة في) ، ، ، -، ج 11، ص 121.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الجبر والمقابلة (رسالة في) ،ج5، ص 365.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فروغستان فروغ ،اصفهاني محمد مهدي بن باقر (1223 ق 13ه) ، 1258ه- -، فارسي، ج 11، ص 815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اعداد ،وفق ،زنگي خسرو بن محمد، ، ، ،فارسی، ج2، ص 526.</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الوجيزة ،كرماني محمد كريم بن ابراهيم (1288 - 1225ه)، 1263ه- -، ج 16، ص 739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مفتاح اللباب في شرح خلاصة الحساب ، ،زنجاني ،فتحعلي، -، -، ج 15، ص228.</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الجبر والمقابلة، -، -، -، ج 5، ص 364.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الجذر الابكم عثماني لبكني، عماد الدين(  قرن 13 ه)، -، -، ج 5، ص 375.</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شرح میزان ،الحساب شريف حسيني محمد بن حسين (قرن 13ه)، فارسي، ج10، ص 279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تعليقة على مسائل الجبر والمقابلة من كتاب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43" w:name="pg19271_233788"/>
    <w:bookmarkEnd w:id="43"/>
    <w:p>
      <w:pPr>
        <w:pStyle w:val="BookText"/>
      </w:pPr>
      <w:r>
        <w:rPr>
          <w:rFonts w:ascii="IRNazanin" w:hAnsi="IRNazanin" w:eastAsia="IRNazanin" w:cs="IRNazanin"/>
          <w:lang w:bidi="fa-IR"/>
          <w:color w:val="111111"/>
          <w:sz w:val="28"/>
          <w:szCs w:val="28"/>
          <w:rtl/>
        </w:rPr>
        <w:t xml:space="preserve">التذكرة كافي ملكي، عبدالهاشم بن زین  العابدين (-1323ه)، -، -، ج 4، ص 532.</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الحاشية المدونة على رسالة الحساب،مردوخي عمر بن محمد امین (1302- 1355ه)، -، -، ج6، ص 367.</w:t>
      </w:r>
    </w:p>
    <w:p>
      <w:pPr>
        <w:pStyle w:val="BookText"/>
      </w:pPr>
      <w:r>
        <w:rPr>
          <w:rFonts w:ascii="Amiri" w:hAnsi="Amiri" w:eastAsia="Amiri" w:cs="Amiri"/>
          <w:lang w:bidi="ar-SA"/>
          <w:color w:val="111111"/>
          <w:sz w:val="28"/>
          <w:szCs w:val="28"/>
          <w:rtl/>
        </w:rPr>
        <w:t xml:space="preserve">121 . الوفق المثلث الأكبر، -، -، -، ج 16، ص 849.</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اصول الجبر والمقابلة ،آمدي، عبدالرحمن ،، ج 2، ص 407 .</w:t>
      </w:r>
    </w:p>
    <w:p>
      <w:pPr>
        <w:pStyle w:val="BookText"/>
      </w:pPr>
      <w:r>
        <w:rPr>
          <w:rFonts w:ascii="IRNazanin" w:hAnsi="IRNazanin" w:eastAsia="IRNazanin" w:cs="IRNazanin"/>
          <w:lang w:bidi="fa-IR"/>
          <w:color w:val="111111"/>
          <w:sz w:val="28"/>
          <w:szCs w:val="28"/>
          <w:rtl/>
        </w:rPr>
        <w:t xml:space="preserve">123 . الحساب والمساحة ابن ابار، سید احمد - -، ج 6، ص 648.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الرياضيات (مجموع في)، مظفر، شرف الدين ،-، -، ج 8، ص 516.</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الوفق المخمس (منظومة في)، وجلاجي ،يوسف بن محمد، -، -، ج 16، ص 849.</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بسمار الربط في المخمس الخالي الوسط،سخوف بن عثمان، -، -، ج 3، ص330.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جر الاثقال، خوارزمي ابو علي بن عبدالجليل ،، ج 5، ص 377 .</w:t>
      </w:r>
    </w:p>
    <w:p>
      <w:pPr>
        <w:pStyle w:val="BookText"/>
      </w:pPr>
      <w:r>
        <w:rPr>
          <w:rFonts w:ascii="Amiri" w:hAnsi="Amiri" w:eastAsia="Amiri" w:cs="Amiri"/>
          <w:lang w:bidi="ar-SA"/>
          <w:color w:val="111111"/>
          <w:sz w:val="28"/>
          <w:szCs w:val="28"/>
          <w:rtl/>
        </w:rPr>
        <w:t xml:space="preserve">128 . حاشية المثناة ،بالتكرير اصفهاني محمد اسماعيل بن محمد جان -، -، ج 6، ص 347.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شرح خلاصة ،الحساب موسوي خوانساري،امیر محمد صادق، -، -، ج 9، ص 446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فوائد علم الحساب، احمد بن صفي الله ، ، ج 12، ص 246.</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الارثماطيقي، -، -، -، ج 1، ص 757.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الحساب والحروف (رسالة في)، -، -، -، ج 6، ص 648.</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الرياضيات، -، -، -، تركي، ج 8، ص516 .</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المساحات، -، -، -، ج 14 ، ص 500.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تحقيق القبلة المرضية على مقتضي الفقه والرياضية، -، -، -، ج 4، ص 68.</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ترجمه ،لوگاریتم - ، - ، -، فارسي، ج 4، ص293.</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تعليق في الحساب، -، -، -، ج 4، ص 555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جبر ومقابله، ، ، ، ، فارسي، ج 5، ص 364.</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حساب الخطأين، -، -، -، ج 6، ص 643.</w:t>
      </w:r>
    </w:p>
    <w:p>
      <w:pPr>
        <w:pStyle w:val="BookText"/>
      </w:pPr>
      <w:r>
        <w:rPr>
          <w:rFonts w:ascii="IRNazanin" w:hAnsi="IRNazanin" w:eastAsia="IRNazanin" w:cs="IRNazanin"/>
          <w:lang w:bidi="fa-IR"/>
          <w:color w:val="111111"/>
          <w:sz w:val="28"/>
          <w:szCs w:val="28"/>
          <w:rtl/>
        </w:rPr>
        <w:t xml:space="preserve">140 . حساب الفرائض، -، -، -، ج 6، ص 645.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حساب الكسور (رسالة في)،ج6، ص 646.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خلاصة الحساب (ترجمه) ،فارسي ، ج 7، ص 109.</w:t>
      </w:r>
    </w:p>
    <w:p>
      <w:pPr>
        <w:pStyle w:val="BookText"/>
      </w:pPr>
      <w:r>
        <w:rPr>
          <w:rFonts w:ascii="Amiri" w:hAnsi="Amiri" w:eastAsia="Amiri" w:cs="Amiri"/>
          <w:lang w:bidi="ar-SA"/>
          <w:color w:val="111111"/>
          <w:sz w:val="28"/>
          <w:szCs w:val="28"/>
          <w:rtl/>
        </w:rPr>
        <w:t xml:space="preserve">143 . رسالة الرياضي الاصم، -، ، -، ج 8، ص 207.</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شرح ارجوزة الحساب -، -، -، ج 9، ص179.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شمس السياق في حساب المواريث بحساب السياق، ، ، ، فارسي، ج 10، ص 413.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علم الجبر (منظومة في)، -، -، -، ج11، ص238.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علم الجبر والمقابلة (رسالة في)، ، ، ، ج11، ص238.</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كنز الحساب، -، -، -، ج 13، ص 406.</w:t>
      </w:r>
    </w:p>
    <w:p>
      <w:pPr>
        <w:pStyle w:val="BookText"/>
      </w:pPr>
      <w:r>
        <w:rPr>
          <w:rFonts w:ascii="Amiri" w:hAnsi="Amiri" w:eastAsia="Amiri" w:cs="Amiri"/>
          <w:lang w:bidi="ar-SA"/>
          <w:color w:val="111111"/>
          <w:sz w:val="28"/>
          <w:szCs w:val="28"/>
          <w:rtl/>
        </w:rPr>
        <w:t xml:space="preserve">149 مسائل في الحساب، ، ، -، ج 14، ص 471.</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مسائل متنوعة في الحساب، -، -، -، ج 14، ص 484 .</w:t>
      </w:r>
    </w:p>
    <w:p>
      <w:pPr>
        <w:pStyle w:val="BookText"/>
      </w:pPr>
      <w:r>
        <w:rPr>
          <w:rFonts w:ascii="Amiri" w:hAnsi="Amiri" w:eastAsia="Amiri" w:cs="Amiri"/>
          <w:lang w:bidi="ar-SA"/>
          <w:color w:val="111111"/>
          <w:sz w:val="28"/>
          <w:szCs w:val="28"/>
          <w:rtl/>
        </w:rPr>
        <w:t xml:space="preserve">151 . معرفة التماثل والتداخل والتوافق والتباين بين العددين (رسالة في) ، ، ، ، ج 15، ص 52.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معرفة طريق وفق المخمس الخالي الوسط ، -،-، ج 15، ص 61.</w:t>
      </w:r>
    </w:p>
    <w:p>
      <w:pPr>
        <w:pStyle w:val="BookText"/>
      </w:pPr>
      <w:r>
        <w:rPr>
          <w:rFonts w:ascii="Amiri" w:hAnsi="Amiri" w:eastAsia="Amiri" w:cs="Amiri"/>
          <w:lang w:bidi="ar-SA"/>
          <w:color w:val="111111"/>
          <w:sz w:val="28"/>
          <w:szCs w:val="28"/>
          <w:rtl/>
        </w:rPr>
        <w:t xml:space="preserve">انظر ايضاً :حساب، هندسة</w:t>
      </w:r>
    </w:p>
    <w:p>
      <w:pPr>
        <w:pStyle w:val="Heading3"/>
      </w:pPr>
      <w:bookmarkStart w:id="133" w:name="_Toc54"/>
      <w:r>
        <w:t>زيارات</w:t>
      </w:r>
      <w:bookmarkEnd w:id="1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زيارة الجامعة الكبيرة، علي بن محمد امام دهم (254-212ه)، -، -، ج 8، ص 650.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كامل الزيارة ابن قولويه جعفر بن محمد (- 368ه)، -، -، ج 13، ص 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سبب اجابة الدعا وكيفية الزيارة وتأثيرها ابن سينا ،حسين بن عبد الله ( 370؟-428ه)، ج 8، ص 692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المزار ،مفید محمد بن محمد (413-336ه)، قرن 5 ه- -، ج 14، ص 415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المزار ابن مشهدي محمد بن جعفر (510 - 594ه)، -، -، ج 14 ، ص 416.</w:t>
      </w:r>
    </w:p>
    <w:p>
      <w:pPr>
        <w:pStyle w:val="BookText"/>
      </w:pPr>
      <w:r>
        <w:rPr>
          <w:rFonts w:ascii="Amiri" w:hAnsi="Amiri" w:eastAsia="Amiri" w:cs="Amiri"/>
          <w:lang w:bidi="ar-SA"/>
          <w:color w:val="111111"/>
          <w:sz w:val="28"/>
          <w:szCs w:val="28"/>
          <w:rtl/>
        </w:rPr>
        <w:t xml:space="preserve">6 .مصباح الزائر وجناح المسافر ابن طاوس علي بن موسى (664-589ه)، -، -، ج 14، ص 706.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.مثير الغرام في زيارة قبر الخليل عليه السلام ، دميري، اسحاق بن ابراهيم (-833ه) ج 13، ص 779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زيارة قبر النبي ابن همام محمد بن عبد الواحد (861-790ه)، -، -، ج 8، ص 652.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الجوهر المنظم في زيارة القبر المكرم ابن حجر هيثمي احمد بن محمد (973-909؟ ه)، 956 ه-، -، ج 5، ص 626.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رياض في الزيارات شهيد ثاني زين الدين بن علي (965-911ه)، -، -، ج 8، ص 490.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الزيارات (رسالة في)، احمدي، قطب الدين ابوالبقاء (قرن 10ه)، ، -، ج 8، ص 647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الجنة ،الواقية حلي، محمد، -، -، ج 5، ص 467.</w:t>
      </w:r>
    </w:p>
    <w:p>
      <w:pPr>
        <w:pStyle w:val="BookText"/>
      </w:pPr>
      <w:r>
        <w:rPr>
          <w:rFonts w:ascii="Amiri" w:hAnsi="Amiri" w:eastAsia="Amiri" w:cs="Amiri"/>
          <w:lang w:bidi="ar-SA"/>
          <w:color w:val="111111"/>
          <w:sz w:val="28"/>
          <w:szCs w:val="28"/>
          <w:rtl/>
        </w:rPr>
        <w:t xml:space="preserve">13 . الادعية والزيارات، ، ، ، ج 1، ص 647.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تحفة ،الزائر ،مجلسي محمد باقر بن محمد تقي (1110- 1037ه)، 1085ه- عربي - فارسي، ج 3، ص 839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زيارات - 1085ه- -، فارسي، ج 8، ص 648.</w:t>
      </w:r>
    </w:p>
    <w:p>
      <w:pPr>
        <w:pStyle w:val="BookText"/>
      </w:pPr>
      <w:r>
        <w:rPr>
          <w:rFonts w:ascii="Amiri" w:hAnsi="Amiri" w:eastAsia="Amiri" w:cs="Amiri"/>
          <w:lang w:bidi="ar-SA"/>
          <w:color w:val="111111"/>
          <w:sz w:val="28"/>
          <w:szCs w:val="28"/>
          <w:rtl/>
        </w:rPr>
        <w:t xml:space="preserve">16 . تتميم الجامع العباسي خادم حسيني زين العابدين (قرن 11ه)، فارسي، ج 3، ص 677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حدائق الجنان حسيني خاتون آبادي محمد صالح بن عبدالواسع (1126-1058 ه)، 1113ه- -، فارسي، ج 6، ص 513.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زیارتنامه علي بن موسى الرضا خوانساري ، رضي الدين محمد بن حسين (-1113ه)، ،، ج 8، ص 654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جامع في الزيارات ،فارسي، ج 5، ص 316.</w:t>
      </w:r>
    </w:p>
    <w:p>
      <w:pPr>
        <w:pStyle w:val="BookText"/>
      </w:pPr>
      <w:r>
        <w:rPr>
          <w:rFonts w:ascii="Amiri" w:hAnsi="Amiri" w:eastAsia="Amiri" w:cs="Amiri"/>
          <w:lang w:bidi="ar-SA"/>
          <w:color w:val="111111"/>
          <w:sz w:val="28"/>
          <w:szCs w:val="28"/>
          <w:rtl/>
        </w:rPr>
        <w:t xml:space="preserve">20.جواب عن كيفية زيارة عاشوراء مازندراني ، ، ج 5، ص 505.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ربیع الابرار في المزار والاعمال، حلي درويش بن محمد، ، ، ، ج 8، ص 32.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زيارة قبر النبي (صلّی اللَّهِ علیه وَ آلِهِ وَ سَلَّمَ )، ابن عبدالوهاب محمد بن عبدالوهاب (1206-1115ه)، - - ، ج 8، ص 652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تحفة المجاورين هزار جريبي محمد كاظم بن محمد شفیع ( -1234؟ ه)، 1222ه-، فارسي، ج 4، ص 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زاد الزائر ،شبر عبدالله بن محمد رضا (1188؟- 1242ه)، 1224ه-، -، فارسي، ج8، ص 526.</w:t>
      </w:r>
    </w:p>
    <w:p>
      <w:pPr>
        <w:pStyle w:val="BookText"/>
      </w:pPr>
      <w:r>
        <w:rPr>
          <w:rFonts w:ascii="Amiri" w:hAnsi="Amiri" w:eastAsia="Amiri" w:cs="Amiri"/>
          <w:lang w:bidi="ar-SA"/>
          <w:color w:val="111111"/>
          <w:sz w:val="28"/>
          <w:szCs w:val="28"/>
          <w:rtl/>
        </w:rPr>
        <w:t xml:space="preserve">25 شرح صلوات ،نامه ، ، ، فارسي، ج 9، ص 678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زيارة العاشوراء وكيفيتها شفتي بيدآبادي محمد باقر بن محمد نقي (1175-1260ه)، 1236ه- -، فارسي، ج 8، ص 651.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تحفة الزائر (منتخب)، عليرضا بن قربانعلي ، ، ج 3، ص 842.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تحية الزائر ،شبر، عبدالله بن محمد رضا (1188؟- 1242ه)، -، -، ج 4، ص 87.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حق التصلية على الرسول في اوائل الكتب (رسالة) في)، كوزي بيوك زاده ابراهيم بن محمد ( -1253ه)، -، -، ج 6، ص 692.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ابواب الجنان وبشاير الرضوان، عفكاوي، خضر بن شلال ( 1180؟ - 1255ه ) ، ج1، ص 113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كنز الاخبار برغاني محمد صالح بن محمد (- 1383 ه ) ، 1259ه- -، ج 13، ص 400</w:t>
      </w:r>
    </w:p>
    <w:p>
      <w:pPr>
        <w:pStyle w:val="BookText"/>
      </w:pPr>
      <w:r>
        <w:rPr>
          <w:rFonts w:ascii="Amiri" w:hAnsi="Amiri" w:eastAsia="Amiri" w:cs="Amiri"/>
          <w:lang w:bidi="ar-SA"/>
          <w:color w:val="111111"/>
          <w:sz w:val="28"/>
          <w:szCs w:val="28"/>
          <w:rtl/>
        </w:rPr>
        <w:t xml:space="preserve">32 .زيارتي الامام الرضا والجامعة (با ترجمه) - - عربي - فارسي، ج8، ص 654.</w:t>
      </w:r>
    </w:p>
    <w:p>
      <w:pPr>
        <w:pStyle w:val="BookText"/>
      </w:pPr>
      <w:r>
        <w:rPr>
          <w:rFonts w:ascii="Amiri" w:hAnsi="Amiri" w:eastAsia="Amiri" w:cs="Amiri"/>
          <w:lang w:bidi="ar-SA"/>
          <w:color w:val="111111"/>
          <w:sz w:val="28"/>
          <w:szCs w:val="28"/>
          <w:rtl/>
        </w:rPr>
        <w:t xml:space="preserve">33 .كنز الزائرين في زيارات ساداتنا الاكرمين ،برغاني محمد صالح بن محمد (-1283 ه)، فارسي، ج13، ص 422 .</w:t>
      </w:r>
    </w:p>
    <w:p>
      <w:pPr>
        <w:pStyle w:val="BookText"/>
      </w:pPr>
      <w:r>
        <w:rPr>
          <w:rFonts w:ascii="Amiri" w:hAnsi="Amiri" w:eastAsia="Amiri" w:cs="Amiri"/>
          <w:lang w:bidi="ar-SA"/>
          <w:color w:val="111111"/>
          <w:sz w:val="28"/>
          <w:szCs w:val="28"/>
          <w:rtl/>
        </w:rPr>
        <w:t xml:space="preserve">34 . أدعية أيام الأسبوع، -، -، -، ج 1، ص 631. .</w:t>
      </w:r>
    </w:p>
    <w:p>
      <w:pPr>
        <w:pStyle w:val="BookText"/>
      </w:pPr>
      <w:r>
        <w:rPr>
          <w:rFonts w:ascii="Amiri" w:hAnsi="Amiri" w:eastAsia="Amiri" w:cs="Amiri"/>
          <w:lang w:bidi="ar-SA"/>
          <w:color w:val="111111"/>
          <w:sz w:val="28"/>
          <w:szCs w:val="28"/>
          <w:rtl/>
        </w:rPr>
        <w:t xml:space="preserve">35 .الزيارات المخصوصة حائري يزدي مهدي (قرن 13ه)، -- -- عربي - فارسي، ج 8، ص 649.</w:t>
      </w:r>
    </w:p>
    <w:p>
      <w:pPr>
        <w:pStyle w:val="BookText"/>
      </w:pPr>
      <w:r>
        <w:rPr>
          <w:rFonts w:ascii="IRNazanin" w:hAnsi="IRNazanin" w:eastAsia="IRNazanin" w:cs="IRNazanin"/>
          <w:lang w:bidi="fa-IR"/>
          <w:color w:val="111111"/>
          <w:sz w:val="28"/>
          <w:szCs w:val="28"/>
          <w:rtl/>
        </w:rPr>
        <w:t xml:space="preserve">36 .انیس الزائرين في زيارة النبي والائمة الطاهرين، شبر، عبدالله بن محمد رضا (1188 ؟- 1242ه)، قرن 13 ه- -، ج 3، ص 35.</w:t>
      </w:r>
    </w:p>
    <w:p>
      <w:pPr>
        <w:pStyle w:val="BookText"/>
      </w:pPr>
      <w:r>
        <w:rPr>
          <w:rFonts w:ascii="Amiri" w:hAnsi="Amiri" w:eastAsia="Amiri" w:cs="Amiri"/>
          <w:lang w:bidi="ar-SA"/>
          <w:color w:val="111111"/>
          <w:sz w:val="28"/>
          <w:szCs w:val="28"/>
          <w:rtl/>
        </w:rPr>
        <w:t xml:space="preserve">37 .تبصرة الزائر وكشف السرائر، رضوي مشهدي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بديع مير عبد القدوس (قرن 13ه)، فارسي، ج 3، ص 637.</w:t>
      </w:r>
    </w:p>
    <w:p>
      <w:pPr>
        <w:pStyle w:val="BookText"/>
      </w:pPr>
      <w:r>
        <w:rPr>
          <w:rFonts w:ascii="Amiri" w:hAnsi="Amiri" w:eastAsia="Amiri" w:cs="Amiri"/>
          <w:lang w:bidi="ar-SA"/>
          <w:color w:val="111111"/>
          <w:sz w:val="28"/>
          <w:szCs w:val="28"/>
          <w:rtl/>
        </w:rPr>
        <w:t xml:space="preserve">38 .هدية الزائر حسيني استرآبادي حسين بن علي (قرن 14ه)، 1301ه- ،، فارسي، ج 16،ص 640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عجائب الاسرار امام الحرمين ،همداني محمد بن عبدالوهاب (-133 ه)، ، ، ج 11، ص 31.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هدية الرضوية ،بروجردي، محمد رحيم بن محمد (-1309ه)، ، -، ج 16، ص 640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الزيارات المخصوصة آل طعمه موسوي ، محمد مهدي بن سليمان (-1324ه)، ج 8، ص 649.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شرح كيفية زيارة عاشوراء قمشه اي محمد حسين بن محمد قاسم (1336-1250ه)، ج 10، ص 69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الزيارات، -، -، -، ج 8، ص 647.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زيارة مخصوصة، -، -، -، ج 8، ص 653.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هداية الزائر حسيني شهرستاني محمد علي بن محمد حسين (1344-1280ه)، -، -، ج 16،ص 610.</w:t>
      </w:r>
    </w:p>
    <w:p>
      <w:pPr>
        <w:pStyle w:val="BookText"/>
      </w:pPr>
      <w:r>
        <w:rPr>
          <w:rFonts w:ascii="Amiri" w:hAnsi="Amiri" w:eastAsia="Amiri" w:cs="Amiri"/>
          <w:lang w:bidi="ar-SA"/>
          <w:color w:val="111111"/>
          <w:sz w:val="28"/>
          <w:szCs w:val="28"/>
          <w:rtl/>
        </w:rPr>
        <w:t xml:space="preserve">46 .الادعية شبر، محمد بن جعفر (1272 - 1346ه)، -، -، ج 1، ص 606.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انيس الزاهدين ،شبر محمد بن جعفر (1346-1272ه)، -، -، ج 3، ص 34.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نور العين في فضائل زيارة الحسين صراف حائري محمد مهدي بن عبد الحسين ، ج 16، ص 564.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مفتاح السعادة وملاذ العبادة، صدر حسن بن هادي ( 1354-1272ه)، -، -، ج 15 ، ص 200.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زيارة الأمامين الكاظمين عربي-فارسي، ج 8، ص 650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الادعية موسوي ،جزائري، احمد بن حسين (-1384 ه)، -، -، ج 1، ص 606.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زيارة الحسين (علیه السّلام) ، -، -، -، ج 8، ص 650.</w:t>
      </w:r>
    </w:p>
    <w:p>
      <w:pPr>
        <w:pStyle w:val="BookText"/>
      </w:pPr>
      <w:r>
        <w:rPr>
          <w:rFonts w:ascii="Amiri" w:hAnsi="Amiri" w:eastAsia="Amiri" w:cs="Amiri"/>
          <w:lang w:bidi="ar-SA"/>
          <w:color w:val="111111"/>
          <w:sz w:val="28"/>
          <w:szCs w:val="28"/>
          <w:rtl/>
        </w:rPr>
        <w:t xml:space="preserve">53 .منتخبات الزيارات والدعوات الزاكيات، ، ، ، ج 15، ص 594.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ادعية شهر ،رمضان حسني، حسن بن اسماعیل (قرن 14ه)، -، -، ج 1، ص 633.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الكلمات الطيبات في شرح دعاء السمات غراوي محمد رضا بن قاسم (قرن 14ه)، -، -، ج 13، ص 367.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بشرى الاخيار في الزيارات النبي والائمة الاطهار ،غراوي محمد رضا بن قاسم (قرن 14ه)، -، -، ج 3، ص 337.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جلاء القلب وقرة العين في الاوقات المخصوصة بزيارة الحسين (علیه السّلام)، حسني حسن بن اسماعيل (قرن 14ه)، -، -، ج 5، ص 412.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زيارة الحسين في ليلة القدر ويومي  العيدين ،عبود عبادي (قرن 14ه)، -، -، ج 8، ص 651.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سعادة الانام ،غراوي محمد رضا بن قاسم (قرن 14ه)، -، -، ج 8، ص 773.</w:t>
      </w:r>
    </w:p>
    <w:p>
      <w:pPr>
        <w:pStyle w:val="BookText"/>
      </w:pPr>
      <w:r>
        <w:rPr>
          <w:rFonts w:ascii="Amiri" w:hAnsi="Amiri" w:eastAsia="Amiri" w:cs="Amiri"/>
          <w:lang w:bidi="ar-SA"/>
          <w:color w:val="111111"/>
          <w:sz w:val="28"/>
          <w:szCs w:val="28"/>
          <w:rtl/>
        </w:rPr>
        <w:t xml:space="preserve">60 .شرح فقرات من دعاء شهر رجب موسوي،هاشم بن خليفه (قرن14ه)،  ج 9، ص 798.</w:t>
      </w:r>
    </w:p>
    <w:p>
      <w:pPr>
        <w:pStyle w:val="BookText"/>
      </w:pPr>
      <w:r>
        <w:rPr>
          <w:rFonts w:ascii="Amiri" w:hAnsi="Amiri" w:eastAsia="Amiri" w:cs="Amiri"/>
          <w:lang w:bidi="ar-SA"/>
          <w:color w:val="111111"/>
          <w:sz w:val="28"/>
          <w:szCs w:val="28"/>
          <w:rtl/>
        </w:rPr>
        <w:t xml:space="preserve">61 . منتخب الدعوات آل طعمه موسوي هادي بن محمد مهدي (قرن 14ه)، ج15، ص 604 .</w:t>
      </w:r>
    </w:p>
    <w:p>
      <w:pPr>
        <w:pStyle w:val="BookText"/>
      </w:pPr>
      <w:r>
        <w:rPr>
          <w:rFonts w:ascii="Amiri" w:hAnsi="Amiri" w:eastAsia="Amiri" w:cs="Amiri"/>
          <w:lang w:bidi="ar-SA"/>
          <w:color w:val="111111"/>
          <w:sz w:val="28"/>
          <w:szCs w:val="28"/>
          <w:rtl/>
        </w:rPr>
        <w:t xml:space="preserve">62 . منهاج النبي ،واله اسدي ،صحاف مهدي بن محمد (قرن 14ه)، -، -، ج 15، ص 782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نفحة الزائر آل طعمه مصطفى بن مجید (1431-1341ه)، -، -، ج 16، ص 390.</w:t>
      </w:r>
    </w:p>
    <w:p>
      <w:pPr>
        <w:pStyle w:val="BookText"/>
      </w:pPr>
      <w:r>
        <w:rPr>
          <w:rFonts w:ascii="Amiri" w:hAnsi="Amiri" w:eastAsia="Amiri" w:cs="Amiri"/>
          <w:lang w:bidi="ar-SA"/>
          <w:color w:val="111111"/>
          <w:sz w:val="28"/>
          <w:szCs w:val="28"/>
          <w:rtl/>
        </w:rPr>
        <w:t xml:space="preserve">64 . الادعية (كتاب في)، جعفري، حسين بن صفي الدين، ، -، ج 1، ص 608.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الادعية (كتاب في)، تميمي محمد ابراهيم ، ، ج 1، ص 608.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دعا ،ختم ،زيارات اصفهاني، ابوالحسن بن عبد المطلب، -، -، فارسي، ج 7، ص 396.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ادب الزيارات (كتاب في ) ، -، -، -، ج 1، ص 588.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ادعية الرسائل الى المسائل، ، -، -، ج 1، ص 632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ادعية وفضائل قراءة السور القرانية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44" w:name="pg19271_233791"/>
    <w:bookmarkEnd w:id="44"/>
    <w:p>
      <w:pPr>
        <w:pStyle w:val="BookText"/>
      </w:pPr>
      <w:r>
        <w:rPr>
          <w:rFonts w:ascii="IRNazanin" w:hAnsi="IRNazanin" w:eastAsia="IRNazanin" w:cs="IRNazanin"/>
          <w:lang w:bidi="fa-IR"/>
          <w:color w:val="111111"/>
          <w:sz w:val="28"/>
          <w:szCs w:val="28"/>
          <w:rtl/>
        </w:rPr>
        <w:t xml:space="preserve">ج 1، ص 657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ادعيه وختومات، ، ، ، فارسي، ج 1، ص 647.</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اعمال مسجد الكوفة والسهلة،ج2،ص 573.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الادعية والزيارات ، -، فارسي، ج 1، ص 652 .</w:t>
      </w:r>
    </w:p>
    <w:p>
      <w:pPr>
        <w:pStyle w:val="BookText"/>
      </w:pPr>
      <w:r>
        <w:rPr>
          <w:rFonts w:ascii="Amiri" w:hAnsi="Amiri" w:eastAsia="Amiri" w:cs="Amiri"/>
          <w:lang w:bidi="ar-SA"/>
          <w:color w:val="111111"/>
          <w:sz w:val="28"/>
          <w:szCs w:val="28"/>
          <w:rtl/>
        </w:rPr>
        <w:t xml:space="preserve">73 .الدعاء والزيارة والحروز، -، -، -، ج 7، ص 413.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الصحيفة العلوية، - ، ، -، ج 10، ص518.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دعاء زيارة النبي (صلّی اللَّهِ علیه وَ آلِهِ وَ سَلَّمَ )، -، -، -، ج 7، ص397.</w:t>
      </w:r>
    </w:p>
    <w:p>
      <w:pPr>
        <w:pStyle w:val="BookText"/>
      </w:pPr>
      <w:r>
        <w:rPr>
          <w:rFonts w:ascii="Amiri" w:hAnsi="Amiri" w:eastAsia="Amiri" w:cs="Amiri"/>
          <w:lang w:bidi="ar-SA"/>
          <w:color w:val="111111"/>
          <w:sz w:val="28"/>
          <w:szCs w:val="28"/>
          <w:rtl/>
        </w:rPr>
        <w:t xml:space="preserve">76 . ذكر زيارة قبر النبي (باب في)، -، -، -، ج7، ص 853.</w:t>
      </w:r>
    </w:p>
    <w:p>
      <w:pPr>
        <w:pStyle w:val="BookText"/>
      </w:pPr>
      <w:r>
        <w:rPr>
          <w:rFonts w:ascii="Amiri" w:hAnsi="Amiri" w:eastAsia="Amiri" w:cs="Amiri"/>
          <w:lang w:bidi="ar-SA"/>
          <w:color w:val="111111"/>
          <w:sz w:val="28"/>
          <w:szCs w:val="28"/>
          <w:rtl/>
        </w:rPr>
        <w:t xml:space="preserve">77 .زيارات الائمة المعصومين -، -، -، ج 8، ص 649 .</w:t>
      </w:r>
    </w:p>
    <w:p>
      <w:pPr>
        <w:pStyle w:val="BookText"/>
      </w:pPr>
      <w:r>
        <w:rPr>
          <w:rFonts w:ascii="IRNazanin" w:hAnsi="IRNazanin" w:eastAsia="IRNazanin" w:cs="IRNazanin"/>
          <w:lang w:bidi="fa-IR"/>
          <w:color w:val="111111"/>
          <w:sz w:val="28"/>
          <w:szCs w:val="28"/>
          <w:rtl/>
        </w:rPr>
        <w:t xml:space="preserve">78 .مزار ، ، ، ، ج 14، ص 418.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مزار قدیم ، ج 14، ص 419.</w:t>
      </w:r>
    </w:p>
    <w:p>
      <w:pPr>
        <w:pStyle w:val="Heading3"/>
      </w:pPr>
      <w:bookmarkStart w:id="134" w:name="_Toc55"/>
      <w:r>
        <w:t>سير وسلوك</w:t>
      </w:r>
      <w:bookmarkEnd w:id="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العهد ابن سيناء حسين بن عبدالله (370؟-428 ه)- ، قرن 5 ه- -، ج 11، ص 341.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العينية ،غزالي، احمد بن محمد (-520ه) ، فارسي وعربي، ج 11، ص383.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سلوك الصوفية ( رسالة في ) ، -، -، -، ج 8، ص 825.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السير والسلوك بيدآبادي محمد بن محمد رفيع ( -1197ه)، ، -، ج 9، ص30.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مكاتيب بيدآبادي محمد بن محمد رفیع (-1197ه)، -، -، فارسي، ج 15، ص 409.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سير وسلوك ؟ ،بحر العلوم محمد مهدي بن مرتضى (1212-1155ه)، ، فارسي، ج 9، ص 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كبريت ،احمر ، مظفر علیشاه كرماني محمد تقي بن محمد کاظم (1215-1150ه)، فارسي، ج 13، ص78 .</w:t>
      </w:r>
    </w:p>
    <w:p>
      <w:pPr>
        <w:pStyle w:val="BookText"/>
      </w:pPr>
      <w:r>
        <w:rPr>
          <w:rFonts w:ascii="Amiri" w:hAnsi="Amiri" w:eastAsia="Amiri" w:cs="Amiri"/>
          <w:lang w:bidi="ar-SA"/>
          <w:color w:val="111111"/>
          <w:sz w:val="28"/>
          <w:szCs w:val="28"/>
          <w:rtl/>
        </w:rPr>
        <w:t xml:space="preserve">8.السير والسلوك حنائي، يوسف بن قاسم ، ج 9، ص33.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السير والسلوك (3) رشتي، كاظم بن قاسم (1259؟-1212ه)، 1438ه- -، ج 9، ص31.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النية ،احسائي احمد بن زين الدين (1166 -1241؟ ه)، -، -، ج 16، ص 575.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سير وسلوك خسروشاهي، حسين بن علي  (قرن 13 ه ) ، 1242ه- -، فارسي، ج 9، ص 33.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دليل المتحيرين ،رشتي كاظم بن قاسم (1259-1212ه)، 1258ه- هور هندي در جزیره حصیوه نزديك مسجد كوفه، ج7، ص 470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سير وسلوك، شفتي بيدآبادي، محمد باقر بن محمد نقي (1175؟-1260ه)، ج 9، ص 32.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سير السلوك، عبد الغفور بن ملا محمد (قرن 13ه ) ، ، ، ،تركي، ج 9، ص27.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اسماء مقامات سلوك الطريق الى الله تعالى - ، ، ، ج 2، ص 235</w:t>
      </w:r>
    </w:p>
    <w:p>
      <w:pPr>
        <w:pStyle w:val="BookText"/>
      </w:pPr>
      <w:r>
        <w:rPr>
          <w:rFonts w:ascii="Amiri" w:hAnsi="Amiri" w:eastAsia="Amiri" w:cs="Amiri"/>
          <w:lang w:bidi="ar-SA"/>
          <w:color w:val="111111"/>
          <w:sz w:val="28"/>
          <w:szCs w:val="28"/>
          <w:rtl/>
        </w:rPr>
        <w:t xml:space="preserve">16 . السير والسلوك ( رسالة في)، -، -، -، ج 9، ص 36.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كتاب السير والسلوك، ، ، ، ج10، ص 46 .</w:t>
      </w:r>
    </w:p>
    <w:p>
      <w:pPr>
        <w:pStyle w:val="Heading3"/>
      </w:pPr>
      <w:bookmarkStart w:id="135" w:name="_Toc56"/>
      <w:r>
        <w:t>شرح الحديث</w:t>
      </w:r>
      <w:bookmarkEnd w:id="1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نوادر الاصول في معرفة اخبار الرسول حكيم ترمذي، محمد بن علي (-320 ه)، ج 16، ص 541.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معاني الآثار المختلفة المأثورة طحاوي ، احمد بن محمد (239؟- 321ه)، -، -، ج 10، ص 154.</w:t>
      </w:r>
    </w:p>
    <w:p>
      <w:pPr>
        <w:pStyle w:val="BookText"/>
      </w:pPr>
      <w:r>
        <w:rPr>
          <w:rFonts w:ascii="Amiri" w:hAnsi="Amiri" w:eastAsia="Amiri" w:cs="Amiri"/>
          <w:lang w:bidi="ar-SA"/>
          <w:color w:val="111111"/>
          <w:sz w:val="28"/>
          <w:szCs w:val="28"/>
          <w:rtl/>
        </w:rPr>
        <w:t xml:space="preserve">3.الايمان سمرقندي نصر بن محمد (-375 ه) ، -، ج 3، ص 153.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معالم السنن في شرح سنن أبي داوود، خطابي احمد بن محمد (1319؟-388ه)، -، ج 14، ص 878.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«نحن معاشر الانبياء لانورث»، مفيد محمد بن محمد (413-336ه)، -، ج3 ، ص 631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حديث «نحن معاشر الانبياء لانورث» ،.،مفید محمد بن محمد (413-336ه)،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9، ص 404.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حديث «نيّة المؤمن خير من عمله»، علم الهدى علي بن حسين (436-355ه)، ج 9، ص 405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حديثين (رسالة في شيخ طوسي محمد بن حسن (460- 385ه)، -، -، ج 4، ص 619.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شرح حديث « شرح الصدر»، غزالي، محمد بن محمد (505-450ه)، -، -، ج 9، ص 392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بغية الرائد فيما تضمنه حديث ام زرع من الفوائد قاضي عياض عیاض بن موسى (476؟- 544ه)، -، -، ج 3، ص 366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شهاب الأخبار في الحكم والامثال والآداب، وراق يوسف بن ابراهيم ، ج 9، ص 647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الافصاح عن شرح معاني الصحاح، ابن هبيره، يحيى بن محمد (560-479ه)، -، ج 2، ص 595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كشف المغطي في فضائل الموطأ، ابن عساكر، علي بن حسن (571-499ه)، ج 13، ص 270.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ضوء الشهاب في شرح الشهاب راوندي ،كاشاني فضل الله بن علي (572- 483؟ه)، -، -، ج 10، ص 698.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الاربعون حديثاً امام زاده محمد بن ابي بكر (-573 ه)، -، -، ج 1، ص 712.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مطلوب كل ،طالب رشيد وطواط محمد بن محمد (-573ه)، عربي- فارسي، ج 14، ص 803.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منهاج البراعة في شرح نهج البلاغة قطب راوندي سعيد بن هبة الله (-573ه)، ج 15 ، ص 749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حدائق الحقائق في تفسير دقائق احسن الخلائق بيهقي نيشابوري ،كيدري محمد بن حسين (قرن 6ه)، 576ه- -، ج 6، ص 514.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الاربعين الودعانية سلفي حرواني احمد بن محمد (475؟-576 ه)، ج 9،ص 176.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تلخيص مشكل الآثار يزدي، مطهر بن حسين (-591ه)، -، -، ج 4، ص 858.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الكتاب الشافي في شرح مسند الشافعي ابن اثیر، مبارك بن محمد (606-544ه)، ج 13، ص 105.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الابتهاج في حديث المعراج ابن دحيه عمر بن حسن (633-544ه)، -، -، ج 1، ص 93.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الجدول الصفي من البحر الوفي ديري هبة  الله محمد ( -645ه)، -، -، ج 5، ص 373.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شرح نهج البلاغة ابن ابي الحديد عبد الحميد بن هبة الله (655-586ه)، 649ه- -، ج 10، ص 296.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المفهم لما اشكل من تلخيص كتاب مسلم قرطبي، احمد بن عمر (656-578ه)، ج 15، ص 258.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شواهد التوضيح والتصحيح لمشكلات الجامع الصحيح ابن مالك محمد بن عبدالله (600- 672ه)، -، -، ج 10، ص 448.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شرح حديث فضل البسملة صدر الدين قونيوي محمد بن اسحاق (673-607ه)، - ، ج 9، ص 395.</w:t>
      </w:r>
    </w:p>
    <w:p>
      <w:pPr>
        <w:pStyle w:val="BookText"/>
      </w:pPr>
      <w:r>
        <w:rPr>
          <w:rFonts w:ascii="Amiri" w:hAnsi="Amiri" w:eastAsia="Amiri" w:cs="Amiri"/>
          <w:lang w:bidi="ar-SA"/>
          <w:color w:val="111111"/>
          <w:sz w:val="28"/>
          <w:szCs w:val="28"/>
          <w:rtl/>
        </w:rPr>
        <w:t xml:space="preserve">28 .بهجة النفوس وتحليلها ومعرفة ما لها وما عليها ابن ابي جمرة عبدالله بن سعد (-675؟  ه)، -، -، ج 3، ص 441.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منهاج المحدثين وسبيل طالبيه المحققين نووي، يحيى بن شرف (676-631ه)، 675ه- ، ج 15، ص 778.</w:t>
      </w:r>
    </w:p>
    <w:p>
      <w:pPr>
        <w:pStyle w:val="BookText"/>
      </w:pPr>
      <w:r>
        <w:rPr>
          <w:rFonts w:ascii="Amiri" w:hAnsi="Amiri" w:eastAsia="Amiri" w:cs="Amiri"/>
          <w:lang w:bidi="ar-SA"/>
          <w:color w:val="111111"/>
          <w:sz w:val="28"/>
          <w:szCs w:val="28"/>
          <w:rtl/>
        </w:rPr>
        <w:t xml:space="preserve">30 .تعليقات على شرح مسلم نووي يحيى بن شرف (676-631ه)، -، -، ج 4، ص 501.</w:t>
      </w:r>
    </w:p>
    <w:p>
      <w:pPr>
        <w:pStyle w:val="BookText"/>
      </w:pPr>
      <w:r>
        <w:rPr>
          <w:rFonts w:ascii="Amiri" w:hAnsi="Amiri" w:eastAsia="Amiri" w:cs="Amiri"/>
          <w:lang w:bidi="ar-SA"/>
          <w:color w:val="111111"/>
          <w:sz w:val="28"/>
          <w:szCs w:val="28"/>
          <w:rtl/>
        </w:rPr>
        <w:t xml:space="preserve">31 .شرح الأربعين النووية نووي، يحيى بن شرف (676-631ه)، -، -، ج 9، ص 173.</w:t>
      </w:r>
    </w:p>
    <w:p>
      <w:pPr>
        <w:pStyle w:val="BookText"/>
      </w:pPr>
      <w:r>
        <w:rPr>
          <w:rFonts w:ascii="Amiri" w:hAnsi="Amiri" w:eastAsia="Amiri" w:cs="Amiri"/>
          <w:lang w:bidi="ar-SA"/>
          <w:color w:val="111111"/>
          <w:sz w:val="28"/>
          <w:szCs w:val="28"/>
          <w:rtl/>
        </w:rPr>
        <w:t xml:space="preserve">32 .شرح صحيح البخاري نووي، يحيى بن شرف (676-631ه)، -، -، ج 9، ص 666.</w:t>
      </w:r>
    </w:p>
    <w:p>
      <w:pPr>
        <w:pStyle w:val="BookText"/>
      </w:pPr>
      <w:r>
        <w:rPr>
          <w:rFonts w:ascii="IRNazanin" w:hAnsi="IRNazanin" w:eastAsia="IRNazanin" w:cs="IRNazanin"/>
          <w:lang w:bidi="fa-IR"/>
          <w:color w:val="111111"/>
          <w:sz w:val="28"/>
          <w:szCs w:val="28"/>
          <w:rtl/>
        </w:rPr>
        <w:t xml:space="preserve">33 .مختصر مصباح السالكين ابن میثم میثم بن علي (689-636ه) ، 681ه- -، ج 14، ص 242.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عينية الوجود ؟ بلياني، عبدالله بن مسعود (- 683 ؟ه)، -، -، ج 11، ص 384.</w:t>
      </w:r>
    </w:p>
    <w:p>
      <w:pPr>
        <w:pStyle w:val="BookText"/>
      </w:pPr>
      <w:r>
        <w:rPr>
          <w:rFonts w:ascii="Amiri" w:hAnsi="Amiri" w:eastAsia="Amiri" w:cs="Amiri"/>
          <w:lang w:bidi="ar-SA"/>
          <w:color w:val="111111"/>
          <w:sz w:val="28"/>
          <w:szCs w:val="28"/>
          <w:rtl/>
        </w:rPr>
        <w:t xml:space="preserve">35 .تحفة الأبرار ، بيضاوي، عبد الله بن عمر (-685؟ ه)، -، -، ج 3، ص 771.</w:t>
      </w:r>
    </w:p>
    <w:p>
      <w:pPr>
        <w:pStyle w:val="BookText"/>
      </w:pPr>
      <w:r>
        <w:rPr>
          <w:rFonts w:ascii="Amiri" w:hAnsi="Amiri" w:eastAsia="Amiri" w:cs="Amiri"/>
          <w:lang w:bidi="ar-SA"/>
          <w:color w:val="111111"/>
          <w:sz w:val="28"/>
          <w:szCs w:val="28"/>
          <w:rtl/>
        </w:rPr>
        <w:t xml:space="preserve">36 . شرح المصابيح بيضاوي، عبدالله بن عمر ( - 685 ه)، -، -، ج 10، ص 143.</w:t>
      </w:r>
    </w:p>
    <w:p>
      <w:pPr>
        <w:pStyle w:val="BookText"/>
      </w:pPr>
      <w:r>
        <w:rPr>
          <w:rFonts w:ascii="IRNazanin" w:hAnsi="IRNazanin" w:eastAsia="IRNazanin" w:cs="IRNazanin"/>
          <w:lang w:bidi="fa-IR"/>
          <w:color w:val="111111"/>
          <w:sz w:val="28"/>
          <w:szCs w:val="28"/>
          <w:rtl/>
        </w:rPr>
        <w:t xml:space="preserve">37 .مصباح السالكين ابن میثم میثم بن علي (689- 636ه)، -، -، ج 14، ص 708.</w:t>
      </w:r>
    </w:p>
    <w:p>
      <w:pPr>
        <w:pStyle w:val="BookText"/>
      </w:pPr>
      <w:r>
        <w:rPr>
          <w:rFonts w:ascii="IRNazanin" w:hAnsi="IRNazanin" w:eastAsia="IRNazanin" w:cs="IRNazanin"/>
          <w:lang w:bidi="fa-IR"/>
          <w:color w:val="111111"/>
          <w:sz w:val="28"/>
          <w:szCs w:val="28"/>
          <w:rtl/>
        </w:rPr>
        <w:t xml:space="preserve">38 .منهاج العارفين في شرح كلمات اميرالمؤمنين عليه السلام، ابن میثم، ميثم بن علي (636 -689ه)، -، -، ج 15 ، ص 770.</w:t>
      </w:r>
    </w:p>
    <w:p>
      <w:pPr>
        <w:pStyle w:val="BookText"/>
      </w:pPr>
      <w:r>
        <w:rPr>
          <w:rFonts w:ascii="IRNazanin" w:hAnsi="IRNazanin" w:eastAsia="IRNazanin" w:cs="IRNazanin"/>
          <w:lang w:bidi="fa-IR"/>
          <w:color w:val="111111"/>
          <w:sz w:val="28"/>
          <w:szCs w:val="28"/>
          <w:rtl/>
        </w:rPr>
        <w:t xml:space="preserve">39 . أحكام الأحكام في شرح احاديث سيد الأنام ،ابن اثیر اسماعيل بن احمد (699-652؟ ه)،-، -، ج 1، ص 454.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شرح الاربعين النووية اشبيلي، احمد بن فرح (699- 625ه)، -، -، ج 9، ص 174.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شرح نهج البلاغة بن ناصر الدين ثاني علي ، ج 10، ص 300.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احكام الاحكام في شرح عمدة الاحكام عن سيد الانام ابن دقيق عيد محمد بن علي (702- 625؟ه)، -، -، ج 1، ص 455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المفاتيح في حل المصابيح زيداني حسين بن محمود ( -662ه)، 720 ه- -، ج 15 ، ص 174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شرح الحديث النبوي «الراحمون يرحمهم الرحمن عبد الرزاق کاشي عبدالرزاق بن احمد (-730؟ ه)، -، -، ج 9، ص 404.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شرح حديث الحقيقة عبد الرزاق كاشي عبد الرزاق بن احمد (7300 ه-)، -، -، ج 9، ص 387.</w:t>
      </w:r>
    </w:p>
    <w:p>
      <w:pPr>
        <w:pStyle w:val="BookText"/>
      </w:pPr>
      <w:r>
        <w:rPr>
          <w:rFonts w:ascii="IRNazanin" w:hAnsi="IRNazanin" w:eastAsia="IRNazanin" w:cs="IRNazanin"/>
          <w:lang w:bidi="fa-IR"/>
          <w:color w:val="111111"/>
          <w:sz w:val="28"/>
          <w:szCs w:val="28"/>
          <w:rtl/>
        </w:rPr>
        <w:t xml:space="preserve">46 .شرح حدیث « ثلاث مهلكات وثلاث منجيات »، عبد الرزاق كاشي، عبدالرزاق بن احمد (- 730؟ ه)، ، ، فارسي، ج 9، ص 386.</w:t>
      </w:r>
    </w:p>
    <w:p>
      <w:pPr>
        <w:pStyle w:val="BookText"/>
      </w:pPr>
      <w:r>
        <w:rPr>
          <w:rFonts w:ascii="IRNazanin" w:hAnsi="IRNazanin" w:eastAsia="IRNazanin" w:cs="IRNazanin"/>
          <w:lang w:bidi="fa-IR"/>
          <w:color w:val="111111"/>
          <w:sz w:val="28"/>
          <w:szCs w:val="28"/>
          <w:rtl/>
        </w:rPr>
        <w:t xml:space="preserve">47 .شرح ابیات ،عرفانیه صفي الدين اردبيلي اسحاق بن جبرئيل (735-650ه)، - ، فارسي، ج 9، ص 148.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الكاشف عن حقايق السنن، طيبي، حسين بن محمد ( - 743 ؟  ه ) ، 737 ه- -، ج 13، ص11.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الاشارات الى ما وقع في المنهاج النووي من الاسماء والاماكن واللغات ابن ملقن عمر بن علي (804-723ه) ، 143ه- -، ج 2، ص 250.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شرح جواهر ،الحديث مطهر بن حسين، ، ، ج 9، ص 374.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تحفة المحتاج الى أدلة المنهاج ابن ملقن  عمر بن علي (804-723ه)، 753ه- ، ج 4 ، ص 10.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شرح مصابيح السنة ابن زين العرب علي بن عبيد الله ( -758ه)،ج10، ص 145 .</w:t>
      </w:r>
    </w:p>
    <w:p>
      <w:pPr>
        <w:pStyle w:val="BookText"/>
      </w:pPr>
      <w:r>
        <w:rPr>
          <w:rFonts w:ascii="Amiri" w:hAnsi="Amiri" w:eastAsia="Amiri" w:cs="Amiri"/>
          <w:lang w:bidi="ar-SA"/>
          <w:color w:val="111111"/>
          <w:sz w:val="28"/>
          <w:szCs w:val="28"/>
          <w:rtl/>
        </w:rPr>
        <w:t xml:space="preserve">53 .الإعلام بسنته عليه السلام بكجري مغلطاي  بن قليج (762-690ه)، -، -، ج 2، ص 555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منهل الينابيع في شرح المصابيح، سخومي، علي بن صلاح الدين (قرن 8ه)، 762ه- -، ج 15، ص 817.</w:t>
      </w:r>
    </w:p>
    <w:p>
      <w:pPr>
        <w:pStyle w:val="BookText"/>
      </w:pPr>
      <w:r>
        <w:rPr>
          <w:rFonts w:ascii="Amiri" w:hAnsi="Amiri" w:eastAsia="Amiri" w:cs="Amiri"/>
          <w:lang w:bidi="ar-SA"/>
          <w:color w:val="111111"/>
          <w:sz w:val="28"/>
          <w:szCs w:val="28"/>
          <w:rtl/>
        </w:rPr>
        <w:t xml:space="preserve">55.لوامع الانوار في شرح صحيح الاخبار موصلي محمد بن محمد (774-699ه)، ، ج 13، ص 647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الكواكب الدراري في شرح الجامع الصحيح للبخاري ،كرماني محمد بن يوسف (717- 786ه)، 775ق ، مكة المكرمة، ج13، ص 450.</w:t>
      </w:r>
    </w:p>
    <w:p>
      <w:pPr>
        <w:pStyle w:val="BookText"/>
      </w:pPr>
      <w:r>
        <w:rPr>
          <w:rFonts w:ascii="Amiri" w:hAnsi="Amiri" w:eastAsia="Amiri" w:cs="Amiri"/>
          <w:lang w:bidi="ar-SA"/>
          <w:color w:val="111111"/>
          <w:sz w:val="28"/>
          <w:szCs w:val="28"/>
          <w:rtl/>
        </w:rPr>
        <w:t xml:space="preserve">57 .الرسالة القدسية في اسرار النقطة الحسية همداني علي بن محمد (786-714ه)، ج 8، ص 247.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شرح الكفاية في نظم النهاية ابن ،بردس اسماعيل بن محمد (786-720ه)، -، -، ج 10، ص 58.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فيض الباري في شرح صحيحي مسلم والبخاري ،بابرتي محمد بن محمد (714- 786ه)، -، -، ج 12، ص308.</w:t>
      </w:r>
    </w:p>
    <w:p>
      <w:pPr>
        <w:pStyle w:val="BookText"/>
      </w:pPr>
      <w:r>
        <w:rPr>
          <w:rFonts w:ascii="Amiri" w:hAnsi="Amiri" w:eastAsia="Amiri" w:cs="Amiri"/>
          <w:lang w:bidi="ar-SA"/>
          <w:color w:val="111111"/>
          <w:sz w:val="28"/>
          <w:szCs w:val="28"/>
          <w:rtl/>
        </w:rPr>
        <w:t xml:space="preserve">60 . التنقيح لالفاظ الجامع الصحيح، زركشي محمد بن بهادر (794-745ه)، 788ه- - ج 5، ص 66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اختيار الاولى في شرح حديث اختصام الملأ الأعلى، ابن رجب عبدالرحمن بن احمد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(795- 736ه)، -، -، ج 1، ص 561.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جامع العلوم والحكم في شرح خمسين حديثا من جوامع الكلم ابن رجب عبدالرحمن بن احمد (795-736ه)، -، -، ج 5، ص 306.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شرح احاديث شريفة ابن رجب عبدالرحمن بن احمد (795-736ه)، -، -، ج 9، ص 160.</w:t>
      </w:r>
    </w:p>
    <w:p>
      <w:pPr>
        <w:pStyle w:val="BookText"/>
      </w:pPr>
      <w:r>
        <w:rPr>
          <w:rFonts w:ascii="Amiri" w:hAnsi="Amiri" w:eastAsia="Amiri" w:cs="Amiri"/>
          <w:lang w:bidi="ar-SA"/>
          <w:color w:val="111111"/>
          <w:sz w:val="28"/>
          <w:szCs w:val="28"/>
          <w:rtl/>
        </w:rPr>
        <w:t xml:space="preserve">64 .شرح حديث «كنز الناس الذهب والفضة» ابن رجب، عبدالرحمن بن احمد (736- 795ه)، -، -، ج 9، ص 397.</w:t>
      </w:r>
    </w:p>
    <w:p>
      <w:pPr>
        <w:pStyle w:val="BookText"/>
      </w:pPr>
      <w:r>
        <w:rPr>
          <w:rFonts w:ascii="IRNazanin" w:hAnsi="IRNazanin" w:eastAsia="IRNazanin" w:cs="IRNazanin"/>
          <w:lang w:bidi="fa-IR"/>
          <w:color w:val="111111"/>
          <w:sz w:val="28"/>
          <w:szCs w:val="28"/>
          <w:rtl/>
        </w:rPr>
        <w:t xml:space="preserve">65.شرح حدیث «ماذئبان جائعان» ابن رجب، عبدالرحمن بن احمد (795-736ه)، ، ، ج 9، ص 400 .</w:t>
      </w:r>
    </w:p>
    <w:p>
      <w:pPr>
        <w:pStyle w:val="BookText"/>
      </w:pPr>
      <w:r>
        <w:rPr>
          <w:rFonts w:ascii="Amiri" w:hAnsi="Amiri" w:eastAsia="Amiri" w:cs="Amiri"/>
          <w:lang w:bidi="ar-SA"/>
          <w:color w:val="111111"/>
          <w:sz w:val="28"/>
          <w:szCs w:val="28"/>
          <w:rtl/>
        </w:rPr>
        <w:t xml:space="preserve">66 .شرح حديث «من سلك طريقا يلتمس فيه علما سلك الله به طريقا الى الجنة»، ابن  رجب عبدالرحمن بن احمد (795-736ه)، -، ، ج 9، ص 402.</w:t>
      </w:r>
    </w:p>
    <w:p>
      <w:pPr>
        <w:pStyle w:val="BookText"/>
      </w:pPr>
      <w:r>
        <w:rPr>
          <w:rFonts w:ascii="Amiri" w:hAnsi="Amiri" w:eastAsia="Amiri" w:cs="Amiri"/>
          <w:lang w:bidi="ar-SA"/>
          <w:color w:val="111111"/>
          <w:sz w:val="28"/>
          <w:szCs w:val="28"/>
          <w:rtl/>
        </w:rPr>
        <w:t xml:space="preserve">67 . مصابيح القلوب شيعي سبزواري، حسن بن حسين (- 795ه)، - ، -، فارسي، ج 14، ص 689.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شرح شهاب الاخبار في الحكم والامثال والآداب، -، -، -، ج 9، ص 648.</w:t>
      </w:r>
    </w:p>
    <w:p>
      <w:pPr>
        <w:pStyle w:val="BookText"/>
      </w:pPr>
      <w:r>
        <w:rPr>
          <w:rFonts w:ascii="Amiri" w:hAnsi="Amiri" w:eastAsia="Amiri" w:cs="Amiri"/>
          <w:lang w:bidi="ar-SA"/>
          <w:color w:val="111111"/>
          <w:sz w:val="28"/>
          <w:szCs w:val="28"/>
          <w:rtl/>
        </w:rPr>
        <w:t xml:space="preserve">69 .تذكرة المحتاج الى أحاديث المنهاج، ابن ملقن عمر بن علي (804-723ه)، -، -، ج 4، ص211.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شرح زوائد مسلم على البخاري ابن ملقن عمر بن علي (804-723ه)، -، -، ج 9، ص 575.</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شرح خطبة البيان جرجاني، علي بن محمد (816-740ه) ، - ، -، فارسي، ج 9، ص 431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التبيين في شرح الاربعين ابن جماعه محمد بن ابي بكر (819-749ه)، -، -، ج 3، ص 668.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الاحكام في شرح عمدة الاحكام غزي احمد بن عبدالله (822-760ه)، -، -، ج 1، ص 479.</w:t>
      </w:r>
    </w:p>
    <w:p>
      <w:pPr>
        <w:pStyle w:val="BookText"/>
      </w:pPr>
      <w:r>
        <w:rPr>
          <w:rFonts w:ascii="Amiri" w:hAnsi="Amiri" w:eastAsia="Amiri" w:cs="Amiri"/>
          <w:lang w:bidi="ar-SA"/>
          <w:color w:val="111111"/>
          <w:sz w:val="28"/>
          <w:szCs w:val="28"/>
          <w:rtl/>
        </w:rPr>
        <w:t xml:space="preserve">74 .شرح السنن، ابن عراقي، احمد بن عبدالرحيم (826-762ه)، -، -، ج 9، ص 590.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مصابيح على الجامع الصحيح ابن دماميني،محمد بن ابي بكر (827-763 ه)، -، -، ج 14، ص 686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معنى «انا نقطة التي تحت الباء» تركه اصفهاني علي بن محمد (-836؟ ه)، -، -، فارسي، ج 15 ، ص 90 .</w:t>
      </w:r>
    </w:p>
    <w:p>
      <w:pPr>
        <w:pStyle w:val="BookText"/>
      </w:pPr>
      <w:r>
        <w:rPr>
          <w:rFonts w:ascii="Amiri" w:hAnsi="Amiri" w:eastAsia="Amiri" w:cs="Amiri"/>
          <w:lang w:bidi="ar-SA"/>
          <w:color w:val="111111"/>
          <w:sz w:val="28"/>
          <w:szCs w:val="28"/>
          <w:rtl/>
        </w:rPr>
        <w:t xml:space="preserve">77 .فتح الباري في شرح صحيح البخاري ابن حجر عسقلاني، احمد بن علي (852-733ه)، 842ه- -، ج 11، ص 635.</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شرح سنن أبي داود، رملي، احمد بن حسين (773؟- 844ه)، -، -، ج 9، ص 591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عمدة القاري بشرح صحيح البخاري بدر العيني محمود بن احمد (855-762ه)، 847ه-، قاهره، ج 11، ص 304.</w:t>
      </w:r>
    </w:p>
    <w:p>
      <w:pPr>
        <w:pStyle w:val="BookText"/>
      </w:pPr>
      <w:r>
        <w:rPr>
          <w:rFonts w:ascii="Amiri" w:hAnsi="Amiri" w:eastAsia="Amiri" w:cs="Amiri"/>
          <w:lang w:bidi="ar-SA"/>
          <w:color w:val="111111"/>
          <w:sz w:val="28"/>
          <w:szCs w:val="28"/>
          <w:rtl/>
        </w:rPr>
        <w:t xml:space="preserve">80 .إنتقاض الإعتراض في الرد على العيني في شرح البخاري، ابن حجر عسقلاني، احمد بن علي (852-733ه)، -- -، ج 2، ص791.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مبارق الازهار في شرح مشارق الانوار ابن  فرشته، عبداللطيف بن عبدالعزيز (-854؟ ه)، -، -، ج 13، ص 725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اعراب الحديث «كلمتان خفيفتان على اللسان» ابن همام، محمد بن عبدالواحد (861-790ه)، -، -، ج 2، ص 532.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شرح حدیث عماء نوربخش خراساني محمد بن محمد (869-795ه)، فارسي، ج 9، ص 393.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الرتبة في شرح نظم النخبة اشموني احمد بن محمد (872- 801ه)، -، -، ج 8، ص 41.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روضة الواعظين في شرح احادیث الاربعين عن سيد المرسلين فراهي معين الدين بن محمد (-909 ه)، 893 ه- - ، فارسي، ج8، ص 456.</w:t>
      </w:r>
    </w:p>
    <w:p>
      <w:pPr>
        <w:pStyle w:val="BookText"/>
      </w:pPr>
      <w:r>
        <w:rPr>
          <w:rFonts w:ascii="Amiri" w:hAnsi="Amiri" w:eastAsia="Amiri" w:cs="Amiri"/>
          <w:lang w:bidi="ar-SA"/>
          <w:color w:val="111111"/>
          <w:sz w:val="28"/>
          <w:szCs w:val="28"/>
          <w:rtl/>
        </w:rPr>
        <w:t xml:space="preserve">86 .شرح حديث المعدة بيت كل داء»، سنوسي محمد بن يوسف (895-832ه)، ج 9، ص .400.</w:t>
      </w:r>
    </w:p>
    <w:p>
      <w:pPr>
        <w:pStyle w:val="BookText"/>
      </w:pPr>
      <w:r>
        <w:rPr>
          <w:rFonts w:ascii="Amiri" w:hAnsi="Amiri" w:eastAsia="Amiri" w:cs="Amiri"/>
          <w:lang w:bidi="ar-SA"/>
          <w:color w:val="111111"/>
          <w:sz w:val="28"/>
          <w:szCs w:val="28"/>
          <w:rtl/>
        </w:rPr>
        <w:t xml:space="preserve">87 .شرح مصابيح السنة -، -، -، ج 10، ص 147 .</w:t>
      </w:r>
    </w:p>
    <w:p>
      <w:pPr>
        <w:pStyle w:val="BookText"/>
      </w:pPr>
      <w:r>
        <w:rPr>
          <w:rFonts w:ascii="Amiri" w:hAnsi="Amiri" w:eastAsia="Amiri" w:cs="Amiri"/>
          <w:lang w:bidi="ar-SA"/>
          <w:color w:val="111111"/>
          <w:sz w:val="28"/>
          <w:szCs w:val="28"/>
          <w:rtl/>
        </w:rPr>
        <w:t xml:space="preserve">88 .شرح مصابيح ،السنن ابن ملك محمد بن عبد اللطيف (قرن 9ه)، -، -، ج 10، ص 147.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القول الاشبه في حديث من عرف نفسه فقد عرف ربه سيوطي، عبدالرحمن بن ابي بكر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(911- 849ه ) ، ، -، ج 12، ص 836.</w:t>
      </w:r>
    </w:p>
    <w:p>
      <w:pPr>
        <w:pStyle w:val="BookText"/>
      </w:pPr>
      <w:r>
        <w:rPr>
          <w:rFonts w:ascii="Amiri" w:hAnsi="Amiri" w:eastAsia="Amiri" w:cs="Amiri"/>
          <w:lang w:bidi="ar-SA"/>
          <w:color w:val="111111"/>
          <w:sz w:val="28"/>
          <w:szCs w:val="28"/>
          <w:rtl/>
        </w:rPr>
        <w:t xml:space="preserve">90 .جزيل المواهب في اختلاف المذاهب، سيوطي، عبدالرحمن بن ابي بكر (911-849ه)، ج 5، ص 385.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حديث «كل امر ذي بال لم يبدأ فيه...». سيوطي، عبدالرحمن بن ابي بكر (849- 911ه)، -، -، ج 6، ص 576.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شرح التبصرة والتذكرة في المصطلح سيوطي ،عبد الرحمن بن ابي بكر (911-849ه)، ج 9، ص 304.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شرح حديث سيوطي، عبدالرحمن بن ابي بكر (911- 849ه)، -، -، ج 9، ص 380.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عقود الزبرجد على مسند الامام احمد، سيوطي، عبدالرحمن بن ابي بكر (849-  911 ه)، -، -، ج 11، ص190.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ارشاد الساري لشرح صحيح البخاري،قسطلاني، احمد بن محمد (923-851ه)، 916 ه- -، ج 2، ص 21.</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حاشية شرح الاربعين حديثاً، حفيد تفتازاني احمد بن يحيى ( -916؟ ه)، -، -، ج 6، ص 30.</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شرح الرياض ،انصاري زكريا بن محمد (826 ؟- 926؟ ه)، -- -، ج 9، ص 572.</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منحة (تحفة) الباري بشرح صحيح البخاري، انصاري زكريا بن محمد (826؟- 926؟ه)، -، -، ج 15 ، ص 661 .</w:t>
      </w:r>
    </w:p>
    <w:p>
      <w:pPr>
        <w:pStyle w:val="BookText"/>
      </w:pPr>
      <w:r>
        <w:rPr>
          <w:rFonts w:ascii="Amiri" w:hAnsi="Amiri" w:eastAsia="Amiri" w:cs="Amiri"/>
          <w:lang w:bidi="ar-SA"/>
          <w:color w:val="111111"/>
          <w:sz w:val="28"/>
          <w:szCs w:val="28"/>
          <w:rtl/>
        </w:rPr>
        <w:t xml:space="preserve">99 .شرح الاربعين حديثا، ابن كمال باشا احمد بن سليمان (-940ه) ، 933 ه- -، ج 9، ص 169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بيان حديث الطرق الى الله بعدد انفاس الخلائق ابن كمال باشا احمد بن سليمان (- 940ه)، -، -، ج 3، ص 468.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شرح حديث« سأخبركم بأول أمري، دعوة ابراهيم وبشارة عيسى عليهم السلام ورؤيا امي التي رأت حين وضعتني وقد خرج منها نور» ابن كمال باشا احمد بن سليمان (- 940ه)، -، -، ج 9، ص391.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البهجة السنية في حل اشارات السنية، منوفي،محمد بن ابراهيم (-942ه)، ج3، ص 419.</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مزيل اللبس عن حديث رد الشمس ،صالحي محمد بن يوسف (-942ه)، ج 14، ص 427.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روضة ،الابرار زواره،اي علي بن حسن (قرن 10ه) ، 947 ه- - ، فارسي، ج8، ص399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شرح الاربعين النووية دلجي محمد بن محمد (947-860ه)، -، -، ج 9، ص 175.</w:t>
      </w:r>
    </w:p>
    <w:p>
      <w:pPr>
        <w:pStyle w:val="BookText"/>
      </w:pPr>
      <w:r>
        <w:rPr>
          <w:rFonts w:ascii="Amiri" w:hAnsi="Amiri" w:eastAsia="Amiri" w:cs="Amiri"/>
          <w:lang w:bidi="ar-SA"/>
          <w:color w:val="111111"/>
          <w:sz w:val="28"/>
          <w:szCs w:val="28"/>
          <w:rtl/>
        </w:rPr>
        <w:t xml:space="preserve">106 . الفتح المبين في شرح الاربعين ابن حجر هيثمي، احمد بن محمد (973-909؟ ه)، 951 ه- -، ج 11، ص 670.</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تنبيه الغافلين وتذكرة العارفين كاشاني، فتح الله بن شكر الله (-988ه)، 955 ه-فارسي  ،، ج 5، ص 39.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شرح صحيح البخاري، سفيري، محمد بن عمر (-956ه)، -، -، ج 9، ص 666.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فيض الباري بشرح غريب صحيح البخاري عباسي، عبدالرحيم بن عبدالرحمن (866- 963ه)، -، -، ج 12، ص 307.</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الكوكب المنير بشرح الجامع الصغير علقمي، محمد بن عبد الرحمن (963-897؟ ه)، 968 ه- -، ج 13، ص 475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المجالس السنية في شرح الاربعين النووية فشني، احمد بن حجازي (- 978 ه)، 972ه- ، ج 13، ص 794.</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اسعاف الابرار شرح مشكاة الانوار ابن حجر هيثمي، احمد بن محمد (973-909؟ ه)، -، - ، ج 2، ص198.</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شرح حديثين ،نبويين لادكي، عبدالمجيد بن نصوح(- 973 ه)، -، -، ج 9، ص 407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شرح الأربعين النووية، لاري انصاري، محمد بن صلاح (-979؟ ه)، -، -، ج 9، ص 175.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شرح الاربعين النووية بركلي، محمد بن پيرعلي (981- 929ه)، -، -، ج 9، ص 175.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شرح الأربعين الودعانية، ج9، ص 176.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شرح الجامع الصغير، -، -، -، ج 9، ص 361.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شرح حدیث «حبب الى من ديناكم ثلاث» ،عاملي، حسين بن عبدالصمد (984-918ه)، -، ، ج 9، ص 387.</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المعجزات، ، ، ، فارسي، ج 15 ، ص 9.</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الاربعون حديثاً، شيخ بهائي، محمد بن حسين (1030-953ه)، 994ه- ،اصفهان، ج1، ص 700.</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الاوزان والمقادير، -- -- -، فارسي، ج 3، ص 74.</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الفتاوى جوي ،زاده محمد بن محمد(- 995ه)، ، ، تركي، ج 11، ص 599.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الجواهر البهية في شرح الأربعين النووية ،شبشيري محمد ولي الدين (قرن 10ه)، -، -، ج 5 ، ص 540.</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بغية السامع والقاري لشرح صحيح البخاري ليا حلبي يوسف بن عمر (قرن10ه) ج 3، ص 366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حديقة الرياحين استرآبادي امير محمد بن ابي طالب (قرن 10ه)، -- - عربي وفارسي، ج6، ص 584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نثر اللآلي (ترجمه) ،فارسي، ج 16 ، ص 142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وسيلة الوصول الى حضرة الرسول سعدي محمد بن يوسف (قرن 10ه)، ج 16، ص 792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شرح حديث «كنت كنزاً مخفياً»، ؟ صغراني ،يوسف بن محمد (-1002ه)، ج 9، ص 396.</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الاستدراك النضير على الجامع الصغير ،متبولي، احمد بن محمد (-1003ه)، -، -، ج 2، ص 127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شرح الجامع الصغير متبولي، احمد بن محمد (-1003ه)، -، -، ج 9، ص 361.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فرائد القلائد في أحاديث شرح العقائد، قاري هروي، علي بن سلطان محمد (-1014ه)، 1004ق ، مكة المكرمة، ج 11، ص 741.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استقصاء الاعتبار في شرح الاستبصار، سبط الشهيد محمد بن حسن (1030-980ه)، 1007 ه- كربلا، ج 2، ص 151.</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مرقاة المفاتيح في شرح مشكاة المصابيح قاري ،هروي علي بن سلطان محمد (- 1014ه)، 1007ه- -، ج 14، ص 405.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شرح اربعين حديثاً، مناوي، محمد عبدالرؤف بن علي (1031-952ه)، 1010ه- ، ج 9، ص 170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شرح الموطأ في الحديث، قاري هروي، علي  بن سلطان محمد ( -1014ه)، 1012ه- ، ج 10، ص278</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خلاصة الترجمان في تأويل خطبة البيان فاني شيرازي ،دهدار محمد بن محمود (947-  1016ه)، 1013ه- -، فارسي، ج 7، ص 86.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المبين المعين للاحاديث الاربعين للنووي، قاري هروي، علي بن سلطان محمد (-1014ه)، -، ج 13، ص 744.</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انوار البوارق في ترتيب شرح المشارق شيخ ،زاده ابراهيم بن قره مصطفى (-1014ه)، -، ، ج 2، ص 845</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جمع الوسائل في شرح الشمائل، قاري هروي علي بن سلطان محمد (-1014ه)، ج5 ، ص 440.</w:t>
      </w:r>
    </w:p>
    <w:p>
      <w:pPr>
        <w:pStyle w:val="BookText"/>
      </w:pPr>
      <w:r>
        <w:rPr>
          <w:rFonts w:ascii="Amiri" w:hAnsi="Amiri" w:eastAsia="Amiri" w:cs="Amiri"/>
          <w:lang w:bidi="ar-SA"/>
          <w:color w:val="111111"/>
          <w:sz w:val="28"/>
          <w:szCs w:val="28"/>
          <w:rtl/>
        </w:rPr>
        <w:t xml:space="preserve">140 . شرح حديث اللعن من النبي (صلّی اللَّهِ علیه وَ آلِهِ وَ سَلَّمَ ) لبعض (رسالة في) شوشتري نور الله بن شرف الدين (1019-956ه)، -، -، ج 9، ص 397.</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قطب شاهي ،(ترجمه) ابن خاتون عاملي محمد بن علي( قرن 11ه)، 1027ه- فارسي، ج 12، ص 743.</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شرح انا النقطة تحت الباء»، ، ، ، ،فارسي ج 9، ص 237.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المناجاة (منظومة في) -، -، فارسي، ج 15، ص 474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التيسير لشرح الجامع الصغير، مناوي محمد عبدالرؤف بن علي (1031-952ه)، ج5، ص 199.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الروض النضير في شرح الجامع الصغير ،مناوي، محمد عبدالرؤف بن علي (952-  1031ه)، -، -، ج8، ص 472.</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شرح مسند الشهاب، مناوي، محمد عبدالرؤف بن علي (1031-952ه)، ج 10، ص138.</w:t>
      </w:r>
    </w:p>
    <w:p>
      <w:pPr>
        <w:pStyle w:val="BookText"/>
      </w:pPr>
      <w:r>
        <w:rPr>
          <w:rFonts w:ascii="Amiri" w:hAnsi="Amiri" w:eastAsia="Amiri" w:cs="Amiri"/>
          <w:lang w:bidi="ar-SA"/>
          <w:color w:val="111111"/>
          <w:sz w:val="28"/>
          <w:szCs w:val="28"/>
          <w:rtl/>
        </w:rPr>
        <w:t xml:space="preserve">147 . فيض القدير بشرح الجامع الصغير مناوي محمد عبدالرؤف بن علي (1031-952ه)، -، ، ج 12، ص 312.</w:t>
      </w:r>
    </w:p>
    <w:p>
      <w:pPr>
        <w:pStyle w:val="BookText"/>
      </w:pPr>
      <w:r>
        <w:rPr>
          <w:rFonts w:ascii="Amiri" w:hAnsi="Amiri" w:eastAsia="Amiri" w:cs="Amiri"/>
          <w:lang w:bidi="ar-SA"/>
          <w:color w:val="111111"/>
          <w:sz w:val="28"/>
          <w:szCs w:val="28"/>
          <w:rtl/>
        </w:rPr>
        <w:t xml:space="preserve">148 . حاشية الكافي، استرآبادي، محمد امين بن محمد شريف (-1033ه)، ، -، ج 1، ص 319.</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انوار الفصاحة واسرار البلاغة (البراعة) في شرح نهج البلاغة، نظام الدین گیلاني احمد بن علي ( -1059ه)، 1035ه- اصفهان، عربي فارسي، ج 3، ص 7.</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تنبيه الغافلين وتذكرة العارفين، -، -، -، ج 5، ص 40.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شرح التهذيب، -، -، -، ج 9، ص 348.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الرواشح السماوية في شرح احادیث الامامية ، میرداماد محمد باقر بن محمد (-1041؟ ه)، ، -، ج 8، ص370.</w:t>
      </w:r>
    </w:p>
    <w:p>
      <w:pPr>
        <w:pStyle w:val="BookText"/>
      </w:pPr>
      <w:r>
        <w:rPr>
          <w:rFonts w:ascii="Amiri" w:hAnsi="Amiri" w:eastAsia="Amiri" w:cs="Amiri"/>
          <w:lang w:bidi="ar-SA"/>
          <w:color w:val="111111"/>
          <w:sz w:val="28"/>
          <w:szCs w:val="28"/>
          <w:rtl/>
        </w:rPr>
        <w:t xml:space="preserve">153 . حاشية الاستبصار ،ميرداماد، محمد باقر بن محمد ( -1041 ه)، -، -، ج 5، ص 662 .</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حاشية ،الكافي ،ميرداماد، محمد باقر بن محمد ( -1041 ه)، -، -، ج 6، ص 320.</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شرح آيات وأحاديث ،فارسي، ج9، ص 141 .</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مجالس الابرار ومسالك الاخبار ومحايق البدع ومقامع الاشرار آقحصاري رومي احمد بن محمد ( -1041 ه ) ، -، -، ج 13، ص 786.</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منهاج النجاة، فيض كاشاني، محمد بن شاه مرتضى (1091-1006ه)، 1042ه- -، ج 15،ص 783.</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التعليقة السجادية تفرشي مراد بن علي (1051-965ه)، 1044ه- -، ج 4، ص 510.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شرح الكافي صدرالدين شيرازي محمد بن ابراهيم (1050-979ه)، 1044ه- ، ج10، ص 24.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شرح اصول الكافي، علوي عاملي احمد بن زين العابدين ( -1054ه)، -، -، ج 9، ص207.</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معنى المولى ابوجعفر محمد بن موسی ، ، ج 15، ص 96.</w:t>
      </w:r>
    </w:p>
    <w:p>
      <w:pPr>
        <w:pStyle w:val="BookText"/>
      </w:pPr>
      <w:r>
        <w:rPr>
          <w:rFonts w:ascii="IRNazanin" w:hAnsi="IRNazanin" w:eastAsia="IRNazanin" w:cs="IRNazanin"/>
          <w:lang w:bidi="fa-IR"/>
          <w:color w:val="111111"/>
          <w:sz w:val="28"/>
          <w:szCs w:val="28"/>
          <w:rtl/>
        </w:rPr>
        <w:t xml:space="preserve">162 . الشافي في شرح الكافي ؟ قزويني، خليل بن غازي (1089-1001ه)، 1057ه-مکه  وقزوين، ج 9، ص 65.</w:t>
      </w:r>
    </w:p>
    <w:p>
      <w:pPr>
        <w:pStyle w:val="BookText"/>
      </w:pPr>
      <w:r>
        <w:rPr>
          <w:rFonts w:ascii="Amiri" w:hAnsi="Amiri" w:eastAsia="Amiri" w:cs="Amiri"/>
          <w:lang w:bidi="ar-SA"/>
          <w:color w:val="111111"/>
          <w:sz w:val="28"/>
          <w:szCs w:val="28"/>
          <w:rtl/>
        </w:rPr>
        <w:t xml:space="preserve">163 .الدر المنظوم من كلام المعصوم، عاملي ،علي بن محمد (1013؟-1104ه)، 1061ه- -، ج 7، ص 354 .</w:t>
      </w:r>
    </w:p>
    <w:p>
      <w:pPr>
        <w:pStyle w:val="BookText"/>
      </w:pPr>
      <w:r>
        <w:rPr>
          <w:rFonts w:ascii="Amiri" w:hAnsi="Amiri" w:eastAsia="Amiri" w:cs="Amiri"/>
          <w:lang w:bidi="ar-SA"/>
          <w:color w:val="111111"/>
          <w:sz w:val="28"/>
          <w:szCs w:val="28"/>
          <w:rtl/>
        </w:rPr>
        <w:t xml:space="preserve">164 . روضة المتقين في شرح اخبار الائمة الطاهرين ، ،مجلسي، محمد تقي بن مقصود علي (1003 - 1070ه)، 1063ه- -، ج 8، ص 452.</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شرح اصول الكافي، سلطان العلماء حسين بن محمد (1064-1001ه)، -، -، ج 9، ص 207.</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شرح الكافي، مازندراني محمد صالح بن احمد ( -1081 ه ) ، 1064ه- -، ج 10، ص 25.</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توحید مفضل «ترجمه و شرح» تركستاني فخرالدین (قرن 11ه)، 1065ه- قم ،فارسي ، ج 5، ص 159.</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لوامع صاحبقراني مجلسي، محمد تقي بن مقصود علي (1003-1070ه)، 1066ه- -، فارسي، ج 13 ، ص 654.</w:t>
      </w:r>
    </w:p>
    <w:p>
      <w:pPr>
        <w:pStyle w:val="BookText"/>
      </w:pPr>
      <w:r>
        <w:rPr>
          <w:rFonts w:ascii="Amiri" w:hAnsi="Amiri" w:eastAsia="Amiri" w:cs="Amiri"/>
          <w:lang w:bidi="ar-SA"/>
          <w:color w:val="111111"/>
          <w:sz w:val="28"/>
          <w:szCs w:val="28"/>
          <w:rtl/>
        </w:rPr>
        <w:t xml:space="preserve">169 . بيان «المؤمنون يري الله من الجنة لا في الجنة» (رسالة في)، ، ، ، ج 3، ص 497 .</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حاشية الاربعين حديثاً، شوبري، محمد بن احمد (1069-977ه)، -، -، ج 5، ص 657 .</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شرح الاخلاص الى العتبة الرضوية وكشف الاختصاص بالحضرة العلية العلوية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فارسي، ج 9، ص 164.</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شرح حديث الغمامة تركستاني، فخرالدين (قرن 11ه)، 1069 ه- قم، فارسي، ج9، ص 394 .</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السراج المنير بشرح الجامع الصغير عزيزي ،علي بن احمد (-1070ه)، -، -، ج 8، ص 740.</w:t>
      </w:r>
    </w:p>
    <w:p>
      <w:pPr>
        <w:pStyle w:val="BookText"/>
      </w:pPr>
      <w:r>
        <w:rPr>
          <w:rFonts w:ascii="Amiri" w:hAnsi="Amiri" w:eastAsia="Amiri" w:cs="Amiri"/>
          <w:lang w:bidi="ar-SA"/>
          <w:color w:val="111111"/>
          <w:sz w:val="28"/>
          <w:szCs w:val="28"/>
          <w:rtl/>
        </w:rPr>
        <w:t xml:space="preserve">174 . الابانة والاعلام بغاية الالهام طريني عبد الجواد بن ابراهيم ( -1073ه)، -، -، ج 1، ص 90.</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عين الحيات مجلسي، محمد باقر بن محمد تقي (1110- 1037ه)، 1073ه- فارسي، ج 11، ص 377 .</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نتائج ثمرات معارف الافهام، طريني . عبد الجواد بن ابراهيم (-1073ه)، -، -، ج 16، ص 130.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الصافي في شرح الكافي قزويني خليل بن غازي (1089-1001ه ) ، 1074 ه- قزوین ،فارسي، ج 10، ص 478.</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مرآة العقول في شرح اخبار آل الرسول،مجلسي، محمد باقر بن محمد تقي (1037- 1110ه)، 1076ه- -، ج 14، ص 357.</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اثبات ،رجعت ،مجلسي، محمد باقر بن محمد تقي (1110-1037ه)، 1078ه- فارسي، ج 1، ص 152.</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عالم آراء، ، ، ، فارسي، ج 11، ص 5.</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حاشية الكافي، رفيعا، محمد بن حيدر (997- 1080 ه)، 1079ه- -، ج 6 ، ص 320.</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شرح التلويحات لاهيجي حسام الدين بن يحيى (قرن 11ه)، 1079ه- - فارسي، ج 9، ص 344.</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شواهد الاسلام ،رفیعا محمد بن حيدر (1080- 997؟ه)،عربي فارسي، ج 10، ص 447.</w:t>
      </w:r>
    </w:p>
    <w:p>
      <w:pPr>
        <w:pStyle w:val="BookText"/>
      </w:pPr>
      <w:r>
        <w:rPr>
          <w:rFonts w:ascii="IRNazanin" w:hAnsi="IRNazanin" w:eastAsia="IRNazanin" w:cs="IRNazanin"/>
          <w:lang w:bidi="fa-IR"/>
          <w:color w:val="111111"/>
          <w:sz w:val="28"/>
          <w:szCs w:val="28"/>
          <w:rtl/>
        </w:rPr>
        <w:t xml:space="preserve">184 . الفوائد الرضوية قاضي سعيد قمي، محمد سعيد بن محمد مفید (1103-149 ه)، 1084ه- -، ج 12، ص 205.</w:t>
      </w:r>
    </w:p>
    <w:p>
      <w:pPr>
        <w:pStyle w:val="BookText"/>
      </w:pPr>
      <w:r>
        <w:rPr>
          <w:rFonts w:ascii="Amiri" w:hAnsi="Amiri" w:eastAsia="Amiri" w:cs="Amiri"/>
          <w:lang w:bidi="ar-SA"/>
          <w:color w:val="111111"/>
          <w:sz w:val="28"/>
          <w:szCs w:val="28"/>
          <w:rtl/>
        </w:rPr>
        <w:t xml:space="preserve">185 مشارق الانوار في شرح اخبار الائمة الاطهار، مجلسي، عبدالله بن محمد تقي (-1084ه)، -، -، ج 14، ص 607.</w:t>
      </w:r>
    </w:p>
    <w:p>
      <w:pPr>
        <w:pStyle w:val="BookText"/>
      </w:pPr>
      <w:r>
        <w:rPr>
          <w:rFonts w:ascii="Amiri" w:hAnsi="Amiri" w:eastAsia="Amiri" w:cs="Amiri"/>
          <w:lang w:bidi="ar-SA"/>
          <w:color w:val="111111"/>
          <w:sz w:val="28"/>
          <w:szCs w:val="28"/>
          <w:rtl/>
        </w:rPr>
        <w:t xml:space="preserve">186 . شرح مشارق الانوار النبوية من صحاح الاخبار المصطفوية، -، -، -، ج 10، ص139.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شرح بعض الاحاديث (رسالة في) ،ج 9، ص 287</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كشف الاسرار في شرح الاستبصار جزايري نعمة الله بن عبدالله (1112-1050ه)، 1088 ه- شوشتر، ج13، ص191.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استبصار ،الاخبار ابن الوندي قاسم بن محمد ( - 1100؟ ه ) ، 1089ه- -، ج 2، ص 104.</w:t>
      </w:r>
    </w:p>
    <w:p>
      <w:pPr>
        <w:pStyle w:val="BookText"/>
      </w:pPr>
      <w:r>
        <w:rPr>
          <w:rFonts w:ascii="Amiri" w:hAnsi="Amiri" w:eastAsia="Amiri" w:cs="Amiri"/>
          <w:lang w:bidi="ar-SA"/>
          <w:color w:val="111111"/>
          <w:sz w:val="28"/>
          <w:szCs w:val="28"/>
          <w:rtl/>
        </w:rPr>
        <w:t xml:space="preserve">190 . الاربعون حديثاً مجلسي، محمد باقر بن محمد تقي (1110-1037ه)، 1089ه- ج 1، ص 707.</w:t>
      </w:r>
    </w:p>
    <w:p>
      <w:pPr>
        <w:pStyle w:val="BookText"/>
      </w:pPr>
      <w:r>
        <w:rPr>
          <w:rFonts w:ascii="Amiri" w:hAnsi="Amiri" w:eastAsia="Amiri" w:cs="Amiri"/>
          <w:lang w:bidi="ar-SA"/>
          <w:color w:val="111111"/>
          <w:sz w:val="28"/>
          <w:szCs w:val="28"/>
          <w:rtl/>
        </w:rPr>
        <w:t xml:space="preserve">191 . آداب الولاة، مجلسي، محمد باقر بن محمد تقي( 1110- 1037ه)، 1095ه- فارسي ، ج 1 ، ص 64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مقصود الانام في شرح تهذيب الاحكام ، جزايري نعمة الله بن عبدالله (1050-  1112ه)، 1096ه- -، ج 15 ، ص 384.</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بهجة الحدائق في شرح كلمات كلام الله الناطق گلستانه ،اصفهانی، محمد بن ابي تراب (-1110ه)، 1097ه- -، ج 3، ص 417 .</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حجة الاسلام في شرح تهذيب الاحكام، قمي ، محمد طاهر بن محمد حسين (-1098ه)، ، ج 6، ص 481.</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الحديقة الوردية في السوانح المعراجية قاضي سعيد ،قمي، محمد سعيد بن محمد مفيد (1103- 1049؟ه)، 1099ه- اصفهان، ج6، ص 597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انيس الفريد لشرح التوحيد جزايري نعمة الله بن عبدالله (1112-1050ه)، 1099ه- حویزه، ج 3، ص 41.</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شرح التوحيد للصدوق، قاضي سعيد قمي ،محمد سعيد بن محمد مفيد (1049-1103؟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1099ه- -، ج 9، ص 355.</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شرح حديث الغمامة قاضي سعيد قمي ، محمد سعيد بن محمد مفيد (1049-1103؟ه)، 1099ه- اصفهان، ج9، ص 395.</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غاية المرام في شرح تهذيب الاحكام جزايري ،نعمة الله بن عبدالله (1112-1050ه)، 1099ه- شوشتر، ج11، ص 453.</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التقويم والاختيارات ،فارسي، ج4، ص 805.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الحديث المشهور «حب الهرة من الايمان»، قاري هروي، علي بن سلطان محمد (- 1014ه)، قرن 11ه- -، ج 6، ص 579.</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الدعاء، حسيني تويسركاني، بديع (قرن 11ه)، ، فارسي، ج 7، ص388 .</w:t>
      </w:r>
    </w:p>
    <w:p>
      <w:pPr>
        <w:pStyle w:val="BookText"/>
      </w:pPr>
      <w:r>
        <w:rPr>
          <w:rFonts w:ascii="Amiri" w:hAnsi="Amiri" w:eastAsia="Amiri" w:cs="Amiri"/>
          <w:lang w:bidi="ar-SA"/>
          <w:color w:val="111111"/>
          <w:sz w:val="28"/>
          <w:szCs w:val="28"/>
          <w:rtl/>
        </w:rPr>
        <w:t xml:space="preserve">203.العلوم الغريبه والنجوم وخواص الايات، ، ، ، فارسي، ج11، ص278.</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ترجمة حديث فيه معاجز الأمير المؤمنين،،تركستاني فخرالدین (قرن 11ه) ،فارسي، ج 4، ص 265.</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ثلاثة تفاسير لأربعين حديثاً ،ج5، ص 219.</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جواهر اللآلي في شرح الامالي نوبي، احمد بن علي (قرن 11ه)، -، -، ج 5، ص 596.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شرح احاديث الاحكام الشرعية، ، ، ، ج 9، ص 159 .</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شرح الاربعين حديثا، -، -، -، ج 9، ص 172.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شرح الرسالة الشوقية، لاهيجي حسام الدين بن يحيى (قرن 11ه)، فارسي، ج 9، ص 535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مسالك لاهيجي حسام الدين بن يحيى (قرن 11ه)، ، ، فارسي، ج 14، ص 504.</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الاربعون حديثاً، قاضي سعيد قمي، محمد سعيد بن محمد مفيد (1103-1049 ه ) ، -، ج 1، ص 707.</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شرح الحديث الثامن عشر من كتاب الأربعين قاضي سعيد قمي، محمد سعيد بن محمد مفيد (1103- 1049؟ه)، ، ج 9، ص 385 .</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شرح اصول الكافي عاملي علي بن محمد (1013؟- 1104ه)، -، -، ج 9، ص 207.</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الفتوحات الوهبية بشرح الاربعين النووية ، شبرخيتي ابراهيم بن مرعي (-1106ه)، -، -، ج 11، ص 711.</w:t>
      </w:r>
    </w:p>
    <w:p>
      <w:pPr>
        <w:pStyle w:val="BookText"/>
      </w:pPr>
      <w:r>
        <w:rPr>
          <w:rFonts w:ascii="Amiri" w:hAnsi="Amiri" w:eastAsia="Amiri" w:cs="Amiri"/>
          <w:lang w:bidi="ar-SA"/>
          <w:color w:val="111111"/>
          <w:sz w:val="28"/>
          <w:szCs w:val="28"/>
          <w:rtl/>
        </w:rPr>
        <w:t xml:space="preserve">215 . جواهر الغوالي في شرح عوالي اللآلي جزايري نعمة الله بن عبدالله (1112-1050ه)، 1106ه- -، ج 5، ص 554.</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حاشية الوافي، شريف كاشاني، فضل الله بن محمد (قرن 11ه)، 1106ه- -، ج 6، ص 444.</w:t>
      </w:r>
    </w:p>
    <w:p>
      <w:pPr>
        <w:pStyle w:val="BookText"/>
      </w:pPr>
      <w:r>
        <w:rPr>
          <w:rFonts w:ascii="Amiri" w:hAnsi="Amiri" w:eastAsia="Amiri" w:cs="Amiri"/>
          <w:lang w:bidi="ar-SA"/>
          <w:color w:val="111111"/>
          <w:sz w:val="28"/>
          <w:szCs w:val="28"/>
          <w:rtl/>
        </w:rPr>
        <w:t xml:space="preserve">217 . شرح الاربعين النووية، -، -، -، ج 9، ص 176 .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ملاذ الاخيار في فهم (شرح) تهذيب الاخبار مجلسي، محمد باقر بن محمد تقي (1037-  1110 ه)، 1109 ه- -، ج 15 ، ص 432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آداب سلوك ولاة العدل مع العباد (رسالة في)، مجلسي، محمد باقر بن محمد تقي (1037-1110ه)، - ، ، فارسي، ج 1، ص 41.</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تفسیر آیه ،نور مجلسي، محمد باقر بن محمد تقي (1110-1037ه)، فارسي ، ج 4، ص 587.</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جنت ،ونار ،مجلسي محمد باقر بن محمد تقي (1110- 1037ه)، فارسي، ج5، ص 470.</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حدائق الحقايق في شرح كلمات كلام الله الناطق، گلستانه ،اصفهاني محمد بن ابي تراب (-1110ه)، -، -، ج 6، ص 515.</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شرح الزيارة الجامعة مجلسي، محمد باقر بن محمد تقي (1110-1037ه)، -، -، فارسي، ج 9، ص 579.</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ترجمة شرح الاربعين عاملي، محمد، ، ، فارسي، ج4، ص278</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نزهة ،الإخوان جزايري نعمة الله بن عبدالله (1112-1050ه) ، -، -، ج 16، ص 215.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 . شرح الأحاديث النبوية، -، -، -، ج 9، ص 161.</w:t>
      </w:r>
    </w:p>
    <w:p>
      <w:pPr>
        <w:pStyle w:val="BookText"/>
      </w:pPr>
      <w:r>
        <w:rPr>
          <w:rFonts w:ascii="Amiri" w:hAnsi="Amiri" w:eastAsia="Amiri" w:cs="Amiri"/>
          <w:lang w:bidi="ar-SA"/>
          <w:color w:val="111111"/>
          <w:sz w:val="28"/>
          <w:szCs w:val="28"/>
          <w:rtl/>
        </w:rPr>
        <w:t xml:space="preserve">227 ،الامامة، روغني ،قزويني، محمد صالح بن محمد باقر (-1116 ه)، -، -، ج 2، ص733.</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التحفة الرضوية خاتون آبادي اسماعيل بن محمد باقر (1116-1031ه)، ج3، ص 835.</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عافية البرية في شرح الذهبية شيرازي محمد هادي بن محمد صالح (قرن 12ه)، 1117ه-عربي - فارسي، ج 11، ص 4.</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شرح حديث «نيّة المؤمن خير من عمله» بحراني سليمان بن عبدالله (1075؟-1121ه)، ، -، ج 9، ص 406.</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انوار كوكب انهج المسالك بشرح موطا مالك،زرقاني، محمد بن عبد الباقي (1122-1055ه)، -، -، ج 3، ص13.</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نوادر الأخبار ،خراساني، محمد جعفر بن محمد طاهر (1175-1080؟ ه)، 1122ه- ج 16، ص 540.</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شرح حدیث عمران الصابي، قائني اصفهاني ،خليل بن محمد اشرف ( -1136ه)، 1123ه- ، ج 9، ص393.</w:t>
      </w:r>
    </w:p>
    <w:p>
      <w:pPr>
        <w:pStyle w:val="BookText"/>
      </w:pPr>
      <w:r>
        <w:rPr>
          <w:rFonts w:ascii="IRNazanin" w:hAnsi="IRNazanin" w:eastAsia="IRNazanin" w:cs="IRNazanin"/>
          <w:lang w:bidi="fa-IR"/>
          <w:color w:val="111111"/>
          <w:sz w:val="28"/>
          <w:szCs w:val="28"/>
          <w:rtl/>
        </w:rPr>
        <w:t xml:space="preserve">234 .شرح احادیث طینت آقا جمال خوانساري ،محمد بن حسين ( -1125ه)، -، -، فارسي، ج 9، ص 160.</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معما، - ، - ، -، فارسي، ج 15، ص 86.</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حاشية الاربعين حديثاً جزايري عبدالله بن نورالدین (1173-1112ه)، 1135ه- - ج5، ص 657 .</w:t>
      </w:r>
    </w:p>
    <w:p>
      <w:pPr>
        <w:pStyle w:val="BookText"/>
      </w:pPr>
      <w:r>
        <w:rPr>
          <w:rFonts w:ascii="Amiri" w:hAnsi="Amiri" w:eastAsia="Amiri" w:cs="Amiri"/>
          <w:lang w:bidi="ar-SA"/>
          <w:color w:val="111111"/>
          <w:sz w:val="28"/>
          <w:szCs w:val="28"/>
          <w:rtl/>
        </w:rPr>
        <w:t xml:space="preserve">237 .شرح الأربعون حديثا، لدوردي، عباس، ، ، ج 9، ص 168.</w:t>
      </w:r>
    </w:p>
    <w:p>
      <w:pPr>
        <w:pStyle w:val="BookText"/>
      </w:pPr>
      <w:r>
        <w:rPr>
          <w:rFonts w:ascii="Amiri" w:hAnsi="Amiri" w:eastAsia="Amiri" w:cs="Amiri"/>
          <w:lang w:bidi="ar-SA"/>
          <w:color w:val="111111"/>
          <w:sz w:val="28"/>
          <w:szCs w:val="28"/>
          <w:rtl/>
        </w:rPr>
        <w:t xml:space="preserve">238 .شرح كتاب في الحديث، -، -، -، ج 10، ص 47.</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شرح اربعين حديثاً، عجلوني اسماعيل بن محمد (1162-1087ه)، -، -، ج 9، ص 171.</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تحفة المحبين شرح الاربعين النووية سندي مدني محمد حيات بن ابراهيم (-1163ه)، ، ج 4، ص 10.</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شرح الكلمات المأثورة لعلي بن أبي طالب ، حريري، علي بن علي، -، -، ج 10، ص 60.</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مقتطفات من شرح الأربعين للقونوي، ، ، - ، ج 15 ، ص 332.</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حاشية الاربعين حديثاً، خواجوئي، محمد اسماعيل بن حسين (-1173ه)، -، -، ج 5، ص 657 .</w:t>
      </w:r>
    </w:p>
    <w:p>
      <w:pPr>
        <w:pStyle w:val="BookText"/>
      </w:pPr>
      <w:r>
        <w:rPr>
          <w:rFonts w:ascii="Amiri" w:hAnsi="Amiri" w:eastAsia="Amiri" w:cs="Amiri"/>
          <w:lang w:bidi="ar-SA"/>
          <w:color w:val="111111"/>
          <w:sz w:val="28"/>
          <w:szCs w:val="28"/>
          <w:rtl/>
        </w:rPr>
        <w:t xml:space="preserve">244 . شرح حديث الاربعين مع البركوي، آقكرماني كفوي، محمد بن مصطفى حميد (-1174ه)، ، ، ج 9، ص 382.</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شرح الكلمات البديعة لامير المؤمنين علي كرم الله وجهه -، -، -، ج 10، ص 59.</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شرح حديث الايمان بضعة وستون شعبه، -، ، ، ج 9، ص 385. .</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تفسير كلام خير البرية ملوي احمد بن عبد الفتاح (1181-1088ه)، ج4، ص 691 .</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شرح أحاديث المصطفى ،ج9، ص 161 .</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شرح حدیث ملا ،حاجي ،ج9، ص 401.</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الايضاح الانسي في الحديث القدسي كردي اسماعیل بن سلیمان (قرن 12ه) ، ج3 ،، ص 110.</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تعليق على الصافي في شرح الكافي حسيني قزويني محمد بن محمد صادق (قرن 12ه)، - عربي وفارسي، ج4، ص 549.</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خلاصة الطب، عقيلي شيرازي محمد حسين بن محمد هادي (قرن 12ه)، ج 7، ص 115 .</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شرح الأربعين حديثاً، كناري محمد بن محمود -، -، ج 9، ص 171 .</w:t>
      </w:r>
    </w:p>
    <w:p>
      <w:pPr>
        <w:pStyle w:val="BookText"/>
      </w:pPr>
      <w:r>
        <w:rPr>
          <w:rFonts w:ascii="Amiri" w:hAnsi="Amiri" w:eastAsia="Amiri" w:cs="Amiri"/>
          <w:lang w:bidi="ar-SA"/>
          <w:color w:val="111111"/>
          <w:sz w:val="28"/>
          <w:szCs w:val="28"/>
          <w:rtl/>
        </w:rPr>
        <w:t xml:space="preserve">254 . شرح الأربعين حديثاً، خاتون آبادي محمد شريف بن محمد صادق (قرن 12ه)،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فارسي، ج 9، ص 171</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شرح الاربعين حديثا، حنبلي، عبدالرحمن (قرن 12 ه)، -، -، ج 9، ص 171.</w:t>
      </w:r>
    </w:p>
    <w:p>
      <w:pPr>
        <w:pStyle w:val="BookText"/>
      </w:pPr>
      <w:r>
        <w:rPr>
          <w:rFonts w:ascii="Amiri" w:hAnsi="Amiri" w:eastAsia="Amiri" w:cs="Amiri"/>
          <w:lang w:bidi="ar-SA"/>
          <w:color w:val="111111"/>
          <w:sz w:val="28"/>
          <w:szCs w:val="28"/>
          <w:rtl/>
        </w:rPr>
        <w:t xml:space="preserve">256 . شرح الجامع الصحيح، -، -، -، ج 9، ص 360.</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شرح حديث رأس الجالوت ميرزاي قمي ،ابوالقاسم بن محمد حسن (1231-1151ه)، 1200ه- -، ج 9، ص390.</w:t>
      </w:r>
    </w:p>
    <w:p>
      <w:pPr>
        <w:pStyle w:val="BookText"/>
      </w:pPr>
      <w:r>
        <w:rPr>
          <w:rFonts w:ascii="Amiri" w:hAnsi="Amiri" w:eastAsia="Amiri" w:cs="Amiri"/>
          <w:lang w:bidi="ar-SA"/>
          <w:color w:val="111111"/>
          <w:sz w:val="28"/>
          <w:szCs w:val="28"/>
          <w:rtl/>
        </w:rPr>
        <w:t xml:space="preserve">258 . شرح لمعات، ، ، ، فارسي، ج 10، ص 84.</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شرح نهج البلاغة، طبسي محمود بن غلام علي (قرن 12ه)، -، -، ج 10، ص299.</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كاشف الخافية في الكافية ،فارسي، ج 13، ص8.</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مجمع الاحكام في معرفة مسائل الحلال والحرام، مقابي ،بحراني محمد بن علي (قرن 12 ه)، -، -، ج 13، ص 824 .</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مسائل واجوبة ،اصفهاني بهاء الدين محمد (قرن 12 ه)، -، -، ج 14، ص 494.</w:t>
      </w:r>
    </w:p>
    <w:p>
      <w:pPr>
        <w:pStyle w:val="BookText"/>
      </w:pPr>
      <w:r>
        <w:rPr>
          <w:rFonts w:ascii="Amiri" w:hAnsi="Amiri" w:eastAsia="Amiri" w:cs="Amiri"/>
          <w:lang w:bidi="ar-SA"/>
          <w:color w:val="111111"/>
          <w:sz w:val="28"/>
          <w:szCs w:val="28"/>
          <w:rtl/>
        </w:rPr>
        <w:t xml:space="preserve">263 .مشكاة الانوار ، ، ، ، فارسي، ج 14، ص 631.</w:t>
      </w:r>
    </w:p>
    <w:p>
      <w:pPr>
        <w:pStyle w:val="BookText"/>
      </w:pPr>
      <w:r>
        <w:rPr>
          <w:rFonts w:ascii="Amiri" w:hAnsi="Amiri" w:eastAsia="Amiri" w:cs="Amiri"/>
          <w:lang w:bidi="ar-SA"/>
          <w:color w:val="111111"/>
          <w:sz w:val="28"/>
          <w:szCs w:val="28"/>
          <w:rtl/>
        </w:rPr>
        <w:t xml:space="preserve">264 . هادي النجاة من جميع المهلكات في احاديث الائمة الهداة شهميرزادي محمد شريف بن محمد صالح (قرن 12ه)، -، -، ج 16، ص 587 .</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خطبة البيان ،(ترجمه) نورعلیشاه محمد علي بن عبد الحسين (1160؟-1212ه)، ، ،فارسي، ج 7، ص 49.</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شرح خطبة البيان ميرزاي قمي ابوالقاسم بن محمد حسن (1231-1151ه)، 1213ه- قم، فارسي، ج 9، ص 431 .</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تسلية الحزين في فقد العافية والاحباب والبنين ،شبر ،عبدالله بن محمد رضا (1188؟ -1242ه)، 1215ه- -، ج 4، ص 342.</w:t>
      </w:r>
    </w:p>
    <w:p>
      <w:pPr>
        <w:pStyle w:val="BookText"/>
      </w:pPr>
      <w:r>
        <w:rPr>
          <w:rFonts w:ascii="Amiri" w:hAnsi="Amiri" w:eastAsia="Amiri" w:cs="Amiri"/>
          <w:lang w:bidi="ar-SA"/>
          <w:color w:val="111111"/>
          <w:sz w:val="28"/>
          <w:szCs w:val="28"/>
          <w:rtl/>
        </w:rPr>
        <w:t xml:space="preserve">268 . شرح عقد الدرر في مصطلح أهل الأثر، سعدي صالح بن يحيى (1245-1192ه)، 1215ه- -، ج 9، ص738.</w:t>
      </w:r>
    </w:p>
    <w:p>
      <w:pPr>
        <w:pStyle w:val="BookText"/>
      </w:pPr>
      <w:r>
        <w:rPr>
          <w:rFonts w:ascii="Amiri" w:hAnsi="Amiri" w:eastAsia="Amiri" w:cs="Amiri"/>
          <w:lang w:bidi="ar-SA"/>
          <w:color w:val="111111"/>
          <w:sz w:val="28"/>
          <w:szCs w:val="28"/>
          <w:rtl/>
        </w:rPr>
        <w:t xml:space="preserve">269 .شرح حديث «لولاك لما خلقت الافلاك»، احسائي، احمد بن زين الدين (1166-1241؟ه)، 1216 ه- ، ج 9، ص 398.</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کنز ،الذهب طوسي مشهدي محمد بن حسن ( -1257ه)، 1216ه- -، فارسي، ج 13، ص 416.</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فيض القدير (منتخب) ،-،-، ج 12، ص 315.</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هدي العقول لبيان (الي) احادیث الاصول آل عبدالجبار خطي محمد بن عبد علي (- 1259ه)، 1218ه- -، ج 16، ص 645.</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شرح حديث الاسماء، احسائي احمد بن زين الدين (1241-1166؟ ه)، 1220ه- - ج 9، ص 384.</w:t>
      </w:r>
    </w:p>
    <w:p>
      <w:pPr>
        <w:pStyle w:val="BookText"/>
      </w:pPr>
      <w:r>
        <w:rPr>
          <w:rFonts w:ascii="Amiri" w:hAnsi="Amiri" w:eastAsia="Amiri" w:cs="Amiri"/>
          <w:lang w:bidi="ar-SA"/>
          <w:color w:val="111111"/>
          <w:sz w:val="28"/>
          <w:szCs w:val="28"/>
          <w:rtl/>
        </w:rPr>
        <w:t xml:space="preserve">274 . شرح اصول الكافي، -، -، -، ج 9، ص208.</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اجوبة مسائل من اصفهان احسائي احمد بن زين الدين (1241-1166؟ ه)، 1223ه- - ، ج 1، ص 373.</w:t>
      </w:r>
    </w:p>
    <w:p>
      <w:pPr>
        <w:pStyle w:val="BookText"/>
      </w:pPr>
      <w:r>
        <w:rPr>
          <w:rFonts w:ascii="Amiri" w:hAnsi="Amiri" w:eastAsia="Amiri" w:cs="Amiri"/>
          <w:lang w:bidi="ar-SA"/>
          <w:color w:val="111111"/>
          <w:sz w:val="28"/>
          <w:szCs w:val="28"/>
          <w:rtl/>
        </w:rPr>
        <w:t xml:space="preserve">276 .كشف المحجة في شرح خطبة اللمة شبر،  عبدالله بن محمد رضا (1188؟- 1242ه)، 1225ه- -، ج 13، ص 263.</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شرح احاديث قدسية، -، -، -، ج 9، ص 160 .</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شرح الحديث، عاملي غروي جواد بن محمد (1152 ؟- 1226ه)، -، -، ج 9، ص 380.</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شرح الوافي، عاملي غروي جواد بن محمد  (1152؟- 1226ه)، -، -، ج 10، ص320.</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تعليقة على الوافي اعرجي، محسن بن حسن (1227- 1130ه)، -، -، ج 4، ص 535.</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حل ما يرد من اشكال على خبر «اذا كان الماء قدر كر لم ينجسه» (رسالة في)، اعرجي، محمد علي بن كاظم  (-1227 ق)، -، -، ج 6، ص791.</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شرح حدیث «هل رأيت رجلاً»، ميرزاي قمي، ابوالقاسم بن محمد حسن (1151-  1231ه)، ، -، ج 9، ص 406.</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شرح الخطبة التطنجية ،رشتي، كاظم بن قاسم (1259-1212ه)، 1235ه- ج 9، ص 432 .</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شرح حدیث، ، ، ، ج 9، ص 380.</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شرح حديث «من عرف نفسه فقد عرف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احسائي احمد بن زين الدين (1166 -1241؟ه)- 1235ه،-، ج 9، ص 403.</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شرح المقاصد النووية سويدي، محمد امين بن علي (1246-1200؟ ه)، 1239 ه-، -، ج 10، ص 174 .</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تفسير احاديث المشكلة احسائي احمد بن زین الدین (1241-1166 ؟ه)، ، ، ج 4، ص 597 .</w:t>
      </w:r>
    </w:p>
    <w:p>
      <w:pPr>
        <w:pStyle w:val="BookText"/>
      </w:pPr>
      <w:r>
        <w:rPr>
          <w:rFonts w:ascii="IRNazanin" w:hAnsi="IRNazanin" w:eastAsia="IRNazanin" w:cs="IRNazanin"/>
          <w:lang w:bidi="fa-IR"/>
          <w:color w:val="111111"/>
          <w:sz w:val="28"/>
          <w:szCs w:val="28"/>
          <w:rtl/>
        </w:rPr>
        <w:t xml:space="preserve">288 .تمثل الشيطان في الرؤيا احسائي احمد بن زین الدین (1241-1166؟ ه)، ج 4، ص 877.</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شرح اربعون حديثا خضري يوسف بن عبد الجليل ( -1341ه)، -، -، ج 9، ص 168.</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شرح حدیث «ان الله خلق اسما بالحروف غير مصوت» احسائي، احمد بن زین الدین  (1241 - 1166؟ ه)، -، -، ج 9، ص 384</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شرح حدیث عمران الصابي رشتي كاظم بن قاسم (1259-1212ه)،1241ه-، ج 9، ص 394.</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شرح حديث قلب المومن .... احسائي احمد بن زين الدين (1241-1166؟ ه)، -، -، ج 9، ص 396.</w:t>
      </w:r>
    </w:p>
    <w:p>
      <w:pPr>
        <w:pStyle w:val="BookText"/>
      </w:pPr>
      <w:r>
        <w:rPr>
          <w:rFonts w:ascii="IRNazanin" w:hAnsi="IRNazanin" w:eastAsia="IRNazanin" w:cs="IRNazanin"/>
          <w:lang w:bidi="fa-IR"/>
          <w:color w:val="111111"/>
          <w:sz w:val="28"/>
          <w:szCs w:val="28"/>
          <w:rtl/>
        </w:rPr>
        <w:t xml:space="preserve">293 .شرح حديث زينب العطارة نوري علي بن جمشید ( -1246ه)، 1242ه- -، ج 9، ص390.</w:t>
      </w:r>
    </w:p>
    <w:p>
      <w:pPr>
        <w:pStyle w:val="BookText"/>
      </w:pPr>
      <w:r>
        <w:rPr>
          <w:rFonts w:ascii="Amiri" w:hAnsi="Amiri" w:eastAsia="Amiri" w:cs="Amiri"/>
          <w:lang w:bidi="ar-SA"/>
          <w:color w:val="111111"/>
          <w:sz w:val="28"/>
          <w:szCs w:val="28"/>
          <w:rtl/>
        </w:rPr>
        <w:t xml:space="preserve">294 . شرح نهج البلاغة شبر، عبدالله بن محمد رضا (1188؟ - 1242ه)، -، -، ج 10، ص 300.</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مصابيح الانوار في حل مشكلات الاخبار شبر ،عبدالله بن محمد رضا (1188؟- 1242ه)، -، -، ج 14، ص 665.</w:t>
      </w:r>
    </w:p>
    <w:p>
      <w:pPr>
        <w:pStyle w:val="BookText"/>
      </w:pPr>
      <w:r>
        <w:rPr>
          <w:rFonts w:ascii="IRNazanin" w:hAnsi="IRNazanin" w:eastAsia="IRNazanin" w:cs="IRNazanin"/>
          <w:lang w:bidi="fa-IR"/>
          <w:color w:val="111111"/>
          <w:sz w:val="28"/>
          <w:szCs w:val="28"/>
          <w:rtl/>
        </w:rPr>
        <w:t xml:space="preserve">296 .شرح احادیث خلق المؤمن والكافر نوري،علي بن جمشید (-1246ه)، ج 9،ص 159 .</w:t>
      </w:r>
    </w:p>
    <w:p>
      <w:pPr>
        <w:pStyle w:val="BookText"/>
      </w:pPr>
      <w:r>
        <w:rPr>
          <w:rFonts w:ascii="Amiri" w:hAnsi="Amiri" w:eastAsia="Amiri" w:cs="Amiri"/>
          <w:lang w:bidi="ar-SA"/>
          <w:color w:val="111111"/>
          <w:sz w:val="28"/>
          <w:szCs w:val="28"/>
          <w:rtl/>
        </w:rPr>
        <w:t xml:space="preserve">297 .شرح حديث الحوت وقرن الثور، نوري علي بن جمشيد ( -1246ه)، -، -، ج 9، ص389.</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شرح حديث « المعرفة بالنورانية »، نوري ،علي بن جمشید (-1246ه)، ج 9، ص 401 .</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مضحكات -، - ، -، فارسي، ج 14، ص 755.</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شرح الاحاديث ( رسالة في)، ج 9، ص 159.</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معمیات، ، - ، -، فارسي، ج 15، ص88.</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اعلى الرتبة بشرح نظم النخبة حيدري ،ابراهيم بن صبغة الله (1236؟- 1299ه)، 126ه- -، ج 2، ص 570.</w:t>
      </w:r>
    </w:p>
    <w:p>
      <w:pPr>
        <w:pStyle w:val="BookText"/>
      </w:pPr>
      <w:r>
        <w:rPr>
          <w:rFonts w:ascii="IRNazanin" w:hAnsi="IRNazanin" w:eastAsia="IRNazanin" w:cs="IRNazanin"/>
          <w:lang w:bidi="fa-IR"/>
          <w:color w:val="111111"/>
          <w:sz w:val="28"/>
          <w:szCs w:val="28"/>
          <w:rtl/>
        </w:rPr>
        <w:t xml:space="preserve">303 .شرح حدیث «من سود اسمه»، شفتي بيدآبادي، محمد باقر بن محمد نقي (1175؟ - 1260ه)، -، -، ج 9، ص 402.</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شرح حدیث «ما ترددت في شيء أنا فاعله» يزدي عبد الخالق بن عبدالرحيم (1206 - 1268ه)، 1266ه- ، فارسي، ج 9، ص399.</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شرح خطبة الامام الرضا (علیه السّلام) گوهر قراجه داغي، حسن بن علي (-1266ه)، ، ، ج 9، ص 430 .</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نزهة الالباب في شرح حدیث ابن طاب ، قزويني محمد مهدي بن حسن (1322- 1300ه)، 1368ه- -، ج 16، ص 223.</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خطبه شقشقیه (ترجمه)، حسيني قزويني محمد تقي بن امير مؤمن (-1270ه)، فارسي، ج 7، ص 51</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تحفة الملوك، فارسي، ج 4، ص 30.</w:t>
      </w:r>
    </w:p>
    <w:p>
      <w:pPr>
        <w:pStyle w:val="BookText"/>
      </w:pPr>
      <w:r>
        <w:rPr>
          <w:rFonts w:ascii="IRNazanin" w:hAnsi="IRNazanin" w:eastAsia="IRNazanin" w:cs="IRNazanin"/>
          <w:lang w:bidi="fa-IR"/>
          <w:color w:val="111111"/>
          <w:sz w:val="28"/>
          <w:szCs w:val="28"/>
          <w:rtl/>
        </w:rPr>
        <w:t xml:space="preserve">309 .حکایات سلاطين ،فارسي، ج 6،ص 721.</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گوناگون، ، ، ، فارسي، ج 13، ص 507.</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الکتریسته، ، ، ، فارسي، ج 2، ص 695.</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سؤال بسطامي از سبزواري، بسطامي ، ذوالفقار خان بن علي اكبر عربي - فارسي، ج 8، ص 678 .</w:t>
      </w:r>
    </w:p>
    <w:p>
      <w:pPr>
        <w:pStyle w:val="BookText"/>
      </w:pPr>
      <w:r>
        <w:rPr>
          <w:rFonts w:ascii="Amiri" w:hAnsi="Amiri" w:eastAsia="Amiri" w:cs="Amiri"/>
          <w:lang w:bidi="ar-SA"/>
          <w:color w:val="111111"/>
          <w:sz w:val="28"/>
          <w:szCs w:val="28"/>
          <w:rtl/>
        </w:rPr>
        <w:t xml:space="preserve">313 .ترجمة عهد الامام الى مالك الاشتر ، فارسي، ج4، ص290.</w:t>
      </w:r>
    </w:p>
    <w:p>
      <w:pPr>
        <w:pStyle w:val="BookText"/>
      </w:pPr>
      <w:r>
        <w:rPr>
          <w:rFonts w:ascii="Amiri" w:hAnsi="Amiri" w:eastAsia="Amiri" w:cs="Amiri"/>
          <w:lang w:bidi="ar-SA"/>
          <w:color w:val="111111"/>
          <w:sz w:val="28"/>
          <w:szCs w:val="28"/>
          <w:rtl/>
        </w:rPr>
        <w:t xml:space="preserve">314 .المعاملات (كتاب في ) آبادهاي محمد جعفر بن محمد صفي (-1280ه)، فارسي،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14، ص 882 .</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وسيلة الوصول الى حضرة الرسول ، ج 16، ص 792 .</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شرح حديث «ليس من امام يمضي الا اوتي مثله» همداني شيخي، محمد باقر بن محمد جعفر (1319-1239ه)، 1283ه- همدان ،ج 9، ص 398.</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شرح خطب نهج البلاغة برغاني محمد صالح بن محمد (-1283؟ ه)، ج 9، ص 434 .</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شرح اربعين حديثا، محيي الدين طباطبائي، احمد بن عبد الجليل ( -1395ه)، ج9، ص 172.</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عقد الدرر في شرح مختصر نخبة الفكر ،شكري آلوسي، محمود بن عبدالله (1275؟- 1342ه)، 1299ه- -، ج 11، ص 165.</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اسرار الحج فارسي، ج 2، ص 166 .</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المنتخب من شرح نهج البلاغة، -، -، -، ج 15 ،ص 616 .</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تحفة الملك المنصور في شرح الحديث المشهور احسائي حسين بن محمد (قرن 13ه)، -، -، ج 4، ص 27.</w:t>
      </w:r>
    </w:p>
    <w:p>
      <w:pPr>
        <w:pStyle w:val="BookText"/>
      </w:pPr>
      <w:r>
        <w:rPr>
          <w:rFonts w:ascii="Amiri" w:hAnsi="Amiri" w:eastAsia="Amiri" w:cs="Amiri"/>
          <w:lang w:bidi="ar-SA"/>
          <w:color w:val="111111"/>
          <w:sz w:val="28"/>
          <w:szCs w:val="28"/>
          <w:rtl/>
        </w:rPr>
        <w:t xml:space="preserve">323 .جلاء الابصار في شرح الاستبصار، طفيلي عبد الرضا (قرن 13ه) ، ، ، ج 5، ص 402 .</w:t>
      </w:r>
    </w:p>
    <w:p>
      <w:pPr>
        <w:pStyle w:val="BookText"/>
      </w:pPr>
      <w:r>
        <w:rPr>
          <w:rFonts w:ascii="Amiri" w:hAnsi="Amiri" w:eastAsia="Amiri" w:cs="Amiri"/>
          <w:lang w:bidi="ar-SA"/>
          <w:color w:val="111111"/>
          <w:sz w:val="28"/>
          <w:szCs w:val="28"/>
          <w:rtl/>
        </w:rPr>
        <w:t xml:space="preserve">324 .سؤالات علي بن الحسين، -، -، -، فارسي، ج 8، ص 674 .</w:t>
      </w:r>
    </w:p>
    <w:p>
      <w:pPr>
        <w:pStyle w:val="BookText"/>
      </w:pPr>
      <w:r>
        <w:rPr>
          <w:rFonts w:ascii="Amiri" w:hAnsi="Amiri" w:eastAsia="Amiri" w:cs="Amiri"/>
          <w:lang w:bidi="ar-SA"/>
          <w:color w:val="111111"/>
          <w:sz w:val="28"/>
          <w:szCs w:val="28"/>
          <w:rtl/>
        </w:rPr>
        <w:t xml:space="preserve">325 .شرح أحاديث نبوية رسالة في)، ، ، ، تركي وعربي، ج 9، ص 161.</w:t>
      </w:r>
    </w:p>
    <w:p>
      <w:pPr>
        <w:pStyle w:val="BookText"/>
      </w:pPr>
      <w:r>
        <w:rPr>
          <w:rFonts w:ascii="Amiri" w:hAnsi="Amiri" w:eastAsia="Amiri" w:cs="Amiri"/>
          <w:lang w:bidi="ar-SA"/>
          <w:color w:val="111111"/>
          <w:sz w:val="28"/>
          <w:szCs w:val="28"/>
          <w:rtl/>
        </w:rPr>
        <w:t xml:space="preserve">326 .مختصر شرح ابن حجر للاربعين النووية ، عمري يوسف بن عبدالله (قرن 13ه) ،ج 14، ص 198.</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شرح منظومة ابن ،فرح بيابي محمد بن يوسف، ، -، ج 10، ص 241.</w:t>
      </w:r>
    </w:p>
    <w:p>
      <w:pPr>
        <w:pStyle w:val="BookText"/>
      </w:pPr>
      <w:r>
        <w:rPr>
          <w:rFonts w:ascii="Amiri" w:hAnsi="Amiri" w:eastAsia="Amiri" w:cs="Amiri"/>
          <w:lang w:bidi="ar-SA"/>
          <w:color w:val="111111"/>
          <w:sz w:val="28"/>
          <w:szCs w:val="28"/>
          <w:rtl/>
        </w:rPr>
        <w:t xml:space="preserve">328 .شرح حديث: «أنا النقطة»، نير ممقاني محمد تقي بن محمد (1312-1247ه)، عربي - فارسي، ج 9، ص 383.</w:t>
      </w:r>
    </w:p>
    <w:p>
      <w:pPr>
        <w:pStyle w:val="BookText"/>
      </w:pPr>
      <w:r>
        <w:rPr>
          <w:rFonts w:ascii="IRNazanin" w:hAnsi="IRNazanin" w:eastAsia="IRNazanin" w:cs="IRNazanin"/>
          <w:lang w:bidi="fa-IR"/>
          <w:color w:val="111111"/>
          <w:sz w:val="28"/>
          <w:szCs w:val="28"/>
          <w:rtl/>
        </w:rPr>
        <w:t xml:space="preserve">329 .شرح حدیث لو اجتمع الناس على حب علي ، ، ، ، ج 9، ص398.</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شرح حديث «كان الله ولاشيء معه ...». همداني ،شيخي محمد باقر بن محمد جعفر (1239-1319ه)، -، -، ج 9، ص 396.</w:t>
      </w:r>
    </w:p>
    <w:p>
      <w:pPr>
        <w:pStyle w:val="BookText"/>
      </w:pPr>
      <w:r>
        <w:rPr>
          <w:rFonts w:ascii="Amiri" w:hAnsi="Amiri" w:eastAsia="Amiri" w:cs="Amiri"/>
          <w:lang w:bidi="ar-SA"/>
          <w:color w:val="111111"/>
          <w:sz w:val="28"/>
          <w:szCs w:val="28"/>
          <w:rtl/>
        </w:rPr>
        <w:t xml:space="preserve">331 .منهاج البراعة في شرح نهج البلاغة خوئي، حبيب الله بن محمد هاشم (1324-1268ه)، 1321 ه- -، ج 15، ص 749.</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الدرة البيضاء في شرح خطبة الزهراء حسيني، هادي بن حسين، -، -، ج 7، ص 229 .</w:t>
      </w:r>
    </w:p>
    <w:p>
      <w:pPr>
        <w:pStyle w:val="BookText"/>
      </w:pPr>
      <w:r>
        <w:rPr>
          <w:rFonts w:ascii="Amiri" w:hAnsi="Amiri" w:eastAsia="Amiri" w:cs="Amiri"/>
          <w:lang w:bidi="ar-SA"/>
          <w:color w:val="111111"/>
          <w:sz w:val="28"/>
          <w:szCs w:val="28"/>
          <w:rtl/>
        </w:rPr>
        <w:t xml:space="preserve">333 .قضايا اميرالمؤمنين عليه السلام، ، ، ، فارسي، ج 12، ص 741.</w:t>
      </w:r>
    </w:p>
    <w:p>
      <w:pPr>
        <w:pStyle w:val="BookText"/>
      </w:pPr>
      <w:r>
        <w:rPr>
          <w:rFonts w:ascii="Amiri" w:hAnsi="Amiri" w:eastAsia="Amiri" w:cs="Amiri"/>
          <w:lang w:bidi="ar-SA"/>
          <w:color w:val="111111"/>
          <w:sz w:val="28"/>
          <w:szCs w:val="28"/>
          <w:rtl/>
        </w:rPr>
        <w:t xml:space="preserve">334 .بيان تفسير من قول الصادق علينا منه السلام -، -، -، ج 3، ص 466 .</w:t>
      </w:r>
    </w:p>
    <w:p>
      <w:pPr>
        <w:pStyle w:val="BookText"/>
      </w:pPr>
      <w:r>
        <w:rPr>
          <w:rFonts w:ascii="Amiri" w:hAnsi="Amiri" w:eastAsia="Amiri" w:cs="Amiri"/>
          <w:lang w:bidi="ar-SA"/>
          <w:color w:val="111111"/>
          <w:sz w:val="28"/>
          <w:szCs w:val="28"/>
          <w:rtl/>
        </w:rPr>
        <w:t xml:space="preserve">335 .سعادة الدارين في شرح حديث الثقلين ، شكري ،آلوسي محمود بن عبدالله (1275؟ - 1342ه)، -، -، ج8، ص 774.</w:t>
      </w:r>
    </w:p>
    <w:p>
      <w:pPr>
        <w:pStyle w:val="BookText"/>
      </w:pPr>
      <w:r>
        <w:rPr>
          <w:rFonts w:ascii="Amiri" w:hAnsi="Amiri" w:eastAsia="Amiri" w:cs="Amiri"/>
          <w:lang w:bidi="ar-SA"/>
          <w:color w:val="111111"/>
          <w:sz w:val="28"/>
          <w:szCs w:val="28"/>
          <w:rtl/>
        </w:rPr>
        <w:t xml:space="preserve">336 .الحديث المشهور «القائم الذي يجدد للناس دينهم على رأس كل مائة سنة»، -، -، -، ، ج 6، ص 579 .</w:t>
      </w:r>
    </w:p>
    <w:p>
      <w:pPr>
        <w:pStyle w:val="BookText"/>
      </w:pPr>
      <w:r>
        <w:rPr>
          <w:rFonts w:ascii="Amiri" w:hAnsi="Amiri" w:eastAsia="Amiri" w:cs="Amiri"/>
          <w:lang w:bidi="ar-SA"/>
          <w:color w:val="111111"/>
          <w:sz w:val="28"/>
          <w:szCs w:val="28"/>
          <w:rtl/>
        </w:rPr>
        <w:t xml:space="preserve">337 .تعليقات على نهج البلاغة، سردار كابلي ،حيدر قلي (1368-1293ه)، ج 4، ص 505.</w:t>
      </w:r>
    </w:p>
    <w:p>
      <w:pPr>
        <w:pStyle w:val="BookText"/>
      </w:pPr>
      <w:r>
        <w:rPr>
          <w:rFonts w:ascii="Amiri" w:hAnsi="Amiri" w:eastAsia="Amiri" w:cs="Amiri"/>
          <w:lang w:bidi="ar-SA"/>
          <w:color w:val="111111"/>
          <w:sz w:val="28"/>
          <w:szCs w:val="28"/>
          <w:rtl/>
        </w:rPr>
        <w:t xml:space="preserve">338 .تلخيص شرح حديث النزول (لابن تيمية) غملاس عبدالله بن ابراهيم (قرن 14ه)، -، -، ج 4، ص 848.</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كشف الظنون والدر المصون بشرح متن ،البيقون مصطفى بن ملا محمد (قرن 14ه) - ، -، ج 13، ص227.</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الحجة على تلك المحجة طبرسي، محمد صالح، -، -، ج 6، ص 485 .</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الصافي في شرح أصول الكافي حسيني، حبيب الله بن ،ميرفاضل، -، -، ج 10، ص 478.</w:t>
      </w:r>
    </w:p>
    <w:p>
      <w:pPr>
        <w:pStyle w:val="BookText"/>
      </w:pPr>
      <w:r>
        <w:rPr>
          <w:rFonts w:ascii="IRNazanin" w:hAnsi="IRNazanin" w:eastAsia="IRNazanin" w:cs="IRNazanin"/>
          <w:lang w:bidi="fa-IR"/>
          <w:color w:val="111111"/>
          <w:sz w:val="28"/>
          <w:szCs w:val="28"/>
          <w:rtl/>
        </w:rPr>
        <w:t xml:space="preserve">342 .تكذيب حديث: «نحن معاشر الانبياء لا نورث»، افضل الدین محمد، -، -، ج 4، ص 811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 .ديوان صاعد شيرازي صاعد شيرازي، ، ، فارسي، ج 7، ص 682 .</w:t>
      </w:r>
    </w:p>
    <w:p>
      <w:pPr>
        <w:pStyle w:val="BookText"/>
      </w:pPr>
      <w:r>
        <w:rPr>
          <w:rFonts w:ascii="Amiri" w:hAnsi="Amiri" w:eastAsia="Amiri" w:cs="Amiri"/>
          <w:lang w:bidi="ar-SA"/>
          <w:color w:val="111111"/>
          <w:sz w:val="28"/>
          <w:szCs w:val="28"/>
          <w:rtl/>
        </w:rPr>
        <w:t xml:space="preserve">344 .شأن نزول آيات كاشاني، طاهر بن احمد ،فارسي، ج 9، ص 71 .</w:t>
      </w:r>
    </w:p>
    <w:p>
      <w:pPr>
        <w:pStyle w:val="BookText"/>
      </w:pPr>
      <w:r>
        <w:rPr>
          <w:rFonts w:ascii="Amiri" w:hAnsi="Amiri" w:eastAsia="Amiri" w:cs="Amiri"/>
          <w:lang w:bidi="ar-SA"/>
          <w:color w:val="111111"/>
          <w:sz w:val="28"/>
          <w:szCs w:val="28"/>
          <w:rtl/>
        </w:rPr>
        <w:t xml:space="preserve">345 .شرح المصابيح (2) فارقي محمود بن عبد الصمد، -، -، ج 10، ص 144.</w:t>
      </w:r>
    </w:p>
    <w:p>
      <w:pPr>
        <w:pStyle w:val="BookText"/>
      </w:pPr>
      <w:r>
        <w:rPr>
          <w:rFonts w:ascii="IRNazanin" w:hAnsi="IRNazanin" w:eastAsia="IRNazanin" w:cs="IRNazanin"/>
          <w:lang w:bidi="fa-IR"/>
          <w:color w:val="111111"/>
          <w:sz w:val="28"/>
          <w:szCs w:val="28"/>
          <w:rtl/>
        </w:rPr>
        <w:t xml:space="preserve">346 .شرح حدیث اسلام ابوطالب بحساب الجمل ،،مازندراني علي بن خليل، -، -، ج 9، ص 383.</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شرح حديث الأربعين ،اصفهاني، ابوالفضل بن عبد الله -، -، ج 9، ص 382.</w:t>
      </w:r>
    </w:p>
    <w:p>
      <w:pPr>
        <w:pStyle w:val="BookText"/>
      </w:pPr>
      <w:r>
        <w:rPr>
          <w:rFonts w:ascii="IRNazanin" w:hAnsi="IRNazanin" w:eastAsia="IRNazanin" w:cs="IRNazanin"/>
          <w:lang w:bidi="fa-IR"/>
          <w:color w:val="111111"/>
          <w:sz w:val="28"/>
          <w:szCs w:val="28"/>
          <w:rtl/>
        </w:rPr>
        <w:t xml:space="preserve">348 .شرح خطبة الامام الرضا (علیه السّلام)، يحيى بن محمد علي بن محمدرضا، -، -، ج 9، ص 430 .</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فتح من له ان يمن بالكلام ابن ابي عطاء ،عبیدالله بن محمد، -، -، ج 11، ص 686.</w:t>
      </w:r>
    </w:p>
    <w:p>
      <w:pPr>
        <w:pStyle w:val="BookText"/>
      </w:pPr>
      <w:r>
        <w:rPr>
          <w:rFonts w:ascii="IRNazanin" w:hAnsi="IRNazanin" w:eastAsia="IRNazanin" w:cs="IRNazanin"/>
          <w:lang w:bidi="fa-IR"/>
          <w:color w:val="111111"/>
          <w:sz w:val="28"/>
          <w:szCs w:val="28"/>
          <w:rtl/>
        </w:rPr>
        <w:t xml:space="preserve">350 .مؤبد باسا ،موبد بیدگلي، عبدالعلي بن محمد باقر، -، -، فارسي، ج13، ص 695.</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آمدن اعرابی نزد حضرت رسالت پناه محمد (صلّی اللَّهِ علیه وَ آلِهِ وَ سَلَّمَ ) ، ، ، ، فارسي، ج 1، ص 71.</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اربعين حديث (ترجمه)، ، ، ، فارسي، ج 1، ص 740.</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العقائد وشرح احاديث (رسالة في) ، ج 11، ص 154.</w:t>
      </w:r>
    </w:p>
    <w:p>
      <w:pPr>
        <w:pStyle w:val="BookText"/>
      </w:pPr>
      <w:r>
        <w:rPr>
          <w:rFonts w:ascii="Amiri" w:hAnsi="Amiri" w:eastAsia="Amiri" w:cs="Amiri"/>
          <w:lang w:bidi="ar-SA"/>
          <w:color w:val="111111"/>
          <w:sz w:val="28"/>
          <w:szCs w:val="28"/>
          <w:rtl/>
        </w:rPr>
        <w:t xml:space="preserve">354 .العيدين -، -، -، ج 11، ص 372.</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تحرير القول الشاف فيما في حديث آية الكرسي في نقل الكاشف، ، ، ، ج 3، ص 753.</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تفسير الحديث «من يرد الله به خيراً يفقهه في الدين»، -، -، -، ج 4، ص 618.</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تفسير حديث نبوي شريف، ، ، ، ج4، ص 619 .</w:t>
      </w:r>
    </w:p>
    <w:p>
      <w:pPr>
        <w:pStyle w:val="BookText"/>
      </w:pPr>
      <w:r>
        <w:rPr>
          <w:rFonts w:ascii="Amiri" w:hAnsi="Amiri" w:eastAsia="Amiri" w:cs="Amiri"/>
          <w:lang w:bidi="ar-SA"/>
          <w:color w:val="111111"/>
          <w:sz w:val="28"/>
          <w:szCs w:val="28"/>
          <w:rtl/>
        </w:rPr>
        <w:t xml:space="preserve">358 . حاشية اصول الكافي، -، -، -، ج 5، ص 665.</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حاشية في لغة الحديث، -، -، -، ج 6، ص 300.</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حدیث «ان الشجرة شجرة لا يسقط ورقها» ،، ، -، ج 6، ص 567.</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سخنان حکمت آموز ،فارسي، ج8،ص 722.</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سلسله امراض عصباني ،فارسي، ج8، ص 801 .</w:t>
      </w:r>
    </w:p>
    <w:p>
      <w:pPr>
        <w:pStyle w:val="BookText"/>
      </w:pPr>
      <w:r>
        <w:rPr>
          <w:rFonts w:ascii="IRNazanin" w:hAnsi="IRNazanin" w:eastAsia="IRNazanin" w:cs="IRNazanin"/>
          <w:lang w:bidi="fa-IR"/>
          <w:color w:val="111111"/>
          <w:sz w:val="28"/>
          <w:szCs w:val="28"/>
          <w:rtl/>
        </w:rPr>
        <w:t xml:space="preserve">363 .سؤال وجواب ، -، -، -، ج 8، ص 686.</w:t>
      </w:r>
    </w:p>
    <w:p>
      <w:pPr>
        <w:pStyle w:val="BookText"/>
      </w:pPr>
      <w:r>
        <w:rPr>
          <w:rFonts w:ascii="IRNazanin" w:hAnsi="IRNazanin" w:eastAsia="IRNazanin" w:cs="IRNazanin"/>
          <w:lang w:bidi="fa-IR"/>
          <w:color w:val="111111"/>
          <w:sz w:val="28"/>
          <w:szCs w:val="28"/>
          <w:rtl/>
        </w:rPr>
        <w:t xml:space="preserve">364 .شرح آیات و احادیث، -، -، -، ج 9، ص 141 . .</w:t>
      </w:r>
    </w:p>
    <w:p>
      <w:pPr>
        <w:pStyle w:val="BookText"/>
      </w:pPr>
      <w:r>
        <w:rPr>
          <w:rFonts w:ascii="IRNazanin" w:hAnsi="IRNazanin" w:eastAsia="IRNazanin" w:cs="IRNazanin"/>
          <w:lang w:bidi="fa-IR"/>
          <w:color w:val="111111"/>
          <w:sz w:val="28"/>
          <w:szCs w:val="28"/>
          <w:rtl/>
        </w:rPr>
        <w:t xml:space="preserve">365 . شرح احادیث، - - - - - فارسي، ج 9، ص 159. .</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شرح احادیث مختارة، -، -، -، ج 9، ص 161.</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شرح احاديث نبوية مختارة ،ج 9، ص 162 .</w:t>
      </w:r>
    </w:p>
    <w:p>
      <w:pPr>
        <w:pStyle w:val="BookText"/>
      </w:pPr>
      <w:r>
        <w:rPr>
          <w:rFonts w:ascii="Amiri" w:hAnsi="Amiri" w:eastAsia="Amiri" w:cs="Amiri"/>
          <w:lang w:bidi="ar-SA"/>
          <w:color w:val="111111"/>
          <w:sz w:val="28"/>
          <w:szCs w:val="28"/>
          <w:rtl/>
        </w:rPr>
        <w:t xml:space="preserve">368 .شرح اسماء الله الحسنى، ، ، ، فارسي، ج 9، ص 199.</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شرح الاربعين ، -، ج 9، ص 169.</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شرح الاستبصار وجامع الاحاديث والاقوال ،-،-، ج 9، ص 194.</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شرح الجامع الصحيح البخاري ،ج9، ص 360 .</w:t>
      </w:r>
    </w:p>
    <w:p>
      <w:pPr>
        <w:pStyle w:val="BookText"/>
      </w:pPr>
      <w:r>
        <w:rPr>
          <w:rFonts w:ascii="Amiri" w:hAnsi="Amiri" w:eastAsia="Amiri" w:cs="Amiri"/>
          <w:lang w:bidi="ar-SA"/>
          <w:color w:val="111111"/>
          <w:sz w:val="28"/>
          <w:szCs w:val="28"/>
          <w:rtl/>
        </w:rPr>
        <w:t xml:space="preserve">372 .شرح الحديث كتاب في)، ج 9، ص 381 .</w:t>
      </w:r>
    </w:p>
    <w:p>
      <w:pPr>
        <w:pStyle w:val="BookText"/>
      </w:pPr>
      <w:r>
        <w:rPr>
          <w:rFonts w:ascii="IRNazanin" w:hAnsi="IRNazanin" w:eastAsia="IRNazanin" w:cs="IRNazanin"/>
          <w:lang w:bidi="fa-IR"/>
          <w:color w:val="111111"/>
          <w:sz w:val="28"/>
          <w:szCs w:val="28"/>
          <w:rtl/>
        </w:rPr>
        <w:t xml:space="preserve">373 .شرح حدیث، ، ، ، فارسي، ج 9، ص381 .</w:t>
      </w:r>
    </w:p>
    <w:p>
      <w:pPr>
        <w:pStyle w:val="BookText"/>
      </w:pPr>
      <w:r>
        <w:rPr>
          <w:rFonts w:ascii="Amiri" w:hAnsi="Amiri" w:eastAsia="Amiri" w:cs="Amiri"/>
          <w:lang w:bidi="ar-SA"/>
          <w:color w:val="111111"/>
          <w:sz w:val="28"/>
          <w:szCs w:val="28"/>
          <w:rtl/>
        </w:rPr>
        <w:t xml:space="preserve">374 . شرح حديث الدين النصيحة»، ج 9، ص 389.</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شرح حدیث « انما الاعمال بالنيات» ، ج 9، ص 385.</w:t>
      </w:r>
    </w:p>
    <w:p>
      <w:pPr>
        <w:pStyle w:val="BookText"/>
      </w:pPr>
      <w:r>
        <w:rPr>
          <w:rFonts w:ascii="IRNazanin" w:hAnsi="IRNazanin" w:eastAsia="IRNazanin" w:cs="IRNazanin"/>
          <w:lang w:bidi="fa-IR"/>
          <w:color w:val="111111"/>
          <w:sz w:val="28"/>
          <w:szCs w:val="28"/>
          <w:rtl/>
        </w:rPr>
        <w:t xml:space="preserve">376 .شرح حدیث ستفترق امتي ثلاثاً وسبعين فرقة»، ، ، ، ج9، ص392.</w:t>
      </w:r>
    </w:p>
    <w:p>
      <w:pPr>
        <w:pStyle w:val="BookText"/>
      </w:pPr>
      <w:r>
        <w:rPr>
          <w:rFonts w:ascii="Amiri" w:hAnsi="Amiri" w:eastAsia="Amiri" w:cs="Amiri"/>
          <w:lang w:bidi="ar-SA"/>
          <w:color w:val="111111"/>
          <w:sz w:val="28"/>
          <w:szCs w:val="28"/>
          <w:rtl/>
        </w:rPr>
        <w:t xml:space="preserve">377 .شرح حديث شبلي، -- -- -، ج 9، ص392.</w:t>
      </w:r>
    </w:p>
    <w:p>
      <w:pPr>
        <w:pStyle w:val="BookText"/>
      </w:pPr>
      <w:r>
        <w:rPr>
          <w:rFonts w:ascii="IRNazanin" w:hAnsi="IRNazanin" w:eastAsia="IRNazanin" w:cs="IRNazanin"/>
          <w:lang w:bidi="fa-IR"/>
          <w:color w:val="111111"/>
          <w:sz w:val="28"/>
          <w:szCs w:val="28"/>
          <w:rtl/>
        </w:rPr>
        <w:t xml:space="preserve">378 .شرح حدیث «كنت كنزا مخفيا» ،فارسي، ج 9، ص397.</w:t>
      </w:r>
    </w:p>
    <w:p>
      <w:pPr>
        <w:pStyle w:val="BookText"/>
      </w:pPr>
      <w:r>
        <w:rPr>
          <w:rFonts w:ascii="Amiri" w:hAnsi="Amiri" w:eastAsia="Amiri" w:cs="Amiri"/>
          <w:lang w:bidi="ar-SA"/>
          <w:color w:val="111111"/>
          <w:sz w:val="28"/>
          <w:szCs w:val="28"/>
          <w:rtl/>
        </w:rPr>
        <w:t xml:space="preserve">379 .شرح صحيح البخاري -، -، -، ج 9، ص 667.</w:t>
      </w:r>
    </w:p>
    <w:p>
      <w:pPr>
        <w:pStyle w:val="BookText"/>
      </w:pPr>
      <w:r>
        <w:rPr>
          <w:rFonts w:ascii="IRNazanin" w:hAnsi="IRNazanin" w:eastAsia="IRNazanin" w:cs="IRNazanin"/>
          <w:lang w:bidi="fa-IR"/>
          <w:color w:val="111111"/>
          <w:sz w:val="28"/>
          <w:szCs w:val="28"/>
          <w:rtl/>
        </w:rPr>
        <w:t xml:space="preserve">380 .شرح صحیح مسلم، -، -، -، ج 9، ص 668.</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شرح قطر، ، ، ، ج 10، ص1.</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شرح قول الوجيز شرح احادیث سلسلة الأبريز، -، -، -، ج 10، ص23.</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شرح نهج البلاغة، -، -، -، ج 10، ص 300.</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کلمات خواجه عبدالله انصاري ، فارسي، ج 13، ص 365.</w:t>
      </w:r>
    </w:p>
    <w:p>
      <w:pPr>
        <w:pStyle w:val="BookText"/>
      </w:pPr>
      <w:r>
        <w:rPr>
          <w:rFonts w:ascii="Amiri" w:hAnsi="Amiri" w:eastAsia="Amiri" w:cs="Amiri"/>
          <w:lang w:bidi="ar-SA"/>
          <w:color w:val="111111"/>
          <w:sz w:val="28"/>
          <w:szCs w:val="28"/>
          <w:rtl/>
        </w:rPr>
        <w:t xml:space="preserve">385 .مجالس في الوعظ والمتقل ،فارسي، ج 13، ص 801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45" w:name="pg19271_233805"/>
    <w:bookmarkEnd w:id="45"/>
    <w:p>
      <w:pPr>
        <w:pStyle w:val="BookText"/>
      </w:pPr>
      <w:r>
        <w:rPr>
          <w:rFonts w:ascii="Amiri" w:hAnsi="Amiri" w:eastAsia="Amiri" w:cs="Amiri"/>
          <w:lang w:bidi="ar-SA"/>
          <w:color w:val="111111"/>
          <w:sz w:val="28"/>
          <w:szCs w:val="28"/>
          <w:rtl/>
        </w:rPr>
        <w:t xml:space="preserve">386 .مجموعه ، ، ، ، فارسي، ج 14، ص 14.</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مختصر المنهج المبين في شرح الأربعين من أحاديث سيد المرسلين، -، -، -، ج 14، ص 266.</w:t>
      </w:r>
    </w:p>
    <w:p>
      <w:pPr>
        <w:pStyle w:val="BookText"/>
      </w:pPr>
      <w:r>
        <w:rPr>
          <w:rFonts w:ascii="IRNazanin" w:hAnsi="IRNazanin" w:eastAsia="IRNazanin" w:cs="IRNazanin"/>
          <w:lang w:bidi="fa-IR"/>
          <w:color w:val="111111"/>
          <w:sz w:val="28"/>
          <w:szCs w:val="28"/>
          <w:rtl/>
        </w:rPr>
        <w:t xml:space="preserve">388 .مسائل ،حسابیه ،، فارسي، ج 14، ص 443 .</w:t>
      </w:r>
    </w:p>
    <w:p>
      <w:pPr>
        <w:pStyle w:val="BookText"/>
      </w:pPr>
      <w:r>
        <w:rPr>
          <w:rFonts w:ascii="Amiri" w:hAnsi="Amiri" w:eastAsia="Amiri" w:cs="Amiri"/>
          <w:lang w:bidi="ar-SA"/>
          <w:color w:val="111111"/>
          <w:sz w:val="28"/>
          <w:szCs w:val="28"/>
          <w:rtl/>
        </w:rPr>
        <w:t xml:space="preserve">389 .مقاصد التنقيح بشرح الجامع الصحيح، ، ، -، ج 15، ص 269 .</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مناظرة الليل والنهار والشباب ومدح الفقر والفقراء، ، ، ، فارسي، ج 15 ، ص 522.</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مناقب امير المؤمنين (علیه السّلام)،ج15، ص 543.</w:t>
      </w:r>
    </w:p>
    <w:p>
      <w:pPr>
        <w:pStyle w:val="BookText"/>
      </w:pPr>
      <w:r>
        <w:rPr>
          <w:rFonts w:ascii="Amiri" w:hAnsi="Amiri" w:eastAsia="Amiri" w:cs="Amiri"/>
          <w:lang w:bidi="ar-SA"/>
          <w:color w:val="111111"/>
          <w:sz w:val="28"/>
          <w:szCs w:val="28"/>
          <w:rtl/>
        </w:rPr>
        <w:t xml:space="preserve">392 .منتخب شرح اصول الكافي ، ج15، ص 605.</w:t>
      </w:r>
    </w:p>
    <w:p>
      <w:pPr>
        <w:pStyle w:val="BookText"/>
      </w:pPr>
      <w:r>
        <w:rPr>
          <w:rFonts w:ascii="Amiri" w:hAnsi="Amiri" w:eastAsia="Amiri" w:cs="Amiri"/>
          <w:lang w:bidi="ar-SA"/>
          <w:color w:val="111111"/>
          <w:sz w:val="28"/>
          <w:szCs w:val="28"/>
          <w:rtl/>
        </w:rPr>
        <w:t xml:space="preserve">393 .منتخب من كلام قطب الموحدين السيد ركن الدين، ، ، ، فارسي، ج 15، ص 618.</w:t>
      </w:r>
    </w:p>
    <w:p>
      <w:pPr>
        <w:pStyle w:val="BookText"/>
      </w:pPr>
      <w:r>
        <w:rPr>
          <w:rFonts w:ascii="Amiri" w:hAnsi="Amiri" w:eastAsia="Amiri" w:cs="Amiri"/>
          <w:lang w:bidi="ar-SA"/>
          <w:color w:val="111111"/>
          <w:sz w:val="28"/>
          <w:szCs w:val="28"/>
          <w:rtl/>
        </w:rPr>
        <w:t xml:space="preserve">394 .نقولات من التفاسير وشرح الاحاديث - - - ، ج 16، ص 441.</w:t>
      </w:r>
    </w:p>
    <w:p>
      <w:pPr>
        <w:pStyle w:val="Heading3"/>
      </w:pPr>
      <w:bookmarkStart w:id="136" w:name="_Toc57"/>
      <w:r>
        <w:t>شرح الدعاء</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دعاء القنوت مع وصية ابوحنيفه نعمان بن ثابت (150-80ه)، -، -، ج 9، ص 469.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دعاي علوي مصري ابوحنیفه نعمان بن ثابت (150-80ه)، -، -، فارسي، ج 9، ص 468.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جنة الاسماء ،غزالي، محمد بن محمد (505-450ه)، -، -، ج 9، ص 373.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اللمعة النورانية في الاوراد الربانية ،بسطامي عبدالرحمن بن محمد (858ه-)،822 ه- خضراء (قريه)، ج 10، ص91.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ادعية ابن جزري، محمد بن محمد ( 833-751؟ ه)، -، -، ج 9، ص 166.</w:t>
      </w:r>
    </w:p>
    <w:p>
      <w:pPr>
        <w:pStyle w:val="BookText"/>
      </w:pPr>
      <w:r>
        <w:rPr>
          <w:rFonts w:ascii="Amiri" w:hAnsi="Amiri" w:eastAsia="Amiri" w:cs="Amiri"/>
          <w:lang w:bidi="ar-SA"/>
          <w:color w:val="111111"/>
          <w:sz w:val="28"/>
          <w:szCs w:val="28"/>
          <w:rtl/>
        </w:rPr>
        <w:t xml:space="preserve">6 .شرح الحصن الحصين من كلام سيد المرسلين للجزري، ابن حجر عسقلاني، احمد بن علي (852-733ه)، -، -، ج 9، ص 413.</w:t>
      </w:r>
    </w:p>
    <w:p>
      <w:pPr>
        <w:pStyle w:val="BookText"/>
      </w:pPr>
      <w:r>
        <w:rPr>
          <w:rFonts w:ascii="Amiri" w:hAnsi="Amiri" w:eastAsia="Amiri" w:cs="Amiri"/>
          <w:lang w:bidi="ar-SA"/>
          <w:color w:val="111111"/>
          <w:sz w:val="28"/>
          <w:szCs w:val="28"/>
          <w:rtl/>
        </w:rPr>
        <w:t xml:space="preserve">7 .صفوة الصفات في شرح دعاء السمات كفعمي ابراهيم بن علي (905-840ه)، 875ه- - ج 10، ص 575.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حزب البحر ،زروق احمد بن احمد (899- 846ه) ، 895ه- صعيد، ج 9، ص 408.</w:t>
      </w:r>
    </w:p>
    <w:p>
      <w:pPr>
        <w:pStyle w:val="BookText"/>
      </w:pPr>
      <w:r>
        <w:rPr>
          <w:rFonts w:ascii="Amiri" w:hAnsi="Amiri" w:eastAsia="Amiri" w:cs="Amiri"/>
          <w:lang w:bidi="ar-SA"/>
          <w:color w:val="111111"/>
          <w:sz w:val="28"/>
          <w:szCs w:val="28"/>
          <w:rtl/>
        </w:rPr>
        <w:t xml:space="preserve">9 .شرح الحزب الكبير، زروق احمد بن احمد (899-846ه)، -، -، ج 9، ص 411.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شرح حزب النصر زروق احمد بن احمد (899-846ه)، -، -، ج 9، ص 412.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قوله تعالى «سبحانك ما عرفناك حق معرفتك»، ابن ابي ،شريف محمد بن محمد(905- 822؟)، ، -، ج 4، ص 690.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دعاء القنوت ( رسالة في)، ابن كمال باشا، احمد بن سليمان (-940ه)،  ج7، ص 406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دعاء التحيات (رسالة في)، ابن كمال باشا احمد بن سليمان (-940ه)، -، -، ج 9، ص 459.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شرح دعاء الطاعون (رسالة في)، ابن كمال  باشا، احمد بن سليمان (-940ه)، ج 9، ص 467 .</w:t>
      </w:r>
    </w:p>
    <w:p>
      <w:pPr>
        <w:pStyle w:val="BookText"/>
      </w:pPr>
      <w:r>
        <w:rPr>
          <w:rFonts w:ascii="Amiri" w:hAnsi="Amiri" w:eastAsia="Amiri" w:cs="Amiri"/>
          <w:lang w:bidi="ar-SA"/>
          <w:color w:val="111111"/>
          <w:sz w:val="28"/>
          <w:szCs w:val="28"/>
          <w:rtl/>
        </w:rPr>
        <w:t xml:space="preserve">15 . شرح القنوت (رسالة في)، قول احمد احمد بن  محمد (-950 ه)، -، -، ج 10، ص 14.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دعاء السمات ؟ شاه طاهر انجداني  دكني ( -952؟ ه)، 950ه- -، ج 9، ص 461.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حزب البحر ابن حجر هيثمي، احمد بن محمد (973-909؟ ه)، -، -، ج 9، ص 409.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شرح دعاء صباح شوشتري نورالله بن شرف  الدين (1019-956ه)، 990ه- ، فارسي، ج 9، ص 464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دعاء ،التحيات خواجكي زاده مصطفى بن محمد (-998ه)، -، -، ج 9، ص 459.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حدائق الصالحين، شيخ بهائي، محمد بن حسين (1030- 953ه)، 1003ه- قزوين وكاظمين ، ج 6 ، ص 523.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الاستغفارية المولية للخيرات علمي ،محمد بن عمر ( -1038ه)، -، -، ج 9، ص 195.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شرح «سبحانك اللهم ...» (رسالة في)، قاضي بوسنه عبدالحلیم بن لطف الله (-1051ه)،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ج 9، ص 584.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شرح الصحيفة السجادية فيض كاشاني، محمد بن شاه مرتضی (1091-1006ه)، 1055ه- -، ج 9، ص 668.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التحفة الرضوية في شرح الصحيفة السجادية کاشف يزدي، قاضي بن كاشف الدین محمد (- 1075ه)، 1056ه-، مشهد رضوي، ج3،ص 836.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شرح الصحيفة السجادية، -، -، -، فارسي، ج 9، ص 671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مفتاح الفلاح (ترجمه) آقا جمال خوانساري، محمد بن حسين ( -1125ه)، 1085ه- -، فارسي، ج 15 ، ص 216.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شرح الصحيفة السجادية عاملي علي بن زين الدين ( -1104ه) ، 1097ه- -، ج 9، ص 669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مطالع المسرات بجلاء دلائل الخيرات، فاسي ،محمد مهدي بن احمد (1109-1033ه)، 1097ه- مکه مکرمه (کعبه)، ج 14، ص 782.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شرح الصحيفة السجادية، -، -، -، عربي فارسي،ج 9، ص 670.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حاشية الصحيفة السجادية ميرداماد، محمد باقر بن محمد ( -1041 ؟ه)، قرن 11ه- ج 6، ص 224.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شرح الزيارة الجامعة حسيني خادم معين الدین اشرف بن محمد صادق (قرن 11ه)، ، ج 9، ص 578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حزب البحر ،قرماني ابراهيم بن عبد الرحمن (قرن 11ه)، -، -، ج 9، ص 410.</w:t>
      </w:r>
    </w:p>
    <w:p>
      <w:pPr>
        <w:pStyle w:val="BookText"/>
      </w:pPr>
      <w:r>
        <w:rPr>
          <w:rFonts w:ascii="Amiri" w:hAnsi="Amiri" w:eastAsia="Amiri" w:cs="Amiri"/>
          <w:lang w:bidi="ar-SA"/>
          <w:color w:val="111111"/>
          <w:sz w:val="28"/>
          <w:szCs w:val="28"/>
          <w:rtl/>
        </w:rPr>
        <w:t xml:space="preserve">33 .شرح دعاء السيفي، حسيني علوي محمد بن احمد (قرن 11ه)، -، -، ج 9، ص 463.</w:t>
      </w:r>
    </w:p>
    <w:p>
      <w:pPr>
        <w:pStyle w:val="BookText"/>
      </w:pPr>
      <w:r>
        <w:rPr>
          <w:rFonts w:ascii="Amiri" w:hAnsi="Amiri" w:eastAsia="Amiri" w:cs="Amiri"/>
          <w:lang w:bidi="ar-SA"/>
          <w:color w:val="111111"/>
          <w:sz w:val="28"/>
          <w:szCs w:val="28"/>
          <w:rtl/>
        </w:rPr>
        <w:t xml:space="preserve">34 .شرح دعاء الفرج، لاهيجاني، محمد مفيد بن محمد سعيد (قرن 11ه)، -، -، ج 9، ص 468.</w:t>
      </w:r>
    </w:p>
    <w:p>
      <w:pPr>
        <w:pStyle w:val="BookText"/>
      </w:pPr>
      <w:r>
        <w:rPr>
          <w:rFonts w:ascii="Amiri" w:hAnsi="Amiri" w:eastAsia="Amiri" w:cs="Amiri"/>
          <w:lang w:bidi="ar-SA"/>
          <w:color w:val="111111"/>
          <w:sz w:val="28"/>
          <w:szCs w:val="28"/>
          <w:rtl/>
        </w:rPr>
        <w:t xml:space="preserve">35 .نور الانوار في شرح كلام خير الاخيار (الابرار) جزايري نعمة الله بن عبدالله (1050-  1112ه)، 1102ه- شوشتر، ج16، ص 553.</w:t>
      </w:r>
    </w:p>
    <w:p>
      <w:pPr>
        <w:pStyle w:val="BookText"/>
      </w:pPr>
      <w:r>
        <w:rPr>
          <w:rFonts w:ascii="Amiri" w:hAnsi="Amiri" w:eastAsia="Amiri" w:cs="Amiri"/>
          <w:lang w:bidi="ar-SA"/>
          <w:color w:val="111111"/>
          <w:sz w:val="28"/>
          <w:szCs w:val="28"/>
          <w:rtl/>
        </w:rPr>
        <w:t xml:space="preserve">36 .رياض السالكين في شرح صحيفة سيد الساجدين سيد العابدين مدني، علي خان بن احمد (1118-1052 ه)، 1106ه- -، ج 8، ص 481 .</w:t>
      </w:r>
    </w:p>
    <w:p>
      <w:pPr>
        <w:pStyle w:val="BookText"/>
      </w:pPr>
      <w:r>
        <w:rPr>
          <w:rFonts w:ascii="Amiri" w:hAnsi="Amiri" w:eastAsia="Amiri" w:cs="Amiri"/>
          <w:lang w:bidi="ar-SA"/>
          <w:color w:val="111111"/>
          <w:sz w:val="28"/>
          <w:szCs w:val="28"/>
          <w:rtl/>
        </w:rPr>
        <w:t xml:space="preserve">37 .شرح زيارت ،رجبية قمي مشهدي محمد بن محمد رضا (-1107ه)، فارسي، ج 9، ص 581 .</w:t>
      </w:r>
    </w:p>
    <w:p>
      <w:pPr>
        <w:pStyle w:val="BookText"/>
      </w:pPr>
      <w:r>
        <w:rPr>
          <w:rFonts w:ascii="Amiri" w:hAnsi="Amiri" w:eastAsia="Amiri" w:cs="Amiri"/>
          <w:lang w:bidi="ar-SA"/>
          <w:color w:val="111111"/>
          <w:sz w:val="28"/>
          <w:szCs w:val="28"/>
          <w:rtl/>
        </w:rPr>
        <w:t xml:space="preserve">38 .شرح دعاء صباح مازندراني محمد هادي بن محمد صالح ( -1120ه)، 1108ه- نجف آباد ،اصفهان فارسي، ج 9، ص 465 .</w:t>
      </w:r>
    </w:p>
    <w:p>
      <w:pPr>
        <w:pStyle w:val="BookText"/>
      </w:pPr>
      <w:r>
        <w:rPr>
          <w:rFonts w:ascii="Amiri" w:hAnsi="Amiri" w:eastAsia="Amiri" w:cs="Amiri"/>
          <w:lang w:bidi="ar-SA"/>
          <w:color w:val="111111"/>
          <w:sz w:val="28"/>
          <w:szCs w:val="28"/>
          <w:rtl/>
        </w:rPr>
        <w:t xml:space="preserve">39 .الفرائد الطريفة في شرح الصحيفة مجلسي محمد باقر بن محمد تقي (1110-1037ه)، -، -، ج 11، ص 734.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شرح دعاء السمات مجلسي، محمد باقر بن محمد تقي (1110-1437ه)، ج 9، ص 462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شرح الصحيفة السجادية جزايري نعمة الله بن عبدالله (1112-1050ه)، ج 9،ص 670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الصحيفة الكاملة السجادية (ترجمه)، روغني قزويني محمد صالح بن محمد باقر (-1116؟ ه)، ، ، فارسي، ج 10، ص 533.</w:t>
      </w:r>
    </w:p>
    <w:p>
      <w:pPr>
        <w:pStyle w:val="BookText"/>
      </w:pPr>
      <w:r>
        <w:rPr>
          <w:rFonts w:ascii="Amiri" w:hAnsi="Amiri" w:eastAsia="Amiri" w:cs="Amiri"/>
          <w:lang w:bidi="ar-SA"/>
          <w:color w:val="111111"/>
          <w:sz w:val="28"/>
          <w:szCs w:val="28"/>
          <w:rtl/>
        </w:rPr>
        <w:t xml:space="preserve">43 .مزرع الحسنات در شرح دلائل الخيرات دهلوي، محمد فاضل بن محمد عارف فارسي، ج 14، ص 423.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ذخر العالمين في شرح دعاء الصنمين، قزويني محمد مهدي بن علي اصغر (-1129ه)، 1119 ه- ، فارسي، ج7، ص 816.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رياض العابدين في شرح صحيفة سيد الساجدين ،هرندي بديع الزمان بن ابي اسحاق (قرن 11ه)، 1123ه- -، فارسي، ج8، ص 484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كوكب المباني وموكب المعاني شرح صلوات الشيخ عبد القادر الكيلاني نابلسي، عبدالغني بن اسماعيل (1143-1050ه)، 1127ه- ج 13، ص 473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شرح الزيارة الجامعة الكبيرة ،رازي محمد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بن محمد کاظم (قرن 12ه)، 1133ه- - ، ج 9، ص 579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شرح دعاء عرفة، ، ، ، -، ج 9، ص 468.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شرح دلائل الخيرات ابن الامام کاظم بن رجب، ، ، ، ج 9، ص 471.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شرح حزب البحر ،ازميري محمد بن اسماعيل (-1160ه)، -، -، ج 9، ص 410.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شرح حزب البر الكبير بناني محمد بن عبد السلام ( -1163ه)، ، ، ج 9، ص 411.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حرز سليماني حسيني قزويني محمد مؤمن (قرن 12ه)، -، -، فارسي، ج6، ص 612.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شرح الصلوات المأثورة، اذني، علي بن عبد الفتاح (قرن 12ه)، -، -، ج 9، ص 678.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شرح خواص بعضي از ادعيه واسماء الهي وآيات قرآني (رساله در )،ج9، ص 451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شرح دوازده ،امام حسيني، ابو علي بن محمد باقر (قرن 12ه)، - ، ، فارسي، ج 9، ص 471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شرح وترجمة الصحيفة السجادية، عرفان يزدي مطيع بن محمود (قرن 12ه-) ،فارسي، ج 10، ص322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مفتاح الفلاح ،(ترجمه) كرماني، امير حسين - فارسي، ج 15، ص 217 .</w:t>
      </w:r>
    </w:p>
    <w:p>
      <w:pPr>
        <w:pStyle w:val="BookText"/>
      </w:pPr>
      <w:r>
        <w:rPr>
          <w:rFonts w:ascii="Amiri" w:hAnsi="Amiri" w:eastAsia="Amiri" w:cs="Amiri"/>
          <w:lang w:bidi="ar-SA"/>
          <w:color w:val="111111"/>
          <w:sz w:val="28"/>
          <w:szCs w:val="28"/>
          <w:rtl/>
        </w:rPr>
        <w:t xml:space="preserve">58 .شرح الزيارة الجامعة الكبيرة ؟ احسائي احمد بن زين الدين (1241-1166؟ ه)، 1230ه- ، ج 9، ص 579.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الوسيلة في شرح دعاء العديلة اخباري، محمد بن عبد النبي (1178-1232؟ ه)، -، -، ، ج 16، ص 786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لوامع الانوار العرشية في شرح الصحيفة السجادية ملاباشي شيرازي محمد باقر بن محمد ( -1240ه) ، 1232ه- -، ج 13 ، ص 646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شرح حزب البحر، كمالي حلبي، مصطفى، -، -، ج 9، ص 410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شرح دعاء السمات رشتي كاظم بن قاسم (1259-1212ه)، 1338 ه- كوفه، ج9، ص 462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مفتاح النجاة في شرح دعاء السمات، بهبهاني محمود بن محمد علي (1271-1200ه ) ، 1238 ه- كوفه، عربي - فارسي، ج 15، ص232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شرح ،الصلوات ،صاوي احمد بن محمد (1241 - 1175ه)، -، -، ج 9، ص 678.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شرح حزب النصر ،ازلي مصطفى بن ابراهيم ، ، -، ج 9، ص 413.</w:t>
      </w:r>
    </w:p>
    <w:p>
      <w:pPr>
        <w:pStyle w:val="BookText"/>
      </w:pPr>
      <w:r>
        <w:rPr>
          <w:rFonts w:ascii="Amiri" w:hAnsi="Amiri" w:eastAsia="Amiri" w:cs="Amiri"/>
          <w:lang w:bidi="ar-SA"/>
          <w:color w:val="111111"/>
          <w:sz w:val="28"/>
          <w:szCs w:val="28"/>
          <w:rtl/>
        </w:rPr>
        <w:t xml:space="preserve">66 .مفتاح الفلاح في شرح ورد الصباح خضري يوسف بن عبد الجليل ( -1241ه)-، ج 15، ص 218.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الانوار ،اللامعة ،شبر، عبدالله بن محمد رضا (1188؟- 1242ه)، -، -، ج 3، ص 14.</w:t>
      </w:r>
    </w:p>
    <w:p>
      <w:pPr>
        <w:pStyle w:val="BookText"/>
      </w:pPr>
      <w:r>
        <w:rPr>
          <w:rFonts w:ascii="Amiri" w:hAnsi="Amiri" w:eastAsia="Amiri" w:cs="Amiri"/>
          <w:lang w:bidi="ar-SA"/>
          <w:color w:val="111111"/>
          <w:sz w:val="28"/>
          <w:szCs w:val="28"/>
          <w:rtl/>
        </w:rPr>
        <w:t xml:space="preserve">68 . غاية الفجر لشرح حزب البحر منادي شرف الدين، -، -، ج 11، ص 439.</w:t>
      </w:r>
    </w:p>
    <w:p>
      <w:pPr>
        <w:pStyle w:val="BookText"/>
      </w:pPr>
      <w:r>
        <w:rPr>
          <w:rFonts w:ascii="Amiri" w:hAnsi="Amiri" w:eastAsia="Amiri" w:cs="Amiri"/>
          <w:lang w:bidi="ar-SA"/>
          <w:color w:val="111111"/>
          <w:sz w:val="28"/>
          <w:szCs w:val="28"/>
          <w:rtl/>
        </w:rPr>
        <w:t xml:space="preserve">69 . حق التصلية على الرسول في اوائل الكتب (رسالة في)، كوزي بيوك زاده ابراهيم بن محمد ( -1253ه)، -، -، ج 6، ص 692.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سنابرق في شرح البارق من الشرق كشفي جعفر بن ابي اسحاق (1267-1189ه)، 1253ه- -، ج 8، ص 838.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شرح الزيارة الجامعة حسيني اشكوري ،حسين بن محمد قاسم، -، -، ج 9، ص 579.</w:t>
      </w:r>
    </w:p>
    <w:p>
      <w:pPr>
        <w:pStyle w:val="BookText"/>
      </w:pPr>
      <w:r>
        <w:rPr>
          <w:rFonts w:ascii="Amiri" w:hAnsi="Amiri" w:eastAsia="Amiri" w:cs="Amiri"/>
          <w:lang w:bidi="ar-SA"/>
          <w:color w:val="111111"/>
          <w:sz w:val="28"/>
          <w:szCs w:val="28"/>
          <w:rtl/>
        </w:rPr>
        <w:t xml:space="preserve">72 .شرح دعاء الجوشن الكبير سبزواري هادي بن مهدي (1289-1212ه)، 1260ه- -، ج 9، ص 460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شرح دعاء الصباح سبزواري، هادي بن مهدي (1212-1289ه)، 1267ه- -، ج 9، ص 465.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شرح دعاء السحر ،كرماني محمد كريم بن ابراهيم (1288- 1225ه)، 1274ه- -، ج 9، ص 461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مطالع المسرات بجلاء دلائل الخيرات (مختصر)، ، ، ، ج 14، ص 784.</w:t>
      </w:r>
    </w:p>
    <w:p>
      <w:pPr>
        <w:pStyle w:val="BookText"/>
      </w:pPr>
      <w:r>
        <w:rPr>
          <w:rFonts w:ascii="Amiri" w:hAnsi="Amiri" w:eastAsia="Amiri" w:cs="Amiri"/>
          <w:lang w:bidi="ar-SA"/>
          <w:color w:val="111111"/>
          <w:sz w:val="28"/>
          <w:szCs w:val="28"/>
          <w:rtl/>
        </w:rPr>
        <w:t xml:space="preserve">76 . شرح دعاء الصباح فارسي، ج 9، ص 466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46" w:name="pg19271_233808"/>
    <w:bookmarkEnd w:id="46"/>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شرح الحزب الكبير، اذني ماتريدي مصطفى بن ابراهيم، -، -، ج 9، ص 412.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شرح دعاء الفاتح، -، -، -، ج 9، ص 468.</w:t>
      </w:r>
    </w:p>
    <w:p>
      <w:pPr>
        <w:pStyle w:val="BookText"/>
      </w:pPr>
      <w:r>
        <w:rPr>
          <w:rFonts w:ascii="Amiri" w:hAnsi="Amiri" w:eastAsia="Amiri" w:cs="Amiri"/>
          <w:lang w:bidi="ar-SA"/>
          <w:color w:val="111111"/>
          <w:sz w:val="28"/>
          <w:szCs w:val="28"/>
          <w:rtl/>
        </w:rPr>
        <w:t xml:space="preserve">79 .مائدة ،العارفين يزدي حسين بن علي حسين (قرن 13ه)، ، ، فارسي، ج 13، ص 674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مفتاح الفلاح ومصباح النجاح في شرح دعاء الصباح ،خواجوئي محمد اسماعيل بن حسين (-1173ه)، قرن 13ه- -، ج 15 ، ص 219.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شرح دعاء الصباح موئي، ملا مصطفى ،فارسي، ج 9، ص 466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البدر المنير على حزب الشاذلي الكبير ،قاوقجي محمد بن خليل (-1305ه)، ج 3، ص 267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شرح دعاء البهاء، تهراني نجفي، هادي بن محمد امین (-1321ه)، -، -، ج 9، ص 459.</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شرح دعاي سيفي ،فارسي،ج9، ص 464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شرح دعاء الثناء شكري آلوسي محمود بن عبد الله (1275؟-1342ه)، -، -، ج 9، ص 459.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مصباح الفلاح في شرح دعاء الصباح، طباطبائي، ابوالقاسم بن محمد رضا (-1362ه)، ج 14، ص 723.</w:t>
      </w:r>
    </w:p>
    <w:p>
      <w:pPr>
        <w:pStyle w:val="BookText"/>
      </w:pPr>
      <w:r>
        <w:rPr>
          <w:rFonts w:ascii="IRNazanin" w:hAnsi="IRNazanin" w:eastAsia="IRNazanin" w:cs="IRNazanin"/>
          <w:lang w:bidi="fa-IR"/>
          <w:color w:val="111111"/>
          <w:sz w:val="28"/>
          <w:szCs w:val="28"/>
          <w:rtl/>
        </w:rPr>
        <w:t xml:space="preserve">87 .ارشاد العباد الى سبيل الرشاد في شرح دعاء کمیل بن زیاد ،معلم محمود بن سلطان علیخان (1408-1307ه)، -، -، ج 2، ص31.</w:t>
      </w:r>
    </w:p>
    <w:p>
      <w:pPr>
        <w:pStyle w:val="BookText"/>
      </w:pPr>
      <w:r>
        <w:rPr>
          <w:rFonts w:ascii="Amiri" w:hAnsi="Amiri" w:eastAsia="Amiri" w:cs="Amiri"/>
          <w:lang w:bidi="ar-SA"/>
          <w:color w:val="111111"/>
          <w:sz w:val="28"/>
          <w:szCs w:val="28"/>
          <w:rtl/>
        </w:rPr>
        <w:t xml:space="preserve">88 .شرح الدعاء السيفي، بستي، حسن بن محمود، ، ، فارسي، ج 9، ص 463 .</w:t>
      </w:r>
    </w:p>
    <w:p>
      <w:pPr>
        <w:pStyle w:val="BookText"/>
      </w:pPr>
      <w:r>
        <w:rPr>
          <w:rFonts w:ascii="Amiri" w:hAnsi="Amiri" w:eastAsia="Amiri" w:cs="Amiri"/>
          <w:lang w:bidi="ar-SA"/>
          <w:color w:val="111111"/>
          <w:sz w:val="28"/>
          <w:szCs w:val="28"/>
          <w:rtl/>
        </w:rPr>
        <w:t xml:space="preserve">89 .شرح دعاء السمات بن ،ملامهدي عبدالكريم ، ، -، ج 9، ص 463.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شرح دعاء القنوت احمد بن علي، -، -، ج 9، ص 469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شرح على دعاء وتفريج الكرب دسوقي، ابراهيم صومع، -، -، ج 9، ص 748.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شرح مناجاة الشافعي، زلفكوي، خليل، -، -، ج 10، ص 229.</w:t>
      </w:r>
    </w:p>
    <w:p>
      <w:pPr>
        <w:pStyle w:val="BookText"/>
      </w:pPr>
      <w:r>
        <w:rPr>
          <w:rFonts w:ascii="Amiri" w:hAnsi="Amiri" w:eastAsia="Amiri" w:cs="Amiri"/>
          <w:lang w:bidi="ar-SA"/>
          <w:color w:val="111111"/>
          <w:sz w:val="28"/>
          <w:szCs w:val="28"/>
          <w:rtl/>
        </w:rPr>
        <w:t xml:space="preserve">93 .نبذة في قوله (صلى الله عليه وسلم): «لا يمل الله حتى تملوا زبيدي، اسماعيل بن عبدالله - ، ، ج 16، ص 112.</w:t>
      </w:r>
    </w:p>
    <w:p>
      <w:pPr>
        <w:pStyle w:val="BookText"/>
      </w:pPr>
      <w:r>
        <w:rPr>
          <w:rFonts w:ascii="Amiri" w:hAnsi="Amiri" w:eastAsia="Amiri" w:cs="Amiri"/>
          <w:lang w:bidi="ar-SA"/>
          <w:color w:val="111111"/>
          <w:sz w:val="28"/>
          <w:szCs w:val="28"/>
          <w:rtl/>
        </w:rPr>
        <w:t xml:space="preserve">94 . شرح الأدعية، -، -، -، ج 9، ص 166.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شرح الصحيفة السجادية، -، -، -، ج 9، ص 670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شرح حزب البحر، - ، ، ، تركي، ج 9، ص 410.</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شرح دعاء اسم الله الاعظم، ، ، ، ج9، ص 459 .</w:t>
      </w:r>
    </w:p>
    <w:p>
      <w:pPr>
        <w:pStyle w:val="BookText"/>
      </w:pPr>
      <w:r>
        <w:rPr>
          <w:rFonts w:ascii="Amiri" w:hAnsi="Amiri" w:eastAsia="Amiri" w:cs="Amiri"/>
          <w:lang w:bidi="ar-SA"/>
          <w:color w:val="111111"/>
          <w:sz w:val="28"/>
          <w:szCs w:val="28"/>
          <w:rtl/>
        </w:rPr>
        <w:t xml:space="preserve">98 .شرح دعاء الجوشن الصغير، ، ، ، ج9، ص 460 .</w:t>
      </w:r>
    </w:p>
    <w:p>
      <w:pPr>
        <w:pStyle w:val="BookText"/>
      </w:pPr>
      <w:r>
        <w:rPr>
          <w:rFonts w:ascii="Amiri" w:hAnsi="Amiri" w:eastAsia="Amiri" w:cs="Amiri"/>
          <w:lang w:bidi="ar-SA"/>
          <w:color w:val="111111"/>
          <w:sz w:val="28"/>
          <w:szCs w:val="28"/>
          <w:rtl/>
        </w:rPr>
        <w:t xml:space="preserve">99 .شرح دعاء الجوشن الكبير ،ج 9،ص 460 .</w:t>
      </w:r>
    </w:p>
    <w:p>
      <w:pPr>
        <w:pStyle w:val="BookText"/>
      </w:pPr>
      <w:r>
        <w:rPr>
          <w:rFonts w:ascii="IRNazanin" w:hAnsi="IRNazanin" w:eastAsia="IRNazanin" w:cs="IRNazanin"/>
          <w:lang w:bidi="fa-IR"/>
          <w:color w:val="111111"/>
          <w:sz w:val="28"/>
          <w:szCs w:val="28"/>
          <w:rtl/>
        </w:rPr>
        <w:t xml:space="preserve">100 . شرح دعاء الصباح -، -، -، ج 9، ص 466.</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شرح دعاء الصحيفة على الاختصار، ، ، ، ج 9، ص 467.</w:t>
      </w:r>
    </w:p>
    <w:p>
      <w:pPr>
        <w:pStyle w:val="BookText"/>
      </w:pPr>
      <w:r>
        <w:rPr>
          <w:rFonts w:ascii="Amiri" w:hAnsi="Amiri" w:eastAsia="Amiri" w:cs="Amiri"/>
          <w:lang w:bidi="ar-SA"/>
          <w:color w:val="111111"/>
          <w:sz w:val="28"/>
          <w:szCs w:val="28"/>
          <w:rtl/>
        </w:rPr>
        <w:t xml:space="preserve">102 شرح دعاء النبي(صلّی اللَّهِ علیه وَ آلِهِ وَ سَلَّمَ )، -، -، -، ج 9، ص 469.</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شرح دعاء حزب البحر، -، -، -، ج 9، ص 461.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شرح دعاء رجب والفتح ،ج 9، ص 461.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شرح دعاء عاشوراء -، -، -، ج 9، ص 467.</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شرح عزيمة الانوار عند اهل الاسرار، - - - - ج 9، ص718.</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شرح على شرح الزيارة، -، -، -، ج 9، ص 748.</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شرح كنز العرش، -، -، -، ج 10، ص 67.</w:t>
      </w:r>
    </w:p>
    <w:p>
      <w:pPr>
        <w:pStyle w:val="Heading3"/>
      </w:pPr>
      <w:bookmarkStart w:id="137" w:name="_Toc58"/>
      <w:r>
        <w:t>شعر</w:t>
      </w:r>
      <w:bookmarkEnd w:id="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ديوان المهلهل، مهلهل (-100 ؟ق. ه)، ج 7، ص 779.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المعلقات السبع ،امرؤ القيس جندح بن حجر (80- 130 ق. ه)، -، -، ج 15، ص 81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،امرؤ القيس امرؤ القيس جندح بن حجر (80- 130 ق . ه)، -، -، ج 7، ص 576.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معلقة امرؤ القيس ،امرؤ القيس جندح بن حجر (80- 130 ق . ه)، -، -، ج 15 ، ص 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ديوان سموئل بن عاديا سموئل بن عاديا (-65 ؟ ق. ه)، -، -، ج 7، ص 653.</w:t>
      </w:r>
    </w:p>
    <w:p>
      <w:pPr>
        <w:pStyle w:val="BookText"/>
      </w:pPr>
      <w:r>
        <w:rPr>
          <w:rFonts w:ascii="Amiri" w:hAnsi="Amiri" w:eastAsia="Amiri" w:cs="Amiri"/>
          <w:lang w:bidi="ar-SA"/>
          <w:color w:val="111111"/>
          <w:sz w:val="28"/>
          <w:szCs w:val="28"/>
          <w:rtl/>
        </w:rPr>
        <w:t xml:space="preserve">6 .ديوان ،وائلي ،وائلي طرفة بن عبد (86-60 ق. ه)، -، -، ج 7، ص 794.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معلقة طرفة وائلي طرفة بن عبد (86-60 .ق. ه)، -، -، ج 15، ص 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دیوان حاتم طائي، حاتم طائي (-46 ق. ه)، -، - ، ج 7، ص 612.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ديوان علقمة علقمة الفحل ( - 20 ؟ ق . ه ) ، -، ، ج 7، ص 722.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دیوان نابغة نابغة ذبياني زياد بن معاويه (- 18 ق. ه)، -، -، ج 7، ص 784.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دیوان ،ابو طالب ابو طالب بن عبد المطلب(91؟- 3 ق . ه)، ، -، ج 7، ص 556.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قصيدة الاعشي اعشي، ميمون بن قيس (-7ه)، -، -، ج 12، ص 651.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القصيدة الغوثية، ابوبکر، عبدالله بن ابي قحافه (-13ه)، -، -، ج 12، ص 688.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منظومة الأداء لاذقي، عبدالفتاح بن مصطفى (1258 - قرن 14ه)، -، -، ج 15، ص 716.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دیوان ،عنتره عنترة بن شداد (-22ه)، ج 7، ص728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دیوان ،المزرد مزرد مازني يزيد بن ضرار (-23؟ -ه)، -، -، ج 7، ص 770.</w:t>
      </w:r>
    </w:p>
    <w:p>
      <w:pPr>
        <w:pStyle w:val="BookText"/>
      </w:pPr>
      <w:r>
        <w:rPr>
          <w:rFonts w:ascii="IRNazanin" w:hAnsi="IRNazanin" w:eastAsia="IRNazanin" w:cs="IRNazanin"/>
          <w:lang w:bidi="fa-IR"/>
          <w:color w:val="111111"/>
          <w:sz w:val="28"/>
          <w:szCs w:val="28"/>
          <w:rtl/>
        </w:rPr>
        <w:t xml:space="preserve">17 .دیوان ،الخنساء ،خنساء تماضر بنت عمرو (- 24ه)، -، -، ج 7، ص 640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دیوان كعب بن ،زهير كعب بن زهير (-26ه)، -، -، ج 7، ص 741.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قصيدة بانت سعاد كعب بن زهير (-26ه)، -، -، ج 12، ص 653.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دیوان مثقب عبدي، مثقب عبدي، عائذ بن محصن ( -35؟ ه)، -، -، ج 7، ص 759.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أبيات منسوبة للامام علي كرم الله وجهه ؟ علي بن ابي طالب(علیه السّلام) (-40 ه)، -، -، ج 1، ص 120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القصيدة الزينبية علي بن ابي طالب (علیه السّلام) (- 40 ه)، -، -، ج 12، ص 678.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القصيدة العينية في المناجاة، علي بن ابي طالب (علیه السّلام) ( -40 ه)، -، -، ج 12، ص 687.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جنة الاسماء، ؟ علي بن ابي طالب (علیه السّلام) (- 40 ه)، -، -، ج 5، ص 459.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ديوان امير المؤمنين علي عليه السلام ؟ علي بن ابي طالب (علیه السّلام) (- 40ه)، -، -، ج 7، ص 577.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دیوان ،سحیم سحيم (-40؟ ه-)، ، ، ج 7، ص 651 .</w:t>
      </w:r>
    </w:p>
    <w:p>
      <w:pPr>
        <w:pStyle w:val="BookText"/>
      </w:pPr>
      <w:r>
        <w:rPr>
          <w:rFonts w:ascii="IRNazanin" w:hAnsi="IRNazanin" w:eastAsia="IRNazanin" w:cs="IRNazanin"/>
          <w:lang w:bidi="fa-IR"/>
          <w:color w:val="111111"/>
          <w:sz w:val="28"/>
          <w:szCs w:val="28"/>
          <w:rtl/>
        </w:rPr>
        <w:t xml:space="preserve">27 ،شعر علي بن ابي طالب (علیه السّلام) (-40 ه)، ج 10، ص 366.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قصيدة الجلجلوتية علي بن ابي طالب (علیه السّلام) (- 40 ه)، -، -، ج 12، ص 663.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قصيدة في المناجاة علي بن ابي طالب (علیه السّلام) (- 40 ه)، -، -، ج 12، ص 702.</w:t>
      </w:r>
    </w:p>
    <w:p>
      <w:pPr>
        <w:pStyle w:val="BookText"/>
      </w:pPr>
      <w:r>
        <w:rPr>
          <w:rFonts w:ascii="IRNazanin" w:hAnsi="IRNazanin" w:eastAsia="IRNazanin" w:cs="IRNazanin"/>
          <w:lang w:bidi="fa-IR"/>
          <w:color w:val="111111"/>
          <w:sz w:val="28"/>
          <w:szCs w:val="28"/>
          <w:rtl/>
        </w:rPr>
        <w:t xml:space="preserve">30 .مناجاة اميرالمؤمنين (علیه السّلام)، علي بن ابي طالب (علیه السّلام)) (- 40 ه ) ، ، -، ج 15 ، ص 475.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معلقة لبيد لبيد بن ربيعه (-41ه)، ج 15 ، ص 83.</w:t>
      </w:r>
    </w:p>
    <w:p>
      <w:pPr>
        <w:pStyle w:val="BookText"/>
      </w:pPr>
      <w:r>
        <w:rPr>
          <w:rFonts w:ascii="IRNazanin" w:hAnsi="IRNazanin" w:eastAsia="IRNazanin" w:cs="IRNazanin"/>
          <w:lang w:bidi="fa-IR"/>
          <w:color w:val="111111"/>
          <w:sz w:val="28"/>
          <w:szCs w:val="28"/>
          <w:rtl/>
        </w:rPr>
        <w:t xml:space="preserve">32 .دیوان ،الحطيئة، حطيئه جرول بن أوس (-45؟ ه)، -، -، ج 7، ص 625.</w:t>
      </w:r>
    </w:p>
    <w:p>
      <w:pPr>
        <w:pStyle w:val="BookText"/>
      </w:pPr>
      <w:r>
        <w:rPr>
          <w:rFonts w:ascii="IRNazanin" w:hAnsi="IRNazanin" w:eastAsia="IRNazanin" w:cs="IRNazanin"/>
          <w:lang w:bidi="fa-IR"/>
          <w:color w:val="111111"/>
          <w:sz w:val="28"/>
          <w:szCs w:val="28"/>
          <w:rtl/>
        </w:rPr>
        <w:t xml:space="preserve">33 .دیوان حسان بن ثابت حسان بن ثابت (- 54ه)، -، -، ج 7، ص 619.</w:t>
      </w:r>
    </w:p>
    <w:p>
      <w:pPr>
        <w:pStyle w:val="BookText"/>
      </w:pPr>
      <w:r>
        <w:rPr>
          <w:rFonts w:ascii="IRNazanin" w:hAnsi="IRNazanin" w:eastAsia="IRNazanin" w:cs="IRNazanin"/>
          <w:lang w:bidi="fa-IR"/>
          <w:color w:val="111111"/>
          <w:sz w:val="28"/>
          <w:szCs w:val="28"/>
          <w:rtl/>
        </w:rPr>
        <w:t xml:space="preserve">34 .دیوان توبة بن الحمير عقيلي توبة بن الحمير (-64ه)، -، -، ج 7، ص 603.</w:t>
      </w:r>
    </w:p>
    <w:p>
      <w:pPr>
        <w:pStyle w:val="BookText"/>
      </w:pPr>
      <w:r>
        <w:rPr>
          <w:rFonts w:ascii="IRNazanin" w:hAnsi="IRNazanin" w:eastAsia="IRNazanin" w:cs="IRNazanin"/>
          <w:lang w:bidi="fa-IR"/>
          <w:color w:val="111111"/>
          <w:sz w:val="28"/>
          <w:szCs w:val="28"/>
          <w:rtl/>
        </w:rPr>
        <w:t xml:space="preserve">35 .القصيدة المربعة في مدح النبي (علیه السّلام)، ابن عباس عبد الله بن عباس (68-3ه)، -، -، ج 12، ص 710.</w:t>
      </w:r>
    </w:p>
    <w:p>
      <w:pPr>
        <w:pStyle w:val="BookText"/>
      </w:pPr>
      <w:r>
        <w:rPr>
          <w:rFonts w:ascii="Amiri" w:hAnsi="Amiri" w:eastAsia="Amiri" w:cs="Amiri"/>
          <w:lang w:bidi="ar-SA"/>
          <w:color w:val="111111"/>
          <w:sz w:val="28"/>
          <w:szCs w:val="28"/>
          <w:rtl/>
        </w:rPr>
        <w:t xml:space="preserve">36 .مدح النبي (صلّی اللَّهِ علیه وَ آلِهِ وَ سَلَّمَ )(قصيدة في) ؟ ابن عباس عبد الله بن عباس (68-3 ه)، -،-، ج 14، ص 323.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ديوان أبي الأسود الدؤلي، ابوالاسود دؤلي (- 69 ه)، -، -، ج 7، ص 561.</w:t>
      </w:r>
    </w:p>
    <w:p>
      <w:pPr>
        <w:pStyle w:val="BookText"/>
      </w:pPr>
      <w:r>
        <w:rPr>
          <w:rFonts w:ascii="Amiri" w:hAnsi="Amiri" w:eastAsia="Amiri" w:cs="Amiri"/>
          <w:lang w:bidi="ar-SA"/>
          <w:color w:val="111111"/>
          <w:sz w:val="28"/>
          <w:szCs w:val="28"/>
          <w:rtl/>
        </w:rPr>
        <w:t xml:space="preserve">38 .فردوس الحكمة خالد بن يزيد ( -85ه)، - ج 11، ص 779.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المناجاة المنظومة علي بن حسين السجاد (علیه السّلام)،(94-38 ه)، -، -، ج 15، ص 479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ديوان الامام السجاد عليه السلام علي بن حسين السجاد(علیه السّلام) (94-38 ه)، -، -، ج 7،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قصيدة علي بن ،حسين السجاد (علیه السّلام) (38 - 94ه)، -، -، ج 12، ص 632.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مناجاة سيد الساجدين علي بن حسين (علیه السّلام) السجاد (94-38ه) ، -، -، ج 15 ، ص 477.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ديوان ،عاملي ،عاملي عدي بن رقاع (-95؟ه)، -، -، ج 7، ص 703.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ديوان الحادرة ،حادره قطبة بن اوس ( قرن 1ه)، -، -، ج 7، ص 614.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دیوان مجنون ،عامري مجنون قيس بن الملوح (-68 ه) ، قرن 1ه- ، ج 7، ص 760.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ديوان كثير عزة عزه، كثير بن عبدالرحمن (- 105ه)، -، -، ج 7، ص 740.</w:t>
      </w:r>
    </w:p>
    <w:p>
      <w:pPr>
        <w:pStyle w:val="BookText"/>
      </w:pPr>
      <w:r>
        <w:rPr>
          <w:rFonts w:ascii="IRNazanin" w:hAnsi="IRNazanin" w:eastAsia="IRNazanin" w:cs="IRNazanin"/>
          <w:lang w:bidi="fa-IR"/>
          <w:color w:val="111111"/>
          <w:sz w:val="28"/>
          <w:szCs w:val="28"/>
          <w:rtl/>
        </w:rPr>
        <w:t xml:space="preserve">47 .القصيدة الميمية في مدح علي بن الحسين (علیه السّلام)،فرزدق، همام بن غالب (-110ه)، -، -، ج 12،ص 720.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دیوان ،الفرزدق ،فرزدق، همام بن غالب (- 110 ه)، ، -، ج 7، ص 733.</w:t>
      </w:r>
    </w:p>
    <w:p>
      <w:pPr>
        <w:pStyle w:val="BookText"/>
      </w:pPr>
      <w:r>
        <w:rPr>
          <w:rFonts w:ascii="IRNazanin" w:hAnsi="IRNazanin" w:eastAsia="IRNazanin" w:cs="IRNazanin"/>
          <w:lang w:bidi="fa-IR"/>
          <w:color w:val="111111"/>
          <w:sz w:val="28"/>
          <w:szCs w:val="28"/>
          <w:rtl/>
        </w:rPr>
        <w:t xml:space="preserve">49 .دیوان ،جرير ،كلبي جرير بن عطيه (28 - 110ه)، ، ، ج 7، ص 608.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ديوان ،ذوالرمه ،ذوالرمه غيلان بن عقبه (77-  117ه)، -، -، ج 7، ص 643.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ديوان العرجي ،عرجي، عبدالله بن عمر (- 120 ه)، -، -، ج 7، ص 716.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ديوان الطرماح، طائي، طرماح بن حكيم (- 125 ه)، -، -، ج 7، ص 697.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دیوان کمیت بن ،زید کمیت بن زید (60-  126ه)، -، -، ج 7، ص 743.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أرجوزة عجلي فضل بن قدامه (-130ه)، -، ، ج 1، ص 760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قصيدة العروس خالد بن صفوان (-133ه)، ، -، ج 12، ص 682.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ديوان ابن ،العجاج ابن عجاج رؤبة بن عبد الله ( - 145ه)، -، -، ج 7، ص 524.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ديوان الإمام الصادق جعفر بن محمد،الصادق (علیه السّلام) (148-80ه)، -، -، ج 7، ص 576.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قصيدة «يا سيد السادات» ابوحنیفه نعمان بن ثابت (150-80ه)، -، -، ج 12، ص 730.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قصيدة ابراهيم بن ادهم ابراهیم ادهم (161-112؟ ه ) ، -، -، ج 12، ص 648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مناجاة لابراهيم بن ادهم ابراهیم ادهم (161-112؟ ه )، -، -، ج 15 ، ص 478.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المغنيسيا في تفسير الرموز تميمي محمد بن اميل (-170ه)، -، -، ج 15، ص 118.</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قصيدة الحكيم محمد بن اميل التي شرح فيها الصور ،البرباوية تميمي محمد بن اميل( -170ه)، -، -، ج 12، ص 665.</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القصيدة العينية الحميرية سيد حميري اسماعيل بن محمد (173-105ه)، -، -، ج 12، ص 685 .</w:t>
      </w:r>
    </w:p>
    <w:p>
      <w:pPr>
        <w:pStyle w:val="BookText"/>
      </w:pPr>
      <w:r>
        <w:rPr>
          <w:rFonts w:ascii="Amiri" w:hAnsi="Amiri" w:eastAsia="Amiri" w:cs="Amiri"/>
          <w:lang w:bidi="ar-SA"/>
          <w:color w:val="111111"/>
          <w:sz w:val="28"/>
          <w:szCs w:val="28"/>
          <w:rtl/>
        </w:rPr>
        <w:t xml:space="preserve">64 .القصيدة العينية الحميرية (مترجم)، سيد حميري، اسماعيل بن محمد (173-105ه)، عربي - فارسي، ج 12، ص 686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العقائد الشيبانية شيباني، محمد بن حسن (189- 131ه)، -، -، ج 11، ص 149.</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ديوان ابي ،نواس ،ابونواس حسن بن هاني (145؟- 196؟ه)، -، -، ج 7، ص 564.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ام الرجز ابن قدامه مفضل بن قدامه (قرن 2 ه)، -، -، ج 2، ص 707.</w:t>
      </w:r>
    </w:p>
    <w:p>
      <w:pPr>
        <w:pStyle w:val="BookText"/>
      </w:pPr>
      <w:r>
        <w:rPr>
          <w:rFonts w:ascii="Amiri" w:hAnsi="Amiri" w:eastAsia="Amiri" w:cs="Amiri"/>
          <w:lang w:bidi="ar-SA"/>
          <w:color w:val="111111"/>
          <w:sz w:val="28"/>
          <w:szCs w:val="28"/>
          <w:rtl/>
        </w:rPr>
        <w:t xml:space="preserve">68 .قصيدة ازدي صالح بن عبدالقدوس (قرن 2 ه)، -، -، ج 12، ص 633.</w:t>
      </w:r>
    </w:p>
    <w:p>
      <w:pPr>
        <w:pStyle w:val="BookText"/>
      </w:pPr>
      <w:r>
        <w:rPr>
          <w:rFonts w:ascii="IRNazanin" w:hAnsi="IRNazanin" w:eastAsia="IRNazanin" w:cs="IRNazanin"/>
          <w:lang w:bidi="fa-IR"/>
          <w:color w:val="111111"/>
          <w:sz w:val="28"/>
          <w:szCs w:val="28"/>
          <w:rtl/>
        </w:rPr>
        <w:t xml:space="preserve">69 . قصيدة علي بن موسى الرضا ((علیه السّلام) (153- 203ه)، -، -، ج 12، ص 633.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ديوان الشافعي شافعي، محمد بن ادريس (204-150ه)، -، -، ج 7، ص 665.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ديوان لقيط بن يعمر الايادي وخبره ابن كلبي هشام بن محمد ( -204ه)، -، -، ج 7، ص 747.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المثلث في اللغة قطرب محمد بن مستنير (- 206ه)، -، -، ج 13، ص 772.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ديوان أبي العتاهية ابوالعتاهيه اسماعیل بن قاسم (211-130ه)، -، -، ج 7، ص 563.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 الدرة اليتيمة عكوك علي بن جبله (160- 213ه)، -، -، ج 7، ص 273.</w:t>
      </w:r>
    </w:p>
    <w:p>
      <w:pPr>
        <w:pStyle w:val="BookText"/>
      </w:pPr>
      <w:r>
        <w:rPr>
          <w:rFonts w:ascii="IRNazanin" w:hAnsi="IRNazanin" w:eastAsia="IRNazanin" w:cs="IRNazanin"/>
          <w:lang w:bidi="fa-IR"/>
          <w:color w:val="111111"/>
          <w:sz w:val="28"/>
          <w:szCs w:val="28"/>
          <w:rtl/>
        </w:rPr>
        <w:t xml:space="preserve">.75 دیوان ،ابوتمام ،ابوتمام حبیب بن اوس (190 - 231ه)، 231 ه- -، ج 7، ص 550.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ديوان الطائي، ابوتمام حبیب بن اوس (190 ؟- 231 ه)، -، -، ج 7، ص 695.</w:t>
      </w:r>
    </w:p>
    <w:p>
      <w:pPr>
        <w:pStyle w:val="BookText"/>
      </w:pPr>
      <w:r>
        <w:rPr>
          <w:rFonts w:ascii="Amiri" w:hAnsi="Amiri" w:eastAsia="Amiri" w:cs="Amiri"/>
          <w:lang w:bidi="ar-SA"/>
          <w:color w:val="111111"/>
          <w:sz w:val="28"/>
          <w:szCs w:val="28"/>
          <w:rtl/>
        </w:rPr>
        <w:t xml:space="preserve">77 .ديوان ديك الجن ديك الجن عبد السلام بن رغبان (235-161ه)، -، -، ج 7، ص 643.</w:t>
      </w:r>
    </w:p>
    <w:p>
      <w:pPr>
        <w:pStyle w:val="BookText"/>
      </w:pPr>
      <w:r>
        <w:rPr>
          <w:rFonts w:ascii="Amiri" w:hAnsi="Amiri" w:eastAsia="Amiri" w:cs="Amiri"/>
          <w:lang w:bidi="ar-SA"/>
          <w:color w:val="111111"/>
          <w:sz w:val="28"/>
          <w:szCs w:val="28"/>
          <w:rtl/>
        </w:rPr>
        <w:t xml:space="preserve">78 .قصيدة في مدح خالد الشيباني كلبي عمارة بن عقيل (-239ه)، -، -، ج 12، ص 696 .</w:t>
      </w:r>
    </w:p>
    <w:p>
      <w:pPr>
        <w:pStyle w:val="BookText"/>
      </w:pPr>
      <w:r>
        <w:rPr>
          <w:rFonts w:ascii="Amiri" w:hAnsi="Amiri" w:eastAsia="Amiri" w:cs="Amiri"/>
          <w:lang w:bidi="ar-SA"/>
          <w:color w:val="111111"/>
          <w:sz w:val="28"/>
          <w:szCs w:val="28"/>
          <w:rtl/>
        </w:rPr>
        <w:t xml:space="preserve">79 .ديوان الصولي صولي ابراهيم بن عباس (176 - 243ه)، -، -، ج 7، ص 694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القصيدة التانية، دعبل خزاعي (246-148ه)،، -، ج 12 ، ص 657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دیوان دعبل الخزاعي دعبل خزاعي (148- 246ه)، -، -، ج 7، ص 641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دیوان طرفة بن العبد ابن سکیت یعقوب بن اسحاق ( 246-186 ؟ه )، -، -، ج 7، ص 698.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قصيدة الى المعتضد عطوي، محمد بن عبد الرحمن ( -250؟ ه)، -، -، ج 12، ص 652.</w:t>
      </w:r>
    </w:p>
    <w:p>
      <w:pPr>
        <w:pStyle w:val="BookText"/>
      </w:pPr>
      <w:r>
        <w:rPr>
          <w:rFonts w:ascii="Amiri" w:hAnsi="Amiri" w:eastAsia="Amiri" w:cs="Amiri"/>
          <w:lang w:bidi="ar-SA"/>
          <w:color w:val="111111"/>
          <w:sz w:val="28"/>
          <w:szCs w:val="28"/>
          <w:rtl/>
        </w:rPr>
        <w:t xml:space="preserve">84 .ديوان أبي ،طالب ابوهفان مهزمي، عبدالله بن احمد ( -257 ه )، -، -، ج 7، ص 562.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اهل البدر (ارجوزة في)، ترمذي، محمد بن عيسى (279-209ه)، -، -، ج 3، ص 50.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ديوان ابن الرومي ابن رومي علي بن عباس (283-221؟ ه )، -، -، ج 7، ص 520.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دیوان ابن المعتز ابن معتز عبدالله بن محمد (296-247ه)، -، -، ج 7، ص 538.</w:t>
      </w:r>
    </w:p>
    <w:p>
      <w:pPr>
        <w:pStyle w:val="BookText"/>
      </w:pPr>
      <w:r>
        <w:rPr>
          <w:rFonts w:ascii="IRNazanin" w:hAnsi="IRNazanin" w:eastAsia="IRNazanin" w:cs="IRNazanin"/>
          <w:lang w:bidi="fa-IR"/>
          <w:color w:val="111111"/>
          <w:sz w:val="28"/>
          <w:szCs w:val="28"/>
          <w:rtl/>
        </w:rPr>
        <w:t xml:space="preserve">88 .دیوان ،بحتري ،بحتري وليد بن عبيد (206 - 284ه) ، قرن 3 ه- -، ج 7، ص 584.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ابيات للحلاج في التصوف، حلاج، حسين بن منصور (309-234ه)، -، -، ج 1، ص118.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دیوان ،حلاج حلاج حسين بن منصور (234- 309ه)، - ، ، فارسي، ج 7، ص 626.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المقصور والممدود ابن ،درید، محمد بن حسن (321-223ه)، -، -، ج 15، ص389.</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مربعة ابن ،درید ابن ،درید، محمد بن حسن (321- 223ه)، -، -، ج 14، ص 390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مقصورة ابن ،درید ابن درید محمد بن حسن (321-223ه)، -، -، ج 15 ، ص 387. .</w:t>
      </w:r>
    </w:p>
    <w:p>
      <w:pPr>
        <w:pStyle w:val="BookText"/>
      </w:pPr>
      <w:r>
        <w:rPr>
          <w:rFonts w:ascii="IRNazanin" w:hAnsi="IRNazanin" w:eastAsia="IRNazanin" w:cs="IRNazanin"/>
          <w:lang w:bidi="fa-IR"/>
          <w:color w:val="111111"/>
          <w:sz w:val="28"/>
          <w:szCs w:val="28"/>
          <w:rtl/>
        </w:rPr>
        <w:t xml:space="preserve">94 .شعر السموال بن عاد نفطويه ابراهیم بن محمد (244؟ - 323؟  ه ) ، -، -، ج 10، ص 368.</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شرح قصيدة الأشباه مفجع، محمد بن احمد (-327 ه)، -، -، ج 9، ص 835.</w:t>
      </w:r>
    </w:p>
    <w:p>
      <w:pPr>
        <w:pStyle w:val="BookText"/>
      </w:pPr>
      <w:r>
        <w:rPr>
          <w:rFonts w:ascii="Amiri" w:hAnsi="Amiri" w:eastAsia="Amiri" w:cs="Amiri"/>
          <w:lang w:bidi="ar-SA"/>
          <w:color w:val="111111"/>
          <w:sz w:val="28"/>
          <w:szCs w:val="28"/>
          <w:rtl/>
        </w:rPr>
        <w:t xml:space="preserve">96 .قصيدة خبزارزي نصر بن احمد (-327ه) - ، -، ج 12، ص 633.</w:t>
      </w:r>
    </w:p>
    <w:p>
      <w:pPr>
        <w:pStyle w:val="BookText"/>
      </w:pPr>
      <w:r>
        <w:rPr>
          <w:rFonts w:ascii="Amiri" w:hAnsi="Amiri" w:eastAsia="Amiri" w:cs="Amiri"/>
          <w:lang w:bidi="ar-SA"/>
          <w:color w:val="111111"/>
          <w:sz w:val="28"/>
          <w:szCs w:val="28"/>
          <w:rtl/>
        </w:rPr>
        <w:t xml:space="preserve">97 .ديوان ،الصنوبري ،صنوبري، احمد بن محمد (- 334ه)، -، -، ج 7، ص 692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دیوان ،شبلي ،شبلي جعفر بن يونس (247-  334 ه)، -- -- ج 7، ص 667.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ارجوزة فيما يكتب بالظاء دون الضاد، نحاس ، احمد بن محمد ( -338ه)، -، -، ج 1، ص 772.</w:t>
      </w:r>
    </w:p>
    <w:p>
      <w:pPr>
        <w:pStyle w:val="BookText"/>
      </w:pPr>
      <w:r>
        <w:rPr>
          <w:rFonts w:ascii="Amiri" w:hAnsi="Amiri" w:eastAsia="Amiri" w:cs="Amiri"/>
          <w:lang w:bidi="ar-SA"/>
          <w:color w:val="111111"/>
          <w:sz w:val="28"/>
          <w:szCs w:val="28"/>
          <w:rtl/>
        </w:rPr>
        <w:t xml:space="preserve">100 .ديوان الزاهي زاهي علي بن اسحاق (318 - 352ه)، -، -، ج 7، ص 647.</w:t>
      </w:r>
    </w:p>
    <w:p>
      <w:pPr>
        <w:pStyle w:val="BookText"/>
      </w:pPr>
      <w:r>
        <w:rPr>
          <w:rFonts w:ascii="IRNazanin" w:hAnsi="IRNazanin" w:eastAsia="IRNazanin" w:cs="IRNazanin"/>
          <w:lang w:bidi="fa-IR"/>
          <w:color w:val="111111"/>
          <w:sz w:val="28"/>
          <w:szCs w:val="28"/>
          <w:rtl/>
        </w:rPr>
        <w:t xml:space="preserve">101.دیوان ،ابو فراس ابوفراس حمداني حارث بن سعيد (320؟-357ه)، -، -، ج 7، ص 558.</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دیوان ابن هاني ابن هاني اندلسي محمد بن هاني (362-326ه)، -، -، ج 7، ص 548.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دیوان السري الرفاء رفاء كندي سري بن احمد ( -366 ه)، -، -، ج 7، ص 651.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ديوان الناشي ،الاصغر ناشي اصغر علي بن عبد الله (366-271ه)، -، -، ج 7، ص 785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ديوان ابي ،طالب بصري، علي بن حمزة (- 375ه)، ، ، ج 7، ص 563.</w:t>
      </w:r>
    </w:p>
    <w:p>
      <w:pPr>
        <w:pStyle w:val="BookText"/>
      </w:pPr>
      <w:r>
        <w:rPr>
          <w:rFonts w:ascii="Amiri" w:hAnsi="Amiri" w:eastAsia="Amiri" w:cs="Amiri"/>
          <w:lang w:bidi="ar-SA"/>
          <w:color w:val="111111"/>
          <w:sz w:val="28"/>
          <w:szCs w:val="28"/>
          <w:rtl/>
        </w:rPr>
        <w:t xml:space="preserve">106 . ارجوزة بقراط، بقراط (460-377 ق م) - ، -، ج 1، ص 764.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ديوان الواواء الدمشقي غساني، محمد بن احمد( -385ه)، -، -، ج 7، ص 796.</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دیوان صاحب بن عباد صاحب بن عباد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بن عباد (385-326ه)، -، -، ج 7، ص 680.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تخميس لقصيدة للامام علي (رض)، جوذري ،عزيزي منصور (-390؟ ه)، ج 4، ص 158.</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دیوان حسين بن الحجاج( كاتب نيلي)، كاتب نيلي، حسين بن احمد (-391ه)،ج 7، ص 621.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سرالصناعة ابن جني، عثمان بن جني (392-300؟ ه)، -، -، ج 8، ص 755.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ذم الخطأ في الشعر، رازي، احمد بن فارس (326-395؟ ه)، -، -، ج 7، ص 864.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نظم صور الكواكب ابن يونس علي بن عبد الرحمن (-399ه)، -، -، ج 16، ص 346.</w:t>
      </w:r>
    </w:p>
    <w:p>
      <w:pPr>
        <w:pStyle w:val="BookText"/>
      </w:pPr>
      <w:r>
        <w:rPr>
          <w:rFonts w:ascii="Amiri" w:hAnsi="Amiri" w:eastAsia="Amiri" w:cs="Amiri"/>
          <w:lang w:bidi="ar-SA"/>
          <w:color w:val="111111"/>
          <w:sz w:val="28"/>
          <w:szCs w:val="28"/>
          <w:rtl/>
        </w:rPr>
        <w:t xml:space="preserve">114 . الاصداف والدرر هرندي، عمر بن عبدالله (قرن 4 ه)، -، -، ج 2، ص 362.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دیوان ابن حماد ابن حماد علي بن عبيدالله (قرن 4 ه)، -، -، ج 7، ص 515.</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ديوان المتنبي، متنبي، احمد بن حسين (354-303ه)، قرن 4 ه- -، ج 7، ص 749.</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القصيدة النونية، ابوالفتح بستي علي بن محمد (360؟-401ه)، -، -، ج 12، ص 721.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المنتخب من شعر البستي، ابوالفتح بستي ،علي بن محمد (360؟-401ه)، ج15، ص 617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ديوان ابوالفتح ،بستي ابوالفتح بستي علي بن محمد (360-401ه)، ، ، ج 7، ص 558.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ديوان الشريف الرضي، شريف الرضي محمد بن حسين (406-359ه)، -، -، ج 7، ص 668.</w:t>
      </w:r>
    </w:p>
    <w:p>
      <w:pPr>
        <w:pStyle w:val="BookText"/>
      </w:pPr>
      <w:r>
        <w:rPr>
          <w:rFonts w:ascii="Amiri" w:hAnsi="Amiri" w:eastAsia="Amiri" w:cs="Amiri"/>
          <w:lang w:bidi="ar-SA"/>
          <w:color w:val="111111"/>
          <w:sz w:val="28"/>
          <w:szCs w:val="28"/>
          <w:rtl/>
        </w:rPr>
        <w:t xml:space="preserve">121 . كتاب الرباعي في الحديث ازدي عبدالغني بن سعيد (409-332ه)، -، -، ج 13، ص 100.</w:t>
      </w:r>
    </w:p>
    <w:p>
      <w:pPr>
        <w:pStyle w:val="BookText"/>
      </w:pPr>
      <w:r>
        <w:rPr>
          <w:rFonts w:ascii="IRNazanin" w:hAnsi="IRNazanin" w:eastAsia="IRNazanin" w:cs="IRNazanin"/>
          <w:lang w:bidi="fa-IR"/>
          <w:color w:val="111111"/>
          <w:sz w:val="28"/>
          <w:szCs w:val="28"/>
          <w:rtl/>
        </w:rPr>
        <w:t xml:space="preserve">122 ،شاهنامه ؟ ،فردوسي ابوالقاسم (329-411ه)، 411 ه- ،ایران فارسي، ج 9، ص 69.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يوسف وزليخا ؟ فردوسي، ابوالقاسم (329 - 411 ه)، -، -، فارسي، ج 16، ص 907.</w:t>
      </w:r>
    </w:p>
    <w:p>
      <w:pPr>
        <w:pStyle w:val="BookText"/>
      </w:pPr>
      <w:r>
        <w:rPr>
          <w:rFonts w:ascii="Amiri" w:hAnsi="Amiri" w:eastAsia="Amiri" w:cs="Amiri"/>
          <w:lang w:bidi="ar-SA"/>
          <w:color w:val="111111"/>
          <w:sz w:val="28"/>
          <w:szCs w:val="28"/>
          <w:rtl/>
        </w:rPr>
        <w:t xml:space="preserve">124 . قصيدة شقراطسي، يحيى بن علي (-415ه)،-، -، ج 12، ص 633.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ديوان ،تهامي ،تهامي علي بن محمد (- 416ه)، -، -، ج 7، ص 602.</w:t>
      </w:r>
    </w:p>
    <w:p>
      <w:pPr>
        <w:pStyle w:val="BookText"/>
      </w:pPr>
      <w:r>
        <w:rPr>
          <w:rFonts w:ascii="Amiri" w:hAnsi="Amiri" w:eastAsia="Amiri" w:cs="Amiri"/>
          <w:lang w:bidi="ar-SA"/>
          <w:color w:val="111111"/>
          <w:sz w:val="28"/>
          <w:szCs w:val="28"/>
          <w:rtl/>
        </w:rPr>
        <w:t xml:space="preserve">126 . قصيدة تهامي علي بن محمد (-416ه) - ، ج 12 ، ص 634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قطب السرور في وصف الانبذة والخمور، ابن  رقيق ابراهيم بن قاسم (-417؟ ه)، ج 12، ص 743.</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ديوان الصوري ،صوري، عبد المحسن بن محمد (419-339ه)، -، -، ج 7، ص 693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شعر النفس تميمي اسماعيل بن محمد (- 20ه)، -، -، ج 10، ص 369.</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ارجوزة ابن سينا حسين بن عبدالله (370؟ - 428ه)، -، -، ج 1، ص 760.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الارجوزة الكبرى ابن سينا حسين بن عبدالله (370 - 428 ه)، -، -، ج 1، ص 773.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الطب (ارجوزة في) (1) ابن سينا حسين بن عبد الله (370؟ - 428ه)، ، ، ج 10، ص 736.</w:t>
      </w:r>
    </w:p>
    <w:p>
      <w:pPr>
        <w:pStyle w:val="BookText"/>
      </w:pPr>
      <w:r>
        <w:rPr>
          <w:rFonts w:ascii="IRNazanin" w:hAnsi="IRNazanin" w:eastAsia="IRNazanin" w:cs="IRNazanin"/>
          <w:lang w:bidi="fa-IR"/>
          <w:color w:val="111111"/>
          <w:sz w:val="28"/>
          <w:szCs w:val="28"/>
          <w:rtl/>
        </w:rPr>
        <w:t xml:space="preserve">133 .الطب (ارجوزة في) (2) ، ابن سینا، حسين بن عبد الله ( 370؟-428 ه)، -، -، ج 10، ص 737.</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الطب (ارجوزة في ) (4) ، ابن سينا حسين بن عبد الله ( 370؟-428 ه)، -، -، ج 10، ص 738.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القصيدة العينية ابن سينا حسين بن عبدالله (370 - 428 ه ) ، -، -، ج 12، ص 684.</w:t>
      </w:r>
    </w:p>
    <w:p>
      <w:pPr>
        <w:pStyle w:val="BookText"/>
      </w:pPr>
      <w:r>
        <w:rPr>
          <w:rFonts w:ascii="Amiri" w:hAnsi="Amiri" w:eastAsia="Amiri" w:cs="Amiri"/>
          <w:lang w:bidi="ar-SA"/>
          <w:color w:val="111111"/>
          <w:sz w:val="28"/>
          <w:szCs w:val="28"/>
          <w:rtl/>
        </w:rPr>
        <w:t xml:space="preserve">136 . المجربات من الاحكام النجومية والقواعد الطبية ابن سينا حسين بن عبدالله (370؟ 428ه)، -، -، ج 13، ص813.</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دیوان ابن سینا ابن سينا حسين بن عبدالله (370؟-428ه)، -، -، ج 7، ص 522.</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ديوان الامير وجيه الدولة الحمداني حمداني ،امير وجيه الدوله ( -428ه)، ، ج 7، ص 581 .</w:t>
      </w:r>
    </w:p>
    <w:p>
      <w:pPr>
        <w:pStyle w:val="BookText"/>
      </w:pPr>
      <w:r>
        <w:rPr>
          <w:rFonts w:ascii="IRNazanin" w:hAnsi="IRNazanin" w:eastAsia="IRNazanin" w:cs="IRNazanin"/>
          <w:lang w:bidi="fa-IR"/>
          <w:color w:val="111111"/>
          <w:sz w:val="28"/>
          <w:szCs w:val="28"/>
          <w:rtl/>
        </w:rPr>
        <w:t xml:space="preserve">139 .دیوان مهیار ،ديلمي مهيار ديلمي مهيار بن مرزويه ( -428 ه)، -، -، ج 7، ص 780.</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قصيدة ختم الجرح ابن سينا حسين بن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( 370؟-428 ه)، -، -، ج 12، ص 667.</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كفاية المرتاض في معرفة علم النبض والأمراض، ابن سينا، حسين بن عبدالله (370؟ - 428ه)، -، -، ج13، ص 337.</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دیوان فرخي ،سيستاني، فرخي سيستاني ،علي بن جولوغ ( -429ه)، -، فارسي، ج 7، ص 733.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حماسة الظرفاء من اشعار المحدثين والقدماء،زوزني عبدالله بن محمد (-431ه)، -، -، ج 6، ص 821.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دیوان سید ،مرتضی علم الهدى علي بن حسين (436-355 ه)، -، -، ج 7، ص 662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دیوان ابو العلاء ،معري ابوالعلاء معري احمد بن عبد الله (449 - 363ه)، -، -، ج 7، ص 557.</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سقط الزند ابو العلاء معري، احمد بن عبد الله (449-363ه )، -، -، ج 8، ص 787.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دیوان ابن ابي ،حصينه ابن ابي حصينه حسن بن عبد الله (457-388ه)، -، -، ج 7، ص 512.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إرشاد السائل الى المرشد الكاهل عبادي ،محمد بن احمد (458-375ه)، ج 2، ص 20.</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دیوان ،باخرزي ،باخرزي، علي بن حسن ( - 467 ه)، -، -، ج 7، ص 583.</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ديوان ابن شبل ،بغدادي بغدادي، حسين بن عبدالله ( -474ه)، -، -، ج 7، ص 523.</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دیوان كردي ،نيشابوري كردي نيشابوري ، يعقوب بن احمد (-474ه)، ص 740.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ابيات في مدح الموطا للامام مالك امام  الحرمين عبد الملك بن عبدالله (478-419ه)،، -، ج 1، ص 118.</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دیوان ناصر ،خسرو ناصر خسرو (394- 481ه)، -، -، فارسي، ج 7، ص 786.</w:t>
      </w:r>
    </w:p>
    <w:p>
      <w:pPr>
        <w:pStyle w:val="BookText"/>
      </w:pPr>
      <w:r>
        <w:rPr>
          <w:rFonts w:ascii="Amiri" w:hAnsi="Amiri" w:eastAsia="Amiri" w:cs="Amiri"/>
          <w:lang w:bidi="ar-SA"/>
          <w:color w:val="111111"/>
          <w:sz w:val="28"/>
          <w:szCs w:val="28"/>
          <w:rtl/>
        </w:rPr>
        <w:t xml:space="preserve">154 . القصيدة الرجعية طنطراني، احمد بن عبد الرزاق (-485 ؟ ه) ، -، -، ج 12، ص 674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الصادح والباغم والحازم والعازم، ابن هباريه،محمد بن محمد (509-414ه)، قرن 5 ه- ج 10، ص 464.</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دیوان - ، - ، ، فارسي، ج 7، ص 505.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ديوان ابي السرايا الحلي اسدي حلي سرايا بن حماد (قرن 5ه)، -، -، ج 7، ص 562 .</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رباعيات ،ابوسعید ابوسعید ابوالخیر (357-  440ه)، قرن 5 ه- ، فارسي، ج 8، ص 19.</w:t>
      </w:r>
    </w:p>
    <w:p>
      <w:pPr>
        <w:pStyle w:val="BookText"/>
      </w:pPr>
      <w:r>
        <w:rPr>
          <w:rFonts w:ascii="Amiri" w:hAnsi="Amiri" w:eastAsia="Amiri" w:cs="Amiri"/>
          <w:lang w:bidi="ar-SA"/>
          <w:color w:val="111111"/>
          <w:sz w:val="28"/>
          <w:szCs w:val="28"/>
          <w:rtl/>
        </w:rPr>
        <w:t xml:space="preserve">159 . قصيدة بغدادي، علي بن عبدالله (قرن 5ه)، -، -، ج 12، ص 634.</w:t>
      </w:r>
    </w:p>
    <w:p>
      <w:pPr>
        <w:pStyle w:val="BookText"/>
      </w:pPr>
      <w:r>
        <w:rPr>
          <w:rFonts w:ascii="Amiri" w:hAnsi="Amiri" w:eastAsia="Amiri" w:cs="Amiri"/>
          <w:lang w:bidi="ar-SA"/>
          <w:color w:val="111111"/>
          <w:sz w:val="28"/>
          <w:szCs w:val="28"/>
          <w:rtl/>
        </w:rPr>
        <w:t xml:space="preserve">160 . نظم ،الخلافيات نسفي، عمر بن محمد (537-461ه)، 504ه- -، ج 16، ص 337.</w:t>
      </w:r>
    </w:p>
    <w:p>
      <w:pPr>
        <w:pStyle w:val="BookText"/>
      </w:pPr>
      <w:r>
        <w:rPr>
          <w:rFonts w:ascii="Amiri" w:hAnsi="Amiri" w:eastAsia="Amiri" w:cs="Amiri"/>
          <w:lang w:bidi="ar-SA"/>
          <w:color w:val="111111"/>
          <w:sz w:val="28"/>
          <w:szCs w:val="28"/>
          <w:rtl/>
        </w:rPr>
        <w:t xml:space="preserve">161 . الابيات المنظومة غزالي، محمد بن محمد (505-450ه)، -، -، ج 1، ص 120.</w:t>
      </w:r>
    </w:p>
    <w:p>
      <w:pPr>
        <w:pStyle w:val="BookText"/>
      </w:pPr>
      <w:r>
        <w:rPr>
          <w:rFonts w:ascii="Amiri" w:hAnsi="Amiri" w:eastAsia="Amiri" w:cs="Amiri"/>
          <w:lang w:bidi="ar-SA"/>
          <w:color w:val="111111"/>
          <w:sz w:val="28"/>
          <w:szCs w:val="28"/>
          <w:rtl/>
        </w:rPr>
        <w:t xml:space="preserve">162 . القصيدة المنفرجة غزالي، محمد بن محمد (505-450ه ) ، -، -، ج 12، ص 713.</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خواص الفاتحة ؟ ،غزالي، محمد بن محمد (505-450ه)، -، -، ج 7، ص178.</w:t>
      </w:r>
    </w:p>
    <w:p>
      <w:pPr>
        <w:pStyle w:val="BookText"/>
      </w:pPr>
      <w:r>
        <w:rPr>
          <w:rFonts w:ascii="Amiri" w:hAnsi="Amiri" w:eastAsia="Amiri" w:cs="Amiri"/>
          <w:lang w:bidi="ar-SA"/>
          <w:color w:val="111111"/>
          <w:sz w:val="28"/>
          <w:szCs w:val="28"/>
          <w:rtl/>
        </w:rPr>
        <w:t xml:space="preserve">164 . سر اسم الله الكريم الرحيم (قصيدة في)، ؟ غزالي محمد بن محمد (505-450ه)، ج 8 ، ص 748.</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قصيدة الامام الغزالي غزالي، محمد بن محمد (505-450ه)، -، -، ج 12 ، ص 652.</w:t>
      </w:r>
    </w:p>
    <w:p>
      <w:pPr>
        <w:pStyle w:val="BookText"/>
      </w:pPr>
      <w:r>
        <w:rPr>
          <w:rFonts w:ascii="Amiri" w:hAnsi="Amiri" w:eastAsia="Amiri" w:cs="Amiri"/>
          <w:lang w:bidi="ar-SA"/>
          <w:color w:val="111111"/>
          <w:sz w:val="28"/>
          <w:szCs w:val="28"/>
          <w:rtl/>
        </w:rPr>
        <w:t xml:space="preserve">166 . القصيدة ،الميمونة نسفي، ميمون بن محمد (508-418ه ) ، ، -، ج 12، ص 718.</w:t>
      </w:r>
    </w:p>
    <w:p>
      <w:pPr>
        <w:pStyle w:val="BookText"/>
      </w:pPr>
      <w:r>
        <w:rPr>
          <w:rFonts w:ascii="IRNazanin" w:hAnsi="IRNazanin" w:eastAsia="IRNazanin" w:cs="IRNazanin"/>
          <w:lang w:bidi="fa-IR"/>
          <w:color w:val="111111"/>
          <w:sz w:val="28"/>
          <w:szCs w:val="28"/>
          <w:rtl/>
        </w:rPr>
        <w:t xml:space="preserve">167 . نتائج الفطنة في نظم كليلة ودمنة ابن هباریه محمد بن محمد (509-414ه-)، ج 16، ص 131. .</w:t>
      </w:r>
    </w:p>
    <w:p>
      <w:pPr>
        <w:pStyle w:val="BookText"/>
      </w:pPr>
      <w:r>
        <w:rPr>
          <w:rFonts w:ascii="Amiri" w:hAnsi="Amiri" w:eastAsia="Amiri" w:cs="Amiri"/>
          <w:lang w:bidi="ar-SA"/>
          <w:color w:val="111111"/>
          <w:sz w:val="28"/>
          <w:szCs w:val="28"/>
          <w:rtl/>
        </w:rPr>
        <w:t xml:space="preserve">168 . قصيدة في العقائد كلوذاني محفوظ بن  احمد (510-432ه) ، -، -، ج 12، ص 694 .</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لامية العرب ،شنفري ثابت بن اوس (-  510م)، -، -، ج13، ص 529.</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القصيدة المنفرجة ابن نحوي، يوسف بن محمد (-513ه)، -، -، ج 12، ص 714.</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ديوان الطغرائي، طغرائي، حسين بن علي (514-455ه)، ج 7، ص 698.</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لامية العجم، طغرائي، حسين بن علي (455 -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514ه)، -، -، ج 13، ص 527.</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العروض البارع بالاختصار والجامع (منظوم) ،ابن قطاع، علي بن جعفر (515-433ه)، -، -، ج 11، ص 102.</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دیوان مسعود سعد سلمان مسعود سعد سلمان (2438-515ه)، فارسي، ج 7، ص 770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ديوان ابن الخياط الدمشقي، ابن خياط ، احمد بن محمد (517-450ه)، ، ج 7، ص 518.</w:t>
      </w:r>
    </w:p>
    <w:p>
      <w:pPr>
        <w:pStyle w:val="BookText"/>
      </w:pPr>
      <w:r>
        <w:rPr>
          <w:rFonts w:ascii="Amiri" w:hAnsi="Amiri" w:eastAsia="Amiri" w:cs="Amiri"/>
          <w:lang w:bidi="ar-SA"/>
          <w:color w:val="111111"/>
          <w:sz w:val="28"/>
          <w:szCs w:val="28"/>
          <w:rtl/>
        </w:rPr>
        <w:t xml:space="preserve">176 .ديوان الغزي ،كلبي ابراهيم بن يحيى (524-441ه)، -، -، ج 7، ص 730.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دیوان الغزي غزي ابراهيم بن عثمان (524-441ه)، -، -، ج 7، ص 730.</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حديقة الحقيقة وشريعة الطريقة سنايي ،مجدود بن آدم (473؟- 525؟ه)، 525ه- ، فارسي، ج 6، ص 583.</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دیوان سنائي سنايي مجدود بن آدم (473؟- 525 ه)، -، -، فارسي، ج 7، ص 654.</w:t>
      </w:r>
    </w:p>
    <w:p>
      <w:pPr>
        <w:pStyle w:val="BookText"/>
      </w:pPr>
      <w:r>
        <w:rPr>
          <w:rFonts w:ascii="Amiri" w:hAnsi="Amiri" w:eastAsia="Amiri" w:cs="Amiri"/>
          <w:lang w:bidi="ar-SA"/>
          <w:color w:val="111111"/>
          <w:sz w:val="28"/>
          <w:szCs w:val="28"/>
          <w:rtl/>
        </w:rPr>
        <w:t xml:space="preserve">180.سير العباد الى المعاد، سنايي مجدود بن آدم (473؟ - 525 ه ) ، ، ، فارسي، ج 9، ص27.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دیوان ابن حمديس ابن حمديس عبد الجبار بن ابي بكر (2446-527ه)، ج 7، ص 516.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القصيدة البسامة ابن عبدون عبد المجيد بن عبد الله ( -529ه)، -، -، ج 12، ص 657.</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ديوان ظافر الحداد حداد، ظافر بن قاسم (- 529ه)، -، -، ج 7، ص 701.</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دیوان ابن ،خفاجه ابن خفاجه ابراهیم بن ابي الفتح (533-450 ه)، -، -، ج 7، ص 517.</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درة التاج من شعر ابن حجاج اسطرلابي،هبة الله بن حسين (-534ه) ،ج 7، ص 233.</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مختارات بدیع الزمان اسطرلابي، هبة الله بن حسين ( -534ه)، -، -، ج 14، ص 142.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نظم الجامع الصغير نسفي، عمر بن محمد (537-461ه) ، -، -، ج 16، ص 334.</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دیوان ،الزمخشري زمخشري محمود بن عمر (538-467 ه)، -، -، ج 7، ص 647.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المختار من شعر شعراء الاندلس ابن صيرفي علي بن منجب( 542-463ه)، -، -، ج 14، ص 163.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دیوان ،ارجاني ارجاني شوشتري احمد بن محمد ( 544-460ه)، -، -، ج 7، ص 570.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دیوان ابن القيسراني ابن قيسراني محمد بن نصر ( -548ه)، -، -، ج 7، ص 536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العروض( كتاب في) ابن سراج محمد بن عبد الملك ( -549ه)، -، -، ج 11، ص 94.</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تحفة ،العراقين خاقاني بديل بن علي (520- 595؟ ه)، 552ه- - ، فارسي، ج 3، ص 868. .</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تعداد الكبائر (منظومة في)، سمرقندي محمد بن احمد (-553ه)، -، -، ج 4، ص 461.</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النجديات ابيوردي محمد بن احمد (-  557ه)، -، -، ج 16، ص 156.</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ديوان الابيوردي، ابيوردي، محمد بن احمد ( -557ه)، -، -، ج 7، ص 565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قصيدة ،اموي عدي بن مسافر (467-  558ه)، 557 ه- -، ج 12، ص 634.</w:t>
      </w:r>
    </w:p>
    <w:p>
      <w:pPr>
        <w:pStyle w:val="BookText"/>
      </w:pPr>
      <w:r>
        <w:rPr>
          <w:rFonts w:ascii="Amiri" w:hAnsi="Amiri" w:eastAsia="Amiri" w:cs="Amiri"/>
          <w:lang w:bidi="ar-SA"/>
          <w:color w:val="111111"/>
          <w:sz w:val="28"/>
          <w:szCs w:val="28"/>
          <w:rtl/>
        </w:rPr>
        <w:t xml:space="preserve">198 . العروض ابن هبيره يحيى بن محمد (479- 560ه)، ، ، ج 11 ، ص 94.</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القصيدة التصوفية، عبد القادر جيلاني عبد القادر بن موسى (561-471ه)، ج 12، ص 662.</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القصيدة الغوثية عبد القادر جيلاني عبد القادر بن موسى (561-471ه)، ج 12، ص 688.</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ديوان عبدالقادر جيلاني عبدالقادر جيلاني ، عبد القادر بن موسى (561-471ه)، عربي وفارسي، ج 7، ص713</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دیوان ابن ،قلاقس ابن قلاقس نصر الله بن  عبد الله (567-532ه)، ، -، ج 7، ص 535. .</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بدء الامالي سراج الدين اوشي، علي بن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 -575 ه)، 569ه- -، ج 3، ص 262 .</w:t>
      </w:r>
    </w:p>
    <w:p>
      <w:pPr>
        <w:pStyle w:val="BookText"/>
      </w:pPr>
      <w:r>
        <w:rPr>
          <w:rFonts w:ascii="IRNazanin" w:hAnsi="IRNazanin" w:eastAsia="IRNazanin" w:cs="IRNazanin"/>
          <w:lang w:bidi="fa-IR"/>
          <w:color w:val="111111"/>
          <w:sz w:val="28"/>
          <w:szCs w:val="28"/>
          <w:rtl/>
        </w:rPr>
        <w:t xml:space="preserve">204 .خمسه نظامي ،گنجوي، نظامي، الياس بن يوسف ( 530؟- 614؟ ه)، 570ه- فارسي - ج 7، ص 163 .</w:t>
      </w:r>
    </w:p>
    <w:p>
      <w:pPr>
        <w:pStyle w:val="BookText"/>
      </w:pPr>
      <w:r>
        <w:rPr>
          <w:rFonts w:ascii="Amiri" w:hAnsi="Amiri" w:eastAsia="Amiri" w:cs="Amiri"/>
          <w:lang w:bidi="ar-SA"/>
          <w:color w:val="111111"/>
          <w:sz w:val="28"/>
          <w:szCs w:val="28"/>
          <w:rtl/>
        </w:rPr>
        <w:t xml:space="preserve">205 . مخزن الاسرار، نظامي، الياس بن  يوسف (530؟-614؟ ه)، 570ه- - فارسي، ج 14، ص 288.</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ديوان ابن ،عساکر ابن عساكر علي بن حسن (571-499ه)، ، -، ج 7، ص 526.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مطلوب كل طالب رشيد وطواط محمد بن محمد (-573ه)، عربي فارسي ج 14، ص 803.</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دیوان حيص بيص ابن صيفي سعد بن محمد ( -574ه)، -، -، ج 7، ص 632.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صنايع الاسحار في بدايع الاشعار قوامي ،گنجوي احمد بن ابي بكر (-576؟ ه)، فارسي، ج 10، ص 638.</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قصيدة في السنة سلفي حرواني احمد بن محمد (475 ؟- 576؟ ه)، -، -، ج 12، ص 693.</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بغية الباحث عن جمل الموارث ابن متفننه،محمد بن علي (577-497ه)، ج3، ص 362 .</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دیوان اثیرالدین اخسيكتي، اثيرالدين اخسيكتي (-577؟  ه)، ، ، فارسي، ج 7،ص 567 .</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اسکندرنامه نظامي الياس بن يوسف ( 530؟- 614؟ه)، 579ه- فارسي، ج 2،ص 205.</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دیوان ،ابله ابله ،بغدادي، محمد بن بختيار (-579؟ ه)، -، -، ج 7، ص 511.</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الغارة ،المباركة سهيلي، عبدالرحمن بن عبد الله (508؟- 581ه ) ، -، -، ج 11، ص 421.</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القصيدة العينية سهيلي، عبدالرحمن بن عبد الله (508؟- 581ه)، ، -، ج 12 ، ص 684 .</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دیوان انوری ابیوردي ،انوري، محمد بن محمد( -583 ؟ ه) ، ، ، فارسي، ج 7، ص 582.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منطق الطیر عطار، محمد بن ابراهیم (537؟- 627؟ ه)، 583ه- - فارسي، ج 15، ص 709.</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دیوان ،سبط ابن تعاويذي، محمد بن عبید الله ( 584-519؟ ه )، -، -، ج 7، ص 649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دیوان ،سهروردي سهروردي يحيى بن حبش (2549-587 ه )، -، -، ج 7، ص 654.</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حرز الاماني ووجه التهاني شاطبي، قاسم بن فيره ( 590-538ه)، -، -، ج 6، ص 604.</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ظاآت القرآن الكريم (منظومة في)، شاطبي ، قاسم بن فيره (590-538ه)، ، ج10، ص 883 .</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عقيلة اتراب القصائد في أسنى المقاصد شاطبي، قاسم بن فيره (590-538ه)، ، ، ج 11، ص 209.</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ناظمة ،الزهر شاطبي، قاسم بن فيره (538 - 590ه)، -، -، ج 16، ص 94.</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ديوان ابن المعلم ابن معلم هرثي محمد بن علي (592- 501ه)، -، -، ج 7، ص 541.</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شذور الذهب انصاري مغربي علي بن  موسى (593-515 ه)، -، -، ج 9، ص 89.</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القصيدة الاستغفارية ابومدين مغربي ، شعيب بن حسن (594-520ه)، ج 12، ص 649.</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حزب ،ابومدین ابومدين مغربي شعيب بن حسن (594-520ه)، -، -، ج 6، ص 625 . .</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ديوان ابن ،جوزي ابن جوزي عبدالرحمن بن علي (2508-597ه)، -، -، ج 7، ص 513.</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القصيدة الجرباوية بلطي عثمان بن عيسى (-599ه)، -، -، ج 12، ص 663.</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الجواهر المنظومة في أصول الدین خواهر زاده محمد بن ابي بكر (قرن 6ه) - ج5، ص 602 .</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انوار العقول من اشعار وصي الرسول، بيهقي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نیشابوري ،كيدري محمد بن حسين (قرن 6ه)، -، -، ج 3، ص 5.</w:t>
      </w:r>
    </w:p>
    <w:p>
      <w:pPr>
        <w:pStyle w:val="BookText"/>
      </w:pPr>
      <w:r>
        <w:rPr>
          <w:rFonts w:ascii="IRNazanin" w:hAnsi="IRNazanin" w:eastAsia="IRNazanin" w:cs="IRNazanin"/>
          <w:lang w:bidi="fa-IR"/>
          <w:color w:val="111111"/>
          <w:sz w:val="28"/>
          <w:szCs w:val="28"/>
          <w:rtl/>
        </w:rPr>
        <w:t xml:space="preserve">233 .دیوان امیر معزي، امیر معزي ،محمد بن عبد الملك ( -520 ه)- ، قرن 6 ه- -، فارسي، ج 7، ص 580.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دیوان خاقاني ،شرواني خاقاني بديل بن علي (595- 520؟ه)، قرن 6 ه- فارسي، ج 7،ص 633.</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ديوان ظهير ،فاريابي ظهير فاريابي طاهر بن محمد (-598ه)، قرن 6 ه- فارسي، ج 7، ص 702 .</w:t>
      </w:r>
    </w:p>
    <w:p>
      <w:pPr>
        <w:pStyle w:val="BookText"/>
      </w:pPr>
      <w:r>
        <w:rPr>
          <w:rFonts w:ascii="IRNazanin" w:hAnsi="IRNazanin" w:eastAsia="IRNazanin" w:cs="IRNazanin"/>
          <w:lang w:bidi="fa-IR"/>
          <w:color w:val="111111"/>
          <w:sz w:val="28"/>
          <w:szCs w:val="28"/>
          <w:rtl/>
        </w:rPr>
        <w:t xml:space="preserve">236 .رباعيات ،خیام ،خیام ،عمر بن ابراهيم (- 517 ؟ه)- ، قرن 6 ه- ، فارسي، ج 8، ص19.</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ملحة الإعراب ومودعة بدايع الآداب ،حريري، قاسم بن علي (516-446ه)، قرن 6 ه- -، ج 15 ، ص 452 .</w:t>
      </w:r>
    </w:p>
    <w:p>
      <w:pPr>
        <w:pStyle w:val="BookText"/>
      </w:pPr>
      <w:r>
        <w:rPr>
          <w:rFonts w:ascii="Amiri" w:hAnsi="Amiri" w:eastAsia="Amiri" w:cs="Amiri"/>
          <w:lang w:bidi="ar-SA"/>
          <w:color w:val="111111"/>
          <w:sz w:val="28"/>
          <w:szCs w:val="28"/>
          <w:rtl/>
        </w:rPr>
        <w:t xml:space="preserve">238 .الياسمينية (ارجوزة)، ابن ياسمين عبدالله بن محمد ( -601ه)، -، -، ج 16، ص 890.</w:t>
      </w:r>
    </w:p>
    <w:p>
      <w:pPr>
        <w:pStyle w:val="BookText"/>
      </w:pPr>
      <w:r>
        <w:rPr>
          <w:rFonts w:ascii="Amiri" w:hAnsi="Amiri" w:eastAsia="Amiri" w:cs="Amiri"/>
          <w:lang w:bidi="ar-SA"/>
          <w:color w:val="111111"/>
          <w:sz w:val="28"/>
          <w:szCs w:val="28"/>
          <w:rtl/>
        </w:rPr>
        <w:t xml:space="preserve">239 .بلوغ المراد من فضل سيد العباد في تخميس بانت سعاد ،اشرفي خليل، -، -، ج 3، ص 401 .</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عشاق نوا فخر ،رازي محمد بن عمر (544؟- 606ه ) ، - ، -، فارسي، ج 11، ص117 .</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دیوان ابن سناء الملك ابن سناء الملك هبة الله بن جعفر (2550-608ه)، ج 7، ص 521.</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الجواهر المضية (منظوم) هروي، علي بن ابي بكر ( -611 ه)، -، -، ج 5، ص 598.</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القصائد السبع العلويات ابن ابي الحديد ،عبد الحميد بن هبة الله (655-586ه)، 611 ه- -، ج 12، ص 590.</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ترجمان الاشواق و دموع العشاق في الغزل والنسيب ،ابن عربي محمد بن علي (560-  638ه)، 611 ق ، مكة المكرمة، ج4، ص 249.</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خسرو ،و شیرین ،نظامی الياس بن يوسف ( 530؟-614؟ ه ) ، ، ، فارسي، ج 7، ص27.</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هفت ،پیکر ،نظامي الياس بن يوسف ( 530؟- 614؟ه) ، ، ، فارسي، ج 16، ص 648. .</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ديوان ابن ،رمضان ابن رمضان محمود بن رمضان (-616ه)، -، -، ج 7، ص 520.</w:t>
      </w:r>
    </w:p>
    <w:p>
      <w:pPr>
        <w:pStyle w:val="BookText"/>
      </w:pPr>
      <w:r>
        <w:rPr>
          <w:rFonts w:ascii="Amiri" w:hAnsi="Amiri" w:eastAsia="Amiri" w:cs="Amiri"/>
          <w:lang w:bidi="ar-SA"/>
          <w:color w:val="111111"/>
          <w:sz w:val="28"/>
          <w:szCs w:val="28"/>
          <w:rtl/>
        </w:rPr>
        <w:t xml:space="preserve">248 .مدخل منظوم خجندي عبدالجبار (قرن 7 ه) ، 616 ه- - ، فارسي، ج 14، ص 331.</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لمعات البدر ابونصر فراهي مسعود بن ابي  بكر (-640ه)، 617 ه- -، ج 13، ص 614.</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نصاب الصبيان ابونصر فراهي مسعود بن ابي بكر (- 640ه)، 617ه- - عربي به فارسي ج 16، ص 295.</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المنظومة شريشي، احمد بن عبدالمؤمن (619-557ه) ، ، ، ج 15، ص 713.</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دیوان ابن النبيه ابن نبيه علي بن محمد (- 619ه)، -، -، ج 7، ص 546.</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اشتراك اسم العجوز منظومه ابن مناصف ،محمد بن عيسى (620-563ه)، ، ، ، ج 2، ص 274.</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قصيدة سهروردي عمر بن محمد (542- 622 ه-)، -، -، ج 12، ص 635.</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لغز في الشعر، سنجاري اسعد بن يحيى (622-533ه)، -، -، ج 13، ص 599.</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القصيدة الاشكنوانية العميدية، فالي اسعد بن نصر ( -624ه)، -، -، ج 12، ص 650. .</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الهي ،نامه عطار، محمد بن ابراهيم (537 - 627 ه)، ، ، فارسي، ج 2، ص 701.</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پندنامه ،عطار محمد بن ابراهيم (537؟ -  627 ه) ، ، ، فارسي، ج 3، ص 522.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تخميس القصائد الفازازية ابن يخلفتن ، عبدالرحمن بن يخلفتن (-627ه)، -، -، ج 4، ص 111.</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جوهر ذات ،عطار محمد بن ابراهیم (537-627 ه ) ، ، ، فارسي، ج 5، ص 621.</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ديوان عطار ،نيشابوري، عطار، محمد بن ابراهيم ( 537-627؟ ه)، ، ، فارسي، ج 7، ص 721.</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رباعيات ،عطار ،عطار، محمد بن ابراهيم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(537؟- 627؟ه ) ، ، ، فارسي، ج 8، ص20.</w:t>
      </w:r>
    </w:p>
    <w:p>
      <w:pPr>
        <w:pStyle w:val="BookText"/>
      </w:pPr>
      <w:r>
        <w:rPr>
          <w:rFonts w:ascii="IRNazanin" w:hAnsi="IRNazanin" w:eastAsia="IRNazanin" w:cs="IRNazanin"/>
          <w:lang w:bidi="fa-IR"/>
          <w:color w:val="111111"/>
          <w:sz w:val="28"/>
          <w:szCs w:val="28"/>
          <w:rtl/>
        </w:rPr>
        <w:t xml:space="preserve">263 .گل و خسرو ،عطار ،محمد بن ابراهیم (537؟-627؟ ه) ، ، ، فارسي، ج 13، ص 505.</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مختارنامه ،عطار محمد بن ابراهيم (537؟- 627 ه)، -، -، فارسي، ج 14، ص 165.</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مصيبت ،نامه ،عطار ،محمد بن ابراهیم (537؟- 627؟ه) ، ، ، فارسي، ج 14، ص 753.</w:t>
      </w:r>
    </w:p>
    <w:p>
      <w:pPr>
        <w:pStyle w:val="BookText"/>
      </w:pPr>
      <w:r>
        <w:rPr>
          <w:rFonts w:ascii="Amiri" w:hAnsi="Amiri" w:eastAsia="Amiri" w:cs="Amiri"/>
          <w:lang w:bidi="ar-SA"/>
          <w:color w:val="111111"/>
          <w:sz w:val="28"/>
          <w:szCs w:val="28"/>
          <w:rtl/>
        </w:rPr>
        <w:t xml:space="preserve">266 .منطق الطير (منتخب)، عطار، محمد بن ابراهيم (537؟- 627 ه)، ، ، فارسي، ج 15،ص 709.</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ديوان الملك ،الامجد بهرام شاه بن فروخ (-628 ه)، -، -، ج 7، ص 776.</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تخاميس وأبيات ابن مقرب علي بن مقرب (629-575 ه)، ، ، ج4، ص 93.</w:t>
      </w:r>
    </w:p>
    <w:p>
      <w:pPr>
        <w:pStyle w:val="BookText"/>
      </w:pPr>
      <w:r>
        <w:rPr>
          <w:rFonts w:ascii="Amiri" w:hAnsi="Amiri" w:eastAsia="Amiri" w:cs="Amiri"/>
          <w:lang w:bidi="ar-SA"/>
          <w:color w:val="111111"/>
          <w:sz w:val="28"/>
          <w:szCs w:val="28"/>
          <w:rtl/>
        </w:rPr>
        <w:t xml:space="preserve">269 .ديوان ابن المقرب ابن مقرب علي بن مقرب (629-575ه)، -، -، ج 7، ص 542.</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قصيدة الإحسائي ابن مقرب علي بن مقرب (629-575ه)، -، -، ج 12، ص 648.</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ديوان ابن عنين الدمشقي ابن عنين محمد بن نصر الله ( 630-549ه)، -، -، ج 7، ص 526.</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القصائد الصوفية ابن فارض عمر بن علي (632-576ه ) ، -، -، ج 12، ص 591. .</w:t>
      </w:r>
    </w:p>
    <w:p>
      <w:pPr>
        <w:pStyle w:val="BookText"/>
      </w:pPr>
      <w:r>
        <w:rPr>
          <w:rFonts w:ascii="Amiri" w:hAnsi="Amiri" w:eastAsia="Amiri" w:cs="Amiri"/>
          <w:lang w:bidi="ar-SA"/>
          <w:color w:val="111111"/>
          <w:sz w:val="28"/>
          <w:szCs w:val="28"/>
          <w:rtl/>
        </w:rPr>
        <w:t xml:space="preserve">273 .القصيدة التائية ابن فارض عمر بن علي (632-576ه)، ، -، ج 12، ص 659.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القصيدة الخمرية ابن فارض عمر بن علي (632-576ه)، -، -، ج 12، ص 668.</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الكافية ابن فارض عمر بن علي (576 - 632ه-)، -، -، ج 13، ص 56.</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تخمیس حسام ،اربلي، عيسى بن سنجر (632-582ه)، -، -، ج 4، ص 99.</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دیوان ،حاجري حسام اربلي عيسى بن سنجر (632-582ه)، -، -، ج 7، ص 613.</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قصيدة حسام ،اربلي عيسى بن سنجر (632-582ه ) ، -، -، ج 12، ص 635.</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قصيدة ابن فارض عمر بن علي (576 - 632ه)، -، -، ج 12، ص 635.</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قصيدة الشيخ عمر بن الفارض ابن فارض ،عمر بن علي (632-576ه)، ج 12، ص 680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قصيدة لامية ابن فارض عمر بن علي  (632-576ه ) ، -، -، ج 12، ص 705.</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مجموعة شعرية ابن فارض عمر بن علي (632-576ه)، -، -، ج 14، ص 39.</w:t>
      </w:r>
    </w:p>
    <w:p>
      <w:pPr>
        <w:pStyle w:val="BookText"/>
      </w:pPr>
      <w:r>
        <w:rPr>
          <w:rFonts w:ascii="Amiri" w:hAnsi="Amiri" w:eastAsia="Amiri" w:cs="Amiri"/>
          <w:lang w:bidi="ar-SA"/>
          <w:color w:val="111111"/>
          <w:sz w:val="28"/>
          <w:szCs w:val="28"/>
          <w:rtl/>
        </w:rPr>
        <w:t xml:space="preserve">283 .موشحات الحاجري (منظوم) حسام اربلي ،  عيسى بن سنجر (632-582ه)، ، ، ج 16، ص 20.</w:t>
      </w:r>
    </w:p>
    <w:p>
      <w:pPr>
        <w:pStyle w:val="BookText"/>
      </w:pPr>
      <w:r>
        <w:rPr>
          <w:rFonts w:ascii="Amiri" w:hAnsi="Amiri" w:eastAsia="Amiri" w:cs="Amiri"/>
          <w:lang w:bidi="ar-SA"/>
          <w:color w:val="111111"/>
          <w:sz w:val="28"/>
          <w:szCs w:val="28"/>
          <w:rtl/>
        </w:rPr>
        <w:t xml:space="preserve">284 .التائية الكبرى ابن عربي محمد بن علي (638- 560ه)، -، -، ج 3، ص 528.</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القصيدة التائية ابن عربي محمد بن علي (638 - 560ه)، -، -، ج 12، ص 660.</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المعشرات ابن عربي محمد بن علي (560- 638ه)، -، -، ج 15، ص 79.</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الوفق المخمس الخالي الوسط (منظومة في)، ابن عربي ،محمد بن علي (638- 560ه)، - ج 16، ص 850.</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دیوان ابن عربي ابن عربي محمد بن علي (638- 560ه) ، ، ، ج 7، ص 525.</w:t>
      </w:r>
    </w:p>
    <w:p>
      <w:pPr>
        <w:pStyle w:val="BookText"/>
      </w:pPr>
      <w:r>
        <w:rPr>
          <w:rFonts w:ascii="Amiri" w:hAnsi="Amiri" w:eastAsia="Amiri" w:cs="Amiri"/>
          <w:lang w:bidi="ar-SA"/>
          <w:color w:val="111111"/>
          <w:sz w:val="28"/>
          <w:szCs w:val="28"/>
          <w:rtl/>
        </w:rPr>
        <w:t xml:space="preserve">289 .قصيدة ،يائية ابن عربي محمد بن علي (638-560ه)، -، -، ج 12، ص 729.</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ميمية الشيخ الاكبر ابن عربي ابن عربي محمد بن علي (638-560ه)، ج 16، ص 78.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عمدة المفيد وعدة المجيد في معرفة لفظ التجويد سخاوي علي بن محمد (558- 643ه)، -، -، ج 11، ص 308.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المختار من شعر ابن المعتز بصري محمد بن بدرالدين، -، -، ج 14، ص 163.</w:t>
      </w:r>
    </w:p>
    <w:p>
      <w:pPr>
        <w:pStyle w:val="BookText"/>
      </w:pPr>
      <w:r>
        <w:rPr>
          <w:rFonts w:ascii="Amiri" w:hAnsi="Amiri" w:eastAsia="Amiri" w:cs="Amiri"/>
          <w:lang w:bidi="ar-SA"/>
          <w:color w:val="111111"/>
          <w:sz w:val="28"/>
          <w:szCs w:val="28"/>
          <w:rtl/>
        </w:rPr>
        <w:t xml:space="preserve">293 .المحمدون من الشعراء واشعارهم قفطي ، علي بن يوسف (646-568ه)، ج 14، ص 132.</w:t>
      </w:r>
    </w:p>
    <w:p>
      <w:pPr>
        <w:pStyle w:val="BookText"/>
      </w:pPr>
      <w:r>
        <w:rPr>
          <w:rFonts w:ascii="IRNazanin" w:hAnsi="IRNazanin" w:eastAsia="IRNazanin" w:cs="IRNazanin"/>
          <w:lang w:bidi="fa-IR"/>
          <w:color w:val="111111"/>
          <w:sz w:val="28"/>
          <w:szCs w:val="28"/>
          <w:rtl/>
        </w:rPr>
        <w:t xml:space="preserve">294 . نظم لابن الحاجب، ابن حاجب عثمان 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( 2570-646 ه)، -، -، ج 16، ص 360 .</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منائح العقول في مدائح الرسول (صلّی اللَّهِ علیه وَ آلِهِ وَ سَلَّمَ )، مقري مصري، محمد بن مرتفع ، ج 15 ، ص 471 .</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دیوان ابن سهل ابراهيم الاشبيلي الاسرائيلي ،ابن سهل ابراهيم بن سهل (649-605ه)، -، ، ج 7، ص 521.</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دیوان ابن ،مطروح ابن مطروح يحيى بن عيسى (649- 592ه)، -، -، ج 7، ص 537.</w:t>
      </w:r>
    </w:p>
    <w:p>
      <w:pPr>
        <w:pStyle w:val="BookText"/>
      </w:pPr>
      <w:r>
        <w:rPr>
          <w:rFonts w:ascii="IRNazanin" w:hAnsi="IRNazanin" w:eastAsia="IRNazanin" w:cs="IRNazanin"/>
          <w:lang w:bidi="fa-IR"/>
          <w:color w:val="111111"/>
          <w:sz w:val="28"/>
          <w:szCs w:val="28"/>
          <w:rtl/>
        </w:rPr>
        <w:t xml:space="preserve">298 .دیوان ابن ،دنینیر ابن دنينير ابراهيم بن محمد ( 650-583 ؟ه)، ، -، ج 7، ص 519.</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المستنصريات ابن ابي الحديد عبدالحميد بن هبة الله (655-586ه)، -، -، فارسي، ج 14، ص 569 .</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بوستان سعدي ،سعدي مصلح بن عبدالله (- 691؟ ه)، 655ه- ، فارسي، ج 3، ص 447.</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دیوان ابن ابي ،الحديد ابن ابي الحديد عبد الحميد بن هبة الله (655-586ه)، ج 7، ص 512.</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الحماسة البصرية بصري، علي بن ابي الفرج (-656ه)، -، -، ج 6، ص 820.</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القصيدة العجيبة، صرصري، يحيى بن يوسف (656-588ه)، -، -، ج 12، ص 682.</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ديوان الصرصري، صرصري، يحيى بن يوسف (656-588 ه )، -، -، ج 7، ص 687.</w:t>
      </w:r>
    </w:p>
    <w:p>
      <w:pPr>
        <w:pStyle w:val="BookText"/>
      </w:pPr>
      <w:r>
        <w:rPr>
          <w:rFonts w:ascii="IRNazanin" w:hAnsi="IRNazanin" w:eastAsia="IRNazanin" w:cs="IRNazanin"/>
          <w:lang w:bidi="fa-IR"/>
          <w:color w:val="111111"/>
          <w:sz w:val="28"/>
          <w:szCs w:val="28"/>
          <w:rtl/>
        </w:rPr>
        <w:t xml:space="preserve">305 .دیوان بهاء زهير بهاء زهير زهير بن محمد (656- 581ه)، -، -، ج 7، ص 595.</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ذات الرشد في الخلاف بين أهل العدد، موصلي، محمد بن احمد (-656ه)، -، -، ج7، ص 803.</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تخميس القصيدة الوترية في مدح خير البرية ،وراق محمد بن عبدالعزيز (-757ه)، 661 ه- -، ج 4، ص 151.</w:t>
      </w:r>
    </w:p>
    <w:p>
      <w:pPr>
        <w:pStyle w:val="BookText"/>
      </w:pPr>
      <w:r>
        <w:rPr>
          <w:rFonts w:ascii="Amiri" w:hAnsi="Amiri" w:eastAsia="Amiri" w:cs="Amiri"/>
          <w:lang w:bidi="ar-SA"/>
          <w:color w:val="111111"/>
          <w:sz w:val="28"/>
          <w:szCs w:val="28"/>
          <w:rtl/>
        </w:rPr>
        <w:t xml:space="preserve">308 .درة القاري في الفرق بين الضاد والظاء رسعني عبد الرزاق بن رزق الله (589-661؟ ه)، -، -، ج 7، ص 254.</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القصائد الوترية في مدح خير البرية وتري محمد بن ابي بكر (-662 ه)، ، ، -، ج 12، ص 600.</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مثنوي ،معنوي ،مولوي جلال الدین محمد بن محمد (672-604ه)، 666ه- -، فارسي ،ج 13، ص 774.</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ديوان الشستري ششتري علي بن عبدالله(- 668ه)، -، -، ج 7، ص 671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دیوان حاجي بكتاش (ترجمه)، حاجي بكتاش ولي (-669ه)، -، - فارسي وتركي، ج7، ص 614 .</w:t>
      </w:r>
    </w:p>
    <w:p>
      <w:pPr>
        <w:pStyle w:val="BookText"/>
      </w:pPr>
      <w:r>
        <w:rPr>
          <w:rFonts w:ascii="Amiri" w:hAnsi="Amiri" w:eastAsia="Amiri" w:cs="Amiri"/>
          <w:lang w:bidi="ar-SA"/>
          <w:color w:val="111111"/>
          <w:sz w:val="28"/>
          <w:szCs w:val="28"/>
          <w:rtl/>
        </w:rPr>
        <w:t xml:space="preserve">313 .الفلك والنجوم نصير الدين طوسي، محمد بن محمد (672-597ه)، -، -، ج 12، ص 135. .</w:t>
      </w:r>
    </w:p>
    <w:p>
      <w:pPr>
        <w:pStyle w:val="BookText"/>
      </w:pPr>
      <w:r>
        <w:rPr>
          <w:rFonts w:ascii="Amiri" w:hAnsi="Amiri" w:eastAsia="Amiri" w:cs="Amiri"/>
          <w:lang w:bidi="ar-SA"/>
          <w:color w:val="111111"/>
          <w:sz w:val="28"/>
          <w:szCs w:val="28"/>
          <w:rtl/>
        </w:rPr>
        <w:t xml:space="preserve">314 تحفة المودود في المقصور والممدود ابن مالك محمد بن عبدالله (672-600ه-)، -، -، ج 4، ص 33. .</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جواب القسم (ارجوزة في)، ابن مالك محمد بن عبد الله (672-600ه)، -، -، ج 5، ص 506.</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دیوان ،مولوي ،مولوي جلال الدين محمد بن  محمد (672-604ه)،فارسي، ج 7، ص 783.</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كليات ،شمس ،مولوي جلال الدین محمد بن محمد (672-604ه ) ، فارسي، ج 13، ص 385.</w:t>
      </w:r>
    </w:p>
    <w:p>
      <w:pPr>
        <w:pStyle w:val="BookText"/>
      </w:pPr>
      <w:r>
        <w:rPr>
          <w:rFonts w:ascii="Amiri" w:hAnsi="Amiri" w:eastAsia="Amiri" w:cs="Amiri"/>
          <w:lang w:bidi="ar-SA"/>
          <w:color w:val="111111"/>
          <w:sz w:val="28"/>
          <w:szCs w:val="28"/>
          <w:rtl/>
        </w:rPr>
        <w:t xml:space="preserve">318 .نظم الكفاية ابن مالك محمد بن عبدالله (672-600ه ) ، -، -، ج 16، ص 358.</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همزية جمال ،الدين ابن مالك محمد بن عبد الله (672-600ه)، -، -، ج 16، ص 651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اليواقيت في علم المواقيت عبدالعزيز بن احمد (قرن 7ه)، 675ه- -، ج 16، ص 904.</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دیوان ،تلعفري ،تلعفري محمد بن يوسف (675-593ه)، -، -، ج 7، ص 601.</w:t>
      </w:r>
    </w:p>
    <w:p>
      <w:pPr>
        <w:pStyle w:val="BookText"/>
      </w:pPr>
      <w:r>
        <w:rPr>
          <w:rFonts w:ascii="Amiri" w:hAnsi="Amiri" w:eastAsia="Amiri" w:cs="Amiri"/>
          <w:lang w:bidi="ar-SA"/>
          <w:color w:val="111111"/>
          <w:sz w:val="28"/>
          <w:szCs w:val="28"/>
          <w:rtl/>
        </w:rPr>
        <w:t xml:space="preserve">322 .تخميس مقصورة ابن دريد انصاري عبدالله بن عمر ( -677، -، -، ج 4، ص 160.</w:t>
      </w:r>
    </w:p>
    <w:p>
      <w:pPr>
        <w:pStyle w:val="BookText"/>
      </w:pPr>
      <w:r>
        <w:rPr>
          <w:rFonts w:ascii="IRNazanin" w:hAnsi="IRNazanin" w:eastAsia="IRNazanin" w:cs="IRNazanin"/>
          <w:lang w:bidi="fa-IR"/>
          <w:color w:val="111111"/>
          <w:sz w:val="28"/>
          <w:szCs w:val="28"/>
          <w:rtl/>
        </w:rPr>
        <w:t xml:space="preserve">323 .ابیات مستلة من اواخر كتاب «حل الرموز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وكشف الكنوز» ابن غانم، عبدالسلام بن احمد (-678ه)، -، -، ج 1، ص 119.</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ديوان المقدسي، ابن غانم عبدالسلام بن احمد (- 678ه)، -، -، ج 7، ص 775.</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ديوان المنشآت نظام الدین اصفهاني محمد بن اسحاق ( -678ه)، ، ج 7، ص 778.</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لامية ابن غانم عبدالسلام بن احمد (- 678ه)، -، -، ج 13، ص 525.</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نخبة الشارب وعجالة الراكب، نظام الدين اصفهاني، محمد بن اسحاق ( -678ه)، ج 16 ، ص 200.</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ارجوزة تصف العيش دمشقي، محمد بن وحید محمد (-711ه ) ، 679ه- ج 1، ص 765 .</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قصيدة في مديح سيد المرسلين ابن بارزي عبد الرحيم بن ابراهيم (683-608ه)، ج 12، ص 702 .</w:t>
      </w:r>
    </w:p>
    <w:p>
      <w:pPr>
        <w:pStyle w:val="BookText"/>
      </w:pPr>
      <w:r>
        <w:rPr>
          <w:rFonts w:ascii="Amiri" w:hAnsi="Amiri" w:eastAsia="Amiri" w:cs="Amiri"/>
          <w:lang w:bidi="ar-SA"/>
          <w:color w:val="111111"/>
          <w:sz w:val="28"/>
          <w:szCs w:val="28"/>
          <w:rtl/>
        </w:rPr>
        <w:t xml:space="preserve">330 .قصيدة ذات النخب ،مغربي، علي بن عبد العزيز ( -684ه) ، -، -، ج 12، ص 671.</w:t>
      </w:r>
    </w:p>
    <w:p>
      <w:pPr>
        <w:pStyle w:val="BookText"/>
      </w:pPr>
      <w:r>
        <w:rPr>
          <w:rFonts w:ascii="Amiri" w:hAnsi="Amiri" w:eastAsia="Amiri" w:cs="Amiri"/>
          <w:lang w:bidi="ar-SA"/>
          <w:color w:val="111111"/>
          <w:sz w:val="28"/>
          <w:szCs w:val="28"/>
          <w:rtl/>
        </w:rPr>
        <w:t xml:space="preserve">331 .لوح الضبط في حساب القبط مغربي علي بن عبد العزيز ( - 684ه)، -، -، ج 13، ص 663 .</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بدائع الحكم في صنايع الكلم ،ج3، ص 257 .</w:t>
      </w:r>
    </w:p>
    <w:p>
      <w:pPr>
        <w:pStyle w:val="BookText"/>
      </w:pPr>
      <w:r>
        <w:rPr>
          <w:rFonts w:ascii="Amiri" w:hAnsi="Amiri" w:eastAsia="Amiri" w:cs="Amiri"/>
          <w:lang w:bidi="ar-SA"/>
          <w:color w:val="111111"/>
          <w:sz w:val="28"/>
          <w:szCs w:val="28"/>
          <w:rtl/>
        </w:rPr>
        <w:t xml:space="preserve">333 .تسبيع قصيدة البردة، بيضاوي، عبدالله بن عمر ( -685؟ ه)، -، -، ج 4، ص 330.</w:t>
      </w:r>
    </w:p>
    <w:p>
      <w:pPr>
        <w:pStyle w:val="BookText"/>
      </w:pPr>
      <w:r>
        <w:rPr>
          <w:rFonts w:ascii="Amiri" w:hAnsi="Amiri" w:eastAsia="Amiri" w:cs="Amiri"/>
          <w:lang w:bidi="ar-SA"/>
          <w:color w:val="111111"/>
          <w:sz w:val="28"/>
          <w:szCs w:val="28"/>
          <w:rtl/>
        </w:rPr>
        <w:t xml:space="preserve">334 .ديوان ابن ،الخيمي ابن الخيمي محمد بن عبد المنعم (685-603ه)، -، -، ج 7، ص 519.</w:t>
      </w:r>
    </w:p>
    <w:p>
      <w:pPr>
        <w:pStyle w:val="BookText"/>
      </w:pPr>
      <w:r>
        <w:rPr>
          <w:rFonts w:ascii="Amiri" w:hAnsi="Amiri" w:eastAsia="Amiri" w:cs="Amiri"/>
          <w:lang w:bidi="ar-SA"/>
          <w:color w:val="111111"/>
          <w:sz w:val="28"/>
          <w:szCs w:val="28"/>
          <w:rtl/>
        </w:rPr>
        <w:t xml:space="preserve">335 .نظم مثلثات ،قطرب وراق عبدالوهاب بن حسين (-685ه) -، -، ج 16، ص 361.</w:t>
      </w:r>
    </w:p>
    <w:p>
      <w:pPr>
        <w:pStyle w:val="BookText"/>
      </w:pPr>
      <w:r>
        <w:rPr>
          <w:rFonts w:ascii="Amiri" w:hAnsi="Amiri" w:eastAsia="Amiri" w:cs="Amiri"/>
          <w:lang w:bidi="ar-SA"/>
          <w:color w:val="111111"/>
          <w:sz w:val="28"/>
          <w:szCs w:val="28"/>
          <w:rtl/>
        </w:rPr>
        <w:t xml:space="preserve">336 .الشاب الظريف، ابن عفيف تلمساني محمد بن سليمان (688 - 661ه)، -، -، ج 9، ص 51 .</w:t>
      </w:r>
    </w:p>
    <w:p>
      <w:pPr>
        <w:pStyle w:val="BookText"/>
      </w:pPr>
      <w:r>
        <w:rPr>
          <w:rFonts w:ascii="Amiri" w:hAnsi="Amiri" w:eastAsia="Amiri" w:cs="Amiri"/>
          <w:lang w:bidi="ar-SA"/>
          <w:color w:val="111111"/>
          <w:sz w:val="28"/>
          <w:szCs w:val="28"/>
          <w:rtl/>
        </w:rPr>
        <w:t xml:space="preserve">337 .الفوائد في الياءات الزوائد، جرائدي يعقوب بن بدران (-688ه)، -، -، ج 12، ص 261.</w:t>
      </w:r>
    </w:p>
    <w:p>
      <w:pPr>
        <w:pStyle w:val="BookText"/>
      </w:pPr>
      <w:r>
        <w:rPr>
          <w:rFonts w:ascii="IRNazanin" w:hAnsi="IRNazanin" w:eastAsia="IRNazanin" w:cs="IRNazanin"/>
          <w:lang w:bidi="fa-IR"/>
          <w:color w:val="111111"/>
          <w:sz w:val="28"/>
          <w:szCs w:val="28"/>
          <w:rtl/>
        </w:rPr>
        <w:t xml:space="preserve">338 .دیوان ،تلمساني ،تلمساني، سليمان بن علي (690-610ه)، -، -، ج 7، ص 601.</w:t>
      </w:r>
    </w:p>
    <w:p>
      <w:pPr>
        <w:pStyle w:val="BookText"/>
      </w:pPr>
      <w:r>
        <w:rPr>
          <w:rFonts w:ascii="IRNazanin" w:hAnsi="IRNazanin" w:eastAsia="IRNazanin" w:cs="IRNazanin"/>
          <w:lang w:bidi="fa-IR"/>
          <w:color w:val="111111"/>
          <w:sz w:val="28"/>
          <w:szCs w:val="28"/>
          <w:rtl/>
        </w:rPr>
        <w:t xml:space="preserve">339 .سر الفاتحة (قصیدة في)، ابن عجیل، احمد بن موسى (-690 ه)، ، ، ج8، ص 759 .</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استغفار ،نامه سعدي مصلح بن عبدالله (- 691؟ ه)، -، -، فارسي، ج 2، ص 150 .</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تخميس قصيدة بانت سعاد ظفاري، محمد بن عبدالله (-691ه)، ، -، ج 4، ص 114.</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ديوان سعدي شيرازي سعدي مصلح بن عبد الله ( -691 ه ) ، ، ، فارسي، ج 7، ص 652.</w:t>
      </w:r>
    </w:p>
    <w:p>
      <w:pPr>
        <w:pStyle w:val="BookText"/>
      </w:pPr>
      <w:r>
        <w:rPr>
          <w:rFonts w:ascii="Amiri" w:hAnsi="Amiri" w:eastAsia="Amiri" w:cs="Amiri"/>
          <w:lang w:bidi="ar-SA"/>
          <w:color w:val="111111"/>
          <w:sz w:val="28"/>
          <w:szCs w:val="28"/>
          <w:rtl/>
        </w:rPr>
        <w:t xml:space="preserve">343 .قصائد ورباعيات، سعدي مصلح بن عبدالله (-691 ه)، -، -، ج 12، ص 604.</w:t>
      </w:r>
    </w:p>
    <w:p>
      <w:pPr>
        <w:pStyle w:val="BookText"/>
      </w:pPr>
      <w:r>
        <w:rPr>
          <w:rFonts w:ascii="Amiri" w:hAnsi="Amiri" w:eastAsia="Amiri" w:cs="Amiri"/>
          <w:lang w:bidi="ar-SA"/>
          <w:color w:val="111111"/>
          <w:sz w:val="28"/>
          <w:szCs w:val="28"/>
          <w:rtl/>
        </w:rPr>
        <w:t xml:space="preserve">344 . ديوان ،اربلي ،اربلي علي بن عيسى (-692 ه)، -، -، ج 7، ص 569.</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درة الأحلام ،نميري ابراهيم بن يحيى (-693؟ ؟- ه)، ، -، ج 7، ص220.</w:t>
      </w:r>
    </w:p>
    <w:p>
      <w:pPr>
        <w:pStyle w:val="BookText"/>
      </w:pPr>
      <w:r>
        <w:rPr>
          <w:rFonts w:ascii="Amiri" w:hAnsi="Amiri" w:eastAsia="Amiri" w:cs="Amiri"/>
          <w:lang w:bidi="ar-SA"/>
          <w:color w:val="111111"/>
          <w:sz w:val="28"/>
          <w:szCs w:val="28"/>
          <w:rtl/>
        </w:rPr>
        <w:t xml:space="preserve">346 . ارجوزة ديريني عبد العزيز بن احمد (612 - 694ه)، -، -، ج 1، ص 760.</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نظم الدرة الغواص وراق عمر بن محمد (695-605ه ) ، -، -، ج 16، ص 339.</w:t>
      </w:r>
    </w:p>
    <w:p>
      <w:pPr>
        <w:pStyle w:val="BookText"/>
      </w:pPr>
      <w:r>
        <w:rPr>
          <w:rFonts w:ascii="Amiri" w:hAnsi="Amiri" w:eastAsia="Amiri" w:cs="Amiri"/>
          <w:lang w:bidi="ar-SA"/>
          <w:color w:val="111111"/>
          <w:sz w:val="28"/>
          <w:szCs w:val="28"/>
          <w:rtl/>
        </w:rPr>
        <w:t xml:space="preserve">348 .القصيدة المحمدية بوصيري محمد بن سعيد (696-608ه)، -، -، ج 12، ص 709.</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القصيدة المضرية بوصيري محمد بن سعيد (696-608ه) ، -، -، ج 12، ص 711.</w:t>
      </w:r>
    </w:p>
    <w:p>
      <w:pPr>
        <w:pStyle w:val="BookText"/>
      </w:pPr>
      <w:r>
        <w:rPr>
          <w:rFonts w:ascii="Amiri" w:hAnsi="Amiri" w:eastAsia="Amiri" w:cs="Amiri"/>
          <w:lang w:bidi="ar-SA"/>
          <w:color w:val="111111"/>
          <w:sz w:val="28"/>
          <w:szCs w:val="28"/>
          <w:rtl/>
        </w:rPr>
        <w:t xml:space="preserve">350 .القصيدة الهمزية في المدائح النبوية، بوصيري، محمد بن سعيد (696-608ه)، ، ج 12، ص 725 .</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دیوان ،البوصيري ،بوصيري محمد بن سعيد (696-608ه)، -، -، ج 7، ص 597.</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ذخر المعاد على وزن بانت سعاد بوصيري ، محمد بن سعيد (696-608ه)، ج 7، ص 817 .</w:t>
      </w:r>
    </w:p>
    <w:p>
      <w:pPr>
        <w:pStyle w:val="BookText"/>
      </w:pPr>
      <w:r>
        <w:rPr>
          <w:rFonts w:ascii="Amiri" w:hAnsi="Amiri" w:eastAsia="Amiri" w:cs="Amiri"/>
          <w:lang w:bidi="ar-SA"/>
          <w:color w:val="111111"/>
          <w:sz w:val="28"/>
          <w:szCs w:val="28"/>
          <w:rtl/>
        </w:rPr>
        <w:t xml:space="preserve">353 .الدرر اللوامع ابن بري علي بن محمد (730-660ه)، 697 ه- -، ج 7، ص310.</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الموطاة في اللغة (نظم فصيح ثعلب) ابن المرحل مالك بن عبد الرحمن (-699ه)، ج 16، ص 37.</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الخلاصة في النحو ابن مالك محمد بن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(672-600ه)، قرن 7 ه- ج 7، ص 125 .</w:t>
      </w:r>
    </w:p>
    <w:p>
      <w:pPr>
        <w:pStyle w:val="BookText"/>
      </w:pPr>
      <w:r>
        <w:rPr>
          <w:rFonts w:ascii="Amiri" w:hAnsi="Amiri" w:eastAsia="Amiri" w:cs="Amiri"/>
          <w:lang w:bidi="ar-SA"/>
          <w:color w:val="111111"/>
          <w:sz w:val="28"/>
          <w:szCs w:val="28"/>
          <w:rtl/>
        </w:rPr>
        <w:t xml:space="preserve">356 . الرامزة، خزرجي، عبدالله بن محمد (- 626ه) ، قرن 7 ه- -، ج 8، ص8.</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المؤنثات ،السماعية ابن ،حاجب عثمان بن عمر ( 570-646 ؟ه)- ، قرن 7 ه- -، ج 13، ص 704.</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تخميس المقصورة الدريدية ،ج4، ص 162 .</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دیوان ابن ،فارض ابن فارض عمر بن علي (632-576ه) ، قرن 7 ه- -، ج 7، ص 527</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ديوان ،الاربلي ،اربلي اسعد بن ابراهيم (قرن 7 ه)، -، -، ج 7، ص 569.</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قصائد في مدح الرسول صل الله عليه وآله وسلم ، ، ، -، ج 12، ص 595.</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كليات ،سعدي سعدي، مصلح بن عبدالله (- 691 ه)، قرن 7 ه- -، فارسي، ج 13، ص 384.</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لامية ،الافعال ابن مالك، محمد بن عبدالله (672-600ه) ، قرن 7 ه- -، ج 13، ص 526.</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منظومة محمد بن علي محمد بن علي ( قرن 7 ه)، -، -، ج 15 ، ص 727.</w:t>
      </w:r>
    </w:p>
    <w:p>
      <w:pPr>
        <w:pStyle w:val="BookText"/>
      </w:pPr>
      <w:r>
        <w:rPr>
          <w:rFonts w:ascii="Amiri" w:hAnsi="Amiri" w:eastAsia="Amiri" w:cs="Amiri"/>
          <w:lang w:bidi="ar-SA"/>
          <w:color w:val="111111"/>
          <w:sz w:val="28"/>
          <w:szCs w:val="28"/>
          <w:rtl/>
        </w:rPr>
        <w:t xml:space="preserve">365 .نزهة الجليس وفرحة الأنيس ابن نعيم ،محمد بن حسن (قرن 7ه) ،ج16، ص 227.</w:t>
      </w:r>
    </w:p>
    <w:p>
      <w:pPr>
        <w:pStyle w:val="BookText"/>
      </w:pPr>
      <w:r>
        <w:rPr>
          <w:rFonts w:ascii="Amiri" w:hAnsi="Amiri" w:eastAsia="Amiri" w:cs="Amiri"/>
          <w:lang w:bidi="ar-SA"/>
          <w:color w:val="111111"/>
          <w:sz w:val="28"/>
          <w:szCs w:val="28"/>
          <w:rtl/>
        </w:rPr>
        <w:t xml:space="preserve">366 .منطق الطير عطار همداني ،فارسي ، ج 15، ص 710.</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زبدة ،الرمل، خاقاني محمد بن نصر الله (قرن 8 ه)، 707ه- - ، فارسي، ج8، ص 577.</w:t>
      </w:r>
    </w:p>
    <w:p>
      <w:pPr>
        <w:pStyle w:val="BookText"/>
      </w:pPr>
      <w:r>
        <w:rPr>
          <w:rFonts w:ascii="Amiri" w:hAnsi="Amiri" w:eastAsia="Amiri" w:cs="Amiri"/>
          <w:lang w:bidi="ar-SA"/>
          <w:color w:val="111111"/>
          <w:sz w:val="28"/>
          <w:szCs w:val="28"/>
          <w:rtl/>
        </w:rPr>
        <w:t xml:space="preserve">368 .ديوان ابن عطاء الله اسكندري ابن عطاء الله اسكندري احمد بن محمد (-709ه)، ج 7، ص 526 .</w:t>
      </w:r>
    </w:p>
    <w:p>
      <w:pPr>
        <w:pStyle w:val="BookText"/>
      </w:pPr>
      <w:r>
        <w:rPr>
          <w:rFonts w:ascii="IRNazanin" w:hAnsi="IRNazanin" w:eastAsia="IRNazanin" w:cs="IRNazanin"/>
          <w:lang w:bidi="fa-IR"/>
          <w:color w:val="111111"/>
          <w:sz w:val="28"/>
          <w:szCs w:val="28"/>
          <w:rtl/>
        </w:rPr>
        <w:t xml:space="preserve">369 .هفت ،بند ،کاشي حسن بن محمود (- 710ه)، نجف اشرف، فارسي، ج 16، ص 648 .</w:t>
      </w:r>
    </w:p>
    <w:p>
      <w:pPr>
        <w:pStyle w:val="BookText"/>
      </w:pPr>
      <w:r>
        <w:rPr>
          <w:rFonts w:ascii="Amiri" w:hAnsi="Amiri" w:eastAsia="Amiri" w:cs="Amiri"/>
          <w:lang w:bidi="ar-SA"/>
          <w:color w:val="111111"/>
          <w:sz w:val="28"/>
          <w:szCs w:val="28"/>
          <w:rtl/>
        </w:rPr>
        <w:t xml:space="preserve">370 .معجزات الرسول صلى الله عليه وسلم (قصيدة في) واسطي، احمد بن ابراهيم (-711ه)، -، -، ج 15، ص 10.</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مورد الضمان في حكم رسم أحرف القرآن ،خراز محمد بن محمد (-718ه)، 711ه- -، ج 16، ص 12.</w:t>
      </w:r>
    </w:p>
    <w:p>
      <w:pPr>
        <w:pStyle w:val="BookText"/>
      </w:pPr>
      <w:r>
        <w:rPr>
          <w:rFonts w:ascii="Amiri" w:hAnsi="Amiri" w:eastAsia="Amiri" w:cs="Amiri"/>
          <w:lang w:bidi="ar-SA"/>
          <w:color w:val="111111"/>
          <w:sz w:val="28"/>
          <w:szCs w:val="28"/>
          <w:rtl/>
        </w:rPr>
        <w:t xml:space="preserve">372 .نصف ،العيش ابن ،وحيد محمد بن شريف (-711ه)، -، -، ج 16، ص 308.</w:t>
      </w:r>
    </w:p>
    <w:p>
      <w:pPr>
        <w:pStyle w:val="BookText"/>
      </w:pPr>
      <w:r>
        <w:rPr>
          <w:rFonts w:ascii="Amiri" w:hAnsi="Amiri" w:eastAsia="Amiri" w:cs="Amiri"/>
          <w:lang w:bidi="ar-SA"/>
          <w:color w:val="111111"/>
          <w:sz w:val="28"/>
          <w:szCs w:val="28"/>
          <w:rtl/>
        </w:rPr>
        <w:t xml:space="preserve">373 .رباب نامه سلطان ،ولد احمد بن محمد (712-623ه)، - ، ، فارسي، ج 8، ص18. .</w:t>
      </w:r>
    </w:p>
    <w:p>
      <w:pPr>
        <w:pStyle w:val="BookText"/>
      </w:pPr>
      <w:r>
        <w:rPr>
          <w:rFonts w:ascii="IRNazanin" w:hAnsi="IRNazanin" w:eastAsia="IRNazanin" w:cs="IRNazanin"/>
          <w:lang w:bidi="fa-IR"/>
          <w:color w:val="111111"/>
          <w:sz w:val="28"/>
          <w:szCs w:val="28"/>
          <w:rtl/>
        </w:rPr>
        <w:t xml:space="preserve">374 .گلشن ،راز ،شبستري محمود بن عبدالكريم (720- 687؟ه)، 717ه- - فارسي، ج 13، ص 504.</w:t>
      </w:r>
    </w:p>
    <w:p>
      <w:pPr>
        <w:pStyle w:val="BookText"/>
      </w:pPr>
      <w:r>
        <w:rPr>
          <w:rFonts w:ascii="Amiri" w:hAnsi="Amiri" w:eastAsia="Amiri" w:cs="Amiri"/>
          <w:lang w:bidi="ar-SA"/>
          <w:color w:val="111111"/>
          <w:sz w:val="28"/>
          <w:szCs w:val="28"/>
          <w:rtl/>
        </w:rPr>
        <w:t xml:space="preserve">375 .غنية الباحث حموي، يوسف بن عبد اللطيف ( -719ه)، -، -، ج 11، ص 514.</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خلاصة ،الحقائق ،رومي، ابوالفضل احمد (- 720؟ ه)، - ، ، فارسي، ج 7، ص110.</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مثنوي حسيني ،هروي، امير حسين بن امير عالم (723-671ه)، -، -، ج 13، ص 774.</w:t>
      </w:r>
    </w:p>
    <w:p>
      <w:pPr>
        <w:pStyle w:val="BookText"/>
      </w:pPr>
      <w:r>
        <w:rPr>
          <w:rFonts w:ascii="Amiri" w:hAnsi="Amiri" w:eastAsia="Amiri" w:cs="Amiri"/>
          <w:lang w:bidi="ar-SA"/>
          <w:color w:val="111111"/>
          <w:sz w:val="28"/>
          <w:szCs w:val="28"/>
          <w:rtl/>
        </w:rPr>
        <w:t xml:space="preserve">378 .الطير والصيد وصفاتهم منها (منظوم)، ابن فهد حلبي محمود بن سليمان (725-644ه)، -، -، ج 10، ص878 .</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اهني المنايح في أسنى المدايح ابن فهد حلبي، محمود بن سليمان (725-644ه)، -، - ، ج 3، ص 55.</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قصيدة في العقائد ابن تیمیه احمد بن عبد الحليم (728-661ه)، -، -، ج 12 ، ص 694.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كنز الرموز، حسيني هروي امير حسين بن امیر عالم (723- 671ه)- ، 729ه،فارسي، ج 13، ص 421 .</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تحقيق التعليم في الترقيق والتفخيم ،جعبري ،ابراهيم بن عمر (732-640ه)، ، ج 4 ، ص 53.</w:t>
      </w:r>
    </w:p>
    <w:p>
      <w:pPr>
        <w:pStyle w:val="BookText"/>
      </w:pPr>
      <w:r>
        <w:rPr>
          <w:rFonts w:ascii="IRNazanin" w:hAnsi="IRNazanin" w:eastAsia="IRNazanin" w:cs="IRNazanin"/>
          <w:lang w:bidi="fa-IR"/>
          <w:color w:val="111111"/>
          <w:sz w:val="28"/>
          <w:szCs w:val="28"/>
          <w:rtl/>
        </w:rPr>
        <w:t xml:space="preserve">383 .دیوان ،الجعبري ،جعبري ابراهيم بن عمر (732-640ه)، -، -، ج 7، ص 609.</w:t>
      </w:r>
    </w:p>
    <w:p>
      <w:pPr>
        <w:pStyle w:val="BookText"/>
      </w:pPr>
      <w:r>
        <w:rPr>
          <w:rFonts w:ascii="Amiri" w:hAnsi="Amiri" w:eastAsia="Amiri" w:cs="Amiri"/>
          <w:lang w:bidi="ar-SA"/>
          <w:color w:val="111111"/>
          <w:sz w:val="28"/>
          <w:szCs w:val="28"/>
          <w:rtl/>
        </w:rPr>
        <w:t xml:space="preserve">384 .نهج الدماثة في القراآت الثلاثة جعبري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عمر (732-640ه)، -، -، ج 16، ص 526.</w:t>
      </w:r>
    </w:p>
    <w:p>
      <w:pPr>
        <w:pStyle w:val="BookText"/>
      </w:pPr>
      <w:r>
        <w:rPr>
          <w:rFonts w:ascii="Amiri" w:hAnsi="Amiri" w:eastAsia="Amiri" w:cs="Amiri"/>
          <w:lang w:bidi="ar-SA"/>
          <w:color w:val="111111"/>
          <w:sz w:val="28"/>
          <w:szCs w:val="28"/>
          <w:rtl/>
        </w:rPr>
        <w:t xml:space="preserve">385 .الحديث والقراء والفقه (ارجوزة في) ، ج 6، ص 582.</w:t>
      </w:r>
    </w:p>
    <w:p>
      <w:pPr>
        <w:pStyle w:val="BookText"/>
      </w:pPr>
      <w:r>
        <w:rPr>
          <w:rFonts w:ascii="Amiri" w:hAnsi="Amiri" w:eastAsia="Amiri" w:cs="Amiri"/>
          <w:lang w:bidi="ar-SA"/>
          <w:color w:val="111111"/>
          <w:sz w:val="28"/>
          <w:szCs w:val="28"/>
          <w:rtl/>
        </w:rPr>
        <w:t xml:space="preserve">386 .جامع الدرر ،قيصري عبدالمحسن بن محمد ( -872 ه)، 736ه- -، ج 5، ص 265.</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قصيدة في بيان الاسماء الى تأنيثها سماعي ،سعيد هروي ( -741؟ ه)، -، -، ج 12، ص 690.</w:t>
      </w:r>
    </w:p>
    <w:p>
      <w:pPr>
        <w:pStyle w:val="BookText"/>
      </w:pPr>
      <w:r>
        <w:rPr>
          <w:rFonts w:ascii="IRNazanin" w:hAnsi="IRNazanin" w:eastAsia="IRNazanin" w:cs="IRNazanin"/>
          <w:lang w:bidi="fa-IR"/>
          <w:color w:val="111111"/>
          <w:sz w:val="28"/>
          <w:szCs w:val="28"/>
          <w:rtl/>
        </w:rPr>
        <w:t xml:space="preserve">388 .ارتشاف الضرب في لسان العرب ابوحیان ، محمد بن يوسف (745-654ه)، ج1، ص 749 .</w:t>
      </w:r>
    </w:p>
    <w:p>
      <w:pPr>
        <w:pStyle w:val="BookText"/>
      </w:pPr>
      <w:r>
        <w:rPr>
          <w:rFonts w:ascii="Amiri" w:hAnsi="Amiri" w:eastAsia="Amiri" w:cs="Amiri"/>
          <w:lang w:bidi="ar-SA"/>
          <w:color w:val="111111"/>
          <w:sz w:val="28"/>
          <w:szCs w:val="28"/>
          <w:rtl/>
        </w:rPr>
        <w:t xml:space="preserve">389 .عمدة القراء وعدة الاقراء ابن فصيح عبدالله بن احمد (745-702ه)، -، -، ج 11، ص 306.</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ديوان ذهبي، ذهبي ، محمد بن احمد (673- 748ه)، -، -، ج 7، ص 643 .</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الارجوزة الالفية الوردية في علم التعبير ابن وردي، عمر بن مظفر (749-691ه)، ج 1 ، ص 764 .</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الالفية الوردية ابن وردي عمر بن مظفر (749-691ه)، -، -، ج 2، ص 690.</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التحفة الوردية ابن وردي عمر بن مظفر (749-691ه)، -، -، ج 4، ص 39.</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اللباب في علم الحساب انصاري محمد بن ابراهيم ( -749ه)، -، -، ج 13، ص 550.</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ديوان ابن ،وردي ابن وردي عمر بن مظفر (749-691ه)، ، ، ج 7، ص 547.</w:t>
      </w:r>
    </w:p>
    <w:p>
      <w:pPr>
        <w:pStyle w:val="BookText"/>
      </w:pPr>
      <w:r>
        <w:rPr>
          <w:rFonts w:ascii="Amiri" w:hAnsi="Amiri" w:eastAsia="Amiri" w:cs="Amiri"/>
          <w:lang w:bidi="ar-SA"/>
          <w:color w:val="111111"/>
          <w:sz w:val="28"/>
          <w:szCs w:val="28"/>
          <w:rtl/>
        </w:rPr>
        <w:t xml:space="preserve">396 .مرثية ابن الوردي لتقي الدين ابن تيمية ابن وردي، عمر بن مظفر (749-691ه)، ج 14، ص 391.</w:t>
      </w:r>
    </w:p>
    <w:p>
      <w:pPr>
        <w:pStyle w:val="BookText"/>
      </w:pPr>
      <w:r>
        <w:rPr>
          <w:rFonts w:ascii="Amiri" w:hAnsi="Amiri" w:eastAsia="Amiri" w:cs="Amiri"/>
          <w:lang w:bidi="ar-SA"/>
          <w:color w:val="111111"/>
          <w:sz w:val="28"/>
          <w:szCs w:val="28"/>
          <w:rtl/>
        </w:rPr>
        <w:t xml:space="preserve">397 .نصيحة الاخوان ومرشد الخلان ابن وردي ،عمر بن مظفر (749-691ه ) ، ج 16،ص 312.</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القصيدة التي عارض فيها الصفي الحلي قصيدة ابن المعتز ،صفي الدين حلي ،عبد العزيز بن سرايا (750-677ه)، -، -، ج 12، ص 652 .</w:t>
      </w:r>
    </w:p>
    <w:p>
      <w:pPr>
        <w:pStyle w:val="BookText"/>
      </w:pPr>
      <w:r>
        <w:rPr>
          <w:rFonts w:ascii="Amiri" w:hAnsi="Amiri" w:eastAsia="Amiri" w:cs="Amiri"/>
          <w:lang w:bidi="ar-SA"/>
          <w:color w:val="111111"/>
          <w:sz w:val="28"/>
          <w:szCs w:val="28"/>
          <w:rtl/>
        </w:rPr>
        <w:t xml:space="preserve">399 .بحور الشعر (منظومة)، صفي الدين حلي ، عبد العزيز بن سرايا (750-677ه)، -، -، ج 3، ص 236.</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تخميس القصيدة الزيدونية صفي الدين حلي، عبد العزيز بن سرايا (750-677ه)، -، -، ج 4، ص 130.</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تخميس قصيدة السموئيل، صفي الدين حلي، عبد العزيز بن سرايا (750-677ه)، -، -، ج 4، ص 130.</w:t>
      </w:r>
    </w:p>
    <w:p>
      <w:pPr>
        <w:pStyle w:val="BookText"/>
      </w:pPr>
      <w:r>
        <w:rPr>
          <w:rFonts w:ascii="Amiri" w:hAnsi="Amiri" w:eastAsia="Amiri" w:cs="Amiri"/>
          <w:lang w:bidi="ar-SA"/>
          <w:color w:val="111111"/>
          <w:sz w:val="28"/>
          <w:szCs w:val="28"/>
          <w:rtl/>
        </w:rPr>
        <w:t xml:space="preserve">402.درر البحور وقلائد النحور في امتداح الملك المنصور، صفي الدين حلي، عبد العزيز بن سرايا (750-677ه)، -، -، ج 7، ص283.</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ديوان الخلعي خلعي حلي ،موصلي علي بن عبد العزيز ( - 750 ه)، -، -، ج 7، ص 638.</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ديوان صفي الدين حلي ؟ صفي الدين حلي عبد العزيز بن سرايا (750-677ه)، -، -، ج 7، ص 689 .</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قصائد في مدح آل البيت خلعي حلي موصلي علي بن عبدالعزيز (-750ه)، -، -، ج 12، ص 594.</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قصائد مرتبة على حروف الهجاء لصفي الدين الحلي صفي الدين حلي، عبدالعزيز بن سرايا ( 750-677ه)، -، -، ج 12، ص 597.</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قصيدة صفي الدين حلي، عبدالعزيز بن  سرايا (750-677ه)، -، -، ج 12، ص 635.</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الكافية الشافية في الانتصار للفرقة الناجية ، ابن قیم جوزيه محمد بن ابي بكر (691- 751؟ ه)، -، -، ج 13، ص 57.</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دیوان ابن ،قیم ابن قیم جوزيه محمد بن ابي بكر (751-691؟ ه ) ، ، ، ج7، ص 536.</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الروض النزيه في نظم التنبيه ابن بيلبك ، احمد بن سيف الدين (753-699ه)، ج8، ص 469.</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قصيدة در مدح امير المؤمنين خواجوي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كرماني، محمود بن علي (753-689ه)، ، ، فارسي، ج 12، ص 669.</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معرفة اصول الأنغام ابن خطيب اربلي ، محمد بن علي (686؟- 755؟ه)، -، -، ج 15، ص 44.</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تائية ابن السبكي سبكي علي بن عبد الكافي (756- 683ه)، -، -، ج 3، ص 527.</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الوتريات ومعدن الأنوار، وراق، محمد بن عبد العزيز( -757ه ) ، -، -، ج 16، ص 725 .</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المفردات على مذهب الامام ابن حنبل، ابن مفلح محمد بن علي (-763ه)، ج15، ص 248 .</w:t>
      </w:r>
    </w:p>
    <w:p>
      <w:pPr>
        <w:pStyle w:val="BookText"/>
      </w:pPr>
      <w:r>
        <w:rPr>
          <w:rFonts w:ascii="Amiri" w:hAnsi="Amiri" w:eastAsia="Amiri" w:cs="Amiri"/>
          <w:lang w:bidi="ar-SA"/>
          <w:color w:val="111111"/>
          <w:sz w:val="28"/>
          <w:szCs w:val="28"/>
          <w:rtl/>
        </w:rPr>
        <w:t xml:space="preserve">416 . تائية ،السبك سبكي، احمد بن علي (719 - 763 ه)، -، -، ج 3، ص 528.</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ديوان سبكي، سبكي، احمد بن علي (719 - 763 ه)، -، -، ج 7، ص 650.</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ديوان الصفدي، صفدي، خليل بن ايبك (764-696ه)، -، -، ج 7، ص 688.</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ديوان ابن وفاء الشاذلي شاذلي، محمد بن وفاء (765-702ه)، -، -، ج 7، ص 548.</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منظومة لابن قيم الجوزية ابن قیم جوزيه ابراهيم بن محمد (-765ه)، ، ج 15، ص 727 .</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التذكرة والتبصرة في الحديث عراقي، عبد الرحيم بن حسين (806-725ه)، 768ه- مدینه منوره، ج 4، ص 217.</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الفية العراقي في غريب القرآن ،عراقي، ،،  عبد الرحيم بن حسين (806-725ه)، 768ه- مدینه منوره، ج 2، ص 684 .</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امتثال الامر في قراءة ابي عمرو ابن وهبان ،عبد الوهاب بن احمد (768-726ه)، ج 2، ص 741.</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تلطيف المزاج من شعر ابن حجاج ابن نباته، محمد بن محمد (768-686ه)، ج 4، ص 866.</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حزب البر (منظوم) ، يافعي، عبدالله بن اسعد(768-698ه)، -، -، ج 6، ص 629.</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ديوان ابن نباتة ابن نباته محمد بن محمد (768-686ه)، -، -، ج 7، ص 545.</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ديوان يافعي يافعي، عبدالله بن اسعد (768-698ه)، -، -، ج 7، ص798.</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فرائد السلوك في مصائد الملوك ابن نباته محمد بن محمد (768-686ه)، ، ج 11، ص 731. .</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قيد الشرايط ونظم الفرايد ابن وهبان عبدالوهاب بن احمد (768-726ه)، ، ، ج 12، ص 874.</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الهاملية في فقه الحنفية هاملي ابوبكر بن علي ( -769ه)، -، -، ج16، ص590.</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ديوان ابن خاتمة الانصاري ابن خاتمه احمد بن علي ( 710-770ه)، -، -، ج 7، ص 516.</w:t>
      </w:r>
    </w:p>
    <w:p>
      <w:pPr>
        <w:pStyle w:val="BookText"/>
      </w:pPr>
      <w:r>
        <w:rPr>
          <w:rFonts w:ascii="IRNazanin" w:hAnsi="IRNazanin" w:eastAsia="IRNazanin" w:cs="IRNazanin"/>
          <w:lang w:bidi="fa-IR"/>
          <w:color w:val="111111"/>
          <w:sz w:val="28"/>
          <w:szCs w:val="28"/>
          <w:rtl/>
        </w:rPr>
        <w:t xml:space="preserve">432 .دیوان سلمان ساوجي، سلمان ساوجي، سلمان بن محمد (778-709ه)، 770ه- ، فارسي، ج 7، ص 652 .</w:t>
      </w:r>
    </w:p>
    <w:p>
      <w:pPr>
        <w:pStyle w:val="BookText"/>
      </w:pPr>
      <w:r>
        <w:rPr>
          <w:rFonts w:ascii="Amiri" w:hAnsi="Amiri" w:eastAsia="Amiri" w:cs="Amiri"/>
          <w:lang w:bidi="ar-SA"/>
          <w:color w:val="111111"/>
          <w:sz w:val="28"/>
          <w:szCs w:val="28"/>
          <w:rtl/>
        </w:rPr>
        <w:t xml:space="preserve">433 .شرح نظم الدرر السنية في السيرة الزكية ، عراقي،عبدالرحيم بن حسين (806-725ه)، 771 ه- قاهره، ج 10، ص289.</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قصيدة تشتمل على الخلاف بين الأشعرية والحنفية ،سبكي عبدالوهاب بن علي (727- 771؟ ه)، -، -، ج 12، ص 662 .</w:t>
      </w:r>
    </w:p>
    <w:p>
      <w:pPr>
        <w:pStyle w:val="BookText"/>
      </w:pPr>
      <w:r>
        <w:rPr>
          <w:rFonts w:ascii="Amiri" w:hAnsi="Amiri" w:eastAsia="Amiri" w:cs="Amiri"/>
          <w:lang w:bidi="ar-SA"/>
          <w:color w:val="111111"/>
          <w:sz w:val="28"/>
          <w:szCs w:val="28"/>
          <w:rtl/>
        </w:rPr>
        <w:t xml:space="preserve">435 .منظومة ابن سبكي سبكي عبدالوهاب بن علي (771- 727؟ه)، ، -، ج 15 ، ص 716.</w:t>
      </w:r>
    </w:p>
    <w:p>
      <w:pPr>
        <w:pStyle w:val="BookText"/>
      </w:pPr>
      <w:r>
        <w:rPr>
          <w:rFonts w:ascii="Amiri" w:hAnsi="Amiri" w:eastAsia="Amiri" w:cs="Amiri"/>
          <w:lang w:bidi="ar-SA"/>
          <w:color w:val="111111"/>
          <w:sz w:val="28"/>
          <w:szCs w:val="28"/>
          <w:rtl/>
        </w:rPr>
        <w:t xml:space="preserve">436 .ديوان عماد فقيه ،كرماني عماد فقيه علي بن محمود (2690-773ه)، فارسي، ج 7، ص 725 .</w:t>
      </w:r>
    </w:p>
    <w:p>
      <w:pPr>
        <w:pStyle w:val="BookText"/>
      </w:pPr>
      <w:r>
        <w:rPr>
          <w:rFonts w:ascii="Amiri" w:hAnsi="Amiri" w:eastAsia="Amiri" w:cs="Amiri"/>
          <w:lang w:bidi="ar-SA"/>
          <w:color w:val="111111"/>
          <w:sz w:val="28"/>
          <w:szCs w:val="28"/>
          <w:rtl/>
        </w:rPr>
        <w:t xml:space="preserve">437 .العقد الفريد في نظم التجويد سمرقندي ، محمد بن محمود (-780ه)، ج 11، ص 170.</w:t>
      </w:r>
    </w:p>
    <w:p>
      <w:pPr>
        <w:pStyle w:val="BookText"/>
      </w:pPr>
      <w:r>
        <w:rPr>
          <w:rFonts w:ascii="Amiri" w:hAnsi="Amiri" w:eastAsia="Amiri" w:cs="Amiri"/>
          <w:lang w:bidi="ar-SA"/>
          <w:color w:val="111111"/>
          <w:sz w:val="28"/>
          <w:szCs w:val="28"/>
          <w:rtl/>
        </w:rPr>
        <w:t xml:space="preserve">438 .ديوان الهواري هواري محمد بن احمد (780-698ه ) -، -، ج 7، ص 793.</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عدد سور القرآن (قصيدة في )، هواري، محمد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احمد (780-698ه)، -، -، ج 11، ص 62 .</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عمدة المتلفظ في نظم كفاية المتحفظ للاجدابي، هواري محمد بن احمد (698- 780ه)، -، -، ج 11، ص 308 .</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القصيدة قيراطي، ابراهيم بن شرف الدين (- 781 ه)، -، -، ج 12، ص 636.</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ديوان حيدر الآملي آملي حيدر بن علي ( 782- 720؟ه)، -، -، ج 7، ص 631.</w:t>
      </w:r>
    </w:p>
    <w:p>
      <w:pPr>
        <w:pStyle w:val="BookText"/>
      </w:pPr>
      <w:r>
        <w:rPr>
          <w:rFonts w:ascii="Amiri" w:hAnsi="Amiri" w:eastAsia="Amiri" w:cs="Amiri"/>
          <w:lang w:bidi="ar-SA"/>
          <w:color w:val="111111"/>
          <w:sz w:val="28"/>
          <w:szCs w:val="28"/>
          <w:rtl/>
        </w:rPr>
        <w:t xml:space="preserve">443 .الحلة والسري في مدح خير الورى، ج 6 ، ص 777</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ديوان الموصلي، موصلي، علي بن حسين (- 789 ه)، -، -، ج 7، ص781.</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شرح القصيدة الساسانية عتايقي عبد الرحمن بن محمد (790- 699؟ه)، ، ، ج 9، ص 869.</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ديوان ،ظهوري ،ظهوري، محمد بن احمد (728-791ه) ، ، ، فارسي، ج 7، ص 702.</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ساقي ،نامه حافظ شيرازي شمس الدين محمد (-792ه)، -، -، فارسي، ج 8، ص 671.</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الحلة السيراء في مدح خير الورى اندلسي ، محمد بن جابر (-793ه)، -، -، ج 6، ص 776.</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سور القرآن الكريم (ارجوزة في)، اندلسي ،محمد بن جابر ،(-793ه)، -، -، ج 8، ص 866.</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دیوان ابن ،مکانس ابن مكانس عبدالرحمن بن عبد الرزاق (794-745ه) ، ج7، ص 544.</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بغية المرامي لمن يروم الرمي بالسهام، طيبغا،اشرفي ( - 797ه)، -، -، ج 3، ص 375.</w:t>
      </w:r>
    </w:p>
    <w:p>
      <w:pPr>
        <w:pStyle w:val="BookText"/>
      </w:pPr>
      <w:r>
        <w:rPr>
          <w:rFonts w:ascii="Amiri" w:hAnsi="Amiri" w:eastAsia="Amiri" w:cs="Amiri"/>
          <w:lang w:bidi="ar-SA"/>
          <w:color w:val="111111"/>
          <w:sz w:val="28"/>
          <w:szCs w:val="28"/>
          <w:rtl/>
        </w:rPr>
        <w:t xml:space="preserve">452 . بغية المرامي وغاية الغرام للمعاني، طيبغا، اشرفي ( -797ه)، -، -، ج 3، ص 375 .</w:t>
      </w:r>
    </w:p>
    <w:p>
      <w:pPr>
        <w:pStyle w:val="BookText"/>
      </w:pPr>
      <w:r>
        <w:rPr>
          <w:rFonts w:ascii="IRNazanin" w:hAnsi="IRNazanin" w:eastAsia="IRNazanin" w:cs="IRNazanin"/>
          <w:lang w:bidi="fa-IR"/>
          <w:color w:val="111111"/>
          <w:sz w:val="28"/>
          <w:szCs w:val="28"/>
          <w:rtl/>
        </w:rPr>
        <w:t xml:space="preserve">453 . ذات الشفاء في سيرة المصطفى ومن بعده من الخلفاء ابن جزري، محمد بن محمد (833-751؟ ه) ، 798 ه- شیراز (احتمالاً)، ج7، ص 804.</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المقدمة الجزرية ابن جزري، محمد بن محمد (833- 751؟ ه)، 799 ه- ، ج15،ص 350 .</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اثبات الوجود والبقاء والقدم، ، ، ، ج 1، ص 177.</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اصول العقائد (ارجوزة في)، ج2، ص 428. .</w:t>
      </w:r>
    </w:p>
    <w:p>
      <w:pPr>
        <w:pStyle w:val="BookText"/>
      </w:pPr>
      <w:r>
        <w:rPr>
          <w:rFonts w:ascii="Amiri" w:hAnsi="Amiri" w:eastAsia="Amiri" w:cs="Amiri"/>
          <w:lang w:bidi="ar-SA"/>
          <w:color w:val="111111"/>
          <w:sz w:val="28"/>
          <w:szCs w:val="28"/>
          <w:rtl/>
        </w:rPr>
        <w:t xml:space="preserve">457 .المختار من ديوان الشاب الظريف ، ج 14 ، ص 162 .</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تخميس قصيدة البردة فيومي، محمد بن عبد الصمد (قرن 8ه)، ، -، ج 4، ص 117.</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دیوان ،الصبابة ابن ابي حجله احمد بن يحيى (776- 725؟ه)، قرن 8 ه- ج 7، ص 684.</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ديوان الغزي ،غزي، سلیمان بن حسن (قرن 8 ه)، -، -، ج 7، ص 730.</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دیوان حافظ شيرازي حافظ شيرازي شمس الدين محمد (-792ه ) ، قرن 8 ه- ، فارسي ، ج 7، ص 615.</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خلاصة الترتيل فى اداء الحروف للتنزيل ؟ شريف استرآبادي علي بن علي (-995ه)، ،  - ، فارسي، ج 7، ص 85.</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ديوان عبدالرحيم ،برعي برعي عبدالرحيم بن احمد (-803ه)، -، -، ج 7، ص 706 .</w:t>
      </w:r>
    </w:p>
    <w:p>
      <w:pPr>
        <w:pStyle w:val="BookText"/>
      </w:pPr>
      <w:r>
        <w:rPr>
          <w:rFonts w:ascii="Amiri" w:hAnsi="Amiri" w:eastAsia="Amiri" w:cs="Amiri"/>
          <w:lang w:bidi="ar-SA"/>
          <w:color w:val="111111"/>
          <w:sz w:val="28"/>
          <w:szCs w:val="28"/>
          <w:rtl/>
        </w:rPr>
        <w:t xml:space="preserve">464 . قصيدة ،رائية ،برعي، عبدالرحيم بن احمد (- 803ه)، -، -، ج 12، ص 672 .</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الارجوزة ،عراقي، عبدالرحيم بن حسين (806-725ه)، -، -، ج 1، ص 760 .</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الالفية في سيرة النبي عراقي عبدالرحيم بن حسين (806-725ه)، -، -، ج 2، ص 686 .</w:t>
      </w:r>
    </w:p>
    <w:p>
      <w:pPr>
        <w:pStyle w:val="BookText"/>
      </w:pPr>
      <w:r>
        <w:rPr>
          <w:rFonts w:ascii="Amiri" w:hAnsi="Amiri" w:eastAsia="Amiri" w:cs="Amiri"/>
          <w:lang w:bidi="ar-SA"/>
          <w:color w:val="111111"/>
          <w:sz w:val="28"/>
          <w:szCs w:val="28"/>
          <w:rtl/>
        </w:rPr>
        <w:t xml:space="preserve">467 .غريب الفاظ القرآن (منظومة في)، عراقي ، عبد الرحيم بن حسين (806-725ه)، ج 11، ص 490 .</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الهداية الى علوم الدراية ابن جزري محمد بن محمد ( 833-751؟ ه)، 807ه- سمرقند ،ج 16، ص 598.</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ترجيز المصباح، ابن ابي زيد محمد بن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(807-39ه)، -، -، ج 4، ص 304.</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دیوان ابن ،وفا ابن وفا علي بن محمد (807- 759ه)، -، -، ج 7، ص 547.</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آداب الأكل والشرب والنوم واليقظة (منظومة في)، اقفهسي احمد بن عماد (750 - 808ه)، -، -، ج 1، ص18.</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ارجوزة الف ،بيت اقفهسي، احمد بن عماد (808- 750ه)، -، -، ج 1، ص 763.</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العدد (منظومة في)، اقفهسي، احمد بن عماد (808-750ه)، -، -، ج 11، ص 60 .</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النجاسات المعفو عنها لزوار المساجد، اقفهسي احمد بن عماد (808-750ه)، ج 16، ص 154 .</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رموز الكنوز ،دميري محمد بن موسى (808-742ه)، -، -، ج8، ص 366.</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الألحان والنغمات ارجوزة في)، مارديني ،عبدالله بن خليل ( -809ه)، ، -، ج 2، ص 666.</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دیوان شيرين ،مغربي، شيرين مغربي محمد بن عزالدين ( 750-809ه)، ، ، فارسي، ج 7، ص 679 .</w:t>
      </w:r>
    </w:p>
    <w:p>
      <w:pPr>
        <w:pStyle w:val="BookText"/>
      </w:pPr>
      <w:r>
        <w:rPr>
          <w:rFonts w:ascii="Amiri" w:hAnsi="Amiri" w:eastAsia="Amiri" w:cs="Amiri"/>
          <w:lang w:bidi="ar-SA"/>
          <w:color w:val="111111"/>
          <w:sz w:val="28"/>
          <w:szCs w:val="28"/>
          <w:rtl/>
        </w:rPr>
        <w:t xml:space="preserve">478 .لسان العرب في علوم الادب آثاري شعبان بن محمد (828-765ه)، 809 ق ، مكة المكرمة، ج13، ص 572.</w:t>
      </w:r>
    </w:p>
    <w:p>
      <w:pPr>
        <w:pStyle w:val="BookText"/>
      </w:pPr>
      <w:r>
        <w:rPr>
          <w:rFonts w:ascii="Amiri" w:hAnsi="Amiri" w:eastAsia="Amiri" w:cs="Amiri"/>
          <w:lang w:bidi="ar-SA"/>
          <w:color w:val="111111"/>
          <w:sz w:val="28"/>
          <w:szCs w:val="28"/>
          <w:rtl/>
        </w:rPr>
        <w:t xml:space="preserve">479 .الكواكب الدرية في مدح خير البرية بوصيري محمد بن سعيد (696-608ه)، 810ه- - ج 13 ، ص 456 .</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تخميس قصيدة بانت سعاد زركشي محمد بن محمد (-13ه)، -، -، ج 4، ص 115.</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قصيدة الساوي في علمي العروض والقوافي ،زركشي محمد بن محمد (-813ه)، ج 12، ص 678 .</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المقنع في علم الجبر والمقابله ابن هائم ، احمد بن محمد (753؟- 815ه)، ، ، ج15، ص 396.</w:t>
      </w:r>
    </w:p>
    <w:p>
      <w:pPr>
        <w:pStyle w:val="BookText"/>
      </w:pPr>
      <w:r>
        <w:rPr>
          <w:rFonts w:ascii="Amiri" w:hAnsi="Amiri" w:eastAsia="Amiri" w:cs="Amiri"/>
          <w:lang w:bidi="ar-SA"/>
          <w:color w:val="111111"/>
          <w:sz w:val="28"/>
          <w:szCs w:val="28"/>
          <w:rtl/>
        </w:rPr>
        <w:t xml:space="preserve">483 . سير النبي صلى الله عليه وسلم، احمدي احمد بن ابراهيم ( -815ه، -، -، تركي، ج 9، ص 29.</w:t>
      </w:r>
    </w:p>
    <w:p>
      <w:pPr>
        <w:pStyle w:val="BookText"/>
      </w:pPr>
      <w:r>
        <w:rPr>
          <w:rFonts w:ascii="IRNazanin" w:hAnsi="IRNazanin" w:eastAsia="IRNazanin" w:cs="IRNazanin"/>
          <w:lang w:bidi="fa-IR"/>
          <w:color w:val="111111"/>
          <w:sz w:val="28"/>
          <w:szCs w:val="28"/>
          <w:rtl/>
        </w:rPr>
        <w:t xml:space="preserve">484 . ارجوزة ابن ،زقاعه ابراهیم بن محمد ( 745؟-816ه)، -، -، ج 1، ص 761.</w:t>
      </w:r>
    </w:p>
    <w:p>
      <w:pPr>
        <w:pStyle w:val="BookText"/>
      </w:pPr>
      <w:r>
        <w:rPr>
          <w:rFonts w:ascii="Amiri" w:hAnsi="Amiri" w:eastAsia="Amiri" w:cs="Amiri"/>
          <w:lang w:bidi="ar-SA"/>
          <w:color w:val="111111"/>
          <w:sz w:val="28"/>
          <w:szCs w:val="28"/>
          <w:rtl/>
        </w:rPr>
        <w:t xml:space="preserve">485 .العدد في ،العدد جرجاني، علي بن محمد (816-740ه)، -، -، ج 11، ص 63.</w:t>
      </w:r>
    </w:p>
    <w:p>
      <w:pPr>
        <w:pStyle w:val="BookText"/>
      </w:pPr>
      <w:r>
        <w:rPr>
          <w:rFonts w:ascii="IRNazanin" w:hAnsi="IRNazanin" w:eastAsia="IRNazanin" w:cs="IRNazanin"/>
          <w:lang w:bidi="fa-IR"/>
          <w:color w:val="111111"/>
          <w:sz w:val="28"/>
          <w:szCs w:val="28"/>
          <w:rtl/>
        </w:rPr>
        <w:t xml:space="preserve">486 . تقریض ابن ،زقاعه ابراهیم بن محمد (745-816ه) ، - مكة المكرمة، ج 4، ص777 .</w:t>
      </w:r>
    </w:p>
    <w:p>
      <w:pPr>
        <w:pStyle w:val="BookText"/>
      </w:pPr>
      <w:r>
        <w:rPr>
          <w:rFonts w:ascii="Amiri" w:hAnsi="Amiri" w:eastAsia="Amiri" w:cs="Amiri"/>
          <w:lang w:bidi="ar-SA"/>
          <w:color w:val="111111"/>
          <w:sz w:val="28"/>
          <w:szCs w:val="28"/>
          <w:rtl/>
        </w:rPr>
        <w:t xml:space="preserve">487 .ديوان بياض ،النيات ابن ثباته جمال الدين ، ج 7، ص 598</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مزاد المراد وزاد المعاد في مدح خير العباد فيروزآبادي، محمد بن يعقوب (817-729ه)، -،-، ج 14 ، ص 415.</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حرز الاقسام لدفع البلايا والاسقام ابن متوج احمد بن عبدالله ( -820ه) -، -، ج 6، ص 603.</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نخبة الفكر في مصطلح اهل الاثر (منظوم) ، شمني محمد بن محمد (821-766ه)، ج 16، ص 204.</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الدرة المضيئة في القرائة الائمة الثلاثة المرضية ،ابن جزري، محمد بن محمد (833-751؟ ه)، 823ه- -، ج 7، ص 266.</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تقريض، بلقيني، عبد الرحمن بن عمر (763 - 824ه)، -، ج 4، ص778.</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الجمانة البهية في نظم الرسالة الالفية، تاج الدين حلي حسن بن محمد (قرن9ه)، 825 ه- حله، ج 5، ص 423.</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خسرو و شیرین (ترجمه) حکیم سنان يوسف بن محمد (-826ه)، ، تركي، ج7، ص 27.</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قصيدة قلقشندي عبد الرحمن بن محمد (_ 826ه)، -، -، ج 12، ص 636.</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ديوان ابن ،الدماميني ابن دماميني محمد بن ابي بكر (827-763؟ ه) ، ج 7، ص 519.</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العقد البديع في مدح الشفيع آثاري شعبان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(828-765ه)، -، -، ج 11، ص 156.</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الفرج القريب في معجزات الحبيب، آثاري، شعبان بن محمد (828-765ه)، -، -، ج 11، ص 774 .</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نيل المراد في تخميس بانت سعاد ،آثاري،شعبان بن محمد (828-765ه)، ، ، ج 16، ص 580.</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وسيلة الملهوت الى اهل المعروف، آثاري، شعبان بن محمد (828-765ه)، ج 16، ص 789.</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تحفة الحكام في نكت العقود والاحكام ابن ،عاصم محمد بن محمد (829-760ه)، - ج 3، ص 823 .</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تخميس قصيدة محمد بن زين العابدين(- 829 ه)، ، ، ج 4، ص 111.</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النوادر العينية في البوادر الغيبية جيلاني عبد الكريم بن ابراهيم (832-767ه)، ج 16، ص 54</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ديوان الجيلاني، جيلاني عبدالكريم بن ابراهيم (832-767ه)، -، -، ج 7، ص 611 .</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التفسير (ارجوزة في)، ابن جزري محمد بن محمد (833-751؟ ه)، -، -، ج 4، ص 572.</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العقد الثمين في ألغاز القرائة ابن جزري ،محمد بن محمد (833-751؟ ه)، ، -، ج 11، ص 156 .</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دیوان شاه نعمت الله ولي نعمة الله ولي نعمة الله بن عبدالله (730؟-834ه)، فارسي، ج 7، ص 666.</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نظم الطرق ابن جزري، احمد بن محمد (835-780؟ ه ) -، -، ج 16، ص 347.</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ارجوزة ابن ،مقري اسماعيل بن ابي بكر (837- 755ه)، -، -، ج 1، ص 761 .</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البديعية (قصيدة)، ابن حجة تقي الدين بن علي( 837- 767ه)، -، -، ج 3، ص 287.</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الدماء الواجبة على الحجاج والمعتمرين (منظومة في)، ابن مقري، اسماعيل بن ابي بكر (837- 755ه)، -، -، ج 7، ص 475 .</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القصيدة التائية في التذكير ابن مقري ، اسماعيل بن ابي بكر (837-755ه) ، ج 12 ، ص 661 .</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القصيدة اللامية ابن مقري اسماعيل بن ابي بكر (837-755ه)، -، -، ج 12، ص 706.</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القصيدة ،المخلعة ابن مقري اسماعيل بن ابي بكر (837-755ه)، -، -، ج 12، ص710.</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بلوغ الأمل في فن الزجل ابن حجة تقي الدين بن علي (837-767ه)، ج3، ص 398.</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تخميس ابن حجة تقي الدين بن علي (837-767ه)، -، -، ج 4، ص 99.</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تخميس قصيدة لعبد القادر الكيلاني ابن حجة تقي الدين بن علي (837-767ه)، -، -، ج 4، ص 138.</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تشطير ابن مقري اسماعيل بن ابي بكر (837- 755ه)، -، -، ج 4، ص380.</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تغريد الصادح ابن حجة تقي الدين بن علي (837- 767ه)، -، -، ج 4، ص 563.</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ديوان ابن ،المقري ابن مقري اسماعيل بن ابي بكر (837-755ه)، -، -، ج 7، ص 544 .</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ديوان ابن ،حجة ابن حجة تقي الدين بن علي ( 837- 767ه)، -، -، ج 7، ص 513.</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قصيدة في مديح سيد المرسلين، ابن حجة تقي الدين بن علي (837-767ه)، -، -، ج 12، ص 702 .</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قصيدة لاسماعيل بن المقري اليمني انشأها للملك الناصر سلطان اليمن ابن مقري اسماعيل بن ابي بكر (837-755ه)، ، ، ج 12، ص 705.</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تخميس قصيدة البردة ابن مرزوق محمد بن احمد (842-766ه)، -، -، ج 4، ص 119.</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دیوان ،تلمساني ابن مرزوق محمد بن احمد (842-766ه)، -، -، ج 7، ص 602.</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الزبد في الفقه الشافعي رملي، احمد بن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( 773؟- 844ه)، -، -، ج 8، ص 595 .</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صفوة الزبد فيما عليه المعتمد رملي، احمد بن حسين (773؟ - 844ه)، -، -، ج 10، ص 573.</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قصيدة لابن ،زين ابن ،زين محمد بن زین بن محمد (845-760ه) ، -، -، ج 12، ص 705.</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تشريح الابدان ابن غياث شيرازي محمد بن غياث الدين محمد (-848ه)،فارسي  ج 4، ص 363.</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بديعية المقري ،قباقبي، محمد بن خليل (849-777ه ) ، ، ، ج 3، ص292.</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مجمع السرور والحبور ومطلع الشموس والبدور ،قباقبي محمد بن خلیل (777- 849ه)، -، -، ج 13، ص 852.</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أبكار الأفكار في مدح النبي المختار، طرائفي، عبدالكريم بن ضرغام (-852ه)، ، ج1، ص 106.</w:t>
      </w:r>
    </w:p>
    <w:p>
      <w:pPr>
        <w:pStyle w:val="BookText"/>
      </w:pPr>
      <w:r>
        <w:rPr>
          <w:rFonts w:ascii="Amiri" w:hAnsi="Amiri" w:eastAsia="Amiri" w:cs="Amiri"/>
          <w:lang w:bidi="ar-SA"/>
          <w:color w:val="111111"/>
          <w:sz w:val="28"/>
          <w:szCs w:val="28"/>
          <w:rtl/>
        </w:rPr>
        <w:t xml:space="preserve">533 .الطرائف طرائفي، عبدالكريم بن ضرغام (- 852ه)، -، -، ج 10، ص 799.</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ديوان ابن حجر العسقلاني، ابن حجر عسقلاني، احمد بن علي (852-733ه)، ج 7، ص 514.</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نظم ابن حجر عسقلاني، احمد بن علي (852- 733ه)، -، -، ج 16، ص 326.</w:t>
      </w:r>
    </w:p>
    <w:p>
      <w:pPr>
        <w:pStyle w:val="BookText"/>
      </w:pPr>
      <w:r>
        <w:rPr>
          <w:rFonts w:ascii="IRNazanin" w:hAnsi="IRNazanin" w:eastAsia="IRNazanin" w:cs="IRNazanin"/>
          <w:lang w:bidi="fa-IR"/>
          <w:color w:val="111111"/>
          <w:sz w:val="28"/>
          <w:szCs w:val="28"/>
          <w:rtl/>
        </w:rPr>
        <w:t xml:space="preserve">536 .محمديه يازيجي زاده محمد بن صالح (- 855ه ) 853ه- کالي پلي ترکي، ج 14، ص 133.</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قصيدة في التوسل بالرسول (صلّی اللَّهِ علیه وَ آلِهِ وَ سَلَّمَ )، ابن اهدل ،حسين بن عبدالرحمن (779؟-855ه)، ج 12، ص 691.</w:t>
      </w:r>
    </w:p>
    <w:p>
      <w:pPr>
        <w:pStyle w:val="BookText"/>
      </w:pPr>
      <w:r>
        <w:rPr>
          <w:rFonts w:ascii="Amiri" w:hAnsi="Amiri" w:eastAsia="Amiri" w:cs="Amiri"/>
          <w:lang w:bidi="ar-SA"/>
          <w:color w:val="111111"/>
          <w:sz w:val="28"/>
          <w:szCs w:val="28"/>
          <w:rtl/>
        </w:rPr>
        <w:t xml:space="preserve">538 .لدرة المضية على الكواكب الدرية ابن شماع محمد بن محمد ايوبي (863-791ه)، 857ه- -، ج 7، ص 256.</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العقد النفيس المنظوم في سلك بردة النبي وشرحها وما يسر الله سبحانه مما وضع عليها من التخاميس مسيسي، عمر بن عباس، ج 11، ص 177.</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القصيدة النونية في العقائد رومي خضر بن جلال الدين ( -863ه ) ، -، -، ج 12، ص 723.</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الألفاظ الرائقة والمعاني الرائقة، باعوني ، محمد بن احمد (-871 ه)، ج 2، ص 675 .</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تذكرة الظرفاء بالملوك والخلفاء (منظومة)، باعوني، محمد بن احمد (-871؟ ه)، ج 4، ص 195.</w:t>
      </w:r>
    </w:p>
    <w:p>
      <w:pPr>
        <w:pStyle w:val="BookText"/>
      </w:pPr>
      <w:r>
        <w:rPr>
          <w:rFonts w:ascii="Amiri" w:hAnsi="Amiri" w:eastAsia="Amiri" w:cs="Amiri"/>
          <w:lang w:bidi="ar-SA"/>
          <w:color w:val="111111"/>
          <w:sz w:val="28"/>
          <w:szCs w:val="28"/>
          <w:rtl/>
        </w:rPr>
        <w:t xml:space="preserve">543 .عقود الجمان في المعاني والبيان سيوطي عبد الرحمن بن ابي بكر (911-849ه)، 872 ه- -، ج 11، ص182.</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دیوان - - -، ج 7، ص 502 .</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الطاهرة في القراءات العشر الباهرة، حافظ اصفهاني، محمد طاهر بن عرب (786-875؟ ه)، -، -، ج 10، ص 734.</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ديوان احمد حجازي حجازي احمد بن محمد ( 875-790ه)، -، -، ج 7، ص 568.</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شتر ،و حجره ابن ،حسام محمد بن حسام الدين (875-783 ه)، فارسي، ج 9، ص 74.</w:t>
      </w:r>
    </w:p>
    <w:p>
      <w:pPr>
        <w:pStyle w:val="BookText"/>
      </w:pPr>
      <w:r>
        <w:rPr>
          <w:rFonts w:ascii="Amiri" w:hAnsi="Amiri" w:eastAsia="Amiri" w:cs="Amiri"/>
          <w:lang w:bidi="ar-SA"/>
          <w:color w:val="111111"/>
          <w:sz w:val="28"/>
          <w:szCs w:val="28"/>
          <w:rtl/>
        </w:rPr>
        <w:t xml:space="preserve">548 .لب لباب ،معنوي، كاشفي، حسين بن علي (- 910ه-) ، 875ه- -، فارسي، ج 13، ص 563.</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لوامع انوار الكشف والشهود على قلوب ارباب الذوق ،والجود جامي عبدالرحمن بن احمد (898-817ه)875ه- -، فارسي، ج 13، ص 650.</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سلسلة الذهب جامي عبدالرحمن بن احمد (898-817ه)، 876ه- فارسي، ج8، ص 803.</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نظم العقود في عمل الساعات على العمود ،وفائي، عبد العزيز بن محمد (876-811ه)، -، ، ج 16، ص 348.</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قصيدة ذخيرة الايمان بياضي، علي بن محمد (877- 791ه)، -، -، ج 12، ص 671.</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القصيدة الحشرية مبتول صوفي برهان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ابراهيم ( -880ه)، -، -، ج 12، ص 665.</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دیوان ،جامي جامي عبدالرحمن بن احمد (898- 817ه)، 884ه- ، عربي فارسي، ج 7، ص 605.</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الفريدة، سيوطي، عبدالرحمن بن ابي بكر (911-849ه) ، 885ه- -، ج 11، ص 819.</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القصيدة النبوية في مدح الرسول عليه السلام بقاعي ابراهيم بن عمر (809؟ -885ه)، -، -، ج 12، ص 721.</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سلامان وابسال ؟ جامي عبدالرحمن بن احمد (898-817ه)، 885ه- - فارسي، ج 8، ص 799.</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تحفة الاحرار جامي عبدالرحمن بن احمد (898-817ه ) ، 886 ه- -، فارسي، ج 3، ص 786.</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چهل ،حدیث ،جامي عبدالرحمن بن احمد (898-817ه)، 886 ه- - عربي وفارسي، ج5، ص 638 .</w:t>
      </w:r>
    </w:p>
    <w:p>
      <w:pPr>
        <w:pStyle w:val="BookText"/>
      </w:pPr>
      <w:r>
        <w:rPr>
          <w:rFonts w:ascii="Amiri" w:hAnsi="Amiri" w:eastAsia="Amiri" w:cs="Amiri"/>
          <w:lang w:bidi="ar-SA"/>
          <w:color w:val="111111"/>
          <w:sz w:val="28"/>
          <w:szCs w:val="28"/>
          <w:rtl/>
        </w:rPr>
        <w:t xml:space="preserve">560 . يوسف وزليخا جامي عبد الرحمن بن احمد (817-898ه)، 888ه- فارسي، ج 16،ص 907 .</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التيسير في نظم التحرير عمريطي، يحيى بن موسى(-890 ه)، -، -، ج 5، ص198.</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تسهيل الطرقات في نظم الورقات، عمريطي، يحيى بن موسی (-890؟ ه) ،ج 4، ص 350.</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خردنامه ،اسکندري جامي عبدالرحمن بن احمد (897- 817ه)، 890ه- -، فارسي، ج 7، ص5.</w:t>
      </w:r>
    </w:p>
    <w:p>
      <w:pPr>
        <w:pStyle w:val="BookText"/>
      </w:pPr>
      <w:r>
        <w:rPr>
          <w:rFonts w:ascii="Amiri" w:hAnsi="Amiri" w:eastAsia="Amiri" w:cs="Amiri"/>
          <w:lang w:bidi="ar-SA"/>
          <w:color w:val="111111"/>
          <w:sz w:val="28"/>
          <w:szCs w:val="28"/>
          <w:rtl/>
        </w:rPr>
        <w:t xml:space="preserve">564 . قهوة البن (ارجوزة في ) ، عمريطي، يحيى بن موسى (-890 ه)، ، ، ج 12، ص 773.</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معما (4) ،جامي عبدالرحمن بن احمد (898- 817ه ) ، 890 ه- -، فارسي، ج 15، ص 85.</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معماي منظوم، جامي عبدالرحمن بن احمد (898- 817ه ) ، 890 ه- -، فارسي، ج 15، ص 87.</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منظومة العمريطي، عمريطي، يحيى بن موسى (-890؟ ه)، -، -، ج 15، ص 724.</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نهاية التدريب في نظم غاية التقريب ، عمريطي، يحيى بن موسى (-890 ه) - ج 16، ص 489 .</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الفرائض (ارجوزة في ) ، عامري يحيى بن ابي بكر (893-816ه)، -، -، ج 11، ص 750. .</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الفواكه البدرية في الاقضية الحكمية ابن الغرس محمد بن محمد (894-833ه)، ج 12، ص 298 .</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ليلي ،ومجنون مكتبي شيرازي (-916؟ ه)، 895ه- شيراز فارسي، ج 13، ص 667.</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یوسف و زلیخا ابن آق شمس الدین حمد الله بن محمد (-909ه)، 897ه- -، تركي، ج 16 ، ص 909.</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اعتقاد ،نامه جامي عبدالرحمن بن احمد  (898-817ه)، -، -، فارسي، ج 2، ص 515.</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سبحة الابرار ،جامي عبدالرحمن بن احمد (817-898ه)، -، -، فارسي، ج 8، ص 695 .</w:t>
      </w:r>
    </w:p>
    <w:p>
      <w:pPr>
        <w:pStyle w:val="BookText"/>
      </w:pPr>
      <w:r>
        <w:rPr>
          <w:rFonts w:ascii="Amiri" w:hAnsi="Amiri" w:eastAsia="Amiri" w:cs="Amiri"/>
          <w:lang w:bidi="ar-SA"/>
          <w:color w:val="111111"/>
          <w:sz w:val="28"/>
          <w:szCs w:val="28"/>
          <w:rtl/>
        </w:rPr>
        <w:t xml:space="preserve">575 .ليلي ،ومجنون جامي عبدالرحمن بن احمد  (817-898ه)، -، -، فارسي، ج 13، ص 667.</w:t>
      </w:r>
    </w:p>
    <w:p>
      <w:pPr>
        <w:pStyle w:val="BookText"/>
      </w:pPr>
      <w:r>
        <w:rPr>
          <w:rFonts w:ascii="Amiri" w:hAnsi="Amiri" w:eastAsia="Amiri" w:cs="Amiri"/>
          <w:lang w:bidi="ar-SA"/>
          <w:color w:val="111111"/>
          <w:sz w:val="28"/>
          <w:szCs w:val="28"/>
          <w:rtl/>
        </w:rPr>
        <w:t xml:space="preserve">576 .الجزائرية اللامية في علم التوحيد وعلم ،الكلام جزايري احمد بن عبدالله (-899ه)، ، ج 5، ص 379.</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العقائد (منظومة في)، جزايري احمد بن عبد الله ( -899ه)، -، -، ج 11، ص 132. .</w:t>
      </w:r>
    </w:p>
    <w:p>
      <w:pPr>
        <w:pStyle w:val="BookText"/>
      </w:pPr>
      <w:r>
        <w:rPr>
          <w:rFonts w:ascii="IRNazanin" w:hAnsi="IRNazanin" w:eastAsia="IRNazanin" w:cs="IRNazanin"/>
          <w:lang w:bidi="fa-IR"/>
          <w:color w:val="111111"/>
          <w:sz w:val="28"/>
          <w:szCs w:val="28"/>
          <w:rtl/>
        </w:rPr>
        <w:t xml:space="preserve">578 .دیوان ابن ،خلوف ابن خلوف احمد بن ابي القاسم (899-829ه)، -، -، ج 7، ص 518. .</w:t>
      </w:r>
    </w:p>
    <w:p>
      <w:pPr>
        <w:pStyle w:val="BookText"/>
      </w:pPr>
      <w:r>
        <w:rPr>
          <w:rFonts w:ascii="Amiri" w:hAnsi="Amiri" w:eastAsia="Amiri" w:cs="Amiri"/>
          <w:lang w:bidi="ar-SA"/>
          <w:color w:val="111111"/>
          <w:sz w:val="28"/>
          <w:szCs w:val="28"/>
          <w:rtl/>
        </w:rPr>
        <w:t xml:space="preserve">579 .احكام «ما» ومعانيها (منظومة في) فاكهي علي بن محمد (قرن 9ه)، -، -، ج 1، ص 483.</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السحر الحلال من إبداع الجلال محمد بن قانصوه (قرن9ه)، ، -، ج8، ص721.</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المختار من أشعار العرب ،ج 14، ص 162 .</w:t>
      </w:r>
    </w:p>
    <w:p>
      <w:pPr>
        <w:pStyle w:val="BookText"/>
      </w:pPr>
      <w:r>
        <w:rPr>
          <w:rFonts w:ascii="Amiri" w:hAnsi="Amiri" w:eastAsia="Amiri" w:cs="Amiri"/>
          <w:lang w:bidi="ar-SA"/>
          <w:color w:val="111111"/>
          <w:sz w:val="28"/>
          <w:szCs w:val="28"/>
          <w:rtl/>
        </w:rPr>
        <w:t xml:space="preserve">582 .انبياء ،نامه ،جبرتي ،ابراهيم، ، ، فارسي، ج 2، ص 780 .</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ديوان الصيمري صيمري، مفلح بن حسن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900؟ ه)، -، -، ج 7، ص 694 .</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ديوان العبدي، عبدي (قرن 9ه-)، -، -، ج 7، ص 715 .</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ديوان المارديني مارديني محمد بن ابي بكر ( قرن 9 ه)، -، -، ج 7، ص 748 .</w:t>
      </w:r>
    </w:p>
    <w:p>
      <w:pPr>
        <w:pStyle w:val="BookText"/>
      </w:pPr>
      <w:r>
        <w:rPr>
          <w:rFonts w:ascii="Amiri" w:hAnsi="Amiri" w:eastAsia="Amiri" w:cs="Amiri"/>
          <w:lang w:bidi="ar-SA"/>
          <w:color w:val="111111"/>
          <w:sz w:val="28"/>
          <w:szCs w:val="28"/>
          <w:rtl/>
        </w:rPr>
        <w:t xml:space="preserve">586 .ديوان جمالي ،تبريزي جمالي تبريزي محمد ( قرن 9 ه)، - ، ، فارسي، ج 7، ص 611.</w:t>
      </w:r>
    </w:p>
    <w:p>
      <w:pPr>
        <w:pStyle w:val="BookText"/>
      </w:pPr>
      <w:r>
        <w:rPr>
          <w:rFonts w:ascii="IRNazanin" w:hAnsi="IRNazanin" w:eastAsia="IRNazanin" w:cs="IRNazanin"/>
          <w:lang w:bidi="fa-IR"/>
          <w:color w:val="111111"/>
          <w:sz w:val="28"/>
          <w:szCs w:val="28"/>
          <w:rtl/>
        </w:rPr>
        <w:t xml:space="preserve">587 .دیوان حافظ برسي،حافظ برسي ، رجب بن محمد (قرن 9ه)، -، -، ج 7، ص 615.</w:t>
      </w:r>
    </w:p>
    <w:p>
      <w:pPr>
        <w:pStyle w:val="BookText"/>
      </w:pPr>
      <w:r>
        <w:rPr>
          <w:rFonts w:ascii="Amiri" w:hAnsi="Amiri" w:eastAsia="Amiri" w:cs="Amiri"/>
          <w:lang w:bidi="ar-SA"/>
          <w:color w:val="111111"/>
          <w:sz w:val="28"/>
          <w:szCs w:val="28"/>
          <w:rtl/>
        </w:rPr>
        <w:t xml:space="preserve">588 .ديوان فغاني ،شيرازي بابا فغاني شيرازي (-925ه)- ، قرن 9ه- -، فارسي، ج 7، ص 734 .</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ديوان لسان العرب ابو المنصور، امیر جمال ،-، ، ج 7، ص 747 .</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دیوان ،مغامس مغامس بن داغر (قرن9ه)، ، ج 7، ص 773 .</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قصيدة الحلبي الحائري حلبي حائري (قرن 9 ه)، -، -، ج 12، ص 666.</w:t>
      </w:r>
    </w:p>
    <w:p>
      <w:pPr>
        <w:pStyle w:val="BookText"/>
      </w:pPr>
      <w:r>
        <w:rPr>
          <w:rFonts w:ascii="Amiri" w:hAnsi="Amiri" w:eastAsia="Amiri" w:cs="Amiri"/>
          <w:lang w:bidi="ar-SA"/>
          <w:color w:val="111111"/>
          <w:sz w:val="28"/>
          <w:szCs w:val="28"/>
          <w:rtl/>
        </w:rPr>
        <w:t xml:space="preserve">592 .قصيدة نبوية رباط شافعي ابراهيم بن عمر، -، -، ج 12، ص 720.</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نبذة في فن الزجل كردي عبدالوهاب بن يوسف (قرن 9ه)، -، -، ج 16، ص 111.</w:t>
      </w:r>
    </w:p>
    <w:p>
      <w:pPr>
        <w:pStyle w:val="BookText"/>
      </w:pPr>
      <w:r>
        <w:rPr>
          <w:rFonts w:ascii="Amiri" w:hAnsi="Amiri" w:eastAsia="Amiri" w:cs="Amiri"/>
          <w:lang w:bidi="ar-SA"/>
          <w:color w:val="111111"/>
          <w:sz w:val="28"/>
          <w:szCs w:val="28"/>
          <w:rtl/>
        </w:rPr>
        <w:t xml:space="preserve">594 . يوسف وزليخا خطايي، عثمان بن عبدالله (-901ه)، -، -، تركي، ج 16، ص 908.</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وسائل السائل الى معرفة الأوائل مقدسي،محمد بن محمد (-903ه)، ج 16، ص 773.</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نود و نه نام خداي حسيني نيشابوري ،حسين بن محمد ( -904ه)، -، -، فارسي، ج 16، ص 551 .</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منهج السلامة فيما يتأكد صيامه كفعمي ،ابراهيم بن علي (905-840ه)، ج 15 ، ص 799.</w:t>
      </w:r>
    </w:p>
    <w:p>
      <w:pPr>
        <w:pStyle w:val="BookText"/>
      </w:pPr>
      <w:r>
        <w:rPr>
          <w:rFonts w:ascii="IRNazanin" w:hAnsi="IRNazanin" w:eastAsia="IRNazanin" w:cs="IRNazanin"/>
          <w:lang w:bidi="fa-IR"/>
          <w:color w:val="111111"/>
          <w:sz w:val="28"/>
          <w:szCs w:val="28"/>
          <w:rtl/>
        </w:rPr>
        <w:t xml:space="preserve">598 .دیوان علیشیر نوائی امیر علیشیر نوائي ،علیشیر بن کیچکنه (906-844؟ ه)، ، ، تركي، ج 7، ص 724.</w:t>
      </w:r>
    </w:p>
    <w:p>
      <w:pPr>
        <w:pStyle w:val="BookText"/>
      </w:pPr>
      <w:r>
        <w:rPr>
          <w:rFonts w:ascii="Amiri" w:hAnsi="Amiri" w:eastAsia="Amiri" w:cs="Amiri"/>
          <w:lang w:bidi="ar-SA"/>
          <w:color w:val="111111"/>
          <w:sz w:val="28"/>
          <w:szCs w:val="28"/>
          <w:rtl/>
        </w:rPr>
        <w:t xml:space="preserve">599 .مأكول ومشروب يوسفي ،هروي، يوسف بن محمد ( -966 ه)، 906ه- -، فارسي، ج 13، ص 703.</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نثر اللآلي مع ترجمة المنظومة من الفاظ امير المؤمنين وامام المتقين علي بن ابيطالب عليه السلام ابن ابي ،جمهور محمد بن علي (838؟- 906؟ ه)، ، ، عربي وفارسي، ج 16، ص 143 .</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شرح منظومة ابن الهائم، سبط مارديني محمد بن محمد (907-26ه-)، ، ج10، ص 240.</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حنين الحزين دواني محمد بن اسعد (830 - 908؟ ه)، ، ، ج 1، ص 825 .</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ارجوزة معربات القرآن ،سيوطي، عبدالرحمن بن ابي بكر (911-849ه)، -، -، ج 1، ص 774 .</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الألفية في الحديث، سيوطي، عبدالرحمن بن ابي بكر (911-849ه)، -، -، ج 2، ص 685. .</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التثبيت عند التبييت سيوطي، عبدالرحمن بن ابي بكر (911-849ه)، -، -، ج 3، ص 678.</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عقيدة الايمان (منظوم) سيوطي، عبد الرحمن بن ابي بكر (911-849ه)، -، -، ج 11، ص 200.</w:t>
      </w:r>
    </w:p>
    <w:p>
      <w:pPr>
        <w:pStyle w:val="BookText"/>
      </w:pPr>
      <w:r>
        <w:rPr>
          <w:rFonts w:ascii="Amiri" w:hAnsi="Amiri" w:eastAsia="Amiri" w:cs="Amiri"/>
          <w:lang w:bidi="ar-SA"/>
          <w:color w:val="111111"/>
          <w:sz w:val="28"/>
          <w:szCs w:val="28"/>
          <w:rtl/>
        </w:rPr>
        <w:t xml:space="preserve">607 . فتوى في ماء زمزم سيوطي، عبدالرحمن بن ابي بكر (911-849ه) ، ، ، ج 11، ص 719.</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قصيدة في أسماء الخلفاء ووفياتهم، سيوطي عبد الرحمن بن ابي بكر (911-849ه)، -، -، ج 12، ص 689 .</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مجدد الدين في رأس كل مائة (ارجوزة) ، سيوطي، عبدالرحمن بن ابي بكر (849- 911ه)، -، -، ج 13، ص 809</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نظم فرائض ابن رشد أبي الوليد سيوطي ، عبد الرحمن بن ابي بكر (911-849ه)، -، -، ج 16، ص 352.</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اسرار الشهود في معرفة الحق المعبود ،لاهيجي، محمد بن يحيى (912-840ه)، -، -، فارسي، ج 2، ص172</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الشرعة المنظومة، -، -، -، ج 10، ص 349.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هشت ،بهشت ،بدلیسي ادريس بن حسام الدين علي (-930 ه)، 912ه- تركيه، فارسي ج 16 ، ص 647 .</w:t>
      </w:r>
    </w:p>
    <w:p>
      <w:pPr>
        <w:pStyle w:val="BookText"/>
      </w:pPr>
      <w:r>
        <w:rPr>
          <w:rFonts w:ascii="Amiri" w:hAnsi="Amiri" w:eastAsia="Amiri" w:cs="Amiri"/>
          <w:lang w:bidi="ar-SA"/>
          <w:color w:val="111111"/>
          <w:sz w:val="28"/>
          <w:szCs w:val="28"/>
          <w:rtl/>
        </w:rPr>
        <w:t xml:space="preserve">614 . فوائد الاخيار يوسفي هروي، يوسف بن محمد ( -966 ه)، 913ه- -، فارسي، ج 12، ص 177 .</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ارجوزة في الطب على رأي بقراط، -، 914ه- رستاق، ج1، ص770.</w:t>
      </w:r>
    </w:p>
    <w:p>
      <w:pPr>
        <w:pStyle w:val="BookText"/>
      </w:pPr>
      <w:r>
        <w:rPr>
          <w:rFonts w:ascii="Amiri" w:hAnsi="Amiri" w:eastAsia="Amiri" w:cs="Amiri"/>
          <w:lang w:bidi="ar-SA"/>
          <w:color w:val="111111"/>
          <w:sz w:val="28"/>
          <w:szCs w:val="28"/>
          <w:rtl/>
        </w:rPr>
        <w:t xml:space="preserve">616 . البسامة صنعاني ابراهيم بن محمد (- 914ه)، -، -، ج 3، ص 322 .</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محجة السالك وحجة الناسك عيدروس ،ابوبكر بن عبدالله (914-851ه)، ج 14، ص 113.</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سلك العين لاذهاب الغين صفدي، عبدالقادر بن محمد ( -915ه)، -، -، ج 8، ص811.</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تخميس القصيدة المنفرجة ابن مليك علي بن محمد (917-840ه)، -، -، ج 4، ص 140 .</w:t>
      </w:r>
    </w:p>
    <w:p>
      <w:pPr>
        <w:pStyle w:val="BookText"/>
      </w:pPr>
      <w:r>
        <w:rPr>
          <w:rFonts w:ascii="Amiri" w:hAnsi="Amiri" w:eastAsia="Amiri" w:cs="Amiri"/>
          <w:lang w:bidi="ar-SA"/>
          <w:color w:val="111111"/>
          <w:sz w:val="28"/>
          <w:szCs w:val="28"/>
          <w:rtl/>
        </w:rPr>
        <w:t xml:space="preserve">620 . القصيدة الدمياطية في الاسماء الحسنى دمياطي محمد بن احمد (-921ه)، ج 12، ص 670 .</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تحفه ،شاهدي ،مغلوي ابراهيم بن صالح (957- 875؟ه ) 921ه- - تركي - فارسي، ج 3، ص 853.</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بديعة الباعونية بن خليفة باعونيه عائشه بنت يوسف (-922ه)، -، -، ج 3، ص 277.</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شيرين وخسرو، هاتفي، عبدالله بن محمد (-927 ه)، ، ، فارسي، ج 10، ص 459.</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اللباب في اصول الحساب (ارجوزة) بحرق ، محمد بن عمر (930-869ه)، ج 13،ص 547 .</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بلبل الافراح وراحة الارواح، سودي، محمد بن علي (-932ه)، -، -، ج 3، ص 388.</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ديوان ،السودي ،سودي، محمد بن علي (- 932ه)، -، -، ج 7، ص 654 .</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نسمات السحر ونفحات الدهر سودي ، محمد بن علي (-932ه)، ، -، ج 16، ص 278.</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دیوان هلالي ،جغتايي هلالي جغتايي بدر الدين ( -935؟ ه-)، ، ، فارسي، ج 7، ص792.</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صفات العاشقين هلالي جغتايي بدر الدين (-935؟ ه ) ، ، ، فارسي، ج 10، ص 565.</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نظم قلائد العقيان فيما يورث الفقر  والنسيان غزي ،عامري محمد بن محمد (935-862ه)، -، -، ج 16، ص 356.</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الجوهر المحبوك بالحلج المسبوك في طريقه السلوك، علوان علي بن عطيه (936-873ه)، ج 5، ص 624 .</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القصيدة ،الميمة حموي، علوان بن علي (- 936ه)، -، -، ج 12، ص 718.</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حفظ الصحة (قصيده)، يوسفي هروي، يوسف بن محمد ( -966؟ ه)، 937ه- -، فارسي، ج 6، ص 677 .</w:t>
      </w:r>
    </w:p>
    <w:p>
      <w:pPr>
        <w:pStyle w:val="BookText"/>
      </w:pPr>
      <w:r>
        <w:rPr>
          <w:rFonts w:ascii="Amiri" w:hAnsi="Amiri" w:eastAsia="Amiri" w:cs="Amiri"/>
          <w:lang w:bidi="ar-SA"/>
          <w:color w:val="111111"/>
          <w:sz w:val="28"/>
          <w:szCs w:val="28"/>
          <w:rtl/>
        </w:rPr>
        <w:t xml:space="preserve">634 .علاج الامراض يوسفي هروي، يوسف بن محمد ( -966؟ ه)، 937ه- -، فارسي، ج 11، ص 215 .</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الفقه (منظومة في)، -، -، -، ج 12، ص 88 .</w:t>
      </w:r>
    </w:p>
    <w:p>
      <w:pPr>
        <w:pStyle w:val="BookText"/>
      </w:pPr>
      <w:r>
        <w:rPr>
          <w:rFonts w:ascii="Amiri" w:hAnsi="Amiri" w:eastAsia="Amiri" w:cs="Amiri"/>
          <w:lang w:bidi="ar-SA"/>
          <w:color w:val="111111"/>
          <w:sz w:val="28"/>
          <w:szCs w:val="28"/>
          <w:rtl/>
        </w:rPr>
        <w:t xml:space="preserve">636 .تخميس القصيدة الخمرية ابن كمال باشا ، احمد بن سليمان (-940ه)، ج 4، ص 128 .</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تخميس لابن كمال ،بك ابن كمال باشا ، احمد بن سليمان (-940ه) ج 4 ، ص 155 .</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السلم المرونق في المنطق، اخضري ، عبد الرحمن بن محمد (983-918ه)، 941ه-، ، ج 8، ص 816</w:t>
      </w:r>
    </w:p>
    <w:p>
      <w:pPr>
        <w:pStyle w:val="BookText"/>
      </w:pPr>
      <w:r>
        <w:rPr>
          <w:rFonts w:ascii="IRNazanin" w:hAnsi="IRNazanin" w:eastAsia="IRNazanin" w:cs="IRNazanin"/>
          <w:lang w:bidi="fa-IR"/>
          <w:color w:val="111111"/>
          <w:sz w:val="28"/>
          <w:szCs w:val="28"/>
          <w:rtl/>
        </w:rPr>
        <w:t xml:space="preserve">639 . نظم لسعدي افندي، سعدي ،چلپي سعد الله بن عيسى ( -945ه)، -، -، ج 16، ص 361.</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درج ،مضامین اعمي اصفهاني مختار (قرن 10ه ) ، 949 ه- -، فارسي، ج 7، ص280.</w:t>
      </w:r>
    </w:p>
    <w:p>
      <w:pPr>
        <w:pStyle w:val="BookText"/>
      </w:pPr>
      <w:r>
        <w:rPr>
          <w:rFonts w:ascii="Amiri" w:hAnsi="Amiri" w:eastAsia="Amiri" w:cs="Amiri"/>
          <w:lang w:bidi="ar-SA"/>
          <w:color w:val="111111"/>
          <w:sz w:val="28"/>
          <w:szCs w:val="28"/>
          <w:rtl/>
        </w:rPr>
        <w:t xml:space="preserve">641 . الجوهر المكنون في صدف ثلثة فنون ، اخضري عبدالرحمن بن محمد (918- 983ه)، 950ه- -، ج 5، ص 625 .</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التصوف (قصيدة في)، بكري صديقي محمد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(898؟- 952ه)، -، -، ج 4، ص 430.</w:t>
      </w:r>
    </w:p>
    <w:p>
      <w:pPr>
        <w:pStyle w:val="BookText"/>
      </w:pPr>
      <w:r>
        <w:rPr>
          <w:rFonts w:ascii="Amiri" w:hAnsi="Amiri" w:eastAsia="Amiri" w:cs="Amiri"/>
          <w:lang w:bidi="ar-SA"/>
          <w:color w:val="111111"/>
          <w:sz w:val="28"/>
          <w:szCs w:val="28"/>
          <w:rtl/>
        </w:rPr>
        <w:t xml:space="preserve">643 .ديوان غريبي غريبي يوسف (-954ه)، -، ، تركي، ج 7، ص729.</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ديوان الكيزواني حموي، علي بن احمد (955-888ه)، -، -، ج 7، ص 746 .</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البهجة الوردية ابن وردي عمر بن مظفر (749-691ه)، 957 ه- -، ج 3، ص 442 .</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ديوان شاهدي نيشابوري ،مغلوي، ابراهيم بن صالح (957-875 ؟ه)، فارسي، ج7، ص 666 .</w:t>
      </w:r>
    </w:p>
    <w:p>
      <w:pPr>
        <w:pStyle w:val="BookText"/>
      </w:pPr>
      <w:r>
        <w:rPr>
          <w:rFonts w:ascii="IRNazanin" w:hAnsi="IRNazanin" w:eastAsia="IRNazanin" w:cs="IRNazanin"/>
          <w:lang w:bidi="fa-IR"/>
          <w:color w:val="111111"/>
          <w:sz w:val="28"/>
          <w:szCs w:val="28"/>
          <w:rtl/>
        </w:rPr>
        <w:t xml:space="preserve">647 .زبد ،الفقه ،زفتاوی ابراهیم بن محمد (- 957 ه)، -، -، ج 8، ص 595.</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لامية ابن ،بهران ،بهران محمد بن يحيى (957-888ه)، -، -، ج 13، ص 525.</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آصف ،نامه لطفي پاشا بن عبدالمؤمن (-961ه)، -، -، ج 1، ص 65.</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گل ،و بلبل قره ،فضلي، علي (-971؟ ه)، 961 ه- - تركي، ج 13، ص 505.</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ذات الدرر، ، ، -، ج 7، ص803.</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معرفة الطالع ارجوزة في)، ، ، ، ج 15، ص 60.</w:t>
      </w:r>
    </w:p>
    <w:p>
      <w:pPr>
        <w:pStyle w:val="BookText"/>
      </w:pPr>
      <w:r>
        <w:rPr>
          <w:rFonts w:ascii="Amiri" w:hAnsi="Amiri" w:eastAsia="Amiri" w:cs="Amiri"/>
          <w:lang w:bidi="ar-SA"/>
          <w:color w:val="111111"/>
          <w:sz w:val="28"/>
          <w:szCs w:val="28"/>
          <w:rtl/>
        </w:rPr>
        <w:t xml:space="preserve">653 . معرفة الفأل (ارجوزة في)، ج 15 ، ص 65</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الفتح المبين في شرح سيد المرسلين زمزمي ، عبدالعزيز بن علي (963-900؟ ه)، ج 11، ص 676 .</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المنطق (منظومة في)، مكناسي، عبدالعزيز بن عبد الواحد ( -964ه) ، ، ، ج 15، ص 695 .</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تحفة الاحباب مكناسي، عبدالعزيز بن عبد الواحد ( -964ه) ، ، ، ج 3، ص 780.</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ديوان المكناسي، مكناسي، عبدالعزيز بن عبد الواحد ( -964ه)، -، -، ج 7، ص 775.</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الدرر الساطعة في الادوية القاطعة ابن حنبلي، محمد بن ابراهيم (971-908ه)، -، -، ج 7، ص298.</w:t>
      </w:r>
    </w:p>
    <w:p>
      <w:pPr>
        <w:pStyle w:val="BookText"/>
      </w:pPr>
      <w:r>
        <w:rPr>
          <w:rFonts w:ascii="Amiri" w:hAnsi="Amiri" w:eastAsia="Amiri" w:cs="Amiri"/>
          <w:lang w:bidi="ar-SA"/>
          <w:color w:val="111111"/>
          <w:sz w:val="28"/>
          <w:szCs w:val="28"/>
          <w:rtl/>
        </w:rPr>
        <w:t xml:space="preserve">659 . قصيدة ابن شرف الدين عبدالله بن يحيى (-973ه)، -، -، ج 12، ص 636 .</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Amiri" w:hAnsi="Amiri" w:eastAsia="Amiri" w:cs="Amiri"/>
          <w:lang w:bidi="ar-SA"/>
          <w:color w:val="111111"/>
          <w:sz w:val="28"/>
          <w:szCs w:val="28"/>
          <w:rtl/>
        </w:rPr>
        <w:t xml:space="preserve">الدرة البهية في نظم الآجرومية، عمريطي، يحيى بن موسى ( -890 ه)، 976ه- -، ج 7، ص 227.</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الدرة البهية في نظم الآجرومية، عمريطي، يحيى بن موسى ( -890 ه)، 976ه- -، ج 16، ص 328 .</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ديوان فضولي ،بغدادي، فضولي بغدادي محمد بن سلیمان (913؟-976 ؟ه)، -، فارسي وتركي، ج 7، ص 734.</w:t>
      </w:r>
    </w:p>
    <w:p>
      <w:pPr>
        <w:pStyle w:val="BookText"/>
      </w:pPr>
      <w:r>
        <w:rPr>
          <w:rFonts w:ascii="IRNazanin" w:hAnsi="IRNazanin" w:eastAsia="IRNazanin" w:cs="IRNazanin"/>
          <w:lang w:bidi="fa-IR"/>
          <w:color w:val="111111"/>
          <w:sz w:val="28"/>
          <w:szCs w:val="28"/>
          <w:rtl/>
        </w:rPr>
        <w:t xml:space="preserve">663 . تخميس القصائد العشر ابن ،مهیب محمد ، -،-، ج،4، ص 110.</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شرح العزي في التصريف، بتروني، عبدالرحمن بن محمد (-977ه)، -، -، ج 9، ص 706.</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أرجوزة الصحيفة فيما يحتاج اليه الشافعي من التقليد للامام أبي حنيفة طيبي دمشقي احمد بن احمد (979-910؟ ه)، 979ه- -، ج 1، ص 766 . 666 . المنظومة، طيبي دمشقي، احمد بن احمد (979- 910؟ه)، -، -، ج 15، ص 713.</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بلوغ الاماني في قرائة ورش عن طريق الاصبهاني طيبي دمشقي، احمد بن احمد (979-910 ؟ه)، ، ، ج 3، ص 397.</w:t>
      </w:r>
    </w:p>
    <w:p>
      <w:pPr>
        <w:pStyle w:val="BookText"/>
      </w:pPr>
      <w:r>
        <w:rPr>
          <w:rFonts w:ascii="Amiri" w:hAnsi="Amiri" w:eastAsia="Amiri" w:cs="Amiri"/>
          <w:lang w:bidi="ar-SA"/>
          <w:color w:val="111111"/>
          <w:sz w:val="28"/>
          <w:szCs w:val="28"/>
          <w:rtl/>
        </w:rPr>
        <w:t xml:space="preserve">668 . عمدة الحكام ومرجع القضاة في الاحكام ،محب الدين حموي، محمد بن ابي بكر (949 - 1016ه)، 980 ه- -، ج 11، ص290.</w:t>
      </w:r>
    </w:p>
    <w:p>
      <w:pPr>
        <w:pStyle w:val="BookText"/>
      </w:pPr>
      <w:r>
        <w:rPr>
          <w:rFonts w:ascii="IRNazanin" w:hAnsi="IRNazanin" w:eastAsia="IRNazanin" w:cs="IRNazanin"/>
          <w:lang w:bidi="fa-IR"/>
          <w:color w:val="111111"/>
          <w:sz w:val="28"/>
          <w:szCs w:val="28"/>
          <w:rtl/>
        </w:rPr>
        <w:t xml:space="preserve">669 . دیوان ،ابو السعود ابو السعود عمادي، محمد بن محمد (893؟- 982ه)، -، -، ج 7، ص 555.</w:t>
      </w:r>
    </w:p>
    <w:p>
      <w:pPr>
        <w:pStyle w:val="BookText"/>
      </w:pPr>
      <w:r>
        <w:rPr>
          <w:rFonts w:ascii="IRNazanin" w:hAnsi="IRNazanin" w:eastAsia="IRNazanin" w:cs="IRNazanin"/>
          <w:lang w:bidi="fa-IR"/>
          <w:color w:val="111111"/>
          <w:sz w:val="28"/>
          <w:szCs w:val="28"/>
          <w:rtl/>
        </w:rPr>
        <w:t xml:space="preserve">670 . دیوان احمد ،جزائري جزائري، احمد، ، ، ج 7، ص 567.</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شاه گدا، ، ، ، تركي، ج 9، ص 69.</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تفسير البدر الغزي غزي عامري محمد بن محمد (984-904ه)، -، -، ج 4، ص 603.</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جواهر الذخائر في الكبائر والصغائر غزي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عامري محمد بن محمد (984-904ه)، ج 5، ص 546.</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ديوان ،عاملي عاملي، حسين بن عبدالصمد (984- 918ه)، -، -، ج 7، ص 704.</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نظم قلائد العقيان فيما يورث الفقر والنسيان، غزي ،عامري محمد بن محمد  (984- 904ه)، -، -، ج 16، ص 356.</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Amiri" w:hAnsi="Amiri" w:eastAsia="Amiri" w:cs="Amiri"/>
          <w:lang w:bidi="ar-SA"/>
          <w:color w:val="111111"/>
          <w:sz w:val="28"/>
          <w:szCs w:val="28"/>
          <w:rtl/>
        </w:rPr>
        <w:t xml:space="preserve">شرح قصيدة النونية، -، -، -، ج 9، ص903.</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البهجة الجديدة والنهجة ،الرشيدة فارسكوري، عمر بن محمد (-1018ه)، 990ه- -، ج 3، ص 417.</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حمار نامه وحشي وحشي بافقي كمال الدین (939؟- 991ه)، فارسي، ج 6،ص 819 .</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خسرو ،وشيرين وحشي بافقي كمال الدين ( 939؟-991ه) ، ، ، فارسي، ج 7، ص28.</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العقد المنظوم في ذكر افاضل الروم منق، علي بن لالي بالي (992-934ه)، ، -، ج 11، ص 176.</w:t>
      </w:r>
    </w:p>
    <w:p>
      <w:pPr>
        <w:pStyle w:val="BookText"/>
      </w:pPr>
      <w:r>
        <w:rPr>
          <w:rFonts w:ascii="Amiri" w:hAnsi="Amiri" w:eastAsia="Amiri" w:cs="Amiri"/>
          <w:lang w:bidi="ar-SA"/>
          <w:color w:val="111111"/>
          <w:sz w:val="28"/>
          <w:szCs w:val="28"/>
          <w:rtl/>
        </w:rPr>
        <w:t xml:space="preserve">681 . تائية السلوك الى ملك الملوك، شرنوبي، احمد بن عثمان (994-931ه) ، ، ، ج 3، ص 528.</w:t>
      </w:r>
    </w:p>
    <w:p>
      <w:pPr>
        <w:pStyle w:val="BookText"/>
      </w:pPr>
      <w:r>
        <w:rPr>
          <w:rFonts w:ascii="Amiri" w:hAnsi="Amiri" w:eastAsia="Amiri" w:cs="Amiri"/>
          <w:lang w:bidi="ar-SA"/>
          <w:color w:val="111111"/>
          <w:sz w:val="28"/>
          <w:szCs w:val="28"/>
          <w:rtl/>
        </w:rPr>
        <w:t xml:space="preserve">682 . القصيدة الطمأنية، طريحي، عفيف الدين بن عبد الكريم، -، -، ج 12، ص 682 .</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خسرو وشيرين عرفي شيرازي محمد بن علي (963؟-999ه) ، ، ، ، فارسي، ج 7، ص28 .</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ارجوزة في التصوف والاصول والنحو رشيدي محمد بن عيسى (قرن 10ه)، ج1، ص 769 .</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الترصيف في التصريف ،مرشدي عبد الرحمن بن عيسى (1037-975ه)، 1000ق، مكة المكرمة، ج 4، ص 307.</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المنظومة السنية في بيان الاسماء اللغوية ،ازهري ابراهيم بن شمس الدين، ج 15، ص 722.</w:t>
      </w:r>
    </w:p>
    <w:p>
      <w:pPr>
        <w:pStyle w:val="BookText"/>
      </w:pPr>
      <w:r>
        <w:rPr>
          <w:rFonts w:ascii="Amiri" w:hAnsi="Amiri" w:eastAsia="Amiri" w:cs="Amiri"/>
          <w:lang w:bidi="ar-SA"/>
          <w:color w:val="111111"/>
          <w:sz w:val="28"/>
          <w:szCs w:val="28"/>
          <w:rtl/>
        </w:rPr>
        <w:t xml:space="preserve">687 .تيمور ،نامه هاتفي، عبدالله بن محمد (- 927 ه)، قرن 10 ه- ، فارسي، ج 5، ص 204.</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حكايات منظومة، ، ، ، فارسي، ج6، ص 724.</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ديوان عرفي ،شيرازي عرفي شيرازي محمد بن علي (963؟- 999ه) ، قرن 10ه- ، فارسي، ج 7، ص 717.</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ديوان محتشم کاشانی محتشم علي بن احمد ،(-996ه)، قرن 10ه- ، فارسي، ج 7، ص 762.</w:t>
      </w:r>
    </w:p>
    <w:p>
      <w:pPr>
        <w:pStyle w:val="BookText"/>
      </w:pPr>
      <w:r>
        <w:rPr>
          <w:rFonts w:ascii="Amiri" w:hAnsi="Amiri" w:eastAsia="Amiri" w:cs="Amiri"/>
          <w:lang w:bidi="ar-SA"/>
          <w:color w:val="111111"/>
          <w:sz w:val="28"/>
          <w:szCs w:val="28"/>
          <w:rtl/>
        </w:rPr>
        <w:t xml:space="preserve">691 . شرح قصيدة، -، -، -، ج 9، ص 831.</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عمدة العرفان في وصف حروف القرآن، حمد الله بن خیرالدین (قرن 10ه)، -، -، ج 11، ص 300.</w:t>
      </w:r>
    </w:p>
    <w:p>
      <w:pPr>
        <w:pStyle w:val="BookText"/>
      </w:pPr>
      <w:r>
        <w:rPr>
          <w:rFonts w:ascii="Amiri" w:hAnsi="Amiri" w:eastAsia="Amiri" w:cs="Amiri"/>
          <w:lang w:bidi="ar-SA"/>
          <w:color w:val="111111"/>
          <w:sz w:val="28"/>
          <w:szCs w:val="28"/>
          <w:rtl/>
        </w:rPr>
        <w:t xml:space="preserve">693 . فرهاد ،وشيرين وحشي بافقي كمال الدين (939؟- 991ه)، قرن 10ه- ، فارسي، ج11، ص 806.</w:t>
      </w:r>
    </w:p>
    <w:p>
      <w:pPr>
        <w:pStyle w:val="BookText"/>
      </w:pPr>
      <w:r>
        <w:rPr>
          <w:rFonts w:ascii="Amiri" w:hAnsi="Amiri" w:eastAsia="Amiri" w:cs="Amiri"/>
          <w:lang w:bidi="ar-SA"/>
          <w:color w:val="111111"/>
          <w:sz w:val="28"/>
          <w:szCs w:val="28"/>
          <w:rtl/>
        </w:rPr>
        <w:t xml:space="preserve">694 . قصيدة للشيخ عبد الرحيم بن أحمد البردعي بردعي عبدالرحيم (قرن 10ه)، ، ، ج 12، ص 708.</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مثلثات ،بديعي، بديعي تبريزي (قرن 10ه) - ، عربی به فارسي، ج 13، ص 770.</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Amiri" w:hAnsi="Amiri" w:eastAsia="Amiri" w:cs="Amiri"/>
          <w:lang w:bidi="ar-SA"/>
          <w:color w:val="111111"/>
          <w:sz w:val="28"/>
          <w:szCs w:val="28"/>
          <w:rtl/>
        </w:rPr>
        <w:t xml:space="preserve">منظومة حديث الأربعين، ، ، ، تركي وعربي، ج 15، ص 720.</w:t>
      </w:r>
    </w:p>
    <w:p>
      <w:pPr>
        <w:pStyle w:val="BookText"/>
      </w:pPr>
      <w:r>
        <w:rPr>
          <w:rFonts w:ascii="Amiri" w:hAnsi="Amiri" w:eastAsia="Amiri" w:cs="Amiri"/>
          <w:lang w:bidi="ar-SA"/>
          <w:color w:val="111111"/>
          <w:sz w:val="28"/>
          <w:szCs w:val="28"/>
          <w:rtl/>
        </w:rPr>
        <w:t xml:space="preserve">697 . نظم المطول في شرح تلخيص المفتاح ، قرن 10ه- -، ج 16، ص 364.</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Amiri" w:hAnsi="Amiri" w:eastAsia="Amiri" w:cs="Amiri"/>
          <w:lang w:bidi="ar-SA"/>
          <w:color w:val="111111"/>
          <w:sz w:val="28"/>
          <w:szCs w:val="28"/>
          <w:rtl/>
        </w:rPr>
        <w:t xml:space="preserve">نظم وفاة رسول الله، قطيفي، ابوالحسن بن حسن (قرن 10ه)، -، -، ج 16، ص 366.</w:t>
      </w:r>
    </w:p>
    <w:p>
      <w:pPr>
        <w:pStyle w:val="BookText"/>
      </w:pPr>
      <w:r>
        <w:rPr>
          <w:rFonts w:ascii="Amiri" w:hAnsi="Amiri" w:eastAsia="Amiri" w:cs="Amiri"/>
          <w:lang w:bidi="ar-SA"/>
          <w:color w:val="111111"/>
          <w:sz w:val="28"/>
          <w:szCs w:val="28"/>
          <w:rtl/>
        </w:rPr>
        <w:t xml:space="preserve">699 .ديوان الخطي خطي جعفر بن محمد (- 1028ه)، 1001ه- -، ج 7، ص 635. اه</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ديوان ابوالفيض دكني فيضي، ابوالفيض بن مبارك( 1004-954ه)، -، فارسي، ج 7، ص 560.</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فوائد الانسان دوايي شيرازي درويش(- 1004ه)، 1004ه- -، فارسي، ج 12، ص 183.</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ديوان الحميدي، حميدي عبدالرحمن بن احمد ( -1005ه)، -، -، ج 7، ص 628.</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Amiri" w:hAnsi="Amiri" w:eastAsia="Amiri" w:cs="Amiri"/>
          <w:lang w:bidi="ar-SA"/>
          <w:color w:val="111111"/>
          <w:sz w:val="28"/>
          <w:szCs w:val="28"/>
          <w:rtl/>
        </w:rPr>
        <w:t xml:space="preserve">الأبيات الأموية العامرة بالألغاز الشهية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الباهرة، ابن دعسين، عبدالملك بن عبدالسلام (1006- 952ه)، -، -، ج 1، ص 117.</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ديوان باقي، سلطان الشعراء محمود بن محمد (1008-133ه)، ،تركي، ج7، ص 584.</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ديوان ،الاصيلي ،اصيلي، يحيى بن محمد (-1010ه)، -، -، ج 7، ص 574.</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القصيدة الموسومة بالنفحة الغروية في مدح خير البرية عاملي حسن بن زين الدين (959 -1011ه)، -، -، ج 12، ص 717.</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العرف الندى في تخميس لامية ابن الوردي ملاح عبدالرحمن بن يحيى ( -1012ه)، -، - ج 11، ص 81.</w:t>
      </w:r>
    </w:p>
    <w:p>
      <w:pPr>
        <w:pStyle w:val="BookText"/>
      </w:pPr>
      <w:r>
        <w:rPr>
          <w:rFonts w:ascii="Amiri" w:hAnsi="Amiri" w:eastAsia="Amiri" w:cs="Amiri"/>
          <w:lang w:bidi="ar-SA"/>
          <w:color w:val="111111"/>
          <w:sz w:val="28"/>
          <w:szCs w:val="28"/>
          <w:rtl/>
        </w:rPr>
        <w:t xml:space="preserve">708 .سوانح الافكار والقرائح في غرر الاشعار والمدائح صالحي هلالي، محمد بن محمد (1012- 956ه)، -، -، ج 8، ص 859.</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گنجینه ،جواهر ،تبریزي، مقصود علي (قرن 11ه)، 1012 ه- - ، فارسي، ج 13، ص 506.</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نصيحة الاخوان في تخميس لامية ابن الوردي ،ملاح عبد الرحمن بن يحيى (- 1012ه)، -، -، ج 16، ص 312.</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تخميس قصيدة البردة ابن صائغ شمس الدين بن منصور، -، -، ج4، ص119.</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تقريض بكري زين العابدين بن محمد (- 1013ه)، -، -، ج 4، ص778.</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ديوان الأهدل اليمني اهدل حاتم بن احمد (-1013ه)، -، -، ج 7، ص 583 .</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ديوان بكري صديقي بكري صديقي محمد بن ابي الحسن (-1013ه)، -، -، ج 7، ص 594.</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الاستعارة منظومة في طبلاوي، منصور سبط ناصر الدین محمد بن سالم (-1014ه)،-، -، ج 2، ص 143.</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المجاز والاستعارات مع شرحها (منظومة في)، طبلاوي، منصور سبط ناصر الدین محمد بن سالم ( -1014ه)، -، -، ج 13، ص 782.</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حليه شریف، ابن ایاس، محمد بن عبد الجليل (-1015ه)، ، ، تركي، ج6، ص 814.</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حمله حيدري، -- -- -، فارسي، ج 6، ص823.</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سوز و گداز نوعي خبوشاني، محمد رضا بن محمود(-1019ه)، - ، -، فارسي، ج8، ص 866.</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دیوان نظيري نيشابوري، نظيري محمد حسين ( -1021 ه)، - ، ، فارسي، ج 7، ص 789.</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التوحيد (منظومة في)، بوريني حسن بن محمد (1024-963ه)، ، ج 5، ص 152.</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غزليات الهروي ،فارسي، ج11، ص 501.</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تخميس قصيدة ابن حمير، -، ج4، ص 112.</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ديوان السيد ماجد البحراني بحراني ماجد بن هاشم (1028-976ه)، -، -، ج7، ص 661.</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Amiri" w:hAnsi="Amiri" w:eastAsia="Amiri" w:cs="Amiri"/>
          <w:lang w:bidi="ar-SA"/>
          <w:color w:val="111111"/>
          <w:sz w:val="28"/>
          <w:szCs w:val="28"/>
          <w:rtl/>
        </w:rPr>
        <w:t xml:space="preserve">جوهرة ،التوحيد لقاني ابراهيم بن ابراهيم (-1041ه)، 1029ه- -، ج 5، ص 612.</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الزاهرة، شيخ بهائي، محمد بن حسين (953-  -1030ه)، -، -، ج8، ص 544.</w:t>
      </w:r>
    </w:p>
    <w:p>
      <w:pPr>
        <w:pStyle w:val="BookText"/>
      </w:pPr>
      <w:r>
        <w:rPr>
          <w:rFonts w:ascii="Amiri" w:hAnsi="Amiri" w:eastAsia="Amiri" w:cs="Amiri"/>
          <w:lang w:bidi="ar-SA"/>
          <w:color w:val="111111"/>
          <w:sz w:val="28"/>
          <w:szCs w:val="28"/>
          <w:rtl/>
        </w:rPr>
        <w:t xml:space="preserve">727 .ديوان في المدائح والمواعظ ،فارسي ، ج 7، ص 735.</w:t>
      </w:r>
    </w:p>
    <w:p>
      <w:pPr>
        <w:pStyle w:val="BookText"/>
      </w:pPr>
      <w:r>
        <w:rPr>
          <w:rFonts w:ascii="IRNazanin" w:hAnsi="IRNazanin" w:eastAsia="IRNazanin" w:cs="IRNazanin"/>
          <w:lang w:bidi="fa-IR"/>
          <w:color w:val="111111"/>
          <w:sz w:val="28"/>
          <w:szCs w:val="28"/>
          <w:rtl/>
        </w:rPr>
        <w:t xml:space="preserve">728 .موشح شیخ بهائي، محمد بن حسين (953- 1030ه)، -، -، ج 16، ص 18.</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نبذة من السوانح وجملة من الموانح شيخ بهائي، محمد بن حسين (1030-953ه)، تركي، ج 16، ص 115.</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ديوان الكمرائي، كمرائي، غاز محمد (- 1031ه)، -، -، ج 7، ص 745 .</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ديوان مرعي ،الكرمي ،كرمي مرعي بن يوسف (-1033ه)، -، -، ج 7، ص 769 .</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مسوغات الابتداء بالنكرة (ارجوزة في) قسطلاني ابوالسعود بن علي (-1033ه)، -، -، ج 14 ، ص 604.</w:t>
      </w:r>
    </w:p>
    <w:p>
      <w:pPr>
        <w:pStyle w:val="BookText"/>
      </w:pPr>
      <w:r>
        <w:rPr>
          <w:rFonts w:ascii="Amiri" w:hAnsi="Amiri" w:eastAsia="Amiri" w:cs="Amiri"/>
          <w:lang w:bidi="ar-SA"/>
          <w:color w:val="111111"/>
          <w:sz w:val="28"/>
          <w:szCs w:val="28"/>
          <w:rtl/>
        </w:rPr>
        <w:t xml:space="preserve">733 .الانوار الجلية في تخميس الهمزية خالدي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صفدي، احمد بن محمد (1034ه-)، -، ج 2، ص 881.</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اللوامع الهمسية في تخميس القصيدة الهمزية ،خالدي صفدي، احمد بن محمد (-1034ه)، -، -، ج 13، ص 659.</w:t>
      </w:r>
    </w:p>
    <w:p>
      <w:pPr>
        <w:pStyle w:val="BookText"/>
      </w:pPr>
      <w:r>
        <w:rPr>
          <w:rFonts w:ascii="Amiri" w:hAnsi="Amiri" w:eastAsia="Amiri" w:cs="Amiri"/>
          <w:lang w:bidi="ar-SA"/>
          <w:color w:val="111111"/>
          <w:sz w:val="28"/>
          <w:szCs w:val="28"/>
          <w:rtl/>
        </w:rPr>
        <w:t xml:space="preserve">735 .ساقي ،نامه صوفي مازندراني محمد بن عبدالله (-1035؟ ه)، فارسي، ج 8،ص 671 .</w:t>
      </w:r>
    </w:p>
    <w:p>
      <w:pPr>
        <w:pStyle w:val="BookText"/>
      </w:pPr>
      <w:r>
        <w:rPr>
          <w:rFonts w:ascii="Amiri" w:hAnsi="Amiri" w:eastAsia="Amiri" w:cs="Amiri"/>
          <w:lang w:bidi="ar-SA"/>
          <w:color w:val="111111"/>
          <w:sz w:val="28"/>
          <w:szCs w:val="28"/>
          <w:rtl/>
        </w:rPr>
        <w:t xml:space="preserve">736 .فضل سورة الكافرون والاخلاص وفي الاماكن المستحبة قراءتهما فيها من الصلوات المفروضات والمسنونات ،اهدل ابوبكر بن ابي القاسم (1035- 984ه)، -، -، ج 12، ص 25.</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اضائة الدجنة في عقائد اهل السنة مقري ،احمد بن محمد (1041-992ه)، 1036ه-، ج 2 ص 469 .</w:t>
      </w:r>
    </w:p>
    <w:p>
      <w:pPr>
        <w:pStyle w:val="BookText"/>
      </w:pPr>
      <w:r>
        <w:rPr>
          <w:rFonts w:ascii="IRNazanin" w:hAnsi="IRNazanin" w:eastAsia="IRNazanin" w:cs="IRNazanin"/>
          <w:lang w:bidi="fa-IR"/>
          <w:color w:val="111111"/>
          <w:sz w:val="28"/>
          <w:szCs w:val="28"/>
          <w:rtl/>
        </w:rPr>
        <w:t xml:space="preserve">738 .دیوان ،شرواني ،شرواني محمد امين بن صدر الدين (-1036؟ ه)، -، -، ج 7، ص 668.</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الاشعار لقائله من الانشاء والاشعار ،مرشدي، عبدالرحمن بن عيسى (975- 1037ه)، -، -، ج 2، ص 340.</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ديوان شفائي ،اصفهاني شفايي اصفهاني ،حسن بن محمد حسين (1037-966ه)، -، -، فارسي، ج 7، ص 672 .</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نمکدان ،حقیقت شفايي اصفهاني، حسن بن محمد حسين (1037-966ه)،فارسي، ج 16، ص 477.</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واقعه ،نامه ،ویسي اویس بن محمد (969 - 1037ه)، ، ، تركي، ج 16، ص 724.</w:t>
      </w:r>
    </w:p>
    <w:p>
      <w:pPr>
        <w:pStyle w:val="BookText"/>
      </w:pPr>
      <w:r>
        <w:rPr>
          <w:rFonts w:ascii="Amiri" w:hAnsi="Amiri" w:eastAsia="Amiri" w:cs="Amiri"/>
          <w:lang w:bidi="ar-SA"/>
          <w:color w:val="111111"/>
          <w:sz w:val="28"/>
          <w:szCs w:val="28"/>
          <w:rtl/>
        </w:rPr>
        <w:t xml:space="preserve">743 .ديوان ،العلمي ،علمي، محمد بن عمر (- 1038ه)، ، -، ج 7، ص 722.</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ديوان هدائي، هدائي ،رومي، محمود بن فضل الله (-1038ه) ، ، ، تركي، ج7، ص792.</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نجاة الغريق في الجمع والتفريق هدائي رومي، محمود بن فضل الله ( -1038ه ) ، ، تركي، ج 16، ص 152.</w:t>
      </w:r>
    </w:p>
    <w:p>
      <w:pPr>
        <w:pStyle w:val="BookText"/>
      </w:pPr>
      <w:r>
        <w:rPr>
          <w:rFonts w:ascii="Amiri" w:hAnsi="Amiri" w:eastAsia="Amiri" w:cs="Amiri"/>
          <w:lang w:bidi="ar-SA"/>
          <w:color w:val="111111"/>
          <w:sz w:val="28"/>
          <w:szCs w:val="28"/>
          <w:rtl/>
        </w:rPr>
        <w:t xml:space="preserve">746 . ارجوزة مزدوجة مقري احمد بن محمد (1041- 992ه)، -، -، ج 1، ص 774.</w:t>
      </w:r>
    </w:p>
    <w:p>
      <w:pPr>
        <w:pStyle w:val="BookText"/>
      </w:pPr>
      <w:r>
        <w:rPr>
          <w:rFonts w:ascii="Amiri" w:hAnsi="Amiri" w:eastAsia="Amiri" w:cs="Amiri"/>
          <w:lang w:bidi="ar-SA"/>
          <w:color w:val="111111"/>
          <w:sz w:val="28"/>
          <w:szCs w:val="28"/>
          <w:rtl/>
        </w:rPr>
        <w:t xml:space="preserve">747 .ديوان نفعي نفعي، عمر بن عبدالله (- 1044ه)، ، ، ،تركي، ج 7، ص790.</w:t>
      </w:r>
    </w:p>
    <w:p>
      <w:pPr>
        <w:pStyle w:val="BookText"/>
      </w:pPr>
      <w:r>
        <w:rPr>
          <w:rFonts w:ascii="Amiri" w:hAnsi="Amiri" w:eastAsia="Amiri" w:cs="Amiri"/>
          <w:lang w:bidi="ar-SA"/>
          <w:color w:val="111111"/>
          <w:sz w:val="28"/>
          <w:szCs w:val="28"/>
          <w:rtl/>
        </w:rPr>
        <w:t xml:space="preserve">748 .فضل القرآن (منظوم)، قاضي زاده محمد بن مصطفى (-1044 ه)، تركي، ج 12، ص 28.</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مناجات وذكر شمائب النبي والعقائد (منظوم) قاضی زاده محمد بن مصطفى (- 1044 ه)، ، ، تركي، ج 15 ، ص 481.</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آداب الاكل (منظومة في) احسائي ابراهيم بن حسن ( -1048ه)، -، -، ج 1، ص17.</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الكواكب الوهاج في هداية الحجاج (ارجوزة) بكري صديقي احمد بن زين العابدين --- (- 1048ه)، -، -، ج 13، ص 469.</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داش ،تمور فوقي يزدي احمد (-1050ه)، -، فارسي، ج 7، ص211</w:t>
      </w:r>
    </w:p>
    <w:p>
      <w:pPr>
        <w:pStyle w:val="BookText"/>
      </w:pPr>
      <w:r>
        <w:rPr>
          <w:rFonts w:ascii="Amiri" w:hAnsi="Amiri" w:eastAsia="Amiri" w:cs="Amiri"/>
          <w:lang w:bidi="ar-SA"/>
          <w:color w:val="111111"/>
          <w:sz w:val="28"/>
          <w:szCs w:val="28"/>
          <w:rtl/>
        </w:rPr>
        <w:t xml:space="preserve">753 .ديوان فوقي يزدي فوقي يزدي، احمد (- 1050ه)، ، ، فارسي، ج 7، ص 735</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ساقي ،نامه فوقي يزدي، احمد (- 1050ه) -، -، فارسي، ج8، ص 671.</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فالنامه ،مرغان فوقي يزدي، احمد (- 1050ه)، ، ، فارسي، ج 11، ص588.</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فرهاد ،و شیرین فوقي يزدي، احمد (- 1050ه)، -، -، فارسي، ج 11، ص807.</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قصيده ،پائیه میرفندرسكي ابوالقاسم بن میرزا بزرگ (-1050 ه)، ، ، فارسي، ج 12، ص 729 .</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المنظومات الفريدة والموشحات والمقاطيح المفيدة، -، -، -، ج 15، ص 712.</w:t>
      </w:r>
    </w:p>
    <w:p>
      <w:pPr>
        <w:pStyle w:val="BookText"/>
      </w:pPr>
      <w:r>
        <w:rPr>
          <w:rFonts w:ascii="Amiri" w:hAnsi="Amiri" w:eastAsia="Amiri" w:cs="Amiri"/>
          <w:lang w:bidi="ar-SA"/>
          <w:color w:val="111111"/>
          <w:sz w:val="28"/>
          <w:szCs w:val="28"/>
          <w:rtl/>
        </w:rPr>
        <w:t xml:space="preserve">759 .ديوان ابن النحاس ابن نحاس فتح الله بن عبد الله ( -1052ه)، -، -، ج 7، ص 547. .</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تخميس المضرية -، -، -، ج 4، ص 159.</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حدائق ،الالباب ابن علان محمد علي بن محمد (1057-966ه)، -، -، ج 6، ص 509.</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ساده ،دل سليم تهراني، محمد قلي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1057ه)، -، -، فارسي، ج 8، ص 670.</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ديوان البكري ،بكري صديقي، محمد بن ابي السرور (1060-1005ه)، -، -، ج 7، ص 593.</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التوجه بالاسماء الحسنى غزي عامري ،محمد بن محمد (1061-977ه)، ، ج 5، ص 144.</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دیوان کلیم ،كاشاني کلیم کاشاني، ابوطالب (- 1061؟ ه)، - ، ، فارسي، ج 7، ص 742.</w:t>
      </w:r>
    </w:p>
    <w:p>
      <w:pPr>
        <w:pStyle w:val="BookText"/>
      </w:pPr>
      <w:r>
        <w:rPr>
          <w:rFonts w:ascii="Amiri" w:hAnsi="Amiri" w:eastAsia="Amiri" w:cs="Amiri"/>
          <w:lang w:bidi="ar-SA"/>
          <w:color w:val="111111"/>
          <w:sz w:val="28"/>
          <w:szCs w:val="28"/>
          <w:rtl/>
        </w:rPr>
        <w:t xml:space="preserve">766 . نظم قلائد العقيان فيما يورث الفقر والنسيان، غزي ،عامري محمد بن محمد (1061- 977ه)، -، -، ج 16، ص 356.</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قصيدة علي باشا ابن سنادست علي بن افراسیاب ،( -1062ه)، -، -، ج 12، ص 683 .</w:t>
      </w:r>
    </w:p>
    <w:p>
      <w:pPr>
        <w:pStyle w:val="BookText"/>
      </w:pPr>
      <w:r>
        <w:rPr>
          <w:rFonts w:ascii="Amiri" w:hAnsi="Amiri" w:eastAsia="Amiri" w:cs="Amiri"/>
          <w:lang w:bidi="ar-SA"/>
          <w:color w:val="111111"/>
          <w:sz w:val="28"/>
          <w:szCs w:val="28"/>
          <w:rtl/>
        </w:rPr>
        <w:t xml:space="preserve">768 . نظم اللآلي في تجويد كلام الله المتعالي قاري مشهدي، ابوالقاسم (قرن (11ه)، 1062ه- -،فارسي، ج 16، ص 359.</w:t>
      </w:r>
    </w:p>
    <w:p>
      <w:pPr>
        <w:pStyle w:val="BookText"/>
      </w:pPr>
      <w:r>
        <w:rPr>
          <w:rFonts w:ascii="Amiri" w:hAnsi="Amiri" w:eastAsia="Amiri" w:cs="Amiri"/>
          <w:lang w:bidi="ar-SA"/>
          <w:color w:val="111111"/>
          <w:sz w:val="28"/>
          <w:szCs w:val="28"/>
          <w:rtl/>
        </w:rPr>
        <w:t xml:space="preserve">769 . احكام حكماء، جوري ابراهيم بن عبدالله (- 1065ه)، ، ، تركي، ج 1، ص 465.</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ديوان الدرا الدمشقي، درا، محمد بن نورالدين (1065-1028ه)، -، -، ج 7، ص 640.</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دیوان ،کمال صاري كمال (-1067ه)، تركي، ج 7، ص 743.</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ديوان الشهاب الخفاجي خفاجي، احمد بن محمد (979؟- 1069ه)، -، -، ج 7، ص 673.</w:t>
      </w:r>
    </w:p>
    <w:p>
      <w:pPr>
        <w:pStyle w:val="BookText"/>
      </w:pPr>
      <w:r>
        <w:rPr>
          <w:rFonts w:ascii="Amiri" w:hAnsi="Amiri" w:eastAsia="Amiri" w:cs="Amiri"/>
          <w:lang w:bidi="ar-SA"/>
          <w:color w:val="111111"/>
          <w:sz w:val="28"/>
          <w:szCs w:val="28"/>
          <w:rtl/>
        </w:rPr>
        <w:t xml:space="preserve">773 .ريحانة الندماء بذوات الأمثال خفاجي احمد بن محمد (979؟-1069ه)، -، -، ج 8، ص 521.</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Amiri" w:hAnsi="Amiri" w:eastAsia="Amiri" w:cs="Amiri"/>
          <w:lang w:bidi="ar-SA"/>
          <w:color w:val="111111"/>
          <w:sz w:val="28"/>
          <w:szCs w:val="28"/>
          <w:rtl/>
        </w:rPr>
        <w:t xml:space="preserve">مقصورة الخفاجي خفاجي، احمد بن محمد (979؟- 1069ه ) ، ، ، ج 15 ، ص 388 .</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اصول الفقه الشافعي (منظومة في) ،ج 2 ص 459.</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تخاميس قصيدة البوصيري ،ج4، ص 92 .</w:t>
      </w:r>
    </w:p>
    <w:p>
      <w:pPr>
        <w:pStyle w:val="BookText"/>
      </w:pPr>
      <w:r>
        <w:rPr>
          <w:rFonts w:ascii="IRNazanin" w:hAnsi="IRNazanin" w:eastAsia="IRNazanin" w:cs="IRNazanin"/>
          <w:lang w:bidi="fa-IR"/>
          <w:color w:val="111111"/>
          <w:sz w:val="28"/>
          <w:szCs w:val="28"/>
          <w:rtl/>
        </w:rPr>
        <w:t xml:space="preserve">777 .ترويح المشوق في تلويح البروق، ابن شرف الدین احمد بن حسن (-1080ه)، 1070ه- ، ج 4 ، ص 316.</w:t>
      </w:r>
    </w:p>
    <w:p>
      <w:pPr>
        <w:pStyle w:val="BookText"/>
      </w:pPr>
      <w:r>
        <w:rPr>
          <w:rFonts w:ascii="Amiri" w:hAnsi="Amiri" w:eastAsia="Amiri" w:cs="Amiri"/>
          <w:lang w:bidi="ar-SA"/>
          <w:color w:val="111111"/>
          <w:sz w:val="28"/>
          <w:szCs w:val="28"/>
          <w:rtl/>
        </w:rPr>
        <w:t xml:space="preserve">778 .ديوان المشعشع، حويزي خلف بن عبد المطلب ( -1074ه)، -، -، ج 7، ص 771.</w:t>
      </w:r>
    </w:p>
    <w:p>
      <w:pPr>
        <w:pStyle w:val="BookText"/>
      </w:pPr>
      <w:r>
        <w:rPr>
          <w:rFonts w:ascii="Amiri" w:hAnsi="Amiri" w:eastAsia="Amiri" w:cs="Amiri"/>
          <w:lang w:bidi="ar-SA"/>
          <w:color w:val="111111"/>
          <w:sz w:val="28"/>
          <w:szCs w:val="28"/>
          <w:rtl/>
        </w:rPr>
        <w:t xml:space="preserve">779 .الارجوزة-، -، -، ج 1، ص 763.</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البديعية حويزي، عبد علي بن ناصر (- 1075ه)، -، -، ج 3، ص 287.</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الرياض الأنيقة في الأشعار الرقيقة، -، -، -، ج 8، ص 479.</w:t>
      </w:r>
    </w:p>
    <w:p>
      <w:pPr>
        <w:pStyle w:val="BookText"/>
      </w:pPr>
      <w:r>
        <w:rPr>
          <w:rFonts w:ascii="Amiri" w:hAnsi="Amiri" w:eastAsia="Amiri" w:cs="Amiri"/>
          <w:lang w:bidi="ar-SA"/>
          <w:color w:val="111111"/>
          <w:sz w:val="28"/>
          <w:szCs w:val="28"/>
          <w:rtl/>
        </w:rPr>
        <w:t xml:space="preserve">782 .تسبيع قصيدة البردة ملاطي، مجد، ، ، ج 4، ص 332.</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منتخب حلي الأفاضل حويزي، عبد علي بن ناصر ( -1075ه)، -، -، ج 15 ، ص 604.</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منظومة شعرية، -، -، -، ج 15، ص 723.</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البديعية مدني، علي خان بن احمد (1052- 1118؟ ه)، 1077ه- -، ج 3، ص 288.</w:t>
      </w:r>
    </w:p>
    <w:p>
      <w:pPr>
        <w:pStyle w:val="BookText"/>
      </w:pPr>
      <w:r>
        <w:rPr>
          <w:rFonts w:ascii="Amiri" w:hAnsi="Amiri" w:eastAsia="Amiri" w:cs="Amiri"/>
          <w:lang w:bidi="ar-SA"/>
          <w:color w:val="111111"/>
          <w:sz w:val="28"/>
          <w:szCs w:val="28"/>
          <w:rtl/>
        </w:rPr>
        <w:t xml:space="preserve">786 . ديوان عرفي، ، ، ، فارسي، ج 7، ص717 .</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مراسلات واشعار -، -، -، ج 14، ص 382.</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قلائد الجواهر من شعر الحسن بن علي بن جابر ،هبل حسن بن علي (-1079ه)، -، -، ج 12 ، ص 756 .</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البيقونية في مصطلح الحديث بيقوني طه بن محمد ( -1080 ه)، -، -، ج 3، ص 510.</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دیوان منجك ،پاشا يوسفي، منجك پاشا بن محمد پاشا (-1080ه)، -، -، ج 7، ص777.</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مجموعة الأمير منجك باشا، يوسفي، منجك پاشا بن محمد پاشا (-1080ه) ،ج14، ص 21.</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رسالة حول مدح دعبل الخزاعي والسيد الحميري -، -، -، ج 8، ص199.</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ديوان سيد علي ،خان مدني، علي خان بن احمد (1118 - 1052 ؟ه)، 1082ه- - ج 7، ص 660 .</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Amiri" w:hAnsi="Amiri" w:eastAsia="Amiri" w:cs="Amiri"/>
          <w:lang w:bidi="ar-SA"/>
          <w:color w:val="111111"/>
          <w:sz w:val="28"/>
          <w:szCs w:val="28"/>
          <w:rtl/>
        </w:rPr>
        <w:t xml:space="preserve">مختارات المحبي دمشقي، فضل الله بن محب الله (-1082ه)، -، -، ج 14، ص 146.</w:t>
      </w:r>
    </w:p>
    <w:p>
      <w:pPr>
        <w:pStyle w:val="BookText"/>
      </w:pPr>
      <w:r>
        <w:rPr>
          <w:rFonts w:ascii="Amiri" w:hAnsi="Amiri" w:eastAsia="Amiri" w:cs="Amiri"/>
          <w:lang w:bidi="ar-SA"/>
          <w:color w:val="111111"/>
          <w:sz w:val="28"/>
          <w:szCs w:val="28"/>
          <w:rtl/>
        </w:rPr>
        <w:t xml:space="preserve">795 . الاستغفار (قصيدة في)، -، -، -، ج 2، ص 149.</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دیوان طرزي ،افشار طرزي افشار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1083ه)، -، -، فارسي، ج 7، ص 697.</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شواهد موافقة لمولد السيد جعفر بن السيد حسن البرزنجي، احسائي محمد بن عبداللطيف (-1083ه) ، ، ، ج 10، ص 455.</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اشعار لاهوتية، وردا كوركيس - - سرياني ، ج 2، ص 339.</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دیوان محمد البيلوني بيلوني، محمد بن فتح الله ( -1085ه)، -، -، ج 7، ص 765.</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دیوان ابوالقاسم ،نجار نجار قدسي ، ابوالقاسم، -، -، ج 7، ص 560.</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ديوان صائب تبريزي، صائب تبريزي محمد علي بن عبدالرحيم (1016؟-1086؟ ه)، ، ، فارسي، ج 7، ص 679 .</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دیوان ابن ،معتوق ابن معتوق، شهاب الدین (1087- 1025ه)، ، -، ج 7، ص 539.</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فرايد اللآلي في مدح الموالي عاملي علي بن زين الدين (-1104ه)، 1087ه- - ج 11،ص 745 .</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التجويد (ارجوزة في)، بحراني، جعفر بن كمال الدين ( -1088؟ ه)، -، -، ج 3، ص 699.</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انيس من ديوان خير جليس حويزي علي بن خلف (-1088ه)، -، -، ج 3، ص 46.</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دیوان ،الحويزي ،حويزي علي بن خلف (-1088ه)، -، -، ج 7، ص 629 .</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Amiri" w:hAnsi="Amiri" w:eastAsia="Amiri" w:cs="Amiri"/>
          <w:lang w:bidi="ar-SA"/>
          <w:color w:val="111111"/>
          <w:sz w:val="28"/>
          <w:szCs w:val="28"/>
          <w:rtl/>
        </w:rPr>
        <w:t xml:space="preserve">ديوان خير جليس ونعم انيس حويزي علي بن خلف ( -1088ه)، -، -، ج 7، ص 639 .</w:t>
      </w:r>
    </w:p>
    <w:p>
      <w:pPr>
        <w:pStyle w:val="BookText"/>
      </w:pPr>
      <w:r>
        <w:rPr>
          <w:rFonts w:ascii="Amiri" w:hAnsi="Amiri" w:eastAsia="Amiri" w:cs="Amiri"/>
          <w:lang w:bidi="ar-SA"/>
          <w:color w:val="111111"/>
          <w:sz w:val="28"/>
          <w:szCs w:val="28"/>
          <w:rtl/>
        </w:rPr>
        <w:t xml:space="preserve">808 .المقنع في علم المقرع سوسي، محمد بن سعيد (1089-1007ه)، -، -، ج 15 ، ص 396.</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الوفق المخمس الخالي الوسط (منظومة في)،سوسي ، محمد بن سعيد (1089-1007ه)،  ج 16، ص 850.</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فقه الشافعية (منظومة في)، -، -، -، ج 12،ص 107 .</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مقدمه ابواب الجنان واعظ قزويني محمد رفيع بن فتح الله (1089-1027ه)، فارسي، ج 15 ، ص 348.</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قصيدة في تعبير الرؤيا (تحفة الملوك)، -، -، ج 12، ص 690 .</w:t>
      </w:r>
    </w:p>
    <w:p>
      <w:pPr>
        <w:pStyle w:val="BookText"/>
      </w:pPr>
      <w:r>
        <w:rPr>
          <w:rFonts w:ascii="IRNazanin" w:hAnsi="IRNazanin" w:eastAsia="IRNazanin" w:cs="IRNazanin"/>
          <w:lang w:bidi="fa-IR"/>
          <w:color w:val="111111"/>
          <w:sz w:val="28"/>
          <w:szCs w:val="28"/>
          <w:rtl/>
        </w:rPr>
        <w:t xml:space="preserve">813 .گلزار ،قدس فیض کاشاني، محمد بن شاه مرتضى (1091-1006ه) ، ، ، فارسي، ج 13، ص 498 .</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نظم ، باني حلبي، مصطفى (-1091ه)، - ج 16، ص 326.</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الأبيات التي وقعت في شرح بانت سعاد، ،بغدادي، عبد القادر بن عمر (1093-1030ه)، ، -، ج 1، ص 117.</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تخميس قصيدة البردة، -، -، -، ج4، ص126.</w:t>
      </w:r>
    </w:p>
    <w:p>
      <w:pPr>
        <w:pStyle w:val="BookText"/>
      </w:pPr>
      <w:r>
        <w:rPr>
          <w:rFonts w:ascii="Amiri" w:hAnsi="Amiri" w:eastAsia="Amiri" w:cs="Amiri"/>
          <w:lang w:bidi="ar-SA"/>
          <w:color w:val="111111"/>
          <w:sz w:val="28"/>
          <w:szCs w:val="28"/>
          <w:rtl/>
        </w:rPr>
        <w:t xml:space="preserve">817 .ديوان ابن كمونة حسيني نجفي، منصور بن كمونه (قرن 11ه)، 1093ه- -، ج 7، ص 537. .</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القصيدة الدامغة محيا بن عليق، -، -، ج 12، ص 669 .</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مختارات شعرية، - ، -، -، ج 14، ص 143.</w:t>
      </w:r>
    </w:p>
    <w:p>
      <w:pPr>
        <w:pStyle w:val="BookText"/>
      </w:pPr>
      <w:r>
        <w:rPr>
          <w:rFonts w:ascii="Amiri" w:hAnsi="Amiri" w:eastAsia="Amiri" w:cs="Amiri"/>
          <w:lang w:bidi="ar-SA"/>
          <w:color w:val="111111"/>
          <w:sz w:val="28"/>
          <w:szCs w:val="28"/>
          <w:rtl/>
        </w:rPr>
        <w:t xml:space="preserve">820.تيجان عنوان ،الشرف مغربي رشيدي احمد بن عبد الرزاق (-1096ه)، -، -، ج 5، ص190.</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نظم المنار كواكبي محمد بن حسن  (1096-1018ه) ، -، -، ج 16، ص 365.</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الدر المنظوم في فضل الروم، حموي، احمد  بن محمد (-1098 ه)، -، -، ج 7، ص 353.</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Amiri" w:hAnsi="Amiri" w:eastAsia="Amiri" w:cs="Amiri"/>
          <w:lang w:bidi="ar-SA"/>
          <w:color w:val="111111"/>
          <w:sz w:val="28"/>
          <w:szCs w:val="28"/>
          <w:rtl/>
        </w:rPr>
        <w:t xml:space="preserve">رحلة محمد معصوم ، ج 8، ص 71.</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مونس الابرار قمي، محمد طاهر بن محمد حسين ( -1098ه)، - ، ، فارسي، ج 16، ص 54 . .</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أرجوزة، عنزي عبدالله بن علي، -، -، ج1، ص 762 .</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الدرة المنيفة في تخميس البردة الشريفة ،باباجان علي بن علي (قرن 11ه)، -، -، ج 7، ص 269 .</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Amiri" w:hAnsi="Amiri" w:eastAsia="Amiri" w:cs="Amiri"/>
          <w:lang w:bidi="ar-SA"/>
          <w:color w:val="111111"/>
          <w:sz w:val="28"/>
          <w:szCs w:val="28"/>
          <w:rtl/>
        </w:rPr>
        <w:t xml:space="preserve">الرحلة الى الحج ابن مكي علي بن محمد (قرن 11ه)، -، -، ج 8، ص 65.</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العروض (منظومة في)، آل شهاب ياسين بن حمزة (قرن 11ه)، -، -، ج 11، ص 97.</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Amiri" w:hAnsi="Amiri" w:eastAsia="Amiri" w:cs="Amiri"/>
          <w:lang w:bidi="ar-SA"/>
          <w:color w:val="111111"/>
          <w:sz w:val="28"/>
          <w:szCs w:val="28"/>
          <w:rtl/>
        </w:rPr>
        <w:t xml:space="preserve">القراءات (منظومة في)، حكمي، احمد بن ابي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الفتح (قرن 11ه)، -، -، ج 12، ص 541 .</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أوقاف الغفران، حكیم زاده محمد بن عبد الحميد (قرن 11ه)، -، -، ج 3، ص 85.</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تاريخ البصرة (منظومة في)، آل شهاب ياسين بن حمزة (قرن 11ه)، -، -، ج 3، ص 560.</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Amiri" w:hAnsi="Amiri" w:eastAsia="Amiri" w:cs="Amiri"/>
          <w:lang w:bidi="ar-SA"/>
          <w:color w:val="111111"/>
          <w:sz w:val="28"/>
          <w:szCs w:val="28"/>
          <w:rtl/>
        </w:rPr>
        <w:t xml:space="preserve">تخميس قصيدة «من ذاق طعم شراب القوم يدريه»، -، ، ، ج 4، ص 140.</w:t>
      </w:r>
    </w:p>
    <w:p>
      <w:pPr>
        <w:pStyle w:val="BookText"/>
      </w:pPr>
      <w:r>
        <w:rPr>
          <w:rFonts w:ascii="Amiri" w:hAnsi="Amiri" w:eastAsia="Amiri" w:cs="Amiri"/>
          <w:lang w:bidi="ar-SA"/>
          <w:color w:val="111111"/>
          <w:sz w:val="28"/>
          <w:szCs w:val="28"/>
          <w:rtl/>
        </w:rPr>
        <w:t xml:space="preserve">833 .تسبيع قصيدة البردة ابن وفاء جمال الدين محمد بن وفاء (قرن 11ه)، -، -، ج 4، ص332.</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ديوان حانيني، عاملي حانيني، حسن بن علي (قرن 11 ه)، -، -، ج 7، ص 618.</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ديوان ،حويزي حويزي فرج الله بن محمد (- 1100ه)، -، -، ج 7، ص 629 .</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ديوان طالب آملي طالب آملی، عبدالله بن محمد (987؟- 1036ه) ، قرن 11 ه- ، فارسي، ج 7، ص 696 .</w:t>
      </w:r>
    </w:p>
    <w:p>
      <w:pPr>
        <w:pStyle w:val="BookText"/>
      </w:pPr>
      <w:r>
        <w:rPr>
          <w:rFonts w:ascii="IRNazanin" w:hAnsi="IRNazanin" w:eastAsia="IRNazanin" w:cs="IRNazanin"/>
          <w:lang w:bidi="fa-IR"/>
          <w:color w:val="111111"/>
          <w:sz w:val="28"/>
          <w:szCs w:val="28"/>
          <w:rtl/>
        </w:rPr>
        <w:t xml:space="preserve">837 .ديوان قوسي ،تبريزي قوسي تبريزي علي جان بن اسماعیل (قرن11ه)، تركي، ج 7، ص 739 .</w:t>
      </w:r>
    </w:p>
    <w:p>
      <w:pPr>
        <w:pStyle w:val="BookText"/>
      </w:pPr>
      <w:r>
        <w:rPr>
          <w:rFonts w:ascii="Amiri" w:hAnsi="Amiri" w:eastAsia="Amiri" w:cs="Amiri"/>
          <w:lang w:bidi="ar-SA"/>
          <w:color w:val="111111"/>
          <w:sz w:val="28"/>
          <w:szCs w:val="28"/>
          <w:rtl/>
        </w:rPr>
        <w:t xml:space="preserve">838 .ديوان كوثري فارسي، ج 7، ص 746.</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دیوان نظام، -، -، -، فارسي، ج 7، ص 789.</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زبده ،روشن جونپوري انصاري روشن علي (قرن 11ه-) ، ، ، فارسي، ج8، ص596.</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شرب التتن في الصوم (منظومة في نزيلي عبد السلام بن عبدالله (قرن 11ه)، -، -، ج 9، ص 114 .</w:t>
      </w:r>
    </w:p>
    <w:p>
      <w:pPr>
        <w:pStyle w:val="BookText"/>
      </w:pPr>
      <w:r>
        <w:rPr>
          <w:rFonts w:ascii="Amiri" w:hAnsi="Amiri" w:eastAsia="Amiri" w:cs="Amiri"/>
          <w:lang w:bidi="ar-SA"/>
          <w:color w:val="111111"/>
          <w:sz w:val="28"/>
          <w:szCs w:val="28"/>
          <w:rtl/>
        </w:rPr>
        <w:t xml:space="preserve">842 ،شعر ،اربلي عيسى (1100ه-)، -، -، ج 10، ص 367.</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شير وشكر شيخ بهائي، محمد بن حسين (1030- 953ه)، قرن 11ه- فارسي، ج10، ص 459 .</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صادحة الغيب وصادعة أهل العيب سليمي، عبدالحي بن ابي بكر (قرن 11ه)، -، -، ج 10، ص 464 .</w:t>
      </w:r>
    </w:p>
    <w:p>
      <w:pPr>
        <w:pStyle w:val="BookText"/>
      </w:pPr>
      <w:r>
        <w:rPr>
          <w:rFonts w:ascii="Amiri" w:hAnsi="Amiri" w:eastAsia="Amiri" w:cs="Amiri"/>
          <w:lang w:bidi="ar-SA"/>
          <w:color w:val="111111"/>
          <w:sz w:val="28"/>
          <w:szCs w:val="28"/>
          <w:rtl/>
        </w:rPr>
        <w:t xml:space="preserve">845 .صرف منظوم عبد الرحيم (قرن 11ه)، ، ، ج 10، ص 558.</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مجموعة الدنوشري دنوشري عبدالله ( قرن 11ه)، -، -، ج 14، ص 30.</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مجموعة شعرية قاضي ابي جعفر ( قرن 11ه)، -، -، ج 14، ص 39.</w:t>
      </w:r>
    </w:p>
    <w:p>
      <w:pPr>
        <w:pStyle w:val="BookText"/>
      </w:pPr>
      <w:r>
        <w:rPr>
          <w:rFonts w:ascii="Amiri" w:hAnsi="Amiri" w:eastAsia="Amiri" w:cs="Amiri"/>
          <w:lang w:bidi="ar-SA"/>
          <w:color w:val="111111"/>
          <w:sz w:val="28"/>
          <w:szCs w:val="28"/>
          <w:rtl/>
        </w:rPr>
        <w:t xml:space="preserve">848 .معرفة الوقوف (ارجوزة في)، حكيم زاده محمد بن عبد الحميد (قرن 11ه) ، ، -، ج 15، ص 77 .</w:t>
      </w:r>
    </w:p>
    <w:p>
      <w:pPr>
        <w:pStyle w:val="BookText"/>
      </w:pPr>
      <w:r>
        <w:rPr>
          <w:rFonts w:ascii="Amiri" w:hAnsi="Amiri" w:eastAsia="Amiri" w:cs="Amiri"/>
          <w:lang w:bidi="ar-SA"/>
          <w:color w:val="111111"/>
          <w:sz w:val="28"/>
          <w:szCs w:val="28"/>
          <w:rtl/>
        </w:rPr>
        <w:t xml:space="preserve">849 .منتخبات من الشعر دنوشري، عبدالله ( قرن 11ه)، -، -، ج 15، ص 598.</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نان وحلوا، شيخ بهائي، محمد بن حسين (1030- 953ه)، قرن 11ه- فارسي وعربي ، ج 16، ص 103.</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نظم الفريدة للسمرقندي علوي محمد بن مصطفى (قرن 11ه)، -، -، ج 16، ص 352.</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نظم عوامل الجرجاني علوي محمد بن مصطفى (قرن 11ه)، -، -، ج 16، ص 351 .</w:t>
      </w:r>
    </w:p>
    <w:p>
      <w:pPr>
        <w:pStyle w:val="BookText"/>
      </w:pPr>
      <w:r>
        <w:rPr>
          <w:rFonts w:ascii="IRNazanin" w:hAnsi="IRNazanin" w:eastAsia="IRNazanin" w:cs="IRNazanin"/>
          <w:lang w:bidi="fa-IR"/>
          <w:color w:val="111111"/>
          <w:sz w:val="28"/>
          <w:szCs w:val="28"/>
          <w:rtl/>
        </w:rPr>
        <w:t xml:space="preserve">853 .دیوان ،المقرية طرابيسي، محمد بن علي،  - ، ج 7، ص 775</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ديوان محمد الطرابيسي، طرابيسي، محمد بن علي، -، -، ج 7، ص 767.</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قصيدة ،الصنعاني هندي صنعاني ابراهيم بن صالح ( -1101؟ ه)، -، -، ج 12، ص 681 .</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قصائد، ، ، -، ج 12، ص 588.</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قصيدة في مدح محمد بن ناصر، يوسي ، حسن بن مسعود (1102-1040ه)، ج 12، ص 700.</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Amiri" w:hAnsi="Amiri" w:eastAsia="Amiri" w:cs="Amiri"/>
          <w:lang w:bidi="ar-SA"/>
          <w:color w:val="111111"/>
          <w:sz w:val="28"/>
          <w:szCs w:val="28"/>
          <w:rtl/>
        </w:rPr>
        <w:t xml:space="preserve">مجمع شعري، -، -، -، ج 13، ص 852.</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التضرع (قصيدة في)، برزنجي، محمد بن عبد الرسول (1103-1040ه)، ج 4،ص 441.</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أراجيز في الأئمة الاثني عشر حر عاملي محمد بن حسن (1104-1033ه)، -، -، ج 1، ص 675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ارجوزة في الارث والأخرى في الزكاة حر عاملي، محمد بن حسن (1104-1033ه)، ، ج 1، ص 768 .</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اسماء الله الحسنى (اسماء في)، ملتجي موصلي، عبد القادر (قرن 13ه)، 1104ه- - ج 2، ص 212.</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الزكاة (ارجوزة) في)، حر عاملي، محمد بن حسن (1104-1033ه)، ، ، ج8، ص 602.</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الهمزية في مدح ذي المزية حر عاملي محمد بن حسن (1104-1033ه)، -، -، ج 16، ص 652 .</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تاريخ المعصومين حر عاملي، محمد بن حسن (1104-1033ه)، -، -، ج 3، ص 606 .</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خلاصة الابحاث في مسائل الميراث حر  عاملي، محمد بن حسن (1104-1033ه)،ج7، ص 66.</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دیوان حر ،عاملي حر عاملي محمد بن حسن (1104-1033ه)، -، -، ج 7، ص 618.</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Amiri" w:hAnsi="Amiri" w:eastAsia="Amiri" w:cs="Amiri"/>
          <w:lang w:bidi="ar-SA"/>
          <w:color w:val="111111"/>
          <w:sz w:val="28"/>
          <w:szCs w:val="28"/>
          <w:rtl/>
        </w:rPr>
        <w:t xml:space="preserve">قصيدة محبوكة الاطراف حر عاملي محمد بن حسن (1104-1033ه)، ج 12، ص 709 .</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منزوحات البئر (ارجوزة حر عاملي محمد بن حسن (1104-1033ه)، -، ج15،ص 685 .</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نظام الامة في تواريخ النبي ،والامة حر ،عاملي، محمد بن حسن (1104-1033ه)، -، - ، ج 16، ص 321.</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نظم ،الاصول حسيني سيفي، محمد بن محمد  مهدي ( -1150 ه)، 1104ه- اصفهان، ج 16، ص 330.</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تسبيع قصيدة البردة نيازي مصري محمد بن علي ( -1105ه)، -، -، ج 4، ص333.</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المفرح ،القوامي حسيني سيفي، محمد بن محمد مهدي ( -1150 ؟ ه)، 1106ه-، قزوین،ج 15 ، ص 241.</w:t>
      </w:r>
    </w:p>
    <w:p>
      <w:pPr>
        <w:pStyle w:val="BookText"/>
      </w:pPr>
      <w:r>
        <w:rPr>
          <w:rFonts w:ascii="IRNazanin" w:hAnsi="IRNazanin" w:eastAsia="IRNazanin" w:cs="IRNazanin"/>
          <w:lang w:bidi="fa-IR"/>
          <w:color w:val="111111"/>
          <w:sz w:val="28"/>
          <w:szCs w:val="28"/>
          <w:rtl/>
        </w:rPr>
        <w:t xml:space="preserve">874 .ديوان شوکت بخارائي شوكت بخاري، محمد اسحاق (-1107ه)، - ، ، فارسي، ج 7، ص 674 .</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نفحات نجد و نسمات ،رند، ، ، ، ج 16، ص 388 .</w:t>
      </w:r>
    </w:p>
    <w:p>
      <w:pPr>
        <w:pStyle w:val="BookText"/>
      </w:pPr>
      <w:r>
        <w:rPr>
          <w:rFonts w:ascii="Amiri" w:hAnsi="Amiri" w:eastAsia="Amiri" w:cs="Amiri"/>
          <w:lang w:bidi="ar-SA"/>
          <w:color w:val="111111"/>
          <w:sz w:val="28"/>
          <w:szCs w:val="28"/>
          <w:rtl/>
        </w:rPr>
        <w:t xml:space="preserve">876 .قصيدة في مدح قاضي قضاة الروم ، ج 12، ص 700.</w:t>
      </w:r>
    </w:p>
    <w:p>
      <w:pPr>
        <w:pStyle w:val="BookText"/>
      </w:pPr>
      <w:r>
        <w:rPr>
          <w:rFonts w:ascii="Amiri" w:hAnsi="Amiri" w:eastAsia="Amiri" w:cs="Amiri"/>
          <w:lang w:bidi="ar-SA"/>
          <w:color w:val="111111"/>
          <w:sz w:val="28"/>
          <w:szCs w:val="28"/>
          <w:rtl/>
        </w:rPr>
        <w:t xml:space="preserve">877 .الوافية الكافية في نظم الشافية، -، 1110ه- ، ج 16، ص 715 .</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نظم تجويد الفاتحة، -، -، -، ج 16، ص333.</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IRNazanin" w:hAnsi="IRNazanin" w:eastAsia="IRNazanin" w:cs="IRNazanin"/>
          <w:lang w:bidi="fa-IR"/>
          <w:color w:val="111111"/>
          <w:sz w:val="28"/>
          <w:szCs w:val="28"/>
          <w:rtl/>
        </w:rPr>
        <w:t xml:space="preserve">التحفة القوامية في فقه الامامية حسيني سيفي، محمد بن محمد مهدي ( -1150 ه)، 1112ه- قزوین، ج3، ص879</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دیوان ،سفرجلاني، سفر جلاني، ابراهيم بن محمد (1112-1055؟ ه )، -، -، ج 7، ص 652.</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ديوان البحراني ،بحراني عبدالرؤف بن حسين (-1113ه)، -، -، ج 7، ص 587.</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IRNazanin" w:hAnsi="IRNazanin" w:eastAsia="IRNazanin" w:cs="IRNazanin"/>
          <w:lang w:bidi="fa-IR"/>
          <w:color w:val="111111"/>
          <w:sz w:val="28"/>
          <w:szCs w:val="28"/>
          <w:rtl/>
        </w:rPr>
        <w:t xml:space="preserve">دیوان ابن معصوم الحيدري موسوي محمد بن حیدر، ، ، ج7، ص 541.</w:t>
      </w:r>
    </w:p>
    <w:p>
      <w:pPr>
        <w:pStyle w:val="BookText"/>
      </w:pPr>
      <w:r>
        <w:rPr>
          <w:rFonts w:ascii="IRNazanin" w:hAnsi="IRNazanin" w:eastAsia="IRNazanin" w:cs="IRNazanin"/>
          <w:lang w:bidi="fa-IR"/>
          <w:color w:val="111111"/>
          <w:sz w:val="28"/>
          <w:szCs w:val="28"/>
          <w:rtl/>
        </w:rPr>
        <w:t xml:space="preserve">883 .مناجات منظوم حضرت علي ((علیه السّلام)، ج 15، ص 479.</w:t>
      </w:r>
    </w:p>
    <w:p>
      <w:pPr>
        <w:pStyle w:val="BookText"/>
      </w:pPr>
      <w:r>
        <w:rPr>
          <w:rFonts w:ascii="Amiri" w:hAnsi="Amiri" w:eastAsia="Amiri" w:cs="Amiri"/>
          <w:lang w:bidi="ar-SA"/>
          <w:color w:val="111111"/>
          <w:sz w:val="28"/>
          <w:szCs w:val="28"/>
          <w:rtl/>
        </w:rPr>
        <w:t xml:space="preserve">884 .أسهل المسالك في نظم ترغيب المريد السالك ، ،رشيدي، محمد بشار، -، -، ج 2، ص 246.</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Amiri" w:hAnsi="Amiri" w:eastAsia="Amiri" w:cs="Amiri"/>
          <w:lang w:bidi="ar-SA"/>
          <w:color w:val="111111"/>
          <w:sz w:val="28"/>
          <w:szCs w:val="28"/>
          <w:rtl/>
        </w:rPr>
        <w:t xml:space="preserve">قصيدة عبدالكريم بن فارس ، ج 12، ص 641 .</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Amiri" w:hAnsi="Amiri" w:eastAsia="Amiri" w:cs="Amiri"/>
          <w:lang w:bidi="ar-SA"/>
          <w:color w:val="111111"/>
          <w:sz w:val="28"/>
          <w:szCs w:val="28"/>
          <w:rtl/>
        </w:rPr>
        <w:t xml:space="preserve">تخميس قصيدة البردة مدني، علي خان بن احمد (1118-1052 ه)، -، -، ج 4، ص 120.</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Amiri" w:hAnsi="Amiri" w:eastAsia="Amiri" w:cs="Amiri"/>
          <w:lang w:bidi="ar-SA"/>
          <w:color w:val="111111"/>
          <w:sz w:val="28"/>
          <w:szCs w:val="28"/>
          <w:rtl/>
        </w:rPr>
        <w:t xml:space="preserve">تخميس قصيدة البردة(با ترجمه) مدني علي خان بن احمد (1118-1052 ه)، عربي وفارسي، ج 4، ص 120 .</w:t>
      </w:r>
    </w:p>
    <w:p>
      <w:pPr>
        <w:pStyle w:val="BookText"/>
      </w:pPr>
      <w:r>
        <w:rPr>
          <w:rFonts w:ascii="IRNazanin" w:hAnsi="IRNazanin" w:eastAsia="IRNazanin" w:cs="IRNazanin"/>
          <w:lang w:bidi="fa-IR"/>
          <w:color w:val="111111"/>
          <w:sz w:val="28"/>
          <w:szCs w:val="28"/>
          <w:rtl/>
        </w:rPr>
        <w:t xml:space="preserve">888.رثاء امام الحسين (علیه السّلام)، (قصيدة في)، مدني، علي خان بن احمد (1118-1052 ه)، -، -، ج 8، ص 43 .</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Amiri" w:hAnsi="Amiri" w:eastAsia="Amiri" w:cs="Amiri"/>
          <w:lang w:bidi="ar-SA"/>
          <w:color w:val="111111"/>
          <w:sz w:val="28"/>
          <w:szCs w:val="28"/>
          <w:rtl/>
        </w:rPr>
        <w:t xml:space="preserve">نظم الحساب حسيني سيفي، محمد بن محمد مهدي (-1150 ه)، 1118ه- -، ج 16، ص 336.</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نغمة الاغاني في عشرة الاخوان مدني علي خان بن احمد (1118-105ه)، ، ج 16 ،ص 371 .</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المنطق ،(ارجوزة)، زنجاني علي بن محمد حسين ( -1136ه)، 1120ه- ،،اصفهان، ج 15، ص 696 .</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دیوان الامير سيف الدين علي المشد باروقي ،علي بن عمر - - ج 7، ص 579 .</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Amiri" w:hAnsi="Amiri" w:eastAsia="Amiri" w:cs="Amiri"/>
          <w:lang w:bidi="ar-SA"/>
          <w:color w:val="111111"/>
          <w:sz w:val="28"/>
          <w:szCs w:val="28"/>
          <w:rtl/>
        </w:rPr>
        <w:t xml:space="preserve">ديوان الشيخ عبد الرضا المقريء الكاظمي ،مقري عبد الرضا، -، -، ج 7، ص 676.</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الضاد والظاء (ارجوزة في) ،، ج 10،ص 688 .</w:t>
      </w:r>
    </w:p>
    <w:p>
      <w:pPr>
        <w:pStyle w:val="BookText"/>
      </w:pPr>
      <w:r>
        <w:rPr>
          <w:rFonts w:ascii="Amiri" w:hAnsi="Amiri" w:eastAsia="Amiri" w:cs="Amiri"/>
          <w:lang w:bidi="ar-SA"/>
          <w:color w:val="111111"/>
          <w:sz w:val="28"/>
          <w:szCs w:val="28"/>
          <w:rtl/>
        </w:rPr>
        <w:t xml:space="preserve">895.رمح الخط في نظم رسم الخط، حسيني سيفي، محمد بن محمد مهدي (-1150؟ ه)، 1123 ه- اصفهان، ج 8، ص 354 .</w:t>
      </w:r>
    </w:p>
    <w:p>
      <w:pPr>
        <w:pStyle w:val="BookText"/>
      </w:pPr>
      <w:r>
        <w:rPr>
          <w:rFonts w:ascii="Amiri" w:hAnsi="Amiri" w:eastAsia="Amiri" w:cs="Amiri"/>
          <w:lang w:bidi="ar-SA"/>
          <w:color w:val="111111"/>
          <w:sz w:val="28"/>
          <w:szCs w:val="28"/>
          <w:rtl/>
        </w:rPr>
        <w:t xml:space="preserve">896 .عروة الاسطرلاب حسيني سيفي محمد بن محمد مهدي ( -1150 ه)، 1123ه- ،، ، ج 11، ص 83.</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Amiri" w:hAnsi="Amiri" w:eastAsia="Amiri" w:cs="Amiri"/>
          <w:lang w:bidi="ar-SA"/>
          <w:color w:val="111111"/>
          <w:sz w:val="28"/>
          <w:szCs w:val="28"/>
          <w:rtl/>
        </w:rPr>
        <w:t xml:space="preserve">دعاء الغارة (منظومة)، -، -، -، ج 7، ص 405.</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ديوان ثابت افندي ثابت علي بن عبدالله (-1124ه)، -، -، تركي، ج 7، ص 604.</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دیوان نابي ،رهاوي نابي رهاوي يوسف بن عبد الله ( -1124ه)، -، -، تركي، ج 7، ص 785.</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شرح ارجوزة تحفة الطلاب في نظم الآداب ،كواكبي، احمد بن محمد (-1124ه)،ج 9، ص179.</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Amiri" w:hAnsi="Amiri" w:eastAsia="Amiri" w:cs="Amiri"/>
          <w:lang w:bidi="ar-SA"/>
          <w:color w:val="111111"/>
          <w:sz w:val="28"/>
          <w:szCs w:val="28"/>
          <w:rtl/>
        </w:rPr>
        <w:t xml:space="preserve">اشعار ، ، ، ، ، تركي، ج 2، ص 289.</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کلیات دیوان ،شهودي شهودي، محمد (-1126ه)، - ، ، ،تركي، ج 13، ص383.</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Amiri" w:hAnsi="Amiri" w:eastAsia="Amiri" w:cs="Amiri"/>
          <w:lang w:bidi="ar-SA"/>
          <w:color w:val="111111"/>
          <w:sz w:val="28"/>
          <w:szCs w:val="28"/>
          <w:rtl/>
        </w:rPr>
        <w:t xml:space="preserve">تخميس القصيدة المنفرجة قومري عمر بن عبد النصير، -، -، ج 4، ص 141.</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Amiri" w:hAnsi="Amiri" w:eastAsia="Amiri" w:cs="Amiri"/>
          <w:lang w:bidi="ar-SA"/>
          <w:color w:val="111111"/>
          <w:sz w:val="28"/>
          <w:szCs w:val="28"/>
          <w:rtl/>
        </w:rPr>
        <w:t xml:space="preserve">ديوان الشعراء الجاهليين ،ج7، ص 671.</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اشعار عمر بن حسن بن عدي، -، -، ج 2،ص 287.</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فتح الفتاح، افندي، صنع الله، - ، فارسي وتركي، ج 11، ص 663 .</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Amiri" w:hAnsi="Amiri" w:eastAsia="Amiri" w:cs="Amiri"/>
          <w:lang w:bidi="ar-SA"/>
          <w:color w:val="111111"/>
          <w:sz w:val="28"/>
          <w:szCs w:val="28"/>
          <w:rtl/>
        </w:rPr>
        <w:t xml:space="preserve">ديوان الحدادي حدادي، عبدالله بن علوي (1132-1044ه)، -، -، ج 7، ص 618.</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الوافية في نظم الشافية، حسيني سيفي، محمد بن محمد مهدي ( -1150 ه ) 1133 ه- -، ج 16، ص 714.</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سلك الزواهر في علم الاوائل والاواخر -، ، ج 8، ص810</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شرح ارجوزة في اللامات ،ج 9، ص 182 .</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يبادي الصفي بمدح النبي واللامية النبوية ، علي بن مقري -، -، ج 16، ص 892</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نظم في مدح علماء بغداد دار السلام وفضائلهم ،موصلي، ياسين بن محمود(- 1135ه)، -، -، ج 16، ص 354.</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حديقة الوزراء، عثمان زاده احمد تائب بن عثمان (-1136ه) ، ، ، تركي، ج 6، ص 598.</w:t>
      </w:r>
    </w:p>
    <w:p>
      <w:pPr>
        <w:pStyle w:val="BookText"/>
      </w:pPr>
      <w:r>
        <w:rPr>
          <w:rFonts w:ascii="Amiri" w:hAnsi="Amiri" w:eastAsia="Amiri" w:cs="Amiri"/>
          <w:lang w:bidi="ar-SA"/>
          <w:color w:val="111111"/>
          <w:sz w:val="28"/>
          <w:szCs w:val="28"/>
          <w:rtl/>
        </w:rPr>
        <w:t xml:space="preserve">914 . ديوان الكوبريلي زاده كوبريلي زاده اسعد باشا (-1439ه)، -، -، ج 7، ص 746.</w:t>
      </w:r>
    </w:p>
    <w:p>
      <w:pPr>
        <w:pStyle w:val="BookText"/>
      </w:pPr>
      <w:r>
        <w:rPr>
          <w:rFonts w:ascii="IRNazanin" w:hAnsi="IRNazanin" w:eastAsia="IRNazanin" w:cs="IRNazanin"/>
          <w:lang w:bidi="fa-IR"/>
          <w:color w:val="111111"/>
          <w:sz w:val="28"/>
          <w:szCs w:val="28"/>
          <w:rtl/>
        </w:rPr>
        <w:t xml:space="preserve">915 .دیوان ،جرجيس موصلي، جرجيس بن  درويش ( -1140ه)، -، -، ج 7، ص 607. .</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قصيدة ،موصلي جرجيس بن درويش (- 1140ه)، -، -، ج 12، ص 637.</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Amiri" w:hAnsi="Amiri" w:eastAsia="Amiri" w:cs="Amiri"/>
          <w:lang w:bidi="ar-SA"/>
          <w:color w:val="111111"/>
          <w:sz w:val="28"/>
          <w:szCs w:val="28"/>
          <w:rtl/>
        </w:rPr>
        <w:t xml:space="preserve">قصيدة في الهجاء موصلي جرجيس بن  درويش ( -1140ه)، -، -، ج 12، ص 703.</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نظم ،موصلي جرجيس بن درويش (- 1140ه)، -، -، ج 16، ص 326.</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قصيدة، غلامي، علي بن مصطفى (- 1142ه)، -، -، ج 12، ص 637.</w:t>
      </w:r>
    </w:p>
    <w:p>
      <w:pPr>
        <w:pStyle w:val="BookText"/>
      </w:pPr>
      <w:r>
        <w:rPr>
          <w:rFonts w:ascii="Amiri" w:hAnsi="Amiri" w:eastAsia="Amiri" w:cs="Amiri"/>
          <w:lang w:bidi="ar-SA"/>
          <w:color w:val="111111"/>
          <w:sz w:val="28"/>
          <w:szCs w:val="28"/>
          <w:rtl/>
        </w:rPr>
        <w:t xml:space="preserve">920 .نظم الجزرية، ، -، -، ج 16، ص 335.</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اسماء الله الحسنى (منظومة في)، نابلسي ،عبد الغني بن اسماعيل (1143-1050ه)، -، -، ج 2، ص211.</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اقتباس السر الغامض من خمرية ابن الفارض، نابلسي، عبدالغني بن اسماعيل (1143-1050ه)، -، -، ج 2، ص 610.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الاستغفار (منظومة في نابلسي عبدالغني بن اسماعيل (1143-1050ه)، ج2، ص 148 .</w:t>
      </w:r>
    </w:p>
    <w:p>
      <w:pPr>
        <w:pStyle w:val="BookText"/>
      </w:pPr>
      <w:r>
        <w:rPr>
          <w:rFonts w:ascii="Amiri" w:hAnsi="Amiri" w:eastAsia="Amiri" w:cs="Amiri"/>
          <w:lang w:bidi="ar-SA"/>
          <w:color w:val="111111"/>
          <w:sz w:val="28"/>
          <w:szCs w:val="28"/>
          <w:rtl/>
        </w:rPr>
        <w:t xml:space="preserve">924 . المعشرات ،نابلسي عبدالغني بن اسماعيل (1143-1050ه)، -، -، ج 15 ، ص 80.</w:t>
      </w:r>
    </w:p>
    <w:p>
      <w:pPr>
        <w:pStyle w:val="BookText"/>
      </w:pPr>
      <w:r>
        <w:rPr>
          <w:rFonts w:ascii="Amiri" w:hAnsi="Amiri" w:eastAsia="Amiri" w:cs="Amiri"/>
          <w:lang w:bidi="ar-SA"/>
          <w:color w:val="111111"/>
          <w:sz w:val="28"/>
          <w:szCs w:val="28"/>
          <w:rtl/>
        </w:rPr>
        <w:t xml:space="preserve">925 ،بديعية نابلسي، عبدالغني بن اسماعيل (1143-1050ه)، -، -، ج 3، ص 288.</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بواطن القرآن ومواطن الفرقان نابلسي عبد الغني بن اسماعيل (1143-1050ه)، -، -، ج 3، ص 446 .</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Amiri" w:hAnsi="Amiri" w:eastAsia="Amiri" w:cs="Amiri"/>
          <w:lang w:bidi="ar-SA"/>
          <w:color w:val="111111"/>
          <w:sz w:val="28"/>
          <w:szCs w:val="28"/>
          <w:rtl/>
        </w:rPr>
        <w:t xml:space="preserve">تخميس ،رمضاني علي (-1143ه)، -، -، ج 4، ص 99.</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Amiri" w:hAnsi="Amiri" w:eastAsia="Amiri" w:cs="Amiri"/>
          <w:lang w:bidi="ar-SA"/>
          <w:color w:val="111111"/>
          <w:sz w:val="28"/>
          <w:szCs w:val="28"/>
          <w:rtl/>
        </w:rPr>
        <w:t xml:space="preserve">تخميس ،نابلسي عبد الغني بن اسماعيل (1143-1050ه)، -، -، ج 4، ص 100.</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تخميس قصيدة الفتح لابن سيد الناس ،نابلسي، عبدالغني بن اسماعیل (1050- 1143ه) ،ج 4، ص 136.</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تخميس يائية ابن سينا نابلسي، عبدالغني بن اسماعيل (1143-1050ه)، ج4، ص 163.</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تنزيلة نابلسي عبد الغني بن اسماعيل ( 1143-1050ه)، -، -، ج 5، ص 48.</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دیوان الدواوين وريحان الرياحين في تجليات الحق المبين، نابلسي، عبدالغني بن اسماعيل  (1143- 1050ه)، -، -، ج 7، ص 641.</w:t>
      </w:r>
    </w:p>
    <w:p>
      <w:pPr>
        <w:pStyle w:val="BookText"/>
      </w:pPr>
      <w:r>
        <w:rPr>
          <w:rFonts w:ascii="IRNazanin" w:hAnsi="IRNazanin" w:eastAsia="IRNazanin" w:cs="IRNazanin"/>
          <w:lang w:bidi="fa-IR"/>
          <w:color w:val="111111"/>
          <w:sz w:val="28"/>
          <w:szCs w:val="28"/>
          <w:rtl/>
        </w:rPr>
        <w:t xml:space="preserve">933 .دیوان ،المدايح نابلسي، عبدالغني بن اسماعيل (1143-1050ه)، -، -، ج 7، ص 769.</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دیوان حسين ،الملي حسين الملي (-1143ه)، -،-، ج 7، ص 620 .</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دیوان نابلسي نابلسي، عبدالغني بن اسماعيل (1143-1050ه)، -، -، ج 7، ص 784 .</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قصيدة في مدح الشيخ عبد القادر الكيلاني،نابلسي، عبدالغني بن اسماعيل (1050-  1143ه)، -، -، ج 12، ص 698.</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Amiri" w:hAnsi="Amiri" w:eastAsia="Amiri" w:cs="Amiri"/>
          <w:lang w:bidi="ar-SA"/>
          <w:color w:val="111111"/>
          <w:sz w:val="28"/>
          <w:szCs w:val="28"/>
          <w:rtl/>
        </w:rPr>
        <w:t xml:space="preserve">منظومة نابلسي، عبدالغني بن اسماعيل (1143- 1050ه) ، -، ج 15، ص 714.</w:t>
      </w:r>
    </w:p>
    <w:p>
      <w:pPr>
        <w:pStyle w:val="BookText"/>
      </w:pPr>
      <w:r>
        <w:rPr>
          <w:rFonts w:ascii="Amiri" w:hAnsi="Amiri" w:eastAsia="Amiri" w:cs="Amiri"/>
          <w:lang w:bidi="ar-SA"/>
          <w:color w:val="111111"/>
          <w:sz w:val="28"/>
          <w:szCs w:val="28"/>
          <w:rtl/>
        </w:rPr>
        <w:t xml:space="preserve">938 .نسمات أنسية ونفحات قدسية نابلسي عبدالغني بن اسماعيل (1143-1050ه)، -، -، ج 16، ص 278 .</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Amiri" w:hAnsi="Amiri" w:eastAsia="Amiri" w:cs="Amiri"/>
          <w:lang w:bidi="ar-SA"/>
          <w:color w:val="111111"/>
          <w:sz w:val="28"/>
          <w:szCs w:val="28"/>
          <w:rtl/>
        </w:rPr>
        <w:t xml:space="preserve">نفحة القبول في مدحة الرسول نابلسي عبد الغني بن اسماعيل (1143-1050ه)، ، ، ج16، ص 392.</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التذكرة من ديوان جرمانوس ،فرحات ،فرحات جرمانوس (1145-1081ه)، -، -، ج 4، ص 214 .</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دیوان ،جرمانوس ،فرحات جرمانوس (1081 - 1145ه)، -، -، ج 7، ص 607.</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تخاميس خطيب ،موصلي، عثمان بن يوسف ( -1146؟ ه)، -، -، ج 4، ص 87.</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تخمیس خطیب ،موصلي، عثمان بن يوسف (-1146؟ ه)، -، -، ج 4، ص 100.</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تخميس للابيات ،الحلاج خطيب ،موصلي ،عثمان بن يوسف (-1146 ه)، ج 4 ،ص 155.</w:t>
      </w:r>
    </w:p>
    <w:p>
      <w:pPr>
        <w:pStyle w:val="BookText"/>
      </w:pPr>
      <w:r>
        <w:rPr>
          <w:rFonts w:ascii="Amiri" w:hAnsi="Amiri" w:eastAsia="Amiri" w:cs="Amiri"/>
          <w:lang w:bidi="ar-SA"/>
          <w:color w:val="111111"/>
          <w:sz w:val="28"/>
          <w:szCs w:val="28"/>
          <w:rtl/>
        </w:rPr>
        <w:t xml:space="preserve">945 .تنزيلة لعثمان الخطيب الموصلي خطيب موصلي عثمان بن يوسف (1146 ه-)، -، -، ج 5، ص 50.</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دیوان ،الموصلي ،قادري، عثمان بن يوسف (- 1146ه)، -، -، ج 7، ص 781.</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دیوان عثمان الخطيب خطيب موصلي،عثمان بن يوسف (-1146 ه)، ج 7، ص 715.</w:t>
      </w:r>
    </w:p>
    <w:p>
      <w:pPr>
        <w:pStyle w:val="BookText"/>
      </w:pPr>
      <w:r>
        <w:rPr>
          <w:rFonts w:ascii="Amiri" w:hAnsi="Amiri" w:eastAsia="Amiri" w:cs="Amiri"/>
          <w:lang w:bidi="ar-SA"/>
          <w:color w:val="111111"/>
          <w:sz w:val="28"/>
          <w:szCs w:val="28"/>
          <w:rtl/>
        </w:rPr>
        <w:t xml:space="preserve">948 .قصيدة الاستغفار خطيب موصلي عثمان بن يوسف ( -1146؟ ه)، -، -، ج 12، ص 649.</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قصيدة في مدح الرسول خطيب موصلي عثمان بن يوسف ( -1146 ه)، -، -، ج 12، ص 697 .</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نظم على الآجرومية، خطيب ،موصلي عثمان بن يوسف( -1146 ه ) ، -، -، ج 16، ص 350 .</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تخمیس، ، ، ، ج 4، ص 104.</w:t>
      </w:r>
    </w:p>
    <w:p>
      <w:pPr>
        <w:pStyle w:val="BookText"/>
      </w:pPr>
      <w:r>
        <w:rPr>
          <w:rFonts w:ascii="IRNazanin" w:hAnsi="IRNazanin" w:eastAsia="IRNazanin" w:cs="IRNazanin"/>
          <w:lang w:bidi="fa-IR"/>
          <w:color w:val="111111"/>
          <w:sz w:val="28"/>
          <w:szCs w:val="28"/>
          <w:rtl/>
        </w:rPr>
        <w:t xml:space="preserve">952 ديوان الكبرلي کوپريلي، عبدالله بن مصطفى (-1148ه)، -، -، ج 7، ص 740.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شرح المنظومة الوهبانية ،ج10، ص 260.</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حاشية على رسالة في العبادات، ، ، ، تركي، ج 6، ص 243.</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Amiri" w:hAnsi="Amiri" w:eastAsia="Amiri" w:cs="Amiri"/>
          <w:lang w:bidi="ar-SA"/>
          <w:color w:val="111111"/>
          <w:sz w:val="28"/>
          <w:szCs w:val="28"/>
          <w:rtl/>
        </w:rPr>
        <w:t xml:space="preserve">ديوان الرقباني ابن احمد رقباني محمد بن حجازي، -، -، ج 7، ص 646.</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دیوان عبد النبي ؟ نابلسي، عبدالنبي( - 1154 ه)، -، -، ج 7، ص 715.</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دیوان امیر مرتضى ،بيك كردي مرتضى بن مصطفى ( -1155ه)، -، -، ج 7، ص 580.</w:t>
      </w:r>
    </w:p>
    <w:p>
      <w:pPr>
        <w:pStyle w:val="BookText"/>
      </w:pPr>
      <w:r>
        <w:rPr>
          <w:rFonts w:ascii="Amiri" w:hAnsi="Amiri" w:eastAsia="Amiri" w:cs="Amiri"/>
          <w:lang w:bidi="ar-SA"/>
          <w:color w:val="111111"/>
          <w:sz w:val="28"/>
          <w:szCs w:val="28"/>
          <w:rtl/>
        </w:rPr>
        <w:t xml:space="preserve">958 . ديوان الحائري، موسوي، نصر الله بن حسين (-1156ه)، -، -، ج 7، ص 611.</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دیوان ،وفائي ،وفائي، حسين بن علي (- 1156ه)، -، -، ج 7، ص 797.</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Amiri" w:hAnsi="Amiri" w:eastAsia="Amiri" w:cs="Amiri"/>
          <w:lang w:bidi="ar-SA"/>
          <w:color w:val="111111"/>
          <w:sz w:val="28"/>
          <w:szCs w:val="28"/>
          <w:rtl/>
        </w:rPr>
        <w:t xml:space="preserve">الارجوزة الحشرية، -، -، -، ج 1، ص766.</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تخميس لخمرية إبن الفارض عمري حسن بن عبد الباقي (-1157ه)، -، -، ج 4، ص 157.</w:t>
      </w:r>
    </w:p>
    <w:p>
      <w:pPr>
        <w:pStyle w:val="BookText"/>
      </w:pPr>
      <w:r>
        <w:rPr>
          <w:rFonts w:ascii="Amiri" w:hAnsi="Amiri" w:eastAsia="Amiri" w:cs="Amiri"/>
          <w:lang w:bidi="ar-SA"/>
          <w:color w:val="111111"/>
          <w:sz w:val="28"/>
          <w:szCs w:val="28"/>
          <w:rtl/>
        </w:rPr>
        <w:t xml:space="preserve">962 .ديوان العمري عمري حسن بن عبدالباقي (-1157ه)، -، -، ج 7، ص 726 .</w:t>
      </w:r>
    </w:p>
    <w:p>
      <w:pPr>
        <w:pStyle w:val="BookText"/>
      </w:pPr>
      <w:r>
        <w:rPr>
          <w:rFonts w:ascii="Amiri" w:hAnsi="Amiri" w:eastAsia="Amiri" w:cs="Amiri"/>
          <w:lang w:bidi="ar-SA"/>
          <w:color w:val="111111"/>
          <w:sz w:val="28"/>
          <w:szCs w:val="28"/>
          <w:rtl/>
        </w:rPr>
        <w:t xml:space="preserve">963 .موشح ،عمري حسن بن عبدالباقي (- 1157ه)، -، -، ج 16، ص 19.</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آداب الشريعة والحكم المرعية في الشريعة ،موسوي اصفهاني، جعفر بن حسين (1090 -1158ه)، -، -، ج 1، ص 41.</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مجموعة يحيى التاجي، بعلبكي، يحيى بن عبد الرحمن (-1158ه)، -، -، ج 14، ص 63.</w:t>
      </w:r>
    </w:p>
    <w:p>
      <w:pPr>
        <w:pStyle w:val="BookText"/>
      </w:pPr>
      <w:r>
        <w:rPr>
          <w:rFonts w:ascii="Amiri" w:hAnsi="Amiri" w:eastAsia="Amiri" w:cs="Amiri"/>
          <w:lang w:bidi="ar-SA"/>
          <w:color w:val="111111"/>
          <w:sz w:val="28"/>
          <w:szCs w:val="28"/>
          <w:rtl/>
        </w:rPr>
        <w:t xml:space="preserve">966 . الاشكال الأربعة في المنطق (منظومة في)،ربتكي، عبدالله بن احمد (1159-1060ه)، -، - ، ج 2، ص 344.</w:t>
      </w:r>
    </w:p>
    <w:p>
      <w:pPr>
        <w:pStyle w:val="BookText"/>
      </w:pPr>
      <w:r>
        <w:rPr>
          <w:rFonts w:ascii="IRNazanin" w:hAnsi="IRNazanin" w:eastAsia="IRNazanin" w:cs="IRNazanin"/>
          <w:lang w:bidi="fa-IR"/>
          <w:color w:val="111111"/>
          <w:sz w:val="28"/>
          <w:szCs w:val="28"/>
          <w:rtl/>
        </w:rPr>
        <w:t xml:space="preserve">967 . رثاء الحسين ((علیه السّلام)، -، -، -، ج 8، ص 44.</w:t>
      </w:r>
    </w:p>
    <w:p>
      <w:pPr>
        <w:pStyle w:val="BookText"/>
      </w:pPr>
      <w:r>
        <w:rPr>
          <w:rFonts w:ascii="Amiri" w:hAnsi="Amiri" w:eastAsia="Amiri" w:cs="Amiri"/>
          <w:lang w:bidi="ar-SA"/>
          <w:color w:val="111111"/>
          <w:sz w:val="28"/>
          <w:szCs w:val="28"/>
          <w:rtl/>
        </w:rPr>
        <w:t xml:space="preserve">968 . أرجوزة في الفقه تتضمن اسئلة ثم الجواب عليها، ، ، ، ج 1، ص 772.</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الخواص المنظوم، احمد بن منتصر، ، ، ج7، ص 182.</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حساب الميراث (ارجوزة في)، -، -، -، ج 6، ص 647 .</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بلغة المريد ومنتهى الموافق السعيد بكري مصطفى بن كمال الدين (1162-1099ه)، -، ، ج 3، ص 394.</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ديوان الروح والأرواح وعنوان الروح والارواح بكري، مصطفى بن كمال الدين (1162-1099ه)، ، -، ج 7، ص 646 .</w:t>
      </w:r>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Amiri" w:hAnsi="Amiri" w:eastAsia="Amiri" w:cs="Amiri"/>
          <w:lang w:bidi="ar-SA"/>
          <w:color w:val="111111"/>
          <w:sz w:val="28"/>
          <w:szCs w:val="28"/>
          <w:rtl/>
        </w:rPr>
        <w:t xml:space="preserve">قصيدة بكري، مصطفى بن كمال الدين (1162-1099ه)، -، -، ج 12، ص 637.</w:t>
      </w:r>
    </w:p>
    <w:p>
      <w:pPr>
        <w:pStyle w:val="BookText"/>
      </w:pPr>
      <w:r>
        <w:rPr>
          <w:rFonts w:ascii="Amiri" w:hAnsi="Amiri" w:eastAsia="Amiri" w:cs="Amiri"/>
          <w:lang w:bidi="ar-SA"/>
          <w:color w:val="111111"/>
          <w:sz w:val="28"/>
          <w:szCs w:val="28"/>
          <w:rtl/>
        </w:rPr>
        <w:t xml:space="preserve">974 . تشطير قصيدة البردة رونقي، قاسم بن خليل (1108؟ -1164ه)، -، -، ج 4، ص 385.</w:t>
      </w:r>
    </w:p>
    <w:p>
      <w:pPr>
        <w:pStyle w:val="BookText"/>
      </w:pPr>
      <w:r>
        <w:rPr>
          <w:rFonts w:ascii="Amiri" w:hAnsi="Amiri" w:eastAsia="Amiri" w:cs="Amiri"/>
          <w:lang w:bidi="ar-SA"/>
          <w:color w:val="111111"/>
          <w:sz w:val="28"/>
          <w:szCs w:val="28"/>
          <w:rtl/>
        </w:rPr>
        <w:t xml:space="preserve">975 .قصيدة ،رونقي قاسم بن خليل (1108؟ - 1164ه)، -، -، ج 12، ص 637.</w:t>
      </w:r>
    </w:p>
    <w:p>
      <w:pPr>
        <w:pStyle w:val="BookText"/>
      </w:pPr>
      <w:r>
        <w:rPr>
          <w:rFonts w:ascii="Amiri" w:hAnsi="Amiri" w:eastAsia="Amiri" w:cs="Amiri"/>
          <w:lang w:bidi="ar-SA"/>
          <w:color w:val="111111"/>
          <w:sz w:val="28"/>
          <w:szCs w:val="28"/>
          <w:rtl/>
        </w:rPr>
        <w:t xml:space="preserve">976 .قصيدة هزلية رونقي قاسم بن خليل (1108؟- 1164ه)، -، -، ج 12، ص 725.</w:t>
      </w:r>
    </w:p>
    <w:p>
      <w:pPr>
        <w:pStyle w:val="BookText"/>
      </w:pPr>
      <w:r>
        <w:rPr>
          <w:rFonts w:ascii="Amiri" w:hAnsi="Amiri" w:eastAsia="Amiri" w:cs="Amiri"/>
          <w:lang w:bidi="ar-SA"/>
          <w:color w:val="111111"/>
          <w:sz w:val="28"/>
          <w:szCs w:val="28"/>
          <w:rtl/>
        </w:rPr>
        <w:t xml:space="preserve">977 .احكام الصناعة في اعذار الجماعة اهدل ، حسين بن ابي القاسم، -، -، ج 1، ص 477.</w:t>
      </w:r>
    </w:p>
    <w:p>
      <w:pPr>
        <w:pStyle w:val="BookText"/>
      </w:pPr>
      <w:r>
        <w:rPr>
          <w:rFonts w:ascii="Amiri" w:hAnsi="Amiri" w:eastAsia="Amiri" w:cs="Amiri"/>
          <w:lang w:bidi="ar-SA"/>
          <w:color w:val="111111"/>
          <w:sz w:val="28"/>
          <w:szCs w:val="28"/>
          <w:rtl/>
        </w:rPr>
        <w:t xml:space="preserve">978 .استنزال النصر بالتوسل باهل ،بدر منيني ،  احمد بن علي (1172-1089ه)، 1165ه- ج 2، ص 154 .</w:t>
      </w:r>
    </w:p>
    <w:p>
      <w:pPr>
        <w:pStyle w:val="BookText"/>
      </w:pPr>
      <w:r>
        <w:rPr>
          <w:rFonts w:ascii="IRNazanin" w:hAnsi="IRNazanin" w:eastAsia="IRNazanin" w:cs="IRNazanin"/>
          <w:lang w:bidi="fa-IR"/>
          <w:color w:val="111111"/>
          <w:sz w:val="28"/>
          <w:szCs w:val="28"/>
          <w:rtl/>
        </w:rPr>
        <w:t xml:space="preserve">979 .نظم الزبد -، -، -، ج 16، ص 343.</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تخميس لامية ابن الوردي ، ج4، ص 154 .</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القصائد الجليليات -، -، -، ج 12، ص589.</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دیوان ابراهيم حقي حقي ابراهيم بن عثمان ( -1195ه)، 1168ه- -، تركي وعربي ، ج 7، ص 511.</w:t>
      </w:r>
    </w:p>
    <w:p>
      <w:pPr>
        <w:pStyle w:val="BookText"/>
      </w:pPr>
      <w:r>
        <w:rPr>
          <w:rFonts w:ascii="IRNazanin" w:hAnsi="IRNazanin" w:eastAsia="IRNazanin" w:cs="IRNazanin"/>
          <w:lang w:bidi="fa-IR"/>
          <w:color w:val="111111"/>
          <w:sz w:val="28"/>
          <w:szCs w:val="28"/>
          <w:rtl/>
        </w:rPr>
        <w:t xml:space="preserve">983 .دیوان محمد جواد البغدادي، بغدادي ،محمد جواد بن عواد (-1168ه)، -، -، ج 7، ص765.</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ديوان ابن الصائغ ابن صائغ، نقولا (1103 - 1169ه)، -، -، ج 7، ص 524.</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دیوان ،البكرجي بكره ،چي قاسم بن محمد (1169-1094ه)، -، -، ج 7، ص 593.</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دیوان ،حشمت ،حشمت، محمد سعید بن عباس (-1182ه)، 1170ه- تركي، ج 7، ص 624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ذخائر المآل رضوي نجفي، حسين بن میررشید (-1170ه)، ، ، ج 7، ص 815 .</w:t>
      </w:r>
    </w:p>
    <w:p>
      <w:pPr>
        <w:pStyle w:val="BookText"/>
      </w:pPr>
      <w:r>
        <w:rPr>
          <w:rFonts w:ascii="Amiri" w:hAnsi="Amiri" w:eastAsia="Amiri" w:cs="Amiri"/>
          <w:lang w:bidi="ar-SA"/>
          <w:color w:val="111111"/>
          <w:sz w:val="28"/>
          <w:szCs w:val="28"/>
          <w:rtl/>
        </w:rPr>
        <w:t xml:space="preserve">988 . ديوان شبراوي، شبراوي، عبدالله بن محمد (1171- 1091ه)، -، -، ج 7، ص 667.</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بديعية ابن المقري ابن مقري علي بن عبدالله -، -، ج 3، ص289.</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Amiri" w:hAnsi="Amiri" w:eastAsia="Amiri" w:cs="Amiri"/>
          <w:lang w:bidi="ar-SA"/>
          <w:color w:val="111111"/>
          <w:sz w:val="28"/>
          <w:szCs w:val="28"/>
          <w:rtl/>
        </w:rPr>
        <w:t xml:space="preserve">ديوان المنيني منيني، احمد بن علي (1089- 1172ه)، ، ، ج 7، ص 779.</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الإشارات ،نيريزي، قطب الدین محمد (1173-1100ه)، -، -، ج 2، ص 247.</w:t>
      </w:r>
    </w:p>
    <w:p>
      <w:pPr>
        <w:pStyle w:val="BookText"/>
      </w:pPr>
      <w:r>
        <w:rPr>
          <w:rFonts w:ascii="IRNazanin" w:hAnsi="IRNazanin" w:eastAsia="IRNazanin" w:cs="IRNazanin"/>
          <w:lang w:bidi="fa-IR"/>
          <w:color w:val="111111"/>
          <w:sz w:val="28"/>
          <w:szCs w:val="28"/>
          <w:rtl/>
        </w:rPr>
        <w:t xml:space="preserve">992 .آتشکده آذر آذر بيگدلي لطفعلي بن آقا خان (1195-1134ه)، 1174ه- فارسي، ج 1، ص 3.</w:t>
      </w:r>
    </w:p>
    <w:p>
      <w:pPr>
        <w:pStyle w:val="BookText"/>
      </w:pPr>
      <w:r>
        <w:rPr>
          <w:rFonts w:ascii="IRNazanin" w:hAnsi="IRNazanin" w:eastAsia="IRNazanin" w:cs="IRNazanin"/>
          <w:lang w:bidi="fa-IR"/>
          <w:color w:val="111111"/>
          <w:sz w:val="28"/>
          <w:szCs w:val="28"/>
          <w:rtl/>
        </w:rPr>
        <w:t xml:space="preserve">993 .دیوان السيد محمد بن امیر الحاج حاج حسيني، محمد بن امير (-1174 ه)، فارسي، ج 7، ج 7، ص 662 .</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نفثات المصدور حاج حسيني، محمد بن امير ( - 1174؟ ه)، -، -، ج 16، ص 378.</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ديوان المسلم الموصلي، مسلم ،موصلي احمد بن عبدالرحمن (-1175 ؟ه)، ج7، ص 770.</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منظومة مسلم ،موصلي احمد عبد الرحمن (-1175 ه )، -، -، ج 15 ، ص 714.</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موشح مسلم ،موصلي احمد بن عبدالرحمن (-1175؟ ه )، -، -، ج 16، ص 19.</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نظم شرح العوامل للجرجاني، سعادت ، حسين، -، -، ج 16، ص 345.</w:t>
      </w:r>
    </w:p>
    <w:p>
      <w:pPr>
        <w:pStyle w:val="BookText"/>
      </w:pPr>
      <w:r>
        <w:rPr>
          <w:rFonts w:ascii="Amiri" w:hAnsi="Amiri" w:eastAsia="Amiri" w:cs="Amiri"/>
          <w:lang w:bidi="ar-SA"/>
          <w:color w:val="111111"/>
          <w:sz w:val="28"/>
          <w:szCs w:val="28"/>
          <w:rtl/>
        </w:rPr>
        <w:t xml:space="preserve">999 .الدرر المنظومة والصور المختومة موصلي ،خليل بن علي ( -1176ه)، -، -، ج 7، ص318.</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تخميس لمحمد الغلامي غلامي محمد بن مصطفى (-1176ه)، -، -، ج 4، ص 159.</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دیوان راغب ،پاشا راغب پاشا محمد بن محمد (1176-1110ه)، ،تركي، ج 7، ص 644 .</w:t>
      </w:r>
    </w:p>
    <w:p>
      <w:pPr>
        <w:pStyle w:val="BookText"/>
      </w:pPr>
      <w:r>
        <w:rPr>
          <w:rFonts w:ascii="Amiri" w:hAnsi="Amiri" w:eastAsia="Amiri" w:cs="Amiri"/>
          <w:lang w:bidi="ar-SA"/>
          <w:color w:val="111111"/>
          <w:sz w:val="28"/>
          <w:szCs w:val="28"/>
          <w:rtl/>
        </w:rPr>
        <w:t xml:space="preserve">1002 . روضة ،الموصلي غلامي محمد بن مصطفى (-1176ه) ، ، ، ج 8، ص 454 .</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Amiri" w:hAnsi="Amiri" w:eastAsia="Amiri" w:cs="Amiri"/>
          <w:lang w:bidi="ar-SA"/>
          <w:color w:val="111111"/>
          <w:sz w:val="28"/>
          <w:szCs w:val="28"/>
          <w:rtl/>
        </w:rPr>
        <w:t xml:space="preserve">ضوء ،المصباح ،غلامي، محمد بن مصطفى ( -1176ه)، -، -، ج 10، ص 702.</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Amiri" w:hAnsi="Amiri" w:eastAsia="Amiri" w:cs="Amiri"/>
          <w:lang w:bidi="ar-SA"/>
          <w:color w:val="111111"/>
          <w:sz w:val="28"/>
          <w:szCs w:val="28"/>
          <w:rtl/>
        </w:rPr>
        <w:t xml:space="preserve">السلك الزاهر في عالم الاوائل والاواخر - - ، ج 8، ص810 .</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ارجوزة مزدوجة لقيمي، مصطفى اسعد بن احمد (-1178ه)، -، -، ج 1، ص 774.</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Amiri" w:hAnsi="Amiri" w:eastAsia="Amiri" w:cs="Amiri"/>
          <w:lang w:bidi="ar-SA"/>
          <w:color w:val="111111"/>
          <w:sz w:val="28"/>
          <w:szCs w:val="28"/>
          <w:rtl/>
        </w:rPr>
        <w:t xml:space="preserve">ارجوزة نظم السمرقندية، حفناوي، يوسف بن سالم (-1178ه)، -، -، ج 1، ص 775.</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نظم الشافية، -، -، -، ج 16، ص 345.</w:t>
      </w:r>
    </w:p>
    <w:p>
      <w:pPr>
        <w:pStyle w:val="BookText"/>
      </w:pPr>
      <w:r>
        <w:rPr>
          <w:rFonts w:ascii="Amiri" w:hAnsi="Amiri" w:eastAsia="Amiri" w:cs="Amiri"/>
          <w:lang w:bidi="ar-SA"/>
          <w:color w:val="111111"/>
          <w:sz w:val="28"/>
          <w:szCs w:val="28"/>
          <w:rtl/>
        </w:rPr>
        <w:t xml:space="preserve">1008 . تشطير قصيدة البردة موصلي، فتح الله بن عبد القادر( -1204ه)، 1180ه- ج 4، ص 386.</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ديوان علي أبي القاسم، -، -، -، ج 7، ص723.</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دیوان عاشق ،اصفهاني عاشق اصفهاني ، محمد( 1181- 1101ه)، ج7، ص 703.</w:t>
      </w:r>
    </w:p>
    <w:p>
      <w:pPr>
        <w:pStyle w:val="BookText"/>
      </w:pPr>
      <w:r>
        <w:rPr>
          <w:rFonts w:ascii="Amiri" w:hAnsi="Amiri" w:eastAsia="Amiri" w:cs="Amiri"/>
          <w:lang w:bidi="ar-SA"/>
          <w:color w:val="111111"/>
          <w:sz w:val="28"/>
          <w:szCs w:val="28"/>
          <w:rtl/>
        </w:rPr>
        <w:t xml:space="preserve">1011 . الفتوحات الوهبية في تخميس الهمزية وهبي علي بن عبدالوهاب (-1202ه)، 1182 ه- -، ج 11، ص 711.</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ديوان البيتي بيتي سقافي جعفر بن محمد (1182-1110ه)، -، -، ج 7، ص 599.</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دیوان امیر ،صنعاني امير صنعاني محمد بن اسماعيل (1182- 1099ه-)، ، ، ج 7، ص 579.</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دیوان حكمتي، ازنيقي علي ،، تركي، ،ج 7، ص 626 .</w:t>
      </w:r>
    </w:p>
    <w:p>
      <w:pPr>
        <w:pStyle w:val="BookText"/>
      </w:pPr>
      <w:r>
        <w:rPr>
          <w:rFonts w:ascii="Amiri" w:hAnsi="Amiri" w:eastAsia="Amiri" w:cs="Amiri"/>
          <w:lang w:bidi="ar-SA"/>
          <w:color w:val="111111"/>
          <w:sz w:val="28"/>
          <w:szCs w:val="28"/>
          <w:rtl/>
        </w:rPr>
        <w:t xml:space="preserve">1015 . قصيدة ابن هرموش محمد ، ج12،  ص 638.</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Amiri" w:hAnsi="Amiri" w:eastAsia="Amiri" w:cs="Amiri"/>
          <w:lang w:bidi="ar-SA"/>
          <w:color w:val="111111"/>
          <w:sz w:val="28"/>
          <w:szCs w:val="28"/>
          <w:rtl/>
        </w:rPr>
        <w:t xml:space="preserve">قصيدة، -، -، -، ج 12، ص 644.</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اثبات الدليل في صفات الخليل مارديني ، علي بن مشرف -، -، ج 1، ص 150 . .</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Amiri" w:hAnsi="Amiri" w:eastAsia="Amiri" w:cs="Amiri"/>
          <w:lang w:bidi="ar-SA"/>
          <w:color w:val="111111"/>
          <w:sz w:val="28"/>
          <w:szCs w:val="28"/>
          <w:rtl/>
        </w:rPr>
        <w:t xml:space="preserve">تاريخ المعصومين الاربعة عشر (ارجوزة في) ، عاملي محمد مهدي بن محمد (-1183ه)، ، ج 3، ص 607.</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Amiri" w:hAnsi="Amiri" w:eastAsia="Amiri" w:cs="Amiri"/>
          <w:lang w:bidi="ar-SA"/>
          <w:color w:val="111111"/>
          <w:sz w:val="28"/>
          <w:szCs w:val="28"/>
          <w:rtl/>
        </w:rPr>
        <w:t xml:space="preserve">تخميس المقصورة الدريدية نحوي، احمد بن حسن (-1183ه)، -، -، ج 4، ص 160.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ديوان النحوي ،نحوي احمد بن حسن(- 1183ه)، -، -، ج 7، ص 787.</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التحفة اللطيفة للبردة الشريفة وهبي علي بن عبدالوهاب (-1202ه)، 1184ه- -، ج 4 ، ص 4.</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Amiri" w:hAnsi="Amiri" w:eastAsia="Amiri" w:cs="Amiri"/>
          <w:lang w:bidi="ar-SA"/>
          <w:color w:val="111111"/>
          <w:sz w:val="28"/>
          <w:szCs w:val="28"/>
          <w:rtl/>
        </w:rPr>
        <w:t xml:space="preserve">مجموعة عثمان العمري عمري عثمان بن علي( - 1184 ه)، -، -، ج 14، ص 45.</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منظومة عند حبس القطر عمري عثمان بن علي ( -1184ه)، -، -، ج 15، ص 725.</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Amiri" w:hAnsi="Amiri" w:eastAsia="Amiri" w:cs="Amiri"/>
          <w:lang w:bidi="ar-SA"/>
          <w:color w:val="111111"/>
          <w:sz w:val="28"/>
          <w:szCs w:val="28"/>
          <w:rtl/>
        </w:rPr>
        <w:t xml:space="preserve">العقائد (ارجوزة في ) ، -، -، -، ج 11، ص 144 .</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اسماء البدريين (منظومة في بندنيجي ، علي بن ابراهيم (-1186ه)،ج 2، ص 21</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Amiri" w:hAnsi="Amiri" w:eastAsia="Amiri" w:cs="Amiri"/>
          <w:lang w:bidi="ar-SA"/>
          <w:color w:val="111111"/>
          <w:sz w:val="28"/>
          <w:szCs w:val="28"/>
          <w:rtl/>
        </w:rPr>
        <w:t xml:space="preserve">القصائد المتسعات، رامي قاسم بن مراد(-1186ه)، -، -، ج 12، ص 597.</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المنظومة البدرية، بندنيجي علي بن ابراهيم (-1186ه)، -، -، ج 15، ص 717.</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Amiri" w:hAnsi="Amiri" w:eastAsia="Amiri" w:cs="Amiri"/>
          <w:lang w:bidi="ar-SA"/>
          <w:color w:val="111111"/>
          <w:sz w:val="28"/>
          <w:szCs w:val="28"/>
          <w:rtl/>
        </w:rPr>
        <w:t xml:space="preserve">المنظومة البندنيجية بندنيجي، علي بن ابراهيم ( - 1186ه)، -، -، ج 15، ص 718.</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بديعية ،الحدادي موصلي حدادي موسى(-1186ه)، -، -، ج 3، ص 291 .</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Amiri" w:hAnsi="Amiri" w:eastAsia="Amiri" w:cs="Amiri"/>
          <w:lang w:bidi="ar-SA"/>
          <w:color w:val="111111"/>
          <w:sz w:val="28"/>
          <w:szCs w:val="28"/>
          <w:rtl/>
        </w:rPr>
        <w:t xml:space="preserve">تخميس ،بندنيجي علي بن ابراهيم (-1186ه)، ج 4، ص 100.</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Amiri" w:hAnsi="Amiri" w:eastAsia="Amiri" w:cs="Amiri"/>
          <w:lang w:bidi="ar-SA"/>
          <w:color w:val="111111"/>
          <w:sz w:val="28"/>
          <w:szCs w:val="28"/>
          <w:rtl/>
        </w:rPr>
        <w:t xml:space="preserve">تسميط رامي قاسم بن مراد (-1186ه)، ، -، ج 4، ص 347.</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Amiri" w:hAnsi="Amiri" w:eastAsia="Amiri" w:cs="Amiri"/>
          <w:lang w:bidi="ar-SA"/>
          <w:color w:val="111111"/>
          <w:sz w:val="28"/>
          <w:szCs w:val="28"/>
          <w:rtl/>
        </w:rPr>
        <w:t xml:space="preserve">ديوان البندنيجي، بندنيجي، علي بن ابراهيم ( -1186ه)، -، -، ج 7، ص 594.</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ديوان ،الرامي ،رامي قاسم بن مراد (- 1186 ه)، -، -، ج 7، ص 644. ،</w:t>
      </w:r>
    </w:p>
    <w:p>
      <w:pPr>
        <w:pStyle w:val="BookText"/>
      </w:pPr>
      <w:r>
        <w:rPr>
          <w:rFonts w:ascii="Amiri" w:hAnsi="Amiri" w:eastAsia="Amiri" w:cs="Amiri"/>
          <w:lang w:bidi="ar-SA"/>
          <w:color w:val="111111"/>
          <w:sz w:val="28"/>
          <w:szCs w:val="28"/>
          <w:rtl/>
        </w:rPr>
        <w:t xml:space="preserve">1034 ،قصائد ،بندنيجي علي بن ابراهيم (- 1186ه)، -، -، ج 12، ص 587.</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قصائد في مدح الخليفة الصديق والخليفة عمر والخليفة عثمان والخليفة علي رضي الله عنهم ،رامي قاسم بن مراد (-1186ه)، ج 12، ص 594.</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قصيدة رامي قاسم بن مراد (-1186ه)، - ، -، ج 12، ص 638.</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Amiri" w:hAnsi="Amiri" w:eastAsia="Amiri" w:cs="Amiri"/>
          <w:lang w:bidi="ar-SA"/>
          <w:color w:val="111111"/>
          <w:sz w:val="28"/>
          <w:szCs w:val="28"/>
          <w:rtl/>
        </w:rPr>
        <w:t xml:space="preserve">قصيدة الدر النظام في مدح خير الانام ،رامي قاسم بن مراد (-1186ه)، -، -، ج 12، ص 669 .</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Amiri" w:hAnsi="Amiri" w:eastAsia="Amiri" w:cs="Amiri"/>
          <w:lang w:bidi="ar-SA"/>
          <w:color w:val="111111"/>
          <w:sz w:val="28"/>
          <w:szCs w:val="28"/>
          <w:rtl/>
        </w:rPr>
        <w:t xml:space="preserve">قصيدة في مدح عبد القادر الكيلاني بندنيجي علي بن ابراهيم (-1186ه)، -، -، ج 12، ص 698.</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جالية الكدر باصحاب سيد الملائك والبشر ،برزنجي، جعفر بن حسن (-1187 ه)، -، -، ج 5، ص238.</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دیوان ،قادري چشتي قادري كمال الدين بن جمال الدين (-1187ه)، فارسي، ج7، ص 736.</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الدرة المضيئة في عقيدة اهل الفرقة المرضية سفاريني محمد بن احمد (1114 - 1188 ه)، -، -، ج 7، ص 266 .</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تخميس القصيدة الهمزية حسيني موصلي عبدالله بن فخرالدین (1188ه-)، ، ، ج 4 ، ص 143.</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Amiri" w:hAnsi="Amiri" w:eastAsia="Amiri" w:cs="Amiri"/>
          <w:lang w:bidi="ar-SA"/>
          <w:color w:val="111111"/>
          <w:sz w:val="28"/>
          <w:szCs w:val="28"/>
          <w:rtl/>
        </w:rPr>
        <w:t xml:space="preserve">ديوان الفخري، حسيني موصلي، عبدالله بن فخرالدين (-1188ه-)، -، -، ج 7، ص 732.</w:t>
      </w:r>
    </w:p>
    <w:p>
      <w:pPr>
        <w:pStyle w:val="BookText"/>
      </w:pPr>
      <w:r>
        <w:rPr>
          <w:rFonts w:ascii="Amiri" w:hAnsi="Amiri" w:eastAsia="Amiri" w:cs="Amiri"/>
          <w:lang w:bidi="ar-SA"/>
          <w:color w:val="111111"/>
          <w:sz w:val="28"/>
          <w:szCs w:val="28"/>
          <w:rtl/>
        </w:rPr>
        <w:t xml:space="preserve">1044 . ديوان مجنون العامري، والبي، ابوبكر، ، ، ج 7، ص 762 .</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Amiri" w:hAnsi="Amiri" w:eastAsia="Amiri" w:cs="Amiri"/>
          <w:lang w:bidi="ar-SA"/>
          <w:color w:val="111111"/>
          <w:sz w:val="28"/>
          <w:szCs w:val="28"/>
          <w:rtl/>
        </w:rPr>
        <w:t xml:space="preserve">غاية المأمول، ضرير مصطفى بن ملالطفي (-1188 ه)، -، -، ج 11، ص 442.</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Amiri" w:hAnsi="Amiri" w:eastAsia="Amiri" w:cs="Amiri"/>
          <w:lang w:bidi="ar-SA"/>
          <w:color w:val="111111"/>
          <w:sz w:val="28"/>
          <w:szCs w:val="28"/>
          <w:rtl/>
        </w:rPr>
        <w:t xml:space="preserve">مسلك الابرار الى نكات الدر المختار ،ضرير مصطفى بن ملالطفي (-1188ه)، -، -، ج 14، ص 581 .</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المحذوفات ابن الحاج محمد بن حسن (- 1189ه)، -، -، ج 14، ص 115.</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Amiri" w:hAnsi="Amiri" w:eastAsia="Amiri" w:cs="Amiri"/>
          <w:lang w:bidi="ar-SA"/>
          <w:color w:val="111111"/>
          <w:sz w:val="28"/>
          <w:szCs w:val="28"/>
          <w:rtl/>
        </w:rPr>
        <w:t xml:space="preserve">سيوف النصر في التوسل بأهل أحد وبدر ، قادري مدني محمد بن عبدالكريم (- 1189ه)، -، -، ج 9، ص 48 .</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محاسن الغرر (منظوم) ابن الحاج محمد بن حسن (-1189ه)، -، -، ج 14، ص 93.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Amiri" w:hAnsi="Amiri" w:eastAsia="Amiri" w:cs="Amiri"/>
          <w:lang w:bidi="ar-SA"/>
          <w:color w:val="111111"/>
          <w:sz w:val="28"/>
          <w:szCs w:val="28"/>
          <w:rtl/>
        </w:rPr>
        <w:t xml:space="preserve">مهدي ،نامه ابن ،الحاج محمد بن حسن (-1189ه)، -- - كردي، ج 15 ، ص 842.</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نظم المحاسن والغرر في شمائل نبينا سيد البشر، ابن الحاج محمد بن حسن (- 1189ه)، -، -، ج 16، ص 362.</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تخميس القصيدة الهمزية بكتاش عثمان بن عمر (-1190ه)، -، -، ج 4، ص 143.</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حديقة السرائر في نظم ما جاء من الكبائر ، بيتوشي كردي عبدالله بن محمد (1161- 1221ه)، 11190 ه- -، ج 6، ص 587 .</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ديوان بكتاش ،الموصلي، بكتاش عثمان بن عمر (-1190ه)، ، ، ج 7، ص 592 .</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Amiri" w:hAnsi="Amiri" w:eastAsia="Amiri" w:cs="Amiri"/>
          <w:lang w:bidi="ar-SA"/>
          <w:color w:val="111111"/>
          <w:sz w:val="28"/>
          <w:szCs w:val="28"/>
          <w:rtl/>
        </w:rPr>
        <w:t xml:space="preserve">التحفة دمستاني، حسن بن محمد(- 1191ه)، -، -، ج 3، ص 769 .</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ايضاح الدلالات بحرمة استماع المنهي من الآلات ،تافلاتي، محمد بن محمد (-1191ه)، -، -، ج 3، ص117.</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دیوان ،الدمستاني دمستاني، حسن بن محمد ( -1191ه)، -، -، ج 7، ص 641.</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كفاية المعاني في نظم حرف المعاني بيتوشي كردي،عبدالله بن محمد (1221-1161ه)، 1191ه- احساء (بحرین)، ج13، ص 339.</w:t>
      </w:r>
    </w:p>
    <w:p>
      <w:pPr>
        <w:pStyle w:val="BookText"/>
      </w:pPr>
      <w:r>
        <w:rPr>
          <w:rFonts w:ascii="Amiri" w:hAnsi="Amiri" w:eastAsia="Amiri" w:cs="Amiri"/>
          <w:lang w:bidi="ar-SA"/>
          <w:color w:val="111111"/>
          <w:sz w:val="28"/>
          <w:szCs w:val="28"/>
          <w:rtl/>
        </w:rPr>
        <w:t xml:space="preserve">1059 . ديوان ابجدي، ، ، ، تركي، ج 7، ص 510.</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Amiri" w:hAnsi="Amiri" w:eastAsia="Amiri" w:cs="Amiri"/>
          <w:lang w:bidi="ar-SA"/>
          <w:color w:val="111111"/>
          <w:sz w:val="28"/>
          <w:szCs w:val="28"/>
          <w:rtl/>
        </w:rPr>
        <w:t xml:space="preserve">ارجوزة الجمال عن حال الرجال عطار ،احمد بن محمد (1215-1128ه)، 1193ه- ، ج 1 ، ص 765 .</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ابعاد اثنى عشر سيارة (منظومة في)، حقي، ابراهيم بن عثمان (- 1195ه)، -، -، تركي، ج 1،ص 105.</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Amiri" w:hAnsi="Amiri" w:eastAsia="Amiri" w:cs="Amiri"/>
          <w:lang w:bidi="ar-SA"/>
          <w:color w:val="111111"/>
          <w:sz w:val="28"/>
          <w:szCs w:val="28"/>
          <w:rtl/>
        </w:rPr>
        <w:t xml:space="preserve">ديوان العشاري عشاري، حسين بن علي (1195-1150 ه)، ، -، ج 7، ص719.</w:t>
      </w:r>
    </w:p>
    <w:p>
      <w:pPr>
        <w:pStyle w:val="BookText"/>
      </w:pPr>
      <w:r>
        <w:rPr>
          <w:rFonts w:ascii="Amiri" w:hAnsi="Amiri" w:eastAsia="Amiri" w:cs="Amiri"/>
          <w:lang w:bidi="ar-SA"/>
          <w:color w:val="111111"/>
          <w:sz w:val="28"/>
          <w:szCs w:val="28"/>
          <w:rtl/>
        </w:rPr>
        <w:t xml:space="preserve">1063 . ديوان عبدالله راوي، راوي بغدادي، عبدالله (12ه ) ، ، -، ج 7، ص 705.</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Amiri" w:hAnsi="Amiri" w:eastAsia="Amiri" w:cs="Amiri"/>
          <w:lang w:bidi="ar-SA"/>
          <w:color w:val="111111"/>
          <w:sz w:val="28"/>
          <w:szCs w:val="28"/>
          <w:rtl/>
        </w:rPr>
        <w:t xml:space="preserve">قصيدة ،ميمية ،خليل عبدالله بن عمر (1196- 1105ه)، -، -، ج 12، ص 719.</w:t>
      </w:r>
    </w:p>
    <w:p>
      <w:pPr>
        <w:pStyle w:val="BookText"/>
      </w:pPr>
      <w:r>
        <w:rPr>
          <w:rFonts w:ascii="IRNazanin" w:hAnsi="IRNazanin" w:eastAsia="IRNazanin" w:cs="IRNazanin"/>
          <w:lang w:bidi="fa-IR"/>
          <w:color w:val="111111"/>
          <w:sz w:val="28"/>
          <w:szCs w:val="28"/>
          <w:rtl/>
        </w:rPr>
        <w:t xml:space="preserve">1065 . آداب الاسلام، ، 1197ه- -، ، ج 1، ص17.</w:t>
      </w:r>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Amiri" w:hAnsi="Amiri" w:eastAsia="Amiri" w:cs="Amiri"/>
          <w:lang w:bidi="ar-SA"/>
          <w:color w:val="111111"/>
          <w:sz w:val="28"/>
          <w:szCs w:val="28"/>
          <w:rtl/>
        </w:rPr>
        <w:t xml:space="preserve">تقليم الاظافر (قصيدة في)، -، -، -، ج4، ص 793.</w:t>
      </w:r>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Amiri" w:hAnsi="Amiri" w:eastAsia="Amiri" w:cs="Amiri"/>
          <w:lang w:bidi="ar-SA"/>
          <w:color w:val="111111"/>
          <w:sz w:val="28"/>
          <w:szCs w:val="28"/>
          <w:rtl/>
        </w:rPr>
        <w:t xml:space="preserve">تحفة الاطفال جمزوري سليمان بن محمد  (قرن 12ه)، 1198ه- -، ج 3، ص 804.</w:t>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Amiri" w:hAnsi="Amiri" w:eastAsia="Amiri" w:cs="Amiri"/>
          <w:lang w:bidi="ar-SA"/>
          <w:color w:val="111111"/>
          <w:sz w:val="28"/>
          <w:szCs w:val="28"/>
          <w:rtl/>
        </w:rPr>
        <w:t xml:space="preserve">ديوان ،المآلي مآلي عبد الله (-1198ه) : - تركي - عربي وفارسي، ج 7، ص 747 .</w:t>
      </w:r>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Amiri" w:hAnsi="Amiri" w:eastAsia="Amiri" w:cs="Amiri"/>
          <w:lang w:bidi="ar-SA"/>
          <w:color w:val="111111"/>
          <w:sz w:val="28"/>
          <w:szCs w:val="28"/>
          <w:rtl/>
        </w:rPr>
        <w:t xml:space="preserve">مواليات ،وزهيريات جليلي، يحيى بن يونس (-1198ه)، -، -، ج 15، ص 882.</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النحو ،(ارجوزة)، نودهي محمد معروف بن مصطفى( 1254-1166ه)، 1199ه- ،، ج 16، ص 173 .</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IRNazanin" w:hAnsi="IRNazanin" w:eastAsia="IRNazanin" w:cs="IRNazanin"/>
          <w:lang w:bidi="fa-IR"/>
          <w:color w:val="111111"/>
          <w:sz w:val="28"/>
          <w:szCs w:val="28"/>
          <w:rtl/>
        </w:rPr>
        <w:t xml:space="preserve">احادیث واشعار -، -، -، ج 1، ص 430 .</w:t>
      </w:r>
    </w:p>
    <w:p>
      <w:pPr>
        <w:pStyle w:val="BookText"/>
      </w:pPr>
      <w:r>
        <w:rPr>
          <w:rFonts w:ascii="Amiri" w:hAnsi="Amiri" w:eastAsia="Amiri" w:cs="Amiri"/>
          <w:lang w:bidi="ar-SA"/>
          <w:color w:val="111111"/>
          <w:sz w:val="28"/>
          <w:szCs w:val="28"/>
          <w:rtl/>
        </w:rPr>
        <w:t xml:space="preserve">1072 . أرجوزة مع شرحها في تطبيق قراءة الفاتحة ، ، ، ، ج 1، ص 775</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اشعار، ، ، ، ، ، فارسي وتركي، ج2، ص337.</w:t>
      </w:r>
    </w:p>
    <w:p>
      <w:pPr>
        <w:pStyle w:val="BookText"/>
      </w:pPr>
      <w:r>
        <w:rPr>
          <w:rFonts w:ascii="Amiri" w:hAnsi="Amiri" w:eastAsia="Amiri" w:cs="Amiri"/>
          <w:lang w:bidi="ar-SA"/>
          <w:color w:val="111111"/>
          <w:sz w:val="28"/>
          <w:szCs w:val="28"/>
          <w:rtl/>
        </w:rPr>
        <w:t xml:space="preserve">1074 . البيان في حكم تجويد القرآن، ، ، ، ج3، ص 480 .</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Amiri" w:hAnsi="Amiri" w:eastAsia="Amiri" w:cs="Amiri"/>
          <w:lang w:bidi="ar-SA"/>
          <w:color w:val="111111"/>
          <w:sz w:val="28"/>
          <w:szCs w:val="28"/>
          <w:rtl/>
        </w:rPr>
        <w:t xml:space="preserve">الحروف الشمسية (ابيات في)، رحبي ، محمد (قرن 12ه)، -، -، ج 6، ص 623 .</w:t>
      </w:r>
    </w:p>
    <w:p>
      <w:pPr>
        <w:pStyle w:val="BookText"/>
      </w:pPr>
      <w:r>
        <w:rPr>
          <w:rFonts w:ascii="Amiri" w:hAnsi="Amiri" w:eastAsia="Amiri" w:cs="Amiri"/>
          <w:lang w:bidi="ar-SA"/>
          <w:color w:val="111111"/>
          <w:sz w:val="28"/>
          <w:szCs w:val="28"/>
          <w:rtl/>
        </w:rPr>
        <w:t xml:space="preserve">1076 . الرجال (منظومة في)، بحراني محمد بن عبدالله (قرن 12ه)، -، -، ج 8، ص 48.</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الرمانية (ارجوزة) ، بحر العلوم، محمد مهدي بن مرتضی (1212-1155ه)، قرن 12ه- ج 8، ص 354.</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الروضة في مدح امیرالمؤمنين (علیه السّلام) ،حر عاملي، احمد بن حسن (-1033؟)، ، ج 8، ص 449.</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Amiri" w:hAnsi="Amiri" w:eastAsia="Amiri" w:cs="Amiri"/>
          <w:lang w:bidi="ar-SA"/>
          <w:color w:val="111111"/>
          <w:sz w:val="28"/>
          <w:szCs w:val="28"/>
          <w:rtl/>
        </w:rPr>
        <w:t xml:space="preserve">الشعر والحديث (مجموعة في)، ج 10، ص 369.</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Amiri" w:hAnsi="Amiri" w:eastAsia="Amiri" w:cs="Amiri"/>
          <w:lang w:bidi="ar-SA"/>
          <w:color w:val="111111"/>
          <w:sz w:val="28"/>
          <w:szCs w:val="28"/>
          <w:rtl/>
        </w:rPr>
        <w:t xml:space="preserve">العقود اللؤلؤية في تخميس اللامية عمري ، عمر بن ابي بكر (قرن 12ه)، ج 11، ص 192.</w:t>
      </w:r>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Amiri" w:hAnsi="Amiri" w:eastAsia="Amiri" w:cs="Amiri"/>
          <w:lang w:bidi="ar-SA"/>
          <w:color w:val="111111"/>
          <w:sz w:val="28"/>
          <w:szCs w:val="28"/>
          <w:rtl/>
        </w:rPr>
        <w:t xml:space="preserve">القصيدة الحجازية، -، -، -، ج 12، ص 665.</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Amiri" w:hAnsi="Amiri" w:eastAsia="Amiri" w:cs="Amiri"/>
          <w:lang w:bidi="ar-SA"/>
          <w:color w:val="111111"/>
          <w:sz w:val="28"/>
          <w:szCs w:val="28"/>
          <w:rtl/>
        </w:rPr>
        <w:t xml:space="preserve">المنازل (منظومة في)، -، -، -، ج 15 ، ص 488.</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تحفة العروض في لطف العروض، حسيني ، محمد بن محمد باقر (قرن 12ه)، -، -، ج 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869.</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تخميس قصيدة البردة نحوي، محمد رضا بن احمد ( -1226ه)، 1200ه-،ج4،ص 121.</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تخميس مقصورة ابن درید، -، -، - ،ج4،ص 160.</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Amiri" w:hAnsi="Amiri" w:eastAsia="Amiri" w:cs="Amiri"/>
          <w:lang w:bidi="ar-SA"/>
          <w:color w:val="111111"/>
          <w:sz w:val="28"/>
          <w:szCs w:val="28"/>
          <w:rtl/>
        </w:rPr>
        <w:t xml:space="preserve">تشطير قصيدة البردة محضر باشي زاده علي بن عبدالله (-1200ه)، -، -، ج 4، ص 386.</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Amiri" w:hAnsi="Amiri" w:eastAsia="Amiri" w:cs="Amiri"/>
          <w:lang w:bidi="ar-SA"/>
          <w:color w:val="111111"/>
          <w:sz w:val="28"/>
          <w:szCs w:val="28"/>
          <w:rtl/>
        </w:rPr>
        <w:t xml:space="preserve">ديوان ،-،-، -،-، -،-، فارسي وعربي، ج7، ص 507.</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ديوان آزاد ،بلگرامي آزاد بلگرامي، مير غلامعلي بن نوح (1200-1116ه)، فارسي، ج 7، ص 508 .</w:t>
      </w:r>
    </w:p>
    <w:p>
      <w:pPr>
        <w:pStyle w:val="BookText"/>
      </w:pPr>
      <w:r>
        <w:rPr>
          <w:rFonts w:ascii="IRNazanin" w:hAnsi="IRNazanin" w:eastAsia="IRNazanin" w:cs="IRNazanin"/>
          <w:lang w:bidi="fa-IR"/>
          <w:color w:val="111111"/>
          <w:sz w:val="28"/>
          <w:szCs w:val="28"/>
          <w:rtl/>
        </w:rPr>
        <w:t xml:space="preserve">1089 دیوان این کمونه محمد علي بن محمد آل کمونه اسدي آل كمون حسيني محمد علي بن محمد صادق (قرن 12ه)، ج 7، ص 537 .</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Amiri" w:hAnsi="Amiri" w:eastAsia="Amiri" w:cs="Amiri"/>
          <w:lang w:bidi="ar-SA"/>
          <w:color w:val="111111"/>
          <w:sz w:val="28"/>
          <w:szCs w:val="28"/>
          <w:rtl/>
        </w:rPr>
        <w:t xml:space="preserve">ديوان البغدادي بغدادي جواد بن عبد الرضا ( قرن 12ه)، -، -، ج 7، ص 591.</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ديوان السويدي سويدي عبدالرحمن بن عبد الله (1200-1134ه)، -، -، ج 7، ص 655.</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ديوان الصوفي ،صوفي، ابوالسيادات محمد -، -، ج 7، ص 694 .</w:t>
      </w:r>
    </w:p>
    <w:p>
      <w:pPr>
        <w:pStyle w:val="BookText"/>
      </w:pPr>
      <w:r>
        <w:rPr>
          <w:rFonts w:ascii="IRNazanin" w:hAnsi="IRNazanin" w:eastAsia="IRNazanin" w:cs="IRNazanin"/>
          <w:lang w:bidi="fa-IR"/>
          <w:color w:val="111111"/>
          <w:sz w:val="28"/>
          <w:szCs w:val="28"/>
          <w:rtl/>
        </w:rPr>
        <w:t xml:space="preserve">1093 دیوان اوحدي، -، -، -، ج 7، ص 583.</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دیوان بیدل دهلوي، بيدل دهلوي،عبد القادر بن عبد الخالق (1133-1054ه)، قرن 12 ه- -، فارسي، ج 7، ص 599 .</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Amiri" w:hAnsi="Amiri" w:eastAsia="Amiri" w:cs="Amiri"/>
          <w:lang w:bidi="ar-SA"/>
          <w:color w:val="111111"/>
          <w:sz w:val="28"/>
          <w:szCs w:val="28"/>
          <w:rtl/>
        </w:rPr>
        <w:t xml:space="preserve">ديوان جلالي جلالي احمد آبادي ، فارسي، ج 7، ص 610.</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Amiri" w:hAnsi="Amiri" w:eastAsia="Amiri" w:cs="Amiri"/>
          <w:lang w:bidi="ar-SA"/>
          <w:color w:val="111111"/>
          <w:sz w:val="28"/>
          <w:szCs w:val="28"/>
          <w:rtl/>
        </w:rPr>
        <w:t xml:space="preserve">ديوان شعر الشيخ مكي البحراني بحراني،مكي بن صالح (قرن 12ه)، -، -، ج 7، ص 672.</w:t>
      </w:r>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IRNazanin" w:hAnsi="IRNazanin" w:eastAsia="IRNazanin" w:cs="IRNazanin"/>
          <w:lang w:bidi="fa-IR"/>
          <w:color w:val="111111"/>
          <w:sz w:val="28"/>
          <w:szCs w:val="28"/>
          <w:rtl/>
        </w:rPr>
        <w:t xml:space="preserve">دیوان ،طالب، - ، - ، -، فارسي، ج 7، ص 695.</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دیوان عاشق ، ، ، ، فارسي، ج 7، ص 703.</w:t>
      </w:r>
    </w:p>
    <w:p>
      <w:pPr>
        <w:pStyle w:val="BookText"/>
      </w:pPr>
      <w:r>
        <w:rPr>
          <w:rFonts w:ascii="Amiri" w:hAnsi="Amiri" w:eastAsia="Amiri" w:cs="Amiri"/>
          <w:lang w:bidi="ar-SA"/>
          <w:color w:val="111111"/>
          <w:sz w:val="28"/>
          <w:szCs w:val="28"/>
          <w:rtl/>
        </w:rPr>
        <w:t xml:space="preserve">1099 ديوان فيضي ، فارسي، ج7، ص 736.</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Amiri" w:hAnsi="Amiri" w:eastAsia="Amiri" w:cs="Amiri"/>
          <w:lang w:bidi="ar-SA"/>
          <w:color w:val="111111"/>
          <w:sz w:val="28"/>
          <w:szCs w:val="28"/>
          <w:rtl/>
        </w:rPr>
        <w:t xml:space="preserve">ديوان ،كاظمي كاظمي، محمد شريف بن فلاح (قرن 12ه)، -، -، ج 7، ص 739.</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دیوان محمد ،جواد ،عواد محمد جواد بن عبد الرضا (قرن 12ه)، -، -، ج 7، ص 765.</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Amiri" w:hAnsi="Amiri" w:eastAsia="Amiri" w:cs="Amiri"/>
          <w:lang w:bidi="ar-SA"/>
          <w:color w:val="111111"/>
          <w:sz w:val="28"/>
          <w:szCs w:val="28"/>
          <w:rtl/>
        </w:rPr>
        <w:t xml:space="preserve">ديوان مقبل ،اصفهاني مقبل ،اصفهاني، آقا  محمد شيخا ( -1157ه) ، قرن 12ه- ، فارسي، ج 7، ص 775</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Amiri" w:hAnsi="Amiri" w:eastAsia="Amiri" w:cs="Amiri"/>
          <w:lang w:bidi="ar-SA"/>
          <w:color w:val="111111"/>
          <w:sz w:val="28"/>
          <w:szCs w:val="28"/>
          <w:rtl/>
        </w:rPr>
        <w:t xml:space="preserve">ذات الشفاء في سيرة المصطفى ومن بعده من الخلفاء (ترجمه) عبد الله بن شمس الدين (قرن 12ه)، -، -، فارسي، ج 7، ص808.</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فتنة القبور (ارجوزة في)، ج 11، ص 700 .</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Amiri" w:hAnsi="Amiri" w:eastAsia="Amiri" w:cs="Amiri"/>
          <w:lang w:bidi="ar-SA"/>
          <w:color w:val="111111"/>
          <w:sz w:val="28"/>
          <w:szCs w:val="28"/>
          <w:rtl/>
        </w:rPr>
        <w:t xml:space="preserve">قصائد في مدح الرسول عمري عمر بن ابي بكر (قرن 12ه)، -، -، ج 12، ص 595.</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قصيدة، مسعود بن راشد ،ج 12، ص 643 .</w:t>
      </w:r>
    </w:p>
    <w:p>
      <w:pPr>
        <w:pStyle w:val="BookText"/>
      </w:pPr>
      <w:r>
        <w:rPr>
          <w:rFonts w:ascii="Amiri" w:hAnsi="Amiri" w:eastAsia="Amiri" w:cs="Amiri"/>
          <w:lang w:bidi="ar-SA"/>
          <w:color w:val="111111"/>
          <w:sz w:val="28"/>
          <w:szCs w:val="28"/>
          <w:rtl/>
        </w:rPr>
        <w:t xml:space="preserve">1107 . كافي التجويد عبدالله بن عبدالله بن يوسف ( قرن 12 ه)، ، ، فارسي، ج 13، ص 48.</w:t>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مجموعة الأوجي اوجي، عبدالحليم بن احمد (قرن 12ه)، -، -، ج 14، ص 22. .</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Amiri" w:hAnsi="Amiri" w:eastAsia="Amiri" w:cs="Amiri"/>
          <w:lang w:bidi="ar-SA"/>
          <w:color w:val="111111"/>
          <w:sz w:val="28"/>
          <w:szCs w:val="28"/>
          <w:rtl/>
        </w:rPr>
        <w:t xml:space="preserve">مجموعة البغدادي بغدادي جواد بن عبد الرضا (قرن 12ه)، -، -، ج 14، ص 24.</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منتخبات من الشعر - -، -، ج 15، ص 598.</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IRNazanin" w:hAnsi="IRNazanin" w:eastAsia="IRNazanin" w:cs="IRNazanin"/>
          <w:lang w:bidi="fa-IR"/>
          <w:color w:val="111111"/>
          <w:sz w:val="28"/>
          <w:szCs w:val="28"/>
          <w:rtl/>
        </w:rPr>
        <w:t xml:space="preserve">الخريدة البهية في العقائد التوحيدية ،دردیر احمد بن محمد (1201-1127ه)، . ، ج 7، ص 6.</w:t>
      </w:r>
    </w:p>
    <w:p>
      <w:pPr>
        <w:pStyle w:val="BookText"/>
      </w:pPr>
      <w:r>
        <w:rPr>
          <w:rFonts w:ascii="Amiri" w:hAnsi="Amiri" w:eastAsia="Amiri" w:cs="Amiri"/>
          <w:lang w:bidi="ar-SA"/>
          <w:color w:val="111111"/>
          <w:sz w:val="28"/>
          <w:szCs w:val="28"/>
          <w:rtl/>
        </w:rPr>
        <w:t xml:space="preserve">1112 ،تخميس وهبي علي بن عبدالوهاب (- 1202ه)، -، -، ج 4، ص 101.</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Amiri" w:hAnsi="Amiri" w:eastAsia="Amiri" w:cs="Amiri"/>
          <w:lang w:bidi="ar-SA"/>
          <w:color w:val="111111"/>
          <w:sz w:val="28"/>
          <w:szCs w:val="28"/>
          <w:rtl/>
        </w:rPr>
        <w:t xml:space="preserve">تخميس قصيدة ابن الفارض وهبي علي بن عبدالوهاب (1202ه-)، -، -، ج 4، ص 112.</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تشطير وهبي علي بن عبدالوهاب(- 1202ه)، -، -، ج 4، ص 381.</w:t>
      </w:r>
    </w:p>
    <w:p>
      <w:pPr>
        <w:pStyle w:val="BookText"/>
      </w:pPr>
      <w:r>
        <w:rPr>
          <w:rFonts w:ascii="Amiri" w:hAnsi="Amiri" w:eastAsia="Amiri" w:cs="Amiri"/>
          <w:lang w:bidi="ar-SA"/>
          <w:color w:val="111111"/>
          <w:sz w:val="28"/>
          <w:szCs w:val="28"/>
          <w:rtl/>
        </w:rPr>
        <w:t xml:space="preserve">1115 ،تنزيلة وهبي علي بن عبدالوهاب( - 1202ه)، -، -، ج 5، ص 48.</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ديوان الخطيب العمري الموصلي عمري ، محمد امین بن خيرالله (-1203ه)، 1202ه- ، ج 7، ص 637 .</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شعر وهبي علي بن عبدالوهاب( - 1202ه)، -، -، ج 10، ص 367.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قصيدة استغفارية وهبي علي بن عبد الوهاب (-1202ه)، -، -، ج 12، ص 650 .</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ارجوزة فيما وقع في الحدباء سنة 1170ه-،عمري، محمد امين بن خيرالله (-1203ه)، ، ج 1، ص 772 .</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تخميس القصيدة الهمزية عمري محمد امين بن خيرالله (-1203ه)، -، -، ج 4، ص 144 .</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تخميس على ابيات الزمخشري عمري،محمد امین بن خيرالله (-1203ه)، ، ج 4، ص 109 .</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تخميس قصيدة البردة عمري محمد امين بن خير الله (-1203ه)، -، -، ج 4، ص 121.</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IRNazanin" w:hAnsi="IRNazanin" w:eastAsia="IRNazanin" w:cs="IRNazanin"/>
          <w:lang w:bidi="fa-IR"/>
          <w:color w:val="111111"/>
          <w:sz w:val="28"/>
          <w:szCs w:val="28"/>
          <w:rtl/>
        </w:rPr>
        <w:t xml:space="preserve">دیوان ،اسعد فخري زاده اسعد بن عبدالله (-1203ه ) ، ، ، تركي، ج 7، ص 574.</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قصائد عمري محمد امین بن خيرالله (- 1203ه)، -، -، ج 12، ص 587.</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Amiri" w:hAnsi="Amiri" w:eastAsia="Amiri" w:cs="Amiri"/>
          <w:lang w:bidi="ar-SA"/>
          <w:color w:val="111111"/>
          <w:sz w:val="28"/>
          <w:szCs w:val="28"/>
          <w:rtl/>
        </w:rPr>
        <w:t xml:space="preserve">نظم العقائد النسفية داماد زاده ابو بكر بن احمد (-1203ه)، -، -، ج 16، ص 348.</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نظم بعض أبواب فاكهة الخلفاء، عمري ،محمد امین بن خيرالله (-1203ه)، -، -، ج 16، ص 333.</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نظم في انجماد نهر دجلة وقد ضمنها شطر عبد الغني النابلسي لأول ابياتها، عمري محمد  امین بن خير الله (-1203ه)، -، ج 16، ص 353.</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Amiri" w:hAnsi="Amiri" w:eastAsia="Amiri" w:cs="Amiri"/>
          <w:lang w:bidi="ar-SA"/>
          <w:color w:val="111111"/>
          <w:sz w:val="28"/>
          <w:szCs w:val="28"/>
          <w:rtl/>
        </w:rPr>
        <w:t xml:space="preserve">ارجوزة عن حصار نادر شاه طباخ فتح الله بن محمد ( -1204ه)، -، -، ج 1، ص 767 .</w:t>
      </w:r>
    </w:p>
    <w:p>
      <w:pPr>
        <w:pStyle w:val="BookText"/>
      </w:pPr>
      <w:r>
        <w:rPr>
          <w:rFonts w:ascii="Amiri" w:hAnsi="Amiri" w:eastAsia="Amiri" w:cs="Amiri"/>
          <w:lang w:bidi="ar-SA"/>
          <w:color w:val="111111"/>
          <w:sz w:val="28"/>
          <w:szCs w:val="28"/>
          <w:rtl/>
        </w:rPr>
        <w:t xml:space="preserve">1129 . الدر المختبي في مدح بيت الكواكبي طباخ،فتح الله بن محمد (-1204ه)، ج 7، ص 330.</w:t>
      </w:r>
    </w:p>
    <w:p>
      <w:pPr>
        <w:pStyle w:val="BookText"/>
      </w:pPr>
      <w:r>
        <w:rPr>
          <w:rFonts w:ascii="Amiri" w:hAnsi="Amiri" w:eastAsia="Amiri" w:cs="Amiri"/>
          <w:lang w:bidi="ar-SA"/>
          <w:color w:val="111111"/>
          <w:sz w:val="28"/>
          <w:szCs w:val="28"/>
          <w:rtl/>
        </w:rPr>
        <w:t xml:space="preserve">1130.خسرو ،وشيرين نامي اصفهاني محمد صادق (-1204ه)، - ، ، فارسي، ج 7، ص28.</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Amiri" w:hAnsi="Amiri" w:eastAsia="Amiri" w:cs="Amiri"/>
          <w:lang w:bidi="ar-SA"/>
          <w:color w:val="111111"/>
          <w:sz w:val="28"/>
          <w:szCs w:val="28"/>
          <w:rtl/>
        </w:rPr>
        <w:t xml:space="preserve">فيما وقع في الموصل الحدباء من كثرة البرد وانجماد دجلة موصلي فتح الله بن عبد القادر (-1204ه)، ، -، ج 12، ص 319.</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Amiri" w:hAnsi="Amiri" w:eastAsia="Amiri" w:cs="Amiri"/>
          <w:lang w:bidi="ar-SA"/>
          <w:color w:val="111111"/>
          <w:sz w:val="28"/>
          <w:szCs w:val="28"/>
          <w:rtl/>
        </w:rPr>
        <w:t xml:space="preserve">وصف حصار الموصل (ارجوزة في)، موصلي، فتح الله بن عبد القادر( -1204ه)، -، -، ج 16، ص 803.</w:t>
      </w:r>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Amiri" w:hAnsi="Amiri" w:eastAsia="Amiri" w:cs="Amiri"/>
          <w:lang w:bidi="ar-SA"/>
          <w:color w:val="111111"/>
          <w:sz w:val="28"/>
          <w:szCs w:val="28"/>
          <w:rtl/>
        </w:rPr>
        <w:t xml:space="preserve">الدرة ،البهية ،بحر العلوم محمد مهدي بن مرتضى (1212-1155ه)، 1205ه- - ج7، ص 222.</w:t>
      </w:r>
    </w:p>
    <w:p>
      <w:pPr>
        <w:pStyle w:val="BookText"/>
      </w:pPr>
      <w:r>
        <w:rPr>
          <w:rFonts w:ascii="Amiri" w:hAnsi="Amiri" w:eastAsia="Amiri" w:cs="Amiri"/>
          <w:lang w:bidi="ar-SA"/>
          <w:color w:val="111111"/>
          <w:sz w:val="28"/>
          <w:szCs w:val="28"/>
          <w:rtl/>
        </w:rPr>
        <w:t xml:space="preserve">1134 . تقريض، فحام ،اعرجي، صادق بن علي( - 1205ه)، ، ، ، ج 4، ص 778.</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ديوان السيد صادق الاعرجي، فحام اعرجي، صادق بن علي (-1205ه)، -، -، ج 7، ص 659 .</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اسماء اهل بدر (ارجوزة في غلامي حسين  بن محمد (-1206ه)، -، -، ج 2، ص 214 .</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حور العين في الغاز الفقه (منظومة)، بصير حاكمي، علي بن عبد الله -، -، ج 6، ص 846.</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IRNazanin" w:hAnsi="IRNazanin" w:eastAsia="IRNazanin" w:cs="IRNazanin"/>
          <w:lang w:bidi="fa-IR"/>
          <w:color w:val="111111"/>
          <w:sz w:val="28"/>
          <w:szCs w:val="28"/>
          <w:rtl/>
        </w:rPr>
        <w:t xml:space="preserve">دیوان ،مشتاقیه مظفر علیشاه كرماني محمد تقي بن محمد كاظم (1215-1150ه)، 1206ه- - ، فارسي، ج 7، ص771</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IRNazanin" w:hAnsi="IRNazanin" w:eastAsia="IRNazanin" w:cs="IRNazanin"/>
          <w:lang w:bidi="fa-IR"/>
          <w:color w:val="111111"/>
          <w:sz w:val="28"/>
          <w:szCs w:val="28"/>
          <w:rtl/>
        </w:rPr>
        <w:t xml:space="preserve">تخمیس مناجات الشافعي ،ج4، ص 162 .</w:t>
      </w:r>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Amiri" w:hAnsi="Amiri" w:eastAsia="Amiri" w:cs="Amiri"/>
          <w:lang w:bidi="ar-SA"/>
          <w:color w:val="111111"/>
          <w:sz w:val="28"/>
          <w:szCs w:val="28"/>
          <w:rtl/>
        </w:rPr>
        <w:t xml:space="preserve">الفرائض (منظومة في)، ج11، ص 761 .</w:t>
      </w:r>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دیوان شاوي شاوي، سليمان بن عبدالله (- 1209ه)، -، -، ج 7، ص 666 .</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Amiri" w:hAnsi="Amiri" w:eastAsia="Amiri" w:cs="Amiri"/>
          <w:lang w:bidi="ar-SA"/>
          <w:color w:val="111111"/>
          <w:sz w:val="28"/>
          <w:szCs w:val="28"/>
          <w:rtl/>
        </w:rPr>
        <w:t xml:space="preserve">مستحبات الصلاة (رسالة في) بن يحيى ، غانم بن زاير -، - ج 14، ص 549.</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Amiri" w:hAnsi="Amiri" w:eastAsia="Amiri" w:cs="Amiri"/>
          <w:lang w:bidi="ar-SA"/>
          <w:color w:val="111111"/>
          <w:sz w:val="28"/>
          <w:szCs w:val="28"/>
          <w:rtl/>
        </w:rPr>
        <w:t xml:space="preserve">نظم القطر، حميري، سليمان بن عبدالله(- 1209ه)، -، -، ج 16، ص 355.</w:t>
      </w:r>
    </w:p>
    <w:p>
      <w:pPr>
        <w:pStyle w:val="BookText"/>
      </w:pPr>
      <w:r>
        <w:rPr>
          <w:rFonts w:ascii="Amiri" w:hAnsi="Amiri" w:eastAsia="Amiri" w:cs="Amiri"/>
          <w:lang w:bidi="ar-SA"/>
          <w:color w:val="111111"/>
          <w:sz w:val="28"/>
          <w:szCs w:val="28"/>
          <w:rtl/>
        </w:rPr>
        <w:t xml:space="preserve">1144 . إفحام المناوي في فضائل آل الشاوي ،سويدي احمد بن عبدالله ( 1210-1153ه) ، ، فارسي، ج 2، ص 593.</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Amiri" w:hAnsi="Amiri" w:eastAsia="Amiri" w:cs="Amiri"/>
          <w:lang w:bidi="ar-SA"/>
          <w:color w:val="111111"/>
          <w:sz w:val="28"/>
          <w:szCs w:val="28"/>
          <w:rtl/>
        </w:rPr>
        <w:t xml:space="preserve">البلد الامين في اصول الدين كشفي جعفر بن ابي اسحاق (1267-118ه)، 1210ه- نجف اشرف، ج 3، ص388.</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Amiri" w:hAnsi="Amiri" w:eastAsia="Amiri" w:cs="Amiri"/>
          <w:lang w:bidi="ar-SA"/>
          <w:color w:val="111111"/>
          <w:sz w:val="28"/>
          <w:szCs w:val="28"/>
          <w:rtl/>
        </w:rPr>
        <w:t xml:space="preserve">ديوان سويدي، سويدي، احمد بن عبدالله (1210-1153ه)، -، -، ج 7، ص 655.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نفحة الطبيب في محاء الحبيب، فرغلي شمس الدين بن عبدالله (-1210ه)، ج 16، ص390.</w:t>
      </w:r>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Amiri" w:hAnsi="Amiri" w:eastAsia="Amiri" w:cs="Amiri"/>
          <w:lang w:bidi="ar-SA"/>
          <w:color w:val="111111"/>
          <w:sz w:val="28"/>
          <w:szCs w:val="28"/>
          <w:rtl/>
        </w:rPr>
        <w:t xml:space="preserve">الاجازة (منظومة في)، محمد بن فيروز، ، ، ج 1، ص210.</w:t>
      </w:r>
    </w:p>
    <w:p>
      <w:pPr>
        <w:pStyle w:val="BookText"/>
      </w:pPr>
      <w:r>
        <w:rPr>
          <w:rFonts w:ascii="Amiri" w:hAnsi="Amiri" w:eastAsia="Amiri" w:cs="Amiri"/>
          <w:lang w:bidi="ar-SA"/>
          <w:color w:val="111111"/>
          <w:sz w:val="28"/>
          <w:szCs w:val="28"/>
          <w:rtl/>
        </w:rPr>
        <w:t xml:space="preserve">1149 . الشريفية، كشفي، جعفر بن ابي اسحاق ( 1267 - 119ه)، 1211ه- نجف اشرف ج 10، ص 364.</w:t>
      </w:r>
    </w:p>
    <w:p>
      <w:pPr>
        <w:pStyle w:val="BookText"/>
      </w:pPr>
      <w:r>
        <w:rPr>
          <w:rFonts w:ascii="Amiri" w:hAnsi="Amiri" w:eastAsia="Amiri" w:cs="Amiri"/>
          <w:lang w:bidi="ar-SA"/>
          <w:color w:val="111111"/>
          <w:sz w:val="28"/>
          <w:szCs w:val="28"/>
          <w:rtl/>
        </w:rPr>
        <w:t xml:space="preserve">1150 . روضة ،الأدب، تميمي، صالح بن درويش (1190؟-1261ه)، 1211ه- -، ج 8، ص 402.</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اصحاب الاجماع بحر العلوم، محمد مهدي بن مرتضی (1212-1155ه)، -، ج 2، ص 360 .</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القصيدة الهائية ازري كاظم بن محمد (1212-1143ه)، -، -، ج 12، ص 724.</w:t>
      </w:r>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Amiri" w:hAnsi="Amiri" w:eastAsia="Amiri" w:cs="Amiri"/>
          <w:lang w:bidi="ar-SA"/>
          <w:color w:val="111111"/>
          <w:sz w:val="28"/>
          <w:szCs w:val="28"/>
          <w:rtl/>
        </w:rPr>
        <w:t xml:space="preserve">تخميس المقصورة الدريدية نحوي محمد رضا بن احمد (-1226ه)، 1212ه- النجف الاشرف، ج 4، ص 161.</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تشطير لامية العرب، ازري كاظم بن محمد (1212-1143ه)، -، -، ج 4، ص389.</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جزایر نورعلیشاه محمد علي بن عبد الحسين (1160؟-1212ه)، فارسي، ج 5، ص 379.</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Amiri" w:hAnsi="Amiri" w:eastAsia="Amiri" w:cs="Amiri"/>
          <w:lang w:bidi="ar-SA"/>
          <w:color w:val="111111"/>
          <w:sz w:val="28"/>
          <w:szCs w:val="28"/>
          <w:rtl/>
        </w:rPr>
        <w:t xml:space="preserve">حديث الكساء (منظومة في)، ازري، كاظم بن محمد (1212-1143ه)، ج 6، ص 575 .</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IRNazanin" w:hAnsi="IRNazanin" w:eastAsia="IRNazanin" w:cs="IRNazanin"/>
          <w:lang w:bidi="fa-IR"/>
          <w:color w:val="111111"/>
          <w:sz w:val="28"/>
          <w:szCs w:val="28"/>
          <w:rtl/>
        </w:rPr>
        <w:t xml:space="preserve">خطبة البيان (ترجمه)، نورعلیشاه محمد علي بن عبد الحسين (1160؟-1212ه)، -، -، فارسي، ج 7، ص 49.</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Amiri" w:hAnsi="Amiri" w:eastAsia="Amiri" w:cs="Amiri"/>
          <w:lang w:bidi="ar-SA"/>
          <w:color w:val="111111"/>
          <w:sz w:val="28"/>
          <w:szCs w:val="28"/>
          <w:rtl/>
        </w:rPr>
        <w:t xml:space="preserve">ديوان الازري ،ازري كاظم بن محمد (1212-1143ه) ، ، -، ج 7، ص 571 .</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IRNazanin" w:hAnsi="IRNazanin" w:eastAsia="IRNazanin" w:cs="IRNazanin"/>
          <w:lang w:bidi="fa-IR"/>
          <w:color w:val="111111"/>
          <w:sz w:val="28"/>
          <w:szCs w:val="28"/>
          <w:rtl/>
        </w:rPr>
        <w:t xml:space="preserve">دیوان ،بحر العلوم بحر العلوم، محمد مهدي بن مرتضی (1212-1155ه)، ج 7،ص 586 .</w:t>
      </w:r>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IRNazanin" w:hAnsi="IRNazanin" w:eastAsia="IRNazanin" w:cs="IRNazanin"/>
          <w:lang w:bidi="fa-IR"/>
          <w:color w:val="111111"/>
          <w:sz w:val="28"/>
          <w:szCs w:val="28"/>
          <w:rtl/>
        </w:rPr>
        <w:t xml:space="preserve">دیوان رفيق ،اصفهاني رفيق اصفهاني محمد حسين (1150؟-1212؟ ه)، ، فارسي، ج7،ص 646.</w:t>
      </w:r>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IRNazanin" w:hAnsi="IRNazanin" w:eastAsia="IRNazanin" w:cs="IRNazanin"/>
          <w:lang w:bidi="fa-IR"/>
          <w:color w:val="111111"/>
          <w:sz w:val="28"/>
          <w:szCs w:val="28"/>
          <w:rtl/>
        </w:rPr>
        <w:t xml:space="preserve">دیوان ،نورعلیشاه نورعلیشاه محمد علي بن عبد الحسين (1160-1212ه)، فارسي، ج 7، ص791.</w:t>
      </w:r>
    </w:p>
    <w:p>
      <w:pPr>
        <w:pStyle w:val="BookText"/>
      </w:pPr>
      <w:r>
        <w:rPr>
          <w:rFonts w:ascii="IRNazanin" w:hAnsi="IRNazanin" w:eastAsia="IRNazanin" w:cs="IRNazanin"/>
          <w:lang w:bidi="fa-IR"/>
          <w:color w:val="111111"/>
          <w:sz w:val="28"/>
          <w:szCs w:val="28"/>
          <w:rtl/>
        </w:rPr>
        <w:t xml:space="preserve">1162 . رثاء الأمام الحسين (علیه السّلام)، بحرالعلوم محمد مهدي بن مرتضى (1212-1155ه)، -، -، ج8، ص 43 .</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Amiri" w:hAnsi="Amiri" w:eastAsia="Amiri" w:cs="Amiri"/>
          <w:lang w:bidi="ar-SA"/>
          <w:color w:val="111111"/>
          <w:sz w:val="28"/>
          <w:szCs w:val="28"/>
          <w:rtl/>
        </w:rPr>
        <w:t xml:space="preserve">تخميس قصيدة أبي فراس الحمداني طيبي ابراهيم بن يحيى (1214-1154ه)، -، -، ج 4، ص 113.</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Amiri" w:hAnsi="Amiri" w:eastAsia="Amiri" w:cs="Amiri"/>
          <w:lang w:bidi="ar-SA"/>
          <w:color w:val="111111"/>
          <w:sz w:val="28"/>
          <w:szCs w:val="28"/>
          <w:rtl/>
        </w:rPr>
        <w:t xml:space="preserve">جامع قصائد المؤمنين خطي حسن بن محمد، -، -، ج 5، ص 316.</w:t>
      </w:r>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Amiri" w:hAnsi="Amiri" w:eastAsia="Amiri" w:cs="Amiri"/>
          <w:lang w:bidi="ar-SA"/>
          <w:color w:val="111111"/>
          <w:sz w:val="28"/>
          <w:szCs w:val="28"/>
          <w:rtl/>
        </w:rPr>
        <w:t xml:space="preserve">ديوان الطيبي، طيبي ابراهيم بن يحيى (1214 - 1154ه)، -، -، ج 7، ص 701 .</w:t>
      </w:r>
    </w:p>
    <w:p>
      <w:pPr>
        <w:pStyle w:val="BookText"/>
      </w:pPr>
      <w:r>
        <w:rPr>
          <w:rFonts w:ascii="Amiri" w:hAnsi="Amiri" w:eastAsia="Amiri" w:cs="Amiri"/>
          <w:lang w:bidi="ar-SA"/>
          <w:color w:val="111111"/>
          <w:sz w:val="28"/>
          <w:szCs w:val="28"/>
          <w:rtl/>
        </w:rPr>
        <w:t xml:space="preserve">1166 . منهج ،الطلاب ،بدري، حسن بن علي (_ 1214ه)، -، -، ج 15 ، ص 804.</w:t>
      </w: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Amiri" w:hAnsi="Amiri" w:eastAsia="Amiri" w:cs="Amiri"/>
          <w:lang w:bidi="ar-SA"/>
          <w:color w:val="111111"/>
          <w:sz w:val="28"/>
          <w:szCs w:val="28"/>
          <w:rtl/>
        </w:rPr>
        <w:t xml:space="preserve">الرجال (ارجوزة في) ، عطار، احمد بن محمد (1215-1128ه)، -، -، ج 8، ص 48.</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IRNazanin" w:hAnsi="IRNazanin" w:eastAsia="IRNazanin" w:cs="IRNazanin"/>
          <w:lang w:bidi="fa-IR"/>
          <w:color w:val="111111"/>
          <w:sz w:val="28"/>
          <w:szCs w:val="28"/>
          <w:rtl/>
        </w:rPr>
        <w:t xml:space="preserve">بحر الاسرار، مظفر علیشاه كرماني محمد تقي بن محمد كاظم (1215-1150ه)، -، -، فارسي، ج 3، ص 204.</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Amiri" w:hAnsi="Amiri" w:eastAsia="Amiri" w:cs="Amiri"/>
          <w:lang w:bidi="ar-SA"/>
          <w:color w:val="111111"/>
          <w:sz w:val="28"/>
          <w:szCs w:val="28"/>
          <w:rtl/>
        </w:rPr>
        <w:t xml:space="preserve">ديوان السيد أحمد العطار، عطار، احمد بن محمد (1215-1128ه)، -، -، ج 7، ص 657 .</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سلسبيل، مظفر عليشاه ،کرماني محمد تقي بن محمد کاظم (1215-1150ه)، فارسی، ج 8، ص800 .</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IRNazanin" w:hAnsi="IRNazanin" w:eastAsia="IRNazanin" w:cs="IRNazanin"/>
          <w:lang w:bidi="fa-IR"/>
          <w:color w:val="111111"/>
          <w:sz w:val="28"/>
          <w:szCs w:val="28"/>
          <w:rtl/>
        </w:rPr>
        <w:t xml:space="preserve">البديعية الامينية في مدائح النبوية افندي زاده، محمد امین بن ابراهيم (1140؟ - 1216ه)، -، -، ج 3، ص290.</w:t>
      </w:r>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IRNazanin" w:hAnsi="IRNazanin" w:eastAsia="IRNazanin" w:cs="IRNazanin"/>
          <w:lang w:bidi="fa-IR"/>
          <w:color w:val="111111"/>
          <w:sz w:val="28"/>
          <w:szCs w:val="28"/>
          <w:rtl/>
        </w:rPr>
        <w:t xml:space="preserve">تخامیس افندي ،زاده محمد امین بن ابراهيم ( 1140؟-1216ه)، -، -، ج 4، ص 87.</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Amiri" w:hAnsi="Amiri" w:eastAsia="Amiri" w:cs="Amiri"/>
          <w:lang w:bidi="ar-SA"/>
          <w:color w:val="111111"/>
          <w:sz w:val="28"/>
          <w:szCs w:val="28"/>
          <w:rtl/>
        </w:rPr>
        <w:t xml:space="preserve">تخميس القصيدة العينية ،ج 4 ، ص 135.</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تشطير لامية العجم افندي زاده محمد امين بن ابراهيم ( 41140-1216ه)، -، -، ج 4، ص389.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تقريض افندي ،زاده محمد امین بن ابراهيم (1140-1216ه)، -، -، ج 4، ص778.</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Amiri" w:hAnsi="Amiri" w:eastAsia="Amiri" w:cs="Amiri"/>
          <w:lang w:bidi="ar-SA"/>
          <w:color w:val="111111"/>
          <w:sz w:val="28"/>
          <w:szCs w:val="28"/>
          <w:rtl/>
        </w:rPr>
        <w:t xml:space="preserve">تقريض محمد بن زين الدين (-1216ه)، -،-، ج 4، ص 779.</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خير ،الوصية ابن فيروز، محمد بن عبدالله (1216-1142ه)، -، -، ج 7، ص197.</w:t>
      </w:r>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IRNazanin" w:hAnsi="IRNazanin" w:eastAsia="IRNazanin" w:cs="IRNazanin"/>
          <w:lang w:bidi="fa-IR"/>
          <w:color w:val="111111"/>
          <w:sz w:val="28"/>
          <w:szCs w:val="28"/>
          <w:rtl/>
        </w:rPr>
        <w:t xml:space="preserve">دیوان محمد امین ،بك افندي زاده محمد امين بن ابراهيم (1140-1216ه)، -، -، ج 7، ص 763.</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Amiri" w:hAnsi="Amiri" w:eastAsia="Amiri" w:cs="Amiri"/>
          <w:lang w:bidi="ar-SA"/>
          <w:color w:val="111111"/>
          <w:sz w:val="28"/>
          <w:szCs w:val="28"/>
          <w:rtl/>
        </w:rPr>
        <w:t xml:space="preserve">شرح الايساغوجي (منظومة في)، عمري ،محمد بن احمد (1216-1168ه)، -، -، ، ج 9، ص 271</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IRNazanin" w:hAnsi="IRNazanin" w:eastAsia="IRNazanin" w:cs="IRNazanin"/>
          <w:lang w:bidi="fa-IR"/>
          <w:color w:val="111111"/>
          <w:sz w:val="28"/>
          <w:szCs w:val="28"/>
          <w:rtl/>
        </w:rPr>
        <w:t xml:space="preserve">قصيدة افندي ،زاده محمد امین بن ابراهيم (1140؟- 1216ه)، ج 12، ص 638.</w:t>
      </w:r>
    </w:p>
    <w:p>
      <w:pPr>
        <w:pStyle w:val="BookText"/>
      </w:pPr>
      <w:r>
        <w:rPr>
          <w:rFonts w:ascii="Amiri" w:hAnsi="Amiri" w:eastAsia="Amiri" w:cs="Amiri"/>
          <w:lang w:bidi="ar-SA"/>
          <w:color w:val="111111"/>
          <w:sz w:val="28"/>
          <w:szCs w:val="28"/>
          <w:rtl/>
        </w:rPr>
        <w:t xml:space="preserve">1181 . الصارم القرضاب في نحر من سب أكارم  الصحاب وائلي عثمان بن سند (1180-1242؟ه) ،1217ه -، -،ج10،ص 468.</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Amiri" w:hAnsi="Amiri" w:eastAsia="Amiri" w:cs="Amiri"/>
          <w:lang w:bidi="ar-SA"/>
          <w:color w:val="111111"/>
          <w:sz w:val="28"/>
          <w:szCs w:val="28"/>
          <w:rtl/>
        </w:rPr>
        <w:t xml:space="preserve">هادي المضل ،كافر يحيى (قرن13ه)،-1217 ه- - ، فارسي، ج 16، ص 586.</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Amiri" w:hAnsi="Amiri" w:eastAsia="Amiri" w:cs="Amiri"/>
          <w:lang w:bidi="ar-SA"/>
          <w:color w:val="111111"/>
          <w:sz w:val="28"/>
          <w:szCs w:val="28"/>
          <w:rtl/>
        </w:rPr>
        <w:t xml:space="preserve">تشطير القصيدة النضيدة للبوصيري ،طرابلسي محمد بن عبدالله (-1218ه)، -، -ج4، ص 389.</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Amiri" w:hAnsi="Amiri" w:eastAsia="Amiri" w:cs="Amiri"/>
          <w:lang w:bidi="ar-SA"/>
          <w:color w:val="111111"/>
          <w:sz w:val="28"/>
          <w:szCs w:val="28"/>
          <w:rtl/>
        </w:rPr>
        <w:t xml:space="preserve">تشطير قصيدة بانت سعاد طرابلسي ،محمد بن عبدالله (-1218ه)، ج 4 ،ص 388.</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تخامیس ، ج 4، ص 89.</w:t>
      </w:r>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Amiri" w:hAnsi="Amiri" w:eastAsia="Amiri" w:cs="Amiri"/>
          <w:lang w:bidi="ar-SA"/>
          <w:color w:val="111111"/>
          <w:sz w:val="28"/>
          <w:szCs w:val="28"/>
          <w:rtl/>
        </w:rPr>
        <w:t xml:space="preserve">اسماء اهل بدر منظومة في)، ابن بدير،محمد بن بدير (1220-1160ه)، ، ج 2، ص 214.</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IRNazanin" w:hAnsi="IRNazanin" w:eastAsia="IRNazanin" w:cs="IRNazanin"/>
          <w:lang w:bidi="fa-IR"/>
          <w:color w:val="111111"/>
          <w:sz w:val="28"/>
          <w:szCs w:val="28"/>
          <w:rtl/>
        </w:rPr>
        <w:t xml:space="preserve">التوحيد (منظومة في)، ابن ،بدیر محمد بن بدير (1220-1160ه)، -، -، ج 5، ص 155 .</w:t>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Amiri" w:hAnsi="Amiri" w:eastAsia="Amiri" w:cs="Amiri"/>
          <w:lang w:bidi="ar-SA"/>
          <w:color w:val="111111"/>
          <w:sz w:val="28"/>
          <w:szCs w:val="28"/>
          <w:rtl/>
        </w:rPr>
        <w:t xml:space="preserve">مثنوي معنوي (منتخب) ،فارسي، ج 13، ص 777 .</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منتخبات المثنوي من كلام المولوي، ، ، ، فارسي، ج 15، ص 595 .</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Amiri" w:hAnsi="Amiri" w:eastAsia="Amiri" w:cs="Amiri"/>
          <w:lang w:bidi="ar-SA"/>
          <w:color w:val="111111"/>
          <w:sz w:val="28"/>
          <w:szCs w:val="28"/>
          <w:rtl/>
        </w:rPr>
        <w:t xml:space="preserve">الاشتقاق والابدال (منظوم) بيتوشي كردي ، عبد الله بن محمد (1221-1161ه)، -، -، ج2، ص 276 .</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الافعال المتعدية واللازمة (منظوم)، بيتوشي كردي عبدالله بن محمد (1221-1161ه)، ، ، ج 2، ص 602.</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الافعال الواوية واليائية (منظوم)، بيتوشي ، كردي عبدالله بن محمد (1221-1161ه)، ، .، ج 2، ص 603.</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Amiri" w:hAnsi="Amiri" w:eastAsia="Amiri" w:cs="Amiri"/>
          <w:lang w:bidi="ar-SA"/>
          <w:color w:val="111111"/>
          <w:sz w:val="28"/>
          <w:szCs w:val="28"/>
          <w:rtl/>
        </w:rPr>
        <w:t xml:space="preserve">الزواجر في اقتراف الكبائر بيتوشي كردي عبد الله بن محمد (1221-1161ه)، -، -، ج 8، ص 636.</w:t>
      </w:r>
    </w:p>
    <w:p>
      <w:pPr>
        <w:pStyle w:val="BookText"/>
      </w:pPr>
      <w:r>
        <w:rPr>
          <w:rFonts w:ascii="Amiri" w:hAnsi="Amiri" w:eastAsia="Amiri" w:cs="Amiri"/>
          <w:lang w:bidi="ar-SA"/>
          <w:color w:val="111111"/>
          <w:sz w:val="28"/>
          <w:szCs w:val="28"/>
          <w:rtl/>
        </w:rPr>
        <w:t xml:space="preserve">1194 . القصيدة الحائية، بيتوشي كردي عبدالله بن محمد( 1221- 1161ه)،ج12، ص 664.</w:t>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القصيدة اللامية، بيتوشي كردي، عبدالله بن محمد (1221 - 1161ه)، -، -، ج 12، ص 706.</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Amiri" w:hAnsi="Amiri" w:eastAsia="Amiri" w:cs="Amiri"/>
          <w:lang w:bidi="ar-SA"/>
          <w:color w:val="111111"/>
          <w:sz w:val="28"/>
          <w:szCs w:val="28"/>
          <w:rtl/>
        </w:rPr>
        <w:t xml:space="preserve">المصادر الشاذة (منظوم) بيتوشي كردي ، عبدالله بن محمد (1221-1161ه)،  1217ه- -،ج14، ص 694.</w:t>
      </w:r>
    </w:p>
    <w:p>
      <w:pPr>
        <w:pStyle w:val="BookText"/>
      </w:pPr>
      <w:r>
        <w:rPr>
          <w:rFonts w:ascii="Amiri" w:hAnsi="Amiri" w:eastAsia="Amiri" w:cs="Amiri"/>
          <w:lang w:bidi="ar-SA"/>
          <w:color w:val="111111"/>
          <w:sz w:val="28"/>
          <w:szCs w:val="28"/>
          <w:rtl/>
        </w:rPr>
        <w:t xml:space="preserve">1197 .المكفرات لكل ذنب سابق وآت (منظومه) ، بيتوشي ،كردي عبدالله بن محمد (1161- 1221ه)، -، -، ج 15، ص 429 .</w:t>
      </w:r>
    </w:p>
    <w:p>
      <w:pPr>
        <w:pStyle w:val="BookText"/>
      </w:pPr>
      <w:r>
        <w:rPr>
          <w:rFonts w:ascii="Amiri" w:hAnsi="Amiri" w:eastAsia="Amiri" w:cs="Amiri"/>
          <w:lang w:bidi="ar-SA"/>
          <w:color w:val="111111"/>
          <w:sz w:val="28"/>
          <w:szCs w:val="28"/>
          <w:rtl/>
        </w:rPr>
        <w:t xml:space="preserve">1198 . المؤنث السماعي (ارجوزة) بيتوشي كردي ، عبدالله بن محمد (1221-1161ه)، ج 13، ص 706.</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Amiri" w:hAnsi="Amiri" w:eastAsia="Amiri" w:cs="Amiri"/>
          <w:lang w:bidi="ar-SA"/>
          <w:color w:val="111111"/>
          <w:sz w:val="28"/>
          <w:szCs w:val="28"/>
          <w:rtl/>
        </w:rPr>
        <w:t xml:space="preserve">تشطير بيتوشي كردي عبدالله بن محمد (1221-1161ه)، -، -، ج 4، ص 381.</w:t>
      </w:r>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Amiri" w:hAnsi="Amiri" w:eastAsia="Amiri" w:cs="Amiri"/>
          <w:lang w:bidi="ar-SA"/>
          <w:color w:val="111111"/>
          <w:sz w:val="28"/>
          <w:szCs w:val="28"/>
          <w:rtl/>
        </w:rPr>
        <w:t xml:space="preserve">حروف النحو (منظوم) بيتوشي كردي عبد الله بن محمد (1221-1161ه) ، ، ، ج 6، ص 624 .</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Amiri" w:hAnsi="Amiri" w:eastAsia="Amiri" w:cs="Amiri"/>
          <w:lang w:bidi="ar-SA"/>
          <w:color w:val="111111"/>
          <w:sz w:val="28"/>
          <w:szCs w:val="28"/>
          <w:rtl/>
        </w:rPr>
        <w:t xml:space="preserve">خصائص الاسماء، بيتوشي كردي عبدالله بن محمد (1221- 1161ه)، -، -، ج 7، ص32.</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Amiri" w:hAnsi="Amiri" w:eastAsia="Amiri" w:cs="Amiri"/>
          <w:lang w:bidi="ar-SA"/>
          <w:color w:val="111111"/>
          <w:sz w:val="28"/>
          <w:szCs w:val="28"/>
          <w:rtl/>
        </w:rPr>
        <w:t xml:space="preserve">ديوان البيتوشي بيتوشي كردي عبدالله بن محمد (1221-1161ه)، -، -، ج 7، ص 598.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Amiri" w:hAnsi="Amiri" w:eastAsia="Amiri" w:cs="Amiri"/>
          <w:lang w:bidi="ar-SA"/>
          <w:color w:val="111111"/>
          <w:sz w:val="28"/>
          <w:szCs w:val="28"/>
          <w:rtl/>
        </w:rPr>
        <w:t xml:space="preserve">طريقة البصائر الى حديقة السرائر في نظم الكبائر، بيتوشي ،كردي عبدالله بن محمد (1221-1161ه)، -، -، ج 10، ص 819.</w:t>
      </w:r>
    </w:p>
    <w:p>
      <w:pPr>
        <w:pStyle w:val="BookText"/>
      </w:pPr>
      <w:r>
        <w:rPr>
          <w:rFonts w:ascii="Amiri" w:hAnsi="Amiri" w:eastAsia="Amiri" w:cs="Amiri"/>
          <w:lang w:bidi="ar-SA"/>
          <w:color w:val="111111"/>
          <w:sz w:val="28"/>
          <w:szCs w:val="28"/>
          <w:rtl/>
        </w:rPr>
        <w:t xml:space="preserve">1204 . علامة الافعال بيتوشي كردي عبدالله بن محمد (1221-1161ه)، -، -، ج 11، ص219.</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Amiri" w:hAnsi="Amiri" w:eastAsia="Amiri" w:cs="Amiri"/>
          <w:lang w:bidi="ar-SA"/>
          <w:color w:val="111111"/>
          <w:sz w:val="28"/>
          <w:szCs w:val="28"/>
          <w:rtl/>
        </w:rPr>
        <w:t xml:space="preserve">قواعد صفة «فعلان» (منظومة في)، بيتوشي كردي، عبدالله بن محمد (1221- 1161ه)، -،، ج 12، ص 794.</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IRNazanin" w:hAnsi="IRNazanin" w:eastAsia="IRNazanin" w:cs="IRNazanin"/>
          <w:lang w:bidi="fa-IR"/>
          <w:color w:val="111111"/>
          <w:sz w:val="28"/>
          <w:szCs w:val="28"/>
          <w:rtl/>
        </w:rPr>
        <w:t xml:space="preserve">دیوان فاضل ،اندروني فاضل بيك حسين بن امير ( -1222ه)، -، -، تركي، ج 7، ص732.</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Amiri" w:hAnsi="Amiri" w:eastAsia="Amiri" w:cs="Amiri"/>
          <w:lang w:bidi="ar-SA"/>
          <w:color w:val="111111"/>
          <w:sz w:val="28"/>
          <w:szCs w:val="28"/>
          <w:rtl/>
        </w:rPr>
        <w:t xml:space="preserve">خلاصة ،الاصول كرمانشاهي، محمد محسن بن محمد سميع (-1223ه)، -، -، ج 7، ص 72.</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Amiri" w:hAnsi="Amiri" w:eastAsia="Amiri" w:cs="Amiri"/>
          <w:lang w:bidi="ar-SA"/>
          <w:color w:val="111111"/>
          <w:sz w:val="28"/>
          <w:szCs w:val="28"/>
          <w:rtl/>
        </w:rPr>
        <w:t xml:space="preserve">ديوان ابوبكر الآلوسي آلوسي ابوبكر بن مصطفي، -، -، ج 7، ص 550 .</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Amiri" w:hAnsi="Amiri" w:eastAsia="Amiri" w:cs="Amiri"/>
          <w:lang w:bidi="ar-SA"/>
          <w:color w:val="111111"/>
          <w:sz w:val="28"/>
          <w:szCs w:val="28"/>
          <w:rtl/>
        </w:rPr>
        <w:t xml:space="preserve">ديوان السويدي سويدي، محمد سعيد(- 1223ه)، -، -، ج 7، ص 655.</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Amiri" w:hAnsi="Amiri" w:eastAsia="Amiri" w:cs="Amiri"/>
          <w:lang w:bidi="ar-SA"/>
          <w:color w:val="111111"/>
          <w:sz w:val="28"/>
          <w:szCs w:val="28"/>
          <w:rtl/>
        </w:rPr>
        <w:t xml:space="preserve">قصائد وابيات، -، -، -، ج 12، ص 599. .</w:t>
      </w:r>
    </w:p>
    <w:p>
      <w:pPr>
        <w:pStyle w:val="BookText"/>
      </w:pPr>
      <w:r>
        <w:rPr>
          <w:rFonts w:ascii="Amiri" w:hAnsi="Amiri" w:eastAsia="Amiri" w:cs="Amiri"/>
          <w:lang w:bidi="ar-SA"/>
          <w:color w:val="111111"/>
          <w:sz w:val="28"/>
          <w:szCs w:val="28"/>
          <w:rtl/>
        </w:rPr>
        <w:t xml:space="preserve">1211 . قصيدة في مدح الامام علي كرم الله وجهه ،حلي سليمان بن داود، -، -، ج 12، ص 695.</w:t>
      </w:r>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Amiri" w:hAnsi="Amiri" w:eastAsia="Amiri" w:cs="Amiri"/>
          <w:lang w:bidi="ar-SA"/>
          <w:color w:val="111111"/>
          <w:sz w:val="28"/>
          <w:szCs w:val="28"/>
          <w:rtl/>
        </w:rPr>
        <w:t xml:space="preserve">كفاية الطالب في نظم كافية ابن الحاجب ،نودهي محمد معروف بن مصطفى (1166- 1254ه)، 1223ه- -، ج 13، ص318.</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IRNazanin" w:hAnsi="IRNazanin" w:eastAsia="IRNazanin" w:cs="IRNazanin"/>
          <w:lang w:bidi="fa-IR"/>
          <w:color w:val="111111"/>
          <w:sz w:val="28"/>
          <w:szCs w:val="28"/>
          <w:rtl/>
        </w:rPr>
        <w:t xml:space="preserve">نهاية التحرير في شرح التجريد حسيني قزويني، محمد تقي بن امیر مؤمن (- 1270ه)، 1223ه- -، ج 16، ص 488.</w:t>
      </w:r>
    </w:p>
    <w:p>
      <w:pPr>
        <w:pStyle w:val="BookText"/>
      </w:pPr>
      <w:r>
        <w:rPr>
          <w:rFonts w:ascii="Amiri" w:hAnsi="Amiri" w:eastAsia="Amiri" w:cs="Amiri"/>
          <w:lang w:bidi="ar-SA"/>
          <w:color w:val="111111"/>
          <w:sz w:val="28"/>
          <w:szCs w:val="28"/>
          <w:rtl/>
        </w:rPr>
        <w:t xml:space="preserve">1214 . تخميس القصيدة الهمزية شوقي، احمد بن عبدالله ( -1224ه)، -، -، ج 4، ص 145.</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نسب الرسول الاعظم صلى الله عليه وسلم (نظم في)، -، -، -، ج 16، ص 267.</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IRNazanin" w:hAnsi="IRNazanin" w:eastAsia="IRNazanin" w:cs="IRNazanin"/>
          <w:lang w:bidi="fa-IR"/>
          <w:color w:val="111111"/>
          <w:sz w:val="28"/>
          <w:szCs w:val="28"/>
          <w:rtl/>
        </w:rPr>
        <w:t xml:space="preserve">دیوان مجمر ،اصفهاني مجمر، حسين بن علي (1225- 1190ه)، -، فارسي، ج 7، ص 759 .</w:t>
      </w:r>
    </w:p>
    <w:p>
      <w:pPr>
        <w:pStyle w:val="BookText"/>
      </w:pPr>
      <w:r>
        <w:rPr>
          <w:rFonts w:ascii="IRNazanin" w:hAnsi="IRNazanin" w:eastAsia="IRNazanin" w:cs="IRNazanin"/>
          <w:lang w:bidi="fa-IR"/>
          <w:color w:val="111111"/>
          <w:sz w:val="28"/>
          <w:szCs w:val="28"/>
          <w:rtl/>
        </w:rPr>
        <w:t xml:space="preserve">1217 ،تخمیس ،نحوي محمد رضا بن احمد(- 1226ه)، -، -، ج 4، ص 101.</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IRNazanin" w:hAnsi="IRNazanin" w:eastAsia="IRNazanin" w:cs="IRNazanin"/>
          <w:lang w:bidi="fa-IR"/>
          <w:color w:val="111111"/>
          <w:sz w:val="28"/>
          <w:szCs w:val="28"/>
          <w:rtl/>
        </w:rPr>
        <w:t xml:space="preserve">تخميس القصيدة الهمزية افندي زاده عبدالله بن محمد امین (-1226؟ ه)، -، -،ج 4، ص 145.</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تخميس القصيدة الهمزية حيائي، عثمان بن سليمان (-1245ه)، 1226ه- -، ج 4، ص 146 .</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تخميس قصيدة الحائري، نحوي محمد رضا بن احمد (-1226ه)، -، -، ج 4، ص128.</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Amiri" w:hAnsi="Amiri" w:eastAsia="Amiri" w:cs="Amiri"/>
          <w:lang w:bidi="ar-SA"/>
          <w:color w:val="111111"/>
          <w:sz w:val="28"/>
          <w:szCs w:val="28"/>
          <w:rtl/>
        </w:rPr>
        <w:t xml:space="preserve">تخميس قصيدة بانت سعاد نحوي محمد رضا بن احمد (-1226ه)، -، -، ج 4، ص 115. .</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تسميط نحوي محمد رضا بن احمد (- 1226ه)، 1226ه- -، ج 4، ص 347.</w:t>
      </w:r>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Amiri" w:hAnsi="Amiri" w:eastAsia="Amiri" w:cs="Amiri"/>
          <w:lang w:bidi="ar-SA"/>
          <w:color w:val="111111"/>
          <w:sz w:val="28"/>
          <w:szCs w:val="28"/>
          <w:rtl/>
        </w:rPr>
        <w:t xml:space="preserve">تشطير ابيات نعمان افندي العمري افندي زاده عبدالله بن محمد امين (-1226؟ ه) ،، ج 4، ص 384.</w:t>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IRNazanin" w:hAnsi="IRNazanin" w:eastAsia="IRNazanin" w:cs="IRNazanin"/>
          <w:lang w:bidi="fa-IR"/>
          <w:color w:val="111111"/>
          <w:sz w:val="28"/>
          <w:szCs w:val="28"/>
          <w:rtl/>
        </w:rPr>
        <w:t xml:space="preserve">تشطير الدريدية افندي زاده، عبدالله بن محمد امین (-1226 ه)، -، -، ج 4، ص 384. .</w:t>
      </w:r>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Amiri" w:hAnsi="Amiri" w:eastAsia="Amiri" w:cs="Amiri"/>
          <w:lang w:bidi="ar-SA"/>
          <w:color w:val="111111"/>
          <w:sz w:val="28"/>
          <w:szCs w:val="28"/>
          <w:rtl/>
        </w:rPr>
        <w:t xml:space="preserve">تشطير قصيدة ،البحتري نحوي محمد رضا بن احمد (-1226ه)، -، -، ج 4، ص 385.</w:t>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Amiri" w:hAnsi="Amiri" w:eastAsia="Amiri" w:cs="Amiri"/>
          <w:lang w:bidi="ar-SA"/>
          <w:color w:val="111111"/>
          <w:sz w:val="28"/>
          <w:szCs w:val="28"/>
          <w:rtl/>
        </w:rPr>
        <w:t xml:space="preserve">تقريض ،ازري محمد رضا بن محمد (- 1226ه)، -، -، ج4، ص779.</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Amiri" w:hAnsi="Amiri" w:eastAsia="Amiri" w:cs="Amiri"/>
          <w:lang w:bidi="ar-SA"/>
          <w:color w:val="111111"/>
          <w:sz w:val="28"/>
          <w:szCs w:val="28"/>
          <w:rtl/>
        </w:rPr>
        <w:t xml:space="preserve">ديوان الازري ،ازري محمد رضا بن محمد (-1226ه)، -، -، ج 7، ص 573.</w:t>
      </w:r>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Amiri" w:hAnsi="Amiri" w:eastAsia="Amiri" w:cs="Amiri"/>
          <w:lang w:bidi="ar-SA"/>
          <w:color w:val="111111"/>
          <w:sz w:val="28"/>
          <w:szCs w:val="28"/>
          <w:rtl/>
        </w:rPr>
        <w:t xml:space="preserve">ديوان المفتي افندي زاده، عبدالله بن محمد امين ( -1226 ه)، -، -، ج 7، ص 774.</w:t>
      </w: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Amiri" w:hAnsi="Amiri" w:eastAsia="Amiri" w:cs="Amiri"/>
          <w:lang w:bidi="ar-SA"/>
          <w:color w:val="111111"/>
          <w:sz w:val="28"/>
          <w:szCs w:val="28"/>
          <w:rtl/>
        </w:rPr>
        <w:t xml:space="preserve">مدح الرسول بعدد سور القرآن الكريم (منظومة في)، افندي زاده عبدالله بن محمد امين (-1326 ه)، -، -، ج 14، ص 321.</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Amiri" w:hAnsi="Amiri" w:eastAsia="Amiri" w:cs="Amiri"/>
          <w:lang w:bidi="ar-SA"/>
          <w:color w:val="111111"/>
          <w:sz w:val="28"/>
          <w:szCs w:val="28"/>
          <w:rtl/>
        </w:rPr>
        <w:t xml:space="preserve">الفقهية المستطرفة، اعرجي، محسن بن حسن (1227-1130ه)، -، -، ج 12، ص 117.</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Amiri" w:hAnsi="Amiri" w:eastAsia="Amiri" w:cs="Amiri"/>
          <w:lang w:bidi="ar-SA"/>
          <w:color w:val="111111"/>
          <w:sz w:val="28"/>
          <w:szCs w:val="28"/>
          <w:rtl/>
        </w:rPr>
        <w:t xml:space="preserve">انيس العاشقين تويسركاني، عبدالباقي، ، ، فارسي، ج 3، ص38.</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Amiri" w:hAnsi="Amiri" w:eastAsia="Amiri" w:cs="Amiri"/>
          <w:lang w:bidi="ar-SA"/>
          <w:color w:val="111111"/>
          <w:sz w:val="28"/>
          <w:szCs w:val="28"/>
          <w:rtl/>
        </w:rPr>
        <w:t xml:space="preserve">تخميس القصيدة العينية حموي، وفاء بن معروف، ، -، ج 4، ص 134.</w:t>
      </w:r>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Amiri" w:hAnsi="Amiri" w:eastAsia="Amiri" w:cs="Amiri"/>
          <w:lang w:bidi="ar-SA"/>
          <w:color w:val="111111"/>
          <w:sz w:val="28"/>
          <w:szCs w:val="28"/>
          <w:rtl/>
        </w:rPr>
        <w:t xml:space="preserve">جبر ،ومقابله ،ثاقب قاضي محمد (- 1229ه)، 1227ه- - ، فارسي، ج 5، ص 363.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IRNazanin" w:hAnsi="IRNazanin" w:eastAsia="IRNazanin" w:cs="IRNazanin"/>
          <w:lang w:bidi="fa-IR"/>
          <w:color w:val="111111"/>
          <w:sz w:val="28"/>
          <w:szCs w:val="28"/>
          <w:rtl/>
        </w:rPr>
        <w:t xml:space="preserve">دیوان عبدالله بن حجازي شرقاوي عبدالله بن حجازي (1227-1150 ه)، ، ، ج7، ص 704.</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منتخب التصغير، ، ، ، ج 15، ص 603.</w:t>
      </w:r>
    </w:p>
    <w:p>
      <w:pPr>
        <w:pStyle w:val="BookText"/>
      </w:pPr>
      <w:r>
        <w:rPr>
          <w:rFonts w:ascii="Amiri" w:hAnsi="Amiri" w:eastAsia="Amiri" w:cs="Amiri"/>
          <w:lang w:bidi="ar-SA"/>
          <w:color w:val="111111"/>
          <w:sz w:val="28"/>
          <w:szCs w:val="28"/>
          <w:rtl/>
        </w:rPr>
        <w:t xml:space="preserve">1236 . الزهر النضر في حياة الخضر، ، ، ، ج8، ص 632.</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الجوهر المنضد في تخميس همزية مديح محمد، ابن سعدي سعدي، بن محمد امين ،-، ج 5، ص 626.</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Amiri" w:hAnsi="Amiri" w:eastAsia="Amiri" w:cs="Amiri"/>
          <w:lang w:bidi="ar-SA"/>
          <w:color w:val="111111"/>
          <w:sz w:val="28"/>
          <w:szCs w:val="28"/>
          <w:rtl/>
        </w:rPr>
        <w:t xml:space="preserve">ديوان سليمان النجفي، حلي، سليمان بن داود، -، -، ج 7، ص 653.</w:t>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Amiri" w:hAnsi="Amiri" w:eastAsia="Amiri" w:cs="Amiri"/>
          <w:lang w:bidi="ar-SA"/>
          <w:color w:val="111111"/>
          <w:sz w:val="28"/>
          <w:szCs w:val="28"/>
          <w:rtl/>
        </w:rPr>
        <w:t xml:space="preserve">منظومة السير المحمدية ، تركي ، ج 15، ص 723.</w:t>
      </w:r>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IRNazanin" w:hAnsi="IRNazanin" w:eastAsia="IRNazanin" w:cs="IRNazanin"/>
          <w:lang w:bidi="fa-IR"/>
          <w:color w:val="111111"/>
          <w:sz w:val="28"/>
          <w:szCs w:val="28"/>
          <w:rtl/>
        </w:rPr>
        <w:t xml:space="preserve">بلوغ المراد، -، -، -، ج 3، ص 400 .</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تخميس قصيدة البردة عينتابي محمد اسعد، -، -، ج 4، ص 125.</w:t>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Amiri" w:hAnsi="Amiri" w:eastAsia="Amiri" w:cs="Amiri"/>
          <w:lang w:bidi="ar-SA"/>
          <w:color w:val="111111"/>
          <w:sz w:val="28"/>
          <w:szCs w:val="28"/>
          <w:rtl/>
        </w:rPr>
        <w:t xml:space="preserve">حوادث الموصل عام 1170ه- (منظومة في)،خطيب عمري ياسين بن خيرالله (1157- 1232ه)، -، -، ج 1، ص 829.</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Amiri" w:hAnsi="Amiri" w:eastAsia="Amiri" w:cs="Amiri"/>
          <w:lang w:bidi="ar-SA"/>
          <w:color w:val="111111"/>
          <w:sz w:val="28"/>
          <w:szCs w:val="28"/>
          <w:rtl/>
        </w:rPr>
        <w:t xml:space="preserve">ديوان خطيب عمري خطيب عمري ياسين بن خير الله (1232-1157ه)، ج 7، ص 637 .</w:t>
      </w:r>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IRNazanin" w:hAnsi="IRNazanin" w:eastAsia="IRNazanin" w:cs="IRNazanin"/>
          <w:lang w:bidi="fa-IR"/>
          <w:color w:val="111111"/>
          <w:sz w:val="28"/>
          <w:szCs w:val="28"/>
          <w:rtl/>
        </w:rPr>
        <w:t xml:space="preserve">دیوان سیل ،اخباري اخباري محمد بن عبد النبي (1332-1178 ه)، فارسي وعربي، ج 7، ص 664.</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Amiri" w:hAnsi="Amiri" w:eastAsia="Amiri" w:cs="Amiri"/>
          <w:lang w:bidi="ar-SA"/>
          <w:color w:val="111111"/>
          <w:sz w:val="28"/>
          <w:szCs w:val="28"/>
          <w:rtl/>
        </w:rPr>
        <w:t xml:space="preserve">الارث ،اعسم محمد علي بن حسين(- 1233؟ ه)، -، -، ج 1، ص 751 .</w:t>
      </w:r>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Amiri" w:hAnsi="Amiri" w:eastAsia="Amiri" w:cs="Amiri"/>
          <w:lang w:bidi="ar-SA"/>
          <w:color w:val="111111"/>
          <w:sz w:val="28"/>
          <w:szCs w:val="28"/>
          <w:rtl/>
        </w:rPr>
        <w:t xml:space="preserve">الارث والديات والاكل والشرب (منظومة في ) ،اعسم محمد علي بن حسين (-1233؟ ه)، -، -، ج 1، ص 758.</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Amiri" w:hAnsi="Amiri" w:eastAsia="Amiri" w:cs="Amiri"/>
          <w:lang w:bidi="ar-SA"/>
          <w:color w:val="111111"/>
          <w:sz w:val="28"/>
          <w:szCs w:val="28"/>
          <w:rtl/>
        </w:rPr>
        <w:t xml:space="preserve">الأطعمة والأشربة (ارجوزة)، اعسم، محمد علي بن حسين (-1233 ه)، ج 2، ص 483 .</w:t>
      </w:r>
    </w:p>
    <w:p>
      <w:pPr>
        <w:pStyle w:val="BookText"/>
      </w:pPr>
      <w:r>
        <w:rPr>
          <w:rFonts w:ascii="Amiri" w:hAnsi="Amiri" w:eastAsia="Amiri" w:cs="Amiri"/>
          <w:lang w:bidi="ar-SA"/>
          <w:color w:val="111111"/>
          <w:sz w:val="28"/>
          <w:szCs w:val="28"/>
          <w:rtl/>
        </w:rPr>
        <w:t xml:space="preserve">1248 . الرضاع ،اعسم محمد علي بن حسين (- 1233 ه)، -، -، ج 8، ص319.</w:t>
      </w:r>
    </w:p>
    <w:p>
      <w:pPr>
        <w:pStyle w:val="BookText"/>
      </w:pPr>
      <w:r>
        <w:rPr>
          <w:rFonts w:ascii="Amiri" w:hAnsi="Amiri" w:eastAsia="Amiri" w:cs="Amiri"/>
          <w:lang w:bidi="ar-SA"/>
          <w:color w:val="111111"/>
          <w:sz w:val="28"/>
          <w:szCs w:val="28"/>
          <w:rtl/>
        </w:rPr>
        <w:t xml:space="preserve">1249 . العدد (منظومة في) ، اعسم محمد علي بن حسين (-1333 ه)، -، -، ج 11، ص 60.</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Amiri" w:hAnsi="Amiri" w:eastAsia="Amiri" w:cs="Amiri"/>
          <w:lang w:bidi="ar-SA"/>
          <w:color w:val="111111"/>
          <w:sz w:val="28"/>
          <w:szCs w:val="28"/>
          <w:rtl/>
        </w:rPr>
        <w:t xml:space="preserve">ديوان اعسم ،كبير اعسم محمد علي بن حسين (-1333 ه)، -، -، ج 7، ص 575 .</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IRNazanin" w:hAnsi="IRNazanin" w:eastAsia="IRNazanin" w:cs="IRNazanin"/>
          <w:lang w:bidi="fa-IR"/>
          <w:color w:val="111111"/>
          <w:sz w:val="28"/>
          <w:szCs w:val="28"/>
          <w:rtl/>
        </w:rPr>
        <w:t xml:space="preserve">دیوان ،فخري ،فخري عبد الله ،ترکي، ج 7، ص 732.</w:t>
      </w:r>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IRNazanin" w:hAnsi="IRNazanin" w:eastAsia="IRNazanin" w:cs="IRNazanin"/>
          <w:lang w:bidi="fa-IR"/>
          <w:color w:val="111111"/>
          <w:sz w:val="28"/>
          <w:szCs w:val="28"/>
          <w:rtl/>
        </w:rPr>
        <w:t xml:space="preserve">دیوان نشاطي فخري نشاطي فخري ، تركي و عربي، ج 7، ص 788.</w:t>
      </w:r>
    </w:p>
    <w:p>
      <w:pPr>
        <w:pStyle w:val="BookText"/>
      </w:pPr>
      <w:r>
        <w:rPr>
          <w:rFonts w:ascii="Amiri" w:hAnsi="Amiri" w:eastAsia="Amiri" w:cs="Amiri"/>
          <w:lang w:bidi="ar-SA"/>
          <w:color w:val="111111"/>
          <w:sz w:val="28"/>
          <w:szCs w:val="28"/>
          <w:rtl/>
        </w:rPr>
        <w:t xml:space="preserve">1253 . مجموعة شعرية في رثاء الحسين والأئمة عليهم السلام ،اعسم محمد علي بن حسين (- 1233؟ ه)، -، -، ج 14، ص 41.</w:t>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Amiri" w:hAnsi="Amiri" w:eastAsia="Amiri" w:cs="Amiri"/>
          <w:lang w:bidi="ar-SA"/>
          <w:color w:val="111111"/>
          <w:sz w:val="28"/>
          <w:szCs w:val="28"/>
          <w:rtl/>
        </w:rPr>
        <w:t xml:space="preserve">وصف حصار الموصل (ارجوزة في)، فخري بصير، خليل، -، -، ج 16، ص 804.</w:t>
      </w:r>
    </w:p>
    <w:p>
      <w:pPr>
        <w:pStyle w:val="BookText"/>
      </w:pPr>
      <w:r>
        <w:rPr>
          <w:rFonts w:ascii="Amiri" w:hAnsi="Amiri" w:eastAsia="Amiri" w:cs="Amiri"/>
          <w:lang w:bidi="ar-SA"/>
          <w:color w:val="111111"/>
          <w:sz w:val="28"/>
          <w:szCs w:val="28"/>
          <w:rtl/>
        </w:rPr>
        <w:t xml:space="preserve">1255 تخميس قصيدة لأبي فراس، ، ، ، ، ج 4، ص 138.</w:t>
      </w:r>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Amiri" w:hAnsi="Amiri" w:eastAsia="Amiri" w:cs="Amiri"/>
          <w:lang w:bidi="ar-SA"/>
          <w:color w:val="111111"/>
          <w:sz w:val="28"/>
          <w:szCs w:val="28"/>
          <w:rtl/>
        </w:rPr>
        <w:t xml:space="preserve">عقيدة الموحد (منظومة)، موصلي، ذوالنون بن جرجيس (-1235ه)، -، -، ج 11، ص208.</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Amiri" w:hAnsi="Amiri" w:eastAsia="Amiri" w:cs="Amiri"/>
          <w:lang w:bidi="ar-SA"/>
          <w:color w:val="111111"/>
          <w:sz w:val="28"/>
          <w:szCs w:val="28"/>
          <w:rtl/>
        </w:rPr>
        <w:t xml:space="preserve">تخميس لامية ،البوصيري، سويدي علي بن محمد سعيد ( -1437ه)، -، -، ج 4، ص 154.</w:t>
      </w:r>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IRNazanin" w:hAnsi="IRNazanin" w:eastAsia="IRNazanin" w:cs="IRNazanin"/>
          <w:lang w:bidi="fa-IR"/>
          <w:color w:val="111111"/>
          <w:sz w:val="28"/>
          <w:szCs w:val="28"/>
          <w:rtl/>
        </w:rPr>
        <w:t xml:space="preserve">دیوان دولت ،قاجار دولت قاجار، محمد علي بن فتحعلي (1237-1203ه)، فارسي، ج 7، ص 642 .</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ذخر المعاد في معارض قصيدة بانت سعاد سويدي علي بن محمد سعيد (-1237ه)، - ، ج 7، ص 818.</w:t>
      </w:r>
    </w:p>
    <w:p>
      <w:pPr>
        <w:pStyle w:val="BookText"/>
      </w:pPr>
      <w:r>
        <w:rPr>
          <w:rFonts w:ascii="Amiri" w:hAnsi="Amiri" w:eastAsia="Amiri" w:cs="Amiri"/>
          <w:lang w:bidi="ar-SA"/>
          <w:color w:val="111111"/>
          <w:sz w:val="28"/>
          <w:szCs w:val="28"/>
          <w:rtl/>
        </w:rPr>
        <w:t xml:space="preserve">1260 . قلادة العقيان في شعب الايمان ، ج 12، ص 766 .</w:t>
      </w:r>
    </w:p>
    <w:p>
      <w:pPr>
        <w:pStyle w:val="BookText"/>
      </w:pPr>
      <w:r>
        <w:rPr>
          <w:rFonts w:ascii="Amiri" w:hAnsi="Amiri" w:eastAsia="Amiri" w:cs="Amiri"/>
          <w:lang w:bidi="ar-SA"/>
          <w:color w:val="111111"/>
          <w:sz w:val="28"/>
          <w:szCs w:val="28"/>
          <w:rtl/>
        </w:rPr>
        <w:t xml:space="preserve">1261 . الدر النازني منظومة من شعر الفارسي ، ، فارسي، ج 7، ص356.</w:t>
      </w:r>
    </w:p>
    <w:p>
      <w:pPr>
        <w:pStyle w:val="BookText"/>
      </w:pPr>
      <w:r>
        <w:rPr>
          <w:rFonts w:ascii="Amiri" w:hAnsi="Amiri" w:eastAsia="Amiri" w:cs="Amiri"/>
          <w:lang w:bidi="ar-SA"/>
          <w:color w:val="111111"/>
          <w:sz w:val="28"/>
          <w:szCs w:val="28"/>
          <w:rtl/>
        </w:rPr>
        <w:t xml:space="preserve">1262 . المطاعم والمشارب (منظومة)، اعسم ، محسن بن مرتضى (-1238ه)، -، ج 14، ص 759.</w:t>
      </w:r>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IRNazanin" w:hAnsi="IRNazanin" w:eastAsia="IRNazanin" w:cs="IRNazanin"/>
          <w:lang w:bidi="fa-IR"/>
          <w:color w:val="111111"/>
          <w:sz w:val="28"/>
          <w:szCs w:val="28"/>
          <w:rtl/>
        </w:rPr>
        <w:t xml:space="preserve">دیوان صباي ،كاشاني، صبا، فتحعلي بن محمد (-1238ه)، -، -، فارسي، ج 7، ص 686.</w:t>
      </w:r>
    </w:p>
    <w:p>
      <w:pPr>
        <w:pStyle w:val="BookText"/>
      </w:pPr>
      <w:r>
        <w:rPr>
          <w:rFonts w:ascii="Amiri" w:hAnsi="Amiri" w:eastAsia="Amiri" w:cs="Amiri"/>
          <w:lang w:bidi="ar-SA"/>
          <w:color w:val="111111"/>
          <w:sz w:val="28"/>
          <w:szCs w:val="28"/>
          <w:rtl/>
        </w:rPr>
        <w:t xml:space="preserve">1264 . الأربعون حديثاً، عربي - فارسي، ج 1، ص 719.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ديوان شيرازي شيرازي، -، -، ج 7، ص 678.</w:t>
      </w:r>
    </w:p>
    <w:p>
      <w:pPr>
        <w:pStyle w:val="BookText"/>
      </w:pPr>
      <w:r>
        <w:rPr>
          <w:rFonts w:ascii="Amiri" w:hAnsi="Amiri" w:eastAsia="Amiri" w:cs="Amiri"/>
          <w:lang w:bidi="ar-SA"/>
          <w:color w:val="111111"/>
          <w:sz w:val="28"/>
          <w:szCs w:val="28"/>
          <w:rtl/>
        </w:rPr>
        <w:t xml:space="preserve">1266 . اسماء اهل بدر منظومة في)، قادري نقشبندي علي، ، -، ج 2، ص 215.</w:t>
      </w:r>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Amiri" w:hAnsi="Amiri" w:eastAsia="Amiri" w:cs="Amiri"/>
          <w:lang w:bidi="ar-SA"/>
          <w:color w:val="111111"/>
          <w:sz w:val="28"/>
          <w:szCs w:val="28"/>
          <w:rtl/>
        </w:rPr>
        <w:t xml:space="preserve">تخميس البردة البوصرية شريف موصلي،حسن بن جرجيس، ، ، ج 4، ص 107.</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Amiri" w:hAnsi="Amiri" w:eastAsia="Amiri" w:cs="Amiri"/>
          <w:lang w:bidi="ar-SA"/>
          <w:color w:val="111111"/>
          <w:sz w:val="28"/>
          <w:szCs w:val="28"/>
          <w:rtl/>
        </w:rPr>
        <w:t xml:space="preserve">غرر ،الفرائد ،سبزواري هادي بن مهدي (1212-1289ه)، 1240ه- -، ج 11، ص 482.</w:t>
      </w:r>
    </w:p>
    <w:p>
      <w:pPr>
        <w:pStyle w:val="BookText"/>
      </w:pPr>
      <w:r>
        <w:rPr>
          <w:rFonts w:ascii="Amiri" w:hAnsi="Amiri" w:eastAsia="Amiri" w:cs="Amiri"/>
          <w:lang w:bidi="ar-SA"/>
          <w:color w:val="111111"/>
          <w:sz w:val="28"/>
          <w:szCs w:val="28"/>
          <w:rtl/>
        </w:rPr>
        <w:t xml:space="preserve">1269 . ،قصائد ،غلامي محمد بن حسن (1240؟- ه)، -، ج 12، ص588 .</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Amiri" w:hAnsi="Amiri" w:eastAsia="Amiri" w:cs="Amiri"/>
          <w:lang w:bidi="ar-SA"/>
          <w:color w:val="111111"/>
          <w:sz w:val="28"/>
          <w:szCs w:val="28"/>
          <w:rtl/>
        </w:rPr>
        <w:t xml:space="preserve">قصيدة الأدهمي الواعظ، واعظ، عبد الفتاح  بن محمد (1203 - 1246ه-)، 1240ه- ج 12، ص 649.</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Amiri" w:hAnsi="Amiri" w:eastAsia="Amiri" w:cs="Amiri"/>
          <w:lang w:bidi="ar-SA"/>
          <w:color w:val="111111"/>
          <w:sz w:val="28"/>
          <w:szCs w:val="28"/>
          <w:rtl/>
        </w:rPr>
        <w:t xml:space="preserve">نزهة الدنيا فيما ورد من المدائح على الوزير يحيى فاروقي، عبدالباقي بن سليمان (1279 - 1204ه)، 1241ه- -، ج 16، ص 232.</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IRNazanin" w:hAnsi="IRNazanin" w:eastAsia="IRNazanin" w:cs="IRNazanin"/>
          <w:lang w:bidi="fa-IR"/>
          <w:color w:val="111111"/>
          <w:sz w:val="28"/>
          <w:szCs w:val="28"/>
          <w:rtl/>
        </w:rPr>
        <w:t xml:space="preserve">اربع قصائد ، ج 1، ص 677.</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Amiri" w:hAnsi="Amiri" w:eastAsia="Amiri" w:cs="Amiri"/>
          <w:lang w:bidi="ar-SA"/>
          <w:color w:val="111111"/>
          <w:sz w:val="28"/>
          <w:szCs w:val="28"/>
          <w:rtl/>
        </w:rPr>
        <w:t xml:space="preserve">الدرة البهية آراني كاشاني محمد علي بن محمد حسن (1244-1177ه)، 1242ه- ج 7، ص 226.</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Amiri" w:hAnsi="Amiri" w:eastAsia="Amiri" w:cs="Amiri"/>
          <w:lang w:bidi="ar-SA"/>
          <w:color w:val="111111"/>
          <w:sz w:val="28"/>
          <w:szCs w:val="28"/>
          <w:rtl/>
        </w:rPr>
        <w:t xml:space="preserve">القصيدة الشينية، شهرزوري خالد بن حسين (1193؟- 1242ه)، -، -، ج 12، ص 680.</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المنظومة السراجية رحبي، عبدالحميد بن عبد الله ( -1242ه)، -، -، ج 15، ص 721.</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Amiri" w:hAnsi="Amiri" w:eastAsia="Amiri" w:cs="Amiri"/>
          <w:lang w:bidi="ar-SA"/>
          <w:color w:val="111111"/>
          <w:sz w:val="28"/>
          <w:szCs w:val="28"/>
          <w:rtl/>
        </w:rPr>
        <w:t xml:space="preserve">بهجة البصر في نظم نخبة الفكر وائلي ،عثمان بن سند (1242-1180؟ ه ) ، ، ، ج 3،ص 416.</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Amiri" w:hAnsi="Amiri" w:eastAsia="Amiri" w:cs="Amiri"/>
          <w:lang w:bidi="ar-SA"/>
          <w:color w:val="111111"/>
          <w:sz w:val="28"/>
          <w:szCs w:val="28"/>
          <w:rtl/>
        </w:rPr>
        <w:t xml:space="preserve">تخميس ،وائلي عثمان بن سند (1180- 1242؟ ه)، -، -، ج 4، ص 101.</w:t>
      </w:r>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Amiri" w:hAnsi="Amiri" w:eastAsia="Amiri" w:cs="Amiri"/>
          <w:lang w:bidi="ar-SA"/>
          <w:color w:val="111111"/>
          <w:sz w:val="28"/>
          <w:szCs w:val="28"/>
          <w:rtl/>
        </w:rPr>
        <w:t xml:space="preserve">تنزيلة، -، -، -، ج 5، ص 49.</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IRNazanin" w:hAnsi="IRNazanin" w:eastAsia="IRNazanin" w:cs="IRNazanin"/>
          <w:lang w:bidi="fa-IR"/>
          <w:color w:val="111111"/>
          <w:sz w:val="28"/>
          <w:szCs w:val="28"/>
          <w:rtl/>
        </w:rPr>
        <w:t xml:space="preserve">دیوان ،الوائلي ،وائلي عثمان بن سند ( 1242 - 1180 ه)، -، -، ج 7، ص 795 .</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دیوان خالد ،کرد شهرزوري خالد بن حسين (1193؟- 1242ه)، فارسي، ج 7، ص 634 .</w:t>
      </w:r>
    </w:p>
    <w:p>
      <w:pPr>
        <w:pStyle w:val="BookText"/>
      </w:pPr>
      <w:r>
        <w:rPr>
          <w:rFonts w:ascii="Amiri" w:hAnsi="Amiri" w:eastAsia="Amiri" w:cs="Amiri"/>
          <w:lang w:bidi="ar-SA"/>
          <w:color w:val="111111"/>
          <w:sz w:val="28"/>
          <w:szCs w:val="28"/>
          <w:rtl/>
        </w:rPr>
        <w:t xml:space="preserve">1281 . قصيدة في مدح عبدالله آغا ،وائلي عثمان بن سند (1242-1180؟ ه)، ج 12،ص 699 .</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Amiri" w:hAnsi="Amiri" w:eastAsia="Amiri" w:cs="Amiri"/>
          <w:lang w:bidi="ar-SA"/>
          <w:color w:val="111111"/>
          <w:sz w:val="28"/>
          <w:szCs w:val="28"/>
          <w:rtl/>
        </w:rPr>
        <w:t xml:space="preserve">لباب المنار ،رحبي، عبدالحميد بن عبدالله (-1242ه)، -، -، ج 13، ص 551 .</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الفريدة الوردية في تخميس الدريدية ، جوادي ،موصلي، محمد سعيد بن جرجيس (- 1243ه)، ، ، ج 11، ص 823.</w:t>
      </w:r>
    </w:p>
    <w:p>
      <w:pPr>
        <w:pStyle w:val="BookText"/>
      </w:pPr>
      <w:r>
        <w:rPr>
          <w:rFonts w:ascii="Amiri" w:hAnsi="Amiri" w:eastAsia="Amiri" w:cs="Amiri"/>
          <w:lang w:bidi="ar-SA"/>
          <w:color w:val="111111"/>
          <w:sz w:val="28"/>
          <w:szCs w:val="28"/>
          <w:rtl/>
        </w:rPr>
        <w:t xml:space="preserve">1284 . القصيدة اليائية، -، -، -، ج 12، ص 730.</w:t>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تخاميس جوادي ،موصلي، محمد سعيد بن جرجيس (-1243ه)، -، -، ج 4، ص 87.</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Amiri" w:hAnsi="Amiri" w:eastAsia="Amiri" w:cs="Amiri"/>
          <w:lang w:bidi="ar-SA"/>
          <w:color w:val="111111"/>
          <w:sz w:val="28"/>
          <w:szCs w:val="28"/>
          <w:rtl/>
        </w:rPr>
        <w:t xml:space="preserve">ملحمة ، ، ، تركي، ج 15 ، ص 454.</w:t>
      </w:r>
    </w:p>
    <w:p>
      <w:pPr>
        <w:pStyle w:val="BookText"/>
      </w:pPr>
      <w:r>
        <w:rPr>
          <w:rFonts w:ascii="Amiri" w:hAnsi="Amiri" w:eastAsia="Amiri" w:cs="Amiri"/>
          <w:lang w:bidi="ar-SA"/>
          <w:color w:val="111111"/>
          <w:sz w:val="28"/>
          <w:szCs w:val="28"/>
          <w:rtl/>
        </w:rPr>
        <w:t xml:space="preserve">1287 . البهجة المرضية آراني كاشاني محمد علي بن محمد حسن (1244-1177ه)، -، -، ج 3، ص 424 .</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دیوان نشاط اصفهاني نشاط اصفهاني ،عبد الوهاب بن محمد رحیم (1175-  1244ه)، -، -، فارسي، ج 7، ص788</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تخميس سعدي صالح بن يحيى (1192 - 1245ه)، -، -، ج 4، ص 102.</w:t>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علم الخط (ارجوزة في)، سعدي صالح بن يحيى (1245-1192ه)، -، -، ج 11، ص 244.</w:t>
      </w:r>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Amiri" w:hAnsi="Amiri" w:eastAsia="Amiri" w:cs="Amiri"/>
          <w:lang w:bidi="ar-SA"/>
          <w:color w:val="111111"/>
          <w:sz w:val="28"/>
          <w:szCs w:val="28"/>
          <w:rtl/>
        </w:rPr>
        <w:t xml:space="preserve">فرائد ،العقائد ،نودهي، محمد معروف بن مصطفى (1254-1166ه ) ، 1245ه- -، ج 11، ص 734 .</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مزيد السرور ومزيل الحزون بمدح عجيل السعدون ،بغدادي عبدالنبي بن الرضي ، ج 14، ص 426 .</w:t>
      </w:r>
    </w:p>
    <w:p>
      <w:pPr>
        <w:pStyle w:val="BookText"/>
      </w:pPr>
      <w:r>
        <w:rPr>
          <w:rFonts w:ascii="Amiri" w:hAnsi="Amiri" w:eastAsia="Amiri" w:cs="Amiri"/>
          <w:lang w:bidi="ar-SA"/>
          <w:color w:val="111111"/>
          <w:sz w:val="28"/>
          <w:szCs w:val="28"/>
          <w:rtl/>
        </w:rPr>
        <w:t xml:space="preserve">1293 ،موشح حيائي، عثمان بن سليمان (- 1245ه)، ، -، ج 16، ص 19.</w:t>
      </w:r>
    </w:p>
    <w:p>
      <w:pPr>
        <w:pStyle w:val="BookText"/>
      </w:pPr>
      <w:r>
        <w:rPr>
          <w:rFonts w:ascii="Amiri" w:hAnsi="Amiri" w:eastAsia="Amiri" w:cs="Amiri"/>
          <w:lang w:bidi="ar-SA"/>
          <w:color w:val="111111"/>
          <w:sz w:val="28"/>
          <w:szCs w:val="28"/>
          <w:rtl/>
        </w:rPr>
        <w:t xml:space="preserve">1294 . تخميس قصيدة الفرزدق، حلي، محمد بن اسماعيل ( -1247ه)، -، -، ج 4، ص 136.</w:t>
      </w: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IRNazanin" w:hAnsi="IRNazanin" w:eastAsia="IRNazanin" w:cs="IRNazanin"/>
          <w:lang w:bidi="fa-IR"/>
          <w:color w:val="111111"/>
          <w:sz w:val="28"/>
          <w:szCs w:val="28"/>
          <w:rtl/>
        </w:rPr>
        <w:t xml:space="preserve">دوحة الانوار في الرائق من الاشعار ،سیاهپوش جواد بن محمد (-1247ه)، ج 7، ص 488 .</w:t>
      </w:r>
    </w:p>
    <w:p>
      <w:pPr>
        <w:pStyle w:val="BookText"/>
      </w:pPr>
      <w:r>
        <w:rPr>
          <w:rFonts w:ascii="Amiri" w:hAnsi="Amiri" w:eastAsia="Amiri" w:cs="Amiri"/>
          <w:lang w:bidi="ar-SA"/>
          <w:color w:val="111111"/>
          <w:sz w:val="28"/>
          <w:szCs w:val="28"/>
          <w:rtl/>
        </w:rPr>
        <w:t xml:space="preserve">1296 . ديوان الأعسم الصغير، اعسم نجفي، عبد الحسين بن محمد علي (-1247ه)، ج 7، ص 575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IRNazanin" w:hAnsi="IRNazanin" w:eastAsia="IRNazanin" w:cs="IRNazanin"/>
          <w:lang w:bidi="fa-IR"/>
          <w:color w:val="111111"/>
          <w:sz w:val="28"/>
          <w:szCs w:val="28"/>
          <w:rtl/>
        </w:rPr>
        <w:t xml:space="preserve">دیوان ،سیاهپوش سیاهپوش جواد بن محمد (-1247ه)، -، -، ج 7، ص 656.</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Amiri" w:hAnsi="Amiri" w:eastAsia="Amiri" w:cs="Amiri"/>
          <w:lang w:bidi="ar-SA"/>
          <w:color w:val="111111"/>
          <w:sz w:val="28"/>
          <w:szCs w:val="28"/>
          <w:rtl/>
        </w:rPr>
        <w:t xml:space="preserve">قصيدة في رد من انكر على اهل الطريقة استعمال الرابطة ،دوسري حسين بن احمد (- 1247ه)، -، -، ج 12، ص 693.</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نشر الشعاع نظم أبي شجاع، دوسري، حسين بن احمد (-1247ه)، -، -، ج 16، ص 286.</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Amiri" w:hAnsi="Amiri" w:eastAsia="Amiri" w:cs="Amiri"/>
          <w:lang w:bidi="ar-SA"/>
          <w:color w:val="111111"/>
          <w:sz w:val="28"/>
          <w:szCs w:val="28"/>
          <w:rtl/>
        </w:rPr>
        <w:t xml:space="preserve">تخميس قصيدة ذخر المعاني في معارضة بانت سعاد للبوصيري موصلي قاسم بن يحيى (-1255ه)، 1249ه- -، ج 4، ص 129 .</w:t>
      </w:r>
    </w:p>
    <w:p>
      <w:pPr>
        <w:pStyle w:val="BookText"/>
      </w:pPr>
      <w:r>
        <w:rPr>
          <w:rFonts w:ascii="Amiri" w:hAnsi="Amiri" w:eastAsia="Amiri" w:cs="Amiri"/>
          <w:lang w:bidi="ar-SA"/>
          <w:color w:val="111111"/>
          <w:sz w:val="28"/>
          <w:szCs w:val="28"/>
          <w:rtl/>
        </w:rPr>
        <w:t xml:space="preserve">1301 . لوازم الوقف في القراآت (منظومة في)، - - ، ج 13، ص 633.</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Amiri" w:hAnsi="Amiri" w:eastAsia="Amiri" w:cs="Amiri"/>
          <w:lang w:bidi="ar-SA"/>
          <w:color w:val="111111"/>
          <w:sz w:val="28"/>
          <w:szCs w:val="28"/>
          <w:rtl/>
        </w:rPr>
        <w:t xml:space="preserve">مخارج الحروف (منظومة في)، ج 14، ص 139.</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نظم ظاءات القرآن، ، ، ، ج 16، ص 347.</w:t>
      </w:r>
    </w:p>
    <w:p>
      <w:pPr>
        <w:pStyle w:val="BookText"/>
      </w:pPr>
      <w:r>
        <w:rPr>
          <w:rFonts w:ascii="Amiri" w:hAnsi="Amiri" w:eastAsia="Amiri" w:cs="Amiri"/>
          <w:lang w:bidi="ar-SA"/>
          <w:color w:val="111111"/>
          <w:sz w:val="28"/>
          <w:szCs w:val="28"/>
          <w:rtl/>
        </w:rPr>
        <w:t xml:space="preserve">1304 . ارجوزة الحررة الميراثية ملا محمد بن حسن -، -، ج 1، ص 766.</w:t>
      </w:r>
    </w:p>
    <w:p>
      <w:pPr>
        <w:pStyle w:val="BookText"/>
      </w:pPr>
      <w:r>
        <w:rPr>
          <w:rFonts w:ascii="Amiri" w:hAnsi="Amiri" w:eastAsia="Amiri" w:cs="Amiri"/>
          <w:lang w:bidi="ar-SA"/>
          <w:color w:val="111111"/>
          <w:sz w:val="28"/>
          <w:szCs w:val="28"/>
          <w:rtl/>
        </w:rPr>
        <w:t xml:space="preserve">1305 الدرة اللائحة في تجويد الفاتحة، -، -، -، ج 7، ص 254.</w:t>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Amiri" w:hAnsi="Amiri" w:eastAsia="Amiri" w:cs="Amiri"/>
          <w:lang w:bidi="ar-SA"/>
          <w:color w:val="111111"/>
          <w:sz w:val="28"/>
          <w:szCs w:val="28"/>
          <w:rtl/>
        </w:rPr>
        <w:t xml:space="preserve">ديوان الشعراء ، فارسي، ج 7، ص 671.</w:t>
      </w:r>
    </w:p>
    <w:p>
      <w:pPr>
        <w:pStyle w:val="BookText"/>
      </w:pPr>
      <w:r>
        <w:rPr>
          <w:rFonts w:ascii="IRNazanin" w:hAnsi="IRNazanin" w:eastAsia="IRNazanin" w:cs="IRNazanin"/>
          <w:lang w:bidi="fa-IR"/>
          <w:color w:val="111111"/>
          <w:sz w:val="28"/>
          <w:szCs w:val="28"/>
          <w:rtl/>
        </w:rPr>
        <w:t xml:space="preserve">1307 دیوان مغربي سوسي،  مغربي، سوسي ،محمد( -1250ه) ، ، ، ج 7، ص 774 .</w:t>
      </w:r>
    </w:p>
    <w:p>
      <w:pPr>
        <w:pStyle w:val="BookText"/>
      </w:pPr>
      <w:r>
        <w:rPr>
          <w:rFonts w:ascii="Amiri" w:hAnsi="Amiri" w:eastAsia="Amiri" w:cs="Amiri"/>
          <w:lang w:bidi="ar-SA"/>
          <w:color w:val="111111"/>
          <w:sz w:val="28"/>
          <w:szCs w:val="28"/>
          <w:rtl/>
        </w:rPr>
        <w:t xml:space="preserve">1308 تشطير، ، ، -، ج 4، ص 382.</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Amiri" w:hAnsi="Amiri" w:eastAsia="Amiri" w:cs="Amiri"/>
          <w:lang w:bidi="ar-SA"/>
          <w:color w:val="111111"/>
          <w:sz w:val="28"/>
          <w:szCs w:val="28"/>
          <w:rtl/>
        </w:rPr>
        <w:t xml:space="preserve">إصابة المراد هيتي عمر بن رمضان (- 1252ه)، -، -، ج 2، ص 351.</w:t>
      </w:r>
    </w:p>
    <w:p>
      <w:pPr>
        <w:pStyle w:val="BookText"/>
      </w:pPr>
      <w:r>
        <w:rPr>
          <w:rFonts w:ascii="Amiri" w:hAnsi="Amiri" w:eastAsia="Amiri" w:cs="Amiri"/>
          <w:lang w:bidi="ar-SA"/>
          <w:color w:val="111111"/>
          <w:sz w:val="28"/>
          <w:szCs w:val="28"/>
          <w:rtl/>
        </w:rPr>
        <w:t xml:space="preserve">1310 . الفقه (ارجوزة في)، -، -، -، ج 12، ص88.</w:t>
      </w:r>
    </w:p>
    <w:p>
      <w:pPr>
        <w:pStyle w:val="BookText"/>
      </w:pPr>
      <w:r>
        <w:rPr>
          <w:rFonts w:ascii="Amiri" w:hAnsi="Amiri" w:eastAsia="Amiri" w:cs="Amiri"/>
          <w:lang w:bidi="ar-SA"/>
          <w:color w:val="111111"/>
          <w:sz w:val="28"/>
          <w:szCs w:val="28"/>
          <w:rtl/>
        </w:rPr>
        <w:t xml:space="preserve">1311 . مجموعة الهيتي هيتي عمر بن رمضان(- 1252ه)، -، -، ج 14، ص 61.</w:t>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ارکان ،اسلام ،نودهي محمد معروف بن مصطفى (1254-1166ه)، فارسي، ج 2، ص 58.</w:t>
      </w:r>
    </w:p>
    <w:p>
      <w:pPr>
        <w:pStyle w:val="BookText"/>
      </w:pPr>
      <w:r>
        <w:rPr>
          <w:rFonts w:ascii="Amiri" w:hAnsi="Amiri" w:eastAsia="Amiri" w:cs="Amiri"/>
          <w:lang w:bidi="ar-SA"/>
          <w:color w:val="111111"/>
          <w:sz w:val="28"/>
          <w:szCs w:val="28"/>
          <w:rtl/>
        </w:rPr>
        <w:t xml:space="preserve">1313 ،الآداب، نودهي محمد معروف بن مصطفى (1254-1166ه)، -، -، ج 1، ص 16.</w:t>
      </w:r>
    </w:p>
    <w:p>
      <w:pPr>
        <w:pStyle w:val="BookText"/>
      </w:pPr>
      <w:r>
        <w:rPr>
          <w:rFonts w:ascii="Amiri" w:hAnsi="Amiri" w:eastAsia="Amiri" w:cs="Amiri"/>
          <w:lang w:bidi="ar-SA"/>
          <w:color w:val="111111"/>
          <w:sz w:val="28"/>
          <w:szCs w:val="28"/>
          <w:rtl/>
        </w:rPr>
        <w:t xml:space="preserve">1314 . الاستعارات (منظومة)، نودهي محمد معروف بن مصطفى (1254-1166ه)، ج 2، ص 137.</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Amiri" w:hAnsi="Amiri" w:eastAsia="Amiri" w:cs="Amiri"/>
          <w:lang w:bidi="ar-SA"/>
          <w:color w:val="111111"/>
          <w:sz w:val="28"/>
          <w:szCs w:val="28"/>
          <w:rtl/>
        </w:rPr>
        <w:t xml:space="preserve">الاغراب في نظم قواعد الاعراب نودهي محمد معروف بن مصطفى (1254-1166ه)، ، -، ج 2، ص 583 .</w:t>
      </w:r>
    </w:p>
    <w:p>
      <w:pPr>
        <w:pStyle w:val="BookText"/>
      </w:pPr>
      <w:r>
        <w:rPr>
          <w:rFonts w:ascii="Amiri" w:hAnsi="Amiri" w:eastAsia="Amiri" w:cs="Amiri"/>
          <w:lang w:bidi="ar-SA"/>
          <w:color w:val="111111"/>
          <w:sz w:val="28"/>
          <w:szCs w:val="28"/>
          <w:rtl/>
        </w:rPr>
        <w:t xml:space="preserve">1316 . البدرية نودهي، محمد معروف بن مصطفى (1254 - 1166ه)، -، -، ج 3، ص 269 .</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Amiri" w:hAnsi="Amiri" w:eastAsia="Amiri" w:cs="Amiri"/>
          <w:lang w:bidi="ar-SA"/>
          <w:color w:val="111111"/>
          <w:sz w:val="28"/>
          <w:szCs w:val="28"/>
          <w:rtl/>
        </w:rPr>
        <w:t xml:space="preserve">الجوهرة المضية في إكثار الصلاة والسلام على خير البرية نودهي، محمد معروف بن مصطفى (1254-1166ه)، -، -، ج 5، ص 615 .</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Amiri" w:hAnsi="Amiri" w:eastAsia="Amiri" w:cs="Amiri"/>
          <w:lang w:bidi="ar-SA"/>
          <w:color w:val="111111"/>
          <w:sz w:val="28"/>
          <w:szCs w:val="28"/>
          <w:rtl/>
        </w:rPr>
        <w:t xml:space="preserve">الدر الفريدة في العقيدة نودهي محمد معروف بن مصطفى (1254-1166ه)، -، -، ج 7، ص323.</w:t>
      </w:r>
    </w:p>
    <w:p>
      <w:pPr>
        <w:pStyle w:val="BookText"/>
      </w:pPr>
      <w:r>
        <w:rPr>
          <w:rFonts w:ascii="IRNazanin" w:hAnsi="IRNazanin" w:eastAsia="IRNazanin" w:cs="IRNazanin"/>
          <w:lang w:bidi="fa-IR"/>
          <w:color w:val="111111"/>
          <w:sz w:val="28"/>
          <w:szCs w:val="28"/>
          <w:rtl/>
        </w:rPr>
        <w:t xml:space="preserve">1319 . الروضة الغناء فى الدعاء باسماء الله الحسنی ،نودهي محمد معروف بن مصطفى (1254-1166ه ) ، -، -، ج 8، ص 446 .</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السلسلة المنظومة في التراجم نودهي محمد معروف بن مصطفى (1254-1166ه)، ، ج 8، ص 807.</w:t>
      </w:r>
    </w:p>
    <w:p>
      <w:pPr>
        <w:pStyle w:val="BookText"/>
      </w:pPr>
      <w:r>
        <w:rPr>
          <w:rFonts w:ascii="IRNazanin" w:hAnsi="IRNazanin" w:eastAsia="IRNazanin" w:cs="IRNazanin"/>
          <w:lang w:bidi="fa-IR"/>
          <w:color w:val="111111"/>
          <w:sz w:val="28"/>
          <w:szCs w:val="28"/>
          <w:rtl/>
        </w:rPr>
        <w:t xml:space="preserve">1321 ،تخمیس ،نودهي محمد معروف بن مصطفى ( 1254-1166ه)، ، -، ج 4، ص 102.</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تخميس القصيدة العينية نودهي محمد معروف بن مصطفى (1254-1166ه)، ج 4، ص 133.</w:t>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Amiri" w:hAnsi="Amiri" w:eastAsia="Amiri" w:cs="Amiri"/>
          <w:lang w:bidi="ar-SA"/>
          <w:color w:val="111111"/>
          <w:sz w:val="28"/>
          <w:szCs w:val="28"/>
          <w:rtl/>
        </w:rPr>
        <w:t xml:space="preserve">تخميس القصيدة المضرية نودهي محمد معروف بن مصطفى (1254-1166ه)، -، -، ج 4، ص 139.</w:t>
      </w:r>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Amiri" w:hAnsi="Amiri" w:eastAsia="Amiri" w:cs="Amiri"/>
          <w:lang w:bidi="ar-SA"/>
          <w:color w:val="111111"/>
          <w:sz w:val="28"/>
          <w:szCs w:val="28"/>
          <w:rtl/>
        </w:rPr>
        <w:t xml:space="preserve">تخميس قصيدة البردة نودهي محمد معروف بن مصطفى (1254-1166ه)، ج 4، ص 123.</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تخميس قصيدة بانت سعاد نودهي ، محمد معروف بن مصطفى (1254-1166ه)، ، -، ج 4، ص 116.</w:t>
      </w:r>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Amiri" w:hAnsi="Amiri" w:eastAsia="Amiri" w:cs="Amiri"/>
          <w:lang w:bidi="ar-SA"/>
          <w:color w:val="111111"/>
          <w:sz w:val="28"/>
          <w:szCs w:val="28"/>
          <w:rtl/>
        </w:rPr>
        <w:t xml:space="preserve">تخميس قصيدة «يا من يري ما في الضمير ... »نودهي، محمد معروف بن مصطفى (1254 - 1166ه)، -، -، ج 4، ص 153.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Amiri" w:hAnsi="Amiri" w:eastAsia="Amiri" w:cs="Amiri"/>
          <w:lang w:bidi="ar-SA"/>
          <w:color w:val="111111"/>
          <w:sz w:val="28"/>
          <w:szCs w:val="28"/>
          <w:rtl/>
        </w:rPr>
        <w:t xml:space="preserve">تنقيح العبارات في توضيح الاستعارات ، نودهي، محمد معروف بن مصطفى (1166- 1254ه)، -، -، ج 5، ص 65.</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تنوير البصائر في التحذير من الكبائر نودهي محمد معروف بن مصطفى (1166- 1254ه)، -، -، ج 5، ص 76.</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Amiri" w:hAnsi="Amiri" w:eastAsia="Amiri" w:cs="Amiri"/>
          <w:lang w:bidi="ar-SA"/>
          <w:color w:val="111111"/>
          <w:sz w:val="28"/>
          <w:szCs w:val="28"/>
          <w:rtl/>
        </w:rPr>
        <w:t xml:space="preserve">تنوير القلوب ،نودهي محمد معروف بن مصطفى (1254-1166ه)، فارسي، ج5، ص 80 .</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Amiri" w:hAnsi="Amiri" w:eastAsia="Amiri" w:cs="Amiri"/>
          <w:lang w:bidi="ar-SA"/>
          <w:color w:val="111111"/>
          <w:sz w:val="28"/>
          <w:szCs w:val="28"/>
          <w:rtl/>
        </w:rPr>
        <w:t xml:space="preserve">ديوان ،نودهي نودهي، محمد معروف بن مصطفى (1254-1166ه)، -، -، ج 7، ص790.</w:t>
      </w:r>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Amiri" w:hAnsi="Amiri" w:eastAsia="Amiri" w:cs="Amiri"/>
          <w:lang w:bidi="ar-SA"/>
          <w:color w:val="111111"/>
          <w:sz w:val="28"/>
          <w:szCs w:val="28"/>
          <w:rtl/>
        </w:rPr>
        <w:t xml:space="preserve">روض الزهر في مناقب آل سيد البشر، نودهي محمد معروف بن مصطفى (1166 - 1254ه)، -، -، ج 8، ص 464.</w:t>
      </w:r>
    </w:p>
    <w:p>
      <w:pPr>
        <w:pStyle w:val="BookText"/>
      </w:pPr>
      <w:r>
        <w:rPr>
          <w:rFonts w:ascii="Amiri" w:hAnsi="Amiri" w:eastAsia="Amiri" w:cs="Amiri"/>
          <w:lang w:bidi="ar-SA"/>
          <w:color w:val="111111"/>
          <w:sz w:val="28"/>
          <w:szCs w:val="28"/>
          <w:rtl/>
        </w:rPr>
        <w:t xml:space="preserve">1332 . سلم الوصول الى علم الوصول نودهي ،محمد معروف بن مصطفى (1254-1166ه)، ، ، ج 8، ص818.</w:t>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Amiri" w:hAnsi="Amiri" w:eastAsia="Amiri" w:cs="Amiri"/>
          <w:lang w:bidi="ar-SA"/>
          <w:color w:val="111111"/>
          <w:sz w:val="28"/>
          <w:szCs w:val="28"/>
          <w:rtl/>
        </w:rPr>
        <w:t xml:space="preserve">شفاء السقم في تخميس لامية العجم ،نودهي ،محمد معروف بن مصطفى (1166- 1254ه)، -، -، ج 10، ص 383.</w:t>
      </w:r>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Amiri" w:hAnsi="Amiri" w:eastAsia="Amiri" w:cs="Amiri"/>
          <w:lang w:bidi="ar-SA"/>
          <w:color w:val="111111"/>
          <w:sz w:val="28"/>
          <w:szCs w:val="28"/>
          <w:rtl/>
        </w:rPr>
        <w:t xml:space="preserve">عقد الجوهر نودهي محمد معروف بن مصطفى (1254-1166ه)، ج 11، ص 160 .</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عقد الدرر نودهي محمد معروف بن مصطفى (1254-1166ه)، ج 11، ص 163.</w:t>
      </w:r>
    </w:p>
    <w:p>
      <w:pPr>
        <w:pStyle w:val="BookText"/>
      </w:pPr>
      <w:r>
        <w:rPr>
          <w:rFonts w:ascii="Amiri" w:hAnsi="Amiri" w:eastAsia="Amiri" w:cs="Amiri"/>
          <w:lang w:bidi="ar-SA"/>
          <w:color w:val="111111"/>
          <w:sz w:val="28"/>
          <w:szCs w:val="28"/>
          <w:rtl/>
        </w:rPr>
        <w:t xml:space="preserve">1336 .علم المعاني (منظومة في) نودهي محمد معروف بن مصطفى  (1254-1166ه)، ج 11، ص 258.</w:t>
      </w:r>
    </w:p>
    <w:p>
      <w:pPr>
        <w:pStyle w:val="BookText"/>
      </w:pPr>
      <w:r>
        <w:rPr>
          <w:rFonts w:ascii="Amiri" w:hAnsi="Amiri" w:eastAsia="Amiri" w:cs="Amiri"/>
          <w:lang w:bidi="ar-SA"/>
          <w:color w:val="111111"/>
          <w:sz w:val="28"/>
          <w:szCs w:val="28"/>
          <w:rtl/>
        </w:rPr>
        <w:t xml:space="preserve">1337 . علم الوضع (منظومة في)، نودهي، محمد معروف بن مصطفى (1254-1166ه)، ج 11،ص 270.</w:t>
      </w:r>
    </w:p>
    <w:p>
      <w:pPr>
        <w:pStyle w:val="BookText"/>
      </w:pPr>
      <w:r>
        <w:rPr>
          <w:rFonts w:ascii="Amiri" w:hAnsi="Amiri" w:eastAsia="Amiri" w:cs="Amiri"/>
          <w:lang w:bidi="ar-SA"/>
          <w:color w:val="111111"/>
          <w:sz w:val="28"/>
          <w:szCs w:val="28"/>
          <w:rtl/>
        </w:rPr>
        <w:t xml:space="preserve">1338 . فتح البصائر في اجتناب الكبائر نودهي، محمد معروف بن مصطفى (1254-1166ه)، -، -، ج 11، ص 640.</w:t>
      </w:r>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Amiri" w:hAnsi="Amiri" w:eastAsia="Amiri" w:cs="Amiri"/>
          <w:lang w:bidi="ar-SA"/>
          <w:color w:val="111111"/>
          <w:sz w:val="28"/>
          <w:szCs w:val="28"/>
          <w:rtl/>
        </w:rPr>
        <w:t xml:space="preserve">فتح الرحمن في علمي المعاني والبيان ،نودهي محمد معروف بن مصطفى (1166- 1254ه)، -، -، ج 11، ص 655.</w:t>
      </w:r>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Amiri" w:hAnsi="Amiri" w:eastAsia="Amiri" w:cs="Amiri"/>
          <w:lang w:bidi="ar-SA"/>
          <w:color w:val="111111"/>
          <w:sz w:val="28"/>
          <w:szCs w:val="28"/>
          <w:rtl/>
        </w:rPr>
        <w:t xml:space="preserve">فتح الرؤوف في معاني الحروف نودهي محمد معروف بن مصطفى (1254-1166ه)، ، -، ج 11، ص 657 .</w:t>
      </w:r>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Amiri" w:hAnsi="Amiri" w:eastAsia="Amiri" w:cs="Amiri"/>
          <w:lang w:bidi="ar-SA"/>
          <w:color w:val="111111"/>
          <w:sz w:val="28"/>
          <w:szCs w:val="28"/>
          <w:rtl/>
        </w:rPr>
        <w:t xml:space="preserve">قطر العارض في علم الفرائض نودهي محمد معروف بن مصطفى (1254-1166ه)، ، ج 12، ص 747.</w:t>
      </w:r>
    </w:p>
    <w:p>
      <w:pPr>
        <w:pStyle w:val="BookText"/>
      </w:pPr>
      <w:r>
        <w:rPr>
          <w:rFonts w:ascii="Amiri" w:hAnsi="Amiri" w:eastAsia="Amiri" w:cs="Amiri"/>
          <w:lang w:bidi="ar-SA"/>
          <w:color w:val="111111"/>
          <w:sz w:val="28"/>
          <w:szCs w:val="28"/>
          <w:rtl/>
        </w:rPr>
        <w:t xml:space="preserve">1342 . منحة الفائض في علم الفرائض (منظومة) نودهي محمد معروف بن مصطفى (1166- 1254ه)، -، -، ج 15، ص 663.</w:t>
      </w:r>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Amiri" w:hAnsi="Amiri" w:eastAsia="Amiri" w:cs="Amiri"/>
          <w:lang w:bidi="ar-SA"/>
          <w:color w:val="111111"/>
          <w:sz w:val="28"/>
          <w:szCs w:val="28"/>
          <w:rtl/>
        </w:rPr>
        <w:t xml:space="preserve">نظم الرسالة الوضعية نودهي محمد معروف بن مصطفى (1254-1166ه)، ج 16، ص 342.</w:t>
      </w:r>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Amiri" w:hAnsi="Amiri" w:eastAsia="Amiri" w:cs="Amiri"/>
          <w:lang w:bidi="ar-SA"/>
          <w:color w:val="111111"/>
          <w:sz w:val="28"/>
          <w:szCs w:val="28"/>
          <w:rtl/>
        </w:rPr>
        <w:t xml:space="preserve">تسميط ،موصلي قاسم بن يحيى (- 1255ه)، -، -، ج 4، ص 347.</w:t>
      </w: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Amiri" w:hAnsi="Amiri" w:eastAsia="Amiri" w:cs="Amiri"/>
          <w:lang w:bidi="ar-SA"/>
          <w:color w:val="111111"/>
          <w:sz w:val="28"/>
          <w:szCs w:val="28"/>
          <w:rtl/>
        </w:rPr>
        <w:t xml:space="preserve">تنزيلة موصلي، قاسم بن يحيى (- 1255ه)، -، -، ج 5، ص 48.</w:t>
      </w:r>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IRNazanin" w:hAnsi="IRNazanin" w:eastAsia="IRNazanin" w:cs="IRNazanin"/>
          <w:lang w:bidi="fa-IR"/>
          <w:color w:val="111111"/>
          <w:sz w:val="28"/>
          <w:szCs w:val="28"/>
          <w:rtl/>
        </w:rPr>
        <w:t xml:space="preserve">دیوان ،موصلي ،موصلي، قاسم بن يحيى (- 1255ه)، -، -، ج 7، ص 782 .</w:t>
      </w:r>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IRNazanin" w:hAnsi="IRNazanin" w:eastAsia="IRNazanin" w:cs="IRNazanin"/>
          <w:lang w:bidi="fa-IR"/>
          <w:color w:val="111111"/>
          <w:sz w:val="28"/>
          <w:szCs w:val="28"/>
          <w:rtl/>
        </w:rPr>
        <w:t xml:space="preserve">قصيدة ،اردبيلي، محمد حسین بن محمد رحيم ( -1255ه)، -، -، ج 12، ص 638.</w:t>
      </w:r>
    </w:p>
    <w:p>
      <w:pPr>
        <w:pStyle w:val="BookText"/>
      </w:pPr>
      <w:r>
        <w:rPr>
          <w:rFonts w:ascii="Times New Roman" w:hAnsi="Times New Roman" w:eastAsia="Times New Roman" w:cs="Times New Roman"/>
          <w:lang w:val="en-US" w:bidi="en-US"/>
          <w:color w:val="111111"/>
          <w:sz w:val="28"/>
          <w:szCs w:val="28"/>
          <w:rtl/>
        </w:rPr>
        <w:t xml:space="preserve">1348.</w:t>
      </w:r>
    </w:p>
    <w:p>
      <w:pPr>
        <w:pStyle w:val="BookText"/>
      </w:pPr>
      <w:r>
        <w:rPr>
          <w:rFonts w:ascii="IRNazanin" w:hAnsi="IRNazanin" w:eastAsia="IRNazanin" w:cs="IRNazanin"/>
          <w:lang w:bidi="fa-IR"/>
          <w:color w:val="111111"/>
          <w:sz w:val="28"/>
          <w:szCs w:val="28"/>
          <w:rtl/>
        </w:rPr>
        <w:t xml:space="preserve">دیوان صاحب علي آبادي صاحب مازندراني محمد تقي بن محمد زكي (-  1256ه)، -، -، فارسي، ج 7، ص 681.</w:t>
      </w:r>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Amiri" w:hAnsi="Amiri" w:eastAsia="Amiri" w:cs="Amiri"/>
          <w:lang w:bidi="ar-SA"/>
          <w:color w:val="111111"/>
          <w:sz w:val="28"/>
          <w:szCs w:val="28"/>
          <w:rtl/>
        </w:rPr>
        <w:t xml:space="preserve">منظومات في الحب والحرب والغلمان والنساء وهبي افندي، ، ، ج 15، ص 713.</w:t>
      </w:r>
    </w:p>
    <w:p>
      <w:pPr>
        <w:pStyle w:val="BookText"/>
      </w:pPr>
      <w:r>
        <w:rPr>
          <w:rFonts w:ascii="Amiri" w:hAnsi="Amiri" w:eastAsia="Amiri" w:cs="Amiri"/>
          <w:lang w:bidi="ar-SA"/>
          <w:color w:val="111111"/>
          <w:sz w:val="28"/>
          <w:szCs w:val="28"/>
          <w:rtl/>
        </w:rPr>
        <w:t xml:space="preserve">1350 . الدرة الحيدرية، -، -، -، ج 7، ص 236.</w:t>
      </w:r>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Amiri" w:hAnsi="Amiri" w:eastAsia="Amiri" w:cs="Amiri"/>
          <w:lang w:bidi="ar-SA"/>
          <w:color w:val="111111"/>
          <w:sz w:val="28"/>
          <w:szCs w:val="28"/>
          <w:rtl/>
        </w:rPr>
        <w:t xml:space="preserve">تقريض التخميس، دملوجي عبدالله بن مصطفى ( -1259ه)، ، -، ج 4، ص 782 .</w:t>
      </w:r>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Amiri" w:hAnsi="Amiri" w:eastAsia="Amiri" w:cs="Amiri"/>
          <w:lang w:bidi="ar-SA"/>
          <w:color w:val="111111"/>
          <w:sz w:val="28"/>
          <w:szCs w:val="28"/>
          <w:rtl/>
        </w:rPr>
        <w:t xml:space="preserve">منظومة تغريد الصادح، ج 15 ، ص 719 .</w:t>
      </w:r>
    </w:p>
    <w:p>
      <w:pPr>
        <w:pStyle w:val="BookText"/>
      </w:pPr>
      <w:r>
        <w:rPr>
          <w:rFonts w:ascii="Amiri" w:hAnsi="Amiri" w:eastAsia="Amiri" w:cs="Amiri"/>
          <w:lang w:bidi="ar-SA"/>
          <w:color w:val="111111"/>
          <w:sz w:val="28"/>
          <w:szCs w:val="28"/>
          <w:rtl/>
        </w:rPr>
        <w:t xml:space="preserve">1353 . ديوان نسيمي، -، -، -، فارسي، ج 7، ص788.</w:t>
      </w:r>
    </w:p>
    <w:p>
      <w:pPr>
        <w:pStyle w:val="BookText"/>
      </w:pPr>
      <w:r>
        <w:rPr>
          <w:rFonts w:ascii="Amiri" w:hAnsi="Amiri" w:eastAsia="Amiri" w:cs="Amiri"/>
          <w:lang w:bidi="ar-SA"/>
          <w:color w:val="111111"/>
          <w:sz w:val="28"/>
          <w:szCs w:val="28"/>
          <w:rtl/>
        </w:rPr>
        <w:t xml:space="preserve">1354 . نخبة المقال في معرفة الرجال بروجردي حسين بن محمد رضا (1279- 1238؟ه)، 1260ه- -، ج 16 ، ص 207.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1355 . الهمزية في مدح خير البرية تميمي، صالح بن درویش (1190؟-1261ه)، ج 16، ص 652.</w:t>
      </w:r>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IRNazanin" w:hAnsi="IRNazanin" w:eastAsia="IRNazanin" w:cs="IRNazanin"/>
          <w:lang w:bidi="fa-IR"/>
          <w:color w:val="111111"/>
          <w:sz w:val="28"/>
          <w:szCs w:val="28"/>
          <w:rtl/>
        </w:rPr>
        <w:t xml:space="preserve">ديوان صالح التميمي تميمي، صالح بن درویش ( 1190 ؟- 1261ه)، -، -، ج 7، ص 682 .</w:t>
      </w:r>
    </w:p>
    <w:p>
      <w:pPr>
        <w:pStyle w:val="BookText"/>
      </w:pPr>
      <w:r>
        <w:rPr>
          <w:rFonts w:ascii="Amiri" w:hAnsi="Amiri" w:eastAsia="Amiri" w:cs="Amiri"/>
          <w:lang w:bidi="ar-SA"/>
          <w:color w:val="111111"/>
          <w:sz w:val="28"/>
          <w:szCs w:val="28"/>
          <w:rtl/>
        </w:rPr>
        <w:t xml:space="preserve">1357.تخميس قصيدة البردة محمد بن سعد، -، ، ج 4، ص 125.</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IRNazanin" w:hAnsi="IRNazanin" w:eastAsia="IRNazanin" w:cs="IRNazanin"/>
          <w:lang w:bidi="fa-IR"/>
          <w:color w:val="111111"/>
          <w:sz w:val="28"/>
          <w:szCs w:val="28"/>
          <w:rtl/>
        </w:rPr>
        <w:t xml:space="preserve">تشطير ،قصيدة، فاروقي، عبدالباقي بن سلیمان (1279-1204ه)، 1262ه-، -، ج4، ص 385.</w:t>
      </w:r>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IRNazanin" w:hAnsi="IRNazanin" w:eastAsia="IRNazanin" w:cs="IRNazanin"/>
          <w:lang w:bidi="fa-IR"/>
          <w:color w:val="111111"/>
          <w:sz w:val="28"/>
          <w:szCs w:val="28"/>
          <w:rtl/>
        </w:rPr>
        <w:t xml:space="preserve">دیوان ،الشواف ،شواف عبد الفتاح بن سعيد ( -1262ه)، -، -، ج 7، ص 674.</w:t>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Amiri" w:hAnsi="Amiri" w:eastAsia="Amiri" w:cs="Amiri"/>
          <w:lang w:bidi="ar-SA"/>
          <w:color w:val="111111"/>
          <w:sz w:val="28"/>
          <w:szCs w:val="28"/>
          <w:rtl/>
        </w:rPr>
        <w:t xml:space="preserve">ديوان وصال شيرازي وصال شيرازي محمد شفيع بن محمد اسماعيل (1262-1197ه)، -، - فارسي، ج 7، ص797.</w:t>
      </w:r>
    </w:p>
    <w:p>
      <w:pPr>
        <w:pStyle w:val="BookText"/>
      </w:pPr>
      <w:r>
        <w:rPr>
          <w:rFonts w:ascii="Amiri" w:hAnsi="Amiri" w:eastAsia="Amiri" w:cs="Amiri"/>
          <w:lang w:bidi="ar-SA"/>
          <w:color w:val="111111"/>
          <w:sz w:val="28"/>
          <w:szCs w:val="28"/>
          <w:rtl/>
        </w:rPr>
        <w:t xml:space="preserve">1361 . الهمزية، -، -، -، ج 16، ص 651 .</w:t>
      </w:r>
    </w:p>
    <w:p>
      <w:pPr>
        <w:pStyle w:val="BookText"/>
      </w:pPr>
      <w:r>
        <w:rPr>
          <w:rFonts w:ascii="Amiri" w:hAnsi="Amiri" w:eastAsia="Amiri" w:cs="Amiri"/>
          <w:lang w:bidi="ar-SA"/>
          <w:color w:val="111111"/>
          <w:sz w:val="28"/>
          <w:szCs w:val="28"/>
          <w:rtl/>
        </w:rPr>
        <w:t xml:space="preserve">1362 . تسبيع قصيدة البردة . ، ج 4، ص333.</w:t>
      </w:r>
    </w:p>
    <w:p>
      <w:pPr>
        <w:pStyle w:val="BookText"/>
      </w:pPr>
      <w:r>
        <w:rPr>
          <w:rFonts w:ascii="Amiri" w:hAnsi="Amiri" w:eastAsia="Amiri" w:cs="Amiri"/>
          <w:lang w:bidi="ar-SA"/>
          <w:color w:val="111111"/>
          <w:sz w:val="28"/>
          <w:szCs w:val="28"/>
          <w:rtl/>
        </w:rPr>
        <w:t xml:space="preserve">1363 . ديوان ،بولاقي، بولاقي مصطفى بن رمضان (-1263ه)، -، -، ج 7، ص 597.</w:t>
      </w:r>
    </w:p>
    <w:p>
      <w:pPr>
        <w:pStyle w:val="BookText"/>
      </w:pPr>
      <w:r>
        <w:rPr>
          <w:rFonts w:ascii="Amiri" w:hAnsi="Amiri" w:eastAsia="Amiri" w:cs="Amiri"/>
          <w:lang w:bidi="ar-SA"/>
          <w:color w:val="111111"/>
          <w:sz w:val="28"/>
          <w:szCs w:val="28"/>
          <w:rtl/>
        </w:rPr>
        <w:t xml:space="preserve">1364 . قصيدة في حب اهل التصوف والصالحين ،معضادي خميس بن سيف ،ج12، ص 691 .</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Amiri" w:hAnsi="Amiri" w:eastAsia="Amiri" w:cs="Amiri"/>
          <w:lang w:bidi="ar-SA"/>
          <w:color w:val="111111"/>
          <w:sz w:val="28"/>
          <w:szCs w:val="28"/>
          <w:rtl/>
        </w:rPr>
        <w:t xml:space="preserve">القصيدة ،النونية قمي، ميرزا مسيح، ، ، ج 12، ص 723.</w:t>
      </w:r>
    </w:p>
    <w:p>
      <w:pPr>
        <w:pStyle w:val="BookText"/>
      </w:pPr>
      <w:r>
        <w:rPr>
          <w:rFonts w:ascii="IRNazanin" w:hAnsi="IRNazanin" w:eastAsia="IRNazanin" w:cs="IRNazanin"/>
          <w:lang w:bidi="fa-IR"/>
          <w:color w:val="111111"/>
          <w:sz w:val="28"/>
          <w:szCs w:val="28"/>
          <w:rtl/>
        </w:rPr>
        <w:t xml:space="preserve">1366 .تجريد اللغات بادكوبه اي علي بن مصطفى (-1286 ه)، 1265 ه- قزوین فارسي وتركي، ج 3، ص 693 .</w:t>
      </w:r>
    </w:p>
    <w:p>
      <w:pPr>
        <w:pStyle w:val="BookText"/>
      </w:pPr>
      <w:r>
        <w:rPr>
          <w:rFonts w:ascii="Amiri" w:hAnsi="Amiri" w:eastAsia="Amiri" w:cs="Amiri"/>
          <w:lang w:bidi="ar-SA"/>
          <w:color w:val="111111"/>
          <w:sz w:val="28"/>
          <w:szCs w:val="28"/>
          <w:rtl/>
        </w:rPr>
        <w:t xml:space="preserve">1367 .نظم الدر ، فخري موصلي، محمود (1243- 1285ه)، 1265ه- -، ج 16، ص 339.</w:t>
      </w:r>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Amiri" w:hAnsi="Amiri" w:eastAsia="Amiri" w:cs="Amiri"/>
          <w:lang w:bidi="ar-SA"/>
          <w:color w:val="111111"/>
          <w:sz w:val="28"/>
          <w:szCs w:val="28"/>
          <w:rtl/>
        </w:rPr>
        <w:t xml:space="preserve">نظم الغرر في علم الميراث فخري موصلي ،محمود (1285 - 1243ه)، 1265ه- -، ج 16، ص 351 .</w:t>
      </w:r>
    </w:p>
    <w:p>
      <w:pPr>
        <w:pStyle w:val="BookText"/>
      </w:pPr>
      <w:r>
        <w:rPr>
          <w:rFonts w:ascii="Amiri" w:hAnsi="Amiri" w:eastAsia="Amiri" w:cs="Amiri"/>
          <w:lang w:bidi="ar-SA"/>
          <w:color w:val="111111"/>
          <w:sz w:val="28"/>
          <w:szCs w:val="28"/>
          <w:rtl/>
        </w:rPr>
        <w:t xml:space="preserve">1369 . أصول الفقه (منظومة)، ج 2، ص 458 .</w:t>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Amiri" w:hAnsi="Amiri" w:eastAsia="Amiri" w:cs="Amiri"/>
          <w:lang w:bidi="ar-SA"/>
          <w:color w:val="111111"/>
          <w:sz w:val="28"/>
          <w:szCs w:val="28"/>
          <w:rtl/>
        </w:rPr>
        <w:t xml:space="preserve">قصائد في مدح الرسول، -، -، -، تركي، ج 12، ص 595.</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دیوان بطرس ،كرامة كرامة بطرس بن ابراهيم (-1267ه)، -، -، ج 7، ص 591.</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تخميس القصيدة الدمياطية بريفكاني نورالدين بن عبد الجبار (1268-1205ه)، -، - ج 4، ص 129.</w:t>
      </w:r>
    </w:p>
    <w:p>
      <w:pPr>
        <w:pStyle w:val="BookText"/>
      </w:pPr>
      <w:r>
        <w:rPr>
          <w:rFonts w:ascii="IRNazanin" w:hAnsi="IRNazanin" w:eastAsia="IRNazanin" w:cs="IRNazanin"/>
          <w:lang w:bidi="fa-IR"/>
          <w:color w:val="111111"/>
          <w:sz w:val="28"/>
          <w:szCs w:val="28"/>
          <w:rtl/>
        </w:rPr>
        <w:t xml:space="preserve">1373 .دیوان ،بريفكاني بريفكاني نورالدين بن  عبد الجبار (1268-1205ه)، كردي، ج 7، ص 589.</w:t>
      </w:r>
    </w:p>
    <w:p>
      <w:pPr>
        <w:pStyle w:val="BookText"/>
      </w:pPr>
      <w:r>
        <w:rPr>
          <w:rFonts w:ascii="Amiri" w:hAnsi="Amiri" w:eastAsia="Amiri" w:cs="Amiri"/>
          <w:lang w:bidi="ar-SA"/>
          <w:color w:val="111111"/>
          <w:sz w:val="28"/>
          <w:szCs w:val="28"/>
          <w:rtl/>
        </w:rPr>
        <w:t xml:space="preserve">1374 . ذخرة السالكين بريفكاني نورالدين بن عبد الجبار (1268-1205ه)، -، -، كردي، ج 7، ص 816.</w:t>
      </w:r>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IRNazanin" w:hAnsi="IRNazanin" w:eastAsia="IRNazanin" w:cs="IRNazanin"/>
          <w:lang w:bidi="fa-IR"/>
          <w:color w:val="111111"/>
          <w:sz w:val="28"/>
          <w:szCs w:val="28"/>
          <w:rtl/>
        </w:rPr>
        <w:t xml:space="preserve">منظومة بريفكاني نورالدین بن عبدالجبار (1268-1205ه)، ، ، ج 15، ص 714.</w:t>
      </w:r>
    </w:p>
    <w:p>
      <w:pPr>
        <w:pStyle w:val="BookText"/>
      </w:pPr>
      <w:r>
        <w:rPr>
          <w:rFonts w:ascii="Amiri" w:hAnsi="Amiri" w:eastAsia="Amiri" w:cs="Amiri"/>
          <w:lang w:bidi="ar-SA"/>
          <w:color w:val="111111"/>
          <w:sz w:val="28"/>
          <w:szCs w:val="28"/>
          <w:rtl/>
        </w:rPr>
        <w:t xml:space="preserve">1376 . النحو (منظومة في)، حائري عبد السميع ، ، ج 16، ص 174.</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Amiri" w:hAnsi="Amiri" w:eastAsia="Amiri" w:cs="Amiri"/>
          <w:lang w:bidi="ar-SA"/>
          <w:color w:val="111111"/>
          <w:sz w:val="28"/>
          <w:szCs w:val="28"/>
          <w:rtl/>
        </w:rPr>
        <w:t xml:space="preserve">ارجوزة طباطبائي، عبدالجليل بن ياسين (1190-1270 ه)، -، -، ج 1، ص 761 .</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الترياق الفاروقي، فاروقي، عبدالباقي بن سلیمان (1279-1204ه)، 1270ه- نجف اشرف، ج 4، ص318</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الرسالة الدقيقة المدققية في معرفة الترتيب والمباحث والفصول الشرعية (منظومة)، غزايي محمود بن محمد (قرن 13ه)، 1270ه- ، ج 8، ص201. 1380. المقامة الزهدية، آلوسي، محمود بن عبدالله (1217-1270ه)، -، -، ج 15، ص 317.</w:t>
      </w:r>
    </w:p>
    <w:p>
      <w:pPr>
        <w:pStyle w:val="BookText"/>
      </w:pPr>
      <w:r>
        <w:rPr>
          <w:rFonts w:ascii="Amiri" w:hAnsi="Amiri" w:eastAsia="Amiri" w:cs="Amiri"/>
          <w:lang w:bidi="ar-SA"/>
          <w:color w:val="111111"/>
          <w:sz w:val="28"/>
          <w:szCs w:val="28"/>
          <w:rtl/>
        </w:rPr>
        <w:t xml:space="preserve">1381 تخميس القصيدة الهمزية، طباطبائي، عبد الجليل بن ياسين (1270-1190ه)، ، ، ج ،4، ص 146 .</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Amiri" w:hAnsi="Amiri" w:eastAsia="Amiri" w:cs="Amiri"/>
          <w:lang w:bidi="ar-SA"/>
          <w:color w:val="111111"/>
          <w:sz w:val="28"/>
          <w:szCs w:val="28"/>
          <w:rtl/>
        </w:rPr>
        <w:t xml:space="preserve">جامع المقاصد، حسيني قزويني محمد تقي بن امير مؤمن (-1270ه)،فارسي، ج 5، ص 332.</w:t>
      </w:r>
    </w:p>
    <w:p>
      <w:pPr>
        <w:pStyle w:val="BookText"/>
      </w:pPr>
      <w:r>
        <w:rPr>
          <w:rFonts w:ascii="IRNazanin" w:hAnsi="IRNazanin" w:eastAsia="IRNazanin" w:cs="IRNazanin"/>
          <w:lang w:bidi="fa-IR"/>
          <w:color w:val="111111"/>
          <w:sz w:val="28"/>
          <w:szCs w:val="28"/>
          <w:rtl/>
        </w:rPr>
        <w:t xml:space="preserve">1383 .خطبه شقشقیه (ترجمه) حسيني قزويني ، محمد تقي بن امير مؤمن (-1270ه)، فارسي، ج 7، ص 51.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Amiri" w:hAnsi="Amiri" w:eastAsia="Amiri" w:cs="Amiri"/>
          <w:lang w:bidi="ar-SA"/>
          <w:color w:val="111111"/>
          <w:sz w:val="28"/>
          <w:szCs w:val="28"/>
          <w:rtl/>
        </w:rPr>
        <w:t xml:space="preserve">ديوان البصري، طباطبائي، عبدالجليل بن ياسين (1270-1190ه)، -، -، ج 7، ص 591.</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دیوان علي ،درویش درويش علي بن حسن (-1270ه)، -، -، ج 7، ص 724 .</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Amiri" w:hAnsi="Amiri" w:eastAsia="Amiri" w:cs="Amiri"/>
          <w:lang w:bidi="ar-SA"/>
          <w:color w:val="111111"/>
          <w:sz w:val="28"/>
          <w:szCs w:val="28"/>
          <w:rtl/>
        </w:rPr>
        <w:t xml:space="preserve">ديوان قاآني شيرازي قاآني حبيب الله بن محمد علي (1270-1223؟ ه)،  فارسي، ج 7، ص 736 .</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Amiri" w:hAnsi="Amiri" w:eastAsia="Amiri" w:cs="Amiri"/>
          <w:lang w:bidi="ar-SA"/>
          <w:color w:val="111111"/>
          <w:sz w:val="28"/>
          <w:szCs w:val="28"/>
          <w:rtl/>
        </w:rPr>
        <w:t xml:space="preserve">قصيدة في الدولة العثمانية، طباطبائي، عبد الجليل بن ياسين (1270-1190ه)، -، -، ج 12، ص 692 .</w:t>
      </w:r>
    </w:p>
    <w:p>
      <w:pPr>
        <w:pStyle w:val="BookText"/>
      </w:pPr>
      <w:r>
        <w:rPr>
          <w:rFonts w:ascii="Amiri" w:hAnsi="Amiri" w:eastAsia="Amiri" w:cs="Amiri"/>
          <w:lang w:bidi="ar-SA"/>
          <w:color w:val="111111"/>
          <w:sz w:val="28"/>
          <w:szCs w:val="28"/>
          <w:rtl/>
        </w:rPr>
        <w:t xml:space="preserve">1388 . قصيدة في مدح الرسول صل الله عليه وآله وسلم ،طباطبائي، عبدالجليل بن ياسين (1190 -1270 ه)، -، -، ج 12، ص 697.</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Amiri" w:hAnsi="Amiri" w:eastAsia="Amiri" w:cs="Amiri"/>
          <w:lang w:bidi="ar-SA"/>
          <w:color w:val="111111"/>
          <w:sz w:val="28"/>
          <w:szCs w:val="28"/>
          <w:rtl/>
        </w:rPr>
        <w:t xml:space="preserve">مقامات الآلوسي آلوسي محمود بن عبدالله (1270-1217ه)، -، -، ج 15، ص 292 .</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Amiri" w:hAnsi="Amiri" w:eastAsia="Amiri" w:cs="Amiri"/>
          <w:lang w:bidi="ar-SA"/>
          <w:color w:val="111111"/>
          <w:sz w:val="28"/>
          <w:szCs w:val="28"/>
          <w:rtl/>
        </w:rPr>
        <w:t xml:space="preserve">هداية الأكارم للمكارم طباطبائي، عبد الجليل بن ياسين (1270-1190ه)، ، ، ج 16، ص 597.</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Amiri" w:hAnsi="Amiri" w:eastAsia="Amiri" w:cs="Amiri"/>
          <w:lang w:bidi="ar-SA"/>
          <w:color w:val="111111"/>
          <w:sz w:val="28"/>
          <w:szCs w:val="28"/>
          <w:rtl/>
        </w:rPr>
        <w:t xml:space="preserve">ديوان القطيفي، قطيفي، محمد بن مال الله (-1271ه)، -، -، ج 7، ص 738.</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دیوان ،جامعي جامعي، عبدالحسين بن قاسم ( -1271ه)، ، -، ج 7، ص 604.</w:t>
      </w:r>
    </w:p>
    <w:p>
      <w:pPr>
        <w:pStyle w:val="BookText"/>
      </w:pPr>
      <w:r>
        <w:rPr>
          <w:rFonts w:ascii="IRNazanin" w:hAnsi="IRNazanin" w:eastAsia="IRNazanin" w:cs="IRNazanin"/>
          <w:lang w:bidi="fa-IR"/>
          <w:color w:val="111111"/>
          <w:sz w:val="28"/>
          <w:szCs w:val="28"/>
          <w:rtl/>
        </w:rPr>
        <w:t xml:space="preserve">1393 .دیوان نصرت ،اردبيلي، صدر الممالك اردبيلي ،نصر الله (-1271ه)، - ، ، فارسي، ج 7، ص789.</w:t>
      </w:r>
    </w:p>
    <w:p>
      <w:pPr>
        <w:pStyle w:val="BookText"/>
      </w:pPr>
      <w:r>
        <w:rPr>
          <w:rFonts w:ascii="Amiri" w:hAnsi="Amiri" w:eastAsia="Amiri" w:cs="Amiri"/>
          <w:lang w:bidi="ar-SA"/>
          <w:color w:val="111111"/>
          <w:sz w:val="28"/>
          <w:szCs w:val="28"/>
          <w:rtl/>
        </w:rPr>
        <w:t xml:space="preserve">1394 . الكواكب السيارة، -، -، -، ج 13، ص 467.</w:t>
      </w:r>
    </w:p>
    <w:p>
      <w:pPr>
        <w:pStyle w:val="BookText"/>
      </w:pPr>
      <w:r>
        <w:rPr>
          <w:rFonts w:ascii="Amiri" w:hAnsi="Amiri" w:eastAsia="Amiri" w:cs="Amiri"/>
          <w:lang w:bidi="ar-SA"/>
          <w:color w:val="111111"/>
          <w:sz w:val="28"/>
          <w:szCs w:val="28"/>
          <w:rtl/>
        </w:rPr>
        <w:t xml:space="preserve">1395.ديوان العمري عمري محمد - ج 7،ص 727.</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قصائد المعلقات السبع ، ج 12، ص 598.</w:t>
      </w: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IRNazanin" w:hAnsi="IRNazanin" w:eastAsia="IRNazanin" w:cs="IRNazanin"/>
          <w:lang w:bidi="fa-IR"/>
          <w:color w:val="111111"/>
          <w:sz w:val="28"/>
          <w:szCs w:val="28"/>
          <w:rtl/>
        </w:rPr>
        <w:t xml:space="preserve">دیوان نالي نالي کرد (1273-1215ه)، - كردي، ج 7، ص 787.</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Amiri" w:hAnsi="Amiri" w:eastAsia="Amiri" w:cs="Amiri"/>
          <w:lang w:bidi="ar-SA"/>
          <w:color w:val="111111"/>
          <w:sz w:val="28"/>
          <w:szCs w:val="28"/>
          <w:rtl/>
        </w:rPr>
        <w:t xml:space="preserve">الشافية للاسقام والآلام الجالبة للبر والأنعام القاضية للمرام في نظم أسماء أهل بدر الكرام (منظوم) دجاني حسين بن سليم (-1274ه) -، -، ج 9، ص 61 .</w:t>
      </w:r>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Amiri" w:hAnsi="Amiri" w:eastAsia="Amiri" w:cs="Amiri"/>
          <w:lang w:bidi="ar-SA"/>
          <w:color w:val="111111"/>
          <w:sz w:val="28"/>
          <w:szCs w:val="28"/>
          <w:rtl/>
        </w:rPr>
        <w:t xml:space="preserve">تشطير ابيات للسيد احمد الرفاعي دجاني ،حسين بن سليم (-1374ه)، -، ج4، ص 383.</w:t>
      </w:r>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Amiri" w:hAnsi="Amiri" w:eastAsia="Amiri" w:cs="Amiri"/>
          <w:lang w:bidi="ar-SA"/>
          <w:color w:val="111111"/>
          <w:sz w:val="28"/>
          <w:szCs w:val="28"/>
          <w:rtl/>
        </w:rPr>
        <w:t xml:space="preserve">ديوان الدجاني دجاني، حسين بن سليم(-1274ه)، -، -، ج 7، ص 640.</w:t>
      </w:r>
    </w:p>
    <w:p>
      <w:pPr>
        <w:pStyle w:val="BookText"/>
      </w:pPr>
      <w:r>
        <w:rPr>
          <w:rFonts w:ascii="Amiri" w:hAnsi="Amiri" w:eastAsia="Amiri" w:cs="Amiri"/>
          <w:lang w:bidi="ar-SA"/>
          <w:color w:val="111111"/>
          <w:sz w:val="28"/>
          <w:szCs w:val="28"/>
          <w:rtl/>
        </w:rPr>
        <w:t xml:space="preserve">1401 . ديوان فروغي بسطامي، فروغي، عباس بن موسى (1274-1213ه)، فارسي، ج7، ص 734 .</w:t>
      </w:r>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Amiri" w:hAnsi="Amiri" w:eastAsia="Amiri" w:cs="Amiri"/>
          <w:lang w:bidi="ar-SA"/>
          <w:color w:val="111111"/>
          <w:sz w:val="28"/>
          <w:szCs w:val="28"/>
          <w:rtl/>
        </w:rPr>
        <w:t xml:space="preserve">قصيدة قطب الجيلي ،ج 12، ص 704.</w:t>
      </w:r>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Amiri" w:hAnsi="Amiri" w:eastAsia="Amiri" w:cs="Amiri"/>
          <w:lang w:bidi="ar-SA"/>
          <w:color w:val="111111"/>
          <w:sz w:val="28"/>
          <w:szCs w:val="28"/>
          <w:rtl/>
        </w:rPr>
        <w:t xml:space="preserve">درج درر محرم يزدي، عبدالوهاب بن محمد علي ( -1277 ه)، 1275ه-، -، فارسي، ج 7، ص278.</w:t>
      </w:r>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Amiri" w:hAnsi="Amiri" w:eastAsia="Amiri" w:cs="Amiri"/>
          <w:lang w:bidi="ar-SA"/>
          <w:color w:val="111111"/>
          <w:sz w:val="28"/>
          <w:szCs w:val="28"/>
          <w:rtl/>
        </w:rPr>
        <w:t xml:space="preserve">كفاية المريد في ادب الموفق السعيد ،اروادي، احمد بن سليمان (-1375 ه)، ، ، ج 13، ص 338.</w:t>
      </w:r>
    </w:p>
    <w:p>
      <w:pPr>
        <w:pStyle w:val="BookText"/>
      </w:pPr>
      <w:r>
        <w:rPr>
          <w:rFonts w:ascii="Amiri" w:hAnsi="Amiri" w:eastAsia="Amiri" w:cs="Amiri"/>
          <w:lang w:bidi="ar-SA"/>
          <w:color w:val="111111"/>
          <w:sz w:val="28"/>
          <w:szCs w:val="28"/>
          <w:rtl/>
        </w:rPr>
        <w:t xml:space="preserve">1405 . نظم مولد البرزنجي، حبشي، زين بن علوي ( -1275ه)، -، -، ج 16، ص 365 .</w:t>
      </w:r>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Amiri" w:hAnsi="Amiri" w:eastAsia="Amiri" w:cs="Amiri"/>
          <w:lang w:bidi="ar-SA"/>
          <w:color w:val="111111"/>
          <w:sz w:val="28"/>
          <w:szCs w:val="28"/>
          <w:rtl/>
        </w:rPr>
        <w:t xml:space="preserve">ديوان يغماي جندقي، يغما جندقي، ابوالحسن بن ابراهيم قلي (1276-1196ه)، - ، -، فارسي، ج7، ص799.</w:t>
      </w: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Amiri" w:hAnsi="Amiri" w:eastAsia="Amiri" w:cs="Amiri"/>
          <w:lang w:bidi="ar-SA"/>
          <w:color w:val="111111"/>
          <w:sz w:val="28"/>
          <w:szCs w:val="28"/>
          <w:rtl/>
        </w:rPr>
        <w:t xml:space="preserve">ديوان شعر في حق اهل البيت، ، ، ، ج 7، ص 672 .</w:t>
      </w:r>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Amiri" w:hAnsi="Amiri" w:eastAsia="Amiri" w:cs="Amiri"/>
          <w:lang w:bidi="ar-SA"/>
          <w:color w:val="111111"/>
          <w:sz w:val="28"/>
          <w:szCs w:val="28"/>
          <w:rtl/>
        </w:rPr>
        <w:t xml:space="preserve">ديوان عبد الباقي الموصلي، فاروقي ، عبد الباقي بن سليمان (1279-1204ه)، 1277 ه- -، ج 7، ص 705.</w:t>
      </w:r>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Amiri" w:hAnsi="Amiri" w:eastAsia="Amiri" w:cs="Amiri"/>
          <w:lang w:bidi="ar-SA"/>
          <w:color w:val="111111"/>
          <w:sz w:val="28"/>
          <w:szCs w:val="28"/>
          <w:rtl/>
        </w:rPr>
        <w:t xml:space="preserve">فالنامه منظمة في كلام الله المجيد ، فارسي، ج 11، ص588 .</w:t>
      </w:r>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IRNazanin" w:hAnsi="IRNazanin" w:eastAsia="IRNazanin" w:cs="IRNazanin"/>
          <w:lang w:bidi="fa-IR"/>
          <w:color w:val="111111"/>
          <w:sz w:val="28"/>
          <w:szCs w:val="28"/>
          <w:rtl/>
        </w:rPr>
        <w:t xml:space="preserve">فرهنگ خدا پرستی محرم يزدي ، عبدالوهاب بن محمد علي -(1277 ه)، 1277 ه- - ، فارسي، ج 11، ص 809.</w:t>
      </w:r>
    </w:p>
    <w:p>
      <w:pPr>
        <w:pStyle w:val="BookText"/>
      </w:pPr>
      <w:r>
        <w:rPr>
          <w:rFonts w:ascii="Amiri" w:hAnsi="Amiri" w:eastAsia="Amiri" w:cs="Amiri"/>
          <w:lang w:bidi="ar-SA"/>
          <w:color w:val="111111"/>
          <w:sz w:val="28"/>
          <w:szCs w:val="28"/>
          <w:rtl/>
        </w:rPr>
        <w:t xml:space="preserve">1411 . الدوحة المهدية في نظم تواريخ سادات البرية (أرجوزة)، - ، 1278ه-، -، ج7، ص 489.</w:t>
      </w:r>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IRNazanin" w:hAnsi="IRNazanin" w:eastAsia="IRNazanin" w:cs="IRNazanin"/>
          <w:lang w:bidi="fa-IR"/>
          <w:color w:val="111111"/>
          <w:sz w:val="28"/>
          <w:szCs w:val="28"/>
          <w:rtl/>
        </w:rPr>
        <w:t xml:space="preserve">تراجم وشعر ، ، ، ، ج4، ص231.</w:t>
      </w:r>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IRNazanin" w:hAnsi="IRNazanin" w:eastAsia="IRNazanin" w:cs="IRNazanin"/>
          <w:lang w:bidi="fa-IR"/>
          <w:color w:val="111111"/>
          <w:sz w:val="28"/>
          <w:szCs w:val="28"/>
          <w:rtl/>
        </w:rPr>
        <w:t xml:space="preserve">دیوان ،الحويزي حويزي، شهاب الدين احمد (-1168ه)، -، -، ج 7، ص 631.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1414 . الباقيات الصالحات في مدح اهل البيت (منظوم) ،فاروقي عبد الباقي بن سليمان (1279 - 1204ه)، -، -، ج 3، ص 182.</w:t>
      </w:r>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Amiri" w:hAnsi="Amiri" w:eastAsia="Amiri" w:cs="Amiri"/>
          <w:lang w:bidi="ar-SA"/>
          <w:color w:val="111111"/>
          <w:sz w:val="28"/>
          <w:szCs w:val="28"/>
          <w:rtl/>
        </w:rPr>
        <w:t xml:space="preserve">تخاميس ،فاروقي، عبدالباقي بن سليمان (1279-1204ه)، -، -، ج 4، ص 88</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Amiri" w:hAnsi="Amiri" w:eastAsia="Amiri" w:cs="Amiri"/>
          <w:lang w:bidi="ar-SA"/>
          <w:color w:val="111111"/>
          <w:sz w:val="28"/>
          <w:szCs w:val="28"/>
          <w:rtl/>
        </w:rPr>
        <w:t xml:space="preserve">تخاميس على الهمزية، -، -، -، ج 4، ص 91.</w:t>
      </w:r>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Amiri" w:hAnsi="Amiri" w:eastAsia="Amiri" w:cs="Amiri"/>
          <w:lang w:bidi="ar-SA"/>
          <w:color w:val="111111"/>
          <w:sz w:val="28"/>
          <w:szCs w:val="28"/>
          <w:rtl/>
        </w:rPr>
        <w:t xml:space="preserve">تخميس ،فاروقي عبد الباقي بن سليمان (1279- 1204ه)، ، -، ج 4، ص 102</w:t>
      </w:r>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Amiri" w:hAnsi="Amiri" w:eastAsia="Amiri" w:cs="Amiri"/>
          <w:lang w:bidi="ar-SA"/>
          <w:color w:val="111111"/>
          <w:sz w:val="28"/>
          <w:szCs w:val="28"/>
          <w:rtl/>
        </w:rPr>
        <w:t xml:space="preserve">تخميس القصيدة الهمزية فاروقي ،عبد الباقي بن سليمان (1279-1204ه)، -، -، ج 4، ص 147 .</w:t>
      </w:r>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Amiri" w:hAnsi="Amiri" w:eastAsia="Amiri" w:cs="Amiri"/>
          <w:lang w:bidi="ar-SA"/>
          <w:color w:val="111111"/>
          <w:sz w:val="28"/>
          <w:szCs w:val="28"/>
          <w:rtl/>
        </w:rPr>
        <w:t xml:space="preserve">تخميس قصيدة لابن ابي الحديد فاروقي عبد الباقي بن سليمان (1279-1204ه)، -، -، ج 4 ، ص 137 .</w:t>
      </w:r>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Amiri" w:hAnsi="Amiri" w:eastAsia="Amiri" w:cs="Amiri"/>
          <w:lang w:bidi="ar-SA"/>
          <w:color w:val="111111"/>
          <w:sz w:val="28"/>
          <w:szCs w:val="28"/>
          <w:rtl/>
        </w:rPr>
        <w:t xml:space="preserve">تخميس ،وتشطير فاروقي، عبدالباقي بن سليمان (1279-1204ه)، -، -، ج 4، ص 163.</w:t>
      </w:r>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Amiri" w:hAnsi="Amiri" w:eastAsia="Amiri" w:cs="Amiri"/>
          <w:lang w:bidi="ar-SA"/>
          <w:color w:val="111111"/>
          <w:sz w:val="28"/>
          <w:szCs w:val="28"/>
          <w:rtl/>
        </w:rPr>
        <w:t xml:space="preserve">تقريظ شرح لغز العمري (قصيدة في) ،فاروقي عبدالباقي بن سليمان (1204- 1279ه)، -، -، ج 4، ص 784.</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IRNazanin" w:hAnsi="IRNazanin" w:eastAsia="IRNazanin" w:cs="IRNazanin"/>
          <w:lang w:bidi="fa-IR"/>
          <w:color w:val="111111"/>
          <w:sz w:val="28"/>
          <w:szCs w:val="28"/>
          <w:rtl/>
        </w:rPr>
        <w:t xml:space="preserve">دیوان عبدالرحمن آلوسي ،ج 7، ص 706 .</w:t>
      </w:r>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IRNazanin" w:hAnsi="IRNazanin" w:eastAsia="IRNazanin" w:cs="IRNazanin"/>
          <w:lang w:bidi="fa-IR"/>
          <w:color w:val="111111"/>
          <w:sz w:val="28"/>
          <w:szCs w:val="28"/>
          <w:rtl/>
        </w:rPr>
        <w:t xml:space="preserve">دیوان عبدالغني جميل عبدالغني بن جميل (-1279ه)، -، -، ج 7، ص 712.</w:t>
      </w:r>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Amiri" w:hAnsi="Amiri" w:eastAsia="Amiri" w:cs="Amiri"/>
          <w:lang w:bidi="ar-SA"/>
          <w:color w:val="111111"/>
          <w:sz w:val="28"/>
          <w:szCs w:val="28"/>
          <w:rtl/>
        </w:rPr>
        <w:t xml:space="preserve">سبائك العسجد في نعت حضرة الشيخ أحمد فاروقي، عبدالباقي بن سليمان (1204- 1279ه)، -، -، ج 8، ص 689.</w:t>
      </w:r>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Amiri" w:hAnsi="Amiri" w:eastAsia="Amiri" w:cs="Amiri"/>
          <w:lang w:bidi="ar-SA"/>
          <w:color w:val="111111"/>
          <w:sz w:val="28"/>
          <w:szCs w:val="28"/>
          <w:rtl/>
        </w:rPr>
        <w:t xml:space="preserve">شرح ابيات لعبد الباقي العمري مع اعرابها،فاروقي، عبدالباقي بن سليمان (1204- 1279ه)، -، -، ج 9، ص 149.</w:t>
      </w:r>
    </w:p>
    <w:p>
      <w:pPr>
        <w:pStyle w:val="BookText"/>
      </w:pPr>
      <w:r>
        <w:rPr>
          <w:rFonts w:ascii="IRNazanin" w:hAnsi="IRNazanin" w:eastAsia="IRNazanin" w:cs="IRNazanin"/>
          <w:lang w:bidi="fa-IR"/>
          <w:color w:val="111111"/>
          <w:sz w:val="28"/>
          <w:szCs w:val="28"/>
          <w:rtl/>
        </w:rPr>
        <w:t xml:space="preserve">1426 . نظم قطر الندى وبل الصدى نحوي سلیمان بن عبدالله (قرن 13ه)، 1279ه- - ج 16، ص 355.</w:t>
      </w:r>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قصيدة في مدح النبي (صلّی اللَّهِ علیه وَ آلِهِ وَ سَلَّمَ )، - - -، ج 12، ص 701.</w:t>
      </w:r>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Amiri" w:hAnsi="Amiri" w:eastAsia="Amiri" w:cs="Amiri"/>
          <w:lang w:bidi="ar-SA"/>
          <w:color w:val="111111"/>
          <w:sz w:val="28"/>
          <w:szCs w:val="28"/>
          <w:rtl/>
        </w:rPr>
        <w:t xml:space="preserve">مجموعة عبد الجليل زاده ،برادة ، عبد الجليل بن عبد السلام، -، -، ج 14، ص 44.</w:t>
      </w:r>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Amiri" w:hAnsi="Amiri" w:eastAsia="Amiri" w:cs="Amiri"/>
          <w:lang w:bidi="ar-SA"/>
          <w:color w:val="111111"/>
          <w:sz w:val="28"/>
          <w:szCs w:val="28"/>
          <w:rtl/>
        </w:rPr>
        <w:t xml:space="preserve">الاحجبة (ارجوزة في)، احمد بن منتصر، - - ، ج 1، ص 441.</w:t>
      </w:r>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Amiri" w:hAnsi="Amiri" w:eastAsia="Amiri" w:cs="Amiri"/>
          <w:lang w:bidi="ar-SA"/>
          <w:color w:val="111111"/>
          <w:sz w:val="28"/>
          <w:szCs w:val="28"/>
          <w:rtl/>
        </w:rPr>
        <w:t xml:space="preserve">تخميس، قزويني نجفي، راضي (-1287ه)، 1281 ه- -، ج 4، ص 103.</w:t>
      </w:r>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Amiri" w:hAnsi="Amiri" w:eastAsia="Amiri" w:cs="Amiri"/>
          <w:lang w:bidi="ar-SA"/>
          <w:color w:val="111111"/>
          <w:sz w:val="28"/>
          <w:szCs w:val="28"/>
          <w:rtl/>
        </w:rPr>
        <w:t xml:space="preserve">ديوان ،جامعي جامعي، موسى بن شريف (-1281ه)، -، -، ج 7، ص 605.</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Amiri" w:hAnsi="Amiri" w:eastAsia="Amiri" w:cs="Amiri"/>
          <w:lang w:bidi="ar-SA"/>
          <w:color w:val="111111"/>
          <w:sz w:val="28"/>
          <w:szCs w:val="28"/>
          <w:rtl/>
        </w:rPr>
        <w:t xml:space="preserve">ملحمة الشاعر الحاج جواد ،برقت اسدي جواد بن محمد حسين (1210 - 1281ه)، -، ، ج 15 ، ص 455.</w:t>
      </w:r>
    </w:p>
    <w:p>
      <w:pPr>
        <w:pStyle w:val="BookText"/>
      </w:pPr>
      <w:r>
        <w:rPr>
          <w:rFonts w:ascii="IRNazanin" w:hAnsi="IRNazanin" w:eastAsia="IRNazanin" w:cs="IRNazanin"/>
          <w:lang w:bidi="fa-IR"/>
          <w:color w:val="111111"/>
          <w:sz w:val="28"/>
          <w:szCs w:val="28"/>
          <w:rtl/>
        </w:rPr>
        <w:t xml:space="preserve">1433 .غاية التقريب في تهذيب التهذيب ، شهرستاني محمد حسين بن محمد علي (1315 - 1255ه)، 1283ه-، کاظمین، ج11، ص 436 .</w:t>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Amiri" w:hAnsi="Amiri" w:eastAsia="Amiri" w:cs="Amiri"/>
          <w:lang w:bidi="ar-SA"/>
          <w:color w:val="111111"/>
          <w:sz w:val="28"/>
          <w:szCs w:val="28"/>
          <w:rtl/>
        </w:rPr>
        <w:t xml:space="preserve">قصائد في رثاء الحسين ،ج 12، ص 593.</w:t>
      </w:r>
    </w:p>
    <w:p>
      <w:pPr>
        <w:pStyle w:val="BookText"/>
      </w:pPr>
      <w:r>
        <w:rPr>
          <w:rFonts w:ascii="IRNazanin" w:hAnsi="IRNazanin" w:eastAsia="IRNazanin" w:cs="IRNazanin"/>
          <w:lang w:bidi="fa-IR"/>
          <w:color w:val="111111"/>
          <w:sz w:val="28"/>
          <w:szCs w:val="28"/>
          <w:rtl/>
        </w:rPr>
        <w:t xml:space="preserve">1435 . قصيدة في حب امير المؤمنين (علیه السّلام)، میرزا محمد جعفر - اردو، ج 12، ص 691 . ،</w:t>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Amiri" w:hAnsi="Amiri" w:eastAsia="Amiri" w:cs="Amiri"/>
          <w:lang w:bidi="ar-SA"/>
          <w:color w:val="111111"/>
          <w:sz w:val="28"/>
          <w:szCs w:val="28"/>
          <w:rtl/>
        </w:rPr>
        <w:t xml:space="preserve">العوامل (منظومة في)، موسوي، محمدتقي بن محمد رضا، ، ، فارسي، ج11، ص 353.</w:t>
      </w:r>
    </w:p>
    <w:p>
      <w:pPr>
        <w:pStyle w:val="BookText"/>
      </w:pPr>
      <w:r>
        <w:rPr>
          <w:rFonts w:ascii="IRNazanin" w:hAnsi="IRNazanin" w:eastAsia="IRNazanin" w:cs="IRNazanin"/>
          <w:lang w:bidi="fa-IR"/>
          <w:color w:val="111111"/>
          <w:sz w:val="28"/>
          <w:szCs w:val="28"/>
          <w:rtl/>
        </w:rPr>
        <w:t xml:space="preserve">1437 اشعار، -، -، -، ج 2، ص291.</w:t>
      </w:r>
    </w:p>
    <w:p>
      <w:pPr>
        <w:pStyle w:val="BookText"/>
      </w:pPr>
      <w:r>
        <w:rPr>
          <w:rFonts w:ascii="Amiri" w:hAnsi="Amiri" w:eastAsia="Amiri" w:cs="Amiri"/>
          <w:lang w:bidi="ar-SA"/>
          <w:color w:val="111111"/>
          <w:sz w:val="28"/>
          <w:szCs w:val="28"/>
          <w:rtl/>
        </w:rPr>
        <w:t xml:space="preserve">1438 . الحب الالهي (قصيدة في)، فخري موصلي ، محمود (1285-1243ه)، -، -، ج 6، ص 469.</w:t>
      </w: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Amiri" w:hAnsi="Amiri" w:eastAsia="Amiri" w:cs="Amiri"/>
          <w:lang w:bidi="ar-SA"/>
          <w:color w:val="111111"/>
          <w:sz w:val="28"/>
          <w:szCs w:val="28"/>
          <w:rtl/>
        </w:rPr>
        <w:t xml:space="preserve">العقد النضيد فخري ،موصلي محمود (1285-1243ه)، -، -، ج 11، ص 176.</w:t>
      </w:r>
    </w:p>
    <w:p>
      <w:pPr>
        <w:pStyle w:val="BookText"/>
      </w:pPr>
      <w:r>
        <w:rPr>
          <w:rFonts w:ascii="Amiri" w:hAnsi="Amiri" w:eastAsia="Amiri" w:cs="Amiri"/>
          <w:lang w:bidi="ar-SA"/>
          <w:color w:val="111111"/>
          <w:sz w:val="28"/>
          <w:szCs w:val="28"/>
          <w:rtl/>
        </w:rPr>
        <w:t xml:space="preserve">1440 . الفرائض (منظومة في)، فخري موصلي محمود (1285-1243ه)، -، -، ج 11، ص752.</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Amiri" w:hAnsi="Amiri" w:eastAsia="Amiri" w:cs="Amiri"/>
          <w:lang w:bidi="ar-SA"/>
          <w:color w:val="111111"/>
          <w:sz w:val="28"/>
          <w:szCs w:val="28"/>
          <w:rtl/>
        </w:rPr>
        <w:t xml:space="preserve">تذكرة قطب الألباء، فارسي، ج 4، ص208.</w:t>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Amiri" w:hAnsi="Amiri" w:eastAsia="Amiri" w:cs="Amiri"/>
          <w:lang w:bidi="ar-SA"/>
          <w:color w:val="111111"/>
          <w:sz w:val="28"/>
          <w:szCs w:val="28"/>
          <w:rtl/>
        </w:rPr>
        <w:t xml:space="preserve">ديوان احمد بن علي احسائي احسائي ، احمد بن علي بن مشرف (-1285ه)، ج 7، ص 567.</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دیوان مجنون بني عامر ،ج 7، ص 760 .</w:t>
      </w:r>
    </w:p>
    <w:p>
      <w:pPr>
        <w:pStyle w:val="BookText"/>
      </w:pPr>
      <w:r>
        <w:rPr>
          <w:rFonts w:ascii="Amiri" w:hAnsi="Amiri" w:eastAsia="Amiri" w:cs="Amiri"/>
          <w:lang w:bidi="ar-SA"/>
          <w:color w:val="111111"/>
          <w:sz w:val="28"/>
          <w:szCs w:val="28"/>
          <w:rtl/>
        </w:rPr>
        <w:t xml:space="preserve">1444 . كليات طب ملك الاطباء، محمد تقي (- 1385 ه)، ، ، فارسي، ج 13، ص 386.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IRNazanin" w:hAnsi="IRNazanin" w:eastAsia="IRNazanin" w:cs="IRNazanin"/>
          <w:lang w:bidi="fa-IR"/>
          <w:color w:val="111111"/>
          <w:sz w:val="28"/>
          <w:szCs w:val="28"/>
          <w:rtl/>
        </w:rPr>
        <w:t xml:space="preserve">مناسك العاشقين ؟ میرزا بابا شيرازي ،ابوالقاسم بن عبد النبي (1212؟-1286ه)، -، فارسي، ج 15، ص 509 .</w:t>
      </w:r>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اصول الدين (ارجوزة في)، قطيفي، علي بن احمد ( -1287ه)، -، -، ج 2، ص 417.</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Amiri" w:hAnsi="Amiri" w:eastAsia="Amiri" w:cs="Amiri"/>
          <w:lang w:bidi="ar-SA"/>
          <w:color w:val="111111"/>
          <w:sz w:val="28"/>
          <w:szCs w:val="28"/>
          <w:rtl/>
        </w:rPr>
        <w:t xml:space="preserve">العقائد (منظومة في) مع شرحها قطيفي ،علي بن احمد (-1287ه)، -، -، ج 11، ص 135.</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Amiri" w:hAnsi="Amiri" w:eastAsia="Amiri" w:cs="Amiri"/>
          <w:lang w:bidi="ar-SA"/>
          <w:color w:val="111111"/>
          <w:sz w:val="28"/>
          <w:szCs w:val="28"/>
          <w:rtl/>
        </w:rPr>
        <w:t xml:space="preserve">ديوان التبيان الجامع بين الحكمة والبيان رواس محمد مهدي بن علي (1220- 1287ه)، -، -، ج 7، ص 599 .</w:t>
      </w:r>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Amiri" w:hAnsi="Amiri" w:eastAsia="Amiri" w:cs="Amiri"/>
          <w:lang w:bidi="ar-SA"/>
          <w:color w:val="111111"/>
          <w:sz w:val="28"/>
          <w:szCs w:val="28"/>
          <w:rtl/>
        </w:rPr>
        <w:t xml:space="preserve">قصائد سلمان عليه الغفران ،فارسي به تركي، ج 12، ص 591 .</w:t>
      </w:r>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Amiri" w:hAnsi="Amiri" w:eastAsia="Amiri" w:cs="Amiri"/>
          <w:lang w:bidi="ar-SA"/>
          <w:color w:val="111111"/>
          <w:sz w:val="28"/>
          <w:szCs w:val="28"/>
          <w:rtl/>
        </w:rPr>
        <w:t xml:space="preserve">الجمانة في شرح الخزانة يازجي ناصيف بن عبدالله (1288-1215ه)، -، ج5، ص 424 .</w:t>
      </w:r>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ديوان ناصيف اليازجي، يازجي ناصيف بن عبد الله (1288-1215ه ) -، -، ج 7، ص 786.</w:t>
      </w:r>
    </w:p>
    <w:p>
      <w:pPr>
        <w:pStyle w:val="BookText"/>
      </w:pPr>
      <w:r>
        <w:rPr>
          <w:rFonts w:ascii="Amiri" w:hAnsi="Amiri" w:eastAsia="Amiri" w:cs="Amiri"/>
          <w:lang w:bidi="ar-SA"/>
          <w:color w:val="111111"/>
          <w:sz w:val="28"/>
          <w:szCs w:val="28"/>
          <w:rtl/>
        </w:rPr>
        <w:t xml:space="preserve">1452 . مجموعة محمد أمين العمري عمري ،محمد امين بن يوسف ( -1388ه)، ، -، ج 14، ص 56.</w:t>
      </w:r>
    </w:p>
    <w:p>
      <w:pPr>
        <w:pStyle w:val="BookText"/>
      </w:pPr>
      <w:r>
        <w:rPr>
          <w:rFonts w:ascii="Amiri" w:hAnsi="Amiri" w:eastAsia="Amiri" w:cs="Amiri"/>
          <w:lang w:bidi="ar-SA"/>
          <w:color w:val="111111"/>
          <w:sz w:val="28"/>
          <w:szCs w:val="28"/>
          <w:rtl/>
        </w:rPr>
        <w:t xml:space="preserve">1453 . منطق ،الوحش ،كرماني محمد كريم بن ابراهيم (1288-1225ه)، فارسي، ج 15 ،ص 710.</w:t>
      </w:r>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IRNazanin" w:hAnsi="IRNazanin" w:eastAsia="IRNazanin" w:cs="IRNazanin"/>
          <w:lang w:bidi="fa-IR"/>
          <w:color w:val="111111"/>
          <w:sz w:val="28"/>
          <w:szCs w:val="28"/>
          <w:rtl/>
        </w:rPr>
        <w:t xml:space="preserve">دیوان اسرار ،سبزواري سبزواري، هادي بن مهدي (1289-1212ه)، -، فارسي، ج 7، ص 574 .</w:t>
      </w:r>
    </w:p>
    <w:p>
      <w:pPr>
        <w:pStyle w:val="BookText"/>
      </w:pPr>
      <w:r>
        <w:rPr>
          <w:rFonts w:ascii="Amiri" w:hAnsi="Amiri" w:eastAsia="Amiri" w:cs="Amiri"/>
          <w:lang w:bidi="ar-SA"/>
          <w:color w:val="111111"/>
          <w:sz w:val="28"/>
          <w:szCs w:val="28"/>
          <w:rtl/>
        </w:rPr>
        <w:t xml:space="preserve">1455 . ديوان الراوي، راوي، ابوابراهيم محمد(- 1289ه)، -، -، ج 7، ص 645.</w:t>
      </w:r>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IRNazanin" w:hAnsi="IRNazanin" w:eastAsia="IRNazanin" w:cs="IRNazanin"/>
          <w:lang w:bidi="fa-IR"/>
          <w:color w:val="111111"/>
          <w:sz w:val="28"/>
          <w:szCs w:val="28"/>
          <w:rtl/>
        </w:rPr>
        <w:t xml:space="preserve">دیوان ،جلال جلال الدین میرزا قاجار (1239-1289ه)، -، -، فارسي، ج 7، ص 609.</w:t>
      </w:r>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Amiri" w:hAnsi="Amiri" w:eastAsia="Amiri" w:cs="Amiri"/>
          <w:lang w:bidi="ar-SA"/>
          <w:color w:val="111111"/>
          <w:sz w:val="28"/>
          <w:szCs w:val="28"/>
          <w:rtl/>
        </w:rPr>
        <w:t xml:space="preserve">ديوان المطيري، مطيري، علي بن ظاهر (- 1290ه)، -، -، ج 7، ص 772.</w:t>
      </w:r>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Amiri" w:hAnsi="Amiri" w:eastAsia="Amiri" w:cs="Amiri"/>
          <w:lang w:bidi="ar-SA"/>
          <w:color w:val="111111"/>
          <w:sz w:val="28"/>
          <w:szCs w:val="28"/>
          <w:rtl/>
        </w:rPr>
        <w:t xml:space="preserve">ديوان راضي النجفي، نجفي، راضي بن محمد (-1290ه)، ، ج 7، ص 644 .</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دیوان عبدالغفار الاخرس اخرس، عبدالغفار بن عبد الواحد (1225؟-1290؟ ه) ،، -، ج 7، ص 708.</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Amiri" w:hAnsi="Amiri" w:eastAsia="Amiri" w:cs="Amiri"/>
          <w:lang w:bidi="ar-SA"/>
          <w:color w:val="111111"/>
          <w:sz w:val="28"/>
          <w:szCs w:val="28"/>
          <w:rtl/>
        </w:rPr>
        <w:t xml:space="preserve">علم النحو (منظومة في)، حسيني، محمد باقر بن حيدر (-1290ه)، -، -، ج 11، ص 264.</w:t>
      </w:r>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Amiri" w:hAnsi="Amiri" w:eastAsia="Amiri" w:cs="Amiri"/>
          <w:lang w:bidi="ar-SA"/>
          <w:color w:val="111111"/>
          <w:sz w:val="28"/>
          <w:szCs w:val="28"/>
          <w:rtl/>
        </w:rPr>
        <w:t xml:space="preserve">قصائد في مدح السادة النقباء الكيلانية ، اخرس، عبدالغفار بن عبد الواحد (1225 ؟- 1290 ه)، -، -، ج 12، ص 596.،</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Amiri" w:hAnsi="Amiri" w:eastAsia="Amiri" w:cs="Amiri"/>
          <w:lang w:bidi="ar-SA"/>
          <w:color w:val="111111"/>
          <w:sz w:val="28"/>
          <w:szCs w:val="28"/>
          <w:rtl/>
        </w:rPr>
        <w:t xml:space="preserve">قصيدة في مدح راشد افندي اخرس عبدالغفار بن عبد الواحد (1225؟- 1290؟ه)، -، -، ج 12، ص 696 .</w:t>
      </w:r>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Amiri" w:hAnsi="Amiri" w:eastAsia="Amiri" w:cs="Amiri"/>
          <w:lang w:bidi="ar-SA"/>
          <w:color w:val="111111"/>
          <w:sz w:val="28"/>
          <w:szCs w:val="28"/>
          <w:rtl/>
        </w:rPr>
        <w:t xml:space="preserve">منظومة البعلي في الاصول، بعلي جواد - - ، ج 15 ، ص 718.</w:t>
      </w:r>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Amiri" w:hAnsi="Amiri" w:eastAsia="Amiri" w:cs="Amiri"/>
          <w:lang w:bidi="ar-SA"/>
          <w:color w:val="111111"/>
          <w:sz w:val="28"/>
          <w:szCs w:val="28"/>
          <w:rtl/>
        </w:rPr>
        <w:t xml:space="preserve">منظومة مئية حسيني محمد باقر بن حيدر ( -1290ه)، -، -، ج 15، ص 729 .</w:t>
      </w:r>
    </w:p>
    <w:p>
      <w:pPr>
        <w:pStyle w:val="BookText"/>
      </w:pPr>
      <w:r>
        <w:rPr>
          <w:rFonts w:ascii="Amiri" w:hAnsi="Amiri" w:eastAsia="Amiri" w:cs="Amiri"/>
          <w:lang w:bidi="ar-SA"/>
          <w:color w:val="111111"/>
          <w:sz w:val="28"/>
          <w:szCs w:val="28"/>
          <w:rtl/>
        </w:rPr>
        <w:t xml:space="preserve">1465 . نظم العضدية، آلوسي محمد حامد بن محمود (-1290ه)، -، -، ج 16، ص 348.</w:t>
      </w:r>
    </w:p>
    <w:p>
      <w:pPr>
        <w:pStyle w:val="BookText"/>
      </w:pPr>
      <w:r>
        <w:rPr>
          <w:rFonts w:ascii="Amiri" w:hAnsi="Amiri" w:eastAsia="Amiri" w:cs="Amiri"/>
          <w:lang w:bidi="ar-SA"/>
          <w:color w:val="111111"/>
          <w:sz w:val="28"/>
          <w:szCs w:val="28"/>
          <w:rtl/>
        </w:rPr>
        <w:t xml:space="preserve">1466 . محكم النظام في مدائح نقيب مدينة السلام وأنجاله الكرام ،آلوسي عبدالله بن محمود (1291-1248ه)، -، -، ج 14، ص 130.</w:t>
      </w:r>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Amiri" w:hAnsi="Amiri" w:eastAsia="Amiri" w:cs="Amiri"/>
          <w:lang w:bidi="ar-SA"/>
          <w:color w:val="111111"/>
          <w:sz w:val="28"/>
          <w:szCs w:val="28"/>
          <w:rtl/>
        </w:rPr>
        <w:t xml:space="preserve">درر ،الفرائد قزويني خوئيني ملاعلي (- 1318ه)، 1292 ه- -، ج 7، ص 304.</w:t>
      </w:r>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Amiri" w:hAnsi="Amiri" w:eastAsia="Amiri" w:cs="Amiri"/>
          <w:lang w:bidi="ar-SA"/>
          <w:color w:val="111111"/>
          <w:sz w:val="28"/>
          <w:szCs w:val="28"/>
          <w:rtl/>
        </w:rPr>
        <w:t xml:space="preserve">ديوان حسيني ،برزنجي، حسيني برزنجي ، حسين (1292-1225ه)، -، -، ج 7، ص 624 .</w:t>
      </w:r>
    </w:p>
    <w:p>
      <w:pPr>
        <w:pStyle w:val="BookText"/>
      </w:pPr>
      <w:r>
        <w:rPr>
          <w:rFonts w:ascii="Amiri" w:hAnsi="Amiri" w:eastAsia="Amiri" w:cs="Amiri"/>
          <w:lang w:bidi="ar-SA"/>
          <w:color w:val="111111"/>
          <w:sz w:val="28"/>
          <w:szCs w:val="28"/>
          <w:rtl/>
        </w:rPr>
        <w:t xml:space="preserve">1469 . رد السبكي على رده على ابن تيمية ( منظومة في)، يافعي محمد بن يوسف، ، ، ج 8، ص 87.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مجموعة ابن ،نصار ابن نصار شیخ محمد ( -1292ه)، -، -، ج 14، ص 15.</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المدائح الشبلية والسنائح البابلية سعدي نجفي، احمد بن حسن (-1293ه)، ج 14، ص 299.</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اجناس ،الجناس موسوي شوشتري محمد عباس بن علي اكبر (1306-1224ه)، 1294 ه-، - ، -عربي - فارسي، ج1، ص319</w:t>
      </w:r>
    </w:p>
    <w:p>
      <w:pPr>
        <w:pStyle w:val="BookText"/>
      </w:pPr>
      <w:r>
        <w:rPr>
          <w:rFonts w:ascii="Amiri" w:hAnsi="Amiri" w:eastAsia="Amiri" w:cs="Amiri"/>
          <w:lang w:bidi="ar-SA"/>
          <w:color w:val="111111"/>
          <w:sz w:val="28"/>
          <w:szCs w:val="28"/>
          <w:rtl/>
        </w:rPr>
        <w:t xml:space="preserve">1473 . نظم مختصر كنوز الحقائق -، ج 16، ص 363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اشعار حسيني رشتي، احمد بن كاظم (- 1295ه)، -، -، ج 2، ص 287 .</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Amiri" w:hAnsi="Amiri" w:eastAsia="Amiri" w:cs="Amiri"/>
          <w:lang w:bidi="ar-SA"/>
          <w:color w:val="111111"/>
          <w:sz w:val="28"/>
          <w:szCs w:val="28"/>
          <w:rtl/>
        </w:rPr>
        <w:t xml:space="preserve">التجويد ،(منظومه)، قزلجي علي بن محمد (1295-1220؟ ه)، -، -، ج 3، ص 705.</w:t>
      </w:r>
    </w:p>
    <w:p>
      <w:pPr>
        <w:pStyle w:val="BookText"/>
      </w:pPr>
      <w:r>
        <w:rPr>
          <w:rFonts w:ascii="Amiri" w:hAnsi="Amiri" w:eastAsia="Amiri" w:cs="Amiri"/>
          <w:lang w:bidi="ar-SA"/>
          <w:color w:val="111111"/>
          <w:sz w:val="28"/>
          <w:szCs w:val="28"/>
          <w:rtl/>
        </w:rPr>
        <w:t xml:space="preserve">1476 . الرسالة ،المعرفية قزلجي علي بن محمد ( 1295 - 1220؟ه) -، ج 8، ص 274 .</w:t>
      </w:r>
    </w:p>
    <w:p>
      <w:pPr>
        <w:pStyle w:val="BookText"/>
      </w:pPr>
      <w:r>
        <w:rPr>
          <w:rFonts w:ascii="Amiri" w:hAnsi="Amiri" w:eastAsia="Amiri" w:cs="Amiri"/>
          <w:lang w:bidi="ar-SA"/>
          <w:color w:val="111111"/>
          <w:sz w:val="28"/>
          <w:szCs w:val="28"/>
          <w:rtl/>
        </w:rPr>
        <w:t xml:space="preserve">1477 . ،الفرائض ،قزلجي علي بن محمد (1220 - 1295 ه)، -، -، ج 11، ص 752 .</w:t>
      </w:r>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Amiri" w:hAnsi="Amiri" w:eastAsia="Amiri" w:cs="Amiri"/>
          <w:lang w:bidi="ar-SA"/>
          <w:color w:val="111111"/>
          <w:sz w:val="28"/>
          <w:szCs w:val="28"/>
          <w:rtl/>
        </w:rPr>
        <w:t xml:space="preserve">ديوان سيد احمد الرشتي حسيني رشتي ،احمد بن كاظم ( -1295ه)، -، -، ج 7، ص 656.</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دیوان شیخ محمد ،فلیح جشعمي محمد بن فليح ( -1295ه)، -، -، ج 7، ص 678 .</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دیوان ابن ،معصوم موسوي محمد بن معصوم (-1296ه)، -، -، ج 7، ص 540.</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Amiri" w:hAnsi="Amiri" w:eastAsia="Amiri" w:cs="Amiri"/>
          <w:lang w:bidi="ar-SA"/>
          <w:color w:val="111111"/>
          <w:sz w:val="28"/>
          <w:szCs w:val="28"/>
          <w:rtl/>
        </w:rPr>
        <w:t xml:space="preserve">عقيدة نظم الجواهر في النواهي والاوامر،محمد بن سيف، ، -، ج 11، ص 209.</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Amiri" w:hAnsi="Amiri" w:eastAsia="Amiri" w:cs="Amiri"/>
          <w:lang w:bidi="ar-SA"/>
          <w:color w:val="111111"/>
          <w:sz w:val="28"/>
          <w:szCs w:val="28"/>
          <w:rtl/>
        </w:rPr>
        <w:t xml:space="preserve">نظم قواعد الاعراب يوسف بن عارف شهيد، -، -، ج 16، ص 357.</w:t>
      </w:r>
    </w:p>
    <w:p>
      <w:pPr>
        <w:pStyle w:val="BookText"/>
      </w:pPr>
      <w:r>
        <w:rPr>
          <w:rFonts w:ascii="IRNazanin" w:hAnsi="IRNazanin" w:eastAsia="IRNazanin" w:cs="IRNazanin"/>
          <w:lang w:bidi="fa-IR"/>
          <w:color w:val="111111"/>
          <w:sz w:val="28"/>
          <w:szCs w:val="28"/>
          <w:rtl/>
        </w:rPr>
        <w:t xml:space="preserve">1483 . الدرر الجوامع، -، -، -، ج 7، ص 287 .</w:t>
      </w:r>
    </w:p>
    <w:p>
      <w:pPr>
        <w:pStyle w:val="BookText"/>
      </w:pPr>
      <w:r>
        <w:rPr>
          <w:rFonts w:ascii="Amiri" w:hAnsi="Amiri" w:eastAsia="Amiri" w:cs="Amiri"/>
          <w:lang w:bidi="ar-SA"/>
          <w:color w:val="111111"/>
          <w:sz w:val="28"/>
          <w:szCs w:val="28"/>
          <w:rtl/>
        </w:rPr>
        <w:t xml:space="preserve">1484 ،تخاميس ،عمري عبدالله بن محمد (- 1297ه)، -، -، ج 4، ص 88.</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Amiri" w:hAnsi="Amiri" w:eastAsia="Amiri" w:cs="Amiri"/>
          <w:lang w:bidi="ar-SA"/>
          <w:color w:val="111111"/>
          <w:sz w:val="28"/>
          <w:szCs w:val="28"/>
          <w:rtl/>
        </w:rPr>
        <w:t xml:space="preserve">تخميس القصيدة الهمزية عمري عبدالله بن محمد (-1297ه)، -، -، ج 4 ، ص 147.</w:t>
      </w:r>
    </w:p>
    <w:p>
      <w:pPr>
        <w:pStyle w:val="BookText"/>
      </w:pPr>
      <w:r>
        <w:rPr>
          <w:rFonts w:ascii="Amiri" w:hAnsi="Amiri" w:eastAsia="Amiri" w:cs="Amiri"/>
          <w:lang w:bidi="ar-SA"/>
          <w:color w:val="111111"/>
          <w:sz w:val="28"/>
          <w:szCs w:val="28"/>
          <w:rtl/>
        </w:rPr>
        <w:t xml:space="preserve">1486 . تشطير وتخميس عمري عبدالله بن محمد (-1397ه)، -، -، ج 4، ص390.</w:t>
      </w:r>
    </w:p>
    <w:p>
      <w:pPr>
        <w:pStyle w:val="BookText"/>
      </w:pPr>
      <w:r>
        <w:rPr>
          <w:rFonts w:ascii="Amiri" w:hAnsi="Amiri" w:eastAsia="Amiri" w:cs="Amiri"/>
          <w:lang w:bidi="ar-SA"/>
          <w:color w:val="111111"/>
          <w:sz w:val="28"/>
          <w:szCs w:val="28"/>
          <w:rtl/>
        </w:rPr>
        <w:t xml:space="preserve">1487 . ديوان العمري عمري، عبدالله بن محمد(- 1297ه)، -، -، ج 7، ص 726 .</w:t>
      </w:r>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Amiri" w:hAnsi="Amiri" w:eastAsia="Amiri" w:cs="Amiri"/>
          <w:lang w:bidi="ar-SA"/>
          <w:color w:val="111111"/>
          <w:sz w:val="28"/>
          <w:szCs w:val="28"/>
          <w:rtl/>
        </w:rPr>
        <w:t xml:space="preserve">اشعار ؟ مجد الملك سينكي، محمد (1224- 1298ه)، ، ، فارسي، ج 2، ص 287.</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Amiri" w:hAnsi="Amiri" w:eastAsia="Amiri" w:cs="Amiri"/>
          <w:lang w:bidi="ar-SA"/>
          <w:color w:val="111111"/>
          <w:sz w:val="28"/>
          <w:szCs w:val="28"/>
          <w:rtl/>
        </w:rPr>
        <w:t xml:space="preserve">اصول الفقه (ارجوزة في)، بحر العلوم حسن بن محمد تقي ( -1298ه)، -، -، ج 2، ص 435 .</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Amiri" w:hAnsi="Amiri" w:eastAsia="Amiri" w:cs="Amiri"/>
          <w:lang w:bidi="ar-SA"/>
          <w:color w:val="111111"/>
          <w:sz w:val="28"/>
          <w:szCs w:val="28"/>
          <w:rtl/>
        </w:rPr>
        <w:t xml:space="preserve">ديوان طالقاني، حسيني طالقاني موسى بن جعفر ( -1298ه)، -، -، ج 7، ص 696 .</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Amiri" w:hAnsi="Amiri" w:eastAsia="Amiri" w:cs="Amiri"/>
          <w:lang w:bidi="ar-SA"/>
          <w:color w:val="111111"/>
          <w:sz w:val="28"/>
          <w:szCs w:val="28"/>
          <w:rtl/>
        </w:rPr>
        <w:t xml:space="preserve">قصائد وأبيات دباغ زاده صالح( - 1298ه)، -، -، ج 12، ص 599.</w:t>
      </w:r>
    </w:p>
    <w:p>
      <w:pPr>
        <w:pStyle w:val="BookText"/>
      </w:pPr>
      <w:r>
        <w:rPr>
          <w:rFonts w:ascii="Amiri" w:hAnsi="Amiri" w:eastAsia="Amiri" w:cs="Amiri"/>
          <w:lang w:bidi="ar-SA"/>
          <w:color w:val="111111"/>
          <w:sz w:val="28"/>
          <w:szCs w:val="28"/>
          <w:rtl/>
        </w:rPr>
        <w:t xml:space="preserve">1492 . مدارج الوصول لمحب الوصول طباطبائي ،حسن بن ،مرتضى، -، -، ج 14 ، ص 304.</w:t>
      </w:r>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Amiri" w:hAnsi="Amiri" w:eastAsia="Amiri" w:cs="Amiri"/>
          <w:lang w:bidi="ar-SA"/>
          <w:color w:val="111111"/>
          <w:sz w:val="28"/>
          <w:szCs w:val="28"/>
          <w:rtl/>
        </w:rPr>
        <w:t xml:space="preserve">تقريض على المنظومة بغدادي داود بن سليمان (1299-1231ه)، -، -، ج 4 ، ص 783 .</w:t>
      </w:r>
    </w:p>
    <w:p>
      <w:pPr>
        <w:pStyle w:val="BookText"/>
      </w:pPr>
      <w:r>
        <w:rPr>
          <w:rFonts w:ascii="Amiri" w:hAnsi="Amiri" w:eastAsia="Amiri" w:cs="Amiri"/>
          <w:lang w:bidi="ar-SA"/>
          <w:color w:val="111111"/>
          <w:sz w:val="28"/>
          <w:szCs w:val="28"/>
          <w:rtl/>
        </w:rPr>
        <w:t xml:space="preserve">1494 . ديوان ،القرشي ،قرشي عباس بن محمد (- 1299ه)، -، -، ج 7، ص 737.</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Amiri" w:hAnsi="Amiri" w:eastAsia="Amiri" w:cs="Amiri"/>
          <w:lang w:bidi="ar-SA"/>
          <w:color w:val="111111"/>
          <w:sz w:val="28"/>
          <w:szCs w:val="28"/>
          <w:rtl/>
        </w:rPr>
        <w:t xml:space="preserve">مسلي الواجد ومثير التواجد في تشطير مرثية مولانا خالد (البغدادي)(منظوم) بغدادي داود بن سليمان (1299-1231ه)، -، ، ج 14، ص 587</w:t>
      </w:r>
    </w:p>
    <w:p>
      <w:pPr>
        <w:pStyle w:val="BookText"/>
      </w:pPr>
      <w:r>
        <w:rPr>
          <w:rFonts w:ascii="Amiri" w:hAnsi="Amiri" w:eastAsia="Amiri" w:cs="Amiri"/>
          <w:lang w:bidi="ar-SA"/>
          <w:color w:val="111111"/>
          <w:sz w:val="28"/>
          <w:szCs w:val="28"/>
          <w:rtl/>
        </w:rPr>
        <w:t xml:space="preserve">1496 . مغارة النفوس والحان للانجيل، وردا ، كوركيس، -، -، سرياني، ج 15، ص 110.</w:t>
      </w:r>
    </w:p>
    <w:p>
      <w:pPr>
        <w:pStyle w:val="BookText"/>
      </w:pPr>
      <w:r>
        <w:rPr>
          <w:rFonts w:ascii="Amiri" w:hAnsi="Amiri" w:eastAsia="Amiri" w:cs="Amiri"/>
          <w:lang w:bidi="ar-SA"/>
          <w:color w:val="111111"/>
          <w:sz w:val="28"/>
          <w:szCs w:val="28"/>
          <w:rtl/>
        </w:rPr>
        <w:t xml:space="preserve">1497 . ادعية واشعار في المناجاة، عربي وفارسي، ج 1، ص 642.</w:t>
      </w:r>
    </w:p>
    <w:p>
      <w:pPr>
        <w:pStyle w:val="BookText"/>
      </w:pPr>
      <w:r>
        <w:rPr>
          <w:rFonts w:ascii="Amiri" w:hAnsi="Amiri" w:eastAsia="Amiri" w:cs="Amiri"/>
          <w:lang w:bidi="ar-SA"/>
          <w:color w:val="111111"/>
          <w:sz w:val="28"/>
          <w:szCs w:val="28"/>
          <w:rtl/>
        </w:rPr>
        <w:t xml:space="preserve">1498 اشعار ،- ،- ،-، كردي، ج 2، ص 338.</w:t>
      </w:r>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Amiri" w:hAnsi="Amiri" w:eastAsia="Amiri" w:cs="Amiri"/>
          <w:lang w:bidi="ar-SA"/>
          <w:color w:val="111111"/>
          <w:sz w:val="28"/>
          <w:szCs w:val="28"/>
          <w:rtl/>
        </w:rPr>
        <w:t xml:space="preserve">اشعار ،-،-، -،، تركي عربي وفارسي، ج2، ص 338.</w:t>
      </w:r>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Amiri" w:hAnsi="Amiri" w:eastAsia="Amiri" w:cs="Amiri"/>
          <w:lang w:bidi="ar-SA"/>
          <w:color w:val="111111"/>
          <w:sz w:val="28"/>
          <w:szCs w:val="28"/>
          <w:rtl/>
        </w:rPr>
        <w:t xml:space="preserve">الارث (منظومة في قزويني علي ( قرن 13 ه)، -، -، ج 1، ص 753.</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Amiri" w:hAnsi="Amiri" w:eastAsia="Amiri" w:cs="Amiri"/>
          <w:lang w:bidi="ar-SA"/>
          <w:color w:val="111111"/>
          <w:sz w:val="28"/>
          <w:szCs w:val="28"/>
          <w:rtl/>
        </w:rPr>
        <w:t xml:space="preserve">البشر في بشرى النر، حسيني، عبدالله بن ابي تراب (قرن 13ه)، -، -، ج 3، ص 336.</w:t>
      </w:r>
    </w:p>
    <w:p>
      <w:pPr>
        <w:pStyle w:val="BookText"/>
      </w:pPr>
      <w:r>
        <w:rPr>
          <w:rFonts w:ascii="Amiri" w:hAnsi="Amiri" w:eastAsia="Amiri" w:cs="Amiri"/>
          <w:lang w:bidi="ar-SA"/>
          <w:color w:val="111111"/>
          <w:sz w:val="28"/>
          <w:szCs w:val="28"/>
          <w:rtl/>
        </w:rPr>
        <w:t xml:space="preserve">1502 . الدرة المضيئة في نظم العقيدة الواسطية ، ، -، ج 7، ص 267.</w:t>
      </w:r>
    </w:p>
    <w:p>
      <w:pPr>
        <w:pStyle w:val="BookText"/>
      </w:pPr>
      <w:r>
        <w:rPr>
          <w:rFonts w:ascii="Amiri" w:hAnsi="Amiri" w:eastAsia="Amiri" w:cs="Amiri"/>
          <w:lang w:bidi="ar-SA"/>
          <w:color w:val="111111"/>
          <w:sz w:val="28"/>
          <w:szCs w:val="28"/>
          <w:rtl/>
        </w:rPr>
        <w:t xml:space="preserve">1503 . الدرر الناصرية - ، -، تهران، ج 7، ص 319.</w:t>
      </w:r>
    </w:p>
    <w:p>
      <w:pPr>
        <w:pStyle w:val="BookText"/>
      </w:pPr>
      <w:r>
        <w:rPr>
          <w:rFonts w:ascii="IRNazanin" w:hAnsi="IRNazanin" w:eastAsia="IRNazanin" w:cs="IRNazanin"/>
          <w:lang w:bidi="fa-IR"/>
          <w:color w:val="111111"/>
          <w:sz w:val="28"/>
          <w:szCs w:val="28"/>
          <w:rtl/>
        </w:rPr>
        <w:t xml:space="preserve">1504 . الطب (ارجوزة في ) ، ؟ طبيب، محمد حسين میرزا آقا (قرن 13ه)، -، -، ج 10، ص 743.</w:t>
      </w:r>
    </w:p>
    <w:p>
      <w:pPr>
        <w:pStyle w:val="BookText"/>
      </w:pPr>
      <w:r>
        <w:rPr>
          <w:rFonts w:ascii="Amiri" w:hAnsi="Amiri" w:eastAsia="Amiri" w:cs="Amiri"/>
          <w:lang w:bidi="ar-SA"/>
          <w:color w:val="111111"/>
          <w:sz w:val="28"/>
          <w:szCs w:val="28"/>
          <w:rtl/>
        </w:rPr>
        <w:t xml:space="preserve">1505 . العروة الوثقى، يزدي، عبد السميع بن محمد علي (قرن 13ه)، -، -، ج 11، ص 85.</w:t>
      </w:r>
    </w:p>
    <w:p>
      <w:pPr>
        <w:pStyle w:val="BookText"/>
      </w:pPr>
      <w:r>
        <w:rPr>
          <w:rFonts w:ascii="IRNazanin" w:hAnsi="IRNazanin" w:eastAsia="IRNazanin" w:cs="IRNazanin"/>
          <w:lang w:bidi="fa-IR"/>
          <w:color w:val="111111"/>
          <w:sz w:val="28"/>
          <w:szCs w:val="28"/>
          <w:rtl/>
        </w:rPr>
        <w:t xml:space="preserve">1506 . الفين جدلي ملامحمد علي (قرن 13ه )، قزوین، ج 2، ص 691.</w:t>
      </w:r>
    </w:p>
    <w:p>
      <w:pPr>
        <w:pStyle w:val="BookText"/>
      </w:pPr>
      <w:r>
        <w:rPr>
          <w:rFonts w:ascii="Amiri" w:hAnsi="Amiri" w:eastAsia="Amiri" w:cs="Amiri"/>
          <w:lang w:bidi="ar-SA"/>
          <w:color w:val="111111"/>
          <w:sz w:val="28"/>
          <w:szCs w:val="28"/>
          <w:rtl/>
        </w:rPr>
        <w:t xml:space="preserve">1507 . القصيدة الرمانيه حسيني، عبدالله بن ابي  تراب (قرن 13ه) ، ، ، ، ج 12، ص 677 .</w:t>
      </w:r>
    </w:p>
    <w:p>
      <w:pPr>
        <w:pStyle w:val="BookText"/>
      </w:pPr>
      <w:r>
        <w:rPr>
          <w:rFonts w:ascii="Amiri" w:hAnsi="Amiri" w:eastAsia="Amiri" w:cs="Amiri"/>
          <w:lang w:bidi="ar-SA"/>
          <w:color w:val="111111"/>
          <w:sz w:val="28"/>
          <w:szCs w:val="28"/>
          <w:rtl/>
        </w:rPr>
        <w:t xml:space="preserve">1508 . الوقف (منظومة في بغدادي، محمد عبد الحميد، -، -، ج 16 ، ص 871.</w:t>
      </w:r>
    </w:p>
    <w:p>
      <w:pPr>
        <w:pStyle w:val="BookText"/>
      </w:pPr>
      <w:r>
        <w:rPr>
          <w:rFonts w:ascii="Amiri" w:hAnsi="Amiri" w:eastAsia="Amiri" w:cs="Amiri"/>
          <w:lang w:bidi="ar-SA"/>
          <w:color w:val="111111"/>
          <w:sz w:val="28"/>
          <w:szCs w:val="28"/>
          <w:rtl/>
        </w:rPr>
        <w:t xml:space="preserve">1509 . بديعية، -، -، -، ج 3، ص289.</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Amiri" w:hAnsi="Amiri" w:eastAsia="Amiri" w:cs="Amiri"/>
          <w:lang w:bidi="ar-SA"/>
          <w:color w:val="111111"/>
          <w:sz w:val="28"/>
          <w:szCs w:val="28"/>
          <w:rtl/>
        </w:rPr>
        <w:t xml:space="preserve">بهجة الناظر حنفي سعدي بن امين ( قرن 13 ه)، -، -، ج 3، ص 439.</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Amiri" w:hAnsi="Amiri" w:eastAsia="Amiri" w:cs="Amiri"/>
          <w:lang w:bidi="ar-SA"/>
          <w:color w:val="111111"/>
          <w:sz w:val="28"/>
          <w:szCs w:val="28"/>
          <w:rtl/>
        </w:rPr>
        <w:t xml:space="preserve">تخميس القصيدة التائية ، ج4، ص 127 .</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Amiri" w:hAnsi="Amiri" w:eastAsia="Amiri" w:cs="Amiri"/>
          <w:lang w:bidi="ar-SA"/>
          <w:color w:val="111111"/>
          <w:sz w:val="28"/>
          <w:szCs w:val="28"/>
          <w:rtl/>
        </w:rPr>
        <w:t xml:space="preserve">تخميس القصيدة الهمزية خطيب موصلي ،صالح بن معمار (قرن 13ه) ،ج 4، ص 148 .</w:t>
      </w:r>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Amiri" w:hAnsi="Amiri" w:eastAsia="Amiri" w:cs="Amiri"/>
          <w:lang w:bidi="ar-SA"/>
          <w:color w:val="111111"/>
          <w:sz w:val="28"/>
          <w:szCs w:val="28"/>
          <w:rtl/>
        </w:rPr>
        <w:t xml:space="preserve">تخميس القصيدة الهمزية عمري يوسف بن عبدالله (قرن 13ه)، -، -، ج 4، ص 148.</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Amiri" w:hAnsi="Amiri" w:eastAsia="Amiri" w:cs="Amiri"/>
          <w:lang w:bidi="ar-SA"/>
          <w:color w:val="111111"/>
          <w:sz w:val="28"/>
          <w:szCs w:val="28"/>
          <w:rtl/>
        </w:rPr>
        <w:t xml:space="preserve">تخميس القصيدة الوترية ،ج 4، ص 153 .</w:t>
      </w:r>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Amiri" w:hAnsi="Amiri" w:eastAsia="Amiri" w:cs="Amiri"/>
          <w:lang w:bidi="ar-SA"/>
          <w:color w:val="111111"/>
          <w:sz w:val="28"/>
          <w:szCs w:val="28"/>
          <w:rtl/>
        </w:rPr>
        <w:t xml:space="preserve">تخميس تائية ابن المقري ،ج 4،ص 108.</w:t>
      </w:r>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Amiri" w:hAnsi="Amiri" w:eastAsia="Amiri" w:cs="Amiri"/>
          <w:lang w:bidi="ar-SA"/>
          <w:color w:val="111111"/>
          <w:sz w:val="28"/>
          <w:szCs w:val="28"/>
          <w:rtl/>
        </w:rPr>
        <w:t xml:space="preserve">تخميس قصيدة البردة دباغ صالح افندي ( قرن 13 ه)، -، -، ج 4، ص 124.</w:t>
      </w:r>
    </w:p>
    <w:p>
      <w:pPr>
        <w:pStyle w:val="BookText"/>
      </w:pPr>
      <w:r>
        <w:rPr>
          <w:rFonts w:ascii="Amiri" w:hAnsi="Amiri" w:eastAsia="Amiri" w:cs="Amiri"/>
          <w:lang w:bidi="ar-SA"/>
          <w:color w:val="111111"/>
          <w:sz w:val="28"/>
          <w:szCs w:val="28"/>
          <w:rtl/>
        </w:rPr>
        <w:t xml:space="preserve">1517 . تخميس قصيدة كعب بن زهير ، ج 4، ص 137.</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Amiri" w:hAnsi="Amiri" w:eastAsia="Amiri" w:cs="Amiri"/>
          <w:lang w:bidi="ar-SA"/>
          <w:color w:val="111111"/>
          <w:sz w:val="28"/>
          <w:szCs w:val="28"/>
          <w:rtl/>
        </w:rPr>
        <w:t xml:space="preserve">تخميس قصيدة للشافعي، ظهراني، عبدالله ، ، -، ج 4، ص 139.</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Amiri" w:hAnsi="Amiri" w:eastAsia="Amiri" w:cs="Amiri"/>
          <w:lang w:bidi="ar-SA"/>
          <w:color w:val="111111"/>
          <w:sz w:val="28"/>
          <w:szCs w:val="28"/>
          <w:rtl/>
        </w:rPr>
        <w:t xml:space="preserve">تقريض نحوي، هادي بن احمد ( قرن 13 ه)، -، -، ج 4، ص 779 .</w:t>
      </w:r>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IRNazanin" w:hAnsi="IRNazanin" w:eastAsia="IRNazanin" w:cs="IRNazanin"/>
          <w:lang w:bidi="fa-IR"/>
          <w:color w:val="111111"/>
          <w:sz w:val="28"/>
          <w:szCs w:val="28"/>
          <w:rtl/>
        </w:rPr>
        <w:t xml:space="preserve">تقريض التخميس ، خیاط، احمد ( قرن 13ه)، -، -، ج 4 ، ص 782 .</w:t>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IRNazanin" w:hAnsi="IRNazanin" w:eastAsia="IRNazanin" w:cs="IRNazanin"/>
          <w:lang w:bidi="fa-IR"/>
          <w:color w:val="111111"/>
          <w:sz w:val="28"/>
          <w:szCs w:val="28"/>
          <w:rtl/>
        </w:rPr>
        <w:t xml:space="preserve">جنات ،وصال ،نورعلیشاه محمد علي بن عبد الحسين (1160؟-1212ه)، قرن 13ه- فارسي، ج 5 ص 456 .</w:t>
      </w:r>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حاشية القوانين المحكمة، قزويني علي (قرن 13 ه)، -، -، ج 6، ص 316.</w:t>
      </w:r>
    </w:p>
    <w:p>
      <w:pPr>
        <w:pStyle w:val="BookText"/>
      </w:pPr>
      <w:r>
        <w:rPr>
          <w:rFonts w:ascii="Amiri" w:hAnsi="Amiri" w:eastAsia="Amiri" w:cs="Amiri"/>
          <w:lang w:bidi="ar-SA"/>
          <w:color w:val="111111"/>
          <w:sz w:val="28"/>
          <w:szCs w:val="28"/>
          <w:rtl/>
        </w:rPr>
        <w:t xml:space="preserve">1523 . حواشي على نظم الآجرومية عمري،سليمان (قرن 13ه)، -، -، ج 6، ص 841.</w:t>
      </w:r>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IRNazanin" w:hAnsi="IRNazanin" w:eastAsia="IRNazanin" w:cs="IRNazanin"/>
          <w:lang w:bidi="fa-IR"/>
          <w:color w:val="111111"/>
          <w:sz w:val="28"/>
          <w:szCs w:val="28"/>
          <w:rtl/>
        </w:rPr>
        <w:t xml:space="preserve">داستان عیسى (علیه السّلام) با جمجمه، ، ، ، فارسي، ج 7، ص211.</w:t>
      </w:r>
    </w:p>
    <w:p>
      <w:pPr>
        <w:pStyle w:val="BookText"/>
      </w:pPr>
      <w:r>
        <w:rPr>
          <w:rFonts w:ascii="Amiri" w:hAnsi="Amiri" w:eastAsia="Amiri" w:cs="Amiri"/>
          <w:lang w:bidi="ar-SA"/>
          <w:color w:val="111111"/>
          <w:sz w:val="28"/>
          <w:szCs w:val="28"/>
          <w:rtl/>
        </w:rPr>
        <w:t xml:space="preserve">1525 . ديوان الجليلي جليلي، محمود، -، -، ج7، ص 610.</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Amiri" w:hAnsi="Amiri" w:eastAsia="Amiri" w:cs="Amiri"/>
          <w:lang w:bidi="ar-SA"/>
          <w:color w:val="111111"/>
          <w:sz w:val="28"/>
          <w:szCs w:val="28"/>
          <w:rtl/>
        </w:rPr>
        <w:t xml:space="preserve">ديوان الحسن الحلي حلي شافعي، حسن - ، ، ج 7، ص 620.</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ديوان الخطي، قطيفي خطي ابراهيم بن عرب (قرن 13ه)، -، -، ج 7، ص 636.</w:t>
      </w:r>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Amiri" w:hAnsi="Amiri" w:eastAsia="Amiri" w:cs="Amiri"/>
          <w:lang w:bidi="ar-SA"/>
          <w:color w:val="111111"/>
          <w:sz w:val="28"/>
          <w:szCs w:val="28"/>
          <w:rtl/>
        </w:rPr>
        <w:t xml:space="preserve">ديوان الشرقاوي، شرقاوي، مصطفى (قرن 13ه)، -، -، ج 7، ص 668.</w:t>
      </w:r>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Amiri" w:hAnsi="Amiri" w:eastAsia="Amiri" w:cs="Amiri"/>
          <w:lang w:bidi="ar-SA"/>
          <w:color w:val="111111"/>
          <w:sz w:val="28"/>
          <w:szCs w:val="28"/>
          <w:rtl/>
        </w:rPr>
        <w:t xml:space="preserve">ديوان الشيخ عباس القريشي قريشي ، عباس، -، -، ج 7، ص 676 .</w:t>
      </w:r>
    </w:p>
    <w:p>
      <w:pPr>
        <w:pStyle w:val="BookText"/>
      </w:pPr>
      <w:r>
        <w:rPr>
          <w:rFonts w:ascii="Amiri" w:hAnsi="Amiri" w:eastAsia="Amiri" w:cs="Amiri"/>
          <w:lang w:bidi="ar-SA"/>
          <w:color w:val="111111"/>
          <w:sz w:val="28"/>
          <w:szCs w:val="28"/>
          <w:rtl/>
        </w:rPr>
        <w:t xml:space="preserve">1530 . ديوان الضيائي حسيني، عبدالله بن ابي  تراب (قرن 13ه)، -، -، ج 7، ص 695.</w:t>
      </w:r>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IRNazanin" w:hAnsi="IRNazanin" w:eastAsia="IRNazanin" w:cs="IRNazanin"/>
          <w:lang w:bidi="fa-IR"/>
          <w:color w:val="111111"/>
          <w:sz w:val="28"/>
          <w:szCs w:val="28"/>
          <w:rtl/>
        </w:rPr>
        <w:t xml:space="preserve">ديوان المفتي عمري محمد ياسين بن محمد امین (قرن 13ه)، -، -، ج 7، ص 774.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دیوان حسین ،نجف نجفي، حسين (قرن 13ه)، -، -، ج 7، ص 623.</w:t>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IRNazanin" w:hAnsi="IRNazanin" w:eastAsia="IRNazanin" w:cs="IRNazanin"/>
          <w:lang w:bidi="fa-IR"/>
          <w:color w:val="111111"/>
          <w:sz w:val="28"/>
          <w:szCs w:val="28"/>
          <w:rtl/>
        </w:rPr>
        <w:t xml:space="preserve">دیوان خليل ،بکتاش فخري زاده خليل بن ابراهيم (قرن 13ه)، -، -، ج 7، ص 639 .</w:t>
      </w:r>
    </w:p>
    <w:p>
      <w:pPr>
        <w:pStyle w:val="BookText"/>
      </w:pPr>
      <w:r>
        <w:rPr>
          <w:rFonts w:ascii="IRNazanin" w:hAnsi="IRNazanin" w:eastAsia="IRNazanin" w:cs="IRNazanin"/>
          <w:lang w:bidi="fa-IR"/>
          <w:color w:val="111111"/>
          <w:sz w:val="28"/>
          <w:szCs w:val="28"/>
          <w:rtl/>
        </w:rPr>
        <w:t xml:space="preserve">1534 . ديوان رضا ،کردستاني طالباني ،کردستاني رضا ( قرن 13 ه)، ، ، كردي وفارسي، ج 7، ص 645. .</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IRNazanin" w:hAnsi="IRNazanin" w:eastAsia="IRNazanin" w:cs="IRNazanin"/>
          <w:lang w:bidi="fa-IR"/>
          <w:color w:val="111111"/>
          <w:sz w:val="28"/>
          <w:szCs w:val="28"/>
          <w:rtl/>
        </w:rPr>
        <w:t xml:space="preserve">دیوان ،شکر ،شکر عبدالحسين بن احمد - ، ج 7، ص 673 .</w:t>
      </w:r>
    </w:p>
    <w:p>
      <w:pPr>
        <w:pStyle w:val="BookText"/>
      </w:pPr>
      <w:r>
        <w:rPr>
          <w:rFonts w:ascii="Amiri" w:hAnsi="Amiri" w:eastAsia="Amiri" w:cs="Amiri"/>
          <w:lang w:bidi="ar-SA"/>
          <w:color w:val="111111"/>
          <w:sz w:val="28"/>
          <w:szCs w:val="28"/>
          <w:rtl/>
        </w:rPr>
        <w:t xml:space="preserve">1536 . ديوان شيرازي شيرازي محمد علي بن محمد صادق (قرن 13 ه)، -، -، ج 7، ص 678.</w:t>
      </w:r>
    </w:p>
    <w:p>
      <w:pPr>
        <w:pStyle w:val="BookText"/>
      </w:pPr>
      <w:r>
        <w:rPr>
          <w:rFonts w:ascii="Amiri" w:hAnsi="Amiri" w:eastAsia="Amiri" w:cs="Amiri"/>
          <w:lang w:bidi="ar-SA"/>
          <w:color w:val="111111"/>
          <w:sz w:val="28"/>
          <w:szCs w:val="28"/>
          <w:rtl/>
        </w:rPr>
        <w:t xml:space="preserve">1537 . ديوان علي العمري عمري سامي، علي بن شريف (قرن 13ه)، -، -، ج 7، ص 725.</w:t>
      </w:r>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Amiri" w:hAnsi="Amiri" w:eastAsia="Amiri" w:cs="Amiri"/>
          <w:lang w:bidi="ar-SA"/>
          <w:color w:val="111111"/>
          <w:sz w:val="28"/>
          <w:szCs w:val="28"/>
          <w:rtl/>
        </w:rPr>
        <w:t xml:space="preserve">ديوان مالي مالي عبدالله بن زين العابدين ( قرن 13ه)، -، -، ج 7، ص 749 .</w:t>
      </w:r>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IRNazanin" w:hAnsi="IRNazanin" w:eastAsia="IRNazanin" w:cs="IRNazanin"/>
          <w:lang w:bidi="fa-IR"/>
          <w:color w:val="111111"/>
          <w:sz w:val="28"/>
          <w:szCs w:val="28"/>
          <w:rtl/>
        </w:rPr>
        <w:t xml:space="preserve">دیوان محمد عصام محمد عصام ، فارسي، ج 7، ص 767.</w:t>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IRNazanin" w:hAnsi="IRNazanin" w:eastAsia="IRNazanin" w:cs="IRNazanin"/>
          <w:lang w:bidi="fa-IR"/>
          <w:color w:val="111111"/>
          <w:sz w:val="28"/>
          <w:szCs w:val="28"/>
          <w:rtl/>
        </w:rPr>
        <w:t xml:space="preserve">دیوان محمود ،افندي افندي محمود بن عبدالله (قرن 13ه)، -، -، ج 7، ص 768.</w:t>
      </w:r>
    </w:p>
    <w:p>
      <w:pPr>
        <w:pStyle w:val="BookText"/>
      </w:pPr>
      <w:r>
        <w:rPr>
          <w:rFonts w:ascii="Amiri" w:hAnsi="Amiri" w:eastAsia="Amiri" w:cs="Amiri"/>
          <w:lang w:bidi="ar-SA"/>
          <w:color w:val="111111"/>
          <w:sz w:val="28"/>
          <w:szCs w:val="28"/>
          <w:rtl/>
        </w:rPr>
        <w:t xml:space="preserve">1541 . ديوان وفائي ، ، ، فارسي، ج 7، ص798</w:t>
      </w:r>
    </w:p>
    <w:p>
      <w:pPr>
        <w:pStyle w:val="BookText"/>
      </w:pPr>
      <w:r>
        <w:rPr>
          <w:rFonts w:ascii="Amiri" w:hAnsi="Amiri" w:eastAsia="Amiri" w:cs="Amiri"/>
          <w:lang w:bidi="ar-SA"/>
          <w:color w:val="111111"/>
          <w:sz w:val="28"/>
          <w:szCs w:val="28"/>
          <w:rtl/>
        </w:rPr>
        <w:t xml:space="preserve">1542 . سعادة الدارين في أخلاق سيد الكونين زيداني ،صفدي، فاضل بن علي (قرن 13ه)، -، - ، ج 8، ص773.</w:t>
      </w:r>
    </w:p>
    <w:p>
      <w:pPr>
        <w:pStyle w:val="BookText"/>
      </w:pPr>
      <w:r>
        <w:rPr>
          <w:rFonts w:ascii="Amiri" w:hAnsi="Amiri" w:eastAsia="Amiri" w:cs="Amiri"/>
          <w:lang w:bidi="ar-SA"/>
          <w:color w:val="111111"/>
          <w:sz w:val="28"/>
          <w:szCs w:val="28"/>
          <w:rtl/>
        </w:rPr>
        <w:t xml:space="preserve">1543 . سلافة الوزارة، نظام الدوله محمد علي خان (قرن 13ه)، - ، ، فارسي، ج8، ص797.</w:t>
      </w:r>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Amiri" w:hAnsi="Amiri" w:eastAsia="Amiri" w:cs="Amiri"/>
          <w:lang w:bidi="ar-SA"/>
          <w:color w:val="111111"/>
          <w:sz w:val="28"/>
          <w:szCs w:val="28"/>
          <w:rtl/>
        </w:rPr>
        <w:t xml:space="preserve">سيرة الرسول صلى الله عليه وسلم (ارجوزة في)، محمد بن آدم بن عبدالله (قرن 13ه)، - ، ج 9، ص 15.</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Amiri" w:hAnsi="Amiri" w:eastAsia="Amiri" w:cs="Amiri"/>
          <w:lang w:bidi="ar-SA"/>
          <w:color w:val="111111"/>
          <w:sz w:val="28"/>
          <w:szCs w:val="28"/>
          <w:rtl/>
        </w:rPr>
        <w:t xml:space="preserve">شرح خواص نود و نو نام باري تعالى ، ، فارسي، ج 9، ص 451.</w:t>
      </w:r>
    </w:p>
    <w:p>
      <w:pPr>
        <w:pStyle w:val="BookText"/>
      </w:pPr>
      <w:r>
        <w:rPr>
          <w:rFonts w:ascii="Times New Roman" w:hAnsi="Times New Roman" w:eastAsia="Times New Roman" w:cs="Times New Roman"/>
          <w:lang w:val="en-US" w:bidi="en-US"/>
          <w:color w:val="111111"/>
          <w:sz w:val="28"/>
          <w:szCs w:val="28"/>
          <w:rtl/>
        </w:rPr>
        <w:t xml:space="preserve">1546.</w:t>
      </w:r>
    </w:p>
    <w:p>
      <w:pPr>
        <w:pStyle w:val="BookText"/>
      </w:pPr>
      <w:r>
        <w:rPr>
          <w:rFonts w:ascii="Amiri" w:hAnsi="Amiri" w:eastAsia="Amiri" w:cs="Amiri"/>
          <w:lang w:bidi="ar-SA"/>
          <w:color w:val="111111"/>
          <w:sz w:val="28"/>
          <w:szCs w:val="28"/>
          <w:rtl/>
        </w:rPr>
        <w:t xml:space="preserve">قصائد، عمري نعمان بن عثمان ( قرن 13ه)، -، -، ج 12، ص 588 .</w:t>
      </w:r>
    </w:p>
    <w:p>
      <w:pPr>
        <w:pStyle w:val="BookText"/>
      </w:pPr>
      <w:r>
        <w:rPr>
          <w:rFonts w:ascii="Amiri" w:hAnsi="Amiri" w:eastAsia="Amiri" w:cs="Amiri"/>
          <w:lang w:bidi="ar-SA"/>
          <w:color w:val="111111"/>
          <w:sz w:val="28"/>
          <w:szCs w:val="28"/>
          <w:rtl/>
        </w:rPr>
        <w:t xml:space="preserve">1547 قصائد المردوخي ، مردوخي، محمد سليم ، ، ج 12، ص 598.</w:t>
      </w:r>
    </w:p>
    <w:p>
      <w:pPr>
        <w:pStyle w:val="BookText"/>
      </w:pPr>
      <w:r>
        <w:rPr>
          <w:rFonts w:ascii="Amiri" w:hAnsi="Amiri" w:eastAsia="Amiri" w:cs="Amiri"/>
          <w:lang w:bidi="ar-SA"/>
          <w:color w:val="111111"/>
          <w:sz w:val="28"/>
          <w:szCs w:val="28"/>
          <w:rtl/>
        </w:rPr>
        <w:t xml:space="preserve">1548 . قصائد وتنزيلات دينيية ، ج12، ص 603.</w:t>
      </w:r>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Amiri" w:hAnsi="Amiri" w:eastAsia="Amiri" w:cs="Amiri"/>
          <w:lang w:bidi="ar-SA"/>
          <w:color w:val="111111"/>
          <w:sz w:val="28"/>
          <w:szCs w:val="28"/>
          <w:rtl/>
        </w:rPr>
        <w:t xml:space="preserve">قصيدة في مدح النبي نجفي، محمد حسين (قرن 13 ه)، -، -، ج 12، ص 700.</w:t>
      </w:r>
    </w:p>
    <w:p>
      <w:pPr>
        <w:pStyle w:val="BookText"/>
      </w:pPr>
      <w:r>
        <w:rPr>
          <w:rFonts w:ascii="Amiri" w:hAnsi="Amiri" w:eastAsia="Amiri" w:cs="Amiri"/>
          <w:lang w:bidi="ar-SA"/>
          <w:color w:val="111111"/>
          <w:sz w:val="28"/>
          <w:szCs w:val="28"/>
          <w:rtl/>
        </w:rPr>
        <w:t xml:space="preserve">1550 . قصيدة في مدح النبي محمد (صلّی اللَّهِ علیه وَ آلِهِ وَ سَلَّمَ )،ج 12، ص 701.</w:t>
      </w:r>
    </w:p>
    <w:p>
      <w:pPr>
        <w:pStyle w:val="BookText"/>
      </w:pPr>
      <w:r>
        <w:rPr>
          <w:rFonts w:ascii="Amiri" w:hAnsi="Amiri" w:eastAsia="Amiri" w:cs="Amiri"/>
          <w:lang w:bidi="ar-SA"/>
          <w:color w:val="111111"/>
          <w:sz w:val="28"/>
          <w:szCs w:val="28"/>
          <w:rtl/>
        </w:rPr>
        <w:t xml:space="preserve">1551 . قصيدة لامية، -، -، -، ج 12، ص 707.</w:t>
      </w:r>
    </w:p>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IRNazanin" w:hAnsi="IRNazanin" w:eastAsia="IRNazanin" w:cs="IRNazanin"/>
          <w:lang w:bidi="fa-IR"/>
          <w:color w:val="111111"/>
          <w:sz w:val="28"/>
          <w:szCs w:val="28"/>
          <w:rtl/>
        </w:rPr>
        <w:t xml:space="preserve">گنجينة ،الاسرار عمان ساماني نورالله بن عبدالله (قرن 13ه) ،فارسي، ج 13، ص 506 .</w:t>
      </w:r>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Amiri" w:hAnsi="Amiri" w:eastAsia="Amiri" w:cs="Amiri"/>
          <w:lang w:bidi="ar-SA"/>
          <w:color w:val="111111"/>
          <w:sz w:val="28"/>
          <w:szCs w:val="28"/>
          <w:rtl/>
        </w:rPr>
        <w:t xml:space="preserve">مجموعة القدسي قدسي، علي اكبر بن عبد الوهاب (قرن 13ه)، فارسي وعربي ج 14، ص 52.</w:t>
      </w:r>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Amiri" w:hAnsi="Amiri" w:eastAsia="Amiri" w:cs="Amiri"/>
          <w:lang w:bidi="ar-SA"/>
          <w:color w:val="111111"/>
          <w:sz w:val="28"/>
          <w:szCs w:val="28"/>
          <w:rtl/>
        </w:rPr>
        <w:t xml:space="preserve">مجموعة القره حصاري، قره حصاري ،محمود (قرن 13ه)، -، -، ج 14، ص 52.</w:t>
      </w:r>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Amiri" w:hAnsi="Amiri" w:eastAsia="Amiri" w:cs="Amiri"/>
          <w:lang w:bidi="ar-SA"/>
          <w:color w:val="111111"/>
          <w:sz w:val="28"/>
          <w:szCs w:val="28"/>
          <w:rtl/>
        </w:rPr>
        <w:t xml:space="preserve">مجموعة شعرية لعدة شعراء (ديوان) ، ج 14، ص 42 .</w:t>
      </w:r>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مجموعة قصائد في مدح السيد علي القادري، -، -، -، ج 14، ص 52.</w:t>
      </w:r>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Amiri" w:hAnsi="Amiri" w:eastAsia="Amiri" w:cs="Amiri"/>
          <w:lang w:bidi="ar-SA"/>
          <w:color w:val="111111"/>
          <w:sz w:val="28"/>
          <w:szCs w:val="28"/>
          <w:rtl/>
        </w:rPr>
        <w:t xml:space="preserve">مدح الرسول (ص) (قصيدة في)، ج 14، ص 320. .</w:t>
      </w:r>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Amiri" w:hAnsi="Amiri" w:eastAsia="Amiri" w:cs="Amiri"/>
          <w:lang w:bidi="ar-SA"/>
          <w:color w:val="111111"/>
          <w:sz w:val="28"/>
          <w:szCs w:val="28"/>
          <w:rtl/>
        </w:rPr>
        <w:t xml:space="preserve">مدح الشيخ عبد القادر الكيلاني (قصيدة في)، حاج درويش، -، -، ج 14، ص322.</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Amiri" w:hAnsi="Amiri" w:eastAsia="Amiri" w:cs="Amiri"/>
          <w:lang w:bidi="ar-SA"/>
          <w:color w:val="111111"/>
          <w:sz w:val="28"/>
          <w:szCs w:val="28"/>
          <w:rtl/>
        </w:rPr>
        <w:t xml:space="preserve">مراثي السيد حسين النجفي نجفي، حسين (قرن 13ه)، -، -، ج 14، ص 372.</w:t>
      </w:r>
    </w:p>
    <w:p>
      <w:pPr>
        <w:pStyle w:val="BookText"/>
      </w:pPr>
      <w:r>
        <w:rPr>
          <w:rFonts w:ascii="Amiri" w:hAnsi="Amiri" w:eastAsia="Amiri" w:cs="Amiri"/>
          <w:lang w:bidi="ar-SA"/>
          <w:color w:val="111111"/>
          <w:sz w:val="28"/>
          <w:szCs w:val="28"/>
          <w:rtl/>
        </w:rPr>
        <w:t xml:space="preserve">1560 . مراسلات وأشعار ،سنوي طه بن احمد (- 1300 ه)، -، -، ج 14 ، ص 382.</w:t>
      </w:r>
    </w:p>
    <w:p>
      <w:pPr>
        <w:pStyle w:val="BookText"/>
      </w:pPr>
      <w:r>
        <w:rPr>
          <w:rFonts w:ascii="Amiri" w:hAnsi="Amiri" w:eastAsia="Amiri" w:cs="Amiri"/>
          <w:lang w:bidi="ar-SA"/>
          <w:color w:val="111111"/>
          <w:sz w:val="28"/>
          <w:szCs w:val="28"/>
          <w:rtl/>
        </w:rPr>
        <w:t xml:space="preserve">1561 . منظومة ؟ عربي طائي عساف بن حمد (قرن 13 ه)، -، -، ج 15، ص 714.</w:t>
      </w:r>
    </w:p>
    <w:p>
      <w:pPr>
        <w:pStyle w:val="BookText"/>
      </w:pPr>
      <w:r>
        <w:rPr>
          <w:rFonts w:ascii="Amiri" w:hAnsi="Amiri" w:eastAsia="Amiri" w:cs="Amiri"/>
          <w:lang w:bidi="ar-SA"/>
          <w:color w:val="111111"/>
          <w:sz w:val="28"/>
          <w:szCs w:val="28"/>
          <w:rtl/>
        </w:rPr>
        <w:t xml:space="preserve">1562 . منظومة ثالثة، عبد القادر بن عمر بن جرجيس (قرن 13ه)، -، -، ج 15، ص 719.</w:t>
      </w:r>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Amiri" w:hAnsi="Amiri" w:eastAsia="Amiri" w:cs="Amiri"/>
          <w:lang w:bidi="ar-SA"/>
          <w:color w:val="111111"/>
          <w:sz w:val="28"/>
          <w:szCs w:val="28"/>
          <w:rtl/>
        </w:rPr>
        <w:t xml:space="preserve">نديم العشاق ونزهة المشتاق بحراني شاخوري، عبدالنبي بن حسين (قرن 13ه)، -، -، ج 16، ص 212.</w:t>
      </w:r>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Amiri" w:hAnsi="Amiri" w:eastAsia="Amiri" w:cs="Amiri"/>
          <w:lang w:bidi="ar-SA"/>
          <w:color w:val="111111"/>
          <w:sz w:val="28"/>
          <w:szCs w:val="28"/>
          <w:rtl/>
        </w:rPr>
        <w:t xml:space="preserve">نظم ،اللآلي ،قائني اسماعيل بن جعفر (قرن 13 ه)، -، -، ج 16، ص 359 .</w:t>
      </w:r>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Amiri" w:hAnsi="Amiri" w:eastAsia="Amiri" w:cs="Amiri"/>
          <w:lang w:bidi="ar-SA"/>
          <w:color w:val="111111"/>
          <w:sz w:val="28"/>
          <w:szCs w:val="28"/>
          <w:rtl/>
        </w:rPr>
        <w:t xml:space="preserve">نود و نه نام باري تعالى -،فارسي  -، ج 16، ص 551.</w:t>
      </w:r>
    </w:p>
    <w:p>
      <w:pPr>
        <w:pStyle w:val="BookText"/>
      </w:pPr>
      <w:r>
        <w:rPr>
          <w:rFonts w:ascii="Amiri" w:hAnsi="Amiri" w:eastAsia="Amiri" w:cs="Amiri"/>
          <w:lang w:bidi="ar-SA"/>
          <w:color w:val="111111"/>
          <w:sz w:val="28"/>
          <w:szCs w:val="28"/>
          <w:rtl/>
        </w:rPr>
        <w:t xml:space="preserve">1566 . موشح لابن بقي، قرطبي، يحيى، ، ، -، ج 16 ، ص 24.</w:t>
      </w:r>
    </w:p>
    <w:p>
      <w:pPr>
        <w:pStyle w:val="BookText"/>
      </w:pPr>
      <w:r>
        <w:rPr>
          <w:rFonts w:ascii="Amiri" w:hAnsi="Amiri" w:eastAsia="Amiri" w:cs="Amiri"/>
          <w:lang w:bidi="ar-SA"/>
          <w:color w:val="111111"/>
          <w:sz w:val="28"/>
          <w:szCs w:val="28"/>
          <w:rtl/>
        </w:rPr>
        <w:t xml:space="preserve">1567 . هدية الزائر حسيني استرآبادي، حسين بن علي (قرن 14ه)، 1301ه- فارسي، ج 16، ص 640 .</w:t>
      </w:r>
    </w:p>
    <w:p>
      <w:pPr>
        <w:pStyle w:val="BookText"/>
      </w:pPr>
      <w:r>
        <w:rPr>
          <w:rFonts w:ascii="Amiri" w:hAnsi="Amiri" w:eastAsia="Amiri" w:cs="Amiri"/>
          <w:lang w:bidi="ar-SA"/>
          <w:color w:val="111111"/>
          <w:sz w:val="28"/>
          <w:szCs w:val="28"/>
          <w:rtl/>
        </w:rPr>
        <w:t xml:space="preserve">1568 . اشعار ، - ، - ، ، فارسي، ج 2، ص331 .</w:t>
      </w:r>
    </w:p>
    <w:p>
      <w:pPr>
        <w:pStyle w:val="BookText"/>
      </w:pPr>
      <w:r>
        <w:rPr>
          <w:rFonts w:ascii="Amiri" w:hAnsi="Amiri" w:eastAsia="Amiri" w:cs="Amiri"/>
          <w:lang w:bidi="ar-SA"/>
          <w:color w:val="111111"/>
          <w:sz w:val="28"/>
          <w:szCs w:val="28"/>
          <w:rtl/>
        </w:rPr>
        <w:t xml:space="preserve">1569 مزدوجة شهاب محمد ،ج14، ص 422 .</w:t>
      </w:r>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Amiri" w:hAnsi="Amiri" w:eastAsia="Amiri" w:cs="Amiri"/>
          <w:lang w:bidi="ar-SA"/>
          <w:color w:val="111111"/>
          <w:sz w:val="28"/>
          <w:szCs w:val="28"/>
          <w:rtl/>
        </w:rPr>
        <w:t xml:space="preserve">مزدوجة ، ج 14، ص 423.</w:t>
      </w:r>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Amiri" w:hAnsi="Amiri" w:eastAsia="Amiri" w:cs="Amiri"/>
          <w:lang w:bidi="ar-SA"/>
          <w:color w:val="111111"/>
          <w:sz w:val="28"/>
          <w:szCs w:val="28"/>
          <w:rtl/>
        </w:rPr>
        <w:t xml:space="preserve">الزهرة البارقة امام الحرمين ،همداني محمد بن عبدالوهاب (-1303؟ ه)، -، ج 8،ص 618 .</w:t>
      </w: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Amiri" w:hAnsi="Amiri" w:eastAsia="Amiri" w:cs="Amiri"/>
          <w:lang w:bidi="ar-SA"/>
          <w:color w:val="111111"/>
          <w:sz w:val="28"/>
          <w:szCs w:val="28"/>
          <w:rtl/>
        </w:rPr>
        <w:t xml:space="preserve">عصمة الأذهان في علم الميزان امام الحرمين همداني، محمد بن عبدالوهاب (-1303 ه)، ، -، ج 11، ص 124.</w:t>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Amiri" w:hAnsi="Amiri" w:eastAsia="Amiri" w:cs="Amiri"/>
          <w:lang w:bidi="ar-SA"/>
          <w:color w:val="111111"/>
          <w:sz w:val="28"/>
          <w:szCs w:val="28"/>
          <w:rtl/>
        </w:rPr>
        <w:t xml:space="preserve">ديوان الحلي ،حلي حيدر بن سليمان (1304 - 1246ه )، -، -، ج 7، ص 627.</w:t>
      </w:r>
    </w:p>
    <w:p>
      <w:pPr>
        <w:pStyle w:val="BookText"/>
      </w:pPr>
      <w:r>
        <w:rPr>
          <w:rFonts w:ascii="Amiri" w:hAnsi="Amiri" w:eastAsia="Amiri" w:cs="Amiri"/>
          <w:lang w:bidi="ar-SA"/>
          <w:color w:val="111111"/>
          <w:sz w:val="28"/>
          <w:szCs w:val="28"/>
          <w:rtl/>
        </w:rPr>
        <w:t xml:space="preserve">1574 . ديوان وفائي ،شوشتري وفائي شوشتري فتح الله بن حسن (-1304ه)، فارسي، ج7، ص 798.</w:t>
      </w:r>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Amiri" w:hAnsi="Amiri" w:eastAsia="Amiri" w:cs="Amiri"/>
          <w:lang w:bidi="ar-SA"/>
          <w:color w:val="111111"/>
          <w:sz w:val="28"/>
          <w:szCs w:val="28"/>
          <w:rtl/>
        </w:rPr>
        <w:t xml:space="preserve">الحائريات حويزي حائري محسن بن محمد (1305-1235ه)، -، -، ج 5، ص 643 .</w:t>
      </w:r>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IRNazanin" w:hAnsi="IRNazanin" w:eastAsia="IRNazanin" w:cs="IRNazanin"/>
          <w:lang w:bidi="fa-IR"/>
          <w:color w:val="111111"/>
          <w:sz w:val="28"/>
          <w:szCs w:val="28"/>
          <w:rtl/>
        </w:rPr>
        <w:t xml:space="preserve">تخمیس ،بزاز حسن بن حسين (1261- 1305ه)، -، -، ج 4، ص 103.</w:t>
      </w:r>
    </w:p>
    <w:p>
      <w:pPr>
        <w:pStyle w:val="BookText"/>
      </w:pPr>
      <w:r>
        <w:rPr>
          <w:rFonts w:ascii="Amiri" w:hAnsi="Amiri" w:eastAsia="Amiri" w:cs="Amiri"/>
          <w:lang w:bidi="ar-SA"/>
          <w:color w:val="111111"/>
          <w:sz w:val="28"/>
          <w:szCs w:val="28"/>
          <w:rtl/>
        </w:rPr>
        <w:t xml:space="preserve">1577 .تخميس القصيدة العينية بزاز، حسن بن حسين (1305-1261ه)، -، -، ج 4، ص133.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Amiri" w:hAnsi="Amiri" w:eastAsia="Amiri" w:cs="Amiri"/>
          <w:lang w:bidi="ar-SA"/>
          <w:color w:val="111111"/>
          <w:sz w:val="28"/>
          <w:szCs w:val="28"/>
          <w:rtl/>
        </w:rPr>
        <w:t xml:space="preserve">تخميس قصيدة عبد الغني النابلسي بزاز ، حسن بن حسين (1305- 1261ه)، -، -، ج 4، ص 132.</w:t>
      </w:r>
    </w:p>
    <w:p>
      <w:pPr>
        <w:pStyle w:val="BookText"/>
      </w:pPr>
      <w:r>
        <w:rPr>
          <w:rFonts w:ascii="Amiri" w:hAnsi="Amiri" w:eastAsia="Amiri" w:cs="Amiri"/>
          <w:lang w:bidi="ar-SA"/>
          <w:color w:val="111111"/>
          <w:sz w:val="28"/>
          <w:szCs w:val="28"/>
          <w:rtl/>
        </w:rPr>
        <w:t xml:space="preserve">1579 . تقريض ،بزاز حسن بن حسين (1261- 1305ه)، -، -، ج 4، ص 779.</w:t>
      </w:r>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IRNazanin" w:hAnsi="IRNazanin" w:eastAsia="IRNazanin" w:cs="IRNazanin"/>
          <w:lang w:bidi="fa-IR"/>
          <w:color w:val="111111"/>
          <w:sz w:val="28"/>
          <w:szCs w:val="28"/>
          <w:rtl/>
        </w:rPr>
        <w:t xml:space="preserve">دیوان ،البزاز ،بزاز حسن بن حسين (1261- 1305ه)، -، -، ج 7، ص 589.</w:t>
      </w:r>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Amiri" w:hAnsi="Amiri" w:eastAsia="Amiri" w:cs="Amiri"/>
          <w:lang w:bidi="ar-SA"/>
          <w:color w:val="111111"/>
          <w:sz w:val="28"/>
          <w:szCs w:val="28"/>
          <w:rtl/>
        </w:rPr>
        <w:t xml:space="preserve">ديوان جمالي، -، 1305ه- -، فارسي، ج7، ص 610 .</w:t>
      </w:r>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Amiri" w:hAnsi="Amiri" w:eastAsia="Amiri" w:cs="Amiri"/>
          <w:lang w:bidi="ar-SA"/>
          <w:color w:val="111111"/>
          <w:sz w:val="28"/>
          <w:szCs w:val="28"/>
          <w:rtl/>
        </w:rPr>
        <w:t xml:space="preserve">ديوان عرفي، عرفي، علي بن عبدالله(- 1305ه)، -، -، تركي، ج 7، ص717.</w:t>
      </w:r>
    </w:p>
    <w:p>
      <w:pPr>
        <w:pStyle w:val="BookText"/>
      </w:pPr>
      <w:r>
        <w:rPr>
          <w:rFonts w:ascii="Amiri" w:hAnsi="Amiri" w:eastAsia="Amiri" w:cs="Amiri"/>
          <w:lang w:bidi="ar-SA"/>
          <w:color w:val="111111"/>
          <w:sz w:val="28"/>
          <w:szCs w:val="28"/>
          <w:rtl/>
        </w:rPr>
        <w:t xml:space="preserve">1583 . الدرر الغروية في رثاء العترة المصطفوية، قزويني نجفي، صالح بن محمد مهدي (1306-1208ه)، -، -، ج 7، ص 301.</w:t>
      </w:r>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Amiri" w:hAnsi="Amiri" w:eastAsia="Amiri" w:cs="Amiri"/>
          <w:lang w:bidi="ar-SA"/>
          <w:color w:val="111111"/>
          <w:sz w:val="28"/>
          <w:szCs w:val="28"/>
          <w:rtl/>
        </w:rPr>
        <w:t xml:space="preserve">المنطق (ارجوزة في)، -، -، -، ج 15، ص 708.</w:t>
      </w:r>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Amiri" w:hAnsi="Amiri" w:eastAsia="Amiri" w:cs="Amiri"/>
          <w:lang w:bidi="ar-SA"/>
          <w:color w:val="111111"/>
          <w:sz w:val="28"/>
          <w:szCs w:val="28"/>
          <w:rtl/>
        </w:rPr>
        <w:t xml:space="preserve">تخميسات لقصائد السيد مهدي بحر العلوم ،بحر العلوم ،بروجردي، حسين بن محمد رضا (1306-1221ه)، -، -، ج 4، ص 106.</w:t>
      </w:r>
    </w:p>
    <w:p>
      <w:pPr>
        <w:pStyle w:val="BookText"/>
      </w:pPr>
      <w:r>
        <w:rPr>
          <w:rFonts w:ascii="Amiri" w:hAnsi="Amiri" w:eastAsia="Amiri" w:cs="Amiri"/>
          <w:lang w:bidi="ar-SA"/>
          <w:color w:val="111111"/>
          <w:sz w:val="28"/>
          <w:szCs w:val="28"/>
          <w:rtl/>
        </w:rPr>
        <w:t xml:space="preserve">1586 . تسكين ،مسكين موسوي شوشتري محمد عباس بن علي اكبر (1306-1224ه)، فارسي، ج 4، ص 340.</w:t>
      </w:r>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IRNazanin" w:hAnsi="IRNazanin" w:eastAsia="IRNazanin" w:cs="IRNazanin"/>
          <w:lang w:bidi="fa-IR"/>
          <w:color w:val="111111"/>
          <w:sz w:val="28"/>
          <w:szCs w:val="28"/>
          <w:rtl/>
        </w:rPr>
        <w:t xml:space="preserve">دیوان ،بحر العلوم بحر العلوم بروجردي، حسين بن محمد رضا (1306-1221ه)، ج 7، ص 586 .</w:t>
      </w:r>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Amiri" w:hAnsi="Amiri" w:eastAsia="Amiri" w:cs="Amiri"/>
          <w:lang w:bidi="ar-SA"/>
          <w:color w:val="111111"/>
          <w:sz w:val="28"/>
          <w:szCs w:val="28"/>
          <w:rtl/>
        </w:rPr>
        <w:t xml:space="preserve">ديوان رطب ،العرب موسوي شوشتري،محمد عباس بن علي اكبر (1306-1224ه)، - ، ج 7، ص 645.</w:t>
      </w:r>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IRNazanin" w:hAnsi="IRNazanin" w:eastAsia="IRNazanin" w:cs="IRNazanin"/>
          <w:lang w:bidi="fa-IR"/>
          <w:color w:val="111111"/>
          <w:sz w:val="28"/>
          <w:szCs w:val="28"/>
          <w:rtl/>
        </w:rPr>
        <w:t xml:space="preserve">دیوان سید صالح قزويني نجفي، قزويني نجفي، صالح بن محمد مهدي (1208-  1306ه)، -، -، ج 7، ص 659.</w:t>
      </w:r>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Amiri" w:hAnsi="Amiri" w:eastAsia="Amiri" w:cs="Amiri"/>
          <w:lang w:bidi="ar-SA"/>
          <w:color w:val="111111"/>
          <w:sz w:val="28"/>
          <w:szCs w:val="28"/>
          <w:rtl/>
        </w:rPr>
        <w:t xml:space="preserve">قصيدة قزويني نجفي صالح بن محمد مهدي (1306-1208ه)، -، -، ج 12، ص 639.</w:t>
      </w:r>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IRNazanin" w:hAnsi="IRNazanin" w:eastAsia="IRNazanin" w:cs="IRNazanin"/>
          <w:lang w:bidi="fa-IR"/>
          <w:color w:val="111111"/>
          <w:sz w:val="28"/>
          <w:szCs w:val="28"/>
          <w:rtl/>
        </w:rPr>
        <w:t xml:space="preserve">گوهر ،شاهوار موسوي شوشتري، محمد عباس بن علي اكبر (1306-1224ه)، فارسي، ج 13، ص 509.</w:t>
      </w:r>
    </w:p>
    <w:p>
      <w:pPr>
        <w:pStyle w:val="BookText"/>
      </w:pPr>
      <w:r>
        <w:rPr>
          <w:rFonts w:ascii="Amiri" w:hAnsi="Amiri" w:eastAsia="Amiri" w:cs="Amiri"/>
          <w:lang w:bidi="ar-SA"/>
          <w:color w:val="111111"/>
          <w:sz w:val="28"/>
          <w:szCs w:val="28"/>
          <w:rtl/>
        </w:rPr>
        <w:t xml:space="preserve">1592 . النجم الزاهر ( مجموعة شعرية)، بغدادي ،صالح بن عباس، -، -، ج 16، ص 158.</w:t>
      </w:r>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IRNazanin" w:hAnsi="IRNazanin" w:eastAsia="IRNazanin" w:cs="IRNazanin"/>
          <w:lang w:bidi="fa-IR"/>
          <w:color w:val="111111"/>
          <w:sz w:val="28"/>
          <w:szCs w:val="28"/>
          <w:rtl/>
        </w:rPr>
        <w:t xml:space="preserve">تخميس القصيدة الهمزية نحوي رضا بن شیخ احمد، -، -، ج 4، ص 150 .</w:t>
      </w:r>
    </w:p>
    <w:p>
      <w:pPr>
        <w:pStyle w:val="BookText"/>
      </w:pPr>
      <w:r>
        <w:rPr>
          <w:rFonts w:ascii="Amiri" w:hAnsi="Amiri" w:eastAsia="Amiri" w:cs="Amiri"/>
          <w:lang w:bidi="ar-SA"/>
          <w:color w:val="111111"/>
          <w:sz w:val="28"/>
          <w:szCs w:val="28"/>
          <w:rtl/>
        </w:rPr>
        <w:t xml:space="preserve">1594 . يوسف وزليخا، سليمي، احمد، -، -، كردي ،  ج 16، ص 909.</w:t>
      </w:r>
    </w:p>
    <w:p>
      <w:pPr>
        <w:pStyle w:val="BookText"/>
      </w:pPr>
      <w:r>
        <w:rPr>
          <w:rFonts w:ascii="Amiri" w:hAnsi="Amiri" w:eastAsia="Amiri" w:cs="Amiri"/>
          <w:lang w:bidi="ar-SA"/>
          <w:color w:val="111111"/>
          <w:sz w:val="28"/>
          <w:szCs w:val="28"/>
          <w:rtl/>
        </w:rPr>
        <w:t xml:space="preserve">1595 . التوحيد (منظومة في)، فيضي زهاوي محمد ( -1308ه)، ، ، ج 5، ص 155 .</w:t>
      </w:r>
    </w:p>
    <w:p>
      <w:pPr>
        <w:pStyle w:val="BookText"/>
      </w:pPr>
      <w:r>
        <w:rPr>
          <w:rFonts w:ascii="Amiri" w:hAnsi="Amiri" w:eastAsia="Amiri" w:cs="Amiri"/>
          <w:lang w:bidi="ar-SA"/>
          <w:color w:val="111111"/>
          <w:sz w:val="28"/>
          <w:szCs w:val="28"/>
          <w:rtl/>
        </w:rPr>
        <w:t xml:space="preserve">1596 . كشف الأرب عن سر الأدب احدب ابراهيم بن علي (1308-1242ه)، -، -، ج 13، ص 180 .</w:t>
      </w:r>
    </w:p>
    <w:p>
      <w:pPr>
        <w:pStyle w:val="BookText"/>
      </w:pPr>
      <w:r>
        <w:rPr>
          <w:rFonts w:ascii="Amiri" w:hAnsi="Amiri" w:eastAsia="Amiri" w:cs="Amiri"/>
          <w:lang w:bidi="ar-SA"/>
          <w:color w:val="111111"/>
          <w:sz w:val="28"/>
          <w:szCs w:val="28"/>
          <w:rtl/>
        </w:rPr>
        <w:t xml:space="preserve">1597 . العقود المضية في العقيدة المرضية فيضي ،موصلي عبدالله بن مصطفى (-1309ه)، . ج 11، ص 196.</w:t>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IRNazanin" w:hAnsi="IRNazanin" w:eastAsia="IRNazanin" w:cs="IRNazanin"/>
          <w:lang w:bidi="fa-IR"/>
          <w:color w:val="111111"/>
          <w:sz w:val="28"/>
          <w:szCs w:val="28"/>
          <w:rtl/>
        </w:rPr>
        <w:t xml:space="preserve">دیوان ،آشفته حسيني هراتي علي بن عبدالله (1309-1280ه)، فارسي، ج 7، ص 508.</w:t>
      </w:r>
    </w:p>
    <w:p>
      <w:pPr>
        <w:pStyle w:val="BookText"/>
      </w:pPr>
      <w:r>
        <w:rPr>
          <w:rFonts w:ascii="Amiri" w:hAnsi="Amiri" w:eastAsia="Amiri" w:cs="Amiri"/>
          <w:lang w:bidi="ar-SA"/>
          <w:color w:val="111111"/>
          <w:sz w:val="28"/>
          <w:szCs w:val="28"/>
          <w:rtl/>
        </w:rPr>
        <w:t xml:space="preserve">1599 . نظم شرح قطر الندى، فيضي موصلي ، عبدالله بن مصطفى (-1309ه)، ج 16، ص 345.</w:t>
      </w:r>
    </w:p>
    <w:p>
      <w:pPr>
        <w:pStyle w:val="BookText"/>
      </w:pPr>
      <w:r>
        <w:rPr>
          <w:rFonts w:ascii="Amiri" w:hAnsi="Amiri" w:eastAsia="Amiri" w:cs="Amiri"/>
          <w:lang w:bidi="ar-SA"/>
          <w:color w:val="111111"/>
          <w:sz w:val="28"/>
          <w:szCs w:val="28"/>
          <w:rtl/>
        </w:rPr>
        <w:t xml:space="preserve">1600 . نظم متن شرح الآجرومية فيضي موصلي ، عبدالله بن مصطفى (-1309ه) ،ج 16،ص 361 .</w:t>
      </w:r>
    </w:p>
    <w:p>
      <w:pPr>
        <w:pStyle w:val="BookText"/>
      </w:pPr>
      <w:r>
        <w:rPr>
          <w:rFonts w:ascii="Amiri" w:hAnsi="Amiri" w:eastAsia="Amiri" w:cs="Amiri"/>
          <w:lang w:bidi="ar-SA"/>
          <w:color w:val="111111"/>
          <w:sz w:val="28"/>
          <w:szCs w:val="28"/>
          <w:rtl/>
        </w:rPr>
        <w:t xml:space="preserve">1601 . الكفاية في نظم الغاية ابن ظهير محمد - -، ج 13، ص 329.</w:t>
      </w:r>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Amiri" w:hAnsi="Amiri" w:eastAsia="Amiri" w:cs="Amiri"/>
          <w:lang w:bidi="ar-SA"/>
          <w:color w:val="111111"/>
          <w:sz w:val="28"/>
          <w:szCs w:val="28"/>
          <w:rtl/>
        </w:rPr>
        <w:t xml:space="preserve">دوحة الياسمين في مدح تقي الدين ،فاروقي، احمد عزت بن محمود (1244- 1310ه)، ، ، ج 7، ص 490 .</w:t>
      </w:r>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Amiri" w:hAnsi="Amiri" w:eastAsia="Amiri" w:cs="Amiri"/>
          <w:lang w:bidi="ar-SA"/>
          <w:color w:val="111111"/>
          <w:sz w:val="28"/>
          <w:szCs w:val="28"/>
          <w:rtl/>
        </w:rPr>
        <w:t xml:space="preserve">ديوان عزة باشا الفاروقي، فاروقي، احمد عزت بن محمود (1310 - 1244ه)، -، -، ج 7، ص 718 .</w:t>
      </w:r>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IRNazanin" w:hAnsi="IRNazanin" w:eastAsia="IRNazanin" w:cs="IRNazanin"/>
          <w:lang w:bidi="fa-IR"/>
          <w:color w:val="111111"/>
          <w:sz w:val="28"/>
          <w:szCs w:val="28"/>
          <w:rtl/>
        </w:rPr>
        <w:t xml:space="preserve">دیوان محمود افندي صفوت افندي صفوت، محمود -، -، ج 7، ص 768.</w:t>
      </w:r>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Amiri" w:hAnsi="Amiri" w:eastAsia="Amiri" w:cs="Amiri"/>
          <w:lang w:bidi="ar-SA"/>
          <w:color w:val="111111"/>
          <w:sz w:val="28"/>
          <w:szCs w:val="28"/>
          <w:rtl/>
        </w:rPr>
        <w:t xml:space="preserve">الفوائد المعتبرة في قرائة الائمة الاربعة الزائدة عن العشرة ،متولي، محمد بن احمد (- 1313ه)، ، -، ج 12، ص 272.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1606 . تخميس قصيدة لعبد الباقي العمري  المتوفي، كاظمي، محمد جابر (-1313ه)،  -، ج 4، ص 138.</w:t>
      </w:r>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Amiri" w:hAnsi="Amiri" w:eastAsia="Amiri" w:cs="Amiri"/>
          <w:lang w:bidi="ar-SA"/>
          <w:color w:val="111111"/>
          <w:sz w:val="28"/>
          <w:szCs w:val="28"/>
          <w:rtl/>
        </w:rPr>
        <w:t xml:space="preserve">تسميط قصيدة كاظم الازري، كاظمي،محمد جابر (-1313ه)، -، -، ج 4، ص 348 .</w:t>
      </w:r>
    </w:p>
    <w:p>
      <w:pPr>
        <w:pStyle w:val="BookText"/>
      </w:pPr>
      <w:r>
        <w:rPr>
          <w:rFonts w:ascii="Amiri" w:hAnsi="Amiri" w:eastAsia="Amiri" w:cs="Amiri"/>
          <w:lang w:bidi="ar-SA"/>
          <w:color w:val="111111"/>
          <w:sz w:val="28"/>
          <w:szCs w:val="28"/>
          <w:rtl/>
        </w:rPr>
        <w:t xml:space="preserve">1608 . درر اللآلي كاظمي، جابر بن عبدالحسين (1313- 1222؟ه)، -، -، ج 7، ص308.</w:t>
      </w:r>
    </w:p>
    <w:p>
      <w:pPr>
        <w:pStyle w:val="BookText"/>
      </w:pPr>
      <w:r>
        <w:rPr>
          <w:rFonts w:ascii="Amiri" w:hAnsi="Amiri" w:eastAsia="Amiri" w:cs="Amiri"/>
          <w:lang w:bidi="ar-SA"/>
          <w:color w:val="111111"/>
          <w:sz w:val="28"/>
          <w:szCs w:val="28"/>
          <w:rtl/>
        </w:rPr>
        <w:t xml:space="preserve">1609 . قرائة حمزة وهشام (منظومة في)، متولي ،محمد بن احمد (-1313ه)، ج 12، ص 549 .</w:t>
      </w:r>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Amiri" w:hAnsi="Amiri" w:eastAsia="Amiri" w:cs="Amiri"/>
          <w:lang w:bidi="ar-SA"/>
          <w:color w:val="111111"/>
          <w:sz w:val="28"/>
          <w:szCs w:val="28"/>
          <w:rtl/>
        </w:rPr>
        <w:t xml:space="preserve">محاسن الادب للطالبين من اولي الالباب،شوشتري عبدالرحيم بن محمد علي (1226- 1313ه)، -، -، ج 14، ص 92.</w:t>
      </w:r>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IRNazanin" w:hAnsi="IRNazanin" w:eastAsia="IRNazanin" w:cs="IRNazanin"/>
          <w:lang w:bidi="fa-IR"/>
          <w:color w:val="111111"/>
          <w:sz w:val="28"/>
          <w:szCs w:val="28"/>
          <w:rtl/>
        </w:rPr>
        <w:t xml:space="preserve">منظومه صرف میر مرعشي شهرستاني زين العابدين، ، ، فارسي، ج 15، ص 724.</w:t>
      </w:r>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Amiri" w:hAnsi="Amiri" w:eastAsia="Amiri" w:cs="Amiri"/>
          <w:lang w:bidi="ar-SA"/>
          <w:color w:val="111111"/>
          <w:sz w:val="28"/>
          <w:szCs w:val="28"/>
          <w:rtl/>
        </w:rPr>
        <w:t xml:space="preserve">ديوان ابي الفتح ابوالفتح محمود بن حسين، -، -، ج 7، ص 564 .</w:t>
      </w:r>
    </w:p>
    <w:p>
      <w:pPr>
        <w:pStyle w:val="BookText"/>
      </w:pPr>
      <w:r>
        <w:rPr>
          <w:rFonts w:ascii="Amiri" w:hAnsi="Amiri" w:eastAsia="Amiri" w:cs="Amiri"/>
          <w:lang w:bidi="ar-SA"/>
          <w:color w:val="111111"/>
          <w:sz w:val="28"/>
          <w:szCs w:val="28"/>
          <w:rtl/>
        </w:rPr>
        <w:t xml:space="preserve">1613 . المنطق (منظومة في)، شهرستاني، محمد حسين بن محمد علي (1315-1255ه)، ج 15 ، ص 698 .</w:t>
      </w:r>
    </w:p>
    <w:p>
      <w:pPr>
        <w:pStyle w:val="BookText"/>
      </w:pPr>
      <w:r>
        <w:rPr>
          <w:rFonts w:ascii="Amiri" w:hAnsi="Amiri" w:eastAsia="Amiri" w:cs="Amiri"/>
          <w:lang w:bidi="ar-SA"/>
          <w:color w:val="111111"/>
          <w:sz w:val="28"/>
          <w:szCs w:val="28"/>
          <w:rtl/>
        </w:rPr>
        <w:t xml:space="preserve">1614 . تخميس قصيدة لأبي بكر الصديق( رضي الله عنه)، هوائي محمد، -، -، ج 4، ص138.</w:t>
      </w:r>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Amiri" w:hAnsi="Amiri" w:eastAsia="Amiri" w:cs="Amiri"/>
          <w:lang w:bidi="ar-SA"/>
          <w:color w:val="111111"/>
          <w:sz w:val="28"/>
          <w:szCs w:val="28"/>
          <w:rtl/>
        </w:rPr>
        <w:t xml:space="preserve">ديوان الحلي ،حلي جعفر بن احمد (1315-1377ه)، -، -، ج 7، ص 628.</w:t>
      </w:r>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IRNazanin" w:hAnsi="IRNazanin" w:eastAsia="IRNazanin" w:cs="IRNazanin"/>
          <w:lang w:bidi="fa-IR"/>
          <w:color w:val="111111"/>
          <w:sz w:val="28"/>
          <w:szCs w:val="28"/>
          <w:rtl/>
        </w:rPr>
        <w:t xml:space="preserve">دیوان سحر بابل وسجع البلابل حلي،جعفر بن احمد (1315-1277ه)، -، -، ج 7،ص 650.</w:t>
      </w:r>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Amiri" w:hAnsi="Amiri" w:eastAsia="Amiri" w:cs="Amiri"/>
          <w:lang w:bidi="ar-SA"/>
          <w:color w:val="111111"/>
          <w:sz w:val="28"/>
          <w:szCs w:val="28"/>
          <w:rtl/>
        </w:rPr>
        <w:t xml:space="preserve">عسل ،صفي ،شهرستاني، محمد حسين بن محمد علي (1315-1255ه)، ج 11، ص 117.</w:t>
      </w:r>
    </w:p>
    <w:p>
      <w:pPr>
        <w:pStyle w:val="BookText"/>
      </w:pPr>
      <w:r>
        <w:rPr>
          <w:rFonts w:ascii="IRNazanin" w:hAnsi="IRNazanin" w:eastAsia="IRNazanin" w:cs="IRNazanin"/>
          <w:lang w:bidi="fa-IR"/>
          <w:color w:val="111111"/>
          <w:sz w:val="28"/>
          <w:szCs w:val="28"/>
          <w:rtl/>
        </w:rPr>
        <w:t xml:space="preserve">1618 . غزلیات ،شهرستانی محمد حسین بن محمد علي (1315-1255ه)، فارسي، ج11، ص 500.</w:t>
      </w:r>
    </w:p>
    <w:p>
      <w:pPr>
        <w:pStyle w:val="BookText"/>
      </w:pPr>
      <w:r>
        <w:rPr>
          <w:rFonts w:ascii="Amiri" w:hAnsi="Amiri" w:eastAsia="Amiri" w:cs="Amiri"/>
          <w:lang w:bidi="ar-SA"/>
          <w:color w:val="111111"/>
          <w:sz w:val="28"/>
          <w:szCs w:val="28"/>
          <w:rtl/>
        </w:rPr>
        <w:t xml:space="preserve">1619 . مثنوي نون و دوغ شهرستاني، محمد حسين بن محمد علي (1315-1255ه)، -، -، فارسي، ج 13، ص 777 .</w:t>
      </w:r>
    </w:p>
    <w:p>
      <w:pPr>
        <w:pStyle w:val="BookText"/>
      </w:pPr>
      <w:r>
        <w:rPr>
          <w:rFonts w:ascii="Amiri" w:hAnsi="Amiri" w:eastAsia="Amiri" w:cs="Amiri"/>
          <w:lang w:bidi="ar-SA"/>
          <w:color w:val="111111"/>
          <w:sz w:val="28"/>
          <w:szCs w:val="28"/>
          <w:rtl/>
        </w:rPr>
        <w:t xml:space="preserve">1620 . الدر الثمين في مدائح الهاشمين زيوري  بغدادي، عباس بن جاسم (-1316ه)، -، -، -، ج 7، ص 276.</w:t>
      </w:r>
    </w:p>
    <w:p>
      <w:pPr>
        <w:pStyle w:val="BookText"/>
      </w:pPr>
      <w:r>
        <w:rPr>
          <w:rFonts w:ascii="Amiri" w:hAnsi="Amiri" w:eastAsia="Amiri" w:cs="Amiri"/>
          <w:lang w:bidi="ar-SA"/>
          <w:color w:val="111111"/>
          <w:sz w:val="28"/>
          <w:szCs w:val="28"/>
          <w:rtl/>
        </w:rPr>
        <w:t xml:space="preserve">1621 . ديوان الزيوري، زيوري بغدادي عباس بن  جاسم ( -1316ه)، -، -، ج 7، ص 648.</w:t>
      </w:r>
    </w:p>
    <w:p>
      <w:pPr>
        <w:pStyle w:val="BookText"/>
      </w:pPr>
      <w:r>
        <w:rPr>
          <w:rFonts w:ascii="Amiri" w:hAnsi="Amiri" w:eastAsia="Amiri" w:cs="Amiri"/>
          <w:lang w:bidi="ar-SA"/>
          <w:color w:val="111111"/>
          <w:sz w:val="28"/>
          <w:szCs w:val="28"/>
          <w:rtl/>
        </w:rPr>
        <w:t xml:space="preserve">1622 . اعتقادات المجلسي (منظوم)، ، ، ، فارسي ، ج 2، ص 513.</w:t>
      </w:r>
    </w:p>
    <w:p>
      <w:pPr>
        <w:pStyle w:val="BookText"/>
      </w:pPr>
      <w:r>
        <w:rPr>
          <w:rFonts w:ascii="Amiri" w:hAnsi="Amiri" w:eastAsia="Amiri" w:cs="Amiri"/>
          <w:lang w:bidi="ar-SA"/>
          <w:color w:val="111111"/>
          <w:sz w:val="28"/>
          <w:szCs w:val="28"/>
          <w:rtl/>
        </w:rPr>
        <w:t xml:space="preserve">1623 . تشطير أبيات للميرزا جعفر القزويني ، آلوسي نعمان بن محمود (1317-1252ه)، ، ، ج4، ص383.</w:t>
      </w:r>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IRNazanin" w:hAnsi="IRNazanin" w:eastAsia="IRNazanin" w:cs="IRNazanin"/>
          <w:lang w:bidi="fa-IR"/>
          <w:color w:val="111111"/>
          <w:sz w:val="28"/>
          <w:szCs w:val="28"/>
          <w:rtl/>
        </w:rPr>
        <w:t xml:space="preserve">دیوان ،آلوسي ،آلوسي نعمان بن محمود (1317-1352ه)، -، -، ج 7، ص 509.</w:t>
      </w:r>
    </w:p>
    <w:p>
      <w:pPr>
        <w:pStyle w:val="BookText"/>
      </w:pPr>
      <w:r>
        <w:rPr>
          <w:rFonts w:ascii="Amiri" w:hAnsi="Amiri" w:eastAsia="Amiri" w:cs="Amiri"/>
          <w:lang w:bidi="ar-SA"/>
          <w:color w:val="111111"/>
          <w:sz w:val="28"/>
          <w:szCs w:val="28"/>
          <w:rtl/>
        </w:rPr>
        <w:t xml:space="preserve">1625 . تشطير أبيات للميرزا جعفر القزويني عذاري عباس بن علي (-1318ه)، -، -، ج 4، ص 383.</w:t>
      </w:r>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IRNazanin" w:hAnsi="IRNazanin" w:eastAsia="IRNazanin" w:cs="IRNazanin"/>
          <w:lang w:bidi="fa-IR"/>
          <w:color w:val="111111"/>
          <w:sz w:val="28"/>
          <w:szCs w:val="28"/>
          <w:rtl/>
        </w:rPr>
        <w:t xml:space="preserve">دیوان شیخ عباس عذاري، عذاري، عباس بن علي ( -1318ه)، -، -، ج 7، ص 675.</w:t>
      </w:r>
    </w:p>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IRNazanin" w:hAnsi="IRNazanin" w:eastAsia="IRNazanin" w:cs="IRNazanin"/>
          <w:lang w:bidi="fa-IR"/>
          <w:color w:val="111111"/>
          <w:sz w:val="28"/>
          <w:szCs w:val="28"/>
          <w:rtl/>
        </w:rPr>
        <w:t xml:space="preserve">دیوان وجه الحل من جهد المقل خاني عبد المجيد بن محمد (1318-1263ه)، ج 7، ص 796 .</w:t>
      </w:r>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Amiri" w:hAnsi="Amiri" w:eastAsia="Amiri" w:cs="Amiri"/>
          <w:lang w:bidi="ar-SA"/>
          <w:color w:val="111111"/>
          <w:sz w:val="28"/>
          <w:szCs w:val="28"/>
          <w:rtl/>
        </w:rPr>
        <w:t xml:space="preserve">قصيدة في تهنئة السيد نعمان الآلوسي بالعيد ،عذاري عباس بن علي (-1318ه-)، -، ، ج 12، ص 690.</w:t>
      </w:r>
    </w:p>
    <w:p>
      <w:pPr>
        <w:pStyle w:val="BookText"/>
      </w:pPr>
      <w:r>
        <w:rPr>
          <w:rFonts w:ascii="Amiri" w:hAnsi="Amiri" w:eastAsia="Amiri" w:cs="Amiri"/>
          <w:lang w:bidi="ar-SA"/>
          <w:color w:val="111111"/>
          <w:sz w:val="28"/>
          <w:szCs w:val="28"/>
          <w:rtl/>
        </w:rPr>
        <w:t xml:space="preserve">1629 . قصيدة لتهنئة نعمان الآلوسي بقدوم من الآستانه عذاري، عباس بن علي (-1318ه)، - ، ج 12، ص 707.</w:t>
      </w:r>
    </w:p>
    <w:p>
      <w:pPr>
        <w:pStyle w:val="BookText"/>
      </w:pPr>
      <w:r>
        <w:rPr>
          <w:rFonts w:ascii="Amiri" w:hAnsi="Amiri" w:eastAsia="Amiri" w:cs="Amiri"/>
          <w:lang w:bidi="ar-SA"/>
          <w:color w:val="111111"/>
          <w:sz w:val="28"/>
          <w:szCs w:val="28"/>
          <w:rtl/>
        </w:rPr>
        <w:t xml:space="preserve">1630 .منظومة، -، -، -، ج 15 ، ص 715.</w:t>
      </w:r>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العقائد (منظومة) في)، -، -، -، فارسي، ج 11، ص 145 .</w:t>
      </w:r>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IRNazanin" w:hAnsi="IRNazanin" w:eastAsia="IRNazanin" w:cs="IRNazanin"/>
          <w:lang w:bidi="fa-IR"/>
          <w:color w:val="111111"/>
          <w:sz w:val="28"/>
          <w:szCs w:val="28"/>
          <w:rtl/>
        </w:rPr>
        <w:t xml:space="preserve">دیوان ابراهیم آل بحر العلوم آل بحر العلوم ابراهيم بن حسين (1248- 1319ه)، ، -، ج 7، ص 510.</w:t>
      </w:r>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Amiri" w:hAnsi="Amiri" w:eastAsia="Amiri" w:cs="Amiri"/>
          <w:lang w:bidi="ar-SA"/>
          <w:color w:val="111111"/>
          <w:sz w:val="28"/>
          <w:szCs w:val="28"/>
          <w:rtl/>
        </w:rPr>
        <w:t xml:space="preserve">ديوان الطباطبائي، طباطبائي، ابراهيم بن حسين (1248- 1319ه) -، -، ج 7، ص 697.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IRNazanin" w:hAnsi="IRNazanin" w:eastAsia="IRNazanin" w:cs="IRNazanin"/>
          <w:lang w:bidi="fa-IR"/>
          <w:color w:val="111111"/>
          <w:sz w:val="28"/>
          <w:szCs w:val="28"/>
          <w:rtl/>
        </w:rPr>
        <w:t xml:space="preserve">دیوان غمام ،همداني غمام ،همداني محمد بن يوسف (1320-1253 ش)، ، ، فارسي، ج7،ص 731.</w:t>
      </w:r>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Amiri" w:hAnsi="Amiri" w:eastAsia="Amiri" w:cs="Amiri"/>
          <w:lang w:bidi="ar-SA"/>
          <w:color w:val="111111"/>
          <w:sz w:val="28"/>
          <w:szCs w:val="28"/>
          <w:rtl/>
        </w:rPr>
        <w:t xml:space="preserve">قصيدة في مدح الشيخ عبد القادر الكيلاني - -، -، ج 12، ص 699.</w:t>
      </w:r>
    </w:p>
    <w:p>
      <w:pPr>
        <w:pStyle w:val="BookText"/>
      </w:pPr>
      <w:r>
        <w:rPr>
          <w:rFonts w:ascii="Amiri" w:hAnsi="Amiri" w:eastAsia="Amiri" w:cs="Amiri"/>
          <w:lang w:bidi="ar-SA"/>
          <w:color w:val="111111"/>
          <w:sz w:val="28"/>
          <w:szCs w:val="28"/>
          <w:rtl/>
        </w:rPr>
        <w:t xml:space="preserve">1636 . مجموعة رسائل في الأدب والشعر وغير ذلك، -، -، -، ج 14، ص 35.</w:t>
      </w:r>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Amiri" w:hAnsi="Amiri" w:eastAsia="Amiri" w:cs="Amiri"/>
          <w:lang w:bidi="ar-SA"/>
          <w:color w:val="111111"/>
          <w:sz w:val="28"/>
          <w:szCs w:val="28"/>
          <w:rtl/>
        </w:rPr>
        <w:t xml:space="preserve">مجموعة في فن الشعر، -، -، -، ج 14، ص 51 .</w:t>
      </w:r>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Amiri" w:hAnsi="Amiri" w:eastAsia="Amiri" w:cs="Amiri"/>
          <w:lang w:bidi="ar-SA"/>
          <w:color w:val="111111"/>
          <w:sz w:val="28"/>
          <w:szCs w:val="28"/>
          <w:rtl/>
        </w:rPr>
        <w:t xml:space="preserve">مناهج الفلاح، طبسي خراساني محمد علي (-1320ه)، -، -، ج 15 ، ص 572.</w:t>
      </w:r>
    </w:p>
    <w:p>
      <w:pPr>
        <w:pStyle w:val="BookText"/>
      </w:pPr>
      <w:r>
        <w:rPr>
          <w:rFonts w:ascii="Amiri" w:hAnsi="Amiri" w:eastAsia="Amiri" w:cs="Amiri"/>
          <w:lang w:bidi="ar-SA"/>
          <w:color w:val="111111"/>
          <w:sz w:val="28"/>
          <w:szCs w:val="28"/>
          <w:rtl/>
        </w:rPr>
        <w:t xml:space="preserve">1639 . فوز عظيم عظيم بن قيدي بن نظيري - ، فارسي، ج 12، ص302.</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Amiri" w:hAnsi="Amiri" w:eastAsia="Amiri" w:cs="Amiri"/>
          <w:lang w:bidi="ar-SA"/>
          <w:color w:val="111111"/>
          <w:sz w:val="28"/>
          <w:szCs w:val="28"/>
          <w:rtl/>
        </w:rPr>
        <w:t xml:space="preserve">ديوان ،وفا ،وفا حسينقلي بن علي اصغر(- 1322ه)، - ، ، فارسي، ج7، ص797.</w:t>
      </w:r>
    </w:p>
    <w:p>
      <w:pPr>
        <w:pStyle w:val="BookText"/>
      </w:pPr>
      <w:r>
        <w:rPr>
          <w:rFonts w:ascii="Amiri" w:hAnsi="Amiri" w:eastAsia="Amiri" w:cs="Amiri"/>
          <w:lang w:bidi="ar-SA"/>
          <w:color w:val="111111"/>
          <w:sz w:val="28"/>
          <w:szCs w:val="28"/>
          <w:rtl/>
        </w:rPr>
        <w:t xml:space="preserve">1641 . نظم السراجية، -، ، -، ج 16، ص 344.</w:t>
      </w:r>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Amiri" w:hAnsi="Amiri" w:eastAsia="Amiri" w:cs="Amiri"/>
          <w:lang w:bidi="ar-SA"/>
          <w:color w:val="111111"/>
          <w:sz w:val="28"/>
          <w:szCs w:val="28"/>
          <w:rtl/>
        </w:rPr>
        <w:t xml:space="preserve">الحج والصيام والخمس (منظومة في)، كاشف الغطاء، عباس بن حسن (-1323ه)، - ، ج 6، ص 490.</w:t>
      </w:r>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Amiri" w:hAnsi="Amiri" w:eastAsia="Amiri" w:cs="Amiri"/>
          <w:lang w:bidi="ar-SA"/>
          <w:color w:val="111111"/>
          <w:sz w:val="28"/>
          <w:szCs w:val="28"/>
          <w:rtl/>
        </w:rPr>
        <w:t xml:space="preserve">القصائد المشجرات جبوري، محمد امين (- 1323ه)، -، -، ج 12، ص 598.</w:t>
      </w:r>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IRNazanin" w:hAnsi="IRNazanin" w:eastAsia="IRNazanin" w:cs="IRNazanin"/>
          <w:lang w:bidi="fa-IR"/>
          <w:color w:val="111111"/>
          <w:sz w:val="28"/>
          <w:szCs w:val="28"/>
          <w:rtl/>
        </w:rPr>
        <w:t xml:space="preserve">دیوان الانشاء احمد افندي فتوة اميني زاده (قرن 14ه)، 1323ه- -، ج 7، ص 582.</w:t>
      </w:r>
    </w:p>
    <w:p>
      <w:pPr>
        <w:pStyle w:val="BookText"/>
      </w:pPr>
      <w:r>
        <w:rPr>
          <w:rFonts w:ascii="IRNazanin" w:hAnsi="IRNazanin" w:eastAsia="IRNazanin" w:cs="IRNazanin"/>
          <w:lang w:bidi="fa-IR"/>
          <w:color w:val="111111"/>
          <w:sz w:val="28"/>
          <w:szCs w:val="28"/>
          <w:rtl/>
        </w:rPr>
        <w:t xml:space="preserve">1645 . ديوان محمد أمين الحنش جبوري محمد امین (-1323 ه)، -، -، ج 7، ص 763.</w:t>
      </w:r>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Amiri" w:hAnsi="Amiri" w:eastAsia="Amiri" w:cs="Amiri"/>
          <w:lang w:bidi="ar-SA"/>
          <w:color w:val="111111"/>
          <w:sz w:val="28"/>
          <w:szCs w:val="28"/>
          <w:rtl/>
        </w:rPr>
        <w:t xml:space="preserve">قصيدة في فضل آل البيت جبوري محمد امين (-1323ه)، -، -، ج 12، ص 694.</w:t>
      </w:r>
    </w:p>
    <w:p>
      <w:pPr>
        <w:pStyle w:val="BookText"/>
      </w:pPr>
      <w:r>
        <w:rPr>
          <w:rFonts w:ascii="Amiri" w:hAnsi="Amiri" w:eastAsia="Amiri" w:cs="Amiri"/>
          <w:lang w:bidi="ar-SA"/>
          <w:color w:val="111111"/>
          <w:sz w:val="28"/>
          <w:szCs w:val="28"/>
          <w:rtl/>
        </w:rPr>
        <w:t xml:space="preserve">1647 . حصر انواع علاقات المجاز المعتبرة (منظومة في)، ابن صباغ، -، -، ج 6 ، ص 660.</w:t>
      </w:r>
    </w:p>
    <w:p>
      <w:pPr>
        <w:pStyle w:val="BookText"/>
      </w:pPr>
      <w:r>
        <w:rPr>
          <w:rFonts w:ascii="Amiri" w:hAnsi="Amiri" w:eastAsia="Amiri" w:cs="Amiri"/>
          <w:lang w:bidi="ar-SA"/>
          <w:color w:val="111111"/>
          <w:sz w:val="28"/>
          <w:szCs w:val="28"/>
          <w:rtl/>
        </w:rPr>
        <w:t xml:space="preserve">1648 . اختبار العارف ونهل الغارف حمادي كعبي، محمد بن سلمان (-1325ه)، ج 1، ص 539.</w:t>
      </w:r>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Amiri" w:hAnsi="Amiri" w:eastAsia="Amiri" w:cs="Amiri"/>
          <w:lang w:bidi="ar-SA"/>
          <w:color w:val="111111"/>
          <w:sz w:val="28"/>
          <w:szCs w:val="28"/>
          <w:rtl/>
        </w:rPr>
        <w:t xml:space="preserve">تخميس مليسي شهاب (1230؟-1325ه)، ، -، ج 4، ص 103.</w:t>
      </w:r>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Amiri" w:hAnsi="Amiri" w:eastAsia="Amiri" w:cs="Amiri"/>
          <w:lang w:bidi="ar-SA"/>
          <w:color w:val="111111"/>
          <w:sz w:val="28"/>
          <w:szCs w:val="28"/>
          <w:rtl/>
        </w:rPr>
        <w:t xml:space="preserve">تشطير قصيدة لعلي افندي العمري،موصلي، شهاب الدين (-1325ه)، -، -، ج 4،ص389.</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Amiri" w:hAnsi="Amiri" w:eastAsia="Amiri" w:cs="Amiri"/>
          <w:lang w:bidi="ar-SA"/>
          <w:color w:val="111111"/>
          <w:sz w:val="28"/>
          <w:szCs w:val="28"/>
          <w:rtl/>
        </w:rPr>
        <w:t xml:space="preserve">ديوان السبكي، سبكي، -، -، ج 7، ص 650.</w:t>
      </w:r>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Amiri" w:hAnsi="Amiri" w:eastAsia="Amiri" w:cs="Amiri"/>
          <w:lang w:bidi="ar-SA"/>
          <w:color w:val="111111"/>
          <w:sz w:val="28"/>
          <w:szCs w:val="28"/>
          <w:rtl/>
        </w:rPr>
        <w:t xml:space="preserve">ديوان ،مليسي مليسي، شهاب (1230؟ - 1325ه)، -، -، ج 7، ص 777.</w:t>
      </w:r>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Amiri" w:hAnsi="Amiri" w:eastAsia="Amiri" w:cs="Amiri"/>
          <w:lang w:bidi="ar-SA"/>
          <w:color w:val="111111"/>
          <w:sz w:val="28"/>
          <w:szCs w:val="28"/>
          <w:rtl/>
        </w:rPr>
        <w:t xml:space="preserve">قصيدة للكلمات التي لها ثلاثة وجوه في القراءة، ، ، -، ج 12، ص 709.</w:t>
      </w:r>
    </w:p>
    <w:p>
      <w:pPr>
        <w:pStyle w:val="BookText"/>
      </w:pPr>
      <w:r>
        <w:rPr>
          <w:rFonts w:ascii="Times New Roman" w:hAnsi="Times New Roman" w:eastAsia="Times New Roman" w:cs="Times New Roman"/>
          <w:lang w:val="en-US" w:bidi="en-US"/>
          <w:color w:val="111111"/>
          <w:sz w:val="28"/>
          <w:szCs w:val="28"/>
          <w:rtl/>
        </w:rPr>
        <w:t xml:space="preserve">1654.</w:t>
      </w:r>
    </w:p>
    <w:p>
      <w:pPr>
        <w:pStyle w:val="BookText"/>
      </w:pPr>
      <w:r>
        <w:rPr>
          <w:rFonts w:ascii="IRNazanin" w:hAnsi="IRNazanin" w:eastAsia="IRNazanin" w:cs="IRNazanin"/>
          <w:lang w:bidi="fa-IR"/>
          <w:color w:val="111111"/>
          <w:sz w:val="28"/>
          <w:szCs w:val="28"/>
          <w:rtl/>
        </w:rPr>
        <w:t xml:space="preserve">کفایت الاسلام، ، ، ، كردي، ج 13، ص 311.</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IRNazanin" w:hAnsi="IRNazanin" w:eastAsia="IRNazanin" w:cs="IRNazanin"/>
          <w:lang w:bidi="fa-IR"/>
          <w:color w:val="111111"/>
          <w:sz w:val="28"/>
          <w:szCs w:val="28"/>
          <w:rtl/>
        </w:rPr>
        <w:t xml:space="preserve">اختلاج نامه، -، -، -، ج 1، ص 546.</w:t>
      </w:r>
    </w:p>
    <w:p>
      <w:pPr>
        <w:pStyle w:val="BookText"/>
      </w:pPr>
      <w:r>
        <w:rPr>
          <w:rFonts w:ascii="Amiri" w:hAnsi="Amiri" w:eastAsia="Amiri" w:cs="Amiri"/>
          <w:lang w:bidi="ar-SA"/>
          <w:color w:val="111111"/>
          <w:sz w:val="28"/>
          <w:szCs w:val="28"/>
          <w:rtl/>
        </w:rPr>
        <w:t xml:space="preserve">1656 . بديعية في مدح ايوب بك بن امين باشا زاده جليلي سليمان بك بن مراد بك (- 1326ه)، -، -، ج 3، ص291.</w:t>
      </w:r>
    </w:p>
    <w:p>
      <w:pPr>
        <w:pStyle w:val="BookText"/>
      </w:pPr>
      <w:r>
        <w:rPr>
          <w:rFonts w:ascii="Amiri" w:hAnsi="Amiri" w:eastAsia="Amiri" w:cs="Amiri"/>
          <w:lang w:bidi="ar-SA"/>
          <w:color w:val="111111"/>
          <w:sz w:val="28"/>
          <w:szCs w:val="28"/>
          <w:rtl/>
        </w:rPr>
        <w:t xml:space="preserve">1657 . سحر بابل وسجع البلابل آل كمال الدين حلي، جعفر بن حمد، -، -، ج 8، ص 719.</w:t>
      </w:r>
    </w:p>
    <w:p>
      <w:pPr>
        <w:pStyle w:val="BookText"/>
      </w:pPr>
      <w:r>
        <w:rPr>
          <w:rFonts w:ascii="Times New Roman" w:hAnsi="Times New Roman" w:eastAsia="Times New Roman" w:cs="Times New Roman"/>
          <w:lang w:val="en-US" w:bidi="en-US"/>
          <w:color w:val="111111"/>
          <w:sz w:val="28"/>
          <w:szCs w:val="28"/>
          <w:rtl/>
        </w:rPr>
        <w:t xml:space="preserve">1658.</w:t>
      </w:r>
    </w:p>
    <w:p>
      <w:pPr>
        <w:pStyle w:val="BookText"/>
      </w:pPr>
      <w:r>
        <w:rPr>
          <w:rFonts w:ascii="IRNazanin" w:hAnsi="IRNazanin" w:eastAsia="IRNazanin" w:cs="IRNazanin"/>
          <w:lang w:bidi="fa-IR"/>
          <w:color w:val="111111"/>
          <w:sz w:val="28"/>
          <w:szCs w:val="28"/>
          <w:rtl/>
        </w:rPr>
        <w:t xml:space="preserve">قصائد و دو بیت و تخميس وتقريض ،جليلي سليمان بك بن مراد بك (-1326ه)، -، ، ج 12 ، ص 604.</w:t>
      </w:r>
    </w:p>
    <w:p>
      <w:pPr>
        <w:pStyle w:val="BookText"/>
      </w:pPr>
      <w:r>
        <w:rPr>
          <w:rFonts w:ascii="Amiri" w:hAnsi="Amiri" w:eastAsia="Amiri" w:cs="Amiri"/>
          <w:lang w:bidi="ar-SA"/>
          <w:color w:val="111111"/>
          <w:sz w:val="28"/>
          <w:szCs w:val="28"/>
          <w:rtl/>
        </w:rPr>
        <w:t xml:space="preserve">1659 . قصيدة جليلي، سليمان بك بن مراد بك (- 1326ه)، ، -، ج 12، ص 639.</w:t>
      </w:r>
    </w:p>
    <w:p>
      <w:pPr>
        <w:pStyle w:val="BookText"/>
      </w:pPr>
      <w:r>
        <w:rPr>
          <w:rFonts w:ascii="Amiri" w:hAnsi="Amiri" w:eastAsia="Amiri" w:cs="Amiri"/>
          <w:lang w:bidi="ar-SA"/>
          <w:color w:val="111111"/>
          <w:sz w:val="28"/>
          <w:szCs w:val="28"/>
          <w:rtl/>
        </w:rPr>
        <w:t xml:space="preserve">1660 . مجموعة شعرية خطيب صالح بن عباس ،-،-، ج 14 ، ص 40.</w:t>
      </w:r>
    </w:p>
    <w:p>
      <w:pPr>
        <w:pStyle w:val="BookText"/>
      </w:pPr>
      <w:r>
        <w:rPr>
          <w:rFonts w:ascii="Amiri" w:hAnsi="Amiri" w:eastAsia="Amiri" w:cs="Amiri"/>
          <w:lang w:bidi="ar-SA"/>
          <w:color w:val="111111"/>
          <w:sz w:val="28"/>
          <w:szCs w:val="28"/>
          <w:rtl/>
        </w:rPr>
        <w:t xml:space="preserve">1661 . منظومة بقراط عند جالينوس ، ج 15، ص 718.</w:t>
      </w:r>
    </w:p>
    <w:p>
      <w:pPr>
        <w:pStyle w:val="BookText"/>
      </w:pPr>
      <w:r>
        <w:rPr>
          <w:rFonts w:ascii="Amiri" w:hAnsi="Amiri" w:eastAsia="Amiri" w:cs="Amiri"/>
          <w:lang w:bidi="ar-SA"/>
          <w:color w:val="111111"/>
          <w:sz w:val="28"/>
          <w:szCs w:val="28"/>
          <w:rtl/>
        </w:rPr>
        <w:t xml:space="preserve">1662 . ارق اشعار العرب ماجد حرمي محمود بن محمد، -، -، ج 2، ص 57.</w:t>
      </w:r>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IRNazanin" w:hAnsi="IRNazanin" w:eastAsia="IRNazanin" w:cs="IRNazanin"/>
          <w:lang w:bidi="fa-IR"/>
          <w:color w:val="111111"/>
          <w:sz w:val="28"/>
          <w:szCs w:val="28"/>
          <w:rtl/>
        </w:rPr>
        <w:t xml:space="preserve">دیوان السيد احمد النقيب كله زردي ،  احمد بن احمد (1328-1280 ه)، ، -، كردي ،ج 7، ص 657 .</w:t>
      </w:r>
    </w:p>
    <w:p>
      <w:pPr>
        <w:pStyle w:val="BookText"/>
      </w:pPr>
      <w:r>
        <w:rPr>
          <w:rFonts w:ascii="Amiri" w:hAnsi="Amiri" w:eastAsia="Amiri" w:cs="Amiri"/>
          <w:lang w:bidi="ar-SA"/>
          <w:color w:val="111111"/>
          <w:sz w:val="28"/>
          <w:szCs w:val="28"/>
          <w:rtl/>
        </w:rPr>
        <w:t xml:space="preserve">1664 . المنظومة المرجانية مولوي نقوي باقر بن حسين (-1329ه)، -، -، ج 15، ص728.</w:t>
      </w:r>
    </w:p>
    <w:p>
      <w:pPr>
        <w:pStyle w:val="BookText"/>
      </w:pPr>
      <w:r>
        <w:rPr>
          <w:rFonts w:ascii="Amiri" w:hAnsi="Amiri" w:eastAsia="Amiri" w:cs="Amiri"/>
          <w:lang w:bidi="ar-SA"/>
          <w:color w:val="111111"/>
          <w:sz w:val="28"/>
          <w:szCs w:val="28"/>
          <w:rtl/>
        </w:rPr>
        <w:t xml:space="preserve">1665 . ديوان الشيخ احمد البغدادي، بغدادي احمد بن درويش علي ( -1329ه)، -، -، ج 7، ص 675 .</w:t>
      </w:r>
    </w:p>
    <w:p>
      <w:pPr>
        <w:pStyle w:val="BookText"/>
      </w:pPr>
      <w:r>
        <w:rPr>
          <w:rFonts w:ascii="IRNazanin" w:hAnsi="IRNazanin" w:eastAsia="IRNazanin" w:cs="IRNazanin"/>
          <w:lang w:bidi="fa-IR"/>
          <w:color w:val="111111"/>
          <w:sz w:val="28"/>
          <w:szCs w:val="28"/>
          <w:rtl/>
        </w:rPr>
        <w:t xml:space="preserve">1666 . اسماعیل نامه، ، ، ، فارسي، ج 2، ص238.</w:t>
      </w:r>
    </w:p>
    <w:p>
      <w:pPr>
        <w:pStyle w:val="BookText"/>
      </w:pPr>
      <w:r>
        <w:rPr>
          <w:rFonts w:ascii="Amiri" w:hAnsi="Amiri" w:eastAsia="Amiri" w:cs="Amiri"/>
          <w:lang w:bidi="ar-SA"/>
          <w:color w:val="111111"/>
          <w:sz w:val="28"/>
          <w:szCs w:val="28"/>
          <w:rtl/>
        </w:rPr>
        <w:t xml:space="preserve">1667 . الرحلة العراقية ، ج 8، ص70.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1668 . القراء والقرآن (رسالة في) -، ج 12، ص 551 .</w:t>
      </w:r>
    </w:p>
    <w:p>
      <w:pPr>
        <w:pStyle w:val="BookText"/>
      </w:pPr>
      <w:r>
        <w:rPr>
          <w:rFonts w:ascii="Amiri" w:hAnsi="Amiri" w:eastAsia="Amiri" w:cs="Amiri"/>
          <w:lang w:bidi="ar-SA"/>
          <w:color w:val="111111"/>
          <w:sz w:val="28"/>
          <w:szCs w:val="28"/>
          <w:rtl/>
        </w:rPr>
        <w:t xml:space="preserve">1669 . شرح ابيات لامية بن أبي الصلت، ، ، ، ج 9، ص 148.</w:t>
      </w:r>
    </w:p>
    <w:p>
      <w:pPr>
        <w:pStyle w:val="BookText"/>
      </w:pPr>
      <w:r>
        <w:rPr>
          <w:rFonts w:ascii="Amiri" w:hAnsi="Amiri" w:eastAsia="Amiri" w:cs="Amiri"/>
          <w:lang w:bidi="ar-SA"/>
          <w:color w:val="111111"/>
          <w:sz w:val="28"/>
          <w:szCs w:val="28"/>
          <w:rtl/>
        </w:rPr>
        <w:t xml:space="preserve">1670 .ديوان السيد جواد الهندي حسيني جواد بن محمد علي (-1333ه)، فارسي، ج 7، ص 657 .</w:t>
      </w:r>
    </w:p>
    <w:p>
      <w:pPr>
        <w:pStyle w:val="BookText"/>
      </w:pPr>
      <w:r>
        <w:rPr>
          <w:rFonts w:ascii="Amiri" w:hAnsi="Amiri" w:eastAsia="Amiri" w:cs="Amiri"/>
          <w:lang w:bidi="ar-SA"/>
          <w:color w:val="111111"/>
          <w:sz w:val="28"/>
          <w:szCs w:val="28"/>
          <w:rtl/>
        </w:rPr>
        <w:t xml:space="preserve">1671 . ديوان الشيخ كاظم الهر، حائري، كاظم بن صادق (-1333ه)، -، -، ج 7، ص 677.</w:t>
      </w:r>
    </w:p>
    <w:p>
      <w:pPr>
        <w:pStyle w:val="BookText"/>
      </w:pPr>
      <w:r>
        <w:rPr>
          <w:rFonts w:ascii="Amiri" w:hAnsi="Amiri" w:eastAsia="Amiri" w:cs="Amiri"/>
          <w:lang w:bidi="ar-SA"/>
          <w:color w:val="111111"/>
          <w:sz w:val="28"/>
          <w:szCs w:val="28"/>
          <w:rtl/>
        </w:rPr>
        <w:t xml:space="preserve">1672 . الانوار ،الغروية ثقة الاسلام ساروي محمد بن فضل الله ( -1342ه)، 1334ه- نجف اشرف، ج 3، ص 7.</w:t>
      </w:r>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IRNazanin" w:hAnsi="IRNazanin" w:eastAsia="IRNazanin" w:cs="IRNazanin"/>
          <w:lang w:bidi="fa-IR"/>
          <w:color w:val="111111"/>
          <w:sz w:val="28"/>
          <w:szCs w:val="28"/>
          <w:rtl/>
        </w:rPr>
        <w:t xml:space="preserve">دیوان ،محوي محوي محمد بن عثمان (1334- 1252ه)، -، -، كردي، ج 7، ص 768.</w:t>
      </w:r>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Amiri" w:hAnsi="Amiri" w:eastAsia="Amiri" w:cs="Amiri"/>
          <w:lang w:bidi="ar-SA"/>
          <w:color w:val="111111"/>
          <w:sz w:val="28"/>
          <w:szCs w:val="28"/>
          <w:rtl/>
        </w:rPr>
        <w:t xml:space="preserve">قصيدة بحر النور محوي محمد بن عثمان (1334 - 1252ه) ، ، ، كردي، ج 12، ص 656.</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Amiri" w:hAnsi="Amiri" w:eastAsia="Amiri" w:cs="Amiri"/>
          <w:lang w:bidi="ar-SA"/>
          <w:color w:val="111111"/>
          <w:sz w:val="28"/>
          <w:szCs w:val="28"/>
          <w:rtl/>
        </w:rPr>
        <w:t xml:space="preserve">ديوان سيد مهدي بحر العلوم بحر العلوم ،مهدي بن محسن (1335-1302ه)، -، -، ج 7، ص 664 .</w:t>
      </w:r>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Amiri" w:hAnsi="Amiri" w:eastAsia="Amiri" w:cs="Amiri"/>
          <w:lang w:bidi="ar-SA"/>
          <w:color w:val="111111"/>
          <w:sz w:val="28"/>
          <w:szCs w:val="28"/>
          <w:rtl/>
        </w:rPr>
        <w:t xml:space="preserve">مولود ،نامه - ، ، ، كردي، ج 16 ، ص 53 .</w:t>
      </w:r>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IRNazanin" w:hAnsi="IRNazanin" w:eastAsia="IRNazanin" w:cs="IRNazanin"/>
          <w:lang w:bidi="fa-IR"/>
          <w:color w:val="111111"/>
          <w:sz w:val="28"/>
          <w:szCs w:val="28"/>
          <w:rtl/>
        </w:rPr>
        <w:t xml:space="preserve">تابش مهر ،بینش ادیب الممالك محمد صادق بن حسين ( 1336-1277ه)، -، -، ج 3،ص 529.</w:t>
      </w:r>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IRNazanin" w:hAnsi="IRNazanin" w:eastAsia="IRNazanin" w:cs="IRNazanin"/>
          <w:lang w:bidi="fa-IR"/>
          <w:color w:val="111111"/>
          <w:sz w:val="28"/>
          <w:szCs w:val="28"/>
          <w:rtl/>
        </w:rPr>
        <w:t xml:space="preserve">دیوان السيد حسين الدهوي، دهوي، سيد حسين، -، -، ج 7، ص 658.</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Amiri" w:hAnsi="Amiri" w:eastAsia="Amiri" w:cs="Amiri"/>
          <w:lang w:bidi="ar-SA"/>
          <w:color w:val="111111"/>
          <w:sz w:val="28"/>
          <w:szCs w:val="28"/>
          <w:rtl/>
        </w:rPr>
        <w:t xml:space="preserve">الصوم (ارجوزة في)، حجت طباطبائي محمد صادق بن محمد باقر (-1337ه)، -، -، ج 10، ص 666 .</w:t>
      </w:r>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IRNazanin" w:hAnsi="IRNazanin" w:eastAsia="IRNazanin" w:cs="IRNazanin"/>
          <w:lang w:bidi="fa-IR"/>
          <w:color w:val="111111"/>
          <w:sz w:val="28"/>
          <w:szCs w:val="28"/>
          <w:rtl/>
        </w:rPr>
        <w:t xml:space="preserve">دیوان ، ، ، تركي، ج 7، ص 502.</w:t>
      </w:r>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IRNazanin" w:hAnsi="IRNazanin" w:eastAsia="IRNazanin" w:cs="IRNazanin"/>
          <w:lang w:bidi="fa-IR"/>
          <w:color w:val="111111"/>
          <w:sz w:val="28"/>
          <w:szCs w:val="28"/>
          <w:rtl/>
        </w:rPr>
        <w:t xml:space="preserve">دیوان مولوي صائب، مولوي صائب - تركي، ج 7، ص 783 .</w:t>
      </w:r>
    </w:p>
    <w:p>
      <w:pPr>
        <w:pStyle w:val="BookText"/>
      </w:pPr>
      <w:r>
        <w:rPr>
          <w:rFonts w:ascii="Amiri" w:hAnsi="Amiri" w:eastAsia="Amiri" w:cs="Amiri"/>
          <w:lang w:bidi="ar-SA"/>
          <w:color w:val="111111"/>
          <w:sz w:val="28"/>
          <w:szCs w:val="28"/>
          <w:rtl/>
        </w:rPr>
        <w:t xml:space="preserve">1682 . منظومات فقهية، حجت طباطبائي محمد صادق بن محمد باقر (-1337ه)، -، -، ج 15 ، ص 712.</w:t>
      </w:r>
    </w:p>
    <w:p>
      <w:pPr>
        <w:pStyle w:val="BookText"/>
      </w:pPr>
      <w:r>
        <w:rPr>
          <w:rFonts w:ascii="IRNazanin" w:hAnsi="IRNazanin" w:eastAsia="IRNazanin" w:cs="IRNazanin"/>
          <w:lang w:bidi="fa-IR"/>
          <w:color w:val="111111"/>
          <w:sz w:val="28"/>
          <w:szCs w:val="28"/>
          <w:rtl/>
        </w:rPr>
        <w:t xml:space="preserve">1683 .نظم البعوث -، -، -، ج 16، ص333.</w:t>
      </w:r>
    </w:p>
    <w:p>
      <w:pPr>
        <w:pStyle w:val="BookText"/>
      </w:pPr>
      <w:r>
        <w:rPr>
          <w:rFonts w:ascii="Amiri" w:hAnsi="Amiri" w:eastAsia="Amiri" w:cs="Amiri"/>
          <w:lang w:bidi="ar-SA"/>
          <w:color w:val="111111"/>
          <w:sz w:val="28"/>
          <w:szCs w:val="28"/>
          <w:rtl/>
        </w:rPr>
        <w:t xml:space="preserve">1684 . العقيدة الكردية، البرزنجي، عبد السميع بن أحمد (-1338ه)، - ، - كردي، ج 11، ص 207.</w:t>
      </w:r>
    </w:p>
    <w:p>
      <w:pPr>
        <w:pStyle w:val="BookText"/>
      </w:pPr>
      <w:r>
        <w:rPr>
          <w:rFonts w:ascii="Amiri" w:hAnsi="Amiri" w:eastAsia="Amiri" w:cs="Amiri"/>
          <w:lang w:bidi="ar-SA"/>
          <w:color w:val="111111"/>
          <w:sz w:val="28"/>
          <w:szCs w:val="28"/>
          <w:rtl/>
        </w:rPr>
        <w:t xml:space="preserve">1685 . ديوان عزة باشا الفاروقي (منتخب)، آلوسي ، علي بن نعمان (1340-1277ه)، ج 7، ص 719.</w:t>
      </w:r>
    </w:p>
    <w:p>
      <w:pPr>
        <w:pStyle w:val="BookText"/>
      </w:pPr>
      <w:r>
        <w:rPr>
          <w:rFonts w:ascii="Amiri" w:hAnsi="Amiri" w:eastAsia="Amiri" w:cs="Amiri"/>
          <w:lang w:bidi="ar-SA"/>
          <w:color w:val="111111"/>
          <w:sz w:val="28"/>
          <w:szCs w:val="28"/>
          <w:rtl/>
        </w:rPr>
        <w:t xml:space="preserve">1686 . قصيدة ،آلوسي علي بن نعمان (1277- 1340ه)، -، -، ج 12، ص 639.</w:t>
      </w:r>
    </w:p>
    <w:p>
      <w:pPr>
        <w:pStyle w:val="BookText"/>
      </w:pPr>
      <w:r>
        <w:rPr>
          <w:rFonts w:ascii="Amiri" w:hAnsi="Amiri" w:eastAsia="Amiri" w:cs="Amiri"/>
          <w:lang w:bidi="ar-SA"/>
          <w:color w:val="111111"/>
          <w:sz w:val="28"/>
          <w:szCs w:val="28"/>
          <w:rtl/>
        </w:rPr>
        <w:t xml:space="preserve">1687 ،قطعتان ،آلوسي علي بن نعمان (1277- 1340ه)، -، -، ج 12، ص 751.</w:t>
      </w:r>
    </w:p>
    <w:p>
      <w:pPr>
        <w:pStyle w:val="BookText"/>
      </w:pPr>
      <w:r>
        <w:rPr>
          <w:rFonts w:ascii="Amiri" w:hAnsi="Amiri" w:eastAsia="Amiri" w:cs="Amiri"/>
          <w:lang w:bidi="ar-SA"/>
          <w:color w:val="111111"/>
          <w:sz w:val="28"/>
          <w:szCs w:val="28"/>
          <w:rtl/>
        </w:rPr>
        <w:t xml:space="preserve">1688 . نظم سور القرآن آلوسي علي بن نعمان (1340-1277ه)، -، -، ج 16، ص 344.</w:t>
      </w:r>
    </w:p>
    <w:p>
      <w:pPr>
        <w:pStyle w:val="BookText"/>
      </w:pPr>
      <w:r>
        <w:rPr>
          <w:rFonts w:ascii="Amiri" w:hAnsi="Amiri" w:eastAsia="Amiri" w:cs="Amiri"/>
          <w:lang w:bidi="ar-SA"/>
          <w:color w:val="111111"/>
          <w:sz w:val="28"/>
          <w:szCs w:val="28"/>
          <w:rtl/>
        </w:rPr>
        <w:t xml:space="preserve">1689 . نظم علاقات المجاز ، آلوسي علي بن نعمان (1340-1277ه ) ، -، -، ج 16، ص 349.</w:t>
      </w:r>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Amiri" w:hAnsi="Amiri" w:eastAsia="Amiri" w:cs="Amiri"/>
          <w:lang w:bidi="ar-SA"/>
          <w:color w:val="111111"/>
          <w:sz w:val="28"/>
          <w:szCs w:val="28"/>
          <w:rtl/>
        </w:rPr>
        <w:t xml:space="preserve">نظم مقدمة الآجرومية، آلوسي علي بن  نعمان (1340 - 1277ه) ، ، -، ج 16، ص 365.</w:t>
      </w:r>
    </w:p>
    <w:p>
      <w:pPr>
        <w:pStyle w:val="BookText"/>
      </w:pPr>
      <w:r>
        <w:rPr>
          <w:rFonts w:ascii="Amiri" w:hAnsi="Amiri" w:eastAsia="Amiri" w:cs="Amiri"/>
          <w:lang w:bidi="ar-SA"/>
          <w:color w:val="111111"/>
          <w:sz w:val="28"/>
          <w:szCs w:val="28"/>
          <w:rtl/>
        </w:rPr>
        <w:t xml:space="preserve">1691 . ديوان ،البحراني ،بحراني جعفر بن محمد  (1341 - 1285ه)، -، -، ج 7، ص 588. .</w:t>
      </w:r>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Amiri" w:hAnsi="Amiri" w:eastAsia="Amiri" w:cs="Amiri"/>
          <w:lang w:bidi="ar-SA"/>
          <w:color w:val="111111"/>
          <w:sz w:val="28"/>
          <w:szCs w:val="28"/>
          <w:rtl/>
        </w:rPr>
        <w:t xml:space="preserve">ديوان هاشمي ثقة الاسلام ساروي محمد بن فضل الله (-1342ه)، فارسي، ج 7، ص 792.</w:t>
      </w:r>
    </w:p>
    <w:p>
      <w:pPr>
        <w:pStyle w:val="BookText"/>
      </w:pPr>
      <w:r>
        <w:rPr>
          <w:rFonts w:ascii="Amiri" w:hAnsi="Amiri" w:eastAsia="Amiri" w:cs="Amiri"/>
          <w:lang w:bidi="ar-SA"/>
          <w:color w:val="111111"/>
          <w:sz w:val="28"/>
          <w:szCs w:val="28"/>
          <w:rtl/>
        </w:rPr>
        <w:t xml:space="preserve">1693 .مختارات أدبية وشعرية ،ج 14، ص 142 .</w:t>
      </w:r>
    </w:p>
    <w:p>
      <w:pPr>
        <w:pStyle w:val="BookText"/>
      </w:pPr>
      <w:r>
        <w:rPr>
          <w:rFonts w:ascii="Amiri" w:hAnsi="Amiri" w:eastAsia="Amiri" w:cs="Amiri"/>
          <w:lang w:bidi="ar-SA"/>
          <w:color w:val="111111"/>
          <w:sz w:val="28"/>
          <w:szCs w:val="28"/>
          <w:rtl/>
        </w:rPr>
        <w:t xml:space="preserve">1694 . موجز المقال حائري، عبدالرحيم بن عبد الحسين (-1343ه)، -، -، ج 16، ص 10.</w:t>
      </w:r>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Amiri" w:hAnsi="Amiri" w:eastAsia="Amiri" w:cs="Amiri"/>
          <w:lang w:bidi="ar-SA"/>
          <w:color w:val="111111"/>
          <w:sz w:val="28"/>
          <w:szCs w:val="28"/>
          <w:rtl/>
        </w:rPr>
        <w:t xml:space="preserve">ديوان ابي المحاسن الكربلائي ابي المحاسن كربلائي محمد حسن بن حمادي (-1344ه)، ، -، ج 7، ص 564 .</w:t>
      </w:r>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Amiri" w:hAnsi="Amiri" w:eastAsia="Amiri" w:cs="Amiri"/>
          <w:lang w:bidi="ar-SA"/>
          <w:color w:val="111111"/>
          <w:sz w:val="28"/>
          <w:szCs w:val="28"/>
          <w:rtl/>
        </w:rPr>
        <w:t xml:space="preserve">مسائل العدد (منظوم) ، فارسي، ج 14، ص 459.</w:t>
      </w:r>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Amiri" w:hAnsi="Amiri" w:eastAsia="Amiri" w:cs="Amiri"/>
          <w:lang w:bidi="ar-SA"/>
          <w:color w:val="111111"/>
          <w:sz w:val="28"/>
          <w:szCs w:val="28"/>
          <w:rtl/>
        </w:rPr>
        <w:t xml:space="preserve">ديوان ابي البحر جعفر الخطي، غنوي ، محمد بن ناصر ، -، -، ج 7، ص 561 .</w:t>
      </w: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IRNazanin" w:hAnsi="IRNazanin" w:eastAsia="IRNazanin" w:cs="IRNazanin"/>
          <w:lang w:bidi="fa-IR"/>
          <w:color w:val="111111"/>
          <w:sz w:val="28"/>
          <w:szCs w:val="28"/>
          <w:rtl/>
        </w:rPr>
        <w:t xml:space="preserve">الكلم الطيب سبتي نجفي، حسن بن کاظم ( - 1374 ه ) ، 1347ه- -، ج 13، ص378.</w:t>
      </w:r>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IRNazanin" w:hAnsi="IRNazanin" w:eastAsia="IRNazanin" w:cs="IRNazanin"/>
          <w:lang w:bidi="fa-IR"/>
          <w:color w:val="111111"/>
          <w:sz w:val="28"/>
          <w:szCs w:val="28"/>
          <w:rtl/>
        </w:rPr>
        <w:t xml:space="preserve">دیوان الاعسم ،اعسم عباس بن عبد الساده ، -، ج 7، ص 575.</w:t>
      </w:r>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Amiri" w:hAnsi="Amiri" w:eastAsia="Amiri" w:cs="Amiri"/>
          <w:lang w:bidi="ar-SA"/>
          <w:color w:val="111111"/>
          <w:sz w:val="28"/>
          <w:szCs w:val="28"/>
          <w:rtl/>
        </w:rPr>
        <w:t xml:space="preserve">مجموع شعري، -، -، -، ج 14 ، ص 66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Amiri" w:hAnsi="Amiri" w:eastAsia="Amiri" w:cs="Amiri"/>
          <w:lang w:bidi="ar-SA"/>
          <w:color w:val="111111"/>
          <w:sz w:val="28"/>
          <w:szCs w:val="28"/>
          <w:rtl/>
        </w:rPr>
        <w:t xml:space="preserve">ديوان الحويزي حويزي، عبدالحسين بن عمران ( -1376ه)، 1349 ه- ، ج 7، ص 630 .</w:t>
      </w:r>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IRNazanin" w:hAnsi="IRNazanin" w:eastAsia="IRNazanin" w:cs="IRNazanin"/>
          <w:lang w:bidi="fa-IR"/>
          <w:color w:val="111111"/>
          <w:sz w:val="28"/>
          <w:szCs w:val="28"/>
          <w:rtl/>
        </w:rPr>
        <w:t xml:space="preserve">دیوان ،العزي عزي ابراهيم بن عثمان - -، ج 7، ص 719.</w:t>
      </w:r>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IRNazanin" w:hAnsi="IRNazanin" w:eastAsia="IRNazanin" w:cs="IRNazanin"/>
          <w:lang w:bidi="fa-IR"/>
          <w:color w:val="111111"/>
          <w:sz w:val="28"/>
          <w:szCs w:val="28"/>
          <w:rtl/>
        </w:rPr>
        <w:t xml:space="preserve">دیوان عارف، ، ، ، فارسي، ج 7، ص 702.</w:t>
      </w:r>
    </w:p>
    <w:p>
      <w:pPr>
        <w:pStyle w:val="BookText"/>
      </w:pPr>
      <w:r>
        <w:rPr>
          <w:rFonts w:ascii="IRNazanin" w:hAnsi="IRNazanin" w:eastAsia="IRNazanin" w:cs="IRNazanin"/>
          <w:lang w:bidi="fa-IR"/>
          <w:color w:val="111111"/>
          <w:sz w:val="28"/>
          <w:szCs w:val="28"/>
          <w:rtl/>
        </w:rPr>
        <w:t xml:space="preserve">1704 . قصيدة ،نقشبندي محمد رشید بن اسماعيل (-1349ه)، -، -، ج 12، ص 639 .</w:t>
      </w:r>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IRNazanin" w:hAnsi="IRNazanin" w:eastAsia="IRNazanin" w:cs="IRNazanin"/>
          <w:lang w:bidi="fa-IR"/>
          <w:color w:val="111111"/>
          <w:sz w:val="28"/>
          <w:szCs w:val="28"/>
          <w:rtl/>
        </w:rPr>
        <w:t xml:space="preserve">دیوان فنائي فنائي اصفهاني، علي (- 1350ه)، ، ، فارسي، ج 7، ص 735.</w:t>
      </w:r>
    </w:p>
    <w:p>
      <w:pPr>
        <w:pStyle w:val="BookText"/>
      </w:pPr>
      <w:r>
        <w:rPr>
          <w:rFonts w:ascii="IRNazanin" w:hAnsi="IRNazanin" w:eastAsia="IRNazanin" w:cs="IRNazanin"/>
          <w:lang w:bidi="fa-IR"/>
          <w:color w:val="111111"/>
          <w:sz w:val="28"/>
          <w:szCs w:val="28"/>
          <w:rtl/>
        </w:rPr>
        <w:t xml:space="preserve">1706 اشعار فى رثاء الامام الحسين (علیه السّلام)، -، -، -، ج 2، ص 339.</w:t>
      </w:r>
    </w:p>
    <w:p>
      <w:pPr>
        <w:pStyle w:val="BookText"/>
      </w:pPr>
      <w:r>
        <w:rPr>
          <w:rFonts w:ascii="Amiri" w:hAnsi="Amiri" w:eastAsia="Amiri" w:cs="Amiri"/>
          <w:lang w:bidi="ar-SA"/>
          <w:color w:val="111111"/>
          <w:sz w:val="28"/>
          <w:szCs w:val="28"/>
          <w:rtl/>
        </w:rPr>
        <w:t xml:space="preserve">1707 ،اشعار ،عظم جميل بن مصطفى (1287- 1352ه)، -، -، ج 2، ص 287.</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IRNazanin" w:hAnsi="IRNazanin" w:eastAsia="IRNazanin" w:cs="IRNazanin"/>
          <w:lang w:bidi="fa-IR"/>
          <w:color w:val="111111"/>
          <w:sz w:val="28"/>
          <w:szCs w:val="28"/>
          <w:rtl/>
        </w:rPr>
        <w:t xml:space="preserve">حکایت موسی و چوپان ،فارسي، ج 6 ، ص 732.</w:t>
      </w:r>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Amiri" w:hAnsi="Amiri" w:eastAsia="Amiri" w:cs="Amiri"/>
          <w:lang w:bidi="ar-SA"/>
          <w:color w:val="111111"/>
          <w:sz w:val="28"/>
          <w:szCs w:val="28"/>
          <w:rtl/>
        </w:rPr>
        <w:t xml:space="preserve">ديوان ،بلاغي بلاغي، محمد جواد بن حسن (1352 - 1289ه)، -، -، ج 7، ص 594.</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Amiri" w:hAnsi="Amiri" w:eastAsia="Amiri" w:cs="Amiri"/>
          <w:lang w:bidi="ar-SA"/>
          <w:color w:val="111111"/>
          <w:sz w:val="28"/>
          <w:szCs w:val="28"/>
          <w:rtl/>
        </w:rPr>
        <w:t xml:space="preserve">مجموعة الزهاوي، زهاوي جميل بن محمد (1354-1280ه-)، -، -، ج 14، ص 37.</w:t>
      </w:r>
    </w:p>
    <w:p>
      <w:pPr>
        <w:pStyle w:val="BookText"/>
      </w:pPr>
      <w:r>
        <w:rPr>
          <w:rFonts w:ascii="Amiri" w:hAnsi="Amiri" w:eastAsia="Amiri" w:cs="Amiri"/>
          <w:lang w:bidi="ar-SA"/>
          <w:color w:val="111111"/>
          <w:sz w:val="28"/>
          <w:szCs w:val="28"/>
          <w:rtl/>
        </w:rPr>
        <w:t xml:space="preserve">1711 . التاريخ المنظوم، آل بحر العلوم حسن بن ابراهيم (1355 -1282ه)، -، -، ج 3، ص 609.</w:t>
      </w:r>
    </w:p>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Amiri" w:hAnsi="Amiri" w:eastAsia="Amiri" w:cs="Amiri"/>
          <w:lang w:bidi="ar-SA"/>
          <w:color w:val="111111"/>
          <w:sz w:val="28"/>
          <w:szCs w:val="28"/>
          <w:rtl/>
        </w:rPr>
        <w:t xml:space="preserve">ديوان ،كمالي ،ابرقوهي حيدر علي (1288 - 1355ه)، - ، -، فارسي، ج 7، ص 743.</w:t>
      </w:r>
    </w:p>
    <w:p>
      <w:pPr>
        <w:pStyle w:val="BookText"/>
      </w:pPr>
      <w:r>
        <w:rPr>
          <w:rFonts w:ascii="Amiri" w:hAnsi="Amiri" w:eastAsia="Amiri" w:cs="Amiri"/>
          <w:lang w:bidi="ar-SA"/>
          <w:color w:val="111111"/>
          <w:sz w:val="28"/>
          <w:szCs w:val="28"/>
          <w:rtl/>
        </w:rPr>
        <w:t xml:space="preserve">1713 - الكلم اللامع في الأدب الضائع، موسوي خطيب قاسم (قرن 14ه)، 1357ه- -، ج 13، ص 382.</w:t>
      </w:r>
    </w:p>
    <w:p>
      <w:pPr>
        <w:pStyle w:val="BookText"/>
      </w:pPr>
      <w:r>
        <w:rPr>
          <w:rFonts w:ascii="Amiri" w:hAnsi="Amiri" w:eastAsia="Amiri" w:cs="Amiri"/>
          <w:lang w:bidi="ar-SA"/>
          <w:color w:val="111111"/>
          <w:sz w:val="28"/>
          <w:szCs w:val="28"/>
          <w:rtl/>
        </w:rPr>
        <w:t xml:space="preserve">1714 . حياة الروح في مدح خير ممدوح حر ،عاملي عبد الغني (-1358ه)، ج ، ص 858.</w:t>
      </w: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Amiri" w:hAnsi="Amiri" w:eastAsia="Amiri" w:cs="Amiri"/>
          <w:lang w:bidi="ar-SA"/>
          <w:color w:val="111111"/>
          <w:sz w:val="28"/>
          <w:szCs w:val="28"/>
          <w:rtl/>
        </w:rPr>
        <w:t xml:space="preserve">صدح السني والشعور الحي، اعرجي، عبد المهدي بن راضي، -، -، ج 10، ص 537 .</w:t>
      </w:r>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Amiri" w:hAnsi="Amiri" w:eastAsia="Amiri" w:cs="Amiri"/>
          <w:lang w:bidi="ar-SA"/>
          <w:color w:val="111111"/>
          <w:sz w:val="28"/>
          <w:szCs w:val="28"/>
          <w:rtl/>
        </w:rPr>
        <w:t xml:space="preserve">مجموع مراسلات وأشعار وشاحي محمد جواد بن موسى (-1358ه)، ج 14، ص 77.</w:t>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Amiri" w:hAnsi="Amiri" w:eastAsia="Amiri" w:cs="Amiri"/>
          <w:lang w:bidi="ar-SA"/>
          <w:color w:val="111111"/>
          <w:sz w:val="28"/>
          <w:szCs w:val="28"/>
          <w:rtl/>
        </w:rPr>
        <w:t xml:space="preserve">ديوان صالح ،حاجي صالح حاج الصغير -،، ج 7، ص 683 .</w:t>
      </w:r>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Amiri" w:hAnsi="Amiri" w:eastAsia="Amiri" w:cs="Amiri"/>
          <w:lang w:bidi="ar-SA"/>
          <w:color w:val="111111"/>
          <w:sz w:val="28"/>
          <w:szCs w:val="28"/>
          <w:rtl/>
        </w:rPr>
        <w:t xml:space="preserve">مجموعة شعرية في مدح السيد سلمان النقيب، ، ، ، ج 14، ص 41.</w:t>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Amiri" w:hAnsi="Amiri" w:eastAsia="Amiri" w:cs="Amiri"/>
          <w:lang w:bidi="ar-SA"/>
          <w:color w:val="111111"/>
          <w:sz w:val="28"/>
          <w:szCs w:val="28"/>
          <w:rtl/>
        </w:rPr>
        <w:t xml:space="preserve">الطب المنظوم والمنثور طبيب سمناني علي بن محمد (-1363ه)، فارسي، ج10، ص 793.</w:t>
      </w: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Amiri" w:hAnsi="Amiri" w:eastAsia="Amiri" w:cs="Amiri"/>
          <w:lang w:bidi="ar-SA"/>
          <w:color w:val="111111"/>
          <w:sz w:val="28"/>
          <w:szCs w:val="28"/>
          <w:rtl/>
        </w:rPr>
        <w:t xml:space="preserve">ديوان الناشيء الصغير، ، -، -، ج 7، ص 786.</w:t>
      </w:r>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Amiri" w:hAnsi="Amiri" w:eastAsia="Amiri" w:cs="Amiri"/>
          <w:lang w:bidi="ar-SA"/>
          <w:color w:val="111111"/>
          <w:sz w:val="28"/>
          <w:szCs w:val="28"/>
          <w:rtl/>
        </w:rPr>
        <w:t xml:space="preserve">ديوان سيد مهدي الحلي حلي، مهدي، ، ، ج 7، ص 664 .</w:t>
      </w: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IRNazanin" w:hAnsi="IRNazanin" w:eastAsia="IRNazanin" w:cs="IRNazanin"/>
          <w:lang w:bidi="fa-IR"/>
          <w:color w:val="111111"/>
          <w:sz w:val="28"/>
          <w:szCs w:val="28"/>
          <w:rtl/>
        </w:rPr>
        <w:t xml:space="preserve">دیوان صالح ،شکر، صالح ،شكر ابراهيم بن احمد (1363 - 1310ه)، -، -، ج 7، ص 683 . .</w:t>
      </w:r>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Amiri" w:hAnsi="Amiri" w:eastAsia="Amiri" w:cs="Amiri"/>
          <w:lang w:bidi="ar-SA"/>
          <w:color w:val="111111"/>
          <w:sz w:val="28"/>
          <w:szCs w:val="28"/>
          <w:rtl/>
        </w:rPr>
        <w:t xml:space="preserve">ديوان علي بن اسحاق، -، -، -، ج 7، ص 723.</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ديوان علي بن حماد -، -، -، ج 7، ص 723.</w:t>
      </w:r>
    </w:p>
    <w:p>
      <w:pPr>
        <w:pStyle w:val="BookText"/>
      </w:pPr>
      <w:r>
        <w:rPr>
          <w:rFonts w:ascii="Amiri" w:hAnsi="Amiri" w:eastAsia="Amiri" w:cs="Amiri"/>
          <w:lang w:bidi="ar-SA"/>
          <w:color w:val="111111"/>
          <w:sz w:val="28"/>
          <w:szCs w:val="28"/>
          <w:rtl/>
        </w:rPr>
        <w:t xml:space="preserve">1725 . ألزم الإلزام من لزوم ما يلزم، رصافي ،معروف بن عبدالغني (1364-1292ه)، -، -، ج 2 ص 669 .</w:t>
      </w:r>
    </w:p>
    <w:p>
      <w:pPr>
        <w:pStyle w:val="BookText"/>
      </w:pPr>
      <w:r>
        <w:rPr>
          <w:rFonts w:ascii="Amiri" w:hAnsi="Amiri" w:eastAsia="Amiri" w:cs="Amiri"/>
          <w:lang w:bidi="ar-SA"/>
          <w:color w:val="111111"/>
          <w:sz w:val="28"/>
          <w:szCs w:val="28"/>
          <w:rtl/>
        </w:rPr>
        <w:t xml:space="preserve">1726 .القصيدة الدالية رصافي معروف بن عبد الغني (1364-1292ه)، ج 12، ص 668 .</w:t>
      </w:r>
    </w:p>
    <w:p>
      <w:pPr>
        <w:pStyle w:val="BookText"/>
      </w:pPr>
      <w:r>
        <w:rPr>
          <w:rFonts w:ascii="Times New Roman" w:hAnsi="Times New Roman" w:eastAsia="Times New Roman" w:cs="Times New Roman"/>
          <w:lang w:val="en-US" w:bidi="en-US"/>
          <w:color w:val="111111"/>
          <w:sz w:val="28"/>
          <w:szCs w:val="28"/>
          <w:rtl/>
        </w:rPr>
        <w:t xml:space="preserve">1727.</w:t>
      </w:r>
    </w:p>
    <w:p>
      <w:pPr>
        <w:pStyle w:val="BookText"/>
      </w:pPr>
      <w:r>
        <w:rPr>
          <w:rFonts w:ascii="Amiri" w:hAnsi="Amiri" w:eastAsia="Amiri" w:cs="Amiri"/>
          <w:lang w:bidi="ar-SA"/>
          <w:color w:val="111111"/>
          <w:sz w:val="28"/>
          <w:szCs w:val="28"/>
          <w:rtl/>
        </w:rPr>
        <w:t xml:space="preserve">حكومتنا الانتدابية رصافي معروف بن عبدالغني (1364-1392ه)، -، -، ج 6، ص 770.</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Amiri" w:hAnsi="Amiri" w:eastAsia="Amiri" w:cs="Amiri"/>
          <w:lang w:bidi="ar-SA"/>
          <w:color w:val="111111"/>
          <w:sz w:val="28"/>
          <w:szCs w:val="28"/>
          <w:rtl/>
        </w:rPr>
        <w:t xml:space="preserve">ديوان علي الشفهيني شفهيني، علي، -، -، ج 7، ص 724 .</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Amiri" w:hAnsi="Amiri" w:eastAsia="Amiri" w:cs="Amiri"/>
          <w:lang w:bidi="ar-SA"/>
          <w:color w:val="111111"/>
          <w:sz w:val="28"/>
          <w:szCs w:val="28"/>
          <w:rtl/>
        </w:rPr>
        <w:t xml:space="preserve">قصائد المعروف الرصافي رصافي معروف بن عبد الغني (1364-1292ه)، ج 12، ص 597.</w:t>
      </w:r>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Amiri" w:hAnsi="Amiri" w:eastAsia="Amiri" w:cs="Amiri"/>
          <w:lang w:bidi="ar-SA"/>
          <w:color w:val="111111"/>
          <w:sz w:val="28"/>
          <w:szCs w:val="28"/>
          <w:rtl/>
        </w:rPr>
        <w:t xml:space="preserve">قصيدة في مدح امين الريحاني رصافي معروف بن عبد الغني (1364-1292ه)، ج 12 ، ص 696 .</w:t>
      </w:r>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Amiri" w:hAnsi="Amiri" w:eastAsia="Amiri" w:cs="Amiri"/>
          <w:lang w:bidi="ar-SA"/>
          <w:color w:val="111111"/>
          <w:sz w:val="28"/>
          <w:szCs w:val="28"/>
          <w:rtl/>
        </w:rPr>
        <w:t xml:space="preserve">السفر الحاوي لمنظومات السيد محمد الراوي راوي ابراهيم بن محمد (-1365ه)، -،-، ج 8، ص 777</w:t>
      </w:r>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IRNazanin" w:hAnsi="IRNazanin" w:eastAsia="IRNazanin" w:cs="IRNazanin"/>
          <w:lang w:bidi="fa-IR"/>
          <w:color w:val="111111"/>
          <w:sz w:val="28"/>
          <w:szCs w:val="28"/>
          <w:rtl/>
        </w:rPr>
        <w:t xml:space="preserve">تزويج بي بي خنفسانه مع جناب الشيخ عگروگ، حسيني ،حائري حسن بن علي (1366-1283ه)، -، -، ج 4، ص 322.</w:t>
      </w:r>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IRNazanin" w:hAnsi="IRNazanin" w:eastAsia="IRNazanin" w:cs="IRNazanin"/>
          <w:lang w:bidi="fa-IR"/>
          <w:color w:val="111111"/>
          <w:sz w:val="28"/>
          <w:szCs w:val="28"/>
          <w:rtl/>
        </w:rPr>
        <w:t xml:space="preserve">دیوان ،المازندراني مازندراني محمد تقي بن محمد حسن ( -1366ه)، -، -، ج 7، ص 748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1734 .مرشد العقول الى علم الأصول، قطيفي ،فرج بن حسن (قرن 14ه)، 1367ه- -، ج 14 ، ص 397.</w:t>
      </w:r>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Amiri" w:hAnsi="Amiri" w:eastAsia="Amiri" w:cs="Amiri"/>
          <w:lang w:bidi="ar-SA"/>
          <w:color w:val="111111"/>
          <w:sz w:val="28"/>
          <w:szCs w:val="28"/>
          <w:rtl/>
        </w:rPr>
        <w:t xml:space="preserve">روح القدس في وصف النفس، -، -، -، ج 8،ص 383.</w:t>
      </w:r>
    </w:p>
    <w:p>
      <w:pPr>
        <w:pStyle w:val="BookText"/>
      </w:pPr>
      <w:r>
        <w:rPr>
          <w:rFonts w:ascii="Amiri" w:hAnsi="Amiri" w:eastAsia="Amiri" w:cs="Amiri"/>
          <w:lang w:bidi="ar-SA"/>
          <w:color w:val="111111"/>
          <w:sz w:val="28"/>
          <w:szCs w:val="28"/>
          <w:rtl/>
        </w:rPr>
        <w:t xml:space="preserve">1736 .تخميس القصائد العلويات السبع سماوي،محمد بن محمد طاهر ( 1370-1292ه) ، - ، ج 4، ص 110.</w:t>
      </w:r>
    </w:p>
    <w:p>
      <w:pPr>
        <w:pStyle w:val="BookText"/>
      </w:pPr>
      <w:r>
        <w:rPr>
          <w:rFonts w:ascii="Amiri" w:hAnsi="Amiri" w:eastAsia="Amiri" w:cs="Amiri"/>
          <w:lang w:bidi="ar-SA"/>
          <w:color w:val="111111"/>
          <w:sz w:val="28"/>
          <w:szCs w:val="28"/>
          <w:rtl/>
        </w:rPr>
        <w:t xml:space="preserve">1737 .تخميس القصيدة المحبرة سماوي، محمد بن محمد طاهر (1370-1292ه)، -، -، ج 4، ص 139.</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Amiri" w:hAnsi="Amiri" w:eastAsia="Amiri" w:cs="Amiri"/>
          <w:lang w:bidi="ar-SA"/>
          <w:color w:val="111111"/>
          <w:sz w:val="28"/>
          <w:szCs w:val="28"/>
          <w:rtl/>
        </w:rPr>
        <w:t xml:space="preserve">تسديد المتحيرة في تخميس المحيرة لأحمد بن علوية الأصفهاني، سماوي، محمد بن محمد طاهر ( 1370-1292ه)، -، -، ج 4، ص 337. 1739 .جذوة السلام في مسائل الكلام سماوي محمد بن محمد طاهر (1370-1292ه)، - ، ج 5، ص 376.</w:t>
      </w:r>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Amiri" w:hAnsi="Amiri" w:eastAsia="Amiri" w:cs="Amiri"/>
          <w:lang w:bidi="ar-SA"/>
          <w:color w:val="111111"/>
          <w:sz w:val="28"/>
          <w:szCs w:val="28"/>
          <w:rtl/>
        </w:rPr>
        <w:t xml:space="preserve">جمل الآداب في نظم كتاب عيسى بن دأب ، سماوي، محمد بن محمد طاهر (1292- 1370ه)، -، -، ج 5، ص 441.</w:t>
      </w:r>
    </w:p>
    <w:p>
      <w:pPr>
        <w:pStyle w:val="BookText"/>
      </w:pPr>
      <w:r>
        <w:rPr>
          <w:rFonts w:ascii="Amiri" w:hAnsi="Amiri" w:eastAsia="Amiri" w:cs="Amiri"/>
          <w:lang w:bidi="ar-SA"/>
          <w:color w:val="111111"/>
          <w:sz w:val="28"/>
          <w:szCs w:val="28"/>
          <w:rtl/>
        </w:rPr>
        <w:t xml:space="preserve">1741 . روضة الامان في مدح صاحب الزمان ،سماوي، محمد بن محمد طاهر (1292- 1370ه)، -، -، ج 8، ص 404 .</w:t>
      </w:r>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ماجمع من الشعر الاديب الشيخ علي الزيني، سماوي، محمد بن محمد طاهر (1370-1292ه ) ، ، -، ج 13، ص 678.</w:t>
      </w:r>
    </w:p>
    <w:p>
      <w:pPr>
        <w:pStyle w:val="BookText"/>
      </w:pPr>
      <w:r>
        <w:rPr>
          <w:rFonts w:ascii="Amiri" w:hAnsi="Amiri" w:eastAsia="Amiri" w:cs="Amiri"/>
          <w:lang w:bidi="ar-SA"/>
          <w:color w:val="111111"/>
          <w:sz w:val="28"/>
          <w:szCs w:val="28"/>
          <w:rtl/>
        </w:rPr>
        <w:t xml:space="preserve">1743 . تجويد زيباري ،خالدي خالد ، ، كردي ، ج 3، ص 708</w:t>
      </w:r>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IRNazanin" w:hAnsi="IRNazanin" w:eastAsia="IRNazanin" w:cs="IRNazanin"/>
          <w:lang w:bidi="fa-IR"/>
          <w:color w:val="111111"/>
          <w:sz w:val="28"/>
          <w:szCs w:val="28"/>
          <w:rtl/>
        </w:rPr>
        <w:t xml:space="preserve">دیوان محمد حسین آل كاشف الغطاء، آل کاشف الغطاء، محمد حسين (1294- 1373ه)، -، -، ج 7، ص 766.</w:t>
      </w:r>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Amiri" w:hAnsi="Amiri" w:eastAsia="Amiri" w:cs="Amiri"/>
          <w:lang w:bidi="ar-SA"/>
          <w:color w:val="111111"/>
          <w:sz w:val="28"/>
          <w:szCs w:val="28"/>
          <w:rtl/>
        </w:rPr>
        <w:t xml:space="preserve">قصيدة في الامام الحجة، آل كاشف الغطاء، محمد حسين (1373-1394ه)، ، ج 12، ص 689 .</w:t>
      </w:r>
    </w:p>
    <w:p>
      <w:pPr>
        <w:pStyle w:val="BookText"/>
      </w:pPr>
      <w:r>
        <w:rPr>
          <w:rFonts w:ascii="Amiri" w:hAnsi="Amiri" w:eastAsia="Amiri" w:cs="Amiri"/>
          <w:lang w:bidi="ar-SA"/>
          <w:color w:val="111111"/>
          <w:sz w:val="28"/>
          <w:szCs w:val="28"/>
          <w:rtl/>
        </w:rPr>
        <w:t xml:space="preserve">1746 . الشعر المقبول في رثاء الرسول صل الله عليه وآله وسلم ،عاملي قاسم بن حسن (- 1375ه)، -، -، ج 10، ص 369.</w:t>
      </w:r>
    </w:p>
    <w:p>
      <w:pPr>
        <w:pStyle w:val="BookText"/>
      </w:pPr>
      <w:r>
        <w:rPr>
          <w:rFonts w:ascii="Amiri" w:hAnsi="Amiri" w:eastAsia="Amiri" w:cs="Amiri"/>
          <w:lang w:bidi="ar-SA"/>
          <w:color w:val="111111"/>
          <w:sz w:val="28"/>
          <w:szCs w:val="28"/>
          <w:rtl/>
        </w:rPr>
        <w:t xml:space="preserve">1747 . ذكريات ،ابوالطوس عباس بن مهدي ، ج 7، ص 859.</w:t>
      </w:r>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Amiri" w:hAnsi="Amiri" w:eastAsia="Amiri" w:cs="Amiri"/>
          <w:lang w:bidi="ar-SA"/>
          <w:color w:val="111111"/>
          <w:sz w:val="28"/>
          <w:szCs w:val="28"/>
          <w:rtl/>
        </w:rPr>
        <w:t xml:space="preserve">رباعيات ،ابوالطوس عباس بن مهدي، ، ، ج 8، ص18.</w:t>
      </w:r>
    </w:p>
    <w:p>
      <w:pPr>
        <w:pStyle w:val="BookText"/>
      </w:pPr>
      <w:r>
        <w:rPr>
          <w:rFonts w:ascii="Amiri" w:hAnsi="Amiri" w:eastAsia="Amiri" w:cs="Amiri"/>
          <w:lang w:bidi="ar-SA"/>
          <w:color w:val="111111"/>
          <w:sz w:val="28"/>
          <w:szCs w:val="28"/>
          <w:rtl/>
        </w:rPr>
        <w:t xml:space="preserve">1749 . النشيد الظافر، -، -، -، ج 16، ص 293.</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Amiri" w:hAnsi="Amiri" w:eastAsia="Amiri" w:cs="Amiri"/>
          <w:lang w:bidi="ar-SA"/>
          <w:color w:val="111111"/>
          <w:sz w:val="28"/>
          <w:szCs w:val="28"/>
          <w:rtl/>
        </w:rPr>
        <w:t xml:space="preserve">مذكرات ،ابوالطوس عباس بن مهدي، ، ،  ج 14، ص 339.</w:t>
      </w:r>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Amiri" w:hAnsi="Amiri" w:eastAsia="Amiri" w:cs="Amiri"/>
          <w:lang w:bidi="ar-SA"/>
          <w:color w:val="111111"/>
          <w:sz w:val="28"/>
          <w:szCs w:val="28"/>
          <w:rtl/>
        </w:rPr>
        <w:t xml:space="preserve">هدير الشلال ،ابوالطوس عباس بن مهدي ، -- -، ج 16، ص 645.</w:t>
      </w:r>
    </w:p>
    <w:p>
      <w:pPr>
        <w:pStyle w:val="BookText"/>
      </w:pPr>
      <w:r>
        <w:rPr>
          <w:rFonts w:ascii="Amiri" w:hAnsi="Amiri" w:eastAsia="Amiri" w:cs="Amiri"/>
          <w:lang w:bidi="ar-SA"/>
          <w:color w:val="111111"/>
          <w:sz w:val="28"/>
          <w:szCs w:val="28"/>
          <w:rtl/>
        </w:rPr>
        <w:t xml:space="preserve">1752 . الدوحة المهدية فتوني، حسين بن علي، -- - ج 7، ص 489 .</w:t>
      </w:r>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Amiri" w:hAnsi="Amiri" w:eastAsia="Amiri" w:cs="Amiri"/>
          <w:lang w:bidi="ar-SA"/>
          <w:color w:val="111111"/>
          <w:sz w:val="28"/>
          <w:szCs w:val="28"/>
          <w:rtl/>
        </w:rPr>
        <w:t xml:space="preserve">ديوان الشيخ محمد باقر الشبيبي شبيبي محمد باقر بن محمد جواد (1380-1308ه)، ، ج 7، ص 677 .</w:t>
      </w:r>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Amiri" w:hAnsi="Amiri" w:eastAsia="Amiri" w:cs="Amiri"/>
          <w:lang w:bidi="ar-SA"/>
          <w:color w:val="111111"/>
          <w:sz w:val="28"/>
          <w:szCs w:val="28"/>
          <w:rtl/>
        </w:rPr>
        <w:t xml:space="preserve">ديوان خفاجي حلي خفاجي، باقر بن حبيب (1381-1312ه)، -، -، ج 7، ص 638.</w:t>
      </w:r>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IRNazanin" w:hAnsi="IRNazanin" w:eastAsia="IRNazanin" w:cs="IRNazanin"/>
          <w:lang w:bidi="fa-IR"/>
          <w:color w:val="111111"/>
          <w:sz w:val="28"/>
          <w:szCs w:val="28"/>
          <w:rtl/>
        </w:rPr>
        <w:t xml:space="preserve">دیوان السيد حسين العلوي موسوي ، حسين بن محمد علي ،فارسي، ج 7، ص 658 .</w:t>
      </w:r>
    </w:p>
    <w:p>
      <w:pPr>
        <w:pStyle w:val="BookText"/>
      </w:pPr>
      <w:r>
        <w:rPr>
          <w:rFonts w:ascii="IRNazanin" w:hAnsi="IRNazanin" w:eastAsia="IRNazanin" w:cs="IRNazanin"/>
          <w:lang w:bidi="fa-IR"/>
          <w:color w:val="111111"/>
          <w:sz w:val="28"/>
          <w:szCs w:val="28"/>
          <w:rtl/>
        </w:rPr>
        <w:t xml:space="preserve">1756 ،تخمیس ،قزويني راضي بن صالح (- 1385ه)، ، -، ج 4، ص 103.</w:t>
      </w: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Amiri" w:hAnsi="Amiri" w:eastAsia="Amiri" w:cs="Amiri"/>
          <w:lang w:bidi="ar-SA"/>
          <w:color w:val="111111"/>
          <w:sz w:val="28"/>
          <w:szCs w:val="28"/>
          <w:rtl/>
        </w:rPr>
        <w:t xml:space="preserve">ديوان القزويني قزويني راضي بن صالح ( -1385ه)، -، -، ج 7، ص 737.</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دیوان محمد مهدي ،مازندراني مازندراني ، محمد مهدي بن عبد الهادي ( -1385ه) ، - ج 7، ص 767 .</w:t>
      </w:r>
    </w:p>
    <w:p>
      <w:pPr>
        <w:pStyle w:val="BookText"/>
      </w:pPr>
      <w:r>
        <w:rPr>
          <w:rFonts w:ascii="Amiri" w:hAnsi="Amiri" w:eastAsia="Amiri" w:cs="Amiri"/>
          <w:lang w:bidi="ar-SA"/>
          <w:color w:val="111111"/>
          <w:sz w:val="28"/>
          <w:szCs w:val="28"/>
          <w:rtl/>
        </w:rPr>
        <w:t xml:space="preserve">1759 . أدب التأريخ، بازي، علي بن حسين (- 1387ه)، -، -، ج 1، ص 586.</w:t>
      </w:r>
    </w:p>
    <w:p>
      <w:pPr>
        <w:pStyle w:val="BookText"/>
      </w:pPr>
      <w:r>
        <w:rPr>
          <w:rFonts w:ascii="IRNazanin" w:hAnsi="IRNazanin" w:eastAsia="IRNazanin" w:cs="IRNazanin"/>
          <w:lang w:bidi="fa-IR"/>
          <w:color w:val="111111"/>
          <w:sz w:val="28"/>
          <w:szCs w:val="28"/>
          <w:rtl/>
        </w:rPr>
        <w:t xml:space="preserve">1760 . رحلة الامام الحكيم الى الحج (ارجوزة في) ،هاشمي، محمد بن جمال الدین ،ج8، ص 66.</w:t>
      </w:r>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Amiri" w:hAnsi="Amiri" w:eastAsia="Amiri" w:cs="Amiri"/>
          <w:lang w:bidi="ar-SA"/>
          <w:color w:val="111111"/>
          <w:sz w:val="28"/>
          <w:szCs w:val="28"/>
          <w:rtl/>
        </w:rPr>
        <w:t xml:space="preserve">مجموعة آل ابي الحب ،ج 14، ص 15.</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IRNazanin" w:hAnsi="IRNazanin" w:eastAsia="IRNazanin" w:cs="IRNazanin"/>
          <w:lang w:bidi="fa-IR"/>
          <w:color w:val="111111"/>
          <w:sz w:val="28"/>
          <w:szCs w:val="28"/>
          <w:rtl/>
        </w:rPr>
        <w:t xml:space="preserve">دیوان آل طعمه موسوي، آل طعمه موسوي، هادي بن محمد مهدي (قرن 14ه)، 1389ه- -، ج 7، ص 508.</w:t>
      </w:r>
    </w:p>
    <w:p>
      <w:pPr>
        <w:pStyle w:val="BookText"/>
      </w:pPr>
      <w:r>
        <w:rPr>
          <w:rFonts w:ascii="Times New Roman" w:hAnsi="Times New Roman" w:eastAsia="Times New Roman" w:cs="Times New Roman"/>
          <w:lang w:val="en-US" w:bidi="en-US"/>
          <w:color w:val="111111"/>
          <w:sz w:val="28"/>
          <w:szCs w:val="28"/>
          <w:rtl/>
        </w:rPr>
        <w:t xml:space="preserve">1763.</w:t>
      </w:r>
    </w:p>
    <w:p>
      <w:pPr>
        <w:pStyle w:val="BookText"/>
      </w:pPr>
      <w:r>
        <w:rPr>
          <w:rFonts w:ascii="Amiri" w:hAnsi="Amiri" w:eastAsia="Amiri" w:cs="Amiri"/>
          <w:lang w:bidi="ar-SA"/>
          <w:color w:val="111111"/>
          <w:sz w:val="28"/>
          <w:szCs w:val="28"/>
          <w:rtl/>
        </w:rPr>
        <w:t xml:space="preserve">ديوان الحبوبي حبوبي، محمود بن حسين (- 1389 ه)، -، -، ج 7، ص 618.</w:t>
      </w:r>
    </w:p>
    <w:p>
      <w:pPr>
        <w:pStyle w:val="BookText"/>
      </w:pPr>
      <w:r>
        <w:rPr>
          <w:rFonts w:ascii="Times New Roman" w:hAnsi="Times New Roman" w:eastAsia="Times New Roman" w:cs="Times New Roman"/>
          <w:lang w:val="en-US" w:bidi="en-US"/>
          <w:color w:val="111111"/>
          <w:sz w:val="28"/>
          <w:szCs w:val="28"/>
          <w:rtl/>
        </w:rPr>
        <w:t xml:space="preserve">1764.</w:t>
      </w:r>
    </w:p>
    <w:p>
      <w:pPr>
        <w:pStyle w:val="BookText"/>
      </w:pPr>
      <w:r>
        <w:rPr>
          <w:rFonts w:ascii="Amiri" w:hAnsi="Amiri" w:eastAsia="Amiri" w:cs="Amiri"/>
          <w:lang w:bidi="ar-SA"/>
          <w:color w:val="111111"/>
          <w:sz w:val="28"/>
          <w:szCs w:val="28"/>
          <w:rtl/>
        </w:rPr>
        <w:t xml:space="preserve">قصائد حسينية ، ج 12، ص 589.</w:t>
      </w:r>
    </w:p>
    <w:p>
      <w:pPr>
        <w:pStyle w:val="BookText"/>
      </w:pPr>
      <w:r>
        <w:rPr>
          <w:rFonts w:ascii="Amiri" w:hAnsi="Amiri" w:eastAsia="Amiri" w:cs="Amiri"/>
          <w:lang w:bidi="ar-SA"/>
          <w:color w:val="111111"/>
          <w:sz w:val="28"/>
          <w:szCs w:val="28"/>
          <w:rtl/>
        </w:rPr>
        <w:t xml:space="preserve">1765 . المثاني عبد الزهراء حسين الصغير   (1338ه)، -، -، ج 13، ص 767.</w:t>
      </w:r>
    </w:p>
    <w:p>
      <w:pPr>
        <w:pStyle w:val="BookText"/>
      </w:pPr>
      <w:r>
        <w:rPr>
          <w:rFonts w:ascii="Amiri" w:hAnsi="Amiri" w:eastAsia="Amiri" w:cs="Amiri"/>
          <w:lang w:bidi="ar-SA"/>
          <w:color w:val="111111"/>
          <w:sz w:val="28"/>
          <w:szCs w:val="28"/>
          <w:rtl/>
        </w:rPr>
        <w:t xml:space="preserve">1766 قصيدة ،نجف شيخ حسين، ، -، ج 12، ص 643.</w:t>
      </w:r>
    </w:p>
    <w:p>
      <w:pPr>
        <w:pStyle w:val="BookText"/>
      </w:pPr>
      <w:r>
        <w:rPr>
          <w:rFonts w:ascii="Amiri" w:hAnsi="Amiri" w:eastAsia="Amiri" w:cs="Amiri"/>
          <w:lang w:bidi="ar-SA"/>
          <w:color w:val="111111"/>
          <w:sz w:val="28"/>
          <w:szCs w:val="28"/>
          <w:rtl/>
        </w:rPr>
        <w:t xml:space="preserve">1767 . مجموعة آل كمونة، -، -، -، ج 14 ، ص 15.</w:t>
      </w:r>
    </w:p>
    <w:p>
      <w:pPr>
        <w:pStyle w:val="BookText"/>
      </w:pPr>
      <w:r>
        <w:rPr>
          <w:rFonts w:ascii="Times New Roman" w:hAnsi="Times New Roman" w:eastAsia="Times New Roman" w:cs="Times New Roman"/>
          <w:lang w:val="en-US" w:bidi="en-US"/>
          <w:color w:val="111111"/>
          <w:sz w:val="28"/>
          <w:szCs w:val="28"/>
          <w:rtl/>
        </w:rPr>
        <w:t xml:space="preserve">1768.</w:t>
      </w:r>
    </w:p>
    <w:p>
      <w:pPr>
        <w:pStyle w:val="BookText"/>
      </w:pPr>
      <w:r>
        <w:rPr>
          <w:rFonts w:ascii="Amiri" w:hAnsi="Amiri" w:eastAsia="Amiri" w:cs="Amiri"/>
          <w:lang w:bidi="ar-SA"/>
          <w:color w:val="111111"/>
          <w:sz w:val="28"/>
          <w:szCs w:val="28"/>
          <w:rtl/>
        </w:rPr>
        <w:t xml:space="preserve">حليات الآداب في ميادين الاحباب يعقوبي،هادي بن محمد حسين، -، -، ج 6، ص 806.</w:t>
      </w:r>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IRNazanin" w:hAnsi="IRNazanin" w:eastAsia="IRNazanin" w:cs="IRNazanin"/>
          <w:lang w:bidi="fa-IR"/>
          <w:color w:val="111111"/>
          <w:sz w:val="28"/>
          <w:szCs w:val="28"/>
          <w:rtl/>
        </w:rPr>
        <w:t xml:space="preserve">دیوان السيد مرتضى الوهاب وهاب موسوي، مرتضي بن محمد (-1393ه) ج 7، ص 663 .</w:t>
      </w:r>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Amiri" w:hAnsi="Amiri" w:eastAsia="Amiri" w:cs="Amiri"/>
          <w:lang w:bidi="ar-SA"/>
          <w:color w:val="111111"/>
          <w:sz w:val="28"/>
          <w:szCs w:val="28"/>
          <w:rtl/>
        </w:rPr>
        <w:t xml:space="preserve">دليم النيسان خير الدين محمد علي بن حسين (1394 - 1312ه)، -، -، ج 7، ص 473 .</w:t>
      </w:r>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Amiri" w:hAnsi="Amiri" w:eastAsia="Amiri" w:cs="Amiri"/>
          <w:lang w:bidi="ar-SA"/>
          <w:color w:val="111111"/>
          <w:sz w:val="28"/>
          <w:szCs w:val="28"/>
          <w:rtl/>
        </w:rPr>
        <w:t xml:space="preserve">سبحة اللثالي ،خيرالدين محمد علي بن حسين (1394-1312ه)، -، -، ج 8، ص 697.</w:t>
      </w:r>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Amiri" w:hAnsi="Amiri" w:eastAsia="Amiri" w:cs="Amiri"/>
          <w:lang w:bidi="ar-SA"/>
          <w:color w:val="111111"/>
          <w:sz w:val="28"/>
          <w:szCs w:val="28"/>
          <w:rtl/>
        </w:rPr>
        <w:t xml:space="preserve">جواهر الاشعار في مراثي العترة الاطهار هاشمي، علي بن حسين (-1396ه)، -، -، ج 5، ص 539 .</w:t>
      </w:r>
    </w:p>
    <w:p>
      <w:pPr>
        <w:pStyle w:val="BookText"/>
      </w:pPr>
      <w:r>
        <w:rPr>
          <w:rFonts w:ascii="Amiri" w:hAnsi="Amiri" w:eastAsia="Amiri" w:cs="Amiri"/>
          <w:lang w:bidi="ar-SA"/>
          <w:color w:val="111111"/>
          <w:sz w:val="28"/>
          <w:szCs w:val="28"/>
          <w:rtl/>
        </w:rPr>
        <w:t xml:space="preserve">1773 . الأزاهير العطرة، آل بحر العلوم محمد صادق بن حسن (1397-1315ه)، -، -، ج 2، ص 62 .</w:t>
      </w:r>
    </w:p>
    <w:p>
      <w:pPr>
        <w:pStyle w:val="BookText"/>
      </w:pPr>
      <w:r>
        <w:rPr>
          <w:rFonts w:ascii="Amiri" w:hAnsi="Amiri" w:eastAsia="Amiri" w:cs="Amiri"/>
          <w:lang w:bidi="ar-SA"/>
          <w:color w:val="111111"/>
          <w:sz w:val="28"/>
          <w:szCs w:val="28"/>
          <w:rtl/>
        </w:rPr>
        <w:t xml:space="preserve">1774 . الدرر المنثورة آل بحرالعلوم محمد صادق بن حسن (1397-1315ه)، -، -، ج 7، ص 316.</w:t>
      </w:r>
    </w:p>
    <w:p>
      <w:pPr>
        <w:pStyle w:val="BookText"/>
      </w:pPr>
      <w:r>
        <w:rPr>
          <w:rFonts w:ascii="Amiri" w:hAnsi="Amiri" w:eastAsia="Amiri" w:cs="Amiri"/>
          <w:lang w:bidi="ar-SA"/>
          <w:color w:val="111111"/>
          <w:sz w:val="28"/>
          <w:szCs w:val="28"/>
          <w:rtl/>
        </w:rPr>
        <w:t xml:space="preserve">1775 . الرحيق المختوم في ما قيل في آل بحر العلوم من المنظوم، آل بحر العلوم، محمد صادق بن حسن (1397-1315ه)، -، -، ج 8، ص 81 .</w:t>
      </w:r>
    </w:p>
    <w:p>
      <w:pPr>
        <w:pStyle w:val="BookText"/>
      </w:pPr>
      <w:r>
        <w:rPr>
          <w:rFonts w:ascii="Times New Roman" w:hAnsi="Times New Roman" w:eastAsia="Times New Roman" w:cs="Times New Roman"/>
          <w:lang w:val="en-US" w:bidi="en-US"/>
          <w:color w:val="111111"/>
          <w:sz w:val="28"/>
          <w:szCs w:val="28"/>
          <w:rtl/>
        </w:rPr>
        <w:t xml:space="preserve">1776.</w:t>
      </w:r>
    </w:p>
    <w:p>
      <w:pPr>
        <w:pStyle w:val="BookText"/>
      </w:pPr>
      <w:r>
        <w:rPr>
          <w:rFonts w:ascii="Amiri" w:hAnsi="Amiri" w:eastAsia="Amiri" w:cs="Amiri"/>
          <w:lang w:bidi="ar-SA"/>
          <w:color w:val="111111"/>
          <w:sz w:val="28"/>
          <w:szCs w:val="28"/>
          <w:rtl/>
        </w:rPr>
        <w:t xml:space="preserve">الروضة الزاهرة، آل بحر العلوم محمد صادق بن حسن (1397-1315ه)، -، -، ج 8، ص 433 .</w:t>
      </w:r>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Amiri" w:hAnsi="Amiri" w:eastAsia="Amiri" w:cs="Amiri"/>
          <w:lang w:bidi="ar-SA"/>
          <w:color w:val="111111"/>
          <w:sz w:val="28"/>
          <w:szCs w:val="28"/>
          <w:rtl/>
        </w:rPr>
        <w:t xml:space="preserve">الرياض النضرة آل بحر العلوم محمد صادق بن حسن (1397-1315ه)، -، -، ج 8، ص 515.</w:t>
      </w:r>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Amiri" w:hAnsi="Amiri" w:eastAsia="Amiri" w:cs="Amiri"/>
          <w:lang w:bidi="ar-SA"/>
          <w:color w:val="111111"/>
          <w:sz w:val="28"/>
          <w:szCs w:val="28"/>
          <w:rtl/>
        </w:rPr>
        <w:t xml:space="preserve">الشذور الذهبية آل بحرالعلوم محمد صادق بن حسن (1397-1315ه)، ، ج 9، ص 91 .</w:t>
      </w:r>
    </w:p>
    <w:p>
      <w:pPr>
        <w:pStyle w:val="BookText"/>
      </w:pPr>
      <w:r>
        <w:rPr>
          <w:rFonts w:ascii="Amiri" w:hAnsi="Amiri" w:eastAsia="Amiri" w:cs="Amiri"/>
          <w:lang w:bidi="ar-SA"/>
          <w:color w:val="111111"/>
          <w:sz w:val="28"/>
          <w:szCs w:val="28"/>
          <w:rtl/>
        </w:rPr>
        <w:t xml:space="preserve">1779 . اللآلي المنظومة آل بحر العلوم محمد صادق بن حسن (1397-1315ه)، -، -، ج 13، ص 523.</w:t>
      </w:r>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Amiri" w:hAnsi="Amiri" w:eastAsia="Amiri" w:cs="Amiri"/>
          <w:lang w:bidi="ar-SA"/>
          <w:color w:val="111111"/>
          <w:sz w:val="28"/>
          <w:szCs w:val="28"/>
          <w:rtl/>
        </w:rPr>
        <w:t xml:space="preserve">أين حقي، آل بحر العلوم، محمد صادق بن حسن (1397-1315ه)، -، -، ج 3، ص 162 .</w:t>
      </w:r>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Amiri" w:hAnsi="Amiri" w:eastAsia="Amiri" w:cs="Amiri"/>
          <w:lang w:bidi="ar-SA"/>
          <w:color w:val="111111"/>
          <w:sz w:val="28"/>
          <w:szCs w:val="28"/>
          <w:rtl/>
        </w:rPr>
        <w:t xml:space="preserve">ديوان صافي صافي نجفي، احمد( - 1397ه)، -، -، ج 7، ص 682 .</w:t>
      </w:r>
    </w:p>
    <w:p>
      <w:pPr>
        <w:pStyle w:val="BookText"/>
      </w:pPr>
      <w:r>
        <w:rPr>
          <w:rFonts w:ascii="Amiri" w:hAnsi="Amiri" w:eastAsia="Amiri" w:cs="Amiri"/>
          <w:lang w:bidi="ar-SA"/>
          <w:color w:val="111111"/>
          <w:sz w:val="28"/>
          <w:szCs w:val="28"/>
          <w:rtl/>
        </w:rPr>
        <w:t xml:space="preserve">1782 . سمير المسافر ، آل بحر العلوم، محمد صادق  بن حسن (1397-1315ه)، -، -، ج8، ص 837.</w:t>
      </w:r>
    </w:p>
    <w:p>
      <w:pPr>
        <w:pStyle w:val="BookText"/>
      </w:pPr>
      <w:r>
        <w:rPr>
          <w:rFonts w:ascii="IRNazanin" w:hAnsi="IRNazanin" w:eastAsia="IRNazanin" w:cs="IRNazanin"/>
          <w:lang w:bidi="fa-IR"/>
          <w:color w:val="111111"/>
          <w:sz w:val="28"/>
          <w:szCs w:val="28"/>
          <w:rtl/>
        </w:rPr>
        <w:t xml:space="preserve">1783 ،اسکندرنامه ناصري كرماني (قرن14ه)، - فارسي، ج 2، ص 206.</w:t>
      </w:r>
    </w:p>
    <w:p>
      <w:pPr>
        <w:pStyle w:val="BookText"/>
      </w:pPr>
      <w:r>
        <w:rPr>
          <w:rFonts w:ascii="Amiri" w:hAnsi="Amiri" w:eastAsia="Amiri" w:cs="Amiri"/>
          <w:lang w:bidi="ar-SA"/>
          <w:color w:val="111111"/>
          <w:sz w:val="28"/>
          <w:szCs w:val="28"/>
          <w:rtl/>
        </w:rPr>
        <w:t xml:space="preserve">1784 . اشعار يزدي علي اكبر بن هاشم -، -، ج 2، ص 288.</w:t>
      </w:r>
    </w:p>
    <w:p>
      <w:pPr>
        <w:pStyle w:val="BookText"/>
      </w:pPr>
      <w:r>
        <w:rPr>
          <w:rFonts w:ascii="Times New Roman" w:hAnsi="Times New Roman" w:eastAsia="Times New Roman" w:cs="Times New Roman"/>
          <w:lang w:val="en-US" w:bidi="en-US"/>
          <w:color w:val="111111"/>
          <w:sz w:val="28"/>
          <w:szCs w:val="28"/>
          <w:rtl/>
        </w:rPr>
        <w:t xml:space="preserve">1785.</w:t>
      </w:r>
    </w:p>
    <w:p>
      <w:pPr>
        <w:pStyle w:val="BookText"/>
      </w:pPr>
      <w:r>
        <w:rPr>
          <w:rFonts w:ascii="Amiri" w:hAnsi="Amiri" w:eastAsia="Amiri" w:cs="Amiri"/>
          <w:lang w:bidi="ar-SA"/>
          <w:color w:val="111111"/>
          <w:sz w:val="28"/>
          <w:szCs w:val="28"/>
          <w:rtl/>
        </w:rPr>
        <w:t xml:space="preserve">اصالة البرائة (ارجوزة في) ؟ دامغاني محمد باقر بن علي اكبر (قرن 14ه)، ج2، ص 353.</w:t>
      </w:r>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Amiri" w:hAnsi="Amiri" w:eastAsia="Amiri" w:cs="Amiri"/>
          <w:lang w:bidi="ar-SA"/>
          <w:color w:val="111111"/>
          <w:sz w:val="28"/>
          <w:szCs w:val="28"/>
          <w:rtl/>
        </w:rPr>
        <w:t xml:space="preserve">الجرأة في شرح البرأة، داغستاني، حيدر بن عبدالله (قرن 14ه)، -، -، ج 5، ص 377.</w:t>
      </w:r>
    </w:p>
    <w:p>
      <w:pPr>
        <w:pStyle w:val="BookText"/>
      </w:pPr>
      <w:r>
        <w:rPr>
          <w:rFonts w:ascii="Times New Roman" w:hAnsi="Times New Roman" w:eastAsia="Times New Roman" w:cs="Times New Roman"/>
          <w:lang w:val="en-US" w:bidi="en-US"/>
          <w:color w:val="111111"/>
          <w:sz w:val="28"/>
          <w:szCs w:val="28"/>
          <w:rtl/>
        </w:rPr>
        <w:t xml:space="preserve">1787.</w:t>
      </w:r>
    </w:p>
    <w:p>
      <w:pPr>
        <w:pStyle w:val="BookText"/>
      </w:pPr>
      <w:r>
        <w:rPr>
          <w:rFonts w:ascii="Amiri" w:hAnsi="Amiri" w:eastAsia="Amiri" w:cs="Amiri"/>
          <w:lang w:bidi="ar-SA"/>
          <w:color w:val="111111"/>
          <w:sz w:val="28"/>
          <w:szCs w:val="28"/>
          <w:rtl/>
        </w:rPr>
        <w:t xml:space="preserve">العقيدة الكردية، مولوي عبدالرحيم (1222 ق 14ه)، -- -- كردي، ج 11، ص 206.</w:t>
      </w:r>
    </w:p>
    <w:p>
      <w:pPr>
        <w:pStyle w:val="BookText"/>
      </w:pPr>
      <w:r>
        <w:rPr>
          <w:rFonts w:ascii="Times New Roman" w:hAnsi="Times New Roman" w:eastAsia="Times New Roman" w:cs="Times New Roman"/>
          <w:lang w:val="en-US" w:bidi="en-US"/>
          <w:color w:val="111111"/>
          <w:sz w:val="28"/>
          <w:szCs w:val="28"/>
          <w:rtl/>
        </w:rPr>
        <w:t xml:space="preserve">1788.</w:t>
      </w:r>
    </w:p>
    <w:p>
      <w:pPr>
        <w:pStyle w:val="BookText"/>
      </w:pPr>
      <w:r>
        <w:rPr>
          <w:rFonts w:ascii="Amiri" w:hAnsi="Amiri" w:eastAsia="Amiri" w:cs="Amiri"/>
          <w:lang w:bidi="ar-SA"/>
          <w:color w:val="111111"/>
          <w:sz w:val="28"/>
          <w:szCs w:val="28"/>
          <w:rtl/>
        </w:rPr>
        <w:t xml:space="preserve">الفضيلة في العقائد ،مولوي عبدالرحيم (1222 ق 14ه)، -، -، ج 12، ص33.</w:t>
      </w:r>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Amiri" w:hAnsi="Amiri" w:eastAsia="Amiri" w:cs="Amiri"/>
          <w:lang w:bidi="ar-SA"/>
          <w:color w:val="111111"/>
          <w:sz w:val="28"/>
          <w:szCs w:val="28"/>
          <w:rtl/>
        </w:rPr>
        <w:t xml:space="preserve">القصيدة الصخرية رشدي، سليم (قرن 14ه)، -، -، ج 12، ص 680 .</w:t>
      </w:r>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Amiri" w:hAnsi="Amiri" w:eastAsia="Amiri" w:cs="Amiri"/>
          <w:lang w:bidi="ar-SA"/>
          <w:color w:val="111111"/>
          <w:sz w:val="28"/>
          <w:szCs w:val="28"/>
          <w:rtl/>
        </w:rPr>
        <w:t xml:space="preserve">الكمالية في مدح خير البرية، خاكي زاده ، محمد كمال (قرن 14ه)، -، -، ج 13، ص 394.</w:t>
      </w:r>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Amiri" w:hAnsi="Amiri" w:eastAsia="Amiri" w:cs="Amiri"/>
          <w:lang w:bidi="ar-SA"/>
          <w:color w:val="111111"/>
          <w:sz w:val="28"/>
          <w:szCs w:val="28"/>
          <w:rtl/>
        </w:rPr>
        <w:t xml:space="preserve">المناجاة (قصيدة) في)  اردو، ج15، ص 474 .</w:t>
      </w:r>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Amiri" w:hAnsi="Amiri" w:eastAsia="Amiri" w:cs="Amiri"/>
          <w:lang w:bidi="ar-SA"/>
          <w:color w:val="111111"/>
          <w:sz w:val="28"/>
          <w:szCs w:val="28"/>
          <w:rtl/>
        </w:rPr>
        <w:t xml:space="preserve">الورد النفيس خابوري جاسم (قرن 14ه) ، -، ج 16، ص 762.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1793.</w:t>
      </w:r>
    </w:p>
    <w:p>
      <w:pPr>
        <w:pStyle w:val="BookText"/>
      </w:pPr>
      <w:r>
        <w:rPr>
          <w:rFonts w:ascii="Amiri" w:hAnsi="Amiri" w:eastAsia="Amiri" w:cs="Amiri"/>
          <w:lang w:bidi="ar-SA"/>
          <w:color w:val="111111"/>
          <w:sz w:val="28"/>
          <w:szCs w:val="28"/>
          <w:rtl/>
        </w:rPr>
        <w:t xml:space="preserve">تخميس بائية سيدي الشيخ عبد القادر الكيلاني حسيني، محمد حسن بن سمان (قرن 14ه)، -، -، ج 4، ص 107.</w:t>
      </w:r>
    </w:p>
    <w:p>
      <w:pPr>
        <w:pStyle w:val="BookText"/>
      </w:pPr>
      <w:r>
        <w:rPr>
          <w:rFonts w:ascii="Times New Roman" w:hAnsi="Times New Roman" w:eastAsia="Times New Roman" w:cs="Times New Roman"/>
          <w:lang w:val="en-US" w:bidi="en-US"/>
          <w:color w:val="111111"/>
          <w:sz w:val="28"/>
          <w:szCs w:val="28"/>
          <w:rtl/>
        </w:rPr>
        <w:t xml:space="preserve">1794.</w:t>
      </w:r>
    </w:p>
    <w:p>
      <w:pPr>
        <w:pStyle w:val="BookText"/>
      </w:pPr>
      <w:r>
        <w:rPr>
          <w:rFonts w:ascii="Amiri" w:hAnsi="Amiri" w:eastAsia="Amiri" w:cs="Amiri"/>
          <w:lang w:bidi="ar-SA"/>
          <w:color w:val="111111"/>
          <w:sz w:val="28"/>
          <w:szCs w:val="28"/>
          <w:rtl/>
        </w:rPr>
        <w:t xml:space="preserve">تخميس دعاء سورة يس عليه السلام ،حسيني، محمد حسن بن سمان (قرن 14ه) -، -، ج 4، ص108.</w:t>
      </w:r>
    </w:p>
    <w:p>
      <w:pPr>
        <w:pStyle w:val="BookText"/>
      </w:pPr>
      <w:r>
        <w:rPr>
          <w:rFonts w:ascii="Times New Roman" w:hAnsi="Times New Roman" w:eastAsia="Times New Roman" w:cs="Times New Roman"/>
          <w:lang w:val="en-US" w:bidi="en-US"/>
          <w:color w:val="111111"/>
          <w:sz w:val="28"/>
          <w:szCs w:val="28"/>
          <w:rtl/>
        </w:rPr>
        <w:t xml:space="preserve">1795.</w:t>
      </w:r>
    </w:p>
    <w:p>
      <w:pPr>
        <w:pStyle w:val="BookText"/>
      </w:pPr>
      <w:r>
        <w:rPr>
          <w:rFonts w:ascii="IRNazanin" w:hAnsi="IRNazanin" w:eastAsia="IRNazanin" w:cs="IRNazanin"/>
          <w:lang w:bidi="fa-IR"/>
          <w:color w:val="111111"/>
          <w:sz w:val="28"/>
          <w:szCs w:val="28"/>
          <w:rtl/>
        </w:rPr>
        <w:t xml:space="preserve">دیوان ،البحراني ،بحراني علي بن عدنان (قرن 14ه)، -، -، ج 7، ص 588.</w:t>
      </w:r>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Amiri" w:hAnsi="Amiri" w:eastAsia="Amiri" w:cs="Amiri"/>
          <w:lang w:bidi="ar-SA"/>
          <w:color w:val="111111"/>
          <w:sz w:val="28"/>
          <w:szCs w:val="28"/>
          <w:rtl/>
        </w:rPr>
        <w:t xml:space="preserve">ديوان البحراني بلادي بحراني حسين بن علي (1302 ق 14ه)، -، -، ج 7، ص 588.</w:t>
      </w:r>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Amiri" w:hAnsi="Amiri" w:eastAsia="Amiri" w:cs="Amiri"/>
          <w:lang w:bidi="ar-SA"/>
          <w:color w:val="111111"/>
          <w:sz w:val="28"/>
          <w:szCs w:val="28"/>
          <w:rtl/>
        </w:rPr>
        <w:t xml:space="preserve">ديوان البروجردي بروجردي، حاج اسماعيل ( قرن 14ه)، -، -، ج 7، ص 589.</w:t>
      </w:r>
    </w:p>
    <w:p>
      <w:pPr>
        <w:pStyle w:val="BookText"/>
      </w:pPr>
      <w:r>
        <w:rPr>
          <w:rFonts w:ascii="Times New Roman" w:hAnsi="Times New Roman" w:eastAsia="Times New Roman" w:cs="Times New Roman"/>
          <w:lang w:val="en-US" w:bidi="en-US"/>
          <w:color w:val="111111"/>
          <w:sz w:val="28"/>
          <w:szCs w:val="28"/>
          <w:rtl/>
        </w:rPr>
        <w:t xml:space="preserve">1798.</w:t>
      </w:r>
    </w:p>
    <w:p>
      <w:pPr>
        <w:pStyle w:val="BookText"/>
      </w:pPr>
      <w:r>
        <w:rPr>
          <w:rFonts w:ascii="Amiri" w:hAnsi="Amiri" w:eastAsia="Amiri" w:cs="Amiri"/>
          <w:lang w:bidi="ar-SA"/>
          <w:color w:val="111111"/>
          <w:sz w:val="28"/>
          <w:szCs w:val="28"/>
          <w:rtl/>
        </w:rPr>
        <w:t xml:space="preserve">ديوان السيد ابراهيم العطار، عطار، سيد ابراهيم، -، -، ج 7، ص 656.</w:t>
      </w:r>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Amiri" w:hAnsi="Amiri" w:eastAsia="Amiri" w:cs="Amiri"/>
          <w:lang w:bidi="ar-SA"/>
          <w:color w:val="111111"/>
          <w:sz w:val="28"/>
          <w:szCs w:val="28"/>
          <w:rtl/>
        </w:rPr>
        <w:t xml:space="preserve">ديوان السيد مهدي الاعرجي، اعرجي ،مهدي بن راضي (قرن 14ه)، ج 7، ص 664 .</w:t>
      </w:r>
    </w:p>
    <w:p>
      <w:pPr>
        <w:pStyle w:val="BookText"/>
      </w:pPr>
      <w:r>
        <w:rPr>
          <w:rFonts w:ascii="Times New Roman" w:hAnsi="Times New Roman" w:eastAsia="Times New Roman" w:cs="Times New Roman"/>
          <w:lang w:val="en-US" w:bidi="en-US"/>
          <w:color w:val="111111"/>
          <w:sz w:val="28"/>
          <w:szCs w:val="28"/>
          <w:rtl/>
        </w:rPr>
        <w:t xml:space="preserve">1800.</w:t>
      </w:r>
    </w:p>
    <w:p>
      <w:pPr>
        <w:pStyle w:val="BookText"/>
      </w:pPr>
      <w:r>
        <w:rPr>
          <w:rFonts w:ascii="Amiri" w:hAnsi="Amiri" w:eastAsia="Amiri" w:cs="Amiri"/>
          <w:lang w:bidi="ar-SA"/>
          <w:color w:val="111111"/>
          <w:sz w:val="28"/>
          <w:szCs w:val="28"/>
          <w:rtl/>
        </w:rPr>
        <w:t xml:space="preserve">ديوان ،العشق ،غملاس عبدالله بن ابراهيم (قرن 14ه)، -، -، ج 7، ص721.</w:t>
      </w:r>
    </w:p>
    <w:p>
      <w:pPr>
        <w:pStyle w:val="BookText"/>
      </w:pPr>
      <w:r>
        <w:rPr>
          <w:rFonts w:ascii="Amiri" w:hAnsi="Amiri" w:eastAsia="Amiri" w:cs="Amiri"/>
          <w:lang w:bidi="ar-SA"/>
          <w:color w:val="111111"/>
          <w:sz w:val="28"/>
          <w:szCs w:val="28"/>
          <w:rtl/>
        </w:rPr>
        <w:t xml:space="preserve">1801 . ديوان الكروي صبري عباس بن عبدالله (قرن 14ه)، -، -، ج 7، ص 741 .</w:t>
      </w:r>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Amiri" w:hAnsi="Amiri" w:eastAsia="Amiri" w:cs="Amiri"/>
          <w:lang w:bidi="ar-SA"/>
          <w:color w:val="111111"/>
          <w:sz w:val="28"/>
          <w:szCs w:val="28"/>
          <w:rtl/>
        </w:rPr>
        <w:t xml:space="preserve">ديوان توبلي ،بحراني توبلي ،بحراني ابراهيم بن ناصر (قرن 14ه)، -، -، ج 7، ص 603.</w:t>
      </w:r>
    </w:p>
    <w:p>
      <w:pPr>
        <w:pStyle w:val="BookText"/>
      </w:pPr>
      <w:r>
        <w:rPr>
          <w:rFonts w:ascii="Amiri" w:hAnsi="Amiri" w:eastAsia="Amiri" w:cs="Amiri"/>
          <w:lang w:bidi="ar-SA"/>
          <w:color w:val="111111"/>
          <w:sz w:val="28"/>
          <w:szCs w:val="28"/>
          <w:rtl/>
        </w:rPr>
        <w:t xml:space="preserve">1803 . ديوان حائري، حائري استرآبادي محمد حسن (قرن 14ه)، -، -، ج 7، ص 612.</w:t>
      </w:r>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IRNazanin" w:hAnsi="IRNazanin" w:eastAsia="IRNazanin" w:cs="IRNazanin"/>
          <w:lang w:bidi="fa-IR"/>
          <w:color w:val="111111"/>
          <w:sz w:val="28"/>
          <w:szCs w:val="28"/>
          <w:rtl/>
        </w:rPr>
        <w:t xml:space="preserve">دیوان سید حامد بحراني بحراني، حامد ، ، ج 7، ص 658. .</w:t>
      </w:r>
    </w:p>
    <w:p>
      <w:pPr>
        <w:pStyle w:val="BookText"/>
      </w:pPr>
      <w:r>
        <w:rPr>
          <w:rFonts w:ascii="Times New Roman" w:hAnsi="Times New Roman" w:eastAsia="Times New Roman" w:cs="Times New Roman"/>
          <w:lang w:val="en-US" w:bidi="en-US"/>
          <w:color w:val="111111"/>
          <w:sz w:val="28"/>
          <w:szCs w:val="28"/>
          <w:rtl/>
        </w:rPr>
        <w:t xml:space="preserve">1805.</w:t>
      </w:r>
    </w:p>
    <w:p>
      <w:pPr>
        <w:pStyle w:val="BookText"/>
      </w:pPr>
      <w:r>
        <w:rPr>
          <w:rFonts w:ascii="IRNazanin" w:hAnsi="IRNazanin" w:eastAsia="IRNazanin" w:cs="IRNazanin"/>
          <w:lang w:bidi="fa-IR"/>
          <w:color w:val="111111"/>
          <w:sz w:val="28"/>
          <w:szCs w:val="28"/>
          <w:rtl/>
        </w:rPr>
        <w:t xml:space="preserve">دیوان عبدالرحیم المولوي مولوي ، عبدالرحيم (1222 ق 14ه)، -، -، ج 7، ص708.</w:t>
      </w:r>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Amiri" w:hAnsi="Amiri" w:eastAsia="Amiri" w:cs="Amiri"/>
          <w:lang w:bidi="ar-SA"/>
          <w:color w:val="111111"/>
          <w:sz w:val="28"/>
          <w:szCs w:val="28"/>
          <w:rtl/>
        </w:rPr>
        <w:t xml:space="preserve">ديوان عشقي، عشقي، محمد رضا بن ابوالقاسم (1342-1312ه)، قرن 14ه- فارسي، ج 7، ص721 .</w:t>
      </w:r>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IRNazanin" w:hAnsi="IRNazanin" w:eastAsia="IRNazanin" w:cs="IRNazanin"/>
          <w:lang w:bidi="fa-IR"/>
          <w:color w:val="111111"/>
          <w:sz w:val="28"/>
          <w:szCs w:val="28"/>
          <w:rtl/>
        </w:rPr>
        <w:t xml:space="preserve">دیوان محمود ،برزنجي، برزنجي محمود بن اسماعيل (قرن 14ه)، -، -، ج 7، ص 768 .</w:t>
      </w:r>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IRNazanin" w:hAnsi="IRNazanin" w:eastAsia="IRNazanin" w:cs="IRNazanin"/>
          <w:lang w:bidi="fa-IR"/>
          <w:color w:val="111111"/>
          <w:sz w:val="28"/>
          <w:szCs w:val="28"/>
          <w:rtl/>
        </w:rPr>
        <w:t xml:space="preserve">علویات ابن داود درامي عبدالله بن داود ،-،-، ج 11، ص280.</w:t>
      </w:r>
    </w:p>
    <w:p>
      <w:pPr>
        <w:pStyle w:val="BookText"/>
      </w:pPr>
      <w:r>
        <w:rPr>
          <w:rFonts w:ascii="Amiri" w:hAnsi="Amiri" w:eastAsia="Amiri" w:cs="Amiri"/>
          <w:lang w:bidi="ar-SA"/>
          <w:color w:val="111111"/>
          <w:sz w:val="28"/>
          <w:szCs w:val="28"/>
          <w:rtl/>
        </w:rPr>
        <w:t xml:space="preserve">1809 علويات الأعرجي، حسيني، نعمان، -، -، ج 11، ص280.</w:t>
      </w:r>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Amiri" w:hAnsi="Amiri" w:eastAsia="Amiri" w:cs="Amiri"/>
          <w:lang w:bidi="ar-SA"/>
          <w:color w:val="111111"/>
          <w:sz w:val="28"/>
          <w:szCs w:val="28"/>
          <w:rtl/>
        </w:rPr>
        <w:t xml:space="preserve">علويات الكاظمي، كاظمي، شريف بن  ،فلاح -، -، ج 11، ص280.</w:t>
      </w:r>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IRNazanin" w:hAnsi="IRNazanin" w:eastAsia="IRNazanin" w:cs="IRNazanin"/>
          <w:lang w:bidi="fa-IR"/>
          <w:color w:val="111111"/>
          <w:sz w:val="28"/>
          <w:szCs w:val="28"/>
          <w:rtl/>
        </w:rPr>
        <w:t xml:space="preserve">قصائد دينية رفعت شکور صالحي هاشم (قرن 14ه)، ، ، تركي، ج 12، ص 589.</w:t>
      </w:r>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Amiri" w:hAnsi="Amiri" w:eastAsia="Amiri" w:cs="Amiri"/>
          <w:lang w:bidi="ar-SA"/>
          <w:color w:val="111111"/>
          <w:sz w:val="28"/>
          <w:szCs w:val="28"/>
          <w:rtl/>
        </w:rPr>
        <w:t xml:space="preserve">قطرات العلوم، خوراسكاني اصفهاني عبدالله بن محمد حسن (قرن14ه)، فارسي، ج 12، ص 745 .</w:t>
      </w:r>
    </w:p>
    <w:p>
      <w:pPr>
        <w:pStyle w:val="BookText"/>
      </w:pPr>
      <w:r>
        <w:rPr>
          <w:rFonts w:ascii="Amiri" w:hAnsi="Amiri" w:eastAsia="Amiri" w:cs="Amiri"/>
          <w:lang w:bidi="ar-SA"/>
          <w:color w:val="111111"/>
          <w:sz w:val="28"/>
          <w:szCs w:val="28"/>
          <w:rtl/>
        </w:rPr>
        <w:t xml:space="preserve">1813 . كلم الوجيز في ذكر الاجيز قطيفي، فرج بن حسن (قرن 14ه)، -، -، ج 13، ص382.</w:t>
      </w:r>
    </w:p>
    <w:p>
      <w:pPr>
        <w:pStyle w:val="BookText"/>
      </w:pPr>
      <w:r>
        <w:rPr>
          <w:rFonts w:ascii="Amiri" w:hAnsi="Amiri" w:eastAsia="Amiri" w:cs="Amiri"/>
          <w:lang w:bidi="ar-SA"/>
          <w:color w:val="111111"/>
          <w:sz w:val="28"/>
          <w:szCs w:val="28"/>
          <w:rtl/>
        </w:rPr>
        <w:t xml:space="preserve">1814 . كنوز المعارف الألهية آل طعمه موسوي ، هادي بن محمد مهدي (قرن 14ه)، ج 13، ص 444.</w:t>
      </w:r>
    </w:p>
    <w:p>
      <w:pPr>
        <w:pStyle w:val="BookText"/>
      </w:pPr>
      <w:r>
        <w:rPr>
          <w:rFonts w:ascii="Times New Roman" w:hAnsi="Times New Roman" w:eastAsia="Times New Roman" w:cs="Times New Roman"/>
          <w:lang w:val="en-US" w:bidi="en-US"/>
          <w:color w:val="111111"/>
          <w:sz w:val="28"/>
          <w:szCs w:val="28"/>
          <w:rtl/>
        </w:rPr>
        <w:t xml:space="preserve">1815.</w:t>
      </w:r>
    </w:p>
    <w:p>
      <w:pPr>
        <w:pStyle w:val="BookText"/>
      </w:pPr>
      <w:r>
        <w:rPr>
          <w:rFonts w:ascii="Amiri" w:hAnsi="Amiri" w:eastAsia="Amiri" w:cs="Amiri"/>
          <w:lang w:bidi="ar-SA"/>
          <w:color w:val="111111"/>
          <w:sz w:val="28"/>
          <w:szCs w:val="28"/>
          <w:rtl/>
        </w:rPr>
        <w:t xml:space="preserve">مجموعة أشعار آل طعمة محمد هادي بن محمد مهدي (قرن 14 ه)، ج 14، ص 20.</w:t>
      </w:r>
    </w:p>
    <w:p>
      <w:pPr>
        <w:pStyle w:val="BookText"/>
      </w:pPr>
      <w:r>
        <w:rPr>
          <w:rFonts w:ascii="Times New Roman" w:hAnsi="Times New Roman" w:eastAsia="Times New Roman" w:cs="Times New Roman"/>
          <w:lang w:val="en-US" w:bidi="en-US"/>
          <w:color w:val="111111"/>
          <w:sz w:val="28"/>
          <w:szCs w:val="28"/>
          <w:rtl/>
        </w:rPr>
        <w:t xml:space="preserve">1816.</w:t>
      </w:r>
    </w:p>
    <w:p>
      <w:pPr>
        <w:pStyle w:val="BookText"/>
      </w:pPr>
      <w:r>
        <w:rPr>
          <w:rFonts w:ascii="Amiri" w:hAnsi="Amiri" w:eastAsia="Amiri" w:cs="Amiri"/>
          <w:lang w:bidi="ar-SA"/>
          <w:color w:val="111111"/>
          <w:sz w:val="28"/>
          <w:szCs w:val="28"/>
          <w:rtl/>
        </w:rPr>
        <w:t xml:space="preserve">مجموعة الزعفراني زعفراني محمد بن عيسى (قرن 14ه)، -، -، ج 14، ص 37.</w:t>
      </w: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Amiri" w:hAnsi="Amiri" w:eastAsia="Amiri" w:cs="Amiri"/>
          <w:lang w:bidi="ar-SA"/>
          <w:color w:val="111111"/>
          <w:sz w:val="28"/>
          <w:szCs w:val="28"/>
          <w:rtl/>
        </w:rPr>
        <w:t xml:space="preserve">مجموعة شعرية حسيني حائري مهدي بن خليل (قرن 14ه)، -، -، ج 14، ص 40 .</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Amiri" w:hAnsi="Amiri" w:eastAsia="Amiri" w:cs="Amiri"/>
          <w:lang w:bidi="ar-SA"/>
          <w:color w:val="111111"/>
          <w:sz w:val="28"/>
          <w:szCs w:val="28"/>
          <w:rtl/>
        </w:rPr>
        <w:t xml:space="preserve">مجموعة شعرية موسوي، جعفر بن احمد ( قرن 14 ه)، -، -، ج 14، ص 41.</w:t>
      </w:r>
    </w:p>
    <w:p>
      <w:pPr>
        <w:pStyle w:val="BookText"/>
      </w:pPr>
      <w:r>
        <w:rPr>
          <w:rFonts w:ascii="Times New Roman" w:hAnsi="Times New Roman" w:eastAsia="Times New Roman" w:cs="Times New Roman"/>
          <w:lang w:val="en-US" w:bidi="en-US"/>
          <w:color w:val="111111"/>
          <w:sz w:val="28"/>
          <w:szCs w:val="28"/>
          <w:rtl/>
        </w:rPr>
        <w:t xml:space="preserve">1819.</w:t>
      </w:r>
    </w:p>
    <w:p>
      <w:pPr>
        <w:pStyle w:val="BookText"/>
      </w:pPr>
      <w:r>
        <w:rPr>
          <w:rFonts w:ascii="Amiri" w:hAnsi="Amiri" w:eastAsia="Amiri" w:cs="Amiri"/>
          <w:lang w:bidi="ar-SA"/>
          <w:color w:val="111111"/>
          <w:sz w:val="28"/>
          <w:szCs w:val="28"/>
          <w:rtl/>
        </w:rPr>
        <w:t xml:space="preserve">مجموعة في الشعر والنثر وغير ذلك ،موسوي جعفر بن احمد (قرن 14 ه)، -، -، ج 14، ص 49 .</w:t>
      </w:r>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Amiri" w:hAnsi="Amiri" w:eastAsia="Amiri" w:cs="Amiri"/>
          <w:lang w:bidi="ar-SA"/>
          <w:color w:val="111111"/>
          <w:sz w:val="28"/>
          <w:szCs w:val="28"/>
          <w:rtl/>
        </w:rPr>
        <w:t xml:space="preserve">محاضرة الأديب ومسامرة الحبيب، فرضي حلي، علي بن حسين( قرن 14ه)، -، -، ج 14، ص 102.</w:t>
      </w:r>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Amiri" w:hAnsi="Amiri" w:eastAsia="Amiri" w:cs="Amiri"/>
          <w:lang w:bidi="ar-SA"/>
          <w:color w:val="111111"/>
          <w:sz w:val="28"/>
          <w:szCs w:val="28"/>
          <w:rtl/>
        </w:rPr>
        <w:t xml:space="preserve">مدرر ،العبرات غراوي محمد رضا بن قاسم (قرن 14ه)، -، -، ج 14، ص 333.</w:t>
      </w:r>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Amiri" w:hAnsi="Amiri" w:eastAsia="Amiri" w:cs="Amiri"/>
          <w:lang w:bidi="ar-SA"/>
          <w:color w:val="111111"/>
          <w:sz w:val="28"/>
          <w:szCs w:val="28"/>
          <w:rtl/>
        </w:rPr>
        <w:t xml:space="preserve">مرآة العقول كاظمي، احمد بن محمد حسين (قرن 14ه)، -، -، ج 14، ص 357.</w:t>
      </w:r>
    </w:p>
    <w:p>
      <w:pPr>
        <w:pStyle w:val="BookText"/>
      </w:pPr>
      <w:r>
        <w:rPr>
          <w:rFonts w:ascii="Times New Roman" w:hAnsi="Times New Roman" w:eastAsia="Times New Roman" w:cs="Times New Roman"/>
          <w:lang w:val="en-US" w:bidi="en-US"/>
          <w:color w:val="111111"/>
          <w:sz w:val="28"/>
          <w:szCs w:val="28"/>
          <w:rtl/>
        </w:rPr>
        <w:t xml:space="preserve">1823.</w:t>
      </w:r>
    </w:p>
    <w:p>
      <w:pPr>
        <w:pStyle w:val="BookText"/>
      </w:pPr>
      <w:r>
        <w:rPr>
          <w:rFonts w:ascii="Amiri" w:hAnsi="Amiri" w:eastAsia="Amiri" w:cs="Amiri"/>
          <w:lang w:bidi="ar-SA"/>
          <w:color w:val="111111"/>
          <w:sz w:val="28"/>
          <w:szCs w:val="28"/>
          <w:rtl/>
        </w:rPr>
        <w:t xml:space="preserve">معشر العشاق كربلائي محمود عبود (قرن 14ه)، -، -، ج 15 ، ص 80.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1824.</w:t>
      </w:r>
    </w:p>
    <w:p>
      <w:pPr>
        <w:pStyle w:val="BookText"/>
      </w:pPr>
      <w:r>
        <w:rPr>
          <w:rFonts w:ascii="Amiri" w:hAnsi="Amiri" w:eastAsia="Amiri" w:cs="Amiri"/>
          <w:lang w:bidi="ar-SA"/>
          <w:color w:val="111111"/>
          <w:sz w:val="28"/>
          <w:szCs w:val="28"/>
          <w:rtl/>
        </w:rPr>
        <w:t xml:space="preserve">مفتاح الكنوز خائف دزفولي (قرن 14ه) - ، ، فارسي، ج 15، ص228.</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Amiri" w:hAnsi="Amiri" w:eastAsia="Amiri" w:cs="Amiri"/>
          <w:lang w:bidi="ar-SA"/>
          <w:color w:val="111111"/>
          <w:sz w:val="28"/>
          <w:szCs w:val="28"/>
          <w:rtl/>
        </w:rPr>
        <w:t xml:space="preserve">نفيسة التخميس في حضرة التقديس ،حسيني محمد حسن بن سمان (قرن 14ه) -، -، ج 16، ص 408.</w:t>
      </w:r>
    </w:p>
    <w:p>
      <w:pPr>
        <w:pStyle w:val="BookText"/>
      </w:pPr>
      <w:r>
        <w:rPr>
          <w:rFonts w:ascii="Times New Roman" w:hAnsi="Times New Roman" w:eastAsia="Times New Roman" w:cs="Times New Roman"/>
          <w:lang w:val="en-US" w:bidi="en-US"/>
          <w:color w:val="111111"/>
          <w:sz w:val="28"/>
          <w:szCs w:val="28"/>
          <w:rtl/>
        </w:rPr>
        <w:t xml:space="preserve">1826.</w:t>
      </w:r>
    </w:p>
    <w:p>
      <w:pPr>
        <w:pStyle w:val="BookText"/>
      </w:pPr>
      <w:r>
        <w:rPr>
          <w:rFonts w:ascii="IRNazanin" w:hAnsi="IRNazanin" w:eastAsia="IRNazanin" w:cs="IRNazanin"/>
          <w:lang w:bidi="fa-IR"/>
          <w:color w:val="111111"/>
          <w:sz w:val="28"/>
          <w:szCs w:val="28"/>
          <w:rtl/>
        </w:rPr>
        <w:t xml:space="preserve">دیوان محمد حسین آل ياسين آل ياسين ،محمد حسين ،(1947م)، -، -، ج 7، ص 766.</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Amiri" w:hAnsi="Amiri" w:eastAsia="Amiri" w:cs="Amiri"/>
          <w:lang w:bidi="ar-SA"/>
          <w:color w:val="111111"/>
          <w:sz w:val="28"/>
          <w:szCs w:val="28"/>
          <w:rtl/>
        </w:rPr>
        <w:t xml:space="preserve">الصلاة (منظومة في)، معلم محمود بن سلطان عليخان (1408-1307ه)، -، -، فارسي، ج 10، ص 590.</w:t>
      </w:r>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Amiri" w:hAnsi="Amiri" w:eastAsia="Amiri" w:cs="Amiri"/>
          <w:lang w:bidi="ar-SA"/>
          <w:color w:val="111111"/>
          <w:sz w:val="28"/>
          <w:szCs w:val="28"/>
          <w:rtl/>
        </w:rPr>
        <w:t xml:space="preserve">العقود الذهبية في السلسلة النسبية نقوي علي نقي بن ابي الحسن (-1408ه)، ج 11، ص 189.</w:t>
      </w:r>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IRNazanin" w:hAnsi="IRNazanin" w:eastAsia="IRNazanin" w:cs="IRNazanin"/>
          <w:lang w:bidi="fa-IR"/>
          <w:color w:val="111111"/>
          <w:sz w:val="28"/>
          <w:szCs w:val="28"/>
          <w:rtl/>
        </w:rPr>
        <w:t xml:space="preserve">طرف من الشعر العربي، آل طعمه ،مصطفى بن مجید (1431-1341ه)، ج 10، ص 814.</w:t>
      </w:r>
    </w:p>
    <w:p>
      <w:pPr>
        <w:pStyle w:val="BookText"/>
      </w:pPr>
      <w:r>
        <w:rPr>
          <w:rFonts w:ascii="Times New Roman" w:hAnsi="Times New Roman" w:eastAsia="Times New Roman" w:cs="Times New Roman"/>
          <w:lang w:val="en-US" w:bidi="en-US"/>
          <w:color w:val="111111"/>
          <w:sz w:val="28"/>
          <w:szCs w:val="28"/>
          <w:rtl/>
        </w:rPr>
        <w:t xml:space="preserve">1830.</w:t>
      </w:r>
    </w:p>
    <w:p>
      <w:pPr>
        <w:pStyle w:val="BookText"/>
      </w:pPr>
      <w:r>
        <w:rPr>
          <w:rFonts w:ascii="Amiri" w:hAnsi="Amiri" w:eastAsia="Amiri" w:cs="Amiri"/>
          <w:lang w:bidi="ar-SA"/>
          <w:color w:val="111111"/>
          <w:sz w:val="28"/>
          <w:szCs w:val="28"/>
          <w:rtl/>
        </w:rPr>
        <w:t xml:space="preserve">قلائد ،اللآلي ،حسيني، محمد جعفر بن احمد (1477-1301ه)، -، -، ج 12، ص 763.</w:t>
      </w:r>
    </w:p>
    <w:p>
      <w:pPr>
        <w:pStyle w:val="BookText"/>
      </w:pPr>
      <w:r>
        <w:rPr>
          <w:rFonts w:ascii="Amiri" w:hAnsi="Amiri" w:eastAsia="Amiri" w:cs="Amiri"/>
          <w:lang w:bidi="ar-SA"/>
          <w:color w:val="111111"/>
          <w:sz w:val="28"/>
          <w:szCs w:val="28"/>
          <w:rtl/>
        </w:rPr>
        <w:t xml:space="preserve">1831 .ديوان علي بن محمد تقي الجواهري،جواهري عبد الحسين بن عباس (قرن 15ه) ، ،، ج 7، ص 724.</w:t>
      </w:r>
    </w:p>
    <w:p>
      <w:pPr>
        <w:pStyle w:val="BookText"/>
      </w:pPr>
      <w:r>
        <w:rPr>
          <w:rFonts w:ascii="Amiri" w:hAnsi="Amiri" w:eastAsia="Amiri" w:cs="Amiri"/>
          <w:lang w:bidi="ar-SA"/>
          <w:color w:val="111111"/>
          <w:sz w:val="28"/>
          <w:szCs w:val="28"/>
          <w:rtl/>
        </w:rPr>
        <w:t xml:space="preserve">1832 . فضاء للكتابة شوقي شفيق (قرن 15ه)، -، ، ج 12، ص18.</w:t>
      </w:r>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Amiri" w:hAnsi="Amiri" w:eastAsia="Amiri" w:cs="Amiri"/>
          <w:lang w:bidi="ar-SA"/>
          <w:color w:val="111111"/>
          <w:sz w:val="28"/>
          <w:szCs w:val="28"/>
          <w:rtl/>
        </w:rPr>
        <w:t xml:space="preserve">الدر المنتظم بالشعر الملتزم ادكاوي،عبدالله بن عبدالله (1770-1992م)، -، -، ج7، ص 339.</w:t>
      </w:r>
    </w:p>
    <w:p>
      <w:pPr>
        <w:pStyle w:val="BookText"/>
      </w:pPr>
      <w:r>
        <w:rPr>
          <w:rFonts w:ascii="Amiri" w:hAnsi="Amiri" w:eastAsia="Amiri" w:cs="Amiri"/>
          <w:lang w:bidi="ar-SA"/>
          <w:color w:val="111111"/>
          <w:sz w:val="28"/>
          <w:szCs w:val="28"/>
          <w:rtl/>
        </w:rPr>
        <w:t xml:space="preserve">1834 . الشرح المنتظم بالشعر الملتزم في مدح النبي، ادكاوي، عبدالله بن عبدالله (1692- 1770م)، -، -، ج 10، ص237.</w:t>
      </w:r>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Amiri" w:hAnsi="Amiri" w:eastAsia="Amiri" w:cs="Amiri"/>
          <w:lang w:bidi="ar-SA"/>
          <w:color w:val="111111"/>
          <w:sz w:val="28"/>
          <w:szCs w:val="28"/>
          <w:rtl/>
        </w:rPr>
        <w:t xml:space="preserve">بدائع الالتزام في مدح النبي ادكاوي،عبدالله بن عبدالله (1770-1692م)، -، -، ج 3، ص 256 .</w:t>
      </w:r>
    </w:p>
    <w:p>
      <w:pPr>
        <w:pStyle w:val="BookText"/>
      </w:pPr>
      <w:r>
        <w:rPr>
          <w:rFonts w:ascii="Amiri" w:hAnsi="Amiri" w:eastAsia="Amiri" w:cs="Amiri"/>
          <w:lang w:bidi="ar-SA"/>
          <w:color w:val="111111"/>
          <w:sz w:val="28"/>
          <w:szCs w:val="28"/>
          <w:rtl/>
        </w:rPr>
        <w:t xml:space="preserve">1836 . تخميس قصيدة بانت سعاد ادكاوي ،عبدالله بن عبدالله (1770-1692م)، -، -، ج 4،ص 116.</w:t>
      </w:r>
    </w:p>
    <w:p>
      <w:pPr>
        <w:pStyle w:val="BookText"/>
      </w:pPr>
      <w:r>
        <w:rPr>
          <w:rFonts w:ascii="Amiri" w:hAnsi="Amiri" w:eastAsia="Amiri" w:cs="Amiri"/>
          <w:lang w:bidi="ar-SA"/>
          <w:color w:val="111111"/>
          <w:sz w:val="28"/>
          <w:szCs w:val="28"/>
          <w:rtl/>
        </w:rPr>
        <w:t xml:space="preserve">1837 . ديوان الكعبي كعبي، هاشم بن حردان (- 1816م)، -، -، ج 7، ص 742.</w:t>
      </w:r>
    </w:p>
    <w:p>
      <w:pPr>
        <w:pStyle w:val="BookText"/>
      </w:pPr>
      <w:r>
        <w:rPr>
          <w:rFonts w:ascii="IRNazanin" w:hAnsi="IRNazanin" w:eastAsia="IRNazanin" w:cs="IRNazanin"/>
          <w:lang w:bidi="fa-IR"/>
          <w:color w:val="111111"/>
          <w:sz w:val="28"/>
          <w:szCs w:val="28"/>
          <w:rtl/>
        </w:rPr>
        <w:t xml:space="preserve">1838 .دیوان ،سالم عبدالرحمن بن محمد بك (1866-1800م) ، ، ، كردي، ج 7، ص 649.</w:t>
      </w:r>
    </w:p>
    <w:p>
      <w:pPr>
        <w:pStyle w:val="BookText"/>
      </w:pPr>
      <w:r>
        <w:rPr>
          <w:rFonts w:ascii="Amiri" w:hAnsi="Amiri" w:eastAsia="Amiri" w:cs="Amiri"/>
          <w:lang w:bidi="ar-SA"/>
          <w:color w:val="111111"/>
          <w:sz w:val="28"/>
          <w:szCs w:val="28"/>
          <w:rtl/>
        </w:rPr>
        <w:t xml:space="preserve">1839 . أرجوزة، حسيني قزويني، مهدي (1807-  1883م)، -، -، ج 1، ص 762.</w:t>
      </w:r>
    </w:p>
    <w:p>
      <w:pPr>
        <w:pStyle w:val="BookText"/>
      </w:pPr>
      <w:r>
        <w:rPr>
          <w:rFonts w:ascii="Amiri" w:hAnsi="Amiri" w:eastAsia="Amiri" w:cs="Amiri"/>
          <w:lang w:bidi="ar-SA"/>
          <w:color w:val="111111"/>
          <w:sz w:val="28"/>
          <w:szCs w:val="28"/>
          <w:rtl/>
        </w:rPr>
        <w:t xml:space="preserve">1840 . منظومة عمود النسب شنقيطي، احمد  (1872-1913م)، -، -، ج 15، ص 725. 15،</w:t>
      </w:r>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IRNazanin" w:hAnsi="IRNazanin" w:eastAsia="IRNazanin" w:cs="IRNazanin"/>
          <w:lang w:bidi="fa-IR"/>
          <w:color w:val="111111"/>
          <w:sz w:val="28"/>
          <w:szCs w:val="28"/>
          <w:rtl/>
        </w:rPr>
        <w:t xml:space="preserve">دیوان صليوا صليوا داود (1921م)، ، ، ج 7، ص 692.</w:t>
      </w:r>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Amiri" w:hAnsi="Amiri" w:eastAsia="Amiri" w:cs="Amiri"/>
          <w:lang w:bidi="ar-SA"/>
          <w:color w:val="111111"/>
          <w:sz w:val="28"/>
          <w:szCs w:val="28"/>
          <w:rtl/>
        </w:rPr>
        <w:t xml:space="preserve">ديوان عبد النبي بغدادي، بغدادي ، عبد النبي، -، -، ج 7، ص 715.</w:t>
      </w:r>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Amiri" w:hAnsi="Amiri" w:eastAsia="Amiri" w:cs="Amiri"/>
          <w:lang w:bidi="ar-SA"/>
          <w:color w:val="111111"/>
          <w:sz w:val="28"/>
          <w:szCs w:val="28"/>
          <w:rtl/>
        </w:rPr>
        <w:t xml:space="preserve">اشعار واغاني بغدادية كرملي انستاس ماري ( 1947-1866م)، -، -، ج 2، ص 340. .</w:t>
      </w:r>
    </w:p>
    <w:p>
      <w:pPr>
        <w:pStyle w:val="BookText"/>
      </w:pPr>
      <w:r>
        <w:rPr>
          <w:rFonts w:ascii="Times New Roman" w:hAnsi="Times New Roman" w:eastAsia="Times New Roman" w:cs="Times New Roman"/>
          <w:lang w:val="en-US" w:bidi="en-US"/>
          <w:color w:val="111111"/>
          <w:sz w:val="28"/>
          <w:szCs w:val="28"/>
          <w:rtl/>
        </w:rPr>
        <w:t xml:space="preserve">1844.</w:t>
      </w:r>
    </w:p>
    <w:p>
      <w:pPr>
        <w:pStyle w:val="BookText"/>
      </w:pPr>
      <w:r>
        <w:rPr>
          <w:rFonts w:ascii="Amiri" w:hAnsi="Amiri" w:eastAsia="Amiri" w:cs="Amiri"/>
          <w:lang w:bidi="ar-SA"/>
          <w:color w:val="111111"/>
          <w:sz w:val="28"/>
          <w:szCs w:val="28"/>
          <w:rtl/>
        </w:rPr>
        <w:t xml:space="preserve">تشطير، راوي، ابراهيم ( 1947م)، -، -، ج 4، ص 381.</w:t>
      </w: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Amiri" w:hAnsi="Amiri" w:eastAsia="Amiri" w:cs="Amiri"/>
          <w:lang w:bidi="ar-SA"/>
          <w:color w:val="111111"/>
          <w:sz w:val="28"/>
          <w:szCs w:val="28"/>
          <w:rtl/>
        </w:rPr>
        <w:t xml:space="preserve">ديوان شعراء نجد من العوام العصريين ، ،كرملي انستاس ماري (1947-1866م)، ج 7، ص 671.</w:t>
      </w:r>
    </w:p>
    <w:p>
      <w:pPr>
        <w:pStyle w:val="BookText"/>
      </w:pPr>
      <w:r>
        <w:rPr>
          <w:rFonts w:ascii="Times New Roman" w:hAnsi="Times New Roman" w:eastAsia="Times New Roman" w:cs="Times New Roman"/>
          <w:lang w:val="en-US" w:bidi="en-US"/>
          <w:color w:val="111111"/>
          <w:sz w:val="28"/>
          <w:szCs w:val="28"/>
          <w:rtl/>
        </w:rPr>
        <w:t xml:space="preserve">1846.</w:t>
      </w:r>
    </w:p>
    <w:p>
      <w:pPr>
        <w:pStyle w:val="BookText"/>
      </w:pPr>
      <w:r>
        <w:rPr>
          <w:rFonts w:ascii="IRNazanin" w:hAnsi="IRNazanin" w:eastAsia="IRNazanin" w:cs="IRNazanin"/>
          <w:lang w:bidi="fa-IR"/>
          <w:color w:val="111111"/>
          <w:sz w:val="28"/>
          <w:szCs w:val="28"/>
          <w:rtl/>
        </w:rPr>
        <w:t xml:space="preserve">دیوان قاسم بن حسن محي الدين محي  الدين قاسم بن حسن (1956-1899م) ، ج 7، ص 737.</w:t>
      </w:r>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Amiri" w:hAnsi="Amiri" w:eastAsia="Amiri" w:cs="Amiri"/>
          <w:lang w:bidi="ar-SA"/>
          <w:color w:val="111111"/>
          <w:sz w:val="28"/>
          <w:szCs w:val="28"/>
          <w:rtl/>
        </w:rPr>
        <w:t xml:space="preserve">قصيدة شبيبي، محمد رضا (1886- 1965م)، -، -، ج 12، ص 640.</w:t>
      </w:r>
    </w:p>
    <w:p>
      <w:pPr>
        <w:pStyle w:val="BookText"/>
      </w:pPr>
      <w:r>
        <w:rPr>
          <w:rFonts w:ascii="Amiri" w:hAnsi="Amiri" w:eastAsia="Amiri" w:cs="Amiri"/>
          <w:lang w:bidi="ar-SA"/>
          <w:color w:val="111111"/>
          <w:sz w:val="28"/>
          <w:szCs w:val="28"/>
          <w:rtl/>
        </w:rPr>
        <w:t xml:space="preserve">1848 .اجناس الحمي وعلاجها (منظومة في)، عبدالله افندي، ، ، ج1، ص319 .</w:t>
      </w:r>
    </w:p>
    <w:p>
      <w:pPr>
        <w:pStyle w:val="BookText"/>
      </w:pPr>
      <w:r>
        <w:rPr>
          <w:rFonts w:ascii="Amiri" w:hAnsi="Amiri" w:eastAsia="Amiri" w:cs="Amiri"/>
          <w:lang w:bidi="ar-SA"/>
          <w:color w:val="111111"/>
          <w:sz w:val="28"/>
          <w:szCs w:val="28"/>
          <w:rtl/>
        </w:rPr>
        <w:t xml:space="preserve">1849 . ارجوزة ابن فيروز، محمد بن عبدالله ، ج 1 ، ص 762 .</w:t>
      </w:r>
    </w:p>
    <w:p>
      <w:pPr>
        <w:pStyle w:val="BookText"/>
      </w:pPr>
      <w:r>
        <w:rPr>
          <w:rFonts w:ascii="Amiri" w:hAnsi="Amiri" w:eastAsia="Amiri" w:cs="Amiri"/>
          <w:lang w:bidi="ar-SA"/>
          <w:color w:val="111111"/>
          <w:sz w:val="28"/>
          <w:szCs w:val="28"/>
          <w:rtl/>
        </w:rPr>
        <w:t xml:space="preserve">1850 . ارجوزة ابن عبداللطيف محمد بن احمد ، -، -، ج 1، ص 762.</w:t>
      </w:r>
    </w:p>
    <w:p>
      <w:pPr>
        <w:pStyle w:val="BookText"/>
      </w:pPr>
      <w:r>
        <w:rPr>
          <w:rFonts w:ascii="Amiri" w:hAnsi="Amiri" w:eastAsia="Amiri" w:cs="Amiri"/>
          <w:lang w:bidi="ar-SA"/>
          <w:color w:val="111111"/>
          <w:sz w:val="28"/>
          <w:szCs w:val="28"/>
          <w:rtl/>
        </w:rPr>
        <w:t xml:space="preserve">1851 . اشعار ابي الفتح علي بن محمد، -، -، ، ج 2، ص 288.</w:t>
      </w:r>
    </w:p>
    <w:p>
      <w:pPr>
        <w:pStyle w:val="BookText"/>
      </w:pPr>
      <w:r>
        <w:rPr>
          <w:rFonts w:ascii="Amiri" w:hAnsi="Amiri" w:eastAsia="Amiri" w:cs="Amiri"/>
          <w:lang w:bidi="ar-SA"/>
          <w:color w:val="111111"/>
          <w:sz w:val="28"/>
          <w:szCs w:val="28"/>
          <w:rtl/>
        </w:rPr>
        <w:t xml:space="preserve">1852 . الألحان (منظومة في)، محمد بن احمد بن نصحان، ، -، ج 2، ص 664.</w:t>
      </w:r>
    </w:p>
    <w:p>
      <w:pPr>
        <w:pStyle w:val="BookText"/>
      </w:pPr>
      <w:r>
        <w:rPr>
          <w:rFonts w:ascii="Amiri" w:hAnsi="Amiri" w:eastAsia="Amiri" w:cs="Amiri"/>
          <w:lang w:bidi="ar-SA"/>
          <w:color w:val="111111"/>
          <w:sz w:val="28"/>
          <w:szCs w:val="28"/>
          <w:rtl/>
        </w:rPr>
        <w:t xml:space="preserve">1853 . التحفة، قوام الدين، -، -، ج 3، ص 770.</w:t>
      </w:r>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Amiri" w:hAnsi="Amiri" w:eastAsia="Amiri" w:cs="Amiri"/>
          <w:lang w:bidi="ar-SA"/>
          <w:color w:val="111111"/>
          <w:sz w:val="28"/>
          <w:szCs w:val="28"/>
          <w:rtl/>
        </w:rPr>
        <w:t xml:space="preserve">الحج (منظومة في)، غريفي، عدنان - - ج 6، ص 478.</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Amiri" w:hAnsi="Amiri" w:eastAsia="Amiri" w:cs="Amiri"/>
          <w:lang w:bidi="ar-SA"/>
          <w:color w:val="111111"/>
          <w:sz w:val="28"/>
          <w:szCs w:val="28"/>
          <w:rtl/>
        </w:rPr>
        <w:t xml:space="preserve">الرضاع (ارجوزة في) موسوي، صدرالدين محمد، -، -، ج8، ص321.</w:t>
      </w:r>
    </w:p>
    <w:p>
      <w:pPr>
        <w:pStyle w:val="BookText"/>
      </w:pPr>
      <w:r>
        <w:rPr>
          <w:rFonts w:ascii="IRNazanin" w:hAnsi="IRNazanin" w:eastAsia="IRNazanin" w:cs="IRNazanin"/>
          <w:lang w:bidi="fa-IR"/>
          <w:color w:val="111111"/>
          <w:sz w:val="28"/>
          <w:szCs w:val="28"/>
          <w:rtl/>
        </w:rPr>
        <w:t xml:space="preserve">1856 . الزحاف والعلل (ارجوزة في)، سنفي، شهاب الدین احمد، -، -، ج 8، ص 601 .</w:t>
      </w:r>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Amiri" w:hAnsi="Amiri" w:eastAsia="Amiri" w:cs="Amiri"/>
          <w:lang w:bidi="ar-SA"/>
          <w:color w:val="111111"/>
          <w:sz w:val="28"/>
          <w:szCs w:val="28"/>
          <w:rtl/>
        </w:rPr>
        <w:t xml:space="preserve">الشعر (رسالة في)، صاغري محمد بن مصطفى -، -، ج 10، ص 367 .</w:t>
      </w:r>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Amiri" w:hAnsi="Amiri" w:eastAsia="Amiri" w:cs="Amiri"/>
          <w:lang w:bidi="ar-SA"/>
          <w:color w:val="111111"/>
          <w:sz w:val="28"/>
          <w:szCs w:val="28"/>
          <w:rtl/>
        </w:rPr>
        <w:t xml:space="preserve">الشهور الرومية (منظومة في)، يحيى بن يوسف، ، -، ج 10، ص 437.</w:t>
      </w:r>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IRNazanin" w:hAnsi="IRNazanin" w:eastAsia="IRNazanin" w:cs="IRNazanin"/>
          <w:lang w:bidi="fa-IR"/>
          <w:color w:val="111111"/>
          <w:sz w:val="28"/>
          <w:szCs w:val="28"/>
          <w:rtl/>
        </w:rPr>
        <w:t xml:space="preserve">الطلاق (منظومة في)، عبدالرحمن بن ابراهیم -، -، ج 10، ص 845 .</w:t>
      </w:r>
    </w:p>
    <w:p>
      <w:pPr>
        <w:pStyle w:val="BookText"/>
      </w:pPr>
      <w:r>
        <w:rPr>
          <w:rFonts w:ascii="IRNazanin" w:hAnsi="IRNazanin" w:eastAsia="IRNazanin" w:cs="IRNazanin"/>
          <w:lang w:bidi="fa-IR"/>
          <w:color w:val="111111"/>
          <w:sz w:val="28"/>
          <w:szCs w:val="28"/>
          <w:rtl/>
        </w:rPr>
        <w:t xml:space="preserve">1860 . العروة الوثقى ابن ،عزيز مرتضی بن عزیز ، -، -، ج 11، ص 86.</w:t>
      </w:r>
    </w:p>
    <w:p>
      <w:pPr>
        <w:pStyle w:val="BookText"/>
      </w:pPr>
      <w:r>
        <w:rPr>
          <w:rFonts w:ascii="Amiri" w:hAnsi="Amiri" w:eastAsia="Amiri" w:cs="Amiri"/>
          <w:lang w:bidi="ar-SA"/>
          <w:color w:val="111111"/>
          <w:sz w:val="28"/>
          <w:szCs w:val="28"/>
          <w:rtl/>
        </w:rPr>
        <w:t xml:space="preserve">1861 . العروض (منظومة)، عبدالله بن عباس، -، -،ج 11، ص 98.</w:t>
      </w:r>
    </w:p>
    <w:p>
      <w:pPr>
        <w:pStyle w:val="BookText"/>
      </w:pPr>
      <w:r>
        <w:rPr>
          <w:rFonts w:ascii="Amiri" w:hAnsi="Amiri" w:eastAsia="Amiri" w:cs="Amiri"/>
          <w:lang w:bidi="ar-SA"/>
          <w:color w:val="111111"/>
          <w:sz w:val="28"/>
          <w:szCs w:val="28"/>
          <w:rtl/>
        </w:rPr>
        <w:t xml:space="preserve">1862 . العقائد (منظومة في)، دريديل، -، -، ج 11، ص138.</w:t>
      </w:r>
    </w:p>
    <w:p>
      <w:pPr>
        <w:pStyle w:val="BookText"/>
      </w:pPr>
      <w:r>
        <w:rPr>
          <w:rFonts w:ascii="Amiri" w:hAnsi="Amiri" w:eastAsia="Amiri" w:cs="Amiri"/>
          <w:lang w:bidi="ar-SA"/>
          <w:color w:val="111111"/>
          <w:sz w:val="28"/>
          <w:szCs w:val="28"/>
          <w:rtl/>
        </w:rPr>
        <w:t xml:space="preserve">1863 .العوامل الحرفية برزنجي، عبداللطيف بن عبد الرحيم، -، -، ج 11، ص 356.</w:t>
      </w:r>
    </w:p>
    <w:p>
      <w:pPr>
        <w:pStyle w:val="BookText"/>
      </w:pPr>
      <w:r>
        <w:rPr>
          <w:rFonts w:ascii="Amiri" w:hAnsi="Amiri" w:eastAsia="Amiri" w:cs="Amiri"/>
          <w:lang w:bidi="ar-SA"/>
          <w:color w:val="111111"/>
          <w:sz w:val="28"/>
          <w:szCs w:val="28"/>
          <w:rtl/>
        </w:rPr>
        <w:t xml:space="preserve">1864 . الغالية في ذكر الأطعمة الحالية شبكشي ،علي بن عبد الرحيم، -، -، ج 11، ص 422.</w:t>
      </w:r>
    </w:p>
    <w:p>
      <w:pPr>
        <w:pStyle w:val="BookText"/>
      </w:pPr>
      <w:r>
        <w:rPr>
          <w:rFonts w:ascii="IRNazanin" w:hAnsi="IRNazanin" w:eastAsia="IRNazanin" w:cs="IRNazanin"/>
          <w:lang w:bidi="fa-IR"/>
          <w:color w:val="111111"/>
          <w:sz w:val="28"/>
          <w:szCs w:val="28"/>
          <w:rtl/>
        </w:rPr>
        <w:t xml:space="preserve">1865 . الغدير الطافح العابق النافح فيما مدح به الرئيس حسام الدین محسن بن احمد بن راجع، محسن بن حسن بن قاسم (12ه)، -، ج 11، ص 460.</w:t>
      </w:r>
    </w:p>
    <w:p>
      <w:pPr>
        <w:pStyle w:val="BookText"/>
      </w:pPr>
      <w:r>
        <w:rPr>
          <w:rFonts w:ascii="Amiri" w:hAnsi="Amiri" w:eastAsia="Amiri" w:cs="Amiri"/>
          <w:lang w:bidi="ar-SA"/>
          <w:color w:val="111111"/>
          <w:sz w:val="28"/>
          <w:szCs w:val="28"/>
          <w:rtl/>
        </w:rPr>
        <w:t xml:space="preserve">1866 . الفرائض (منظومة في)، محمد احمد عبد الله، -، -، ج 11 ، ص 754.</w:t>
      </w:r>
    </w:p>
    <w:p>
      <w:pPr>
        <w:pStyle w:val="BookText"/>
      </w:pPr>
      <w:r>
        <w:rPr>
          <w:rFonts w:ascii="Times New Roman" w:hAnsi="Times New Roman" w:eastAsia="Times New Roman" w:cs="Times New Roman"/>
          <w:lang w:val="en-US" w:bidi="en-US"/>
          <w:color w:val="111111"/>
          <w:sz w:val="28"/>
          <w:szCs w:val="28"/>
          <w:rtl/>
        </w:rPr>
        <w:t xml:space="preserve">1867.</w:t>
      </w:r>
    </w:p>
    <w:p>
      <w:pPr>
        <w:pStyle w:val="BookText"/>
      </w:pPr>
      <w:r>
        <w:rPr>
          <w:rFonts w:ascii="Amiri" w:hAnsi="Amiri" w:eastAsia="Amiri" w:cs="Amiri"/>
          <w:lang w:bidi="ar-SA"/>
          <w:color w:val="111111"/>
          <w:sz w:val="28"/>
          <w:szCs w:val="28"/>
          <w:rtl/>
        </w:rPr>
        <w:t xml:space="preserve">القصيدة التائية موصلي ملابكر بن حيدر ،-،-، ج 12، ص 660.</w:t>
      </w:r>
    </w:p>
    <w:p>
      <w:pPr>
        <w:pStyle w:val="BookText"/>
      </w:pPr>
      <w:r>
        <w:rPr>
          <w:rFonts w:ascii="Amiri" w:hAnsi="Amiri" w:eastAsia="Amiri" w:cs="Amiri"/>
          <w:lang w:bidi="ar-SA"/>
          <w:color w:val="111111"/>
          <w:sz w:val="28"/>
          <w:szCs w:val="28"/>
          <w:rtl/>
        </w:rPr>
        <w:t xml:space="preserve">1868 . القصيدة ،الثانية ،صفدي، علي بن حبيب ، ، ج 12 ، ص 663 .</w:t>
      </w:r>
    </w:p>
    <w:p>
      <w:pPr>
        <w:pStyle w:val="BookText"/>
      </w:pPr>
      <w:r>
        <w:rPr>
          <w:rFonts w:ascii="Amiri" w:hAnsi="Amiri" w:eastAsia="Amiri" w:cs="Amiri"/>
          <w:lang w:bidi="ar-SA"/>
          <w:color w:val="111111"/>
          <w:sz w:val="28"/>
          <w:szCs w:val="28"/>
          <w:rtl/>
        </w:rPr>
        <w:t xml:space="preserve">1869 . القصيدة الخاقانية، موسى بن عبيدالله بن حيي (-325 ه)، -، -، ج 12، ص 667.</w:t>
      </w:r>
    </w:p>
    <w:p>
      <w:pPr>
        <w:pStyle w:val="BookText"/>
      </w:pPr>
      <w:r>
        <w:rPr>
          <w:rFonts w:ascii="Times New Roman" w:hAnsi="Times New Roman" w:eastAsia="Times New Roman" w:cs="Times New Roman"/>
          <w:lang w:val="en-US" w:bidi="en-US"/>
          <w:color w:val="111111"/>
          <w:sz w:val="28"/>
          <w:szCs w:val="28"/>
          <w:rtl/>
        </w:rPr>
        <w:t xml:space="preserve">1870.</w:t>
      </w:r>
    </w:p>
    <w:p>
      <w:pPr>
        <w:pStyle w:val="BookText"/>
      </w:pPr>
      <w:r>
        <w:rPr>
          <w:rFonts w:ascii="Amiri" w:hAnsi="Amiri" w:eastAsia="Amiri" w:cs="Amiri"/>
          <w:lang w:bidi="ar-SA"/>
          <w:color w:val="111111"/>
          <w:sz w:val="28"/>
          <w:szCs w:val="28"/>
          <w:rtl/>
        </w:rPr>
        <w:t xml:space="preserve">القصيدة الرشيقة عروضي، عبدالله بن محمد، ، ، ، ج 12، ص 677 .</w:t>
      </w:r>
    </w:p>
    <w:p>
      <w:pPr>
        <w:pStyle w:val="BookText"/>
      </w:pPr>
      <w:r>
        <w:rPr>
          <w:rFonts w:ascii="Times New Roman" w:hAnsi="Times New Roman" w:eastAsia="Times New Roman" w:cs="Times New Roman"/>
          <w:lang w:val="en-US" w:bidi="en-US"/>
          <w:color w:val="111111"/>
          <w:sz w:val="28"/>
          <w:szCs w:val="28"/>
          <w:rtl/>
        </w:rPr>
        <w:t xml:space="preserve">1871.</w:t>
      </w:r>
    </w:p>
    <w:p>
      <w:pPr>
        <w:pStyle w:val="BookText"/>
      </w:pPr>
      <w:r>
        <w:rPr>
          <w:rFonts w:ascii="Amiri" w:hAnsi="Amiri" w:eastAsia="Amiri" w:cs="Amiri"/>
          <w:lang w:bidi="ar-SA"/>
          <w:color w:val="111111"/>
          <w:sz w:val="28"/>
          <w:szCs w:val="28"/>
          <w:rtl/>
        </w:rPr>
        <w:t xml:space="preserve">القصيدة الفريدة محيا بن عليق ، ج 12، ص 688 .</w:t>
      </w:r>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Amiri" w:hAnsi="Amiri" w:eastAsia="Amiri" w:cs="Amiri"/>
          <w:lang w:bidi="ar-SA"/>
          <w:color w:val="111111"/>
          <w:sz w:val="28"/>
          <w:szCs w:val="28"/>
          <w:rtl/>
        </w:rPr>
        <w:t xml:space="preserve">القصيدة ،القافية ،رواوي عبدالرحمن بن  احمد، -، -، ج 12، ص703.</w:t>
      </w:r>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Amiri" w:hAnsi="Amiri" w:eastAsia="Amiri" w:cs="Amiri"/>
          <w:lang w:bidi="ar-SA"/>
          <w:color w:val="111111"/>
          <w:sz w:val="28"/>
          <w:szCs w:val="28"/>
          <w:rtl/>
        </w:rPr>
        <w:t xml:space="preserve">القصيدة القحطانية قحطاني علي بن سليمان -، -، ج 12، ص 704.</w:t>
      </w:r>
    </w:p>
    <w:p>
      <w:pPr>
        <w:pStyle w:val="BookText"/>
      </w:pPr>
      <w:r>
        <w:rPr>
          <w:rFonts w:ascii="Amiri" w:hAnsi="Amiri" w:eastAsia="Amiri" w:cs="Amiri"/>
          <w:lang w:bidi="ar-SA"/>
          <w:color w:val="111111"/>
          <w:sz w:val="28"/>
          <w:szCs w:val="28"/>
          <w:rtl/>
        </w:rPr>
        <w:t xml:space="preserve">1874 . القصيدة الكرارية، كاظمي، شريف بن  فلاح، -، -، ج 12، ص 704.</w:t>
      </w:r>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Amiri" w:hAnsi="Amiri" w:eastAsia="Amiri" w:cs="Amiri"/>
          <w:lang w:bidi="ar-SA"/>
          <w:color w:val="111111"/>
          <w:sz w:val="28"/>
          <w:szCs w:val="28"/>
          <w:rtl/>
        </w:rPr>
        <w:t xml:space="preserve">القصيدة المنعكسة برزنجي، حسن، ، ، ج 12، ص 713.</w:t>
      </w:r>
    </w:p>
    <w:p>
      <w:pPr>
        <w:pStyle w:val="BookText"/>
      </w:pPr>
      <w:r>
        <w:rPr>
          <w:rFonts w:ascii="Amiri" w:hAnsi="Amiri" w:eastAsia="Amiri" w:cs="Amiri"/>
          <w:lang w:bidi="ar-SA"/>
          <w:color w:val="111111"/>
          <w:sz w:val="28"/>
          <w:szCs w:val="28"/>
          <w:rtl/>
        </w:rPr>
        <w:t xml:space="preserve">1876 . القهوة (منظومة في)، مالكي، ابوالفتح ، ج 12، ص 772</w:t>
      </w:r>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Amiri" w:hAnsi="Amiri" w:eastAsia="Amiri" w:cs="Amiri"/>
          <w:lang w:bidi="ar-SA"/>
          <w:color w:val="111111"/>
          <w:sz w:val="28"/>
          <w:szCs w:val="28"/>
          <w:rtl/>
        </w:rPr>
        <w:t xml:space="preserve">الكماليات كمال ،الدين هادي بن حمد - ، ج 13، ص 394.</w:t>
      </w:r>
    </w:p>
    <w:p>
      <w:pPr>
        <w:pStyle w:val="BookText"/>
      </w:pPr>
      <w:r>
        <w:rPr>
          <w:rFonts w:ascii="Times New Roman" w:hAnsi="Times New Roman" w:eastAsia="Times New Roman" w:cs="Times New Roman"/>
          <w:lang w:val="en-US" w:bidi="en-US"/>
          <w:color w:val="111111"/>
          <w:sz w:val="28"/>
          <w:szCs w:val="28"/>
          <w:rtl/>
        </w:rPr>
        <w:t xml:space="preserve">1878.</w:t>
      </w:r>
    </w:p>
    <w:p>
      <w:pPr>
        <w:pStyle w:val="BookText"/>
      </w:pPr>
      <w:r>
        <w:rPr>
          <w:rFonts w:ascii="Amiri" w:hAnsi="Amiri" w:eastAsia="Amiri" w:cs="Amiri"/>
          <w:lang w:bidi="ar-SA"/>
          <w:color w:val="111111"/>
          <w:sz w:val="28"/>
          <w:szCs w:val="28"/>
          <w:rtl/>
        </w:rPr>
        <w:t xml:space="preserve">المطالع المشرقة في المواهب المحققة  ،فاروقي ،محيي الدين، -، -، ج 14، ص 784.</w:t>
      </w:r>
    </w:p>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Amiri" w:hAnsi="Amiri" w:eastAsia="Amiri" w:cs="Amiri"/>
          <w:lang w:bidi="ar-SA"/>
          <w:color w:val="111111"/>
          <w:sz w:val="28"/>
          <w:szCs w:val="28"/>
          <w:rtl/>
        </w:rPr>
        <w:t xml:space="preserve">المعارضة والهجو ابيات في)، ملا شاكر، ، ، ج 14، ص 842.</w:t>
      </w:r>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Amiri" w:hAnsi="Amiri" w:eastAsia="Amiri" w:cs="Amiri"/>
          <w:lang w:bidi="ar-SA"/>
          <w:color w:val="111111"/>
          <w:sz w:val="28"/>
          <w:szCs w:val="28"/>
          <w:rtl/>
        </w:rPr>
        <w:t xml:space="preserve">الممسوخين (منظومة في)، شيرازي محمد  بن يوسف -، -، ج 15، ص 471.</w:t>
      </w:r>
    </w:p>
    <w:p>
      <w:pPr>
        <w:pStyle w:val="BookText"/>
      </w:pPr>
      <w:r>
        <w:rPr>
          <w:rFonts w:ascii="Times New Roman" w:hAnsi="Times New Roman" w:eastAsia="Times New Roman" w:cs="Times New Roman"/>
          <w:lang w:val="en-US" w:bidi="en-US"/>
          <w:color w:val="111111"/>
          <w:sz w:val="28"/>
          <w:szCs w:val="28"/>
          <w:rtl/>
        </w:rPr>
        <w:t xml:space="preserve">1881.</w:t>
      </w:r>
    </w:p>
    <w:p>
      <w:pPr>
        <w:pStyle w:val="BookText"/>
      </w:pPr>
      <w:r>
        <w:rPr>
          <w:rFonts w:ascii="Amiri" w:hAnsi="Amiri" w:eastAsia="Amiri" w:cs="Amiri"/>
          <w:lang w:bidi="ar-SA"/>
          <w:color w:val="111111"/>
          <w:sz w:val="28"/>
          <w:szCs w:val="28"/>
          <w:rtl/>
        </w:rPr>
        <w:t xml:space="preserve">المنظومة الاوجلية في علم الكلام، اوجلي مغربي، عبد الرحيم، -، -، ج 15، ص717.</w:t>
      </w:r>
    </w:p>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Amiri" w:hAnsi="Amiri" w:eastAsia="Amiri" w:cs="Amiri"/>
          <w:lang w:bidi="ar-SA"/>
          <w:color w:val="111111"/>
          <w:sz w:val="28"/>
          <w:szCs w:val="28"/>
          <w:rtl/>
        </w:rPr>
        <w:t xml:space="preserve">المنظومة السينية في الاسماء اللغوية برهان الدين، -، -، ج 15 ، ص 723 .</w:t>
      </w:r>
    </w:p>
    <w:p>
      <w:pPr>
        <w:pStyle w:val="BookText"/>
      </w:pPr>
      <w:r>
        <w:rPr>
          <w:rFonts w:ascii="Amiri" w:hAnsi="Amiri" w:eastAsia="Amiri" w:cs="Amiri"/>
          <w:lang w:bidi="ar-SA"/>
          <w:color w:val="111111"/>
          <w:sz w:val="28"/>
          <w:szCs w:val="28"/>
          <w:rtl/>
        </w:rPr>
        <w:t xml:space="preserve">1883 . الوفق المخمس (منظومة في)، مراكشي محمد، ، ، ، ج 16، ص 849.</w:t>
      </w:r>
    </w:p>
    <w:p>
      <w:pPr>
        <w:pStyle w:val="BookText"/>
      </w:pPr>
      <w:r>
        <w:rPr>
          <w:rFonts w:ascii="Amiri" w:hAnsi="Amiri" w:eastAsia="Amiri" w:cs="Amiri"/>
          <w:lang w:bidi="ar-SA"/>
          <w:color w:val="111111"/>
          <w:sz w:val="28"/>
          <w:szCs w:val="28"/>
          <w:rtl/>
        </w:rPr>
        <w:t xml:space="preserve">1884 . الوفق المخمس (منظومة في )وجلاجي يوسف بن محمد، -، -، ج 16، ص 849.</w:t>
      </w:r>
    </w:p>
    <w:p>
      <w:pPr>
        <w:pStyle w:val="BookText"/>
      </w:pPr>
      <w:r>
        <w:rPr>
          <w:rFonts w:ascii="Amiri" w:hAnsi="Amiri" w:eastAsia="Amiri" w:cs="Amiri"/>
          <w:lang w:bidi="ar-SA"/>
          <w:color w:val="111111"/>
          <w:sz w:val="28"/>
          <w:szCs w:val="28"/>
          <w:rtl/>
        </w:rPr>
        <w:t xml:space="preserve">1885 . اليواقيت في علم المواقيت حموي، عمر بن ابي احمد، -، -، ج 16، ص 904.</w:t>
      </w:r>
    </w:p>
    <w:p>
      <w:pPr>
        <w:pStyle w:val="BookText"/>
      </w:pPr>
      <w:r>
        <w:rPr>
          <w:rFonts w:ascii="IRNazanin" w:hAnsi="IRNazanin" w:eastAsia="IRNazanin" w:cs="IRNazanin"/>
          <w:lang w:bidi="fa-IR"/>
          <w:color w:val="111111"/>
          <w:sz w:val="28"/>
          <w:szCs w:val="28"/>
          <w:rtl/>
        </w:rPr>
        <w:t xml:space="preserve">1886 . بديعية ابوالمحاسن جمال الدین یوسف ، ، ج 3، ص289.</w:t>
      </w:r>
    </w:p>
    <w:p>
      <w:pPr>
        <w:pStyle w:val="BookText"/>
      </w:pPr>
      <w:r>
        <w:rPr>
          <w:rFonts w:ascii="Amiri" w:hAnsi="Amiri" w:eastAsia="Amiri" w:cs="Amiri"/>
          <w:lang w:bidi="ar-SA"/>
          <w:color w:val="111111"/>
          <w:sz w:val="28"/>
          <w:szCs w:val="28"/>
          <w:rtl/>
        </w:rPr>
        <w:t xml:space="preserve">1887 . بديعية ابن قربي محمد خليل محمد خليل، ، ، ج3، ص 289.</w:t>
      </w:r>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Amiri" w:hAnsi="Amiri" w:eastAsia="Amiri" w:cs="Amiri"/>
          <w:lang w:bidi="ar-SA"/>
          <w:color w:val="111111"/>
          <w:sz w:val="28"/>
          <w:szCs w:val="28"/>
          <w:rtl/>
        </w:rPr>
        <w:t xml:space="preserve">تاريخ أعمار الائمة الاربعة (قصيدة في)، شريف ،موصلي حسن بن جرجيس -، -، ج 3، ص 556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1889 ،تخاميس افندي عبدالرحمن سليمان -، -، ج 4، ص 88.</w:t>
      </w:r>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Amiri" w:hAnsi="Amiri" w:eastAsia="Amiri" w:cs="Amiri"/>
          <w:lang w:bidi="ar-SA"/>
          <w:color w:val="111111"/>
          <w:sz w:val="28"/>
          <w:szCs w:val="28"/>
          <w:rtl/>
        </w:rPr>
        <w:t xml:space="preserve">تخاميس ،عمري عبدالله افندي، ، ، ج4، ص 88.</w:t>
      </w:r>
    </w:p>
    <w:p>
      <w:pPr>
        <w:pStyle w:val="BookText"/>
      </w:pPr>
      <w:r>
        <w:rPr>
          <w:rFonts w:ascii="IRNazanin" w:hAnsi="IRNazanin" w:eastAsia="IRNazanin" w:cs="IRNazanin"/>
          <w:lang w:bidi="fa-IR"/>
          <w:color w:val="111111"/>
          <w:sz w:val="28"/>
          <w:szCs w:val="28"/>
          <w:rtl/>
        </w:rPr>
        <w:t xml:space="preserve">1891 ،تخامیس ملا ،شاكر، -، -، ج 4، ص89.</w:t>
      </w:r>
    </w:p>
    <w:p>
      <w:pPr>
        <w:pStyle w:val="BookText"/>
      </w:pPr>
      <w:r>
        <w:rPr>
          <w:rFonts w:ascii="IRNazanin" w:hAnsi="IRNazanin" w:eastAsia="IRNazanin" w:cs="IRNazanin"/>
          <w:lang w:bidi="fa-IR"/>
          <w:color w:val="111111"/>
          <w:sz w:val="28"/>
          <w:szCs w:val="28"/>
          <w:rtl/>
        </w:rPr>
        <w:t xml:space="preserve">1892 ،تخامیس، نجفي، سيد عباس، ج 4 ، ص 89 .</w:t>
      </w:r>
    </w:p>
    <w:p>
      <w:pPr>
        <w:pStyle w:val="BookText"/>
      </w:pPr>
      <w:r>
        <w:rPr>
          <w:rFonts w:ascii="Amiri" w:hAnsi="Amiri" w:eastAsia="Amiri" w:cs="Amiri"/>
          <w:lang w:bidi="ar-SA"/>
          <w:color w:val="111111"/>
          <w:sz w:val="28"/>
          <w:szCs w:val="28"/>
          <w:rtl/>
        </w:rPr>
        <w:t xml:space="preserve">1893 ،تخميس فيضي، عبد الله، -، -، ج 4، ص 104.</w:t>
      </w:r>
    </w:p>
    <w:p>
      <w:pPr>
        <w:pStyle w:val="BookText"/>
      </w:pPr>
      <w:r>
        <w:rPr>
          <w:rFonts w:ascii="Amiri" w:hAnsi="Amiri" w:eastAsia="Amiri" w:cs="Amiri"/>
          <w:lang w:bidi="ar-SA"/>
          <w:color w:val="111111"/>
          <w:sz w:val="28"/>
          <w:szCs w:val="28"/>
          <w:rtl/>
        </w:rPr>
        <w:t xml:space="preserve">1894 .تخميس القصيدة الدريدية لابن دريد ،،موسوي عبدالوهاب بن احمد ،ج4، ص 129.</w:t>
      </w:r>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Amiri" w:hAnsi="Amiri" w:eastAsia="Amiri" w:cs="Amiri"/>
          <w:lang w:bidi="ar-SA"/>
          <w:color w:val="111111"/>
          <w:sz w:val="28"/>
          <w:szCs w:val="28"/>
          <w:rtl/>
        </w:rPr>
        <w:t xml:space="preserve">تخميس القصيدة العينية لطفي محمود ،، -، ج 4، ص 135.</w:t>
      </w:r>
    </w:p>
    <w:p>
      <w:pPr>
        <w:pStyle w:val="BookText"/>
      </w:pPr>
      <w:r>
        <w:rPr>
          <w:rFonts w:ascii="Times New Roman" w:hAnsi="Times New Roman" w:eastAsia="Times New Roman" w:cs="Times New Roman"/>
          <w:lang w:val="en-US" w:bidi="en-US"/>
          <w:color w:val="111111"/>
          <w:sz w:val="28"/>
          <w:szCs w:val="28"/>
          <w:rtl/>
        </w:rPr>
        <w:t xml:space="preserve">1896.</w:t>
      </w:r>
    </w:p>
    <w:p>
      <w:pPr>
        <w:pStyle w:val="BookText"/>
      </w:pPr>
      <w:r>
        <w:rPr>
          <w:rFonts w:ascii="IRNazanin" w:hAnsi="IRNazanin" w:eastAsia="IRNazanin" w:cs="IRNazanin"/>
          <w:lang w:bidi="fa-IR"/>
          <w:color w:val="111111"/>
          <w:sz w:val="28"/>
          <w:szCs w:val="28"/>
          <w:rtl/>
        </w:rPr>
        <w:t xml:space="preserve">تخميس القصيدة المنفرجة برمي شمس الدین محمد، -، -، ج 4، ص 141.</w:t>
      </w:r>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Amiri" w:hAnsi="Amiri" w:eastAsia="Amiri" w:cs="Amiri"/>
          <w:lang w:bidi="ar-SA"/>
          <w:color w:val="111111"/>
          <w:sz w:val="28"/>
          <w:szCs w:val="28"/>
          <w:rtl/>
        </w:rPr>
        <w:t xml:space="preserve">تخميس القصيدة الهمزية، حافظ محمد بن ملا ،احمد، -، -، ج 4، ص 149.</w:t>
      </w:r>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Amiri" w:hAnsi="Amiri" w:eastAsia="Amiri" w:cs="Amiri"/>
          <w:lang w:bidi="ar-SA"/>
          <w:color w:val="111111"/>
          <w:sz w:val="28"/>
          <w:szCs w:val="28"/>
          <w:rtl/>
        </w:rPr>
        <w:t xml:space="preserve">تخميس القصيدة الهمزية عمري زاده ،،عبدالله -، -، ج 4، ص 150 .</w:t>
      </w:r>
    </w:p>
    <w:p>
      <w:pPr>
        <w:pStyle w:val="BookText"/>
      </w:pPr>
      <w:r>
        <w:rPr>
          <w:rFonts w:ascii="Times New Roman" w:hAnsi="Times New Roman" w:eastAsia="Times New Roman" w:cs="Times New Roman"/>
          <w:lang w:val="en-US" w:bidi="en-US"/>
          <w:color w:val="111111"/>
          <w:sz w:val="28"/>
          <w:szCs w:val="28"/>
          <w:rtl/>
        </w:rPr>
        <w:t xml:space="preserve">1899.</w:t>
      </w:r>
    </w:p>
    <w:p>
      <w:pPr>
        <w:pStyle w:val="BookText"/>
      </w:pPr>
      <w:r>
        <w:rPr>
          <w:rFonts w:ascii="IRNazanin" w:hAnsi="IRNazanin" w:eastAsia="IRNazanin" w:cs="IRNazanin"/>
          <w:lang w:bidi="fa-IR"/>
          <w:color w:val="111111"/>
          <w:sz w:val="28"/>
          <w:szCs w:val="28"/>
          <w:rtl/>
        </w:rPr>
        <w:t xml:space="preserve">تخميس القصيدة الهمزية عمري محمد سعيد بن محمد ،امین، -، -، ج 4، ص 150.</w:t>
      </w:r>
    </w:p>
    <w:p>
      <w:pPr>
        <w:pStyle w:val="BookText"/>
      </w:pPr>
      <w:r>
        <w:rPr>
          <w:rFonts w:ascii="Times New Roman" w:hAnsi="Times New Roman" w:eastAsia="Times New Roman" w:cs="Times New Roman"/>
          <w:lang w:val="en-US" w:bidi="en-US"/>
          <w:color w:val="111111"/>
          <w:sz w:val="28"/>
          <w:szCs w:val="28"/>
          <w:rtl/>
        </w:rPr>
        <w:t xml:space="preserve">1900.</w:t>
      </w:r>
    </w:p>
    <w:p>
      <w:pPr>
        <w:pStyle w:val="BookText"/>
      </w:pPr>
      <w:r>
        <w:rPr>
          <w:rFonts w:ascii="Amiri" w:hAnsi="Amiri" w:eastAsia="Amiri" w:cs="Amiri"/>
          <w:lang w:bidi="ar-SA"/>
          <w:color w:val="111111"/>
          <w:sz w:val="28"/>
          <w:szCs w:val="28"/>
          <w:rtl/>
        </w:rPr>
        <w:t xml:space="preserve">تخميس تانية ابن المقري ابن خياط،شمس الدين، -، -، ج 4، ص 107.</w:t>
      </w: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Amiri" w:hAnsi="Amiri" w:eastAsia="Amiri" w:cs="Amiri"/>
          <w:lang w:bidi="ar-SA"/>
          <w:color w:val="111111"/>
          <w:sz w:val="28"/>
          <w:szCs w:val="28"/>
          <w:rtl/>
        </w:rPr>
        <w:t xml:space="preserve">تخميس عاصي (معصوم) على قصيدة السيد احمد النقيب عاصي، ، ، كردي، ج 4، ص 109 .</w:t>
      </w:r>
    </w:p>
    <w:p>
      <w:pPr>
        <w:pStyle w:val="BookText"/>
      </w:pPr>
      <w:r>
        <w:rPr>
          <w:rFonts w:ascii="Times New Roman" w:hAnsi="Times New Roman" w:eastAsia="Times New Roman" w:cs="Times New Roman"/>
          <w:lang w:val="en-US" w:bidi="en-US"/>
          <w:color w:val="111111"/>
          <w:sz w:val="28"/>
          <w:szCs w:val="28"/>
          <w:rtl/>
        </w:rPr>
        <w:t xml:space="preserve">1902.</w:t>
      </w:r>
    </w:p>
    <w:p>
      <w:pPr>
        <w:pStyle w:val="BookText"/>
      </w:pPr>
      <w:r>
        <w:rPr>
          <w:rFonts w:ascii="IRNazanin" w:hAnsi="IRNazanin" w:eastAsia="IRNazanin" w:cs="IRNazanin"/>
          <w:lang w:bidi="fa-IR"/>
          <w:color w:val="111111"/>
          <w:sz w:val="28"/>
          <w:szCs w:val="28"/>
          <w:rtl/>
        </w:rPr>
        <w:t xml:space="preserve">تخميس على ابیات ابن حماد جمیل زاده ،عبد الغني، -، -، ج 4، ص 109.</w:t>
      </w:r>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Amiri" w:hAnsi="Amiri" w:eastAsia="Amiri" w:cs="Amiri"/>
          <w:lang w:bidi="ar-SA"/>
          <w:color w:val="111111"/>
          <w:sz w:val="28"/>
          <w:szCs w:val="28"/>
          <w:rtl/>
        </w:rPr>
        <w:t xml:space="preserve">تخميس قصيدة ملاخضر نالي، ، ، فارسي، ج 4، ص 111.</w:t>
      </w:r>
    </w:p>
    <w:p>
      <w:pPr>
        <w:pStyle w:val="BookText"/>
      </w:pPr>
      <w:r>
        <w:rPr>
          <w:rFonts w:ascii="Amiri" w:hAnsi="Amiri" w:eastAsia="Amiri" w:cs="Amiri"/>
          <w:lang w:bidi="ar-SA"/>
          <w:color w:val="111111"/>
          <w:sz w:val="28"/>
          <w:szCs w:val="28"/>
          <w:rtl/>
        </w:rPr>
        <w:t xml:space="preserve">1904 . تخميس قصيدة ابن الفارض مقري شريف ،علي، -، -، ج 4، ص 113.</w:t>
      </w:r>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Amiri" w:hAnsi="Amiri" w:eastAsia="Amiri" w:cs="Amiri"/>
          <w:lang w:bidi="ar-SA"/>
          <w:color w:val="111111"/>
          <w:sz w:val="28"/>
          <w:szCs w:val="28"/>
          <w:rtl/>
        </w:rPr>
        <w:t xml:space="preserve">تخميس قصيدة ابن الفارض الفائية، ابن وتار طرابلسي درويش بن مصطفى، -، -، ج 4، ص 113.</w:t>
      </w:r>
    </w:p>
    <w:p>
      <w:pPr>
        <w:pStyle w:val="BookText"/>
      </w:pPr>
      <w:r>
        <w:rPr>
          <w:rFonts w:ascii="Times New Roman" w:hAnsi="Times New Roman" w:eastAsia="Times New Roman" w:cs="Times New Roman"/>
          <w:lang w:val="en-US" w:bidi="en-US"/>
          <w:color w:val="111111"/>
          <w:sz w:val="28"/>
          <w:szCs w:val="28"/>
          <w:rtl/>
        </w:rPr>
        <w:t xml:space="preserve">1906.</w:t>
      </w:r>
    </w:p>
    <w:p>
      <w:pPr>
        <w:pStyle w:val="BookText"/>
      </w:pPr>
      <w:r>
        <w:rPr>
          <w:rFonts w:ascii="Amiri" w:hAnsi="Amiri" w:eastAsia="Amiri" w:cs="Amiri"/>
          <w:lang w:bidi="ar-SA"/>
          <w:color w:val="111111"/>
          <w:sz w:val="28"/>
          <w:szCs w:val="28"/>
          <w:rtl/>
        </w:rPr>
        <w:t xml:space="preserve">تخميس قصيدة البردة ،علي بن احمد بن محمد خان ج 4، ص 125.</w:t>
      </w:r>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Amiri" w:hAnsi="Amiri" w:eastAsia="Amiri" w:cs="Amiri"/>
          <w:lang w:bidi="ar-SA"/>
          <w:color w:val="111111"/>
          <w:sz w:val="28"/>
          <w:szCs w:val="28"/>
          <w:rtl/>
        </w:rPr>
        <w:t xml:space="preserve">تسميط أبيات ابن الخياط الدمشقي حلي ، محمد رضا ، ج 4، ص 348.</w:t>
      </w:r>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Amiri" w:hAnsi="Amiri" w:eastAsia="Amiri" w:cs="Amiri"/>
          <w:lang w:bidi="ar-SA"/>
          <w:color w:val="111111"/>
          <w:sz w:val="28"/>
          <w:szCs w:val="28"/>
          <w:rtl/>
        </w:rPr>
        <w:t xml:space="preserve">تقرير منظومة الاعسم في الموارث والرضاع والطلاق والمطاع والمشارب كعبي، عبدالحسين بن حسن علي، -، -، ج 4، ص 777.</w:t>
      </w:r>
    </w:p>
    <w:p>
      <w:pPr>
        <w:pStyle w:val="BookText"/>
      </w:pPr>
      <w:r>
        <w:rPr>
          <w:rFonts w:ascii="Times New Roman" w:hAnsi="Times New Roman" w:eastAsia="Times New Roman" w:cs="Times New Roman"/>
          <w:lang w:val="en-US" w:bidi="en-US"/>
          <w:color w:val="111111"/>
          <w:sz w:val="28"/>
          <w:szCs w:val="28"/>
          <w:rtl/>
        </w:rPr>
        <w:t xml:space="preserve">1909.</w:t>
      </w:r>
    </w:p>
    <w:p>
      <w:pPr>
        <w:pStyle w:val="BookText"/>
      </w:pPr>
      <w:r>
        <w:rPr>
          <w:rFonts w:ascii="Amiri" w:hAnsi="Amiri" w:eastAsia="Amiri" w:cs="Amiri"/>
          <w:lang w:bidi="ar-SA"/>
          <w:color w:val="111111"/>
          <w:sz w:val="28"/>
          <w:szCs w:val="28"/>
          <w:rtl/>
        </w:rPr>
        <w:t xml:space="preserve">تقريض، فيضي، عبدالله -، -، ج 4، ص 780.</w:t>
      </w:r>
    </w:p>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IRNazanin" w:hAnsi="IRNazanin" w:eastAsia="IRNazanin" w:cs="IRNazanin"/>
          <w:lang w:bidi="fa-IR"/>
          <w:color w:val="111111"/>
          <w:sz w:val="28"/>
          <w:szCs w:val="28"/>
          <w:rtl/>
        </w:rPr>
        <w:t xml:space="preserve">تقريض ،بغدادي، ابراهیم بن محمد -، - ج 4، ص 780.</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Amiri" w:hAnsi="Amiri" w:eastAsia="Amiri" w:cs="Amiri"/>
          <w:lang w:bidi="ar-SA"/>
          <w:color w:val="111111"/>
          <w:sz w:val="28"/>
          <w:szCs w:val="28"/>
          <w:rtl/>
        </w:rPr>
        <w:t xml:space="preserve">تقريض ،سراج حسين بن احمد، -، -، ، ج4 ، ص 780.</w:t>
      </w:r>
    </w:p>
    <w:p>
      <w:pPr>
        <w:pStyle w:val="BookText"/>
      </w:pPr>
      <w:r>
        <w:rPr>
          <w:rFonts w:ascii="Times New Roman" w:hAnsi="Times New Roman" w:eastAsia="Times New Roman" w:cs="Times New Roman"/>
          <w:lang w:val="en-US" w:bidi="en-US"/>
          <w:color w:val="111111"/>
          <w:sz w:val="28"/>
          <w:szCs w:val="28"/>
          <w:rtl/>
        </w:rPr>
        <w:t xml:space="preserve">1912.</w:t>
      </w:r>
    </w:p>
    <w:p>
      <w:pPr>
        <w:pStyle w:val="BookText"/>
      </w:pPr>
      <w:r>
        <w:rPr>
          <w:rFonts w:ascii="Amiri" w:hAnsi="Amiri" w:eastAsia="Amiri" w:cs="Amiri"/>
          <w:lang w:bidi="ar-SA"/>
          <w:color w:val="111111"/>
          <w:sz w:val="28"/>
          <w:szCs w:val="28"/>
          <w:rtl/>
        </w:rPr>
        <w:t xml:space="preserve">تقريض ابراهيم افندي - بغداد (جامع السيد سلطان)، ج4، ص780.</w:t>
      </w:r>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Amiri" w:hAnsi="Amiri" w:eastAsia="Amiri" w:cs="Amiri"/>
          <w:lang w:bidi="ar-SA"/>
          <w:color w:val="111111"/>
          <w:sz w:val="28"/>
          <w:szCs w:val="28"/>
          <w:rtl/>
        </w:rPr>
        <w:t xml:space="preserve">تقريض، نجفي ،غروي عباس بن محمد جعفر، -، -، ج 4، ص 781 .</w:t>
      </w:r>
    </w:p>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Amiri" w:hAnsi="Amiri" w:eastAsia="Amiri" w:cs="Amiri"/>
          <w:lang w:bidi="ar-SA"/>
          <w:color w:val="111111"/>
          <w:sz w:val="28"/>
          <w:szCs w:val="28"/>
          <w:rtl/>
        </w:rPr>
        <w:t xml:space="preserve">تقريض نجفي ،غروي محمد مرتضى بن جعفر عباس، -، -، ج 4، ص 781</w:t>
      </w:r>
    </w:p>
    <w:p>
      <w:pPr>
        <w:pStyle w:val="BookText"/>
      </w:pPr>
      <w:r>
        <w:rPr>
          <w:rFonts w:ascii="Times New Roman" w:hAnsi="Times New Roman" w:eastAsia="Times New Roman" w:cs="Times New Roman"/>
          <w:lang w:val="en-US" w:bidi="en-US"/>
          <w:color w:val="111111"/>
          <w:sz w:val="28"/>
          <w:szCs w:val="28"/>
          <w:rtl/>
        </w:rPr>
        <w:t xml:space="preserve">1915.</w:t>
      </w:r>
    </w:p>
    <w:p>
      <w:pPr>
        <w:pStyle w:val="BookText"/>
      </w:pPr>
      <w:r>
        <w:rPr>
          <w:rFonts w:ascii="Amiri" w:hAnsi="Amiri" w:eastAsia="Amiri" w:cs="Amiri"/>
          <w:lang w:bidi="ar-SA"/>
          <w:color w:val="111111"/>
          <w:sz w:val="28"/>
          <w:szCs w:val="28"/>
          <w:rtl/>
        </w:rPr>
        <w:t xml:space="preserve">تقريض ،البردة كاظمي، علي بن محمد حسين، ، -، ج 4، ص781.</w:t>
      </w:r>
    </w:p>
    <w:p>
      <w:pPr>
        <w:pStyle w:val="BookText"/>
      </w:pPr>
      <w:r>
        <w:rPr>
          <w:rFonts w:ascii="IRNazanin" w:hAnsi="IRNazanin" w:eastAsia="IRNazanin" w:cs="IRNazanin"/>
          <w:lang w:bidi="fa-IR"/>
          <w:color w:val="111111"/>
          <w:sz w:val="28"/>
          <w:szCs w:val="28"/>
          <w:rtl/>
        </w:rPr>
        <w:t xml:space="preserve">1916 . تقريض التخمیس ،کلیدار احمد -، ج 4، ص 782 .</w:t>
      </w:r>
    </w:p>
    <w:p>
      <w:pPr>
        <w:pStyle w:val="BookText"/>
      </w:pPr>
      <w:r>
        <w:rPr>
          <w:rFonts w:ascii="Amiri" w:hAnsi="Amiri" w:eastAsia="Amiri" w:cs="Amiri"/>
          <w:lang w:bidi="ar-SA"/>
          <w:color w:val="111111"/>
          <w:sz w:val="28"/>
          <w:szCs w:val="28"/>
          <w:rtl/>
        </w:rPr>
        <w:t xml:space="preserve">1917 . تقريض على التخميس جميل زاده ، عبدالغني، -، ، ج4، ص782.</w:t>
      </w:r>
    </w:p>
    <w:p>
      <w:pPr>
        <w:pStyle w:val="BookText"/>
      </w:pPr>
      <w:r>
        <w:rPr>
          <w:rFonts w:ascii="Times New Roman" w:hAnsi="Times New Roman" w:eastAsia="Times New Roman" w:cs="Times New Roman"/>
          <w:lang w:val="en-US" w:bidi="en-US"/>
          <w:color w:val="111111"/>
          <w:sz w:val="28"/>
          <w:szCs w:val="28"/>
          <w:rtl/>
        </w:rPr>
        <w:t xml:space="preserve">1918.</w:t>
      </w:r>
    </w:p>
    <w:p>
      <w:pPr>
        <w:pStyle w:val="BookText"/>
      </w:pPr>
      <w:r>
        <w:rPr>
          <w:rFonts w:ascii="Amiri" w:hAnsi="Amiri" w:eastAsia="Amiri" w:cs="Amiri"/>
          <w:lang w:bidi="ar-SA"/>
          <w:color w:val="111111"/>
          <w:sz w:val="28"/>
          <w:szCs w:val="28"/>
          <w:rtl/>
        </w:rPr>
        <w:t xml:space="preserve">جمان ،الابحر ،حلي محمد رضا، -، -، -، ج5، ص 423 .</w:t>
      </w:r>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Amiri" w:hAnsi="Amiri" w:eastAsia="Amiri" w:cs="Amiri"/>
          <w:lang w:bidi="ar-SA"/>
          <w:color w:val="111111"/>
          <w:sz w:val="28"/>
          <w:szCs w:val="28"/>
          <w:rtl/>
        </w:rPr>
        <w:t xml:space="preserve">خواطر ،بغداد عبد الزهراء حسين الصغير (-1338ه)، -، -، ج 7، ص 184.</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Amiri" w:hAnsi="Amiri" w:eastAsia="Amiri" w:cs="Amiri"/>
          <w:lang w:bidi="ar-SA"/>
          <w:color w:val="111111"/>
          <w:sz w:val="28"/>
          <w:szCs w:val="28"/>
          <w:rtl/>
        </w:rPr>
        <w:t xml:space="preserve">ديوان ابراهيم بلخي بلخي ابراهيم ، فارسي، ج 7، ص 510.</w:t>
      </w:r>
    </w:p>
    <w:p>
      <w:pPr>
        <w:pStyle w:val="BookText"/>
      </w:pPr>
      <w:r>
        <w:rPr>
          <w:rFonts w:ascii="Times New Roman" w:hAnsi="Times New Roman" w:eastAsia="Times New Roman" w:cs="Times New Roman"/>
          <w:lang w:val="en-US" w:bidi="en-US"/>
          <w:color w:val="111111"/>
          <w:sz w:val="28"/>
          <w:szCs w:val="28"/>
          <w:rtl/>
        </w:rPr>
        <w:t xml:space="preserve">1921.</w:t>
      </w:r>
    </w:p>
    <w:p>
      <w:pPr>
        <w:pStyle w:val="BookText"/>
      </w:pPr>
      <w:r>
        <w:rPr>
          <w:rFonts w:ascii="IRNazanin" w:hAnsi="IRNazanin" w:eastAsia="IRNazanin" w:cs="IRNazanin"/>
          <w:lang w:bidi="fa-IR"/>
          <w:color w:val="111111"/>
          <w:sz w:val="28"/>
          <w:szCs w:val="28"/>
          <w:rtl/>
        </w:rPr>
        <w:t xml:space="preserve">دیوان ابراهیم ،صادق ،عاملي ابراهيم ،صادق، -، -، ج 7، ص511</w:t>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IRNazanin" w:hAnsi="IRNazanin" w:eastAsia="IRNazanin" w:cs="IRNazanin"/>
          <w:lang w:bidi="fa-IR"/>
          <w:color w:val="111111"/>
          <w:sz w:val="28"/>
          <w:szCs w:val="28"/>
          <w:rtl/>
        </w:rPr>
        <w:t xml:space="preserve">ديوان ابن ابي ،العباس ابن ابي العباس ، محمد بن شهاب الدین، -، -، ج 7، ص 512 .</w:t>
      </w:r>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Amiri" w:hAnsi="Amiri" w:eastAsia="Amiri" w:cs="Amiri"/>
          <w:lang w:bidi="ar-SA"/>
          <w:color w:val="111111"/>
          <w:sz w:val="28"/>
          <w:szCs w:val="28"/>
          <w:rtl/>
        </w:rPr>
        <w:t xml:space="preserve">ديوان ابو الدرداء، ابو الدرداء ،ج 7، ص 555.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1924.</w:t>
      </w:r>
    </w:p>
    <w:p>
      <w:pPr>
        <w:pStyle w:val="BookText"/>
      </w:pPr>
      <w:r>
        <w:rPr>
          <w:rFonts w:ascii="IRNazanin" w:hAnsi="IRNazanin" w:eastAsia="IRNazanin" w:cs="IRNazanin"/>
          <w:lang w:bidi="fa-IR"/>
          <w:color w:val="111111"/>
          <w:sz w:val="28"/>
          <w:szCs w:val="28"/>
          <w:rtl/>
        </w:rPr>
        <w:t xml:space="preserve">دیوان ،ابوذیب ابوذیب، يوسف، ، -، ج 7، ص 555.</w:t>
      </w:r>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IRNazanin" w:hAnsi="IRNazanin" w:eastAsia="IRNazanin" w:cs="IRNazanin"/>
          <w:lang w:bidi="fa-IR"/>
          <w:color w:val="111111"/>
          <w:sz w:val="28"/>
          <w:szCs w:val="28"/>
          <w:rtl/>
        </w:rPr>
        <w:t xml:space="preserve">ديوان أبي جندية ابو جندية، احمد بن سلیمان، -، -، ج 7، ص 562.</w:t>
      </w:r>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Amiri" w:hAnsi="Amiri" w:eastAsia="Amiri" w:cs="Amiri"/>
          <w:lang w:bidi="ar-SA"/>
          <w:color w:val="111111"/>
          <w:sz w:val="28"/>
          <w:szCs w:val="28"/>
          <w:rtl/>
        </w:rPr>
        <w:t xml:space="preserve">ديوان ،التويلي ،تويلي ضياء الدين -، -، ج 7،ص 604 .</w:t>
      </w:r>
    </w:p>
    <w:p>
      <w:pPr>
        <w:pStyle w:val="BookText"/>
      </w:pPr>
      <w:r>
        <w:rPr>
          <w:rFonts w:ascii="Times New Roman" w:hAnsi="Times New Roman" w:eastAsia="Times New Roman" w:cs="Times New Roman"/>
          <w:lang w:val="en-US" w:bidi="en-US"/>
          <w:color w:val="111111"/>
          <w:sz w:val="28"/>
          <w:szCs w:val="28"/>
          <w:rtl/>
        </w:rPr>
        <w:t xml:space="preserve">1927.</w:t>
      </w:r>
    </w:p>
    <w:p>
      <w:pPr>
        <w:pStyle w:val="BookText"/>
      </w:pPr>
      <w:r>
        <w:rPr>
          <w:rFonts w:ascii="IRNazanin" w:hAnsi="IRNazanin" w:eastAsia="IRNazanin" w:cs="IRNazanin"/>
          <w:lang w:bidi="fa-IR"/>
          <w:color w:val="111111"/>
          <w:sz w:val="28"/>
          <w:szCs w:val="28"/>
          <w:rtl/>
        </w:rPr>
        <w:t xml:space="preserve">دیوان السيد حسين القزويني قزويني، سيد حسين، -، -، ج 7، ص 659.</w:t>
      </w:r>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IRNazanin" w:hAnsi="IRNazanin" w:eastAsia="IRNazanin" w:cs="IRNazanin"/>
          <w:lang w:bidi="fa-IR"/>
          <w:color w:val="111111"/>
          <w:sz w:val="28"/>
          <w:szCs w:val="28"/>
          <w:rtl/>
        </w:rPr>
        <w:t xml:space="preserve">ديوان الشيخ ،جعفر شیخ جعفر، ، ، ج 7،ص 675 .</w:t>
      </w:r>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Amiri" w:hAnsi="Amiri" w:eastAsia="Amiri" w:cs="Amiri"/>
          <w:lang w:bidi="ar-SA"/>
          <w:color w:val="111111"/>
          <w:sz w:val="28"/>
          <w:szCs w:val="28"/>
          <w:rtl/>
        </w:rPr>
        <w:t xml:space="preserve">ديوان الشيخ عبد الحسين خليفة خليفة ،عبد الحسين، -، -، ج 7، ص 676.</w:t>
      </w:r>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Amiri" w:hAnsi="Amiri" w:eastAsia="Amiri" w:cs="Amiri"/>
          <w:lang w:bidi="ar-SA"/>
          <w:color w:val="111111"/>
          <w:sz w:val="28"/>
          <w:szCs w:val="28"/>
          <w:rtl/>
        </w:rPr>
        <w:t xml:space="preserve">ديوان الصرصري صرصري جمال الدين ، ، ج 7، ص 688.</w:t>
      </w:r>
    </w:p>
    <w:p>
      <w:pPr>
        <w:pStyle w:val="BookText"/>
      </w:pPr>
      <w:r>
        <w:rPr>
          <w:rFonts w:ascii="Times New Roman" w:hAnsi="Times New Roman" w:eastAsia="Times New Roman" w:cs="Times New Roman"/>
          <w:lang w:val="en-US" w:bidi="en-US"/>
          <w:color w:val="111111"/>
          <w:sz w:val="28"/>
          <w:szCs w:val="28"/>
          <w:rtl/>
        </w:rPr>
        <w:t xml:space="preserve">1931.</w:t>
      </w:r>
    </w:p>
    <w:p>
      <w:pPr>
        <w:pStyle w:val="BookText"/>
      </w:pPr>
      <w:r>
        <w:rPr>
          <w:rFonts w:ascii="Amiri" w:hAnsi="Amiri" w:eastAsia="Amiri" w:cs="Amiri"/>
          <w:lang w:bidi="ar-SA"/>
          <w:color w:val="111111"/>
          <w:sz w:val="28"/>
          <w:szCs w:val="28"/>
          <w:rtl/>
        </w:rPr>
        <w:t xml:space="preserve">ديوان العراقي، افندي، عبدالرحمن سليمان -، -، فارسي، ج 7، ص 716.</w:t>
      </w:r>
    </w:p>
    <w:p>
      <w:pPr>
        <w:pStyle w:val="BookText"/>
      </w:pPr>
      <w:r>
        <w:rPr>
          <w:rFonts w:ascii="Times New Roman" w:hAnsi="Times New Roman" w:eastAsia="Times New Roman" w:cs="Times New Roman"/>
          <w:lang w:val="en-US" w:bidi="en-US"/>
          <w:color w:val="111111"/>
          <w:sz w:val="28"/>
          <w:szCs w:val="28"/>
          <w:rtl/>
        </w:rPr>
        <w:t xml:space="preserve">1932.</w:t>
      </w:r>
    </w:p>
    <w:p>
      <w:pPr>
        <w:pStyle w:val="BookText"/>
      </w:pPr>
      <w:r>
        <w:rPr>
          <w:rFonts w:ascii="Amiri" w:hAnsi="Amiri" w:eastAsia="Amiri" w:cs="Amiri"/>
          <w:lang w:bidi="ar-SA"/>
          <w:color w:val="111111"/>
          <w:sz w:val="28"/>
          <w:szCs w:val="28"/>
          <w:rtl/>
        </w:rPr>
        <w:t xml:space="preserve">ديوان الغراوي، غراوي عبدالرحيم بن محمد، -، -، ج 7، ص729.</w:t>
      </w:r>
    </w:p>
    <w:p>
      <w:pPr>
        <w:pStyle w:val="BookText"/>
      </w:pPr>
      <w:r>
        <w:rPr>
          <w:rFonts w:ascii="Times New Roman" w:hAnsi="Times New Roman" w:eastAsia="Times New Roman" w:cs="Times New Roman"/>
          <w:lang w:val="en-US" w:bidi="en-US"/>
          <w:color w:val="111111"/>
          <w:sz w:val="28"/>
          <w:szCs w:val="28"/>
          <w:rtl/>
        </w:rPr>
        <w:t xml:space="preserve">1933.</w:t>
      </w:r>
    </w:p>
    <w:p>
      <w:pPr>
        <w:pStyle w:val="BookText"/>
      </w:pPr>
      <w:r>
        <w:rPr>
          <w:rFonts w:ascii="Amiri" w:hAnsi="Amiri" w:eastAsia="Amiri" w:cs="Amiri"/>
          <w:lang w:bidi="ar-SA"/>
          <w:color w:val="111111"/>
          <w:sz w:val="28"/>
          <w:szCs w:val="28"/>
          <w:rtl/>
        </w:rPr>
        <w:t xml:space="preserve">ديوان الهادي سوري ،يماني، هادي بن علي ،، ج 7، ص791</w:t>
      </w:r>
    </w:p>
    <w:p>
      <w:pPr>
        <w:pStyle w:val="BookText"/>
      </w:pPr>
      <w:r>
        <w:rPr>
          <w:rFonts w:ascii="Times New Roman" w:hAnsi="Times New Roman" w:eastAsia="Times New Roman" w:cs="Times New Roman"/>
          <w:lang w:val="en-US" w:bidi="en-US"/>
          <w:color w:val="111111"/>
          <w:sz w:val="28"/>
          <w:szCs w:val="28"/>
          <w:rtl/>
        </w:rPr>
        <w:t xml:space="preserve">1934.</w:t>
      </w:r>
    </w:p>
    <w:p>
      <w:pPr>
        <w:pStyle w:val="BookText"/>
      </w:pPr>
      <w:r>
        <w:rPr>
          <w:rFonts w:ascii="IRNazanin" w:hAnsi="IRNazanin" w:eastAsia="IRNazanin" w:cs="IRNazanin"/>
          <w:lang w:bidi="fa-IR"/>
          <w:color w:val="111111"/>
          <w:sz w:val="28"/>
          <w:szCs w:val="28"/>
          <w:rtl/>
        </w:rPr>
        <w:t xml:space="preserve">دیوان امين طائي، امين طائي، علي، -، -، ج 7، ص 581 .</w:t>
      </w:r>
    </w:p>
    <w:p>
      <w:pPr>
        <w:pStyle w:val="BookText"/>
      </w:pPr>
      <w:r>
        <w:rPr>
          <w:rFonts w:ascii="Times New Roman" w:hAnsi="Times New Roman" w:eastAsia="Times New Roman" w:cs="Times New Roman"/>
          <w:lang w:val="en-US" w:bidi="en-US"/>
          <w:color w:val="111111"/>
          <w:sz w:val="28"/>
          <w:szCs w:val="28"/>
          <w:rtl/>
        </w:rPr>
        <w:t xml:space="preserve">1935.</w:t>
      </w:r>
    </w:p>
    <w:p>
      <w:pPr>
        <w:pStyle w:val="BookText"/>
      </w:pPr>
      <w:r>
        <w:rPr>
          <w:rFonts w:ascii="Amiri" w:hAnsi="Amiri" w:eastAsia="Amiri" w:cs="Amiri"/>
          <w:lang w:bidi="ar-SA"/>
          <w:color w:val="111111"/>
          <w:sz w:val="28"/>
          <w:szCs w:val="28"/>
          <w:rtl/>
        </w:rPr>
        <w:t xml:space="preserve">ديوان ،بحراني آل لطف الله حسين بن علي ،-، -، ج 7، ص 588.</w:t>
      </w:r>
    </w:p>
    <w:p>
      <w:pPr>
        <w:pStyle w:val="BookText"/>
      </w:pPr>
      <w:r>
        <w:rPr>
          <w:rFonts w:ascii="Amiri" w:hAnsi="Amiri" w:eastAsia="Amiri" w:cs="Amiri"/>
          <w:lang w:bidi="ar-SA"/>
          <w:color w:val="111111"/>
          <w:sz w:val="28"/>
          <w:szCs w:val="28"/>
          <w:rtl/>
        </w:rPr>
        <w:t xml:space="preserve">1936 . ديوان ،بكري ،بكري زين الدين -، -، ج 7، ص 594.</w:t>
      </w:r>
    </w:p>
    <w:p>
      <w:pPr>
        <w:pStyle w:val="BookText"/>
      </w:pPr>
      <w:r>
        <w:rPr>
          <w:rFonts w:ascii="Amiri" w:hAnsi="Amiri" w:eastAsia="Amiri" w:cs="Amiri"/>
          <w:lang w:bidi="ar-SA"/>
          <w:color w:val="111111"/>
          <w:sz w:val="28"/>
          <w:szCs w:val="28"/>
          <w:rtl/>
        </w:rPr>
        <w:t xml:space="preserve">1937 .ديوان ،بنكجري بنكجري آغاسي، محمد آغا،، ج 7، ص 595.</w:t>
      </w:r>
    </w:p>
    <w:p>
      <w:pPr>
        <w:pStyle w:val="BookText"/>
      </w:pPr>
      <w:r>
        <w:rPr>
          <w:rFonts w:ascii="IRNazanin" w:hAnsi="IRNazanin" w:eastAsia="IRNazanin" w:cs="IRNazanin"/>
          <w:lang w:bidi="fa-IR"/>
          <w:color w:val="111111"/>
          <w:sz w:val="28"/>
          <w:szCs w:val="28"/>
          <w:rtl/>
        </w:rPr>
        <w:t xml:space="preserve">1938 .دیوان تحقیق ،الدين طرابيسي محمد بن علي، ، -، ج 7، ص 600.</w:t>
      </w:r>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IRNazanin" w:hAnsi="IRNazanin" w:eastAsia="IRNazanin" w:cs="IRNazanin"/>
          <w:lang w:bidi="fa-IR"/>
          <w:color w:val="111111"/>
          <w:sz w:val="28"/>
          <w:szCs w:val="28"/>
          <w:rtl/>
        </w:rPr>
        <w:t xml:space="preserve">دیوان جمالي قاسم جمالي قاسم ، تركي، ج 7، ص 611 .</w:t>
      </w:r>
    </w:p>
    <w:p>
      <w:pPr>
        <w:pStyle w:val="BookText"/>
      </w:pPr>
      <w:r>
        <w:rPr>
          <w:rFonts w:ascii="Times New Roman" w:hAnsi="Times New Roman" w:eastAsia="Times New Roman" w:cs="Times New Roman"/>
          <w:lang w:val="en-US" w:bidi="en-US"/>
          <w:color w:val="111111"/>
          <w:sz w:val="28"/>
          <w:szCs w:val="28"/>
          <w:rtl/>
        </w:rPr>
        <w:t xml:space="preserve">1940.</w:t>
      </w:r>
    </w:p>
    <w:p>
      <w:pPr>
        <w:pStyle w:val="BookText"/>
      </w:pPr>
      <w:r>
        <w:rPr>
          <w:rFonts w:ascii="IRNazanin" w:hAnsi="IRNazanin" w:eastAsia="IRNazanin" w:cs="IRNazanin"/>
          <w:lang w:bidi="fa-IR"/>
          <w:color w:val="111111"/>
          <w:sz w:val="28"/>
          <w:szCs w:val="28"/>
          <w:rtl/>
        </w:rPr>
        <w:t xml:space="preserve">دیوان چلبي ،بغدادي، چلبي بغدادي،عثمان بن عبدالله -، -، تركي، ج7، ص 610.</w:t>
      </w:r>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IRNazanin" w:hAnsi="IRNazanin" w:eastAsia="IRNazanin" w:cs="IRNazanin"/>
          <w:lang w:bidi="fa-IR"/>
          <w:color w:val="111111"/>
          <w:sz w:val="28"/>
          <w:szCs w:val="28"/>
          <w:rtl/>
        </w:rPr>
        <w:t xml:space="preserve">دیوان ،حسامي حسامي، علي بن ياسر، -، -،، فارسي، ج 7، ص 619.</w:t>
      </w:r>
    </w:p>
    <w:p>
      <w:pPr>
        <w:pStyle w:val="BookText"/>
      </w:pPr>
      <w:r>
        <w:rPr>
          <w:rFonts w:ascii="Times New Roman" w:hAnsi="Times New Roman" w:eastAsia="Times New Roman" w:cs="Times New Roman"/>
          <w:lang w:val="en-US" w:bidi="en-US"/>
          <w:color w:val="111111"/>
          <w:sz w:val="28"/>
          <w:szCs w:val="28"/>
          <w:rtl/>
        </w:rPr>
        <w:t xml:space="preserve">1942.</w:t>
      </w:r>
    </w:p>
    <w:p>
      <w:pPr>
        <w:pStyle w:val="BookText"/>
      </w:pPr>
      <w:r>
        <w:rPr>
          <w:rFonts w:ascii="Amiri" w:hAnsi="Amiri" w:eastAsia="Amiri" w:cs="Amiri"/>
          <w:lang w:bidi="ar-SA"/>
          <w:color w:val="111111"/>
          <w:sz w:val="28"/>
          <w:szCs w:val="28"/>
          <w:rtl/>
        </w:rPr>
        <w:t xml:space="preserve">ديوان ،حوثي، حوثي، يحيى بن محمد، -، -، ج 7، ص 628 .</w:t>
      </w:r>
    </w:p>
    <w:p>
      <w:pPr>
        <w:pStyle w:val="BookText"/>
      </w:pPr>
      <w:r>
        <w:rPr>
          <w:rFonts w:ascii="Times New Roman" w:hAnsi="Times New Roman" w:eastAsia="Times New Roman" w:cs="Times New Roman"/>
          <w:lang w:val="en-US" w:bidi="en-US"/>
          <w:color w:val="111111"/>
          <w:sz w:val="28"/>
          <w:szCs w:val="28"/>
          <w:rtl/>
        </w:rPr>
        <w:t xml:space="preserve">1943.</w:t>
      </w:r>
    </w:p>
    <w:p>
      <w:pPr>
        <w:pStyle w:val="BookText"/>
      </w:pPr>
      <w:r>
        <w:rPr>
          <w:rFonts w:ascii="IRNazanin" w:hAnsi="IRNazanin" w:eastAsia="IRNazanin" w:cs="IRNazanin"/>
          <w:lang w:bidi="fa-IR"/>
          <w:color w:val="111111"/>
          <w:sz w:val="28"/>
          <w:szCs w:val="28"/>
          <w:rtl/>
        </w:rPr>
        <w:t xml:space="preserve">دیوان درویش ،حلي حلي درويش بن  محمد، -، -، ج 7، ص 640.</w:t>
      </w:r>
    </w:p>
    <w:p>
      <w:pPr>
        <w:pStyle w:val="BookText"/>
      </w:pPr>
      <w:r>
        <w:rPr>
          <w:rFonts w:ascii="Times New Roman" w:hAnsi="Times New Roman" w:eastAsia="Times New Roman" w:cs="Times New Roman"/>
          <w:lang w:val="en-US" w:bidi="en-US"/>
          <w:color w:val="111111"/>
          <w:sz w:val="28"/>
          <w:szCs w:val="28"/>
          <w:rtl/>
        </w:rPr>
        <w:t xml:space="preserve">1944.</w:t>
      </w:r>
    </w:p>
    <w:p>
      <w:pPr>
        <w:pStyle w:val="BookText"/>
      </w:pPr>
      <w:r>
        <w:rPr>
          <w:rFonts w:ascii="Amiri" w:hAnsi="Amiri" w:eastAsia="Amiri" w:cs="Amiri"/>
          <w:lang w:bidi="ar-SA"/>
          <w:color w:val="111111"/>
          <w:sz w:val="28"/>
          <w:szCs w:val="28"/>
          <w:rtl/>
        </w:rPr>
        <w:t xml:space="preserve">ديوان زين الدين النطرافي نطرافي، زين الدين بن عبد الكريم، -، -، ج 7، ص 648.</w:t>
      </w:r>
    </w:p>
    <w:p>
      <w:pPr>
        <w:pStyle w:val="BookText"/>
      </w:pPr>
      <w:r>
        <w:rPr>
          <w:rFonts w:ascii="Amiri" w:hAnsi="Amiri" w:eastAsia="Amiri" w:cs="Amiri"/>
          <w:lang w:bidi="ar-SA"/>
          <w:color w:val="111111"/>
          <w:sz w:val="28"/>
          <w:szCs w:val="28"/>
          <w:rtl/>
        </w:rPr>
        <w:t xml:space="preserve">1945 . ديوان سبيتي سبيتي كاظم ،قمري ، ج 7، ص 650 .</w:t>
      </w:r>
    </w:p>
    <w:p>
      <w:pPr>
        <w:pStyle w:val="BookText"/>
      </w:pPr>
      <w:r>
        <w:rPr>
          <w:rFonts w:ascii="Times New Roman" w:hAnsi="Times New Roman" w:eastAsia="Times New Roman" w:cs="Times New Roman"/>
          <w:lang w:val="en-US" w:bidi="en-US"/>
          <w:color w:val="111111"/>
          <w:sz w:val="28"/>
          <w:szCs w:val="28"/>
          <w:rtl/>
        </w:rPr>
        <w:t xml:space="preserve">1946.</w:t>
      </w:r>
    </w:p>
    <w:p>
      <w:pPr>
        <w:pStyle w:val="BookText"/>
      </w:pPr>
      <w:r>
        <w:rPr>
          <w:rFonts w:ascii="IRNazanin" w:hAnsi="IRNazanin" w:eastAsia="IRNazanin" w:cs="IRNazanin"/>
          <w:lang w:bidi="fa-IR"/>
          <w:color w:val="111111"/>
          <w:sz w:val="28"/>
          <w:szCs w:val="28"/>
          <w:rtl/>
        </w:rPr>
        <w:t xml:space="preserve">دیوان سید ،حسین سید حسین بن رشید ، ، ج 7، ص 658.</w:t>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Amiri" w:hAnsi="Amiri" w:eastAsia="Amiri" w:cs="Amiri"/>
          <w:lang w:bidi="ar-SA"/>
          <w:color w:val="111111"/>
          <w:sz w:val="28"/>
          <w:szCs w:val="28"/>
          <w:rtl/>
        </w:rPr>
        <w:t xml:space="preserve">ديوان ،شرفي ،شرفي ،امير، -، -، ج 7، ص 667 .</w:t>
      </w:r>
    </w:p>
    <w:p>
      <w:pPr>
        <w:pStyle w:val="BookText"/>
      </w:pPr>
      <w:r>
        <w:rPr>
          <w:rFonts w:ascii="Times New Roman" w:hAnsi="Times New Roman" w:eastAsia="Times New Roman" w:cs="Times New Roman"/>
          <w:lang w:val="en-US" w:bidi="en-US"/>
          <w:color w:val="111111"/>
          <w:sz w:val="28"/>
          <w:szCs w:val="28"/>
          <w:rtl/>
        </w:rPr>
        <w:t xml:space="preserve">1948.</w:t>
      </w:r>
    </w:p>
    <w:p>
      <w:pPr>
        <w:pStyle w:val="BookText"/>
      </w:pPr>
      <w:r>
        <w:rPr>
          <w:rFonts w:ascii="IRNazanin" w:hAnsi="IRNazanin" w:eastAsia="IRNazanin" w:cs="IRNazanin"/>
          <w:lang w:bidi="fa-IR"/>
          <w:color w:val="111111"/>
          <w:sz w:val="28"/>
          <w:szCs w:val="28"/>
          <w:rtl/>
        </w:rPr>
        <w:t xml:space="preserve">دیوان شهاب الدین احمد موسوي ، موسوي شهاب الدین احمد -،ج 7،  ص 674 .</w:t>
      </w:r>
    </w:p>
    <w:p>
      <w:pPr>
        <w:pStyle w:val="BookText"/>
      </w:pPr>
      <w:r>
        <w:rPr>
          <w:rFonts w:ascii="Times New Roman" w:hAnsi="Times New Roman" w:eastAsia="Times New Roman" w:cs="Times New Roman"/>
          <w:lang w:val="en-US" w:bidi="en-US"/>
          <w:color w:val="111111"/>
          <w:sz w:val="28"/>
          <w:szCs w:val="28"/>
          <w:rtl/>
        </w:rPr>
        <w:t xml:space="preserve">1949.</w:t>
      </w:r>
    </w:p>
    <w:p>
      <w:pPr>
        <w:pStyle w:val="BookText"/>
      </w:pPr>
      <w:r>
        <w:rPr>
          <w:rFonts w:ascii="IRNazanin" w:hAnsi="IRNazanin" w:eastAsia="IRNazanin" w:cs="IRNazanin"/>
          <w:lang w:bidi="fa-IR"/>
          <w:color w:val="111111"/>
          <w:sz w:val="28"/>
          <w:szCs w:val="28"/>
          <w:rtl/>
        </w:rPr>
        <w:t xml:space="preserve">دیوان شیخ صالح الغدادي، بغدادي صالح  بن عباس، -، -، ج 7، ص 675.</w:t>
      </w:r>
    </w:p>
    <w:p>
      <w:pPr>
        <w:pStyle w:val="BookText"/>
      </w:pPr>
      <w:r>
        <w:rPr>
          <w:rFonts w:ascii="Times New Roman" w:hAnsi="Times New Roman" w:eastAsia="Times New Roman" w:cs="Times New Roman"/>
          <w:lang w:val="en-US" w:bidi="en-US"/>
          <w:color w:val="111111"/>
          <w:sz w:val="28"/>
          <w:szCs w:val="28"/>
          <w:rtl/>
        </w:rPr>
        <w:t xml:space="preserve">1950.</w:t>
      </w:r>
    </w:p>
    <w:p>
      <w:pPr>
        <w:pStyle w:val="BookText"/>
      </w:pPr>
      <w:r>
        <w:rPr>
          <w:rFonts w:ascii="IRNazanin" w:hAnsi="IRNazanin" w:eastAsia="IRNazanin" w:cs="IRNazanin"/>
          <w:lang w:bidi="fa-IR"/>
          <w:color w:val="111111"/>
          <w:sz w:val="28"/>
          <w:szCs w:val="28"/>
          <w:rtl/>
        </w:rPr>
        <w:t xml:space="preserve">دیوان صادق ،ملاح ملاح ،صادق ، فارسي، ج 7، ص 681.</w:t>
      </w:r>
    </w:p>
    <w:p>
      <w:pPr>
        <w:pStyle w:val="BookText"/>
      </w:pPr>
      <w:r>
        <w:rPr>
          <w:rFonts w:ascii="Times New Roman" w:hAnsi="Times New Roman" w:eastAsia="Times New Roman" w:cs="Times New Roman"/>
          <w:lang w:val="en-US" w:bidi="en-US"/>
          <w:color w:val="111111"/>
          <w:sz w:val="28"/>
          <w:szCs w:val="28"/>
          <w:rtl/>
        </w:rPr>
        <w:t xml:space="preserve">1951.</w:t>
      </w:r>
    </w:p>
    <w:p>
      <w:pPr>
        <w:pStyle w:val="BookText"/>
      </w:pPr>
      <w:r>
        <w:rPr>
          <w:rFonts w:ascii="IRNazanin" w:hAnsi="IRNazanin" w:eastAsia="IRNazanin" w:cs="IRNazanin"/>
          <w:lang w:bidi="fa-IR"/>
          <w:color w:val="111111"/>
          <w:sz w:val="28"/>
          <w:szCs w:val="28"/>
          <w:rtl/>
        </w:rPr>
        <w:t xml:space="preserve">دیوان صالح افندي صالح افندي، ، ، ج 7، ص 682 .</w:t>
      </w:r>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IRNazanin" w:hAnsi="IRNazanin" w:eastAsia="IRNazanin" w:cs="IRNazanin"/>
          <w:lang w:bidi="fa-IR"/>
          <w:color w:val="111111"/>
          <w:sz w:val="28"/>
          <w:szCs w:val="28"/>
          <w:rtl/>
        </w:rPr>
        <w:t xml:space="preserve">دیوان صالح ،عاملي عاملي صالح بن محمد، ، ، فارسي، ج 7، ص 684.</w:t>
      </w:r>
    </w:p>
    <w:p>
      <w:pPr>
        <w:pStyle w:val="BookText"/>
      </w:pPr>
      <w:r>
        <w:rPr>
          <w:rFonts w:ascii="Times New Roman" w:hAnsi="Times New Roman" w:eastAsia="Times New Roman" w:cs="Times New Roman"/>
          <w:lang w:val="en-US" w:bidi="en-US"/>
          <w:color w:val="111111"/>
          <w:sz w:val="28"/>
          <w:szCs w:val="28"/>
          <w:rtl/>
        </w:rPr>
        <w:t xml:space="preserve">1953.</w:t>
      </w:r>
    </w:p>
    <w:p>
      <w:pPr>
        <w:pStyle w:val="BookText"/>
      </w:pPr>
      <w:r>
        <w:rPr>
          <w:rFonts w:ascii="Amiri" w:hAnsi="Amiri" w:eastAsia="Amiri" w:cs="Amiri"/>
          <w:lang w:bidi="ar-SA"/>
          <w:color w:val="111111"/>
          <w:sz w:val="28"/>
          <w:szCs w:val="28"/>
          <w:rtl/>
        </w:rPr>
        <w:t xml:space="preserve">ديوان عبد الرحيم وفائي وفائي عبدالرحيم كردي، ج 7، ص708.</w:t>
      </w:r>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IRNazanin" w:hAnsi="IRNazanin" w:eastAsia="IRNazanin" w:cs="IRNazanin"/>
          <w:lang w:bidi="fa-IR"/>
          <w:color w:val="111111"/>
          <w:sz w:val="28"/>
          <w:szCs w:val="28"/>
          <w:rtl/>
        </w:rPr>
        <w:t xml:space="preserve">دیوان عبد القادر الصدقي صدقي، عبد القادر، -، -، ج 7، ص713.</w:t>
      </w:r>
    </w:p>
    <w:p>
      <w:pPr>
        <w:pStyle w:val="BookText"/>
      </w:pPr>
      <w:r>
        <w:rPr>
          <w:rFonts w:ascii="Amiri" w:hAnsi="Amiri" w:eastAsia="Amiri" w:cs="Amiri"/>
          <w:lang w:bidi="ar-SA"/>
          <w:color w:val="111111"/>
          <w:sz w:val="28"/>
          <w:szCs w:val="28"/>
          <w:rtl/>
        </w:rPr>
        <w:t xml:space="preserve">1955 . ديوان عبد القادر الطبري، طبري، عبد القادر ، ، ج 7، ص 714.</w:t>
      </w:r>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Amiri" w:hAnsi="Amiri" w:eastAsia="Amiri" w:cs="Amiri"/>
          <w:lang w:bidi="ar-SA"/>
          <w:color w:val="111111"/>
          <w:sz w:val="28"/>
          <w:szCs w:val="28"/>
          <w:rtl/>
        </w:rPr>
        <w:t xml:space="preserve">ديوان عبد القادر بغدادي، بغدادي قادري ، عبد القادر، -، -، ج 7، ص712.</w:t>
      </w:r>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IRNazanin" w:hAnsi="IRNazanin" w:eastAsia="IRNazanin" w:cs="IRNazanin"/>
          <w:lang w:bidi="fa-IR"/>
          <w:color w:val="111111"/>
          <w:sz w:val="28"/>
          <w:szCs w:val="28"/>
          <w:rtl/>
        </w:rPr>
        <w:t xml:space="preserve">دیوان عبداللطیف برزنجي، برزنجي ، عبد اللطيف بن عبد الرحيم، -، -، ج 7، ص 714.</w:t>
      </w:r>
    </w:p>
    <w:p>
      <w:pPr>
        <w:pStyle w:val="BookText"/>
      </w:pPr>
      <w:r>
        <w:rPr>
          <w:rFonts w:ascii="Times New Roman" w:hAnsi="Times New Roman" w:eastAsia="Times New Roman" w:cs="Times New Roman"/>
          <w:lang w:val="en-US" w:bidi="en-US"/>
          <w:color w:val="111111"/>
          <w:sz w:val="28"/>
          <w:szCs w:val="28"/>
          <w:rtl/>
        </w:rPr>
        <w:t xml:space="preserve">1958.</w:t>
      </w:r>
    </w:p>
    <w:p>
      <w:pPr>
        <w:pStyle w:val="BookText"/>
      </w:pPr>
      <w:r>
        <w:rPr>
          <w:rFonts w:ascii="IRNazanin" w:hAnsi="IRNazanin" w:eastAsia="IRNazanin" w:cs="IRNazanin"/>
          <w:lang w:bidi="fa-IR"/>
          <w:color w:val="111111"/>
          <w:sz w:val="28"/>
          <w:szCs w:val="28"/>
          <w:rtl/>
        </w:rPr>
        <w:t xml:space="preserve">دیوان عبدالله باشعالم موصلي عمري ، عبدالله باشعالم، -، -، ج 7، ص 704.</w:t>
      </w:r>
    </w:p>
    <w:p>
      <w:pPr>
        <w:pStyle w:val="BookText"/>
      </w:pPr>
      <w:r>
        <w:rPr>
          <w:rFonts w:ascii="Amiri" w:hAnsi="Amiri" w:eastAsia="Amiri" w:cs="Amiri"/>
          <w:lang w:bidi="ar-SA"/>
          <w:color w:val="111111"/>
          <w:sz w:val="28"/>
          <w:szCs w:val="28"/>
          <w:rtl/>
        </w:rPr>
        <w:t xml:space="preserve">1959 ديوان عبد المهدي الاعرجي اعرجي ، عبد المهدي بن راضي -، -، ج 7، ص 714.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1960 . ديوان ،فاروقي، فاروقي، محيي الدين، ، ، ج 7، ص 731.</w:t>
      </w:r>
    </w:p>
    <w:p>
      <w:pPr>
        <w:pStyle w:val="BookText"/>
      </w:pPr>
      <w:r>
        <w:rPr>
          <w:rFonts w:ascii="Times New Roman" w:hAnsi="Times New Roman" w:eastAsia="Times New Roman" w:cs="Times New Roman"/>
          <w:lang w:val="en-US" w:bidi="en-US"/>
          <w:color w:val="111111"/>
          <w:sz w:val="28"/>
          <w:szCs w:val="28"/>
          <w:rtl/>
        </w:rPr>
        <w:t xml:space="preserve">1961.</w:t>
      </w:r>
    </w:p>
    <w:p>
      <w:pPr>
        <w:pStyle w:val="BookText"/>
      </w:pPr>
      <w:r>
        <w:rPr>
          <w:rFonts w:ascii="IRNazanin" w:hAnsi="IRNazanin" w:eastAsia="IRNazanin" w:cs="IRNazanin"/>
          <w:lang w:bidi="fa-IR"/>
          <w:color w:val="111111"/>
          <w:sz w:val="28"/>
          <w:szCs w:val="28"/>
          <w:rtl/>
        </w:rPr>
        <w:t xml:space="preserve">دیوان فرات ،عباس ،فرات عباس (1273 ش)، -، -، فارسي، ج 7، ص733.</w:t>
      </w:r>
    </w:p>
    <w:p>
      <w:pPr>
        <w:pStyle w:val="BookText"/>
      </w:pPr>
      <w:r>
        <w:rPr>
          <w:rFonts w:ascii="Times New Roman" w:hAnsi="Times New Roman" w:eastAsia="Times New Roman" w:cs="Times New Roman"/>
          <w:lang w:val="en-US" w:bidi="en-US"/>
          <w:color w:val="111111"/>
          <w:sz w:val="28"/>
          <w:szCs w:val="28"/>
          <w:rtl/>
        </w:rPr>
        <w:t xml:space="preserve">1962.</w:t>
      </w:r>
    </w:p>
    <w:p>
      <w:pPr>
        <w:pStyle w:val="BookText"/>
      </w:pPr>
      <w:r>
        <w:rPr>
          <w:rFonts w:ascii="Amiri" w:hAnsi="Amiri" w:eastAsia="Amiri" w:cs="Amiri"/>
          <w:lang w:bidi="ar-SA"/>
          <w:color w:val="111111"/>
          <w:sz w:val="28"/>
          <w:szCs w:val="28"/>
          <w:rtl/>
        </w:rPr>
        <w:t xml:space="preserve">ديوان قفطامي، قفطامي، حسن بن علي، -، ، ج 7، ص 739.</w:t>
      </w:r>
    </w:p>
    <w:p>
      <w:pPr>
        <w:pStyle w:val="BookText"/>
      </w:pPr>
      <w:r>
        <w:rPr>
          <w:rFonts w:ascii="Times New Roman" w:hAnsi="Times New Roman" w:eastAsia="Times New Roman" w:cs="Times New Roman"/>
          <w:lang w:val="en-US" w:bidi="en-US"/>
          <w:color w:val="111111"/>
          <w:sz w:val="28"/>
          <w:szCs w:val="28"/>
          <w:rtl/>
        </w:rPr>
        <w:t xml:space="preserve">1963.</w:t>
      </w:r>
    </w:p>
    <w:p>
      <w:pPr>
        <w:pStyle w:val="BookText"/>
      </w:pPr>
      <w:r>
        <w:rPr>
          <w:rFonts w:ascii="IRNazanin" w:hAnsi="IRNazanin" w:eastAsia="IRNazanin" w:cs="IRNazanin"/>
          <w:lang w:bidi="fa-IR"/>
          <w:color w:val="111111"/>
          <w:sz w:val="28"/>
          <w:szCs w:val="28"/>
          <w:rtl/>
        </w:rPr>
        <w:t xml:space="preserve">دیوان ،كوماسي ،كوماسي احمد بك، ، ،ج 7، ص 746 .</w:t>
      </w:r>
    </w:p>
    <w:p>
      <w:pPr>
        <w:pStyle w:val="BookText"/>
      </w:pPr>
      <w:r>
        <w:rPr>
          <w:rFonts w:ascii="Times New Roman" w:hAnsi="Times New Roman" w:eastAsia="Times New Roman" w:cs="Times New Roman"/>
          <w:lang w:val="en-US" w:bidi="en-US"/>
          <w:color w:val="111111"/>
          <w:sz w:val="28"/>
          <w:szCs w:val="28"/>
          <w:rtl/>
        </w:rPr>
        <w:t xml:space="preserve">1964.</w:t>
      </w:r>
    </w:p>
    <w:p>
      <w:pPr>
        <w:pStyle w:val="BookText"/>
      </w:pPr>
      <w:r>
        <w:rPr>
          <w:rFonts w:ascii="IRNazanin" w:hAnsi="IRNazanin" w:eastAsia="IRNazanin" w:cs="IRNazanin"/>
          <w:lang w:bidi="fa-IR"/>
          <w:color w:val="111111"/>
          <w:sz w:val="28"/>
          <w:szCs w:val="28"/>
          <w:rtl/>
        </w:rPr>
        <w:t xml:space="preserve">دیوان محمد درویش مصاحب، مصاحب،محمد ،درویش، -، -، ج 7، ص 766.</w:t>
      </w:r>
    </w:p>
    <w:p>
      <w:pPr>
        <w:pStyle w:val="BookText"/>
      </w:pPr>
      <w:r>
        <w:rPr>
          <w:rFonts w:ascii="Times New Roman" w:hAnsi="Times New Roman" w:eastAsia="Times New Roman" w:cs="Times New Roman"/>
          <w:lang w:val="en-US" w:bidi="en-US"/>
          <w:color w:val="111111"/>
          <w:sz w:val="28"/>
          <w:szCs w:val="28"/>
          <w:rtl/>
        </w:rPr>
        <w:t xml:space="preserve">1965.</w:t>
      </w:r>
    </w:p>
    <w:p>
      <w:pPr>
        <w:pStyle w:val="BookText"/>
      </w:pPr>
      <w:r>
        <w:rPr>
          <w:rFonts w:ascii="IRNazanin" w:hAnsi="IRNazanin" w:eastAsia="IRNazanin" w:cs="IRNazanin"/>
          <w:lang w:bidi="fa-IR"/>
          <w:color w:val="111111"/>
          <w:sz w:val="28"/>
          <w:szCs w:val="28"/>
          <w:rtl/>
        </w:rPr>
        <w:t xml:space="preserve">دیوان محمد رضاء محمد رضا ، اردو، ج 7، ص 766 .</w:t>
      </w:r>
    </w:p>
    <w:p>
      <w:pPr>
        <w:pStyle w:val="BookText"/>
      </w:pPr>
      <w:r>
        <w:rPr>
          <w:rFonts w:ascii="Times New Roman" w:hAnsi="Times New Roman" w:eastAsia="Times New Roman" w:cs="Times New Roman"/>
          <w:lang w:val="en-US" w:bidi="en-US"/>
          <w:color w:val="111111"/>
          <w:sz w:val="28"/>
          <w:szCs w:val="28"/>
          <w:rtl/>
        </w:rPr>
        <w:t xml:space="preserve">1966.</w:t>
      </w:r>
    </w:p>
    <w:p>
      <w:pPr>
        <w:pStyle w:val="BookText"/>
      </w:pPr>
      <w:r>
        <w:rPr>
          <w:rFonts w:ascii="IRNazanin" w:hAnsi="IRNazanin" w:eastAsia="IRNazanin" w:cs="IRNazanin"/>
          <w:lang w:bidi="fa-IR"/>
          <w:color w:val="111111"/>
          <w:sz w:val="28"/>
          <w:szCs w:val="28"/>
          <w:rtl/>
        </w:rPr>
        <w:t xml:space="preserve">دیوان محمد سعيد العمري عمري، محمد سعيد بن محمد امین، -، -، ج 7، ص 767.</w:t>
      </w:r>
    </w:p>
    <w:p>
      <w:pPr>
        <w:pStyle w:val="BookText"/>
      </w:pPr>
      <w:r>
        <w:rPr>
          <w:rFonts w:ascii="Times New Roman" w:hAnsi="Times New Roman" w:eastAsia="Times New Roman" w:cs="Times New Roman"/>
          <w:lang w:val="en-US" w:bidi="en-US"/>
          <w:color w:val="111111"/>
          <w:sz w:val="28"/>
          <w:szCs w:val="28"/>
          <w:rtl/>
        </w:rPr>
        <w:t xml:space="preserve">1967.</w:t>
      </w:r>
    </w:p>
    <w:p>
      <w:pPr>
        <w:pStyle w:val="BookText"/>
      </w:pPr>
      <w:r>
        <w:rPr>
          <w:rFonts w:ascii="IRNazanin" w:hAnsi="IRNazanin" w:eastAsia="IRNazanin" w:cs="IRNazanin"/>
          <w:lang w:bidi="fa-IR"/>
          <w:color w:val="111111"/>
          <w:sz w:val="28"/>
          <w:szCs w:val="28"/>
          <w:rtl/>
        </w:rPr>
        <w:t xml:space="preserve">دیوان ،منصف خان والي شا محمد زمان خان، ، ، فارسي، ج 7، ص779.</w:t>
      </w:r>
    </w:p>
    <w:p>
      <w:pPr>
        <w:pStyle w:val="BookText"/>
      </w:pPr>
      <w:r>
        <w:rPr>
          <w:rFonts w:ascii="Times New Roman" w:hAnsi="Times New Roman" w:eastAsia="Times New Roman" w:cs="Times New Roman"/>
          <w:lang w:val="en-US" w:bidi="en-US"/>
          <w:color w:val="111111"/>
          <w:sz w:val="28"/>
          <w:szCs w:val="28"/>
          <w:rtl/>
        </w:rPr>
        <w:t xml:space="preserve">1968.</w:t>
      </w:r>
    </w:p>
    <w:p>
      <w:pPr>
        <w:pStyle w:val="BookText"/>
      </w:pPr>
      <w:r>
        <w:rPr>
          <w:rFonts w:ascii="IRNazanin" w:hAnsi="IRNazanin" w:eastAsia="IRNazanin" w:cs="IRNazanin"/>
          <w:lang w:bidi="fa-IR"/>
          <w:color w:val="111111"/>
          <w:sz w:val="28"/>
          <w:szCs w:val="28"/>
          <w:rtl/>
        </w:rPr>
        <w:t xml:space="preserve">دیوان نصر الله حائري، حائري، نصر الله ، - ، ج 7، ص 788 .</w:t>
      </w:r>
    </w:p>
    <w:p>
      <w:pPr>
        <w:pStyle w:val="BookText"/>
      </w:pPr>
      <w:r>
        <w:rPr>
          <w:rFonts w:ascii="Times New Roman" w:hAnsi="Times New Roman" w:eastAsia="Times New Roman" w:cs="Times New Roman"/>
          <w:lang w:val="en-US" w:bidi="en-US"/>
          <w:color w:val="111111"/>
          <w:sz w:val="28"/>
          <w:szCs w:val="28"/>
          <w:rtl/>
        </w:rPr>
        <w:t xml:space="preserve">1969.</w:t>
      </w:r>
    </w:p>
    <w:p>
      <w:pPr>
        <w:pStyle w:val="BookText"/>
      </w:pPr>
      <w:r>
        <w:rPr>
          <w:rFonts w:ascii="IRNazanin" w:hAnsi="IRNazanin" w:eastAsia="IRNazanin" w:cs="IRNazanin"/>
          <w:lang w:bidi="fa-IR"/>
          <w:color w:val="111111"/>
          <w:sz w:val="28"/>
          <w:szCs w:val="28"/>
          <w:rtl/>
        </w:rPr>
        <w:t xml:space="preserve">دیوان هند ،انصاري انصاري هند بنت نعمان، -، -، ج 7، ص793.</w:t>
      </w:r>
    </w:p>
    <w:p>
      <w:pPr>
        <w:pStyle w:val="BookText"/>
      </w:pPr>
      <w:r>
        <w:rPr>
          <w:rFonts w:ascii="Times New Roman" w:hAnsi="Times New Roman" w:eastAsia="Times New Roman" w:cs="Times New Roman"/>
          <w:lang w:val="en-US" w:bidi="en-US"/>
          <w:color w:val="111111"/>
          <w:sz w:val="28"/>
          <w:szCs w:val="28"/>
          <w:rtl/>
        </w:rPr>
        <w:t xml:space="preserve">1970.</w:t>
      </w:r>
    </w:p>
    <w:p>
      <w:pPr>
        <w:pStyle w:val="BookText"/>
      </w:pPr>
      <w:r>
        <w:rPr>
          <w:rFonts w:ascii="Amiri" w:hAnsi="Amiri" w:eastAsia="Amiri" w:cs="Amiri"/>
          <w:lang w:bidi="ar-SA"/>
          <w:color w:val="111111"/>
          <w:sz w:val="28"/>
          <w:szCs w:val="28"/>
          <w:rtl/>
        </w:rPr>
        <w:t xml:space="preserve">ديوان يحيى العاملي، عاملي، يحيى، -، -، ج 7، ص 799</w:t>
      </w:r>
    </w:p>
    <w:p>
      <w:pPr>
        <w:pStyle w:val="BookText"/>
      </w:pPr>
      <w:r>
        <w:rPr>
          <w:rFonts w:ascii="IRNazanin" w:hAnsi="IRNazanin" w:eastAsia="IRNazanin" w:cs="IRNazanin"/>
          <w:lang w:bidi="fa-IR"/>
          <w:color w:val="111111"/>
          <w:sz w:val="28"/>
          <w:szCs w:val="28"/>
          <w:rtl/>
        </w:rPr>
        <w:t xml:space="preserve">1971 . رثاء الامام علي (علیه السّلام)، شيخ يوسف، ، -، ج 8، ص 43 .</w:t>
      </w:r>
    </w:p>
    <w:p>
      <w:pPr>
        <w:pStyle w:val="BookText"/>
      </w:pPr>
      <w:r>
        <w:rPr>
          <w:rFonts w:ascii="Times New Roman" w:hAnsi="Times New Roman" w:eastAsia="Times New Roman" w:cs="Times New Roman"/>
          <w:lang w:val="en-US" w:bidi="en-US"/>
          <w:color w:val="111111"/>
          <w:sz w:val="28"/>
          <w:szCs w:val="28"/>
          <w:rtl/>
        </w:rPr>
        <w:t xml:space="preserve">1972.</w:t>
      </w:r>
    </w:p>
    <w:p>
      <w:pPr>
        <w:pStyle w:val="BookText"/>
      </w:pPr>
      <w:r>
        <w:rPr>
          <w:rFonts w:ascii="Amiri" w:hAnsi="Amiri" w:eastAsia="Amiri" w:cs="Amiri"/>
          <w:lang w:bidi="ar-SA"/>
          <w:color w:val="111111"/>
          <w:sz w:val="28"/>
          <w:szCs w:val="28"/>
          <w:rtl/>
        </w:rPr>
        <w:t xml:space="preserve">شرب الدخان (رسالة في)، واعظ، محمد بن ملا علي، -، -، ج 9، ص 115.</w:t>
      </w:r>
    </w:p>
    <w:p>
      <w:pPr>
        <w:pStyle w:val="BookText"/>
      </w:pPr>
      <w:r>
        <w:rPr>
          <w:rFonts w:ascii="Amiri" w:hAnsi="Amiri" w:eastAsia="Amiri" w:cs="Amiri"/>
          <w:lang w:bidi="ar-SA"/>
          <w:color w:val="111111"/>
          <w:sz w:val="28"/>
          <w:szCs w:val="28"/>
          <w:rtl/>
        </w:rPr>
        <w:t xml:space="preserve">1973 .شهد وشكر ،وفائي، عبدالرحيم ،فارسي ، ج 10، ص 436 .</w:t>
      </w:r>
    </w:p>
    <w:p>
      <w:pPr>
        <w:pStyle w:val="BookText"/>
      </w:pPr>
      <w:r>
        <w:rPr>
          <w:rFonts w:ascii="Times New Roman" w:hAnsi="Times New Roman" w:eastAsia="Times New Roman" w:cs="Times New Roman"/>
          <w:lang w:val="en-US" w:bidi="en-US"/>
          <w:color w:val="111111"/>
          <w:sz w:val="28"/>
          <w:szCs w:val="28"/>
          <w:rtl/>
        </w:rPr>
        <w:t xml:space="preserve">1974.</w:t>
      </w:r>
    </w:p>
    <w:p>
      <w:pPr>
        <w:pStyle w:val="BookText"/>
      </w:pPr>
      <w:r>
        <w:rPr>
          <w:rFonts w:ascii="Amiri" w:hAnsi="Amiri" w:eastAsia="Amiri" w:cs="Amiri"/>
          <w:lang w:bidi="ar-SA"/>
          <w:color w:val="111111"/>
          <w:sz w:val="28"/>
          <w:szCs w:val="28"/>
          <w:rtl/>
        </w:rPr>
        <w:t xml:space="preserve">صرح السنا والشعور الحي،اعرجي ، عبد المهدي بن راضي -، -، ج 10، ص 550 .</w:t>
      </w:r>
    </w:p>
    <w:p>
      <w:pPr>
        <w:pStyle w:val="BookText"/>
      </w:pPr>
      <w:r>
        <w:rPr>
          <w:rFonts w:ascii="Times New Roman" w:hAnsi="Times New Roman" w:eastAsia="Times New Roman" w:cs="Times New Roman"/>
          <w:lang w:val="en-US" w:bidi="en-US"/>
          <w:color w:val="111111"/>
          <w:sz w:val="28"/>
          <w:szCs w:val="28"/>
          <w:rtl/>
        </w:rPr>
        <w:t xml:space="preserve">1975.</w:t>
      </w:r>
    </w:p>
    <w:p>
      <w:pPr>
        <w:pStyle w:val="BookText"/>
      </w:pPr>
      <w:r>
        <w:rPr>
          <w:rFonts w:ascii="Amiri" w:hAnsi="Amiri" w:eastAsia="Amiri" w:cs="Amiri"/>
          <w:lang w:bidi="ar-SA"/>
          <w:color w:val="111111"/>
          <w:sz w:val="28"/>
          <w:szCs w:val="28"/>
          <w:rtl/>
        </w:rPr>
        <w:t xml:space="preserve">صلاة المسافر ،(ارجوزه) بغدادي، نجفي ، عبدالهادي، -، -، ج 10، ص 615.</w:t>
      </w:r>
    </w:p>
    <w:p>
      <w:pPr>
        <w:pStyle w:val="BookText"/>
      </w:pPr>
      <w:r>
        <w:rPr>
          <w:rFonts w:ascii="Times New Roman" w:hAnsi="Times New Roman" w:eastAsia="Times New Roman" w:cs="Times New Roman"/>
          <w:lang w:val="en-US" w:bidi="en-US"/>
          <w:color w:val="111111"/>
          <w:sz w:val="28"/>
          <w:szCs w:val="28"/>
          <w:rtl/>
        </w:rPr>
        <w:t xml:space="preserve">1976.</w:t>
      </w:r>
    </w:p>
    <w:p>
      <w:pPr>
        <w:pStyle w:val="BookText"/>
      </w:pPr>
      <w:r>
        <w:rPr>
          <w:rFonts w:ascii="IRNazanin" w:hAnsi="IRNazanin" w:eastAsia="IRNazanin" w:cs="IRNazanin"/>
          <w:lang w:bidi="fa-IR"/>
          <w:color w:val="111111"/>
          <w:sz w:val="28"/>
          <w:szCs w:val="28"/>
          <w:rtl/>
        </w:rPr>
        <w:t xml:space="preserve">عصمة الائمة (ارجوزة في)، قاري حسين بن عیدان، -، -، ج 11، ص123.</w:t>
      </w:r>
    </w:p>
    <w:p>
      <w:pPr>
        <w:pStyle w:val="BookText"/>
      </w:pPr>
      <w:r>
        <w:rPr>
          <w:rFonts w:ascii="Times New Roman" w:hAnsi="Times New Roman" w:eastAsia="Times New Roman" w:cs="Times New Roman"/>
          <w:lang w:val="en-US" w:bidi="en-US"/>
          <w:color w:val="111111"/>
          <w:sz w:val="28"/>
          <w:szCs w:val="28"/>
          <w:rtl/>
        </w:rPr>
        <w:t xml:space="preserve">1977.</w:t>
      </w:r>
    </w:p>
    <w:p>
      <w:pPr>
        <w:pStyle w:val="BookText"/>
      </w:pPr>
      <w:r>
        <w:rPr>
          <w:rFonts w:ascii="Amiri" w:hAnsi="Amiri" w:eastAsia="Amiri" w:cs="Amiri"/>
          <w:lang w:bidi="ar-SA"/>
          <w:color w:val="111111"/>
          <w:sz w:val="28"/>
          <w:szCs w:val="28"/>
          <w:rtl/>
        </w:rPr>
        <w:t xml:space="preserve">قصائد في الجهنم هرمز يوسف ، سرياني، ج 12، ص 592.</w:t>
      </w:r>
    </w:p>
    <w:p>
      <w:pPr>
        <w:pStyle w:val="BookText"/>
      </w:pPr>
      <w:r>
        <w:rPr>
          <w:rFonts w:ascii="Times New Roman" w:hAnsi="Times New Roman" w:eastAsia="Times New Roman" w:cs="Times New Roman"/>
          <w:lang w:val="en-US" w:bidi="en-US"/>
          <w:color w:val="111111"/>
          <w:sz w:val="28"/>
          <w:szCs w:val="28"/>
          <w:rtl/>
        </w:rPr>
        <w:t xml:space="preserve">1978.</w:t>
      </w:r>
    </w:p>
    <w:p>
      <w:pPr>
        <w:pStyle w:val="BookText"/>
      </w:pPr>
      <w:r>
        <w:rPr>
          <w:rFonts w:ascii="IRNazanin" w:hAnsi="IRNazanin" w:eastAsia="IRNazanin" w:cs="IRNazanin"/>
          <w:lang w:bidi="fa-IR"/>
          <w:color w:val="111111"/>
          <w:sz w:val="28"/>
          <w:szCs w:val="28"/>
          <w:rtl/>
        </w:rPr>
        <w:t xml:space="preserve">قصائد في حب اهل البيت (علیه السّلام)، علي البناء ، -، -، ج 12، ص593.</w:t>
      </w:r>
    </w:p>
    <w:p>
      <w:pPr>
        <w:pStyle w:val="BookText"/>
      </w:pPr>
      <w:r>
        <w:rPr>
          <w:rFonts w:ascii="IRNazanin" w:hAnsi="IRNazanin" w:eastAsia="IRNazanin" w:cs="IRNazanin"/>
          <w:lang w:bidi="fa-IR"/>
          <w:color w:val="111111"/>
          <w:sz w:val="28"/>
          <w:szCs w:val="28"/>
          <w:rtl/>
        </w:rPr>
        <w:t xml:space="preserve">1979 .قصائد في حب اهل البيت (علیه السّلام)، حسون حلي، -، -، ج 12، ص 593.</w:t>
      </w:r>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Amiri" w:hAnsi="Amiri" w:eastAsia="Amiri" w:cs="Amiri"/>
          <w:lang w:bidi="ar-SA"/>
          <w:color w:val="111111"/>
          <w:sz w:val="28"/>
          <w:szCs w:val="28"/>
          <w:rtl/>
        </w:rPr>
        <w:t xml:space="preserve">قصائد في مدح الرسول (صلّی اللَّهِ علیه وَ آلِهِ وَ سَلَّمَ ) جاني زاده ، عبدالله بن مصطفى، -، -، ج 12، ص 595.</w:t>
      </w:r>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Amiri" w:hAnsi="Amiri" w:eastAsia="Amiri" w:cs="Amiri"/>
          <w:lang w:bidi="ar-SA"/>
          <w:color w:val="111111"/>
          <w:sz w:val="28"/>
          <w:szCs w:val="28"/>
          <w:rtl/>
        </w:rPr>
        <w:t xml:space="preserve">قصائد ومواليا ومقطعات سباعي، موسى ، ، ج 12، ص 604.</w:t>
      </w: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Amiri" w:hAnsi="Amiri" w:eastAsia="Amiri" w:cs="Amiri"/>
          <w:lang w:bidi="ar-SA"/>
          <w:color w:val="111111"/>
          <w:sz w:val="28"/>
          <w:szCs w:val="28"/>
          <w:rtl/>
        </w:rPr>
        <w:t xml:space="preserve">قصيدة حمادي الحلي، -، -، ج 12، ص 640.</w:t>
      </w:r>
    </w:p>
    <w:p>
      <w:pPr>
        <w:pStyle w:val="BookText"/>
      </w:pPr>
      <w:r>
        <w:rPr>
          <w:rFonts w:ascii="Times New Roman" w:hAnsi="Times New Roman" w:eastAsia="Times New Roman" w:cs="Times New Roman"/>
          <w:lang w:val="en-US" w:bidi="en-US"/>
          <w:color w:val="111111"/>
          <w:sz w:val="28"/>
          <w:szCs w:val="28"/>
          <w:rtl/>
        </w:rPr>
        <w:t xml:space="preserve">1983.</w:t>
      </w:r>
    </w:p>
    <w:p>
      <w:pPr>
        <w:pStyle w:val="BookText"/>
      </w:pPr>
      <w:r>
        <w:rPr>
          <w:rFonts w:ascii="Amiri" w:hAnsi="Amiri" w:eastAsia="Amiri" w:cs="Amiri"/>
          <w:lang w:bidi="ar-SA"/>
          <w:color w:val="111111"/>
          <w:sz w:val="28"/>
          <w:szCs w:val="28"/>
          <w:rtl/>
        </w:rPr>
        <w:t xml:space="preserve">قصيدة، ؟ رزق مغربي، -، -، ج 12، ص 640.</w:t>
      </w:r>
    </w:p>
    <w:p>
      <w:pPr>
        <w:pStyle w:val="BookText"/>
      </w:pPr>
      <w:r>
        <w:rPr>
          <w:rFonts w:ascii="IRNazanin" w:hAnsi="IRNazanin" w:eastAsia="IRNazanin" w:cs="IRNazanin"/>
          <w:lang w:bidi="fa-IR"/>
          <w:color w:val="111111"/>
          <w:sz w:val="28"/>
          <w:szCs w:val="28"/>
          <w:rtl/>
        </w:rPr>
        <w:t xml:space="preserve">1984 . قصيدة شيخ حسين بن شیخ محمد، ، ، ج 12 ، ص 641.</w:t>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Amiri" w:hAnsi="Amiri" w:eastAsia="Amiri" w:cs="Amiri"/>
          <w:lang w:bidi="ar-SA"/>
          <w:color w:val="111111"/>
          <w:sz w:val="28"/>
          <w:szCs w:val="28"/>
          <w:rtl/>
        </w:rPr>
        <w:t xml:space="preserve">قصيدة صغير علي بن حسينعلي ،ج 12 ، ص 641 .</w:t>
      </w:r>
    </w:p>
    <w:p>
      <w:pPr>
        <w:pStyle w:val="BookText"/>
      </w:pPr>
      <w:r>
        <w:rPr>
          <w:rFonts w:ascii="Amiri" w:hAnsi="Amiri" w:eastAsia="Amiri" w:cs="Amiri"/>
          <w:lang w:bidi="ar-SA"/>
          <w:color w:val="111111"/>
          <w:sz w:val="28"/>
          <w:szCs w:val="28"/>
          <w:rtl/>
        </w:rPr>
        <w:t xml:space="preserve">1986 . قصيدة ،عراقي، طاهر، -، -، ج 12، ص 642.</w:t>
      </w:r>
    </w:p>
    <w:p>
      <w:pPr>
        <w:pStyle w:val="BookText"/>
      </w:pPr>
      <w:r>
        <w:rPr>
          <w:rFonts w:ascii="Amiri" w:hAnsi="Amiri" w:eastAsia="Amiri" w:cs="Amiri"/>
          <w:lang w:bidi="ar-SA"/>
          <w:color w:val="111111"/>
          <w:sz w:val="28"/>
          <w:szCs w:val="28"/>
          <w:rtl/>
        </w:rPr>
        <w:t xml:space="preserve">1987 ،قصيدة عبدالله بن مبارك، ، ، ج 12، ص 642 .</w:t>
      </w:r>
    </w:p>
    <w:p>
      <w:pPr>
        <w:pStyle w:val="BookText"/>
      </w:pPr>
      <w:r>
        <w:rPr>
          <w:rFonts w:ascii="Amiri" w:hAnsi="Amiri" w:eastAsia="Amiri" w:cs="Amiri"/>
          <w:lang w:bidi="ar-SA"/>
          <w:color w:val="111111"/>
          <w:sz w:val="28"/>
          <w:szCs w:val="28"/>
          <w:rtl/>
        </w:rPr>
        <w:t xml:space="preserve">1988 . قصيدة قيم حسن بن محمد - - ، ج 12، ص 642 .</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Amiri" w:hAnsi="Amiri" w:eastAsia="Amiri" w:cs="Amiri"/>
          <w:lang w:bidi="ar-SA"/>
          <w:color w:val="111111"/>
          <w:sz w:val="28"/>
          <w:szCs w:val="28"/>
          <w:rtl/>
        </w:rPr>
        <w:t xml:space="preserve">قصيدة ،كمونه محمد علي علي، -، -، ج 12، ص 642 .</w:t>
      </w:r>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Amiri" w:hAnsi="Amiri" w:eastAsia="Amiri" w:cs="Amiri"/>
          <w:lang w:bidi="ar-SA"/>
          <w:color w:val="111111"/>
          <w:sz w:val="28"/>
          <w:szCs w:val="28"/>
          <w:rtl/>
        </w:rPr>
        <w:t xml:space="preserve">قصيدة، مغوفل، ابو عبدالله ، ج 12، ص 643 .</w:t>
      </w:r>
    </w:p>
    <w:p>
      <w:pPr>
        <w:pStyle w:val="BookText"/>
      </w:pPr>
      <w:r>
        <w:rPr>
          <w:rFonts w:ascii="Amiri" w:hAnsi="Amiri" w:eastAsia="Amiri" w:cs="Amiri"/>
          <w:lang w:bidi="ar-SA"/>
          <w:color w:val="111111"/>
          <w:sz w:val="28"/>
          <w:szCs w:val="28"/>
          <w:rtl/>
        </w:rPr>
        <w:t xml:space="preserve">1991 ،قصيدة، ملا شاكر، -، -، ج 12، ص 643 . .</w:t>
      </w:r>
    </w:p>
    <w:p>
      <w:pPr>
        <w:pStyle w:val="BookText"/>
      </w:pPr>
      <w:r>
        <w:rPr>
          <w:rFonts w:ascii="Times New Roman" w:hAnsi="Times New Roman" w:eastAsia="Times New Roman" w:cs="Times New Roman"/>
          <w:lang w:val="en-US" w:bidi="en-US"/>
          <w:color w:val="111111"/>
          <w:sz w:val="28"/>
          <w:szCs w:val="28"/>
          <w:rtl/>
        </w:rPr>
        <w:t xml:space="preserve">1992.</w:t>
      </w:r>
    </w:p>
    <w:p>
      <w:pPr>
        <w:pStyle w:val="BookText"/>
      </w:pPr>
      <w:r>
        <w:rPr>
          <w:rFonts w:ascii="Amiri" w:hAnsi="Amiri" w:eastAsia="Amiri" w:cs="Amiri"/>
          <w:lang w:bidi="ar-SA"/>
          <w:color w:val="111111"/>
          <w:sz w:val="28"/>
          <w:szCs w:val="28"/>
          <w:rtl/>
        </w:rPr>
        <w:t xml:space="preserve">قصيدة أعشي باهلة في رثاء المنتشر بن وهب باهلي عامر بن حارث ،ج 12، ص 651 .</w:t>
      </w:r>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Amiri" w:hAnsi="Amiri" w:eastAsia="Amiri" w:cs="Amiri"/>
          <w:lang w:bidi="ar-SA"/>
          <w:color w:val="111111"/>
          <w:sz w:val="28"/>
          <w:szCs w:val="28"/>
          <w:rtl/>
        </w:rPr>
        <w:t xml:space="preserve">قصيدة ،الرواوي ،رواوي عبدالرحمن بن احمد، -، -، ج 12، ص 677.</w:t>
      </w:r>
    </w:p>
    <w:p>
      <w:pPr>
        <w:pStyle w:val="BookText"/>
      </w:pPr>
      <w:r>
        <w:rPr>
          <w:rFonts w:ascii="Amiri" w:hAnsi="Amiri" w:eastAsia="Amiri" w:cs="Amiri"/>
          <w:lang w:bidi="ar-SA"/>
          <w:color w:val="111111"/>
          <w:sz w:val="28"/>
          <w:szCs w:val="28"/>
          <w:rtl/>
        </w:rPr>
        <w:t xml:space="preserve">1994 . قصيدة الطباطبائي، طباطبائي، ضياء الدين بن عبدالله -، -، ج 12، ص 681 .</w:t>
      </w:r>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Amiri" w:hAnsi="Amiri" w:eastAsia="Amiri" w:cs="Amiri"/>
          <w:lang w:bidi="ar-SA"/>
          <w:color w:val="111111"/>
          <w:sz w:val="28"/>
          <w:szCs w:val="28"/>
          <w:rtl/>
        </w:rPr>
        <w:t xml:space="preserve">قصيدة بانية الساري وحبيبة القاري، موسوي عبدالوهاب بن احمد، -، -، ج12، ص 655.</w:t>
      </w:r>
    </w:p>
    <w:p>
      <w:pPr>
        <w:pStyle w:val="BookText"/>
      </w:pPr>
      <w:r>
        <w:rPr>
          <w:rFonts w:ascii="IRNazanin" w:hAnsi="IRNazanin" w:eastAsia="IRNazanin" w:cs="IRNazanin"/>
          <w:lang w:bidi="fa-IR"/>
          <w:color w:val="111111"/>
          <w:sz w:val="28"/>
          <w:szCs w:val="28"/>
          <w:rtl/>
        </w:rPr>
        <w:t xml:space="preserve">1996 . قصيدة ،رئاسية ابن مرزویه مرهيا ،-،-، ج 12 ، ص 672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1997.</w:t>
      </w:r>
    </w:p>
    <w:p>
      <w:pPr>
        <w:pStyle w:val="BookText"/>
      </w:pPr>
      <w:r>
        <w:rPr>
          <w:rFonts w:ascii="Amiri" w:hAnsi="Amiri" w:eastAsia="Amiri" w:cs="Amiri"/>
          <w:lang w:bidi="ar-SA"/>
          <w:color w:val="111111"/>
          <w:sz w:val="28"/>
          <w:szCs w:val="28"/>
          <w:rtl/>
        </w:rPr>
        <w:t xml:space="preserve">قصيدة ،رائية منتفقي، محمد بن صالح ،، ج 12، ص 672.</w:t>
      </w:r>
    </w:p>
    <w:p>
      <w:pPr>
        <w:pStyle w:val="BookText"/>
      </w:pPr>
      <w:r>
        <w:rPr>
          <w:rFonts w:ascii="Amiri" w:hAnsi="Amiri" w:eastAsia="Amiri" w:cs="Amiri"/>
          <w:lang w:bidi="ar-SA"/>
          <w:color w:val="111111"/>
          <w:sz w:val="28"/>
          <w:szCs w:val="28"/>
          <w:rtl/>
        </w:rPr>
        <w:t xml:space="preserve">1998 . قصيدة طاهر العراقي، ،عراقي، طاهر ،-، -،ج 12، ص 681 .</w:t>
      </w:r>
    </w:p>
    <w:p>
      <w:pPr>
        <w:pStyle w:val="BookText"/>
      </w:pPr>
      <w:r>
        <w:rPr>
          <w:rFonts w:ascii="Times New Roman" w:hAnsi="Times New Roman" w:eastAsia="Times New Roman" w:cs="Times New Roman"/>
          <w:lang w:val="en-US" w:bidi="en-US"/>
          <w:color w:val="111111"/>
          <w:sz w:val="28"/>
          <w:szCs w:val="28"/>
          <w:rtl/>
        </w:rPr>
        <w:t xml:space="preserve">1999.</w:t>
      </w:r>
    </w:p>
    <w:p>
      <w:pPr>
        <w:pStyle w:val="BookText"/>
      </w:pPr>
      <w:r>
        <w:rPr>
          <w:rFonts w:ascii="Amiri" w:hAnsi="Amiri" w:eastAsia="Amiri" w:cs="Amiri"/>
          <w:lang w:bidi="ar-SA"/>
          <w:color w:val="111111"/>
          <w:sz w:val="28"/>
          <w:szCs w:val="28"/>
          <w:rtl/>
        </w:rPr>
        <w:t xml:space="preserve">قصيدة عقد الانامل موصلي، شمس الدين بن محمد، -، -، ج 12، ص 683 .</w:t>
      </w:r>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IRNazanin" w:hAnsi="IRNazanin" w:eastAsia="IRNazanin" w:cs="IRNazanin"/>
          <w:lang w:bidi="fa-IR"/>
          <w:color w:val="111111"/>
          <w:sz w:val="28"/>
          <w:szCs w:val="28"/>
          <w:rtl/>
        </w:rPr>
        <w:t xml:space="preserve">قصيدة في الحسين واهل البيت(علیه السّلام)، قفطامي، حسن بن علي، -، -، ج 12، ص 692.</w:t>
      </w:r>
    </w:p>
    <w:p>
      <w:pPr>
        <w:pStyle w:val="BookText"/>
      </w:pPr>
      <w:r>
        <w:rPr>
          <w:rFonts w:ascii="Times New Roman" w:hAnsi="Times New Roman" w:eastAsia="Times New Roman" w:cs="Times New Roman"/>
          <w:lang w:val="en-US" w:bidi="en-US"/>
          <w:color w:val="111111"/>
          <w:sz w:val="28"/>
          <w:szCs w:val="28"/>
          <w:rtl/>
        </w:rPr>
        <w:t xml:space="preserve">2001.</w:t>
      </w:r>
    </w:p>
    <w:p>
      <w:pPr>
        <w:pStyle w:val="BookText"/>
      </w:pPr>
      <w:r>
        <w:rPr>
          <w:rFonts w:ascii="IRNazanin" w:hAnsi="IRNazanin" w:eastAsia="IRNazanin" w:cs="IRNazanin"/>
          <w:lang w:bidi="fa-IR"/>
          <w:color w:val="111111"/>
          <w:sz w:val="28"/>
          <w:szCs w:val="28"/>
          <w:rtl/>
        </w:rPr>
        <w:t xml:space="preserve">قصيدة في الحسين واهل البيت (علیه السّلام) ، علي البناء، -، -، ج 12، ص 692 .</w:t>
      </w:r>
    </w:p>
    <w:p>
      <w:pPr>
        <w:pStyle w:val="BookText"/>
      </w:pPr>
      <w:r>
        <w:rPr>
          <w:rFonts w:ascii="Times New Roman" w:hAnsi="Times New Roman" w:eastAsia="Times New Roman" w:cs="Times New Roman"/>
          <w:lang w:val="en-US" w:bidi="en-US"/>
          <w:color w:val="111111"/>
          <w:sz w:val="28"/>
          <w:szCs w:val="28"/>
          <w:rtl/>
        </w:rPr>
        <w:t xml:space="preserve">2002.</w:t>
      </w:r>
    </w:p>
    <w:p>
      <w:pPr>
        <w:pStyle w:val="BookText"/>
      </w:pPr>
      <w:r>
        <w:rPr>
          <w:rFonts w:ascii="Amiri" w:hAnsi="Amiri" w:eastAsia="Amiri" w:cs="Amiri"/>
          <w:lang w:bidi="ar-SA"/>
          <w:color w:val="111111"/>
          <w:sz w:val="28"/>
          <w:szCs w:val="28"/>
          <w:rtl/>
        </w:rPr>
        <w:t xml:space="preserve">قصيدة في رثاء ابن بقية ،انباري محمد بن عمر -، -، ج 12، ص 692.</w:t>
      </w:r>
    </w:p>
    <w:p>
      <w:pPr>
        <w:pStyle w:val="BookText"/>
      </w:pP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قصيدة فيما يثبت للخيار من البيع باكثير ، عبد القادر، -، -، ج 12، ص 695.</w:t>
      </w:r>
    </w:p>
    <w:p>
      <w:pPr>
        <w:pStyle w:val="BookText"/>
      </w:pPr>
      <w:r>
        <w:rPr>
          <w:rFonts w:ascii="Amiri" w:hAnsi="Amiri" w:eastAsia="Amiri" w:cs="Amiri"/>
          <w:lang w:bidi="ar-SA"/>
          <w:color w:val="111111"/>
          <w:sz w:val="28"/>
          <w:szCs w:val="28"/>
          <w:rtl/>
        </w:rPr>
        <w:t xml:space="preserve">2004 . قصيدة في مدح الرسول صل الله عليه وآله وسلم ،فزاري عبدالرحمن بن ابي سعيد، -، -، ج 12، ص 697 .</w:t>
      </w:r>
    </w:p>
    <w:p>
      <w:pPr>
        <w:pStyle w:val="BookText"/>
      </w:pPr>
      <w:r>
        <w:rPr>
          <w:rFonts w:ascii="Times New Roman" w:hAnsi="Times New Roman" w:eastAsia="Times New Roman" w:cs="Times New Roman"/>
          <w:lang w:val="en-US" w:bidi="en-US"/>
          <w:color w:val="111111"/>
          <w:sz w:val="28"/>
          <w:szCs w:val="28"/>
          <w:rtl/>
        </w:rPr>
        <w:t xml:space="preserve">2005.</w:t>
      </w:r>
    </w:p>
    <w:p>
      <w:pPr>
        <w:pStyle w:val="BookText"/>
      </w:pPr>
      <w:r>
        <w:rPr>
          <w:rFonts w:ascii="Amiri" w:hAnsi="Amiri" w:eastAsia="Amiri" w:cs="Amiri"/>
          <w:lang w:bidi="ar-SA"/>
          <w:color w:val="111111"/>
          <w:sz w:val="28"/>
          <w:szCs w:val="28"/>
          <w:rtl/>
        </w:rPr>
        <w:t xml:space="preserve">قصيدة في مدح العروة الوثقى ومؤلفها،عبد الرسول، -، -، ج 12، ص 699.</w:t>
      </w:r>
    </w:p>
    <w:p>
      <w:pPr>
        <w:pStyle w:val="BookText"/>
      </w:pPr>
      <w:r>
        <w:rPr>
          <w:rFonts w:ascii="Times New Roman" w:hAnsi="Times New Roman" w:eastAsia="Times New Roman" w:cs="Times New Roman"/>
          <w:lang w:val="en-US" w:bidi="en-US"/>
          <w:color w:val="111111"/>
          <w:sz w:val="28"/>
          <w:szCs w:val="28"/>
          <w:rtl/>
        </w:rPr>
        <w:t xml:space="preserve">2006.</w:t>
      </w:r>
    </w:p>
    <w:p>
      <w:pPr>
        <w:pStyle w:val="BookText"/>
      </w:pPr>
      <w:r>
        <w:rPr>
          <w:rFonts w:ascii="IRNazanin" w:hAnsi="IRNazanin" w:eastAsia="IRNazanin" w:cs="IRNazanin"/>
          <w:lang w:bidi="fa-IR"/>
          <w:color w:val="111111"/>
          <w:sz w:val="28"/>
          <w:szCs w:val="28"/>
          <w:rtl/>
        </w:rPr>
        <w:t xml:space="preserve">قصيدة للحسين (علیه السّلام) واهل بيته، ابوذیب،يوسف، ، -، ج 12، ص 707.</w:t>
      </w:r>
    </w:p>
    <w:p>
      <w:pPr>
        <w:pStyle w:val="BookText"/>
      </w:pPr>
      <w:r>
        <w:rPr>
          <w:rFonts w:ascii="Times New Roman" w:hAnsi="Times New Roman" w:eastAsia="Times New Roman" w:cs="Times New Roman"/>
          <w:lang w:val="en-US" w:bidi="en-US"/>
          <w:color w:val="111111"/>
          <w:sz w:val="28"/>
          <w:szCs w:val="28"/>
          <w:rtl/>
        </w:rPr>
        <w:t xml:space="preserve">2007.</w:t>
      </w:r>
    </w:p>
    <w:p>
      <w:pPr>
        <w:pStyle w:val="BookText"/>
      </w:pPr>
      <w:r>
        <w:rPr>
          <w:rFonts w:ascii="Amiri" w:hAnsi="Amiri" w:eastAsia="Amiri" w:cs="Amiri"/>
          <w:lang w:bidi="ar-SA"/>
          <w:color w:val="111111"/>
          <w:sz w:val="28"/>
          <w:szCs w:val="28"/>
          <w:rtl/>
        </w:rPr>
        <w:t xml:space="preserve">قصيدة للشيخ البكري المصري بكري مصري -، -، ج 12، ص 708.</w:t>
      </w:r>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IRNazanin" w:hAnsi="IRNazanin" w:eastAsia="IRNazanin" w:cs="IRNazanin"/>
          <w:lang w:bidi="fa-IR"/>
          <w:color w:val="111111"/>
          <w:sz w:val="28"/>
          <w:szCs w:val="28"/>
          <w:rtl/>
        </w:rPr>
        <w:t xml:space="preserve">قصيدة للشيخ ناصر الدين بن المياق ،شهاب الدین احمد بن بنت المثلق، -، -، ج 12،ص 708.</w:t>
      </w:r>
    </w:p>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Amiri" w:hAnsi="Amiri" w:eastAsia="Amiri" w:cs="Amiri"/>
          <w:lang w:bidi="ar-SA"/>
          <w:color w:val="111111"/>
          <w:sz w:val="28"/>
          <w:szCs w:val="28"/>
          <w:rtl/>
        </w:rPr>
        <w:t xml:space="preserve">قصيدة ،ميمية معبدي، ابوبكر، ، -، ج 12، ص 719.</w:t>
      </w:r>
    </w:p>
    <w:p>
      <w:pPr>
        <w:pStyle w:val="BookText"/>
      </w:pPr>
      <w:r>
        <w:rPr>
          <w:rFonts w:ascii="Times New Roman" w:hAnsi="Times New Roman" w:eastAsia="Times New Roman" w:cs="Times New Roman"/>
          <w:lang w:val="en-US" w:bidi="en-US"/>
          <w:color w:val="111111"/>
          <w:sz w:val="28"/>
          <w:szCs w:val="28"/>
          <w:rtl/>
        </w:rPr>
        <w:t xml:space="preserve">2010.</w:t>
      </w:r>
    </w:p>
    <w:p>
      <w:pPr>
        <w:pStyle w:val="BookText"/>
      </w:pPr>
      <w:r>
        <w:rPr>
          <w:rFonts w:ascii="Amiri" w:hAnsi="Amiri" w:eastAsia="Amiri" w:cs="Amiri"/>
          <w:lang w:bidi="ar-SA"/>
          <w:color w:val="111111"/>
          <w:sz w:val="28"/>
          <w:szCs w:val="28"/>
          <w:rtl/>
        </w:rPr>
        <w:t xml:space="preserve">قصيدة ميمية حسني كردي محمد باقي،، -، ج 12، ص 719.</w:t>
      </w:r>
    </w:p>
    <w:p>
      <w:pPr>
        <w:pStyle w:val="BookText"/>
      </w:pPr>
      <w:r>
        <w:rPr>
          <w:rFonts w:ascii="Amiri" w:hAnsi="Amiri" w:eastAsia="Amiri" w:cs="Amiri"/>
          <w:lang w:bidi="ar-SA"/>
          <w:color w:val="111111"/>
          <w:sz w:val="28"/>
          <w:szCs w:val="28"/>
          <w:rtl/>
        </w:rPr>
        <w:t xml:space="preserve">2011 . قصيدة وجوابها، شاوي، احمد، -، -، ج 12، ص 729 .</w:t>
      </w:r>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IRNazanin" w:hAnsi="IRNazanin" w:eastAsia="IRNazanin" w:cs="IRNazanin"/>
          <w:lang w:bidi="fa-IR"/>
          <w:color w:val="111111"/>
          <w:sz w:val="28"/>
          <w:szCs w:val="28"/>
          <w:rtl/>
        </w:rPr>
        <w:t xml:space="preserve">كتاب العلا ملا کادا ،دخور ،اردو ،ج 13، ص 109.</w:t>
      </w:r>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IRNazanin" w:hAnsi="IRNazanin" w:eastAsia="IRNazanin" w:cs="IRNazanin"/>
          <w:lang w:bidi="fa-IR"/>
          <w:color w:val="111111"/>
          <w:sz w:val="28"/>
          <w:szCs w:val="28"/>
          <w:rtl/>
        </w:rPr>
        <w:t xml:space="preserve">گنجینه ،جوهر خلخالي مقصود علي ، فارسي، ج 13، ص 507.</w:t>
      </w:r>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IRNazanin" w:hAnsi="IRNazanin" w:eastAsia="IRNazanin" w:cs="IRNazanin"/>
          <w:lang w:bidi="fa-IR"/>
          <w:color w:val="111111"/>
          <w:sz w:val="28"/>
          <w:szCs w:val="28"/>
          <w:rtl/>
        </w:rPr>
        <w:t xml:space="preserve">لجة القصائد سروجي زاده، علیرضا، ج 13، ص 564.</w:t>
      </w:r>
    </w:p>
    <w:p>
      <w:pPr>
        <w:pStyle w:val="BookText"/>
      </w:pPr>
      <w:r>
        <w:rPr>
          <w:rFonts w:ascii="Times New Roman" w:hAnsi="Times New Roman" w:eastAsia="Times New Roman" w:cs="Times New Roman"/>
          <w:lang w:val="en-US" w:bidi="en-US"/>
          <w:color w:val="111111"/>
          <w:sz w:val="28"/>
          <w:szCs w:val="28"/>
          <w:rtl/>
        </w:rPr>
        <w:t xml:space="preserve">2015.</w:t>
      </w:r>
    </w:p>
    <w:p>
      <w:pPr>
        <w:pStyle w:val="BookText"/>
      </w:pPr>
      <w:r>
        <w:rPr>
          <w:rFonts w:ascii="Amiri" w:hAnsi="Amiri" w:eastAsia="Amiri" w:cs="Amiri"/>
          <w:lang w:bidi="ar-SA"/>
          <w:color w:val="111111"/>
          <w:sz w:val="28"/>
          <w:szCs w:val="28"/>
          <w:rtl/>
        </w:rPr>
        <w:t xml:space="preserve">ما يؤنث ويذكر من جسم الانسان (منظومة في)، بارزي عجلوني، سعدالدين، -، -، ج 13، ص 692.</w:t>
      </w:r>
    </w:p>
    <w:p>
      <w:pPr>
        <w:pStyle w:val="BookText"/>
      </w:pPr>
      <w:r>
        <w:rPr>
          <w:rFonts w:ascii="Times New Roman" w:hAnsi="Times New Roman" w:eastAsia="Times New Roman" w:cs="Times New Roman"/>
          <w:lang w:val="en-US" w:bidi="en-US"/>
          <w:color w:val="111111"/>
          <w:sz w:val="28"/>
          <w:szCs w:val="28"/>
          <w:rtl/>
        </w:rPr>
        <w:t xml:space="preserve">2016.</w:t>
      </w:r>
    </w:p>
    <w:p>
      <w:pPr>
        <w:pStyle w:val="BookText"/>
      </w:pPr>
      <w:r>
        <w:rPr>
          <w:rFonts w:ascii="Amiri" w:hAnsi="Amiri" w:eastAsia="Amiri" w:cs="Amiri"/>
          <w:lang w:bidi="ar-SA"/>
          <w:color w:val="111111"/>
          <w:sz w:val="28"/>
          <w:szCs w:val="28"/>
          <w:rtl/>
        </w:rPr>
        <w:t xml:space="preserve">مجموعة أبي الفتح التونسي تونسي ، ابوالفتح، -،- ،-،-، ج 14، ص 16 .</w:t>
      </w:r>
    </w:p>
    <w:p>
      <w:pPr>
        <w:pStyle w:val="BookText"/>
      </w:pPr>
      <w:r>
        <w:rPr>
          <w:rFonts w:ascii="Times New Roman" w:hAnsi="Times New Roman" w:eastAsia="Times New Roman" w:cs="Times New Roman"/>
          <w:lang w:val="en-US" w:bidi="en-US"/>
          <w:color w:val="111111"/>
          <w:sz w:val="28"/>
          <w:szCs w:val="28"/>
          <w:rtl/>
        </w:rPr>
        <w:t xml:space="preserve">2017.</w:t>
      </w:r>
    </w:p>
    <w:p>
      <w:pPr>
        <w:pStyle w:val="BookText"/>
      </w:pPr>
      <w:r>
        <w:rPr>
          <w:rFonts w:ascii="Amiri" w:hAnsi="Amiri" w:eastAsia="Amiri" w:cs="Amiri"/>
          <w:lang w:bidi="ar-SA"/>
          <w:color w:val="111111"/>
          <w:sz w:val="28"/>
          <w:szCs w:val="28"/>
          <w:rtl/>
        </w:rPr>
        <w:t xml:space="preserve">مجموعة الدوري دوري هاشم -، -، ج 14، ص 30.</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Amiri" w:hAnsi="Amiri" w:eastAsia="Amiri" w:cs="Amiri"/>
          <w:lang w:bidi="ar-SA"/>
          <w:color w:val="111111"/>
          <w:sz w:val="28"/>
          <w:szCs w:val="28"/>
          <w:rtl/>
        </w:rPr>
        <w:t xml:space="preserve">مجموعة الطباطبائي، حسيني طباطبائي، محمد حسن بن مرتضى ، ج 14، ص 43.</w:t>
      </w:r>
    </w:p>
    <w:p>
      <w:pPr>
        <w:pStyle w:val="BookText"/>
      </w:pPr>
      <w:r>
        <w:rPr>
          <w:rFonts w:ascii="Times New Roman" w:hAnsi="Times New Roman" w:eastAsia="Times New Roman" w:cs="Times New Roman"/>
          <w:lang w:val="en-US" w:bidi="en-US"/>
          <w:color w:val="111111"/>
          <w:sz w:val="28"/>
          <w:szCs w:val="28"/>
          <w:rtl/>
        </w:rPr>
        <w:t xml:space="preserve">2019.</w:t>
      </w:r>
    </w:p>
    <w:p>
      <w:pPr>
        <w:pStyle w:val="BookText"/>
      </w:pPr>
      <w:r>
        <w:rPr>
          <w:rFonts w:ascii="Amiri" w:hAnsi="Amiri" w:eastAsia="Amiri" w:cs="Amiri"/>
          <w:lang w:bidi="ar-SA"/>
          <w:color w:val="111111"/>
          <w:sz w:val="28"/>
          <w:szCs w:val="28"/>
          <w:rtl/>
        </w:rPr>
        <w:t xml:space="preserve">مجموعة النعاجي نعاجي مقدسي خليل -، -، ج 14، ص 60.</w:t>
      </w:r>
    </w:p>
    <w:p>
      <w:pPr>
        <w:pStyle w:val="BookText"/>
      </w:pPr>
      <w:r>
        <w:rPr>
          <w:rFonts w:ascii="Times New Roman" w:hAnsi="Times New Roman" w:eastAsia="Times New Roman" w:cs="Times New Roman"/>
          <w:lang w:val="en-US" w:bidi="en-US"/>
          <w:color w:val="111111"/>
          <w:sz w:val="28"/>
          <w:szCs w:val="28"/>
          <w:rtl/>
        </w:rPr>
        <w:t xml:space="preserve">2020.</w:t>
      </w:r>
    </w:p>
    <w:p>
      <w:pPr>
        <w:pStyle w:val="BookText"/>
      </w:pPr>
      <w:r>
        <w:rPr>
          <w:rFonts w:ascii="Amiri" w:hAnsi="Amiri" w:eastAsia="Amiri" w:cs="Amiri"/>
          <w:lang w:bidi="ar-SA"/>
          <w:color w:val="111111"/>
          <w:sz w:val="28"/>
          <w:szCs w:val="28"/>
          <w:rtl/>
        </w:rPr>
        <w:t xml:space="preserve">مجموعة شعرية ابن ذهب، حسن بن ياسين -، -، ج 14 ، ص 40.</w:t>
      </w:r>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Amiri" w:hAnsi="Amiri" w:eastAsia="Amiri" w:cs="Amiri"/>
          <w:lang w:bidi="ar-SA"/>
          <w:color w:val="111111"/>
          <w:sz w:val="28"/>
          <w:szCs w:val="28"/>
          <w:rtl/>
        </w:rPr>
        <w:t xml:space="preserve">مجموعة شعرية ابن جاسم حسين، ، ، ج 14، ص 40.</w:t>
      </w:r>
    </w:p>
    <w:p>
      <w:pPr>
        <w:pStyle w:val="BookText"/>
      </w:pPr>
      <w:r>
        <w:rPr>
          <w:rFonts w:ascii="Times New Roman" w:hAnsi="Times New Roman" w:eastAsia="Times New Roman" w:cs="Times New Roman"/>
          <w:lang w:val="en-US" w:bidi="en-US"/>
          <w:color w:val="111111"/>
          <w:sz w:val="28"/>
          <w:szCs w:val="28"/>
          <w:rtl/>
        </w:rPr>
        <w:t xml:space="preserve">2022.</w:t>
      </w:r>
    </w:p>
    <w:p>
      <w:pPr>
        <w:pStyle w:val="BookText"/>
      </w:pPr>
      <w:r>
        <w:rPr>
          <w:rFonts w:ascii="Amiri" w:hAnsi="Amiri" w:eastAsia="Amiri" w:cs="Amiri"/>
          <w:lang w:bidi="ar-SA"/>
          <w:color w:val="111111"/>
          <w:sz w:val="28"/>
          <w:szCs w:val="28"/>
          <w:rtl/>
        </w:rPr>
        <w:t xml:space="preserve">مجموعة ظريف الأعظمي، ظريف اعظمي ، حسين، -، -، ج 14، ص 43.</w:t>
      </w:r>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Amiri" w:hAnsi="Amiri" w:eastAsia="Amiri" w:cs="Amiri"/>
          <w:lang w:bidi="ar-SA"/>
          <w:color w:val="111111"/>
          <w:sz w:val="28"/>
          <w:szCs w:val="28"/>
          <w:rtl/>
        </w:rPr>
        <w:t xml:space="preserve">مراتب الوجود (نظم)، وفائي غرس الدين محمد، -، -، ج 14، ص 369.</w:t>
      </w:r>
    </w:p>
    <w:p>
      <w:pPr>
        <w:pStyle w:val="BookText"/>
      </w:pPr>
      <w:r>
        <w:rPr>
          <w:rFonts w:ascii="Times New Roman" w:hAnsi="Times New Roman" w:eastAsia="Times New Roman" w:cs="Times New Roman"/>
          <w:lang w:val="en-US" w:bidi="en-US"/>
          <w:color w:val="111111"/>
          <w:sz w:val="28"/>
          <w:szCs w:val="28"/>
          <w:rtl/>
        </w:rPr>
        <w:t xml:space="preserve">2024.</w:t>
      </w:r>
    </w:p>
    <w:p>
      <w:pPr>
        <w:pStyle w:val="BookText"/>
      </w:pPr>
      <w:r>
        <w:rPr>
          <w:rFonts w:ascii="Amiri" w:hAnsi="Amiri" w:eastAsia="Amiri" w:cs="Amiri"/>
          <w:lang w:bidi="ar-SA"/>
          <w:color w:val="111111"/>
          <w:sz w:val="28"/>
          <w:szCs w:val="28"/>
          <w:rtl/>
        </w:rPr>
        <w:t xml:space="preserve">مرثيتان في حق امير المؤمنين وسيد الشهداء ، اختر، سلطان محمد واجد، اردو، ج 14، ص392.</w:t>
      </w:r>
    </w:p>
    <w:p>
      <w:pPr>
        <w:pStyle w:val="BookText"/>
      </w:pPr>
      <w:r>
        <w:rPr>
          <w:rFonts w:ascii="Times New Roman" w:hAnsi="Times New Roman" w:eastAsia="Times New Roman" w:cs="Times New Roman"/>
          <w:lang w:val="en-US" w:bidi="en-US"/>
          <w:color w:val="111111"/>
          <w:sz w:val="28"/>
          <w:szCs w:val="28"/>
          <w:rtl/>
        </w:rPr>
        <w:t xml:space="preserve">2025.</w:t>
      </w:r>
    </w:p>
    <w:p>
      <w:pPr>
        <w:pStyle w:val="BookText"/>
      </w:pPr>
      <w:r>
        <w:rPr>
          <w:rFonts w:ascii="Amiri" w:hAnsi="Amiri" w:eastAsia="Amiri" w:cs="Amiri"/>
          <w:lang w:bidi="ar-SA"/>
          <w:color w:val="111111"/>
          <w:sz w:val="28"/>
          <w:szCs w:val="28"/>
          <w:rtl/>
        </w:rPr>
        <w:t xml:space="preserve">مرثية سيد الشهداء الحسين، حافظ، محمد بن احمد، -، -، ج 14 ، ص392.</w:t>
      </w:r>
    </w:p>
    <w:p>
      <w:pPr>
        <w:pStyle w:val="BookText"/>
      </w:pPr>
      <w:r>
        <w:rPr>
          <w:rFonts w:ascii="Times New Roman" w:hAnsi="Times New Roman" w:eastAsia="Times New Roman" w:cs="Times New Roman"/>
          <w:lang w:val="en-US" w:bidi="en-US"/>
          <w:color w:val="111111"/>
          <w:sz w:val="28"/>
          <w:szCs w:val="28"/>
          <w:rtl/>
        </w:rPr>
        <w:t xml:space="preserve">2026.</w:t>
      </w:r>
    </w:p>
    <w:p>
      <w:pPr>
        <w:pStyle w:val="BookText"/>
      </w:pPr>
      <w:r>
        <w:rPr>
          <w:rFonts w:ascii="Amiri" w:hAnsi="Amiri" w:eastAsia="Amiri" w:cs="Amiri"/>
          <w:lang w:bidi="ar-SA"/>
          <w:color w:val="111111"/>
          <w:sz w:val="28"/>
          <w:szCs w:val="28"/>
          <w:rtl/>
        </w:rPr>
        <w:t xml:space="preserve">منظومة ابن عامر احسائي احمد بن حسن ، ، ج 15، ص 715.</w:t>
      </w:r>
    </w:p>
    <w:p>
      <w:pPr>
        <w:pStyle w:val="BookText"/>
      </w:pPr>
      <w:r>
        <w:rPr>
          <w:rFonts w:ascii="Times New Roman" w:hAnsi="Times New Roman" w:eastAsia="Times New Roman" w:cs="Times New Roman"/>
          <w:lang w:val="en-US" w:bidi="en-US"/>
          <w:color w:val="111111"/>
          <w:sz w:val="28"/>
          <w:szCs w:val="28"/>
          <w:rtl/>
        </w:rPr>
        <w:t xml:space="preserve">2027.</w:t>
      </w:r>
    </w:p>
    <w:p>
      <w:pPr>
        <w:pStyle w:val="BookText"/>
      </w:pPr>
      <w:r>
        <w:rPr>
          <w:rFonts w:ascii="Amiri" w:hAnsi="Amiri" w:eastAsia="Amiri" w:cs="Amiri"/>
          <w:lang w:bidi="ar-SA"/>
          <w:color w:val="111111"/>
          <w:sz w:val="28"/>
          <w:szCs w:val="28"/>
          <w:rtl/>
        </w:rPr>
        <w:t xml:space="preserve">منظومة الختم الصغير حنيف افندي، ، ، ج 15، ص 720.</w:t>
      </w:r>
    </w:p>
    <w:p>
      <w:pPr>
        <w:pStyle w:val="BookText"/>
      </w:pPr>
      <w:r>
        <w:rPr>
          <w:rFonts w:ascii="Times New Roman" w:hAnsi="Times New Roman" w:eastAsia="Times New Roman" w:cs="Times New Roman"/>
          <w:lang w:val="en-US" w:bidi="en-US"/>
          <w:color w:val="111111"/>
          <w:sz w:val="28"/>
          <w:szCs w:val="28"/>
          <w:rtl/>
        </w:rPr>
        <w:t xml:space="preserve">2028.</w:t>
      </w:r>
    </w:p>
    <w:p>
      <w:pPr>
        <w:pStyle w:val="BookText"/>
      </w:pPr>
      <w:r>
        <w:rPr>
          <w:rFonts w:ascii="Amiri" w:hAnsi="Amiri" w:eastAsia="Amiri" w:cs="Amiri"/>
          <w:lang w:bidi="ar-SA"/>
          <w:color w:val="111111"/>
          <w:sz w:val="28"/>
          <w:szCs w:val="28"/>
          <w:rtl/>
        </w:rPr>
        <w:t xml:space="preserve">منظومة الهمزية موصلي عبدالجميل ، ، ج 15، ص 729.</w:t>
      </w:r>
    </w:p>
    <w:p>
      <w:pPr>
        <w:pStyle w:val="BookText"/>
      </w:pPr>
      <w:r>
        <w:rPr>
          <w:rFonts w:ascii="Times New Roman" w:hAnsi="Times New Roman" w:eastAsia="Times New Roman" w:cs="Times New Roman"/>
          <w:lang w:val="en-US" w:bidi="en-US"/>
          <w:color w:val="111111"/>
          <w:sz w:val="28"/>
          <w:szCs w:val="28"/>
          <w:rtl/>
        </w:rPr>
        <w:t xml:space="preserve">2029.</w:t>
      </w:r>
    </w:p>
    <w:p>
      <w:pPr>
        <w:pStyle w:val="BookText"/>
      </w:pPr>
      <w:r>
        <w:rPr>
          <w:rFonts w:ascii="Amiri" w:hAnsi="Amiri" w:eastAsia="Amiri" w:cs="Amiri"/>
          <w:lang w:bidi="ar-SA"/>
          <w:color w:val="111111"/>
          <w:sz w:val="28"/>
          <w:szCs w:val="28"/>
          <w:rtl/>
        </w:rPr>
        <w:t xml:space="preserve">منهج ،البيان اصفهاني ملا ابراهيم ، ج 15 ، ص 793.</w:t>
      </w:r>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Amiri" w:hAnsi="Amiri" w:eastAsia="Amiri" w:cs="Amiri"/>
          <w:lang w:bidi="ar-SA"/>
          <w:color w:val="111111"/>
          <w:sz w:val="28"/>
          <w:szCs w:val="28"/>
          <w:rtl/>
        </w:rPr>
        <w:t xml:space="preserve">موجبة الثناء بمعنى انت وانا الهي شهاب  الدين، -- -، ج 16 ، ص 2.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2031.</w:t>
      </w:r>
    </w:p>
    <w:p>
      <w:pPr>
        <w:pStyle w:val="BookText"/>
      </w:pPr>
      <w:r>
        <w:rPr>
          <w:rFonts w:ascii="Amiri" w:hAnsi="Amiri" w:eastAsia="Amiri" w:cs="Amiri"/>
          <w:lang w:bidi="ar-SA"/>
          <w:color w:val="111111"/>
          <w:sz w:val="28"/>
          <w:szCs w:val="28"/>
          <w:rtl/>
        </w:rPr>
        <w:t xml:space="preserve">موشح ،مصري، قاسم بن عطاء الله، -، -، ج 16، ص 19.</w:t>
      </w:r>
    </w:p>
    <w:p>
      <w:pPr>
        <w:pStyle w:val="BookText"/>
      </w:pPr>
      <w:r>
        <w:rPr>
          <w:rFonts w:ascii="IRNazanin" w:hAnsi="IRNazanin" w:eastAsia="IRNazanin" w:cs="IRNazanin"/>
          <w:lang w:bidi="fa-IR"/>
          <w:color w:val="111111"/>
          <w:sz w:val="28"/>
          <w:szCs w:val="28"/>
          <w:rtl/>
        </w:rPr>
        <w:t xml:space="preserve">2032 ،موشح ملا ،شاکر، -، -، ج 16، ص 20.</w:t>
      </w:r>
    </w:p>
    <w:p>
      <w:pPr>
        <w:pStyle w:val="BookText"/>
      </w:pPr>
      <w:r>
        <w:rPr>
          <w:rFonts w:ascii="Amiri" w:hAnsi="Amiri" w:eastAsia="Amiri" w:cs="Amiri"/>
          <w:lang w:bidi="ar-SA"/>
          <w:color w:val="111111"/>
          <w:sz w:val="28"/>
          <w:szCs w:val="28"/>
          <w:rtl/>
        </w:rPr>
        <w:t xml:space="preserve">2033 .نظم عبدي جاهلي بشر بن عوانة ، ج 16، ص 327.</w:t>
      </w:r>
    </w:p>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Amiri" w:hAnsi="Amiri" w:eastAsia="Amiri" w:cs="Amiri"/>
          <w:lang w:bidi="ar-SA"/>
          <w:color w:val="111111"/>
          <w:sz w:val="28"/>
          <w:szCs w:val="28"/>
          <w:rtl/>
        </w:rPr>
        <w:t xml:space="preserve">نظم حويزي، عبد الله -، -، ج 16، ص327 .</w:t>
      </w:r>
    </w:p>
    <w:p>
      <w:pPr>
        <w:pStyle w:val="BookText"/>
      </w:pPr>
      <w:r>
        <w:rPr>
          <w:rFonts w:ascii="Times New Roman" w:hAnsi="Times New Roman" w:eastAsia="Times New Roman" w:cs="Times New Roman"/>
          <w:lang w:val="en-US" w:bidi="en-US"/>
          <w:color w:val="111111"/>
          <w:sz w:val="28"/>
          <w:szCs w:val="28"/>
          <w:rtl/>
        </w:rPr>
        <w:t xml:space="preserve">2035.</w:t>
      </w:r>
    </w:p>
    <w:p>
      <w:pPr>
        <w:pStyle w:val="BookText"/>
      </w:pPr>
      <w:r>
        <w:rPr>
          <w:rFonts w:ascii="Amiri" w:hAnsi="Amiri" w:eastAsia="Amiri" w:cs="Amiri"/>
          <w:lang w:bidi="ar-SA"/>
          <w:color w:val="111111"/>
          <w:sz w:val="28"/>
          <w:szCs w:val="28"/>
          <w:rtl/>
        </w:rPr>
        <w:t xml:space="preserve">نظم كلاك، عبد الرحمن افندي، -، -، ج 16، ص 327.</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Amiri" w:hAnsi="Amiri" w:eastAsia="Amiri" w:cs="Amiri"/>
          <w:lang w:bidi="ar-SA"/>
          <w:color w:val="111111"/>
          <w:sz w:val="28"/>
          <w:szCs w:val="28"/>
          <w:rtl/>
        </w:rPr>
        <w:t xml:space="preserve">نظم غلامي حسين افندي ،ج 16، ص 327.</w:t>
      </w:r>
    </w:p>
    <w:p>
      <w:pPr>
        <w:pStyle w:val="BookText"/>
      </w:pPr>
      <w:r>
        <w:rPr>
          <w:rFonts w:ascii="Times New Roman" w:hAnsi="Times New Roman" w:eastAsia="Times New Roman" w:cs="Times New Roman"/>
          <w:lang w:val="en-US" w:bidi="en-US"/>
          <w:color w:val="111111"/>
          <w:sz w:val="28"/>
          <w:szCs w:val="28"/>
          <w:rtl/>
        </w:rPr>
        <w:t xml:space="preserve">2037.</w:t>
      </w:r>
    </w:p>
    <w:p>
      <w:pPr>
        <w:pStyle w:val="BookText"/>
      </w:pPr>
      <w:r>
        <w:rPr>
          <w:rFonts w:ascii="IRNazanin" w:hAnsi="IRNazanin" w:eastAsia="IRNazanin" w:cs="IRNazanin"/>
          <w:lang w:bidi="fa-IR"/>
          <w:color w:val="111111"/>
          <w:sz w:val="28"/>
          <w:szCs w:val="28"/>
          <w:rtl/>
        </w:rPr>
        <w:t xml:space="preserve">نظم نحاس فتح الله -، -، ج 16، ص 328.</w:t>
      </w:r>
    </w:p>
    <w:p>
      <w:pPr>
        <w:pStyle w:val="BookText"/>
      </w:pPr>
      <w:r>
        <w:rPr>
          <w:rFonts w:ascii="Times New Roman" w:hAnsi="Times New Roman" w:eastAsia="Times New Roman" w:cs="Times New Roman"/>
          <w:lang w:val="en-US" w:bidi="en-US"/>
          <w:color w:val="111111"/>
          <w:sz w:val="28"/>
          <w:szCs w:val="28"/>
          <w:rtl/>
        </w:rPr>
        <w:t xml:space="preserve">2038.</w:t>
      </w:r>
    </w:p>
    <w:p>
      <w:pPr>
        <w:pStyle w:val="BookText"/>
      </w:pPr>
      <w:r>
        <w:rPr>
          <w:rFonts w:ascii="Amiri" w:hAnsi="Amiri" w:eastAsia="Amiri" w:cs="Amiri"/>
          <w:lang w:bidi="ar-SA"/>
          <w:color w:val="111111"/>
          <w:sz w:val="28"/>
          <w:szCs w:val="28"/>
          <w:rtl/>
        </w:rPr>
        <w:t xml:space="preserve">نظم الوتريات في مدح صاحب الايات والمعجزات، حلبي، عبد الرحمن وراق، ، ، ج 16، ص 366.</w:t>
      </w:r>
    </w:p>
    <w:p>
      <w:pPr>
        <w:pStyle w:val="BookText"/>
      </w:pPr>
      <w:r>
        <w:rPr>
          <w:rFonts w:ascii="Amiri" w:hAnsi="Amiri" w:eastAsia="Amiri" w:cs="Amiri"/>
          <w:lang w:bidi="ar-SA"/>
          <w:color w:val="111111"/>
          <w:sz w:val="28"/>
          <w:szCs w:val="28"/>
          <w:rtl/>
        </w:rPr>
        <w:t xml:space="preserve">2039 . نظم تصريف الزنجاني، يحيى خليل، -، -، ج 16، ص 334.</w:t>
      </w:r>
    </w:p>
    <w:p>
      <w:pPr>
        <w:pStyle w:val="BookText"/>
      </w:pPr>
      <w:r>
        <w:rPr>
          <w:rFonts w:ascii="Times New Roman" w:hAnsi="Times New Roman" w:eastAsia="Times New Roman" w:cs="Times New Roman"/>
          <w:lang w:val="en-US" w:bidi="en-US"/>
          <w:color w:val="111111"/>
          <w:sz w:val="28"/>
          <w:szCs w:val="28"/>
          <w:rtl/>
        </w:rPr>
        <w:t xml:space="preserve">2040.</w:t>
      </w:r>
    </w:p>
    <w:p>
      <w:pPr>
        <w:pStyle w:val="BookText"/>
      </w:pPr>
      <w:r>
        <w:rPr>
          <w:rFonts w:ascii="Amiri" w:hAnsi="Amiri" w:eastAsia="Amiri" w:cs="Amiri"/>
          <w:lang w:bidi="ar-SA"/>
          <w:color w:val="111111"/>
          <w:sz w:val="28"/>
          <w:szCs w:val="28"/>
          <w:rtl/>
        </w:rPr>
        <w:t xml:space="preserve">نظم جواهر الفرقان الكريم لحواشيه سبعاً  من المثاني والقرآن العظيم ،مولوي، برهان الدين بن كمال الدين، -، -، ج 16، ص 336.</w:t>
      </w:r>
    </w:p>
    <w:p>
      <w:pPr>
        <w:pStyle w:val="BookText"/>
      </w:pPr>
      <w:r>
        <w:rPr>
          <w:rFonts w:ascii="Times New Roman" w:hAnsi="Times New Roman" w:eastAsia="Times New Roman" w:cs="Times New Roman"/>
          <w:lang w:val="en-US" w:bidi="en-US"/>
          <w:color w:val="111111"/>
          <w:sz w:val="28"/>
          <w:szCs w:val="28"/>
          <w:rtl/>
        </w:rPr>
        <w:t xml:space="preserve">2041.</w:t>
      </w:r>
    </w:p>
    <w:p>
      <w:pPr>
        <w:pStyle w:val="BookText"/>
      </w:pPr>
      <w:r>
        <w:rPr>
          <w:rFonts w:ascii="Amiri" w:hAnsi="Amiri" w:eastAsia="Amiri" w:cs="Amiri"/>
          <w:lang w:bidi="ar-SA"/>
          <w:color w:val="111111"/>
          <w:sz w:val="28"/>
          <w:szCs w:val="28"/>
          <w:rtl/>
        </w:rPr>
        <w:t xml:space="preserve">وسيلة الوصول لساحة عناية الرسول ،عبدالله بن الحلي الراسي، -، -، ج 16، ص 793.</w:t>
      </w:r>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Amiri" w:hAnsi="Amiri" w:eastAsia="Amiri" w:cs="Amiri"/>
          <w:lang w:bidi="ar-SA"/>
          <w:color w:val="111111"/>
          <w:sz w:val="28"/>
          <w:szCs w:val="28"/>
          <w:rtl/>
        </w:rPr>
        <w:t xml:space="preserve">آداب المحبين ونزهة العاشقين، -، -، -، ج 1،  ص 54.</w:t>
      </w:r>
    </w:p>
    <w:p>
      <w:pPr>
        <w:pStyle w:val="BookText"/>
      </w:pPr>
      <w:r>
        <w:rPr>
          <w:rFonts w:ascii="Amiri" w:hAnsi="Amiri" w:eastAsia="Amiri" w:cs="Amiri"/>
          <w:lang w:bidi="ar-SA"/>
          <w:color w:val="111111"/>
          <w:sz w:val="28"/>
          <w:szCs w:val="28"/>
          <w:rtl/>
        </w:rPr>
        <w:t xml:space="preserve">2043 .أبيات شعرية ونقولات تركية، -، -، -، تركي، ج 1، ص 118.</w:t>
      </w:r>
    </w:p>
    <w:p>
      <w:pPr>
        <w:pStyle w:val="BookText"/>
      </w:pPr>
      <w:r>
        <w:rPr>
          <w:rFonts w:ascii="Times New Roman" w:hAnsi="Times New Roman" w:eastAsia="Times New Roman" w:cs="Times New Roman"/>
          <w:lang w:val="en-US" w:bidi="en-US"/>
          <w:color w:val="111111"/>
          <w:sz w:val="28"/>
          <w:szCs w:val="28"/>
          <w:rtl/>
        </w:rPr>
        <w:t xml:space="preserve">2044.</w:t>
      </w:r>
    </w:p>
    <w:p>
      <w:pPr>
        <w:pStyle w:val="BookText"/>
      </w:pPr>
      <w:r>
        <w:rPr>
          <w:rFonts w:ascii="Amiri" w:hAnsi="Amiri" w:eastAsia="Amiri" w:cs="Amiri"/>
          <w:lang w:bidi="ar-SA"/>
          <w:color w:val="111111"/>
          <w:sz w:val="28"/>
          <w:szCs w:val="28"/>
          <w:rtl/>
        </w:rPr>
        <w:t xml:space="preserve">أبيات للامام الشافعي ولابن المعيد، -، - -ج 1، ص 118.</w:t>
      </w:r>
    </w:p>
    <w:p>
      <w:pPr>
        <w:pStyle w:val="BookText"/>
      </w:pPr>
      <w:r>
        <w:rPr>
          <w:rFonts w:ascii="Times New Roman" w:hAnsi="Times New Roman" w:eastAsia="Times New Roman" w:cs="Times New Roman"/>
          <w:lang w:val="en-US" w:bidi="en-US"/>
          <w:color w:val="111111"/>
          <w:sz w:val="28"/>
          <w:szCs w:val="28"/>
          <w:rtl/>
        </w:rPr>
        <w:t xml:space="preserve">2045.</w:t>
      </w:r>
    </w:p>
    <w:p>
      <w:pPr>
        <w:pStyle w:val="BookText"/>
      </w:pPr>
      <w:r>
        <w:rPr>
          <w:rFonts w:ascii="Amiri" w:hAnsi="Amiri" w:eastAsia="Amiri" w:cs="Amiri"/>
          <w:lang w:bidi="ar-SA"/>
          <w:color w:val="111111"/>
          <w:sz w:val="28"/>
          <w:szCs w:val="28"/>
          <w:rtl/>
        </w:rPr>
        <w:t xml:space="preserve">ابيات يرويها ابوموسى بن عجيل، ، ، ،ج 1، ص 120 .</w:t>
      </w:r>
    </w:p>
    <w:p>
      <w:pPr>
        <w:pStyle w:val="BookText"/>
      </w:pPr>
      <w:r>
        <w:rPr>
          <w:rFonts w:ascii="Times New Roman" w:hAnsi="Times New Roman" w:eastAsia="Times New Roman" w:cs="Times New Roman"/>
          <w:lang w:val="en-US" w:bidi="en-US"/>
          <w:color w:val="111111"/>
          <w:sz w:val="28"/>
          <w:szCs w:val="28"/>
          <w:rtl/>
        </w:rPr>
        <w:t xml:space="preserve">2046.</w:t>
      </w:r>
    </w:p>
    <w:p>
      <w:pPr>
        <w:pStyle w:val="BookText"/>
      </w:pPr>
      <w:r>
        <w:rPr>
          <w:rFonts w:ascii="Amiri" w:hAnsi="Amiri" w:eastAsia="Amiri" w:cs="Amiri"/>
          <w:lang w:bidi="ar-SA"/>
          <w:color w:val="111111"/>
          <w:sz w:val="28"/>
          <w:szCs w:val="28"/>
          <w:rtl/>
        </w:rPr>
        <w:t xml:space="preserve">احاديث النبي (صلّی اللَّهِ علیه وَ آلِهِ وَ سَلَّمَ ) (منظومة) -، -، -،تركي، ج 1، ص 428 .</w:t>
      </w:r>
    </w:p>
    <w:p>
      <w:pPr>
        <w:pStyle w:val="BookText"/>
      </w:pPr>
      <w:r>
        <w:rPr>
          <w:rFonts w:ascii="Times New Roman" w:hAnsi="Times New Roman" w:eastAsia="Times New Roman" w:cs="Times New Roman"/>
          <w:lang w:val="en-US" w:bidi="en-US"/>
          <w:color w:val="111111"/>
          <w:sz w:val="28"/>
          <w:szCs w:val="28"/>
          <w:rtl/>
        </w:rPr>
        <w:t xml:space="preserve">2047.</w:t>
      </w:r>
    </w:p>
    <w:p>
      <w:pPr>
        <w:pStyle w:val="BookText"/>
      </w:pPr>
      <w:r>
        <w:rPr>
          <w:rFonts w:ascii="Amiri" w:hAnsi="Amiri" w:eastAsia="Amiri" w:cs="Amiri"/>
          <w:lang w:bidi="ar-SA"/>
          <w:color w:val="111111"/>
          <w:sz w:val="28"/>
          <w:szCs w:val="28"/>
          <w:rtl/>
        </w:rPr>
        <w:t xml:space="preserve">احوال الآخرة (منظومة في)، -، -، -، ج 1، . ص 497 .</w:t>
      </w:r>
    </w:p>
    <w:p>
      <w:pPr>
        <w:pStyle w:val="BookText"/>
      </w:pPr>
      <w:r>
        <w:rPr>
          <w:rFonts w:ascii="Amiri" w:hAnsi="Amiri" w:eastAsia="Amiri" w:cs="Amiri"/>
          <w:lang w:bidi="ar-SA"/>
          <w:color w:val="111111"/>
          <w:sz w:val="28"/>
          <w:szCs w:val="28"/>
          <w:rtl/>
        </w:rPr>
        <w:t xml:space="preserve">2048 . أخبار نبوية (نظم))، تركي، ج 1،ص 538.</w:t>
      </w:r>
    </w:p>
    <w:p>
      <w:pPr>
        <w:pStyle w:val="BookText"/>
      </w:pPr>
      <w:r>
        <w:rPr>
          <w:rFonts w:ascii="Times New Roman" w:hAnsi="Times New Roman" w:eastAsia="Times New Roman" w:cs="Times New Roman"/>
          <w:lang w:val="en-US" w:bidi="en-US"/>
          <w:color w:val="111111"/>
          <w:sz w:val="28"/>
          <w:szCs w:val="28"/>
          <w:rtl/>
        </w:rPr>
        <w:t xml:space="preserve">2049.</w:t>
      </w:r>
    </w:p>
    <w:p>
      <w:pPr>
        <w:pStyle w:val="BookText"/>
      </w:pPr>
      <w:r>
        <w:rPr>
          <w:rFonts w:ascii="IRNazanin" w:hAnsi="IRNazanin" w:eastAsia="IRNazanin" w:cs="IRNazanin"/>
          <w:lang w:bidi="fa-IR"/>
          <w:color w:val="111111"/>
          <w:sz w:val="28"/>
          <w:szCs w:val="28"/>
          <w:rtl/>
        </w:rPr>
        <w:t xml:space="preserve">اختلاج نامه لاعضاء الانسان، -، -، -، ج 1،ص 546.</w:t>
      </w:r>
    </w:p>
    <w:p>
      <w:pPr>
        <w:pStyle w:val="BookText"/>
      </w:pPr>
      <w:r>
        <w:rPr>
          <w:rFonts w:ascii="Times New Roman" w:hAnsi="Times New Roman" w:eastAsia="Times New Roman" w:cs="Times New Roman"/>
          <w:lang w:val="en-US" w:bidi="en-US"/>
          <w:color w:val="111111"/>
          <w:sz w:val="28"/>
          <w:szCs w:val="28"/>
          <w:rtl/>
        </w:rPr>
        <w:t xml:space="preserve">2050.</w:t>
      </w:r>
    </w:p>
    <w:p>
      <w:pPr>
        <w:pStyle w:val="BookText"/>
      </w:pPr>
      <w:r>
        <w:rPr>
          <w:rFonts w:ascii="Amiri" w:hAnsi="Amiri" w:eastAsia="Amiri" w:cs="Amiri"/>
          <w:lang w:bidi="ar-SA"/>
          <w:color w:val="111111"/>
          <w:sz w:val="28"/>
          <w:szCs w:val="28"/>
          <w:rtl/>
        </w:rPr>
        <w:t xml:space="preserve">ادعيه واشعار ،-،-، -،-، -،-، اردو، ج 1 ، ص 641 .</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Amiri" w:hAnsi="Amiri" w:eastAsia="Amiri" w:cs="Amiri"/>
          <w:lang w:bidi="ar-SA"/>
          <w:color w:val="111111"/>
          <w:sz w:val="28"/>
          <w:szCs w:val="28"/>
          <w:rtl/>
        </w:rPr>
        <w:t xml:space="preserve">ارجوزة البشر في بشرى النشر( في تعبير الرويا)، -، -، -، ج 1، ص 764 .</w:t>
      </w:r>
    </w:p>
    <w:p>
      <w:pPr>
        <w:pStyle w:val="BookText"/>
      </w:pPr>
      <w:r>
        <w:rPr>
          <w:rFonts w:ascii="Times New Roman" w:hAnsi="Times New Roman" w:eastAsia="Times New Roman" w:cs="Times New Roman"/>
          <w:lang w:val="en-US" w:bidi="en-US"/>
          <w:color w:val="111111"/>
          <w:sz w:val="28"/>
          <w:szCs w:val="28"/>
          <w:rtl/>
        </w:rPr>
        <w:t xml:space="preserve">2052.</w:t>
      </w:r>
    </w:p>
    <w:p>
      <w:pPr>
        <w:pStyle w:val="BookText"/>
      </w:pPr>
      <w:r>
        <w:rPr>
          <w:rFonts w:ascii="Amiri" w:hAnsi="Amiri" w:eastAsia="Amiri" w:cs="Amiri"/>
          <w:lang w:bidi="ar-SA"/>
          <w:color w:val="111111"/>
          <w:sz w:val="28"/>
          <w:szCs w:val="28"/>
          <w:rtl/>
        </w:rPr>
        <w:t xml:space="preserve">أرجوزة (العسل المصفي)، ج1، ص 767 .</w:t>
      </w:r>
    </w:p>
    <w:p>
      <w:pPr>
        <w:pStyle w:val="BookText"/>
      </w:pPr>
      <w:r>
        <w:rPr>
          <w:rFonts w:ascii="Times New Roman" w:hAnsi="Times New Roman" w:eastAsia="Times New Roman" w:cs="Times New Roman"/>
          <w:lang w:val="en-US" w:bidi="en-US"/>
          <w:color w:val="111111"/>
          <w:sz w:val="28"/>
          <w:szCs w:val="28"/>
          <w:rtl/>
        </w:rPr>
        <w:t xml:space="preserve">2053.</w:t>
      </w:r>
    </w:p>
    <w:p>
      <w:pPr>
        <w:pStyle w:val="BookText"/>
      </w:pPr>
      <w:r>
        <w:rPr>
          <w:rFonts w:ascii="Amiri" w:hAnsi="Amiri" w:eastAsia="Amiri" w:cs="Amiri"/>
          <w:lang w:bidi="ar-SA"/>
          <w:color w:val="111111"/>
          <w:sz w:val="28"/>
          <w:szCs w:val="28"/>
          <w:rtl/>
        </w:rPr>
        <w:t xml:space="preserve">ارجوزة في الفاتحة وشرحها ،ج1، ص 771.</w:t>
      </w:r>
    </w:p>
    <w:p>
      <w:pPr>
        <w:pStyle w:val="BookText"/>
      </w:pPr>
      <w:r>
        <w:rPr>
          <w:rFonts w:ascii="Times New Roman" w:hAnsi="Times New Roman" w:eastAsia="Times New Roman" w:cs="Times New Roman"/>
          <w:lang w:val="en-US" w:bidi="en-US"/>
          <w:color w:val="111111"/>
          <w:sz w:val="28"/>
          <w:szCs w:val="28"/>
          <w:rtl/>
        </w:rPr>
        <w:t xml:space="preserve">2054.</w:t>
      </w:r>
    </w:p>
    <w:p>
      <w:pPr>
        <w:pStyle w:val="BookText"/>
      </w:pPr>
      <w:r>
        <w:rPr>
          <w:rFonts w:ascii="Amiri" w:hAnsi="Amiri" w:eastAsia="Amiri" w:cs="Amiri"/>
          <w:lang w:bidi="ar-SA"/>
          <w:color w:val="111111"/>
          <w:sz w:val="28"/>
          <w:szCs w:val="28"/>
          <w:rtl/>
        </w:rPr>
        <w:t xml:space="preserve">ارجوزة مشروحة في الحساب، ، ، ، ج 1،  ص 774 .</w:t>
      </w:r>
    </w:p>
    <w:p>
      <w:pPr>
        <w:pStyle w:val="BookText"/>
      </w:pPr>
      <w:r>
        <w:rPr>
          <w:rFonts w:ascii="Amiri" w:hAnsi="Amiri" w:eastAsia="Amiri" w:cs="Amiri"/>
          <w:lang w:bidi="ar-SA"/>
          <w:color w:val="111111"/>
          <w:sz w:val="28"/>
          <w:szCs w:val="28"/>
          <w:rtl/>
        </w:rPr>
        <w:t xml:space="preserve">2055 . اساس البيان في نظم القرآن، -، -، -، ج 2،ص 76 .</w:t>
      </w:r>
    </w:p>
    <w:p>
      <w:pPr>
        <w:pStyle w:val="BookText"/>
      </w:pPr>
      <w:r>
        <w:rPr>
          <w:rFonts w:ascii="Times New Roman" w:hAnsi="Times New Roman" w:eastAsia="Times New Roman" w:cs="Times New Roman"/>
          <w:lang w:val="en-US" w:bidi="en-US"/>
          <w:color w:val="111111"/>
          <w:sz w:val="28"/>
          <w:szCs w:val="28"/>
          <w:rtl/>
        </w:rPr>
        <w:t xml:space="preserve">2056.</w:t>
      </w:r>
    </w:p>
    <w:p>
      <w:pPr>
        <w:pStyle w:val="BookText"/>
      </w:pPr>
      <w:r>
        <w:rPr>
          <w:rFonts w:ascii="Amiri" w:hAnsi="Amiri" w:eastAsia="Amiri" w:cs="Amiri"/>
          <w:lang w:bidi="ar-SA"/>
          <w:color w:val="111111"/>
          <w:sz w:val="28"/>
          <w:szCs w:val="28"/>
          <w:rtl/>
        </w:rPr>
        <w:t xml:space="preserve">استعمال السواك (منظومة في)، -، -، -، ج 2، ص 146 .</w:t>
      </w:r>
    </w:p>
    <w:p>
      <w:pPr>
        <w:pStyle w:val="BookText"/>
      </w:pPr>
      <w:r>
        <w:rPr>
          <w:rFonts w:ascii="Amiri" w:hAnsi="Amiri" w:eastAsia="Amiri" w:cs="Amiri"/>
          <w:lang w:bidi="ar-SA"/>
          <w:color w:val="111111"/>
          <w:sz w:val="28"/>
          <w:szCs w:val="28"/>
          <w:rtl/>
        </w:rPr>
        <w:t xml:space="preserve">2057 . اسماء سور القرآن وترتيبها (منظومة في) ، ، ج 2، ص 227</w:t>
      </w:r>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IRNazanin" w:hAnsi="IRNazanin" w:eastAsia="IRNazanin" w:cs="IRNazanin"/>
          <w:lang w:bidi="fa-IR"/>
          <w:color w:val="111111"/>
          <w:sz w:val="28"/>
          <w:szCs w:val="28"/>
          <w:rtl/>
        </w:rPr>
        <w:t xml:space="preserve">اشعار - اردو، ج 2، ص288.</w:t>
      </w:r>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Amiri" w:hAnsi="Amiri" w:eastAsia="Amiri" w:cs="Amiri"/>
          <w:lang w:bidi="ar-SA"/>
          <w:color w:val="111111"/>
          <w:sz w:val="28"/>
          <w:szCs w:val="28"/>
          <w:rtl/>
        </w:rPr>
        <w:t xml:space="preserve">اشعار فارسي واردو، ج2، ص337.</w:t>
      </w:r>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Amiri" w:hAnsi="Amiri" w:eastAsia="Amiri" w:cs="Amiri"/>
          <w:lang w:bidi="ar-SA"/>
          <w:color w:val="111111"/>
          <w:sz w:val="28"/>
          <w:szCs w:val="28"/>
          <w:rtl/>
        </w:rPr>
        <w:t xml:space="preserve">أشعار دينية عامية، -، -، -، ج 2، ص 339 .</w:t>
      </w:r>
    </w:p>
    <w:p>
      <w:pPr>
        <w:pStyle w:val="BookText"/>
      </w:pPr>
      <w:r>
        <w:rPr>
          <w:rFonts w:ascii="IRNazanin" w:hAnsi="IRNazanin" w:eastAsia="IRNazanin" w:cs="IRNazanin"/>
          <w:lang w:bidi="fa-IR"/>
          <w:color w:val="111111"/>
          <w:sz w:val="28"/>
          <w:szCs w:val="28"/>
          <w:rtl/>
        </w:rPr>
        <w:t xml:space="preserve">2061 . اشعار في رثاء الامام الحسين (علیه السّلام)، -، -، -، فارسي، ج 2، ص339.</w:t>
      </w:r>
    </w:p>
    <w:p>
      <w:pPr>
        <w:pStyle w:val="BookText"/>
      </w:pPr>
      <w:r>
        <w:rPr>
          <w:rFonts w:ascii="Amiri" w:hAnsi="Amiri" w:eastAsia="Amiri" w:cs="Amiri"/>
          <w:lang w:bidi="ar-SA"/>
          <w:color w:val="111111"/>
          <w:sz w:val="28"/>
          <w:szCs w:val="28"/>
          <w:rtl/>
        </w:rPr>
        <w:t xml:space="preserve">2062 .اشعار وحكم مع ترجمتها بالفارسية ، فارسي - عربي، ج 2، ص 340.</w:t>
      </w:r>
    </w:p>
    <w:p>
      <w:pPr>
        <w:pStyle w:val="BookText"/>
      </w:pPr>
      <w:r>
        <w:rPr>
          <w:rFonts w:ascii="IRNazanin" w:hAnsi="IRNazanin" w:eastAsia="IRNazanin" w:cs="IRNazanin"/>
          <w:lang w:bidi="fa-IR"/>
          <w:color w:val="111111"/>
          <w:sz w:val="28"/>
          <w:szCs w:val="28"/>
          <w:rtl/>
        </w:rPr>
        <w:t xml:space="preserve">2063 اشعار وفوائد -، -، -، ج 2، ص 341.</w:t>
      </w:r>
    </w:p>
    <w:p>
      <w:pPr>
        <w:pStyle w:val="BookText"/>
      </w:pPr>
      <w:r>
        <w:rPr>
          <w:rFonts w:ascii="Times New Roman" w:hAnsi="Times New Roman" w:eastAsia="Times New Roman" w:cs="Times New Roman"/>
          <w:lang w:val="en-US" w:bidi="en-US"/>
          <w:color w:val="111111"/>
          <w:sz w:val="28"/>
          <w:szCs w:val="28"/>
          <w:rtl/>
        </w:rPr>
        <w:t xml:space="preserve">2064.</w:t>
      </w:r>
    </w:p>
    <w:p>
      <w:pPr>
        <w:pStyle w:val="BookText"/>
      </w:pPr>
      <w:r>
        <w:rPr>
          <w:rFonts w:ascii="IRNazanin" w:hAnsi="IRNazanin" w:eastAsia="IRNazanin" w:cs="IRNazanin"/>
          <w:lang w:bidi="fa-IR"/>
          <w:color w:val="111111"/>
          <w:sz w:val="28"/>
          <w:szCs w:val="28"/>
          <w:rtl/>
        </w:rPr>
        <w:t xml:space="preserve">اشعار ومراسلات -، -، -، ج 2، ص 341.</w:t>
      </w:r>
    </w:p>
    <w:p>
      <w:pPr>
        <w:pStyle w:val="BookText"/>
      </w:pPr>
      <w:r>
        <w:rPr>
          <w:rFonts w:ascii="Times New Roman" w:hAnsi="Times New Roman" w:eastAsia="Times New Roman" w:cs="Times New Roman"/>
          <w:lang w:val="en-US" w:bidi="en-US"/>
          <w:color w:val="111111"/>
          <w:sz w:val="28"/>
          <w:szCs w:val="28"/>
          <w:rtl/>
        </w:rPr>
        <w:t xml:space="preserve">2065.</w:t>
      </w:r>
    </w:p>
    <w:p>
      <w:pPr>
        <w:pStyle w:val="BookText"/>
      </w:pPr>
      <w:r>
        <w:rPr>
          <w:rFonts w:ascii="Amiri" w:hAnsi="Amiri" w:eastAsia="Amiri" w:cs="Amiri"/>
          <w:lang w:bidi="ar-SA"/>
          <w:color w:val="111111"/>
          <w:sz w:val="28"/>
          <w:szCs w:val="28"/>
          <w:rtl/>
        </w:rPr>
        <w:t xml:space="preserve">أشهر السنة (منظومة في الملا سلطان، -، -، ، ج 2، ص 348.</w:t>
      </w:r>
    </w:p>
    <w:p>
      <w:pPr>
        <w:pStyle w:val="BookText"/>
      </w:pPr>
      <w:r>
        <w:rPr>
          <w:rFonts w:ascii="Amiri" w:hAnsi="Amiri" w:eastAsia="Amiri" w:cs="Amiri"/>
          <w:lang w:bidi="ar-SA"/>
          <w:color w:val="111111"/>
          <w:sz w:val="28"/>
          <w:szCs w:val="28"/>
          <w:rtl/>
        </w:rPr>
        <w:t xml:space="preserve">2066 . اعتقاد اهل السنة (منظومة)، ، ، ، تركي، ج 2، ص 514.</w:t>
      </w:r>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Amiri" w:hAnsi="Amiri" w:eastAsia="Amiri" w:cs="Amiri"/>
          <w:lang w:bidi="ar-SA"/>
          <w:color w:val="111111"/>
          <w:sz w:val="28"/>
          <w:szCs w:val="28"/>
          <w:rtl/>
        </w:rPr>
        <w:t xml:space="preserve">افلاك تسعه، ، ، ، فارسي، ج 2، ص 604.</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Amiri" w:hAnsi="Amiri" w:eastAsia="Amiri" w:cs="Amiri"/>
          <w:lang w:bidi="ar-SA"/>
          <w:color w:val="111111"/>
          <w:sz w:val="28"/>
          <w:szCs w:val="28"/>
          <w:rtl/>
        </w:rPr>
        <w:t xml:space="preserve">الأبيات الشفي، -، -، -، ج 1، ص118.</w:t>
      </w:r>
    </w:p>
    <w:p>
      <w:pPr>
        <w:pStyle w:val="BookText"/>
      </w:pPr>
      <w:r>
        <w:rPr>
          <w:rFonts w:ascii="Amiri" w:hAnsi="Amiri" w:eastAsia="Amiri" w:cs="Amiri"/>
          <w:lang w:bidi="ar-SA"/>
          <w:color w:val="111111"/>
          <w:sz w:val="28"/>
          <w:szCs w:val="28"/>
          <w:rtl/>
        </w:rPr>
        <w:t xml:space="preserve">2069 . الأثمار الخوخ والسفرجل) (ابيات في) ، ج 1، ص 178</w:t>
      </w:r>
    </w:p>
    <w:p>
      <w:pPr>
        <w:pStyle w:val="BookText"/>
      </w:pPr>
      <w:r>
        <w:rPr>
          <w:rFonts w:ascii="Amiri" w:hAnsi="Amiri" w:eastAsia="Amiri" w:cs="Amiri"/>
          <w:lang w:bidi="ar-SA"/>
          <w:color w:val="111111"/>
          <w:sz w:val="28"/>
          <w:szCs w:val="28"/>
          <w:rtl/>
        </w:rPr>
        <w:t xml:space="preserve">2070 . الاحاديث والابيات، ، ، ، ج 1، ص 429.</w:t>
      </w:r>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Amiri" w:hAnsi="Amiri" w:eastAsia="Amiri" w:cs="Amiri"/>
          <w:lang w:bidi="ar-SA"/>
          <w:color w:val="111111"/>
          <w:sz w:val="28"/>
          <w:szCs w:val="28"/>
          <w:rtl/>
        </w:rPr>
        <w:t xml:space="preserve">الاحكام (منظومة) في ) ، ، ، ، ج 1، ص 452.</w:t>
      </w:r>
    </w:p>
    <w:p>
      <w:pPr>
        <w:pStyle w:val="BookText"/>
      </w:pPr>
      <w:r>
        <w:rPr>
          <w:rFonts w:ascii="Times New Roman" w:hAnsi="Times New Roman" w:eastAsia="Times New Roman" w:cs="Times New Roman"/>
          <w:lang w:val="en-US" w:bidi="en-US"/>
          <w:color w:val="111111"/>
          <w:sz w:val="28"/>
          <w:szCs w:val="28"/>
          <w:rtl/>
        </w:rPr>
        <w:t xml:space="preserve">2072.</w:t>
      </w:r>
    </w:p>
    <w:p>
      <w:pPr>
        <w:pStyle w:val="BookText"/>
      </w:pPr>
      <w:r>
        <w:rPr>
          <w:rFonts w:ascii="Amiri" w:hAnsi="Amiri" w:eastAsia="Amiri" w:cs="Amiri"/>
          <w:lang w:bidi="ar-SA"/>
          <w:color w:val="111111"/>
          <w:sz w:val="28"/>
          <w:szCs w:val="28"/>
          <w:rtl/>
        </w:rPr>
        <w:t xml:space="preserve">الادعية (ارجوزة في ) ، -، -، -، ج 1، ص 630.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2073 .الاستغفار (منظومة في)، ج2، ص 149.</w:t>
      </w:r>
    </w:p>
    <w:p>
      <w:pPr>
        <w:pStyle w:val="BookText"/>
      </w:pPr>
      <w:r>
        <w:rPr>
          <w:rFonts w:ascii="Times New Roman" w:hAnsi="Times New Roman" w:eastAsia="Times New Roman" w:cs="Times New Roman"/>
          <w:lang w:val="en-US" w:bidi="en-US"/>
          <w:color w:val="111111"/>
          <w:sz w:val="28"/>
          <w:szCs w:val="28"/>
          <w:rtl/>
        </w:rPr>
        <w:t xml:space="preserve">2074.</w:t>
      </w:r>
    </w:p>
    <w:p>
      <w:pPr>
        <w:pStyle w:val="BookText"/>
      </w:pPr>
      <w:r>
        <w:rPr>
          <w:rFonts w:ascii="Amiri" w:hAnsi="Amiri" w:eastAsia="Amiri" w:cs="Amiri"/>
          <w:lang w:bidi="ar-SA"/>
          <w:color w:val="111111"/>
          <w:sz w:val="28"/>
          <w:szCs w:val="28"/>
          <w:rtl/>
        </w:rPr>
        <w:t xml:space="preserve">الاستمارة (منظومة)، -، -، -، ج 2، ص 153.</w:t>
      </w:r>
    </w:p>
    <w:p>
      <w:pPr>
        <w:pStyle w:val="BookText"/>
      </w:pPr>
      <w:r>
        <w:rPr>
          <w:rFonts w:ascii="Times New Roman" w:hAnsi="Times New Roman" w:eastAsia="Times New Roman" w:cs="Times New Roman"/>
          <w:lang w:val="en-US" w:bidi="en-US"/>
          <w:color w:val="111111"/>
          <w:sz w:val="28"/>
          <w:szCs w:val="28"/>
          <w:rtl/>
        </w:rPr>
        <w:t xml:space="preserve">2075.</w:t>
      </w:r>
    </w:p>
    <w:p>
      <w:pPr>
        <w:pStyle w:val="BookText"/>
      </w:pPr>
      <w:r>
        <w:rPr>
          <w:rFonts w:ascii="Amiri" w:hAnsi="Amiri" w:eastAsia="Amiri" w:cs="Amiri"/>
          <w:lang w:bidi="ar-SA"/>
          <w:color w:val="111111"/>
          <w:sz w:val="28"/>
          <w:szCs w:val="28"/>
          <w:rtl/>
        </w:rPr>
        <w:t xml:space="preserve">الاسماء التي تؤنث (ابيات في)، -، -، -، ج 2، ص 211.</w:t>
      </w:r>
    </w:p>
    <w:p>
      <w:pPr>
        <w:pStyle w:val="BookText"/>
      </w:pPr>
      <w:r>
        <w:rPr>
          <w:rFonts w:ascii="Amiri" w:hAnsi="Amiri" w:eastAsia="Amiri" w:cs="Amiri"/>
          <w:lang w:bidi="ar-SA"/>
          <w:color w:val="111111"/>
          <w:sz w:val="28"/>
          <w:szCs w:val="28"/>
          <w:rtl/>
        </w:rPr>
        <w:t xml:space="preserve">2076 . الاشعار والحكايات -، -، -، ج 2، ص 340.</w:t>
      </w:r>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Amiri" w:hAnsi="Amiri" w:eastAsia="Amiri" w:cs="Amiri"/>
          <w:lang w:bidi="ar-SA"/>
          <w:color w:val="111111"/>
          <w:sz w:val="28"/>
          <w:szCs w:val="28"/>
          <w:rtl/>
        </w:rPr>
        <w:t xml:space="preserve">الانكحة على مذاهب العامة (منظومة في)،-، -، ج 2، ص 826.</w:t>
      </w:r>
    </w:p>
    <w:p>
      <w:pPr>
        <w:pStyle w:val="BookText"/>
      </w:pPr>
      <w:r>
        <w:rPr>
          <w:rFonts w:ascii="Amiri" w:hAnsi="Amiri" w:eastAsia="Amiri" w:cs="Amiri"/>
          <w:lang w:bidi="ar-SA"/>
          <w:color w:val="111111"/>
          <w:sz w:val="28"/>
          <w:szCs w:val="28"/>
          <w:rtl/>
        </w:rPr>
        <w:t xml:space="preserve">2078 .الباقيات الصالحات -، -، -، ج 3، ص182.</w:t>
      </w:r>
    </w:p>
    <w:p>
      <w:pPr>
        <w:pStyle w:val="BookText"/>
      </w:pPr>
      <w:r>
        <w:rPr>
          <w:rFonts w:ascii="Amiri" w:hAnsi="Amiri" w:eastAsia="Amiri" w:cs="Amiri"/>
          <w:lang w:bidi="ar-SA"/>
          <w:color w:val="111111"/>
          <w:sz w:val="28"/>
          <w:szCs w:val="28"/>
          <w:rtl/>
        </w:rPr>
        <w:t xml:space="preserve">2079 . البلاغة (ارجوزة في ) ، -، -، -، ج 3، ص 386.</w:t>
      </w:r>
    </w:p>
    <w:p>
      <w:pPr>
        <w:pStyle w:val="BookText"/>
      </w:pPr>
      <w:r>
        <w:rPr>
          <w:rFonts w:ascii="Times New Roman" w:hAnsi="Times New Roman" w:eastAsia="Times New Roman" w:cs="Times New Roman"/>
          <w:lang w:val="en-US" w:bidi="en-US"/>
          <w:color w:val="111111"/>
          <w:sz w:val="28"/>
          <w:szCs w:val="28"/>
          <w:rtl/>
        </w:rPr>
        <w:t xml:space="preserve">2080.</w:t>
      </w:r>
    </w:p>
    <w:p>
      <w:pPr>
        <w:pStyle w:val="BookText"/>
      </w:pPr>
      <w:r>
        <w:rPr>
          <w:rFonts w:ascii="Amiri" w:hAnsi="Amiri" w:eastAsia="Amiri" w:cs="Amiri"/>
          <w:lang w:bidi="ar-SA"/>
          <w:color w:val="111111"/>
          <w:sz w:val="28"/>
          <w:szCs w:val="28"/>
          <w:rtl/>
        </w:rPr>
        <w:t xml:space="preserve">الترجيعات، ، ، ، كردي، ج 4، ص 304.</w:t>
      </w:r>
    </w:p>
    <w:p>
      <w:pPr>
        <w:pStyle w:val="BookText"/>
      </w:pPr>
      <w:r>
        <w:rPr>
          <w:rFonts w:ascii="Times New Roman" w:hAnsi="Times New Roman" w:eastAsia="Times New Roman" w:cs="Times New Roman"/>
          <w:lang w:val="en-US" w:bidi="en-US"/>
          <w:color w:val="111111"/>
          <w:sz w:val="28"/>
          <w:szCs w:val="28"/>
          <w:rtl/>
        </w:rPr>
        <w:t xml:space="preserve">2081.</w:t>
      </w:r>
    </w:p>
    <w:p>
      <w:pPr>
        <w:pStyle w:val="BookText"/>
      </w:pPr>
      <w:r>
        <w:rPr>
          <w:rFonts w:ascii="Amiri" w:hAnsi="Amiri" w:eastAsia="Amiri" w:cs="Amiri"/>
          <w:lang w:bidi="ar-SA"/>
          <w:color w:val="111111"/>
          <w:sz w:val="28"/>
          <w:szCs w:val="28"/>
          <w:rtl/>
        </w:rPr>
        <w:t xml:space="preserve">التصريف (منظومة) ، ، ، ، ج 4، ص 415.</w:t>
      </w:r>
    </w:p>
    <w:p>
      <w:pPr>
        <w:pStyle w:val="BookText"/>
      </w:pPr>
      <w:r>
        <w:rPr>
          <w:rFonts w:ascii="Times New Roman" w:hAnsi="Times New Roman" w:eastAsia="Times New Roman" w:cs="Times New Roman"/>
          <w:lang w:val="en-US" w:bidi="en-US"/>
          <w:color w:val="111111"/>
          <w:sz w:val="28"/>
          <w:szCs w:val="28"/>
          <w:rtl/>
        </w:rPr>
        <w:t xml:space="preserve">2082.</w:t>
      </w:r>
    </w:p>
    <w:p>
      <w:pPr>
        <w:pStyle w:val="BookText"/>
      </w:pPr>
      <w:r>
        <w:rPr>
          <w:rFonts w:ascii="Amiri" w:hAnsi="Amiri" w:eastAsia="Amiri" w:cs="Amiri"/>
          <w:lang w:bidi="ar-SA"/>
          <w:color w:val="111111"/>
          <w:sz w:val="28"/>
          <w:szCs w:val="28"/>
          <w:rtl/>
        </w:rPr>
        <w:t xml:space="preserve">التفاؤل بكلام الله المجيد (منظومة في)، -. -. فارسي، ج 4، ص 567.</w:t>
      </w:r>
    </w:p>
    <w:p>
      <w:pPr>
        <w:pStyle w:val="BookText"/>
      </w:pPr>
      <w:r>
        <w:rPr>
          <w:rFonts w:ascii="Times New Roman" w:hAnsi="Times New Roman" w:eastAsia="Times New Roman" w:cs="Times New Roman"/>
          <w:lang w:val="en-US" w:bidi="en-US"/>
          <w:color w:val="111111"/>
          <w:sz w:val="28"/>
          <w:szCs w:val="28"/>
          <w:rtl/>
        </w:rPr>
        <w:t xml:space="preserve">2083.</w:t>
      </w:r>
    </w:p>
    <w:p>
      <w:pPr>
        <w:pStyle w:val="BookText"/>
      </w:pPr>
      <w:r>
        <w:rPr>
          <w:rFonts w:ascii="Amiri" w:hAnsi="Amiri" w:eastAsia="Amiri" w:cs="Amiri"/>
          <w:lang w:bidi="ar-SA"/>
          <w:color w:val="111111"/>
          <w:sz w:val="28"/>
          <w:szCs w:val="28"/>
          <w:rtl/>
        </w:rPr>
        <w:t xml:space="preserve">التفاؤل من كلام الله المجيد منظومة) في ، ، -،-، فارسي، ج4، ص 567.</w:t>
      </w:r>
    </w:p>
    <w:p>
      <w:pPr>
        <w:pStyle w:val="BookText"/>
      </w:pPr>
      <w:r>
        <w:rPr>
          <w:rFonts w:ascii="Times New Roman" w:hAnsi="Times New Roman" w:eastAsia="Times New Roman" w:cs="Times New Roman"/>
          <w:lang w:val="en-US" w:bidi="en-US"/>
          <w:color w:val="111111"/>
          <w:sz w:val="28"/>
          <w:szCs w:val="28"/>
          <w:rtl/>
        </w:rPr>
        <w:t xml:space="preserve">2084.</w:t>
      </w:r>
    </w:p>
    <w:p>
      <w:pPr>
        <w:pStyle w:val="BookText"/>
      </w:pPr>
      <w:r>
        <w:rPr>
          <w:rFonts w:ascii="Amiri" w:hAnsi="Amiri" w:eastAsia="Amiri" w:cs="Amiri"/>
          <w:lang w:bidi="ar-SA"/>
          <w:color w:val="111111"/>
          <w:sz w:val="28"/>
          <w:szCs w:val="28"/>
          <w:rtl/>
        </w:rPr>
        <w:t xml:space="preserve">التيسير في نظم التحرير، ، ، ، ج5 ،ص 198.</w:t>
      </w:r>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Amiri" w:hAnsi="Amiri" w:eastAsia="Amiri" w:cs="Amiri"/>
          <w:lang w:bidi="ar-SA"/>
          <w:color w:val="111111"/>
          <w:sz w:val="28"/>
          <w:szCs w:val="28"/>
          <w:rtl/>
        </w:rPr>
        <w:t xml:space="preserve">الجنة (منظومة في)، -، -، -، ج 5، ص 459.</w:t>
      </w:r>
    </w:p>
    <w:p>
      <w:pPr>
        <w:pStyle w:val="BookText"/>
      </w:pPr>
      <w:r>
        <w:rPr>
          <w:rFonts w:ascii="Times New Roman" w:hAnsi="Times New Roman" w:eastAsia="Times New Roman" w:cs="Times New Roman"/>
          <w:lang w:val="en-US" w:bidi="en-US"/>
          <w:color w:val="111111"/>
          <w:sz w:val="28"/>
          <w:szCs w:val="28"/>
          <w:rtl/>
        </w:rPr>
        <w:t xml:space="preserve">2086.</w:t>
      </w:r>
    </w:p>
    <w:p>
      <w:pPr>
        <w:pStyle w:val="BookText"/>
      </w:pPr>
      <w:r>
        <w:rPr>
          <w:rFonts w:ascii="Amiri" w:hAnsi="Amiri" w:eastAsia="Amiri" w:cs="Amiri"/>
          <w:lang w:bidi="ar-SA"/>
          <w:color w:val="111111"/>
          <w:sz w:val="28"/>
          <w:szCs w:val="28"/>
          <w:rtl/>
        </w:rPr>
        <w:t xml:space="preserve">الحاشية على «جمهرة اشعار العرب»، -،، ج 6 ص238.</w:t>
      </w:r>
    </w:p>
    <w:p>
      <w:pPr>
        <w:pStyle w:val="BookText"/>
      </w:pPr>
      <w:r>
        <w:rPr>
          <w:rFonts w:ascii="IRNazanin" w:hAnsi="IRNazanin" w:eastAsia="IRNazanin" w:cs="IRNazanin"/>
          <w:lang w:bidi="fa-IR"/>
          <w:color w:val="111111"/>
          <w:sz w:val="28"/>
          <w:szCs w:val="28"/>
          <w:rtl/>
        </w:rPr>
        <w:t xml:space="preserve">2087 .الحج، -، -، -، ج 6 ، ص 479 .</w:t>
      </w:r>
    </w:p>
    <w:p>
      <w:pPr>
        <w:pStyle w:val="BookText"/>
      </w:pPr>
      <w:r>
        <w:rPr>
          <w:rFonts w:ascii="Times New Roman" w:hAnsi="Times New Roman" w:eastAsia="Times New Roman" w:cs="Times New Roman"/>
          <w:lang w:val="en-US" w:bidi="en-US"/>
          <w:color w:val="111111"/>
          <w:sz w:val="28"/>
          <w:szCs w:val="28"/>
          <w:rtl/>
        </w:rPr>
        <w:t xml:space="preserve">2088.</w:t>
      </w:r>
    </w:p>
    <w:p>
      <w:pPr>
        <w:pStyle w:val="BookText"/>
      </w:pPr>
      <w:r>
        <w:rPr>
          <w:rFonts w:ascii="Amiri" w:hAnsi="Amiri" w:eastAsia="Amiri" w:cs="Amiri"/>
          <w:lang w:bidi="ar-SA"/>
          <w:color w:val="111111"/>
          <w:sz w:val="28"/>
          <w:szCs w:val="28"/>
          <w:rtl/>
        </w:rPr>
        <w:t xml:space="preserve">الحج ومناسكه (منظومة في) ، ج 6، ص 491.</w:t>
      </w:r>
    </w:p>
    <w:p>
      <w:pPr>
        <w:pStyle w:val="BookText"/>
      </w:pPr>
      <w:r>
        <w:rPr>
          <w:rFonts w:ascii="Times New Roman" w:hAnsi="Times New Roman" w:eastAsia="Times New Roman" w:cs="Times New Roman"/>
          <w:lang w:val="en-US" w:bidi="en-US"/>
          <w:color w:val="111111"/>
          <w:sz w:val="28"/>
          <w:szCs w:val="28"/>
          <w:rtl/>
        </w:rPr>
        <w:t xml:space="preserve">2089.</w:t>
      </w:r>
    </w:p>
    <w:p>
      <w:pPr>
        <w:pStyle w:val="BookText"/>
      </w:pPr>
      <w:r>
        <w:rPr>
          <w:rFonts w:ascii="Amiri" w:hAnsi="Amiri" w:eastAsia="Amiri" w:cs="Amiri"/>
          <w:lang w:bidi="ar-SA"/>
          <w:color w:val="111111"/>
          <w:sz w:val="28"/>
          <w:szCs w:val="28"/>
          <w:rtl/>
        </w:rPr>
        <w:t xml:space="preserve">الحميات (منظومة في)، ج 6،ص 824.</w:t>
      </w:r>
    </w:p>
    <w:p>
      <w:pPr>
        <w:pStyle w:val="BookText"/>
      </w:pPr>
      <w:r>
        <w:rPr>
          <w:rFonts w:ascii="Times New Roman" w:hAnsi="Times New Roman" w:eastAsia="Times New Roman" w:cs="Times New Roman"/>
          <w:lang w:val="en-US" w:bidi="en-US"/>
          <w:color w:val="111111"/>
          <w:sz w:val="28"/>
          <w:szCs w:val="28"/>
          <w:rtl/>
        </w:rPr>
        <w:t xml:space="preserve">2090.</w:t>
      </w:r>
    </w:p>
    <w:p>
      <w:pPr>
        <w:pStyle w:val="BookText"/>
      </w:pPr>
      <w:r>
        <w:rPr>
          <w:rFonts w:ascii="Amiri" w:hAnsi="Amiri" w:eastAsia="Amiri" w:cs="Amiri"/>
          <w:lang w:bidi="ar-SA"/>
          <w:color w:val="111111"/>
          <w:sz w:val="28"/>
          <w:szCs w:val="28"/>
          <w:rtl/>
        </w:rPr>
        <w:t xml:space="preserve">الخيرة المحتوية على القراءات العشرة (منظومة) -، -، -، ج 7، ص 194.</w:t>
      </w:r>
    </w:p>
    <w:p>
      <w:pPr>
        <w:pStyle w:val="BookText"/>
      </w:pPr>
      <w:r>
        <w:rPr>
          <w:rFonts w:ascii="Times New Roman" w:hAnsi="Times New Roman" w:eastAsia="Times New Roman" w:cs="Times New Roman"/>
          <w:lang w:val="en-US" w:bidi="en-US"/>
          <w:color w:val="111111"/>
          <w:sz w:val="28"/>
          <w:szCs w:val="28"/>
          <w:rtl/>
        </w:rPr>
        <w:t xml:space="preserve">2091.</w:t>
      </w:r>
    </w:p>
    <w:p>
      <w:pPr>
        <w:pStyle w:val="BookText"/>
      </w:pPr>
      <w:r>
        <w:rPr>
          <w:rFonts w:ascii="Amiri" w:hAnsi="Amiri" w:eastAsia="Amiri" w:cs="Amiri"/>
          <w:lang w:bidi="ar-SA"/>
          <w:color w:val="111111"/>
          <w:sz w:val="28"/>
          <w:szCs w:val="28"/>
          <w:rtl/>
        </w:rPr>
        <w:t xml:space="preserve">الخيل رسالة) في)، ، ، ، ج 7، ص198.</w:t>
      </w:r>
    </w:p>
    <w:p>
      <w:pPr>
        <w:pStyle w:val="BookText"/>
      </w:pPr>
      <w:r>
        <w:rPr>
          <w:rFonts w:ascii="Amiri" w:hAnsi="Amiri" w:eastAsia="Amiri" w:cs="Amiri"/>
          <w:lang w:bidi="ar-SA"/>
          <w:color w:val="111111"/>
          <w:sz w:val="28"/>
          <w:szCs w:val="28"/>
          <w:rtl/>
        </w:rPr>
        <w:t xml:space="preserve">2092 . الدر الأسنى في نظم الاسماء الحسنى ، ، ج 7، ص 217</w:t>
      </w:r>
    </w:p>
    <w:p>
      <w:pPr>
        <w:pStyle w:val="BookText"/>
      </w:pPr>
      <w:r>
        <w:rPr>
          <w:rFonts w:ascii="Times New Roman" w:hAnsi="Times New Roman" w:eastAsia="Times New Roman" w:cs="Times New Roman"/>
          <w:lang w:val="en-US" w:bidi="en-US"/>
          <w:color w:val="111111"/>
          <w:sz w:val="28"/>
          <w:szCs w:val="28"/>
          <w:rtl/>
        </w:rPr>
        <w:t xml:space="preserve">2093.</w:t>
      </w:r>
    </w:p>
    <w:p>
      <w:pPr>
        <w:pStyle w:val="BookText"/>
      </w:pPr>
      <w:r>
        <w:rPr>
          <w:rFonts w:ascii="IRNazanin" w:hAnsi="IRNazanin" w:eastAsia="IRNazanin" w:cs="IRNazanin"/>
          <w:lang w:bidi="fa-IR"/>
          <w:color w:val="111111"/>
          <w:sz w:val="28"/>
          <w:szCs w:val="28"/>
          <w:rtl/>
        </w:rPr>
        <w:t xml:space="preserve">الدرر اللوامع، -، -، -، ج 7، ص311.</w:t>
      </w:r>
    </w:p>
    <w:p>
      <w:pPr>
        <w:pStyle w:val="BookText"/>
      </w:pPr>
      <w:r>
        <w:rPr>
          <w:rFonts w:ascii="Times New Roman" w:hAnsi="Times New Roman" w:eastAsia="Times New Roman" w:cs="Times New Roman"/>
          <w:lang w:val="en-US" w:bidi="en-US"/>
          <w:color w:val="111111"/>
          <w:sz w:val="28"/>
          <w:szCs w:val="28"/>
          <w:rtl/>
        </w:rPr>
        <w:t xml:space="preserve">2094.</w:t>
      </w:r>
    </w:p>
    <w:p>
      <w:pPr>
        <w:pStyle w:val="BookText"/>
      </w:pPr>
      <w:r>
        <w:rPr>
          <w:rFonts w:ascii="Amiri" w:hAnsi="Amiri" w:eastAsia="Amiri" w:cs="Amiri"/>
          <w:lang w:bidi="ar-SA"/>
          <w:color w:val="111111"/>
          <w:sz w:val="28"/>
          <w:szCs w:val="28"/>
          <w:rtl/>
        </w:rPr>
        <w:t xml:space="preserve">الروض الفتيق الفايق ومؤنس الكئيب العاشق، -، -، -، ج 8، ص 467.</w:t>
      </w:r>
    </w:p>
    <w:p>
      <w:pPr>
        <w:pStyle w:val="BookText"/>
      </w:pPr>
      <w:r>
        <w:rPr>
          <w:rFonts w:ascii="Times New Roman" w:hAnsi="Times New Roman" w:eastAsia="Times New Roman" w:cs="Times New Roman"/>
          <w:lang w:val="en-US" w:bidi="en-US"/>
          <w:color w:val="111111"/>
          <w:sz w:val="28"/>
          <w:szCs w:val="28"/>
          <w:rtl/>
        </w:rPr>
        <w:t xml:space="preserve">2095.</w:t>
      </w:r>
    </w:p>
    <w:p>
      <w:pPr>
        <w:pStyle w:val="BookText"/>
      </w:pPr>
      <w:r>
        <w:rPr>
          <w:rFonts w:ascii="Amiri" w:hAnsi="Amiri" w:eastAsia="Amiri" w:cs="Amiri"/>
          <w:lang w:bidi="ar-SA"/>
          <w:color w:val="111111"/>
          <w:sz w:val="28"/>
          <w:szCs w:val="28"/>
          <w:rtl/>
        </w:rPr>
        <w:t xml:space="preserve">الزايرجه (منظومة في)، -،-، -،-، -، ج 8، ص 546.</w:t>
      </w:r>
    </w:p>
    <w:p>
      <w:pPr>
        <w:pStyle w:val="BookText"/>
      </w:pPr>
      <w:r>
        <w:rPr>
          <w:rFonts w:ascii="Amiri" w:hAnsi="Amiri" w:eastAsia="Amiri" w:cs="Amiri"/>
          <w:lang w:bidi="ar-SA"/>
          <w:color w:val="111111"/>
          <w:sz w:val="28"/>
          <w:szCs w:val="28"/>
          <w:rtl/>
        </w:rPr>
        <w:t xml:space="preserve">2096 .الزايرجه (منظومة في)، -، -، -، ج 8، ص 547.</w:t>
      </w:r>
    </w:p>
    <w:p>
      <w:pPr>
        <w:pStyle w:val="BookText"/>
      </w:pPr>
      <w:r>
        <w:rPr>
          <w:rFonts w:ascii="Times New Roman" w:hAnsi="Times New Roman" w:eastAsia="Times New Roman" w:cs="Times New Roman"/>
          <w:lang w:val="en-US" w:bidi="en-US"/>
          <w:color w:val="111111"/>
          <w:sz w:val="28"/>
          <w:szCs w:val="28"/>
          <w:rtl/>
        </w:rPr>
        <w:t xml:space="preserve">2097.</w:t>
      </w:r>
    </w:p>
    <w:p>
      <w:pPr>
        <w:pStyle w:val="BookText"/>
      </w:pPr>
      <w:r>
        <w:rPr>
          <w:rFonts w:ascii="Amiri" w:hAnsi="Amiri" w:eastAsia="Amiri" w:cs="Amiri"/>
          <w:lang w:bidi="ar-SA"/>
          <w:color w:val="111111"/>
          <w:sz w:val="28"/>
          <w:szCs w:val="28"/>
          <w:rtl/>
        </w:rPr>
        <w:t xml:space="preserve">الزهرة الوردية في نشر حلي الطلعة البدرية ،-، -، ج 8، ص 623.</w:t>
      </w:r>
    </w:p>
    <w:p>
      <w:pPr>
        <w:pStyle w:val="BookText"/>
      </w:pPr>
      <w:r>
        <w:rPr>
          <w:rFonts w:ascii="Amiri" w:hAnsi="Amiri" w:eastAsia="Amiri" w:cs="Amiri"/>
          <w:lang w:bidi="ar-SA"/>
          <w:color w:val="111111"/>
          <w:sz w:val="28"/>
          <w:szCs w:val="28"/>
          <w:rtl/>
        </w:rPr>
        <w:t xml:space="preserve">2098 .السيرة (منظومة في)، -، -، -، ج 9، ص8.</w:t>
      </w:r>
    </w:p>
    <w:p>
      <w:pPr>
        <w:pStyle w:val="BookText"/>
      </w:pPr>
      <w:r>
        <w:rPr>
          <w:rFonts w:ascii="Times New Roman" w:hAnsi="Times New Roman" w:eastAsia="Times New Roman" w:cs="Times New Roman"/>
          <w:lang w:val="en-US" w:bidi="en-US"/>
          <w:color w:val="111111"/>
          <w:sz w:val="28"/>
          <w:szCs w:val="28"/>
          <w:rtl/>
        </w:rPr>
        <w:t xml:space="preserve">2099.</w:t>
      </w:r>
    </w:p>
    <w:p>
      <w:pPr>
        <w:pStyle w:val="BookText"/>
      </w:pPr>
      <w:r>
        <w:rPr>
          <w:rFonts w:ascii="Amiri" w:hAnsi="Amiri" w:eastAsia="Amiri" w:cs="Amiri"/>
          <w:lang w:bidi="ar-SA"/>
          <w:color w:val="111111"/>
          <w:sz w:val="28"/>
          <w:szCs w:val="28"/>
          <w:rtl/>
        </w:rPr>
        <w:t xml:space="preserve">الصرف (ارجوزة في)، -، -، -، ج 10، ص 556.</w:t>
      </w:r>
    </w:p>
    <w:p>
      <w:pPr>
        <w:pStyle w:val="BookText"/>
      </w:pPr>
      <w:r>
        <w:rPr>
          <w:rFonts w:ascii="Times New Roman" w:hAnsi="Times New Roman" w:eastAsia="Times New Roman" w:cs="Times New Roman"/>
          <w:lang w:val="en-US" w:bidi="en-US"/>
          <w:color w:val="111111"/>
          <w:sz w:val="28"/>
          <w:szCs w:val="28"/>
          <w:rtl/>
        </w:rPr>
        <w:t xml:space="preserve">2100.</w:t>
      </w:r>
    </w:p>
    <w:p>
      <w:pPr>
        <w:pStyle w:val="BookText"/>
      </w:pPr>
      <w:r>
        <w:rPr>
          <w:rFonts w:ascii="Amiri" w:hAnsi="Amiri" w:eastAsia="Amiri" w:cs="Amiri"/>
          <w:lang w:bidi="ar-SA"/>
          <w:color w:val="111111"/>
          <w:sz w:val="28"/>
          <w:szCs w:val="28"/>
          <w:rtl/>
        </w:rPr>
        <w:t xml:space="preserve">الصلاة (منظومة في)، -، -، -، ج 10، ص 593.</w:t>
      </w:r>
    </w:p>
    <w:p>
      <w:pPr>
        <w:pStyle w:val="BookText"/>
      </w:pPr>
      <w:r>
        <w:rPr>
          <w:rFonts w:ascii="Times New Roman" w:hAnsi="Times New Roman" w:eastAsia="Times New Roman" w:cs="Times New Roman"/>
          <w:lang w:val="en-US" w:bidi="en-US"/>
          <w:color w:val="111111"/>
          <w:sz w:val="28"/>
          <w:szCs w:val="28"/>
          <w:rtl/>
        </w:rPr>
        <w:t xml:space="preserve">2101.</w:t>
      </w:r>
    </w:p>
    <w:p>
      <w:pPr>
        <w:pStyle w:val="BookText"/>
      </w:pPr>
      <w:r>
        <w:rPr>
          <w:rFonts w:ascii="Amiri" w:hAnsi="Amiri" w:eastAsia="Amiri" w:cs="Amiri"/>
          <w:lang w:bidi="ar-SA"/>
          <w:color w:val="111111"/>
          <w:sz w:val="28"/>
          <w:szCs w:val="28"/>
          <w:rtl/>
        </w:rPr>
        <w:t xml:space="preserve">الطير، -، -، -، ج 10، ص877.</w:t>
      </w:r>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Amiri" w:hAnsi="Amiri" w:eastAsia="Amiri" w:cs="Amiri"/>
          <w:lang w:bidi="ar-SA"/>
          <w:color w:val="111111"/>
          <w:sz w:val="28"/>
          <w:szCs w:val="28"/>
          <w:rtl/>
        </w:rPr>
        <w:t xml:space="preserve">العقائد (منظومة في)، -، -، -، ج 11، ص 144 .</w:t>
      </w:r>
    </w:p>
    <w:p>
      <w:pPr>
        <w:pStyle w:val="BookText"/>
      </w:pPr>
      <w:r>
        <w:rPr>
          <w:rFonts w:ascii="Amiri" w:hAnsi="Amiri" w:eastAsia="Amiri" w:cs="Amiri"/>
          <w:lang w:bidi="ar-SA"/>
          <w:color w:val="111111"/>
          <w:sz w:val="28"/>
          <w:szCs w:val="28"/>
          <w:rtl/>
        </w:rPr>
        <w:t xml:space="preserve">2103.العلاج الوافي -، -، -، ج 11، ص 216.</w:t>
      </w:r>
    </w:p>
    <w:p>
      <w:pPr>
        <w:pStyle w:val="BookText"/>
      </w:pPr>
      <w:r>
        <w:rPr>
          <w:rFonts w:ascii="Times New Roman" w:hAnsi="Times New Roman" w:eastAsia="Times New Roman" w:cs="Times New Roman"/>
          <w:lang w:val="en-US" w:bidi="en-US"/>
          <w:color w:val="111111"/>
          <w:sz w:val="28"/>
          <w:szCs w:val="28"/>
          <w:rtl/>
        </w:rPr>
        <w:t xml:space="preserve">2104.</w:t>
      </w:r>
    </w:p>
    <w:p>
      <w:pPr>
        <w:pStyle w:val="BookText"/>
      </w:pPr>
      <w:r>
        <w:rPr>
          <w:rFonts w:ascii="Amiri" w:hAnsi="Amiri" w:eastAsia="Amiri" w:cs="Amiri"/>
          <w:lang w:bidi="ar-SA"/>
          <w:color w:val="111111"/>
          <w:sz w:val="28"/>
          <w:szCs w:val="28"/>
          <w:rtl/>
        </w:rPr>
        <w:t xml:space="preserve">الغاز شعرية واجوبتها، -، -، -، ج 2، ص 671 .</w:t>
      </w:r>
    </w:p>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الغاز منظومة في مسائل حسابية، -، -، -، - ج 2، ص 672 .</w:t>
      </w:r>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Amiri" w:hAnsi="Amiri" w:eastAsia="Amiri" w:cs="Amiri"/>
          <w:lang w:bidi="ar-SA"/>
          <w:color w:val="111111"/>
          <w:sz w:val="28"/>
          <w:szCs w:val="28"/>
          <w:rtl/>
        </w:rPr>
        <w:t xml:space="preserve">الغاز وابيات الى مولود،ج2، ص 673 .</w:t>
      </w:r>
    </w:p>
    <w:p>
      <w:pPr>
        <w:pStyle w:val="BookText"/>
      </w:pPr>
      <w:r>
        <w:rPr>
          <w:rFonts w:ascii="Times New Roman" w:hAnsi="Times New Roman" w:eastAsia="Times New Roman" w:cs="Times New Roman"/>
          <w:lang w:val="en-US" w:bidi="en-US"/>
          <w:color w:val="111111"/>
          <w:sz w:val="28"/>
          <w:szCs w:val="28"/>
          <w:rtl/>
        </w:rPr>
        <w:t xml:space="preserve">2107.</w:t>
      </w:r>
    </w:p>
    <w:p>
      <w:pPr>
        <w:pStyle w:val="BookText"/>
      </w:pPr>
      <w:r>
        <w:rPr>
          <w:rFonts w:ascii="Amiri" w:hAnsi="Amiri" w:eastAsia="Amiri" w:cs="Amiri"/>
          <w:lang w:bidi="ar-SA"/>
          <w:color w:val="111111"/>
          <w:sz w:val="28"/>
          <w:szCs w:val="28"/>
          <w:rtl/>
        </w:rPr>
        <w:t xml:space="preserve">الفرائض (ارجوزة في)، ج11، ص 761 .</w:t>
      </w:r>
    </w:p>
    <w:p>
      <w:pPr>
        <w:pStyle w:val="BookText"/>
      </w:pPr>
      <w:r>
        <w:rPr>
          <w:rFonts w:ascii="Times New Roman" w:hAnsi="Times New Roman" w:eastAsia="Times New Roman" w:cs="Times New Roman"/>
          <w:lang w:val="en-US" w:bidi="en-US"/>
          <w:color w:val="111111"/>
          <w:sz w:val="28"/>
          <w:szCs w:val="28"/>
          <w:rtl/>
        </w:rPr>
        <w:t xml:space="preserve">2108.</w:t>
      </w:r>
    </w:p>
    <w:p>
      <w:pPr>
        <w:pStyle w:val="BookText"/>
      </w:pPr>
      <w:r>
        <w:rPr>
          <w:rFonts w:ascii="Amiri" w:hAnsi="Amiri" w:eastAsia="Amiri" w:cs="Amiri"/>
          <w:lang w:bidi="ar-SA"/>
          <w:color w:val="111111"/>
          <w:sz w:val="28"/>
          <w:szCs w:val="28"/>
          <w:rtl/>
        </w:rPr>
        <w:t xml:space="preserve">الفلك (منظومة في) ، ، ، -، ج 12، ص133.</w:t>
      </w:r>
    </w:p>
    <w:p>
      <w:pPr>
        <w:pStyle w:val="BookText"/>
      </w:pPr>
      <w:r>
        <w:rPr>
          <w:rFonts w:ascii="Times New Roman" w:hAnsi="Times New Roman" w:eastAsia="Times New Roman" w:cs="Times New Roman"/>
          <w:lang w:val="en-US" w:bidi="en-US"/>
          <w:color w:val="111111"/>
          <w:sz w:val="28"/>
          <w:szCs w:val="28"/>
          <w:rtl/>
        </w:rPr>
        <w:t xml:space="preserve">2109.</w:t>
      </w:r>
    </w:p>
    <w:p>
      <w:pPr>
        <w:pStyle w:val="BookText"/>
      </w:pPr>
      <w:r>
        <w:rPr>
          <w:rFonts w:ascii="Amiri" w:hAnsi="Amiri" w:eastAsia="Amiri" w:cs="Amiri"/>
          <w:lang w:bidi="ar-SA"/>
          <w:color w:val="111111"/>
          <w:sz w:val="28"/>
          <w:szCs w:val="28"/>
          <w:rtl/>
        </w:rPr>
        <w:t xml:space="preserve">الفوائد الجلية لطالب الرسالة الوضعية ((منظوم)، ، ، -، ج 12، ص190.</w:t>
      </w:r>
    </w:p>
    <w:p>
      <w:pPr>
        <w:pStyle w:val="BookText"/>
      </w:pPr>
      <w:r>
        <w:rPr>
          <w:rFonts w:ascii="Times New Roman" w:hAnsi="Times New Roman" w:eastAsia="Times New Roman" w:cs="Times New Roman"/>
          <w:lang w:val="en-US" w:bidi="en-US"/>
          <w:color w:val="111111"/>
          <w:sz w:val="28"/>
          <w:szCs w:val="28"/>
          <w:rtl/>
        </w:rPr>
        <w:t xml:space="preserve">2110.</w:t>
      </w:r>
    </w:p>
    <w:p>
      <w:pPr>
        <w:pStyle w:val="BookText"/>
      </w:pPr>
      <w:r>
        <w:rPr>
          <w:rFonts w:ascii="Amiri" w:hAnsi="Amiri" w:eastAsia="Amiri" w:cs="Amiri"/>
          <w:lang w:bidi="ar-SA"/>
          <w:color w:val="111111"/>
          <w:sz w:val="28"/>
          <w:szCs w:val="28"/>
          <w:rtl/>
        </w:rPr>
        <w:t xml:space="preserve">القراءات (نظم) في) ، ، ، -، ج 12، ص 543.</w:t>
      </w:r>
    </w:p>
    <w:p>
      <w:pPr>
        <w:pStyle w:val="BookText"/>
      </w:pPr>
      <w:r>
        <w:rPr>
          <w:rFonts w:ascii="Times New Roman" w:hAnsi="Times New Roman" w:eastAsia="Times New Roman" w:cs="Times New Roman"/>
          <w:lang w:val="en-US" w:bidi="en-US"/>
          <w:color w:val="111111"/>
          <w:sz w:val="28"/>
          <w:szCs w:val="28"/>
          <w:rtl/>
        </w:rPr>
        <w:t xml:space="preserve">2111.</w:t>
      </w:r>
    </w:p>
    <w:p>
      <w:pPr>
        <w:pStyle w:val="BookText"/>
      </w:pPr>
      <w:r>
        <w:rPr>
          <w:rFonts w:ascii="Amiri" w:hAnsi="Amiri" w:eastAsia="Amiri" w:cs="Amiri"/>
          <w:lang w:bidi="ar-SA"/>
          <w:color w:val="111111"/>
          <w:sz w:val="28"/>
          <w:szCs w:val="28"/>
          <w:rtl/>
        </w:rPr>
        <w:t xml:space="preserve">القرائة (منظومة في ) ، ، ، ، فارسي، ج 12، ص 550 .</w:t>
      </w:r>
    </w:p>
    <w:p>
      <w:pPr>
        <w:pStyle w:val="BookText"/>
      </w:pPr>
      <w:r>
        <w:rPr>
          <w:rFonts w:ascii="Times New Roman" w:hAnsi="Times New Roman" w:eastAsia="Times New Roman" w:cs="Times New Roman"/>
          <w:lang w:val="en-US" w:bidi="en-US"/>
          <w:color w:val="111111"/>
          <w:sz w:val="28"/>
          <w:szCs w:val="28"/>
          <w:rtl/>
        </w:rPr>
        <w:t xml:space="preserve">2112.</w:t>
      </w:r>
    </w:p>
    <w:p>
      <w:pPr>
        <w:pStyle w:val="BookText"/>
      </w:pPr>
      <w:r>
        <w:rPr>
          <w:rFonts w:ascii="Amiri" w:hAnsi="Amiri" w:eastAsia="Amiri" w:cs="Amiri"/>
          <w:lang w:bidi="ar-SA"/>
          <w:color w:val="111111"/>
          <w:sz w:val="28"/>
          <w:szCs w:val="28"/>
          <w:rtl/>
        </w:rPr>
        <w:t xml:space="preserve">القصائد العلوية -، -، -، ج 12، ص 592. .</w:t>
      </w:r>
    </w:p>
    <w:p>
      <w:pPr>
        <w:pStyle w:val="BookText"/>
      </w:pPr>
      <w:r>
        <w:rPr>
          <w:rFonts w:ascii="Times New Roman" w:hAnsi="Times New Roman" w:eastAsia="Times New Roman" w:cs="Times New Roman"/>
          <w:lang w:val="en-US" w:bidi="en-US"/>
          <w:color w:val="111111"/>
          <w:sz w:val="28"/>
          <w:szCs w:val="28"/>
          <w:rtl/>
        </w:rPr>
        <w:t xml:space="preserve">2113.</w:t>
      </w:r>
    </w:p>
    <w:p>
      <w:pPr>
        <w:pStyle w:val="BookText"/>
      </w:pPr>
      <w:r>
        <w:rPr>
          <w:rFonts w:ascii="Amiri" w:hAnsi="Amiri" w:eastAsia="Amiri" w:cs="Amiri"/>
          <w:lang w:bidi="ar-SA"/>
          <w:color w:val="111111"/>
          <w:sz w:val="28"/>
          <w:szCs w:val="28"/>
          <w:rtl/>
        </w:rPr>
        <w:t xml:space="preserve">القصيدة البدرية، -، -، -، ج 12، ص 656.</w:t>
      </w:r>
    </w:p>
    <w:p>
      <w:pPr>
        <w:pStyle w:val="BookText"/>
      </w:pPr>
      <w:r>
        <w:rPr>
          <w:rFonts w:ascii="Times New Roman" w:hAnsi="Times New Roman" w:eastAsia="Times New Roman" w:cs="Times New Roman"/>
          <w:lang w:val="en-US" w:bidi="en-US"/>
          <w:color w:val="111111"/>
          <w:sz w:val="28"/>
          <w:szCs w:val="28"/>
          <w:rtl/>
        </w:rPr>
        <w:t xml:space="preserve">2114.</w:t>
      </w:r>
    </w:p>
    <w:p>
      <w:pPr>
        <w:pStyle w:val="BookText"/>
      </w:pPr>
      <w:r>
        <w:rPr>
          <w:rFonts w:ascii="Amiri" w:hAnsi="Amiri" w:eastAsia="Amiri" w:cs="Amiri"/>
          <w:lang w:bidi="ar-SA"/>
          <w:color w:val="111111"/>
          <w:sz w:val="28"/>
          <w:szCs w:val="28"/>
          <w:rtl/>
        </w:rPr>
        <w:t xml:space="preserve">القصيدة الجيمية، -، -، -، ج 12، ص 664. 12،</w:t>
      </w:r>
    </w:p>
    <w:p>
      <w:pPr>
        <w:pStyle w:val="BookText"/>
      </w:pPr>
      <w:r>
        <w:rPr>
          <w:rFonts w:ascii="Times New Roman" w:hAnsi="Times New Roman" w:eastAsia="Times New Roman" w:cs="Times New Roman"/>
          <w:lang w:val="en-US" w:bidi="en-US"/>
          <w:color w:val="111111"/>
          <w:sz w:val="28"/>
          <w:szCs w:val="28"/>
          <w:rtl/>
        </w:rPr>
        <w:t xml:space="preserve">2115.</w:t>
      </w:r>
    </w:p>
    <w:p>
      <w:pPr>
        <w:pStyle w:val="BookText"/>
      </w:pPr>
      <w:r>
        <w:rPr>
          <w:rFonts w:ascii="Amiri" w:hAnsi="Amiri" w:eastAsia="Amiri" w:cs="Amiri"/>
          <w:lang w:bidi="ar-SA"/>
          <w:color w:val="111111"/>
          <w:sz w:val="28"/>
          <w:szCs w:val="28"/>
          <w:rtl/>
        </w:rPr>
        <w:t xml:space="preserve">القصيدة الحازمية للوغيضي، -، -، -، ج 12، ص 664 .</w:t>
      </w:r>
    </w:p>
    <w:p>
      <w:pPr>
        <w:pStyle w:val="BookText"/>
      </w:pPr>
      <w:r>
        <w:rPr>
          <w:rFonts w:ascii="Times New Roman" w:hAnsi="Times New Roman" w:eastAsia="Times New Roman" w:cs="Times New Roman"/>
          <w:lang w:val="en-US" w:bidi="en-US"/>
          <w:color w:val="111111"/>
          <w:sz w:val="28"/>
          <w:szCs w:val="28"/>
          <w:rtl/>
        </w:rPr>
        <w:t xml:space="preserve">2116.</w:t>
      </w:r>
    </w:p>
    <w:p>
      <w:pPr>
        <w:pStyle w:val="BookText"/>
      </w:pPr>
      <w:r>
        <w:rPr>
          <w:rFonts w:ascii="Amiri" w:hAnsi="Amiri" w:eastAsia="Amiri" w:cs="Amiri"/>
          <w:lang w:bidi="ar-SA"/>
          <w:color w:val="111111"/>
          <w:sz w:val="28"/>
          <w:szCs w:val="28"/>
          <w:rtl/>
        </w:rPr>
        <w:t xml:space="preserve">القصيدة الحلبية، -، -، -، ج 12، ص 666.</w:t>
      </w:r>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Amiri" w:hAnsi="Amiri" w:eastAsia="Amiri" w:cs="Amiri"/>
          <w:lang w:bidi="ar-SA"/>
          <w:color w:val="111111"/>
          <w:sz w:val="28"/>
          <w:szCs w:val="28"/>
          <w:rtl/>
        </w:rPr>
        <w:t xml:space="preserve">القصيدة الحلية -، -، -، ج 12، ص 667.</w:t>
      </w:r>
    </w:p>
    <w:p>
      <w:pPr>
        <w:pStyle w:val="BookText"/>
      </w:pPr>
      <w:r>
        <w:rPr>
          <w:rFonts w:ascii="Times New Roman" w:hAnsi="Times New Roman" w:eastAsia="Times New Roman" w:cs="Times New Roman"/>
          <w:lang w:val="en-US" w:bidi="en-US"/>
          <w:color w:val="111111"/>
          <w:sz w:val="28"/>
          <w:szCs w:val="28"/>
          <w:rtl/>
        </w:rPr>
        <w:t xml:space="preserve">2118.</w:t>
      </w:r>
    </w:p>
    <w:p>
      <w:pPr>
        <w:pStyle w:val="BookText"/>
      </w:pPr>
      <w:r>
        <w:rPr>
          <w:rFonts w:ascii="Amiri" w:hAnsi="Amiri" w:eastAsia="Amiri" w:cs="Amiri"/>
          <w:lang w:bidi="ar-SA"/>
          <w:color w:val="111111"/>
          <w:sz w:val="28"/>
          <w:szCs w:val="28"/>
          <w:rtl/>
        </w:rPr>
        <w:t xml:space="preserve">القصيدة الذهبية في المناسك الحجازية، -، - ، -، ج 12، ص 672 .</w:t>
      </w:r>
    </w:p>
    <w:p>
      <w:pPr>
        <w:pStyle w:val="BookText"/>
      </w:pPr>
      <w:r>
        <w:rPr>
          <w:rFonts w:ascii="Amiri" w:hAnsi="Amiri" w:eastAsia="Amiri" w:cs="Amiri"/>
          <w:lang w:bidi="ar-SA"/>
          <w:color w:val="111111"/>
          <w:sz w:val="28"/>
          <w:szCs w:val="28"/>
          <w:rtl/>
        </w:rPr>
        <w:t xml:space="preserve">2119 . القصيدة الرائية، -، -، -، ج 12، ص 673.</w:t>
      </w:r>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IRNazanin" w:hAnsi="IRNazanin" w:eastAsia="IRNazanin" w:cs="IRNazanin"/>
          <w:lang w:bidi="fa-IR"/>
          <w:color w:val="111111"/>
          <w:sz w:val="28"/>
          <w:szCs w:val="28"/>
          <w:rtl/>
        </w:rPr>
        <w:t xml:space="preserve">القصيدة الرائية في مدح الامام (علیه السّلام)، ، ، ، ج 12، ص 674 .</w:t>
      </w:r>
    </w:p>
    <w:p>
      <w:pPr>
        <w:pStyle w:val="BookText"/>
      </w:pPr>
      <w:r>
        <w:rPr>
          <w:rFonts w:ascii="Amiri" w:hAnsi="Amiri" w:eastAsia="Amiri" w:cs="Amiri"/>
          <w:lang w:bidi="ar-SA"/>
          <w:color w:val="111111"/>
          <w:sz w:val="28"/>
          <w:szCs w:val="28"/>
          <w:rtl/>
        </w:rPr>
        <w:t xml:space="preserve">2121 . القصيدة الرائيه -، -، -، ج 12، ص 673.</w:t>
      </w:r>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Amiri" w:hAnsi="Amiri" w:eastAsia="Amiri" w:cs="Amiri"/>
          <w:lang w:bidi="ar-SA"/>
          <w:color w:val="111111"/>
          <w:sz w:val="28"/>
          <w:szCs w:val="28"/>
          <w:rtl/>
        </w:rPr>
        <w:t xml:space="preserve">القصيدة الشاذلية، -، -، -، ج 12، ص 679.</w:t>
      </w:r>
    </w:p>
    <w:p>
      <w:pPr>
        <w:pStyle w:val="BookText"/>
      </w:pPr>
      <w:r>
        <w:rPr>
          <w:rFonts w:ascii="Times New Roman" w:hAnsi="Times New Roman" w:eastAsia="Times New Roman" w:cs="Times New Roman"/>
          <w:lang w:val="en-US" w:bidi="en-US"/>
          <w:color w:val="111111"/>
          <w:sz w:val="28"/>
          <w:szCs w:val="28"/>
          <w:rtl/>
        </w:rPr>
        <w:t xml:space="preserve">2123.</w:t>
      </w:r>
    </w:p>
    <w:p>
      <w:pPr>
        <w:pStyle w:val="BookText"/>
      </w:pPr>
      <w:r>
        <w:rPr>
          <w:rFonts w:ascii="Amiri" w:hAnsi="Amiri" w:eastAsia="Amiri" w:cs="Amiri"/>
          <w:lang w:bidi="ar-SA"/>
          <w:color w:val="111111"/>
          <w:sz w:val="28"/>
          <w:szCs w:val="28"/>
          <w:rtl/>
        </w:rPr>
        <w:t xml:space="preserve">القصيدة المنفرجة، ، -، -، ج 12، ص 716.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2124 . القصيدة المولدية في مدح الرسول (صلّی اللَّهِ علیه وَ آلِهِ وَ سَلَّمَ ) ، ، ج 12، ص 717.</w:t>
      </w:r>
    </w:p>
    <w:p>
      <w:pPr>
        <w:pStyle w:val="BookText"/>
      </w:pPr>
      <w:r>
        <w:rPr>
          <w:rFonts w:ascii="Times New Roman" w:hAnsi="Times New Roman" w:eastAsia="Times New Roman" w:cs="Times New Roman"/>
          <w:lang w:val="en-US" w:bidi="en-US"/>
          <w:color w:val="111111"/>
          <w:sz w:val="28"/>
          <w:szCs w:val="28"/>
          <w:rtl/>
        </w:rPr>
        <w:t xml:space="preserve">2125.</w:t>
      </w:r>
    </w:p>
    <w:p>
      <w:pPr>
        <w:pStyle w:val="BookText"/>
      </w:pPr>
      <w:r>
        <w:rPr>
          <w:rFonts w:ascii="Amiri" w:hAnsi="Amiri" w:eastAsia="Amiri" w:cs="Amiri"/>
          <w:lang w:bidi="ar-SA"/>
          <w:color w:val="111111"/>
          <w:sz w:val="28"/>
          <w:szCs w:val="28"/>
          <w:rtl/>
        </w:rPr>
        <w:t xml:space="preserve">القصيدة الميمونة، -، -، -، ج 12، ص718.</w:t>
      </w:r>
    </w:p>
    <w:p>
      <w:pPr>
        <w:pStyle w:val="BookText"/>
      </w:pPr>
      <w:r>
        <w:rPr>
          <w:rFonts w:ascii="Times New Roman" w:hAnsi="Times New Roman" w:eastAsia="Times New Roman" w:cs="Times New Roman"/>
          <w:lang w:val="en-US" w:bidi="en-US"/>
          <w:color w:val="111111"/>
          <w:sz w:val="28"/>
          <w:szCs w:val="28"/>
          <w:rtl/>
        </w:rPr>
        <w:t xml:space="preserve">2126.</w:t>
      </w:r>
    </w:p>
    <w:p>
      <w:pPr>
        <w:pStyle w:val="BookText"/>
      </w:pPr>
      <w:r>
        <w:rPr>
          <w:rFonts w:ascii="Amiri" w:hAnsi="Amiri" w:eastAsia="Amiri" w:cs="Amiri"/>
          <w:lang w:bidi="ar-SA"/>
          <w:color w:val="111111"/>
          <w:sz w:val="28"/>
          <w:szCs w:val="28"/>
          <w:rtl/>
        </w:rPr>
        <w:t xml:space="preserve">القصيدة الهمزية، -، -، -، ج 12، ص 725.</w:t>
      </w:r>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Amiri" w:hAnsi="Amiri" w:eastAsia="Amiri" w:cs="Amiri"/>
          <w:lang w:bidi="ar-SA"/>
          <w:color w:val="111111"/>
          <w:sz w:val="28"/>
          <w:szCs w:val="28"/>
          <w:rtl/>
        </w:rPr>
        <w:t xml:space="preserve">القهوة، ، -، -، ج 12، ص 773.</w:t>
      </w:r>
    </w:p>
    <w:p>
      <w:pPr>
        <w:pStyle w:val="BookText"/>
      </w:pPr>
      <w:r>
        <w:rPr>
          <w:rFonts w:ascii="Times New Roman" w:hAnsi="Times New Roman" w:eastAsia="Times New Roman" w:cs="Times New Roman"/>
          <w:lang w:val="en-US" w:bidi="en-US"/>
          <w:color w:val="111111"/>
          <w:sz w:val="28"/>
          <w:szCs w:val="28"/>
          <w:rtl/>
        </w:rPr>
        <w:t xml:space="preserve">2128.</w:t>
      </w:r>
    </w:p>
    <w:p>
      <w:pPr>
        <w:pStyle w:val="BookText"/>
      </w:pPr>
      <w:r>
        <w:rPr>
          <w:rFonts w:ascii="Amiri" w:hAnsi="Amiri" w:eastAsia="Amiri" w:cs="Amiri"/>
          <w:lang w:bidi="ar-SA"/>
          <w:color w:val="111111"/>
          <w:sz w:val="28"/>
          <w:szCs w:val="28"/>
          <w:rtl/>
        </w:rPr>
        <w:t xml:space="preserve">القواعد النحوية (منظومة في)، ج 12، ص 810 .</w:t>
      </w:r>
    </w:p>
    <w:p>
      <w:pPr>
        <w:pStyle w:val="BookText"/>
      </w:pPr>
      <w:r>
        <w:rPr>
          <w:rFonts w:ascii="Amiri" w:hAnsi="Amiri" w:eastAsia="Amiri" w:cs="Amiri"/>
          <w:lang w:bidi="ar-SA"/>
          <w:color w:val="111111"/>
          <w:sz w:val="28"/>
          <w:szCs w:val="28"/>
          <w:rtl/>
        </w:rPr>
        <w:t xml:space="preserve">2129 . الكافية الشافية، -، -، -، ج 13، ص 57. .</w:t>
      </w:r>
    </w:p>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Amiri" w:hAnsi="Amiri" w:eastAsia="Amiri" w:cs="Amiri"/>
          <w:lang w:bidi="ar-SA"/>
          <w:color w:val="111111"/>
          <w:sz w:val="28"/>
          <w:szCs w:val="28"/>
          <w:rtl/>
        </w:rPr>
        <w:t xml:space="preserve">الكعبة الغراء وفراقها (قصيدة في)، -، -، - ج 13، ص 303.</w:t>
      </w:r>
    </w:p>
    <w:p>
      <w:pPr>
        <w:pStyle w:val="BookText"/>
      </w:pPr>
      <w:r>
        <w:rPr>
          <w:rFonts w:ascii="Amiri" w:hAnsi="Amiri" w:eastAsia="Amiri" w:cs="Amiri"/>
          <w:lang w:bidi="ar-SA"/>
          <w:color w:val="111111"/>
          <w:sz w:val="28"/>
          <w:szCs w:val="28"/>
          <w:rtl/>
        </w:rPr>
        <w:t xml:space="preserve">2131 الكيمياء القديمة (منظومة في)، -، -، -، ج 13، ص 491 .</w:t>
      </w:r>
    </w:p>
    <w:p>
      <w:pPr>
        <w:pStyle w:val="BookText"/>
      </w:pPr>
      <w:r>
        <w:rPr>
          <w:rFonts w:ascii="Times New Roman" w:hAnsi="Times New Roman" w:eastAsia="Times New Roman" w:cs="Times New Roman"/>
          <w:lang w:val="en-US" w:bidi="en-US"/>
          <w:color w:val="111111"/>
          <w:sz w:val="28"/>
          <w:szCs w:val="28"/>
          <w:rtl/>
        </w:rPr>
        <w:t xml:space="preserve">2132.</w:t>
      </w:r>
    </w:p>
    <w:p>
      <w:pPr>
        <w:pStyle w:val="BookText"/>
      </w:pPr>
      <w:r>
        <w:rPr>
          <w:rFonts w:ascii="Amiri" w:hAnsi="Amiri" w:eastAsia="Amiri" w:cs="Amiri"/>
          <w:lang w:bidi="ar-SA"/>
          <w:color w:val="111111"/>
          <w:sz w:val="28"/>
          <w:szCs w:val="28"/>
          <w:rtl/>
        </w:rPr>
        <w:t xml:space="preserve">المجموع المبارك، -، -، -، ج 14، ص 75.</w:t>
      </w:r>
    </w:p>
    <w:p>
      <w:pPr>
        <w:pStyle w:val="BookText"/>
      </w:pPr>
      <w:r>
        <w:rPr>
          <w:rFonts w:ascii="IRNazanin" w:hAnsi="IRNazanin" w:eastAsia="IRNazanin" w:cs="IRNazanin"/>
          <w:lang w:bidi="fa-IR"/>
          <w:color w:val="111111"/>
          <w:sz w:val="28"/>
          <w:szCs w:val="28"/>
          <w:rtl/>
        </w:rPr>
        <w:t xml:space="preserve">2133 . المحاسن الغرر، ، -، -، ج 14، ص 94.</w:t>
      </w:r>
    </w:p>
    <w:p>
      <w:pPr>
        <w:pStyle w:val="BookText"/>
      </w:pPr>
      <w:r>
        <w:rPr>
          <w:rFonts w:ascii="Times New Roman" w:hAnsi="Times New Roman" w:eastAsia="Times New Roman" w:cs="Times New Roman"/>
          <w:lang w:val="en-US" w:bidi="en-US"/>
          <w:color w:val="111111"/>
          <w:sz w:val="28"/>
          <w:szCs w:val="28"/>
          <w:rtl/>
        </w:rPr>
        <w:t xml:space="preserve">2134.</w:t>
      </w:r>
    </w:p>
    <w:p>
      <w:pPr>
        <w:pStyle w:val="BookText"/>
      </w:pPr>
      <w:r>
        <w:rPr>
          <w:rFonts w:ascii="IRNazanin" w:hAnsi="IRNazanin" w:eastAsia="IRNazanin" w:cs="IRNazanin"/>
          <w:lang w:bidi="fa-IR"/>
          <w:color w:val="111111"/>
          <w:sz w:val="28"/>
          <w:szCs w:val="28"/>
          <w:rtl/>
        </w:rPr>
        <w:t xml:space="preserve">المخمسات -، -، -، ج 14، ص 298.</w:t>
      </w:r>
    </w:p>
    <w:p>
      <w:pPr>
        <w:pStyle w:val="BookText"/>
      </w:pPr>
      <w:r>
        <w:rPr>
          <w:rFonts w:ascii="Times New Roman" w:hAnsi="Times New Roman" w:eastAsia="Times New Roman" w:cs="Times New Roman"/>
          <w:lang w:val="en-US" w:bidi="en-US"/>
          <w:color w:val="111111"/>
          <w:sz w:val="28"/>
          <w:szCs w:val="28"/>
          <w:rtl/>
        </w:rPr>
        <w:t xml:space="preserve">2135.</w:t>
      </w:r>
    </w:p>
    <w:p>
      <w:pPr>
        <w:pStyle w:val="BookText"/>
      </w:pPr>
      <w:r>
        <w:rPr>
          <w:rFonts w:ascii="IRNazanin" w:hAnsi="IRNazanin" w:eastAsia="IRNazanin" w:cs="IRNazanin"/>
          <w:lang w:bidi="fa-IR"/>
          <w:color w:val="111111"/>
          <w:sz w:val="28"/>
          <w:szCs w:val="28"/>
          <w:rtl/>
        </w:rPr>
        <w:t xml:space="preserve">المشاعر، -، -، -، ج 14، ص 617.</w:t>
      </w:r>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IRNazanin" w:hAnsi="IRNazanin" w:eastAsia="IRNazanin" w:cs="IRNazanin"/>
          <w:lang w:bidi="fa-IR"/>
          <w:color w:val="111111"/>
          <w:sz w:val="28"/>
          <w:szCs w:val="28"/>
          <w:rtl/>
        </w:rPr>
        <w:t xml:space="preserve">المعشرات -، -، -، ج 15، ص 80. 15 80.</w:t>
      </w:r>
    </w:p>
    <w:p>
      <w:pPr>
        <w:pStyle w:val="BookText"/>
      </w:pPr>
      <w:r>
        <w:rPr>
          <w:rFonts w:ascii="IRNazanin" w:hAnsi="IRNazanin" w:eastAsia="IRNazanin" w:cs="IRNazanin"/>
          <w:lang w:bidi="fa-IR"/>
          <w:color w:val="111111"/>
          <w:sz w:val="28"/>
          <w:szCs w:val="28"/>
          <w:rtl/>
        </w:rPr>
        <w:t xml:space="preserve">2137 المعلقات الاربع، -، -، -، ج 15، ص 81.</w:t>
      </w:r>
    </w:p>
    <w:p>
      <w:pPr>
        <w:pStyle w:val="BookText"/>
      </w:pPr>
      <w:r>
        <w:rPr>
          <w:rFonts w:ascii="Times New Roman" w:hAnsi="Times New Roman" w:eastAsia="Times New Roman" w:cs="Times New Roman"/>
          <w:lang w:val="en-US" w:bidi="en-US"/>
          <w:color w:val="111111"/>
          <w:sz w:val="28"/>
          <w:szCs w:val="28"/>
          <w:rtl/>
        </w:rPr>
        <w:t xml:space="preserve">2138.</w:t>
      </w:r>
    </w:p>
    <w:p>
      <w:pPr>
        <w:pStyle w:val="BookText"/>
      </w:pPr>
      <w:r>
        <w:rPr>
          <w:rFonts w:ascii="Amiri" w:hAnsi="Amiri" w:eastAsia="Amiri" w:cs="Amiri"/>
          <w:lang w:bidi="ar-SA"/>
          <w:color w:val="111111"/>
          <w:sz w:val="28"/>
          <w:szCs w:val="28"/>
          <w:rtl/>
        </w:rPr>
        <w:t xml:space="preserve">المفترح في جوامع الملح ، ج15، ص 235 .</w:t>
      </w:r>
    </w:p>
    <w:p>
      <w:pPr>
        <w:pStyle w:val="BookText"/>
      </w:pPr>
      <w:r>
        <w:rPr>
          <w:rFonts w:ascii="Times New Roman" w:hAnsi="Times New Roman" w:eastAsia="Times New Roman" w:cs="Times New Roman"/>
          <w:lang w:val="en-US" w:bidi="en-US"/>
          <w:color w:val="111111"/>
          <w:sz w:val="28"/>
          <w:szCs w:val="28"/>
          <w:rtl/>
        </w:rPr>
        <w:t xml:space="preserve">2139.</w:t>
      </w:r>
    </w:p>
    <w:p>
      <w:pPr>
        <w:pStyle w:val="BookText"/>
      </w:pPr>
      <w:r>
        <w:rPr>
          <w:rFonts w:ascii="Amiri" w:hAnsi="Amiri" w:eastAsia="Amiri" w:cs="Amiri"/>
          <w:lang w:bidi="ar-SA"/>
          <w:color w:val="111111"/>
          <w:sz w:val="28"/>
          <w:szCs w:val="28"/>
          <w:rtl/>
        </w:rPr>
        <w:t xml:space="preserve">المواعظ المسجعة (كتاب في)، -، -، -، ج 15، ص 872.</w:t>
      </w:r>
    </w:p>
    <w:p>
      <w:pPr>
        <w:pStyle w:val="BookText"/>
      </w:pPr>
      <w:r>
        <w:rPr>
          <w:rFonts w:ascii="Times New Roman" w:hAnsi="Times New Roman" w:eastAsia="Times New Roman" w:cs="Times New Roman"/>
          <w:lang w:val="en-US" w:bidi="en-US"/>
          <w:color w:val="111111"/>
          <w:sz w:val="28"/>
          <w:szCs w:val="28"/>
          <w:rtl/>
        </w:rPr>
        <w:t xml:space="preserve">2140.</w:t>
      </w:r>
    </w:p>
    <w:p>
      <w:pPr>
        <w:pStyle w:val="BookText"/>
      </w:pPr>
      <w:r>
        <w:rPr>
          <w:rFonts w:ascii="Amiri" w:hAnsi="Amiri" w:eastAsia="Amiri" w:cs="Amiri"/>
          <w:lang w:bidi="ar-SA"/>
          <w:color w:val="111111"/>
          <w:sz w:val="28"/>
          <w:szCs w:val="28"/>
          <w:rtl/>
        </w:rPr>
        <w:t xml:space="preserve">الموشحات الاندلسية -، -، -، ج 16، ص 20.</w:t>
      </w:r>
    </w:p>
    <w:p>
      <w:pPr>
        <w:pStyle w:val="BookText"/>
      </w:pP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الموعظة (قصيدة في ) ، ، ، -، فارسي، ج 16،ص 41 .</w:t>
      </w:r>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Amiri" w:hAnsi="Amiri" w:eastAsia="Amiri" w:cs="Amiri"/>
          <w:lang w:bidi="ar-SA"/>
          <w:color w:val="111111"/>
          <w:sz w:val="28"/>
          <w:szCs w:val="28"/>
          <w:rtl/>
        </w:rPr>
        <w:t xml:space="preserve">النجوم (منظومة في)، -، -، -، ج 16، ص 165.</w:t>
      </w:r>
    </w:p>
    <w:p>
      <w:pPr>
        <w:pStyle w:val="BookText"/>
      </w:pPr>
      <w:r>
        <w:rPr>
          <w:rFonts w:ascii="Times New Roman" w:hAnsi="Times New Roman" w:eastAsia="Times New Roman" w:cs="Times New Roman"/>
          <w:lang w:val="en-US" w:bidi="en-US"/>
          <w:color w:val="111111"/>
          <w:sz w:val="28"/>
          <w:szCs w:val="28"/>
          <w:rtl/>
        </w:rPr>
        <w:t xml:space="preserve">2143.</w:t>
      </w:r>
    </w:p>
    <w:p>
      <w:pPr>
        <w:pStyle w:val="BookText"/>
      </w:pPr>
      <w:r>
        <w:rPr>
          <w:rFonts w:ascii="Amiri" w:hAnsi="Amiri" w:eastAsia="Amiri" w:cs="Amiri"/>
          <w:lang w:bidi="ar-SA"/>
          <w:color w:val="111111"/>
          <w:sz w:val="28"/>
          <w:szCs w:val="28"/>
          <w:rtl/>
        </w:rPr>
        <w:t xml:space="preserve">النحو (منظومة) في)، -، -، -، ج 16، ص 191.</w:t>
      </w:r>
    </w:p>
    <w:p>
      <w:pPr>
        <w:pStyle w:val="BookText"/>
      </w:pPr>
      <w:r>
        <w:rPr>
          <w:rFonts w:ascii="Times New Roman" w:hAnsi="Times New Roman" w:eastAsia="Times New Roman" w:cs="Times New Roman"/>
          <w:lang w:val="en-US" w:bidi="en-US"/>
          <w:color w:val="111111"/>
          <w:sz w:val="28"/>
          <w:szCs w:val="28"/>
          <w:rtl/>
        </w:rPr>
        <w:t xml:space="preserve">2144.</w:t>
      </w:r>
    </w:p>
    <w:p>
      <w:pPr>
        <w:pStyle w:val="BookText"/>
      </w:pPr>
      <w:r>
        <w:rPr>
          <w:rFonts w:ascii="Amiri" w:hAnsi="Amiri" w:eastAsia="Amiri" w:cs="Amiri"/>
          <w:lang w:bidi="ar-SA"/>
          <w:color w:val="111111"/>
          <w:sz w:val="28"/>
          <w:szCs w:val="28"/>
          <w:rtl/>
        </w:rPr>
        <w:t xml:space="preserve">النصيحة ارجوزة في)، ، ، ، تركي، ج 16، ص 311.</w:t>
      </w:r>
    </w:p>
    <w:p>
      <w:pPr>
        <w:pStyle w:val="BookText"/>
      </w:pPr>
      <w:r>
        <w:rPr>
          <w:rFonts w:ascii="Times New Roman" w:hAnsi="Times New Roman" w:eastAsia="Times New Roman" w:cs="Times New Roman"/>
          <w:lang w:val="en-US" w:bidi="en-US"/>
          <w:color w:val="111111"/>
          <w:sz w:val="28"/>
          <w:szCs w:val="28"/>
          <w:rtl/>
        </w:rPr>
        <w:t xml:space="preserve">2145.</w:t>
      </w:r>
    </w:p>
    <w:p>
      <w:pPr>
        <w:pStyle w:val="BookText"/>
      </w:pPr>
      <w:r>
        <w:rPr>
          <w:rFonts w:ascii="Amiri" w:hAnsi="Amiri" w:eastAsia="Amiri" w:cs="Amiri"/>
          <w:lang w:bidi="ar-SA"/>
          <w:color w:val="111111"/>
          <w:sz w:val="28"/>
          <w:szCs w:val="28"/>
          <w:rtl/>
        </w:rPr>
        <w:t xml:space="preserve">الوعظ والارشاد ،-، -، تركي، ج16، ص 840.</w:t>
      </w:r>
    </w:p>
    <w:p>
      <w:pPr>
        <w:pStyle w:val="BookText"/>
      </w:pPr>
      <w:r>
        <w:rPr>
          <w:rFonts w:ascii="Times New Roman" w:hAnsi="Times New Roman" w:eastAsia="Times New Roman" w:cs="Times New Roman"/>
          <w:lang w:val="en-US" w:bidi="en-US"/>
          <w:color w:val="111111"/>
          <w:sz w:val="28"/>
          <w:szCs w:val="28"/>
          <w:rtl/>
        </w:rPr>
        <w:t xml:space="preserve">2146.</w:t>
      </w:r>
    </w:p>
    <w:p>
      <w:pPr>
        <w:pStyle w:val="BookText"/>
      </w:pPr>
      <w:r>
        <w:rPr>
          <w:rFonts w:ascii="Amiri" w:hAnsi="Amiri" w:eastAsia="Amiri" w:cs="Amiri"/>
          <w:lang w:bidi="ar-SA"/>
          <w:color w:val="111111"/>
          <w:sz w:val="28"/>
          <w:szCs w:val="28"/>
          <w:rtl/>
        </w:rPr>
        <w:t xml:space="preserve">باغبان ، ، ، فارسي، ج 3، ص181.</w:t>
      </w:r>
    </w:p>
    <w:p>
      <w:pPr>
        <w:pStyle w:val="BookText"/>
      </w:pPr>
      <w:r>
        <w:rPr>
          <w:rFonts w:ascii="Times New Roman" w:hAnsi="Times New Roman" w:eastAsia="Times New Roman" w:cs="Times New Roman"/>
          <w:lang w:val="en-US" w:bidi="en-US"/>
          <w:color w:val="111111"/>
          <w:sz w:val="28"/>
          <w:szCs w:val="28"/>
          <w:rtl/>
        </w:rPr>
        <w:t xml:space="preserve">2147.</w:t>
      </w:r>
    </w:p>
    <w:p>
      <w:pPr>
        <w:pStyle w:val="BookText"/>
      </w:pPr>
      <w:r>
        <w:rPr>
          <w:rFonts w:ascii="IRNazanin" w:hAnsi="IRNazanin" w:eastAsia="IRNazanin" w:cs="IRNazanin"/>
          <w:lang w:bidi="fa-IR"/>
          <w:color w:val="111111"/>
          <w:sz w:val="28"/>
          <w:szCs w:val="28"/>
          <w:rtl/>
        </w:rPr>
        <w:t xml:space="preserve">بحور الشعر، -، -، -، ج3، ص237.</w:t>
      </w:r>
    </w:p>
    <w:p>
      <w:pPr>
        <w:pStyle w:val="BookText"/>
      </w:pPr>
      <w:r>
        <w:rPr>
          <w:rFonts w:ascii="Amiri" w:hAnsi="Amiri" w:eastAsia="Amiri" w:cs="Amiri"/>
          <w:lang w:bidi="ar-SA"/>
          <w:color w:val="111111"/>
          <w:sz w:val="28"/>
          <w:szCs w:val="28"/>
          <w:rtl/>
        </w:rPr>
        <w:t xml:space="preserve">2148 . بديعية في مدح الرسول صلى الله عليه وسلم -، -، -، ج 3، ص 291.</w:t>
      </w:r>
    </w:p>
    <w:p>
      <w:pPr>
        <w:pStyle w:val="BookText"/>
      </w:pPr>
      <w:r>
        <w:rPr>
          <w:rFonts w:ascii="Times New Roman" w:hAnsi="Times New Roman" w:eastAsia="Times New Roman" w:cs="Times New Roman"/>
          <w:lang w:val="en-US" w:bidi="en-US"/>
          <w:color w:val="111111"/>
          <w:sz w:val="28"/>
          <w:szCs w:val="28"/>
          <w:rtl/>
        </w:rPr>
        <w:t xml:space="preserve">2149.</w:t>
      </w:r>
    </w:p>
    <w:p>
      <w:pPr>
        <w:pStyle w:val="BookText"/>
      </w:pPr>
      <w:r>
        <w:rPr>
          <w:rFonts w:ascii="Amiri" w:hAnsi="Amiri" w:eastAsia="Amiri" w:cs="Amiri"/>
          <w:lang w:bidi="ar-SA"/>
          <w:color w:val="111111"/>
          <w:sz w:val="28"/>
          <w:szCs w:val="28"/>
          <w:rtl/>
        </w:rPr>
        <w:t xml:space="preserve">بيتان لعبد الله فضي، -، -، -، ج 3، ص 499.</w:t>
      </w:r>
    </w:p>
    <w:p>
      <w:pPr>
        <w:pStyle w:val="BookText"/>
      </w:pPr>
      <w:r>
        <w:rPr>
          <w:rFonts w:ascii="Times New Roman" w:hAnsi="Times New Roman" w:eastAsia="Times New Roman" w:cs="Times New Roman"/>
          <w:lang w:val="en-US" w:bidi="en-US"/>
          <w:color w:val="111111"/>
          <w:sz w:val="28"/>
          <w:szCs w:val="28"/>
          <w:rtl/>
        </w:rPr>
        <w:t xml:space="preserve">2150.</w:t>
      </w:r>
    </w:p>
    <w:p>
      <w:pPr>
        <w:pStyle w:val="BookText"/>
      </w:pPr>
      <w:r>
        <w:rPr>
          <w:rFonts w:ascii="Amiri" w:hAnsi="Amiri" w:eastAsia="Amiri" w:cs="Amiri"/>
          <w:lang w:bidi="ar-SA"/>
          <w:color w:val="111111"/>
          <w:sz w:val="28"/>
          <w:szCs w:val="28"/>
          <w:rtl/>
        </w:rPr>
        <w:t xml:space="preserve">تخاميس البردة، ، ، -، ج 4، ص 90.</w:t>
      </w:r>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Amiri" w:hAnsi="Amiri" w:eastAsia="Amiri" w:cs="Amiri"/>
          <w:lang w:bidi="ar-SA"/>
          <w:color w:val="111111"/>
          <w:sz w:val="28"/>
          <w:szCs w:val="28"/>
          <w:rtl/>
        </w:rPr>
        <w:t xml:space="preserve">تخاميس (بروازي)، -، -، -، ج 4، ص 90.</w:t>
      </w:r>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Amiri" w:hAnsi="Amiri" w:eastAsia="Amiri" w:cs="Amiri"/>
          <w:lang w:bidi="ar-SA"/>
          <w:color w:val="111111"/>
          <w:sz w:val="28"/>
          <w:szCs w:val="28"/>
          <w:rtl/>
        </w:rPr>
        <w:t xml:space="preserve">تخاميس على المنفرجة، -، -، -، ج 4، ص 91.</w:t>
      </w:r>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IRNazanin" w:hAnsi="IRNazanin" w:eastAsia="IRNazanin" w:cs="IRNazanin"/>
          <w:lang w:bidi="fa-IR"/>
          <w:color w:val="111111"/>
          <w:sz w:val="28"/>
          <w:szCs w:val="28"/>
          <w:rtl/>
        </w:rPr>
        <w:t xml:space="preserve">تخاميس على دیوان حافظ الشيرازي ، ، ج 4، ص 91 .</w:t>
      </w:r>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تخاميس على قصيدة الشيخ عبدالقادر الكيلاني، ، ، ، ج4، ص 91.</w:t>
      </w:r>
    </w:p>
    <w:p>
      <w:pPr>
        <w:pStyle w:val="BookText"/>
      </w:pPr>
      <w:r>
        <w:rPr>
          <w:rFonts w:ascii="Times New Roman" w:hAnsi="Times New Roman" w:eastAsia="Times New Roman" w:cs="Times New Roman"/>
          <w:lang w:val="en-US" w:bidi="en-US"/>
          <w:color w:val="111111"/>
          <w:sz w:val="28"/>
          <w:szCs w:val="28"/>
          <w:rtl/>
        </w:rPr>
        <w:t xml:space="preserve">2155.</w:t>
      </w:r>
    </w:p>
    <w:p>
      <w:pPr>
        <w:pStyle w:val="BookText"/>
      </w:pPr>
      <w:r>
        <w:rPr>
          <w:rFonts w:ascii="Amiri" w:hAnsi="Amiri" w:eastAsia="Amiri" w:cs="Amiri"/>
          <w:lang w:bidi="ar-SA"/>
          <w:color w:val="111111"/>
          <w:sz w:val="28"/>
          <w:szCs w:val="28"/>
          <w:rtl/>
        </w:rPr>
        <w:t xml:space="preserve">تخاميس في التوسل والمديح والتصرف، ، -، ، ج 4، ص 91.</w:t>
      </w:r>
    </w:p>
    <w:p>
      <w:pPr>
        <w:pStyle w:val="BookText"/>
      </w:pPr>
      <w:r>
        <w:rPr>
          <w:rFonts w:ascii="Times New Roman" w:hAnsi="Times New Roman" w:eastAsia="Times New Roman" w:cs="Times New Roman"/>
          <w:lang w:val="en-US" w:bidi="en-US"/>
          <w:color w:val="111111"/>
          <w:sz w:val="28"/>
          <w:szCs w:val="28"/>
          <w:rtl/>
        </w:rPr>
        <w:t xml:space="preserve">2156.</w:t>
      </w:r>
    </w:p>
    <w:p>
      <w:pPr>
        <w:pStyle w:val="BookText"/>
      </w:pPr>
      <w:r>
        <w:rPr>
          <w:rFonts w:ascii="Amiri" w:hAnsi="Amiri" w:eastAsia="Amiri" w:cs="Amiri"/>
          <w:lang w:bidi="ar-SA"/>
          <w:color w:val="111111"/>
          <w:sz w:val="28"/>
          <w:szCs w:val="28"/>
          <w:rtl/>
        </w:rPr>
        <w:t xml:space="preserve">تخاميس قيلت في «المدينة المنورة»، -، -، -، ج 4، ص 92 .</w:t>
      </w:r>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Amiri" w:hAnsi="Amiri" w:eastAsia="Amiri" w:cs="Amiri"/>
          <w:lang w:bidi="ar-SA"/>
          <w:color w:val="111111"/>
          <w:sz w:val="28"/>
          <w:szCs w:val="28"/>
          <w:rtl/>
        </w:rPr>
        <w:t xml:space="preserve">تخاميس لابيات أبي مدين التلمساني ، ، ج4، ص92.</w:t>
      </w:r>
    </w:p>
    <w:p>
      <w:pPr>
        <w:pStyle w:val="BookText"/>
      </w:pPr>
      <w:r>
        <w:rPr>
          <w:rFonts w:ascii="Times New Roman" w:hAnsi="Times New Roman" w:eastAsia="Times New Roman" w:cs="Times New Roman"/>
          <w:lang w:val="en-US" w:bidi="en-US"/>
          <w:color w:val="111111"/>
          <w:sz w:val="28"/>
          <w:szCs w:val="28"/>
          <w:rtl/>
        </w:rPr>
        <w:t xml:space="preserve">2158.</w:t>
      </w:r>
    </w:p>
    <w:p>
      <w:pPr>
        <w:pStyle w:val="BookText"/>
      </w:pPr>
      <w:r>
        <w:rPr>
          <w:rFonts w:ascii="Amiri" w:hAnsi="Amiri" w:eastAsia="Amiri" w:cs="Amiri"/>
          <w:lang w:bidi="ar-SA"/>
          <w:color w:val="111111"/>
          <w:sz w:val="28"/>
          <w:szCs w:val="28"/>
          <w:rtl/>
        </w:rPr>
        <w:t xml:space="preserve">تخاميس لابيات الجيلاني ،ج4، ص 92 .</w:t>
      </w:r>
    </w:p>
    <w:p>
      <w:pPr>
        <w:pStyle w:val="BookText"/>
      </w:pPr>
      <w:r>
        <w:rPr>
          <w:rFonts w:ascii="Times New Roman" w:hAnsi="Times New Roman" w:eastAsia="Times New Roman" w:cs="Times New Roman"/>
          <w:lang w:val="en-US" w:bidi="en-US"/>
          <w:color w:val="111111"/>
          <w:sz w:val="28"/>
          <w:szCs w:val="28"/>
          <w:rtl/>
        </w:rPr>
        <w:t xml:space="preserve">2159.</w:t>
      </w:r>
    </w:p>
    <w:p>
      <w:pPr>
        <w:pStyle w:val="BookText"/>
      </w:pPr>
      <w:r>
        <w:rPr>
          <w:rFonts w:ascii="Amiri" w:hAnsi="Amiri" w:eastAsia="Amiri" w:cs="Amiri"/>
          <w:lang w:bidi="ar-SA"/>
          <w:color w:val="111111"/>
          <w:sz w:val="28"/>
          <w:szCs w:val="28"/>
          <w:rtl/>
        </w:rPr>
        <w:t xml:space="preserve">تخاميس لابيات الشيخ الاكبر - - -، ج 4 ، ص 93 .</w:t>
      </w:r>
    </w:p>
    <w:p>
      <w:pPr>
        <w:pStyle w:val="BookText"/>
      </w:pPr>
      <w:r>
        <w:rPr>
          <w:rFonts w:ascii="Times New Roman" w:hAnsi="Times New Roman" w:eastAsia="Times New Roman" w:cs="Times New Roman"/>
          <w:lang w:val="en-US" w:bidi="en-US"/>
          <w:color w:val="111111"/>
          <w:sz w:val="28"/>
          <w:szCs w:val="28"/>
          <w:rtl/>
        </w:rPr>
        <w:t xml:space="preserve">2160.</w:t>
      </w:r>
    </w:p>
    <w:p>
      <w:pPr>
        <w:pStyle w:val="BookText"/>
      </w:pPr>
      <w:r>
        <w:rPr>
          <w:rFonts w:ascii="Amiri" w:hAnsi="Amiri" w:eastAsia="Amiri" w:cs="Amiri"/>
          <w:lang w:bidi="ar-SA"/>
          <w:color w:val="111111"/>
          <w:sz w:val="28"/>
          <w:szCs w:val="28"/>
          <w:rtl/>
        </w:rPr>
        <w:t xml:space="preserve">تخاميس القصيدة ابن الوردي، ، ، ، ج4،ص 93.</w:t>
      </w:r>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تخاميس لملا حسن البزاز، -، -، ج4، ص 93.</w:t>
      </w:r>
    </w:p>
    <w:p>
      <w:pPr>
        <w:pStyle w:val="BookText"/>
      </w:pPr>
      <w:r>
        <w:rPr>
          <w:rFonts w:ascii="Times New Roman" w:hAnsi="Times New Roman" w:eastAsia="Times New Roman" w:cs="Times New Roman"/>
          <w:lang w:val="en-US" w:bidi="en-US"/>
          <w:color w:val="111111"/>
          <w:sz w:val="28"/>
          <w:szCs w:val="28"/>
          <w:rtl/>
        </w:rPr>
        <w:t xml:space="preserve">2162.</w:t>
      </w:r>
    </w:p>
    <w:p>
      <w:pPr>
        <w:pStyle w:val="BookText"/>
      </w:pPr>
      <w:r>
        <w:rPr>
          <w:rFonts w:ascii="Amiri" w:hAnsi="Amiri" w:eastAsia="Amiri" w:cs="Amiri"/>
          <w:lang w:bidi="ar-SA"/>
          <w:color w:val="111111"/>
          <w:sz w:val="28"/>
          <w:szCs w:val="28"/>
          <w:rtl/>
        </w:rPr>
        <w:t xml:space="preserve">تخاميس وابيات شعرية ،ج4، ص 94.</w:t>
      </w:r>
    </w:p>
    <w:p>
      <w:pPr>
        <w:pStyle w:val="BookText"/>
      </w:pPr>
      <w:r>
        <w:rPr>
          <w:rFonts w:ascii="Times New Roman" w:hAnsi="Times New Roman" w:eastAsia="Times New Roman" w:cs="Times New Roman"/>
          <w:lang w:val="en-US" w:bidi="en-US"/>
          <w:color w:val="111111"/>
          <w:sz w:val="28"/>
          <w:szCs w:val="28"/>
          <w:rtl/>
        </w:rPr>
        <w:t xml:space="preserve">2163.</w:t>
      </w:r>
    </w:p>
    <w:p>
      <w:pPr>
        <w:pStyle w:val="BookText"/>
      </w:pPr>
      <w:r>
        <w:rPr>
          <w:rFonts w:ascii="Amiri" w:hAnsi="Amiri" w:eastAsia="Amiri" w:cs="Amiri"/>
          <w:lang w:bidi="ar-SA"/>
          <w:color w:val="111111"/>
          <w:sz w:val="28"/>
          <w:szCs w:val="28"/>
          <w:rtl/>
        </w:rPr>
        <w:t xml:space="preserve">تخاميس وابيات لعبد الغني النابلسي وحسن البكري، -، -، -، ج 4، ص 94.</w:t>
      </w:r>
    </w:p>
    <w:p>
      <w:pPr>
        <w:pStyle w:val="BookText"/>
      </w:pPr>
      <w:r>
        <w:rPr>
          <w:rFonts w:ascii="Amiri" w:hAnsi="Amiri" w:eastAsia="Amiri" w:cs="Amiri"/>
          <w:lang w:bidi="ar-SA"/>
          <w:color w:val="111111"/>
          <w:sz w:val="28"/>
          <w:szCs w:val="28"/>
          <w:rtl/>
        </w:rPr>
        <w:t xml:space="preserve">2164 . تخاميس وأبيات مختلفة الاغراض ، ج 4، ص 94. .</w:t>
      </w:r>
    </w:p>
    <w:p>
      <w:pPr>
        <w:pStyle w:val="BookText"/>
      </w:pPr>
      <w:r>
        <w:rPr>
          <w:rFonts w:ascii="Times New Roman" w:hAnsi="Times New Roman" w:eastAsia="Times New Roman" w:cs="Times New Roman"/>
          <w:lang w:val="en-US" w:bidi="en-US"/>
          <w:color w:val="111111"/>
          <w:sz w:val="28"/>
          <w:szCs w:val="28"/>
          <w:rtl/>
        </w:rPr>
        <w:t xml:space="preserve">2165.</w:t>
      </w:r>
    </w:p>
    <w:p>
      <w:pPr>
        <w:pStyle w:val="BookText"/>
      </w:pPr>
      <w:r>
        <w:rPr>
          <w:rFonts w:ascii="Amiri" w:hAnsi="Amiri" w:eastAsia="Amiri" w:cs="Amiri"/>
          <w:lang w:bidi="ar-SA"/>
          <w:color w:val="111111"/>
          <w:sz w:val="28"/>
          <w:szCs w:val="28"/>
          <w:rtl/>
        </w:rPr>
        <w:t xml:space="preserve">تخاميس وتقاريض، -، -، -، ج 4، ص 94.</w:t>
      </w:r>
    </w:p>
    <w:p>
      <w:pPr>
        <w:pStyle w:val="BookText"/>
      </w:pPr>
      <w:r>
        <w:rPr>
          <w:rFonts w:ascii="Times New Roman" w:hAnsi="Times New Roman" w:eastAsia="Times New Roman" w:cs="Times New Roman"/>
          <w:lang w:val="en-US" w:bidi="en-US"/>
          <w:color w:val="111111"/>
          <w:sz w:val="28"/>
          <w:szCs w:val="28"/>
          <w:rtl/>
        </w:rPr>
        <w:t xml:space="preserve">2166.</w:t>
      </w:r>
    </w:p>
    <w:p>
      <w:pPr>
        <w:pStyle w:val="BookText"/>
      </w:pPr>
      <w:r>
        <w:rPr>
          <w:rFonts w:ascii="Amiri" w:hAnsi="Amiri" w:eastAsia="Amiri" w:cs="Amiri"/>
          <w:lang w:bidi="ar-SA"/>
          <w:color w:val="111111"/>
          <w:sz w:val="28"/>
          <w:szCs w:val="28"/>
          <w:rtl/>
        </w:rPr>
        <w:t xml:space="preserve">تخميس ابيات البهاء زهير ، ، ج 4 ، ص 105.</w:t>
      </w:r>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Amiri" w:hAnsi="Amiri" w:eastAsia="Amiri" w:cs="Amiri"/>
          <w:lang w:bidi="ar-SA"/>
          <w:color w:val="111111"/>
          <w:sz w:val="28"/>
          <w:szCs w:val="28"/>
          <w:rtl/>
        </w:rPr>
        <w:t xml:space="preserve">تخميس ابيات الشيخ الاكبر ، ج4، ص 106.</w:t>
      </w:r>
    </w:p>
    <w:p>
      <w:pPr>
        <w:pStyle w:val="BookText"/>
      </w:pPr>
      <w:r>
        <w:rPr>
          <w:rFonts w:ascii="Amiri" w:hAnsi="Amiri" w:eastAsia="Amiri" w:cs="Amiri"/>
          <w:lang w:bidi="ar-SA"/>
          <w:color w:val="111111"/>
          <w:sz w:val="28"/>
          <w:szCs w:val="28"/>
          <w:rtl/>
        </w:rPr>
        <w:t xml:space="preserve">2168 . تخميس الخمرية لابن الفارض، ، ، -، ج 4، ص108.</w:t>
      </w:r>
    </w:p>
    <w:p>
      <w:pPr>
        <w:pStyle w:val="BookText"/>
      </w:pPr>
      <w:r>
        <w:rPr>
          <w:rFonts w:ascii="Times New Roman" w:hAnsi="Times New Roman" w:eastAsia="Times New Roman" w:cs="Times New Roman"/>
          <w:lang w:val="en-US" w:bidi="en-US"/>
          <w:color w:val="111111"/>
          <w:sz w:val="28"/>
          <w:szCs w:val="28"/>
          <w:rtl/>
        </w:rPr>
        <w:t xml:space="preserve">2169.</w:t>
      </w:r>
    </w:p>
    <w:p>
      <w:pPr>
        <w:pStyle w:val="BookText"/>
      </w:pPr>
      <w:r>
        <w:rPr>
          <w:rFonts w:ascii="IRNazanin" w:hAnsi="IRNazanin" w:eastAsia="IRNazanin" w:cs="IRNazanin"/>
          <w:lang w:bidi="fa-IR"/>
          <w:color w:val="111111"/>
          <w:sz w:val="28"/>
          <w:szCs w:val="28"/>
          <w:rtl/>
        </w:rPr>
        <w:t xml:space="preserve">تخمیس القصيدة العبدونية لابي</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بن عبدون محمد الحر ،-،-،، ج 4، ص 132.</w:t>
      </w:r>
    </w:p>
    <w:p>
      <w:pPr>
        <w:pStyle w:val="BookText"/>
      </w:pPr>
      <w:r>
        <w:rPr>
          <w:rFonts w:ascii="Times New Roman" w:hAnsi="Times New Roman" w:eastAsia="Times New Roman" w:cs="Times New Roman"/>
          <w:lang w:val="en-US" w:bidi="en-US"/>
          <w:color w:val="111111"/>
          <w:sz w:val="28"/>
          <w:szCs w:val="28"/>
          <w:rtl/>
        </w:rPr>
        <w:t xml:space="preserve">2170.</w:t>
      </w:r>
    </w:p>
    <w:p>
      <w:pPr>
        <w:pStyle w:val="BookText"/>
      </w:pPr>
      <w:r>
        <w:rPr>
          <w:rFonts w:ascii="Amiri" w:hAnsi="Amiri" w:eastAsia="Amiri" w:cs="Amiri"/>
          <w:lang w:bidi="ar-SA"/>
          <w:color w:val="111111"/>
          <w:sz w:val="28"/>
          <w:szCs w:val="28"/>
          <w:rtl/>
        </w:rPr>
        <w:t xml:space="preserve">تخميس القصيدة المنفرجة ، ج4، ص 141 .</w:t>
      </w:r>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Amiri" w:hAnsi="Amiri" w:eastAsia="Amiri" w:cs="Amiri"/>
          <w:lang w:bidi="ar-SA"/>
          <w:color w:val="111111"/>
          <w:sz w:val="28"/>
          <w:szCs w:val="28"/>
          <w:rtl/>
        </w:rPr>
        <w:t xml:space="preserve">تخميس القصيدة الهمزية ، ج4، ص 151 .</w:t>
      </w:r>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Amiri" w:hAnsi="Amiri" w:eastAsia="Amiri" w:cs="Amiri"/>
          <w:lang w:bidi="ar-SA"/>
          <w:color w:val="111111"/>
          <w:sz w:val="28"/>
          <w:szCs w:val="28"/>
          <w:rtl/>
        </w:rPr>
        <w:t xml:space="preserve">تخميس الوتريات ،، -، -، ج 4، ص 163.</w:t>
      </w:r>
    </w:p>
    <w:p>
      <w:pPr>
        <w:pStyle w:val="BookText"/>
      </w:pPr>
      <w:r>
        <w:rPr>
          <w:rFonts w:ascii="Times New Roman" w:hAnsi="Times New Roman" w:eastAsia="Times New Roman" w:cs="Times New Roman"/>
          <w:lang w:val="en-US" w:bidi="en-US"/>
          <w:color w:val="111111"/>
          <w:sz w:val="28"/>
          <w:szCs w:val="28"/>
          <w:rtl/>
        </w:rPr>
        <w:t xml:space="preserve">2173.</w:t>
      </w:r>
    </w:p>
    <w:p>
      <w:pPr>
        <w:pStyle w:val="BookText"/>
      </w:pPr>
      <w:r>
        <w:rPr>
          <w:rFonts w:ascii="Amiri" w:hAnsi="Amiri" w:eastAsia="Amiri" w:cs="Amiri"/>
          <w:lang w:bidi="ar-SA"/>
          <w:color w:val="111111"/>
          <w:sz w:val="28"/>
          <w:szCs w:val="28"/>
          <w:rtl/>
        </w:rPr>
        <w:t xml:space="preserve">تخميس على قصيدة مسائل الرهبان لعلي بن عمر صاحب الزمان، -، -، -، ج 4، ص 110.</w:t>
      </w:r>
    </w:p>
    <w:p>
      <w:pPr>
        <w:pStyle w:val="BookText"/>
      </w:pPr>
      <w:r>
        <w:rPr>
          <w:rFonts w:ascii="Amiri" w:hAnsi="Amiri" w:eastAsia="Amiri" w:cs="Amiri"/>
          <w:lang w:bidi="ar-SA"/>
          <w:color w:val="111111"/>
          <w:sz w:val="28"/>
          <w:szCs w:val="28"/>
          <w:rtl/>
        </w:rPr>
        <w:t xml:space="preserve">2174 . تخميس قصيدة، -، -، -، ج 4، ص112.</w:t>
      </w:r>
    </w:p>
    <w:p>
      <w:pPr>
        <w:pStyle w:val="BookText"/>
      </w:pPr>
      <w:r>
        <w:rPr>
          <w:rFonts w:ascii="Times New Roman" w:hAnsi="Times New Roman" w:eastAsia="Times New Roman" w:cs="Times New Roman"/>
          <w:lang w:val="en-US" w:bidi="en-US"/>
          <w:color w:val="111111"/>
          <w:sz w:val="28"/>
          <w:szCs w:val="28"/>
          <w:rtl/>
        </w:rPr>
        <w:t xml:space="preserve">2175.</w:t>
      </w:r>
    </w:p>
    <w:p>
      <w:pPr>
        <w:pStyle w:val="BookText"/>
      </w:pPr>
      <w:r>
        <w:rPr>
          <w:rFonts w:ascii="Amiri" w:hAnsi="Amiri" w:eastAsia="Amiri" w:cs="Amiri"/>
          <w:lang w:bidi="ar-SA"/>
          <w:color w:val="111111"/>
          <w:sz w:val="28"/>
          <w:szCs w:val="28"/>
          <w:rtl/>
        </w:rPr>
        <w:t xml:space="preserve">تخميس قصيدة ابن علوان اليماني ،ج 4، ص 112.</w:t>
      </w:r>
    </w:p>
    <w:p>
      <w:pPr>
        <w:pStyle w:val="BookText"/>
      </w:pPr>
      <w:r>
        <w:rPr>
          <w:rFonts w:ascii="Times New Roman" w:hAnsi="Times New Roman" w:eastAsia="Times New Roman" w:cs="Times New Roman"/>
          <w:lang w:val="en-US" w:bidi="en-US"/>
          <w:color w:val="111111"/>
          <w:sz w:val="28"/>
          <w:szCs w:val="28"/>
          <w:rtl/>
        </w:rPr>
        <w:t xml:space="preserve">2176.</w:t>
      </w:r>
    </w:p>
    <w:p>
      <w:pPr>
        <w:pStyle w:val="BookText"/>
      </w:pPr>
      <w:r>
        <w:rPr>
          <w:rFonts w:ascii="Amiri" w:hAnsi="Amiri" w:eastAsia="Amiri" w:cs="Amiri"/>
          <w:lang w:bidi="ar-SA"/>
          <w:color w:val="111111"/>
          <w:sz w:val="28"/>
          <w:szCs w:val="28"/>
          <w:rtl/>
        </w:rPr>
        <w:t xml:space="preserve">تخميس قصيدة ابي السعود لمي الشامي مع قصائد ومراثي، -، -، -، ج4، ص 113.</w:t>
      </w:r>
    </w:p>
    <w:p>
      <w:pPr>
        <w:pStyle w:val="BookText"/>
      </w:pPr>
      <w:r>
        <w:rPr>
          <w:rFonts w:ascii="Times New Roman" w:hAnsi="Times New Roman" w:eastAsia="Times New Roman" w:cs="Times New Roman"/>
          <w:lang w:val="en-US" w:bidi="en-US"/>
          <w:color w:val="111111"/>
          <w:sz w:val="28"/>
          <w:szCs w:val="28"/>
          <w:rtl/>
        </w:rPr>
        <w:t xml:space="preserve">2177.</w:t>
      </w:r>
    </w:p>
    <w:p>
      <w:pPr>
        <w:pStyle w:val="BookText"/>
      </w:pPr>
      <w:r>
        <w:rPr>
          <w:rFonts w:ascii="Amiri" w:hAnsi="Amiri" w:eastAsia="Amiri" w:cs="Amiri"/>
          <w:lang w:bidi="ar-SA"/>
          <w:color w:val="111111"/>
          <w:sz w:val="28"/>
          <w:szCs w:val="28"/>
          <w:rtl/>
        </w:rPr>
        <w:t xml:space="preserve">تخميس قصيدة ابي مدين ،ج4، ص 114 .</w:t>
      </w:r>
    </w:p>
    <w:p>
      <w:pPr>
        <w:pStyle w:val="BookText"/>
      </w:pPr>
      <w:r>
        <w:rPr>
          <w:rFonts w:ascii="Times New Roman" w:hAnsi="Times New Roman" w:eastAsia="Times New Roman" w:cs="Times New Roman"/>
          <w:lang w:val="en-US" w:bidi="en-US"/>
          <w:color w:val="111111"/>
          <w:sz w:val="28"/>
          <w:szCs w:val="28"/>
          <w:rtl/>
        </w:rPr>
        <w:t xml:space="preserve">2178.</w:t>
      </w:r>
    </w:p>
    <w:p>
      <w:pPr>
        <w:pStyle w:val="BookText"/>
      </w:pPr>
      <w:r>
        <w:rPr>
          <w:rFonts w:ascii="Amiri" w:hAnsi="Amiri" w:eastAsia="Amiri" w:cs="Amiri"/>
          <w:lang w:bidi="ar-SA"/>
          <w:color w:val="111111"/>
          <w:sz w:val="28"/>
          <w:szCs w:val="28"/>
          <w:rtl/>
        </w:rPr>
        <w:t xml:space="preserve">تخميس قصيدة البردة بانت سعاد»، -، -،، ج 4، ص 127.</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Amiri" w:hAnsi="Amiri" w:eastAsia="Amiri" w:cs="Amiri"/>
          <w:lang w:bidi="ar-SA"/>
          <w:color w:val="111111"/>
          <w:sz w:val="28"/>
          <w:szCs w:val="28"/>
          <w:rtl/>
        </w:rPr>
        <w:t xml:space="preserve">تخميس قصيدة التحفة في مدح النبي ، ، ج 4، ص 127.</w:t>
      </w:r>
    </w:p>
    <w:p>
      <w:pPr>
        <w:pStyle w:val="BookText"/>
      </w:pPr>
      <w:r>
        <w:rPr>
          <w:rFonts w:ascii="Times New Roman" w:hAnsi="Times New Roman" w:eastAsia="Times New Roman" w:cs="Times New Roman"/>
          <w:lang w:val="en-US" w:bidi="en-US"/>
          <w:color w:val="111111"/>
          <w:sz w:val="28"/>
          <w:szCs w:val="28"/>
          <w:rtl/>
        </w:rPr>
        <w:t xml:space="preserve">2180.</w:t>
      </w:r>
    </w:p>
    <w:p>
      <w:pPr>
        <w:pStyle w:val="BookText"/>
      </w:pPr>
      <w:r>
        <w:rPr>
          <w:rFonts w:ascii="Amiri" w:hAnsi="Amiri" w:eastAsia="Amiri" w:cs="Amiri"/>
          <w:lang w:bidi="ar-SA"/>
          <w:color w:val="111111"/>
          <w:sz w:val="28"/>
          <w:szCs w:val="28"/>
          <w:rtl/>
        </w:rPr>
        <w:t xml:space="preserve">تخميس قصيدة الرائية للشيخ البهائي ، ج 4، ص 130.</w:t>
      </w:r>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Amiri" w:hAnsi="Amiri" w:eastAsia="Amiri" w:cs="Amiri"/>
          <w:lang w:bidi="ar-SA"/>
          <w:color w:val="111111"/>
          <w:sz w:val="28"/>
          <w:szCs w:val="28"/>
          <w:rtl/>
        </w:rPr>
        <w:t xml:space="preserve">تخميس قصيدة السيد الحميري ، ج 4، ص130.</w:t>
      </w:r>
    </w:p>
    <w:p>
      <w:pPr>
        <w:pStyle w:val="BookText"/>
      </w:pPr>
      <w:r>
        <w:rPr>
          <w:rFonts w:ascii="Times New Roman" w:hAnsi="Times New Roman" w:eastAsia="Times New Roman" w:cs="Times New Roman"/>
          <w:lang w:val="en-US" w:bidi="en-US"/>
          <w:color w:val="111111"/>
          <w:sz w:val="28"/>
          <w:szCs w:val="28"/>
          <w:rtl/>
        </w:rPr>
        <w:t xml:space="preserve">2182.</w:t>
      </w:r>
    </w:p>
    <w:p>
      <w:pPr>
        <w:pStyle w:val="BookText"/>
      </w:pPr>
      <w:r>
        <w:rPr>
          <w:rFonts w:ascii="Amiri" w:hAnsi="Amiri" w:eastAsia="Amiri" w:cs="Amiri"/>
          <w:lang w:bidi="ar-SA"/>
          <w:color w:val="111111"/>
          <w:sz w:val="28"/>
          <w:szCs w:val="28"/>
          <w:rtl/>
        </w:rPr>
        <w:t xml:space="preserve">تخميس قصيدة الكرارية للكاظمي ، ج 4، ص 137.</w:t>
      </w:r>
    </w:p>
    <w:p>
      <w:pPr>
        <w:pStyle w:val="BookText"/>
      </w:pPr>
      <w:r>
        <w:rPr>
          <w:rFonts w:ascii="Times New Roman" w:hAnsi="Times New Roman" w:eastAsia="Times New Roman" w:cs="Times New Roman"/>
          <w:lang w:val="en-US" w:bidi="en-US"/>
          <w:color w:val="111111"/>
          <w:sz w:val="28"/>
          <w:szCs w:val="28"/>
          <w:rtl/>
        </w:rPr>
        <w:t xml:space="preserve">2183.</w:t>
      </w:r>
    </w:p>
    <w:p>
      <w:pPr>
        <w:pStyle w:val="BookText"/>
      </w:pPr>
      <w:r>
        <w:rPr>
          <w:rFonts w:ascii="Amiri" w:hAnsi="Amiri" w:eastAsia="Amiri" w:cs="Amiri"/>
          <w:lang w:bidi="ar-SA"/>
          <w:color w:val="111111"/>
          <w:sz w:val="28"/>
          <w:szCs w:val="28"/>
          <w:rtl/>
        </w:rPr>
        <w:t xml:space="preserve">تخميس قصيدة الميمية للفرزدق، ، ، ، ج 4، ص 141.</w:t>
      </w:r>
    </w:p>
    <w:p>
      <w:pPr>
        <w:pStyle w:val="BookText"/>
      </w:pP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تخميس قصيدة بانت سعاد، ، ، ج4، ص 117.</w:t>
      </w:r>
    </w:p>
    <w:p>
      <w:pPr>
        <w:pStyle w:val="BookText"/>
      </w:pPr>
      <w:r>
        <w:rPr>
          <w:rFonts w:ascii="Times New Roman" w:hAnsi="Times New Roman" w:eastAsia="Times New Roman" w:cs="Times New Roman"/>
          <w:lang w:val="en-US" w:bidi="en-US"/>
          <w:color w:val="111111"/>
          <w:sz w:val="28"/>
          <w:szCs w:val="28"/>
          <w:rtl/>
        </w:rPr>
        <w:t xml:space="preserve">2185.</w:t>
      </w:r>
    </w:p>
    <w:p>
      <w:pPr>
        <w:pStyle w:val="BookText"/>
      </w:pPr>
      <w:r>
        <w:rPr>
          <w:rFonts w:ascii="IRNazanin" w:hAnsi="IRNazanin" w:eastAsia="IRNazanin" w:cs="IRNazanin"/>
          <w:lang w:bidi="fa-IR"/>
          <w:color w:val="111111"/>
          <w:sz w:val="28"/>
          <w:szCs w:val="28"/>
          <w:rtl/>
        </w:rPr>
        <w:t xml:space="preserve">تخميس قصيدة شیخ شهاب الدین السهروردي ، -، -، -، ج 4، ص 131.</w:t>
      </w:r>
    </w:p>
    <w:p>
      <w:pPr>
        <w:pStyle w:val="BookText"/>
      </w:pPr>
      <w:r>
        <w:rPr>
          <w:rFonts w:ascii="Amiri" w:hAnsi="Amiri" w:eastAsia="Amiri" w:cs="Amiri"/>
          <w:lang w:bidi="ar-SA"/>
          <w:color w:val="111111"/>
          <w:sz w:val="28"/>
          <w:szCs w:val="28"/>
          <w:rtl/>
        </w:rPr>
        <w:t xml:space="preserve">2186 .تخميس قصيدة عبد الغني الجميل، -، -، -، ج 4، ص 131.</w:t>
      </w:r>
    </w:p>
    <w:p>
      <w:pPr>
        <w:pStyle w:val="BookText"/>
      </w:pPr>
      <w:r>
        <w:rPr>
          <w:rFonts w:ascii="Times New Roman" w:hAnsi="Times New Roman" w:eastAsia="Times New Roman" w:cs="Times New Roman"/>
          <w:lang w:val="en-US" w:bidi="en-US"/>
          <w:color w:val="111111"/>
          <w:sz w:val="28"/>
          <w:szCs w:val="28"/>
          <w:rtl/>
        </w:rPr>
        <w:t xml:space="preserve">2187.</w:t>
      </w:r>
    </w:p>
    <w:p>
      <w:pPr>
        <w:pStyle w:val="BookText"/>
      </w:pPr>
      <w:r>
        <w:rPr>
          <w:rFonts w:ascii="Amiri" w:hAnsi="Amiri" w:eastAsia="Amiri" w:cs="Amiri"/>
          <w:lang w:bidi="ar-SA"/>
          <w:color w:val="111111"/>
          <w:sz w:val="28"/>
          <w:szCs w:val="28"/>
          <w:rtl/>
        </w:rPr>
        <w:t xml:space="preserve">تخميس قصيدة علي موسى الرضا، -، -، -، ج 4، ص 132.</w:t>
      </w:r>
    </w:p>
    <w:p>
      <w:pPr>
        <w:pStyle w:val="BookText"/>
      </w:pPr>
      <w:r>
        <w:rPr>
          <w:rFonts w:ascii="Times New Roman" w:hAnsi="Times New Roman" w:eastAsia="Times New Roman" w:cs="Times New Roman"/>
          <w:lang w:val="en-US" w:bidi="en-US"/>
          <w:color w:val="111111"/>
          <w:sz w:val="28"/>
          <w:szCs w:val="28"/>
          <w:rtl/>
        </w:rPr>
        <w:t xml:space="preserve">2188.</w:t>
      </w:r>
    </w:p>
    <w:p>
      <w:pPr>
        <w:pStyle w:val="BookText"/>
      </w:pPr>
      <w:r>
        <w:rPr>
          <w:rFonts w:ascii="Amiri" w:hAnsi="Amiri" w:eastAsia="Amiri" w:cs="Amiri"/>
          <w:lang w:bidi="ar-SA"/>
          <w:color w:val="111111"/>
          <w:sz w:val="28"/>
          <w:szCs w:val="28"/>
          <w:rtl/>
        </w:rPr>
        <w:t xml:space="preserve">تخميس لابيات الشيخ ابراهيم الدسوقي ، -، -، ج 4، ص 155.</w:t>
      </w:r>
    </w:p>
    <w:p>
      <w:pPr>
        <w:pStyle w:val="BookText"/>
      </w:pPr>
      <w:r>
        <w:rPr>
          <w:rFonts w:ascii="Times New Roman" w:hAnsi="Times New Roman" w:eastAsia="Times New Roman" w:cs="Times New Roman"/>
          <w:lang w:val="en-US" w:bidi="en-US"/>
          <w:color w:val="111111"/>
          <w:sz w:val="28"/>
          <w:szCs w:val="28"/>
          <w:rtl/>
        </w:rPr>
        <w:t xml:space="preserve">2189.</w:t>
      </w:r>
    </w:p>
    <w:p>
      <w:pPr>
        <w:pStyle w:val="BookText"/>
      </w:pPr>
      <w:r>
        <w:rPr>
          <w:rFonts w:ascii="Amiri" w:hAnsi="Amiri" w:eastAsia="Amiri" w:cs="Amiri"/>
          <w:lang w:bidi="ar-SA"/>
          <w:color w:val="111111"/>
          <w:sz w:val="28"/>
          <w:szCs w:val="28"/>
          <w:rtl/>
        </w:rPr>
        <w:t xml:space="preserve">تخميس لابيات الشيخ الاكبر ،ج4، ص 156 .</w:t>
      </w:r>
    </w:p>
    <w:p>
      <w:pPr>
        <w:pStyle w:val="BookText"/>
      </w:pPr>
      <w:r>
        <w:rPr>
          <w:rFonts w:ascii="Times New Roman" w:hAnsi="Times New Roman" w:eastAsia="Times New Roman" w:cs="Times New Roman"/>
          <w:lang w:val="en-US" w:bidi="en-US"/>
          <w:color w:val="111111"/>
          <w:sz w:val="28"/>
          <w:szCs w:val="28"/>
          <w:rtl/>
        </w:rPr>
        <w:t xml:space="preserve">2190.</w:t>
      </w:r>
    </w:p>
    <w:p>
      <w:pPr>
        <w:pStyle w:val="BookText"/>
      </w:pPr>
      <w:r>
        <w:rPr>
          <w:rFonts w:ascii="Amiri" w:hAnsi="Amiri" w:eastAsia="Amiri" w:cs="Amiri"/>
          <w:lang w:bidi="ar-SA"/>
          <w:color w:val="111111"/>
          <w:sz w:val="28"/>
          <w:szCs w:val="28"/>
          <w:rtl/>
        </w:rPr>
        <w:t xml:space="preserve">تخميس لابيات الشيخ محمد البكري، ، ج 4، ص 156.</w:t>
      </w:r>
    </w:p>
    <w:p>
      <w:pPr>
        <w:pStyle w:val="BookText"/>
      </w:pPr>
      <w:r>
        <w:rPr>
          <w:rFonts w:ascii="Amiri" w:hAnsi="Amiri" w:eastAsia="Amiri" w:cs="Amiri"/>
          <w:lang w:bidi="ar-SA"/>
          <w:color w:val="111111"/>
          <w:sz w:val="28"/>
          <w:szCs w:val="28"/>
          <w:rtl/>
        </w:rPr>
        <w:t xml:space="preserve">2191 تخميس لابيات الشيخ محيي الدين، -، -، -، ج 4، ص 156.</w:t>
      </w:r>
    </w:p>
    <w:p>
      <w:pPr>
        <w:pStyle w:val="BookText"/>
      </w:pPr>
      <w:r>
        <w:rPr>
          <w:rFonts w:ascii="Times New Roman" w:hAnsi="Times New Roman" w:eastAsia="Times New Roman" w:cs="Times New Roman"/>
          <w:lang w:val="en-US" w:bidi="en-US"/>
          <w:color w:val="111111"/>
          <w:sz w:val="28"/>
          <w:szCs w:val="28"/>
          <w:rtl/>
        </w:rPr>
        <w:t xml:space="preserve">2192.</w:t>
      </w:r>
    </w:p>
    <w:p>
      <w:pPr>
        <w:pStyle w:val="BookText"/>
      </w:pPr>
      <w:r>
        <w:rPr>
          <w:rFonts w:ascii="IRNazanin" w:hAnsi="IRNazanin" w:eastAsia="IRNazanin" w:cs="IRNazanin"/>
          <w:lang w:bidi="fa-IR"/>
          <w:color w:val="111111"/>
          <w:sz w:val="28"/>
          <w:szCs w:val="28"/>
          <w:rtl/>
        </w:rPr>
        <w:t xml:space="preserve">تخميس لابيات الشيخ نجم الدين بن اسرائیل، -، -، -، ج 4، ص 156.</w:t>
      </w:r>
    </w:p>
    <w:p>
      <w:pPr>
        <w:pStyle w:val="BookText"/>
      </w:pPr>
      <w:r>
        <w:rPr>
          <w:rFonts w:ascii="Times New Roman" w:hAnsi="Times New Roman" w:eastAsia="Times New Roman" w:cs="Times New Roman"/>
          <w:lang w:val="en-US" w:bidi="en-US"/>
          <w:color w:val="111111"/>
          <w:sz w:val="28"/>
          <w:szCs w:val="28"/>
          <w:rtl/>
        </w:rPr>
        <w:t xml:space="preserve">2193.</w:t>
      </w:r>
    </w:p>
    <w:p>
      <w:pPr>
        <w:pStyle w:val="BookText"/>
      </w:pPr>
      <w:r>
        <w:rPr>
          <w:rFonts w:ascii="Amiri" w:hAnsi="Amiri" w:eastAsia="Amiri" w:cs="Amiri"/>
          <w:lang w:bidi="ar-SA"/>
          <w:color w:val="111111"/>
          <w:sz w:val="28"/>
          <w:szCs w:val="28"/>
          <w:rtl/>
        </w:rPr>
        <w:t xml:space="preserve">تخميس لبيتين للصرصري ،ج 4 ، ص 157 .</w:t>
      </w:r>
    </w:p>
    <w:p>
      <w:pPr>
        <w:pStyle w:val="BookText"/>
      </w:pPr>
      <w:r>
        <w:rPr>
          <w:rFonts w:ascii="Times New Roman" w:hAnsi="Times New Roman" w:eastAsia="Times New Roman" w:cs="Times New Roman"/>
          <w:lang w:val="en-US" w:bidi="en-US"/>
          <w:color w:val="111111"/>
          <w:sz w:val="28"/>
          <w:szCs w:val="28"/>
          <w:rtl/>
        </w:rPr>
        <w:t xml:space="preserve">2194.</w:t>
      </w:r>
    </w:p>
    <w:p>
      <w:pPr>
        <w:pStyle w:val="BookText"/>
      </w:pPr>
      <w:r>
        <w:rPr>
          <w:rFonts w:ascii="Amiri" w:hAnsi="Amiri" w:eastAsia="Amiri" w:cs="Amiri"/>
          <w:lang w:bidi="ar-SA"/>
          <w:color w:val="111111"/>
          <w:sz w:val="28"/>
          <w:szCs w:val="28"/>
          <w:rtl/>
        </w:rPr>
        <w:t xml:space="preserve">تخميس لبيتين منسوبين الى الملك السليم -، -، -، ج 4، ص 157.</w:t>
      </w:r>
    </w:p>
    <w:p>
      <w:pPr>
        <w:pStyle w:val="BookText"/>
      </w:pPr>
      <w:r>
        <w:rPr>
          <w:rFonts w:ascii="Times New Roman" w:hAnsi="Times New Roman" w:eastAsia="Times New Roman" w:cs="Times New Roman"/>
          <w:lang w:val="en-US" w:bidi="en-US"/>
          <w:color w:val="111111"/>
          <w:sz w:val="28"/>
          <w:szCs w:val="28"/>
          <w:rtl/>
        </w:rPr>
        <w:t xml:space="preserve">2195.</w:t>
      </w:r>
    </w:p>
    <w:p>
      <w:pPr>
        <w:pStyle w:val="BookText"/>
      </w:pPr>
      <w:r>
        <w:rPr>
          <w:rFonts w:ascii="Amiri" w:hAnsi="Amiri" w:eastAsia="Amiri" w:cs="Amiri"/>
          <w:lang w:bidi="ar-SA"/>
          <w:color w:val="111111"/>
          <w:sz w:val="28"/>
          <w:szCs w:val="28"/>
          <w:rtl/>
        </w:rPr>
        <w:t xml:space="preserve">تخميس لبيتين منسوبين الى ملوك الاندلس، -، -، -، ج 4، ص 157.</w:t>
      </w:r>
    </w:p>
    <w:p>
      <w:pPr>
        <w:pStyle w:val="BookText"/>
      </w:pPr>
      <w:r>
        <w:rPr>
          <w:rFonts w:ascii="Times New Roman" w:hAnsi="Times New Roman" w:eastAsia="Times New Roman" w:cs="Times New Roman"/>
          <w:lang w:val="en-US" w:bidi="en-US"/>
          <w:color w:val="111111"/>
          <w:sz w:val="28"/>
          <w:szCs w:val="28"/>
          <w:rtl/>
        </w:rPr>
        <w:t xml:space="preserve">2196.</w:t>
      </w:r>
    </w:p>
    <w:p>
      <w:pPr>
        <w:pStyle w:val="BookText"/>
      </w:pPr>
      <w:r>
        <w:rPr>
          <w:rFonts w:ascii="Amiri" w:hAnsi="Amiri" w:eastAsia="Amiri" w:cs="Amiri"/>
          <w:lang w:bidi="ar-SA"/>
          <w:color w:val="111111"/>
          <w:sz w:val="28"/>
          <w:szCs w:val="28"/>
          <w:rtl/>
        </w:rPr>
        <w:t xml:space="preserve">تخميس لقصيدة ابن الرفاعي، -، -، -، ج 4، ص 158.</w:t>
      </w:r>
    </w:p>
    <w:p>
      <w:pPr>
        <w:pStyle w:val="BookText"/>
      </w:pPr>
      <w:r>
        <w:rPr>
          <w:rFonts w:ascii="Amiri" w:hAnsi="Amiri" w:eastAsia="Amiri" w:cs="Amiri"/>
          <w:lang w:bidi="ar-SA"/>
          <w:color w:val="111111"/>
          <w:sz w:val="28"/>
          <w:szCs w:val="28"/>
          <w:rtl/>
        </w:rPr>
        <w:t xml:space="preserve">2197 .تخميس لقصيدة عفيف الدين التلمساني - ، -، -، ج 4، ص 158.</w:t>
      </w:r>
    </w:p>
    <w:p>
      <w:pPr>
        <w:pStyle w:val="BookText"/>
      </w:pPr>
      <w:r>
        <w:rPr>
          <w:rFonts w:ascii="Times New Roman" w:hAnsi="Times New Roman" w:eastAsia="Times New Roman" w:cs="Times New Roman"/>
          <w:lang w:val="en-US" w:bidi="en-US"/>
          <w:color w:val="111111"/>
          <w:sz w:val="28"/>
          <w:szCs w:val="28"/>
          <w:rtl/>
        </w:rPr>
        <w:t xml:space="preserve">2198.</w:t>
      </w:r>
    </w:p>
    <w:p>
      <w:pPr>
        <w:pStyle w:val="BookText"/>
      </w:pPr>
      <w:r>
        <w:rPr>
          <w:rFonts w:ascii="Amiri" w:hAnsi="Amiri" w:eastAsia="Amiri" w:cs="Amiri"/>
          <w:lang w:bidi="ar-SA"/>
          <w:color w:val="111111"/>
          <w:sz w:val="28"/>
          <w:szCs w:val="28"/>
          <w:rtl/>
        </w:rPr>
        <w:t xml:space="preserve">تخميس لقصيدة علي الوفائي، -، -، -، ج 4، ص 158 .</w:t>
      </w:r>
    </w:p>
    <w:p>
      <w:pPr>
        <w:pStyle w:val="BookText"/>
      </w:pPr>
      <w:r>
        <w:rPr>
          <w:rFonts w:ascii="Amiri" w:hAnsi="Amiri" w:eastAsia="Amiri" w:cs="Amiri"/>
          <w:lang w:bidi="ar-SA"/>
          <w:color w:val="111111"/>
          <w:sz w:val="28"/>
          <w:szCs w:val="28"/>
          <w:rtl/>
        </w:rPr>
        <w:t xml:space="preserve">2199 . تسميط لأبيات ابن الخياط، -، -، -، ج 4، ص 348.</w:t>
      </w:r>
    </w:p>
    <w:p>
      <w:pPr>
        <w:pStyle w:val="BookText"/>
      </w:pPr>
      <w:r>
        <w:rPr>
          <w:rFonts w:ascii="Times New Roman" w:hAnsi="Times New Roman" w:eastAsia="Times New Roman" w:cs="Times New Roman"/>
          <w:lang w:val="en-US" w:bidi="en-US"/>
          <w:color w:val="111111"/>
          <w:sz w:val="28"/>
          <w:szCs w:val="28"/>
          <w:rtl/>
        </w:rPr>
        <w:t xml:space="preserve">2200.</w:t>
      </w:r>
    </w:p>
    <w:p>
      <w:pPr>
        <w:pStyle w:val="BookText"/>
      </w:pPr>
      <w:r>
        <w:rPr>
          <w:rFonts w:ascii="Amiri" w:hAnsi="Amiri" w:eastAsia="Amiri" w:cs="Amiri"/>
          <w:lang w:bidi="ar-SA"/>
          <w:color w:val="111111"/>
          <w:sz w:val="28"/>
          <w:szCs w:val="28"/>
          <w:rtl/>
        </w:rPr>
        <w:t xml:space="preserve">تشطير ابيات السهروردي ،ج 4، ص 382.</w:t>
      </w:r>
    </w:p>
    <w:p>
      <w:pPr>
        <w:pStyle w:val="BookText"/>
      </w:pPr>
      <w:r>
        <w:rPr>
          <w:rFonts w:ascii="Times New Roman" w:hAnsi="Times New Roman" w:eastAsia="Times New Roman" w:cs="Times New Roman"/>
          <w:lang w:val="en-US" w:bidi="en-US"/>
          <w:color w:val="111111"/>
          <w:sz w:val="28"/>
          <w:szCs w:val="28"/>
          <w:rtl/>
        </w:rPr>
        <w:t xml:space="preserve">2201.</w:t>
      </w:r>
    </w:p>
    <w:p>
      <w:pPr>
        <w:pStyle w:val="BookText"/>
      </w:pPr>
      <w:r>
        <w:rPr>
          <w:rFonts w:ascii="Amiri" w:hAnsi="Amiri" w:eastAsia="Amiri" w:cs="Amiri"/>
          <w:lang w:bidi="ar-SA"/>
          <w:color w:val="111111"/>
          <w:sz w:val="28"/>
          <w:szCs w:val="28"/>
          <w:rtl/>
        </w:rPr>
        <w:t xml:space="preserve">تشطير ابيات لابي نؤاس ، ج 4 ، ص 382 .</w:t>
      </w:r>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Amiri" w:hAnsi="Amiri" w:eastAsia="Amiri" w:cs="Amiri"/>
          <w:lang w:bidi="ar-SA"/>
          <w:color w:val="111111"/>
          <w:sz w:val="28"/>
          <w:szCs w:val="28"/>
          <w:rtl/>
        </w:rPr>
        <w:t xml:space="preserve">تشطير ابيات لسليمان العمري، -، -، -، ج 4، ص 382.</w:t>
      </w:r>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Amiri" w:hAnsi="Amiri" w:eastAsia="Amiri" w:cs="Amiri"/>
          <w:lang w:bidi="ar-SA"/>
          <w:color w:val="111111"/>
          <w:sz w:val="28"/>
          <w:szCs w:val="28"/>
          <w:rtl/>
        </w:rPr>
        <w:t xml:space="preserve">تشطير أبيات للشيخ عبدالله العمري، -. -. - ، ج 4، ص 383.</w:t>
      </w:r>
    </w:p>
    <w:p>
      <w:pPr>
        <w:pStyle w:val="BookText"/>
      </w:pPr>
      <w:r>
        <w:rPr>
          <w:rFonts w:ascii="Times New Roman" w:hAnsi="Times New Roman" w:eastAsia="Times New Roman" w:cs="Times New Roman"/>
          <w:lang w:val="en-US" w:bidi="en-US"/>
          <w:color w:val="111111"/>
          <w:sz w:val="28"/>
          <w:szCs w:val="28"/>
          <w:rtl/>
        </w:rPr>
        <w:t xml:space="preserve">2204.</w:t>
      </w:r>
    </w:p>
    <w:p>
      <w:pPr>
        <w:pStyle w:val="BookText"/>
      </w:pPr>
      <w:r>
        <w:rPr>
          <w:rFonts w:ascii="Amiri" w:hAnsi="Amiri" w:eastAsia="Amiri" w:cs="Amiri"/>
          <w:lang w:bidi="ar-SA"/>
          <w:color w:val="111111"/>
          <w:sz w:val="28"/>
          <w:szCs w:val="28"/>
          <w:rtl/>
        </w:rPr>
        <w:t xml:space="preserve">تشطير ابيات لملا علي الكمالي نجل الشيخ يوسف المدرس، -، -، -، ج 4، ص 383.</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Amiri" w:hAnsi="Amiri" w:eastAsia="Amiri" w:cs="Amiri"/>
          <w:lang w:bidi="ar-SA"/>
          <w:color w:val="111111"/>
          <w:sz w:val="28"/>
          <w:szCs w:val="28"/>
          <w:rtl/>
        </w:rPr>
        <w:t xml:space="preserve">تشطير على تخميس الهمزية، -، -، -، ج 4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384.</w:t>
      </w:r>
    </w:p>
    <w:p>
      <w:pPr>
        <w:pStyle w:val="BookText"/>
      </w:pPr>
      <w:r>
        <w:rPr>
          <w:rFonts w:ascii="Times New Roman" w:hAnsi="Times New Roman" w:eastAsia="Times New Roman" w:cs="Times New Roman"/>
          <w:lang w:val="en-US" w:bidi="en-US"/>
          <w:color w:val="111111"/>
          <w:sz w:val="28"/>
          <w:szCs w:val="28"/>
          <w:rtl/>
        </w:rPr>
        <w:t xml:space="preserve">2206.</w:t>
      </w:r>
    </w:p>
    <w:p>
      <w:pPr>
        <w:pStyle w:val="BookText"/>
      </w:pPr>
      <w:r>
        <w:rPr>
          <w:rFonts w:ascii="Amiri" w:hAnsi="Amiri" w:eastAsia="Amiri" w:cs="Amiri"/>
          <w:lang w:bidi="ar-SA"/>
          <w:color w:val="111111"/>
          <w:sz w:val="28"/>
          <w:szCs w:val="28"/>
          <w:rtl/>
        </w:rPr>
        <w:t xml:space="preserve">تشطير قصيدة البردة، -، -، -، ج 4، ص 387.</w:t>
      </w:r>
    </w:p>
    <w:p>
      <w:pPr>
        <w:pStyle w:val="BookText"/>
      </w:pPr>
      <w:r>
        <w:rPr>
          <w:rFonts w:ascii="Times New Roman" w:hAnsi="Times New Roman" w:eastAsia="Times New Roman" w:cs="Times New Roman"/>
          <w:lang w:val="en-US" w:bidi="en-US"/>
          <w:color w:val="111111"/>
          <w:sz w:val="28"/>
          <w:szCs w:val="28"/>
          <w:rtl/>
        </w:rPr>
        <w:t xml:space="preserve">2207.</w:t>
      </w:r>
    </w:p>
    <w:p>
      <w:pPr>
        <w:pStyle w:val="BookText"/>
      </w:pPr>
      <w:r>
        <w:rPr>
          <w:rFonts w:ascii="Amiri" w:hAnsi="Amiri" w:eastAsia="Amiri" w:cs="Amiri"/>
          <w:lang w:bidi="ar-SA"/>
          <w:color w:val="111111"/>
          <w:sz w:val="28"/>
          <w:szCs w:val="28"/>
          <w:rtl/>
        </w:rPr>
        <w:t xml:space="preserve">تشطير قصيدة بانت سعاد، ، ، ، ج4، ص 388.</w:t>
      </w:r>
    </w:p>
    <w:p>
      <w:pPr>
        <w:pStyle w:val="BookText"/>
      </w:pPr>
      <w:r>
        <w:rPr>
          <w:rFonts w:ascii="Times New Roman" w:hAnsi="Times New Roman" w:eastAsia="Times New Roman" w:cs="Times New Roman"/>
          <w:lang w:val="en-US" w:bidi="en-US"/>
          <w:color w:val="111111"/>
          <w:sz w:val="28"/>
          <w:szCs w:val="28"/>
          <w:rtl/>
        </w:rPr>
        <w:t xml:space="preserve">2208.</w:t>
      </w:r>
    </w:p>
    <w:p>
      <w:pPr>
        <w:pStyle w:val="BookText"/>
      </w:pPr>
      <w:r>
        <w:rPr>
          <w:rFonts w:ascii="Amiri" w:hAnsi="Amiri" w:eastAsia="Amiri" w:cs="Amiri"/>
          <w:lang w:bidi="ar-SA"/>
          <w:color w:val="111111"/>
          <w:sz w:val="28"/>
          <w:szCs w:val="28"/>
          <w:rtl/>
        </w:rPr>
        <w:t xml:space="preserve">تعليقة على السبع العلويات، ، ، ، ج 4، ص 522 .</w:t>
      </w:r>
    </w:p>
    <w:p>
      <w:pPr>
        <w:pStyle w:val="BookText"/>
      </w:pPr>
      <w:r>
        <w:rPr>
          <w:rFonts w:ascii="Times New Roman" w:hAnsi="Times New Roman" w:eastAsia="Times New Roman" w:cs="Times New Roman"/>
          <w:lang w:val="en-US" w:bidi="en-US"/>
          <w:color w:val="111111"/>
          <w:sz w:val="28"/>
          <w:szCs w:val="28"/>
          <w:rtl/>
        </w:rPr>
        <w:t xml:space="preserve">2209.</w:t>
      </w:r>
    </w:p>
    <w:p>
      <w:pPr>
        <w:pStyle w:val="BookText"/>
      </w:pPr>
      <w:r>
        <w:rPr>
          <w:rFonts w:ascii="Amiri" w:hAnsi="Amiri" w:eastAsia="Amiri" w:cs="Amiri"/>
          <w:lang w:bidi="ar-SA"/>
          <w:color w:val="111111"/>
          <w:sz w:val="28"/>
          <w:szCs w:val="28"/>
          <w:rtl/>
        </w:rPr>
        <w:t xml:space="preserve">تعليق على منظومة شهاب الدين ،ج4،ص 552.</w:t>
      </w:r>
    </w:p>
    <w:p>
      <w:pPr>
        <w:pStyle w:val="BookText"/>
      </w:pPr>
      <w:r>
        <w:rPr>
          <w:rFonts w:ascii="Times New Roman" w:hAnsi="Times New Roman" w:eastAsia="Times New Roman" w:cs="Times New Roman"/>
          <w:lang w:val="en-US" w:bidi="en-US"/>
          <w:color w:val="111111"/>
          <w:sz w:val="28"/>
          <w:szCs w:val="28"/>
          <w:rtl/>
        </w:rPr>
        <w:t xml:space="preserve">2210.</w:t>
      </w:r>
    </w:p>
    <w:p>
      <w:pPr>
        <w:pStyle w:val="BookText"/>
      </w:pPr>
      <w:r>
        <w:rPr>
          <w:rFonts w:ascii="Amiri" w:hAnsi="Amiri" w:eastAsia="Amiri" w:cs="Amiri"/>
          <w:lang w:bidi="ar-SA"/>
          <w:color w:val="111111"/>
          <w:sz w:val="28"/>
          <w:szCs w:val="28"/>
          <w:rtl/>
        </w:rPr>
        <w:t xml:space="preserve">تعليم حساب الجمل (منظومة في)، -، -، -،تركي، ج 4، ص 557 .</w:t>
      </w:r>
    </w:p>
    <w:p>
      <w:pPr>
        <w:pStyle w:val="BookText"/>
      </w:pPr>
      <w:r>
        <w:rPr>
          <w:rFonts w:ascii="Times New Roman" w:hAnsi="Times New Roman" w:eastAsia="Times New Roman" w:cs="Times New Roman"/>
          <w:lang w:val="en-US" w:bidi="en-US"/>
          <w:color w:val="111111"/>
          <w:sz w:val="28"/>
          <w:szCs w:val="28"/>
          <w:rtl/>
        </w:rPr>
        <w:t xml:space="preserve">2211.</w:t>
      </w:r>
    </w:p>
    <w:p>
      <w:pPr>
        <w:pStyle w:val="BookText"/>
      </w:pPr>
      <w:r>
        <w:rPr>
          <w:rFonts w:ascii="Amiri" w:hAnsi="Amiri" w:eastAsia="Amiri" w:cs="Amiri"/>
          <w:lang w:bidi="ar-SA"/>
          <w:color w:val="111111"/>
          <w:sz w:val="28"/>
          <w:szCs w:val="28"/>
          <w:rtl/>
        </w:rPr>
        <w:t xml:space="preserve">تفاؤل القرآن (منظومة في)، ج 4، ص 567.</w:t>
      </w:r>
    </w:p>
    <w:p>
      <w:pPr>
        <w:pStyle w:val="BookText"/>
      </w:pPr>
      <w:r>
        <w:rPr>
          <w:rFonts w:ascii="Times New Roman" w:hAnsi="Times New Roman" w:eastAsia="Times New Roman" w:cs="Times New Roman"/>
          <w:lang w:val="en-US" w:bidi="en-US"/>
          <w:color w:val="111111"/>
          <w:sz w:val="28"/>
          <w:szCs w:val="28"/>
          <w:rtl/>
        </w:rPr>
        <w:t xml:space="preserve">2212.</w:t>
      </w:r>
    </w:p>
    <w:p>
      <w:pPr>
        <w:pStyle w:val="BookText"/>
      </w:pPr>
      <w:r>
        <w:rPr>
          <w:rFonts w:ascii="Amiri" w:hAnsi="Amiri" w:eastAsia="Amiri" w:cs="Amiri"/>
          <w:lang w:bidi="ar-SA"/>
          <w:color w:val="111111"/>
          <w:sz w:val="28"/>
          <w:szCs w:val="28"/>
          <w:rtl/>
        </w:rPr>
        <w:t xml:space="preserve">تفسير المنام (رسالة في) ،ج4،، فارسي، ص 694</w:t>
      </w:r>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Amiri" w:hAnsi="Amiri" w:eastAsia="Amiri" w:cs="Amiri"/>
          <w:lang w:bidi="ar-SA"/>
          <w:color w:val="111111"/>
          <w:sz w:val="28"/>
          <w:szCs w:val="28"/>
          <w:rtl/>
        </w:rPr>
        <w:t xml:space="preserve">تنزيلة (الزم باب ربك وأترك كل دون) ، ، ، ج 5، ص 49. .</w:t>
      </w:r>
    </w:p>
    <w:p>
      <w:pPr>
        <w:pStyle w:val="BookText"/>
      </w:pPr>
      <w:r>
        <w:rPr>
          <w:rFonts w:ascii="Times New Roman" w:hAnsi="Times New Roman" w:eastAsia="Times New Roman" w:cs="Times New Roman"/>
          <w:lang w:val="en-US" w:bidi="en-US"/>
          <w:color w:val="111111"/>
          <w:sz w:val="28"/>
          <w:szCs w:val="28"/>
          <w:rtl/>
        </w:rPr>
        <w:t xml:space="preserve">2214.</w:t>
      </w:r>
    </w:p>
    <w:p>
      <w:pPr>
        <w:pStyle w:val="BookText"/>
      </w:pPr>
      <w:r>
        <w:rPr>
          <w:rFonts w:ascii="Amiri" w:hAnsi="Amiri" w:eastAsia="Amiri" w:cs="Amiri"/>
          <w:lang w:bidi="ar-SA"/>
          <w:color w:val="111111"/>
          <w:sz w:val="28"/>
          <w:szCs w:val="28"/>
          <w:rtl/>
        </w:rPr>
        <w:t xml:space="preserve">تنزيلة لنعمان الدفتري العمري، ، ، ، ج 5، ص 50.</w:t>
      </w:r>
    </w:p>
    <w:p>
      <w:pPr>
        <w:pStyle w:val="BookText"/>
      </w:pPr>
      <w:r>
        <w:rPr>
          <w:rFonts w:ascii="Times New Roman" w:hAnsi="Times New Roman" w:eastAsia="Times New Roman" w:cs="Times New Roman"/>
          <w:lang w:val="en-US" w:bidi="en-US"/>
          <w:color w:val="111111"/>
          <w:sz w:val="28"/>
          <w:szCs w:val="28"/>
          <w:rtl/>
        </w:rPr>
        <w:t xml:space="preserve">2215.</w:t>
      </w:r>
    </w:p>
    <w:p>
      <w:pPr>
        <w:pStyle w:val="BookText"/>
      </w:pPr>
      <w:r>
        <w:rPr>
          <w:rFonts w:ascii="Amiri" w:hAnsi="Amiri" w:eastAsia="Amiri" w:cs="Amiri"/>
          <w:lang w:bidi="ar-SA"/>
          <w:color w:val="111111"/>
          <w:sz w:val="28"/>
          <w:szCs w:val="28"/>
          <w:rtl/>
        </w:rPr>
        <w:t xml:space="preserve">تنزيلة (محبوبي يا محبوبي)، ، ، -، ج5،ص 50.</w:t>
      </w:r>
    </w:p>
    <w:p>
      <w:pPr>
        <w:pStyle w:val="BookText"/>
      </w:pPr>
      <w:r>
        <w:rPr>
          <w:rFonts w:ascii="Times New Roman" w:hAnsi="Times New Roman" w:eastAsia="Times New Roman" w:cs="Times New Roman"/>
          <w:lang w:val="en-US" w:bidi="en-US"/>
          <w:color w:val="111111"/>
          <w:sz w:val="28"/>
          <w:szCs w:val="28"/>
          <w:rtl/>
        </w:rPr>
        <w:t xml:space="preserve">2216.</w:t>
      </w:r>
    </w:p>
    <w:p>
      <w:pPr>
        <w:pStyle w:val="BookText"/>
      </w:pPr>
      <w:r>
        <w:rPr>
          <w:rFonts w:ascii="Amiri" w:hAnsi="Amiri" w:eastAsia="Amiri" w:cs="Amiri"/>
          <w:lang w:bidi="ar-SA"/>
          <w:color w:val="111111"/>
          <w:sz w:val="28"/>
          <w:szCs w:val="28"/>
          <w:rtl/>
        </w:rPr>
        <w:t xml:space="preserve">تيغ وقلم علوي جلي، -، -، -، ج 5، ص203.</w:t>
      </w:r>
    </w:p>
    <w:p>
      <w:pPr>
        <w:pStyle w:val="BookText"/>
      </w:pPr>
      <w:r>
        <w:rPr>
          <w:rFonts w:ascii="Times New Roman" w:hAnsi="Times New Roman" w:eastAsia="Times New Roman" w:cs="Times New Roman"/>
          <w:lang w:val="en-US" w:bidi="en-US"/>
          <w:color w:val="111111"/>
          <w:sz w:val="28"/>
          <w:szCs w:val="28"/>
          <w:rtl/>
        </w:rPr>
        <w:t xml:space="preserve">2217.</w:t>
      </w:r>
    </w:p>
    <w:p>
      <w:pPr>
        <w:pStyle w:val="BookText"/>
      </w:pPr>
      <w:r>
        <w:rPr>
          <w:rFonts w:ascii="Amiri" w:hAnsi="Amiri" w:eastAsia="Amiri" w:cs="Amiri"/>
          <w:lang w:bidi="ar-SA"/>
          <w:color w:val="111111"/>
          <w:sz w:val="28"/>
          <w:szCs w:val="28"/>
          <w:rtl/>
        </w:rPr>
        <w:t xml:space="preserve">حبائك النجوم في المنثور والمنظوم، ، ، ،ج 6، ص 469 .</w:t>
      </w:r>
    </w:p>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IRNazanin" w:hAnsi="IRNazanin" w:eastAsia="IRNazanin" w:cs="IRNazanin"/>
          <w:lang w:bidi="fa-IR"/>
          <w:color w:val="111111"/>
          <w:sz w:val="28"/>
          <w:szCs w:val="28"/>
          <w:rtl/>
        </w:rPr>
        <w:t xml:space="preserve">حدیث زواج فاطمة الزهراء منظوما ،، ج 6، ص 570.</w:t>
      </w:r>
    </w:p>
    <w:p>
      <w:pPr>
        <w:pStyle w:val="BookText"/>
      </w:pPr>
      <w:r>
        <w:rPr>
          <w:rFonts w:ascii="Times New Roman" w:hAnsi="Times New Roman" w:eastAsia="Times New Roman" w:cs="Times New Roman"/>
          <w:lang w:val="en-US" w:bidi="en-US"/>
          <w:color w:val="111111"/>
          <w:sz w:val="28"/>
          <w:szCs w:val="28"/>
          <w:rtl/>
        </w:rPr>
        <w:t xml:space="preserve">2219.</w:t>
      </w:r>
    </w:p>
    <w:p>
      <w:pPr>
        <w:pStyle w:val="BookText"/>
      </w:pPr>
      <w:r>
        <w:rPr>
          <w:rFonts w:ascii="Amiri" w:hAnsi="Amiri" w:eastAsia="Amiri" w:cs="Amiri"/>
          <w:lang w:bidi="ar-SA"/>
          <w:color w:val="111111"/>
          <w:sz w:val="28"/>
          <w:szCs w:val="28"/>
          <w:rtl/>
        </w:rPr>
        <w:t xml:space="preserve">حرز الاقسام لجميع العقلل والاجسام، ، ،-، ج 6، ص 603.</w:t>
      </w:r>
    </w:p>
    <w:p>
      <w:pPr>
        <w:pStyle w:val="BookText"/>
      </w:pPr>
      <w:r>
        <w:rPr>
          <w:rFonts w:ascii="Times New Roman" w:hAnsi="Times New Roman" w:eastAsia="Times New Roman" w:cs="Times New Roman"/>
          <w:lang w:val="en-US" w:bidi="en-US"/>
          <w:color w:val="111111"/>
          <w:sz w:val="28"/>
          <w:szCs w:val="28"/>
          <w:rtl/>
        </w:rPr>
        <w:t xml:space="preserve">2220.</w:t>
      </w:r>
    </w:p>
    <w:p>
      <w:pPr>
        <w:pStyle w:val="BookText"/>
      </w:pPr>
      <w:r>
        <w:rPr>
          <w:rFonts w:ascii="Amiri" w:hAnsi="Amiri" w:eastAsia="Amiri" w:cs="Amiri"/>
          <w:lang w:bidi="ar-SA"/>
          <w:color w:val="111111"/>
          <w:sz w:val="28"/>
          <w:szCs w:val="28"/>
          <w:rtl/>
        </w:rPr>
        <w:t xml:space="preserve">حسن الموارد في شرح الوارد، -، -، -، ج 6 ،ص 653.</w:t>
      </w:r>
    </w:p>
    <w:p>
      <w:pPr>
        <w:pStyle w:val="BookText"/>
      </w:pPr>
      <w:r>
        <w:rPr>
          <w:rFonts w:ascii="Amiri" w:hAnsi="Amiri" w:eastAsia="Amiri" w:cs="Amiri"/>
          <w:lang w:bidi="ar-SA"/>
          <w:color w:val="111111"/>
          <w:sz w:val="28"/>
          <w:szCs w:val="28"/>
          <w:rtl/>
        </w:rPr>
        <w:t xml:space="preserve">2221 حكايات واشعار -، -، -، تركي، ج 6، ص 725.</w:t>
      </w:r>
    </w:p>
    <w:p>
      <w:pPr>
        <w:pStyle w:val="BookText"/>
      </w:pPr>
      <w:r>
        <w:rPr>
          <w:rFonts w:ascii="Times New Roman" w:hAnsi="Times New Roman" w:eastAsia="Times New Roman" w:cs="Times New Roman"/>
          <w:lang w:val="en-US" w:bidi="en-US"/>
          <w:color w:val="111111"/>
          <w:sz w:val="28"/>
          <w:szCs w:val="28"/>
          <w:rtl/>
        </w:rPr>
        <w:t xml:space="preserve">2222.</w:t>
      </w:r>
    </w:p>
    <w:p>
      <w:pPr>
        <w:pStyle w:val="BookText"/>
      </w:pPr>
      <w:r>
        <w:rPr>
          <w:rFonts w:ascii="Amiri" w:hAnsi="Amiri" w:eastAsia="Amiri" w:cs="Amiri"/>
          <w:lang w:bidi="ar-SA"/>
          <w:color w:val="111111"/>
          <w:sz w:val="28"/>
          <w:szCs w:val="28"/>
          <w:rtl/>
        </w:rPr>
        <w:t xml:space="preserve">حكم الصلاة (منظومة في) ،ج6، ص 758 .</w:t>
      </w:r>
    </w:p>
    <w:p>
      <w:pPr>
        <w:pStyle w:val="BookText"/>
      </w:pPr>
      <w:r>
        <w:rPr>
          <w:rFonts w:ascii="Times New Roman" w:hAnsi="Times New Roman" w:eastAsia="Times New Roman" w:cs="Times New Roman"/>
          <w:lang w:val="en-US" w:bidi="en-US"/>
          <w:color w:val="111111"/>
          <w:sz w:val="28"/>
          <w:szCs w:val="28"/>
          <w:rtl/>
        </w:rPr>
        <w:t xml:space="preserve">2223.</w:t>
      </w:r>
    </w:p>
    <w:p>
      <w:pPr>
        <w:pStyle w:val="BookText"/>
      </w:pPr>
      <w:r>
        <w:rPr>
          <w:rFonts w:ascii="Amiri" w:hAnsi="Amiri" w:eastAsia="Amiri" w:cs="Amiri"/>
          <w:lang w:bidi="ar-SA"/>
          <w:color w:val="111111"/>
          <w:sz w:val="28"/>
          <w:szCs w:val="28"/>
          <w:rtl/>
        </w:rPr>
        <w:t xml:space="preserve">خزانة الاشعار -، -، -، ج 7، ص 19.</w:t>
      </w:r>
    </w:p>
    <w:p>
      <w:pPr>
        <w:pStyle w:val="BookText"/>
      </w:pPr>
      <w:r>
        <w:rPr>
          <w:rFonts w:ascii="Times New Roman" w:hAnsi="Times New Roman" w:eastAsia="Times New Roman" w:cs="Times New Roman"/>
          <w:lang w:val="en-US" w:bidi="en-US"/>
          <w:color w:val="111111"/>
          <w:sz w:val="28"/>
          <w:szCs w:val="28"/>
          <w:rtl/>
        </w:rPr>
        <w:t xml:space="preserve">2224.</w:t>
      </w:r>
    </w:p>
    <w:p>
      <w:pPr>
        <w:pStyle w:val="BookText"/>
      </w:pPr>
      <w:r>
        <w:rPr>
          <w:rFonts w:ascii="IRNazanin" w:hAnsi="IRNazanin" w:eastAsia="IRNazanin" w:cs="IRNazanin"/>
          <w:lang w:bidi="fa-IR"/>
          <w:color w:val="111111"/>
          <w:sz w:val="28"/>
          <w:szCs w:val="28"/>
          <w:rtl/>
        </w:rPr>
        <w:t xml:space="preserve">خطبة منظوم کلام قديم، ، ، ، تركي، ج7،ص 55.</w:t>
      </w:r>
    </w:p>
    <w:p>
      <w:pPr>
        <w:pStyle w:val="BookText"/>
      </w:pPr>
      <w:r>
        <w:rPr>
          <w:rFonts w:ascii="Times New Roman" w:hAnsi="Times New Roman" w:eastAsia="Times New Roman" w:cs="Times New Roman"/>
          <w:lang w:val="en-US" w:bidi="en-US"/>
          <w:color w:val="111111"/>
          <w:sz w:val="28"/>
          <w:szCs w:val="28"/>
          <w:rtl/>
        </w:rPr>
        <w:t xml:space="preserve">2225.</w:t>
      </w:r>
    </w:p>
    <w:p>
      <w:pPr>
        <w:pStyle w:val="BookText"/>
      </w:pPr>
      <w:r>
        <w:rPr>
          <w:rFonts w:ascii="IRNazanin" w:hAnsi="IRNazanin" w:eastAsia="IRNazanin" w:cs="IRNazanin"/>
          <w:lang w:bidi="fa-IR"/>
          <w:color w:val="111111"/>
          <w:sz w:val="28"/>
          <w:szCs w:val="28"/>
          <w:rtl/>
        </w:rPr>
        <w:t xml:space="preserve">دواوین -، -، -، ج 7، ص 486.</w:t>
      </w:r>
    </w:p>
    <w:p>
      <w:pPr>
        <w:pStyle w:val="BookText"/>
      </w:pPr>
      <w:r>
        <w:rPr>
          <w:rFonts w:ascii="Times New Roman" w:hAnsi="Times New Roman" w:eastAsia="Times New Roman" w:cs="Times New Roman"/>
          <w:lang w:val="en-US" w:bidi="en-US"/>
          <w:color w:val="111111"/>
          <w:sz w:val="28"/>
          <w:szCs w:val="28"/>
          <w:rtl/>
        </w:rPr>
        <w:t xml:space="preserve">2226.</w:t>
      </w:r>
    </w:p>
    <w:p>
      <w:pPr>
        <w:pStyle w:val="BookText"/>
      </w:pPr>
      <w:r>
        <w:rPr>
          <w:rFonts w:ascii="IRNazanin" w:hAnsi="IRNazanin" w:eastAsia="IRNazanin" w:cs="IRNazanin"/>
          <w:lang w:bidi="fa-IR"/>
          <w:color w:val="111111"/>
          <w:sz w:val="28"/>
          <w:szCs w:val="28"/>
          <w:rtl/>
        </w:rPr>
        <w:t xml:space="preserve">دو بیت -، -، -، ج 7، ص 486.</w:t>
      </w:r>
    </w:p>
    <w:p>
      <w:pPr>
        <w:pStyle w:val="BookText"/>
      </w:pPr>
      <w:r>
        <w:rPr>
          <w:rFonts w:ascii="Times New Roman" w:hAnsi="Times New Roman" w:eastAsia="Times New Roman" w:cs="Times New Roman"/>
          <w:lang w:val="en-US" w:bidi="en-US"/>
          <w:color w:val="111111"/>
          <w:sz w:val="28"/>
          <w:szCs w:val="28"/>
          <w:rtl/>
        </w:rPr>
        <w:t xml:space="preserve">2227.</w:t>
      </w:r>
    </w:p>
    <w:p>
      <w:pPr>
        <w:pStyle w:val="BookText"/>
      </w:pPr>
      <w:r>
        <w:rPr>
          <w:rFonts w:ascii="IRNazanin" w:hAnsi="IRNazanin" w:eastAsia="IRNazanin" w:cs="IRNazanin"/>
          <w:lang w:bidi="fa-IR"/>
          <w:color w:val="111111"/>
          <w:sz w:val="28"/>
          <w:szCs w:val="28"/>
          <w:rtl/>
        </w:rPr>
        <w:t xml:space="preserve">دیوان ابن سابق ، ، ، ج 7، ص 521.</w:t>
      </w:r>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IRNazanin" w:hAnsi="IRNazanin" w:eastAsia="IRNazanin" w:cs="IRNazanin"/>
          <w:lang w:bidi="fa-IR"/>
          <w:color w:val="111111"/>
          <w:sz w:val="28"/>
          <w:szCs w:val="28"/>
          <w:rtl/>
        </w:rPr>
        <w:t xml:space="preserve">دیوان ابن کمال، ، ، ، ج 7، ص 536.</w:t>
      </w:r>
    </w:p>
    <w:p>
      <w:pPr>
        <w:pStyle w:val="BookText"/>
      </w:pPr>
      <w:r>
        <w:rPr>
          <w:rFonts w:ascii="Times New Roman" w:hAnsi="Times New Roman" w:eastAsia="Times New Roman" w:cs="Times New Roman"/>
          <w:lang w:val="en-US" w:bidi="en-US"/>
          <w:color w:val="111111"/>
          <w:sz w:val="28"/>
          <w:szCs w:val="28"/>
          <w:rtl/>
        </w:rPr>
        <w:t xml:space="preserve">2229.</w:t>
      </w:r>
    </w:p>
    <w:p>
      <w:pPr>
        <w:pStyle w:val="BookText"/>
      </w:pPr>
      <w:r>
        <w:rPr>
          <w:rFonts w:ascii="IRNazanin" w:hAnsi="IRNazanin" w:eastAsia="IRNazanin" w:cs="IRNazanin"/>
          <w:lang w:bidi="fa-IR"/>
          <w:color w:val="111111"/>
          <w:sz w:val="28"/>
          <w:szCs w:val="28"/>
          <w:rtl/>
        </w:rPr>
        <w:t xml:space="preserve">دیوان ،الاموي، -، -، -، ج 7، ص 577.</w:t>
      </w:r>
    </w:p>
    <w:p>
      <w:pPr>
        <w:pStyle w:val="BookText"/>
      </w:pPr>
      <w:r>
        <w:rPr>
          <w:rFonts w:ascii="Times New Roman" w:hAnsi="Times New Roman" w:eastAsia="Times New Roman" w:cs="Times New Roman"/>
          <w:lang w:val="en-US" w:bidi="en-US"/>
          <w:color w:val="111111"/>
          <w:sz w:val="28"/>
          <w:szCs w:val="28"/>
          <w:rtl/>
        </w:rPr>
        <w:t xml:space="preserve">2230.</w:t>
      </w:r>
    </w:p>
    <w:p>
      <w:pPr>
        <w:pStyle w:val="BookText"/>
      </w:pPr>
      <w:r>
        <w:rPr>
          <w:rFonts w:ascii="Amiri" w:hAnsi="Amiri" w:eastAsia="Amiri" w:cs="Amiri"/>
          <w:lang w:bidi="ar-SA"/>
          <w:color w:val="111111"/>
          <w:sz w:val="28"/>
          <w:szCs w:val="28"/>
          <w:rtl/>
        </w:rPr>
        <w:t xml:space="preserve">ديوان الحقيقة والاشعار، ، ، ، ج7، ص 625.</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Amiri" w:hAnsi="Amiri" w:eastAsia="Amiri" w:cs="Amiri"/>
          <w:lang w:bidi="ar-SA"/>
          <w:color w:val="111111"/>
          <w:sz w:val="28"/>
          <w:szCs w:val="28"/>
          <w:rtl/>
        </w:rPr>
        <w:t xml:space="preserve">ديوان الصرصري -، -، -، ج 7، ص 688.</w:t>
      </w:r>
    </w:p>
    <w:p>
      <w:pPr>
        <w:pStyle w:val="BookText"/>
      </w:pPr>
      <w:r>
        <w:rPr>
          <w:rFonts w:ascii="IRNazanin" w:hAnsi="IRNazanin" w:eastAsia="IRNazanin" w:cs="IRNazanin"/>
          <w:lang w:bidi="fa-IR"/>
          <w:color w:val="111111"/>
          <w:sz w:val="28"/>
          <w:szCs w:val="28"/>
          <w:rtl/>
        </w:rPr>
        <w:t xml:space="preserve">2232 دیوان ،المعلم، -، -، -، ج 7، ص 773.</w:t>
      </w:r>
    </w:p>
    <w:p>
      <w:pPr>
        <w:pStyle w:val="BookText"/>
      </w:pPr>
      <w:r>
        <w:rPr>
          <w:rFonts w:ascii="Amiri" w:hAnsi="Amiri" w:eastAsia="Amiri" w:cs="Amiri"/>
          <w:lang w:bidi="ar-SA"/>
          <w:color w:val="111111"/>
          <w:sz w:val="28"/>
          <w:szCs w:val="28"/>
          <w:rtl/>
        </w:rPr>
        <w:t xml:space="preserve">2233 ديوان الموسوي ، ، ، ج 7، ص 781.</w:t>
      </w:r>
    </w:p>
    <w:p>
      <w:pPr>
        <w:pStyle w:val="BookText"/>
      </w:pPr>
      <w:r>
        <w:rPr>
          <w:rFonts w:ascii="Times New Roman" w:hAnsi="Times New Roman" w:eastAsia="Times New Roman" w:cs="Times New Roman"/>
          <w:lang w:val="en-US" w:bidi="en-US"/>
          <w:color w:val="111111"/>
          <w:sz w:val="28"/>
          <w:szCs w:val="28"/>
          <w:rtl/>
        </w:rPr>
        <w:t xml:space="preserve">2234.</w:t>
      </w:r>
    </w:p>
    <w:p>
      <w:pPr>
        <w:pStyle w:val="BookText"/>
      </w:pPr>
      <w:r>
        <w:rPr>
          <w:rFonts w:ascii="Amiri" w:hAnsi="Amiri" w:eastAsia="Amiri" w:cs="Amiri"/>
          <w:lang w:bidi="ar-SA"/>
          <w:color w:val="111111"/>
          <w:sz w:val="28"/>
          <w:szCs w:val="28"/>
          <w:rtl/>
        </w:rPr>
        <w:t xml:space="preserve">ديوان الهواري، -، -، -، ج 7، ص 794 .</w:t>
      </w:r>
    </w:p>
    <w:p>
      <w:pPr>
        <w:pStyle w:val="BookText"/>
      </w:pPr>
      <w:r>
        <w:rPr>
          <w:rFonts w:ascii="IRNazanin" w:hAnsi="IRNazanin" w:eastAsia="IRNazanin" w:cs="IRNazanin"/>
          <w:lang w:bidi="fa-IR"/>
          <w:color w:val="111111"/>
          <w:sz w:val="28"/>
          <w:szCs w:val="28"/>
          <w:rtl/>
        </w:rPr>
        <w:t xml:space="preserve">2235 دیوان ،امیر -، -، -، فارسي، ج 7، ص 577. .</w:t>
      </w:r>
    </w:p>
    <w:p>
      <w:pPr>
        <w:pStyle w:val="BookText"/>
      </w:pPr>
      <w:r>
        <w:rPr>
          <w:rFonts w:ascii="IRNazanin" w:hAnsi="IRNazanin" w:eastAsia="IRNazanin" w:cs="IRNazanin"/>
          <w:lang w:bidi="fa-IR"/>
          <w:color w:val="111111"/>
          <w:sz w:val="28"/>
          <w:szCs w:val="28"/>
          <w:rtl/>
        </w:rPr>
        <w:t xml:space="preserve">2236 .دیوان بهاء الدين الموصلي ،ج 7،ص 595 .</w:t>
      </w:r>
    </w:p>
    <w:p>
      <w:pPr>
        <w:pStyle w:val="BookText"/>
      </w:pPr>
      <w:r>
        <w:rPr>
          <w:rFonts w:ascii="Times New Roman" w:hAnsi="Times New Roman" w:eastAsia="Times New Roman" w:cs="Times New Roman"/>
          <w:lang w:val="en-US" w:bidi="en-US"/>
          <w:color w:val="111111"/>
          <w:sz w:val="28"/>
          <w:szCs w:val="28"/>
          <w:rtl/>
        </w:rPr>
        <w:t xml:space="preserve">2237.</w:t>
      </w:r>
    </w:p>
    <w:p>
      <w:pPr>
        <w:pStyle w:val="BookText"/>
      </w:pPr>
      <w:r>
        <w:rPr>
          <w:rFonts w:ascii="IRNazanin" w:hAnsi="IRNazanin" w:eastAsia="IRNazanin" w:cs="IRNazanin"/>
          <w:lang w:bidi="fa-IR"/>
          <w:color w:val="111111"/>
          <w:sz w:val="28"/>
          <w:szCs w:val="28"/>
          <w:rtl/>
        </w:rPr>
        <w:t xml:space="preserve">دیوان بهجت فارسي، ج 7، ص596.</w:t>
      </w:r>
    </w:p>
    <w:p>
      <w:pPr>
        <w:pStyle w:val="BookText"/>
      </w:pPr>
      <w:r>
        <w:rPr>
          <w:rFonts w:ascii="Times New Roman" w:hAnsi="Times New Roman" w:eastAsia="Times New Roman" w:cs="Times New Roman"/>
          <w:lang w:val="en-US" w:bidi="en-US"/>
          <w:color w:val="111111"/>
          <w:sz w:val="28"/>
          <w:szCs w:val="28"/>
          <w:rtl/>
        </w:rPr>
        <w:t xml:space="preserve">2238.</w:t>
      </w:r>
    </w:p>
    <w:p>
      <w:pPr>
        <w:pStyle w:val="BookText"/>
      </w:pPr>
      <w:r>
        <w:rPr>
          <w:rFonts w:ascii="IRNazanin" w:hAnsi="IRNazanin" w:eastAsia="IRNazanin" w:cs="IRNazanin"/>
          <w:lang w:bidi="fa-IR"/>
          <w:color w:val="111111"/>
          <w:sz w:val="28"/>
          <w:szCs w:val="28"/>
          <w:rtl/>
        </w:rPr>
        <w:t xml:space="preserve">دیوان حيدري، -، -، -، ج 7، ص 632.</w:t>
      </w:r>
    </w:p>
    <w:p>
      <w:pPr>
        <w:pStyle w:val="BookText"/>
      </w:pPr>
      <w:r>
        <w:rPr>
          <w:rFonts w:ascii="IRNazanin" w:hAnsi="IRNazanin" w:eastAsia="IRNazanin" w:cs="IRNazanin"/>
          <w:lang w:bidi="fa-IR"/>
          <w:color w:val="111111"/>
          <w:sz w:val="28"/>
          <w:szCs w:val="28"/>
          <w:rtl/>
        </w:rPr>
        <w:t xml:space="preserve">2239 .دیوان ،رحمن - - - تركي، ج 7، ص 645.</w:t>
      </w:r>
    </w:p>
    <w:p>
      <w:pPr>
        <w:pStyle w:val="BookText"/>
      </w:pPr>
      <w:r>
        <w:rPr>
          <w:rFonts w:ascii="Times New Roman" w:hAnsi="Times New Roman" w:eastAsia="Times New Roman" w:cs="Times New Roman"/>
          <w:lang w:val="en-US" w:bidi="en-US"/>
          <w:color w:val="111111"/>
          <w:sz w:val="28"/>
          <w:szCs w:val="28"/>
          <w:rtl/>
        </w:rPr>
        <w:t xml:space="preserve">2240.</w:t>
      </w:r>
    </w:p>
    <w:p>
      <w:pPr>
        <w:pStyle w:val="BookText"/>
      </w:pPr>
      <w:r>
        <w:rPr>
          <w:rFonts w:ascii="IRNazanin" w:hAnsi="IRNazanin" w:eastAsia="IRNazanin" w:cs="IRNazanin"/>
          <w:lang w:bidi="fa-IR"/>
          <w:color w:val="111111"/>
          <w:sz w:val="28"/>
          <w:szCs w:val="28"/>
          <w:rtl/>
        </w:rPr>
        <w:t xml:space="preserve">دیوان شباب - - - فارسي، ج 7، ص 667.</w:t>
      </w:r>
    </w:p>
    <w:p>
      <w:pPr>
        <w:pStyle w:val="BookText"/>
      </w:pPr>
      <w:r>
        <w:rPr>
          <w:rFonts w:ascii="Times New Roman" w:hAnsi="Times New Roman" w:eastAsia="Times New Roman" w:cs="Times New Roman"/>
          <w:lang w:val="en-US" w:bidi="en-US"/>
          <w:color w:val="111111"/>
          <w:sz w:val="28"/>
          <w:szCs w:val="28"/>
          <w:rtl/>
        </w:rPr>
        <w:t xml:space="preserve">2241.</w:t>
      </w:r>
    </w:p>
    <w:p>
      <w:pPr>
        <w:pStyle w:val="BookText"/>
      </w:pPr>
      <w:r>
        <w:rPr>
          <w:rFonts w:ascii="Amiri" w:hAnsi="Amiri" w:eastAsia="Amiri" w:cs="Amiri"/>
          <w:lang w:bidi="ar-SA"/>
          <w:color w:val="111111"/>
          <w:sz w:val="28"/>
          <w:szCs w:val="28"/>
          <w:rtl/>
        </w:rPr>
        <w:t xml:space="preserve">ديوان شعر شعبي ، ، ، ، ج 7، ص 672.</w:t>
      </w:r>
    </w:p>
    <w:p>
      <w:pPr>
        <w:pStyle w:val="BookText"/>
      </w:pPr>
      <w:r>
        <w:rPr>
          <w:rFonts w:ascii="Amiri" w:hAnsi="Amiri" w:eastAsia="Amiri" w:cs="Amiri"/>
          <w:lang w:bidi="ar-SA"/>
          <w:color w:val="111111"/>
          <w:sz w:val="28"/>
          <w:szCs w:val="28"/>
          <w:rtl/>
        </w:rPr>
        <w:t xml:space="preserve">2242 . ديوان صبري، ، ، ، تركي، ج 7، ص 687.</w:t>
      </w:r>
    </w:p>
    <w:p>
      <w:pPr>
        <w:pStyle w:val="BookText"/>
      </w:pPr>
      <w:r>
        <w:rPr>
          <w:rFonts w:ascii="Times New Roman" w:hAnsi="Times New Roman" w:eastAsia="Times New Roman" w:cs="Times New Roman"/>
          <w:lang w:val="en-US" w:bidi="en-US"/>
          <w:color w:val="111111"/>
          <w:sz w:val="28"/>
          <w:szCs w:val="28"/>
          <w:rtl/>
        </w:rPr>
        <w:t xml:space="preserve">2243.</w:t>
      </w:r>
    </w:p>
    <w:p>
      <w:pPr>
        <w:pStyle w:val="BookText"/>
      </w:pPr>
      <w:r>
        <w:rPr>
          <w:rFonts w:ascii="Amiri" w:hAnsi="Amiri" w:eastAsia="Amiri" w:cs="Amiri"/>
          <w:lang w:bidi="ar-SA"/>
          <w:color w:val="111111"/>
          <w:sz w:val="28"/>
          <w:szCs w:val="28"/>
          <w:rtl/>
        </w:rPr>
        <w:t xml:space="preserve">ديوان طاهر بك الجاف، فارسي ،ج 7، ص 696 .</w:t>
      </w:r>
    </w:p>
    <w:p>
      <w:pPr>
        <w:pStyle w:val="BookText"/>
      </w:pPr>
      <w:r>
        <w:rPr>
          <w:rFonts w:ascii="Amiri" w:hAnsi="Amiri" w:eastAsia="Amiri" w:cs="Amiri"/>
          <w:lang w:bidi="ar-SA"/>
          <w:color w:val="111111"/>
          <w:sz w:val="28"/>
          <w:szCs w:val="28"/>
          <w:rtl/>
        </w:rPr>
        <w:t xml:space="preserve">2244 . ديوان علي بن محمد، -، -، -، ، ، ج 7، ص 723.</w:t>
      </w:r>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Amiri" w:hAnsi="Amiri" w:eastAsia="Amiri" w:cs="Amiri"/>
          <w:lang w:bidi="ar-SA"/>
          <w:color w:val="111111"/>
          <w:sz w:val="28"/>
          <w:szCs w:val="28"/>
          <w:rtl/>
        </w:rPr>
        <w:t xml:space="preserve">ديوان قدوسي ، فارسي، ج7، ص737.</w:t>
      </w:r>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Amiri" w:hAnsi="Amiri" w:eastAsia="Amiri" w:cs="Amiri"/>
          <w:lang w:bidi="ar-SA"/>
          <w:color w:val="111111"/>
          <w:sz w:val="28"/>
          <w:szCs w:val="28"/>
          <w:rtl/>
        </w:rPr>
        <w:t xml:space="preserve">ديوان قصاب ، ، ، فارسي، ج 7، ص738</w:t>
      </w:r>
    </w:p>
    <w:p>
      <w:pPr>
        <w:pStyle w:val="BookText"/>
      </w:pPr>
      <w:r>
        <w:rPr>
          <w:rFonts w:ascii="Times New Roman" w:hAnsi="Times New Roman" w:eastAsia="Times New Roman" w:cs="Times New Roman"/>
          <w:lang w:val="en-US" w:bidi="en-US"/>
          <w:color w:val="111111"/>
          <w:sz w:val="28"/>
          <w:szCs w:val="28"/>
          <w:rtl/>
        </w:rPr>
        <w:t xml:space="preserve">2247.</w:t>
      </w:r>
    </w:p>
    <w:p>
      <w:pPr>
        <w:pStyle w:val="BookText"/>
      </w:pPr>
      <w:r>
        <w:rPr>
          <w:rFonts w:ascii="IRNazanin" w:hAnsi="IRNazanin" w:eastAsia="IRNazanin" w:cs="IRNazanin"/>
          <w:lang w:bidi="fa-IR"/>
          <w:color w:val="111111"/>
          <w:sz w:val="28"/>
          <w:szCs w:val="28"/>
          <w:rtl/>
        </w:rPr>
        <w:t xml:space="preserve">دیوان قطنت زاده -، -، -، ج 7، ص738.</w:t>
      </w:r>
    </w:p>
    <w:p>
      <w:pPr>
        <w:pStyle w:val="BookText"/>
      </w:pPr>
      <w:r>
        <w:rPr>
          <w:rFonts w:ascii="Times New Roman" w:hAnsi="Times New Roman" w:eastAsia="Times New Roman" w:cs="Times New Roman"/>
          <w:lang w:val="en-US" w:bidi="en-US"/>
          <w:color w:val="111111"/>
          <w:sz w:val="28"/>
          <w:szCs w:val="28"/>
          <w:rtl/>
        </w:rPr>
        <w:t xml:space="preserve">2248.</w:t>
      </w:r>
    </w:p>
    <w:p>
      <w:pPr>
        <w:pStyle w:val="BookText"/>
      </w:pPr>
      <w:r>
        <w:rPr>
          <w:rFonts w:ascii="Amiri" w:hAnsi="Amiri" w:eastAsia="Amiri" w:cs="Amiri"/>
          <w:lang w:bidi="ar-SA"/>
          <w:color w:val="111111"/>
          <w:sz w:val="28"/>
          <w:szCs w:val="28"/>
          <w:rtl/>
        </w:rPr>
        <w:t xml:space="preserve">ديوان قوشي، -، -، -، ج 7، ص 739.</w:t>
      </w:r>
    </w:p>
    <w:p>
      <w:pPr>
        <w:pStyle w:val="BookText"/>
      </w:pPr>
      <w:r>
        <w:rPr>
          <w:rFonts w:ascii="Times New Roman" w:hAnsi="Times New Roman" w:eastAsia="Times New Roman" w:cs="Times New Roman"/>
          <w:lang w:val="en-US" w:bidi="en-US"/>
          <w:color w:val="111111"/>
          <w:sz w:val="28"/>
          <w:szCs w:val="28"/>
          <w:rtl/>
        </w:rPr>
        <w:t xml:space="preserve">2249.</w:t>
      </w:r>
    </w:p>
    <w:p>
      <w:pPr>
        <w:pStyle w:val="BookText"/>
      </w:pPr>
      <w:r>
        <w:rPr>
          <w:rFonts w:ascii="IRNazanin" w:hAnsi="IRNazanin" w:eastAsia="IRNazanin" w:cs="IRNazanin"/>
          <w:lang w:bidi="fa-IR"/>
          <w:color w:val="111111"/>
          <w:sz w:val="28"/>
          <w:szCs w:val="28"/>
          <w:rtl/>
        </w:rPr>
        <w:t xml:space="preserve">دیوان کلیم  ، ج 7، ص 742 .</w:t>
      </w:r>
    </w:p>
    <w:p>
      <w:pPr>
        <w:pStyle w:val="BookText"/>
      </w:pPr>
      <w:r>
        <w:rPr>
          <w:rFonts w:ascii="Times New Roman" w:hAnsi="Times New Roman" w:eastAsia="Times New Roman" w:cs="Times New Roman"/>
          <w:lang w:val="en-US" w:bidi="en-US"/>
          <w:color w:val="111111"/>
          <w:sz w:val="28"/>
          <w:szCs w:val="28"/>
          <w:rtl/>
        </w:rPr>
        <w:t xml:space="preserve">2250.</w:t>
      </w:r>
    </w:p>
    <w:p>
      <w:pPr>
        <w:pStyle w:val="BookText"/>
      </w:pPr>
      <w:r>
        <w:rPr>
          <w:rFonts w:ascii="IRNazanin" w:hAnsi="IRNazanin" w:eastAsia="IRNazanin" w:cs="IRNazanin"/>
          <w:lang w:bidi="fa-IR"/>
          <w:color w:val="111111"/>
          <w:sz w:val="28"/>
          <w:szCs w:val="28"/>
          <w:rtl/>
        </w:rPr>
        <w:t xml:space="preserve">دیوان مشتاق علي شاه، -، -، -، فارسي، ج7، ص 771.</w:t>
      </w:r>
    </w:p>
    <w:p>
      <w:pPr>
        <w:pStyle w:val="BookText"/>
      </w:pPr>
      <w:r>
        <w:rPr>
          <w:rFonts w:ascii="Times New Roman" w:hAnsi="Times New Roman" w:eastAsia="Times New Roman" w:cs="Times New Roman"/>
          <w:lang w:val="en-US" w:bidi="en-US"/>
          <w:color w:val="111111"/>
          <w:sz w:val="28"/>
          <w:szCs w:val="28"/>
          <w:rtl/>
        </w:rPr>
        <w:t xml:space="preserve">2251.</w:t>
      </w:r>
    </w:p>
    <w:p>
      <w:pPr>
        <w:pStyle w:val="BookText"/>
      </w:pPr>
      <w:r>
        <w:rPr>
          <w:rFonts w:ascii="Amiri" w:hAnsi="Amiri" w:eastAsia="Amiri" w:cs="Amiri"/>
          <w:lang w:bidi="ar-SA"/>
          <w:color w:val="111111"/>
          <w:sz w:val="28"/>
          <w:szCs w:val="28"/>
          <w:rtl/>
        </w:rPr>
        <w:t xml:space="preserve">ديوان مظفر علي شاه، -، -، -، فارسي، ج7،ص 772 .</w:t>
      </w:r>
    </w:p>
    <w:p>
      <w:pPr>
        <w:pStyle w:val="BookText"/>
      </w:pPr>
      <w:r>
        <w:rPr>
          <w:rFonts w:ascii="Times New Roman" w:hAnsi="Times New Roman" w:eastAsia="Times New Roman" w:cs="Times New Roman"/>
          <w:lang w:val="en-US" w:bidi="en-US"/>
          <w:color w:val="111111"/>
          <w:sz w:val="28"/>
          <w:szCs w:val="28"/>
          <w:rtl/>
        </w:rPr>
        <w:t xml:space="preserve">2252.</w:t>
      </w:r>
    </w:p>
    <w:p>
      <w:pPr>
        <w:pStyle w:val="BookText"/>
      </w:pPr>
      <w:r>
        <w:rPr>
          <w:rFonts w:ascii="IRNazanin" w:hAnsi="IRNazanin" w:eastAsia="IRNazanin" w:cs="IRNazanin"/>
          <w:lang w:bidi="fa-IR"/>
          <w:color w:val="111111"/>
          <w:sz w:val="28"/>
          <w:szCs w:val="28"/>
          <w:rtl/>
        </w:rPr>
        <w:t xml:space="preserve">دیوان ملك الشعراء ، فارسي، ج7، ص 777.</w:t>
      </w:r>
    </w:p>
    <w:p>
      <w:pPr>
        <w:pStyle w:val="BookText"/>
      </w:pPr>
      <w:r>
        <w:rPr>
          <w:rFonts w:ascii="Times New Roman" w:hAnsi="Times New Roman" w:eastAsia="Times New Roman" w:cs="Times New Roman"/>
          <w:lang w:val="en-US" w:bidi="en-US"/>
          <w:color w:val="111111"/>
          <w:sz w:val="28"/>
          <w:szCs w:val="28"/>
          <w:rtl/>
        </w:rPr>
        <w:t xml:space="preserve">2253.</w:t>
      </w:r>
    </w:p>
    <w:p>
      <w:pPr>
        <w:pStyle w:val="BookText"/>
      </w:pPr>
      <w:r>
        <w:rPr>
          <w:rFonts w:ascii="IRNazanin" w:hAnsi="IRNazanin" w:eastAsia="IRNazanin" w:cs="IRNazanin"/>
          <w:lang w:bidi="fa-IR"/>
          <w:color w:val="111111"/>
          <w:sz w:val="28"/>
          <w:szCs w:val="28"/>
          <w:rtl/>
        </w:rPr>
        <w:t xml:space="preserve">دیوان میرزا لطيف ، فارسي، ج7، ص 783 .</w:t>
      </w:r>
    </w:p>
    <w:p>
      <w:pPr>
        <w:pStyle w:val="BookText"/>
      </w:pPr>
      <w:r>
        <w:rPr>
          <w:rFonts w:ascii="IRNazanin" w:hAnsi="IRNazanin" w:eastAsia="IRNazanin" w:cs="IRNazanin"/>
          <w:lang w:bidi="fa-IR"/>
          <w:color w:val="111111"/>
          <w:sz w:val="28"/>
          <w:szCs w:val="28"/>
          <w:rtl/>
        </w:rPr>
        <w:t xml:space="preserve">2254 . دیوان ندیم - ، ، ، ،تركي، ج7، ص787.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2255.</w:t>
      </w:r>
    </w:p>
    <w:p>
      <w:pPr>
        <w:pStyle w:val="BookText"/>
      </w:pPr>
      <w:r>
        <w:rPr>
          <w:rFonts w:ascii="Amiri" w:hAnsi="Amiri" w:eastAsia="Amiri" w:cs="Amiri"/>
          <w:lang w:bidi="ar-SA"/>
          <w:color w:val="111111"/>
          <w:sz w:val="28"/>
          <w:szCs w:val="28"/>
          <w:rtl/>
        </w:rPr>
        <w:t xml:space="preserve">ديوان وافي، -، -، -، ج 7، ص 795.</w:t>
      </w:r>
    </w:p>
    <w:p>
      <w:pPr>
        <w:pStyle w:val="BookText"/>
      </w:pPr>
      <w:r>
        <w:rPr>
          <w:rFonts w:ascii="Times New Roman" w:hAnsi="Times New Roman" w:eastAsia="Times New Roman" w:cs="Times New Roman"/>
          <w:lang w:val="en-US" w:bidi="en-US"/>
          <w:color w:val="111111"/>
          <w:sz w:val="28"/>
          <w:szCs w:val="28"/>
          <w:rtl/>
        </w:rPr>
        <w:t xml:space="preserve">2256.</w:t>
      </w:r>
    </w:p>
    <w:p>
      <w:pPr>
        <w:pStyle w:val="BookText"/>
      </w:pPr>
      <w:r>
        <w:rPr>
          <w:rFonts w:ascii="IRNazanin" w:hAnsi="IRNazanin" w:eastAsia="IRNazanin" w:cs="IRNazanin"/>
          <w:lang w:bidi="fa-IR"/>
          <w:color w:val="111111"/>
          <w:sz w:val="28"/>
          <w:szCs w:val="28"/>
          <w:rtl/>
        </w:rPr>
        <w:t xml:space="preserve">دیوان ،وحدت، ، ، ، فارسي، ج 7، ص 796.</w:t>
      </w:r>
    </w:p>
    <w:p>
      <w:pPr>
        <w:pStyle w:val="BookText"/>
      </w:pPr>
      <w:r>
        <w:rPr>
          <w:rFonts w:ascii="Amiri" w:hAnsi="Amiri" w:eastAsia="Amiri" w:cs="Amiri"/>
          <w:lang w:bidi="ar-SA"/>
          <w:color w:val="111111"/>
          <w:sz w:val="28"/>
          <w:szCs w:val="28"/>
          <w:rtl/>
        </w:rPr>
        <w:t xml:space="preserve">2257 . رائية في الكبائر، -، -، -، ج8، ص 4.</w:t>
      </w:r>
    </w:p>
    <w:p>
      <w:pPr>
        <w:pStyle w:val="BookText"/>
      </w:pPr>
      <w:r>
        <w:rPr>
          <w:rFonts w:ascii="Amiri" w:hAnsi="Amiri" w:eastAsia="Amiri" w:cs="Amiri"/>
          <w:lang w:bidi="ar-SA"/>
          <w:color w:val="111111"/>
          <w:sz w:val="28"/>
          <w:szCs w:val="28"/>
          <w:rtl/>
        </w:rPr>
        <w:t xml:space="preserve">2258 . رباعيات توروزكي، ، ، ، اردو، ج8، ص19.</w:t>
      </w:r>
    </w:p>
    <w:p>
      <w:pPr>
        <w:pStyle w:val="BookText"/>
      </w:pPr>
      <w:r>
        <w:rPr>
          <w:rFonts w:ascii="Times New Roman" w:hAnsi="Times New Roman" w:eastAsia="Times New Roman" w:cs="Times New Roman"/>
          <w:lang w:val="en-US" w:bidi="en-US"/>
          <w:color w:val="111111"/>
          <w:sz w:val="28"/>
          <w:szCs w:val="28"/>
          <w:rtl/>
        </w:rPr>
        <w:t xml:space="preserve">2259.</w:t>
      </w:r>
    </w:p>
    <w:p>
      <w:pPr>
        <w:pStyle w:val="BookText"/>
      </w:pPr>
      <w:r>
        <w:rPr>
          <w:rFonts w:ascii="IRNazanin" w:hAnsi="IRNazanin" w:eastAsia="IRNazanin" w:cs="IRNazanin"/>
          <w:lang w:bidi="fa-IR"/>
          <w:color w:val="111111"/>
          <w:sz w:val="28"/>
          <w:szCs w:val="28"/>
          <w:rtl/>
        </w:rPr>
        <w:t xml:space="preserve">رثاء الحسين (علیه السّلام) (رسالة في)، ، ، ، فارسي،ج 8، ص 44 .</w:t>
      </w:r>
    </w:p>
    <w:p>
      <w:pPr>
        <w:pStyle w:val="BookText"/>
      </w:pPr>
      <w:r>
        <w:rPr>
          <w:rFonts w:ascii="Times New Roman" w:hAnsi="Times New Roman" w:eastAsia="Times New Roman" w:cs="Times New Roman"/>
          <w:lang w:val="en-US" w:bidi="en-US"/>
          <w:color w:val="111111"/>
          <w:sz w:val="28"/>
          <w:szCs w:val="28"/>
          <w:rtl/>
        </w:rPr>
        <w:t xml:space="preserve">2260.</w:t>
      </w:r>
    </w:p>
    <w:p>
      <w:pPr>
        <w:pStyle w:val="BookText"/>
      </w:pPr>
      <w:r>
        <w:rPr>
          <w:rFonts w:ascii="IRNazanin" w:hAnsi="IRNazanin" w:eastAsia="IRNazanin" w:cs="IRNazanin"/>
          <w:lang w:bidi="fa-IR"/>
          <w:color w:val="111111"/>
          <w:sz w:val="28"/>
          <w:szCs w:val="28"/>
          <w:rtl/>
        </w:rPr>
        <w:t xml:space="preserve">رجز، -، -، -، ج 8، ص 60.</w:t>
      </w:r>
    </w:p>
    <w:p>
      <w:pPr>
        <w:pStyle w:val="BookText"/>
      </w:pPr>
      <w:r>
        <w:rPr>
          <w:rFonts w:ascii="Amiri" w:hAnsi="Amiri" w:eastAsia="Amiri" w:cs="Amiri"/>
          <w:lang w:bidi="ar-SA"/>
          <w:color w:val="111111"/>
          <w:sz w:val="28"/>
          <w:szCs w:val="28"/>
          <w:rtl/>
        </w:rPr>
        <w:t xml:space="preserve">2261 . رقة الغزل (مختارات)، -، -، -، ج 8، ص 350.</w:t>
      </w:r>
    </w:p>
    <w:p>
      <w:pPr>
        <w:pStyle w:val="BookText"/>
      </w:pPr>
      <w:r>
        <w:rPr>
          <w:rFonts w:ascii="Amiri" w:hAnsi="Amiri" w:eastAsia="Amiri" w:cs="Amiri"/>
          <w:lang w:bidi="ar-SA"/>
          <w:color w:val="111111"/>
          <w:sz w:val="28"/>
          <w:szCs w:val="28"/>
          <w:rtl/>
        </w:rPr>
        <w:t xml:space="preserve">2262 . رياض النيرين الى فعل الكسوفين ، ج 8، ص 516.</w:t>
      </w:r>
    </w:p>
    <w:p>
      <w:pPr>
        <w:pStyle w:val="BookText"/>
      </w:pPr>
      <w:r>
        <w:rPr>
          <w:rFonts w:ascii="Times New Roman" w:hAnsi="Times New Roman" w:eastAsia="Times New Roman" w:cs="Times New Roman"/>
          <w:lang w:val="en-US" w:bidi="en-US"/>
          <w:color w:val="111111"/>
          <w:sz w:val="28"/>
          <w:szCs w:val="28"/>
          <w:rtl/>
        </w:rPr>
        <w:t xml:space="preserve">2263.</w:t>
      </w:r>
    </w:p>
    <w:p>
      <w:pPr>
        <w:pStyle w:val="BookText"/>
      </w:pPr>
      <w:r>
        <w:rPr>
          <w:rFonts w:ascii="Amiri" w:hAnsi="Amiri" w:eastAsia="Amiri" w:cs="Amiri"/>
          <w:lang w:bidi="ar-SA"/>
          <w:color w:val="111111"/>
          <w:sz w:val="28"/>
          <w:szCs w:val="28"/>
          <w:rtl/>
        </w:rPr>
        <w:t xml:space="preserve">زهيريات، ، -، -، ج8، ص 633.</w:t>
      </w:r>
    </w:p>
    <w:p>
      <w:pPr>
        <w:pStyle w:val="BookText"/>
      </w:pPr>
      <w:r>
        <w:rPr>
          <w:rFonts w:ascii="Amiri" w:hAnsi="Amiri" w:eastAsia="Amiri" w:cs="Amiri"/>
          <w:lang w:bidi="ar-SA"/>
          <w:color w:val="111111"/>
          <w:sz w:val="28"/>
          <w:szCs w:val="28"/>
          <w:rtl/>
        </w:rPr>
        <w:t xml:space="preserve">2264 . ساقي نامه، - ، - ، ، فارسي، ج8، ص 672.</w:t>
      </w:r>
    </w:p>
    <w:p>
      <w:pPr>
        <w:pStyle w:val="BookText"/>
      </w:pPr>
      <w:r>
        <w:rPr>
          <w:rFonts w:ascii="Times New Roman" w:hAnsi="Times New Roman" w:eastAsia="Times New Roman" w:cs="Times New Roman"/>
          <w:lang w:val="en-US" w:bidi="en-US"/>
          <w:color w:val="111111"/>
          <w:sz w:val="28"/>
          <w:szCs w:val="28"/>
          <w:rtl/>
        </w:rPr>
        <w:t xml:space="preserve">2265.</w:t>
      </w:r>
    </w:p>
    <w:p>
      <w:pPr>
        <w:pStyle w:val="BookText"/>
      </w:pPr>
      <w:r>
        <w:rPr>
          <w:rFonts w:ascii="Amiri" w:hAnsi="Amiri" w:eastAsia="Amiri" w:cs="Amiri"/>
          <w:lang w:bidi="ar-SA"/>
          <w:color w:val="111111"/>
          <w:sz w:val="28"/>
          <w:szCs w:val="28"/>
          <w:rtl/>
        </w:rPr>
        <w:t xml:space="preserve">سلسلة الاشياخ النقشبندية ،ج 8، ص 801.</w:t>
      </w:r>
    </w:p>
    <w:p>
      <w:pPr>
        <w:pStyle w:val="BookText"/>
      </w:pPr>
      <w:r>
        <w:rPr>
          <w:rFonts w:ascii="IRNazanin" w:hAnsi="IRNazanin" w:eastAsia="IRNazanin" w:cs="IRNazanin"/>
          <w:lang w:bidi="fa-IR"/>
          <w:color w:val="111111"/>
          <w:sz w:val="28"/>
          <w:szCs w:val="28"/>
          <w:rtl/>
        </w:rPr>
        <w:t xml:space="preserve">2266 ،سنگتراش ، ، ، فارسي، ج8، ص 841.</w:t>
      </w:r>
    </w:p>
    <w:p>
      <w:pPr>
        <w:pStyle w:val="BookText"/>
      </w:pPr>
      <w:r>
        <w:rPr>
          <w:rFonts w:ascii="Amiri" w:hAnsi="Amiri" w:eastAsia="Amiri" w:cs="Amiri"/>
          <w:lang w:bidi="ar-SA"/>
          <w:color w:val="111111"/>
          <w:sz w:val="28"/>
          <w:szCs w:val="28"/>
          <w:rtl/>
        </w:rPr>
        <w:t xml:space="preserve">2267 . سيرة الرسول (منظومة في)، ، ج 9، ص 16.</w:t>
      </w:r>
    </w:p>
    <w:p>
      <w:pPr>
        <w:pStyle w:val="BookText"/>
      </w:pPr>
      <w:r>
        <w:rPr>
          <w:rFonts w:ascii="Amiri" w:hAnsi="Amiri" w:eastAsia="Amiri" w:cs="Amiri"/>
          <w:lang w:bidi="ar-SA"/>
          <w:color w:val="111111"/>
          <w:sz w:val="28"/>
          <w:szCs w:val="28"/>
          <w:rtl/>
        </w:rPr>
        <w:t xml:space="preserve">2268 .شرح قصيدة ابي الفتح البستي، ، ، ، ج 9، ص 833.</w:t>
      </w:r>
    </w:p>
    <w:p>
      <w:pPr>
        <w:pStyle w:val="BookText"/>
      </w:pPr>
      <w:r>
        <w:rPr>
          <w:rFonts w:ascii="Amiri" w:hAnsi="Amiri" w:eastAsia="Amiri" w:cs="Amiri"/>
          <w:lang w:bidi="ar-SA"/>
          <w:color w:val="111111"/>
          <w:sz w:val="28"/>
          <w:szCs w:val="28"/>
          <w:rtl/>
        </w:rPr>
        <w:t xml:space="preserve">2269 .شرح قصيدة الاعشي في النبي (صلّی اللَّهِ علیه وَ آلِهِ وَ سَلَّمَ ) ، ج 9، ص 835.</w:t>
      </w:r>
    </w:p>
    <w:p>
      <w:pPr>
        <w:pStyle w:val="BookText"/>
      </w:pPr>
      <w:r>
        <w:rPr>
          <w:rFonts w:ascii="Times New Roman" w:hAnsi="Times New Roman" w:eastAsia="Times New Roman" w:cs="Times New Roman"/>
          <w:lang w:val="en-US" w:bidi="en-US"/>
          <w:color w:val="111111"/>
          <w:sz w:val="28"/>
          <w:szCs w:val="28"/>
          <w:rtl/>
        </w:rPr>
        <w:t xml:space="preserve">2270.</w:t>
      </w:r>
    </w:p>
    <w:p>
      <w:pPr>
        <w:pStyle w:val="BookText"/>
      </w:pPr>
      <w:r>
        <w:rPr>
          <w:rFonts w:ascii="Amiri" w:hAnsi="Amiri" w:eastAsia="Amiri" w:cs="Amiri"/>
          <w:lang w:bidi="ar-SA"/>
          <w:color w:val="111111"/>
          <w:sz w:val="28"/>
          <w:szCs w:val="28"/>
          <w:rtl/>
        </w:rPr>
        <w:t xml:space="preserve">شرح قصيدة النفسية، -، -، -، ج 9، ص 901.</w:t>
      </w:r>
    </w:p>
    <w:p>
      <w:pPr>
        <w:pStyle w:val="BookText"/>
      </w:pPr>
      <w:r>
        <w:rPr>
          <w:rFonts w:ascii="Times New Roman" w:hAnsi="Times New Roman" w:eastAsia="Times New Roman" w:cs="Times New Roman"/>
          <w:lang w:val="en-US" w:bidi="en-US"/>
          <w:color w:val="111111"/>
          <w:sz w:val="28"/>
          <w:szCs w:val="28"/>
          <w:rtl/>
        </w:rPr>
        <w:t xml:space="preserve">2271.</w:t>
      </w:r>
    </w:p>
    <w:p>
      <w:pPr>
        <w:pStyle w:val="BookText"/>
      </w:pPr>
      <w:r>
        <w:rPr>
          <w:rFonts w:ascii="Amiri" w:hAnsi="Amiri" w:eastAsia="Amiri" w:cs="Amiri"/>
          <w:lang w:bidi="ar-SA"/>
          <w:color w:val="111111"/>
          <w:sz w:val="28"/>
          <w:szCs w:val="28"/>
          <w:rtl/>
        </w:rPr>
        <w:t xml:space="preserve">شرح قصيدة امريء القيس ، ج 9، ص 836.</w:t>
      </w:r>
    </w:p>
    <w:p>
      <w:pPr>
        <w:pStyle w:val="BookText"/>
      </w:pPr>
      <w:r>
        <w:rPr>
          <w:rFonts w:ascii="Times New Roman" w:hAnsi="Times New Roman" w:eastAsia="Times New Roman" w:cs="Times New Roman"/>
          <w:lang w:val="en-US" w:bidi="en-US"/>
          <w:color w:val="111111"/>
          <w:sz w:val="28"/>
          <w:szCs w:val="28"/>
          <w:rtl/>
        </w:rPr>
        <w:t xml:space="preserve">2272.</w:t>
      </w:r>
    </w:p>
    <w:p>
      <w:pPr>
        <w:pStyle w:val="BookText"/>
      </w:pPr>
      <w:r>
        <w:rPr>
          <w:rFonts w:ascii="Amiri" w:hAnsi="Amiri" w:eastAsia="Amiri" w:cs="Amiri"/>
          <w:lang w:bidi="ar-SA"/>
          <w:color w:val="111111"/>
          <w:sz w:val="28"/>
          <w:szCs w:val="28"/>
          <w:rtl/>
        </w:rPr>
        <w:t xml:space="preserve">شرح قصيدة ذي الرمة البائية، -، -، -، ج 9، ص 866.</w:t>
      </w:r>
    </w:p>
    <w:p>
      <w:pPr>
        <w:pStyle w:val="BookText"/>
      </w:pPr>
      <w:r>
        <w:rPr>
          <w:rFonts w:ascii="Times New Roman" w:hAnsi="Times New Roman" w:eastAsia="Times New Roman" w:cs="Times New Roman"/>
          <w:lang w:val="en-US" w:bidi="en-US"/>
          <w:color w:val="111111"/>
          <w:sz w:val="28"/>
          <w:szCs w:val="28"/>
          <w:rtl/>
        </w:rPr>
        <w:t xml:space="preserve">2273.</w:t>
      </w:r>
    </w:p>
    <w:p>
      <w:pPr>
        <w:pStyle w:val="BookText"/>
      </w:pPr>
      <w:r>
        <w:rPr>
          <w:rFonts w:ascii="Amiri" w:hAnsi="Amiri" w:eastAsia="Amiri" w:cs="Amiri"/>
          <w:lang w:bidi="ar-SA"/>
          <w:color w:val="111111"/>
          <w:sz w:val="28"/>
          <w:szCs w:val="28"/>
          <w:rtl/>
        </w:rPr>
        <w:t xml:space="preserve">شرح قصيدة عدي بن زيد، -،- ،-،- ،-،- ،ج9، ص 878.</w:t>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Amiri" w:hAnsi="Amiri" w:eastAsia="Amiri" w:cs="Amiri"/>
          <w:lang w:bidi="ar-SA"/>
          <w:color w:val="111111"/>
          <w:sz w:val="28"/>
          <w:szCs w:val="28"/>
          <w:rtl/>
        </w:rPr>
        <w:t xml:space="preserve">شرح قصيدة عمر بن الفارض ، ج 9،ص 879 .</w:t>
      </w:r>
    </w:p>
    <w:p>
      <w:pPr>
        <w:pStyle w:val="BookText"/>
      </w:pPr>
      <w:r>
        <w:rPr>
          <w:rFonts w:ascii="Times New Roman" w:hAnsi="Times New Roman" w:eastAsia="Times New Roman" w:cs="Times New Roman"/>
          <w:lang w:val="en-US" w:bidi="en-US"/>
          <w:color w:val="111111"/>
          <w:sz w:val="28"/>
          <w:szCs w:val="28"/>
          <w:rtl/>
        </w:rPr>
        <w:t xml:space="preserve">2275.</w:t>
      </w:r>
    </w:p>
    <w:p>
      <w:pPr>
        <w:pStyle w:val="BookText"/>
      </w:pPr>
      <w:r>
        <w:rPr>
          <w:rFonts w:ascii="Amiri" w:hAnsi="Amiri" w:eastAsia="Amiri" w:cs="Amiri"/>
          <w:lang w:bidi="ar-SA"/>
          <w:color w:val="111111"/>
          <w:sz w:val="28"/>
          <w:szCs w:val="28"/>
          <w:rtl/>
        </w:rPr>
        <w:t xml:space="preserve">شرح قصيده حسين واعظ، -، - فارسي ، ج 9، ص 860.</w:t>
      </w:r>
    </w:p>
    <w:p>
      <w:pPr>
        <w:pStyle w:val="BookText"/>
      </w:pPr>
      <w:r>
        <w:rPr>
          <w:rFonts w:ascii="Times New Roman" w:hAnsi="Times New Roman" w:eastAsia="Times New Roman" w:cs="Times New Roman"/>
          <w:lang w:val="en-US" w:bidi="en-US"/>
          <w:color w:val="111111"/>
          <w:sz w:val="28"/>
          <w:szCs w:val="28"/>
          <w:rtl/>
        </w:rPr>
        <w:t xml:space="preserve">2276.</w:t>
      </w:r>
    </w:p>
    <w:p>
      <w:pPr>
        <w:pStyle w:val="BookText"/>
      </w:pPr>
      <w:r>
        <w:rPr>
          <w:rFonts w:ascii="Amiri" w:hAnsi="Amiri" w:eastAsia="Amiri" w:cs="Amiri"/>
          <w:lang w:bidi="ar-SA"/>
          <w:color w:val="111111"/>
          <w:sz w:val="28"/>
          <w:szCs w:val="28"/>
          <w:rtl/>
        </w:rPr>
        <w:t xml:space="preserve">شرح معلقة النابغة الذبياني، -، -، -، ج 10،ص 156 .</w:t>
      </w:r>
    </w:p>
    <w:p>
      <w:pPr>
        <w:pStyle w:val="BookText"/>
      </w:pPr>
      <w:r>
        <w:rPr>
          <w:rFonts w:ascii="IRNazanin" w:hAnsi="IRNazanin" w:eastAsia="IRNazanin" w:cs="IRNazanin"/>
          <w:lang w:bidi="fa-IR"/>
          <w:color w:val="111111"/>
          <w:sz w:val="28"/>
          <w:szCs w:val="28"/>
          <w:rtl/>
        </w:rPr>
        <w:t xml:space="preserve">2277 .شعر المجنون -، -، -، ج 10، ص 368.</w:t>
      </w:r>
    </w:p>
    <w:p>
      <w:pPr>
        <w:pStyle w:val="BookText"/>
      </w:pPr>
      <w:r>
        <w:rPr>
          <w:rFonts w:ascii="Times New Roman" w:hAnsi="Times New Roman" w:eastAsia="Times New Roman" w:cs="Times New Roman"/>
          <w:lang w:val="en-US" w:bidi="en-US"/>
          <w:color w:val="111111"/>
          <w:sz w:val="28"/>
          <w:szCs w:val="28"/>
          <w:rtl/>
        </w:rPr>
        <w:t xml:space="preserve">2278.</w:t>
      </w:r>
    </w:p>
    <w:p>
      <w:pPr>
        <w:pStyle w:val="BookText"/>
      </w:pPr>
      <w:r>
        <w:rPr>
          <w:rFonts w:ascii="Amiri" w:hAnsi="Amiri" w:eastAsia="Amiri" w:cs="Amiri"/>
          <w:lang w:bidi="ar-SA"/>
          <w:color w:val="111111"/>
          <w:sz w:val="28"/>
          <w:szCs w:val="28"/>
          <w:rtl/>
        </w:rPr>
        <w:t xml:space="preserve">صفات الرسول (منظومة في)، -، -، -، ج 10، ص 564.</w:t>
      </w:r>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Amiri" w:hAnsi="Amiri" w:eastAsia="Amiri" w:cs="Amiri"/>
          <w:lang w:bidi="ar-SA"/>
          <w:color w:val="111111"/>
          <w:sz w:val="28"/>
          <w:szCs w:val="28"/>
          <w:rtl/>
        </w:rPr>
        <w:t xml:space="preserve">صفوة المعارف، ، ، ، ج 10، ص 575.</w:t>
      </w:r>
    </w:p>
    <w:p>
      <w:pPr>
        <w:pStyle w:val="BookText"/>
      </w:pPr>
      <w:r>
        <w:rPr>
          <w:rFonts w:ascii="Amiri" w:hAnsi="Amiri" w:eastAsia="Amiri" w:cs="Amiri"/>
          <w:lang w:bidi="ar-SA"/>
          <w:color w:val="111111"/>
          <w:sz w:val="28"/>
          <w:szCs w:val="28"/>
          <w:rtl/>
        </w:rPr>
        <w:t xml:space="preserve">2280 صلاة المسافر (ارجوزة في)، ، ، ، ج10،ص 616.</w:t>
      </w:r>
    </w:p>
    <w:p>
      <w:pPr>
        <w:pStyle w:val="BookText"/>
      </w:pPr>
      <w:r>
        <w:rPr>
          <w:rFonts w:ascii="Times New Roman" w:hAnsi="Times New Roman" w:eastAsia="Times New Roman" w:cs="Times New Roman"/>
          <w:lang w:val="en-US" w:bidi="en-US"/>
          <w:color w:val="111111"/>
          <w:sz w:val="28"/>
          <w:szCs w:val="28"/>
          <w:rtl/>
        </w:rPr>
        <w:t xml:space="preserve">2281.</w:t>
      </w:r>
    </w:p>
    <w:p>
      <w:pPr>
        <w:pStyle w:val="BookText"/>
      </w:pPr>
      <w:r>
        <w:rPr>
          <w:rFonts w:ascii="Amiri" w:hAnsi="Amiri" w:eastAsia="Amiri" w:cs="Amiri"/>
          <w:lang w:bidi="ar-SA"/>
          <w:color w:val="111111"/>
          <w:sz w:val="28"/>
          <w:szCs w:val="28"/>
          <w:rtl/>
        </w:rPr>
        <w:t xml:space="preserve">طريقة النقشبندية (قصيدة في) ، ج 10، ص 828.</w:t>
      </w:r>
    </w:p>
    <w:p>
      <w:pPr>
        <w:pStyle w:val="BookText"/>
      </w:pPr>
      <w:r>
        <w:rPr>
          <w:rFonts w:ascii="Times New Roman" w:hAnsi="Times New Roman" w:eastAsia="Times New Roman" w:cs="Times New Roman"/>
          <w:lang w:val="en-US" w:bidi="en-US"/>
          <w:color w:val="111111"/>
          <w:sz w:val="28"/>
          <w:szCs w:val="28"/>
          <w:rtl/>
        </w:rPr>
        <w:t xml:space="preserve">2282.</w:t>
      </w:r>
    </w:p>
    <w:p>
      <w:pPr>
        <w:pStyle w:val="BookText"/>
      </w:pPr>
      <w:r>
        <w:rPr>
          <w:rFonts w:ascii="Amiri" w:hAnsi="Amiri" w:eastAsia="Amiri" w:cs="Amiri"/>
          <w:lang w:bidi="ar-SA"/>
          <w:color w:val="111111"/>
          <w:sz w:val="28"/>
          <w:szCs w:val="28"/>
          <w:rtl/>
        </w:rPr>
        <w:t xml:space="preserve">عبادات (منظوم) ،فارسي، ج11، ص 13.</w:t>
      </w:r>
    </w:p>
    <w:p>
      <w:pPr>
        <w:pStyle w:val="BookText"/>
      </w:pPr>
      <w:r>
        <w:rPr>
          <w:rFonts w:ascii="Times New Roman" w:hAnsi="Times New Roman" w:eastAsia="Times New Roman" w:cs="Times New Roman"/>
          <w:lang w:val="en-US" w:bidi="en-US"/>
          <w:color w:val="111111"/>
          <w:sz w:val="28"/>
          <w:szCs w:val="28"/>
          <w:rtl/>
        </w:rPr>
        <w:t xml:space="preserve">2283.</w:t>
      </w:r>
    </w:p>
    <w:p>
      <w:pPr>
        <w:pStyle w:val="BookText"/>
      </w:pPr>
      <w:r>
        <w:rPr>
          <w:rFonts w:ascii="Amiri" w:hAnsi="Amiri" w:eastAsia="Amiri" w:cs="Amiri"/>
          <w:lang w:bidi="ar-SA"/>
          <w:color w:val="111111"/>
          <w:sz w:val="28"/>
          <w:szCs w:val="28"/>
          <w:rtl/>
        </w:rPr>
        <w:t xml:space="preserve">عرفان، ، ، ، فارسي، ج 11، ص79. .</w:t>
      </w:r>
    </w:p>
    <w:p>
      <w:pPr>
        <w:pStyle w:val="BookText"/>
      </w:pPr>
      <w:r>
        <w:rPr>
          <w:rFonts w:ascii="Amiri" w:hAnsi="Amiri" w:eastAsia="Amiri" w:cs="Amiri"/>
          <w:lang w:bidi="ar-SA"/>
          <w:color w:val="111111"/>
          <w:sz w:val="28"/>
          <w:szCs w:val="28"/>
          <w:rtl/>
        </w:rPr>
        <w:t xml:space="preserve">2284 علم الجبر (منظومة في)، ، ، ، ج11، ص238.</w:t>
      </w:r>
    </w:p>
    <w:p>
      <w:pPr>
        <w:pStyle w:val="BookText"/>
      </w:pPr>
      <w:r>
        <w:rPr>
          <w:rFonts w:ascii="Amiri" w:hAnsi="Amiri" w:eastAsia="Amiri" w:cs="Amiri"/>
          <w:lang w:bidi="ar-SA"/>
          <w:color w:val="111111"/>
          <w:sz w:val="28"/>
          <w:szCs w:val="28"/>
          <w:rtl/>
        </w:rPr>
        <w:t xml:space="preserve">2285 علم الحديث (ارجوزة في) ، ج 11، ص 240.</w:t>
      </w:r>
    </w:p>
    <w:p>
      <w:pPr>
        <w:pStyle w:val="BookText"/>
      </w:pPr>
      <w:r>
        <w:rPr>
          <w:rFonts w:ascii="Amiri" w:hAnsi="Amiri" w:eastAsia="Amiri" w:cs="Amiri"/>
          <w:lang w:bidi="ar-SA"/>
          <w:color w:val="111111"/>
          <w:sz w:val="28"/>
          <w:szCs w:val="28"/>
          <w:rtl/>
        </w:rPr>
        <w:t xml:space="preserve">2286 .علم الرجال (ارجوزة في)، -، ج 11، ص 247 .</w:t>
      </w:r>
    </w:p>
    <w:p>
      <w:pPr>
        <w:pStyle w:val="BookText"/>
      </w:pPr>
      <w:r>
        <w:rPr>
          <w:rFonts w:ascii="Times New Roman" w:hAnsi="Times New Roman" w:eastAsia="Times New Roman" w:cs="Times New Roman"/>
          <w:lang w:val="en-US" w:bidi="en-US"/>
          <w:color w:val="111111"/>
          <w:sz w:val="28"/>
          <w:szCs w:val="28"/>
          <w:rtl/>
        </w:rPr>
        <w:t xml:space="preserve">2287.</w:t>
      </w:r>
    </w:p>
    <w:p>
      <w:pPr>
        <w:pStyle w:val="BookText"/>
      </w:pPr>
      <w:r>
        <w:rPr>
          <w:rFonts w:ascii="Amiri" w:hAnsi="Amiri" w:eastAsia="Amiri" w:cs="Amiri"/>
          <w:lang w:bidi="ar-SA"/>
          <w:color w:val="111111"/>
          <w:sz w:val="28"/>
          <w:szCs w:val="28"/>
          <w:rtl/>
        </w:rPr>
        <w:t xml:space="preserve">علم الصنعة، -، -- -- فارسي، ج 11، ص 250.</w:t>
      </w:r>
    </w:p>
    <w:p>
      <w:pPr>
        <w:pStyle w:val="BookText"/>
      </w:pPr>
      <w:r>
        <w:rPr>
          <w:rFonts w:ascii="Times New Roman" w:hAnsi="Times New Roman" w:eastAsia="Times New Roman" w:cs="Times New Roman"/>
          <w:lang w:val="en-US" w:bidi="en-US"/>
          <w:color w:val="111111"/>
          <w:sz w:val="28"/>
          <w:szCs w:val="28"/>
          <w:rtl/>
        </w:rPr>
        <w:t xml:space="preserve">2288.</w:t>
      </w:r>
    </w:p>
    <w:p>
      <w:pPr>
        <w:pStyle w:val="BookText"/>
      </w:pPr>
      <w:r>
        <w:rPr>
          <w:rFonts w:ascii="Amiri" w:hAnsi="Amiri" w:eastAsia="Amiri" w:cs="Amiri"/>
          <w:lang w:bidi="ar-SA"/>
          <w:color w:val="111111"/>
          <w:sz w:val="28"/>
          <w:szCs w:val="28"/>
          <w:rtl/>
        </w:rPr>
        <w:t xml:space="preserve">علم العروض (منظومة في)، -، -، -، ج 11، ص 251 .</w:t>
      </w:r>
    </w:p>
    <w:p>
      <w:pPr>
        <w:pStyle w:val="BookText"/>
      </w:pPr>
      <w:r>
        <w:rPr>
          <w:rFonts w:ascii="Times New Roman" w:hAnsi="Times New Roman" w:eastAsia="Times New Roman" w:cs="Times New Roman"/>
          <w:lang w:val="en-US" w:bidi="en-US"/>
          <w:color w:val="111111"/>
          <w:sz w:val="28"/>
          <w:szCs w:val="28"/>
          <w:rtl/>
        </w:rPr>
        <w:t xml:space="preserve">2289.</w:t>
      </w:r>
    </w:p>
    <w:p>
      <w:pPr>
        <w:pStyle w:val="BookText"/>
      </w:pPr>
      <w:r>
        <w:rPr>
          <w:rFonts w:ascii="Amiri" w:hAnsi="Amiri" w:eastAsia="Amiri" w:cs="Amiri"/>
          <w:lang w:bidi="ar-SA"/>
          <w:color w:val="111111"/>
          <w:sz w:val="28"/>
          <w:szCs w:val="28"/>
          <w:rtl/>
        </w:rPr>
        <w:t xml:space="preserve">علم معما، ، فارسي، ج 11 ، ص 259.</w:t>
      </w:r>
    </w:p>
    <w:p>
      <w:pPr>
        <w:pStyle w:val="BookText"/>
      </w:pPr>
      <w:r>
        <w:rPr>
          <w:rFonts w:ascii="Times New Roman" w:hAnsi="Times New Roman" w:eastAsia="Times New Roman" w:cs="Times New Roman"/>
          <w:lang w:val="en-US" w:bidi="en-US"/>
          <w:color w:val="111111"/>
          <w:sz w:val="28"/>
          <w:szCs w:val="28"/>
          <w:rtl/>
        </w:rPr>
        <w:t xml:space="preserve">2290.</w:t>
      </w:r>
    </w:p>
    <w:p>
      <w:pPr>
        <w:pStyle w:val="BookText"/>
      </w:pPr>
      <w:r>
        <w:rPr>
          <w:rFonts w:ascii="Amiri" w:hAnsi="Amiri" w:eastAsia="Amiri" w:cs="Amiri"/>
          <w:lang w:bidi="ar-SA"/>
          <w:color w:val="111111"/>
          <w:sz w:val="28"/>
          <w:szCs w:val="28"/>
          <w:rtl/>
        </w:rPr>
        <w:t xml:space="preserve">علوم القرآن (ارجوزة في) ، -، ج 11، ص 279 .</w:t>
      </w:r>
    </w:p>
    <w:p>
      <w:pPr>
        <w:pStyle w:val="BookText"/>
      </w:pPr>
      <w:r>
        <w:rPr>
          <w:rFonts w:ascii="Times New Roman" w:hAnsi="Times New Roman" w:eastAsia="Times New Roman" w:cs="Times New Roman"/>
          <w:lang w:val="en-US" w:bidi="en-US"/>
          <w:color w:val="111111"/>
          <w:sz w:val="28"/>
          <w:szCs w:val="28"/>
          <w:rtl/>
        </w:rPr>
        <w:t xml:space="preserve">2291.</w:t>
      </w:r>
    </w:p>
    <w:p>
      <w:pPr>
        <w:pStyle w:val="BookText"/>
      </w:pPr>
      <w:r>
        <w:rPr>
          <w:rFonts w:ascii="Amiri" w:hAnsi="Amiri" w:eastAsia="Amiri" w:cs="Amiri"/>
          <w:lang w:bidi="ar-SA"/>
          <w:color w:val="111111"/>
          <w:sz w:val="28"/>
          <w:szCs w:val="28"/>
          <w:rtl/>
        </w:rPr>
        <w:t xml:space="preserve">عوامل جرجاني (منظومه در)، ، ، ، فارسي، ج 11، ص 356.</w:t>
      </w:r>
    </w:p>
    <w:p>
      <w:pPr>
        <w:pStyle w:val="BookText"/>
      </w:pPr>
      <w:r>
        <w:rPr>
          <w:rFonts w:ascii="Times New Roman" w:hAnsi="Times New Roman" w:eastAsia="Times New Roman" w:cs="Times New Roman"/>
          <w:lang w:val="en-US" w:bidi="en-US"/>
          <w:color w:val="111111"/>
          <w:sz w:val="28"/>
          <w:szCs w:val="28"/>
          <w:rtl/>
        </w:rPr>
        <w:t xml:space="preserve">2292.</w:t>
      </w:r>
    </w:p>
    <w:p>
      <w:pPr>
        <w:pStyle w:val="BookText"/>
      </w:pPr>
      <w:r>
        <w:rPr>
          <w:rFonts w:ascii="Amiri" w:hAnsi="Amiri" w:eastAsia="Amiri" w:cs="Amiri"/>
          <w:lang w:bidi="ar-SA"/>
          <w:color w:val="111111"/>
          <w:sz w:val="28"/>
          <w:szCs w:val="28"/>
          <w:rtl/>
        </w:rPr>
        <w:t xml:space="preserve">غاية التقريب والتدريب ،، ج11،ص 437 .</w:t>
      </w:r>
    </w:p>
    <w:p>
      <w:pPr>
        <w:pStyle w:val="BookText"/>
      </w:pPr>
      <w:r>
        <w:rPr>
          <w:rFonts w:ascii="Times New Roman" w:hAnsi="Times New Roman" w:eastAsia="Times New Roman" w:cs="Times New Roman"/>
          <w:lang w:val="en-US" w:bidi="en-US"/>
          <w:color w:val="111111"/>
          <w:sz w:val="28"/>
          <w:szCs w:val="28"/>
          <w:rtl/>
        </w:rPr>
        <w:t xml:space="preserve">2293.</w:t>
      </w:r>
    </w:p>
    <w:p>
      <w:pPr>
        <w:pStyle w:val="BookText"/>
      </w:pPr>
      <w:r>
        <w:rPr>
          <w:rFonts w:ascii="Amiri" w:hAnsi="Amiri" w:eastAsia="Amiri" w:cs="Amiri"/>
          <w:lang w:bidi="ar-SA"/>
          <w:color w:val="111111"/>
          <w:sz w:val="28"/>
          <w:szCs w:val="28"/>
          <w:rtl/>
        </w:rPr>
        <w:t xml:space="preserve">فتوى في القهوة وجواب الشيخ حسن البكري وغيره شعراً، ، ، ، ج 11، ص 719.</w:t>
      </w:r>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IRNazanin" w:hAnsi="IRNazanin" w:eastAsia="IRNazanin" w:cs="IRNazanin"/>
          <w:lang w:bidi="fa-IR"/>
          <w:color w:val="111111"/>
          <w:sz w:val="28"/>
          <w:szCs w:val="28"/>
          <w:rtl/>
        </w:rPr>
        <w:t xml:space="preserve">فرائد الفوائد، ، ، -، ج 11، ص737.</w:t>
      </w:r>
    </w:p>
    <w:p>
      <w:pPr>
        <w:pStyle w:val="BookText"/>
      </w:pPr>
      <w:r>
        <w:rPr>
          <w:rFonts w:ascii="Times New Roman" w:hAnsi="Times New Roman" w:eastAsia="Times New Roman" w:cs="Times New Roman"/>
          <w:lang w:val="en-US" w:bidi="en-US"/>
          <w:color w:val="111111"/>
          <w:sz w:val="28"/>
          <w:szCs w:val="28"/>
          <w:rtl/>
        </w:rPr>
        <w:t xml:space="preserve">2295.</w:t>
      </w:r>
    </w:p>
    <w:p>
      <w:pPr>
        <w:pStyle w:val="BookText"/>
      </w:pPr>
      <w:r>
        <w:rPr>
          <w:rFonts w:ascii="IRNazanin" w:hAnsi="IRNazanin" w:eastAsia="IRNazanin" w:cs="IRNazanin"/>
          <w:lang w:bidi="fa-IR"/>
          <w:color w:val="111111"/>
          <w:sz w:val="28"/>
          <w:szCs w:val="28"/>
          <w:rtl/>
        </w:rPr>
        <w:t xml:space="preserve">فروع الدین ،(منظوم)، -، -، -، فارسي، ج 11، ص 814.</w:t>
      </w:r>
    </w:p>
    <w:p>
      <w:pPr>
        <w:pStyle w:val="BookText"/>
      </w:pPr>
      <w:r>
        <w:rPr>
          <w:rFonts w:ascii="Times New Roman" w:hAnsi="Times New Roman" w:eastAsia="Times New Roman" w:cs="Times New Roman"/>
          <w:lang w:val="en-US" w:bidi="en-US"/>
          <w:color w:val="111111"/>
          <w:sz w:val="28"/>
          <w:szCs w:val="28"/>
          <w:rtl/>
        </w:rPr>
        <w:t xml:space="preserve">2296.</w:t>
      </w:r>
    </w:p>
    <w:p>
      <w:pPr>
        <w:pStyle w:val="BookText"/>
      </w:pPr>
      <w:r>
        <w:rPr>
          <w:rFonts w:ascii="Amiri" w:hAnsi="Amiri" w:eastAsia="Amiri" w:cs="Amiri"/>
          <w:lang w:bidi="ar-SA"/>
          <w:color w:val="111111"/>
          <w:sz w:val="28"/>
          <w:szCs w:val="28"/>
          <w:rtl/>
        </w:rPr>
        <w:t xml:space="preserve">في الحديث (ارجوزة في) ،، ج 12، ص 303 .</w:t>
      </w:r>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Amiri" w:hAnsi="Amiri" w:eastAsia="Amiri" w:cs="Amiri"/>
          <w:lang w:bidi="ar-SA"/>
          <w:color w:val="111111"/>
          <w:sz w:val="28"/>
          <w:szCs w:val="28"/>
          <w:rtl/>
        </w:rPr>
        <w:t xml:space="preserve">قصائد ،- ،- ،- ،عربي - فارسي، ج 12، ص 589</w:t>
      </w:r>
    </w:p>
    <w:p>
      <w:pPr>
        <w:pStyle w:val="BookText"/>
      </w:pPr>
      <w:r>
        <w:rPr>
          <w:rFonts w:ascii="Times New Roman" w:hAnsi="Times New Roman" w:eastAsia="Times New Roman" w:cs="Times New Roman"/>
          <w:lang w:val="en-US" w:bidi="en-US"/>
          <w:color w:val="111111"/>
          <w:sz w:val="28"/>
          <w:szCs w:val="28"/>
          <w:rtl/>
        </w:rPr>
        <w:t xml:space="preserve">2298.</w:t>
      </w:r>
    </w:p>
    <w:p>
      <w:pPr>
        <w:pStyle w:val="BookText"/>
      </w:pPr>
      <w:r>
        <w:rPr>
          <w:rFonts w:ascii="Amiri" w:hAnsi="Amiri" w:eastAsia="Amiri" w:cs="Amiri"/>
          <w:lang w:bidi="ar-SA"/>
          <w:color w:val="111111"/>
          <w:sz w:val="28"/>
          <w:szCs w:val="28"/>
          <w:rtl/>
        </w:rPr>
        <w:t xml:space="preserve">قصائد العامري، -، -، -، ج 12، ص192.</w:t>
      </w:r>
    </w:p>
    <w:p>
      <w:pPr>
        <w:pStyle w:val="BookText"/>
      </w:pPr>
      <w:r>
        <w:rPr>
          <w:rFonts w:ascii="Times New Roman" w:hAnsi="Times New Roman" w:eastAsia="Times New Roman" w:cs="Times New Roman"/>
          <w:lang w:val="en-US" w:bidi="en-US"/>
          <w:color w:val="111111"/>
          <w:sz w:val="28"/>
          <w:szCs w:val="28"/>
          <w:rtl/>
        </w:rPr>
        <w:t xml:space="preserve">2299.</w:t>
      </w:r>
    </w:p>
    <w:p>
      <w:pPr>
        <w:pStyle w:val="BookText"/>
      </w:pPr>
      <w:r>
        <w:rPr>
          <w:rFonts w:ascii="Amiri" w:hAnsi="Amiri" w:eastAsia="Amiri" w:cs="Amiri"/>
          <w:lang w:bidi="ar-SA"/>
          <w:color w:val="111111"/>
          <w:sz w:val="28"/>
          <w:szCs w:val="28"/>
          <w:rtl/>
        </w:rPr>
        <w:t xml:space="preserve">قصائد شعرية، - ، ، ، تركي، ج 12، ص 591.</w:t>
      </w:r>
    </w:p>
    <w:p>
      <w:pPr>
        <w:pStyle w:val="BookText"/>
      </w:pPr>
      <w:r>
        <w:rPr>
          <w:rFonts w:ascii="Times New Roman" w:hAnsi="Times New Roman" w:eastAsia="Times New Roman" w:cs="Times New Roman"/>
          <w:lang w:val="en-US" w:bidi="en-US"/>
          <w:color w:val="111111"/>
          <w:sz w:val="28"/>
          <w:szCs w:val="28"/>
          <w:rtl/>
        </w:rPr>
        <w:t xml:space="preserve">2300.</w:t>
      </w:r>
    </w:p>
    <w:p>
      <w:pPr>
        <w:pStyle w:val="BookText"/>
      </w:pPr>
      <w:r>
        <w:rPr>
          <w:rFonts w:ascii="Amiri" w:hAnsi="Amiri" w:eastAsia="Amiri" w:cs="Amiri"/>
          <w:lang w:bidi="ar-SA"/>
          <w:color w:val="111111"/>
          <w:sz w:val="28"/>
          <w:szCs w:val="28"/>
          <w:rtl/>
        </w:rPr>
        <w:t xml:space="preserve">قصائد شعرية، - ، ، -، ج 12، ص 591.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قصائد على بحور الشعر ،فارسي ، ج 12، ص 592.</w:t>
      </w:r>
    </w:p>
    <w:p>
      <w:pPr>
        <w:pStyle w:val="BookText"/>
      </w:pPr>
      <w:r>
        <w:rPr>
          <w:rFonts w:ascii="Amiri" w:hAnsi="Amiri" w:eastAsia="Amiri" w:cs="Amiri"/>
          <w:lang w:bidi="ar-SA"/>
          <w:color w:val="111111"/>
          <w:sz w:val="28"/>
          <w:szCs w:val="28"/>
          <w:rtl/>
        </w:rPr>
        <w:t xml:space="preserve">2302 قصائد في رثاء آل البيت ،ج12، ص 593 .</w:t>
      </w:r>
    </w:p>
    <w:p>
      <w:pPr>
        <w:pStyle w:val="BookText"/>
      </w:pPr>
      <w:r>
        <w:rPr>
          <w:rFonts w:ascii="Times New Roman" w:hAnsi="Times New Roman" w:eastAsia="Times New Roman" w:cs="Times New Roman"/>
          <w:lang w:val="en-US" w:bidi="en-US"/>
          <w:color w:val="111111"/>
          <w:sz w:val="28"/>
          <w:szCs w:val="28"/>
          <w:rtl/>
        </w:rPr>
        <w:t xml:space="preserve">2303.</w:t>
      </w:r>
    </w:p>
    <w:p>
      <w:pPr>
        <w:pStyle w:val="BookText"/>
      </w:pPr>
      <w:r>
        <w:rPr>
          <w:rFonts w:ascii="Amiri" w:hAnsi="Amiri" w:eastAsia="Amiri" w:cs="Amiri"/>
          <w:lang w:bidi="ar-SA"/>
          <w:color w:val="111111"/>
          <w:sz w:val="28"/>
          <w:szCs w:val="28"/>
          <w:rtl/>
        </w:rPr>
        <w:t xml:space="preserve">قصائد في مدح آل البيت ، ج 12، ص 594 .</w:t>
      </w:r>
    </w:p>
    <w:p>
      <w:pPr>
        <w:pStyle w:val="BookText"/>
      </w:pPr>
      <w:r>
        <w:rPr>
          <w:rFonts w:ascii="Times New Roman" w:hAnsi="Times New Roman" w:eastAsia="Times New Roman" w:cs="Times New Roman"/>
          <w:lang w:val="en-US" w:bidi="en-US"/>
          <w:color w:val="111111"/>
          <w:sz w:val="28"/>
          <w:szCs w:val="28"/>
          <w:rtl/>
        </w:rPr>
        <w:t xml:space="preserve">2304.</w:t>
      </w:r>
    </w:p>
    <w:p>
      <w:pPr>
        <w:pStyle w:val="BookText"/>
      </w:pPr>
      <w:r>
        <w:rPr>
          <w:rFonts w:ascii="Amiri" w:hAnsi="Amiri" w:eastAsia="Amiri" w:cs="Amiri"/>
          <w:lang w:bidi="ar-SA"/>
          <w:color w:val="111111"/>
          <w:sz w:val="28"/>
          <w:szCs w:val="28"/>
          <w:rtl/>
        </w:rPr>
        <w:t xml:space="preserve">قصائد في مدح النبي ،ج 12، ص 597.</w:t>
      </w: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Amiri" w:hAnsi="Amiri" w:eastAsia="Amiri" w:cs="Amiri"/>
          <w:lang w:bidi="ar-SA"/>
          <w:color w:val="111111"/>
          <w:sz w:val="28"/>
          <w:szCs w:val="28"/>
          <w:rtl/>
        </w:rPr>
        <w:t xml:space="preserve">قصائد في مدح سعيد باشا، -، -، -، ج 12، ص 596 .</w:t>
      </w:r>
    </w:p>
    <w:p>
      <w:pPr>
        <w:pStyle w:val="BookText"/>
      </w:pPr>
      <w:r>
        <w:rPr>
          <w:rFonts w:ascii="Amiri" w:hAnsi="Amiri" w:eastAsia="Amiri" w:cs="Amiri"/>
          <w:lang w:bidi="ar-SA"/>
          <w:color w:val="111111"/>
          <w:sz w:val="28"/>
          <w:szCs w:val="28"/>
          <w:rtl/>
        </w:rPr>
        <w:t xml:space="preserve">2306 .قصائد في مدح محمد سعيد المفتي ،ج 12، ص 597.</w:t>
      </w:r>
    </w:p>
    <w:p>
      <w:pPr>
        <w:pStyle w:val="BookText"/>
      </w:pPr>
      <w:r>
        <w:rPr>
          <w:rFonts w:ascii="Times New Roman" w:hAnsi="Times New Roman" w:eastAsia="Times New Roman" w:cs="Times New Roman"/>
          <w:lang w:val="en-US" w:bidi="en-US"/>
          <w:color w:val="111111"/>
          <w:sz w:val="28"/>
          <w:szCs w:val="28"/>
          <w:rtl/>
        </w:rPr>
        <w:t xml:space="preserve">2307.</w:t>
      </w:r>
    </w:p>
    <w:p>
      <w:pPr>
        <w:pStyle w:val="BookText"/>
      </w:pPr>
      <w:r>
        <w:rPr>
          <w:rFonts w:ascii="Amiri" w:hAnsi="Amiri" w:eastAsia="Amiri" w:cs="Amiri"/>
          <w:lang w:bidi="ar-SA"/>
          <w:color w:val="111111"/>
          <w:sz w:val="28"/>
          <w:szCs w:val="28"/>
          <w:rtl/>
        </w:rPr>
        <w:t xml:space="preserve">قصائد في مدح محمد سعيد باشا، -، -، -، ج 12، ص 596.</w:t>
      </w:r>
    </w:p>
    <w:p>
      <w:pPr>
        <w:pStyle w:val="BookText"/>
      </w:pPr>
      <w:r>
        <w:rPr>
          <w:rFonts w:ascii="Times New Roman" w:hAnsi="Times New Roman" w:eastAsia="Times New Roman" w:cs="Times New Roman"/>
          <w:lang w:val="en-US" w:bidi="en-US"/>
          <w:color w:val="111111"/>
          <w:sz w:val="28"/>
          <w:szCs w:val="28"/>
          <w:rtl/>
        </w:rPr>
        <w:t xml:space="preserve">2308.</w:t>
      </w:r>
    </w:p>
    <w:p>
      <w:pPr>
        <w:pStyle w:val="BookText"/>
      </w:pPr>
      <w:r>
        <w:rPr>
          <w:rFonts w:ascii="Amiri" w:hAnsi="Amiri" w:eastAsia="Amiri" w:cs="Amiri"/>
          <w:lang w:bidi="ar-SA"/>
          <w:color w:val="111111"/>
          <w:sz w:val="28"/>
          <w:szCs w:val="28"/>
          <w:rtl/>
        </w:rPr>
        <w:t xml:space="preserve">قصائد منوعة ، ، ، -، ج 12، ص198.</w:t>
      </w:r>
    </w:p>
    <w:p>
      <w:pPr>
        <w:pStyle w:val="BookText"/>
      </w:pPr>
      <w:r>
        <w:rPr>
          <w:rFonts w:ascii="Times New Roman" w:hAnsi="Times New Roman" w:eastAsia="Times New Roman" w:cs="Times New Roman"/>
          <w:lang w:val="en-US" w:bidi="en-US"/>
          <w:color w:val="111111"/>
          <w:sz w:val="28"/>
          <w:szCs w:val="28"/>
          <w:rtl/>
        </w:rPr>
        <w:t xml:space="preserve">2309.</w:t>
      </w:r>
    </w:p>
    <w:p>
      <w:pPr>
        <w:pStyle w:val="BookText"/>
      </w:pPr>
      <w:r>
        <w:rPr>
          <w:rFonts w:ascii="Amiri" w:hAnsi="Amiri" w:eastAsia="Amiri" w:cs="Amiri"/>
          <w:lang w:bidi="ar-SA"/>
          <w:color w:val="111111"/>
          <w:sz w:val="28"/>
          <w:szCs w:val="28"/>
          <w:rtl/>
        </w:rPr>
        <w:t xml:space="preserve">قصائد وابيات ، فارسي، ج 12،، ص 599 .</w:t>
      </w:r>
    </w:p>
    <w:p>
      <w:pPr>
        <w:pStyle w:val="BookText"/>
      </w:pPr>
      <w:r>
        <w:rPr>
          <w:rFonts w:ascii="Times New Roman" w:hAnsi="Times New Roman" w:eastAsia="Times New Roman" w:cs="Times New Roman"/>
          <w:lang w:val="en-US" w:bidi="en-US"/>
          <w:color w:val="111111"/>
          <w:sz w:val="28"/>
          <w:szCs w:val="28"/>
          <w:rtl/>
        </w:rPr>
        <w:t xml:space="preserve">2310.</w:t>
      </w:r>
    </w:p>
    <w:p>
      <w:pPr>
        <w:pStyle w:val="BookText"/>
      </w:pPr>
      <w:r>
        <w:rPr>
          <w:rFonts w:ascii="Amiri" w:hAnsi="Amiri" w:eastAsia="Amiri" w:cs="Amiri"/>
          <w:lang w:bidi="ar-SA"/>
          <w:color w:val="111111"/>
          <w:sz w:val="28"/>
          <w:szCs w:val="28"/>
          <w:rtl/>
        </w:rPr>
        <w:t xml:space="preserve">قصائد وابيات للامام الشافعي ومحيي الدين بن عربي -، -، -، ج 12، ص 599.</w:t>
      </w:r>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Amiri" w:hAnsi="Amiri" w:eastAsia="Amiri" w:cs="Amiri"/>
          <w:lang w:bidi="ar-SA"/>
          <w:color w:val="111111"/>
          <w:sz w:val="28"/>
          <w:szCs w:val="28"/>
          <w:rtl/>
        </w:rPr>
        <w:t xml:space="preserve">قصائد وتخاميس في مدح الرسول الاعظم -، -، -، ج 12، ص 600.</w:t>
      </w:r>
    </w:p>
    <w:p>
      <w:pPr>
        <w:pStyle w:val="BookText"/>
      </w:pPr>
      <w:r>
        <w:rPr>
          <w:rFonts w:ascii="Times New Roman" w:hAnsi="Times New Roman" w:eastAsia="Times New Roman" w:cs="Times New Roman"/>
          <w:lang w:val="en-US" w:bidi="en-US"/>
          <w:color w:val="111111"/>
          <w:sz w:val="28"/>
          <w:szCs w:val="28"/>
          <w:rtl/>
        </w:rPr>
        <w:t xml:space="preserve">2312.</w:t>
      </w:r>
    </w:p>
    <w:p>
      <w:pPr>
        <w:pStyle w:val="BookText"/>
      </w:pPr>
      <w:r>
        <w:rPr>
          <w:rFonts w:ascii="Amiri" w:hAnsi="Amiri" w:eastAsia="Amiri" w:cs="Amiri"/>
          <w:lang w:bidi="ar-SA"/>
          <w:color w:val="111111"/>
          <w:sz w:val="28"/>
          <w:szCs w:val="28"/>
          <w:rtl/>
        </w:rPr>
        <w:t xml:space="preserve">قصيدة أخلاقية، -، -، -، ج 12، ص 649.</w:t>
      </w:r>
    </w:p>
    <w:p>
      <w:pPr>
        <w:pStyle w:val="BookText"/>
      </w:pPr>
      <w:r>
        <w:rPr>
          <w:rFonts w:ascii="Amiri" w:hAnsi="Amiri" w:eastAsia="Amiri" w:cs="Amiri"/>
          <w:lang w:bidi="ar-SA"/>
          <w:color w:val="111111"/>
          <w:sz w:val="28"/>
          <w:szCs w:val="28"/>
          <w:rtl/>
        </w:rPr>
        <w:t xml:space="preserve">2313 .قصيدة البردة، -، -، -، ج 12، ص 657.</w:t>
      </w:r>
    </w:p>
    <w:p>
      <w:pPr>
        <w:pStyle w:val="BookText"/>
      </w:pPr>
      <w:r>
        <w:rPr>
          <w:rFonts w:ascii="Amiri" w:hAnsi="Amiri" w:eastAsia="Amiri" w:cs="Amiri"/>
          <w:lang w:bidi="ar-SA"/>
          <w:color w:val="111111"/>
          <w:sz w:val="28"/>
          <w:szCs w:val="28"/>
          <w:rtl/>
        </w:rPr>
        <w:t xml:space="preserve">2314 قصيدة البردة (شرح)، -، -، ج 12، ص 657.</w:t>
      </w:r>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Amiri" w:hAnsi="Amiri" w:eastAsia="Amiri" w:cs="Amiri"/>
          <w:lang w:bidi="ar-SA"/>
          <w:color w:val="111111"/>
          <w:sz w:val="28"/>
          <w:szCs w:val="28"/>
          <w:rtl/>
        </w:rPr>
        <w:t xml:space="preserve">قصيدة الرومانية، - ، -، -، ج 12، ص 678.</w:t>
      </w:r>
    </w:p>
    <w:p>
      <w:pPr>
        <w:pStyle w:val="BookText"/>
      </w:pPr>
      <w:r>
        <w:rPr>
          <w:rFonts w:ascii="Times New Roman" w:hAnsi="Times New Roman" w:eastAsia="Times New Roman" w:cs="Times New Roman"/>
          <w:lang w:val="en-US" w:bidi="en-US"/>
          <w:color w:val="111111"/>
          <w:sz w:val="28"/>
          <w:szCs w:val="28"/>
          <w:rtl/>
        </w:rPr>
        <w:t xml:space="preserve">2316.</w:t>
      </w:r>
    </w:p>
    <w:p>
      <w:pPr>
        <w:pStyle w:val="BookText"/>
      </w:pPr>
      <w:r>
        <w:rPr>
          <w:rFonts w:ascii="Amiri" w:hAnsi="Amiri" w:eastAsia="Amiri" w:cs="Amiri"/>
          <w:lang w:bidi="ar-SA"/>
          <w:color w:val="111111"/>
          <w:sz w:val="28"/>
          <w:szCs w:val="28"/>
          <w:rtl/>
        </w:rPr>
        <w:t xml:space="preserve">قصيدة الشيخ علي المغربي المسماة (ذات النخب)، ، ، -، ج 12، ص 680.</w:t>
      </w:r>
    </w:p>
    <w:p>
      <w:pPr>
        <w:pStyle w:val="BookText"/>
      </w:pPr>
      <w:r>
        <w:rPr>
          <w:rFonts w:ascii="Amiri" w:hAnsi="Amiri" w:eastAsia="Amiri" w:cs="Amiri"/>
          <w:lang w:bidi="ar-SA"/>
          <w:color w:val="111111"/>
          <w:sz w:val="28"/>
          <w:szCs w:val="28"/>
          <w:rtl/>
        </w:rPr>
        <w:t xml:space="preserve">2317 . قصيدة الطنطراني (ترجمة)، ، ، ، ،فارسي ،ج 12، ص 682 .</w:t>
      </w:r>
    </w:p>
    <w:p>
      <w:pPr>
        <w:pStyle w:val="BookText"/>
      </w:pPr>
      <w:r>
        <w:rPr>
          <w:rFonts w:ascii="Times New Roman" w:hAnsi="Times New Roman" w:eastAsia="Times New Roman" w:cs="Times New Roman"/>
          <w:lang w:val="en-US" w:bidi="en-US"/>
          <w:color w:val="111111"/>
          <w:sz w:val="28"/>
          <w:szCs w:val="28"/>
          <w:rtl/>
        </w:rPr>
        <w:t xml:space="preserve">2318.</w:t>
      </w:r>
    </w:p>
    <w:p>
      <w:pPr>
        <w:pStyle w:val="BookText"/>
      </w:pPr>
      <w:r>
        <w:rPr>
          <w:rFonts w:ascii="Amiri" w:hAnsi="Amiri" w:eastAsia="Amiri" w:cs="Amiri"/>
          <w:lang w:bidi="ar-SA"/>
          <w:color w:val="111111"/>
          <w:sz w:val="28"/>
          <w:szCs w:val="28"/>
          <w:rtl/>
        </w:rPr>
        <w:t xml:space="preserve">قصيدة الميمية، -، -، -، ج 12، ص719.</w:t>
      </w:r>
    </w:p>
    <w:p>
      <w:pPr>
        <w:pStyle w:val="BookText"/>
      </w:pPr>
      <w:r>
        <w:rPr>
          <w:rFonts w:ascii="Times New Roman" w:hAnsi="Times New Roman" w:eastAsia="Times New Roman" w:cs="Times New Roman"/>
          <w:lang w:val="en-US" w:bidi="en-US"/>
          <w:color w:val="111111"/>
          <w:sz w:val="28"/>
          <w:szCs w:val="28"/>
          <w:rtl/>
        </w:rPr>
        <w:t xml:space="preserve">2319.</w:t>
      </w:r>
    </w:p>
    <w:p>
      <w:pPr>
        <w:pStyle w:val="BookText"/>
      </w:pPr>
      <w:r>
        <w:rPr>
          <w:rFonts w:ascii="Amiri" w:hAnsi="Amiri" w:eastAsia="Amiri" w:cs="Amiri"/>
          <w:lang w:bidi="ar-SA"/>
          <w:color w:val="111111"/>
          <w:sz w:val="28"/>
          <w:szCs w:val="28"/>
          <w:rtl/>
        </w:rPr>
        <w:t xml:space="preserve">قصيدة تتعلق بقراءة واحكام تجويد القرآن -، -، -، ج 12، ص 662.</w:t>
      </w:r>
    </w:p>
    <w:p>
      <w:pPr>
        <w:pStyle w:val="BookText"/>
      </w:pPr>
      <w:r>
        <w:rPr>
          <w:rFonts w:ascii="Times New Roman" w:hAnsi="Times New Roman" w:eastAsia="Times New Roman" w:cs="Times New Roman"/>
          <w:lang w:val="en-US" w:bidi="en-US"/>
          <w:color w:val="111111"/>
          <w:sz w:val="28"/>
          <w:szCs w:val="28"/>
          <w:rtl/>
        </w:rPr>
        <w:t xml:space="preserve">2320.</w:t>
      </w:r>
    </w:p>
    <w:p>
      <w:pPr>
        <w:pStyle w:val="BookText"/>
      </w:pPr>
      <w:r>
        <w:rPr>
          <w:rFonts w:ascii="Amiri" w:hAnsi="Amiri" w:eastAsia="Amiri" w:cs="Amiri"/>
          <w:lang w:bidi="ar-SA"/>
          <w:color w:val="111111"/>
          <w:sz w:val="28"/>
          <w:szCs w:val="28"/>
          <w:rtl/>
        </w:rPr>
        <w:t xml:space="preserve">قصيدة رائية، - ، -، -، ج 12، ص 673.</w:t>
      </w:r>
    </w:p>
    <w:p>
      <w:pPr>
        <w:pStyle w:val="BookText"/>
      </w:pPr>
      <w:r>
        <w:rPr>
          <w:rFonts w:ascii="Times New Roman" w:hAnsi="Times New Roman" w:eastAsia="Times New Roman" w:cs="Times New Roman"/>
          <w:lang w:val="en-US" w:bidi="en-US"/>
          <w:color w:val="111111"/>
          <w:sz w:val="28"/>
          <w:szCs w:val="28"/>
          <w:rtl/>
        </w:rPr>
        <w:t xml:space="preserve">2321.</w:t>
      </w:r>
    </w:p>
    <w:p>
      <w:pPr>
        <w:pStyle w:val="BookText"/>
      </w:pPr>
      <w:r>
        <w:rPr>
          <w:rFonts w:ascii="Amiri" w:hAnsi="Amiri" w:eastAsia="Amiri" w:cs="Amiri"/>
          <w:lang w:bidi="ar-SA"/>
          <w:color w:val="111111"/>
          <w:sz w:val="28"/>
          <w:szCs w:val="28"/>
          <w:rtl/>
        </w:rPr>
        <w:t xml:space="preserve">قصيدة في الاسراء، -، -، -، ج 12، ص 689.</w:t>
      </w:r>
    </w:p>
    <w:p>
      <w:pPr>
        <w:pStyle w:val="BookText"/>
      </w:pPr>
      <w:r>
        <w:rPr>
          <w:rFonts w:ascii="Times New Roman" w:hAnsi="Times New Roman" w:eastAsia="Times New Roman" w:cs="Times New Roman"/>
          <w:lang w:val="en-US" w:bidi="en-US"/>
          <w:color w:val="111111"/>
          <w:sz w:val="28"/>
          <w:szCs w:val="28"/>
          <w:rtl/>
        </w:rPr>
        <w:t xml:space="preserve">2322.</w:t>
      </w:r>
    </w:p>
    <w:p>
      <w:pPr>
        <w:pStyle w:val="BookText"/>
      </w:pPr>
      <w:r>
        <w:rPr>
          <w:rFonts w:ascii="Amiri" w:hAnsi="Amiri" w:eastAsia="Amiri" w:cs="Amiri"/>
          <w:lang w:bidi="ar-SA"/>
          <w:color w:val="111111"/>
          <w:sz w:val="28"/>
          <w:szCs w:val="28"/>
          <w:rtl/>
        </w:rPr>
        <w:t xml:space="preserve">قصيدة في التوسل لاحد الصلحاء، -، -، -،ج 12، ص 691 .</w:t>
      </w:r>
    </w:p>
    <w:p>
      <w:pPr>
        <w:pStyle w:val="BookText"/>
      </w:pPr>
      <w:r>
        <w:rPr>
          <w:rFonts w:ascii="Times New Roman" w:hAnsi="Times New Roman" w:eastAsia="Times New Roman" w:cs="Times New Roman"/>
          <w:lang w:val="en-US" w:bidi="en-US"/>
          <w:color w:val="111111"/>
          <w:sz w:val="28"/>
          <w:szCs w:val="28"/>
          <w:rtl/>
        </w:rPr>
        <w:t xml:space="preserve">2323.</w:t>
      </w:r>
    </w:p>
    <w:p>
      <w:pPr>
        <w:pStyle w:val="BookText"/>
      </w:pPr>
      <w:r>
        <w:rPr>
          <w:rFonts w:ascii="Amiri" w:hAnsi="Amiri" w:eastAsia="Amiri" w:cs="Amiri"/>
          <w:lang w:bidi="ar-SA"/>
          <w:color w:val="111111"/>
          <w:sz w:val="28"/>
          <w:szCs w:val="28"/>
          <w:rtl/>
        </w:rPr>
        <w:t xml:space="preserve">قصيدة في القرنفل، -، -، -، ج 12، ص 695.</w:t>
      </w:r>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Amiri" w:hAnsi="Amiri" w:eastAsia="Amiri" w:cs="Amiri"/>
          <w:lang w:bidi="ar-SA"/>
          <w:color w:val="111111"/>
          <w:sz w:val="28"/>
          <w:szCs w:val="28"/>
          <w:rtl/>
        </w:rPr>
        <w:t xml:space="preserve">قصيدة في اللوم والمعاتبة ،ج 12، ص 695 .</w:t>
      </w:r>
    </w:p>
    <w:p>
      <w:pPr>
        <w:pStyle w:val="BookText"/>
      </w:pPr>
      <w:r>
        <w:rPr>
          <w:rFonts w:ascii="Times New Roman" w:hAnsi="Times New Roman" w:eastAsia="Times New Roman" w:cs="Times New Roman"/>
          <w:lang w:val="en-US" w:bidi="en-US"/>
          <w:color w:val="111111"/>
          <w:sz w:val="28"/>
          <w:szCs w:val="28"/>
          <w:rtl/>
        </w:rPr>
        <w:t xml:space="preserve">2325.</w:t>
      </w:r>
    </w:p>
    <w:p>
      <w:pPr>
        <w:pStyle w:val="BookText"/>
      </w:pPr>
      <w:r>
        <w:rPr>
          <w:rFonts w:ascii="Amiri" w:hAnsi="Amiri" w:eastAsia="Amiri" w:cs="Amiri"/>
          <w:lang w:bidi="ar-SA"/>
          <w:color w:val="111111"/>
          <w:sz w:val="28"/>
          <w:szCs w:val="28"/>
          <w:rtl/>
        </w:rPr>
        <w:t xml:space="preserve">قصيدة في المديح، -، -، -، ج 12، ص 701.</w:t>
      </w:r>
    </w:p>
    <w:p>
      <w:pPr>
        <w:pStyle w:val="BookText"/>
      </w:pPr>
      <w:r>
        <w:rPr>
          <w:rFonts w:ascii="Times New Roman" w:hAnsi="Times New Roman" w:eastAsia="Times New Roman" w:cs="Times New Roman"/>
          <w:lang w:val="en-US" w:bidi="en-US"/>
          <w:color w:val="111111"/>
          <w:sz w:val="28"/>
          <w:szCs w:val="28"/>
          <w:rtl/>
        </w:rPr>
        <w:t xml:space="preserve">2326.</w:t>
      </w:r>
    </w:p>
    <w:p>
      <w:pPr>
        <w:pStyle w:val="BookText"/>
      </w:pPr>
      <w:r>
        <w:rPr>
          <w:rFonts w:ascii="Amiri" w:hAnsi="Amiri" w:eastAsia="Amiri" w:cs="Amiri"/>
          <w:lang w:bidi="ar-SA"/>
          <w:color w:val="111111"/>
          <w:sz w:val="28"/>
          <w:szCs w:val="28"/>
          <w:rtl/>
        </w:rPr>
        <w:t xml:space="preserve">قصيدة في تقريض التفسير ، ج 12، ص 690 .</w:t>
      </w:r>
    </w:p>
    <w:p>
      <w:pPr>
        <w:pStyle w:val="BookText"/>
      </w:pPr>
      <w:r>
        <w:rPr>
          <w:rFonts w:ascii="Times New Roman" w:hAnsi="Times New Roman" w:eastAsia="Times New Roman" w:cs="Times New Roman"/>
          <w:lang w:val="en-US" w:bidi="en-US"/>
          <w:color w:val="111111"/>
          <w:sz w:val="28"/>
          <w:szCs w:val="28"/>
          <w:rtl/>
        </w:rPr>
        <w:t xml:space="preserve">2327.</w:t>
      </w:r>
    </w:p>
    <w:p>
      <w:pPr>
        <w:pStyle w:val="BookText"/>
      </w:pPr>
      <w:r>
        <w:rPr>
          <w:rFonts w:ascii="Amiri" w:hAnsi="Amiri" w:eastAsia="Amiri" w:cs="Amiri"/>
          <w:lang w:bidi="ar-SA"/>
          <w:color w:val="111111"/>
          <w:sz w:val="28"/>
          <w:szCs w:val="28"/>
          <w:rtl/>
        </w:rPr>
        <w:t xml:space="preserve">قصيدة في صفات الصالحين، -، -، -، ج 12، ص 693 .</w:t>
      </w:r>
    </w:p>
    <w:p>
      <w:pPr>
        <w:pStyle w:val="BookText"/>
      </w:pPr>
      <w:r>
        <w:rPr>
          <w:rFonts w:ascii="Times New Roman" w:hAnsi="Times New Roman" w:eastAsia="Times New Roman" w:cs="Times New Roman"/>
          <w:lang w:val="en-US" w:bidi="en-US"/>
          <w:color w:val="111111"/>
          <w:sz w:val="28"/>
          <w:szCs w:val="28"/>
          <w:rtl/>
        </w:rPr>
        <w:t xml:space="preserve">2328.</w:t>
      </w:r>
    </w:p>
    <w:p>
      <w:pPr>
        <w:pStyle w:val="BookText"/>
      </w:pPr>
      <w:r>
        <w:rPr>
          <w:rFonts w:ascii="IRNazanin" w:hAnsi="IRNazanin" w:eastAsia="IRNazanin" w:cs="IRNazanin"/>
          <w:lang w:bidi="fa-IR"/>
          <w:color w:val="111111"/>
          <w:sz w:val="28"/>
          <w:szCs w:val="28"/>
          <w:rtl/>
        </w:rPr>
        <w:t xml:space="preserve">قصيدة في مدح الامام علي (علیه السّلام)، -، -، -، ج 12، ص 695 .</w:t>
      </w:r>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Amiri" w:hAnsi="Amiri" w:eastAsia="Amiri" w:cs="Amiri"/>
          <w:lang w:bidi="ar-SA"/>
          <w:color w:val="111111"/>
          <w:sz w:val="28"/>
          <w:szCs w:val="28"/>
          <w:rtl/>
        </w:rPr>
        <w:t xml:space="preserve">قصيدة في مدح الرسول الاعظم ، ج 12 ، ص 697 .</w:t>
      </w:r>
    </w:p>
    <w:p>
      <w:pPr>
        <w:pStyle w:val="BookText"/>
      </w:pPr>
      <w:r>
        <w:rPr>
          <w:rFonts w:ascii="Times New Roman" w:hAnsi="Times New Roman" w:eastAsia="Times New Roman" w:cs="Times New Roman"/>
          <w:lang w:val="en-US" w:bidi="en-US"/>
          <w:color w:val="111111"/>
          <w:sz w:val="28"/>
          <w:szCs w:val="28"/>
          <w:rtl/>
        </w:rPr>
        <w:t xml:space="preserve">2330.</w:t>
      </w:r>
    </w:p>
    <w:p>
      <w:pPr>
        <w:pStyle w:val="BookText"/>
      </w:pPr>
      <w:r>
        <w:rPr>
          <w:rFonts w:ascii="Amiri" w:hAnsi="Amiri" w:eastAsia="Amiri" w:cs="Amiri"/>
          <w:lang w:bidi="ar-SA"/>
          <w:color w:val="111111"/>
          <w:sz w:val="28"/>
          <w:szCs w:val="28"/>
          <w:rtl/>
        </w:rPr>
        <w:t xml:space="preserve">قصيدة في مدح الرسول صلى الله عليه وسلم ، ، ، -، ج 12، ص 698.</w:t>
      </w:r>
    </w:p>
    <w:p>
      <w:pPr>
        <w:pStyle w:val="BookText"/>
      </w:pPr>
      <w:r>
        <w:rPr>
          <w:rFonts w:ascii="Times New Roman" w:hAnsi="Times New Roman" w:eastAsia="Times New Roman" w:cs="Times New Roman"/>
          <w:lang w:val="en-US" w:bidi="en-US"/>
          <w:color w:val="111111"/>
          <w:sz w:val="28"/>
          <w:szCs w:val="28"/>
          <w:rtl/>
        </w:rPr>
        <w:t xml:space="preserve">2331.</w:t>
      </w:r>
    </w:p>
    <w:p>
      <w:pPr>
        <w:pStyle w:val="BookText"/>
      </w:pPr>
      <w:r>
        <w:rPr>
          <w:rFonts w:ascii="Amiri" w:hAnsi="Amiri" w:eastAsia="Amiri" w:cs="Amiri"/>
          <w:lang w:bidi="ar-SA"/>
          <w:color w:val="111111"/>
          <w:sz w:val="28"/>
          <w:szCs w:val="28"/>
          <w:rtl/>
        </w:rPr>
        <w:t xml:space="preserve">قصيدة في مدح العلوم الشرعية ، ج 12، ص 699 .</w:t>
      </w:r>
    </w:p>
    <w:p>
      <w:pPr>
        <w:pStyle w:val="BookText"/>
      </w:pPr>
      <w:r>
        <w:rPr>
          <w:rFonts w:ascii="Times New Roman" w:hAnsi="Times New Roman" w:eastAsia="Times New Roman" w:cs="Times New Roman"/>
          <w:lang w:val="en-US" w:bidi="en-US"/>
          <w:color w:val="111111"/>
          <w:sz w:val="28"/>
          <w:szCs w:val="28"/>
          <w:rtl/>
        </w:rPr>
        <w:t xml:space="preserve">2332.</w:t>
      </w:r>
    </w:p>
    <w:p>
      <w:pPr>
        <w:pStyle w:val="BookText"/>
      </w:pPr>
      <w:r>
        <w:rPr>
          <w:rFonts w:ascii="Amiri" w:hAnsi="Amiri" w:eastAsia="Amiri" w:cs="Amiri"/>
          <w:lang w:bidi="ar-SA"/>
          <w:color w:val="111111"/>
          <w:sz w:val="28"/>
          <w:szCs w:val="28"/>
          <w:rtl/>
        </w:rPr>
        <w:t xml:space="preserve">قصيدة في مدح علي باشا محافظ بغداد والبصرة، ، ، -، ج 12، ص 700.</w:t>
      </w:r>
    </w:p>
    <w:p>
      <w:pPr>
        <w:pStyle w:val="BookText"/>
      </w:pPr>
      <w:r>
        <w:rPr>
          <w:rFonts w:ascii="Times New Roman" w:hAnsi="Times New Roman" w:eastAsia="Times New Roman" w:cs="Times New Roman"/>
          <w:lang w:val="en-US" w:bidi="en-US"/>
          <w:color w:val="111111"/>
          <w:sz w:val="28"/>
          <w:szCs w:val="28"/>
          <w:rtl/>
        </w:rPr>
        <w:t xml:space="preserve">2333.</w:t>
      </w:r>
    </w:p>
    <w:p>
      <w:pPr>
        <w:pStyle w:val="BookText"/>
      </w:pPr>
      <w:r>
        <w:rPr>
          <w:rFonts w:ascii="Amiri" w:hAnsi="Amiri" w:eastAsia="Amiri" w:cs="Amiri"/>
          <w:lang w:bidi="ar-SA"/>
          <w:color w:val="111111"/>
          <w:sz w:val="28"/>
          <w:szCs w:val="28"/>
          <w:rtl/>
        </w:rPr>
        <w:t xml:space="preserve">قصيدة لدفع الهموم وكشف الشدائد في التصوف -، -، -، ج 12، ص707.</w:t>
      </w:r>
    </w:p>
    <w:p>
      <w:pPr>
        <w:pStyle w:val="BookText"/>
      </w:pPr>
      <w:r>
        <w:rPr>
          <w:rFonts w:ascii="Amiri" w:hAnsi="Amiri" w:eastAsia="Amiri" w:cs="Amiri"/>
          <w:lang w:bidi="ar-SA"/>
          <w:color w:val="111111"/>
          <w:sz w:val="28"/>
          <w:szCs w:val="28"/>
          <w:rtl/>
        </w:rPr>
        <w:t xml:space="preserve">2334 .قصيدة للشيخ يوسف في مدح الرسول الاعظم، -، -، -، ج 12، ص 708.</w:t>
      </w:r>
    </w:p>
    <w:p>
      <w:pPr>
        <w:pStyle w:val="BookText"/>
      </w:pPr>
      <w:r>
        <w:rPr>
          <w:rFonts w:ascii="Amiri" w:hAnsi="Amiri" w:eastAsia="Amiri" w:cs="Amiri"/>
          <w:lang w:bidi="ar-SA"/>
          <w:color w:val="111111"/>
          <w:sz w:val="28"/>
          <w:szCs w:val="28"/>
          <w:rtl/>
        </w:rPr>
        <w:t xml:space="preserve">2335 .قصيدة لنقشي زاده، -، -، -، ج 12، ص 709.</w:t>
      </w:r>
    </w:p>
    <w:p>
      <w:pPr>
        <w:pStyle w:val="BookText"/>
      </w:pPr>
      <w:r>
        <w:rPr>
          <w:rFonts w:ascii="Amiri" w:hAnsi="Amiri" w:eastAsia="Amiri" w:cs="Amiri"/>
          <w:lang w:bidi="ar-SA"/>
          <w:color w:val="111111"/>
          <w:sz w:val="28"/>
          <w:szCs w:val="28"/>
          <w:rtl/>
        </w:rPr>
        <w:t xml:space="preserve">2336 .قصيدة مصباح الديوان ج 12، ص 711.</w:t>
      </w:r>
    </w:p>
    <w:p>
      <w:pPr>
        <w:pStyle w:val="BookText"/>
      </w:pPr>
      <w:r>
        <w:rPr>
          <w:rFonts w:ascii="Amiri" w:hAnsi="Amiri" w:eastAsia="Amiri" w:cs="Amiri"/>
          <w:lang w:bidi="ar-SA"/>
          <w:color w:val="111111"/>
          <w:sz w:val="28"/>
          <w:szCs w:val="28"/>
          <w:rtl/>
        </w:rPr>
        <w:t xml:space="preserve">2337 .قصيدة ملا عبد الرحمن كوبي، ، ، ، ج 12، ص 713.</w:t>
      </w:r>
    </w:p>
    <w:p>
      <w:pPr>
        <w:pStyle w:val="BookText"/>
      </w:pPr>
      <w:r>
        <w:rPr>
          <w:rFonts w:ascii="Times New Roman" w:hAnsi="Times New Roman" w:eastAsia="Times New Roman" w:cs="Times New Roman"/>
          <w:lang w:val="en-US" w:bidi="en-US"/>
          <w:color w:val="111111"/>
          <w:sz w:val="28"/>
          <w:szCs w:val="28"/>
          <w:rtl/>
        </w:rPr>
        <w:t xml:space="preserve">2338.</w:t>
      </w:r>
    </w:p>
    <w:p>
      <w:pPr>
        <w:pStyle w:val="BookText"/>
      </w:pPr>
      <w:r>
        <w:rPr>
          <w:rFonts w:ascii="Amiri" w:hAnsi="Amiri" w:eastAsia="Amiri" w:cs="Amiri"/>
          <w:lang w:bidi="ar-SA"/>
          <w:color w:val="111111"/>
          <w:sz w:val="28"/>
          <w:szCs w:val="28"/>
          <w:rtl/>
        </w:rPr>
        <w:t xml:space="preserve">قصيدة وأبيات ودو بيت وتخاميس، ، ، ، ج 12، ص 728.</w:t>
      </w:r>
    </w:p>
    <w:p>
      <w:pPr>
        <w:pStyle w:val="BookText"/>
      </w:pPr>
      <w:r>
        <w:rPr>
          <w:rFonts w:ascii="Times New Roman" w:hAnsi="Times New Roman" w:eastAsia="Times New Roman" w:cs="Times New Roman"/>
          <w:lang w:val="en-US" w:bidi="en-US"/>
          <w:color w:val="111111"/>
          <w:sz w:val="28"/>
          <w:szCs w:val="28"/>
          <w:rtl/>
        </w:rPr>
        <w:t xml:space="preserve">2339.</w:t>
      </w:r>
    </w:p>
    <w:p>
      <w:pPr>
        <w:pStyle w:val="BookText"/>
      </w:pPr>
      <w:r>
        <w:rPr>
          <w:rFonts w:ascii="IRNazanin" w:hAnsi="IRNazanin" w:eastAsia="IRNazanin" w:cs="IRNazanin"/>
          <w:lang w:bidi="fa-IR"/>
          <w:color w:val="111111"/>
          <w:sz w:val="28"/>
          <w:szCs w:val="28"/>
          <w:rtl/>
        </w:rPr>
        <w:t xml:space="preserve">کلیات دیوان خسروي، -، -، -، فارسي، ج 13، ص 383.</w:t>
      </w:r>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Amiri" w:hAnsi="Amiri" w:eastAsia="Amiri" w:cs="Amiri"/>
          <w:lang w:bidi="ar-SA"/>
          <w:color w:val="111111"/>
          <w:sz w:val="28"/>
          <w:szCs w:val="28"/>
          <w:rtl/>
        </w:rPr>
        <w:t xml:space="preserve">كيميا (منظوم) ،فارسي، ج 13، ص 488 .</w:t>
      </w:r>
    </w:p>
    <w:p>
      <w:pPr>
        <w:pStyle w:val="BookText"/>
      </w:pPr>
      <w:r>
        <w:rPr>
          <w:rFonts w:ascii="Amiri" w:hAnsi="Amiri" w:eastAsia="Amiri" w:cs="Amiri"/>
          <w:lang w:bidi="ar-SA"/>
          <w:color w:val="111111"/>
          <w:sz w:val="28"/>
          <w:szCs w:val="28"/>
          <w:rtl/>
        </w:rPr>
        <w:t xml:space="preserve">2341 .كيمياي منظوم ،فارسي، ج 13،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494.</w:t>
      </w:r>
    </w:p>
    <w:p>
      <w:pPr>
        <w:pStyle w:val="BookText"/>
      </w:pPr>
      <w:r>
        <w:rPr>
          <w:rFonts w:ascii="Times New Roman" w:hAnsi="Times New Roman" w:eastAsia="Times New Roman" w:cs="Times New Roman"/>
          <w:lang w:val="en-US" w:bidi="en-US"/>
          <w:color w:val="111111"/>
          <w:sz w:val="28"/>
          <w:szCs w:val="28"/>
          <w:rtl/>
        </w:rPr>
        <w:t xml:space="preserve">2342.</w:t>
      </w:r>
    </w:p>
    <w:p>
      <w:pPr>
        <w:pStyle w:val="BookText"/>
      </w:pPr>
      <w:r>
        <w:rPr>
          <w:rFonts w:ascii="Amiri" w:hAnsi="Amiri" w:eastAsia="Amiri" w:cs="Amiri"/>
          <w:lang w:bidi="ar-SA"/>
          <w:color w:val="111111"/>
          <w:sz w:val="28"/>
          <w:szCs w:val="28"/>
          <w:rtl/>
        </w:rPr>
        <w:t xml:space="preserve">لئالي العلوم، ، ، ، فارسي، ج 13، ص 519.</w:t>
      </w:r>
    </w:p>
    <w:p>
      <w:pPr>
        <w:pStyle w:val="BookText"/>
      </w:pPr>
      <w:r>
        <w:rPr>
          <w:rFonts w:ascii="Times New Roman" w:hAnsi="Times New Roman" w:eastAsia="Times New Roman" w:cs="Times New Roman"/>
          <w:lang w:val="en-US" w:bidi="en-US"/>
          <w:color w:val="111111"/>
          <w:sz w:val="28"/>
          <w:szCs w:val="28"/>
          <w:rtl/>
        </w:rPr>
        <w:t xml:space="preserve">2343.</w:t>
      </w:r>
    </w:p>
    <w:p>
      <w:pPr>
        <w:pStyle w:val="BookText"/>
      </w:pPr>
      <w:r>
        <w:rPr>
          <w:rFonts w:ascii="Amiri" w:hAnsi="Amiri" w:eastAsia="Amiri" w:cs="Amiri"/>
          <w:lang w:bidi="ar-SA"/>
          <w:color w:val="111111"/>
          <w:sz w:val="28"/>
          <w:szCs w:val="28"/>
          <w:rtl/>
        </w:rPr>
        <w:t xml:space="preserve">لامية العجم، عربي- فارسي، ج 13،ص 529.</w:t>
      </w:r>
    </w:p>
    <w:p>
      <w:pPr>
        <w:pStyle w:val="BookText"/>
      </w:pPr>
      <w:r>
        <w:rPr>
          <w:rFonts w:ascii="Amiri" w:hAnsi="Amiri" w:eastAsia="Amiri" w:cs="Amiri"/>
          <w:lang w:bidi="ar-SA"/>
          <w:color w:val="111111"/>
          <w:sz w:val="28"/>
          <w:szCs w:val="28"/>
          <w:rtl/>
        </w:rPr>
        <w:t xml:space="preserve">2344 . لامية في مدح امير المؤمنين علي رضي الله عنه، ، ، ، ج 13، ص 530.</w:t>
      </w:r>
    </w:p>
    <w:p>
      <w:pPr>
        <w:pStyle w:val="BookText"/>
      </w:pPr>
      <w:r>
        <w:rPr>
          <w:rFonts w:ascii="Times New Roman" w:hAnsi="Times New Roman" w:eastAsia="Times New Roman" w:cs="Times New Roman"/>
          <w:lang w:val="en-US" w:bidi="en-US"/>
          <w:color w:val="111111"/>
          <w:sz w:val="28"/>
          <w:szCs w:val="28"/>
          <w:rtl/>
        </w:rPr>
        <w:t xml:space="preserve">2345.</w:t>
      </w:r>
    </w:p>
    <w:p>
      <w:pPr>
        <w:pStyle w:val="BookText"/>
      </w:pPr>
      <w:r>
        <w:rPr>
          <w:rFonts w:ascii="IRNazanin" w:hAnsi="IRNazanin" w:eastAsia="IRNazanin" w:cs="IRNazanin"/>
          <w:lang w:bidi="fa-IR"/>
          <w:color w:val="111111"/>
          <w:sz w:val="28"/>
          <w:szCs w:val="28"/>
          <w:rtl/>
        </w:rPr>
        <w:t xml:space="preserve">لقط الدرر، ، -، -، ج 13، ص 606.</w:t>
      </w:r>
    </w:p>
    <w:p>
      <w:pPr>
        <w:pStyle w:val="BookText"/>
      </w:pPr>
      <w:r>
        <w:rPr>
          <w:rFonts w:ascii="Times New Roman" w:hAnsi="Times New Roman" w:eastAsia="Times New Roman" w:cs="Times New Roman"/>
          <w:lang w:val="en-US" w:bidi="en-US"/>
          <w:color w:val="111111"/>
          <w:sz w:val="28"/>
          <w:szCs w:val="28"/>
          <w:rtl/>
        </w:rPr>
        <w:t xml:space="preserve">2346.</w:t>
      </w:r>
    </w:p>
    <w:p>
      <w:pPr>
        <w:pStyle w:val="BookText"/>
      </w:pPr>
      <w:r>
        <w:rPr>
          <w:rFonts w:ascii="Amiri" w:hAnsi="Amiri" w:eastAsia="Amiri" w:cs="Amiri"/>
          <w:lang w:bidi="ar-SA"/>
          <w:color w:val="111111"/>
          <w:sz w:val="28"/>
          <w:szCs w:val="28"/>
          <w:rtl/>
        </w:rPr>
        <w:t xml:space="preserve">ليلي و مجنون ،فارسي، ج13، ص 668 .</w:t>
      </w:r>
    </w:p>
    <w:p>
      <w:pPr>
        <w:pStyle w:val="BookText"/>
      </w:pPr>
      <w:r>
        <w:rPr>
          <w:rFonts w:ascii="Amiri" w:hAnsi="Amiri" w:eastAsia="Amiri" w:cs="Amiri"/>
          <w:lang w:bidi="ar-SA"/>
          <w:color w:val="111111"/>
          <w:sz w:val="28"/>
          <w:szCs w:val="28"/>
          <w:rtl/>
        </w:rPr>
        <w:t xml:space="preserve">2347 .مبحث الحروف التي يحتاج اليها وهي بضعة وعشرون حرفاً (منظومة في)، ج 13، ص 729.</w:t>
      </w:r>
    </w:p>
    <w:p>
      <w:pPr>
        <w:pStyle w:val="BookText"/>
      </w:pPr>
      <w:r>
        <w:rPr>
          <w:rFonts w:ascii="Amiri" w:hAnsi="Amiri" w:eastAsia="Amiri" w:cs="Amiri"/>
          <w:lang w:bidi="ar-SA"/>
          <w:color w:val="111111"/>
          <w:sz w:val="28"/>
          <w:szCs w:val="28"/>
          <w:rtl/>
        </w:rPr>
        <w:t xml:space="preserve">2348 . مجموعة ابوذيات -، -، -، ج 14 ، ص 16 .</w:t>
      </w:r>
    </w:p>
    <w:p>
      <w:pPr>
        <w:pStyle w:val="BookText"/>
      </w:pPr>
      <w:r>
        <w:rPr>
          <w:rFonts w:ascii="Amiri" w:hAnsi="Amiri" w:eastAsia="Amiri" w:cs="Amiri"/>
          <w:lang w:bidi="ar-SA"/>
          <w:color w:val="111111"/>
          <w:sz w:val="28"/>
          <w:szCs w:val="28"/>
          <w:rtl/>
        </w:rPr>
        <w:t xml:space="preserve">2349 . مجموعة أشعار دينية نصرانية باللغة العامية، ، ج 14، ص 21.</w:t>
      </w:r>
    </w:p>
    <w:p>
      <w:pPr>
        <w:pStyle w:val="BookText"/>
      </w:pPr>
      <w:r>
        <w:rPr>
          <w:rFonts w:ascii="Amiri" w:hAnsi="Amiri" w:eastAsia="Amiri" w:cs="Amiri"/>
          <w:lang w:bidi="ar-SA"/>
          <w:color w:val="111111"/>
          <w:sz w:val="28"/>
          <w:szCs w:val="28"/>
          <w:rtl/>
        </w:rPr>
        <w:t xml:space="preserve">2350 . مجموعة الدرر ، ، ، ، ج 1، ص 29.</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Amiri" w:hAnsi="Amiri" w:eastAsia="Amiri" w:cs="Amiri"/>
          <w:lang w:bidi="ar-SA"/>
          <w:color w:val="111111"/>
          <w:sz w:val="28"/>
          <w:szCs w:val="28"/>
          <w:rtl/>
        </w:rPr>
        <w:t xml:space="preserve">مجموعة رزوقي، ، ، ، ج 14، ص32.</w:t>
      </w:r>
    </w:p>
    <w:p>
      <w:pPr>
        <w:pStyle w:val="BookText"/>
      </w:pPr>
      <w:r>
        <w:rPr>
          <w:rFonts w:ascii="Amiri" w:hAnsi="Amiri" w:eastAsia="Amiri" w:cs="Amiri"/>
          <w:lang w:bidi="ar-SA"/>
          <w:color w:val="111111"/>
          <w:sz w:val="28"/>
          <w:szCs w:val="28"/>
          <w:rtl/>
        </w:rPr>
        <w:t xml:space="preserve">2352 . مجموعة شعرية، -، -، -، ج 14، ص 41.</w:t>
      </w:r>
    </w:p>
    <w:p>
      <w:pPr>
        <w:pStyle w:val="BookText"/>
      </w:pPr>
      <w:r>
        <w:rPr>
          <w:rFonts w:ascii="Amiri" w:hAnsi="Amiri" w:eastAsia="Amiri" w:cs="Amiri"/>
          <w:lang w:bidi="ar-SA"/>
          <w:color w:val="111111"/>
          <w:sz w:val="28"/>
          <w:szCs w:val="28"/>
          <w:rtl/>
        </w:rPr>
        <w:t xml:space="preserve">2353 .مجموعة شعرية في رثاء الحسين ، ج 14، ص 41.</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Amiri" w:hAnsi="Amiri" w:eastAsia="Amiri" w:cs="Amiri"/>
          <w:lang w:bidi="ar-SA"/>
          <w:color w:val="111111"/>
          <w:sz w:val="28"/>
          <w:szCs w:val="28"/>
          <w:rtl/>
        </w:rPr>
        <w:t xml:space="preserve">مجموعة في مدح ال بحر العلوم ، ج 14، ص 51.</w:t>
      </w:r>
    </w:p>
    <w:p>
      <w:pPr>
        <w:pStyle w:val="BookText"/>
      </w:pPr>
      <w:r>
        <w:rPr>
          <w:rFonts w:ascii="Amiri" w:hAnsi="Amiri" w:eastAsia="Amiri" w:cs="Amiri"/>
          <w:lang w:bidi="ar-SA"/>
          <w:color w:val="111111"/>
          <w:sz w:val="28"/>
          <w:szCs w:val="28"/>
          <w:rtl/>
        </w:rPr>
        <w:t xml:space="preserve">2355 . مجموعة قصائد، -، -، -، ج 14، ص 52.</w:t>
      </w:r>
    </w:p>
    <w:p>
      <w:pPr>
        <w:pStyle w:val="BookText"/>
      </w:pPr>
      <w:r>
        <w:rPr>
          <w:rFonts w:ascii="Amiri" w:hAnsi="Amiri" w:eastAsia="Amiri" w:cs="Amiri"/>
          <w:lang w:bidi="ar-SA"/>
          <w:color w:val="111111"/>
          <w:sz w:val="28"/>
          <w:szCs w:val="28"/>
          <w:rtl/>
        </w:rPr>
        <w:t xml:space="preserve">2356 .مجموعة من الاغاني، -، -، -، ج 14، ص 59.</w:t>
      </w:r>
    </w:p>
    <w:p>
      <w:pPr>
        <w:pStyle w:val="BookText"/>
      </w:pPr>
      <w:r>
        <w:rPr>
          <w:rFonts w:ascii="Times New Roman" w:hAnsi="Times New Roman" w:eastAsia="Times New Roman" w:cs="Times New Roman"/>
          <w:lang w:val="en-US" w:bidi="en-US"/>
          <w:color w:val="111111"/>
          <w:sz w:val="28"/>
          <w:szCs w:val="28"/>
          <w:rtl/>
        </w:rPr>
        <w:t xml:space="preserve">2357.</w:t>
      </w:r>
    </w:p>
    <w:p>
      <w:pPr>
        <w:pStyle w:val="BookText"/>
      </w:pPr>
      <w:r>
        <w:rPr>
          <w:rFonts w:ascii="Amiri" w:hAnsi="Amiri" w:eastAsia="Amiri" w:cs="Amiri"/>
          <w:lang w:bidi="ar-SA"/>
          <w:color w:val="111111"/>
          <w:sz w:val="28"/>
          <w:szCs w:val="28"/>
          <w:rtl/>
        </w:rPr>
        <w:t xml:space="preserve">مجموعة من كلام فحول الشعراء العظام -، ، ، ج 14، ص 60.</w:t>
      </w:r>
    </w:p>
    <w:p>
      <w:pPr>
        <w:pStyle w:val="BookText"/>
      </w:pPr>
      <w:r>
        <w:rPr>
          <w:rFonts w:ascii="Times New Roman" w:hAnsi="Times New Roman" w:eastAsia="Times New Roman" w:cs="Times New Roman"/>
          <w:lang w:val="en-US" w:bidi="en-US"/>
          <w:color w:val="111111"/>
          <w:sz w:val="28"/>
          <w:szCs w:val="28"/>
          <w:rtl/>
        </w:rPr>
        <w:t xml:space="preserve">2358.</w:t>
      </w:r>
    </w:p>
    <w:p>
      <w:pPr>
        <w:pStyle w:val="BookText"/>
      </w:pPr>
      <w:r>
        <w:rPr>
          <w:rFonts w:ascii="IRNazanin" w:hAnsi="IRNazanin" w:eastAsia="IRNazanin" w:cs="IRNazanin"/>
          <w:lang w:bidi="fa-IR"/>
          <w:color w:val="111111"/>
          <w:sz w:val="28"/>
          <w:szCs w:val="28"/>
          <w:rtl/>
        </w:rPr>
        <w:t xml:space="preserve">مجموع رثاء، -، -، -، ج 14، ص 65.</w:t>
      </w:r>
    </w:p>
    <w:p>
      <w:pPr>
        <w:pStyle w:val="BookText"/>
      </w:pPr>
      <w:r>
        <w:rPr>
          <w:rFonts w:ascii="Times New Roman" w:hAnsi="Times New Roman" w:eastAsia="Times New Roman" w:cs="Times New Roman"/>
          <w:lang w:val="en-US" w:bidi="en-US"/>
          <w:color w:val="111111"/>
          <w:sz w:val="28"/>
          <w:szCs w:val="28"/>
          <w:rtl/>
        </w:rPr>
        <w:t xml:space="preserve">2359.</w:t>
      </w:r>
    </w:p>
    <w:p>
      <w:pPr>
        <w:pStyle w:val="BookText"/>
      </w:pPr>
      <w:r>
        <w:rPr>
          <w:rFonts w:ascii="Amiri" w:hAnsi="Amiri" w:eastAsia="Amiri" w:cs="Amiri"/>
          <w:lang w:bidi="ar-SA"/>
          <w:color w:val="111111"/>
          <w:sz w:val="28"/>
          <w:szCs w:val="28"/>
          <w:rtl/>
        </w:rPr>
        <w:t xml:space="preserve">مجموع شعر الحميري والكميت ، ج 14، ص 66 .</w:t>
      </w:r>
    </w:p>
    <w:p>
      <w:pPr>
        <w:pStyle w:val="BookText"/>
      </w:pPr>
      <w:r>
        <w:rPr>
          <w:rFonts w:ascii="Amiri" w:hAnsi="Amiri" w:eastAsia="Amiri" w:cs="Amiri"/>
          <w:lang w:bidi="ar-SA"/>
          <w:color w:val="111111"/>
          <w:sz w:val="28"/>
          <w:szCs w:val="28"/>
          <w:rtl/>
        </w:rPr>
        <w:t xml:space="preserve">2360 . مختارات في الادب والشعر، ، ، ، ج 14، ص 145.</w:t>
      </w:r>
    </w:p>
    <w:p>
      <w:pPr>
        <w:pStyle w:val="BookText"/>
      </w:pPr>
      <w:r>
        <w:rPr>
          <w:rFonts w:ascii="Times New Roman" w:hAnsi="Times New Roman" w:eastAsia="Times New Roman" w:cs="Times New Roman"/>
          <w:lang w:val="en-US" w:bidi="en-US"/>
          <w:color w:val="111111"/>
          <w:sz w:val="28"/>
          <w:szCs w:val="28"/>
          <w:rtl/>
        </w:rPr>
        <w:t xml:space="preserve">2361.</w:t>
      </w:r>
    </w:p>
    <w:p>
      <w:pPr>
        <w:pStyle w:val="BookText"/>
      </w:pPr>
      <w:r>
        <w:rPr>
          <w:rFonts w:ascii="Amiri" w:hAnsi="Amiri" w:eastAsia="Amiri" w:cs="Amiri"/>
          <w:lang w:bidi="ar-SA"/>
          <w:color w:val="111111"/>
          <w:sz w:val="28"/>
          <w:szCs w:val="28"/>
          <w:rtl/>
        </w:rPr>
        <w:t xml:space="preserve">مختارات في الشعر والتراجم، ، ، ، ج 14، ص 145.</w:t>
      </w:r>
    </w:p>
    <w:p>
      <w:pPr>
        <w:pStyle w:val="BookText"/>
      </w:pPr>
      <w:r>
        <w:rPr>
          <w:rFonts w:ascii="Times New Roman" w:hAnsi="Times New Roman" w:eastAsia="Times New Roman" w:cs="Times New Roman"/>
          <w:lang w:val="en-US" w:bidi="en-US"/>
          <w:color w:val="111111"/>
          <w:sz w:val="28"/>
          <w:szCs w:val="28"/>
          <w:rtl/>
        </w:rPr>
        <w:t xml:space="preserve">2362.</w:t>
      </w:r>
    </w:p>
    <w:p>
      <w:pPr>
        <w:pStyle w:val="BookText"/>
      </w:pPr>
      <w:r>
        <w:rPr>
          <w:rFonts w:ascii="IRNazanin" w:hAnsi="IRNazanin" w:eastAsia="IRNazanin" w:cs="IRNazanin"/>
          <w:lang w:bidi="fa-IR"/>
          <w:color w:val="111111"/>
          <w:sz w:val="28"/>
          <w:szCs w:val="28"/>
          <w:rtl/>
        </w:rPr>
        <w:t xml:space="preserve">مختار من شعر ابن المعتز، -، -، -، ج 14،ص 163.</w:t>
      </w:r>
    </w:p>
    <w:p>
      <w:pPr>
        <w:pStyle w:val="BookText"/>
      </w:pPr>
      <w:r>
        <w:rPr>
          <w:rFonts w:ascii="IRNazanin" w:hAnsi="IRNazanin" w:eastAsia="IRNazanin" w:cs="IRNazanin"/>
          <w:lang w:bidi="fa-IR"/>
          <w:color w:val="111111"/>
          <w:sz w:val="28"/>
          <w:szCs w:val="28"/>
          <w:rtl/>
        </w:rPr>
        <w:t xml:space="preserve">2363 .مدائح، -، -، -، ج 14، ص 299.</w:t>
      </w:r>
    </w:p>
    <w:p>
      <w:pPr>
        <w:pStyle w:val="BookText"/>
      </w:pPr>
      <w:r>
        <w:rPr>
          <w:rFonts w:ascii="Amiri" w:hAnsi="Amiri" w:eastAsia="Amiri" w:cs="Amiri"/>
          <w:lang w:bidi="ar-SA"/>
          <w:color w:val="111111"/>
          <w:sz w:val="28"/>
          <w:szCs w:val="28"/>
          <w:rtl/>
        </w:rPr>
        <w:t xml:space="preserve">2364 .مدائح دينية، -، -، -، ج 14، ص 299.</w:t>
      </w:r>
    </w:p>
    <w:p>
      <w:pPr>
        <w:pStyle w:val="BookText"/>
      </w:pPr>
      <w:r>
        <w:rPr>
          <w:rFonts w:ascii="Amiri" w:hAnsi="Amiri" w:eastAsia="Amiri" w:cs="Amiri"/>
          <w:lang w:bidi="ar-SA"/>
          <w:color w:val="111111"/>
          <w:sz w:val="28"/>
          <w:szCs w:val="28"/>
          <w:rtl/>
        </w:rPr>
        <w:t xml:space="preserve">2365 . مدح النبي (صلّی اللَّهِ علیه وَ آلِهِ وَ سَلَّمَ ) ، -، -، -، ج 14، ص 323.</w:t>
      </w:r>
    </w:p>
    <w:p>
      <w:pPr>
        <w:pStyle w:val="BookText"/>
      </w:pPr>
      <w:r>
        <w:rPr>
          <w:rFonts w:ascii="Amiri" w:hAnsi="Amiri" w:eastAsia="Amiri" w:cs="Amiri"/>
          <w:lang w:bidi="ar-SA"/>
          <w:color w:val="111111"/>
          <w:sz w:val="28"/>
          <w:szCs w:val="28"/>
          <w:rtl/>
        </w:rPr>
        <w:t xml:space="preserve">2366 .مدح النبي (ص) (ابيات في)، -، -، -، ج 14، ص 324.</w:t>
      </w:r>
    </w:p>
    <w:p>
      <w:pPr>
        <w:pStyle w:val="BookText"/>
      </w:pPr>
      <w:r>
        <w:rPr>
          <w:rFonts w:ascii="Amiri" w:hAnsi="Amiri" w:eastAsia="Amiri" w:cs="Amiri"/>
          <w:lang w:bidi="ar-SA"/>
          <w:color w:val="111111"/>
          <w:sz w:val="28"/>
          <w:szCs w:val="28"/>
          <w:rtl/>
        </w:rPr>
        <w:t xml:space="preserve">2367 .مراث حسينية، -، -، -، ج 14، ص 370.</w:t>
      </w:r>
    </w:p>
    <w:p>
      <w:pPr>
        <w:pStyle w:val="BookText"/>
      </w:pPr>
      <w:r>
        <w:rPr>
          <w:rFonts w:ascii="Times New Roman" w:hAnsi="Times New Roman" w:eastAsia="Times New Roman" w:cs="Times New Roman"/>
          <w:lang w:val="en-US" w:bidi="en-US"/>
          <w:color w:val="111111"/>
          <w:sz w:val="28"/>
          <w:szCs w:val="28"/>
          <w:rtl/>
        </w:rPr>
        <w:t xml:space="preserve">2368.</w:t>
      </w:r>
    </w:p>
    <w:p>
      <w:pPr>
        <w:pStyle w:val="BookText"/>
      </w:pPr>
      <w:r>
        <w:rPr>
          <w:rFonts w:ascii="Amiri" w:hAnsi="Amiri" w:eastAsia="Amiri" w:cs="Amiri"/>
          <w:lang w:bidi="ar-SA"/>
          <w:color w:val="111111"/>
          <w:sz w:val="28"/>
          <w:szCs w:val="28"/>
          <w:rtl/>
        </w:rPr>
        <w:t xml:space="preserve">مرائي حسينية، -، -، -، ج 14، ص 372.</w:t>
      </w:r>
    </w:p>
    <w:p>
      <w:pPr>
        <w:pStyle w:val="BookText"/>
      </w:pPr>
      <w:r>
        <w:rPr>
          <w:rFonts w:ascii="Times New Roman" w:hAnsi="Times New Roman" w:eastAsia="Times New Roman" w:cs="Times New Roman"/>
          <w:lang w:val="en-US" w:bidi="en-US"/>
          <w:color w:val="111111"/>
          <w:sz w:val="28"/>
          <w:szCs w:val="28"/>
          <w:rtl/>
        </w:rPr>
        <w:t xml:space="preserve">2369.</w:t>
      </w:r>
    </w:p>
    <w:p>
      <w:pPr>
        <w:pStyle w:val="BookText"/>
      </w:pPr>
      <w:r>
        <w:rPr>
          <w:rFonts w:ascii="Amiri" w:hAnsi="Amiri" w:eastAsia="Amiri" w:cs="Amiri"/>
          <w:lang w:bidi="ar-SA"/>
          <w:color w:val="111111"/>
          <w:sz w:val="28"/>
          <w:szCs w:val="28"/>
          <w:rtl/>
        </w:rPr>
        <w:t xml:space="preserve">مراثي في اهل البيت ،اردو، ج14، ص 373.</w:t>
      </w:r>
    </w:p>
    <w:p>
      <w:pPr>
        <w:pStyle w:val="BookText"/>
      </w:pPr>
      <w:r>
        <w:rPr>
          <w:rFonts w:ascii="Times New Roman" w:hAnsi="Times New Roman" w:eastAsia="Times New Roman" w:cs="Times New Roman"/>
          <w:lang w:val="en-US" w:bidi="en-US"/>
          <w:color w:val="111111"/>
          <w:sz w:val="28"/>
          <w:szCs w:val="28"/>
          <w:rtl/>
        </w:rPr>
        <w:t xml:space="preserve">2370.</w:t>
      </w:r>
    </w:p>
    <w:p>
      <w:pPr>
        <w:pStyle w:val="BookText"/>
      </w:pPr>
      <w:r>
        <w:rPr>
          <w:rFonts w:ascii="Amiri" w:hAnsi="Amiri" w:eastAsia="Amiri" w:cs="Amiri"/>
          <w:lang w:bidi="ar-SA"/>
          <w:color w:val="111111"/>
          <w:sz w:val="28"/>
          <w:szCs w:val="28"/>
          <w:rtl/>
        </w:rPr>
        <w:t xml:space="preserve">مرثية الشيخ عبدي للشيخ منيع، ، ، ، ج 14، ص 392.</w:t>
      </w:r>
    </w:p>
    <w:p>
      <w:pPr>
        <w:pStyle w:val="BookText"/>
      </w:pPr>
      <w:r>
        <w:rPr>
          <w:rFonts w:ascii="Times New Roman" w:hAnsi="Times New Roman" w:eastAsia="Times New Roman" w:cs="Times New Roman"/>
          <w:lang w:val="en-US" w:bidi="en-US"/>
          <w:color w:val="111111"/>
          <w:sz w:val="28"/>
          <w:szCs w:val="28"/>
          <w:rtl/>
        </w:rPr>
        <w:t xml:space="preserve">2371.</w:t>
      </w:r>
    </w:p>
    <w:p>
      <w:pPr>
        <w:pStyle w:val="BookText"/>
      </w:pPr>
      <w:r>
        <w:rPr>
          <w:rFonts w:ascii="Amiri" w:hAnsi="Amiri" w:eastAsia="Amiri" w:cs="Amiri"/>
          <w:lang w:bidi="ar-SA"/>
          <w:color w:val="111111"/>
          <w:sz w:val="28"/>
          <w:szCs w:val="28"/>
          <w:rtl/>
        </w:rPr>
        <w:t xml:space="preserve">مرسية تعزية ،-،-، -،- ،-،-، تركي، ج 14، ص 395.</w:t>
      </w:r>
    </w:p>
    <w:p>
      <w:pPr>
        <w:pStyle w:val="BookText"/>
      </w:pPr>
      <w:r>
        <w:rPr>
          <w:rFonts w:ascii="Times New Roman" w:hAnsi="Times New Roman" w:eastAsia="Times New Roman" w:cs="Times New Roman"/>
          <w:lang w:val="en-US" w:bidi="en-US"/>
          <w:color w:val="111111"/>
          <w:sz w:val="28"/>
          <w:szCs w:val="28"/>
          <w:rtl/>
        </w:rPr>
        <w:t xml:space="preserve">2372.</w:t>
      </w:r>
    </w:p>
    <w:p>
      <w:pPr>
        <w:pStyle w:val="BookText"/>
      </w:pPr>
      <w:r>
        <w:rPr>
          <w:rFonts w:ascii="Amiri" w:hAnsi="Amiri" w:eastAsia="Amiri" w:cs="Amiri"/>
          <w:lang w:bidi="ar-SA"/>
          <w:color w:val="111111"/>
          <w:sz w:val="28"/>
          <w:szCs w:val="28"/>
          <w:rtl/>
        </w:rPr>
        <w:t xml:space="preserve">مسيرة الامام علي ومعاركه، ، ، ، فارسي، ج 14، ص 604.</w:t>
      </w:r>
    </w:p>
    <w:p>
      <w:pPr>
        <w:pStyle w:val="BookText"/>
      </w:pPr>
      <w:r>
        <w:rPr>
          <w:rFonts w:ascii="Amiri" w:hAnsi="Amiri" w:eastAsia="Amiri" w:cs="Amiri"/>
          <w:lang w:bidi="ar-SA"/>
          <w:color w:val="111111"/>
          <w:sz w:val="28"/>
          <w:szCs w:val="28"/>
          <w:rtl/>
        </w:rPr>
        <w:t xml:space="preserve">2373 .مصرع سيدنا الحسين ،ج 14، ص 744 .</w:t>
      </w:r>
    </w:p>
    <w:p>
      <w:pPr>
        <w:pStyle w:val="BookText"/>
      </w:pPr>
      <w:r>
        <w:rPr>
          <w:rFonts w:ascii="Times New Roman" w:hAnsi="Times New Roman" w:eastAsia="Times New Roman" w:cs="Times New Roman"/>
          <w:lang w:val="en-US" w:bidi="en-US"/>
          <w:color w:val="111111"/>
          <w:sz w:val="28"/>
          <w:szCs w:val="28"/>
          <w:rtl/>
        </w:rPr>
        <w:t xml:space="preserve">2374.</w:t>
      </w:r>
    </w:p>
    <w:p>
      <w:pPr>
        <w:pStyle w:val="BookText"/>
      </w:pPr>
      <w:r>
        <w:rPr>
          <w:rFonts w:ascii="Amiri" w:hAnsi="Amiri" w:eastAsia="Amiri" w:cs="Amiri"/>
          <w:lang w:bidi="ar-SA"/>
          <w:color w:val="111111"/>
          <w:sz w:val="28"/>
          <w:szCs w:val="28"/>
          <w:rtl/>
        </w:rPr>
        <w:t xml:space="preserve">معاني والبيان (منظوم) ، ج 14، ص 893. .</w:t>
      </w:r>
    </w:p>
    <w:p>
      <w:pPr>
        <w:pStyle w:val="BookText"/>
      </w:pPr>
      <w:r>
        <w:rPr>
          <w:rFonts w:ascii="IRNazanin" w:hAnsi="IRNazanin" w:eastAsia="IRNazanin" w:cs="IRNazanin"/>
          <w:lang w:bidi="fa-IR"/>
          <w:color w:val="111111"/>
          <w:sz w:val="28"/>
          <w:szCs w:val="28"/>
          <w:rtl/>
        </w:rPr>
        <w:t xml:space="preserve">2375 .مقالات از گفتار ارسطوي ،حکیم ، فارسي، ج 15، ص280 .</w:t>
      </w:r>
    </w:p>
    <w:p>
      <w:pPr>
        <w:pStyle w:val="BookText"/>
      </w:pPr>
      <w:r>
        <w:rPr>
          <w:rFonts w:ascii="Amiri" w:hAnsi="Amiri" w:eastAsia="Amiri" w:cs="Amiri"/>
          <w:lang w:bidi="ar-SA"/>
          <w:color w:val="111111"/>
          <w:sz w:val="28"/>
          <w:szCs w:val="28"/>
          <w:rtl/>
        </w:rPr>
        <w:t xml:space="preserve">2376 .مقتطفات شعرية، -، -، -، ج 15، ص 331.</w:t>
      </w:r>
    </w:p>
    <w:p>
      <w:pPr>
        <w:pStyle w:val="BookText"/>
      </w:pPr>
      <w:r>
        <w:rPr>
          <w:rFonts w:ascii="IRNazanin" w:hAnsi="IRNazanin" w:eastAsia="IRNazanin" w:cs="IRNazanin"/>
          <w:lang w:bidi="fa-IR"/>
          <w:color w:val="111111"/>
          <w:sz w:val="28"/>
          <w:szCs w:val="28"/>
          <w:rtl/>
        </w:rPr>
        <w:t xml:space="preserve">2377 .مقتطفات من الشعر ، ج15، ص 332.</w:t>
      </w:r>
    </w:p>
    <w:p>
      <w:pPr>
        <w:pStyle w:val="BookText"/>
      </w:pPr>
      <w:r>
        <w:rPr>
          <w:rFonts w:ascii="Amiri" w:hAnsi="Amiri" w:eastAsia="Amiri" w:cs="Amiri"/>
          <w:lang w:bidi="ar-SA"/>
          <w:color w:val="111111"/>
          <w:sz w:val="28"/>
          <w:szCs w:val="28"/>
          <w:rtl/>
        </w:rPr>
        <w:t xml:space="preserve">2378 .منظومة الاسماء الحسنى مع مناجاتها ، ، ج 15 ، ص 717</w:t>
      </w:r>
    </w:p>
    <w:p>
      <w:pPr>
        <w:pStyle w:val="BookText"/>
      </w:pPr>
      <w:r>
        <w:rPr>
          <w:rFonts w:ascii="Times New Roman" w:hAnsi="Times New Roman" w:eastAsia="Times New Roman" w:cs="Times New Roman"/>
          <w:lang w:val="en-US" w:bidi="en-US"/>
          <w:color w:val="111111"/>
          <w:sz w:val="28"/>
          <w:szCs w:val="28"/>
          <w:rtl/>
        </w:rPr>
        <w:t xml:space="preserve">2379.</w:t>
      </w:r>
    </w:p>
    <w:p>
      <w:pPr>
        <w:pStyle w:val="BookText"/>
      </w:pPr>
      <w:r>
        <w:rPr>
          <w:rFonts w:ascii="Amiri" w:hAnsi="Amiri" w:eastAsia="Amiri" w:cs="Amiri"/>
          <w:lang w:bidi="ar-SA"/>
          <w:color w:val="111111"/>
          <w:sz w:val="28"/>
          <w:szCs w:val="28"/>
          <w:rtl/>
        </w:rPr>
        <w:t xml:space="preserve">منظومة الجوهرة في علم العروض، -، -، -، ج15، ص 719.</w:t>
      </w:r>
    </w:p>
    <w:p>
      <w:pPr>
        <w:pStyle w:val="BookText"/>
      </w:pPr>
      <w:r>
        <w:rPr>
          <w:rFonts w:ascii="Times New Roman" w:hAnsi="Times New Roman" w:eastAsia="Times New Roman" w:cs="Times New Roman"/>
          <w:lang w:val="en-US" w:bidi="en-US"/>
          <w:color w:val="111111"/>
          <w:sz w:val="28"/>
          <w:szCs w:val="28"/>
          <w:rtl/>
        </w:rPr>
        <w:t xml:space="preserve">2380.</w:t>
      </w:r>
    </w:p>
    <w:p>
      <w:pPr>
        <w:pStyle w:val="BookText"/>
      </w:pPr>
      <w:r>
        <w:rPr>
          <w:rFonts w:ascii="Amiri" w:hAnsi="Amiri" w:eastAsia="Amiri" w:cs="Amiri"/>
          <w:lang w:bidi="ar-SA"/>
          <w:color w:val="111111"/>
          <w:sz w:val="28"/>
          <w:szCs w:val="28"/>
          <w:rtl/>
        </w:rPr>
        <w:t xml:space="preserve">منظومتان في اللغة العربية ، ج15، ص 717 .</w:t>
      </w:r>
    </w:p>
    <w:p>
      <w:pPr>
        <w:pStyle w:val="BookText"/>
      </w:pPr>
      <w:r>
        <w:rPr>
          <w:rFonts w:ascii="Times New Roman" w:hAnsi="Times New Roman" w:eastAsia="Times New Roman" w:cs="Times New Roman"/>
          <w:lang w:val="en-US" w:bidi="en-US"/>
          <w:color w:val="111111"/>
          <w:sz w:val="28"/>
          <w:szCs w:val="28"/>
          <w:rtl/>
        </w:rPr>
        <w:t xml:space="preserve">2381.</w:t>
      </w:r>
    </w:p>
    <w:p>
      <w:pPr>
        <w:pStyle w:val="BookText"/>
      </w:pPr>
      <w:r>
        <w:rPr>
          <w:rFonts w:ascii="Amiri" w:hAnsi="Amiri" w:eastAsia="Amiri" w:cs="Amiri"/>
          <w:lang w:bidi="ar-SA"/>
          <w:color w:val="111111"/>
          <w:sz w:val="28"/>
          <w:szCs w:val="28"/>
          <w:rtl/>
        </w:rPr>
        <w:t xml:space="preserve">منظومة دعاء باسماء بعض السور القرآنية -، -، ج 15، ص 721.</w:t>
      </w:r>
    </w:p>
    <w:p>
      <w:pPr>
        <w:pStyle w:val="BookText"/>
      </w:pPr>
      <w:r>
        <w:rPr>
          <w:rFonts w:ascii="Times New Roman" w:hAnsi="Times New Roman" w:eastAsia="Times New Roman" w:cs="Times New Roman"/>
          <w:lang w:val="en-US" w:bidi="en-US"/>
          <w:color w:val="111111"/>
          <w:sz w:val="28"/>
          <w:szCs w:val="28"/>
          <w:rtl/>
        </w:rPr>
        <w:t xml:space="preserve">2382.</w:t>
      </w:r>
    </w:p>
    <w:p>
      <w:pPr>
        <w:pStyle w:val="BookText"/>
      </w:pPr>
      <w:r>
        <w:rPr>
          <w:rFonts w:ascii="Amiri" w:hAnsi="Amiri" w:eastAsia="Amiri" w:cs="Amiri"/>
          <w:lang w:bidi="ar-SA"/>
          <w:color w:val="111111"/>
          <w:sz w:val="28"/>
          <w:szCs w:val="28"/>
          <w:rtl/>
        </w:rPr>
        <w:t xml:space="preserve">منظومة لابي الفضل طاهر النحوي، -، -، ج 15، ص 727.</w:t>
      </w:r>
    </w:p>
    <w:p>
      <w:pPr>
        <w:pStyle w:val="BookText"/>
      </w:pPr>
      <w:r>
        <w:rPr>
          <w:rFonts w:ascii="Amiri" w:hAnsi="Amiri" w:eastAsia="Amiri" w:cs="Amiri"/>
          <w:lang w:bidi="ar-SA"/>
          <w:color w:val="111111"/>
          <w:sz w:val="28"/>
          <w:szCs w:val="28"/>
          <w:rtl/>
        </w:rPr>
        <w:t xml:space="preserve">2383 منظومة مثلثة، -، -، -، ج 15، ص 727.</w:t>
      </w:r>
    </w:p>
    <w:p>
      <w:pPr>
        <w:pStyle w:val="BookText"/>
      </w:pPr>
      <w:r>
        <w:rPr>
          <w:rFonts w:ascii="Times New Roman" w:hAnsi="Times New Roman" w:eastAsia="Times New Roman" w:cs="Times New Roman"/>
          <w:lang w:val="en-US" w:bidi="en-US"/>
          <w:color w:val="111111"/>
          <w:sz w:val="28"/>
          <w:szCs w:val="28"/>
          <w:rtl/>
        </w:rPr>
        <w:t xml:space="preserve">2384.</w:t>
      </w:r>
    </w:p>
    <w:p>
      <w:pPr>
        <w:pStyle w:val="BookText"/>
      </w:pPr>
      <w:r>
        <w:rPr>
          <w:rFonts w:ascii="Amiri" w:hAnsi="Amiri" w:eastAsia="Amiri" w:cs="Amiri"/>
          <w:lang w:bidi="ar-SA"/>
          <w:color w:val="111111"/>
          <w:sz w:val="28"/>
          <w:szCs w:val="28"/>
          <w:rtl/>
        </w:rPr>
        <w:t xml:space="preserve">منظومة ميمية في مولد النبي ، ج 15، ص 728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7" w:name="pg19271_233882"/>
    <w:bookmarkEnd w:id="47"/>
    <w:p>
      <w:pPr>
        <w:pStyle w:val="BookText"/>
      </w:pPr>
      <w:r>
        <w:rPr>
          <w:rFonts w:ascii="Times New Roman" w:hAnsi="Times New Roman" w:eastAsia="Times New Roman" w:cs="Times New Roman"/>
          <w:lang w:val="en-US" w:bidi="en-US"/>
          <w:color w:val="111111"/>
          <w:sz w:val="28"/>
          <w:szCs w:val="28"/>
          <w:rtl/>
        </w:rPr>
        <w:t xml:space="preserve">2385.</w:t>
      </w:r>
    </w:p>
    <w:p>
      <w:pPr>
        <w:pStyle w:val="BookText"/>
      </w:pPr>
      <w:r>
        <w:rPr>
          <w:rFonts w:ascii="Amiri" w:hAnsi="Amiri" w:eastAsia="Amiri" w:cs="Amiri"/>
          <w:lang w:bidi="ar-SA"/>
          <w:color w:val="111111"/>
          <w:sz w:val="28"/>
          <w:szCs w:val="28"/>
          <w:rtl/>
        </w:rPr>
        <w:t xml:space="preserve">منظومة وشرحها في مدح الرسول (صلى الله عليه وسلم -، -، -، ج 15، ص 729.</w:t>
      </w:r>
    </w:p>
    <w:p>
      <w:pPr>
        <w:pStyle w:val="BookText"/>
      </w:pPr>
      <w:r>
        <w:rPr>
          <w:rFonts w:ascii="IRNazanin" w:hAnsi="IRNazanin" w:eastAsia="IRNazanin" w:cs="IRNazanin"/>
          <w:lang w:bidi="fa-IR"/>
          <w:color w:val="111111"/>
          <w:sz w:val="28"/>
          <w:szCs w:val="28"/>
          <w:rtl/>
        </w:rPr>
        <w:t xml:space="preserve">2386 .موالات -، -، ج 15، ص 881.</w:t>
      </w:r>
    </w:p>
    <w:p>
      <w:pPr>
        <w:pStyle w:val="BookText"/>
      </w:pPr>
      <w:r>
        <w:rPr>
          <w:rFonts w:ascii="Times New Roman" w:hAnsi="Times New Roman" w:eastAsia="Times New Roman" w:cs="Times New Roman"/>
          <w:lang w:val="en-US" w:bidi="en-US"/>
          <w:color w:val="111111"/>
          <w:sz w:val="28"/>
          <w:szCs w:val="28"/>
          <w:rtl/>
        </w:rPr>
        <w:t xml:space="preserve">2387.</w:t>
      </w:r>
    </w:p>
    <w:p>
      <w:pPr>
        <w:pStyle w:val="BookText"/>
      </w:pPr>
      <w:r>
        <w:rPr>
          <w:rFonts w:ascii="IRNazanin" w:hAnsi="IRNazanin" w:eastAsia="IRNazanin" w:cs="IRNazanin"/>
          <w:lang w:bidi="fa-IR"/>
          <w:color w:val="111111"/>
          <w:sz w:val="28"/>
          <w:szCs w:val="28"/>
          <w:rtl/>
        </w:rPr>
        <w:t xml:space="preserve">موال دو بیت ، ، ، ج 15، ص881.</w:t>
      </w:r>
    </w:p>
    <w:p>
      <w:pPr>
        <w:pStyle w:val="BookText"/>
      </w:pPr>
      <w:r>
        <w:rPr>
          <w:rFonts w:ascii="IRNazanin" w:hAnsi="IRNazanin" w:eastAsia="IRNazanin" w:cs="IRNazanin"/>
          <w:lang w:bidi="fa-IR"/>
          <w:color w:val="111111"/>
          <w:sz w:val="28"/>
          <w:szCs w:val="28"/>
          <w:rtl/>
        </w:rPr>
        <w:t xml:space="preserve">2388 .موشح ، ، ، ج 16، ص 20.</w:t>
      </w:r>
    </w:p>
    <w:p>
      <w:pPr>
        <w:pStyle w:val="BookText"/>
      </w:pPr>
      <w:r>
        <w:rPr>
          <w:rFonts w:ascii="IRNazanin" w:hAnsi="IRNazanin" w:eastAsia="IRNazanin" w:cs="IRNazanin"/>
          <w:lang w:bidi="fa-IR"/>
          <w:color w:val="111111"/>
          <w:sz w:val="28"/>
          <w:szCs w:val="28"/>
          <w:rtl/>
        </w:rPr>
        <w:t xml:space="preserve">2389 ،ناگهان ، ، ، فارسي، ج 16، ص 101.</w:t>
      </w:r>
    </w:p>
    <w:p>
      <w:pPr>
        <w:pStyle w:val="BookText"/>
      </w:pPr>
      <w:r>
        <w:rPr>
          <w:rFonts w:ascii="Times New Roman" w:hAnsi="Times New Roman" w:eastAsia="Times New Roman" w:cs="Times New Roman"/>
          <w:lang w:val="en-US" w:bidi="en-US"/>
          <w:color w:val="111111"/>
          <w:sz w:val="28"/>
          <w:szCs w:val="28"/>
          <w:rtl/>
        </w:rPr>
        <w:t xml:space="preserve">2390.</w:t>
      </w:r>
    </w:p>
    <w:p>
      <w:pPr>
        <w:pStyle w:val="BookText"/>
      </w:pPr>
      <w:r>
        <w:rPr>
          <w:rFonts w:ascii="Amiri" w:hAnsi="Amiri" w:eastAsia="Amiri" w:cs="Amiri"/>
          <w:lang w:bidi="ar-SA"/>
          <w:color w:val="111111"/>
          <w:sz w:val="28"/>
          <w:szCs w:val="28"/>
          <w:rtl/>
        </w:rPr>
        <w:t xml:space="preserve">نجوم (منظوم) ،فارسي، ج 16، ص 165 .</w:t>
      </w:r>
    </w:p>
    <w:p>
      <w:pPr>
        <w:pStyle w:val="BookText"/>
      </w:pPr>
      <w:r>
        <w:rPr>
          <w:rFonts w:ascii="Times New Roman" w:hAnsi="Times New Roman" w:eastAsia="Times New Roman" w:cs="Times New Roman"/>
          <w:lang w:val="en-US" w:bidi="en-US"/>
          <w:color w:val="111111"/>
          <w:sz w:val="28"/>
          <w:szCs w:val="28"/>
          <w:rtl/>
        </w:rPr>
        <w:t xml:space="preserve">2391.</w:t>
      </w:r>
    </w:p>
    <w:p>
      <w:pPr>
        <w:pStyle w:val="BookText"/>
      </w:pPr>
      <w:r>
        <w:rPr>
          <w:rFonts w:ascii="Amiri" w:hAnsi="Amiri" w:eastAsia="Amiri" w:cs="Amiri"/>
          <w:lang w:bidi="ar-SA"/>
          <w:color w:val="111111"/>
          <w:sz w:val="28"/>
          <w:szCs w:val="28"/>
          <w:rtl/>
        </w:rPr>
        <w:t xml:space="preserve">نسج الافكار لنيل الاوطار والانتصار على الكفار، ، ، ، ج 16، ص 275.</w:t>
      </w:r>
    </w:p>
    <w:p>
      <w:pPr>
        <w:pStyle w:val="BookText"/>
      </w:pPr>
      <w:r>
        <w:rPr>
          <w:rFonts w:ascii="Amiri" w:hAnsi="Amiri" w:eastAsia="Amiri" w:cs="Amiri"/>
          <w:lang w:bidi="ar-SA"/>
          <w:color w:val="111111"/>
          <w:sz w:val="28"/>
          <w:szCs w:val="28"/>
          <w:rtl/>
        </w:rPr>
        <w:t xml:space="preserve">2392 .نظم أبيات، ، ، ، ، تركي، ج 16، ص 329.</w:t>
      </w:r>
    </w:p>
    <w:p>
      <w:pPr>
        <w:pStyle w:val="BookText"/>
      </w:pPr>
      <w:r>
        <w:rPr>
          <w:rFonts w:ascii="Amiri" w:hAnsi="Amiri" w:eastAsia="Amiri" w:cs="Amiri"/>
          <w:lang w:bidi="ar-SA"/>
          <w:color w:val="111111"/>
          <w:sz w:val="28"/>
          <w:szCs w:val="28"/>
          <w:rtl/>
        </w:rPr>
        <w:t xml:space="preserve">2393 .نظم اخبار العشرة المبشرة، -، - - تركي ، ج 16، ص 329.</w:t>
      </w:r>
    </w:p>
    <w:p>
      <w:pPr>
        <w:pStyle w:val="BookText"/>
      </w:pPr>
      <w:r>
        <w:rPr>
          <w:rFonts w:ascii="Times New Roman" w:hAnsi="Times New Roman" w:eastAsia="Times New Roman" w:cs="Times New Roman"/>
          <w:lang w:val="en-US" w:bidi="en-US"/>
          <w:color w:val="111111"/>
          <w:sz w:val="28"/>
          <w:szCs w:val="28"/>
          <w:rtl/>
        </w:rPr>
        <w:t xml:space="preserve">2394.</w:t>
      </w:r>
    </w:p>
    <w:p>
      <w:pPr>
        <w:pStyle w:val="BookText"/>
      </w:pPr>
      <w:r>
        <w:rPr>
          <w:rFonts w:ascii="IRNazanin" w:hAnsi="IRNazanin" w:eastAsia="IRNazanin" w:cs="IRNazanin"/>
          <w:lang w:bidi="fa-IR"/>
          <w:color w:val="111111"/>
          <w:sz w:val="28"/>
          <w:szCs w:val="28"/>
          <w:rtl/>
        </w:rPr>
        <w:t xml:space="preserve">نظم الاسماء الحسنى ،ج 16، ص 330.</w:t>
      </w:r>
    </w:p>
    <w:p>
      <w:pPr>
        <w:pStyle w:val="BookText"/>
      </w:pPr>
      <w:r>
        <w:rPr>
          <w:rFonts w:ascii="Times New Roman" w:hAnsi="Times New Roman" w:eastAsia="Times New Roman" w:cs="Times New Roman"/>
          <w:lang w:val="en-US" w:bidi="en-US"/>
          <w:color w:val="111111"/>
          <w:sz w:val="28"/>
          <w:szCs w:val="28"/>
          <w:rtl/>
        </w:rPr>
        <w:t xml:space="preserve">2395.</w:t>
      </w:r>
    </w:p>
    <w:p>
      <w:pPr>
        <w:pStyle w:val="BookText"/>
      </w:pPr>
      <w:r>
        <w:rPr>
          <w:rFonts w:ascii="Amiri" w:hAnsi="Amiri" w:eastAsia="Amiri" w:cs="Amiri"/>
          <w:lang w:bidi="ar-SA"/>
          <w:color w:val="111111"/>
          <w:sz w:val="28"/>
          <w:szCs w:val="28"/>
          <w:rtl/>
        </w:rPr>
        <w:t xml:space="preserve">نظم الدرر في اعشار السور، -، -، -، ج 16، ص 340.</w:t>
      </w:r>
    </w:p>
    <w:p>
      <w:pPr>
        <w:pStyle w:val="BookText"/>
      </w:pPr>
      <w:r>
        <w:rPr>
          <w:rFonts w:ascii="Amiri" w:hAnsi="Amiri" w:eastAsia="Amiri" w:cs="Amiri"/>
          <w:lang w:bidi="ar-SA"/>
          <w:color w:val="111111"/>
          <w:sz w:val="28"/>
          <w:szCs w:val="28"/>
          <w:rtl/>
        </w:rPr>
        <w:t xml:space="preserve">2396 . نظم الدرر في سلك الدرر، -، -، ج 16، ص 341.</w:t>
      </w:r>
    </w:p>
    <w:p>
      <w:pPr>
        <w:pStyle w:val="BookText"/>
      </w:pPr>
      <w:r>
        <w:rPr>
          <w:rFonts w:ascii="Times New Roman" w:hAnsi="Times New Roman" w:eastAsia="Times New Roman" w:cs="Times New Roman"/>
          <w:lang w:val="en-US" w:bidi="en-US"/>
          <w:color w:val="111111"/>
          <w:sz w:val="28"/>
          <w:szCs w:val="28"/>
          <w:rtl/>
        </w:rPr>
        <w:t xml:space="preserve">2397.</w:t>
      </w:r>
    </w:p>
    <w:p>
      <w:pPr>
        <w:pStyle w:val="BookText"/>
      </w:pPr>
      <w:r>
        <w:rPr>
          <w:rFonts w:ascii="Amiri" w:hAnsi="Amiri" w:eastAsia="Amiri" w:cs="Amiri"/>
          <w:lang w:bidi="ar-SA"/>
          <w:color w:val="111111"/>
          <w:sz w:val="28"/>
          <w:szCs w:val="28"/>
          <w:rtl/>
        </w:rPr>
        <w:t xml:space="preserve">نظم الرحبية، -، -، -، ج 16، ص 342.</w:t>
      </w:r>
    </w:p>
    <w:p>
      <w:pPr>
        <w:pStyle w:val="BookText"/>
      </w:pPr>
      <w:r>
        <w:rPr>
          <w:rFonts w:ascii="Times New Roman" w:hAnsi="Times New Roman" w:eastAsia="Times New Roman" w:cs="Times New Roman"/>
          <w:lang w:val="en-US" w:bidi="en-US"/>
          <w:color w:val="111111"/>
          <w:sz w:val="28"/>
          <w:szCs w:val="28"/>
          <w:rtl/>
        </w:rPr>
        <w:t xml:space="preserve">2398.</w:t>
      </w:r>
    </w:p>
    <w:p>
      <w:pPr>
        <w:pStyle w:val="BookText"/>
      </w:pPr>
      <w:r>
        <w:rPr>
          <w:rFonts w:ascii="IRNazanin" w:hAnsi="IRNazanin" w:eastAsia="IRNazanin" w:cs="IRNazanin"/>
          <w:lang w:bidi="fa-IR"/>
          <w:color w:val="111111"/>
          <w:sz w:val="28"/>
          <w:szCs w:val="28"/>
          <w:rtl/>
        </w:rPr>
        <w:t xml:space="preserve">نظم المثلث القطرب، -، -، -، ج 16، ص 362.</w:t>
      </w:r>
    </w:p>
    <w:p>
      <w:pPr>
        <w:pStyle w:val="BookText"/>
      </w:pPr>
      <w:r>
        <w:rPr>
          <w:rFonts w:ascii="Times New Roman" w:hAnsi="Times New Roman" w:eastAsia="Times New Roman" w:cs="Times New Roman"/>
          <w:lang w:val="en-US" w:bidi="en-US"/>
          <w:color w:val="111111"/>
          <w:sz w:val="28"/>
          <w:szCs w:val="28"/>
          <w:rtl/>
        </w:rPr>
        <w:t xml:space="preserve">2399.</w:t>
      </w:r>
    </w:p>
    <w:p>
      <w:pPr>
        <w:pStyle w:val="BookText"/>
      </w:pPr>
      <w:r>
        <w:rPr>
          <w:rFonts w:ascii="Amiri" w:hAnsi="Amiri" w:eastAsia="Amiri" w:cs="Amiri"/>
          <w:lang w:bidi="ar-SA"/>
          <w:color w:val="111111"/>
          <w:sz w:val="28"/>
          <w:szCs w:val="28"/>
          <w:rtl/>
        </w:rPr>
        <w:t xml:space="preserve">نظم بحور الشعر الستة عشر، -، -، -، ج 16، ص 332.</w:t>
      </w:r>
    </w:p>
    <w:p>
      <w:pPr>
        <w:pStyle w:val="BookText"/>
      </w:pPr>
      <w:r>
        <w:rPr>
          <w:rFonts w:ascii="Times New Roman" w:hAnsi="Times New Roman" w:eastAsia="Times New Roman" w:cs="Times New Roman"/>
          <w:lang w:val="en-US" w:bidi="en-US"/>
          <w:color w:val="111111"/>
          <w:sz w:val="28"/>
          <w:szCs w:val="28"/>
          <w:rtl/>
        </w:rPr>
        <w:t xml:space="preserve">2400.</w:t>
      </w:r>
    </w:p>
    <w:p>
      <w:pPr>
        <w:pStyle w:val="BookText"/>
      </w:pPr>
      <w:r>
        <w:rPr>
          <w:rFonts w:ascii="IRNazanin" w:hAnsi="IRNazanin" w:eastAsia="IRNazanin" w:cs="IRNazanin"/>
          <w:lang w:bidi="fa-IR"/>
          <w:color w:val="111111"/>
          <w:sz w:val="28"/>
          <w:szCs w:val="28"/>
          <w:rtl/>
        </w:rPr>
        <w:t xml:space="preserve">نظم تخامیس ،فارسي، ج 16،ص 333.</w:t>
      </w:r>
    </w:p>
    <w:p>
      <w:pPr>
        <w:pStyle w:val="BookText"/>
      </w:pPr>
      <w:r>
        <w:rPr>
          <w:rFonts w:ascii="Times New Roman" w:hAnsi="Times New Roman" w:eastAsia="Times New Roman" w:cs="Times New Roman"/>
          <w:lang w:val="en-US" w:bidi="en-US"/>
          <w:color w:val="111111"/>
          <w:sz w:val="28"/>
          <w:szCs w:val="28"/>
          <w:rtl/>
        </w:rPr>
        <w:t xml:space="preserve">2401.</w:t>
      </w:r>
    </w:p>
    <w:p>
      <w:pPr>
        <w:pStyle w:val="BookText"/>
      </w:pPr>
      <w:r>
        <w:rPr>
          <w:rFonts w:ascii="Amiri" w:hAnsi="Amiri" w:eastAsia="Amiri" w:cs="Amiri"/>
          <w:lang w:bidi="ar-SA"/>
          <w:color w:val="111111"/>
          <w:sz w:val="28"/>
          <w:szCs w:val="28"/>
          <w:rtl/>
        </w:rPr>
        <w:t xml:space="preserve">نظم تركي، -، - ، ، تركي، ج 16، ص 334.</w:t>
      </w:r>
    </w:p>
    <w:p>
      <w:pPr>
        <w:pStyle w:val="BookText"/>
      </w:pPr>
      <w:r>
        <w:rPr>
          <w:rFonts w:ascii="Times New Roman" w:hAnsi="Times New Roman" w:eastAsia="Times New Roman" w:cs="Times New Roman"/>
          <w:lang w:val="en-US" w:bidi="en-US"/>
          <w:color w:val="111111"/>
          <w:sz w:val="28"/>
          <w:szCs w:val="28"/>
          <w:rtl/>
        </w:rPr>
        <w:t xml:space="preserve">2402.</w:t>
      </w:r>
    </w:p>
    <w:p>
      <w:pPr>
        <w:pStyle w:val="BookText"/>
      </w:pPr>
      <w:r>
        <w:rPr>
          <w:rFonts w:ascii="Amiri" w:hAnsi="Amiri" w:eastAsia="Amiri" w:cs="Amiri"/>
          <w:lang w:bidi="ar-SA"/>
          <w:color w:val="111111"/>
          <w:sz w:val="28"/>
          <w:szCs w:val="28"/>
          <w:rtl/>
        </w:rPr>
        <w:t xml:space="preserve">نظم تهذيب المنطق، ، ، -، ج 16، ص 334.</w:t>
      </w:r>
    </w:p>
    <w:p>
      <w:pPr>
        <w:pStyle w:val="BookText"/>
      </w:pPr>
      <w:r>
        <w:rPr>
          <w:rFonts w:ascii="Amiri" w:hAnsi="Amiri" w:eastAsia="Amiri" w:cs="Amiri"/>
          <w:lang w:bidi="ar-SA"/>
          <w:color w:val="111111"/>
          <w:sz w:val="28"/>
          <w:szCs w:val="28"/>
          <w:rtl/>
        </w:rPr>
        <w:t xml:space="preserve">2403 .نظم حكم امير المؤمنين، ، ، فارسي، ، ج 16، ص 337.</w:t>
      </w:r>
    </w:p>
    <w:p>
      <w:pPr>
        <w:pStyle w:val="BookText"/>
      </w:pPr>
      <w:r>
        <w:rPr>
          <w:rFonts w:ascii="Times New Roman" w:hAnsi="Times New Roman" w:eastAsia="Times New Roman" w:cs="Times New Roman"/>
          <w:lang w:val="en-US" w:bidi="en-US"/>
          <w:color w:val="111111"/>
          <w:sz w:val="28"/>
          <w:szCs w:val="28"/>
          <w:rtl/>
        </w:rPr>
        <w:t xml:space="preserve">2404.</w:t>
      </w:r>
    </w:p>
    <w:p>
      <w:pPr>
        <w:pStyle w:val="BookText"/>
      </w:pPr>
      <w:r>
        <w:rPr>
          <w:rFonts w:ascii="Amiri" w:hAnsi="Amiri" w:eastAsia="Amiri" w:cs="Amiri"/>
          <w:lang w:bidi="ar-SA"/>
          <w:color w:val="111111"/>
          <w:sz w:val="28"/>
          <w:szCs w:val="28"/>
          <w:rtl/>
        </w:rPr>
        <w:t xml:space="preserve">نظم في الالتزام والاقتباس ،ج 16، ص 352 .</w:t>
      </w:r>
    </w:p>
    <w:p>
      <w:pPr>
        <w:pStyle w:val="BookText"/>
      </w:pPr>
      <w:r>
        <w:rPr>
          <w:rFonts w:ascii="Times New Roman" w:hAnsi="Times New Roman" w:eastAsia="Times New Roman" w:cs="Times New Roman"/>
          <w:lang w:val="en-US" w:bidi="en-US"/>
          <w:color w:val="111111"/>
          <w:sz w:val="28"/>
          <w:szCs w:val="28"/>
          <w:rtl/>
        </w:rPr>
        <w:t xml:space="preserve">2405.</w:t>
      </w:r>
    </w:p>
    <w:p>
      <w:pPr>
        <w:pStyle w:val="BookText"/>
      </w:pPr>
      <w:r>
        <w:rPr>
          <w:rFonts w:ascii="Amiri" w:hAnsi="Amiri" w:eastAsia="Amiri" w:cs="Amiri"/>
          <w:lang w:bidi="ar-SA"/>
          <w:color w:val="111111"/>
          <w:sz w:val="28"/>
          <w:szCs w:val="28"/>
          <w:rtl/>
        </w:rPr>
        <w:t xml:space="preserve">نظم في التوسل، -، -، -، ج 16، ص 353.</w:t>
      </w:r>
    </w:p>
    <w:p>
      <w:pPr>
        <w:pStyle w:val="BookText"/>
      </w:pPr>
      <w:r>
        <w:rPr>
          <w:rFonts w:ascii="Amiri" w:hAnsi="Amiri" w:eastAsia="Amiri" w:cs="Amiri"/>
          <w:lang w:bidi="ar-SA"/>
          <w:color w:val="111111"/>
          <w:sz w:val="28"/>
          <w:szCs w:val="28"/>
          <w:rtl/>
        </w:rPr>
        <w:t xml:space="preserve">2406 . نظم في المناجاة، -، -، -، ج 16، ص 355.</w:t>
      </w:r>
    </w:p>
    <w:p>
      <w:pPr>
        <w:pStyle w:val="BookText"/>
      </w:pPr>
      <w:r>
        <w:rPr>
          <w:rFonts w:ascii="Times New Roman" w:hAnsi="Times New Roman" w:eastAsia="Times New Roman" w:cs="Times New Roman"/>
          <w:lang w:val="en-US" w:bidi="en-US"/>
          <w:color w:val="111111"/>
          <w:sz w:val="28"/>
          <w:szCs w:val="28"/>
          <w:rtl/>
        </w:rPr>
        <w:t xml:space="preserve">2407.</w:t>
      </w:r>
    </w:p>
    <w:p>
      <w:pPr>
        <w:pStyle w:val="BookText"/>
      </w:pPr>
      <w:r>
        <w:rPr>
          <w:rFonts w:ascii="Amiri" w:hAnsi="Amiri" w:eastAsia="Amiri" w:cs="Amiri"/>
          <w:lang w:bidi="ar-SA"/>
          <w:color w:val="111111"/>
          <w:sz w:val="28"/>
          <w:szCs w:val="28"/>
          <w:rtl/>
        </w:rPr>
        <w:t xml:space="preserve">نظم في قص الاظفار، ، -، -، ج 16، ص 353.</w:t>
      </w:r>
    </w:p>
    <w:p>
      <w:pPr>
        <w:pStyle w:val="BookText"/>
      </w:pPr>
      <w:r>
        <w:rPr>
          <w:rFonts w:ascii="Amiri" w:hAnsi="Amiri" w:eastAsia="Amiri" w:cs="Amiri"/>
          <w:lang w:bidi="ar-SA"/>
          <w:color w:val="111111"/>
          <w:sz w:val="28"/>
          <w:szCs w:val="28"/>
          <w:rtl/>
        </w:rPr>
        <w:t xml:space="preserve">2408 . نظم في محاسن الرسول صلى الله عليه وسلم، ، ، ، فارسي، ج 16، ص 354.</w:t>
      </w:r>
    </w:p>
    <w:p>
      <w:pPr>
        <w:pStyle w:val="BookText"/>
      </w:pPr>
      <w:r>
        <w:rPr>
          <w:rFonts w:ascii="Times New Roman" w:hAnsi="Times New Roman" w:eastAsia="Times New Roman" w:cs="Times New Roman"/>
          <w:lang w:val="en-US" w:bidi="en-US"/>
          <w:color w:val="111111"/>
          <w:sz w:val="28"/>
          <w:szCs w:val="28"/>
          <w:rtl/>
        </w:rPr>
        <w:t xml:space="preserve">2409.</w:t>
      </w:r>
    </w:p>
    <w:p>
      <w:pPr>
        <w:pStyle w:val="BookText"/>
      </w:pPr>
      <w:r>
        <w:rPr>
          <w:rFonts w:ascii="Amiri" w:hAnsi="Amiri" w:eastAsia="Amiri" w:cs="Amiri"/>
          <w:lang w:bidi="ar-SA"/>
          <w:color w:val="111111"/>
          <w:sz w:val="28"/>
          <w:szCs w:val="28"/>
          <w:rtl/>
        </w:rPr>
        <w:t xml:space="preserve">نظم في مدح الرسول صلى الله عليه وسلم ،-، -، ج 16، ص 354.</w:t>
      </w:r>
    </w:p>
    <w:p>
      <w:pPr>
        <w:pStyle w:val="BookText"/>
      </w:pPr>
      <w:r>
        <w:rPr>
          <w:rFonts w:ascii="Amiri" w:hAnsi="Amiri" w:eastAsia="Amiri" w:cs="Amiri"/>
          <w:lang w:bidi="ar-SA"/>
          <w:color w:val="111111"/>
          <w:sz w:val="28"/>
          <w:szCs w:val="28"/>
          <w:rtl/>
        </w:rPr>
        <w:t xml:space="preserve">2410 . نظم في مكة المكرمة، -، -، -، ج 16، ص 355.</w:t>
      </w:r>
    </w:p>
    <w:p>
      <w:pPr>
        <w:pStyle w:val="BookText"/>
      </w:pPr>
      <w:r>
        <w:rPr>
          <w:rFonts w:ascii="Times New Roman" w:hAnsi="Times New Roman" w:eastAsia="Times New Roman" w:cs="Times New Roman"/>
          <w:lang w:val="en-US" w:bidi="en-US"/>
          <w:color w:val="111111"/>
          <w:sz w:val="28"/>
          <w:szCs w:val="28"/>
          <w:rtl/>
        </w:rPr>
        <w:t xml:space="preserve">2411.</w:t>
      </w:r>
    </w:p>
    <w:p>
      <w:pPr>
        <w:pStyle w:val="BookText"/>
      </w:pPr>
      <w:r>
        <w:rPr>
          <w:rFonts w:ascii="IRNazanin" w:hAnsi="IRNazanin" w:eastAsia="IRNazanin" w:cs="IRNazanin"/>
          <w:lang w:bidi="fa-IR"/>
          <w:color w:val="111111"/>
          <w:sz w:val="28"/>
          <w:szCs w:val="28"/>
          <w:rtl/>
        </w:rPr>
        <w:t xml:space="preserve">نظم لابن فروخ، -، -، -، ج 16، ص 360.</w:t>
      </w:r>
    </w:p>
    <w:p>
      <w:pPr>
        <w:pStyle w:val="BookText"/>
      </w:pPr>
      <w:r>
        <w:rPr>
          <w:rFonts w:ascii="Times New Roman" w:hAnsi="Times New Roman" w:eastAsia="Times New Roman" w:cs="Times New Roman"/>
          <w:lang w:val="en-US" w:bidi="en-US"/>
          <w:color w:val="111111"/>
          <w:sz w:val="28"/>
          <w:szCs w:val="28"/>
          <w:rtl/>
        </w:rPr>
        <w:t xml:space="preserve">2412.</w:t>
      </w:r>
    </w:p>
    <w:p>
      <w:pPr>
        <w:pStyle w:val="BookText"/>
      </w:pPr>
      <w:r>
        <w:rPr>
          <w:rFonts w:ascii="Amiri" w:hAnsi="Amiri" w:eastAsia="Amiri" w:cs="Amiri"/>
          <w:lang w:bidi="ar-SA"/>
          <w:color w:val="111111"/>
          <w:sz w:val="28"/>
          <w:szCs w:val="28"/>
          <w:rtl/>
        </w:rPr>
        <w:t xml:space="preserve">نظم معنى المنفرجة، -، -، -، ج 16، ص 364.</w:t>
      </w:r>
    </w:p>
    <w:p>
      <w:pPr>
        <w:pStyle w:val="BookText"/>
      </w:pPr>
      <w:r>
        <w:rPr>
          <w:rFonts w:ascii="Amiri" w:hAnsi="Amiri" w:eastAsia="Amiri" w:cs="Amiri"/>
          <w:lang w:bidi="ar-SA"/>
          <w:color w:val="111111"/>
          <w:sz w:val="28"/>
          <w:szCs w:val="28"/>
          <w:rtl/>
        </w:rPr>
        <w:t xml:space="preserve">2413 . نظم موجز في علاقات المجاز، -، -، -، ج 16، ص 365</w:t>
      </w:r>
    </w:p>
    <w:p>
      <w:pPr>
        <w:pStyle w:val="BookText"/>
      </w:pPr>
      <w:r>
        <w:rPr>
          <w:rFonts w:ascii="Amiri" w:hAnsi="Amiri" w:eastAsia="Amiri" w:cs="Amiri"/>
          <w:lang w:bidi="ar-SA"/>
          <w:color w:val="111111"/>
          <w:sz w:val="28"/>
          <w:szCs w:val="28"/>
          <w:rtl/>
        </w:rPr>
        <w:t xml:space="preserve">2414 . نظم وتخاميس، -، -، -، ج 16، ص 366.</w:t>
      </w:r>
    </w:p>
    <w:p>
      <w:pPr>
        <w:pStyle w:val="BookText"/>
      </w:pPr>
      <w:r>
        <w:rPr>
          <w:rFonts w:ascii="Times New Roman" w:hAnsi="Times New Roman" w:eastAsia="Times New Roman" w:cs="Times New Roman"/>
          <w:lang w:val="en-US" w:bidi="en-US"/>
          <w:color w:val="111111"/>
          <w:sz w:val="28"/>
          <w:szCs w:val="28"/>
          <w:rtl/>
        </w:rPr>
        <w:t xml:space="preserve">2415.</w:t>
      </w:r>
    </w:p>
    <w:p>
      <w:pPr>
        <w:pStyle w:val="BookText"/>
      </w:pPr>
      <w:r>
        <w:rPr>
          <w:rFonts w:ascii="Amiri" w:hAnsi="Amiri" w:eastAsia="Amiri" w:cs="Amiri"/>
          <w:lang w:bidi="ar-SA"/>
          <w:color w:val="111111"/>
          <w:sz w:val="28"/>
          <w:szCs w:val="28"/>
          <w:rtl/>
        </w:rPr>
        <w:t xml:space="preserve">نعت الرسول الكريم ، فارسي، ج16، ص 367 .</w:t>
      </w:r>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Amiri" w:hAnsi="Amiri" w:eastAsia="Amiri" w:cs="Amiri"/>
          <w:lang w:bidi="ar-SA"/>
          <w:color w:val="111111"/>
          <w:sz w:val="28"/>
          <w:szCs w:val="28"/>
          <w:rtl/>
        </w:rPr>
        <w:t xml:space="preserve">نقولات شعرية في اللغة الفارسية ، فارسي، ج 16، ص 437.</w:t>
      </w:r>
    </w:p>
    <w:p>
      <w:pPr>
        <w:pStyle w:val="BookText"/>
      </w:pPr>
      <w:r>
        <w:rPr>
          <w:rFonts w:ascii="Times New Roman" w:hAnsi="Times New Roman" w:eastAsia="Times New Roman" w:cs="Times New Roman"/>
          <w:lang w:val="en-US" w:bidi="en-US"/>
          <w:color w:val="111111"/>
          <w:sz w:val="28"/>
          <w:szCs w:val="28"/>
          <w:rtl/>
        </w:rPr>
        <w:t xml:space="preserve">2417.</w:t>
      </w:r>
    </w:p>
    <w:p>
      <w:pPr>
        <w:pStyle w:val="BookText"/>
      </w:pPr>
      <w:r>
        <w:rPr>
          <w:rFonts w:ascii="Amiri" w:hAnsi="Amiri" w:eastAsia="Amiri" w:cs="Amiri"/>
          <w:lang w:bidi="ar-SA"/>
          <w:color w:val="111111"/>
          <w:sz w:val="28"/>
          <w:szCs w:val="28"/>
          <w:rtl/>
        </w:rPr>
        <w:t xml:space="preserve">نقولات شعرية مختلفة الاغراض ، ج 16، ص 437.</w:t>
      </w:r>
    </w:p>
    <w:p>
      <w:pPr>
        <w:pStyle w:val="BookText"/>
      </w:pPr>
      <w:r>
        <w:rPr>
          <w:rFonts w:ascii="Amiri" w:hAnsi="Amiri" w:eastAsia="Amiri" w:cs="Amiri"/>
          <w:lang w:bidi="ar-SA"/>
          <w:color w:val="111111"/>
          <w:sz w:val="28"/>
          <w:szCs w:val="28"/>
          <w:rtl/>
        </w:rPr>
        <w:t xml:space="preserve">2418 . نقولات منظومة، -، -، -، ج 16، ص 443.</w:t>
      </w:r>
    </w:p>
    <w:p>
      <w:pPr>
        <w:pStyle w:val="BookText"/>
      </w:pPr>
      <w:r>
        <w:rPr>
          <w:rFonts w:ascii="Times New Roman" w:hAnsi="Times New Roman" w:eastAsia="Times New Roman" w:cs="Times New Roman"/>
          <w:lang w:val="en-US" w:bidi="en-US"/>
          <w:color w:val="111111"/>
          <w:sz w:val="28"/>
          <w:szCs w:val="28"/>
          <w:rtl/>
        </w:rPr>
        <w:t xml:space="preserve">2419.</w:t>
      </w:r>
    </w:p>
    <w:p>
      <w:pPr>
        <w:pStyle w:val="BookText"/>
      </w:pPr>
      <w:r>
        <w:rPr>
          <w:rFonts w:ascii="Amiri" w:hAnsi="Amiri" w:eastAsia="Amiri" w:cs="Amiri"/>
          <w:lang w:bidi="ar-SA"/>
          <w:color w:val="111111"/>
          <w:sz w:val="28"/>
          <w:szCs w:val="28"/>
          <w:rtl/>
        </w:rPr>
        <w:t xml:space="preserve">نقولات منظومة لابن النحاس، ، ، ، ج 16، ص 444.</w:t>
      </w:r>
    </w:p>
    <w:p>
      <w:pPr>
        <w:pStyle w:val="BookText"/>
      </w:pPr>
      <w:r>
        <w:rPr>
          <w:rFonts w:ascii="Times New Roman" w:hAnsi="Times New Roman" w:eastAsia="Times New Roman" w:cs="Times New Roman"/>
          <w:lang w:val="en-US" w:bidi="en-US"/>
          <w:color w:val="111111"/>
          <w:sz w:val="28"/>
          <w:szCs w:val="28"/>
          <w:rtl/>
        </w:rPr>
        <w:t xml:space="preserve">2420.</w:t>
      </w:r>
    </w:p>
    <w:p>
      <w:pPr>
        <w:pStyle w:val="BookText"/>
      </w:pPr>
      <w:r>
        <w:rPr>
          <w:rFonts w:ascii="Amiri" w:hAnsi="Amiri" w:eastAsia="Amiri" w:cs="Amiri"/>
          <w:lang w:bidi="ar-SA"/>
          <w:color w:val="111111"/>
          <w:sz w:val="28"/>
          <w:szCs w:val="28"/>
          <w:rtl/>
        </w:rPr>
        <w:t xml:space="preserve">نقولات وابيات للشيخ عبدالرحمن البسطامي ومحيي الدين ابن عربي، -، -، -، ج 16، ص 446.</w:t>
      </w:r>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Amiri" w:hAnsi="Amiri" w:eastAsia="Amiri" w:cs="Amiri"/>
          <w:lang w:bidi="ar-SA"/>
          <w:color w:val="111111"/>
          <w:sz w:val="28"/>
          <w:szCs w:val="28"/>
          <w:rtl/>
        </w:rPr>
        <w:t xml:space="preserve">نهج المنفرجة، -، -، -، ج 16، ص 534.</w:t>
      </w:r>
    </w:p>
    <w:p>
      <w:pPr>
        <w:pStyle w:val="BookText"/>
      </w:pPr>
      <w:r>
        <w:rPr>
          <w:rFonts w:ascii="Times New Roman" w:hAnsi="Times New Roman" w:eastAsia="Times New Roman" w:cs="Times New Roman"/>
          <w:lang w:val="en-US" w:bidi="en-US"/>
          <w:color w:val="111111"/>
          <w:sz w:val="28"/>
          <w:szCs w:val="28"/>
          <w:rtl/>
        </w:rPr>
        <w:t xml:space="preserve">2422.</w:t>
      </w:r>
    </w:p>
    <w:p>
      <w:pPr>
        <w:pStyle w:val="BookText"/>
      </w:pPr>
      <w:r>
        <w:rPr>
          <w:rFonts w:ascii="Amiri" w:hAnsi="Amiri" w:eastAsia="Amiri" w:cs="Amiri"/>
          <w:lang w:bidi="ar-SA"/>
          <w:color w:val="111111"/>
          <w:sz w:val="28"/>
          <w:szCs w:val="28"/>
          <w:rtl/>
        </w:rPr>
        <w:t xml:space="preserve">وفاة النبي صلى الله عليه وسلم (ارجوزة في)، -، -، -، ج 16، ص 847.</w:t>
      </w:r>
    </w:p>
    <w:p>
      <w:pPr>
        <w:pStyle w:val="BookText"/>
      </w:pPr>
      <w:r>
        <w:rPr>
          <w:rFonts w:ascii="Times New Roman" w:hAnsi="Times New Roman" w:eastAsia="Times New Roman" w:cs="Times New Roman"/>
          <w:lang w:val="en-US" w:bidi="en-US"/>
          <w:color w:val="111111"/>
          <w:sz w:val="28"/>
          <w:szCs w:val="28"/>
          <w:rtl/>
        </w:rPr>
        <w:t xml:space="preserve">2423.</w:t>
      </w:r>
    </w:p>
    <w:p>
      <w:pPr>
        <w:pStyle w:val="BookText"/>
      </w:pPr>
      <w:r>
        <w:rPr>
          <w:rFonts w:ascii="Amiri" w:hAnsi="Amiri" w:eastAsia="Amiri" w:cs="Amiri"/>
          <w:lang w:bidi="ar-SA"/>
          <w:color w:val="111111"/>
          <w:sz w:val="28"/>
          <w:szCs w:val="28"/>
          <w:rtl/>
        </w:rPr>
        <w:t xml:space="preserve">ديوان ابوالهندي، ابو الهندي (قرن 132ه)، -، -، ج 7، ص 561.</w:t>
      </w:r>
    </w:p>
    <w:p>
      <w:pPr>
        <w:pStyle w:val="Heading3"/>
      </w:pPr>
      <w:bookmarkStart w:id="138" w:name="_Toc59"/>
      <w:r>
        <w:t>صرف</w:t>
      </w:r>
      <w:bookmarkEnd w:id="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المقصود في الصرف ؟ ابوحنیفه نعمان بن ثابت (150-80ه)، -، -، ج 15 ، ص 384 .</w:t>
      </w:r>
    </w:p>
    <w:p>
      <w:pPr>
        <w:pStyle w:val="BookText"/>
      </w:pPr>
      <w:r>
        <w:rPr>
          <w:rFonts w:ascii="Amiri" w:hAnsi="Amiri" w:eastAsia="Amiri" w:cs="Amiri"/>
          <w:lang w:bidi="ar-SA"/>
          <w:color w:val="111111"/>
          <w:sz w:val="28"/>
          <w:szCs w:val="28"/>
          <w:rtl/>
        </w:rPr>
        <w:t xml:space="preserve">2 .الاشتقاق اصمعي عبدالملك بن قريب (122-  216؟ ه)، -، -، ج 2، ص 274.</w:t>
      </w:r>
    </w:p>
    <w:p>
      <w:pPr>
        <w:pStyle w:val="BookText"/>
      </w:pPr>
      <w:r>
        <w:rPr>
          <w:rFonts w:ascii="Amiri" w:hAnsi="Amiri" w:eastAsia="Amiri" w:cs="Amiri"/>
          <w:lang w:bidi="ar-SA"/>
          <w:color w:val="111111"/>
          <w:sz w:val="28"/>
          <w:szCs w:val="28"/>
          <w:rtl/>
        </w:rPr>
        <w:t xml:space="preserve">3.التصريف الملوكي ابن جني، عثمان بن جني (392- 300؟ه)، -، -، ج 4، ص 420.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المنصف، ابن جني، عثمان بن جني (300- 392؟ه)، -، -، ج 15 ، ص 691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نزهة الطرف في علم الصرف ميداني احمد بن محمد ( -518ه)، -، -، ج 16، ص 236.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صميم ،العربية ،زمخشري محمود بن عمر (538-467ه)، -، -، ج 10، ص 635.</w:t>
      </w:r>
    </w:p>
    <w:p>
      <w:pPr>
        <w:pStyle w:val="BookText"/>
      </w:pPr>
      <w:r>
        <w:rPr>
          <w:rFonts w:ascii="Amiri" w:hAnsi="Amiri" w:eastAsia="Amiri" w:cs="Amiri"/>
          <w:lang w:bidi="ar-SA"/>
          <w:color w:val="111111"/>
          <w:sz w:val="28"/>
          <w:szCs w:val="28"/>
          <w:rtl/>
        </w:rPr>
        <w:t xml:space="preserve">7.حلية العقود في الفرق بين المقصور والممدود ابن انباري عبدالرحمن بن محمد (513 577ه)، -، -، ج 6، ص 815.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فعل سعد الله ،بردعي محمد بن سعد الله (- 609ه)، -، -، ج 12، ص 36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الافعال، -، -، -، ج 2، ص 599.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الشافية في الصرف ابن حاجب، عثمان بن عمر ( 570؟-646؟ ه)، -، -، ج 9، ص 56.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القصيدة الموشحة بالاسماء المؤنثة، ابن حاجب، عثمان بن عمر (570؟- 646؟ ه)، -، - ، ج 12، ص 717.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شرح الشافية ابن حاجب، عثمان بن عمر(570؟- 646؟ه)، -، -، ج 9، ص 593.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مقدمة في التصريف ابن حاجب عثمان بن عمر ( 570؟- 646؟ه)، -، -، ج 15 ، ص 363.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البناء في التصريف، زنجاني عبدالوهاب بن ابراهيم (- 660 ه)، -، -، ج 3، ص 407.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العزي في التصريف، زنجاني عبدالوهاب بن ابراهيم (- 660 ه)، -، -، ج 11، ص 107.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عقود الجواهر، خجندي احمد بن محمود(-700ه)، 660 ه- تیمچه بخارا، ج 11، ص 185.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اعجاز التعريف في علم التصريف ابن مالك ،محمد بن عبدالله (672-600ه)، ج2، ص 521.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ایجاز التعريف لضروري التصريف ابن مالك ، محمد بن عبدالله (672-600ه)، -، -، ، ج3،ص 95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تحفة المودود في المقصور والممدود ابن مالك،محمد بن عبدالله (672-600ه)، ج 4، ص 33.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شرح الشافية رضي الدين استرآبادي محمد بن حسن (-686؟ ه)، نجف اشرف، ج9، ص 594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القصاري ،خجندي احمد بن محمود (- 700 ه-)، -، -، ج 12، ص 586.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المؤنثات السماعية ابن حاجب عثمان بن عمر ( 570؟-646 ؟ه)، قرن 7 ه- ج 13، ص 704.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وردة ،الارواح ،اتقاني ،امیركاتب بن امیر عمر (758-685ه)، 716ه- -، ج 16، ص 760.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شرح الشافية استرآبادي، حسن بن محمد ( 717-645؟ ه)، -، -، ج 9، ص 595.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شرح الشافية، -، -، -، ج 9، ص 611.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شرح العزي في التصريف، تفتازاني، مسعود بن (792- 722؟ه )، 738 ه- -، ج 9، ص 692.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المبدع في التصريف ابوحیان محمد بن يوسف (745-654ه)، -، -، ج 13، ص 735.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الصرف (رسالة في)، جاربردي احمد بن حسن (-746ه ) ، -، -، ج 10، ص 551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شرح ،التصريف ،جاربردي، احمد بن حسن  (-746ه)، -، -، ج 9، ص 336.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شرح العزي في التصريف جاربردي احمد بن حسن ( -746ه)، -، -، ج 9، ص 691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شرح مراح الأرواح، -، -، -، ج 10، ص133.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الشافية نقره ،كار عبدالله بن محمد (776-706ه)، ، -، ج 9، ص 605.</w:t>
      </w:r>
    </w:p>
    <w:p>
      <w:pPr>
        <w:pStyle w:val="BookText"/>
      </w:pPr>
      <w:r>
        <w:rPr>
          <w:rFonts w:ascii="Amiri" w:hAnsi="Amiri" w:eastAsia="Amiri" w:cs="Amiri"/>
          <w:lang w:bidi="ar-SA"/>
          <w:color w:val="111111"/>
          <w:sz w:val="28"/>
          <w:szCs w:val="28"/>
          <w:rtl/>
        </w:rPr>
        <w:t xml:space="preserve">33 .الروض المنيف شرح مختصر التصريف ، تفتازاني، مسعود بن عمر (792- 722؟ه)،  ، ج 8، ص 469.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تصريف ،اللغة تفتازاني، مسعود بن عمر (792- 722؟ه ) ، ، ، ج 4، ص 416.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حل الالغاز في مسائل الايجاز اسدي حسن بن محمد (قرن 8ه)، -، -، ج 6 ، ص 0772</w:t>
      </w:r>
    </w:p>
    <w:p>
      <w:pPr>
        <w:pStyle w:val="BookText"/>
      </w:pPr>
      <w:r>
        <w:rPr>
          <w:rFonts w:ascii="Amiri" w:hAnsi="Amiri" w:eastAsia="Amiri" w:cs="Amiri"/>
          <w:lang w:bidi="ar-SA"/>
          <w:color w:val="111111"/>
          <w:sz w:val="28"/>
          <w:szCs w:val="28"/>
          <w:rtl/>
        </w:rPr>
        <w:t xml:space="preserve">36 شرح ابيات المفصل، -، -، -، ج 9، ص 150.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شرح الشافية نظام الاعرج، حسن بن محمد (-728؟ ه)، قرن 8 ه- شیراز، ج 9، ص 595</w:t>
      </w:r>
    </w:p>
    <w:p>
      <w:pPr>
        <w:pStyle w:val="BookText"/>
      </w:pPr>
      <w:r>
        <w:rPr>
          <w:rFonts w:ascii="Amiri" w:hAnsi="Amiri" w:eastAsia="Amiri" w:cs="Amiri"/>
          <w:lang w:bidi="ar-SA"/>
          <w:color w:val="111111"/>
          <w:sz w:val="28"/>
          <w:szCs w:val="28"/>
          <w:rtl/>
        </w:rPr>
        <w:t xml:space="preserve">38 .شرح الشافية جاربردي، احمد بن حسن (- 746ه)، قرن 8 ه- -، ج 9، ص 600.</w:t>
      </w:r>
    </w:p>
    <w:p>
      <w:pPr>
        <w:pStyle w:val="BookText"/>
      </w:pPr>
      <w:r>
        <w:rPr>
          <w:rFonts w:ascii="Amiri" w:hAnsi="Amiri" w:eastAsia="Amiri" w:cs="Amiri"/>
          <w:lang w:bidi="ar-SA"/>
          <w:color w:val="111111"/>
          <w:sz w:val="28"/>
          <w:szCs w:val="28"/>
          <w:rtl/>
        </w:rPr>
        <w:t xml:space="preserve">39 .شرح العزي في التصريف جيلي احمد بن محمود (قرن 8 ه)، -، -، ج 9، ص 705.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مراح الارواح ابن مسعود احمد بن علي ( قرن 8 ه)، -، -، ج 14، ص 373.</w:t>
      </w:r>
    </w:p>
    <w:p>
      <w:pPr>
        <w:pStyle w:val="BookText"/>
      </w:pPr>
      <w:r>
        <w:rPr>
          <w:rFonts w:ascii="Amiri" w:hAnsi="Amiri" w:eastAsia="Amiri" w:cs="Amiri"/>
          <w:lang w:bidi="ar-SA"/>
          <w:color w:val="111111"/>
          <w:sz w:val="28"/>
          <w:szCs w:val="28"/>
          <w:rtl/>
        </w:rPr>
        <w:t xml:space="preserve">41 شرح المقصود ،اقفهسي احمد بن عماد (750 - 808ه)،-، -، -، ج 10، ص 207.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الوافية في شرح الشافية مرعشي احمد بن ابي بكر (-872ه)، 10ه- -، ج 16، ص 706.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شرح العزي في التصريف متطبب ابزري علي بن محمد ( -815ه)، -، -، ج 9، ص 705.</w:t>
      </w:r>
    </w:p>
    <w:p>
      <w:pPr>
        <w:pStyle w:val="BookText"/>
      </w:pPr>
      <w:r>
        <w:rPr>
          <w:rFonts w:ascii="Amiri" w:hAnsi="Amiri" w:eastAsia="Amiri" w:cs="Amiri"/>
          <w:lang w:bidi="ar-SA"/>
          <w:color w:val="111111"/>
          <w:sz w:val="28"/>
          <w:szCs w:val="28"/>
          <w:rtl/>
        </w:rPr>
        <w:t xml:space="preserve">44.نبذة مما يثلث اوله او اوسطه او ،آخره ابن شحنه ،محمد بن محمد (815-749؟ ه ) ، - ، ج 16، ص 114.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تصريف جرجاني، علي بن محمد (740- 816ه) - - فارسي، ج 4، ص 411.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مقدمة في الصرف جرجاني، علي بن محمد (816-740ه)، -، -، ج 15، ص 364.</w:t>
      </w:r>
    </w:p>
    <w:p>
      <w:pPr>
        <w:pStyle w:val="BookText"/>
      </w:pPr>
      <w:r>
        <w:rPr>
          <w:rFonts w:ascii="Amiri" w:hAnsi="Amiri" w:eastAsia="Amiri" w:cs="Amiri"/>
          <w:lang w:bidi="ar-SA"/>
          <w:color w:val="111111"/>
          <w:sz w:val="28"/>
          <w:szCs w:val="28"/>
          <w:rtl/>
        </w:rPr>
        <w:t xml:space="preserve">47 .الهارونية في التصريف، هاروني نجم الدين عمر، -، -، ج 16 ، ص 589.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دستور المبتدي معلم دهلوي صفي الدين بن نصیر الدین (-819 ه)، فارسي، ج 7، ص 385.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المفراح في شرح مراح الارواح اسود حسن بن علاء الدین (قرن 9ه)، 841ه- ، ج15، ص 236.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حاشية شرح التصريف العزي ؟ حلبي محمد بن عمر ( -850ه)، -، -، ج 6 ، ص 67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شرح الشافية امام الكاملية، محمد بن محمد ( 864- 808؟ه )، -، -، ج 9، ص 606.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شرح القصاري بقال شرف الدین حسن شاه ( -905ه)، 869 ه- -، ج 9، ص 821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التصريف (مختصر في)، كافيجي، محمد بن سليمان (879-788ه)، -، -، ج 4، ص 412.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شرح الشافية ،قوشچي، علي بن محمد (- 879ه)، ، ، فارسي، ج 9، ص 607.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الشكرية في شرح المقصود، سراجي، احمد بن عماد (قرن 9 ه)، 894 ه-- -، ج 10، ص 401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بناء الافعال ؟ ديكقوز، احمد بن عبدالله ( قرن 9 ه)، -، -، ج 3، ص 404.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حاشية شرح التصريف العزي تلمساني محمد بن عمر (قرن 9 ه)، -، -، ج 6، ص 68.</w:t>
      </w:r>
    </w:p>
    <w:p>
      <w:pPr>
        <w:pStyle w:val="BookText"/>
      </w:pPr>
      <w:r>
        <w:rPr>
          <w:rFonts w:ascii="Amiri" w:hAnsi="Amiri" w:eastAsia="Amiri" w:cs="Amiri"/>
          <w:lang w:bidi="ar-SA"/>
          <w:color w:val="111111"/>
          <w:sz w:val="28"/>
          <w:szCs w:val="28"/>
          <w:rtl/>
        </w:rPr>
        <w:t xml:space="preserve">58 .شرح مراح الارواح، ديكقوز، احمد بن عبدالله ( قرن 9 ه)، -، -، ج 10، ص 131.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صرف ،میر ،جرجاني علي بن محمد (740- 816ه)،- ، قرن 9 ه- - ، فارسي، ج 10، ص 559.</w:t>
      </w:r>
    </w:p>
    <w:p>
      <w:pPr>
        <w:pStyle w:val="BookText"/>
      </w:pPr>
      <w:r>
        <w:rPr>
          <w:rFonts w:ascii="Amiri" w:hAnsi="Amiri" w:eastAsia="Amiri" w:cs="Amiri"/>
          <w:lang w:bidi="ar-SA"/>
          <w:color w:val="111111"/>
          <w:sz w:val="28"/>
          <w:szCs w:val="28"/>
          <w:rtl/>
        </w:rPr>
        <w:t xml:space="preserve">60 . حاشية المختصر في الصرف، بيرجندي عبد العلي بن محمد (-934ه)، 903ه-، -، ج 6، ص 355.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الصرف، ، -، -، ج 10، ص 552.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همع الهوامع في شرح جمع الجوامع، سيوطي، عبد الرحمن بن ابي بكر (911-849ه)، -، -، ج 16، ص 652.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حاشية شرح التصريف العزي ابن قاسم غزي محمد بن قاسم (918-859ه)، ج 6، ص 68 .</w:t>
      </w:r>
    </w:p>
    <w:p>
      <w:pPr>
        <w:pStyle w:val="BookText"/>
      </w:pPr>
      <w:r>
        <w:rPr>
          <w:rFonts w:ascii="Amiri" w:hAnsi="Amiri" w:eastAsia="Amiri" w:cs="Amiri"/>
          <w:lang w:bidi="ar-SA"/>
          <w:color w:val="111111"/>
          <w:sz w:val="28"/>
          <w:szCs w:val="28"/>
          <w:rtl/>
        </w:rPr>
        <w:t xml:space="preserve">64 . المناهج الكافية في شرح الشافية انصاري زكريا بن محمد (826؟- 926؟ه)، -، -، ج 15، ص 573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شرح لامية ،الافعال ،بحرق، محمد بن عمر (930-869 ه)، -، -، ج 10، ص 73.</w:t>
      </w:r>
    </w:p>
    <w:p>
      <w:pPr>
        <w:pStyle w:val="BookText"/>
      </w:pPr>
      <w:r>
        <w:rPr>
          <w:rFonts w:ascii="IRNazanin" w:hAnsi="IRNazanin" w:eastAsia="IRNazanin" w:cs="IRNazanin"/>
          <w:lang w:bidi="fa-IR"/>
          <w:color w:val="111111"/>
          <w:sz w:val="28"/>
          <w:szCs w:val="28"/>
          <w:rtl/>
        </w:rPr>
        <w:t xml:space="preserve">66 . فتح الاقفال وضرب الامثال بحرق، محمد بن عمر ( 930-869ه ) ، -، -، ج 11، ص 632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الاصباح على مراح الارواح ابن هلال محمد بن علي (-933ه)، -، -، ج 2، ص 359.</w:t>
      </w:r>
    </w:p>
    <w:p>
      <w:pPr>
        <w:pStyle w:val="BookText"/>
      </w:pPr>
      <w:r>
        <w:rPr>
          <w:rFonts w:ascii="Amiri" w:hAnsi="Amiri" w:eastAsia="Amiri" w:cs="Amiri"/>
          <w:lang w:bidi="ar-SA"/>
          <w:color w:val="111111"/>
          <w:sz w:val="28"/>
          <w:szCs w:val="28"/>
          <w:rtl/>
        </w:rPr>
        <w:t xml:space="preserve">68 . المؤنثات السماعية (رسالة في تحقيه-)، ابن كمال باشا احمد بن سليمان (-940ه)، ج 13، ص 705.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شرح مراح الارواح ابن كمال باشا احمد بن سليمان (-940ه) ، -، -، ج 10، ص 132.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شرح العزي في التصريف، -، -، -، ج 9، ص717.</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حاشية شرح التصريف العزي لقاني محمد بن حسن (-958 ه)، -، -، ج 6، ص 69.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تحفة الاحباب مكناسي، عبدالعزيز بن عبد الواحد ( -964ه)، -، -، ج 3، ص 780.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شرح الأمثلة ،سروري، مصطفى بن شعبان (969- 897؟ه)، -، -، ج 9، ص 235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شرح العزي في التصريف ابن الموقع محمد بن ابي الوفاء (-970ه)، -، -، ج 9، ص 706.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السرور في شرح الامثلة الصرفية صاروخاني ،احمد بن مصطفى (-971ه)،ج 8، ص 769 .</w:t>
      </w:r>
    </w:p>
    <w:p>
      <w:pPr>
        <w:pStyle w:val="BookText"/>
      </w:pPr>
      <w:r>
        <w:rPr>
          <w:rFonts w:ascii="Amiri" w:hAnsi="Amiri" w:eastAsia="Amiri" w:cs="Amiri"/>
          <w:lang w:bidi="ar-SA"/>
          <w:color w:val="111111"/>
          <w:sz w:val="28"/>
          <w:szCs w:val="28"/>
          <w:rtl/>
        </w:rPr>
        <w:t xml:space="preserve">76 .قوانين ،الصرف صاروخاني احمد بن مصطفى (-971ه)، -، -، ج 12، ص 818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حاشية شرح التصريف العزي، دده جونكي،ابراهيم بن يحيى (-973 ؟ه) ،ج6،ص 69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شرح العزي في التصريف بتروني عبدالرحمن بن محمد (-977ه)، -، -، ج 9، ص 706.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البناء (كتاب)، -، -، -، ج 3، ص 404 .</w:t>
      </w:r>
    </w:p>
    <w:p>
      <w:pPr>
        <w:pStyle w:val="BookText"/>
      </w:pPr>
      <w:r>
        <w:rPr>
          <w:rFonts w:ascii="Amiri" w:hAnsi="Amiri" w:eastAsia="Amiri" w:cs="Amiri"/>
          <w:lang w:bidi="ar-SA"/>
          <w:color w:val="111111"/>
          <w:sz w:val="28"/>
          <w:szCs w:val="28"/>
          <w:rtl/>
        </w:rPr>
        <w:t xml:space="preserve">80 .مرشد الغناء بشرح امثلة البناء، لاري انصاري،محمد بن صلاح (-979؟ ه)، ج 14، ص 398.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حاشية حاشية شرح التصريف العزي عبادي،احمد بن قاسم ( -994ه)، -، -، ج 5، ص 829.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حاشية شرح التصريف العزي، عبادي، احمد بن قاسم ( -994ه)، -، -، ج 6، ص 70.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شرح العزي في التصريف، برزي، مفرج بن ابي مفرج، -، -، ج 9، ص 707.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الترصيف في التصريف مرشدي عبدالرحمن بن عيسى (1037- 975ه)، 1000 ق ،مكة المكرمة، ج 4، ص 307.</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المعزي في التصريف معزي محمد بن ابي القاسم، -، -، ج 15، ص 79.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بلوغ الاماني في مختصر الزنجاني، معظم ،يحيى بن ابراهيم (-1000؟ ه)، -، -، ج 3، ص 397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شرح العزي في التصريف، حسيني، محمد بن قاسم (قرن 10ه)، -، -، فارسي، ج 9، ص 706.</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شرح العزي في التصريف، گيلاني علي بن شهاب الدين (قرن 10ه)، -، -، ج 9، ص 707.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روح الشروح على المقصود، بستان زاده ،محمد بن مصطفى (-1016ه)، ج8، ص 379.</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شرح لامية الافعال سيناني ابو عبد الله محمد - ، -، ج 10، ص 74.</w:t>
      </w:r>
    </w:p>
    <w:p>
      <w:pPr>
        <w:pStyle w:val="BookText"/>
      </w:pPr>
      <w:r>
        <w:rPr>
          <w:rFonts w:ascii="Amiri" w:hAnsi="Amiri" w:eastAsia="Amiri" w:cs="Amiri"/>
          <w:lang w:bidi="ar-SA"/>
          <w:color w:val="111111"/>
          <w:sz w:val="28"/>
          <w:szCs w:val="28"/>
          <w:rtl/>
        </w:rPr>
        <w:t xml:space="preserve">91 .صرف بهائي، شيخ بهائي، محمد بن حسين  (1030-953ه) ، ، -، فارسي، ج 10، ص 557.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جامع الصرف، ، -، -، ج 5، ص 295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شرح مختصر التصريف قره باغي، يوسف بن محمد جان ( -1035؟ ه) ، -، -، ج 10، ص 114.</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مانح الغناء ومزيل العناء عن كتاب البناء، اندلسي، احمد بن عبدالعزيز (قرن 11ه)، 1038ه- -، ج 13، ص 687.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خلاصة التعريف بدقائق شرح التصريف لقاني ابراهيم بن ابراهيم (-1041ه)، -، -، ج 7، ص 88.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شرح العزي في التصريف ،زنجاني يحيى بن على ( -1050 ه)، -، -، ج 9، ص 708.</w:t>
      </w:r>
    </w:p>
    <w:p>
      <w:pPr>
        <w:pStyle w:val="BookText"/>
      </w:pPr>
      <w:r>
        <w:rPr>
          <w:rFonts w:ascii="Amiri" w:hAnsi="Amiri" w:eastAsia="Amiri" w:cs="Amiri"/>
          <w:lang w:bidi="ar-SA"/>
          <w:color w:val="111111"/>
          <w:sz w:val="28"/>
          <w:szCs w:val="28"/>
          <w:rtl/>
        </w:rPr>
        <w:t xml:space="preserve">97 .الأمثلة في الصرف، ، ، ، ج 2، ص 754.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حاشية حاشية شرح التصريف العزي كردي حسين آبادي ،احمد بن حيدر (-1070؟ ه)، ، ج 5، ص 829.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بناء في علم الصرف -، -، -، ج 3، ص 407.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حاشية شرح الورقات شبراملسي علي بن علي (1087- 997ه)، -، -، ج 6، ص 215.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حاشية شرح التصريف العزي ، ج6 ، ص 72.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شرح النظام، -، -، -، ج 10، ص 287.</w:t>
      </w:r>
    </w:p>
    <w:p>
      <w:pPr>
        <w:pStyle w:val="BookText"/>
      </w:pPr>
      <w:r>
        <w:rPr>
          <w:rFonts w:ascii="Amiri" w:hAnsi="Amiri" w:eastAsia="Amiri" w:cs="Amiri"/>
          <w:lang w:bidi="ar-SA"/>
          <w:color w:val="111111"/>
          <w:sz w:val="28"/>
          <w:szCs w:val="28"/>
          <w:rtl/>
        </w:rPr>
        <w:t xml:space="preserve">103 . شرح العزي في التصريف، كلكودي، عبدالله بن الياس (قرن (11ه)، 1099ه- ج 9، ص 708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شرح العزي في التصريف، عمادي، عبدالله ( قرن 12 ه) ، 1099ه- -، ج 9، ص 716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المطلوب في شرح المقصود ، ج 14، ص 802.</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حاشية التصريف العزي انطاكي محمود بن عمر، -، -، ج 5، ص 739.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شرح مراح الارواح، حنفي ،خوشابي مهدي ، ، ج 10، ص133.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صرف منظوم، عبد الرحيم (قرن 11ه)، -، -، ج 10، ص 558.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تكميل التعريف لكتاب في التصريف، كوراني ابراهيم بن حسن (1101-1025ه)، -، -، ج 4، ص 829.</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صرف الصرف ولب اللباب، حسيني قزويني ،محمد بن محمد صادق (قرن 12 ه)، 1101ه-، ج 10، ص 558.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الشافية، -، -، -، ج 9، ص 55.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شرح التصريف -، -، -، ج 9، ص 336.</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شرح الشافية ،فارسي محمد بن محمد (- 1134ه)، 1108ه- -، ج 9، ص 607.</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الوافية الكافية في نظم الشافية، -، 1110ه- ، ج 16، ص 715.</w:t>
      </w:r>
    </w:p>
    <w:p>
      <w:pPr>
        <w:pStyle w:val="BookText"/>
      </w:pPr>
      <w:r>
        <w:rPr>
          <w:rFonts w:ascii="Amiri" w:hAnsi="Amiri" w:eastAsia="Amiri" w:cs="Amiri"/>
          <w:lang w:bidi="ar-SA"/>
          <w:color w:val="111111"/>
          <w:sz w:val="28"/>
          <w:szCs w:val="28"/>
          <w:rtl/>
        </w:rPr>
        <w:t xml:space="preserve">115 . شرح امثله -، -، -، فارسي، ج 9، ص237.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اصالة المصدر، -، -، -، ج 2، ص 359.</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العوامل في التصريف -، -، -، ج 11، ص 356.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العوامل في علم التصريف، ، ، ، ج11، ص 357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امثلة التصريف، ، -، -، ج 2، ص 752.</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العناية في شرح الكفاية اسكوبي، حسين بن فرهاد (قرن 12ه)، 1122ه- -، ج 11، ص331.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شرح العزي في التصريف، پیر خضري يوسف جان بن ابي بكر، -، -، ج 9، ص 713.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قواعد اللغة الفارسية، -، -، -، ج 12، ص 804.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الوافية في نظم الشافية حسيني سيفي محمد بن محمد مهدي ( -1150؟ ه)، 1133ه- -، ج 16، ص 714.</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امثلة الصرف، ، ، ، ، تركي، ج 2، ص 752.</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توشيح الوافية بمعان كافية، قزويني، محسن بن محمد طاهر (-1150ه)، 1136ه- قزوین، ج 5، ص 163.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الرسالة الوضعية الابهرية، قزويني، محسن بن محمد طاهر ( -1150ه)، 1141ه- -، ج8،ص 296.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قواعد اللغة العربية ؟ ،فرحات جرمانوس (1145-1081ه)، -، -، ج 12، ص 803.</w:t>
      </w:r>
    </w:p>
    <w:p>
      <w:pPr>
        <w:pStyle w:val="BookText"/>
      </w:pPr>
      <w:r>
        <w:rPr>
          <w:rFonts w:ascii="Amiri" w:hAnsi="Amiri" w:eastAsia="Amiri" w:cs="Amiri"/>
          <w:lang w:bidi="ar-SA"/>
          <w:color w:val="111111"/>
          <w:sz w:val="28"/>
          <w:szCs w:val="28"/>
          <w:rtl/>
        </w:rPr>
        <w:t xml:space="preserve">128 الكتاب الاوضح في شرح تصريف العزي كردي باني حسن بن موسى ) -1148ه-)، -، - ج 13، ص 90.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حاشية التصريف العزي كردي باني حسن بن موسى (1148ه-)، -، -، ج 5، ص 738.</w:t>
      </w:r>
    </w:p>
    <w:p>
      <w:pPr>
        <w:pStyle w:val="BookText"/>
      </w:pPr>
      <w:r>
        <w:rPr>
          <w:rFonts w:ascii="Amiri" w:hAnsi="Amiri" w:eastAsia="Amiri" w:cs="Amiri"/>
          <w:lang w:bidi="ar-SA"/>
          <w:color w:val="111111"/>
          <w:sz w:val="28"/>
          <w:szCs w:val="28"/>
          <w:rtl/>
        </w:rPr>
        <w:t xml:space="preserve">130 .شرح الرسالة البصروية، -، -، -، ج 9، ص 528.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ذخيرة القلوب، ، ، -، ج 7، ص 832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نظم ،اللآلي ،نيريزي قطب الدين محمد (1173- 1100)، -، -، ج 16، ص 358.</w:t>
      </w:r>
    </w:p>
    <w:p>
      <w:pPr>
        <w:pStyle w:val="BookText"/>
      </w:pPr>
      <w:r>
        <w:rPr>
          <w:rFonts w:ascii="Amiri" w:hAnsi="Amiri" w:eastAsia="Amiri" w:cs="Amiri"/>
          <w:lang w:bidi="ar-SA"/>
          <w:color w:val="111111"/>
          <w:sz w:val="28"/>
          <w:szCs w:val="28"/>
          <w:rtl/>
        </w:rPr>
        <w:t xml:space="preserve">133.شرح ابواب التصريف آقكرماني كفوي ،  محمد بن مصطفى حميد (-1174ه)، ج 9، ص 142.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شرح الامثلة آقكرماني كفوي محمد بن مصطفى حميد ( - 1174ه)، -، -، ج 9، ص 236.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شرح البناء آقكرماني كفوي، محمد بن مصطفى حميد ( -1174ه)، -، -، ج 9، ص289.</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شرح مختصر تصريف الزنجاني، -، -، -، ج 10، ص 114.</w:t>
      </w:r>
    </w:p>
    <w:p>
      <w:pPr>
        <w:pStyle w:val="BookText"/>
      </w:pPr>
      <w:r>
        <w:rPr>
          <w:rFonts w:ascii="Amiri" w:hAnsi="Amiri" w:eastAsia="Amiri" w:cs="Amiri"/>
          <w:lang w:bidi="ar-SA"/>
          <w:color w:val="111111"/>
          <w:sz w:val="28"/>
          <w:szCs w:val="28"/>
          <w:rtl/>
        </w:rPr>
        <w:t xml:space="preserve">137 خزينة الغلمان في شرح الأمثلة المختلفة ،بكائي، ولي الدين بن خليل (-1183ه)، ج 7، ص 26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اعلال ،التصريف، بير خضر يوسف بن عباس ، ، -، ج 2، ص 550.</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التصريف (منظومة في)، حسيني، محمد بن مصطفی (قرن 13ه)، 1200ه- ج 4، ص 412.</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الجموع والمصادر قزويني محمد يحيى بن محمد شفیع( قرن 12ه)، -، -، ج 5، ص 453.</w:t>
      </w:r>
    </w:p>
    <w:p>
      <w:pPr>
        <w:pStyle w:val="BookText"/>
      </w:pPr>
      <w:r>
        <w:rPr>
          <w:rFonts w:ascii="Amiri" w:hAnsi="Amiri" w:eastAsia="Amiri" w:cs="Amiri"/>
          <w:lang w:bidi="ar-SA"/>
          <w:color w:val="111111"/>
          <w:sz w:val="28"/>
          <w:szCs w:val="28"/>
          <w:rtl/>
        </w:rPr>
        <w:t xml:space="preserve">141 . تفصيل الزنجاني، اشنوي، علي بن حامد (قرن 12ه)، -، -، ج 4، ص 699.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حل الاحجية مسيح تبريزي محمد كاظم بن امین( قرن 12ه)، ، -، ج 1، ص 770.</w:t>
      </w:r>
    </w:p>
    <w:p>
      <w:pPr>
        <w:pStyle w:val="BookText"/>
      </w:pPr>
      <w:r>
        <w:rPr>
          <w:rFonts w:ascii="Amiri" w:hAnsi="Amiri" w:eastAsia="Amiri" w:cs="Amiri"/>
          <w:lang w:bidi="ar-SA"/>
          <w:color w:val="111111"/>
          <w:sz w:val="28"/>
          <w:szCs w:val="28"/>
          <w:rtl/>
        </w:rPr>
        <w:t xml:space="preserve">143 . شرح الأصول الأكبرية، -، -، -، ج 9، ص 206.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شرح الشافية، مؤمن كاشاني محمد هادي بن مرتضى (قرن 12ه)، -، -، ج 9، ص 611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شرح العزي في التصريف اشنوي علي بن حامد (قرن 12ه)، -، -، ج 9، ص 709.</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شرح رسالة في التصريف ،-،ج9، ص 544.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شرح شرح التصريف اردبيلي، نظام الدين بن احمد (قرن 12ه)،  فارسي، ج 9، ص 632 .</w:t>
      </w:r>
    </w:p>
    <w:p>
      <w:pPr>
        <w:pStyle w:val="BookText"/>
      </w:pPr>
      <w:r>
        <w:rPr>
          <w:rFonts w:ascii="Amiri" w:hAnsi="Amiri" w:eastAsia="Amiri" w:cs="Amiri"/>
          <w:lang w:bidi="ar-SA"/>
          <w:color w:val="111111"/>
          <w:sz w:val="28"/>
          <w:szCs w:val="28"/>
          <w:rtl/>
        </w:rPr>
        <w:t xml:space="preserve">148 . غاية المبتغي في شرح كفاية المبتدي، -، -، -، ج 11، ص 447.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الاشتقاق والابدال (منظوم) بيتوشي كردي،عبد الله بن محمد (1221-1161ه)، -، -، ج 2، ص 276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الافعال المتعدية واللازمة (منظوم)، بيتوشي كردي، عبدالله بن محمد (1221-1161ه)، ،-، ج 2، ص 602.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الافعال الواوية واليائية (منظوم)، بيتوشي كردي عبدالله بن محمد (1221-1161ه)، -، ، ج 2، ص 603.</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كيفية كتابة همزة «ابن» (رسالة في)، بيتوشي كردي عبدالله بن محمد (1221-1161ه)، -، ، ج 13، ص 484.</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المصادر الشاذة (منظوم) بيتوشي كردي ، عبدالله بن محمد (1221-1161ه)، ج 14، ص 694 .</w:t>
      </w:r>
    </w:p>
    <w:p>
      <w:pPr>
        <w:pStyle w:val="BookText"/>
      </w:pPr>
      <w:r>
        <w:rPr>
          <w:rFonts w:ascii="Amiri" w:hAnsi="Amiri" w:eastAsia="Amiri" w:cs="Amiri"/>
          <w:lang w:bidi="ar-SA"/>
          <w:color w:val="111111"/>
          <w:sz w:val="28"/>
          <w:szCs w:val="28"/>
          <w:rtl/>
        </w:rPr>
        <w:t xml:space="preserve">154 . المؤنث السماعي (ارجوزة) بيتوشي كردي ، عبدالله بن محمد (1221-1161ه)، ج 13، ص 706.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الوافية في نظم الشافية بيتوشي كردي ، عبدالله بن محمد (1221-1161ه)، ج 16، ص 715 .</w:t>
      </w:r>
    </w:p>
    <w:p>
      <w:pPr>
        <w:pStyle w:val="BookText"/>
      </w:pPr>
      <w:r>
        <w:rPr>
          <w:rFonts w:ascii="Amiri" w:hAnsi="Amiri" w:eastAsia="Amiri" w:cs="Amiri"/>
          <w:lang w:bidi="ar-SA"/>
          <w:color w:val="111111"/>
          <w:sz w:val="28"/>
          <w:szCs w:val="28"/>
          <w:rtl/>
        </w:rPr>
        <w:t xml:space="preserve">156 .علامة الافعال بيتوشي كردي عبدالله بن عبد الله محمد (1221-1161ه)، -، -، ج 11، ص219.</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قواعد صفة «فعلان» (منظومة في)، بيتوشي كردي عبدالله بن محمد (1221-1161ه)، -، ، ج 12، ص 794.</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النحو والصرف -، -، -، ج 16، ص 193. .</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شرح رسالة في الصرف، ، ، -، ج 9، ص 545.</w:t>
      </w:r>
    </w:p>
    <w:p>
      <w:pPr>
        <w:pStyle w:val="BookText"/>
      </w:pPr>
      <w:r>
        <w:rPr>
          <w:rFonts w:ascii="Amiri" w:hAnsi="Amiri" w:eastAsia="Amiri" w:cs="Amiri"/>
          <w:lang w:bidi="ar-SA"/>
          <w:color w:val="111111"/>
          <w:sz w:val="28"/>
          <w:szCs w:val="28"/>
          <w:rtl/>
        </w:rPr>
        <w:t xml:space="preserve">160 . الصرف، ، ، ، كرشوني، ج 10، ص 552.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امثلة الفرس سيواسي، مصطفى بن ابي بكر (-1240ه)، -،-، -،-، فارسي و عربي، ج 2، ص 753.</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تصريف، -، -، -، فارسي، ج 4، ص 415.</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زبدة البيان فارسي محمد بن محمد، -، -، ج 8، ص 565.</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الامثلة، -، -، -، ج 2، ص 751.</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قاعدة التصريف، ، ، -، ج 12، ص332.</w:t>
      </w:r>
    </w:p>
    <w:p>
      <w:pPr>
        <w:pStyle w:val="BookText"/>
      </w:pPr>
      <w:r>
        <w:rPr>
          <w:rFonts w:ascii="Amiri" w:hAnsi="Amiri" w:eastAsia="Amiri" w:cs="Amiri"/>
          <w:lang w:bidi="ar-SA"/>
          <w:color w:val="111111"/>
          <w:sz w:val="28"/>
          <w:szCs w:val="28"/>
          <w:rtl/>
        </w:rPr>
        <w:t xml:space="preserve">166 . شرح مسئلة في الصرف، آلوسي محمود بن عبد الله (1270-1217ه ) ، -، -، ج 10، ص138.</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فصول ملحقه بتصريف الزنجاني ، ج 11 ، ص 864.</w:t>
      </w:r>
    </w:p>
    <w:p>
      <w:pPr>
        <w:pStyle w:val="BookText"/>
      </w:pPr>
      <w:r>
        <w:rPr>
          <w:rFonts w:ascii="Amiri" w:hAnsi="Amiri" w:eastAsia="Amiri" w:cs="Amiri"/>
          <w:lang w:bidi="ar-SA"/>
          <w:color w:val="111111"/>
          <w:sz w:val="28"/>
          <w:szCs w:val="28"/>
          <w:rtl/>
        </w:rPr>
        <w:t xml:space="preserve">168 . الامثلة الصرفية، -، -، -، ج 2، ص 752.</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الامثلة، - ، - ، ، فارسي، ج 2، ص 0751</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نخبة ،الميزان حسني يزدي، علي اكبر بن محمد جعفر (قرن 14ه)، 1287ه- -، ج 16، ص 208.</w:t>
      </w:r>
    </w:p>
    <w:p>
      <w:pPr>
        <w:pStyle w:val="BookText"/>
      </w:pPr>
      <w:r>
        <w:rPr>
          <w:rFonts w:ascii="Amiri" w:hAnsi="Amiri" w:eastAsia="Amiri" w:cs="Amiri"/>
          <w:lang w:bidi="ar-SA"/>
          <w:color w:val="111111"/>
          <w:sz w:val="28"/>
          <w:szCs w:val="28"/>
          <w:rtl/>
        </w:rPr>
        <w:t xml:space="preserve">171 . الجمانة في شرح الخزانة يازجي ناصيف بن عبدالله  (1288-1215ه)، -، -، ج 5، ص 424 .</w:t>
      </w:r>
    </w:p>
    <w:p>
      <w:pPr>
        <w:pStyle w:val="BookText"/>
      </w:pPr>
      <w:r>
        <w:rPr>
          <w:rFonts w:ascii="Amiri" w:hAnsi="Amiri" w:eastAsia="Amiri" w:cs="Amiri"/>
          <w:lang w:bidi="ar-SA"/>
          <w:color w:val="111111"/>
          <w:sz w:val="28"/>
          <w:szCs w:val="28"/>
          <w:rtl/>
        </w:rPr>
        <w:t xml:space="preserve">172 . صرف فارسي فهمي، محمد بن مصطفى (- 1290ه)، -، -، فارسي، ج10، ص558.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هداية الطلاب لمعرفة علم الاعراب حسيني محمد باقر بن حيدر (-1290ه ) ، ، ، فارسي، ج 16، ص 614.</w:t>
      </w:r>
    </w:p>
    <w:p>
      <w:pPr>
        <w:pStyle w:val="BookText"/>
      </w:pPr>
      <w:r>
        <w:rPr>
          <w:rFonts w:ascii="Amiri" w:hAnsi="Amiri" w:eastAsia="Amiri" w:cs="Amiri"/>
          <w:lang w:bidi="ar-SA"/>
          <w:color w:val="111111"/>
          <w:sz w:val="28"/>
          <w:szCs w:val="28"/>
          <w:rtl/>
        </w:rPr>
        <w:t xml:space="preserve">174.شرح العزي في التصريف، شيخاني، علي بن حامد ،قمري، -، -، ج 9، ص717.</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قواعد اللغة الفارسية ايرواني عبدالكريم بن  ابي القاسم (1294-1220ه)، فارسي، ج 12، ص 804.</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حاشية شرح التصريف العزي قزلجي علي بن محمد (1395-1220؟ ه)، ج 6، ص 71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التصريف ( رسالة في)، صفا لواساني، علي محمد (-1399ه)، -، -، ج 4، ص 412.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ابواب تكملة التصريف (مختصر)، شهراني ،ابراهیم (قرن 13ه)، -، -، ج 1، ص 109.</w:t>
      </w:r>
    </w:p>
    <w:p>
      <w:pPr>
        <w:pStyle w:val="BookText"/>
      </w:pPr>
      <w:r>
        <w:rPr>
          <w:rFonts w:ascii="Amiri" w:hAnsi="Amiri" w:eastAsia="Amiri" w:cs="Amiri"/>
          <w:lang w:bidi="ar-SA"/>
          <w:color w:val="111111"/>
          <w:sz w:val="28"/>
          <w:szCs w:val="28"/>
          <w:rtl/>
        </w:rPr>
        <w:t xml:space="preserve">179 ،الاوضحة ،زركتي مولان بن موسى، ، ، ج3، ص 78.</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التكملة في الصرف، ، ، -، ج 4، ص 819.</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تحقيق المؤنثات السماعية (رسالة في)، صفي پوري، عبدالرحیم بن عبد الكريم (قرن 13ه)، ، -، ج 4، ص 73 .</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تعليقة على حاشية اللقاني على العزي في التصريف، ، -، -، ج 4، ص 514.</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ذروة التصنيف في حل غوامض التصريف،بارفروشي مازندراني، حمزة (قرن 13ه) ،ج 7، ص 844.</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شرح كتاب في الصرف، ، -، -، ج 10، ص 48.</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هدية الاحباب شرح تبصرة الطلاب، محمد بن آدم بن عبدالله (قرن 13ه)، ج 16، ص 638.</w:t>
      </w:r>
    </w:p>
    <w:p>
      <w:pPr>
        <w:pStyle w:val="BookText"/>
      </w:pPr>
      <w:r>
        <w:rPr>
          <w:rFonts w:ascii="Amiri" w:hAnsi="Amiri" w:eastAsia="Amiri" w:cs="Amiri"/>
          <w:lang w:bidi="ar-SA"/>
          <w:color w:val="111111"/>
          <w:sz w:val="28"/>
          <w:szCs w:val="28"/>
          <w:rtl/>
        </w:rPr>
        <w:t xml:space="preserve">186 . الصرف، --، -،-  سرياني، ج 10، ص 552.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العوامل الصرفية، - ، -، ج 11، ص 356. .</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حاشية شرح التصريف العزي مصري، ، ، ج 6، ص 72.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البرهان في شرح العنوان حسيني محمد معروف بن عبد الفتاح (قرن 14ه)، 1310ه- - ، ج 3، ص311.</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اسرار الموازين والمجموع، كرملي، انستاس ماري (1947-1866م)، 1313ه،ج 2، ص 182 .</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شرح الامثلة، -، -، -، ، فارسي، ج 9، ص 236.</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منظومه صرف ،میر مرعشي شهرستاني زين العابدين ، فارسي، ج 15 ، ص 724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الصرف، شروقي، علي بن حيدر (-1314ه)، -،-، ج 10، ص 551 .</w:t>
      </w:r>
    </w:p>
    <w:p>
      <w:pPr>
        <w:pStyle w:val="BookText"/>
      </w:pPr>
      <w:r>
        <w:rPr>
          <w:rFonts w:ascii="IRNazanin" w:hAnsi="IRNazanin" w:eastAsia="IRNazanin" w:cs="IRNazanin"/>
          <w:lang w:bidi="fa-IR"/>
          <w:color w:val="111111"/>
          <w:sz w:val="28"/>
          <w:szCs w:val="28"/>
          <w:rtl/>
        </w:rPr>
        <w:t xml:space="preserve">194 . شرح البناء صائغ ،زاده، محمد طاهر (- 1337ه)، -، -، ج 9، ص290.</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حاشية القرداغي على تصريف ملا علي ، مردوخي عمر بن محمد امین (1302-  1355ه)، -، -، ج 1، ص 308.</w:t>
      </w:r>
    </w:p>
    <w:p>
      <w:pPr>
        <w:pStyle w:val="BookText"/>
      </w:pPr>
      <w:r>
        <w:rPr>
          <w:rFonts w:ascii="IRNazanin" w:hAnsi="IRNazanin" w:eastAsia="IRNazanin" w:cs="IRNazanin"/>
          <w:lang w:bidi="fa-IR"/>
          <w:color w:val="111111"/>
          <w:sz w:val="28"/>
          <w:szCs w:val="28"/>
          <w:rtl/>
        </w:rPr>
        <w:t xml:space="preserve">196 . الصرف ،درویش، علي (-1368ه)، ج 10، ص 551.</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روضة الافراح في شرح مراح الارواح طباطبائي ،حكيم محسن بن مهدي (1306- 1390ه)، -، -، ج 8، ص 404 .</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العافية في شرح الشافية حسيني تفرشي ، رضي الدين محمد - - ، ج 11، ص 4.</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المؤنثات السماعية والمشتقات مجمر ، يوسف -، -، ج 13، ص 706.</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شرح العزي في التصريف ابن مساعد، محمد بن عبدالوهاب، -، -، ج 9، ص717.</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شرح كفاية المبتدي قوشي اطرسي، احمد ، ، ج 10، ص 58.</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نظم تصريف الزنجاني يحيى خليل ،-،-، ج 16، ص 334.</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قواعد النحو والصرف مازندراني محمد مهدي بن عبد الهادي (-1385ه)، فارسي، ج 12، ص 810.</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اسئلة في تصريف الافعال والاسم وفي الاعراب والصرف، ، -، -، ج 2، ص 85</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الأمثلة في التصريف، -، -، -، ج 2، ص 753.</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الأوراق في (علم) التصريف ،ج3، ص 69.</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البصروية، -، -، -، ج 3، ص 351.</w:t>
      </w:r>
    </w:p>
    <w:p>
      <w:pPr>
        <w:pStyle w:val="BookText"/>
      </w:pPr>
      <w:r>
        <w:rPr>
          <w:rFonts w:ascii="Amiri" w:hAnsi="Amiri" w:eastAsia="Amiri" w:cs="Amiri"/>
          <w:lang w:bidi="ar-SA"/>
          <w:color w:val="111111"/>
          <w:sz w:val="28"/>
          <w:szCs w:val="28"/>
          <w:rtl/>
        </w:rPr>
        <w:t xml:space="preserve">208 . البناء في الصرف، ، ، ، ج 3، ص 407.</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التصريف، ، ، ، تركي، ج 4، ص 413.</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التصريف، -،- ،- عربي - فارسي، ج4، ص 415.</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التصريف العزي (ترجمه) ،  كردي، ج 4، ص 416.</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الصرف، ، ، ، ،تركي، ج 10، ص 552.</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الصرف، ، ، ، فارسي، ج 10، ص 556.</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الصرف ارجوزة) في) ، ، ، -، ج 10، ص 556.</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الصرف (منظومة في ) ، ، ، -، ج 10، ص 559.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8" w:name="pg19271_233889"/>
    <w:bookmarkEnd w:id="48"/>
    <w:p>
      <w:pPr>
        <w:pStyle w:val="BookText"/>
      </w:pPr>
      <w:r>
        <w:rPr>
          <w:rFonts w:ascii="Amiri" w:hAnsi="Amiri" w:eastAsia="Amiri" w:cs="Amiri"/>
          <w:lang w:bidi="ar-SA"/>
          <w:color w:val="111111"/>
          <w:sz w:val="28"/>
          <w:szCs w:val="28"/>
          <w:rtl/>
        </w:rPr>
        <w:t xml:space="preserve">216 . الصرف والعروض (رسالة) في)، ، ، ، ،فارسي ،ج 10، ص 560.</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الصيغ المشكلة -، -، -، ج 10، ص 683.</w:t>
      </w:r>
    </w:p>
    <w:p>
      <w:pPr>
        <w:pStyle w:val="BookText"/>
      </w:pPr>
      <w:r>
        <w:rPr>
          <w:rFonts w:ascii="Amiri" w:hAnsi="Amiri" w:eastAsia="Amiri" w:cs="Amiri"/>
          <w:lang w:bidi="ar-SA"/>
          <w:color w:val="111111"/>
          <w:sz w:val="28"/>
          <w:szCs w:val="28"/>
          <w:rtl/>
        </w:rPr>
        <w:t xml:space="preserve">218 . الصيغ المشكلة، - ، - ، -، فارسي، ج 10، ص 683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العزي في التصريف (ترجمه) - - - كردي،ج 11، ص 114.</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المطلوب ، ، ، ج 14، ص 802.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المفتاح في الصرف والنحو والمعاني ، ج 15، ص 220.</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المقدمة البصروية ، ج 15 ، ص 350.</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المقصود في علم الصرف - ج15،ص 387.</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امثلة في النحو والصرف -، -، -، ج 2، ص 754.</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امثلة مختلفة في التصريف ، ، ج 2، ص 754 .</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بناء الامثلة على ابواب التصريف (كتاب في) -، -، -، ج 3، ص 406.</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تصريف واشتقاق، ، ، ، عربي وفارسي، ج 4 ، ص 421.</w:t>
      </w:r>
    </w:p>
    <w:p>
      <w:pPr>
        <w:pStyle w:val="BookText"/>
      </w:pPr>
      <w:r>
        <w:rPr>
          <w:rFonts w:ascii="Amiri" w:hAnsi="Amiri" w:eastAsia="Amiri" w:cs="Amiri"/>
          <w:lang w:bidi="ar-SA"/>
          <w:color w:val="111111"/>
          <w:sz w:val="28"/>
          <w:szCs w:val="28"/>
          <w:rtl/>
        </w:rPr>
        <w:t xml:space="preserve">228 .تكملة التصريف (مختصر) ، ج4، ص 815.</w:t>
      </w:r>
    </w:p>
    <w:p>
      <w:pPr>
        <w:pStyle w:val="BookText"/>
      </w:pPr>
      <w:r>
        <w:rPr>
          <w:rFonts w:ascii="Amiri" w:hAnsi="Amiri" w:eastAsia="Amiri" w:cs="Amiri"/>
          <w:lang w:bidi="ar-SA"/>
          <w:color w:val="111111"/>
          <w:sz w:val="28"/>
          <w:szCs w:val="28"/>
          <w:rtl/>
        </w:rPr>
        <w:t xml:space="preserve">229 . حاشية التصريف، ، ، ، ج 5، ص 738.</w:t>
      </w:r>
    </w:p>
    <w:p>
      <w:pPr>
        <w:pStyle w:val="BookText"/>
      </w:pPr>
      <w:r>
        <w:rPr>
          <w:rFonts w:ascii="Amiri" w:hAnsi="Amiri" w:eastAsia="Amiri" w:cs="Amiri"/>
          <w:lang w:bidi="ar-SA"/>
          <w:color w:val="111111"/>
          <w:sz w:val="28"/>
          <w:szCs w:val="28"/>
          <w:rtl/>
        </w:rPr>
        <w:t xml:space="preserve">230 .حاشية شرح الشافية، -، -، -، ج 1، ص128.</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حاشية في الصرف، ، ، ، ج 1، ص 296.</w:t>
      </w:r>
    </w:p>
    <w:p>
      <w:pPr>
        <w:pStyle w:val="BookText"/>
      </w:pPr>
      <w:r>
        <w:rPr>
          <w:rFonts w:ascii="IRNazanin" w:hAnsi="IRNazanin" w:eastAsia="IRNazanin" w:cs="IRNazanin"/>
          <w:lang w:bidi="fa-IR"/>
          <w:color w:val="111111"/>
          <w:sz w:val="28"/>
          <w:szCs w:val="28"/>
          <w:rtl/>
        </w:rPr>
        <w:t xml:space="preserve">232 .حاشیه صرف میر، ، ، ، فارسي، ج 6، ص 225.</w:t>
      </w:r>
    </w:p>
    <w:p>
      <w:pPr>
        <w:pStyle w:val="BookText"/>
      </w:pPr>
      <w:r>
        <w:rPr>
          <w:rFonts w:ascii="Amiri" w:hAnsi="Amiri" w:eastAsia="Amiri" w:cs="Amiri"/>
          <w:lang w:bidi="ar-SA"/>
          <w:color w:val="111111"/>
          <w:sz w:val="28"/>
          <w:szCs w:val="28"/>
          <w:rtl/>
        </w:rPr>
        <w:t xml:space="preserve">233 .حل المشاكل بالفارسية، ، ، ، فارسي، ج 6، ص 794.</w:t>
      </w:r>
    </w:p>
    <w:p>
      <w:pPr>
        <w:pStyle w:val="BookText"/>
      </w:pPr>
      <w:r>
        <w:rPr>
          <w:rFonts w:ascii="Amiri" w:hAnsi="Amiri" w:eastAsia="Amiri" w:cs="Amiri"/>
          <w:lang w:bidi="ar-SA"/>
          <w:color w:val="111111"/>
          <w:sz w:val="28"/>
          <w:szCs w:val="28"/>
          <w:rtl/>
        </w:rPr>
        <w:t xml:space="preserve">234 .رسائل في علم الصرف -، -، -، ج 8، ص 148.</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شرح أبواب التصريف للزنجاني، -، -، -، ج 9، ص 143 .</w:t>
      </w:r>
    </w:p>
    <w:p>
      <w:pPr>
        <w:pStyle w:val="BookText"/>
      </w:pPr>
      <w:r>
        <w:rPr>
          <w:rFonts w:ascii="Amiri" w:hAnsi="Amiri" w:eastAsia="Amiri" w:cs="Amiri"/>
          <w:lang w:bidi="ar-SA"/>
          <w:color w:val="111111"/>
          <w:sz w:val="28"/>
          <w:szCs w:val="28"/>
          <w:rtl/>
        </w:rPr>
        <w:t xml:space="preserve">236 . شرح اصول الكبرى، ، ، ، ج 9، ص208.</w:t>
      </w:r>
    </w:p>
    <w:p>
      <w:pPr>
        <w:pStyle w:val="BookText"/>
      </w:pPr>
      <w:r>
        <w:rPr>
          <w:rFonts w:ascii="IRNazanin" w:hAnsi="IRNazanin" w:eastAsia="IRNazanin" w:cs="IRNazanin"/>
          <w:lang w:bidi="fa-IR"/>
          <w:color w:val="111111"/>
          <w:sz w:val="28"/>
          <w:szCs w:val="28"/>
          <w:rtl/>
        </w:rPr>
        <w:t xml:space="preserve">237 .شرح العوامل، -، -، -، ج 9، ص 755 .</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شرح المقصود ، ، ، ، ج 10، ص 207.</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شرح المقصود في التصريف، ، ، ، تركي، ج 10، ص 207.</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شرح امثلة التصريف، ، -، -، ج 9، ص237.</w:t>
      </w:r>
    </w:p>
    <w:p>
      <w:pPr>
        <w:pStyle w:val="BookText"/>
      </w:pPr>
      <w:r>
        <w:rPr>
          <w:rFonts w:ascii="Amiri" w:hAnsi="Amiri" w:eastAsia="Amiri" w:cs="Amiri"/>
          <w:lang w:bidi="ar-SA"/>
          <w:color w:val="111111"/>
          <w:sz w:val="28"/>
          <w:szCs w:val="28"/>
          <w:rtl/>
        </w:rPr>
        <w:t xml:space="preserve">241 شرح نزهة الطرف في علم الصرف ،ج 10، ص 284.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صيغ مشكلة، - ، - ، -، فارسي، ج 10، ص 683.</w:t>
      </w:r>
    </w:p>
    <w:p>
      <w:pPr>
        <w:pStyle w:val="BookText"/>
      </w:pPr>
      <w:r>
        <w:rPr>
          <w:rFonts w:ascii="Amiri" w:hAnsi="Amiri" w:eastAsia="Amiri" w:cs="Amiri"/>
          <w:lang w:bidi="ar-SA"/>
          <w:color w:val="111111"/>
          <w:sz w:val="28"/>
          <w:szCs w:val="28"/>
          <w:rtl/>
        </w:rPr>
        <w:t xml:space="preserve">243 .عويصة ابن كمال، -، -، -، ج 11، ص 371.</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فرائد الفوائد، ، ، -، ج 11، ص 737.</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قواعد التصريف، ، -، -، ج 12، ص791.</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قواعد اللغة العربية، -، -، -، ج 12، ص803.</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قواعد اللغة العربية مع قسم خاص باللغة السريانية، -، -، -، ج 12، ص 803</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القواعد الكلية ما بين اللغة العربية والتركية خاكي موسى، ، ، تركي وعربي، ج 12، ص 801.</w:t>
      </w:r>
    </w:p>
    <w:p>
      <w:pPr>
        <w:pStyle w:val="BookText"/>
      </w:pPr>
      <w:r>
        <w:rPr>
          <w:rFonts w:ascii="Amiri" w:hAnsi="Amiri" w:eastAsia="Amiri" w:cs="Amiri"/>
          <w:lang w:bidi="ar-SA"/>
          <w:color w:val="111111"/>
          <w:sz w:val="28"/>
          <w:szCs w:val="28"/>
          <w:rtl/>
        </w:rPr>
        <w:t xml:space="preserve">249 . قواعد النحو والصرف في اللغة العربية ، ج 12، ص 810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لغات مؤنثة بلاعلامة التأنيث (قصيده في)، .. -، ج 13، ص 587 .</w:t>
      </w:r>
    </w:p>
    <w:p>
      <w:pPr>
        <w:pStyle w:val="BookText"/>
      </w:pPr>
      <w:r>
        <w:rPr>
          <w:rFonts w:ascii="Amiri" w:hAnsi="Amiri" w:eastAsia="Amiri" w:cs="Amiri"/>
          <w:lang w:bidi="ar-SA"/>
          <w:color w:val="111111"/>
          <w:sz w:val="28"/>
          <w:szCs w:val="28"/>
          <w:rtl/>
        </w:rPr>
        <w:t xml:space="preserve">251 . مثال الكلمات المفضئة (كتاب في)، ج 13، ص 767.</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مسائل في النحو والصرف ،ج 14، ص 478.</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النحو والتصريف، ، -، -، ج 16، ص192.</w:t>
      </w:r>
    </w:p>
    <w:p>
      <w:pPr>
        <w:pStyle w:val="BookText"/>
      </w:pPr>
      <w:r>
        <w:rPr>
          <w:rFonts w:ascii="Amiri" w:hAnsi="Amiri" w:eastAsia="Amiri" w:cs="Amiri"/>
          <w:lang w:bidi="ar-SA"/>
          <w:color w:val="111111"/>
          <w:sz w:val="28"/>
          <w:szCs w:val="28"/>
          <w:rtl/>
        </w:rPr>
        <w:t xml:space="preserve">254 النسبة الى الجمع (رسالة في)، -، -، -، ج 16، ص 265 .</w:t>
      </w:r>
    </w:p>
    <w:p>
      <w:pPr>
        <w:pStyle w:val="Heading3"/>
      </w:pPr>
      <w:bookmarkStart w:id="139" w:name="_Toc60"/>
      <w:r>
        <w:t>صنعة</w:t>
      </w:r>
      <w:bookmarkEnd w:id="1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المرايا ،المحرقة ،بابلي عطارد بن محمد (- 206ه)، -، -، ج 14، ص 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النجوم الشارقات في ذكر بعض الصنائع المحتاج اليها في علم الميقات ارميوني، محمد بن ابي الخير (قرن 10ه)، -، -، ج 16، ص 166.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الحق القمري -، -، -، ج 1، ص 694.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الصناعات (كتاب في) ، ، ، -، ج 10، ص 636 .</w:t>
      </w:r>
    </w:p>
    <w:p>
      <w:pPr>
        <w:pStyle w:val="BookText"/>
      </w:pPr>
      <w:r>
        <w:rPr>
          <w:rFonts w:ascii="Amiri" w:hAnsi="Amiri" w:eastAsia="Amiri" w:cs="Amiri"/>
          <w:lang w:bidi="ar-SA"/>
          <w:color w:val="111111"/>
          <w:sz w:val="28"/>
          <w:szCs w:val="28"/>
          <w:rtl/>
        </w:rPr>
        <w:t xml:space="preserve">5 .الاحبار وصنعتها (رسالة في)، ج1، ص 433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الاصباغ والالوان وتركيبها وصناعة حبر الفضة (رسالة في)، -، -، -، ج 2، ص 360 .</w:t>
      </w:r>
    </w:p>
    <w:p>
      <w:pPr>
        <w:pStyle w:val="BookText"/>
      </w:pPr>
      <w:r>
        <w:rPr>
          <w:rFonts w:ascii="Amiri" w:hAnsi="Amiri" w:eastAsia="Amiri" w:cs="Amiri"/>
          <w:lang w:bidi="ar-SA"/>
          <w:color w:val="111111"/>
          <w:sz w:val="28"/>
          <w:szCs w:val="28"/>
          <w:rtl/>
        </w:rPr>
        <w:t xml:space="preserve">7.ساطع الأهام ،رضوي، نور الله -، -، ج 8، ص 670.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9" w:name="pg19271_233890"/>
    <w:bookmarkEnd w:id="49"/>
    <w:p>
      <w:pPr>
        <w:pStyle w:val="BookText"/>
      </w:pPr>
      <w:r>
        <w:rPr>
          <w:rFonts w:ascii="Amiri" w:hAnsi="Amiri" w:eastAsia="Amiri" w:cs="Amiri"/>
          <w:lang w:bidi="ar-SA"/>
          <w:color w:val="111111"/>
          <w:sz w:val="28"/>
          <w:szCs w:val="28"/>
          <w:rtl/>
        </w:rPr>
        <w:t xml:space="preserve">8 .الاصباغ ( رسالة) في)، -، -، -، ج 2، ص 360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تحفة الملوك فارسي، ج 4، ص 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جر اثقال، ، ، ، تركي، ج 5، ص 377.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علم الصنعة، - ، - ، ، فارسي، ج 11، ص 250.</w:t>
      </w:r>
    </w:p>
    <w:p>
      <w:pPr>
        <w:pStyle w:val="Heading3"/>
      </w:pPr>
      <w:bookmarkStart w:id="140" w:name="_Toc61"/>
      <w:r>
        <w:t>طب</w:t>
      </w:r>
      <w:bookmarkEnd w:id="1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الطب (رسالة في) ، بقراط( 460؟-377 ق م) - ، ، ج 10، ص 735.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الفصول ، بقراط (460؟-377 ؟ ق م)، -، -، ج 11،ص 841 .</w:t>
      </w:r>
    </w:p>
    <w:p>
      <w:pPr>
        <w:pStyle w:val="BookText"/>
      </w:pPr>
      <w:r>
        <w:rPr>
          <w:rFonts w:ascii="Amiri" w:hAnsi="Amiri" w:eastAsia="Amiri" w:cs="Amiri"/>
          <w:lang w:bidi="ar-SA"/>
          <w:color w:val="111111"/>
          <w:sz w:val="28"/>
          <w:szCs w:val="28"/>
          <w:rtl/>
        </w:rPr>
        <w:t xml:space="preserve">3 .المعرفة، بقراط (460؟-377 ؟ ق م)، ، -، ج 15، ص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بثورات، بقراط (460؟-377 ؟ ق م)، -، -، ج 3،ص 186.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ترتيب الأبواب، بقراط (460؟- 377؟ ق م ، ، ج 4، ص 235.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تقدمة المعرفة، بقراط (460؟-377 ؟ق م) ، ، ، ج 4، ص 718.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فصول بقراط، بقراط (460؟-377 ؟ ق م)، -، -،فارسي، ج 11، ص 845.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مقالات ابقراط في الطب، بقراط (460؟-377 ؟ ق م) ، ، ، ج 15، ص 279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وصايا بقراط (460؟-377 ؟ ق م)، -، -، ج 16، ص 796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وصیت نامه بقراط (460؟-377 ق م)، - فارسي، ج 16، ص 820.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الحشائش پدانیوس دیوسکوریدس (قرن 1م) ، -، ج6، ص 656.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الاسئلة والاجوبة بطلميوس ،کلاودیوس ش (178؟-100م)، -، -، ج 2، ص89.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الامراض الحادثة في العين جالينوس (129- 199م)، -، -، ج 2، ص 760.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الباه، جالينوس (199-129م)، ، ، ج3،ص 183.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البول (رسالة في)، جالينوس (199-129م)، -، -، ج 3، ص 448 .</w:t>
      </w:r>
    </w:p>
    <w:p>
      <w:pPr>
        <w:pStyle w:val="BookText"/>
      </w:pPr>
      <w:r>
        <w:rPr>
          <w:rFonts w:ascii="Amiri" w:hAnsi="Amiri" w:eastAsia="Amiri" w:cs="Amiri"/>
          <w:lang w:bidi="ar-SA"/>
          <w:color w:val="111111"/>
          <w:sz w:val="28"/>
          <w:szCs w:val="28"/>
          <w:rtl/>
        </w:rPr>
        <w:t xml:space="preserve">16 . حيلة البرء (جوامع)، جالينوس (199-129م)، - ، -، ج 6 ، ص 870.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المقالة العاشرة في اغلوقنه جالينوس (129-199م)، -، -، ج 10، ص 175.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کتاب الى اغلوقن في شفاء الامراض (جوامع)، جالينوس (199-129م)، -، -، ج13، ص89.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مقالات ،جالینوس جالینوس (199-129م)، -، - ، ج 15، ص 280.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منافع الاعضاء جالينوس (199-129م)، ، ، ج 15 ، ص 528.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فائدة للحفظ علي بن ابي طالب (علیه السّلام)، اميرالمؤمنين (- 40 ه-)، -، -، ج 11، ص 576.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اختلاجات اعضاء جعفر بن محمد الصادق (علیه السّلام) (148-80ه)، -، -، ج 1، ص 545.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السموم ودفع مضارها جابر بن حيان (120-   198 ؟ ه)، -، -، ج 8، ص 835.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الرسالة الذهبية علي بن موسى الرضا (علیه السّلام)، (203-153ه)، قرن 2 ه- -، ج 8، ص203.</w:t>
      </w:r>
    </w:p>
    <w:p>
      <w:pPr>
        <w:pStyle w:val="BookText"/>
      </w:pPr>
      <w:r>
        <w:rPr>
          <w:rFonts w:ascii="IRNazanin" w:hAnsi="IRNazanin" w:eastAsia="IRNazanin" w:cs="IRNazanin"/>
          <w:lang w:bidi="fa-IR"/>
          <w:color w:val="111111"/>
          <w:sz w:val="28"/>
          <w:szCs w:val="28"/>
          <w:rtl/>
        </w:rPr>
        <w:t xml:space="preserve">25 . المأمون في المطعم والمشرب جبرائيل بن بختیشوع ( -205ه)، -، -، ج 13، ص 704.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الجنين وكونه في الرحم (مقالة في)، يوحنا بن ماسويه ) (-243ه)، -، -، ج 5، ص 475.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ترتيب سقي الادوية المسهلة بحسب الازمنه ، يوحنا بن ماسويه (-243ه)، ج4، ص 243.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طب الابدان والاديان (رسالة في)، ابن حبيب محمد بن حبيب ( -245ه)، ج 10، ص 761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فردوس ،الحكمة ،طبري علي بن سهل (-247؟ ه)، -، -، ج 11، ص 780.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المسائل حنين بن اسحاق (260-194ه)،  ج 14، ص 428.</w:t>
      </w:r>
    </w:p>
    <w:p>
      <w:pPr>
        <w:pStyle w:val="BookText"/>
      </w:pPr>
      <w:r>
        <w:rPr>
          <w:rFonts w:ascii="Amiri" w:hAnsi="Amiri" w:eastAsia="Amiri" w:cs="Amiri"/>
          <w:lang w:bidi="ar-SA"/>
          <w:color w:val="111111"/>
          <w:sz w:val="28"/>
          <w:szCs w:val="28"/>
          <w:rtl/>
        </w:rPr>
        <w:t xml:space="preserve">31 .فصول من تفسير جالينوس للامراض الزائدة ، حنين بن اسحاق (260-194ه)، ج 11، ص 864.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مسائل حنين بن ،اسحاق حنين بن اسحاق (260-194ه) ، -، -، ج 14، ص 444.</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نقولات حنين بن اسحاق (260-194ه-)، -، -، ج 16، ص 428.</w:t>
      </w:r>
    </w:p>
    <w:p>
      <w:pPr>
        <w:pStyle w:val="BookText"/>
      </w:pPr>
      <w:r>
        <w:rPr>
          <w:rFonts w:ascii="Amiri" w:hAnsi="Amiri" w:eastAsia="Amiri" w:cs="Amiri"/>
          <w:lang w:bidi="ar-SA"/>
          <w:color w:val="111111"/>
          <w:sz w:val="28"/>
          <w:szCs w:val="28"/>
          <w:rtl/>
        </w:rPr>
        <w:t xml:space="preserve">34 .الذخيرة في علم الطب ثابت بن قرة (221 - 288ه)، -، -، ج 7، ص 829.</w:t>
      </w:r>
    </w:p>
    <w:p>
      <w:pPr>
        <w:pStyle w:val="BookText"/>
      </w:pPr>
      <w:r>
        <w:rPr>
          <w:rFonts w:ascii="Amiri" w:hAnsi="Amiri" w:eastAsia="Amiri" w:cs="Amiri"/>
          <w:lang w:bidi="ar-SA"/>
          <w:color w:val="111111"/>
          <w:sz w:val="28"/>
          <w:szCs w:val="28"/>
          <w:rtl/>
        </w:rPr>
        <w:t xml:space="preserve">35 .الواضح في ترتيب عمل الواضح ابن وحشيه ،احمد بن علي (-296ه) ، ، -، ج 16، ص 680.</w:t>
      </w:r>
    </w:p>
    <w:p>
      <w:pPr>
        <w:pStyle w:val="BookText"/>
      </w:pPr>
      <w:r>
        <w:rPr>
          <w:rFonts w:ascii="Amiri" w:hAnsi="Amiri" w:eastAsia="Amiri" w:cs="Amiri"/>
          <w:lang w:bidi="ar-SA"/>
          <w:color w:val="111111"/>
          <w:sz w:val="28"/>
          <w:szCs w:val="28"/>
          <w:rtl/>
        </w:rPr>
        <w:t xml:space="preserve">36 .الطب (رسالة في)، اسحاق بن حنين (215- 298ه)، ، -، ج 10، ص 735.</w:t>
      </w:r>
    </w:p>
    <w:p>
      <w:pPr>
        <w:pStyle w:val="BookText"/>
      </w:pPr>
      <w:r>
        <w:rPr>
          <w:rFonts w:ascii="IRNazanin" w:hAnsi="IRNazanin" w:eastAsia="IRNazanin" w:cs="IRNazanin"/>
          <w:lang w:bidi="fa-IR"/>
          <w:color w:val="111111"/>
          <w:sz w:val="28"/>
          <w:szCs w:val="28"/>
          <w:rtl/>
        </w:rPr>
        <w:t xml:space="preserve">37 .الروضة في الطب، بختیشوع بن جبرئیل (قرن 3ه)، -، -، ج 8، ص 449.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زاد المسافر قسطا بن لوقا (قرن 3ه) ،ج 8، ص 527.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الباه رسالة في رازي محمد بن زكريا (251 - 313ه)، -، -، ج 3، ص 184.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الجدري ،والحصبة ،رازي محمد بن زكريا (313-251ه)، -، -، ج 5، ص 371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الحاوي في علم التداوي رازي محمد بن زكريا (313-251ه)، -، -، ج 6، ص 458.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الحصاة المتولدة في الكلي رازي محمد بن زكريا (313-251ه)، -، -، ج 6 ، ص 659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الطب ( مقالة في)، رازي محمد بن زكريا (313-251ه)، -، -، ج 10، ص 735.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الفاخر في الطب، رازي، محمد بن زكريا (251- 313ه) ، -، ج 11، ص 581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القيء والاسهال (مقاله في رازي محمد بن زكريا (313-251ه)، -، -، ج 12، ص 870.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الكفاية المنصورية ،رازي محمد بن زكريا (313- 251ه)، -، -، ج 13، ص 342.</w:t>
      </w:r>
    </w:p>
    <w:p>
      <w:pPr>
        <w:pStyle w:val="BookText"/>
      </w:pPr>
      <w:r>
        <w:rPr>
          <w:rFonts w:ascii="Amiri" w:hAnsi="Amiri" w:eastAsia="Amiri" w:cs="Amiri"/>
          <w:lang w:bidi="ar-SA"/>
          <w:color w:val="111111"/>
          <w:sz w:val="28"/>
          <w:szCs w:val="28"/>
          <w:rtl/>
        </w:rPr>
        <w:t xml:space="preserve">47 . الكناش المنصوري رازي محمد بن زكريا (313-251ه)، -، -، ج 13، ص 397.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تقاسيم العلل ،وعلاماتها ،رازي محمد بن زكريا (313-251ه)، -، -، ج 4، ص 716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جداول الحاوي رازي محمد بن زكريا (251- 313ه)، -، -، ج 5، ص 365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دفع مضار ،الاغذية ،رازي محمد بن زكريا (313-251ه)، -، -، ج 7، ص 425.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من لا يحضره الطبيب رازي محمد بن زكريا  (313-251ه)، ، ، ج 15 ، ص 744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الطب ،فارابي محمد بن محمد (260؟-  339ه)، -، -، ج 10، ص 736 .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جوامع اللذة ابن طبيب علي بن نصر (- 377ه)، -، -، ج 5، ص 533.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اسامة العلل ابومنصور قمري حسن بن نوح (-380ه)، -، -، ج 2، ص79.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الغني والمني، ابو منصور قمري، حسن بن نوح (-380ه)، -، -، ج 11، ص 538.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كامل ،الصناعة مجوسي علي بن عباس (318 - 384ه)، -، -، ج 13، ص 70.</w:t>
      </w:r>
    </w:p>
    <w:p>
      <w:pPr>
        <w:pStyle w:val="BookText"/>
      </w:pPr>
      <w:r>
        <w:rPr>
          <w:rFonts w:ascii="Amiri" w:hAnsi="Amiri" w:eastAsia="Amiri" w:cs="Amiri"/>
          <w:lang w:bidi="ar-SA"/>
          <w:color w:val="111111"/>
          <w:sz w:val="28"/>
          <w:szCs w:val="28"/>
          <w:rtl/>
        </w:rPr>
        <w:t xml:space="preserve">57 .الغريب في صناعة الاكسير ابويعقوب سجستاني، اسحاق بن احمد (-386؟ ه)، -، -، ج 11 ، ص 492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الفروق بين الاشتباهات في العلل ابن جزار احمد بن ابراهيم (- 395 ه)، -، -، ج 11، ص 816.</w:t>
      </w:r>
    </w:p>
    <w:p>
      <w:pPr>
        <w:pStyle w:val="BookText"/>
      </w:pPr>
      <w:r>
        <w:rPr>
          <w:rFonts w:ascii="Amiri" w:hAnsi="Amiri" w:eastAsia="Amiri" w:cs="Amiri"/>
          <w:lang w:bidi="ar-SA"/>
          <w:color w:val="111111"/>
          <w:sz w:val="28"/>
          <w:szCs w:val="28"/>
          <w:rtl/>
        </w:rPr>
        <w:t xml:space="preserve">59 .خلق الانسان رازي احمد بن فارس (326؟ - 395؟ ه)، ، ، ج 7، ص 151.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طب الفقراء والمساكين ابن جزار، احمد بن ابراهيم ( -395؟ ه)، -، -، ج 10، ص 769.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المعالجات ،البقراطيّة طبري، احمد بن محمد (- 366؟ ه)،- ، قرن 4 ه- -، ج 14، ص 852.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برء ،الساعة ،رازي محمد بن زكريا (251-  313ه)- ، قرن 4 ه- ، ج 3، ص 299.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طب ،الائمة ابن بسطام حسين بن بسطام (قرن 4 ه)، ، ، ج 10، ص 758.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اظهار حكمة الله في خلق الانسان ابوسهل جرجاني، عيسى بن يحيى (401-361ه)، - ج 2، ص 492 .</w:t>
      </w:r>
    </w:p>
    <w:p>
      <w:pPr>
        <w:pStyle w:val="BookText"/>
      </w:pPr>
      <w:r>
        <w:rPr>
          <w:rFonts w:ascii="Amiri" w:hAnsi="Amiri" w:eastAsia="Amiri" w:cs="Amiri"/>
          <w:lang w:bidi="ar-SA"/>
          <w:color w:val="111111"/>
          <w:sz w:val="28"/>
          <w:szCs w:val="28"/>
          <w:rtl/>
        </w:rPr>
        <w:t xml:space="preserve">65 . الطب الكلي، ابوسهل جرجاني، عيسى بن يحيى (401-3610 ه)، -، -، ج 10، ص791.</w:t>
      </w:r>
    </w:p>
    <w:p>
      <w:pPr>
        <w:pStyle w:val="BookText"/>
      </w:pPr>
      <w:r>
        <w:rPr>
          <w:rFonts w:ascii="Amiri" w:hAnsi="Amiri" w:eastAsia="Amiri" w:cs="Amiri"/>
          <w:lang w:bidi="ar-SA"/>
          <w:color w:val="111111"/>
          <w:sz w:val="28"/>
          <w:szCs w:val="28"/>
          <w:rtl/>
        </w:rPr>
        <w:t xml:space="preserve">66 . المائة في صناعة الطب، ابوسهل جرجاني عيسى بن يحيى (401-361ه)، ، -، ج 13، ص 695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.علم الطبيعي ابوسهل جرجاني، عيسى بن يحيى (401-361ه)، -، -، ج 11، ص 250.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الطب النبوي، واعظ نيشابوري، حسن بن محمد ( -406 ه)، -، -، ج 10، ص793.</w:t>
      </w:r>
    </w:p>
    <w:p>
      <w:pPr>
        <w:pStyle w:val="BookText"/>
      </w:pPr>
      <w:r>
        <w:rPr>
          <w:rFonts w:ascii="IRNazanin" w:hAnsi="IRNazanin" w:eastAsia="IRNazanin" w:cs="IRNazanin"/>
          <w:lang w:bidi="fa-IR"/>
          <w:color w:val="111111"/>
          <w:sz w:val="28"/>
          <w:szCs w:val="28"/>
          <w:rtl/>
        </w:rPr>
        <w:t xml:space="preserve">69 . الباه ابن ،مندویه احمد بن عبدالرحمن (- 410ه)، -، -، ج 3، ص 184.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اوجاع الاطفال ابن مندویه احمد بن عبد الرحمن ( -410 ه)، -، -، ج 3، ص 62.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القانون في الطب، ابن سينا، حسين بن عبدالله (370؟ - 428 ه) ، 414ه- جرجان ري همدان ج 12، ص 363.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شرح مسائل حنين في الطب، نيلي سعيد بن عبد العزيز ( 420 - 353 ه ) ، -، -، ج 10، ص 136.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مفتاح الطب (مختصر)، ابن هندو، علي بن حسين (-420؟ ه- ) ، -، -، ج 15، ص 203.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التصريف لمن عجز عن التأليف زهراوي اندلسي ،خلف بن عباس (-427؟ ه)، ج 4، ص 417.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ارجوزة القضايا الخمسة والعشرين لابقراط على دلالة الموت ابن سينا حسين بن عبدالله (370؟-428ه)، -، -، ج 1، ص 773.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ارجوزة في صناعة الطب، ابن سینا، حسين بن عبدالله ( 4370-428ه)، -، -، ج 1، ص 770.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الادوية القلبية ابن سينا حسين بن عبدالله (370؟-428 ه)، -، -، ج 1، ص 669.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الاغذية والادوية ابن سينا حسين بن عبدالله (370؟-428ه)، -، -، ج 2، ص 582 .</w:t>
      </w:r>
    </w:p>
    <w:p>
      <w:pPr>
        <w:pStyle w:val="BookText"/>
      </w:pPr>
      <w:r>
        <w:rPr>
          <w:rFonts w:ascii="Amiri" w:hAnsi="Amiri" w:eastAsia="Amiri" w:cs="Amiri"/>
          <w:lang w:bidi="ar-SA"/>
          <w:color w:val="111111"/>
          <w:sz w:val="28"/>
          <w:szCs w:val="28"/>
          <w:rtl/>
        </w:rPr>
        <w:t xml:space="preserve">79 .الباه ابن سينا حسين بن عبدالله (370؟- 428ه)، -، -، ج 3، ص 184.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الطب ابن سينا حسين بن عبدالله (370؟ - 428ه)، -، -، ج 10، ص 736.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الطب (ارجوزة في ) (1) ابن سينا، حسين بن عبد الله ( 370-428ه)، -، -، ج 10، ص 736.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الطب (ارجوزة في ) (2) ابن سينا حسين بن عبد الله ( 370؟ - 428 ه ) ، -، -، ج 10، ص 737.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الطب (ارجوزة في ) (4) ، ابن سينا حسين بن عبد الله ( 370-428 ه)، -، -، ج 10، ص 738.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الفصد ابن سينا حسين بن عبدالله (370؟ - 428ه)، ، -، ج 11، ص 828.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القوى الطبيعية ابن سيناء حسين بن عبدالله (370-428ه)، -، -، ج 12، ص 869.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المجربات من الاحكام النجومية والقواعد الطبية ،ابن سينا حسين بن عبدالله (370؟ -428ه)، -، -، ج 13، ص 813.</w:t>
      </w:r>
    </w:p>
    <w:p>
      <w:pPr>
        <w:pStyle w:val="BookText"/>
      </w:pPr>
      <w:r>
        <w:rPr>
          <w:rFonts w:ascii="Amiri" w:hAnsi="Amiri" w:eastAsia="Amiri" w:cs="Amiri"/>
          <w:lang w:bidi="ar-SA"/>
          <w:color w:val="111111"/>
          <w:sz w:val="28"/>
          <w:szCs w:val="28"/>
          <w:rtl/>
        </w:rPr>
        <w:t xml:space="preserve">87.المختصر في الطب، ابن سينا حسين بن عبدالله (370؟-428 ه)، -، -، ج 14، ص 215.</w:t>
      </w:r>
    </w:p>
    <w:p>
      <w:pPr>
        <w:pStyle w:val="BookText"/>
      </w:pPr>
      <w:r>
        <w:rPr>
          <w:rFonts w:ascii="IRNazanin" w:hAnsi="IRNazanin" w:eastAsia="IRNazanin" w:cs="IRNazanin"/>
          <w:lang w:bidi="fa-IR"/>
          <w:color w:val="111111"/>
          <w:sz w:val="28"/>
          <w:szCs w:val="28"/>
          <w:rtl/>
        </w:rPr>
        <w:t xml:space="preserve">88.الهندباء، ابن سينا حسین بن عبدالله (370؟ -428ه)، -، -، ج 16، ص 654.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دستور الطبي ابن سيناء حسين بن عبدالله (370؟- 428ه)، -، -، ج 7، ص 381.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سياسة البدن وفضائل الشراب ابن سينا ، حسين بن عبدالله ( 370؟-428ه)، ج 8، ص 868.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طب (مختصر) ابن سيناء حسين بن عبدالله (370؟- 428ه)، -، -، ج 10، ص 739.</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فساد الشهوة (رسالة في) ابن سينا حسين بن عبد الله ( 370؟- 428ه)، -، -، ج 11، ص 824.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كفاية المرتاض في معرفة علم النبض والأمراض، ابن سينا حسين بن عبدالله ( 4370-428ه)، -، ، ج 13، ص 337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مقالات في الحميات ابن سینا، حسين بن عبد الله ( 370؟-428 ه)، -، -، ج 15، ص 282.</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تذكرة الكحالين كحال علي بن عيسى (-430؟ ه)، -، -، ج 4، ص 209.</w:t>
      </w:r>
    </w:p>
    <w:p>
      <w:pPr>
        <w:pStyle w:val="BookText"/>
      </w:pPr>
      <w:r>
        <w:rPr>
          <w:rFonts w:ascii="Amiri" w:hAnsi="Amiri" w:eastAsia="Amiri" w:cs="Amiri"/>
          <w:lang w:bidi="ar-SA"/>
          <w:color w:val="111111"/>
          <w:sz w:val="28"/>
          <w:szCs w:val="28"/>
          <w:rtl/>
        </w:rPr>
        <w:t xml:space="preserve">96 . طب النبي، مستغفري، جعفر بن محمد (432-350ه ) ، -، -، ج 10، ص 795.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القوى الطبيعية ،عراقي، عبدالله بن طيب (- 434؟ ه)، -، -، ج 12، ص 869.</w:t>
      </w:r>
    </w:p>
    <w:p>
      <w:pPr>
        <w:pStyle w:val="BookText"/>
      </w:pPr>
      <w:r>
        <w:rPr>
          <w:rFonts w:ascii="Amiri" w:hAnsi="Amiri" w:eastAsia="Amiri" w:cs="Amiri"/>
          <w:lang w:bidi="ar-SA"/>
          <w:color w:val="111111"/>
          <w:sz w:val="28"/>
          <w:szCs w:val="28"/>
          <w:rtl/>
        </w:rPr>
        <w:t xml:space="preserve">98 .الصيدنة ابوريحان بيروني، محمد بن احمد (440-362ه)، -، -، ج 10، ص 673.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 دعوة الاطباء على مذهب صاحب كليلة ودمنة ابن بطلان مختار بن حسن ( -458؟ ه)، 450 ه- دير قسطنطين بيرون قسطنطنيه ج 7، ص 417.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الباه ( مقالة في ابن رضوان علي بن رضوان (453-388؟ ه)، ، -، ج 3، ص 185.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الشعير وما يعمل فيه (مقالة في)، ابن رضوان، علي بن رضوان (453-1388 ه)، -، -، ج 10، ص 371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القوى الطبيعية (فصل في ) ابن رضوان علي بن رضوان (453-388؟ ه)، ، ج 12، ص 870.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النافع في صناعة الطب ابن رضوان علي بن رضوان (453-388؟ ه)، -، -، ج 16، ص 95.</w:t>
      </w:r>
    </w:p>
    <w:p>
      <w:pPr>
        <w:pStyle w:val="BookText"/>
      </w:pPr>
      <w:r>
        <w:rPr>
          <w:rFonts w:ascii="Amiri" w:hAnsi="Amiri" w:eastAsia="Amiri" w:cs="Amiri"/>
          <w:lang w:bidi="ar-SA"/>
          <w:color w:val="111111"/>
          <w:sz w:val="28"/>
          <w:szCs w:val="28"/>
          <w:rtl/>
        </w:rPr>
        <w:t xml:space="preserve">104 . النبض ابن ،رضوان علي بن رضوان (388- 453؟ ه)، -، -، ج 16، ص 122.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ان جالينوس لم يغلط في اقاويله في اللبن (مقالة في)، ابن رضوان علي بن رضوان (388 - 453؟ ه)، -، -، ج 2، ص793.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ان كل واحد من الاعضاء يغتذي من الخلط المشاكل له (مقاله في)، ابن رضوان علي بن رضوان (453-388؟  ه)، -، -، ج 2، ص 827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جواب أبي الحسن علي بن رضوان، ابن رضوان، علي بن رضوان (453-388؟ ه)، -، -،ج 5، ص 490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داء الفيل وداء ،الاسد ابن رضوان علي بن رضوان (453-388؟  ه)، -، -، ج 7، ص 209.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دفع مضار الابدان بارض مصر، ابن رضوان،علي بن رضوان (453-388؟ ه)، ج7، ص 424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دفع مضار الحلوي بالمحرور ابن رضوان،علي بن رضوان (453-388؟ ه)، -، -، ج 7، ص 425.</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مقالة علي بن ،رضوان ابن رضوان علي بن رضوان (453-388؟ ه)، -، -، ج 15 ، ص 284.</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مقالة مواجهة الى اطباء مصر في الرد على مختار بن الحسن البغدادي، ابن رضوان ،علي بن رضوان (453-388 ه)، ج 15، ص 287.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الاعتراض على من قال ان الفروج احر من الفرخ (مقاله في)، ابن بطلان مختار بن حسن (-458؟ ه) ، ، ، ج 2، ص 497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الفروج (رسالة في)، ابن بطلان مختار بن حسن( -458 ه)، -، -، ج 11، ص 812.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المقالة المصرية في مناقضات علي بن رضوان ابن بطلان مختار بن حسن( -458؟ ه)، -، -، ج 15 ، ص 286.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قاعدة في استخراج میزان الادوية ، ديمقراطيس (-459 ؟ ق م)، ج 12، ص 334.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تقويم الابدان في تدبير الانسان ابن جزله ،يحيى بن عيسى (- 493 ه)، 466ه- -، ج4، ص 796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شرح الفصول بقراط، نيشابوري، عبدالرحمن  بن علي ( -470 ه)، -، -، ج 9، ص 797.</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منهاج البيان في ما يستعمله الانسان ابن جزله يحيى بن عيسى (-493؟ ه)، ج 15 ، ص 750.</w:t>
      </w:r>
    </w:p>
    <w:p>
      <w:pPr>
        <w:pStyle w:val="BookText"/>
      </w:pPr>
      <w:r>
        <w:rPr>
          <w:rFonts w:ascii="Amiri" w:hAnsi="Amiri" w:eastAsia="Amiri" w:cs="Amiri"/>
          <w:lang w:bidi="ar-SA"/>
          <w:color w:val="111111"/>
          <w:sz w:val="28"/>
          <w:szCs w:val="28"/>
          <w:rtl/>
        </w:rPr>
        <w:t xml:space="preserve">120 . الحديقة المظفرية في النكت الطبية ابن هبة  الله سعيد بن هبة الله (495-436؟ ه)، ج 6، ص 595.</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الطب (كتاب في)، ابن هبة الله سعيد بن  هبة الله (495-436؟ ه)، -، -، ج 10، ص 739.</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المغني في تدبير الامراض وتعريف العلل والاعراض ابن هبة الله سعيد بن هبة الله (495 - 436 ؟ه)- ، قرن 5ه- -، ج 15 ، ص 122 .</w:t>
      </w:r>
    </w:p>
    <w:p>
      <w:pPr>
        <w:pStyle w:val="BookText"/>
      </w:pPr>
      <w:r>
        <w:rPr>
          <w:rFonts w:ascii="Amiri" w:hAnsi="Amiri" w:eastAsia="Amiri" w:cs="Amiri"/>
          <w:lang w:bidi="ar-SA"/>
          <w:color w:val="111111"/>
          <w:sz w:val="28"/>
          <w:szCs w:val="28"/>
          <w:rtl/>
        </w:rPr>
        <w:t xml:space="preserve">123 .حفظ الصحة ابن سينا حسين بن عبدالله (370؟ - 428ه) ، قرن 5 ه- -، ج 6، ص 676 .</w:t>
      </w:r>
    </w:p>
    <w:p>
      <w:pPr>
        <w:pStyle w:val="BookText"/>
      </w:pPr>
      <w:r>
        <w:rPr>
          <w:rFonts w:ascii="IRNazanin" w:hAnsi="IRNazanin" w:eastAsia="IRNazanin" w:cs="IRNazanin"/>
          <w:lang w:bidi="fa-IR"/>
          <w:color w:val="111111"/>
          <w:sz w:val="28"/>
          <w:szCs w:val="28"/>
          <w:rtl/>
        </w:rPr>
        <w:t xml:space="preserve">124 . ذخیره خوارزمشاهي، جرجاني، اسماعيل بن حسن (531-434ه)، 504ه- - فارسي، ج 7، ص 822.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القرابادين ابن ،تلميذ هبة الله بن صاعد (506- 465؟ه) ، ، -، ج 12، ص 551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شرح دعوة الاطباء ابن اثردي علي بن هبة الله ( -507 ؟ه ) ، 507ه- ، ج 9، ص 470.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كنز العلوم والدر المنظوم في حقائق علم الشريعة ودقائق علم الطبيعة، ابن تومرت،محمد بن عبدالله ( 524-485ه)، -، -، ج 13، ص 429.</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تشریح ذخيرة خوارزم شاهي، جرجاني اسماعيل بن حسن (531-434ه)، -، -، ج 4،ص 378.</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خفي ،علائي، جرجاني اسماعيل بن حسن (531-434 ه ) ، ، ، فارسي، ج 7، ص 65.</w:t>
      </w:r>
    </w:p>
    <w:p>
      <w:pPr>
        <w:pStyle w:val="BookText"/>
      </w:pPr>
      <w:r>
        <w:rPr>
          <w:rFonts w:ascii="Amiri" w:hAnsi="Amiri" w:eastAsia="Amiri" w:cs="Amiri"/>
          <w:lang w:bidi="ar-SA"/>
          <w:color w:val="111111"/>
          <w:sz w:val="28"/>
          <w:szCs w:val="28"/>
          <w:rtl/>
        </w:rPr>
        <w:t xml:space="preserve">130 .زبدة الطب، جرجاني، اسماعيل بن حسن ( 531-434ه)، -، -، ج 8، ص 578.</w:t>
      </w:r>
    </w:p>
    <w:p>
      <w:pPr>
        <w:pStyle w:val="BookText"/>
      </w:pPr>
      <w:r>
        <w:rPr>
          <w:rFonts w:ascii="Amiri" w:hAnsi="Amiri" w:eastAsia="Amiri" w:cs="Amiri"/>
          <w:lang w:bidi="ar-SA"/>
          <w:color w:val="111111"/>
          <w:sz w:val="28"/>
          <w:szCs w:val="28"/>
          <w:rtl/>
        </w:rPr>
        <w:t xml:space="preserve">131 . الاغراض الطبية والمباحث العلائية، جرجاني،اسماعيل بن حسن (531-434ه)، 535ه- -، فارسي، ج 2، ص584.</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الاسباب ،والعلامات ايلاقي، محمد بن يوسف (- 536ه)، -، -، ج 2، ص 100.</w:t>
      </w:r>
    </w:p>
    <w:p>
      <w:pPr>
        <w:pStyle w:val="BookText"/>
      </w:pPr>
      <w:r>
        <w:rPr>
          <w:rFonts w:ascii="Amiri" w:hAnsi="Amiri" w:eastAsia="Amiri" w:cs="Amiri"/>
          <w:lang w:bidi="ar-SA"/>
          <w:color w:val="111111"/>
          <w:sz w:val="28"/>
          <w:szCs w:val="28"/>
          <w:rtl/>
        </w:rPr>
        <w:t xml:space="preserve">133 . الكافي في الطب عين زربي، عدنان بن نصر (- 548ه) ، 547ه- مصر، ج13، ص 53.</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كفاية ،الطب ،تفليسي، حبيش بن ابراهيم (قرن 7 ه) ، 550 ه- - ، فارسي، ج 13، ص320.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التلويح الى اسرار التنقيح خجندي محمد بن عبد اللطيف ( -552ه)، -، -، ج 4، ص 869.</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الطب (مختصر)، خجندي، محمد بن عبد اللطيف ( -552ه)، -، -، ج 10، ص 739.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النبض خجندي محمد بن عبداللطيف (- 552ه)، -، -، ج 16، ص 122.</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تشريح الابدان، خجندي محمد عبد اللطيف ( -552ه ) ، ، ، ج4، ص 362.</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کاشف الاسرار، ابن هبل علي بن احمد (610-515 ه ) ، 560 ه-، موصل، ج13، ص3.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ترجمة العلوي للطب الرضوي راوندي كاشاني، فضل الله بن علي (572-483؟ ه)، -، ، ج 4، ص 289.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السموم والتحرز من الادوية القتالة قرطبي موسى بن میمون (601-529ه)، 575ه- - ج 8، ص 835</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بستان الاطباء وروضة الالباء، ابن مطران  اسعد بن الياس ( -587ه)، -، -، ج 3، ص 323.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الاقتضاب على طريق المسالة والجواب ابن مسيحي سعيد بن ابي الخير (-589ه)، ج 2، ص 617.</w:t>
      </w:r>
    </w:p>
    <w:p>
      <w:pPr>
        <w:pStyle w:val="BookText"/>
      </w:pPr>
      <w:r>
        <w:rPr>
          <w:rFonts w:ascii="Amiri" w:hAnsi="Amiri" w:eastAsia="Amiri" w:cs="Amiri"/>
          <w:lang w:bidi="ar-SA"/>
          <w:color w:val="111111"/>
          <w:sz w:val="28"/>
          <w:szCs w:val="28"/>
          <w:rtl/>
        </w:rPr>
        <w:t xml:space="preserve">144 . إنتخاب الاقتضاب على طريقة السؤال والجواب ابن مسيحي سعيد بن ابي الخير(-  589ه) ، ، ، ، ج 2، ص 782.</w:t>
      </w:r>
    </w:p>
    <w:p>
      <w:pPr>
        <w:pStyle w:val="BookText"/>
      </w:pPr>
      <w:r>
        <w:rPr>
          <w:rFonts w:ascii="Amiri" w:hAnsi="Amiri" w:eastAsia="Amiri" w:cs="Amiri"/>
          <w:lang w:bidi="ar-SA"/>
          <w:color w:val="111111"/>
          <w:sz w:val="28"/>
          <w:szCs w:val="28"/>
          <w:rtl/>
        </w:rPr>
        <w:t xml:space="preserve">145 . إنتخاب الاقتضاب على طريقة السؤال والجواب ابن مسيحي سعيد بن ابي الخير(- 589ه)، -، -، ج 2، ص 782.</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الفصد، حظيري، صاعد بن هبة الله (- 591 ه)، -، -، ج 11، ص828.</w:t>
      </w:r>
    </w:p>
    <w:p>
      <w:pPr>
        <w:pStyle w:val="BookText"/>
      </w:pPr>
      <w:r>
        <w:rPr>
          <w:rFonts w:ascii="Amiri" w:hAnsi="Amiri" w:eastAsia="Amiri" w:cs="Amiri"/>
          <w:lang w:bidi="ar-SA"/>
          <w:color w:val="111111"/>
          <w:sz w:val="28"/>
          <w:szCs w:val="28"/>
          <w:rtl/>
        </w:rPr>
        <w:t xml:space="preserve">147 . شرح ارجوزة ابن سينا ابن رشد محمد بن احمد (595-520ه)، -، -، ج 9، ص 177.</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الطب الروحاني ابن جوزي عبدالرحمن بن علي (2508-597ه)، -، -، ج 10، ص 768.</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انتخاب من لقط المنافع ابن جوزي عبد الرحمن بن علي (2508-597ه)، -، -، ج 2، ص 785.</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لقط المنافع في طب الأشياخ ابن جوزي ، عبدالرحمن بن علي (508؟- 597ه)، ج 13، ص 607.</w:t>
      </w:r>
    </w:p>
    <w:p>
      <w:pPr>
        <w:pStyle w:val="BookText"/>
      </w:pPr>
      <w:r>
        <w:rPr>
          <w:rFonts w:ascii="Amiri" w:hAnsi="Amiri" w:eastAsia="Amiri" w:cs="Amiri"/>
          <w:lang w:bidi="ar-SA"/>
          <w:color w:val="111111"/>
          <w:sz w:val="28"/>
          <w:szCs w:val="28"/>
          <w:rtl/>
        </w:rPr>
        <w:t xml:space="preserve">151 . الايضاح في اسرار النكاح شيزري، عبد الرحمن بن نصر (قرن 6 ه)، -، -، ج 3، ص 124.</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الطب، -، -، -، ج 10، ص 746.</w:t>
      </w:r>
    </w:p>
    <w:p>
      <w:pPr>
        <w:pStyle w:val="BookText"/>
      </w:pPr>
      <w:r>
        <w:rPr>
          <w:rFonts w:ascii="Amiri" w:hAnsi="Amiri" w:eastAsia="Amiri" w:cs="Amiri"/>
          <w:lang w:bidi="ar-SA"/>
          <w:color w:val="111111"/>
          <w:sz w:val="28"/>
          <w:szCs w:val="28"/>
          <w:rtl/>
        </w:rPr>
        <w:t xml:space="preserve">153 . المسائل الطبية، - ، -، -، ج 14، ص 458.</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نهاية الرتبة الظريفة في طلب الحسبة ، شيزري عبدالرحمن بن نصر (قرن6ه)، ج 16، ص 492.</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شرح القانون، قطب مصري ابراهيم بن علي (-618ه)، -، -، ج 9، ص 812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 . اتخاذ ماء الجبن ومنافعه (رسالة في) ، سمرقندي، محمد بن علي (-619ه)، ج 1، ص 135.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اصول تركيب الادوية سمرقندي، محمد بن علي ( -619ه)، -، -، ج 2، ص 406.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اطعمة ،المرضى سمرقندي، محمد بن علي (- 619ه)، -، -، ج 2، ص 481.</w:t>
      </w:r>
    </w:p>
    <w:p>
      <w:pPr>
        <w:pStyle w:val="BookText"/>
      </w:pPr>
      <w:r>
        <w:rPr>
          <w:rFonts w:ascii="Amiri" w:hAnsi="Amiri" w:eastAsia="Amiri" w:cs="Amiri"/>
          <w:lang w:bidi="ar-SA"/>
          <w:color w:val="111111"/>
          <w:sz w:val="28"/>
          <w:szCs w:val="28"/>
          <w:rtl/>
        </w:rPr>
        <w:t xml:space="preserve">159 . الادوية القلبية سمرقندي، محمد بن علي (- 619ه)، ، -، ج 1، ص 669.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العلاجات (رسالة في سمرقندي، محمد بن علي( -619ه-)، ، ، ج 11، ص213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النجيبيات سمرقندي محمد بن علي(-619ه)، -، -، ج 16، ص 168.</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تشريح العين سمرقندي، محمد بن علي(- 619ه)، -، -، ج 4، ص 378.</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الطب (مختصر)، ابن ابي الحوافر عثمان بن هبة الله ( -620ه)، -، -، ج 10، ص 739.</w:t>
      </w:r>
    </w:p>
    <w:p>
      <w:pPr>
        <w:pStyle w:val="BookText"/>
      </w:pPr>
      <w:r>
        <w:rPr>
          <w:rFonts w:ascii="IRNazanin" w:hAnsi="IRNazanin" w:eastAsia="IRNazanin" w:cs="IRNazanin"/>
          <w:lang w:bidi="fa-IR"/>
          <w:color w:val="111111"/>
          <w:sz w:val="28"/>
          <w:szCs w:val="28"/>
          <w:rtl/>
        </w:rPr>
        <w:t xml:space="preserve">164 . الاستفراغ (مقاله في)، دخوار عبدالرحیم بن علي (628-565ه)، 622ه- دمشق، ج2، ص 150.</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انتخاب الاقتضاب على طريق السؤال والجواب للمسيحي، دخوار عبدالرحیم بن علي (628-565ه)، -، -، ج 2، ص 782.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اللمحة العفيفية فى الاسباب والعلامات ،عفيف ابوسعد بن ابي السرور، ، -، ج 13، ص 610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الزبد الطبية، - ، -، -، ج8، ص 595 .</w:t>
      </w:r>
    </w:p>
    <w:p>
      <w:pPr>
        <w:pStyle w:val="BookText"/>
      </w:pPr>
      <w:r>
        <w:rPr>
          <w:rFonts w:ascii="Amiri" w:hAnsi="Amiri" w:eastAsia="Amiri" w:cs="Amiri"/>
          <w:lang w:bidi="ar-SA"/>
          <w:color w:val="111111"/>
          <w:sz w:val="28"/>
          <w:szCs w:val="28"/>
          <w:rtl/>
        </w:rPr>
        <w:t xml:space="preserve">168 . نفخ الروح والتسوية (رسالة في)، ابن عربي،محمد بن علي (638-560ه)، ج 16، ص 397.</w:t>
      </w:r>
    </w:p>
    <w:p>
      <w:pPr>
        <w:pStyle w:val="BookText"/>
      </w:pPr>
      <w:r>
        <w:rPr>
          <w:rFonts w:ascii="IRNazanin" w:hAnsi="IRNazanin" w:eastAsia="IRNazanin" w:cs="IRNazanin"/>
          <w:lang w:bidi="fa-IR"/>
          <w:color w:val="111111"/>
          <w:sz w:val="28"/>
          <w:szCs w:val="28"/>
          <w:rtl/>
        </w:rPr>
        <w:t xml:space="preserve">169 . الطب في الاعشاب ابن بیطار، عبدالله بن احمد ( -646؟ ه)، -، -، ج 10، ص 770.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نهاية الافكار ونزهة الابصار، حريري عبدالله بن قاسم (646-590ه)، -، -، ج 16، ص 486.</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الاشارات المرشدة في الادوية المفردة ،ابن عالمه احمد بن اسعد (652-593ه)، ج 2، ص 254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نتيجة الفكر في علاج امراض العين والبصر ،قيسي احمد بن عثمان (-657ه)، -، -، ج 16، ص 137.</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منهاج الدكان ودستور الاعيان في اعمال وتراكيب الادوية النافعة للانسان عطار اسرائيلي داود بن ابي نصر (قرن7 ه)، 658ه- قاهره ج 15 ص 754 .</w:t>
      </w:r>
    </w:p>
    <w:p>
      <w:pPr>
        <w:pStyle w:val="BookText"/>
      </w:pPr>
      <w:r>
        <w:rPr>
          <w:rFonts w:ascii="Amiri" w:hAnsi="Amiri" w:eastAsia="Amiri" w:cs="Amiri"/>
          <w:lang w:bidi="ar-SA"/>
          <w:color w:val="111111"/>
          <w:sz w:val="28"/>
          <w:szCs w:val="28"/>
          <w:rtl/>
        </w:rPr>
        <w:t xml:space="preserve">174 . مكاتبات الكاتبي والطوسي الحرارة والبرودة نصيرالدين طوسي، محمد بن محمد (672-597ه)، -، -، ج 15 ، ص 402.</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شرح تذكرة المعرفة لأبقراط بعلبكي، مظفر بن عبدالرحمن ( -675؟ ه)، -، ج 9، ص 323.</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اصطلاحات الاطباء ابن قف امين الدولة بن يعقوب (685 - 630ه)، -، -، ج 2، ص 363.</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العمدة في صناعة الجراحة ابن قف امين الدولة بن يعقوب (685-630ه)، -، -، ج 11، ص 302.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الشامل في الصناعة الطبية ؟ ابن نفيس علي بن ابي الحزم ( 687-607ه)، -، -، ج 9، ص 68.</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العلل والعلاجات ابن نفيس علي بن ابي الحزم ( 687- 607ه)، -، -، ج 11، ص 224.</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شامل الادوية المفردة ابن نفيس علي بن ابي الحزم( 687- 607ه)، -، -، ج 9، ص 67.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شرح الفصول بقراط، ابن نفيس علي بن ابي الحزم ( 687-607 ه)، -، -، ج 9، ص798.</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شرح القانون، ابن نفيس، علي بن ابي الحزم ( 687- 607ه)، ج 9، ص 813.</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شرح تشريح الكليات ابن نفيس علي بن ابي الحزم ( 687-607 ه)، -، -، ج 9، ص 335.</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موجز ،القانون ابن نفيس علي بن ابي الحزم (687-607ه)، -، -، ج 16، ص 6.</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التذكرة المفيدة والذخيرة الحميدة سويدي ابراهیم بن محمد (690-600ه)، ج4 ، ص 211.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حاصل ،المسائل غضنفر تبريزي ابراهيم بن محمد (692-624 ه)، -، -، ج 6، ص 454.</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الاسباب ،والعلامات سمرقندي، محمد بن علي (-619ه)، قرن 7 ه- -، ج 2، ص 100.</w:t>
      </w:r>
    </w:p>
    <w:p>
      <w:pPr>
        <w:pStyle w:val="BookText"/>
      </w:pPr>
      <w:r>
        <w:rPr>
          <w:rFonts w:ascii="Amiri" w:hAnsi="Amiri" w:eastAsia="Amiri" w:cs="Amiri"/>
          <w:lang w:bidi="ar-SA"/>
          <w:color w:val="111111"/>
          <w:sz w:val="28"/>
          <w:szCs w:val="28"/>
          <w:rtl/>
        </w:rPr>
        <w:t xml:space="preserve">188 . الاغذية والاشربة سمرقندي، محمد بن علي (-619ه)، قرن 7 ه- -، ج 2، ص 582.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الجامع المفردات الادوية والاغذية ابن بيطار ،عبدالله بن احمد ( -646؟ ه)، قرن 7 ه- -، ج5، ص 324.</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القرابادين على ترتيب العلل سمرقندي،محمد بن علي (-619ه)، قرن 7 ه- -، ج 12، ص 558.</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بيان ،الطب ،تفليسي حبيش بن ابراهيم ( قرن 7 ه)، -، -، فارسي، ج 3، ص 476.</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تحصيل الصحة بالاسباب الستة تفليسي،حبيش بن ابراهیم (قرن 7 ه) ،ج3، ص 766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تقويم الادوية المفردة وكيفية اخذها وصفاتها، تفليسي، حبيش بن ابراهيم (قرن 7 ه)، -، -، ج 4، ص 797.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شهابية في الصناعة الطبية مارديني، محمد بن بن ابراهيم (قرن7 ه)، -، -، ج 10، ص 433 .</w:t>
      </w:r>
    </w:p>
    <w:p>
      <w:pPr>
        <w:pStyle w:val="BookText"/>
      </w:pPr>
      <w:r>
        <w:rPr>
          <w:rFonts w:ascii="IRNazanin" w:hAnsi="IRNazanin" w:eastAsia="IRNazanin" w:cs="IRNazanin"/>
          <w:lang w:bidi="fa-IR"/>
          <w:color w:val="111111"/>
          <w:sz w:val="28"/>
          <w:szCs w:val="28"/>
          <w:rtl/>
        </w:rPr>
        <w:t xml:space="preserve">195 ،قرابادین ،قلانسي ،محمد بن بهرام (قرن7 ه)، -، -، ج 12، ص 552 .</w:t>
      </w:r>
    </w:p>
    <w:p>
      <w:pPr>
        <w:pStyle w:val="BookText"/>
      </w:pPr>
      <w:r>
        <w:rPr>
          <w:rFonts w:ascii="Amiri" w:hAnsi="Amiri" w:eastAsia="Amiri" w:cs="Amiri"/>
          <w:lang w:bidi="ar-SA"/>
          <w:color w:val="111111"/>
          <w:sz w:val="28"/>
          <w:szCs w:val="28"/>
          <w:rtl/>
        </w:rPr>
        <w:t xml:space="preserve">196 . منهاج البيان في ما يستعمله الانسان (ترجمه) طبيب، رضي الدين،فارسي،  ج 15، ص 752.</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شرح القانون قطب الدين شيرازي محمود بن مسعود ( 710-634ه)، 710ه- - ج 9، ص 815.</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شرح حميات ابن سينا قطب الدين شيرازي محمود بن مسعود (710-634ه)، -، ج 9، ص 427.</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المفردات الطبية (مختصر) ابن منظور ،محمد بن مکرم (711-630ه)، ج 15 ،ص 247.</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ما لا يسع الطبيب جهله خوئي، يوسف بن اسماعيل ( -754 ه)، 711 ه- ج 13، ص 684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نصف العيش ابن ،وحید محمد بن شریف ( -711ه)، -، -، ج 16، ص 308.</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الرسالة الذهبية -، -، -، ج 8، ص 206.</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التذكرة السعدية في القوانين الطبية حربوي ، عبدالله بن محمد (143-643ه)، -، -، ج 4، ص190.</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اسرار النكاح نجم الدين شيرازي محمود بن الياس ( -730ه)، -، -، ج 2، ص 183.</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الحاوي في علم ،التداوي، نجم الدين شيرازي ، محمود بن الياس (-730ه)، ج6، ص 459.</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غيائيه، نجم الدين شيرازي محمود بن الياس ( -730ه)، ، ، فارسي، ج 11، ص 545.</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رشد اللبيب الى معاشرة الحبيب ابن فليته ، احمد بن علي ( -731ه)، -، -، ج8، ص309.</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القانونچه ،چغمینی محمود بن محمد (- 745 ه)، -، -، ج 12، ص 358.</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المغني في شرح الموجز كازروني، محمد بن مسعود ( -758ه) ، 745ه- -، ج 15، ص 123.</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الطب النبوي ذهبي محمد بن احمد (748-673ه ) ، -، -، ج 10، ص 794.</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النبا في الوبا ابن وردي عمر بن مظفر (749-691ه)، -، -، ج 16، ص 106.</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غنية اللبيب حيث لا يوجد طبيب انصاري ، محمد بن ابراهيم (-749ه) ج 11، ص 518.</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نهاية القصد في صناعة الفصد انصاري، محمد بن ابراهيم (-749ه) ، ج 16، ص 506.</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شرح القانون، شمس الدين آملي محمد بن محمود ( - 753 ه ) ، 753 ه- -، ج 9، ص 815.</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الادوية المفردة، خوئي، يوسف بن اسماعيل (-754؟ ه)، -، -، ج 1، ص 671.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 . الإماقي، -، 755ه- -، ج 2، ص 704.</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الابتهاج في تحبير الحاوي والمنهاج انصاري،عمر بن محمد، ، ، ج 1، ص92.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مفتاح الخزائن زين العابدين عطار، علي بن حسين (730؟-106ه)، 767ه- فارسي ،ج 15، ص 197.</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اختيارات ،بديعي زين العابدين عطار، علي بن حسين ( 730؟-806ه)، 770ه- ،-فارسي، ج 1، ص 557.</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حل الموجز ،آقسرائي، محمد بن محمد (- 771 ه)، -، -، ج 6، ص 803.</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التذكرة المفيدة (مختصر) ابرقوهي محمد بن اسحاق (قرن 8 ه)، 776ق ، مكة المكرمة،ج 4، ص 212.</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شفاء الآلام في طب اهل الاسلام، سرمري،يوسف بن محمد (776-696ه)،  ج 10، ص 376.</w:t>
      </w:r>
    </w:p>
    <w:p>
      <w:pPr>
        <w:pStyle w:val="BookText"/>
      </w:pPr>
      <w:r>
        <w:rPr>
          <w:rFonts w:ascii="Amiri" w:hAnsi="Amiri" w:eastAsia="Amiri" w:cs="Amiri"/>
          <w:lang w:bidi="ar-SA"/>
          <w:color w:val="111111"/>
          <w:sz w:val="28"/>
          <w:szCs w:val="28"/>
          <w:rtl/>
        </w:rPr>
        <w:t xml:space="preserve">223 . التصريح في شرح التلويح مصري، لطف الله بن سعد الدين، -، -، ج 4، ص 410.</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الاماقي في شرح كتاب الايلاقي عتايقي،عبد الرحمن بن محمد (790-699؟ ه)، ج 2، ص 704.</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التصريح في شرح التلويح الى أسرار التنقيح في الطب ،عتايقي، عبدالرحمن بن محمد  (790- 699؟ ه)، ، ، ج4، ص 411.</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الرسالة المفردة في الأدوية المفردة عتايقي، عبدالرحمن بن محمد  (790-699 ه)، ، ، ج 8، ص 275.</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شرح القانون في الطب عتايقي عبدالرحمن بن محمد (790-699 ه)، -، -، ج 9، ص819.</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الطب متطبب ،ابزري علي بن محمد (- 815ه)، 795ه- ،ابزر از نواحي شيراز، ج10، ص 740 .</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تشريح الابدان شيرازي منصور بن محمد (- 809ه)، 798ه- - ، فارسي، ج4، ص 362.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كفايه ،مجاهديه ،شيرازي منصور بن محمد( -809ه)، 798ه- - ، فارسي، ج13، ص 336.</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الفتح في التداوي لجميع الامراض والشكاوي ،مغربي علائي، ابوسعيد بن ابراهيم (قرن8 ه)، -، -، ج 11، ص 664 .</w:t>
      </w:r>
    </w:p>
    <w:p>
      <w:pPr>
        <w:pStyle w:val="BookText"/>
      </w:pPr>
      <w:r>
        <w:rPr>
          <w:rFonts w:ascii="Amiri" w:hAnsi="Amiri" w:eastAsia="Amiri" w:cs="Amiri"/>
          <w:lang w:bidi="ar-SA"/>
          <w:color w:val="111111"/>
          <w:sz w:val="28"/>
          <w:szCs w:val="28"/>
          <w:rtl/>
        </w:rPr>
        <w:t xml:space="preserve">232 .الكفاية في الطب عارضي، معمر بن عمر ( قرن 8 ه)، -، -، ج 13، ص 326.</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شرح وسائل الوصول الى مسائل الفصول ،  طبيب عبدالرحيم بن عبدالله (قرن 8ه)، - - ج 10، ص329.</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شرح تذكرة الكحالين في العين وأمراضها، ، ، ، ج 9، ص 323.</w:t>
      </w:r>
    </w:p>
    <w:p>
      <w:pPr>
        <w:pStyle w:val="BookText"/>
      </w:pPr>
      <w:r>
        <w:rPr>
          <w:rFonts w:ascii="Amiri" w:hAnsi="Amiri" w:eastAsia="Amiri" w:cs="Amiri"/>
          <w:lang w:bidi="ar-SA"/>
          <w:color w:val="111111"/>
          <w:sz w:val="28"/>
          <w:szCs w:val="28"/>
          <w:rtl/>
        </w:rPr>
        <w:t xml:space="preserve">235 .اسرار النكاح زين العابدين عطار، علي بن حسين (730-806ه ) ،  فارسي، ج 2، ص 184.</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تحفة الخواتين زين العابدين عطار، علي بن حسین (730-806ه)، -، فارسي، ج 3،ص 828 .</w:t>
      </w:r>
    </w:p>
    <w:p>
      <w:pPr>
        <w:pStyle w:val="BookText"/>
      </w:pPr>
      <w:r>
        <w:rPr>
          <w:rFonts w:ascii="Amiri" w:hAnsi="Amiri" w:eastAsia="Amiri" w:cs="Amiri"/>
          <w:lang w:bidi="ar-SA"/>
          <w:color w:val="111111"/>
          <w:sz w:val="28"/>
          <w:szCs w:val="28"/>
          <w:rtl/>
        </w:rPr>
        <w:t xml:space="preserve">237 .الطب (كتاب في شيرازي منصور بن محمد  (-809ه)، -، -، فارسي، ج 10، ص 740.</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الايضاح في الطب، متطبب ابزري ،علي بن محمد ( -815ه)، -، -، ج 3، ص129.</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الرحمة في الطب والحكمة مهجمي، محمد مهدي بن علي ( -815ه)، -، -، ج 8، ص 74 .</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شرح الاسباب والعلامات نفيس كرماني ،نفيس بن عوض (-842؟ ه)، 827ه- سمرقند، ج 9، ص187.</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الادوية التي تسهل خروج الجنين من الرحم ( رسالة في)، -، -، -، ج 1، ص 666.</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الالتقاط والانتخاب ،عربي فارسي ، ج 2، ص 660 .</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الدخان الذي يطرد الهوام والحشرات، ، ، ، ج 7، ص 214.</w:t>
      </w:r>
    </w:p>
    <w:p>
      <w:pPr>
        <w:pStyle w:val="BookText"/>
      </w:pPr>
      <w:r>
        <w:rPr>
          <w:rFonts w:ascii="Amiri" w:hAnsi="Amiri" w:eastAsia="Amiri" w:cs="Amiri"/>
          <w:lang w:bidi="ar-SA"/>
          <w:color w:val="111111"/>
          <w:sz w:val="28"/>
          <w:szCs w:val="28"/>
          <w:rtl/>
        </w:rPr>
        <w:t xml:space="preserve">244 . الرسالة الشريفة في اسماء الادوية تبريزي ، فضل الله -، -، ج 8، ص 214.</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فوائد ومنقولات طبية، - ، ، -، ج 12، ص 291.</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شرح ،القانونچه استرآبادي، حسين بن محمد (قرن 9 ه)، 831 ه-، هرات، ج 9، ص817 .</w:t>
      </w:r>
    </w:p>
    <w:p>
      <w:pPr>
        <w:pStyle w:val="BookText"/>
      </w:pPr>
      <w:r>
        <w:rPr>
          <w:rFonts w:ascii="Amiri" w:hAnsi="Amiri" w:eastAsia="Amiri" w:cs="Amiri"/>
          <w:lang w:bidi="ar-SA"/>
          <w:color w:val="111111"/>
          <w:sz w:val="28"/>
          <w:szCs w:val="28"/>
          <w:rtl/>
        </w:rPr>
        <w:t xml:space="preserve">247 .الادعية المنتخبة في الادوية المجربة ،بسطامي عبدالرحمن بن محمد (-858ه)، 838ه- -، ج 1، ص 637.</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شرح موجز ،القانون نفيس ،كرماني نفيس بن عوض ( -842؟ ه- ) ، 841ه- سمرقند، ج10، ص 275 .</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تشريح الابدان ابن غياث شيرازي، محمد بن غياث الدين محمد (-848ه)، فارسي ،ج 4، ص 363.</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شرح قانونچه (مختصر)، ، ، ، فارسي، ج 9،ص 818 .</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اسماء الادوية (مختصر) ، ج2، ص 210.</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وصف الدواء في كشف آفات الوباء ،بسطامي، عبدالرحمن بن محمد ( -858ه)، -،-، ج 16، ص 804.</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بيطار ،نامه آق شمس الدین محمد بن حمزة (865-729 ه)، ج3، ص 503.</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زبدة قوانين العلاج في جميع الامراض ، سبزواري، محمد بن علاء الدین (قرن 9ه) ،871 ه- ، فارسي، ج8، ص 589.</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اضحوكة المخزون والجد بعد المجون ابن ،قرقماز محمد بن محمد (883-802ه)، ج 2، ص 470 .</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التحفة الجامعة المفردات الطب النافعة ،عامري، يحيى بن ابي بكر (893-816ه)، -، -، ج 3، ص 817</w:t>
      </w:r>
    </w:p>
    <w:p>
      <w:pPr>
        <w:pStyle w:val="BookText"/>
      </w:pPr>
      <w:r>
        <w:rPr>
          <w:rFonts w:ascii="Amiri" w:hAnsi="Amiri" w:eastAsia="Amiri" w:cs="Amiri"/>
          <w:lang w:bidi="ar-SA"/>
          <w:color w:val="111111"/>
          <w:sz w:val="28"/>
          <w:szCs w:val="28"/>
          <w:rtl/>
        </w:rPr>
        <w:t xml:space="preserve">257 . الموجز في الطب، -، -، -، ج 16، ص 5.</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شرح حديث المعدة بيت كل داء»، سنوسي، محمد بن يوسف (895-832ه)، ج 9، ص 400 .</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الرحمة في الطب والحكمة زروق احمد بن احمد (899- 846ه)، -، -، ج 8، ص 78 .</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تسهيل المنافع في الطب والحكمة ابن ازرق ابراهيم بن عبدالرحمن (قرن 9ه)، -، -، ج 4، ص 355.</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عمدة الجراحين ابن فرج، -، -، ج 11، ص 289.</w:t>
      </w:r>
    </w:p>
    <w:p>
      <w:pPr>
        <w:pStyle w:val="BookText"/>
      </w:pPr>
      <w:r>
        <w:rPr>
          <w:rFonts w:ascii="Amiri" w:hAnsi="Amiri" w:eastAsia="Amiri" w:cs="Amiri"/>
          <w:lang w:bidi="ar-SA"/>
          <w:color w:val="111111"/>
          <w:sz w:val="28"/>
          <w:szCs w:val="28"/>
          <w:rtl/>
        </w:rPr>
        <w:t xml:space="preserve">262 .مداواة ،الأمراض، حسيني تونسي احمد بن عبد السلام (قرن 9 ه)، -، -، ج 14، ص 319.</w:t>
      </w:r>
    </w:p>
    <w:p>
      <w:pPr>
        <w:pStyle w:val="BookText"/>
      </w:pPr>
      <w:r>
        <w:rPr>
          <w:rFonts w:ascii="Amiri" w:hAnsi="Amiri" w:eastAsia="Amiri" w:cs="Amiri"/>
          <w:lang w:bidi="ar-SA"/>
          <w:color w:val="111111"/>
          <w:sz w:val="28"/>
          <w:szCs w:val="28"/>
          <w:rtl/>
        </w:rPr>
        <w:t xml:space="preserve">263 .مناسخات السيد عميد الدين ،ج 15،ص 494.</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وقاية ،العين مناوي علي بن محمد (- 900 ه)، -، -، ج 16، ص 861.</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الاسفار عن حكم الاسفار عنتابي محمود بن احمد (812؟- 902ه)، -، -، ج 2، ص203.</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سر الماعون في دفع شر الطاعون ابن ابي شریف محمد بن محمد (905-822؟ ه)، ، ج 8، ص 762.</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مأكول ومشروب يوسفي هروي، يوسف بن محمد ( -966 ه)، 906ه- -، فارسي، ج 13، ص 703.</w:t>
      </w:r>
    </w:p>
    <w:p>
      <w:pPr>
        <w:pStyle w:val="BookText"/>
      </w:pPr>
      <w:r>
        <w:rPr>
          <w:rFonts w:ascii="Amiri" w:hAnsi="Amiri" w:eastAsia="Amiri" w:cs="Amiri"/>
          <w:lang w:bidi="ar-SA"/>
          <w:color w:val="111111"/>
          <w:sz w:val="28"/>
          <w:szCs w:val="28"/>
          <w:rtl/>
        </w:rPr>
        <w:t xml:space="preserve">تركي، ج3،</w:t>
      </w:r>
    </w:p>
    <w:p>
      <w:pPr>
        <w:pStyle w:val="BookText"/>
      </w:pPr>
      <w:r>
        <w:rPr>
          <w:rFonts w:ascii="Amiri" w:hAnsi="Amiri" w:eastAsia="Amiri" w:cs="Amiri"/>
          <w:lang w:bidi="ar-SA"/>
          <w:color w:val="111111"/>
          <w:sz w:val="28"/>
          <w:szCs w:val="28"/>
          <w:rtl/>
        </w:rPr>
        <w:t xml:space="preserve">268 .خلاصة ،التجارب ،نوربخش، حسن بن قاسم (-926 ه)، 907 ه- طرشت (ترشت) از دهات ري، فارسي، ج 7، ص 83 .</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الرحمة في الطب والحكمة سيوطي، عبدالرحمن بن ابي بكر (911-849ه)، ج 8، ص78.</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المنهج السوي والمنهل الروي، سيوطي عبدالرحمن بن ابي بكر (911-849ه)، ج 15، ص 800 .</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كنز الذهب، لاهيجي، محمد بن يحيى (912-840ه) ، ، ، فارسي، ج 13، ص 416.</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فوائد الاخيار يوسفي هروي، يوسف بن محمد ( -966 ه)، 913ه- -، فارسي، ج 12، ص 177 .</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ارجوزة في الطب على رأي بقراط، - ، 914ه- رستاق ج 1، ص770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جامع الفوائد يوسفي هروي، يوسف بن محمد (-966؟ ه)، 917ه- هرات فارسي،ج 5، ص 312.</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حاشية شرح الاسباب والعلامات ،قزويني محمد بن مبارك شاه (-928ه)، 921ه- -، ج 6، ص 32.</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زاد الفقير غزي راشد بن خلف (قرن 10ه) ، 924 ه- -، ج 8، ص 526.</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تحفة الراغبين في بيان أمر الطواعين، انصاري، زكريا بن محمد (826؟- 926؟ه)، -، -، ج 3، ص 830.</w:t>
      </w:r>
    </w:p>
    <w:p>
      <w:pPr>
        <w:pStyle w:val="BookText"/>
      </w:pPr>
      <w:r>
        <w:rPr>
          <w:rFonts w:ascii="Amiri" w:hAnsi="Amiri" w:eastAsia="Amiri" w:cs="Amiri"/>
          <w:lang w:bidi="ar-SA"/>
          <w:color w:val="111111"/>
          <w:sz w:val="28"/>
          <w:szCs w:val="28"/>
          <w:rtl/>
        </w:rPr>
        <w:t xml:space="preserve">278 .الحمام (رسالة في)، قوصوني، محمد بن محمد (-931ه)، -، -، ج 6، ص 821 .</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تحفة المحب في صناعة الطب، قوصوني،محمد بن محمد (-931ه)، -، -، ج 4، ص 9.</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كمال الفرحة في دفع السموم وحفظ الصحة،قوصوني، محمد بن محمد (-931ه)، ج 13، ص392.</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مختصر ،التذكرة ،قيصوني، محمد بن محمد (-931ه)، -، -، ج 14، ص 180.</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منافع الناس في الطب، قيصوني، محمد بن محمد (-931ه)، - ، ، ،تركي، ج 15، ص 531.</w:t>
      </w:r>
    </w:p>
    <w:p>
      <w:pPr>
        <w:pStyle w:val="BookText"/>
      </w:pPr>
      <w:r>
        <w:rPr>
          <w:rFonts w:ascii="IRNazanin" w:hAnsi="IRNazanin" w:eastAsia="IRNazanin" w:cs="IRNazanin"/>
          <w:lang w:bidi="fa-IR"/>
          <w:color w:val="111111"/>
          <w:sz w:val="28"/>
          <w:szCs w:val="28"/>
          <w:rtl/>
        </w:rPr>
        <w:t xml:space="preserve">283 .دستور العلاج، طبیب گنابادي، سلطان علي (قرن 10ه) ، 933 ه- - ، فارسي، ج 7، ص382.</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حدود ،الامراض اختیار شيرازي احمد بن حسن، -، -، ج 6، ص 550.</w:t>
      </w:r>
    </w:p>
    <w:p>
      <w:pPr>
        <w:pStyle w:val="BookText"/>
      </w:pPr>
      <w:r>
        <w:rPr>
          <w:rFonts w:ascii="Amiri" w:hAnsi="Amiri" w:eastAsia="Amiri" w:cs="Amiri"/>
          <w:lang w:bidi="ar-SA"/>
          <w:color w:val="111111"/>
          <w:sz w:val="28"/>
          <w:szCs w:val="28"/>
          <w:rtl/>
        </w:rPr>
        <w:t xml:space="preserve">285 .حفظ الصحة (قصيده)، يوسفي هروي، يوسف بن محمد ( -966 ه)، 937ه- ، فارسي، ج 1، ص 677 .</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علاج الامراض يوسفي هروي، يوسف بن محمد ( -966 ه)، 937ه- -، فارسي، ج 11، ص 215.</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بحر الجواهر في حل لغات السائر هروي ، محمد بن یوسف  ( قرن 10ه)، 938ه-عربي - فارسي، ج 3، ص 209.</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غاية القصد في معرفة الفصد، عاملي محمد بن مكي ( -938ه)، -، -، ج 11، ص 440.</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الرسالة الذهبية (ترجمه)، محقق ،كركي علي  بن حسين (940-890ه)، فارسي، ج 8،ص 205.</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المشاكلة رسالة في تحقيه)، ابن كمال باشا ، احمد بن سليمان (-940ه) ، ج 14، ص 618.</w:t>
      </w:r>
    </w:p>
    <w:p>
      <w:pPr>
        <w:pStyle w:val="BookText"/>
      </w:pPr>
      <w:r>
        <w:rPr>
          <w:rFonts w:ascii="Amiri" w:hAnsi="Amiri" w:eastAsia="Amiri" w:cs="Amiri"/>
          <w:lang w:bidi="ar-SA"/>
          <w:color w:val="111111"/>
          <w:sz w:val="28"/>
          <w:szCs w:val="28"/>
          <w:rtl/>
        </w:rPr>
        <w:t xml:space="preserve">291 . راحة الارواح في دفع آفة ( عاهة) الاشباح، ابن كمال باشا احمد بن سليمان (-940ه)، - ، ، ج 8، ص 5.</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رجوع الشيخ الى صباه في القوة والباه ابن كمال باشا احمد بن سليمان (-940ه)، ج 8، ص 62 .</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مرض الوباء والطاعون ابن كمال باشا ،احمد بن سليمان (-940ه)، -، -، ج 14، ص 403.</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دلائل البول يوسفي هروي، يوسف بن محمد ( -966 ه)، 942ه- -، فارسي، ج 7، ص 448.</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دلائل النبض يوسفي هروي، يوسف بن محمد ( -966 ه)، 942ه- فارسي، ج 7، ص 459.</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التذكرة المفيدة (مختصر) شعراني ،عبدالوهاب بن احمد (973-898ه)، 943ه-  ، ج 4، ص 212.</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سته ،ضروريه يوسفي هروي، يوسف بن محمد ( -966؟ ه)، 946ه- فارسي، ج 8، ص 710.</w:t>
      </w:r>
    </w:p>
    <w:p>
      <w:pPr>
        <w:pStyle w:val="BookText"/>
      </w:pPr>
      <w:r>
        <w:rPr>
          <w:rFonts w:ascii="Amiri" w:hAnsi="Amiri" w:eastAsia="Amiri" w:cs="Amiri"/>
          <w:lang w:bidi="ar-SA"/>
          <w:color w:val="111111"/>
          <w:sz w:val="28"/>
          <w:szCs w:val="28"/>
          <w:rtl/>
        </w:rPr>
        <w:t xml:space="preserve">298 .حافظ الصحاح، حسيني، ناصر بن عباس (قرن 10ه) ، 946ه- -، ج 6، ص 455 .</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رياض الادوية يوسفي هروي، يوسف بن محمد( -966؟ ه)، 946ه- فارسي، ج 8،ص 477 .</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شافي الاوجاع، طبسي توني حبيب الله بن نور الدین محمد (قرن 10ه)، 949ه- -، فارسي،ج 9، ص 55.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 التذكرة المفيدة (مختصر)، - ، 953ه- -، ج 4،ص 213.</w:t>
      </w:r>
    </w:p>
    <w:p>
      <w:pPr>
        <w:pStyle w:val="BookText"/>
      </w:pPr>
      <w:r>
        <w:rPr>
          <w:rFonts w:ascii="Amiri" w:hAnsi="Amiri" w:eastAsia="Amiri" w:cs="Amiri"/>
          <w:lang w:bidi="ar-SA"/>
          <w:color w:val="111111"/>
          <w:sz w:val="28"/>
          <w:szCs w:val="28"/>
          <w:rtl/>
        </w:rPr>
        <w:t xml:space="preserve">302 .التلويح في الطب، -، -، -، ج 4، ص 873.</w:t>
      </w:r>
    </w:p>
    <w:p>
      <w:pPr>
        <w:pStyle w:val="BookText"/>
      </w:pPr>
      <w:r>
        <w:rPr>
          <w:rFonts w:ascii="Amiri" w:hAnsi="Amiri" w:eastAsia="Amiri" w:cs="Amiri"/>
          <w:lang w:bidi="ar-SA"/>
          <w:color w:val="111111"/>
          <w:sz w:val="28"/>
          <w:szCs w:val="28"/>
          <w:rtl/>
        </w:rPr>
        <w:t xml:space="preserve">303 .شرح كليات القانون، -، -، -، ج 10، ص 63.</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التذكرة المفيدة (مختصر) ،قوصوني محمد بن محمد (-931ه) ، 963ه- -، ج 4، ص 212.</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تكملة مختصر التذكرة مقدسي، علي بن محمد (104- 920ه)، 963ه- ج 4 ، ص 824.</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خلاصه شفائي، شفائي، مظفر بن محمد (- 963ه)، ، ، فارسي، ج 7، ص 114.</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زاد المسافر، شفائي، مظفر بن محمد (- 963ه)، - ، -، فارسي، ج 8، ص528.</w:t>
      </w:r>
    </w:p>
    <w:p>
      <w:pPr>
        <w:pStyle w:val="BookText"/>
      </w:pPr>
      <w:r>
        <w:rPr>
          <w:rFonts w:ascii="Amiri" w:hAnsi="Amiri" w:eastAsia="Amiri" w:cs="Amiri"/>
          <w:lang w:bidi="ar-SA"/>
          <w:color w:val="111111"/>
          <w:sz w:val="28"/>
          <w:szCs w:val="28"/>
          <w:rtl/>
        </w:rPr>
        <w:t xml:space="preserve">308 .الطب (مختصر)، يوسفي هروي، يوسف بن محمد (-966؟ ه)، فارسي، ج10، ص 740.</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منظومه يوسفي ،هروي، يوسف بن محمد (-966 ه ) ، ، ، فارسي، ج 15، ص713.</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الشفاء لادواء الوباء، طاش کبری ،زاده احمد بن مصطفى (968-901ه)، ، ج10،ص 391.</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الدرر الساطعة في الادوية القاطعة، ابن حنبلي، محمد بن ابراهيم (971-908ه)، ، ،، ، ج 7، ص 298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تذكرة اولي الالباب والجامع للعجب العجاب،انطاكي، داود بن عمر (1008-950ه)، 976ه- ، ج 4، ص 182.</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الادوية الطبية عماد الدين شيرازي محمود بن مسعود ( -984 ه)، 978ه- - فارسي ، ج 1 ، ص 668 .</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احکام فصد ،و حجامت ؟ عماد الدین شيرازي محمود بن مسعود (-984؟ ه)، 979ه- -، فارسي، ج 1، ص 478.</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الاسباب والعلامات، عماد الدين شيرازي، محمود بن مسعود ( -984؟ ه)، 979ه-،مشهد ،رضوي، فارسي، ج 2، ص102.</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التفرقة بين السكر والنبات (مقالة في)، عماد الدين ،شيرازي محمود بن مسعود (-984؟ ه)، -، -، ج 4، ص 568.</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الحمل، عماد الدین شیرازي، محمود بن مسعود ( -984 ه ) ، ، ، فارسي، ج 6، ص 822</w:t>
      </w:r>
    </w:p>
    <w:p>
      <w:pPr>
        <w:pStyle w:val="BookText"/>
      </w:pPr>
      <w:r>
        <w:rPr>
          <w:rFonts w:ascii="Amiri" w:hAnsi="Amiri" w:eastAsia="Amiri" w:cs="Amiri"/>
          <w:lang w:bidi="ar-SA"/>
          <w:color w:val="111111"/>
          <w:sz w:val="28"/>
          <w:szCs w:val="28"/>
          <w:rtl/>
        </w:rPr>
        <w:t xml:space="preserve">318 .الحميات عماد الدين شيرازي، محمود بن مسعود ( -984؟ ه)، -، -، ج 6، ص 823.</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الطب (رسالة في)، طبيب تبريزي علاء الدين نور الله ( -984ه) ، ، -، ج 10، ص 741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القول ان العظم لا حس له (مقالة في)، عماد الدين شيرازي محمود بن مسعود (-984؟ ه)، -، -، ج 12، ص 839 .</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قمع الواشين في ذهم البراشين ابن جزاز، علي بن جزاز ( -984؟ ه)، 984ه- ج 12، ص 770.</w:t>
      </w:r>
    </w:p>
    <w:p>
      <w:pPr>
        <w:pStyle w:val="BookText"/>
      </w:pPr>
      <w:r>
        <w:rPr>
          <w:rFonts w:ascii="Amiri" w:hAnsi="Amiri" w:eastAsia="Amiri" w:cs="Amiri"/>
          <w:lang w:bidi="ar-SA"/>
          <w:color w:val="111111"/>
          <w:sz w:val="28"/>
          <w:szCs w:val="28"/>
          <w:rtl/>
        </w:rPr>
        <w:t xml:space="preserve">322 .مباحث العلق عماد الدين شيرازي، محمود بن مسعود (-984؟ ه)، ، فارسي، ج 13، ص 716 .</w:t>
      </w:r>
    </w:p>
    <w:p>
      <w:pPr>
        <w:pStyle w:val="BookText"/>
      </w:pPr>
      <w:r>
        <w:rPr>
          <w:rFonts w:ascii="Amiri" w:hAnsi="Amiri" w:eastAsia="Amiri" w:cs="Amiri"/>
          <w:lang w:bidi="ar-SA"/>
          <w:color w:val="111111"/>
          <w:sz w:val="28"/>
          <w:szCs w:val="28"/>
          <w:rtl/>
        </w:rPr>
        <w:t xml:space="preserve">323 .منافع وخواص الادوية عماد الدين شيرازي ، محمود بن مسعود ( -984 ه)، ، ، فارسي، ج 15 ، ص 532 .</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شرح منظومة في الصيدنة ، -ج 10، ص 253 .</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كفاية الأريب عن مشاورة الطبيب سري الدين طبيب، احمد بن محمد (-987 ه)، -، ، ج 13، ص310.</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حقایق اسرار الطب سنجري مسعود بن محمد (قرن 8ه)، 988 ه- -، ج 6، ص 683 .</w:t>
      </w:r>
    </w:p>
    <w:p>
      <w:pPr>
        <w:pStyle w:val="BookText"/>
      </w:pPr>
      <w:r>
        <w:rPr>
          <w:rFonts w:ascii="Amiri" w:hAnsi="Amiri" w:eastAsia="Amiri" w:cs="Amiri"/>
          <w:lang w:bidi="ar-SA"/>
          <w:color w:val="111111"/>
          <w:sz w:val="28"/>
          <w:szCs w:val="28"/>
          <w:rtl/>
        </w:rPr>
        <w:t xml:space="preserve">327 .الاخلاط الاربعة رسالة في) ،ج1، ص 569 .</w:t>
      </w:r>
    </w:p>
    <w:p>
      <w:pPr>
        <w:pStyle w:val="BookText"/>
      </w:pPr>
      <w:r>
        <w:rPr>
          <w:rFonts w:ascii="IRNazanin" w:hAnsi="IRNazanin" w:eastAsia="IRNazanin" w:cs="IRNazanin"/>
          <w:lang w:bidi="fa-IR"/>
          <w:color w:val="111111"/>
          <w:sz w:val="28"/>
          <w:szCs w:val="28"/>
          <w:rtl/>
        </w:rPr>
        <w:t xml:space="preserve">328 .الطب المأثور، -، -، -، ج 10، ص792.</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اصلاح المزاج، -، -، -، ج 2، ص 374.</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الامراض والادوية، -، -، -، ج 2، ص 761 .</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الباه (فوائد في)، -، -، -، ج 3، ص 185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 .الصنائع الحسان والأدوية المجربة، ابن ابي سرور ،عبدالرزاق بن فرج (قرن 10ه)، ، ، ج 10، ص 639.</w:t>
      </w:r>
    </w:p>
    <w:p>
      <w:pPr>
        <w:pStyle w:val="BookText"/>
      </w:pPr>
      <w:r>
        <w:rPr>
          <w:rFonts w:ascii="Amiri" w:hAnsi="Amiri" w:eastAsia="Amiri" w:cs="Amiri"/>
          <w:lang w:bidi="ar-SA"/>
          <w:color w:val="111111"/>
          <w:sz w:val="28"/>
          <w:szCs w:val="28"/>
          <w:rtl/>
        </w:rPr>
        <w:t xml:space="preserve">333 .الطب (رسالة في)، هروي، محمد بن يوسف (قرن 10ه)، - ، ، ج10، ص 741 .</w:t>
      </w:r>
    </w:p>
    <w:p>
      <w:pPr>
        <w:pStyle w:val="BookText"/>
      </w:pPr>
      <w:r>
        <w:rPr>
          <w:rFonts w:ascii="Amiri" w:hAnsi="Amiri" w:eastAsia="Amiri" w:cs="Amiri"/>
          <w:lang w:bidi="ar-SA"/>
          <w:color w:val="111111"/>
          <w:sz w:val="28"/>
          <w:szCs w:val="28"/>
          <w:rtl/>
        </w:rPr>
        <w:t xml:space="preserve">334 .الكلام المسموع في الكوع والبوع ،مبتولي ،احمد بن موسى (قرن 10 ه)، ج13،ص 360.</w:t>
      </w:r>
    </w:p>
    <w:p>
      <w:pPr>
        <w:pStyle w:val="BookText"/>
      </w:pPr>
      <w:r>
        <w:rPr>
          <w:rFonts w:ascii="Amiri" w:hAnsi="Amiri" w:eastAsia="Amiri" w:cs="Amiri"/>
          <w:lang w:bidi="ar-SA"/>
          <w:color w:val="111111"/>
          <w:sz w:val="28"/>
          <w:szCs w:val="28"/>
          <w:rtl/>
        </w:rPr>
        <w:t xml:space="preserve">335 .المختار لمعالجة الاخيار ،ج14، ص 160.</w:t>
      </w:r>
    </w:p>
    <w:p>
      <w:pPr>
        <w:pStyle w:val="BookText"/>
      </w:pPr>
      <w:r>
        <w:rPr>
          <w:rFonts w:ascii="IRNazanin" w:hAnsi="IRNazanin" w:eastAsia="IRNazanin" w:cs="IRNazanin"/>
          <w:lang w:bidi="fa-IR"/>
          <w:color w:val="111111"/>
          <w:sz w:val="28"/>
          <w:szCs w:val="28"/>
          <w:rtl/>
        </w:rPr>
        <w:t xml:space="preserve">336 .المعمرة هروي ،محمد بن یوسف (قرن 10ه-)، -، -، ج 15 ، ص 88.</w:t>
      </w:r>
    </w:p>
    <w:p>
      <w:pPr>
        <w:pStyle w:val="BookText"/>
      </w:pPr>
      <w:r>
        <w:rPr>
          <w:rFonts w:ascii="Amiri" w:hAnsi="Amiri" w:eastAsia="Amiri" w:cs="Amiri"/>
          <w:lang w:bidi="ar-SA"/>
          <w:color w:val="111111"/>
          <w:sz w:val="28"/>
          <w:szCs w:val="28"/>
          <w:rtl/>
        </w:rPr>
        <w:t xml:space="preserve">337 .تحفة البيان في حفظ ابدان الانسان، عبدالله بن كمال الدين حسين (قرن 10ه)، -، -، ج 3، ص 816.</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ترويح الارواح من علل الاشباح، حكيم الدين تبريزي، محمود بن سعد الدين، ج4، ص 315.</w:t>
      </w:r>
    </w:p>
    <w:p>
      <w:pPr>
        <w:pStyle w:val="BookText"/>
      </w:pPr>
      <w:r>
        <w:rPr>
          <w:rFonts w:ascii="Amiri" w:hAnsi="Amiri" w:eastAsia="Amiri" w:cs="Amiri"/>
          <w:lang w:bidi="ar-SA"/>
          <w:color w:val="111111"/>
          <w:sz w:val="28"/>
          <w:szCs w:val="28"/>
          <w:rtl/>
        </w:rPr>
        <w:t xml:space="preserve">339 .تسهيل الادوية -، -، -، ج 4، ص 349.</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جوامع الادوية المفردة، دارارب، شريف بن علي (قرن 10ه)، -، -، ج 5، ص 520.</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حدود ،الامراض طبيب محمد بن ابي المجد (قرن 10 ه)، -، -، ج 6، ص 549 .</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خلاصة التشريح عبدالرزاق شاگرد قطب الدين محمد (قرن 10ه) فارسي، ج 7، ص 87 .</w:t>
      </w:r>
    </w:p>
    <w:p>
      <w:pPr>
        <w:pStyle w:val="BookText"/>
      </w:pPr>
      <w:r>
        <w:rPr>
          <w:rFonts w:ascii="Amiri" w:hAnsi="Amiri" w:eastAsia="Amiri" w:cs="Amiri"/>
          <w:lang w:bidi="ar-SA"/>
          <w:color w:val="111111"/>
          <w:sz w:val="28"/>
          <w:szCs w:val="28"/>
          <w:rtl/>
        </w:rPr>
        <w:t xml:space="preserve">343 .خواص المركبات من المعادن والنباتات -، -، ، ج 7، ص181.</w:t>
      </w:r>
    </w:p>
    <w:p>
      <w:pPr>
        <w:pStyle w:val="BookText"/>
      </w:pPr>
      <w:r>
        <w:rPr>
          <w:rFonts w:ascii="Amiri" w:hAnsi="Amiri" w:eastAsia="Amiri" w:cs="Amiri"/>
          <w:lang w:bidi="ar-SA"/>
          <w:color w:val="111111"/>
          <w:sz w:val="28"/>
          <w:szCs w:val="28"/>
          <w:rtl/>
        </w:rPr>
        <w:t xml:space="preserve">344 .زاد الفقير وجبر الكسير، راشد رستاقي نعماني (قرن 10ه) ، ، ، ج8، ص 527 .</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شرح فصول بقراط، -، -، -، ج 9، ص 795 .</w:t>
      </w:r>
    </w:p>
    <w:p>
      <w:pPr>
        <w:pStyle w:val="BookText"/>
      </w:pPr>
      <w:r>
        <w:rPr>
          <w:rFonts w:ascii="Amiri" w:hAnsi="Amiri" w:eastAsia="Amiri" w:cs="Amiri"/>
          <w:lang w:bidi="ar-SA"/>
          <w:color w:val="111111"/>
          <w:sz w:val="28"/>
          <w:szCs w:val="28"/>
          <w:rtl/>
        </w:rPr>
        <w:t xml:space="preserve">346 .طب ،يوسف طبيب يوسف بن محمد يوسف (قرن 10ه)، -، -، ج 10، ص 799.</w:t>
      </w:r>
    </w:p>
    <w:p>
      <w:pPr>
        <w:pStyle w:val="BookText"/>
      </w:pPr>
      <w:r>
        <w:rPr>
          <w:rFonts w:ascii="IRNazanin" w:hAnsi="IRNazanin" w:eastAsia="IRNazanin" w:cs="IRNazanin"/>
          <w:lang w:bidi="fa-IR"/>
          <w:color w:val="111111"/>
          <w:sz w:val="28"/>
          <w:szCs w:val="28"/>
          <w:rtl/>
        </w:rPr>
        <w:t xml:space="preserve">347 .قرابادین ،شفائي ،شفائي، مظفر بن محمد (-963ه) ، قرن 10ه- -، فارسي، ج 12، ص 556.</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معالم الشفاء، دشتكي شيرازي منصور بن صدر الدین محمد (948-866ه)، قرن 10ه-. ج 14، ص 879.</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مقاصد الأطباء طبيب مسعود بن حسين (قرن 10 ه)، -، -، ج 15 ، ص 268.</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منبع الحياة لما يحصل منه صحية من المهلكات، اورله وي، محمد (قرن 10ه) ج 15، ص 588.</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میزان الطبايع قطب شاهي فارسي محمد بن علي (قرن 11ه)، 1000ه- -، فارسي، ج 16، ص 69 .</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نزهة الحكماء، -، -، -، ج 16، ص 229.</w:t>
      </w:r>
    </w:p>
    <w:p>
      <w:pPr>
        <w:pStyle w:val="BookText"/>
      </w:pPr>
      <w:r>
        <w:rPr>
          <w:rFonts w:ascii="IRNazanin" w:hAnsi="IRNazanin" w:eastAsia="IRNazanin" w:cs="IRNazanin"/>
          <w:lang w:bidi="fa-IR"/>
          <w:color w:val="111111"/>
          <w:sz w:val="28"/>
          <w:szCs w:val="28"/>
          <w:rtl/>
        </w:rPr>
        <w:t xml:space="preserve">353 .یادگار یادگار افندي، ابن شريف (قرن 10ه)، -، -، تركي، ج 16، ص 889.</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فوائد الانسان دوايي شيرازي درويش (- 1004ه) ، 1004ه- -، فارسي، ج 12، ص 183.</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التحفة البكرية في احكام الاستحمام الكلية والجزئية، انطاكي ،داود بن عمر (950- 1008ه)، ، -، ج 3، ص 815.</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الفصل والحجامة انطاكي، داود بن عمر (1008-950ه)، -، -، ج 11، ص 830.</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النزهة المبهجة في تشحيد الأذهان وتعديل الامزجة، انطاكي داود بن عمر (950-  1008ه)، -، -، ج 16، ص 241 .</w:t>
      </w:r>
    </w:p>
    <w:p>
      <w:pPr>
        <w:pStyle w:val="BookText"/>
      </w:pPr>
      <w:r>
        <w:rPr>
          <w:rFonts w:ascii="Amiri" w:hAnsi="Amiri" w:eastAsia="Amiri" w:cs="Amiri"/>
          <w:lang w:bidi="ar-SA"/>
          <w:color w:val="111111"/>
          <w:sz w:val="28"/>
          <w:szCs w:val="28"/>
          <w:rtl/>
        </w:rPr>
        <w:t xml:space="preserve">358 .النزهة المبهجة في تشحيذ الاذهان وتعديل الامزجه (مختصر) انطاكي، داود بن عمر (1008-950ه)، -، -، ج 16، ص 242.</w:t>
      </w:r>
    </w:p>
    <w:p>
      <w:pPr>
        <w:pStyle w:val="BookText"/>
      </w:pPr>
      <w:r>
        <w:rPr>
          <w:rFonts w:ascii="Amiri" w:hAnsi="Amiri" w:eastAsia="Amiri" w:cs="Amiri"/>
          <w:lang w:bidi="ar-SA"/>
          <w:color w:val="111111"/>
          <w:sz w:val="28"/>
          <w:szCs w:val="28"/>
          <w:rtl/>
        </w:rPr>
        <w:t xml:space="preserve">359 ،مجربات انطاكي داود بن عمر (950-   1008ه)، -، -، ج 13، ص 811.</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مجمع الفوائد انطاكي داود بن عمر (950 - 1008ه)، -، -، ج 13، ص 859.</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مفردات ،صحت ،ترمذي سمرقندي، محمد معصوم (1019-944ه)، فارسي، ج 15 ، ص 245 .</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اختیارات ،قاسمي ،فرشته محمد قاسم بن غلامعلي (1023-960؟ ه)، -، -، فارسي، ج 1، ص 559.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الطب، طبیب محمود بن محمد حسين -، - ، فارسي، ج 10، ص 741.</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طب، - ، - ، -، فارسي، ج 10، ص 754.</w:t>
      </w:r>
    </w:p>
    <w:p>
      <w:pPr>
        <w:pStyle w:val="BookText"/>
      </w:pPr>
      <w:r>
        <w:rPr>
          <w:rFonts w:ascii="Amiri" w:hAnsi="Amiri" w:eastAsia="Amiri" w:cs="Amiri"/>
          <w:lang w:bidi="ar-SA"/>
          <w:color w:val="111111"/>
          <w:sz w:val="28"/>
          <w:szCs w:val="28"/>
          <w:rtl/>
        </w:rPr>
        <w:t xml:space="preserve">365 .الطب (رسالة في)، شيخ بهائي، محمد بن حسين (1030-953ه)، -، -، ج 10، ص 741.</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المولود بسبعة اشهر ، -، -، -، ج 16، ص 52.</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النكات الشريفة والتدقيقات اللطيفة -، -، -، ج 16، ص 456.</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تشريح العين، -، -، -، ج 4، ص379.</w:t>
      </w:r>
    </w:p>
    <w:p>
      <w:pPr>
        <w:pStyle w:val="BookText"/>
      </w:pPr>
      <w:r>
        <w:rPr>
          <w:rFonts w:ascii="Amiri" w:hAnsi="Amiri" w:eastAsia="Amiri" w:cs="Amiri"/>
          <w:lang w:bidi="ar-SA"/>
          <w:color w:val="111111"/>
          <w:sz w:val="28"/>
          <w:szCs w:val="28"/>
          <w:rtl/>
        </w:rPr>
        <w:t xml:space="preserve">369 .جمل وجوامع في تعريف المزاج، -، -، -، ج5، ص 448.</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حفظ صحة الابدان الصحيحة، -، -، -، ج 6، ص 678 .</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سقي السموم رسالة في)، ج 8، ص 789 .</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طب الاطفال (كتاب في)، ، ج 10، ص 762 .</w:t>
      </w:r>
    </w:p>
    <w:p>
      <w:pPr>
        <w:pStyle w:val="BookText"/>
      </w:pPr>
      <w:r>
        <w:rPr>
          <w:rFonts w:ascii="Amiri" w:hAnsi="Amiri" w:eastAsia="Amiri" w:cs="Amiri"/>
          <w:lang w:bidi="ar-SA"/>
          <w:color w:val="111111"/>
          <w:sz w:val="28"/>
          <w:szCs w:val="28"/>
          <w:rtl/>
        </w:rPr>
        <w:t xml:space="preserve">373 .وصايا المتببين ومشواريهم في امر المداواة ،، -، -، ج 16، ص 798.</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الفاظ ادويه عين الملك شيرازي محمد بن عبدالله (قرن 11ه)، 1038ه- ،، فارسي، ج 2، ص 674 .</w:t>
      </w:r>
    </w:p>
    <w:p>
      <w:pPr>
        <w:pStyle w:val="BookText"/>
      </w:pPr>
      <w:r>
        <w:rPr>
          <w:rFonts w:ascii="IRNazanin" w:hAnsi="IRNazanin" w:eastAsia="IRNazanin" w:cs="IRNazanin"/>
          <w:lang w:bidi="fa-IR"/>
          <w:color w:val="111111"/>
          <w:sz w:val="28"/>
          <w:szCs w:val="28"/>
          <w:rtl/>
        </w:rPr>
        <w:t xml:space="preserve">375 .گنج باد آورد صاحبقراني، حسيني، امان الله خان بن مهابت خان (-1046ه)، 1040ه- -، فارسي، ج 13، ص 506.</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الطاعون (رسالة في) ، ، ، ، ج 10، ص 733.</w:t>
      </w:r>
    </w:p>
    <w:p>
      <w:pPr>
        <w:pStyle w:val="BookText"/>
      </w:pPr>
      <w:r>
        <w:rPr>
          <w:rFonts w:ascii="Amiri" w:hAnsi="Amiri" w:eastAsia="Amiri" w:cs="Amiri"/>
          <w:lang w:bidi="ar-SA"/>
          <w:color w:val="111111"/>
          <w:sz w:val="28"/>
          <w:szCs w:val="28"/>
          <w:rtl/>
        </w:rPr>
        <w:t xml:space="preserve">377 الكافي في الطب، -، -، -، ج13، ص 53.</w:t>
      </w:r>
    </w:p>
    <w:p>
      <w:pPr>
        <w:pStyle w:val="BookText"/>
      </w:pPr>
      <w:r>
        <w:rPr>
          <w:rFonts w:ascii="IRNazanin" w:hAnsi="IRNazanin" w:eastAsia="IRNazanin" w:cs="IRNazanin"/>
          <w:lang w:bidi="fa-IR"/>
          <w:color w:val="111111"/>
          <w:sz w:val="28"/>
          <w:szCs w:val="28"/>
          <w:rtl/>
        </w:rPr>
        <w:t xml:space="preserve">378 ،اقرابادین -، -، -، ج 2، ص 619.</w:t>
      </w:r>
    </w:p>
    <w:p>
      <w:pPr>
        <w:pStyle w:val="BookText"/>
      </w:pPr>
      <w:r>
        <w:rPr>
          <w:rFonts w:ascii="IRNazanin" w:hAnsi="IRNazanin" w:eastAsia="IRNazanin" w:cs="IRNazanin"/>
          <w:lang w:bidi="fa-IR"/>
          <w:color w:val="111111"/>
          <w:sz w:val="28"/>
          <w:szCs w:val="28"/>
          <w:rtl/>
        </w:rPr>
        <w:t xml:space="preserve">379 .اقسام البلوغ رسالة في بيان نظام الدين گیلاني، احمد بن علي (-1059ه) ، ، ، فارسي، ج 2، ص 622.</w:t>
      </w:r>
    </w:p>
    <w:p>
      <w:pPr>
        <w:pStyle w:val="BookText"/>
      </w:pPr>
      <w:r>
        <w:rPr>
          <w:rFonts w:ascii="IRNazanin" w:hAnsi="IRNazanin" w:eastAsia="IRNazanin" w:cs="IRNazanin"/>
          <w:lang w:bidi="fa-IR"/>
          <w:color w:val="111111"/>
          <w:sz w:val="28"/>
          <w:szCs w:val="28"/>
          <w:rtl/>
        </w:rPr>
        <w:t xml:space="preserve">380 .الحرارة الغريزية وماهية المني، نظام الدين گيلاني احمد بن علي ( -1059ه)، -، -، ج 6، ص 599.</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الحيوانات ذات السموم وتأثيراتها وعلاجها (رسالة في)، نظام الدين گيلاني، احمد بن علي (-1059ه)، - ، -، فارسي، ج 6، ص 872.</w:t>
      </w:r>
    </w:p>
    <w:p>
      <w:pPr>
        <w:pStyle w:val="BookText"/>
      </w:pPr>
      <w:r>
        <w:rPr>
          <w:rFonts w:ascii="IRNazanin" w:hAnsi="IRNazanin" w:eastAsia="IRNazanin" w:cs="IRNazanin"/>
          <w:lang w:bidi="fa-IR"/>
          <w:color w:val="111111"/>
          <w:sz w:val="28"/>
          <w:szCs w:val="28"/>
          <w:rtl/>
        </w:rPr>
        <w:t xml:space="preserve">382 .المسائل الطبية (رسالة في نظام الدين ،گیلاني احمد بن علي (- 1059ه) ج 14، ص 457 .</w:t>
      </w:r>
    </w:p>
    <w:p>
      <w:pPr>
        <w:pStyle w:val="BookText"/>
      </w:pPr>
      <w:r>
        <w:rPr>
          <w:rFonts w:ascii="IRNazanin" w:hAnsi="IRNazanin" w:eastAsia="IRNazanin" w:cs="IRNazanin"/>
          <w:lang w:bidi="fa-IR"/>
          <w:color w:val="111111"/>
          <w:sz w:val="28"/>
          <w:szCs w:val="28"/>
          <w:rtl/>
        </w:rPr>
        <w:t xml:space="preserve">383 .تحصیل فرزند نظام الدین گیلانی احمد بن علي ( -1059ه)، -، -، فارسي، ج 3، ص 767.</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خلاصة التذكرة في طلب التجربة نظام الدين ،گیلاني احمد بن علي (-1059ه)، -، -، ج 7، ص 85.</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خواص الفادزهر (رسالة في)، نظام الدين گیلاني، احمد بن علي (-1059ه)، ، ، فارسي، ج 7، ص 179.</w:t>
      </w:r>
    </w:p>
    <w:p>
      <w:pPr>
        <w:pStyle w:val="BookText"/>
      </w:pPr>
      <w:r>
        <w:rPr>
          <w:rFonts w:ascii="IRNazanin" w:hAnsi="IRNazanin" w:eastAsia="IRNazanin" w:cs="IRNazanin"/>
          <w:lang w:bidi="fa-IR"/>
          <w:color w:val="111111"/>
          <w:sz w:val="28"/>
          <w:szCs w:val="28"/>
          <w:rtl/>
        </w:rPr>
        <w:t xml:space="preserve">386 .خواص الهليلجات نظام الدین گیلاني ،احمد بن علي (-1059ه)، ، هند، ج 7، ص182.</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خواص هليله نظام الدین ،گیلاني احمد بن علي (-1059ه) ، ، هند، فارسي، ج 7، ص 183.</w:t>
      </w:r>
    </w:p>
    <w:p>
      <w:pPr>
        <w:pStyle w:val="BookText"/>
      </w:pPr>
      <w:r>
        <w:rPr>
          <w:rFonts w:ascii="IRNazanin" w:hAnsi="IRNazanin" w:eastAsia="IRNazanin" w:cs="IRNazanin"/>
          <w:lang w:bidi="fa-IR"/>
          <w:color w:val="111111"/>
          <w:sz w:val="28"/>
          <w:szCs w:val="28"/>
          <w:rtl/>
        </w:rPr>
        <w:t xml:space="preserve">388 .خواص هليله (2) نظام الدین ،گیلاني احمد بن علي (-1059ه)، - ، -، فارسي، ج 7، ص183.</w:t>
      </w:r>
    </w:p>
    <w:p>
      <w:pPr>
        <w:pStyle w:val="BookText"/>
      </w:pPr>
      <w:r>
        <w:rPr>
          <w:rFonts w:ascii="IRNazanin" w:hAnsi="IRNazanin" w:eastAsia="IRNazanin" w:cs="IRNazanin"/>
          <w:lang w:bidi="fa-IR"/>
          <w:color w:val="111111"/>
          <w:sz w:val="28"/>
          <w:szCs w:val="28"/>
          <w:rtl/>
        </w:rPr>
        <w:t xml:space="preserve">389 .قرابادین ،معصومي شوشتري محمد معصوم بن كريم الدين (قرن 11ه-)، 1059ه- ، فارسي، ج 12، ص 560.</w:t>
      </w:r>
    </w:p>
    <w:p>
      <w:pPr>
        <w:pStyle w:val="BookText"/>
      </w:pPr>
      <w:r>
        <w:rPr>
          <w:rFonts w:ascii="IRNazanin" w:hAnsi="IRNazanin" w:eastAsia="IRNazanin" w:cs="IRNazanin"/>
          <w:lang w:bidi="fa-IR"/>
          <w:color w:val="111111"/>
          <w:sz w:val="28"/>
          <w:szCs w:val="28"/>
          <w:rtl/>
        </w:rPr>
        <w:t xml:space="preserve">390 .كيفية المعالجات وذكر اساطين الاطباء (رسالة في) نظام الدین ،گیلاني، احمد بن علي (- 1059ه)، ، ، فارسي، ج 13، ص 484 .</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ماده منوي وانعقاد نطفه نظام الدین گیلانی احمد بن علي (-1059ه)، -، -، فارسي، ج 13، ص 680.</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قانونچة ، -، -، ج 12، ص 362.</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الكافي في الأدوية اماني مازندراني محمد ( - 1061ه)، -، -، ج 13، ص 49.</w:t>
      </w:r>
    </w:p>
    <w:p>
      <w:pPr>
        <w:pStyle w:val="BookText"/>
      </w:pPr>
      <w:r>
        <w:rPr>
          <w:rFonts w:ascii="Amiri" w:hAnsi="Amiri" w:eastAsia="Amiri" w:cs="Amiri"/>
          <w:lang w:bidi="ar-SA"/>
          <w:color w:val="111111"/>
          <w:sz w:val="28"/>
          <w:szCs w:val="28"/>
          <w:rtl/>
        </w:rPr>
        <w:t xml:space="preserve">394 .حل المشكلات حسيني توني سيد شريف ،، ج 6، ص 794 .</w:t>
      </w:r>
    </w:p>
    <w:p>
      <w:pPr>
        <w:pStyle w:val="BookText"/>
      </w:pPr>
      <w:r>
        <w:rPr>
          <w:rFonts w:ascii="Amiri" w:hAnsi="Amiri" w:eastAsia="Amiri" w:cs="Amiri"/>
          <w:lang w:bidi="ar-SA"/>
          <w:color w:val="111111"/>
          <w:sz w:val="28"/>
          <w:szCs w:val="28"/>
          <w:rtl/>
        </w:rPr>
        <w:t xml:space="preserve">395 .مضار الاكل والشرب (رسالة في)، ج 14، ص 753.</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المصابيح السنية وطب البرية قليوبي، احمد بن احمد (-1069ه)، -، -، ج 14، ص 680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طب النبي ؟ ابهري ابوالوزير بن احمد ، ،قمري، -، -، ج 10، ص 796.</w:t>
      </w:r>
    </w:p>
    <w:p>
      <w:pPr>
        <w:pStyle w:val="BookText"/>
      </w:pPr>
      <w:r>
        <w:rPr>
          <w:rFonts w:ascii="Amiri" w:hAnsi="Amiri" w:eastAsia="Amiri" w:cs="Amiri"/>
          <w:lang w:bidi="ar-SA"/>
          <w:color w:val="111111"/>
          <w:sz w:val="28"/>
          <w:szCs w:val="28"/>
          <w:rtl/>
        </w:rPr>
        <w:t xml:space="preserve">398 . الطب (فوائد) في)، -، -، -، ج 10، ص 757.</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تذكرة الكحالين (ترجمه)، -، 1071ه- - فارسي، ج 4، ص210.</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غاية البيان في تدبير بدن الانسان ابن سلوم، صالح بن نصر الله (-1081ه)، 1075ه- ،تركي، ج 11، ص 432 .</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السموم، شاناق هندي، -، -، ج 8، ص 834.</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تحفه حكيم مؤمن حكيم مؤمن، محمد مؤمن بن محمد زمان (قرن 11 ه)، 1078 ه- ، فارسي، ج 3، ص 823.</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زبدة البيان في تدبير أمراض الانسان، ابن حمدان صالح بن علي (-1081ه)، ج 8، ص 569.</w:t>
      </w:r>
    </w:p>
    <w:p>
      <w:pPr>
        <w:pStyle w:val="BookText"/>
      </w:pPr>
      <w:r>
        <w:rPr>
          <w:rFonts w:ascii="Amiri" w:hAnsi="Amiri" w:eastAsia="Amiri" w:cs="Amiri"/>
          <w:lang w:bidi="ar-SA"/>
          <w:color w:val="111111"/>
          <w:sz w:val="28"/>
          <w:szCs w:val="28"/>
          <w:rtl/>
        </w:rPr>
        <w:t xml:space="preserve">404 . غاية الاتقان في تدبير بدن الانسان ابن سلوم، صالح بن نصر الله (-1081ه)، ج 11، ص 425.</w:t>
      </w:r>
    </w:p>
    <w:p>
      <w:pPr>
        <w:pStyle w:val="BookText"/>
      </w:pPr>
      <w:r>
        <w:rPr>
          <w:rFonts w:ascii="Amiri" w:hAnsi="Amiri" w:eastAsia="Amiri" w:cs="Amiri"/>
          <w:lang w:bidi="ar-SA"/>
          <w:color w:val="111111"/>
          <w:sz w:val="28"/>
          <w:szCs w:val="28"/>
          <w:rtl/>
        </w:rPr>
        <w:t xml:space="preserve">405 ،مركبات ابن سلوم صالح بن نصر الله(- 1081ه)، -، -، ج 14، ص 409.</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مفردات غاية البيان ابن سلوم صالح بن نصر الله ( -1081ه)، -، -، ج 15 ، ص 248.</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لذت النساء ،کوکاپندت، فارسي، ج 13، ص 566 .</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دستور الجلالي طبيب جلال الدین محمد (قرن 11ه)، 1087ه- -، ج 7، ص378.</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مجمع المنافع البدنية كيلاني، محمد صالح (1088-969ه)، -، -، ج 13، ص 864.</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لسان الاطباء هزار فن حسين بن جعفر (- 1089ه)، 1089ه-  فارسي - عربي -تركي ،ج 13، ص 567.</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طب الائمة ابن نظام حسين ، ، ج 10، ص 760.</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الطب السعيدي، معمري، عامر سعيد، -، -، ج 10، ص 769.</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رياض ،عالمگيري طبيب شيرازي محمد رضا بن ابوالفضل (قرن 11ه)، 1093ه- ، فارسي، ج 8، ص 486.</w:t>
      </w:r>
    </w:p>
    <w:p>
      <w:pPr>
        <w:pStyle w:val="BookText"/>
      </w:pPr>
      <w:r>
        <w:rPr>
          <w:rFonts w:ascii="Amiri" w:hAnsi="Amiri" w:eastAsia="Amiri" w:cs="Amiri"/>
          <w:lang w:bidi="ar-SA"/>
          <w:color w:val="111111"/>
          <w:sz w:val="28"/>
          <w:szCs w:val="28"/>
          <w:rtl/>
        </w:rPr>
        <w:t xml:space="preserve">414 .الادوية المجربة (مختصر) ،ج1، ص 670 .</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المراهم، -، -، -، ج 14، ص389. .</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فوائد طبية، -، -، -، ج 12، ص 240.</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الدر المكنون في الكلام على الطاعون حموي ،احمد بن محمد (-1098؟ ه)، ج7، ، ، ص 336.</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الروض الزاهر فيما يحتاج اليه المسافر حموي، احمد بن محمد (-1098 ه)، ج 8، ص 464.</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السر المكنون في الكلام على الطاعون حموي، احمد بن محمد (-1098 ه ) ، - ج 8، ص 766 . .</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تحفة الطالب في احكام العرق الضارب ابن دلاج عبدالواحد بن محمد (-1099ه)، -، -، ج 3، ص 858.</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تحفة الطالب في احكام العرق النابض، ابن دلاج عبدالواحد بن محمد (-1099ه)، ج 3، ص 859.</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الانتباه في معالجة الباه ابن مرزوق، شمس الدین ابوالعال، -، -، ج 2، ص 781.</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التشريح (كتاب في)، فارسي، ج 4 ، ص 362.</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الفوائد الحسينية في المجربات الطبية، شيرازي طبيب، محمد بن غياث الدين (قرن 11ه)، -، -، ج 12، ص 202.</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الوصفات الطبية (كتاب في)، فيضي فضل الهي، ، ، تركي، ج 16، ص 801.</w:t>
      </w:r>
    </w:p>
    <w:p>
      <w:pPr>
        <w:pStyle w:val="BookText"/>
      </w:pPr>
      <w:r>
        <w:rPr>
          <w:rFonts w:ascii="Amiri" w:hAnsi="Amiri" w:eastAsia="Amiri" w:cs="Amiri"/>
          <w:lang w:bidi="ar-SA"/>
          <w:color w:val="111111"/>
          <w:sz w:val="28"/>
          <w:szCs w:val="28"/>
          <w:rtl/>
        </w:rPr>
        <w:t xml:space="preserve">426 .تحفة المعالجين شريف، ميرزا علي ، فارسي، ج 4، ص 26.</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تحفه ،سلیمانیه ،طبیب علاء الدین محمد ( قرن 11ه)، - ، -، فارسي، ج 3، ص 849.</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تحفه شاهیه عباسیه در شرح رساله رضویه ذهبيه، كاشف يزدي، محمد نصير بن قاضي (قرن 11ه)، ، ، فارسي، ج 3، ص 855.</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جامع الفوائد، شريف، محمد مهدي بن علي نقي ( قرن 12ه)، 1100ه- -، فارسي، ج5، ص 313.</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ذيل التذكرة، - ، -، -، ج 7، ص 873.</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زبدة الحكماء جديد الاسلام علي قلي بن محمد (قرن 11ه)، -، -، ج 8، ص 572.</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شرح لغز ،القانون ،رازي محمد سليم (قرن 11ه)، ، -، ج 10، ص 82.</w:t>
      </w:r>
    </w:p>
    <w:p>
      <w:pPr>
        <w:pStyle w:val="BookText"/>
      </w:pPr>
      <w:r>
        <w:rPr>
          <w:rFonts w:ascii="IRNazanin" w:hAnsi="IRNazanin" w:eastAsia="IRNazanin" w:cs="IRNazanin"/>
          <w:lang w:bidi="fa-IR"/>
          <w:color w:val="111111"/>
          <w:sz w:val="28"/>
          <w:szCs w:val="28"/>
          <w:rtl/>
        </w:rPr>
        <w:t xml:space="preserve">433 .شرقيه طباطبائي، محمد مسیح بن محمد امین (قرن 11ه)، -، -، فارسي، ج 10، ص 354.</w:t>
      </w:r>
    </w:p>
    <w:p>
      <w:pPr>
        <w:pStyle w:val="BookText"/>
      </w:pPr>
      <w:r>
        <w:rPr>
          <w:rFonts w:ascii="IRNazanin" w:hAnsi="IRNazanin" w:eastAsia="IRNazanin" w:cs="IRNazanin"/>
          <w:lang w:bidi="fa-IR"/>
          <w:color w:val="111111"/>
          <w:sz w:val="28"/>
          <w:szCs w:val="28"/>
          <w:rtl/>
        </w:rPr>
        <w:t xml:space="preserve">434 .كامل ،علائي طبيب علاء الدین محمد ( قرن 11ه ) ، ، ، عربي فارسي، ج13، ص 72.</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مفردات ابن البيطار (ترجمه) ، تركي،ج 15، ص 244.</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منهاج المبتدئين حسيني محمد ابراهيم (قرن 11ه)، -، -، فارسي، ج 15 ، ص 776 .</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الرسائل المشفية للأمراض المشكلة في العلة المراقبة غير السوداوية ،فيضي، مصطفى بن عبدالله (-1103ه)، -، -، ج 8، ص 152.</w:t>
      </w:r>
    </w:p>
    <w:p>
      <w:pPr>
        <w:pStyle w:val="BookText"/>
      </w:pPr>
      <w:r>
        <w:rPr>
          <w:rFonts w:ascii="Amiri" w:hAnsi="Amiri" w:eastAsia="Amiri" w:cs="Amiri"/>
          <w:lang w:bidi="ar-SA"/>
          <w:color w:val="111111"/>
          <w:sz w:val="28"/>
          <w:szCs w:val="28"/>
          <w:rtl/>
        </w:rPr>
        <w:t xml:space="preserve">438 .طب الأئمة حر عاملي، محمد بن حسن (1104 - 1033ه ) ، -، -، ج 10، ص 760 .</w:t>
      </w:r>
    </w:p>
    <w:p>
      <w:pPr>
        <w:pStyle w:val="BookText"/>
      </w:pPr>
      <w:r>
        <w:rPr>
          <w:rFonts w:ascii="IRNazanin" w:hAnsi="IRNazanin" w:eastAsia="IRNazanin" w:cs="IRNazanin"/>
          <w:lang w:bidi="fa-IR"/>
          <w:color w:val="111111"/>
          <w:sz w:val="28"/>
          <w:szCs w:val="28"/>
          <w:rtl/>
        </w:rPr>
        <w:t xml:space="preserve">439 .المفرح ،القوامي حسيني سيفي محمد بن محمد مهدي ( - 1150 ؟ه ) 1106 ه- قزوین ،ج 15 ، ص 241.</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الاصطلاحات الطبية، -، -، -، ج 2، ص 367.</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الاصول الكلية لصناعة الطب، ، ج 2، ص 464 .</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طب ،اکبري شاه ،ارزاني، محمد اکبر بن محمد (-1134ه)، 1112ه- -، فارسي، ج 10، ص 763.</w:t>
      </w:r>
    </w:p>
    <w:p>
      <w:pPr>
        <w:pStyle w:val="BookText"/>
      </w:pPr>
      <w:r>
        <w:rPr>
          <w:rFonts w:ascii="Amiri" w:hAnsi="Amiri" w:eastAsia="Amiri" w:cs="Amiri"/>
          <w:lang w:bidi="ar-SA"/>
          <w:color w:val="111111"/>
          <w:sz w:val="28"/>
          <w:szCs w:val="28"/>
          <w:rtl/>
        </w:rPr>
        <w:t xml:space="preserve">443 .الادوية الجديدة منجم باشي احمد بن لطف الله (1113-1042؟ ه)، ج1، ص 667 .</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میزان الطب، شاه ارزاني، محمد اکبر بن محمد ( -1134ه)، 1113ه- -، فارسي، ج 16، ص 68 .</w:t>
      </w:r>
    </w:p>
    <w:p>
      <w:pPr>
        <w:pStyle w:val="BookText"/>
      </w:pPr>
      <w:r>
        <w:rPr>
          <w:rFonts w:ascii="Amiri" w:hAnsi="Amiri" w:eastAsia="Amiri" w:cs="Amiri"/>
          <w:lang w:bidi="ar-SA"/>
          <w:color w:val="111111"/>
          <w:sz w:val="28"/>
          <w:szCs w:val="28"/>
          <w:rtl/>
        </w:rPr>
        <w:t xml:space="preserve">445 فوائد ومنتخبات طبية ،ج 12، ص 291 .</w:t>
      </w:r>
    </w:p>
    <w:p>
      <w:pPr>
        <w:pStyle w:val="BookText"/>
      </w:pPr>
      <w:r>
        <w:rPr>
          <w:rFonts w:ascii="Amiri" w:hAnsi="Amiri" w:eastAsia="Amiri" w:cs="Amiri"/>
          <w:lang w:bidi="ar-SA"/>
          <w:color w:val="111111"/>
          <w:sz w:val="28"/>
          <w:szCs w:val="28"/>
          <w:rtl/>
        </w:rPr>
        <w:t xml:space="preserve">446 . عافية البرية في شرح الذهبية شيرازي محمد هادي بن محمد صالح (قرن 12ه)، 1117ه- - عربي - فارسي، ج 11، ص4.</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المزاج والاوزان (رسالة في) ،ج 14، ص 415.</w:t>
      </w:r>
    </w:p>
    <w:p>
      <w:pPr>
        <w:pStyle w:val="BookText"/>
      </w:pPr>
      <w:r>
        <w:rPr>
          <w:rFonts w:ascii="Amiri" w:hAnsi="Amiri" w:eastAsia="Amiri" w:cs="Amiri"/>
          <w:lang w:bidi="ar-SA"/>
          <w:color w:val="111111"/>
          <w:sz w:val="28"/>
          <w:szCs w:val="28"/>
          <w:rtl/>
        </w:rPr>
        <w:t xml:space="preserve">448 مختصر ما يجب استحضاره من صناعة الطب، -، -، -، ج 14، ص239.</w:t>
      </w:r>
    </w:p>
    <w:p>
      <w:pPr>
        <w:pStyle w:val="BookText"/>
      </w:pPr>
      <w:r>
        <w:rPr>
          <w:rFonts w:ascii="IRNazanin" w:hAnsi="IRNazanin" w:eastAsia="IRNazanin" w:cs="IRNazanin"/>
          <w:lang w:bidi="fa-IR"/>
          <w:color w:val="111111"/>
          <w:sz w:val="28"/>
          <w:szCs w:val="28"/>
          <w:rtl/>
        </w:rPr>
        <w:t xml:space="preserve">449 .مفرح القلوب شاه ارزاني محمد اکبر بن  محمد ( -1134ه)، 1124ه- هند ،فارسي، ج 15، ص 239.</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قراباذين، ، ، ، فارسي، ج 12، ص 561.</w:t>
      </w:r>
    </w:p>
    <w:p>
      <w:pPr>
        <w:pStyle w:val="BookText"/>
      </w:pPr>
      <w:r>
        <w:rPr>
          <w:rFonts w:ascii="Amiri" w:hAnsi="Amiri" w:eastAsia="Amiri" w:cs="Amiri"/>
          <w:lang w:bidi="ar-SA"/>
          <w:color w:val="111111"/>
          <w:sz w:val="28"/>
          <w:szCs w:val="28"/>
          <w:rtl/>
        </w:rPr>
        <w:t xml:space="preserve">451 . الفصد (رسالة في) ، ، ، ، ج 11، ص 829.</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النبض ( مقالة في)، تركي، ج 16، ص123.</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قرابادین ،قادري شاه ارزاني محمد اکبر بن محمد ( -1134ه)، 1130ه- -، فارسي، ج 12، ص 559 .</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كفاية منصوري، -،- ،-،- ،-، تركي، ج 13، ص 342.</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الجواهر في الطب، ، ، ، عربي فارسي، ج 5، ص 560.</w:t>
      </w:r>
    </w:p>
    <w:p>
      <w:pPr>
        <w:pStyle w:val="BookText"/>
      </w:pPr>
      <w:r>
        <w:rPr>
          <w:rFonts w:ascii="Amiri" w:hAnsi="Amiri" w:eastAsia="Amiri" w:cs="Amiri"/>
          <w:lang w:bidi="ar-SA"/>
          <w:color w:val="111111"/>
          <w:sz w:val="28"/>
          <w:szCs w:val="28"/>
          <w:rtl/>
        </w:rPr>
        <w:t xml:space="preserve">456 .شرح الأسباب والعلامات (ترجمة)، شاه ارزاني ،محمد اكبر بن محمد (-1134ه)،  فارسي، ج9، ص192.</w:t>
      </w:r>
    </w:p>
    <w:p>
      <w:pPr>
        <w:pStyle w:val="BookText"/>
      </w:pPr>
      <w:r>
        <w:rPr>
          <w:rFonts w:ascii="IRNazanin" w:hAnsi="IRNazanin" w:eastAsia="IRNazanin" w:cs="IRNazanin"/>
          <w:lang w:bidi="fa-IR"/>
          <w:color w:val="111111"/>
          <w:sz w:val="28"/>
          <w:szCs w:val="28"/>
          <w:rtl/>
        </w:rPr>
        <w:t xml:space="preserve">457 .قرابادین شاه ،ارزاني محمد اکبر بن محمد  (-1134ه)، -، -، فارسي، ج 12، ص 553.</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مجربات اكبري شاه ارزاني محمد اکبر بن محمد ( -1134ه)، -، -، فارسي، ج 13، ص 811.</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الادوية والمجربات الطبية (رسالة في) ،تركي، ج 1، ص 672 .</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زاد المسافرين شريف محمد مهدي بن علي نقي ( قرن 12 ه ) ، 1141ه- اصفهان یا شیراز ، فارسي، ج 8، ص 531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الكي (رسالة في)، نابلسي، عبدالغني بن اسماعیل (1143-1050ه) ، ج13، ص 477.</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تبييض العروس (رسالة في)، ج3، ص 664 .</w:t>
      </w:r>
    </w:p>
    <w:p>
      <w:pPr>
        <w:pStyle w:val="BookText"/>
      </w:pPr>
      <w:r>
        <w:rPr>
          <w:rFonts w:ascii="Amiri" w:hAnsi="Amiri" w:eastAsia="Amiri" w:cs="Amiri"/>
          <w:lang w:bidi="ar-SA"/>
          <w:color w:val="111111"/>
          <w:sz w:val="28"/>
          <w:szCs w:val="28"/>
          <w:rtl/>
        </w:rPr>
        <w:t xml:space="preserve">463 .الطب (رسالة في)، حويزي عبدالامير بن علي (-1149ه)، -، -، ج 10، ص 742.</w:t>
      </w:r>
    </w:p>
    <w:p>
      <w:pPr>
        <w:pStyle w:val="BookText"/>
      </w:pPr>
      <w:r>
        <w:rPr>
          <w:rFonts w:ascii="Amiri" w:hAnsi="Amiri" w:eastAsia="Amiri" w:cs="Amiri"/>
          <w:lang w:bidi="ar-SA"/>
          <w:color w:val="111111"/>
          <w:sz w:val="28"/>
          <w:szCs w:val="28"/>
          <w:rtl/>
        </w:rPr>
        <w:t xml:space="preserve">464 .زبدة الطب، -، -، -، ج 8، ص 580.</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العلاج (رسالة في)، حياتي زاده مصطفى بن محمد ( -1151ه)، ، -، ج 11، ص 213.</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نزهة البيان (الأبدان) في ترجمة غاية الإتقان ،حياتي زاده مصطفى بن محمد (-1151ه)، - تركي، ج 16 ، ص 226 .</w:t>
      </w:r>
    </w:p>
    <w:p>
      <w:pPr>
        <w:pStyle w:val="BookText"/>
      </w:pPr>
      <w:r>
        <w:rPr>
          <w:rFonts w:ascii="Amiri" w:hAnsi="Amiri" w:eastAsia="Amiri" w:cs="Amiri"/>
          <w:lang w:bidi="ar-SA"/>
          <w:color w:val="111111"/>
          <w:sz w:val="28"/>
          <w:szCs w:val="28"/>
          <w:rtl/>
        </w:rPr>
        <w:t xml:space="preserve">467 .منافع الناس في علم الطب ،تركي ، ج 15، ص 532.</w:t>
      </w:r>
    </w:p>
    <w:p>
      <w:pPr>
        <w:pStyle w:val="BookText"/>
      </w:pPr>
      <w:r>
        <w:rPr>
          <w:rFonts w:ascii="Amiri" w:hAnsi="Amiri" w:eastAsia="Amiri" w:cs="Amiri"/>
          <w:lang w:bidi="ar-SA"/>
          <w:color w:val="111111"/>
          <w:sz w:val="28"/>
          <w:szCs w:val="28"/>
          <w:rtl/>
        </w:rPr>
        <w:t xml:space="preserve">468 .مقامات الزهرية، - ، -، -، ج 15، ص 304.</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خلاصة العيش عالم شاهي بهكهاري مظهر بن مظفر (قرن 12ه)، 1177 ه- -، فارسي، ج 7،ص 119.</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دواء حبوب جيني، حکیم نور الدین علاء ،، فارسي، ج7، ص 481.</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علاج ،الامراض ،دهلوي، محمد شريف بن محمد اکمل (1231- 1138ه)، 1177ه- ،، فارسي، ج 11، ص 216.</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البازات - - -، ج 3، ص178.</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ايرادات من تذكرة الطبيب داود الانطاكي ، -، -، ج 3، ص99.</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تعاريف في الطب، ، ، -، ج 4، ص 448.</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اوجاع المفاصل (رسائل في)، كاتب زاده محمد رفیع بن مصطفى (-1183ه)، تركي، ج 3، ص 62.</w:t>
      </w:r>
    </w:p>
    <w:p>
      <w:pPr>
        <w:pStyle w:val="BookText"/>
      </w:pPr>
      <w:r>
        <w:rPr>
          <w:rFonts w:ascii="Amiri" w:hAnsi="Amiri" w:eastAsia="Amiri" w:cs="Amiri"/>
          <w:lang w:bidi="ar-SA"/>
          <w:color w:val="111111"/>
          <w:sz w:val="28"/>
          <w:szCs w:val="28"/>
          <w:rtl/>
        </w:rPr>
        <w:t xml:space="preserve">476 . قرابادين عقيلي ،شيرازي، محمد حسين بن محمد هادي (قرن 12ه)، 1185ه- -، فارسي، ج 12، ص 553.</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مجمع الادوية فارسي، ج13، ص824.</w:t>
      </w:r>
    </w:p>
    <w:p>
      <w:pPr>
        <w:pStyle w:val="BookText"/>
      </w:pPr>
      <w:r>
        <w:rPr>
          <w:rFonts w:ascii="Amiri" w:hAnsi="Amiri" w:eastAsia="Amiri" w:cs="Amiri"/>
          <w:lang w:bidi="ar-SA"/>
          <w:color w:val="111111"/>
          <w:sz w:val="28"/>
          <w:szCs w:val="28"/>
          <w:rtl/>
        </w:rPr>
        <w:t xml:space="preserve">478 . الطاعون (رسالة في)، حيدري، صبغة الله بن ابراهيم ( -1187ه)، -، -، ج 10، ص 732.</w:t>
      </w:r>
    </w:p>
    <w:p>
      <w:pPr>
        <w:pStyle w:val="BookText"/>
      </w:pPr>
      <w:r>
        <w:rPr>
          <w:rFonts w:ascii="IRNazanin" w:hAnsi="IRNazanin" w:eastAsia="IRNazanin" w:cs="IRNazanin"/>
          <w:lang w:bidi="fa-IR"/>
          <w:color w:val="111111"/>
          <w:sz w:val="28"/>
          <w:szCs w:val="28"/>
          <w:rtl/>
        </w:rPr>
        <w:t xml:space="preserve">479 .فوائد چوب چيني (رساله در) ، فارسي، ج 12، ص192.</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المجموع في الطب، كوازي، احمد بن يوسف (-1188 ه)، -، -، ج 14، ص 72 .</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اسلوب الحكيم ابوالاسعاد احمد بن ایوب - ، ، ج 2، ص 209.</w:t>
      </w:r>
    </w:p>
    <w:p>
      <w:pPr>
        <w:pStyle w:val="BookText"/>
      </w:pPr>
      <w:r>
        <w:rPr>
          <w:rFonts w:ascii="Amiri" w:hAnsi="Amiri" w:eastAsia="Amiri" w:cs="Amiri"/>
          <w:lang w:bidi="ar-SA"/>
          <w:color w:val="111111"/>
          <w:sz w:val="28"/>
          <w:szCs w:val="28"/>
          <w:rtl/>
        </w:rPr>
        <w:t xml:space="preserve">482 . مختصر في الطب، ، ، ، ج 14، ص 215.</w:t>
      </w:r>
    </w:p>
    <w:p>
      <w:pPr>
        <w:pStyle w:val="BookText"/>
      </w:pPr>
      <w:r>
        <w:rPr>
          <w:rFonts w:ascii="Amiri" w:hAnsi="Amiri" w:eastAsia="Amiri" w:cs="Amiri"/>
          <w:lang w:bidi="ar-SA"/>
          <w:color w:val="111111"/>
          <w:sz w:val="28"/>
          <w:szCs w:val="28"/>
          <w:rtl/>
        </w:rPr>
        <w:t xml:space="preserve">483 .خلاصة الحكمة عقيلي شيرازي محمد حسين بن محمد هادي (قرن 12ه)، 1195ه- -، فارسي، ج 7، ص110.</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هدية الاخوان في شجرة الدخان مرتضى زبيدي محمد بن محمد (1205-1145ه)، 1196ه- -، ج 16، ص 638.</w:t>
      </w:r>
    </w:p>
    <w:p>
      <w:pPr>
        <w:pStyle w:val="BookText"/>
      </w:pPr>
      <w:r>
        <w:rPr>
          <w:rFonts w:ascii="Amiri" w:hAnsi="Amiri" w:eastAsia="Amiri" w:cs="Amiri"/>
          <w:lang w:bidi="ar-SA"/>
          <w:color w:val="111111"/>
          <w:sz w:val="28"/>
          <w:szCs w:val="28"/>
          <w:rtl/>
        </w:rPr>
        <w:t xml:space="preserve">485 نزهة الاذهان في طب الابدان (ملخص)، -، -، ، ج 16، ص 217.</w:t>
      </w:r>
    </w:p>
    <w:p>
      <w:pPr>
        <w:pStyle w:val="BookText"/>
      </w:pPr>
      <w:r>
        <w:rPr>
          <w:rFonts w:ascii="IRNazanin" w:hAnsi="IRNazanin" w:eastAsia="IRNazanin" w:cs="IRNazanin"/>
          <w:lang w:bidi="fa-IR"/>
          <w:color w:val="111111"/>
          <w:sz w:val="28"/>
          <w:szCs w:val="28"/>
          <w:rtl/>
        </w:rPr>
        <w:t xml:space="preserve">486 .اصلاح الامراض، ، ، -، ج 2، ص 371.</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اطریفل ،اعجاز حاذق ،رضوي، مير محمد صادق (قرن 12ه)، ، ، فارسي، ج 2، ص 481 .</w:t>
      </w:r>
    </w:p>
    <w:p>
      <w:pPr>
        <w:pStyle w:val="BookText"/>
      </w:pPr>
      <w:r>
        <w:rPr>
          <w:rFonts w:ascii="Amiri" w:hAnsi="Amiri" w:eastAsia="Amiri" w:cs="Amiri"/>
          <w:lang w:bidi="ar-SA"/>
          <w:color w:val="111111"/>
          <w:sz w:val="28"/>
          <w:szCs w:val="28"/>
          <w:rtl/>
        </w:rPr>
        <w:t xml:space="preserve">488 .الاختيارات -، -، -، ج 1، ص 556.</w:t>
      </w:r>
    </w:p>
    <w:p>
      <w:pPr>
        <w:pStyle w:val="BookText"/>
      </w:pPr>
      <w:r>
        <w:rPr>
          <w:rFonts w:ascii="Amiri" w:hAnsi="Amiri" w:eastAsia="Amiri" w:cs="Amiri"/>
          <w:lang w:bidi="ar-SA"/>
          <w:color w:val="111111"/>
          <w:sz w:val="28"/>
          <w:szCs w:val="28"/>
          <w:rtl/>
        </w:rPr>
        <w:t xml:space="preserve">489 .الامراض والعلاجات الطبية (كتاب في) ، ، ، تركي، ج 2، ص 761.</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الجوهر المنجب في عقد المرجب، انطاكي ، خلیل بن محمد (قرن 12ه) ، ج5، ص 626 .</w:t>
      </w:r>
    </w:p>
    <w:p>
      <w:pPr>
        <w:pStyle w:val="BookText"/>
      </w:pPr>
      <w:r>
        <w:rPr>
          <w:rFonts w:ascii="Amiri" w:hAnsi="Amiri" w:eastAsia="Amiri" w:cs="Amiri"/>
          <w:lang w:bidi="ar-SA"/>
          <w:color w:val="111111"/>
          <w:sz w:val="28"/>
          <w:szCs w:val="28"/>
          <w:rtl/>
        </w:rPr>
        <w:t xml:space="preserve">491 . الصيدنة (رسالة في)، -، -، -، ج 10، ص 674.</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الطب (مختصر) ، ، ، ، ج 10، ص 758.</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العين المبصرة في اختصار التذكرة ، ج 11، ص 381.</w:t>
      </w:r>
    </w:p>
    <w:p>
      <w:pPr>
        <w:pStyle w:val="BookText"/>
      </w:pPr>
      <w:r>
        <w:rPr>
          <w:rFonts w:ascii="Amiri" w:hAnsi="Amiri" w:eastAsia="Amiri" w:cs="Amiri"/>
          <w:lang w:bidi="ar-SA"/>
          <w:color w:val="111111"/>
          <w:sz w:val="28"/>
          <w:szCs w:val="28"/>
          <w:rtl/>
        </w:rPr>
        <w:t xml:space="preserve">494 .المصطلحات والمواد الطبية (كتاب في) ،ج 14 ، ص 747. .</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خلاصة الطب، عقيلي شيرازي، محمد حسين بن محمد هادي (قرن 12ه)، ج 7، ص 115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خلاصة القوانين عقيلي شيرازي محمد حسين بن محمد هادي (قرن 12ه) ،فارسي، ج 7، ص 135.</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دستور ،شفائي عقيلي شيرازي محمد حسين بن محمد هادي (قرن 12 ه)، -، -، فارسي، ج 7، ص 380.</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زبدة النسخ اصفهاني حسين بن يوسف - - ، عربي فارسي، ج8، ص594.</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طب، عقيلي شيرازي محمد حسین بن محمد هادي (قرن 12 ه) ، ، ، فارسي، ج 10، ص 742 .</w:t>
      </w:r>
    </w:p>
    <w:p>
      <w:pPr>
        <w:pStyle w:val="BookText"/>
      </w:pPr>
      <w:r>
        <w:rPr>
          <w:rFonts w:ascii="Amiri" w:hAnsi="Amiri" w:eastAsia="Amiri" w:cs="Amiri"/>
          <w:lang w:bidi="ar-SA"/>
          <w:color w:val="111111"/>
          <w:sz w:val="28"/>
          <w:szCs w:val="28"/>
          <w:rtl/>
        </w:rPr>
        <w:t xml:space="preserve">500 . طب، -،، عربي - فارسي، ج 10، ص 754.</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غنية المحصلين في ترجمة تحفة المؤمنين ،احمد ثاني بن حسين طبيب (قرن 12ه) -، - تركي، ج 11، ص 533.</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مجربات طبية ، ، ، -، ج 13، ص 813.</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مختصر لاندروس في الطب، وزير مصطفى بن علي (قرن 12ه)، -، -، ج 14، ص 239.</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مخزن الادویه عقيلي شيرازي محمد حسين بن محمد هادي (قرن 12ه) ،فارسي،ج 14، ص 288.</w:t>
      </w:r>
    </w:p>
    <w:p>
      <w:pPr>
        <w:pStyle w:val="BookText"/>
      </w:pPr>
      <w:r>
        <w:rPr>
          <w:rFonts w:ascii="Amiri" w:hAnsi="Amiri" w:eastAsia="Amiri" w:cs="Amiri"/>
          <w:lang w:bidi="ar-SA"/>
          <w:color w:val="111111"/>
          <w:sz w:val="28"/>
          <w:szCs w:val="28"/>
          <w:rtl/>
        </w:rPr>
        <w:t xml:space="preserve">505.معجم المصطلاحات الطبية، -، -، فارسي، ج 15، ص 22.</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منتخب في الطب، -، -، -، ج 15، ص 611.</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طب شريف ابوالقاسم بن علي، ، ، ،فارسي،ج 10، ص 743 .</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الفصد، -، -، -، ج 11، ص 829.</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شرح الحكمة في طب الرحمة اسماعيل بن احمد (قرن 13ه)، 1203ه- فارسي ، ج9،ص 425 .</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فتح الرحمن في بدء خلق الأنسان عاشورفياض علي، -، -، ج 11، ص 654.</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تسكين ،القلوب رنجوري دانش بن خالد (قرن 13ه) ، 1214ه- ، فارسي، ج 4، ص 339.</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معالجات ،هندي اکبرآبادي، غلام امام (-1214ه)، -، -، فارسي، ج 14، ص 853.</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خلاصة الطب، مظفر علیشاه كرماني، محمد تقي بن محمد كاظم (1215-1150ه)، فارسي، ج 7، ص 116.</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الشفاء العاجل والدواء الكافل افندي زاده ، محمد امین بن ابراهيم (1140؟-1216ه)، ، ج 10، ص 386.</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دستور العمل في علاجات الجدري والحصبة والاحتراز من الوقوع فيهما، افندي زاده محمد امین بن ابراهيم (1140؟-1216ه)، ، ج 7، ص 383. 516. شرح الاسباب والعلامات افندي زاده محمد امين بن ابراهيم (1140؟-1216ه)، -، -، ج 9، ص 192.</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كنز الذهب، طوسي مشهدي، محمد بن حسن ( -1257ه)، 1216ه- -، فارسي، ج 13، ص 416 .</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الطب الروحاني والعالم الانساني، -، -، -، ج 10، ص 768 .</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القانون في الطب (ترجمه) ، فارسي، ج 12، ص370.</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الطب (رسالة في) بيتوشي كردي عبدالله بن محمد (1221-1161ه)، ، -، ج 10، ص 742 .</w:t>
      </w:r>
    </w:p>
    <w:p>
      <w:pPr>
        <w:pStyle w:val="BookText"/>
      </w:pPr>
      <w:r>
        <w:rPr>
          <w:rFonts w:ascii="Amiri" w:hAnsi="Amiri" w:eastAsia="Amiri" w:cs="Amiri"/>
          <w:lang w:bidi="ar-SA"/>
          <w:color w:val="111111"/>
          <w:sz w:val="28"/>
          <w:szCs w:val="28"/>
          <w:rtl/>
        </w:rPr>
        <w:t xml:space="preserve">521 .خزينة العلاج ،شوق علي (قرن 13ه)، 1221ه- -، ج 7، ص 26.</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شرح اختلاجات الاعضاء على خمس مقالات ، ، -، -، ج 9، ص 164.</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حكم وفوائد في الادب والطب والتفسير - ، ج 6، ص 768.</w:t>
      </w:r>
    </w:p>
    <w:p>
      <w:pPr>
        <w:pStyle w:val="BookText"/>
      </w:pPr>
      <w:r>
        <w:rPr>
          <w:rFonts w:ascii="Amiri" w:hAnsi="Amiri" w:eastAsia="Amiri" w:cs="Amiri"/>
          <w:lang w:bidi="ar-SA"/>
          <w:color w:val="111111"/>
          <w:sz w:val="28"/>
          <w:szCs w:val="28"/>
          <w:rtl/>
        </w:rPr>
        <w:t xml:space="preserve">524 . حاشية بغية الطالبين وحجة المتطببين . ، ج 5، ص 705.</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الطب، -، - ، ، تركي، ج 10، ص 745 .</w:t>
      </w:r>
    </w:p>
    <w:p>
      <w:pPr>
        <w:pStyle w:val="BookText"/>
      </w:pPr>
      <w:r>
        <w:rPr>
          <w:rFonts w:ascii="Amiri" w:hAnsi="Amiri" w:eastAsia="Amiri" w:cs="Amiri"/>
          <w:lang w:bidi="ar-SA"/>
          <w:color w:val="111111"/>
          <w:sz w:val="28"/>
          <w:szCs w:val="28"/>
          <w:rtl/>
        </w:rPr>
        <w:t xml:space="preserve">526 . خلاصة الطب، - ، - ، -، تركي، ج 7، ص 116.</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دستور العلاج موسوي حسيني علي اكبر بن مهدي، -، -، فارسي، ج 7، ص383.</w:t>
      </w:r>
    </w:p>
    <w:p>
      <w:pPr>
        <w:pStyle w:val="BookText"/>
      </w:pPr>
      <w:r>
        <w:rPr>
          <w:rFonts w:ascii="Amiri" w:hAnsi="Amiri" w:eastAsia="Amiri" w:cs="Amiri"/>
          <w:lang w:bidi="ar-SA"/>
          <w:color w:val="111111"/>
          <w:sz w:val="28"/>
          <w:szCs w:val="28"/>
          <w:rtl/>
        </w:rPr>
        <w:t xml:space="preserve">528 . العجائب في الطب، -، -، -، ج 11، ص 34.</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تحفة ،الغرائب ،استرآبادي، محمد حسين بن محمد زمان ، ، فارسي، ج 3، ص 871.</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الامراض الصدرية، -، -، -، ج 2، ص 760 .</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اللعوقات، ، ، ، ج 13، ص 586.</w:t>
      </w:r>
    </w:p>
    <w:p>
      <w:pPr>
        <w:pStyle w:val="BookText"/>
      </w:pPr>
      <w:r>
        <w:rPr>
          <w:rFonts w:ascii="Amiri" w:hAnsi="Amiri" w:eastAsia="Amiri" w:cs="Amiri"/>
          <w:lang w:bidi="ar-SA"/>
          <w:color w:val="111111"/>
          <w:sz w:val="28"/>
          <w:szCs w:val="28"/>
          <w:rtl/>
        </w:rPr>
        <w:t xml:space="preserve">532 . طب الأئمة، -، -، -، ج10، ص 761.</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الطب المختار طبيب محمد بن يوحنا (- 1263ه)، 1241ه- -، ج 10، ص793.</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شفاء السقيم، -، -، -، ج 10، ص384.</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طب الائمة (علیه السّلام)، شبر، عبدالله بن محمد رضا (1188؟- 1242ه ) ، -، -، ج 10، ص 760.</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تقويم الطب ، ج 4، ص 802.</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الرسالة ،الطاعونية حسيني، محمد جواد بن محمد ( -1247ه)، 1346ه- -، ج8، ص219.</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قادة الخير، -، -، -، ج 12، ص326.</w:t>
      </w:r>
    </w:p>
    <w:p>
      <w:pPr>
        <w:pStyle w:val="BookText"/>
      </w:pPr>
      <w:r>
        <w:rPr>
          <w:rFonts w:ascii="Amiri" w:hAnsi="Amiri" w:eastAsia="Amiri" w:cs="Amiri"/>
          <w:lang w:bidi="ar-SA"/>
          <w:color w:val="111111"/>
          <w:sz w:val="28"/>
          <w:szCs w:val="28"/>
          <w:rtl/>
        </w:rPr>
        <w:t xml:space="preserve">539 .العصاية (رسالة في)، -، -، -، ج 11، ص 121.</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نتيجة المطلوبات في معرفة الحميات، -، -، -، ج 16، ص 137.</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حيلة ،الواصفين ،هروي، محمد مهدي بن علي اصغر( -1253 ه)، -، -، ج 1، ص 871 .</w:t>
      </w:r>
    </w:p>
    <w:p>
      <w:pPr>
        <w:pStyle w:val="BookText"/>
      </w:pPr>
      <w:r>
        <w:rPr>
          <w:rFonts w:ascii="Amiri" w:hAnsi="Amiri" w:eastAsia="Amiri" w:cs="Amiri"/>
          <w:lang w:bidi="ar-SA"/>
          <w:color w:val="111111"/>
          <w:sz w:val="28"/>
          <w:szCs w:val="28"/>
          <w:rtl/>
        </w:rPr>
        <w:t xml:space="preserve">542 . سراج الطب، شيرواني، حسن بن رضا ، فارسي، ج8، ص728.</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قرابادین فارسي، ج 12، ص 555.</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اقراباذين الطب ،المختار طبیب محمد بن يوحنا ( -1263ه)، -، -، ج 2، ص 619.</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الطب الجديد الكيميائي طبيب محمد بن يوحنا (-1263ه)، -، -، ج 10، ص 765.</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النبض ( رسالة في)، طبيب محمد بن يوحنا (-1263ه)، -، -، ج 16، ص123.</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حفظ الصحة طبيب محمد بن يوحنا (-  1263ه)، -، -، ج 6، ص 677.</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مفردات الطب المختار طبيب محمد بن يوحنا (-1263ه) ، -، -، ج 15 ، ص 247.</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حقايق ،الطب ،كرماني محمد كريم بن ابراهيم (1288-1225ه)، 1264ه- -، ج 6، ص 688.</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الخالصة في الطب، -، -، فارسي، ج6، ص 879.</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الفصول في علم الأصول، محمد حسين بن محمد رحيم، -، -، ج 11، ص 859.</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حفظ الصحة، ساوجي، موسى بن عليرضا (قرن 13ه) ، 1268ه- ، فارسي، ج 6، ص 678 .</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عجالة نافعة في الطب هندي، شریف خان بن اكمل، ، ، فارسي، ج 11، ص29.</w:t>
      </w:r>
    </w:p>
    <w:p>
      <w:pPr>
        <w:pStyle w:val="BookText"/>
      </w:pPr>
      <w:r>
        <w:rPr>
          <w:rFonts w:ascii="Amiri" w:hAnsi="Amiri" w:eastAsia="Amiri" w:cs="Amiri"/>
          <w:lang w:bidi="ar-SA"/>
          <w:color w:val="111111"/>
          <w:sz w:val="28"/>
          <w:szCs w:val="28"/>
          <w:rtl/>
        </w:rPr>
        <w:t xml:space="preserve">554 . جوامع العلاج في الطب، كرماني، محمد كريم بن ابراهيم (1288-1225ه)، 1369ه- -، ج 5، ص 528.</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التشريح ابن عيثان علي بن محمد، -، -، فارسي، ج 4، ص 361.</w:t>
      </w:r>
    </w:p>
    <w:p>
      <w:pPr>
        <w:pStyle w:val="BookText"/>
      </w:pPr>
      <w:r>
        <w:rPr>
          <w:rFonts w:ascii="Amiri" w:hAnsi="Amiri" w:eastAsia="Amiri" w:cs="Amiri"/>
          <w:lang w:bidi="ar-SA"/>
          <w:color w:val="111111"/>
          <w:sz w:val="28"/>
          <w:szCs w:val="28"/>
          <w:rtl/>
        </w:rPr>
        <w:t xml:space="preserve">556 . وصفات ومجربات طبية وروحية ، ج 16، ص 802.</w:t>
      </w:r>
    </w:p>
    <w:p>
      <w:pPr>
        <w:pStyle w:val="BookText"/>
      </w:pPr>
      <w:r>
        <w:rPr>
          <w:rFonts w:ascii="Amiri" w:hAnsi="Amiri" w:eastAsia="Amiri" w:cs="Amiri"/>
          <w:lang w:bidi="ar-SA"/>
          <w:color w:val="111111"/>
          <w:sz w:val="28"/>
          <w:szCs w:val="28"/>
          <w:rtl/>
        </w:rPr>
        <w:t xml:space="preserve">557 الطب (كتاب في)، حسين بن نوح، -، -، ج10، ص 744 .</w:t>
      </w:r>
    </w:p>
    <w:p>
      <w:pPr>
        <w:pStyle w:val="BookText"/>
      </w:pPr>
      <w:r>
        <w:rPr>
          <w:rFonts w:ascii="IRNazanin" w:hAnsi="IRNazanin" w:eastAsia="IRNazanin" w:cs="IRNazanin"/>
          <w:lang w:bidi="fa-IR"/>
          <w:color w:val="111111"/>
          <w:sz w:val="28"/>
          <w:szCs w:val="28"/>
          <w:rtl/>
        </w:rPr>
        <w:t xml:space="preserve">558 ،شفائيه ،فلمنكي يوهان شلیمر (قرن 13ه)، 1274ه- -، فارسي، ج 10، ص392.</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آداب المسافرين نجم آبادي محمد ابراهيم بن محمد باقر (قرن 13ه)، 1275ه-، -، فارسي، ج 1، ص 56.</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الدرة ،الحسينية حسيني، محمد مهدي بن محمد هاشم، -، -، ج 7، ص 236.</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مجربات طبية جلبي، احمد بن محمد (- 1282ه)، -، -، ج 13، ص 812.</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تسهيل العلاج ملك الاطباء، محمد تقي (- 1385 ه)، ، ، فارسي، ج 4، ص 351.</w:t>
      </w:r>
    </w:p>
    <w:p>
      <w:pPr>
        <w:pStyle w:val="BookText"/>
      </w:pPr>
      <w:r>
        <w:rPr>
          <w:rFonts w:ascii="Amiri" w:hAnsi="Amiri" w:eastAsia="Amiri" w:cs="Amiri"/>
          <w:lang w:bidi="ar-SA"/>
          <w:color w:val="111111"/>
          <w:sz w:val="28"/>
          <w:szCs w:val="28"/>
          <w:rtl/>
        </w:rPr>
        <w:t xml:space="preserve">563 .كليات طب ملك الاطباء، محمد تقي ( - 1385 ه)، ، ، فارسي، ج 13، ص 386.</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خلاصة الشروح غلام امام بن حکیم بنده علي خان، -، -، فارسي، ج7، ص114.</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الادوية المجربة، -، -، -، ج 1، ص 670.</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الدرر المحمدية (منتخب)، ، ، ، ج7، ص 313.</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دقائق ،العلاج ،كرماني، محمد كريم بن ابراهيم (1288 - 1225ه)، -، -، ج 7، ص 433 .</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اختلاج نامة لأعضاء البدن، -، -، -، ج 1، ص 546.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مجربات التداوي ابهاري غلام مصطفى ، -، فارسي، ج13، ص812.</w:t>
      </w:r>
    </w:p>
    <w:p>
      <w:pPr>
        <w:pStyle w:val="BookText"/>
      </w:pPr>
      <w:r>
        <w:rPr>
          <w:rFonts w:ascii="Amiri" w:hAnsi="Amiri" w:eastAsia="Amiri" w:cs="Amiri"/>
          <w:lang w:bidi="ar-SA"/>
          <w:color w:val="111111"/>
          <w:sz w:val="28"/>
          <w:szCs w:val="28"/>
          <w:rtl/>
        </w:rPr>
        <w:t xml:space="preserve">570 .كحالي، -، -، -، فارسي، ج 13، ص 149.</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الموجز في شرح القانون الملغز همداني محمد بن داود (قرن 14ه)، 1295 ه- كربلاء،ج 16، ص 4.</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الميزان في الطب، -، -، -، ج 16، ص 70.</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ترجمه کتاب فور ،مولر ،، فارسي، ج 4،ص 292 .</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ادوية الباه (مختصر)، -، -، -، ج 1، ص 667.</w:t>
      </w:r>
    </w:p>
    <w:p>
      <w:pPr>
        <w:pStyle w:val="BookText"/>
      </w:pPr>
      <w:r>
        <w:rPr>
          <w:rFonts w:ascii="Amiri" w:hAnsi="Amiri" w:eastAsia="Amiri" w:cs="Amiri"/>
          <w:lang w:bidi="ar-SA"/>
          <w:color w:val="111111"/>
          <w:sz w:val="28"/>
          <w:szCs w:val="28"/>
          <w:rtl/>
        </w:rPr>
        <w:t xml:space="preserve">575 .اسهاليه ،تنكابني احمد بن محمد حسين (قرن 13ه)، ، ، فارسي، ج 2، ص 245.</w:t>
      </w:r>
    </w:p>
    <w:p>
      <w:pPr>
        <w:pStyle w:val="BookText"/>
      </w:pPr>
      <w:r>
        <w:rPr>
          <w:rFonts w:ascii="Amiri" w:hAnsi="Amiri" w:eastAsia="Amiri" w:cs="Amiri"/>
          <w:lang w:bidi="ar-SA"/>
          <w:color w:val="111111"/>
          <w:sz w:val="28"/>
          <w:szCs w:val="28"/>
          <w:rtl/>
        </w:rPr>
        <w:t xml:space="preserve">576 .اصول طب محمد مفيد بن عبدالكريم (قرن 13ه)، ، ، فارسي، ج 2، ص 425.</w:t>
      </w:r>
    </w:p>
    <w:p>
      <w:pPr>
        <w:pStyle w:val="BookText"/>
      </w:pPr>
      <w:r>
        <w:rPr>
          <w:rFonts w:ascii="Amiri" w:hAnsi="Amiri" w:eastAsia="Amiri" w:cs="Amiri"/>
          <w:lang w:bidi="ar-SA"/>
          <w:color w:val="111111"/>
          <w:sz w:val="28"/>
          <w:szCs w:val="28"/>
          <w:rtl/>
        </w:rPr>
        <w:t xml:space="preserve">577 .الاسباب والعلامات ،فارسي، ج 2،ص 103 .</w:t>
      </w:r>
    </w:p>
    <w:p>
      <w:pPr>
        <w:pStyle w:val="BookText"/>
      </w:pPr>
      <w:r>
        <w:rPr>
          <w:rFonts w:ascii="Amiri" w:hAnsi="Amiri" w:eastAsia="Amiri" w:cs="Amiri"/>
          <w:lang w:bidi="ar-SA"/>
          <w:color w:val="111111"/>
          <w:sz w:val="28"/>
          <w:szCs w:val="28"/>
          <w:rtl/>
        </w:rPr>
        <w:t xml:space="preserve">578 .الالواح في الطب، متطبب معري ابوسعيد بن ابراهيم (قرن 13ه)، -، -، ج 2، ص 698.</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السراج الوهاج، شافعي طبيب محمد بيك (قرن 13ه)، -، -، ج 8، ص 742.</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الطب (ارجوزة في ) ؟ طبيب محمد حسين میرزا آقا (قرن 13ه)، -، -، ج 10، ص 743.</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الكوكب الدري في علاج الحصبة والجدري ،شيرازي، محمد بن معصوم (قرن 13ه)، -، -،ج 13، ص 470.</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بدائع الحكم ،ناصري علوي اصفهاني ،مصطفى بن عقيل (قرن 13ه)، فارسي، ج 3، ص 258.</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تحفة البدايع في علم الاسماء والاوفاق والرصد والسوابع والطب وعلم الصنايع، فاسي، حسين بن احمد (قرن 13ه) فارسي، ج 3، ص 815.</w:t>
      </w:r>
    </w:p>
    <w:p>
      <w:pPr>
        <w:pStyle w:val="BookText"/>
      </w:pPr>
      <w:r>
        <w:rPr>
          <w:rFonts w:ascii="Amiri" w:hAnsi="Amiri" w:eastAsia="Amiri" w:cs="Amiri"/>
          <w:lang w:bidi="ar-SA"/>
          <w:color w:val="111111"/>
          <w:sz w:val="28"/>
          <w:szCs w:val="28"/>
          <w:rtl/>
        </w:rPr>
        <w:t xml:space="preserve">584 . خزائن الحكمة، - ، ، ، فارسي، ج 7، ص 16.</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خلاصة ،الامراض طبيب تفرشي محسن بن عبد المولى (قرن 13ه ) ، ، ، فارسي، ج 7، ص80.</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خلاصة الطب علوي شيرازي، ابوالحسين بن محمد هادي ، ، فارسي، ج 7، ص 116.</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روضة المباهجة، -، -، -، ج 8، ص 451.</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زبدة الطب، لطف الله بن عبدالله (  قرن 13ه)، -، -، ج 8، ص 579.</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زينة ،الابدان، فلمنكي، يوهان شليمر (قرن 13ه) ، ، ، فارسي، ج8، ص 660.</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سر الحكمة ؟ فلمنكي، يوهان شليمر (قرن 13 ه)، - ، ، فارسي، ج 8، ص 752.</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شرح الارجوزة في الطب، چلبي، محمد (قرن 13ه)، -، -، ج 9، ص 182.</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شرح القانون ،حسيني، موسى بن فضل الله (قرن 13ه)، -، -، ج 9، ص 816.</w:t>
      </w:r>
    </w:p>
    <w:p>
      <w:pPr>
        <w:pStyle w:val="BookText"/>
      </w:pPr>
      <w:r>
        <w:rPr>
          <w:rFonts w:ascii="Amiri" w:hAnsi="Amiri" w:eastAsia="Amiri" w:cs="Amiri"/>
          <w:lang w:bidi="ar-SA"/>
          <w:color w:val="111111"/>
          <w:sz w:val="28"/>
          <w:szCs w:val="28"/>
          <w:rtl/>
        </w:rPr>
        <w:t xml:space="preserve">593 .شفائيه (منتخب) ،طبيب ، عبدالله ( قرن 13 ه)، ، ، فارسي، ج 10، ص393.</w:t>
      </w:r>
    </w:p>
    <w:p>
      <w:pPr>
        <w:pStyle w:val="BookText"/>
      </w:pPr>
      <w:r>
        <w:rPr>
          <w:rFonts w:ascii="Amiri" w:hAnsi="Amiri" w:eastAsia="Amiri" w:cs="Amiri"/>
          <w:lang w:bidi="ar-SA"/>
          <w:color w:val="111111"/>
          <w:sz w:val="28"/>
          <w:szCs w:val="28"/>
          <w:rtl/>
        </w:rPr>
        <w:t xml:space="preserve">594 طب طبيب ارسطو بن علينقي (قرن 13ه)، -،-، فارسي، ج 10، ص 742 .</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علاج الاسقام، افشار محمد حسین بن احمد ( قرن 13ه)، -، -، فارسي، ج 11، ص 214.</w:t>
      </w:r>
    </w:p>
    <w:p>
      <w:pPr>
        <w:pStyle w:val="BookText"/>
      </w:pPr>
      <w:r>
        <w:rPr>
          <w:rFonts w:ascii="Amiri" w:hAnsi="Amiri" w:eastAsia="Amiri" w:cs="Amiri"/>
          <w:lang w:bidi="ar-SA"/>
          <w:color w:val="111111"/>
          <w:sz w:val="28"/>
          <w:szCs w:val="28"/>
          <w:rtl/>
        </w:rPr>
        <w:t xml:space="preserve">596 . علاج الاسقام ودفاع الآلام بعون الملك العلام ،توني خراساني، محمد علي بن محمد رضا ( قرن 13 ه)، ، ، ، فارسي، ج 11، ص 215.</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فربدة الطب (مختصر)، -، -، -، فارسي، ج 11، ص 773 .</w:t>
      </w:r>
    </w:p>
    <w:p>
      <w:pPr>
        <w:pStyle w:val="BookText"/>
      </w:pPr>
      <w:r>
        <w:rPr>
          <w:rFonts w:ascii="IRNazanin" w:hAnsi="IRNazanin" w:eastAsia="IRNazanin" w:cs="IRNazanin"/>
          <w:lang w:bidi="fa-IR"/>
          <w:color w:val="111111"/>
          <w:sz w:val="28"/>
          <w:szCs w:val="28"/>
          <w:rtl/>
        </w:rPr>
        <w:t xml:space="preserve">598 .قرابادین طبيب عبدالله (قرن 13ه)، ، ، فارسي، ج 12، ص 553.</w:t>
      </w:r>
    </w:p>
    <w:p>
      <w:pPr>
        <w:pStyle w:val="BookText"/>
      </w:pPr>
      <w:r>
        <w:rPr>
          <w:rFonts w:ascii="IRNazanin" w:hAnsi="IRNazanin" w:eastAsia="IRNazanin" w:cs="IRNazanin"/>
          <w:lang w:bidi="fa-IR"/>
          <w:color w:val="111111"/>
          <w:sz w:val="28"/>
          <w:szCs w:val="28"/>
          <w:rtl/>
        </w:rPr>
        <w:t xml:space="preserve">599 ،قرابادین ،فلمنكي يوهان شلیمر (قرن 13ه)، -،-، فارسي، ج 12، ص 554.</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قرابادین اعظم ،واکمل ،چشتی، محمد اعظم خان (قرن 13ه)، -، -، فارسي، ج 12، ص 555.</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قرابادين ذكائي طبيب ،خاقان ذكاء الله بن اسحاق (قرن 13ه) ، ج12، ص 555.</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كنوز الصحة ويواقيت المنحة حكيم افندي ، محمد (قرن 13ه)، -، -، ج 13، ص 443.</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مجموع في الطب بغدادي، محمد، ، ، ج 14، ص 73.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مركبات الادوية ( مجموعة في)، قاسم باشا (قرن 13ه)، - ، ، تركي، ج 14، ص 409.</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مفردات الطب، مولوي قاسم بن فلح (قرن 13 ه)، -، -، ج 15، ص 246 .</w:t>
      </w:r>
    </w:p>
    <w:p>
      <w:pPr>
        <w:pStyle w:val="BookText"/>
      </w:pPr>
      <w:r>
        <w:rPr>
          <w:rFonts w:ascii="Amiri" w:hAnsi="Amiri" w:eastAsia="Amiri" w:cs="Amiri"/>
          <w:lang w:bidi="ar-SA"/>
          <w:color w:val="111111"/>
          <w:sz w:val="28"/>
          <w:szCs w:val="28"/>
          <w:rtl/>
        </w:rPr>
        <w:t xml:space="preserve">606 . منتخب الادوية، جمال علي (قرن 13 ه)، -، فارسي، ج 15، ص 599 .</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وصفات طبية، - ، ، ، -، ج 16، ص 801.</w:t>
      </w:r>
    </w:p>
    <w:p>
      <w:pPr>
        <w:pStyle w:val="BookText"/>
      </w:pPr>
      <w:r>
        <w:rPr>
          <w:rFonts w:ascii="Amiri" w:hAnsi="Amiri" w:eastAsia="Amiri" w:cs="Amiri"/>
          <w:lang w:bidi="ar-SA"/>
          <w:color w:val="111111"/>
          <w:sz w:val="28"/>
          <w:szCs w:val="28"/>
          <w:rtl/>
        </w:rPr>
        <w:t xml:space="preserve">608 احكام البحر (رسالة في)، ، ، ، ج1،ص 460 .</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الخزائن محاورة طبية -، -، -، ج 7، ص17.</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طب النبي -، -، -، ج 10، ص797.</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محاسن المخدرات من كشكول المضرات ،، ج 14 ، ص 96.</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حياة الانسان ،ايرواني، محمد بن زين العابدین (قرن 14ه)، 1303 ه- -، فارسي، ج 6، ص 851.</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تقسيم الامراض، -، -، -، فارسي، ج 4، ص 786.</w:t>
      </w:r>
    </w:p>
    <w:p>
      <w:pPr>
        <w:pStyle w:val="BookText"/>
      </w:pPr>
      <w:r>
        <w:rPr>
          <w:rFonts w:ascii="Amiri" w:hAnsi="Amiri" w:eastAsia="Amiri" w:cs="Amiri"/>
          <w:lang w:bidi="ar-SA"/>
          <w:color w:val="111111"/>
          <w:sz w:val="28"/>
          <w:szCs w:val="28"/>
          <w:rtl/>
        </w:rPr>
        <w:t xml:space="preserve">614 .مجربات الطب والادعية ، ج 13، ص 812.</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نتائج الاختلاج، -، -، -، ج 16، ص 124.</w:t>
      </w:r>
    </w:p>
    <w:p>
      <w:pPr>
        <w:pStyle w:val="BookText"/>
      </w:pPr>
      <w:r>
        <w:rPr>
          <w:rFonts w:ascii="Amiri" w:hAnsi="Amiri" w:eastAsia="Amiri" w:cs="Amiri"/>
          <w:lang w:bidi="ar-SA"/>
          <w:color w:val="111111"/>
          <w:sz w:val="28"/>
          <w:szCs w:val="28"/>
          <w:rtl/>
        </w:rPr>
        <w:t xml:space="preserve">616 . نتائج الحكمة في كشف الغمة حسيني حائري، مهدي بن خليل (قرن 14ه)، 1307ه-، ج 16، ص 131.</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شفاء الامة في ترجمة طب الرحمة، احمد بن ملاسلیمان ، ، فارسي، ج 10، ص 376.</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علاجات طبية، -، -، -، ج 11، ص 214.</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مختصر كتاب الزردقة في الخيل وامراضها . -،-، ج 14، ص 237</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تحفة المؤمنين (مختصر)، -، -، -، ج 4، ص 6.</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طب اطفال (رساله) سوم در ناصرالدین قاجار ،شاه ایران (1313-1247ه)، فارسي، ج 10، ص 762.</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طبائع النبوة، - ، - ، -، فارسي، ج 10، ص 765.</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پاتولوژي ،(1) کریزل (1872-1811م) ، 1318 ه- ، فارسي، ج 3، ص518. .</w:t>
      </w:r>
    </w:p>
    <w:p>
      <w:pPr>
        <w:pStyle w:val="BookText"/>
      </w:pPr>
      <w:r>
        <w:rPr>
          <w:rFonts w:ascii="Amiri" w:hAnsi="Amiri" w:eastAsia="Amiri" w:cs="Amiri"/>
          <w:lang w:bidi="ar-SA"/>
          <w:color w:val="111111"/>
          <w:sz w:val="28"/>
          <w:szCs w:val="28"/>
          <w:rtl/>
        </w:rPr>
        <w:t xml:space="preserve">624 . طب طبيب ميرزا علي (-1320ه)، -، -، فارسي، ج 10، ص 743.</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رسالة قبرية، -، -، -، ج8، ص 247.</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منتخبات في الطب والصيدنة، -، -، -، ج 15 ، ص 595 .</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اختلاج نامه، -، -، -- ، ، ، ج 1، ص 546.</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زبدة الطب، محمد حسن بن عبد الحسين ، ج 8، ص 579</w:t>
      </w:r>
    </w:p>
    <w:p>
      <w:pPr>
        <w:pStyle w:val="BookText"/>
      </w:pPr>
      <w:r>
        <w:rPr>
          <w:rFonts w:ascii="Amiri" w:hAnsi="Amiri" w:eastAsia="Amiri" w:cs="Amiri"/>
          <w:lang w:bidi="ar-SA"/>
          <w:color w:val="111111"/>
          <w:sz w:val="28"/>
          <w:szCs w:val="28"/>
          <w:rtl/>
        </w:rPr>
        <w:t xml:space="preserve">629 .جواهر العيون طبيب سمناني علي بن محمد ( -1363ه)، 1338ه- فارسي، ج5،  ص 553.</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عدد الاسنان (منظومة في)، آلوسي علي بن نعمان (1340-1277ه)، -، -، ج 11، ص 61. .</w:t>
      </w:r>
    </w:p>
    <w:p>
      <w:pPr>
        <w:pStyle w:val="BookText"/>
      </w:pPr>
      <w:r>
        <w:rPr>
          <w:rFonts w:ascii="Amiri" w:hAnsi="Amiri" w:eastAsia="Amiri" w:cs="Amiri"/>
          <w:lang w:bidi="ar-SA"/>
          <w:color w:val="111111"/>
          <w:sz w:val="28"/>
          <w:szCs w:val="28"/>
          <w:rtl/>
        </w:rPr>
        <w:t xml:space="preserve">631 .مجموعة مشاهدات ونقولات ووصفات ومجربات طبية جلبي، محمد سليم (- 1343ه)، -، -، ج 14، ص 58.</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معجم مصطلحات امراض چلپي داود بن محمد سلیم (1379-1297ه)، 1345ه- -، ج 15 ، ص 22.</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الدقائق الشبرية في الامراض البشرية، شبر ، محمد بن جعفر (1346-1272ه)، ج 7، ص 433 .</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الفوائد الطبية ،شبر، محمد بن جعفر (1346 - 1272ه)، -، -، ج 12، ص 240.</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رسالة مختصرة في الطب، شبر، محمد بن جعفر ( 1346-1272ه)، -، -، ج 8، ص 265 .</w:t>
      </w:r>
    </w:p>
    <w:p>
      <w:pPr>
        <w:pStyle w:val="BookText"/>
      </w:pPr>
      <w:r>
        <w:rPr>
          <w:rFonts w:ascii="Amiri" w:hAnsi="Amiri" w:eastAsia="Amiri" w:cs="Amiri"/>
          <w:lang w:bidi="ar-SA"/>
          <w:color w:val="111111"/>
          <w:sz w:val="28"/>
          <w:szCs w:val="28"/>
          <w:rtl/>
        </w:rPr>
        <w:t xml:space="preserve">636 . رسالة مختصرة في الطب القديم، شبر محمد بن جعفر (1346 - 1272ه)، -، -، ج 8، ص 265 .</w:t>
      </w:r>
    </w:p>
    <w:p>
      <w:pPr>
        <w:pStyle w:val="BookText"/>
      </w:pPr>
      <w:r>
        <w:rPr>
          <w:rFonts w:ascii="Amiri" w:hAnsi="Amiri" w:eastAsia="Amiri" w:cs="Amiri"/>
          <w:lang w:bidi="ar-SA"/>
          <w:color w:val="111111"/>
          <w:sz w:val="28"/>
          <w:szCs w:val="28"/>
          <w:rtl/>
        </w:rPr>
        <w:t xml:space="preserve">637 ،طب، شبر محمد بن جعفر (1272 - 1346ه)، -، -، فارسي، ج 10، ص 743.</w:t>
      </w:r>
    </w:p>
    <w:p>
      <w:pPr>
        <w:pStyle w:val="BookText"/>
      </w:pPr>
      <w:r>
        <w:rPr>
          <w:rFonts w:ascii="Amiri" w:hAnsi="Amiri" w:eastAsia="Amiri" w:cs="Amiri"/>
          <w:lang w:bidi="ar-SA"/>
          <w:color w:val="111111"/>
          <w:sz w:val="28"/>
          <w:szCs w:val="28"/>
          <w:rtl/>
        </w:rPr>
        <w:t xml:space="preserve">638 . من لا يحضره الطبيب، شبر محمد بن جعفر (1346-1272ه)، -، -، فارسي، ج 15، ص 744.</w:t>
      </w:r>
    </w:p>
    <w:p>
      <w:pPr>
        <w:pStyle w:val="BookText"/>
      </w:pPr>
      <w:r>
        <w:rPr>
          <w:rFonts w:ascii="Amiri" w:hAnsi="Amiri" w:eastAsia="Amiri" w:cs="Amiri"/>
          <w:lang w:bidi="ar-SA"/>
          <w:color w:val="111111"/>
          <w:sz w:val="28"/>
          <w:szCs w:val="28"/>
          <w:rtl/>
        </w:rPr>
        <w:t xml:space="preserve">639 .جواهر ،العلاج طبيب سمناني علي بن محمد ( -1363ه)، 1348ه- فارسي، ج 5، ص 553.</w:t>
      </w:r>
    </w:p>
    <w:p>
      <w:pPr>
        <w:pStyle w:val="BookText"/>
      </w:pPr>
      <w:r>
        <w:rPr>
          <w:rFonts w:ascii="Amiri" w:hAnsi="Amiri" w:eastAsia="Amiri" w:cs="Amiri"/>
          <w:lang w:bidi="ar-SA"/>
          <w:color w:val="111111"/>
          <w:sz w:val="28"/>
          <w:szCs w:val="28"/>
          <w:rtl/>
        </w:rPr>
        <w:t xml:space="preserve">640 . الادوية القاتلة اهرن بن اعين الغير القس ، -، ج 1، ص 668.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641 . السموم، زنطاح حكيم، -، -، ج 8، ص833.</w:t>
      </w:r>
    </w:p>
    <w:p>
      <w:pPr>
        <w:pStyle w:val="BookText"/>
      </w:pPr>
      <w:r>
        <w:rPr>
          <w:rFonts w:ascii="IRNazanin" w:hAnsi="IRNazanin" w:eastAsia="IRNazanin" w:cs="IRNazanin"/>
          <w:lang w:bidi="fa-IR"/>
          <w:color w:val="111111"/>
          <w:sz w:val="28"/>
          <w:szCs w:val="28"/>
          <w:rtl/>
        </w:rPr>
        <w:t xml:space="preserve">642 . فصول بقراط ، ، ، -، ج 11، ص 846.</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فوائد طبيه مامقاني، عبدالله بن محمد حسن (1290؟-1351ه)، فارسي، ج 12، ص 240.</w:t>
      </w:r>
    </w:p>
    <w:p>
      <w:pPr>
        <w:pStyle w:val="BookText"/>
      </w:pPr>
      <w:r>
        <w:rPr>
          <w:rFonts w:ascii="Amiri" w:hAnsi="Amiri" w:eastAsia="Amiri" w:cs="Amiri"/>
          <w:lang w:bidi="ar-SA"/>
          <w:color w:val="111111"/>
          <w:sz w:val="28"/>
          <w:szCs w:val="28"/>
          <w:rtl/>
        </w:rPr>
        <w:t xml:space="preserve">644 . الادوية المفردة والمركبة، طبيب سمناني، علي بن محمد (-1363ه)، -، -، ج 1، ص 671 .</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الطب المنظوم والمنثور طبيب سمناني علي بن محمد (-1363ه)، فارسي، ج10، ص 793.</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امراض الاطفال طبيب سمناني علي بن محمد (-1363ه)، -، -، فارسي، ج 2، ص 759.</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تشريح الابدان الناصري ؟ طبيب سمناني علي بن محمد (-1363ه)، عربي - فارسي ،ج 4، ص 363.</w:t>
      </w:r>
    </w:p>
    <w:p>
      <w:pPr>
        <w:pStyle w:val="BookText"/>
      </w:pPr>
      <w:r>
        <w:rPr>
          <w:rFonts w:ascii="IRNazanin" w:hAnsi="IRNazanin" w:eastAsia="IRNazanin" w:cs="IRNazanin"/>
          <w:lang w:bidi="fa-IR"/>
          <w:color w:val="111111"/>
          <w:sz w:val="28"/>
          <w:szCs w:val="28"/>
          <w:rtl/>
        </w:rPr>
        <w:t xml:space="preserve">648 .جنگ المعالجين، طبيب سمناني، علي بن محمد (-1363ه)، - ، ، فارسي، ج 5، ص 473 .</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دائرة المعارف ،الطبية طبيب سمناني علي بن محمد (-1363ه)، فارسي، ج 7، ص 203.</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صناعة الطب (كتاب في)، طبيب سمناني علي بن محمد (-1363ه)، -، -، ج 10، ص 637.</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قواعد الطب طبيب سمناني، علي بن محمد (-1363ه)، -، -، ج 12، ص 795.</w:t>
      </w:r>
    </w:p>
    <w:p>
      <w:pPr>
        <w:pStyle w:val="BookText"/>
      </w:pPr>
      <w:r>
        <w:rPr>
          <w:rFonts w:ascii="Amiri" w:hAnsi="Amiri" w:eastAsia="Amiri" w:cs="Amiri"/>
          <w:lang w:bidi="ar-SA"/>
          <w:color w:val="111111"/>
          <w:sz w:val="28"/>
          <w:szCs w:val="28"/>
          <w:rtl/>
        </w:rPr>
        <w:t xml:space="preserve">652 . قوانين الصحة طبيب سمناني، علي بن محمد (-1363ه)، -، -، ج 12، ص 818.</w:t>
      </w:r>
    </w:p>
    <w:p>
      <w:pPr>
        <w:pStyle w:val="BookText"/>
      </w:pPr>
      <w:r>
        <w:rPr>
          <w:rFonts w:ascii="Amiri" w:hAnsi="Amiri" w:eastAsia="Amiri" w:cs="Amiri"/>
          <w:lang w:bidi="ar-SA"/>
          <w:color w:val="111111"/>
          <w:sz w:val="28"/>
          <w:szCs w:val="28"/>
          <w:rtl/>
        </w:rPr>
        <w:t xml:space="preserve">653 .كليات الطب الافرنجي، طبيب سمناني علي بن محمد (-1363ه)، فارسي، ج 13، ص 386.</w:t>
      </w:r>
    </w:p>
    <w:p>
      <w:pPr>
        <w:pStyle w:val="BookText"/>
      </w:pPr>
      <w:r>
        <w:rPr>
          <w:rFonts w:ascii="IRNazanin" w:hAnsi="IRNazanin" w:eastAsia="IRNazanin" w:cs="IRNazanin"/>
          <w:lang w:bidi="fa-IR"/>
          <w:color w:val="111111"/>
          <w:sz w:val="28"/>
          <w:szCs w:val="28"/>
          <w:rtl/>
        </w:rPr>
        <w:t xml:space="preserve">654 .گوهر المعالجين، طبيب سمناني، علي بن محمد (-1363ه)، -- - ، فارسي، ج13، ص 511.</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مجمع العلاج طبيب سمناني علي بن محمد (-1363ه)، -، -، فارسي، ج 13، ص 854.</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الانثلاج في الاختلاج سماوي، محمد بن محمد طاهر (1370-1292ه)، ج2، ص 792 .</w:t>
      </w:r>
    </w:p>
    <w:p>
      <w:pPr>
        <w:pStyle w:val="BookText"/>
      </w:pPr>
      <w:r>
        <w:rPr>
          <w:rFonts w:ascii="IRNazanin" w:hAnsi="IRNazanin" w:eastAsia="IRNazanin" w:cs="IRNazanin"/>
          <w:lang w:bidi="fa-IR"/>
          <w:color w:val="111111"/>
          <w:sz w:val="28"/>
          <w:szCs w:val="28"/>
          <w:rtl/>
        </w:rPr>
        <w:t xml:space="preserve">657 مصطلحات ،امراض ،چلپي داود بن محمد سليم (1379-1297ه)، -، -، ج 14، ص 745 .</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مصطلحات طبية وعقاقيرية ،چلپي داود بن محمد سلیم (1379-1297ه)، عربي - فارسي، ج 14، ص 747.</w:t>
      </w:r>
    </w:p>
    <w:p>
      <w:pPr>
        <w:pStyle w:val="BookText"/>
      </w:pPr>
      <w:r>
        <w:rPr>
          <w:rFonts w:ascii="Amiri" w:hAnsi="Amiri" w:eastAsia="Amiri" w:cs="Amiri"/>
          <w:lang w:bidi="ar-SA"/>
          <w:color w:val="111111"/>
          <w:sz w:val="28"/>
          <w:szCs w:val="28"/>
          <w:rtl/>
        </w:rPr>
        <w:t xml:space="preserve">659 . طب النبي (صلّی اللَّهِ علیه وَ آلِهِ وَ سَلَّمَ ) (رسالة في خطيب محمد  بن داود ( -1380ه)، -، -، ج 10، ص 796.</w:t>
      </w:r>
    </w:p>
    <w:p>
      <w:pPr>
        <w:pStyle w:val="BookText"/>
      </w:pPr>
      <w:r>
        <w:rPr>
          <w:rFonts w:ascii="Amiri" w:hAnsi="Amiri" w:eastAsia="Amiri" w:cs="Amiri"/>
          <w:lang w:bidi="ar-SA"/>
          <w:color w:val="111111"/>
          <w:sz w:val="28"/>
          <w:szCs w:val="28"/>
          <w:rtl/>
        </w:rPr>
        <w:t xml:space="preserve">660 . ارشاد الأذهان في علم البيان حسيني حائري مهدي بن خليل (قرن 14ه)، -، -، ج 2، ص 15.</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الطب المجدول حسيني حائري مهدي بن خليل (قرن 14ه)، -، -، ج 10، ص 792.</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تحف السلف ومعارج الشرف، حسيني حائري ،مهدي بن خليل (قرن14ه)، فارسي، ج 4، ص 41.</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تعريف الحيران في كيفية خلق الانسان غراوي، محمد رضا بن قاسم (قرن 14ه)، -، -، ج 4، ص 477 .</w:t>
      </w:r>
    </w:p>
    <w:p>
      <w:pPr>
        <w:pStyle w:val="BookText"/>
      </w:pPr>
      <w:r>
        <w:rPr>
          <w:rFonts w:ascii="Amiri" w:hAnsi="Amiri" w:eastAsia="Amiri" w:cs="Amiri"/>
          <w:lang w:bidi="ar-SA"/>
          <w:color w:val="111111"/>
          <w:sz w:val="28"/>
          <w:szCs w:val="28"/>
          <w:rtl/>
        </w:rPr>
        <w:t xml:space="preserve">664 . جواهر الطب في ما جرب حسيني حائري ،مهدي بن خليل (قرن 14ه)، ج5، ص 549.</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حافظ الصحه ،ناصري، طبيب قوچانی میرزا نصرت (قرن 14ه) ، ، ، فارسي، ج 6، ص 455. .</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فقه الأطباء، حسيني حائري، مهدي بن خليل ( قرن 14ه)، -، -، ج 12، ص 91.</w:t>
      </w:r>
    </w:p>
    <w:p>
      <w:pPr>
        <w:pStyle w:val="BookText"/>
      </w:pPr>
      <w:r>
        <w:rPr>
          <w:rFonts w:ascii="IRNazanin" w:hAnsi="IRNazanin" w:eastAsia="IRNazanin" w:cs="IRNazanin"/>
          <w:lang w:bidi="fa-IR"/>
          <w:color w:val="111111"/>
          <w:sz w:val="28"/>
          <w:szCs w:val="28"/>
          <w:rtl/>
        </w:rPr>
        <w:t xml:space="preserve">667 . مفردات الطب، -، -، -، ج 15، ص 246.</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هياكل الحكمة وصور النعمة ،حسيني حائري،  مهدي بن خليل (قرن14ه)، ج 16، ص 658.</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الطب الجديد الكيميائي، پاراسلسوس (1541 - 1493م) ، -، -، ج 10، ص 766.</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منقولات في صناعة الطب، پاراسلسوس (1541-1493م)، -، -، ج 15، ص 736.</w:t>
      </w:r>
    </w:p>
    <w:p>
      <w:pPr>
        <w:pStyle w:val="BookText"/>
      </w:pPr>
      <w:r>
        <w:rPr>
          <w:rFonts w:ascii="Amiri" w:hAnsi="Amiri" w:eastAsia="Amiri" w:cs="Amiri"/>
          <w:lang w:bidi="ar-SA"/>
          <w:color w:val="111111"/>
          <w:sz w:val="28"/>
          <w:szCs w:val="28"/>
          <w:rtl/>
        </w:rPr>
        <w:t xml:space="preserve">671 .كيمياء ،باسليقا كروليوس (1560-1608م)، -،-، ج 13، ص 489 .</w:t>
      </w:r>
    </w:p>
    <w:p>
      <w:pPr>
        <w:pStyle w:val="BookText"/>
      </w:pPr>
      <w:r>
        <w:rPr>
          <w:rFonts w:ascii="IRNazanin" w:hAnsi="IRNazanin" w:eastAsia="IRNazanin" w:cs="IRNazanin"/>
          <w:lang w:bidi="fa-IR"/>
          <w:color w:val="111111"/>
          <w:sz w:val="28"/>
          <w:szCs w:val="28"/>
          <w:rtl/>
        </w:rPr>
        <w:t xml:space="preserve">672 .پاتولوژي، کریزل (1872-1811م) ، فارسي، ج 3، ص 517.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كتاب ،جراحي ،پولاك، ياكوب ادوارد (1818 - 1891م)، -، -، فارسي، ج 13، ص 96 .</w:t>
      </w:r>
    </w:p>
    <w:p>
      <w:pPr>
        <w:pStyle w:val="BookText"/>
      </w:pPr>
      <w:r>
        <w:rPr>
          <w:rFonts w:ascii="IRNazanin" w:hAnsi="IRNazanin" w:eastAsia="IRNazanin" w:cs="IRNazanin"/>
          <w:lang w:bidi="fa-IR"/>
          <w:color w:val="111111"/>
          <w:sz w:val="28"/>
          <w:szCs w:val="28"/>
          <w:rtl/>
        </w:rPr>
        <w:t xml:space="preserve">674 ،كحالي ،پولاك ياكوب ادوارد (1818-1891م)، ، ، فارسي، ج13، ص 149.</w:t>
      </w:r>
    </w:p>
    <w:p>
      <w:pPr>
        <w:pStyle w:val="BookText"/>
      </w:pPr>
      <w:r>
        <w:rPr>
          <w:rFonts w:ascii="IRNazanin" w:hAnsi="IRNazanin" w:eastAsia="IRNazanin" w:cs="IRNazanin"/>
          <w:lang w:bidi="fa-IR"/>
          <w:color w:val="111111"/>
          <w:sz w:val="28"/>
          <w:szCs w:val="28"/>
          <w:rtl/>
        </w:rPr>
        <w:t xml:space="preserve">675 .دوارش ،دم دکتر طلوزان (1898-1820م)، - فارسي، ج 7، ص 484.</w:t>
      </w:r>
    </w:p>
    <w:p>
      <w:pPr>
        <w:pStyle w:val="BookText"/>
      </w:pPr>
      <w:r>
        <w:rPr>
          <w:rFonts w:ascii="Amiri" w:hAnsi="Amiri" w:eastAsia="Amiri" w:cs="Amiri"/>
          <w:lang w:bidi="ar-SA"/>
          <w:color w:val="111111"/>
          <w:sz w:val="28"/>
          <w:szCs w:val="28"/>
          <w:rtl/>
        </w:rPr>
        <w:t xml:space="preserve">676 . الطب (كتاب في)، دكتر مظفر (-1921م) - ، ج 10، ص 744.</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سفر في دراسة الطبائع الناطقة وفي الحيوانات، باقوفي، داود عیسی (1878- 1924م)، -، -، -، ج 8، ص 778.</w:t>
      </w:r>
    </w:p>
    <w:p>
      <w:pPr>
        <w:pStyle w:val="BookText"/>
      </w:pPr>
      <w:r>
        <w:rPr>
          <w:rFonts w:ascii="Amiri" w:hAnsi="Amiri" w:eastAsia="Amiri" w:cs="Amiri"/>
          <w:lang w:bidi="ar-SA"/>
          <w:color w:val="111111"/>
          <w:sz w:val="28"/>
          <w:szCs w:val="28"/>
          <w:rtl/>
        </w:rPr>
        <w:t xml:space="preserve">678 .اجناس الحمي وعلاجها (منظومة في)، عبدالله افندي، -، -، ج 1، ص319.</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الطاعون، اصفهاني، علينقي بن عبدالله ، ج 10، ص 733 .</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الطب (كتاب في)، خيري مظفر بن محمود،، -، فارسي، ج 10، ص 744.</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اللوامع طبيب صادق علي اصغر، ، ،ج 13، ص 637.</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المجربات الطبية طباطبائي، علي بن مراد ،، ج 13، ص 812 .</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المفرحات حميدي احمد ،ج 15، ص238.</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المفردات الطبية (كتاب في)، متطبب بروجردي علينقي بن عبدالله ، فارسي، ج 15، ص 247</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المفردات في الطب بديعي ،ج15، ص 248 .</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بيان تحذير الامراض والذخائر (رسالة في) ،شامي ابن سامان، -، -، ج 3، ص 465.</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Amiri" w:hAnsi="Amiri" w:eastAsia="Amiri" w:cs="Amiri"/>
          <w:lang w:bidi="ar-SA"/>
          <w:color w:val="111111"/>
          <w:sz w:val="28"/>
          <w:szCs w:val="28"/>
          <w:rtl/>
        </w:rPr>
        <w:t xml:space="preserve">جامع ،الحكمه ،سعداني محيي الدين بن احمد، - ، ، فارسي، ج 5، ص 264.</w:t>
      </w:r>
    </w:p>
    <w:p>
      <w:pPr>
        <w:pStyle w:val="BookText"/>
      </w:pPr>
      <w:r>
        <w:rPr>
          <w:rFonts w:ascii="Amiri" w:hAnsi="Amiri" w:eastAsia="Amiri" w:cs="Amiri"/>
          <w:lang w:bidi="ar-SA"/>
          <w:color w:val="111111"/>
          <w:sz w:val="28"/>
          <w:szCs w:val="28"/>
          <w:rtl/>
        </w:rPr>
        <w:t xml:space="preserve">688 . زبدة الطب زيدان ،بنين، -، -، ج 8، ص 579.</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شرح الأسباب والعلامات ارتيماني محمد محسن بن حسن، -، -، ج9، ص193.</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Amiri" w:hAnsi="Amiri" w:eastAsia="Amiri" w:cs="Amiri"/>
          <w:lang w:bidi="ar-SA"/>
          <w:color w:val="111111"/>
          <w:sz w:val="28"/>
          <w:szCs w:val="28"/>
          <w:rtl/>
        </w:rPr>
        <w:t xml:space="preserve">شرح تقدمة المعرفة تبريزي، يوسف بن احمد، -، -، ج 9، ص 341.</w:t>
      </w:r>
    </w:p>
    <w:p>
      <w:pPr>
        <w:pStyle w:val="BookText"/>
      </w:pPr>
      <w:r>
        <w:rPr>
          <w:rFonts w:ascii="Amiri" w:hAnsi="Amiri" w:eastAsia="Amiri" w:cs="Amiri"/>
          <w:lang w:bidi="ar-SA"/>
          <w:color w:val="111111"/>
          <w:sz w:val="28"/>
          <w:szCs w:val="28"/>
          <w:rtl/>
        </w:rPr>
        <w:t xml:space="preserve">691 . شفاء المؤمنين زين العابدين بن محمد علي -، -، ج 10، ص391.</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طبيب العائلة، دكتر موبو ، ج 10، ص 799 .</w:t>
      </w:r>
    </w:p>
    <w:p>
      <w:pPr>
        <w:pStyle w:val="BookText"/>
      </w:pPr>
      <w:r>
        <w:rPr>
          <w:rFonts w:ascii="Amiri" w:hAnsi="Amiri" w:eastAsia="Amiri" w:cs="Amiri"/>
          <w:lang w:bidi="ar-SA"/>
          <w:color w:val="111111"/>
          <w:sz w:val="28"/>
          <w:szCs w:val="28"/>
          <w:rtl/>
        </w:rPr>
        <w:t xml:space="preserve">693 . علم الفنون الطبية، لاوندروس فيورنيني، -،- ، ج 11، ص 254.</w:t>
      </w:r>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قرابادین ،زاهدي زاهد علي بن غلام حكيم ، ، فارسي، ج 12، ص 556.</w:t>
      </w:r>
    </w:p>
    <w:p>
      <w:pPr>
        <w:pStyle w:val="BookText"/>
      </w:pPr>
      <w:r>
        <w:rPr>
          <w:rFonts w:ascii="Amiri" w:hAnsi="Amiri" w:eastAsia="Amiri" w:cs="Amiri"/>
          <w:lang w:bidi="ar-SA"/>
          <w:color w:val="111111"/>
          <w:sz w:val="28"/>
          <w:szCs w:val="28"/>
          <w:rtl/>
        </w:rPr>
        <w:t xml:space="preserve">695 .كناش في الطب ،ابوالحسن احمد بن محمد ،، -، ج 13، ص 397.</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مفردات الادوية، محمد جعفر حکیم ، فارسي، ج 15 ، ص 245.</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منتخب الشفائية طيب، عبدالله ،فارسي، ج 15 ، ص 606.</w:t>
      </w:r>
    </w:p>
    <w:p>
      <w:pPr>
        <w:pStyle w:val="BookText"/>
      </w:pPr>
      <w:r>
        <w:rPr>
          <w:rFonts w:ascii="Amiri" w:hAnsi="Amiri" w:eastAsia="Amiri" w:cs="Amiri"/>
          <w:lang w:bidi="ar-SA"/>
          <w:color w:val="111111"/>
          <w:sz w:val="28"/>
          <w:szCs w:val="28"/>
          <w:rtl/>
        </w:rPr>
        <w:t xml:space="preserve">698 .منتهى الاغراض في علم الامراض هراوي ، محمد، ، ، ، ج 15 ، ص 635 .</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نفسية الحسينية في معالجة الامراض البدنية ، طبيب، محمد حسين بن محمد رضا ،فارسي، ج 16، ص 404.</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احادیث ، -، فارسي، ج 1، ص 404.</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اختلاجات اعضاء البدن (رسالة في)، ج 1 ، ص 545.</w:t>
      </w:r>
    </w:p>
    <w:p>
      <w:pPr>
        <w:pStyle w:val="BookText"/>
      </w:pPr>
      <w:r>
        <w:rPr>
          <w:rFonts w:ascii="Amiri" w:hAnsi="Amiri" w:eastAsia="Amiri" w:cs="Amiri"/>
          <w:lang w:bidi="ar-SA"/>
          <w:color w:val="111111"/>
          <w:sz w:val="28"/>
          <w:szCs w:val="28"/>
          <w:rtl/>
        </w:rPr>
        <w:t xml:space="preserve">702 .اختلاج اعضاء البدن (منظومة في) ، ج 1، ص 545.</w:t>
      </w:r>
    </w:p>
    <w:p>
      <w:pPr>
        <w:pStyle w:val="BookText"/>
      </w:pPr>
      <w:r>
        <w:rPr>
          <w:rFonts w:ascii="IRNazanin" w:hAnsi="IRNazanin" w:eastAsia="IRNazanin" w:cs="IRNazanin"/>
          <w:lang w:bidi="fa-IR"/>
          <w:color w:val="111111"/>
          <w:sz w:val="28"/>
          <w:szCs w:val="28"/>
          <w:rtl/>
        </w:rPr>
        <w:t xml:space="preserve">703 .اختلاج نامه لاعضاء الانسان، -، -، -- ج1، ص 546.</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ادعية الامراض وعلل الاعضاء وحل المربوط ، ، -، -، ج 1، ص 631.</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ادعية وخواصها، -، -، -، ج 1، ص 647.</w:t>
      </w:r>
    </w:p>
    <w:p>
      <w:pPr>
        <w:pStyle w:val="BookText"/>
      </w:pPr>
      <w:r>
        <w:rPr>
          <w:rFonts w:ascii="Amiri" w:hAnsi="Amiri" w:eastAsia="Amiri" w:cs="Amiri"/>
          <w:lang w:bidi="ar-SA"/>
          <w:color w:val="111111"/>
          <w:sz w:val="28"/>
          <w:szCs w:val="28"/>
          <w:rtl/>
        </w:rPr>
        <w:t xml:space="preserve">706 . ادوية العين، -، -، -، ج 1، ص 668.</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ادوية مفردة، - ، ، ، فارسي، ج 1، ص 671 .</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ادويه وعلاجات، ، ، ، فارسي، ج 1، ص 671.</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اشیاء، -، -، -، ج 2، ص 349.</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اصطلاحات طبية، -، -، -، ج 2، ص 367.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أصول التراكيب في الطب، ، ، ، ج2، ص 406.</w:t>
      </w:r>
    </w:p>
    <w:p>
      <w:pPr>
        <w:pStyle w:val="BookText"/>
      </w:pPr>
      <w:r>
        <w:rPr>
          <w:rFonts w:ascii="IRNazanin" w:hAnsi="IRNazanin" w:eastAsia="IRNazanin" w:cs="IRNazanin"/>
          <w:lang w:bidi="fa-IR"/>
          <w:color w:val="111111"/>
          <w:sz w:val="28"/>
          <w:szCs w:val="28"/>
          <w:rtl/>
        </w:rPr>
        <w:t xml:space="preserve">712 ،الابدان -، -، -، ج 1، ص 96.</w:t>
      </w:r>
    </w:p>
    <w:p>
      <w:pPr>
        <w:pStyle w:val="BookText"/>
      </w:pPr>
      <w:r>
        <w:rPr>
          <w:rFonts w:ascii="IRNazanin" w:hAnsi="IRNazanin" w:eastAsia="IRNazanin" w:cs="IRNazanin"/>
          <w:lang w:bidi="fa-IR"/>
          <w:color w:val="111111"/>
          <w:sz w:val="28"/>
          <w:szCs w:val="28"/>
          <w:rtl/>
        </w:rPr>
        <w:t xml:space="preserve">713 .الاختلاج -، -، -، ج 1، ص 543.</w:t>
      </w:r>
    </w:p>
    <w:p>
      <w:pPr>
        <w:pStyle w:val="BookText"/>
      </w:pPr>
      <w:r>
        <w:rPr>
          <w:rFonts w:ascii="Amiri" w:hAnsi="Amiri" w:eastAsia="Amiri" w:cs="Amiri"/>
          <w:lang w:bidi="ar-SA"/>
          <w:color w:val="111111"/>
          <w:sz w:val="28"/>
          <w:szCs w:val="28"/>
          <w:rtl/>
        </w:rPr>
        <w:t xml:space="preserve">714 . الاختلاج (ارجوزة في)، -، -، -، ج 1، ص 544.</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الادوية والعلاجات الطبية (كتاب في)، -، -. -تركي، ج 1، ص 672.</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الادوية والمجربات الطبية (كتاب في)، -، -، -،ج 1، ص 672 .</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الاسباب والعلامات -، -، -، ج 2، ص 103.</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الاستغفار (رسالة في)، -، -، -، ج 2، ص 149.</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الاطعمة والاشربة وفوائدها وخصائصها (كتاب في)، -، -، -، ج 2، ص 483.</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الاغذية والادوية، -، -، -، ج 2، ص 582.</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الامثال الطبية -، -، -، ج 2، ص 746.</w:t>
      </w:r>
    </w:p>
    <w:p>
      <w:pPr>
        <w:pStyle w:val="BookText"/>
      </w:pPr>
      <w:r>
        <w:rPr>
          <w:rFonts w:ascii="Amiri" w:hAnsi="Amiri" w:eastAsia="Amiri" w:cs="Amiri"/>
          <w:lang w:bidi="ar-SA"/>
          <w:color w:val="111111"/>
          <w:sz w:val="28"/>
          <w:szCs w:val="28"/>
          <w:rtl/>
        </w:rPr>
        <w:t xml:space="preserve">722 .الامراض (كتاب في) ،فارسي، ج 2، ص 759 .</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الامراض (مختصر)، -، -، -، ج 2، ص 759 .</w:t>
      </w:r>
    </w:p>
    <w:p>
      <w:pPr>
        <w:pStyle w:val="BookText"/>
      </w:pPr>
      <w:r>
        <w:rPr>
          <w:rFonts w:ascii="Amiri" w:hAnsi="Amiri" w:eastAsia="Amiri" w:cs="Amiri"/>
          <w:lang w:bidi="ar-SA"/>
          <w:color w:val="111111"/>
          <w:sz w:val="28"/>
          <w:szCs w:val="28"/>
          <w:rtl/>
        </w:rPr>
        <w:t xml:space="preserve">724 . الباه (كتاب في ) ، ، ، -، ج 3، ص 185.</w:t>
      </w:r>
    </w:p>
    <w:p>
      <w:pPr>
        <w:pStyle w:val="BookText"/>
      </w:pPr>
      <w:r>
        <w:rPr>
          <w:rFonts w:ascii="Amiri" w:hAnsi="Amiri" w:eastAsia="Amiri" w:cs="Amiri"/>
          <w:lang w:bidi="ar-SA"/>
          <w:color w:val="111111"/>
          <w:sz w:val="28"/>
          <w:szCs w:val="28"/>
          <w:rtl/>
        </w:rPr>
        <w:t xml:space="preserve">725 . التراكيب والمجربات الطبية ،ج4، ص 233</w:t>
      </w:r>
    </w:p>
    <w:p>
      <w:pPr>
        <w:pStyle w:val="BookText"/>
      </w:pPr>
      <w:r>
        <w:rPr>
          <w:rFonts w:ascii="Amiri" w:hAnsi="Amiri" w:eastAsia="Amiri" w:cs="Amiri"/>
          <w:lang w:bidi="ar-SA"/>
          <w:color w:val="111111"/>
          <w:sz w:val="28"/>
          <w:szCs w:val="28"/>
          <w:rtl/>
        </w:rPr>
        <w:t xml:space="preserve">726.التشريح (كتاب في ) ، ، ، ، ج 4، ص 361.</w:t>
      </w:r>
    </w:p>
    <w:p>
      <w:pPr>
        <w:pStyle w:val="BookText"/>
      </w:pPr>
      <w:r>
        <w:rPr>
          <w:rFonts w:ascii="Amiri" w:hAnsi="Amiri" w:eastAsia="Amiri" w:cs="Amiri"/>
          <w:lang w:bidi="ar-SA"/>
          <w:color w:val="111111"/>
          <w:sz w:val="28"/>
          <w:szCs w:val="28"/>
          <w:rtl/>
        </w:rPr>
        <w:t xml:space="preserve">727 .الجماع (رسالة في بيان )، ، ، ج 5، ص 417.</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الجوب جيني وبعض المجربات (فوائد في) ، ج 5، ص 608.</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الحكمة القائمة، -، -، -، ج 6، ص 748.</w:t>
      </w:r>
    </w:p>
    <w:p>
      <w:pPr>
        <w:pStyle w:val="BookText"/>
      </w:pPr>
      <w:r>
        <w:rPr>
          <w:rFonts w:ascii="Amiri" w:hAnsi="Amiri" w:eastAsia="Amiri" w:cs="Amiri"/>
          <w:lang w:bidi="ar-SA"/>
          <w:color w:val="111111"/>
          <w:sz w:val="28"/>
          <w:szCs w:val="28"/>
          <w:rtl/>
        </w:rPr>
        <w:t xml:space="preserve">730 الحميات (منظومة في)، -، -، -، ج 6، ص 824.</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الدرر في تنوير البصر ، ، ، ، ج 7، ص307.</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الرحمة في الطب والحكمة ، ج8، ص 79 .</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الرسالة الثانية في فهرست کتاب امراض الصبيان، - ، - ، فارسي، ج8، ص183.</w:t>
      </w:r>
    </w:p>
    <w:p>
      <w:pPr>
        <w:pStyle w:val="BookText"/>
      </w:pPr>
      <w:r>
        <w:rPr>
          <w:rFonts w:ascii="Amiri" w:hAnsi="Amiri" w:eastAsia="Amiri" w:cs="Amiri"/>
          <w:lang w:bidi="ar-SA"/>
          <w:color w:val="111111"/>
          <w:sz w:val="28"/>
          <w:szCs w:val="28"/>
          <w:rtl/>
        </w:rPr>
        <w:t xml:space="preserve">734 . الرسالة الذهبية (ترجمه) ،فارسي، ج 8، ص 206.</w:t>
      </w:r>
    </w:p>
    <w:p>
      <w:pPr>
        <w:pStyle w:val="BookText"/>
      </w:pPr>
      <w:r>
        <w:rPr>
          <w:rFonts w:ascii="Amiri" w:hAnsi="Amiri" w:eastAsia="Amiri" w:cs="Amiri"/>
          <w:lang w:bidi="ar-SA"/>
          <w:color w:val="111111"/>
          <w:sz w:val="28"/>
          <w:szCs w:val="28"/>
          <w:rtl/>
        </w:rPr>
        <w:t xml:space="preserve">735 .الرسالة المذهبة المعروفة بالذهبية (باب في) ،، -، -، ج 8، ص 267.</w:t>
      </w:r>
    </w:p>
    <w:p>
      <w:pPr>
        <w:pStyle w:val="BookText"/>
      </w:pPr>
      <w:r>
        <w:rPr>
          <w:rFonts w:ascii="Amiri" w:hAnsi="Amiri" w:eastAsia="Amiri" w:cs="Amiri"/>
          <w:lang w:bidi="ar-SA"/>
          <w:color w:val="111111"/>
          <w:sz w:val="28"/>
          <w:szCs w:val="28"/>
          <w:rtl/>
        </w:rPr>
        <w:t xml:space="preserve">736 .الرسالة المفردة في الادوية المفردة، -، -، -، ج 8، ص 275.</w:t>
      </w:r>
    </w:p>
    <w:p>
      <w:pPr>
        <w:pStyle w:val="BookText"/>
      </w:pPr>
      <w:r>
        <w:rPr>
          <w:rFonts w:ascii="IRNazanin" w:hAnsi="IRNazanin" w:eastAsia="IRNazanin" w:cs="IRNazanin"/>
          <w:lang w:bidi="fa-IR"/>
          <w:color w:val="111111"/>
          <w:sz w:val="28"/>
          <w:szCs w:val="28"/>
          <w:rtl/>
        </w:rPr>
        <w:t xml:space="preserve">737 .السراج الوهاج ، ، ، ، ج8، ص 742.</w:t>
      </w:r>
    </w:p>
    <w:p>
      <w:pPr>
        <w:pStyle w:val="BookText"/>
      </w:pPr>
      <w:r>
        <w:rPr>
          <w:rFonts w:ascii="Amiri" w:hAnsi="Amiri" w:eastAsia="Amiri" w:cs="Amiri"/>
          <w:lang w:bidi="ar-SA"/>
          <w:color w:val="111111"/>
          <w:sz w:val="28"/>
          <w:szCs w:val="28"/>
          <w:rtl/>
        </w:rPr>
        <w:t xml:space="preserve">738 .الصداع (رسالة في)، -، -، -، ج 10، ص 536. 10،</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الطب الاصغر، - ، - ، ، فارسي، ج 10، ص 762.</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الطب القديم (الشعبي)، ج10، ص 791</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الطب القديم (رسالة في) ، ج10، ص 791.</w:t>
      </w:r>
    </w:p>
    <w:p>
      <w:pPr>
        <w:pStyle w:val="BookText"/>
      </w:pPr>
      <w:r>
        <w:rPr>
          <w:rFonts w:ascii="Amiri" w:hAnsi="Amiri" w:eastAsia="Amiri" w:cs="Amiri"/>
          <w:lang w:bidi="ar-SA"/>
          <w:color w:val="111111"/>
          <w:sz w:val="28"/>
          <w:szCs w:val="28"/>
          <w:rtl/>
        </w:rPr>
        <w:t xml:space="preserve">742 .الطب القديم (رسالة في)،فارسي ، ج 10، ص791.</w:t>
      </w:r>
    </w:p>
    <w:p>
      <w:pPr>
        <w:pStyle w:val="BookText"/>
      </w:pPr>
      <w:r>
        <w:rPr>
          <w:rFonts w:ascii="Amiri" w:hAnsi="Amiri" w:eastAsia="Amiri" w:cs="Amiri"/>
          <w:lang w:bidi="ar-SA"/>
          <w:color w:val="111111"/>
          <w:sz w:val="28"/>
          <w:szCs w:val="28"/>
          <w:rtl/>
        </w:rPr>
        <w:t xml:space="preserve">743 .الطب النبوي -، -، -، ج 10، ص 794.</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الطب النبوي ( رسالة في)، ، ، ، ج10، ص 794.</w:t>
      </w:r>
    </w:p>
    <w:p>
      <w:pPr>
        <w:pStyle w:val="BookText"/>
      </w:pPr>
      <w:r>
        <w:rPr>
          <w:rFonts w:ascii="Amiri" w:hAnsi="Amiri" w:eastAsia="Amiri" w:cs="Amiri"/>
          <w:lang w:bidi="ar-SA"/>
          <w:color w:val="111111"/>
          <w:sz w:val="28"/>
          <w:szCs w:val="28"/>
          <w:rtl/>
        </w:rPr>
        <w:t xml:space="preserve">745 .الطب النبوي من اللفظ المصطفوي ، ج 10، ص 795 .</w:t>
      </w:r>
    </w:p>
    <w:p>
      <w:pPr>
        <w:pStyle w:val="BookText"/>
      </w:pPr>
      <w:r>
        <w:rPr>
          <w:rFonts w:ascii="Amiri" w:hAnsi="Amiri" w:eastAsia="Amiri" w:cs="Amiri"/>
          <w:lang w:bidi="ar-SA"/>
          <w:color w:val="111111"/>
          <w:sz w:val="28"/>
          <w:szCs w:val="28"/>
          <w:rtl/>
        </w:rPr>
        <w:t xml:space="preserve">746 الطب والادب (فوائد في)، ، ج10، ص 797 .</w:t>
      </w:r>
    </w:p>
    <w:p>
      <w:pPr>
        <w:pStyle w:val="BookText"/>
      </w:pPr>
      <w:r>
        <w:rPr>
          <w:rFonts w:ascii="Amiri" w:hAnsi="Amiri" w:eastAsia="Amiri" w:cs="Amiri"/>
          <w:lang w:bidi="ar-SA"/>
          <w:color w:val="111111"/>
          <w:sz w:val="28"/>
          <w:szCs w:val="28"/>
          <w:rtl/>
        </w:rPr>
        <w:t xml:space="preserve">747 .الطب والحكمة (فوائد في)، ، ج10، ص 798 .</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Amiri" w:hAnsi="Amiri" w:eastAsia="Amiri" w:cs="Amiri"/>
          <w:lang w:bidi="ar-SA"/>
          <w:color w:val="111111"/>
          <w:sz w:val="28"/>
          <w:szCs w:val="28"/>
          <w:rtl/>
        </w:rPr>
        <w:t xml:space="preserve">الطب والعلاجات ،فارسي، ج10، ص 798 .</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الطب والفلك (كتاب في) ،ج10، ص 798.</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العقاقير الطبية (رسالة في)، ج 11، ص 130.</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العلاجات، ، ، ، ج 11، ص213.</w:t>
      </w:r>
    </w:p>
    <w:p>
      <w:pPr>
        <w:pStyle w:val="BookText"/>
      </w:pPr>
      <w:r>
        <w:rPr>
          <w:rFonts w:ascii="Amiri" w:hAnsi="Amiri" w:eastAsia="Amiri" w:cs="Amiri"/>
          <w:lang w:bidi="ar-SA"/>
          <w:color w:val="111111"/>
          <w:sz w:val="28"/>
          <w:szCs w:val="28"/>
          <w:rtl/>
        </w:rPr>
        <w:t xml:space="preserve">752 .العلاجات المختلفة، - ، ، ، ج 11، ص 214.</w:t>
      </w:r>
    </w:p>
    <w:p>
      <w:pPr>
        <w:pStyle w:val="BookText"/>
      </w:pPr>
      <w:r>
        <w:rPr>
          <w:rFonts w:ascii="Amiri" w:hAnsi="Amiri" w:eastAsia="Amiri" w:cs="Amiri"/>
          <w:lang w:bidi="ar-SA"/>
          <w:color w:val="111111"/>
          <w:sz w:val="28"/>
          <w:szCs w:val="28"/>
          <w:rtl/>
        </w:rPr>
        <w:t xml:space="preserve">753 .العلاج الوافي -، -، -، ج 11، ص 216. .</w:t>
      </w:r>
    </w:p>
    <w:p>
      <w:pPr>
        <w:pStyle w:val="BookText"/>
      </w:pPr>
      <w:r>
        <w:rPr>
          <w:rFonts w:ascii="Amiri" w:hAnsi="Amiri" w:eastAsia="Amiri" w:cs="Amiri"/>
          <w:lang w:bidi="ar-SA"/>
          <w:color w:val="111111"/>
          <w:sz w:val="28"/>
          <w:szCs w:val="28"/>
          <w:rtl/>
        </w:rPr>
        <w:t xml:space="preserve">754 .العلة المراقية (كتاب في)، ج 11، ص220.</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الفصول والشهور ، تركي، ج 11، ص 871.</w:t>
      </w:r>
    </w:p>
    <w:p>
      <w:pPr>
        <w:pStyle w:val="BookText"/>
      </w:pPr>
      <w:r>
        <w:rPr>
          <w:rFonts w:ascii="Amiri" w:hAnsi="Amiri" w:eastAsia="Amiri" w:cs="Amiri"/>
          <w:lang w:bidi="ar-SA"/>
          <w:color w:val="111111"/>
          <w:sz w:val="28"/>
          <w:szCs w:val="28"/>
          <w:rtl/>
        </w:rPr>
        <w:t xml:space="preserve">756 .الفوائد الطبية، - ، ، -، فارسي، ج 12، ص 241.</w:t>
      </w:r>
    </w:p>
    <w:p>
      <w:pPr>
        <w:pStyle w:val="BookText"/>
      </w:pPr>
      <w:r>
        <w:rPr>
          <w:rFonts w:ascii="Amiri" w:hAnsi="Amiri" w:eastAsia="Amiri" w:cs="Amiri"/>
          <w:lang w:bidi="ar-SA"/>
          <w:color w:val="111111"/>
          <w:sz w:val="28"/>
          <w:szCs w:val="28"/>
          <w:rtl/>
        </w:rPr>
        <w:t xml:space="preserve">757 . الفوائد المجربة -- ، -، ج 12، ص 268.</w:t>
      </w:r>
    </w:p>
    <w:p>
      <w:pPr>
        <w:pStyle w:val="BookText"/>
      </w:pPr>
      <w:r>
        <w:rPr>
          <w:rFonts w:ascii="Amiri" w:hAnsi="Amiri" w:eastAsia="Amiri" w:cs="Amiri"/>
          <w:lang w:bidi="ar-SA"/>
          <w:color w:val="111111"/>
          <w:sz w:val="28"/>
          <w:szCs w:val="28"/>
          <w:rtl/>
        </w:rPr>
        <w:t xml:space="preserve">758 . الفوائد في العلاج، -، -، -، ج 12، ص 259.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القولنج ،، -، -، ج 12، ص 865.</w:t>
      </w:r>
    </w:p>
    <w:p>
      <w:pPr>
        <w:pStyle w:val="BookText"/>
      </w:pPr>
      <w:r>
        <w:rPr>
          <w:rFonts w:ascii="Amiri" w:hAnsi="Amiri" w:eastAsia="Amiri" w:cs="Amiri"/>
          <w:lang w:bidi="ar-SA"/>
          <w:color w:val="111111"/>
          <w:sz w:val="28"/>
          <w:szCs w:val="28"/>
          <w:rtl/>
        </w:rPr>
        <w:t xml:space="preserve">760 . الكمي ،الجلالي -، -، -، ج 13، ص 395.</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المجموع في الادوية المفردة، -، -، -، ج 14،ص 69 .</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المركبات في الطب، ، ، -، ج 14، ص 409.</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النباتات الطبية (رسالة في) ،ج 16،ص 105.</w:t>
      </w:r>
    </w:p>
    <w:p>
      <w:pPr>
        <w:pStyle w:val="BookText"/>
      </w:pPr>
      <w:r>
        <w:rPr>
          <w:rFonts w:ascii="IRNazanin" w:hAnsi="IRNazanin" w:eastAsia="IRNazanin" w:cs="IRNazanin"/>
          <w:lang w:bidi="fa-IR"/>
          <w:color w:val="111111"/>
          <w:sz w:val="28"/>
          <w:szCs w:val="28"/>
          <w:rtl/>
        </w:rPr>
        <w:t xml:space="preserve">764 . امراض الاطفال، ، ، ، ، ج 2، ص 760.</w:t>
      </w:r>
    </w:p>
    <w:p>
      <w:pPr>
        <w:pStyle w:val="BookText"/>
      </w:pPr>
      <w:r>
        <w:rPr>
          <w:rFonts w:ascii="IRNazanin" w:hAnsi="IRNazanin" w:eastAsia="IRNazanin" w:cs="IRNazanin"/>
          <w:lang w:bidi="fa-IR"/>
          <w:color w:val="111111"/>
          <w:sz w:val="28"/>
          <w:szCs w:val="28"/>
          <w:rtl/>
        </w:rPr>
        <w:t xml:space="preserve">765 . انواع الطب، -، -، -، ج 3، ص33.</w:t>
      </w:r>
    </w:p>
    <w:p>
      <w:pPr>
        <w:pStyle w:val="BookText"/>
      </w:pPr>
      <w:r>
        <w:rPr>
          <w:rFonts w:ascii="Amiri" w:hAnsi="Amiri" w:eastAsia="Amiri" w:cs="Amiri"/>
          <w:lang w:bidi="ar-SA"/>
          <w:color w:val="111111"/>
          <w:sz w:val="28"/>
          <w:szCs w:val="28"/>
          <w:rtl/>
        </w:rPr>
        <w:t xml:space="preserve">766 . بدائع الحكم في التشريح، ، ، ، فارسي، ج3، ص 257</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Amiri" w:hAnsi="Amiri" w:eastAsia="Amiri" w:cs="Amiri"/>
          <w:lang w:bidi="ar-SA"/>
          <w:color w:val="111111"/>
          <w:sz w:val="28"/>
          <w:szCs w:val="28"/>
          <w:rtl/>
        </w:rPr>
        <w:t xml:space="preserve">برء الساعة ، ج 3، ص 301.</w:t>
      </w:r>
    </w:p>
    <w:p>
      <w:pPr>
        <w:pStyle w:val="BookText"/>
      </w:pPr>
      <w:r>
        <w:rPr>
          <w:rFonts w:ascii="Amiri" w:hAnsi="Amiri" w:eastAsia="Amiri" w:cs="Amiri"/>
          <w:lang w:bidi="ar-SA"/>
          <w:color w:val="111111"/>
          <w:sz w:val="28"/>
          <w:szCs w:val="28"/>
          <w:rtl/>
        </w:rPr>
        <w:t xml:space="preserve">768 .بيان دلالة اختلاج اعضاء البدن من الانسان ،-، -، -، ج 3، ص 471.</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بیان مايضر الاسنان وسائر بدن الانسان رسالة) في)، -، -، -، ج 3، ص 488.</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پاتولوژي، ، ، ، فارسي، ج 3، ص518.</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تحفة المجربات، ، ، ، فارسي، ج 4، ص 9. 4، 9.</w:t>
      </w:r>
    </w:p>
    <w:p>
      <w:pPr>
        <w:pStyle w:val="BookText"/>
      </w:pPr>
      <w:r>
        <w:rPr>
          <w:rFonts w:ascii="Amiri" w:hAnsi="Amiri" w:eastAsia="Amiri" w:cs="Amiri"/>
          <w:lang w:bidi="ar-SA"/>
          <w:color w:val="111111"/>
          <w:sz w:val="28"/>
          <w:szCs w:val="28"/>
          <w:rtl/>
        </w:rPr>
        <w:t xml:space="preserve">772 .تحفة عباسية في ترجمة الرسالة الذهبية على مؤلفها ألف تحية ، فارسي، ج 3، ص 867.</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Amiri" w:hAnsi="Amiri" w:eastAsia="Amiri" w:cs="Amiri"/>
          <w:lang w:bidi="ar-SA"/>
          <w:color w:val="111111"/>
          <w:sz w:val="28"/>
          <w:szCs w:val="28"/>
          <w:rtl/>
        </w:rPr>
        <w:t xml:space="preserve">تدبير صحة الاطفال، -، -، -، ج 4، ص 167.</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Amiri" w:hAnsi="Amiri" w:eastAsia="Amiri" w:cs="Amiri"/>
          <w:lang w:bidi="ar-SA"/>
          <w:color w:val="111111"/>
          <w:sz w:val="28"/>
          <w:szCs w:val="28"/>
          <w:rtl/>
        </w:rPr>
        <w:t xml:space="preserve">تراكيب الادوية، -، - ، ، فارسي، ج4، ص 232.</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تراكيب طبية، -، - - تركي، ج4، ص233</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ترياق، -، -، -، ج 4، ص317.</w:t>
      </w:r>
    </w:p>
    <w:p>
      <w:pPr>
        <w:pStyle w:val="BookText"/>
      </w:pPr>
      <w:r>
        <w:rPr>
          <w:rFonts w:ascii="Amiri" w:hAnsi="Amiri" w:eastAsia="Amiri" w:cs="Amiri"/>
          <w:lang w:bidi="ar-SA"/>
          <w:color w:val="111111"/>
          <w:sz w:val="28"/>
          <w:szCs w:val="28"/>
          <w:rtl/>
        </w:rPr>
        <w:t xml:space="preserve">777 .تشريح البدن واعضائه -، -، -، ج 4، ص378.</w:t>
      </w:r>
    </w:p>
    <w:p>
      <w:pPr>
        <w:pStyle w:val="BookText"/>
      </w:pPr>
      <w:r>
        <w:rPr>
          <w:rFonts w:ascii="Amiri" w:hAnsi="Amiri" w:eastAsia="Amiri" w:cs="Amiri"/>
          <w:lang w:bidi="ar-SA"/>
          <w:color w:val="111111"/>
          <w:sz w:val="28"/>
          <w:szCs w:val="28"/>
          <w:rtl/>
        </w:rPr>
        <w:t xml:space="preserve">778 .تعلم حفظ الصحة العسكري ، ج4، ص 487.</w:t>
      </w:r>
    </w:p>
    <w:p>
      <w:pPr>
        <w:pStyle w:val="BookText"/>
      </w:pPr>
      <w:r>
        <w:rPr>
          <w:rFonts w:ascii="Amiri" w:hAnsi="Amiri" w:eastAsia="Amiri" w:cs="Amiri"/>
          <w:lang w:bidi="ar-SA"/>
          <w:color w:val="111111"/>
          <w:sz w:val="28"/>
          <w:szCs w:val="28"/>
          <w:rtl/>
        </w:rPr>
        <w:t xml:space="preserve">779 .تفسير الاختلاجات (رسالة في) ج4، ص 600 .</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تفسير الادوية المعجمة، -، -، -، ج 4، ص 600 .</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تفسير بعض الادوية (رسالة في)، -، -، -، ج 4، ص 607.</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تقاريظ طبية، - ، -، ، ، -، ج 4، ص 716.</w:t>
      </w:r>
    </w:p>
    <w:p>
      <w:pPr>
        <w:pStyle w:val="BookText"/>
      </w:pPr>
      <w:r>
        <w:rPr>
          <w:rFonts w:ascii="Amiri" w:hAnsi="Amiri" w:eastAsia="Amiri" w:cs="Amiri"/>
          <w:lang w:bidi="ar-SA"/>
          <w:color w:val="111111"/>
          <w:sz w:val="28"/>
          <w:szCs w:val="28"/>
          <w:rtl/>
        </w:rPr>
        <w:t xml:space="preserve">783 .تقويم الأبدان ، ، ، ، ، فارسي، ج 4، ص 796.</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حفظ الصحة، -، -، -، ج 6، ص 678.</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حكمة الادوية، - ، - ، -، فارسي، ج 6 ، ص 740.</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Amiri" w:hAnsi="Amiri" w:eastAsia="Amiri" w:cs="Amiri"/>
          <w:lang w:bidi="ar-SA"/>
          <w:color w:val="111111"/>
          <w:sz w:val="28"/>
          <w:szCs w:val="28"/>
          <w:rtl/>
        </w:rPr>
        <w:t xml:space="preserve">خلاصة الماعون في احكام الطاعون، -، -، -، ج 7، ص 135.</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Amiri" w:hAnsi="Amiri" w:eastAsia="Amiri" w:cs="Amiri"/>
          <w:lang w:bidi="ar-SA"/>
          <w:color w:val="111111"/>
          <w:sz w:val="28"/>
          <w:szCs w:val="28"/>
          <w:rtl/>
        </w:rPr>
        <w:t xml:space="preserve">خلاصة في الوصفات الطبية، ، ، ، ،فارسي ، ج 7، ص133.</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خواص الادوية، - ، - ، ، فارسي، ج 7، ص170.</w:t>
      </w:r>
    </w:p>
    <w:p>
      <w:pPr>
        <w:pStyle w:val="BookText"/>
      </w:pPr>
      <w:r>
        <w:rPr>
          <w:rFonts w:ascii="IRNazanin" w:hAnsi="IRNazanin" w:eastAsia="IRNazanin" w:cs="IRNazanin"/>
          <w:lang w:bidi="fa-IR"/>
          <w:color w:val="111111"/>
          <w:sz w:val="28"/>
          <w:szCs w:val="28"/>
          <w:rtl/>
        </w:rPr>
        <w:t xml:space="preserve">789 .دفع الآفات، ، -، -، ج 7، ص 420.</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دفع الطاعون، ، ، ، ، تركي، ج 7، ص 423.</w:t>
      </w:r>
    </w:p>
    <w:p>
      <w:pPr>
        <w:pStyle w:val="BookText"/>
      </w:pPr>
      <w:r>
        <w:rPr>
          <w:rFonts w:ascii="IRNazanin" w:hAnsi="IRNazanin" w:eastAsia="IRNazanin" w:cs="IRNazanin"/>
          <w:lang w:bidi="fa-IR"/>
          <w:color w:val="111111"/>
          <w:sz w:val="28"/>
          <w:szCs w:val="28"/>
          <w:rtl/>
        </w:rPr>
        <w:t xml:space="preserve">791 .دواء مجرب لامراض القلب ،، ج 7، ص 481 .</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رسالة طبية في معالجة بحوحة الصوت وخشونتة -، -، -، ج 8، ص220.</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روض المباهج في الطب، -، -، -، ج 8، ص 468.</w:t>
      </w:r>
    </w:p>
    <w:p>
      <w:pPr>
        <w:pStyle w:val="BookText"/>
      </w:pPr>
      <w:r>
        <w:rPr>
          <w:rFonts w:ascii="Amiri" w:hAnsi="Amiri" w:eastAsia="Amiri" w:cs="Amiri"/>
          <w:lang w:bidi="ar-SA"/>
          <w:color w:val="111111"/>
          <w:sz w:val="28"/>
          <w:szCs w:val="28"/>
          <w:rtl/>
        </w:rPr>
        <w:t xml:space="preserve">794 . روضة الفوائد، -، -، -، ج 8، ص 448.</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روضة المباهج ، ج 8، ص 451.</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Amiri" w:hAnsi="Amiri" w:eastAsia="Amiri" w:cs="Amiri"/>
          <w:lang w:bidi="ar-SA"/>
          <w:color w:val="111111"/>
          <w:sz w:val="28"/>
          <w:szCs w:val="28"/>
          <w:rtl/>
        </w:rPr>
        <w:t xml:space="preserve">رؤية ماه، -، -، -، ج 8، ص 16.</w:t>
      </w:r>
    </w:p>
    <w:p>
      <w:pPr>
        <w:pStyle w:val="BookText"/>
      </w:pPr>
      <w:r>
        <w:rPr>
          <w:rFonts w:ascii="Amiri" w:hAnsi="Amiri" w:eastAsia="Amiri" w:cs="Amiri"/>
          <w:lang w:bidi="ar-SA"/>
          <w:color w:val="111111"/>
          <w:sz w:val="28"/>
          <w:szCs w:val="28"/>
          <w:rtl/>
        </w:rPr>
        <w:t xml:space="preserve">797 .زبدة الطب، - ، - ، ، فارسي، ج8، ص 580.</w:t>
      </w:r>
    </w:p>
    <w:p>
      <w:pPr>
        <w:pStyle w:val="BookText"/>
      </w:pPr>
      <w:r>
        <w:rPr>
          <w:rFonts w:ascii="Amiri" w:hAnsi="Amiri" w:eastAsia="Amiri" w:cs="Amiri"/>
          <w:lang w:bidi="ar-SA"/>
          <w:color w:val="111111"/>
          <w:sz w:val="28"/>
          <w:szCs w:val="28"/>
          <w:rtl/>
        </w:rPr>
        <w:t xml:space="preserve">798 .زبدة ما يجب استحضارة من صناعة الطب ، ، ، ، ج 8، ص 591 .</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سير الامراض، -، -، -، ج 9، ص 4 .</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سير الامراض، ، ، ، ج 9، ص 5.</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شذرات من طب البادية، -، -، -، ج 9، ص88</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شرح الأسباب والعلامات ، ج9، ص 193.</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شرح العقاقير الواردة في كتاب «المصابيح السنية في طب خير البرية»، ج9، ص 719.</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شرح القانون، -، -، -، ج 9، ص 816.</w:t>
      </w:r>
    </w:p>
    <w:p>
      <w:pPr>
        <w:pStyle w:val="BookText"/>
      </w:pPr>
      <w:r>
        <w:rPr>
          <w:rFonts w:ascii="Amiri" w:hAnsi="Amiri" w:eastAsia="Amiri" w:cs="Amiri"/>
          <w:lang w:bidi="ar-SA"/>
          <w:color w:val="111111"/>
          <w:sz w:val="28"/>
          <w:szCs w:val="28"/>
          <w:rtl/>
        </w:rPr>
        <w:t xml:space="preserve">805.شرح القانون في الطب، -، -، -، ج 9، ص 819.</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Amiri" w:hAnsi="Amiri" w:eastAsia="Amiri" w:cs="Amiri"/>
          <w:lang w:bidi="ar-SA"/>
          <w:color w:val="111111"/>
          <w:sz w:val="28"/>
          <w:szCs w:val="28"/>
          <w:rtl/>
        </w:rPr>
        <w:t xml:space="preserve">شرح الموجز في الطب، -، -، -، ج 10، ص 274.</w:t>
      </w:r>
    </w:p>
    <w:p>
      <w:pPr>
        <w:pStyle w:val="BookText"/>
      </w:pPr>
      <w:r>
        <w:rPr>
          <w:rFonts w:ascii="Amiri" w:hAnsi="Amiri" w:eastAsia="Amiri" w:cs="Amiri"/>
          <w:lang w:bidi="ar-SA"/>
          <w:color w:val="111111"/>
          <w:sz w:val="28"/>
          <w:szCs w:val="28"/>
          <w:rtl/>
        </w:rPr>
        <w:t xml:space="preserve">807 .شرح تلويح في الطب، -، -، -، ج 9، ص 345.</w:t>
      </w:r>
    </w:p>
    <w:p>
      <w:pPr>
        <w:pStyle w:val="BookText"/>
      </w:pPr>
      <w:r>
        <w:rPr>
          <w:rFonts w:ascii="Amiri" w:hAnsi="Amiri" w:eastAsia="Amiri" w:cs="Amiri"/>
          <w:lang w:bidi="ar-SA"/>
          <w:color w:val="111111"/>
          <w:sz w:val="28"/>
          <w:szCs w:val="28"/>
          <w:rtl/>
        </w:rPr>
        <w:t xml:space="preserve">808 .شرح في فضل صناعة الطب، ج 9، ص 811 .</w:t>
      </w:r>
    </w:p>
    <w:p>
      <w:pPr>
        <w:pStyle w:val="BookText"/>
      </w:pPr>
      <w:r>
        <w:rPr>
          <w:rFonts w:ascii="IRNazanin" w:hAnsi="IRNazanin" w:eastAsia="IRNazanin" w:cs="IRNazanin"/>
          <w:lang w:bidi="fa-IR"/>
          <w:color w:val="111111"/>
          <w:sz w:val="28"/>
          <w:szCs w:val="28"/>
          <w:rtl/>
        </w:rPr>
        <w:t xml:space="preserve">809.شرح ،قانونچه -، -، -، ج 9، ص818.</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شفاء المرضى ، فارسي، ج 10، ص392.</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شفاء المؤمنين، -، -، -، ج 10، ص392.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812 صفة المياه الحادة المعدنية، -، -، -، ج10، ص 571 .</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صفة والعلاج، -، -، -، فارسي، ج 10، ص 572.</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صناعة الطب (مختصر في)، ج 10،ص 638 .</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طب الامام الرضا، -، -، -، ج 10، ص 764.</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طب العيون، ، ، ، فارسي، ج 10، ص 769.</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طب النساء، -، -، -، ج 10، ص 797.</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طب قديم، -، - ، -، فارسي، ج10، ص790.</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طب وادعيه وزيارات ، ، ، فارسي، ج 10،ص 797 .</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طب وطلسمات ،فارسي، ج10،ص 798 .</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عجائب الاكوان في ذكر البعض من اجزاء لقمان - - -، ج 11، ص32.</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علاجات عطارية، -، -، -، ج 11، ص 214.</w:t>
      </w:r>
    </w:p>
    <w:p>
      <w:pPr>
        <w:pStyle w:val="BookText"/>
      </w:pPr>
      <w:r>
        <w:rPr>
          <w:rFonts w:ascii="Amiri" w:hAnsi="Amiri" w:eastAsia="Amiri" w:cs="Amiri"/>
          <w:lang w:bidi="ar-SA"/>
          <w:color w:val="111111"/>
          <w:sz w:val="28"/>
          <w:szCs w:val="28"/>
          <w:rtl/>
        </w:rPr>
        <w:t xml:space="preserve">823 .علاقة النبض بالوتر الموسيقي (فائدة في) -. - ، -، ج 11، ص218.</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علم التشريح (رسالة في) -، -، ج 11، ص 235 .</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علم التشريح (كتاب في) ،ج11، ص 235 .</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علم التشريح (مختصر) ،ج11، ص 236.</w:t>
      </w:r>
    </w:p>
    <w:p>
      <w:pPr>
        <w:pStyle w:val="BookText"/>
      </w:pPr>
      <w:r>
        <w:rPr>
          <w:rFonts w:ascii="Amiri" w:hAnsi="Amiri" w:eastAsia="Amiri" w:cs="Amiri"/>
          <w:lang w:bidi="ar-SA"/>
          <w:color w:val="111111"/>
          <w:sz w:val="28"/>
          <w:szCs w:val="28"/>
          <w:rtl/>
        </w:rPr>
        <w:t xml:space="preserve">827 .علم بأمراض جرمي، -، -، -، فارسي، ج 11، ص 233.</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فصول في الطب، -، -، -، ج 11، ص 858.</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Amiri" w:hAnsi="Amiri" w:eastAsia="Amiri" w:cs="Amiri"/>
          <w:lang w:bidi="ar-SA"/>
          <w:color w:val="111111"/>
          <w:sz w:val="28"/>
          <w:szCs w:val="28"/>
          <w:rtl/>
        </w:rPr>
        <w:t xml:space="preserve">فوائد الطب، -، -، -، فارسي، ج 12، ص239.</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فوائد منشورة في علم الطب، -، -، -، ج 12، ص282.</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قرابادین -، -، -، ج 12، ص 554.</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قواعد الطب، -، -، -، ج 12، ص 795.</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Amiri" w:hAnsi="Amiri" w:eastAsia="Amiri" w:cs="Amiri"/>
          <w:lang w:bidi="ar-SA"/>
          <w:color w:val="111111"/>
          <w:sz w:val="28"/>
          <w:szCs w:val="28"/>
          <w:rtl/>
        </w:rPr>
        <w:t xml:space="preserve">كتاب طبي حديث ،فارسي،ج13، ص 107.</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كتاب طبي قديم، ، -، -، ج 13، ص108.</w:t>
      </w:r>
    </w:p>
    <w:p>
      <w:pPr>
        <w:pStyle w:val="BookText"/>
      </w:pPr>
      <w:r>
        <w:rPr>
          <w:rFonts w:ascii="Amiri" w:hAnsi="Amiri" w:eastAsia="Amiri" w:cs="Amiri"/>
          <w:lang w:bidi="ar-SA"/>
          <w:color w:val="111111"/>
          <w:sz w:val="28"/>
          <w:szCs w:val="28"/>
          <w:rtl/>
        </w:rPr>
        <w:t xml:space="preserve">835 .كلمات طبية مع معانيها لفظاً، -، -، -، ج 13، ص 367.</w:t>
      </w:r>
    </w:p>
    <w:p>
      <w:pPr>
        <w:pStyle w:val="BookText"/>
      </w:pPr>
      <w:r>
        <w:rPr>
          <w:rFonts w:ascii="Amiri" w:hAnsi="Amiri" w:eastAsia="Amiri" w:cs="Amiri"/>
          <w:lang w:bidi="ar-SA"/>
          <w:color w:val="111111"/>
          <w:sz w:val="28"/>
          <w:szCs w:val="28"/>
          <w:rtl/>
        </w:rPr>
        <w:t xml:space="preserve">836 .مجمع المنافع البدينة، - ، -، -، ج 13، ص 864.</w:t>
      </w:r>
    </w:p>
    <w:p>
      <w:pPr>
        <w:pStyle w:val="BookText"/>
      </w:pPr>
      <w:r>
        <w:rPr>
          <w:rFonts w:ascii="Amiri" w:hAnsi="Amiri" w:eastAsia="Amiri" w:cs="Amiri"/>
          <w:lang w:bidi="ar-SA"/>
          <w:color w:val="111111"/>
          <w:sz w:val="28"/>
          <w:szCs w:val="28"/>
          <w:rtl/>
        </w:rPr>
        <w:t xml:space="preserve">837 .مجموع في الطب، -، -، -، ج 14، ص 73.</w:t>
      </w:r>
    </w:p>
    <w:p>
      <w:pPr>
        <w:pStyle w:val="BookText"/>
      </w:pPr>
      <w:r>
        <w:rPr>
          <w:rFonts w:ascii="Amiri" w:hAnsi="Amiri" w:eastAsia="Amiri" w:cs="Amiri"/>
          <w:lang w:bidi="ar-SA"/>
          <w:color w:val="111111"/>
          <w:sz w:val="28"/>
          <w:szCs w:val="28"/>
          <w:rtl/>
        </w:rPr>
        <w:t xml:space="preserve">838 .مجموع في المجربات الطبية، -، ، تركي، ج 14، ص 74.</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مجموع منتخب من كتب الطب ، ج 14، ص 78.</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مختصر النزهة -، ج 14، ص 276.</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مختصر صناعة الطب، -، -، -، ج 1، ص203.</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مزيدات الطب، - ، ، ، ج 14، ص 426.</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مسائل في الطب، -، -، -، ج 14، ص 473.</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معرفة الفصادة واخراج الدم في الهلال للمنفعة (باب في)، -، -، -، ج 15 ، ص 65.</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Amiri" w:hAnsi="Amiri" w:eastAsia="Amiri" w:cs="Amiri"/>
          <w:lang w:bidi="ar-SA"/>
          <w:color w:val="111111"/>
          <w:sz w:val="28"/>
          <w:szCs w:val="28"/>
          <w:rtl/>
        </w:rPr>
        <w:t xml:space="preserve">مفتاح الخزائن فارسي، ج 15، ص 197.</w:t>
      </w:r>
    </w:p>
    <w:p>
      <w:pPr>
        <w:pStyle w:val="BookText"/>
      </w:pPr>
      <w:r>
        <w:rPr>
          <w:rFonts w:ascii="Amiri" w:hAnsi="Amiri" w:eastAsia="Amiri" w:cs="Amiri"/>
          <w:lang w:bidi="ar-SA"/>
          <w:color w:val="111111"/>
          <w:sz w:val="28"/>
          <w:szCs w:val="28"/>
          <w:rtl/>
        </w:rPr>
        <w:t xml:space="preserve">846 مفتاح الظفر، -،- ،-،- ،-،-، فارسي، ج 15 ، ص 204.</w:t>
      </w:r>
    </w:p>
    <w:p>
      <w:pPr>
        <w:pStyle w:val="BookText"/>
      </w:pPr>
      <w:r>
        <w:rPr>
          <w:rFonts w:ascii="Amiri" w:hAnsi="Amiri" w:eastAsia="Amiri" w:cs="Amiri"/>
          <w:lang w:bidi="ar-SA"/>
          <w:color w:val="111111"/>
          <w:sz w:val="28"/>
          <w:szCs w:val="28"/>
          <w:rtl/>
        </w:rPr>
        <w:t xml:space="preserve">847 .مفردات ابن البيطار (مختصر)، ، ، ، ج 15، ص 244.</w:t>
      </w:r>
    </w:p>
    <w:p>
      <w:pPr>
        <w:pStyle w:val="BookText"/>
      </w:pPr>
      <w:r>
        <w:rPr>
          <w:rFonts w:ascii="Amiri" w:hAnsi="Amiri" w:eastAsia="Amiri" w:cs="Amiri"/>
          <w:lang w:bidi="ar-SA"/>
          <w:color w:val="111111"/>
          <w:sz w:val="28"/>
          <w:szCs w:val="28"/>
          <w:rtl/>
        </w:rPr>
        <w:t xml:space="preserve">848 .مفردات في الطب والحكمة، -، -، -، ج 15، ص 248.</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Amiri" w:hAnsi="Amiri" w:eastAsia="Amiri" w:cs="Amiri"/>
          <w:lang w:bidi="ar-SA"/>
          <w:color w:val="111111"/>
          <w:sz w:val="28"/>
          <w:szCs w:val="28"/>
          <w:rtl/>
        </w:rPr>
        <w:t xml:space="preserve">مقالات طبية، -، -، -، ج 15 ، ص 281 .</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مقالات طبية وعلمية مختلفة، -، -، سرياني، ج 15، ص281</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مقالتان في الطب، -، -، -، ج 15، ص 284.</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مقالة في اصل علم الطب مستقاة من كتب قديمة، -، -، -، ج 15، ص 285 .</w:t>
      </w:r>
    </w:p>
    <w:p>
      <w:pPr>
        <w:pStyle w:val="BookText"/>
      </w:pPr>
      <w:r>
        <w:rPr>
          <w:rFonts w:ascii="Amiri" w:hAnsi="Amiri" w:eastAsia="Amiri" w:cs="Amiri"/>
          <w:lang w:bidi="ar-SA"/>
          <w:color w:val="111111"/>
          <w:sz w:val="28"/>
          <w:szCs w:val="28"/>
          <w:rtl/>
        </w:rPr>
        <w:t xml:space="preserve">853 .مقالة من كتاب الفردوس في الطب ، ج 15 ، ص 287 .</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مقتبسات من كتاب القانون في الطب - - ، ج 15، ص 326.</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مقدمه كتاب جراحي ،فارسي، ج 15، ص 371.</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Amiri" w:hAnsi="Amiri" w:eastAsia="Amiri" w:cs="Amiri"/>
          <w:lang w:bidi="ar-SA"/>
          <w:color w:val="111111"/>
          <w:sz w:val="28"/>
          <w:szCs w:val="28"/>
          <w:rtl/>
        </w:rPr>
        <w:t xml:space="preserve">منتخب تحفه حكيم مؤمن، ، ، ، فارسي، ج 15 ، ص 603.</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منذرات الحوادث ، ج 15 ، ص 685 .</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Amiri" w:hAnsi="Amiri" w:eastAsia="Amiri" w:cs="Amiri"/>
          <w:lang w:bidi="ar-SA"/>
          <w:color w:val="111111"/>
          <w:sz w:val="28"/>
          <w:szCs w:val="28"/>
          <w:rtl/>
        </w:rPr>
        <w:t xml:space="preserve">منقولات طبيه، -، -، -، ج 15 ، ص 736.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50" w:name="pg19271_233915"/>
    <w:bookmarkEnd w:id="50"/>
    <w:p>
      <w:pPr>
        <w:pStyle w:val="BookText"/>
      </w:pPr>
      <w:r>
        <w:rPr>
          <w:rFonts w:ascii="Amiri" w:hAnsi="Amiri" w:eastAsia="Amiri" w:cs="Amiri"/>
          <w:lang w:bidi="ar-SA"/>
          <w:color w:val="111111"/>
          <w:sz w:val="28"/>
          <w:szCs w:val="28"/>
          <w:rtl/>
        </w:rPr>
        <w:t xml:space="preserve">859 .منقولات في الادوية والعلاجات، ، ، ، ج 15 ، ص 736 .</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منقولات في المجربات الطبية، ، ، ، ،فارسي ، ج 15 ، ص 736.</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منقولات من شرح الموجز ، ج15، ص 737.</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من لا يحضره الطبيب (ترجمه) ، فارسي، ج 15، ص 745.</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مهية المزاج وانيته (رسالة في) ، ج15، ص 850.</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نبذة في معرفة عروق جسم الانسان ، ج 16، ص 112.</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نتيجة الطب، -، - ، ، تركي، ج 16، ص 136.</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نفايس الطب، ، ، ، ج 16، ص 375.</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نفع وضرر بعض ماكولات ،فارسي ، ج 16، ص 405.</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Amiri" w:hAnsi="Amiri" w:eastAsia="Amiri" w:cs="Amiri"/>
          <w:lang w:bidi="ar-SA"/>
          <w:color w:val="111111"/>
          <w:sz w:val="28"/>
          <w:szCs w:val="28"/>
          <w:rtl/>
        </w:rPr>
        <w:t xml:space="preserve">نقولات في نوادر وحيل الاطباء، ، ، ، ج 16، ص 440.</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نقولات من تذكرة داود الانطاكي في الطب، -،، ، ج 16، ص 441.</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واضح القول وسهله من كتاب ما لا يسع الطبيب جهله -، -، -، ج 16، ص 681.</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وصفات طبية، - ، ، ، تركي، ج 16، ص 801.</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وصفات طبية، -، -، -، ج 16، ص 802.</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وصفات طبية وادعية، -، -، -، ج 16، ص 802.</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وصفات وتراكيب، - ، ، -، ج 16، ص 802.</w:t>
      </w:r>
    </w:p>
    <w:p>
      <w:pPr>
        <w:pStyle w:val="Heading3"/>
      </w:pPr>
      <w:bookmarkStart w:id="141" w:name="_Toc62"/>
      <w:r>
        <w:t>طبیعیات</w:t>
      </w:r>
      <w:bookmarkEnd w:id="1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جواهر نامه افلاطون ،(427-347 ؟ ق م)، -، -، فارسي، ج 5، ص 604.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بال، ارسطو (322- 384 ؟ ق م)، -، -، ج 13، ص 676.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جوامع كتاب الآثار العلوية حنين بن اسحاق (260-194ه)، -، -، ج 5، ص 531.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صفة البرق والرعد ابن ،عميد محمد بن حسین (298؟- 360ه)، -، -، ج 10، ص 567.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اسباب الرعد والبرق، ابن سينا حسين بن عبد الله ( 370؟-428ه)، -، -، ج 2، ص98. .</w:t>
      </w:r>
    </w:p>
    <w:p>
      <w:pPr>
        <w:pStyle w:val="BookText"/>
      </w:pPr>
      <w:r>
        <w:rPr>
          <w:rFonts w:ascii="Amiri" w:hAnsi="Amiri" w:eastAsia="Amiri" w:cs="Amiri"/>
          <w:lang w:bidi="ar-SA"/>
          <w:color w:val="111111"/>
          <w:sz w:val="28"/>
          <w:szCs w:val="28"/>
          <w:rtl/>
        </w:rPr>
        <w:t xml:space="preserve">6 .علة قيام الارض في حيزها ابن سينا حسين بن عبد الله ( 370؟-428ه)، -، -، ج 11، ص220.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عيون ،الحكمة ابن سينا، حسين بن عبدالله (370؟- 428ه)، ، -، ج 11، ص 404.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لواحق ،الطبيعة ابن سينا حسين بن عبدالله (370؟- 428ه)، -، -، ج 13، ص 632.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بعض اصطلاحات النباتات والحيوان (بحث في) ،غزالي، محمد بن محمد (505-450ه)، ج 3، ص 356.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تحفة العجائب وطرفة الغرائب، ابن اثير، علي بن محمد (630-555ه)، -، -، ج 3، ص867.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ازهار الافكار في جواهر الاحجار تيفاشي احمد بن يوسف (651-555ه)، 640ه- -، ج 2، ص 64.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قوس وقزح نصیرالدین طوسي، محمد بن محمد( 672-597ه)، ، فارسي، ج 12، ص 834.</w:t>
      </w:r>
    </w:p>
    <w:p>
      <w:pPr>
        <w:pStyle w:val="BookText"/>
      </w:pPr>
      <w:r>
        <w:rPr>
          <w:rFonts w:ascii="Amiri" w:hAnsi="Amiri" w:eastAsia="Amiri" w:cs="Amiri"/>
          <w:lang w:bidi="ar-SA"/>
          <w:color w:val="111111"/>
          <w:sz w:val="28"/>
          <w:szCs w:val="28"/>
          <w:rtl/>
        </w:rPr>
        <w:t xml:space="preserve">13 .مكاتبات الكاتبي والطوسي (الحرارة والبرودة) ، نصيرالدين طوسي محمد بن محمد (597-  672ه)، -، -، ج 15 ، ص 402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عجائب المخلوقات و غرايب الموجودات قزويني، زكريا بن محمد (605؟- 682ه)، 674ه- -، ج 11، ص 36.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تنسو قنامه ،ايلخاني نصيرالدين طوسي محمد بن محمد (672-597ه)، قرن 7 ه- ، فارسي، ج 5، ص 57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الاحجار والحرز ومنافعها ، ج1، ص 440.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نخب الذخائر في احوال الجواهر انصاري محمد بن ابراهيم (-749ه)، ج 16، ص 211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سر الاسرار في معرفة الجواهر والاحجار ابن شماع محمد بن محمد ايوبي (863-791ه)، ، ج 8، ص 747.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51" w:name="pg19271_233916"/>
    <w:bookmarkEnd w:id="51"/>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خواص الجسم ،اللطيف دواني، محمد بن اسعد (908-830؟ ه ) ، ، -، ج 7، ص 174.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تحفة الملوك والرغائب لما في البر والبحر من العجائب والغرائب، ابن زنبل، احمد بن علي (-980 ه)، -، -، ج 4، ص 32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آثار علوي حسيني خاتون آبادي محمد باقر بن اسماعيل (1127-1070ه)، ج 1، ص10.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الاجسام والنباتات وخواصهما (رسالة في)، -، -، ج 1، ص313.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حاشية شرح حكمة العين كنبدي احمد بن ابراهیم (قرن 13ه)،- 1239ه- بغداد، ج6، ص 88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مختصر في علم المعادن، ، ، ، ج 1، ص220.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المعادن والاحجار وخواص الجواهر (باب في) ، تركي، ج 14، ص 833.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خواص الاحجار والمعادن وغيرها من المواد الطبيعية (كتاب في ) ، -، -، -، ج 7، ص 170.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احوال النباتات والجمادات ، ج 1،فارسي،  ص 506.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اسماء ،النباتات چلپي داود بن محمد سلیم  (1297-1379ه- ) ، ، -، ج 2، ص 235.</w:t>
      </w:r>
    </w:p>
    <w:p>
      <w:pPr>
        <w:pStyle w:val="BookText"/>
      </w:pPr>
      <w:r>
        <w:rPr>
          <w:rFonts w:ascii="Amiri" w:hAnsi="Amiri" w:eastAsia="Amiri" w:cs="Amiri"/>
          <w:lang w:bidi="ar-SA"/>
          <w:color w:val="111111"/>
          <w:sz w:val="28"/>
          <w:szCs w:val="28"/>
          <w:rtl/>
        </w:rPr>
        <w:t xml:space="preserve">29 .المعرفة الحقيقية الى جميع الامم الموجودين تحت السماء راهب ،آمدي عبدالنور (-1755م)، -، -، ج 15 ، ص 54.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العلوم الطبيعية هراوي، محمد ، ج11، ص 276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المذاهب الجديدة في هيئة العلماء الفلاسفة الافرنجة ،حسيني اصفهاني، حسين بن عبدالله ،-، -، ج 14، ص 338.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استخراج معادن الذهب والفضة، -، -، -، ج 2، ص 124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الاحجار (رسالة في ) ، ، ، -، ج 1، ص 440.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انواع معادن الذهب، -، -، -، ج 3، ص33.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جواهر نامه ، ، ، فارسي، ج 5، ص 604.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خواص الخرز والاحجار ، ، ، ج 7، ص 177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رسالة منتخبة من جواهرنامه ، فارسي، ج8، ص279 .</w:t>
      </w:r>
    </w:p>
    <w:p>
      <w:pPr>
        <w:pStyle w:val="BookText"/>
      </w:pPr>
      <w:r>
        <w:rPr>
          <w:rFonts w:ascii="Amiri" w:hAnsi="Amiri" w:eastAsia="Amiri" w:cs="Amiri"/>
          <w:lang w:bidi="ar-SA"/>
          <w:color w:val="111111"/>
          <w:sz w:val="28"/>
          <w:szCs w:val="28"/>
          <w:rtl/>
        </w:rPr>
        <w:t xml:space="preserve">38 .عجائب المخلوقات ،فارسي، ج 11، ص 36.</w:t>
      </w:r>
    </w:p>
    <w:p>
      <w:pPr>
        <w:pStyle w:val="BookText"/>
      </w:pPr>
      <w:r>
        <w:rPr>
          <w:rFonts w:ascii="IRNazanin" w:hAnsi="IRNazanin" w:eastAsia="IRNazanin" w:cs="IRNazanin"/>
          <w:lang w:bidi="fa-IR"/>
          <w:color w:val="111111"/>
          <w:sz w:val="28"/>
          <w:szCs w:val="28"/>
          <w:rtl/>
        </w:rPr>
        <w:t xml:space="preserve">39 .عجائب المخلوقات وغرائب الموجودات، -- - ، ج 11، ص37.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فراضة الطبيعيات في غرائب الطبيعية، -، -، -، ج 11، ص 772.</w:t>
      </w:r>
    </w:p>
    <w:p>
      <w:pPr>
        <w:pStyle w:val="BookText"/>
      </w:pPr>
      <w:r>
        <w:rPr>
          <w:rFonts w:ascii="IRNazanin" w:hAnsi="IRNazanin" w:eastAsia="IRNazanin" w:cs="IRNazanin"/>
          <w:lang w:bidi="fa-IR"/>
          <w:color w:val="111111"/>
          <w:sz w:val="28"/>
          <w:szCs w:val="28"/>
          <w:rtl/>
        </w:rPr>
        <w:t xml:space="preserve">41.قوس قزح، ، ، -، ج 12، ص 834.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معرفة الأحجار، -، -، -، ج 15 ، ص 41.</w:t>
      </w:r>
    </w:p>
    <w:p>
      <w:pPr>
        <w:pStyle w:val="BookText"/>
      </w:pPr>
      <w:r>
        <w:rPr>
          <w:rFonts w:ascii="Amiri" w:hAnsi="Amiri" w:eastAsia="Amiri" w:cs="Amiri"/>
          <w:lang w:bidi="ar-SA"/>
          <w:color w:val="111111"/>
          <w:sz w:val="28"/>
          <w:szCs w:val="28"/>
          <w:rtl/>
        </w:rPr>
        <w:t xml:space="preserve">43 .معرفة القوس والقزح (رسالة في)، -، -، -، ج 15، ص 67 .</w:t>
      </w:r>
    </w:p>
    <w:p>
      <w:pPr>
        <w:pStyle w:val="Heading3"/>
      </w:pPr>
      <w:bookmarkStart w:id="142" w:name="_Toc63"/>
      <w:r>
        <w:t>عرفان و تصوف</w:t>
      </w:r>
      <w:bookmarkEnd w:id="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كشف الرموزات ( رسالة في)، ؟ علي بن ابي طالب (علیه السّلام)، اميرالمؤمنين (-40ه)، -، -، ج 13، ص 213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الفائدة في رؤية النبي (صلّی اللَّهِ علیه وَ آلِهِ وَ سَلَّمَ ) جعفر بن محمد ،الصادق (علیه السّلام) (148- 80 ) ، -، -، ج 11، ص 575.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مصباح الشريعة ومفتاح الحقيقة ؟ جعفر بن ،محمد، الصادق (علیه السّلام) (148-80ه)، -، -، ج 14، ص 711.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قصيدة ابراهيم بن ادهم، ابراهيم ادهم (112-  161؟ ه)، -، -، ج 12، ص 648.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غريب المصنف ابو عبيد هروي قاسم بن سلام (154؟- 224ه) ، -، -، ج 11، ص 498.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الرعاية لحقوق الله عز وجل، حارث محاسبي ، حارث بن اسد (243-165ه)، ج 8، ص 333.</w:t>
      </w:r>
    </w:p>
    <w:p>
      <w:pPr>
        <w:pStyle w:val="BookText"/>
      </w:pPr>
      <w:r>
        <w:rPr>
          <w:rFonts w:ascii="Amiri" w:hAnsi="Amiri" w:eastAsia="Amiri" w:cs="Amiri"/>
          <w:lang w:bidi="ar-SA"/>
          <w:color w:val="111111"/>
          <w:sz w:val="28"/>
          <w:szCs w:val="28"/>
          <w:rtl/>
        </w:rPr>
        <w:t xml:space="preserve">7 .القربة من الله (كلام في) ، ذوالنون مصري ثوبان بن ابراهيم ( 180؟- 245؟ه)، -، ج 12، ص 565.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كتاب النور من كلمات ابي يزيد طيفور، بايزيد بسطامي، طيفور بن عيسى (188؟-261ه)، - ، -، ج 13، ص 146.</w:t>
      </w:r>
    </w:p>
    <w:p>
      <w:pPr>
        <w:pStyle w:val="BookText"/>
      </w:pPr>
      <w:r>
        <w:rPr>
          <w:rFonts w:ascii="Amiri" w:hAnsi="Amiri" w:eastAsia="Amiri" w:cs="Amiri"/>
          <w:lang w:bidi="ar-SA"/>
          <w:color w:val="111111"/>
          <w:sz w:val="28"/>
          <w:szCs w:val="28"/>
          <w:rtl/>
        </w:rPr>
        <w:t xml:space="preserve">9 .مكاتيب، بايزيد بسطامي طيفور بن عيسى (188؟-261ه)، ، -، ج 15 ، ص 407.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مقامات القلوب ابن ،بغوي احمد بن محمد ( -295 ه)، -، -، ج 15 ، ص 307.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معالي الهمة جنيد بغدادي( -297 ه)، -، -، ج 14 ، ص 881.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ابيات للحلاج في التصوف حلاج حسين بن منصور (309-234ه)، -، -، ج 1، ص118.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البهجة حلاج حسين بن منصور (309- 234ه)، -، -، ج 3، ص 411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وصية ابن خفيف الشيرازي خفيف شيرازي ،محمد بن خفيف (371-268ه)، ، ، ج 16، ص 811.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التعرف لمذهب التصوف ،كلابادي، محمد بن ابراهيم ( -380ه)، ، ، ج4، ص 464.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قوت القلوب في معاملة المحبوب ووصف طريق المريد الى مقام التوحيد ابوطالب مكي، محمد بن علي (-386ه)، -، -، ج 12، ص 830.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خلق الانسان رازي احمد بن فارس (326؟- 395 ه)، -، -، ج 7، ص 151.</w:t>
      </w:r>
    </w:p>
    <w:p>
      <w:pPr>
        <w:pStyle w:val="BookText"/>
      </w:pPr>
      <w:r>
        <w:rPr>
          <w:rFonts w:ascii="Amiri" w:hAnsi="Amiri" w:eastAsia="Amiri" w:cs="Amiri"/>
          <w:lang w:bidi="ar-SA"/>
          <w:color w:val="111111"/>
          <w:sz w:val="28"/>
          <w:szCs w:val="28"/>
          <w:rtl/>
        </w:rPr>
        <w:t xml:space="preserve">18 .الاربعون في شيوخ الصوفية ماليني احمد بن محمد  ( -412ه)، -، -، ج 1، ص 737.</w:t>
      </w:r>
    </w:p>
    <w:p>
      <w:pPr>
        <w:pStyle w:val="BookText"/>
      </w:pPr>
      <w:r>
        <w:rPr>
          <w:rFonts w:ascii="Amiri" w:hAnsi="Amiri" w:eastAsia="Amiri" w:cs="Amiri"/>
          <w:lang w:bidi="ar-SA"/>
          <w:color w:val="111111"/>
          <w:sz w:val="28"/>
          <w:szCs w:val="28"/>
          <w:rtl/>
        </w:rPr>
        <w:t xml:space="preserve">19 .عيوب النفس ومداواتها سلمي، محمد بن حسين (412-325 ه)، -، -، ج 11، ص 385.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حقائق ،الآداب ،اصفهاني معمر بن احمد (- 418 ه)، -، -، ج 1، ص 682.</w:t>
      </w:r>
    </w:p>
    <w:p>
      <w:pPr>
        <w:pStyle w:val="BookText"/>
      </w:pPr>
      <w:r>
        <w:rPr>
          <w:rFonts w:ascii="Amiri" w:hAnsi="Amiri" w:eastAsia="Amiri" w:cs="Amiri"/>
          <w:lang w:bidi="ar-SA"/>
          <w:color w:val="111111"/>
          <w:sz w:val="28"/>
          <w:szCs w:val="28"/>
          <w:rtl/>
        </w:rPr>
        <w:t xml:space="preserve">21.. الجامع لسبل الخيرات والموصل الى أعلى الدرجات مما وجد في الصحيحين والدقائق المرويات، ابن قلاس، يحيى بن نجاح(-422 ه)، -، -، ج 5، ص 322.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سبل الخيرات ابن ،قلاس يحيى بن نجاح (- 422 ه)، -، -، ج 8، ص 703.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فردوس المرشدية في آثار الصمدية كازروني، ابراهيم بن شهريار (426-352ه)، فارسي، ج 11، ص781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الرسالة القشيرية، قشيري عبدالكريم بن هوازن (465 - 386ه ) ، 438 ه- -، ج 8، ص 249.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رسالة بوسعيد، ابوسعيد ابوالخير (357-  -440 ه)، -، -، ج 8، ص 177.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التخبير في علم التذكير قشيري عبدالكريم بن هوازن (465 - 386ه)، -، -، ج 4، ص 94.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الجواهر المنثورة ،قشيري عبدالكريم بن هوازن (465-386ه)، -، -، ج 5، ص 602.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اوصاف اهل الصفوة قشيري عبدالكريم بن هوازن (465- 386ه)، -، -، ج 3، ص 77.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القوافي الثلاث ،انصاري، عبدالله بن محمد (396- 481ه ) ، -، -، ج 12، ص 815.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الهي ،نامه انصاري عبدالله بن محمد (396- 481ه)، - ، -، فارسي، ج 2، ص 700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قلندر ،نامه انصاري عبدالله بن محمد (396-  481ه)، ، ، فارسي، ج 12، ص 767.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مقالة انصاري عبدالله بن محمد (396- 481ه)، -، -، ج 15 ، ص282.</w:t>
      </w:r>
    </w:p>
    <w:p>
      <w:pPr>
        <w:pStyle w:val="BookText"/>
      </w:pPr>
      <w:r>
        <w:rPr>
          <w:rFonts w:ascii="Amiri" w:hAnsi="Amiri" w:eastAsia="Amiri" w:cs="Amiri"/>
          <w:lang w:bidi="ar-SA"/>
          <w:color w:val="111111"/>
          <w:sz w:val="28"/>
          <w:szCs w:val="28"/>
          <w:rtl/>
        </w:rPr>
        <w:t xml:space="preserve">33 .مناجات نامه ،انصاري، عبدالله بن محمد (481-396ه)، -، -، فارسي، ج 15 ، ص 480 .</w:t>
      </w:r>
    </w:p>
    <w:p>
      <w:pPr>
        <w:pStyle w:val="BookText"/>
      </w:pPr>
      <w:r>
        <w:rPr>
          <w:rFonts w:ascii="Amiri" w:hAnsi="Amiri" w:eastAsia="Amiri" w:cs="Amiri"/>
          <w:lang w:bidi="ar-SA"/>
          <w:color w:val="111111"/>
          <w:sz w:val="28"/>
          <w:szCs w:val="28"/>
          <w:rtl/>
        </w:rPr>
        <w:t xml:space="preserve">34 .منازل السائرين انصاري عبدالله بن محمد (481-396ه ) ، ، ، ج 15، ص 490.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لوامع انوار القلوب وجوامع اسرار المحب والمحبوب، شيذله بغدادي، عزيزي بن عبد الملك ( -494ه-)، -، -، ج 13، ص 649.</w:t>
      </w:r>
    </w:p>
    <w:p>
      <w:pPr>
        <w:pStyle w:val="BookText"/>
      </w:pPr>
      <w:r>
        <w:rPr>
          <w:rFonts w:ascii="Amiri" w:hAnsi="Amiri" w:eastAsia="Amiri" w:cs="Amiri"/>
          <w:lang w:bidi="ar-SA"/>
          <w:color w:val="111111"/>
          <w:sz w:val="28"/>
          <w:szCs w:val="28"/>
          <w:rtl/>
        </w:rPr>
        <w:t xml:space="preserve">36 .العشق ابن سينا حسين بن عبدالله (370؟ - 428ه)، قرن 5 ه- -، ج 11، ص 119.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سبب وجود الخلق كسائي محمد بن عبدالله ( قرن 5 ه)، -، -، ج 8، ص 695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كشف المحجوب لارباب القلوب هجويري علي بن عثمان (-465ه)، قرن 5 ه- ، فارسي، ج 13 ، ص 265.</w:t>
      </w:r>
    </w:p>
    <w:p>
      <w:pPr>
        <w:pStyle w:val="BookText"/>
      </w:pPr>
      <w:r>
        <w:rPr>
          <w:rFonts w:ascii="Amiri" w:hAnsi="Amiri" w:eastAsia="Amiri" w:cs="Amiri"/>
          <w:lang w:bidi="ar-SA"/>
          <w:color w:val="111111"/>
          <w:sz w:val="28"/>
          <w:szCs w:val="28"/>
          <w:rtl/>
        </w:rPr>
        <w:t xml:space="preserve">39 .التصوف (رسالة في)، غزالي، محمد بن محمد (505-450ه) ، ، ، ج 4، ص 425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السر المصون والجوهر المكنون غزالي، محمد بن محمد (505-450ه)، -، -، ج8، ص 763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السير والسلوك ،غزالي، محمد بن محمد (505-450ه)، -، -، ج 9، ص29.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ألفاظ مستخرجة من فوائد الشيخ محمد الغزالي ،غزالي، محمد بن محمد (450- 505ه)، -، -، ج 2، ص 679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بداية الهداية ،غزالي، محمد بن محمد (450-  505ه)، -، -، ج 3، ص 251.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شرح كلمات يتداولها أهل طريق الله، غزالي محمد بن محمد (505-450ه)، -، -، ج 10، ص 61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شرح كيفية سلوك طريق الآخرة، غزالي، محمد بن محمد (505-450ه)، -، -، ج 10، ص70.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مصطلحات الصوفية غزالي، محمد بن محمد (505-450ه) ، -، -، ج 10، ص 149.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مرشد ،الطالبين ،غزالي محمد بن محمد (450- 505ه)، -، -، ج 14، ص 396.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مشكاة الأنوار في لطائف الاخبار، غزالي، محمد بن محمد (505-450ه)، -، -، ج 14، ص 633.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مقالات العلماء بين ايدي الخلفا والامراء ،غزالي، محمد بن محمد (505-450ه)، ج 15، ص 281.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منهاج العابدين الى جنة رب العابدين ،غزالي ، محمد بن محمد (505-450ه)، ج 15 ،ص 767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منهاج العابدين ومطيبة الاولياء الزاهدين ،غزالي، محمد بن محمد (505-450ه)، -، -، ج 15 ، ص 769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التجريد في (شرح) كلمة التوحيد غزالي، احمد بن محمد (-520ه)، -، -، ج 3، ص 691.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العينية غزالي احمد بن محمد (-520ه)، -، فارسي وعربي، ج 11، ص383.</w:t>
      </w:r>
    </w:p>
    <w:p>
      <w:pPr>
        <w:pStyle w:val="BookText"/>
      </w:pPr>
      <w:r>
        <w:rPr>
          <w:rFonts w:ascii="Amiri" w:hAnsi="Amiri" w:eastAsia="Amiri" w:cs="Amiri"/>
          <w:lang w:bidi="ar-SA"/>
          <w:color w:val="111111"/>
          <w:sz w:val="28"/>
          <w:szCs w:val="28"/>
          <w:rtl/>
        </w:rPr>
        <w:t xml:space="preserve">54 .مقامات ،الصوفية جويني محمد بن حمويه ( 530-449ه)، -، -، فارسي، ج 15، ص 305.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محاسن المجالس ابن ،عريف احمد بن محمد (536-481ه)، -، -، ج 14، ص 95.</w:t>
      </w:r>
    </w:p>
    <w:p>
      <w:pPr>
        <w:pStyle w:val="BookText"/>
      </w:pPr>
      <w:r>
        <w:rPr>
          <w:rFonts w:ascii="Amiri" w:hAnsi="Amiri" w:eastAsia="Amiri" w:cs="Amiri"/>
          <w:lang w:bidi="ar-SA"/>
          <w:color w:val="111111"/>
          <w:sz w:val="28"/>
          <w:szCs w:val="28"/>
          <w:rtl/>
        </w:rPr>
        <w:t xml:space="preserve">56 .مذاهب اهل التصوف نسفي، عمر بن محمد (537-461 ه)، -، -، ج 14، ص 337.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الكلم الفارقية في الحكم الحقيقية، بيهقي، ابوالحسن بن ابي القسم، -، -، ج13، ص381.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اسماء الطريقة المنسوبة، عبد القادر جيلاني ، عبد القادر بن موسى (561-471ه)، -، -، ج 2، ص231.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الاسماء للطريقة القادرية عبد القادر جيلاني عبد القادر بن موسى (561-471ه)، -، -، ج 2، ص 233.</w:t>
      </w:r>
    </w:p>
    <w:p>
      <w:pPr>
        <w:pStyle w:val="BookText"/>
      </w:pPr>
      <w:r>
        <w:rPr>
          <w:rFonts w:ascii="Amiri" w:hAnsi="Amiri" w:eastAsia="Amiri" w:cs="Amiri"/>
          <w:lang w:bidi="ar-SA"/>
          <w:color w:val="111111"/>
          <w:sz w:val="28"/>
          <w:szCs w:val="28"/>
          <w:rtl/>
        </w:rPr>
        <w:t xml:space="preserve">60 . الاكسير الاعظم عبد القادر جيلاني، عبدالقادر بن موسى (561-471ه)، -، -، ج 2، ص 644.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التصوف (كتاب في)، عبدالقادر جيلاني عبد القادر بن موسى (561-471 ه)، -، -، ج 4، ص 426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الغنيه لطالب تجريد الحق عبد القادر جيلاني ، عبد القادر بن موسى (561-471ه)، ج 11، ص 539.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الغوثية عبد القادر جيلاني عبد القادر بن موسى (561-471ه)، -، -، ج 11، ص 542.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الغوثية عبد القادر جيلاني، عبدالقادر بن موسى (561-471ه)، ، فارسي، ج 11، ص 543.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القصيدة الغوثية عبد القادر جيلاني عبد القادر بن موسى (561-471ه)، -، -، ج 12، ص 688.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المحكم المربوط فيما يلزم اهل طريق الله من الشروط، عبد القادر جيلاني عبد القادر بن موسى (561-471ه)، -، -، ج 14، ص 130.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الورد القادري عبد القادر جيلاني، عبدالقادر بن موسى (561-471ه)، -، -، ج 16، ص 761 .</w:t>
      </w:r>
    </w:p>
    <w:p>
      <w:pPr>
        <w:pStyle w:val="BookText"/>
      </w:pPr>
      <w:r>
        <w:rPr>
          <w:rFonts w:ascii="Amiri" w:hAnsi="Amiri" w:eastAsia="Amiri" w:cs="Amiri"/>
          <w:lang w:bidi="ar-SA"/>
          <w:color w:val="111111"/>
          <w:sz w:val="28"/>
          <w:szCs w:val="28"/>
          <w:rtl/>
        </w:rPr>
        <w:t xml:space="preserve">68 .تذكرة الشفيق الجامعة لمعرفة الطريق ، عبد القادر جيلاني عبد القادر بن موسى (471- 561ه)، ، ج 4، ص 193.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جلاء الخاطر، عبد القادر جيلاني عبد القادر بن موسى (561-471 ه)، -، -، ج 5، ص 406.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رسالة عبد القادر جيلاني عبد القادر بن موسى (561-471 ه)، -، -، ج 8، ص 156.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سر الاسرار عبد القادر جيلاني، عبدالقادر بن موسى (561-471 ه)، -، -، ج8، ص 746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غاشية الاولياء عبد القادر جيلاني عبد القادر بن موسى (561-471ه)، -، -، ج 11، ص 422.</w:t>
      </w:r>
    </w:p>
    <w:p>
      <w:pPr>
        <w:pStyle w:val="BookText"/>
      </w:pPr>
      <w:r>
        <w:rPr>
          <w:rFonts w:ascii="Amiri" w:hAnsi="Amiri" w:eastAsia="Amiri" w:cs="Amiri"/>
          <w:lang w:bidi="ar-SA"/>
          <w:color w:val="111111"/>
          <w:sz w:val="28"/>
          <w:szCs w:val="28"/>
          <w:rtl/>
        </w:rPr>
        <w:t xml:space="preserve">73 .فتوح الغيب، عبدالقادر جيلاني عبدالقادر بن موسى (561-471ه)، -، -، ج 11، ص 713.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كيمياء السعادة لمن اراد الحسنى وزيادة ،عبد القادر جيلاني عبد القادر بن موسى (471- 561ه)، -، -، ج 13، ص 490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وصية عبد القادر عبد القادر جيلاني عبد القادر بن موسى (561-471ه)، -، -، ج 16، ص 817 .</w:t>
      </w:r>
    </w:p>
    <w:p>
      <w:pPr>
        <w:pStyle w:val="BookText"/>
      </w:pPr>
      <w:r>
        <w:rPr>
          <w:rFonts w:ascii="Amiri" w:hAnsi="Amiri" w:eastAsia="Amiri" w:cs="Amiri"/>
          <w:lang w:bidi="ar-SA"/>
          <w:color w:val="111111"/>
          <w:sz w:val="28"/>
          <w:szCs w:val="28"/>
          <w:rtl/>
        </w:rPr>
        <w:t xml:space="preserve">76 .آداب المريدين، سهروردي، عبدالقاهر بن عبدالله (563-490 ه)، -، -، ج 1، ص 55.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مخزن الاسرار ،نظامي، الياس بن يوسف (530؟- 614؟ه)، 570ه- ، فارسي، ج 14، ص 288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قطب العارفين بجائي، عبدالرحمن بن يوسف (-577 ه)، 577ه- -، ج 12 ، ص 745.</w:t>
      </w:r>
    </w:p>
    <w:p>
      <w:pPr>
        <w:pStyle w:val="BookText"/>
      </w:pPr>
      <w:r>
        <w:rPr>
          <w:rFonts w:ascii="Amiri" w:hAnsi="Amiri" w:eastAsia="Amiri" w:cs="Amiri"/>
          <w:lang w:bidi="ar-SA"/>
          <w:color w:val="111111"/>
          <w:sz w:val="28"/>
          <w:szCs w:val="28"/>
          <w:rtl/>
        </w:rPr>
        <w:t xml:space="preserve">79 .التصوف (رسالة في سهروردي يحيى بن حبش ( 549؟- 587؟)، -، -، ج 4، ص 426.</w:t>
      </w:r>
    </w:p>
    <w:p>
      <w:pPr>
        <w:pStyle w:val="BookText"/>
      </w:pPr>
      <w:r>
        <w:rPr>
          <w:rFonts w:ascii="Amiri" w:hAnsi="Amiri" w:eastAsia="Amiri" w:cs="Amiri"/>
          <w:lang w:bidi="ar-SA"/>
          <w:color w:val="111111"/>
          <w:sz w:val="28"/>
          <w:szCs w:val="28"/>
          <w:rtl/>
        </w:rPr>
        <w:t xml:space="preserve">80 .كلمة التصوف في شرح مقامات الصوفية واصطلاحاتهم ،سهروردي، يحيى بن حبش ( 549؟- 587؟) -، -، ج 13، ص 372.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شرح السر على الانفاس الروحانية ديلمي ،محمد بن عبدالملك (-589ه)، 588 ه- -، ج 9، ص 585.</w:t>
      </w:r>
    </w:p>
    <w:p>
      <w:pPr>
        <w:pStyle w:val="BookText"/>
      </w:pPr>
      <w:r>
        <w:rPr>
          <w:rFonts w:ascii="Amiri" w:hAnsi="Amiri" w:eastAsia="Amiri" w:cs="Amiri"/>
          <w:lang w:bidi="ar-SA"/>
          <w:color w:val="111111"/>
          <w:sz w:val="28"/>
          <w:szCs w:val="28"/>
          <w:rtl/>
        </w:rPr>
        <w:t xml:space="preserve">82.مشاهد الاسرار القدسية ومطالع الانوار الالهية، ابن عربي، محمد بن علي (560-  638ه)، 590ه- -، ج 14، ص 619.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نور العقائد وضياء العوائد اسپهبدي، عبدالله بن محمد (-591ه)، -، -، ج 16 ، ص 562.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صيد الخاطر من منحة الفاطر ابن جوزي ،عبدالرحمن بن علي (2508-597ه)، ج 10 ، ص 673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حلية الأبدال وما يظهر عنها من المعارف والاحوال، ابن عربي محمد بن علي (560- 638ه)، 599ه- طائف، ج 6، ص 806.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التصوف (رسالة في) ، گيلاني محمد بن عبد القادر (-600ه)، -، -، ج 4، ص 426.</w:t>
      </w:r>
    </w:p>
    <w:p>
      <w:pPr>
        <w:pStyle w:val="BookText"/>
      </w:pPr>
      <w:r>
        <w:rPr>
          <w:rFonts w:ascii="Amiri" w:hAnsi="Amiri" w:eastAsia="Amiri" w:cs="Amiri"/>
          <w:lang w:bidi="ar-SA"/>
          <w:color w:val="111111"/>
          <w:sz w:val="28"/>
          <w:szCs w:val="28"/>
          <w:rtl/>
        </w:rPr>
        <w:t xml:space="preserve">87.الفتح الرباني والفيض الرحماني، عفيف الدين بن مبارك (قرن 6 ه)، -، -، ج 11، ص 648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الورد القادري، جنگي دوست گیلانی، موسی بن عبد الله (قرن 6 ه)، -، -، ج 16، ص 761 .</w:t>
      </w:r>
    </w:p>
    <w:p>
      <w:pPr>
        <w:pStyle w:val="BookText"/>
      </w:pPr>
      <w:r>
        <w:rPr>
          <w:rFonts w:ascii="Amiri" w:hAnsi="Amiri" w:eastAsia="Amiri" w:cs="Amiri"/>
          <w:lang w:bidi="ar-SA"/>
          <w:color w:val="111111"/>
          <w:sz w:val="28"/>
          <w:szCs w:val="28"/>
          <w:rtl/>
        </w:rPr>
        <w:t xml:space="preserve">89 .بوارق الإلماع في تكفير من يحرم السماع ، طوسي، احمد بن محمد (قرن 6ه)، -، -، ج 3، ص 445 .</w:t>
      </w:r>
    </w:p>
    <w:p>
      <w:pPr>
        <w:pStyle w:val="BookText"/>
      </w:pPr>
      <w:r>
        <w:rPr>
          <w:rFonts w:ascii="Amiri" w:hAnsi="Amiri" w:eastAsia="Amiri" w:cs="Amiri"/>
          <w:lang w:bidi="ar-SA"/>
          <w:color w:val="111111"/>
          <w:sz w:val="28"/>
          <w:szCs w:val="28"/>
          <w:rtl/>
        </w:rPr>
        <w:t xml:space="preserve">90 .تاج التراجم ابن عربي محمد بن علي (560-  638ه)، 600ه- -، ج 3، ص 530.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تنزل الاملاك للاملاك في حركات الافلاك ابن عربي، محمد بن علي (638- 560ه)، 601ه- موصل، ج 5، ص 47.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ادب ،السلوك جلياني عبد المنعم بن عمر (602-131ه)، -، -، ج 1، ص 588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الانوار فيما يفتح لصاحب الخلوة من الاسرار ابن عربي محمد بن علي (638- 560ه)، 602 ه- ، قونيه، ج 3، ص 11.</w:t>
      </w:r>
    </w:p>
    <w:p>
      <w:pPr>
        <w:pStyle w:val="BookText"/>
      </w:pPr>
      <w:r>
        <w:rPr>
          <w:rFonts w:ascii="Amiri" w:hAnsi="Amiri" w:eastAsia="Amiri" w:cs="Amiri"/>
          <w:lang w:bidi="ar-SA"/>
          <w:color w:val="111111"/>
          <w:sz w:val="28"/>
          <w:szCs w:val="28"/>
          <w:rtl/>
        </w:rPr>
        <w:t xml:space="preserve">94 . الاسم والمسمي (رسالة في)، فخر رازي محمد بن عمر ( 544؟-606ه)، -، -، ج 2، ص 240.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التجليات الالهية في الصورة الانسانية ابن عربي، محمد بن علي (638-560ه)، 606ه- ، ج 3، ص 696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عشاق نوا فخر رازي محمد بن عمر (544؟ - 606ه)، ، ، فارسي، ج 11، ص117.</w:t>
      </w:r>
    </w:p>
    <w:p>
      <w:pPr>
        <w:pStyle w:val="BookText"/>
      </w:pPr>
      <w:r>
        <w:rPr>
          <w:rFonts w:ascii="Amiri" w:hAnsi="Amiri" w:eastAsia="Amiri" w:cs="Amiri"/>
          <w:lang w:bidi="ar-SA"/>
          <w:color w:val="111111"/>
          <w:sz w:val="28"/>
          <w:szCs w:val="28"/>
          <w:rtl/>
        </w:rPr>
        <w:t xml:space="preserve">97 .مواقع النجوم ومطالع اهلة الاسرار والعلوم ابن عربي محمد بن علي (638- 560ه)، 606 ه- دمشق، ج 15، ص 877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ترجمان الاشواق ودموع العشاق في الغزل والنسيب، ابن عربي محمد بن علي (560- 638ه)، 611 ق ، مكة المكرمة، ج4، ص 249.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ذخائر الاعلاق في شرح ترجمان الاشواق ابن عربي، محمد بن علي (638- 560ه)، 612ه- آق سراي، ج7، ص 812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اصطلاحات الصوفية ابن عربي محمد بن علي ( 638- 560ه)، 615ه- مليطه، ج2، ص 364.</w:t>
      </w:r>
    </w:p>
    <w:p>
      <w:pPr>
        <w:pStyle w:val="BookText"/>
      </w:pPr>
      <w:r>
        <w:rPr>
          <w:rFonts w:ascii="Amiri" w:hAnsi="Amiri" w:eastAsia="Amiri" w:cs="Amiri"/>
          <w:lang w:bidi="ar-SA"/>
          <w:color w:val="111111"/>
          <w:sz w:val="28"/>
          <w:szCs w:val="28"/>
          <w:rtl/>
        </w:rPr>
        <w:t xml:space="preserve">101 . آداب السلوك، نجم الدين كبرى، احمد بن عمر (618- 540؟ه ) ، ، ، ج 1، ص 40.</w:t>
      </w:r>
    </w:p>
    <w:p>
      <w:pPr>
        <w:pStyle w:val="BookText"/>
      </w:pPr>
      <w:r>
        <w:rPr>
          <w:rFonts w:ascii="IRNazanin" w:hAnsi="IRNazanin" w:eastAsia="IRNazanin" w:cs="IRNazanin"/>
          <w:lang w:bidi="fa-IR"/>
          <w:color w:val="111111"/>
          <w:sz w:val="28"/>
          <w:szCs w:val="28"/>
          <w:rtl/>
        </w:rPr>
        <w:t xml:space="preserve">102 . الاصول العشرة نجم الدین کبری احمد بن عمر (618-540؟ ه)، -، -، ج 2، ص 425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منهاج السالكين ومعراج الطالبين نجم الدين کبری احمد بن عمر( 618-540؟ ه)، ج 15، ص 756.</w:t>
      </w:r>
    </w:p>
    <w:p>
      <w:pPr>
        <w:pStyle w:val="BookText"/>
      </w:pPr>
      <w:r>
        <w:rPr>
          <w:rFonts w:ascii="IRNazanin" w:hAnsi="IRNazanin" w:eastAsia="IRNazanin" w:cs="IRNazanin"/>
          <w:lang w:bidi="fa-IR"/>
          <w:color w:val="111111"/>
          <w:sz w:val="28"/>
          <w:szCs w:val="28"/>
          <w:rtl/>
        </w:rPr>
        <w:t xml:space="preserve">104 . نقولات نجم الدین کبری احمد بن عمر (618- 540؟ه). ج 16، ص 429.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مرصاد العباد من المبدأ الى المعاد نجم رازي، عبدالله بن محمد (654-570ه)، 620 ه- -، فارسي، ج 14، ص 401.</w:t>
      </w:r>
    </w:p>
    <w:p>
      <w:pPr>
        <w:pStyle w:val="BookText"/>
      </w:pPr>
      <w:r>
        <w:rPr>
          <w:rFonts w:ascii="Amiri" w:hAnsi="Amiri" w:eastAsia="Amiri" w:cs="Amiri"/>
          <w:lang w:bidi="ar-SA"/>
          <w:color w:val="111111"/>
          <w:sz w:val="28"/>
          <w:szCs w:val="28"/>
          <w:rtl/>
        </w:rPr>
        <w:t xml:space="preserve">106 . ايجاز البيان في الترجمة عن القرآن ابن عربي محمد بن علي (638- 560ه)، 621ه- -، ج 3، ص 94.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ارشاد المريدين وانجاد الطالبين سهروردي ،عمر بن محمد (622-542؟ ه)، ، ج 2، ص 50.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الدرة الفاخرة على رمز الشجرة الناضرة ،بوني احمد بن علي (-622ه)، ، -، ج 7، ص 248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الرحيق المختوم لذوي الفهوم سهروردي ، عمر بن محمد (622-542 ه)، ج 8، ص 81 .</w:t>
      </w:r>
    </w:p>
    <w:p>
      <w:pPr>
        <w:pStyle w:val="BookText"/>
      </w:pPr>
      <w:r>
        <w:rPr>
          <w:rFonts w:ascii="Amiri" w:hAnsi="Amiri" w:eastAsia="Amiri" w:cs="Amiri"/>
          <w:lang w:bidi="ar-SA"/>
          <w:color w:val="111111"/>
          <w:sz w:val="28"/>
          <w:szCs w:val="28"/>
          <w:rtl/>
        </w:rPr>
        <w:t xml:space="preserve">110 . الرياضيات بمعرفة رب السموات بوني، احمد بن علي ( -622ه)، ، -، ج8، ص 517.</w:t>
      </w:r>
    </w:p>
    <w:p>
      <w:pPr>
        <w:pStyle w:val="BookText"/>
      </w:pPr>
      <w:r>
        <w:rPr>
          <w:rFonts w:ascii="Amiri" w:hAnsi="Amiri" w:eastAsia="Amiri" w:cs="Amiri"/>
          <w:lang w:bidi="ar-SA"/>
          <w:color w:val="111111"/>
          <w:sz w:val="28"/>
          <w:szCs w:val="28"/>
          <w:rtl/>
        </w:rPr>
        <w:t xml:space="preserve">111 . السير ،والطير ،سهروردي عمر بن محمد ( 622-542؟ ه)، -، -، ج 9، ص 36.</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حلية الفقير الصادق (رسالة في)، سهروردي عمر بن محمد (622-542؟ ه)، ، ج 6، ص 815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رشف النصائح الايمانية وكشف الفضائح اليونانية، سهروردي عمر بن محمد (542- 622؟ ه)، -، -، ج 8، ص 314.</w:t>
      </w:r>
    </w:p>
    <w:p>
      <w:pPr>
        <w:pStyle w:val="BookText"/>
      </w:pPr>
      <w:r>
        <w:rPr>
          <w:rFonts w:ascii="Amiri" w:hAnsi="Amiri" w:eastAsia="Amiri" w:cs="Amiri"/>
          <w:lang w:bidi="ar-SA"/>
          <w:color w:val="111111"/>
          <w:sz w:val="28"/>
          <w:szCs w:val="28"/>
          <w:rtl/>
        </w:rPr>
        <w:t xml:space="preserve">114 . علم الهدى واسرار الاهتدا في شرح اسماء الله الحسني، بوني، احمد بن علي (-622ه)، ج 11، ص 267.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عوارف ،المعارف ،سهروردي عمر بن محمد(622- 542؟ه ) ، ، -، ج 11، ص 347.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غربة المغربية سهروردي عمر بن محمد (622- 542؟ه )، -، -، ج 11، ص 470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وصية السهروردي سهروردي، عمر بن محمد (622-542؟ ه ) ، ، ، ج 16، ص 816.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الطاري في علم القاري الساري في القلوب كالماء الجاري، ابن عربي محمد بن علي (560 - 638ه)، 627 ه- -، ج 10، ص 732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جواهر ،الخمس عطار محمد بن ابراهیم (537؟- 627؟ه) ، ، -، ج 5، ص 545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فصوص الحكم ابن عربي محمد بن علي (638- 560ه)، 627 ه-، دمشق، ج11، ص 837 .</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الوصية ابن عربي محمد بن علي (560-  638ه)، 629ه- -، ج 16، ص 808.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انس المنقطعين الى عبادة رب العالمين، معافي موصلي، محمد بن اسماعيل (630-551ه)، -، ، ج 2، ص 808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القصيدة التائية ابن فارض عمر بن علي (632-576ه) ، -، -، ج 12 ، ص 659.</w:t>
      </w:r>
    </w:p>
    <w:p>
      <w:pPr>
        <w:pStyle w:val="BookText"/>
      </w:pPr>
      <w:r>
        <w:rPr>
          <w:rFonts w:ascii="Amiri" w:hAnsi="Amiri" w:eastAsia="Amiri" w:cs="Amiri"/>
          <w:lang w:bidi="ar-SA"/>
          <w:color w:val="111111"/>
          <w:sz w:val="28"/>
          <w:szCs w:val="28"/>
          <w:rtl/>
        </w:rPr>
        <w:t xml:space="preserve">124 . القصيدة الخمرية ابن فارض عمر بن علي (632-576ه)، -، -، ج 12، ص 668.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عنقاء مغرب في معرفة ختم الاولياء وشمس المغرب، ابن عربي محمد بن علي (560- 638ه)، 632 ه- -، ج 11 ، ص 335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الفتوحات المكية في معرفة اسرار المالكية والملكية ابن ،عربي محمد بن علي (560- 638ه)، 636ه- ، ج 11، ص 707.</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آداب ،المريدين ابن عربي محمد بن علي (638- 560ه) ، ، ، ج 1، ص 56.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الاتحاد الكوني في حضرة الاشهاد العيني، ابن عربي، محمد بن علي (638-560ه)، -، -، ج 1، ص 122.</w:t>
      </w:r>
    </w:p>
    <w:p>
      <w:pPr>
        <w:pStyle w:val="BookText"/>
      </w:pPr>
      <w:r>
        <w:rPr>
          <w:rFonts w:ascii="Amiri" w:hAnsi="Amiri" w:eastAsia="Amiri" w:cs="Amiri"/>
          <w:lang w:bidi="ar-SA"/>
          <w:color w:val="111111"/>
          <w:sz w:val="28"/>
          <w:szCs w:val="28"/>
          <w:rtl/>
        </w:rPr>
        <w:t xml:space="preserve">129 . الاحدية ابن عربي محمد بن علي (560-  638ه)، -، -، ج 1، ص 442 .</w:t>
      </w:r>
    </w:p>
    <w:p>
      <w:pPr>
        <w:pStyle w:val="BookText"/>
      </w:pPr>
      <w:r>
        <w:rPr>
          <w:rFonts w:ascii="Amiri" w:hAnsi="Amiri" w:eastAsia="Amiri" w:cs="Amiri"/>
          <w:lang w:bidi="ar-SA"/>
          <w:color w:val="111111"/>
          <w:sz w:val="28"/>
          <w:szCs w:val="28"/>
          <w:rtl/>
        </w:rPr>
        <w:t xml:space="preserve">130 . الازل ابن عربي محمد بن علي (560- 638ه)، -، -، ج 2، ص 63.</w:t>
      </w:r>
    </w:p>
    <w:p>
      <w:pPr>
        <w:pStyle w:val="BookText"/>
      </w:pPr>
      <w:r>
        <w:rPr>
          <w:rFonts w:ascii="Amiri" w:hAnsi="Amiri" w:eastAsia="Amiri" w:cs="Amiri"/>
          <w:lang w:bidi="ar-SA"/>
          <w:color w:val="111111"/>
          <w:sz w:val="28"/>
          <w:szCs w:val="28"/>
          <w:rtl/>
        </w:rPr>
        <w:t xml:space="preserve">131 . الاستعداد الكلي ابن عربي محمد بن علي (638- 560ه)، -، -، ج 2، ص 145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الأمر المحكم المربوط فيما يلزم اهل طريق الله من الشروط، ابن عربي، محمد بن علي (638- 560ه)، -، -، ج 2، ص 764.</w:t>
      </w:r>
    </w:p>
    <w:p>
      <w:pPr>
        <w:pStyle w:val="BookText"/>
      </w:pPr>
      <w:r>
        <w:rPr>
          <w:rFonts w:ascii="Amiri" w:hAnsi="Amiri" w:eastAsia="Amiri" w:cs="Amiri"/>
          <w:lang w:bidi="ar-SA"/>
          <w:color w:val="111111"/>
          <w:sz w:val="28"/>
          <w:szCs w:val="28"/>
          <w:rtl/>
        </w:rPr>
        <w:t xml:space="preserve">133 .الانوار القدسية في الدخول الى الخلوة ابن عربي، محمد بن علي (638-560ه)، -، -، ج 3، ص 12.</w:t>
      </w:r>
    </w:p>
    <w:p>
      <w:pPr>
        <w:pStyle w:val="BookText"/>
      </w:pPr>
      <w:r>
        <w:rPr>
          <w:rFonts w:ascii="Amiri" w:hAnsi="Amiri" w:eastAsia="Amiri" w:cs="Amiri"/>
          <w:lang w:bidi="ar-SA"/>
          <w:color w:val="111111"/>
          <w:sz w:val="28"/>
          <w:szCs w:val="28"/>
          <w:rtl/>
        </w:rPr>
        <w:t xml:space="preserve">134 . الاوراد ابن عربي محمد بن علي (560- 638ه)، -، -، ج 3، ص 62 .</w:t>
      </w:r>
    </w:p>
    <w:p>
      <w:pPr>
        <w:pStyle w:val="BookText"/>
      </w:pPr>
      <w:r>
        <w:rPr>
          <w:rFonts w:ascii="Amiri" w:hAnsi="Amiri" w:eastAsia="Amiri" w:cs="Amiri"/>
          <w:lang w:bidi="ar-SA"/>
          <w:color w:val="111111"/>
          <w:sz w:val="28"/>
          <w:szCs w:val="28"/>
          <w:rtl/>
        </w:rPr>
        <w:t xml:space="preserve">135 .البحر المحيط الذي لا يسمع لموجه غطيط في معرفة الذات والصفات، ابن عربي، محمد بن على (638- 560ه)، -، -، ج 3، ص230.</w:t>
      </w:r>
    </w:p>
    <w:p>
      <w:pPr>
        <w:pStyle w:val="BookText"/>
      </w:pPr>
      <w:r>
        <w:rPr>
          <w:rFonts w:ascii="Amiri" w:hAnsi="Amiri" w:eastAsia="Amiri" w:cs="Amiri"/>
          <w:lang w:bidi="ar-SA"/>
          <w:color w:val="111111"/>
          <w:sz w:val="28"/>
          <w:szCs w:val="28"/>
          <w:rtl/>
        </w:rPr>
        <w:t xml:space="preserve">136 . التدبيرات الالهية في اصلاح المملكة الانسانية ،ابن عربي، محمد بن علي (638- 560ه)، ج 4، ص 165.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التنبيه ابن عربي محمد بن علي (560- 638ه)، -، -، ج 5، ص 14.</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الجلال والجمال ابن عربي محمد بن علي ( 638- 560ه)، -، -، ج 5، ص 416.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الجواهر المضية في تسليك مريدي السادات الصوفية، ابن عربي، محمد بن علي (560- 638ه)، -، -، ج 5، ص 598.</w:t>
      </w:r>
    </w:p>
    <w:p>
      <w:pPr>
        <w:pStyle w:val="BookText"/>
      </w:pPr>
      <w:r>
        <w:rPr>
          <w:rFonts w:ascii="Amiri" w:hAnsi="Amiri" w:eastAsia="Amiri" w:cs="Amiri"/>
          <w:lang w:bidi="ar-SA"/>
          <w:color w:val="111111"/>
          <w:sz w:val="28"/>
          <w:szCs w:val="28"/>
          <w:rtl/>
        </w:rPr>
        <w:t xml:space="preserve">140 . الحجب المعنوية عن الذات الهوية ابن عربي، محمد بن علي (638-560ه)، -، -، ج 6، ص 480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الحلل ابن عربي محمد بن علي (560-  638ه)، -، -، ج 6، ص 789.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الدرة البيضاء في ذكر مقام القلم الأعلى، ابن عربي، محمد بن علي (638-560ه)، ، -، ج 7، ص 229.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الرسالة الالهية ؟ ابن عربي محمد بن علي (638- 560ه)، -، -، ج8، ص 166.</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السنة السرمدية والايام الالهية ابن عربي ، محمد بن علي (638- 560ه)، ج 8، ص 839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السؤال عن افضل الذكر ابن عربي محمد بن علي (638- 560ه) ، ، ، ج 8، ص 679.</w:t>
      </w:r>
    </w:p>
    <w:p>
      <w:pPr>
        <w:pStyle w:val="BookText"/>
      </w:pPr>
      <w:r>
        <w:rPr>
          <w:rFonts w:ascii="Amiri" w:hAnsi="Amiri" w:eastAsia="Amiri" w:cs="Amiri"/>
          <w:lang w:bidi="ar-SA"/>
          <w:color w:val="111111"/>
          <w:sz w:val="28"/>
          <w:szCs w:val="28"/>
          <w:rtl/>
        </w:rPr>
        <w:t xml:space="preserve">146 . الغوثية ابن عربي محمد بن علي (560-  638ه)، -، -، ج 11، ص 544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الفناء في المشاهدة ابن عربي، محمد بن علي (638- 560ه)، -، -، ج 12، ص 136.</w:t>
      </w:r>
    </w:p>
    <w:p>
      <w:pPr>
        <w:pStyle w:val="BookText"/>
      </w:pPr>
      <w:r>
        <w:rPr>
          <w:rFonts w:ascii="Amiri" w:hAnsi="Amiri" w:eastAsia="Amiri" w:cs="Amiri"/>
          <w:lang w:bidi="ar-SA"/>
          <w:color w:val="111111"/>
          <w:sz w:val="28"/>
          <w:szCs w:val="28"/>
          <w:rtl/>
        </w:rPr>
        <w:t xml:space="preserve">148 . الفهوانية، ابن عربي محمد بن علي (560- 638ه)، -، -، ج 12، ص 166.</w:t>
      </w:r>
    </w:p>
    <w:p>
      <w:pPr>
        <w:pStyle w:val="BookText"/>
      </w:pPr>
      <w:r>
        <w:rPr>
          <w:rFonts w:ascii="Amiri" w:hAnsi="Amiri" w:eastAsia="Amiri" w:cs="Amiri"/>
          <w:lang w:bidi="ar-SA"/>
          <w:color w:val="111111"/>
          <w:sz w:val="28"/>
          <w:szCs w:val="28"/>
          <w:rtl/>
        </w:rPr>
        <w:t xml:space="preserve">149 . الكشف ابن عربي محمد بن علي (560-  638ه)، -، -، ج 13، ص 174.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الكلمات الجارية على السنة الصوفية ابن عربي، محمد بن علي (638- 560ه)، ج 13 ، ص 364.</w:t>
      </w:r>
    </w:p>
    <w:p>
      <w:pPr>
        <w:pStyle w:val="BookText"/>
      </w:pPr>
      <w:r>
        <w:rPr>
          <w:rFonts w:ascii="Amiri" w:hAnsi="Amiri" w:eastAsia="Amiri" w:cs="Amiri"/>
          <w:lang w:bidi="ar-SA"/>
          <w:color w:val="111111"/>
          <w:sz w:val="28"/>
          <w:szCs w:val="28"/>
          <w:rtl/>
        </w:rPr>
        <w:t xml:space="preserve">151 . المحبة (رسالة في)، ابن عربي محمد بن علي (638 - 560ه)، -، -، ج 14 ، ص 108.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المرائي، ابن عربي محمد بن علي (560 - 638ه)، -، -، ج 14، ص 365.</w:t>
      </w:r>
    </w:p>
    <w:p>
      <w:pPr>
        <w:pStyle w:val="BookText"/>
      </w:pPr>
      <w:r>
        <w:rPr>
          <w:rFonts w:ascii="Amiri" w:hAnsi="Amiri" w:eastAsia="Amiri" w:cs="Amiri"/>
          <w:lang w:bidi="ar-SA"/>
          <w:color w:val="111111"/>
          <w:sz w:val="28"/>
          <w:szCs w:val="28"/>
          <w:rtl/>
        </w:rPr>
        <w:t xml:space="preserve">153 . ،المسامرات ابن عربي محمد بن علي (560-  638ه)، -، -، ج 14، ص 534.</w:t>
      </w:r>
    </w:p>
    <w:p>
      <w:pPr>
        <w:pStyle w:val="BookText"/>
      </w:pPr>
      <w:r>
        <w:rPr>
          <w:rFonts w:ascii="Amiri" w:hAnsi="Amiri" w:eastAsia="Amiri" w:cs="Amiri"/>
          <w:lang w:bidi="ar-SA"/>
          <w:color w:val="111111"/>
          <w:sz w:val="28"/>
          <w:szCs w:val="28"/>
          <w:rtl/>
        </w:rPr>
        <w:t xml:space="preserve">154 . المعشرات ابن عربي محمد بن علي (560 - 638ه)، -، -، ج 15 ، ص 79.</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المغيبات الخمس ابن عربي، محمد بن علي (638- 560ه)، -، -، ج 15، ص 144.</w:t>
      </w:r>
    </w:p>
    <w:p>
      <w:pPr>
        <w:pStyle w:val="BookText"/>
      </w:pPr>
      <w:r>
        <w:rPr>
          <w:rFonts w:ascii="Amiri" w:hAnsi="Amiri" w:eastAsia="Amiri" w:cs="Amiri"/>
          <w:lang w:bidi="ar-SA"/>
          <w:color w:val="111111"/>
          <w:sz w:val="28"/>
          <w:szCs w:val="28"/>
          <w:rtl/>
        </w:rPr>
        <w:t xml:space="preserve">156 . المناجاة ،الفوتية ابن عربي محمد بن علي (638- 560ه)، -، -، ج 15 ، ص 478.</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الوصايا الاكبرية ابن عربي محمد بن علي (638- 560ه)، -، -، ج 16، ص 797 .</w:t>
      </w:r>
    </w:p>
    <w:p>
      <w:pPr>
        <w:pStyle w:val="BookText"/>
      </w:pPr>
      <w:r>
        <w:rPr>
          <w:rFonts w:ascii="Amiri" w:hAnsi="Amiri" w:eastAsia="Amiri" w:cs="Amiri"/>
          <w:lang w:bidi="ar-SA"/>
          <w:color w:val="111111"/>
          <w:sz w:val="28"/>
          <w:szCs w:val="28"/>
          <w:rtl/>
        </w:rPr>
        <w:t xml:space="preserve">158 . الوصايا والعهود المحمدية ابن عربي محمد بن علي (638- 560ه)، -، -، ج 16، ص 800.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الوعاء المختوم على السر المكتوم، ابن عربي ،محمد بن علي (638-560ه)، ج 16، ص 839.</w:t>
      </w:r>
    </w:p>
    <w:p>
      <w:pPr>
        <w:pStyle w:val="BookText"/>
      </w:pPr>
      <w:r>
        <w:rPr>
          <w:rFonts w:ascii="Amiri" w:hAnsi="Amiri" w:eastAsia="Amiri" w:cs="Amiri"/>
          <w:lang w:bidi="ar-SA"/>
          <w:color w:val="111111"/>
          <w:sz w:val="28"/>
          <w:szCs w:val="28"/>
          <w:rtl/>
        </w:rPr>
        <w:t xml:space="preserve">160 . الوقت ابن عربي محمد بن علي (560- 638ه)، -، -، ج 16، ص 864.</w:t>
      </w:r>
    </w:p>
    <w:p>
      <w:pPr>
        <w:pStyle w:val="BookText"/>
      </w:pPr>
      <w:r>
        <w:rPr>
          <w:rFonts w:ascii="Amiri" w:hAnsi="Amiri" w:eastAsia="Amiri" w:cs="Amiri"/>
          <w:lang w:bidi="ar-SA"/>
          <w:color w:val="111111"/>
          <w:sz w:val="28"/>
          <w:szCs w:val="28"/>
          <w:rtl/>
        </w:rPr>
        <w:t xml:space="preserve">161 . الي طريق الحق ابن عربي محمد بن علي (638- 560ه)، -، -، ج 2، ص 701.</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انشاء الدوائر ابن عربي محمد بن علي (638- 560ه)، -، -، ج 2، ص 814.</w:t>
      </w:r>
    </w:p>
    <w:p>
      <w:pPr>
        <w:pStyle w:val="BookText"/>
      </w:pPr>
      <w:r>
        <w:rPr>
          <w:rFonts w:ascii="Amiri" w:hAnsi="Amiri" w:eastAsia="Amiri" w:cs="Amiri"/>
          <w:lang w:bidi="ar-SA"/>
          <w:color w:val="111111"/>
          <w:sz w:val="28"/>
          <w:szCs w:val="28"/>
          <w:rtl/>
        </w:rPr>
        <w:t xml:space="preserve">163 . اوراد الاسبوعية ابن عربي محمد بن علي ( 638- 560ه)، -، -، ج 3، ص 64.</w:t>
      </w:r>
    </w:p>
    <w:p>
      <w:pPr>
        <w:pStyle w:val="BookText"/>
      </w:pPr>
      <w:r>
        <w:rPr>
          <w:rFonts w:ascii="Amiri" w:hAnsi="Amiri" w:eastAsia="Amiri" w:cs="Amiri"/>
          <w:lang w:bidi="ar-SA"/>
          <w:color w:val="111111"/>
          <w:sz w:val="28"/>
          <w:szCs w:val="28"/>
          <w:rtl/>
        </w:rPr>
        <w:t xml:space="preserve">164 . ايام الشأن ابن عربي، محمد بن علي (560-638ه)، -، -، ج 3، ص 91.</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بداية التقوى، ابن عربي محمد بن علي (638- 560ه) -، -، ج 3، ص 241.</w:t>
      </w:r>
    </w:p>
    <w:p>
      <w:pPr>
        <w:pStyle w:val="BookText"/>
      </w:pPr>
      <w:r>
        <w:rPr>
          <w:rFonts w:ascii="Amiri" w:hAnsi="Amiri" w:eastAsia="Amiri" w:cs="Amiri"/>
          <w:lang w:bidi="ar-SA"/>
          <w:color w:val="111111"/>
          <w:sz w:val="28"/>
          <w:szCs w:val="28"/>
          <w:rtl/>
        </w:rPr>
        <w:t xml:space="preserve">166 . بدر البدر، ابن عربي محمد بن علي (560- 638ه)، -، -، ج 3، ص 265.</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تبصرة الطالب وطلبة القارب، ابن عربي محمد بن علي (638-560ه)، ج 3، ص 637 .</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تحرير البيان في تقرير شعب الايمان ورتب الاحسان ابن عربي محمد بن علي (560- 638ه)، -، -، ج 3، ص 734.</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تحفة السفرة الى حضرة البررة ابن عربي ، محمد بن علي (638- 560ه)،ج3، ص 846.</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تمهيد ،التوحيد ابن عربي محمد بن علي (638-560ه) ، ، ، ج 5، ص 2.</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حزب الأحدية ابن عربي، محمد بن علي (638- 560ه) ، -، ج 6، ص 625.</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حزب البحر ابن عربي محمد بن علي (560- 638ه)، ، -، ج 6، ص 627 .</w:t>
      </w:r>
    </w:p>
    <w:p>
      <w:pPr>
        <w:pStyle w:val="BookText"/>
      </w:pPr>
      <w:r>
        <w:rPr>
          <w:rFonts w:ascii="Amiri" w:hAnsi="Amiri" w:eastAsia="Amiri" w:cs="Amiri"/>
          <w:lang w:bidi="ar-SA"/>
          <w:color w:val="111111"/>
          <w:sz w:val="28"/>
          <w:szCs w:val="28"/>
          <w:rtl/>
        </w:rPr>
        <w:t xml:space="preserve">173 .حضرة الحضرات الجامعة للاسماء الحسنى، ابن عربي، محمد بن علي (638-560ه)، ج 6 ، ص 673 .</w:t>
      </w:r>
    </w:p>
    <w:p>
      <w:pPr>
        <w:pStyle w:val="BookText"/>
      </w:pPr>
      <w:r>
        <w:rPr>
          <w:rFonts w:ascii="Amiri" w:hAnsi="Amiri" w:eastAsia="Amiri" w:cs="Amiri"/>
          <w:lang w:bidi="ar-SA"/>
          <w:color w:val="111111"/>
          <w:sz w:val="28"/>
          <w:szCs w:val="28"/>
          <w:rtl/>
        </w:rPr>
        <w:t xml:space="preserve">174 . حقيقة الحقايق ،ابن عربي، محمد بن علي (638- 560ه)، -، -، ج 6، ص 708.</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درر الدرر ابن عربي محمد بن علي (560- 638 ه)، -، -، ج 7، ص 297.</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رسائل ابن عربي محمد بن علي (560-  638ه)، ، ، ج 8، ص 119.</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روح القدس في مناصحة النفس، ابن عربي ، محمد بن علي (638- 560ه ) ، ج 8، ص 382.</w:t>
      </w:r>
    </w:p>
    <w:p>
      <w:pPr>
        <w:pStyle w:val="BookText"/>
      </w:pPr>
      <w:r>
        <w:rPr>
          <w:rFonts w:ascii="Amiri" w:hAnsi="Amiri" w:eastAsia="Amiri" w:cs="Amiri"/>
          <w:lang w:bidi="ar-SA"/>
          <w:color w:val="111111"/>
          <w:sz w:val="28"/>
          <w:szCs w:val="28"/>
          <w:rtl/>
        </w:rPr>
        <w:t xml:space="preserve">178 .سر الأسرار فيما يحتاج إليه الأبرار ؟ ابن عربي، محمد بن علي (638-560ه)، -، -، ج 8، ص 747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سؤالات الفتوحات وجوابة، ابن عربي، محمد بن علي (638- 560ه)، -، -، ج 8، ص 675.</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شجون المسجون وفنون المفتون ؟ ابن عربي ،محمد بن علي (638- 560ه)، ج 9، ص 84.</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شرح الأجسام ابن عربي محمد بن علي (638- 560ه)، -، -، ج 9، ص 158.</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شرح مقامات العارفين في الاخلاص الى درجة مراتب اليقين ابن عربي، محمد بن علي (560- 638ه)، -، -، ج 10، ص 181.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شمس الطريقة في بيان الشريعة والحقيقة ابن عربي محمد بن علي (638- 560ه)، ج 10، ص 414.</w:t>
      </w:r>
    </w:p>
    <w:p>
      <w:pPr>
        <w:pStyle w:val="BookText"/>
      </w:pPr>
      <w:r>
        <w:rPr>
          <w:rFonts w:ascii="Amiri" w:hAnsi="Amiri" w:eastAsia="Amiri" w:cs="Amiri"/>
          <w:lang w:bidi="ar-SA"/>
          <w:color w:val="111111"/>
          <w:sz w:val="28"/>
          <w:szCs w:val="28"/>
          <w:rtl/>
        </w:rPr>
        <w:t xml:space="preserve">184 . طريق التصوف ابن عربي محمد بن علي (638- 560ه ) ، -، -، ج 10، ص 820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عقد در الأسرار وعقد عرائس الأبكار، ابن عربي، محمد بن علي (638- 560ه)، ج 11، ص 163.</w:t>
      </w:r>
    </w:p>
    <w:p>
      <w:pPr>
        <w:pStyle w:val="BookText"/>
      </w:pPr>
      <w:r>
        <w:rPr>
          <w:rFonts w:ascii="Amiri" w:hAnsi="Amiri" w:eastAsia="Amiri" w:cs="Amiri"/>
          <w:lang w:bidi="ar-SA"/>
          <w:color w:val="111111"/>
          <w:sz w:val="28"/>
          <w:szCs w:val="28"/>
          <w:rtl/>
        </w:rPr>
        <w:t xml:space="preserve">186 . عقلة المستوفر في الافلاك والبسائط والمركبات، ابن عربي، محمد بن علي (560- 638ه)، -، -، ج 11، ص 179.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فتح المقفل، ابن عربي محمد بن علي (560- 638ه ) ، ، -، ج 11، ص 684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قول الشيخ محيي الدين بن عربي، ابن عربي ،محمد بن علي (638-560ه)، ج 12، ص 848.</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کتاب الجلالة ابن ،عربي، محمد بن علي (638- 560ه)، -، -، ج 13، ص 96.</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کتاب ،الحق ابن عربي محمد بن علي (560- 638ه-)، -، -، ج 13، ص98.</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کتاب ستة وتسعين في الميم والواو والنون،ابن عربي، محمد بن علي (638-560ه)، ج 13، ص 101.</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کشف الاسرار فيما يشاهده المريد في الخلوة  من الانوار ابن عربي، محمد بن علي (560- 638ه)، -، -، ج 13، ص 193.</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كشف الستر لأهل السر، ابن عربي محمد بن علي (638- 560ه)، -، -، ج 13، ص 219.</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كنه ما لابد للمريد ابن عربي محمد بن علي (638- 560ه ) ، ، -، ج 13، ص 446 .</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مرآة المعاني في ادراك العالم الجسماني، ابن عربي، محمد بن علي (638- 560ه)، ج 14 ، ص 364.</w:t>
      </w:r>
    </w:p>
    <w:p>
      <w:pPr>
        <w:pStyle w:val="BookText"/>
      </w:pPr>
      <w:r>
        <w:rPr>
          <w:rFonts w:ascii="Amiri" w:hAnsi="Amiri" w:eastAsia="Amiri" w:cs="Amiri"/>
          <w:lang w:bidi="ar-SA"/>
          <w:color w:val="111111"/>
          <w:sz w:val="28"/>
          <w:szCs w:val="28"/>
          <w:rtl/>
        </w:rPr>
        <w:t xml:space="preserve">196 . معرفة رجال الغيب ابن عربي محمد بن علي (638- 560ه)، -، -، ج 15 ، ص 56.</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معرفة ليلة القدر (رسالة في)، ابن عربي ،محمد بن علي (638-560ه)، ج 15 ، ص 68 .</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مفاتيح الغيب ابن عربي محمد بن علي (638- 560ه)، ، -، ج 15، ص 164.</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مفتاح النصوص، ابن عربي، محمد بن علي (638- 560ه)، -، -، ج 15 ، ص 234.</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مناقضة آراء الرازي (رسالة في)، ابن عربي ،محمد بن علي (638-560ه)، ج 15، ص 558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موعظة الصديق رضي الله عنه ابن عربي ،محمد بن علي (638-560ه)، ج 16، ص 41.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نسبة لبس الخرقة، ابن عربي، محمد بن علي  (638- 560ه ) ، -، -، ج 16، ص 266.</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نسخة الحق ابن عربي محمد بن علي (638-560ه)، -، -، ج 16، ص 275.</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نقولات ابن ،عربي محمد بن علي (560-  638ه)، -، -، ج 16، ص 429.</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نهج البيان لاهل الرضوان ابن عربي، محمد بن علي (638- 560ه) -، -، ج 16، ص 522.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السلوة في شرائط الخلوة خاصي، موفق بن محمد (643-579ه)، -، -، ج 8، ص 824.</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مقالات شمس تبريزي، محمد بن علي (582؟- 645ه)، -، -، فارسي، ج 15، ص279.</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کشف المحجة لثمرة المهجة، ابن طاوس، علي بن موسى (664-589ه)، 649ه- -، ج 13، ص 263.</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التصوف ، ج 4، ص 432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منارات السائرين الى الله ومقامات الطائرين بالله، نجم رازي، عبدالله بن محمد (570-  654ه)، ، ج 15، ص 483.</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رسالة ابي الحسن الشاذلي، شاذلي، علي بن عبدالله (656-591ه)، ، ، ج 8، ص 159.</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عقيدة الشيخ محيي الدين بن عربي، ابن عربي، محمد بن محمد (656-618ه)، ج 11، ص203.</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القطب والابدال والغوث والاوتاد (رسالة في) ، ابن عبد السلام، عبد العزيز بن عبد السلام (660-577ه)، -، -، ج 12، ص 745.</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بهجة الاسرار ومعدن الانوار ابن جهضم علي بن يوسف (644؟- 713ه)، 660ه- - ج 3، ص 413 .</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تبصرة المبتدي وتذكرة المنتهي، نصيرالدين خوئي، محمود (محمد) بن احمد (-661ه)، -، فارسي، ج 3، ص 642.</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محاسبة النفس ابن طاوس علي بن موسى (664-589ه)، -، -، ج 14، ص 87.</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التحبير، زين الدين الرازي، محمد بن ابي بكر (-666 ه)، -، -، ج 3، ص 719.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حدائق الحقايق زين الدين الرازي محمد بن ابي بكر (-666 ه)، -، -، ج 6، ص 513.</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ديوان الشستري ششتري علي بن عبدالله ( - 668ه)، -، -، ج 7، ص 671.</w:t>
      </w:r>
    </w:p>
    <w:p>
      <w:pPr>
        <w:pStyle w:val="BookText"/>
      </w:pPr>
      <w:r>
        <w:rPr>
          <w:rFonts w:ascii="Amiri" w:hAnsi="Amiri" w:eastAsia="Amiri" w:cs="Amiri"/>
          <w:lang w:bidi="ar-SA"/>
          <w:color w:val="111111"/>
          <w:sz w:val="28"/>
          <w:szCs w:val="28"/>
          <w:rtl/>
        </w:rPr>
        <w:t xml:space="preserve">220 ،مقالات حاجي بكتاش ولي (-669ه)، ج 15 ، ص 279.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شير ،قريش ،مولوي جلال الدین محمد بن محمد (672-604ه)، -، فارسي، ج10، ص 459.</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فيه ما فيه ،،مولوي جلال الدین محمد بن محمد (672-604ه)، فارسي، ج 12،ص 321.</w:t>
      </w:r>
    </w:p>
    <w:p>
      <w:pPr>
        <w:pStyle w:val="BookText"/>
      </w:pPr>
      <w:r>
        <w:rPr>
          <w:rFonts w:ascii="IRNazanin" w:hAnsi="IRNazanin" w:eastAsia="IRNazanin" w:cs="IRNazanin"/>
          <w:lang w:bidi="fa-IR"/>
          <w:color w:val="111111"/>
          <w:sz w:val="28"/>
          <w:szCs w:val="28"/>
          <w:rtl/>
        </w:rPr>
        <w:t xml:space="preserve">223 ،لمعات عراقي ابراهيم بن بزرگمهر (610- 688 ه)، 672ه- -، فارسي، ج13، ص 613.</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التوجه الاتم الأعلى نحو الحق جل وعلا، صدرالدین قونيوي، محمد بن اسحاق (607- 673 ه)، -، -، ج 5، ص 144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الفكوك في مستندات حكم الفصوص ، صدرالدین قونيوي ،محمد بن اسحاق (607- 673ه)، -، -، ج 12، ص 121 .</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النفحات الالهية القدسية صدر الدين قونيوي، محمد بن اسحاق (673-607ه) ، -، ج 16، ص 379.</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كشف السر العظيم في بيان «بسم الله الرحمن الرحيم»، صدر الدین قونيوي، محمد بن اسحاق (673-607ه)، -، -، ج 13، ص220.</w:t>
      </w:r>
    </w:p>
    <w:p>
      <w:pPr>
        <w:pStyle w:val="BookText"/>
      </w:pPr>
      <w:r>
        <w:rPr>
          <w:rFonts w:ascii="IRNazanin" w:hAnsi="IRNazanin" w:eastAsia="IRNazanin" w:cs="IRNazanin"/>
          <w:lang w:bidi="fa-IR"/>
          <w:color w:val="111111"/>
          <w:sz w:val="28"/>
          <w:szCs w:val="28"/>
          <w:rtl/>
        </w:rPr>
        <w:t xml:space="preserve">228 .مرآة العارفين ومظهر الكاملين في ملتمس زين العابدين ؟ صدرالدین قونيوي، محمد بن اسحاق (673-607ه)، -، -، ج 14، ص 356.</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مصباح المعقول والمشهود مفتاح عين الجمع والوجود، صدرالدین قونیوي، محمد بن اسحاق (673-607ه)، -، -، ج 14 ، ص 740 .</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مطالع الايمان صدرالدین قونيوي، محمد بن اسحاق (673-607ه)، فارسي، ج 14، ص 774 .</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مفاتیح الغیب، صدر الدین قونيوي، محمد بن اسحاق (673-607ه)، -، -، ج 15، ص 165 .</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نفثة المصدور وتحفة المشكور، صدر الدين قونيوي، محمد بن اسحاق (673-607ه)، ، ج 16، ص 379.</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منور القلوب ،اسفرايني، عبدالرحمن بن محمد (717-639ه)، 675ه- بغداد، فارسي ، ج 15، ص 818 .</w:t>
      </w:r>
    </w:p>
    <w:p>
      <w:pPr>
        <w:pStyle w:val="BookText"/>
      </w:pPr>
      <w:r>
        <w:rPr>
          <w:rFonts w:ascii="Amiri" w:hAnsi="Amiri" w:eastAsia="Amiri" w:cs="Amiri"/>
          <w:lang w:bidi="ar-SA"/>
          <w:color w:val="111111"/>
          <w:sz w:val="28"/>
          <w:szCs w:val="28"/>
          <w:rtl/>
        </w:rPr>
        <w:t xml:space="preserve">234 .شرح رسالة اصول النقشبندية لمحمد المفتي الخادمي، نووي، يحيى بن شرف (631- 676ه)، -، -، ج 9، ص 526.</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ملخص بستان العارفين، نووي، يحيى بن شرف (676-631ه) ،فارسي، ج 15 ، ص 457 .</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التصوف (رسالة في)، ابن غانم عبدالسلام بن احمد (-678ه)، -، -، ج 4، ص 427 .</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الروض الانيق والوعظ الرشيق في المعرفة والصحبة والوجد، ابن غانم ،عبدالسلام بن احمد ( -678ه)، -، -، ج 8، ص398.</w:t>
      </w:r>
    </w:p>
    <w:p>
      <w:pPr>
        <w:pStyle w:val="BookText"/>
      </w:pPr>
      <w:r>
        <w:rPr>
          <w:rFonts w:ascii="IRNazanin" w:hAnsi="IRNazanin" w:eastAsia="IRNazanin" w:cs="IRNazanin"/>
          <w:lang w:bidi="fa-IR"/>
          <w:color w:val="111111"/>
          <w:sz w:val="28"/>
          <w:szCs w:val="28"/>
          <w:rtl/>
        </w:rPr>
        <w:t xml:space="preserve">238 .تفلیس ابلیس، ابن غانم، عبدالسلام بن احمد ( -678ه)، ، -، ج 4، ص 712.</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حل الرموز ومفاتيح الكنوز ابن غانم ، عبدالسلام بن احمد (-678ه)، ، -، ج 6، ص 780.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كشف الحقايق، نسفي، عزيز الدين بن محمد (قرن 7 ه)، 680 ه- ابرقوه، فارسي ، ج 13، ص 205.</w:t>
      </w:r>
    </w:p>
    <w:p>
      <w:pPr>
        <w:pStyle w:val="BookText"/>
      </w:pPr>
      <w:r>
        <w:rPr>
          <w:rFonts w:ascii="Amiri" w:hAnsi="Amiri" w:eastAsia="Amiri" w:cs="Amiri"/>
          <w:lang w:bidi="ar-SA"/>
          <w:color w:val="111111"/>
          <w:sz w:val="28"/>
          <w:szCs w:val="28"/>
          <w:rtl/>
        </w:rPr>
        <w:t xml:space="preserve">241 . التصوف (رسالة في ) بلياني، عبدالله بن مسعود ( -683؟ ه)، -، -، ج 4، ص 427.</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عينية الوجود ؟ بلياني عبدالله بن مسعود (- 683 ه)، -، -، ج 11، ص 384.</w:t>
      </w:r>
    </w:p>
    <w:p>
      <w:pPr>
        <w:pStyle w:val="BookText"/>
      </w:pPr>
      <w:r>
        <w:rPr>
          <w:rFonts w:ascii="Amiri" w:hAnsi="Amiri" w:eastAsia="Amiri" w:cs="Amiri"/>
          <w:lang w:bidi="ar-SA"/>
          <w:color w:val="111111"/>
          <w:sz w:val="28"/>
          <w:szCs w:val="28"/>
          <w:rtl/>
        </w:rPr>
        <w:t xml:space="preserve">243 .المرموزات العشرون باغنوي شيرازي، مظفر بن محمد (-688ه) ، ، ، ج 14، ص 410.</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شرح الحجب ابن روزبهار، مظفر بن محمد (-688ه)، -، -، ج 9، ص 379.</w:t>
      </w:r>
    </w:p>
    <w:p>
      <w:pPr>
        <w:pStyle w:val="BookText"/>
      </w:pPr>
      <w:r>
        <w:rPr>
          <w:rFonts w:ascii="Amiri" w:hAnsi="Amiri" w:eastAsia="Amiri" w:cs="Amiri"/>
          <w:lang w:bidi="ar-SA"/>
          <w:color w:val="111111"/>
          <w:sz w:val="28"/>
          <w:szCs w:val="28"/>
          <w:rtl/>
        </w:rPr>
        <w:t xml:space="preserve">245 .شرح منازل السائرين تلمساني، سليمان بن علي (690- 610ه)، -، -، ج 10، ص233.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 .منتهى المدارك ومشتهى لب كل كامل و عارف وسالك ،فرغاني كاشغري، سعيد بن محمد (-691ه)، -، ج 15 ، ص 640 .</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طهارة القلوب والخضوع لعلام الغيوب ،ديريني، عبد العزيز بن احمد (694-612ه)، - ، -، ج 10، ص 864.</w:t>
      </w:r>
    </w:p>
    <w:p>
      <w:pPr>
        <w:pStyle w:val="BookText"/>
      </w:pPr>
      <w:r>
        <w:rPr>
          <w:rFonts w:ascii="Amiri" w:hAnsi="Amiri" w:eastAsia="Amiri" w:cs="Amiri"/>
          <w:lang w:bidi="ar-SA"/>
          <w:color w:val="111111"/>
          <w:sz w:val="28"/>
          <w:szCs w:val="28"/>
          <w:rtl/>
        </w:rPr>
        <w:t xml:space="preserve">248 .التنوير في اسقاط التدبير ابن عطاء الله اسكندري ،احمد بن محمد (-709ه)، 695 ه- مكه، ج 5، ص 79 .</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الفوائد الوفية في طبقات الصوفية ، ج 12، ص290.</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آیینه جهان نما و طلسم گنج گشا ،يمني ،ابوسعيد بن يحيى (-697؟ ه)، قیروان ،فارسي، ج 1، ص79.</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التصوف (رسالة في)، بلاسي شيرازي حسن بن حمزة ( -698 ه ) ، ، ، فارسي، ج 4، ص 427.</w:t>
      </w:r>
    </w:p>
    <w:p>
      <w:pPr>
        <w:pStyle w:val="BookText"/>
      </w:pPr>
      <w:r>
        <w:rPr>
          <w:rFonts w:ascii="Amiri" w:hAnsi="Amiri" w:eastAsia="Amiri" w:cs="Amiri"/>
          <w:lang w:bidi="ar-SA"/>
          <w:color w:val="111111"/>
          <w:sz w:val="28"/>
          <w:szCs w:val="28"/>
          <w:rtl/>
        </w:rPr>
        <w:t xml:space="preserve">252 .الرسالة الرسلانية في التوحيد دمشقي ،  ارسلان بن يعقوب (-699ه)، ج 8، ص 207.</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النصوص في تحقيق الطور المخصوص ،صدرالدین قونيوي، محمد بن اسحاق (607 - 673ه-)، قرن 7 ه- -، ج 16، ص 309.</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اوصاف الاشراف، نصيرالدين طوسي، محمد بن محمد (672-597ه) ، قرن 7 ه- - فارسي ج 3، ص 75.</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تذكرة الاولياء ،عطار، محمد بن ابراهیم (537؟- 627؟ ه-)، قرن 7 ه- فارسي، ج 4، ص 179 .</w:t>
      </w:r>
    </w:p>
    <w:p>
      <w:pPr>
        <w:pStyle w:val="BookText"/>
      </w:pPr>
      <w:r>
        <w:rPr>
          <w:rFonts w:ascii="Amiri" w:hAnsi="Amiri" w:eastAsia="Amiri" w:cs="Amiri"/>
          <w:lang w:bidi="ar-SA"/>
          <w:color w:val="111111"/>
          <w:sz w:val="28"/>
          <w:szCs w:val="28"/>
          <w:rtl/>
        </w:rPr>
        <w:t xml:space="preserve">256 .مفتاح الخير في شرح ديباجة رسالة الطير، بحراني، علي بن سليمان (قرن7 ه)، -، -، ج 15، ص 198.</w:t>
      </w:r>
    </w:p>
    <w:p>
      <w:pPr>
        <w:pStyle w:val="BookText"/>
      </w:pPr>
      <w:r>
        <w:rPr>
          <w:rFonts w:ascii="Amiri" w:hAnsi="Amiri" w:eastAsia="Amiri" w:cs="Amiri"/>
          <w:lang w:bidi="ar-SA"/>
          <w:color w:val="111111"/>
          <w:sz w:val="28"/>
          <w:szCs w:val="28"/>
          <w:rtl/>
        </w:rPr>
        <w:t xml:space="preserve">257 .نهج الخواص ،صاعدي، مطهر بن مسعود ( قرن7 ه)، -، -، ج 16، ص 526.</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موارد الشوارد، علاء الدوله سمناني، احمد بن محمد (736-659 ؟ه)، 701ه- -، ج 15 ، ص 852.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الأنفاس الزكية في شرح الحكم العطائية، ابن عطاء الله اسكندري، احمد بن محمد (- 709 ه)، -، -، ج 2، ص 820</w:t>
      </w:r>
    </w:p>
    <w:p>
      <w:pPr>
        <w:pStyle w:val="BookText"/>
      </w:pPr>
      <w:r>
        <w:rPr>
          <w:rFonts w:ascii="Amiri" w:hAnsi="Amiri" w:eastAsia="Amiri" w:cs="Amiri"/>
          <w:lang w:bidi="ar-SA"/>
          <w:color w:val="111111"/>
          <w:sz w:val="28"/>
          <w:szCs w:val="28"/>
          <w:rtl/>
        </w:rPr>
        <w:t xml:space="preserve">260 . التصوف (رسالة في) ، ابن عطاء الله اسكندري ، احمد بن محمد (-709ه)، -، -، ج 4، ص 428 .</w:t>
      </w:r>
    </w:p>
    <w:p>
      <w:pPr>
        <w:pStyle w:val="BookText"/>
      </w:pPr>
      <w:r>
        <w:rPr>
          <w:rFonts w:ascii="Amiri" w:hAnsi="Amiri" w:eastAsia="Amiri" w:cs="Amiri"/>
          <w:lang w:bidi="ar-SA"/>
          <w:color w:val="111111"/>
          <w:sz w:val="28"/>
          <w:szCs w:val="28"/>
          <w:rtl/>
        </w:rPr>
        <w:t xml:space="preserve">261 . الحكم العطائية ابن عطاء الله اسكندري احمد بن محمد ( -709ه)، -، -، ج 6، ص 759 .</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مفتاح الفلاح ومصباح الارواح، ابن عطاء الله اسكندري، احمد بن محمد (-709ه) ، ج 15، ص 218</w:t>
      </w:r>
    </w:p>
    <w:p>
      <w:pPr>
        <w:pStyle w:val="BookText"/>
      </w:pPr>
      <w:r>
        <w:rPr>
          <w:rFonts w:ascii="Amiri" w:hAnsi="Amiri" w:eastAsia="Amiri" w:cs="Amiri"/>
          <w:lang w:bidi="ar-SA"/>
          <w:color w:val="111111"/>
          <w:sz w:val="28"/>
          <w:szCs w:val="28"/>
          <w:rtl/>
        </w:rPr>
        <w:t xml:space="preserve">263 .شرح دامغة المبتدعين وناصرة المهتدين صغناقي، حسين بن علي (-711ه)، -، -، ج 9، ص 452 .</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مدخل اهل الفقه واللسان الى ميدان المحبة والعرفان واسطي، احمد بن ابراهيم (- 711 ه)، -، -، ج 14، ص 328.</w:t>
      </w:r>
    </w:p>
    <w:p>
      <w:pPr>
        <w:pStyle w:val="BookText"/>
      </w:pPr>
      <w:r>
        <w:rPr>
          <w:rFonts w:ascii="IRNazanin" w:hAnsi="IRNazanin" w:eastAsia="IRNazanin" w:cs="IRNazanin"/>
          <w:lang w:bidi="fa-IR"/>
          <w:color w:val="111111"/>
          <w:sz w:val="28"/>
          <w:szCs w:val="28"/>
          <w:rtl/>
        </w:rPr>
        <w:t xml:space="preserve">265 .نزهة الارواح، حسيني هروي، امير حسين بن امیر عالم (723- 671ه)، 711ه- - فارسي، ج 16، ص 217.</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گلشن راز ،شبستري، محمود بن عبدالكريم (720- 687؟ه)، 717ه- فارسي، ج13، ص 504 .</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مناقب العارفين ومراتب الكاشفين افلاكي احمد بن اخي ناطور ( 745-649ه)، 718ه- فارسي، ج 15، ص 550.</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الحقائق والدقائق، رومي، ابوالفضل احمد (- 720؟ ه)، 720ه- -، فارسي، ج 6، ص 691.</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حسن التصرف في شرح التعرف لمذهب التصوف، علاء الدين تبريزي، علي بن اسماعيل (720-668ه)، -، -، ج 6، ص 651.</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حق اليقين في معرفة رب العالمين شبستري محمود بن عبدالكريم (720-687 ه)، ، ، فارسي، ج 6، ص 703.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الحلاج المنصور (مسألة في)، ابن تيميه، احمد بن عبد الحليم (728-661ه)،ج 6،  ص 770.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272 .كنز الرموز، حسيني هروي، امير حسين بن امیر عالم (723- 671ه)، 729ه- -، ج 13، ص 421.</w:t>
      </w:r>
    </w:p>
    <w:p>
      <w:pPr>
        <w:pStyle w:val="BookText"/>
      </w:pPr>
      <w:r>
        <w:rPr>
          <w:rFonts w:ascii="Amiri" w:hAnsi="Amiri" w:eastAsia="Amiri" w:cs="Amiri"/>
          <w:lang w:bidi="ar-SA"/>
          <w:color w:val="111111"/>
          <w:sz w:val="28"/>
          <w:szCs w:val="28"/>
          <w:rtl/>
        </w:rPr>
        <w:t xml:space="preserve">273 .شرح اصطلاحات صوفيان، عبدالرزاق كاشي ،عبد الرزاق بن احمد (-730 ؟ه)، فارسي، - ج 9، ص 205.</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شرح فصوص الحكم، عبدالرزاق كاشي،عبدالرزاق بن احمد ( -730؟ ه)، 730ه- - ج 9، ص 791.</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منبع معرفة الكبائر والصغائر (رسالة في)، عبد الرزاق كاشي، عبد الرزاق بن احمد (-730؟ه)، -، -، ج 15، ص 588.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وحدة الوجود (رسالة في)، عبدالرزاق كاشي ،عبد الرزاق بن احمد (-730 ه)، -، -، ج 16، ص 755 .</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شرح منازل السائرين، عبدالرزاق كاشي، عبد الرزاق بن احمد (-730؟ ه)، 731ه- تبريز (خانقاه ربع رشيدي)، ج 10، ص233.</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كشف الوجوه الغر لمعان نظم الدر ،نطنزي ،محمود بن علي (735- 665ه)، -، -، ج 13، ص 279.</w:t>
      </w:r>
    </w:p>
    <w:p>
      <w:pPr>
        <w:pStyle w:val="BookText"/>
      </w:pPr>
      <w:r>
        <w:rPr>
          <w:rFonts w:ascii="Amiri" w:hAnsi="Amiri" w:eastAsia="Amiri" w:cs="Amiri"/>
          <w:lang w:bidi="ar-SA"/>
          <w:color w:val="111111"/>
          <w:sz w:val="28"/>
          <w:szCs w:val="28"/>
          <w:rtl/>
        </w:rPr>
        <w:t xml:space="preserve">279 .كنز العباد في شرح الاوراد ،غوري ،علي بن احمد (-735ه) - - فارسي و عربي ج13، ص 424.</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حاشية مرموزات باغنوي، علاء الدوله سمناني ،احمد بن محمد (736-659؟ ه)، -، -، ج 6، ص 368.</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صدائف اللطائف، علاء الدوله سمناني، احمد بن محمد (736-659 ؟ه)،عربي-فارسي، ج 10، ص 536.</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آداب التصوف ابن حاج عبدري ،محمد بن محمد (737-657ه)، -، -، ج 1، ص32.</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مكتوبات، منيري احمد بن يحيى (-782ه)، 747 ه- - فارسي، ج 15، ص 419.</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التصفية للقلوب عن درن الأوزار والذنوب ،مؤید بالله، يحيى بن حمزة (749-669؟ ه)، -، -، ج 4، ص 421 .</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الكلم الطيب والعمل الصالح، ابن قيم جوزيه، محمد بن ابي بكر (751- 691؟ه) - ، ج 13، ص 378.</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شرح القصيدة التائية قيصري، داود بن محمود (-751ه)، -، -، ج 9، ص 858.</w:t>
      </w:r>
    </w:p>
    <w:p>
      <w:pPr>
        <w:pStyle w:val="BookText"/>
      </w:pPr>
      <w:r>
        <w:rPr>
          <w:rFonts w:ascii="Amiri" w:hAnsi="Amiri" w:eastAsia="Amiri" w:cs="Amiri"/>
          <w:lang w:bidi="ar-SA"/>
          <w:color w:val="111111"/>
          <w:sz w:val="28"/>
          <w:szCs w:val="28"/>
          <w:rtl/>
        </w:rPr>
        <w:t xml:space="preserve">287 .شرح فصوص الحكم ،قيصري، داود بن محمود ( -751ه)، -، -، ج 9، ص 792.</w:t>
      </w:r>
    </w:p>
    <w:p>
      <w:pPr>
        <w:pStyle w:val="BookText"/>
      </w:pPr>
      <w:r>
        <w:rPr>
          <w:rFonts w:ascii="Amiri" w:hAnsi="Amiri" w:eastAsia="Amiri" w:cs="Amiri"/>
          <w:lang w:bidi="ar-SA"/>
          <w:color w:val="111111"/>
          <w:sz w:val="28"/>
          <w:szCs w:val="28"/>
          <w:rtl/>
        </w:rPr>
        <w:t xml:space="preserve">288 .شرح قصيدة الخمرية، قيصري، داود بن محمود ( -751ه) ، ، ، ج 9، ص 862.</w:t>
      </w:r>
    </w:p>
    <w:p>
      <w:pPr>
        <w:pStyle w:val="BookText"/>
      </w:pPr>
      <w:r>
        <w:rPr>
          <w:rFonts w:ascii="Amiri" w:hAnsi="Amiri" w:eastAsia="Amiri" w:cs="Amiri"/>
          <w:lang w:bidi="ar-SA"/>
          <w:color w:val="111111"/>
          <w:sz w:val="28"/>
          <w:szCs w:val="28"/>
          <w:rtl/>
        </w:rPr>
        <w:t xml:space="preserve">289 .شرح منازل السائرين ،ركن الدين شيرازي ، مسعود بن عبدالله (قرن 8ه)، 751ه-، خوست ( من نواحي بدخشان)، ج 10، ص235.</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طريق الهجرتين وباب السعادتين، ابن قيم جوزيه، محمد بن ابي بكر( 751-691؟ ه) - ، ج 10، ص833.</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کشف وجوه الغر لمعاني نظم الدر قيصري ، داود بن محمود (-751ه)، ، ج13، ص 281.</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مدارج السالكين في شرح منازل السائرين ،ابن قیم جوزيه، محمد بن ابي بكر (691- 751؟ ه)، -، -، ج 14، ص 303.</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مراتب ،التوحيد ،قيصري داود بن محمود (- 751ه)، -، -، ج 14، ص 365.</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مطلع خصوص الكلم في معاني فصوص  الحكم ،قيصري، داود بن محمود ( -751ه)، - ، ج 14، ص 796.</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الرسالة المكية في الخلوة الصوفية، اسپهبدي ، عبدالله بن محمد (قرن 591ه)، 755 ه- - ج 8، ص 276.</w:t>
      </w:r>
    </w:p>
    <w:p>
      <w:pPr>
        <w:pStyle w:val="BookText"/>
      </w:pPr>
      <w:r>
        <w:rPr>
          <w:rFonts w:ascii="Amiri" w:hAnsi="Amiri" w:eastAsia="Amiri" w:cs="Amiri"/>
          <w:lang w:bidi="ar-SA"/>
          <w:color w:val="111111"/>
          <w:sz w:val="28"/>
          <w:szCs w:val="28"/>
          <w:rtl/>
        </w:rPr>
        <w:t xml:space="preserve">296 .حياة القلوب في كيفية الوصول الى المحبوب ، اسنوي، محمد بن حسن (764-695ه)، ج 6، ص 862.</w:t>
      </w:r>
    </w:p>
    <w:p>
      <w:pPr>
        <w:pStyle w:val="BookText"/>
      </w:pPr>
      <w:r>
        <w:rPr>
          <w:rFonts w:ascii="Amiri" w:hAnsi="Amiri" w:eastAsia="Amiri" w:cs="Amiri"/>
          <w:lang w:bidi="ar-SA"/>
          <w:color w:val="111111"/>
          <w:sz w:val="28"/>
          <w:szCs w:val="28"/>
          <w:rtl/>
        </w:rPr>
        <w:t xml:space="preserve">297 .حياة القلوب لما يزول به علل الجهل والذنوب، اسنوي، محمد بن حسن (695- 764ه)، -، -، ج 6، ص 862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 .الرسالة المكية في طريق السادة الصوفية، يافعي، عبدالله بن اسعد (768-698ه)، -، -، ج8، ص 276.</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بیان اسرار الطالبين بتوفيق رب العالمين ؟ ،عجمي، يوسف بن عبدالله (-768ه)، ، ،ج 3، ص 457.</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روض الرياحين في حكايات الصالحين، يافعي،عبدالله بن اسعد (768-698ه)، ج 8، ص 462 .</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ريحان القلوب في التوصل الى المحبوب، عجمي، يوسف بن عبدالله (-768ه)، -، -، ج 8، ص 522.</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الكلم الفارقية في الحكم الحقيقية، حضيري ، سعيد بن علي، -، -، ج 13، ص 381.</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روضة التعريف بالحب الشريف، ابن خطیب، محمد بن عبدالله (776-713ه)، ، ج 8، ص 431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العلوم العالية رسالة في)، آملي حيدر بن علي (782-720 ؟  ه ) ، ، -، ج 11، ص 276.</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جامع الاسرار ومنبع الانوار، آملي حيدر بن علي (782-720؟  ه ) ، ، ، ج 5، ص 250.</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فرحة القلوب وسلوة المكروب عن المحبوب، وصابي حبيشي، محمد بن عبدالرحمن (712- 782ه)، -، -، ج 11، ص778.</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فوائد ،المريدين منيري احمد بن يحيى (- 782ه)، -، -، فارسي، ج 12، ص272 .</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الاوراد ،الفتحية ،همداني علي بن محمد (786- 714ه)، -، -، ج 3، ص 66 .</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الرسالة القدسية في اسرار النقطة الحسية همداني علي بن محمد (786-714ه)، ج 8، ص 247.</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بهرامشاهيه ،همداني علي بن محمد (714 - 786 ه)، ، ، ، فارسي، ج 3، ص 445 .</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طريقة الاوراد ،همداني علي بن محمد (786-714ه ) ، -، -، ج 10، ص818.</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دامغة المبتدعين وناصرة المهتدين في الرد على الدراويش في سجودهم لشيخهم الضالين، تبريزي، حسن بن شرف ( -790 ه)، -، -، ج7 7، ص 212.</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صفة الصفوة للعارف، عتايقي، عبدالرحمن بن محمد (790-699 ه)، ج 10، ص 569.</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الاوراد البهائية ظهوري، محمد بن احمد (791- 728ه)، -، -، ج 3، ص 64 .</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تنبيه الغافلين ،ظهوري، محمد بن احمد (791- 728ه)، ، ، فارسي، ج 5، ص 35</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التنبيه في شرح الحكم العطائية، ابن عباد رندي، محمد بن ابراهيم (792-733ه)، ، ، ج 5، ص 40 .</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غيث المواهب العلية في شرح الحكم العطائية، ابن عباد رندي، محمد بن ابراهيم (792- 733ه)، -، -، ج 11، ص 560.</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استنشاق نسيم الانس من نفحات رياض القدس، ابن رجب، عبدالرحمن بن احمد (795-736ه)، -، -، ج 2، ص 155.</w:t>
      </w:r>
    </w:p>
    <w:p>
      <w:pPr>
        <w:pStyle w:val="BookText"/>
      </w:pPr>
      <w:r>
        <w:rPr>
          <w:rFonts w:ascii="Amiri" w:hAnsi="Amiri" w:eastAsia="Amiri" w:cs="Amiri"/>
          <w:lang w:bidi="ar-SA"/>
          <w:color w:val="111111"/>
          <w:sz w:val="28"/>
          <w:szCs w:val="28"/>
          <w:rtl/>
        </w:rPr>
        <w:t xml:space="preserve">319 .اصطلاحات الصوفية، عبد الرزاق كاشي ، عبد الرزاق بن احمد (-730 ه)، قرن8 ه- ج 2، ص 365.</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الحجة والبرهان على فتيان هذا الزمان ، تركماني، ادريس بن بيدكين (-800ه)، ج 6 ، ص 488.</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اوصاف الاشراف (ترجمه)، رکن الدین جرجاني، محمد بن علي (قرن8 ه)، -، -، ج 3، ص 76 .</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رشف الالحاظ في كشف الالفاظ خالدي ، حسين بن احمد (قرن8 ه) فارسي، ج 8، ص310.</w:t>
      </w:r>
    </w:p>
    <w:p>
      <w:pPr>
        <w:pStyle w:val="BookText"/>
      </w:pPr>
      <w:r>
        <w:rPr>
          <w:rFonts w:ascii="Amiri" w:hAnsi="Amiri" w:eastAsia="Amiri" w:cs="Amiri"/>
          <w:lang w:bidi="ar-SA"/>
          <w:color w:val="111111"/>
          <w:sz w:val="28"/>
          <w:szCs w:val="28"/>
          <w:rtl/>
        </w:rPr>
        <w:t xml:space="preserve">323 .عيون الحقايق في رموز المعاني وكنوز الرقائق والدقايق ،رومي خليل بن بوعلي (قرن 8ه) - ، -، ج 11، ص 402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لوامع انوار التمجيد وجوامع اسراره في التوحيد حافظ برسي، رجب بن محمد (قرن 9 ه)، قرن 8 ه- -، ج 13، ص 646.</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مرآة المحققين شبستري محمود بن عبد الكريم ( 720-687؟ ه)، قرن 8 ه- فارسي، ج 14، ص 361.</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التحكيم في التصوف (رسالة) يمني، اسماعيل بن ابراهيم (-806ه)، -، -، ج 4، ص 85.</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اللمحات في شرح اللمعات تبريزي ،شيرازي،يار علي بن عبدالله (قرن 9 ه)، 812 ه- - فارسي، ج 13، ص 609.</w:t>
      </w:r>
    </w:p>
    <w:p>
      <w:pPr>
        <w:pStyle w:val="BookText"/>
      </w:pPr>
      <w:r>
        <w:rPr>
          <w:rFonts w:ascii="Amiri" w:hAnsi="Amiri" w:eastAsia="Amiri" w:cs="Amiri"/>
          <w:lang w:bidi="ar-SA"/>
          <w:color w:val="111111"/>
          <w:sz w:val="28"/>
          <w:szCs w:val="28"/>
          <w:rtl/>
        </w:rPr>
        <w:t xml:space="preserve">328 .حقيقة اليقين وزلفة التمكين وعمارة الدين، جيلاني، عبدالكريم بن ابراهيم (832-767ه) ،815ه- -، ج 6، ص 717.</w:t>
      </w:r>
    </w:p>
    <w:p>
      <w:pPr>
        <w:pStyle w:val="BookText"/>
      </w:pPr>
      <w:r>
        <w:rPr>
          <w:rFonts w:ascii="Amiri" w:hAnsi="Amiri" w:eastAsia="Amiri" w:cs="Amiri"/>
          <w:lang w:bidi="ar-SA"/>
          <w:color w:val="111111"/>
          <w:sz w:val="28"/>
          <w:szCs w:val="28"/>
          <w:rtl/>
        </w:rPr>
        <w:t xml:space="preserve">329 .ضوء اللمعات تركه اصفهاني، علي بن محمد ( - 836؟ ه ) ، 815ه- ، فارسي، ج 10، ص 700.</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اللوامع ابيوردي، حسن بن علي (761 - 816ه)، -، -، ج 13، ص 636.</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نهج العرفان في أحكام الإيمان، قطان حلي ،محمد بن شجاع (قرن 9 ه)، 819ه- -، ج 16، ص 530.</w:t>
      </w:r>
    </w:p>
    <w:p>
      <w:pPr>
        <w:pStyle w:val="BookText"/>
      </w:pPr>
      <w:r>
        <w:rPr>
          <w:rFonts w:ascii="Amiri" w:hAnsi="Amiri" w:eastAsia="Amiri" w:cs="Amiri"/>
          <w:lang w:bidi="ar-SA"/>
          <w:color w:val="111111"/>
          <w:sz w:val="28"/>
          <w:szCs w:val="28"/>
          <w:rtl/>
        </w:rPr>
        <w:t xml:space="preserve">332 .لطائف الاعلام في اشارات أهل الالهام، بلالي ،محمد بن علي (820-750ه)، ج 13، ص 576 .</w:t>
      </w:r>
    </w:p>
    <w:p>
      <w:pPr>
        <w:pStyle w:val="BookText"/>
      </w:pPr>
      <w:r>
        <w:rPr>
          <w:rFonts w:ascii="Amiri" w:hAnsi="Amiri" w:eastAsia="Amiri" w:cs="Amiri"/>
          <w:lang w:bidi="ar-SA"/>
          <w:color w:val="111111"/>
          <w:sz w:val="28"/>
          <w:szCs w:val="28"/>
          <w:rtl/>
        </w:rPr>
        <w:t xml:space="preserve">333 .محكي ،العاشقين ،كوكدي، علي بن يوسف ( قرن 9 ه)، 820 ه- - ، فارسي، ج 14 ، ص 131.</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شرح أبيات شيخ عبدالقادر الجيلاني رداد احمد بن ابي بكر (821-748ه)، -، -، ج 9، ص 147.</w:t>
      </w:r>
    </w:p>
    <w:p>
      <w:pPr>
        <w:pStyle w:val="BookText"/>
      </w:pPr>
      <w:r>
        <w:rPr>
          <w:rFonts w:ascii="IRNazanin" w:hAnsi="IRNazanin" w:eastAsia="IRNazanin" w:cs="IRNazanin"/>
          <w:lang w:bidi="fa-IR"/>
          <w:color w:val="111111"/>
          <w:sz w:val="28"/>
          <w:szCs w:val="28"/>
          <w:rtl/>
        </w:rPr>
        <w:t xml:space="preserve">335 ،کشفیه ،پارسا محمد بن محمد (739؟ - 822ه)، ، ، فارسي، ج 13، ص 284 .</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شرح تمهیدات گیسو دراز محمد بن یوسف (826- 721؟ ه) ، ، ، فارسي، ج 9، ص 345.</w:t>
      </w:r>
    </w:p>
    <w:p>
      <w:pPr>
        <w:pStyle w:val="BookText"/>
      </w:pPr>
      <w:r>
        <w:rPr>
          <w:rFonts w:ascii="IRNazanin" w:hAnsi="IRNazanin" w:eastAsia="IRNazanin" w:cs="IRNazanin"/>
          <w:lang w:bidi="fa-IR"/>
          <w:color w:val="111111"/>
          <w:sz w:val="28"/>
          <w:szCs w:val="28"/>
          <w:rtl/>
        </w:rPr>
        <w:t xml:space="preserve">337 .خواص ،الحروف ترکه اصفهاني علي بن محمد (-836؟ ه)، 829ه- فارسي، ج7، ص 174 .</w:t>
      </w:r>
    </w:p>
    <w:p>
      <w:pPr>
        <w:pStyle w:val="BookText"/>
      </w:pPr>
      <w:r>
        <w:rPr>
          <w:rFonts w:ascii="Amiri" w:hAnsi="Amiri" w:eastAsia="Amiri" w:cs="Amiri"/>
          <w:lang w:bidi="ar-SA"/>
          <w:color w:val="111111"/>
          <w:sz w:val="28"/>
          <w:szCs w:val="28"/>
          <w:rtl/>
        </w:rPr>
        <w:t xml:space="preserve">338 .الاربعون مرتبة جيلاني عبدالكريم بن ابراهيم (832-767ه)، -، -، ج 1، ص 737.</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الانسان الكامل في معرفة الاوائل والاواخر ،جيلاني، عبدالكريم بن ابراهيم (832-767ه)، ، ج 2، ص 805.</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النوادر العينية في البوادر الغيبية، جيلاني، عبد الكريم بن ابراهيم (832-767ه)، ج 16، ص 542.</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اول مراتب ،الوجود جيلاني عبدالكريم بن ابراهيم (832-767ه)، -، -، ج 3، ص88.</w:t>
      </w:r>
    </w:p>
    <w:p>
      <w:pPr>
        <w:pStyle w:val="BookText"/>
      </w:pPr>
      <w:r>
        <w:rPr>
          <w:rFonts w:ascii="Amiri" w:hAnsi="Amiri" w:eastAsia="Amiri" w:cs="Amiri"/>
          <w:lang w:bidi="ar-SA"/>
          <w:color w:val="111111"/>
          <w:sz w:val="28"/>
          <w:szCs w:val="28"/>
          <w:rtl/>
        </w:rPr>
        <w:t xml:space="preserve">342 .شرح قصيدة في التصوف جيلاني عبدالكريم بن ابراهيم (832-767ه)، -، -، ج 9، ص 884.</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شرح مشكلات الفتوحات المكية، جيلاني ،عبد الكريم بن ابراهيم (832-767ه)، -، ج 10، ص 141 .</w:t>
      </w:r>
    </w:p>
    <w:p>
      <w:pPr>
        <w:pStyle w:val="BookText"/>
      </w:pPr>
      <w:r>
        <w:rPr>
          <w:rFonts w:ascii="Amiri" w:hAnsi="Amiri" w:eastAsia="Amiri" w:cs="Amiri"/>
          <w:lang w:bidi="ar-SA"/>
          <w:color w:val="111111"/>
          <w:sz w:val="28"/>
          <w:szCs w:val="28"/>
          <w:rtl/>
        </w:rPr>
        <w:t xml:space="preserve">344 .مراتب ،الوجود جيلاني عبدالكريم بن ابراهيم (832-767ه)، -، -، ج 14، ص 369.</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نقولات شتى في التصوف جيلاني، عبدالكريم بن ابراهيم (832-767ه)، -، -، ج 16، ص 436 .</w:t>
      </w:r>
    </w:p>
    <w:p>
      <w:pPr>
        <w:pStyle w:val="BookText"/>
      </w:pPr>
      <w:r>
        <w:rPr>
          <w:rFonts w:ascii="Amiri" w:hAnsi="Amiri" w:eastAsia="Amiri" w:cs="Amiri"/>
          <w:lang w:bidi="ar-SA"/>
          <w:color w:val="111111"/>
          <w:sz w:val="28"/>
          <w:szCs w:val="28"/>
          <w:rtl/>
        </w:rPr>
        <w:t xml:space="preserve">346 .ومض البرق ،الموهن جيلاني عبدالكريم بن ابراهيم (832-767ه)، -، -، ج 16، ص 884.</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بحر المعاني، مكي حسيني محمد بن نصیر الدین جعفر (-891 ه) ، 834ه- -، فارسي، ج 3، ص 231 .</w:t>
      </w:r>
    </w:p>
    <w:p>
      <w:pPr>
        <w:pStyle w:val="BookText"/>
      </w:pPr>
      <w:r>
        <w:rPr>
          <w:rFonts w:ascii="Amiri" w:hAnsi="Amiri" w:eastAsia="Amiri" w:cs="Amiri"/>
          <w:lang w:bidi="ar-SA"/>
          <w:color w:val="111111"/>
          <w:sz w:val="28"/>
          <w:szCs w:val="28"/>
          <w:rtl/>
        </w:rPr>
        <w:t xml:space="preserve">348 .ده ،اصل ؟ نعمة الله ولي نعمة الله بن عبد الله (730؟-834ه)، فارسي، ج 7، ص 480 .</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فاضحة الملحدين وناصحة الموحدين بخاري محمد بن محمد ( -841ه)، 834ه- دمشق ، ج 11، ص 584 .</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الدفاع عن ابن عربي (رسالة في)، مهائمي، علي بن احمد (835-776ه)، -، -، ج 7، ص 419.</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محاسن النصيحة الصحيحة من امراض باطل النصيحة البطيحة، مهائمي، علي بن احمد (835-776ه)، -، -، ج 14، ص 96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352 .اطوار ،ثلاثه، ترکه اصفهاني، علي بن محمد (-836 ه)، ، ، فارسي، ج 2، ص 484.</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شرح رساله تجلي ذاتي، تركه اصفهاني، علي بن محمد ( -836؟ ه)، -، -، ج 9، ص 528.</w:t>
      </w:r>
    </w:p>
    <w:p>
      <w:pPr>
        <w:pStyle w:val="BookText"/>
      </w:pPr>
      <w:r>
        <w:rPr>
          <w:rFonts w:ascii="Amiri" w:hAnsi="Amiri" w:eastAsia="Amiri" w:cs="Amiri"/>
          <w:lang w:bidi="ar-SA"/>
          <w:color w:val="111111"/>
          <w:sz w:val="28"/>
          <w:szCs w:val="28"/>
          <w:rtl/>
        </w:rPr>
        <w:t xml:space="preserve">354 .شق القمر تركه ،اصفهاني، علي بن محمد (- 836؟ ه)، ، ، فارسي، ج 10، ص398.</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معنى «انا نقطة التي تحت الباء» تركه اصفهاني، علي بن محمد (-836؟ ه)، -، -، فارسي، ج 15، ص 90 .</w:t>
      </w:r>
    </w:p>
    <w:p>
      <w:pPr>
        <w:pStyle w:val="BookText"/>
      </w:pPr>
      <w:r>
        <w:rPr>
          <w:rFonts w:ascii="IRNazanin" w:hAnsi="IRNazanin" w:eastAsia="IRNazanin" w:cs="IRNazanin"/>
          <w:lang w:bidi="fa-IR"/>
          <w:color w:val="111111"/>
          <w:sz w:val="28"/>
          <w:szCs w:val="28"/>
          <w:rtl/>
        </w:rPr>
        <w:t xml:space="preserve">356 .مناظره بزم ورزم ،ترکه اصفهاني، علي بن محمد (-836؟ ه)، فارسي، ج 15، ص 516.</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التصوف (رسالة في)، خوافي برآبادي، محمد بن محمد (838-757ه)، -، -، ج 4، ص 428.</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فصل الخطاب لوصل الاحباب، پارسا ،محمد بن محمد (739؟- 822ه)، 838ه- - فارسي، ج 11، ص 834.</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جواب على سؤال في كلمات الصوفية ابن عجمي، احمد بن محمد (-840ه) -، -، ج 5، ص 502.</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الفوائح المسكية والفوائح المكية، بسطامي ،عبد الرحمن بن محمد (-858ه)، 844ه- ج 12، ص 166.</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معاني الحروف -، -، -، ج 14، ص 888.</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شجرة الصوفية وطريقتهم (رسالة في)، ابن داود ،عبدالرحمن بن ابي بكر (856-782ه)، - ، ، ج 9، ص78.</w:t>
      </w:r>
    </w:p>
    <w:p>
      <w:pPr>
        <w:pStyle w:val="BookText"/>
      </w:pPr>
      <w:r>
        <w:rPr>
          <w:rFonts w:ascii="Amiri" w:hAnsi="Amiri" w:eastAsia="Amiri" w:cs="Amiri"/>
          <w:lang w:bidi="ar-SA"/>
          <w:color w:val="111111"/>
          <w:sz w:val="28"/>
          <w:szCs w:val="28"/>
          <w:rtl/>
        </w:rPr>
        <w:t xml:space="preserve">363 .درة الاسرار وروضة الانوار في مناقب الابرار من الصفوة الاخيار، بسطامي، عبدالرحمن بن محمد ( -858ه)، -، -، ج 7، ص221.</w:t>
      </w:r>
    </w:p>
    <w:p>
      <w:pPr>
        <w:pStyle w:val="BookText"/>
      </w:pPr>
      <w:r>
        <w:rPr>
          <w:rFonts w:ascii="Amiri" w:hAnsi="Amiri" w:eastAsia="Amiri" w:cs="Amiri"/>
          <w:lang w:bidi="ar-SA"/>
          <w:color w:val="111111"/>
          <w:sz w:val="28"/>
          <w:szCs w:val="28"/>
          <w:rtl/>
        </w:rPr>
        <w:t xml:space="preserve">364 .مناهج التوسل في مباهج الترسل، بسطامي، عبدالرحمن بن محمد (-858ه)، ، ج 15، ص 565.</w:t>
      </w:r>
    </w:p>
    <w:p>
      <w:pPr>
        <w:pStyle w:val="BookText"/>
      </w:pPr>
      <w:r>
        <w:rPr>
          <w:rFonts w:ascii="IRNazanin" w:hAnsi="IRNazanin" w:eastAsia="IRNazanin" w:cs="IRNazanin"/>
          <w:lang w:bidi="fa-IR"/>
          <w:color w:val="111111"/>
          <w:sz w:val="28"/>
          <w:szCs w:val="28"/>
          <w:rtl/>
        </w:rPr>
        <w:t xml:space="preserve">365 .الروضة الزاهرة النافعة في الدنيا والآخرة، كافيجي، محمد بن سلیمان (879-788ه)، 861ه- -، ج 8، ص 433 .</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فوائد عرفاني ،کاشغري، سعد الدين (-  862ه)، ، ، فارسي، ج 12، ص 245 .</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نقد النصوص في شرح نقش الفصوص، جامي ،  عبد الرحمن بن احمد (898-817ه)، 863ه- فارسي،  ج 16، ص 419.</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ايضاح النصوص في نقض الفصوص، امام الكاملية، محمد بن محمد (864-808 ؟ه)، -، ، ج 3، ص 140 .</w:t>
      </w:r>
    </w:p>
    <w:p>
      <w:pPr>
        <w:pStyle w:val="BookText"/>
      </w:pPr>
      <w:r>
        <w:rPr>
          <w:rFonts w:ascii="Amiri" w:hAnsi="Amiri" w:eastAsia="Amiri" w:cs="Amiri"/>
          <w:lang w:bidi="ar-SA"/>
          <w:color w:val="111111"/>
          <w:sz w:val="28"/>
          <w:szCs w:val="28"/>
          <w:rtl/>
        </w:rPr>
        <w:t xml:space="preserve">369.العوالم الخمسة الكلية نوربخش خراساني ،محمد بن محمد (869-795ه)،عربي - فارسي، ج 11، ص 349.</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تفسير آيه لقاء الله ؟ نوربخش خراسانی ، محمد بن محمد (869-795ه)، ج 4، ص 584.</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شرح حدیث عماء، نوربخش خراساني، محمد بن محمد (869-795ه)، فارسي، ج 9، ص 393.</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قدم وحدوث، نوربخش خراساني ،محمد بن محمد (869-795ه)، ، فارسي، ج 12، ص 385.</w:t>
      </w:r>
    </w:p>
    <w:p>
      <w:pPr>
        <w:pStyle w:val="BookText"/>
      </w:pPr>
      <w:r>
        <w:rPr>
          <w:rFonts w:ascii="IRNazanin" w:hAnsi="IRNazanin" w:eastAsia="IRNazanin" w:cs="IRNazanin"/>
          <w:lang w:bidi="fa-IR"/>
          <w:color w:val="111111"/>
          <w:sz w:val="28"/>
          <w:szCs w:val="28"/>
          <w:rtl/>
        </w:rPr>
        <w:t xml:space="preserve">373 .معراجیه، نوربخش خراساني، محمد بن محمد (869-795ه)، فارسي، ج 15، ص 37 .</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نفس ناطقه ،نوربخش خراساني، محمد بن محمد (869-795ه)،  فارسي، ج16، ص 402 .</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لب لباب معنوي، كاشفي، حسين بن علي (- 910ه)، 875ه- - ، فارسي، ج 13، ص 563.</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لوامع انوار الكشف والشهود على قلوب ارباب الذوق والجود ،جامي، عبدالرحمن بن احمد (898- 817ه) ، 875ه- ، فارسي، ج 13، ص 650.</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اعلان ذوي الالباب بان «سبحانك ما عرفناك حق معرفتك» هو الصواب، ابن قاضي عجلون ،محمد بن عبدالله (876-831ه)، ، ج 2، ص 570.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378 .النصيحة الكافية لمن خصه الله تعالى العافية، زروق، احمد بن احمد (846-899ه)، 877 ه- -، ج 16، ص 314.</w:t>
      </w:r>
    </w:p>
    <w:p>
      <w:pPr>
        <w:pStyle w:val="BookText"/>
      </w:pPr>
      <w:r>
        <w:rPr>
          <w:rFonts w:ascii="Amiri" w:hAnsi="Amiri" w:eastAsia="Amiri" w:cs="Amiri"/>
          <w:lang w:bidi="ar-SA"/>
          <w:color w:val="111111"/>
          <w:sz w:val="28"/>
          <w:szCs w:val="28"/>
          <w:rtl/>
        </w:rPr>
        <w:t xml:space="preserve">379 .مفاتيح الاعجاز، لاهيجي، محمد بن يحيى (912- 540ه)، 877ه- فارسي، ج 15 ، ص 150 .</w:t>
      </w:r>
    </w:p>
    <w:p>
      <w:pPr>
        <w:pStyle w:val="BookText"/>
      </w:pPr>
      <w:r>
        <w:rPr>
          <w:rFonts w:ascii="Amiri" w:hAnsi="Amiri" w:eastAsia="Amiri" w:cs="Amiri"/>
          <w:lang w:bidi="ar-SA"/>
          <w:color w:val="111111"/>
          <w:sz w:val="28"/>
          <w:szCs w:val="28"/>
          <w:rtl/>
        </w:rPr>
        <w:t xml:space="preserve">380 .الاضواء البهجة في ابراز دقايق المنفرجة، انصاري، زكريا بن محمد  (826؟- 926؟ه)، 881ه- -، ج 2، ص 474.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نفحات الانس من حضرات القدس، جامي، عبد الرحمن بن احمد (898-817ه)، 883ه-، فارسي، ج 16، ص 380.</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اشعة اللمعات جامي عبدالرحمن بن احمد (817-898ه) ، 889ه- - ، فارسي، ج 2، ص 342.</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مزكي النفوس رومي، عبدالله بن اشرف (- 889 ه)، - ، -، تركي، ج 14، ص 424.</w:t>
      </w:r>
    </w:p>
    <w:p>
      <w:pPr>
        <w:pStyle w:val="BookText"/>
      </w:pPr>
      <w:r>
        <w:rPr>
          <w:rFonts w:ascii="IRNazanin" w:hAnsi="IRNazanin" w:eastAsia="IRNazanin" w:cs="IRNazanin"/>
          <w:lang w:bidi="fa-IR"/>
          <w:color w:val="111111"/>
          <w:sz w:val="28"/>
          <w:szCs w:val="28"/>
          <w:rtl/>
        </w:rPr>
        <w:t xml:space="preserve">384 .شرح دیوان امیر المومنين (علیه السّلام)، ميبدي، حسين بن معين الدين (- 911؟ ه)، 890ه- -، فارسي، ج 9، ص 483.</w:t>
      </w:r>
    </w:p>
    <w:p>
      <w:pPr>
        <w:pStyle w:val="BookText"/>
      </w:pPr>
      <w:r>
        <w:rPr>
          <w:rFonts w:ascii="Amiri" w:hAnsi="Amiri" w:eastAsia="Amiri" w:cs="Amiri"/>
          <w:lang w:bidi="ar-SA"/>
          <w:color w:val="111111"/>
          <w:sz w:val="28"/>
          <w:szCs w:val="28"/>
          <w:rtl/>
        </w:rPr>
        <w:t xml:space="preserve">385 .احكام الدلالة على تحرير الرسالة، انصاري، زكريا بن محمد (826؟-926؟ ه)، 893ه- - ج 1، ص 468.</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تشنيف الاسماع باحكام السماع مصري محمد بن عبد الرحمن (-893ه)، ج 4، ص393.</w:t>
      </w:r>
    </w:p>
    <w:p>
      <w:pPr>
        <w:pStyle w:val="BookText"/>
      </w:pPr>
      <w:r>
        <w:rPr>
          <w:rFonts w:ascii="IRNazanin" w:hAnsi="IRNazanin" w:eastAsia="IRNazanin" w:cs="IRNazanin"/>
          <w:lang w:bidi="fa-IR"/>
          <w:color w:val="111111"/>
          <w:sz w:val="28"/>
          <w:szCs w:val="28"/>
          <w:rtl/>
        </w:rPr>
        <w:t xml:space="preserve">387 .رسالة الهائم الخائف من لومة اللائم كردي ،نجم الدین محمد ،امین، -، -، ج 8، ص290.</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التصوف (رسالة في) الهي نيشابوري احمد بن موسى (-896ه)، -، -، ج 4، ص 428.</w:t>
      </w:r>
    </w:p>
    <w:p>
      <w:pPr>
        <w:pStyle w:val="BookText"/>
      </w:pPr>
      <w:r>
        <w:rPr>
          <w:rFonts w:ascii="Amiri" w:hAnsi="Amiri" w:eastAsia="Amiri" w:cs="Amiri"/>
          <w:lang w:bidi="ar-SA"/>
          <w:color w:val="111111"/>
          <w:sz w:val="28"/>
          <w:szCs w:val="28"/>
          <w:rtl/>
        </w:rPr>
        <w:t xml:space="preserve">389 .المجلي لمرآة المنجي ابن ابي جمهور محمد بن علي (838؟- 906؟ه)، 896ه-، مشهد رضوي، ج13، ص821 .</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شرح الحكم العطائية، زروق، احمد بن احمد (899-846ه) ، 896ه- -، ج 9، ص 423.</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الدرة الفاخرة، جامي عبدالرحمن بن احمد (898- 817ه )، -، -، ج 7، ص 246 .</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تصوف(رساله در)، جامي، عبدالرحمن بن احمد (898-817ه)،  فارسي، ج 4، ص 429.</w:t>
      </w:r>
    </w:p>
    <w:p>
      <w:pPr>
        <w:pStyle w:val="BookText"/>
      </w:pPr>
      <w:r>
        <w:rPr>
          <w:rFonts w:ascii="Amiri" w:hAnsi="Amiri" w:eastAsia="Amiri" w:cs="Amiri"/>
          <w:lang w:bidi="ar-SA"/>
          <w:color w:val="111111"/>
          <w:sz w:val="28"/>
          <w:szCs w:val="28"/>
          <w:rtl/>
        </w:rPr>
        <w:t xml:space="preserve">393 .تهليلية جامي عبد الرحمن بن احمد (817 - 898ه)، -، -، ج 5، ص 136.</w:t>
      </w:r>
    </w:p>
    <w:p>
      <w:pPr>
        <w:pStyle w:val="BookText"/>
      </w:pPr>
      <w:r>
        <w:rPr>
          <w:rFonts w:ascii="Amiri" w:hAnsi="Amiri" w:eastAsia="Amiri" w:cs="Amiri"/>
          <w:lang w:bidi="ar-SA"/>
          <w:color w:val="111111"/>
          <w:sz w:val="28"/>
          <w:szCs w:val="28"/>
          <w:rtl/>
        </w:rPr>
        <w:t xml:space="preserve">394 .شرح بيت «ز درياي شهادت ...» جامي ، عبدالرحمن بن احمد (898-817ه)، فارسي، ج 9، ص 294.</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شرح رباعيات جامي، جامي، عبدالرحمن بن  احمد(898-817ه)، فارسي، ج 9، ص 498 .</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شرح فصوص الحكم جامي عبدالرحمن بن احمد (898- 817ه)، 898 ه- -، ج 9، ص 793.</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فتح الرحمن الشرح رسالة الولي ارسلان ،انصاري، زكريا بن محمد (826؟- 926؟ه)، 898 ه- -، ج 11 ، ص 656.</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اصول الحقيقة والطريقة الشاذلية الزروقية ، زروق، احمد بن احمد (899-846ه)، ج 2، ص 408.</w:t>
      </w:r>
    </w:p>
    <w:p>
      <w:pPr>
        <w:pStyle w:val="BookText"/>
      </w:pPr>
      <w:r>
        <w:rPr>
          <w:rFonts w:ascii="Amiri" w:hAnsi="Amiri" w:eastAsia="Amiri" w:cs="Amiri"/>
          <w:lang w:bidi="ar-SA"/>
          <w:color w:val="111111"/>
          <w:sz w:val="28"/>
          <w:szCs w:val="28"/>
          <w:rtl/>
        </w:rPr>
        <w:t xml:space="preserve">399 ،الكشف ،زروق احمد بن احمد (846 - 899 ه)، -، -، ج 13، ص 174 .</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شرح المباحث الاصلية لمنظومة ابن البناء زروق احمد بن احمد (899-846ه)، -، -، ج 10، ص 95 .</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التحصين في صفات العارفين ابن فهد حلي ، احمد بن محمد (757؟- 841ه)، قرن 9 ه- ج 3، ص 768 .</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بحر الغرائب في خواص اسماء الحسنى ، هروي، محمد بن محمد (قرن 9ه)، فارسي، ج 3، ص 222.</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تحفة السفرة الى حضرة البررة، بسطامي ، جلال الدین احمد (قرن 9ه) ،ج3،ص 846.</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شرح منازل السائرين، تستري، محمد (قرن9 ه)، -، -، ج 10، ص 235.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لوايح ؟ جامي عبد الرحمن بن احمد (817- 898ه)- ، قرن 9 ه- -، فارسي، ج 13، ص 660.</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مكاتيب، قطب الدين شيرازي عبدالله بن محيي الدين محمد (قرن 9ه)، عربي- فارسي، ج 15 ، ص 407 .</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ترغيب المحبين في لبس خرقة المتميزين ،طلباني، عبدالله بن محمد، ، ، ج4، ص308 .</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محاسبة النفس اللوامة وتنبيه الروح النوامة، كفعمي، ابراهيم بن علي (905-840ه)، عربي وفارسي، ج 14، ص88</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التصوف (رسالة في)، دواني، محمد بن اسعد (908- 830؟ه)، -، -، ج 4، ص 429 .</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تهليلية، دواني، محمد بن اسعد (830- 908؟ه)، ، ، فارسي، ج 5، ص 136.</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شرح بیت« تفکر رفتن از باطل سوی حق ...» دواني، محمد بن اسعد (908-830؟ ه)، ، فارسي، ج 9، ص 293.</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شرح حكمة الاشراق، دواني محمد بن اسعد (830-908؟ ه) ، ، ، فارسي، ج 9، ص 415.</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عدليه ،دواني محمد بن اسعد (830- 908؟ه) -، -، فارسي، ج 11 ، ص 64.</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مراتب ،التوحيد ،دواني، محمد بن اسعد (908- 830؟ه) -- - فارسي، ج 14، ص 366.</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رشحات عين الحيات فخرالدين صفي علي بن حسين (939-868ه)، 909ه- فارسي، ج 8، ص 306.</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مجالس ،العشاق ،گازرگاهي کمال الدین حسين (-930ه)، 909ه،فارسي، ج13،- ص 797 .</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اتحاف الفرقة برفو الخرقة، سيوطي، عبدالرحمن بن ابي بكر (911-849ه)، ج 1، ص 131.</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التصوف وما يعملها الصوفية من الرفض والرقص والطرب (رسالة في)، سيوطي، عبدالرحمن بن ابى بكر (911-849ه)، -، -، ج 4، ص 441.</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المتجلي في تطور الولي سيوطي، عبدالرحمن  بن ابي بكر (911-849ه)، -، -، ج 13، ص 747 .</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رشح أذواق الحكمة الربانية في شرح اوقات اللمعية، سيوطي، عبد الرحمن بن ابي بكر (911-149ه)، -، -، ج 8، ص 307.</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شرح منظومة مأة سؤال، سيوطي، عبد الرحمن بن ابي بكر (911-849ه)، -، -، ج 10، ص 255.</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اسرار الشهود في معرفة الحق المعبود، لاهيجي، محمد بن يحيى (912-840ه)، -، -، فارسي، ج 2، ص172 .</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اسرار الوضوء، ابن جمال آقسرائي، محمد بن محمود ( -912ه)، -، -، ج 2، ص 184.</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الفرق بين الشريعة والحقيقة (رسالة في) ، عيدروس، ابوبكر بن عبدالله (914-851ه)، ، ج 11، ص791.</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الرسالة الميمونية في التوحيد الآجرومية، ابن میمون، علي بن ميمون (917-854ه)، 915 ه- دمشق مدرسه صالحیه، ج8، ص 286.</w:t>
      </w:r>
    </w:p>
    <w:p>
      <w:pPr>
        <w:pStyle w:val="BookText"/>
      </w:pPr>
      <w:r>
        <w:rPr>
          <w:rFonts w:ascii="IRNazanin" w:hAnsi="IRNazanin" w:eastAsia="IRNazanin" w:cs="IRNazanin"/>
          <w:lang w:bidi="fa-IR"/>
          <w:color w:val="111111"/>
          <w:sz w:val="28"/>
          <w:szCs w:val="28"/>
          <w:rtl/>
        </w:rPr>
        <w:t xml:space="preserve">426 .رسالة الاخوان من اهل الفقه وحملة القرآن ، ابن میمون، علي بن میمون (917-854ه)، 915 ه- -، ج 8، ص 161.</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سلك التوفيق لسواء الطريق، صفدي عبد القادر بن محمد (-915ه)، ج 8، ص 809.</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بيان الأحكام في السجادة والخرقة والأعلام ابن ،میمون علي بن میمون (917-854ه-)، -، ، ج 3، ص 455 .</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نحو القلوب ابن میمون، على بن ميمون (917-854ه)، ، ، ج 16، ص 191.</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روض الاخيار (الأخبار) المنتخب من ربيع الابرار ،آماسي، محمد بن قاسم (940-864ه)، 921 ه- -، ج 8، ص 395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تحفة واهب المواهب في بيان المقامات والمراتب، ابن غانم، عبداللطيف بن عبد الرحمن (856-786ه)، 922ه- - ج4، ص38.</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تحفه واهب المواهب في بيان المقدمات والمراتب، بكري صديقي، محمد بن محمد (898؟-952ه)، 922ه- -، ج 4، ص 39.</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التصوف (رسالة في)، انصاري، زكريا بن محمد ( 826 ؟- 926؟ ه)، -، -، ج 4، ص 429.</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الفتوحات الالهية انصاري، زكريا بن محمد (826؟- 926؟ه ) ، -، -، ج 11، ص 704.</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دوران الصوفية جمالي زنبيلي علي بن احمد ( -932 ه)، -، -، ج 7، ص 492.</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شرف الانسان لامعي برسوي، محمود بن عثمان (-938ه)، 933ه- ، تركي، ج10، ص 349.</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الجوهر المحبوك بالحلج المسبوك في طريقه السلوك ،علوان ،علي بن عطيه (936-873ه)، -، -، ج 5، ص 624 .</w:t>
      </w:r>
    </w:p>
    <w:p>
      <w:pPr>
        <w:pStyle w:val="BookText"/>
      </w:pPr>
      <w:r>
        <w:rPr>
          <w:rFonts w:ascii="Amiri" w:hAnsi="Amiri" w:eastAsia="Amiri" w:cs="Amiri"/>
          <w:lang w:bidi="ar-SA"/>
          <w:color w:val="111111"/>
          <w:sz w:val="28"/>
          <w:szCs w:val="28"/>
          <w:rtl/>
        </w:rPr>
        <w:t xml:space="preserve">438 .الميمية، علوان، علي بن عطيه (936-873ه)، ، -، ج 16، ص 78.</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شرح الرسالة الرسلانية، علوان، علي بن عطيه (936-873ه)، ، -، ج 9، ص 532.</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كشف الرين ونزح الشين ونور العين، علوان ،علي بن عطيه (936-873ه)، ج 13، ص 217.</w:t>
      </w:r>
    </w:p>
    <w:p>
      <w:pPr>
        <w:pStyle w:val="BookText"/>
      </w:pPr>
      <w:r>
        <w:rPr>
          <w:rFonts w:ascii="Amiri" w:hAnsi="Amiri" w:eastAsia="Amiri" w:cs="Amiri"/>
          <w:lang w:bidi="ar-SA"/>
          <w:color w:val="111111"/>
          <w:sz w:val="28"/>
          <w:szCs w:val="28"/>
          <w:rtl/>
        </w:rPr>
        <w:t xml:space="preserve">441 . كفاية العامل وهداية العاقل علوان، علي بن عطيه (936- 873ه ) ، ، -، ج 13، ص 322.</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نسمات الاسحار في كرامات الاولياء الاخيار ،علوان، علي بن عطيه (936-873ه)، ج 16، ص 277.</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تحقيق الحق وابطال رأي الصوفية في الرقص والدوران (رسالة في)، ابن كمال باشا احمد بن سليمان (-940ه) ، -، ج 4، ص 58.</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تحقيق الفقر، ابن كمال باشا، احمد بن سليمان ( -940ه)، -، -، ج 4 ، ص 64.</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شرح اعيان الثابتة (رسالة في)، ابن كمال باشا احمد بن سليمان (-940ه)، ج 9، ص 213.</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شرح القصيدة الخمرية ابن كمال باشا احمد بن سلیمان (-940ه)، -، ج 9، ص 863.</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فتوى بشأن السماع ودوران الصوفية ابن كمال باشا احمد بن سليمان (-940ه)،  ، ج 11، ص 717.</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كيفية الجسم الانساني وهيكله ونفسه (رسالة في)، ابن كمال باشا، احمد بن سلیمان (-940ه)، -، -، ج 13، ص 480 .</w:t>
      </w:r>
    </w:p>
    <w:p>
      <w:pPr>
        <w:pStyle w:val="BookText"/>
      </w:pPr>
      <w:r>
        <w:rPr>
          <w:rFonts w:ascii="IRNazanin" w:hAnsi="IRNazanin" w:eastAsia="IRNazanin" w:cs="IRNazanin"/>
          <w:lang w:bidi="fa-IR"/>
          <w:color w:val="111111"/>
          <w:sz w:val="28"/>
          <w:szCs w:val="28"/>
          <w:rtl/>
        </w:rPr>
        <w:t xml:space="preserve">449 .معنى ان الفقر سواد الوجه في الدارين (رسالة في)، ابن كمال باشا احمد بن سلیمان (-940ه)، -، -، ج 15، ص 90.</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البحر المورود في المواثيق والعهود شعراني عبد الوهاب بن احمد (973-898ه)، 941ه- ، ج 3، ص 233.</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الجواهر والدرر ،شعراني عبدالوهاب بن احمد (973- 989ه)، 942ه- -، ج 5، ص 606.</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الكبريت الاحمر في بيان علوم الشيخ الاكبر ،شعراني، عبدالوهاب بن احمد (973-898ه)، 942ه- -، ج 13، ص 78.</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تسفيه الغبي في تنزيه ابن عربي، حلبي ، ابراهيم بن محمد (-956ه)، 945ه-، -، ج4، ص 339.</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التصوف (رسالة في)، تبريزي ،محمد اميرجان ( -950 ه)، -، -، ج 4، ص 430 .</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التصوف (قصيدة في)، بكري صديقي، محمد بن محمد (898؟-952ه)، -، -، ج 4، ص 430 .</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عقيلة الخدر وعقيدة السر، بكري صديقي، محمد بن محمد (898؟-952ه)، -، -، ج 11، ص 211.</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تنبيه الطالبين على مقاصد العارفين، حموي ، علي بن احمد (955-888ه)، -، -، ج 5، ص 28.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ديوان الكيزواني، حموي، علي بن احمد (955-888ه)، -، -، ج 7، ص 746 .</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نعمة الذريعة في نصرة الشريعة في رد الفصوص لإبن عربي، حلبي، ابراهيم بن محمد (-956ه)  -، -، ج 16، ص 367 .</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مشارق الانوار القدسية في بيان العهود المحمدية ،شعراني، عبدالوهاب بن احمد (973- 898ه) ، 958ه- -، ج 14 ، ص 608.</w:t>
      </w:r>
    </w:p>
    <w:p>
      <w:pPr>
        <w:pStyle w:val="BookText"/>
      </w:pPr>
      <w:r>
        <w:rPr>
          <w:rFonts w:ascii="Amiri" w:hAnsi="Amiri" w:eastAsia="Amiri" w:cs="Amiri"/>
          <w:lang w:bidi="ar-SA"/>
          <w:color w:val="111111"/>
          <w:sz w:val="28"/>
          <w:szCs w:val="28"/>
          <w:rtl/>
        </w:rPr>
        <w:t xml:space="preserve">461 . الاجوبة المرضية عن ائمة الفقهاء والصوفية ،شعراني عبدالوهاب بن احمد (973-898ه)، 965ه- -، ج 1، ص 330.</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آداب التصوف شعراني، عبدالوهاب بن احمد (973- 898 ه ) ، -، -، ج 1، ص 33.</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آداب المريد الصادق مع من يريد الخالق،شعراني، عبدالوهاب بن احمد (973-898ه)، ، ج 1، ص 55.</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الانشاد والدق والطرب (رسالة في)، ابن حجر هيثمي، احمد بن محمد (973-909؟ ه)، -، - ، ج 2، ص 815 .</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الانوار القدسية في معرفة آداب العبودية ،شعراني ،عبدالوهاب بن احمد (973-898ه)، -، ج 3، ص13.</w:t>
      </w:r>
    </w:p>
    <w:p>
      <w:pPr>
        <w:pStyle w:val="BookText"/>
      </w:pPr>
      <w:r>
        <w:rPr>
          <w:rFonts w:ascii="Amiri" w:hAnsi="Amiri" w:eastAsia="Amiri" w:cs="Amiri"/>
          <w:lang w:bidi="ar-SA"/>
          <w:color w:val="111111"/>
          <w:sz w:val="28"/>
          <w:szCs w:val="28"/>
          <w:rtl/>
        </w:rPr>
        <w:t xml:space="preserve">466 . التسليك، شعراني، عبدالوهاب بن احمد (973- 898ه)، ، -، ج 4، ص 344.</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التصوف رسالة في شعراني عبدالوهاب بن احمد (973- 898ه)، ، ، ج 4، ص 430.</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التعرف في الاصلين والتصوف ابن حجر هيثمى احمد بن محمد (973-909 ه)، ، ج 4، ص 463 .</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الدرر واللمع في الصدق والورع، شعراني ،عبد الوهاب بن احمد (973-898ه)، ، ، ج 7، ص321.</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الطبقات الكبرى، شعراني، عبدالوهاب بن احمد (973-898ه)، -، -، ج 10، ص 788.</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الفتح المبين في ذكر جملة من اسرار الدين،،شعراني، عبدالوهاب بن احمد (973-898ه)، ، -، ج 11، ص 670 .</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الفتح في تأويل ما صدر عن الكمل من الشطح ،شعراني ،عبدالوهاب بن احمد (898 - 973ه)، -، -، ج 11، ص 664.</w:t>
      </w:r>
    </w:p>
    <w:p>
      <w:pPr>
        <w:pStyle w:val="BookText"/>
      </w:pPr>
      <w:r>
        <w:rPr>
          <w:rFonts w:ascii="Amiri" w:hAnsi="Amiri" w:eastAsia="Amiri" w:cs="Amiri"/>
          <w:lang w:bidi="ar-SA"/>
          <w:color w:val="111111"/>
          <w:sz w:val="28"/>
          <w:szCs w:val="28"/>
          <w:rtl/>
        </w:rPr>
        <w:t xml:space="preserve">473 .القول المبين لدليل الخرقة والتلقين، شعراني، عبدالوهاب بن احمد (973-898ه) ج 12 ، ص 856.</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المنح السنية على الوصية المتبولية، شعراني ، عبدالوهاب بن احمد (973-898ه)، ج 15 ، ص 671 .</w:t>
      </w:r>
    </w:p>
    <w:p>
      <w:pPr>
        <w:pStyle w:val="BookText"/>
      </w:pPr>
      <w:r>
        <w:rPr>
          <w:rFonts w:ascii="Amiri" w:hAnsi="Amiri" w:eastAsia="Amiri" w:cs="Amiri"/>
          <w:lang w:bidi="ar-SA"/>
          <w:color w:val="111111"/>
          <w:sz w:val="28"/>
          <w:szCs w:val="28"/>
          <w:rtl/>
        </w:rPr>
        <w:t xml:space="preserve">475 .النفحات القدسية في بيان قواعد الصوفية، شعراني، عبدالوهاب بن احمد (973-898ه)،، -، ج 16، ص 383.</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تنبيه المغترين في القرن العاشر على ما خالفوا فيه سلفهم الطاهر، شعراني ، عبد الوهاب بن احمد (973-898ه)، ج 5، ص 41.</w:t>
      </w:r>
    </w:p>
    <w:p>
      <w:pPr>
        <w:pStyle w:val="BookText"/>
      </w:pPr>
      <w:r>
        <w:rPr>
          <w:rFonts w:ascii="Amiri" w:hAnsi="Amiri" w:eastAsia="Amiri" w:cs="Amiri"/>
          <w:lang w:bidi="ar-SA"/>
          <w:color w:val="111111"/>
          <w:sz w:val="28"/>
          <w:szCs w:val="28"/>
          <w:rtl/>
        </w:rPr>
        <w:t xml:space="preserve">477 .رد صوفية الزمان، شعراني عبدالوهاب بن احمد (973- 898ه)، -، -، ج 8، ص88.</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كشف اللبس عن تجريد النفس ،سيوفي اربلي، محمد بن محمد، 973ه-، -، ج13، ، ص 251 .</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مدارج السالكين الى رسوم طريق العارفين ،شعراني، عبدالوهاب بن احمد (973-898ه)، -، -، ج 1، ص302.</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ورد الاقطاب ،والمكملين شعراني، عبدالوهاب بن احمد (973-898ه)، -، -، ج 16، ص 760. ،</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مكتوبات شیخ عبد القادر الكيلاني، متقي ، علي بن حسام الدين (975- 888ه)، ج 15، ص 421 .</w:t>
      </w:r>
    </w:p>
    <w:p>
      <w:pPr>
        <w:pStyle w:val="BookText"/>
      </w:pPr>
      <w:r>
        <w:rPr>
          <w:rFonts w:ascii="Amiri" w:hAnsi="Amiri" w:eastAsia="Amiri" w:cs="Amiri"/>
          <w:lang w:bidi="ar-SA"/>
          <w:color w:val="111111"/>
          <w:sz w:val="28"/>
          <w:szCs w:val="28"/>
          <w:rtl/>
        </w:rPr>
        <w:t xml:space="preserve">482 .بيان المنازل والمراحل، جرجاني، محمد بن احمد ، فارسي، ج 3، ص 495 .</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منازل و مراحل ،گرگاني، علي بن محمد، ، ، فارسي، ج 15، ص 493.</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شرح الرسالة الرسلانية، طيبي دمشقي، احمد بن احمد (979-910؟ ه)، -، -، ج 9، ص 533.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الصوفية (رسالة في)، بركلي، محمد بن پيرعلي (981- 929ه)، -، -، ج 10، ص 663.</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دیباچه تفسير ابي السعود العمادي، ابوالسعود عمادي، محمد بن محمد (893؟- 982ه)، -، -، ج 7، ص 496.</w:t>
      </w:r>
    </w:p>
    <w:p>
      <w:pPr>
        <w:pStyle w:val="BookText"/>
      </w:pPr>
      <w:r>
        <w:rPr>
          <w:rFonts w:ascii="Amiri" w:hAnsi="Amiri" w:eastAsia="Amiri" w:cs="Amiri"/>
          <w:lang w:bidi="ar-SA"/>
          <w:color w:val="111111"/>
          <w:sz w:val="28"/>
          <w:szCs w:val="28"/>
          <w:rtl/>
        </w:rPr>
        <w:t xml:space="preserve">487 .سراج الطريق، شهرزوري، حسن بن هداية الله (-1014ه)، 984ه- فارسي، ج 8،ص 728.</w:t>
      </w:r>
    </w:p>
    <w:p>
      <w:pPr>
        <w:pStyle w:val="BookText"/>
      </w:pPr>
      <w:r>
        <w:rPr>
          <w:rFonts w:ascii="Amiri" w:hAnsi="Amiri" w:eastAsia="Amiri" w:cs="Amiri"/>
          <w:lang w:bidi="ar-SA"/>
          <w:color w:val="111111"/>
          <w:sz w:val="28"/>
          <w:szCs w:val="28"/>
          <w:rtl/>
        </w:rPr>
        <w:t xml:space="preserve">488 .الانفاس الرحمانية، صديقي بكري، محمد بن محمد (994-930ه)، -، -، ج 2، ص 820 .</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الرسالة المنصورية، صديقي بكري، محمد بن محمد (994-930ه)، -، -، ج 8، ص 281 .</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الرسالة الناصرية، صديقي بكري، محمد بن محمد (994-930ه)، -، -، ج 8، ص 288.</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الرسالة النافعة، صديقي بكري، محمد بن محمد (994-930ه)، -، -، ج 8، ص288.</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تائية السلوك الى ملك الملوك، شرنوبي، احمد بن عثمان (994 - 931ه)، -، -، ج 3، ص 528.</w:t>
      </w:r>
    </w:p>
    <w:p>
      <w:pPr>
        <w:pStyle w:val="BookText"/>
      </w:pPr>
      <w:r>
        <w:rPr>
          <w:rFonts w:ascii="Amiri" w:hAnsi="Amiri" w:eastAsia="Amiri" w:cs="Amiri"/>
          <w:lang w:bidi="ar-SA"/>
          <w:color w:val="111111"/>
          <w:sz w:val="28"/>
          <w:szCs w:val="28"/>
          <w:rtl/>
        </w:rPr>
        <w:t xml:space="preserve">493 .تحفة السالك لاشرف المسالك، صديقي بكري، محمد بن محمد (994-930ه)، ج 3، ص 843.</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تنبيه الأواه لفضل لا اله الا الله، صديقي بكري، محمد بن محمد (994-930ه)، ج 5، ص 26.</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روضة العارفين، بايزيد ثاني، بسطامي علي بن عنایت الله (قرن 11ه) ، 994ه- -، فارسي، ج8،ص 444.</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معاهد الجمع في مشاهد السمع، صديقي بكري، محمد بن محمد (994-930ه)،ج 14، ص 896.</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هداية المريد للسبيل الحميد، صديقي بكري،محمد بن محمد (994-930ه)، ج 16، ص 631 .</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حلبة الرجال عالي افندي ،تركي، ج 6، ص 773.</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احوال الصوفية ومقاماتهم، ج 1، ص 503.</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ارجوزة في التصوف والاصول والنحو، رشيدي ، محمد بن عيسى (قرن 10ه)، ج1، ص 769 .</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الاشارات ،سعدالدین، مسعود بن احمد (قرن 10ه) ، ، ، عربي وفارسي، ج 2، ص 247.</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روح و بدن فضولي بغدادي، محمد بن سلیمان (913؟-976؟ ه)، قرن 10ه- فارسي، ج 8، ص387.</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مفتاح الطالبين ،عجدواني، محمود بن علي( قرن 10ه) - - فارسي، ج 15، ص 202.</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وحدة الوجود رسالة في جندي، احمد (قرن 10ه)، -، -، ج 16، ص 756 .</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جوك باشست، پندت كشميري، 1006ه- - فارسي، ج 5، ص 609.</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اعذب المشارب في السلوك والمناقب، حمامي، احمد بن عمر (-1017ه)، 1010ه- -، ج 2، ص 527.</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خلاصة الترجمان في تأويل خطبة البيان، فاني شيرازي ،دهدار، محمد بن محمود (947-  1016ه)، 1013ه- ، فارسي، ج 7، ص 86.</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الرد على كتاب فصوص الحكم، قاري هروي، علي بن سلطان محمد (-1014ه)، ، ج 8، ص 100.</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اشراق النيرين، فاني شيرازي، دهدار، محمد  بن محمود (1016-947ه)، -، -، فارسي، ج 2، ص 281.</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الف،انسانیت، فاني شيرازي، دهدار، محمد  بن محمود (1016-947ه)، -، -، فارسي، ج 2، ص 680.</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توحيد (1) ،فاني شيرازي دهدار، محمد بن محمود (1016-947ه)، -، فارسي، ج 5، ص 152 .</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رسائل دهدار، فاني شيرازي دهدار ،محمد بن محمود (1016-947ه)، فارسي، ج8، ص 139.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روح محمدي(صلّی اللَّهِ علیه وَ آلِهِ وَ سَلَّمَ )، فاني شيرازي، دهدار ، محمد بن محمود (1016-947ه) ، فارسي، ج 8، ص 383.</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عشره كامله، فاني شيرازي دهدار، محمد بن محمود (1016-947ه)، فارسي، ج11، ص 118.</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كواكب الثواقب، فاني شيرازي دهدار، محمد بن محمود (1016-947ه)، -، -، فارسي، ج 13، ص 449.</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نقطه فاني شيرازي دهدار، محمد بن محمود (1016-947ه)، فارسي، ج16، ص 425 .</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نور المقل في اعمال ابواب الروحانية ولدك والحيل، عبد الله بن هلال، -، -، ج 16، ص 568.</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كسر الاصنام الجاهلية، صدر الدين شيرازي،محمد بن ابراهيم (1050-979ه)، 1027ه- ،، ج 13، ص 156.</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ضمائر الاسرار في بواهر الجواهر الغوثية،شناوي، احمد بن علي (1028-975ه)، -، -، ج 10 ، ص 695.</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التحفة المرسلة الى النبي (صلّی اللَّهِ علیه وَ آلِهِ وَ سَلَّمَ ) برهانپوري ،محمد بن فضل الله (-1029ه)، عربي- فارسي، ج 4، ص 23.</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التصوف (حاشية في) ، -، ج 4، ص 439.</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شرح المنظومة لأبي مدين، ابن علان، احمد بن ابراهيم (1033-975ه)، ج 10، ص 255.</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شرح قصيدة نظم السلوك، ابن علان، احمد بن ابراهيم (1033-975ه)، -، -، ج 9، ص 900.</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مكاتيب ،فاروقي احمد بن عبد الاحد (1034-971ه)، - ، -، فارسي، ج 15، ص 407.</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زبدة المقامات ،بدخشاني، محمد هاشم بن محمد قاسم (قرن 11ه)، 1037ه- ، فارسي، ج 8، ص 592.</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مفتاح الصلاة ومرقاة النجاة، هدائي رومي، محمود بن فضل الله (-1038ه) ، ، ج 15 ، ص 202.</w:t>
      </w:r>
    </w:p>
    <w:p>
      <w:pPr>
        <w:pStyle w:val="BookText"/>
      </w:pPr>
      <w:r>
        <w:rPr>
          <w:rFonts w:ascii="Amiri" w:hAnsi="Amiri" w:eastAsia="Amiri" w:cs="Amiri"/>
          <w:lang w:bidi="ar-SA"/>
          <w:color w:val="111111"/>
          <w:sz w:val="28"/>
          <w:szCs w:val="28"/>
          <w:rtl/>
        </w:rPr>
        <w:t xml:space="preserve">527 .مقام سير الى الله (رسالة في)، هدائي رومي، محمود بن فضل الله (-1038ه)، ج 15 ، ص 322.</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نجاة الغريق في الجمع والتفريق، هدائي رومي، محمود بن فضل الله (-1038ه)، - ،تركي، ج 16، ص 152.</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نصيحة منهج التحقيق لطالب الهدية والطريق، علمي، محمد بن عمر (-1038ه)، -، -، ج 16، ص 316.</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نصاب مولوي ،انقروي، اسماعيل بن احمد (- 1041 ه ) ، 1041ه- - ، فارسي، ج 16، ص 297.</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التصوف (رسالة في)، قاضي زاده، محمد بن مصطفى (-1044 ه)، ، -، ج 4، ص 430 . .</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محاسن الاحسان ببیان احكام الجان، حلبي ، علي بن ابراهيم (1044-975ه)، -ج 14، ص 91 .</w:t>
      </w:r>
    </w:p>
    <w:p>
      <w:pPr>
        <w:pStyle w:val="BookText"/>
      </w:pPr>
      <w:r>
        <w:rPr>
          <w:rFonts w:ascii="Amiri" w:hAnsi="Amiri" w:eastAsia="Amiri" w:cs="Amiri"/>
          <w:lang w:bidi="ar-SA"/>
          <w:color w:val="111111"/>
          <w:sz w:val="28"/>
          <w:szCs w:val="28"/>
          <w:rtl/>
        </w:rPr>
        <w:t xml:space="preserve">533 .تشطير قصيدة لابن فارض ،احسائي، ابراهيم بن حسن (-1048ه)، -، -، ج 4، ص 388.</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لسان المحبة والأشجان في حقائق الحقائق والعرفان، بكري صديقي، احمد بن زين العابدين ( -1048ه) ، -، -، ج 13، ص 573.</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آداب المشيخه والمريدين، عثماني، تاج الدين بن زكريا ( -1050ه)، -، -، ج 1، ص 57.</w:t>
      </w:r>
    </w:p>
    <w:p>
      <w:pPr>
        <w:pStyle w:val="BookText"/>
      </w:pPr>
      <w:r>
        <w:rPr>
          <w:rFonts w:ascii="Amiri" w:hAnsi="Amiri" w:eastAsia="Amiri" w:cs="Amiri"/>
          <w:lang w:bidi="ar-SA"/>
          <w:color w:val="111111"/>
          <w:sz w:val="28"/>
          <w:szCs w:val="28"/>
          <w:rtl/>
        </w:rPr>
        <w:t xml:space="preserve">536 .المسائل القدسية القدسية والقواعد الملكوتية ، صدر الدين شيرازي، محمد بن ابراهيم (979 - 1050ه)، ، ، فارسي وعربي، ج 14، ص 479.</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شرح قصيدة «من ذاق طعم شراب القوم يدريه»، عثماني، تاج الدين بن زكريا (- 1050ه)، ، ، ج 9، ص 895.</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قصیده ،پائیه میرفندرسكي، ابوالقاسم بن میرزا بزرگ (-1050؟ ه)- ، ، ، فارسي، ج 12، ص 729 .</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مفاتيح الغيب لفتح خزائن العلوم المبراة عن الشك والريب، صدرالدين شيرازي، محمد بن ابراهيم (1050-979ه)، -، -، ج 15، ص 173.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تجلي خداوند بر حضرت موسی علیه السلام،نواب اصفهاني، سلطان محمد، فارسي -، ج 3، ص 697 .</w:t>
      </w:r>
    </w:p>
    <w:p>
      <w:pPr>
        <w:pStyle w:val="BookText"/>
      </w:pPr>
      <w:r>
        <w:rPr>
          <w:rFonts w:ascii="Amiri" w:hAnsi="Amiri" w:eastAsia="Amiri" w:cs="Amiri"/>
          <w:lang w:bidi="ar-SA"/>
          <w:color w:val="111111"/>
          <w:sz w:val="28"/>
          <w:szCs w:val="28"/>
          <w:rtl/>
        </w:rPr>
        <w:t xml:space="preserve">541 . الرسالة النافعة، ابن علان، محمد علي بن محمد (1057-966ه)، -، -، ج8، ص288.</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الكلمات المكنونة، فيض كاشاني، محمد بن  شاه مرتضى (1091- 1006ه)، 1057ه- -،عربي - فارسي، ج 13، ص370.</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المقامات النقشبندية، ابن علان، محمد علي بن محمد (1057-966ه)، ج15، ص310.</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ضياء القلب، فيض كاشاني، محمد بن شاه مرتضى (1091-1006ه)، 1057ه- -، ج10، ص 721.</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كلمة التوحيد وتماميته وبعض عجائبه، نظام الدین ،گیلانی احمد بن علي (-1059ه)، ج 13، ص 375.</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الكلمات الطريفة، فيض كاشاني، محمد بن شاه مرتضى (1091-1006ه)، 1060ه- ج 13، ص 366.</w:t>
      </w:r>
    </w:p>
    <w:p>
      <w:pPr>
        <w:pStyle w:val="BookText"/>
      </w:pPr>
      <w:r>
        <w:rPr>
          <w:rFonts w:ascii="Amiri" w:hAnsi="Amiri" w:eastAsia="Amiri" w:cs="Amiri"/>
          <w:lang w:bidi="ar-SA"/>
          <w:color w:val="111111"/>
          <w:sz w:val="28"/>
          <w:szCs w:val="28"/>
          <w:rtl/>
        </w:rPr>
        <w:t xml:space="preserve">547 .سلوة الشيعة وقوة الشريعة ميرلوحي سبزواري، محمد بن محمد (1000؟- 1085؟ه)، 1060ه- -، فارسي، ج8، ص822.</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آداب التصوف (رسالة في)، -، -، -، ج 1، ص 33.</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سر ،اکبر داراشکوه بابري، شاهزاده هند (1069-1024ه)، 1067ه-، دهلي، فارسي ج 8، ص 748.</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شرح التائية الكبرى لابن الفارض ، ، ، ج 9، ص 302.</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كرامات الاولياء هل هي باقية بعد الموت ام لا ( رسالة في ) ، شوبري، محمد بن احمد (977- 1069ه)، -، -، ج 13، ص 153.</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طريق الرياضة الشرعية مجلسي، محمد تقي بن مقصود علي (1003؟-1070ه)، ، ، ج 10، ص 830.</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الكمالات الالهية، بدري قشاشي، صفي الدين احمد (1071-991ه)، -، -، ج13، ص389.</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خطاب الذاكرين بنفحة من نفحات عين اليقين، بدري قشاشي، صفي الدين احمد (1071- 991ه)، -، -، ج 7، ص 42.</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اصطلاحات صوفية، ، ، -، ج 2، ص 366.</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معارج التحقيق ومناهج التوفيق، حويزي، عبد علي بن ناصر (-1075ه)، ج 14، ص 837.</w:t>
      </w:r>
    </w:p>
    <w:p>
      <w:pPr>
        <w:pStyle w:val="BookText"/>
      </w:pPr>
      <w:r>
        <w:rPr>
          <w:rFonts w:ascii="Amiri" w:hAnsi="Amiri" w:eastAsia="Amiri" w:cs="Amiri"/>
          <w:lang w:bidi="ar-SA"/>
          <w:color w:val="111111"/>
          <w:sz w:val="28"/>
          <w:szCs w:val="28"/>
          <w:rtl/>
        </w:rPr>
        <w:t xml:space="preserve">557 ،تصوف ، ، ، ، فارسي، ج 4، ص 437 .</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مكتوبات ،(ترجمه)، فاروقي، محمد معصوم بن احمد (1079-1007ه)، تركي، ج 15 ، ص 419.</w:t>
      </w:r>
    </w:p>
    <w:p>
      <w:pPr>
        <w:pStyle w:val="BookText"/>
      </w:pPr>
      <w:r>
        <w:rPr>
          <w:rFonts w:ascii="Amiri" w:hAnsi="Amiri" w:eastAsia="Amiri" w:cs="Amiri"/>
          <w:lang w:bidi="ar-SA"/>
          <w:color w:val="111111"/>
          <w:sz w:val="28"/>
          <w:szCs w:val="28"/>
          <w:rtl/>
        </w:rPr>
        <w:t xml:space="preserve">559 . حكم الحكماء ونوادر القدماء، -، -، -، ، ج 6، ص 755 .</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كنز الهدايات وكشف البدايات والنهايات، لاهوري، محمد باقر بن شرف الدين (قرن 11 ه)، 1080 ه- -، فارسي، ج13، ص 439.</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كاشف الاسرار في شرح فصوص الحكم ،قسطموني، علي بن محمد (-1081ه)، تركي، ج 13، ص 4.</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الانصاف فيض كاشاني، محمد بن شاه مرتضى (1091-1006ه)، 1083ه- -، فارسي، ج 2، ص 816.</w:t>
      </w:r>
    </w:p>
    <w:p>
      <w:pPr>
        <w:pStyle w:val="BookText"/>
      </w:pPr>
      <w:r>
        <w:rPr>
          <w:rFonts w:ascii="IRNazanin" w:hAnsi="IRNazanin" w:eastAsia="IRNazanin" w:cs="IRNazanin"/>
          <w:lang w:bidi="fa-IR"/>
          <w:color w:val="111111"/>
          <w:sz w:val="28"/>
          <w:szCs w:val="28"/>
          <w:rtl/>
        </w:rPr>
        <w:t xml:space="preserve">563 .الرد المعين على منتقض العارف محي الدين، نابلسي، عبدالغني بن اسماعیل (1050- 1143ه)، 1083ه- -، ج 8، ص 114.</w:t>
      </w:r>
    </w:p>
    <w:p>
      <w:pPr>
        <w:pStyle w:val="BookText"/>
      </w:pPr>
      <w:r>
        <w:rPr>
          <w:rFonts w:ascii="Amiri" w:hAnsi="Amiri" w:eastAsia="Amiri" w:cs="Amiri"/>
          <w:lang w:bidi="ar-SA"/>
          <w:color w:val="111111"/>
          <w:sz w:val="28"/>
          <w:szCs w:val="28"/>
          <w:rtl/>
        </w:rPr>
        <w:t xml:space="preserve">564 . المسلك الجلي في حكم شطح الولي، كوراني، ابراهيم بن حسن (1101-1025ه)، 1084ه- ، ج 14 ، ص 582.</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روح الصلاة، قاضي سعيد قمي، محمد سعيد بن محمد مفيد (1103-1049؟ ه)، 1084ه- قم، ج 8، ص380.</w:t>
      </w:r>
    </w:p>
    <w:p>
      <w:pPr>
        <w:pStyle w:val="BookText"/>
      </w:pPr>
      <w:r>
        <w:rPr>
          <w:rFonts w:ascii="Amiri" w:hAnsi="Amiri" w:eastAsia="Amiri" w:cs="Amiri"/>
          <w:lang w:bidi="ar-SA"/>
          <w:color w:val="111111"/>
          <w:sz w:val="28"/>
          <w:szCs w:val="28"/>
          <w:rtl/>
        </w:rPr>
        <w:t xml:space="preserve">566 .كشف النور عن اصحاب القبور، نابلسي ، عبدالغني بن اسماعيل (1143-1050ه)، 1084ه- -، ج 13، ص 274.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567 .السيف المخذم بالذب عن مذهب الامام الاعظم، بصري، عبد القادر بن احمد (- 1085ه)، ، -، ج 9، ص 42.</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الفتاوى النقشبندية ،معيني كشميري، معين الدين بن محمود ( -1085ه)، ج 11، ص 628 .</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مطلع الجود بتحقيق التنزيه في وحدة الوجود ،كوراني، ابراهيم بن حسن (1025-  1101ه)، 1085ه-  مدينه منوره ج 14،ص 795 .</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المعارف الغيبية في شرح العينية الجيلية،نابلسي، عبدالغني بن اسماعیل (1050- 1143ه) ، 1086ه- -، ج 14، ص 845.</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التصوف (رسالة في)، قيصري، رجب بن احمد (-1087 ه)، -، -، ج 4، ص 431 .</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لطيفه غيبيه، دارابي، شاه محمد بن محمد (1027؟- 1147؟ه)، 108ه- شيراز، فارسي، ج 13، ص 585.</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مفتاح المعية في طريقة النقشبندية، نابلسي، عبدالغني بن اسماعيل (1143-1050ه)، 1087 ه- -، ج 15 ، ص 229 .</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منهل الوارد في الحث على قراءة الاوراد وتحفة الملوك لمن اراد تحرير السلوك، خلوتي،احمد بن سالم، -، -، ج 15، ص 817.</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نوال ذي الطول في تحقيق الإيجاد بالقول، كوراني، ابراهيم بن حسن (1101-1025ه)، 1087 ه- مدينه منوره، ج 16، ص 548.</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الفوائد الفاخرة في بيان احوال الدنيا والآخرة، برهانپوري، محمد بيك بن يار محمد (- 1110ه)، 1088ه- -، ج 12، ص 253</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خمرة الحان ورنة الالحان في شرح رسالة الشيخ رسلان ،نابلسي، عبد الغني بن اسماعيل (1143-1050ه) ، 1088ه- -، ج 7، ص 159.</w:t>
      </w:r>
    </w:p>
    <w:p>
      <w:pPr>
        <w:pStyle w:val="BookText"/>
      </w:pPr>
      <w:r>
        <w:rPr>
          <w:rFonts w:ascii="Amiri" w:hAnsi="Amiri" w:eastAsia="Amiri" w:cs="Amiri"/>
          <w:lang w:bidi="ar-SA"/>
          <w:color w:val="111111"/>
          <w:sz w:val="28"/>
          <w:szCs w:val="28"/>
          <w:rtl/>
        </w:rPr>
        <w:t xml:space="preserve">578 .الكلمات ،المخزونة فيض كاشاني، محمد بن شاه مرتضى (1091-1006ه)، 1089ه- ، عربي - فارسي، ج13، ص 369.</w:t>
      </w:r>
    </w:p>
    <w:p>
      <w:pPr>
        <w:pStyle w:val="BookText"/>
      </w:pPr>
      <w:r>
        <w:rPr>
          <w:rFonts w:ascii="Amiri" w:hAnsi="Amiri" w:eastAsia="Amiri" w:cs="Amiri"/>
          <w:lang w:bidi="ar-SA"/>
          <w:color w:val="111111"/>
          <w:sz w:val="28"/>
          <w:szCs w:val="28"/>
          <w:rtl/>
        </w:rPr>
        <w:t xml:space="preserve">579 .تحقيق الذوق والرشف في معنى المخالفة الواقعة بين اهل الكشف، نابلسي، عبدالغني بن اسماعيل ( 1143 -1050ه)، 1089ه- ،، ج 4، ص 60 .</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مشرع الورود الى مطلع الجود، كوراني، ابراهيم بن حسن (1101-1025ه)، 1090ه- ، ج 14 ، ص 625 .</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السفر الحقيقي والسير والسلوك، فيض کاشاني، محمد بن شاه مرتضی (1006- 1091ه)، -، -، فارسي، ج8، ص777.</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جلاء القلوب فيض كاشاني، محمد بن شاه  مرتضى (1091-1006ه)، -، -، ج 5، ص414. .</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رسالة البيلاني قوله ((صلّی اللَّهِ علیه وَ آلِهِ وَ سَلَّمَ ) من عرف نفسه فقد عرف ربه ، ، ، ج8، ص178.</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رفع الربب عن حضرة الغيب، نابلسي، عبدالغني بن اسماعيل (1143-1050ه)، 1091ه- -، ج 8، ص 344.</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نفحات القرب والإتصال باثبات التصرف لأولياء الله بعد الإنتقال، حموي، احمد بن محمد (-1098 ه)، 1091ه- ج 16، ص 383.</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تنبيه العقول في تنزيه الصوفية عن التجسيم والعينين والإتحاد والحلول، كوراني، ابراهيم بن حسن (1101-1025ه)، 1093ه- ج 5، ص29.</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البوارق الملكوتية ،قاضي سعيد قمي، محمد سعيد بن محمد مفيد (1103-1049 ؟ه)، 1095ه-، اصفهان، ج 3، ص 446 .</w:t>
      </w:r>
    </w:p>
    <w:p>
      <w:pPr>
        <w:pStyle w:val="BookText"/>
      </w:pPr>
      <w:r>
        <w:rPr>
          <w:rFonts w:ascii="Amiri" w:hAnsi="Amiri" w:eastAsia="Amiri" w:cs="Amiri"/>
          <w:lang w:bidi="ar-SA"/>
          <w:color w:val="111111"/>
          <w:sz w:val="28"/>
          <w:szCs w:val="28"/>
          <w:rtl/>
        </w:rPr>
        <w:t xml:space="preserve">588 .ضياء القلوب في شرح جلاء القلوب، زنجاني ، اسحاق بن حسن (-1100ه)، 1095ه- ج 10، ص 723.</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العقود اللؤلؤية في طريق السادة المولوية، نابلسي، عبدالغني بن اسماعیل (1050- 1143 ه ) ، 1096ه- -، ج 11، ص 193.</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القرب والاتصال باثبات التصرف لاولياء الله والابدال ،حموي، احمد بن محمد (-1098؟ه)، -، -، ج 12، ص 565.</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الحديقة الوردية في السوانح المعراجية، قاضي سعید قمي، محمد سعيد بن محمد مفيد   (1103- 1049؟ه)، 1099ه- اصفهان، ج6،ص 597 .</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الشواهد الربوبية في المناهج السلوكية، صدرالدين شيرازي، محمد بن ابراهیم (979- 1050ه-)، قرن 11 ه- -، ج 10، ص 449.</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الطريقة الواضحة الى اسرار الفاتحة محمد محسن بن عبدالرحمن (قرن 11ه) ،ج 10، ص 829.</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العرفان لاهل الايمان، سعودي، محمد بن يحيى (قرن 11ه)، -، -، ج 11، ص 80.</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الكوكب الشاهق الكاشف للسالك، -، -، -، ج 13، ص 473.</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انوار التحقيق بسطامي، علي بن طيفور (قرن 11ه)، - ، ، فارسي، ج 2، ص 846.</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بحث الخلوة وخواصها (رسالة في)، نصري حسني بكري (قرن 11ه)، -، -، ج 3، ص202.</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بيان من عرف نفسه عرف ربه (رسالة في)، -، ، -، ج 3، ص 496.</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تراجم بعض المتصوفة (كتاب في)، فارسي، ج 4، ص 226 .</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خلاصة الحقيقة وارشاد الطالب الى الطريقة ،شاذلي، بدرالدين بن عمر، -، -، ج 7، ص 10.</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رد من انكر على محي الدين العربي في التوحيد الذاتي (رسالة في)، شافعي محمد بن حمزة، -، -، ج 8، ص 115.</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زبور العارفين وبراق العاشقين، قمي، عليقلي بن قره چغاي (1020؟ ق11ه)، ، ، ج8، ص 598.</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شرح الحكم العطائية، -، -، -، ج 9، ص 424 .</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شرح بيتين لابن عربي (رسالة في)،عبد البسطامي، جمال الدين ابوالمحاسن بن حسنليه، -، -، ج 9، ص 296.</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فتوى بشأن السماع، حنفي، عبدالصمد بن عبد الغفار، -، -، ج 11، ص717.</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فوائد في السلوك اقصرايي شاذلي، ابراهيم بن محمود، -، -، ج 12، ص 257.</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مشتهي العارفين بالوصال والسالكين في طريق الكمال في شرح شمائل الرجال، باني ، ابراهيم بن محمد (قرن 11ه)، ج 14، ص 622 .</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منار الارادة لسلوك الطريق السادة، صمدي ،محمد بن عبدالرحيم (-1100ه)، ، ج 15، ص 483 .</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جلاء الاجوبة عن الاسئلة، كوراني، ابراهيم بن حسن (1101 - 1025ه) ، ، ، ج 5، ص 403 .</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توفيق الرتبة في تحقيق الخطبة نابلسي، عبد الغني بن اسماعيل (1143-1050ه)، 1102ه- -، ج 5، ص 185.</w:t>
      </w:r>
    </w:p>
    <w:p>
      <w:pPr>
        <w:pStyle w:val="BookText"/>
      </w:pPr>
      <w:r>
        <w:rPr>
          <w:rFonts w:ascii="Amiri" w:hAnsi="Amiri" w:eastAsia="Amiri" w:cs="Amiri"/>
          <w:lang w:bidi="ar-SA"/>
          <w:color w:val="111111"/>
          <w:sz w:val="28"/>
          <w:szCs w:val="28"/>
          <w:rtl/>
        </w:rPr>
        <w:t xml:space="preserve">611 . السير والسلوك الى ملك الملوك، خاني، قاسم بن صلاح الدين (1109-1028ه)، -، -، ج9، ص 34.</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قطب العارفين بكري حموي، محمد بن عبد علي، -، -، ج 12، ص 745.</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نخبة المسألة في شرح التحفة المرسلة، نابلسي، عبد الغني بن اسماعيل (1143-1050ه)، 1111ه- -، ج 16، ص 206.</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المنهج القريب الى لقاء الحبيب، بكري، مصطفى بن كمال الدين (1162-1099ه)، 1122 ه- -، ج 15، ص 805.</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ايضاح كلام العارف بالله ملا عبدالرحمن الجامي في تفسيره بسورة الفاتحة «يا من هو معبود في صورة كل معبود ...» نابلسي، عبد الغني بن اسماعيل (1143-1050ه)، 1122 ه- صالحيه، ج 3، ص 134.</w:t>
      </w:r>
    </w:p>
    <w:p>
      <w:pPr>
        <w:pStyle w:val="BookText"/>
      </w:pPr>
      <w:r>
        <w:rPr>
          <w:rFonts w:ascii="Amiri" w:hAnsi="Amiri" w:eastAsia="Amiri" w:cs="Amiri"/>
          <w:lang w:bidi="ar-SA"/>
          <w:color w:val="111111"/>
          <w:sz w:val="28"/>
          <w:szCs w:val="28"/>
          <w:rtl/>
        </w:rPr>
        <w:t xml:space="preserve">616 . شرح كلام ابي الحسن النوري، ، ، ، ج10، ص 59.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التصوف، باليسي، محمد بن علي، -، -، ج 4، ص 431 .</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سلسلة الذهب سيوطي، عبدالرحمن بن ابي بكر (911-849ه)، -، -، ج 8، ص 804.</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آداب الطريقة النقشبندية (رسالة في) مرادي، محمد مراد بن علي (-1132ه)، -، - ج 1، ص 46.</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الحكم الفائقة ذات الأنوار الشارقة، حدادي، عبدالله بن علوي (1132-1044ه)، -، -، ج 6، ص 761 .</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تلقين الذكر على الطريقة النقشبندية، مرادي، محمد مراد بن علي (-1132ه)، - ج 4، ص 867.</w:t>
      </w:r>
    </w:p>
    <w:p>
      <w:pPr>
        <w:pStyle w:val="BookText"/>
      </w:pPr>
      <w:r>
        <w:rPr>
          <w:rFonts w:ascii="Amiri" w:hAnsi="Amiri" w:eastAsia="Amiri" w:cs="Amiri"/>
          <w:lang w:bidi="ar-SA"/>
          <w:color w:val="111111"/>
          <w:sz w:val="28"/>
          <w:szCs w:val="28"/>
          <w:rtl/>
        </w:rPr>
        <w:t xml:space="preserve">622 . رسالة المريد حدادي، عبدالله بن علوي (1132-1044ه)، -، -، ج8، ص 269.</w:t>
      </w:r>
    </w:p>
    <w:p>
      <w:pPr>
        <w:pStyle w:val="BookText"/>
      </w:pPr>
      <w:r>
        <w:rPr>
          <w:rFonts w:ascii="Amiri" w:hAnsi="Amiri" w:eastAsia="Amiri" w:cs="Amiri"/>
          <w:lang w:bidi="ar-SA"/>
          <w:color w:val="111111"/>
          <w:sz w:val="28"/>
          <w:szCs w:val="28"/>
          <w:rtl/>
        </w:rPr>
        <w:t xml:space="preserve">623 . سيف الشرع، -، -، -، ج 9، ص 40.</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التصوف والعقائد، ، ، ، ج 4، ص 440 .</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التصوف، - ، - ، -، تركي، ج 4، ص 432.</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شرح رسالة ابن عربي -، -، -، ج 9، ص510.</w:t>
      </w:r>
    </w:p>
    <w:p>
      <w:pPr>
        <w:pStyle w:val="BookText"/>
      </w:pPr>
      <w:r>
        <w:rPr>
          <w:rFonts w:ascii="Amiri" w:hAnsi="Amiri" w:eastAsia="Amiri" w:cs="Amiri"/>
          <w:lang w:bidi="ar-SA"/>
          <w:color w:val="111111"/>
          <w:sz w:val="28"/>
          <w:szCs w:val="28"/>
          <w:rtl/>
        </w:rPr>
        <w:t xml:space="preserve">627 منهاج العابدين الى جنة رب العابدين (ترجمه)، - - -، فارسي، ج 15، ص 769.</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الفتح الرباني والفيض الرحماني نابلسي عبد الغني بن اسماعيل (1143-1050ه)، -، -، ج 11، ص 648.</w:t>
      </w:r>
    </w:p>
    <w:p>
      <w:pPr>
        <w:pStyle w:val="BookText"/>
      </w:pPr>
      <w:r>
        <w:rPr>
          <w:rFonts w:ascii="Amiri" w:hAnsi="Amiri" w:eastAsia="Amiri" w:cs="Amiri"/>
          <w:lang w:bidi="ar-SA"/>
          <w:color w:val="111111"/>
          <w:sz w:val="28"/>
          <w:szCs w:val="28"/>
          <w:rtl/>
        </w:rPr>
        <w:t xml:space="preserve">629 ،المعشرات نابلسي عبدالغني بن اسماعيل (1143-1050ه)، -، -، ج 15، ص 80.</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النظر المشرف في معنى قول ابن الفارض  عرفت أم لم تعرف، نابلسي، عبدالغني بن  اسماعيل (1143-1050ه)، ج 16، ص 326.</w:t>
      </w:r>
    </w:p>
    <w:p>
      <w:pPr>
        <w:pStyle w:val="BookText"/>
      </w:pPr>
      <w:r>
        <w:rPr>
          <w:rFonts w:ascii="Amiri" w:hAnsi="Amiri" w:eastAsia="Amiri" w:cs="Amiri"/>
          <w:lang w:bidi="ar-SA"/>
          <w:color w:val="111111"/>
          <w:sz w:val="28"/>
          <w:szCs w:val="28"/>
          <w:rtl/>
        </w:rPr>
        <w:t xml:space="preserve">631 . أنس المجتبى في ضريخ ابن عربي نابلسي عبد الغني بن اسماعيل (1143-1050ه)، -، -، ج 2، ص 808.</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بداية المريد ونهاية السعيد نابلسي عبد الغني بن اسماعيل (1143-1050ه)، -، -، ج 3، ص 248.</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بقية الله خير بعد الفناء في السير ،نابلسي ، عبد الغني بن اسماعيل (1143-1050ه)، ، ، ج 3، ص 380.</w:t>
      </w:r>
    </w:p>
    <w:p>
      <w:pPr>
        <w:pStyle w:val="BookText"/>
      </w:pPr>
      <w:r>
        <w:rPr>
          <w:rFonts w:ascii="IRNazanin" w:hAnsi="IRNazanin" w:eastAsia="IRNazanin" w:cs="IRNazanin"/>
          <w:lang w:bidi="fa-IR"/>
          <w:color w:val="111111"/>
          <w:sz w:val="28"/>
          <w:szCs w:val="28"/>
          <w:rtl/>
        </w:rPr>
        <w:t xml:space="preserve">634 .جواهر النصوص في حل كلمات الفصوص، نابلسي، عبدالغني بن اسماعیل (1050- 1143ه)، -، -، ج 5، ص 605.</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حق اليقين وهداية المتقين، نابلسي، عبد الغني بن اسماعيل (1143-1050ه)، -، -، ج 6 ، ص 705.</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ديوان المدايح نابلسي، عبدالغني بن اسماعيل (1143 -1050ه)، -، -، ج 7، ص 769.</w:t>
      </w:r>
    </w:p>
    <w:p>
      <w:pPr>
        <w:pStyle w:val="BookText"/>
      </w:pPr>
      <w:r>
        <w:rPr>
          <w:rFonts w:ascii="Amiri" w:hAnsi="Amiri" w:eastAsia="Amiri" w:cs="Amiri"/>
          <w:lang w:bidi="ar-SA"/>
          <w:color w:val="111111"/>
          <w:sz w:val="28"/>
          <w:szCs w:val="28"/>
          <w:rtl/>
        </w:rPr>
        <w:t xml:space="preserve">637 . زبدة الفائدة نابلسي، عبدالغني بن اسماعيل (1143-1050ه)، -، -، ج 8، ص 581 .</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شرح مفتاح المعية في طريقة النقشبندية، نابلسي، عبدالغني بن اسماعيل (1050- 1143ه)، - - ج 10، ص 169 .</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لمعة النور المضية شرح الابيات السبعة الزائدة من الخمرية الفارضية، نابلسي ،عبد الغني بن اسماعيل (1143-1050ه)، -، -، ج 13، ص 628.</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مفتاح الفتوح نابلسي، عبدالغني بن اسماعيل (1143-1050ه) ، ج15، ص 208.</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معراج ،الكمال ،دارابي شاه محمد بن محمد (1027؟-1147؟ ه)، ، فارسي، ج 15، ص 33. .</w:t>
      </w:r>
    </w:p>
    <w:p>
      <w:pPr>
        <w:pStyle w:val="BookText"/>
      </w:pPr>
      <w:r>
        <w:rPr>
          <w:rFonts w:ascii="Amiri" w:hAnsi="Amiri" w:eastAsia="Amiri" w:cs="Amiri"/>
          <w:lang w:bidi="ar-SA"/>
          <w:color w:val="111111"/>
          <w:sz w:val="28"/>
          <w:szCs w:val="28"/>
          <w:rtl/>
        </w:rPr>
        <w:t xml:space="preserve">642 . الفتحية في شرح الخمرية، اسكندري، عبدالله  بن عبد العزيز  (قرن 12ه)، 1148ه- -، ج 11، ص 698.</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الرقص والدوران (رسالة في)، ساچقلي زاده محمد بن ابي بكر (-1150ه)، ج 8، ص 351.</w:t>
      </w:r>
    </w:p>
    <w:p>
      <w:pPr>
        <w:pStyle w:val="BookText"/>
      </w:pPr>
      <w:r>
        <w:rPr>
          <w:rFonts w:ascii="Amiri" w:hAnsi="Amiri" w:eastAsia="Amiri" w:cs="Amiri"/>
          <w:lang w:bidi="ar-SA"/>
          <w:color w:val="111111"/>
          <w:sz w:val="28"/>
          <w:szCs w:val="28"/>
          <w:rtl/>
        </w:rPr>
        <w:t xml:space="preserve">644 . عقد الجواهر فى سلاسل الاكابر، ابن عقيله محمد بن احمد (-1150ه)، ، ج 11، ص 159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الملهمات الربانية في أسرار ذوقية وجدانية، كردي حسين آبادي، ابراهيم بن حيدر (- 1151ه)، -، -، ج 15 ، ص 468.</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شرح رسالة الجامي كردي حسين آبادي ، ابراهيم بن حيدر ( -1151ه)، ج 9، ص 529.</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اقتباس السر الغامض من خمرية ابن الفارض -، -، -، ج 2، ص 611.</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التصوف والأدعية (رسالة في)، -، -، -، ج 4،ص 440.</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الاوراد الجامعة -، -، ج 3، ص 64 .</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الرسالة المرشدة، -، -، -، ج 8، ص 269.</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اللمحات الرافعات للتدهيش عن معاني صلاة ابن مشيش ،بکري، مصطفى بن كمال الدين (1162-1099ه)، -، -، ج 13، ص 608.</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الوصية الجلية للسالكين طريق الخلوتية ،بكري، مصطفى بن كمال الدين (1099- 1162ه)، 1162ه- -، ج 16، ص 815.</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خواص الذكر -، -، -، ج 7، ص177.</w:t>
      </w:r>
    </w:p>
    <w:p>
      <w:pPr>
        <w:pStyle w:val="BookText"/>
      </w:pPr>
      <w:r>
        <w:rPr>
          <w:rFonts w:ascii="Amiri" w:hAnsi="Amiri" w:eastAsia="Amiri" w:cs="Amiri"/>
          <w:lang w:bidi="ar-SA"/>
          <w:color w:val="111111"/>
          <w:sz w:val="28"/>
          <w:szCs w:val="28"/>
          <w:rtl/>
        </w:rPr>
        <w:t xml:space="preserve">654 . صادحة الأزل، بكري، مصطفى بن كمال الدين (1162-1099ه)، -، -، ج 10، ص 463.</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ورد ،الاشراق، بكري، مصطفى بن كمال الدين (1162-1099ه)، -، -، ج 16، ص 759.</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ورد السحر للطريقة الخلوتية، بكري ،مصطفى بن كمال الدين (1162-1099ه)، -،، ج 16، ص 761.</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سلاسل الجواهر والعقود وبحور زبد عرائس الوجود، ابن عبدالهادي، محمد بن علي (- 1163ه)، -، -، ج 8، ص 794.</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رد في التصوف، دباغي، مرعشي ،احمد بن محمد ( -1165ه)، -، -، ج 8، ص 109.</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قصائد في الروحيات والعرفان، ، ، ، ج 12، ص 594 .</w:t>
      </w:r>
    </w:p>
    <w:p>
      <w:pPr>
        <w:pStyle w:val="BookText"/>
      </w:pPr>
      <w:r>
        <w:rPr>
          <w:rFonts w:ascii="Amiri" w:hAnsi="Amiri" w:eastAsia="Amiri" w:cs="Amiri"/>
          <w:lang w:bidi="ar-SA"/>
          <w:color w:val="111111"/>
          <w:sz w:val="28"/>
          <w:szCs w:val="28"/>
          <w:rtl/>
        </w:rPr>
        <w:t xml:space="preserve">660 . الفيض النبوي غزالي، احمد بن تاج الدين (- 1169ه)، -، -، ج 12، ص 317.</w:t>
      </w:r>
    </w:p>
    <w:p>
      <w:pPr>
        <w:pStyle w:val="BookText"/>
      </w:pPr>
      <w:r>
        <w:rPr>
          <w:rFonts w:ascii="Amiri" w:hAnsi="Amiri" w:eastAsia="Amiri" w:cs="Amiri"/>
          <w:lang w:bidi="ar-SA"/>
          <w:color w:val="111111"/>
          <w:sz w:val="28"/>
          <w:szCs w:val="28"/>
          <w:rtl/>
        </w:rPr>
        <w:t xml:space="preserve">661 . المشرب الرايق للواجد الذايق، باعبود علوي، جعفر بن صادق (-1170ه)، ج 14،ص 624 .</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النفحة المحمدية في الطريقة النقشبندية ،با عبود علوي، جعفر بن صادق (-1170ه)، ، ج 16، ص 394.</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تحفه السالكين ودلالة السائرين لمنهج المقربين، منير سمانودي، محمد بن حسن (1099-1199ه)، 1170ه- -، ج 3، ص 844.</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تعليقة على بيت من تائية ابن الفارض، باعبود علوي، جعفر بن صادق (-1170ه)، -، -، ج 4، ص 514.</w:t>
      </w:r>
    </w:p>
    <w:p>
      <w:pPr>
        <w:pStyle w:val="BookText"/>
      </w:pPr>
      <w:r>
        <w:rPr>
          <w:rFonts w:ascii="Amiri" w:hAnsi="Amiri" w:eastAsia="Amiri" w:cs="Amiri"/>
          <w:lang w:bidi="ar-SA"/>
          <w:color w:val="111111"/>
          <w:sz w:val="28"/>
          <w:szCs w:val="28"/>
          <w:rtl/>
        </w:rPr>
        <w:t xml:space="preserve">665 . رشف السلاف من مشرب الأسلاف، باعبود علوي، جعفر بن صادق (-1170ه)، -، -، ج 8، ص 312.</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صلوات باعبود ،علوي جعفر بن صادق (-  1170ه)، -، -، ج 10، ص 623.</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Amiri" w:hAnsi="Amiri" w:eastAsia="Amiri" w:cs="Amiri"/>
          <w:lang w:bidi="ar-SA"/>
          <w:color w:val="111111"/>
          <w:sz w:val="28"/>
          <w:szCs w:val="28"/>
          <w:rtl/>
        </w:rPr>
        <w:t xml:space="preserve">مذكرات باعبود ،علوي جعفر بن صادق (- 1170ه)، -، -، ج 14 ، ص 338.</w:t>
      </w:r>
    </w:p>
    <w:p>
      <w:pPr>
        <w:pStyle w:val="BookText"/>
      </w:pPr>
      <w:r>
        <w:rPr>
          <w:rFonts w:ascii="Amiri" w:hAnsi="Amiri" w:eastAsia="Amiri" w:cs="Amiri"/>
          <w:lang w:bidi="ar-SA"/>
          <w:color w:val="111111"/>
          <w:sz w:val="28"/>
          <w:szCs w:val="28"/>
          <w:rtl/>
        </w:rPr>
        <w:t xml:space="preserve">668 . التزود للاخرة، -، -، -، ج 4، ص321.</w:t>
      </w:r>
    </w:p>
    <w:p>
      <w:pPr>
        <w:pStyle w:val="BookText"/>
      </w:pPr>
      <w:r>
        <w:rPr>
          <w:rFonts w:ascii="IRNazanin" w:hAnsi="IRNazanin" w:eastAsia="IRNazanin" w:cs="IRNazanin"/>
          <w:lang w:bidi="fa-IR"/>
          <w:color w:val="111111"/>
          <w:sz w:val="28"/>
          <w:szCs w:val="28"/>
          <w:rtl/>
        </w:rPr>
        <w:t xml:space="preserve">669 . الروحية، نيريزي، قطب الدین محمد (1173-1100ه)، -، -، ج 8، ص390.</w:t>
      </w:r>
    </w:p>
    <w:p>
      <w:pPr>
        <w:pStyle w:val="BookText"/>
      </w:pPr>
      <w:r>
        <w:rPr>
          <w:rFonts w:ascii="Amiri" w:hAnsi="Amiri" w:eastAsia="Amiri" w:cs="Amiri"/>
          <w:lang w:bidi="ar-SA"/>
          <w:color w:val="111111"/>
          <w:sz w:val="28"/>
          <w:szCs w:val="28"/>
          <w:rtl/>
        </w:rPr>
        <w:t xml:space="preserve">670 . أنيس المتقين، ابن فقيه عبدالصمد بن  حسين (قرن 12ه)، 1175ه- -، ج 3، ص 42.</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شرح قصيده پائیه میرفندرسكي خلخالي ، محمد صالح بن محمد سعيد(1095- 1175ه)، ، ، فارسي، ج 9، ص 905.</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كشف الاسرار في العلوم المستفادة من خيال الإزار، بيتماني، حسين بن طعمه (-1175ه)، - ، ، ج 13، ص 193.</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البريقة المحمودية في شرح الطريقة المحمدية والشريعة النبوية في السيرة الاحمدية، خادمي، محمد بن مصطفى (-1176ه)، ج3، ص 320.</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تربية السالكين، خادمي، محمد بن مصطفى (-1176ه)، -، -، ج 4، ص 234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اخذ العهد على الطريقة المرضية (فائدة في) ، ، ، ج 1، ص 568.</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Amiri" w:hAnsi="Amiri" w:eastAsia="Amiri" w:cs="Amiri"/>
          <w:lang w:bidi="ar-SA"/>
          <w:color w:val="111111"/>
          <w:sz w:val="28"/>
          <w:szCs w:val="28"/>
          <w:rtl/>
        </w:rPr>
        <w:t xml:space="preserve">اوضح الدلالات شرح ادل الخيرات، حلبي،صالح بن حسين (-1177ه)، -، -، ج 3، ص78.</w:t>
      </w:r>
    </w:p>
    <w:p>
      <w:pPr>
        <w:pStyle w:val="BookText"/>
      </w:pPr>
      <w:r>
        <w:rPr>
          <w:rFonts w:ascii="Amiri" w:hAnsi="Amiri" w:eastAsia="Amiri" w:cs="Amiri"/>
          <w:lang w:bidi="ar-SA"/>
          <w:color w:val="111111"/>
          <w:sz w:val="28"/>
          <w:szCs w:val="28"/>
          <w:rtl/>
        </w:rPr>
        <w:t xml:space="preserve">677 . شجرة خواجكان جشت اهل بهشت، ، ، ،ج 9، ص 77.</w:t>
      </w:r>
    </w:p>
    <w:p>
      <w:pPr>
        <w:pStyle w:val="BookText"/>
      </w:pPr>
      <w:r>
        <w:rPr>
          <w:rFonts w:ascii="Amiri" w:hAnsi="Amiri" w:eastAsia="Amiri" w:cs="Amiri"/>
          <w:lang w:bidi="ar-SA"/>
          <w:color w:val="111111"/>
          <w:sz w:val="28"/>
          <w:szCs w:val="28"/>
          <w:rtl/>
        </w:rPr>
        <w:t xml:space="preserve">678 . تبيان الانوار في حل مليحة التكرار ، 1181 ه- -، ج 3، ص 650 .</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منوّرة قلوب أهل العرفان في إثبات ان کمالات الله غير منحصرة، جوهري، احمد بن حسن (1181-1099ه)، -، -، ج 15، ص 818.</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الطريقة النقشبندية (فصل في ذكر)، ، ، ،ج 10، ص 828 .</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الرسالة ،البندنيجية بندنيجي، علي بن ابراهيم ( -1186ه)، -، -، ج 8، ص 177.</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العرفان ،بندنيجي، علي بن ابراهيم (- 1186ه)، ، -، ج 11، ص 78.</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الفتوحات الالهية فى التوجهات الروحية ،قادري مدني محمد بن عبدالكريم (-1189ه)، ، ، ج 11، ص 705.</w:t>
      </w:r>
    </w:p>
    <w:p>
      <w:pPr>
        <w:pStyle w:val="BookText"/>
      </w:pPr>
      <w:r>
        <w:rPr>
          <w:rFonts w:ascii="Amiri" w:hAnsi="Amiri" w:eastAsia="Amiri" w:cs="Amiri"/>
          <w:lang w:bidi="ar-SA"/>
          <w:color w:val="111111"/>
          <w:sz w:val="28"/>
          <w:szCs w:val="28"/>
          <w:rtl/>
        </w:rPr>
        <w:t xml:space="preserve">684 . الانعام الشريف، ، ، -، ج 2، ص818 .</w:t>
      </w:r>
    </w:p>
    <w:p>
      <w:pPr>
        <w:pStyle w:val="BookText"/>
      </w:pPr>
      <w:r>
        <w:rPr>
          <w:rFonts w:ascii="Amiri" w:hAnsi="Amiri" w:eastAsia="Amiri" w:cs="Amiri"/>
          <w:lang w:bidi="ar-SA"/>
          <w:color w:val="111111"/>
          <w:sz w:val="28"/>
          <w:szCs w:val="28"/>
          <w:rtl/>
        </w:rPr>
        <w:t xml:space="preserve">685 .الانسان الكامل حقي ابراهيم بن عثمان (-1195ه)، ، ، تركي، ج 2، ص 805 .</w:t>
      </w:r>
    </w:p>
    <w:p>
      <w:pPr>
        <w:pStyle w:val="BookText"/>
      </w:pPr>
      <w:r>
        <w:rPr>
          <w:rFonts w:ascii="Amiri" w:hAnsi="Amiri" w:eastAsia="Amiri" w:cs="Amiri"/>
          <w:lang w:bidi="ar-SA"/>
          <w:color w:val="111111"/>
          <w:sz w:val="28"/>
          <w:szCs w:val="28"/>
          <w:rtl/>
        </w:rPr>
        <w:t xml:space="preserve">686 . الرشحات الأنورية في شرح الأوراد الأكبرية ،كردي، عبدالرحمن بن حسن ( -1195ه)،ج 8، ص 306 .</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السيف القاطع الكبرى الساطع للمسلمين، کله زردي ،محمد بن حسن (1195-1133ه)، ، ج 9، ص 41.</w:t>
      </w:r>
    </w:p>
    <w:p>
      <w:pPr>
        <w:pStyle w:val="BookText"/>
      </w:pPr>
      <w:r>
        <w:rPr>
          <w:rFonts w:ascii="IRNazanin" w:hAnsi="IRNazanin" w:eastAsia="IRNazanin" w:cs="IRNazanin"/>
          <w:lang w:bidi="fa-IR"/>
          <w:color w:val="111111"/>
          <w:sz w:val="28"/>
          <w:szCs w:val="28"/>
          <w:rtl/>
        </w:rPr>
        <w:t xml:space="preserve">688 . تحفة الاحباب في السلوك الى طريق الاصحاب ،کوسج، احمد بن محمد (-1195ه)، -، -، ج 3، ص 780.</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حصن العارفين من فتن الزمان في كل آن، حقي ابراهيم بن عثمان (-1195ه)، ، ، ج 6 ، ص 668 .</w:t>
      </w:r>
    </w:p>
    <w:p>
      <w:pPr>
        <w:pStyle w:val="BookText"/>
      </w:pPr>
      <w:r>
        <w:rPr>
          <w:rFonts w:ascii="Amiri" w:hAnsi="Amiri" w:eastAsia="Amiri" w:cs="Amiri"/>
          <w:lang w:bidi="ar-SA"/>
          <w:color w:val="111111"/>
          <w:sz w:val="28"/>
          <w:szCs w:val="28"/>
          <w:rtl/>
        </w:rPr>
        <w:t xml:space="preserve">690 . سر الملك العلام في تعانق الألف واللام ،كردي، عبدالرحمن بن حسن (-1195ه)، -، -، ج 8، ص 766 .</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Amiri" w:hAnsi="Amiri" w:eastAsia="Amiri" w:cs="Amiri"/>
          <w:lang w:bidi="ar-SA"/>
          <w:color w:val="111111"/>
          <w:sz w:val="28"/>
          <w:szCs w:val="28"/>
          <w:rtl/>
        </w:rPr>
        <w:t xml:space="preserve">مجموعة المعاني، حقي ابراهيم بن عثمان (- 1195ه)، -، -، تركي وعربي، ج 14، ص 58.</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نشاط العشق مكي حسيني، عبدالله بن حسن، ، ، فارسي، ج 16، ص 285.</w:t>
      </w:r>
    </w:p>
    <w:p>
      <w:pPr>
        <w:pStyle w:val="BookText"/>
      </w:pPr>
      <w:r>
        <w:rPr>
          <w:rFonts w:ascii="Amiri" w:hAnsi="Amiri" w:eastAsia="Amiri" w:cs="Amiri"/>
          <w:lang w:bidi="ar-SA"/>
          <w:color w:val="111111"/>
          <w:sz w:val="28"/>
          <w:szCs w:val="28"/>
          <w:rtl/>
        </w:rPr>
        <w:t xml:space="preserve">693 . السير والسلوك، بيدآبادي، محمد بن محمد رفيع (-1197ه)، -، -، ج 9، ص 30.</w:t>
      </w:r>
    </w:p>
    <w:p>
      <w:pPr>
        <w:pStyle w:val="BookText"/>
      </w:pPr>
      <w:r>
        <w:rPr>
          <w:rFonts w:ascii="IRNazanin" w:hAnsi="IRNazanin" w:eastAsia="IRNazanin" w:cs="IRNazanin"/>
          <w:lang w:bidi="fa-IR"/>
          <w:color w:val="111111"/>
          <w:sz w:val="28"/>
          <w:szCs w:val="28"/>
          <w:rtl/>
        </w:rPr>
        <w:t xml:space="preserve">694 . مكاتيب بيدآبادي، محمد بن محمد رفیع ( -1197ه)، - ، -، فارسي، ج 15، ص 409.</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Amiri" w:hAnsi="Amiri" w:eastAsia="Amiri" w:cs="Amiri"/>
          <w:lang w:bidi="ar-SA"/>
          <w:color w:val="111111"/>
          <w:sz w:val="28"/>
          <w:szCs w:val="28"/>
          <w:rtl/>
        </w:rPr>
        <w:t xml:space="preserve">التصوف (ارجوزة في) ، -، -، -، ج 4، ص 439.</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Amiri" w:hAnsi="Amiri" w:eastAsia="Amiri" w:cs="Amiri"/>
          <w:lang w:bidi="ar-SA"/>
          <w:color w:val="111111"/>
          <w:sz w:val="28"/>
          <w:szCs w:val="28"/>
          <w:rtl/>
        </w:rPr>
        <w:t xml:space="preserve">التصوف (رسالة في)، وليدي، محمد (قرن 12 ه)، -، -، ج 4، ص 431 .</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التصوف والاخلاق (رسالة في)، -، -، -، ج 4، ص 439 .</w:t>
      </w:r>
    </w:p>
    <w:p>
      <w:pPr>
        <w:pStyle w:val="BookText"/>
      </w:pPr>
      <w:r>
        <w:rPr>
          <w:rFonts w:ascii="Amiri" w:hAnsi="Amiri" w:eastAsia="Amiri" w:cs="Amiri"/>
          <w:lang w:bidi="ar-SA"/>
          <w:color w:val="111111"/>
          <w:sz w:val="28"/>
          <w:szCs w:val="28"/>
          <w:rtl/>
        </w:rPr>
        <w:t xml:space="preserve">698 . الدراويش (رسالة في)، سويدي، عبدالرحمن بن عبدالله ( 1200-1134ه)، ، ج 7، ص 217 .</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الرسالة الملكية في سلوك طريق الخلوتية واللمتية في الشرط والورد والتلقين والسلوك ، ، -، ج 8، ص278</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الطريقة القادرية، نقشبندي، محمد رفيع الدين بن محمد شمس الدين (1164 ق 12ه)، ، تركي، ج 10، ص 821</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الفتوة ، -، -، ج 11، ص 703.</w:t>
      </w:r>
    </w:p>
    <w:p>
      <w:pPr>
        <w:pStyle w:val="BookText"/>
      </w:pPr>
      <w:r>
        <w:rPr>
          <w:rFonts w:ascii="IRNazanin" w:hAnsi="IRNazanin" w:eastAsia="IRNazanin" w:cs="IRNazanin"/>
          <w:lang w:bidi="fa-IR"/>
          <w:color w:val="111111"/>
          <w:sz w:val="28"/>
          <w:szCs w:val="28"/>
          <w:rtl/>
        </w:rPr>
        <w:t xml:space="preserve">702 . . القول الجلي في بيان « قدمي هذه على رقبة كل ولي» لعبد القادر گیلانی، صاحب، محمد سعید خان (قرن 12ه) ،فارسي، ج 12، ص 842.</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Amiri" w:hAnsi="Amiri" w:eastAsia="Amiri" w:cs="Amiri"/>
          <w:lang w:bidi="ar-SA"/>
          <w:color w:val="111111"/>
          <w:sz w:val="28"/>
          <w:szCs w:val="28"/>
          <w:rtl/>
        </w:rPr>
        <w:t xml:space="preserve">المقتطفات العرفانية . ج 15، ص 332.</w:t>
      </w:r>
    </w:p>
    <w:p>
      <w:pPr>
        <w:pStyle w:val="BookText"/>
      </w:pPr>
      <w:r>
        <w:rPr>
          <w:rFonts w:ascii="IRNazanin" w:hAnsi="IRNazanin" w:eastAsia="IRNazanin" w:cs="IRNazanin"/>
          <w:lang w:bidi="fa-IR"/>
          <w:color w:val="111111"/>
          <w:sz w:val="28"/>
          <w:szCs w:val="28"/>
          <w:rtl/>
        </w:rPr>
        <w:t xml:space="preserve">704 . بحرالمعارف، همداني، عبدالصمد بن محمد حسين (-1216ه)، قرن 12ه- کربلا فارسي ، ج 3، ص231.</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رسالة حامدية ، ج 8، ص188.</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زمام الممالك بتمام المناسك، -، -، -، ج8 ، ص 608.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شرح قصيدة صوفية، -، -، -، ج 9، ص 872.</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شرح منظومة الشيخ بومدين ، ، ، ج10، ص 247 .</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قصائد وتنزيلات صوفية ،ج 12، ص 603.</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مسائل مختلفة في الفقه والغاز فقهية ونبذ في التصوف وفتاوى -، -، -، ج 14، ص 487.</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الموارد اللدنية في شرح العينية بندنيجي، علي بن ابراهيم ( -1186ه)، 1201ه- ، ج 15، ص 853.</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القول العمدة في شهود الوحدة، وهبي، علي بن عبد الوهاب (-1202ه)، ج12، ص 849.</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الكشف والبيان عن مشايخ هذا الزمان ، عمري، محمد امين بن خيرالله (-1203ه)، -، ، ج 13، ص 275 .</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العرائس المجلوة في ذكر اولياء فوة مرتضى زبيدي ،محمد بن محمد (1205-1145ه)، - ، ج 11، ص 75.</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سلم السالكين لشرح رسالة تاج الدين ،- ،- ،-، - ، ، ج 8، ص 812 .</w:t>
      </w:r>
    </w:p>
    <w:p>
      <w:pPr>
        <w:pStyle w:val="BookText"/>
      </w:pPr>
      <w:r>
        <w:rPr>
          <w:rFonts w:ascii="IRNazanin" w:hAnsi="IRNazanin" w:eastAsia="IRNazanin" w:cs="IRNazanin"/>
          <w:lang w:bidi="fa-IR"/>
          <w:color w:val="111111"/>
          <w:sz w:val="28"/>
          <w:szCs w:val="28"/>
          <w:rtl/>
        </w:rPr>
        <w:t xml:space="preserve">716.مجمع البحار في شرح بحر الاسرار، مظفر  علیشاه كرماني، محمد تقي بن محمد كاظم ( 1215-1150ه)، 1208ه- فارسي، ج13، ص 831 .</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البحرانية (1) احسائي، احمد بن زين الدين (1241 - 1166؟ ه)، 1211ه- -، ج 3، ص 208.</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سير وسلوك ؟ ،بحر العلوم، محمد مهدي بن مرتضى( 1212-1155ه)، -، فارسي، ج 9، ص30.</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اجازه ذکر، ميرزاي قمي، ابوالقاسم بن محمد حسن (1231-1151ه)، 1213ه-، قم، فارسي، ج 1، ص219 .</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مقامة في الصوفية، -، -، -، ج 15، ص 320.</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كبريت ،احمر مظفر علیشاه كرماني، محمد تقي بن محمد كاظم (1215-1150ه)، فارسي، ج 13، ص78.</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مرآة المحققين في معرفة النفس، مظفر علیشاه ،كرماني، محمد تقي بن محمد كاظم (1215-1150ه)، -، -، فارسي، ج 14، ص 363.</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قواعد التصوف رسالة في)، -، -، -، ج 12، ص 791.</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حاشية تحفة الاخوان صاوي، احمد بن محمد (1241-1175ه)، 1219ه- - ج5، ص 730.</w:t>
      </w:r>
    </w:p>
    <w:p>
      <w:pPr>
        <w:pStyle w:val="BookText"/>
      </w:pPr>
      <w:r>
        <w:rPr>
          <w:rFonts w:ascii="Amiri" w:hAnsi="Amiri" w:eastAsia="Amiri" w:cs="Amiri"/>
          <w:lang w:bidi="ar-SA"/>
          <w:color w:val="111111"/>
          <w:sz w:val="28"/>
          <w:szCs w:val="28"/>
          <w:rtl/>
        </w:rPr>
        <w:t xml:space="preserve">725 .كيفية القلب الانساني (رسالة في) ، ج 13، ص 484 .</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الحديقة الندية والبهجة الخالدية في آداي الطريقة النقشبندية، بغدادي، محمد بن سليمان (-1234ه)، 1223ه- -، ج 6، ص 596. ،</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الخطابية ،احسائي احمد بن زین الدین (1241 - 1166؟ ه ) ، 1224ه- -، ج 7، ص 43.</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شرح ديوان محيي الدين ، ج 9، ص 494.</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اجابة المضطرين في بيان الاصول و فروع الدين، كشفي، جعفر بن ابي اسحاق (1189- 1267ه)، 1228ه- يزد فارسي، ج 1، ص 196.</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بيان الصواب بتحرير الخطاب، بغدادي محمد امین (-1231ه)، 1228ه- -، ج3، ص 475 .</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الايمان والسلوك رسالة في)، -، -، -، فارسي، ج 3، ص 161.</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الرسالة الحسينية في كشف حقائق الانسانية ،بغدادي حسين، -، -، ج 8، ص190.</w:t>
      </w:r>
    </w:p>
    <w:p>
      <w:pPr>
        <w:pStyle w:val="BookText"/>
      </w:pPr>
      <w:r>
        <w:rPr>
          <w:rFonts w:ascii="Amiri" w:hAnsi="Amiri" w:eastAsia="Amiri" w:cs="Amiri"/>
          <w:lang w:bidi="ar-SA"/>
          <w:color w:val="111111"/>
          <w:sz w:val="28"/>
          <w:szCs w:val="28"/>
          <w:rtl/>
        </w:rPr>
        <w:t xml:space="preserve">733 .شرح جام جهان نما، فارسي، ج 9، ص 360.</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لسان العارفين ،برغاني محمد علي بن محمد (-1272؟ ه)، 1229ه- فارسي، ج 13، ص 572.</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رد صوفیان، میرزاي قمي، ابوالقاسم بن محمد حسن (1231-1151ه)، -، -، فارسي ، ج 8، ص 87.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السالكين ،اخباري، محمد بن عبدالنبي (1132- 1178؟ ه)، -، -، ج 8، ص 672.</w:t>
      </w:r>
    </w:p>
    <w:p>
      <w:pPr>
        <w:pStyle w:val="BookText"/>
      </w:pPr>
      <w:r>
        <w:rPr>
          <w:rFonts w:ascii="IRNazanin" w:hAnsi="IRNazanin" w:eastAsia="IRNazanin" w:cs="IRNazanin"/>
          <w:lang w:bidi="fa-IR"/>
          <w:color w:val="111111"/>
          <w:sz w:val="28"/>
          <w:szCs w:val="28"/>
          <w:rtl/>
        </w:rPr>
        <w:t xml:space="preserve">737 .اسرار الاولياء - - - فارسی، ج 2، ص 163.</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Amiri" w:hAnsi="Amiri" w:eastAsia="Amiri" w:cs="Amiri"/>
          <w:lang w:bidi="ar-SA"/>
          <w:color w:val="111111"/>
          <w:sz w:val="28"/>
          <w:szCs w:val="28"/>
          <w:rtl/>
        </w:rPr>
        <w:t xml:space="preserve">الشهاب الثاقب في الرد على المتصوفة وابطال اقوالهم وذكر بدعهم وانهم قايلون بوحدة الوجود، نقوي نصيرآبادي، دلدار علي بن محمد معين (1235-1166ه)، -، -، ج 10،ص 429.</w:t>
      </w:r>
    </w:p>
    <w:p>
      <w:pPr>
        <w:pStyle w:val="BookText"/>
      </w:pPr>
      <w:r>
        <w:rPr>
          <w:rFonts w:ascii="Amiri" w:hAnsi="Amiri" w:eastAsia="Amiri" w:cs="Amiri"/>
          <w:lang w:bidi="ar-SA"/>
          <w:color w:val="111111"/>
          <w:sz w:val="28"/>
          <w:szCs w:val="28"/>
          <w:rtl/>
        </w:rPr>
        <w:t xml:space="preserve">739 .شرح تحفة الاحباب في السلوك الى طريق الاصحاب، -، -، -، ج 9، ص318.</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السير والسلوك ،رشتي، كاظم بن قاسم (1259- 1212ه)، 138 ه- سراوان رشت، فارسي ، ج 9، ص31.</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السير والسلوك (3) رشتي، كاظم بن قاسم (1259-1212ه)، 1238 ه- -، ج 9، ص 31.</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الزهر الفائح لمن اقلع عن الذنوب والقبائح،خضري، يوسف بن عبد الجليل (-1241ه)، -، ، ج 8، ص 630 .</w:t>
      </w:r>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Amiri" w:hAnsi="Amiri" w:eastAsia="Amiri" w:cs="Amiri"/>
          <w:lang w:bidi="ar-SA"/>
          <w:color w:val="111111"/>
          <w:sz w:val="28"/>
          <w:szCs w:val="28"/>
          <w:rtl/>
        </w:rPr>
        <w:t xml:space="preserve">النية ،احساني احمد بن زين الدين (1166- 1241؟ه ) ، -، -، ج 16 ، ص 575.</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اثبات الرابطة، شهرزوري، خالد بن حسين (1193؟- 1242ه)، -، -، ج 1، ص 150 .</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اعتقاد ،نامه ،شهرزوري، خالد بن حسين (1193؟- 1242ه)، -، -، فارسي، ج 2، ص 516.</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جلاء الاقدار والسيف البتار في الصلاة على المختار، شهرزوري، خالد بن حسين (1193؟- 1242ه)، -، -، ج 5، ص 404.</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سير وسلوك، خسروشاهي، حسين بن علي (قرن 13ه)،1242 ه- ، فارسي، ج 9، ص 33.</w:t>
      </w:r>
    </w:p>
    <w:p>
      <w:pPr>
        <w:pStyle w:val="BookText"/>
      </w:pPr>
      <w:r>
        <w:rPr>
          <w:rFonts w:ascii="Amiri" w:hAnsi="Amiri" w:eastAsia="Amiri" w:cs="Amiri"/>
          <w:lang w:bidi="ar-SA"/>
          <w:color w:val="111111"/>
          <w:sz w:val="28"/>
          <w:szCs w:val="28"/>
          <w:rtl/>
        </w:rPr>
        <w:t xml:space="preserve">748 .معرفة الحكمتين ،شبر، عبدالله بن محمد رضا (1188؟-1242ه)، -، -، ج 15، ص 54.</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مكتوب الشيخ خالد الى بعض مريده في بغداد ،شهرزوري، خالد بن حسين (1193 ؟- 1242ه)، -، -، ج 15، ص 424.</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ذكر اسماء الصوفية (المتأخرين) (رسالة في)،، ، ، ج 7، ص 850.</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الكوكب الزاهر في الفرق بين علمي الباطن والظاهر، سويدي، محمد امين بن علي (1200 -1246؟ه ) ، -، -، ج 13، ص 471 .</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قلائد الدرر في شرح رسالة ابن حجر، سويدي، محمد امين بن علي (1200-1246؟ ه)، -، -، ج 12، ص 757.</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الرد على المرتاضين من الصوفية (رسالة في) ، قهرمان، عبد الحسين بن مصطفى ،ج 8، ص 102 .</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المفردين الذاكرين الله كثيرا (رسالة في)، دوسري، حسين بن احمد (-1247ه)، ج ،15، ص 250 .</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قصيدة في رد من انكر على اهل الطريقة استعمال الرابطة ،دوسري، حسين بن احمد (- 1247ه)، -، -، ج 12، ص 693.</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طبقات الاقطاب ،طولوني، عيسى بن موسى ، ، -، ج 10، ص 772.</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الطريقة العلية النقشبندية المجددية (رسالة في)، صوفي نقشبندي، ابوسعید محمد (- 1250ه)، -، -، ج 10، ص 821.</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شرح الانسان الكامل، -، -، -، ج 9، ص239.</w:t>
      </w:r>
    </w:p>
    <w:p>
      <w:pPr>
        <w:pStyle w:val="BookText"/>
      </w:pPr>
      <w:r>
        <w:rPr>
          <w:rFonts w:ascii="Amiri" w:hAnsi="Amiri" w:eastAsia="Amiri" w:cs="Amiri"/>
          <w:lang w:bidi="ar-SA"/>
          <w:color w:val="111111"/>
          <w:sz w:val="28"/>
          <w:szCs w:val="28"/>
          <w:rtl/>
        </w:rPr>
        <w:t xml:space="preserve">759 . الجوهر الأسنى في الصلوات المشتملة على اسماء الله الحسنى، نودهي، محمد معروف بن مصطفى (1254-1166ه)، ج5، ص 610.</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الفتح الالهي ،نودهي، محمد معروف بن مصطفى (1254-1166ه)، ج 11، ص 633.</w:t>
      </w:r>
    </w:p>
    <w:p>
      <w:pPr>
        <w:pStyle w:val="BookText"/>
      </w:pPr>
      <w:r>
        <w:rPr>
          <w:rFonts w:ascii="Amiri" w:hAnsi="Amiri" w:eastAsia="Amiri" w:cs="Amiri"/>
          <w:lang w:bidi="ar-SA"/>
          <w:color w:val="111111"/>
          <w:sz w:val="28"/>
          <w:szCs w:val="28"/>
          <w:rtl/>
        </w:rPr>
        <w:t xml:space="preserve">761 . قواعد المتصوفة والمقاصد المتخوفة، بدخشاني، محمد بن محمد (قرن 13ه)، 1255 ق ، مكة المكرمة، ج 12، ص 805.</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ارشاد المریدین، کاشف  دزفولي، صدرالدین بن محمد باقر (1258-1174ه)، -، -، فارسي، ج 2، ص 49.</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اجوبة المسائل، رشتي ،كاظم بن قاسم (1259-1212ه)، -، -، ج 1، ص 336.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اجوبة المسائل (1)، رشتي ،كاظم بن قاسم (1259-1212ه)، -، -، ج 1، ص 337.</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Amiri" w:hAnsi="Amiri" w:eastAsia="Amiri" w:cs="Amiri"/>
          <w:lang w:bidi="ar-SA"/>
          <w:color w:val="111111"/>
          <w:sz w:val="28"/>
          <w:szCs w:val="28"/>
          <w:rtl/>
        </w:rPr>
        <w:t xml:space="preserve">اللوامع الحسينية في الحكمة والعرفان وعقائد الشيخية، رشتي، كاظم بن قاسم (1259-1212ه)، -، كربلا، ج 13 ، ص 651.</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Amiri" w:hAnsi="Amiri" w:eastAsia="Amiri" w:cs="Amiri"/>
          <w:lang w:bidi="ar-SA"/>
          <w:color w:val="111111"/>
          <w:sz w:val="28"/>
          <w:szCs w:val="28"/>
          <w:rtl/>
        </w:rPr>
        <w:t xml:space="preserve">جامع الكنوز شرح التحفة، قادري ،بتالوي ، محمد بن غلام غوث، -، -، ج 5، ص319.</w:t>
      </w:r>
    </w:p>
    <w:p>
      <w:pPr>
        <w:pStyle w:val="BookText"/>
      </w:pPr>
      <w:r>
        <w:rPr>
          <w:rFonts w:ascii="Amiri" w:hAnsi="Amiri" w:eastAsia="Amiri" w:cs="Amiri"/>
          <w:lang w:bidi="ar-SA"/>
          <w:color w:val="111111"/>
          <w:sz w:val="28"/>
          <w:szCs w:val="28"/>
          <w:rtl/>
        </w:rPr>
        <w:t xml:space="preserve">767 .سير وسلوك شفتي بيدآبادي، محمد باقر بن محمد نقي (1175؟-1260ه)، ج 9، ص 32.</w:t>
      </w:r>
    </w:p>
    <w:p>
      <w:pPr>
        <w:pStyle w:val="BookText"/>
      </w:pPr>
      <w:r>
        <w:rPr>
          <w:rFonts w:ascii="Amiri" w:hAnsi="Amiri" w:eastAsia="Amiri" w:cs="Amiri"/>
          <w:lang w:bidi="ar-SA"/>
          <w:color w:val="111111"/>
          <w:sz w:val="28"/>
          <w:szCs w:val="28"/>
          <w:rtl/>
        </w:rPr>
        <w:t xml:space="preserve">768 .وظائف السادة الصوفية -،-، ج 16، ص 838.</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Amiri" w:hAnsi="Amiri" w:eastAsia="Amiri" w:cs="Amiri"/>
          <w:lang w:bidi="ar-SA"/>
          <w:color w:val="111111"/>
          <w:sz w:val="28"/>
          <w:szCs w:val="28"/>
          <w:rtl/>
        </w:rPr>
        <w:t xml:space="preserve">خلاصة الطريقة والعبادة في بيان السلوك والرياضة، - ، ، -، ج 7، ص117.</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شرح قصيدة في التصوف دركزلي، حسن بن اسماعيل (-1327ه)، 1265ه- ج 9، ص 885 .</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البدور الجلية في ما مست اليه حاجات الفقراء الصوفية بريفكاني، نورالدين بن عبد الجبار (1268-1205ه)، ج3، ص 272.</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العهد (رسالة في) ، -، -، -، ج 11، ص 342.</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Amiri" w:hAnsi="Amiri" w:eastAsia="Amiri" w:cs="Amiri"/>
          <w:lang w:bidi="ar-SA"/>
          <w:color w:val="111111"/>
          <w:sz w:val="28"/>
          <w:szCs w:val="28"/>
          <w:rtl/>
        </w:rPr>
        <w:t xml:space="preserve">النفحات المكية والملمات القدسية شرح اساس الطريقة الختمية مير غني، محمد عثمان بن محمد (1268-1208ه)، -، -، ج 16، ص 387.</w:t>
      </w:r>
    </w:p>
    <w:p>
      <w:pPr>
        <w:pStyle w:val="BookText"/>
      </w:pPr>
      <w:r>
        <w:rPr>
          <w:rFonts w:ascii="Amiri" w:hAnsi="Amiri" w:eastAsia="Amiri" w:cs="Amiri"/>
          <w:lang w:bidi="ar-SA"/>
          <w:color w:val="111111"/>
          <w:sz w:val="28"/>
          <w:szCs w:val="28"/>
          <w:rtl/>
        </w:rPr>
        <w:t xml:space="preserve">774 .فيوض البحور المتلاطمة في شرح الانوار المتراكمة، مير غني، محمد عثمان بن محمد (1268- 1208ه)، -، -، ج 12، ص 320.</w:t>
      </w:r>
    </w:p>
    <w:p>
      <w:pPr>
        <w:pStyle w:val="BookText"/>
      </w:pPr>
      <w:r>
        <w:rPr>
          <w:rFonts w:ascii="Amiri" w:hAnsi="Amiri" w:eastAsia="Amiri" w:cs="Amiri"/>
          <w:lang w:bidi="ar-SA"/>
          <w:color w:val="111111"/>
          <w:sz w:val="28"/>
          <w:szCs w:val="28"/>
          <w:rtl/>
        </w:rPr>
        <w:t xml:space="preserve">775 . القول الجلي الراسخ في الرد على من أنكر رابطة المشايخ ،ملاحنفي، ابوبكر بن محمد (-1270 ه)، -، -، ج 12، ص 842.</w:t>
      </w:r>
    </w:p>
    <w:p>
      <w:pPr>
        <w:pStyle w:val="BookText"/>
      </w:pPr>
      <w:r>
        <w:rPr>
          <w:rFonts w:ascii="Amiri" w:hAnsi="Amiri" w:eastAsia="Amiri" w:cs="Amiri"/>
          <w:lang w:bidi="ar-SA"/>
          <w:color w:val="111111"/>
          <w:sz w:val="28"/>
          <w:szCs w:val="28"/>
          <w:rtl/>
        </w:rPr>
        <w:t xml:space="preserve">776 .فتوى في الصوفية آلوسي، محمود بن عبدالله (1217-1270ه ) ، -، -، ج 11، ص718.</w:t>
      </w:r>
    </w:p>
    <w:p>
      <w:pPr>
        <w:pStyle w:val="BookText"/>
      </w:pPr>
      <w:r>
        <w:rPr>
          <w:rFonts w:ascii="Amiri" w:hAnsi="Amiri" w:eastAsia="Amiri" w:cs="Amiri"/>
          <w:lang w:bidi="ar-SA"/>
          <w:color w:val="111111"/>
          <w:sz w:val="28"/>
          <w:szCs w:val="28"/>
          <w:rtl/>
        </w:rPr>
        <w:t xml:space="preserve">777 .كفاية المريد في ادب الموفق السعيد، اروادي ، احمد بن سليمان ( -1375 ه ) ، ، ، ، ج 13، ص 338.</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Amiri" w:hAnsi="Amiri" w:eastAsia="Amiri" w:cs="Amiri"/>
          <w:lang w:bidi="ar-SA"/>
          <w:color w:val="111111"/>
          <w:sz w:val="28"/>
          <w:szCs w:val="28"/>
          <w:rtl/>
        </w:rPr>
        <w:t xml:space="preserve">البهجة السنية في آداب الطريقة العلية الخالدية  النقشبندية ،خاني ،محمد بن عبدالله (-1279ه)، -، -، ج 3، ص 419.</w:t>
      </w:r>
    </w:p>
    <w:p>
      <w:pPr>
        <w:pStyle w:val="BookText"/>
      </w:pPr>
      <w:r>
        <w:rPr>
          <w:rFonts w:ascii="Amiri" w:hAnsi="Amiri" w:eastAsia="Amiri" w:cs="Amiri"/>
          <w:lang w:bidi="ar-SA"/>
          <w:color w:val="111111"/>
          <w:sz w:val="28"/>
          <w:szCs w:val="28"/>
          <w:rtl/>
        </w:rPr>
        <w:t xml:space="preserve">779 .طريق النجاة ،كرماني، محمد كريم بن ابراهيم (1288-125ه)، 1379ه- -، ج 10، ص 833.</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قوائم الانوار وطوالع الاسرار، میرزا بابا شيرازي، ابوالقاسم بن عبد النبي (1212 -1286ه)، 1282 ه- ،تهران فارسي، ج 12، ص 773.</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ضياء القلوب ،جرمبوش احمد ،فارسي ، ج 10، ص 722.</w:t>
      </w:r>
    </w:p>
    <w:p>
      <w:pPr>
        <w:pStyle w:val="BookText"/>
      </w:pPr>
      <w:r>
        <w:rPr>
          <w:rFonts w:ascii="IRNazanin" w:hAnsi="IRNazanin" w:eastAsia="IRNazanin" w:cs="IRNazanin"/>
          <w:lang w:bidi="fa-IR"/>
          <w:color w:val="111111"/>
          <w:sz w:val="28"/>
          <w:szCs w:val="28"/>
          <w:rtl/>
        </w:rPr>
        <w:t xml:space="preserve">782 .مناسك العاشقين ؟ میرزا بابا شيرازي، ابوالقاسم بن عبدالنبي (1212؟- 1286ه)، -، فارسي، ج 15، ص 509.</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الحكم المهدوية الملتقطة من درر الامدادات النبوية ،رواس، محمد مهدي بن علي (1220 - 1287ه)، -، -، ج 6، ص 765.</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اجوبة المسائل الخلخالية ،سبزواري هادي بن مهدي (1289-1212ه)، -، -، ج 1، ص 347 .</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التعطّف على التعرّف في الاصلين والتصوّف آلوسي عبدالله بن محمود (1291-1248ه)، - ج4، ص 481.</w:t>
      </w:r>
    </w:p>
    <w:p>
      <w:pPr>
        <w:pStyle w:val="BookText"/>
      </w:pPr>
      <w:r>
        <w:rPr>
          <w:rFonts w:ascii="IRNazanin" w:hAnsi="IRNazanin" w:eastAsia="IRNazanin" w:cs="IRNazanin"/>
          <w:lang w:bidi="fa-IR"/>
          <w:color w:val="111111"/>
          <w:sz w:val="28"/>
          <w:szCs w:val="28"/>
          <w:rtl/>
        </w:rPr>
        <w:t xml:space="preserve">786 .مصباح السالكين ،كرماني، محمد بن محمد كريم (1324 - 1263ه)، 1292 ه- لنگر ،فارسي ، ج 14، ص 709.</w:t>
      </w:r>
    </w:p>
    <w:p>
      <w:pPr>
        <w:pStyle w:val="BookText"/>
      </w:pPr>
      <w:r>
        <w:rPr>
          <w:rFonts w:ascii="Amiri" w:hAnsi="Amiri" w:eastAsia="Amiri" w:cs="Amiri"/>
          <w:lang w:bidi="ar-SA"/>
          <w:color w:val="111111"/>
          <w:sz w:val="28"/>
          <w:szCs w:val="28"/>
          <w:rtl/>
        </w:rPr>
        <w:t xml:space="preserve">787 .الشهاب الثاقب في رد الصوفية، وفائي شوشتري ،فتح الله بن حسن (-1304ه)، 1294ه- ، فارسي، ج 10، ص 430</w:t>
      </w:r>
    </w:p>
    <w:p>
      <w:pPr>
        <w:pStyle w:val="BookText"/>
      </w:pPr>
      <w:r>
        <w:rPr>
          <w:rFonts w:ascii="Amiri" w:hAnsi="Amiri" w:eastAsia="Amiri" w:cs="Amiri"/>
          <w:lang w:bidi="ar-SA"/>
          <w:color w:val="111111"/>
          <w:sz w:val="28"/>
          <w:szCs w:val="28"/>
          <w:rtl/>
        </w:rPr>
        <w:t xml:space="preserve">788 .آداب الطريقة رسالة في)، -، -، -، ج 1، ص 46.</w:t>
      </w:r>
    </w:p>
    <w:p>
      <w:pPr>
        <w:pStyle w:val="BookText"/>
      </w:pPr>
      <w:r>
        <w:rPr>
          <w:rFonts w:ascii="Amiri" w:hAnsi="Amiri" w:eastAsia="Amiri" w:cs="Amiri"/>
          <w:lang w:bidi="ar-SA"/>
          <w:color w:val="111111"/>
          <w:sz w:val="28"/>
          <w:szCs w:val="28"/>
          <w:rtl/>
        </w:rPr>
        <w:t xml:space="preserve">789 .آداب الذكر، -، -، -، ج 1، ص37.</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آداب الذكر في الطريقة العلية النقشبندية ، -، -، ج 1، ص38.</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الخرقة (رسالة في)، ، ، ، ج 7، ص 5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السلسلة العلية النقشبندية ،ج 8، ص 806.</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الشاهد الجلي في مناقب الشيخ علي الكوازي ،كوازي، يحيى بن خليل (قرن 13ه)، -،-، ج 9، ص 69.</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Amiri" w:hAnsi="Amiri" w:eastAsia="Amiri" w:cs="Amiri"/>
          <w:lang w:bidi="ar-SA"/>
          <w:color w:val="111111"/>
          <w:sz w:val="28"/>
          <w:szCs w:val="28"/>
          <w:rtl/>
        </w:rPr>
        <w:t xml:space="preserve">الصلوات المباركة، سنوي، طه بن احمد (- 1300ه)، -، - ج 10، ص 630.</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الطريقة القادرية (رسالة في)، قادري، صالح بن عبد الرحيم (قرن 13ه)، ج 10، ص 822.</w:t>
      </w:r>
    </w:p>
    <w:p>
      <w:pPr>
        <w:pStyle w:val="BookText"/>
      </w:pPr>
      <w:r>
        <w:rPr>
          <w:rFonts w:ascii="Amiri" w:hAnsi="Amiri" w:eastAsia="Amiri" w:cs="Amiri"/>
          <w:lang w:bidi="ar-SA"/>
          <w:color w:val="111111"/>
          <w:sz w:val="28"/>
          <w:szCs w:val="28"/>
          <w:rtl/>
        </w:rPr>
        <w:t xml:space="preserve">796 . العالم (رسالة في)، -، -، -، ج 11، ص 5.</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بیان الاسرار في شرح قصيدة الصوفية لعبد القادر الكيلاني، ابوالفرج دهلوي، محمد فاضل (قرن 13ه)، -، -، ج 3، ص 458.</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تحفة اهل البدايات وهدية اهل النهايات، کبنجاني، محمد بن صديق (قرن 13ه)، -، -، ج 3، ص 812.</w:t>
      </w:r>
    </w:p>
    <w:p>
      <w:pPr>
        <w:pStyle w:val="BookText"/>
      </w:pPr>
      <w:r>
        <w:rPr>
          <w:rFonts w:ascii="IRNazanin" w:hAnsi="IRNazanin" w:eastAsia="IRNazanin" w:cs="IRNazanin"/>
          <w:lang w:bidi="fa-IR"/>
          <w:color w:val="111111"/>
          <w:sz w:val="28"/>
          <w:szCs w:val="28"/>
          <w:rtl/>
        </w:rPr>
        <w:t xml:space="preserve">799 .جنات ،وصال ،نورعلیشاه محمد علي بن عبد الحسين (1160؟-1212ه)، قرن 13ه- فارسي، ج 5، ص 456.</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ردّ على عثمان الجليلي الموصلي، -، -، -، ج 8، ص 98.</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سير السلوك، عبدالغفور بن ملا محمد ( قرن 13ه)، ، ، ،تركي، ج 9، ص27.</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شرح دیوان ابن الفارض ، ج9، ص 480 .</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شرح رباعيات في اثبات وحدة الوجود، ، ، ، فارسي، ج 9، ص 498.</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صفة المريد (فائدة في)، ج10، ص 571</w:t>
      </w:r>
    </w:p>
    <w:p>
      <w:pPr>
        <w:pStyle w:val="BookText"/>
      </w:pPr>
      <w:r>
        <w:rPr>
          <w:rFonts w:ascii="Amiri" w:hAnsi="Amiri" w:eastAsia="Amiri" w:cs="Amiri"/>
          <w:lang w:bidi="ar-SA"/>
          <w:color w:val="111111"/>
          <w:sz w:val="28"/>
          <w:szCs w:val="28"/>
          <w:rtl/>
        </w:rPr>
        <w:t xml:space="preserve">805 ،عرفان ، ، ، فارسي، ج 11، ص78.</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فردوس البرهان، ، ، ، -، ج 11، ص779.</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Amiri" w:hAnsi="Amiri" w:eastAsia="Amiri" w:cs="Amiri"/>
          <w:lang w:bidi="ar-SA"/>
          <w:color w:val="111111"/>
          <w:sz w:val="28"/>
          <w:szCs w:val="28"/>
          <w:rtl/>
        </w:rPr>
        <w:t xml:space="preserve">فوائد الكاشفية، موسوي دزفولي، محمد علي بن محمد باقر (قرن 13ه) ،ج12، ص 263.</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گنجينة الاسرار ،عمان ساماني، نورالله بن عبدالله (قرن 13ه)، فارسي، ج 13، ص 506 .</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لمعات القادرية، ابوالفرج دهلوي، محمد فاضل (قرن 13ه)، - ، -، فارسي، ج 13، ص 615.</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مخبر اليقين، قاهر اصفهاني، محمد جواد (قرن  13ه)، -، -، فارسي، ج 14، ص 140.</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مرآت المحققين ؟ مجتهد قزويني ، عبد الوهاب( قرن 13ه)، فارسي، ج 14، ص 362.</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منبع  الاسرار، حمزة بن شمشاد، -، -، ، تركي، ج 15، ص 585.</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منتخب حديقة الشيعة ،شهرستاني، محمد ( قرن 13ه)، -، -، فارسي، ج 15 ، ص 604.</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منهاج معارف السالكين الى معراج عوارف العارفين، محمد بن آدم بن عبدالله (قرن 13 ه)، -، -، ج 15 ، ص 782.</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تحفة التعطف والتلطف في عقائد التوحيد والعبادات والتصوف، منصوري، محمد متولي بن بكر (-1301ه)، -، -، ج 3، ص 817.</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فرائد  اخلاقية، دامغاني، عبدالعلي، -، -، ج 11، ص 725 .</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النفحات الانسية في تبرئة عقائد الصوفية عن الحلول والاتحاد والعينية، نقشبندي خالدي، محمد سعیدالدین، -، -، ج 16، ص 381.</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سراج المحتاج في السير والسلوك بلا اعوجاج، وفائي  شوشتري، فتح الله بن حسن (-1304ه)، ، فارسي، ج8، ص 736.</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شجرة اليقين حقي، اسماعيل ،ج 9، ص 84.</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المعارف الغيبية في شرح القصيدة العينية، ابن جرجيس، محمد بن جرجيس (-1305ه)، - -، ج 14، ص 846.</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مکتوبات كاك  احمد، نودهی، احمد بن محمد معروف (-1305ه)، -، -، فارسي، ج 15، ص 422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822 .مكتوب  السلوك ،نودهي، احمد بن محمد معروف ( -1305ه)، -، -، ج 15 ، ص 424.</w:t>
      </w:r>
    </w:p>
    <w:p>
      <w:pPr>
        <w:pStyle w:val="BookText"/>
      </w:pPr>
      <w:r>
        <w:rPr>
          <w:rFonts w:ascii="Amiri" w:hAnsi="Amiri" w:eastAsia="Amiri" w:cs="Amiri"/>
          <w:lang w:bidi="ar-SA"/>
          <w:color w:val="111111"/>
          <w:sz w:val="28"/>
          <w:szCs w:val="28"/>
          <w:rtl/>
        </w:rPr>
        <w:t xml:space="preserve">823 .مكتوب  الكبائر ، نودهي، احمد بن محمد معروف (-1305ه)، فارسي، ج 15،ص 425 .</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مكتوب معجزات مكة، نودهي ،احمد بن محمد معروف (- 1305ه)، -، -، فارسي، ج 15،ص 426.</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الملكوت، ، -، -، ج 15، ص 465.</w:t>
      </w:r>
    </w:p>
    <w:p>
      <w:pPr>
        <w:pStyle w:val="BookText"/>
      </w:pPr>
      <w:r>
        <w:rPr>
          <w:rFonts w:ascii="IRNazanin" w:hAnsi="IRNazanin" w:eastAsia="IRNazanin" w:cs="IRNazanin"/>
          <w:lang w:bidi="fa-IR"/>
          <w:color w:val="111111"/>
          <w:sz w:val="28"/>
          <w:szCs w:val="28"/>
          <w:rtl/>
        </w:rPr>
        <w:t xml:space="preserve">826 .سواء ،الطريق ،گرهرودي، محمد حسين بن محمد مهدي ( -1314ه)، -، -، ج 8، ص 855.</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Amiri" w:hAnsi="Amiri" w:eastAsia="Amiri" w:cs="Amiri"/>
          <w:lang w:bidi="ar-SA"/>
          <w:color w:val="111111"/>
          <w:sz w:val="28"/>
          <w:szCs w:val="28"/>
          <w:rtl/>
        </w:rPr>
        <w:t xml:space="preserve">بلوغ الارب الى سلسلة الذهب، احسائي ، عثمان بن يوسف، ، -، ج 3، ص 395.</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فائدة في الخضر عليه السلام -، -، -، ج 11، ص 574.</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Amiri" w:hAnsi="Amiri" w:eastAsia="Amiri" w:cs="Amiri"/>
          <w:lang w:bidi="ar-SA"/>
          <w:color w:val="111111"/>
          <w:sz w:val="28"/>
          <w:szCs w:val="28"/>
          <w:rtl/>
        </w:rPr>
        <w:t xml:space="preserve">اسئلة نعمان الى صديق خان ملك بهوبال، آلوسي، نعمان بن محمود (1317-1252ه)، -، ، ج 2، ص 89 .</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لمعات انوار -، -، -، ج 13، ص 614.</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کفایت الاسلام ، كردي، ج 13، ص 311.</w:t>
      </w:r>
    </w:p>
    <w:p>
      <w:pPr>
        <w:pStyle w:val="BookText"/>
      </w:pPr>
      <w:r>
        <w:rPr>
          <w:rFonts w:ascii="IRNazanin" w:hAnsi="IRNazanin" w:eastAsia="IRNazanin" w:cs="IRNazanin"/>
          <w:lang w:bidi="fa-IR"/>
          <w:color w:val="111111"/>
          <w:sz w:val="28"/>
          <w:szCs w:val="28"/>
          <w:rtl/>
        </w:rPr>
        <w:t xml:space="preserve">832 .رسالة مقتصرة من مسامرات الابرار ،دركزلي، حسن بن اسماعیل (-1327ه)، ، ، ج8،ص 276 .</w:t>
      </w:r>
    </w:p>
    <w:p>
      <w:pPr>
        <w:pStyle w:val="BookText"/>
      </w:pPr>
      <w:r>
        <w:rPr>
          <w:rFonts w:ascii="IRNazanin" w:hAnsi="IRNazanin" w:eastAsia="IRNazanin" w:cs="IRNazanin"/>
          <w:lang w:bidi="fa-IR"/>
          <w:color w:val="111111"/>
          <w:sz w:val="28"/>
          <w:szCs w:val="28"/>
          <w:rtl/>
        </w:rPr>
        <w:t xml:space="preserve">833 .فرحة الاحباب في اخبار الاربعة الاقطاب ،ابوالهدی  رفاعي، محمد بن حسن (1266- 1327 ه)، -، -، ج 11، ص 775.</w:t>
      </w:r>
    </w:p>
    <w:p>
      <w:pPr>
        <w:pStyle w:val="BookText"/>
      </w:pPr>
      <w:r>
        <w:rPr>
          <w:rFonts w:ascii="Amiri" w:hAnsi="Amiri" w:eastAsia="Amiri" w:cs="Amiri"/>
          <w:lang w:bidi="ar-SA"/>
          <w:color w:val="111111"/>
          <w:sz w:val="28"/>
          <w:szCs w:val="28"/>
          <w:rtl/>
        </w:rPr>
        <w:t xml:space="preserve">834 .«ان الارض لاتخلو من الحجة»(رسالة في) - ، ج 2، ص 774.</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اصطلاحات  صوفیان ،فارسي، ج2، ص 363 .</w:t>
      </w:r>
    </w:p>
    <w:p>
      <w:pPr>
        <w:pStyle w:val="BookText"/>
      </w:pPr>
      <w:r>
        <w:rPr>
          <w:rFonts w:ascii="Amiri" w:hAnsi="Amiri" w:eastAsia="Amiri" w:cs="Amiri"/>
          <w:lang w:bidi="ar-SA"/>
          <w:color w:val="111111"/>
          <w:sz w:val="28"/>
          <w:szCs w:val="28"/>
          <w:rtl/>
        </w:rPr>
        <w:t xml:space="preserve">836 .الرد على المعتزلة في نفيهم كرامات الأولياء ( رسالة في) احمد، -، -، ج8، ص 102.</w:t>
      </w:r>
    </w:p>
    <w:p>
      <w:pPr>
        <w:pStyle w:val="BookText"/>
      </w:pPr>
      <w:r>
        <w:rPr>
          <w:rFonts w:ascii="Amiri" w:hAnsi="Amiri" w:eastAsia="Amiri" w:cs="Amiri"/>
          <w:lang w:bidi="ar-SA"/>
          <w:color w:val="111111"/>
          <w:sz w:val="28"/>
          <w:szCs w:val="28"/>
          <w:rtl/>
        </w:rPr>
        <w:t xml:space="preserve">837 .تحفة الاخوان -، -، -، ج 3، ص788.</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Amiri" w:hAnsi="Amiri" w:eastAsia="Amiri" w:cs="Amiri"/>
          <w:lang w:bidi="ar-SA"/>
          <w:color w:val="111111"/>
          <w:sz w:val="28"/>
          <w:szCs w:val="28"/>
          <w:rtl/>
        </w:rPr>
        <w:t xml:space="preserve">الرابطة النقشبندية، قره داغي ،عبدالرحمن بن محمد (1335-1253ه)، -، -، ج 8، ص 4.</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استغاثة بالشيخ عبدالقادر الجيلاني -،-،-،ج 2، ص 147 .</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الاقوال الضابطة في احوال الرابطة، بيانوني ، عيسى بن حسن، -، -، ج 2، ص 635.</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لقاء الله ملكي تبريزي، جواد بن شفيع (- 1343ه)، - - عربي وفارسي، ج13، ص 603.</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مجموعة الاوراد القادرية ، قادري ،  عبدالرحمن بن علي (1345-1261ه)، ج 14، ص 23.</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تحفة الاصفياء بترجمة سفينة الاولياء ، ، ج 3، ص 804.</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اسرار العارفين في شرح دعاء کمیل ، بحر العلوم ،جعفر بن محمد باقر (1289 - 1377ه)، -، -، ج 2، ص 174.</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الدلالات القاطعات في الرد على من انكر على الاولياء الكرامات افندي، محمد امين بن محمد سعید (1377-1304ه)، ج 7، ص 463 .</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المقامة الصوفية زكي، محمد امين بن زكي ( قرن 14ه)، -، -، ج 15، ص 319.</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أهل الطرق من المتصوفة (كتاب في) ،تركي، ج 3، ص 52.</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حکمت  عبادت ،زكي، محمد امين بن زكي ( قرن 14ه)، ، ، تركي، ج 6، ص 745.</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رشحات القدس في تحقيق معنى الوسوسة وحدیث النفس ،غراوي، محمد رضا بن قاسم ( قرن 14ه)، -، -، ج 8، ص307.</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مناهج السلوك موسوي، محمد طاهر بن محمد باقر (قرن14ه)، فارسي، ج 15 ، ص 568 .</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وثيقة الصالحين ،فريدي جلال الدين ، ، عربي وفارسي، ج 16، ص 727.</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حديث شبيبي محمد رضا (1965-1886م)، ، -، ج 6، ص 561.</w:t>
      </w:r>
    </w:p>
    <w:p>
      <w:pPr>
        <w:pStyle w:val="BookText"/>
      </w:pPr>
      <w:r>
        <w:rPr>
          <w:rFonts w:ascii="Amiri" w:hAnsi="Amiri" w:eastAsia="Amiri" w:cs="Amiri"/>
          <w:lang w:bidi="ar-SA"/>
          <w:color w:val="111111"/>
          <w:sz w:val="28"/>
          <w:szCs w:val="28"/>
          <w:rtl/>
        </w:rPr>
        <w:t xml:space="preserve">853 .اجازة الطريقة القادرية ،بريفكاني ، عبد الحميد، ، ، ج 1، ص220.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اجازة بالخرقة والطريقة القادرية وكلمة التوحيد الى السيد عبداللطيف بن سید ابراهيم ،قادري، علي بن سليمان بن مصطفى،، -، ج 1، ص 215 .</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التصوف (رسالة في)، بخاري نقشبندي ،محمد بن مراد، -، -، ج 4، ص 431 .</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Amiri" w:hAnsi="Amiri" w:eastAsia="Amiri" w:cs="Amiri"/>
          <w:lang w:bidi="ar-SA"/>
          <w:color w:val="111111"/>
          <w:sz w:val="28"/>
          <w:szCs w:val="28"/>
          <w:rtl/>
        </w:rPr>
        <w:t xml:space="preserve">الحث على اتباع الطريقة القادرية (رسالة في)، بكائي، احمد بن مختار، ، -، ج 6، ص 473.</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الخلوة (رسالة في)، موصلي، محمد (بريفكاني )، ، -، ج 7، ص 158.</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Amiri" w:hAnsi="Amiri" w:eastAsia="Amiri" w:cs="Amiri"/>
          <w:lang w:bidi="ar-SA"/>
          <w:color w:val="111111"/>
          <w:sz w:val="28"/>
          <w:szCs w:val="28"/>
          <w:rtl/>
        </w:rPr>
        <w:t xml:space="preserve">الذكر على طريق النقشبندية رسالة في) ،بخاري نقشبندي، محمد بن مراد ، ، ج 7، ص 856.</w:t>
      </w:r>
    </w:p>
    <w:p>
      <w:pPr>
        <w:pStyle w:val="BookText"/>
      </w:pPr>
      <w:r>
        <w:rPr>
          <w:rFonts w:ascii="Amiri" w:hAnsi="Amiri" w:eastAsia="Amiri" w:cs="Amiri"/>
          <w:lang w:bidi="ar-SA"/>
          <w:color w:val="111111"/>
          <w:sz w:val="28"/>
          <w:szCs w:val="28"/>
          <w:rtl/>
        </w:rPr>
        <w:t xml:space="preserve">859 .الرسالة التاجية في الطريقة النقشبندية، تاج الدين حنفي (1160ه)، ، -، ج8، ص178.</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الرسالة الشريفة في التصوف، ابن شمس الدين، -، -، ج8، ص 214.</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الرسالة القلمية قبالي زاده علي چلبي ، ، ج 8، ص 251.</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الطريقة النقشبندية (رسالة في)، بابا سماسي،خواجه محمد ، ، ج 10، ص 828.</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المجموعة البصرية ،خطيب، صالح بن عباس ،، -، ج 14، ص 24.</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تعريب مكتوبات الصوفية، نقشبندي، يونس ،، ، ج 4، ص 466.</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ذكر رياضت ام القرآن، نقشبندي، ابراهيم ،، ، ج 7، ص 853.</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ريحانة الذاكرين ونور جنان الشاكرين،بهاء الدين بن يوسف، -، -، ج 8، ص 521.</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زبد الحقيقه في معرفة آداب الطريقة ،شاذلي، بدرالدين بن عمر، -، -، ج 8، ص 594.</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Amiri" w:hAnsi="Amiri" w:eastAsia="Amiri" w:cs="Amiri"/>
          <w:lang w:bidi="ar-SA"/>
          <w:color w:val="111111"/>
          <w:sz w:val="28"/>
          <w:szCs w:val="28"/>
          <w:rtl/>
        </w:rPr>
        <w:t xml:space="preserve">سير العابدين وصفات المطيعين وآدابهم  ورقيق، فقير ،محمد بن عبدالله -، -، ج 9، ص 27 .</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سيف الله الواحد، ادريسي، حسين بن جعفر ،-، -، ج 9، ص37.</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شرح الرسالة الرسلانية، عرنب، علي ، ج 9، ص 533.</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شرح بيتين لابن عربي (رسالة في)، كبير اليمني ، -، -، ج 9، ص 296.</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شرح قصيدة في التصوف، ابو المدين الغوث،، -، ج 9، ص 885</w:t>
      </w:r>
    </w:p>
    <w:p>
      <w:pPr>
        <w:pStyle w:val="BookText"/>
      </w:pPr>
      <w:r>
        <w:rPr>
          <w:rFonts w:ascii="IRNazanin" w:hAnsi="IRNazanin" w:eastAsia="IRNazanin" w:cs="IRNazanin"/>
          <w:lang w:bidi="fa-IR"/>
          <w:color w:val="111111"/>
          <w:sz w:val="28"/>
          <w:szCs w:val="28"/>
          <w:rtl/>
        </w:rPr>
        <w:t xml:space="preserve">873 .شرح مجالس المحاسن دهقان ابو اسحاق - ، ، ج 10، ص 97.</w:t>
      </w:r>
    </w:p>
    <w:p>
      <w:pPr>
        <w:pStyle w:val="BookText"/>
      </w:pPr>
      <w:r>
        <w:rPr>
          <w:rFonts w:ascii="Amiri" w:hAnsi="Amiri" w:eastAsia="Amiri" w:cs="Amiri"/>
          <w:lang w:bidi="ar-SA"/>
          <w:color w:val="111111"/>
          <w:sz w:val="28"/>
          <w:szCs w:val="28"/>
          <w:rtl/>
        </w:rPr>
        <w:t xml:space="preserve">874 . غذاء الروح، رومي، عبد الباقي بن احمد - ، تركي، ج 11، ص 461.</w:t>
      </w:r>
    </w:p>
    <w:p>
      <w:pPr>
        <w:pStyle w:val="BookText"/>
      </w:pPr>
      <w:r>
        <w:rPr>
          <w:rFonts w:ascii="IRNazanin" w:hAnsi="IRNazanin" w:eastAsia="IRNazanin" w:cs="IRNazanin"/>
          <w:lang w:bidi="fa-IR"/>
          <w:color w:val="111111"/>
          <w:sz w:val="28"/>
          <w:szCs w:val="28"/>
          <w:rtl/>
        </w:rPr>
        <w:t xml:space="preserve">875 .محاسن المجالس وجلوة العرائس، محدث ، موفق الدین ابوذر، -، -، ج 14، ص 95.</w:t>
      </w:r>
    </w:p>
    <w:p>
      <w:pPr>
        <w:pStyle w:val="BookText"/>
      </w:pPr>
      <w:r>
        <w:rPr>
          <w:rFonts w:ascii="IRNazanin" w:hAnsi="IRNazanin" w:eastAsia="IRNazanin" w:cs="IRNazanin"/>
          <w:lang w:bidi="fa-IR"/>
          <w:color w:val="111111"/>
          <w:sz w:val="28"/>
          <w:szCs w:val="28"/>
          <w:rtl/>
        </w:rPr>
        <w:t xml:space="preserve">876 .مرآة ،العارفين ،حلواني، شمس الدين بن عزالدین، -، -، ج 14 ، ص 355 .</w:t>
      </w:r>
    </w:p>
    <w:p>
      <w:pPr>
        <w:pStyle w:val="BookText"/>
      </w:pPr>
      <w:r>
        <w:rPr>
          <w:rFonts w:ascii="Amiri" w:hAnsi="Amiri" w:eastAsia="Amiri" w:cs="Amiri"/>
          <w:lang w:bidi="ar-SA"/>
          <w:color w:val="111111"/>
          <w:sz w:val="28"/>
          <w:szCs w:val="28"/>
          <w:rtl/>
        </w:rPr>
        <w:t xml:space="preserve">877 .مناقب ابي يزيد البسطامي، بسطامي، محمد بن عبد الحميد، -، -، ج 15 ، ص 538.</w:t>
      </w:r>
    </w:p>
    <w:p>
      <w:pPr>
        <w:pStyle w:val="BookText"/>
      </w:pPr>
      <w:r>
        <w:rPr>
          <w:rFonts w:ascii="Amiri" w:hAnsi="Amiri" w:eastAsia="Amiri" w:cs="Amiri"/>
          <w:lang w:bidi="ar-SA"/>
          <w:color w:val="111111"/>
          <w:sz w:val="28"/>
          <w:szCs w:val="28"/>
          <w:rtl/>
        </w:rPr>
        <w:t xml:space="preserve">878 .منظومة الختم الصغير، حنيف افندي ، ج 15، ص 720.</w:t>
      </w:r>
    </w:p>
    <w:p>
      <w:pPr>
        <w:pStyle w:val="BookText"/>
      </w:pPr>
      <w:r>
        <w:rPr>
          <w:rFonts w:ascii="Amiri" w:hAnsi="Amiri" w:eastAsia="Amiri" w:cs="Amiri"/>
          <w:lang w:bidi="ar-SA"/>
          <w:color w:val="111111"/>
          <w:sz w:val="28"/>
          <w:szCs w:val="28"/>
          <w:rtl/>
        </w:rPr>
        <w:t xml:space="preserve">879 .آداب الذكر في التصوف، ، ، ، ج 1، ص38.</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Amiri" w:hAnsi="Amiri" w:eastAsia="Amiri" w:cs="Amiri"/>
          <w:lang w:bidi="ar-SA"/>
          <w:color w:val="111111"/>
          <w:sz w:val="28"/>
          <w:szCs w:val="28"/>
          <w:rtl/>
        </w:rPr>
        <w:t xml:space="preserve">آداب الصوفية (رسالة في)، ، ، ج1، ص 45 .</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آداب الطريقة النقشبندية، فارسي،ج 1، ص 46.</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آداب المريد ( رسالة في)، -، -، -، ج 1، ص 55.</w:t>
      </w:r>
    </w:p>
    <w:p>
      <w:pPr>
        <w:pStyle w:val="BookText"/>
      </w:pPr>
      <w:r>
        <w:rPr>
          <w:rFonts w:ascii="Amiri" w:hAnsi="Amiri" w:eastAsia="Amiri" w:cs="Amiri"/>
          <w:lang w:bidi="ar-SA"/>
          <w:color w:val="111111"/>
          <w:sz w:val="28"/>
          <w:szCs w:val="28"/>
          <w:rtl/>
        </w:rPr>
        <w:t xml:space="preserve">883 .أدعية وتصوف -، -، -، ج 1، ص 645.</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Amiri" w:hAnsi="Amiri" w:eastAsia="Amiri" w:cs="Amiri"/>
          <w:lang w:bidi="ar-SA"/>
          <w:color w:val="111111"/>
          <w:sz w:val="28"/>
          <w:szCs w:val="28"/>
          <w:rtl/>
        </w:rPr>
        <w:t xml:space="preserve">اسماء مقامات سلوك الطريق الى الله تعالى ، ، ، ، ج 2، ص 235.</w:t>
      </w:r>
    </w:p>
    <w:p>
      <w:pPr>
        <w:pStyle w:val="BookText"/>
      </w:pPr>
      <w:r>
        <w:rPr>
          <w:rFonts w:ascii="Amiri" w:hAnsi="Amiri" w:eastAsia="Amiri" w:cs="Amiri"/>
          <w:lang w:bidi="ar-SA"/>
          <w:color w:val="111111"/>
          <w:sz w:val="28"/>
          <w:szCs w:val="28"/>
          <w:rtl/>
        </w:rPr>
        <w:t xml:space="preserve">885.اشتغال المشايخ الجيلانية (رسالة في) ، ج 2، ص 274.</w:t>
      </w:r>
    </w:p>
    <w:p>
      <w:pPr>
        <w:pStyle w:val="BookText"/>
      </w:pPr>
      <w:r>
        <w:rPr>
          <w:rFonts w:ascii="Amiri" w:hAnsi="Amiri" w:eastAsia="Amiri" w:cs="Amiri"/>
          <w:lang w:bidi="ar-SA"/>
          <w:color w:val="111111"/>
          <w:sz w:val="28"/>
          <w:szCs w:val="28"/>
          <w:rtl/>
        </w:rPr>
        <w:t xml:space="preserve">886 .اصطلاحات صوفيه رسالة في)، -، -، -، ج 2، ص 366 .</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Amiri" w:hAnsi="Amiri" w:eastAsia="Amiri" w:cs="Amiri"/>
          <w:lang w:bidi="ar-SA"/>
          <w:color w:val="111111"/>
          <w:sz w:val="28"/>
          <w:szCs w:val="28"/>
          <w:rtl/>
        </w:rPr>
        <w:t xml:space="preserve">اصطلاحات عرفا ، فارسي، ج 2، ص 367 .</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Amiri" w:hAnsi="Amiri" w:eastAsia="Amiri" w:cs="Amiri"/>
          <w:lang w:bidi="ar-SA"/>
          <w:color w:val="111111"/>
          <w:sz w:val="28"/>
          <w:szCs w:val="28"/>
          <w:rtl/>
        </w:rPr>
        <w:t xml:space="preserve">الادب الصوفي (رسالة في)، ، ج 1، ص 589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Amiri" w:hAnsi="Amiri" w:eastAsia="Amiri" w:cs="Amiri"/>
          <w:lang w:bidi="ar-SA"/>
          <w:color w:val="111111"/>
          <w:sz w:val="28"/>
          <w:szCs w:val="28"/>
          <w:rtl/>
        </w:rPr>
        <w:t xml:space="preserve">الادعية والتصوف والمواعظ، ، ، ، ج1، ص 645.</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IRNazanin" w:hAnsi="IRNazanin" w:eastAsia="IRNazanin" w:cs="IRNazanin"/>
          <w:lang w:bidi="fa-IR"/>
          <w:color w:val="111111"/>
          <w:sz w:val="28"/>
          <w:szCs w:val="28"/>
          <w:rtl/>
        </w:rPr>
        <w:t xml:space="preserve">الاسراء، -، -، -، ج 2، ص 160.</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الاسماء المستعملة عند اهل الطريقة ، ج 2، ص 234 .</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Amiri" w:hAnsi="Amiri" w:eastAsia="Amiri" w:cs="Amiri"/>
          <w:lang w:bidi="ar-SA"/>
          <w:color w:val="111111"/>
          <w:sz w:val="28"/>
          <w:szCs w:val="28"/>
          <w:rtl/>
        </w:rPr>
        <w:t xml:space="preserve">التصوف والاخلاق الدينية (كتاب في)، -، -، -، ج 4، ص 440.</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IRNazanin" w:hAnsi="IRNazanin" w:eastAsia="IRNazanin" w:cs="IRNazanin"/>
          <w:lang w:bidi="fa-IR"/>
          <w:color w:val="111111"/>
          <w:sz w:val="28"/>
          <w:szCs w:val="28"/>
          <w:rtl/>
        </w:rPr>
        <w:t xml:space="preserve">التصوف والفقه ، ، ، ج 4، ص 440.</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التصوف والفقه والتفسير ،ج4، ص 440.</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Amiri" w:hAnsi="Amiri" w:eastAsia="Amiri" w:cs="Amiri"/>
          <w:lang w:bidi="ar-SA"/>
          <w:color w:val="111111"/>
          <w:sz w:val="28"/>
          <w:szCs w:val="28"/>
          <w:rtl/>
        </w:rPr>
        <w:t xml:space="preserve">التفسير والفقه والحديث والتصوف ، ج 4، ص 698 .</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الجمال والحبيب والآخرة (رسالة في)، ج 5، ص 422.</w:t>
      </w:r>
    </w:p>
    <w:p>
      <w:pPr>
        <w:pStyle w:val="BookText"/>
      </w:pPr>
      <w:r>
        <w:rPr>
          <w:rFonts w:ascii="Amiri" w:hAnsi="Amiri" w:eastAsia="Amiri" w:cs="Amiri"/>
          <w:lang w:bidi="ar-SA"/>
          <w:color w:val="111111"/>
          <w:sz w:val="28"/>
          <w:szCs w:val="28"/>
          <w:rtl/>
        </w:rPr>
        <w:t xml:space="preserve">897 .الجواهر في آداب السالكين ، ج 5، ص 559 .</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الحقيقة المحمدية، -، -، -، ج 1، ص 712.</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Amiri" w:hAnsi="Amiri" w:eastAsia="Amiri" w:cs="Amiri"/>
          <w:lang w:bidi="ar-SA"/>
          <w:color w:val="111111"/>
          <w:sz w:val="28"/>
          <w:szCs w:val="28"/>
          <w:rtl/>
        </w:rPr>
        <w:t xml:space="preserve">الحكمة والتصوف والاخلاق ،ج6، ص 752 .</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الرسائل الصوفية، -، -، -، ج 8، ص 144.</w:t>
      </w:r>
    </w:p>
    <w:p>
      <w:pPr>
        <w:pStyle w:val="BookText"/>
      </w:pPr>
      <w:r>
        <w:rPr>
          <w:rFonts w:ascii="Amiri" w:hAnsi="Amiri" w:eastAsia="Amiri" w:cs="Amiri"/>
          <w:lang w:bidi="ar-SA"/>
          <w:color w:val="111111"/>
          <w:sz w:val="28"/>
          <w:szCs w:val="28"/>
          <w:rtl/>
        </w:rPr>
        <w:t xml:space="preserve">901.الرسالة التحقيقية لطلاب الايقان في طريقة الصوفية المحمدية لاهل العرفان، ج 8، ص 180 .</w:t>
      </w:r>
    </w:p>
    <w:p>
      <w:pPr>
        <w:pStyle w:val="BookText"/>
      </w:pPr>
      <w:r>
        <w:rPr>
          <w:rFonts w:ascii="Amiri" w:hAnsi="Amiri" w:eastAsia="Amiri" w:cs="Amiri"/>
          <w:lang w:bidi="ar-SA"/>
          <w:color w:val="111111"/>
          <w:sz w:val="28"/>
          <w:szCs w:val="28"/>
          <w:rtl/>
        </w:rPr>
        <w:t xml:space="preserve">902 . الرسالة المضيئة الكاشفة ،ج 8، ص 272.</w:t>
      </w:r>
    </w:p>
    <w:p>
      <w:pPr>
        <w:pStyle w:val="BookText"/>
      </w:pPr>
      <w:r>
        <w:rPr>
          <w:rFonts w:ascii="Amiri" w:hAnsi="Amiri" w:eastAsia="Amiri" w:cs="Amiri"/>
          <w:lang w:bidi="ar-SA"/>
          <w:color w:val="111111"/>
          <w:sz w:val="28"/>
          <w:szCs w:val="28"/>
          <w:rtl/>
        </w:rPr>
        <w:t xml:space="preserve">903 . الرؤيا عند الصوفية (رسالة في)، ج 8، ص 14.</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Amiri" w:hAnsi="Amiri" w:eastAsia="Amiri" w:cs="Amiri"/>
          <w:lang w:bidi="ar-SA"/>
          <w:color w:val="111111"/>
          <w:sz w:val="28"/>
          <w:szCs w:val="28"/>
          <w:rtl/>
        </w:rPr>
        <w:t xml:space="preserve">الرياضة والمعرفة (رسالة في)، ج8، ص 480 .</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السلوك عند المتصوفة (قول في)، ، ، ، ج 8، ص 826.</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السلوك والتصوف العرفاني ، ج8، ص 827 .</w:t>
      </w:r>
    </w:p>
    <w:p>
      <w:pPr>
        <w:pStyle w:val="BookText"/>
      </w:pPr>
      <w:r>
        <w:rPr>
          <w:rFonts w:ascii="Amiri" w:hAnsi="Amiri" w:eastAsia="Amiri" w:cs="Amiri"/>
          <w:lang w:bidi="ar-SA"/>
          <w:color w:val="111111"/>
          <w:sz w:val="28"/>
          <w:szCs w:val="28"/>
          <w:rtl/>
        </w:rPr>
        <w:t xml:space="preserve">907 . السيرة والتصوف (رسالة في)، ج9، ص 26 .</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الطريق الى الله ،فارسي، ج10،ص 818 .</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الطريقة الدسوقية (رسالة في)، -، -، -، ج 10، ص 819</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الطريقة الصوفية مع أبيات في التصوف (رسالة في)، -، -، -، ج 10، ص 821.</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الطريقة في التصوف، ، ، -، ج 10، ص 821.</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الطريقة والشد (رسالة في)، ، -، -، ج10، ص 828.</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IRNazanin" w:hAnsi="IRNazanin" w:eastAsia="IRNazanin" w:cs="IRNazanin"/>
          <w:lang w:bidi="fa-IR"/>
          <w:color w:val="111111"/>
          <w:sz w:val="28"/>
          <w:szCs w:val="28"/>
          <w:rtl/>
        </w:rPr>
        <w:t xml:space="preserve">العرفان -، -، -، ج 11، ص 78.</w:t>
      </w:r>
    </w:p>
    <w:p>
      <w:pPr>
        <w:pStyle w:val="BookText"/>
      </w:pPr>
      <w:r>
        <w:rPr>
          <w:rFonts w:ascii="Amiri" w:hAnsi="Amiri" w:eastAsia="Amiri" w:cs="Amiri"/>
          <w:lang w:bidi="ar-SA"/>
          <w:color w:val="111111"/>
          <w:sz w:val="28"/>
          <w:szCs w:val="28"/>
          <w:rtl/>
        </w:rPr>
        <w:t xml:space="preserve">914 . العمر (رسالة) في)، -، -، -، ج 11، ص310.</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الفتوة العراقية لأهل الطريقة وجميع أهل الخرقة في المائة الحادية عشرة للهجرة، -،- ،-، ج 11، ص 703.</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الفتوحات الربانية، -، -، -، ج 11، ص 705.</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Amiri" w:hAnsi="Amiri" w:eastAsia="Amiri" w:cs="Amiri"/>
          <w:lang w:bidi="ar-SA"/>
          <w:color w:val="111111"/>
          <w:sz w:val="28"/>
          <w:szCs w:val="28"/>
          <w:rtl/>
        </w:rPr>
        <w:t xml:space="preserve">الفقه والتفسير والتصوف ، ج 12، ص 115.</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الفقه والحديث والتفسير والتصوف (مجموعة في)، -، -، -، ج 12، ص 116.</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الكشف عن الخواطر ، ، -، -، ج 13، ص228.</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الكلم العارفية في الحكم الحقيقية، ، ، ، ج 13، ص380.</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المشاهدات والنزلات الموصفة والفتوحات (منتخب)، ، ، ، ج 14، ص 619.</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المناظرة مع الصوفية والفلاسفة (رسالة في) - -، -، ج 15 ، ص 525.</w:t>
      </w:r>
    </w:p>
    <w:p>
      <w:pPr>
        <w:pStyle w:val="BookText"/>
      </w:pPr>
      <w:r>
        <w:rPr>
          <w:rFonts w:ascii="Amiri" w:hAnsi="Amiri" w:eastAsia="Amiri" w:cs="Amiri"/>
          <w:lang w:bidi="ar-SA"/>
          <w:color w:val="111111"/>
          <w:sz w:val="28"/>
          <w:szCs w:val="28"/>
          <w:rtl/>
        </w:rPr>
        <w:t xml:space="preserve">923 . المواعظ والآداب الصوفية (رسالة في) ،ج15، ص 873.</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Amiri" w:hAnsi="Amiri" w:eastAsia="Amiri" w:cs="Amiri"/>
          <w:lang w:bidi="ar-SA"/>
          <w:color w:val="111111"/>
          <w:sz w:val="28"/>
          <w:szCs w:val="28"/>
          <w:rtl/>
        </w:rPr>
        <w:t xml:space="preserve">المواعظ والتصوف (كتاب في) ، ج 15 ، ص 875 .</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Amiri" w:hAnsi="Amiri" w:eastAsia="Amiri" w:cs="Amiri"/>
          <w:lang w:bidi="ar-SA"/>
          <w:color w:val="111111"/>
          <w:sz w:val="28"/>
          <w:szCs w:val="28"/>
          <w:rtl/>
        </w:rPr>
        <w:t xml:space="preserve">النفحات الرحمانية في أسرار العلوم النورانية ، -، -، ج 16، ص 382.</w:t>
      </w:r>
    </w:p>
    <w:p>
      <w:pPr>
        <w:pStyle w:val="BookText"/>
      </w:pPr>
      <w:r>
        <w:rPr>
          <w:rFonts w:ascii="Amiri" w:hAnsi="Amiri" w:eastAsia="Amiri" w:cs="Amiri"/>
          <w:lang w:bidi="ar-SA"/>
          <w:color w:val="111111"/>
          <w:sz w:val="28"/>
          <w:szCs w:val="28"/>
          <w:rtl/>
        </w:rPr>
        <w:t xml:space="preserve">926 . تحقيق مذهب الصوفية، -، -، -، ج 4، ص 74.</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Amiri" w:hAnsi="Amiri" w:eastAsia="Amiri" w:cs="Amiri"/>
          <w:lang w:bidi="ar-SA"/>
          <w:color w:val="111111"/>
          <w:sz w:val="28"/>
          <w:szCs w:val="28"/>
          <w:rtl/>
        </w:rPr>
        <w:t xml:space="preserve">تخميس الخمرية لابن الفارض - - -، ج 4، ص 108.</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Amiri" w:hAnsi="Amiri" w:eastAsia="Amiri" w:cs="Amiri"/>
          <w:lang w:bidi="ar-SA"/>
          <w:color w:val="111111"/>
          <w:sz w:val="28"/>
          <w:szCs w:val="28"/>
          <w:rtl/>
        </w:rPr>
        <w:t xml:space="preserve">تراجم الصوفية، -، -، -، ج 4، ص228.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929 .تربية الشيخ الزاهد للمريد التائب العابد ، -، -، ج 4، ص 234.</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تسخير هذا السر الخفي وهو بدوح وهو اسم عند اهل الطريقة والشريعة (باب في) -، -، ج 4، ص 335.</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تعريف الاحياء بفضائل الاحياء، -، -، -، ج 4 ، ص 472 .</w:t>
      </w:r>
    </w:p>
    <w:p>
      <w:pPr>
        <w:pStyle w:val="BookText"/>
      </w:pPr>
      <w:r>
        <w:rPr>
          <w:rFonts w:ascii="Amiri" w:hAnsi="Amiri" w:eastAsia="Amiri" w:cs="Amiri"/>
          <w:lang w:bidi="ar-SA"/>
          <w:color w:val="111111"/>
          <w:sz w:val="28"/>
          <w:szCs w:val="28"/>
          <w:rtl/>
        </w:rPr>
        <w:t xml:space="preserve">932 .تعليقة على مقدمة علم الهدى واسرار الاهتداء، -، -، -، ج 4، ص 532.</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Amiri" w:hAnsi="Amiri" w:eastAsia="Amiri" w:cs="Amiri"/>
          <w:lang w:bidi="ar-SA"/>
          <w:color w:val="111111"/>
          <w:sz w:val="28"/>
          <w:szCs w:val="28"/>
          <w:rtl/>
        </w:rPr>
        <w:t xml:space="preserve">تفسير ألفاظ تدور بين هذه الطائفة (الصوفية) (باب في) ، ، ، -، ج 4، ص 600 .</w:t>
      </w:r>
    </w:p>
    <w:p>
      <w:pPr>
        <w:pStyle w:val="BookText"/>
      </w:pPr>
      <w:r>
        <w:rPr>
          <w:rFonts w:ascii="Amiri" w:hAnsi="Amiri" w:eastAsia="Amiri" w:cs="Amiri"/>
          <w:lang w:bidi="ar-SA"/>
          <w:color w:val="111111"/>
          <w:sz w:val="28"/>
          <w:szCs w:val="28"/>
          <w:rtl/>
        </w:rPr>
        <w:t xml:space="preserve">934 . جامع الرواية، -، -، -، ج 5، ص 269.</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حاشية الرسالة الإلهية - - -، ج 5، ص 874.</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حقيقة دخول الفقير في الخلوة وشرح آدابها (رسالة في)، -، -، -، ج 1، ص 709.</w:t>
      </w:r>
    </w:p>
    <w:p>
      <w:pPr>
        <w:pStyle w:val="BookText"/>
      </w:pPr>
      <w:r>
        <w:rPr>
          <w:rFonts w:ascii="IRNazanin" w:hAnsi="IRNazanin" w:eastAsia="IRNazanin" w:cs="IRNazanin"/>
          <w:lang w:bidi="fa-IR"/>
          <w:color w:val="111111"/>
          <w:sz w:val="28"/>
          <w:szCs w:val="28"/>
          <w:rtl/>
        </w:rPr>
        <w:t xml:space="preserve">937 .خواص الحروف ، ، ، ج 7، ص 175 .</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Amiri" w:hAnsi="Amiri" w:eastAsia="Amiri" w:cs="Amiri"/>
          <w:lang w:bidi="ar-SA"/>
          <w:color w:val="111111"/>
          <w:sz w:val="28"/>
          <w:szCs w:val="28"/>
          <w:rtl/>
        </w:rPr>
        <w:t xml:space="preserve">ذم الصوفية (رسالة في) ، ، ، -، ج 7، ص 865.</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رد صوفیه ج 8، ص88 .</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ردّ على معروف البرزنجي، -، -،-، ج 8،ص 102.</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Amiri" w:hAnsi="Amiri" w:eastAsia="Amiri" w:cs="Amiri"/>
          <w:lang w:bidi="ar-SA"/>
          <w:color w:val="111111"/>
          <w:sz w:val="28"/>
          <w:szCs w:val="28"/>
          <w:rtl/>
        </w:rPr>
        <w:t xml:space="preserve">رسائل روحية عرفانية، -، -، -، ج 8، ص 140 .</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رسالة لابراهيم بن محمد الاحسائي عن ارباب الطريقة وجواب الشيخ تاج العارفين  الخطيب لشهاب الدين السهروردي ، ، ، ج 8، ص 256 .</w:t>
      </w:r>
    </w:p>
    <w:p>
      <w:pPr>
        <w:pStyle w:val="BookText"/>
      </w:pPr>
      <w:r>
        <w:rPr>
          <w:rFonts w:ascii="Amiri" w:hAnsi="Amiri" w:eastAsia="Amiri" w:cs="Amiri"/>
          <w:lang w:bidi="ar-SA"/>
          <w:color w:val="111111"/>
          <w:sz w:val="28"/>
          <w:szCs w:val="28"/>
          <w:rtl/>
        </w:rPr>
        <w:t xml:space="preserve">943 . رسالة منيرة في بيان التصوف ،ج8، ص 283.</w:t>
      </w:r>
    </w:p>
    <w:p>
      <w:pPr>
        <w:pStyle w:val="BookText"/>
      </w:pPr>
      <w:r>
        <w:rPr>
          <w:rFonts w:ascii="Amiri" w:hAnsi="Amiri" w:eastAsia="Amiri" w:cs="Amiri"/>
          <w:lang w:bidi="ar-SA"/>
          <w:color w:val="111111"/>
          <w:sz w:val="28"/>
          <w:szCs w:val="28"/>
          <w:rtl/>
        </w:rPr>
        <w:t xml:space="preserve">944 . زاد السالكين، - ، - ، ، فارسي، ج8، ص 526.</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سحرة العقل ،ج 8، ص720.</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سر الاسرار، -، -، -، ج 8، ص 747.</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Amiri" w:hAnsi="Amiri" w:eastAsia="Amiri" w:cs="Amiri"/>
          <w:lang w:bidi="ar-SA"/>
          <w:color w:val="111111"/>
          <w:sz w:val="28"/>
          <w:szCs w:val="28"/>
          <w:rtl/>
        </w:rPr>
        <w:t xml:space="preserve">سلسلة الطريقة العلية النقشبندية ، ج 8، ص 805.</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Amiri" w:hAnsi="Amiri" w:eastAsia="Amiri" w:cs="Amiri"/>
          <w:lang w:bidi="ar-SA"/>
          <w:color w:val="111111"/>
          <w:sz w:val="28"/>
          <w:szCs w:val="28"/>
          <w:rtl/>
        </w:rPr>
        <w:t xml:space="preserve">سوال في مشايخ الصمادية، -، -، -، ج 8، ص 680.</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شجرة الشريعة، -، -، -، ج 9، ص78.</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شرح الحكم العطائية (مختصر)، -، -، -، ج 9، ص 425.</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شرح الرسالة الرسلانية، -، -، -، ج 9، ص 533.</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شرح الفقر وما يتعلق به (رسالة في) ،ج 9، ص 799</w:t>
      </w:r>
    </w:p>
    <w:p>
      <w:pPr>
        <w:pStyle w:val="BookText"/>
      </w:pPr>
      <w:r>
        <w:rPr>
          <w:rFonts w:ascii="IRNazanin" w:hAnsi="IRNazanin" w:eastAsia="IRNazanin" w:cs="IRNazanin"/>
          <w:lang w:bidi="fa-IR"/>
          <w:color w:val="111111"/>
          <w:sz w:val="28"/>
          <w:szCs w:val="28"/>
          <w:rtl/>
        </w:rPr>
        <w:t xml:space="preserve">953 .شرح بیت گلشن راز ، ، ، ، فارسي، ج 9، ص 294.</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شرح رباعي «دي بر سر گور ذله غارت کردم»، ، ، ، فارسي، ج 9، ص 498.</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Amiri" w:hAnsi="Amiri" w:eastAsia="Amiri" w:cs="Amiri"/>
          <w:lang w:bidi="ar-SA"/>
          <w:color w:val="111111"/>
          <w:sz w:val="28"/>
          <w:szCs w:val="28"/>
          <w:rtl/>
        </w:rPr>
        <w:t xml:space="preserve">شرح رسالة في التصوف لمحمد السمان ، ، ج 9، ص 544.</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Amiri" w:hAnsi="Amiri" w:eastAsia="Amiri" w:cs="Amiri"/>
          <w:lang w:bidi="ar-SA"/>
          <w:color w:val="111111"/>
          <w:sz w:val="28"/>
          <w:szCs w:val="28"/>
          <w:rtl/>
        </w:rPr>
        <w:t xml:space="preserve">شرح كلام لمحيي الدين بن عربي ، ج 10، ص 59 .</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Amiri" w:hAnsi="Amiri" w:eastAsia="Amiri" w:cs="Amiri"/>
          <w:lang w:bidi="ar-SA"/>
          <w:color w:val="111111"/>
          <w:sz w:val="28"/>
          <w:szCs w:val="28"/>
          <w:rtl/>
        </w:rPr>
        <w:t xml:space="preserve">شرح وحدة الوجود، -، -، -، ج 10، ص 324.</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شرح يسن المغربي، ، ، ، ج 10، ص 343.</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شطحات الحلاج، -، -، -، ج 10، ص 365.</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Amiri" w:hAnsi="Amiri" w:eastAsia="Amiri" w:cs="Amiri"/>
          <w:lang w:bidi="ar-SA"/>
          <w:color w:val="111111"/>
          <w:sz w:val="28"/>
          <w:szCs w:val="28"/>
          <w:rtl/>
        </w:rPr>
        <w:t xml:space="preserve">صفات المرشد، -، -، -، فارسي، ج 10، ص566.</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Amiri" w:hAnsi="Amiri" w:eastAsia="Amiri" w:cs="Amiri"/>
          <w:lang w:bidi="ar-SA"/>
          <w:color w:val="111111"/>
          <w:sz w:val="28"/>
          <w:szCs w:val="28"/>
          <w:rtl/>
        </w:rPr>
        <w:t xml:space="preserve">طريقة الشرار في التصوف ، ج10، ص 820 .</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Amiri" w:hAnsi="Amiri" w:eastAsia="Amiri" w:cs="Amiri"/>
          <w:lang w:bidi="ar-SA"/>
          <w:color w:val="111111"/>
          <w:sz w:val="28"/>
          <w:szCs w:val="28"/>
          <w:rtl/>
        </w:rPr>
        <w:t xml:space="preserve">عرفان، ، ، ، فارسي، ج 11، ص79.</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Amiri" w:hAnsi="Amiri" w:eastAsia="Amiri" w:cs="Amiri"/>
          <w:lang w:bidi="ar-SA"/>
          <w:color w:val="111111"/>
          <w:sz w:val="28"/>
          <w:szCs w:val="28"/>
          <w:rtl/>
        </w:rPr>
        <w:t xml:space="preserve">عقيدة الشيخ أبو مدين المغربي، -، -، -، ج 11، ص 202.</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فائدة، ، -، -، ج 11، ص 567.</w:t>
      </w:r>
    </w:p>
    <w:p>
      <w:pPr>
        <w:pStyle w:val="BookText"/>
      </w:pPr>
      <w:r>
        <w:rPr>
          <w:rFonts w:ascii="Amiri" w:hAnsi="Amiri" w:eastAsia="Amiri" w:cs="Amiri"/>
          <w:lang w:bidi="ar-SA"/>
          <w:color w:val="111111"/>
          <w:sz w:val="28"/>
          <w:szCs w:val="28"/>
          <w:rtl/>
        </w:rPr>
        <w:t xml:space="preserve">965 .فائدة من معارج القدس ،ج11، ص 578 .</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Amiri" w:hAnsi="Amiri" w:eastAsia="Amiri" w:cs="Amiri"/>
          <w:lang w:bidi="ar-SA"/>
          <w:color w:val="111111"/>
          <w:sz w:val="28"/>
          <w:szCs w:val="28"/>
          <w:rtl/>
        </w:rPr>
        <w:t xml:space="preserve">فاتحة الفقراء مع الشرح ،عربي وفارسي، ج 11، ص581 .</w:t>
      </w:r>
    </w:p>
    <w:p>
      <w:pPr>
        <w:pStyle w:val="BookText"/>
      </w:pPr>
      <w:r>
        <w:rPr>
          <w:rFonts w:ascii="IRNazanin" w:hAnsi="IRNazanin" w:eastAsia="IRNazanin" w:cs="IRNazanin"/>
          <w:lang w:bidi="fa-IR"/>
          <w:color w:val="111111"/>
          <w:sz w:val="28"/>
          <w:szCs w:val="28"/>
          <w:rtl/>
        </w:rPr>
        <w:t xml:space="preserve">967 .فتوت ،نامه ، ، ، ، ج 11، ص 704.</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Amiri" w:hAnsi="Amiri" w:eastAsia="Amiri" w:cs="Amiri"/>
          <w:lang w:bidi="ar-SA"/>
          <w:color w:val="111111"/>
          <w:sz w:val="28"/>
          <w:szCs w:val="28"/>
          <w:rtl/>
        </w:rPr>
        <w:t xml:space="preserve">فتوة ،نامه، ، ، ، ج 11، ص 704.</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Amiri" w:hAnsi="Amiri" w:eastAsia="Amiri" w:cs="Amiri"/>
          <w:lang w:bidi="ar-SA"/>
          <w:color w:val="111111"/>
          <w:sz w:val="28"/>
          <w:szCs w:val="28"/>
          <w:rtl/>
        </w:rPr>
        <w:t xml:space="preserve">فصول ونقول في التصوف، ، ، ، ج11، ص 871.</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فك ختم الفص المحمدي ،ج12، ص 120.</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فوائد عامة، - ، -، -، ج 12، ص 243.</w:t>
      </w:r>
    </w:p>
    <w:p>
      <w:pPr>
        <w:pStyle w:val="BookText"/>
      </w:pPr>
      <w:r>
        <w:rPr>
          <w:rFonts w:ascii="Amiri" w:hAnsi="Amiri" w:eastAsia="Amiri" w:cs="Amiri"/>
          <w:lang w:bidi="ar-SA"/>
          <w:color w:val="111111"/>
          <w:sz w:val="28"/>
          <w:szCs w:val="28"/>
          <w:rtl/>
        </w:rPr>
        <w:t xml:space="preserve">972 .فوائد فى بيان الجنة والنار، ، ، ، ج 12، ص 256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2" w:name="pg19271_233950"/>
    <w:bookmarkEnd w:id="52"/>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Amiri" w:hAnsi="Amiri" w:eastAsia="Amiri" w:cs="Amiri"/>
          <w:lang w:bidi="ar-SA"/>
          <w:color w:val="111111"/>
          <w:sz w:val="28"/>
          <w:szCs w:val="28"/>
          <w:rtl/>
        </w:rPr>
        <w:t xml:space="preserve">فوائد في بيان خزائن الناس ، ج 12، ص 256 .</w:t>
      </w:r>
    </w:p>
    <w:p>
      <w:pPr>
        <w:pStyle w:val="BookText"/>
      </w:pPr>
      <w:r>
        <w:rPr>
          <w:rFonts w:ascii="Amiri" w:hAnsi="Amiri" w:eastAsia="Amiri" w:cs="Amiri"/>
          <w:lang w:bidi="ar-SA"/>
          <w:color w:val="111111"/>
          <w:sz w:val="28"/>
          <w:szCs w:val="28"/>
          <w:rtl/>
        </w:rPr>
        <w:t xml:space="preserve">974 .فوائد ونقولات والادعية والتصوف، ، ، ،ج 12، ص 295.</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فيما ينبغي للسالك الى معرفة الله تعالى -،-، ج 12، ص319.</w:t>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Amiri" w:hAnsi="Amiri" w:eastAsia="Amiri" w:cs="Amiri"/>
          <w:lang w:bidi="ar-SA"/>
          <w:color w:val="111111"/>
          <w:sz w:val="28"/>
          <w:szCs w:val="28"/>
          <w:rtl/>
        </w:rPr>
        <w:t xml:space="preserve">قصة الشيخ منصور الحلاج ، -، ج 12، ص 613 .</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Amiri" w:hAnsi="Amiri" w:eastAsia="Amiri" w:cs="Amiri"/>
          <w:lang w:bidi="ar-SA"/>
          <w:color w:val="111111"/>
          <w:sz w:val="28"/>
          <w:szCs w:val="28"/>
          <w:rtl/>
        </w:rPr>
        <w:t xml:space="preserve">قصص الصوفية واقوامهم ، ج12، ص 629.</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Amiri" w:hAnsi="Amiri" w:eastAsia="Amiri" w:cs="Amiri"/>
          <w:lang w:bidi="ar-SA"/>
          <w:color w:val="111111"/>
          <w:sz w:val="28"/>
          <w:szCs w:val="28"/>
          <w:rtl/>
        </w:rPr>
        <w:t xml:space="preserve">قصيدة في المناجات وذكر مشايخ الطريقة، - ، -، ج 12، ص 702.</w:t>
      </w:r>
    </w:p>
    <w:p>
      <w:pPr>
        <w:pStyle w:val="BookText"/>
      </w:pPr>
      <w:r>
        <w:rPr>
          <w:rFonts w:ascii="Amiri" w:hAnsi="Amiri" w:eastAsia="Amiri" w:cs="Amiri"/>
          <w:lang w:bidi="ar-SA"/>
          <w:color w:val="111111"/>
          <w:sz w:val="28"/>
          <w:szCs w:val="28"/>
          <w:rtl/>
        </w:rPr>
        <w:t xml:space="preserve">979 .قصيدة لدفع الهموم وكشف الشدائد في التصوف، ، ، -، ج 12، ص 707.</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كتاب المسائل، -، -، -، ج 13، ص 122.</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کلام الصوفية (رسالة في)، ، ، ، ج13،ص 357 .</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Amiri" w:hAnsi="Amiri" w:eastAsia="Amiri" w:cs="Amiri"/>
          <w:lang w:bidi="ar-SA"/>
          <w:color w:val="111111"/>
          <w:sz w:val="28"/>
          <w:szCs w:val="28"/>
          <w:rtl/>
        </w:rPr>
        <w:t xml:space="preserve">كيفية اخذ العهد لطالب الطريقة القادرية،، -، ج 13، ص 478.</w:t>
      </w:r>
    </w:p>
    <w:p>
      <w:pPr>
        <w:pStyle w:val="BookText"/>
      </w:pPr>
      <w:r>
        <w:rPr>
          <w:rFonts w:ascii="Amiri" w:hAnsi="Amiri" w:eastAsia="Amiri" w:cs="Amiri"/>
          <w:lang w:bidi="ar-SA"/>
          <w:color w:val="111111"/>
          <w:sz w:val="28"/>
          <w:szCs w:val="28"/>
          <w:rtl/>
        </w:rPr>
        <w:t xml:space="preserve">983 .لبس الخرقة من ايدي المشايخ (فائدة في) ،-، -، ج 13، ص 558 .</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مباحث في التصوف والعقائد -، -، ج 13، ص 718 .</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Amiri" w:hAnsi="Amiri" w:eastAsia="Amiri" w:cs="Amiri"/>
          <w:lang w:bidi="ar-SA"/>
          <w:color w:val="111111"/>
          <w:sz w:val="28"/>
          <w:szCs w:val="28"/>
          <w:rtl/>
        </w:rPr>
        <w:t xml:space="preserve">مجلس في التفسير والحديث والتصوف ، ، ج 13، ص 819</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مجموع، -، -، -، ج 1، ص3.</w:t>
      </w:r>
    </w:p>
    <w:p>
      <w:pPr>
        <w:pStyle w:val="BookText"/>
      </w:pPr>
      <w:r>
        <w:rPr>
          <w:rFonts w:ascii="Amiri" w:hAnsi="Amiri" w:eastAsia="Amiri" w:cs="Amiri"/>
          <w:lang w:bidi="ar-SA"/>
          <w:color w:val="111111"/>
          <w:sz w:val="28"/>
          <w:szCs w:val="28"/>
          <w:rtl/>
        </w:rPr>
        <w:t xml:space="preserve">987 .مختارات في الفقه والتصوف ، ج 14، ص 145 .</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Amiri" w:hAnsi="Amiri" w:eastAsia="Amiri" w:cs="Amiri"/>
          <w:lang w:bidi="ar-SA"/>
          <w:color w:val="111111"/>
          <w:sz w:val="28"/>
          <w:szCs w:val="28"/>
          <w:rtl/>
        </w:rPr>
        <w:t xml:space="preserve">مسائل الشريعة والطريقة والمعرفة والحقيقة، -، -، -، ج 14، ص 455.</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مسألة كرامات الاولياء (رسالة في)، ، ، ، ج 14، ص 546 .</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Amiri" w:hAnsi="Amiri" w:eastAsia="Amiri" w:cs="Amiri"/>
          <w:lang w:bidi="ar-SA"/>
          <w:color w:val="111111"/>
          <w:sz w:val="28"/>
          <w:szCs w:val="28"/>
          <w:rtl/>
        </w:rPr>
        <w:t xml:space="preserve">مسلسلات وأسانيد، -، -، -، ج 14، ص 580.</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معرفة العلويات، ، ، ، ج 15، ص 63.</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مكتوبات في التصوف، ، ، ، فارسي، ج 15، ص 422 .</w:t>
      </w:r>
    </w:p>
    <w:p>
      <w:pPr>
        <w:pStyle w:val="BookText"/>
      </w:pPr>
      <w:r>
        <w:rPr>
          <w:rFonts w:ascii="Amiri" w:hAnsi="Amiri" w:eastAsia="Amiri" w:cs="Amiri"/>
          <w:lang w:bidi="ar-SA"/>
          <w:color w:val="111111"/>
          <w:sz w:val="28"/>
          <w:szCs w:val="28"/>
          <w:rtl/>
        </w:rPr>
        <w:t xml:space="preserve">993 منهاج السالكين ، ج 15 ، ص 755 .</w:t>
      </w:r>
    </w:p>
    <w:p>
      <w:pPr>
        <w:pStyle w:val="BookText"/>
      </w:pPr>
      <w:r>
        <w:rPr>
          <w:rFonts w:ascii="Amiri" w:hAnsi="Amiri" w:eastAsia="Amiri" w:cs="Amiri"/>
          <w:lang w:bidi="ar-SA"/>
          <w:color w:val="111111"/>
          <w:sz w:val="28"/>
          <w:szCs w:val="28"/>
          <w:rtl/>
        </w:rPr>
        <w:t xml:space="preserve">994 . نصايح صوفية، -، -، -، ج 16، ص 299.</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نظم في السماع، -، -، -، ج 16، ص 353.</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نقولات عن الحسن بن ابي الحسن البصري - ، ، ، ج 16، ص 437.</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نقولات من الفتوحات المكية وغيرها - ، ج 16، ص 444.</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نقولات وابيات للشيخ عبد الرحمن البسطامي ومحيي الدين ابن عربي -، -، -، ج 16، ص 446.</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Amiri" w:hAnsi="Amiri" w:eastAsia="Amiri" w:cs="Amiri"/>
          <w:lang w:bidi="ar-SA"/>
          <w:color w:val="111111"/>
          <w:sz w:val="28"/>
          <w:szCs w:val="28"/>
          <w:rtl/>
        </w:rPr>
        <w:t xml:space="preserve">نقول من بعض كتب الصوفيه -، ج 16، ص 454 .</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وصف الدراويش، -، -، -، ج 16، ص 804.</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وصية لمريد، - ، -، -، ج 16، ص 819.</w:t>
      </w:r>
    </w:p>
    <w:p>
      <w:pPr>
        <w:pStyle w:val="BookText"/>
      </w:pPr>
      <w:r>
        <w:rPr>
          <w:rFonts w:ascii="Amiri" w:hAnsi="Amiri" w:eastAsia="Amiri" w:cs="Amiri"/>
          <w:lang w:bidi="ar-SA"/>
          <w:color w:val="111111"/>
          <w:sz w:val="28"/>
          <w:szCs w:val="28"/>
          <w:rtl/>
        </w:rPr>
        <w:t xml:space="preserve">انظر ايضاً: اسماء الله، سير وسلوك</w:t>
      </w:r>
    </w:p>
    <w:p>
      <w:pPr>
        <w:pStyle w:val="Heading3"/>
      </w:pPr>
      <w:bookmarkStart w:id="143" w:name="_Toc64"/>
      <w:r>
        <w:t>عروض وقافية</w:t>
      </w:r>
      <w:bookmarkEnd w:id="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العروض، ابن جني، عثمان بن جني (300-392؟ ه)، -، -، ج 11،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انیس  المروض، في علم العروض، تنوخي، محمد بن محمد (قرن 5 ه)، -، -، ج 3، ص 44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في علمي العروض والقوافي خطيب تبريزي، يحيى بن علي (502-421ه)، ج 13، ص 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العروض البارع بالاختصار والجامع (منظوم) ابن  قطاع، علي بن جعفر (515-433ه)، -، -، ج 11، ص 102.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الزحافات والعلل (ارجوزة في)، محمودي، احمد بن ابي المؤيد ( -519ه)، -، -، ج 8، ص 600.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القسطاس  المستقيم، زمخشري، محمود بن عمر ( 538-467ه)، ، -، ج 12، ص 582.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العروض ابوالجيش اندلسي، عبدالله بن محمد (-549ه)، -، -، ج 11، ص 91.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العروض (كتاب في) ،ابن سراج،محمد بن عبد الملك ( -549ه)، -، -، ج 11، ص 94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المختصر في علم  العروض، ابوالجيش اندلسي،عبدالله بن محمد (-549ه)، ج 14، ص 219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العروض، ابن هبيره، يحيى بن محمد (479 - 560ه)، -، -، ج 11، ص 94.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صنايع الاسحار في بدايع الاشعار قوامي گنجوي، احمد بن ابي بكر (-576؟ ه)، ، ، فارسي، ج 10، ص 638.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الموجز في علم القوافي، ابن انباري، عبدالرحمن بن محمد (577-513ه)، ، -، ج 16، ص 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حاجب العيون الفاخرة الاخرة في علم العروض والقافية، خزرجي، عبدالله بن محمد (- 626ه)، -، -، ج 5، ص 643.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المقصد الجليل في علم الخليل، ابن حاجب، عثمان بن عمر (570-646؟ ه)، -، -، ج 15، ص 382.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معيار الاشعار ؟ نصيرالدين طوسي محمد بن محمد (672-597ه) ، 649ه- -، فارسي، ج 15، ص 100.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العروض (رسالة في)، صاغاني حسن بن محمد ( 650-577ه)، -، -، ج 11، ص 94.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الوافي في نظم القوافي، رندي، صالح بن علي (684-601ه ) ، ، -، ج 16، ص 720. 720.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العروض رسالة في)، ابن مالك محمد بن محمد ( -686 ه)، -، -، ج 11، ص 94 .</w:t>
      </w:r>
    </w:p>
    <w:p>
      <w:pPr>
        <w:pStyle w:val="BookText"/>
      </w:pPr>
      <w:r>
        <w:rPr>
          <w:rFonts w:ascii="Amiri" w:hAnsi="Amiri" w:eastAsia="Amiri" w:cs="Amiri"/>
          <w:lang w:bidi="ar-SA"/>
          <w:color w:val="111111"/>
          <w:sz w:val="28"/>
          <w:szCs w:val="28"/>
          <w:rtl/>
        </w:rPr>
        <w:t xml:space="preserve">19 . الرامزة، خزرجي، عبد الله بن محمد (-626ه)، قرن 7 ه- -، ج 8، ص8.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مختصر في علل الاعاريض الاربع والثلاثين،بقوري، محمد بن ابراهيم (-707ه)، ج 14، ص 217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الرسالة الأندلسية في علم العروض، انصاري، محمد بن أبي الجيش ( -750ه)،8، ص 172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بحور الشعر ((منظومة)، صفي الدين حلي، عبد العزيز بن سرايا (750- 677ه)، -، -، ج 3، ص 236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شرح الرامزة، غرناطي، محمد بن احمد (697- 760 ه)، -، -، ج 9، ص 496.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شرح ارجوزة في العروض، محمد بن حارث - ، ج 9، ص 182.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الكافي في علمي العروض والقوافي عبيدي، عبيد الله بن عبد الكافي (قرن 8ه)، -، -، ج 13، ص 52.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شرح القوادم والخوافي في علمي العروض والقوافي، خجندي، علي بن احمد (قرن8 ه)، -، ، ج 10، ص 14.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قصيدة الساوي في علمي العروض والقوافي ، زركشي، محمد بن محمد (-813ه)، ج 12، ص 678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العيون الغامزة على خبايا الرامزة، ابن دماميني، محمد بن ابي بكر (827-763؟ ه)، 817 ه- -، ج 11، ص 405.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المفاتيح المرزوقية لحل الاقفال واستخراج خبايا الخزرجية، ابن مرزوق، محمد بن احمد (842-766 ه ) ، 819 ه- -، ج 15، ص 178.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العروض ابن ،دماميني محمد بن ابي بكر (827-763؟ ه)، -، -، ج 11، ص 94.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التوشيح الوافي والترشيح الشافي في شرح الكافي، ابن صيرفي، احمد بن صدقه (-905ه)، 854 ه- -، ج 5 ، ص 164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العروض والقافية (رسالة في) ،، ج 11، ص 103.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الكافي في علمي العروض والقوافي ،قنائي ،احمد بن عباد ( -859؟ ه)، -، -، ج 13، ص 52.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شرح الخزرجية في العروض والقافية، شيخ بخاري، محمد بن محمد (قرن 9ه)، 861ه- ، ج 9، ص 429.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فتح النقوض في شرح العروض، قيصري ،عبد المحسن بن محمد ( -872 ه)، -، -، ج 11، ص 687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.قلائد النحور من جواهر البحور، حجازي ،احمد بن محمد (875-790ه)، ج 12،ص 765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تكميل الصناعة (منتخب)، حسيني، عطاء الله بن محمود (-919ه)، 892ه- فارسي، ج 4، ص</w:t>
      </w:r>
    </w:p>
    <w:p>
      <w:pPr>
        <w:pStyle w:val="BookText"/>
      </w:pPr>
      <w:r>
        <w:rPr>
          <w:rFonts w:ascii="Amiri" w:hAnsi="Amiri" w:eastAsia="Amiri" w:cs="Amiri"/>
          <w:lang w:bidi="ar-SA"/>
          <w:color w:val="111111"/>
          <w:sz w:val="28"/>
          <w:szCs w:val="28"/>
          <w:rtl/>
        </w:rPr>
        <w:t xml:space="preserve">38 .العروض (رسالة في)، رميثي، محمد بن محمد (-895ه)، -، -، ج 11، ص 95.</w:t>
      </w:r>
    </w:p>
    <w:p>
      <w:pPr>
        <w:pStyle w:val="BookText"/>
      </w:pPr>
      <w:r>
        <w:rPr>
          <w:rFonts w:ascii="Amiri" w:hAnsi="Amiri" w:eastAsia="Amiri" w:cs="Amiri"/>
          <w:lang w:bidi="ar-SA"/>
          <w:color w:val="111111"/>
          <w:sz w:val="28"/>
          <w:szCs w:val="28"/>
          <w:rtl/>
        </w:rPr>
        <w:t xml:space="preserve">39 .عروض سيفي، سيفي بخارائي (-909ه)، 896ه- - ، فارسي، ج 11، ص 102.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عروض جامي عبدالرحمن بن احمد (817- 898ه)، -، -، فارسي، ج 11، ص 95.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مختصر الوافي في علم القوافي ،جامي ،عبدالرحمن بن احمد (898-817ه)، فارسي، ج 14، ص278.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ملاحظات حول رسالة العروض والقافية،جامي، عبدالرحمن بن احمد (898-817ه) - ، -، تركي، ج 15، ص 430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بدائع الصنايع، حسيني، عطاء الله بن محمود ( -919ه)، 899 ه- - ، فارسي، ج 3، ص 259.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جمع ،مختصر وحيدي تبريزي (قرن 9ه)، فارسي، ج 5، ص 438.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العروض ( رسالة في)، سيوطي، عبدالرحمن بن ابي بكر (911- 849ه)، -، -، ج 11، ص 96.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فتح رب البرية بشرح القصيدة الخزرجية،انصاري، زكريا بن محمد (826؟- 926؟ه)، -، ، ج 11، ص 649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اوزان الشعر  بيري، زين بن يغلب (قرن 10ه)، 941ه- -، ج 3، ص 71.</w:t>
      </w:r>
    </w:p>
    <w:p>
      <w:pPr>
        <w:pStyle w:val="BookText"/>
      </w:pPr>
      <w:r>
        <w:rPr>
          <w:rFonts w:ascii="Amiri" w:hAnsi="Amiri" w:eastAsia="Amiri" w:cs="Amiri"/>
          <w:lang w:bidi="ar-SA"/>
          <w:color w:val="111111"/>
          <w:sz w:val="28"/>
          <w:szCs w:val="28"/>
          <w:rtl/>
        </w:rPr>
        <w:t xml:space="preserve">48 .رفع حاجب العيون الغامزة عن كنوز الرامزة ،دلجي، محمد بن محمد (947-860ه)، -، -،ج8، ص338.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علم العروض والقوافي -،-، -، تركي، ج 11، ص 251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الحدائق الانسية في كشف الحقائق الاندلسية ، ابن حنبلي، محمد بن ابراهيم (971-908ه)، -،-، ج 6، ص 510.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الوافي بحل الكافي في علم العروض والقوافي ،مرشدي، عبدالرحمن بن عیسی (975 - 1037ه)، 1004ه- -، ج 16، ص 701.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الكافي الوافي بعلم القوافي، اسفرائيني، عبد الملك بن جمال الدین (1037-978ه)، -، -، ج 13، ص 68.</w:t>
      </w:r>
    </w:p>
    <w:p>
      <w:pPr>
        <w:pStyle w:val="BookText"/>
      </w:pPr>
      <w:r>
        <w:rPr>
          <w:rFonts w:ascii="Amiri" w:hAnsi="Amiri" w:eastAsia="Amiri" w:cs="Amiri"/>
          <w:lang w:bidi="ar-SA"/>
          <w:color w:val="111111"/>
          <w:sz w:val="28"/>
          <w:szCs w:val="28"/>
          <w:rtl/>
        </w:rPr>
        <w:t xml:space="preserve">53 .تسهيل العروض الى علم العروض، اسفرائيني ، عبد الملك بن جمال الدين (1037-978ه)، ، ج 4، ص 351.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شرح الكافي في علم العروض والقوافي، اسفرائيني، عبدالملك بن جمال الدین (978 - 1037ه)، -، -، ج 10، ص 39.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ارجوزة  مزدوجة، مقري، احمد بن محمد (1041- 992ه)، -، -، ج 1، ص 774.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القول الوافي في شرح الكافي في العروض والقوافي للعبيدي، نبتيتي، علي بن عبد القادر (-1060ه)، -، -، ج 12، ص 867.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العروض (منظومة في)، خفاجي، احمد بن محمد (979؟- 1069ه)، -، -، ج 11، ص 96.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المشعشعة حويزي عبد علي بن ناصر (-  1075ه)-، -، -، ج 14، ص 629.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علم العروض (منتخب في) ،ج 11، ص 250.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العروض (منظومة في)، آل شهاب، ياسين بن حمزة (قرن 11ه)، ، ، ج 11، ص 97.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شرح العروض وشرح القافية ،ج9، ص 691.</w:t>
      </w:r>
    </w:p>
    <w:p>
      <w:pPr>
        <w:pStyle w:val="BookText"/>
      </w:pPr>
      <w:r>
        <w:rPr>
          <w:rFonts w:ascii="Amiri" w:hAnsi="Amiri" w:eastAsia="Amiri" w:cs="Amiri"/>
          <w:lang w:bidi="ar-SA"/>
          <w:color w:val="111111"/>
          <w:sz w:val="28"/>
          <w:szCs w:val="28"/>
          <w:rtl/>
        </w:rPr>
        <w:t xml:space="preserve">62 . نظم البحور عشماوي، عبداللطيف بن شرف الدين (قرن 11ه)، -، -، ج 16، ص 331.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علمي العروض والقافية (رسالة في)، عربي وفارسي، ج 11، ص 273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الموارد الصوافي في علمي العروض والقوافي، بعلي، عبدالجليل بن محمد (-1119ه)، ج 15، ص 853.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العروض، ، ، -، ج 11، ص 99.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 كشف الغموض في شرح الطف العروض ،استرآبادي محمد بن حاج محمد (قرن12ه) ،1125ه- -، ج 13، ص 242.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شرح الاندلسية في العروض ،كمال بن حسن ليه، ، ، ج 9، ص238.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الوضع (حاشية في)، - ، -، -، ج 16، ص 826.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حواشي الحفناوي على شرح الرامزة حفناوي،يوسف بن سالم ( -1178ه)، 1152ه- -، ج6، ص 832.</w:t>
      </w:r>
    </w:p>
    <w:p>
      <w:pPr>
        <w:pStyle w:val="BookText"/>
      </w:pPr>
      <w:r>
        <w:rPr>
          <w:rFonts w:ascii="IRNazanin" w:hAnsi="IRNazanin" w:eastAsia="IRNazanin" w:cs="IRNazanin"/>
          <w:lang w:bidi="fa-IR"/>
          <w:color w:val="111111"/>
          <w:sz w:val="28"/>
          <w:szCs w:val="28"/>
          <w:rtl/>
        </w:rPr>
        <w:t xml:space="preserve">70 .الوافية في علم العروض والقافية، فقير دهلوي،میرشمس الدين (1183-1115ه)، 1161ه- ، فارسي، ج 16، ص 714.</w:t>
      </w:r>
    </w:p>
    <w:p>
      <w:pPr>
        <w:pStyle w:val="BookText"/>
      </w:pPr>
      <w:r>
        <w:rPr>
          <w:rFonts w:ascii="Amiri" w:hAnsi="Amiri" w:eastAsia="Amiri" w:cs="Amiri"/>
          <w:lang w:bidi="ar-SA"/>
          <w:color w:val="111111"/>
          <w:sz w:val="28"/>
          <w:szCs w:val="28"/>
          <w:rtl/>
        </w:rPr>
        <w:t xml:space="preserve">71.القافية (فائدة في)، -، -، -، ج 12، ص 340.</w:t>
      </w:r>
    </w:p>
    <w:p>
      <w:pPr>
        <w:pStyle w:val="BookText"/>
      </w:pPr>
      <w:r>
        <w:rPr>
          <w:rFonts w:ascii="Amiri" w:hAnsi="Amiri" w:eastAsia="Amiri" w:cs="Amiri"/>
          <w:lang w:bidi="ar-SA"/>
          <w:color w:val="111111"/>
          <w:sz w:val="28"/>
          <w:szCs w:val="28"/>
          <w:rtl/>
        </w:rPr>
        <w:t xml:space="preserve">72 .القوافي وعيوبها، -، -، -، ج 12، ص 816.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شرح الرامزة، -، -، -، ج 9، ص 497.</w:t>
      </w:r>
    </w:p>
    <w:p>
      <w:pPr>
        <w:pStyle w:val="BookText"/>
      </w:pPr>
      <w:r>
        <w:rPr>
          <w:rFonts w:ascii="IRNazanin" w:hAnsi="IRNazanin" w:eastAsia="IRNazanin" w:cs="IRNazanin"/>
          <w:lang w:bidi="fa-IR"/>
          <w:color w:val="111111"/>
          <w:sz w:val="28"/>
          <w:szCs w:val="28"/>
          <w:rtl/>
        </w:rPr>
        <w:t xml:space="preserve">74 .التوفيق والتحقيق، راغب پاشا ،محمد بن محمد (1176-1110ه)، -، -، ج 5، ص 186.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شرح علم العروض (كتاب في)، ، ج 9، ص 747 .</w:t>
      </w:r>
    </w:p>
    <w:p>
      <w:pPr>
        <w:pStyle w:val="BookText"/>
      </w:pPr>
      <w:r>
        <w:rPr>
          <w:rFonts w:ascii="IRNazanin" w:hAnsi="IRNazanin" w:eastAsia="IRNazanin" w:cs="IRNazanin"/>
          <w:lang w:bidi="fa-IR"/>
          <w:color w:val="111111"/>
          <w:sz w:val="28"/>
          <w:szCs w:val="28"/>
          <w:rtl/>
        </w:rPr>
        <w:t xml:space="preserve">76 . شرح عروض الأندلسي، عبدالبسطامي، جمال الدین ابوالمحاسن بن حسنليه -، ج 9،ص 690.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شرح الاندلسية في العروض، ، ، ، ج 9، ص238.</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التبيان في شرح الجمان، سويدي، عبدالرحمن بن عبدالله ( 1200-1134ه)، ج 3، ص 660.</w:t>
      </w:r>
    </w:p>
    <w:p>
      <w:pPr>
        <w:pStyle w:val="BookText"/>
      </w:pPr>
      <w:r>
        <w:rPr>
          <w:rFonts w:ascii="Amiri" w:hAnsi="Amiri" w:eastAsia="Amiri" w:cs="Amiri"/>
          <w:lang w:bidi="ar-SA"/>
          <w:color w:val="111111"/>
          <w:sz w:val="28"/>
          <w:szCs w:val="28"/>
          <w:rtl/>
        </w:rPr>
        <w:t xml:space="preserve">79 .تحفة العروض فى لطف العروض، حسيني ،محمد بن محمد باقر (قرن 12ه)، -، -، ج 3، ص 869.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المناهل في علم العروض والقافية، عمري، محمد امين بن خيرالله (-1203ه)، -، -، ج 15 ، ص 579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فن العروض، عمري، محمد امین بن خير الله (- 1203ه)، -، -، ج 12، ص138.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نبذة في القوافي عمري، محمد امين بن خيرالله (-1203ه)، -، -، ج 16، ص 112.</w:t>
      </w:r>
    </w:p>
    <w:p>
      <w:pPr>
        <w:pStyle w:val="BookText"/>
      </w:pPr>
      <w:r>
        <w:rPr>
          <w:rFonts w:ascii="Amiri" w:hAnsi="Amiri" w:eastAsia="Amiri" w:cs="Amiri"/>
          <w:lang w:bidi="ar-SA"/>
          <w:color w:val="111111"/>
          <w:sz w:val="28"/>
          <w:szCs w:val="28"/>
          <w:rtl/>
        </w:rPr>
        <w:t xml:space="preserve">83.الزحاف والعلل، بيتوشي كردي، عبدالله بن محمد (1221-1161ه)، -، -، ج 8، ص 601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شرح نظم الكافي في بيان علمي العروض والقوافي، بيتوشي ،كردي عبدالله بن محمد (1221-1161ه)، -، -، ج 10، ص290.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شرح الجوهر الفريد على الجيد، وائلي، عثمان بن سند (1242 - 1180؟ ه ) ، 1230ه-، بصره، ج 9، ص 375</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العذب الصافي في تسهيل القوافي، خطيب عمري، ياسين بن خير الله (1232-1157ه)، ، ج 11، ص 72.</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المنهل الشافي على الكافي في علمي العروض والقوافي، دجاني، حسين بن سليم (-1274ه)، 1233 ه- -، ج 15، ص 814.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الجوهر الفريد، وائلي، عثمان بن سند (1180 -1242؟ ه)، -، -، ج 5، ص 622.</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الجيد في العروض، وائلي، عثمان بن سند (1242- 1180 ؟ه)، ، -، ج 5، ص 633.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خلاصة العروض، ابن نائب، محمد اسعد  (قرن 13ه)، 1246ه- -، ج 7، ص118.</w:t>
      </w:r>
    </w:p>
    <w:p>
      <w:pPr>
        <w:pStyle w:val="BookText"/>
      </w:pPr>
      <w:r>
        <w:rPr>
          <w:rFonts w:ascii="Amiri" w:hAnsi="Amiri" w:eastAsia="Amiri" w:cs="Amiri"/>
          <w:lang w:bidi="ar-SA"/>
          <w:color w:val="111111"/>
          <w:sz w:val="28"/>
          <w:szCs w:val="28"/>
          <w:rtl/>
        </w:rPr>
        <w:t xml:space="preserve">91 . العروض (منظومة)، نودهي، محمد معروف بن مصطفى (1254-1166ه)، ج 11، ص 97.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انالة المرام في ايضاح شرح عصام، طبقجلي، محمد سعيد بن محمد امین (-1273ه)،1266ه- -، ج 2، ص 774.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عروض وقافیه، جهانگیر میرزا بن عباس میرزا (1222؟- 1269ه)، - ، ، فارسي، ج 11، ص103.</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تلخيص العروض، روي، علي بن عبدالكريم ، ، ج 4، ص 850.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المختصر الشافي على متن الكافي، دمنهوري ،محمد بن محمد (-1288ه)، ج 14، ص 198.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نقطة الدائرة، يازجي، ناصيف بن عبدالله (1288-1215ه ) ، -، -، ج 16، ص 425.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3" w:name="pg19271_233954"/>
    <w:bookmarkEnd w:id="53"/>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الفوائد الآلوسة على الرسالة الاندلسية، آلوسي، عبدالباقي بن محمود (1250-1298 ؟ه)، -، -، ج 12، ص 174.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علم العروض والقوافي (مختصر في)، -، -، -، ج 11 ، ص 251.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العروض والقوافي (رسالة في)، عذاري عبد الكريم بن عزيز -، -، ج 11، ص 104.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الكافي في علمي العروض والقوافي، ، ، ، ج 13، ص 53.</w:t>
      </w:r>
    </w:p>
    <w:p>
      <w:pPr>
        <w:pStyle w:val="BookText"/>
      </w:pPr>
      <w:r>
        <w:rPr>
          <w:rFonts w:ascii="Amiri" w:hAnsi="Amiri" w:eastAsia="Amiri" w:cs="Amiri"/>
          <w:lang w:bidi="ar-SA"/>
          <w:color w:val="111111"/>
          <w:sz w:val="28"/>
          <w:szCs w:val="28"/>
          <w:rtl/>
        </w:rPr>
        <w:t xml:space="preserve">101 . علم القافية (باب في ) ، -، -، -، ج 11، ص 254.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سبحة الأفكار الوافية في أحوال العروض والقافية، فضلي بغدادي، عبدالرحمن بن جواد (قرن 14ه) ، 1344ه- -، ج 8، ص 696.</w:t>
      </w:r>
    </w:p>
    <w:p>
      <w:pPr>
        <w:pStyle w:val="BookText"/>
      </w:pPr>
      <w:r>
        <w:rPr>
          <w:rFonts w:ascii="Amiri" w:hAnsi="Amiri" w:eastAsia="Amiri" w:cs="Amiri"/>
          <w:lang w:bidi="ar-SA"/>
          <w:color w:val="111111"/>
          <w:sz w:val="28"/>
          <w:szCs w:val="28"/>
          <w:rtl/>
        </w:rPr>
        <w:t xml:space="preserve">103 . أنيس الشعراء، حجت طباطبائي، محمد باقر بن محمد صادق (-1334ه)، -، -، ج 3، ص 36.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الادب الرفيع في ميزان الشعر وقوافيه،رصافي، معروف بن عبدالغني (1292- 1364ه)، -، -، ج 1، ص 587.</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مقياس الفريضة في علمي العروض والقافية، گیلانی، مرتضی بن ،شعبان، ، -، ج 15 ، ص 400.</w:t>
      </w:r>
    </w:p>
    <w:p>
      <w:pPr>
        <w:pStyle w:val="BookText"/>
      </w:pPr>
      <w:r>
        <w:rPr>
          <w:rFonts w:ascii="Amiri" w:hAnsi="Amiri" w:eastAsia="Amiri" w:cs="Amiri"/>
          <w:lang w:bidi="ar-SA"/>
          <w:color w:val="111111"/>
          <w:sz w:val="28"/>
          <w:szCs w:val="28"/>
          <w:rtl/>
        </w:rPr>
        <w:t xml:space="preserve">106 . العروض (منظومة)، عبدالله بن عباس، -، -، ج 11، ص98.</w:t>
      </w:r>
    </w:p>
    <w:p>
      <w:pPr>
        <w:pStyle w:val="BookText"/>
      </w:pPr>
      <w:r>
        <w:rPr>
          <w:rFonts w:ascii="IRNazanin" w:hAnsi="IRNazanin" w:eastAsia="IRNazanin" w:cs="IRNazanin"/>
          <w:lang w:bidi="fa-IR"/>
          <w:color w:val="111111"/>
          <w:sz w:val="28"/>
          <w:szCs w:val="28"/>
          <w:rtl/>
        </w:rPr>
        <w:t xml:space="preserve">107 . القواعد الوافية بمهمات علمي العروض والقافية ،محمد امین بن احمد - ، ج 12، ص 810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حاشية حاشية محمد حسين الحريري، كردي ،عبدالله بن خضر، ، -، ج 5، ص 846.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میزان ،الاشعار فارسي محمد بن احمد، -، -، فارسي، ج 16 ، ص 66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الصرف والعروض (رسالة) في)، ، ، ، فارسي، ج 10، ص 560.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العروض، ، ، ، تركي، ج 11، ص 98.</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العروض، ، ، ، فارسي، ج 11، ص101.</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العروض (منظومة في ) ، -، -، -، ج 11، ص 102.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العروض والقوافي، ، ، ، ج 11، ص 104.</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القوافي (رسالة) في)، -، -، -، ج 12، ص 815.</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الوافي في شرح العروض والقوافي ، ج 16، ص 716.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تعليق على الرامزة في علمي العروض والقافية، -، -، -، ج 4، ص 546.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تلخيص شرح ابن خطيب الدهشة على عروض ابن الحاجب -، -، -، ج 4، ص 848.</w:t>
      </w:r>
    </w:p>
    <w:p>
      <w:pPr>
        <w:pStyle w:val="BookText"/>
      </w:pPr>
      <w:r>
        <w:rPr>
          <w:rFonts w:ascii="Amiri" w:hAnsi="Amiri" w:eastAsia="Amiri" w:cs="Amiri"/>
          <w:lang w:bidi="ar-SA"/>
          <w:color w:val="111111"/>
          <w:sz w:val="28"/>
          <w:szCs w:val="28"/>
          <w:rtl/>
        </w:rPr>
        <w:t xml:space="preserve">119 . شرح الكافي في علمي العروض والقوافي ، ج 10، ص 40.</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شرح مشكلات المختصر في علم العروض - - ، -، ج 10، ص 142.</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علم العروض (منظومة في)، -، -، -، ج 11، ص 251.</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علم العروض (منظومة في)، ، ، ، ،تركي، ج 11، ص 251.</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علم القوافي، -، -، -، ج 11، ص 255.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علم عروض الشعر (رسالة في) ،فارسي، ج 11، ص 251</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فن العروض (منظومة في)، ، -، -، ج 12، ص 138.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قلائد نحور الحور في علم العروض المشهور في تسريح مشكلات المختصر لعلم العروض ، -، -، ج 12، ص 764.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کتاب شاهدي، -، -، -، تركي، ج 13، ص 105. ،</w:t>
      </w:r>
    </w:p>
    <w:p>
      <w:pPr>
        <w:pStyle w:val="BookText"/>
      </w:pPr>
      <w:r>
        <w:rPr>
          <w:rFonts w:ascii="Amiri" w:hAnsi="Amiri" w:eastAsia="Amiri" w:cs="Amiri"/>
          <w:lang w:bidi="ar-SA"/>
          <w:color w:val="111111"/>
          <w:sz w:val="28"/>
          <w:szCs w:val="28"/>
          <w:rtl/>
        </w:rPr>
        <w:t xml:space="preserve">128 . مختصر في العروض -، -، -، ج 14، ص 216.</w:t>
      </w:r>
    </w:p>
    <w:p>
      <w:pPr>
        <w:pStyle w:val="BookText"/>
      </w:pPr>
      <w:r>
        <w:rPr>
          <w:rFonts w:ascii="Amiri" w:hAnsi="Amiri" w:eastAsia="Amiri" w:cs="Amiri"/>
          <w:lang w:bidi="ar-SA"/>
          <w:color w:val="111111"/>
          <w:sz w:val="28"/>
          <w:szCs w:val="28"/>
          <w:rtl/>
        </w:rPr>
        <w:t xml:space="preserve">129 . منتخبات في العروض للدماميني وفوائد في التراجم والادب -، -، -، ج 15، ص 595.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منظومة الجوهرة في علم العروض ، ج 15، ص 719.</w:t>
      </w:r>
    </w:p>
    <w:p>
      <w:pPr>
        <w:pStyle w:val="Heading3"/>
      </w:pPr>
      <w:bookmarkStart w:id="144" w:name="_Toc65"/>
      <w:r>
        <w:t>عسكرية</w:t>
      </w:r>
      <w:bookmarkEnd w:id="1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المخزون جامع الفنون ابن اخي  حزام، محمد بن يعقوب ( -250؟ ه ) ، -، -، ج 14، ص 292.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تدبير منزل العسكر ابن سينا حسين بن عبدالله (370؟- 428ه)، -، -، ج 4، ص 168 .</w:t>
      </w:r>
    </w:p>
    <w:p>
      <w:pPr>
        <w:pStyle w:val="BookText"/>
      </w:pPr>
      <w:r>
        <w:rPr>
          <w:rFonts w:ascii="Amiri" w:hAnsi="Amiri" w:eastAsia="Amiri" w:cs="Amiri"/>
          <w:lang w:bidi="ar-SA"/>
          <w:color w:val="111111"/>
          <w:sz w:val="28"/>
          <w:szCs w:val="28"/>
          <w:rtl/>
        </w:rPr>
        <w:t xml:space="preserve">3 .الاجناد (مختصر في)، ابن جماعه، محمد بن ابراهيم (733-639ه) ، ، ، ج 1، ص318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4" w:name="pg19271_233955"/>
    <w:bookmarkEnd w:id="5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التدبيرات السلطانية في سياسة الصناعة الحربية، ابن  منكلي، محمد بن محمود (- 778 ه)، -، -، ج 4، ص 166.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بغية المرامي وغاية الغرام للمعاني، طيبغا ،اشرفي (-797ه)، -، -، ج 3، ص 375.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بغية المرامي وغاية الغرام للمعاني، طيبغا، اشرفي (-797ه)، -، -، ج 9، ص 287.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خزانة السلاح، -، -، -، ج 7، ص20.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المناصب الحربية في علم الفروسية، -، -، -، ج 15 ، ص 510.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رمي البندق والسهام مختصر في)، -، -، -، ج 8، ص 368.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فضل القوس العربية فرحاتي، مصطفى (- 1140ه)، -، -، ج 12، ص28.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التدريبات العسكرية (كتاب) في)، ، ، ، تركي،ج 4، ص 169.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قلعة طوبچيلغي ،نوري، مصطفى، ، ، تركي، ج 12، ص 767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عز الرماية والقتال وأدواتهما، ج11، ص 106 .</w:t>
      </w:r>
    </w:p>
    <w:p>
      <w:pPr>
        <w:pStyle w:val="Heading3"/>
      </w:pPr>
      <w:bookmarkStart w:id="145" w:name="_Toc66"/>
      <w:r>
        <w:t>علم الحيوان</w:t>
      </w:r>
      <w:bookmarkEnd w:id="1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نسب فحول الخيل في الجاهلية والاسلام، ابن كلبي، هشام بن محمد ( -204ه)، -، -، ج 16، ص 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الخيل ابن المثنى معمر بن المثنى (110؟- 209؟ ه)، ، ، ج7، ص197.</w:t>
      </w:r>
    </w:p>
    <w:p>
      <w:pPr>
        <w:pStyle w:val="BookText"/>
      </w:pPr>
      <w:r>
        <w:rPr>
          <w:rFonts w:ascii="Amiri" w:hAnsi="Amiri" w:eastAsia="Amiri" w:cs="Amiri"/>
          <w:lang w:bidi="ar-SA"/>
          <w:color w:val="111111"/>
          <w:sz w:val="28"/>
          <w:szCs w:val="28"/>
          <w:rtl/>
        </w:rPr>
        <w:t xml:space="preserve">3.الابل ،اصمعي ،عبد الملك بن قريب (216-122؟ ه)، -، -، ج 1، ص108.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الخيل اصمعي عبدالملك بن قريب (122-  216 ه)، -، -، ج 7، ص197.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الشاة اصمعي، عبدالملك بن قريب (216-122؟ه)، -، -، ج 9، ص 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الوحوش اصمعي عبدالملك بن قريب (122- 216 ه)، -، -، ج 16، ص 757.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الحيوان ،جاحظ عمرو بن بحر (255-150ه) ،-، -، ج 6، ص 871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فرس ،نامه ارسطو (322-384 ؟ ق م)، فارسي، ج 11، ص 782.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الحيوان ابن ابي الاشعث، احمد بن محمد (- 360 ه)، -، -، ج 6، ص 871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المصايد والمطارد ،كشاجم، محمود بن حسين (-360ه)، -، -، ج 14، ص 697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أسماء خيل العرب وأنسابها وذكر فرسانها ، اسود عندجاني، حسن بن احمد (-428ه)، ، ج 2، ص 218.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منافع الحيوانات والطيور، ابن بختیشوع، عبدالله بن جبرئيل( -453 ه)، -، -، ج 15، ص 529.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المغني في البيطرة اشرف الرسولي، عمر بن يوسف (-696ه)، -، -، ج 15، ص 122.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الطير والصيد وصفاتهم منها (منظوم) ابن فهد حلبي، محمود بن سليمان (725-644ه)، -، -، ج 10، ص878.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فرسنامه واسعي محمد بن محمد (قرن8ه-)، 767ه- -، فارسي، ج 11، ص783.</w:t>
      </w:r>
    </w:p>
    <w:p>
      <w:pPr>
        <w:pStyle w:val="BookText"/>
      </w:pPr>
      <w:r>
        <w:rPr>
          <w:rFonts w:ascii="IRNazanin" w:hAnsi="IRNazanin" w:eastAsia="IRNazanin" w:cs="IRNazanin"/>
          <w:lang w:bidi="fa-IR"/>
          <w:color w:val="111111"/>
          <w:sz w:val="28"/>
          <w:szCs w:val="28"/>
          <w:rtl/>
        </w:rPr>
        <w:t xml:space="preserve">16 . حياة الحيوان ،دميري محمد بن موسی (808-742ه ) ، 773 ه- -، ج 6، ص 852.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حياة الحيوان الصغرى، دميري، محمد بن موسى (808-742ه) ، 773ه-، -، ج 6، ص 853.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حياة الحيوان الكبرى ميري محمد بن موسى  (808-742ه ) ، 773ه- -، ج 6، ص 854.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شکارنامه ،ايلخاني ،حلواني علي بن منصور (قرن8 ه-)، -، -، فارسي، ج 10، ص399.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کشف الويل في معرفة امراض الخيل، بيطار ، ابوبكر بن منذر (قرن8ه)، ج 13، ص 282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قطر السيل في امراض الخيل بلقيني، عمر بن رسلان (805-724ه)، -، -، ج 12، ص 747.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حياة الحيوان (مختصر)، فاسي، محمد بن احمد (832-775ه)، -، -، ج 6، ص 857.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الجوارح وعلوم البزدرة قاسمي ،ابوبكر بن يوسف، -، -، ج 5، ص 513.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5" w:name="pg19271_233956"/>
    <w:bookmarkEnd w:id="55"/>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الاغرب في احكام الكلاب، يوسف بن حسن بن عبد الهادي، 894 ه- -، ج 2، ص 585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البيطرة -، -، -، ج 3، ص 503.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صفات ،الحيوان ،ايجي، منصور بن حسن (قرن 10ه)، 903 ه- - ، فارسي، ج 10، ص 563.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حاوي الحسان من حياة الحيوان، دميري، محمد بن عبد القادر (قرن 10ه) ،چ6، ص 458.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بهجة الانسان ومهجة الحيوان، قاري هروي، علي بن سلطان محمد (-1014ه)، 1003ه- ، ج 3، ص 416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البيطرة الرومية في امراض الخيل، خطابي ، يعقوب بن اسحق، -، -، ج 3، ص 504.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طبايع الحيوان، -، -، -، ج 10، ص 764.</w:t>
      </w:r>
    </w:p>
    <w:p>
      <w:pPr>
        <w:pStyle w:val="BookText"/>
      </w:pPr>
      <w:r>
        <w:rPr>
          <w:rFonts w:ascii="Amiri" w:hAnsi="Amiri" w:eastAsia="Amiri" w:cs="Amiri"/>
          <w:lang w:bidi="ar-SA"/>
          <w:color w:val="111111"/>
          <w:sz w:val="28"/>
          <w:szCs w:val="28"/>
          <w:rtl/>
        </w:rPr>
        <w:t xml:space="preserve">31.ديوان الحيوان ،(مختصر) ميداني، محمد بن محمد (-1033ه)، -، -، ج 7، ص 632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غرائب احوال بعض الحيوانات الصغير الجثة (رسالة في)، نظام الدین گیلاني، احمد بن علي (-1059ه)، -، -، فارسي، ج 11، ص 462.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مضمار دانش، نظام الدین گیلاني، احمد بن علي (-1059ه)، 1071ه- اصفهان، فارسي، ج 14 ، ص 755.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النفحات المسكية في صناعة الفروسية، حموي،احمد بن محمد (-1098 ه)، ج 16، ص 387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،بازنامه اسدي عيسى بن علي ، ج3، ص 180.</w:t>
      </w:r>
    </w:p>
    <w:p>
      <w:pPr>
        <w:pStyle w:val="BookText"/>
      </w:pPr>
      <w:r>
        <w:rPr>
          <w:rFonts w:ascii="Amiri" w:hAnsi="Amiri" w:eastAsia="Amiri" w:cs="Amiri"/>
          <w:lang w:bidi="ar-SA"/>
          <w:color w:val="111111"/>
          <w:sz w:val="28"/>
          <w:szCs w:val="28"/>
          <w:rtl/>
        </w:rPr>
        <w:t xml:space="preserve">36 .البيزره ، ، -، ج 3، ص 500.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البيطرة (كتاب في ) ، ، ، ، ج 3، ص 504 .</w:t>
      </w:r>
    </w:p>
    <w:p>
      <w:pPr>
        <w:pStyle w:val="BookText"/>
      </w:pPr>
      <w:r>
        <w:rPr>
          <w:rFonts w:ascii="IRNazanin" w:hAnsi="IRNazanin" w:eastAsia="IRNazanin" w:cs="IRNazanin"/>
          <w:lang w:bidi="fa-IR"/>
          <w:color w:val="111111"/>
          <w:sz w:val="28"/>
          <w:szCs w:val="28"/>
          <w:rtl/>
        </w:rPr>
        <w:t xml:space="preserve">38 کشوف ،نامه ، ، ، اردو، ج13، ص302.</w:t>
      </w:r>
    </w:p>
    <w:p>
      <w:pPr>
        <w:pStyle w:val="BookText"/>
      </w:pPr>
      <w:r>
        <w:rPr>
          <w:rFonts w:ascii="IRNazanin" w:hAnsi="IRNazanin" w:eastAsia="IRNazanin" w:cs="IRNazanin"/>
          <w:lang w:bidi="fa-IR"/>
          <w:color w:val="111111"/>
          <w:sz w:val="28"/>
          <w:szCs w:val="28"/>
          <w:rtl/>
        </w:rPr>
        <w:t xml:space="preserve">39 .قوش ،نامه ، ، ، -، ج 12، ص 836.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نزهة الزمان في طبايع الحيوان، خطائي، محمد بن عبدالهادي -، -، ج 16، ص 234.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خواص الحيوان ،حزين، محمد علي بن ابي طالب (1180-1103ه)، ، فارسي، ج 7،ص 177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امراض الحيوان -، -، -، ج 2، ص 760 .</w:t>
      </w:r>
    </w:p>
    <w:p>
      <w:pPr>
        <w:pStyle w:val="BookText"/>
      </w:pPr>
      <w:r>
        <w:rPr>
          <w:rFonts w:ascii="Amiri" w:hAnsi="Amiri" w:eastAsia="Amiri" w:cs="Amiri"/>
          <w:lang w:bidi="ar-SA"/>
          <w:color w:val="111111"/>
          <w:sz w:val="28"/>
          <w:szCs w:val="28"/>
          <w:rtl/>
        </w:rPr>
        <w:t xml:space="preserve">43 ،بازنامه ، ، ، فارسي، ج 3، ص 180.</w:t>
      </w:r>
    </w:p>
    <w:p>
      <w:pPr>
        <w:pStyle w:val="BookText"/>
      </w:pPr>
      <w:r>
        <w:rPr>
          <w:rFonts w:ascii="Amiri" w:hAnsi="Amiri" w:eastAsia="Amiri" w:cs="Amiri"/>
          <w:lang w:bidi="ar-SA"/>
          <w:color w:val="111111"/>
          <w:sz w:val="28"/>
          <w:szCs w:val="28"/>
          <w:rtl/>
        </w:rPr>
        <w:t xml:space="preserve">44 الخيل والبيطرة (كتاب في)، ج 7، ص198.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معرفة خصائص الخيل رسالة في)، ج 15، ص 55.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جانورشناسي، علي بخش میرزا قاجار (1254ه)، - ، ، فارسي، ج 5، ص 355.</w:t>
      </w:r>
    </w:p>
    <w:p>
      <w:pPr>
        <w:pStyle w:val="BookText"/>
      </w:pPr>
      <w:r>
        <w:rPr>
          <w:rFonts w:ascii="Amiri" w:hAnsi="Amiri" w:eastAsia="Amiri" w:cs="Amiri"/>
          <w:lang w:bidi="ar-SA"/>
          <w:color w:val="111111"/>
          <w:sz w:val="28"/>
          <w:szCs w:val="28"/>
          <w:rtl/>
        </w:rPr>
        <w:t xml:space="preserve">47 .الزردقة، ، ، ، ج8، ص 601 .</w:t>
      </w:r>
    </w:p>
    <w:p>
      <w:pPr>
        <w:pStyle w:val="BookText"/>
      </w:pPr>
      <w:r>
        <w:rPr>
          <w:rFonts w:ascii="Amiri" w:hAnsi="Amiri" w:eastAsia="Amiri" w:cs="Amiri"/>
          <w:lang w:bidi="ar-SA"/>
          <w:color w:val="111111"/>
          <w:sz w:val="28"/>
          <w:szCs w:val="28"/>
          <w:rtl/>
        </w:rPr>
        <w:t xml:space="preserve">48 .بازنامة، -، -، -، ج 3، ص 180.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البيطرة، سيما نشاه سوار فارسي، ج 3، ص 503.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أسماء خيل العرب وفرستها ، ج2، ص 219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البيزرة (كتاب في) ، ، ، -، ج 3، ص 500.</w:t>
      </w:r>
    </w:p>
    <w:p>
      <w:pPr>
        <w:pStyle w:val="BookText"/>
      </w:pPr>
      <w:r>
        <w:rPr>
          <w:rFonts w:ascii="Amiri" w:hAnsi="Amiri" w:eastAsia="Amiri" w:cs="Amiri"/>
          <w:lang w:bidi="ar-SA"/>
          <w:color w:val="111111"/>
          <w:sz w:val="28"/>
          <w:szCs w:val="28"/>
          <w:rtl/>
        </w:rPr>
        <w:t xml:space="preserve">52 الخيل (رسالة في)، -، -، -، ج 7، ص198.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الخيل (كتاب في)، -، -، -، ج 7، ص198.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الطير، -، -، -، ج 10، ص877.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تزوير الزيت والخل والسمن وقطر النبات والعطور (فصل في)، -، -، -، ج 4، ص 325.</w:t>
      </w:r>
    </w:p>
    <w:p>
      <w:pPr>
        <w:pStyle w:val="BookText"/>
      </w:pPr>
      <w:r>
        <w:rPr>
          <w:rFonts w:ascii="Amiri" w:hAnsi="Amiri" w:eastAsia="Amiri" w:cs="Amiri"/>
          <w:lang w:bidi="ar-SA"/>
          <w:color w:val="111111"/>
          <w:sz w:val="28"/>
          <w:szCs w:val="28"/>
          <w:rtl/>
        </w:rPr>
        <w:t xml:space="preserve">56 .ذكر ودائع الفرس ( رسالة في)، -، -، -، ج 7، ص 858.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منافع حیوان ونبات ،فارسي، ج 15، ص 529.</w:t>
      </w:r>
    </w:p>
    <w:p>
      <w:pPr>
        <w:pStyle w:val="Heading3"/>
      </w:pPr>
      <w:bookmarkStart w:id="146" w:name="_Toc67"/>
      <w:r>
        <w:t>علم النفس</w:t>
      </w:r>
      <w:bookmarkEnd w:id="1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الحزن ،وأسبابه ابن سينا، حسين بن عبدالله (370؟- 428ه)، -، -، ج 6، ص 634.</w:t>
      </w:r>
    </w:p>
    <w:p>
      <w:pPr>
        <w:pStyle w:val="BookText"/>
      </w:pPr>
      <w:r>
        <w:rPr>
          <w:rFonts w:ascii="Amiri" w:hAnsi="Amiri" w:eastAsia="Amiri" w:cs="Amiri"/>
          <w:lang w:bidi="ar-SA"/>
          <w:color w:val="111111"/>
          <w:sz w:val="28"/>
          <w:szCs w:val="28"/>
          <w:rtl/>
        </w:rPr>
        <w:t xml:space="preserve">2 .الملال (رسالة في)، -، -، -، ج 15 ، ص 435.</w:t>
      </w:r>
    </w:p>
    <w:p>
      <w:pPr>
        <w:pStyle w:val="Heading3"/>
      </w:pPr>
      <w:bookmarkStart w:id="147" w:name="_Toc68"/>
      <w:r>
        <w:t>علوم الحديث</w:t>
      </w:r>
      <w:bookmarkEnd w:id="147"/>
    </w:p>
    <w:p>
      <w:pPr>
        <w:pStyle w:val="BookText"/>
      </w:pPr>
      <w:r>
        <w:rPr>
          <w:rFonts w:ascii="Amiri" w:hAnsi="Amiri" w:eastAsia="Amiri" w:cs="Amiri"/>
          <w:lang w:bidi="ar-SA"/>
          <w:color w:val="111111"/>
          <w:sz w:val="28"/>
          <w:szCs w:val="28"/>
          <w:rtl/>
        </w:rPr>
        <w:t xml:space="preserve">1 ،فوائد ابوذر ،هروي، عبد بن احمد (355-  434 ه)، -، -، ج 12، ص 170.</w:t>
      </w:r>
    </w:p>
    <w:p>
      <w:pPr>
        <w:pStyle w:val="BookText"/>
      </w:pPr>
      <w:r>
        <w:rPr>
          <w:rFonts w:ascii="Amiri" w:hAnsi="Amiri" w:eastAsia="Amiri" w:cs="Amiri"/>
          <w:lang w:bidi="ar-SA"/>
          <w:color w:val="111111"/>
          <w:sz w:val="28"/>
          <w:szCs w:val="28"/>
          <w:rtl/>
        </w:rPr>
        <w:t xml:space="preserve">2.الجامع لآداب الراوي والسامع، خطيب بغدادي، احمد بن علي (392؟- 463ه)، -، ج5 ، ص319.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ايضاح ما لايسع المحدث جهله، قرشي، عمر بن عبد المجيد (قرن 6 ه ) ، 579ه- -، ج 3، ص 136.</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6" w:name="pg19271_233957"/>
    <w:bookmarkEnd w:id="5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شروط الائمة الخمسة ،حازمي، محمد بن موسى (584- 549ه)، -، -، ج 10، ص 358.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آداب الحديث وروايته، -، -، -، ج 1، ص 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رفع الملام عن الائمة الاعلام ،ابن تیمیه، احمد بن عبد الحليم (728-661ه) ،ج 8،ص 346.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سماعات لكتاب (تهذيب الاصول) للعلائي الخليل، ، ، -، ج 8، ص829.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المقنع في علوم الحديث ابن ملقن، عمر بن على (804-723ه) ، - 759 ه--، ، ج 15، ص 397.</w:t>
      </w:r>
    </w:p>
    <w:p>
      <w:pPr>
        <w:pStyle w:val="BookText"/>
      </w:pPr>
      <w:r>
        <w:rPr>
          <w:rFonts w:ascii="Amiri" w:hAnsi="Amiri" w:eastAsia="Amiri" w:cs="Amiri"/>
          <w:lang w:bidi="ar-SA"/>
          <w:color w:val="111111"/>
          <w:sz w:val="28"/>
          <w:szCs w:val="28"/>
          <w:rtl/>
        </w:rPr>
        <w:t xml:space="preserve">9 .التذكرة في علوم الحديث، ابن ملقن، عمر بن علي  (804-723ه ) ، 763 ه -ج 4، ص 207.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التذكرة والتبصرة في الحديث، عراقي،عبد الرحيم بن حسين (806-725ه)، 768ه،مدینه منوره، ج4، ص217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هدي الساري لمقدمة فتح الباري، ابن حجر عسقلاني، احمد بن علي (852-733ه)، ج 16، ص 645.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اللمع في أسباب الحديث، سيوطي،عبدالرحمن بن ابي بكر (911-849ه)،  ج 13 ، ص 629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منظومة ابن فرح ، ، ، ، ج 10، ص 241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العناية في شرح الهداية حصني، حسين بن علي (971- 932ه) ، 959 ه- -، ج 11، ص 334.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التقريب، -، -، -، ج 4، ص 722.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منتخب الاسانيد في وصل المصنفات والاجزاء والمسانيد، مغربي ،عيسى بن محمد (1020 - 1080ه)، 1071ه- -، ج 15 ، ص 600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الامداد بمعرفة علو الاسناد، بصري، سالم بن عبدالله (-1160ه)، 1122ه- -، ج 2، ص 755.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علم الحديث منقولة من شرح الأربعين للقنوي (رسالة في) ، ، ، -، ج 11، ص 241.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القول السديد في اتصال الاسانيد منيني بن علي (1172-1089ه )، -، -، ج 12، ص 845.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شرح رسالة في أصول الحديث قارصي، داود بن محمد (-1172؟ ه ) ، ، ، ج 9، ص 543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كفاية القنوع ببدائع عوالي الاسناد المرفوع ،اسقاطي، محمد بن احمد (قرن 12ه) ، ج 13، ص 329.</w:t>
      </w:r>
    </w:p>
    <w:p>
      <w:pPr>
        <w:pStyle w:val="BookText"/>
      </w:pPr>
      <w:r>
        <w:rPr>
          <w:rFonts w:ascii="Amiri" w:hAnsi="Amiri" w:eastAsia="Amiri" w:cs="Amiri"/>
          <w:lang w:bidi="ar-SA"/>
          <w:color w:val="111111"/>
          <w:sz w:val="28"/>
          <w:szCs w:val="28"/>
          <w:rtl/>
        </w:rPr>
        <w:t xml:space="preserve">22.المصطلح (منظومة في)، وائلي، عثمان بن سند (1242 - 1180؟ ه)، - ج 14، ص 745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المدهش في علوم القرآن والحدیث (مختصر) -، -، ج 14، ص 335.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الغريبين ،هروي، محمد تقي بن محمد علي (قرن 13 ه)، -، -، ج 11، ص 500.</w:t>
      </w:r>
    </w:p>
    <w:p>
      <w:pPr>
        <w:pStyle w:val="BookText"/>
      </w:pPr>
      <w:r>
        <w:rPr>
          <w:rFonts w:ascii="Amiri" w:hAnsi="Amiri" w:eastAsia="Amiri" w:cs="Amiri"/>
          <w:lang w:bidi="ar-SA"/>
          <w:color w:val="111111"/>
          <w:sz w:val="28"/>
          <w:szCs w:val="28"/>
          <w:rtl/>
        </w:rPr>
        <w:t xml:space="preserve">25 .فتح الفيف على قسم الصفيف في دراية الحديث، مجدولي، محمد بن علي (قرن13ه)، -، -، ج 11، ص 664.</w:t>
      </w:r>
    </w:p>
    <w:p>
      <w:pPr>
        <w:pStyle w:val="BookText"/>
      </w:pPr>
      <w:r>
        <w:rPr>
          <w:rFonts w:ascii="Amiri" w:hAnsi="Amiri" w:eastAsia="Amiri" w:cs="Amiri"/>
          <w:lang w:bidi="ar-SA"/>
          <w:color w:val="111111"/>
          <w:sz w:val="28"/>
          <w:szCs w:val="28"/>
          <w:rtl/>
        </w:rPr>
        <w:t xml:space="preserve">26 .الاجازات ،همداني ،محمد بن داود - (قرن 14ه)، -، -، ج 1، ص 202.</w:t>
      </w:r>
    </w:p>
    <w:p>
      <w:pPr>
        <w:pStyle w:val="BookText"/>
      </w:pPr>
      <w:r>
        <w:rPr>
          <w:rFonts w:ascii="Amiri" w:hAnsi="Amiri" w:eastAsia="Amiri" w:cs="Amiri"/>
          <w:lang w:bidi="ar-SA"/>
          <w:color w:val="111111"/>
          <w:sz w:val="28"/>
          <w:szCs w:val="28"/>
          <w:rtl/>
        </w:rPr>
        <w:t xml:space="preserve">27 . الطرق الموضحة حنفي، محمد، ، ، ، ج10، ص 815.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اللمعة السنية، عياشي، عبدالله ج 13، ص 621 .</w:t>
      </w:r>
    </w:p>
    <w:p>
      <w:pPr>
        <w:pStyle w:val="BookText"/>
      </w:pPr>
      <w:r>
        <w:rPr>
          <w:rFonts w:ascii="Amiri" w:hAnsi="Amiri" w:eastAsia="Amiri" w:cs="Amiri"/>
          <w:lang w:bidi="ar-SA"/>
          <w:color w:val="111111"/>
          <w:sz w:val="28"/>
          <w:szCs w:val="28"/>
          <w:rtl/>
        </w:rPr>
        <w:t xml:space="preserve">29 .مجموعة  اسانيد، ابن محمد الامير، ابو محمد ، ، -، ج 14، ص 20.</w:t>
      </w:r>
    </w:p>
    <w:p>
      <w:pPr>
        <w:pStyle w:val="BookText"/>
      </w:pPr>
      <w:r>
        <w:rPr>
          <w:rFonts w:ascii="Amiri" w:hAnsi="Amiri" w:eastAsia="Amiri" w:cs="Amiri"/>
          <w:lang w:bidi="ar-SA"/>
          <w:color w:val="111111"/>
          <w:sz w:val="28"/>
          <w:szCs w:val="28"/>
          <w:rtl/>
        </w:rPr>
        <w:t xml:space="preserve">3.. أصول الحديث والفقه، ، ، ، ج 2، ص 408.</w:t>
      </w:r>
    </w:p>
    <w:p>
      <w:pPr>
        <w:pStyle w:val="BookText"/>
      </w:pPr>
      <w:r>
        <w:rPr>
          <w:rFonts w:ascii="Amiri" w:hAnsi="Amiri" w:eastAsia="Amiri" w:cs="Amiri"/>
          <w:lang w:bidi="ar-SA"/>
          <w:color w:val="111111"/>
          <w:sz w:val="28"/>
          <w:szCs w:val="28"/>
          <w:rtl/>
        </w:rPr>
        <w:t xml:space="preserve">31.الفاصل بين الصحاح والحسان ، ج11، ص 584.</w:t>
      </w:r>
    </w:p>
    <w:p>
      <w:pPr>
        <w:pStyle w:val="BookText"/>
      </w:pPr>
      <w:r>
        <w:rPr>
          <w:rFonts w:ascii="Amiri" w:hAnsi="Amiri" w:eastAsia="Amiri" w:cs="Amiri"/>
          <w:lang w:bidi="ar-SA"/>
          <w:color w:val="111111"/>
          <w:sz w:val="28"/>
          <w:szCs w:val="28"/>
          <w:rtl/>
        </w:rPr>
        <w:t xml:space="preserve">32 .رموز ومصطلحات الحديث ، ج8، ص 367.</w:t>
      </w:r>
    </w:p>
    <w:p>
      <w:pPr>
        <w:pStyle w:val="BookText"/>
      </w:pPr>
      <w:r>
        <w:rPr>
          <w:rFonts w:ascii="Amiri" w:hAnsi="Amiri" w:eastAsia="Amiri" w:cs="Amiri"/>
          <w:lang w:bidi="ar-SA"/>
          <w:color w:val="111111"/>
          <w:sz w:val="28"/>
          <w:szCs w:val="28"/>
          <w:rtl/>
        </w:rPr>
        <w:t xml:space="preserve">33 .شرح نخبة الفكر، -، -، -، ج 10، ص282.</w:t>
      </w:r>
    </w:p>
    <w:p>
      <w:pPr>
        <w:pStyle w:val="BookText"/>
      </w:pPr>
      <w:r>
        <w:rPr>
          <w:rFonts w:ascii="Amiri" w:hAnsi="Amiri" w:eastAsia="Amiri" w:cs="Amiri"/>
          <w:lang w:bidi="ar-SA"/>
          <w:color w:val="111111"/>
          <w:sz w:val="28"/>
          <w:szCs w:val="28"/>
          <w:rtl/>
        </w:rPr>
        <w:t xml:space="preserve">34 .طرق الحديث (رسالة في) ،ج10، ص 814.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مطاعن على صحيحي البخاري ومسلم -،- ، ج 14، ص 760 .</w:t>
      </w:r>
    </w:p>
    <w:p>
      <w:pPr>
        <w:pStyle w:val="BookText"/>
      </w:pPr>
      <w:r>
        <w:rPr>
          <w:rFonts w:ascii="Amiri" w:hAnsi="Amiri" w:eastAsia="Amiri" w:cs="Amiri"/>
          <w:lang w:bidi="ar-SA"/>
          <w:color w:val="111111"/>
          <w:sz w:val="28"/>
          <w:szCs w:val="28"/>
          <w:rtl/>
        </w:rPr>
        <w:t xml:space="preserve">انظر ايضاً: دراية، رجال شرح الحديث</w:t>
      </w:r>
    </w:p>
    <w:p>
      <w:pPr>
        <w:pStyle w:val="Heading3"/>
      </w:pPr>
      <w:bookmarkStart w:id="148" w:name="_Toc69"/>
      <w:r>
        <w:t>علوم شتی</w:t>
      </w:r>
      <w:bookmarkEnd w:id="1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العقد الفريد، ابن عبد ربه، احمد بن محمد (328-246ه)، -، -، ج 11، ص 168.</w:t>
      </w:r>
    </w:p>
    <w:p>
      <w:pPr>
        <w:pStyle w:val="BookText"/>
      </w:pPr>
      <w:r>
        <w:rPr>
          <w:rFonts w:ascii="Amiri" w:hAnsi="Amiri" w:eastAsia="Amiri" w:cs="Amiri"/>
          <w:lang w:bidi="ar-SA"/>
          <w:color w:val="111111"/>
          <w:sz w:val="28"/>
          <w:szCs w:val="28"/>
          <w:rtl/>
        </w:rPr>
        <w:t xml:space="preserve">2.التلخيص، ابوهلال عسكري، حسن بن عبدالله (-395؟ ه)، -، -، ج 4، ص 832.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چهار  مقاله ،نظامي، احمد بن عمر (-560ه)، 550 ه- ، فارسي، ج 5، ص 637.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فرخ نامه  جمالي، جمالي يزدي، مطهر بن محمد (قرن 6ه)، 580ه- - ، فارسي، ج 11، ص778.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مفتاح العلوم، سكاكي، يوسف بن ابي بكر (555- 626ه)، قرن 6 ه- -، ج 15، ص 204.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 باء في المحاضرات ،بلوي، يوسف بن محمد (604-529 ه)، -، -، ج 2، ص 681.</w:t>
      </w:r>
    </w:p>
    <w:p>
      <w:pPr>
        <w:pStyle w:val="BookText"/>
      </w:pPr>
      <w:r>
        <w:rPr>
          <w:rFonts w:ascii="Amiri" w:hAnsi="Amiri" w:eastAsia="Amiri" w:cs="Amiri"/>
          <w:lang w:bidi="ar-SA"/>
          <w:color w:val="111111"/>
          <w:sz w:val="28"/>
          <w:szCs w:val="28"/>
          <w:rtl/>
        </w:rPr>
        <w:t xml:space="preserve">7.اسرار التنزيل وانوار التأويل، فخر رازي، محمد بن عمر ( 544-606ه)، -، -، ج 2، ص 164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درة التاج لغرة الدباج، قطب الدين شيرازي ،محمود بن مسعود (710-634ه)، 674ه- ،شیراز، فارسي، ج 7، ص232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تعريفات العلوم وموضوعاتها (رسالة في) بيضاوي، عبدالله بن عمر (-685؟ ه)، ج 4، ص 471.</w:t>
      </w:r>
    </w:p>
    <w:p>
      <w:pPr>
        <w:pStyle w:val="BookText"/>
      </w:pPr>
      <w:r>
        <w:rPr>
          <w:rFonts w:ascii="Amiri" w:hAnsi="Amiri" w:eastAsia="Amiri" w:cs="Amiri"/>
          <w:lang w:bidi="ar-SA"/>
          <w:color w:val="111111"/>
          <w:sz w:val="28"/>
          <w:szCs w:val="28"/>
          <w:rtl/>
        </w:rPr>
        <w:t xml:space="preserve">10.المجموع الرائق من ازهار الحدائق، موسوي،هبة الله بن حسن (قرن 8 ه)، 703 ه- -، ج 14، ص 64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نفائس الفنون في عرايس العيون، شمس الدين آملي محمد بن محمود (-753 ه)، 742ه- فارسي، ج 16، ص 376.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ارشاد القاصد الى أسنى المقاصد، انصاري، محمد بن ابراهيم( -749ه)، -، -، ج 2، ص 44.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الانموذج من العلوم لأرباب الفهوم، طرسوسي ،ابراهيم بن علي (720؟- 758ه)، -، -، ج 2، ص 835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اعلام الدين في صفات المؤمنين وكنز علوم العارفين، ديلمي، حسن بن محمد (قرن8ه) ،قرن 8 ه- -، ج 2، ص 559.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عنوان الشرف الوافي في الفقه والنحو والتاريخ والعروض والقوافي، ابن مقري، اسماعيل بن ابي بكر ( 837-755 ه ) ، 804 ه- -، ج 11، ص 337.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لسان العرب في علوم الادب، آثاري ،شعبان بن محمد (828-765ه)، 809ق ، مكة المكرمة، ج 13، ص 572.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أنموذج ،العلوم فناري، محمد بن حمزة (751 - 134ه)، -، -، ج 2، ص 829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جواهر الاسرار، آذري طوسي، حمزة بن علي (866-784ه) ، 840ه- -، فارسي، ج 5، ص 538.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المستطرف من كل فن مستظرف، ابشيهي، محمد بن احمد (850-790؟ ه)، -، -، ج 14، ص 559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وصل التطوع بالقرض الاصل في بيان الوصل (رسالة في)، ابن قطلوبغا، قاسم بن قطلوبغا (879-802ه)، -، -، ج 16، ص 806.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اتمام الدراية لقراء النقاية، سيوطي، عبد الرحمن بن ابي بكر (911-849ه)، 873ه- -، ج 1، ص 144.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انموذج  العلوم، دواني، محمد بن اسعد (830 - 908 ه)، 907ه- -، ج 2، ص 830.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النقاية، سيوطي، عبدالرحمن بن ابي بكر (911-849ه ) ، -، -، ج 16، ص 409.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الدرر المنثورة في بيان زبد العلوم المشهورة ،شعراني، عبدالوهاب بن احمد (973-898ه)، ، ج 7، ص317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نتايج الفنون ومحاسن المتون، نوعي، يحيى بن علي (-1007ه)، 979ه- -، تركي، ج 16، ص 132.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روضة الفهوم بنظم نقاية العلوم للسيوطي، سنباطي، احمد بن احمد (-995 ه)، -، -، ج 8، ص 447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المقامات الفلسفية والترجمانات الصوفية ، ج 15، ص 307.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انموذج الفنون، میرزا جان باغنوي، حبيب الله بن عبدالله ( -994 ه)، قرن 10ه- ج 2، ص 831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معين المفتي على جواب المستفتي، تمرتاشي ، محمد بن عبدالله (1004-939ه)، -، -، ج 15، ص108.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الفوائد الخاقانية الاحمد خانية، شرواني، محمد امین بن صدر الدين ( -136 ه)، 1023ه-قسطنطنیه، ج 12، ص203.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جامع العلوم، نظام الدین گیلاني، احمد بن علي ( -1059ه)، -، -، ج 5، ص 306.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مفيد العلوم ومبيد العلوم، قزويني، عبد الرحمن بن محمود -، -، ج 15، ص 260.</w:t>
      </w:r>
    </w:p>
    <w:p>
      <w:pPr>
        <w:pStyle w:val="BookText"/>
      </w:pPr>
      <w:r>
        <w:rPr>
          <w:rFonts w:ascii="Amiri" w:hAnsi="Amiri" w:eastAsia="Amiri" w:cs="Amiri"/>
          <w:lang w:bidi="ar-SA"/>
          <w:color w:val="111111"/>
          <w:sz w:val="28"/>
          <w:szCs w:val="28"/>
          <w:rtl/>
        </w:rPr>
        <w:t xml:space="preserve">33 .قرة العيون بنموذج  الفنون، حموي، احمد بن محمد ( -1098؟ ه ) ، -، -، ج 12، ص 574.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بحر الفوائد وعقد الفرايد، حسيني اصفهاني،محمد شفیع (قرن 11ه)، فارسي، ج3، ص 224.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تذكرة العنوان، حويزي، فرج الله بن محمد (- 1100ه)، -، -، ج 4، ص 197.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نظم العلوم ،زنجاني، اسحاق بن حسن (- 1100ه)، -، -، ج 16، ص 350.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تعليقة على حاشية تاج الأولياء، كردي حسين آبادي، عبدالله بن حيدر (-1107ه)، -، -، ج 4، ص 514.</w:t>
      </w:r>
    </w:p>
    <w:p>
      <w:pPr>
        <w:pStyle w:val="BookText"/>
      </w:pPr>
      <w:r>
        <w:rPr>
          <w:rFonts w:ascii="Amiri" w:hAnsi="Amiri" w:eastAsia="Amiri" w:cs="Amiri"/>
          <w:lang w:bidi="ar-SA"/>
          <w:color w:val="111111"/>
          <w:sz w:val="28"/>
          <w:szCs w:val="28"/>
          <w:rtl/>
        </w:rPr>
        <w:t xml:space="preserve">38 .جنات الخلود المعمور في جداول النور ،امامي خاتون  آبادي، محمد رضا بن محمد مؤمن (-1127؟ ه)، 1128ه- -، فارسي، ج 5، ص 455.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ترتيب العلوم، ساچقلي زاده ،محمد بن ابي بكر ( -1150ه) ، 1142ه- -، ج 4، ص 244.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ما ورد في الثلج والجمد والبرد ( رسالة في) ، عبدلي، محمد بن قاسم (-1156ه)، ج 13 ، ص 691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زهرة الفنون وزهرة العيون، عمري، محمد امين بن خيرالله (-1203ه)، 1176ه- -، ج8،ص 622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اللغة والمنطق والنحو (رسالة في) ، ج 13، ص 595.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أجوبة المسائل حزين، محمد علي بن ابي طالب ( 1180-1103ه ) ، فارسي، ج 1، ص 334.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لب القواعد في حل المقاصد، عثماني، محمد بن علي (قرن 12ه)، -، -، ج 13، ص 561.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معراج الكمال، بحراني بلادي، حسين بن محمد (قرن 12ه)، -، -، ج 15 ، ص 34.</w:t>
      </w:r>
    </w:p>
    <w:p>
      <w:pPr>
        <w:pStyle w:val="BookText"/>
      </w:pPr>
      <w:r>
        <w:rPr>
          <w:rFonts w:ascii="IRNazanin" w:hAnsi="IRNazanin" w:eastAsia="IRNazanin" w:cs="IRNazanin"/>
          <w:lang w:bidi="fa-IR"/>
          <w:color w:val="111111"/>
          <w:sz w:val="28"/>
          <w:szCs w:val="28"/>
          <w:rtl/>
        </w:rPr>
        <w:t xml:space="preserve">46 .انوار البصائر، حسن بن محمد شریف ( قرن 13ه)، 1222ه- اصفهان، ج 2، ص 843.</w:t>
      </w:r>
    </w:p>
    <w:p>
      <w:pPr>
        <w:pStyle w:val="BookText"/>
      </w:pPr>
      <w:r>
        <w:rPr>
          <w:rFonts w:ascii="Amiri" w:hAnsi="Amiri" w:eastAsia="Amiri" w:cs="Amiri"/>
          <w:lang w:bidi="ar-SA"/>
          <w:color w:val="111111"/>
          <w:sz w:val="28"/>
          <w:szCs w:val="28"/>
          <w:rtl/>
        </w:rPr>
        <w:t xml:space="preserve">47 .علوم شتى (رسالة في)، -، -، -، ج 11، ص 276.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دوائر العلوم وجداول الرقوم اخباري، محمد بن عبد النبي (1232-1178؟ ه)، ، ، ج7، ص 483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قلادة العقيان في شعب الايمان، -، -، -، ج 12، ص 766 .</w:t>
      </w:r>
    </w:p>
    <w:p>
      <w:pPr>
        <w:pStyle w:val="BookText"/>
      </w:pPr>
      <w:r>
        <w:rPr>
          <w:rFonts w:ascii="Amiri" w:hAnsi="Amiri" w:eastAsia="Amiri" w:cs="Amiri"/>
          <w:lang w:bidi="ar-SA"/>
          <w:color w:val="111111"/>
          <w:sz w:val="28"/>
          <w:szCs w:val="28"/>
          <w:rtl/>
        </w:rPr>
        <w:t xml:space="preserve">..5. نبذ مستقاة من علوم شتى، ، ، ، ج16، ص 119.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الكافية في شرح النقاية، جمال الدين بغدادي، محمود بن محمد( -1245ه)، 1245ه- - ج 13، ص 59.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فوائد الصرفيه والنحوية -، -، -، فارسي، ج 12، ص 218.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فوائد ونبذ ،بندنيجي ،عيسى بن موسى (- 1283ه)، -، -، ج 12، ص292.</w:t>
      </w:r>
    </w:p>
    <w:p>
      <w:pPr>
        <w:pStyle w:val="BookText"/>
      </w:pPr>
      <w:r>
        <w:rPr>
          <w:rFonts w:ascii="Amiri" w:hAnsi="Amiri" w:eastAsia="Amiri" w:cs="Amiri"/>
          <w:lang w:bidi="ar-SA"/>
          <w:color w:val="111111"/>
          <w:sz w:val="28"/>
          <w:szCs w:val="28"/>
          <w:rtl/>
        </w:rPr>
        <w:t xml:space="preserve">54 .كشف النقاب في جواب المسائل الصعاب، امام الحرمين همداني، محمد بن عبدالوهاب (- 1303 ه)، -، -، ج 13، ص 271.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فوائد شتى في علوم مختلفة، -، -، ، ج 12، ص 212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روضة الملوك والوزراء وتحفة الصدور والامراء ،نظام سمرقندي، احمد بن علي فارسي، ج 8 ص 454.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شرح ارجوزة «قلادة العقيان في شعب الايمان» مفتي ديار الشرق، ابراهيم بن حسن ، ج 9، ص 183.</w:t>
      </w:r>
    </w:p>
    <w:p>
      <w:pPr>
        <w:pStyle w:val="BookText"/>
      </w:pPr>
      <w:r>
        <w:rPr>
          <w:rFonts w:ascii="Amiri" w:hAnsi="Amiri" w:eastAsia="Amiri" w:cs="Amiri"/>
          <w:lang w:bidi="ar-SA"/>
          <w:color w:val="111111"/>
          <w:sz w:val="28"/>
          <w:szCs w:val="28"/>
          <w:rtl/>
        </w:rPr>
        <w:t xml:space="preserve">58 .الأصول الحكمية (كتاب في)، ، ، ، ج2، ص 409.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المطاليب السلامية -، -، -، ج 14، ص 785.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رؤوس العلوم، -، -، -، ج 8، ص11.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شرح منظومة النقاية، ، ، -، ج 10، ص 259.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7" w:name="pg19271_233960"/>
    <w:bookmarkEnd w:id="57"/>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فوائد في الادب والفقه والحديث، ، ، ، ج 12 ، ص 255.</w:t>
      </w:r>
    </w:p>
    <w:p>
      <w:pPr>
        <w:pStyle w:val="BookText"/>
      </w:pPr>
      <w:r>
        <w:rPr>
          <w:rFonts w:ascii="Amiri" w:hAnsi="Amiri" w:eastAsia="Amiri" w:cs="Amiri"/>
          <w:lang w:bidi="ar-SA"/>
          <w:color w:val="111111"/>
          <w:sz w:val="28"/>
          <w:szCs w:val="28"/>
          <w:rtl/>
        </w:rPr>
        <w:t xml:space="preserve">63 .كشف الغمة الجامع لاخبار الامة اركوي ،ج 13، ص 240.</w:t>
      </w:r>
    </w:p>
    <w:p>
      <w:pPr>
        <w:pStyle w:val="BookText"/>
      </w:pPr>
      <w:r>
        <w:rPr>
          <w:rFonts w:ascii="IRNazanin" w:hAnsi="IRNazanin" w:eastAsia="IRNazanin" w:cs="IRNazanin"/>
          <w:lang w:bidi="fa-IR"/>
          <w:color w:val="111111"/>
          <w:sz w:val="28"/>
          <w:szCs w:val="28"/>
          <w:rtl/>
        </w:rPr>
        <w:t xml:space="preserve">64 .مجموع العلوم، ، ، ، ج 14، ص 68.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مقالات طبية وعلمية مختلفة،  سرياني،- ، -، -، ج 15 ، ص 281.</w:t>
      </w:r>
    </w:p>
    <w:p>
      <w:pPr>
        <w:pStyle w:val="Heading3"/>
      </w:pPr>
      <w:bookmarkStart w:id="149" w:name="_Toc70"/>
      <w:r>
        <w:t>العلوم الغريبة</w:t>
      </w:r>
      <w:bookmarkEnd w:id="1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الواح الجواهر، افلاطون (427؟-347 ق م)، -،، ج 2، ص 697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الرمل (رسالة في)، ارسطو (322-384 ؟ ق م)، -، فارسي، ج 8، ص358.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ذخيرة الاسكندر، ارسطو (322-384 ؟ ق م)، -، ، ج 7، ص820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غالب و مغلوب، ارسطو (322-384 ؟ ق م)، -، - ، فارسي، ج 11، ص 422.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اختلاجات اعضاء جعفر بن محمد، الصادق (علیه السّلام)(148-80 ه)، ، -، ج 1، ص 545 .</w:t>
      </w:r>
    </w:p>
    <w:p>
      <w:pPr>
        <w:pStyle w:val="BookText"/>
      </w:pPr>
      <w:r>
        <w:rPr>
          <w:rFonts w:ascii="IRNazanin" w:hAnsi="IRNazanin" w:eastAsia="IRNazanin" w:cs="IRNazanin"/>
          <w:lang w:bidi="fa-IR"/>
          <w:color w:val="111111"/>
          <w:sz w:val="28"/>
          <w:szCs w:val="28"/>
          <w:rtl/>
        </w:rPr>
        <w:t xml:space="preserve">6 .قرعة الامام الصادق، جعفر بن محمد ،الصادق (علیه السّلام) (148-80ه ) ، -، -، ج 12، ص 580.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الجواهر الوفية في الدقائق الجفرية، علي بن موسى الرضا (علیه السّلام) (203-153ه)، ج 5، ص 607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الحكمة وفصول السنة واسماء الشهور (رسالة في)، علي بن موسى الرضا ((علیه السّلام) (153-203ه)، ، -، ج 6، ص 752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استحضار الارواح ،كندي ،يعقوب بن اسحاق (185؟-252 ؟ه)، -، -، ج 2، ص118.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خواص استعمال قرائة لفظ الجلالة، تستري، سهل بن عبدالله (200؟-283؟ ه)، -، -، ج 7، ص 171.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غاية الحكيم واحق النتيجتين بالتقديم، مجريطي، مسلمة بن احمد (398-338ه)، 348 ه- -، ج 11، ص 438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التسخير -، -، -، ج 4، ص 334.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الاشارة المعنوية والاسرار الحرفية، غزالي، محمد بن محمد (505-450ه)، -، -، ج 2، ص 261.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حرز الطمس في خواص وفق، غزالي، محمد بن محمد (505-450ه)، -، -، ج 6، ص 613.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شرح جنة الاسماء ،غزالي، محمد بن محمد (505-450ه)، -، -، ج 9، ص 373.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مقدمة من منظومة للامام امير المؤمنين (علیه السّلام)، غزالي، محمد بن محمد (505-450ه)، ج 15 ، ص 372.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عيون الحقايق وايضاح الطريق، عراقي، محمد بن احمد ( -580؟ ه)، -، -، ج 11، ص 403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زايرجة العالم، ابن دبيثي، احمد بن جعفر (621-558ه)، -، -، ج 8، ص 547.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السر المنير بوني احمد بن علي (-622ه)، -، ، ج 8، ص 767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اللمعة النورانية في الاوراد الربانية، بوني، احمد بن علي (-622ه)، -، -، ج 13، ص 626.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خصائص سر الكريم في فضائل فضائل بسم الله الرحمن الرحيم ،بوني احمد بن علي (- 622ه)، -، -، ج 7، ص 35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شرح اسم الله الاعظم، بوني، احمد بن علي (- 622ه)، -، -، ج 9، ص 201.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شمس المعارف ولطائف العوارف (مختصر)، بوني، احمد بن علي (-622ه)، ، ج10، ص 416.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لطائف الاشارات في اسرار الحروف العلويات، بوني، احمد بن علي (-622ه)، ج 13، ص 575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هتك الاستار في علم الاسرار، بوني، احمد بن علي( -622ه)، -، -، ج 16، ص 591.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الشجرة النعمانية في الدولة العثمانية، ابن  عربي، محمد بن علي (638-560ه)، -، -، ج 9، ص 83.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الشجرة والثمرة ،ابن عربي محمد بن علي (638- 560ه)، -، -، ج 9، ص 84.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الوفق المخمس الخالي الوسط (منظومة في)، ابن عربي، محمد بن علي( 638- 560ه)، ، ، ج 16، ص 850.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قواعد علم الاوفاق والحروف، ابن عربي ،محمد بن علي (638- 560ه)، فارسي، ج 12، ص 797.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احكام النظر في كتف الشاة، نصير الدين طوسي، محمد بن محمد (672-597ه)، -، -، ج 1، ص 491.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اللمعة النورانية في حل مشكلات الشجرة النعمانية، صدر الدين قونيوي، محمد بن اسحاق (673-607ه)، -، -، ج 13، ص 627.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شرح الشجرة النعمانية في الدولة العثمانية صدرالدین ،قونیوي محمد بن اسحاق (607-673ه)، ، ، ج 9، ص 616.</w:t>
      </w:r>
    </w:p>
    <w:p>
      <w:pPr>
        <w:pStyle w:val="BookText"/>
      </w:pPr>
      <w:r>
        <w:rPr>
          <w:rFonts w:ascii="Amiri" w:hAnsi="Amiri" w:eastAsia="Amiri" w:cs="Amiri"/>
          <w:lang w:bidi="ar-SA"/>
          <w:color w:val="111111"/>
          <w:sz w:val="28"/>
          <w:szCs w:val="28"/>
          <w:rtl/>
        </w:rPr>
        <w:t xml:space="preserve">33 .شمس النهار في ضياء القمر بدوي، احمد بن احمد (675-596ه)، -، -، ج 10، ص 416.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شمس المعارف ولطائف العوارف، بوني، احمد بن علي ( -622ه) ، قرن 7 ه- -، ج 10، ص 415.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الاحجار والخرز ومنافعها ، ج1، ص 440.</w:t>
      </w:r>
    </w:p>
    <w:p>
      <w:pPr>
        <w:pStyle w:val="BookText"/>
      </w:pPr>
      <w:r>
        <w:rPr>
          <w:rFonts w:ascii="Amiri" w:hAnsi="Amiri" w:eastAsia="Amiri" w:cs="Amiri"/>
          <w:lang w:bidi="ar-SA"/>
          <w:color w:val="111111"/>
          <w:sz w:val="28"/>
          <w:szCs w:val="28"/>
          <w:rtl/>
        </w:rPr>
        <w:t xml:space="preserve">36 .زايرجة العالم ،ابن بناء ،احمد بن محمد ( 654؟- 721؟ه)، -، -، ج 8، ص 547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شموس الانوار وكنوز الاسرار ،ابن حاج عبدري ،محمد بن محمد (737- 657ه)، -، -، ج 10، ص 424 .</w:t>
      </w:r>
    </w:p>
    <w:p>
      <w:pPr>
        <w:pStyle w:val="BookText"/>
      </w:pPr>
      <w:r>
        <w:rPr>
          <w:rFonts w:ascii="Amiri" w:hAnsi="Amiri" w:eastAsia="Amiri" w:cs="Amiri"/>
          <w:lang w:bidi="ar-SA"/>
          <w:color w:val="111111"/>
          <w:sz w:val="28"/>
          <w:szCs w:val="28"/>
          <w:rtl/>
        </w:rPr>
        <w:t xml:space="preserve">38 .شرح الشجرة النعمانية في الدولة العثمانية صفدي، خليل بن ايبك (764-696ه)، -، -، ج 9، ص 616.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تسخيرات سكاكي، محمد بن سراج الدين (قرن 8ه)، - ، -، فارسي، ج 4، ص 334.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علم الحروف (كتاب في)، نخجواني، محمد بن سعد (قرن 8ه)، -، -، ترکی، ج 11، ص 241.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قابس الانوار وجامع الاسرار، تدرومي، يوسف بن قورقماز (-807 ه)، -، -، ج 12، ص 324.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مفاتیح اسرار الحروف و مصابیح انوار الظروف، بسطامي، عبدالرحمن بن محمد (- 858ه)، -، -، ج 15 ، ص 145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تيسير المطالب لكل طالب، كوفي، محمد بن محمد ( -880ه)، -، -، ج 5، ص 201.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مجربات ،سنوسي محمد بن يوسف (832- 895ه)-، -، -، ج 13، ص 811.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اسرار ،قاسمي، كاشفي، حسين بن علي (- 910ه)، 907ه- ، فارسي، ج 2، ص179.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كتاب العيون ولباب الفنون (ترجمه) كاشفي، حسين بن علي ( -910ه)، -، -، ج 13، ص112.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الكشاف، بادكوبي، حافظ، -، -، ج13، ص 157.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شرح فتح الرؤف في احكام الحروف وما معناها من الاسماء ،والحروف، بحرق، محمد بن عمر (930-869ه)، -، -، ج 9، ص 772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حرز الامان من فتن الزمان، فخرالدين صفي ، علي بن حسين (939-868ه)، ، ، فارسي، ج 6 ، ص 603.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كشف الاسرار، فخرالدین صفي، علي بن حسين (939-868ه)، -، فارسي، ج 13، ص 183.</w:t>
      </w:r>
    </w:p>
    <w:p>
      <w:pPr>
        <w:pStyle w:val="BookText"/>
      </w:pPr>
      <w:r>
        <w:rPr>
          <w:rFonts w:ascii="Amiri" w:hAnsi="Amiri" w:eastAsia="Amiri" w:cs="Amiri"/>
          <w:lang w:bidi="ar-SA"/>
          <w:color w:val="111111"/>
          <w:sz w:val="28"/>
          <w:szCs w:val="28"/>
          <w:rtl/>
        </w:rPr>
        <w:t xml:space="preserve">51 .تحفة الوزاره، برمكي شيرواني، مظفر بن عثمان ( -964ه)، - ، ، فارسي، ج 4، ص 39.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لفظ الدر بانامل الكف مختصر كتابي الاعلام والكشف، سبط المرصفي، محمد بن محمد (- 965ه)، -، -، ج 13، ص 602.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خافية في علم الحرف وحيد طبيب، حجيج بن قاسم (-992ه)، -، -، ج 6، ص 877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الطلسمات والعزائم، -، -، -، ج 10، ص 851.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تحفه ،روحاني دواني محمد بن اسعد (830 - 908؟ ه)- ، قرن 10ه- ، فارسي، ج 3، ص838.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علم الحروف والطلاسم (كتاب في)، جفري  رومي، علي (قرن 10ه)، -، -، ج 11، ص 243.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اللؤلؤة السنية بحل رموز الطلسمات الخفية ، درویش بن محمد (-1014ه)، ، ج 13، ص 535.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.عيون الحقايق وايضاح الطرائق (منتخب) -،-، ج 11، ص 403.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فائدة ،بروجي هندي، صبغة الله بن روح الله (-1015ه)، -، -، ج 11، ص 567.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لب الاسرار ونتيجة الافكار، مكي، محمد بن ابراهیم (قرن 11ه)، 1015ه- ج 13، ص 552.</w:t>
      </w:r>
    </w:p>
    <w:p>
      <w:pPr>
        <w:pStyle w:val="BookText"/>
      </w:pPr>
      <w:r>
        <w:rPr>
          <w:rFonts w:ascii="Amiri" w:hAnsi="Amiri" w:eastAsia="Amiri" w:cs="Amiri"/>
          <w:lang w:bidi="ar-SA"/>
          <w:color w:val="111111"/>
          <w:sz w:val="28"/>
          <w:szCs w:val="28"/>
          <w:rtl/>
        </w:rPr>
        <w:t xml:space="preserve">61 . فالنامه مرغان، فوقي يزدي، احمد (- 1050ه)، -، -، فارسي، ج 11، ص588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قواعد علم الجفر والحروف، فاني شيرازي، دهدار ،محمد بن محمود (1016-947ه)، فارسي، ج 12، ص798.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معيار الساعات،فيض كاشاني،محمد بن شاه مرتضى (1091-1006ه)، 1026ه- -، فارسي،ج 15 ص 101.</w:t>
      </w:r>
    </w:p>
    <w:p>
      <w:pPr>
        <w:pStyle w:val="BookText"/>
      </w:pPr>
      <w:r>
        <w:rPr>
          <w:rFonts w:ascii="IRNazanin" w:hAnsi="IRNazanin" w:eastAsia="IRNazanin" w:cs="IRNazanin"/>
          <w:lang w:bidi="fa-IR"/>
          <w:color w:val="111111"/>
          <w:sz w:val="28"/>
          <w:szCs w:val="28"/>
          <w:rtl/>
        </w:rPr>
        <w:t xml:space="preserve">64 ،زایرجه، شیخ بهائي ،محمد بن حسين (953- 1030ه)، -، -، ج 8، ص 546.</w:t>
      </w:r>
    </w:p>
    <w:p>
      <w:pPr>
        <w:pStyle w:val="BookText"/>
      </w:pPr>
      <w:r>
        <w:rPr>
          <w:rFonts w:ascii="Amiri" w:hAnsi="Amiri" w:eastAsia="Amiri" w:cs="Amiri"/>
          <w:lang w:bidi="ar-SA"/>
          <w:color w:val="111111"/>
          <w:sz w:val="28"/>
          <w:szCs w:val="28"/>
          <w:rtl/>
        </w:rPr>
        <w:t xml:space="preserve">65 .سهام الربط في المخمس الخالي الوسط، فاسي قصري، محمد بن يوسف (-1052ه)، ج 8، ص 849.</w:t>
      </w:r>
    </w:p>
    <w:p>
      <w:pPr>
        <w:pStyle w:val="BookText"/>
      </w:pPr>
      <w:r>
        <w:rPr>
          <w:rFonts w:ascii="IRNazanin" w:hAnsi="IRNazanin" w:eastAsia="IRNazanin" w:cs="IRNazanin"/>
          <w:lang w:bidi="fa-IR"/>
          <w:color w:val="111111"/>
          <w:sz w:val="28"/>
          <w:szCs w:val="28"/>
          <w:rtl/>
        </w:rPr>
        <w:t xml:space="preserve">66 . علم الحروف (رسالة في)، نظام الدين گيلاني ،احمد بن علي (-1059ه)، -، -، ج 11، ص 241.</w:t>
      </w:r>
    </w:p>
    <w:p>
      <w:pPr>
        <w:pStyle w:val="BookText"/>
      </w:pPr>
      <w:r>
        <w:rPr>
          <w:rFonts w:ascii="IRNazanin" w:hAnsi="IRNazanin" w:eastAsia="IRNazanin" w:cs="IRNazanin"/>
          <w:lang w:bidi="fa-IR"/>
          <w:color w:val="111111"/>
          <w:sz w:val="28"/>
          <w:szCs w:val="28"/>
          <w:rtl/>
        </w:rPr>
        <w:t xml:space="preserve">67 .غرائب الاحوال وتأثيرات الاشياء العجيبة (رسالة في)، نظام الدين گیلاني، احمد بن علي (-1059ه)، ، ، فارسي وعربي، ج 11، ص 463.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حق «الشجرة النعمانية في اخبار الدولة العثمانية» (رسالة في)، حکیم  اوغلي، علي پاشا بن نوح (-1070ه)، -، -، ج 6، ص 693.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خواص الاحجار والنبات والحيوان (رسالة في) ،نجفي، فطاوي، محمد، -، -، ج 7، ص170.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الذخيرة الإسكندرية، -، -، -، ج 7، ص 820.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تسع رسائل، -، -، -، ج 4، ص 339.</w:t>
      </w:r>
    </w:p>
    <w:p>
      <w:pPr>
        <w:pStyle w:val="BookText"/>
      </w:pPr>
      <w:r>
        <w:rPr>
          <w:rFonts w:ascii="Amiri" w:hAnsi="Amiri" w:eastAsia="Amiri" w:cs="Amiri"/>
          <w:lang w:bidi="ar-SA"/>
          <w:color w:val="111111"/>
          <w:sz w:val="28"/>
          <w:szCs w:val="28"/>
          <w:rtl/>
        </w:rPr>
        <w:t xml:space="preserve">72 .حساب  الجمل، ابن خاتون عاملي، محمد بن علي (قرن 11ه)، -، -، -، ج 6، ص 643.</w:t>
      </w:r>
    </w:p>
    <w:p>
      <w:pPr>
        <w:pStyle w:val="BookText"/>
      </w:pPr>
      <w:r>
        <w:rPr>
          <w:rFonts w:ascii="Amiri" w:hAnsi="Amiri" w:eastAsia="Amiri" w:cs="Amiri"/>
          <w:lang w:bidi="ar-SA"/>
          <w:color w:val="111111"/>
          <w:sz w:val="28"/>
          <w:szCs w:val="28"/>
          <w:rtl/>
        </w:rPr>
        <w:t xml:space="preserve">73 .دائرة الكبرى على الشجرة النعمانية ،افندي ، مصطفى بن سهراب (قرن 11ه)، ج 7، ص 203.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مفتاح الحكمة، -، -، -، ج 15، ص 196.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شرح الشجرة النعمانية في الدولة العثمانية ، ، ج 9، ص 617.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بغية النفس في حل الشمس ،ج3، ص 377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خواص الحروف والاوفاق ،ج 7، ص 176 .</w:t>
      </w:r>
    </w:p>
    <w:p>
      <w:pPr>
        <w:pStyle w:val="BookText"/>
      </w:pPr>
      <w:r>
        <w:rPr>
          <w:rFonts w:ascii="Amiri" w:hAnsi="Amiri" w:eastAsia="Amiri" w:cs="Amiri"/>
          <w:lang w:bidi="ar-SA"/>
          <w:color w:val="111111"/>
          <w:sz w:val="28"/>
          <w:szCs w:val="28"/>
          <w:rtl/>
        </w:rPr>
        <w:t xml:space="preserve">78 .شرح معاني حروف المعجم (رسالة في)، -، -، -، ج 10، ص 155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اوراد مبتلي ،السحر بكري، مصطفى بن كمال الدين (1162-1099ه)، -، -، ج 3، ص 66.</w:t>
      </w:r>
    </w:p>
    <w:p>
      <w:pPr>
        <w:pStyle w:val="BookText"/>
      </w:pPr>
      <w:r>
        <w:rPr>
          <w:rFonts w:ascii="Amiri" w:hAnsi="Amiri" w:eastAsia="Amiri" w:cs="Amiri"/>
          <w:lang w:bidi="ar-SA"/>
          <w:color w:val="111111"/>
          <w:sz w:val="28"/>
          <w:szCs w:val="28"/>
          <w:rtl/>
        </w:rPr>
        <w:t xml:space="preserve">80 .الحدائق النورية، -، -، -، ج 6، ص 539.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البرق الساطع، ابن تمربغا، احمد، ، -، ج3، ص 302.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فوائد ومجربات روحية، - ، ، ، ج 12، ص290.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الأدعية والأحراز ،حسين بن صفي (قرن 12ه)، -،-، فارسي، ج 1، ص 638.</w:t>
      </w:r>
    </w:p>
    <w:p>
      <w:pPr>
        <w:pStyle w:val="BookText"/>
      </w:pPr>
      <w:r>
        <w:rPr>
          <w:rFonts w:ascii="Amiri" w:hAnsi="Amiri" w:eastAsia="Amiri" w:cs="Amiri"/>
          <w:lang w:bidi="ar-SA"/>
          <w:color w:val="111111"/>
          <w:sz w:val="28"/>
          <w:szCs w:val="28"/>
          <w:rtl/>
        </w:rPr>
        <w:t xml:space="preserve">84 .السر المكتوم، -، -، -، ج 8، ص 764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كشف السلوك عن دائرة السبعة، قيصري ، احمد، -، -، ج 13، ص 221.</w:t>
      </w:r>
    </w:p>
    <w:p>
      <w:pPr>
        <w:pStyle w:val="BookText"/>
      </w:pPr>
      <w:r>
        <w:rPr>
          <w:rFonts w:ascii="Amiri" w:hAnsi="Amiri" w:eastAsia="Amiri" w:cs="Amiri"/>
          <w:lang w:bidi="ar-SA"/>
          <w:color w:val="111111"/>
          <w:sz w:val="28"/>
          <w:szCs w:val="28"/>
          <w:rtl/>
        </w:rPr>
        <w:t xml:space="preserve">86 .قرعة المأمون، ، -، -، ج 12، ص 580.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الطلسمات، -، -، -، ج 10، ص 850.</w:t>
      </w:r>
    </w:p>
    <w:p>
      <w:pPr>
        <w:pStyle w:val="BookText"/>
      </w:pPr>
      <w:r>
        <w:rPr>
          <w:rFonts w:ascii="Amiri" w:hAnsi="Amiri" w:eastAsia="Amiri" w:cs="Amiri"/>
          <w:lang w:bidi="ar-SA"/>
          <w:color w:val="111111"/>
          <w:sz w:val="28"/>
          <w:szCs w:val="28"/>
          <w:rtl/>
        </w:rPr>
        <w:t xml:space="preserve">88 .علم الحروف ،اخباري، محمد بن عبدالنبي (1232-1178 ؟ه)، -، -، ج 11، ص 242.</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علم  الخيوط ،كرماني، محمد کریم بن ابراهیم (1288 - 1225ه)، 1262ه- -، ج 11، ص 245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الطلاسم والرقي (كتاب في)، ، ج10، ص 844.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القول على الاستخراج، -، -، -، ج 12، ص 848.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أسرار النقاط في علم الرمل ، ج2، ص 183.</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خيرة  الطيور ،مرعشي، محمد علي بن محمد حسين (-1287ه)، -، -، ج 7، ص192.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الرد على فرسنل بيك رئيس المدرسين في بارس ( رسالة في)، اخرس، عبد الغفار بن عبد الواحد 1225؟ - 1290؟ه)، -، -، ج 8، ص 98.</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الملحمة ،ج 15 ، ص 454.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حلول الاشكال في البيوت -، -، -، ج 6، ص 806.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العلوم الغريبة، -، -، -، ج 11، ص 277.</w:t>
      </w:r>
    </w:p>
    <w:p>
      <w:pPr>
        <w:pStyle w:val="BookText"/>
      </w:pPr>
      <w:r>
        <w:rPr>
          <w:rFonts w:ascii="Amiri" w:hAnsi="Amiri" w:eastAsia="Amiri" w:cs="Amiri"/>
          <w:lang w:bidi="ar-SA"/>
          <w:color w:val="111111"/>
          <w:sz w:val="28"/>
          <w:szCs w:val="28"/>
          <w:rtl/>
        </w:rPr>
        <w:t xml:space="preserve">98 طريق ماسه، -، ، فارسي، ج 10، ص 832.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من علم الكتاب، هندي عراقي، محمد، -، -، ج 15 ، ص 730.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شرح ارجوزة ابن ابي الرجال ، ج 9، ص 177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مجموع میرزا ابراهیم خان -(1310ه) ، ج 14، ص 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الوفق المخمس الخالي الوسط، شامي،عبدالرحمن بن محمد، -، -، ج 16، ص 850.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رمل ؟ ،شهرستاني، محمد حسين بن محمد علي (1315-1255ه)، فارسي، ج8، ص 361.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طريق علم ،الرمل شهرستاني، محمد حسين بن محمد علي (1315-1255ه)، -، -، ج 10، ص 831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الرسالة الجفرية في القاعدة النورية ،ج 8، ص 185.</w:t>
      </w:r>
    </w:p>
    <w:p>
      <w:pPr>
        <w:pStyle w:val="BookText"/>
      </w:pPr>
      <w:r>
        <w:rPr>
          <w:rFonts w:ascii="Amiri" w:hAnsi="Amiri" w:eastAsia="Amiri" w:cs="Amiri"/>
          <w:lang w:bidi="ar-SA"/>
          <w:color w:val="111111"/>
          <w:sz w:val="28"/>
          <w:szCs w:val="28"/>
          <w:rtl/>
        </w:rPr>
        <w:t xml:space="preserve">106 . الرسالة المحمدية في الرموز الخفية، كلازي انطاكي، محمد، -، -، ج 8، ص 264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الرسالة الشافية في الحقائق المخفية، كلازي انطاكي، محمد، -، -، ج 8، ص 212</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العرف في سر الحرف ، ، -، ج 11، ص 81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الوفق المخمس الخالي ، ، ، ج 16، ص 849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معرفة العمل بخافية افلاطون ، فارسي، ج 15 ، ص 64.</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كمه المراد في وفق الاعداد ، ج13، ص 395.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خيرة الطيور، حسيني شهرستاني، محمد علي بن محمد حسين ( 1344-1280ه)، -، -، ج 7، ص 193.</w:t>
      </w:r>
    </w:p>
    <w:p>
      <w:pPr>
        <w:pStyle w:val="BookText"/>
      </w:pPr>
      <w:r>
        <w:rPr>
          <w:rFonts w:ascii="Amiri" w:hAnsi="Amiri" w:eastAsia="Amiri" w:cs="Amiri"/>
          <w:lang w:bidi="ar-SA"/>
          <w:color w:val="111111"/>
          <w:sz w:val="28"/>
          <w:szCs w:val="28"/>
          <w:rtl/>
        </w:rPr>
        <w:t xml:space="preserve">113 . الفوائد الشهرية، -، -، -، ج 12، ص 217.</w:t>
      </w:r>
    </w:p>
    <w:p>
      <w:pPr>
        <w:pStyle w:val="BookText"/>
      </w:pPr>
      <w:r>
        <w:rPr>
          <w:rFonts w:ascii="Amiri" w:hAnsi="Amiri" w:eastAsia="Amiri" w:cs="Amiri"/>
          <w:lang w:bidi="ar-SA"/>
          <w:color w:val="111111"/>
          <w:sz w:val="28"/>
          <w:szCs w:val="28"/>
          <w:rtl/>
        </w:rPr>
        <w:t xml:space="preserve">114 . اختيار الأحكام على الأوجه الثلاثة، واليس الحكيم، -، -، ج 1، ص 560.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سرخاب في علم الرمل ،فارسي، ج8، ص 753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صور درج هندي اسكندر ، ج10، ص 659.</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الانثلاج في الاختلاج، سماوي، محمد بن محمد طاهر (1370-1292ه)، ج 2، ص 792.</w:t>
      </w:r>
    </w:p>
    <w:p>
      <w:pPr>
        <w:pStyle w:val="BookText"/>
      </w:pPr>
      <w:r>
        <w:rPr>
          <w:rFonts w:ascii="Amiri" w:hAnsi="Amiri" w:eastAsia="Amiri" w:cs="Amiri"/>
          <w:lang w:bidi="ar-SA"/>
          <w:color w:val="111111"/>
          <w:sz w:val="28"/>
          <w:szCs w:val="28"/>
          <w:rtl/>
        </w:rPr>
        <w:t xml:space="preserve">118 . الايام التي يصح أو لا يصح فيها المنام (منظومة في)، سماوي، محمد بن محمد طاهر (1370- 1292ه)، -، -، ج 3، ص 91.</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سهام الربط في المخمس الخالي الوسط، عارف بالله، محمد بن عمر (قرن 14ه)،،  ج 8، ص 850.</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احراز وطلاسم، شریف بن سليم -، -، ج 1، ص 444.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الخيرة في الذخائر، صاحب حسيني، -، -، ج 7، ص 193.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الدر والترياق في علم الاوضاع والاوفاق ، جرجاني عبدالرحمن، -، -، ج 7، ص 367.</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الكواكب اللماعة في تسخير ملوك الجن ، مغاوري عبدالله، -، -، ج 13، ص 468.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الوفق المخمس (منظومة في)، مراكشي ، محمد -، -، ج 16، ص 849.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حل المسائل ،حسني، قطب الدين بن عبد الحي، -، -، ج 6، ص 793.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سهام الربط في المخمس الخالي الوسط، ونشريسي، سخنون بن عثمان ، ج 8، ص 850.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شرح قصيدة منسوبة للامام علي (علیه السّلام)، خطیب، ولي بن محمد، -، -، ج 9، ص 896.</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علم  الاوفاق، مغربي، احمد، -، ج 11، ص 232.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كتاب ابن ،شرع ابن ،شرع، -، -، ج 13، ص 86.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کشف الاسرار المصونة في اخراج الضمائر  المخزونة، ابن عامر سليمان بن عامر، ، ، ج 13، ص 193.</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لسان الفلك ونزهة النفوس مغربي، علي بن محمود -، -، ج 13، ص573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مفاتيح الغيب خلوتي، عبدالرحمن، ، ،ج 15، ص 166 .</w:t>
      </w:r>
    </w:p>
    <w:p>
      <w:pPr>
        <w:pStyle w:val="BookText"/>
      </w:pPr>
      <w:r>
        <w:rPr>
          <w:rFonts w:ascii="Amiri" w:hAnsi="Amiri" w:eastAsia="Amiri" w:cs="Amiri"/>
          <w:lang w:bidi="ar-SA"/>
          <w:color w:val="111111"/>
          <w:sz w:val="28"/>
          <w:szCs w:val="28"/>
          <w:rtl/>
        </w:rPr>
        <w:t xml:space="preserve">133 . منظومة الهمزية، موصلي، عبدالجميل ، ج 15 ، ص 729.</w:t>
      </w:r>
    </w:p>
    <w:p>
      <w:pPr>
        <w:pStyle w:val="BookText"/>
      </w:pPr>
      <w:r>
        <w:rPr>
          <w:rFonts w:ascii="Amiri" w:hAnsi="Amiri" w:eastAsia="Amiri" w:cs="Amiri"/>
          <w:lang w:bidi="ar-SA"/>
          <w:color w:val="111111"/>
          <w:sz w:val="28"/>
          <w:szCs w:val="28"/>
          <w:rtl/>
        </w:rPr>
        <w:t xml:space="preserve">134 .نزهة النفوس ومزيل العكوس في علم الحروف، ابن مغربي، علي بن محمود ،ج 16، ص 258.</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احكام النظر في كتف الشاة، ، ، ، ،فارسي،ج 1، ص 492.</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اختلاجات اعضاء البدن (رسالة في)، -، -، - ج 1، ص 545.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اختلاج اعضاء البدن (منظومة في)، ج 1، ص 545.</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أسرار الحروف (رسالة في)، ج2، ص 167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اسماء و طلسمات ورموز ( رسالة في) ، ج 2، ص 237.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الاختلاج (ارجوزة) في ) ، -، -، -، ج 1، ص 544.</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الادعية والاوفاق، -،- ،-،-، -، عربي وفارسي، ج1، ص 644.</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الادعية والاوفاق والطلاسم ،عربي وفارسي، ج 1، ص 645 .</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الادعية والطلاسم، -، -، -، ج 1، ص 656.</w:t>
      </w:r>
    </w:p>
    <w:p>
      <w:pPr>
        <w:pStyle w:val="BookText"/>
      </w:pPr>
      <w:r>
        <w:rPr>
          <w:rFonts w:ascii="Amiri" w:hAnsi="Amiri" w:eastAsia="Amiri" w:cs="Amiri"/>
          <w:lang w:bidi="ar-SA"/>
          <w:color w:val="111111"/>
          <w:sz w:val="28"/>
          <w:szCs w:val="28"/>
          <w:rtl/>
        </w:rPr>
        <w:t xml:space="preserve">144 . الأدعية والهياكل والعوذ والختوم والطلاسم (كتاب في ) ، -، -، -، ج 1، ص 658.</w:t>
      </w:r>
    </w:p>
    <w:p>
      <w:pPr>
        <w:pStyle w:val="BookText"/>
      </w:pPr>
      <w:r>
        <w:rPr>
          <w:rFonts w:ascii="Amiri" w:hAnsi="Amiri" w:eastAsia="Amiri" w:cs="Amiri"/>
          <w:lang w:bidi="ar-SA"/>
          <w:color w:val="111111"/>
          <w:sz w:val="28"/>
          <w:szCs w:val="28"/>
          <w:rtl/>
        </w:rPr>
        <w:t xml:space="preserve">145 . الأصلي في علم الرمل، -، -، -، ج 2، ص 401.</w:t>
      </w:r>
    </w:p>
    <w:p>
      <w:pPr>
        <w:pStyle w:val="BookText"/>
      </w:pPr>
      <w:r>
        <w:rPr>
          <w:rFonts w:ascii="Amiri" w:hAnsi="Amiri" w:eastAsia="Amiri" w:cs="Amiri"/>
          <w:lang w:bidi="ar-SA"/>
          <w:color w:val="111111"/>
          <w:sz w:val="28"/>
          <w:szCs w:val="28"/>
          <w:rtl/>
        </w:rPr>
        <w:t xml:space="preserve">146 . الاوفاق ( رسالة في)، -، -، -، ج 3، ص 82.</w:t>
      </w:r>
    </w:p>
    <w:p>
      <w:pPr>
        <w:pStyle w:val="BookText"/>
      </w:pPr>
      <w:r>
        <w:rPr>
          <w:rFonts w:ascii="Amiri" w:hAnsi="Amiri" w:eastAsia="Amiri" w:cs="Amiri"/>
          <w:lang w:bidi="ar-SA"/>
          <w:color w:val="111111"/>
          <w:sz w:val="28"/>
          <w:szCs w:val="28"/>
          <w:rtl/>
        </w:rPr>
        <w:t xml:space="preserve">147 . الاوفاق (رسالة في)، -، -، -، ج 3، ص83.</w:t>
      </w:r>
    </w:p>
    <w:p>
      <w:pPr>
        <w:pStyle w:val="BookText"/>
      </w:pPr>
      <w:r>
        <w:rPr>
          <w:rFonts w:ascii="Amiri" w:hAnsi="Amiri" w:eastAsia="Amiri" w:cs="Amiri"/>
          <w:lang w:bidi="ar-SA"/>
          <w:color w:val="111111"/>
          <w:sz w:val="28"/>
          <w:szCs w:val="28"/>
          <w:rtl/>
        </w:rPr>
        <w:t xml:space="preserve">148 . الاوفاق مفصلة (رسالة في)، ج3، ص 83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البروج والطلاسم (رسالة في)، -، -، -، ج3،  ص 306.</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التية، -، -، -، ج 5، ص188.</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الجفر والاوفاق وخواص الحروف ، فارسي، ج 5، ص 401.</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الحروف (رسالة في)، -، -، -، ج 6، ص 622.</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الروحانيات (رسالة في) ، ، ، ، ج 8، ص 375.</w:t>
      </w:r>
    </w:p>
    <w:p>
      <w:pPr>
        <w:pStyle w:val="BookText"/>
      </w:pPr>
      <w:r>
        <w:rPr>
          <w:rFonts w:ascii="Amiri" w:hAnsi="Amiri" w:eastAsia="Amiri" w:cs="Amiri"/>
          <w:lang w:bidi="ar-SA"/>
          <w:color w:val="111111"/>
          <w:sz w:val="28"/>
          <w:szCs w:val="28"/>
          <w:rtl/>
        </w:rPr>
        <w:t xml:space="preserve">154 . السحر (قول في)، ج 8، ص 719.</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السحر والطلاسم (رسالة في)، -، -، -، ج8، ص 721.</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السحر والنيرنجي والشروط والشروط المختصة بالنيرنجيات ( فصل في)، -، -، -، ج 8، ص 721.</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السراج، -، -، -، ج 8، ص 726.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السؤال عن الشيخ ومسائل أخرى (باب في) ، ، ، ج 8، ص 679.</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السيمياء والمعروف بالمنفطريات، ، ، ، ج 9، ص 47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الطلاسم، ، ، ، ج 10، ص 842.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الطلاسم (كتاب في)، -، -، -، ج 10، ص 842.</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الطلاسم (مجموعة في)، ، ، ، ج10، ص 842.</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الطلاسم والأعداد، -، -، -، ج 10، ص 843.</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الطلاسم والتعاويذ (رسالة في)، ، ، ، ج10، ص 843.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الطلاسم والتعاويذ كتاب في)، -، -، -، ج 10، ص 843.</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الطلسم (كتاب في)، عربي- فارسي ، ج 10، ص 850.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العدد والحروف والبرج، -، -، -، ج 11، ص 64.</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القول على الباب الاعظم (كتاب في)، ، ، ، ج 12، ص 848 .</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النجوم (منظومة في)، -، -، -، ج 16، ص 165 .</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النسجة النفحية في نظم الرسالة الفتحية، -، -، -، ج 16، ص 275.</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النكت والغرايب في الطالع والغارب ، ج 16، ص 473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الوفق المسبع الخالي، -، -، -، ج 16، ص 851.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 .الوفق والشعبده ،فارسي، ج 16،ص 851 .</w:t>
      </w:r>
    </w:p>
    <w:p>
      <w:pPr>
        <w:pStyle w:val="BookText"/>
      </w:pPr>
      <w:r>
        <w:rPr>
          <w:rFonts w:ascii="Amiri" w:hAnsi="Amiri" w:eastAsia="Amiri" w:cs="Amiri"/>
          <w:lang w:bidi="ar-SA"/>
          <w:color w:val="111111"/>
          <w:sz w:val="28"/>
          <w:szCs w:val="28"/>
          <w:rtl/>
        </w:rPr>
        <w:t xml:space="preserve">174 . اوراق متفرقة في السحر والرقي والطلاسم،، ، ج 3، ص 69.</w:t>
      </w:r>
    </w:p>
    <w:p>
      <w:pPr>
        <w:pStyle w:val="BookText"/>
      </w:pPr>
      <w:r>
        <w:rPr>
          <w:rFonts w:ascii="IRNazanin" w:hAnsi="IRNazanin" w:eastAsia="IRNazanin" w:cs="IRNazanin"/>
          <w:lang w:bidi="fa-IR"/>
          <w:color w:val="111111"/>
          <w:sz w:val="28"/>
          <w:szCs w:val="28"/>
          <w:rtl/>
        </w:rPr>
        <w:t xml:space="preserve">175 . بطلان السحر، -، -، -، ج 3، ص 353.</w:t>
      </w:r>
    </w:p>
    <w:p>
      <w:pPr>
        <w:pStyle w:val="BookText"/>
      </w:pPr>
      <w:r>
        <w:rPr>
          <w:rFonts w:ascii="Amiri" w:hAnsi="Amiri" w:eastAsia="Amiri" w:cs="Amiri"/>
          <w:lang w:bidi="ar-SA"/>
          <w:color w:val="111111"/>
          <w:sz w:val="28"/>
          <w:szCs w:val="28"/>
          <w:rtl/>
        </w:rPr>
        <w:t xml:space="preserve">176 .ترجمة طلسمات، -، -، -، تركي، ج 4، ص 286.</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تعمير الوفق (رسالة في)، ،ج4، ص 562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تقويم الدول والبلدان والامم ، ، -، ج4، ص 801.</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تواضع انوار القلوب في علم الاوفاق، -، -، -،ج 5، ص 140.</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جامع المطالب ، ج 5، ص 329.</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جدول الغالب والمغلوب، ، ، ج5 ،ص 374.</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جفر وحروف، ، ، ، فارسي، ج 5، ص 402 .</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حرز الأمان من فتن الزمان ،ج 6، ص 604 .</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خواتيم الاسرار على طريق الأبرار، -، -، -، فارسي، ج 7، ص 169.</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خواص الاسماء السبعة والدوائر (فصل في) -، ، ، ج 7، ص172.</w:t>
      </w:r>
    </w:p>
    <w:p>
      <w:pPr>
        <w:pStyle w:val="BookText"/>
      </w:pPr>
      <w:r>
        <w:rPr>
          <w:rFonts w:ascii="Amiri" w:hAnsi="Amiri" w:eastAsia="Amiri" w:cs="Amiri"/>
          <w:lang w:bidi="ar-SA"/>
          <w:color w:val="111111"/>
          <w:sz w:val="28"/>
          <w:szCs w:val="28"/>
          <w:rtl/>
        </w:rPr>
        <w:t xml:space="preserve">186 . خواص الحروف (رسالة في)، ج7، ص 175 .</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خواص الحروف في بحث الهمة والاستحضار ، ، ، ج 7، ص 176.</w:t>
      </w:r>
    </w:p>
    <w:p>
      <w:pPr>
        <w:pStyle w:val="BookText"/>
      </w:pPr>
      <w:r>
        <w:rPr>
          <w:rFonts w:ascii="Amiri" w:hAnsi="Amiri" w:eastAsia="Amiri" w:cs="Amiri"/>
          <w:lang w:bidi="ar-SA"/>
          <w:color w:val="111111"/>
          <w:sz w:val="28"/>
          <w:szCs w:val="28"/>
          <w:rtl/>
        </w:rPr>
        <w:t xml:space="preserve">188 دخول المحرم وايام الاسبوع ،ج7، ص 215.</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رسالة مستلة من اللمعة النورانية وشمس المعارف (للبوني)، -، -، -، ج 8، ص270.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رقي، -، -، -، ج8، ص 352.</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رقي وطلاسم واحاجي، -، -، -، ج8، ص 353.</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رموز الاسرار، ، ، ، فارسي، ج8، ص 365.</w:t>
      </w:r>
    </w:p>
    <w:p>
      <w:pPr>
        <w:pStyle w:val="BookText"/>
      </w:pPr>
      <w:r>
        <w:rPr>
          <w:rFonts w:ascii="Amiri" w:hAnsi="Amiri" w:eastAsia="Amiri" w:cs="Amiri"/>
          <w:lang w:bidi="ar-SA"/>
          <w:color w:val="111111"/>
          <w:sz w:val="28"/>
          <w:szCs w:val="28"/>
          <w:rtl/>
        </w:rPr>
        <w:t xml:space="preserve">193 . رياض القدس وحدائق الانس ،فارسي ، ج 8، ص 491.</w:t>
      </w:r>
    </w:p>
    <w:p>
      <w:pPr>
        <w:pStyle w:val="BookText"/>
      </w:pPr>
      <w:r>
        <w:rPr>
          <w:rFonts w:ascii="Amiri" w:hAnsi="Amiri" w:eastAsia="Amiri" w:cs="Amiri"/>
          <w:lang w:bidi="ar-SA"/>
          <w:color w:val="111111"/>
          <w:sz w:val="28"/>
          <w:szCs w:val="28"/>
          <w:rtl/>
        </w:rPr>
        <w:t xml:space="preserve">194 . سفينة في الطلاسم، -، -، -، ج 8، ص783.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سهام الربط في الخاتم المخمس خالي الوسط (رسالة في)، -، -، -، ج 8، ص 849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شرایط فال قرآن عظیم ،فارسي، ج 9، ص 94 .</w:t>
      </w:r>
    </w:p>
    <w:p>
      <w:pPr>
        <w:pStyle w:val="BookText"/>
      </w:pPr>
      <w:r>
        <w:rPr>
          <w:rFonts w:ascii="IRNazanin" w:hAnsi="IRNazanin" w:eastAsia="IRNazanin" w:cs="IRNazanin"/>
          <w:lang w:bidi="fa-IR"/>
          <w:color w:val="111111"/>
          <w:sz w:val="28"/>
          <w:szCs w:val="28"/>
          <w:rtl/>
        </w:rPr>
        <w:t xml:space="preserve">197 .شرح اختلاجات الاعضاء ،ج 9، ص 164 .</w:t>
      </w:r>
    </w:p>
    <w:p>
      <w:pPr>
        <w:pStyle w:val="BookText"/>
      </w:pPr>
      <w:r>
        <w:rPr>
          <w:rFonts w:ascii="IRNazanin" w:hAnsi="IRNazanin" w:eastAsia="IRNazanin" w:cs="IRNazanin"/>
          <w:lang w:bidi="fa-IR"/>
          <w:color w:val="111111"/>
          <w:sz w:val="28"/>
          <w:szCs w:val="28"/>
          <w:rtl/>
        </w:rPr>
        <w:t xml:space="preserve">198 .طریق پر کردن طلسمات (رساله در)، -، -، - ، -، ج 10، ص818.</w:t>
      </w:r>
    </w:p>
    <w:p>
      <w:pPr>
        <w:pStyle w:val="BookText"/>
      </w:pPr>
      <w:r>
        <w:rPr>
          <w:rFonts w:ascii="Amiri" w:hAnsi="Amiri" w:eastAsia="Amiri" w:cs="Amiri"/>
          <w:lang w:bidi="ar-SA"/>
          <w:color w:val="111111"/>
          <w:sz w:val="28"/>
          <w:szCs w:val="28"/>
          <w:rtl/>
        </w:rPr>
        <w:t xml:space="preserve">199 .طلسمات، ، ، ، فارسي، ج 10، ص 850.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عزائم وتسخير، - ، ، ج 11، ص 105.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عزائم وتسخيرات ،وغيره ، ، ، ،فارسي ،ج 11، ص 105.</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علم الحروف -، -، -، ج 11، ص 242.</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علم الحروف والابراج والأوقات، ، ، ، ج 11، ص 243.</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علم الحروف والاوقات .،ج 11، ص 243 .</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علم الزايرجه (رسالة في)، ، ج11، ص 248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علم الوفق (رسالة في ) ، -، -، -، ج 11، ص 272. .</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علوم اللغة العربية (كتاب في)، -، -، -، ج 11، ص 279 .</w:t>
      </w:r>
    </w:p>
    <w:p>
      <w:pPr>
        <w:pStyle w:val="BookText"/>
      </w:pPr>
      <w:r>
        <w:rPr>
          <w:rFonts w:ascii="IRNazanin" w:hAnsi="IRNazanin" w:eastAsia="IRNazanin" w:cs="IRNazanin"/>
          <w:lang w:bidi="fa-IR"/>
          <w:color w:val="111111"/>
          <w:sz w:val="28"/>
          <w:szCs w:val="28"/>
          <w:rtl/>
        </w:rPr>
        <w:t xml:space="preserve">208 .علوم غریبه ، ، ، فارسي، ج 11، ص277</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علوم ما فوق الطبيعة (فوائد في) ، ج 11، ص 279.</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فالنامه، ، ، ، فارسي، ج 11، ص 587.</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فالنامه امام صادق(علیه السّلام)،فارسي،  ج 11، ص 587.</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فالنامه امام رضا، -، -، فارسي، ج 11، ص 587 .</w:t>
      </w:r>
    </w:p>
    <w:p>
      <w:pPr>
        <w:pStyle w:val="BookText"/>
      </w:pPr>
      <w:r>
        <w:rPr>
          <w:rFonts w:ascii="IRNazanin" w:hAnsi="IRNazanin" w:eastAsia="IRNazanin" w:cs="IRNazanin"/>
          <w:lang w:bidi="fa-IR"/>
          <w:color w:val="111111"/>
          <w:sz w:val="28"/>
          <w:szCs w:val="28"/>
          <w:rtl/>
        </w:rPr>
        <w:t xml:space="preserve">213 .فتح المقفل، ، ، -، ج 11، ص 684 .</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فوائد الغرر وفرائد الدرر ، ، ج 12، ص 250 .</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قواعد في علم الجفر ، عربي فارسي ،ج 12، ص 799.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كتاب العشاق ،-،- ،- ،-، ج 13، ص 109.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8" w:name="pg19271_233966"/>
    <w:bookmarkEnd w:id="58"/>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كراسة في علم الاوفاق، -، -، -، ج13، ص 152.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کشف الران عن وجه البيان ، ، ج13، ص 211.</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كنز البيان، ، ، ، فارسي، ج 13، ص 405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مجموعة فوائد -، -، -، ج 14، ص 46.</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مسألة في أخبار المنجمين ،ج 14، ص 541.</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معرفة الضمير (ارجوزة في)، -، -، -، ج 15، ص 60.</w:t>
      </w:r>
    </w:p>
    <w:p>
      <w:pPr>
        <w:pStyle w:val="BookText"/>
      </w:pPr>
      <w:r>
        <w:rPr>
          <w:rFonts w:ascii="Amiri" w:hAnsi="Amiri" w:eastAsia="Amiri" w:cs="Amiri"/>
          <w:lang w:bidi="ar-SA"/>
          <w:color w:val="111111"/>
          <w:sz w:val="28"/>
          <w:szCs w:val="28"/>
          <w:rtl/>
        </w:rPr>
        <w:t xml:space="preserve">223 .معرفة الفأل (ارجوزة في)، ج15، ص 65 .</w:t>
      </w:r>
    </w:p>
    <w:p>
      <w:pPr>
        <w:pStyle w:val="BookText"/>
      </w:pPr>
      <w:r>
        <w:rPr>
          <w:rFonts w:ascii="Amiri" w:hAnsi="Amiri" w:eastAsia="Amiri" w:cs="Amiri"/>
          <w:lang w:bidi="ar-SA"/>
          <w:color w:val="111111"/>
          <w:sz w:val="28"/>
          <w:szCs w:val="28"/>
          <w:rtl/>
        </w:rPr>
        <w:t xml:space="preserve">224 . معرفة وفق الخمس الخالي الوسط (رسالة في) ،، ، -، ج 15، ص 76.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مفتاح الاسرار، ، ، ، ج 15 ، ص 184.</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منتخبات من خزائن الأسرار للمحقق الطوسي، -، -، -، ج 15 ، ص 597.</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موازين الحروف ،فارسي، ج 15، ص 858.</w:t>
      </w:r>
    </w:p>
    <w:p>
      <w:pPr>
        <w:pStyle w:val="BookText"/>
      </w:pPr>
      <w:r>
        <w:rPr>
          <w:rFonts w:ascii="IRNazanin" w:hAnsi="IRNazanin" w:eastAsia="IRNazanin" w:cs="IRNazanin"/>
          <w:lang w:bidi="fa-IR"/>
          <w:color w:val="111111"/>
          <w:sz w:val="28"/>
          <w:szCs w:val="28"/>
          <w:rtl/>
        </w:rPr>
        <w:t xml:space="preserve">228 .نتیجه وفق المخمس الخالي ،، ج 16، ص 139.</w:t>
      </w:r>
    </w:p>
    <w:p>
      <w:pPr>
        <w:pStyle w:val="BookText"/>
      </w:pPr>
      <w:r>
        <w:rPr>
          <w:rFonts w:ascii="Amiri" w:hAnsi="Amiri" w:eastAsia="Amiri" w:cs="Amiri"/>
          <w:lang w:bidi="ar-SA"/>
          <w:color w:val="111111"/>
          <w:sz w:val="28"/>
          <w:szCs w:val="28"/>
          <w:rtl/>
        </w:rPr>
        <w:t xml:space="preserve">انظر ايضاً: تعبير الرؤيا ،تنجيم، جفر، رمل، فراسة كيمياء، ملاحم</w:t>
      </w:r>
    </w:p>
    <w:p>
      <w:pPr>
        <w:pStyle w:val="Heading3"/>
      </w:pPr>
      <w:bookmarkStart w:id="150" w:name="_Toc71"/>
      <w:r>
        <w:t>علوم القرآن</w:t>
      </w:r>
      <w:bookmarkEnd w:id="150"/>
    </w:p>
    <w:p>
      <w:pPr>
        <w:pStyle w:val="BookText"/>
      </w:pPr>
      <w:r>
        <w:rPr>
          <w:rFonts w:ascii="IRNazanin" w:hAnsi="IRNazanin" w:eastAsia="IRNazanin" w:cs="IRNazanin"/>
          <w:lang w:bidi="fa-IR"/>
          <w:color w:val="111111"/>
          <w:sz w:val="28"/>
          <w:szCs w:val="28"/>
          <w:rtl/>
        </w:rPr>
        <w:t xml:space="preserve">1 .أجزاء القرآن الكريم، ابن باب عمرو بن عبید (144-80ه)، -، -، ج 1، ص 309.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خواص القرآن جعفر بن محمد الصادق (علیه السّلام) ،(148- 80ه)، ، -، ج 7، ص 180.</w:t>
      </w:r>
    </w:p>
    <w:p>
      <w:pPr>
        <w:pStyle w:val="BookText"/>
      </w:pPr>
      <w:r>
        <w:rPr>
          <w:rFonts w:ascii="Amiri" w:hAnsi="Amiri" w:eastAsia="Amiri" w:cs="Amiri"/>
          <w:lang w:bidi="ar-SA"/>
          <w:color w:val="111111"/>
          <w:sz w:val="28"/>
          <w:szCs w:val="28"/>
          <w:rtl/>
        </w:rPr>
        <w:t xml:space="preserve">3.المنام في فضيلة حفظ القرآن ،زيات، حمزة بن حبيب (156-80ه)، -، -، ج 15، ص 559.</w:t>
      </w:r>
    </w:p>
    <w:p>
      <w:pPr>
        <w:pStyle w:val="BookText"/>
      </w:pPr>
      <w:r>
        <w:rPr>
          <w:rFonts w:ascii="Amiri" w:hAnsi="Amiri" w:eastAsia="Amiri" w:cs="Amiri"/>
          <w:lang w:bidi="ar-SA"/>
          <w:color w:val="111111"/>
          <w:sz w:val="28"/>
          <w:szCs w:val="28"/>
          <w:rtl/>
        </w:rPr>
        <w:t xml:space="preserve">4 .متشابه ،القرآن كسائي، علي بن حمزة (- 180ه)، -، -، ج 13، ص 749.</w:t>
      </w:r>
    </w:p>
    <w:p>
      <w:pPr>
        <w:pStyle w:val="BookText"/>
      </w:pPr>
      <w:r>
        <w:rPr>
          <w:rFonts w:ascii="IRNazanin" w:hAnsi="IRNazanin" w:eastAsia="IRNazanin" w:cs="IRNazanin"/>
          <w:lang w:bidi="fa-IR"/>
          <w:color w:val="111111"/>
          <w:sz w:val="28"/>
          <w:szCs w:val="28"/>
          <w:rtl/>
        </w:rPr>
        <w:t xml:space="preserve">5.تأويل مشكل القرآن، ابن قتیبه، عبدالله بن مسلم (276-213ه)، -، -، ج 3، ص 630.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غريب  القرآن، ابن قتيبه، عبدالله بن مسلم (276-213ه)، -، -، ج 11، ص 492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فضائل  القرآن، ابن ضريس، محمد بن ایوب (294-200؟  ه)، -، -، ج 12، ص 16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فضائل القرآن فريابي جعفر بن محمد (207- 301 ه)، -، -، ج 12، ص 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اوقاف النبي صلى الله عليه وسلم (فائدة في)، ،مقري، عبدالله بن محمد (-306ه)، -، -، ج 3، ص 87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الحجة في شرح القراءات السبعة، ابن مجاهد ، احمد بن موسى (324-245ه)، ج 6، ص 486.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الهاءات في القرآن، ابن انباري، محمد بن قاسم 327- 271ه)، -، -، ج 16، ص 585.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تفسير النعماني، ابن ابي زينب، محمد بن ابراهيم ( - 360 ه)، -، -، ج 4، ص 695.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رياضة ،الالسنة ،اصفهاني، محمد بن عبدالله (- 360 ه)، -، -، ج 8، ص 479.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ثواب القرآن الكريم، بصري، عبدالسلام بن احمد (-368 ه)، -، -، ج 5، ص 232.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احكام القرآن ،جصاص، احمد بن علي (305- 370ه)، -، -، ج 1، ص 479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اعراب ثلاثين سورة من القرآن، ابن خالويه، حسين بن احمد (-370ه-)، -، -، ج 2، ص 532.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نكت الانتصار لنقل القرآن لابي بكر الباقلاني، شخير صيرفي، محمد بن عبدالله (-378ه)، ، ج 16، ص 462.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فضائل القرآن، ؟ شیخ صدوق، محمد بن علي (311؟- 381ه)، -، -، ج 12، ص17.</w:t>
      </w:r>
    </w:p>
    <w:p>
      <w:pPr>
        <w:pStyle w:val="BookText"/>
      </w:pPr>
      <w:r>
        <w:rPr>
          <w:rFonts w:ascii="IRNazanin" w:hAnsi="IRNazanin" w:eastAsia="IRNazanin" w:cs="IRNazanin"/>
          <w:lang w:bidi="fa-IR"/>
          <w:color w:val="111111"/>
          <w:sz w:val="28"/>
          <w:szCs w:val="28"/>
          <w:rtl/>
        </w:rPr>
        <w:t xml:space="preserve">19 .اخبار عمرو بن عبید بن باب البصري المعتزلي وكلامه في القرآن واظهار بدعه، دارقطني، علي بن عمر (385-306ه)، -، -، ج 1، ص 532.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جواهر  القرآن ،تميمي، محمد بن احمد (- 390 ه)، -، -، ج 5، ص 560.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الغريبين، ابوعبيد هروي، احمد بن محمد( -  401 ه)، قرن 4 ه- -، ج 11، ص 499.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غريب القرآن ،سجستاني، محمد بن عزير (- 330ه)، قرن 4 ه- -، ج 11، ص 493.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وقوف النبي(صلّی اللَّهِ علیه وَ آلِهِ وَ سَلَّمَ )، في القرآن، بريلي، محمد بن عيسى ( -400 ه)، -، -، ج 16، ص 880.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حقائق التأويل في متشابه التنزيل، شريف الرضي، محمد بن حسين (406-359ه)، ج 6، ص 685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الناسخ والمنسوخ ،بغدادي، هبة الله بن سلامه ( -410 ه)، -، -، ج 16، ص 83.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النيروزية في معاني الحروف الهجائية، ابن سينا ، حسين بن عبدالله ( 370؟-428ه)، -، ،، ج 16،ص 577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المتشابه ،(رسالة) ،ثعالبي، عبدالملك بن محمد (429- 350ه ) ، -، -، ج 13، ص 748.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آیات الناسخة والمنسوخة ،علم الهدى، علي بن حسين (436- 355ه)، -، -، ج 1، ص 78.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المحكم والمتشابه، علم الهدى، علي بن حسين (436-355ه ) ، ، ، ج 14، ص 130.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الهداية الى بلوغ النهاية، مكي بن حموش ( 437-355 ه)، -، -، ج 16، ص 597.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الموضح في تعليل وجوه القراآت، مهدوي، احمد بن عمار ( -440ه) -، -، ج 16 ، ص 33.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الاكتفاء في الوقف والابتداء، داني، عثمان بن سعيد ( 444 - 371 ؟ه)، ، -، ج 2، ص 639.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المقنع في بيان رسم خط المصاحف، داني ،عثمان بن سعيد (444-371؟ ه)، -، -، ج 15، ص 395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الهجاء في مرسوم خطوط مصاحف اهل الامصار المدنية والمكيية والكوفية والبصرية والشامية وسائر العراق، داني، عثمان بن سعيد (444 - 371؟ ه )، -، -، ج 16، ص 592.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اسباب النزول ،واحدي، علي بن احمد (-468ه)، -، -، ج 2، ص 98.</w:t>
      </w:r>
    </w:p>
    <w:p>
      <w:pPr>
        <w:pStyle w:val="BookText"/>
      </w:pPr>
      <w:r>
        <w:rPr>
          <w:rFonts w:ascii="Amiri" w:hAnsi="Amiri" w:eastAsia="Amiri" w:cs="Amiri"/>
          <w:lang w:bidi="ar-SA"/>
          <w:color w:val="111111"/>
          <w:sz w:val="28"/>
          <w:szCs w:val="28"/>
          <w:rtl/>
        </w:rPr>
        <w:t xml:space="preserve">36 .ما يكتب في المصاحف، حلواني، علي بن محمد (-493 ه)، -، -، ج 13، ص 695.</w:t>
      </w:r>
    </w:p>
    <w:p>
      <w:pPr>
        <w:pStyle w:val="BookText"/>
      </w:pPr>
      <w:r>
        <w:rPr>
          <w:rFonts w:ascii="Amiri" w:hAnsi="Amiri" w:eastAsia="Amiri" w:cs="Amiri"/>
          <w:lang w:bidi="ar-SA"/>
          <w:color w:val="111111"/>
          <w:sz w:val="28"/>
          <w:szCs w:val="28"/>
          <w:rtl/>
        </w:rPr>
        <w:t xml:space="preserve">37 .اختلاف القراءات (رسالة في)، ، ، ، ج1، ص 551 .</w:t>
      </w:r>
    </w:p>
    <w:p>
      <w:pPr>
        <w:pStyle w:val="BookText"/>
      </w:pPr>
      <w:r>
        <w:rPr>
          <w:rFonts w:ascii="Amiri" w:hAnsi="Amiri" w:eastAsia="Amiri" w:cs="Amiri"/>
          <w:lang w:bidi="ar-SA"/>
          <w:color w:val="111111"/>
          <w:sz w:val="28"/>
          <w:szCs w:val="28"/>
          <w:rtl/>
        </w:rPr>
        <w:t xml:space="preserve">38 .الاربعين في اصول الدين ،غزالي ،محمد بن محمد (505-450ه)، قرن 5 ه- ج1، ص 741 .</w:t>
      </w:r>
    </w:p>
    <w:p>
      <w:pPr>
        <w:pStyle w:val="BookText"/>
      </w:pPr>
      <w:r>
        <w:rPr>
          <w:rFonts w:ascii="Amiri" w:hAnsi="Amiri" w:eastAsia="Amiri" w:cs="Amiri"/>
          <w:lang w:bidi="ar-SA"/>
          <w:color w:val="111111"/>
          <w:sz w:val="28"/>
          <w:szCs w:val="28"/>
          <w:rtl/>
        </w:rPr>
        <w:t xml:space="preserve">39 .الاعتماد ،معدل، موسى بن حسين (-500؟ ه)، -، -، ج 2، ص 517.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التبيان في معرفة تنزيل القرآن، عطار، عمر بن محمد (قرن 5ه)، -، -، ج 3، ص 662.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مشكل اعراب ،القرآن مكي بن حموش (355-  437 ه)- ، قرن 5 ه- -، ج 14 ، ص 647.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المفردات، راغب اصفهاني، حسين بن محمد (- 502ه)- -، -، ج 15، ص 242.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الملخص في إعراب القرآن، خطیب تبريزي ،يحيى بن علي (502-421ه)، ج 15، ص 459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لسان الحكام في معرفة الاحكام، غزالي ،محمد بن محمد (505-450ه)، -، -، ج 13، ص 568.</w:t>
      </w:r>
    </w:p>
    <w:p>
      <w:pPr>
        <w:pStyle w:val="BookText"/>
      </w:pPr>
      <w:r>
        <w:rPr>
          <w:rFonts w:ascii="Amiri" w:hAnsi="Amiri" w:eastAsia="Amiri" w:cs="Amiri"/>
          <w:lang w:bidi="ar-SA"/>
          <w:color w:val="111111"/>
          <w:sz w:val="28"/>
          <w:szCs w:val="28"/>
          <w:rtl/>
        </w:rPr>
        <w:t xml:space="preserve">45 .خواص فاتحة الكتاب (رسالة في)، عبد القادر جيلاني، عبد القادر بن موسى (561-471ه)، ، ج 7، ص178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ترجمان القرآن ،بقالي محمد بن ابوالقاسم (562-490 ه)، ، ، عربي به فارسي ج4، ص 250 .</w:t>
      </w:r>
    </w:p>
    <w:p>
      <w:pPr>
        <w:pStyle w:val="BookText"/>
      </w:pPr>
      <w:r>
        <w:rPr>
          <w:rFonts w:ascii="Amiri" w:hAnsi="Amiri" w:eastAsia="Amiri" w:cs="Amiri"/>
          <w:lang w:bidi="ar-SA"/>
          <w:color w:val="111111"/>
          <w:sz w:val="28"/>
          <w:szCs w:val="28"/>
          <w:rtl/>
        </w:rPr>
        <w:t xml:space="preserve">47 .متشابه القرآن والمختلف فيه، ابن شهر آشوب ، محمد بن علي (588- 488ه)، 570ه- ج 13 ، ص 750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الناسخ والمنسوخ، قطب راوندي، سعيد بن هبة الله ( -573ه)، -، -، ج 16، ص 86.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الوقف والابتداء (رسالة في)، -، -، -، ج 16، ص 873.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اعراب مشكل القرآن الكريم، مديني، محمد بن عمر ( 581-501ه)، -، -، ج 2، ص 548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حل مشكلات  القرآن، شاطبي، قاسم بن فيره (590- 538ه )، -، -، ج 6، ص 801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الخيرة في القراءات العشرة، ابن حداد، مبارك بن احمد (-596ه)، -، -، ج 7، ص193.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المدهش في علوم القرآن والحديث واللغة وعيون التاريخ والوعظ، ابن جوزي، عبد الرحمن بن علي (508؟- 597ه)، ، ، ج 14، ص 334.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المصفى باكف اهل الرسوخ في علم الناسخ والمنسوخ، ابن جوزي، عبدالرحمن بن علي (508؟- 597ه)، -، -، ج 14، ص 749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عمدة العلم الراسخ في معرفة المنسوخ والناسخ، ابن جوزي، عبدالرحمن بن علي (508؟- 597ه)، -، -، ج 11، ص 301.</w:t>
      </w:r>
    </w:p>
    <w:p>
      <w:pPr>
        <w:pStyle w:val="BookText"/>
      </w:pPr>
      <w:r>
        <w:rPr>
          <w:rFonts w:ascii="Amiri" w:hAnsi="Amiri" w:eastAsia="Amiri" w:cs="Amiri"/>
          <w:lang w:bidi="ar-SA"/>
          <w:color w:val="111111"/>
          <w:sz w:val="28"/>
          <w:szCs w:val="28"/>
          <w:rtl/>
        </w:rPr>
        <w:t xml:space="preserve">56 .فنون الأفنان في عيون علوم القرآن، ابن جوزي ،عبد الرحمن بن علي (508؟- 597ه) - ، -، ج 12، ص 140.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نزهة العيون والنواظر في الاشباه والنظائر، ابن جوزي، عبدالرحمن بن علي (508؟- 597ه) - ، -، ج 16، ص238.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مختصر في الناسخ والمنسوخ، بوصيري، هبة الله بن علي (598-506ه)، -، -، ج 14، ص 228.</w:t>
      </w:r>
    </w:p>
    <w:p>
      <w:pPr>
        <w:pStyle w:val="BookText"/>
      </w:pPr>
      <w:r>
        <w:rPr>
          <w:rFonts w:ascii="Amiri" w:hAnsi="Amiri" w:eastAsia="Amiri" w:cs="Amiri"/>
          <w:lang w:bidi="ar-SA"/>
          <w:color w:val="111111"/>
          <w:sz w:val="28"/>
          <w:szCs w:val="28"/>
          <w:rtl/>
        </w:rPr>
        <w:t xml:space="preserve">59 .تأويل المتشابهات من الاخبار والآيات، فخر رازي، محمد بن عمر (544؟- 606؟)، ج 3، ص 629.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التبيان في اعراب القرآن، عكبري عبدالله بن حسين (616-538ه)، ، ، ج 3، ص 653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الفريد في اعراب القرآن المجيد، همداني ،منتجب بن يعقوب (-643؟ ه) ، ج 11، ص 822.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الوسيلة في كشف العقيلة سخاوي، علي بن محمد (643-558ه ) ، -، -، ج 16، ص 786 .</w:t>
      </w:r>
    </w:p>
    <w:p>
      <w:pPr>
        <w:pStyle w:val="BookText"/>
      </w:pPr>
      <w:r>
        <w:rPr>
          <w:rFonts w:ascii="Amiri" w:hAnsi="Amiri" w:eastAsia="Amiri" w:cs="Amiri"/>
          <w:lang w:bidi="ar-SA"/>
          <w:color w:val="111111"/>
          <w:sz w:val="28"/>
          <w:szCs w:val="28"/>
          <w:rtl/>
        </w:rPr>
        <w:t xml:space="preserve">63 .جمال القراء وكمال الاقراء ،سخاوي، علي بن محمد (643-558ه)، -، -، ج 5، ص 421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هداية المرتاب وغاية الحفاظ والطلاب ،سخاوي، علي بن محمد (643-558ه)، ج 16 ، ص 629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الدر النظيم في خواص سور القرآن الكريم، ابن خشاب يمني محمد بن احمد (-650؟ ه) ، ، ج 7، ص 361.</w:t>
      </w:r>
    </w:p>
    <w:p>
      <w:pPr>
        <w:pStyle w:val="BookText"/>
      </w:pPr>
      <w:r>
        <w:rPr>
          <w:rFonts w:ascii="Amiri" w:hAnsi="Amiri" w:eastAsia="Amiri" w:cs="Amiri"/>
          <w:lang w:bidi="ar-SA"/>
          <w:color w:val="111111"/>
          <w:sz w:val="28"/>
          <w:szCs w:val="28"/>
          <w:rtl/>
        </w:rPr>
        <w:t xml:space="preserve">66 الوجوه والنظائر ابن جوزي يوسف بن عبدالرحمن (656-580ه)، ج 16، ص 736.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ذات الرشد في الخلاف بين أهل العدد ،موصلي ،محمد بن احمد ( -656ه)، -، -، ج 7، ص 803.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ترجمان القرآن ،هاشمي، تاج الدين بن محمد ، - فارسي، ج4، ص 251.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التبيان في آداب حملة القرآن، نووي، يحيى بن شرف (676-631ه)، 666 ه- -، ج 3، ص 651.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ضبط مشكل ما وقع في التبيان في آداب حملة القرآن، نووي، يحيى بن شرف (676-631ه)، -، -، ج 10، ص 690.</w:t>
      </w:r>
    </w:p>
    <w:p>
      <w:pPr>
        <w:pStyle w:val="BookText"/>
      </w:pPr>
      <w:r>
        <w:rPr>
          <w:rFonts w:ascii="IRNazanin" w:hAnsi="IRNazanin" w:eastAsia="IRNazanin" w:cs="IRNazanin"/>
          <w:lang w:bidi="fa-IR"/>
          <w:color w:val="111111"/>
          <w:sz w:val="28"/>
          <w:szCs w:val="28"/>
          <w:rtl/>
        </w:rPr>
        <w:t xml:space="preserve">71.اللوامع، -، -، -، ج 13، ص 637.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شرح الشاطبية، -، -، -، ج 9، ص 593.</w:t>
      </w:r>
    </w:p>
    <w:p>
      <w:pPr>
        <w:pStyle w:val="BookText"/>
      </w:pPr>
      <w:r>
        <w:rPr>
          <w:rFonts w:ascii="Amiri" w:hAnsi="Amiri" w:eastAsia="Amiri" w:cs="Amiri"/>
          <w:lang w:bidi="ar-SA"/>
          <w:color w:val="111111"/>
          <w:sz w:val="28"/>
          <w:szCs w:val="28"/>
          <w:rtl/>
        </w:rPr>
        <w:t xml:space="preserve">73 .متشابه القرآن، ديريني، عبدالعزيز بن احمد (694-612ه)، -، -، ج 13، ص 749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سؤالات القرآن ،غزنوي ابراهيم بن يوسف ( قرن 7 ه)، -، -، ج 8، ص 675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البرهان في تناسب سور القرآن، ابن زبیر، احمد بن ابراهيم (627؟-708 ؟ه)، ج3، ص 311.</w:t>
      </w:r>
    </w:p>
    <w:p>
      <w:pPr>
        <w:pStyle w:val="BookText"/>
      </w:pPr>
      <w:r>
        <w:rPr>
          <w:rFonts w:ascii="IRNazanin" w:hAnsi="IRNazanin" w:eastAsia="IRNazanin" w:cs="IRNazanin"/>
          <w:lang w:bidi="fa-IR"/>
          <w:color w:val="111111"/>
          <w:sz w:val="28"/>
          <w:szCs w:val="28"/>
          <w:rtl/>
        </w:rPr>
        <w:t xml:space="preserve">76 .ملاك التأويل القاطع بذوي الإلحاد والتعطيل في توجيه المتشابه اللفظ من آي التنزيل، ابن زبیر ،احمد بن ابراهيم (627؟-708؟ ه)، ، ، ج 15 ، ص 435 .</w:t>
      </w:r>
    </w:p>
    <w:p>
      <w:pPr>
        <w:pStyle w:val="BookText"/>
      </w:pPr>
      <w:r>
        <w:rPr>
          <w:rFonts w:ascii="Amiri" w:hAnsi="Amiri" w:eastAsia="Amiri" w:cs="Amiri"/>
          <w:lang w:bidi="ar-SA"/>
          <w:color w:val="111111"/>
          <w:sz w:val="28"/>
          <w:szCs w:val="28"/>
          <w:rtl/>
        </w:rPr>
        <w:t xml:space="preserve">77 .معارج السؤول ومدارج المامول، استرآبادي ، حسن بن محمد (717-645 ؟ه)، ج 14، ص 837 .</w:t>
      </w:r>
    </w:p>
    <w:p>
      <w:pPr>
        <w:pStyle w:val="BookText"/>
      </w:pPr>
      <w:r>
        <w:rPr>
          <w:rFonts w:ascii="Amiri" w:hAnsi="Amiri" w:eastAsia="Amiri" w:cs="Amiri"/>
          <w:lang w:bidi="ar-SA"/>
          <w:color w:val="111111"/>
          <w:sz w:val="28"/>
          <w:szCs w:val="28"/>
          <w:rtl/>
        </w:rPr>
        <w:t xml:space="preserve">78 .جامع الكلام في رسم مصحف الامام، خراز، محمد بن محمد (-718ه)، -، -، ج 5، ص318.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علم الناسخ والمنسوخ (رسالة في)، علامه حلي ، حسن بن يوسف (726-648ه)، -، -، ج 11، ص 263 .</w:t>
      </w:r>
    </w:p>
    <w:p>
      <w:pPr>
        <w:pStyle w:val="BookText"/>
      </w:pPr>
      <w:r>
        <w:rPr>
          <w:rFonts w:ascii="Amiri" w:hAnsi="Amiri" w:eastAsia="Amiri" w:cs="Amiri"/>
          <w:lang w:bidi="ar-SA"/>
          <w:color w:val="111111"/>
          <w:sz w:val="28"/>
          <w:szCs w:val="28"/>
          <w:rtl/>
        </w:rPr>
        <w:t xml:space="preserve">80.لقرآن الكريم وما وقع فيه من النزاع (رسالة في) ابن تيميه احمد بن عبدالحليم (661 - 728ه)، -، -، ج 12، ص 540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خلق القرآن، ابن تیمیه، احمد بن عبدالحليم (728-661ه)، -، -، ج 7، ص 153.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قاعدة في القرآن، ابن تیمیه، احمد بن عبد الحليم (728 -661ه)، -، -، ج 12، ص 334.</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مسألة القرآن ،ابن تيميه احمد بن عبدالحلیم (728-661ه ) ، ، -، ج 14، ص 545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الدر المصون في علم الكتاب المكنون، سمين، احمد بن يوسف (-756ه)، 131ه- -، ج 7، ص 334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تقريب المأمول في ترتيب النزول، جعبري ، ابراهيم بن عمر (732-640ه)، ج4، ص 728.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جميلة ارباب المراصد في شرح عقيلة اتراب القصائد ،جعبري، ابراهيم بن عمر (640-  732ه)، -، -، ج 5، ص 454.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المجيد في اعراب القرآن المجيد، قيسي ابراهيم بن محمد (697؟-742ه)، -، -، ج 14، ص 85.</w:t>
      </w:r>
    </w:p>
    <w:p>
      <w:pPr>
        <w:pStyle w:val="BookText"/>
      </w:pPr>
      <w:r>
        <w:rPr>
          <w:rFonts w:ascii="IRNazanin" w:hAnsi="IRNazanin" w:eastAsia="IRNazanin" w:cs="IRNazanin"/>
          <w:lang w:bidi="fa-IR"/>
          <w:color w:val="111111"/>
          <w:sz w:val="28"/>
          <w:szCs w:val="28"/>
          <w:rtl/>
        </w:rPr>
        <w:t xml:space="preserve">88.تحفة الاريب بما في القرآن من الغريب ،ابوحیان، محمد بن يوسف (745-654ه)، ، ج 3، ص 794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رد معاني الآيات المتشابهات الى معاني الآيات المحكمات، ابن  لبان، محمد بن احمد (679- 749ه)، -، -، ج 8، ص 113.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المنتخب في فضائل القرآن، باهلي، عبدالواحد بن محمد (-750ه)، -، -، ج 15، ص 611.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تعليقة في قراءة القرآن، سبكي، علي بن عبد الكافي (756-683ه)، -، -، ج 4، ص 537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عمدة الحفاظ في تفسير اشرف الالفاظ، سمين،احمد بن يوسف (-756ه)، -، ج 11، ص290.</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الناسخ والمنسوخ عتايقي، عبدالرحمن بن محمد (790-699؟ ه)، 760ه- ج 16، ص 87.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الفية العراقي في غريب القرآن، عراقي،عبد الرحيم بن حسين (806-725ه)، 768ه- مدینه منوره، ج 2، ص 684.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كشف الاسرار في رسم مصاحف الامصار،  سمرقندي، محمد بن محمود (-780ه)، ج 13، ص 189.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الناسخ والمنسوخ همداني، علي بن محمد (786-714ه)، -، -، ج 16، ص 86.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تلخيص الفوائد وتقريب المباعد في شرح عقيلة اتراب القصائد، ابن قاصح، علي بن عثمان (801-716ه) ، 791 ه- -، ج 4، ص 851.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سور القرآن الكريم (ارجوزة في)، اندلسي ، محمد بن جابر (-793ه)، -، -، ج 8، ص 866.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تأويل القرآن العزيز المستخرج من خير الحقائق ؟ خالدي، حسين بن احمد ( قرن 8 ه)، -، -، ج 3، ص 628.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تقويم القرآن، ، ، ، ، ، فارسي، ج 4، ص 803.</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متشابه القرآن الكريم، -، -، -، ج 13، ص 750.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غريب الفاظ القرآن (منظومة في)، عراقي ،عبدالرحيم بن حسين (806- 725ه)، ج 11، ص 490 .</w:t>
      </w:r>
    </w:p>
    <w:p>
      <w:pPr>
        <w:pStyle w:val="BookText"/>
      </w:pPr>
      <w:r>
        <w:rPr>
          <w:rFonts w:ascii="Amiri" w:hAnsi="Amiri" w:eastAsia="Amiri" w:cs="Amiri"/>
          <w:lang w:bidi="ar-SA"/>
          <w:color w:val="111111"/>
          <w:sz w:val="28"/>
          <w:szCs w:val="28"/>
          <w:rtl/>
        </w:rPr>
        <w:t xml:space="preserve">103 . المبسوط في القرآت العشر، اصبهاني، احمد بن محمد، -، -، ج13، ص739.</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كتاب الآلة في معرفة الوقف والإمالة، كركي، ابراهيم بن موسى (853-776ه)، -، -، ج 13، ص 85.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الطرازات المعلمة في شرح المقدمة، حديدي ، عبدالدائم بن علي (-870ه)، ، ج 10، ص 803.</w:t>
      </w:r>
    </w:p>
    <w:p>
      <w:pPr>
        <w:pStyle w:val="BookText"/>
      </w:pPr>
      <w:r>
        <w:rPr>
          <w:rFonts w:ascii="Amiri" w:hAnsi="Amiri" w:eastAsia="Amiri" w:cs="Amiri"/>
          <w:lang w:bidi="ar-SA"/>
          <w:color w:val="111111"/>
          <w:sz w:val="28"/>
          <w:szCs w:val="28"/>
          <w:rtl/>
        </w:rPr>
        <w:t xml:space="preserve">106 . منهل العطشان في رسم احرف القرآن، حافظ اصفهاني، محمد طاهر بن عرب (786-875؟ ه)، ، ، فارسي، ج 15، ص 816.</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الاتقان في علوم القرآن، سيوطي، عبدالرحمن بن ابي بكر (911-849ه)، 878ه- - ج1، ص 138.</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تناسق الدرر في تناسب السور، سيوطي ، عبد الرحمن بن ابي بكر (911-849ه)، 883ه- -، ج 5، ص 12.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تجربة، بقاعي، ابراهيم بن عمر (809؟-885ه)، -، -، ج 3، ص 683.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نظم الدرر في تناسب الآيات والسور، بقاعي ،ابراهيم بن عمر (890؟- 885ه)، -، -، ج 16، ص 340.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الفوائد والصلاة والعوائد زبيدي احمد بن احمد (893- 812ه)، -، -، ج 12، ص 289.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تعليقات على حاشية كنز العرفان في فقه القرآن، عطاء الله (قرن 10ه)، 898ه- -، ج4، ص 497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الناسخ والمنسوخ، ابن متوج، احمد بن عبدالله (-820ه)، قرن 9 ه- -، ج 16 ، ص 88.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تحفة الغرائب في ترتيب جواهر القرآن ، هروي، محمد بن محمد (قرن 9ه) ، فارسي، ج 3، ص 871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تهليل القرآن العظيم، -، -، -، ج 5، ص 135.</w:t>
      </w:r>
    </w:p>
    <w:p>
      <w:pPr>
        <w:pStyle w:val="BookText"/>
      </w:pPr>
      <w:r>
        <w:rPr>
          <w:rFonts w:ascii="Amiri" w:hAnsi="Amiri" w:eastAsia="Amiri" w:cs="Amiri"/>
          <w:lang w:bidi="ar-SA"/>
          <w:color w:val="111111"/>
          <w:sz w:val="28"/>
          <w:szCs w:val="28"/>
          <w:rtl/>
        </w:rPr>
        <w:t xml:space="preserve">116 . كشف الاسرار في رسم مصاحف الامصار، قاري شيرازي، ابويحيى بن محمد قرن 9ه) - ، -، ج 13، ص190.</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ارجوزة معربات القرآن، سيوطي، عبدالرحمن بن ابي بكر (911-849ه)، ج 1، ص 774.</w:t>
      </w:r>
    </w:p>
    <w:p>
      <w:pPr>
        <w:pStyle w:val="BookText"/>
      </w:pPr>
      <w:r>
        <w:rPr>
          <w:rFonts w:ascii="Amiri" w:hAnsi="Amiri" w:eastAsia="Amiri" w:cs="Amiri"/>
          <w:lang w:bidi="ar-SA"/>
          <w:color w:val="111111"/>
          <w:sz w:val="28"/>
          <w:szCs w:val="28"/>
          <w:rtl/>
        </w:rPr>
        <w:t xml:space="preserve">118 . الاكليل في استنباط التنزيل، سيوطي، عبدالرحمن بن ابي بكر (911-849ه)، ، ، ج 2، ص 647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المهذب فيما وقع في القرآن من المعرب، سيوطي، عبدالرحمن بن ابي بكر (849- 911ه)، -، -، ج 15 ، ص 848.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مجمع البحرين ومطلع البدرين سيوطي عبدالرحمن بن ابي بكر (911-849ه)، -، -، ج 13، ص 832.</w:t>
      </w:r>
    </w:p>
    <w:p>
      <w:pPr>
        <w:pStyle w:val="BookText"/>
      </w:pPr>
      <w:r>
        <w:rPr>
          <w:rFonts w:ascii="Amiri" w:hAnsi="Amiri" w:eastAsia="Amiri" w:cs="Amiri"/>
          <w:lang w:bidi="ar-SA"/>
          <w:color w:val="111111"/>
          <w:sz w:val="28"/>
          <w:szCs w:val="28"/>
          <w:rtl/>
        </w:rPr>
        <w:t xml:space="preserve">121 . نقولات في علوم القرآن، سيوطي، عبدالرحمن بن ابي بكر (911-849ه)، -، -، ج 16، ص 439.</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الدر النظيم في خواص القرآن العظيم (ترجمه)، سكاكي، احمد بن محمد(قرن 10ه) ، 926 ه- -، فارسي، ج 7، ص 360.</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الدر النظيم في فضائل القرآن العظيم، يافعي، عبدالله بن اسعد (768-698ه)، 926ه- -، ج 7، ص 362.</w:t>
      </w:r>
    </w:p>
    <w:p>
      <w:pPr>
        <w:pStyle w:val="BookText"/>
      </w:pPr>
      <w:r>
        <w:rPr>
          <w:rFonts w:ascii="IRNazanin" w:hAnsi="IRNazanin" w:eastAsia="IRNazanin" w:cs="IRNazanin"/>
          <w:lang w:bidi="fa-IR"/>
          <w:color w:val="111111"/>
          <w:sz w:val="28"/>
          <w:szCs w:val="28"/>
          <w:rtl/>
        </w:rPr>
        <w:t xml:space="preserve">124 . فوائد آیات کلام الله، بيرجندي، عبدالعلي بن محمد ( -934ه)، - ، -، فارسي، ج 12، ص 175.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اعجازالقرآن، ابن كمال باشا، احمد بن سليمان ( -940ه)، -، -، ج 2، ص 522.</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الاستيجار على تعليم القرآن، ابن كمال باشا ، احمد بن سليمان (-940ه)، ج 2، ص 155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التفأل بالقرآن (رسالة في)، ابن كمال باشا ، احمد بن سليمان (-940ه)، ج 4 ، ص 566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کشف المشكلات، سعدي چلپي، سعد الله بن عيسى( - 945ه)، -، -، ج 13، ص 269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الفيض القدسي في فضل آية الكرسي، بكري صديقي، محمد بن محمد (898؟- 952ه)، ، ج 12، ص 312.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ترتيب السور وتركيب الصور، بكري صديقي، محمد بن محمد (898-952ه)، ، ، ج 4، ص 243.</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الروايات الحسان في فضل سورة الدخان، غيطي، محمد بن احمد ( -984؟ ه)، 974ه- ، ج 8، ص 371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توضيح منظومة السخاوي في المتشابه، طيبي دمشقي، احمد بن احمد (979-910؟ ه)، ، ج 5، ص 183.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استخارة في حروف القرآن عبد القادر بن عبد الفتاح بن عبد الصمد (قرن 10ه). فارسي، ج 2، ص 120.</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الناسخ والمنسوخ، اسفرايني، محمد بن عبدالله (قرن 10ه)، -، -، ج 16، ص 89.</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تيسير البيان في تخريج آيات القرآن، خان داود، احمد، -، -، ج 5، ص 191.</w:t>
      </w:r>
    </w:p>
    <w:p>
      <w:pPr>
        <w:pStyle w:val="BookText"/>
      </w:pPr>
      <w:r>
        <w:rPr>
          <w:rFonts w:ascii="Amiri" w:hAnsi="Amiri" w:eastAsia="Amiri" w:cs="Amiri"/>
          <w:lang w:bidi="ar-SA"/>
          <w:color w:val="111111"/>
          <w:sz w:val="28"/>
          <w:szCs w:val="28"/>
          <w:rtl/>
        </w:rPr>
        <w:t xml:space="preserve">136 . جواهر القيان في «فضائل القرآن» ، ج 5، ص 562.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رموز القرآن، ، ، ، ج8، ص 366.</w:t>
      </w:r>
    </w:p>
    <w:p>
      <w:pPr>
        <w:pStyle w:val="BookText"/>
      </w:pPr>
      <w:r>
        <w:rPr>
          <w:rFonts w:ascii="Amiri" w:hAnsi="Amiri" w:eastAsia="Amiri" w:cs="Amiri"/>
          <w:lang w:bidi="ar-SA"/>
          <w:color w:val="111111"/>
          <w:sz w:val="28"/>
          <w:szCs w:val="28"/>
          <w:rtl/>
        </w:rPr>
        <w:t xml:space="preserve">138 .النفائس، صغراني، يوسف بن محمد (-1002ه)، -، -، ج 16، ص 373.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عيون المفردات في غري القرآن، ، ، ، ج 11، ص 413.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خواتم الحكم وحل الرموز وكشف الكنوز، موستاري، علي دده بن مصطفى (- 1007ه) -، -، ج 7، ص 168.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الدرر اللامعة في بيان اشكال بعض الآيات الساطعة، شهرزوري، حسن بن هداية الله(- 1014ه)، ، -، ج 7، ص310.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بسملة سورة «الانفال»، قاري هروي، علي بن سلطان محمد (-1014ه)، -، ج3 ، ص 332.</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تنزيل الآيات على الشواهد من الابيات، محب الدين حموي، محمد بن ابي بكر (949 -  1016ه)، -، -، ج 5، ص 47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فرائد فوائد قلائد المرجان و موارد منسوخ القرآن ،كرمي، مرعي بن يوسف (-1033ه)، 1022 ه- -، ج 11، ص 737.</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تعليق على اعراب ابي السعود لآية من القرآن الكريم، بوريني، حسن بن محمد (1024-963ه)، -، -، ج 4، ص 543.</w:t>
      </w:r>
    </w:p>
    <w:p>
      <w:pPr>
        <w:pStyle w:val="BookText"/>
      </w:pPr>
      <w:r>
        <w:rPr>
          <w:rFonts w:ascii="Amiri" w:hAnsi="Amiri" w:eastAsia="Amiri" w:cs="Amiri"/>
          <w:lang w:bidi="ar-SA"/>
          <w:color w:val="111111"/>
          <w:sz w:val="28"/>
          <w:szCs w:val="28"/>
          <w:rtl/>
        </w:rPr>
        <w:t xml:space="preserve">146 . ارشاد ذوي العرفان في العمر من الزيادة والنقصان ،كرمي، مرعي بن يوسف (- 1033ه)، ، ، ج 2، ص 19.</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اقاويل الثقاة في تاويل الاسماء والصفات والآيات المحكمات المتشابهات، كرمي، مرعي بن يوسف (-1033ه)، -، -، ج 2، ص 609.</w:t>
      </w:r>
    </w:p>
    <w:p>
      <w:pPr>
        <w:pStyle w:val="BookText"/>
      </w:pPr>
      <w:r>
        <w:rPr>
          <w:rFonts w:ascii="Amiri" w:hAnsi="Amiri" w:eastAsia="Amiri" w:cs="Amiri"/>
          <w:lang w:bidi="ar-SA"/>
          <w:color w:val="111111"/>
          <w:sz w:val="28"/>
          <w:szCs w:val="28"/>
          <w:rtl/>
        </w:rPr>
        <w:t xml:space="preserve">148 . فضل القرآن (منظوم)، قاضي زاده محمد بن مصطفى (-1044؟ ه)، تركي، ج 12،ص 28.</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شفاء الظمان وضياء العرفان، عوفي، محمد بن احمد (-1050ه)، -، -، ج 10، ص 386.</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نزهة الخاطر وسرور الناظر وتحفة الحاضر ومتاع  المسافر، طريحي، فخرالدين بن محمد(1087 - 979؟ ه ) ، 1051ه- -، ج 16، ص 230.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ترتیب زیبا ،وارداري، حافظ محمود بن عبدالله (قرن 11ه)، 1054ه- ، تركي وعربي ، ج 4، ص 241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الفوائد الكثيرة الطريفة في رسم المصاحف القرآنية الشريفة ،آماسي، حسين بن علي (- 1064ه)، -، -، ج 12، ص 263.</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كشف الآيات، نصيري طوسي، محمد رضا بن عبد الحسين (-1100ه)، 1067ه- -، ج 13، ص 175.</w:t>
      </w:r>
    </w:p>
    <w:p>
      <w:pPr>
        <w:pStyle w:val="BookText"/>
      </w:pPr>
      <w:r>
        <w:rPr>
          <w:rFonts w:ascii="IRNazanin" w:hAnsi="IRNazanin" w:eastAsia="IRNazanin" w:cs="IRNazanin"/>
          <w:lang w:bidi="fa-IR"/>
          <w:color w:val="111111"/>
          <w:sz w:val="28"/>
          <w:szCs w:val="28"/>
          <w:rtl/>
        </w:rPr>
        <w:t xml:space="preserve">154 . الناسخ والمنسوخ ، ، ، ، ج 16، ص 90.</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بيان سورة التي فيها ناسخ ، ج3، ص 473 .</w:t>
      </w:r>
    </w:p>
    <w:p>
      <w:pPr>
        <w:pStyle w:val="BookText"/>
      </w:pPr>
      <w:r>
        <w:rPr>
          <w:rFonts w:ascii="Amiri" w:hAnsi="Amiri" w:eastAsia="Amiri" w:cs="Amiri"/>
          <w:lang w:bidi="ar-SA"/>
          <w:color w:val="111111"/>
          <w:sz w:val="28"/>
          <w:szCs w:val="28"/>
          <w:rtl/>
        </w:rPr>
        <w:t xml:space="preserve">156 بيان من كتب المصاحف اولا، ، ، ، ج 3، ص 496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الناسخ والمنسوخ في القرآن، ج 16، ص 92 .</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جامع خواص اسرار القرآن، قرشي ، عبدالرحمن بن علي، -، -، ج 5، ص 264 .</w:t>
      </w:r>
    </w:p>
    <w:p>
      <w:pPr>
        <w:pStyle w:val="BookText"/>
      </w:pPr>
      <w:r>
        <w:rPr>
          <w:rFonts w:ascii="Amiri" w:hAnsi="Amiri" w:eastAsia="Amiri" w:cs="Amiri"/>
          <w:lang w:bidi="ar-SA"/>
          <w:color w:val="111111"/>
          <w:sz w:val="28"/>
          <w:szCs w:val="28"/>
          <w:rtl/>
        </w:rPr>
        <w:t xml:space="preserve">159 . مفتاح الجنان، خطيب افندي، سليمان ، ج 15، ص 190.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اقامة البرهان على مسائل تذكرة الاخوان، افراني، محمد ( -1082 ه)، -، -، ج 2، ص 605.</w:t>
      </w:r>
    </w:p>
    <w:p>
      <w:pPr>
        <w:pStyle w:val="BookText"/>
      </w:pPr>
      <w:r>
        <w:rPr>
          <w:rFonts w:ascii="Amiri" w:hAnsi="Amiri" w:eastAsia="Amiri" w:cs="Amiri"/>
          <w:lang w:bidi="ar-SA"/>
          <w:color w:val="111111"/>
          <w:sz w:val="28"/>
          <w:szCs w:val="28"/>
          <w:rtl/>
        </w:rPr>
        <w:t xml:space="preserve">161 . الناسخ والمنسوخ من الصورة (رسالة في)، لدوني افندي، -، -، ج 16، ص 93.</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النوادر من كتاب الكفعمي ،ج 16 ، ص 545.</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الاخبار القرآنية والآثار الرحمانية ،ابن افراسیاب ،حسين بن علي (-1087ه)، ج 1، ص 534.</w:t>
      </w:r>
    </w:p>
    <w:p>
      <w:pPr>
        <w:pStyle w:val="BookText"/>
      </w:pPr>
      <w:r>
        <w:rPr>
          <w:rFonts w:ascii="Amiri" w:hAnsi="Amiri" w:eastAsia="Amiri" w:cs="Amiri"/>
          <w:lang w:bidi="ar-SA"/>
          <w:color w:val="111111"/>
          <w:sz w:val="28"/>
          <w:szCs w:val="28"/>
          <w:rtl/>
        </w:rPr>
        <w:t xml:space="preserve">164 . اشارة وبشارة قاضي سعيد قمي، محمد سعيد بن محمد مفيد (1103- 1049؟ه)، 1089 ه-، اصفهان، ج 2، ص 262.</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الآيات المحكمات والمتشابهات (فائدة في معنی)، فیض کاشاني، محمد بن شاه مرتضی (1091-1006ه)، -، -، ج 1، ص 77.</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المحرر الوجيز في تفسير كتاب الله العزيز،فيض كاشاني، محمد بن شاه مرتضی (1006 - 1091ه)، -، -، ج 14، ص 116.</w:t>
      </w:r>
    </w:p>
    <w:p>
      <w:pPr>
        <w:pStyle w:val="BookText"/>
      </w:pPr>
      <w:r>
        <w:rPr>
          <w:rFonts w:ascii="Amiri" w:hAnsi="Amiri" w:eastAsia="Amiri" w:cs="Amiri"/>
          <w:lang w:bidi="ar-SA"/>
          <w:color w:val="111111"/>
          <w:sz w:val="28"/>
          <w:szCs w:val="28"/>
          <w:rtl/>
        </w:rPr>
        <w:t xml:space="preserve">167 . المسائل والاجوبة، ، ، ، ج 14، ص 495.</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زين القرآن، ، ، ، ج 8، ص 665.</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غريب القرآن، -، -، -، ج 11، ص 498.</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اقامة البرهان على مسائل تذكرة الإخوان لمشكلات احكام القرآن، ابراهيم بن امر الله بن عبد القادر (قرن 11ه)، -، -، ج 2، ص 606.</w:t>
      </w:r>
    </w:p>
    <w:p>
      <w:pPr>
        <w:pStyle w:val="BookText"/>
      </w:pPr>
      <w:r>
        <w:rPr>
          <w:rFonts w:ascii="Amiri" w:hAnsi="Amiri" w:eastAsia="Amiri" w:cs="Amiri"/>
          <w:lang w:bidi="ar-SA"/>
          <w:color w:val="111111"/>
          <w:sz w:val="28"/>
          <w:szCs w:val="28"/>
          <w:rtl/>
        </w:rPr>
        <w:t xml:space="preserve">171 . الطريقة الواضحة الى اسرار الفاتحة، محمد محسن بن عبدالرحمن (قرن 11ه) ج 10، ص 829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تحفة الاخوان وامتحان الزمان في شيء يسير من العلم ودقائق القرآن، جمالي تونسي، احمد بن محمد (قرن 11ه)، -، -، ج 3، ص791.</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تعريف على روح القرآن تستري، عباس - - ، ج 4، ص 479.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جميع الاوجه التي بين السورتين ( رسالة في) ،مزاحي سلطان بن احمد (قرن11ه) ج 5 ،ص 454.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فضائل القرآن الكريم، آل شهاب، ياسين بن حمزة (قرن 11ه)، -، -، ج 12، ص 17.</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هاديه قطب شاهي در استخراج آيات الهي ، كربلائي، محمد علي (قرن 11ه)، -، -، فارسي ، ج 16، ص 588.</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نجوم ،الفرقان ،كاسي، مصطفى بن محمد سعيد ( - 1104 ه ) ، 1103ه- -، فارسي، ج 16، ص 167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شرح مفردات الفاظ القرآن ،ج10، ص 169.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ترتيل القرآن خادمي، محمد (-1113ه)، - ، ج 4، ص 248.</w:t>
      </w:r>
    </w:p>
    <w:p>
      <w:pPr>
        <w:pStyle w:val="BookText"/>
      </w:pPr>
      <w:r>
        <w:rPr>
          <w:rFonts w:ascii="Amiri" w:hAnsi="Amiri" w:eastAsia="Amiri" w:cs="Amiri"/>
          <w:lang w:bidi="ar-SA"/>
          <w:color w:val="111111"/>
          <w:sz w:val="28"/>
          <w:szCs w:val="28"/>
          <w:rtl/>
        </w:rPr>
        <w:t xml:space="preserve">180 . البقرية، -، -، -، ج 3، ص 380.</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کشف الآيات، ، ، -، ج 13، ص177.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الدر النظيم في خواص القرآن الكريم، -، -، -، ج 7، ص 360 .</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الجداول النورانية في استخراج الآيات القرآنية ،حسني  حسيني، ناصر بن حسين (- 1118ه)، -، -، ج 5، ص 371</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كشف الآيات القرآنية، -، -، -، ج 13، ص178.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منافع سور القرآن فاضل التميمي ، ج 15، ص 529.</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اعجاز القرآن الكريم (رسالة في)، -، -، -، ج 2، ص 523.</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رسم المصحف، ، ، -، ج 8، ص301</w:t>
      </w:r>
    </w:p>
    <w:p>
      <w:pPr>
        <w:pStyle w:val="BookText"/>
      </w:pPr>
      <w:r>
        <w:rPr>
          <w:rFonts w:ascii="Amiri" w:hAnsi="Amiri" w:eastAsia="Amiri" w:cs="Amiri"/>
          <w:lang w:bidi="ar-SA"/>
          <w:color w:val="111111"/>
          <w:sz w:val="28"/>
          <w:szCs w:val="28"/>
          <w:rtl/>
        </w:rPr>
        <w:t xml:space="preserve">188 .عقد الجوهرة، جبوري، سلطان بن ناصر (- 1138 ه)، -، -، ج 11، ص 161.</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مجموعة ،رسائل ،جبوري، سلطان بن ناصر (- 1138ه)، -، -، ج 14، ص 33.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بواطن القرآن ومواطن الفرقان، نابلسي ، عبد الغني بن اسماعيل (1143-1050ه)، -، -، ج 3، ص 446.</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أم القرآن وسبع المثان، واني، خالد ( قرن 12ه)، 1144ه- -، ج 2، ص 707.</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تلاوة القرآن (رسالة في)، -، -، -، ج 4، ص 830.</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من مجربات خواص الآيات ، ج 15 ، ص 745 .</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الرسم على ترتيب سور القرآن العظيم (رسالة في)، موصلي، ابراهيم بن مصطفى (- 1159ه)، -، -، ج 8، ص 300</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تبصرة المبتدي وتذكرة المنتهي، موصلي، ابراهيم بن مصطفى (-1159ه)، -، -، ج 3، ص 643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انهار الجنان من منابع آیات القرآن، چته ، ،چي، عبدالله بن ابراهيم (1174-1115ه)، 1164ه- -، ج 2، ص 836.</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متشابه القرآن شافعي، عبدالله بن محمد (قرن 12ه) ، 1174ه- -، ج 13، ص 749.</w:t>
      </w:r>
    </w:p>
    <w:p>
      <w:pPr>
        <w:pStyle w:val="BookText"/>
      </w:pPr>
      <w:r>
        <w:rPr>
          <w:rFonts w:ascii="Amiri" w:hAnsi="Amiri" w:eastAsia="Amiri" w:cs="Amiri"/>
          <w:lang w:bidi="ar-SA"/>
          <w:color w:val="111111"/>
          <w:sz w:val="28"/>
          <w:szCs w:val="28"/>
          <w:rtl/>
        </w:rPr>
        <w:t xml:space="preserve">198 .الفوز الكبير في اصول التفسير، شاه ولي الله، احمد بن عبدالرحيم (1176-1114 ه)، -، - فارسي، ج 12، ص302.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ترتيل  القرآن ،خادمي، محمد بن مصطفى ( -1176ه)، -، -، ج 4، ص 249.</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البسملة ، -، ج 3، ص331.</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الفاظ الكفر ، ج 2، ص 678.</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تمرين الطلاب (رسالة في)، قراء شمني، محمد (- 1180؟ ه)، -، -، ج 4، ص 880.</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علوم القرآن (رسالة في)، مفتي قيصري، احمد بن  محمد، ، -، ج 11، ص278.</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ترتيب حسن، جليلي، حسن باشا بن حسين باشا (-1333ه)، 1197ه- -، ج 4، ص238.</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احكام القرآن والتجويد (رسالة في)، ، ، ،ج 1، ص 480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الصلوات الفاخرة بالاحاديث المتواترة ،عمادي، حامد افندي (قرن 12ه)، ، ، تركي،ج 10، ص 629 .</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شرح خواص بعضي از ادعيه واسماء الهي وآيات قرآني (رساله در) ،ج 9، ص 451.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مسائل في البسملة، ابن عبدالحق، محمد بن محمود (قرن 12ه)، -، -، ج 14، ص 470.</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فوائد من المحكم والمتشابه، عمري، محمد امین بن خيرالله (-1203ه)، ج 12، ص 284.</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مفتاح الجنة في مشكلات الكتاب والسنة ، شهرستاني، محمد مهدي بن ابوالقاسم (1130- 1216ه)، -، -، ج 15، ص 192.</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القرآن (رسالة في)، -، -، -، ج 12، ص 385.</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الوسيلة النافعة في فضائل القرآن، شکرزاده، فيض الله بن مصطفى (-1229ه)، -، -، ج 16، ص 789 .</w:t>
      </w:r>
    </w:p>
    <w:p>
      <w:pPr>
        <w:pStyle w:val="BookText"/>
      </w:pPr>
      <w:r>
        <w:rPr>
          <w:rFonts w:ascii="Amiri" w:hAnsi="Amiri" w:eastAsia="Amiri" w:cs="Amiri"/>
          <w:lang w:bidi="ar-SA"/>
          <w:color w:val="111111"/>
          <w:sz w:val="28"/>
          <w:szCs w:val="28"/>
          <w:rtl/>
        </w:rPr>
        <w:t xml:space="preserve">213 .ترتيب سور القرآن الكريم على شكل دعاء - ، ، -، ج 4، ص 243.</w:t>
      </w:r>
    </w:p>
    <w:p>
      <w:pPr>
        <w:pStyle w:val="BookText"/>
      </w:pPr>
      <w:r>
        <w:rPr>
          <w:rFonts w:ascii="Amiri" w:hAnsi="Amiri" w:eastAsia="Amiri" w:cs="Amiri"/>
          <w:lang w:bidi="ar-SA"/>
          <w:color w:val="111111"/>
          <w:sz w:val="28"/>
          <w:szCs w:val="28"/>
          <w:rtl/>
        </w:rPr>
        <w:t xml:space="preserve">214 . البحر الجمان في بيان معضلات القرآن، ابن آدم، احمد بن محمد (قرن 13ه)، 1246ه- -، ج 3، ص 209.</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مظهر الكلمات حسيني تبريزي محمد بن مهدي( - 1264ه)، 1247ه- -، فارسي، ج 14، ص 826.</w:t>
      </w:r>
    </w:p>
    <w:p>
      <w:pPr>
        <w:pStyle w:val="BookText"/>
      </w:pPr>
      <w:r>
        <w:rPr>
          <w:rFonts w:ascii="Amiri" w:hAnsi="Amiri" w:eastAsia="Amiri" w:cs="Amiri"/>
          <w:lang w:bidi="ar-SA"/>
          <w:color w:val="111111"/>
          <w:sz w:val="28"/>
          <w:szCs w:val="28"/>
          <w:rtl/>
        </w:rPr>
        <w:t xml:space="preserve">216 .علامات الأحزاب (رسالة في)، -، -، ج 11، ص 218.</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لوازم الوقف، ، ، ، ج 13، ص 633.</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الادلة الواضحة في كون البسملة جزءاً من الفاتحة ،حيدري، ابراهيم بن صبغة الله (1236؟ - 1399ه)، 11252 ه- -، ج 1 ، ص 665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اعجاز ،القرآن ،اصفهاني حسن بن محمد تقي  (-1263ه)، 1254ه- -، ج 2، ص 522.</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غرائب، ، ، -، ج 11، ص 462.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زوائد النظائر وفوائد البواصر ،رافعاني ، ابو عبدالله بن محمد حسين، -، -، ج8، ص 643.</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کشف  الآيات، حسيني تبريزي، محمد بن مهدي ( -1264ه)، -، -، ج 13، ص177.</w:t>
      </w:r>
    </w:p>
    <w:p>
      <w:pPr>
        <w:pStyle w:val="BookText"/>
      </w:pPr>
      <w:r>
        <w:rPr>
          <w:rFonts w:ascii="Amiri" w:hAnsi="Amiri" w:eastAsia="Amiri" w:cs="Amiri"/>
          <w:lang w:bidi="ar-SA"/>
          <w:color w:val="111111"/>
          <w:sz w:val="28"/>
          <w:szCs w:val="28"/>
          <w:rtl/>
        </w:rPr>
        <w:t xml:space="preserve">223 . المدهش في علوم القرآن والحديث (مختصر) ، -، -، ج 14، ص 335. .</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خواص القرآن -، -، -، ج 7، ص180.</w:t>
      </w:r>
    </w:p>
    <w:p>
      <w:pPr>
        <w:pStyle w:val="BookText"/>
      </w:pPr>
      <w:r>
        <w:rPr>
          <w:rFonts w:ascii="IRNazanin" w:hAnsi="IRNazanin" w:eastAsia="IRNazanin" w:cs="IRNazanin"/>
          <w:lang w:bidi="fa-IR"/>
          <w:color w:val="111111"/>
          <w:sz w:val="28"/>
          <w:szCs w:val="28"/>
          <w:rtl/>
        </w:rPr>
        <w:t xml:space="preserve">225 .فوائد عن الخواص القرآن ، ج12،ص 248.</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عدد الحروف الواردة في القرآن ، ج 11، ص 62.</w:t>
      </w:r>
    </w:p>
    <w:p>
      <w:pPr>
        <w:pStyle w:val="BookText"/>
      </w:pPr>
      <w:r>
        <w:rPr>
          <w:rFonts w:ascii="IRNazanin" w:hAnsi="IRNazanin" w:eastAsia="IRNazanin" w:cs="IRNazanin"/>
          <w:lang w:bidi="fa-IR"/>
          <w:color w:val="111111"/>
          <w:sz w:val="28"/>
          <w:szCs w:val="28"/>
          <w:rtl/>
        </w:rPr>
        <w:t xml:space="preserve">227 .مختصر جامع خواص اسرار القرآن ، ج 14، ص 184 .</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التعريف بكتاب فصل الخطاب في تحريف کتاب رب  الارباب ،نوري، حسين بن محمد تقي( 1320-1354ه-)، 1292ه- ج4، ص 476 .</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تحقيق البيان في عدّ آي القرآن متولي، محمد بن احمد (-1313ه)، 1295ه- -، ج 4، ص 52.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خلاصة البيان في حل مشكلات القرآن، هروي، محمد تقي بن حسينعلي (1217- 1299ه)، -، -، ج 7، ص82.</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آداب تلاوت قرآن ،فارسي، ج1، ص 33.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التجويد ،عاملي، محمد جواد بن حسن (قرن 13ه)، -، -، ج 3، ص 707.</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الجوهر الفريد في رسم القرآن المجيد ،هوريني، بركات بن يوسف عريشة (قرن 13 ه)، -، -، ج 5، ص 623 .</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العطور الفاتحة والبدور اللائحة في خواص سورة الفاتحة ،قادري، سليمان بن خالد (قرن 13 ه)، -، -، ج 11، ص128.</w:t>
      </w:r>
    </w:p>
    <w:p>
      <w:pPr>
        <w:pStyle w:val="BookText"/>
      </w:pPr>
      <w:r>
        <w:rPr>
          <w:rFonts w:ascii="IRNazanin" w:hAnsi="IRNazanin" w:eastAsia="IRNazanin" w:cs="IRNazanin"/>
          <w:lang w:bidi="fa-IR"/>
          <w:color w:val="111111"/>
          <w:sz w:val="28"/>
          <w:szCs w:val="28"/>
          <w:rtl/>
        </w:rPr>
        <w:t xml:space="preserve">235 . الناسخ والمنسوخ، ابن آدم، احمد بن محمد (قرن 13 ه)، -، -، ج 16، ص 90.</w:t>
      </w:r>
    </w:p>
    <w:p>
      <w:pPr>
        <w:pStyle w:val="BookText"/>
      </w:pPr>
      <w:r>
        <w:rPr>
          <w:rFonts w:ascii="Amiri" w:hAnsi="Amiri" w:eastAsia="Amiri" w:cs="Amiri"/>
          <w:lang w:bidi="ar-SA"/>
          <w:color w:val="111111"/>
          <w:sz w:val="28"/>
          <w:szCs w:val="28"/>
          <w:rtl/>
        </w:rPr>
        <w:t xml:space="preserve">236 .الوقف (منظومة في)، بغدادي، محمد عبد الحميد، -، -، ج 16، ص 871</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جامع العلل قره باغي، نجفعلي بن فضلعلي ( قرن 13 ه)، -، -، ج 5، ص 305.</w:t>
      </w:r>
    </w:p>
    <w:p>
      <w:pPr>
        <w:pStyle w:val="BookText"/>
      </w:pPr>
      <w:r>
        <w:rPr>
          <w:rFonts w:ascii="IRNazanin" w:hAnsi="IRNazanin" w:eastAsia="IRNazanin" w:cs="IRNazanin"/>
          <w:lang w:bidi="fa-IR"/>
          <w:color w:val="111111"/>
          <w:sz w:val="28"/>
          <w:szCs w:val="28"/>
          <w:rtl/>
        </w:rPr>
        <w:t xml:space="preserve">238 .خواص آیات وسور، ، ، فارسي، ج 7، ص 169.</w:t>
      </w:r>
    </w:p>
    <w:p>
      <w:pPr>
        <w:pStyle w:val="BookText"/>
      </w:pPr>
      <w:r>
        <w:rPr>
          <w:rFonts w:ascii="IRNazanin" w:hAnsi="IRNazanin" w:eastAsia="IRNazanin" w:cs="IRNazanin"/>
          <w:lang w:bidi="fa-IR"/>
          <w:color w:val="111111"/>
          <w:sz w:val="28"/>
          <w:szCs w:val="28"/>
          <w:rtl/>
        </w:rPr>
        <w:t xml:space="preserve">239 .کشف الارتياب عن تحریف کتاب رب الارباب، معرب  تهراني، محمود بن ابي القاسم (قرن 14ه)، 1302ه- -، ج 13، ص 180.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اعراب (علیه الله)، امام الحرمين ،همداني،محمد بن عبدالوهاب (-1303 ه)، -، -، ج 2، ص536.</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متشابه القرآن، -، -، -، ج 13، ص 750.</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روضة الامثال كوزه کناني، احمد بن عبدالله (-1327ه)، 1320ه- -، ج 8، ص 404 .</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التبيان في بيان الناسخ والمنسوخ في القرآن، قره داغي، عبدالرحمن بن محمد (1253 - 1335ه)، 1323 ه- -، ج 3، ص 655 .</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نور الضياء  اردوبادي، ابوالقاسم بن محمد تقي (1333- 1274ه)، 1326ه- ج 16، ص 561 .</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مختصر البيان لأهل تلاوة القرآن، دركزلي،حسن بن اسماعيل (-1327ه)، ج 14،ص 177 .</w:t>
      </w:r>
    </w:p>
    <w:p>
      <w:pPr>
        <w:pStyle w:val="BookText"/>
      </w:pPr>
      <w:r>
        <w:rPr>
          <w:rFonts w:ascii="Amiri" w:hAnsi="Amiri" w:eastAsia="Amiri" w:cs="Amiri"/>
          <w:lang w:bidi="ar-SA"/>
          <w:color w:val="111111"/>
          <w:sz w:val="28"/>
          <w:szCs w:val="28"/>
          <w:rtl/>
        </w:rPr>
        <w:t xml:space="preserve">246 . جوهرة البيان في تحريف بعض آي القرآن،، -، ج 5، ص 611.</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لغات القرآن، -، -، -، ج 13، ص 587.</w:t>
      </w:r>
    </w:p>
    <w:p>
      <w:pPr>
        <w:pStyle w:val="BookText"/>
      </w:pPr>
      <w:r>
        <w:rPr>
          <w:rFonts w:ascii="Amiri" w:hAnsi="Amiri" w:eastAsia="Amiri" w:cs="Amiri"/>
          <w:lang w:bidi="ar-SA"/>
          <w:color w:val="111111"/>
          <w:sz w:val="28"/>
          <w:szCs w:val="28"/>
          <w:rtl/>
        </w:rPr>
        <w:t xml:space="preserve">248.جمع القرآن وترتيب نزوله ،ج5، ص 438 .</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متشابه القرآن والمختلف فيه خوانساري ، ميرزا محمد حسن، -، -، ج13، ص 751.</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كلمات التسبيح (رسالة في)، شكري ،آلوسي،  محمود بن عبدالله (1275؟-1342ه)، ، ، ج 13، ص 364 .</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مبحث في بيان اعجاز القرآن، شكري ،آلوسي ، محمود بن عبدالله (1275؟-1342ه)، ، ، ج 13، ص 729.</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حفظ الكتاب الشريف عن شبهة القول والتحريف، حسيني شهرستاني، محمد علي بن محمد حسين (1344-1280ه)، -، ج 6 ، ص 679.</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صحائف الابرار، آل كاشف الغطاء، محمد حسين (1373-1294ه)، -، -، ج 10، ص 483.</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العجائب الكونية فى الآيات القرآنية، حسان ، عبد الواحد (قرن 14ه)، -، -، ج 11، ص 34.</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فوائد في «القرآن الكريم»، -، -، -، ج 12، ص 260.</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كتاب الشكر في القرآن الكريم، كاظم بن محمد علي شكر (قرن 15ه)، ج 13، ص 106.</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اخلاق حملة القرآن، ابن قنبطي، -، -، ج 1، ص 577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التنزيل وترتيبه، ابن حبیب، حسن بن محمد، ، ، ج 5، ص 52.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الحصن الحصين، سعداوي، محمد، ، ، ج6 ، ص 661.</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الفوائد البدرية في بيان علم القرآن من العلل  والمراتب والوقوف، مراغي، احمد بن موسى - ، -، ج 12، ص 184.</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القرآن معجزة ومصدرا، حسام الزيادي ، ج 12، ص 540.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الناسخ والمنسوخ، ابن سلامة، نصر بن علي مقري، -، -، ج 16، ص 90.</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الوجوه والنظائر في القرآن، ابن شاكر ، مطروح بن محمد، -، -، ج 16، ص 737.</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جغرافية القرآن الكريم، هادي بن احمد كمال الدين، -، -، ج 5، ص391.</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ختم سوره يس، مغربي، ياسين ، ج 6، ص 888 .</w:t>
      </w:r>
    </w:p>
    <w:p>
      <w:pPr>
        <w:pStyle w:val="BookText"/>
      </w:pPr>
      <w:r>
        <w:rPr>
          <w:rFonts w:ascii="Amiri" w:hAnsi="Amiri" w:eastAsia="Amiri" w:cs="Amiri"/>
          <w:lang w:bidi="ar-SA"/>
          <w:color w:val="111111"/>
          <w:sz w:val="28"/>
          <w:szCs w:val="28"/>
          <w:rtl/>
        </w:rPr>
        <w:t xml:space="preserve">266 .غاية الاحكام حسيني، هادي بن حسين ،- ،-،، ج 11، ص 426 .</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مختصر البسملة، ابن يرقان، طيب بن يرقان،، -، ج 14، ص 177 .</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آداب القرآن، ، ، -، ج 1، ص 48.</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آداب تلاوة القرآن الكريم، ، ج 1، ص 33.</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آیات الاحكام (كتاب) في)، -، -، -، ج 1، ص 72.</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احسان ظهير وفرية التحريف في المصحف الشريف -، -، -، ج 1، ص 445 .</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احصاء آي القرآن (رسالة في)، -، ج 1، ص 449.</w:t>
      </w:r>
    </w:p>
    <w:p>
      <w:pPr>
        <w:pStyle w:val="BookText"/>
      </w:pPr>
      <w:r>
        <w:rPr>
          <w:rFonts w:ascii="Amiri" w:hAnsi="Amiri" w:eastAsia="Amiri" w:cs="Amiri"/>
          <w:lang w:bidi="ar-SA"/>
          <w:color w:val="111111"/>
          <w:sz w:val="28"/>
          <w:szCs w:val="28"/>
          <w:rtl/>
        </w:rPr>
        <w:t xml:space="preserve">273 .اختلاف اهل الامصار في عدد آي القرآن ، ، ج 1، ص 548.</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اسماء القرآن المجيد ، -، ج 2، ص 232.</w:t>
      </w:r>
    </w:p>
    <w:p>
      <w:pPr>
        <w:pStyle w:val="BookText"/>
      </w:pPr>
      <w:r>
        <w:rPr>
          <w:rFonts w:ascii="Amiri" w:hAnsi="Amiri" w:eastAsia="Amiri" w:cs="Amiri"/>
          <w:lang w:bidi="ar-SA"/>
          <w:color w:val="111111"/>
          <w:sz w:val="28"/>
          <w:szCs w:val="28"/>
          <w:rtl/>
        </w:rPr>
        <w:t xml:space="preserve">275 .اشارات القرآن وفلسفته ، فارسي، ج 2، ص 253.</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الاستشراق بين القاضي والكشاف، ، ، ، ج 2،ص 128 .</w:t>
      </w:r>
    </w:p>
    <w:p>
      <w:pPr>
        <w:pStyle w:val="BookText"/>
      </w:pPr>
      <w:r>
        <w:rPr>
          <w:rFonts w:ascii="Amiri" w:hAnsi="Amiri" w:eastAsia="Amiri" w:cs="Amiri"/>
          <w:lang w:bidi="ar-SA"/>
          <w:color w:val="111111"/>
          <w:sz w:val="28"/>
          <w:szCs w:val="28"/>
          <w:rtl/>
        </w:rPr>
        <w:t xml:space="preserve">277 .الأسرار المودعة بعض سور القرآن العظيم ( رسالة في)، -، -، -، ج 2، ص 182.</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التذهيب والاخبار للمصاحف ،، ج 4 ، ص 222 .</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الدر النظيم في ترتيب اوائل آیات سور القرآن العظيم، -، -، -، ج 7، ص 359.</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الدراية في الوقف والآية، -، -، -، ج 7، ص 219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الشكر في القرآن الكريم ، ج10،ص 400 .</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القرائة (منظومة في)، -، -، -، ج 12، ص 550.</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الناسخ والمنسوخ (فائدة في)، -، -، -، ج 16، ص 91.</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الوجيزة في التجويد -، -، -، ج 16، ص 742.</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الوقف والوصل (رسالة في) ،ج16، ص 874.</w:t>
      </w:r>
    </w:p>
    <w:p>
      <w:pPr>
        <w:pStyle w:val="BookText"/>
      </w:pPr>
      <w:r>
        <w:rPr>
          <w:rFonts w:ascii="Amiri" w:hAnsi="Amiri" w:eastAsia="Amiri" w:cs="Amiri"/>
          <w:lang w:bidi="ar-SA"/>
          <w:color w:val="111111"/>
          <w:sz w:val="28"/>
          <w:szCs w:val="28"/>
          <w:rtl/>
        </w:rPr>
        <w:t xml:space="preserve">286 .إيضاح الكلمات القرآنية ،ج3، ص 135.</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بحث «ما في القرآن المجيد من عدد الحروف»، -، -، -، ج 3، ص203.</w:t>
      </w:r>
    </w:p>
    <w:p>
      <w:pPr>
        <w:pStyle w:val="BookText"/>
      </w:pPr>
      <w:r>
        <w:rPr>
          <w:rFonts w:ascii="Amiri" w:hAnsi="Amiri" w:eastAsia="Amiri" w:cs="Amiri"/>
          <w:lang w:bidi="ar-SA"/>
          <w:color w:val="111111"/>
          <w:sz w:val="28"/>
          <w:szCs w:val="28"/>
          <w:rtl/>
        </w:rPr>
        <w:t xml:space="preserve">288 .بيان أسماء الله والآيات وفضيلتها ،  ج 3، ص 459.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بیان قراءة «سبحانك» لاي سبب كانت سنة - - -، ج 3، ص 483 .</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ترجمة القرآن واعجازه، ، ، -، ج 4، ص292.</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تفسير بعض الفاظ القرآن ، ج4، ص 607 .</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تفسير غريب القرآن ،عربي- فارسي،  ج 4، ص 650.</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تلاوة القرآن الكريم ، ج 4، ص 831.</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تلاوة قرآن ،- عربي- فارسي، ج4، ص 831.</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تنزيل الآيات على الشواهد من الآيات ، ج 5، ص 47.</w:t>
      </w:r>
    </w:p>
    <w:p>
      <w:pPr>
        <w:pStyle w:val="BookText"/>
      </w:pPr>
      <w:r>
        <w:rPr>
          <w:rFonts w:ascii="Amiri" w:hAnsi="Amiri" w:eastAsia="Amiri" w:cs="Amiri"/>
          <w:lang w:bidi="ar-SA"/>
          <w:color w:val="111111"/>
          <w:sz w:val="28"/>
          <w:szCs w:val="28"/>
          <w:rtl/>
        </w:rPr>
        <w:t xml:space="preserve">296 .تنزيل القرآن ( في ذكر)، -، -، -، ج 5، ص 51 .</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تهاليل في القرآن، ، ، ، ج 5، ص 85.</w:t>
      </w:r>
    </w:p>
    <w:p>
      <w:pPr>
        <w:pStyle w:val="BookText"/>
      </w:pPr>
      <w:r>
        <w:rPr>
          <w:rFonts w:ascii="Amiri" w:hAnsi="Amiri" w:eastAsia="Amiri" w:cs="Amiri"/>
          <w:lang w:bidi="ar-SA"/>
          <w:color w:val="111111"/>
          <w:sz w:val="28"/>
          <w:szCs w:val="28"/>
          <w:rtl/>
        </w:rPr>
        <w:t xml:space="preserve">298.جهل الاوربيين باسرار القرآن ،ج5، ص 488.</w:t>
      </w:r>
    </w:p>
    <w:p>
      <w:pPr>
        <w:pStyle w:val="BookText"/>
      </w:pPr>
      <w:r>
        <w:rPr>
          <w:rFonts w:ascii="Amiri" w:hAnsi="Amiri" w:eastAsia="Amiri" w:cs="Amiri"/>
          <w:lang w:bidi="ar-SA"/>
          <w:color w:val="111111"/>
          <w:sz w:val="28"/>
          <w:szCs w:val="28"/>
          <w:rtl/>
        </w:rPr>
        <w:t xml:space="preserve">299 .جواب عن سؤال في ترجمة القرآن الى الانجليزية -، -، -، ج 5، ص 504.</w:t>
      </w:r>
    </w:p>
    <w:p>
      <w:pPr>
        <w:pStyle w:val="BookText"/>
      </w:pPr>
      <w:r>
        <w:rPr>
          <w:rFonts w:ascii="Amiri" w:hAnsi="Amiri" w:eastAsia="Amiri" w:cs="Amiri"/>
          <w:lang w:bidi="ar-SA"/>
          <w:color w:val="111111"/>
          <w:sz w:val="28"/>
          <w:szCs w:val="28"/>
          <w:rtl/>
        </w:rPr>
        <w:t xml:space="preserve">300.حق السبع المثاني، -، -، -، ج 6، ص 693 .</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حل مشكلات القرآن -، -، -، ج 6، ص 801.</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خواص السور والآيات (رسالة في)، -، -، -، ج 7، ص178</w:t>
      </w:r>
    </w:p>
    <w:p>
      <w:pPr>
        <w:pStyle w:val="BookText"/>
      </w:pPr>
      <w:r>
        <w:rPr>
          <w:rFonts w:ascii="Amiri" w:hAnsi="Amiri" w:eastAsia="Amiri" w:cs="Amiri"/>
          <w:lang w:bidi="ar-SA"/>
          <w:color w:val="111111"/>
          <w:sz w:val="28"/>
          <w:szCs w:val="28"/>
          <w:rtl/>
        </w:rPr>
        <w:t xml:space="preserve">303 .خواص القرآن، ، ، ، ، فارسي، ج 7، ص180.</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رسالة لابن الجزري، -، -، -، ج8، ص 256.</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سؤال وجواب في القرآن ، -، تركي، ج8، ص 688 .</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سور القرآن وما تشتمل عليه كل سورة من الآيات والكلمات والحروف (رسالة في) ، ج 8، ص 866.</w:t>
      </w:r>
    </w:p>
    <w:p>
      <w:pPr>
        <w:pStyle w:val="BookText"/>
      </w:pPr>
      <w:r>
        <w:rPr>
          <w:rFonts w:ascii="Amiri" w:hAnsi="Amiri" w:eastAsia="Amiri" w:cs="Amiri"/>
          <w:lang w:bidi="ar-SA"/>
          <w:color w:val="111111"/>
          <w:sz w:val="28"/>
          <w:szCs w:val="28"/>
          <w:rtl/>
        </w:rPr>
        <w:t xml:space="preserve">307 .شجرة في عدد السور والآيات والكلمات والحروف في القرآن الكريم ،ج9، ص79.</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شرح ارجوزة في مشكلات القرآن، -، -، -، ج 9، ص 182.</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شرح انزل القرآن على سبعة احرف»، -، -، ، ج 9، ص239.</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شرح مشكل اعراب القرآن، ، ، ، ج10، ص 142 .</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ضبط الآيات حسب ترتيب المصحف (كتاب في ) -، -، -، ج 10، ص 688.</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عد آي القرآن وكلمه وحروفه ( رسالة في) ، ،-،-، ج 11، ص 40.</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عدد آيات القرآن الكريم والوقف فيه، ، ،، ج 11 ، ص 61.</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عدد حروف القرآن -، -، -، ج 11، ص 62.</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عدد حروف سور القرآن الكريم ، ج 11، ص 62.</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عدد سور القرآن وآياته وكلماته وحروفه ونقطه -، -، -، ج 11، ص 63.</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عدد ما في الكتاب العزيز من الآيات على حروف المعجم -، -، -، ج 11، ص 63.</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علوم القرآن (ارجوزة في) ،ج 11،ص 279.</w:t>
      </w:r>
    </w:p>
    <w:p>
      <w:pPr>
        <w:pStyle w:val="BookText"/>
      </w:pPr>
      <w:r>
        <w:rPr>
          <w:rFonts w:ascii="Amiri" w:hAnsi="Amiri" w:eastAsia="Amiri" w:cs="Amiri"/>
          <w:lang w:bidi="ar-SA"/>
          <w:color w:val="111111"/>
          <w:sz w:val="28"/>
          <w:szCs w:val="28"/>
          <w:rtl/>
        </w:rPr>
        <w:t xml:space="preserve">319.علوم القرآن (فائدة في) ،، ج11، ص 279.</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فالنامه قرآن شریف، ، -، -، ج 11، ص588.</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فتح الرحمن في الرد على من عارض علوم القرآن، -، -، -، ج 11، ص 654.</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فضائل الاستعاذه بالله العظيم من الشيطان الرجيم وفضائل بسم الله الرحمن الرحيم (رسالة في)، -، -، -، ج 12، ص3.</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فضائل السور، -، -، -، ج 12، ص7.</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فضائل سور قرآن، ، ، ، ، ج 12، ص 7.</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فضائل سور القرآن، -، -، -، ج 12، ص 7.</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فضل القرآن وتلاوته (رسالة في)، فارسي، ج 12، ص28.</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فضل تلاوة القرآن، -، -، -، ج 12، ص23.</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فضل سورة الفاتحة، -، -، -، ج 12، ص 25.</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قواعد الرسمية، فارسي، ج 12، ص793.</w:t>
      </w:r>
    </w:p>
    <w:p>
      <w:pPr>
        <w:pStyle w:val="BookText"/>
      </w:pPr>
      <w:r>
        <w:rPr>
          <w:rFonts w:ascii="Amiri" w:hAnsi="Amiri" w:eastAsia="Amiri" w:cs="Amiri"/>
          <w:lang w:bidi="ar-SA"/>
          <w:color w:val="111111"/>
          <w:sz w:val="28"/>
          <w:szCs w:val="28"/>
          <w:rtl/>
        </w:rPr>
        <w:t xml:space="preserve">330 .لغة القرآن -، -، -، ج 13، ص 594 .</w:t>
      </w:r>
    </w:p>
    <w:p>
      <w:pPr>
        <w:pStyle w:val="BookText"/>
      </w:pPr>
      <w:r>
        <w:rPr>
          <w:rFonts w:ascii="Amiri" w:hAnsi="Amiri" w:eastAsia="Amiri" w:cs="Amiri"/>
          <w:lang w:bidi="ar-SA"/>
          <w:color w:val="111111"/>
          <w:sz w:val="28"/>
          <w:szCs w:val="28"/>
          <w:rtl/>
        </w:rPr>
        <w:t xml:space="preserve">331 . ما في القرآن الكريم من آيات وكلمات وحروف -، -، -، ج 13، ص 682.</w:t>
      </w:r>
    </w:p>
    <w:p>
      <w:pPr>
        <w:pStyle w:val="BookText"/>
      </w:pPr>
      <w:r>
        <w:rPr>
          <w:rFonts w:ascii="Amiri" w:hAnsi="Amiri" w:eastAsia="Amiri" w:cs="Amiri"/>
          <w:lang w:bidi="ar-SA"/>
          <w:color w:val="111111"/>
          <w:sz w:val="28"/>
          <w:szCs w:val="28"/>
          <w:rtl/>
        </w:rPr>
        <w:t xml:space="preserve">332 .مجمع القراءة، ، -، -، ج 13، ص 861</w:t>
      </w:r>
    </w:p>
    <w:p>
      <w:pPr>
        <w:pStyle w:val="BookText"/>
      </w:pPr>
      <w:r>
        <w:rPr>
          <w:rFonts w:ascii="Amiri" w:hAnsi="Amiri" w:eastAsia="Amiri" w:cs="Amiri"/>
          <w:lang w:bidi="ar-SA"/>
          <w:color w:val="111111"/>
          <w:sz w:val="28"/>
          <w:szCs w:val="28"/>
          <w:rtl/>
        </w:rPr>
        <w:t xml:space="preserve">333 .مسودة ما كتب في مصحف المولى احمد لاري، -، -، -، ج 14، ص 604.</w:t>
      </w:r>
    </w:p>
    <w:p>
      <w:pPr>
        <w:pStyle w:val="BookText"/>
      </w:pPr>
      <w:r>
        <w:rPr>
          <w:rFonts w:ascii="Amiri" w:hAnsi="Amiri" w:eastAsia="Amiri" w:cs="Amiri"/>
          <w:lang w:bidi="ar-SA"/>
          <w:color w:val="111111"/>
          <w:sz w:val="28"/>
          <w:szCs w:val="28"/>
          <w:rtl/>
        </w:rPr>
        <w:t xml:space="preserve">334 .مطالب في التفسير وعلوم القرآن ، ج 14، ص 763 .</w:t>
      </w:r>
    </w:p>
    <w:p>
      <w:pPr>
        <w:pStyle w:val="BookText"/>
      </w:pPr>
      <w:r>
        <w:rPr>
          <w:rFonts w:ascii="Amiri" w:hAnsi="Amiri" w:eastAsia="Amiri" w:cs="Amiri"/>
          <w:lang w:bidi="ar-SA"/>
          <w:color w:val="111111"/>
          <w:sz w:val="28"/>
          <w:szCs w:val="28"/>
          <w:rtl/>
        </w:rPr>
        <w:t xml:space="preserve">335 .معاني كلمات القرآن (منظومة في)، ج 14، ص 891.</w:t>
      </w:r>
    </w:p>
    <w:p>
      <w:pPr>
        <w:pStyle w:val="BookText"/>
      </w:pPr>
      <w:r>
        <w:rPr>
          <w:rFonts w:ascii="Amiri" w:hAnsi="Amiri" w:eastAsia="Amiri" w:cs="Amiri"/>
          <w:lang w:bidi="ar-SA"/>
          <w:color w:val="111111"/>
          <w:sz w:val="28"/>
          <w:szCs w:val="28"/>
          <w:rtl/>
        </w:rPr>
        <w:t xml:space="preserve">336 .معرفة احوال أمر الناسخ والمنسوخ ، ج 15، ص 42 .</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معرفة تجويد القرآن - - -، ج 15، ص 49.</w:t>
      </w:r>
    </w:p>
    <w:p>
      <w:pPr>
        <w:pStyle w:val="BookText"/>
      </w:pPr>
      <w:r>
        <w:rPr>
          <w:rFonts w:ascii="Amiri" w:hAnsi="Amiri" w:eastAsia="Amiri" w:cs="Amiri"/>
          <w:lang w:bidi="ar-SA"/>
          <w:color w:val="111111"/>
          <w:sz w:val="28"/>
          <w:szCs w:val="28"/>
          <w:rtl/>
        </w:rPr>
        <w:t xml:space="preserve">338 .معنى «البسملة» وفضائلها ،ج15، ص 91 .</w:t>
      </w:r>
    </w:p>
    <w:p>
      <w:pPr>
        <w:pStyle w:val="BookText"/>
      </w:pPr>
      <w:r>
        <w:rPr>
          <w:rFonts w:ascii="IRNazanin" w:hAnsi="IRNazanin" w:eastAsia="IRNazanin" w:cs="IRNazanin"/>
          <w:lang w:bidi="fa-IR"/>
          <w:color w:val="111111"/>
          <w:sz w:val="28"/>
          <w:szCs w:val="28"/>
          <w:rtl/>
        </w:rPr>
        <w:t xml:space="preserve">339 .منافع القرآن -، -، -، ج 15، ص 531 .</w:t>
      </w:r>
    </w:p>
    <w:p>
      <w:pPr>
        <w:pStyle w:val="BookText"/>
      </w:pPr>
      <w:r>
        <w:rPr>
          <w:rFonts w:ascii="Amiri" w:hAnsi="Amiri" w:eastAsia="Amiri" w:cs="Amiri"/>
          <w:lang w:bidi="ar-SA"/>
          <w:color w:val="111111"/>
          <w:sz w:val="28"/>
          <w:szCs w:val="28"/>
          <w:rtl/>
        </w:rPr>
        <w:t xml:space="preserve">340 .منافع القرآن في المنام، -، -، -، ج 15، ص 531.</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منافع سور القرآن، -، -، -، ج 15، ص 530.</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موعظة سورة ق (رسالة في)، -، -، -، ج 16، ص 41.</w:t>
      </w:r>
    </w:p>
    <w:p>
      <w:pPr>
        <w:pStyle w:val="BookText"/>
      </w:pPr>
      <w:r>
        <w:rPr>
          <w:rFonts w:ascii="Amiri" w:hAnsi="Amiri" w:eastAsia="Amiri" w:cs="Amiri"/>
          <w:lang w:bidi="ar-SA"/>
          <w:color w:val="111111"/>
          <w:sz w:val="28"/>
          <w:szCs w:val="28"/>
          <w:rtl/>
        </w:rPr>
        <w:t xml:space="preserve">343 .نبذة مستحسنة من كلمات المتشابه في القرآن، -، -، -، ج 16، ص 114.</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نظم الدرر في اعشار السور، ، ، ، ج 16، ص 340.</w:t>
      </w:r>
    </w:p>
    <w:p>
      <w:pPr>
        <w:pStyle w:val="BookText"/>
      </w:pPr>
      <w:r>
        <w:rPr>
          <w:rFonts w:ascii="IRNazanin" w:hAnsi="IRNazanin" w:eastAsia="IRNazanin" w:cs="IRNazanin"/>
          <w:lang w:bidi="fa-IR"/>
          <w:color w:val="111111"/>
          <w:sz w:val="28"/>
          <w:szCs w:val="28"/>
          <w:rtl/>
        </w:rPr>
        <w:t xml:space="preserve">345 .نفائس المهر، -، -، -، ج 16، ص 377.</w:t>
      </w:r>
    </w:p>
    <w:p>
      <w:pPr>
        <w:pStyle w:val="BookText"/>
      </w:pPr>
      <w:r>
        <w:rPr>
          <w:rFonts w:ascii="Amiri" w:hAnsi="Amiri" w:eastAsia="Amiri" w:cs="Amiri"/>
          <w:lang w:bidi="ar-SA"/>
          <w:color w:val="111111"/>
          <w:sz w:val="28"/>
          <w:szCs w:val="28"/>
          <w:rtl/>
        </w:rPr>
        <w:t xml:space="preserve">انظر ايضاً: تفسير، فقه القرآن، قرائة، قصص القرآن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9" w:name="pg19271_233977"/>
    <w:bookmarkEnd w:id="59"/>
    <w:p>
      <w:pPr>
        <w:pStyle w:val="Heading3"/>
      </w:pPr>
      <w:bookmarkStart w:id="151" w:name="_Toc72"/>
      <w:r>
        <w:t>فراسة</w:t>
      </w:r>
      <w:bookmarkEnd w:id="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علم القيافة (رسالة في)، ؟ شافعي محمد بن ادريس (204-150ه)، -، -، ج 11، ص 255.</w:t>
      </w:r>
    </w:p>
    <w:p>
      <w:pPr>
        <w:pStyle w:val="BookText"/>
      </w:pPr>
      <w:r>
        <w:rPr>
          <w:rFonts w:ascii="Amiri" w:hAnsi="Amiri" w:eastAsia="Amiri" w:cs="Amiri"/>
          <w:lang w:bidi="ar-SA"/>
          <w:color w:val="111111"/>
          <w:sz w:val="28"/>
          <w:szCs w:val="28"/>
          <w:rtl/>
        </w:rPr>
        <w:t xml:space="preserve">2.الفراسة ،فارابي، محمد بن محمد (260؟- 339ه)، -، -، ج 11، ص 771.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الفراسة فخر رازي، محمد بن عمر (544؟-606ه)، -، -، ج 11، ص 771.</w:t>
      </w:r>
    </w:p>
    <w:p>
      <w:pPr>
        <w:pStyle w:val="BookText"/>
      </w:pPr>
      <w:r>
        <w:rPr>
          <w:rFonts w:ascii="Amiri" w:hAnsi="Amiri" w:eastAsia="Amiri" w:cs="Amiri"/>
          <w:lang w:bidi="ar-SA"/>
          <w:color w:val="111111"/>
          <w:sz w:val="28"/>
          <w:szCs w:val="28"/>
          <w:rtl/>
        </w:rPr>
        <w:t xml:space="preserve">4 .السياسة في علم القيافة، انصاري، محمد ابراهيم بن ابي طالب (727-654ه)، -، -، ج 8، ص 872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نبذة في علم القيافة، حسيني، محمد بن موسى ( -1065ه)، -، -، ج 16، ص 111.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علم الفراسة (رسالة في)، انصاري، ابوطالب ، ، ج 11، ص 252.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الفراسة والقيافة (رسالة في) ،ج11، ص 771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الهيئة (مختصر في) ، ، ، ، ج 16، ص 664.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علم القيافة (رسالة في) ، ، ، ، فارسي، ج 11، ص 256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علم القيافة ومعرفة الاثر (رسالة في) ، ج 11، ص 256 .</w:t>
      </w:r>
    </w:p>
    <w:p>
      <w:pPr>
        <w:pStyle w:val="Heading3"/>
      </w:pPr>
      <w:bookmarkStart w:id="152" w:name="_Toc73"/>
      <w:r>
        <w:t>فضائل ومناقب</w:t>
      </w:r>
      <w:bookmarkEnd w:id="152"/>
    </w:p>
    <w:p>
      <w:pPr>
        <w:pStyle w:val="BookText"/>
      </w:pPr>
      <w:r>
        <w:rPr>
          <w:rFonts w:ascii="Amiri" w:hAnsi="Amiri" w:eastAsia="Amiri" w:cs="Amiri"/>
          <w:lang w:bidi="ar-SA"/>
          <w:color w:val="111111"/>
          <w:sz w:val="28"/>
          <w:szCs w:val="28"/>
          <w:rtl/>
        </w:rPr>
        <w:t xml:space="preserve">1 مدح النبي (صلّی اللَّهِ علیه وَ آلِهِ وَ سَلَّمَ ) (قصيدة في) ؟ ابن عباس ، عبدالله بن عباس (68-3ه)، -، ج 14، ص 323.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القصيدة العينية الحميرية، سيد حميري، اسماعيل بن محمد (173-105ه)، -، -، ج 12، ص 685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القصيدة العينية الحميرية (مترجم)، سيد حميري، اسماعيل بن محمد (173-105ه)، - عربي - فارسي، ج 12، ص 686.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خصائص الامام علي (علیه السّلام)، نسائي، احمد بن علي (303-215ه)، -، -، ج 7، ص32.</w:t>
      </w:r>
    </w:p>
    <w:p>
      <w:pPr>
        <w:pStyle w:val="BookText"/>
      </w:pPr>
      <w:r>
        <w:rPr>
          <w:rFonts w:ascii="Amiri" w:hAnsi="Amiri" w:eastAsia="Amiri" w:cs="Amiri"/>
          <w:lang w:bidi="ar-SA"/>
          <w:color w:val="111111"/>
          <w:sz w:val="28"/>
          <w:szCs w:val="28"/>
          <w:rtl/>
        </w:rPr>
        <w:t xml:space="preserve">5 .شرح قصيدة الأشباه، مفجع، محمد بن احمد (- 327ه)، -، -، ج 9، ص 835.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والمثالب، ابن حيون، نعمان بن محمد (-363ه)، -، -، ج 15، ص 556.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الاخبار في فضائل الائمة الاطهار، ابن حيون، نعمان بن محمد (-363ه)، -، -، ج 9، ص 163.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فضائل الصحابة ومناقبهم وقول بعضهم في بعض، دارقطني، علي بن عمر (385-306ه)، ، -، ج 12، ص11.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فضائل فاطمة عليها السلام ،ابن شاهين، عمر بن احمد (385-297ه)، -، -، ج 12، ص 15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تنبيه الغافلين في فضائل الطالبين ؟ علم الهدى ،علي بن حسين (436-355ه)، ج 5، ص 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عيون المعجزات، حسين بن عبدالوهاب ( قرن 5 ه ) ، 448 ه- -، ج 11، ص 412.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المناقب في فضائل علي بن ابي طالب عليه السلام، ابن مغازلي، علي بن محمد (-483ه)، -، -، ج 15، ص 552.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مناقب الشيخ عدي بن مسافر، اموي، عدي بن مسافر (558-467ه)، -، -، ج 15، ص 547.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الثاقب في المناقب، ابن حمزة، محمد بن علي (قرن 6ه)، 560ه- -، ج 5، ص 207.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مناقب آل ابي طالب، ابن شهر آشوب، محمد بن علي (588-488 ه)، -، -، ج 15 ، ص 534.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الاربعين في مناقب المرتضی، قزويني، احمد بن اسماعيل ( 512؟ -590؟ ه)، -، -، ج 1، ص 745.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مناقب اميرالمؤمنين (علیه السّلام)، قزويني، احمد بن اسماعيل (512؟-590؟ ه)،ج15، ص 542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الاربعون حديثاً عن الاربعين من الاربعين في فضائل اميرالمؤمنين، منتجب الدين رازي، علي بن عبيد الله ( 600-504 ه)، -، ج 1، ص 720.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الشفاء بتعريف حقوق المصطفى، قاضي عیاض، عیاض بن موسى (476؟- 544ه)، قرن 6 ه- -، ج 10، ص 377.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العمدة في عيون صحاح الاخبار في مناقب امام الابرار، ابن بطريق، يحيى بن حسن (523- 600؟ ه)- ، قرن 6 ه- -، ج 11، ص 304.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المستدرك المختار في مناقب وصي المختار، ابن بطريق، يحيى بن حسن (600-523؟ ه)، - - ، ج 14، ص 553.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المناقب اخطب خوارزم، موفق بن احمد (484؟- 568؟ه)- ، قرن 6 ه- -، ج 15 ، ص 532.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مصباح الانوار في فضائل امام الأبرار، هاشم بن محمد (قرن 6 ه)، -، -، ج 14، ص 702.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مناقب الصحابيات، جماعيلي، عبدالغني بن عبد الواحد (600-541ه)، -، -، ج 15 ، ص 549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منهاج الصادقين في فضل الخلفاء الراشدين لابن قدامة الحنبلي، ابن قدامه، عبدالله بن احمد (620-541ه)، -، -، ج 15 ، ص 758.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مناقب منصور الحلاج، عطار، محمد بن ابراهيم (537؟- 627؟ ه)، -، -، ج 15 ، ص 555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تذكرة الخواص من الامة في خصائص الائمة ، ابن جوزي، يوسف بن قزاوغلي (581؟- 654ه)، -، -، ج 4، ص 189.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القصائد الوترية في مدح خير البرية، وتري ، محمد بن ابي بكر ( -662؟ ه)، -، -، ج 12،ص 600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مجمل الرغائب فيما للامام احمد بن حنبل من  مناقب، زكي الدين  خزرجي ،عبدالله بن محمد ( -681ه) ، -، -، ج 13، ص 866.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قصيدة في مديح سيد المرسلين، ابن بارزي ،عبدالرحيم بن ابراهيم (683-608ه)، ، ، ج 12 ، ص 702.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الرياض النضرة في فضائل العشرة المبشرة ،طبري، احمد بن عبدالله (694-615ه)، -، -، ج 8، ص 515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ذخائر العقبي في مناقب ذوي القربي، طبري ، احمد بن عبدالله (694-615ه)، ج 7، ص 814.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الدر النظيم في مناقب الائمة اللهاميم ،شامي ،يوسف بن حاتم (قرن 7ه)، -، -، ج 7، ص 364.</w:t>
      </w:r>
    </w:p>
    <w:p>
      <w:pPr>
        <w:pStyle w:val="BookText"/>
      </w:pPr>
      <w:r>
        <w:rPr>
          <w:rFonts w:ascii="Amiri" w:hAnsi="Amiri" w:eastAsia="Amiri" w:cs="Amiri"/>
          <w:lang w:bidi="ar-SA"/>
          <w:color w:val="111111"/>
          <w:sz w:val="28"/>
          <w:szCs w:val="28"/>
          <w:rtl/>
        </w:rPr>
        <w:t xml:space="preserve">34 .بهجة الناظر في فضائل الشيخ عبدالقادر ، هاشمي، عبداللطيف بن احمد (قرن 7 ه)، -، - ، ج 3، ص 439</w:t>
      </w:r>
    </w:p>
    <w:p>
      <w:pPr>
        <w:pStyle w:val="BookText"/>
      </w:pPr>
      <w:r>
        <w:rPr>
          <w:rFonts w:ascii="Amiri" w:hAnsi="Amiri" w:eastAsia="Amiri" w:cs="Amiri"/>
          <w:lang w:bidi="ar-SA"/>
          <w:color w:val="111111"/>
          <w:sz w:val="28"/>
          <w:szCs w:val="28"/>
          <w:rtl/>
        </w:rPr>
        <w:t xml:space="preserve">35 .فضائل علي بن ابي طالب ابوالحسن بكري احمد بن عبدالله (قرن 7 ه-)، ، -، ج 12، ص 14.</w:t>
      </w:r>
    </w:p>
    <w:p>
      <w:pPr>
        <w:pStyle w:val="BookText"/>
      </w:pPr>
      <w:r>
        <w:rPr>
          <w:rFonts w:ascii="IRNazanin" w:hAnsi="IRNazanin" w:eastAsia="IRNazanin" w:cs="IRNazanin"/>
          <w:lang w:bidi="fa-IR"/>
          <w:color w:val="111111"/>
          <w:sz w:val="28"/>
          <w:szCs w:val="28"/>
          <w:rtl/>
        </w:rPr>
        <w:t xml:space="preserve">36 .كفاية الطالب في مناقب علي بن ابي طالب ،گنجي، محمد بن يوسف (-658ه)، قرن 7ه- ، ج 13، ص 317.</w:t>
      </w:r>
    </w:p>
    <w:p>
      <w:pPr>
        <w:pStyle w:val="BookText"/>
      </w:pPr>
      <w:r>
        <w:rPr>
          <w:rFonts w:ascii="Amiri" w:hAnsi="Amiri" w:eastAsia="Amiri" w:cs="Amiri"/>
          <w:lang w:bidi="ar-SA"/>
          <w:color w:val="111111"/>
          <w:sz w:val="28"/>
          <w:szCs w:val="28"/>
          <w:rtl/>
        </w:rPr>
        <w:t xml:space="preserve">37 .مطالب السؤول في مناقب آل الرسول، نصيبي ، محمد بن طلحه (652- 582ه)- ، قرن 7 ه- ج 14 ، ص 760 .</w:t>
      </w:r>
    </w:p>
    <w:p>
      <w:pPr>
        <w:pStyle w:val="BookText"/>
      </w:pPr>
      <w:r>
        <w:rPr>
          <w:rFonts w:ascii="IRNazanin" w:hAnsi="IRNazanin" w:eastAsia="IRNazanin" w:cs="IRNazanin"/>
          <w:lang w:bidi="fa-IR"/>
          <w:color w:val="111111"/>
          <w:sz w:val="28"/>
          <w:szCs w:val="28"/>
          <w:rtl/>
        </w:rPr>
        <w:t xml:space="preserve">38 .كشف اليقين في فضائل امیرالمؤمنین، علامه حلي ،حسن بن يوسف (726-648ه)، 710 ه-، سلطانيه، ج13، ص 283.</w:t>
      </w:r>
    </w:p>
    <w:p>
      <w:pPr>
        <w:pStyle w:val="BookText"/>
      </w:pPr>
      <w:r>
        <w:rPr>
          <w:rFonts w:ascii="Amiri" w:hAnsi="Amiri" w:eastAsia="Amiri" w:cs="Amiri"/>
          <w:lang w:bidi="ar-SA"/>
          <w:color w:val="111111"/>
          <w:sz w:val="28"/>
          <w:szCs w:val="28"/>
          <w:rtl/>
        </w:rPr>
        <w:t xml:space="preserve">39 .فرائد السمطين في فضائل المرتضى والبتول والسبطين، حموي، ابراهيم بن محمد (644- 722 ه)، -، -، ج 11، ص 732.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عجالة الراكب في ذكر اشرف المناقب، ابن ملكاني، محمد بن علي (727-667ه)، ج 11، ص 24.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تحفة الصديق في فضائل ابي بكر الصديق، ابن بلبان، علي بن بلبان (739-675ه)، -، -، ج 3، ص 857.</w:t>
      </w:r>
    </w:p>
    <w:p>
      <w:pPr>
        <w:pStyle w:val="BookText"/>
      </w:pPr>
      <w:r>
        <w:rPr>
          <w:rFonts w:ascii="Amiri" w:hAnsi="Amiri" w:eastAsia="Amiri" w:cs="Amiri"/>
          <w:lang w:bidi="ar-SA"/>
          <w:color w:val="111111"/>
          <w:sz w:val="28"/>
          <w:szCs w:val="28"/>
          <w:rtl/>
        </w:rPr>
        <w:t xml:space="preserve">42 .غرر الاخبار ودرر الآثار في مناقب ابي الائمة الاطهار، ديلمي، حسن بن محمد (قرن 8ه) ، 750ه- -، ج 11، ص 476.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الحلة والسري في مدح خير الورى، ، ، ، ج 6 ، ص 777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الحلة السيراء في مدح خير الورى ،اندلسي ، محمد بن جابر (-793ه)، -، -، ج 6، ص 776.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المحتضر ،حلي، حسن بن سليمان (قرن 8ه) - ، ، ج 14، ص 110.</w:t>
      </w:r>
    </w:p>
    <w:p>
      <w:pPr>
        <w:pStyle w:val="BookText"/>
      </w:pPr>
      <w:r>
        <w:rPr>
          <w:rFonts w:ascii="IRNazanin" w:hAnsi="IRNazanin" w:eastAsia="IRNazanin" w:cs="IRNazanin"/>
          <w:lang w:bidi="fa-IR"/>
          <w:color w:val="111111"/>
          <w:sz w:val="28"/>
          <w:szCs w:val="28"/>
          <w:rtl/>
        </w:rPr>
        <w:t xml:space="preserve">46 . فضائل علي بن ابي طالب ((علیه السّلام)، والرد على مخالفيه ،ديلمي، حسن بن محمد (قرن8ه) ، -، ج 12، ص 15.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 .مناقب الصالحين ،حريفيش، شعیب بن سعد ( -801ه)، -، -، ج 15، ص 548.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قمع النفوس ورقية المأيوس، حصني، ابوبكر بن محمد (829-752ه )، 807ه- قدس ، ج 12، ص 769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مشارق انوار اليقين في حقايق اسرار امير المؤمنين، حافظ برسي، رجب بن محمد ( قرن 9 ه)، 813 ه- -، ج 14 ، ص 612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العقد البديع في مدح الشفيع، آثاري، شعبان بن محمد (828-765ه ) ، -، -، ج 11، ص 156.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البديعية (قصيدة)، ابن حجة تقي الدين بن علي (837- 767ه)، -، -، ج 3، ص 287.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قصيدة في مديح سيد المرسلين، ابن حجة، تقي الدين بن علي (837-767ه)، -، ج 12، ص 702.</w:t>
      </w:r>
    </w:p>
    <w:p>
      <w:pPr>
        <w:pStyle w:val="BookText"/>
      </w:pPr>
      <w:r>
        <w:rPr>
          <w:rFonts w:ascii="Amiri" w:hAnsi="Amiri" w:eastAsia="Amiri" w:cs="Amiri"/>
          <w:lang w:bidi="ar-SA"/>
          <w:color w:val="111111"/>
          <w:sz w:val="28"/>
          <w:szCs w:val="28"/>
          <w:rtl/>
        </w:rPr>
        <w:t xml:space="preserve">53 .الفصول المهمة في معرفة الائمة، ابن صباغ ، علي بن محمد (855-784ه)، -، ج 11، ص 867.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جواهر المطالب في مناقب الامام علي بن ابي طالب (علیه السّلام) ، باعوني، محمد بن احمد (-871؟ ه)، -، -، ج 5، ص 599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قرة العين في خصايص الشيخين والصهرين والسبطين وفاطمة رضي الله عنهم اجمعين ،حلبي، احمد بن ابراهيم (-884ه)، ج 12، ص 568.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القصيدة النبوية في مدح الرسول عليه السلام، بقاعي، ابراهيم بن عمر (809؟- 885ه)، -، -، ج 12، ص 721.</w:t>
      </w:r>
    </w:p>
    <w:p>
      <w:pPr>
        <w:pStyle w:val="BookText"/>
      </w:pPr>
      <w:r>
        <w:rPr>
          <w:rFonts w:ascii="Amiri" w:hAnsi="Amiri" w:eastAsia="Amiri" w:cs="Amiri"/>
          <w:lang w:bidi="ar-SA"/>
          <w:color w:val="111111"/>
          <w:sz w:val="28"/>
          <w:szCs w:val="28"/>
          <w:rtl/>
        </w:rPr>
        <w:t xml:space="preserve">57 .المحاسن المجتمعة في الخلفاء الاربعة، صفوري، عبدالرحمن بن عبد السلام (-894ه)، -، -، ج 14، ص 96.</w:t>
      </w:r>
    </w:p>
    <w:p>
      <w:pPr>
        <w:pStyle w:val="BookText"/>
      </w:pPr>
      <w:r>
        <w:rPr>
          <w:rFonts w:ascii="Amiri" w:hAnsi="Amiri" w:eastAsia="Amiri" w:cs="Amiri"/>
          <w:lang w:bidi="ar-SA"/>
          <w:color w:val="111111"/>
          <w:sz w:val="28"/>
          <w:szCs w:val="28"/>
          <w:rtl/>
        </w:rPr>
        <w:t xml:space="preserve">58 .السر الصفي في مناقب سيدي شمس الدين محمد البكري الحنفي، ابن بتنوني، علي بن عمر (قرن 10ه)، 900 ه- -، ج 8، ص 755.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نزهة الابصار في مناقب الائمة الاربعة الاخيار،ابن طولوني، حسن بن حسين (909-832ه)، - ، -، ج 16، ص 214.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الثغور الباسمة في مناقب السيدة فاطمة ، سيوطي، عبدالرحمن بن ابي بكر (849 - 911ه) ، ، ، ج 5، ص 218.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تحفة العجلان في فضل عثمان، سيوطي ، عبدالرحمن بن ابي بكر (911-849ه)، ج 3، ص 867.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شرح  البديعية، سيوطي، عبدالرحمن بن ابي بكر (911-849ه)، ، ، ج 9، ص282.</w:t>
      </w:r>
    </w:p>
    <w:p>
      <w:pPr>
        <w:pStyle w:val="BookText"/>
      </w:pPr>
      <w:r>
        <w:rPr>
          <w:rFonts w:ascii="Amiri" w:hAnsi="Amiri" w:eastAsia="Amiri" w:cs="Amiri"/>
          <w:lang w:bidi="ar-SA"/>
          <w:color w:val="111111"/>
          <w:sz w:val="28"/>
          <w:szCs w:val="28"/>
          <w:rtl/>
        </w:rPr>
        <w:t xml:space="preserve">63 . كنز جامع الفوائد ودافع المعاند ،نجفي حلي، علم بن سيف (قرن10ه)، 937ه- نجف اشرف، ج 13، ص 405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فضيلة الرسول الأعظم محمد صلى الله عليه وسلم ابن كمال باشا (رسالة في)، ابن كمال باشا، احمد بن سليمان (-940ه)، -، -، ج 12، ص31.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تنبيه الأنام في بيان علو مقام نبينا محمد « صلى الله عليه وآله وسلم » قيرواني، عبد الجليل بن محمد (-960ه)، ج5 ، ص 25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تأويل الآيات الظاهرة في فضائل العترة الطاهرة، استرآبادي، شرف الدين علي (- 965ه)، -، -، ج 3، ص 623.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طبقات الوسطى ،شعراني، عبدالوهاب بن احمد (973- 898ه)، -، -، ج 10، ص790.</w:t>
      </w:r>
    </w:p>
    <w:p>
      <w:pPr>
        <w:pStyle w:val="BookText"/>
      </w:pPr>
      <w:r>
        <w:rPr>
          <w:rFonts w:ascii="Amiri" w:hAnsi="Amiri" w:eastAsia="Amiri" w:cs="Amiri"/>
          <w:lang w:bidi="ar-SA"/>
          <w:color w:val="111111"/>
          <w:sz w:val="28"/>
          <w:szCs w:val="28"/>
          <w:rtl/>
        </w:rPr>
        <w:t xml:space="preserve">68 .لوامع الانوار القدسية في مناقب العلماء والصوفية ،شعراني، عبدالوهاب بن احمد (973- 898ه)، -، -، ج 13، ص 648.</w:t>
      </w:r>
    </w:p>
    <w:p>
      <w:pPr>
        <w:pStyle w:val="BookText"/>
      </w:pPr>
      <w:r>
        <w:rPr>
          <w:rFonts w:ascii="Amiri" w:hAnsi="Amiri" w:eastAsia="Amiri" w:cs="Amiri"/>
          <w:lang w:bidi="ar-SA"/>
          <w:color w:val="111111"/>
          <w:sz w:val="28"/>
          <w:szCs w:val="28"/>
          <w:rtl/>
        </w:rPr>
        <w:t xml:space="preserve">69 . كنز المطالب وبحر المناقب، حسيني رضوي، ولي الله بن نعمت الله (قرن 10ه)، 981ه- كربلا، ج 13، ص 436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مناقب ابي العباس المرسي احمد بن عمر (رسالة في)، ، -، -، ج 15 ، ص 536.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أسرار النبي وفاطمة والأئمة عليهم السلام - ، -، ج 2، ص182.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الكوكب المضي، بتروني، ابوالجود، ، ، ج 13، ص 475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تحفة النجباء في مناقب آل (اهل) العباء ،حسيني، عبد الرحيم بن عبدالله ،ج 4، ص 35 .</w:t>
      </w:r>
    </w:p>
    <w:p>
      <w:pPr>
        <w:pStyle w:val="BookText"/>
      </w:pPr>
      <w:r>
        <w:rPr>
          <w:rFonts w:ascii="IRNazanin" w:hAnsi="IRNazanin" w:eastAsia="IRNazanin" w:cs="IRNazanin"/>
          <w:lang w:bidi="fa-IR"/>
          <w:color w:val="111111"/>
          <w:sz w:val="28"/>
          <w:szCs w:val="28"/>
          <w:rtl/>
        </w:rPr>
        <w:t xml:space="preserve">74 .حدائق اليقين في فضائل امام المتقين،استرآبادی، امیر محمد بن ابي طالب (قرن 10ه)، -، -، فارسي، ج 6، ص 540.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شرح الهمزية في مدح خير البرية، مالكي، ابوالفضل (قرن 10ه)، -، -، ج 10، ص 317.</w:t>
      </w:r>
    </w:p>
    <w:p>
      <w:pPr>
        <w:pStyle w:val="BookText"/>
      </w:pPr>
      <w:r>
        <w:rPr>
          <w:rFonts w:ascii="IRNazanin" w:hAnsi="IRNazanin" w:eastAsia="IRNazanin" w:cs="IRNazanin"/>
          <w:lang w:bidi="fa-IR"/>
          <w:color w:val="111111"/>
          <w:sz w:val="28"/>
          <w:szCs w:val="28"/>
          <w:rtl/>
        </w:rPr>
        <w:t xml:space="preserve">76 .حليه شریف، ابن ایاس، محمد بن عبدالجليل (-1015ه)، - ، ، تركي، ج 6، ص 814.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وسيلة المآل في عد مناقب الآل، باكثير، احمد بن فضل ( 1047-985ه)، 1027 ق، مكة  المكرمة، ج 16، ص 787.</w:t>
      </w:r>
    </w:p>
    <w:p>
      <w:pPr>
        <w:pStyle w:val="BookText"/>
      </w:pPr>
      <w:r>
        <w:rPr>
          <w:rFonts w:ascii="Amiri" w:hAnsi="Amiri" w:eastAsia="Amiri" w:cs="Amiri"/>
          <w:lang w:bidi="ar-SA"/>
          <w:color w:val="111111"/>
          <w:sz w:val="28"/>
          <w:szCs w:val="28"/>
          <w:rtl/>
        </w:rPr>
        <w:t xml:space="preserve">78 .الجواهر السنية والكرامات الاحمدية، مصري ،عبد الصمد بن عبدالله (قرن 11ه)، 1028ه- - ج 5 ص 549.</w:t>
      </w:r>
    </w:p>
    <w:p>
      <w:pPr>
        <w:pStyle w:val="BookText"/>
      </w:pPr>
      <w:r>
        <w:rPr>
          <w:rFonts w:ascii="Amiri" w:hAnsi="Amiri" w:eastAsia="Amiri" w:cs="Amiri"/>
          <w:lang w:bidi="ar-SA"/>
          <w:color w:val="111111"/>
          <w:sz w:val="28"/>
          <w:szCs w:val="28"/>
          <w:rtl/>
        </w:rPr>
        <w:t xml:space="preserve">79 .مناقب مرتضوي، كشفي ترمذي، محمد صالح بن عبدالله (-1016ه)، 1037ه- فارسي ، ج 15، ص 554.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مناقب الكوازين، عباسي، علي بن عبد القادر (- 1070ه)، -، -، ج 15، ص 553.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التحفة الشريفة في مناقب العثرة الاحمدية - ، ، ج 3، ص 856.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العتاد المنجي في مناقب الكنجي، -، -، -، ج 11، ص 21.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مدينة المعاجز ،بحراني، هاشم بن سليمان (-1107 ه)، 1090ه- -، ج 14، ص 336.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المحجة فيما نزل في القائم الحجة، بحراني ، هاشم بن سليمان (-1107 ه)، 107ه- ج 14، ص 114.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العروة الوثقى في اصحاب اهل الكسا، زيني،حسين بن اسماعيل، -، -، ج 11، ص 86.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فضائل امير المومنين (علیه السّلام) (كتاب في)، ج 12، ص 5.</w:t>
      </w:r>
    </w:p>
    <w:p>
      <w:pPr>
        <w:pStyle w:val="BookText"/>
      </w:pPr>
      <w:r>
        <w:rPr>
          <w:rFonts w:ascii="Amiri" w:hAnsi="Amiri" w:eastAsia="Amiri" w:cs="Amiri"/>
          <w:lang w:bidi="ar-SA"/>
          <w:color w:val="111111"/>
          <w:sz w:val="28"/>
          <w:szCs w:val="28"/>
          <w:rtl/>
        </w:rPr>
        <w:t xml:space="preserve">87 .شرح قصيدة حياة القلوب، كاشاني ،احمد بن محسن ( -1107ه)، -، -، ج 9، ص 862.</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شرح اسماء النبي صلى الله عليه وسلم ، ، ج 9، ص 200.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مدح النبي (صلّی اللَّهِ علیه وَ آلِهِ وَ سَلَّمَ )، -، -، -، ج 14، ص 323.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فتح الباب في فضل اهل البيت والآل والاصحاب، -، -، -، ج 11، ص 634 .</w:t>
      </w:r>
    </w:p>
    <w:p>
      <w:pPr>
        <w:pStyle w:val="BookText"/>
      </w:pPr>
      <w:r>
        <w:rPr>
          <w:rFonts w:ascii="Amiri" w:hAnsi="Amiri" w:eastAsia="Amiri" w:cs="Amiri"/>
          <w:lang w:bidi="ar-SA"/>
          <w:color w:val="111111"/>
          <w:sz w:val="28"/>
          <w:szCs w:val="28"/>
          <w:rtl/>
        </w:rPr>
        <w:t xml:space="preserve">91 .منقبة لأمير المؤمنين، -، -، -، ج 15، ص 732.</w:t>
      </w:r>
    </w:p>
    <w:p>
      <w:pPr>
        <w:pStyle w:val="BookText"/>
      </w:pPr>
      <w:r>
        <w:rPr>
          <w:rFonts w:ascii="Amiri" w:hAnsi="Amiri" w:eastAsia="Amiri" w:cs="Amiri"/>
          <w:lang w:bidi="ar-SA"/>
          <w:color w:val="111111"/>
          <w:sz w:val="28"/>
          <w:szCs w:val="28"/>
          <w:rtl/>
        </w:rPr>
        <w:t xml:space="preserve">92 تحفة الشمائل - - -، ج 3، ص 856.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الدرة اليتيمة في بعض فضائل السيدة العظيمة، مير غني حسيني، عبدالله بن ابراهيم ( -1207ه) ، 1164ه- -، ج 7، ص 274 .</w:t>
      </w:r>
    </w:p>
    <w:p>
      <w:pPr>
        <w:pStyle w:val="BookText"/>
      </w:pPr>
      <w:r>
        <w:rPr>
          <w:rFonts w:ascii="Amiri" w:hAnsi="Amiri" w:eastAsia="Amiri" w:cs="Amiri"/>
          <w:lang w:bidi="ar-SA"/>
          <w:color w:val="111111"/>
          <w:sz w:val="28"/>
          <w:szCs w:val="28"/>
          <w:rtl/>
        </w:rPr>
        <w:t xml:space="preserve">94 .فضائل أهل بدر رضوان الله عليهم، سويدي ، عبدالله بن حسين (1174-1104ه)، ج 12، ص 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شرح شافية أبي فراس في مناقب آل الرسول ومثالب بني العباس، حاج حسيني، محمد بن امير ( - 1174 ه)، 1183ه- -، ج 9، ص 612.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اتحاف السعداء بمناقب سيد الشهداء، مير غني حسيني، عبدالله بن ابراهيم (-1207ه)، 1186ه- -، ج 1، ص 131.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الفتح والبشرى في مناقب السيدة الزهراء ، جفري، محمد بن حسين (1186-1149ه)، . ، ج 11، ص 691.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المواهب والمنن في بعض مناقب سيدنا الامام الحسن ،جفري، محمد بن حسين (1149- 1186ه)، -، -، ج 15 ، ص 896.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قرة كل عين في بعض مناقب سيدنا الامام الحسين ،جفري، محمد بن حسين (1149- 1186ه)، -، -، ج 12، ص 577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مناقب ابي بكر بن ابي انوفا ، ج 15 ، ص 537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الابراج الاثنى عشر في وصف الائمة، -، -، -، ج 1، ص 97.</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المناقب ،والمثالب، شيرواني، حيدر علي بن محمد( قرن 12 ه)، -، -، ج 15 ، ص 557.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سرور ،الشيعة ،مجلسي، محمد تقي بن محمد باقر (قرن 12ه) ، فارسي، ج8، ص 768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مناقب العشرة، نقشبندي، اسماعيل بن عبد الله (قرن 12ه)، -، -، ج 15، ص 551.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وسيلة النجاة وذريعة المعاد، عاملي، محمد طالب بن محمد جعفر (قرن 12ه)، فارسي، ج 16، ص 792.</w:t>
      </w:r>
    </w:p>
    <w:p>
      <w:pPr>
        <w:pStyle w:val="BookText"/>
      </w:pPr>
      <w:r>
        <w:rPr>
          <w:rFonts w:ascii="Amiri" w:hAnsi="Amiri" w:eastAsia="Amiri" w:cs="Amiri"/>
          <w:lang w:bidi="ar-SA"/>
          <w:color w:val="111111"/>
          <w:sz w:val="28"/>
          <w:szCs w:val="28"/>
          <w:rtl/>
        </w:rPr>
        <w:t xml:space="preserve">106 . ذخيرة المآل في شرح عقد اللآل، عجيلي، احمد بن عبد القادر (1228-1140؟ ه)، 1203ه- -، ج 7، ص832.</w:t>
      </w:r>
    </w:p>
    <w:p>
      <w:pPr>
        <w:pStyle w:val="BookText"/>
      </w:pPr>
      <w:r>
        <w:rPr>
          <w:rFonts w:ascii="Amiri" w:hAnsi="Amiri" w:eastAsia="Amiri" w:cs="Amiri"/>
          <w:lang w:bidi="ar-SA"/>
          <w:color w:val="111111"/>
          <w:sz w:val="28"/>
          <w:szCs w:val="28"/>
          <w:rtl/>
        </w:rPr>
        <w:t xml:space="preserve">107 مدح النبي (صلّی اللَّهِ علیه وَ آلِهِ وَ سَلَّمَ ) (رسالة في)، ابن فيروز ، محمد بن عبدالله (1216-1142ه)، ج 14، ص 323.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قصيدة في مدح الامام علي كرم الله وجهه، حلي، سليمان بن داود، -، -، ج 12، ص 695.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نورنامه، ، ، ، تركي، ج 16، ص 569.</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ارشاد القلوب (منتخب)، -، -، -، ج 2، ص 46.</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فضائل علي بن أبي طالب(علیه السّلام)، -، -، -، ج 12، ص 14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شرح القصيدة اللامية، رشتي، كاظم بن قاسم (1259 - 1212ه)، 1358ه- -، ج 9، ص 887 .</w:t>
      </w:r>
    </w:p>
    <w:p>
      <w:pPr>
        <w:pStyle w:val="BookText"/>
      </w:pPr>
      <w:r>
        <w:rPr>
          <w:rFonts w:ascii="Amiri" w:hAnsi="Amiri" w:eastAsia="Amiri" w:cs="Amiri"/>
          <w:lang w:bidi="ar-SA"/>
          <w:color w:val="111111"/>
          <w:sz w:val="28"/>
          <w:szCs w:val="28"/>
          <w:rtl/>
        </w:rPr>
        <w:t xml:space="preserve">113 . الرسالة المكية في فضل سيدتنا فاطمة الزهراء ،رشتي، كاظم بن قاسم (1212- 1259ه)، -، -، ج 8، ص277.</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مناقب الأمير ،رشتي، كاظم بن قاسم (1212- 1259ه)، -، -، ج 15 ، ص 542.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الورود الزهية في مدح خير البرية، حسيني ، محمد بن علي بن فضل، -، -، ج 16، ص 768.</w:t>
      </w:r>
    </w:p>
    <w:p>
      <w:pPr>
        <w:pStyle w:val="BookText"/>
      </w:pPr>
      <w:r>
        <w:rPr>
          <w:rFonts w:ascii="Amiri" w:hAnsi="Amiri" w:eastAsia="Amiri" w:cs="Amiri"/>
          <w:lang w:bidi="ar-SA"/>
          <w:color w:val="111111"/>
          <w:sz w:val="28"/>
          <w:szCs w:val="28"/>
          <w:rtl/>
        </w:rPr>
        <w:t xml:space="preserve">116 . عطر العروس ولاح خمر الكؤوس من النفوس، امام الحرمين  همداني، محمد بن عبدالوهاب (-1303؟ ه)، 1273ه- -، ج 11، ص 127.</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مرأة المؤمنين في مناقب آل سيد المرسلين،-، -، ج 14، ص 361.</w:t>
      </w:r>
    </w:p>
    <w:p>
      <w:pPr>
        <w:pStyle w:val="BookText"/>
      </w:pPr>
      <w:r>
        <w:rPr>
          <w:rFonts w:ascii="Amiri" w:hAnsi="Amiri" w:eastAsia="Amiri" w:cs="Amiri"/>
          <w:lang w:bidi="ar-SA"/>
          <w:color w:val="111111"/>
          <w:sz w:val="28"/>
          <w:szCs w:val="28"/>
          <w:rtl/>
        </w:rPr>
        <w:t xml:space="preserve">118 . الباقيات الصالحات في مدح اهل البيت (منظوم)، فاروقي، عبدالباقي بن سليمان (1279-1204ه)، -، -، ج 3، ص 182.</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دقائق لطيفة من أسرار آل محمد، كرماني، محمد بن محمد کریم (1324-1263ه ) ، 1290 ه- لنگر، ج 7، ص 433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المناقب المرتضوية ،فارسي، ج 15، ص 555 .</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ثمرة الكريد في مناقب السلطان عبد المجيد ،كريدي، عثمان بن احمد (قرن 13ه)، ، ، تركي، ج 5، ص228.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جامع المناقب حسيني زنجاني، مرتضى بن يحيى (قرن 13ه)، - ، ، فارسي، ج 5، ص 347.</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ذخيرة المعاد تمامي شيرازي، محمد بن محمد صادق (قرن 13ه)، فارسی، ج 7، ص 834.</w:t>
      </w:r>
    </w:p>
    <w:p>
      <w:pPr>
        <w:pStyle w:val="BookText"/>
      </w:pPr>
      <w:r>
        <w:rPr>
          <w:rFonts w:ascii="Amiri" w:hAnsi="Amiri" w:eastAsia="Amiri" w:cs="Amiri"/>
          <w:lang w:bidi="ar-SA"/>
          <w:color w:val="111111"/>
          <w:sz w:val="28"/>
          <w:szCs w:val="28"/>
          <w:rtl/>
        </w:rPr>
        <w:t xml:space="preserve">124 . صفات النبي صلى الله عليه وسلم ، ج 10 ، ص 566.</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لؤلؤة البحار في منقبة الائمة الاطهار، نظام العلماء، محمد رفيع بن علي اصغر (1250- 1326ه)، 1300ه- - ، فارسي، ج13، ص 533.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مكتوب في معجزات الرسول، ؟ نودهي ، احمد بن محمد معروف (-1305ه)، فارسي، ج 15، ص 425</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مناقب ابي القاسم الجنيد ،ج 15 ، ص 537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مناقب الأولياء، -، -، -، فارسي، ج 15 ، ص 544.</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النجم الثاقب في نفائس المناقب، اردوبادي، ابوالقاسم بن محمد تقي (1333-1274ه)، 1327 ه- -، ج 16، ص 157.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مناقب اهل البيت ، ، ، ج 15، ص 543.</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المعاجز (منتخب) کرمانشاهي علي بن عظيم (قرن 14ه)، 1372ه- -، ج 14، ص 826.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الجواهر في مدح الباز عبد القادر الكيلاني ، بربير بيروتي، محمود بن عمر، -، ج5،ص 560.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الصراط المستقيم ،يزدي حائري ،علي اكبر ( قرن 14ه)، -، -، ج 10، ص 543.</w:t>
      </w:r>
    </w:p>
    <w:p>
      <w:pPr>
        <w:pStyle w:val="BookText"/>
      </w:pPr>
      <w:r>
        <w:rPr>
          <w:rFonts w:ascii="Amiri" w:hAnsi="Amiri" w:eastAsia="Amiri" w:cs="Amiri"/>
          <w:lang w:bidi="ar-SA"/>
          <w:color w:val="111111"/>
          <w:sz w:val="28"/>
          <w:szCs w:val="28"/>
          <w:rtl/>
        </w:rPr>
        <w:t xml:space="preserve">134 .درر الأخبار في فضائل حيدر الكرار ،رشتي حائري، محمد كاظم بن علي اكبر (قرن14ه)، ، -، ج 7، ص282.</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ضياء الابصار في معجزات المعصومين الاطهار،خسروي، محمد باقر میرزا (قرن14ه) ، فارسي، ج 10، ص711.</w:t>
      </w:r>
    </w:p>
    <w:p>
      <w:pPr>
        <w:pStyle w:val="BookText"/>
      </w:pPr>
      <w:r>
        <w:rPr>
          <w:rFonts w:ascii="Amiri" w:hAnsi="Amiri" w:eastAsia="Amiri" w:cs="Amiri"/>
          <w:lang w:bidi="ar-SA"/>
          <w:color w:val="111111"/>
          <w:sz w:val="28"/>
          <w:szCs w:val="28"/>
          <w:rtl/>
        </w:rPr>
        <w:t xml:space="preserve">136 . قلائد المرجان في مدح النقيب سلمان، دروبي، ابراهيم بن عبدالغني (قرن 14ه)، -، -، ج 12، ص 764 .</w:t>
      </w:r>
    </w:p>
    <w:p>
      <w:pPr>
        <w:pStyle w:val="BookText"/>
      </w:pPr>
      <w:r>
        <w:rPr>
          <w:rFonts w:ascii="Amiri" w:hAnsi="Amiri" w:eastAsia="Amiri" w:cs="Amiri"/>
          <w:lang w:bidi="ar-SA"/>
          <w:color w:val="111111"/>
          <w:sz w:val="28"/>
          <w:szCs w:val="28"/>
          <w:rtl/>
        </w:rPr>
        <w:t xml:space="preserve">137 .الحق الظاهر في شرح حال الشيخ عبد القادر،قرماني، علي بن محمد، -، -، ج 1، ص 694.</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العقد المنضد في مدائح حضرة المولى محمد ،عمري موصلي، محمد فهمي، ج 11، ص 175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درة الدرر في مدح سيد البشر، حسيني، علي بن محمد، -، -، ج 7، ص237.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شرح روض الزهر، حسيني، حيدر بن علي ، ، ج 9، ص 572</w:t>
      </w:r>
    </w:p>
    <w:p>
      <w:pPr>
        <w:pStyle w:val="BookText"/>
      </w:pPr>
      <w:r>
        <w:rPr>
          <w:rFonts w:ascii="IRNazanin" w:hAnsi="IRNazanin" w:eastAsia="IRNazanin" w:cs="IRNazanin"/>
          <w:lang w:bidi="fa-IR"/>
          <w:color w:val="111111"/>
          <w:sz w:val="28"/>
          <w:szCs w:val="28"/>
          <w:rtl/>
        </w:rPr>
        <w:t xml:space="preserve">141 . فضائل ابي عمر البجلي، مقدسي، احمد بن ،عیسی -، -، ج 12، ص3.</w:t>
      </w:r>
    </w:p>
    <w:p>
      <w:pPr>
        <w:pStyle w:val="BookText"/>
      </w:pPr>
      <w:r>
        <w:rPr>
          <w:rFonts w:ascii="IRNazanin" w:hAnsi="IRNazanin" w:eastAsia="IRNazanin" w:cs="IRNazanin"/>
          <w:lang w:bidi="fa-IR"/>
          <w:color w:val="111111"/>
          <w:sz w:val="28"/>
          <w:szCs w:val="28"/>
          <w:rtl/>
        </w:rPr>
        <w:t xml:space="preserve">142 . فضل الصحابة، محدث، موفق الدین ابوذر،-،-، ج 12، ص 26.</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مصباح الظلام في مناقب النبي واهل بيته الكرام، بغدادي، عبدالعزيز ،ج14، ص 716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منار الاشراف الى مودة ،الاشراف، حسني ، احمد -، -، ج 15 ، ص 484.</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مناقب ابي يزيد البسطامي، بسطامي، محمد بن عبد الحميد، -، -، ج 15، ص 538.</w:t>
      </w:r>
    </w:p>
    <w:p>
      <w:pPr>
        <w:pStyle w:val="BookText"/>
      </w:pPr>
      <w:r>
        <w:rPr>
          <w:rFonts w:ascii="Amiri" w:hAnsi="Amiri" w:eastAsia="Amiri" w:cs="Amiri"/>
          <w:lang w:bidi="ar-SA"/>
          <w:color w:val="111111"/>
          <w:sz w:val="28"/>
          <w:szCs w:val="28"/>
          <w:rtl/>
        </w:rPr>
        <w:t xml:space="preserve">146 . مناقب الإمام الشافعي وطبقات اصحابه ، ذهبي، ابو عبد الله، -، -، ج 15 ، ص 541.</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مناقب أمير المؤمنين (علیه السّلام)، بلادي  بحراني، علي بن محمد، ، ، ، ج 15 ، ص 542.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الاربعون حديثا في مناقب الامام علي ،-،-،-عربي - فارسي، ج 1، ص730.</w:t>
      </w:r>
    </w:p>
    <w:p>
      <w:pPr>
        <w:pStyle w:val="BookText"/>
      </w:pPr>
      <w:r>
        <w:rPr>
          <w:rFonts w:ascii="Amiri" w:hAnsi="Amiri" w:eastAsia="Amiri" w:cs="Amiri"/>
          <w:lang w:bidi="ar-SA"/>
          <w:color w:val="111111"/>
          <w:sz w:val="28"/>
          <w:szCs w:val="28"/>
          <w:rtl/>
        </w:rPr>
        <w:t xml:space="preserve">149 . الروضة الثالثة في فضائل النبي والائمة ، ج 8، ص 432 .</w:t>
      </w:r>
    </w:p>
    <w:p>
      <w:pPr>
        <w:pStyle w:val="BookText"/>
      </w:pPr>
      <w:r>
        <w:rPr>
          <w:rFonts w:ascii="Amiri" w:hAnsi="Amiri" w:eastAsia="Amiri" w:cs="Amiri"/>
          <w:lang w:bidi="ar-SA"/>
          <w:color w:val="111111"/>
          <w:sz w:val="28"/>
          <w:szCs w:val="28"/>
          <w:rtl/>
        </w:rPr>
        <w:t xml:space="preserve">150 . القصيدة الرائيه، -، -، -، ج 12، ص 673.</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المناقب، -، -، -، ج 15، ص 534.</w:t>
      </w:r>
    </w:p>
    <w:p>
      <w:pPr>
        <w:pStyle w:val="BookText"/>
      </w:pPr>
      <w:r>
        <w:rPr>
          <w:rFonts w:ascii="Amiri" w:hAnsi="Amiri" w:eastAsia="Amiri" w:cs="Amiri"/>
          <w:lang w:bidi="ar-SA"/>
          <w:color w:val="111111"/>
          <w:sz w:val="28"/>
          <w:szCs w:val="28"/>
          <w:rtl/>
        </w:rPr>
        <w:t xml:space="preserve">152 . المناقب (كتاب في)، -، -، -، ج 15، ص 534.</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تخميس الوتريات ، ج 4، ص 163.</w:t>
      </w:r>
    </w:p>
    <w:p>
      <w:pPr>
        <w:pStyle w:val="BookText"/>
      </w:pPr>
      <w:r>
        <w:rPr>
          <w:rFonts w:ascii="IRNazanin" w:hAnsi="IRNazanin" w:eastAsia="IRNazanin" w:cs="IRNazanin"/>
          <w:lang w:bidi="fa-IR"/>
          <w:color w:val="111111"/>
          <w:sz w:val="28"/>
          <w:szCs w:val="28"/>
          <w:rtl/>
        </w:rPr>
        <w:t xml:space="preserve">154 . رثاء الامام الحسين (علیه السّلام)، (رسالة في) ، ج 8، ص 43.</w:t>
      </w:r>
    </w:p>
    <w:p>
      <w:pPr>
        <w:pStyle w:val="BookText"/>
      </w:pPr>
      <w:r>
        <w:rPr>
          <w:rFonts w:ascii="Amiri" w:hAnsi="Amiri" w:eastAsia="Amiri" w:cs="Amiri"/>
          <w:lang w:bidi="ar-SA"/>
          <w:color w:val="111111"/>
          <w:sz w:val="28"/>
          <w:szCs w:val="28"/>
          <w:rtl/>
        </w:rPr>
        <w:t xml:space="preserve">155 . روضاتي جنده در فضائل ائمه، ، ، ، فارسي، ج 8، ص 394 .</w:t>
      </w:r>
    </w:p>
    <w:p>
      <w:pPr>
        <w:pStyle w:val="BookText"/>
      </w:pPr>
      <w:r>
        <w:rPr>
          <w:rFonts w:ascii="Amiri" w:hAnsi="Amiri" w:eastAsia="Amiri" w:cs="Amiri"/>
          <w:lang w:bidi="ar-SA"/>
          <w:color w:val="111111"/>
          <w:sz w:val="28"/>
          <w:szCs w:val="28"/>
          <w:rtl/>
        </w:rPr>
        <w:t xml:space="preserve">156 . شرح اسماء النبي حسب التيسير ،ج 9، ص 200.</w:t>
      </w:r>
    </w:p>
    <w:p>
      <w:pPr>
        <w:pStyle w:val="BookText"/>
      </w:pPr>
      <w:r>
        <w:rPr>
          <w:rFonts w:ascii="Amiri" w:hAnsi="Amiri" w:eastAsia="Amiri" w:cs="Amiri"/>
          <w:lang w:bidi="ar-SA"/>
          <w:color w:val="111111"/>
          <w:sz w:val="28"/>
          <w:szCs w:val="28"/>
          <w:rtl/>
        </w:rPr>
        <w:t xml:space="preserve">157 . شرح بديعية ابن البارزي في مدح النبي ، ، ج 9، ص 283.</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شرح قصيدة في مدح سعيد باشا والي بغداد ، ، -، ج 9، ص 886.</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صفات الرسول (صلّی اللَّهِ علیه وَ آلِهِ وَ سَلَّمَ ) ، -، -، -، ج 10، ص 564.</w:t>
      </w:r>
    </w:p>
    <w:p>
      <w:pPr>
        <w:pStyle w:val="BookText"/>
      </w:pPr>
      <w:r>
        <w:rPr>
          <w:rFonts w:ascii="IRNazanin" w:hAnsi="IRNazanin" w:eastAsia="IRNazanin" w:cs="IRNazanin"/>
          <w:lang w:bidi="fa-IR"/>
          <w:color w:val="111111"/>
          <w:sz w:val="28"/>
          <w:szCs w:val="28"/>
          <w:rtl/>
        </w:rPr>
        <w:t xml:space="preserve">160 . طبقات الوسطى (ملخص) ، ج10، ص 790.</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فضائل ابي بكر الصديق (رسالة في) ،ج 12، ص 2.</w:t>
      </w:r>
    </w:p>
    <w:p>
      <w:pPr>
        <w:pStyle w:val="BookText"/>
      </w:pPr>
      <w:r>
        <w:rPr>
          <w:rFonts w:ascii="Amiri" w:hAnsi="Amiri" w:eastAsia="Amiri" w:cs="Amiri"/>
          <w:lang w:bidi="ar-SA"/>
          <w:color w:val="111111"/>
          <w:sz w:val="28"/>
          <w:szCs w:val="28"/>
          <w:rtl/>
        </w:rPr>
        <w:t xml:space="preserve">162 . فضائل معصومين، ، ، -، ج 12، ص 20.</w:t>
      </w:r>
    </w:p>
    <w:p>
      <w:pPr>
        <w:pStyle w:val="BookText"/>
      </w:pPr>
      <w:r>
        <w:rPr>
          <w:rFonts w:ascii="Amiri" w:hAnsi="Amiri" w:eastAsia="Amiri" w:cs="Amiri"/>
          <w:lang w:bidi="ar-SA"/>
          <w:color w:val="111111"/>
          <w:sz w:val="28"/>
          <w:szCs w:val="28"/>
          <w:rtl/>
        </w:rPr>
        <w:t xml:space="preserve">163 . فضائل منتخبة، -، -، -، ج 12، ص 21.</w:t>
      </w:r>
    </w:p>
    <w:p>
      <w:pPr>
        <w:pStyle w:val="BookText"/>
      </w:pPr>
      <w:r>
        <w:rPr>
          <w:rFonts w:ascii="Amiri" w:hAnsi="Amiri" w:eastAsia="Amiri" w:cs="Amiri"/>
          <w:lang w:bidi="ar-SA"/>
          <w:color w:val="111111"/>
          <w:sz w:val="28"/>
          <w:szCs w:val="28"/>
          <w:rtl/>
        </w:rPr>
        <w:t xml:space="preserve">164 . قصيدة في مدح الرسول الاعظم ،ج 12، ص 697.</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قصيدة في مدح الرسول صلى الله عليه وسلم -- -، ج 12، ص 698.</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كشف اليقين في فضائل امیرالمؤمنين ، ((منتخب)، -، -، -، ج 13، ص283.</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مدح النبي (صلّی اللَّهِ علیه وَ آلِهِ وَ سَلَّمَ ) (ابيات في)، -، -، -، ج 14، ص 324 .</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مدح ورثاء النبي (صلّی اللَّهِ علیه وَ آلِهِ وَ سَلَّمَ )، ج 14، ص 324.</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معجزات اصحاب الكساء - ج 15 ، ص 9.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60" w:name="pg19271_233983"/>
    <w:bookmarkEnd w:id="60"/>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معجزات الرسول (صلّی اللَّهِ علیه وَ آلِهِ وَ سَلَّمَ )، -، -، -، فارسي، ج 15، ص 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مناقب ابي ايوب الانصاري، -، -، -، ج 15، ص 537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مناقب الامام ابي حنيفة رسالة في)، -، -، -، ج 15، ص 538.</w:t>
      </w:r>
    </w:p>
    <w:p>
      <w:pPr>
        <w:pStyle w:val="BookText"/>
      </w:pPr>
      <w:r>
        <w:rPr>
          <w:rFonts w:ascii="Amiri" w:hAnsi="Amiri" w:eastAsia="Amiri" w:cs="Amiri"/>
          <w:lang w:bidi="ar-SA"/>
          <w:color w:val="111111"/>
          <w:sz w:val="28"/>
          <w:szCs w:val="28"/>
          <w:rtl/>
        </w:rPr>
        <w:t xml:space="preserve">173 .مناقب الشيخ عبدالقادر الجيلاني ، ج 15، ص 546.</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مناقب الشيخ عبد القادر الجيلي (رسالة في) -، -، ج 15، ص 546.</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مناقب الشيخ عبدالقادر الكيلاني ج 15، ص 547.</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مناقب الصالحين، ، ، ، ج 15، ص 549.</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مناقب الصحابة، - ، -، -، ج 15، ص 549.</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مناقب امیر المؤمنين (علیه السّلام) ،ج 15، ص 543.</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منظومة وشرحها في مدح الرسول (صلى الله عليه وسلم)، -، -، -، ج 15، ص 729.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نسج الافكار لنيل الاوطار والانتصار علي الكفار، -، -، -، ج 16 ، ص 275 .</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نظم في مدح الرسول صلى الله عليه وسلم -، -، ج 16، ص 354.</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نقولات ومراسلات وقصيدة في مدح أبي بكر الصديق رضي الله عنه، -، -، -، ج 16، ص 453.</w:t>
      </w:r>
    </w:p>
    <w:p>
      <w:pPr>
        <w:pStyle w:val="Heading3"/>
      </w:pPr>
      <w:bookmarkStart w:id="153" w:name="_Toc74"/>
      <w:r>
        <w:t>فقه</w:t>
      </w:r>
      <w:bookmarkEnd w:id="1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كلام الامام السجاد علي بن حسين، السجاد (علیه السّلام)،(94- 38ه)، -، -، ج 13، ص 355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مناسك الحج، زيد بن علي (122-79ه)، -، -، ج 15 ، ص 496 .</w:t>
      </w:r>
    </w:p>
    <w:p>
      <w:pPr>
        <w:pStyle w:val="BookText"/>
      </w:pPr>
      <w:r>
        <w:rPr>
          <w:rFonts w:ascii="IRNazanin" w:hAnsi="IRNazanin" w:eastAsia="IRNazanin" w:cs="IRNazanin"/>
          <w:lang w:bidi="fa-IR"/>
          <w:color w:val="111111"/>
          <w:sz w:val="28"/>
          <w:szCs w:val="28"/>
          <w:rtl/>
        </w:rPr>
        <w:t xml:space="preserve">3.الفرائض ،ابوحنیفه نعمان بن ثابت (80-  150ه)، -، -، ج 11، ص 749.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المقدمة يا اللطيفة من تاليفات ابي حنيفة في الفقه والعبادات ،ابو حنيفه، نعمان بن ثابت (150-80ه)، -، -، ج 15 ، ص 377.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دعائم الاسلام، ابو حنيفه، نعمان بن ثابت (80- 150ه)، -، -، ج 7، ص 408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مجلس من فوائد الليث والرخصة في تقبيل اليد ،فهمي، ليث بن سعد (175-94ه)، ج 13، ص 821.</w:t>
      </w:r>
    </w:p>
    <w:p>
      <w:pPr>
        <w:pStyle w:val="BookText"/>
      </w:pPr>
      <w:r>
        <w:rPr>
          <w:rFonts w:ascii="Amiri" w:hAnsi="Amiri" w:eastAsia="Amiri" w:cs="Amiri"/>
          <w:lang w:bidi="ar-SA"/>
          <w:color w:val="111111"/>
          <w:sz w:val="28"/>
          <w:szCs w:val="28"/>
          <w:rtl/>
        </w:rPr>
        <w:t xml:space="preserve">7.الجهاد ابن مبارك ،عبدالله بن مبارك (118 - 181ه)، -، -، ج 5، ص 476.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الخراج، ابويوسف قاضي ،يعقوب بن ابراهيم (182- 113ه)، -، -، ج 7، ص3.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الآثار  شيباني، محمد بن حسن (189-131ه)، -، -، ج 1، ص 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الجامع الصغير في الفروع شيباني محمد بن حسن (189-131ه)، -، -، ج 5، ص 296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وصية ابي حنيفة، سمتي، يوسف بن خالد (قرن 2ه)، -، -، ج 10، ص330.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فقه الرضا علي بن موسى الرضا (علیه السّلام) (153 - 203ه)، -، -، ج 12، ص 100.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اختلاف العراقيين ،شافعي، محمد بن ادريس (204-150ه)، -، -، ج 1، ص 549.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اختلاف مالك والشافعي، شافعي، محمد بن ادريس (204-150ه)، -، -، ج 1، ص 552.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الورقات في أصول الفقه، شافعي، محمد بن ادريس (204-150ه)، -، -، ج 16، ص 764.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الحجة الصغيرة، ابن ابان، عیسی بن ابان (- 220ه)، -، -، ج 6 ، ص 484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الطهارة ،ابوعبيد ،هروي، قاسم بن سلام (154؟- 224ه)، -، -، ج 10، ص 855.</w:t>
      </w:r>
    </w:p>
    <w:p>
      <w:pPr>
        <w:pStyle w:val="BookText"/>
      </w:pPr>
      <w:r>
        <w:rPr>
          <w:rFonts w:ascii="Amiri" w:hAnsi="Amiri" w:eastAsia="Amiri" w:cs="Amiri"/>
          <w:lang w:bidi="ar-SA"/>
          <w:color w:val="111111"/>
          <w:sz w:val="28"/>
          <w:szCs w:val="28"/>
          <w:rtl/>
        </w:rPr>
        <w:t xml:space="preserve">18 . القضاء ،مروزي، سريج بن يونس (-235ه)، ، ج 12، ص 730.</w:t>
      </w:r>
    </w:p>
    <w:p>
      <w:pPr>
        <w:pStyle w:val="BookText"/>
      </w:pPr>
      <w:r>
        <w:rPr>
          <w:rFonts w:ascii="Amiri" w:hAnsi="Amiri" w:eastAsia="Amiri" w:cs="Amiri"/>
          <w:lang w:bidi="ar-SA"/>
          <w:color w:val="111111"/>
          <w:sz w:val="28"/>
          <w:szCs w:val="28"/>
          <w:rtl/>
        </w:rPr>
        <w:t xml:space="preserve">19 ،الصلاة، ابن حنبل، احمد بن محمد (164- 241ه)، -، -، ج 10، ص 582.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المسائل، ابن حنبل، احمد بن محمد (164- 241ه)، -، -، ج 14، ص 428.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الحجاب ،جاحظ، عمرو بن بحر (150-  255ه)، -، -، ج 6، ص 479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الوقف شيباني احمد بن عمر (261-181ه)، -، -، ج 16، ص 866.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.مقدمة ،ابوالطيب حمدون بن حمزة (- 261ه)، -، -، ج 15 ، ص 346.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الأشربة وذكر اختلاف الناس فيها، ابن قتيبه ،عبدالله بن مسلم (276-213ه)، -، -، ج2، ص 281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اختلاف الفقهاء (مختصر)، طبري، محمد بن جرير (224؟-310 ه)، -، -، ج 1، ص 550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صحيح ابن خزيمة، ابن خزیمه، محمد بن اسحاق (311-223ه)، -، -، ج 10، ص 501.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مسائل احمد بن حنبل ،خلال، احمد بن محمد (234؟- 311ه ) ، -، -، ج 14، ص 433 .</w:t>
      </w:r>
    </w:p>
    <w:p>
      <w:pPr>
        <w:pStyle w:val="BookText"/>
      </w:pPr>
      <w:r>
        <w:rPr>
          <w:rFonts w:ascii="Amiri" w:hAnsi="Amiri" w:eastAsia="Amiri" w:cs="Amiri"/>
          <w:lang w:bidi="ar-SA"/>
          <w:color w:val="111111"/>
          <w:sz w:val="28"/>
          <w:szCs w:val="28"/>
          <w:rtl/>
        </w:rPr>
        <w:t xml:space="preserve">28 .الاسراف ابن منذر محمد بن ابراهيم (242- 319 ه)، -، -، ج 2، ص 184.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الشروط طحاوي، احمد بن محمد (239؟ - 321ه)، -، -، ج 10، ص 357.</w:t>
      </w:r>
    </w:p>
    <w:p>
      <w:pPr>
        <w:pStyle w:val="BookText"/>
      </w:pPr>
      <w:r>
        <w:rPr>
          <w:rFonts w:ascii="Amiri" w:hAnsi="Amiri" w:eastAsia="Amiri" w:cs="Amiri"/>
          <w:lang w:bidi="ar-SA"/>
          <w:color w:val="111111"/>
          <w:sz w:val="28"/>
          <w:szCs w:val="28"/>
          <w:rtl/>
        </w:rPr>
        <w:t xml:space="preserve">30.الشروط الكبير ،طحاوي، احمد بن محمد (239؟- 321ه)، -، -، ج 10، ص 362.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الفروق، كرابيسي، محمد بن صالح (-322ه)، -، -، ج 11، ص 815.</w:t>
      </w:r>
    </w:p>
    <w:p>
      <w:pPr>
        <w:pStyle w:val="BookText"/>
      </w:pPr>
      <w:r>
        <w:rPr>
          <w:rFonts w:ascii="Amiri" w:hAnsi="Amiri" w:eastAsia="Amiri" w:cs="Amiri"/>
          <w:lang w:bidi="ar-SA"/>
          <w:color w:val="111111"/>
          <w:sz w:val="28"/>
          <w:szCs w:val="28"/>
          <w:rtl/>
        </w:rPr>
        <w:t xml:space="preserve">32.الزيادات في كتاب المزني، ابن زياد نيشابوري ،عبدالله بن محمد (324-238ه)، ج 8، ص 646 .</w:t>
      </w:r>
    </w:p>
    <w:p>
      <w:pPr>
        <w:pStyle w:val="BookText"/>
      </w:pPr>
      <w:r>
        <w:rPr>
          <w:rFonts w:ascii="Amiri" w:hAnsi="Amiri" w:eastAsia="Amiri" w:cs="Amiri"/>
          <w:lang w:bidi="ar-SA"/>
          <w:color w:val="111111"/>
          <w:sz w:val="28"/>
          <w:szCs w:val="28"/>
          <w:rtl/>
        </w:rPr>
        <w:t xml:space="preserve">33 .فروع  الدين ،كليني، محمد بن يعقوب (-329ه)، -، -، ج 11، ص 814.</w:t>
      </w:r>
    </w:p>
    <w:p>
      <w:pPr>
        <w:pStyle w:val="BookText"/>
      </w:pPr>
      <w:r>
        <w:rPr>
          <w:rFonts w:ascii="Amiri" w:hAnsi="Amiri" w:eastAsia="Amiri" w:cs="Amiri"/>
          <w:lang w:bidi="ar-SA"/>
          <w:color w:val="111111"/>
          <w:sz w:val="28"/>
          <w:szCs w:val="28"/>
          <w:rtl/>
        </w:rPr>
        <w:t xml:space="preserve">34 .ادب القاضي علي مذهب الشافعي، طبري، احمد بن ابي احمد ( -1335 ه)، -، -، ج 1، ص 592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الفرائض ،آجري محمد بن حسين (-360ه)، -، -، ج 11، ص 749.</w:t>
      </w:r>
    </w:p>
    <w:p>
      <w:pPr>
        <w:pStyle w:val="BookText"/>
      </w:pPr>
      <w:r>
        <w:rPr>
          <w:rFonts w:ascii="Amiri" w:hAnsi="Amiri" w:eastAsia="Amiri" w:cs="Amiri"/>
          <w:lang w:bidi="ar-SA"/>
          <w:color w:val="111111"/>
          <w:sz w:val="28"/>
          <w:szCs w:val="28"/>
          <w:rtl/>
        </w:rPr>
        <w:t xml:space="preserve">36 .تحريم النرد والشطرنج والملاهي، آجري ،محمد بن حسين ( -360 ه)، -، -، ج 3، ص 763.</w:t>
      </w:r>
    </w:p>
    <w:p>
      <w:pPr>
        <w:pStyle w:val="BookText"/>
      </w:pPr>
      <w:r>
        <w:rPr>
          <w:rFonts w:ascii="Amiri" w:hAnsi="Amiri" w:eastAsia="Amiri" w:cs="Amiri"/>
          <w:lang w:bidi="ar-SA"/>
          <w:color w:val="111111"/>
          <w:sz w:val="28"/>
          <w:szCs w:val="28"/>
          <w:rtl/>
        </w:rPr>
        <w:t xml:space="preserve">37 .شرح ادب القاضي للخصاف، جصاص، احمد بن علي (370-305ه)، -، -، ج 9، ص 164.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خزانة الفقه ،سمرقندي، نصر بن محمد (- 375 ه)، -، -، ج 7، ص 21.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عيون المسائل، سمرقندي، نصر بن محمد (- 375؟ ه)، -، -، ج 11، ص 409.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فوائد، سمرقندي، نصر بن محمد (-375 ؟ه) -، -، ج 12، ص 168.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مقدمة في الصلاة، سمرقندي، نصر بن محمد ( -375؟ ه ) ، -، -، ج 15، ص 365.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المقنع، شیخ صدوق، محمد بن علي (311 ؟- 381ه)، -، -، ج 15، ص 392.</w:t>
      </w:r>
    </w:p>
    <w:p>
      <w:pPr>
        <w:pStyle w:val="BookText"/>
      </w:pPr>
      <w:r>
        <w:rPr>
          <w:rFonts w:ascii="Amiri" w:hAnsi="Amiri" w:eastAsia="Amiri" w:cs="Amiri"/>
          <w:lang w:bidi="ar-SA"/>
          <w:color w:val="111111"/>
          <w:sz w:val="28"/>
          <w:szCs w:val="28"/>
          <w:rtl/>
        </w:rPr>
        <w:t xml:space="preserve">43 .شرح الاسلام (رسالة في)، شيخ صدوق، محمد  بن علي (311 ؟-381ه)، -، -، ج 9، ص 196.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كتاب من لا يحضره الفقيه، شیخ صدوق، محمد بن علي (311-381ه)، 381 ه- ایلاق ، ج 13، ص 125.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روضة العلماء ونزهة الفضلاء، زندوستي، علي بن حسين ( -382 ه)، -، -، ج 8، ص 445 .</w:t>
      </w:r>
    </w:p>
    <w:p>
      <w:pPr>
        <w:pStyle w:val="BookText"/>
      </w:pPr>
      <w:r>
        <w:rPr>
          <w:rFonts w:ascii="Amiri" w:hAnsi="Amiri" w:eastAsia="Amiri" w:cs="Amiri"/>
          <w:lang w:bidi="ar-SA"/>
          <w:color w:val="111111"/>
          <w:sz w:val="28"/>
          <w:szCs w:val="28"/>
          <w:rtl/>
        </w:rPr>
        <w:t xml:space="preserve">46 .الفقه المالكي واصوله، ابن ابي زيد ،عبدالله بن عبد الرحمن (386-310 ؟ه)، -، ج 12، ص 110.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السجل المنهي فيه عن الخمر، هادي المستجيبين، حمزة بن علي (-433ه) ، 400ه- ، ج 8، ص 715.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الهداية  بالخير، شيخ صدوق، محمد بن علي (311 - 381ه)، قرن 4 ه- -، ج 16، ص 605.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الايجاز، ابن لبان، محمد بن عبدالله (- 402 ه)، -، -، ج 3، ص 93.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اجوبة المسائل السروية مفید، محمد بن محمد (413-336ه)، -، -، ج 1، ص 349.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اجوبة المسائل الصاغانية، مفيد، محمد بن محمد (413-336ه)، -، -، ج 1، ص 358.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احكام النساء، مفيد محمد بن محمد (336- 413 ه)، -، -، ج 1، ص 490.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الاشراف في عامة فرايض اهل الاسلام ،مفيد ،محمد بن محمد (413-336ه)، ، ج 2، ص 279 .</w:t>
      </w:r>
    </w:p>
    <w:p>
      <w:pPr>
        <w:pStyle w:val="BookText"/>
      </w:pPr>
      <w:r>
        <w:rPr>
          <w:rFonts w:ascii="IRNazanin" w:hAnsi="IRNazanin" w:eastAsia="IRNazanin" w:cs="IRNazanin"/>
          <w:lang w:bidi="fa-IR"/>
          <w:color w:val="111111"/>
          <w:sz w:val="28"/>
          <w:szCs w:val="28"/>
          <w:rtl/>
        </w:rPr>
        <w:t xml:space="preserve">54 .الاعلام فيما اتفقت عليه الامامية من الاحكام ، مفید، محمد بن محمد (413-336ه)، ج 2، ص 564.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التشنيع على اقوال أبي حنيفة، مفيد، محمد بن محمد (413-336ه)، -، -، ج 4، ص392.</w:t>
      </w:r>
    </w:p>
    <w:p>
      <w:pPr>
        <w:pStyle w:val="BookText"/>
      </w:pPr>
      <w:r>
        <w:rPr>
          <w:rFonts w:ascii="IRNazanin" w:hAnsi="IRNazanin" w:eastAsia="IRNazanin" w:cs="IRNazanin"/>
          <w:lang w:bidi="fa-IR"/>
          <w:color w:val="111111"/>
          <w:sz w:val="28"/>
          <w:szCs w:val="28"/>
          <w:rtl/>
        </w:rPr>
        <w:t xml:space="preserve">56 .التشنيع على النعمان بن ثابت، مفید، محمد بن محمد (413-336ه)، -، -، ج 4، ص392.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الرد على اصحاب  العدد، مفید، محمد بن محمد (413-336ه)، -، -، ج 8، ص89.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العويص في الفقه، مفيد، محمد بن محمد (413 - 336ه)، -، -، ج 11، ص 371.</w:t>
      </w:r>
    </w:p>
    <w:p>
      <w:pPr>
        <w:pStyle w:val="BookText"/>
      </w:pPr>
      <w:r>
        <w:rPr>
          <w:rFonts w:ascii="Amiri" w:hAnsi="Amiri" w:eastAsia="Amiri" w:cs="Amiri"/>
          <w:lang w:bidi="ar-SA"/>
          <w:color w:val="111111"/>
          <w:sz w:val="28"/>
          <w:szCs w:val="28"/>
          <w:rtl/>
        </w:rPr>
        <w:t xml:space="preserve">59 .المسح على  الرجلين، مفيد، محمد بن محمد (413-336ه)، -، -، ج 14، ص 571.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المقنعة في الأصول والفروع، مفيد ،محمد بن محمد (413-336ه)، -، -، ج 15، ص 393.</w:t>
      </w:r>
    </w:p>
    <w:p>
      <w:pPr>
        <w:pStyle w:val="BookText"/>
      </w:pPr>
      <w:r>
        <w:rPr>
          <w:rFonts w:ascii="IRNazanin" w:hAnsi="IRNazanin" w:eastAsia="IRNazanin" w:cs="IRNazanin"/>
          <w:lang w:bidi="fa-IR"/>
          <w:color w:val="111111"/>
          <w:sz w:val="28"/>
          <w:szCs w:val="28"/>
          <w:rtl/>
        </w:rPr>
        <w:t xml:space="preserve">61 . المهر (مسألة في)، مفید، محمد بن محمد (413 - 336ه ) ، -، -، ج 15 ، ص 848.</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تهذيب الاحكام في معرفة الحلال والحرام ،؟ شيخ طوسي، محمد بن حسن (460-385ه)،413 ه- -، ج 5، ص 86.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حكم ذبائح اهل الكتاب، مفید، محمد بن محمد (413-336ه)، -، -، ج 6 ، ص 755.</w:t>
      </w:r>
    </w:p>
    <w:p>
      <w:pPr>
        <w:pStyle w:val="BookText"/>
      </w:pPr>
      <w:r>
        <w:rPr>
          <w:rFonts w:ascii="Amiri" w:hAnsi="Amiri" w:eastAsia="Amiri" w:cs="Amiri"/>
          <w:lang w:bidi="ar-SA"/>
          <w:color w:val="111111"/>
          <w:sz w:val="28"/>
          <w:szCs w:val="28"/>
          <w:rtl/>
        </w:rPr>
        <w:t xml:space="preserve">64 . ذبائح اهل الكتاب، مفيد، محمد بن محمد (413 - 336ه)، -، -، ج 7، ص 809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شرح حديث « ان المهر ما تراضيا عليه الناس »، مفيد محمد بن محمد (413-336ه ) ، - ، ج 9، ص 384.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الحيل ،قزويني، محمود بن حسن (-414ه)، ، -، ج 6، ص 870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التذكرة، همداني، عبد الجبار بن احمد (359- 415ه)، -، -، ج 4، ص 172.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العمل مع السلطان ،علم الهدى علي بن حسين (436- 355ه)، 415ه- ج 11، ص 324.</w:t>
      </w:r>
    </w:p>
    <w:p>
      <w:pPr>
        <w:pStyle w:val="BookText"/>
      </w:pPr>
      <w:r>
        <w:rPr>
          <w:rFonts w:ascii="Amiri" w:hAnsi="Amiri" w:eastAsia="Amiri" w:cs="Amiri"/>
          <w:lang w:bidi="ar-SA"/>
          <w:color w:val="111111"/>
          <w:sz w:val="28"/>
          <w:szCs w:val="28"/>
          <w:rtl/>
        </w:rPr>
        <w:t xml:space="preserve">69 . اللباب في الفقه، ابن محاملي، احمد بن محمد ( -415 ه) ، ، -، ج 13، ص 551.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المسائل الناصريات، علم الهدى، علي بن حسين (436- 355ه)، 415ه- ج 14، ص 493.</w:t>
      </w:r>
    </w:p>
    <w:p>
      <w:pPr>
        <w:pStyle w:val="BookText"/>
      </w:pPr>
      <w:r>
        <w:rPr>
          <w:rFonts w:ascii="Amiri" w:hAnsi="Amiri" w:eastAsia="Amiri" w:cs="Amiri"/>
          <w:lang w:bidi="ar-SA"/>
          <w:color w:val="111111"/>
          <w:sz w:val="28"/>
          <w:szCs w:val="28"/>
          <w:rtl/>
        </w:rPr>
        <w:t xml:space="preserve">71 .المسح على الخفين، علم الهدى، علي بن حسين (436- 355ه)، 415ه- ج 14 ، ص 570.</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نكاح المتعة، علم الهدى، علي بن حسين (436-355ه)، 427 ه- -، ج 16، ص 459.</w:t>
      </w:r>
    </w:p>
    <w:p>
      <w:pPr>
        <w:pStyle w:val="BookText"/>
      </w:pPr>
      <w:r>
        <w:rPr>
          <w:rFonts w:ascii="Amiri" w:hAnsi="Amiri" w:eastAsia="Amiri" w:cs="Amiri"/>
          <w:lang w:bidi="ar-SA"/>
          <w:color w:val="111111"/>
          <w:sz w:val="28"/>
          <w:szCs w:val="28"/>
          <w:rtl/>
        </w:rPr>
        <w:t xml:space="preserve">73.الصلاة وشرح حقيقتها (رسالة في)، ابن سينا ، حسين بن عبدالله (370-428ه)، -، -، ج 10، ص 618 .</w:t>
      </w:r>
    </w:p>
    <w:p>
      <w:pPr>
        <w:pStyle w:val="BookText"/>
      </w:pPr>
      <w:r>
        <w:rPr>
          <w:rFonts w:ascii="Amiri" w:hAnsi="Amiri" w:eastAsia="Amiri" w:cs="Amiri"/>
          <w:lang w:bidi="ar-SA"/>
          <w:color w:val="111111"/>
          <w:sz w:val="28"/>
          <w:szCs w:val="28"/>
          <w:rtl/>
        </w:rPr>
        <w:t xml:space="preserve">74 .الفقه الحنفي (كتاب في)، قدوري، احمد بن محمد (428-362ه)، -، -، ج 12، ص 97.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تنبيه على المختار ،قدوري، احمد بن محمد (428-362ه)، -، -، ج 5، ص 32.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متن الحاوي ،قدوري، احمد بن محمد (362-  428ه)، -، -، ج 13، ص 762.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مختصر القدوري في فروع الحنفية، قدوري ،  احمد بن محمد (428-362ه)، ج 14، ص 229.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الأسرار في الأصول والفروع، دبوسي، عبدالله بن  عمر ( 430-367 ه)، -، -، ج 2، ص178.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الفقه (رسالة في)، مستغفري، جعفر بن محمد (432 -350ه ) ، ، -، ج 12، ص 39.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اجوبة المسائل الرازية، علم الهدى، علي بن حسين (436 - 355 ه)، -، -، ج 1، ص 347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اجوبة المسائل الموصليات (الثانية)، علم الهدى، علي بن حسين (436-355ه)، ج 1، ص 374.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اجوبة المسائل الميافارقيات، علم الهدى، علي بن حسين (436-355ه)، -، -، ج 1، ص 376.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اجوبة المسائل النيليات، علم الهدى، علي بن حسين (436- 355ه ) ، ، ، ج 1، ص 381.</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اجوبة المسائل الواسطيات ،علم الهدى، علي بن حسين (436-355ه)، -، -، ج 1، ص 382.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الانتصار في مفردات الامامية، علم الهدى، علي بن حسين (436- 355ه)، -، -، ج 2، ص 786.</w:t>
      </w:r>
    </w:p>
    <w:p>
      <w:pPr>
        <w:pStyle w:val="BookText"/>
      </w:pPr>
      <w:r>
        <w:rPr>
          <w:rFonts w:ascii="Amiri" w:hAnsi="Amiri" w:eastAsia="Amiri" w:cs="Amiri"/>
          <w:lang w:bidi="ar-SA"/>
          <w:color w:val="111111"/>
          <w:sz w:val="28"/>
          <w:szCs w:val="28"/>
          <w:rtl/>
        </w:rPr>
        <w:t xml:space="preserve">86 .الرد على اصحاب العدد ،علم الهدى ،علي بن حسين ( 436-355ه)، -، -، ج 8، ص 90.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 .تزويج علي (علیه السّلام) بنته من عمر، علم الهدى ، علي بن حسين (436-355ه)، ج4، ص 323.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تقدم الايجاب على القبول في العقود ،علم الهدى، علي بن حسين (436-355ه)، ج 4، ص 717 .</w:t>
      </w:r>
    </w:p>
    <w:p>
      <w:pPr>
        <w:pStyle w:val="BookText"/>
      </w:pPr>
      <w:r>
        <w:rPr>
          <w:rFonts w:ascii="Amiri" w:hAnsi="Amiri" w:eastAsia="Amiri" w:cs="Amiri"/>
          <w:lang w:bidi="ar-SA"/>
          <w:color w:val="111111"/>
          <w:sz w:val="28"/>
          <w:szCs w:val="28"/>
          <w:rtl/>
        </w:rPr>
        <w:t xml:space="preserve">89 .جمل العلم والعمل، علم الهدى، علي بن حسين (436 - 355 ه)، -، -، ج 5، ص 443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خلاصة الانتصار، علم الهدى، علي بن حسين (436- 355ه)، -، -، ج 7، ص 81.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رسائل علم الهدى، علي بن حسين (355- 436 ه)، -، -، ج 8، ص118.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مسالة في الكر ،علم الهدى، علي بن حسين  (436- 355ه) ، -، -، ج 14، ص 544.</w:t>
      </w:r>
    </w:p>
    <w:p>
      <w:pPr>
        <w:pStyle w:val="BookText"/>
      </w:pPr>
      <w:r>
        <w:rPr>
          <w:rFonts w:ascii="Amiri" w:hAnsi="Amiri" w:eastAsia="Amiri" w:cs="Amiri"/>
          <w:lang w:bidi="ar-SA"/>
          <w:color w:val="111111"/>
          <w:sz w:val="28"/>
          <w:szCs w:val="28"/>
          <w:rtl/>
        </w:rPr>
        <w:t xml:space="preserve">93.مسألة من نوي العصر من شهر رمضان لا يبطل صومه ،علم الهدى، علي بن حسين (355- 436ه-)، -، -، ج 14، ص 547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معنى الباء في قوله تعالى «و امسحو برؤوسكم»، علم الهدى، علي بن حسين (355- 436ه)، ، -، ج 15 ، ص 90.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الأجناس، ناطفي، احمد بن محمد (-446ه)، ، ج 1، ص318.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الجمل في الاحكام ،ناطفي، احمد بن محمد (- 446ه)، -، -، ج 5، ص 444.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الفائدة في الاوزان والمقادير، اصفهاني، عبدالله بن محمد ( -446ه)، -، -، ج 11، ص 573.</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الكافي في الفقه، ابوالصلاح حلبي، تقي بن نجم (447 - 374ه)، -، -، ج 13، ص 54.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وقفي الهلال والخصاف (مختصر)، ناصحي، عبدالله بن حسين (-447ه)، ج 16، ص 875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معونة الفارض وكفاية الفرائض، كراجكي،محمد بن علي ( -449 ه)، -، -، ج 15، ص 98.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آداب القضاة ماوردي، علي بن محمد (364-450 ه)، -، -، ج 1، ص 49.</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ادب القاضي، ماوردي، علي بن محمد (364- 450 ه)، -، -، ج 1، ص 590.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الاحكام السلطانية، ماوردي، علي بن محمد (450 - 364ه)، -، -، ج 1، ص 472.</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التعليقة الكبرى في الفقه الشافعي، طبري ،طاهر بن عبد الله ( 450-348ه)، ج4، ص 537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الحاوي الكبير في الفروع، ماوردي، علي بن  محمد ( 450-364ه)، -، -، ج 6، ص 461.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الرتبة في طلب الحسبة، ماوردي، علي بن محمد ( 450-364ه)، -، -، ج8، ص 41.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المحلي في شرح المجلي، ابن حزم، علي بن احمد (456-384ه )، -، -، ج 14، ص 132.</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مسائل الخلاف، بيهقي، احمد بن حسين (458-384ه ) ، -، -، ج 14، ص 445.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الايجاز في الفرائض، شيخ طوسي، محمد بن حسن (460-385ه)، -، -، ج 3، ص 96.</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الجمل والعقود، شيخ طوسي، محمد بن حسن (460-385ه)، -، -، ج 5، ص 448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المبسوط في الفقه شيخ طوسي، محمد بن حسن (460-385ه)، -، -، ج 13، ص 736.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المختصر من شرح المختصر، شيخ طوسي ، محمد بن حسن (460-385ه)، ج 14، ص 265.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المسائل الحائرية، شيخ طوسي، محمد بن  حسن (460-385ه)، -، -، ج 14، ص 442.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النهاية في مجرد الفقه والفتاوى، شيخ طوسي ، محمد بن حسن (460-385ه)، -، -، ج 16، ص 504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تحريم الفقاع، شيخ طوسي، محمد بن حسن (460-385ه )، -، -، ج 3، ص 762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عمل اليوم والليلة، شيخ طوسي، محمد بن حسن (460-385ه ) ، -، -، ج 11، ص 326.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ما لا يسع المكلف جهله، شيخ طوسي، محمد بن حسن (460-385ه)، -، -، ج 13، ص 685.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مسائل الخلاف مع الكل في الفقه، شيخ طوسي، محمد بن حسن (460-385ه)، ج 14، ص 446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مسائل النكاح، شيخ طوسي، محمد بن حسن (460-385ه ) ، -، -، ج 14، ص 494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النتف سغدي، علي بن حسين (-461 ه)، - ، ج 16، ص 133.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الإستذكار الجامع لمذاهب ائمة الامصار وفيما تضمنه الموطا من المعاني والآثار ،ابن عبدالبر، يوسف بن عبدالله (463-368ه)، -، -، ج2، ص128.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المهذب، ابن براج، عبدالعزيز بن تحریر (400؟- 481؟) ، 467 ه- -، ج 15، ص 842.</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المهذب في المذهب، ابو اسحاق شيرازي، ابراهيم بن علي (393؟- 476ه)، 469ه- -، ج 15، ص 846.</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شرح مختصر القدوري، اقطع، احمد بن محمد ( -474ه)، -، -، ج 10، ص 119.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التنبيه، ابواسحاق شيرازي، ابراهيم بن علي (393؟- 476ه)، -، -، ج 5، ص 14.</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كفاية النبيه في شرح التنبيه، ابو اسحاق شيرازي، ابراهيم بن علي (393؟- 476ه)، ج 13، ص 342.</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تتمة الابانة، متولي، عبدالرحمان بن مأمون (478-426ه)، -، -، ج 3، ص 672.</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مختصر في الفرائض، متولي، عبدالرحمان بن مأمون (478-426ه)، -، -، ج 14، ص 223.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مسائل دعوي الحيطان والطرق والابواب، دامغاني، محمد بن علي (478-398ه)، ج 14، ص 451.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نهاية المطلب في دراية المذهب، امام الحرمين، عبد الملك بن عبدالله (478-419ه)، - ، -، ج 16، ص 510.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القاضي في الفقه ابن براج، عبدالعزيز بن تحرير ( 4400 - 481ه) ، -، -، ج 12، ص 327.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جواهر الفقه، ابن براج، عبدالعزيز بن تحریر (400؟- 481ه)، -، -، ج 5، ص 556.</w:t>
      </w:r>
    </w:p>
    <w:p>
      <w:pPr>
        <w:pStyle w:val="BookText"/>
      </w:pPr>
      <w:r>
        <w:rPr>
          <w:rFonts w:ascii="Amiri" w:hAnsi="Amiri" w:eastAsia="Amiri" w:cs="Amiri"/>
          <w:lang w:bidi="ar-SA"/>
          <w:color w:val="111111"/>
          <w:sz w:val="28"/>
          <w:szCs w:val="28"/>
          <w:rtl/>
        </w:rPr>
        <w:t xml:space="preserve">133 .شرح جمل العلم والعمل، ابن براج ، عبدالعزيز بن تحرير (400؟-481ه)، ج 9، ص 372.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العصير (رسالة في)، شمس الائمه سرخسي ، محمد بن احمد (-483ه)، ج 11، ص 126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المبسوط في شرح الكافي، شمس الائمه سرخسي، محمد بن احمد (-483ه)، ج 13، ص 736.</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غاية الاختصار ،روذراوري، محمد بن حسين (488-437؟ ه)، -، -، ج 11، ص 427 .</w:t>
      </w:r>
    </w:p>
    <w:p>
      <w:pPr>
        <w:pStyle w:val="BookText"/>
      </w:pPr>
      <w:r>
        <w:rPr>
          <w:rFonts w:ascii="Amiri" w:hAnsi="Amiri" w:eastAsia="Amiri" w:cs="Amiri"/>
          <w:lang w:bidi="ar-SA"/>
          <w:color w:val="111111"/>
          <w:sz w:val="28"/>
          <w:szCs w:val="28"/>
          <w:rtl/>
        </w:rPr>
        <w:t xml:space="preserve">137 .غاية الاختصار ونهاية الإعجاز، ابوشجاع  اصفهاني، احمد بن حسين (488-433؟ ه)، -، ، ج 11، ص 428.</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الحجة على تارك المحجة، مقدسي، نصر بن ابراهيم ( 490-407 ه)، -، -، ج 6، ص 484.</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اقضية الرسول (صلّی اللَّهِ علیه وَ آلِهِ وَ سَلَّمَ )، ابن طلاع، محمد بن احمد (404؟- 497ه)، -، -، ج 2، ص 627 .</w:t>
      </w:r>
    </w:p>
    <w:p>
      <w:pPr>
        <w:pStyle w:val="BookText"/>
      </w:pPr>
      <w:r>
        <w:rPr>
          <w:rFonts w:ascii="Amiri" w:hAnsi="Amiri" w:eastAsia="Amiri" w:cs="Amiri"/>
          <w:lang w:bidi="ar-SA"/>
          <w:color w:val="111111"/>
          <w:sz w:val="28"/>
          <w:szCs w:val="28"/>
          <w:rtl/>
        </w:rPr>
        <w:t xml:space="preserve">140 . المقنع على مذهب الامام مالك، ابن طلاع ، محمد بن احمد (404؟- 497ه)، ، ، ج15، ص 394.</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روضة القضاة وطريق النجاة في ادب القضاء، سمناني، علي بن محمد (-499ه)، -، -، ج 8، ص 450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سراج المصلي وبدر المبتدي والمنتهي، سمناني ، علي بن محمد (-499ه)، -، -، ج 8، ص 737 .</w:t>
      </w:r>
    </w:p>
    <w:p>
      <w:pPr>
        <w:pStyle w:val="BookText"/>
      </w:pPr>
      <w:r>
        <w:rPr>
          <w:rFonts w:ascii="Amiri" w:hAnsi="Amiri" w:eastAsia="Amiri" w:cs="Amiri"/>
          <w:lang w:bidi="ar-SA"/>
          <w:color w:val="111111"/>
          <w:sz w:val="28"/>
          <w:szCs w:val="28"/>
          <w:rtl/>
        </w:rPr>
        <w:t xml:space="preserve">143 . احكام الحنفية، -، - ، ، ج 1، ص 466.</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اشارة السبق الى معرفة الحق في اصول الدين وفروعه العبادية، حلبي، علي بن حسن (قرن 5 ه ) ، ، ، ج 2، ص 258.</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الاقتصاد الهادي الى طريق الرشاد فيما يجب على العباد شيخ طوسي، محمد بن حسن (460 - 385ه ) ، قرن 5 ه- -، ج 2، ص 615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المراسم العلوية في الاحكام النبوية، سلار ديلمي، حمزة بن عبد العزيز (-463 ه)، قرن 5 ه- -، ج 14، ص 384.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بحر المذهب ،روياني، عبدالواحد بن اسماعيل (502-415ه ) ، ، ، ج 3، ص 230.</w:t>
      </w:r>
    </w:p>
    <w:p>
      <w:pPr>
        <w:pStyle w:val="BookText"/>
      </w:pPr>
      <w:r>
        <w:rPr>
          <w:rFonts w:ascii="Amiri" w:hAnsi="Amiri" w:eastAsia="Amiri" w:cs="Amiri"/>
          <w:lang w:bidi="ar-SA"/>
          <w:color w:val="111111"/>
          <w:sz w:val="28"/>
          <w:szCs w:val="28"/>
          <w:rtl/>
        </w:rPr>
        <w:t xml:space="preserve">148 . نظم  الخلافيات، نسفي، عمر بن محمد (537-461 ه ) ، 504ه- -، ج 16، ص 337.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الواجبات والنصائح (رسالة في)، غزالي، محمد بن محمد (505-450ه)، -، -، ج 16، ص 676.</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الوسيط في الفقه الشافعي، غزالي، محمد بن محمد (505-450ه)، -، -، ج 16 ، ص 781.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روضة الاحكام وزينة الحكام، روياني، شريح بن عبد الكريم ( -505ه)، -، -، ج 8، ص 401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فرض الدين ،غزالي، محمد بن محمد (450- 505ه)، -، -، ج 11، ص 784.</w:t>
      </w:r>
    </w:p>
    <w:p>
      <w:pPr>
        <w:pStyle w:val="BookText"/>
      </w:pPr>
      <w:r>
        <w:rPr>
          <w:rFonts w:ascii="IRNazanin" w:hAnsi="IRNazanin" w:eastAsia="IRNazanin" w:cs="IRNazanin"/>
          <w:lang w:bidi="fa-IR"/>
          <w:color w:val="111111"/>
          <w:sz w:val="28"/>
          <w:szCs w:val="28"/>
          <w:rtl/>
        </w:rPr>
        <w:t xml:space="preserve">153 . الشروط والوثائق، ، ، ، ج 10، ص 363.</w:t>
      </w:r>
    </w:p>
    <w:p>
      <w:pPr>
        <w:pStyle w:val="BookText"/>
      </w:pPr>
      <w:r>
        <w:rPr>
          <w:rFonts w:ascii="Amiri" w:hAnsi="Amiri" w:eastAsia="Amiri" w:cs="Amiri"/>
          <w:lang w:bidi="ar-SA"/>
          <w:color w:val="111111"/>
          <w:sz w:val="28"/>
          <w:szCs w:val="28"/>
          <w:rtl/>
        </w:rPr>
        <w:t xml:space="preserve">154 . شرح ادب القاضي للخصاف ،ج 9، ص 166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الهداية في فروع الحنبلية، كلوذاني، محفوظ بن احمد (510-432 ه) ، -، -، ج 16، ص 623.</w:t>
      </w:r>
    </w:p>
    <w:p>
      <w:pPr>
        <w:pStyle w:val="BookText"/>
      </w:pPr>
      <w:r>
        <w:rPr>
          <w:rFonts w:ascii="Amiri" w:hAnsi="Amiri" w:eastAsia="Amiri" w:cs="Amiri"/>
          <w:lang w:bidi="ar-SA"/>
          <w:color w:val="111111"/>
          <w:sz w:val="28"/>
          <w:szCs w:val="28"/>
          <w:rtl/>
        </w:rPr>
        <w:t xml:space="preserve">156 . شرح السنة ،بغوي حسين بن مسعود (436 - 510 ه)، -، -، ج 9، ص 589.</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كفاية المفتي، ابن عقيل، علي بن عقيل (513-431ه)، -، -، ج 13، ص 341.</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السماع (رسالة في)، طرطوشي، محمد بن وليد (520-451ه)، -، -، ج 8، ص828.</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الفرائض ابن رشد، محمد بن احمد (- 520ه)، -، -، ج 11، ص 750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مسائل الخلاف ،(منتخب)، طبرسي، فضل بن حسن (468؟-548؟ ه)، 520ه- ج 14 ، ص 449 .</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شرح مختصر الطحاوي، اسبيجابي، علي بن محمد ( 535-454 ه)، -، -، ج 10، ص 116.</w:t>
      </w:r>
    </w:p>
    <w:p>
      <w:pPr>
        <w:pStyle w:val="BookText"/>
      </w:pPr>
      <w:r>
        <w:rPr>
          <w:rFonts w:ascii="Amiri" w:hAnsi="Amiri" w:eastAsia="Amiri" w:cs="Amiri"/>
          <w:lang w:bidi="ar-SA"/>
          <w:color w:val="111111"/>
          <w:sz w:val="28"/>
          <w:szCs w:val="28"/>
          <w:rtl/>
        </w:rPr>
        <w:t xml:space="preserve">162 . الفتاوى الصغرى، صدر الشهيد،عمر بن عبد العزيز (536-483 ه)، -، -، ج 11، ص 616.</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الواقعات، صدر الشهيد، عمر بن عبدالعزيز (536-483ه ) ، ، ، ج 16، ص 720.</w:t>
      </w:r>
    </w:p>
    <w:p>
      <w:pPr>
        <w:pStyle w:val="BookText"/>
      </w:pPr>
      <w:r>
        <w:rPr>
          <w:rFonts w:ascii="Amiri" w:hAnsi="Amiri" w:eastAsia="Amiri" w:cs="Amiri"/>
          <w:lang w:bidi="ar-SA"/>
          <w:color w:val="111111"/>
          <w:sz w:val="28"/>
          <w:szCs w:val="28"/>
          <w:rtl/>
        </w:rPr>
        <w:t xml:space="preserve">164 . شرح أدب القاضي للخصاف، صدر الشهيد ،عمر بن عبدالعزيز (536-483ه)، -، -، ، ج 9، ص 165.</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شرح ترتيب الجامع الصغير، صدر الشهيد ، عمر بن عبدالعزيز (536-483ه)، ، ج 9، ص 325.</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فتاوی حسام الدین، صدر الشهيد، عمر بن  عبد العزيز (536-483ه)، -، -، ج 11، ص 608. .</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الفقه، نسفي، عمر بن محمد (537-461ه)، ، -، ج 12، ص39.</w:t>
      </w:r>
    </w:p>
    <w:p>
      <w:pPr>
        <w:pStyle w:val="BookText"/>
      </w:pPr>
      <w:r>
        <w:rPr>
          <w:rFonts w:ascii="Amiri" w:hAnsi="Amiri" w:eastAsia="Amiri" w:cs="Amiri"/>
          <w:lang w:bidi="ar-SA"/>
          <w:color w:val="111111"/>
          <w:sz w:val="28"/>
          <w:szCs w:val="28"/>
          <w:rtl/>
        </w:rPr>
        <w:t xml:space="preserve">168 . طلبة الطلبة، نسفي، عمر بن محمد (461- 537 ه)، -، -، ج 10، ص 849.</w:t>
      </w:r>
    </w:p>
    <w:p>
      <w:pPr>
        <w:pStyle w:val="BookText"/>
      </w:pPr>
      <w:r>
        <w:rPr>
          <w:rFonts w:ascii="Amiri" w:hAnsi="Amiri" w:eastAsia="Amiri" w:cs="Amiri"/>
          <w:lang w:bidi="ar-SA"/>
          <w:color w:val="111111"/>
          <w:sz w:val="28"/>
          <w:szCs w:val="28"/>
          <w:rtl/>
        </w:rPr>
        <w:t xml:space="preserve">169 . نظم الجامع الصغير، نسفي، عمر بن محمد (537-461ه ) ، -، -، ج 16، ص 334.</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خلاصة ،الفتاوى ،بخاري، طاهر بن احمد (542-482 ه)، -، -، ج 7، ص 119. 119.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وجيز المحيط، سرخسي، محمد بن محمد (- 544ه ) ، -، -، ج 16، ص 755.</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محاسن الاسلام والشرايع، زاهد بخاري، محمد بن عبدالرحمن (-546ه)، ج 14، ص 92.</w:t>
      </w:r>
    </w:p>
    <w:p>
      <w:pPr>
        <w:pStyle w:val="BookText"/>
      </w:pPr>
      <w:r>
        <w:rPr>
          <w:rFonts w:ascii="Amiri" w:hAnsi="Amiri" w:eastAsia="Amiri" w:cs="Amiri"/>
          <w:lang w:bidi="ar-SA"/>
          <w:color w:val="111111"/>
          <w:sz w:val="28"/>
          <w:szCs w:val="28"/>
          <w:rtl/>
        </w:rPr>
        <w:t xml:space="preserve">173 .الايلاف طبرسي، فضل بن حسن (468؟ - 548 ه)، -، -، ج 3، ص 152.</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تحقيق المحيط في شرح الوسيط، خبوشاني ، محمد بن موفق ( -548ه)، -، -، ج 4، ص 74.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الملتقط في الفتاوى، سمرقندي، محمد بن  يوسف ( -556ه) ، 549ه- -، ج 15 ، ص 438 .</w:t>
      </w:r>
    </w:p>
    <w:p>
      <w:pPr>
        <w:pStyle w:val="BookText"/>
      </w:pPr>
      <w:r>
        <w:rPr>
          <w:rFonts w:ascii="Amiri" w:hAnsi="Amiri" w:eastAsia="Amiri" w:cs="Amiri"/>
          <w:lang w:bidi="ar-SA"/>
          <w:color w:val="111111"/>
          <w:sz w:val="28"/>
          <w:szCs w:val="28"/>
          <w:rtl/>
        </w:rPr>
        <w:t xml:space="preserve">176 . الكفاية في احكام الفرائض، اشنهي، عبد العزيز بن علي ( -550 ؟ه)، ، ، ج 13 ، ص 324.</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رسوم القضاة وكتاب الشروط، سمرقندي ،  احمد بن محمد ( -550ه)، -، -، ج 8، ص302.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مجمع النوازل والحوادث والواقعات، كشي ، احمد بن موسى ( -550ه)، ج 13، ص 865.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مختصر في الفرائض، اشتهي، عبدالعزيز بن علي ( -550 ه)، ، ، ج 14، ص 223.</w:t>
      </w:r>
    </w:p>
    <w:p>
      <w:pPr>
        <w:pStyle w:val="BookText"/>
      </w:pPr>
      <w:r>
        <w:rPr>
          <w:rFonts w:ascii="Amiri" w:hAnsi="Amiri" w:eastAsia="Amiri" w:cs="Amiri"/>
          <w:lang w:bidi="ar-SA"/>
          <w:color w:val="111111"/>
          <w:sz w:val="28"/>
          <w:szCs w:val="28"/>
          <w:rtl/>
        </w:rPr>
        <w:t xml:space="preserve">180.حصر المسائل وقصر الدلائل، سمرقندي ، محمد بن احمد (-553ه)، -، -، ج 1، ص 660.</w:t>
      </w:r>
    </w:p>
    <w:p>
      <w:pPr>
        <w:pStyle w:val="BookText"/>
      </w:pPr>
      <w:r>
        <w:rPr>
          <w:rFonts w:ascii="Amiri" w:hAnsi="Amiri" w:eastAsia="Amiri" w:cs="Amiri"/>
          <w:lang w:bidi="ar-SA"/>
          <w:color w:val="111111"/>
          <w:sz w:val="28"/>
          <w:szCs w:val="28"/>
          <w:rtl/>
        </w:rPr>
        <w:t xml:space="preserve">181 . الفقه النافع، سمرقندي، محمد بن يوسف (- 556ه)، -، -، ج 12، ص 113.</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ازاحة العلة في معرفة القبلة، شاذان قمي (قرن 6ه)، 558ه- -، ج 2، ص 60 .</w:t>
      </w:r>
    </w:p>
    <w:p>
      <w:pPr>
        <w:pStyle w:val="BookText"/>
      </w:pPr>
      <w:r>
        <w:rPr>
          <w:rFonts w:ascii="Amiri" w:hAnsi="Amiri" w:eastAsia="Amiri" w:cs="Amiri"/>
          <w:lang w:bidi="ar-SA"/>
          <w:color w:val="111111"/>
          <w:sz w:val="28"/>
          <w:szCs w:val="28"/>
          <w:rtl/>
        </w:rPr>
        <w:t xml:space="preserve">183 . الاشراف على مذاهب الاشراف، ابن هبيره ،يحيى بن محمد (560-479ه)، ج 2، ص 278 .</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شرح المسائل المتناقضة من المهذب، بزري،عمر بن محمد (560-471ه)، ، ج10، ص 137.</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شروط الصلاة عبد القادر جيلاني، عبدالقادر بن موسى (561-471 ه)، -، -، ج 10، ص 360 .</w:t>
      </w:r>
    </w:p>
    <w:p>
      <w:pPr>
        <w:pStyle w:val="BookText"/>
      </w:pPr>
      <w:r>
        <w:rPr>
          <w:rFonts w:ascii="Amiri" w:hAnsi="Amiri" w:eastAsia="Amiri" w:cs="Amiri"/>
          <w:lang w:bidi="ar-SA"/>
          <w:color w:val="111111"/>
          <w:sz w:val="28"/>
          <w:szCs w:val="28"/>
          <w:rtl/>
        </w:rPr>
        <w:t xml:space="preserve">186 . حيرة الفقهاء ،كردري، عبدالغفور بن لقمان ( -562 ه ) ، ، ، ج 6، ص 868.</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عون الدراية بشرح منظومة النسفي في الخلاف، اسمندي، محمد بن عبدالحمید ( 563-488 ؟ ه ) ، ، -، ج 11، ص 369 .</w:t>
      </w:r>
    </w:p>
    <w:p>
      <w:pPr>
        <w:pStyle w:val="BookText"/>
      </w:pPr>
      <w:r>
        <w:rPr>
          <w:rFonts w:ascii="Amiri" w:hAnsi="Amiri" w:eastAsia="Amiri" w:cs="Amiri"/>
          <w:lang w:bidi="ar-SA"/>
          <w:color w:val="111111"/>
          <w:sz w:val="28"/>
          <w:szCs w:val="28"/>
          <w:rtl/>
        </w:rPr>
        <w:t xml:space="preserve">188 .مختلف الرواية، اسمندي، محمد بن عبد الحميد (563-488 ه)، -، ج 14، ص 279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التنجيز في تصحيح التعجيز ،ابن ظفر، محمد بن عبدالله (565- 497ه)، -، -، ج 5، ص 44.</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شرح منظومة الاقتصاد في كغاية العقاد (الاعتقاد)، شریف  نسابه، حسن بن محمد (566-767ه)، -، -، ج 10، ص 243.</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الفتاوى السراجية، سراج الدين اوشي، علي بن عثمان( -575 ؟ه)، 569ه- -، ج 11 ، ص 614.</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المسند، -، -، -، ج 14، ص 591.</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خزانة ،الفتاوى حنفي، احمد بن محمد (- 561ه)، 569ه- -، ج 7، ص 21.</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بغية الباحث عن جمل الموارث، ابن متفننه،محمد بن علي (577-497ه ) ، ج3،ص 362.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جواهر ،الفتاوى ،كرماني،  محمد بن ابي المفاخر ( -565ه)، 577ه- -، ج 5 ، ص 554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الفتاوی ،قاضیخان، حسن بن منصور (- 592ه)، 578ه- -، ج 11، ص 589.</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غنية النزوع الى علمي الاصول والفروع، ابن زهره، حمزة بن علي (511؟- 585ه)، ج 11، ص 535</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بدائع الصنائع في ترتيب الشرايع علاء الدين كاشاني، ابوبكر بن مسعود (-587ه)، ، ، ج 3، ص 260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السرائر الحاوي لتحرير الفتاوى، ابن ادریس ، محمد بن احمد (598-543ه)، 588ه- ، ج 8، ص 724 .</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تقويم النظر في المسائل الخلافية بين الفقهاء، ابن  دهان، محمد بن علي ( -592 ه)، -، -، ج 4، ص 805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رسم المفتي ،قاضيخان، حسن بن منصور(- 592ه)، -، -، ج 8، ص301.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شرح ،الزيادات ،قاضیخان، حسن بن منصور ( -592ه)، -، -، ج 9، ص 578.</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الحاوي القدسي في الفروع، غزنوي، احمد بن محمد (-593ه)، -، -، ج 6، ص 460 .</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الصلاة (رسالة في)، غزنوي، احمد بن محمد (-593ه)، -، -، ج 10، ص 583.</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المختار للفتوى ،مرغيناني، علي بن ابي بكر (593- 530ه) ، ، -، ج 14، ص 158.</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المقدمة الغزنوية في فروع الحنفية، غزنوي ، احمد بن محمد (-593ه ) ، ج 15 ، ص 360.</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بداية المبتدي ،مرغيناني، علي بن ابي بكر (593-530 ه)، -، -، ج 3، ص 248.</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تحفة  المبتدي، غزنوي، احمد بن محمد (- 593ه)، -، -، ج 4، ص 6.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شرح التقريب في الفقه، شهاب الدين اصفهاني، احمد بن حسين (-593ه)، -، -، ج 9، ص 342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شرح الجامع الكبير في الفروع، مرغيناني، علي بن ابي بكر (593-530ه)، -، -، ج 9، ص 362.</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کفاية بداية المبتدي، مرغيناني، علي بن ابي بكر (593-530ه)، -، -، ج 13، ص 312.</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شرح مختصر القدوري، ابن مكي، علي بن احمد ( -598؟ ه) ، -، -، ج 10، ص 120.</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مستطرقات  الرائد، ابن ادریس، محمد بن احمد (598- 543ه) ، -، -، ج 14 ، ص 561 .</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الغنية في الفرائض الشافعية، ابو الفتوح اصفهاني، اسعد بن محمود (600-515ه)، - ، - ، ج 11، ص 518.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الهداية في شرح البداية، مرغيناني، علي بن ابي بكر (593 - 530ه) ، قرن 6ه- -، ج 16، ص 617.</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الوسيلة الى نيل الفضيلة، ابن حمزة، محمد بن علي (قرن 6ه)، -، -، ج 16، ص 782. .</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بوارق الإلماع في تكفير من يحرم السماع، طوسي، احمد بن محمد (قرن 6ه)، -، -، ج 3، ص 445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شرح الفرائض، سجاوندي، محمد بن محمد ( قرن 6 ه)، ، -، ج 9، ص 774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فرائض السجاوندي، سجاوندي، محمد بن محمد (قرن 6ه)، -، -، ج 11، ص 763.</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الفقه الحنفي، -، -، -، ج 12، ص98.</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الفتاوى التمرتاشية في الوقائع الغزية،تمرتاشي، احمد بن اسماعيل (-610؟ ه)، - ، ، ج 11، ص 606.</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فتح العزيز، رافعي قزويني، عبدالكريم بن محمد (623- 557)، 613ه- ج 11،ص 659 .</w:t>
      </w:r>
    </w:p>
    <w:p>
      <w:pPr>
        <w:pStyle w:val="BookText"/>
      </w:pPr>
      <w:r>
        <w:rPr>
          <w:rFonts w:ascii="Amiri" w:hAnsi="Amiri" w:eastAsia="Amiri" w:cs="Amiri"/>
          <w:lang w:bidi="ar-SA"/>
          <w:color w:val="111111"/>
          <w:sz w:val="28"/>
          <w:szCs w:val="28"/>
          <w:rtl/>
        </w:rPr>
        <w:t xml:space="preserve">223 .الجواهر الثمينه في مذهب عالم المدينة ،خلال ،عبدالله بن نجم (-616ه)، ج5 ، ص 544.</w:t>
      </w:r>
    </w:p>
    <w:p>
      <w:pPr>
        <w:pStyle w:val="BookText"/>
      </w:pPr>
      <w:r>
        <w:rPr>
          <w:rFonts w:ascii="Amiri" w:hAnsi="Amiri" w:eastAsia="Amiri" w:cs="Amiri"/>
          <w:lang w:bidi="ar-SA"/>
          <w:color w:val="111111"/>
          <w:sz w:val="28"/>
          <w:szCs w:val="28"/>
          <w:rtl/>
        </w:rPr>
        <w:t xml:space="preserve">224 . الذخيرة ،مرغيناني، محمود بن احمد (551 - 616ه)، -، -، ج 7، ص818</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الذخيرة  البرهانية ،بخاري، محمود بن احمد _-616؟ ه ) ، ، ، ج 7، ص 821</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المحيط البرهاني في الفقه النعماني، بخاري ، محمود بن احمد (-616 ه)، ، ج 14، ص 136.</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عقد الجواهر الثمينة في مذهب عالم المدينة، ابن شاس، عبدالله بن نجم الدین محمد (- 616ه)، -، -، ج 11، ص 159.</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لمعات البدر، ابونصر فراهي، مسعود بن ابي بكر ( -640ه) ، 617ه- -، ج 13، ص 614.</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غسل الجنابة، مازني، سالم بن بدران (-619؟ ه)، -، -، ج 11، ص 504.</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السماع (رسالة في)، ابن قدامه، عبدالله بن احمد (620-541ه)، -، -، ج 8، ص828.</w:t>
      </w:r>
    </w:p>
    <w:p>
      <w:pPr>
        <w:pStyle w:val="BookText"/>
      </w:pPr>
      <w:r>
        <w:rPr>
          <w:rFonts w:ascii="IRNazanin" w:hAnsi="IRNazanin" w:eastAsia="IRNazanin" w:cs="IRNazanin"/>
          <w:lang w:bidi="fa-IR"/>
          <w:color w:val="111111"/>
          <w:sz w:val="28"/>
          <w:szCs w:val="28"/>
          <w:rtl/>
        </w:rPr>
        <w:t xml:space="preserve">231 .الفتاوی، ابن قدامه، عبدالله بن احمد (541 - 620ه)، ، -، ج 11، ص 592.</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المغني في شرح مختصر الخرقي، ابن قدامه، عبدالله بن احمد (620-541ه)، ج 15 ، ص 123.</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عمدة الأحكام عن سيد الانام ،ابن قدامه ،عبدالله بن احمد (620-541ه)، -، -، ج 11، ص 286.</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الفرائض من محرر الرافعي، رافعي قزويني ، عبدالكريم بن محمد (623-557ه)، ج 11، ص 768.</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المحرر في الفقه،رافعي قزويني، عبدالكريم بن محمد (623-557ه)، -، -، ج 14، ص 117.</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المحرر (مختصر)، رافعي قزويني، عبدالكريم بن محمد (623-557ه)، -، -، ج 14، ص 121.</w:t>
      </w:r>
    </w:p>
    <w:p>
      <w:pPr>
        <w:pStyle w:val="BookText"/>
      </w:pPr>
      <w:r>
        <w:rPr>
          <w:rFonts w:ascii="Amiri" w:hAnsi="Amiri" w:eastAsia="Amiri" w:cs="Amiri"/>
          <w:lang w:bidi="ar-SA"/>
          <w:color w:val="111111"/>
          <w:sz w:val="28"/>
          <w:szCs w:val="28"/>
          <w:rtl/>
        </w:rPr>
        <w:t xml:space="preserve">237 .الجامع الصغير، اسروشني، محمد بن محمود (-632ه)، -، -، ج 5، ص 295 .</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الفصول في المعاملات ،اسروشني، محمد بن محمود ( -632ه)، -، -، ج 11، ص 860.</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الحج ( رسالة) في) ، ابن عربي، محمد بن علي (638- 560ه)، -، -، ج 1، ص 475.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تعليق على رسالة في الصلاة، ابن عربي، محمد بن علي (638- 560ه)، -، ، ج 4، ص 547 .</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منية المفتي في فروع الحنفية، سجستاني، يوسف بن احمد (-638ه) ،ج15، ص 835.</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آداب المفتي، ابن صلاح، عثمان بن عبد الرحمن ( 643- 577؟ ه)، -، -، ج 1، ص 59.</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الشافي في السنن على الكافي في الفقه الحنبلي لابن قدامة المقدسي، ضياء الدين مقدسي، محمد بن عبد الواحد (643-569ه)، -، -، ج 9، ص 65 .</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يتيمة الدهر في فتاوى العصر ،ترجماني،عبدالرحيم بن عمر (-645ه)، ج 16، ص 893 .</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التذكرة الفاخرة في فقه العترة الطاهرة، صاغاني، حسن بن محمد (650-577ه)، ج 4، ص 198.</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فرج المهموم في معرفة نهج الحلال والحرام من علم النجوم ،ابن طاوس، علي بن موسى (664-589ه ) ، 650 ه- كربلا، ج 11، ص 775.</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الفصول العمادية في فروع الحنفية، مرغيناني، عبد الرحيم بن ابي بكر (قرن7ه)، 651ه- سمرقند، ج 11، ص 850 .</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المحرر في الفقه على مذهب الامام احمد بن حنبل، ابن تیمیه، عبدالسلام بن عبدالله (590- 652ه)، -، -، ج 14، ص 121.</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تخليص التلخيص، خلاطي، محمد بن عباد (- 652ه)، -، -، ج 4، ص 97 .</w:t>
      </w:r>
    </w:p>
    <w:p>
      <w:pPr>
        <w:pStyle w:val="BookText"/>
      </w:pPr>
      <w:r>
        <w:rPr>
          <w:rFonts w:ascii="Amiri" w:hAnsi="Amiri" w:eastAsia="Amiri" w:cs="Amiri"/>
          <w:lang w:bidi="ar-SA"/>
          <w:color w:val="111111"/>
          <w:sz w:val="28"/>
          <w:szCs w:val="28"/>
          <w:rtl/>
        </w:rPr>
        <w:t xml:space="preserve">250 .المستصفى نسفي، عبدالله بن احمد (- 710ه)، 655ه- -، ج 14، ص 555.</w:t>
      </w:r>
    </w:p>
    <w:p>
      <w:pPr>
        <w:pStyle w:val="BookText"/>
      </w:pPr>
      <w:r>
        <w:rPr>
          <w:rFonts w:ascii="Amiri" w:hAnsi="Amiri" w:eastAsia="Amiri" w:cs="Amiri"/>
          <w:lang w:bidi="ar-SA"/>
          <w:color w:val="111111"/>
          <w:sz w:val="28"/>
          <w:szCs w:val="28"/>
          <w:rtl/>
        </w:rPr>
        <w:t xml:space="preserve">251 .المصفى نسفي، عبد الله بن احمد (-710ه)، 655 ه- -، ج 14، ص 749 .</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المغني في الانباء عن غريب المهذب والاسماء، ابن باطيش، اسماعيل بن هبة الله 575- 655ه)، -، -، ج 15 ، ص 121.</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الحدائق الناصرية في العلوم الشرعية والعقلية ،زاهدي، مختار بن محمود (- 658ه)، ، ، ج 6 ، ص 524.</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حاوي مسائل ،الواقعات ،زاهدي، مختار بن محمود (-658ه)، -، -، ج 6، ص 466.</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شرح مختصر القدوري، زاهدي، مختار بن محمود ( -658ه)، -، -، ج 10، ص 120 .</w:t>
      </w:r>
    </w:p>
    <w:p>
      <w:pPr>
        <w:pStyle w:val="BookText"/>
      </w:pPr>
      <w:r>
        <w:rPr>
          <w:rFonts w:ascii="Amiri" w:hAnsi="Amiri" w:eastAsia="Amiri" w:cs="Amiri"/>
          <w:lang w:bidi="ar-SA"/>
          <w:color w:val="111111"/>
          <w:sz w:val="28"/>
          <w:szCs w:val="28"/>
          <w:rtl/>
        </w:rPr>
        <w:t xml:space="preserve">256 .قنية المنية لتتميم الغنية، زاهدي، مختار بن محمود ( -658ه)، ، -، ج 12، ص 771</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القواعد الصغرى، ابن عبد السلام، عبدالعزیز  بن عبد السلام (660-577ه)، -، -، ج 12، ص 794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قواعد الاحكام في مصالح الانام، ابن عبدالسلام، عبدالعزيز بن عبد السلام (577-  660ه)، -، -، ج 12، ص 775.</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السهو (رسالة في) ، -، -، -، ج 8، ص 852.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الفقه ابن طاوس، علي بن موسى (589 - 664ه)، -، -، ج 12، ص39.</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المواسعة والمضايقة، ابن طاوس علي بن موسى (664-589ه)، -، -، ج 15 ، ص 858.</w:t>
      </w:r>
    </w:p>
    <w:p>
      <w:pPr>
        <w:pStyle w:val="BookText"/>
      </w:pPr>
      <w:r>
        <w:rPr>
          <w:rFonts w:ascii="Amiri" w:hAnsi="Amiri" w:eastAsia="Amiri" w:cs="Amiri"/>
          <w:lang w:bidi="ar-SA"/>
          <w:color w:val="111111"/>
          <w:sz w:val="28"/>
          <w:szCs w:val="28"/>
          <w:rtl/>
        </w:rPr>
        <w:t xml:space="preserve">262 ،الحاوي ،قزويني، عبد الغفار بن عبدالكريم (-665ه)، -، -، ج 6، ص 457.</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تحفة الملوك، زين الدين الرازي، محمد بن ابي بكر ( -666؟ ه)، -، -، ج 4، ص 28.</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حقايق المنظومة النسفية، افسنجي، محمود بن محمد (671-627ه ) 666ه- جبانه بخارا، ج 6، ص 690.</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مجمع الفوائد لجمع العوائد في شرح تحفة الملوك، زين الدين الرازي ،محمد بن ابي بكر ( -666 ه )، -، -، ج 13، ص 860.</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الايضاح في المناسك، نووي، يحيى بن شرف (676-631ه)، 667 ه- -، ج 3، ص 131.</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اليواقيت في علم المواقيت، اصبحي، ابراهيم بن علي (-667ه)، -، -، ج 16، ص 903.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منهاج الطالبين وعمدة المفتين، نووي، يحيى بن شرف (676-631ه)، 669ه- -، ج 15 ، ص 760 .</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الفرائض النصيرية على مذهب اهل البيت ،نصيرالدين طوسي، محمد بن محمد (597 - 672ه)، -، -، ج 11، ص 769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کشف الرموز ،آبي، حسن بن ابي طالب (قرن 7 ه) ، 672 ه- -، ج 13، ص 212.</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وقاية الرواية في مسائل الهداية، برهان الشريعه، محمود بن عبيد الله (-673 ه ) ، -، - ،ج 16، ص 858.</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نزهة الناظر في الجمع بين الاشباه والنظائر،ابن سعيد، يحيى بن احمد (689-601؟ ه)، 674 ه- -، ج 16، ص 248.</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الفرائض بدوي، احمد بن احمد (596 - 675ه)، -، -، ج 11، ص 750.</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رسالة (مختصر)، ملا عبد العزيز الوعلي، -، -،ج 8، ص 264.</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ارشاد الاذهان الى احكام الايمان، علامه حلي،حسن بن يوسف (726-648ه)، 676ه-،ج 2، ص 3.</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التحقيق في الفقه نووي، يحيى بن شرف (676-631ه)، -، -، ج 4، ص 67.</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الدر الوهاج في شرح دقايق ألفاظ المنهاج، نووي، يحيى بن شرف (676-631ه)، ج 7، ص 375.</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الدقائق، نووي، يحيى بن شرف (631 - 676ه)، -، -، ج 7، ص 427 .</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السماع (رسالة في)، نووي، يحيى بن شرف (676-631ه)، -، -، ج 8، ص828. .</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الفقه (كتاب في)، نووي، يحيى بن شرف (676-631ه)، -، -، ج 12، ص 39.</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القبلة محقق حلي جعفر بن حسن (602 - 676ه)، -، -، ج 12، ص 374.</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القواعد والضوابط والاصول، نووي، يحيى بن شرف (676-631ه)، -، -، ج 12، ص 812 .</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المسائل الفقهية ،نووي، يحيى بن شرف  (676-631ه ) ، ، -، ج 14 ، ص 462.</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المسائل المصرية ،محقق حلي، جعفر بن حسن (676-602ه) ، ، ، ج 14، ص 489.</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المقاصد النافعة، نووي، يحيى بن شرف (676-631ه)، -، -، ج 15، ص277.</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المناسك، نووي، يحيى بن شرف (631- 676ه)، -، -، ج 15، ص 495 .</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المنثورات وعيون المسائل (المهمات) نووي ، يحيى بن شرف (676-631ه)، ج 15 ، ص 655 .</w:t>
      </w:r>
    </w:p>
    <w:p>
      <w:pPr>
        <w:pStyle w:val="BookText"/>
      </w:pPr>
      <w:r>
        <w:rPr>
          <w:rFonts w:ascii="Amiri" w:hAnsi="Amiri" w:eastAsia="Amiri" w:cs="Amiri"/>
          <w:lang w:bidi="ar-SA"/>
          <w:color w:val="111111"/>
          <w:sz w:val="28"/>
          <w:szCs w:val="28"/>
          <w:rtl/>
        </w:rPr>
        <w:t xml:space="preserve">288 .جوابات المسائل البغدادية، محقق حلي ، جعفر بن حسن (676-602ه)، ج5، ص 491.</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شرايع مفاتيح الشرايع محقق حلي، جعفر بن حسن (676-602ه)، -، -، ج 9، ص 114. .</w:t>
      </w:r>
    </w:p>
    <w:p>
      <w:pPr>
        <w:pStyle w:val="BookText"/>
      </w:pPr>
      <w:r>
        <w:rPr>
          <w:rFonts w:ascii="Amiri" w:hAnsi="Amiri" w:eastAsia="Amiri" w:cs="Amiri"/>
          <w:lang w:bidi="ar-SA"/>
          <w:color w:val="111111"/>
          <w:sz w:val="28"/>
          <w:szCs w:val="28"/>
          <w:rtl/>
        </w:rPr>
        <w:t xml:space="preserve">290.شرح الوجيز ،نووي، يحيى بن شرف (631 -- 676ه)، -، -، ج 10، ص 323.</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ضوء السراج ،فرضي، محمود بن ابي بكر  (700-644ه)، 676ه- مروشاهجهان، ج10، ص 698.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عيون المسائل المهمة، نووي، يحيى بن شرف (676-631ه)، -، -، ج 11، ص 409.</w:t>
      </w:r>
    </w:p>
    <w:p>
      <w:pPr>
        <w:pStyle w:val="BookText"/>
      </w:pPr>
      <w:r>
        <w:rPr>
          <w:rFonts w:ascii="Amiri" w:hAnsi="Amiri" w:eastAsia="Amiri" w:cs="Amiri"/>
          <w:lang w:bidi="ar-SA"/>
          <w:color w:val="111111"/>
          <w:sz w:val="28"/>
          <w:szCs w:val="28"/>
          <w:rtl/>
        </w:rPr>
        <w:t xml:space="preserve">293 .فتاوى منسوبة للامام النووي ،؟ نووي، يحيى بن شرف (676 - 631ه)، -، -، ج 11، ص 626.</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ما وقع في المهذب من الاوهام، نووي، يحيى بن شرف (676 - 631ه)، -، -، ج 13، ص 691.</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مسائل وفتاوى للامام النووي، نووي، يحيى بن شرف (676-631ه)، -، -، ج 14، ص 498.</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نزهة الزاهر الناظر، محقق حلي، جعفر بن حسن (676-602ه) ، -، -، ج 16، ص 234.</w:t>
      </w:r>
    </w:p>
    <w:p>
      <w:pPr>
        <w:pStyle w:val="BookText"/>
      </w:pPr>
      <w:r>
        <w:rPr>
          <w:rFonts w:ascii="Amiri" w:hAnsi="Amiri" w:eastAsia="Amiri" w:cs="Amiri"/>
          <w:lang w:bidi="ar-SA"/>
          <w:color w:val="111111"/>
          <w:sz w:val="28"/>
          <w:szCs w:val="28"/>
          <w:rtl/>
        </w:rPr>
        <w:t xml:space="preserve">297 .هادي الراغبين الى منهاج الطالبين ،نووي، يحيى بن شرف (676-631ه)، ج 16، ص 586 .</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منهاج الهداية ابن متوج، احمد بن عبدالله (-820ه)، -، -، ج 15، ص 785.</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الشافي شرح المقنع للموفق بن قدامة، ابن قدامه مقدسي، عبدالرحمن بن محمد (597- 682ه)، -، -، ج 9، ص 61.</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الوافي في الفروع، نسفي، عبدالله بن احمد (- 710ه)، 682ه- -، ج 16، ص 719.</w:t>
      </w:r>
    </w:p>
    <w:p>
      <w:pPr>
        <w:pStyle w:val="BookText"/>
      </w:pPr>
      <w:r>
        <w:rPr>
          <w:rFonts w:ascii="Amiri" w:hAnsi="Amiri" w:eastAsia="Amiri" w:cs="Amiri"/>
          <w:lang w:bidi="ar-SA"/>
          <w:color w:val="111111"/>
          <w:sz w:val="28"/>
          <w:szCs w:val="28"/>
          <w:rtl/>
        </w:rPr>
        <w:t xml:space="preserve">301.منتهى المطلب في تحقيق المذهب، علامه حلي، حسن بن يوسف (726-648ه)، 682 ه- -، ج 15 ، ص 641 .</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الاختيار في شرح المختار، ابن بلدجي، عبدالله بن محمود (683-599ه)، -، -، ج 1، ص 561.</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المختار في فروع الحنفية، ابن بلدجي ،عبدالله بن محمود (683-599ه)، -، -، ج 14، ص 155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المختار للفتوى، ابن بلدجي، عبدالله بن محمود (683-599ه)، -، -، ج 14، ص 158.</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شرح الحاوي، طاوسي، محمد بن ابي بكر ، ، ج 9، ص 377</w:t>
      </w:r>
    </w:p>
    <w:p>
      <w:pPr>
        <w:pStyle w:val="BookText"/>
      </w:pPr>
      <w:r>
        <w:rPr>
          <w:rFonts w:ascii="IRNazanin" w:hAnsi="IRNazanin" w:eastAsia="IRNazanin" w:cs="IRNazanin"/>
          <w:lang w:bidi="fa-IR"/>
          <w:color w:val="111111"/>
          <w:sz w:val="28"/>
          <w:szCs w:val="28"/>
          <w:rtl/>
        </w:rPr>
        <w:t xml:space="preserve">306 .مختار الفتاوى، ابن حارث ،عبدالبر بن محمد (-683 ه ) ، ، ، ج 14، ص 154.</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اصول الفقه الشافعي، قرافي، احمد بن ادريس (684-626ه)، -، -، ج 2، ص 458.</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الكافي في شرح الوافي، نسفي، عبدالله بن احمد ( -710 ه ) ، 684ه- بخارا، ج13، ص 49.</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الغاية القصوى في دراية الفتوى، بيضاوي،عبدالله بن عمر ( -685 ه)، -، -، ج 11، ص 441. .</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اللباب في الجمع بين السنة والكتاب على ابواب فقه المذهب، انصاري، علي بن زكريا (- 686ه)، -، -، ج 13، ص 548.</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شرح اصول البزدوي ج 9، ص 206.</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الجامع للشرايع، ابن سعيد، يحيى بن احمد ( 689-601 ؟ه)، -، -، ج 5، ص 322.</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مجمع البحرين وملتقى النهرين، ابن ساعاتي، احمد بن علي (-694ه)، 690ه- بغداد، ج 13، ص 838 .</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الاشراف في تصحيح الخلاف، اصبحي، محمد بن ابي بكر (691-632ه) ، ، ، ج 2، ص 278 .</w:t>
      </w:r>
    </w:p>
    <w:p>
      <w:pPr>
        <w:pStyle w:val="BookText"/>
      </w:pPr>
      <w:r>
        <w:rPr>
          <w:rFonts w:ascii="Amiri" w:hAnsi="Amiri" w:eastAsia="Amiri" w:cs="Amiri"/>
          <w:lang w:bidi="ar-SA"/>
          <w:color w:val="111111"/>
          <w:sz w:val="28"/>
          <w:szCs w:val="28"/>
          <w:rtl/>
        </w:rPr>
        <w:t xml:space="preserve">.315. الحواشي الخبازيه على الهداية خبازي، عمر بن محمد (691-629ه)، -، -، ج 6، ص 833.</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الكفاية في شرح الهداية خبازي، عمر بن محمد (691-629ه ) ، ، -، ج 13، ص 325.</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شرح مجمع البحرين وملتقى النهرين ابن ساعاتي، احمد بن علي ) -694ه-)، -، -، ج 10، ص 98.</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كتاب القري في ساكن أم القري طبري، احمد بن عبد الله (694-615ه-)، -، -، ج 13، ص 115.</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الغاية القصوى في الرعاية الكبرى، حراني، احمد بن حمدان (631-695ه)، -، -، ج 11، ص 441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نصاب ،الاحتساب، ابن عوض، عمر بن محمد ( -696ه)، -، -، ج 16، ص 293.</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تحرير الاحكام الشرعية على مذهب الامامية، علامه حلي، حسن بن يوسف (648- 726ه)، 697ه- -، ج 3، ص 726 .</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العدة في شرح العمدة، ابن اثير ،اسماعيل بن احمد (699- 652؟ه ) ، ، ، ج 11، ص 55 .</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الموطاة في اللغة (نظم فصيح ثعلب) ،ابن المرحل ،مالك بن عبدالرحمن (-699ه)، -، -، ج 16، ص 37 .</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قواعد الاحكام في معرفة (مسائل) الحلال والحرام، علامه حلي، حسن بن يوسف (648- 726ه)، 699ه- -، ج 12، ص 775.</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مختارات النوازل ،كاشغري، محمد بن محمد ( -705ه) ، 699 ه- اربل، ج 14، ص 147 .</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الفواكه الشهية في حل المنظومة البرهانية، محمد بن علي (قرن 7ه)، -، -، ج 12، ص 300.</w:t>
      </w:r>
    </w:p>
    <w:p>
      <w:pPr>
        <w:pStyle w:val="BookText"/>
      </w:pPr>
      <w:r>
        <w:rPr>
          <w:rFonts w:ascii="Amiri" w:hAnsi="Amiri" w:eastAsia="Amiri" w:cs="Amiri"/>
          <w:lang w:bidi="ar-SA"/>
          <w:color w:val="111111"/>
          <w:sz w:val="28"/>
          <w:szCs w:val="28"/>
          <w:rtl/>
        </w:rPr>
        <w:t xml:space="preserve">327 .المختصر النافع محقق حلي، جعفر بن حسن (676-602ه-)، قرن 7 ه- ، ج 14، ص 266 .</w:t>
      </w:r>
    </w:p>
    <w:p>
      <w:pPr>
        <w:pStyle w:val="BookText"/>
      </w:pPr>
      <w:r>
        <w:rPr>
          <w:rFonts w:ascii="Amiri" w:hAnsi="Amiri" w:eastAsia="Amiri" w:cs="Amiri"/>
          <w:lang w:bidi="ar-SA"/>
          <w:color w:val="111111"/>
          <w:sz w:val="28"/>
          <w:szCs w:val="28"/>
          <w:rtl/>
        </w:rPr>
        <w:t xml:space="preserve">328 .المعتبر في شرح المختصر، محقق حلي، جعفر بن حسن (676-602ه ) ، قرن 7 ه- -، ج 15 ، ص 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حاشية النافع في مختصر الشرايع، فضل الله ( قرن 7 ه)، -، -، ج 6، ص 434 .</w:t>
      </w:r>
    </w:p>
    <w:p>
      <w:pPr>
        <w:pStyle w:val="BookText"/>
      </w:pPr>
      <w:r>
        <w:rPr>
          <w:rFonts w:ascii="Amiri" w:hAnsi="Amiri" w:eastAsia="Amiri" w:cs="Amiri"/>
          <w:lang w:bidi="ar-SA"/>
          <w:color w:val="111111"/>
          <w:sz w:val="28"/>
          <w:szCs w:val="28"/>
          <w:rtl/>
        </w:rPr>
        <w:t xml:space="preserve">330 .روضة الطالبين وعمدة المفتين، نووي، يحيى بن شرف (676-631ه)، قرن 7ه- ج 8، ص 441 .</w:t>
      </w:r>
    </w:p>
    <w:p>
      <w:pPr>
        <w:pStyle w:val="BookText"/>
      </w:pPr>
      <w:r>
        <w:rPr>
          <w:rFonts w:ascii="Amiri" w:hAnsi="Amiri" w:eastAsia="Amiri" w:cs="Amiri"/>
          <w:lang w:bidi="ar-SA"/>
          <w:color w:val="111111"/>
          <w:sz w:val="28"/>
          <w:szCs w:val="28"/>
          <w:rtl/>
        </w:rPr>
        <w:t xml:space="preserve">331.شرايع الاسلام في مسائل الحلال والحرام ، محقق حلي، جعفر بن حسن (676-602ه)، قرن 7 ه- -، ج 9، ص 96 .</w:t>
      </w:r>
    </w:p>
    <w:p>
      <w:pPr>
        <w:pStyle w:val="BookText"/>
      </w:pPr>
      <w:r>
        <w:rPr>
          <w:rFonts w:ascii="Amiri" w:hAnsi="Amiri" w:eastAsia="Amiri" w:cs="Amiri"/>
          <w:lang w:bidi="ar-SA"/>
          <w:color w:val="111111"/>
          <w:sz w:val="28"/>
          <w:szCs w:val="28"/>
          <w:rtl/>
        </w:rPr>
        <w:t xml:space="preserve">332 .مناسك الحج، ندوي، محيي الدين ، ج 15 ، ص 497 .</w:t>
      </w:r>
    </w:p>
    <w:p>
      <w:pPr>
        <w:pStyle w:val="BookText"/>
      </w:pPr>
      <w:r>
        <w:rPr>
          <w:rFonts w:ascii="Amiri" w:hAnsi="Amiri" w:eastAsia="Amiri" w:cs="Amiri"/>
          <w:lang w:bidi="ar-SA"/>
          <w:color w:val="111111"/>
          <w:sz w:val="28"/>
          <w:szCs w:val="28"/>
          <w:rtl/>
        </w:rPr>
        <w:t xml:space="preserve">333 .نكت النهاية ،محقق حلي، جعفر بن حسن (676- 602ه)، قرن 7ه- -، ج 16، ص 471.</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فتاوى الولوالجي، ولوالجي، اسحاق بن ابي بكر (-701 ه)، -، -، ج 11، ص 629.</w:t>
      </w:r>
    </w:p>
    <w:p>
      <w:pPr>
        <w:pStyle w:val="BookText"/>
      </w:pPr>
      <w:r>
        <w:rPr>
          <w:rFonts w:ascii="Amiri" w:hAnsi="Amiri" w:eastAsia="Amiri" w:cs="Amiri"/>
          <w:lang w:bidi="ar-SA"/>
          <w:color w:val="111111"/>
          <w:sz w:val="28"/>
          <w:szCs w:val="28"/>
          <w:rtl/>
        </w:rPr>
        <w:t xml:space="preserve">335 .السوال عن لفظ (التسييد)، والجواب عنه ، ، -، ج 8، ص 679.</w:t>
      </w:r>
    </w:p>
    <w:p>
      <w:pPr>
        <w:pStyle w:val="BookText"/>
      </w:pPr>
      <w:r>
        <w:rPr>
          <w:rFonts w:ascii="Amiri" w:hAnsi="Amiri" w:eastAsia="Amiri" w:cs="Amiri"/>
          <w:lang w:bidi="ar-SA"/>
          <w:color w:val="111111"/>
          <w:sz w:val="28"/>
          <w:szCs w:val="28"/>
          <w:rtl/>
        </w:rPr>
        <w:t xml:space="preserve">336 .منية المصلي وغنية المبتدي، كاشغري ،محمد بن محمد ( -705ه)، -، -، ج 15 ، ص 831.</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نهاية الاحكام في معرفة الاحكام، علامه حلي ،حسن بن يوسف (726-648ه)، 705ه- ج 16، ص 480 .</w:t>
      </w:r>
    </w:p>
    <w:p>
      <w:pPr>
        <w:pStyle w:val="BookText"/>
      </w:pPr>
      <w:r>
        <w:rPr>
          <w:rFonts w:ascii="Amiri" w:hAnsi="Amiri" w:eastAsia="Amiri" w:cs="Amiri"/>
          <w:lang w:bidi="ar-SA"/>
          <w:color w:val="111111"/>
          <w:sz w:val="28"/>
          <w:szCs w:val="28"/>
          <w:rtl/>
        </w:rPr>
        <w:t xml:space="preserve">338.الجعبرية جعبري صالح بن ثامر (-706 ، - - ، ج 5، ص 385 .</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مصباح الحاوي طوسي، عبدالعزيز بن محمد ( -706 ه ) ، ، ، ج 14، ص 704.</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مختلف الشيعة في احكام الشريعة، علامه حلي، حسن بن يوسف (726-648ه)، 708 ه- -، ج 14، ص 280 .</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ادب القضاء ،سروجي، احمد بن ابراهيم (639؟- 710ه)، -، -، ج 1، ص 592.</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الرتبة في الحسبة، ابن الرفعة، احمد بن محمد (710-645ه)، ، -، ج 8، ص 40.</w:t>
      </w:r>
    </w:p>
    <w:p>
      <w:pPr>
        <w:pStyle w:val="BookText"/>
      </w:pPr>
      <w:r>
        <w:rPr>
          <w:rFonts w:ascii="Amiri" w:hAnsi="Amiri" w:eastAsia="Amiri" w:cs="Amiri"/>
          <w:lang w:bidi="ar-SA"/>
          <w:color w:val="111111"/>
          <w:sz w:val="28"/>
          <w:szCs w:val="28"/>
          <w:rtl/>
        </w:rPr>
        <w:t xml:space="preserve">343 المطلب العالي في شرح الوسيط للغزالي ابن الرفعة احمد بن محمد (710-645ه-)، ج 14 ، ص 787 .</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شرح كنز الدقائق نسفي، عبدالله بن احمد (- 710ه)، -، -، ج 10، ص 64.</w:t>
      </w:r>
    </w:p>
    <w:p>
      <w:pPr>
        <w:pStyle w:val="BookText"/>
      </w:pPr>
      <w:r>
        <w:rPr>
          <w:rFonts w:ascii="Amiri" w:hAnsi="Amiri" w:eastAsia="Amiri" w:cs="Amiri"/>
          <w:lang w:bidi="ar-SA"/>
          <w:color w:val="111111"/>
          <w:sz w:val="28"/>
          <w:szCs w:val="28"/>
          <w:rtl/>
        </w:rPr>
        <w:t xml:space="preserve">345 .كفاية النبيه في شرح التنبيه، ابن الرفعة، احمد بن محمد (710-645ه)، - - ، ج 13، ص 342.</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كنز الدقائق، نسفي، عبدالله بن احمد (- 710ه)، -، -، ج 13، ص 407.</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مفتاح الاصول، نسفي، عبدالله بن احمد (-710ه)، -، -، ج 15، ص 184.</w:t>
      </w:r>
    </w:p>
    <w:p>
      <w:pPr>
        <w:pStyle w:val="BookText"/>
      </w:pPr>
      <w:r>
        <w:rPr>
          <w:rFonts w:ascii="Amiri" w:hAnsi="Amiri" w:eastAsia="Amiri" w:cs="Amiri"/>
          <w:lang w:bidi="ar-SA"/>
          <w:color w:val="111111"/>
          <w:sz w:val="28"/>
          <w:szCs w:val="28"/>
          <w:rtl/>
        </w:rPr>
        <w:t xml:space="preserve">348 .النهاية في شرح الهداية صغناقي، حسين بن علي ( -711ه)، -، -، ج 16، ص 498.</w:t>
      </w:r>
    </w:p>
    <w:p>
      <w:pPr>
        <w:pStyle w:val="BookText"/>
      </w:pPr>
      <w:r>
        <w:rPr>
          <w:rFonts w:ascii="Amiri" w:hAnsi="Amiri" w:eastAsia="Amiri" w:cs="Amiri"/>
          <w:lang w:bidi="ar-SA"/>
          <w:color w:val="111111"/>
          <w:sz w:val="28"/>
          <w:szCs w:val="28"/>
          <w:rtl/>
        </w:rPr>
        <w:t xml:space="preserve">349 .شرح ايجاز المحرر ناجي علي بن محمد (- 714 ه)، ، ، ج 9، ص 248.</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الاراضي (رسالة في)، رومي، احمد بن محمد (-717ه)، -، -، ج 1، ص 676.</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غنية الباحث ،حموي، يوسف بن عبد اللطيف ( -719ه)، -، -، ج 11، ص 514 .</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المفاتيح في حل المصابيح ،زيداني، حسين بن محمود ( -662ه)، 720 ه- -، ج 15، ص 174.</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تذكرة الفقهاء في تلخيص فتاوى العلماء ، علامه حلي، حسن بن يوسف (726-648ه)، 720 ه- -، ج 4، ص 199.</w:t>
      </w:r>
    </w:p>
    <w:p>
      <w:pPr>
        <w:pStyle w:val="BookText"/>
      </w:pPr>
      <w:r>
        <w:rPr>
          <w:rFonts w:ascii="Amiri" w:hAnsi="Amiri" w:eastAsia="Amiri" w:cs="Amiri"/>
          <w:lang w:bidi="ar-SA"/>
          <w:color w:val="111111"/>
          <w:sz w:val="28"/>
          <w:szCs w:val="28"/>
          <w:rtl/>
        </w:rPr>
        <w:t xml:space="preserve">354 .شرح الحاوي في الفتاوى، علاء الدين تبريزي، علي بن اسماعيل (720-668ه)، -، -، ج 9، ص 378.</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شرح الوسيط، -، -، -، ج 10، ص329.</w:t>
      </w:r>
    </w:p>
    <w:p>
      <w:pPr>
        <w:pStyle w:val="BookText"/>
      </w:pPr>
      <w:r>
        <w:rPr>
          <w:rFonts w:ascii="Amiri" w:hAnsi="Amiri" w:eastAsia="Amiri" w:cs="Amiri"/>
          <w:lang w:bidi="ar-SA"/>
          <w:color w:val="111111"/>
          <w:sz w:val="28"/>
          <w:szCs w:val="28"/>
          <w:rtl/>
        </w:rPr>
        <w:t xml:space="preserve">356 .الإفادة من الفقه ،هوسمي، جعفر بن حسن -، -، ج 2، ص 589</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مناسخات ،الميراث ؟ اعرجي حلي عبد المطلب بن محمد (745-681ه)، 721ه- ، ج 15 ، ص 495.</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المحيط في الفقه علي بن ابي القاسم ، ج 14، ص 137.</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الايضاح باستار غموض قواعد الاسلام، علامه حلي، حسن بن يوسف (726-648ه)، 724ه- -، ج 3، ص 112.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السماع (رسالة في)، عطار، علي بن ابراهيم (724-654ه)، -، -، ج 8، ص 829 .</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ايضاح الفوائد في شرح مشكلات القواعد، فخر المحققين، محمد بن حسن (771-682ه)، 724ه- -، ج 3، ص 122.</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عيون المسائل المهمة، عطار، علي بن ابراهيم (724- 654ه ) ، -، -، ج 11، ص 410.</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البراهين من القرآن علامه حلي، حسن بن يوسف (726-648ه)، -، -، ج 3، ص 298.</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المسائل الفقهية من نهج الحق، علامه حلي ،حسن بن يوسف (726-648ه)، ج 14، ص468.</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تلخيص المرام في معرفة الاحكام، علامه حلي، حسن بن يوسف (726-648ه)، ، ج 4 ، ص 857.</w:t>
      </w:r>
    </w:p>
    <w:p>
      <w:pPr>
        <w:pStyle w:val="BookText"/>
      </w:pPr>
      <w:r>
        <w:rPr>
          <w:rFonts w:ascii="Amiri" w:hAnsi="Amiri" w:eastAsia="Amiri" w:cs="Amiri"/>
          <w:lang w:bidi="ar-SA"/>
          <w:color w:val="111111"/>
          <w:sz w:val="28"/>
          <w:szCs w:val="28"/>
          <w:rtl/>
        </w:rPr>
        <w:t xml:space="preserve">366 . فقه علامه حلي، حسن بن يوسف (648- 726ه)، -، -، ج 12، ص 40.</w:t>
      </w:r>
    </w:p>
    <w:p>
      <w:pPr>
        <w:pStyle w:val="BookText"/>
      </w:pPr>
      <w:r>
        <w:rPr>
          <w:rFonts w:ascii="Amiri" w:hAnsi="Amiri" w:eastAsia="Amiri" w:cs="Amiri"/>
          <w:lang w:bidi="ar-SA"/>
          <w:color w:val="111111"/>
          <w:sz w:val="28"/>
          <w:szCs w:val="28"/>
          <w:rtl/>
        </w:rPr>
        <w:t xml:space="preserve">367 .فوائد العلامة الحلي، علامه حلي، حسن بن يوسف (726-648ه) ، ، -، ج 12، ص 245.</w:t>
      </w:r>
    </w:p>
    <w:p>
      <w:pPr>
        <w:pStyle w:val="BookText"/>
      </w:pPr>
      <w:r>
        <w:rPr>
          <w:rFonts w:ascii="Amiri" w:hAnsi="Amiri" w:eastAsia="Amiri" w:cs="Amiri"/>
          <w:lang w:bidi="ar-SA"/>
          <w:color w:val="111111"/>
          <w:sz w:val="28"/>
          <w:szCs w:val="28"/>
          <w:rtl/>
        </w:rPr>
        <w:t xml:space="preserve">368 .قوانين الاحكام ،علامه حلي ،حسن بن يوسف (726-648ه)، -، -، ج 12، ص817.</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كشف النقاب في فضل السادات الانجاب ،علامه حلي، حسن بن يوسف (726-648ه)، - ، -، ج 13، ص 272.</w:t>
      </w:r>
    </w:p>
    <w:p>
      <w:pPr>
        <w:pStyle w:val="BookText"/>
      </w:pPr>
      <w:r>
        <w:rPr>
          <w:rFonts w:ascii="Amiri" w:hAnsi="Amiri" w:eastAsia="Amiri" w:cs="Amiri"/>
          <w:lang w:bidi="ar-SA"/>
          <w:color w:val="111111"/>
          <w:sz w:val="28"/>
          <w:szCs w:val="28"/>
          <w:rtl/>
        </w:rPr>
        <w:t xml:space="preserve">370 .مسائل ابن زهرة واجوبة العلامة الحلي وفخر المحققين، علامه حلي، حسن بن يوسف (726- 648ه) ، -، -، ج 14، ص 431 .</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مسائل السيد مهنا بن سنان، علامه حلي،حسن بن يوسف (726-648ه)، ج 14، ص 454 .</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واجب الاعتقاد على جميع العباد ،علامه حلي، حسن بن يوسف (726-648ه)، ج 16، ص 676 .</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اجوبة  المسائل، ابن تیمیه ،احمد بن عبد الحليم (728 -661ه)، -، -، ج 12، ص 40.</w:t>
      </w:r>
    </w:p>
    <w:p>
      <w:pPr>
        <w:pStyle w:val="BookText"/>
      </w:pPr>
      <w:r>
        <w:rPr>
          <w:rFonts w:ascii="Amiri" w:hAnsi="Amiri" w:eastAsia="Amiri" w:cs="Amiri"/>
          <w:lang w:bidi="ar-SA"/>
          <w:color w:val="111111"/>
          <w:sz w:val="28"/>
          <w:szCs w:val="28"/>
          <w:rtl/>
        </w:rPr>
        <w:t xml:space="preserve">374 . أجوبة فقهية (رسالة في)، ابن تيميه ،احمد بن عبد الحليم (728-661ه)، ج1، ص 328 .</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اجوبة في الفقه  والتوحيد، ابن تیمیه، احمد بن عبد الحليم (728-661ه)، -، ج1، ص 328.</w:t>
      </w:r>
    </w:p>
    <w:p>
      <w:pPr>
        <w:pStyle w:val="BookText"/>
      </w:pPr>
      <w:r>
        <w:rPr>
          <w:rFonts w:ascii="IRNazanin" w:hAnsi="IRNazanin" w:eastAsia="IRNazanin" w:cs="IRNazanin"/>
          <w:lang w:bidi="fa-IR"/>
          <w:color w:val="111111"/>
          <w:sz w:val="28"/>
          <w:szCs w:val="28"/>
          <w:rtl/>
        </w:rPr>
        <w:t xml:space="preserve">376 .احكام  الكنائس، ابن تیمیه، احمد بن  عبد الحليم (728 -661ه)، -، -، ج 1، ص 482.</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إقامة الدليل على إبطال التحليل، ابن تيميه ،احمد بن عبد الحليم (728-661ه)، -، -، ج2، ص 607 .</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الاحكام التي تختلف بالسفر والإقامة (قاعدة في)، ابن تيميه ،احمد بن عبد الحليم (661 -728 ه)، -، -، ج 1، ص 456.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الإختبارات العلمية، ابن تیمیه، احمد بن عبد الحليم (728- 661ه)، -، -، ج 1، ص 539.</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الاموال المشتركة، ابن تیمیه، احمد بن عبد الحليم (728-661ه)، -، -، ج 2، ص 770.</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الرسائل الفقهية، ابن تیمیه ،احمد بن  عبد الحليم (728-661ه)، -، -، ج 8، ص 145 . .</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السماع والرقص والسراخ وإستماع إنشاد الشعر (رسالة في)، ابن تیمیه، احمد بن عبد الحليم (728 -661ه)، -، -، ج8، ص 829</w:t>
      </w:r>
    </w:p>
    <w:p>
      <w:pPr>
        <w:pStyle w:val="BookText"/>
      </w:pPr>
      <w:r>
        <w:rPr>
          <w:rFonts w:ascii="IRNazanin" w:hAnsi="IRNazanin" w:eastAsia="IRNazanin" w:cs="IRNazanin"/>
          <w:lang w:bidi="fa-IR"/>
          <w:color w:val="111111"/>
          <w:sz w:val="28"/>
          <w:szCs w:val="28"/>
          <w:rtl/>
        </w:rPr>
        <w:t xml:space="preserve">383 .السياسة الشرعية في اصلاح الراعي والرعية ، ابن تیمیه ،احمد بن عبد الحليم (661 - 728 ه)، ، -، ج 8، ص870.</w:t>
      </w:r>
    </w:p>
    <w:p>
      <w:pPr>
        <w:pStyle w:val="BookText"/>
      </w:pPr>
      <w:r>
        <w:rPr>
          <w:rFonts w:ascii="IRNazanin" w:hAnsi="IRNazanin" w:eastAsia="IRNazanin" w:cs="IRNazanin"/>
          <w:lang w:bidi="fa-IR"/>
          <w:color w:val="111111"/>
          <w:sz w:val="28"/>
          <w:szCs w:val="28"/>
          <w:rtl/>
        </w:rPr>
        <w:t xml:space="preserve">384 .الفتاوی، ابن تیمیه ،احمد بن عبدالحلیم (728-661ه)، -، -، ج 11، ص 592.</w:t>
      </w:r>
    </w:p>
    <w:p>
      <w:pPr>
        <w:pStyle w:val="BookText"/>
      </w:pPr>
      <w:r>
        <w:rPr>
          <w:rFonts w:ascii="IRNazanin" w:hAnsi="IRNazanin" w:eastAsia="IRNazanin" w:cs="IRNazanin"/>
          <w:lang w:bidi="fa-IR"/>
          <w:color w:val="111111"/>
          <w:sz w:val="28"/>
          <w:szCs w:val="28"/>
          <w:rtl/>
        </w:rPr>
        <w:t xml:space="preserve">385 .الفقه (رسالة في)، ابن تیمیه ،احمد بن عبد الحليم (728- 661ه)، -، -، ج 1، ص332.</w:t>
      </w:r>
    </w:p>
    <w:p>
      <w:pPr>
        <w:pStyle w:val="BookText"/>
      </w:pPr>
      <w:r>
        <w:rPr>
          <w:rFonts w:ascii="IRNazanin" w:hAnsi="IRNazanin" w:eastAsia="IRNazanin" w:cs="IRNazanin"/>
          <w:lang w:bidi="fa-IR"/>
          <w:color w:val="111111"/>
          <w:sz w:val="28"/>
          <w:szCs w:val="28"/>
          <w:rtl/>
        </w:rPr>
        <w:t xml:space="preserve">386 .المسائلة الخلافية في الصلاة خلف المالكية، ابن تیمیه ،احمد بن عبدالحليم (661 - 728ه)، -، -، ج 14، ص 440 .</w:t>
      </w:r>
    </w:p>
    <w:p>
      <w:pPr>
        <w:pStyle w:val="BookText"/>
      </w:pPr>
      <w:r>
        <w:rPr>
          <w:rFonts w:ascii="IRNazanin" w:hAnsi="IRNazanin" w:eastAsia="IRNazanin" w:cs="IRNazanin"/>
          <w:lang w:bidi="fa-IR"/>
          <w:color w:val="111111"/>
          <w:sz w:val="28"/>
          <w:szCs w:val="28"/>
          <w:rtl/>
        </w:rPr>
        <w:t xml:space="preserve">387 .المياه (رسالة في)، ابن تیمیه، احمد بن عبد الحليم (728 -661ه)، ، -، ج 16، ص 56.</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الميراث (رسالة في)، ابن تیمیه، احمد بن عبد الحليم (728 -661ه)، -، -، ج 16، ص 58.</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بیان الهدى والضلال في امر الهلال، ابن تیمیه، احمد بن عبد الحليم (728-661ه)، -، ، ج 3، ص 497 .</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تحقيق الربا وما يتعلق به (رسالة في بيان)،ابن تیمیه، احمد بن عبدالحليم (661- 728ه)، -، -، ج 4، ص 60 .</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تقليد المسلمين اليهود والنصاری، ابن تیمیه، احمد بن عبد الحليم (728-661ه)، -، -، ج 4،ص 791 .</w:t>
      </w:r>
    </w:p>
    <w:p>
      <w:pPr>
        <w:pStyle w:val="BookText"/>
      </w:pPr>
      <w:r>
        <w:rPr>
          <w:rFonts w:ascii="Amiri" w:hAnsi="Amiri" w:eastAsia="Amiri" w:cs="Amiri"/>
          <w:lang w:bidi="ar-SA"/>
          <w:color w:val="111111"/>
          <w:sz w:val="28"/>
          <w:szCs w:val="28"/>
          <w:rtl/>
        </w:rPr>
        <w:t xml:space="preserve">392 .عيد النصارى (رسالة في )، ابن تيميه، احمد بن عبد الحليم (728-661ه)، -، ج 11، ص 372.</w:t>
      </w:r>
    </w:p>
    <w:p>
      <w:pPr>
        <w:pStyle w:val="BookText"/>
      </w:pPr>
      <w:r>
        <w:rPr>
          <w:rFonts w:ascii="IRNazanin" w:hAnsi="IRNazanin" w:eastAsia="IRNazanin" w:cs="IRNazanin"/>
          <w:lang w:bidi="fa-IR"/>
          <w:color w:val="111111"/>
          <w:sz w:val="28"/>
          <w:szCs w:val="28"/>
          <w:rtl/>
        </w:rPr>
        <w:t xml:space="preserve">393 .فتوى الصوفية والفقراء، ابن تیمیه ،احمد بن عبد الحليم (728- 661ه)، ، ، ج 11، ص 718 .</w:t>
      </w:r>
    </w:p>
    <w:p>
      <w:pPr>
        <w:pStyle w:val="BookText"/>
      </w:pPr>
      <w:r>
        <w:rPr>
          <w:rFonts w:ascii="IRNazanin" w:hAnsi="IRNazanin" w:eastAsia="IRNazanin" w:cs="IRNazanin"/>
          <w:lang w:bidi="fa-IR"/>
          <w:color w:val="111111"/>
          <w:sz w:val="28"/>
          <w:szCs w:val="28"/>
          <w:rtl/>
        </w:rPr>
        <w:t xml:space="preserve">394 . فتوی عارف محمد بن السيد فضل الله الحسيني في ابن عربي، ابن تیمیه ،احمد بن عبد الحليم (728 - 661ه)، -، -، ج 11، ص718.</w:t>
      </w:r>
    </w:p>
    <w:p>
      <w:pPr>
        <w:pStyle w:val="BookText"/>
      </w:pPr>
      <w:r>
        <w:rPr>
          <w:rFonts w:ascii="IRNazanin" w:hAnsi="IRNazanin" w:eastAsia="IRNazanin" w:cs="IRNazanin"/>
          <w:lang w:bidi="fa-IR"/>
          <w:color w:val="111111"/>
          <w:sz w:val="28"/>
          <w:szCs w:val="28"/>
          <w:rtl/>
        </w:rPr>
        <w:t xml:space="preserve">395 .لمحة المختطف في الفرق بين الطلاق والحلف، ابن تیمیه، احمد بن عبد الحليم (728-661ه-)، -، -، ج 13، ص 611.</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مسائل في الفقه ابن تیمیه، احمد بن عبد الحليم (728 - 661ه)، -، -، ج 14، ص 474 .</w:t>
      </w:r>
    </w:p>
    <w:p>
      <w:pPr>
        <w:pStyle w:val="BookText"/>
      </w:pPr>
      <w:r>
        <w:rPr>
          <w:rFonts w:ascii="IRNazanin" w:hAnsi="IRNazanin" w:eastAsia="IRNazanin" w:cs="IRNazanin"/>
          <w:lang w:bidi="fa-IR"/>
          <w:color w:val="111111"/>
          <w:sz w:val="28"/>
          <w:szCs w:val="28"/>
          <w:rtl/>
        </w:rPr>
        <w:t xml:space="preserve">397 .مسائل وفتاوی، ابن تیمیه، احمد بن عبد الحليم (728 -661ه)، -، -، ج 14، ص 498.</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مسألة في الصلاة، ابن تیمیه، احمد بن عبد الحليم (728-661ه)، -، -، ج 14، ص 544.</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القربة في احكام الحسبة، ابن اخوه، محمد بن محمد (729-648ه)، -، -، ج 12، ص 564.</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مدخل الراغب في معرفة المذاهب، بالسي،محمد بن عقيل (-729ه)، ج 14، ص 329 .</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ينابيع الأحكام في معرفة الحلال والحرام، شعيبي، اسفرايني، محمد بن زنگي (-747ه)، 729ه- بغداد، ج 16، ص 900.</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التقدمة في شرح المقدمة، كنجاني، جبريل بن حسن ( -752ه) ، 732ه- زربیل، ج4، ص717 .</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الفخرية في معرفة النية، فخر المحققين، محمد بن حسن (771-682ه)، 732ه- -، ج 11، ص 723.</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شرح الجامع الكبير في الفروع، حموي ، ابراهيم بن سليمان (652؟- 732ه)، -، -، ج 9، ص 362 .</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الفقه الشافعي، -، -، -، ج 12، ص 102.</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الفقه الشافعي، -، -، -، ج 12، ص107.</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تحرير الاحكام في تدبير جيش الاسلام، ابن جماعه، محمد بن ابراهيم (733-639ه)، -، - ، ج 3، ص 729.</w:t>
      </w:r>
    </w:p>
    <w:p>
      <w:pPr>
        <w:pStyle w:val="BookText"/>
      </w:pPr>
      <w:r>
        <w:rPr>
          <w:rFonts w:ascii="Amiri" w:hAnsi="Amiri" w:eastAsia="Amiri" w:cs="Amiri"/>
          <w:lang w:bidi="ar-SA"/>
          <w:color w:val="111111"/>
          <w:sz w:val="28"/>
          <w:szCs w:val="28"/>
          <w:rtl/>
        </w:rPr>
        <w:t xml:space="preserve">408 .كشف الدقايق ،رازي، يوسف بن محمود (- 794ه)، 733ه-، قاهره، ج13، ص210.</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مستند الاجناد في آلات الجهاد، ابن جماعه ، محمد بن ابراهيم (733-639ه)، ج 14، ص 567 .</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الحديث والقراء والفقه (ارجوزة في)، ج 6، ص 582.</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جامع الدرر، قيصري، عبدالمحسن بن محمد ( - 872؟ه)، 736 ه- -، ج 5، ص 265.</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التنقيح فيما يرد على التصحيح اسنوي ، عبد الرحيم بن حسن (772-704ه)، 737ه- ، ج 5، ص 65.</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مدخل الشرع الشريف على مذاهب الاربعة، ابن حاج عبدري، محمد بن محمد (737-657ه ) ، -، -، ج 14، ص 329.</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مشكاة المصابيح، خطيب عمري، محمد بن عبد الله ( -749 ه)، 737 ه- -، ج 14، ص 638.</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التخليص في شرح التلخيص، ابن برهان، احمد بن ابراهيم ( -738ه)، -، -، ج 4، ص 98.</w:t>
      </w:r>
    </w:p>
    <w:p>
      <w:pPr>
        <w:pStyle w:val="BookText"/>
      </w:pPr>
      <w:r>
        <w:rPr>
          <w:rFonts w:ascii="Amiri" w:hAnsi="Amiri" w:eastAsia="Amiri" w:cs="Amiri"/>
          <w:lang w:bidi="ar-SA"/>
          <w:color w:val="111111"/>
          <w:sz w:val="28"/>
          <w:szCs w:val="28"/>
          <w:rtl/>
        </w:rPr>
        <w:t xml:space="preserve">416 . تيسير الفتاوى في تحرير الحاوي، ابن بارزي، هبة الله بن عبد الرحيم (738-645ه)، ج 5، ص 193.</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طواف المرآة وهي الحائض، ابن بارزي، هبة الله بن عبد الرحيم (738- 645ه)، -، -، ج 10، ص 867.</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التحفة السعدية، ابن داود حلي، حسن بن علي (740- 647ه)، -، -، ج 3، ص 845.</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تحفة النبيه في شرح التنبيه، زنكلوني، ابوبكر بن اسماعيل ( -740ه)، -، -، ج 4، ص 34.</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خزانة المفتين في فروع الفقه الحنفي ،سمنقاني، حسين بن محمد (-746ه)، 740ه- ، ج 7، ص 25 .</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الجامع وهو الضابط لما شذ عن الكتب، ابن جزي، محمد بن احمد (741-693ه)، ج 5، ص 353.</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المسائل الجبرية في ايضاح المسائل الدورية ،اصفوني، عبدالرحمن بن يوسف (677- 750ه)، 742ه- -، ج 14، ص 441 .</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الوسائل الجبرية في ايضاح المسائل الدورية ، اصفوني، عبدالرحمن بن يوسف (677- 750ه)، 742ه- -، ج 16، ص 772.</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تسهيل الهداية وتحصيل الكفاية، ابن نقيب ،احمد بن لؤلؤ (769-702ه)،742ه- -، ج4،ص 357.</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النقاية في مختصر الوقاية، صدر الشريعة الثاني، عبيد الله بن مسعود (-750 ؟ه)، 743ه- -، ج 16، ص 410.</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تبيين الحقائق في شرح كنز الدقائق، زيلعي، عثمان بن علي (-743ه)، -، -، ج 3، ص 664.</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شرح الغاية القصوى في مختصر الوسيط ،عبري، عبيد الله بن محمد (-743ه)، -، -، ج 9، ص 768 .</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شرح وقاية الرواية في مسائل الهداية، صدر الشريعة الثاني، عبیدالله بن مسعود (-750 ه)، 743ه- -، ج 10، ص333.</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الصارم المنكي في الرد على السبكي، ابن عبدالهادي مقدسي، محمد بن احمد (705- 744ه)، -، -، ج 10، ص 469.</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معراج الدراية الى شرح الهداية، كاكي ،محمد بن محمد ( -749ه) ، 745 ه- -، ج 15 ، ص 30.</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درر البحار على اختلاف الائمة الاربعة الاخيار ،قونوي محمد بن يوسف (-788ه)، 746ه- -، ج 7، ص 283.</w:t>
      </w:r>
    </w:p>
    <w:p>
      <w:pPr>
        <w:pStyle w:val="BookText"/>
      </w:pPr>
      <w:r>
        <w:rPr>
          <w:rFonts w:ascii="Amiri" w:hAnsi="Amiri" w:eastAsia="Amiri" w:cs="Amiri"/>
          <w:lang w:bidi="ar-SA"/>
          <w:color w:val="111111"/>
          <w:sz w:val="28"/>
          <w:szCs w:val="28"/>
          <w:rtl/>
        </w:rPr>
        <w:t xml:space="preserve">432 . غاية البيان ونادرة الاقران ،اتقاني ،اميركاتب بن اميرعمر (758-685ه)، 747ه-، دمشق، ج 11، ص 434 .</w:t>
      </w:r>
    </w:p>
    <w:p>
      <w:pPr>
        <w:pStyle w:val="BookText"/>
      </w:pPr>
      <w:r>
        <w:rPr>
          <w:rFonts w:ascii="Amiri" w:hAnsi="Amiri" w:eastAsia="Amiri" w:cs="Amiri"/>
          <w:lang w:bidi="ar-SA"/>
          <w:color w:val="111111"/>
          <w:sz w:val="28"/>
          <w:szCs w:val="28"/>
          <w:rtl/>
        </w:rPr>
        <w:t xml:space="preserve">433 .فتاوى القنية، ، ، ، ج 11، ص 624.</w:t>
      </w:r>
    </w:p>
    <w:p>
      <w:pPr>
        <w:pStyle w:val="BookText"/>
      </w:pPr>
      <w:r>
        <w:rPr>
          <w:rFonts w:ascii="IRNazanin" w:hAnsi="IRNazanin" w:eastAsia="IRNazanin" w:cs="IRNazanin"/>
          <w:lang w:bidi="fa-IR"/>
          <w:color w:val="111111"/>
          <w:sz w:val="28"/>
          <w:szCs w:val="28"/>
          <w:rtl/>
        </w:rPr>
        <w:t xml:space="preserve">434 . نهاية العظمى في شرح الغاية القصوى، شعيبي اسفرايني، محمد بن زنگي (-747ه)، ، ج 16، ص 496.</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عيون المذاهب الكاملية، كاكي، محمد بن محمد ( -749ه)، -، -، ج 11 ، ص 406 .</w:t>
      </w:r>
    </w:p>
    <w:p>
      <w:pPr>
        <w:pStyle w:val="BookText"/>
      </w:pPr>
      <w:r>
        <w:rPr>
          <w:rFonts w:ascii="Amiri" w:hAnsi="Amiri" w:eastAsia="Amiri" w:cs="Amiri"/>
          <w:lang w:bidi="ar-SA"/>
          <w:color w:val="111111"/>
          <w:sz w:val="28"/>
          <w:szCs w:val="28"/>
          <w:rtl/>
        </w:rPr>
        <w:t xml:space="preserve">436 . الطهر من الحيض (رسالة في)، صدر الشريعة الثاني، عبيد الله بن مسعود ( -750 ه)، -، -، ج 10، ص 866.</w:t>
      </w:r>
    </w:p>
    <w:p>
      <w:pPr>
        <w:pStyle w:val="BookText"/>
      </w:pPr>
      <w:r>
        <w:rPr>
          <w:rFonts w:ascii="Amiri" w:hAnsi="Amiri" w:eastAsia="Amiri" w:cs="Amiri"/>
          <w:lang w:bidi="ar-SA"/>
          <w:color w:val="111111"/>
          <w:sz w:val="28"/>
          <w:szCs w:val="28"/>
          <w:rtl/>
        </w:rPr>
        <w:t xml:space="preserve">437 .صدر الشريعة صدر الشريعة الثاني، عبيد الله بن مسعود (-750 ه)، -، -، ج 10، ص 538.</w:t>
      </w:r>
    </w:p>
    <w:p>
      <w:pPr>
        <w:pStyle w:val="BookText"/>
      </w:pPr>
      <w:r>
        <w:rPr>
          <w:rFonts w:ascii="IRNazanin" w:hAnsi="IRNazanin" w:eastAsia="IRNazanin" w:cs="IRNazanin"/>
          <w:lang w:bidi="fa-IR"/>
          <w:color w:val="111111"/>
          <w:sz w:val="28"/>
          <w:szCs w:val="28"/>
          <w:rtl/>
        </w:rPr>
        <w:t xml:space="preserve">438 .احكام أهل الذمة ،ابن قیم جوزيه ،محمد بن ابي بكر (751-691 ؟ه)، ج 1، ص 460 .</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اغاثة اللهفان في حكم طلاق الغضبان، ابن قیم جوزيه، محمد بن ابي بكر (691-751 ؟ه)، -، -، ج 2، ص 576.</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الطريق الحكمية في السياسة الشرعية، ابن قیم جوزيه، محمد بن ابي بكر (691-751؟ه)، -، -، ج 10، ص 829.</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الروض النزيه في نظم التنبيه، ابن بيلبك ، احمد بن سيف الدين (753-699ه)، ج 8، ص 469 .</w:t>
      </w:r>
    </w:p>
    <w:p>
      <w:pPr>
        <w:pStyle w:val="BookText"/>
      </w:pPr>
      <w:r>
        <w:rPr>
          <w:rFonts w:ascii="Amiri" w:hAnsi="Amiri" w:eastAsia="Amiri" w:cs="Amiri"/>
          <w:lang w:bidi="ar-SA"/>
          <w:color w:val="111111"/>
          <w:sz w:val="28"/>
          <w:szCs w:val="28"/>
          <w:rtl/>
        </w:rPr>
        <w:t xml:space="preserve">442 .تحفة المحتاج الى أدلة المنهاج، ابن ملقن، عمر بن علي (804-723ه)، 753ه- -، ج4، ص 10.</w:t>
      </w:r>
    </w:p>
    <w:p>
      <w:pPr>
        <w:pStyle w:val="BookText"/>
      </w:pPr>
      <w:r>
        <w:rPr>
          <w:rFonts w:ascii="Amiri" w:hAnsi="Amiri" w:eastAsia="Amiri" w:cs="Amiri"/>
          <w:lang w:bidi="ar-SA"/>
          <w:color w:val="111111"/>
          <w:sz w:val="28"/>
          <w:szCs w:val="28"/>
          <w:rtl/>
        </w:rPr>
        <w:t xml:space="preserve">443 .الفقه والتجويد (رسالة في)، ج 12، ص 115.</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مسائل استفتاها مهنا بن سنان بن عبدالوهاب، حسيني مدني، مهنا بن سنان (- 754ه)، -، -، ج 14، ص 435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الابتهاج في شرح المنهاج، سبكي، علي بن عبد الكافي ( 756-683ه)، -، -، ج 1، ص 93.</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السريجية، سبكي، علي بن عبد الكافي (683- 756ه)، -، -، ج 8، ص 772.</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بذل الهمة في افراد العم وجمع العمة، سبكي، علي بن عبد الكافي (756-683ه)، -، -، ج 3، ص292.</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عقود الجمان في عقود الرهن والضمان،سبكي، علي بن عبد الكافي (756-683ه)، ج 11، ص 184.</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قضاء الارب في أسئلة حلب، سبكي، علي بن عبد الكافي (756-683ه)، -، -، ج 12، ص 734.</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جامع المختصرات ومختصر الجوامع، نشائي،احمد بن عمر (757- 691ه)،ج5،ص 327.</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غاية المراد في شرح نكت الارشاد، شهید اول، محمد بن مكي (786- 734ه)، 757ه- حله، ج 11 ، ص 447.</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الدرة السنية في شرح الفوائد الفقهية ،طرسوسي، ابراهيم بن علي (720؟-758ه)، ، ج 7، ص 240.</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انفع الوسائل الى تحرير المسائل، طرسوسي ،ابراهيم بن علي (720-758ه ) ، ، ج 2، ص 821 .</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كنز الفوائد في حل مشكلات القواعد وتردداته، اعرجي حلي، عبد المطلب بن محمد (745-681ه) ، 758ه- -، ج 13، ص 431 .</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المهمات على الروضة، اسنوي، عبدالرحيم بن حسن (772- 704ه)، 760 ه- ج15، ص 849 .</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الفروع، ابن مفلح، محمد بن علي(- 763ه)، -، -، ج 11، ص 813.</w:t>
      </w:r>
    </w:p>
    <w:p>
      <w:pPr>
        <w:pStyle w:val="BookText"/>
      </w:pPr>
      <w:r>
        <w:rPr>
          <w:rFonts w:ascii="Amiri" w:hAnsi="Amiri" w:eastAsia="Amiri" w:cs="Amiri"/>
          <w:lang w:bidi="ar-SA"/>
          <w:color w:val="111111"/>
          <w:sz w:val="28"/>
          <w:szCs w:val="28"/>
          <w:rtl/>
        </w:rPr>
        <w:t xml:space="preserve">457 .المفردات على مذهب الامام ابن حنبل، ابن مفلح، محمد بن علي (-763ه)، ج15،ص 248.</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الكفاية في شرح الهداية ،كرلاني ،جلال الدين بن شمس الدين (-767ه) ج13، ص 326.</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الفاظ الكفر ،رشيد ،محمد بن اسماعيل (-768 ه)، -، -، ج 2، ص 677.</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شرح تيسير المقاصد على نظم الفوائد، ابن  وهبان، عبدالوهاب بن احمد (768-726ه)، -، -، ج 9، ص 356.</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قيد الشرايط ونظم الفرايد، ابن وهبان ، عبد الوهاب بن احمد (768-726ه)، ، ، ج 12، ص 874.</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كفاية الفتاوى ،رشيد ،محمد بن اسماعيل ( - 768 ه)، -، -، ج 13، ص 323.</w:t>
      </w:r>
    </w:p>
    <w:p>
      <w:pPr>
        <w:pStyle w:val="BookText"/>
      </w:pPr>
      <w:r>
        <w:rPr>
          <w:rFonts w:ascii="IRNazanin" w:hAnsi="IRNazanin" w:eastAsia="IRNazanin" w:cs="IRNazanin"/>
          <w:lang w:bidi="fa-IR"/>
          <w:color w:val="111111"/>
          <w:sz w:val="28"/>
          <w:szCs w:val="28"/>
          <w:rtl/>
        </w:rPr>
        <w:t xml:space="preserve">463 .ما يجب على الانسان ،رشید، محمد بن  اسماعيل ( -768ه)، -، -، ج 13، ص 693.</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الهاملية في فقه الحنفية، هاملي، ابوبكر بن علي ( -769 ه)، -، -، ج 16، ص 590.</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الينابيع في معرفة الاصول والتفاريع، شبلي ، محمد بن عبدالله (769-712ه)، ج 16، ص 900.</w:t>
      </w:r>
    </w:p>
    <w:p>
      <w:pPr>
        <w:pStyle w:val="BookText"/>
      </w:pPr>
      <w:r>
        <w:rPr>
          <w:rFonts w:ascii="Amiri" w:hAnsi="Amiri" w:eastAsia="Amiri" w:cs="Amiri"/>
          <w:lang w:bidi="ar-SA"/>
          <w:color w:val="111111"/>
          <w:sz w:val="28"/>
          <w:szCs w:val="28"/>
          <w:rtl/>
        </w:rPr>
        <w:t xml:space="preserve">466 عمدة السالك وعدة الناسك ،ابن نقيب ، احمد بن لؤلؤ (769-702ه)، ج 11، ص 292.</w:t>
      </w:r>
    </w:p>
    <w:p>
      <w:pPr>
        <w:pStyle w:val="BookText"/>
      </w:pPr>
      <w:r>
        <w:rPr>
          <w:rFonts w:ascii="Amiri" w:hAnsi="Amiri" w:eastAsia="Amiri" w:cs="Amiri"/>
          <w:lang w:bidi="ar-SA"/>
          <w:color w:val="111111"/>
          <w:sz w:val="28"/>
          <w:szCs w:val="28"/>
          <w:rtl/>
        </w:rPr>
        <w:t xml:space="preserve">467 مسائل فقهية ،شبلي، محمد بن عبدالله (769- 712ه)، -، -، ج 14، ص 462.</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الالفية في فقه الصلاة اليومية ،شهيد اول ،محمد بن مكي ( 786- 734ه ) ، 770ه- -، ج 2، ص 687 .</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الاشباه والنظائر، سبكي، عبدالوهاب بن علي (771- 727؟ه)، -، -، ج 2، ص 264 .</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المسائل الفقهية، فخر المحققين، محمد بن حسن (771-682ه)، -، -، ج 14، ص 462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ترشيح التواشيح وترجيح التصحيح، سبكي، عبد الوهاب بن علي (771-727 ه)، ، ، ج 4، ص 306.</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توشيح التصحيح، سبكي، عبدالوهاب بن علي (727-771؟ ه)، -، -، ج 5، ص 162.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473 .جامع الفوائد في شرح خطبة القواعد ،فخر المحققين، محمد بن حسن (771-682ه)، -، -، ج 5، ص 314.</w:t>
      </w:r>
    </w:p>
    <w:p>
      <w:pPr>
        <w:pStyle w:val="BookText"/>
      </w:pPr>
      <w:r>
        <w:rPr>
          <w:rFonts w:ascii="Amiri" w:hAnsi="Amiri" w:eastAsia="Amiri" w:cs="Amiri"/>
          <w:lang w:bidi="ar-SA"/>
          <w:color w:val="111111"/>
          <w:sz w:val="28"/>
          <w:szCs w:val="28"/>
          <w:rtl/>
        </w:rPr>
        <w:t xml:space="preserve">474 . جواب فخر المحققين عن السؤال حول بعض التعابير العلامة في قواعد الاحكام ،فخر المحققين، محمد بن حسن (771-682ه)، ، ج 5، ص 505.</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جواهر الفقه، انصاري، طاهر بن سلام (قرن 8ه) ، 771ه- مصر، ج 5، ص 557.</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حاشية ارشاد الأذهان، فخر المحققين، محمد بن حسن (771-682ه)، -، -، ج 5، ص 658.</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شرح الفرائض في حل الدقايق والغوامض ، -، -، ج 9، ص787.</w:t>
      </w:r>
    </w:p>
    <w:p>
      <w:pPr>
        <w:pStyle w:val="BookText"/>
      </w:pPr>
      <w:r>
        <w:rPr>
          <w:rFonts w:ascii="Amiri" w:hAnsi="Amiri" w:eastAsia="Amiri" w:cs="Amiri"/>
          <w:lang w:bidi="ar-SA"/>
          <w:color w:val="111111"/>
          <w:sz w:val="28"/>
          <w:szCs w:val="28"/>
          <w:rtl/>
        </w:rPr>
        <w:t xml:space="preserve">478 .دستور القضاة، خواجه عصمت الله، صدر بن رشيد (قرن 8 ه)، 772 ه- -، ج 7، ص 384.</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شرح مختصر الخرقي، زركشي، محمد بن عبدالله ( -772ه)، -، -، ج 10، ص 115.</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طراز المحافل في ألغاز المسائل، اسنوي ، عبدالرحيم بن حسن (772-704ه)، ج 10، ص 808</w:t>
      </w:r>
    </w:p>
    <w:p>
      <w:pPr>
        <w:pStyle w:val="BookText"/>
      </w:pPr>
      <w:r>
        <w:rPr>
          <w:rFonts w:ascii="Amiri" w:hAnsi="Amiri" w:eastAsia="Amiri" w:cs="Amiri"/>
          <w:lang w:bidi="ar-SA"/>
          <w:color w:val="111111"/>
          <w:sz w:val="28"/>
          <w:szCs w:val="28"/>
          <w:rtl/>
        </w:rPr>
        <w:t xml:space="preserve">481 . كافي المحتاج في شرح المنهاج، اسنوي ،عبد الرحيم بن حسن (772-704ه)، ج 13، ص 55.</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مطالع الدقائق في تحرير الجوامع والفوارق،اسنوي، عبدالرحيم بن حسن (772-704ه)، - ، -، ج 14، ص 776.</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الفتاوى الهندية ،غزنوي ،عمر بن اسحاق (773-714ه)، -، -، ج 11، ص 628.</w:t>
      </w:r>
    </w:p>
    <w:p>
      <w:pPr>
        <w:pStyle w:val="BookText"/>
      </w:pPr>
      <w:r>
        <w:rPr>
          <w:rFonts w:ascii="Amiri" w:hAnsi="Amiri" w:eastAsia="Amiri" w:cs="Amiri"/>
          <w:lang w:bidi="ar-SA"/>
          <w:color w:val="111111"/>
          <w:sz w:val="28"/>
          <w:szCs w:val="28"/>
          <w:rtl/>
        </w:rPr>
        <w:t xml:space="preserve">484 . فتاوى قاري الهداية، غزنوي، عمر بن اسحاق (773-714ه)، -، -، ج 11، ص 623.</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التوضيح في شرح مختصر ابن الحاجب في الفروع المالكية ،جندي، خليل بن اسحاق (- 776ه)، -، -، ج 5، ص 179.</w:t>
      </w:r>
    </w:p>
    <w:p>
      <w:pPr>
        <w:pStyle w:val="BookText"/>
      </w:pPr>
      <w:r>
        <w:rPr>
          <w:rFonts w:ascii="Amiri" w:hAnsi="Amiri" w:eastAsia="Amiri" w:cs="Amiri"/>
          <w:lang w:bidi="ar-SA"/>
          <w:color w:val="111111"/>
          <w:sz w:val="28"/>
          <w:szCs w:val="28"/>
          <w:rtl/>
        </w:rPr>
        <w:t xml:space="preserve">486 . المختصر في الفروع المالكية ،جندي، خليل بن اسحاق ( -776ه) ، -، -، ج 14، ص 223.</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المسائل الرياضية في الوصايا، كلائي ،محمد بن شرف ( -777ه)، -، -، ج 14، ص 452.</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تحرير الفتاوى على التنبيه والمنهاج والحاوي، ابن عراقي، احمد بن عبدالرحیم (826- 762ه)، 777ه- -، ج 3، ص739.</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تحفة اولي النفوس الزكية في المسائل المكية ،كلائي، محمد بن شرف (-777ه)، -، -، ج 3، ص 814 .</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مجموع في الحساب، كلائي، محمد بن شرف (-777ه)، -،-، -،- ،ج 14، ص 71.</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نزهة النفوس في انكسار السهام على الرؤوس، كلائي، محمد بن شرف (-777ه)، ، ج 16، ص 258.</w:t>
      </w:r>
    </w:p>
    <w:p>
      <w:pPr>
        <w:pStyle w:val="BookText"/>
      </w:pPr>
      <w:r>
        <w:rPr>
          <w:rFonts w:ascii="Amiri" w:hAnsi="Amiri" w:eastAsia="Amiri" w:cs="Amiri"/>
          <w:lang w:bidi="ar-SA"/>
          <w:color w:val="111111"/>
          <w:sz w:val="28"/>
          <w:szCs w:val="28"/>
          <w:rtl/>
        </w:rPr>
        <w:t xml:space="preserve">492 . حاشية شرح السراجية، -، -، -، ج 6، ص 126.</w:t>
      </w:r>
    </w:p>
    <w:p>
      <w:pPr>
        <w:pStyle w:val="BookText"/>
      </w:pPr>
      <w:r>
        <w:rPr>
          <w:rFonts w:ascii="Amiri" w:hAnsi="Amiri" w:eastAsia="Amiri" w:cs="Amiri"/>
          <w:lang w:bidi="ar-SA"/>
          <w:color w:val="111111"/>
          <w:sz w:val="28"/>
          <w:szCs w:val="28"/>
          <w:rtl/>
        </w:rPr>
        <w:t xml:space="preserve">493 .كشف المروط عن محاسن الشروط، ابن حبيب حسن بن عمر (779- 710؟ه)  ، ج 13، ص 269.</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اللمعة الدمشقية في فقه الامامية، شهيد اول ،محمد بن مكي (786- 734ه)، 782 ه- ، ج 13، ص 619.</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غنية المحتاج في شرح المنهاج، اذرعي، احمد بن حمدان (783-708ه)، -، -، ج 11، ص 532.</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قوت المحتاج في شرح المنهاج ،اذرعي، احمد بن حمدان (783-708ه)، -، -، ج 12، ص 831.</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الدروس الشرعية في فقه الامامية، شهيد اول ، محمد بن مكي (786-734ه)، 784ه- -، ج 7، ص 370.</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ذكري الشيعة في احكام الشريعة شهيد اول محمد بن مكي (786- 734ه)، 784ه- -، ج7، ص 860.</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الغوص لاقتباس نفائس الاسرار المودعة في درر البحار، قول احمد، احمد بن محمد بن خضر (785-706ه ) ، -، -، ج 11، ص 544.</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اجوبة مسائل محمد بن مجاهد، شهید اول ، محمد بن مكي (786-734ه)، ج1، ص 369.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احكام الاموات شهيد اول، محمد بن مكي (786- 734ه)، -، -، ج 1، ص 456.</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ارض الخراب (رسالة في)، شهيد اول، محمد بن مكي (786-734ه)، -، -، ج 2، ص 56.</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البيان في الفقه، شهيد اول، محمد بن مكي (786- 734ه)، -، -، ج 3، ص 480 .</w:t>
      </w:r>
    </w:p>
    <w:p>
      <w:pPr>
        <w:pStyle w:val="BookText"/>
      </w:pPr>
      <w:r>
        <w:rPr>
          <w:rFonts w:ascii="Amiri" w:hAnsi="Amiri" w:eastAsia="Amiri" w:cs="Amiri"/>
          <w:lang w:bidi="ar-SA"/>
          <w:color w:val="111111"/>
          <w:sz w:val="28"/>
          <w:szCs w:val="28"/>
          <w:rtl/>
        </w:rPr>
        <w:t xml:space="preserve">504 . الصلاة (رسالة في)، شهيد اول، محمد بن مكي (786- 734ه)، -، -، ج 10، ص 583.</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العناية في شرح الهداية ،بابرتي، محمد بن محمد (786-714ه)، ، ، ج 11، ص332.</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القواعد والفوائد، شهيد اول، محمد بن مكي (786-734ه)، -، -، ج 12، ص 813</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النفلية في مستحبات الصلاة، شهيد اول ، محمد بن مكي (786-734ه)، ج 16، ص 405 .</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النكت الطريفة في ترجيح مذهب ابي حنيفة ،بابرتي، محمد بن محمد (786-714ه)، ج 16 ، ص 465 .</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جواز السفر في شهر رمضان اعتباطا ،شهید اول، محمد بن مكي (786- 734ه)، -، -، ج 5، ص 517 .</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حاشية شرح الجامع الكبير، بابرتي، محمد بن محمد (786- 734ه)، -، -، ج 6، ص 79.</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شرح الدروس الشرعية، -، -، -، ج 9، ص 458.</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قواعد الاحكام، شهید اول، محمد بن مكي (786- 734ه) ، -، -، ج 12، ص 774.</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مسألة ميراثية، شهيد اول، محمد بن مكي (786-734ه)، ، -، ج 14، ص 547 .</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حاشية ارشاد الاذهان، -، -، -، ج 5، ص 661 .</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تصحيح  الحاوي، انصاري، علي بن احمد (- 788 ه)، -، -، ج 4، ص398.</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البحار الزاخرة، تبريزي، حسن بن شرف(- 790؟ ه)، -، -، ج 3، ص200.</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تجريد النية من الرسالة الفخرية، عتايقي،عبد الرحمن بن محمد (790-699؟ ه)، ج 3، ص 694 .</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التهذيب لذهن اللبيب، ابن ابي العز، علي بن علي (792- 731ه)، -، -، ج 5، ص 121 . .</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الديباج في شرح المنهاج، زركشي، محمد بن بهادر (794-745ه)، -، -، ج 7، ص 499.</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خادم الرافعي والروضة، زركشي، محمد بن  بهادر (794-745ه)، ، -، ج 6، ص 876.</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خبايا الزوايا ،زركشي، محمد بن بهادر (745- 794 ه)، -، -، ج 6، ص 879.</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زهر العريش في تحريم الحشيش، زركشي ، محمد بن بهادر (794-745ه) ، ج8، ص 628.</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شرح المنهاج ،زركشي، محمد بن بهادر (745- 794ه)، -، -، ج 10، ص 261.</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شرح الوجيز ،زركشي، محمد بن بهادر (745- 794ه)، -، -، ج 10، ص 323.</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اختلاف علي وعبدالله بن مسعود، ابن عاقولي، محمد بن محمد (797- 733ه)، ج 1 ، ص 550 .</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آداب القضاء في الفقه الشافعي، غزي، عيسى بن عثمان ( -799ه)، -، -، ج 1، ص 48.</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أدب الحكام في سلوك مناهج (طرق) الأحكام، غزي، عيسى بن عثمان (-799ه)، -، ، ج 1، ص 586.</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ارشاد السالكين الى افعال المناسك، ابن فرحون، ابراهيم بن علي (719؟- 799ه)، -، -، ج 2، ص 27.</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تحفة المحتاج الى شرح المنهاج، غزي، عيسى بن عثمان (-799ه)، -، -، ج 4، ص 11.</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معين الحكام على معرفة غوامض الاحكام ،غزي، عيسى بن عثمان (-799ه)، -، -، ج 15، ص 103.</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اعلام الموقعين عن رب العالمين، ابن قيم جوزيه، محمد بن ابي بكر (751-691؟ ه)، قرن 8 ه- -، ج 2، ص 565.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الانوار المضيئة في الحكمة الشرعية، مرتضى ، علي بن عبد الحميد (قرن 8ه)، ج3، ص 23.</w:t>
      </w:r>
    </w:p>
    <w:p>
      <w:pPr>
        <w:pStyle w:val="BookText"/>
      </w:pPr>
      <w:r>
        <w:rPr>
          <w:rFonts w:ascii="Amiri" w:hAnsi="Amiri" w:eastAsia="Amiri" w:cs="Amiri"/>
          <w:lang w:bidi="ar-SA"/>
          <w:color w:val="111111"/>
          <w:sz w:val="28"/>
          <w:szCs w:val="28"/>
          <w:rtl/>
        </w:rPr>
        <w:t xml:space="preserve">533 .الانوار لعمل الابرار ،اردبيلي، يوسف بن ابراهيم (-799؟ ه)- ، قرن 8 ه- -، ج 3، ص 15.</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التاتارخانية، اندريتي، عالم بن علاء (قرن 8 ه)، -، -، ج 3، ص 529.</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التولانية ،توليني، علي بن محمد (قرن 9ه) ،قرن 8 ه- -، ج 5، ص 188.</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الجوهرة المنيرة في شرح مختصر القدوري ، حدادي ،عبادي، ابوبكر بن علي (800 ه)، ، ج 5، ص 616. .</w:t>
      </w:r>
    </w:p>
    <w:p>
      <w:pPr>
        <w:pStyle w:val="BookText"/>
      </w:pPr>
      <w:r>
        <w:rPr>
          <w:rFonts w:ascii="Amiri" w:hAnsi="Amiri" w:eastAsia="Amiri" w:cs="Amiri"/>
          <w:lang w:bidi="ar-SA"/>
          <w:color w:val="111111"/>
          <w:sz w:val="28"/>
          <w:szCs w:val="28"/>
          <w:rtl/>
        </w:rPr>
        <w:t xml:space="preserve">537 .الديباج والحرير في النور من الزهر المنير في ايضاح لمع الامير ،دواري ،عبدالله بن حسن (- 800ه)، -، -، ج 7، ص 500 .</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السراج الوهاج، حدادي ،عبادي، ابوبكر بن علي ( -800؟ه)، -، -، ج 8، ص 741.</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السعدية، علامه حلي، حسن بن يوسف (726-648ه) ، قرن 8 ه- -، ج 8، ص 774.</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الصكوك (كتاب في) ، ، ، -، ج 10، ص 581 .</w:t>
      </w:r>
    </w:p>
    <w:p>
      <w:pPr>
        <w:pStyle w:val="BookText"/>
      </w:pPr>
      <w:r>
        <w:rPr>
          <w:rFonts w:ascii="IRNazanin" w:hAnsi="IRNazanin" w:eastAsia="IRNazanin" w:cs="IRNazanin"/>
          <w:lang w:bidi="fa-IR"/>
          <w:color w:val="111111"/>
          <w:sz w:val="28"/>
          <w:szCs w:val="28"/>
          <w:rtl/>
        </w:rPr>
        <w:t xml:space="preserve">541 . العالي الرتبة في احكام الحسبة، ابن خوي ، احمد بن موسی بن نصر، -، -، ج 11، ص8.</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الفروق، سامري، محمد بن عبدالله بن حسين، -، -، ج 11، ص 815</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الفقه الشافعي (كتاب في)، زاكاني، منصور بن ابي المكارم (قرن8 ه)، -، -، ج 12، ص 102.</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الفقه (كتاب في)، قاضي صفدي، محمد بن عبد الرحمن (قرن8 ه)، -، -، ج 12، ص 40.</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بيان الفتاوى في شرح الحاوي، كوه كيلوني،عثمان بن علي (قرن 8 ه)، -، -، ج 3، ص 477 .</w:t>
      </w:r>
    </w:p>
    <w:p>
      <w:pPr>
        <w:pStyle w:val="BookText"/>
      </w:pPr>
      <w:r>
        <w:rPr>
          <w:rFonts w:ascii="Amiri" w:hAnsi="Amiri" w:eastAsia="Amiri" w:cs="Amiri"/>
          <w:lang w:bidi="ar-SA"/>
          <w:color w:val="111111"/>
          <w:sz w:val="28"/>
          <w:szCs w:val="28"/>
          <w:rtl/>
        </w:rPr>
        <w:t xml:space="preserve">546 . تبصرة المتعلمين في احكام الدين، علامه حلي ، حسن بن يوسف (726-648ه)، قرن 8ه- ج 3، ص 644.</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تعليق على مختصر المزني ،ج4، ص 551 .</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سراج الظلام وبدر التمام في شرح منظومة الهاملية، حدادي ،عبادي ابوبكر بن علي (- 800؟ ه)، -، -، ج 8، ص730.</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شرح الطوالع ، ، ، ، -، ج 9، ص 681 .</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مختصر ،المراسم حسني محمد بن مطرف (قرن 8 ه)، -، -، ج 14، ص 241.</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نهاية الرتبة في طلب الحسبة، ابن بسام ، محمد بن احمد (قرن8 ه)، ج 16، ص 493 .</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نتف الحسان على مذهب أبي حنيفة النعمان، غزنوي، قاسم بن حسين (-801ه)، -، -، ج 16، ص 134.</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الطرق الواضحات في علم المناسخات، ابن عرفه، محمد بن محمد (803-716ه)، ج 10، ص 816.</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الفرائض الشهابية، سيواسي، احمد بن محمود( -803ه)، -، -، ج 11، ص 767 .</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المهذب البارع في شرح المختصر النافع، ابن فهد حلي، احمد بن محمد (757؟- 841ه)، 803 ه- -، ج 15، ص 844.</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شرح الفرائض الاشنهية، رشيدي، عبدالرحمن بن محمد (-803ه)، -، -، ج 9، ص 775.</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خلاصة الفتاوى في تسهيل أسرار الحاوي، ابن ملقن، عمر بن علي (804-723ه)، -، -، ج 7، ص 122.</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عجالة المحتاج الى توجيه المنهاج، ابن ملقن ،  عمر بن علي (804-723ه)، -، -، ج 11، ص 25 .</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التدريب بلقيني عمر بن رسلان (724-  805ه)، -، -، ج 4، ص 168.</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الشرح الكبير على مختصر الخليل، دميري ، بهرام بن عبدالله (850- 734ه)، -، -، ج 10، ص 43 .</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تصحيح المنهاج، بلقيني، عمر بن رسلان (805-724ه)، -، -، ج 4، ص 399.</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المقتصر في شرح المختصر، ابن فهد حلي، احمد بن محمد (757؟- 841ه)، 806ه- كوفه (جامع كوفه)، ج 15 ، ص 329.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563 . الايجاز في الفتاوى ،اصفهيدي كرماني، محمود بن محمد ( -807ه)، -، -، ج 3، ص 95 .</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احكام الاواني والظروف وما فيها من المظروف ،اقفهسي، احمد بن عماد (750- 808ه)، -، -، ج 1، ص 460 .</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القول التام في أحكام المأموم والامام، اقفهسي، احمد بن عماد (808-750ه)، ج 12، ص 840.</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القول التمام في آداب دخول الحمام، اقفهسي، احمد بن عماد (808-750ه)، ج 12، ص 841.</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النجاسات المعفو عنها في الصلاة (ارجوزة في) ،اقفهسي، احمد بن عماد (808-750ه)، ج 16، ص 153.</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النجاسات المعفو عنها لزوار المساجد، اقفهسي، احمد بن عماد (808-750ه)، ج 16، ص 154 .</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النجم الوهّاج في شرح المنهاج، دميري، محمد بن موسى (808-742ه)، -، -، ج 16، ص 159.</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تسهيل المقاصد لزوار المساجد، اقفهسي ،احمد بن عماد (808-750ه)، ج4، ص 354.</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توفيق الحكام على غوامض الأحكام،اقفهسي، احمد بن عماد (808-750ه)، ج 5، ص 185 .</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رموز الكنوز ،دميري، محمد بن موسى (808-742ه)، -، -، ج 8، ص 366 .</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كشف الاسرار عما خفي عن غوامض (فهم) الافكار ،اقفهسي، احمد بن عماد (750- 808ه)، -، -، ج 13، ص 185 .</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كفاية الاخيار في حل غاية الاختصار ،حصني، ابوبکر بن محمد (829-752 ه ) ، 808ه- قدس (مدرسة الصلاحية)، ج13، ص308 .</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نضد القواعد الفقهية على مذهب الامامية ، فاضل مقداد ،مقداد بن عبدالله (-826ه)، 808 ه- -، ج 16 ، ص 318.</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التوضيح ،قرماني مصطفى بن زكريا (- 809 ه)، -، -، ج 5، ص 165.</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شرح الفرائض السراجية، جرجاني، علي بن محمد (816-740ه)، 811 ه- -، ج 9، ص778. .</w:t>
      </w:r>
    </w:p>
    <w:p>
      <w:pPr>
        <w:pStyle w:val="BookText"/>
      </w:pPr>
      <w:r>
        <w:rPr>
          <w:rFonts w:ascii="Amiri" w:hAnsi="Amiri" w:eastAsia="Amiri" w:cs="Amiri"/>
          <w:lang w:bidi="ar-SA"/>
          <w:color w:val="111111"/>
          <w:sz w:val="28"/>
          <w:szCs w:val="28"/>
          <w:rtl/>
        </w:rPr>
        <w:t xml:space="preserve">578 .شرح كنز الدقائق، فراهي، معين الدين بن محمد ( - 909 ه)، 811ه- سمرقند، ج10،ص 65 .</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الجامع الوجيز ،كردري، محمد بن محمد (- 827ه)، 812 ه- -، ج 5، ص 350 .</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تنبيه الغافلين عن أعمال الجاهلين، نحاس، احمد بن ابراهيم ( -814ه)، -، -، ج 5، ص 38.</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جامع الفصولين، ابن قاضي سماونه، محمود بن اسرائيل (-823ه ) ، 814 ه- -، ج 5، ص 309.</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مختصر مشارع الاشواق الى مصارع العشاق، نحاس، احمد بن ابراهيم (-814ه)، -، -، ج 14، ص 242.</w:t>
      </w:r>
    </w:p>
    <w:p>
      <w:pPr>
        <w:pStyle w:val="BookText"/>
      </w:pPr>
      <w:r>
        <w:rPr>
          <w:rFonts w:ascii="Amiri" w:hAnsi="Amiri" w:eastAsia="Amiri" w:cs="Amiri"/>
          <w:lang w:bidi="ar-SA"/>
          <w:color w:val="111111"/>
          <w:sz w:val="28"/>
          <w:szCs w:val="28"/>
          <w:rtl/>
        </w:rPr>
        <w:t xml:space="preserve">583 . التحفة القدسية، ابن هائم، احمد بن محمد (753؟- 815ه)، -، -، ج 3، ص 878 .</w:t>
      </w:r>
    </w:p>
    <w:p>
      <w:pPr>
        <w:pStyle w:val="BookText"/>
      </w:pPr>
      <w:r>
        <w:rPr>
          <w:rFonts w:ascii="IRNazanin" w:hAnsi="IRNazanin" w:eastAsia="IRNazanin" w:cs="IRNazanin"/>
          <w:lang w:bidi="fa-IR"/>
          <w:color w:val="111111"/>
          <w:sz w:val="28"/>
          <w:szCs w:val="28"/>
          <w:rtl/>
        </w:rPr>
        <w:t xml:space="preserve">584 . الفرائض، ابن هائم، احمد بن محمد (753؟ - 815ه)-، -، -، ج 11، ص 750 .</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عمل المناسخة بالجدول، ابن هائم، احمد بن محمد (753؟- 815ه)، -، -، ج 11، ص 324.</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مختصر ارشاد الفارض الى البحث والكشف عن المسائل علم الفرائض لمصطفى الدسوقي ، ابن هائم، احمد بن محمد (753؟-815ه)، ، ج 14، ص 170.</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مختصر في علم الفرائض لمصطفى الدسوقي، فرضي، محمد بن محمد ( -815ه)، - ، ، ج 14، ص 220.</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ملجأ الاضطراب، ابن هائم، احمد بن محمد (753؟- 815ه)، -، -، ج 15 ، ص 449 .</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الفتاوى، ابن ظهيرة، محمد بن عبدالله (751 - 816 ه)، -، -، ج 11، ص 594.</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شرح الرحبية، جرجاني، علي بن محمد (740- 816 ه)، -، -، ج 9، ص 500.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شرح كنز الدقائق، جرجاني، علي بن محمد (816-740ه)، -، -، ج 10، ص 64 .</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شرح وقاية الرواية فى مسائل الهداية،جرجاني، علي بن محمد (816-740ه)، ج 10، ص 340.</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الجليس الانيس في تحريم الخندريس، فيروزآبادي، محمد بن يعقوب (817-729ه)، -، -، ج 5، ص 417.</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المهذب، فيروزآبادي، محمد بن يعقوب (817- 729ه)، ، -، -، ج 15 ، ص 843.</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التنقيح الرائع في شرح مختصر النافع، فاضل مقداد، مقداد بن عبدالله ( - 826ه) ، 818ه- - ، ج 5، ص 62 .</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الستون مسألة في الفقه، زاهد، احمد بن محمد ( -819ه)، -، -، ج 8، ص710.</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الرضاعية، ابن متوج، احمد بن عبدالله (-820ه)، -، -، ج 8، ص323.</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ما لا يسع المكلف الأخلال به، ابن متوج،احمد بن عبدالله (-820ه)، -، ،ج 13، ص 685 .</w:t>
      </w:r>
    </w:p>
    <w:p>
      <w:pPr>
        <w:pStyle w:val="BookText"/>
      </w:pPr>
      <w:r>
        <w:rPr>
          <w:rFonts w:ascii="Amiri" w:hAnsi="Amiri" w:eastAsia="Amiri" w:cs="Amiri"/>
          <w:lang w:bidi="ar-SA"/>
          <w:color w:val="111111"/>
          <w:sz w:val="28"/>
          <w:szCs w:val="28"/>
          <w:rtl/>
        </w:rPr>
        <w:t xml:space="preserve">599 .النهجة المرضية في شرح البهجة الوردية، ابن عراقي، احمد بن عبد الرحيم (826-762ه)، 821 ه- -، ج 16، ص 522.</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جامع الفصولين (مختصر)، ابن قاضي سماونه، محمود بن اسرائيل (-823ه)، ج 5، ص310.</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شرح ارشاد الغاوي في مسالك الحاوي، ابن ابي شريف، محمد بن محمد (905-822؟ ه)، 823 ه- -، ج 9، ص 186.</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الجمانة البهية في نظم الرسالة الالفية، تاج الدين حلي، حسن بن محمد (قرن9ه) ،825 ه- حله، ج 5، ص 423.</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ادب القاضي، ابن عراقي، احمد بن عبد الرحيم (826-762ه)، -، -، ج 1، ص 591.</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الاجوبة المرضية عن الأسئلة المكية، ابن عراقي، احمد بن عبد الرحيم (826-762ه) ، ، ، ج 1، ص330.</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الفرائض، ، ، ، ج 11، ص 754.</w:t>
      </w:r>
    </w:p>
    <w:p>
      <w:pPr>
        <w:pStyle w:val="BookText"/>
      </w:pPr>
      <w:r>
        <w:rPr>
          <w:rFonts w:ascii="Amiri" w:hAnsi="Amiri" w:eastAsia="Amiri" w:cs="Amiri"/>
          <w:lang w:bidi="ar-SA"/>
          <w:color w:val="111111"/>
          <w:sz w:val="28"/>
          <w:szCs w:val="28"/>
          <w:rtl/>
        </w:rPr>
        <w:t xml:space="preserve">606 . المتعة (رسالة في)، فاضل مقداد، مقداد بن عبدالله (-826ه ) ، ، -، ج 13، ص 752.</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جوابات المسائل المقدادية، فاضل مقداد ، مقداد بن عبدالله (-826ه)، ج5، ص 494 .</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شرح منظومة عبد الرحيم العراقي، ابن عراقي، احمد بن عبد الرحيم (826-762ه ) ، . ، ج 10، ص 247.</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أسئلة في الفتاوى، قاري الهداية، عمر بن علي (-829ه)، -، -، ج 2، ص 85.</w:t>
      </w:r>
    </w:p>
    <w:p>
      <w:pPr>
        <w:pStyle w:val="BookText"/>
      </w:pPr>
      <w:r>
        <w:rPr>
          <w:rFonts w:ascii="Amiri" w:hAnsi="Amiri" w:eastAsia="Amiri" w:cs="Amiri"/>
          <w:lang w:bidi="ar-SA"/>
          <w:color w:val="111111"/>
          <w:sz w:val="28"/>
          <w:szCs w:val="28"/>
          <w:rtl/>
        </w:rPr>
        <w:t xml:space="preserve">610 . الروض الطالب ونهاية مطلب الراغب، ابن مقري، اسماعيل بن ابي بكر (837-755ه)، 829ه- -، ج 8، ص 465.</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الفتاوى، قاري الهداية، عمر بن علي (- 829ه)، -، -، ج 11، ص 594 .</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تحفة الحكام في نكت العقود والاحكام ابن عاصم ،محمد بن محمد (829-760ه)، ج 3، ص 823</w:t>
      </w:r>
    </w:p>
    <w:p>
      <w:pPr>
        <w:pStyle w:val="BookText"/>
      </w:pPr>
      <w:r>
        <w:rPr>
          <w:rFonts w:ascii="Amiri" w:hAnsi="Amiri" w:eastAsia="Amiri" w:cs="Amiri"/>
          <w:lang w:bidi="ar-SA"/>
          <w:color w:val="111111"/>
          <w:sz w:val="28"/>
          <w:szCs w:val="28"/>
          <w:rtl/>
        </w:rPr>
        <w:t xml:space="preserve">613 . شرح التحرير للأنصاري، حصني، ابوبكر بن محمد (829-752ه)، -، -، ج 9، ص 317.</w:t>
      </w:r>
    </w:p>
    <w:p>
      <w:pPr>
        <w:pStyle w:val="BookText"/>
      </w:pPr>
      <w:r>
        <w:rPr>
          <w:rFonts w:ascii="Amiri" w:hAnsi="Amiri" w:eastAsia="Amiri" w:cs="Amiri"/>
          <w:lang w:bidi="ar-SA"/>
          <w:color w:val="111111"/>
          <w:sz w:val="28"/>
          <w:szCs w:val="28"/>
          <w:rtl/>
        </w:rPr>
        <w:t xml:space="preserve">614 .شرح التنبيه في الفقه الشافعي، -، -، -، ج 9، ص 346.</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مهمات المهمات (مختصر)، فتي، عمر بن محمد ( 887- 810ه ) 831ه- ج 15، ص 850.</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العناية في شرح الوقاية ،قومناتي، حسين بن علي ( -840ه ) ، 832ه- -، ج 11، ص332.</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حل الدقائق والغوامض في شرح الفرائض ، بديع الدين، -، -، ج 6، ص779.</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شرح الفرائض السراجية، فناري، محمد بن حمزة (834- 751ه)، -، -، ج 9، ص 784.</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شرح مقدمة الصلاة فناري محمد بن حمزة (834-751ه)، -، -، ج 10، ص 202.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620 . اخلاص الناوي من ارشاد الغاوي في مسالك الحاوي، ابن مقري، اسماعيل بن ابي بكر (837- 755ه)، -، -، ج 1، ص 568.</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ارشاد الغاوي في مسالك الحاوي، ابن مقري،اسماعيل بن ابي بكر (837-755ه)، -، -، ج 2، ص 37 .</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الدماء الواجبة على الحجاج والمعتمرين (منظومة في)، ابن مقري، اسماعيل بن ابي بكر (837- 755ه)، -، -، ج 7، ص 475.</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السلطان العلي والبرهان السني، تيره وي ،محمد بن خضر (قرن 9ه)، 837ه- تركي وعربي، ج8، ص807 .</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فتوى في مسألة النفقة، ابن حجة ،تقي الدين بن علي (837-767ه)، -، -، ج 11، ص720.</w:t>
      </w:r>
    </w:p>
    <w:p>
      <w:pPr>
        <w:pStyle w:val="BookText"/>
      </w:pPr>
      <w:r>
        <w:rPr>
          <w:rFonts w:ascii="Amiri" w:hAnsi="Amiri" w:eastAsia="Amiri" w:cs="Amiri"/>
          <w:lang w:bidi="ar-SA"/>
          <w:color w:val="111111"/>
          <w:sz w:val="28"/>
          <w:szCs w:val="28"/>
          <w:rtl/>
        </w:rPr>
        <w:t xml:space="preserve">625 .مختصر الحاوي، ابن مقري، اسماعيل بن ابي بكر (837-755ه)، -، -، ج 14، ص 187.</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التحقيق في شرح الفرائض السراجية ،ابن الحاج، محمد بن حاج احمد (-871ه)، 839ه- -، ج 4، ص 67.</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شرح التنبيه ،حصني، ابوبكر بن محمد (829-752ه)، 839ه- -، ج 9، ص 346 .</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صلاة الجمعة، ابن عجمي، احمد بن محمد (-840ه)، -، -، ج 10، ص 595 .</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اجوبة المسائل الشامية الأولى، ابن فهد حلي،احمد بن محمد (757؟- 841ه)، ج1،ص 355 .</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اللمعة الجلية في معرفة النية، ابن فهد حلي،احمد بن محمد (2757-841ه)، -، ج 13، ص 618.</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المحرر في الفتاوى، ابن فهد حلي، احمد بن محمد (757؟ -841ه ) ، -، -، ج 14، ص 117.</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معاني افعال الصلاة ،ابن فهد حلي، احمد بن محمد ( 757 -841ه-)، -، -، ج 14، ص 887.</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منازل القمر، ابن فهد حلي، احمد بن محمد (757؟ -841ه ) ، ، ، ج 15، ص 491.</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التعليقة على صفوة الزبد، رملي ،احمد بن حسين (773؟- 844ه)، -، -، ج 4، ص 524.</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الزبد في الفقه الشافعي، رملي، احمد بن حسين (773؟- 844ه)، -، -، ج 8، ص 595. .</w:t>
      </w:r>
    </w:p>
    <w:p>
      <w:pPr>
        <w:pStyle w:val="BookText"/>
      </w:pPr>
      <w:r>
        <w:rPr>
          <w:rFonts w:ascii="Amiri" w:hAnsi="Amiri" w:eastAsia="Amiri" w:cs="Amiri"/>
          <w:lang w:bidi="ar-SA"/>
          <w:color w:val="111111"/>
          <w:sz w:val="28"/>
          <w:szCs w:val="28"/>
          <w:rtl/>
        </w:rPr>
        <w:t xml:space="preserve">636 . شرح صفوة الزبد ،رملي، احمد بن حسين (773؟- 844ه)، -، -، ج 9، ص 675 .</w:t>
      </w:r>
    </w:p>
    <w:p>
      <w:pPr>
        <w:pStyle w:val="BookText"/>
      </w:pPr>
      <w:r>
        <w:rPr>
          <w:rFonts w:ascii="Amiri" w:hAnsi="Amiri" w:eastAsia="Amiri" w:cs="Amiri"/>
          <w:lang w:bidi="ar-SA"/>
          <w:color w:val="111111"/>
          <w:sz w:val="28"/>
          <w:szCs w:val="28"/>
          <w:rtl/>
        </w:rPr>
        <w:t xml:space="preserve">637 .شرح منهاج الطالبين، رملي، احمد بن حسين (773؟- 844ه)، -، -، ج 10، ص 263.</w:t>
      </w:r>
    </w:p>
    <w:p>
      <w:pPr>
        <w:pStyle w:val="BookText"/>
      </w:pPr>
      <w:r>
        <w:rPr>
          <w:rFonts w:ascii="Amiri" w:hAnsi="Amiri" w:eastAsia="Amiri" w:cs="Amiri"/>
          <w:lang w:bidi="ar-SA"/>
          <w:color w:val="111111"/>
          <w:sz w:val="28"/>
          <w:szCs w:val="28"/>
          <w:rtl/>
        </w:rPr>
        <w:t xml:space="preserve">638 . صفوة الزبد فيما عليه المعتمد، رملي ،احمد بن حسين (773؟-844ه)، -، -، ج 10، ص 573.</w:t>
      </w:r>
    </w:p>
    <w:p>
      <w:pPr>
        <w:pStyle w:val="BookText"/>
      </w:pPr>
      <w:r>
        <w:rPr>
          <w:rFonts w:ascii="Amiri" w:hAnsi="Amiri" w:eastAsia="Amiri" w:cs="Amiri"/>
          <w:lang w:bidi="ar-SA"/>
          <w:color w:val="111111"/>
          <w:sz w:val="28"/>
          <w:szCs w:val="28"/>
          <w:rtl/>
        </w:rPr>
        <w:t xml:space="preserve">639 .معين الحكام فيما يتردد بين الخصمين من الاحكام، طرابلسي، علي بن خليل (-844ه)، -، -، ج 15، ص 103.</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الضياء المعنوية على المقدمة الغزنوية، ابن ضياء مكي، محمد بن احمد (854-789ه)، 845 ق ، مكة المكرمة، ج 10، ص 725.</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شرح مقدمة الصلاة، -، -، -، ج 10، ص203.</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فتح أقفال المباحث بشرح غنية الباحث ، سرميني، عبدالله بن حسن، -، -، ج11، ص 631.</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رعاية الوقاية شرح وقاية الرواية ،قره سنان، يوسف بن عبد الملك ( -885ه)، 846ه- ، ج 8، ص333 .</w:t>
      </w:r>
    </w:p>
    <w:p>
      <w:pPr>
        <w:pStyle w:val="BookText"/>
      </w:pPr>
      <w:r>
        <w:rPr>
          <w:rFonts w:ascii="Amiri" w:hAnsi="Amiri" w:eastAsia="Amiri" w:cs="Amiri"/>
          <w:lang w:bidi="ar-SA"/>
          <w:color w:val="111111"/>
          <w:sz w:val="28"/>
          <w:szCs w:val="28"/>
          <w:rtl/>
        </w:rPr>
        <w:t xml:space="preserve">644 . المختصر في علم الفرائض والدلالات للبلقيني عمر بن رسلان -، -، -، ج 14، ص220. .</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كشف الحقائق في شرح كنز الدقائق ، کختاوي، باكير بن اسحاق (-847ه)، -، -، ج 13، ص 207.</w:t>
      </w:r>
    </w:p>
    <w:p>
      <w:pPr>
        <w:pStyle w:val="BookText"/>
      </w:pPr>
      <w:r>
        <w:rPr>
          <w:rFonts w:ascii="Amiri" w:hAnsi="Amiri" w:eastAsia="Amiri" w:cs="Amiri"/>
          <w:lang w:bidi="ar-SA"/>
          <w:color w:val="111111"/>
          <w:sz w:val="28"/>
          <w:szCs w:val="28"/>
          <w:rtl/>
        </w:rPr>
        <w:t xml:space="preserve">646 . مختصر روضة الطالبين، قليوبي، محمد بن محمد ( -849ه ) ، ، -، ج 14، ص 192.</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النهاية في شرح الهداية، بدر العيني، محمود بن احمد (855- 762ه)، 850ه- -، ج 16، ص 499.</w:t>
      </w:r>
    </w:p>
    <w:p>
      <w:pPr>
        <w:pStyle w:val="BookText"/>
      </w:pPr>
      <w:r>
        <w:rPr>
          <w:rFonts w:ascii="Amiri" w:hAnsi="Amiri" w:eastAsia="Amiri" w:cs="Amiri"/>
          <w:lang w:bidi="ar-SA"/>
          <w:color w:val="111111"/>
          <w:sz w:val="28"/>
          <w:szCs w:val="28"/>
          <w:rtl/>
        </w:rPr>
        <w:t xml:space="preserve">648 .شرح كنز الدقائق، حلبي، محمد بن عمر (- 850ه ) ، ، ، ج 10، ص 65.</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شرح النقاية مختصر الوقاية ،رومي، محمود  بن الياس ( -851ه ) ، 851ه- -، ج 10، ص 293.</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الصلاة، -، -، -، ج 10، ص590.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روضة الطالبين (مختصر) كركي، ابراهيم بن موسى (853-776ه)، -، -، ج 8، ص 443.</w:t>
      </w:r>
    </w:p>
    <w:p>
      <w:pPr>
        <w:pStyle w:val="BookText"/>
      </w:pPr>
      <w:r>
        <w:rPr>
          <w:rFonts w:ascii="Amiri" w:hAnsi="Amiri" w:eastAsia="Amiri" w:cs="Amiri"/>
          <w:lang w:bidi="ar-SA"/>
          <w:color w:val="111111"/>
          <w:sz w:val="28"/>
          <w:szCs w:val="28"/>
          <w:rtl/>
        </w:rPr>
        <w:t xml:space="preserve">652 . فرض الحج والعمرة (رسالة في)، ج 11، ص 784.</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الدرة الدرية في شرح المسألة النصيرية،سبعي،احمد بن محمد (-960ه)، 854ه- ،،  ج 7، ص237 .</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الفقه الحنفي (رسالة في)، ابن فرشته ،عبد اللطيف بن عبد العزيز ( -854 ه)، -، -، ج 12، ص 98.</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شرح تحفة الملوك والسلاطين، ابن فرشته، عبداللطيف بن عبد العزيز (-854؟ ه)، ج 9، ص321.</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شرح مجمع البحرين وملتقى النهرين، ابن فرشته، عبداللطيف بن عبدالعزيز ( -854؟ ه)، -، -، ج 10، ص 98.</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شرح وقاية الرواية في مسائل الهداية ،ابن فرشته ،عبداللطيف بن عبدالعزيز ( -854؟ه)- -، -، ج 10، ص 340.</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هدية الصعلوك شرح تحفة الملوك، ابن فرشته، عبداللطيف بن عبدالعزيز (-854؟ه)- -، -، ج 16 ، ص 641 .</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المستجمع في شرح المجمع، بدر العيني ، محمود بن احمد (855-762ه)، ج 14، ص 549.</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رمز الحقائق في شرح کنز الدقائق، بدر العيني، محمود بن احمد (855-762ه)، . ، ، ج 8، ص 355.</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منحة السلوك في شرح تحفة الملوك ، بدر العيني، محمود بن احمد (855-762ه)، ، -، ج 15، ص 661 .</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الرد الوافر على من زعم بان من سمي ابن تيمية شيخ الاسلام كافر، ابن ناصرالدین ،محمد بن عبدالله (842-777ه)، 856ه- - ج 8، ص 116.</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المسائل ،ابن طي، علي بن علي (-855 ؟ه)، 856ه- -، ج 14، ص 430 .</w:t>
      </w:r>
    </w:p>
    <w:p>
      <w:pPr>
        <w:pStyle w:val="BookText"/>
      </w:pPr>
      <w:r>
        <w:rPr>
          <w:rFonts w:ascii="Amiri" w:hAnsi="Amiri" w:eastAsia="Amiri" w:cs="Amiri"/>
          <w:lang w:bidi="ar-SA"/>
          <w:color w:val="111111"/>
          <w:sz w:val="28"/>
          <w:szCs w:val="28"/>
          <w:rtl/>
        </w:rPr>
        <w:t xml:space="preserve">664 . اصول الاحكام -، -، -، ج 2، ص 402.</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مسألة الساكت (رسالة في)، سوبيني، ابراهيم بن عمر (858-800ه)، -، -، ج 14، ص 539 .</w:t>
      </w:r>
    </w:p>
    <w:p>
      <w:pPr>
        <w:pStyle w:val="BookText"/>
      </w:pPr>
      <w:r>
        <w:rPr>
          <w:rFonts w:ascii="Amiri" w:hAnsi="Amiri" w:eastAsia="Amiri" w:cs="Amiri"/>
          <w:lang w:bidi="ar-SA"/>
          <w:color w:val="111111"/>
          <w:sz w:val="28"/>
          <w:szCs w:val="28"/>
          <w:rtl/>
        </w:rPr>
        <w:t xml:space="preserve">666 . الاصول التي عليها مدار كتب الحنفية (رسالة في ) ، -، -، -، ج 2، ص 405 .</w:t>
      </w:r>
    </w:p>
    <w:p>
      <w:pPr>
        <w:pStyle w:val="BookText"/>
      </w:pPr>
      <w:r>
        <w:rPr>
          <w:rFonts w:ascii="Amiri" w:hAnsi="Amiri" w:eastAsia="Amiri" w:cs="Amiri"/>
          <w:lang w:bidi="ar-SA"/>
          <w:color w:val="111111"/>
          <w:sz w:val="28"/>
          <w:szCs w:val="28"/>
          <w:rtl/>
        </w:rPr>
        <w:t xml:space="preserve">667 . الفوائد الفقهية والفتاوى النعمانية ، ج 12، ص 254.</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المسائل التي ينقض فيها حكم القاضي المخالف لنا، -، -، -، ج 14، ص 437.</w:t>
      </w:r>
    </w:p>
    <w:p>
      <w:pPr>
        <w:pStyle w:val="BookText"/>
      </w:pPr>
      <w:r>
        <w:rPr>
          <w:rFonts w:ascii="Amiri" w:hAnsi="Amiri" w:eastAsia="Amiri" w:cs="Amiri"/>
          <w:lang w:bidi="ar-SA"/>
          <w:color w:val="111111"/>
          <w:sz w:val="28"/>
          <w:szCs w:val="28"/>
          <w:rtl/>
        </w:rPr>
        <w:t xml:space="preserve">669 . المسائل اللغزية في الاحكام الشرعية، ، ، ، ج 14، ص 482 .</w:t>
      </w:r>
    </w:p>
    <w:p>
      <w:pPr>
        <w:pStyle w:val="BookText"/>
      </w:pPr>
      <w:r>
        <w:rPr>
          <w:rFonts w:ascii="IRNazanin" w:hAnsi="IRNazanin" w:eastAsia="IRNazanin" w:cs="IRNazanin"/>
          <w:lang w:bidi="fa-IR"/>
          <w:color w:val="111111"/>
          <w:sz w:val="28"/>
          <w:szCs w:val="28"/>
          <w:rtl/>
        </w:rPr>
        <w:t xml:space="preserve">670 . حيرة الفقهاء ،فرغاني شرف الدین احمد بن اسد (قرن 9ه)، 859ه- -، ج 6، ص 869.</w:t>
      </w:r>
    </w:p>
    <w:p>
      <w:pPr>
        <w:pStyle w:val="BookText"/>
      </w:pPr>
      <w:r>
        <w:rPr>
          <w:rFonts w:ascii="Amiri" w:hAnsi="Amiri" w:eastAsia="Amiri" w:cs="Amiri"/>
          <w:lang w:bidi="ar-SA"/>
          <w:color w:val="111111"/>
          <w:sz w:val="28"/>
          <w:szCs w:val="28"/>
          <w:rtl/>
        </w:rPr>
        <w:t xml:space="preserve">671 . شرح جملة الراوندي قطب الدين في الفقه - ، ، ، ج 9، ص 372.</w:t>
      </w:r>
    </w:p>
    <w:p>
      <w:pPr>
        <w:pStyle w:val="BookText"/>
      </w:pPr>
      <w:r>
        <w:rPr>
          <w:rFonts w:ascii="IRNazanin" w:hAnsi="IRNazanin" w:eastAsia="IRNazanin" w:cs="IRNazanin"/>
          <w:lang w:bidi="fa-IR"/>
          <w:color w:val="111111"/>
          <w:sz w:val="28"/>
          <w:szCs w:val="28"/>
          <w:rtl/>
        </w:rPr>
        <w:t xml:space="preserve">672 ،فتاوى، ، ، ، ج 11، ص 602.</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مسائل القياس والاستحسان -،-، ج 14، ص 480 .</w:t>
      </w:r>
    </w:p>
    <w:p>
      <w:pPr>
        <w:pStyle w:val="BookText"/>
      </w:pPr>
      <w:r>
        <w:rPr>
          <w:rFonts w:ascii="Amiri" w:hAnsi="Amiri" w:eastAsia="Amiri" w:cs="Amiri"/>
          <w:lang w:bidi="ar-SA"/>
          <w:color w:val="111111"/>
          <w:sz w:val="28"/>
          <w:szCs w:val="28"/>
          <w:rtl/>
        </w:rPr>
        <w:t xml:space="preserve">674 . مسائل للاختيار، ، ، ، ج 14، ص 481 .</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جامع الفتاوى حميدي، قرق امير (-860؟ ه)، -، -، ج 5، ص 307.</w:t>
      </w:r>
    </w:p>
    <w:p>
      <w:pPr>
        <w:pStyle w:val="BookText"/>
      </w:pPr>
      <w:r>
        <w:rPr>
          <w:rFonts w:ascii="Amiri" w:hAnsi="Amiri" w:eastAsia="Amiri" w:cs="Amiri"/>
          <w:lang w:bidi="ar-SA"/>
          <w:color w:val="111111"/>
          <w:sz w:val="28"/>
          <w:szCs w:val="28"/>
          <w:rtl/>
        </w:rPr>
        <w:t xml:space="preserve">676 . كنز الراغبين في شرح منهاج الطالبين، محلي، محمد بن احمد (864-791ه)، 860ه- - ج 13، ص 417 .</w:t>
      </w:r>
    </w:p>
    <w:p>
      <w:pPr>
        <w:pStyle w:val="BookText"/>
      </w:pPr>
      <w:r>
        <w:rPr>
          <w:rFonts w:ascii="IRNazanin" w:hAnsi="IRNazanin" w:eastAsia="IRNazanin" w:cs="IRNazanin"/>
          <w:lang w:bidi="fa-IR"/>
          <w:color w:val="111111"/>
          <w:sz w:val="28"/>
          <w:szCs w:val="28"/>
          <w:rtl/>
        </w:rPr>
        <w:t xml:space="preserve">677 .البدر المنير في الكشف عن مباحث فتح القدیر، ابن همام ،محمد بن عبدالواحد (861-790ه)، -، -، ج 3، ص 267.</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Amiri" w:hAnsi="Amiri" w:eastAsia="Amiri" w:cs="Amiri"/>
          <w:lang w:bidi="ar-SA"/>
          <w:color w:val="111111"/>
          <w:sz w:val="28"/>
          <w:szCs w:val="28"/>
          <w:rtl/>
        </w:rPr>
        <w:t xml:space="preserve">الروضة الزاهرة في بيان الجمعة وصلواتها وشروطها كافيجي، محمد بن سليمان (788 - 879ه)، 861 ه- -، ج 8، ص 434 .</w:t>
      </w:r>
    </w:p>
    <w:p>
      <w:pPr>
        <w:pStyle w:val="BookText"/>
      </w:pPr>
      <w:r>
        <w:rPr>
          <w:rFonts w:ascii="Amiri" w:hAnsi="Amiri" w:eastAsia="Amiri" w:cs="Amiri"/>
          <w:lang w:bidi="ar-SA"/>
          <w:color w:val="111111"/>
          <w:sz w:val="28"/>
          <w:szCs w:val="28"/>
          <w:rtl/>
        </w:rPr>
        <w:t xml:space="preserve">679 . فتح القدير للعاجز الفقير، ابن همام ،محمد بن عبد الواحد (861-790ه)، ج11، ص 666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الطراز المذهب في احكام المذهب، سيرجي، احمد بن يوسف ( -862ه ) ، ج10، ص 810 .</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فقه ابن  اسفندیار، اسماعيل بن ابراهيم (-862ه ) ، ، ، تركي، ج 12، ص 41.</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الميراث، -، -، -، ج 16، ص 59.</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الميراث، ، ، ، تركي، ج 16، ص 59.</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اسعاف القاصد لتفهيم مسائل شهاب الزاهد ،محلي علي بن محمد (-864ه)، -، -، ج2، ص 201.</w:t>
      </w:r>
    </w:p>
    <w:p>
      <w:pPr>
        <w:pStyle w:val="BookText"/>
      </w:pPr>
      <w:r>
        <w:rPr>
          <w:rFonts w:ascii="IRNazanin" w:hAnsi="IRNazanin" w:eastAsia="IRNazanin" w:cs="IRNazanin"/>
          <w:lang w:bidi="fa-IR"/>
          <w:color w:val="111111"/>
          <w:sz w:val="28"/>
          <w:szCs w:val="28"/>
          <w:rtl/>
        </w:rPr>
        <w:t xml:space="preserve">685 . الفرائض شهاب الدین محمد بن احمد بن ،محمود، -، -، ج 11، ص 753.</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حاشية شرح منهاج الطالبين محلي محمد بن احمد (864-791ه)، -، -، ج 6، ص 195.</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Amiri" w:hAnsi="Amiri" w:eastAsia="Amiri" w:cs="Amiri"/>
          <w:lang w:bidi="ar-SA"/>
          <w:color w:val="111111"/>
          <w:sz w:val="28"/>
          <w:szCs w:val="28"/>
          <w:rtl/>
        </w:rPr>
        <w:t xml:space="preserve">شرح الكنز ،عيني، عبدالرحيم بن محمود (-864ه)، -، -، ج 10، ص 63.</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شرح ،المنهاج محلي محمد بن احمد (791 - 864ه)، -، -، ج 10، ص 261.</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فرائد اللآلي، فخرالدین رومي، يحيى بن عبد الله ( -864ه)، -، -، ج 11، ص 745 .</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Amiri" w:hAnsi="Amiri" w:eastAsia="Amiri" w:cs="Amiri"/>
          <w:lang w:bidi="ar-SA"/>
          <w:color w:val="111111"/>
          <w:sz w:val="28"/>
          <w:szCs w:val="28"/>
          <w:rtl/>
        </w:rPr>
        <w:t xml:space="preserve">شرح الفرائض  السراجية، حمزة بن سليمان (قرن 9 ه)، 866ه- -، ج 9، ص 784.</w:t>
      </w:r>
    </w:p>
    <w:p>
      <w:pPr>
        <w:pStyle w:val="BookText"/>
      </w:pPr>
      <w:r>
        <w:rPr>
          <w:rFonts w:ascii="Amiri" w:hAnsi="Amiri" w:eastAsia="Amiri" w:cs="Amiri"/>
          <w:lang w:bidi="ar-SA"/>
          <w:color w:val="111111"/>
          <w:sz w:val="28"/>
          <w:szCs w:val="28"/>
          <w:rtl/>
        </w:rPr>
        <w:t xml:space="preserve">691 . حساب الميراث (رسالة في)، ، ، ، تركي، ج 6، ص 647 .</w:t>
      </w:r>
    </w:p>
    <w:p>
      <w:pPr>
        <w:pStyle w:val="BookText"/>
      </w:pPr>
      <w:r>
        <w:rPr>
          <w:rFonts w:ascii="Amiri" w:hAnsi="Amiri" w:eastAsia="Amiri" w:cs="Amiri"/>
          <w:lang w:bidi="ar-SA"/>
          <w:color w:val="111111"/>
          <w:sz w:val="28"/>
          <w:szCs w:val="28"/>
          <w:rtl/>
        </w:rPr>
        <w:t xml:space="preserve">692 . شرح الوهبانية، -، -، -، ج 10، ص 343.</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التجرد والاهتمام بجمع فتاوى الوالد شیخ ،الاسلام بلقيني صالح بن عمر (-868ه) ، - ، ج 3، ص 683.</w:t>
      </w:r>
    </w:p>
    <w:p>
      <w:pPr>
        <w:pStyle w:val="BookText"/>
      </w:pPr>
      <w:r>
        <w:rPr>
          <w:rFonts w:ascii="Amiri" w:hAnsi="Amiri" w:eastAsia="Amiri" w:cs="Amiri"/>
          <w:lang w:bidi="ar-SA"/>
          <w:color w:val="111111"/>
          <w:sz w:val="28"/>
          <w:szCs w:val="28"/>
          <w:rtl/>
        </w:rPr>
        <w:t xml:space="preserve">694 . جواهر الكلمات في صيغ العقود والايقاعات صيمري مفلح بن حسن (-900؟ ه)، 870ه- ، ج 5، ص 594 .</w:t>
      </w:r>
    </w:p>
    <w:p>
      <w:pPr>
        <w:pStyle w:val="BookText"/>
      </w:pPr>
      <w:r>
        <w:rPr>
          <w:rFonts w:ascii="Amiri" w:hAnsi="Amiri" w:eastAsia="Amiri" w:cs="Amiri"/>
          <w:lang w:bidi="ar-SA"/>
          <w:color w:val="111111"/>
          <w:sz w:val="28"/>
          <w:szCs w:val="28"/>
          <w:rtl/>
        </w:rPr>
        <w:t xml:space="preserve">695 رحمة الامة في اختلاف الائمة، قاضي صفدي، محمد بن عبد الرحمن (قرن8ه)، 870ه-، -، ج 8، ص 71.</w:t>
      </w:r>
    </w:p>
    <w:p>
      <w:pPr>
        <w:pStyle w:val="BookText"/>
      </w:pPr>
      <w:r>
        <w:rPr>
          <w:rFonts w:ascii="IRNazanin" w:hAnsi="IRNazanin" w:eastAsia="IRNazanin" w:cs="IRNazanin"/>
          <w:lang w:bidi="fa-IR"/>
          <w:color w:val="111111"/>
          <w:sz w:val="28"/>
          <w:szCs w:val="28"/>
          <w:rtl/>
        </w:rPr>
        <w:t xml:space="preserve">696 .شرح مختصر تحریر الاصول، ابن نجار،محمد بن احمد (870-788؟ ه)، -، -، ج 10، ص 113.</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البحر المواج في شرح المنهاج، مارديني، محمد بن عثمان (-871ه)، -، -، ج 3، ص 232.</w:t>
      </w:r>
    </w:p>
    <w:p>
      <w:pPr>
        <w:pStyle w:val="BookText"/>
      </w:pPr>
      <w:r>
        <w:rPr>
          <w:rFonts w:ascii="Amiri" w:hAnsi="Amiri" w:eastAsia="Amiri" w:cs="Amiri"/>
          <w:lang w:bidi="ar-SA"/>
          <w:color w:val="111111"/>
          <w:sz w:val="28"/>
          <w:szCs w:val="28"/>
          <w:rtl/>
        </w:rPr>
        <w:t xml:space="preserve">698 .شرح المناوي على مختصر المزني، مناوي ، يحيى بن محمد (-871ه)، ج 10، ص 236.</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التنقيح المشبع في تحرير احكام المقنع، مرداوي، علي بن سليمان (885-817ه)، 872ه- -، ج 5، ص 68.</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کمال الدراية في شرح النقاية اشموني، احمد بن محمد (872-801ه)، -، -، ج 13، ص390.</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الحدود والاحكام مصنفك علي بن محمد (875-803ه ) ، 873 ه- خبر بولي ادرنه ج6، ص 551.</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تحفة الراكع والساجد في احكام المساجد ،جراعي، ابوبكر بن زيد (883-825ه)، 873 ه- -، ج 3، ص 830.</w:t>
      </w:r>
    </w:p>
    <w:p>
      <w:pPr>
        <w:pStyle w:val="BookText"/>
      </w:pPr>
      <w:r>
        <w:rPr>
          <w:rFonts w:ascii="Amiri" w:hAnsi="Amiri" w:eastAsia="Amiri" w:cs="Amiri"/>
          <w:lang w:bidi="ar-SA"/>
          <w:color w:val="111111"/>
          <w:sz w:val="28"/>
          <w:szCs w:val="28"/>
          <w:rtl/>
        </w:rPr>
        <w:t xml:space="preserve">703 .سؤال وجواب في الفقه ، ، ، ج 8، ص 687 .</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ارشاد المحتاج الى شرح المنهاج ابن قاضي شهبة، محمد بن ابي بكر (-874ه) ، ، ، ج2، ص 48 .</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المواهب السنية في شرح الاشنهية، ابن قاضي شهبة، محمد بن ابي بكر (-874ه)، ج 15، ص 888.</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بداية المحتاج في شرح المنهاج، ابن قاضي شهبة، محمد بن ابي بكر ( -874ه)، -، -، ج 3، ص 248.</w:t>
      </w:r>
    </w:p>
    <w:p>
      <w:pPr>
        <w:pStyle w:val="BookText"/>
      </w:pPr>
      <w:r>
        <w:rPr>
          <w:rFonts w:ascii="Amiri" w:hAnsi="Amiri" w:eastAsia="Amiri" w:cs="Amiri"/>
          <w:lang w:bidi="ar-SA"/>
          <w:color w:val="111111"/>
          <w:sz w:val="28"/>
          <w:szCs w:val="28"/>
          <w:rtl/>
        </w:rPr>
        <w:t xml:space="preserve">707 .نصيحة الاحباب في لبس فرو السنجاب، ابن قاضي عجلون، محمد بن عبدالله (831- 876 ه ) ، 874 ه- -، ج 16، ص 311.</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البيان الشافي المنتزع من البرهان الكافي، ابن مظفر، يحيى بن احمد ( -875ه)، -، -، ج 3، ص 473 .</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الانوار البهية في شرح الفرائض الاشنهية ، شعسي، محمد بن محمد، -، -، ج 2، ص 844.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تصحيح المنهاج، ابن قاضي عجلون، محمد بن عبد الله (876-831ه)، -، -، ج 4، ص 400 .</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تصحيح غاية الاختصار، ابن قاضي عجلون ، محمد بن عبدالله (876-831ه)، ج 4،ص 398.</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مغني الراغبين الى منهاج الطالبين، ابن قاضي عجلون، محمد بن عبدالله (876- 831ه)، -، -، ج 15، ص 118.</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شرح الفية العراقي، -، -، -، ج 9، ص227.</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كشف الالتباس عن موجز ابي العباس، صيمري، مفلح بن حسن (-900؟ ه)، 878ه-، ج13، ص 196.</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ابطال الاستبدال وشروط جوازه (رسالة في)، ابن قطلوبغا، قاسم بن قطلوبغا (802-879ه)، -، -، ج 1، ص 100</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اجارة الاقطاع، ابن قطلوبغا، قاسم بن قطلوبغا (879-802ه )، -، -، ج 1، ص198.</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الأنوار الالهية في شرح فرائض الرحبية، سلامي، محمد بن ابراهيم (879-811 ه)، -، - ، ج 2، ص 841.</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التراويح والوتر (رسالة في)، ابن قطلوبغا، قاسم بن قطلوبغا (879-802ه)، ، ، ، ج 4، ص 233.</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الترجيع والتصحيح على القدوري، ابن قطلوبغا، قاسم بن قطلوبغا (879-802ه)، -، ، ج 4، ص 304.</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الرمز في علم الاستبدال، كافيجي، محمد بن سليمان (879-788ه)، -، -، ج 8، ص 358.</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الفتاوى القاسمية ابن قطلوبغا، قاسم بن قطلوبغا (879-802ه)، -، -، ج 11، ص 623.</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الوقائع ابن قطلوبغا، قاسم بن قطلوبغا (879- 802ه)، -، -، ج 16، ص 862. .</w:t>
      </w:r>
    </w:p>
    <w:p>
      <w:pPr>
        <w:pStyle w:val="BookText"/>
      </w:pPr>
      <w:r>
        <w:rPr>
          <w:rFonts w:ascii="Amiri" w:hAnsi="Amiri" w:eastAsia="Amiri" w:cs="Amiri"/>
          <w:lang w:bidi="ar-SA"/>
          <w:color w:val="111111"/>
          <w:sz w:val="28"/>
          <w:szCs w:val="28"/>
          <w:rtl/>
        </w:rPr>
        <w:t xml:space="preserve">723 .بيان السهو في المسجدات على المذهب الحنفي (رسالة في) ابن قطلوبغا، قاسم بن قطلوبغا (879-802ه)، -، -، ج 3، ص 473 .</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تصحيح القدوري، ابن قطلوبغا، قاسم بن قطلوبغا (879-802ه)، -، -، ج 4، ص 399.</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تعريف المسترشد حكم الغرس في المسجد ، ابن امیر ،الحاج محمد بن محمد (825 - 879ه)، -، -، ج 4، ص 479.</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حلية المحلي وبغية المبتدي في شرح منية المصلي وغنية  المبتدي، ابن امیر الحاج، محمد بن محمد (879-825ه)، -، -، ج 6، ص 818.</w:t>
      </w:r>
    </w:p>
    <w:p>
      <w:pPr>
        <w:pStyle w:val="BookText"/>
      </w:pPr>
      <w:r>
        <w:rPr>
          <w:rFonts w:ascii="Amiri" w:hAnsi="Amiri" w:eastAsia="Amiri" w:cs="Amiri"/>
          <w:lang w:bidi="ar-SA"/>
          <w:color w:val="111111"/>
          <w:sz w:val="28"/>
          <w:szCs w:val="28"/>
          <w:rtl/>
        </w:rPr>
        <w:t xml:space="preserve">727 .رد القول الخائب في القضاء على الغائب، ابن قطلوبغا، قاسم بن قطلوبغا (879-802ه)، -، ، ج8، ص110.</w:t>
      </w:r>
    </w:p>
    <w:p>
      <w:pPr>
        <w:pStyle w:val="BookText"/>
      </w:pPr>
      <w:r>
        <w:rPr>
          <w:rFonts w:ascii="Amiri" w:hAnsi="Amiri" w:eastAsia="Amiri" w:cs="Amiri"/>
          <w:lang w:bidi="ar-SA"/>
          <w:color w:val="111111"/>
          <w:sz w:val="28"/>
          <w:szCs w:val="28"/>
          <w:rtl/>
        </w:rPr>
        <w:t xml:space="preserve">728 .رفع الاشتباه عن مسالة المياه ابن قطلوبغا، قاسم بن قطلوبغا (879-802ه)، ، ج 8، ص 336 .</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مشتمل ،الاحكام فخر الدين رومي، يحيى بن عبدالله ( -864 ه ) ، 879 ه- ادرنه ج 14، ص 621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موجبات الاحكام وواقعات الايام، ابن قطلوبغا، قاسم بن قطلوبغا (879-802ه)، -، ، ج 16، ص 2.</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جواهر العقود ومعين القضات والموقعين والشهود منهاجي محمد بن احمد (813 - 880ه)، -، -، ج 5، ص 0551</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قرح الاسماع برخص السماع ابن زغدان محمد بن احمد (881- 820ه)، ، ج 12، ص 578.</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السيف المسنون اللماع على المفتي المفتون بالابتداع ،بقاعي، ابراهيم بن عمر (809؟ - 885ه)- 882ه- -، ج 9، ص 43.</w:t>
      </w:r>
    </w:p>
    <w:p>
      <w:pPr>
        <w:pStyle w:val="BookText"/>
      </w:pPr>
      <w:r>
        <w:rPr>
          <w:rFonts w:ascii="Amiri" w:hAnsi="Amiri" w:eastAsia="Amiri" w:cs="Amiri"/>
          <w:lang w:bidi="ar-SA"/>
          <w:color w:val="111111"/>
          <w:sz w:val="28"/>
          <w:szCs w:val="28"/>
          <w:rtl/>
        </w:rPr>
        <w:t xml:space="preserve">734 .درر الحكام في شرح غرر الاحكام، ملا خسرو ، محمد بن فرامرز ( -885ه)، 883ه- - ج 7، ص 289 .</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المبدع في شرح المقنع، ابن مفلح ابراهيم بن محمد (884- 815ه )، -، -، ج 13، ص 735 .</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الإنصاف في معرفة الراجح من الخلاف ،مرداوي، علي بن سليمان (885-817ه)، -، -، ج 2، ص 818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الولاء (رسالة) ملا خسرو ،محمد بن فرامرز (-885ه) ، -، -، ج 16، ص 882.</w:t>
      </w:r>
    </w:p>
    <w:p>
      <w:pPr>
        <w:pStyle w:val="BookText"/>
      </w:pPr>
      <w:r>
        <w:rPr>
          <w:rFonts w:ascii="Amiri" w:hAnsi="Amiri" w:eastAsia="Amiri" w:cs="Amiri"/>
          <w:lang w:bidi="ar-SA"/>
          <w:color w:val="111111"/>
          <w:sz w:val="28"/>
          <w:szCs w:val="28"/>
          <w:rtl/>
        </w:rPr>
        <w:t xml:space="preserve">738 .تلخيص مسائل  الفروع ،مرداوي ،علي بن سليمان (885-817ه)، -، -، ج 4، ص 857.</w:t>
      </w:r>
    </w:p>
    <w:p>
      <w:pPr>
        <w:pStyle w:val="BookText"/>
      </w:pPr>
      <w:r>
        <w:rPr>
          <w:rFonts w:ascii="Amiri" w:hAnsi="Amiri" w:eastAsia="Amiri" w:cs="Amiri"/>
          <w:lang w:bidi="ar-SA"/>
          <w:color w:val="111111"/>
          <w:sz w:val="28"/>
          <w:szCs w:val="28"/>
          <w:rtl/>
        </w:rPr>
        <w:t xml:space="preserve">739 .حاشية شرح الفية العراقي، بقاعي ،ابراهيم بن عمر (809؟- 885ه)، ج 6 ، ص 38.</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عمدة الطالب ،مرداوي، علي بن سليمان (885- 817ه)، -، -، ج 11، ص 295.</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غرر ،الاحكام ملا ،خسرو، محمد بن فرامرز ( -885ه)، -، -، ج 11، ص 475.</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التحفة الجعفرية في شرح المنظومة  الجمبرية، جعفري، محمد بن محمد (- 887ه)، -، -، ج 3، ص 817 .</w:t>
      </w:r>
    </w:p>
    <w:p>
      <w:pPr>
        <w:pStyle w:val="BookText"/>
      </w:pPr>
      <w:r>
        <w:rPr>
          <w:rFonts w:ascii="Amiri" w:hAnsi="Amiri" w:eastAsia="Amiri" w:cs="Amiri"/>
          <w:lang w:bidi="ar-SA"/>
          <w:color w:val="111111"/>
          <w:sz w:val="28"/>
          <w:szCs w:val="28"/>
          <w:rtl/>
        </w:rPr>
        <w:t xml:space="preserve">743 . الكفاية في شرح الغاية ،اخصاصي، احمد بن محمد (-889ه)، ، ج 13، ص 325.</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تسهيل المسالك في شرح عمدة السالك وعدة الناسك جوجري، محمد بن عبد المنعم (821  - 889ه)، -، ج 4، ص 353.</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التيسير في نظم التحرير، عمريطي، يحيى بن موسى (-890؟ ه)، ، ، ج 5، ص198.</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نهاية التدريب في نظم غاية التقريب،عمريطي، يحيى بن موسى (-890 ه)، -، -،ج 16، ص 489.</w:t>
      </w:r>
    </w:p>
    <w:p>
      <w:pPr>
        <w:pStyle w:val="BookText"/>
      </w:pPr>
      <w:r>
        <w:rPr>
          <w:rFonts w:ascii="IRNazanin" w:hAnsi="IRNazanin" w:eastAsia="IRNazanin" w:cs="IRNazanin"/>
          <w:lang w:bidi="fa-IR"/>
          <w:color w:val="111111"/>
          <w:sz w:val="28"/>
          <w:szCs w:val="28"/>
          <w:rtl/>
        </w:rPr>
        <w:t xml:space="preserve">747 . حاشية النقاية في مختصر الوقاية، يعقوب پاشا بن خضر بیگ (-891ه)، ، ، ج6 ، ص 439 .</w:t>
      </w:r>
    </w:p>
    <w:p>
      <w:pPr>
        <w:pStyle w:val="BookText"/>
      </w:pPr>
      <w:r>
        <w:rPr>
          <w:rFonts w:ascii="Amiri" w:hAnsi="Amiri" w:eastAsia="Amiri" w:cs="Amiri"/>
          <w:lang w:bidi="ar-SA"/>
          <w:color w:val="111111"/>
          <w:sz w:val="28"/>
          <w:szCs w:val="28"/>
          <w:rtl/>
        </w:rPr>
        <w:t xml:space="preserve">748 .شرح الكبير في الفقه، -، -، -، ج 10، ص 44.</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تحفة ايضاح المسالك الى معرفة مسائل المناسك على مذهب الامام الاعظم ابي حنيفة النعمان ،سليماني اوغاني، اسماعيل (-892ه)، -، -، ج 3، ص 814.</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الفرائض (ارجوزة في)، عامري، يحيى بن ابي بكر (893-816ه)، -، -، ج 11، ص 750.</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الفوائد والصلاة والعوائد، زبيدي، احمد بن احمد (893-812ه) ، -، -، ج 12، ص289.</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شرح درر البحار، ابن العيني، عبدالرحمن بن ابي بكر (893- 837ه)، -، -، ج 9، ص 456.</w:t>
      </w:r>
    </w:p>
    <w:p>
      <w:pPr>
        <w:pStyle w:val="BookText"/>
      </w:pPr>
      <w:r>
        <w:rPr>
          <w:rFonts w:ascii="Amiri" w:hAnsi="Amiri" w:eastAsia="Amiri" w:cs="Amiri"/>
          <w:lang w:bidi="ar-SA"/>
          <w:color w:val="111111"/>
          <w:sz w:val="28"/>
          <w:szCs w:val="28"/>
          <w:rtl/>
        </w:rPr>
        <w:t xml:space="preserve">753 . الذخائر الاشرفية في الالغاز الحنفية، ابن شحنه ،عبدالبر بن محمد (921-851ه)، 894ه- ، ج 7، ص 812.</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الرد على رسالة ملا خسرو في مسئلة الإرث بالولاء، كوراني، احمد بن اسماعيل (813-894؟ ه)، -، -، ج 8، ص 95.</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العقد الفريد والجوهر النضيد، خيضري، محمد بن محمد (894-821ه)، ، ج 11، ص 172.</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الفواكه البدرية في الاقضية الحكمية، ابن الغرس، محمد بن محمد (894- 833ه)، ج 12، ص 298 .</w:t>
      </w:r>
    </w:p>
    <w:p>
      <w:pPr>
        <w:pStyle w:val="BookText"/>
      </w:pPr>
      <w:r>
        <w:rPr>
          <w:rFonts w:ascii="Amiri" w:hAnsi="Amiri" w:eastAsia="Amiri" w:cs="Amiri"/>
          <w:lang w:bidi="ar-SA"/>
          <w:color w:val="111111"/>
          <w:sz w:val="28"/>
          <w:szCs w:val="28"/>
          <w:rtl/>
        </w:rPr>
        <w:t xml:space="preserve">757 . صلاح الأرواح والهادي الى دار الفلاح، صفوري، عبدالرحمن بن عبد السلام (-894ه)، ج10، ص 620.</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المسالك الجامعية في شرح الرسالة الالفية ، ابن ابي جمهور ،محمد بن علي (838؟-906 ه)، 895 ه- نجف اشرف وكوفه، ج 14، ص 531 .</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Amiri" w:hAnsi="Amiri" w:eastAsia="Amiri" w:cs="Amiri"/>
          <w:lang w:bidi="ar-SA"/>
          <w:color w:val="111111"/>
          <w:sz w:val="28"/>
          <w:szCs w:val="28"/>
          <w:rtl/>
        </w:rPr>
        <w:t xml:space="preserve">تفصيل عقد الفوائد بتكميل قيد الشرائد ،  ابن شحنه، عبد البر بن محمد (921-851ه)، 895ه- -، ج 4، ص 699.</w:t>
      </w:r>
    </w:p>
    <w:p>
      <w:pPr>
        <w:pStyle w:val="BookText"/>
      </w:pPr>
      <w:r>
        <w:rPr>
          <w:rFonts w:ascii="Amiri" w:hAnsi="Amiri" w:eastAsia="Amiri" w:cs="Amiri"/>
          <w:lang w:bidi="ar-SA"/>
          <w:color w:val="111111"/>
          <w:sz w:val="28"/>
          <w:szCs w:val="28"/>
          <w:rtl/>
        </w:rPr>
        <w:t xml:space="preserve">760 . شرح العقيدة ،سنوسي، محمد بن يوسف (895- 832ه)، -، -، ج 9، ص 740 .</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شرح المقدمات سنوسي، محمد بن يوسف (895- 832ه)، -، -، ج 10، ص 182 .</w:t>
      </w:r>
    </w:p>
    <w:p>
      <w:pPr>
        <w:pStyle w:val="BookText"/>
      </w:pPr>
      <w:r>
        <w:rPr>
          <w:rFonts w:ascii="Amiri" w:hAnsi="Amiri" w:eastAsia="Amiri" w:cs="Amiri"/>
          <w:lang w:bidi="ar-SA"/>
          <w:color w:val="111111"/>
          <w:sz w:val="28"/>
          <w:szCs w:val="28"/>
          <w:rtl/>
        </w:rPr>
        <w:t xml:space="preserve">762 .السهو (رسالة في)، ابن  شجري ،هبة الله بن علي (542-450ه) ، 896ه- -، ج8، ص 851.</w:t>
      </w:r>
    </w:p>
    <w:p>
      <w:pPr>
        <w:pStyle w:val="BookText"/>
      </w:pPr>
      <w:r>
        <w:rPr>
          <w:rFonts w:ascii="Amiri" w:hAnsi="Amiri" w:eastAsia="Amiri" w:cs="Amiri"/>
          <w:lang w:bidi="ar-SA"/>
          <w:color w:val="111111"/>
          <w:sz w:val="28"/>
          <w:szCs w:val="28"/>
          <w:rtl/>
        </w:rPr>
        <w:t xml:space="preserve">763 .عقد النكاح (رسالة في ) سقاف علي بن ابي بكر (898- 818ه) ، -، -، ج 11، ص 179.</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مختار الاختيار على مذهب المختار، حسيني هروي، حسين بن غياث الدين (-928ه)، 898ه-، -، فارسي، ج 14، ص 149.</w:t>
      </w:r>
    </w:p>
    <w:p>
      <w:pPr>
        <w:pStyle w:val="BookText"/>
      </w:pPr>
      <w:r>
        <w:rPr>
          <w:rFonts w:ascii="Amiri" w:hAnsi="Amiri" w:eastAsia="Amiri" w:cs="Amiri"/>
          <w:lang w:bidi="ar-SA"/>
          <w:color w:val="111111"/>
          <w:sz w:val="28"/>
          <w:szCs w:val="28"/>
          <w:rtl/>
        </w:rPr>
        <w:t xml:space="preserve">765 .البينات في علم المواريث، صيمري، مفلح بن حسن ( -900؟ ه)، -، -، ج 3، ص 511.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766 . الفتاوى  بعلي، عبدالباقي (قرن 9ه)، ج 11، ص 595.</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Amiri" w:hAnsi="Amiri" w:eastAsia="Amiri" w:cs="Amiri"/>
          <w:lang w:bidi="ar-SA"/>
          <w:color w:val="111111"/>
          <w:sz w:val="28"/>
          <w:szCs w:val="28"/>
          <w:rtl/>
        </w:rPr>
        <w:t xml:space="preserve">الفروق في الفقه ،اردستاني، احمد بن محمد (قرن 9 ه)، -، -، ج 11، ص817.</w:t>
      </w:r>
    </w:p>
    <w:p>
      <w:pPr>
        <w:pStyle w:val="BookText"/>
      </w:pPr>
      <w:r>
        <w:rPr>
          <w:rFonts w:ascii="Amiri" w:hAnsi="Amiri" w:eastAsia="Amiri" w:cs="Amiri"/>
          <w:lang w:bidi="ar-SA"/>
          <w:color w:val="111111"/>
          <w:sz w:val="28"/>
          <w:szCs w:val="28"/>
          <w:rtl/>
        </w:rPr>
        <w:t xml:space="preserve">768 . الفقه الشافعي (مجموعة رسائل في) ، ج 12، ص 107.</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المعدن، -، -، -، ج 15، ص23.</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الموجز الحاوي لتحرير الفتاوى، ابن فهد حلي، احمد بن محمد (757؟- 841ه)، قرن 9 ه- -، ج 16، ص 3.</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ايضاح في شرح كنز الدقائق، قوج حصاري ،يحيى (قرن 9 ه)، -، -، ج 3، ص128.</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بلوغ القصد والنيل في فضل قيام الليل ، ج 3، ص 400 .</w:t>
      </w:r>
    </w:p>
    <w:p>
      <w:pPr>
        <w:pStyle w:val="BookText"/>
      </w:pPr>
      <w:r>
        <w:rPr>
          <w:rFonts w:ascii="Amiri" w:hAnsi="Amiri" w:eastAsia="Amiri" w:cs="Amiri"/>
          <w:lang w:bidi="ar-SA"/>
          <w:color w:val="111111"/>
          <w:sz w:val="28"/>
          <w:szCs w:val="28"/>
          <w:rtl/>
        </w:rPr>
        <w:t xml:space="preserve">773 .بيان الأعمال من الصلاة والطهارة ، ج 3، ص 460 .</w:t>
      </w:r>
    </w:p>
    <w:p>
      <w:pPr>
        <w:pStyle w:val="BookText"/>
      </w:pPr>
      <w:r>
        <w:rPr>
          <w:rFonts w:ascii="Amiri" w:hAnsi="Amiri" w:eastAsia="Amiri" w:cs="Amiri"/>
          <w:lang w:bidi="ar-SA"/>
          <w:color w:val="111111"/>
          <w:sz w:val="28"/>
          <w:szCs w:val="28"/>
          <w:rtl/>
        </w:rPr>
        <w:t xml:space="preserve">774 .تهذيب التنبيه ،بوشي علي بن احمد (قرن 9 ه)، -، -، ج 5، ص 111.</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حاشية شرح السراجية ،عجم اوغلي، محمد بن علي (قرن 9ه)، -، -، ج 6، ص 125.</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خلاصة التنقيح في المذاهب الحق الصحيح ، احسائي، احمد بن فهد (قرن 9 ه)، -، -، ج7، ص 90.</w:t>
      </w:r>
    </w:p>
    <w:p>
      <w:pPr>
        <w:pStyle w:val="BookText"/>
      </w:pPr>
      <w:r>
        <w:rPr>
          <w:rFonts w:ascii="Amiri" w:hAnsi="Amiri" w:eastAsia="Amiri" w:cs="Amiri"/>
          <w:lang w:bidi="ar-SA"/>
          <w:color w:val="111111"/>
          <w:sz w:val="28"/>
          <w:szCs w:val="28"/>
          <w:rtl/>
        </w:rPr>
        <w:t xml:space="preserve">0777 خلاصة الفقه الكيداني نسفي كيداني، لطف الله ( -900 ه)، -، -، ج 7، ص 122 .</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Amiri" w:hAnsi="Amiri" w:eastAsia="Amiri" w:cs="Amiri"/>
          <w:lang w:bidi="ar-SA"/>
          <w:color w:val="111111"/>
          <w:sz w:val="28"/>
          <w:szCs w:val="28"/>
          <w:rtl/>
        </w:rPr>
        <w:t xml:space="preserve">شرح الانوار لعمل الابرار ،بوشي، علي بن احمد (قرن 9 ه)، -، -، ج 9، ص 246.</w:t>
      </w:r>
    </w:p>
    <w:p>
      <w:pPr>
        <w:pStyle w:val="BookText"/>
      </w:pPr>
      <w:r>
        <w:rPr>
          <w:rFonts w:ascii="Amiri" w:hAnsi="Amiri" w:eastAsia="Amiri" w:cs="Amiri"/>
          <w:lang w:bidi="ar-SA"/>
          <w:color w:val="111111"/>
          <w:sz w:val="28"/>
          <w:szCs w:val="28"/>
          <w:rtl/>
        </w:rPr>
        <w:t xml:space="preserve">779 .شرح الفرائض الشهابية، مسكري، عبد الحليم بن عبد الله (-900 ه)، -، -، ج 9، ص 786.</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شرح المحرر في فروع الشافعية، عمري مرشدي، محمد بن سلیمان (قرن 9ه)، ج 10، ص 103.</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صلاة التسبيح، ناجي، ابراهيم بن محمد (900- 810ه)، -، -، ج 10، ص 593.</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غاية المرام في شرح شرایع الاسلام، صيمري ،مفلح بن حسن (-900؟ ه)، ج 11، ص 454 .</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فقه، ، ، ، فارسي، ج 12، ص 86.</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كنز العرفان في فقه القرآن، فاضل مقداد ، مقداد بن عبد الله ( -826ه)، قرن 9 ه- -، ج 13، ص 425.</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مصباح المبتدي وهداية المقتدي، ابن فهد حلي، احمد بن محمد قرن 9 ه- -، ج 14 ، ص 732.</w:t>
      </w:r>
    </w:p>
    <w:p>
      <w:pPr>
        <w:pStyle w:val="BookText"/>
      </w:pPr>
      <w:r>
        <w:rPr>
          <w:rFonts w:ascii="Amiri" w:hAnsi="Amiri" w:eastAsia="Amiri" w:cs="Amiri"/>
          <w:lang w:bidi="ar-SA"/>
          <w:color w:val="111111"/>
          <w:sz w:val="28"/>
          <w:szCs w:val="28"/>
          <w:rtl/>
        </w:rPr>
        <w:t xml:space="preserve">786 . معالم الدين في فقه آل ياسين قطان حلي ، محمد بن شجاع (قرن 9ه)، ج 14، ص 877 .</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Amiri" w:hAnsi="Amiri" w:eastAsia="Amiri" w:cs="Amiri"/>
          <w:lang w:bidi="ar-SA"/>
          <w:color w:val="111111"/>
          <w:sz w:val="28"/>
          <w:szCs w:val="28"/>
          <w:rtl/>
        </w:rPr>
        <w:t xml:space="preserve">وصايا الدين في فقه آل ياسين، قطان حلي ، محمد بن شجاع (قرن 9ه) ،ج 16، ص 798 .</w:t>
      </w:r>
    </w:p>
    <w:p>
      <w:pPr>
        <w:pStyle w:val="BookText"/>
      </w:pPr>
      <w:r>
        <w:rPr>
          <w:rFonts w:ascii="Amiri" w:hAnsi="Amiri" w:eastAsia="Amiri" w:cs="Amiri"/>
          <w:lang w:bidi="ar-SA"/>
          <w:color w:val="111111"/>
          <w:sz w:val="28"/>
          <w:szCs w:val="28"/>
          <w:rtl/>
        </w:rPr>
        <w:t xml:space="preserve">788 .تحفة السائل في أجوبة المسائل، عباسي، احمد بن محمد (-901ه)، -، -، ج 3، ص 843.</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درر اللآلي العمادية في الاحاديث الفقهية ،ابن ابي جمهور ،محمد بن علي (838؟- 606؟ه)، 901ه-، استرآباد، ج 7، ص309 .</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ذخيرة العقبي، اخي چلبي، يوسف بن جنيد (-905ه)، 901ه- -، ج 7، ص 826.</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الحسنية في اصول الدين والفروع العبادية ، آملي، عزالدين بن جعفر (-904ه-)، -، -، فارسي، ج 6، ص 655 .</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لمعه مؤدي در نکاح دائم ومتعه، آملي ، عزالدین بن جعفر (-904ه)، فارسي، ج 13، ص 625.</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Amiri" w:hAnsi="Amiri" w:eastAsia="Amiri" w:cs="Amiri"/>
          <w:lang w:bidi="ar-SA"/>
          <w:color w:val="111111"/>
          <w:sz w:val="28"/>
          <w:szCs w:val="28"/>
          <w:rtl/>
        </w:rPr>
        <w:t xml:space="preserve">الاسعاف في احكام الاوقاف ،طرابلسي ، ابراهيم بن موسى (853؟- 922ه)، 905ه- ج 2، ص 199.</w:t>
      </w:r>
    </w:p>
    <w:p>
      <w:pPr>
        <w:pStyle w:val="BookText"/>
      </w:pPr>
      <w:r>
        <w:rPr>
          <w:rFonts w:ascii="IRNazanin" w:hAnsi="IRNazanin" w:eastAsia="IRNazanin" w:cs="IRNazanin"/>
          <w:lang w:bidi="fa-IR"/>
          <w:color w:val="111111"/>
          <w:sz w:val="28"/>
          <w:szCs w:val="28"/>
          <w:rtl/>
        </w:rPr>
        <w:t xml:space="preserve">794 .جواز الاقتداء بالمخالف (رسالة في)، ابن ابي شریف، محمد بن محمد (905-822؟ ه)، ، ج 5، ص 514</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حاشية في الفقه والاصول، ابن ابي شريف، محمد بن محمد (905-822؟ ه)، ج 6 ، ص 299.</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796 .شرح الفرائض السراجية ،اخي چلبي، يوسف بن جنيد ( -905ه)، -، -، ج 9، ص 785 .</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منهج السلامة فيما يتأكد صيامه، كفعمي ،ابراهيم بن علي (905-840ه)، -، -، ج 15، ص 799.</w:t>
      </w:r>
    </w:p>
    <w:p>
      <w:pPr>
        <w:pStyle w:val="BookText"/>
      </w:pPr>
      <w:r>
        <w:rPr>
          <w:rFonts w:ascii="Amiri" w:hAnsi="Amiri" w:eastAsia="Amiri" w:cs="Amiri"/>
          <w:lang w:bidi="ar-SA"/>
          <w:color w:val="111111"/>
          <w:sz w:val="28"/>
          <w:szCs w:val="28"/>
          <w:rtl/>
        </w:rPr>
        <w:t xml:space="preserve">798 .منهج العلامة ،كفعمي ابراهيم بن علي (905- 840ه)، -، -، ج 15، ص 805.</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الاقطاب الفقهية على مذهب الامامية، ابن ابي جمهور، محمد بن علي (838؟-906؟ ه)، ، -، ج 2، ص 628.</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ارشاد الفارض الى كشف الغوامض، سبط مارديني ،محمد بن محمد (907-826ه)،  ج 2، ص38.</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شرح الرحبية سبط مارديني، محمد بن محمد (907- 826ه)، -، -، ج 9، ص 500.</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Amiri" w:hAnsi="Amiri" w:eastAsia="Amiri" w:cs="Amiri"/>
          <w:lang w:bidi="ar-SA"/>
          <w:color w:val="111111"/>
          <w:sz w:val="28"/>
          <w:szCs w:val="28"/>
          <w:rtl/>
        </w:rPr>
        <w:t xml:space="preserve">شرح المجموع في الفرائض، سبط مارديني ،محمد بن محمد (907-826ه)، ، ج10،ص 102 .</w:t>
      </w:r>
    </w:p>
    <w:p>
      <w:pPr>
        <w:pStyle w:val="BookText"/>
      </w:pPr>
      <w:r>
        <w:rPr>
          <w:rFonts w:ascii="Amiri" w:hAnsi="Amiri" w:eastAsia="Amiri" w:cs="Amiri"/>
          <w:lang w:bidi="ar-SA"/>
          <w:color w:val="111111"/>
          <w:sz w:val="28"/>
          <w:szCs w:val="28"/>
          <w:rtl/>
        </w:rPr>
        <w:t xml:space="preserve">803 .شرح النقاية مختصر الوقاية، ابو المكارم بن عبدالله بن محمد (907 ؟ه)، 907ه- -،ج 10، ص 293.</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شرح مختصر المقدمة الرحبية، سبط مارديني، محمد بن محمد (907- 826ه)، -: ، ج 10، ص 122.</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شرح منظومة ابن الهائم، سبط مارديني،محمد بن محمد (907-826ه)، ، ج10، ص 240 .</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Amiri" w:hAnsi="Amiri" w:eastAsia="Amiri" w:cs="Amiri"/>
          <w:lang w:bidi="ar-SA"/>
          <w:color w:val="111111"/>
          <w:sz w:val="28"/>
          <w:szCs w:val="28"/>
          <w:rtl/>
        </w:rPr>
        <w:t xml:space="preserve">شرح نظم اللآلي، سبط مارديني، محمد بن محمد (907-826ه)، -، -، ج 10، ص 291.</w:t>
      </w:r>
    </w:p>
    <w:p>
      <w:pPr>
        <w:pStyle w:val="BookText"/>
      </w:pPr>
      <w:r>
        <w:rPr>
          <w:rFonts w:ascii="Amiri" w:hAnsi="Amiri" w:eastAsia="Amiri" w:cs="Amiri"/>
          <w:lang w:bidi="ar-SA"/>
          <w:color w:val="111111"/>
          <w:sz w:val="28"/>
          <w:szCs w:val="28"/>
          <w:rtl/>
        </w:rPr>
        <w:t xml:space="preserve">807 .كشف الغوامض في الفرائض، سبط مارديني ،محمد بن محمد (907- 826ه)، -، -، ج 13، ص 243.</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مستخلص الحقائق في شرح كنز الدقائق، قاري حنفي ،ابراهيم بن محمد (قرن 10ه) ،907 ه- -، ج 14 ، ص 550 .</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حاشية الانوار لعمل الابرار ،دواني، محمد بن اسعد (908-830؟ ه)، -، -، ج 5، ص 701.</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ديوان ،مظالم، دواني، محمد بن اسعد (830 - 908؟ ه) ، لار، فارسي، ج7، ص772 .</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مسائل في الميراث، -، -، -، ج 14، ص 477.</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أحكام اطفال المسلمين (رسالة في)، سيوطي، عبدالرحمن بن ابي بكر (911-849ه)، -، -، ج 1، ص 455.</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ارشاد المهتدين الى نصرة المجتهدين ، سيوطي، عبدالرحمن بن ابي بكر (849- 911ه)، -، -، ج 2، ص 54.</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اسعاف المبطأ برجال الموطأ سيوطي، عبد الرحمن بن ابي بكر (911-849ه)، -، -، - ج 2، ص201.</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اعلام الاريب بحدوث بدعة المحاريب، سيوطي، عبدالرحمن بن ابي بكر (849 - 911 ه)، -، -، ج 2، ص 551 .</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الاشباه والنظائر في الفروع، سيوطي، عبد الرحمن بن ابي بكر (911- 849ه)، ، ، ج 2، ص271 .</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Amiri" w:hAnsi="Amiri" w:eastAsia="Amiri" w:cs="Amiri"/>
          <w:lang w:bidi="ar-SA"/>
          <w:color w:val="111111"/>
          <w:sz w:val="28"/>
          <w:szCs w:val="28"/>
          <w:rtl/>
        </w:rPr>
        <w:t xml:space="preserve">الباحة في السباحة، سيوطي، عبدالرحمن بن ابي بكر (911-849ه)، -، -، ج 3، ص 176.</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التصحيح لصلاة التسبيح، سيوطي، عبد الرحمن بن ابي بكر (911-849ه)، ج4، ص 399.</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الثبوت في ضبط ألفاظ القنوت، سيوطي، عبدالرحمن بن ابي بكر (911-849ه)، -، -، ج 5، ص 217.</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الحاوي للفتاوى، سيوطي، عبدالرحمن بن ابي بكر (911-849ه)، -، -، ج 6، ص 464.</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الرد على من أنكر الذكر، سيوطي، عبد الرحمن بن ابي بكر (911-849ه)، -، -، ج 8، ص103.</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الزهر الباسم فيما يزوج فيه الحاكم، سيوطي، عبدالرحمن بن ابي بكر (849 -911 ه)، -، -، ج 8، ص 617.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Amiri" w:hAnsi="Amiri" w:eastAsia="Amiri" w:cs="Amiri"/>
          <w:lang w:bidi="ar-SA"/>
          <w:color w:val="111111"/>
          <w:sz w:val="28"/>
          <w:szCs w:val="28"/>
          <w:rtl/>
        </w:rPr>
        <w:t xml:space="preserve">العقد الفريد في أحكام التقليد، سمهودي ، علي بن عبدالله (911-844ه)، -، -، ج 11، ص 169 .</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المستطرفة في أحكام دخول الحشفة ،سيوطي، عبدالرحمن بن ابي بكر (849- 911ه)، -، -، ج 14، ص 559.</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المصابيح في صلاة التراويح، سيوطي، عبد الرحمن بن ابي بكر (911-849ه)، -، -،ج 14، ص 689.</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الوسائل الى معرفة الاوائل، سيوطي ،عبد الرحمن بن ابي بكر (911-849ه)، ج 16، ص 769 .</w:t>
      </w:r>
    </w:p>
    <w:p>
      <w:pPr>
        <w:pStyle w:val="BookText"/>
      </w:pPr>
      <w:r>
        <w:rPr>
          <w:rFonts w:ascii="Amiri" w:hAnsi="Amiri" w:eastAsia="Amiri" w:cs="Amiri"/>
          <w:lang w:bidi="ar-SA"/>
          <w:color w:val="111111"/>
          <w:sz w:val="28"/>
          <w:szCs w:val="28"/>
          <w:rtl/>
        </w:rPr>
        <w:t xml:space="preserve">827 .اليد البسطي في الصلاة الوسطى، سيوطي، عبد الرحمن بن ابي بكر (911-849ه)، -، -، ج 16، ص 897.</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بذل الهمة في طلب براءة الذمة، سيوطي، عبدالرحمن بن ابي بكر (911-849ه)، ج 3، ص 293.</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Amiri" w:hAnsi="Amiri" w:eastAsia="Amiri" w:cs="Amiri"/>
          <w:lang w:bidi="ar-SA"/>
          <w:color w:val="111111"/>
          <w:sz w:val="28"/>
          <w:szCs w:val="28"/>
          <w:rtl/>
        </w:rPr>
        <w:t xml:space="preserve">تحقيقات ،تراثية سيوطي، عبدالرحمن بن ابي بكر (911-849ه)، -، -، ج 4، ص 47.</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حسن المقصد في عمل المولد سيوطي عبد الرحمن بن ابي بكر (911-849ه)، ج 6، ص 652 .</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خضاب  اللحية، سيوطي، عبدالرحمن بن ابي بكر (911-849ه)، -، -، ج 7، ص 41.</w:t>
      </w:r>
    </w:p>
    <w:p>
      <w:pPr>
        <w:pStyle w:val="BookText"/>
      </w:pPr>
      <w:r>
        <w:rPr>
          <w:rFonts w:ascii="Amiri" w:hAnsi="Amiri" w:eastAsia="Amiri" w:cs="Amiri"/>
          <w:lang w:bidi="ar-SA"/>
          <w:color w:val="111111"/>
          <w:sz w:val="28"/>
          <w:szCs w:val="28"/>
          <w:rtl/>
        </w:rPr>
        <w:t xml:space="preserve">832 .رسائل ،سيوطي، عبد الرحمن بن ابي بكر (911- 849ه)، -، -، ج 8، ص 120.</w:t>
      </w:r>
    </w:p>
    <w:p>
      <w:pPr>
        <w:pStyle w:val="BookText"/>
      </w:pPr>
      <w:r>
        <w:rPr>
          <w:rFonts w:ascii="Amiri" w:hAnsi="Amiri" w:eastAsia="Amiri" w:cs="Amiri"/>
          <w:lang w:bidi="ar-SA"/>
          <w:color w:val="111111"/>
          <w:sz w:val="28"/>
          <w:szCs w:val="28"/>
          <w:rtl/>
        </w:rPr>
        <w:t xml:space="preserve">833 .صلاة الضحى ،سيوطي، عبدالرحمن بن ابي بكر (911-849ه)، -، -، ج 10، ص 608.</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عقد حلق الذكر بالجهر (رسالة في)، سيوطي ،عبد الرحمن بن ابي بكر (911-849ه)، -، -، ج 11 ، ص 162 .</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فتنة الاطفال في قبورهم، سيوطي، عبد الرحمن بن ابي بكر (911-849ه)، -، -، ج 11، ص 700.</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فتوى في ماء زمزم، سيوطي، عبدالرحمن بن ابي بكر (911-849ه)، -، -، ج 11، ص 719.</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مطلع البدرين فيمن يؤتي له أجرين، سيوطي، عبدالرحمن بن ابي بكر (849- 911 ه)، -، -، ج 14، ص 794.</w:t>
      </w:r>
    </w:p>
    <w:p>
      <w:pPr>
        <w:pStyle w:val="BookText"/>
      </w:pPr>
      <w:r>
        <w:rPr>
          <w:rFonts w:ascii="Amiri" w:hAnsi="Amiri" w:eastAsia="Amiri" w:cs="Amiri"/>
          <w:lang w:bidi="ar-SA"/>
          <w:color w:val="111111"/>
          <w:sz w:val="28"/>
          <w:szCs w:val="28"/>
          <w:rtl/>
        </w:rPr>
        <w:t xml:space="preserve">838 .نتيجة الفكر في الجهر بالذكر، سيوطي ،عبدالرحمن بن ابي بكر (911-849ه)، - ، ج 16، ص 136.</w:t>
      </w:r>
    </w:p>
    <w:p>
      <w:pPr>
        <w:pStyle w:val="BookText"/>
      </w:pPr>
      <w:r>
        <w:rPr>
          <w:rFonts w:ascii="Amiri" w:hAnsi="Amiri" w:eastAsia="Amiri" w:cs="Amiri"/>
          <w:lang w:bidi="ar-SA"/>
          <w:color w:val="111111"/>
          <w:sz w:val="28"/>
          <w:szCs w:val="28"/>
          <w:rtl/>
        </w:rPr>
        <w:t xml:space="preserve">839 .نظم فرائض ابن رشد أبي الوليد، سيوطي، عبد الرحمن بن ابي بكر (911-849ه)، -، -، ج 16، ص 352.</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نواضر الايك في نوادر النيك، سيوطي، عبدالرحمن بن ابي بكر (911-849ه)، -، -، ج 16، ص 546.</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تقريب الفوائد وتسهيل المقاصد، علوان، علي بن عطيه (936-873ه)، 914ه- ج 4 ، ص 725 .</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الرضاع، محقق ،كركي، علي بن حسين (890- 940ه)، 916 ه- -، ج 8، ص 316.</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العباب المحيط بمعظم نصوص الشافعي والأصحاب ،زبيدي، احمد بن عمر (847- 930ه)، 916 ه- -، ج 11، ص 11.</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حاشية شرح وقاية الرواية في مسائل الهداية ،حفيد تفتازاني، احمد بن يحيى (-916؟ ه)، -، -، ج 6، ص 216.</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Amiri" w:hAnsi="Amiri" w:eastAsia="Amiri" w:cs="Amiri"/>
          <w:lang w:bidi="ar-SA"/>
          <w:color w:val="111111"/>
          <w:sz w:val="28"/>
          <w:szCs w:val="28"/>
          <w:rtl/>
        </w:rPr>
        <w:t xml:space="preserve">شرح فرائض السجاوندي، حفيد تفتازاني ، احمد بن يحيى ( -916 ه)، ج 9، ص 776 .</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قاطعة اللجاج في تحقيق حل الخراج، محقق كركي، علي بن حسين (940-890ه)، 916ه- ، ج 12، ص 328.</w:t>
      </w:r>
    </w:p>
    <w:p>
      <w:pPr>
        <w:pStyle w:val="BookText"/>
      </w:pPr>
      <w:r>
        <w:rPr>
          <w:rFonts w:ascii="IRNazanin" w:hAnsi="IRNazanin" w:eastAsia="IRNazanin" w:cs="IRNazanin"/>
          <w:lang w:bidi="fa-IR"/>
          <w:color w:val="111111"/>
          <w:sz w:val="28"/>
          <w:szCs w:val="28"/>
          <w:rtl/>
        </w:rPr>
        <w:t xml:space="preserve">847 .مفتاح السعادة ،شرواني، كمال الدين بن آسایش (-916ه)، -، -، ج 15، ص 199.</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Amiri" w:hAnsi="Amiri" w:eastAsia="Amiri" w:cs="Amiri"/>
          <w:lang w:bidi="ar-SA"/>
          <w:color w:val="111111"/>
          <w:sz w:val="28"/>
          <w:szCs w:val="28"/>
          <w:rtl/>
        </w:rPr>
        <w:t xml:space="preserve">احكام الصلاة، محقق ،كركي، علي بن حسين (940- 890ه)، 917ه- -، ج 1، ص 475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Amiri" w:hAnsi="Amiri" w:eastAsia="Amiri" w:cs="Amiri"/>
          <w:lang w:bidi="ar-SA"/>
          <w:color w:val="111111"/>
          <w:sz w:val="28"/>
          <w:szCs w:val="28"/>
          <w:rtl/>
        </w:rPr>
        <w:t xml:space="preserve">الجعفرية، محقق كركي، علي بن حسين (940- 890ه)، 917 ه-، مشهد رضوي، ج 5، ص 386.</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المنح الوفية لشرح المقدمة العزية، فيشي ، محمد بن محمد (-917ه) ج 15، ص 682 .</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واجبات الصلاة (رسالة في ميسي، علي بن عبد العالي ( -938 ه) ، (917ه-، مشهد الرضا ج 16، ص 671 .</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القول المختار في شرح غاية الاختصار، ابن قاسم غزي، محمد بن قاسم (918-859ه)، -، ، ج 12، ص 856.</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المقدمة الحضرمية في فقه الشافعية، بافضل، عبدالله بن عبد الرحمن (918-850ه)، ج 15، ص 357.</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شرح ابي  شجاع ،ابن قاسم غزي، محمد بن قاسم (918- 859ه)، -، -، ج 9، ص 151.</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مشكاة المصابيح بشرح العدة والسلاح في أحكام النكاح، بافضل، عبدالله بن عبدالرحمن (918- 850ه)، -، -، ج 14، ص 643.</w:t>
      </w:r>
    </w:p>
    <w:p>
      <w:pPr>
        <w:pStyle w:val="BookText"/>
      </w:pPr>
      <w:r>
        <w:rPr>
          <w:rFonts w:ascii="Amiri" w:hAnsi="Amiri" w:eastAsia="Amiri" w:cs="Amiri"/>
          <w:lang w:bidi="ar-SA"/>
          <w:color w:val="111111"/>
          <w:sz w:val="28"/>
          <w:szCs w:val="28"/>
          <w:rtl/>
        </w:rPr>
        <w:t xml:space="preserve">856 .مواهب الرحمن في مذهب ابي حنيفة النعمان ،طرابلسي، ابراهيم بن موسى (853؟-922ه)، 919ه-، قاهره، ج 15، ص 887 .</w:t>
      </w:r>
    </w:p>
    <w:p>
      <w:pPr>
        <w:pStyle w:val="BookText"/>
      </w:pPr>
      <w:r>
        <w:rPr>
          <w:rFonts w:ascii="IRNazanin" w:hAnsi="IRNazanin" w:eastAsia="IRNazanin" w:cs="IRNazanin"/>
          <w:lang w:bidi="fa-IR"/>
          <w:color w:val="111111"/>
          <w:sz w:val="28"/>
          <w:szCs w:val="28"/>
          <w:rtl/>
        </w:rPr>
        <w:t xml:space="preserve">857 .اجابة السائلين في شرح عمدة الطالبين، ابن وزیر ،عبدالباسط بن خليل (920-844ه)، ، ج 1، ص 196.</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خزانة  الروايات ،هندي، چکن بن احمد (- 920ه)، ، ، عربي - فارسي، ج 7، ص20.</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سرور الراغبين في شرح منهاج الطالبين،دمياطي، محمد بن احمد (-921ه)، ج 8، ص 768.</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شرح الجعفرية، -، -، -، ج 9، ص 364.</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شرح منظومة ابن وهبان، ابن شحنه، عبدالبر بن محمد (921-851ه)، -، -، ج 10، ص 242 .</w:t>
      </w:r>
    </w:p>
    <w:p>
      <w:pPr>
        <w:pStyle w:val="BookText"/>
      </w:pPr>
      <w:r>
        <w:rPr>
          <w:rFonts w:ascii="Amiri" w:hAnsi="Amiri" w:eastAsia="Amiri" w:cs="Amiri"/>
          <w:lang w:bidi="ar-SA"/>
          <w:color w:val="111111"/>
          <w:sz w:val="28"/>
          <w:szCs w:val="28"/>
          <w:rtl/>
        </w:rPr>
        <w:t xml:space="preserve">862 .صلاة الجمعة، محقق كركي، علي بن حسين (940-890ه)، 921 ه- -، ج 10 ، ص 596 .</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الفتاوى ،ابن المؤيد ،عبدالرحمن بن علي (922-860ه)، -، -، ج 11، ص 595.</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رد السائل الى السائل، ابن المؤيد، عبدالرحمن بن علي (922-860ه)، -، -، ج 8، ص 86.</w:t>
      </w:r>
    </w:p>
    <w:p>
      <w:pPr>
        <w:pStyle w:val="BookText"/>
      </w:pPr>
      <w:r>
        <w:rPr>
          <w:rFonts w:ascii="Amiri" w:hAnsi="Amiri" w:eastAsia="Amiri" w:cs="Amiri"/>
          <w:lang w:bidi="ar-SA"/>
          <w:color w:val="111111"/>
          <w:sz w:val="28"/>
          <w:szCs w:val="28"/>
          <w:rtl/>
        </w:rPr>
        <w:t xml:space="preserve">865 .رد السائل الى المسائل، ابن المؤيد، عبد الرحمن بن علي (922-860ه)، -، -، ج8، ص 86.</w:t>
      </w:r>
    </w:p>
    <w:p>
      <w:pPr>
        <w:pStyle w:val="BookText"/>
      </w:pPr>
      <w:r>
        <w:rPr>
          <w:rFonts w:ascii="IRNazanin" w:hAnsi="IRNazanin" w:eastAsia="IRNazanin" w:cs="IRNazanin"/>
          <w:lang w:bidi="fa-IR"/>
          <w:color w:val="111111"/>
          <w:sz w:val="28"/>
          <w:szCs w:val="28"/>
          <w:rtl/>
        </w:rPr>
        <w:t xml:space="preserve">866 . غنية المتملي (المستملي) في شرح منية المصلي ،حلبي، ابراهيم بن محمد (-956ه) ، 922ه-، قسطنطنیه، ج11، ص 519.</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مجموعة المسائل، ابن المؤيد، عبد الرحمن بن علي (922-860ه)، -، -، ج 14، ص 56 .</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جواز الاقتداء بالمخالف وعدمه (رسالة في)، ابن ابي شریف، ابراهيم بن محمد (836- 923ه)، -، -، ج 5، ص 514.</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مسائل فقهية ،رومي، محمد بن ابراهيم (قرن 10ه)، 923ه- -، ج 14، ص 463.</w:t>
      </w:r>
    </w:p>
    <w:p>
      <w:pPr>
        <w:pStyle w:val="BookText"/>
      </w:pPr>
      <w:r>
        <w:rPr>
          <w:rFonts w:ascii="Amiri" w:hAnsi="Amiri" w:eastAsia="Amiri" w:cs="Amiri"/>
          <w:lang w:bidi="ar-SA"/>
          <w:color w:val="111111"/>
          <w:sz w:val="28"/>
          <w:szCs w:val="28"/>
          <w:rtl/>
        </w:rPr>
        <w:t xml:space="preserve">870 .ملتقى الابحر في الفروع الحنفية ،حلبي، ابراهيم بن محمد (-956ه)، 923ه- -، ج 15، ص 440.</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كفاية الطالب الرباني في شرح رسالة ابي زيد القيرواني، منوفي، علي بن محمد (857-  939ه ) ، 925ه- -، ج 13، ص 315.</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أسنى المطالب في شرح الروض الطالب، انصاري، زكريا بن محمد (826؟-926؟ ه)، - ، ج 2، ص 242 .</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الغرر البهية في شرح البهجة الوردية ،  انصاري، زكريا بن محمد (826؟-926؟ ه-)، -، ، ج 11، ص 477.</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الفتاوى ،انصاري، زكريا بن محمد (826؟ - 926 ؟ه)، -، -، ج 11، ص 596.</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Amiri" w:hAnsi="Amiri" w:eastAsia="Amiri" w:cs="Amiri"/>
          <w:lang w:bidi="ar-SA"/>
          <w:color w:val="111111"/>
          <w:sz w:val="28"/>
          <w:szCs w:val="28"/>
          <w:rtl/>
        </w:rPr>
        <w:t xml:space="preserve">الفتحة الانسية لغلق التحفة القدسية ، انصاري، زكريا بن محمد (826؟- 926؟ه)، ، ج 11، ص 641.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876 .تحرير تنقيح اللباب ،انصاري، زكريا بن محمد (826؟- 926؟ه)، -، -، ج 3، ص 736 .</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Amiri" w:hAnsi="Amiri" w:eastAsia="Amiri" w:cs="Amiri"/>
          <w:lang w:bidi="ar-SA"/>
          <w:color w:val="111111"/>
          <w:sz w:val="28"/>
          <w:szCs w:val="28"/>
          <w:rtl/>
        </w:rPr>
        <w:t xml:space="preserve">تحفة الطلاب بشرح تحرير تنقيح اللباب ، انصاري، زكريا بن محمد (826؟- 926؟ه)، ج 3، ص 861.</w:t>
      </w:r>
    </w:p>
    <w:p>
      <w:pPr>
        <w:pStyle w:val="BookText"/>
      </w:pPr>
      <w:r>
        <w:rPr>
          <w:rFonts w:ascii="Amiri" w:hAnsi="Amiri" w:eastAsia="Amiri" w:cs="Amiri"/>
          <w:lang w:bidi="ar-SA"/>
          <w:color w:val="111111"/>
          <w:sz w:val="28"/>
          <w:szCs w:val="28"/>
          <w:rtl/>
        </w:rPr>
        <w:t xml:space="preserve">878 .حاشية شرح البهجة الوردية على الحاوي الصغير ،انصاري، زكريا بن محمد (826؟-926؟ ه)، -، -، ج 1، ص 55.</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Amiri" w:hAnsi="Amiri" w:eastAsia="Amiri" w:cs="Amiri"/>
          <w:lang w:bidi="ar-SA"/>
          <w:color w:val="111111"/>
          <w:sz w:val="28"/>
          <w:szCs w:val="28"/>
          <w:rtl/>
        </w:rPr>
        <w:t xml:space="preserve">خلاصة الفوائد الحموية في شرح البهجة الوردية ،انصاري، زكريا بن محمد (826؟-926؟ ه)، ، ، ج 7، ص 124 .</w:t>
      </w:r>
    </w:p>
    <w:p>
      <w:pPr>
        <w:pStyle w:val="BookText"/>
      </w:pPr>
      <w:r>
        <w:rPr>
          <w:rFonts w:ascii="Amiri" w:hAnsi="Amiri" w:eastAsia="Amiri" w:cs="Amiri"/>
          <w:lang w:bidi="ar-SA"/>
          <w:color w:val="111111"/>
          <w:sz w:val="28"/>
          <w:szCs w:val="28"/>
          <w:rtl/>
        </w:rPr>
        <w:t xml:space="preserve">880.شرح فرائض منهج الطلاب، انصاري، زكريا بن محمد (826؟- 926؟ه)، ج9، ص 788 .</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عماد الرضاء ببيان أدب القضاء، انصاري ،زكريا بن محمد (826؟- 926؟ه)، -، -، ج 11، ص 283.</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فتح الوهاب بشرح منهج الطلاب، انصاري،زكريا بن محمد (826؟- 926؟ه)، ، ج 11، ص 691 .</w:t>
      </w:r>
    </w:p>
    <w:p>
      <w:pPr>
        <w:pStyle w:val="BookText"/>
      </w:pPr>
      <w:r>
        <w:rPr>
          <w:rFonts w:ascii="Amiri" w:hAnsi="Amiri" w:eastAsia="Amiri" w:cs="Amiri"/>
          <w:lang w:bidi="ar-SA"/>
          <w:color w:val="111111"/>
          <w:sz w:val="28"/>
          <w:szCs w:val="28"/>
          <w:rtl/>
        </w:rPr>
        <w:t xml:space="preserve">883 .منهج الطلاب، انصاري، زكريا بن محمد (826؟- 926؟ه)، -، -، ج 15 ، ص 801.</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Amiri" w:hAnsi="Amiri" w:eastAsia="Amiri" w:cs="Amiri"/>
          <w:lang w:bidi="ar-SA"/>
          <w:color w:val="111111"/>
          <w:sz w:val="28"/>
          <w:szCs w:val="28"/>
          <w:rtl/>
        </w:rPr>
        <w:t xml:space="preserve">نهاية الهداية الى تحرير الكفاية، انصاري، زكريا بن محمد (826؟- 926؟ه)، -، -، ج 16، ص 511. .</w:t>
      </w:r>
    </w:p>
    <w:p>
      <w:pPr>
        <w:pStyle w:val="BookText"/>
      </w:pPr>
      <w:r>
        <w:rPr>
          <w:rFonts w:ascii="Amiri" w:hAnsi="Amiri" w:eastAsia="Amiri" w:cs="Amiri"/>
          <w:lang w:bidi="ar-SA"/>
          <w:color w:val="111111"/>
          <w:sz w:val="28"/>
          <w:szCs w:val="28"/>
          <w:rtl/>
        </w:rPr>
        <w:t xml:space="preserve">885.المواهب اللدنية في شرح القواعد الشرعية لسالك الطريقة المحمدية لابن عراق ،صفوي، محمد بن ابراهيم (-927ه)، ج 15 ، ص 896.</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Amiri" w:hAnsi="Amiri" w:eastAsia="Amiri" w:cs="Amiri"/>
          <w:lang w:bidi="ar-SA"/>
          <w:color w:val="111111"/>
          <w:sz w:val="28"/>
          <w:szCs w:val="28"/>
          <w:rtl/>
        </w:rPr>
        <w:t xml:space="preserve">الاصلاح والايضاح ،ابن كمال باشا ،احمد بن سليمان (-940ه)، 928 ه- -، ج 2، ص 374.</w:t>
      </w:r>
    </w:p>
    <w:p>
      <w:pPr>
        <w:pStyle w:val="BookText"/>
      </w:pPr>
      <w:r>
        <w:rPr>
          <w:rFonts w:ascii="Amiri" w:hAnsi="Amiri" w:eastAsia="Amiri" w:cs="Amiri"/>
          <w:lang w:bidi="ar-SA"/>
          <w:color w:val="111111"/>
          <w:sz w:val="28"/>
          <w:szCs w:val="28"/>
          <w:rtl/>
        </w:rPr>
        <w:t xml:space="preserve">887 .حاشية الخضري ،خضري، محمد بن احمد (-928ه)، -، -، ج 5، ص 860.</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Amiri" w:hAnsi="Amiri" w:eastAsia="Amiri" w:cs="Amiri"/>
          <w:lang w:bidi="ar-SA"/>
          <w:color w:val="111111"/>
          <w:sz w:val="28"/>
          <w:szCs w:val="28"/>
          <w:rtl/>
        </w:rPr>
        <w:t xml:space="preserve">حاشية قواعد الاحكام، محقق كركي، علي بن حسين (940- 890 ه )، 928 ه- نجف اشرف، ج 6، ص 309.</w:t>
      </w:r>
    </w:p>
    <w:p>
      <w:pPr>
        <w:pStyle w:val="BookText"/>
      </w:pPr>
      <w:r>
        <w:rPr>
          <w:rFonts w:ascii="Amiri" w:hAnsi="Amiri" w:eastAsia="Amiri" w:cs="Amiri"/>
          <w:lang w:bidi="ar-SA"/>
          <w:color w:val="111111"/>
          <w:sz w:val="28"/>
          <w:szCs w:val="28"/>
          <w:rtl/>
        </w:rPr>
        <w:t xml:space="preserve">889 .حاشية وقاية الرواية، -، -، -، ج 1، ص 453.</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شرح فرائض السجاوندي، ابن كمال باشا، احمد بن سليمان (-940ه)، 928ه- -، ج 9، ص 777 .</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شرح منظومة في الفرائض ،، ج10، ص 253 .</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Amiri" w:hAnsi="Amiri" w:eastAsia="Amiri" w:cs="Amiri"/>
          <w:lang w:bidi="ar-SA"/>
          <w:color w:val="111111"/>
          <w:sz w:val="28"/>
          <w:szCs w:val="28"/>
          <w:rtl/>
        </w:rPr>
        <w:t xml:space="preserve">الاقناع في حل الفاظ ابي شجاع، منوفي  قاهري، احمد بن محمد (931-847ه)، ج 2، ص 631.</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Amiri" w:hAnsi="Amiri" w:eastAsia="Amiri" w:cs="Amiri"/>
          <w:lang w:bidi="ar-SA"/>
          <w:color w:val="111111"/>
          <w:sz w:val="28"/>
          <w:szCs w:val="28"/>
          <w:rtl/>
        </w:rPr>
        <w:t xml:space="preserve">غنية المتملي (المستملي) في شرح منية المصلي (مختصر) حلبي ابراهيم بن محمد (- 956ه)، 931 ه- -، ج 11، ص 528.</w:t>
      </w:r>
    </w:p>
    <w:p>
      <w:pPr>
        <w:pStyle w:val="BookText"/>
      </w:pPr>
      <w:r>
        <w:rPr>
          <w:rFonts w:ascii="Amiri" w:hAnsi="Amiri" w:eastAsia="Amiri" w:cs="Amiri"/>
          <w:lang w:bidi="ar-SA"/>
          <w:color w:val="111111"/>
          <w:sz w:val="28"/>
          <w:szCs w:val="28"/>
          <w:rtl/>
        </w:rPr>
        <w:t xml:space="preserve">894 .ادب الاوصياء، جمالي زنبيلي، علي بن احمد (-932ه)، -، -، ج 1، ص 585.</w:t>
      </w:r>
    </w:p>
    <w:p>
      <w:pPr>
        <w:pStyle w:val="BookText"/>
      </w:pPr>
      <w:r>
        <w:rPr>
          <w:rFonts w:ascii="Amiri" w:hAnsi="Amiri" w:eastAsia="Amiri" w:cs="Amiri"/>
          <w:lang w:bidi="ar-SA"/>
          <w:color w:val="111111"/>
          <w:sz w:val="28"/>
          <w:szCs w:val="28"/>
          <w:rtl/>
        </w:rPr>
        <w:t xml:space="preserve">895 .الفتاوى، جمالي ،زنبيلي، علي بن احمد(- 932ه)، -- - تركي وعربي، ج 11، ص 597.</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حاشية الالفية ، ج 5، ص 670 .</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Amiri" w:hAnsi="Amiri" w:eastAsia="Amiri" w:cs="Amiri"/>
          <w:lang w:bidi="ar-SA"/>
          <w:color w:val="111111"/>
          <w:sz w:val="28"/>
          <w:szCs w:val="28"/>
          <w:rtl/>
        </w:rPr>
        <w:t xml:space="preserve">مختارات الهداية جمالي زنبيلي، علي بن احمد ( -932ه)، -، -، ج 14، ص 148 .</w:t>
      </w:r>
    </w:p>
    <w:p>
      <w:pPr>
        <w:pStyle w:val="BookText"/>
      </w:pPr>
      <w:r>
        <w:rPr>
          <w:rFonts w:ascii="Amiri" w:hAnsi="Amiri" w:eastAsia="Amiri" w:cs="Amiri"/>
          <w:lang w:bidi="ar-SA"/>
          <w:color w:val="111111"/>
          <w:sz w:val="28"/>
          <w:szCs w:val="28"/>
          <w:rtl/>
        </w:rPr>
        <w:t xml:space="preserve">898 .السجود على التربة الحسينية المشوية، محقق  كركي، علي بن حسين (940-890ه)، 933ه- نجف اشرف، ج 8، ص 716 .</w:t>
      </w:r>
    </w:p>
    <w:p>
      <w:pPr>
        <w:pStyle w:val="BookText"/>
      </w:pPr>
      <w:r>
        <w:rPr>
          <w:rFonts w:ascii="Amiri" w:hAnsi="Amiri" w:eastAsia="Amiri" w:cs="Amiri"/>
          <w:lang w:bidi="ar-SA"/>
          <w:color w:val="111111"/>
          <w:sz w:val="28"/>
          <w:szCs w:val="28"/>
          <w:rtl/>
        </w:rPr>
        <w:t xml:space="preserve">899 .المناسك، كركي، حسن بن جعفر (-933ه)، ،، -، ج 15، ص 495.</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شرح الرسالة الجعفرية، -، -، -، ج 9، ص 529.</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Amiri" w:hAnsi="Amiri" w:eastAsia="Amiri" w:cs="Amiri"/>
          <w:lang w:bidi="ar-SA"/>
          <w:color w:val="111111"/>
          <w:sz w:val="28"/>
          <w:szCs w:val="28"/>
          <w:rtl/>
        </w:rPr>
        <w:t xml:space="preserve">مختصر الحاوي لعبد الكريم الرافعي ، ج 14، ص 187.</w:t>
      </w:r>
    </w:p>
    <w:p>
      <w:pPr>
        <w:pStyle w:val="BookText"/>
      </w:pPr>
      <w:r>
        <w:rPr>
          <w:rFonts w:ascii="Amiri" w:hAnsi="Amiri" w:eastAsia="Amiri" w:cs="Amiri"/>
          <w:lang w:bidi="ar-SA"/>
          <w:color w:val="111111"/>
          <w:sz w:val="28"/>
          <w:szCs w:val="28"/>
          <w:rtl/>
        </w:rPr>
        <w:t xml:space="preserve">902 . جامع المقاصد في شرح القواعد، محقق  كركي، علي بن حسين (940-890ه)، 935ه- نجف اشرف، ج5، ص333.</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Amiri" w:hAnsi="Amiri" w:eastAsia="Amiri" w:cs="Amiri"/>
          <w:lang w:bidi="ar-SA"/>
          <w:color w:val="111111"/>
          <w:sz w:val="28"/>
          <w:szCs w:val="28"/>
          <w:rtl/>
        </w:rPr>
        <w:t xml:space="preserve">مصباح الهداية ومفتاح الولاية علوان علي بن عطيه (936-873ه ) ، ، ، ج 14، ص 742 .</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Amiri" w:hAnsi="Amiri" w:eastAsia="Amiri" w:cs="Amiri"/>
          <w:lang w:bidi="ar-SA"/>
          <w:color w:val="111111"/>
          <w:sz w:val="28"/>
          <w:szCs w:val="28"/>
          <w:rtl/>
        </w:rPr>
        <w:t xml:space="preserve">القصر الثبوتي المشهور لسكني ولد شيخ الاسلام ابن  فرفور، ابن فرفور، محمد بن احمد (937-894ه)، -، -، ج 12، ص 621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الجعفرية في فقه الامامية، ميسي علي بن عبد العالي ( -938؟ ه)، -، -، ج 5، ص390.</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ذم الرقص والدوران، انطاكي، محمد بن عمر (-938 ه)، -، -، ج 7، ص 865.</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Amiri" w:hAnsi="Amiri" w:eastAsia="Amiri" w:cs="Amiri"/>
          <w:lang w:bidi="ar-SA"/>
          <w:color w:val="111111"/>
          <w:sz w:val="28"/>
          <w:szCs w:val="28"/>
          <w:rtl/>
        </w:rPr>
        <w:t xml:space="preserve">شرح وقاية الرواية في مسائل الهداية، -، -، -،ج 10، ص 342.</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مخزن الفقه اماسي، موسى بن موسى (-938 ه)، -، -، ج 14، ص 291 .</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الفقه (منظومة في) ، -، -، -، ج 12، ص 88.</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اجوبة المسائل الفقهية، محقق كركي، علي بن حسين (940-890ه)، -، -، ج 1، ص 366.</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احياء الموات، محقق كركي، علي بن حسين (940- 890ه)، -، -، ج 1، ص 518.</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الاستخلاف في القضاء والجمعة (رسالة في)، ابن كمال باشا، احمد بن سليمان (-940ه)، - ، -، ج 2، ص 125.</w:t>
      </w:r>
    </w:p>
    <w:p>
      <w:pPr>
        <w:pStyle w:val="BookText"/>
      </w:pPr>
      <w:r>
        <w:rPr>
          <w:rFonts w:ascii="Amiri" w:hAnsi="Amiri" w:eastAsia="Amiri" w:cs="Amiri"/>
          <w:lang w:bidi="ar-SA"/>
          <w:color w:val="111111"/>
          <w:sz w:val="28"/>
          <w:szCs w:val="28"/>
          <w:rtl/>
        </w:rPr>
        <w:t xml:space="preserve">913.الاستيجار على تعليم القرآن ابن كمال باشا ،احمد بن سليمان (-940ه)، ج 2، ص 155 .</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Amiri" w:hAnsi="Amiri" w:eastAsia="Amiri" w:cs="Amiri"/>
          <w:lang w:bidi="ar-SA"/>
          <w:color w:val="111111"/>
          <w:sz w:val="28"/>
          <w:szCs w:val="28"/>
          <w:rtl/>
        </w:rPr>
        <w:t xml:space="preserve">التقية، محقق  كركي، علي بن حسين (890 - 940ه)، -، -، ج 4، ص 806.</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الحراج، محقق كركي، علي بن حسين (890- 940ه)، -، -، ج 6، ص 599.</w:t>
      </w:r>
    </w:p>
    <w:p>
      <w:pPr>
        <w:pStyle w:val="BookText"/>
      </w:pPr>
      <w:r>
        <w:rPr>
          <w:rFonts w:ascii="Amiri" w:hAnsi="Amiri" w:eastAsia="Amiri" w:cs="Amiri"/>
          <w:lang w:bidi="ar-SA"/>
          <w:color w:val="111111"/>
          <w:sz w:val="28"/>
          <w:szCs w:val="28"/>
          <w:rtl/>
        </w:rPr>
        <w:t xml:space="preserve">916 . الحيض، محقق كركي، علي بن حسين (890- 940ه)، -، -، ج 1، ص 869.</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Amiri" w:hAnsi="Amiri" w:eastAsia="Amiri" w:cs="Amiri"/>
          <w:lang w:bidi="ar-SA"/>
          <w:color w:val="111111"/>
          <w:sz w:val="28"/>
          <w:szCs w:val="28"/>
          <w:rtl/>
        </w:rPr>
        <w:t xml:space="preserve">الرسالة الفخرية في معرفة النية، محقق كركي،علي بن حسين (940-890ه)، ج 8، ص 236.</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Amiri" w:hAnsi="Amiri" w:eastAsia="Amiri" w:cs="Amiri"/>
          <w:lang w:bidi="ar-SA"/>
          <w:color w:val="111111"/>
          <w:sz w:val="28"/>
          <w:szCs w:val="28"/>
          <w:rtl/>
        </w:rPr>
        <w:t xml:space="preserve">الرضاع (رسالة في)، ابن كمال باشا، احمد بن سليمان ( -940ه)، -، -، ج 8، ص318.</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الصلاة (رسالة في)، ابن كمال باشا، احمد بن سليمان (-940ه)، -، -، ج 10، ص 583 .</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العدالة محقق كركي، علي بن حسين (890 - 940ه)، -، -، ج 11، ص 41.</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العدالة وغيبة امام، محقق كركي، علي بن حسين (940-890ه)، -، -، ج 11، ص 43.</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الفتاوى ابن كمال باشا، احمد بن سليمان (- 940ه)، - - تركي، ج 11،  ص597.</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الفرائد (رسالة في)، ابن كمال باشا ،احمد بن سليمان (-940ه)، -، -، ج 11، ص 725.</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Amiri" w:hAnsi="Amiri" w:eastAsia="Amiri" w:cs="Amiri"/>
          <w:lang w:bidi="ar-SA"/>
          <w:color w:val="111111"/>
          <w:sz w:val="28"/>
          <w:szCs w:val="28"/>
          <w:rtl/>
        </w:rPr>
        <w:t xml:space="preserve">الفقه (رسالة في)، محقق كركي، علي بن حسين (940-890ه)، -، -، ج 12، ص 41.</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المطالب المظفرية في شرح الرسالة الجعفرية، استرآبادي، امیر محمد بن ابي طالب (قرن 10ه)، 940ه- -، ج 14، ص 764 .</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تحقيق الحق وابطال رأي الصوفية في الرقص والدوران (رسالة في)، ابن كمال باشا، احمد بن سليمان ( -940ه)، -، -، ج 4، ص 58.</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Amiri" w:hAnsi="Amiri" w:eastAsia="Amiri" w:cs="Amiri"/>
          <w:lang w:bidi="ar-SA"/>
          <w:color w:val="111111"/>
          <w:sz w:val="28"/>
          <w:szCs w:val="28"/>
          <w:rtl/>
        </w:rPr>
        <w:t xml:space="preserve">تعليقه على كتاب الوقاية، ابن كمال باشا ، احمد بن سليمان (-940ه)، ج 4، ص 531.</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تعليم الامير وتحريم الخمر (رسالة في)، ابن كمال باشا، احمد بن سلیمان (-940ه)، -، -، ج 4، ص 557.</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Amiri" w:hAnsi="Amiri" w:eastAsia="Amiri" w:cs="Amiri"/>
          <w:lang w:bidi="ar-SA"/>
          <w:color w:val="111111"/>
          <w:sz w:val="28"/>
          <w:szCs w:val="28"/>
          <w:rtl/>
        </w:rPr>
        <w:t xml:space="preserve">جواز وضع الجامع وعدمه (رسالة في)، ابن كمال باشا ،احمد بن سليمان (-940ه)، ج 5، ص 519.</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جواهر الفرائض ابن كمال باشا ،احمد بن سليمان ( -940ه)، ، -، ج 5، ص 555 .</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حاشية ارشاد الاذهان، محقق كركي، علي بن حسين (940-890ه)، ج 5، ص 658.</w:t>
      </w:r>
    </w:p>
    <w:p>
      <w:pPr>
        <w:pStyle w:val="BookText"/>
      </w:pPr>
      <w:r>
        <w:rPr>
          <w:rFonts w:ascii="Amiri" w:hAnsi="Amiri" w:eastAsia="Amiri" w:cs="Amiri"/>
          <w:lang w:bidi="ar-SA"/>
          <w:color w:val="111111"/>
          <w:sz w:val="28"/>
          <w:szCs w:val="28"/>
          <w:rtl/>
        </w:rPr>
        <w:t xml:space="preserve">932 .حاشية المختصر النافع، محقق كركي، علي بن حسين (940-890ه)، -، -، ج 6، ص 364.</w:t>
      </w:r>
    </w:p>
    <w:p>
      <w:pPr>
        <w:pStyle w:val="BookText"/>
      </w:pPr>
      <w:r>
        <w:rPr>
          <w:rFonts w:ascii="Amiri" w:hAnsi="Amiri" w:eastAsia="Amiri" w:cs="Amiri"/>
          <w:lang w:bidi="ar-SA"/>
          <w:color w:val="111111"/>
          <w:sz w:val="28"/>
          <w:szCs w:val="28"/>
          <w:rtl/>
        </w:rPr>
        <w:t xml:space="preserve">933 .حاشية الهداية في شرح البداية ،ابن كمال باشا ،احمد بن سليمان (-940ه)، . -، ج 6، ص 444 .</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حد شارب الخمر (رسالة في)، ابن كمال باشا، احمد بن سليمان (-940ه)، ج 6، ص 542.</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حقيقة الربا (رسالة في بيان)، ابن كمال باشا ، احمد بن سليمان (-940ه)، ج6، ص 709.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خلاصة الايجاز في المتعة، محقق كركي، علي بن حسين (940-890ه)، -، -، ج 7، ص 81 .</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Amiri" w:hAnsi="Amiri" w:eastAsia="Amiri" w:cs="Amiri"/>
          <w:lang w:bidi="ar-SA"/>
          <w:color w:val="111111"/>
          <w:sz w:val="28"/>
          <w:szCs w:val="28"/>
          <w:rtl/>
        </w:rPr>
        <w:t xml:space="preserve">خلل الصلاة، محقق  كركي، علي بن حسين (940-890ه)، -، -، ج 7، ص 155 .</w:t>
      </w:r>
    </w:p>
    <w:p>
      <w:pPr>
        <w:pStyle w:val="BookText"/>
      </w:pPr>
      <w:r>
        <w:rPr>
          <w:rFonts w:ascii="Amiri" w:hAnsi="Amiri" w:eastAsia="Amiri" w:cs="Amiri"/>
          <w:lang w:bidi="ar-SA"/>
          <w:color w:val="111111"/>
          <w:sz w:val="28"/>
          <w:szCs w:val="28"/>
          <w:rtl/>
        </w:rPr>
        <w:t xml:space="preserve">938 .دخول ولد البنت في الموقوف على اولاد الاولاد (رسالة في تحقيق مسألة )، ابن كمال باشا، احمد بن سليمان ( -940ه)، -، -، ج 7، ص 215.</w:t>
      </w:r>
    </w:p>
    <w:p>
      <w:pPr>
        <w:pStyle w:val="BookText"/>
      </w:pPr>
      <w:r>
        <w:rPr>
          <w:rFonts w:ascii="Amiri" w:hAnsi="Amiri" w:eastAsia="Amiri" w:cs="Amiri"/>
          <w:lang w:bidi="ar-SA"/>
          <w:color w:val="111111"/>
          <w:sz w:val="28"/>
          <w:szCs w:val="28"/>
          <w:rtl/>
        </w:rPr>
        <w:t xml:space="preserve">939 .زيارة القبور (رسالة في)، ابن كمال باشا ،احمد بن سليمان (-940ه)، ج8، ص 652 .</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سجود السهو، ابن كمال باشا، احمد بن سليمان( -940ه)، -، -، ج 8، ص 716.</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Amiri" w:hAnsi="Amiri" w:eastAsia="Amiri" w:cs="Amiri"/>
          <w:lang w:bidi="ar-SA"/>
          <w:color w:val="111111"/>
          <w:sz w:val="28"/>
          <w:szCs w:val="28"/>
          <w:rtl/>
        </w:rPr>
        <w:t xml:space="preserve">شرح الالفية في فقه الصلاة اليومية، محقق كركي، علي بن حسين (940-890ه)، -، -، ج 9، ص228.</w:t>
      </w:r>
    </w:p>
    <w:p>
      <w:pPr>
        <w:pStyle w:val="BookText"/>
      </w:pPr>
      <w:r>
        <w:rPr>
          <w:rFonts w:ascii="Amiri" w:hAnsi="Amiri" w:eastAsia="Amiri" w:cs="Amiri"/>
          <w:lang w:bidi="ar-SA"/>
          <w:color w:val="111111"/>
          <w:sz w:val="28"/>
          <w:szCs w:val="28"/>
          <w:rtl/>
        </w:rPr>
        <w:t xml:space="preserve">942 . صفوة المنقولات في شرح شروط الصلاة، ابن كمال باشا ،احمد بن سليمان (-940ه)، ج 10، ص 576.</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Amiri" w:hAnsi="Amiri" w:eastAsia="Amiri" w:cs="Amiri"/>
          <w:lang w:bidi="ar-SA"/>
          <w:color w:val="111111"/>
          <w:sz w:val="28"/>
          <w:szCs w:val="28"/>
          <w:rtl/>
        </w:rPr>
        <w:t xml:space="preserve">صلاة الجمعة ،ابن كمال باشا، احمد بن سليمان (-940ه)، -، -، ج 10، ص 596.</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صيغ العقود والايقاعات، ؟ محقق كركي، علي بن حسين (940-890ه)، -، -، ج 10، ص 678.</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عبادات الشرع ( رسالة في)، محقق  كركي، علي بن حسين (940-890ه)، -، -، ج 11، ص13.</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فتح الجواد ،بشرح منظومة ابن العماد، رملي ،احمد بن احمد (-971ه)، 940ه- -، ج 11، ص 645 .</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Amiri" w:hAnsi="Amiri" w:eastAsia="Amiri" w:cs="Amiri"/>
          <w:lang w:bidi="ar-SA"/>
          <w:color w:val="111111"/>
          <w:sz w:val="28"/>
          <w:szCs w:val="28"/>
          <w:rtl/>
        </w:rPr>
        <w:t xml:space="preserve">ماء الوضوء (رسالة في)، ابن كمال باشا، احمد بن سليمان (-940ه)، ، -، ج 13، ص 676.</w:t>
      </w:r>
    </w:p>
    <w:p>
      <w:pPr>
        <w:pStyle w:val="BookText"/>
      </w:pPr>
      <w:r>
        <w:rPr>
          <w:rFonts w:ascii="IRNazanin" w:hAnsi="IRNazanin" w:eastAsia="IRNazanin" w:cs="IRNazanin"/>
          <w:lang w:bidi="fa-IR"/>
          <w:color w:val="111111"/>
          <w:sz w:val="28"/>
          <w:szCs w:val="28"/>
          <w:rtl/>
        </w:rPr>
        <w:t xml:space="preserve">948 .مقدار المفروض من مسح الرأس (رسالة في بیان)، ابن كمال باشا، احمد بن سليمان (-940ه) ، ، ، ج 15 ، ص 345.</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مناسك الحج، محقق كركي، علي بن حسين (940- 890ه)، -، -، ج 15 ، ص 497.</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مهمات المسائل، ابن كمال باشا، احمد بن سليمان (-940ه) -، -، ج 15 ، ص 850.</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وقف الاولاد (بيان مسألة)، ابن كمال باشا ، احمد بن سليمان (-940ه)، ج 16، ص 869.</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جامع الرموز، خراساني قهستاني، شمس الدين محمد ( - 962؟ ه ) ، 941ه- -، ج 5، ص 266 .</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الدرة البهية في حل لفظ القرطبية ،منوفي ، محمد بن ابراهيم (-942ه) ، ج 7، ص 227 .</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الرد والانتصار لمذهب سيد فقهاء الامصار ابي حنيفة، صالحي، محمد بن يوسف (-942ه)، ، -، ج 8، ص 116.</w:t>
      </w:r>
    </w:p>
    <w:p>
      <w:pPr>
        <w:pStyle w:val="BookText"/>
      </w:pPr>
      <w:r>
        <w:rPr>
          <w:rFonts w:ascii="Amiri" w:hAnsi="Amiri" w:eastAsia="Amiri" w:cs="Amiri"/>
          <w:lang w:bidi="ar-SA"/>
          <w:color w:val="111111"/>
          <w:sz w:val="28"/>
          <w:szCs w:val="28"/>
          <w:rtl/>
        </w:rPr>
        <w:t xml:space="preserve">955 .جواهر الدرر في حل الفاظ المختصر، منوفي ،محمد بن ابراهيم (-942ه)، ج5، ص 545.</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Amiri" w:hAnsi="Amiri" w:eastAsia="Amiri" w:cs="Amiri"/>
          <w:lang w:bidi="ar-SA"/>
          <w:color w:val="111111"/>
          <w:sz w:val="28"/>
          <w:szCs w:val="28"/>
          <w:rtl/>
        </w:rPr>
        <w:t xml:space="preserve">خطط السداد والرشد على نظم مقدمة ابن رشد، منوفي، محمد بن ابراهيم (-942ه-)، - ، ج 7، ص 64 .</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Amiri" w:hAnsi="Amiri" w:eastAsia="Amiri" w:cs="Amiri"/>
          <w:lang w:bidi="ar-SA"/>
          <w:color w:val="111111"/>
          <w:sz w:val="28"/>
          <w:szCs w:val="28"/>
          <w:rtl/>
        </w:rPr>
        <w:t xml:space="preserve">الجعفرية في الصوم، سالم الحسيني، شيخ ، ، ج 5، ص389.</w:t>
      </w:r>
    </w:p>
    <w:p>
      <w:pPr>
        <w:pStyle w:val="BookText"/>
      </w:pPr>
      <w:r>
        <w:rPr>
          <w:rFonts w:ascii="IRNazanin" w:hAnsi="IRNazanin" w:eastAsia="IRNazanin" w:cs="IRNazanin"/>
          <w:lang w:bidi="fa-IR"/>
          <w:color w:val="111111"/>
          <w:sz w:val="28"/>
          <w:szCs w:val="28"/>
          <w:rtl/>
        </w:rPr>
        <w:t xml:space="preserve">958 .نظم الفرائد واهم جمع الفوائد، شیخ زاده، عبدالرحيم بن علي (-944ه) ، ج 16، ص 352.</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حاشية العناية في شرح الهداية، سعدي چلپي، سعد الله بن عیسى (-945ه)، -، -، ج 6، ص 257.</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صورة فتوى شيخ الاسلام سعدي جلبي في حق فصوص ابن عربي، سعدي چلپي، سعدالله بن عيسى (- 945ه)، -، -، ج 10، ص 655.</w:t>
      </w:r>
    </w:p>
    <w:p>
      <w:pPr>
        <w:pStyle w:val="BookText"/>
      </w:pPr>
      <w:r>
        <w:rPr>
          <w:rFonts w:ascii="Amiri" w:hAnsi="Amiri" w:eastAsia="Amiri" w:cs="Amiri"/>
          <w:lang w:bidi="ar-SA"/>
          <w:color w:val="111111"/>
          <w:sz w:val="28"/>
          <w:szCs w:val="28"/>
          <w:rtl/>
        </w:rPr>
        <w:t xml:space="preserve">961 . روح الشروح، محمد شاه بن علي بن يوسف ،، ج 8، ص378.</w:t>
      </w:r>
    </w:p>
    <w:p>
      <w:pPr>
        <w:pStyle w:val="BookText"/>
      </w:pPr>
      <w:r>
        <w:rPr>
          <w:rFonts w:ascii="Amiri" w:hAnsi="Amiri" w:eastAsia="Amiri" w:cs="Amiri"/>
          <w:lang w:bidi="ar-SA"/>
          <w:color w:val="111111"/>
          <w:sz w:val="28"/>
          <w:szCs w:val="28"/>
          <w:rtl/>
        </w:rPr>
        <w:t xml:space="preserve">962 .شرح خلاصة الفقه الكيداني، خراساني قهستاني، شمس الدين محمد (-962؟ ه)، 947 ه- -، ج 9، ص 448.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963 . روض الجنان في شرح ارشاد الاذهان ،شهید ثاني، زين الدين بن علي (965-911ه)،949ه- -، ج 8، ص 460.</w:t>
      </w:r>
    </w:p>
    <w:p>
      <w:pPr>
        <w:pStyle w:val="BookText"/>
      </w:pPr>
      <w:r>
        <w:rPr>
          <w:rFonts w:ascii="Amiri" w:hAnsi="Amiri" w:eastAsia="Amiri" w:cs="Amiri"/>
          <w:lang w:bidi="ar-SA"/>
          <w:color w:val="111111"/>
          <w:sz w:val="28"/>
          <w:szCs w:val="28"/>
          <w:rtl/>
        </w:rPr>
        <w:t xml:space="preserve">964 . كشف الريبة عن احكام الغيبة والنميمة،شهيد ثاني، زين الدين بن علي (965-911ه)، 949ه- -، ج 13، ص 214.</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الحيدرية في شرح الجعفرية ،حسيني كاشاني، طاهر بن رضي الدين (-952ه)، 950ه- مشهد رضوي، ج 6، ص 867.</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Amiri" w:hAnsi="Amiri" w:eastAsia="Amiri" w:cs="Amiri"/>
          <w:lang w:bidi="ar-SA"/>
          <w:color w:val="111111"/>
          <w:sz w:val="28"/>
          <w:szCs w:val="28"/>
          <w:rtl/>
        </w:rPr>
        <w:t xml:space="preserve">السهويات (رسالة في)، قطيفي بحراني، ابراهيم بن سليمان (-950 ه)، ، ، ج8، ص 855 .</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Amiri" w:hAnsi="Amiri" w:eastAsia="Amiri" w:cs="Amiri"/>
          <w:lang w:bidi="ar-SA"/>
          <w:color w:val="111111"/>
          <w:sz w:val="28"/>
          <w:szCs w:val="28"/>
          <w:rtl/>
        </w:rPr>
        <w:t xml:space="preserve">العبادات قطيفي بحراني، ابراهيم بن سليمان (-950؟ ه)، -، -، ج 11، ص 12 .</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Amiri" w:hAnsi="Amiri" w:eastAsia="Amiri" w:cs="Amiri"/>
          <w:lang w:bidi="ar-SA"/>
          <w:color w:val="111111"/>
          <w:sz w:val="28"/>
          <w:szCs w:val="28"/>
          <w:rtl/>
        </w:rPr>
        <w:t xml:space="preserve">المقاصد العلية في شرح الرسالة الالفية، شهيد ثاني، زين الدين بن علي (965-911ه)، 950 ه- -، ج 15 ، ص 272 .</w:t>
      </w:r>
    </w:p>
    <w:p>
      <w:pPr>
        <w:pStyle w:val="BookText"/>
      </w:pPr>
      <w:r>
        <w:rPr>
          <w:rFonts w:ascii="Amiri" w:hAnsi="Amiri" w:eastAsia="Amiri" w:cs="Amiri"/>
          <w:lang w:bidi="ar-SA"/>
          <w:color w:val="111111"/>
          <w:sz w:val="28"/>
          <w:szCs w:val="28"/>
          <w:rtl/>
        </w:rPr>
        <w:t xml:space="preserve">969 . حاشية شرايع الاسلام في المسائل الحلال والحرام ،قطيفي بحراني، ابراهيم بن سليمان (-950 ه)، ، ، ج 6 ، ص 7.</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خلل الصلاة، قطيفي بحراني، ابراهيم بن سليمان (-950؟ ه)، -، -، ج 7، ص 156 .</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نتايج الافكار في حكم المقيمين في الاسفار،شهيد ثاني، زين الدين بن علي (965-911ه)، 950 ه- -، ج 16، ص 126.</w:t>
      </w:r>
    </w:p>
    <w:p>
      <w:pPr>
        <w:pStyle w:val="BookText"/>
      </w:pPr>
      <w:r>
        <w:rPr>
          <w:rFonts w:ascii="IRNazanin" w:hAnsi="IRNazanin" w:eastAsia="IRNazanin" w:cs="IRNazanin"/>
          <w:lang w:bidi="fa-IR"/>
          <w:color w:val="111111"/>
          <w:sz w:val="28"/>
          <w:szCs w:val="28"/>
          <w:rtl/>
        </w:rPr>
        <w:t xml:space="preserve">972 . الخير الباقي في جواز الوضوء من الفساقي، ابن نجیم، زین الدین بن ابراهيم (-970ه)، 951ه- خانقاه شیخانیه، ج7، ص191.</w:t>
      </w:r>
    </w:p>
    <w:p>
      <w:pPr>
        <w:pStyle w:val="BookText"/>
      </w:pPr>
      <w:r>
        <w:rPr>
          <w:rFonts w:ascii="Amiri" w:hAnsi="Amiri" w:eastAsia="Amiri" w:cs="Amiri"/>
          <w:lang w:bidi="ar-SA"/>
          <w:color w:val="111111"/>
          <w:sz w:val="28"/>
          <w:szCs w:val="28"/>
          <w:rtl/>
        </w:rPr>
        <w:t xml:space="preserve">973 .شرح الفرائض في حل الدقائق والغوامض،، ج 9، ص 787 .</w:t>
      </w:r>
    </w:p>
    <w:p>
      <w:pPr>
        <w:pStyle w:val="BookText"/>
      </w:pPr>
      <w:r>
        <w:rPr>
          <w:rFonts w:ascii="Amiri" w:hAnsi="Amiri" w:eastAsia="Amiri" w:cs="Amiri"/>
          <w:lang w:bidi="ar-SA"/>
          <w:color w:val="111111"/>
          <w:sz w:val="28"/>
          <w:szCs w:val="28"/>
          <w:rtl/>
        </w:rPr>
        <w:t xml:space="preserve">974 . شرح وقاية الرواية في مسائل الهداية، عصام الدين ،اسفرايني، ابراهيم بن محمد (873 - 951؟ ه)، -، -، ج 10، ص 341.</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الاسطنبولية في الواجبات العينية، شهيد ثاني ، زين الدين بن علي (965-911ه)، 952ه- ،،ج 2، ص 196.</w:t>
      </w:r>
    </w:p>
    <w:p>
      <w:pPr>
        <w:pStyle w:val="BookText"/>
      </w:pPr>
      <w:r>
        <w:rPr>
          <w:rFonts w:ascii="IRNazanin" w:hAnsi="IRNazanin" w:eastAsia="IRNazanin" w:cs="IRNazanin"/>
          <w:lang w:bidi="fa-IR"/>
          <w:color w:val="111111"/>
          <w:sz w:val="28"/>
          <w:szCs w:val="28"/>
          <w:rtl/>
        </w:rPr>
        <w:t xml:space="preserve">976 .رفع الغشاء عن وقتي العصر والعشاء، ابن نجیم، زین الدین بن ابراهيم (-970ه) ، 952 ه- خانقاه شيخانية، ج 8، ص 345.</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Amiri" w:hAnsi="Amiri" w:eastAsia="Amiri" w:cs="Amiri"/>
          <w:lang w:bidi="ar-SA"/>
          <w:color w:val="111111"/>
          <w:sz w:val="28"/>
          <w:szCs w:val="28"/>
          <w:rtl/>
        </w:rPr>
        <w:t xml:space="preserve">مناسك الحج، شهيد ثاني، زين الدين بن علي (965-911ه)، 952ه- ، ج 15 ، ص 497.</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Amiri" w:hAnsi="Amiri" w:eastAsia="Amiri" w:cs="Amiri"/>
          <w:lang w:bidi="ar-SA"/>
          <w:color w:val="111111"/>
          <w:sz w:val="28"/>
          <w:szCs w:val="28"/>
          <w:rtl/>
        </w:rPr>
        <w:t xml:space="preserve">التحفة الرضية الى طلاب الامامية (في شرح الجعفرية )،بحراني، يحيى بن حسين (قرن 10ه)، 953 ه- -، ج 3، ص 837 .</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Amiri" w:hAnsi="Amiri" w:eastAsia="Amiri" w:cs="Amiri"/>
          <w:lang w:bidi="ar-SA"/>
          <w:color w:val="111111"/>
          <w:sz w:val="28"/>
          <w:szCs w:val="28"/>
          <w:rtl/>
        </w:rPr>
        <w:t xml:space="preserve">مناسك الحج والعمرة الكبير، شهيد ثاني، زين الدين بن علي (965-911ه)، 953ه- -، ج 15 ، ص 508.</w:t>
      </w:r>
    </w:p>
    <w:p>
      <w:pPr>
        <w:pStyle w:val="BookText"/>
      </w:pPr>
      <w:r>
        <w:rPr>
          <w:rFonts w:ascii="Amiri" w:hAnsi="Amiri" w:eastAsia="Amiri" w:cs="Amiri"/>
          <w:lang w:bidi="ar-SA"/>
          <w:color w:val="111111"/>
          <w:sz w:val="28"/>
          <w:szCs w:val="28"/>
          <w:rtl/>
        </w:rPr>
        <w:t xml:space="preserve">980 . الانتباه لتحقيق عويص مسائل الاكراه، ابن حجر هيثمي، احمد بن محمد (909-973؟ ه)، 954 ه- -، ج 2، ص 780 .</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تحرير الكلام في مسائل الالتزام، حطاب ،محمد بن محمد (954-902ه)، ج3، ص 754 .</w:t>
      </w:r>
    </w:p>
    <w:p>
      <w:pPr>
        <w:pStyle w:val="BookText"/>
      </w:pPr>
      <w:r>
        <w:rPr>
          <w:rFonts w:ascii="Amiri" w:hAnsi="Amiri" w:eastAsia="Amiri" w:cs="Amiri"/>
          <w:lang w:bidi="ar-SA"/>
          <w:color w:val="111111"/>
          <w:sz w:val="28"/>
          <w:szCs w:val="28"/>
          <w:rtl/>
        </w:rPr>
        <w:t xml:space="preserve">982 .مناسك الحج، خطيب شربيني، محمد بن  احمد ( - 977ه) ، 954 ه- -، ج 15، ص 498.</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Amiri" w:hAnsi="Amiri" w:eastAsia="Amiri" w:cs="Amiri"/>
          <w:lang w:bidi="ar-SA"/>
          <w:color w:val="111111"/>
          <w:sz w:val="28"/>
          <w:szCs w:val="28"/>
          <w:rtl/>
        </w:rPr>
        <w:t xml:space="preserve">الفوائد الملية في شرح الرسالة النفلية ،شهيد ثاني، زين الدين بن علي (965-911ه)، 955ه- -، ج 12، ص 273.</w:t>
      </w:r>
    </w:p>
    <w:p>
      <w:pPr>
        <w:pStyle w:val="BookText"/>
      </w:pPr>
      <w:r>
        <w:rPr>
          <w:rFonts w:ascii="Amiri" w:hAnsi="Amiri" w:eastAsia="Amiri" w:cs="Amiri"/>
          <w:lang w:bidi="ar-SA"/>
          <w:color w:val="111111"/>
          <w:sz w:val="28"/>
          <w:szCs w:val="28"/>
          <w:rtl/>
        </w:rPr>
        <w:t xml:space="preserve">984 . شرح الالفية في فقه الصلاة اليومية ، ج 9، ص230.</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Amiri" w:hAnsi="Amiri" w:eastAsia="Amiri" w:cs="Amiri"/>
          <w:lang w:bidi="ar-SA"/>
          <w:color w:val="111111"/>
          <w:sz w:val="28"/>
          <w:szCs w:val="28"/>
          <w:rtl/>
        </w:rPr>
        <w:t xml:space="preserve">الروضة البهية في شرح اللمعة الدمشقية، شهيد ثاني، زين الدين بن علي (965-911ه)، 956 ه- -، ج 8، ص 405.</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Amiri" w:hAnsi="Amiri" w:eastAsia="Amiri" w:cs="Amiri"/>
          <w:lang w:bidi="ar-SA"/>
          <w:color w:val="111111"/>
          <w:sz w:val="28"/>
          <w:szCs w:val="28"/>
          <w:rtl/>
        </w:rPr>
        <w:t xml:space="preserve">الصلاة، حلبي، ابراهيم بن محمد (-956ه)، ، -، ج 10، ص 584.</w:t>
      </w:r>
    </w:p>
    <w:p>
      <w:pPr>
        <w:pStyle w:val="BookText"/>
      </w:pPr>
      <w:r>
        <w:rPr>
          <w:rFonts w:ascii="Amiri" w:hAnsi="Amiri" w:eastAsia="Amiri" w:cs="Amiri"/>
          <w:lang w:bidi="ar-SA"/>
          <w:color w:val="111111"/>
          <w:sz w:val="28"/>
          <w:szCs w:val="28"/>
          <w:rtl/>
        </w:rPr>
        <w:t xml:space="preserve">987 .تحقيق الحبوة، شهيد ثاني، زين الدين بن علي (965-911ه)، 956ه- -، ج 4، ص 57.</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Amiri" w:hAnsi="Amiri" w:eastAsia="Amiri" w:cs="Amiri"/>
          <w:lang w:bidi="ar-SA"/>
          <w:color w:val="111111"/>
          <w:sz w:val="28"/>
          <w:szCs w:val="28"/>
          <w:rtl/>
        </w:rPr>
        <w:t xml:space="preserve">شرح مختصر القدوري، حلبي، ابراهيم بن محمد (-956ه)، -، -، ج 10، ص 121.</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منتخب الفتاوى التاتارخانية، حلبي، ابراهيم بن محمد (-956ه)، -، -، ج 15 ، ص 607.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میراث ،الزوجة شهيد ثاني، زين الدين بن علي (965-911ه)، 956ه-، -، ج 16، ص 61.</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البهجة الوردية، ابن وردي، عمر بن مظفر (749-691ه)، 957ه- -، ج 3، ص 442 .</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الجعفرية -، -، -، ج 5، ص389.</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Amiri" w:hAnsi="Amiri" w:eastAsia="Amiri" w:cs="Amiri"/>
          <w:lang w:bidi="ar-SA"/>
          <w:color w:val="111111"/>
          <w:sz w:val="28"/>
          <w:szCs w:val="28"/>
          <w:rtl/>
        </w:rPr>
        <w:t xml:space="preserve">الجعفرية في الصلاة، -، -، -، ج 5، ص389.</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زبد ،الفقه ،زفتاوی ابراهیم بن محمد (- 957ه)، -، -، ج 8، ص 595.</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تحفة المحتاج لشرح المنهاج، ابن حجر هيثمي، احمد بن محمد (973-909 ؟ه)، 958ه- -، ج 4، ص 12.</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البحر الرائق في شرح كنز الدقائق ابن نجيم، زين الدين بن ابراهيم ( -970ه)، 959ه- -، ج 3، ص 215.</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مغني المحتاج الى معرفة معاني ألفاظ المنهاج، خطيب شربيني، محمد بن احمد (-977ه)، 959ه- -، ج 15، ص 142 .</w:t>
      </w:r>
    </w:p>
    <w:p>
      <w:pPr>
        <w:pStyle w:val="BookText"/>
      </w:pPr>
      <w:r>
        <w:rPr>
          <w:rFonts w:ascii="Amiri" w:hAnsi="Amiri" w:eastAsia="Amiri" w:cs="Amiri"/>
          <w:lang w:bidi="ar-SA"/>
          <w:color w:val="111111"/>
          <w:sz w:val="28"/>
          <w:szCs w:val="28"/>
          <w:rtl/>
        </w:rPr>
        <w:t xml:space="preserve">998 .فتوى، بالي خليفه صوفيوي (-960ه)، - ج 11، ص 716.</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الذكري، دشتكي شيرازي، صدر الدين ثاني محمد بن منصور (قرن 10ه)، 961ه- شيراز (مدرسه منصوریه)، ج 7، ص858.</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التحرير في شرح الفرائض النصيرية،ابيوردي، ابوالحسن بن احمد (966-936ه)، 962ه- -، ج 3، ص 741 .</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صلاة الجمعة (1) شهيد ثاني، زين الدين بن علي (965-911ه)، 962ه- ج 10، ص 597 .</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Amiri" w:hAnsi="Amiri" w:eastAsia="Amiri" w:cs="Amiri"/>
          <w:lang w:bidi="ar-SA"/>
          <w:color w:val="111111"/>
          <w:sz w:val="28"/>
          <w:szCs w:val="28"/>
          <w:rtl/>
        </w:rPr>
        <w:t xml:space="preserve">صلاة الجمعة (2) شهيد ثاني، زين الدين بن علي (965- 911ه)، 962ه- ج 10، ص 598 .</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طلاق الحائض الحاضر زوجها وتحريمه ، شهید ثاني، زين الدين بن علي (965-911ه)، 962 ه- -، ج 10، ص 846.</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Amiri" w:hAnsi="Amiri" w:eastAsia="Amiri" w:cs="Amiri"/>
          <w:lang w:bidi="ar-SA"/>
          <w:color w:val="111111"/>
          <w:sz w:val="28"/>
          <w:szCs w:val="28"/>
          <w:rtl/>
        </w:rPr>
        <w:t xml:space="preserve">شرح العباب المحيط بمعظم نصوص الشافعي والاصحاب ،ابن عراق، علي بن محمد (963- 907ه)، -، -، ج 9، ص 686.</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شرح مختصر الايضاح في مناسك الحج، واعظ مكي، عبدالرئوف بن يحيى (-963ه)، -، ، ج 10، ص 113.</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Amiri" w:hAnsi="Amiri" w:eastAsia="Amiri" w:cs="Amiri"/>
          <w:lang w:bidi="ar-SA"/>
          <w:color w:val="111111"/>
          <w:sz w:val="28"/>
          <w:szCs w:val="28"/>
          <w:rtl/>
        </w:rPr>
        <w:t xml:space="preserve">حل المشكلات في الفرائض، انقروي، شجاع بن نورالله (قرن 10ه)، 964ه- ج6، ص 800.</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قضاء مافات من الصلوات في اماكن التخيير ، ، 964 ه- -، ج 12، ص 736.</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مسالك الافهام الى تنقيح شرایع الاسلام، شهيد ثاني، زين الدين بن علي (965-911ه)، 964 ه- -، ج 14 ، ص 508.</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اجوبة المسائل النجفية، شهيد ثاني، زين الدين بن علي (965-911ه)، ، ج1، ص 379 .</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Amiri" w:hAnsi="Amiri" w:eastAsia="Amiri" w:cs="Amiri"/>
          <w:lang w:bidi="ar-SA"/>
          <w:color w:val="111111"/>
          <w:sz w:val="28"/>
          <w:szCs w:val="28"/>
          <w:rtl/>
        </w:rPr>
        <w:t xml:space="preserve">احكام اكيدة (رسالة في)، شهيد ثاني، زين الدين بن علي (965-911ه)، ج1، ص 456.</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التقريرات، شهيد ثاني، زين الدين بن علي (965- 911ه)، -، -، -، ج 4، ص 734 .</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العدالة، شهيد ثاني، زين الدين بن علي (965- 911ه)، -، -، ج 11، ص 41.</w:t>
      </w:r>
    </w:p>
    <w:p>
      <w:pPr>
        <w:pStyle w:val="BookText"/>
      </w:pPr>
      <w:r>
        <w:rPr>
          <w:rFonts w:ascii="Amiri" w:hAnsi="Amiri" w:eastAsia="Amiri" w:cs="Amiri"/>
          <w:lang w:bidi="ar-SA"/>
          <w:color w:val="111111"/>
          <w:sz w:val="28"/>
          <w:szCs w:val="28"/>
          <w:rtl/>
        </w:rPr>
        <w:t xml:space="preserve">1013 . الغروية في شرح الجعفرية، استرآبادي، شرف الدين علي (-965ه)، ، ج11، ص 489 .</w:t>
      </w:r>
    </w:p>
    <w:p>
      <w:pPr>
        <w:pStyle w:val="BookText"/>
      </w:pPr>
      <w:r>
        <w:rPr>
          <w:rFonts w:ascii="Amiri" w:hAnsi="Amiri" w:eastAsia="Amiri" w:cs="Amiri"/>
          <w:lang w:bidi="ar-SA"/>
          <w:color w:val="111111"/>
          <w:sz w:val="28"/>
          <w:szCs w:val="28"/>
          <w:rtl/>
        </w:rPr>
        <w:t xml:space="preserve">1014 . الفقه شهيد ثاني، زين الدين بن علي (965-911ه)، -، -، ج 12، ص 41 .</w:t>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Amiri" w:hAnsi="Amiri" w:eastAsia="Amiri" w:cs="Amiri"/>
          <w:lang w:bidi="ar-SA"/>
          <w:color w:val="111111"/>
          <w:sz w:val="28"/>
          <w:szCs w:val="28"/>
          <w:rtl/>
        </w:rPr>
        <w:t xml:space="preserve">القصر في السفر (رسالة في تحقيه) ؟ شهيد ثاني، زين الدين بن علي (965-911ه)، -، -، ج 12، ص 621 .</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Amiri" w:hAnsi="Amiri" w:eastAsia="Amiri" w:cs="Amiri"/>
          <w:lang w:bidi="ar-SA"/>
          <w:color w:val="111111"/>
          <w:sz w:val="28"/>
          <w:szCs w:val="28"/>
          <w:rtl/>
        </w:rPr>
        <w:t xml:space="preserve">المنسك الكبير، شهيد ثاني، زين الدين بن علي (965-911ه)، -، -، ج 15، ص 686.</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المواريث (رسالة في) ، شهيد ثاني، زين الدين بن علي (965-911ه</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Amiri" w:hAnsi="Amiri" w:eastAsia="Amiri" w:cs="Amiri"/>
          <w:lang w:bidi="ar-SA"/>
          <w:color w:val="111111"/>
          <w:sz w:val="28"/>
          <w:szCs w:val="28"/>
          <w:rtl/>
        </w:rPr>
        <w:t xml:space="preserve">النية، شهيد ثاني، زين الدين بن علي (911 - 965ه)، -، -، ج 16، ص 575.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Amiri" w:hAnsi="Amiri" w:eastAsia="Amiri" w:cs="Amiri"/>
          <w:lang w:bidi="ar-SA"/>
          <w:color w:val="111111"/>
          <w:sz w:val="28"/>
          <w:szCs w:val="28"/>
          <w:rtl/>
        </w:rPr>
        <w:t xml:space="preserve">ان المسافر اذانوي الاقامة عشرة ايام (رسالة في)، شهيد ثاني، زين الدين بن علي (911- 965ه)، -، -، ج 2، ص 827 .</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تقليد الميت، شهيد ثاني، زين الدين بن علي (965-911ه)، -، -، ج 4، ص 791.</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جامع النفائس، شهيد ثاني، زين الدين بن علي (965-911ه)، -، -، ج 5، ص 350.</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Amiri" w:hAnsi="Amiri" w:eastAsia="Amiri" w:cs="Amiri"/>
          <w:lang w:bidi="ar-SA"/>
          <w:color w:val="111111"/>
          <w:sz w:val="28"/>
          <w:szCs w:val="28"/>
          <w:rtl/>
        </w:rPr>
        <w:t xml:space="preserve">حاشية ارشاد الاذهان، شهيد ثاني، زين الدين بن علي (965-911ه)، ج5، ص 660.</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حاشية الالفية، شهيد ثاني، زين الدين بن علي (965- 911ه)، -، -، ج 5، ص 667.</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Amiri" w:hAnsi="Amiri" w:eastAsia="Amiri" w:cs="Amiri"/>
          <w:lang w:bidi="ar-SA"/>
          <w:color w:val="111111"/>
          <w:sz w:val="28"/>
          <w:szCs w:val="28"/>
          <w:rtl/>
        </w:rPr>
        <w:t xml:space="preserve">حاشية شرايع الاسلام في المسائل الحلال والحرام، شهيد ثاني ،زين الدين بن علي (911 - 965ه)، -، -، ج 6، ص 7.</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حاشية قواعد الاحكام، شهيد ثاني، زين الدين بن علي (965-911ه)، ج 6، ص310.</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Amiri" w:hAnsi="Amiri" w:eastAsia="Amiri" w:cs="Amiri"/>
          <w:lang w:bidi="ar-SA"/>
          <w:color w:val="111111"/>
          <w:sz w:val="28"/>
          <w:szCs w:val="28"/>
          <w:rtl/>
        </w:rPr>
        <w:t xml:space="preserve">حكم الحدث اثناء غسل الجنابة، شهيد ثاني، زين الدين بن علي (965-911ه)، ج 6 ، ص 754.</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حواشي الشهيد الثاني، شهيد ثاني، زين الدين بن علي (965- 911ه)، -، -، ج 6، ص 834.</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IRNazanin" w:hAnsi="IRNazanin" w:eastAsia="IRNazanin" w:cs="IRNazanin"/>
          <w:lang w:bidi="fa-IR"/>
          <w:color w:val="111111"/>
          <w:sz w:val="28"/>
          <w:szCs w:val="28"/>
          <w:rtl/>
        </w:rPr>
        <w:t xml:space="preserve">،رسائل، شهید ثاني، زين الدين بن علي (965-911ه)، -، -، ج 8، ص 120.</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رسائل فقهية، شهيد ثاني، زين الدين بن علي (965-911ه)، -، -، ج 8، ص 145 .</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Amiri" w:hAnsi="Amiri" w:eastAsia="Amiri" w:cs="Amiri"/>
          <w:lang w:bidi="ar-SA"/>
          <w:color w:val="111111"/>
          <w:sz w:val="28"/>
          <w:szCs w:val="28"/>
          <w:rtl/>
        </w:rPr>
        <w:t xml:space="preserve">شرح الشرائح، شهيد ثاني، زين الدين بن علي (965- 911ه)، -، -، ج 9، ص 621.</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Amiri" w:hAnsi="Amiri" w:eastAsia="Amiri" w:cs="Amiri"/>
          <w:lang w:bidi="ar-SA"/>
          <w:color w:val="111111"/>
          <w:sz w:val="28"/>
          <w:szCs w:val="28"/>
          <w:rtl/>
        </w:rPr>
        <w:t xml:space="preserve">صيغ العقود والايقاعات شهيد ثاني زين الدين بن علي (965-911ه-)، -، -، ج 10، ص 680 .</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Amiri" w:hAnsi="Amiri" w:eastAsia="Amiri" w:cs="Amiri"/>
          <w:lang w:bidi="ar-SA"/>
          <w:color w:val="111111"/>
          <w:sz w:val="28"/>
          <w:szCs w:val="28"/>
          <w:rtl/>
        </w:rPr>
        <w:t xml:space="preserve">قبلة الشامات، شهيد ثاني، زين الدين بن علي (965-911ه)، -، -، ج 12، ص378.</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ما خالف شيخ الطائفة اجماعات نفسه، شهيد ثاني، زين الدين بن علي (965-911ه)، -، -، ج 13، ص 679.</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Amiri" w:hAnsi="Amiri" w:eastAsia="Amiri" w:cs="Amiri"/>
          <w:lang w:bidi="ar-SA"/>
          <w:color w:val="111111"/>
          <w:sz w:val="28"/>
          <w:szCs w:val="28"/>
          <w:rtl/>
        </w:rPr>
        <w:t xml:space="preserve">مسائل فقهية، شهيد ثاني، زين الدين بن علي (965- 911ه)، -، -، ج 14، ص 463. .</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مسائل في الطهارة، شهيد ثاني، زين الدين بن علي (965-911ه)، -، -، ج 14، ص 473. .</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مسالة الضمان، شهيد ثاني، زين الدين بن علي (965- 911ه) -، -، ج 14، ص 540.</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Amiri" w:hAnsi="Amiri" w:eastAsia="Amiri" w:cs="Amiri"/>
          <w:lang w:bidi="ar-SA"/>
          <w:color w:val="111111"/>
          <w:sz w:val="28"/>
          <w:szCs w:val="28"/>
          <w:rtl/>
        </w:rPr>
        <w:t xml:space="preserve">معاني الفاظ الصلاة، شهيد ثاني، زين الدين بن علي (965- 911ه)، -، -، ج 14، ص 887.</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Amiri" w:hAnsi="Amiri" w:eastAsia="Amiri" w:cs="Amiri"/>
          <w:lang w:bidi="ar-SA"/>
          <w:color w:val="111111"/>
          <w:sz w:val="28"/>
          <w:szCs w:val="28"/>
          <w:rtl/>
        </w:rPr>
        <w:t xml:space="preserve">نجاسة البئر بالملاقات او عدمها، شهيد ثاني، زين الدين بن علي (965-911ه)، -، -، ج 16، ص 155.</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نيات الحج والعمرة، شهيد ثاني، زين الدين بن علي (965-911ه)، -، -، ج 16، ص 574.</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Amiri" w:hAnsi="Amiri" w:eastAsia="Amiri" w:cs="Amiri"/>
          <w:lang w:bidi="ar-SA"/>
          <w:color w:val="111111"/>
          <w:sz w:val="28"/>
          <w:szCs w:val="28"/>
          <w:rtl/>
        </w:rPr>
        <w:t xml:space="preserve">الميزان الكبرى الشعرانية المدخلة لجميع اقوال الائمة المجتهدين وتعديلهم ومقلديهم في الشريعة المحمدية، شعراني، عبدالوهاب بن احمد ، (973- 898ه)، 966ه- مصر، ج16، ص 72.</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صلاة الجمعة، حسيني جعفري، حسين بن حسن (قرن 10ه)، 966ه- -، ج 10، ص 599. .</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Amiri" w:hAnsi="Amiri" w:eastAsia="Amiri" w:cs="Amiri"/>
          <w:lang w:bidi="ar-SA"/>
          <w:color w:val="111111"/>
          <w:sz w:val="28"/>
          <w:szCs w:val="28"/>
          <w:rtl/>
        </w:rPr>
        <w:t xml:space="preserve">صلاة الجمعة ،كركي، حسن بن علي (قرن 10ه)، 966 ه- -، ج 10، ص 600.</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Amiri" w:hAnsi="Amiri" w:eastAsia="Amiri" w:cs="Amiri"/>
          <w:lang w:bidi="ar-SA"/>
          <w:color w:val="111111"/>
          <w:sz w:val="28"/>
          <w:szCs w:val="28"/>
          <w:rtl/>
        </w:rPr>
        <w:t xml:space="preserve">مصباح المشكاة في عدم الحرج بالزكاة ،عرضي، عبدالوهاب بن ابراهيم ( -967 ه)، -، ، ج 14، ص 738.</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اقامة التعزير على المفسدين بغير توقف (رسالة في)، ابن نجيم، زين الدين بن ابراهيم (-970ه)، 968 ه- -، ج 2، ص 606.</w:t>
      </w:r>
    </w:p>
    <w:p>
      <w:pPr>
        <w:pStyle w:val="BookText"/>
      </w:pPr>
      <w:r>
        <w:rPr>
          <w:rFonts w:ascii="Amiri" w:hAnsi="Amiri" w:eastAsia="Amiri" w:cs="Amiri"/>
          <w:lang w:bidi="ar-SA"/>
          <w:color w:val="111111"/>
          <w:sz w:val="28"/>
          <w:szCs w:val="28"/>
          <w:rtl/>
        </w:rPr>
        <w:t xml:space="preserve">1045 . الصوارم الهندية في الطوائف اللوطية، قرافي، علي بن احمد (قرن 10ه)، 968ه- -، ج 10، ص 644 .</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Amiri" w:hAnsi="Amiri" w:eastAsia="Amiri" w:cs="Amiri"/>
          <w:lang w:bidi="ar-SA"/>
          <w:color w:val="111111"/>
          <w:sz w:val="28"/>
          <w:szCs w:val="28"/>
          <w:rtl/>
        </w:rPr>
        <w:t xml:space="preserve">العقد الطهماسبي، عاملي، حسين بن عبد الصمد (984- 918ه)، 968ه- ج 11، ص 166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Amiri" w:hAnsi="Amiri" w:eastAsia="Amiri" w:cs="Amiri"/>
          <w:lang w:bidi="ar-SA"/>
          <w:color w:val="111111"/>
          <w:sz w:val="28"/>
          <w:szCs w:val="28"/>
          <w:rtl/>
        </w:rPr>
        <w:t xml:space="preserve">تطهير الحصر والبواري وصرف مال الامام حال الغيبة ،عاملي، حسين بن عبدالصمد (984-918ه) ، 968 ه- -، ج 4، ص 442 .</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Amiri" w:hAnsi="Amiri" w:eastAsia="Amiri" w:cs="Amiri"/>
          <w:lang w:bidi="ar-SA"/>
          <w:color w:val="111111"/>
          <w:sz w:val="28"/>
          <w:szCs w:val="28"/>
          <w:rtl/>
        </w:rPr>
        <w:t xml:space="preserve">جامع المسائل في الفروع، اختري، مصطفى بن احمد (-968ه)، -، -، ج 5، ص 328.</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شرح مقدمة الصلاة، طاش کبری زاده، احمد بن مصطفى (968- 901ه)، -، -، ج10، ص 203.</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Amiri" w:hAnsi="Amiri" w:eastAsia="Amiri" w:cs="Amiri"/>
          <w:lang w:bidi="ar-SA"/>
          <w:color w:val="111111"/>
          <w:sz w:val="28"/>
          <w:szCs w:val="28"/>
          <w:rtl/>
        </w:rPr>
        <w:t xml:space="preserve">نهاية المحتاج الى شرح المنهاج، منوفي، محمد بن احمد (1004- 919ه)، 968ه-، ج 16، ص 507.</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الاشباه والنظائر الفقهية على مذهب الحنفية ابن نجيم زين الدين بن ابراهيم(-970ه)، 969ه- -، ج 2، ص 264.</w:t>
      </w:r>
    </w:p>
    <w:p>
      <w:pPr>
        <w:pStyle w:val="BookText"/>
      </w:pPr>
      <w:r>
        <w:rPr>
          <w:rFonts w:ascii="Amiri" w:hAnsi="Amiri" w:eastAsia="Amiri" w:cs="Amiri"/>
          <w:lang w:bidi="ar-SA"/>
          <w:color w:val="111111"/>
          <w:sz w:val="28"/>
          <w:szCs w:val="28"/>
          <w:rtl/>
        </w:rPr>
        <w:t xml:space="preserve">1052 . الفائدة في استخراج جهة القبلة ، ج 11، ص 572.</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النذر بالتصدق ابن نجیم زین الدین بن ابراهيم (-970ه)، 969ه- -، ج 16 ، ص213.</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حاشية على ميراث القواعد، ، ، ، ج6،ص 256 .</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Amiri" w:hAnsi="Amiri" w:eastAsia="Amiri" w:cs="Amiri"/>
          <w:lang w:bidi="ar-SA"/>
          <w:color w:val="111111"/>
          <w:sz w:val="28"/>
          <w:szCs w:val="28"/>
          <w:rtl/>
        </w:rPr>
        <w:t xml:space="preserve">شرح الأيجاز، محمد بن حسين ، ج 9،ص 248.</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Amiri" w:hAnsi="Amiri" w:eastAsia="Amiri" w:cs="Amiri"/>
          <w:lang w:bidi="ar-SA"/>
          <w:color w:val="111111"/>
          <w:sz w:val="28"/>
          <w:szCs w:val="28"/>
          <w:rtl/>
        </w:rPr>
        <w:t xml:space="preserve">مسائل مهمة لسيد فضل الله، -، -، -، ج 14، ص 491 .</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نكاح الفضولي هل هو صحيح أم لا؟، ابن نجیم، زین الدین بن ابراهيم (-970ه)، 969 ه-، -، ج 16، ص 459.</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استبدال العين، ابن نجیم، زین الدین بن ابراهيم ( -970ه)، -، -، ج 2، ص103.</w:t>
      </w:r>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اقامة القاضي بلا دعوي احد( رسالة في)، ابن نجیم ،زین الدین بن ابراهيم (-970ه) -، -، ج 2، ص 608.</w:t>
      </w:r>
    </w:p>
    <w:p>
      <w:pPr>
        <w:pStyle w:val="BookText"/>
      </w:pPr>
      <w:r>
        <w:rPr>
          <w:rFonts w:ascii="IRNazanin" w:hAnsi="IRNazanin" w:eastAsia="IRNazanin" w:cs="IRNazanin"/>
          <w:lang w:bidi="fa-IR"/>
          <w:color w:val="111111"/>
          <w:sz w:val="28"/>
          <w:szCs w:val="28"/>
          <w:rtl/>
        </w:rPr>
        <w:t xml:space="preserve">1060 . الإبراء (رسالة في)، ابن نجیم، زین الدین بن ابراهيم (-970ه)، -، -، ج 1، ص 97.</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الافعال التي تفعل في الصلاة ،ابن نجيم، زين الدين بن ابراهيم (-970ه)، -، -، ج 2،ص 599.</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الاقطاعات ومحلها ومن يستحقها، ابن نجیم، زین الدین بن ابراهيم (-970ه)، -، -، ج 2، ص 628 .</w:t>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IRNazanin" w:hAnsi="IRNazanin" w:eastAsia="IRNazanin" w:cs="IRNazanin"/>
          <w:lang w:bidi="fa-IR"/>
          <w:color w:val="111111"/>
          <w:sz w:val="28"/>
          <w:szCs w:val="28"/>
          <w:rtl/>
        </w:rPr>
        <w:t xml:space="preserve">التحفة المرضية في الاراضي المصرية، ابن  نجیم، زین الدین بن ابراهيم (-970ه)، -، -، ج 4، ص 24.</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Amiri" w:hAnsi="Amiri" w:eastAsia="Amiri" w:cs="Amiri"/>
          <w:lang w:bidi="ar-SA"/>
          <w:color w:val="111111"/>
          <w:sz w:val="28"/>
          <w:szCs w:val="28"/>
          <w:rtl/>
        </w:rPr>
        <w:t xml:space="preserve">التناقض في الدعوي، ابن نجيم، زين الدين بن ابراهيم (-970ه)، 970ه-، -، ج 5، ص13.</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الرسائل الزينية في مذهب الحنفية، ابن نجیم، زین الدین بن ابراهيم (-970ه)، ، ، ج 8، ص 140 .</w:t>
      </w:r>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الرشوة واقسامها، ابن نجیم، زین الدین بن ابراهيم (-970ه)، -، -، ج 8، ص 315.</w:t>
      </w:r>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IRNazanin" w:hAnsi="IRNazanin" w:eastAsia="IRNazanin" w:cs="IRNazanin"/>
          <w:lang w:bidi="fa-IR"/>
          <w:color w:val="111111"/>
          <w:sz w:val="28"/>
          <w:szCs w:val="28"/>
          <w:rtl/>
        </w:rPr>
        <w:t xml:space="preserve">السفينة اذا غرقت او انكسرت هل يضمن صاحبها ام لا ؟ ابن نجیم، زین الدین بن ابراهيم (-970ه-)، -، -، ج 8، ص780.</w:t>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IRNazanin" w:hAnsi="IRNazanin" w:eastAsia="IRNazanin" w:cs="IRNazanin"/>
          <w:lang w:bidi="fa-IR"/>
          <w:color w:val="111111"/>
          <w:sz w:val="28"/>
          <w:szCs w:val="28"/>
          <w:rtl/>
        </w:rPr>
        <w:t xml:space="preserve">الطعن والطاعون، ابن نجیم، زین الدین بن ابراهيم (-970ه)، -، -، ج 10، ص 834.</w:t>
      </w:r>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IRNazanin" w:hAnsi="IRNazanin" w:eastAsia="IRNazanin" w:cs="IRNazanin"/>
          <w:lang w:bidi="fa-IR"/>
          <w:color w:val="111111"/>
          <w:sz w:val="28"/>
          <w:szCs w:val="28"/>
          <w:rtl/>
        </w:rPr>
        <w:t xml:space="preserve">الطلاق المعلق على الابراء هل هو رجعي او بائن، ابن  نجیم، زین الدين بن ابراهيم (- 970ه)، -، -، ج 10، ص 848.</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الفتاوى الزينية في فقه الحنفية، ابن نجيم، زين الدين بن ابراهيم (-970ه) تركي وعربي، ج 11، ص 613.</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الفوائد الزينية في فقه الحنفية، ابن نجيم، زين الدين بن ابراهيم (-970ه)، -، -، ج 12، ص 206.</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IRNazanin" w:hAnsi="IRNazanin" w:eastAsia="IRNazanin" w:cs="IRNazanin"/>
          <w:lang w:bidi="fa-IR"/>
          <w:color w:val="111111"/>
          <w:sz w:val="28"/>
          <w:szCs w:val="28"/>
          <w:rtl/>
        </w:rPr>
        <w:t xml:space="preserve">القواعد الكلية في الفروع الحنفية، ابن نجیم، زین الدین بن ابراهيم (-970ه)، - ، ، ج 12، ص 801 .</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القول النقي في الرد على المفتري الشقي، ابن نجیم ،زین الدین بن ابراهيم (-970ه)، - ، -، ج 12، ص 866.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Amiri" w:hAnsi="Amiri" w:eastAsia="Amiri" w:cs="Amiri"/>
          <w:lang w:bidi="ar-SA"/>
          <w:color w:val="111111"/>
          <w:sz w:val="28"/>
          <w:szCs w:val="28"/>
          <w:rtl/>
        </w:rPr>
        <w:t xml:space="preserve">الكنائس المصرية (رسالة) في)، ابن نجيم،زين الدين بن ابراهيم (-970ه)، -، -، ج 13، ص 396.</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الوكالة العامة، ابن نجیم، زین الدین بن ابراهيم (-970ه)، -، -، ج 16، ص 881 .</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IRNazanin" w:hAnsi="IRNazanin" w:eastAsia="IRNazanin" w:cs="IRNazanin"/>
          <w:lang w:bidi="fa-IR"/>
          <w:color w:val="111111"/>
          <w:sz w:val="28"/>
          <w:szCs w:val="28"/>
          <w:rtl/>
        </w:rPr>
        <w:t xml:space="preserve">بيان ما يسقط من الحقوق بالاسقاط وما لا يسقط (رسالة في)، ابن نجیم، زین الدین بن ابراهيم ( -970ه)، -، -، ج 3، ص 487.</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بیع الوقف، ابن نجیم، زین الدین بن ابراهيم (-970ه)، -، -، ج 3، ص 510.</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تحرير المقال في مسئلة الاستبدال، ابن  نجیم، زین الدین بن ابراهيم (-970ه)، -، - ج 3، ص 758.</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IRNazanin" w:hAnsi="IRNazanin" w:eastAsia="IRNazanin" w:cs="IRNazanin"/>
          <w:lang w:bidi="fa-IR"/>
          <w:color w:val="111111"/>
          <w:sz w:val="28"/>
          <w:szCs w:val="28"/>
          <w:rtl/>
        </w:rPr>
        <w:t xml:space="preserve">ترتيب الوظائف في شرط الواقف، ابن نجیم، زین الدین بن ابراهيم (-970ه)، -، -، ج 4، ص 248.</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IRNazanin" w:hAnsi="IRNazanin" w:eastAsia="IRNazanin" w:cs="IRNazanin"/>
          <w:lang w:bidi="fa-IR"/>
          <w:color w:val="111111"/>
          <w:sz w:val="28"/>
          <w:szCs w:val="28"/>
          <w:rtl/>
        </w:rPr>
        <w:t xml:space="preserve">ترك التسمية، ابن نجیم، زین الدین بن ابراهيم -(970ه)، -، -، ج 4، ص 311.</w:t>
      </w:r>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IRNazanin" w:hAnsi="IRNazanin" w:eastAsia="IRNazanin" w:cs="IRNazanin"/>
          <w:lang w:bidi="fa-IR"/>
          <w:color w:val="111111"/>
          <w:sz w:val="28"/>
          <w:szCs w:val="28"/>
          <w:rtl/>
        </w:rPr>
        <w:t xml:space="preserve">تسمع فيه الشهادة حسبة بلا دعوي (رسالة في) ابن  نجیم، زین الدین بن ابراهيم (- 970ه)، -، -، ج 4، ص 346.</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تعليق طلاق المرأتين بتطليق الأخرى، ابن نجیم، زین الدین بن ابراهيم (-970ه)، -، -، ج 4، ص 542.</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جواب لسؤال الواقف، ابن نجیم، زین الدین بن ابراهيم (-970ه) ص 507 .</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IRNazanin" w:hAnsi="IRNazanin" w:eastAsia="IRNazanin" w:cs="IRNazanin"/>
          <w:lang w:bidi="fa-IR"/>
          <w:color w:val="111111"/>
          <w:sz w:val="28"/>
          <w:szCs w:val="28"/>
          <w:rtl/>
        </w:rPr>
        <w:t xml:space="preserve">حاشية جامع الفصولین، ابن نجیم، زین الدين بن ابراهيم (-970ه)، -، ج5، ص 762 .</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حكم شرط وقف قانصوه الغوري (رسالة في) ابن نجیم، زین الدین بن ابراهيم(- 970ه)، -، -، ج 6، ص 756 .</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حكم ما يوجب بالصحة، ابن نجيم، زين الدین بن ابراهيم (-970ه)، ج 6، ص 763 .</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حكم من يتولي الحكم بعد موت باشا، ابن نجیم، زین الدین بن ابراهيم (-970ه)، -، -، ج 6 ، ص 765.</w:t>
      </w:r>
    </w:p>
    <w:p>
      <w:pPr>
        <w:pStyle w:val="BookText"/>
      </w:pPr>
      <w:r>
        <w:rPr>
          <w:rFonts w:ascii="IRNazanin" w:hAnsi="IRNazanin" w:eastAsia="IRNazanin" w:cs="IRNazanin"/>
          <w:lang w:bidi="fa-IR"/>
          <w:color w:val="111111"/>
          <w:sz w:val="28"/>
          <w:szCs w:val="28"/>
          <w:rtl/>
        </w:rPr>
        <w:t xml:space="preserve">1088 . دخول اولاد البنات تحت لفظ الولد او الاولاد، ابن نجیم، زين الدين بن ابراهيم(- 970ه)، ، -، ج 7، ص 214.</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Amiri" w:hAnsi="Amiri" w:eastAsia="Amiri" w:cs="Amiri"/>
          <w:lang w:bidi="ar-SA"/>
          <w:color w:val="111111"/>
          <w:sz w:val="28"/>
          <w:szCs w:val="28"/>
          <w:rtl/>
        </w:rPr>
        <w:t xml:space="preserve">رسالة للامير خاير بك في شرط كتاب وقفه (الأخرى) ابن نجيم، زين الدين بن ابراهيم(- 970ه)، -، -، ج 8، ص 258.</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رسالة للامير خاير بك في شرط وقفه، ابن نجیم، زین الدین بن ابراهيم -(970ه)، -، ج 8، ص 257 .</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رسالة هي التي استقر عليها الحال ثانيا، ابن نجیم، زین الدین بن ابراهيم -(970ه) - ، ، ج8، ص291.</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شراء جارية (رسالة في)، ابن نجيم، زين الدين بن ابراهيم ( -970ه)، -، -، ج 9، ص 93 .</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صورة حجة رفع اليد، ابن نجیم، زین الدین بن ابراهيم (-970ه)، -، -، ج 10، ص 653.</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Amiri" w:hAnsi="Amiri" w:eastAsia="Amiri" w:cs="Amiri"/>
          <w:lang w:bidi="ar-SA"/>
          <w:color w:val="111111"/>
          <w:sz w:val="28"/>
          <w:szCs w:val="28"/>
          <w:rtl/>
        </w:rPr>
        <w:t xml:space="preserve">صورة وقفية اختلفت الاجوبة فيها (رسالة في) ابن نجيم، زين الدين بن ابراهيم(- 970ه)، -، -، ج 10، ص 658.</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IRNazanin" w:hAnsi="IRNazanin" w:eastAsia="IRNazanin" w:cs="IRNazanin"/>
          <w:lang w:bidi="fa-IR"/>
          <w:color w:val="111111"/>
          <w:sz w:val="28"/>
          <w:szCs w:val="28"/>
          <w:rtl/>
        </w:rPr>
        <w:t xml:space="preserve">طلب اليمين بعد حكم المالك والابراء العام، ابن نجیم، زین الدین بن ابراهيم (-970ه) - ، -، ج 10، ص 849.</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IRNazanin" w:hAnsi="IRNazanin" w:eastAsia="IRNazanin" w:cs="IRNazanin"/>
          <w:lang w:bidi="fa-IR"/>
          <w:color w:val="111111"/>
          <w:sz w:val="28"/>
          <w:szCs w:val="28"/>
          <w:rtl/>
        </w:rPr>
        <w:t xml:space="preserve">عمدة ذوي الالباب والبصائر لحل مبهمات الاشباه والنظائر، پيري زاده، ابراهیم بن حسین (1096 - 1023ه)، 970ه-، -، ج 11، ص 291.</w:t>
      </w:r>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Amiri" w:hAnsi="Amiri" w:eastAsia="Amiri" w:cs="Amiri"/>
          <w:lang w:bidi="ar-SA"/>
          <w:color w:val="111111"/>
          <w:sz w:val="28"/>
          <w:szCs w:val="28"/>
          <w:rtl/>
        </w:rPr>
        <w:t xml:space="preserve">فسخ الاجارة الطويلة، ابن نجيم، زين الدين بن ابراهيم (-970ه) ج 11، ص 824.</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فهرس الاشباه والنظائر، ابن نجیم، زین الدين بن ابراهيم (-970ه)، ج 12، ص 143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IRNazanin" w:hAnsi="IRNazanin" w:eastAsia="IRNazanin" w:cs="IRNazanin"/>
          <w:lang w:bidi="fa-IR"/>
          <w:color w:val="111111"/>
          <w:sz w:val="28"/>
          <w:szCs w:val="28"/>
          <w:rtl/>
        </w:rPr>
        <w:t xml:space="preserve">ما يبطل دعوى المدعي (رسالة في)، ابن نجیم، زین الدین بن ابراهيم (-970ه)، -، -، ج 13، ص 692 .</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متروك التسمية عمدا (رسالة في)، ابن نجیم، زین الدین بن ابراهيم (-970ه)، -، -، ج 13، ص 748.</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مكاتب الاوقاف وبطلانها، ابن نجیم، زین الدين بن ابراهيم -(970ه) ، ج15، ص 406 .</w:t>
      </w:r>
    </w:p>
    <w:p>
      <w:pPr>
        <w:pStyle w:val="BookText"/>
      </w:pPr>
      <w:r>
        <w:rPr>
          <w:rFonts w:ascii="IRNazanin" w:hAnsi="IRNazanin" w:eastAsia="IRNazanin" w:cs="IRNazanin"/>
          <w:lang w:bidi="fa-IR"/>
          <w:color w:val="111111"/>
          <w:sz w:val="28"/>
          <w:szCs w:val="28"/>
          <w:rtl/>
        </w:rPr>
        <w:t xml:space="preserve">1102 ،نقولات، ابن نجیم، زين الدين بن ابراهيم (-970 ه)، -، -، ج 16، ص 430 .</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Amiri" w:hAnsi="Amiri" w:eastAsia="Amiri" w:cs="Amiri"/>
          <w:lang w:bidi="ar-SA"/>
          <w:color w:val="111111"/>
          <w:sz w:val="28"/>
          <w:szCs w:val="28"/>
          <w:rtl/>
        </w:rPr>
        <w:t xml:space="preserve">العقد النفيس فيما يحتاج اليه المفتي والقاضي للفتوى والتدريس، مصري، محمد بن عبد العال ( -971ه)، -، -، ج 11، ص177.</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الفتاوى الرملية، رملي، احمد بن احمد (- 971ه)، -، -، ج 11، ص 613.</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جلاء القلوب ،بركلي، محمد بن پيرعلي (981- 929ه)، 971ه- -، ج 5، ص 413.</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شرح شروط الوضوء، رملي، احمد بن احمد (-971ه-)، -، -، ج 9، ص 636.</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شرح مقدمة الزاهد المعروفة بالستين مسألة ،رملي، احمد بن احمد (-971ه)، ج 10، ص 201.</w:t>
      </w:r>
    </w:p>
    <w:p>
      <w:pPr>
        <w:pStyle w:val="BookText"/>
      </w:pPr>
      <w:r>
        <w:rPr>
          <w:rFonts w:ascii="Amiri" w:hAnsi="Amiri" w:eastAsia="Amiri" w:cs="Amiri"/>
          <w:lang w:bidi="ar-SA"/>
          <w:color w:val="111111"/>
          <w:sz w:val="28"/>
          <w:szCs w:val="28"/>
          <w:rtl/>
        </w:rPr>
        <w:t xml:space="preserve">1108 . شروط المأموم والامام غاية المرام، رملي، احمد بن احمد (-971ه)، ج 10، ص 362.</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Amiri" w:hAnsi="Amiri" w:eastAsia="Amiri" w:cs="Amiri"/>
          <w:lang w:bidi="ar-SA"/>
          <w:color w:val="111111"/>
          <w:sz w:val="28"/>
          <w:szCs w:val="28"/>
          <w:rtl/>
        </w:rPr>
        <w:t xml:space="preserve">فتح الرحمن في شرح زبد ابن رسلان، رملي ،احمد بن احمد (-971ه)، ج 11، ص 654 .</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ايقاظ النائمين وافهام القاصرين، بركلي، محمد بن پيرعلي (981-929ه)، 972ه- ،، ج 3، ص 150 .</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شرح منتهى الارادت في جمع المقنع مع التنقيح والزيادات، ابن نجار ،محمد بن احمد (972- 898ه)، -، -، ج 10، ص 237.</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اتحاف اهل الاسلام بخصوصيات الصيام ،ابن حجر هيثمي، احمد بن محمد (909- 973؟ ه)، -، -، ج 1، ص 126.</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Amiri" w:hAnsi="Amiri" w:eastAsia="Amiri" w:cs="Amiri"/>
          <w:lang w:bidi="ar-SA"/>
          <w:color w:val="111111"/>
          <w:sz w:val="28"/>
          <w:szCs w:val="28"/>
          <w:rtl/>
        </w:rPr>
        <w:t xml:space="preserve">الاعلام بقواطع الاسلام، ابن حجر هيثمي، احمد بن محمد (973-909؟ ه)، -، -، ج 2، ص 556 .</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الامداد في شرح الارشاد، ابن حجر هيثمي، احمد بن محمد (973-909 ؟ه)، -، -، ج 2، ص 756 .</w:t>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Amiri" w:hAnsi="Amiri" w:eastAsia="Amiri" w:cs="Amiri"/>
          <w:lang w:bidi="ar-SA"/>
          <w:color w:val="111111"/>
          <w:sz w:val="28"/>
          <w:szCs w:val="28"/>
          <w:rtl/>
        </w:rPr>
        <w:t xml:space="preserve">الايعاب في شرح العباب، ابن حجر هيثمي ، احمد بن محمد 973909؟ه)، -،ج3،ص 142 .</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Amiri" w:hAnsi="Amiri" w:eastAsia="Amiri" w:cs="Amiri"/>
          <w:lang w:bidi="ar-SA"/>
          <w:color w:val="111111"/>
          <w:sz w:val="28"/>
          <w:szCs w:val="28"/>
          <w:rtl/>
        </w:rPr>
        <w:t xml:space="preserve">الترغيب في الصدقات (مختصر) ابن حجر هيثمي، احمد بن محمد (973-909؟ ه)، -، ، ج 4 ، ص 308.</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الخلاف بين الشافعي وابي حنيفة، ابن حجر هيثمي، احمد بن محمد (973-909؟ ه)، -، ، ج 7، ص 143.</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الطلاق( رسالة في) ابن حجر هيثمي ،احمد بن محمد(973-909؟ه)، ج 10، ص844.</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العبادات، ابن حجر هيثمي، احمد بن محمد (973-909؟ ه )، -، -، ج 11، ص 12.</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الفتاوى، ابن حجر هيثمي، احمد بن محمد 973- 909؟ه)، -، -، ج 11، ص 597.</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Amiri" w:hAnsi="Amiri" w:eastAsia="Amiri" w:cs="Amiri"/>
          <w:lang w:bidi="ar-SA"/>
          <w:color w:val="111111"/>
          <w:sz w:val="28"/>
          <w:szCs w:val="28"/>
          <w:rtl/>
        </w:rPr>
        <w:t xml:space="preserve">الفتاوى الحديثية، ابن حجر هيثمي، احمد بن محمد (973-909؟ه )، ج 11، ص 607.</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الفتاوى الكبرى الهيثمية، ابن حجر هيثمي، احمد بن محمد (973-909 ه)، -، -، ج 11، ص 624 .</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Amiri" w:hAnsi="Amiri" w:eastAsia="Amiri" w:cs="Amiri"/>
          <w:lang w:bidi="ar-SA"/>
          <w:color w:val="111111"/>
          <w:sz w:val="28"/>
          <w:szCs w:val="28"/>
          <w:rtl/>
        </w:rPr>
        <w:t xml:space="preserve">الفرائض، ابن حجر هيثمي، احمد بن محمد (973-909؟ه ) ، -، -، ج 11، ص 751.</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تشنيف الاسماع بحكم السماع، ابن حجر هيثمي، احمد بن محمد (973-909 ؟ه)، -، - ، ج 4، ص 394.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Amiri" w:hAnsi="Amiri" w:eastAsia="Amiri" w:cs="Amiri"/>
          <w:lang w:bidi="ar-SA"/>
          <w:color w:val="111111"/>
          <w:sz w:val="28"/>
          <w:szCs w:val="28"/>
          <w:rtl/>
        </w:rPr>
        <w:t xml:space="preserve">تلخيص الآراء في حكم الطلاق المعلق بالابراء، ابن حجر هيثمي، احمد بن محمد (973- 909؟ ه)، -، -، ج 4، ص 833.</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Amiri" w:hAnsi="Amiri" w:eastAsia="Amiri" w:cs="Amiri"/>
          <w:lang w:bidi="ar-SA"/>
          <w:color w:val="111111"/>
          <w:sz w:val="28"/>
          <w:szCs w:val="28"/>
          <w:rtl/>
        </w:rPr>
        <w:t xml:space="preserve">حاشية تحفة المحتاج لشرح المنهاج، ابن حجر هيثمي، احمد بن محمد (909-973؟ ه)، -، -، ج 5، ص 732 .</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Amiri" w:hAnsi="Amiri" w:eastAsia="Amiri" w:cs="Amiri"/>
          <w:lang w:bidi="ar-SA"/>
          <w:color w:val="111111"/>
          <w:sz w:val="28"/>
          <w:szCs w:val="28"/>
          <w:rtl/>
        </w:rPr>
        <w:t xml:space="preserve">در الغمامة في زر الطيلسان والعمامة، ابن حجر هيثمي، احمد بن محمد (909-973؟ ه)، -، -، ج 7، ص 322.</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IRNazanin" w:hAnsi="IRNazanin" w:eastAsia="IRNazanin" w:cs="IRNazanin"/>
          <w:lang w:bidi="fa-IR"/>
          <w:color w:val="111111"/>
          <w:sz w:val="28"/>
          <w:szCs w:val="28"/>
          <w:rtl/>
        </w:rPr>
        <w:t xml:space="preserve">شرح الإرشاد، -، -، -، ج 9، ص 184.</w:t>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Amiri" w:hAnsi="Amiri" w:eastAsia="Amiri" w:cs="Amiri"/>
          <w:lang w:bidi="ar-SA"/>
          <w:color w:val="111111"/>
          <w:sz w:val="28"/>
          <w:szCs w:val="28"/>
          <w:rtl/>
        </w:rPr>
        <w:t xml:space="preserve">شرح المقدمة الحضرمية في فروع الشافعية، ابن حجر هيثمي، احمد بن محمد (909- 973 ه)، -، -، ج 10، ص 195.</w:t>
      </w:r>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Amiri" w:hAnsi="Amiri" w:eastAsia="Amiri" w:cs="Amiri"/>
          <w:lang w:bidi="ar-SA"/>
          <w:color w:val="111111"/>
          <w:sz w:val="28"/>
          <w:szCs w:val="28"/>
          <w:rtl/>
        </w:rPr>
        <w:t xml:space="preserve">صورة فتوى، ابن حجر هيثمي، احمد بن محمد (973-909؟ ه)، -، -، ج 10، ص 654.</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Amiri" w:hAnsi="Amiri" w:eastAsia="Amiri" w:cs="Amiri"/>
          <w:lang w:bidi="ar-SA"/>
          <w:color w:val="111111"/>
          <w:sz w:val="28"/>
          <w:szCs w:val="28"/>
          <w:rtl/>
        </w:rPr>
        <w:t xml:space="preserve">فتح الجواد بشرح الارشاد، ابن حجر هيثمي، احمد بن محمد (973-909 ه)، -، - ، ج 11، ص 643 .</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Amiri" w:hAnsi="Amiri" w:eastAsia="Amiri" w:cs="Amiri"/>
          <w:lang w:bidi="ar-SA"/>
          <w:color w:val="111111"/>
          <w:sz w:val="28"/>
          <w:szCs w:val="28"/>
          <w:rtl/>
        </w:rPr>
        <w:t xml:space="preserve">مختصر الايضاح في المناسك، ابن حجر هيثمي، احمد بن محمد (973-909 ه)، -، ، ج 14، ص 176.</w:t>
      </w:r>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Amiri" w:hAnsi="Amiri" w:eastAsia="Amiri" w:cs="Amiri"/>
          <w:lang w:bidi="ar-SA"/>
          <w:color w:val="111111"/>
          <w:sz w:val="28"/>
          <w:szCs w:val="28"/>
          <w:rtl/>
        </w:rPr>
        <w:t xml:space="preserve">مختصر الفتاوى، ابن حجر هيثمي، احمد بن محمد (973-909 ه)، ج14، ص 205.</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مختصر الفتاوى الفقهية، ابن حجر هيثمي ، احمد بن محمد (973-909 ه)، ، ج 14،ص 206.</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مسائل في الفقه، ابن حجر هيثمي، احمد بن محمد (973-909؟ ه)، ج 14،  ص 475.</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منح الفتاح بكشف حقائق الايضاح ابن حجر هيثمي احمد بن محمد (909-973؟ ه)- -، -، ج 15 ، ص 673.</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نبذة من فتاوى ابن حجر، ابن حجر هيثمي، احمد بن محمد (973-909؟ ه)، -، - ، ج 16، ص 115 .</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Amiri" w:hAnsi="Amiri" w:eastAsia="Amiri" w:cs="Amiri"/>
          <w:lang w:bidi="ar-SA"/>
          <w:color w:val="111111"/>
          <w:sz w:val="28"/>
          <w:szCs w:val="28"/>
          <w:rtl/>
        </w:rPr>
        <w:t xml:space="preserve">رسالة فيمن خرج على اهل السنة والجماعة، شرواني، حسين بن عبدالله (- 974ه)، -، -، ج 8، ص 245.</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Amiri" w:hAnsi="Amiri" w:eastAsia="Amiri" w:cs="Amiri"/>
          <w:lang w:bidi="ar-SA"/>
          <w:color w:val="111111"/>
          <w:sz w:val="28"/>
          <w:szCs w:val="28"/>
          <w:rtl/>
        </w:rPr>
        <w:t xml:space="preserve">صون الفارض في الوصول الى مدارك عون الرائض، جمالي، فضيل بن علي (991-920ه)، 974 ه- -، ج 10، ص 670.</w:t>
      </w:r>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Amiri" w:hAnsi="Amiri" w:eastAsia="Amiri" w:cs="Amiri"/>
          <w:lang w:bidi="ar-SA"/>
          <w:color w:val="111111"/>
          <w:sz w:val="28"/>
          <w:szCs w:val="28"/>
          <w:rtl/>
        </w:rPr>
        <w:t xml:space="preserve">معين القضاة، عبد الرحمن محمد بن سليمان(-974ه)، -، -، ج 15، ص 107.</w:t>
      </w:r>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الطمأنينة في الصلاة، بركلي، محمد بن پیر علي( 981-929ه)، 975ه- ج 10، ص 854.</w:t>
      </w:r>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Amiri" w:hAnsi="Amiri" w:eastAsia="Amiri" w:cs="Amiri"/>
          <w:lang w:bidi="ar-SA"/>
          <w:color w:val="111111"/>
          <w:sz w:val="28"/>
          <w:szCs w:val="28"/>
          <w:rtl/>
        </w:rPr>
        <w:t xml:space="preserve">المواهب العلية في الجمع بين الحكم القرآنية والحديثية، متقي، علي بن حسام الدين (975- 888ه) -، -، ج 15، ص 892.</w:t>
      </w:r>
    </w:p>
    <w:p>
      <w:pPr>
        <w:pStyle w:val="BookText"/>
      </w:pPr>
      <w:r>
        <w:rPr>
          <w:rFonts w:ascii="Amiri" w:hAnsi="Amiri" w:eastAsia="Amiri" w:cs="Amiri"/>
          <w:lang w:bidi="ar-SA"/>
          <w:color w:val="111111"/>
          <w:sz w:val="28"/>
          <w:szCs w:val="28"/>
          <w:rtl/>
        </w:rPr>
        <w:t xml:space="preserve">1143 . الاقناع في الفروع، خطيب شربيني، محمد بن احمد (-977ه)، -، -، ج 2، ص 631.</w:t>
      </w:r>
    </w:p>
    <w:p>
      <w:pPr>
        <w:pStyle w:val="BookText"/>
      </w:pPr>
      <w:r>
        <w:rPr>
          <w:rFonts w:ascii="Amiri" w:hAnsi="Amiri" w:eastAsia="Amiri" w:cs="Amiri"/>
          <w:lang w:bidi="ar-SA"/>
          <w:color w:val="111111"/>
          <w:sz w:val="28"/>
          <w:szCs w:val="28"/>
          <w:rtl/>
        </w:rPr>
        <w:t xml:space="preserve">1144 . غاية الأختصار، خطيب شربيني، محمد بن احمد (-977ه)، -، -، ج 11، ص 427.</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Amiri" w:hAnsi="Amiri" w:eastAsia="Amiri" w:cs="Amiri"/>
          <w:lang w:bidi="ar-SA"/>
          <w:color w:val="111111"/>
          <w:sz w:val="28"/>
          <w:szCs w:val="28"/>
          <w:rtl/>
        </w:rPr>
        <w:t xml:space="preserve">الفتاوى العدلية على اصح الروايات القولية، آيديني، رسول بن صالح ((-978؟ه)،، ج 11، ص 620 .</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Amiri" w:hAnsi="Amiri" w:eastAsia="Amiri" w:cs="Amiri"/>
          <w:lang w:bidi="ar-SA"/>
          <w:color w:val="111111"/>
          <w:sz w:val="28"/>
          <w:szCs w:val="28"/>
          <w:rtl/>
        </w:rPr>
        <w:t xml:space="preserve">تحفة الحبيب بشرح نظم غاية التقريب ، فشني، احمد بن حجازي (-978 ه)، ، ، ج 3، ص 819 .</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مهمات القضاة لاحتياجهم اليه في كل المهمات، قره حصاري، حمزة بن عبدالله( -978ه)، -، -، ج 15 ، ص 849.</w:t>
      </w:r>
    </w:p>
    <w:p>
      <w:pPr>
        <w:pStyle w:val="BookText"/>
      </w:pPr>
      <w:r>
        <w:rPr>
          <w:rFonts w:ascii="Amiri" w:hAnsi="Amiri" w:eastAsia="Amiri" w:cs="Amiri"/>
          <w:lang w:bidi="ar-SA"/>
          <w:color w:val="111111"/>
          <w:sz w:val="28"/>
          <w:szCs w:val="28"/>
          <w:rtl/>
        </w:rPr>
        <w:t xml:space="preserve">1148 . مواهب الصمد في حل الفاظ صفوة الزبد، فشني، احمد بن حجازي (-978 ه) ، ج 15، ص 889</w:t>
      </w:r>
    </w:p>
    <w:p>
      <w:pPr>
        <w:pStyle w:val="BookText"/>
      </w:pPr>
      <w:r>
        <w:rPr>
          <w:rFonts w:ascii="Amiri" w:hAnsi="Amiri" w:eastAsia="Amiri" w:cs="Amiri"/>
          <w:lang w:bidi="ar-SA"/>
          <w:color w:val="111111"/>
          <w:sz w:val="28"/>
          <w:szCs w:val="28"/>
          <w:rtl/>
        </w:rPr>
        <w:t xml:space="preserve">1149 . أرجوزة الصحيفة فيما يحتاج اليه الشافعي من التقليد للامام أبي حنيفة، طيبي دمشقي ، احمد بن احمد (979-910؟ ه)، 979ه- -، ج 1، ص766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1150 . الجواهر الزكية في حل ألفاظ العشماوية، ابن تركي، احمد بن تركي( -979؟ ه)، -، - ج 5، ص 546.</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السيف الصارم في عدم جواز وقف المنقول  والدراهم ،بركلي محمد بن پیرعلی (929 -981ه)، 979ه- -، ج 9، ص 40.</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شرح مقدمة عبد الباري العشماوي، ابن تركي، احمد بن تركي (-979؟ ه)، ، ، ج 10، ص203.</w:t>
      </w:r>
    </w:p>
    <w:p>
      <w:pPr>
        <w:pStyle w:val="BookText"/>
      </w:pPr>
      <w:r>
        <w:rPr>
          <w:rFonts w:ascii="Amiri" w:hAnsi="Amiri" w:eastAsia="Amiri" w:cs="Amiri"/>
          <w:lang w:bidi="ar-SA"/>
          <w:color w:val="111111"/>
          <w:sz w:val="28"/>
          <w:szCs w:val="28"/>
          <w:rtl/>
        </w:rPr>
        <w:t xml:space="preserve">1153 . مختصر مقدمة العشماوية، ابن تركي، احمد بن تركي (-979 ه)، -، -، ج 14، ص 262.</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Amiri" w:hAnsi="Amiri" w:eastAsia="Amiri" w:cs="Amiri"/>
          <w:lang w:bidi="ar-SA"/>
          <w:color w:val="111111"/>
          <w:sz w:val="28"/>
          <w:szCs w:val="28"/>
          <w:rtl/>
        </w:rPr>
        <w:t xml:space="preserve">نجاح الناسك في ايضاح المناسك، طيبي دمشقي، احمد بن احمد (979-910؟ ه)، ، ، ج 16، ص 153.</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Amiri" w:hAnsi="Amiri" w:eastAsia="Amiri" w:cs="Amiri"/>
          <w:lang w:bidi="ar-SA"/>
          <w:color w:val="111111"/>
          <w:sz w:val="28"/>
          <w:szCs w:val="28"/>
          <w:rtl/>
        </w:rPr>
        <w:t xml:space="preserve">تبيين المحارم، سنان الدين آماسي، يوسف بن عبدالله ( 1000؟ ه)، 980 ه- -، ج3، ص 670 .</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Amiri" w:hAnsi="Amiri" w:eastAsia="Amiri" w:cs="Amiri"/>
          <w:lang w:bidi="ar-SA"/>
          <w:color w:val="111111"/>
          <w:sz w:val="28"/>
          <w:szCs w:val="28"/>
          <w:rtl/>
        </w:rPr>
        <w:t xml:space="preserve">شرح مختصر الطحاوي، ضياء الدين وتري ، احمد بن محمد (-980ه)، ج10، ص 117 .</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Amiri" w:hAnsi="Amiri" w:eastAsia="Amiri" w:cs="Amiri"/>
          <w:lang w:bidi="ar-SA"/>
          <w:color w:val="111111"/>
          <w:sz w:val="28"/>
          <w:szCs w:val="28"/>
          <w:rtl/>
        </w:rPr>
        <w:t xml:space="preserve">عمدة الحكام ومرجع القضاة في الاحكام، محب الدين حموي، محمد بن ابي بكر (949- 1016ه)، 980ه- -، ج 11، ص290.</w:t>
      </w:r>
    </w:p>
    <w:p>
      <w:pPr>
        <w:pStyle w:val="BookText"/>
      </w:pPr>
      <w:r>
        <w:rPr>
          <w:rFonts w:ascii="IRNazanin" w:hAnsi="IRNazanin" w:eastAsia="IRNazanin" w:cs="IRNazanin"/>
          <w:lang w:bidi="fa-IR"/>
          <w:color w:val="111111"/>
          <w:sz w:val="28"/>
          <w:szCs w:val="28"/>
          <w:rtl/>
        </w:rPr>
        <w:t xml:space="preserve">1158 ،الفرائض ،بركلي، محمد بن پیرعلی (929 - 981ه)، -، -، ج 11، ص751.</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IRNazanin" w:hAnsi="IRNazanin" w:eastAsia="IRNazanin" w:cs="IRNazanin"/>
          <w:lang w:bidi="fa-IR"/>
          <w:color w:val="111111"/>
          <w:sz w:val="28"/>
          <w:szCs w:val="28"/>
          <w:rtl/>
        </w:rPr>
        <w:t xml:space="preserve">انقاذ الهالكين في عدم جواز قرائة الاجزاء بالاجرة ،بركلي ،محمد بن پیرعلی (929 - 981 ه)، -، -، ج 2، ص 825.</w:t>
      </w:r>
    </w:p>
    <w:p>
      <w:pPr>
        <w:pStyle w:val="BookText"/>
      </w:pPr>
      <w:r>
        <w:rPr>
          <w:rFonts w:ascii="Amiri" w:hAnsi="Amiri" w:eastAsia="Amiri" w:cs="Amiri"/>
          <w:lang w:bidi="ar-SA"/>
          <w:color w:val="111111"/>
          <w:sz w:val="28"/>
          <w:szCs w:val="28"/>
          <w:rtl/>
        </w:rPr>
        <w:t xml:space="preserve">1160 . حاشية ارشاد الاذهان، يزدي، ملاعبدالله بن حسين( - 981؟ه)، -، -، ج 5، ص 660 .</w:t>
      </w:r>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Amiri" w:hAnsi="Amiri" w:eastAsia="Amiri" w:cs="Amiri"/>
          <w:lang w:bidi="ar-SA"/>
          <w:color w:val="111111"/>
          <w:sz w:val="28"/>
          <w:szCs w:val="28"/>
          <w:rtl/>
        </w:rPr>
        <w:t xml:space="preserve">حاشية المختصر النافع ، ج6، ص 365 .</w:t>
      </w:r>
    </w:p>
    <w:p>
      <w:pPr>
        <w:pStyle w:val="BookText"/>
      </w:pPr>
      <w:r>
        <w:rPr>
          <w:rFonts w:ascii="IRNazanin" w:hAnsi="IRNazanin" w:eastAsia="IRNazanin" w:cs="IRNazanin"/>
          <w:lang w:bidi="fa-IR"/>
          <w:color w:val="111111"/>
          <w:sz w:val="28"/>
          <w:szCs w:val="28"/>
          <w:rtl/>
        </w:rPr>
        <w:t xml:space="preserve">1162 . ذخر المتأهلين والنساء في تعريف الاطهار والدماء ،بركلي، محمد بن پيرعلي (929 - 981 ه)، -، -، ج 7، ص 817.</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Amiri" w:hAnsi="Amiri" w:eastAsia="Amiri" w:cs="Amiri"/>
          <w:lang w:bidi="ar-SA"/>
          <w:color w:val="111111"/>
          <w:sz w:val="28"/>
          <w:szCs w:val="28"/>
          <w:rtl/>
        </w:rPr>
        <w:t xml:space="preserve">شرح الالفية في فقه الصلاة اليومية، عاملي ،حسين بن عبد الصمد (984-918ه)، 981ه- هرات، ج 9، ص228.</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IRNazanin" w:hAnsi="IRNazanin" w:eastAsia="IRNazanin" w:cs="IRNazanin"/>
          <w:lang w:bidi="fa-IR"/>
          <w:color w:val="111111"/>
          <w:sz w:val="28"/>
          <w:szCs w:val="28"/>
          <w:rtl/>
        </w:rPr>
        <w:t xml:space="preserve">شرح شروط الصلاة، بركلي، محمد بن پيرعلي(981- 929ه)، -، -، ج 9، ص 636 .</w:t>
      </w:r>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IRNazanin" w:hAnsi="IRNazanin" w:eastAsia="IRNazanin" w:cs="IRNazanin"/>
          <w:lang w:bidi="fa-IR"/>
          <w:color w:val="111111"/>
          <w:sz w:val="28"/>
          <w:szCs w:val="28"/>
          <w:rtl/>
        </w:rPr>
        <w:t xml:space="preserve">شرح فرائض المختصر المنافع، -، -، -، ج9، ص 787.</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IRNazanin" w:hAnsi="IRNazanin" w:eastAsia="IRNazanin" w:cs="IRNazanin"/>
          <w:lang w:bidi="fa-IR"/>
          <w:color w:val="111111"/>
          <w:sz w:val="28"/>
          <w:szCs w:val="28"/>
          <w:rtl/>
        </w:rPr>
        <w:t xml:space="preserve">عقائد اهل السنة والجماعة وعلم الاخلاق وعلم الاحكام الشرعية الفرعية (ترجمه) ، برکلي، محمد بن پيرعلي (981-929ه)، تركي، ج 11، ص 146 .</w:t>
      </w:r>
    </w:p>
    <w:p>
      <w:pPr>
        <w:pStyle w:val="BookText"/>
      </w:pPr>
      <w:r>
        <w:rPr>
          <w:rFonts w:ascii="Amiri" w:hAnsi="Amiri" w:eastAsia="Amiri" w:cs="Amiri"/>
          <w:lang w:bidi="ar-SA"/>
          <w:color w:val="111111"/>
          <w:sz w:val="28"/>
          <w:szCs w:val="28"/>
          <w:rtl/>
        </w:rPr>
        <w:t xml:space="preserve">1167 . الفتاوى، ابو السعود عمادي، محمد بن محمد (893؟- 982ه)، ،تركي، ج 11، ص 598 .</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IRNazanin" w:hAnsi="IRNazanin" w:eastAsia="IRNazanin" w:cs="IRNazanin"/>
          <w:lang w:bidi="fa-IR"/>
          <w:color w:val="111111"/>
          <w:sz w:val="28"/>
          <w:szCs w:val="28"/>
          <w:rtl/>
        </w:rPr>
        <w:t xml:space="preserve">الكر، شيخ بهائي، محمد بن حسين (953- 1030ه)، 982 ه-، قزوین، ج 13، ص 150 .</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Amiri" w:hAnsi="Amiri" w:eastAsia="Amiri" w:cs="Amiri"/>
          <w:lang w:bidi="ar-SA"/>
          <w:color w:val="111111"/>
          <w:sz w:val="28"/>
          <w:szCs w:val="28"/>
          <w:rtl/>
        </w:rPr>
        <w:t xml:space="preserve">بضاعة القاضي لاحتياجه في المستقبل والماضي، ابو السعود عمادي، محمد بن محمد (893؟- 982ه)، -، -، ج 3، ص 352.</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Amiri" w:hAnsi="Amiri" w:eastAsia="Amiri" w:cs="Amiri"/>
          <w:lang w:bidi="ar-SA"/>
          <w:color w:val="111111"/>
          <w:sz w:val="28"/>
          <w:szCs w:val="28"/>
          <w:rtl/>
        </w:rPr>
        <w:t xml:space="preserve">صورة فتوى ابي السعود في تكفير الشيعة ، ابو السعود عمادي، محمد بن محمد (893؟ - 982ه)، -، -، ج 10، ص 655.</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IRNazanin" w:hAnsi="IRNazanin" w:eastAsia="IRNazanin" w:cs="IRNazanin"/>
          <w:lang w:bidi="fa-IR"/>
          <w:color w:val="111111"/>
          <w:sz w:val="28"/>
          <w:szCs w:val="28"/>
          <w:rtl/>
        </w:rPr>
        <w:t xml:space="preserve">فتح المعين بشرح قرة العين بمهمات الدين ، مليباري، عبدالعزيز بن زین الدین (قرن 10ه)، 982 ه- -، ج 11، ص 680.</w:t>
      </w:r>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IRNazanin" w:hAnsi="IRNazanin" w:eastAsia="IRNazanin" w:cs="IRNazanin"/>
          <w:lang w:bidi="fa-IR"/>
          <w:color w:val="111111"/>
          <w:sz w:val="28"/>
          <w:szCs w:val="28"/>
          <w:rtl/>
        </w:rPr>
        <w:t xml:space="preserve">منتهى المطلب، -، -، -، ج 15، ص 641.</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Amiri" w:hAnsi="Amiri" w:eastAsia="Amiri" w:cs="Amiri"/>
          <w:lang w:bidi="ar-SA"/>
          <w:color w:val="111111"/>
          <w:sz w:val="28"/>
          <w:szCs w:val="28"/>
          <w:rtl/>
        </w:rPr>
        <w:t xml:space="preserve">وقف النقود، ابو السعود عمادي، محمد بن محمد (893-982ه)، -، -، ج 16، ص 871.</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الدرة البيضاء في علم الفرائض، اخضري ، عبدالرحمن بن محمد (983-918ه)، ج 7، ص230.</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Amiri" w:hAnsi="Amiri" w:eastAsia="Amiri" w:cs="Amiri"/>
          <w:lang w:bidi="ar-SA"/>
          <w:color w:val="111111"/>
          <w:sz w:val="28"/>
          <w:szCs w:val="28"/>
          <w:rtl/>
        </w:rPr>
        <w:t xml:space="preserve">الفقه ( رسالة في)، اخضري، عبدالرحمن بن محمد (983-918ه)، -، -، ج 12، ص 41.</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شرح قرة العين ببيان احکام الدین ، 983ه- -، ج 9، ص 820</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شرح ميزان المختصر النافع ، ج 10، ص 279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Amiri" w:hAnsi="Amiri" w:eastAsia="Amiri" w:cs="Amiri"/>
          <w:lang w:bidi="ar-SA"/>
          <w:color w:val="111111"/>
          <w:sz w:val="28"/>
          <w:szCs w:val="28"/>
          <w:rtl/>
        </w:rPr>
        <w:t xml:space="preserve">فتح القريب المجيب بشرح كتاب الترتيب،شنشوري، عبدالله بن محمد (999-935ه)، 983ه- -، ج 11، ص 667.</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Amiri" w:hAnsi="Amiri" w:eastAsia="Amiri" w:cs="Amiri"/>
          <w:lang w:bidi="ar-SA"/>
          <w:color w:val="111111"/>
          <w:sz w:val="28"/>
          <w:szCs w:val="28"/>
          <w:rtl/>
        </w:rPr>
        <w:t xml:space="preserve">الرضاع (رسالة في)، عاملي، حسين بن عبد الصمد (984-918ه)، -، -، ج 8، ص318.</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Amiri" w:hAnsi="Amiri" w:eastAsia="Amiri" w:cs="Amiri"/>
          <w:lang w:bidi="ar-SA"/>
          <w:color w:val="111111"/>
          <w:sz w:val="28"/>
          <w:szCs w:val="28"/>
          <w:rtl/>
        </w:rPr>
        <w:t xml:space="preserve">الفتاوى، غيطي، محمد بن احمد (984؟- ه)- -، -، ج 11، ص 598.</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Amiri" w:hAnsi="Amiri" w:eastAsia="Amiri" w:cs="Amiri"/>
          <w:lang w:bidi="ar-SA"/>
          <w:color w:val="111111"/>
          <w:sz w:val="28"/>
          <w:szCs w:val="28"/>
          <w:rtl/>
        </w:rPr>
        <w:t xml:space="preserve">الفوائد الشنشورية في شرح المنظومة الرحبية ،شنشوري، عبدالله بن محمد (935-999 ه) ، 984ه- -، ج 12، ص213.</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Amiri" w:hAnsi="Amiri" w:eastAsia="Amiri" w:cs="Amiri"/>
          <w:lang w:bidi="ar-SA"/>
          <w:color w:val="111111"/>
          <w:sz w:val="28"/>
          <w:szCs w:val="28"/>
          <w:rtl/>
        </w:rPr>
        <w:t xml:space="preserve">الفوائد فيما يعم به البلوي، كركي، علي بن هلال( -984ه)، -، -، ج 12، ص 260.</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Amiri" w:hAnsi="Amiri" w:eastAsia="Amiri" w:cs="Amiri"/>
          <w:lang w:bidi="ar-SA"/>
          <w:color w:val="111111"/>
          <w:sz w:val="28"/>
          <w:szCs w:val="28"/>
          <w:rtl/>
        </w:rPr>
        <w:t xml:space="preserve">القبلة عاملي، حسين بن عبدالصمد (918 - 984ه)، -، -، ج 12، ص 375.</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Amiri" w:hAnsi="Amiri" w:eastAsia="Amiri" w:cs="Amiri"/>
          <w:lang w:bidi="ar-SA"/>
          <w:color w:val="111111"/>
          <w:sz w:val="28"/>
          <w:szCs w:val="28"/>
          <w:rtl/>
        </w:rPr>
        <w:t xml:space="preserve">المسائل التسع الفقهية، عاملي، حسين بن عبد الصمد (984-918ه)، -، -، ج 14، ص 440 .</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Amiri" w:hAnsi="Amiri" w:eastAsia="Amiri" w:cs="Amiri"/>
          <w:lang w:bidi="ar-SA"/>
          <w:color w:val="111111"/>
          <w:sz w:val="28"/>
          <w:szCs w:val="28"/>
          <w:rtl/>
        </w:rPr>
        <w:t xml:space="preserve">المسح على الرجلين، عاملي، حسين بن عبد الصمد (984-918ه)، -، -، ج 14، ص 572.</w:t>
      </w:r>
    </w:p>
    <w:p>
      <w:pPr>
        <w:pStyle w:val="BookText"/>
      </w:pPr>
      <w:r>
        <w:rPr>
          <w:rFonts w:ascii="Amiri" w:hAnsi="Amiri" w:eastAsia="Amiri" w:cs="Amiri"/>
          <w:lang w:bidi="ar-SA"/>
          <w:color w:val="111111"/>
          <w:sz w:val="28"/>
          <w:szCs w:val="28"/>
          <w:rtl/>
        </w:rPr>
        <w:t xml:space="preserve">1186 . الهداية في شرح البداية، رشتاني، برهان الدين -، -، ج 16، ص 623.</w:t>
      </w:r>
    </w:p>
    <w:p>
      <w:pPr>
        <w:pStyle w:val="BookText"/>
      </w:pPr>
      <w:r>
        <w:rPr>
          <w:rFonts w:ascii="Amiri" w:hAnsi="Amiri" w:eastAsia="Amiri" w:cs="Amiri"/>
          <w:lang w:bidi="ar-SA"/>
          <w:color w:val="111111"/>
          <w:sz w:val="28"/>
          <w:szCs w:val="28"/>
          <w:rtl/>
        </w:rPr>
        <w:t xml:space="preserve">1187 .تحفة اهل الايمان في قبلة عراق العجم و خراسان ،عاملي، حسين بن عبدالصمد (918- 984ه)، -، -، ج 3، ص 811.</w:t>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Amiri" w:hAnsi="Amiri" w:eastAsia="Amiri" w:cs="Amiri"/>
          <w:lang w:bidi="ar-SA"/>
          <w:color w:val="111111"/>
          <w:sz w:val="28"/>
          <w:szCs w:val="28"/>
          <w:rtl/>
        </w:rPr>
        <w:t xml:space="preserve">حاشية ارشاد الاذهان، عاملي، حسين بن عبد الصمد (984-918ه)، ، ، ج 5، ص 661 .</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حاشية الالفية، عاملي، حسين بن عبد الصمد (984-918ه)، -، -، ج 5، ص 668 .</w:t>
      </w:r>
    </w:p>
    <w:p>
      <w:pPr>
        <w:pStyle w:val="BookText"/>
      </w:pPr>
      <w:r>
        <w:rPr>
          <w:rFonts w:ascii="Amiri" w:hAnsi="Amiri" w:eastAsia="Amiri" w:cs="Amiri"/>
          <w:lang w:bidi="ar-SA"/>
          <w:color w:val="111111"/>
          <w:sz w:val="28"/>
          <w:szCs w:val="28"/>
          <w:rtl/>
        </w:rPr>
        <w:t xml:space="preserve">1190 . حكم الحربي البالغ في حال الغيبة، عاملي ،حسين بن عبدالصمد (984-918ه)، -، -، ج 6،ص 754 .</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رضاعية ،عاملي، حسين بن عبدالصمد (984- 918ه )، -، -، ج8، ص323.</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صلاة الجمعة، عاملي، حسين بن عبدالصمد (984- 918ه)، -، -، ج 10، ص 599.</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Amiri" w:hAnsi="Amiri" w:eastAsia="Amiri" w:cs="Amiri"/>
          <w:lang w:bidi="ar-SA"/>
          <w:color w:val="111111"/>
          <w:sz w:val="28"/>
          <w:szCs w:val="28"/>
          <w:rtl/>
        </w:rPr>
        <w:t xml:space="preserve">مسائل على بن هلال الكركي، كركي، علي بن هلال ( -984ه ) ، -، -، ج 14، ص 460.</w:t>
      </w:r>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Amiri" w:hAnsi="Amiri" w:eastAsia="Amiri" w:cs="Amiri"/>
          <w:lang w:bidi="ar-SA"/>
          <w:color w:val="111111"/>
          <w:sz w:val="28"/>
          <w:szCs w:val="28"/>
          <w:rtl/>
        </w:rPr>
        <w:t xml:space="preserve">مسألتين في الظهار وحق الإمام، عاملي ، حسين بن عبدالصمد (984-918ه)، ج 14، ص 548.</w:t>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الفتاوى الحامدية، قونوي، حامد بن محمد ( -985ه)، ، -، ج 11، ص 606.</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Amiri" w:hAnsi="Amiri" w:eastAsia="Amiri" w:cs="Amiri"/>
          <w:lang w:bidi="ar-SA"/>
          <w:color w:val="111111"/>
          <w:sz w:val="28"/>
          <w:szCs w:val="28"/>
          <w:rtl/>
        </w:rPr>
        <w:t xml:space="preserve">مجمع الفائدة والبرهان في شرح ارشاد الاذهان، مقدس اردبيلي، احمد بن محمد(- 993ه) ، 985 ه- كربلا و نجف، ج13، ص 855.</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Amiri" w:hAnsi="Amiri" w:eastAsia="Amiri" w:cs="Amiri"/>
          <w:lang w:bidi="ar-SA"/>
          <w:color w:val="111111"/>
          <w:sz w:val="28"/>
          <w:szCs w:val="28"/>
          <w:rtl/>
        </w:rPr>
        <w:t xml:space="preserve">اقتداء الحنفي بالشافعي والمالكي والحنبلي ، بخاري، محمد امين بن محمود (-987ه)، ، ج 2، ص 612 .</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Amiri" w:hAnsi="Amiri" w:eastAsia="Amiri" w:cs="Amiri"/>
          <w:lang w:bidi="ar-SA"/>
          <w:color w:val="111111"/>
          <w:sz w:val="28"/>
          <w:szCs w:val="28"/>
          <w:rtl/>
        </w:rPr>
        <w:t xml:space="preserve">شرح الهداية قاضي زاده، احمد بن محمود (-988ه)، -، -، ج 10، ص 301.</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Amiri" w:hAnsi="Amiri" w:eastAsia="Amiri" w:cs="Amiri"/>
          <w:lang w:bidi="ar-SA"/>
          <w:color w:val="111111"/>
          <w:sz w:val="28"/>
          <w:szCs w:val="28"/>
          <w:rtl/>
        </w:rPr>
        <w:t xml:space="preserve">نتائج الافكار في كشف الرموز والأسرار، قاضي زاده، احمد بن محمود (-988ه)، -، -، ج 16، ص 128.</w:t>
      </w:r>
    </w:p>
    <w:p>
      <w:pPr>
        <w:pStyle w:val="BookText"/>
      </w:pPr>
      <w:r>
        <w:rPr>
          <w:rFonts w:ascii="Amiri" w:hAnsi="Amiri" w:eastAsia="Amiri" w:cs="Amiri"/>
          <w:lang w:bidi="ar-SA"/>
          <w:color w:val="111111"/>
          <w:sz w:val="28"/>
          <w:szCs w:val="28"/>
          <w:rtl/>
        </w:rPr>
        <w:t xml:space="preserve">1200 . الاثنى عشرية في الصلاة ،عاملي، حسن بن زين الدين (1011-959ه)، 989ه-، كربلا ، ج 1، ص 185.</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Amiri" w:hAnsi="Amiri" w:eastAsia="Amiri" w:cs="Amiri"/>
          <w:lang w:bidi="ar-SA"/>
          <w:color w:val="111111"/>
          <w:sz w:val="28"/>
          <w:szCs w:val="28"/>
          <w:rtl/>
        </w:rPr>
        <w:t xml:space="preserve">البهجة الجديدة والنهجة الرشيدة ،. فارسكوري، عمر بن محمد (-1018ه)،990ه- -، ج 3، ص 417.</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Amiri" w:hAnsi="Amiri" w:eastAsia="Amiri" w:cs="Amiri"/>
          <w:lang w:bidi="ar-SA"/>
          <w:color w:val="111111"/>
          <w:sz w:val="28"/>
          <w:szCs w:val="28"/>
          <w:rtl/>
        </w:rPr>
        <w:t xml:space="preserve">حكم الاشارة بالمسبحة في الصلاة حال التشهد( رسالة في)، سندي، رحمة الله بن عبدالله( -990ه)، -، -، ج 6، ص 734.</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Amiri" w:hAnsi="Amiri" w:eastAsia="Amiri" w:cs="Amiri"/>
          <w:lang w:bidi="ar-SA"/>
          <w:color w:val="111111"/>
          <w:sz w:val="28"/>
          <w:szCs w:val="28"/>
          <w:rtl/>
        </w:rPr>
        <w:t xml:space="preserve">لباب المناسك وعباب المسالك، سندي، رحمة الله بن عبدالله (-990ه)، -، -، ج 13، ص 551 .</w:t>
      </w:r>
    </w:p>
    <w:p>
      <w:pPr>
        <w:pStyle w:val="BookText"/>
      </w:pPr>
      <w:r>
        <w:rPr>
          <w:rFonts w:ascii="Amiri" w:hAnsi="Amiri" w:eastAsia="Amiri" w:cs="Amiri"/>
          <w:lang w:bidi="ar-SA"/>
          <w:color w:val="111111"/>
          <w:sz w:val="28"/>
          <w:szCs w:val="28"/>
          <w:rtl/>
        </w:rPr>
        <w:t xml:space="preserve">1204 . الاقناع في حل الفاظ ابي شجاع، خطيب شربيني، محمد بن احمد ( -977ه)، 992ه- - ، ج 2، ص 631 .</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Amiri" w:hAnsi="Amiri" w:eastAsia="Amiri" w:cs="Amiri"/>
          <w:lang w:bidi="ar-SA"/>
          <w:color w:val="111111"/>
          <w:sz w:val="28"/>
          <w:szCs w:val="28"/>
          <w:rtl/>
        </w:rPr>
        <w:t xml:space="preserve">تيسير الوقوف على غوامض احكام الوقوف، مناوي، محمد عبدالرؤف بن علي (952 - 1031ه)، 992ه- -، ج 5، ص 202.</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Amiri" w:hAnsi="Amiri" w:eastAsia="Amiri" w:cs="Amiri"/>
          <w:lang w:bidi="ar-SA"/>
          <w:color w:val="111111"/>
          <w:sz w:val="28"/>
          <w:szCs w:val="28"/>
          <w:rtl/>
        </w:rPr>
        <w:t xml:space="preserve">الفقه (رسالة في)، مقدس اردبيلي، احمد بن محمد (-993ه)، -، -، ج 12، ص 42.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1207 .حاشية الالفية، كركي، عبدالعالي بن علي (993- 929ه)، ، -، ج 5، ص 668 .</w:t>
      </w:r>
    </w:p>
    <w:p>
      <w:pPr>
        <w:pStyle w:val="BookText"/>
      </w:pPr>
      <w:r>
        <w:rPr>
          <w:rFonts w:ascii="Amiri" w:hAnsi="Amiri" w:eastAsia="Amiri" w:cs="Amiri"/>
          <w:lang w:bidi="ar-SA"/>
          <w:color w:val="111111"/>
          <w:sz w:val="28"/>
          <w:szCs w:val="28"/>
          <w:rtl/>
        </w:rPr>
        <w:t xml:space="preserve">1208 . حاشية المختصر النافع، كركي، عبد العالي بن علي (993- 929ه)، -، -، ج 6، ص 365.</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Amiri" w:hAnsi="Amiri" w:eastAsia="Amiri" w:cs="Amiri"/>
          <w:lang w:bidi="ar-SA"/>
          <w:color w:val="111111"/>
          <w:sz w:val="28"/>
          <w:szCs w:val="28"/>
          <w:rtl/>
        </w:rPr>
        <w:t xml:space="preserve">حج، مقدس اردبيلي، احمد بن محمد(- 993ه)، ، ، فارسي، ج 6، ص 475.</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Amiri" w:hAnsi="Amiri" w:eastAsia="Amiri" w:cs="Amiri"/>
          <w:lang w:bidi="ar-SA"/>
          <w:color w:val="111111"/>
          <w:sz w:val="28"/>
          <w:szCs w:val="28"/>
          <w:rtl/>
        </w:rPr>
        <w:t xml:space="preserve">زبدة البيان في براهين احكام القرآن، مقدس اردبيلي، احمد بن محمد (-993ه)، -، -، ج 8، ص 565 .</w:t>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Amiri" w:hAnsi="Amiri" w:eastAsia="Amiri" w:cs="Amiri"/>
          <w:lang w:bidi="ar-SA"/>
          <w:color w:val="111111"/>
          <w:sz w:val="28"/>
          <w:szCs w:val="28"/>
          <w:rtl/>
        </w:rPr>
        <w:t xml:space="preserve">حاشية تحفة المحتاج لشرح المنهاج، عبادي،احمد بن قاسم (-994ه)، -، -، ج 5، ص 732.</w:t>
      </w:r>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Amiri" w:hAnsi="Amiri" w:eastAsia="Amiri" w:cs="Amiri"/>
          <w:lang w:bidi="ar-SA"/>
          <w:color w:val="111111"/>
          <w:sz w:val="28"/>
          <w:szCs w:val="28"/>
          <w:rtl/>
        </w:rPr>
        <w:t xml:space="preserve">شروط امامة الصلاة( رسالة في)، ج 10، ص 359.</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Amiri" w:hAnsi="Amiri" w:eastAsia="Amiri" w:cs="Amiri"/>
          <w:lang w:bidi="ar-SA"/>
          <w:color w:val="111111"/>
          <w:sz w:val="28"/>
          <w:szCs w:val="28"/>
          <w:rtl/>
        </w:rPr>
        <w:t xml:space="preserve">مختصر ،الفتاوى عبادي، احمد بن قاسم(- 994ه)، -، -، ج 14 ، ص 206.</w:t>
      </w: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Amiri" w:hAnsi="Amiri" w:eastAsia="Amiri" w:cs="Amiri"/>
          <w:lang w:bidi="ar-SA"/>
          <w:color w:val="111111"/>
          <w:sz w:val="28"/>
          <w:szCs w:val="28"/>
          <w:rtl/>
        </w:rPr>
        <w:t xml:space="preserve">معالم الاصول ،عاملي، حسن بن زين الدين (1011 - 959 ه ) ، 994ه- -، ج 14، ص 854.</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الحد والتعزير، جوي زاده، محمد بن محمد ( -995ه)، -، -، ج 6، ص 543.</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IRNazanin" w:hAnsi="IRNazanin" w:eastAsia="IRNazanin" w:cs="IRNazanin"/>
          <w:lang w:bidi="fa-IR"/>
          <w:color w:val="111111"/>
          <w:sz w:val="28"/>
          <w:szCs w:val="28"/>
          <w:rtl/>
        </w:rPr>
        <w:t xml:space="preserve">الفتاوی، جوي ،زاده، محمد بن محمد(-995ه)، -، -، تركي، ج 11، ص 599.</w:t>
      </w:r>
    </w:p>
    <w:p>
      <w:pPr>
        <w:pStyle w:val="BookText"/>
      </w:pPr>
      <w:r>
        <w:rPr>
          <w:rFonts w:ascii="Amiri" w:hAnsi="Amiri" w:eastAsia="Amiri" w:cs="Amiri"/>
          <w:lang w:bidi="ar-SA"/>
          <w:color w:val="111111"/>
          <w:sz w:val="28"/>
          <w:szCs w:val="28"/>
          <w:rtl/>
        </w:rPr>
        <w:t xml:space="preserve">1217 . حاشية درر الحكام في شرح غرر الاحكام ،وانقولي محمد بن مصطفى (-1000ه)،( -995 ه)- -، ج 5، ص 867.</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Amiri" w:hAnsi="Amiri" w:eastAsia="Amiri" w:cs="Amiri"/>
          <w:lang w:bidi="ar-SA"/>
          <w:color w:val="111111"/>
          <w:sz w:val="28"/>
          <w:szCs w:val="28"/>
          <w:rtl/>
        </w:rPr>
        <w:t xml:space="preserve">حاشية على حاشية الجلال المحلي، سنباطي، احمد بن احمد (- 995 ه)، -، - ج 6، ص239.</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فتوي شهابي، سنباطي، احمد بن احمد(- 995؟ ه)، -، -، ج 11، ص718.</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فوائد في شرح ترددات المختصر النافع ، حلي، علي بن ابراهيم، -، -، ج 12، ص 258.</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Amiri" w:hAnsi="Amiri" w:eastAsia="Amiri" w:cs="Amiri"/>
          <w:lang w:bidi="ar-SA"/>
          <w:color w:val="111111"/>
          <w:sz w:val="28"/>
          <w:szCs w:val="28"/>
          <w:rtl/>
        </w:rPr>
        <w:t xml:space="preserve">وصلة المبتدي في الفرائض وكفاية المنتهي،خطاب يحيى بن محمد (995-902ه)، ج 16، ص 807.</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رسالة مختصر في معرفة الفرض، -، -، -ج8، ص 266.</w:t>
      </w:r>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Amiri" w:hAnsi="Amiri" w:eastAsia="Amiri" w:cs="Amiri"/>
          <w:lang w:bidi="ar-SA"/>
          <w:color w:val="111111"/>
          <w:sz w:val="28"/>
          <w:szCs w:val="28"/>
          <w:rtl/>
        </w:rPr>
        <w:t xml:space="preserve">القصر والتخيير في الاماكن الاربعة، شيخ بهائي، محمد بن حسين (1030-953ه)، 997 ه- -، ج 12، ص 621 .</w:t>
      </w:r>
    </w:p>
    <w:p>
      <w:pPr>
        <w:pStyle w:val="BookText"/>
      </w:pPr>
      <w:r>
        <w:rPr>
          <w:rFonts w:ascii="IRNazanin" w:hAnsi="IRNazanin" w:eastAsia="IRNazanin" w:cs="IRNazanin"/>
          <w:lang w:bidi="fa-IR"/>
          <w:color w:val="111111"/>
          <w:sz w:val="28"/>
          <w:szCs w:val="28"/>
          <w:rtl/>
        </w:rPr>
        <w:t xml:space="preserve">1224 . حاشية الالفية موسوي عاملي محمد بن علي (1009-946ه)، 997ه- کربلا، ج5، ص 668 .</w:t>
      </w:r>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IRNazanin" w:hAnsi="IRNazanin" w:eastAsia="IRNazanin" w:cs="IRNazanin"/>
          <w:lang w:bidi="fa-IR"/>
          <w:color w:val="111111"/>
          <w:sz w:val="28"/>
          <w:szCs w:val="28"/>
          <w:rtl/>
        </w:rPr>
        <w:t xml:space="preserve">منح الغفار في شرح تنویر الابصار، تمرتاشي ، محمد بن عبدالله (1004-939ه)، 997ه- - ج 15، ص 671 .</w:t>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Amiri" w:hAnsi="Amiri" w:eastAsia="Amiri" w:cs="Amiri"/>
          <w:lang w:bidi="ar-SA"/>
          <w:color w:val="111111"/>
          <w:sz w:val="28"/>
          <w:szCs w:val="28"/>
          <w:rtl/>
        </w:rPr>
        <w:t xml:space="preserve">نفخات القدسية في اجوبة المسائل الطبرسية، كركي عاملي، حسين بن حسن (- 1001ه)، 997 ه- -، ج 16، ص 397.</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IRNazanin" w:hAnsi="IRNazanin" w:eastAsia="IRNazanin" w:cs="IRNazanin"/>
          <w:lang w:bidi="fa-IR"/>
          <w:color w:val="111111"/>
          <w:sz w:val="28"/>
          <w:szCs w:val="28"/>
          <w:rtl/>
        </w:rPr>
        <w:t xml:space="preserve">بیان الحر والعتق (رسالة في)، ملا مصطفى افندي، -، -، ج 3، ص 468.</w:t>
      </w:r>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IRNazanin" w:hAnsi="IRNazanin" w:eastAsia="IRNazanin" w:cs="IRNazanin"/>
          <w:lang w:bidi="fa-IR"/>
          <w:color w:val="111111"/>
          <w:sz w:val="28"/>
          <w:szCs w:val="28"/>
          <w:rtl/>
        </w:rPr>
        <w:t xml:space="preserve">مدارك الاحكام في شرح شرایع الاسلام، موسوي عاملي، محمد بن علي (946- 1009ه)، 998 ه- -، ج 14، ص 305.</w:t>
      </w:r>
    </w:p>
    <w:p>
      <w:pPr>
        <w:pStyle w:val="BookText"/>
      </w:pPr>
      <w:r>
        <w:rPr>
          <w:rFonts w:ascii="Amiri" w:hAnsi="Amiri" w:eastAsia="Amiri" w:cs="Amiri"/>
          <w:lang w:bidi="ar-SA"/>
          <w:color w:val="111111"/>
          <w:sz w:val="28"/>
          <w:szCs w:val="28"/>
          <w:rtl/>
        </w:rPr>
        <w:t xml:space="preserve">1229 ،الفرائض ،شنشوري، عبدالله بن محمد (999- 935ه)، -، -، ج 11، ص 752 .</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Amiri" w:hAnsi="Amiri" w:eastAsia="Amiri" w:cs="Amiri"/>
          <w:lang w:bidi="ar-SA"/>
          <w:color w:val="111111"/>
          <w:sz w:val="28"/>
          <w:szCs w:val="28"/>
          <w:rtl/>
        </w:rPr>
        <w:t xml:space="preserve">قرة العينين في مساحة ظرف القلتين ، شنشوري، عبدالله بن محمد (999-935ه) ، ج 12، ص 571</w:t>
      </w:r>
    </w:p>
    <w:p>
      <w:pPr>
        <w:pStyle w:val="BookText"/>
      </w:pPr>
      <w:r>
        <w:rPr>
          <w:rFonts w:ascii="Amiri" w:hAnsi="Amiri" w:eastAsia="Amiri" w:cs="Amiri"/>
          <w:lang w:bidi="ar-SA"/>
          <w:color w:val="111111"/>
          <w:sz w:val="28"/>
          <w:szCs w:val="28"/>
          <w:rtl/>
        </w:rPr>
        <w:t xml:space="preserve">1231 . استخراج القبلة بغير آلة فاضل رهاوي ، يحيى (-1000؟ ه)، -، -، ج 2، ص 124 .</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Amiri" w:hAnsi="Amiri" w:eastAsia="Amiri" w:cs="Amiri"/>
          <w:lang w:bidi="ar-SA"/>
          <w:color w:val="111111"/>
          <w:sz w:val="28"/>
          <w:szCs w:val="28"/>
          <w:rtl/>
        </w:rPr>
        <w:t xml:space="preserve">الارث، قطيفي، ابوالحسن بن حسن (قرن 10ه)، -، -، ج 1، ص 749.</w:t>
      </w:r>
    </w:p>
    <w:p>
      <w:pPr>
        <w:pStyle w:val="BookText"/>
      </w:pPr>
      <w:r>
        <w:rPr>
          <w:rFonts w:ascii="Amiri" w:hAnsi="Amiri" w:eastAsia="Amiri" w:cs="Amiri"/>
          <w:lang w:bidi="ar-SA"/>
          <w:color w:val="111111"/>
          <w:sz w:val="28"/>
          <w:szCs w:val="28"/>
          <w:rtl/>
        </w:rPr>
        <w:t xml:space="preserve">1233 . الأعلام الجلية في شرح الألفية، ابن ابي سروال، حسين بن علي (قرن 10ه)، -، -، ج 2، ص 558 .</w:t>
      </w:r>
    </w:p>
    <w:p>
      <w:pPr>
        <w:pStyle w:val="BookText"/>
      </w:pPr>
      <w:r>
        <w:rPr>
          <w:rFonts w:ascii="Amiri" w:hAnsi="Amiri" w:eastAsia="Amiri" w:cs="Amiri"/>
          <w:lang w:bidi="ar-SA"/>
          <w:color w:val="111111"/>
          <w:sz w:val="28"/>
          <w:szCs w:val="28"/>
          <w:rtl/>
        </w:rPr>
        <w:t xml:space="preserve">1234 . الاقتداء بالشافعي، -، -، -، ج 2، ص 612.</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البينات (رسالة في)، وانقولي، محمد بن مصطفى (-1000ه)، ج 3، ص 511.</w:t>
      </w:r>
    </w:p>
    <w:p>
      <w:pPr>
        <w:pStyle w:val="BookText"/>
      </w:pPr>
      <w:r>
        <w:rPr>
          <w:rFonts w:ascii="Amiri" w:hAnsi="Amiri" w:eastAsia="Amiri" w:cs="Amiri"/>
          <w:lang w:bidi="ar-SA"/>
          <w:color w:val="111111"/>
          <w:sz w:val="28"/>
          <w:szCs w:val="28"/>
          <w:rtl/>
        </w:rPr>
        <w:t xml:space="preserve">1236 . التعليقة في الفقه -، -، -، ج 4، ص 537</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التقليد (رسالة في)، محمد بن احمد بن ابراهيم (قرن 10ه)، -، -، ج 4، ص 789.</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1238 . الرسالة المأمولة في رد رسالة الولائية لملا خسرو، منتسوي، خضر شاه بن عبداللطيف ، ، ج 8، ص 260.</w:t>
      </w:r>
    </w:p>
    <w:p>
      <w:pPr>
        <w:pStyle w:val="BookText"/>
      </w:pPr>
      <w:r>
        <w:rPr>
          <w:rFonts w:ascii="Amiri" w:hAnsi="Amiri" w:eastAsia="Amiri" w:cs="Amiri"/>
          <w:lang w:bidi="ar-SA"/>
          <w:color w:val="111111"/>
          <w:sz w:val="28"/>
          <w:szCs w:val="28"/>
          <w:rtl/>
        </w:rPr>
        <w:t xml:space="preserve">1239 . الرقص رسالة في بيان، ج 8، ص 350.</w:t>
      </w:r>
    </w:p>
    <w:p>
      <w:pPr>
        <w:pStyle w:val="BookText"/>
      </w:pPr>
      <w:r>
        <w:rPr>
          <w:rFonts w:ascii="Amiri" w:hAnsi="Amiri" w:eastAsia="Amiri" w:cs="Amiri"/>
          <w:lang w:bidi="ar-SA"/>
          <w:color w:val="111111"/>
          <w:sz w:val="28"/>
          <w:szCs w:val="28"/>
          <w:rtl/>
        </w:rPr>
        <w:t xml:space="preserve">1240 الفتاوى الحنفي، محمد بن عبد الله -، -، ج 11، ص 601.</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Amiri" w:hAnsi="Amiri" w:eastAsia="Amiri" w:cs="Amiri"/>
          <w:lang w:bidi="ar-SA"/>
          <w:color w:val="111111"/>
          <w:sz w:val="28"/>
          <w:szCs w:val="28"/>
          <w:rtl/>
        </w:rPr>
        <w:t xml:space="preserve">الفوائد حسيني جعفري، حسين بن حسن (قرن 10ه)، -، -، ج 12، ص 171.</w:t>
      </w:r>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Amiri" w:hAnsi="Amiri" w:eastAsia="Amiri" w:cs="Amiri"/>
          <w:lang w:bidi="ar-SA"/>
          <w:color w:val="111111"/>
          <w:sz w:val="28"/>
          <w:szCs w:val="28"/>
          <w:rtl/>
        </w:rPr>
        <w:t xml:space="preserve">الفوائد المرضية في شرح المقدمة الحضرمية ، ، ، -، ج 12، ص 272.</w:t>
      </w:r>
    </w:p>
    <w:p>
      <w:pPr>
        <w:pStyle w:val="BookText"/>
      </w:pPr>
      <w:r>
        <w:rPr>
          <w:rFonts w:ascii="Amiri" w:hAnsi="Amiri" w:eastAsia="Amiri" w:cs="Amiri"/>
          <w:lang w:bidi="ar-SA"/>
          <w:color w:val="111111"/>
          <w:sz w:val="28"/>
          <w:szCs w:val="28"/>
          <w:rtl/>
        </w:rPr>
        <w:t xml:space="preserve">1243 . المعرب عن لغات الشريعة ،، ج 15، ص 38.</w:t>
      </w:r>
    </w:p>
    <w:p>
      <w:pPr>
        <w:pStyle w:val="BookText"/>
      </w:pPr>
      <w:r>
        <w:rPr>
          <w:rFonts w:ascii="Amiri" w:hAnsi="Amiri" w:eastAsia="Amiri" w:cs="Amiri"/>
          <w:lang w:bidi="ar-SA"/>
          <w:color w:val="111111"/>
          <w:sz w:val="28"/>
          <w:szCs w:val="28"/>
          <w:rtl/>
        </w:rPr>
        <w:t xml:space="preserve">1244 . امر القبلة (رسالة في)، سنان الدين آماسي، يوسف بن عبدالله (-1000 ه)، ، ج 2، ص 763 .</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تحفة الابصار والبصائر بتبويب الاشباه والنظائر ،خویش، محمد خليل (قرن 10ه)، -، ، ج 3، ص 777.</w:t>
      </w:r>
    </w:p>
    <w:p>
      <w:pPr>
        <w:pStyle w:val="BookText"/>
      </w:pPr>
      <w:r>
        <w:rPr>
          <w:rFonts w:ascii="Amiri" w:hAnsi="Amiri" w:eastAsia="Amiri" w:cs="Amiri"/>
          <w:lang w:bidi="ar-SA"/>
          <w:color w:val="111111"/>
          <w:sz w:val="28"/>
          <w:szCs w:val="28"/>
          <w:rtl/>
        </w:rPr>
        <w:t xml:space="preserve">1246 . تحفة الانجاب بمسألة السنجاب، سيوطي، عبد الرحمن بن ابي بكر (911-849ه)، قرن 10ه- -، ج 3، ص 810.</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Amiri" w:hAnsi="Amiri" w:eastAsia="Amiri" w:cs="Amiri"/>
          <w:lang w:bidi="ar-SA"/>
          <w:color w:val="111111"/>
          <w:sz w:val="28"/>
          <w:szCs w:val="28"/>
          <w:rtl/>
        </w:rPr>
        <w:t xml:space="preserve">تقديم الشياع الظني على اليد، عاملي،حسين بن عبد الصمد، قرن 10ه- ، ج 4، ص 720.</w:t>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Amiri" w:hAnsi="Amiri" w:eastAsia="Amiri" w:cs="Amiri"/>
          <w:lang w:bidi="ar-SA"/>
          <w:color w:val="111111"/>
          <w:sz w:val="28"/>
          <w:szCs w:val="28"/>
          <w:rtl/>
        </w:rPr>
        <w:t xml:space="preserve">حاشية شرايع الاسلام في المسائل الحلال والحرام، محقق كركي، علي بن حسين (890 - 940ه)، قرن 10ه- -- ج 6 ، ص 5 .</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حاشية شرح الوقاية، يعقوب پاشا رومي ( قرن 10ه)، -، -، ج 6، ص 215 .</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Amiri" w:hAnsi="Amiri" w:eastAsia="Amiri" w:cs="Amiri"/>
          <w:lang w:bidi="ar-SA"/>
          <w:color w:val="111111"/>
          <w:sz w:val="28"/>
          <w:szCs w:val="28"/>
          <w:rtl/>
        </w:rPr>
        <w:t xml:space="preserve">حاشية في الفقه الحنفي ،ج6، ص 298.</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Amiri" w:hAnsi="Amiri" w:eastAsia="Amiri" w:cs="Amiri"/>
          <w:lang w:bidi="ar-SA"/>
          <w:color w:val="111111"/>
          <w:sz w:val="28"/>
          <w:szCs w:val="28"/>
          <w:rtl/>
        </w:rPr>
        <w:t xml:space="preserve">حاشية منهاج الطالبين ،ج6، ص 428.</w:t>
      </w:r>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Amiri" w:hAnsi="Amiri" w:eastAsia="Amiri" w:cs="Amiri"/>
          <w:lang w:bidi="ar-SA"/>
          <w:color w:val="111111"/>
          <w:sz w:val="28"/>
          <w:szCs w:val="28"/>
          <w:rtl/>
        </w:rPr>
        <w:t xml:space="preserve">حاشية نقد الدرر على درر الحكام في شرح غرر الاحكام، وانقولي، محمد بن مصطفى (- 1000ه)، -، -، ج 6، ص 440.</w:t>
      </w:r>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Amiri" w:hAnsi="Amiri" w:eastAsia="Amiri" w:cs="Amiri"/>
          <w:lang w:bidi="ar-SA"/>
          <w:color w:val="111111"/>
          <w:sz w:val="28"/>
          <w:szCs w:val="28"/>
          <w:rtl/>
        </w:rPr>
        <w:t xml:space="preserve">شرح الارشاد في الفقه، صديقي، محمد بن عبد الرحمن (قرن 10ه)، ، -، ج 9، ص 186.</w:t>
      </w: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Amiri" w:hAnsi="Amiri" w:eastAsia="Amiri" w:cs="Amiri"/>
          <w:lang w:bidi="ar-SA"/>
          <w:color w:val="111111"/>
          <w:sz w:val="28"/>
          <w:szCs w:val="28"/>
          <w:rtl/>
        </w:rPr>
        <w:t xml:space="preserve">شرح الايجاز ،علاء الدين حكيم، -، -، ج 9، ص 247 .</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IRNazanin" w:hAnsi="IRNazanin" w:eastAsia="IRNazanin" w:cs="IRNazanin"/>
          <w:lang w:bidi="fa-IR"/>
          <w:color w:val="111111"/>
          <w:sz w:val="28"/>
          <w:szCs w:val="28"/>
          <w:rtl/>
        </w:rPr>
        <w:t xml:space="preserve">شرح خلاصة الفقه الكيداني، بخاري، ابراهيم بن مير درویش (قرن 10 ه)، -، -، ج 9، ص 449.</w:t>
      </w:r>
    </w:p>
    <w:p>
      <w:pPr>
        <w:pStyle w:val="BookText"/>
      </w:pPr>
      <w:r>
        <w:rPr>
          <w:rFonts w:ascii="Amiri" w:hAnsi="Amiri" w:eastAsia="Amiri" w:cs="Amiri"/>
          <w:lang w:bidi="ar-SA"/>
          <w:color w:val="111111"/>
          <w:sz w:val="28"/>
          <w:szCs w:val="28"/>
          <w:rtl/>
        </w:rPr>
        <w:t xml:space="preserve">1256 شرح مشكاة المصابيح ،ج 10، ص 140 .</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IRNazanin" w:hAnsi="IRNazanin" w:eastAsia="IRNazanin" w:cs="IRNazanin"/>
          <w:lang w:bidi="fa-IR"/>
          <w:color w:val="111111"/>
          <w:sz w:val="28"/>
          <w:szCs w:val="28"/>
          <w:rtl/>
        </w:rPr>
        <w:t xml:space="preserve">فرض الصلاة ناصر الدین بن محمد (قرن 10ه)، -، -، ج 11، ص 784.</w:t>
      </w:r>
    </w:p>
    <w:p>
      <w:pPr>
        <w:pStyle w:val="BookText"/>
      </w:pPr>
      <w:r>
        <w:rPr>
          <w:rFonts w:ascii="Amiri" w:hAnsi="Amiri" w:eastAsia="Amiri" w:cs="Amiri"/>
          <w:lang w:bidi="ar-SA"/>
          <w:color w:val="111111"/>
          <w:sz w:val="28"/>
          <w:szCs w:val="28"/>
          <w:rtl/>
        </w:rPr>
        <w:t xml:space="preserve">1258 .كفاية السائل من انفع الوسائل، زهيري ، محمد بن محمد (قرن 10ه) ج 13، ص 314 .</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كفاية الطالبين، اسدي، عبدالسميع بن فياض (قرن 10ه)، -، -، ج 13، ص319.</w:t>
      </w:r>
    </w:p>
    <w:p>
      <w:pPr>
        <w:pStyle w:val="BookText"/>
      </w:pPr>
      <w:r>
        <w:rPr>
          <w:rFonts w:ascii="Amiri" w:hAnsi="Amiri" w:eastAsia="Amiri" w:cs="Amiri"/>
          <w:lang w:bidi="ar-SA"/>
          <w:color w:val="111111"/>
          <w:sz w:val="28"/>
          <w:szCs w:val="28"/>
          <w:rtl/>
        </w:rPr>
        <w:t xml:space="preserve">1260 . مختصر شرح كنز الدقائق، ابن ابي المؤيد نسفي، احمد بن محمود( قرن 10ه) ، ج 14، ص 202.</w:t>
      </w:r>
    </w:p>
    <w:p>
      <w:pPr>
        <w:pStyle w:val="BookText"/>
      </w:pPr>
      <w:r>
        <w:rPr>
          <w:rFonts w:ascii="Amiri" w:hAnsi="Amiri" w:eastAsia="Amiri" w:cs="Amiri"/>
          <w:lang w:bidi="ar-SA"/>
          <w:color w:val="111111"/>
          <w:sz w:val="28"/>
          <w:szCs w:val="28"/>
          <w:rtl/>
        </w:rPr>
        <w:t xml:space="preserve">1261 . مصباح الفقيه، استرآبادي، امير محمد بن ابي طالب (قرن 10ه)، -، -، ج 14، ص 717.</w:t>
      </w:r>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مندوب الصيام، صيمري، عبدالله بن علي (قرن 10ه)، -، -، ج 15، ص 685.</w:t>
      </w:r>
    </w:p>
    <w:p>
      <w:pPr>
        <w:pStyle w:val="BookText"/>
      </w:pPr>
      <w:r>
        <w:rPr>
          <w:rFonts w:ascii="IRNazanin" w:hAnsi="IRNazanin" w:eastAsia="IRNazanin" w:cs="IRNazanin"/>
          <w:lang w:bidi="fa-IR"/>
          <w:color w:val="111111"/>
          <w:sz w:val="28"/>
          <w:szCs w:val="28"/>
          <w:rtl/>
        </w:rPr>
        <w:t xml:space="preserve">1263 . واجبات ،الصلاة ناصرالدین بن محمد ( (قرن 10ه)، ، ، ج 16 ، ص 672 .</w:t>
      </w:r>
    </w:p>
    <w:p>
      <w:pPr>
        <w:pStyle w:val="BookText"/>
      </w:pPr>
      <w:r>
        <w:rPr>
          <w:rFonts w:ascii="Amiri" w:hAnsi="Amiri" w:eastAsia="Amiri" w:cs="Amiri"/>
          <w:lang w:bidi="ar-SA"/>
          <w:color w:val="111111"/>
          <w:sz w:val="28"/>
          <w:szCs w:val="28"/>
          <w:rtl/>
        </w:rPr>
        <w:t xml:space="preserve">1264 . المسائل الفقهية، كركي عاملي، حسين بن حسن (-1001ه)، -، -، ج 14، ص 463 .</w:t>
      </w: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حاشية الالفية، شوشتري، عبدالله بن حسين (-1021ه)، 1001 ه-، نجف اشرف، ج5، ص 669 .</w:t>
      </w:r>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Amiri" w:hAnsi="Amiri" w:eastAsia="Amiri" w:cs="Amiri"/>
          <w:lang w:bidi="ar-SA"/>
          <w:color w:val="111111"/>
          <w:sz w:val="28"/>
          <w:szCs w:val="28"/>
          <w:rtl/>
        </w:rPr>
        <w:t xml:space="preserve">جنة الحكام وجنة الخصام، سمرقندي ، سعيد بن علي، -، -، ج 5 ، ص 464.</w:t>
      </w:r>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Amiri" w:hAnsi="Amiri" w:eastAsia="Amiri" w:cs="Amiri"/>
          <w:lang w:bidi="ar-SA"/>
          <w:color w:val="111111"/>
          <w:sz w:val="28"/>
          <w:szCs w:val="28"/>
          <w:rtl/>
        </w:rPr>
        <w:t xml:space="preserve">حاشية العناية في شرح الهداية، ، ، ، ج 6، ص 258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Amiri" w:hAnsi="Amiri" w:eastAsia="Amiri" w:cs="Amiri"/>
          <w:lang w:bidi="ar-SA"/>
          <w:color w:val="111111"/>
          <w:sz w:val="28"/>
          <w:szCs w:val="28"/>
          <w:rtl/>
        </w:rPr>
        <w:t xml:space="preserve">مجرى الانهر على ملتقى الابحر، باقاني انصاري، نورالدين بن حسين (-1003ه)، -، -، ج 13، ص 816.</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Amiri" w:hAnsi="Amiri" w:eastAsia="Amiri" w:cs="Amiri"/>
          <w:lang w:bidi="ar-SA"/>
          <w:color w:val="111111"/>
          <w:sz w:val="28"/>
          <w:szCs w:val="28"/>
          <w:rtl/>
        </w:rPr>
        <w:t xml:space="preserve">اسئلة واجوبة، منوفي، محمد بن احمد (1004-919ه)، -، -، ج 2، ص92.</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Amiri" w:hAnsi="Amiri" w:eastAsia="Amiri" w:cs="Amiri"/>
          <w:lang w:bidi="ar-SA"/>
          <w:color w:val="111111"/>
          <w:sz w:val="28"/>
          <w:szCs w:val="28"/>
          <w:rtl/>
        </w:rPr>
        <w:t xml:space="preserve">اعانة الحقير لشرح زاد الفقير، تمرتاشي، محمد بن عبدالله (1004-939ه)، -، -، ج 2، ص 493 .</w:t>
      </w:r>
    </w:p>
    <w:p>
      <w:pPr>
        <w:pStyle w:val="BookText"/>
      </w:pPr>
      <w:r>
        <w:rPr>
          <w:rFonts w:ascii="Amiri" w:hAnsi="Amiri" w:eastAsia="Amiri" w:cs="Amiri"/>
          <w:lang w:bidi="ar-SA"/>
          <w:color w:val="111111"/>
          <w:sz w:val="28"/>
          <w:szCs w:val="28"/>
          <w:rtl/>
        </w:rPr>
        <w:t xml:space="preserve">1271 . الفقه (كتاب في)، منوفي، محمد بن احمد (1004-919ه)، -، -، ج 12، ص 42.</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Amiri" w:hAnsi="Amiri" w:eastAsia="Amiri" w:cs="Amiri"/>
          <w:lang w:bidi="ar-SA"/>
          <w:color w:val="111111"/>
          <w:sz w:val="28"/>
          <w:szCs w:val="28"/>
          <w:rtl/>
        </w:rPr>
        <w:t xml:space="preserve">الوضوء (رسالة في)، منوفي، محمد بن احمد (1004- 919ه)، -، -، ج 16، ص 834.</w:t>
      </w:r>
    </w:p>
    <w:p>
      <w:pPr>
        <w:pStyle w:val="BookText"/>
      </w:pPr>
      <w:r>
        <w:rPr>
          <w:rFonts w:ascii="IRNazanin" w:hAnsi="IRNazanin" w:eastAsia="IRNazanin" w:cs="IRNazanin"/>
          <w:lang w:bidi="fa-IR"/>
          <w:color w:val="111111"/>
          <w:sz w:val="28"/>
          <w:szCs w:val="28"/>
          <w:rtl/>
        </w:rPr>
        <w:t xml:space="preserve">1273 .ترتیب فتاوی ابن  نجیم، تمرتاشي، محمد بن عبدالله (1004-939ه)، -، -، ج 4، ص 244 .</w:t>
      </w:r>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تنویر الابصار وجامع البحار ،تمرتاشي، محمد بن عبد الله (1004-939ه)، -، ج5 ، ص 72.</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ذخيرة الناظر في شرح الاشباه والنظائر، طوري، علي بن عبدالله (-1004ه)، -، -، ج7، ص 840.</w:t>
      </w:r>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Amiri" w:hAnsi="Amiri" w:eastAsia="Amiri" w:cs="Amiri"/>
          <w:lang w:bidi="ar-SA"/>
          <w:color w:val="111111"/>
          <w:sz w:val="28"/>
          <w:szCs w:val="28"/>
          <w:rtl/>
        </w:rPr>
        <w:t xml:space="preserve">شرح مختصر المزني في فروع الفقه الشافعي، منوفي، محمد بن احمد (919- 1004ه)، -، -، ج 10، ص 121.</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Amiri" w:hAnsi="Amiri" w:eastAsia="Amiri" w:cs="Amiri"/>
          <w:lang w:bidi="ar-SA"/>
          <w:color w:val="111111"/>
          <w:sz w:val="28"/>
          <w:szCs w:val="28"/>
          <w:rtl/>
        </w:rPr>
        <w:t xml:space="preserve">غاية البيان في شرح زبد ابن رسلان، منوفي ،محمد بن احمد (1004-919ه)، ، ج 11، ص 452 .</w:t>
      </w:r>
    </w:p>
    <w:p>
      <w:pPr>
        <w:pStyle w:val="BookText"/>
      </w:pPr>
      <w:r>
        <w:rPr>
          <w:rFonts w:ascii="Amiri" w:hAnsi="Amiri" w:eastAsia="Amiri" w:cs="Amiri"/>
          <w:lang w:bidi="ar-SA"/>
          <w:color w:val="111111"/>
          <w:sz w:val="28"/>
          <w:szCs w:val="28"/>
          <w:rtl/>
        </w:rPr>
        <w:t xml:space="preserve">1278 . غاية المرام في شرائط المأموم والامام، منوفي، محمد بن احمد (1004-919ه)، -، -، ج 11، ص 432 .</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Amiri" w:hAnsi="Amiri" w:eastAsia="Amiri" w:cs="Amiri"/>
          <w:lang w:bidi="ar-SA"/>
          <w:color w:val="111111"/>
          <w:sz w:val="28"/>
          <w:szCs w:val="28"/>
          <w:rtl/>
        </w:rPr>
        <w:t xml:space="preserve">مسئلة التجويز الواقعة بين العوام بدل الازدواج ،تمرتاشي، محمد بن عبدالله (939 - 1004ه)، -، -، ج 14، ص 538.</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Amiri" w:hAnsi="Amiri" w:eastAsia="Amiri" w:cs="Amiri"/>
          <w:lang w:bidi="ar-SA"/>
          <w:color w:val="111111"/>
          <w:sz w:val="28"/>
          <w:szCs w:val="28"/>
          <w:rtl/>
        </w:rPr>
        <w:t xml:space="preserve">نور الشمعة في بيان ظهر الجمعة وامور مستتبعة ،مقدسي، علي بن محمد (920 - 1004ه)، -، -، ج 16، ص 560.</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النهر الفائق في شرح كنز الدقائق، ابن نجیم، عمر بن ابراهيم -(1005ه)، ج 16، ص 534.</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IRNazanin" w:hAnsi="IRNazanin" w:eastAsia="IRNazanin" w:cs="IRNazanin"/>
          <w:lang w:bidi="fa-IR"/>
          <w:color w:val="111111"/>
          <w:sz w:val="28"/>
          <w:szCs w:val="28"/>
          <w:rtl/>
        </w:rPr>
        <w:t xml:space="preserve">الارث، عبدالله بن خلیل (قرن 11ه) ، 1006ه- ، ج 1، ص 750.</w:t>
      </w:r>
    </w:p>
    <w:p>
      <w:pPr>
        <w:pStyle w:val="BookText"/>
      </w:pPr>
      <w:r>
        <w:rPr>
          <w:rFonts w:ascii="Amiri" w:hAnsi="Amiri" w:eastAsia="Amiri" w:cs="Amiri"/>
          <w:lang w:bidi="ar-SA"/>
          <w:color w:val="111111"/>
          <w:sz w:val="28"/>
          <w:szCs w:val="28"/>
          <w:rtl/>
        </w:rPr>
        <w:t xml:space="preserve">1283 . الحبل المتين في إحكام أحكام الدين، شيخ بهائي، محمد بن حسين (1030-953ه)، 1007 ه- مشهد رضوي، ج 6، ص 469.</w:t>
      </w:r>
    </w:p>
    <w:p>
      <w:pPr>
        <w:pStyle w:val="BookText"/>
      </w:pPr>
      <w:r>
        <w:rPr>
          <w:rFonts w:ascii="Amiri" w:hAnsi="Amiri" w:eastAsia="Amiri" w:cs="Amiri"/>
          <w:lang w:bidi="ar-SA"/>
          <w:color w:val="111111"/>
          <w:sz w:val="28"/>
          <w:szCs w:val="28"/>
          <w:rtl/>
        </w:rPr>
        <w:t xml:space="preserve">1284 . السيف الباتر على عنق المنكر على الذاكر، محمد بن تاج العارفين ( -1007ه)، -، -، ج 9، ص 38.</w:t>
      </w: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الفرائض البهائية، شيخ بهائي، محمد بن حسين (1030- 953ه)، 1007ه- ج 11، ص 762 .</w:t>
      </w:r>
    </w:p>
    <w:p>
      <w:pPr>
        <w:pStyle w:val="BookText"/>
      </w:pPr>
      <w:r>
        <w:rPr>
          <w:rFonts w:ascii="Amiri" w:hAnsi="Amiri" w:eastAsia="Amiri" w:cs="Amiri"/>
          <w:lang w:bidi="ar-SA"/>
          <w:color w:val="111111"/>
          <w:sz w:val="28"/>
          <w:szCs w:val="28"/>
          <w:rtl/>
        </w:rPr>
        <w:t xml:space="preserve">1286 . تزيين العبارة لتحسين الاشارة بالمسبحة في التشهد، قاري ،هروي، علي بن سلطان محمد (-1014ه)، 1007ق ، مكة المكرمة، ج 4، ص 326.</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Amiri" w:hAnsi="Amiri" w:eastAsia="Amiri" w:cs="Amiri"/>
          <w:lang w:bidi="ar-SA"/>
          <w:color w:val="111111"/>
          <w:sz w:val="28"/>
          <w:szCs w:val="28"/>
          <w:rtl/>
        </w:rPr>
        <w:t xml:space="preserve">خواتم الحكم وحل الرموز وكشف الكنوز ،  موستاري، علي دده بن مصطفى (-1007ه)، ، ج 7، ص 168.</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Amiri" w:hAnsi="Amiri" w:eastAsia="Amiri" w:cs="Amiri"/>
          <w:lang w:bidi="ar-SA"/>
          <w:color w:val="111111"/>
          <w:sz w:val="28"/>
          <w:szCs w:val="28"/>
          <w:rtl/>
        </w:rPr>
        <w:t xml:space="preserve">غاية المرام، موسوي عاملي، محمد بن علي (1009-946ه)، 1007ه- -، ج 11، ص 449.</w:t>
      </w:r>
    </w:p>
    <w:p>
      <w:pPr>
        <w:pStyle w:val="BookText"/>
      </w:pPr>
      <w:r>
        <w:rPr>
          <w:rFonts w:ascii="Amiri" w:hAnsi="Amiri" w:eastAsia="Amiri" w:cs="Amiri"/>
          <w:lang w:bidi="ar-SA"/>
          <w:color w:val="111111"/>
          <w:sz w:val="28"/>
          <w:szCs w:val="28"/>
          <w:rtl/>
        </w:rPr>
        <w:t xml:space="preserve">1289 . ادب القاضي، انصاري، احمد بن روح الله (- 1008ه)، -، -، ج 1، ص 592.</w:t>
      </w:r>
    </w:p>
    <w:p>
      <w:pPr>
        <w:pStyle w:val="BookText"/>
      </w:pPr>
      <w:r>
        <w:rPr>
          <w:rFonts w:ascii="IRNazanin" w:hAnsi="IRNazanin" w:eastAsia="IRNazanin" w:cs="IRNazanin"/>
          <w:lang w:bidi="fa-IR"/>
          <w:color w:val="111111"/>
          <w:sz w:val="28"/>
          <w:szCs w:val="28"/>
          <w:rtl/>
        </w:rPr>
        <w:t xml:space="preserve">1290 . المقاصد العلية في شرح الرسالة الألفية ، سلیمان محمد صالح ج15، ص 274.</w:t>
      </w:r>
    </w:p>
    <w:p>
      <w:pPr>
        <w:pStyle w:val="BookText"/>
      </w:pPr>
      <w:r>
        <w:rPr>
          <w:rFonts w:ascii="Amiri" w:hAnsi="Amiri" w:eastAsia="Amiri" w:cs="Amiri"/>
          <w:lang w:bidi="ar-SA"/>
          <w:color w:val="111111"/>
          <w:sz w:val="28"/>
          <w:szCs w:val="28"/>
          <w:rtl/>
        </w:rPr>
        <w:t xml:space="preserve">1291 . الوضوح في شرح المحرر، شهرزوري، حسن بن هداية الله( -1014ه)، 1008ه- -، ج 16، ص 835.</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شرح قواعد الشهيد الاول، عاملي، محمد بن احمد ( -1008 ه)، ، -، ج 10، ص 21.</w:t>
      </w:r>
    </w:p>
    <w:p>
      <w:pPr>
        <w:pStyle w:val="BookText"/>
      </w:pPr>
      <w:r>
        <w:rPr>
          <w:rFonts w:ascii="Amiri" w:hAnsi="Amiri" w:eastAsia="Amiri" w:cs="Amiri"/>
          <w:lang w:bidi="ar-SA"/>
          <w:color w:val="111111"/>
          <w:sz w:val="28"/>
          <w:szCs w:val="28"/>
          <w:rtl/>
        </w:rPr>
        <w:t xml:space="preserve">1293 . الزكاة الى بشير عبد المطلب (رسالة في) .، ، ج 8، ص 605.</w:t>
      </w:r>
    </w:p>
    <w:p>
      <w:pPr>
        <w:pStyle w:val="BookText"/>
      </w:pPr>
      <w:r>
        <w:rPr>
          <w:rFonts w:ascii="Amiri" w:hAnsi="Amiri" w:eastAsia="Amiri" w:cs="Amiri"/>
          <w:lang w:bidi="ar-SA"/>
          <w:color w:val="111111"/>
          <w:sz w:val="28"/>
          <w:szCs w:val="28"/>
          <w:rtl/>
        </w:rPr>
        <w:t xml:space="preserve">1394 . الاستنجاء (رسالة في)، آيديني، محمد بن حمزة ( -1010ه)، -، -، ج 2، ص 154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Amiri" w:hAnsi="Amiri" w:eastAsia="Amiri" w:cs="Amiri"/>
          <w:lang w:bidi="ar-SA"/>
          <w:color w:val="111111"/>
          <w:sz w:val="28"/>
          <w:szCs w:val="28"/>
          <w:rtl/>
        </w:rPr>
        <w:t xml:space="preserve">الجمعة فريضة محكمة (رسالة في ان)،آيديني، محمد بن حمزة (-1010ه)، ج 5 ، ص 434 .</w:t>
      </w:r>
    </w:p>
    <w:p>
      <w:pPr>
        <w:pStyle w:val="BookText"/>
      </w:pPr>
      <w:r>
        <w:rPr>
          <w:rFonts w:ascii="Amiri" w:hAnsi="Amiri" w:eastAsia="Amiri" w:cs="Amiri"/>
          <w:lang w:bidi="ar-SA"/>
          <w:color w:val="111111"/>
          <w:sz w:val="28"/>
          <w:szCs w:val="28"/>
          <w:rtl/>
        </w:rPr>
        <w:t xml:space="preserve">1296 . القدر المسنون من اللحية آيديني، محمد بن حمزة ( -1010ه)، -، -، ج 12، ص 384.</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Amiri" w:hAnsi="Amiri" w:eastAsia="Amiri" w:cs="Amiri"/>
          <w:lang w:bidi="ar-SA"/>
          <w:color w:val="111111"/>
          <w:sz w:val="28"/>
          <w:szCs w:val="28"/>
          <w:rtl/>
        </w:rPr>
        <w:t xml:space="preserve">القصاص (رسالة في)، آيديني، محمد بن حمزة ( -1010ه)، -، -، ج 12، ص 587.</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Amiri" w:hAnsi="Amiri" w:eastAsia="Amiri" w:cs="Amiri"/>
          <w:lang w:bidi="ar-SA"/>
          <w:color w:val="111111"/>
          <w:sz w:val="28"/>
          <w:szCs w:val="28"/>
          <w:rtl/>
        </w:rPr>
        <w:t xml:space="preserve">بيع الدخان ،آيديني، محمد بن حمزة (- 1010ه)، -، -، ج 3، ص 507.</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حاشية شرح المجمع، مخزومي، علي بن جار الله (-1010ه)، ، ، ج 6، ص 165 .</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Amiri" w:hAnsi="Amiri" w:eastAsia="Amiri" w:cs="Amiri"/>
          <w:lang w:bidi="ar-SA"/>
          <w:color w:val="111111"/>
          <w:sz w:val="28"/>
          <w:szCs w:val="28"/>
          <w:rtl/>
        </w:rPr>
        <w:t xml:space="preserve">درر الحكام ،آيديني، محمد بن حمزة (- 1010ه)، -، -، ج 7، ص288.</w:t>
      </w:r>
    </w:p>
    <w:p>
      <w:pPr>
        <w:pStyle w:val="BookText"/>
      </w:pPr>
      <w:r>
        <w:rPr>
          <w:rFonts w:ascii="Amiri" w:hAnsi="Amiri" w:eastAsia="Amiri" w:cs="Amiri"/>
          <w:lang w:bidi="ar-SA"/>
          <w:color w:val="111111"/>
          <w:sz w:val="28"/>
          <w:szCs w:val="28"/>
          <w:rtl/>
        </w:rPr>
        <w:t xml:space="preserve">1301 . دود الطعام (رسالة في)، آيديني، محمد بن حمزة (-1010ه)، -، -، ج 7، ص 490 .</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Amiri" w:hAnsi="Amiri" w:eastAsia="Amiri" w:cs="Amiri"/>
          <w:lang w:bidi="ar-SA"/>
          <w:color w:val="111111"/>
          <w:sz w:val="28"/>
          <w:szCs w:val="28"/>
          <w:rtl/>
        </w:rPr>
        <w:t xml:space="preserve">نظر الذمية الى المسلمة، آيديني، محمد بن حمزة (-1010ه)، -، -، ج 16، ص 325.</w:t>
      </w:r>
    </w:p>
    <w:p>
      <w:pPr>
        <w:pStyle w:val="BookText"/>
      </w:pPr>
      <w:r>
        <w:rPr>
          <w:rFonts w:ascii="Amiri" w:hAnsi="Amiri" w:eastAsia="Amiri" w:cs="Amiri"/>
          <w:lang w:bidi="ar-SA"/>
          <w:color w:val="111111"/>
          <w:sz w:val="28"/>
          <w:szCs w:val="28"/>
          <w:rtl/>
        </w:rPr>
        <w:t xml:space="preserve">1303 . ورقات من رسالة في الفقه، آيديني ،محمد بن حمزة (-1010ه)، -، -، ج 16، ص 766.</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اجوبة المسائل المدنيات الأولى، عاملي ،حسن بن زین الدین (1011-959ه)، ج 1، ص370.</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IRNazanin" w:hAnsi="IRNazanin" w:eastAsia="IRNazanin" w:cs="IRNazanin"/>
          <w:lang w:bidi="fa-IR"/>
          <w:color w:val="111111"/>
          <w:sz w:val="28"/>
          <w:szCs w:val="28"/>
          <w:rtl/>
        </w:rPr>
        <w:t xml:space="preserve">اجوبة المسائل المدنيات الثانية، عاملي، حسن بن زین الدین (1011-959ه)، ج 1، ص 371 .</w:t>
      </w:r>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Amiri" w:hAnsi="Amiri" w:eastAsia="Amiri" w:cs="Amiri"/>
          <w:lang w:bidi="ar-SA"/>
          <w:color w:val="111111"/>
          <w:sz w:val="28"/>
          <w:szCs w:val="28"/>
          <w:rtl/>
        </w:rPr>
        <w:t xml:space="preserve">الكلمات النفيسة، عاملي، حسن بن زين الدين (1011-959ه)، ، ، ج13، ص 371.</w:t>
      </w:r>
    </w:p>
    <w:p>
      <w:pPr>
        <w:pStyle w:val="BookText"/>
      </w:pPr>
      <w:r>
        <w:rPr>
          <w:rFonts w:ascii="Amiri" w:hAnsi="Amiri" w:eastAsia="Amiri" w:cs="Amiri"/>
          <w:lang w:bidi="ar-SA"/>
          <w:color w:val="111111"/>
          <w:sz w:val="28"/>
          <w:szCs w:val="28"/>
          <w:rtl/>
        </w:rPr>
        <w:t xml:space="preserve">1307 .الاثنى عشرية في الصلاة، شيخ بهائي، محمد بن حسين (1030-953ه)، 1012ه- -، ج1، ص 186.</w:t>
      </w:r>
    </w:p>
    <w:p>
      <w:pPr>
        <w:pStyle w:val="BookText"/>
      </w:pPr>
      <w:r>
        <w:rPr>
          <w:rFonts w:ascii="Amiri" w:hAnsi="Amiri" w:eastAsia="Amiri" w:cs="Amiri"/>
          <w:lang w:bidi="ar-SA"/>
          <w:color w:val="111111"/>
          <w:sz w:val="28"/>
          <w:szCs w:val="28"/>
          <w:rtl/>
        </w:rPr>
        <w:t xml:space="preserve">1308 .حاشية الاثنى عشرية في الصلاة، شيخ بهائي، محمد بن حسين (1030-953ه)، 1012ه- - ج 5، ص 655 .</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Amiri" w:hAnsi="Amiri" w:eastAsia="Amiri" w:cs="Amiri"/>
          <w:lang w:bidi="ar-SA"/>
          <w:color w:val="111111"/>
          <w:sz w:val="28"/>
          <w:szCs w:val="28"/>
          <w:rtl/>
        </w:rPr>
        <w:t xml:space="preserve">شرح مسند أبي حنيفة، قاري هروي، علي بن سلطان محمد ( -1014ه)، 1012ق ، مكة المكرمة، ج 10، ص137.</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IRNazanin" w:hAnsi="IRNazanin" w:eastAsia="IRNazanin" w:cs="IRNazanin"/>
          <w:lang w:bidi="fa-IR"/>
          <w:color w:val="111111"/>
          <w:sz w:val="28"/>
          <w:szCs w:val="28"/>
          <w:rtl/>
        </w:rPr>
        <w:t xml:space="preserve">اجوبة مسائل ابن شدقم، شیخ بهائي، محمد بن حسين (1030-953ه)، 1013ه- -، ج 1، ص 341.</w:t>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Amiri" w:hAnsi="Amiri" w:eastAsia="Amiri" w:cs="Amiri"/>
          <w:lang w:bidi="ar-SA"/>
          <w:color w:val="111111"/>
          <w:sz w:val="28"/>
          <w:szCs w:val="28"/>
          <w:rtl/>
        </w:rPr>
        <w:t xml:space="preserve">المسائل الخلافية بين السادة الشافعية والسادة الحنفية - - - ج 14، ص 449.</w:t>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Amiri" w:hAnsi="Amiri" w:eastAsia="Amiri" w:cs="Amiri"/>
          <w:lang w:bidi="ar-SA"/>
          <w:color w:val="111111"/>
          <w:sz w:val="28"/>
          <w:szCs w:val="28"/>
          <w:rtl/>
        </w:rPr>
        <w:t xml:space="preserve">حاشية وقاية الرواية اخي زاده عبدالحليم بن محمد (1013-963ه)، -، -، ج 6، ص 453.</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Amiri" w:hAnsi="Amiri" w:eastAsia="Amiri" w:cs="Amiri"/>
          <w:lang w:bidi="ar-SA"/>
          <w:color w:val="111111"/>
          <w:sz w:val="28"/>
          <w:szCs w:val="28"/>
          <w:rtl/>
        </w:rPr>
        <w:t xml:space="preserve">الاصطناع في الاضطباع، قاري هروي، علي بن سلطان محمد (-1014ه)، ج2، ص 368.</w:t>
      </w:r>
    </w:p>
    <w:p>
      <w:pPr>
        <w:pStyle w:val="BookText"/>
      </w:pPr>
      <w:r>
        <w:rPr>
          <w:rFonts w:ascii="Amiri" w:hAnsi="Amiri" w:eastAsia="Amiri" w:cs="Amiri"/>
          <w:lang w:bidi="ar-SA"/>
          <w:color w:val="111111"/>
          <w:sz w:val="28"/>
          <w:szCs w:val="28"/>
          <w:rtl/>
        </w:rPr>
        <w:t xml:space="preserve">1314 . الاهتداء في الاقتداء قاري هروي، علي بن سلطان محمد ( -1014ه)، -، -، ج 3، ص 49.</w:t>
      </w:r>
    </w:p>
    <w:p>
      <w:pPr>
        <w:pStyle w:val="BookText"/>
      </w:pPr>
      <w:r>
        <w:rPr>
          <w:rFonts w:ascii="Amiri" w:hAnsi="Amiri" w:eastAsia="Amiri" w:cs="Amiri"/>
          <w:lang w:bidi="ar-SA"/>
          <w:color w:val="111111"/>
          <w:sz w:val="28"/>
          <w:szCs w:val="28"/>
          <w:rtl/>
        </w:rPr>
        <w:t xml:space="preserve">1315 . التصريح في شأن التسريح، قاري هروي، علي بن سلطان محمد (-1014ه)، -، -، ج 4، ص 409 .</w:t>
      </w:r>
    </w:p>
    <w:p>
      <w:pPr>
        <w:pStyle w:val="BookText"/>
      </w:pPr>
      <w:r>
        <w:rPr>
          <w:rFonts w:ascii="Amiri" w:hAnsi="Amiri" w:eastAsia="Amiri" w:cs="Amiri"/>
          <w:lang w:bidi="ar-SA"/>
          <w:color w:val="111111"/>
          <w:sz w:val="28"/>
          <w:szCs w:val="28"/>
          <w:rtl/>
        </w:rPr>
        <w:t xml:space="preserve">1316 . الحج (رسالة في)، قاري هروي، علي بن  سلطان محمد (-1014ه)، -، -، ج 1، ص 475.</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Amiri" w:hAnsi="Amiri" w:eastAsia="Amiri" w:cs="Amiri"/>
          <w:lang w:bidi="ar-SA"/>
          <w:color w:val="111111"/>
          <w:sz w:val="28"/>
          <w:szCs w:val="28"/>
          <w:rtl/>
        </w:rPr>
        <w:t xml:space="preserve">الفصول المهمة في الحصول المتمة، قاري هروي، علي بن سلطان محمد (-1014ه)، . ، ج 11، ص 866.</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Amiri" w:hAnsi="Amiri" w:eastAsia="Amiri" w:cs="Amiri"/>
          <w:lang w:bidi="ar-SA"/>
          <w:color w:val="111111"/>
          <w:sz w:val="28"/>
          <w:szCs w:val="28"/>
          <w:rtl/>
        </w:rPr>
        <w:t xml:space="preserve">الفقه (رسالة في)، قاري  هروي، علي بن سلطان محمد (-1014ه)، -، -، ج 12، ص 42.</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Amiri" w:hAnsi="Amiri" w:eastAsia="Amiri" w:cs="Amiri"/>
          <w:lang w:bidi="ar-SA"/>
          <w:color w:val="111111"/>
          <w:sz w:val="28"/>
          <w:szCs w:val="28"/>
          <w:rtl/>
        </w:rPr>
        <w:t xml:space="preserve">القول المعمول في الصف الاول، قاري هروي، علي بن سلطان محمد (-1014ه)، - ، ج 12، ص 863.</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المستطاع من الزاد، عمادي، عبدالرحمن بن محمد (1051-974ه)، 1014ه- - ج 14، ص 557.</w:t>
      </w:r>
    </w:p>
    <w:p>
      <w:pPr>
        <w:pStyle w:val="BookText"/>
      </w:pPr>
      <w:r>
        <w:rPr>
          <w:rFonts w:ascii="Amiri" w:hAnsi="Amiri" w:eastAsia="Amiri" w:cs="Amiri"/>
          <w:lang w:bidi="ar-SA"/>
          <w:color w:val="111111"/>
          <w:sz w:val="28"/>
          <w:szCs w:val="28"/>
          <w:rtl/>
        </w:rPr>
        <w:t xml:space="preserve">1321 .المسلك المتقسط في المنسك المتوسط في شرح لباب المناسك، وحب عباب المسالك قاري هروي، علي بن سلطان محمد (-1014ه)، ، ج 14، ص 584.</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IRNazanin" w:hAnsi="IRNazanin" w:eastAsia="IRNazanin" w:cs="IRNazanin"/>
          <w:lang w:bidi="fa-IR"/>
          <w:color w:val="111111"/>
          <w:sz w:val="28"/>
          <w:szCs w:val="28"/>
          <w:rtl/>
        </w:rPr>
        <w:t xml:space="preserve">الميقات بغیر احرام (رسالة في)، قاري هروي، علي بن سلطان محمد (-1014ه)، - ، ج 16، ص 77.</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Amiri" w:hAnsi="Amiri" w:eastAsia="Amiri" w:cs="Amiri"/>
          <w:lang w:bidi="ar-SA"/>
          <w:color w:val="111111"/>
          <w:sz w:val="28"/>
          <w:szCs w:val="28"/>
          <w:rtl/>
        </w:rPr>
        <w:t xml:space="preserve">بداية السالك في نهاية المسالك، قاري هروي، علي بن سلطان محمد (-1014ه)، ، ج 3، ص 242.</w:t>
      </w:r>
    </w:p>
    <w:p>
      <w:pPr>
        <w:pStyle w:val="BookText"/>
      </w:pPr>
      <w:r>
        <w:rPr>
          <w:rFonts w:ascii="Amiri" w:hAnsi="Amiri" w:eastAsia="Amiri" w:cs="Amiri"/>
          <w:lang w:bidi="ar-SA"/>
          <w:color w:val="111111"/>
          <w:sz w:val="28"/>
          <w:szCs w:val="28"/>
          <w:rtl/>
        </w:rPr>
        <w:t xml:space="preserve">1324 .بيان فعل الخير اذا دخل مكة من حج عن الغير، قاري ،هروي، علي بن سلطان محمد (- 1014ه)، ، -، ج 3، ص 478 .</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جواز الصلاة على الجنازة في المسجد الحرام،قاري ،هروي ،علي بن سلطان محمد (-1014ه)، -، -، ج 5، ص 518.</w:t>
      </w:r>
    </w:p>
    <w:p>
      <w:pPr>
        <w:pStyle w:val="BookText"/>
      </w:pPr>
      <w:r>
        <w:rPr>
          <w:rFonts w:ascii="Amiri" w:hAnsi="Amiri" w:eastAsia="Amiri" w:cs="Amiri"/>
          <w:lang w:bidi="ar-SA"/>
          <w:color w:val="111111"/>
          <w:sz w:val="28"/>
          <w:szCs w:val="28"/>
          <w:rtl/>
        </w:rPr>
        <w:t xml:space="preserve">1326 .شرح الوقاية خلخالي، حسين بن حسن (- 1014ه)، -، -، ج 10، ص332.</w:t>
      </w: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Amiri" w:hAnsi="Amiri" w:eastAsia="Amiri" w:cs="Amiri"/>
          <w:lang w:bidi="ar-SA"/>
          <w:color w:val="111111"/>
          <w:sz w:val="28"/>
          <w:szCs w:val="28"/>
          <w:rtl/>
        </w:rPr>
        <w:t xml:space="preserve">شرح رسالة الفاظ الكفر، قاري ،هروي ،علي بن سلطان محمد (-1014ه)، ج 9، ص 527 .</w:t>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شرح رسالة في العبادات ،ج 9،ص 546.</w:t>
      </w:r>
    </w:p>
    <w:p>
      <w:pPr>
        <w:pStyle w:val="BookText"/>
      </w:pPr>
      <w:r>
        <w:rPr>
          <w:rFonts w:ascii="Amiri" w:hAnsi="Amiri" w:eastAsia="Amiri" w:cs="Amiri"/>
          <w:lang w:bidi="ar-SA"/>
          <w:color w:val="111111"/>
          <w:sz w:val="28"/>
          <w:szCs w:val="28"/>
          <w:rtl/>
        </w:rPr>
        <w:t xml:space="preserve">1329 .شرح مناسك السندي، قاري ،هروي، علي بن سلطان محمد (-1014ه)، -، -، ج 10، ص 235.</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Amiri" w:hAnsi="Amiri" w:eastAsia="Amiri" w:cs="Amiri"/>
          <w:lang w:bidi="ar-SA"/>
          <w:color w:val="111111"/>
          <w:sz w:val="28"/>
          <w:szCs w:val="28"/>
          <w:rtl/>
        </w:rPr>
        <w:t xml:space="preserve">شرح منظومة الجعبري في الفرائض، فرضي، يحيى بن تقي الدين (1014-953 ه)، -، - ج 10، ص 245.</w:t>
      </w:r>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Amiri" w:hAnsi="Amiri" w:eastAsia="Amiri" w:cs="Amiri"/>
          <w:lang w:bidi="ar-SA"/>
          <w:color w:val="111111"/>
          <w:sz w:val="28"/>
          <w:szCs w:val="28"/>
          <w:rtl/>
        </w:rPr>
        <w:t xml:space="preserve">فتح الاسماع في شرح السماع، قاري هروي، علي بن سلطان محمد (-1014ه)، ، ، ج 11، ص 631 .</w:t>
      </w:r>
    </w:p>
    <w:p>
      <w:pPr>
        <w:pStyle w:val="BookText"/>
      </w:pPr>
      <w:r>
        <w:rPr>
          <w:rFonts w:ascii="Amiri" w:hAnsi="Amiri" w:eastAsia="Amiri" w:cs="Amiri"/>
          <w:lang w:bidi="ar-SA"/>
          <w:color w:val="111111"/>
          <w:sz w:val="28"/>
          <w:szCs w:val="28"/>
          <w:rtl/>
        </w:rPr>
        <w:t xml:space="preserve">1332 .فتوى بشأن الزواج بالتوكيل، قاري هروي، علي بن سلطان محمد ( -1014ه)، -، -، ج 11، ص 716 .</w:t>
      </w:r>
    </w:p>
    <w:p>
      <w:pPr>
        <w:pStyle w:val="BookText"/>
      </w:pPr>
      <w:r>
        <w:rPr>
          <w:rFonts w:ascii="Amiri" w:hAnsi="Amiri" w:eastAsia="Amiri" w:cs="Amiri"/>
          <w:lang w:bidi="ar-SA"/>
          <w:color w:val="111111"/>
          <w:sz w:val="28"/>
          <w:szCs w:val="28"/>
          <w:rtl/>
        </w:rPr>
        <w:t xml:space="preserve">1333 .وقف، ، ، ، تركي، ج 16، ص 869.</w:t>
      </w:r>
    </w:p>
    <w:p>
      <w:pPr>
        <w:pStyle w:val="BookText"/>
      </w:pPr>
      <w:r>
        <w:rPr>
          <w:rFonts w:ascii="Amiri" w:hAnsi="Amiri" w:eastAsia="Amiri" w:cs="Amiri"/>
          <w:lang w:bidi="ar-SA"/>
          <w:color w:val="111111"/>
          <w:sz w:val="28"/>
          <w:szCs w:val="28"/>
          <w:rtl/>
        </w:rPr>
        <w:t xml:space="preserve">1334 . الاستنجاء بالعظم والروث، ميسي، لطف الله بن عبد الكريم (-1032ه ) ، 1015ه- اصفهان ج 2 ص 153.</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IRNazanin" w:hAnsi="IRNazanin" w:eastAsia="IRNazanin" w:cs="IRNazanin"/>
          <w:lang w:bidi="fa-IR"/>
          <w:color w:val="111111"/>
          <w:sz w:val="28"/>
          <w:szCs w:val="28"/>
          <w:rtl/>
        </w:rPr>
        <w:t xml:space="preserve">غاية المرام في تتمة لسان الحكام، خالعي،ابراهیم (قرن 11ه)، 1015ه- ج 11، ص 451 .</w:t>
      </w:r>
    </w:p>
    <w:p>
      <w:pPr>
        <w:pStyle w:val="BookText"/>
      </w:pPr>
      <w:r>
        <w:rPr>
          <w:rFonts w:ascii="Times New Roman" w:hAnsi="Times New Roman" w:eastAsia="Times New Roman" w:cs="Times New Roman"/>
          <w:lang w:val="en-US" w:bidi="en-US"/>
          <w:color w:val="111111"/>
          <w:sz w:val="28"/>
          <w:szCs w:val="28"/>
          <w:rtl/>
        </w:rPr>
        <w:t xml:space="preserve">1336.</w:t>
      </w:r>
    </w:p>
    <w:p>
      <w:pPr>
        <w:pStyle w:val="BookText"/>
      </w:pPr>
      <w:r>
        <w:rPr>
          <w:rFonts w:ascii="Amiri" w:hAnsi="Amiri" w:eastAsia="Amiri" w:cs="Amiri"/>
          <w:lang w:bidi="ar-SA"/>
          <w:color w:val="111111"/>
          <w:sz w:val="28"/>
          <w:szCs w:val="28"/>
          <w:rtl/>
        </w:rPr>
        <w:t xml:space="preserve">مشرق الشمسين واكسير السعادتين ،شيخ بهائي، محمد بن حسين (1030-953ه)، 1015 ه- قم حرم حضرت معصومه ج 14، ص 626 .</w:t>
      </w:r>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Amiri" w:hAnsi="Amiri" w:eastAsia="Amiri" w:cs="Amiri"/>
          <w:lang w:bidi="ar-SA"/>
          <w:color w:val="111111"/>
          <w:sz w:val="28"/>
          <w:szCs w:val="28"/>
          <w:rtl/>
        </w:rPr>
        <w:t xml:space="preserve">مناسك حج ، - ، - ، -، فارسي، ج 15، ص 506.</w:t>
      </w:r>
    </w:p>
    <w:p>
      <w:pPr>
        <w:pStyle w:val="BookText"/>
      </w:pPr>
      <w:r>
        <w:rPr>
          <w:rFonts w:ascii="IRNazanin" w:hAnsi="IRNazanin" w:eastAsia="IRNazanin" w:cs="IRNazanin"/>
          <w:lang w:bidi="fa-IR"/>
          <w:color w:val="111111"/>
          <w:sz w:val="28"/>
          <w:szCs w:val="28"/>
          <w:rtl/>
        </w:rPr>
        <w:t xml:space="preserve">1338 .بهجة الناهض الى علم الفرائض مع شرحها کشف العوارض حمامي، احمد بن عمر (- 1017ه)، -، -، ج 3، ص 440.</w:t>
      </w:r>
    </w:p>
    <w:p>
      <w:pPr>
        <w:pStyle w:val="BookText"/>
      </w:pPr>
      <w:r>
        <w:rPr>
          <w:rFonts w:ascii="Amiri" w:hAnsi="Amiri" w:eastAsia="Amiri" w:cs="Amiri"/>
          <w:lang w:bidi="ar-SA"/>
          <w:color w:val="111111"/>
          <w:sz w:val="28"/>
          <w:szCs w:val="28"/>
          <w:rtl/>
        </w:rPr>
        <w:t xml:space="preserve">1339 . الارث ،تبريزي، محمد بن قاسم ،قمري ، ج 1، ص 754 .</w:t>
      </w:r>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Amiri" w:hAnsi="Amiri" w:eastAsia="Amiri" w:cs="Amiri"/>
          <w:lang w:bidi="ar-SA"/>
          <w:color w:val="111111"/>
          <w:sz w:val="28"/>
          <w:szCs w:val="28"/>
          <w:rtl/>
        </w:rPr>
        <w:t xml:space="preserve">جواب السؤال عن تنازع الزوجين، ميرداماد، محمد باقر بن محمد (-1041 ه)، 1018ه- ، ج 5، ص 499.</w:t>
      </w:r>
    </w:p>
    <w:p>
      <w:pPr>
        <w:pStyle w:val="BookText"/>
      </w:pPr>
      <w:r>
        <w:rPr>
          <w:rFonts w:ascii="Amiri" w:hAnsi="Amiri" w:eastAsia="Amiri" w:cs="Amiri"/>
          <w:lang w:bidi="ar-SA"/>
          <w:color w:val="111111"/>
          <w:sz w:val="28"/>
          <w:szCs w:val="28"/>
          <w:rtl/>
        </w:rPr>
        <w:t xml:space="preserve">1341 . الاثنى عشرية في الصوم، شيخ بهائي، محمد بن حسين (1030-953ه)، 1019ه- -، ج 1، ص 189 .</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Amiri" w:hAnsi="Amiri" w:eastAsia="Amiri" w:cs="Amiri"/>
          <w:lang w:bidi="ar-SA"/>
          <w:color w:val="111111"/>
          <w:sz w:val="28"/>
          <w:szCs w:val="28"/>
          <w:rtl/>
        </w:rPr>
        <w:t xml:space="preserve">البحر الغزير في تحقيق الماء الكثير، شوشتري، نور الله بن شرف الدين (956 - 1019ه)، -، -، ج 3، ص 222</w:t>
      </w:r>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Amiri" w:hAnsi="Amiri" w:eastAsia="Amiri" w:cs="Amiri"/>
          <w:lang w:bidi="ar-SA"/>
          <w:color w:val="111111"/>
          <w:sz w:val="28"/>
          <w:szCs w:val="28"/>
          <w:rtl/>
        </w:rPr>
        <w:t xml:space="preserve">اللمعة في تحقيق صلاة الجمعة ،شوشتري ، نور الله بن شرف الدين (1019-956ه)، -، -، ج 13، ص 622.</w:t>
      </w:r>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Amiri" w:hAnsi="Amiri" w:eastAsia="Amiri" w:cs="Amiri"/>
          <w:lang w:bidi="ar-SA"/>
          <w:color w:val="111111"/>
          <w:sz w:val="28"/>
          <w:szCs w:val="28"/>
          <w:rtl/>
        </w:rPr>
        <w:t xml:space="preserve">المشكاة الزجاجية في شرح المنظومة السراجية ،باجمال، محمد بن عبدالرحمن (-1019ه)، -، -، ج 14، ص 636.</w:t>
      </w: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Amiri" w:hAnsi="Amiri" w:eastAsia="Amiri" w:cs="Amiri"/>
          <w:lang w:bidi="ar-SA"/>
          <w:color w:val="111111"/>
          <w:sz w:val="28"/>
          <w:szCs w:val="28"/>
          <w:rtl/>
        </w:rPr>
        <w:t xml:space="preserve">دليل الطالب لنيل المطالب، كرمي، مرعي بن يوسف (-1033ه)، 1019ه- ، ج 7، ص 467 .</w:t>
      </w:r>
    </w:p>
    <w:p>
      <w:pPr>
        <w:pStyle w:val="BookText"/>
      </w:pPr>
      <w:r>
        <w:rPr>
          <w:rFonts w:ascii="Amiri" w:hAnsi="Amiri" w:eastAsia="Amiri" w:cs="Amiri"/>
          <w:lang w:bidi="ar-SA"/>
          <w:color w:val="111111"/>
          <w:sz w:val="28"/>
          <w:szCs w:val="28"/>
          <w:rtl/>
        </w:rPr>
        <w:t xml:space="preserve">1346 . شرح رسالة في الفرائض لابن الهائم احمد بن محمد، - - - ، ج 9، ص 547.</w:t>
      </w:r>
    </w:p>
    <w:p>
      <w:pPr>
        <w:pStyle w:val="BookText"/>
      </w:pPr>
      <w:r>
        <w:rPr>
          <w:rFonts w:ascii="Amiri" w:hAnsi="Amiri" w:eastAsia="Amiri" w:cs="Amiri"/>
          <w:lang w:bidi="ar-SA"/>
          <w:color w:val="111111"/>
          <w:sz w:val="28"/>
          <w:szCs w:val="28"/>
          <w:rtl/>
        </w:rPr>
        <w:t xml:space="preserve">1347 .شرعة التسمية في زمان الغيبة ،ميرداماد ،محمد باقر بن محمد (-1041 ه)، 1020ه- ، ج 10، ص 348.</w:t>
      </w:r>
    </w:p>
    <w:p>
      <w:pPr>
        <w:pStyle w:val="BookText"/>
      </w:pPr>
      <w:r>
        <w:rPr>
          <w:rFonts w:ascii="Amiri" w:hAnsi="Amiri" w:eastAsia="Amiri" w:cs="Amiri"/>
          <w:lang w:bidi="ar-SA"/>
          <w:color w:val="111111"/>
          <w:sz w:val="28"/>
          <w:szCs w:val="28"/>
          <w:rtl/>
        </w:rPr>
        <w:t xml:space="preserve">1348 . اجوبة المسائل، شوشتري، عبدالله بن حسين (-1021ه)، -، -، ج 1، ص 334.</w:t>
      </w:r>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IRNazanin" w:hAnsi="IRNazanin" w:eastAsia="IRNazanin" w:cs="IRNazanin"/>
          <w:lang w:bidi="fa-IR"/>
          <w:color w:val="111111"/>
          <w:sz w:val="28"/>
          <w:szCs w:val="28"/>
          <w:rtl/>
        </w:rPr>
        <w:t xml:space="preserve">احكام الجنائز، بولوي، ابراهيم بن عبدالله (-1041ه)، 1021 ه- قسطنطنیه، ج1، ص 464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1350 . الاقتصاد في شرح الارشاد، جزايري، عبدالنبي بن سعد (-1021ه)، -، -، ج 2، ص 614.</w:t>
      </w:r>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Amiri" w:hAnsi="Amiri" w:eastAsia="Amiri" w:cs="Amiri"/>
          <w:lang w:bidi="ar-SA"/>
          <w:color w:val="111111"/>
          <w:sz w:val="28"/>
          <w:szCs w:val="28"/>
          <w:rtl/>
        </w:rPr>
        <w:t xml:space="preserve">الفتاوى، ابن شلبي، احمد بن محمد (- 1021ه)، -، -، ج 11، ص 599.</w:t>
      </w:r>
    </w:p>
    <w:p>
      <w:pPr>
        <w:pStyle w:val="BookText"/>
      </w:pPr>
      <w:r>
        <w:rPr>
          <w:rFonts w:ascii="Amiri" w:hAnsi="Amiri" w:eastAsia="Amiri" w:cs="Amiri"/>
          <w:lang w:bidi="ar-SA"/>
          <w:color w:val="111111"/>
          <w:sz w:val="28"/>
          <w:szCs w:val="28"/>
          <w:rtl/>
        </w:rPr>
        <w:t xml:space="preserve">1352 . شرح النفلية، شوشتري، عبدالله بن حسين(-1021ه)، -، -، ج 10، ص292.</w:t>
      </w:r>
    </w:p>
    <w:p>
      <w:pPr>
        <w:pStyle w:val="BookText"/>
      </w:pPr>
      <w:r>
        <w:rPr>
          <w:rFonts w:ascii="Amiri" w:hAnsi="Amiri" w:eastAsia="Amiri" w:cs="Amiri"/>
          <w:lang w:bidi="ar-SA"/>
          <w:color w:val="111111"/>
          <w:sz w:val="28"/>
          <w:szCs w:val="28"/>
          <w:rtl/>
        </w:rPr>
        <w:t xml:space="preserve">1353 . شرح كنز الدقائق ، ، ، ج10، ص 67.</w:t>
      </w:r>
    </w:p>
    <w:p>
      <w:pPr>
        <w:pStyle w:val="BookText"/>
      </w:pPr>
      <w:r>
        <w:rPr>
          <w:rFonts w:ascii="Amiri" w:hAnsi="Amiri" w:eastAsia="Amiri" w:cs="Amiri"/>
          <w:lang w:bidi="ar-SA"/>
          <w:color w:val="111111"/>
          <w:sz w:val="28"/>
          <w:szCs w:val="28"/>
          <w:rtl/>
        </w:rPr>
        <w:t xml:space="preserve">1354.مجمع الفتاوى ،سعودي، احمد بن محمد بن يونس ( -1021 ه)، -، -، ج 13، ص 858</w:t>
      </w:r>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IRNazanin" w:hAnsi="IRNazanin" w:eastAsia="IRNazanin" w:cs="IRNazanin"/>
          <w:lang w:bidi="fa-IR"/>
          <w:color w:val="111111"/>
          <w:sz w:val="28"/>
          <w:szCs w:val="28"/>
          <w:rtl/>
        </w:rPr>
        <w:t xml:space="preserve">الحج، ، -، ج 6، ص 478.</w:t>
      </w:r>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Amiri" w:hAnsi="Amiri" w:eastAsia="Amiri" w:cs="Amiri"/>
          <w:lang w:bidi="ar-SA"/>
          <w:color w:val="111111"/>
          <w:sz w:val="28"/>
          <w:szCs w:val="28"/>
          <w:rtl/>
        </w:rPr>
        <w:t xml:space="preserve">حاشية شرح المنهاج ،زيادي، علي بن يحيى (-1024ه)، -، -، ج 6، ص 195.</w:t>
      </w:r>
    </w:p>
    <w:p>
      <w:pPr>
        <w:pStyle w:val="BookText"/>
      </w:pPr>
      <w:r>
        <w:rPr>
          <w:rFonts w:ascii="Amiri" w:hAnsi="Amiri" w:eastAsia="Amiri" w:cs="Amiri"/>
          <w:lang w:bidi="ar-SA"/>
          <w:color w:val="111111"/>
          <w:sz w:val="28"/>
          <w:szCs w:val="28"/>
          <w:rtl/>
        </w:rPr>
        <w:t xml:space="preserve">1357 .شرح المحرر في الفقه، زيادي، علي بن يحيى (-1024ه)، -، -، ج 10، ص 104.</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Amiri" w:hAnsi="Amiri" w:eastAsia="Amiri" w:cs="Amiri"/>
          <w:lang w:bidi="ar-SA"/>
          <w:color w:val="111111"/>
          <w:sz w:val="28"/>
          <w:szCs w:val="28"/>
          <w:rtl/>
        </w:rPr>
        <w:t xml:space="preserve">الاثنى عشرية في الحج، شيخ بهائي، محمد بن حسين (1030-953ه)، 1025ه- -، ج1، ص 183.</w:t>
      </w:r>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Amiri" w:hAnsi="Amiri" w:eastAsia="Amiri" w:cs="Amiri"/>
          <w:lang w:bidi="ar-SA"/>
          <w:color w:val="111111"/>
          <w:sz w:val="28"/>
          <w:szCs w:val="28"/>
          <w:rtl/>
        </w:rPr>
        <w:t xml:space="preserve">الإرث والصيد والذباحة (رسالة في)، -، -، -، فارسي، ج 1، ص 758.</w:t>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Amiri" w:hAnsi="Amiri" w:eastAsia="Amiri" w:cs="Amiri"/>
          <w:lang w:bidi="ar-SA"/>
          <w:color w:val="111111"/>
          <w:sz w:val="28"/>
          <w:szCs w:val="28"/>
          <w:rtl/>
        </w:rPr>
        <w:t xml:space="preserve">لسان الحكام في معرفة الاحكام، ابن شحنه ، احمد بن محمد (882- 804ه)، 1027ه- ج 13، ص 568.</w:t>
      </w:r>
    </w:p>
    <w:p>
      <w:pPr>
        <w:pStyle w:val="BookText"/>
      </w:pPr>
      <w:r>
        <w:rPr>
          <w:rFonts w:ascii="Amiri" w:hAnsi="Amiri" w:eastAsia="Amiri" w:cs="Amiri"/>
          <w:lang w:bidi="ar-SA"/>
          <w:color w:val="111111"/>
          <w:sz w:val="28"/>
          <w:szCs w:val="28"/>
          <w:rtl/>
        </w:rPr>
        <w:t xml:space="preserve">1361 .مجمع  الضمانات، بغدادي، غانم بن محمد (-1030ه)، 1027ه- -، ج 13، ص 853.</w:t>
      </w:r>
    </w:p>
    <w:p>
      <w:pPr>
        <w:pStyle w:val="BookText"/>
      </w:pPr>
      <w:r>
        <w:rPr>
          <w:rFonts w:ascii="Amiri" w:hAnsi="Amiri" w:eastAsia="Amiri" w:cs="Amiri"/>
          <w:lang w:bidi="ar-SA"/>
          <w:color w:val="111111"/>
          <w:sz w:val="28"/>
          <w:szCs w:val="28"/>
          <w:rtl/>
        </w:rPr>
        <w:t xml:space="preserve">1362 . الرضاعية، ميرداماد، محمد باقر بن محمد (-1041 ه ) ، 1028ه- -، ج 8، ص 324.</w:t>
      </w:r>
    </w:p>
    <w:p>
      <w:pPr>
        <w:pStyle w:val="BookText"/>
      </w:pPr>
      <w:r>
        <w:rPr>
          <w:rFonts w:ascii="Amiri" w:hAnsi="Amiri" w:eastAsia="Amiri" w:cs="Amiri"/>
          <w:lang w:bidi="ar-SA"/>
          <w:color w:val="111111"/>
          <w:sz w:val="28"/>
          <w:szCs w:val="28"/>
          <w:rtl/>
        </w:rPr>
        <w:t xml:space="preserve">1363 . اليوسفية بحراني ماجد بن هاشم (976 - 1028ه)، -، -، ج 16، ص 909.</w:t>
      </w:r>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مشكاة المصباح لشرح العدة والسلاح ،بامخرمه، عبدالله بن عمر، -، -، ج 14، ص 643.</w:t>
      </w:r>
    </w:p>
    <w:p>
      <w:pPr>
        <w:pStyle w:val="BookText"/>
      </w:pPr>
      <w:r>
        <w:rPr>
          <w:rFonts w:ascii="IRNazanin" w:hAnsi="IRNazanin" w:eastAsia="IRNazanin" w:cs="IRNazanin"/>
          <w:lang w:bidi="fa-IR"/>
          <w:color w:val="111111"/>
          <w:sz w:val="28"/>
          <w:szCs w:val="28"/>
          <w:rtl/>
        </w:rPr>
        <w:t xml:space="preserve">1365 .معتصم الشيعة في احكام الشريعة، فيض کاشاني، محمد بن شاه مرتضی (1006 - 1091ه)، 1029ه- -، ج 15، ص3.</w:t>
      </w:r>
    </w:p>
    <w:p>
      <w:pPr>
        <w:pStyle w:val="BookText"/>
      </w:pPr>
      <w:r>
        <w:rPr>
          <w:rFonts w:ascii="Amiri" w:hAnsi="Amiri" w:eastAsia="Amiri" w:cs="Amiri"/>
          <w:lang w:bidi="ar-SA"/>
          <w:color w:val="111111"/>
          <w:sz w:val="28"/>
          <w:szCs w:val="28"/>
          <w:rtl/>
        </w:rPr>
        <w:t xml:space="preserve">1366 . الاثنى عشريات الخمس، شيخ بهائي، محمد بن حسين (1030-953ه)، -، -، ج 1، ص 179.</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Amiri" w:hAnsi="Amiri" w:eastAsia="Amiri" w:cs="Amiri"/>
          <w:lang w:bidi="ar-SA"/>
          <w:color w:val="111111"/>
          <w:sz w:val="28"/>
          <w:szCs w:val="28"/>
          <w:rtl/>
        </w:rPr>
        <w:t xml:space="preserve">الاثنى عشرية في الزكاة ،شيخ بهائي، محمد بن حسين (1030-953ه)، -، -، ج 1، ص 185.</w:t>
      </w:r>
    </w:p>
    <w:p>
      <w:pPr>
        <w:pStyle w:val="BookText"/>
      </w:pPr>
      <w:r>
        <w:rPr>
          <w:rFonts w:ascii="Amiri" w:hAnsi="Amiri" w:eastAsia="Amiri" w:cs="Amiri"/>
          <w:lang w:bidi="ar-SA"/>
          <w:color w:val="111111"/>
          <w:sz w:val="28"/>
          <w:szCs w:val="28"/>
          <w:rtl/>
        </w:rPr>
        <w:t xml:space="preserve">1368 .الاثنى عشرية في الطهارة، شيخ بهائي، محمد بن حسين (1030-953ه)، -، ج 1، ص 191.</w:t>
      </w:r>
    </w:p>
    <w:p>
      <w:pPr>
        <w:pStyle w:val="BookText"/>
      </w:pPr>
      <w:r>
        <w:rPr>
          <w:rFonts w:ascii="Amiri" w:hAnsi="Amiri" w:eastAsia="Amiri" w:cs="Amiri"/>
          <w:lang w:bidi="ar-SA"/>
          <w:color w:val="111111"/>
          <w:sz w:val="28"/>
          <w:szCs w:val="28"/>
          <w:rtl/>
        </w:rPr>
        <w:t xml:space="preserve">1369 . البهائية في الحساب، شيخ بهائي، محمد بن حسين (1030-953ه)، -، -، ج 3، ص 411.</w:t>
      </w:r>
    </w:p>
    <w:p>
      <w:pPr>
        <w:pStyle w:val="BookText"/>
      </w:pPr>
      <w:r>
        <w:rPr>
          <w:rFonts w:ascii="Amiri" w:hAnsi="Amiri" w:eastAsia="Amiri" w:cs="Amiri"/>
          <w:lang w:bidi="ar-SA"/>
          <w:color w:val="111111"/>
          <w:sz w:val="28"/>
          <w:szCs w:val="28"/>
          <w:rtl/>
        </w:rPr>
        <w:t xml:space="preserve">1370 . الجامع العباسي (ترجمة) شيخ بهائي، محمد بن حسين (1030-953ه)، -، -، ج 5، ص 305.</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Amiri" w:hAnsi="Amiri" w:eastAsia="Amiri" w:cs="Amiri"/>
          <w:lang w:bidi="ar-SA"/>
          <w:color w:val="111111"/>
          <w:sz w:val="28"/>
          <w:szCs w:val="28"/>
          <w:rtl/>
        </w:rPr>
        <w:t xml:space="preserve">الحوض (رسالة في)، شيخ بهائي، محمد بن حسين (1030-953ه)، -، -، ج 6، ص 847.</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الرسائل البهائية، شيخ بهائي، محمد بن حسين (1030-953ه)، -، -، ج 8، ص 137.</w:t>
      </w:r>
    </w:p>
    <w:p>
      <w:pPr>
        <w:pStyle w:val="BookText"/>
      </w:pPr>
      <w:r>
        <w:rPr>
          <w:rFonts w:ascii="Amiri" w:hAnsi="Amiri" w:eastAsia="Amiri" w:cs="Amiri"/>
          <w:lang w:bidi="ar-SA"/>
          <w:color w:val="111111"/>
          <w:sz w:val="28"/>
          <w:szCs w:val="28"/>
          <w:rtl/>
        </w:rPr>
        <w:t xml:space="preserve">1373 .تخليل الصائم اسنانه من بقية الطعام ،شيخ  بهائي، محمد بن حسين (1030-953ه)، ج 4، ص 99.</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Amiri" w:hAnsi="Amiri" w:eastAsia="Amiri" w:cs="Amiri"/>
          <w:lang w:bidi="ar-SA"/>
          <w:color w:val="111111"/>
          <w:sz w:val="28"/>
          <w:szCs w:val="28"/>
          <w:rtl/>
        </w:rPr>
        <w:t xml:space="preserve">ترجيح  البينات ،بغدادي، غانم بن محمد (- 1030ه)، -، -، ج 4، ص 300.</w:t>
      </w:r>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Amiri" w:hAnsi="Amiri" w:eastAsia="Amiri" w:cs="Amiri"/>
          <w:lang w:bidi="ar-SA"/>
          <w:color w:val="111111"/>
          <w:sz w:val="28"/>
          <w:szCs w:val="28"/>
          <w:rtl/>
        </w:rPr>
        <w:t xml:space="preserve">تنبيه الملك تحليل الصائم (رسالة في)، شيخ بهائي، محمد بن حسين (1030-953ه)، ج 5، ص 42.</w:t>
      </w:r>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Amiri" w:hAnsi="Amiri" w:eastAsia="Amiri" w:cs="Amiri"/>
          <w:lang w:bidi="ar-SA"/>
          <w:color w:val="111111"/>
          <w:sz w:val="28"/>
          <w:szCs w:val="28"/>
          <w:rtl/>
        </w:rPr>
        <w:t xml:space="preserve">جامع عباسي، شيخ بهائي، محمد بن حسين (1030-953ه)، -، -، فارسي، ج5، ص302.</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Amiri" w:hAnsi="Amiri" w:eastAsia="Amiri" w:cs="Amiri"/>
          <w:lang w:bidi="ar-SA"/>
          <w:color w:val="111111"/>
          <w:sz w:val="28"/>
          <w:szCs w:val="28"/>
          <w:rtl/>
        </w:rPr>
        <w:t xml:space="preserve">جهة القبلة ،شيخ بهائي، محمد بن حسين (1030-953ه)، -، -، ج 5، ص 479.</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حاشية القواعد والفوائد، شیخ بهائي ،محمد بن حسين (1030-953ه)، -، -، ج6، ص 312.</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حاشية من لا يحضره الفقيه، شيخ بهائي، محمد بن حسين (1030-953ه)، -، -، ج 6، ص 427 .</w:t>
      </w:r>
    </w:p>
    <w:p>
      <w:pPr>
        <w:pStyle w:val="BookText"/>
      </w:pPr>
      <w:r>
        <w:rPr>
          <w:rFonts w:ascii="Amiri" w:hAnsi="Amiri" w:eastAsia="Amiri" w:cs="Amiri"/>
          <w:lang w:bidi="ar-SA"/>
          <w:color w:val="111111"/>
          <w:sz w:val="28"/>
          <w:szCs w:val="28"/>
          <w:rtl/>
        </w:rPr>
        <w:t xml:space="preserve">1380 .حل عبارة قواعد الأحكام، شيخ بهائي، محمد بن حسين (1030-953ه)، ، ج 6، ص 784.</w:t>
      </w:r>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Amiri" w:hAnsi="Amiri" w:eastAsia="Amiri" w:cs="Amiri"/>
          <w:lang w:bidi="ar-SA"/>
          <w:color w:val="111111"/>
          <w:sz w:val="28"/>
          <w:szCs w:val="28"/>
          <w:rtl/>
        </w:rPr>
        <w:t xml:space="preserve">حل قول العلامة في القواعد النفساء كالحائض، شيخ بهائي، محمد بن حسين (953- 1030ه)، -، -، ج 6، ص 789.</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Amiri" w:hAnsi="Amiri" w:eastAsia="Amiri" w:cs="Amiri"/>
          <w:lang w:bidi="ar-SA"/>
          <w:color w:val="111111"/>
          <w:sz w:val="28"/>
          <w:szCs w:val="28"/>
          <w:rtl/>
        </w:rPr>
        <w:t xml:space="preserve">درة معدومة النظير، شيخ بهائي، محمد بن حسين (1030-953ه)، -، -، ج 7، ص 268.</w:t>
      </w:r>
    </w:p>
    <w:p>
      <w:pPr>
        <w:pStyle w:val="BookText"/>
      </w:pPr>
      <w:r>
        <w:rPr>
          <w:rFonts w:ascii="Amiri" w:hAnsi="Amiri" w:eastAsia="Amiri" w:cs="Amiri"/>
          <w:lang w:bidi="ar-SA"/>
          <w:color w:val="111111"/>
          <w:sz w:val="28"/>
          <w:szCs w:val="28"/>
          <w:rtl/>
        </w:rPr>
        <w:t xml:space="preserve">1383 .ذبائح اهل الكتاب، شيخ بهائي، محمد بن حسين (1030-953ه)، -، -، ج 7، ص 809.</w:t>
      </w:r>
    </w:p>
    <w:p>
      <w:pPr>
        <w:pStyle w:val="BookText"/>
      </w:pPr>
      <w:r>
        <w:rPr>
          <w:rFonts w:ascii="Amiri" w:hAnsi="Amiri" w:eastAsia="Amiri" w:cs="Amiri"/>
          <w:lang w:bidi="ar-SA"/>
          <w:color w:val="111111"/>
          <w:sz w:val="28"/>
          <w:szCs w:val="28"/>
          <w:rtl/>
        </w:rPr>
        <w:t xml:space="preserve">1384 . رد علماء الروم ( رسالة في)، شيخ بهائي، محمد بن حسين (1030-953ه)، -، -، ج 8، ص 88.</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رسائل، شیخ بهائي، محمد بن حسين (953 - 1030ه)، -، -، ج8، ص 121 .</w:t>
      </w:r>
    </w:p>
    <w:p>
      <w:pPr>
        <w:pStyle w:val="BookText"/>
      </w:pPr>
      <w:r>
        <w:rPr>
          <w:rFonts w:ascii="Amiri" w:hAnsi="Amiri" w:eastAsia="Amiri" w:cs="Amiri"/>
          <w:lang w:bidi="ar-SA"/>
          <w:color w:val="111111"/>
          <w:sz w:val="28"/>
          <w:szCs w:val="28"/>
          <w:rtl/>
        </w:rPr>
        <w:t xml:space="preserve">1386 . شرح الاثنى عشرية، سبط الشهيد، محمد بن حسن ( 1030-980 ه)، -، -، ج 9، ص 157.</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Amiri" w:hAnsi="Amiri" w:eastAsia="Amiri" w:cs="Amiri"/>
          <w:lang w:bidi="ar-SA"/>
          <w:color w:val="111111"/>
          <w:sz w:val="28"/>
          <w:szCs w:val="28"/>
          <w:rtl/>
        </w:rPr>
        <w:t xml:space="preserve">شرح الالفية في فقه الصلاة اليومية، شيخ بهائي، محمد بن حسين (1030-953ه)، ج 9، ص 229 .</w:t>
      </w:r>
    </w:p>
    <w:p>
      <w:pPr>
        <w:pStyle w:val="BookText"/>
      </w:pPr>
      <w:r>
        <w:rPr>
          <w:rFonts w:ascii="Amiri" w:hAnsi="Amiri" w:eastAsia="Amiri" w:cs="Amiri"/>
          <w:lang w:bidi="ar-SA"/>
          <w:color w:val="111111"/>
          <w:sz w:val="28"/>
          <w:szCs w:val="28"/>
          <w:rtl/>
        </w:rPr>
        <w:t xml:space="preserve">1388 .شرح قواعد الأحكام، شيخ بهائي، محمد بن حسين (1030-953ه)، ، -، ج 10، ص 15.</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Amiri" w:hAnsi="Amiri" w:eastAsia="Amiri" w:cs="Amiri"/>
          <w:lang w:bidi="ar-SA"/>
          <w:color w:val="111111"/>
          <w:sz w:val="28"/>
          <w:szCs w:val="28"/>
          <w:rtl/>
        </w:rPr>
        <w:t xml:space="preserve">صلاة حبل المتين، شيخ بهائي، محمد بن حسين (1030-953ه)، -، -، ج 10، ص 606.</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صيغ العقود والايقاعات، شیخ بهائي، محمد بن حسين (1030-953ه)، -، -، ج 10، ص 680.</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Amiri" w:hAnsi="Amiri" w:eastAsia="Amiri" w:cs="Amiri"/>
          <w:lang w:bidi="ar-SA"/>
          <w:color w:val="111111"/>
          <w:sz w:val="28"/>
          <w:szCs w:val="28"/>
          <w:rtl/>
        </w:rPr>
        <w:t xml:space="preserve">مقالة فيما تتم به الصلوة من الحرير، شيخ بهائي، محمد بن حسين (1030-953ه)، -، ج 15 ، ص 286.</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Amiri" w:hAnsi="Amiri" w:eastAsia="Amiri" w:cs="Amiri"/>
          <w:lang w:bidi="ar-SA"/>
          <w:color w:val="111111"/>
          <w:sz w:val="28"/>
          <w:szCs w:val="28"/>
          <w:rtl/>
        </w:rPr>
        <w:t xml:space="preserve">ملجأ القضاة عند تعارض البينات، بغدادي ،غانم بن محمد (-1030ه)، ج 15، ص 449.</w:t>
      </w:r>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Amiri" w:hAnsi="Amiri" w:eastAsia="Amiri" w:cs="Amiri"/>
          <w:lang w:bidi="ar-SA"/>
          <w:color w:val="111111"/>
          <w:sz w:val="28"/>
          <w:szCs w:val="28"/>
          <w:rtl/>
        </w:rPr>
        <w:t xml:space="preserve">منع الزوجة نفسها قبل الدخول عن الزوج حتى تقبض المهر، شيخ بهائي، محمد بن حسين (1030- 953ه)، -، -، ج 15 ، ص 730.</w:t>
      </w:r>
    </w:p>
    <w:p>
      <w:pPr>
        <w:pStyle w:val="BookText"/>
      </w:pPr>
      <w:r>
        <w:rPr>
          <w:rFonts w:ascii="Amiri" w:hAnsi="Amiri" w:eastAsia="Amiri" w:cs="Amiri"/>
          <w:lang w:bidi="ar-SA"/>
          <w:color w:val="111111"/>
          <w:sz w:val="28"/>
          <w:szCs w:val="28"/>
          <w:rtl/>
        </w:rPr>
        <w:t xml:space="preserve">1394 . نجاسة ذبيحة الكفار (رسالة في)، سبط الشهيد محمد بن حسن (1030-980ه) ، -، ، ج 16، ص 155 .</w:t>
      </w:r>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Amiri" w:hAnsi="Amiri" w:eastAsia="Amiri" w:cs="Amiri"/>
          <w:lang w:bidi="ar-SA"/>
          <w:color w:val="111111"/>
          <w:sz w:val="28"/>
          <w:szCs w:val="28"/>
          <w:rtl/>
        </w:rPr>
        <w:t xml:space="preserve">واجبات الصلوات اليومية (رسالة في)، شيخ بهائي، محمد بن حسين (1030-953ه)، ج 16، ص 674 .</w:t>
      </w:r>
    </w:p>
    <w:p>
      <w:pPr>
        <w:pStyle w:val="BookText"/>
      </w:pPr>
      <w:r>
        <w:rPr>
          <w:rFonts w:ascii="Amiri" w:hAnsi="Amiri" w:eastAsia="Amiri" w:cs="Amiri"/>
          <w:lang w:bidi="ar-SA"/>
          <w:color w:val="111111"/>
          <w:sz w:val="28"/>
          <w:szCs w:val="28"/>
          <w:rtl/>
        </w:rPr>
        <w:t xml:space="preserve">1396 . وجيزة الاحكام، شيخ بهائي، محمد بن حسين (1030-953ه)، -، -، ج 16، ص 740.</w:t>
      </w: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Amiri" w:hAnsi="Amiri" w:eastAsia="Amiri" w:cs="Amiri"/>
          <w:lang w:bidi="ar-SA"/>
          <w:color w:val="111111"/>
          <w:sz w:val="28"/>
          <w:szCs w:val="28"/>
          <w:rtl/>
        </w:rPr>
        <w:t xml:space="preserve">فيض المستفيض في مسائل التفويض، غزي  تمرتاشي ،محمد بن صالح (-1035ه)، 1031ه- -، ج 12، ص 315.</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Amiri" w:hAnsi="Amiri" w:eastAsia="Amiri" w:cs="Amiri"/>
          <w:lang w:bidi="ar-SA"/>
          <w:color w:val="111111"/>
          <w:sz w:val="28"/>
          <w:szCs w:val="28"/>
          <w:rtl/>
        </w:rPr>
        <w:t xml:space="preserve">اثبات الخيار للمشتري اذا أخر البايع تسليم البيع الفر انتصار للسيد الداماد ... (رسالة في)،  -، ميسي ، لطف الله بن عبد الكريم (-1032ه)،ج 1، ص 150 .</w:t>
      </w:r>
    </w:p>
    <w:p>
      <w:pPr>
        <w:pStyle w:val="BookText"/>
      </w:pPr>
      <w:r>
        <w:rPr>
          <w:rFonts w:ascii="Amiri" w:hAnsi="Amiri" w:eastAsia="Amiri" w:cs="Amiri"/>
          <w:lang w:bidi="ar-SA"/>
          <w:color w:val="111111"/>
          <w:sz w:val="28"/>
          <w:szCs w:val="28"/>
          <w:rtl/>
        </w:rPr>
        <w:t xml:space="preserve">1399 . الجواب عن اعتراضات بعض ... في حاشية على شرح الشرايع للشهيد الثاني (رسالة في) ميسي، لطف الله بن عبد الكريم (-1032ه)، -،</w:t>
      </w:r>
    </w:p>
    <w:p>
      <w:pPr>
        <w:pStyle w:val="BookText"/>
      </w:pPr>
      <w:r>
        <w:rPr>
          <w:rFonts w:ascii="IRNazanin" w:hAnsi="IRNazanin" w:eastAsia="IRNazanin" w:cs="IRNazanin"/>
          <w:lang w:bidi="fa-IR"/>
          <w:color w:val="111111"/>
          <w:sz w:val="28"/>
          <w:szCs w:val="28"/>
          <w:rtl/>
        </w:rPr>
        <w:t xml:space="preserve">، ج 5، ص 503.</w:t>
      </w:r>
    </w:p>
    <w:p>
      <w:pPr>
        <w:pStyle w:val="BookText"/>
      </w:pPr>
      <w:r>
        <w:rPr>
          <w:rFonts w:ascii="Amiri" w:hAnsi="Amiri" w:eastAsia="Amiri" w:cs="Amiri"/>
          <w:lang w:bidi="ar-SA"/>
          <w:color w:val="111111"/>
          <w:sz w:val="28"/>
          <w:szCs w:val="28"/>
          <w:rtl/>
        </w:rPr>
        <w:t xml:space="preserve">1400 . الجواب عن بعض الشبه والاعتراضات وجهت اليه في بعض الفاظ عقد نكاح صدر منه في مجلس( رسالة في)، ميسي، لطف الله بن عبد الكريم ( -1032ه-)، -، -، ج 5، ص 503.</w:t>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Amiri" w:hAnsi="Amiri" w:eastAsia="Amiri" w:cs="Amiri"/>
          <w:lang w:bidi="ar-SA"/>
          <w:color w:val="111111"/>
          <w:sz w:val="28"/>
          <w:szCs w:val="28"/>
          <w:rtl/>
        </w:rPr>
        <w:t xml:space="preserve">الجواب عن عدة اعتراضات وجهت اليه (رسالة في) ميسي، لطف الله بن عبدالكريم(- 1032ه)، -، -، ج 5، ص 505.</w:t>
      </w:r>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IRNazanin" w:hAnsi="IRNazanin" w:eastAsia="IRNazanin" w:cs="IRNazanin"/>
          <w:lang w:bidi="fa-IR"/>
          <w:color w:val="111111"/>
          <w:sz w:val="28"/>
          <w:szCs w:val="28"/>
          <w:rtl/>
        </w:rPr>
        <w:t xml:space="preserve">الفقه، -، -، ، ج 12، ص 55.</w:t>
      </w:r>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Amiri" w:hAnsi="Amiri" w:eastAsia="Amiri" w:cs="Amiri"/>
          <w:lang w:bidi="ar-SA"/>
          <w:color w:val="111111"/>
          <w:sz w:val="28"/>
          <w:szCs w:val="28"/>
          <w:rtl/>
        </w:rPr>
        <w:t xml:space="preserve">الفوائد العلية في شرح الرسالة الجعفرية ،فاضل جواد، جواد بن سعيد ( -1065ه)، 1032ه- كاظمين، ج 12، ص 246.</w:t>
      </w:r>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Amiri" w:hAnsi="Amiri" w:eastAsia="Amiri" w:cs="Amiri"/>
          <w:lang w:bidi="ar-SA"/>
          <w:color w:val="111111"/>
          <w:sz w:val="28"/>
          <w:szCs w:val="28"/>
          <w:rtl/>
        </w:rPr>
        <w:t xml:space="preserve">الوثاق والعقال في اثبات الخيار للصغير بعد البلوغ اذا اعقد عليه الولي باقل من مهر المثل ، ميسي، لطف الله بن عبد الكريم (-1032ه)، ، ج 16، ص 727 .</w:t>
      </w:r>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Amiri" w:hAnsi="Amiri" w:eastAsia="Amiri" w:cs="Amiri"/>
          <w:lang w:bidi="ar-SA"/>
          <w:color w:val="111111"/>
          <w:sz w:val="28"/>
          <w:szCs w:val="28"/>
          <w:rtl/>
        </w:rPr>
        <w:t xml:space="preserve">«ان المتنجس يطهر بالتنجير والتقطير داعي من خالف في ذلك»( رسالة في)، ميسي، لطف الله بن عبدالكريم (-1032ه)، ، ج2، ص 827.</w:t>
      </w:r>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Amiri" w:hAnsi="Amiri" w:eastAsia="Amiri" w:cs="Amiri"/>
          <w:lang w:bidi="ar-SA"/>
          <w:color w:val="111111"/>
          <w:sz w:val="28"/>
          <w:szCs w:val="28"/>
          <w:rtl/>
        </w:rPr>
        <w:t xml:space="preserve">تحرم الاستنجاء بالطعام انتصاراً للمحقق الكركي ودفاعاً عنه (رسالة في)، ميسي ، لطف الله بن عبدالكريم (-1032ه)، -، ج3، ص 724 .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Amiri" w:hAnsi="Amiri" w:eastAsia="Amiri" w:cs="Amiri"/>
          <w:lang w:bidi="ar-SA"/>
          <w:color w:val="111111"/>
          <w:sz w:val="28"/>
          <w:szCs w:val="28"/>
          <w:rtl/>
        </w:rPr>
        <w:t xml:space="preserve">ثبوت الهلال بالشياع وثبوت لشياع بالبينه ، ميسي ،لطف الله بن عبد الكريم (-1032ه)،  ج 5، ص 217 .</w:t>
      </w:r>
    </w:p>
    <w:p>
      <w:pPr>
        <w:pStyle w:val="BookText"/>
      </w:pPr>
      <w:r>
        <w:rPr>
          <w:rFonts w:ascii="Amiri" w:hAnsi="Amiri" w:eastAsia="Amiri" w:cs="Amiri"/>
          <w:lang w:bidi="ar-SA"/>
          <w:color w:val="111111"/>
          <w:sz w:val="28"/>
          <w:szCs w:val="28"/>
          <w:rtl/>
        </w:rPr>
        <w:t xml:space="preserve">1408 . جواب حل حاشية على المسالك، ميسي ،لطف الله بن عبدالكريم (-1032ه)، -، -،،ج 5، ص 497.</w:t>
      </w:r>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Amiri" w:hAnsi="Amiri" w:eastAsia="Amiri" w:cs="Amiri"/>
          <w:lang w:bidi="ar-SA"/>
          <w:color w:val="111111"/>
          <w:sz w:val="28"/>
          <w:szCs w:val="28"/>
          <w:rtl/>
        </w:rPr>
        <w:t xml:space="preserve">رسالة في من اعتق .... من مملون مختصر او مشترك ،ميسي، لطف الله بن عبدالكريم (- 1032ه)، -، -، ج 8، ص 244.</w:t>
      </w:r>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Amiri" w:hAnsi="Amiri" w:eastAsia="Amiri" w:cs="Amiri"/>
          <w:lang w:bidi="ar-SA"/>
          <w:color w:val="111111"/>
          <w:sz w:val="28"/>
          <w:szCs w:val="28"/>
          <w:rtl/>
        </w:rPr>
        <w:t xml:space="preserve">رسالة في من مات عن زوجة واولاد ثم مات احد الاولاد ثم تنازع الورثة في ان الاب مات قبل او الابن ميسي لطف الله بن عبدالكريم (-1032ه)، -، -، ج 8، ص 245.</w:t>
      </w:r>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Amiri" w:hAnsi="Amiri" w:eastAsia="Amiri" w:cs="Amiri"/>
          <w:lang w:bidi="ar-SA"/>
          <w:color w:val="111111"/>
          <w:sz w:val="28"/>
          <w:szCs w:val="28"/>
          <w:rtl/>
        </w:rPr>
        <w:t xml:space="preserve">شرح حديث مشكل في الاستحاضة (رسالة في) ميسي، لطف الله بن عبدالكريم (- 1032ه)، ، ، ج 9، ص 400 .</w:t>
      </w:r>
    </w:p>
    <w:p>
      <w:pPr>
        <w:pStyle w:val="BookText"/>
      </w:pPr>
      <w:r>
        <w:rPr>
          <w:rFonts w:ascii="Amiri" w:hAnsi="Amiri" w:eastAsia="Amiri" w:cs="Amiri"/>
          <w:lang w:bidi="ar-SA"/>
          <w:color w:val="111111"/>
          <w:sz w:val="28"/>
          <w:szCs w:val="28"/>
          <w:rtl/>
        </w:rPr>
        <w:t xml:space="preserve">1412 . عدم التداخل في الاغسال( رسالة في) ميسي،لطف الله بن عبدالكريم (-1032ه)، ج 11، ص 64.</w:t>
      </w:r>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Amiri" w:hAnsi="Amiri" w:eastAsia="Amiri" w:cs="Amiri"/>
          <w:lang w:bidi="ar-SA"/>
          <w:color w:val="111111"/>
          <w:sz w:val="28"/>
          <w:szCs w:val="28"/>
          <w:rtl/>
        </w:rPr>
        <w:t xml:space="preserve">فتاوى علي افندي، طرابلسي، علي بن محمد (1032-950ه)، -، -، ج 11، ص 621.</w:t>
      </w:r>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Amiri" w:hAnsi="Amiri" w:eastAsia="Amiri" w:cs="Amiri"/>
          <w:lang w:bidi="ar-SA"/>
          <w:color w:val="111111"/>
          <w:sz w:val="28"/>
          <w:szCs w:val="28"/>
          <w:rtl/>
        </w:rPr>
        <w:t xml:space="preserve">فسخ البيع، ميسي، لطف الله بن عبدالكريم (-1032ه)، -، -، ج 11، ص 824.</w:t>
      </w:r>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Amiri" w:hAnsi="Amiri" w:eastAsia="Amiri" w:cs="Amiri"/>
          <w:lang w:bidi="ar-SA"/>
          <w:color w:val="111111"/>
          <w:sz w:val="28"/>
          <w:szCs w:val="28"/>
          <w:rtl/>
        </w:rPr>
        <w:t xml:space="preserve">ماء الحياة وصافي الفرات في رفع التوهمات ودفع واهي الشبهات، ميسي، لطف الله بن عبد الكريم( -1032ه)، -، -، ج 13، ص 673.</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Amiri" w:hAnsi="Amiri" w:eastAsia="Amiri" w:cs="Amiri"/>
          <w:lang w:bidi="ar-SA"/>
          <w:color w:val="111111"/>
          <w:sz w:val="28"/>
          <w:szCs w:val="28"/>
          <w:rtl/>
        </w:rPr>
        <w:t xml:space="preserve">مراقي الفلاح بامداد الفتاح، شرنبلالي، حسن بن عمار (-1069ه)، 1032ه- -، ج 14، ص 387.</w:t>
      </w:r>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Amiri" w:hAnsi="Amiri" w:eastAsia="Amiri" w:cs="Amiri"/>
          <w:lang w:bidi="ar-SA"/>
          <w:color w:val="111111"/>
          <w:sz w:val="28"/>
          <w:szCs w:val="28"/>
          <w:rtl/>
        </w:rPr>
        <w:t xml:space="preserve">نور الايضاح ونجاة الارواح، شرنبلالي، حسن بن عمار( -1069ه)، 1032ه- ج 16، ص 554.</w:t>
      </w:r>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Amiri" w:hAnsi="Amiri" w:eastAsia="Amiri" w:cs="Amiri"/>
          <w:lang w:bidi="ar-SA"/>
          <w:color w:val="111111"/>
          <w:sz w:val="28"/>
          <w:szCs w:val="28"/>
          <w:rtl/>
        </w:rPr>
        <w:t xml:space="preserve">تحفه ،رفيعي ساوجي، محمد قاسم ( قرن 11ه ) ، 1033ه- - ، فارسي، ج 3، ص838.</w:t>
      </w:r>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Amiri" w:hAnsi="Amiri" w:eastAsia="Amiri" w:cs="Amiri"/>
          <w:lang w:bidi="ar-SA"/>
          <w:color w:val="111111"/>
          <w:sz w:val="28"/>
          <w:szCs w:val="28"/>
          <w:rtl/>
        </w:rPr>
        <w:t xml:space="preserve">تحقيق الرجحان بصوم يوم الشك في رمضان ،كرمي، مرعي بن يوسف (-1033ه)،  -، ج 4، ص 60.</w:t>
      </w:r>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Amiri" w:hAnsi="Amiri" w:eastAsia="Amiri" w:cs="Amiri"/>
          <w:lang w:bidi="ar-SA"/>
          <w:color w:val="111111"/>
          <w:sz w:val="28"/>
          <w:szCs w:val="28"/>
          <w:rtl/>
        </w:rPr>
        <w:t xml:space="preserve">رفع الاشتباك عن تناول التنباك، طبري ، عبد القادر بن محمد (976؟-1033ه)، ج 8، ص 335 .</w:t>
      </w:r>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Amiri" w:hAnsi="Amiri" w:eastAsia="Amiri" w:cs="Amiri"/>
          <w:lang w:bidi="ar-SA"/>
          <w:color w:val="111111"/>
          <w:sz w:val="28"/>
          <w:szCs w:val="28"/>
          <w:rtl/>
        </w:rPr>
        <w:t xml:space="preserve">شرف الدخان الحادث في اخر الزمان (رسالة في) ،كرمي، مرعي بن يوسف (-1033ه)، -، -، ج 10، ص 350.</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Amiri" w:hAnsi="Amiri" w:eastAsia="Amiri" w:cs="Amiri"/>
          <w:lang w:bidi="ar-SA"/>
          <w:color w:val="111111"/>
          <w:sz w:val="28"/>
          <w:szCs w:val="28"/>
          <w:rtl/>
        </w:rPr>
        <w:t xml:space="preserve">تصرفات الاب والوصي والقاضي والمتولي والمامورين ومن يتحمل منه اليمين ومن لا يتحمل، -، -، -، ج 4، ص 402 .</w:t>
      </w:r>
    </w:p>
    <w:p>
      <w:pPr>
        <w:pStyle w:val="BookText"/>
      </w:pPr>
      <w:r>
        <w:rPr>
          <w:rFonts w:ascii="Amiri" w:hAnsi="Amiri" w:eastAsia="Amiri" w:cs="Amiri"/>
          <w:lang w:bidi="ar-SA"/>
          <w:color w:val="111111"/>
          <w:sz w:val="28"/>
          <w:szCs w:val="28"/>
          <w:rtl/>
        </w:rPr>
        <w:t xml:space="preserve">1423 . مجمع الفوائد والدليل فيما تصح به مسألة التحليل، ابن ساعاتي، مصطفى بن يوسف ، ج 13، ص 861.</w:t>
      </w:r>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Amiri" w:hAnsi="Amiri" w:eastAsia="Amiri" w:cs="Amiri"/>
          <w:lang w:bidi="ar-SA"/>
          <w:color w:val="111111"/>
          <w:sz w:val="28"/>
          <w:szCs w:val="28"/>
          <w:rtl/>
        </w:rPr>
        <w:t xml:space="preserve">تحريم الدخان اسفرائيني، عبدالملك بن جمال الدين (1037-978ه)، 1035ه- -، ج3، ص 761 .</w:t>
      </w:r>
    </w:p>
    <w:p>
      <w:pPr>
        <w:pStyle w:val="BookText"/>
      </w:pPr>
      <w:r>
        <w:rPr>
          <w:rFonts w:ascii="Amiri" w:hAnsi="Amiri" w:eastAsia="Amiri" w:cs="Amiri"/>
          <w:lang w:bidi="ar-SA"/>
          <w:color w:val="111111"/>
          <w:sz w:val="28"/>
          <w:szCs w:val="28"/>
          <w:rtl/>
        </w:rPr>
        <w:t xml:space="preserve">1425 . غنية ذوي الاحكام في بغية درر الحكام ، شرنبلالي، حسن بن عمار (-1069ه)، 1035ه- -، ج 11، ص 515.</w:t>
      </w:r>
    </w:p>
    <w:p>
      <w:pPr>
        <w:pStyle w:val="BookText"/>
      </w:pPr>
      <w:r>
        <w:rPr>
          <w:rFonts w:ascii="Amiri" w:hAnsi="Amiri" w:eastAsia="Amiri" w:cs="Amiri"/>
          <w:lang w:bidi="ar-SA"/>
          <w:color w:val="111111"/>
          <w:sz w:val="28"/>
          <w:szCs w:val="28"/>
          <w:rtl/>
        </w:rPr>
        <w:t xml:space="preserve">1426 . فرائد ملتقى الابحر، سيواسي، اسماعيل بن  سنان( - 1048ه) ، 1035ه- -، ج 11، ص 746 .</w:t>
      </w:r>
    </w:p>
    <w:p>
      <w:pPr>
        <w:pStyle w:val="BookText"/>
      </w:pPr>
      <w:r>
        <w:rPr>
          <w:rFonts w:ascii="Amiri" w:hAnsi="Amiri" w:eastAsia="Amiri" w:cs="Amiri"/>
          <w:lang w:bidi="ar-SA"/>
          <w:color w:val="111111"/>
          <w:sz w:val="28"/>
          <w:szCs w:val="28"/>
          <w:rtl/>
        </w:rPr>
        <w:t xml:space="preserve">1427 . اخذ جوائز الحكام، -، -، -، ج 1، ص 567.</w:t>
      </w:r>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Amiri" w:hAnsi="Amiri" w:eastAsia="Amiri" w:cs="Amiri"/>
          <w:lang w:bidi="ar-SA"/>
          <w:color w:val="111111"/>
          <w:sz w:val="28"/>
          <w:szCs w:val="28"/>
          <w:rtl/>
        </w:rPr>
        <w:t xml:space="preserve">وجوب صلاة الجمعة ،ج 16، ص 730.</w:t>
      </w:r>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Amiri" w:hAnsi="Amiri" w:eastAsia="Amiri" w:cs="Amiri"/>
          <w:lang w:bidi="ar-SA"/>
          <w:color w:val="111111"/>
          <w:sz w:val="28"/>
          <w:szCs w:val="28"/>
          <w:rtl/>
        </w:rPr>
        <w:t xml:space="preserve">وقوف الهمام المنصف على قول الامام ابي  يوسف ،مرشدي، عبد الرحمن بن عيسى (1037-975ه) ، ، -، ج 16، ص 880.</w:t>
      </w:r>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IRNazanin" w:hAnsi="IRNazanin" w:eastAsia="IRNazanin" w:cs="IRNazanin"/>
          <w:lang w:bidi="fa-IR"/>
          <w:color w:val="111111"/>
          <w:sz w:val="28"/>
          <w:szCs w:val="28"/>
          <w:rtl/>
        </w:rPr>
        <w:t xml:space="preserve">زبدة التصانیف، خوانساري، حيدر بن محمد ( -1050 ه ) ، 1038ه- -، فارسي، ج8، ص 570.</w:t>
      </w:r>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Amiri" w:hAnsi="Amiri" w:eastAsia="Amiri" w:cs="Amiri"/>
          <w:lang w:bidi="ar-SA"/>
          <w:color w:val="111111"/>
          <w:sz w:val="28"/>
          <w:szCs w:val="28"/>
          <w:rtl/>
        </w:rPr>
        <w:t xml:space="preserve">نقد المسائل في أجوبة السائل، رضائي رومي ، علي بن محمد (-1039ه)، -، ج 16، ص 419.</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Amiri" w:hAnsi="Amiri" w:eastAsia="Amiri" w:cs="Amiri"/>
          <w:lang w:bidi="ar-SA"/>
          <w:color w:val="111111"/>
          <w:sz w:val="28"/>
          <w:szCs w:val="28"/>
          <w:rtl/>
        </w:rPr>
        <w:t xml:space="preserve">التوتون (رسالة في)، مصري، علي بن عبدالله ( -1040 ه)، -، -، ج 5، ص 142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Amiri" w:hAnsi="Amiri" w:eastAsia="Amiri" w:cs="Amiri"/>
          <w:lang w:bidi="ar-SA"/>
          <w:color w:val="111111"/>
          <w:sz w:val="28"/>
          <w:szCs w:val="28"/>
          <w:rtl/>
        </w:rPr>
        <w:t xml:space="preserve">حاشية درر الحكام في شرح غرر الاحكام ،عزمي  زاده، مصطفى بن محمد (977-1040ه)، -، -، ج 5، ص 868.</w:t>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IRNazanin" w:hAnsi="IRNazanin" w:eastAsia="IRNazanin" w:cs="IRNazanin"/>
          <w:lang w:bidi="fa-IR"/>
          <w:color w:val="111111"/>
          <w:sz w:val="28"/>
          <w:szCs w:val="28"/>
          <w:rtl/>
        </w:rPr>
        <w:t xml:space="preserve">دلائل الاحكام في شرح قواعد الاحكام ،میرداماد، محمد باقر بن محمد (-1041 ؟ه)، ، -، ج 7، ص 445.</w:t>
      </w:r>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IRNazanin" w:hAnsi="IRNazanin" w:eastAsia="IRNazanin" w:cs="IRNazanin"/>
          <w:lang w:bidi="fa-IR"/>
          <w:color w:val="111111"/>
          <w:sz w:val="28"/>
          <w:szCs w:val="28"/>
          <w:rtl/>
        </w:rPr>
        <w:t xml:space="preserve">شارع النجاة في ابواب العبادات، میرداماد،محمد باقر بن محمد (-1041؟ ه)، -، -، فارسي، ج 9، ص 54.</w:t>
      </w:r>
    </w:p>
    <w:p>
      <w:pPr>
        <w:pStyle w:val="BookText"/>
      </w:pPr>
      <w:r>
        <w:rPr>
          <w:rFonts w:ascii="Amiri" w:hAnsi="Amiri" w:eastAsia="Amiri" w:cs="Amiri"/>
          <w:lang w:bidi="ar-SA"/>
          <w:color w:val="111111"/>
          <w:sz w:val="28"/>
          <w:szCs w:val="28"/>
          <w:rtl/>
        </w:rPr>
        <w:t xml:space="preserve">1436 . مفاتيح الشرايع ؟ فيض كاشاني، محمد بن شاه مرتضى (1091-1006ه)، 1042ه- ج 15، ص 154.</w:t>
      </w:r>
    </w:p>
    <w:p>
      <w:pPr>
        <w:pStyle w:val="BookText"/>
      </w:pPr>
      <w:r>
        <w:rPr>
          <w:rFonts w:ascii="Amiri" w:hAnsi="Amiri" w:eastAsia="Amiri" w:cs="Amiri"/>
          <w:lang w:bidi="ar-SA"/>
          <w:color w:val="111111"/>
          <w:sz w:val="28"/>
          <w:szCs w:val="28"/>
          <w:rtl/>
        </w:rPr>
        <w:t xml:space="preserve">1437 . الروض المربع في شرح زاد المستنقع في اختصار المقنع، بهوتي، منصور بن يونس (1051-1000ه)، 1043ه- -، ج 8، ص 468.</w:t>
      </w:r>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Amiri" w:hAnsi="Amiri" w:eastAsia="Amiri" w:cs="Amiri"/>
          <w:lang w:bidi="ar-SA"/>
          <w:color w:val="111111"/>
          <w:sz w:val="28"/>
          <w:szCs w:val="28"/>
          <w:rtl/>
        </w:rPr>
        <w:t xml:space="preserve">ترجمة الصلاة، فيض كاشاني، محمد بن شاه مرتضى (1091-1006ه)، 1043ه- -، فارسي، ج 4، ص 283.</w:t>
      </w:r>
    </w:p>
    <w:p>
      <w:pPr>
        <w:pStyle w:val="BookText"/>
      </w:pPr>
      <w:r>
        <w:rPr>
          <w:rFonts w:ascii="Amiri" w:hAnsi="Amiri" w:eastAsia="Amiri" w:cs="Amiri"/>
          <w:lang w:bidi="ar-SA"/>
          <w:color w:val="111111"/>
          <w:sz w:val="28"/>
          <w:szCs w:val="28"/>
          <w:rtl/>
        </w:rPr>
        <w:t xml:space="preserve">1439 .الفتاوى العطائية، نوعي زاده، عطاء الله بن يحيى (1044-991ه)، -، -، ج 11، ص 620.</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Amiri" w:hAnsi="Amiri" w:eastAsia="Amiri" w:cs="Amiri"/>
          <w:lang w:bidi="ar-SA"/>
          <w:color w:val="111111"/>
          <w:sz w:val="28"/>
          <w:szCs w:val="28"/>
          <w:rtl/>
        </w:rPr>
        <w:t xml:space="preserve">القول الحسن في جواب القول لمن، نوعي زاده، عطاء الله بن يحيى (1044-991ه)، -، -، ج 12، ص 844.</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Amiri" w:hAnsi="Amiri" w:eastAsia="Amiri" w:cs="Amiri"/>
          <w:lang w:bidi="ar-SA"/>
          <w:color w:val="111111"/>
          <w:sz w:val="28"/>
          <w:szCs w:val="28"/>
          <w:rtl/>
        </w:rPr>
        <w:t xml:space="preserve">حاشية شرح المنهج، حلبي، علي بن ابراهيم (1044-975ه)، -، -، ج 6، ص197.</w:t>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Amiri" w:hAnsi="Amiri" w:eastAsia="Amiri" w:cs="Amiri"/>
          <w:lang w:bidi="ar-SA"/>
          <w:color w:val="111111"/>
          <w:sz w:val="28"/>
          <w:szCs w:val="28"/>
          <w:rtl/>
        </w:rPr>
        <w:t xml:space="preserve">فتاوى، - - - تركي، ج 11، ص 601.</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مسالك الافهام الى آیات الاحکام، فاضل جواد، جواد بن سعيد ( -1065ه)، 1045ه- - ، ج 14، ص 507.</w:t>
      </w:r>
    </w:p>
    <w:p>
      <w:pPr>
        <w:pStyle w:val="BookText"/>
      </w:pPr>
      <w:r>
        <w:rPr>
          <w:rFonts w:ascii="Amiri" w:hAnsi="Amiri" w:eastAsia="Amiri" w:cs="Amiri"/>
          <w:lang w:bidi="ar-SA"/>
          <w:color w:val="111111"/>
          <w:sz w:val="28"/>
          <w:szCs w:val="28"/>
          <w:rtl/>
        </w:rPr>
        <w:t xml:space="preserve">1444 . العقد الفريد لبيان الراجح من الخلاف في جواز التقليد ،شرنبلالي، حسن بن عمار(- 1069ه) ، 1046ه- -، ج 11، ص170.</w:t>
      </w: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Amiri" w:hAnsi="Amiri" w:eastAsia="Amiri" w:cs="Amiri"/>
          <w:lang w:bidi="ar-SA"/>
          <w:color w:val="111111"/>
          <w:sz w:val="28"/>
          <w:szCs w:val="28"/>
          <w:rtl/>
        </w:rPr>
        <w:t xml:space="preserve">شرح النفلية، -، -، -، ج 10، ص292.</w:t>
      </w:r>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صيغ العقود، ، -، -، ج 10، ص 677.</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Amiri" w:hAnsi="Amiri" w:eastAsia="Amiri" w:cs="Amiri"/>
          <w:lang w:bidi="ar-SA"/>
          <w:color w:val="111111"/>
          <w:sz w:val="28"/>
          <w:szCs w:val="28"/>
          <w:rtl/>
        </w:rPr>
        <w:t xml:space="preserve">حل مشكلات الهداية، سيواسي، عبد المجيد بن محرم (-1049ه)، -، -، ج 6، ص 801.</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Amiri" w:hAnsi="Amiri" w:eastAsia="Amiri" w:cs="Amiri"/>
          <w:lang w:bidi="ar-SA"/>
          <w:color w:val="111111"/>
          <w:sz w:val="28"/>
          <w:szCs w:val="28"/>
          <w:rtl/>
        </w:rPr>
        <w:t xml:space="preserve">دقائق الأولى لشرح المنتهى بهوتي، منصور  بن يونس (1051-1000ه)، 1049ه- -، ج 7، ص 430 .</w:t>
      </w:r>
    </w:p>
    <w:p>
      <w:pPr>
        <w:pStyle w:val="BookText"/>
      </w:pPr>
      <w:r>
        <w:rPr>
          <w:rFonts w:ascii="Amiri" w:hAnsi="Amiri" w:eastAsia="Amiri" w:cs="Amiri"/>
          <w:lang w:bidi="ar-SA"/>
          <w:color w:val="111111"/>
          <w:sz w:val="28"/>
          <w:szCs w:val="28"/>
          <w:rtl/>
        </w:rPr>
        <w:t xml:space="preserve">1449 . شرح كتاب في الفقه، ، ، ، ج 10، ص 48.</w:t>
      </w:r>
    </w:p>
    <w:p>
      <w:pPr>
        <w:pStyle w:val="BookText"/>
      </w:pPr>
      <w:r>
        <w:rPr>
          <w:rFonts w:ascii="Amiri" w:hAnsi="Amiri" w:eastAsia="Amiri" w:cs="Amiri"/>
          <w:lang w:bidi="ar-SA"/>
          <w:color w:val="111111"/>
          <w:sz w:val="28"/>
          <w:szCs w:val="28"/>
          <w:rtl/>
        </w:rPr>
        <w:t xml:space="preserve">1450 . الفقه، صدرالدين شيرازي، محمد بن ابراهيم (1050-979ه)، ، -، ج 12، ص 42.</w:t>
      </w:r>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الفقه (رسالة في)، عثماني، تاج الدين بن زكريا ( -1050ه)، -، -، ج 12، ص 43.</w:t>
      </w:r>
    </w:p>
    <w:p>
      <w:pPr>
        <w:pStyle w:val="BookText"/>
      </w:pPr>
      <w:r>
        <w:rPr>
          <w:rFonts w:ascii="Amiri" w:hAnsi="Amiri" w:eastAsia="Amiri" w:cs="Amiri"/>
          <w:lang w:bidi="ar-SA"/>
          <w:color w:val="111111"/>
          <w:sz w:val="28"/>
          <w:szCs w:val="28"/>
          <w:rtl/>
        </w:rPr>
        <w:t xml:space="preserve">1452 . النخبة الوجيزة، فيض كاشاني، محمد بن شاه مرتضى (191-1006ه)، 1050ه- -، ج 16 ، ص 209.</w:t>
      </w:r>
    </w:p>
    <w:p>
      <w:pPr>
        <w:pStyle w:val="BookText"/>
      </w:pPr>
      <w:r>
        <w:rPr>
          <w:rFonts w:ascii="Times New Roman" w:hAnsi="Times New Roman" w:eastAsia="Times New Roman" w:cs="Times New Roman"/>
          <w:lang w:val="en-US" w:bidi="en-US"/>
          <w:color w:val="111111"/>
          <w:sz w:val="28"/>
          <w:szCs w:val="28"/>
          <w:rtl/>
        </w:rPr>
        <w:t xml:space="preserve">1453.</w:t>
      </w:r>
    </w:p>
    <w:p>
      <w:pPr>
        <w:pStyle w:val="BookText"/>
      </w:pPr>
      <w:r>
        <w:rPr>
          <w:rFonts w:ascii="Amiri" w:hAnsi="Amiri" w:eastAsia="Amiri" w:cs="Amiri"/>
          <w:lang w:bidi="ar-SA"/>
          <w:color w:val="111111"/>
          <w:sz w:val="28"/>
          <w:szCs w:val="28"/>
          <w:rtl/>
        </w:rPr>
        <w:t xml:space="preserve">الوضوء، عثماني، تاج الدين بن زكريا (-  1050ه)، -، -، ج 16، ص 834.</w:t>
      </w:r>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Amiri" w:hAnsi="Amiri" w:eastAsia="Amiri" w:cs="Amiri"/>
          <w:lang w:bidi="ar-SA"/>
          <w:color w:val="111111"/>
          <w:sz w:val="28"/>
          <w:szCs w:val="28"/>
          <w:rtl/>
        </w:rPr>
        <w:t xml:space="preserve">تقليد الميت، عاملي، عبد اللطيف بن علي (- 1050ه)، -، -، ج 4، ص 792.</w:t>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Amiri" w:hAnsi="Amiri" w:eastAsia="Amiri" w:cs="Amiri"/>
          <w:lang w:bidi="ar-SA"/>
          <w:color w:val="111111"/>
          <w:sz w:val="28"/>
          <w:szCs w:val="28"/>
          <w:rtl/>
        </w:rPr>
        <w:t xml:space="preserve">المنح الشافيات بشرح نظم المفردات، بهوتي ، منصور بن يونس (1051-1000ه)، ج 15 ، ص 671 .</w:t>
      </w:r>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IRNazanin" w:hAnsi="IRNazanin" w:eastAsia="IRNazanin" w:cs="IRNazanin"/>
          <w:lang w:bidi="fa-IR"/>
          <w:color w:val="111111"/>
          <w:sz w:val="28"/>
          <w:szCs w:val="28"/>
          <w:rtl/>
        </w:rPr>
        <w:t xml:space="preserve">كشاف القناع عن الإقناع، بهوتي، منصور بن یونس (1051-1000ه)، -، -، ج 13، ص 172.</w:t>
      </w:r>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Amiri" w:hAnsi="Amiri" w:eastAsia="Amiri" w:cs="Amiri"/>
          <w:lang w:bidi="ar-SA"/>
          <w:color w:val="111111"/>
          <w:sz w:val="28"/>
          <w:szCs w:val="28"/>
          <w:rtl/>
        </w:rPr>
        <w:t xml:space="preserve">حاشية فتح المجيب والقول المختار في شرح ابي شجاع المسمي بالتقريب قليوبي، احمد بن احمد ( -1069ه) ، 1052ه- -، ج 6، ص 260.</w:t>
      </w:r>
    </w:p>
    <w:p>
      <w:pPr>
        <w:pStyle w:val="BookText"/>
      </w:pPr>
      <w:r>
        <w:rPr>
          <w:rFonts w:ascii="Amiri" w:hAnsi="Amiri" w:eastAsia="Amiri" w:cs="Amiri"/>
          <w:lang w:bidi="ar-SA"/>
          <w:color w:val="111111"/>
          <w:sz w:val="28"/>
          <w:szCs w:val="28"/>
          <w:rtl/>
        </w:rPr>
        <w:t xml:space="preserve">1458 . عدم الوجوب العيني (رسالة في) ، ج 11، ص 69.</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Amiri" w:hAnsi="Amiri" w:eastAsia="Amiri" w:cs="Amiri"/>
          <w:lang w:bidi="ar-SA"/>
          <w:color w:val="111111"/>
          <w:sz w:val="28"/>
          <w:szCs w:val="28"/>
          <w:rtl/>
        </w:rPr>
        <w:t xml:space="preserve">وصية، - ، -، -، ج 16، ص 810. . 810.</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Amiri" w:hAnsi="Amiri" w:eastAsia="Amiri" w:cs="Amiri"/>
          <w:lang w:bidi="ar-SA"/>
          <w:color w:val="111111"/>
          <w:sz w:val="28"/>
          <w:szCs w:val="28"/>
          <w:rtl/>
        </w:rPr>
        <w:t xml:space="preserve">بيان حكم الحيض، احمدي، عبدالوهاب بن ابي بركات( قرن 13ه)، 1053ه- ج3، ص 469 .</w:t>
      </w:r>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Amiri" w:hAnsi="Amiri" w:eastAsia="Amiri" w:cs="Amiri"/>
          <w:lang w:bidi="ar-SA"/>
          <w:color w:val="111111"/>
          <w:sz w:val="28"/>
          <w:szCs w:val="28"/>
          <w:rtl/>
        </w:rPr>
        <w:t xml:space="preserve">ميزان المقادير في تبيان التقادير ،قزويني ، محمد بن حسن (1096-1025ه)، 1053ه- ، ج 16، ص 75.</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Amiri" w:hAnsi="Amiri" w:eastAsia="Amiri" w:cs="Amiri"/>
          <w:lang w:bidi="ar-SA"/>
          <w:color w:val="111111"/>
          <w:sz w:val="28"/>
          <w:szCs w:val="28"/>
          <w:rtl/>
        </w:rPr>
        <w:t xml:space="preserve">القلائد السنية على القواعد الشهيدية ، حرفوشي، محمد بن علي (-1059ه)، 1054ه- اصفهان، ج 12، ص 758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1463 . بيان الحق وتبيان الصدق، علوي عاملي ،احمد بن زين العابدين ( -1054ه)، -، -، ج 3، ص 469.</w:t>
      </w:r>
    </w:p>
    <w:p>
      <w:pPr>
        <w:pStyle w:val="BookText"/>
      </w:pPr>
      <w:r>
        <w:rPr>
          <w:rFonts w:ascii="Amiri" w:hAnsi="Amiri" w:eastAsia="Amiri" w:cs="Amiri"/>
          <w:lang w:bidi="ar-SA"/>
          <w:color w:val="111111"/>
          <w:sz w:val="28"/>
          <w:szCs w:val="28"/>
          <w:rtl/>
        </w:rPr>
        <w:t xml:space="preserve">1464 . مجمع ترجيح النيات عند تعارض البينات ،بوسنوي، حسين بن نصوح ( -1054ه)، -، -،ج 13، ص 849.</w:t>
      </w:r>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Amiri" w:hAnsi="Amiri" w:eastAsia="Amiri" w:cs="Amiri"/>
          <w:lang w:bidi="ar-SA"/>
          <w:color w:val="111111"/>
          <w:sz w:val="28"/>
          <w:szCs w:val="28"/>
          <w:rtl/>
        </w:rPr>
        <w:t xml:space="preserve">الاقمار السنية على حل الفاظ الكواكب البهية في قسمة الميراث للبرية، مناوي ،عبدالله  بن احمد (1060ق 12ه)، 1055ه- ج 2، ص 630.</w:t>
      </w:r>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Amiri" w:hAnsi="Amiri" w:eastAsia="Amiri" w:cs="Amiri"/>
          <w:lang w:bidi="ar-SA"/>
          <w:color w:val="111111"/>
          <w:sz w:val="28"/>
          <w:szCs w:val="28"/>
          <w:rtl/>
        </w:rPr>
        <w:t xml:space="preserve">الحجة ،البالغة ،اردبيلي، حسين بن موسى (قرن 11ه) ، 1055ه- -، ج 6، ص 482.</w:t>
      </w:r>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Amiri" w:hAnsi="Amiri" w:eastAsia="Amiri" w:cs="Amiri"/>
          <w:lang w:bidi="ar-SA"/>
          <w:color w:val="111111"/>
          <w:sz w:val="28"/>
          <w:szCs w:val="28"/>
          <w:rtl/>
        </w:rPr>
        <w:t xml:space="preserve">ذخيرة المعاد في شرح الارشاد، محقق سبزواري، محمد باقر بن محمد مؤمن (1017-1090ه)، 1055ه- -، ج 7، ص 834.</w:t>
      </w:r>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Amiri" w:hAnsi="Amiri" w:eastAsia="Amiri" w:cs="Amiri"/>
          <w:lang w:bidi="ar-SA"/>
          <w:color w:val="111111"/>
          <w:sz w:val="28"/>
          <w:szCs w:val="28"/>
          <w:rtl/>
        </w:rPr>
        <w:t xml:space="preserve">زواهر الجواهر النضائر على الاشباه والنظائر ،تمرتاشي، صالح بن محمد (980 - 1055ه)، -، -، ج8، ص 639.</w:t>
      </w:r>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Amiri" w:hAnsi="Amiri" w:eastAsia="Amiri" w:cs="Amiri"/>
          <w:lang w:bidi="ar-SA"/>
          <w:color w:val="111111"/>
          <w:sz w:val="28"/>
          <w:szCs w:val="28"/>
          <w:rtl/>
        </w:rPr>
        <w:t xml:space="preserve">صلاة الجمعة، فيض كاشاني، محمد بن شاه مرتضى (1091-1006ه)، 1055ه- فارسي، ج 10 ، ص 602 .</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Amiri" w:hAnsi="Amiri" w:eastAsia="Amiri" w:cs="Amiri"/>
          <w:lang w:bidi="ar-SA"/>
          <w:color w:val="111111"/>
          <w:sz w:val="28"/>
          <w:szCs w:val="28"/>
          <w:rtl/>
        </w:rPr>
        <w:t xml:space="preserve">كفاية الاحكام، محقق سبزواري، محمد باقر بن محمد مؤمن (1090-1017ه)، 1055ه- -، ج 13، ص 305.</w:t>
      </w:r>
    </w:p>
    <w:p>
      <w:pPr>
        <w:pStyle w:val="BookText"/>
      </w:pPr>
      <w:r>
        <w:rPr>
          <w:rFonts w:ascii="Amiri" w:hAnsi="Amiri" w:eastAsia="Amiri" w:cs="Amiri"/>
          <w:lang w:bidi="ar-SA"/>
          <w:color w:val="111111"/>
          <w:sz w:val="28"/>
          <w:szCs w:val="28"/>
          <w:rtl/>
        </w:rPr>
        <w:t xml:space="preserve">1471 . العقود ( رسالة في) ، ، ، -، ج 11، ص 182.</w:t>
      </w:r>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الفاظ يكون فيها اسلام او کفر او خطا ( رسالة في)، -، -، -، ج 2، ص 680.</w:t>
      </w:r>
    </w:p>
    <w:p>
      <w:pPr>
        <w:pStyle w:val="BookText"/>
      </w:pPr>
      <w:r>
        <w:rPr>
          <w:rFonts w:ascii="IRNazanin" w:hAnsi="IRNazanin" w:eastAsia="IRNazanin" w:cs="IRNazanin"/>
          <w:lang w:bidi="fa-IR"/>
          <w:color w:val="111111"/>
          <w:sz w:val="28"/>
          <w:szCs w:val="28"/>
          <w:rtl/>
        </w:rPr>
        <w:t xml:space="preserve">1473 .میزان المقادير، حلي نجفي، محمود بن درویش (قرن 11ه)،- 1056ه- نجف اشرف ج 16، ص 75.</w:t>
      </w: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شرح الايضاح في المناسك، ابن علان، محمد علي بن محمد (1057-966ه)، ج 9، ص 275 .</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Amiri" w:hAnsi="Amiri" w:eastAsia="Amiri" w:cs="Amiri"/>
          <w:lang w:bidi="ar-SA"/>
          <w:color w:val="111111"/>
          <w:sz w:val="28"/>
          <w:szCs w:val="28"/>
          <w:rtl/>
        </w:rPr>
        <w:t xml:space="preserve">مثير شوق الانام الى حج بيت الله الحرام،ابن علان ،محمد علي بن محمد (966- 1057ه)، -، -، ج 13، ص 778.</w:t>
      </w:r>
    </w:p>
    <w:p>
      <w:pPr>
        <w:pStyle w:val="BookText"/>
      </w:pPr>
      <w:r>
        <w:rPr>
          <w:rFonts w:ascii="Amiri" w:hAnsi="Amiri" w:eastAsia="Amiri" w:cs="Amiri"/>
          <w:lang w:bidi="ar-SA"/>
          <w:color w:val="111111"/>
          <w:sz w:val="28"/>
          <w:szCs w:val="28"/>
          <w:rtl/>
        </w:rPr>
        <w:t xml:space="preserve">1476 .صلاة الجمعة، توني، عبدالله بن محمد (- 1071ه)، 1058ه- -، ج 10، ص 600.</w:t>
      </w:r>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Amiri" w:hAnsi="Amiri" w:eastAsia="Amiri" w:cs="Amiri"/>
          <w:lang w:bidi="ar-SA"/>
          <w:color w:val="111111"/>
          <w:sz w:val="28"/>
          <w:szCs w:val="28"/>
          <w:rtl/>
        </w:rPr>
        <w:t xml:space="preserve">عمل جدول المناسخات (رسالة في) ، ج 11، ص321.</w:t>
      </w:r>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Amiri" w:hAnsi="Amiri" w:eastAsia="Amiri" w:cs="Amiri"/>
          <w:lang w:bidi="ar-SA"/>
          <w:color w:val="111111"/>
          <w:sz w:val="28"/>
          <w:szCs w:val="28"/>
          <w:rtl/>
        </w:rPr>
        <w:t xml:space="preserve">الاحكام الملخصة في حكم ماء الحمصة ،شرنبلالي، حسن بن عمار (-1069ه)،  1059ه- -، ج 1، ص 484 .</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Amiri" w:hAnsi="Amiri" w:eastAsia="Amiri" w:cs="Amiri"/>
          <w:lang w:bidi="ar-SA"/>
          <w:color w:val="111111"/>
          <w:sz w:val="28"/>
          <w:szCs w:val="28"/>
          <w:rtl/>
        </w:rPr>
        <w:t xml:space="preserve">صرة ،الفتاوى ،ساقزي، محمد صادق بن علي ( -1099ه)، 1059ه- -، ج 10، ص 548.</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Amiri" w:hAnsi="Amiri" w:eastAsia="Amiri" w:cs="Amiri"/>
          <w:lang w:bidi="ar-SA"/>
          <w:color w:val="111111"/>
          <w:sz w:val="28"/>
          <w:szCs w:val="28"/>
          <w:rtl/>
        </w:rPr>
        <w:t xml:space="preserve">الدرر البهية في شرح الرحبية، نبتيتي، علي بن عبد القادر( -1060ه)، -، -، ج 7، ص 286.</w:t>
      </w:r>
    </w:p>
    <w:p>
      <w:pPr>
        <w:pStyle w:val="BookText"/>
      </w:pPr>
      <w:r>
        <w:rPr>
          <w:rFonts w:ascii="IRNazanin" w:hAnsi="IRNazanin" w:eastAsia="IRNazanin" w:cs="IRNazanin"/>
          <w:lang w:bidi="fa-IR"/>
          <w:color w:val="111111"/>
          <w:sz w:val="28"/>
          <w:szCs w:val="28"/>
          <w:rtl/>
        </w:rPr>
        <w:t xml:space="preserve">1481 . كشف رموز غرر الاحكام وتنویر درر الحكام الملاخسرو، ابن پیشقدم، عبدالحلیم بن پیشقدم رومي (-1088ه)، 1060ه- -، ج 13، ص 214.</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Amiri" w:hAnsi="Amiri" w:eastAsia="Amiri" w:cs="Amiri"/>
          <w:lang w:bidi="ar-SA"/>
          <w:color w:val="111111"/>
          <w:sz w:val="28"/>
          <w:szCs w:val="28"/>
          <w:rtl/>
        </w:rPr>
        <w:t xml:space="preserve">مفتاح الخير فيض كاشاني، محمد بن شاه مرتضى (1091-1006ه)، 1061ه- ، فارسي، ج 15، ص 197.</w:t>
      </w:r>
    </w:p>
    <w:p>
      <w:pPr>
        <w:pStyle w:val="BookText"/>
      </w:pPr>
      <w:r>
        <w:rPr>
          <w:rFonts w:ascii="IRNazanin" w:hAnsi="IRNazanin" w:eastAsia="IRNazanin" w:cs="IRNazanin"/>
          <w:lang w:bidi="fa-IR"/>
          <w:color w:val="111111"/>
          <w:sz w:val="28"/>
          <w:szCs w:val="28"/>
          <w:rtl/>
        </w:rPr>
        <w:t xml:space="preserve">1483 .مفتاح الصلاة برهانپوري، فتح محمد بن عيسى (-1080ه)، 1061ه- -، فارسي، ج 15، ص 201.</w:t>
      </w:r>
    </w:p>
    <w:p>
      <w:pPr>
        <w:pStyle w:val="BookText"/>
      </w:pPr>
      <w:r>
        <w:rPr>
          <w:rFonts w:ascii="Amiri" w:hAnsi="Amiri" w:eastAsia="Amiri" w:cs="Amiri"/>
          <w:lang w:bidi="ar-SA"/>
          <w:color w:val="111111"/>
          <w:sz w:val="28"/>
          <w:szCs w:val="28"/>
          <w:rtl/>
        </w:rPr>
        <w:t xml:space="preserve">1484 . الاوزان ،والمقادير مجلسي، محمد باقر بن محمد تقي (1110- 1037ه)، 1063ه- - ج 3، ص71.</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Amiri" w:hAnsi="Amiri" w:eastAsia="Amiri" w:cs="Amiri"/>
          <w:lang w:bidi="ar-SA"/>
          <w:color w:val="111111"/>
          <w:sz w:val="28"/>
          <w:szCs w:val="28"/>
          <w:rtl/>
        </w:rPr>
        <w:t xml:space="preserve">حاشية الروضة البهية في شرح اللمعة الدمشقية، سلطان العلماء، حسين بن محمد (1064-1001ه) ، ، ، ج 5، ص 876 .</w:t>
      </w:r>
    </w:p>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Amiri" w:hAnsi="Amiri" w:eastAsia="Amiri" w:cs="Amiri"/>
          <w:lang w:bidi="ar-SA"/>
          <w:color w:val="111111"/>
          <w:sz w:val="28"/>
          <w:szCs w:val="28"/>
          <w:rtl/>
        </w:rPr>
        <w:t xml:space="preserve">حديقة المتقين في معرفة احكام الدين لإرتقاء معارج اليقين، مجلسي، محمد تقي بن مقصود علي (1003؟-100ه)، 1064ه- ، فارسي، ج 6، ص 594.</w:t>
      </w:r>
    </w:p>
    <w:p>
      <w:pPr>
        <w:pStyle w:val="BookText"/>
      </w:pPr>
      <w:r>
        <w:rPr>
          <w:rFonts w:ascii="Amiri" w:hAnsi="Amiri" w:eastAsia="Amiri" w:cs="Amiri"/>
          <w:lang w:bidi="ar-SA"/>
          <w:color w:val="111111"/>
          <w:sz w:val="28"/>
          <w:szCs w:val="28"/>
          <w:rtl/>
        </w:rPr>
        <w:t xml:space="preserve">1487 . معاني الصلاة (رسالة في)، ج 14، ص 889 .</w:t>
      </w:r>
    </w:p>
    <w:p>
      <w:pPr>
        <w:pStyle w:val="BookText"/>
      </w:pPr>
      <w:r>
        <w:rPr>
          <w:rFonts w:ascii="Amiri" w:hAnsi="Amiri" w:eastAsia="Amiri" w:cs="Amiri"/>
          <w:lang w:bidi="ar-SA"/>
          <w:color w:val="111111"/>
          <w:sz w:val="28"/>
          <w:szCs w:val="28"/>
          <w:rtl/>
        </w:rPr>
        <w:t xml:space="preserve">1488 . الجواهر النفسية في غرر احكام الشريعة الرئيسة، نزيلي، عبد الواحد بن عبد المنعم (- 1065ه)، -، -، ج 5، ص 606.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IRNazanin" w:hAnsi="IRNazanin" w:eastAsia="IRNazanin" w:cs="IRNazanin"/>
          <w:lang w:bidi="fa-IR"/>
          <w:color w:val="111111"/>
          <w:sz w:val="28"/>
          <w:szCs w:val="28"/>
          <w:rtl/>
        </w:rPr>
        <w:t xml:space="preserve">فتاوی، ، ، فارسي وتركي، ج 11، ص 603.</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IRNazanin" w:hAnsi="IRNazanin" w:eastAsia="IRNazanin" w:cs="IRNazanin"/>
          <w:lang w:bidi="fa-IR"/>
          <w:color w:val="111111"/>
          <w:sz w:val="28"/>
          <w:szCs w:val="28"/>
          <w:rtl/>
        </w:rPr>
        <w:t xml:space="preserve">فتاوی تركية في الشريعة ،تركي، ج 11، ص 606.</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Amiri" w:hAnsi="Amiri" w:eastAsia="Amiri" w:cs="Amiri"/>
          <w:lang w:bidi="ar-SA"/>
          <w:color w:val="111111"/>
          <w:sz w:val="28"/>
          <w:szCs w:val="28"/>
          <w:rtl/>
        </w:rPr>
        <w:t xml:space="preserve">الرسالة الأثنا عشرية الصومية، -، -، -، ج 8، ص 161.</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Amiri" w:hAnsi="Amiri" w:eastAsia="Amiri" w:cs="Amiri"/>
          <w:lang w:bidi="ar-SA"/>
          <w:color w:val="111111"/>
          <w:sz w:val="28"/>
          <w:szCs w:val="28"/>
          <w:rtl/>
        </w:rPr>
        <w:t xml:space="preserve">كتاب عبادات في جواز الوضوء بالماء المستعمل، ابن يعقوب، احمد بن ابراهيم (- 1066ه)، -، -، ج 13، ص108.</w:t>
      </w:r>
    </w:p>
    <w:p>
      <w:pPr>
        <w:pStyle w:val="BookText"/>
      </w:pPr>
      <w:r>
        <w:rPr>
          <w:rFonts w:ascii="Amiri" w:hAnsi="Amiri" w:eastAsia="Amiri" w:cs="Amiri"/>
          <w:lang w:bidi="ar-SA"/>
          <w:color w:val="111111"/>
          <w:sz w:val="28"/>
          <w:szCs w:val="28"/>
          <w:rtl/>
        </w:rPr>
        <w:t xml:space="preserve">1493 . لوامع صاحبقراني، مجلسي، محمد تقي بن مقصود علي (1003-1070ه)، 1066ه- -، فارسي، ج 13، ص 654.</w:t>
      </w:r>
    </w:p>
    <w:p>
      <w:pPr>
        <w:pStyle w:val="BookText"/>
      </w:pPr>
      <w:r>
        <w:rPr>
          <w:rFonts w:ascii="Amiri" w:hAnsi="Amiri" w:eastAsia="Amiri" w:cs="Amiri"/>
          <w:lang w:bidi="ar-SA"/>
          <w:color w:val="111111"/>
          <w:sz w:val="28"/>
          <w:szCs w:val="28"/>
          <w:rtl/>
        </w:rPr>
        <w:t xml:space="preserve">1494 . اثبات وجوبية الجلسة مع اثبات وجوبية القومة، -، -، -، ج 1، ص 176 .</w:t>
      </w:r>
    </w:p>
    <w:p>
      <w:pPr>
        <w:pStyle w:val="BookText"/>
      </w:pPr>
      <w:r>
        <w:rPr>
          <w:rFonts w:ascii="Amiri" w:hAnsi="Amiri" w:eastAsia="Amiri" w:cs="Amiri"/>
          <w:lang w:bidi="ar-SA"/>
          <w:color w:val="111111"/>
          <w:sz w:val="28"/>
          <w:szCs w:val="28"/>
          <w:rtl/>
        </w:rPr>
        <w:t xml:space="preserve">1495 . اثبات وجوبية القومة مع اثبات وجوبية الجلسة (رسالة في)، -، -، -، ج 1، ص 176.</w:t>
      </w:r>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Amiri" w:hAnsi="Amiri" w:eastAsia="Amiri" w:cs="Amiri"/>
          <w:lang w:bidi="ar-SA"/>
          <w:color w:val="111111"/>
          <w:sz w:val="28"/>
          <w:szCs w:val="28"/>
          <w:rtl/>
        </w:rPr>
        <w:t xml:space="preserve">اخذ الهداية من السلطان والوزير (رسالة في ) ، -، -، -، ج 1، ص 568.</w:t>
      </w:r>
    </w:p>
    <w:p>
      <w:pPr>
        <w:pStyle w:val="BookText"/>
      </w:pPr>
      <w:r>
        <w:rPr>
          <w:rFonts w:ascii="Amiri" w:hAnsi="Amiri" w:eastAsia="Amiri" w:cs="Amiri"/>
          <w:lang w:bidi="ar-SA"/>
          <w:color w:val="111111"/>
          <w:sz w:val="28"/>
          <w:szCs w:val="28"/>
          <w:rtl/>
        </w:rPr>
        <w:t xml:space="preserve">1497 . الاكراه (رسالة في)، -، -، -، ج 2، ص 642.</w:t>
      </w:r>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Amiri" w:hAnsi="Amiri" w:eastAsia="Amiri" w:cs="Amiri"/>
          <w:lang w:bidi="ar-SA"/>
          <w:color w:val="111111"/>
          <w:sz w:val="28"/>
          <w:szCs w:val="28"/>
          <w:rtl/>
        </w:rPr>
        <w:t xml:space="preserve">الانوار البهية في شرح الاثنى عشرية ،موسوي عاملي، علي بن علي (1068-970ه)، -،-، ج 2، ص 844.</w:t>
      </w:r>
    </w:p>
    <w:p>
      <w:pPr>
        <w:pStyle w:val="BookText"/>
      </w:pPr>
      <w:r>
        <w:rPr>
          <w:rFonts w:ascii="Amiri" w:hAnsi="Amiri" w:eastAsia="Amiri" w:cs="Amiri"/>
          <w:lang w:bidi="ar-SA"/>
          <w:color w:val="111111"/>
          <w:sz w:val="28"/>
          <w:szCs w:val="28"/>
          <w:rtl/>
        </w:rPr>
        <w:t xml:space="preserve">1499 . البدع في الصلاة (رسالة في)، -، -، -، ج 3، ص 270.</w:t>
      </w:r>
    </w:p>
    <w:p>
      <w:pPr>
        <w:pStyle w:val="BookText"/>
      </w:pPr>
      <w:r>
        <w:rPr>
          <w:rFonts w:ascii="Amiri" w:hAnsi="Amiri" w:eastAsia="Amiri" w:cs="Amiri"/>
          <w:lang w:bidi="ar-SA"/>
          <w:color w:val="111111"/>
          <w:sz w:val="28"/>
          <w:szCs w:val="28"/>
          <w:rtl/>
        </w:rPr>
        <w:t xml:space="preserve">1500 . الصلاة ومواقيتها (رسالة في) ، ج10، ص 619.</w:t>
      </w:r>
    </w:p>
    <w:p>
      <w:pPr>
        <w:pStyle w:val="BookText"/>
      </w:pPr>
      <w:r>
        <w:rPr>
          <w:rFonts w:ascii="Amiri" w:hAnsi="Amiri" w:eastAsia="Amiri" w:cs="Amiri"/>
          <w:lang w:bidi="ar-SA"/>
          <w:color w:val="111111"/>
          <w:sz w:val="28"/>
          <w:szCs w:val="28"/>
          <w:rtl/>
        </w:rPr>
        <w:t xml:space="preserve">1501 العجلة في الصلاة، -، -، -، ج 11، ص 40.</w:t>
      </w:r>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Amiri" w:hAnsi="Amiri" w:eastAsia="Amiri" w:cs="Amiri"/>
          <w:lang w:bidi="ar-SA"/>
          <w:color w:val="111111"/>
          <w:sz w:val="28"/>
          <w:szCs w:val="28"/>
          <w:rtl/>
        </w:rPr>
        <w:t xml:space="preserve">الفرق بين المخافتة والجهر، ، ، ، ج11، ص 797 .</w:t>
      </w:r>
    </w:p>
    <w:p>
      <w:pPr>
        <w:pStyle w:val="BookText"/>
      </w:pPr>
      <w:r>
        <w:rPr>
          <w:rFonts w:ascii="Amiri" w:hAnsi="Amiri" w:eastAsia="Amiri" w:cs="Amiri"/>
          <w:lang w:bidi="ar-SA"/>
          <w:color w:val="111111"/>
          <w:sz w:val="28"/>
          <w:szCs w:val="28"/>
          <w:rtl/>
        </w:rPr>
        <w:t xml:space="preserve">1503 . القيام الى قضاء ما سبق (رسالة في)، -، -، -، ج 12، ص 874.</w:t>
      </w:r>
    </w:p>
    <w:p>
      <w:pPr>
        <w:pStyle w:val="BookText"/>
      </w:pPr>
      <w:r>
        <w:rPr>
          <w:rFonts w:ascii="Amiri" w:hAnsi="Amiri" w:eastAsia="Amiri" w:cs="Amiri"/>
          <w:lang w:bidi="ar-SA"/>
          <w:color w:val="111111"/>
          <w:sz w:val="28"/>
          <w:szCs w:val="28"/>
          <w:rtl/>
        </w:rPr>
        <w:t xml:space="preserve">1504 . بيان التكبيرات وسائر الاذكار، ، ، ، ج3، ص 466.</w:t>
      </w:r>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Amiri" w:hAnsi="Amiri" w:eastAsia="Amiri" w:cs="Amiri"/>
          <w:lang w:bidi="ar-SA"/>
          <w:color w:val="111111"/>
          <w:sz w:val="28"/>
          <w:szCs w:val="28"/>
          <w:rtl/>
        </w:rPr>
        <w:t xml:space="preserve">تارك الجماعة رسالة في)، -، -، -، ج 3، ص 537.</w:t>
      </w:r>
    </w:p>
    <w:p>
      <w:pPr>
        <w:pStyle w:val="BookText"/>
      </w:pPr>
      <w:r>
        <w:rPr>
          <w:rFonts w:ascii="Amiri" w:hAnsi="Amiri" w:eastAsia="Amiri" w:cs="Amiri"/>
          <w:lang w:bidi="ar-SA"/>
          <w:color w:val="111111"/>
          <w:sz w:val="28"/>
          <w:szCs w:val="28"/>
          <w:rtl/>
        </w:rPr>
        <w:t xml:space="preserve">1506 . تصرف الوديعة (رسالة في)، -، -، -، ج 4، ص 403 .</w:t>
      </w:r>
    </w:p>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تعلم الصلاة من أولي الالباب( رسالة في)،  -، -، ج 4، ص 487.</w:t>
      </w:r>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Amiri" w:hAnsi="Amiri" w:eastAsia="Amiri" w:cs="Amiri"/>
          <w:lang w:bidi="ar-SA"/>
          <w:color w:val="111111"/>
          <w:sz w:val="28"/>
          <w:szCs w:val="28"/>
          <w:rtl/>
        </w:rPr>
        <w:t xml:space="preserve">سنن الصلاة( رسالة في)، ج8، ص 846.</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IRNazanin" w:hAnsi="IRNazanin" w:eastAsia="IRNazanin" w:cs="IRNazanin"/>
          <w:lang w:bidi="fa-IR"/>
          <w:color w:val="111111"/>
          <w:sz w:val="28"/>
          <w:szCs w:val="28"/>
          <w:rtl/>
        </w:rPr>
        <w:t xml:space="preserve">لبس النعل الصفر - -، -، ج 13، ص 559.</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Amiri" w:hAnsi="Amiri" w:eastAsia="Amiri" w:cs="Amiri"/>
          <w:lang w:bidi="ar-SA"/>
          <w:color w:val="111111"/>
          <w:sz w:val="28"/>
          <w:szCs w:val="28"/>
          <w:rtl/>
        </w:rPr>
        <w:t xml:space="preserve">محال التكبيرات والتسمعيات والتحميدات ، ، -، -، ج 14، ص 107.</w:t>
      </w:r>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Amiri" w:hAnsi="Amiri" w:eastAsia="Amiri" w:cs="Amiri"/>
          <w:lang w:bidi="ar-SA"/>
          <w:color w:val="111111"/>
          <w:sz w:val="28"/>
          <w:szCs w:val="28"/>
          <w:rtl/>
        </w:rPr>
        <w:t xml:space="preserve">مراتب السبعة في الصلوات الخمس، ، ، ، ج 14، ص 366 .</w:t>
      </w:r>
    </w:p>
    <w:p>
      <w:pPr>
        <w:pStyle w:val="BookText"/>
      </w:pPr>
      <w:r>
        <w:rPr>
          <w:rFonts w:ascii="Amiri" w:hAnsi="Amiri" w:eastAsia="Amiri" w:cs="Amiri"/>
          <w:lang w:bidi="ar-SA"/>
          <w:color w:val="111111"/>
          <w:sz w:val="28"/>
          <w:szCs w:val="28"/>
          <w:rtl/>
        </w:rPr>
        <w:t xml:space="preserve">1512 . واجبات الخمس (في الصلاة) ، ج 16، ص 671 .</w:t>
      </w:r>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Amiri" w:hAnsi="Amiri" w:eastAsia="Amiri" w:cs="Amiri"/>
          <w:lang w:bidi="ar-SA"/>
          <w:color w:val="111111"/>
          <w:sz w:val="28"/>
          <w:szCs w:val="28"/>
          <w:rtl/>
        </w:rPr>
        <w:t xml:space="preserve">واجبات الصلاة فيما بين العباد (رسالة في)  ، -، -، ج 16، ص 673.</w:t>
      </w:r>
    </w:p>
    <w:p>
      <w:pPr>
        <w:pStyle w:val="BookText"/>
      </w:pPr>
      <w:r>
        <w:rPr>
          <w:rFonts w:ascii="Amiri" w:hAnsi="Amiri" w:eastAsia="Amiri" w:cs="Amiri"/>
          <w:lang w:bidi="ar-SA"/>
          <w:color w:val="111111"/>
          <w:sz w:val="28"/>
          <w:szCs w:val="28"/>
          <w:rtl/>
        </w:rPr>
        <w:t xml:space="preserve">1514 . النظم المستطاب بحكم القراءة في صلاة الجنازة، شرنبلالي، حسن بن عمار (-1069ه)، -، -، ج 16، ص 364.</w:t>
      </w:r>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Amiri" w:hAnsi="Amiri" w:eastAsia="Amiri" w:cs="Amiri"/>
          <w:lang w:bidi="ar-SA"/>
          <w:color w:val="111111"/>
          <w:sz w:val="28"/>
          <w:szCs w:val="28"/>
          <w:rtl/>
        </w:rPr>
        <w:t xml:space="preserve">امداد الفتاح في شرح نور الايضاح، شرنبلالي، حسن بن عمار (-1069ه)، ، ، ج 2، ص 756.</w:t>
      </w:r>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Amiri" w:hAnsi="Amiri" w:eastAsia="Amiri" w:cs="Amiri"/>
          <w:lang w:bidi="ar-SA"/>
          <w:color w:val="111111"/>
          <w:sz w:val="28"/>
          <w:szCs w:val="28"/>
          <w:rtl/>
        </w:rPr>
        <w:t xml:space="preserve">تحفة ،الاكمل ،شرنبلالي، حسن بن عمار(- 1069ه)، -، -، ج 3، ص 806.</w:t>
      </w:r>
    </w:p>
    <w:p>
      <w:pPr>
        <w:pStyle w:val="BookText"/>
      </w:pPr>
      <w:r>
        <w:rPr>
          <w:rFonts w:ascii="Amiri" w:hAnsi="Amiri" w:eastAsia="Amiri" w:cs="Amiri"/>
          <w:lang w:bidi="ar-SA"/>
          <w:color w:val="111111"/>
          <w:sz w:val="28"/>
          <w:szCs w:val="28"/>
          <w:rtl/>
        </w:rPr>
        <w:t xml:space="preserve">1517 . حاشية التحرير ،قليوبي، احمد بن احمد(- 1069ه)، -، -، ج 5، ص 715.</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Amiri" w:hAnsi="Amiri" w:eastAsia="Amiri" w:cs="Amiri"/>
          <w:lang w:bidi="ar-SA"/>
          <w:color w:val="111111"/>
          <w:sz w:val="28"/>
          <w:szCs w:val="28"/>
          <w:rtl/>
        </w:rPr>
        <w:t xml:space="preserve">حاشية تحفة الطلاب، قليوبي، احمد بن احمد (-1069ه)، -، -، ج 5، ص 731 .</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Amiri" w:hAnsi="Amiri" w:eastAsia="Amiri" w:cs="Amiri"/>
          <w:lang w:bidi="ar-SA"/>
          <w:color w:val="111111"/>
          <w:sz w:val="28"/>
          <w:szCs w:val="28"/>
          <w:rtl/>
        </w:rPr>
        <w:t xml:space="preserve">حاشية شرح الخطيب على مختصر أبي شجاع، قليوبي، احمد بن احمد (-1069ه)، -، ، ج 6، ص 90.</w:t>
      </w:r>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Amiri" w:hAnsi="Amiri" w:eastAsia="Amiri" w:cs="Amiri"/>
          <w:lang w:bidi="ar-SA"/>
          <w:color w:val="111111"/>
          <w:sz w:val="28"/>
          <w:szCs w:val="28"/>
          <w:rtl/>
        </w:rPr>
        <w:t xml:space="preserve">در ،الكنوز ،شرنبلالي، حسن بن عمار(- 1069ه)، ، -، ج 7، ص 323.</w:t>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Amiri" w:hAnsi="Amiri" w:eastAsia="Amiri" w:cs="Amiri"/>
          <w:lang w:bidi="ar-SA"/>
          <w:color w:val="111111"/>
          <w:sz w:val="28"/>
          <w:szCs w:val="28"/>
          <w:rtl/>
        </w:rPr>
        <w:t xml:space="preserve">مختصر تفصيل عقد الفوائد، شرنبلالي ، حسن بن عمار (-1069ه)، ج 14، ص 182.</w:t>
      </w:r>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مناسك الحج، شرنبلالي، حسن بن عمار(- 1069ه)، -، -، ج 15 ، ص 499.</w:t>
      </w:r>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Amiri" w:hAnsi="Amiri" w:eastAsia="Amiri" w:cs="Amiri"/>
          <w:lang w:bidi="ar-SA"/>
          <w:color w:val="111111"/>
          <w:sz w:val="28"/>
          <w:szCs w:val="28"/>
          <w:rtl/>
        </w:rPr>
        <w:t xml:space="preserve">اشرف المسالك في المناسك، وجدي، نوح بن مصطفى (-1070ه)، - ، ، تركي، ج 2، ص282.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1524 . الصلات الرباعية في حكم من أدرك ركعة من الصلاة الثلاثية أو الرباعية، وجدي، نوح بن مصطفى (-1070ه)، -، -، ج 10، ص 606.</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Amiri" w:hAnsi="Amiri" w:eastAsia="Amiri" w:cs="Amiri"/>
          <w:lang w:bidi="ar-SA"/>
          <w:color w:val="111111"/>
          <w:sz w:val="28"/>
          <w:szCs w:val="28"/>
          <w:rtl/>
        </w:rPr>
        <w:t xml:space="preserve">القول الاظهر في بيان الحج الأكبر، وجدي،نوح بن مصطفى (-1070ه) ، ج 12، ص 838.</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IRNazanin" w:hAnsi="IRNazanin" w:eastAsia="IRNazanin" w:cs="IRNazanin"/>
          <w:lang w:bidi="fa-IR"/>
          <w:color w:val="111111"/>
          <w:sz w:val="28"/>
          <w:szCs w:val="28"/>
          <w:rtl/>
        </w:rPr>
        <w:t xml:space="preserve">النافع، -، -، -، ج 16، ص 94.</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حاشية شرح تنقيح اللباب ،ج6 ، ص 76 .</w:t>
      </w:r>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Amiri" w:hAnsi="Amiri" w:eastAsia="Amiri" w:cs="Amiri"/>
          <w:lang w:bidi="ar-SA"/>
          <w:color w:val="111111"/>
          <w:sz w:val="28"/>
          <w:szCs w:val="28"/>
          <w:rtl/>
        </w:rPr>
        <w:t xml:space="preserve">رد مذهب الشيعة فيما يتعلق بغسل الرجلين في الوضوء، كردي، حسين آبادي، احمد بن حيدر( -1070 ه)، -، -، ج 8، ص113.</w:t>
      </w:r>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Amiri" w:hAnsi="Amiri" w:eastAsia="Amiri" w:cs="Amiri"/>
          <w:lang w:bidi="ar-SA"/>
          <w:color w:val="111111"/>
          <w:sz w:val="28"/>
          <w:szCs w:val="28"/>
          <w:rtl/>
        </w:rPr>
        <w:t xml:space="preserve">رسالة مختصرة في الطهارة والصلاة ، ج 8، ص 266.</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Amiri" w:hAnsi="Amiri" w:eastAsia="Amiri" w:cs="Amiri"/>
          <w:lang w:bidi="ar-SA"/>
          <w:color w:val="111111"/>
          <w:sz w:val="28"/>
          <w:szCs w:val="28"/>
          <w:rtl/>
        </w:rPr>
        <w:t xml:space="preserve">رضاعية، مجلسي، محمد تقي بن مقصود علي (1003-1070ه)، -، فارسي، ج 8، ص 324.</w:t>
      </w:r>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Amiri" w:hAnsi="Amiri" w:eastAsia="Amiri" w:cs="Amiri"/>
          <w:lang w:bidi="ar-SA"/>
          <w:color w:val="111111"/>
          <w:sz w:val="28"/>
          <w:szCs w:val="28"/>
          <w:rtl/>
        </w:rPr>
        <w:t xml:space="preserve">شرح الفرائض السراجية ، ج9، ص 785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Amiri" w:hAnsi="Amiri" w:eastAsia="Amiri" w:cs="Amiri"/>
          <w:lang w:bidi="ar-SA"/>
          <w:color w:val="111111"/>
          <w:sz w:val="28"/>
          <w:szCs w:val="28"/>
          <w:rtl/>
        </w:rPr>
        <w:t xml:space="preserve">شرح رسالة الآداب الحنفية، كردي، حسين آبادي احمد بن حيدر (-1070 ه)، -، -، ج 9، ص 509.</w:t>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Amiri" w:hAnsi="Amiri" w:eastAsia="Amiri" w:cs="Amiri"/>
          <w:lang w:bidi="ar-SA"/>
          <w:color w:val="111111"/>
          <w:sz w:val="28"/>
          <w:szCs w:val="28"/>
          <w:rtl/>
        </w:rPr>
        <w:t xml:space="preserve">صلاة القصر، -- -- -، ج 10، ص 611.</w:t>
      </w:r>
    </w:p>
    <w:p>
      <w:pPr>
        <w:pStyle w:val="BookText"/>
      </w:pPr>
      <w:r>
        <w:rPr>
          <w:rFonts w:ascii="Amiri" w:hAnsi="Amiri" w:eastAsia="Amiri" w:cs="Amiri"/>
          <w:lang w:bidi="ar-SA"/>
          <w:color w:val="111111"/>
          <w:sz w:val="28"/>
          <w:szCs w:val="28"/>
          <w:rtl/>
        </w:rPr>
        <w:t xml:space="preserve">1534 . صيغ العقود والايقاعات (رسالة في) ،ج 10، ص 681.</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Amiri" w:hAnsi="Amiri" w:eastAsia="Amiri" w:cs="Amiri"/>
          <w:lang w:bidi="ar-SA"/>
          <w:color w:val="111111"/>
          <w:sz w:val="28"/>
          <w:szCs w:val="28"/>
          <w:rtl/>
        </w:rPr>
        <w:t xml:space="preserve">غسل الرجلين في الوضوء عند الشيعة ،كردي، حسين آبادي احمد بن حيدر (-1070 ه)، -، -، ج 11، ص 505 .</w:t>
      </w:r>
    </w:p>
    <w:p>
      <w:pPr>
        <w:pStyle w:val="BookText"/>
      </w:pPr>
      <w:r>
        <w:rPr>
          <w:rFonts w:ascii="Times New Roman" w:hAnsi="Times New Roman" w:eastAsia="Times New Roman" w:cs="Times New Roman"/>
          <w:lang w:val="en-US" w:bidi="en-US"/>
          <w:color w:val="111111"/>
          <w:sz w:val="28"/>
          <w:szCs w:val="28"/>
          <w:rtl/>
        </w:rPr>
        <w:t xml:space="preserve">1536.</w:t>
      </w:r>
    </w:p>
    <w:p>
      <w:pPr>
        <w:pStyle w:val="BookText"/>
      </w:pPr>
      <w:r>
        <w:rPr>
          <w:rFonts w:ascii="Amiri" w:hAnsi="Amiri" w:eastAsia="Amiri" w:cs="Amiri"/>
          <w:lang w:bidi="ar-SA"/>
          <w:color w:val="111111"/>
          <w:sz w:val="28"/>
          <w:szCs w:val="28"/>
          <w:rtl/>
        </w:rPr>
        <w:t xml:space="preserve">فوائد عامة في الوضوء ،ج 12، ص 243.</w:t>
      </w:r>
    </w:p>
    <w:p>
      <w:pPr>
        <w:pStyle w:val="BookText"/>
      </w:pPr>
      <w:r>
        <w:rPr>
          <w:rFonts w:ascii="Amiri" w:hAnsi="Amiri" w:eastAsia="Amiri" w:cs="Amiri"/>
          <w:lang w:bidi="ar-SA"/>
          <w:color w:val="111111"/>
          <w:sz w:val="28"/>
          <w:szCs w:val="28"/>
          <w:rtl/>
        </w:rPr>
        <w:t xml:space="preserve">1537 .مناسك حج مجلسي، محمد تقي بن مقصود علي (1003-1070ه)، فارسي، ج 15، ص 499.</w:t>
      </w:r>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Amiri" w:hAnsi="Amiri" w:eastAsia="Amiri" w:cs="Amiri"/>
          <w:lang w:bidi="ar-SA"/>
          <w:color w:val="111111"/>
          <w:sz w:val="28"/>
          <w:szCs w:val="28"/>
          <w:rtl/>
        </w:rPr>
        <w:t xml:space="preserve">الدر المختار في شرح تنوير الأبصار، حصكفي، محمد بن علي (1025-1088ه)، 1071ه- -، ج 7، ص323.</w:t>
      </w:r>
    </w:p>
    <w:p>
      <w:pPr>
        <w:pStyle w:val="BookText"/>
      </w:pPr>
      <w:r>
        <w:rPr>
          <w:rFonts w:ascii="Amiri" w:hAnsi="Amiri" w:eastAsia="Amiri" w:cs="Amiri"/>
          <w:lang w:bidi="ar-SA"/>
          <w:color w:val="111111"/>
          <w:sz w:val="28"/>
          <w:szCs w:val="28"/>
          <w:rtl/>
        </w:rPr>
        <w:t xml:space="preserve">1539 . الدر المنتقي في شرح الملتقى، حصكفي، محمد بن علي (1025؟-1088ه)، 1071ه- - ج 7، ص 339.</w:t>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Amiri" w:hAnsi="Amiri" w:eastAsia="Amiri" w:cs="Amiri"/>
          <w:lang w:bidi="ar-SA"/>
          <w:color w:val="111111"/>
          <w:sz w:val="28"/>
          <w:szCs w:val="28"/>
          <w:rtl/>
        </w:rPr>
        <w:t xml:space="preserve">جنان الجنان في استعمال الدخان، ابوالوفاء حلبي، محمد بن عمر (1071-993ه)، ج 5، ص 458 .</w:t>
      </w:r>
    </w:p>
    <w:p>
      <w:pPr>
        <w:pStyle w:val="BookText"/>
      </w:pPr>
      <w:r>
        <w:rPr>
          <w:rFonts w:ascii="Amiri" w:hAnsi="Amiri" w:eastAsia="Amiri" w:cs="Amiri"/>
          <w:lang w:bidi="ar-SA"/>
          <w:color w:val="111111"/>
          <w:sz w:val="28"/>
          <w:szCs w:val="28"/>
          <w:rtl/>
        </w:rPr>
        <w:t xml:space="preserve">1541 . شرح ارشاد الاذهان توني، عبدالله بن محمد (--1071ه)، -، -، ج 9، ص 185.</w:t>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Amiri" w:hAnsi="Amiri" w:eastAsia="Amiri" w:cs="Amiri"/>
          <w:lang w:bidi="ar-SA"/>
          <w:color w:val="111111"/>
          <w:sz w:val="28"/>
          <w:szCs w:val="28"/>
          <w:rtl/>
        </w:rPr>
        <w:t xml:space="preserve">قبلة ،الآفاق ،قزويني، محمد بن حسن (1096-1025ه-)، 1071ه- فارسي، ج 12، ص 377.</w:t>
      </w:r>
    </w:p>
    <w:p>
      <w:pPr>
        <w:pStyle w:val="BookText"/>
      </w:pPr>
      <w:r>
        <w:rPr>
          <w:rFonts w:ascii="Amiri" w:hAnsi="Amiri" w:eastAsia="Amiri" w:cs="Amiri"/>
          <w:lang w:bidi="ar-SA"/>
          <w:color w:val="111111"/>
          <w:sz w:val="28"/>
          <w:szCs w:val="28"/>
          <w:rtl/>
        </w:rPr>
        <w:t xml:space="preserve">1543 . نصرة الحكام ومنهاج الاحكام، -، -، -، ج 16، ص 304.</w:t>
      </w:r>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IRNazanin" w:hAnsi="IRNazanin" w:eastAsia="IRNazanin" w:cs="IRNazanin"/>
          <w:lang w:bidi="fa-IR"/>
          <w:color w:val="111111"/>
          <w:sz w:val="28"/>
          <w:szCs w:val="28"/>
          <w:rtl/>
        </w:rPr>
        <w:t xml:space="preserve">الاتقان والاحكام في شرح تحفة الحكام لابن عاصم، میاره ،فاسي محمد بن احمد (999 - 1072ه)، -، -، ج 1، ص 143 .</w:t>
      </w:r>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Amiri" w:hAnsi="Amiri" w:eastAsia="Amiri" w:cs="Amiri"/>
          <w:lang w:bidi="ar-SA"/>
          <w:color w:val="111111"/>
          <w:sz w:val="28"/>
          <w:szCs w:val="28"/>
          <w:rtl/>
        </w:rPr>
        <w:t xml:space="preserve">الدر الثمين والمورد المعين في شرح مرشد المعين على الضروري من علوم الدين، مياره فاسي، محمد بن احمد (1072-999ه)، ج 7، ص277 .</w:t>
      </w:r>
    </w:p>
    <w:p>
      <w:pPr>
        <w:pStyle w:val="BookText"/>
      </w:pPr>
      <w:r>
        <w:rPr>
          <w:rFonts w:ascii="Amiri" w:hAnsi="Amiri" w:eastAsia="Amiri" w:cs="Amiri"/>
          <w:lang w:bidi="ar-SA"/>
          <w:color w:val="111111"/>
          <w:sz w:val="28"/>
          <w:szCs w:val="28"/>
          <w:rtl/>
        </w:rPr>
        <w:t xml:space="preserve">1546 ترجمة الطهارة، فيض كاشاني، محمد بن شاه مرتضى (1091-1006ه)، 1072ه- - فارسي، ج 4، ص 286.</w:t>
      </w:r>
    </w:p>
    <w:p>
      <w:pPr>
        <w:pStyle w:val="BookText"/>
      </w:pPr>
      <w:r>
        <w:rPr>
          <w:rFonts w:ascii="Amiri" w:hAnsi="Amiri" w:eastAsia="Amiri" w:cs="Amiri"/>
          <w:lang w:bidi="ar-SA"/>
          <w:color w:val="111111"/>
          <w:sz w:val="28"/>
          <w:szCs w:val="28"/>
          <w:rtl/>
        </w:rPr>
        <w:t xml:space="preserve">1547 . فتح المجيد بأحكام التقليد، ابن جمال، علي بن ابي بكر (1072-1002ه)، ، ، ج11، ص 678 .</w:t>
      </w:r>
    </w:p>
    <w:p>
      <w:pPr>
        <w:pStyle w:val="BookText"/>
      </w:pPr>
      <w:r>
        <w:rPr>
          <w:rFonts w:ascii="Amiri" w:hAnsi="Amiri" w:eastAsia="Amiri" w:cs="Amiri"/>
          <w:lang w:bidi="ar-SA"/>
          <w:color w:val="111111"/>
          <w:sz w:val="28"/>
          <w:szCs w:val="28"/>
          <w:rtl/>
        </w:rPr>
        <w:t xml:space="preserve">1548 . الغناء حر عاملي، محمد بن حسن (1033 - 1104ه)، 1073ه- -، ج 11، ص 510.</w:t>
      </w:r>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Amiri" w:hAnsi="Amiri" w:eastAsia="Amiri" w:cs="Amiri"/>
          <w:lang w:bidi="ar-SA"/>
          <w:color w:val="111111"/>
          <w:sz w:val="28"/>
          <w:szCs w:val="28"/>
          <w:rtl/>
        </w:rPr>
        <w:t xml:space="preserve">الزهرات الزوية في شرح الروضة البهية، عاملي، علي بن محمد (1013؟- 1104ه)، 1074ه- -، ج8، ص 615.</w:t>
      </w:r>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Amiri" w:hAnsi="Amiri" w:eastAsia="Amiri" w:cs="Amiri"/>
          <w:lang w:bidi="ar-SA"/>
          <w:color w:val="111111"/>
          <w:sz w:val="28"/>
          <w:szCs w:val="28"/>
          <w:rtl/>
        </w:rPr>
        <w:t xml:space="preserve">شرح اللمعة الدمشقية ، ج9، ص 90.</w:t>
      </w:r>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Amiri" w:hAnsi="Amiri" w:eastAsia="Amiri" w:cs="Amiri"/>
          <w:lang w:bidi="ar-SA"/>
          <w:color w:val="111111"/>
          <w:sz w:val="28"/>
          <w:szCs w:val="28"/>
          <w:rtl/>
        </w:rPr>
        <w:t xml:space="preserve">ضياء المفتين، -، -، -، ج 10، ص 726.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1552 . كشف الرمز عن خبايا الكنز، حموي،احمد  بن محمد (-1098؟ ه)، 1074ه- -، ج 13، ص 212 .</w:t>
      </w:r>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Amiri" w:hAnsi="Amiri" w:eastAsia="Amiri" w:cs="Amiri"/>
          <w:lang w:bidi="ar-SA"/>
          <w:color w:val="111111"/>
          <w:sz w:val="28"/>
          <w:szCs w:val="28"/>
          <w:rtl/>
        </w:rPr>
        <w:t xml:space="preserve">منهاج المحمدي والطريق الاحمدي، بلبل زاده ،علي بن مصطفى (قرن 11ه) ، 1074ه- ، ج 15 ، ص 781.</w:t>
      </w:r>
    </w:p>
    <w:p>
      <w:pPr>
        <w:pStyle w:val="BookText"/>
      </w:pPr>
      <w:r>
        <w:rPr>
          <w:rFonts w:ascii="IRNazanin" w:hAnsi="IRNazanin" w:eastAsia="IRNazanin" w:cs="IRNazanin"/>
          <w:lang w:bidi="fa-IR"/>
          <w:color w:val="111111"/>
          <w:sz w:val="28"/>
          <w:szCs w:val="28"/>
          <w:rtl/>
        </w:rPr>
        <w:t xml:space="preserve">1554 . الاوزان الشرعية، كاشف يزدي، قاضي بن کاشف الدين محمد ( -1075ه)، -، -، ج ، فارسي، ج10، ص 70 .</w:t>
      </w:r>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Amiri" w:hAnsi="Amiri" w:eastAsia="Amiri" w:cs="Amiri"/>
          <w:lang w:bidi="ar-SA"/>
          <w:color w:val="111111"/>
          <w:sz w:val="28"/>
          <w:szCs w:val="28"/>
          <w:rtl/>
        </w:rPr>
        <w:t xml:space="preserve">البيان في الفقه، تستري، حسنعلي بن عبد الله ( -1075 ه ) ، ، ، ج 3، ص 482 .</w:t>
      </w:r>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عنوان القبلة ساوه اي محمد يحيى بن محمد شريف (قرن 11ه)، 1076ه- -، فارسي،ج 11، ص339.</w:t>
      </w:r>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Amiri" w:hAnsi="Amiri" w:eastAsia="Amiri" w:cs="Amiri"/>
          <w:lang w:bidi="ar-SA"/>
          <w:color w:val="111111"/>
          <w:sz w:val="28"/>
          <w:szCs w:val="28"/>
          <w:rtl/>
        </w:rPr>
        <w:t xml:space="preserve">مرآة العقول في شرح اخبار آل الرسول،مجلسي، محمد باقر بن محمد تقي (1037 - 1110ه)، 1076ه- -، ج 14، ص 357.</w:t>
      </w:r>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IRNazanin" w:hAnsi="IRNazanin" w:eastAsia="IRNazanin" w:cs="IRNazanin"/>
          <w:lang w:bidi="fa-IR"/>
          <w:color w:val="111111"/>
          <w:sz w:val="28"/>
          <w:szCs w:val="28"/>
          <w:rtl/>
        </w:rPr>
        <w:t xml:space="preserve">شرح المنهاج، -، -، -، ج 10، ص 261.</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Amiri" w:hAnsi="Amiri" w:eastAsia="Amiri" w:cs="Amiri"/>
          <w:lang w:bidi="ar-SA"/>
          <w:color w:val="111111"/>
          <w:sz w:val="28"/>
          <w:szCs w:val="28"/>
          <w:rtl/>
        </w:rPr>
        <w:t xml:space="preserve">مجمع الانهر في شرح ملتقى، شيخي زاده، عبد الرحمن بن محمد (-1078ه)، -، -، ج 13، ص 828.</w:t>
      </w:r>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Amiri" w:hAnsi="Amiri" w:eastAsia="Amiri" w:cs="Amiri"/>
          <w:lang w:bidi="ar-SA"/>
          <w:color w:val="111111"/>
          <w:sz w:val="28"/>
          <w:szCs w:val="28"/>
          <w:rtl/>
        </w:rPr>
        <w:t xml:space="preserve">الجوهرة النفيسة في شرح الدرة المنيفة ،زهري، عمر بن عمر (-1079ه)، ، ج5، ص 618.</w:t>
      </w:r>
    </w:p>
    <w:p>
      <w:pPr>
        <w:pStyle w:val="BookText"/>
      </w:pPr>
      <w:r>
        <w:rPr>
          <w:rFonts w:ascii="Amiri" w:hAnsi="Amiri" w:eastAsia="Amiri" w:cs="Amiri"/>
          <w:lang w:bidi="ar-SA"/>
          <w:color w:val="111111"/>
          <w:sz w:val="28"/>
          <w:szCs w:val="28"/>
          <w:rtl/>
        </w:rPr>
        <w:t xml:space="preserve">1561 . الدرة المنيفة على مذهب الامام ابي حنيفة ،زهري، عمر بن عمر (-1079ه) ، ج 7، ص 269.</w:t>
      </w:r>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Amiri" w:hAnsi="Amiri" w:eastAsia="Amiri" w:cs="Amiri"/>
          <w:lang w:bidi="ar-SA"/>
          <w:color w:val="111111"/>
          <w:sz w:val="28"/>
          <w:szCs w:val="28"/>
          <w:rtl/>
        </w:rPr>
        <w:t xml:space="preserve">خلاصة المذهب، -، -، -، ج 7، ص 136.</w:t>
      </w:r>
    </w:p>
    <w:p>
      <w:pPr>
        <w:pStyle w:val="BookText"/>
      </w:pPr>
      <w:r>
        <w:rPr>
          <w:rFonts w:ascii="Amiri" w:hAnsi="Amiri" w:eastAsia="Amiri" w:cs="Amiri"/>
          <w:lang w:bidi="ar-SA"/>
          <w:color w:val="111111"/>
          <w:sz w:val="28"/>
          <w:szCs w:val="28"/>
          <w:rtl/>
        </w:rPr>
        <w:t xml:space="preserve">1563 . آداب حج مجلسي، محمد باقر بن محمد تقي ( 1110-1037ه)، 1080ه- فارسي، ج 1، ص 34.</w:t>
      </w:r>
    </w:p>
    <w:p>
      <w:pPr>
        <w:pStyle w:val="BookText"/>
      </w:pPr>
      <w:r>
        <w:rPr>
          <w:rFonts w:ascii="Amiri" w:hAnsi="Amiri" w:eastAsia="Amiri" w:cs="Amiri"/>
          <w:lang w:bidi="ar-SA"/>
          <w:color w:val="111111"/>
          <w:sz w:val="28"/>
          <w:szCs w:val="28"/>
          <w:rtl/>
        </w:rPr>
        <w:t xml:space="preserve">1564 . حاشية مختصر الشيخ خليل، -، -، -، ج 6، ص 355 .</w:t>
      </w:r>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IRNazanin" w:hAnsi="IRNazanin" w:eastAsia="IRNazanin" w:cs="IRNazanin"/>
          <w:lang w:bidi="fa-IR"/>
          <w:color w:val="111111"/>
          <w:sz w:val="28"/>
          <w:szCs w:val="28"/>
          <w:rtl/>
        </w:rPr>
        <w:t xml:space="preserve">الفتاوى الخيرية لنفع البرية، رملي، خیرالدین بن احمد( 1081- 993ه)، 1081ه- رملة فلسطين، ج 11، ص 609.</w:t>
      </w:r>
    </w:p>
    <w:p>
      <w:pPr>
        <w:pStyle w:val="BookText"/>
      </w:pPr>
      <w:r>
        <w:rPr>
          <w:rFonts w:ascii="Amiri" w:hAnsi="Amiri" w:eastAsia="Amiri" w:cs="Amiri"/>
          <w:lang w:bidi="ar-SA"/>
          <w:color w:val="111111"/>
          <w:sz w:val="28"/>
          <w:szCs w:val="28"/>
          <w:rtl/>
        </w:rPr>
        <w:t xml:space="preserve">1566 . حاشية مدارك الاحكام، مازندراني، محمد صالح بن احمد ( -1081؟ ه)، -، ج 6، ص 366.</w:t>
      </w:r>
    </w:p>
    <w:p>
      <w:pPr>
        <w:pStyle w:val="BookText"/>
      </w:pPr>
      <w:r>
        <w:rPr>
          <w:rFonts w:ascii="Amiri" w:hAnsi="Amiri" w:eastAsia="Amiri" w:cs="Amiri"/>
          <w:lang w:bidi="ar-SA"/>
          <w:color w:val="111111"/>
          <w:sz w:val="28"/>
          <w:szCs w:val="28"/>
          <w:rtl/>
        </w:rPr>
        <w:t xml:space="preserve">1567 . شرح الروضة البهية في شرح اللمعة الدمشقية، عاصي، عبدالله (قرن 11ه)، 1081ه- -، ج 9، ص 571.</w:t>
      </w:r>
    </w:p>
    <w:p>
      <w:pPr>
        <w:pStyle w:val="BookText"/>
      </w:pPr>
      <w:r>
        <w:rPr>
          <w:rFonts w:ascii="Amiri" w:hAnsi="Amiri" w:eastAsia="Amiri" w:cs="Amiri"/>
          <w:lang w:bidi="ar-SA"/>
          <w:color w:val="111111"/>
          <w:sz w:val="28"/>
          <w:szCs w:val="28"/>
          <w:rtl/>
        </w:rPr>
        <w:t xml:space="preserve">1568 . صلاة الجمعة ،مازندراني، محمد صالح بن احمد ( -1081 ه ) ، فارسي، ج10، ص 600 .</w:t>
      </w:r>
    </w:p>
    <w:p>
      <w:pPr>
        <w:pStyle w:val="BookText"/>
      </w:pPr>
      <w:r>
        <w:rPr>
          <w:rFonts w:ascii="Amiri" w:hAnsi="Amiri" w:eastAsia="Amiri" w:cs="Amiri"/>
          <w:lang w:bidi="ar-SA"/>
          <w:color w:val="111111"/>
          <w:sz w:val="28"/>
          <w:szCs w:val="28"/>
          <w:rtl/>
        </w:rPr>
        <w:t xml:space="preserve">1569 . صلاة الجمعة، تجلي شيرازي، عليرضا بن حسين ( -1085ه)، 1081ه- فارسي، ج10، ص 601.</w:t>
      </w:r>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Amiri" w:hAnsi="Amiri" w:eastAsia="Amiri" w:cs="Amiri"/>
          <w:lang w:bidi="ar-SA"/>
          <w:color w:val="111111"/>
          <w:sz w:val="28"/>
          <w:szCs w:val="28"/>
          <w:rtl/>
        </w:rPr>
        <w:t xml:space="preserve">السياسة الشرعية (رسالة في)، لدوني افندي ، ، ج 8، ص870 ،</w:t>
      </w:r>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Amiri" w:hAnsi="Amiri" w:eastAsia="Amiri" w:cs="Amiri"/>
          <w:lang w:bidi="ar-SA"/>
          <w:color w:val="111111"/>
          <w:sz w:val="28"/>
          <w:szCs w:val="28"/>
          <w:rtl/>
        </w:rPr>
        <w:t xml:space="preserve">من ادرك الامام (رسالة في)، كوراني، ابراهيم بن حسن (1101-1025ه)، 1083ه- -، ج 15، ص 482 .</w:t>
      </w: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Amiri" w:hAnsi="Amiri" w:eastAsia="Amiri" w:cs="Amiri"/>
          <w:lang w:bidi="ar-SA"/>
          <w:color w:val="111111"/>
          <w:sz w:val="28"/>
          <w:szCs w:val="28"/>
          <w:rtl/>
        </w:rPr>
        <w:t xml:space="preserve">هدية المؤمنين وتحفة الراغبين، جزايري، نعمة الله بن عبدالله (1112-1050ه)، 1083ه- -، ج 16، ص 642 .</w:t>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Amiri" w:hAnsi="Amiri" w:eastAsia="Amiri" w:cs="Amiri"/>
          <w:lang w:bidi="ar-SA"/>
          <w:color w:val="111111"/>
          <w:sz w:val="28"/>
          <w:szCs w:val="28"/>
          <w:rtl/>
        </w:rPr>
        <w:t xml:space="preserve">تعليقة على حديقة المتقين، مجلسي ، عبدالله بن محمد تقي (-1084ه)، فارسي، ج 4، ص 515.</w:t>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IRNazanin" w:hAnsi="IRNazanin" w:eastAsia="IRNazanin" w:cs="IRNazanin"/>
          <w:lang w:bidi="fa-IR"/>
          <w:color w:val="111111"/>
          <w:sz w:val="28"/>
          <w:szCs w:val="28"/>
          <w:rtl/>
        </w:rPr>
        <w:t xml:space="preserve">حاشية الروضة البهية في شرح اللمعة الدمشقية، دیلماج، محمد بن قاسم (قرن 12ه) ، 1084ه- -، ج 5، ص 883.</w:t>
      </w:r>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Amiri" w:hAnsi="Amiri" w:eastAsia="Amiri" w:cs="Amiri"/>
          <w:lang w:bidi="ar-SA"/>
          <w:color w:val="111111"/>
          <w:sz w:val="28"/>
          <w:szCs w:val="28"/>
          <w:rtl/>
        </w:rPr>
        <w:t xml:space="preserve">شرح منظومة ابن المقري «في الدماء الواجبة على الحجاج والمعتمرين»، ، ، ، ج 10، ص 240.</w:t>
      </w:r>
    </w:p>
    <w:p>
      <w:pPr>
        <w:pStyle w:val="BookText"/>
      </w:pPr>
      <w:r>
        <w:rPr>
          <w:rFonts w:ascii="Amiri" w:hAnsi="Amiri" w:eastAsia="Amiri" w:cs="Amiri"/>
          <w:lang w:bidi="ar-SA"/>
          <w:color w:val="111111"/>
          <w:sz w:val="28"/>
          <w:szCs w:val="28"/>
          <w:rtl/>
        </w:rPr>
        <w:t xml:space="preserve">1576 . شك وسهو ،مجلسي، محمد باقر بن محمد تقي (1110-1037ه)، 1085ه- مشهد رضوي، فارسي، ج 10، ص 403.</w:t>
      </w:r>
    </w:p>
    <w:p>
      <w:pPr>
        <w:pStyle w:val="BookText"/>
      </w:pPr>
      <w:r>
        <w:rPr>
          <w:rFonts w:ascii="Amiri" w:hAnsi="Amiri" w:eastAsia="Amiri" w:cs="Amiri"/>
          <w:lang w:bidi="ar-SA"/>
          <w:color w:val="111111"/>
          <w:sz w:val="28"/>
          <w:szCs w:val="28"/>
          <w:rtl/>
        </w:rPr>
        <w:t xml:space="preserve">1577 . مصباح المشكاة في ثبت الولاة، ج 14، ص 738.</w:t>
      </w:r>
    </w:p>
    <w:p>
      <w:pPr>
        <w:pStyle w:val="BookText"/>
      </w:pPr>
      <w:r>
        <w:rPr>
          <w:rFonts w:ascii="Amiri" w:hAnsi="Amiri" w:eastAsia="Amiri" w:cs="Amiri"/>
          <w:lang w:bidi="ar-SA"/>
          <w:color w:val="111111"/>
          <w:sz w:val="28"/>
          <w:szCs w:val="28"/>
          <w:rtl/>
        </w:rPr>
        <w:t xml:space="preserve">1578 .نقولات ( شرح شروط الصلاة)، -، -، -، ج 16، ص 434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Amiri" w:hAnsi="Amiri" w:eastAsia="Amiri" w:cs="Amiri"/>
          <w:lang w:bidi="ar-SA"/>
          <w:color w:val="111111"/>
          <w:sz w:val="28"/>
          <w:szCs w:val="28"/>
          <w:rtl/>
        </w:rPr>
        <w:t xml:space="preserve">وصية رسالة في قونوي محمد بن عثمان (-1085ه)، -، -، ج 16، ص 809.</w:t>
      </w:r>
    </w:p>
    <w:p>
      <w:pPr>
        <w:pStyle w:val="BookText"/>
      </w:pPr>
      <w:r>
        <w:rPr>
          <w:rFonts w:ascii="Amiri" w:hAnsi="Amiri" w:eastAsia="Amiri" w:cs="Amiri"/>
          <w:lang w:bidi="ar-SA"/>
          <w:color w:val="111111"/>
          <w:sz w:val="28"/>
          <w:szCs w:val="28"/>
          <w:rtl/>
        </w:rPr>
        <w:t xml:space="preserve">1580 . حاشية حاشية خليفه سلطان على الروضة البهية ،عاملي، علي بن محمد (1013 ؟-1104ه)، 1086ه- -، ج 5، ص 803.</w:t>
      </w:r>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Amiri" w:hAnsi="Amiri" w:eastAsia="Amiri" w:cs="Amiri"/>
          <w:lang w:bidi="ar-SA"/>
          <w:color w:val="111111"/>
          <w:sz w:val="28"/>
          <w:szCs w:val="28"/>
          <w:rtl/>
        </w:rPr>
        <w:t xml:space="preserve">حاشية شرايع الاسلام في المسائل الحلال والحرام ،شيرواني، محمد بن حسن (1033 -1098ه)، 1086ه-، نجف اشرف، ج 6، ص 8.</w:t>
      </w:r>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Amiri" w:hAnsi="Amiri" w:eastAsia="Amiri" w:cs="Amiri"/>
          <w:lang w:bidi="ar-SA"/>
          <w:color w:val="111111"/>
          <w:sz w:val="28"/>
          <w:szCs w:val="28"/>
          <w:rtl/>
        </w:rPr>
        <w:t xml:space="preserve">شرح خلاصة الابحاث في مسائل الميراث ،مشهدي، محمد فاضل بن محمد مهدي (قرن 11ه)، 1086ه- -، ج 9، ص 435 .</w:t>
      </w: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Amiri" w:hAnsi="Amiri" w:eastAsia="Amiri" w:cs="Amiri"/>
          <w:lang w:bidi="ar-SA"/>
          <w:color w:val="111111"/>
          <w:sz w:val="28"/>
          <w:szCs w:val="28"/>
          <w:rtl/>
        </w:rPr>
        <w:t xml:space="preserve">مسح الرأس (رسالة في). ج 14، ص 570.</w:t>
      </w:r>
    </w:p>
    <w:p>
      <w:pPr>
        <w:pStyle w:val="BookText"/>
      </w:pPr>
      <w:r>
        <w:rPr>
          <w:rFonts w:ascii="Amiri" w:hAnsi="Amiri" w:eastAsia="Amiri" w:cs="Amiri"/>
          <w:lang w:bidi="ar-SA"/>
          <w:color w:val="111111"/>
          <w:sz w:val="28"/>
          <w:szCs w:val="28"/>
          <w:rtl/>
        </w:rPr>
        <w:t xml:space="preserve">1584 . البرهان الساطع لنور الفائدة في رد التطليقات الثلاث الى واحدة، حسني ، اسماعيل بن قاسم (-1087ه)، -، ص 307.</w:t>
      </w:r>
    </w:p>
    <w:p>
      <w:pPr>
        <w:pStyle w:val="BookText"/>
      </w:pPr>
      <w:r>
        <w:rPr>
          <w:rFonts w:ascii="Amiri" w:hAnsi="Amiri" w:eastAsia="Amiri" w:cs="Amiri"/>
          <w:lang w:bidi="ar-SA"/>
          <w:color w:val="111111"/>
          <w:sz w:val="28"/>
          <w:szCs w:val="28"/>
          <w:rtl/>
        </w:rPr>
        <w:t xml:space="preserve">1585 . التحفة السنية بأجوبة الأسئلة المرضية، بشيشي، احمد بن عبد اللطيف( 1041- 1096ه)، 1087ه- -، ج 3، ص 850.</w:t>
      </w:r>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Amiri" w:hAnsi="Amiri" w:eastAsia="Amiri" w:cs="Amiri"/>
          <w:lang w:bidi="ar-SA"/>
          <w:color w:val="111111"/>
          <w:sz w:val="28"/>
          <w:szCs w:val="28"/>
          <w:rtl/>
        </w:rPr>
        <w:t xml:space="preserve">الضياء اللامع في شرح مختصر الشرائع،طريحي، فخرالدين بن محمد (979-1087 ؟ه)، -، -، ج10، ص724.</w:t>
      </w:r>
    </w:p>
    <w:p>
      <w:pPr>
        <w:pStyle w:val="BookText"/>
      </w:pPr>
      <w:r>
        <w:rPr>
          <w:rFonts w:ascii="IRNazanin" w:hAnsi="IRNazanin" w:eastAsia="IRNazanin" w:cs="IRNazanin"/>
          <w:lang w:bidi="fa-IR"/>
          <w:color w:val="111111"/>
          <w:sz w:val="28"/>
          <w:szCs w:val="28"/>
          <w:rtl/>
        </w:rPr>
        <w:t xml:space="preserve">1587 . ترجيح  البينات، خصالي، عبدالرحمن بن ایوب ( -1087ه)، -، -، ج 4 ، ص 300.</w:t>
      </w:r>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Amiri" w:hAnsi="Amiri" w:eastAsia="Amiri" w:cs="Amiri"/>
          <w:lang w:bidi="ar-SA"/>
          <w:color w:val="111111"/>
          <w:sz w:val="28"/>
          <w:szCs w:val="28"/>
          <w:rtl/>
        </w:rPr>
        <w:t xml:space="preserve">حاشية نهاية المحتاج شبراملسي، علي بن علي (1087- 997ه)، -، -، ج 6، ص 441 .</w:t>
      </w:r>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Amiri" w:hAnsi="Amiri" w:eastAsia="Amiri" w:cs="Amiri"/>
          <w:lang w:bidi="ar-SA"/>
          <w:color w:val="111111"/>
          <w:sz w:val="28"/>
          <w:szCs w:val="28"/>
          <w:rtl/>
        </w:rPr>
        <w:t xml:space="preserve">حكم الظهر جماعة يوم الجمعة عند الشافعية، شبراملسي، علي بن علي (997- 1087ه)، -، -، ج 6، ص 758.</w:t>
      </w:r>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Amiri" w:hAnsi="Amiri" w:eastAsia="Amiri" w:cs="Amiri"/>
          <w:lang w:bidi="ar-SA"/>
          <w:color w:val="111111"/>
          <w:sz w:val="28"/>
          <w:szCs w:val="28"/>
          <w:rtl/>
        </w:rPr>
        <w:t xml:space="preserve">الفتاوى الصيرفية، صيرفي، اسعد بن يوسف (-1088ه)، -، -، ج 11، ص 617.</w:t>
      </w:r>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Amiri" w:hAnsi="Amiri" w:eastAsia="Amiri" w:cs="Amiri"/>
          <w:lang w:bidi="ar-SA"/>
          <w:color w:val="111111"/>
          <w:sz w:val="28"/>
          <w:szCs w:val="28"/>
          <w:rtl/>
        </w:rPr>
        <w:t xml:space="preserve">فقه كيلاني - - - -، ج 12، ص 110.</w:t>
      </w:r>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Amiri" w:hAnsi="Amiri" w:eastAsia="Amiri" w:cs="Amiri"/>
          <w:lang w:bidi="ar-SA"/>
          <w:color w:val="111111"/>
          <w:sz w:val="28"/>
          <w:szCs w:val="28"/>
          <w:rtl/>
        </w:rPr>
        <w:t xml:space="preserve">السياسة الشرعية قاضي زاده افندي، ، ، ج 8، ص 869.</w:t>
      </w:r>
    </w:p>
    <w:p>
      <w:pPr>
        <w:pStyle w:val="BookText"/>
      </w:pPr>
      <w:r>
        <w:rPr>
          <w:rFonts w:ascii="Amiri" w:hAnsi="Amiri" w:eastAsia="Amiri" w:cs="Amiri"/>
          <w:lang w:bidi="ar-SA"/>
          <w:color w:val="111111"/>
          <w:sz w:val="28"/>
          <w:szCs w:val="28"/>
          <w:rtl/>
        </w:rPr>
        <w:t xml:space="preserve">1593 . الفقه (كتاب فى)، خطيب، ابراهيم ،-،-،ج 12، ص 43.</w:t>
      </w:r>
    </w:p>
    <w:p>
      <w:pPr>
        <w:pStyle w:val="BookText"/>
      </w:pPr>
      <w:r>
        <w:rPr>
          <w:rFonts w:ascii="Amiri" w:hAnsi="Amiri" w:eastAsia="Amiri" w:cs="Amiri"/>
          <w:lang w:bidi="ar-SA"/>
          <w:color w:val="111111"/>
          <w:sz w:val="28"/>
          <w:szCs w:val="28"/>
          <w:rtl/>
        </w:rPr>
        <w:t xml:space="preserve">1594 . فقه الشافعية (منظومة في)، -، -، -، ج 12، ص 107.</w:t>
      </w:r>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Amiri" w:hAnsi="Amiri" w:eastAsia="Amiri" w:cs="Amiri"/>
          <w:lang w:bidi="ar-SA"/>
          <w:color w:val="111111"/>
          <w:sz w:val="28"/>
          <w:szCs w:val="28"/>
          <w:rtl/>
        </w:rPr>
        <w:t xml:space="preserve">اجوبة مسائل فقهية محقق سبزواري ،محمد باقر بن محمد مؤمن (1090-1017ه)، - فارسي، ج 1، ص 367.</w:t>
      </w:r>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Amiri" w:hAnsi="Amiri" w:eastAsia="Amiri" w:cs="Amiri"/>
          <w:lang w:bidi="ar-SA"/>
          <w:color w:val="111111"/>
          <w:sz w:val="28"/>
          <w:szCs w:val="28"/>
          <w:rtl/>
        </w:rPr>
        <w:t xml:space="preserve">الخلل الواقع في الصلاة، -، ج 7، ص 157 .</w:t>
      </w:r>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Amiri" w:hAnsi="Amiri" w:eastAsia="Amiri" w:cs="Amiri"/>
          <w:lang w:bidi="ar-SA"/>
          <w:color w:val="111111"/>
          <w:sz w:val="28"/>
          <w:szCs w:val="28"/>
          <w:rtl/>
        </w:rPr>
        <w:t xml:space="preserve">المشكاة الزجاجية في شرح المنظومة السراجية، بلقيني، سراج الدين ج 14، ص 636.</w:t>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Amiri" w:hAnsi="Amiri" w:eastAsia="Amiri" w:cs="Amiri"/>
          <w:lang w:bidi="ar-SA"/>
          <w:color w:val="111111"/>
          <w:sz w:val="28"/>
          <w:szCs w:val="28"/>
          <w:rtl/>
        </w:rPr>
        <w:t xml:space="preserve">رسالة السبزواري، محقق سبزواري، محمد باقر بن محمد مؤمن (1090-1017ه)، -، -، فارسي، ج 8، ص209.</w:t>
      </w:r>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IRNazanin" w:hAnsi="IRNazanin" w:eastAsia="IRNazanin" w:cs="IRNazanin"/>
          <w:lang w:bidi="fa-IR"/>
          <w:color w:val="111111"/>
          <w:sz w:val="28"/>
          <w:szCs w:val="28"/>
          <w:rtl/>
        </w:rPr>
        <w:t xml:space="preserve">رساله عملیه، محقق سبزواري، محمد باقر بن محمد مؤمن (1090-1017ه)، فارسي، ج 8، ص 226 .</w:t>
      </w:r>
    </w:p>
    <w:p>
      <w:pPr>
        <w:pStyle w:val="BookText"/>
      </w:pPr>
      <w:r>
        <w:rPr>
          <w:rFonts w:ascii="Amiri" w:hAnsi="Amiri" w:eastAsia="Amiri" w:cs="Amiri"/>
          <w:lang w:bidi="ar-SA"/>
          <w:color w:val="111111"/>
          <w:sz w:val="28"/>
          <w:szCs w:val="28"/>
          <w:rtl/>
        </w:rPr>
        <w:t xml:space="preserve">1600 . شرح رسالة ابن أبي زيد القيرواني ، ج 9، ص 509.</w:t>
      </w:r>
    </w:p>
    <w:p>
      <w:pPr>
        <w:pStyle w:val="BookText"/>
      </w:pPr>
      <w:r>
        <w:rPr>
          <w:rFonts w:ascii="Amiri" w:hAnsi="Amiri" w:eastAsia="Amiri" w:cs="Amiri"/>
          <w:lang w:bidi="ar-SA"/>
          <w:color w:val="111111"/>
          <w:sz w:val="28"/>
          <w:szCs w:val="28"/>
          <w:rtl/>
        </w:rPr>
        <w:t xml:space="preserve">1601 . صلاة الجمعة، محقق سبزواري، محمد باقر بن محمد مؤمن (1090-1017ه)، -، -، ج 10، ص 601.</w:t>
      </w:r>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Amiri" w:hAnsi="Amiri" w:eastAsia="Amiri" w:cs="Amiri"/>
          <w:lang w:bidi="ar-SA"/>
          <w:color w:val="111111"/>
          <w:sz w:val="28"/>
          <w:szCs w:val="28"/>
          <w:rtl/>
        </w:rPr>
        <w:t xml:space="preserve">فتاوى منظومة افندي، علي (-1090ه)، ، ، ج 11، ص 627 .</w:t>
      </w:r>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IRNazanin" w:hAnsi="IRNazanin" w:eastAsia="IRNazanin" w:cs="IRNazanin"/>
          <w:lang w:bidi="fa-IR"/>
          <w:color w:val="111111"/>
          <w:sz w:val="28"/>
          <w:szCs w:val="28"/>
          <w:rtl/>
        </w:rPr>
        <w:t xml:space="preserve">لوازم القضاة والحكام في اصلاح أمور الانام ،ضحكي، مصطفى بن میرزا محمد (1011 - 1090ه)، -، -، ج 13، ص 633.</w:t>
      </w:r>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Amiri" w:hAnsi="Amiri" w:eastAsia="Amiri" w:cs="Amiri"/>
          <w:lang w:bidi="ar-SA"/>
          <w:color w:val="111111"/>
          <w:sz w:val="28"/>
          <w:szCs w:val="28"/>
          <w:rtl/>
        </w:rPr>
        <w:t xml:space="preserve">مجموعة المسائل افندي، علي (-1090ه)، ، -، ج 14، ص 57.</w:t>
      </w:r>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Amiri" w:hAnsi="Amiri" w:eastAsia="Amiri" w:cs="Amiri"/>
          <w:lang w:bidi="ar-SA"/>
          <w:color w:val="111111"/>
          <w:sz w:val="28"/>
          <w:szCs w:val="28"/>
          <w:rtl/>
        </w:rPr>
        <w:t xml:space="preserve">مناسك حج، محقق سبزواري، محمد باقر بن محمد مؤمن (1090-1017ه)، 1090ه- ، فارسي، ج 15، ص 499.</w:t>
      </w:r>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Amiri" w:hAnsi="Amiri" w:eastAsia="Amiri" w:cs="Amiri"/>
          <w:lang w:bidi="ar-SA"/>
          <w:color w:val="111111"/>
          <w:sz w:val="28"/>
          <w:szCs w:val="28"/>
          <w:rtl/>
        </w:rPr>
        <w:t xml:space="preserve">نفع السواك (منظومة في)، -، -، -، ج 16، ص 404.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IRNazanin" w:hAnsi="IRNazanin" w:eastAsia="IRNazanin" w:cs="IRNazanin"/>
          <w:lang w:bidi="fa-IR"/>
          <w:color w:val="111111"/>
          <w:sz w:val="28"/>
          <w:szCs w:val="28"/>
          <w:rtl/>
        </w:rPr>
        <w:t xml:space="preserve">الضوابط الخمس في احكام الشك والسهو والنسيان في الصلاة، فيض كاشاني، محمد بن شاه مرتضی (1091-1006ه)، ج 10،ص 709.</w:t>
      </w:r>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Amiri" w:hAnsi="Amiri" w:eastAsia="Amiri" w:cs="Amiri"/>
          <w:lang w:bidi="ar-SA"/>
          <w:color w:val="111111"/>
          <w:sz w:val="28"/>
          <w:szCs w:val="28"/>
          <w:rtl/>
        </w:rPr>
        <w:t xml:space="preserve">المناهج السوية في شرح الروضة البهية في شرح اللمعة الدمشقية، فاضل هندي، محمد بن حسن (1137-1062ه)، 1091ه- -، ج 15، ص 568 .</w:t>
      </w:r>
    </w:p>
    <w:p>
      <w:pPr>
        <w:pStyle w:val="BookText"/>
      </w:pPr>
      <w:r>
        <w:rPr>
          <w:rFonts w:ascii="Amiri" w:hAnsi="Amiri" w:eastAsia="Amiri" w:cs="Amiri"/>
          <w:lang w:bidi="ar-SA"/>
          <w:color w:val="111111"/>
          <w:sz w:val="28"/>
          <w:szCs w:val="28"/>
          <w:rtl/>
        </w:rPr>
        <w:t xml:space="preserve">1609 . بداية الهداية ،حر عاملي، محمد بن حسن (1104 - 1033ه)، 1091ه- -، ج 3، ص 249.</w:t>
      </w:r>
    </w:p>
    <w:p>
      <w:pPr>
        <w:pStyle w:val="BookText"/>
      </w:pPr>
      <w:r>
        <w:rPr>
          <w:rFonts w:ascii="Amiri" w:hAnsi="Amiri" w:eastAsia="Amiri" w:cs="Amiri"/>
          <w:lang w:bidi="ar-SA"/>
          <w:color w:val="111111"/>
          <w:sz w:val="28"/>
          <w:szCs w:val="28"/>
          <w:rtl/>
        </w:rPr>
        <w:t xml:space="preserve">1610 . ترجمة الحج، فيض كاشاني، محمد بن شاه  مرتضى (1091-1006ه)، فارسي، ج 4، ص 265 .</w:t>
      </w:r>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Amiri" w:hAnsi="Amiri" w:eastAsia="Amiri" w:cs="Amiri"/>
          <w:lang w:bidi="ar-SA"/>
          <w:color w:val="111111"/>
          <w:sz w:val="28"/>
          <w:szCs w:val="28"/>
          <w:rtl/>
        </w:rPr>
        <w:t xml:space="preserve">ترجمة الزكاة، فيض كاشاني، محمد بن شاه مرتضى (1091-1006ه-)، فارسي، ج 4، ص 271 .</w:t>
      </w:r>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Amiri" w:hAnsi="Amiri" w:eastAsia="Amiri" w:cs="Amiri"/>
          <w:lang w:bidi="ar-SA"/>
          <w:color w:val="111111"/>
          <w:sz w:val="28"/>
          <w:szCs w:val="28"/>
          <w:rtl/>
        </w:rPr>
        <w:t xml:space="preserve">ترجمة الصيام، فيض كاشاني، محمد بن شاه  مرتضى (1091-1006ه)، فارسي، ج 4، ص 285.</w:t>
      </w:r>
    </w:p>
    <w:p>
      <w:pPr>
        <w:pStyle w:val="BookText"/>
      </w:pPr>
      <w:r>
        <w:rPr>
          <w:rFonts w:ascii="Amiri" w:hAnsi="Amiri" w:eastAsia="Amiri" w:cs="Amiri"/>
          <w:lang w:bidi="ar-SA"/>
          <w:color w:val="111111"/>
          <w:sz w:val="28"/>
          <w:szCs w:val="28"/>
          <w:rtl/>
        </w:rPr>
        <w:t xml:space="preserve">1613 . حكم اخذ الاجرة على العبادات والشعائر الاسلامية ؟ فيض كاشاني، محمد بن شاه مرتضى (1091-1006ه)، -، -، ج 6، ص 734 .</w:t>
      </w:r>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Amiri" w:hAnsi="Amiri" w:eastAsia="Amiri" w:cs="Amiri"/>
          <w:lang w:bidi="ar-SA"/>
          <w:color w:val="111111"/>
          <w:sz w:val="28"/>
          <w:szCs w:val="28"/>
          <w:rtl/>
        </w:rPr>
        <w:t xml:space="preserve">فوائد التتشورية، تتشوري، عبدالله بن محمد، ، ، ، ج 12، ص 189.</w:t>
      </w:r>
    </w:p>
    <w:p>
      <w:pPr>
        <w:pStyle w:val="BookText"/>
      </w:pPr>
      <w:r>
        <w:rPr>
          <w:rFonts w:ascii="Amiri" w:hAnsi="Amiri" w:eastAsia="Amiri" w:cs="Amiri"/>
          <w:lang w:bidi="ar-SA"/>
          <w:color w:val="111111"/>
          <w:sz w:val="28"/>
          <w:szCs w:val="28"/>
          <w:rtl/>
        </w:rPr>
        <w:t xml:space="preserve">1615 . ،كفارات ،مجلسي، محمد باقر بن محمد  تقي ( 1110-1037ه)، 1091ه- اصفهان ،فارسي، ج13، ص303.</w:t>
      </w:r>
    </w:p>
    <w:p>
      <w:pPr>
        <w:pStyle w:val="BookText"/>
      </w:pPr>
      <w:r>
        <w:rPr>
          <w:rFonts w:ascii="Amiri" w:hAnsi="Amiri" w:eastAsia="Amiri" w:cs="Amiri"/>
          <w:lang w:bidi="ar-SA"/>
          <w:color w:val="111111"/>
          <w:sz w:val="28"/>
          <w:szCs w:val="28"/>
          <w:rtl/>
        </w:rPr>
        <w:t xml:space="preserve">1616 . مفاتيح الفقه، فيض كاشاني، محمد بن شاه مرتضى (1091-1006ه)، -، -، ج 15، ص 174.</w:t>
      </w:r>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Amiri" w:hAnsi="Amiri" w:eastAsia="Amiri" w:cs="Amiri"/>
          <w:lang w:bidi="ar-SA"/>
          <w:color w:val="111111"/>
          <w:sz w:val="28"/>
          <w:szCs w:val="28"/>
          <w:rtl/>
        </w:rPr>
        <w:t xml:space="preserve">نخبة الفقه، فيض كاشاني، محمد بن شاه مرتضى (1091-1006ه)، -، -، ج 16، ص 201.</w:t>
      </w:r>
    </w:p>
    <w:p>
      <w:pPr>
        <w:pStyle w:val="BookText"/>
      </w:pPr>
      <w:r>
        <w:rPr>
          <w:rFonts w:ascii="Times New Roman" w:hAnsi="Times New Roman" w:eastAsia="Times New Roman" w:cs="Times New Roman"/>
          <w:lang w:val="en-US" w:bidi="en-US"/>
          <w:color w:val="111111"/>
          <w:sz w:val="28"/>
          <w:szCs w:val="28"/>
          <w:rtl/>
        </w:rPr>
        <w:t xml:space="preserve">1618.</w:t>
      </w:r>
    </w:p>
    <w:p>
      <w:pPr>
        <w:pStyle w:val="BookText"/>
      </w:pPr>
      <w:r>
        <w:rPr>
          <w:rFonts w:ascii="IRNazanin" w:hAnsi="IRNazanin" w:eastAsia="IRNazanin" w:cs="IRNazanin"/>
          <w:lang w:bidi="fa-IR"/>
          <w:color w:val="111111"/>
          <w:sz w:val="28"/>
          <w:szCs w:val="28"/>
          <w:rtl/>
        </w:rPr>
        <w:t xml:space="preserve">نيل المرام في مذهب الائمة عليهم السلام،گیلانی، عبدالرحیم بن معروف (قرن 9ه)، 1091 ه- - ، فارسي، ج 16، ص 580.</w:t>
      </w:r>
    </w:p>
    <w:p>
      <w:pPr>
        <w:pStyle w:val="BookText"/>
      </w:pPr>
      <w:r>
        <w:rPr>
          <w:rFonts w:ascii="Amiri" w:hAnsi="Amiri" w:eastAsia="Amiri" w:cs="Amiri"/>
          <w:lang w:bidi="ar-SA"/>
          <w:color w:val="111111"/>
          <w:sz w:val="28"/>
          <w:szCs w:val="28"/>
          <w:rtl/>
        </w:rPr>
        <w:t xml:space="preserve">1619 . ثلاث مسائل فقهية وأجوبتها، ج5 ، ص 220 .</w:t>
      </w:r>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Amiri" w:hAnsi="Amiri" w:eastAsia="Amiri" w:cs="Amiri"/>
          <w:lang w:bidi="ar-SA"/>
          <w:color w:val="111111"/>
          <w:sz w:val="28"/>
          <w:szCs w:val="28"/>
          <w:rtl/>
        </w:rPr>
        <w:t xml:space="preserve">رسالة وجيزة في فرض الصلاة، -، -، -، ج8، ص 293.</w:t>
      </w:r>
    </w:p>
    <w:p>
      <w:pPr>
        <w:pStyle w:val="BookText"/>
      </w:pP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روض الجنان في حياة الابدان، طباطبائي، محمد سعيد بن قاسم (1092-1012ه)، - ج 8، ص 459.</w:t>
      </w:r>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Amiri" w:hAnsi="Amiri" w:eastAsia="Amiri" w:cs="Amiri"/>
          <w:lang w:bidi="ar-SA"/>
          <w:color w:val="111111"/>
          <w:sz w:val="28"/>
          <w:szCs w:val="28"/>
          <w:rtl/>
        </w:rPr>
        <w:t xml:space="preserve">مسائل فقهية خرساني، محمد باقر ، فارسي، ج 14، ص 464.</w:t>
      </w:r>
    </w:p>
    <w:p>
      <w:pPr>
        <w:pStyle w:val="BookText"/>
      </w:pPr>
      <w:r>
        <w:rPr>
          <w:rFonts w:ascii="Times New Roman" w:hAnsi="Times New Roman" w:eastAsia="Times New Roman" w:cs="Times New Roman"/>
          <w:lang w:val="en-US" w:bidi="en-US"/>
          <w:color w:val="111111"/>
          <w:sz w:val="28"/>
          <w:szCs w:val="28"/>
          <w:rtl/>
        </w:rPr>
        <w:t xml:space="preserve">1623.</w:t>
      </w:r>
    </w:p>
    <w:p>
      <w:pPr>
        <w:pStyle w:val="BookText"/>
      </w:pPr>
      <w:r>
        <w:rPr>
          <w:rFonts w:ascii="Amiri" w:hAnsi="Amiri" w:eastAsia="Amiri" w:cs="Amiri"/>
          <w:lang w:bidi="ar-SA"/>
          <w:color w:val="111111"/>
          <w:sz w:val="28"/>
          <w:szCs w:val="28"/>
          <w:rtl/>
        </w:rPr>
        <w:t xml:space="preserve">المرر في الفقه ، ، ، ج 14، ص 394.</w:t>
      </w:r>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Amiri" w:hAnsi="Amiri" w:eastAsia="Amiri" w:cs="Amiri"/>
          <w:lang w:bidi="ar-SA"/>
          <w:color w:val="111111"/>
          <w:sz w:val="28"/>
          <w:szCs w:val="28"/>
          <w:rtl/>
        </w:rPr>
        <w:t xml:space="preserve">شرح الجعفرية ،اصفهاني، هادي بن محمد هاشم، -، -، ج 9، ص 364.</w:t>
      </w:r>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Amiri" w:hAnsi="Amiri" w:eastAsia="Amiri" w:cs="Amiri"/>
          <w:lang w:bidi="ar-SA"/>
          <w:color w:val="111111"/>
          <w:sz w:val="28"/>
          <w:szCs w:val="28"/>
          <w:rtl/>
        </w:rPr>
        <w:t xml:space="preserve">شروحات في الفقه، ، ، ، ج 10، ص 355.</w:t>
      </w:r>
    </w:p>
    <w:p>
      <w:pPr>
        <w:pStyle w:val="BookText"/>
      </w:pPr>
      <w:r>
        <w:rPr>
          <w:rFonts w:ascii="IRNazanin" w:hAnsi="IRNazanin" w:eastAsia="IRNazanin" w:cs="IRNazanin"/>
          <w:lang w:bidi="fa-IR"/>
          <w:color w:val="111111"/>
          <w:sz w:val="28"/>
          <w:szCs w:val="28"/>
          <w:rtl/>
        </w:rPr>
        <w:t xml:space="preserve">1626 .اصطلاحات الفقهاء ، ج 2، ص 367.</w:t>
      </w:r>
    </w:p>
    <w:p>
      <w:pPr>
        <w:pStyle w:val="BookText"/>
      </w:pPr>
      <w:r>
        <w:rPr>
          <w:rFonts w:ascii="Amiri" w:hAnsi="Amiri" w:eastAsia="Amiri" w:cs="Amiri"/>
          <w:lang w:bidi="ar-SA"/>
          <w:color w:val="111111"/>
          <w:sz w:val="28"/>
          <w:szCs w:val="28"/>
          <w:rtl/>
        </w:rPr>
        <w:t xml:space="preserve">1627 . التبصرة الجلية والتذكرة الحسامية في المسائل المهمة الرضاعية طريحي نجفي، حسام الدين بن جمال الدين (-1096ه)، 1094 ه- مشهد رضوي، ج 3، ص 637.</w:t>
      </w:r>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IRNazanin" w:hAnsi="IRNazanin" w:eastAsia="IRNazanin" w:cs="IRNazanin"/>
          <w:lang w:bidi="fa-IR"/>
          <w:color w:val="111111"/>
          <w:sz w:val="28"/>
          <w:szCs w:val="28"/>
          <w:rtl/>
        </w:rPr>
        <w:t xml:space="preserve">الفرائد، -، -، -، ج 11، ص 725.</w:t>
      </w:r>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Amiri" w:hAnsi="Amiri" w:eastAsia="Amiri" w:cs="Amiri"/>
          <w:lang w:bidi="ar-SA"/>
          <w:color w:val="111111"/>
          <w:sz w:val="28"/>
          <w:szCs w:val="28"/>
          <w:rtl/>
        </w:rPr>
        <w:t xml:space="preserve">صلاة الجمعة (1) ،تنكابني، محمد بن عبد الفتاح (1124-140؟ ه)، 1094ه- مشهد رضوي، ج 10، ص 603.</w:t>
      </w:r>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IRNazanin" w:hAnsi="IRNazanin" w:eastAsia="IRNazanin" w:cs="IRNazanin"/>
          <w:lang w:bidi="fa-IR"/>
          <w:color w:val="111111"/>
          <w:sz w:val="28"/>
          <w:szCs w:val="28"/>
          <w:rtl/>
        </w:rPr>
        <w:t xml:space="preserve">الصلح بين الاخوان في حكم اباحة الدخان ، نابلسي، عبدالغني بن اسماعیل (1050- 1143ه) ، 1095ه- -، ج 10، ص 621.</w:t>
      </w:r>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الطهارة والصلاة، -، -، -، ج 10، ص 865.</w:t>
      </w:r>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Amiri" w:hAnsi="Amiri" w:eastAsia="Amiri" w:cs="Amiri"/>
          <w:lang w:bidi="ar-SA"/>
          <w:color w:val="111111"/>
          <w:sz w:val="28"/>
          <w:szCs w:val="28"/>
          <w:rtl/>
        </w:rPr>
        <w:t xml:space="preserve">الفقه الامامي، -، -، -، ج 12، ص 95.</w:t>
      </w:r>
    </w:p>
    <w:p>
      <w:pPr>
        <w:pStyle w:val="BookText"/>
      </w:pPr>
      <w:r>
        <w:rPr>
          <w:rFonts w:ascii="Amiri" w:hAnsi="Amiri" w:eastAsia="Amiri" w:cs="Amiri"/>
          <w:lang w:bidi="ar-SA"/>
          <w:color w:val="111111"/>
          <w:sz w:val="28"/>
          <w:szCs w:val="28"/>
          <w:rtl/>
        </w:rPr>
        <w:t xml:space="preserve">1633 . رشحات الاقلام في شرح كفاية الظلام ، نابلسي، عبدالغني بن اسماعيل (1050- 1143ه)، 1095ه- -، ج 8، ص 305.</w:t>
      </w:r>
    </w:p>
    <w:p>
      <w:pPr>
        <w:pStyle w:val="BookText"/>
      </w:pPr>
      <w:r>
        <w:rPr>
          <w:rFonts w:ascii="Amiri" w:hAnsi="Amiri" w:eastAsia="Amiri" w:cs="Amiri"/>
          <w:lang w:bidi="ar-SA"/>
          <w:color w:val="111111"/>
          <w:sz w:val="28"/>
          <w:szCs w:val="28"/>
          <w:rtl/>
        </w:rPr>
        <w:t xml:space="preserve">1634 .شرح غاية الاختصار، -، -، -، ج 9، ص 767 .</w:t>
      </w:r>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Amiri" w:hAnsi="Amiri" w:eastAsia="Amiri" w:cs="Amiri"/>
          <w:lang w:bidi="ar-SA"/>
          <w:color w:val="111111"/>
          <w:sz w:val="28"/>
          <w:szCs w:val="28"/>
          <w:rtl/>
        </w:rPr>
        <w:t xml:space="preserve">نصرة مذهب أبي حنيفة رسالة في)، -، -، -، ج 16، ص 307.</w:t>
      </w:r>
    </w:p>
    <w:p>
      <w:pPr>
        <w:pStyle w:val="BookText"/>
      </w:pPr>
      <w:r>
        <w:rPr>
          <w:rFonts w:ascii="IRNazanin" w:hAnsi="IRNazanin" w:eastAsia="IRNazanin" w:cs="IRNazanin"/>
          <w:lang w:bidi="fa-IR"/>
          <w:color w:val="111111"/>
          <w:sz w:val="28"/>
          <w:szCs w:val="28"/>
          <w:rtl/>
        </w:rPr>
        <w:t xml:space="preserve">1636 .الاقتداء بالامام من داخل الكعبة والباب مفتوح، پیری  زاده ،ابراهیم بن حسين (1023 - 1096 ه)، ، -، ج 2، ص 611.</w:t>
      </w:r>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Amiri" w:hAnsi="Amiri" w:eastAsia="Amiri" w:cs="Amiri"/>
          <w:lang w:bidi="ar-SA"/>
          <w:color w:val="111111"/>
          <w:sz w:val="28"/>
          <w:szCs w:val="28"/>
          <w:rtl/>
        </w:rPr>
        <w:t xml:space="preserve">تيجان عنوان الشرف مغربي رشيدي ،احمد بن عبد الرزاق (-1096ه)، -، -، ج 5، ص190.</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Amiri" w:hAnsi="Amiri" w:eastAsia="Amiri" w:cs="Amiri"/>
          <w:lang w:bidi="ar-SA"/>
          <w:color w:val="111111"/>
          <w:sz w:val="28"/>
          <w:szCs w:val="28"/>
          <w:rtl/>
        </w:rPr>
        <w:t xml:space="preserve">نفائح الازهار في كشف الاسرار عن الدر المختار، ابن قضيب البان، عبدالله بن محمد (- 1096ه)، -، -، ج 16، ص 372.</w:t>
      </w:r>
    </w:p>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IRNazanin" w:hAnsi="IRNazanin" w:eastAsia="IRNazanin" w:cs="IRNazanin"/>
          <w:lang w:bidi="fa-IR"/>
          <w:color w:val="111111"/>
          <w:sz w:val="28"/>
          <w:szCs w:val="28"/>
          <w:rtl/>
        </w:rPr>
        <w:t xml:space="preserve">واقعات المفتين، ابن نقیب، عبدالقادر بن يوسف (-1107ه)، 1096ه- ج 16،ص 721 .</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Amiri" w:hAnsi="Amiri" w:eastAsia="Amiri" w:cs="Amiri"/>
          <w:lang w:bidi="ar-SA"/>
          <w:color w:val="111111"/>
          <w:sz w:val="28"/>
          <w:szCs w:val="28"/>
          <w:rtl/>
        </w:rPr>
        <w:t xml:space="preserve">الفتح الصمدي لتحفة المبتدي، صمدي، محمد بن عبد الرحيم (-1100ه)، 1097ه- ج 11، ص 658.</w:t>
      </w:r>
    </w:p>
    <w:p>
      <w:pPr>
        <w:pStyle w:val="BookText"/>
      </w:pPr>
      <w:r>
        <w:rPr>
          <w:rFonts w:ascii="Amiri" w:hAnsi="Amiri" w:eastAsia="Amiri" w:cs="Amiri"/>
          <w:lang w:bidi="ar-SA"/>
          <w:color w:val="111111"/>
          <w:sz w:val="28"/>
          <w:szCs w:val="28"/>
          <w:rtl/>
        </w:rPr>
        <w:t xml:space="preserve">1641 . اوقات نماز ،مجلسي، محمد باقر بن محمد تقي (1110- 1037ه)، 1097ه- -،فارسي،  ج 3، ص 84.</w:t>
      </w:r>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Amiri" w:hAnsi="Amiri" w:eastAsia="Amiri" w:cs="Amiri"/>
          <w:lang w:bidi="ar-SA"/>
          <w:color w:val="111111"/>
          <w:sz w:val="28"/>
          <w:szCs w:val="28"/>
          <w:rtl/>
        </w:rPr>
        <w:t xml:space="preserve">حاشية الروضة البهية في شرح اللمعة الدمشقية ،توني، احمد بن محمد (قرن 11ه)، 1097ه- -، ج 5، ص878.</w:t>
      </w:r>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Amiri" w:hAnsi="Amiri" w:eastAsia="Amiri" w:cs="Amiri"/>
          <w:lang w:bidi="ar-SA"/>
          <w:color w:val="111111"/>
          <w:sz w:val="28"/>
          <w:szCs w:val="28"/>
          <w:rtl/>
        </w:rPr>
        <w:t xml:space="preserve">هداية الراغب شرح عمدة الطالب، ابن قائد، عثمان بن احمد (-1097ه)، -، -، ج 16،ص 609 .</w:t>
      </w:r>
    </w:p>
    <w:p>
      <w:pPr>
        <w:pStyle w:val="BookText"/>
      </w:pPr>
      <w:r>
        <w:rPr>
          <w:rFonts w:ascii="Amiri" w:hAnsi="Amiri" w:eastAsia="Amiri" w:cs="Amiri"/>
          <w:lang w:bidi="ar-SA"/>
          <w:color w:val="111111"/>
          <w:sz w:val="28"/>
          <w:szCs w:val="28"/>
          <w:rtl/>
        </w:rPr>
        <w:t xml:space="preserve">1644 . واجبات الصلاة (رسالة في)، -، -، -، ج 16، ص 673 .</w:t>
      </w:r>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Amiri" w:hAnsi="Amiri" w:eastAsia="Amiri" w:cs="Amiri"/>
          <w:lang w:bidi="ar-SA"/>
          <w:color w:val="111111"/>
          <w:sz w:val="28"/>
          <w:szCs w:val="28"/>
          <w:rtl/>
        </w:rPr>
        <w:t xml:space="preserve">اتحاف أرباب الدراية بفتح الهداية، حموي ، احمد بن محمد (-1098؟ ه)، ج1، ص 124.</w:t>
      </w:r>
    </w:p>
    <w:p>
      <w:pPr>
        <w:pStyle w:val="BookText"/>
      </w:pPr>
      <w:r>
        <w:rPr>
          <w:rFonts w:ascii="Amiri" w:hAnsi="Amiri" w:eastAsia="Amiri" w:cs="Amiri"/>
          <w:lang w:bidi="ar-SA"/>
          <w:color w:val="111111"/>
          <w:sz w:val="28"/>
          <w:szCs w:val="28"/>
          <w:rtl/>
        </w:rPr>
        <w:t xml:space="preserve">1646 . احكام العشر والخراج (رسالة في) حموي ،احمد بن محمد (-1098؟ ه)، ج1، ص 478 .</w:t>
      </w:r>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Amiri" w:hAnsi="Amiri" w:eastAsia="Amiri" w:cs="Amiri"/>
          <w:lang w:bidi="ar-SA"/>
          <w:color w:val="111111"/>
          <w:sz w:val="28"/>
          <w:szCs w:val="28"/>
          <w:rtl/>
        </w:rPr>
        <w:t xml:space="preserve">اختلاف المتداعيين في الذهاب الى أحد القاضيين، حموي، احمد بن محمد (-1098؟ ه)، -، -، ج 1، ص 552 .</w:t>
      </w:r>
    </w:p>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IRNazanin" w:hAnsi="IRNazanin" w:eastAsia="IRNazanin" w:cs="IRNazanin"/>
          <w:lang w:bidi="fa-IR"/>
          <w:color w:val="111111"/>
          <w:sz w:val="28"/>
          <w:szCs w:val="28"/>
          <w:rtl/>
        </w:rPr>
        <w:t xml:space="preserve">الابحاث المخلصة في حكم كي الحمصة، نابلسي، عبدالغني بن اسماعیل (1050-  1143ه)، 1098ه- -، ج 1، ص 95.</w:t>
      </w:r>
    </w:p>
    <w:p>
      <w:pPr>
        <w:pStyle w:val="BookText"/>
      </w:pPr>
      <w:r>
        <w:rPr>
          <w:rFonts w:ascii="Amiri" w:hAnsi="Amiri" w:eastAsia="Amiri" w:cs="Amiri"/>
          <w:lang w:bidi="ar-SA"/>
          <w:color w:val="111111"/>
          <w:sz w:val="28"/>
          <w:szCs w:val="28"/>
          <w:rtl/>
        </w:rPr>
        <w:t xml:space="preserve">1649 . الأسئلة الستة وأجوبتها، حموي، احمد بن محمد ( -1098 ه)، -، -، ج 2، ص 84.</w:t>
      </w:r>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Amiri" w:hAnsi="Amiri" w:eastAsia="Amiri" w:cs="Amiri"/>
          <w:lang w:bidi="ar-SA"/>
          <w:color w:val="111111"/>
          <w:sz w:val="28"/>
          <w:szCs w:val="28"/>
          <w:rtl/>
        </w:rPr>
        <w:t xml:space="preserve">الدر الفريد في بيان حكم التقليد، حموي ،احمد بن محمد( -1098؟ ه)، ج 7،ص 323.</w:t>
      </w:r>
    </w:p>
    <w:p>
      <w:pPr>
        <w:pStyle w:val="BookText"/>
      </w:pPr>
      <w:r>
        <w:rPr>
          <w:rFonts w:ascii="Amiri" w:hAnsi="Amiri" w:eastAsia="Amiri" w:cs="Amiri"/>
          <w:lang w:bidi="ar-SA"/>
          <w:color w:val="111111"/>
          <w:sz w:val="28"/>
          <w:szCs w:val="28"/>
          <w:rtl/>
        </w:rPr>
        <w:t xml:space="preserve">1651 . الدرر الثمينة في حكم الصلاة في السفينة ، حموي، احمد بن محمد (-1098 ه)، ج 7، ص 287.</w:t>
      </w:r>
    </w:p>
    <w:p>
      <w:pPr>
        <w:pStyle w:val="BookText"/>
      </w:pPr>
      <w:r>
        <w:rPr>
          <w:rFonts w:ascii="Amiri" w:hAnsi="Amiri" w:eastAsia="Amiri" w:cs="Amiri"/>
          <w:lang w:bidi="ar-SA"/>
          <w:color w:val="111111"/>
          <w:sz w:val="28"/>
          <w:szCs w:val="28"/>
          <w:rtl/>
        </w:rPr>
        <w:t xml:space="preserve">1652 . الدرر المنتظمة في تحقيق مسألة القمقمة ، حموي، احمد بن محمد ( -1098 ه)، ، -، ج 7، ص 316.</w:t>
      </w:r>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Amiri" w:hAnsi="Amiri" w:eastAsia="Amiri" w:cs="Amiri"/>
          <w:lang w:bidi="ar-SA"/>
          <w:color w:val="111111"/>
          <w:sz w:val="28"/>
          <w:szCs w:val="28"/>
          <w:rtl/>
        </w:rPr>
        <w:t xml:space="preserve">السلامية، قمي، محمد طاهر بن محمد حسين ( -1098ه)، ، ، ج 8، ص800.</w:t>
      </w:r>
    </w:p>
    <w:p>
      <w:pPr>
        <w:pStyle w:val="BookText"/>
      </w:pPr>
      <w:r>
        <w:rPr>
          <w:rFonts w:ascii="Amiri" w:hAnsi="Amiri" w:eastAsia="Amiri" w:cs="Amiri"/>
          <w:lang w:bidi="ar-SA"/>
          <w:color w:val="111111"/>
          <w:sz w:val="28"/>
          <w:szCs w:val="28"/>
          <w:rtl/>
        </w:rPr>
        <w:t xml:space="preserve">1654 . السياسة الشرعية، -، -، -، ج 8، ص870.</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Amiri" w:hAnsi="Amiri" w:eastAsia="Amiri" w:cs="Amiri"/>
          <w:lang w:bidi="ar-SA"/>
          <w:color w:val="111111"/>
          <w:sz w:val="28"/>
          <w:szCs w:val="28"/>
          <w:rtl/>
        </w:rPr>
        <w:t xml:space="preserve">الضمان اذا أتلف العبد بالضرب (رسالة في)، حموي، احمد بن محمد (-1098 ه)، ) ج 10، ص 696 .</w:t>
      </w:r>
    </w:p>
    <w:p>
      <w:pPr>
        <w:pStyle w:val="BookText"/>
      </w:pPr>
      <w:r>
        <w:rPr>
          <w:rFonts w:ascii="Amiri" w:hAnsi="Amiri" w:eastAsia="Amiri" w:cs="Amiri"/>
          <w:lang w:bidi="ar-SA"/>
          <w:color w:val="111111"/>
          <w:sz w:val="28"/>
          <w:szCs w:val="28"/>
          <w:rtl/>
        </w:rPr>
        <w:t xml:space="preserve">1656 . الطريقة المحمدية، -، -، -، ج 10، ص822.</w:t>
      </w:r>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Amiri" w:hAnsi="Amiri" w:eastAsia="Amiri" w:cs="Amiri"/>
          <w:lang w:bidi="ar-SA"/>
          <w:color w:val="111111"/>
          <w:sz w:val="28"/>
          <w:szCs w:val="28"/>
          <w:rtl/>
        </w:rPr>
        <w:t xml:space="preserve">الفتاوى الآنقروية، آنقره وي، محمد امين بن حسين (-1098ه)، -، -، ج 11، ص 604.</w:t>
      </w:r>
    </w:p>
    <w:p>
      <w:pPr>
        <w:pStyle w:val="BookText"/>
      </w:pPr>
      <w:r>
        <w:rPr>
          <w:rFonts w:ascii="Times New Roman" w:hAnsi="Times New Roman" w:eastAsia="Times New Roman" w:cs="Times New Roman"/>
          <w:lang w:val="en-US" w:bidi="en-US"/>
          <w:color w:val="111111"/>
          <w:sz w:val="28"/>
          <w:szCs w:val="28"/>
          <w:rtl/>
        </w:rPr>
        <w:t xml:space="preserve">1658.</w:t>
      </w:r>
    </w:p>
    <w:p>
      <w:pPr>
        <w:pStyle w:val="BookText"/>
      </w:pPr>
      <w:r>
        <w:rPr>
          <w:rFonts w:ascii="Amiri" w:hAnsi="Amiri" w:eastAsia="Amiri" w:cs="Amiri"/>
          <w:lang w:bidi="ar-SA"/>
          <w:color w:val="111111"/>
          <w:sz w:val="28"/>
          <w:szCs w:val="28"/>
          <w:rtl/>
        </w:rPr>
        <w:t xml:space="preserve">القول البليغ في حكم التبليغ حموي، احمد بن محمد ( -1098؟ ه)، -، -، ج 12، ص 840.</w:t>
      </w:r>
    </w:p>
    <w:p>
      <w:pPr>
        <w:pStyle w:val="BookText"/>
      </w:pPr>
      <w:r>
        <w:rPr>
          <w:rFonts w:ascii="Amiri" w:hAnsi="Amiri" w:eastAsia="Amiri" w:cs="Amiri"/>
          <w:lang w:bidi="ar-SA"/>
          <w:color w:val="111111"/>
          <w:sz w:val="28"/>
          <w:szCs w:val="28"/>
          <w:rtl/>
        </w:rPr>
        <w:t xml:space="preserve">1659 . بغية الآمال في بيان حكم مارتب وأرصد من بيت المال، حموي، احمد بن محمد (-1098 ؟ ه)، -، -، ج 3، ص 360.</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Amiri" w:hAnsi="Amiri" w:eastAsia="Amiri" w:cs="Amiri"/>
          <w:lang w:bidi="ar-SA"/>
          <w:color w:val="111111"/>
          <w:sz w:val="28"/>
          <w:szCs w:val="28"/>
          <w:rtl/>
        </w:rPr>
        <w:t xml:space="preserve">تذهيب الصحيفة بنصرة الامام أبي حنيفة ، حموي، احمد بن محمد (-1098؟ ه)، ج 4، ص 220.</w:t>
      </w:r>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Amiri" w:hAnsi="Amiri" w:eastAsia="Amiri" w:cs="Amiri"/>
          <w:lang w:bidi="ar-SA"/>
          <w:color w:val="111111"/>
          <w:sz w:val="28"/>
          <w:szCs w:val="28"/>
          <w:rtl/>
        </w:rPr>
        <w:t xml:space="preserve">تنبيه الغبي على حكم كفالة الصبي ، حموي، احمد بن محمد (-1098؟ ه)، ج 5، ص 40.</w:t>
      </w:r>
    </w:p>
    <w:p>
      <w:pPr>
        <w:pStyle w:val="BookText"/>
      </w:pPr>
      <w:r>
        <w:rPr>
          <w:rFonts w:ascii="Amiri" w:hAnsi="Amiri" w:eastAsia="Amiri" w:cs="Amiri"/>
          <w:lang w:bidi="ar-SA"/>
          <w:color w:val="111111"/>
          <w:sz w:val="28"/>
          <w:szCs w:val="28"/>
          <w:rtl/>
        </w:rPr>
        <w:t xml:space="preserve">1662 . جلاء الاذهان بتحقيق مسألة (ليس لمكي تمتع الا قرآن) ،حموي، احمد بن محمد (- 1098؟ ه)، -، -، ج 5، ص 403 .</w:t>
      </w:r>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Amiri" w:hAnsi="Amiri" w:eastAsia="Amiri" w:cs="Amiri"/>
          <w:lang w:bidi="ar-SA"/>
          <w:color w:val="111111"/>
          <w:sz w:val="28"/>
          <w:szCs w:val="28"/>
          <w:rtl/>
        </w:rPr>
        <w:t xml:space="preserve">حاشية الاشباه والنظائر ،حموي، احمد بن محمد ( -1098؟ ه)، -، -، ج 5، ص 664.</w:t>
      </w:r>
    </w:p>
    <w:p>
      <w:pPr>
        <w:pStyle w:val="BookText"/>
      </w:pPr>
      <w:r>
        <w:rPr>
          <w:rFonts w:ascii="Amiri" w:hAnsi="Amiri" w:eastAsia="Amiri" w:cs="Amiri"/>
          <w:lang w:bidi="ar-SA"/>
          <w:color w:val="111111"/>
          <w:sz w:val="28"/>
          <w:szCs w:val="28"/>
          <w:rtl/>
        </w:rPr>
        <w:t xml:space="preserve">1664 . حاشية الروضة البهية في شرح اللمعة الدمشقية ،مرعشي، ابراهيم بن حسين (- 1098ه)، -، -، ج 5، ص 877.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Amiri" w:hAnsi="Amiri" w:eastAsia="Amiri" w:cs="Amiri"/>
          <w:lang w:bidi="ar-SA"/>
          <w:color w:val="111111"/>
          <w:sz w:val="28"/>
          <w:szCs w:val="28"/>
          <w:rtl/>
        </w:rPr>
        <w:t xml:space="preserve">حاشية الروضة البهية في شرح اللمعة الدمشقية، شيرواني، محمد بن حسن (1033- 1098ه)، -، -، ج 5، ص877.</w:t>
      </w:r>
    </w:p>
    <w:p>
      <w:pPr>
        <w:pStyle w:val="BookText"/>
      </w:pPr>
      <w:r>
        <w:rPr>
          <w:rFonts w:ascii="Amiri" w:hAnsi="Amiri" w:eastAsia="Amiri" w:cs="Amiri"/>
          <w:lang w:bidi="ar-SA"/>
          <w:color w:val="111111"/>
          <w:sz w:val="28"/>
          <w:szCs w:val="28"/>
          <w:rtl/>
        </w:rPr>
        <w:t xml:space="preserve">1666 . رسالة مرتبات المرصدة من بيت المال، حموي، احمد بن محمد (-1098؟ ه)، ج 8، ص 268 .</w:t>
      </w:r>
    </w:p>
    <w:p>
      <w:pPr>
        <w:pStyle w:val="BookText"/>
      </w:pPr>
      <w:r>
        <w:rPr>
          <w:rFonts w:ascii="Times New Roman" w:hAnsi="Times New Roman" w:eastAsia="Times New Roman" w:cs="Times New Roman"/>
          <w:lang w:val="en-US" w:bidi="en-US"/>
          <w:color w:val="111111"/>
          <w:sz w:val="28"/>
          <w:szCs w:val="28"/>
          <w:rtl/>
        </w:rPr>
        <w:t xml:space="preserve">1667.</w:t>
      </w:r>
    </w:p>
    <w:p>
      <w:pPr>
        <w:pStyle w:val="BookText"/>
      </w:pPr>
      <w:r>
        <w:rPr>
          <w:rFonts w:ascii="Amiri" w:hAnsi="Amiri" w:eastAsia="Amiri" w:cs="Amiri"/>
          <w:lang w:bidi="ar-SA"/>
          <w:color w:val="111111"/>
          <w:sz w:val="28"/>
          <w:szCs w:val="28"/>
          <w:rtl/>
        </w:rPr>
        <w:t xml:space="preserve">ضمان القرض اذا ضاع حموي، احمد بن محمد ( -1098 ؟ه)، -، -، ج 10، ص 696.</w:t>
      </w:r>
    </w:p>
    <w:p>
      <w:pPr>
        <w:pStyle w:val="BookText"/>
      </w:pPr>
      <w:r>
        <w:rPr>
          <w:rFonts w:ascii="Times New Roman" w:hAnsi="Times New Roman" w:eastAsia="Times New Roman" w:cs="Times New Roman"/>
          <w:lang w:val="en-US" w:bidi="en-US"/>
          <w:color w:val="111111"/>
          <w:sz w:val="28"/>
          <w:szCs w:val="28"/>
          <w:rtl/>
        </w:rPr>
        <w:t xml:space="preserve">1668.</w:t>
      </w:r>
    </w:p>
    <w:p>
      <w:pPr>
        <w:pStyle w:val="BookText"/>
      </w:pPr>
      <w:r>
        <w:rPr>
          <w:rFonts w:ascii="Amiri" w:hAnsi="Amiri" w:eastAsia="Amiri" w:cs="Amiri"/>
          <w:lang w:bidi="ar-SA"/>
          <w:color w:val="111111"/>
          <w:sz w:val="28"/>
          <w:szCs w:val="28"/>
          <w:rtl/>
        </w:rPr>
        <w:t xml:space="preserve">غمز عيون البصائر على محاسن الأشباه والنظائر ،حموي، احمد بن محمد (-1098 ؟ه)، -، -، ج 11، ص 508.</w:t>
      </w:r>
    </w:p>
    <w:p>
      <w:pPr>
        <w:pStyle w:val="BookText"/>
      </w:pPr>
      <w:r>
        <w:rPr>
          <w:rFonts w:ascii="Amiri" w:hAnsi="Amiri" w:eastAsia="Amiri" w:cs="Amiri"/>
          <w:lang w:bidi="ar-SA"/>
          <w:color w:val="111111"/>
          <w:sz w:val="28"/>
          <w:szCs w:val="28"/>
          <w:rtl/>
        </w:rPr>
        <w:t xml:space="preserve">1669 . فوائد اللؤلؤ والمرجان بشرح العقود الحسان، حموي، احمد بن محمد (-1098؟ ه)، -، -، ج 12، ص 264.</w:t>
      </w:r>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Amiri" w:hAnsi="Amiri" w:eastAsia="Amiri" w:cs="Amiri"/>
          <w:lang w:bidi="ar-SA"/>
          <w:color w:val="111111"/>
          <w:sz w:val="28"/>
          <w:szCs w:val="28"/>
          <w:rtl/>
        </w:rPr>
        <w:t xml:space="preserve">مختصر السراجية، حموي، احمد بن محمد (-1098 ه ) ، ، -، ج 14، ص 194.</w:t>
      </w:r>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Amiri" w:hAnsi="Amiri" w:eastAsia="Amiri" w:cs="Amiri"/>
          <w:lang w:bidi="ar-SA"/>
          <w:color w:val="111111"/>
          <w:sz w:val="28"/>
          <w:szCs w:val="28"/>
          <w:rtl/>
        </w:rPr>
        <w:t xml:space="preserve">مطلع السعادات في تحريم الخمر والمسكرات ،بحراني، صالح بن عبدالكريم (- 1098ه)، -، -، ج 14، ص 798.</w:t>
      </w:r>
    </w:p>
    <w:p>
      <w:pPr>
        <w:pStyle w:val="BookText"/>
      </w:pPr>
      <w:r>
        <w:rPr>
          <w:rFonts w:ascii="IRNazanin" w:hAnsi="IRNazanin" w:eastAsia="IRNazanin" w:cs="IRNazanin"/>
          <w:lang w:bidi="fa-IR"/>
          <w:color w:val="111111"/>
          <w:sz w:val="28"/>
          <w:szCs w:val="28"/>
          <w:rtl/>
        </w:rPr>
        <w:t xml:space="preserve">1672 . آداب و احکام اموات مجلسي، محمد باقر بن محمد تقي (1110-1037ه)، 1099ه- فارسي، ج 1، ص 62.</w:t>
      </w:r>
    </w:p>
    <w:p>
      <w:pPr>
        <w:pStyle w:val="BookText"/>
      </w:pPr>
      <w:r>
        <w:rPr>
          <w:rFonts w:ascii="Amiri" w:hAnsi="Amiri" w:eastAsia="Amiri" w:cs="Amiri"/>
          <w:lang w:bidi="ar-SA"/>
          <w:color w:val="111111"/>
          <w:sz w:val="28"/>
          <w:szCs w:val="28"/>
          <w:rtl/>
        </w:rPr>
        <w:t xml:space="preserve">1673 . بدائع الصكوك ،ساقزي، محمد صادق بن علي (-1099ه)، -، -، تركي، ج 3، ص 259.</w:t>
      </w:r>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Amiri" w:hAnsi="Amiri" w:eastAsia="Amiri" w:cs="Amiri"/>
          <w:lang w:bidi="ar-SA"/>
          <w:color w:val="111111"/>
          <w:sz w:val="28"/>
          <w:szCs w:val="28"/>
          <w:rtl/>
        </w:rPr>
        <w:t xml:space="preserve">ذخائر العباد وغنائم البلاد، حصوني ناصحي، احمد (-1099ه)، -، -، ج 7، ص 814.</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Amiri" w:hAnsi="Amiri" w:eastAsia="Amiri" w:cs="Amiri"/>
          <w:lang w:bidi="ar-SA"/>
          <w:color w:val="111111"/>
          <w:sz w:val="28"/>
          <w:szCs w:val="28"/>
          <w:rtl/>
        </w:rPr>
        <w:t xml:space="preserve">شرح المصابيح -، -، -، ج 10، ص 144.</w:t>
      </w:r>
    </w:p>
    <w:p>
      <w:pPr>
        <w:pStyle w:val="BookText"/>
      </w:pPr>
      <w:r>
        <w:rPr>
          <w:rFonts w:ascii="Amiri" w:hAnsi="Amiri" w:eastAsia="Amiri" w:cs="Amiri"/>
          <w:lang w:bidi="ar-SA"/>
          <w:color w:val="111111"/>
          <w:sz w:val="28"/>
          <w:szCs w:val="28"/>
          <w:rtl/>
        </w:rPr>
        <w:t xml:space="preserve">1676 . آداب الصلاة، مجلسي، محمد باقر بن محمد تقي (1110-1037ه)، قرن 11ه- فارسي، ج 1، ص 43.</w:t>
      </w:r>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Amiri" w:hAnsi="Amiri" w:eastAsia="Amiri" w:cs="Amiri"/>
          <w:lang w:bidi="ar-SA"/>
          <w:color w:val="111111"/>
          <w:sz w:val="28"/>
          <w:szCs w:val="28"/>
          <w:rtl/>
        </w:rPr>
        <w:t xml:space="preserve">ارشاد المنصف البصير، عاملي ،عبدالسلام بن محمد (قرن 11ه)، -، -، ج 2، ص 53.</w:t>
      </w:r>
    </w:p>
    <w:p>
      <w:pPr>
        <w:pStyle w:val="BookText"/>
      </w:pPr>
      <w:r>
        <w:rPr>
          <w:rFonts w:ascii="Amiri" w:hAnsi="Amiri" w:eastAsia="Amiri" w:cs="Amiri"/>
          <w:lang w:bidi="ar-SA"/>
          <w:color w:val="111111"/>
          <w:sz w:val="28"/>
          <w:szCs w:val="28"/>
          <w:rtl/>
        </w:rPr>
        <w:t xml:space="preserve">1678 . الإلمام بمسائل الأعلام في قواطع الاسلام .. -. ، ج 2، ص 695.</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IRNazanin" w:hAnsi="IRNazanin" w:eastAsia="IRNazanin" w:cs="IRNazanin"/>
          <w:lang w:bidi="fa-IR"/>
          <w:color w:val="111111"/>
          <w:sz w:val="28"/>
          <w:szCs w:val="28"/>
          <w:rtl/>
        </w:rPr>
        <w:t xml:space="preserve">الجواهر المهدية لطلاب الفوائد الشنشورية، بولاقي، شمس الدین بن عبدالرحمن ( قرن 11ه)، -، -، ج 5، ص 603.</w:t>
      </w:r>
    </w:p>
    <w:p>
      <w:pPr>
        <w:pStyle w:val="BookText"/>
      </w:pPr>
      <w:r>
        <w:rPr>
          <w:rFonts w:ascii="Amiri" w:hAnsi="Amiri" w:eastAsia="Amiri" w:cs="Amiri"/>
          <w:lang w:bidi="ar-SA"/>
          <w:color w:val="111111"/>
          <w:sz w:val="28"/>
          <w:szCs w:val="28"/>
          <w:rtl/>
        </w:rPr>
        <w:t xml:space="preserve">1680 . الحجج الشرعية، -، -، -، ج 6، ص 488.</w:t>
      </w:r>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Amiri" w:hAnsi="Amiri" w:eastAsia="Amiri" w:cs="Amiri"/>
          <w:lang w:bidi="ar-SA"/>
          <w:color w:val="111111"/>
          <w:sz w:val="28"/>
          <w:szCs w:val="28"/>
          <w:rtl/>
        </w:rPr>
        <w:t xml:space="preserve">الحل المختصر، حموي حنفي، علي بن عثمان (قرن 11 ه) ، ، ، ج 6 ، ص 792 .</w:t>
      </w:r>
    </w:p>
    <w:p>
      <w:pPr>
        <w:pStyle w:val="BookText"/>
      </w:pPr>
      <w:r>
        <w:rPr>
          <w:rFonts w:ascii="Amiri" w:hAnsi="Amiri" w:eastAsia="Amiri" w:cs="Amiri"/>
          <w:lang w:bidi="ar-SA"/>
          <w:color w:val="111111"/>
          <w:sz w:val="28"/>
          <w:szCs w:val="28"/>
          <w:rtl/>
        </w:rPr>
        <w:t xml:space="preserve">1682 . الرسالة الصدرية في وجوب صلاة الجمعة، حسيني قزويني، محمد بن محمد صادق (قرن 12ه)، 1100ه- -، فارسي، ج8، ص217.</w:t>
      </w:r>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Amiri" w:hAnsi="Amiri" w:eastAsia="Amiri" w:cs="Amiri"/>
          <w:lang w:bidi="ar-SA"/>
          <w:color w:val="111111"/>
          <w:sz w:val="28"/>
          <w:szCs w:val="28"/>
          <w:rtl/>
        </w:rPr>
        <w:t xml:space="preserve">الصلاة رسالة في ارضرومي، محمد بن مصطفى (قرن 11ه)، -، -، ج 10، ص 584.</w:t>
      </w:r>
    </w:p>
    <w:p>
      <w:pPr>
        <w:pStyle w:val="BookText"/>
      </w:pPr>
      <w:r>
        <w:rPr>
          <w:rFonts w:ascii="Amiri" w:hAnsi="Amiri" w:eastAsia="Amiri" w:cs="Amiri"/>
          <w:lang w:bidi="ar-SA"/>
          <w:color w:val="111111"/>
          <w:sz w:val="28"/>
          <w:szCs w:val="28"/>
          <w:rtl/>
        </w:rPr>
        <w:t xml:space="preserve">1684 . العشماوية (المقدمة) في فقه المالكية ، عشماوي، عبداللطيف بن شرف الدين ( قرن 11ه)، -، -، ج 11، ص 120 .</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Amiri" w:hAnsi="Amiri" w:eastAsia="Amiri" w:cs="Amiri"/>
          <w:lang w:bidi="ar-SA"/>
          <w:color w:val="111111"/>
          <w:sz w:val="28"/>
          <w:szCs w:val="28"/>
          <w:rtl/>
        </w:rPr>
        <w:t xml:space="preserve">العقود الدرية في شرح فرائض الحبرية، بلبل زاده، علي بن مصطفى (قرن 11ه)، -، -، ج 11، ص 189.</w:t>
      </w:r>
    </w:p>
    <w:p>
      <w:pPr>
        <w:pStyle w:val="BookText"/>
      </w:pPr>
      <w:r>
        <w:rPr>
          <w:rFonts w:ascii="IRNazanin" w:hAnsi="IRNazanin" w:eastAsia="IRNazanin" w:cs="IRNazanin"/>
          <w:lang w:bidi="fa-IR"/>
          <w:color w:val="111111"/>
          <w:sz w:val="28"/>
          <w:szCs w:val="28"/>
          <w:rtl/>
        </w:rPr>
        <w:t xml:space="preserve">1686 . الفتاوى العالمگيري، برهانپوري هندي، نظام الدين (قرن 11ه)، -، -، ج 11، ص 618.</w:t>
      </w:r>
    </w:p>
    <w:p>
      <w:pPr>
        <w:pStyle w:val="BookText"/>
      </w:pPr>
      <w:r>
        <w:rPr>
          <w:rFonts w:ascii="Amiri" w:hAnsi="Amiri" w:eastAsia="Amiri" w:cs="Amiri"/>
          <w:lang w:bidi="ar-SA"/>
          <w:color w:val="111111"/>
          <w:sz w:val="28"/>
          <w:szCs w:val="28"/>
          <w:rtl/>
        </w:rPr>
        <w:t xml:space="preserve">1687 .الفرائض الوافية في ترجمة السراجية ،حاجب  زاده ،محمد بن مصطفى (-1100ه) -،-، تركي، ج 11، ص770.</w:t>
      </w:r>
    </w:p>
    <w:p>
      <w:pPr>
        <w:pStyle w:val="BookText"/>
      </w:pPr>
      <w:r>
        <w:rPr>
          <w:rFonts w:ascii="Amiri" w:hAnsi="Amiri" w:eastAsia="Amiri" w:cs="Amiri"/>
          <w:lang w:bidi="ar-SA"/>
          <w:color w:val="111111"/>
          <w:sz w:val="28"/>
          <w:szCs w:val="28"/>
          <w:rtl/>
        </w:rPr>
        <w:t xml:space="preserve">1688 . الفقه على مذهب الأمام مالك (رسالة في) عشماوي، عبد الباري (قرن 11 ه)، -، -، ج 12، ص 110.</w:t>
      </w:r>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Amiri" w:hAnsi="Amiri" w:eastAsia="Amiri" w:cs="Amiri"/>
          <w:lang w:bidi="ar-SA"/>
          <w:color w:val="111111"/>
          <w:sz w:val="28"/>
          <w:szCs w:val="28"/>
          <w:rtl/>
        </w:rPr>
        <w:t xml:space="preserve">القضاء (رسالة في)، حاجب زاده، محمد بن مصطفى (-1100ه)، -، -، ج 12، ص 731.</w:t>
      </w:r>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Amiri" w:hAnsi="Amiri" w:eastAsia="Amiri" w:cs="Amiri"/>
          <w:lang w:bidi="ar-SA"/>
          <w:color w:val="111111"/>
          <w:sz w:val="28"/>
          <w:szCs w:val="28"/>
          <w:rtl/>
        </w:rPr>
        <w:t xml:space="preserve">القضايا الفقهية، عبد الرحيم (قرن 11ه)، -، ، ج 12، ص 742 .</w:t>
      </w:r>
    </w:p>
    <w:p>
      <w:pPr>
        <w:pStyle w:val="BookText"/>
      </w:pPr>
      <w:r>
        <w:rPr>
          <w:rFonts w:ascii="Amiri" w:hAnsi="Amiri" w:eastAsia="Amiri" w:cs="Amiri"/>
          <w:lang w:bidi="ar-SA"/>
          <w:color w:val="111111"/>
          <w:sz w:val="28"/>
          <w:szCs w:val="28"/>
          <w:rtl/>
        </w:rPr>
        <w:t xml:space="preserve">1691 . المواهب السنية في شرح الفرائض الاشنهية اسدي، محمد بن عبدالوهاب( قرن 11ه) ، ج 15، ص 888</w:t>
      </w:r>
    </w:p>
    <w:p>
      <w:pPr>
        <w:pStyle w:val="BookText"/>
      </w:pPr>
      <w:r>
        <w:rPr>
          <w:rFonts w:ascii="Amiri" w:hAnsi="Amiri" w:eastAsia="Amiri" w:cs="Amiri"/>
          <w:lang w:bidi="ar-SA"/>
          <w:color w:val="111111"/>
          <w:sz w:val="28"/>
          <w:szCs w:val="28"/>
          <w:rtl/>
        </w:rPr>
        <w:t xml:space="preserve">1692 . الوسائل الى معرفة علم تلك المسائل ،كومني، ادريس بن علي (قرن11ه)، ج 16، ص 770.</w:t>
      </w:r>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Amiri" w:hAnsi="Amiri" w:eastAsia="Amiri" w:cs="Amiri"/>
          <w:lang w:bidi="ar-SA"/>
          <w:color w:val="111111"/>
          <w:sz w:val="28"/>
          <w:szCs w:val="28"/>
          <w:rtl/>
        </w:rPr>
        <w:t xml:space="preserve">ايقاظ النائمين وايعاظ الجاهلين، حسيني ،بحراني ،محمد بن ابراهيم (قرن 11ه)، -، -، ج 3، ص 151.</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IRNazanin" w:hAnsi="IRNazanin" w:eastAsia="IRNazanin" w:cs="IRNazanin"/>
          <w:lang w:bidi="fa-IR"/>
          <w:color w:val="111111"/>
          <w:sz w:val="28"/>
          <w:szCs w:val="28"/>
          <w:rtl/>
        </w:rPr>
        <w:t xml:space="preserve">بحر الفتاوی، قاضی زاده ،محمد (قرن 11ه)، - ، ، تركي، ج 3، ص223.</w:t>
      </w:r>
    </w:p>
    <w:p>
      <w:pPr>
        <w:pStyle w:val="BookText"/>
      </w:pPr>
      <w:r>
        <w:rPr>
          <w:rFonts w:ascii="Amiri" w:hAnsi="Amiri" w:eastAsia="Amiri" w:cs="Amiri"/>
          <w:lang w:bidi="ar-SA"/>
          <w:color w:val="111111"/>
          <w:sz w:val="28"/>
          <w:szCs w:val="28"/>
          <w:rtl/>
        </w:rPr>
        <w:t xml:space="preserve">1695 . بضاعة الحكام في إحكام الأحكام، حاجب زاده، محمد بن مصطفى (-1100ه)، تركي، ج 3، ص 351.</w:t>
      </w:r>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Amiri" w:hAnsi="Amiri" w:eastAsia="Amiri" w:cs="Amiri"/>
          <w:lang w:bidi="ar-SA"/>
          <w:color w:val="111111"/>
          <w:sz w:val="28"/>
          <w:szCs w:val="28"/>
          <w:rtl/>
        </w:rPr>
        <w:t xml:space="preserve">تبصرة المجتهدين في استظهار استار حجب اليقين، حسيني  علوي، محمد بن احمد ( قرن 11 ه)، -، -، ج 3، ص 646.</w:t>
      </w:r>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Amiri" w:hAnsi="Amiri" w:eastAsia="Amiri" w:cs="Amiri"/>
          <w:lang w:bidi="ar-SA"/>
          <w:color w:val="111111"/>
          <w:sz w:val="28"/>
          <w:szCs w:val="28"/>
          <w:rtl/>
        </w:rPr>
        <w:t xml:space="preserve">تحفة الملوك في احكام الشكوك، حسيني ،جزائري، نجم الدين بن محمد (قرن 11ه)، -، ، ج 4، ص 31.</w:t>
      </w: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Amiri" w:hAnsi="Amiri" w:eastAsia="Amiri" w:cs="Amiri"/>
          <w:lang w:bidi="ar-SA"/>
          <w:color w:val="111111"/>
          <w:sz w:val="28"/>
          <w:szCs w:val="28"/>
          <w:rtl/>
        </w:rPr>
        <w:t xml:space="preserve">تحفه عباسي، ميرزا آقا بيك بن ميرزا نظام  الملك (قرن 11ه) ، ، ، فارسي، ج 3، ص 866.</w:t>
      </w:r>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Amiri" w:hAnsi="Amiri" w:eastAsia="Amiri" w:cs="Amiri"/>
          <w:lang w:bidi="ar-SA"/>
          <w:color w:val="111111"/>
          <w:sz w:val="28"/>
          <w:szCs w:val="28"/>
          <w:rtl/>
        </w:rPr>
        <w:t xml:space="preserve">تحقيق حال الفناء (رسالة في)، حسيني ،بحراني، محمد بن ابراهيم (قرن 11ه)، -، -، ج 4، ص 56.</w:t>
      </w:r>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Amiri" w:hAnsi="Amiri" w:eastAsia="Amiri" w:cs="Amiri"/>
          <w:lang w:bidi="ar-SA"/>
          <w:color w:val="111111"/>
          <w:sz w:val="28"/>
          <w:szCs w:val="28"/>
          <w:rtl/>
        </w:rPr>
        <w:t xml:space="preserve">تقريرات على شرح السبط على الرحبية، صعيدي، اسماعيل مصلح (قرن 11ه)، ج 4، ص 762 .</w:t>
      </w: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Amiri" w:hAnsi="Amiri" w:eastAsia="Amiri" w:cs="Amiri"/>
          <w:lang w:bidi="ar-SA"/>
          <w:color w:val="111111"/>
          <w:sz w:val="28"/>
          <w:szCs w:val="28"/>
          <w:rtl/>
        </w:rPr>
        <w:t xml:space="preserve">حاشية الألفية، جزائري، محمد بن نصار(قرن 11ه)، -، -، ج 5 ، ص 669 .</w:t>
      </w:r>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Amiri" w:hAnsi="Amiri" w:eastAsia="Amiri" w:cs="Amiri"/>
          <w:lang w:bidi="ar-SA"/>
          <w:color w:val="111111"/>
          <w:sz w:val="28"/>
          <w:szCs w:val="28"/>
          <w:rtl/>
        </w:rPr>
        <w:t xml:space="preserve">حاشية الالفية ،كركي، جواد بن علي (قرن 11ه)، -، -، ج 5، ص 670</w:t>
      </w:r>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Amiri" w:hAnsi="Amiri" w:eastAsia="Amiri" w:cs="Amiri"/>
          <w:lang w:bidi="ar-SA"/>
          <w:color w:val="111111"/>
          <w:sz w:val="28"/>
          <w:szCs w:val="28"/>
          <w:rtl/>
        </w:rPr>
        <w:t xml:space="preserve">حاشية الفوائد الشنشورية في شرح المنظومة الرحبية، -، -، -، ج 6، ص 271.</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Amiri" w:hAnsi="Amiri" w:eastAsia="Amiri" w:cs="Amiri"/>
          <w:lang w:bidi="ar-SA"/>
          <w:color w:val="111111"/>
          <w:sz w:val="28"/>
          <w:szCs w:val="28"/>
          <w:rtl/>
        </w:rPr>
        <w:t xml:space="preserve">حاشيه جامع عباسي، ابن خاتون عاملي، محمد بن علي (قرن 11ه)، -، -، فارسي، جه، ج 13، ص 763 .</w:t>
      </w:r>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IRNazanin" w:hAnsi="IRNazanin" w:eastAsia="IRNazanin" w:cs="IRNazanin"/>
          <w:lang w:bidi="fa-IR"/>
          <w:color w:val="111111"/>
          <w:sz w:val="28"/>
          <w:szCs w:val="28"/>
          <w:rtl/>
        </w:rPr>
        <w:t xml:space="preserve">حل عبارة من قواعد الحكم، حسيني ، محمود بن فیاض (قرن 11ه)، -، ج6، ص 785 .</w:t>
      </w:r>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Amiri" w:hAnsi="Amiri" w:eastAsia="Amiri" w:cs="Amiri"/>
          <w:lang w:bidi="ar-SA"/>
          <w:color w:val="111111"/>
          <w:sz w:val="28"/>
          <w:szCs w:val="28"/>
          <w:rtl/>
        </w:rPr>
        <w:t xml:space="preserve">رفع البدعة في حل المتعة، حسيني عاملي،حسين بن محمد - - ، ج 8، ص 337 .</w:t>
      </w:r>
    </w:p>
    <w:p>
      <w:pPr>
        <w:pStyle w:val="BookText"/>
      </w:pPr>
      <w:r>
        <w:rPr>
          <w:rFonts w:ascii="Times New Roman" w:hAnsi="Times New Roman" w:eastAsia="Times New Roman" w:cs="Times New Roman"/>
          <w:lang w:val="en-US" w:bidi="en-US"/>
          <w:color w:val="111111"/>
          <w:sz w:val="28"/>
          <w:szCs w:val="28"/>
          <w:rtl/>
        </w:rPr>
        <w:t xml:space="preserve">1707.</w:t>
      </w:r>
    </w:p>
    <w:p>
      <w:pPr>
        <w:pStyle w:val="BookText"/>
      </w:pPr>
      <w:r>
        <w:rPr>
          <w:rFonts w:ascii="Amiri" w:hAnsi="Amiri" w:eastAsia="Amiri" w:cs="Amiri"/>
          <w:lang w:bidi="ar-SA"/>
          <w:color w:val="111111"/>
          <w:sz w:val="28"/>
          <w:szCs w:val="28"/>
          <w:rtl/>
        </w:rPr>
        <w:t xml:space="preserve">سراج الظلام وبدر التمام حداد، علي بن محمد (قرن 11ه)، -، -، ج 8، ص729.</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IRNazanin" w:hAnsi="IRNazanin" w:eastAsia="IRNazanin" w:cs="IRNazanin"/>
          <w:lang w:bidi="fa-IR"/>
          <w:color w:val="111111"/>
          <w:sz w:val="28"/>
          <w:szCs w:val="28"/>
          <w:rtl/>
        </w:rPr>
        <w:t xml:space="preserve">شرائح الاسلام، ، ، ، ج 9، ص 93.</w:t>
      </w:r>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Amiri" w:hAnsi="Amiri" w:eastAsia="Amiri" w:cs="Amiri"/>
          <w:lang w:bidi="ar-SA"/>
          <w:color w:val="111111"/>
          <w:sz w:val="28"/>
          <w:szCs w:val="28"/>
          <w:rtl/>
        </w:rPr>
        <w:t xml:space="preserve">شرب التتن في الصوم (منظومة في)، نزيلي، عبد السلام بن عبدالله (قرن 11ه)، -، -، ج 9، ص 114 .</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Amiri" w:hAnsi="Amiri" w:eastAsia="Amiri" w:cs="Amiri"/>
          <w:lang w:bidi="ar-SA"/>
          <w:color w:val="111111"/>
          <w:sz w:val="28"/>
          <w:szCs w:val="28"/>
          <w:rtl/>
        </w:rPr>
        <w:t xml:space="preserve">شرح احاديث الأحكام الشرعية، -، -، -، ج 9، ص 159 .</w:t>
      </w:r>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Amiri" w:hAnsi="Amiri" w:eastAsia="Amiri" w:cs="Amiri"/>
          <w:lang w:bidi="ar-SA"/>
          <w:color w:val="111111"/>
          <w:sz w:val="28"/>
          <w:szCs w:val="28"/>
          <w:rtl/>
        </w:rPr>
        <w:t xml:space="preserve">شرح الاثنى عشرية، ابن مكي، علي بن محمد (قرن 11ه)، -، -، ج 9، ص 157 .</w:t>
      </w:r>
    </w:p>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Amiri" w:hAnsi="Amiri" w:eastAsia="Amiri" w:cs="Amiri"/>
          <w:lang w:bidi="ar-SA"/>
          <w:color w:val="111111"/>
          <w:sz w:val="28"/>
          <w:szCs w:val="28"/>
          <w:rtl/>
        </w:rPr>
        <w:t xml:space="preserve">شرح الألفية في فقه الصلاة اليومية، محمد بن ناصر بن سفر (قرن 11ه)، ج 9، ص 229 .</w:t>
      </w:r>
    </w:p>
    <w:p>
      <w:pPr>
        <w:pStyle w:val="BookText"/>
      </w:pPr>
      <w:r>
        <w:rPr>
          <w:rFonts w:ascii="IRNazanin" w:hAnsi="IRNazanin" w:eastAsia="IRNazanin" w:cs="IRNazanin"/>
          <w:lang w:bidi="fa-IR"/>
          <w:color w:val="111111"/>
          <w:sz w:val="28"/>
          <w:szCs w:val="28"/>
          <w:rtl/>
        </w:rPr>
        <w:t xml:space="preserve">1713 شرح الروض، -، -، -، ج 9، ص 571</w:t>
      </w:r>
    </w:p>
    <w:p>
      <w:pPr>
        <w:pStyle w:val="BookText"/>
      </w:pPr>
      <w:r>
        <w:rPr>
          <w:rFonts w:ascii="Amiri" w:hAnsi="Amiri" w:eastAsia="Amiri" w:cs="Amiri"/>
          <w:lang w:bidi="ar-SA"/>
          <w:color w:val="111111"/>
          <w:sz w:val="28"/>
          <w:szCs w:val="28"/>
          <w:rtl/>
        </w:rPr>
        <w:t xml:space="preserve">1714 . شرح النقاية، -، -، -، ج 10، ص292.</w:t>
      </w: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Amiri" w:hAnsi="Amiri" w:eastAsia="Amiri" w:cs="Amiri"/>
          <w:lang w:bidi="ar-SA"/>
          <w:color w:val="111111"/>
          <w:sz w:val="28"/>
          <w:szCs w:val="28"/>
          <w:rtl/>
        </w:rPr>
        <w:t xml:space="preserve">شرح ذكر المتأهلين والنساء في تعريف الاطهار ،والدماء ،زنجاني اسحاق بن حسن(- 1100ه)، -، -، ج 9، ص 496.</w:t>
      </w:r>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IRNazanin" w:hAnsi="IRNazanin" w:eastAsia="IRNazanin" w:cs="IRNazanin"/>
          <w:lang w:bidi="fa-IR"/>
          <w:color w:val="111111"/>
          <w:sz w:val="28"/>
          <w:szCs w:val="28"/>
          <w:rtl/>
        </w:rPr>
        <w:t xml:space="preserve">شرح شرایع الاسلام في مسائل الحلال والحرام -- -- -- ج 9، ص 629 .</w:t>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IRNazanin" w:hAnsi="IRNazanin" w:eastAsia="IRNazanin" w:cs="IRNazanin"/>
          <w:lang w:bidi="fa-IR"/>
          <w:color w:val="111111"/>
          <w:sz w:val="28"/>
          <w:szCs w:val="28"/>
          <w:rtl/>
        </w:rPr>
        <w:t xml:space="preserve">صغری ،وكبرى ،اردبيلي، حسين بن موسى ( قرن 11ه)، -، -، فارسي، ج 10، ص 561. .</w:t>
      </w:r>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Amiri" w:hAnsi="Amiri" w:eastAsia="Amiri" w:cs="Amiri"/>
          <w:lang w:bidi="ar-SA"/>
          <w:color w:val="111111"/>
          <w:sz w:val="28"/>
          <w:szCs w:val="28"/>
          <w:rtl/>
        </w:rPr>
        <w:t xml:space="preserve">طرفة المهتدي الى تحفة المبتدي، صمدي ، ابراهيم بن حسن، -، -، ج 10، ص813.</w:t>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Amiri" w:hAnsi="Amiri" w:eastAsia="Amiri" w:cs="Amiri"/>
          <w:lang w:bidi="ar-SA"/>
          <w:color w:val="111111"/>
          <w:sz w:val="28"/>
          <w:szCs w:val="28"/>
          <w:rtl/>
        </w:rPr>
        <w:t xml:space="preserve">فتاوى شيخ الاسلام علي افندي، كرنيشي، مصطفى بن احمد (قرن 11ه) ج 11، ص 616 .</w:t>
      </w: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Amiri" w:hAnsi="Amiri" w:eastAsia="Amiri" w:cs="Amiri"/>
          <w:lang w:bidi="ar-SA"/>
          <w:color w:val="111111"/>
          <w:sz w:val="28"/>
          <w:szCs w:val="28"/>
          <w:rtl/>
        </w:rPr>
        <w:t xml:space="preserve">كنز الاحكام على شرائع الاسلام، مشهدي ، محمد قاسم بن محمد (قرن 11ه)، ج13، ص 400 .</w:t>
      </w:r>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IRNazanin" w:hAnsi="IRNazanin" w:eastAsia="IRNazanin" w:cs="IRNazanin"/>
          <w:lang w:bidi="fa-IR"/>
          <w:color w:val="111111"/>
          <w:sz w:val="28"/>
          <w:szCs w:val="28"/>
          <w:rtl/>
        </w:rPr>
        <w:t xml:space="preserve">مجمع البحار، عبدالحلیم بن عبدالله ( قرن 11ه)، -، -، ج 13، ص 829</w:t>
      </w: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Amiri" w:hAnsi="Amiri" w:eastAsia="Amiri" w:cs="Amiri"/>
          <w:lang w:bidi="ar-SA"/>
          <w:color w:val="111111"/>
          <w:sz w:val="28"/>
          <w:szCs w:val="28"/>
          <w:rtl/>
        </w:rPr>
        <w:t xml:space="preserve">مختصر في العبادات، كاشاني، مرتضى بن محمود(قرن 11ه)، -، -، ج 14، ص 215.</w:t>
      </w:r>
    </w:p>
    <w:p>
      <w:pPr>
        <w:pStyle w:val="BookText"/>
      </w:pPr>
      <w:r>
        <w:rPr>
          <w:rFonts w:ascii="Amiri" w:hAnsi="Amiri" w:eastAsia="Amiri" w:cs="Amiri"/>
          <w:lang w:bidi="ar-SA"/>
          <w:color w:val="111111"/>
          <w:sz w:val="28"/>
          <w:szCs w:val="28"/>
          <w:rtl/>
        </w:rPr>
        <w:t xml:space="preserve">1723 .مسالك الرشاد في شرح الارشاد، جزائري ، هارون بن خميس (قرن 11ه)، ج 14،ص 532 .</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مستخرج كتاب جامع الفصولين، صديق بن علي (قرن 11ه)، -، -، ج 14، ص 550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Amiri" w:hAnsi="Amiri" w:eastAsia="Amiri" w:cs="Amiri"/>
          <w:lang w:bidi="ar-SA"/>
          <w:color w:val="111111"/>
          <w:sz w:val="28"/>
          <w:szCs w:val="28"/>
          <w:rtl/>
        </w:rPr>
        <w:t xml:space="preserve">مشارق الشموس في شرح الدروس محقق خوانساري، حسين بن محمد ( 1016- 1099ه)- ، قرن 11 ه- -، ج 14، ص 613.</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Amiri" w:hAnsi="Amiri" w:eastAsia="Amiri" w:cs="Amiri"/>
          <w:lang w:bidi="ar-SA"/>
          <w:color w:val="111111"/>
          <w:sz w:val="28"/>
          <w:szCs w:val="28"/>
          <w:rtl/>
        </w:rPr>
        <w:t xml:space="preserve">مقدمة في الفقه على مذهب الامام مالك ، عشماوي، عبدالباري (قرن 11 ه)، -، -، ج 15،ص 368.</w:t>
      </w:r>
    </w:p>
    <w:p>
      <w:pPr>
        <w:pStyle w:val="BookText"/>
      </w:pPr>
      <w:r>
        <w:rPr>
          <w:rFonts w:ascii="Amiri" w:hAnsi="Amiri" w:eastAsia="Amiri" w:cs="Amiri"/>
          <w:lang w:bidi="ar-SA"/>
          <w:color w:val="111111"/>
          <w:sz w:val="28"/>
          <w:szCs w:val="28"/>
          <w:rtl/>
        </w:rPr>
        <w:t xml:space="preserve">1727 . مناسك الحج، حسيني استرآبادي، محمد تقي بن حسن (قرن 11ه)، ج15،ص 500.</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Amiri" w:hAnsi="Amiri" w:eastAsia="Amiri" w:cs="Amiri"/>
          <w:lang w:bidi="ar-SA"/>
          <w:color w:val="111111"/>
          <w:sz w:val="28"/>
          <w:szCs w:val="28"/>
          <w:rtl/>
        </w:rPr>
        <w:t xml:space="preserve">نخبة الفتاوى، ، ، ، ج 16، ص 200.</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Amiri" w:hAnsi="Amiri" w:eastAsia="Amiri" w:cs="Amiri"/>
          <w:lang w:bidi="ar-SA"/>
          <w:color w:val="111111"/>
          <w:sz w:val="28"/>
          <w:szCs w:val="28"/>
          <w:rtl/>
        </w:rPr>
        <w:t xml:space="preserve">اصالة الحلية او المحرمة في الاشياء ؟  شاخوري، سليمان بن علي (-1101ه)، -، -، ج 2، ص 354.</w:t>
      </w:r>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Amiri" w:hAnsi="Amiri" w:eastAsia="Amiri" w:cs="Amiri"/>
          <w:lang w:bidi="ar-SA"/>
          <w:color w:val="111111"/>
          <w:sz w:val="28"/>
          <w:szCs w:val="28"/>
          <w:rtl/>
        </w:rPr>
        <w:t xml:space="preserve">الفتاوى كوراني، ابراهيم بن حسن (1025- 1101ه)، -، -، ج 11، ص 599.</w:t>
      </w:r>
    </w:p>
    <w:p>
      <w:pPr>
        <w:pStyle w:val="BookText"/>
      </w:pPr>
      <w:r>
        <w:rPr>
          <w:rFonts w:ascii="Amiri" w:hAnsi="Amiri" w:eastAsia="Amiri" w:cs="Amiri"/>
          <w:lang w:bidi="ar-SA"/>
          <w:color w:val="111111"/>
          <w:sz w:val="28"/>
          <w:szCs w:val="28"/>
          <w:rtl/>
        </w:rPr>
        <w:t xml:space="preserve">1731 .الفوائد السنية في شرح العشرية، بلاي،حسن (1104-1033ه)، -، -، ج 8، ص 602 .</w:t>
      </w:r>
    </w:p>
    <w:p>
      <w:pPr>
        <w:pStyle w:val="BookText"/>
      </w:pPr>
      <w:r>
        <w:rPr>
          <w:rFonts w:ascii="Amiri" w:hAnsi="Amiri" w:eastAsia="Amiri" w:cs="Amiri"/>
          <w:lang w:bidi="ar-SA"/>
          <w:color w:val="111111"/>
          <w:sz w:val="28"/>
          <w:szCs w:val="28"/>
          <w:rtl/>
        </w:rPr>
        <w:t xml:space="preserve">1732 .رسالة فقهية ،شاخوري، سليمان بن علي (-1101ه)، -، -، ج 8، ص237.</w:t>
      </w:r>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Amiri" w:hAnsi="Amiri" w:eastAsia="Amiri" w:cs="Amiri"/>
          <w:lang w:bidi="ar-SA"/>
          <w:color w:val="111111"/>
          <w:sz w:val="28"/>
          <w:szCs w:val="28"/>
          <w:rtl/>
        </w:rPr>
        <w:t xml:space="preserve">شرح مختصر ،حنبلي، محمد بن ابراهيم ، ج 10، ص 106.</w:t>
      </w:r>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Amiri" w:hAnsi="Amiri" w:eastAsia="Amiri" w:cs="Amiri"/>
          <w:lang w:bidi="ar-SA"/>
          <w:color w:val="111111"/>
          <w:sz w:val="28"/>
          <w:szCs w:val="28"/>
          <w:rtl/>
        </w:rPr>
        <w:t xml:space="preserve">شرح ملتقى الابحر، عشاقي، مصطفى بن محمد (-1101ه)، -، -، ج 10، ص 214.</w:t>
      </w:r>
    </w:p>
    <w:p>
      <w:pPr>
        <w:pStyle w:val="BookText"/>
      </w:pPr>
      <w:r>
        <w:rPr>
          <w:rFonts w:ascii="IRNazanin" w:hAnsi="IRNazanin" w:eastAsia="IRNazanin" w:cs="IRNazanin"/>
          <w:lang w:bidi="fa-IR"/>
          <w:color w:val="111111"/>
          <w:sz w:val="28"/>
          <w:szCs w:val="28"/>
          <w:rtl/>
        </w:rPr>
        <w:t xml:space="preserve">1735 . فتح الجليل على مختصر العلامة الخليل، خراشی، محمد بن عبدالله (1101-1010ه)، -،، ج 11، ص 642.</w:t>
      </w:r>
    </w:p>
    <w:p>
      <w:pPr>
        <w:pStyle w:val="BookText"/>
      </w:pPr>
      <w:r>
        <w:rPr>
          <w:rFonts w:ascii="Amiri" w:hAnsi="Amiri" w:eastAsia="Amiri" w:cs="Amiri"/>
          <w:lang w:bidi="ar-SA"/>
          <w:color w:val="111111"/>
          <w:sz w:val="28"/>
          <w:szCs w:val="28"/>
          <w:rtl/>
        </w:rPr>
        <w:t xml:space="preserve">1736 . نبراس الايناس بأجوبة سؤالات أهل فاس، كوراني، ابراهيم بن حسن (1101-1025ه)، -، ، ج 16، ص 120.</w:t>
      </w:r>
    </w:p>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Amiri" w:hAnsi="Amiri" w:eastAsia="Amiri" w:cs="Amiri"/>
          <w:lang w:bidi="ar-SA"/>
          <w:color w:val="111111"/>
          <w:sz w:val="28"/>
          <w:szCs w:val="28"/>
          <w:rtl/>
        </w:rPr>
        <w:t xml:space="preserve">حدود وديات ،مجلسي، محمد باقر بن محمد تقي (1110-1037ه)، 1102ه- ،،فارسي، ج 1، ص 553.</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Amiri" w:hAnsi="Amiri" w:eastAsia="Amiri" w:cs="Amiri"/>
          <w:lang w:bidi="ar-SA"/>
          <w:color w:val="111111"/>
          <w:sz w:val="28"/>
          <w:szCs w:val="28"/>
          <w:rtl/>
        </w:rPr>
        <w:t xml:space="preserve">سؤال وجواب شفتي بيدآبادي، محمد باقر بن محمد نقي (1175؟-1260ه)، 1102ه- -،فارسي، ج8، ص 683.</w:t>
      </w:r>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Amiri" w:hAnsi="Amiri" w:eastAsia="Amiri" w:cs="Amiri"/>
          <w:lang w:bidi="ar-SA"/>
          <w:color w:val="111111"/>
          <w:sz w:val="28"/>
          <w:szCs w:val="28"/>
          <w:rtl/>
        </w:rPr>
        <w:t xml:space="preserve">الارث (رسالة في)، حسيني قزويني، محمد بن محمد صادق (قرن 12ه)، 1103ه- -، فارسي، ج 1، ص 751.</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Amiri" w:hAnsi="Amiri" w:eastAsia="Amiri" w:cs="Amiri"/>
          <w:lang w:bidi="ar-SA"/>
          <w:color w:val="111111"/>
          <w:sz w:val="28"/>
          <w:szCs w:val="28"/>
          <w:rtl/>
        </w:rPr>
        <w:t xml:space="preserve">رسالة عملية فقهية ،فارسي، ج 8، ص 232 .</w:t>
      </w:r>
    </w:p>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IRNazanin" w:hAnsi="IRNazanin" w:eastAsia="IRNazanin" w:cs="IRNazanin"/>
          <w:lang w:bidi="fa-IR"/>
          <w:color w:val="111111"/>
          <w:sz w:val="28"/>
          <w:szCs w:val="28"/>
          <w:rtl/>
        </w:rPr>
        <w:t xml:space="preserve">فتاوی شیخ الاسلام علي افندي علي بن محمد (-1103ه) ، -، -، ج 11، ص 616.</w:t>
      </w:r>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مسكن الشجون في حكم الفرار من الطاعون، جزايري، نعمة الله بن عبدالله (1112-1050ه)، 1103ه-، شوشتر، ج 14، ص 575 .</w:t>
      </w:r>
    </w:p>
    <w:p>
      <w:pPr>
        <w:pStyle w:val="BookText"/>
      </w:pPr>
      <w:r>
        <w:rPr>
          <w:rFonts w:ascii="Amiri" w:hAnsi="Amiri" w:eastAsia="Amiri" w:cs="Amiri"/>
          <w:lang w:bidi="ar-SA"/>
          <w:color w:val="111111"/>
          <w:sz w:val="28"/>
          <w:szCs w:val="28"/>
          <w:rtl/>
        </w:rPr>
        <w:t xml:space="preserve">1743 . ناظمة الشتات فيما يستحب تأخيره من اول ،الاوقات ،بحراني سليمان بن عبدالله  (1075؟- 1121ه)، 1103ه- -، ج 16، ص 94. .</w:t>
      </w:r>
    </w:p>
    <w:p>
      <w:pPr>
        <w:pStyle w:val="BookText"/>
      </w:pPr>
      <w:r>
        <w:rPr>
          <w:rFonts w:ascii="Amiri" w:hAnsi="Amiri" w:eastAsia="Amiri" w:cs="Amiri"/>
          <w:lang w:bidi="ar-SA"/>
          <w:color w:val="111111"/>
          <w:sz w:val="28"/>
          <w:szCs w:val="28"/>
          <w:rtl/>
        </w:rPr>
        <w:t xml:space="preserve">1744 . أراجيز فقهية، حر عاملي، محمد بن حسن (1104-1033ه)، -، -، ج 1، ص 675 .</w:t>
      </w:r>
    </w:p>
    <w:p>
      <w:pPr>
        <w:pStyle w:val="BookText"/>
      </w:pPr>
      <w:r>
        <w:rPr>
          <w:rFonts w:ascii="Amiri" w:hAnsi="Amiri" w:eastAsia="Amiri" w:cs="Amiri"/>
          <w:lang w:bidi="ar-SA"/>
          <w:color w:val="111111"/>
          <w:sz w:val="28"/>
          <w:szCs w:val="28"/>
          <w:rtl/>
        </w:rPr>
        <w:t xml:space="preserve">1745 . الزكاة (ارجوزة في)، حر عاملي، محمد بن حسن بن عباس -، -، ج 12، ص208.</w:t>
      </w:r>
    </w:p>
    <w:p>
      <w:pPr>
        <w:pStyle w:val="BookText"/>
      </w:pPr>
      <w:r>
        <w:rPr>
          <w:rFonts w:ascii="Amiri" w:hAnsi="Amiri" w:eastAsia="Amiri" w:cs="Amiri"/>
          <w:lang w:bidi="ar-SA"/>
          <w:color w:val="111111"/>
          <w:sz w:val="28"/>
          <w:szCs w:val="28"/>
          <w:rtl/>
        </w:rPr>
        <w:t xml:space="preserve">1746 .الفتاوى الرحيمية، لطفي، محمد بن عبد الرحيم ( -1104ه)، -، -، ج 11، ص612.</w:t>
      </w:r>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Amiri" w:hAnsi="Amiri" w:eastAsia="Amiri" w:cs="Amiri"/>
          <w:lang w:bidi="ar-SA"/>
          <w:color w:val="111111"/>
          <w:sz w:val="28"/>
          <w:szCs w:val="28"/>
          <w:rtl/>
        </w:rPr>
        <w:t xml:space="preserve">حاشية الروضة البهية في شرح اللمعة الدمشقية ،عاملي، علي بن زين الدين (- 1104ه)، -، -، ج 5، ص 878</w:t>
      </w:r>
    </w:p>
    <w:p>
      <w:pPr>
        <w:pStyle w:val="BookText"/>
      </w:pPr>
      <w:r>
        <w:rPr>
          <w:rFonts w:ascii="Amiri" w:hAnsi="Amiri" w:eastAsia="Amiri" w:cs="Amiri"/>
          <w:lang w:bidi="ar-SA"/>
          <w:color w:val="111111"/>
          <w:sz w:val="28"/>
          <w:szCs w:val="28"/>
          <w:rtl/>
        </w:rPr>
        <w:t xml:space="preserve">1748 .حاشية الروضة البهية في شرح اللمعة الدمشقية، آقا جمال خوانساري، محمد بن حسين ( -1125ه)، 1104ه- -، ج 5، ص 880.</w:t>
      </w:r>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Amiri" w:hAnsi="Amiri" w:eastAsia="Amiri" w:cs="Amiri"/>
          <w:lang w:bidi="ar-SA"/>
          <w:color w:val="111111"/>
          <w:sz w:val="28"/>
          <w:szCs w:val="28"/>
          <w:rtl/>
        </w:rPr>
        <w:t xml:space="preserve">حاشية شرايع الاسلام في المسائل الحلال والحرام ،عاملي، علي بن محمد (1013؟ -1104ه)، -، -، ج 6، ص 8.</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Amiri" w:hAnsi="Amiri" w:eastAsia="Amiri" w:cs="Amiri"/>
          <w:lang w:bidi="ar-SA"/>
          <w:color w:val="111111"/>
          <w:sz w:val="28"/>
          <w:szCs w:val="28"/>
          <w:rtl/>
        </w:rPr>
        <w:t xml:space="preserve">حاشية شرح اللمعة، عاملي ،علي بن محمد (1013؟- 1104ه)، -، -، ج 6، ص 163.</w:t>
      </w:r>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Amiri" w:hAnsi="Amiri" w:eastAsia="Amiri" w:cs="Amiri"/>
          <w:lang w:bidi="ar-SA"/>
          <w:color w:val="111111"/>
          <w:sz w:val="28"/>
          <w:szCs w:val="28"/>
          <w:rtl/>
        </w:rPr>
        <w:t xml:space="preserve">خلاصة الابحاث في مسائل  الميراث، حر عاملي، محمد بن حسن (1104-1033ه)، -، - ، ج 7، ص 66.</w:t>
      </w:r>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Amiri" w:hAnsi="Amiri" w:eastAsia="Amiri" w:cs="Amiri"/>
          <w:lang w:bidi="ar-SA"/>
          <w:color w:val="111111"/>
          <w:sz w:val="28"/>
          <w:szCs w:val="28"/>
          <w:rtl/>
        </w:rPr>
        <w:t xml:space="preserve">دفع ايرادات خليفة سلطان ،عاملي، علي بن محمد( 1013؟-1104ه)، ج 7، ص 421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Amiri" w:hAnsi="Amiri" w:eastAsia="Amiri" w:cs="Amiri"/>
          <w:lang w:bidi="ar-SA"/>
          <w:color w:val="111111"/>
          <w:sz w:val="28"/>
          <w:szCs w:val="28"/>
          <w:rtl/>
        </w:rPr>
        <w:t xml:space="preserve">ري الصادي في فتاوى العمادي، اسطواني ، محمد بن حسن، -، -، ج 8، ص517 .</w:t>
      </w:r>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Amiri" w:hAnsi="Amiri" w:eastAsia="Amiri" w:cs="Amiri"/>
          <w:lang w:bidi="ar-SA"/>
          <w:color w:val="111111"/>
          <w:sz w:val="28"/>
          <w:szCs w:val="28"/>
          <w:rtl/>
        </w:rPr>
        <w:t xml:space="preserve">شرح اللمعة الدمشقية، عاملي علي بن زين الدين (-1104ه)، -، -، ج 10، ص 84.</w:t>
      </w:r>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Amiri" w:hAnsi="Amiri" w:eastAsia="Amiri" w:cs="Amiri"/>
          <w:lang w:bidi="ar-SA"/>
          <w:color w:val="111111"/>
          <w:sz w:val="28"/>
          <w:szCs w:val="28"/>
          <w:rtl/>
        </w:rPr>
        <w:t xml:space="preserve">صيغ عقد المتعة والطلاق، حر عاملي، محمد بن حسن (1104-1033ه)، -، -، ج 10، ص 676.</w:t>
      </w:r>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Amiri" w:hAnsi="Amiri" w:eastAsia="Amiri" w:cs="Amiri"/>
          <w:lang w:bidi="ar-SA"/>
          <w:color w:val="111111"/>
          <w:sz w:val="28"/>
          <w:szCs w:val="28"/>
          <w:rtl/>
        </w:rPr>
        <w:t xml:space="preserve">فتاوى شرعية، مدرس، عبدالله -، -، ج 11، ص 616 .</w:t>
      </w: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Amiri" w:hAnsi="Amiri" w:eastAsia="Amiri" w:cs="Amiri"/>
          <w:lang w:bidi="ar-SA"/>
          <w:color w:val="111111"/>
          <w:sz w:val="28"/>
          <w:szCs w:val="28"/>
          <w:rtl/>
        </w:rPr>
        <w:t xml:space="preserve">قاعدة اليد (رسالة في)، حر عاملي، محمد بن حسن (1104-1033ه)، ج12، ص 338.</w:t>
      </w:r>
    </w:p>
    <w:p>
      <w:pPr>
        <w:pStyle w:val="BookText"/>
      </w:pPr>
      <w:r>
        <w:rPr>
          <w:rFonts w:ascii="Amiri" w:hAnsi="Amiri" w:eastAsia="Amiri" w:cs="Amiri"/>
          <w:lang w:bidi="ar-SA"/>
          <w:color w:val="111111"/>
          <w:sz w:val="28"/>
          <w:szCs w:val="28"/>
          <w:rtl/>
        </w:rPr>
        <w:t xml:space="preserve">1758 . مختصر الأحكام، حر عاملي، محمد بن حسن (1104-1033ه ) ، -، -، ج 14، ص 169.</w:t>
      </w:r>
    </w:p>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Amiri" w:hAnsi="Amiri" w:eastAsia="Amiri" w:cs="Amiri"/>
          <w:lang w:bidi="ar-SA"/>
          <w:color w:val="111111"/>
          <w:sz w:val="28"/>
          <w:szCs w:val="28"/>
          <w:rtl/>
        </w:rPr>
        <w:t xml:space="preserve">منزوحات البئر (ارجوزة)، حر عاملي، محمد بن حسن (1104-1033ه)، ج15، ص 685 .</w:t>
      </w:r>
    </w:p>
    <w:p>
      <w:pPr>
        <w:pStyle w:val="BookText"/>
      </w:pPr>
      <w:r>
        <w:rPr>
          <w:rFonts w:ascii="Amiri" w:hAnsi="Amiri" w:eastAsia="Amiri" w:cs="Amiri"/>
          <w:lang w:bidi="ar-SA"/>
          <w:color w:val="111111"/>
          <w:sz w:val="28"/>
          <w:szCs w:val="28"/>
          <w:rtl/>
        </w:rPr>
        <w:t xml:space="preserve">1760 . نكاح والطلاق، بلاغي، محمد علي، -، -، ج 16، ص 460.</w:t>
      </w:r>
    </w:p>
    <w:p>
      <w:pPr>
        <w:pStyle w:val="BookText"/>
      </w:pPr>
      <w:r>
        <w:rPr>
          <w:rFonts w:ascii="Amiri" w:hAnsi="Amiri" w:eastAsia="Amiri" w:cs="Amiri"/>
          <w:lang w:bidi="ar-SA"/>
          <w:color w:val="111111"/>
          <w:sz w:val="28"/>
          <w:szCs w:val="28"/>
          <w:rtl/>
        </w:rPr>
        <w:t xml:space="preserve">1761 . الروضة الصفوية في فقه الصلاة اليومية، بحراني، محمد بن ماجد (-11050ه)، -، -، ج 8، ص 440.</w:t>
      </w:r>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Amiri" w:hAnsi="Amiri" w:eastAsia="Amiri" w:cs="Amiri"/>
          <w:lang w:bidi="ar-SA"/>
          <w:color w:val="111111"/>
          <w:sz w:val="28"/>
          <w:szCs w:val="28"/>
          <w:rtl/>
        </w:rPr>
        <w:t xml:space="preserve">تحفة الناسك في بيان المناسك، نابلسي، عبد الغني بن اسماعيل (1143-1050ه)، 1105ه- -، ج 4، ص 34.</w:t>
      </w:r>
    </w:p>
    <w:p>
      <w:pPr>
        <w:pStyle w:val="BookText"/>
      </w:pPr>
      <w:r>
        <w:rPr>
          <w:rFonts w:ascii="Amiri" w:hAnsi="Amiri" w:eastAsia="Amiri" w:cs="Amiri"/>
          <w:lang w:bidi="ar-SA"/>
          <w:color w:val="111111"/>
          <w:sz w:val="28"/>
          <w:szCs w:val="28"/>
          <w:rtl/>
        </w:rPr>
        <w:t xml:space="preserve">1763 . حقيقة السجود، بحراني، سليمان بن عبدالله (1075؟- 1121ه)، 1105ه- -، ج 6، ص 710.</w:t>
      </w:r>
    </w:p>
    <w:p>
      <w:pPr>
        <w:pStyle w:val="BookText"/>
      </w:pPr>
      <w:r>
        <w:rPr>
          <w:rFonts w:ascii="Amiri" w:hAnsi="Amiri" w:eastAsia="Amiri" w:cs="Amiri"/>
          <w:lang w:bidi="ar-SA"/>
          <w:color w:val="111111"/>
          <w:sz w:val="28"/>
          <w:szCs w:val="28"/>
          <w:rtl/>
        </w:rPr>
        <w:t xml:space="preserve">1764 . كفاية الطالبة مالكي، ابوالحسن ، ج 13، ص 316.</w:t>
      </w:r>
    </w:p>
    <w:p>
      <w:pPr>
        <w:pStyle w:val="BookText"/>
      </w:pPr>
      <w:r>
        <w:rPr>
          <w:rFonts w:ascii="Times New Roman" w:hAnsi="Times New Roman" w:eastAsia="Times New Roman" w:cs="Times New Roman"/>
          <w:lang w:val="en-US" w:bidi="en-US"/>
          <w:color w:val="111111"/>
          <w:sz w:val="28"/>
          <w:szCs w:val="28"/>
          <w:rtl/>
        </w:rPr>
        <w:t xml:space="preserve">1765.</w:t>
      </w:r>
    </w:p>
    <w:p>
      <w:pPr>
        <w:pStyle w:val="BookText"/>
      </w:pPr>
      <w:r>
        <w:rPr>
          <w:rFonts w:ascii="Amiri" w:hAnsi="Amiri" w:eastAsia="Amiri" w:cs="Amiri"/>
          <w:lang w:bidi="ar-SA"/>
          <w:color w:val="111111"/>
          <w:sz w:val="28"/>
          <w:szCs w:val="28"/>
          <w:rtl/>
        </w:rPr>
        <w:t xml:space="preserve">وجوب غسل الجنابة وغيرها لغيرها، بحراني، سليمان بن عبدالله (1075؟-1121ه)، 1105ه- -، ج 16، ص 731.</w:t>
      </w:r>
    </w:p>
    <w:p>
      <w:pPr>
        <w:pStyle w:val="BookText"/>
      </w:pPr>
      <w:r>
        <w:rPr>
          <w:rFonts w:ascii="Times New Roman" w:hAnsi="Times New Roman" w:eastAsia="Times New Roman" w:cs="Times New Roman"/>
          <w:lang w:val="en-US" w:bidi="en-US"/>
          <w:color w:val="111111"/>
          <w:sz w:val="28"/>
          <w:szCs w:val="28"/>
          <w:rtl/>
        </w:rPr>
        <w:t xml:space="preserve">1766.</w:t>
      </w:r>
    </w:p>
    <w:p>
      <w:pPr>
        <w:pStyle w:val="BookText"/>
      </w:pPr>
      <w:r>
        <w:rPr>
          <w:rFonts w:ascii="Amiri" w:hAnsi="Amiri" w:eastAsia="Amiri" w:cs="Amiri"/>
          <w:lang w:bidi="ar-SA"/>
          <w:color w:val="111111"/>
          <w:sz w:val="28"/>
          <w:szCs w:val="28"/>
          <w:rtl/>
        </w:rPr>
        <w:t xml:space="preserve">تعديل أركان الصلاة، -، -، -، ج 4، ص 462 .</w:t>
      </w:r>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Amiri" w:hAnsi="Amiri" w:eastAsia="Amiri" w:cs="Amiri"/>
          <w:lang w:bidi="ar-SA"/>
          <w:color w:val="111111"/>
          <w:sz w:val="28"/>
          <w:szCs w:val="28"/>
          <w:rtl/>
        </w:rPr>
        <w:t xml:space="preserve">حكم الصلاة في السفينة (رسالة في)، خليل بن ولي ( -1106ه)، ، ، ج 6، ص 757 .</w:t>
      </w:r>
    </w:p>
    <w:p>
      <w:pPr>
        <w:pStyle w:val="BookText"/>
      </w:pPr>
      <w:r>
        <w:rPr>
          <w:rFonts w:ascii="Amiri" w:hAnsi="Amiri" w:eastAsia="Amiri" w:cs="Amiri"/>
          <w:lang w:bidi="ar-SA"/>
          <w:color w:val="111111"/>
          <w:sz w:val="28"/>
          <w:szCs w:val="28"/>
          <w:rtl/>
        </w:rPr>
        <w:t xml:space="preserve">1768 . رؤية الهلال، تنكابني، محمد بن عبد الفتاح (1124- 1040ه) ، 1106ه- -، ج 8، ص 16.</w:t>
      </w:r>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Amiri" w:hAnsi="Amiri" w:eastAsia="Amiri" w:cs="Amiri"/>
          <w:lang w:bidi="ar-SA"/>
          <w:color w:val="111111"/>
          <w:sz w:val="28"/>
          <w:szCs w:val="28"/>
          <w:rtl/>
        </w:rPr>
        <w:t xml:space="preserve">احكام ،اليد ؟ حسيني نائيني، محمد بن محمد باقر (1080؟-1140؟ ه)، 1107ه- -، ج 1، ص 495.</w:t>
      </w:r>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Amiri" w:hAnsi="Amiri" w:eastAsia="Amiri" w:cs="Amiri"/>
          <w:lang w:bidi="ar-SA"/>
          <w:color w:val="111111"/>
          <w:sz w:val="28"/>
          <w:szCs w:val="28"/>
          <w:rtl/>
        </w:rPr>
        <w:t xml:space="preserve">الفقه الحنبلي، -، -، -، ج 12، ص 97.</w:t>
      </w:r>
    </w:p>
    <w:p>
      <w:pPr>
        <w:pStyle w:val="BookText"/>
      </w:pPr>
      <w:r>
        <w:rPr>
          <w:rFonts w:ascii="Amiri" w:hAnsi="Amiri" w:eastAsia="Amiri" w:cs="Amiri"/>
          <w:lang w:bidi="ar-SA"/>
          <w:color w:val="111111"/>
          <w:sz w:val="28"/>
          <w:szCs w:val="28"/>
          <w:rtl/>
        </w:rPr>
        <w:t xml:space="preserve">1771 . مناسك الحج، بحراني، سليمان بن عبدالله (1075؟ - 1121ه)، 1107ه- -، ج 15، ص 500.</w:t>
      </w:r>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Amiri" w:hAnsi="Amiri" w:eastAsia="Amiri" w:cs="Amiri"/>
          <w:lang w:bidi="ar-SA"/>
          <w:color w:val="111111"/>
          <w:sz w:val="28"/>
          <w:szCs w:val="28"/>
          <w:rtl/>
        </w:rPr>
        <w:t xml:space="preserve">تحفة ،المصلين، حسيني لاهيجاني، محمد بن احمد (قرن 12ه)، 1108ه- ، فارسي، ج4، ص 26.</w:t>
      </w:r>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Amiri" w:hAnsi="Amiri" w:eastAsia="Amiri" w:cs="Amiri"/>
          <w:lang w:bidi="ar-SA"/>
          <w:color w:val="111111"/>
          <w:sz w:val="28"/>
          <w:szCs w:val="28"/>
          <w:rtl/>
        </w:rPr>
        <w:t xml:space="preserve">واجبات الصلاة وشرائطها واحكامها اللابدية ،بحراني، سليمان بن عبدالله (1075 - 1121 ه)، 1108ه- -، ج 16 ، ص 673.</w:t>
      </w:r>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Amiri" w:hAnsi="Amiri" w:eastAsia="Amiri" w:cs="Amiri"/>
          <w:lang w:bidi="ar-SA"/>
          <w:color w:val="111111"/>
          <w:sz w:val="28"/>
          <w:szCs w:val="28"/>
          <w:rtl/>
        </w:rPr>
        <w:t xml:space="preserve">آداب الصلاة، - ، ، ، فارسي، ج 1، ص 44 .</w:t>
      </w:r>
    </w:p>
    <w:p>
      <w:pPr>
        <w:pStyle w:val="BookText"/>
      </w:pPr>
      <w:r>
        <w:rPr>
          <w:rFonts w:ascii="Amiri" w:hAnsi="Amiri" w:eastAsia="Amiri" w:cs="Amiri"/>
          <w:lang w:bidi="ar-SA"/>
          <w:color w:val="111111"/>
          <w:sz w:val="28"/>
          <w:szCs w:val="28"/>
          <w:rtl/>
        </w:rPr>
        <w:t xml:space="preserve">1775 .شرح حل الرموز فيما يحل ويحرم من الحيوان لنوح بن محمد الطوسي السمناني، فناري  زاده، ابراهيم بن مصطفى (-1109ه)، ، -، ج 9، ص 426.</w:t>
      </w:r>
    </w:p>
    <w:p>
      <w:pPr>
        <w:pStyle w:val="BookText"/>
      </w:pPr>
      <w:r>
        <w:rPr>
          <w:rFonts w:ascii="Amiri" w:hAnsi="Amiri" w:eastAsia="Amiri" w:cs="Amiri"/>
          <w:lang w:bidi="ar-SA"/>
          <w:color w:val="111111"/>
          <w:sz w:val="28"/>
          <w:szCs w:val="28"/>
          <w:rtl/>
        </w:rPr>
        <w:t xml:space="preserve">1776 . ملاذ الاخيار في فهم (شرح) تهذيب الاخبار، مجلسي، محمد باقر بن محمد تقي (1037 - 1110ه)، 1109ه- -، ج 15، ص 432.</w:t>
      </w:r>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Amiri" w:hAnsi="Amiri" w:eastAsia="Amiri" w:cs="Amiri"/>
          <w:lang w:bidi="ar-SA"/>
          <w:color w:val="111111"/>
          <w:sz w:val="28"/>
          <w:szCs w:val="28"/>
          <w:rtl/>
        </w:rPr>
        <w:t xml:space="preserve">آداب نماز  شب، مجلسي، محمد باقر بن محمد تقي (1110-1037ه ) ، فارسي ، ج 1 ، ص 62 .</w:t>
      </w:r>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Amiri" w:hAnsi="Amiri" w:eastAsia="Amiri" w:cs="Amiri"/>
          <w:lang w:bidi="ar-SA"/>
          <w:color w:val="111111"/>
          <w:sz w:val="28"/>
          <w:szCs w:val="28"/>
          <w:rtl/>
        </w:rPr>
        <w:t xml:space="preserve">أحكام النساء والرجال، مجلسي، محمد باقر بن محمد تقي (1110-1037ه)، ، ، ج 1، ص 491.</w:t>
      </w:r>
    </w:p>
    <w:p>
      <w:pPr>
        <w:pStyle w:val="BookText"/>
      </w:pPr>
      <w:r>
        <w:rPr>
          <w:rFonts w:ascii="Amiri" w:hAnsi="Amiri" w:eastAsia="Amiri" w:cs="Amiri"/>
          <w:lang w:bidi="ar-SA"/>
          <w:color w:val="111111"/>
          <w:sz w:val="28"/>
          <w:szCs w:val="28"/>
          <w:rtl/>
        </w:rPr>
        <w:t xml:space="preserve">1779 . الأحكام، مجلسي، محمد باقر بن محمد تقي (1110- 1037ه)، -، -، ج 1، ص 451.</w:t>
      </w:r>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Amiri" w:hAnsi="Amiri" w:eastAsia="Amiri" w:cs="Amiri"/>
          <w:lang w:bidi="ar-SA"/>
          <w:color w:val="111111"/>
          <w:sz w:val="28"/>
          <w:szCs w:val="28"/>
          <w:rtl/>
        </w:rPr>
        <w:t xml:space="preserve">الاستنجاء (رسالة في)، -، -، -، ج 2، ص 154. .</w:t>
      </w:r>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Amiri" w:hAnsi="Amiri" w:eastAsia="Amiri" w:cs="Amiri"/>
          <w:lang w:bidi="ar-SA"/>
          <w:color w:val="111111"/>
          <w:sz w:val="28"/>
          <w:szCs w:val="28"/>
          <w:rtl/>
        </w:rPr>
        <w:t xml:space="preserve">الواجبات على المكلف (رسالة في)، مجلسي ، محمد باقر بن محمد تقي (1110-1037ه)، -،-، ج 16، ص 675.</w:t>
      </w:r>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Amiri" w:hAnsi="Amiri" w:eastAsia="Amiri" w:cs="Amiri"/>
          <w:lang w:bidi="ar-SA"/>
          <w:color w:val="111111"/>
          <w:sz w:val="28"/>
          <w:szCs w:val="28"/>
          <w:rtl/>
        </w:rPr>
        <w:t xml:space="preserve">تحديد صاع، مجلسي، محمد باقر بن محمد تقي (1110-1037ه)، -، فارسي، ج 3، ص 723.</w:t>
      </w:r>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Amiri" w:hAnsi="Amiri" w:eastAsia="Amiri" w:cs="Amiri"/>
          <w:lang w:bidi="ar-SA"/>
          <w:color w:val="111111"/>
          <w:sz w:val="28"/>
          <w:szCs w:val="28"/>
          <w:rtl/>
        </w:rPr>
        <w:t xml:space="preserve">جامع دلائل الشافية لمذهب الحنفية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برهانپوري، محمد بيك بن يار محمد (- 1110ه)، -، -، ج 5، ص 266.</w:t>
      </w:r>
    </w:p>
    <w:p>
      <w:pPr>
        <w:pStyle w:val="BookText"/>
      </w:pPr>
      <w:r>
        <w:rPr>
          <w:rFonts w:ascii="Amiri" w:hAnsi="Amiri" w:eastAsia="Amiri" w:cs="Amiri"/>
          <w:lang w:bidi="ar-SA"/>
          <w:color w:val="111111"/>
          <w:sz w:val="28"/>
          <w:szCs w:val="28"/>
          <w:rtl/>
        </w:rPr>
        <w:t xml:space="preserve">1784 ،رضاعيه ،مجلسي، محمد باقر بن محمد تقي (1110-1037ه)، ج5، ص 325.</w:t>
      </w:r>
    </w:p>
    <w:p>
      <w:pPr>
        <w:pStyle w:val="BookText"/>
      </w:pPr>
      <w:r>
        <w:rPr>
          <w:rFonts w:ascii="Times New Roman" w:hAnsi="Times New Roman" w:eastAsia="Times New Roman" w:cs="Times New Roman"/>
          <w:lang w:val="en-US" w:bidi="en-US"/>
          <w:color w:val="111111"/>
          <w:sz w:val="28"/>
          <w:szCs w:val="28"/>
          <w:rtl/>
        </w:rPr>
        <w:t xml:space="preserve">1785.</w:t>
      </w:r>
    </w:p>
    <w:p>
      <w:pPr>
        <w:pStyle w:val="BookText"/>
      </w:pPr>
      <w:r>
        <w:rPr>
          <w:rFonts w:ascii="Amiri" w:hAnsi="Amiri" w:eastAsia="Amiri" w:cs="Amiri"/>
          <w:lang w:bidi="ar-SA"/>
          <w:color w:val="111111"/>
          <w:sz w:val="28"/>
          <w:szCs w:val="28"/>
          <w:rtl/>
        </w:rPr>
        <w:t xml:space="preserve">زكاتيه، مجلسي، محمد باقر بن محمد تقي (1037-1110ه)، -، -، فارسي، ج8، ص 607.</w:t>
      </w:r>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Amiri" w:hAnsi="Amiri" w:eastAsia="Amiri" w:cs="Amiri"/>
          <w:lang w:bidi="ar-SA"/>
          <w:color w:val="111111"/>
          <w:sz w:val="28"/>
          <w:szCs w:val="28"/>
          <w:rtl/>
        </w:rPr>
        <w:t xml:space="preserve">صلاة الجماعة (رسالة في)، مجلسي، محمد باقر بن محمد تقي (1110-1037ه)، -،ج 10، ص 594.</w:t>
      </w:r>
    </w:p>
    <w:p>
      <w:pPr>
        <w:pStyle w:val="BookText"/>
      </w:pPr>
      <w:r>
        <w:rPr>
          <w:rFonts w:ascii="Amiri" w:hAnsi="Amiri" w:eastAsia="Amiri" w:cs="Amiri"/>
          <w:lang w:bidi="ar-SA"/>
          <w:color w:val="111111"/>
          <w:sz w:val="28"/>
          <w:szCs w:val="28"/>
          <w:rtl/>
        </w:rPr>
        <w:t xml:space="preserve">1787 .صواعق اليهود، مجلسي، محمد باقر بن محمد تقي (1110- 1037، فارسي ،ج 10، ص 650 .</w:t>
      </w:r>
    </w:p>
    <w:p>
      <w:pPr>
        <w:pStyle w:val="BookText"/>
      </w:pPr>
      <w:r>
        <w:rPr>
          <w:rFonts w:ascii="Amiri" w:hAnsi="Amiri" w:eastAsia="Amiri" w:cs="Amiri"/>
          <w:lang w:bidi="ar-SA"/>
          <w:color w:val="111111"/>
          <w:sz w:val="28"/>
          <w:szCs w:val="28"/>
          <w:rtl/>
        </w:rPr>
        <w:t xml:space="preserve">1788 .صيغ العقود والنكاح، مجلسي، محمد باقر  بن محمد تقي (1110-1037ه)، -، -، فارسي،ج 10، ص 682 .</w:t>
      </w:r>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Amiri" w:hAnsi="Amiri" w:eastAsia="Amiri" w:cs="Amiri"/>
          <w:lang w:bidi="ar-SA"/>
          <w:color w:val="111111"/>
          <w:sz w:val="28"/>
          <w:szCs w:val="28"/>
          <w:rtl/>
        </w:rPr>
        <w:t xml:space="preserve">كشف اللثام والابهام عن كتاب قواعد الاحكام، فاضل  هندي، محمد بن حسن (1137 - 1062ه)، 1110ه- -، ج 13، ص 253.</w:t>
      </w:r>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Amiri" w:hAnsi="Amiri" w:eastAsia="Amiri" w:cs="Amiri"/>
          <w:lang w:bidi="ar-SA"/>
          <w:color w:val="111111"/>
          <w:sz w:val="28"/>
          <w:szCs w:val="28"/>
          <w:rtl/>
        </w:rPr>
        <w:t xml:space="preserve">كفاية الطالب ،مجلسي، محمد باقر بن محمد تقي (1110-1437ه)، ج13، ص 315.</w:t>
      </w:r>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Amiri" w:hAnsi="Amiri" w:eastAsia="Amiri" w:cs="Amiri"/>
          <w:lang w:bidi="ar-SA"/>
          <w:color w:val="111111"/>
          <w:sz w:val="28"/>
          <w:szCs w:val="28"/>
          <w:rtl/>
        </w:rPr>
        <w:t xml:space="preserve">مال ناصبي مجلسي، محمد باقر بن محمد تقي (1110-1037ه)، فارسي، ج 13، ص 686 .</w:t>
      </w:r>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Amiri" w:hAnsi="Amiri" w:eastAsia="Amiri" w:cs="Amiri"/>
          <w:lang w:bidi="ar-SA"/>
          <w:color w:val="111111"/>
          <w:sz w:val="28"/>
          <w:szCs w:val="28"/>
          <w:rtl/>
        </w:rPr>
        <w:t xml:space="preserve">مناسك حج، مجلسي، محمد باقر بن محمد تقي ( 1110- 1037ه)، ، فارسي، ج 15، ص 500.</w:t>
      </w:r>
    </w:p>
    <w:p>
      <w:pPr>
        <w:pStyle w:val="BookText"/>
      </w:pPr>
      <w:r>
        <w:rPr>
          <w:rFonts w:ascii="Times New Roman" w:hAnsi="Times New Roman" w:eastAsia="Times New Roman" w:cs="Times New Roman"/>
          <w:lang w:val="en-US" w:bidi="en-US"/>
          <w:color w:val="111111"/>
          <w:sz w:val="28"/>
          <w:szCs w:val="28"/>
          <w:rtl/>
        </w:rPr>
        <w:t xml:space="preserve">1793.</w:t>
      </w:r>
    </w:p>
    <w:p>
      <w:pPr>
        <w:pStyle w:val="BookText"/>
      </w:pPr>
      <w:r>
        <w:rPr>
          <w:rFonts w:ascii="Amiri" w:hAnsi="Amiri" w:eastAsia="Amiri" w:cs="Amiri"/>
          <w:lang w:bidi="ar-SA"/>
          <w:color w:val="111111"/>
          <w:sz w:val="28"/>
          <w:szCs w:val="28"/>
          <w:rtl/>
        </w:rPr>
        <w:t xml:space="preserve">نذر ،مجلسي، محمد باقر بن محمد تقي (1037-1110ه)، ، -، فارسي، ج 16، ص 212 .</w:t>
      </w:r>
    </w:p>
    <w:p>
      <w:pPr>
        <w:pStyle w:val="BookText"/>
      </w:pPr>
      <w:r>
        <w:rPr>
          <w:rFonts w:ascii="Times New Roman" w:hAnsi="Times New Roman" w:eastAsia="Times New Roman" w:cs="Times New Roman"/>
          <w:lang w:val="en-US" w:bidi="en-US"/>
          <w:color w:val="111111"/>
          <w:sz w:val="28"/>
          <w:szCs w:val="28"/>
          <w:rtl/>
        </w:rPr>
        <w:t xml:space="preserve">1794.</w:t>
      </w:r>
    </w:p>
    <w:p>
      <w:pPr>
        <w:pStyle w:val="BookText"/>
      </w:pPr>
      <w:r>
        <w:rPr>
          <w:rFonts w:ascii="Amiri" w:hAnsi="Amiri" w:eastAsia="Amiri" w:cs="Amiri"/>
          <w:lang w:bidi="ar-SA"/>
          <w:color w:val="111111"/>
          <w:sz w:val="28"/>
          <w:szCs w:val="28"/>
          <w:rtl/>
        </w:rPr>
        <w:t xml:space="preserve">المفاتيح شرح الوقاية لصدر الشريعة، -، -،، ج 15 ، ص 163.</w:t>
      </w:r>
    </w:p>
    <w:p>
      <w:pPr>
        <w:pStyle w:val="BookText"/>
      </w:pPr>
      <w:r>
        <w:rPr>
          <w:rFonts w:ascii="Times New Roman" w:hAnsi="Times New Roman" w:eastAsia="Times New Roman" w:cs="Times New Roman"/>
          <w:lang w:val="en-US" w:bidi="en-US"/>
          <w:color w:val="111111"/>
          <w:sz w:val="28"/>
          <w:szCs w:val="28"/>
          <w:rtl/>
        </w:rPr>
        <w:t xml:space="preserve">1795.</w:t>
      </w:r>
    </w:p>
    <w:p>
      <w:pPr>
        <w:pStyle w:val="BookText"/>
      </w:pPr>
      <w:r>
        <w:rPr>
          <w:rFonts w:ascii="IRNazanin" w:hAnsi="IRNazanin" w:eastAsia="IRNazanin" w:cs="IRNazanin"/>
          <w:lang w:bidi="fa-IR"/>
          <w:color w:val="111111"/>
          <w:sz w:val="28"/>
          <w:szCs w:val="28"/>
          <w:rtl/>
        </w:rPr>
        <w:t xml:space="preserve">التحفة القوامية في فقه الامامية، حسيني ،سيفي، محمد بن محمد مهدي ( -1150؟ ه)،1112ه- ،قزوین، ج 3، ص879 .</w:t>
      </w:r>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Amiri" w:hAnsi="Amiri" w:eastAsia="Amiri" w:cs="Amiri"/>
          <w:lang w:bidi="ar-SA"/>
          <w:color w:val="111111"/>
          <w:sz w:val="28"/>
          <w:szCs w:val="28"/>
          <w:rtl/>
        </w:rPr>
        <w:t xml:space="preserve">فتاوى الطرابلسي، طرابلسي، علي بن ياسين،-،-، ج 11، ص 617.</w:t>
      </w:r>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Amiri" w:hAnsi="Amiri" w:eastAsia="Amiri" w:cs="Amiri"/>
          <w:lang w:bidi="ar-SA"/>
          <w:color w:val="111111"/>
          <w:sz w:val="28"/>
          <w:szCs w:val="28"/>
          <w:rtl/>
        </w:rPr>
        <w:t xml:space="preserve">ما يعفي من النجاسات ، ج 13، ص 694 .</w:t>
      </w:r>
    </w:p>
    <w:p>
      <w:pPr>
        <w:pStyle w:val="BookText"/>
      </w:pPr>
      <w:r>
        <w:rPr>
          <w:rFonts w:ascii="Times New Roman" w:hAnsi="Times New Roman" w:eastAsia="Times New Roman" w:cs="Times New Roman"/>
          <w:lang w:val="en-US" w:bidi="en-US"/>
          <w:color w:val="111111"/>
          <w:sz w:val="28"/>
          <w:szCs w:val="28"/>
          <w:rtl/>
        </w:rPr>
        <w:t xml:space="preserve">1798.</w:t>
      </w:r>
    </w:p>
    <w:p>
      <w:pPr>
        <w:pStyle w:val="BookText"/>
      </w:pPr>
      <w:r>
        <w:rPr>
          <w:rFonts w:ascii="Amiri" w:hAnsi="Amiri" w:eastAsia="Amiri" w:cs="Amiri"/>
          <w:lang w:bidi="ar-SA"/>
          <w:color w:val="111111"/>
          <w:sz w:val="28"/>
          <w:szCs w:val="28"/>
          <w:rtl/>
        </w:rPr>
        <w:t xml:space="preserve">شرح الفرائض الرحبية، -، -، -، ج 9، ص 775 .</w:t>
      </w:r>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Amiri" w:hAnsi="Amiri" w:eastAsia="Amiri" w:cs="Amiri"/>
          <w:lang w:bidi="ar-SA"/>
          <w:color w:val="111111"/>
          <w:sz w:val="28"/>
          <w:szCs w:val="28"/>
          <w:rtl/>
        </w:rPr>
        <w:t xml:space="preserve">صلاة الجمعة خوانساري، رضي الدين،محمد بن حسين (-1113ه)،  فارسي، ج 10، ص 602.</w:t>
      </w:r>
    </w:p>
    <w:p>
      <w:pPr>
        <w:pStyle w:val="BookText"/>
      </w:pPr>
      <w:r>
        <w:rPr>
          <w:rFonts w:ascii="Times New Roman" w:hAnsi="Times New Roman" w:eastAsia="Times New Roman" w:cs="Times New Roman"/>
          <w:lang w:val="en-US" w:bidi="en-US"/>
          <w:color w:val="111111"/>
          <w:sz w:val="28"/>
          <w:szCs w:val="28"/>
          <w:rtl/>
        </w:rPr>
        <w:t xml:space="preserve">1800.</w:t>
      </w:r>
    </w:p>
    <w:p>
      <w:pPr>
        <w:pStyle w:val="BookText"/>
      </w:pPr>
      <w:r>
        <w:rPr>
          <w:rFonts w:ascii="Amiri" w:hAnsi="Amiri" w:eastAsia="Amiri" w:cs="Amiri"/>
          <w:lang w:bidi="ar-SA"/>
          <w:color w:val="111111"/>
          <w:sz w:val="28"/>
          <w:szCs w:val="28"/>
          <w:rtl/>
        </w:rPr>
        <w:t xml:space="preserve">فيض الحي في احكام الكي فقهي عيني ،  محمد بن عبدالله (-1147ه)، 1114ه- قسطنطنيه، ج 12، ص308.</w:t>
      </w:r>
    </w:p>
    <w:p>
      <w:pPr>
        <w:pStyle w:val="BookText"/>
      </w:pPr>
      <w:r>
        <w:rPr>
          <w:rFonts w:ascii="IRNazanin" w:hAnsi="IRNazanin" w:eastAsia="IRNazanin" w:cs="IRNazanin"/>
          <w:lang w:bidi="fa-IR"/>
          <w:color w:val="111111"/>
          <w:sz w:val="28"/>
          <w:szCs w:val="28"/>
          <w:rtl/>
        </w:rPr>
        <w:t xml:space="preserve">1801 . كيفية التسبيح في الركعتين الآخرتين، بحراني ، سلیمان بن عبدالله (1075-1121ه)، 1114ه- -، ج 13، ص 479.</w:t>
      </w:r>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Amiri" w:hAnsi="Amiri" w:eastAsia="Amiri" w:cs="Amiri"/>
          <w:lang w:bidi="ar-SA"/>
          <w:color w:val="111111"/>
          <w:sz w:val="28"/>
          <w:szCs w:val="28"/>
          <w:rtl/>
        </w:rPr>
        <w:t xml:space="preserve">مسائل في الفرائض ، ، ، ج 14، ص 474.</w:t>
      </w:r>
    </w:p>
    <w:p>
      <w:pPr>
        <w:pStyle w:val="BookText"/>
      </w:pPr>
      <w:r>
        <w:rPr>
          <w:rFonts w:ascii="Times New Roman" w:hAnsi="Times New Roman" w:eastAsia="Times New Roman" w:cs="Times New Roman"/>
          <w:lang w:val="en-US" w:bidi="en-US"/>
          <w:color w:val="111111"/>
          <w:sz w:val="28"/>
          <w:szCs w:val="28"/>
          <w:rtl/>
        </w:rPr>
        <w:t xml:space="preserve">1803.</w:t>
      </w:r>
    </w:p>
    <w:p>
      <w:pPr>
        <w:pStyle w:val="BookText"/>
      </w:pPr>
      <w:r>
        <w:rPr>
          <w:rFonts w:ascii="Amiri" w:hAnsi="Amiri" w:eastAsia="Amiri" w:cs="Amiri"/>
          <w:lang w:bidi="ar-SA"/>
          <w:color w:val="111111"/>
          <w:sz w:val="28"/>
          <w:szCs w:val="28"/>
          <w:rtl/>
        </w:rPr>
        <w:t xml:space="preserve">الرضاع (رسالة في)، كاشاني، محمد بن مرتضى (-1115 ه)، -، -، ج8، ص318.</w:t>
      </w:r>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IRNazanin" w:hAnsi="IRNazanin" w:eastAsia="IRNazanin" w:cs="IRNazanin"/>
          <w:lang w:bidi="fa-IR"/>
          <w:color w:val="111111"/>
          <w:sz w:val="28"/>
          <w:szCs w:val="28"/>
          <w:rtl/>
        </w:rPr>
        <w:t xml:space="preserve">الضوابط الخمس في احكام الشك والسهو والنسيان في الصلاة (ترجمه) علم الهدی ، محمد بن محسن (1115-1039ه)، -، فارسي، ج 10، ص710.</w:t>
      </w:r>
    </w:p>
    <w:p>
      <w:pPr>
        <w:pStyle w:val="BookText"/>
      </w:pPr>
      <w:r>
        <w:rPr>
          <w:rFonts w:ascii="Times New Roman" w:hAnsi="Times New Roman" w:eastAsia="Times New Roman" w:cs="Times New Roman"/>
          <w:lang w:val="en-US" w:bidi="en-US"/>
          <w:color w:val="111111"/>
          <w:sz w:val="28"/>
          <w:szCs w:val="28"/>
          <w:rtl/>
        </w:rPr>
        <w:t xml:space="preserve">1805.</w:t>
      </w:r>
    </w:p>
    <w:p>
      <w:pPr>
        <w:pStyle w:val="BookText"/>
      </w:pPr>
      <w:r>
        <w:rPr>
          <w:rFonts w:ascii="Amiri" w:hAnsi="Amiri" w:eastAsia="Amiri" w:cs="Amiri"/>
          <w:lang w:bidi="ar-SA"/>
          <w:color w:val="111111"/>
          <w:sz w:val="28"/>
          <w:szCs w:val="28"/>
          <w:rtl/>
        </w:rPr>
        <w:t xml:space="preserve">الفرائد السنية على الفوائد الشنشورية  ، ، ج 11، ص 732.</w:t>
      </w:r>
    </w:p>
    <w:p>
      <w:pPr>
        <w:pStyle w:val="BookText"/>
      </w:pPr>
      <w:r>
        <w:rPr>
          <w:rFonts w:ascii="Amiri" w:hAnsi="Amiri" w:eastAsia="Amiri" w:cs="Amiri"/>
          <w:lang w:bidi="ar-SA"/>
          <w:color w:val="111111"/>
          <w:sz w:val="28"/>
          <w:szCs w:val="28"/>
          <w:rtl/>
        </w:rPr>
        <w:t xml:space="preserve">1806 . المسلوس (رسالة في)، حويزي، جعفر بن عبدالله ( -1115ه)، -، -، ج 14، ص 586.</w:t>
      </w:r>
    </w:p>
    <w:p>
      <w:pPr>
        <w:pStyle w:val="BookText"/>
      </w:pPr>
      <w:r>
        <w:rPr>
          <w:rFonts w:ascii="Amiri" w:hAnsi="Amiri" w:eastAsia="Amiri" w:cs="Amiri"/>
          <w:lang w:bidi="ar-SA"/>
          <w:color w:val="111111"/>
          <w:sz w:val="28"/>
          <w:szCs w:val="28"/>
          <w:rtl/>
        </w:rPr>
        <w:t xml:space="preserve">1807 . النكاح ، ، ، ، ج 16، ص 457.</w:t>
      </w:r>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Amiri" w:hAnsi="Amiri" w:eastAsia="Amiri" w:cs="Amiri"/>
          <w:lang w:bidi="ar-SA"/>
          <w:color w:val="111111"/>
          <w:sz w:val="28"/>
          <w:szCs w:val="28"/>
          <w:rtl/>
        </w:rPr>
        <w:t xml:space="preserve">توجيه العناية لجمع شروح الوقاية ، ابواليمن محمد بن محب، ، ، ج 5، ص 144.</w:t>
      </w:r>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Amiri" w:hAnsi="Amiri" w:eastAsia="Amiri" w:cs="Amiri"/>
          <w:lang w:bidi="ar-SA"/>
          <w:color w:val="111111"/>
          <w:sz w:val="28"/>
          <w:szCs w:val="28"/>
          <w:rtl/>
        </w:rPr>
        <w:t xml:space="preserve">حاشية الروضة البهية في شرح اللمعة الدمشقية، حويزي، جعفر بن عبدالله (- 1115ه)، -، -، ج 5، ص 879.</w:t>
      </w:r>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Amiri" w:hAnsi="Amiri" w:eastAsia="Amiri" w:cs="Amiri"/>
          <w:lang w:bidi="ar-SA"/>
          <w:color w:val="111111"/>
          <w:sz w:val="28"/>
          <w:szCs w:val="28"/>
          <w:rtl/>
        </w:rPr>
        <w:t xml:space="preserve">حاشية كفاية المقتصد، حويزي، جعفر بن عبد الله( -1115ه)، -، -، ج 1، ص 337.</w:t>
      </w:r>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Amiri" w:hAnsi="Amiri" w:eastAsia="Amiri" w:cs="Amiri"/>
          <w:lang w:bidi="ar-SA"/>
          <w:color w:val="111111"/>
          <w:sz w:val="28"/>
          <w:szCs w:val="28"/>
          <w:rtl/>
        </w:rPr>
        <w:t xml:space="preserve">شرح مفاتيح الشرايع، مؤمن كاشاني، محمد  هادي بن مرتضى (قرن 12ه)، 1115ه- ،، ج 10، ص 164.</w:t>
      </w:r>
    </w:p>
    <w:p>
      <w:pPr>
        <w:pStyle w:val="BookText"/>
      </w:pPr>
      <w:r>
        <w:rPr>
          <w:rFonts w:ascii="Amiri" w:hAnsi="Amiri" w:eastAsia="Amiri" w:cs="Amiri"/>
          <w:lang w:bidi="ar-SA"/>
          <w:color w:val="111111"/>
          <w:sz w:val="28"/>
          <w:szCs w:val="28"/>
          <w:rtl/>
        </w:rPr>
        <w:t xml:space="preserve">1812 . فتح الصمد بشرح الزبد، وضاحي، محمد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زیاد (-1135ه)، 1115ه- زبيد، ج11، ص 658 .</w:t>
      </w:r>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Amiri" w:hAnsi="Amiri" w:eastAsia="Amiri" w:cs="Amiri"/>
          <w:lang w:bidi="ar-SA"/>
          <w:color w:val="111111"/>
          <w:sz w:val="28"/>
          <w:szCs w:val="28"/>
          <w:rtl/>
        </w:rPr>
        <w:t xml:space="preserve">مفتاح المطاعم والمآكل ،ج 15 ،ص 229.</w:t>
      </w:r>
    </w:p>
    <w:p>
      <w:pPr>
        <w:pStyle w:val="BookText"/>
      </w:pPr>
      <w:r>
        <w:rPr>
          <w:rFonts w:ascii="Amiri" w:hAnsi="Amiri" w:eastAsia="Amiri" w:cs="Amiri"/>
          <w:lang w:bidi="ar-SA"/>
          <w:color w:val="111111"/>
          <w:sz w:val="28"/>
          <w:szCs w:val="28"/>
          <w:rtl/>
        </w:rPr>
        <w:t xml:space="preserve">1814 . حاشية قواعد الاحكام، مازندراني، محمد هادي بن محمد صالح (-1120ه)، 1116ه-، ج 6، ص 310.</w:t>
      </w:r>
    </w:p>
    <w:p>
      <w:pPr>
        <w:pStyle w:val="BookText"/>
      </w:pPr>
      <w:r>
        <w:rPr>
          <w:rFonts w:ascii="Amiri" w:hAnsi="Amiri" w:eastAsia="Amiri" w:cs="Amiri"/>
          <w:lang w:bidi="ar-SA"/>
          <w:color w:val="111111"/>
          <w:sz w:val="28"/>
          <w:szCs w:val="28"/>
          <w:rtl/>
        </w:rPr>
        <w:t xml:space="preserve">1815 . طلاق الغائب ،بحراني، سليمان بن عبدالله (1075؟-1121ه)، 1116ه- -، ج 10، ص 847.</w:t>
      </w:r>
    </w:p>
    <w:p>
      <w:pPr>
        <w:pStyle w:val="BookText"/>
      </w:pPr>
      <w:r>
        <w:rPr>
          <w:rFonts w:ascii="Amiri" w:hAnsi="Amiri" w:eastAsia="Amiri" w:cs="Amiri"/>
          <w:lang w:bidi="ar-SA"/>
          <w:color w:val="111111"/>
          <w:sz w:val="28"/>
          <w:szCs w:val="28"/>
          <w:rtl/>
        </w:rPr>
        <w:t xml:space="preserve">1816 . نور الهدى ،اصفهاني، محمد بن محمد زمان (قرن 12 ه)، 1117ه- -، ج 16، ص 570.</w:t>
      </w: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Amiri" w:hAnsi="Amiri" w:eastAsia="Amiri" w:cs="Amiri"/>
          <w:lang w:bidi="ar-SA"/>
          <w:color w:val="111111"/>
          <w:sz w:val="28"/>
          <w:szCs w:val="28"/>
          <w:rtl/>
        </w:rPr>
        <w:t xml:space="preserve">شرح الفرائض، حسيني، ابن هداية ، ج 9، ص 774 .</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Amiri" w:hAnsi="Amiri" w:eastAsia="Amiri" w:cs="Amiri"/>
          <w:lang w:bidi="ar-SA"/>
          <w:color w:val="111111"/>
          <w:sz w:val="28"/>
          <w:szCs w:val="28"/>
          <w:rtl/>
        </w:rPr>
        <w:t xml:space="preserve">ارث ،مازندراني، محمد هادي بن محمد صالح (-1120ه)، - ، ، فارسي، ج 1، ص 750.</w:t>
      </w:r>
    </w:p>
    <w:p>
      <w:pPr>
        <w:pStyle w:val="BookText"/>
      </w:pPr>
      <w:r>
        <w:rPr>
          <w:rFonts w:ascii="Times New Roman" w:hAnsi="Times New Roman" w:eastAsia="Times New Roman" w:cs="Times New Roman"/>
          <w:lang w:val="en-US" w:bidi="en-US"/>
          <w:color w:val="111111"/>
          <w:sz w:val="28"/>
          <w:szCs w:val="28"/>
          <w:rtl/>
        </w:rPr>
        <w:t xml:space="preserve">1819.</w:t>
      </w:r>
    </w:p>
    <w:p>
      <w:pPr>
        <w:pStyle w:val="BookText"/>
      </w:pPr>
      <w:r>
        <w:rPr>
          <w:rFonts w:ascii="Amiri" w:hAnsi="Amiri" w:eastAsia="Amiri" w:cs="Amiri"/>
          <w:lang w:bidi="ar-SA"/>
          <w:color w:val="111111"/>
          <w:sz w:val="28"/>
          <w:szCs w:val="28"/>
          <w:rtl/>
        </w:rPr>
        <w:t xml:space="preserve">الميراث -، -، -، ج 16، ص 59.</w:t>
      </w:r>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Amiri" w:hAnsi="Amiri" w:eastAsia="Amiri" w:cs="Amiri"/>
          <w:lang w:bidi="ar-SA"/>
          <w:color w:val="111111"/>
          <w:sz w:val="28"/>
          <w:szCs w:val="28"/>
          <w:rtl/>
        </w:rPr>
        <w:t xml:space="preserve">فرض الصلاة، ، ، ،، ، -، ج 11، ص 785.</w:t>
      </w:r>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Amiri" w:hAnsi="Amiri" w:eastAsia="Amiri" w:cs="Amiri"/>
          <w:lang w:bidi="ar-SA"/>
          <w:color w:val="111111"/>
          <w:sz w:val="28"/>
          <w:szCs w:val="28"/>
          <w:rtl/>
        </w:rPr>
        <w:t xml:space="preserve">ابواب الدواب (رسالة في)، بحراني، سليمان بن عبدالله (1075؟-1121ه)، ج1، ص 114 .</w:t>
      </w:r>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Amiri" w:hAnsi="Amiri" w:eastAsia="Amiri" w:cs="Amiri"/>
          <w:lang w:bidi="ar-SA"/>
          <w:color w:val="111111"/>
          <w:sz w:val="28"/>
          <w:szCs w:val="28"/>
          <w:rtl/>
        </w:rPr>
        <w:t xml:space="preserve">اجوبة مسائل فقهية، بحراني، سليمان بن عبدالله (1075؟- 1121ه)، -، ، ج 1، ص 367.</w:t>
      </w:r>
    </w:p>
    <w:p>
      <w:pPr>
        <w:pStyle w:val="BookText"/>
      </w:pPr>
      <w:r>
        <w:rPr>
          <w:rFonts w:ascii="Amiri" w:hAnsi="Amiri" w:eastAsia="Amiri" w:cs="Amiri"/>
          <w:lang w:bidi="ar-SA"/>
          <w:color w:val="111111"/>
          <w:sz w:val="28"/>
          <w:szCs w:val="28"/>
          <w:rtl/>
        </w:rPr>
        <w:t xml:space="preserve">1823 . افضلية التسبيح في الركعتين الاخيرتين، بحراني، سليمان بن عبدالله (1075؟-1121ه)، ، -، ج 2، ص 597.</w:t>
      </w:r>
    </w:p>
    <w:p>
      <w:pPr>
        <w:pStyle w:val="BookText"/>
      </w:pPr>
      <w:r>
        <w:rPr>
          <w:rFonts w:ascii="Amiri" w:hAnsi="Amiri" w:eastAsia="Amiri" w:cs="Amiri"/>
          <w:lang w:bidi="ar-SA"/>
          <w:color w:val="111111"/>
          <w:sz w:val="28"/>
          <w:szCs w:val="28"/>
          <w:rtl/>
        </w:rPr>
        <w:t xml:space="preserve">1824 . افضلية التسبيح من الحمد، بحراني، سليمان بن عبدالله (1075-1121ه)، ، ج2، ص 598 .</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Amiri" w:hAnsi="Amiri" w:eastAsia="Amiri" w:cs="Amiri"/>
          <w:lang w:bidi="ar-SA"/>
          <w:color w:val="111111"/>
          <w:sz w:val="28"/>
          <w:szCs w:val="28"/>
          <w:rtl/>
        </w:rPr>
        <w:t xml:space="preserve">التطيب بالزياد ( رسالة في)، بحراني، سليمان بن عبدالله (1075-1121ه)، ج 4، ص 444 .</w:t>
      </w:r>
    </w:p>
    <w:p>
      <w:pPr>
        <w:pStyle w:val="BookText"/>
      </w:pPr>
      <w:r>
        <w:rPr>
          <w:rFonts w:ascii="Amiri" w:hAnsi="Amiri" w:eastAsia="Amiri" w:cs="Amiri"/>
          <w:lang w:bidi="ar-SA"/>
          <w:color w:val="111111"/>
          <w:sz w:val="28"/>
          <w:szCs w:val="28"/>
          <w:rtl/>
        </w:rPr>
        <w:t xml:space="preserve">1826 . العصير الزبيبي (رسالة في)، بحراني، سليمان بن عبدالله (1075-1121ه)، ج 11،ص 127.</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Amiri" w:hAnsi="Amiri" w:eastAsia="Amiri" w:cs="Amiri"/>
          <w:lang w:bidi="ar-SA"/>
          <w:color w:val="111111"/>
          <w:sz w:val="28"/>
          <w:szCs w:val="28"/>
          <w:rtl/>
        </w:rPr>
        <w:t xml:space="preserve">الفوائد السرية في شرح الاثنى عشرية ،بحراني، سليمان بن عبدالله (1075؟-1121ه)، -، -، ج 12، ص 207.</w:t>
      </w:r>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IRNazanin" w:hAnsi="IRNazanin" w:eastAsia="IRNazanin" w:cs="IRNazanin"/>
          <w:lang w:bidi="fa-IR"/>
          <w:color w:val="111111"/>
          <w:sz w:val="28"/>
          <w:szCs w:val="28"/>
          <w:rtl/>
        </w:rPr>
        <w:t xml:space="preserve">اللآلي الدرية في الفوائد الخيرية، رملي، نجم الدین محمد بن خيرالدين (- 1121؟ ه)، -، - ج 13، ص 517 .</w:t>
      </w:r>
    </w:p>
    <w:p>
      <w:pPr>
        <w:pStyle w:val="BookText"/>
      </w:pPr>
      <w:r>
        <w:rPr>
          <w:rFonts w:ascii="Amiri" w:hAnsi="Amiri" w:eastAsia="Amiri" w:cs="Amiri"/>
          <w:lang w:bidi="ar-SA"/>
          <w:color w:val="111111"/>
          <w:sz w:val="28"/>
          <w:szCs w:val="28"/>
          <w:rtl/>
        </w:rPr>
        <w:t xml:space="preserve">1829 . المسائل الخلافية في مناسك الحج، بحراني ،  سليمان بن عبدالله (1075-1121ه)، -، -، ج 14، ص 450.</w:t>
      </w:r>
    </w:p>
    <w:p>
      <w:pPr>
        <w:pStyle w:val="BookText"/>
      </w:pPr>
      <w:r>
        <w:rPr>
          <w:rFonts w:ascii="Amiri" w:hAnsi="Amiri" w:eastAsia="Amiri" w:cs="Amiri"/>
          <w:lang w:bidi="ar-SA"/>
          <w:color w:val="111111"/>
          <w:sz w:val="28"/>
          <w:szCs w:val="28"/>
          <w:rtl/>
        </w:rPr>
        <w:t xml:space="preserve">1830 . المصباح المنير ،وضاحي، محمد بن زياد (-  1135ه)، 1121ه- -، ج 14، ص 740.</w:t>
      </w:r>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Amiri" w:hAnsi="Amiri" w:eastAsia="Amiri" w:cs="Amiri"/>
          <w:lang w:bidi="ar-SA"/>
          <w:color w:val="111111"/>
          <w:sz w:val="28"/>
          <w:szCs w:val="28"/>
          <w:rtl/>
        </w:rPr>
        <w:t xml:space="preserve">تحقيق مسألة تباعد البئر عن البالوعة ، بحراني، سليمان بن عبدالله (1075-1121ه)، ، ج 4، ص 76 .</w:t>
      </w:r>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Amiri" w:hAnsi="Amiri" w:eastAsia="Amiri" w:cs="Amiri"/>
          <w:lang w:bidi="ar-SA"/>
          <w:color w:val="111111"/>
          <w:sz w:val="28"/>
          <w:szCs w:val="28"/>
          <w:rtl/>
        </w:rPr>
        <w:t xml:space="preserve">جواز تقليد الميت بحراني، سليمان بن عبد الله (1075؟-1121ه)، -، -، ج 5، ص 516.</w:t>
      </w:r>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Amiri" w:hAnsi="Amiri" w:eastAsia="Amiri" w:cs="Amiri"/>
          <w:lang w:bidi="ar-SA"/>
          <w:color w:val="111111"/>
          <w:sz w:val="28"/>
          <w:szCs w:val="28"/>
          <w:rtl/>
        </w:rPr>
        <w:t xml:space="preserve">حاشية ارشاد الاذهان، بحراني، سليمان بن عبدالله،(1075؟- 1121ه)-، ج 5، ص 661 .</w:t>
      </w:r>
    </w:p>
    <w:p>
      <w:pPr>
        <w:pStyle w:val="BookText"/>
      </w:pPr>
      <w:r>
        <w:rPr>
          <w:rFonts w:ascii="Amiri" w:hAnsi="Amiri" w:eastAsia="Amiri" w:cs="Amiri"/>
          <w:lang w:bidi="ar-SA"/>
          <w:color w:val="111111"/>
          <w:sz w:val="28"/>
          <w:szCs w:val="28"/>
          <w:rtl/>
        </w:rPr>
        <w:t xml:space="preserve">1834 .حساب الفرائض، شيفكي، حسين، ، -، ج 6، ص 644 .</w:t>
      </w:r>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Amiri" w:hAnsi="Amiri" w:eastAsia="Amiri" w:cs="Amiri"/>
          <w:lang w:bidi="ar-SA"/>
          <w:color w:val="111111"/>
          <w:sz w:val="28"/>
          <w:szCs w:val="28"/>
          <w:rtl/>
        </w:rPr>
        <w:t xml:space="preserve">شرح مسألة من كتاب من لا يحضره الفقيه، بحراني، سليمان بن عبدالله (1075؟-1121ه)، -، -، ج 10، ص 135.</w:t>
      </w:r>
    </w:p>
    <w:p>
      <w:pPr>
        <w:pStyle w:val="BookText"/>
      </w:pPr>
      <w:r>
        <w:rPr>
          <w:rFonts w:ascii="Amiri" w:hAnsi="Amiri" w:eastAsia="Amiri" w:cs="Amiri"/>
          <w:lang w:bidi="ar-SA"/>
          <w:color w:val="111111"/>
          <w:sz w:val="28"/>
          <w:szCs w:val="28"/>
          <w:rtl/>
        </w:rPr>
        <w:t xml:space="preserve">1836 . فصل الخطاب وكنه الصواب في نجاسة أهل الكتاب والنصاب، بحراني، سليمان بن عبدالله (1075؟- 1121ه)، -، -، ج 11، ص 835.</w:t>
      </w:r>
    </w:p>
    <w:p>
      <w:pPr>
        <w:pStyle w:val="BookText"/>
      </w:pPr>
      <w:r>
        <w:rPr>
          <w:rFonts w:ascii="Times New Roman" w:hAnsi="Times New Roman" w:eastAsia="Times New Roman" w:cs="Times New Roman"/>
          <w:lang w:val="en-US" w:bidi="en-US"/>
          <w:color w:val="111111"/>
          <w:sz w:val="28"/>
          <w:szCs w:val="28"/>
          <w:rtl/>
        </w:rPr>
        <w:t xml:space="preserve">1837.</w:t>
      </w:r>
    </w:p>
    <w:p>
      <w:pPr>
        <w:pStyle w:val="BookText"/>
      </w:pPr>
      <w:r>
        <w:rPr>
          <w:rFonts w:ascii="Amiri" w:hAnsi="Amiri" w:eastAsia="Amiri" w:cs="Amiri"/>
          <w:lang w:bidi="ar-SA"/>
          <w:color w:val="111111"/>
          <w:sz w:val="28"/>
          <w:szCs w:val="28"/>
          <w:rtl/>
        </w:rPr>
        <w:t xml:space="preserve">كشف القناع عن حجية الاجماع، بحراني، سليمان بن عبدالله (1075-1121ه)، ج 13، ص 247.</w:t>
      </w:r>
    </w:p>
    <w:p>
      <w:pPr>
        <w:pStyle w:val="BookText"/>
      </w:pPr>
      <w:r>
        <w:rPr>
          <w:rFonts w:ascii="IRNazanin" w:hAnsi="IRNazanin" w:eastAsia="IRNazanin" w:cs="IRNazanin"/>
          <w:lang w:bidi="fa-IR"/>
          <w:color w:val="111111"/>
          <w:sz w:val="28"/>
          <w:szCs w:val="28"/>
          <w:rtl/>
        </w:rPr>
        <w:t xml:space="preserve">1838 . لوائح الانوار على منح الغفار، رملي، نجم الدین محمد بن خيرالدين (- 1121 ه)، -، -، ج 13، ص 661 .</w:t>
      </w:r>
    </w:p>
    <w:p>
      <w:pPr>
        <w:pStyle w:val="BookText"/>
      </w:pPr>
      <w:r>
        <w:rPr>
          <w:rFonts w:ascii="Times New Roman" w:hAnsi="Times New Roman" w:eastAsia="Times New Roman" w:cs="Times New Roman"/>
          <w:lang w:val="en-US" w:bidi="en-US"/>
          <w:color w:val="111111"/>
          <w:sz w:val="28"/>
          <w:szCs w:val="28"/>
          <w:rtl/>
        </w:rPr>
        <w:t xml:space="preserve">1839.</w:t>
      </w:r>
    </w:p>
    <w:p>
      <w:pPr>
        <w:pStyle w:val="BookText"/>
      </w:pPr>
      <w:r>
        <w:rPr>
          <w:rFonts w:ascii="Amiri" w:hAnsi="Amiri" w:eastAsia="Amiri" w:cs="Amiri"/>
          <w:lang w:bidi="ar-SA"/>
          <w:color w:val="111111"/>
          <w:sz w:val="28"/>
          <w:szCs w:val="28"/>
          <w:rtl/>
        </w:rPr>
        <w:t xml:space="preserve">مسائل متفرقة ،بحراني، سليمان بن عبدالله (1075؟-1121ه)، -، -، ج 14، ص 483.</w:t>
      </w:r>
    </w:p>
    <w:p>
      <w:pPr>
        <w:pStyle w:val="BookText"/>
      </w:pPr>
      <w:r>
        <w:rPr>
          <w:rFonts w:ascii="Amiri" w:hAnsi="Amiri" w:eastAsia="Amiri" w:cs="Amiri"/>
          <w:lang w:bidi="ar-SA"/>
          <w:color w:val="111111"/>
          <w:sz w:val="28"/>
          <w:szCs w:val="28"/>
          <w:rtl/>
        </w:rPr>
        <w:t xml:space="preserve">1840 . مواضع تأخير الصلاة عن اول وقتها، بحراني ،سليمان بن عبدالله (1075؟-1121ه)، ج 15 ، ص 861.</w:t>
      </w:r>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Amiri" w:hAnsi="Amiri" w:eastAsia="Amiri" w:cs="Amiri"/>
          <w:lang w:bidi="ar-SA"/>
          <w:color w:val="111111"/>
          <w:sz w:val="28"/>
          <w:szCs w:val="28"/>
          <w:rtl/>
        </w:rPr>
        <w:t xml:space="preserve">وجوب الذكر في سجدتي السهو، بحراني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عبدالله (1075؟-1121ه)، ، ، ج 16، ص 730.</w:t>
      </w:r>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Amiri" w:hAnsi="Amiri" w:eastAsia="Amiri" w:cs="Amiri"/>
          <w:lang w:bidi="ar-SA"/>
          <w:color w:val="111111"/>
          <w:sz w:val="28"/>
          <w:szCs w:val="28"/>
          <w:rtl/>
        </w:rPr>
        <w:t xml:space="preserve">وجوب صلاة الجمعة في زمن الغيبة ،بحراني، سليمان بن عبدالله (1075؟-1121ه)، -، -، ج 16، ص 730 .</w:t>
      </w:r>
    </w:p>
    <w:p>
      <w:pPr>
        <w:pStyle w:val="BookText"/>
      </w:pPr>
      <w:r>
        <w:rPr>
          <w:rFonts w:ascii="Amiri" w:hAnsi="Amiri" w:eastAsia="Amiri" w:cs="Amiri"/>
          <w:lang w:bidi="ar-SA"/>
          <w:color w:val="111111"/>
          <w:sz w:val="28"/>
          <w:szCs w:val="28"/>
          <w:rtl/>
        </w:rPr>
        <w:t xml:space="preserve">1843 . الفقه، - ، - ، -، تركي، ج 12، ص 55.</w:t>
      </w:r>
    </w:p>
    <w:p>
      <w:pPr>
        <w:pStyle w:val="BookText"/>
      </w:pPr>
      <w:r>
        <w:rPr>
          <w:rFonts w:ascii="Times New Roman" w:hAnsi="Times New Roman" w:eastAsia="Times New Roman" w:cs="Times New Roman"/>
          <w:lang w:val="en-US" w:bidi="en-US"/>
          <w:color w:val="111111"/>
          <w:sz w:val="28"/>
          <w:szCs w:val="28"/>
          <w:rtl/>
        </w:rPr>
        <w:t xml:space="preserve">1844.</w:t>
      </w:r>
    </w:p>
    <w:p>
      <w:pPr>
        <w:pStyle w:val="BookText"/>
      </w:pPr>
      <w:r>
        <w:rPr>
          <w:rFonts w:ascii="Amiri" w:hAnsi="Amiri" w:eastAsia="Amiri" w:cs="Amiri"/>
          <w:lang w:bidi="ar-SA"/>
          <w:color w:val="111111"/>
          <w:sz w:val="28"/>
          <w:szCs w:val="28"/>
          <w:rtl/>
        </w:rPr>
        <w:t xml:space="preserve">ادب القضاة، -، -، -، -، ج 1، ص 593.</w:t>
      </w: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Amiri" w:hAnsi="Amiri" w:eastAsia="Amiri" w:cs="Amiri"/>
          <w:lang w:bidi="ar-SA"/>
          <w:color w:val="111111"/>
          <w:sz w:val="28"/>
          <w:szCs w:val="28"/>
          <w:rtl/>
        </w:rPr>
        <w:t xml:space="preserve">الفتاوى الفيضية، نقشبندي، ابوالفيض حسن، -، -، ج 11، ص 623.</w:t>
      </w:r>
    </w:p>
    <w:p>
      <w:pPr>
        <w:pStyle w:val="BookText"/>
      </w:pPr>
      <w:r>
        <w:rPr>
          <w:rFonts w:ascii="Amiri" w:hAnsi="Amiri" w:eastAsia="Amiri" w:cs="Amiri"/>
          <w:lang w:bidi="ar-SA"/>
          <w:color w:val="111111"/>
          <w:sz w:val="28"/>
          <w:szCs w:val="28"/>
          <w:rtl/>
        </w:rPr>
        <w:t xml:space="preserve">1846 . المسائل المحمدية فيما لابد منه من المسائل الدينية، سماهيجي، عبدالله بن صالح (1076؟ - 1135ه)، 1123ه- -، ج 14، ص 485.</w:t>
      </w:r>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Amiri" w:hAnsi="Amiri" w:eastAsia="Amiri" w:cs="Amiri"/>
          <w:lang w:bidi="ar-SA"/>
          <w:color w:val="111111"/>
          <w:sz w:val="28"/>
          <w:szCs w:val="28"/>
          <w:rtl/>
        </w:rPr>
        <w:t xml:space="preserve">تتمة الاثنا عشرية، مازندراني، محمد صالح بن اسماعيل، فارسي، ج 3، ص 672.</w:t>
      </w:r>
    </w:p>
    <w:p>
      <w:pPr>
        <w:pStyle w:val="BookText"/>
      </w:pPr>
      <w:r>
        <w:rPr>
          <w:rFonts w:ascii="Amiri" w:hAnsi="Amiri" w:eastAsia="Amiri" w:cs="Amiri"/>
          <w:lang w:bidi="ar-SA"/>
          <w:color w:val="111111"/>
          <w:sz w:val="28"/>
          <w:szCs w:val="28"/>
          <w:rtl/>
        </w:rPr>
        <w:t xml:space="preserve">1848 . الفقه (كتاب في)، آقا جمال خوانساري،محمد بن حسين ( -1125ه)، -، ، ج 12، ص 43 .</w:t>
      </w:r>
    </w:p>
    <w:p>
      <w:pPr>
        <w:pStyle w:val="BookText"/>
      </w:pPr>
      <w:r>
        <w:rPr>
          <w:rFonts w:ascii="Amiri" w:hAnsi="Amiri" w:eastAsia="Amiri" w:cs="Amiri"/>
          <w:lang w:bidi="ar-SA"/>
          <w:color w:val="111111"/>
          <w:sz w:val="28"/>
          <w:szCs w:val="28"/>
          <w:rtl/>
        </w:rPr>
        <w:t xml:space="preserve">1849 . حاشية مقدمة الليث السمرقندي، ، ، ، ج 6 ، ص 416 .</w:t>
      </w:r>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Amiri" w:hAnsi="Amiri" w:eastAsia="Amiri" w:cs="Amiri"/>
          <w:lang w:bidi="ar-SA"/>
          <w:color w:val="111111"/>
          <w:sz w:val="28"/>
          <w:szCs w:val="28"/>
          <w:rtl/>
        </w:rPr>
        <w:t xml:space="preserve">مالك النجاة ، ج 13، ص 686 .</w:t>
      </w:r>
    </w:p>
    <w:p>
      <w:pPr>
        <w:pStyle w:val="BookText"/>
      </w:pPr>
      <w:r>
        <w:rPr>
          <w:rFonts w:ascii="Times New Roman" w:hAnsi="Times New Roman" w:eastAsia="Times New Roman" w:cs="Times New Roman"/>
          <w:lang w:val="en-US" w:bidi="en-US"/>
          <w:color w:val="111111"/>
          <w:sz w:val="28"/>
          <w:szCs w:val="28"/>
          <w:rtl/>
        </w:rPr>
        <w:t xml:space="preserve">1851.</w:t>
      </w:r>
    </w:p>
    <w:p>
      <w:pPr>
        <w:pStyle w:val="BookText"/>
      </w:pPr>
      <w:r>
        <w:rPr>
          <w:rFonts w:ascii="Amiri" w:hAnsi="Amiri" w:eastAsia="Amiri" w:cs="Amiri"/>
          <w:lang w:bidi="ar-SA"/>
          <w:color w:val="111111"/>
          <w:sz w:val="28"/>
          <w:szCs w:val="28"/>
          <w:rtl/>
        </w:rPr>
        <w:t xml:space="preserve">التهليلية ،حسيني خاتون آبادي، محمد صالح بن عبد الواسع (1126-1058؟ ه)، -، -،ج 5، ص 137.</w:t>
      </w:r>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Amiri" w:hAnsi="Amiri" w:eastAsia="Amiri" w:cs="Amiri"/>
          <w:lang w:bidi="ar-SA"/>
          <w:color w:val="111111"/>
          <w:sz w:val="28"/>
          <w:szCs w:val="28"/>
          <w:rtl/>
        </w:rPr>
        <w:t xml:space="preserve">الهلالية حسيني خاتون آبادي، محمد صالح بن عبد الواسع (1126-1058 ه)، ، - ج 16، ص 649.</w:t>
      </w:r>
    </w:p>
    <w:p>
      <w:pPr>
        <w:pStyle w:val="BookText"/>
      </w:pPr>
      <w:r>
        <w:rPr>
          <w:rFonts w:ascii="Times New Roman" w:hAnsi="Times New Roman" w:eastAsia="Times New Roman" w:cs="Times New Roman"/>
          <w:lang w:val="en-US" w:bidi="en-US"/>
          <w:color w:val="111111"/>
          <w:sz w:val="28"/>
          <w:szCs w:val="28"/>
          <w:rtl/>
        </w:rPr>
        <w:t xml:space="preserve">1853.</w:t>
      </w:r>
    </w:p>
    <w:p>
      <w:pPr>
        <w:pStyle w:val="BookText"/>
      </w:pPr>
      <w:r>
        <w:rPr>
          <w:rFonts w:ascii="Amiri" w:hAnsi="Amiri" w:eastAsia="Amiri" w:cs="Amiri"/>
          <w:lang w:bidi="ar-SA"/>
          <w:color w:val="111111"/>
          <w:sz w:val="28"/>
          <w:szCs w:val="28"/>
          <w:rtl/>
        </w:rPr>
        <w:t xml:space="preserve">العقد النظيم في شرح قواعد الاشباه والنظائر في الفقه ،محيي الدين بن خيرالدين -، -، ج 11، ص 177.</w:t>
      </w:r>
    </w:p>
    <w:p>
      <w:pPr>
        <w:pStyle w:val="BookText"/>
      </w:pPr>
      <w:r>
        <w:rPr>
          <w:rFonts w:ascii="Amiri" w:hAnsi="Amiri" w:eastAsia="Amiri" w:cs="Amiri"/>
          <w:lang w:bidi="ar-SA"/>
          <w:color w:val="111111"/>
          <w:sz w:val="28"/>
          <w:szCs w:val="28"/>
          <w:rtl/>
        </w:rPr>
        <w:t xml:space="preserve">1854 . الفتاوى، عطائي، عطاء الله بن ابراهيم (- 1127ه)، -، -، تركي، ج 11، ص 599. .</w:t>
      </w:r>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Amiri" w:hAnsi="Amiri" w:eastAsia="Amiri" w:cs="Amiri"/>
          <w:lang w:bidi="ar-SA"/>
          <w:color w:val="111111"/>
          <w:sz w:val="28"/>
          <w:szCs w:val="28"/>
          <w:rtl/>
        </w:rPr>
        <w:t xml:space="preserve">المربع في حكم العقد على المذاهب الاربع، سملاوي، عبد المعطي بن سالم (-1127ه)، -- - ، ج 14، ص390.</w:t>
      </w:r>
    </w:p>
    <w:p>
      <w:pPr>
        <w:pStyle w:val="BookText"/>
      </w:pPr>
      <w:r>
        <w:rPr>
          <w:rFonts w:ascii="Amiri" w:hAnsi="Amiri" w:eastAsia="Amiri" w:cs="Amiri"/>
          <w:lang w:bidi="ar-SA"/>
          <w:color w:val="111111"/>
          <w:sz w:val="28"/>
          <w:szCs w:val="28"/>
          <w:rtl/>
        </w:rPr>
        <w:t xml:space="preserve">1856 . متعه، حسيني خاتون آبادي، محمد باقر بن اسماعيل (1127-1070ه)، -، فارسي ،ج 13 ، ص 753 .</w:t>
      </w:r>
    </w:p>
    <w:p>
      <w:pPr>
        <w:pStyle w:val="BookText"/>
      </w:pPr>
      <w:r>
        <w:rPr>
          <w:rFonts w:ascii="Amiri" w:hAnsi="Amiri" w:eastAsia="Amiri" w:cs="Amiri"/>
          <w:lang w:bidi="ar-SA"/>
          <w:color w:val="111111"/>
          <w:sz w:val="28"/>
          <w:szCs w:val="28"/>
          <w:rtl/>
        </w:rPr>
        <w:t xml:space="preserve">1857 . أصول المسائل والمناسخات (رسالة في) ، ج 2، ص 465.</w:t>
      </w:r>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Amiri" w:hAnsi="Amiri" w:eastAsia="Amiri" w:cs="Amiri"/>
          <w:lang w:bidi="ar-SA"/>
          <w:color w:val="111111"/>
          <w:sz w:val="28"/>
          <w:szCs w:val="28"/>
          <w:rtl/>
        </w:rPr>
        <w:t xml:space="preserve">المسائل البهبهانية في بعض الاحكام البيانية ، سماهيجي، عبدالله بن صالح (1076؟ - 1135ه)، 1128ه-، بهبهان، ج 14، ص 439 .</w:t>
      </w:r>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Amiri" w:hAnsi="Amiri" w:eastAsia="Amiri" w:cs="Amiri"/>
          <w:lang w:bidi="ar-SA"/>
          <w:color w:val="111111"/>
          <w:sz w:val="28"/>
          <w:szCs w:val="28"/>
          <w:rtl/>
        </w:rPr>
        <w:t xml:space="preserve">المسائل الحسينية في بعض المسائل الدينية، سماهيجي، عبدالله بن صالح (1076؟ - 1135ه) ، 1128ه-، بهبهان، ج 14، ص 443.</w:t>
      </w:r>
    </w:p>
    <w:p>
      <w:pPr>
        <w:pStyle w:val="BookText"/>
      </w:pPr>
      <w:r>
        <w:rPr>
          <w:rFonts w:ascii="Times New Roman" w:hAnsi="Times New Roman" w:eastAsia="Times New Roman" w:cs="Times New Roman"/>
          <w:lang w:val="en-US" w:bidi="en-US"/>
          <w:color w:val="111111"/>
          <w:sz w:val="28"/>
          <w:szCs w:val="28"/>
          <w:rtl/>
        </w:rPr>
        <w:t xml:space="preserve">1860.</w:t>
      </w:r>
    </w:p>
    <w:p>
      <w:pPr>
        <w:pStyle w:val="BookText"/>
      </w:pPr>
      <w:r>
        <w:rPr>
          <w:rFonts w:ascii="IRNazanin" w:hAnsi="IRNazanin" w:eastAsia="IRNazanin" w:cs="IRNazanin"/>
          <w:lang w:bidi="fa-IR"/>
          <w:color w:val="111111"/>
          <w:sz w:val="28"/>
          <w:szCs w:val="28"/>
          <w:rtl/>
        </w:rPr>
        <w:t xml:space="preserve">جريدة الفرائض، منتش زاده، عبدالرحیم بن محمود (-1128ه)، -، -، ج 5، ص 378.</w:t>
      </w:r>
    </w:p>
    <w:p>
      <w:pPr>
        <w:pStyle w:val="BookText"/>
      </w:pPr>
      <w:r>
        <w:rPr>
          <w:rFonts w:ascii="Amiri" w:hAnsi="Amiri" w:eastAsia="Amiri" w:cs="Amiri"/>
          <w:lang w:bidi="ar-SA"/>
          <w:color w:val="111111"/>
          <w:sz w:val="28"/>
          <w:szCs w:val="28"/>
          <w:rtl/>
        </w:rPr>
        <w:t xml:space="preserve">1861 . هداية الصراط في منع تاتي الاحتياط ، سماهيجي، عبدالله بن صالح (1076 ؟- 1135ه)، 1128 ه-، بهبهان، ج 16، ص 613.</w:t>
      </w:r>
    </w:p>
    <w:p>
      <w:pPr>
        <w:pStyle w:val="BookText"/>
      </w:pPr>
      <w:r>
        <w:rPr>
          <w:rFonts w:ascii="Amiri" w:hAnsi="Amiri" w:eastAsia="Amiri" w:cs="Amiri"/>
          <w:lang w:bidi="ar-SA"/>
          <w:color w:val="111111"/>
          <w:sz w:val="28"/>
          <w:szCs w:val="28"/>
          <w:rtl/>
        </w:rPr>
        <w:t xml:space="preserve">1862 . جواهر الفوائد الفرضية المستخرجة من معدن الرسالة السراجية -، -، -، ج 5، ص 559 .</w:t>
      </w:r>
    </w:p>
    <w:p>
      <w:pPr>
        <w:pStyle w:val="BookText"/>
      </w:pPr>
      <w:r>
        <w:rPr>
          <w:rFonts w:ascii="Times New Roman" w:hAnsi="Times New Roman" w:eastAsia="Times New Roman" w:cs="Times New Roman"/>
          <w:lang w:val="en-US" w:bidi="en-US"/>
          <w:color w:val="111111"/>
          <w:sz w:val="28"/>
          <w:szCs w:val="28"/>
          <w:rtl/>
        </w:rPr>
        <w:t xml:space="preserve">1863.</w:t>
      </w:r>
    </w:p>
    <w:p>
      <w:pPr>
        <w:pStyle w:val="BookText"/>
      </w:pPr>
      <w:r>
        <w:rPr>
          <w:rFonts w:ascii="IRNazanin" w:hAnsi="IRNazanin" w:eastAsia="IRNazanin" w:cs="IRNazanin"/>
          <w:lang w:bidi="fa-IR"/>
          <w:color w:val="111111"/>
          <w:sz w:val="28"/>
          <w:szCs w:val="28"/>
          <w:rtl/>
        </w:rPr>
        <w:t xml:space="preserve">حاشية ذخيرة المعاد ،گيلاني اصفهاني، حسين بن حسن (-1129ه)، -، -، ج 5، ص 871.</w:t>
      </w:r>
    </w:p>
    <w:p>
      <w:pPr>
        <w:pStyle w:val="BookText"/>
      </w:pPr>
      <w:r>
        <w:rPr>
          <w:rFonts w:ascii="Amiri" w:hAnsi="Amiri" w:eastAsia="Amiri" w:cs="Amiri"/>
          <w:lang w:bidi="ar-SA"/>
          <w:color w:val="111111"/>
          <w:sz w:val="28"/>
          <w:szCs w:val="28"/>
          <w:rtl/>
        </w:rPr>
        <w:t xml:space="preserve">1864 . احاديث الاحكام، -، -، -، ج 1، ص 405.</w:t>
      </w:r>
    </w:p>
    <w:p>
      <w:pPr>
        <w:pStyle w:val="BookText"/>
      </w:pPr>
      <w:r>
        <w:rPr>
          <w:rFonts w:ascii="Amiri" w:hAnsi="Amiri" w:eastAsia="Amiri" w:cs="Amiri"/>
          <w:lang w:bidi="ar-SA"/>
          <w:color w:val="111111"/>
          <w:sz w:val="28"/>
          <w:szCs w:val="28"/>
          <w:rtl/>
        </w:rPr>
        <w:t xml:space="preserve">1865 . تعليقات على شرح العيني على الهداية ،فنجي ، احمد بن محمد، -، -، ج 4، ص 501.</w:t>
      </w:r>
    </w:p>
    <w:p>
      <w:pPr>
        <w:pStyle w:val="BookText"/>
      </w:pPr>
      <w:r>
        <w:rPr>
          <w:rFonts w:ascii="Amiri" w:hAnsi="Amiri" w:eastAsia="Amiri" w:cs="Amiri"/>
          <w:lang w:bidi="ar-SA"/>
          <w:color w:val="111111"/>
          <w:sz w:val="28"/>
          <w:szCs w:val="28"/>
          <w:rtl/>
        </w:rPr>
        <w:t xml:space="preserve">1866 . جواب المسائل، سماهيجي، عبدالله بن صالح (1076-1135ه)، 1130ه- - ج5، ص 508.</w:t>
      </w:r>
    </w:p>
    <w:p>
      <w:pPr>
        <w:pStyle w:val="BookText"/>
      </w:pPr>
      <w:r>
        <w:rPr>
          <w:rFonts w:ascii="Amiri" w:hAnsi="Amiri" w:eastAsia="Amiri" w:cs="Amiri"/>
          <w:lang w:bidi="ar-SA"/>
          <w:color w:val="111111"/>
          <w:sz w:val="28"/>
          <w:szCs w:val="28"/>
          <w:rtl/>
        </w:rPr>
        <w:t xml:space="preserve">1867 . حاشية مبحث الوقت والقبلة من الروضة البهية ،خلخالي، محمد صالح بن محمد سعيد (1175-1095ه)، 130ه- -، ج 6، ص 346.</w:t>
      </w:r>
    </w:p>
    <w:p>
      <w:pPr>
        <w:pStyle w:val="BookText"/>
      </w:pPr>
      <w:r>
        <w:rPr>
          <w:rFonts w:ascii="Amiri" w:hAnsi="Amiri" w:eastAsia="Amiri" w:cs="Amiri"/>
          <w:lang w:bidi="ar-SA"/>
          <w:color w:val="111111"/>
          <w:sz w:val="28"/>
          <w:szCs w:val="28"/>
          <w:rtl/>
        </w:rPr>
        <w:t xml:space="preserve">1868 . نصوص وصكوك ووثائق شرعية ، ج 16، ص 310.</w:t>
      </w:r>
    </w:p>
    <w:p>
      <w:pPr>
        <w:pStyle w:val="BookText"/>
      </w:pPr>
      <w:r>
        <w:rPr>
          <w:rFonts w:ascii="Amiri" w:hAnsi="Amiri" w:eastAsia="Amiri" w:cs="Amiri"/>
          <w:lang w:bidi="ar-SA"/>
          <w:color w:val="111111"/>
          <w:sz w:val="28"/>
          <w:szCs w:val="28"/>
          <w:rtl/>
        </w:rPr>
        <w:t xml:space="preserve">1869 . تقويم الميراث في تقسيم الميراث، حسيني نائيني، محمد بن محمد باقر (1080-1140؟ ه) 1131ه- جعفرآباد (از ضواحي اصفهان) فارسي، ج 4، ص 805.</w:t>
      </w:r>
    </w:p>
    <w:p>
      <w:pPr>
        <w:pStyle w:val="BookText"/>
      </w:pPr>
      <w:r>
        <w:rPr>
          <w:rFonts w:ascii="Amiri" w:hAnsi="Amiri" w:eastAsia="Amiri" w:cs="Amiri"/>
          <w:lang w:bidi="ar-SA"/>
          <w:color w:val="111111"/>
          <w:sz w:val="28"/>
          <w:szCs w:val="28"/>
          <w:rtl/>
        </w:rPr>
        <w:t xml:space="preserve">1870 . ما لاتتم الصلاة فيه، -، -، -، ج 13، ص 684.</w:t>
      </w:r>
    </w:p>
    <w:p>
      <w:pPr>
        <w:pStyle w:val="BookText"/>
      </w:pPr>
      <w:r>
        <w:rPr>
          <w:rFonts w:ascii="Amiri" w:hAnsi="Amiri" w:eastAsia="Amiri" w:cs="Amiri"/>
          <w:lang w:bidi="ar-SA"/>
          <w:color w:val="111111"/>
          <w:sz w:val="28"/>
          <w:szCs w:val="28"/>
          <w:rtl/>
        </w:rPr>
        <w:t xml:space="preserve">1871 . الدرة السنية في جوابات المسائل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الدشتستانية ،سماهيجي، عبدالله بن صالح (1076؟- 1135ه)، 1132ه- بهبهان (منزل حاج شمسا بهبهاني)، ج7، ص239.</w:t>
      </w:r>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Amiri" w:hAnsi="Amiri" w:eastAsia="Amiri" w:cs="Amiri"/>
          <w:lang w:bidi="ar-SA"/>
          <w:color w:val="111111"/>
          <w:sz w:val="28"/>
          <w:szCs w:val="28"/>
          <w:rtl/>
        </w:rPr>
        <w:t xml:space="preserve">اللمعة الجلية في تحقيق المسائل الاسماعيلية، سماهيجي، عبدالله بن صالح (1076؟- 1135ه)، 1132ه-، بهبهان، ج13، ص 618 .</w:t>
      </w:r>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Amiri" w:hAnsi="Amiri" w:eastAsia="Amiri" w:cs="Amiri"/>
          <w:lang w:bidi="ar-SA"/>
          <w:color w:val="111111"/>
          <w:sz w:val="28"/>
          <w:szCs w:val="28"/>
          <w:rtl/>
        </w:rPr>
        <w:t xml:space="preserve">بهجة الفتاوى، يكيشهري، عبدالله بن محمد (-1156ه) ، 1134ه- -، تركي، ج 3، ص 422.</w:t>
      </w:r>
    </w:p>
    <w:p>
      <w:pPr>
        <w:pStyle w:val="BookText"/>
      </w:pPr>
      <w:r>
        <w:rPr>
          <w:rFonts w:ascii="Amiri" w:hAnsi="Amiri" w:eastAsia="Amiri" w:cs="Amiri"/>
          <w:lang w:bidi="ar-SA"/>
          <w:color w:val="111111"/>
          <w:sz w:val="28"/>
          <w:szCs w:val="28"/>
          <w:rtl/>
        </w:rPr>
        <w:t xml:space="preserve">1874 . احكام النواصب، سماهيجي، عبدالله بن صالح (1076-1135ه)، -، -، ج 1، ص 493.</w:t>
      </w:r>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Amiri" w:hAnsi="Amiri" w:eastAsia="Amiri" w:cs="Amiri"/>
          <w:lang w:bidi="ar-SA"/>
          <w:color w:val="111111"/>
          <w:sz w:val="28"/>
          <w:szCs w:val="28"/>
          <w:rtl/>
        </w:rPr>
        <w:t xml:space="preserve">التحرير لمسائل الديباج والحرير، سماهيجي، عبدالله بن صالح (1076 - 1135ه)، -، -، ج 3، ص 755.</w:t>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Amiri" w:hAnsi="Amiri" w:eastAsia="Amiri" w:cs="Amiri"/>
          <w:lang w:bidi="ar-SA"/>
          <w:color w:val="111111"/>
          <w:sz w:val="28"/>
          <w:szCs w:val="28"/>
          <w:rtl/>
        </w:rPr>
        <w:t xml:space="preserve">الجواهر السليمانيه فيما يتعلق بالنيه ، كربلائي، علي بن حسين (-1135ه)، فارسي ، ج 5 ، ص 547.</w:t>
      </w:r>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Amiri" w:hAnsi="Amiri" w:eastAsia="Amiri" w:cs="Amiri"/>
          <w:lang w:bidi="ar-SA"/>
          <w:color w:val="111111"/>
          <w:sz w:val="28"/>
          <w:szCs w:val="28"/>
          <w:rtl/>
        </w:rPr>
        <w:t xml:space="preserve">الفقه سماهيجي، عبدالله بن صالح (1076؟-1135ه)، -، -، ج 12، ص 43. .</w:t>
      </w:r>
    </w:p>
    <w:p>
      <w:pPr>
        <w:pStyle w:val="BookText"/>
      </w:pPr>
      <w:r>
        <w:rPr>
          <w:rFonts w:ascii="Amiri" w:hAnsi="Amiri" w:eastAsia="Amiri" w:cs="Amiri"/>
          <w:lang w:bidi="ar-SA"/>
          <w:color w:val="111111"/>
          <w:sz w:val="28"/>
          <w:szCs w:val="28"/>
          <w:rtl/>
        </w:rPr>
        <w:t xml:space="preserve">1878 .القامعة للبدعة في ترك صلاة الجمعة، سماهيجي، عبدالله بن صالح (1076 ؟-  1135ه)، -، -، ج 12، ص 341.</w:t>
      </w:r>
    </w:p>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Amiri" w:hAnsi="Amiri" w:eastAsia="Amiri" w:cs="Amiri"/>
          <w:lang w:bidi="ar-SA"/>
          <w:color w:val="111111"/>
          <w:sz w:val="28"/>
          <w:szCs w:val="28"/>
          <w:rtl/>
        </w:rPr>
        <w:t xml:space="preserve">بيان الفرق الضالة، - ، -، -، ج 3، ص 478.</w:t>
      </w:r>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Amiri" w:hAnsi="Amiri" w:eastAsia="Amiri" w:cs="Amiri"/>
          <w:lang w:bidi="ar-SA"/>
          <w:color w:val="111111"/>
          <w:sz w:val="28"/>
          <w:szCs w:val="28"/>
          <w:rtl/>
        </w:rPr>
        <w:t xml:space="preserve">ترتيب قضاي نماز و روزه ،كربلائي، علي بن حسين ( -1135ه) ، ، ، ، فارسي، ج 4، ص 245 .</w:t>
      </w:r>
    </w:p>
    <w:p>
      <w:pPr>
        <w:pStyle w:val="BookText"/>
      </w:pPr>
      <w:r>
        <w:rPr>
          <w:rFonts w:ascii="Amiri" w:hAnsi="Amiri" w:eastAsia="Amiri" w:cs="Amiri"/>
          <w:lang w:bidi="ar-SA"/>
          <w:color w:val="111111"/>
          <w:sz w:val="28"/>
          <w:szCs w:val="28"/>
          <w:rtl/>
        </w:rPr>
        <w:t xml:space="preserve">1881 . لؤلؤة الصدف في مسائل الشيخ خلف،سماهيجي، عبدالله بن صالح (1076 ؟- 1135ه)، -، -، ج 13، ص 535.</w:t>
      </w:r>
    </w:p>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Amiri" w:hAnsi="Amiri" w:eastAsia="Amiri" w:cs="Amiri"/>
          <w:lang w:bidi="ar-SA"/>
          <w:color w:val="111111"/>
          <w:sz w:val="28"/>
          <w:szCs w:val="28"/>
          <w:rtl/>
        </w:rPr>
        <w:t xml:space="preserve">مسائل السيد عبدالله بن علوي الملقب بعشيق الحسين، سماهيجي، عبدالله بن صالح (1076؟-1435ه)، -، -، ج 14، ص 454.</w:t>
      </w:r>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Amiri" w:hAnsi="Amiri" w:eastAsia="Amiri" w:cs="Amiri"/>
          <w:lang w:bidi="ar-SA"/>
          <w:color w:val="111111"/>
          <w:sz w:val="28"/>
          <w:szCs w:val="28"/>
          <w:rtl/>
        </w:rPr>
        <w:t xml:space="preserve">نخبة الواجبات في مسائل الصلوات ، سماهيجي، عبدالله بن صالح (1076؟ - 1135ه)، -، -، ج 16، ص 208.</w:t>
      </w:r>
    </w:p>
    <w:p>
      <w:pPr>
        <w:pStyle w:val="BookText"/>
      </w:pPr>
      <w:r>
        <w:rPr>
          <w:rFonts w:ascii="Times New Roman" w:hAnsi="Times New Roman" w:eastAsia="Times New Roman" w:cs="Times New Roman"/>
          <w:lang w:val="en-US" w:bidi="en-US"/>
          <w:color w:val="111111"/>
          <w:sz w:val="28"/>
          <w:szCs w:val="28"/>
          <w:rtl/>
        </w:rPr>
        <w:t xml:space="preserve">1884.</w:t>
      </w:r>
    </w:p>
    <w:p>
      <w:pPr>
        <w:pStyle w:val="BookText"/>
      </w:pPr>
      <w:r>
        <w:rPr>
          <w:rFonts w:ascii="Amiri" w:hAnsi="Amiri" w:eastAsia="Amiri" w:cs="Amiri"/>
          <w:lang w:bidi="ar-SA"/>
          <w:color w:val="111111"/>
          <w:sz w:val="28"/>
          <w:szCs w:val="28"/>
          <w:rtl/>
        </w:rPr>
        <w:t xml:space="preserve">نيل المآرب شرح دليل الطالب، تغلبي ، عبد القادر بن عمر (1135-1057ه)، ، ،ج 16، ص 579.</w:t>
      </w:r>
    </w:p>
    <w:p>
      <w:pPr>
        <w:pStyle w:val="BookText"/>
      </w:pPr>
      <w:r>
        <w:rPr>
          <w:rFonts w:ascii="Amiri" w:hAnsi="Amiri" w:eastAsia="Amiri" w:cs="Amiri"/>
          <w:lang w:bidi="ar-SA"/>
          <w:color w:val="111111"/>
          <w:sz w:val="28"/>
          <w:szCs w:val="28"/>
          <w:rtl/>
        </w:rPr>
        <w:t xml:space="preserve">1885 .هداية السائل الى نفائس المسائل ، سماهيجي، عبدالله بن صالح (1076؟ - 1135ه)، 1135ه-، بهبهان، ج 16، ص 611.</w:t>
      </w:r>
    </w:p>
    <w:p>
      <w:pPr>
        <w:pStyle w:val="BookText"/>
      </w:pPr>
      <w:r>
        <w:rPr>
          <w:rFonts w:ascii="Amiri" w:hAnsi="Amiri" w:eastAsia="Amiri" w:cs="Amiri"/>
          <w:lang w:bidi="ar-SA"/>
          <w:color w:val="111111"/>
          <w:sz w:val="28"/>
          <w:szCs w:val="28"/>
          <w:rtl/>
        </w:rPr>
        <w:t xml:space="preserve">1886 . تحفة المختار، ، ، ، ج4، ص23.</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Amiri" w:hAnsi="Amiri" w:eastAsia="Amiri" w:cs="Amiri"/>
          <w:lang w:bidi="ar-SA"/>
          <w:color w:val="111111"/>
          <w:sz w:val="28"/>
          <w:szCs w:val="28"/>
          <w:rtl/>
        </w:rPr>
        <w:t xml:space="preserve">جدول في احكام الرضاع، فتوني اصفهاني ، ابوالحسن بن محمد طاهر (-1138ه)، ج 5، ص 374.</w:t>
      </w:r>
    </w:p>
    <w:p>
      <w:pPr>
        <w:pStyle w:val="BookText"/>
      </w:pPr>
      <w:r>
        <w:rPr>
          <w:rFonts w:ascii="Amiri" w:hAnsi="Amiri" w:eastAsia="Amiri" w:cs="Amiri"/>
          <w:lang w:bidi="ar-SA"/>
          <w:color w:val="111111"/>
          <w:sz w:val="28"/>
          <w:szCs w:val="28"/>
          <w:rtl/>
        </w:rPr>
        <w:t xml:space="preserve">1888 . فتح الملك الجواد لتسهيل قسمة التركات على بعض العباد ،ديربي، احمد بن عمر (1151 - 1061ه)، 1139ه- -، ج 11، ص 685.</w:t>
      </w:r>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Amiri" w:hAnsi="Amiri" w:eastAsia="Amiri" w:cs="Amiri"/>
          <w:lang w:bidi="ar-SA"/>
          <w:color w:val="111111"/>
          <w:sz w:val="28"/>
          <w:szCs w:val="28"/>
          <w:rtl/>
        </w:rPr>
        <w:t xml:space="preserve">ترجيح البينات، - ، ، ، فارسي، ج 4، ص302.</w:t>
      </w:r>
    </w:p>
    <w:p>
      <w:pPr>
        <w:pStyle w:val="BookText"/>
      </w:pPr>
      <w:r>
        <w:rPr>
          <w:rFonts w:ascii="IRNazanin" w:hAnsi="IRNazanin" w:eastAsia="IRNazanin" w:cs="IRNazanin"/>
          <w:lang w:bidi="fa-IR"/>
          <w:color w:val="111111"/>
          <w:sz w:val="28"/>
          <w:szCs w:val="28"/>
          <w:rtl/>
        </w:rPr>
        <w:t xml:space="preserve">1890 شرح شرایع الاسلام،حسيني نائيني، محمد بن محمد باقر (1080؟-1140؟ ه)، -، -، ج 9، ص 623 .</w:t>
      </w:r>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Amiri" w:hAnsi="Amiri" w:eastAsia="Amiri" w:cs="Amiri"/>
          <w:lang w:bidi="ar-SA"/>
          <w:color w:val="111111"/>
          <w:sz w:val="28"/>
          <w:szCs w:val="28"/>
          <w:rtl/>
        </w:rPr>
        <w:t xml:space="preserve">قبله  شوشتر ،جزائري، عبدالله بن نورالدين (1112-1173ه)، 1140ه- ، فارسي، ج 12،ص 379.</w:t>
      </w:r>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Amiri" w:hAnsi="Amiri" w:eastAsia="Amiri" w:cs="Amiri"/>
          <w:lang w:bidi="ar-SA"/>
          <w:color w:val="111111"/>
          <w:sz w:val="28"/>
          <w:szCs w:val="28"/>
          <w:rtl/>
        </w:rPr>
        <w:t xml:space="preserve">التتن والقهوة (رسالة في)، نابلسي، عبدالغني  بن اسماعيل (1143-1050ه)، ، ، ج3، ص 678 .</w:t>
      </w:r>
    </w:p>
    <w:p>
      <w:pPr>
        <w:pStyle w:val="BookText"/>
      </w:pPr>
      <w:r>
        <w:rPr>
          <w:rFonts w:ascii="Amiri" w:hAnsi="Amiri" w:eastAsia="Amiri" w:cs="Amiri"/>
          <w:lang w:bidi="ar-SA"/>
          <w:color w:val="111111"/>
          <w:sz w:val="28"/>
          <w:szCs w:val="28"/>
          <w:rtl/>
        </w:rPr>
        <w:t xml:space="preserve">1893 . الجوهر الكلي شرح عمدة المصلي، نابلسي ، عبد الغني بن اسماعيل (1143-1050ه)، -، -، ج 5، ص 623.</w:t>
      </w:r>
    </w:p>
    <w:p>
      <w:pPr>
        <w:pStyle w:val="BookText"/>
      </w:pPr>
      <w:r>
        <w:rPr>
          <w:rFonts w:ascii="IRNazanin" w:hAnsi="IRNazanin" w:eastAsia="IRNazanin" w:cs="IRNazanin"/>
          <w:lang w:bidi="fa-IR"/>
          <w:color w:val="111111"/>
          <w:sz w:val="28"/>
          <w:szCs w:val="28"/>
          <w:rtl/>
        </w:rPr>
        <w:t xml:space="preserve">1894 . المقاصد المخصصة في بيان كي الحمصة ، نابلسي، عبدالغني بن اسماعیل (1050- 1143ه)، -، -، ج 15، ص 276 .</w:t>
      </w:r>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Amiri" w:hAnsi="Amiri" w:eastAsia="Amiri" w:cs="Amiri"/>
          <w:lang w:bidi="ar-SA"/>
          <w:color w:val="111111"/>
          <w:sz w:val="28"/>
          <w:szCs w:val="28"/>
          <w:rtl/>
        </w:rPr>
        <w:t xml:space="preserve">تنبيه الافهام على معاني عمدة الاحكام لمحمد العلواني، نابلسي، عبدالغني بن اسماعيل (1143-1050ه)، -، -، ج 5، ص23.</w:t>
      </w:r>
    </w:p>
    <w:p>
      <w:pPr>
        <w:pStyle w:val="BookText"/>
      </w:pPr>
      <w:r>
        <w:rPr>
          <w:rFonts w:ascii="Amiri" w:hAnsi="Amiri" w:eastAsia="Amiri" w:cs="Amiri"/>
          <w:lang w:bidi="ar-SA"/>
          <w:color w:val="111111"/>
          <w:sz w:val="28"/>
          <w:szCs w:val="28"/>
          <w:rtl/>
        </w:rPr>
        <w:t xml:space="preserve">1896 حكم ماء الحمصة (رسالة في)، نابلسي، عبدالغني بن اسماعيل (1143-1050ه)، ، ، ج 6، ص 762.</w:t>
      </w:r>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Amiri" w:hAnsi="Amiri" w:eastAsia="Amiri" w:cs="Amiri"/>
          <w:lang w:bidi="ar-SA"/>
          <w:color w:val="111111"/>
          <w:sz w:val="28"/>
          <w:szCs w:val="28"/>
          <w:rtl/>
        </w:rPr>
        <w:t xml:space="preserve">خلاصة التحقيق في بيان حكم التقليد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والتلفيق ،نابلسي، عبد الغني بن اسماعيل (1143-1050ه)، -، -، ج 7، ص 84.</w:t>
      </w:r>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Amiri" w:hAnsi="Amiri" w:eastAsia="Amiri" w:cs="Amiri"/>
          <w:lang w:bidi="ar-SA"/>
          <w:color w:val="111111"/>
          <w:sz w:val="28"/>
          <w:szCs w:val="28"/>
          <w:rtl/>
        </w:rPr>
        <w:t xml:space="preserve">شرح الاشباه والنظائر، نابلسي، عبدالغني بن اسماعيل (1143-1050ه)، ج 9، ص 204.</w:t>
      </w:r>
    </w:p>
    <w:p>
      <w:pPr>
        <w:pStyle w:val="BookText"/>
      </w:pPr>
      <w:r>
        <w:rPr>
          <w:rFonts w:ascii="Times New Roman" w:hAnsi="Times New Roman" w:eastAsia="Times New Roman" w:cs="Times New Roman"/>
          <w:lang w:val="en-US" w:bidi="en-US"/>
          <w:color w:val="111111"/>
          <w:sz w:val="28"/>
          <w:szCs w:val="28"/>
          <w:rtl/>
        </w:rPr>
        <w:t xml:space="preserve">1899.</w:t>
      </w:r>
    </w:p>
    <w:p>
      <w:pPr>
        <w:pStyle w:val="BookText"/>
      </w:pPr>
      <w:r>
        <w:rPr>
          <w:rFonts w:ascii="Amiri" w:hAnsi="Amiri" w:eastAsia="Amiri" w:cs="Amiri"/>
          <w:lang w:bidi="ar-SA"/>
          <w:color w:val="111111"/>
          <w:sz w:val="28"/>
          <w:szCs w:val="28"/>
          <w:rtl/>
        </w:rPr>
        <w:t xml:space="preserve">كفاية الظلام، نابلسي، عبدالغني بن اسماعيل (1143-1050ه)، ج13، ص 321 .</w:t>
      </w:r>
    </w:p>
    <w:p>
      <w:pPr>
        <w:pStyle w:val="BookText"/>
      </w:pPr>
      <w:r>
        <w:rPr>
          <w:rFonts w:ascii="Amiri" w:hAnsi="Amiri" w:eastAsia="Amiri" w:cs="Amiri"/>
          <w:lang w:bidi="ar-SA"/>
          <w:color w:val="111111"/>
          <w:sz w:val="28"/>
          <w:szCs w:val="28"/>
          <w:rtl/>
        </w:rPr>
        <w:t xml:space="preserve">1900 . السوائل المعصورة حفظ الصحة (رسالة في)، بهبهاني ،اصفهاني، محمد باقر (-1144ه)، ، ج 8، ص 855.</w:t>
      </w: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Amiri" w:hAnsi="Amiri" w:eastAsia="Amiri" w:cs="Amiri"/>
          <w:lang w:bidi="ar-SA"/>
          <w:color w:val="111111"/>
          <w:sz w:val="28"/>
          <w:szCs w:val="28"/>
          <w:rtl/>
        </w:rPr>
        <w:t xml:space="preserve">شرح تحفة الملوك، -، -، -، ج 9، ص321.</w:t>
      </w:r>
    </w:p>
    <w:p>
      <w:pPr>
        <w:pStyle w:val="BookText"/>
      </w:pPr>
      <w:r>
        <w:rPr>
          <w:rFonts w:ascii="Amiri" w:hAnsi="Amiri" w:eastAsia="Amiri" w:cs="Amiri"/>
          <w:lang w:bidi="ar-SA"/>
          <w:color w:val="111111"/>
          <w:sz w:val="28"/>
          <w:szCs w:val="28"/>
          <w:rtl/>
        </w:rPr>
        <w:t xml:space="preserve">1902 . السلام وما يتعلق به (رسالة في)، ج 8، ص 799 .</w:t>
      </w:r>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Amiri" w:hAnsi="Amiri" w:eastAsia="Amiri" w:cs="Amiri"/>
          <w:lang w:bidi="ar-SA"/>
          <w:color w:val="111111"/>
          <w:sz w:val="28"/>
          <w:szCs w:val="28"/>
          <w:rtl/>
        </w:rPr>
        <w:t xml:space="preserve">مسائل فقهية، ابوالفضائل، علي افندي عمري (-1146ه)، -، -، ج 14 ، ص 464.</w:t>
      </w:r>
    </w:p>
    <w:p>
      <w:pPr>
        <w:pStyle w:val="BookText"/>
      </w:pPr>
      <w:r>
        <w:rPr>
          <w:rFonts w:ascii="Amiri" w:hAnsi="Amiri" w:eastAsia="Amiri" w:cs="Amiri"/>
          <w:lang w:bidi="ar-SA"/>
          <w:color w:val="111111"/>
          <w:sz w:val="28"/>
          <w:szCs w:val="28"/>
          <w:rtl/>
        </w:rPr>
        <w:t xml:space="preserve">1904 . بهجة الفتاوى، فقهي عيني، محمد بن عبدالله ( -1147ه) ، ، ، تركي، ج 3، ص 422.</w:t>
      </w:r>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Amiri" w:hAnsi="Amiri" w:eastAsia="Amiri" w:cs="Amiri"/>
          <w:lang w:bidi="ar-SA"/>
          <w:color w:val="111111"/>
          <w:sz w:val="28"/>
          <w:szCs w:val="28"/>
          <w:rtl/>
        </w:rPr>
        <w:t xml:space="preserve">الارث ،بحراني يوسف بن احمد (1107-  1186ه)، 1149ه- -، ج 1، ص 750 .</w:t>
      </w:r>
    </w:p>
    <w:p>
      <w:pPr>
        <w:pStyle w:val="BookText"/>
      </w:pPr>
      <w:r>
        <w:rPr>
          <w:rFonts w:ascii="Amiri" w:hAnsi="Amiri" w:eastAsia="Amiri" w:cs="Amiri"/>
          <w:lang w:bidi="ar-SA"/>
          <w:color w:val="111111"/>
          <w:sz w:val="28"/>
          <w:szCs w:val="28"/>
          <w:rtl/>
        </w:rPr>
        <w:t xml:space="preserve">1906 ،المعادل ،مرعشي عبد الرحيم بن ابي بكر (- 1149ه)، -، -، ج 14، ص 831.</w:t>
      </w:r>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IRNazanin" w:hAnsi="IRNazanin" w:eastAsia="IRNazanin" w:cs="IRNazanin"/>
          <w:lang w:bidi="fa-IR"/>
          <w:color w:val="111111"/>
          <w:sz w:val="28"/>
          <w:szCs w:val="28"/>
          <w:rtl/>
        </w:rPr>
        <w:t xml:space="preserve">حكم القراءة على ارواح الاموات (رسالة في بیان) -، -، -، ج 6، ص 762.</w:t>
      </w:r>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Amiri" w:hAnsi="Amiri" w:eastAsia="Amiri" w:cs="Amiri"/>
          <w:lang w:bidi="ar-SA"/>
          <w:color w:val="111111"/>
          <w:sz w:val="28"/>
          <w:szCs w:val="28"/>
          <w:rtl/>
        </w:rPr>
        <w:t xml:space="preserve">شرح المنظومة الوهبانية ،ج10، ص 260 .</w:t>
      </w:r>
    </w:p>
    <w:p>
      <w:pPr>
        <w:pStyle w:val="BookText"/>
      </w:pPr>
      <w:r>
        <w:rPr>
          <w:rFonts w:ascii="Times New Roman" w:hAnsi="Times New Roman" w:eastAsia="Times New Roman" w:cs="Times New Roman"/>
          <w:lang w:val="en-US" w:bidi="en-US"/>
          <w:color w:val="111111"/>
          <w:sz w:val="28"/>
          <w:szCs w:val="28"/>
          <w:rtl/>
        </w:rPr>
        <w:t xml:space="preserve">1909.</w:t>
      </w:r>
    </w:p>
    <w:p>
      <w:pPr>
        <w:pStyle w:val="BookText"/>
      </w:pPr>
      <w:r>
        <w:rPr>
          <w:rFonts w:ascii="Amiri" w:hAnsi="Amiri" w:eastAsia="Amiri" w:cs="Amiri"/>
          <w:lang w:bidi="ar-SA"/>
          <w:color w:val="111111"/>
          <w:sz w:val="28"/>
          <w:szCs w:val="28"/>
          <w:rtl/>
        </w:rPr>
        <w:t xml:space="preserve">شرح مقدمة العمروسي، عمروسي، علي بن خضر( - 1173ه) ، 1149ه- -، ج 10، ص 204.</w:t>
      </w:r>
    </w:p>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IRNazanin" w:hAnsi="IRNazanin" w:eastAsia="IRNazanin" w:cs="IRNazanin"/>
          <w:lang w:bidi="fa-IR"/>
          <w:color w:val="111111"/>
          <w:sz w:val="28"/>
          <w:szCs w:val="28"/>
          <w:rtl/>
        </w:rPr>
        <w:t xml:space="preserve">کشف القناع عن صريح الدليل في الرد على من قال في الرضاع بالتنزيل ،بحراني، يوسف بن احمد (1186- 1107ه)، 1149ه- شيراز ج 13، ص 247.</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Amiri" w:hAnsi="Amiri" w:eastAsia="Amiri" w:cs="Amiri"/>
          <w:lang w:bidi="ar-SA"/>
          <w:color w:val="111111"/>
          <w:sz w:val="28"/>
          <w:szCs w:val="28"/>
          <w:rtl/>
        </w:rPr>
        <w:t xml:space="preserve">الالفية في الفقه عرشي هاشمي، محمد هاشم بن محمد مؤمن (1150-1072ه)، ، ج 2، ص 687 .</w:t>
      </w:r>
    </w:p>
    <w:p>
      <w:pPr>
        <w:pStyle w:val="BookText"/>
      </w:pPr>
      <w:r>
        <w:rPr>
          <w:rFonts w:ascii="Amiri" w:hAnsi="Amiri" w:eastAsia="Amiri" w:cs="Amiri"/>
          <w:lang w:bidi="ar-SA"/>
          <w:color w:val="111111"/>
          <w:sz w:val="28"/>
          <w:szCs w:val="28"/>
          <w:rtl/>
        </w:rPr>
        <w:t xml:space="preserve">1912 . الرضاعية، بحراني، عبدالنبي بن احمد (قرن 12ه)، 1150ه- -، ج 8، ص 326.</w:t>
      </w:r>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Amiri" w:hAnsi="Amiri" w:eastAsia="Amiri" w:cs="Amiri"/>
          <w:lang w:bidi="ar-SA"/>
          <w:color w:val="111111"/>
          <w:sz w:val="28"/>
          <w:szCs w:val="28"/>
          <w:rtl/>
        </w:rPr>
        <w:t xml:space="preserve">اللمعة في بيان تحريم المتعة، عمادي، حامد بن علي (1171-1103ه)، 1150ه- -، ج 13، ص 621 .</w:t>
      </w:r>
    </w:p>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Amiri" w:hAnsi="Amiri" w:eastAsia="Amiri" w:cs="Amiri"/>
          <w:lang w:bidi="ar-SA"/>
          <w:color w:val="111111"/>
          <w:sz w:val="28"/>
          <w:szCs w:val="28"/>
          <w:rtl/>
        </w:rPr>
        <w:t xml:space="preserve">حبوة الفرائض، حسيني سيفي، محمد بن محمد مهدي( -1150؟ ه)، -، -، ج 6، ص 472 .</w:t>
      </w:r>
    </w:p>
    <w:p>
      <w:pPr>
        <w:pStyle w:val="BookText"/>
      </w:pPr>
      <w:r>
        <w:rPr>
          <w:rFonts w:ascii="Amiri" w:hAnsi="Amiri" w:eastAsia="Amiri" w:cs="Amiri"/>
          <w:lang w:bidi="ar-SA"/>
          <w:color w:val="111111"/>
          <w:sz w:val="28"/>
          <w:szCs w:val="28"/>
          <w:rtl/>
        </w:rPr>
        <w:t xml:space="preserve">1915 . كتاب البيان، مطلبي، محمد بن مكي،، ج 13، ص 92 .</w:t>
      </w:r>
    </w:p>
    <w:p>
      <w:pPr>
        <w:pStyle w:val="BookText"/>
      </w:pPr>
      <w:r>
        <w:rPr>
          <w:rFonts w:ascii="Times New Roman" w:hAnsi="Times New Roman" w:eastAsia="Times New Roman" w:cs="Times New Roman"/>
          <w:lang w:val="en-US" w:bidi="en-US"/>
          <w:color w:val="111111"/>
          <w:sz w:val="28"/>
          <w:szCs w:val="28"/>
          <w:rtl/>
        </w:rPr>
        <w:t xml:space="preserve">1916.</w:t>
      </w:r>
    </w:p>
    <w:p>
      <w:pPr>
        <w:pStyle w:val="BookText"/>
      </w:pPr>
      <w:r>
        <w:rPr>
          <w:rFonts w:ascii="Amiri" w:hAnsi="Amiri" w:eastAsia="Amiri" w:cs="Amiri"/>
          <w:lang w:bidi="ar-SA"/>
          <w:color w:val="111111"/>
          <w:sz w:val="28"/>
          <w:szCs w:val="28"/>
          <w:rtl/>
        </w:rPr>
        <w:t xml:space="preserve">نهج الاحكام، محي الدين، قاسم بن حسن ،-، -، ج 16، ص 514.</w:t>
      </w:r>
    </w:p>
    <w:p>
      <w:pPr>
        <w:pStyle w:val="BookText"/>
      </w:pPr>
      <w:r>
        <w:rPr>
          <w:rFonts w:ascii="IRNazanin" w:hAnsi="IRNazanin" w:eastAsia="IRNazanin" w:cs="IRNazanin"/>
          <w:lang w:bidi="fa-IR"/>
          <w:color w:val="111111"/>
          <w:sz w:val="28"/>
          <w:szCs w:val="28"/>
          <w:rtl/>
        </w:rPr>
        <w:t xml:space="preserve">1917 . الذخيرة الباقية في اجوبة المسائل الجيلية الثانية، جزايري، عبد الله بن نورالدین (1112- 1173ه)، 1151ه- عربي فارسي، ج 7، ص 821 .</w:t>
      </w:r>
    </w:p>
    <w:p>
      <w:pPr>
        <w:pStyle w:val="BookText"/>
      </w:pPr>
      <w:r>
        <w:rPr>
          <w:rFonts w:ascii="Times New Roman" w:hAnsi="Times New Roman" w:eastAsia="Times New Roman" w:cs="Times New Roman"/>
          <w:lang w:val="en-US" w:bidi="en-US"/>
          <w:color w:val="111111"/>
          <w:sz w:val="28"/>
          <w:szCs w:val="28"/>
          <w:rtl/>
        </w:rPr>
        <w:t xml:space="preserve">1918.</w:t>
      </w:r>
    </w:p>
    <w:p>
      <w:pPr>
        <w:pStyle w:val="BookText"/>
      </w:pPr>
      <w:r>
        <w:rPr>
          <w:rFonts w:ascii="Amiri" w:hAnsi="Amiri" w:eastAsia="Amiri" w:cs="Amiri"/>
          <w:lang w:bidi="ar-SA"/>
          <w:color w:val="111111"/>
          <w:sz w:val="28"/>
          <w:szCs w:val="28"/>
          <w:rtl/>
        </w:rPr>
        <w:t xml:space="preserve">الشافية في الفقه، جزائري، احمد بن اسماعيل( -1151؟ ه)، -، -، ج 9، ص 60.</w:t>
      </w:r>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Amiri" w:hAnsi="Amiri" w:eastAsia="Amiri" w:cs="Amiri"/>
          <w:lang w:bidi="ar-SA"/>
          <w:color w:val="111111"/>
          <w:sz w:val="28"/>
          <w:szCs w:val="28"/>
          <w:rtl/>
        </w:rPr>
        <w:t xml:space="preserve">غاية المرام في ما يتعلق بانكحة الانام ، ديربي، احمد بن عمر (1151-1061ه)، ج 11، ص 455.</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Amiri" w:hAnsi="Amiri" w:eastAsia="Amiri" w:cs="Amiri"/>
          <w:lang w:bidi="ar-SA"/>
          <w:color w:val="111111"/>
          <w:sz w:val="28"/>
          <w:szCs w:val="28"/>
          <w:rtl/>
        </w:rPr>
        <w:t xml:space="preserve">فتح الملك القريب المجيب بالكلام على اخر شرح الخطيب الشربيني، ديربي، احمد بن عمر (1151-1061ه)، -، -، ج 11، ص 685.</w:t>
      </w:r>
    </w:p>
    <w:p>
      <w:pPr>
        <w:pStyle w:val="BookText"/>
      </w:pPr>
      <w:r>
        <w:rPr>
          <w:rFonts w:ascii="Amiri" w:hAnsi="Amiri" w:eastAsia="Amiri" w:cs="Amiri"/>
          <w:lang w:bidi="ar-SA"/>
          <w:color w:val="111111"/>
          <w:sz w:val="28"/>
          <w:szCs w:val="28"/>
          <w:rtl/>
        </w:rPr>
        <w:t xml:space="preserve">1921 ،قبله خاتون آبادي، محمد حسين بن صالح (-1151ه)، -، -، ج 12، ص 376.</w:t>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Amiri" w:hAnsi="Amiri" w:eastAsia="Amiri" w:cs="Amiri"/>
          <w:lang w:bidi="ar-SA"/>
          <w:color w:val="111111"/>
          <w:sz w:val="28"/>
          <w:szCs w:val="28"/>
          <w:rtl/>
        </w:rPr>
        <w:t xml:space="preserve">الفوائد في فروع الحنفية، اوز جندي ، محمود -، -، ج 12، ص 259 .</w:t>
      </w:r>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IRNazanin" w:hAnsi="IRNazanin" w:eastAsia="IRNazanin" w:cs="IRNazanin"/>
          <w:lang w:bidi="fa-IR"/>
          <w:color w:val="111111"/>
          <w:sz w:val="28"/>
          <w:szCs w:val="28"/>
          <w:rtl/>
        </w:rPr>
        <w:t xml:space="preserve">المقاصد العلية في جوابات المسائل العلوية، جزايري، عبدالله بن نورالدین (1112-  1173ه)، 1153ه- شوشتر، ج 15، ص271 .</w:t>
      </w:r>
    </w:p>
    <w:p>
      <w:pPr>
        <w:pStyle w:val="BookText"/>
      </w:pPr>
      <w:r>
        <w:rPr>
          <w:rFonts w:ascii="Amiri" w:hAnsi="Amiri" w:eastAsia="Amiri" w:cs="Amiri"/>
          <w:lang w:bidi="ar-SA"/>
          <w:color w:val="111111"/>
          <w:sz w:val="28"/>
          <w:szCs w:val="28"/>
          <w:rtl/>
        </w:rPr>
        <w:t xml:space="preserve">1924 . شرح مختصر القدوري ، ج10، ص 121 .</w:t>
      </w:r>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Amiri" w:hAnsi="Amiri" w:eastAsia="Amiri" w:cs="Amiri"/>
          <w:lang w:bidi="ar-SA"/>
          <w:color w:val="111111"/>
          <w:sz w:val="28"/>
          <w:szCs w:val="28"/>
          <w:rtl/>
        </w:rPr>
        <w:t xml:space="preserve">الرسالة المحمدية في احكام الميراث الابدية ،بحراني، يوسف بن احمد (1186-1107ه)، 1155ه- شيراز، ج8، ص 262.</w:t>
      </w:r>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Amiri" w:hAnsi="Amiri" w:eastAsia="Amiri" w:cs="Amiri"/>
          <w:lang w:bidi="ar-SA"/>
          <w:color w:val="111111"/>
          <w:sz w:val="28"/>
          <w:szCs w:val="28"/>
          <w:rtl/>
        </w:rPr>
        <w:t xml:space="preserve">اجوبة وفتاوى فقهية، سندي مدني، محمد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بن ابراهيم (-1163ه)، 1156ه- - ج 1، ص 384.</w:t>
      </w:r>
    </w:p>
    <w:p>
      <w:pPr>
        <w:pStyle w:val="BookText"/>
      </w:pPr>
      <w:r>
        <w:rPr>
          <w:rFonts w:ascii="Amiri" w:hAnsi="Amiri" w:eastAsia="Amiri" w:cs="Amiri"/>
          <w:lang w:bidi="ar-SA"/>
          <w:color w:val="111111"/>
          <w:sz w:val="28"/>
          <w:szCs w:val="28"/>
          <w:rtl/>
        </w:rPr>
        <w:t xml:space="preserve">1927 . الدخان (رسالة في)، خادمي، محمد بن مصطفى ( -1176ه)، 1156ه- دمشق، ج7، ص 213 .</w:t>
      </w:r>
    </w:p>
    <w:p>
      <w:pPr>
        <w:pStyle w:val="BookText"/>
      </w:pPr>
      <w:r>
        <w:rPr>
          <w:rFonts w:ascii="Amiri" w:hAnsi="Amiri" w:eastAsia="Amiri" w:cs="Amiri"/>
          <w:lang w:bidi="ar-SA"/>
          <w:color w:val="111111"/>
          <w:sz w:val="28"/>
          <w:szCs w:val="28"/>
          <w:rtl/>
        </w:rPr>
        <w:t xml:space="preserve">1928 . آداب الشريعة والحكم المرعية في الشريعة، موسوي  اصفهاني، جعفر بن حسين (1090-1158ه)، -، -، ج 1، ص 41 .</w:t>
      </w:r>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Amiri" w:hAnsi="Amiri" w:eastAsia="Amiri" w:cs="Amiri"/>
          <w:lang w:bidi="ar-SA"/>
          <w:color w:val="111111"/>
          <w:sz w:val="28"/>
          <w:szCs w:val="28"/>
          <w:rtl/>
        </w:rPr>
        <w:t xml:space="preserve">المنهاج في بيان احكام العشر والخراج، ربتكي، عبدالله بن احمد (1159-1060ه)، 1158ه- -، ج 15 ، ص 772.</w:t>
      </w:r>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Amiri" w:hAnsi="Amiri" w:eastAsia="Amiri" w:cs="Amiri"/>
          <w:lang w:bidi="ar-SA"/>
          <w:color w:val="111111"/>
          <w:sz w:val="28"/>
          <w:szCs w:val="28"/>
          <w:rtl/>
        </w:rPr>
        <w:t xml:space="preserve">حكم صلاة الجمعة (رسالة في)، -، -، -، ج 6، ص 757 .</w:t>
      </w:r>
    </w:p>
    <w:p>
      <w:pPr>
        <w:pStyle w:val="BookText"/>
      </w:pPr>
      <w:r>
        <w:rPr>
          <w:rFonts w:ascii="Times New Roman" w:hAnsi="Times New Roman" w:eastAsia="Times New Roman" w:cs="Times New Roman"/>
          <w:lang w:val="en-US" w:bidi="en-US"/>
          <w:color w:val="111111"/>
          <w:sz w:val="28"/>
          <w:szCs w:val="28"/>
          <w:rtl/>
        </w:rPr>
        <w:t xml:space="preserve">1931.</w:t>
      </w:r>
    </w:p>
    <w:p>
      <w:pPr>
        <w:pStyle w:val="BookText"/>
      </w:pPr>
      <w:r>
        <w:rPr>
          <w:rFonts w:ascii="IRNazanin" w:hAnsi="IRNazanin" w:eastAsia="IRNazanin" w:cs="IRNazanin"/>
          <w:lang w:bidi="fa-IR"/>
          <w:color w:val="111111"/>
          <w:sz w:val="28"/>
          <w:szCs w:val="28"/>
          <w:rtl/>
        </w:rPr>
        <w:t xml:space="preserve">شرح الاشباه والنظائر ، ، ، ، ج 9، ص 204.</w:t>
      </w:r>
    </w:p>
    <w:p>
      <w:pPr>
        <w:pStyle w:val="BookText"/>
      </w:pPr>
      <w:r>
        <w:rPr>
          <w:rFonts w:ascii="Times New Roman" w:hAnsi="Times New Roman" w:eastAsia="Times New Roman" w:cs="Times New Roman"/>
          <w:lang w:val="en-US" w:bidi="en-US"/>
          <w:color w:val="111111"/>
          <w:sz w:val="28"/>
          <w:szCs w:val="28"/>
          <w:rtl/>
        </w:rPr>
        <w:t xml:space="preserve">1932.</w:t>
      </w:r>
    </w:p>
    <w:p>
      <w:pPr>
        <w:pStyle w:val="BookText"/>
      </w:pPr>
      <w:r>
        <w:rPr>
          <w:rFonts w:ascii="Amiri" w:hAnsi="Amiri" w:eastAsia="Amiri" w:cs="Amiri"/>
          <w:lang w:bidi="ar-SA"/>
          <w:color w:val="111111"/>
          <w:sz w:val="28"/>
          <w:szCs w:val="28"/>
          <w:rtl/>
        </w:rPr>
        <w:t xml:space="preserve">السراجية في الفرائض، -، -، -، ج 8، ص 743.</w:t>
      </w:r>
    </w:p>
    <w:p>
      <w:pPr>
        <w:pStyle w:val="BookText"/>
      </w:pPr>
      <w:r>
        <w:rPr>
          <w:rFonts w:ascii="Amiri" w:hAnsi="Amiri" w:eastAsia="Amiri" w:cs="Amiri"/>
          <w:lang w:bidi="ar-SA"/>
          <w:color w:val="111111"/>
          <w:sz w:val="28"/>
          <w:szCs w:val="28"/>
          <w:rtl/>
        </w:rPr>
        <w:t xml:space="preserve">1933 . العبادات (رسالة في)، ربتكي، عبدالله بن احمد (1159-1060ه)، -، -، ج 11، ص12.</w:t>
      </w:r>
    </w:p>
    <w:p>
      <w:pPr>
        <w:pStyle w:val="BookText"/>
      </w:pPr>
      <w:r>
        <w:rPr>
          <w:rFonts w:ascii="Amiri" w:hAnsi="Amiri" w:eastAsia="Amiri" w:cs="Amiri"/>
          <w:lang w:bidi="ar-SA"/>
          <w:color w:val="111111"/>
          <w:sz w:val="28"/>
          <w:szCs w:val="28"/>
          <w:rtl/>
        </w:rPr>
        <w:t xml:space="preserve">1934 . حاشية شرح السراجية، موصلي، ابراهيم بن مصطفى (-1159ه)، -، -، ج 6، ص 126.</w:t>
      </w:r>
    </w:p>
    <w:p>
      <w:pPr>
        <w:pStyle w:val="BookText"/>
      </w:pPr>
      <w:r>
        <w:rPr>
          <w:rFonts w:ascii="Times New Roman" w:hAnsi="Times New Roman" w:eastAsia="Times New Roman" w:cs="Times New Roman"/>
          <w:lang w:val="en-US" w:bidi="en-US"/>
          <w:color w:val="111111"/>
          <w:sz w:val="28"/>
          <w:szCs w:val="28"/>
          <w:rtl/>
        </w:rPr>
        <w:t xml:space="preserve">1935.</w:t>
      </w:r>
    </w:p>
    <w:p>
      <w:pPr>
        <w:pStyle w:val="BookText"/>
      </w:pPr>
      <w:r>
        <w:rPr>
          <w:rFonts w:ascii="Amiri" w:hAnsi="Amiri" w:eastAsia="Amiri" w:cs="Amiri"/>
          <w:lang w:bidi="ar-SA"/>
          <w:color w:val="111111"/>
          <w:sz w:val="28"/>
          <w:szCs w:val="28"/>
          <w:rtl/>
        </w:rPr>
        <w:t xml:space="preserve">رسالة تبحث في قتل المؤمن وغصب ماله، ربتكي، عبدالله بن احمد (1159-1060ه)، ، ج 8، ص178.</w:t>
      </w:r>
    </w:p>
    <w:p>
      <w:pPr>
        <w:pStyle w:val="BookText"/>
      </w:pPr>
      <w:r>
        <w:rPr>
          <w:rFonts w:ascii="Amiri" w:hAnsi="Amiri" w:eastAsia="Amiri" w:cs="Amiri"/>
          <w:lang w:bidi="ar-SA"/>
          <w:color w:val="111111"/>
          <w:sz w:val="28"/>
          <w:szCs w:val="28"/>
          <w:rtl/>
        </w:rPr>
        <w:t xml:space="preserve">1936 .كفاية المبتدي، موصلي، ابراهيم بن . مصطفى ( -1159ه)، -، -، ج 13، ص 334.</w:t>
      </w:r>
    </w:p>
    <w:p>
      <w:pPr>
        <w:pStyle w:val="BookText"/>
      </w:pPr>
      <w:r>
        <w:rPr>
          <w:rFonts w:ascii="Amiri" w:hAnsi="Amiri" w:eastAsia="Amiri" w:cs="Amiri"/>
          <w:lang w:bidi="ar-SA"/>
          <w:color w:val="111111"/>
          <w:sz w:val="28"/>
          <w:szCs w:val="28"/>
          <w:rtl/>
        </w:rPr>
        <w:t xml:space="preserve">1937 . الحج، - ، ، ، تركي، ج 6، ص 478 .</w:t>
      </w:r>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Amiri" w:hAnsi="Amiri" w:eastAsia="Amiri" w:cs="Amiri"/>
          <w:lang w:bidi="ar-SA"/>
          <w:color w:val="111111"/>
          <w:sz w:val="28"/>
          <w:szCs w:val="28"/>
          <w:rtl/>
        </w:rPr>
        <w:t xml:space="preserve">الحق الصراح فيما لابد منه في ايجاب النكاح ،اصفهاني، محمد بن محمد زمان (قرن 12ه)، 1160ه- -، ج 6، ص 693.</w:t>
      </w:r>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IRNazanin" w:hAnsi="IRNazanin" w:eastAsia="IRNazanin" w:cs="IRNazanin"/>
          <w:lang w:bidi="fa-IR"/>
          <w:color w:val="111111"/>
          <w:sz w:val="28"/>
          <w:szCs w:val="28"/>
          <w:rtl/>
        </w:rPr>
        <w:t xml:space="preserve">حاشية الروضة البهية في شرح اللمعة الدمشقية، جيلاني، محمد رفیع بن فرج (- 1160 ه)، -، -، ج 5، ص 883.</w:t>
      </w:r>
    </w:p>
    <w:p>
      <w:pPr>
        <w:pStyle w:val="BookText"/>
      </w:pPr>
      <w:r>
        <w:rPr>
          <w:rFonts w:ascii="Times New Roman" w:hAnsi="Times New Roman" w:eastAsia="Times New Roman" w:cs="Times New Roman"/>
          <w:lang w:val="en-US" w:bidi="en-US"/>
          <w:color w:val="111111"/>
          <w:sz w:val="28"/>
          <w:szCs w:val="28"/>
          <w:rtl/>
        </w:rPr>
        <w:t xml:space="preserve">1940.</w:t>
      </w:r>
    </w:p>
    <w:p>
      <w:pPr>
        <w:pStyle w:val="BookText"/>
      </w:pPr>
      <w:r>
        <w:rPr>
          <w:rFonts w:ascii="Amiri" w:hAnsi="Amiri" w:eastAsia="Amiri" w:cs="Amiri"/>
          <w:lang w:bidi="ar-SA"/>
          <w:color w:val="111111"/>
          <w:sz w:val="28"/>
          <w:szCs w:val="28"/>
          <w:rtl/>
        </w:rPr>
        <w:t xml:space="preserve">حاشية شرح الرحبية، برماوي، ابراهيم بن محمد ( -1160ه)، -، -، ج 6، ص 93.</w:t>
      </w:r>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Amiri" w:hAnsi="Amiri" w:eastAsia="Amiri" w:cs="Amiri"/>
          <w:lang w:bidi="ar-SA"/>
          <w:color w:val="111111"/>
          <w:sz w:val="28"/>
          <w:szCs w:val="28"/>
          <w:rtl/>
        </w:rPr>
        <w:t xml:space="preserve">صلاة الجمعة ،(1) جيلاني، محمد رفيع بن فرج ( -1160؟ه)، ، -، ج 10، ص 603.</w:t>
      </w:r>
    </w:p>
    <w:p>
      <w:pPr>
        <w:pStyle w:val="BookText"/>
      </w:pPr>
      <w:r>
        <w:rPr>
          <w:rFonts w:ascii="Times New Roman" w:hAnsi="Times New Roman" w:eastAsia="Times New Roman" w:cs="Times New Roman"/>
          <w:lang w:val="en-US" w:bidi="en-US"/>
          <w:color w:val="111111"/>
          <w:sz w:val="28"/>
          <w:szCs w:val="28"/>
          <w:rtl/>
        </w:rPr>
        <w:t xml:space="preserve">1942.</w:t>
      </w:r>
    </w:p>
    <w:p>
      <w:pPr>
        <w:pStyle w:val="BookText"/>
      </w:pPr>
      <w:r>
        <w:rPr>
          <w:rFonts w:ascii="IRNazanin" w:hAnsi="IRNazanin" w:eastAsia="IRNazanin" w:cs="IRNazanin"/>
          <w:lang w:bidi="fa-IR"/>
          <w:color w:val="111111"/>
          <w:sz w:val="28"/>
          <w:szCs w:val="28"/>
          <w:rtl/>
        </w:rPr>
        <w:t xml:space="preserve">میزان المدعيين في اقامة البينتين، اسيري زاده، عبدالباقي بن محمد (-1160 ه)، - ، - تركي، ج 16، ص 74 .</w:t>
      </w:r>
    </w:p>
    <w:p>
      <w:pPr>
        <w:pStyle w:val="BookText"/>
      </w:pPr>
      <w:r>
        <w:rPr>
          <w:rFonts w:ascii="Amiri" w:hAnsi="Amiri" w:eastAsia="Amiri" w:cs="Amiri"/>
          <w:lang w:bidi="ar-SA"/>
          <w:color w:val="111111"/>
          <w:sz w:val="28"/>
          <w:szCs w:val="28"/>
          <w:rtl/>
        </w:rPr>
        <w:t xml:space="preserve">1943 . أرجوزة فى الفقه تتضمن اسئلة ثم الجواب عليها، ، ، ، ج 1، ص 772</w:t>
      </w:r>
    </w:p>
    <w:p>
      <w:pPr>
        <w:pStyle w:val="BookText"/>
      </w:pPr>
      <w:r>
        <w:rPr>
          <w:rFonts w:ascii="Amiri" w:hAnsi="Amiri" w:eastAsia="Amiri" w:cs="Amiri"/>
          <w:lang w:bidi="ar-SA"/>
          <w:color w:val="111111"/>
          <w:sz w:val="28"/>
          <w:szCs w:val="28"/>
          <w:rtl/>
        </w:rPr>
        <w:t xml:space="preserve">1944 . بيان حكم القراءة على أرواح الأموات - ، ج 3، ص 470.</w:t>
      </w:r>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Amiri" w:hAnsi="Amiri" w:eastAsia="Amiri" w:cs="Amiri"/>
          <w:lang w:bidi="ar-SA"/>
          <w:color w:val="111111"/>
          <w:sz w:val="28"/>
          <w:szCs w:val="28"/>
          <w:rtl/>
        </w:rPr>
        <w:t xml:space="preserve">البيوع، -، -، -، ج 3، ص 513.</w:t>
      </w:r>
    </w:p>
    <w:p>
      <w:pPr>
        <w:pStyle w:val="BookText"/>
      </w:pPr>
      <w:r>
        <w:rPr>
          <w:rFonts w:ascii="Times New Roman" w:hAnsi="Times New Roman" w:eastAsia="Times New Roman" w:cs="Times New Roman"/>
          <w:lang w:val="en-US" w:bidi="en-US"/>
          <w:color w:val="111111"/>
          <w:sz w:val="28"/>
          <w:szCs w:val="28"/>
          <w:rtl/>
        </w:rPr>
        <w:t xml:space="preserve">1946.</w:t>
      </w:r>
    </w:p>
    <w:p>
      <w:pPr>
        <w:pStyle w:val="BookText"/>
      </w:pPr>
      <w:r>
        <w:rPr>
          <w:rFonts w:ascii="IRNazanin" w:hAnsi="IRNazanin" w:eastAsia="IRNazanin" w:cs="IRNazanin"/>
          <w:lang w:bidi="fa-IR"/>
          <w:color w:val="111111"/>
          <w:sz w:val="28"/>
          <w:szCs w:val="28"/>
          <w:rtl/>
        </w:rPr>
        <w:t xml:space="preserve">التحفة السنية في شرح النخبة المحسنية، جزايري، عبدالله بن نورالدین (1112- 1173ه)، 1163ه- -، ج 3، ص 851.</w:t>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Amiri" w:hAnsi="Amiri" w:eastAsia="Amiri" w:cs="Amiri"/>
          <w:lang w:bidi="ar-SA"/>
          <w:color w:val="111111"/>
          <w:sz w:val="28"/>
          <w:szCs w:val="28"/>
          <w:rtl/>
        </w:rPr>
        <w:t xml:space="preserve">شرح فرائض الايجاز، ، ، ، ج 9، ص 775.</w:t>
      </w:r>
    </w:p>
    <w:p>
      <w:pPr>
        <w:pStyle w:val="BookText"/>
      </w:pPr>
      <w:r>
        <w:rPr>
          <w:rFonts w:ascii="IRNazanin" w:hAnsi="IRNazanin" w:eastAsia="IRNazanin" w:cs="IRNazanin"/>
          <w:lang w:bidi="fa-IR"/>
          <w:color w:val="111111"/>
          <w:sz w:val="28"/>
          <w:szCs w:val="28"/>
          <w:rtl/>
        </w:rPr>
        <w:t xml:space="preserve">1948 . قبله اثنا عشریه ،اصفهاني، محمد بن محمد زمان (قرن 12ه)، 1163ه- -، فارسي، ج 12، ص 378.</w:t>
      </w:r>
    </w:p>
    <w:p>
      <w:pPr>
        <w:pStyle w:val="BookText"/>
      </w:pPr>
      <w:r>
        <w:rPr>
          <w:rFonts w:ascii="Amiri" w:hAnsi="Amiri" w:eastAsia="Amiri" w:cs="Amiri"/>
          <w:lang w:bidi="ar-SA"/>
          <w:color w:val="111111"/>
          <w:sz w:val="28"/>
          <w:szCs w:val="28"/>
          <w:rtl/>
        </w:rPr>
        <w:t xml:space="preserve">1949 . رفع الأستار عن دماء الحج والإعتمار ، نشيلي، احمد بن محمد، -، -، ج 8، ص335.</w:t>
      </w:r>
    </w:p>
    <w:p>
      <w:pPr>
        <w:pStyle w:val="BookText"/>
      </w:pPr>
      <w:r>
        <w:rPr>
          <w:rFonts w:ascii="Amiri" w:hAnsi="Amiri" w:eastAsia="Amiri" w:cs="Amiri"/>
          <w:lang w:bidi="ar-SA"/>
          <w:color w:val="111111"/>
          <w:sz w:val="28"/>
          <w:szCs w:val="28"/>
          <w:rtl/>
        </w:rPr>
        <w:t xml:space="preserve">1950 . ضياء العين في معرفة القلتين خطيب شامي، علي بن غانم، -، -، ج 10، ص 720.</w:t>
      </w:r>
    </w:p>
    <w:p>
      <w:pPr>
        <w:pStyle w:val="BookText"/>
      </w:pPr>
      <w:r>
        <w:rPr>
          <w:rFonts w:ascii="Amiri" w:hAnsi="Amiri" w:eastAsia="Amiri" w:cs="Amiri"/>
          <w:lang w:bidi="ar-SA"/>
          <w:color w:val="111111"/>
          <w:sz w:val="28"/>
          <w:szCs w:val="28"/>
          <w:rtl/>
        </w:rPr>
        <w:t xml:space="preserve">1951 . الفقه مالكي، علي ابي الحسن ، ج 12، ص 45 .</w:t>
      </w:r>
    </w:p>
    <w:p>
      <w:pPr>
        <w:pStyle w:val="BookText"/>
      </w:pPr>
      <w:r>
        <w:rPr>
          <w:rFonts w:ascii="IRNazanin" w:hAnsi="IRNazanin" w:eastAsia="IRNazanin" w:cs="IRNazanin"/>
          <w:lang w:bidi="fa-IR"/>
          <w:color w:val="111111"/>
          <w:sz w:val="28"/>
          <w:szCs w:val="28"/>
          <w:rtl/>
        </w:rPr>
        <w:t xml:space="preserve">1952 . حاوي نخب الادلة والاقوال فيما لايجوز جهله في العقائد والاعمال خزاعي اصفهاني، محمد مقیم بن درویش محمد( -1165ه) - ، ج 6، ص 467 .</w:t>
      </w:r>
    </w:p>
    <w:p>
      <w:pPr>
        <w:pStyle w:val="BookText"/>
      </w:pPr>
      <w:r>
        <w:rPr>
          <w:rFonts w:ascii="Times New Roman" w:hAnsi="Times New Roman" w:eastAsia="Times New Roman" w:cs="Times New Roman"/>
          <w:lang w:val="en-US" w:bidi="en-US"/>
          <w:color w:val="111111"/>
          <w:sz w:val="28"/>
          <w:szCs w:val="28"/>
          <w:rtl/>
        </w:rPr>
        <w:t xml:space="preserve">1953.</w:t>
      </w:r>
    </w:p>
    <w:p>
      <w:pPr>
        <w:pStyle w:val="BookText"/>
      </w:pPr>
      <w:r>
        <w:rPr>
          <w:rFonts w:ascii="Amiri" w:hAnsi="Amiri" w:eastAsia="Amiri" w:cs="Amiri"/>
          <w:lang w:bidi="ar-SA"/>
          <w:color w:val="111111"/>
          <w:sz w:val="28"/>
          <w:szCs w:val="28"/>
          <w:rtl/>
        </w:rPr>
        <w:t xml:space="preserve">شؤون السقايات ووقفها، قير شهري، محمد بن ولي ( -1165ه)، -، -، ج 9، ص 71.</w:t>
      </w:r>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Amiri" w:hAnsi="Amiri" w:eastAsia="Amiri" w:cs="Amiri"/>
          <w:lang w:bidi="ar-SA"/>
          <w:color w:val="111111"/>
          <w:sz w:val="28"/>
          <w:szCs w:val="28"/>
          <w:rtl/>
        </w:rPr>
        <w:t xml:space="preserve">كاشفة الغوامض في احكام الفرائض ، بغدادي، احمد بن رجب (-1166ه)، ج 13، ص 6. .</w:t>
      </w:r>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Amiri" w:hAnsi="Amiri" w:eastAsia="Amiri" w:cs="Amiri"/>
          <w:lang w:bidi="ar-SA"/>
          <w:color w:val="111111"/>
          <w:sz w:val="28"/>
          <w:szCs w:val="28"/>
          <w:rtl/>
        </w:rPr>
        <w:t xml:space="preserve">منحة الاحباب في شرح تحرير تنقيح اللباب ،اجموري، عبد البر بن عبدالله(- 1166ه)، -، -، ج 15، ص 660 .</w:t>
      </w:r>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Amiri" w:hAnsi="Amiri" w:eastAsia="Amiri" w:cs="Amiri"/>
          <w:lang w:bidi="ar-SA"/>
          <w:color w:val="111111"/>
          <w:sz w:val="28"/>
          <w:szCs w:val="28"/>
          <w:rtl/>
        </w:rPr>
        <w:t xml:space="preserve">احكام الحل في بيان حكم النوى في الخل ، ،عدساني، عبد الرحمن، -، -، ج 1، ص 465.</w:t>
      </w:r>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Amiri" w:hAnsi="Amiri" w:eastAsia="Amiri" w:cs="Amiri"/>
          <w:lang w:bidi="ar-SA"/>
          <w:color w:val="111111"/>
          <w:sz w:val="28"/>
          <w:szCs w:val="28"/>
          <w:rtl/>
        </w:rPr>
        <w:t xml:space="preserve">الافصاح عن عقد النكاح، محلي، حسين بن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(-1170ه)، 1167ه- -، ج 2، ص 596.</w:t>
      </w:r>
    </w:p>
    <w:p>
      <w:pPr>
        <w:pStyle w:val="BookText"/>
      </w:pPr>
      <w:r>
        <w:rPr>
          <w:rFonts w:ascii="Times New Roman" w:hAnsi="Times New Roman" w:eastAsia="Times New Roman" w:cs="Times New Roman"/>
          <w:lang w:val="en-US" w:bidi="en-US"/>
          <w:color w:val="111111"/>
          <w:sz w:val="28"/>
          <w:szCs w:val="28"/>
          <w:rtl/>
        </w:rPr>
        <w:t xml:space="preserve">1958.</w:t>
      </w:r>
    </w:p>
    <w:p>
      <w:pPr>
        <w:pStyle w:val="BookText"/>
      </w:pPr>
      <w:r>
        <w:rPr>
          <w:rFonts w:ascii="Amiri" w:hAnsi="Amiri" w:eastAsia="Amiri" w:cs="Amiri"/>
          <w:lang w:bidi="ar-SA"/>
          <w:color w:val="111111"/>
          <w:sz w:val="28"/>
          <w:szCs w:val="28"/>
          <w:rtl/>
        </w:rPr>
        <w:t xml:space="preserve">الفقه (رسالة في)، دارنده وي، حمزة افندي (-1167ه)، ، ، تركي، ج 12، ص 44.</w:t>
      </w:r>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Amiri" w:hAnsi="Amiri" w:eastAsia="Amiri" w:cs="Amiri"/>
          <w:lang w:bidi="ar-SA"/>
          <w:color w:val="111111"/>
          <w:sz w:val="28"/>
          <w:szCs w:val="28"/>
          <w:rtl/>
        </w:rPr>
        <w:t xml:space="preserve">شرح المختصر النافع، عاملي، محمد امين (13ه)، -، -، ج 10، ص 127.</w:t>
      </w:r>
    </w:p>
    <w:p>
      <w:pPr>
        <w:pStyle w:val="BookText"/>
      </w:pPr>
      <w:r>
        <w:rPr>
          <w:rFonts w:ascii="Amiri" w:hAnsi="Amiri" w:eastAsia="Amiri" w:cs="Amiri"/>
          <w:lang w:bidi="ar-SA"/>
          <w:color w:val="111111"/>
          <w:sz w:val="28"/>
          <w:szCs w:val="28"/>
          <w:rtl/>
        </w:rPr>
        <w:t xml:space="preserve">1960 . مقدمة في حكم الاواني والظروف وما فيها من المظروف، ، ، ، ج 15 ، ص 364.</w:t>
      </w:r>
    </w:p>
    <w:p>
      <w:pPr>
        <w:pStyle w:val="BookText"/>
      </w:pPr>
      <w:r>
        <w:rPr>
          <w:rFonts w:ascii="Times New Roman" w:hAnsi="Times New Roman" w:eastAsia="Times New Roman" w:cs="Times New Roman"/>
          <w:lang w:val="en-US" w:bidi="en-US"/>
          <w:color w:val="111111"/>
          <w:sz w:val="28"/>
          <w:szCs w:val="28"/>
          <w:rtl/>
        </w:rPr>
        <w:t xml:space="preserve">1961.</w:t>
      </w:r>
    </w:p>
    <w:p>
      <w:pPr>
        <w:pStyle w:val="BookText"/>
      </w:pPr>
      <w:r>
        <w:rPr>
          <w:rFonts w:ascii="Amiri" w:hAnsi="Amiri" w:eastAsia="Amiri" w:cs="Amiri"/>
          <w:lang w:bidi="ar-SA"/>
          <w:color w:val="111111"/>
          <w:sz w:val="28"/>
          <w:szCs w:val="28"/>
          <w:rtl/>
        </w:rPr>
        <w:t xml:space="preserve">حاشية نعم السوابغ في شرح الكلم السوابغ، -، -، -، ج 6، ص 439</w:t>
      </w:r>
    </w:p>
    <w:p>
      <w:pPr>
        <w:pStyle w:val="BookText"/>
      </w:pPr>
      <w:r>
        <w:rPr>
          <w:rFonts w:ascii="IRNazanin" w:hAnsi="IRNazanin" w:eastAsia="IRNazanin" w:cs="IRNazanin"/>
          <w:lang w:bidi="fa-IR"/>
          <w:color w:val="111111"/>
          <w:sz w:val="28"/>
          <w:szCs w:val="28"/>
          <w:rtl/>
        </w:rPr>
        <w:t xml:space="preserve">1962 . احكام الصلاة ،بحراني، يوسف بن احمد (1107-1186 ه)، 1170ه- کربلا، ج1، ص 475.</w:t>
      </w:r>
    </w:p>
    <w:p>
      <w:pPr>
        <w:pStyle w:val="BookText"/>
      </w:pPr>
      <w:r>
        <w:rPr>
          <w:rFonts w:ascii="Amiri" w:hAnsi="Amiri" w:eastAsia="Amiri" w:cs="Amiri"/>
          <w:lang w:bidi="ar-SA"/>
          <w:color w:val="111111"/>
          <w:sz w:val="28"/>
          <w:szCs w:val="28"/>
          <w:rtl/>
        </w:rPr>
        <w:t xml:space="preserve">1963 . الأطعمة والأشربة، موسوي حويزي، شبر بن محمد (-1170ه)، -، -، ج 2، ص 482.</w:t>
      </w:r>
    </w:p>
    <w:p>
      <w:pPr>
        <w:pStyle w:val="BookText"/>
      </w:pPr>
      <w:r>
        <w:rPr>
          <w:rFonts w:ascii="Amiri" w:hAnsi="Amiri" w:eastAsia="Amiri" w:cs="Amiri"/>
          <w:lang w:bidi="ar-SA"/>
          <w:color w:val="111111"/>
          <w:sz w:val="28"/>
          <w:szCs w:val="28"/>
          <w:rtl/>
        </w:rPr>
        <w:t xml:space="preserve">1964 . الكشف التام عن ارث ذوي  الارحام، محلي،حسين بن محمد (-1170ه)، ج 13، ص198.</w:t>
      </w:r>
    </w:p>
    <w:p>
      <w:pPr>
        <w:pStyle w:val="BookText"/>
      </w:pPr>
      <w:r>
        <w:rPr>
          <w:rFonts w:ascii="Times New Roman" w:hAnsi="Times New Roman" w:eastAsia="Times New Roman" w:cs="Times New Roman"/>
          <w:lang w:val="en-US" w:bidi="en-US"/>
          <w:color w:val="111111"/>
          <w:sz w:val="28"/>
          <w:szCs w:val="28"/>
          <w:rtl/>
        </w:rPr>
        <w:t xml:space="preserve">1965.</w:t>
      </w:r>
    </w:p>
    <w:p>
      <w:pPr>
        <w:pStyle w:val="BookText"/>
      </w:pPr>
      <w:r>
        <w:rPr>
          <w:rFonts w:ascii="Amiri" w:hAnsi="Amiri" w:eastAsia="Amiri" w:cs="Amiri"/>
          <w:lang w:bidi="ar-SA"/>
          <w:color w:val="111111"/>
          <w:sz w:val="28"/>
          <w:szCs w:val="28"/>
          <w:rtl/>
        </w:rPr>
        <w:t xml:space="preserve">ترجيح البيئات شيخ الاسلام داود افندي،، -، ج 4، ص 302.</w:t>
      </w:r>
    </w:p>
    <w:p>
      <w:pPr>
        <w:pStyle w:val="BookText"/>
      </w:pPr>
      <w:r>
        <w:rPr>
          <w:rFonts w:ascii="Times New Roman" w:hAnsi="Times New Roman" w:eastAsia="Times New Roman" w:cs="Times New Roman"/>
          <w:lang w:val="en-US" w:bidi="en-US"/>
          <w:color w:val="111111"/>
          <w:sz w:val="28"/>
          <w:szCs w:val="28"/>
          <w:rtl/>
        </w:rPr>
        <w:t xml:space="preserve">1966.</w:t>
      </w:r>
    </w:p>
    <w:p>
      <w:pPr>
        <w:pStyle w:val="BookText"/>
      </w:pPr>
      <w:r>
        <w:rPr>
          <w:rFonts w:ascii="Amiri" w:hAnsi="Amiri" w:eastAsia="Amiri" w:cs="Amiri"/>
          <w:lang w:bidi="ar-SA"/>
          <w:color w:val="111111"/>
          <w:sz w:val="28"/>
          <w:szCs w:val="28"/>
          <w:rtl/>
        </w:rPr>
        <w:t xml:space="preserve">حاشية شرح الاربعين النووية مدابغي حسن بن علي (-1170ه)، -، -، ج 6، ص 30.</w:t>
      </w:r>
    </w:p>
    <w:p>
      <w:pPr>
        <w:pStyle w:val="BookText"/>
      </w:pPr>
      <w:r>
        <w:rPr>
          <w:rFonts w:ascii="Amiri" w:hAnsi="Amiri" w:eastAsia="Amiri" w:cs="Amiri"/>
          <w:lang w:bidi="ar-SA"/>
          <w:color w:val="111111"/>
          <w:sz w:val="28"/>
          <w:szCs w:val="28"/>
          <w:rtl/>
        </w:rPr>
        <w:t xml:space="preserve">1967 . حاشية على الاقناع، مدابغي، حسن بن علي (-1170ه)، -، -، ج 6، ص 232.</w:t>
      </w:r>
    </w:p>
    <w:p>
      <w:pPr>
        <w:pStyle w:val="BookText"/>
      </w:pPr>
      <w:r>
        <w:rPr>
          <w:rFonts w:ascii="Amiri" w:hAnsi="Amiri" w:eastAsia="Amiri" w:cs="Amiri"/>
          <w:lang w:bidi="ar-SA"/>
          <w:color w:val="111111"/>
          <w:sz w:val="28"/>
          <w:szCs w:val="28"/>
          <w:rtl/>
        </w:rPr>
        <w:t xml:space="preserve">1968 . كشف اللثام عن اسئلة الأنام، محلي، حسين بن محمد (-1170ه)، ، -، ج 13، ص 252.</w:t>
      </w:r>
    </w:p>
    <w:p>
      <w:pPr>
        <w:pStyle w:val="BookText"/>
      </w:pPr>
      <w:r>
        <w:rPr>
          <w:rFonts w:ascii="Amiri" w:hAnsi="Amiri" w:eastAsia="Amiri" w:cs="Amiri"/>
          <w:lang w:bidi="ar-SA"/>
          <w:color w:val="111111"/>
          <w:sz w:val="28"/>
          <w:szCs w:val="28"/>
          <w:rtl/>
        </w:rPr>
        <w:t xml:space="preserve">1969 . كفاية اللبيب في حل شرح ابي شجاع للخطيب، مدابغي، حسن بن علي (-1170ه)، -، -، ج 13، ص333.</w:t>
      </w:r>
    </w:p>
    <w:p>
      <w:pPr>
        <w:pStyle w:val="BookText"/>
      </w:pPr>
      <w:r>
        <w:rPr>
          <w:rFonts w:ascii="Times New Roman" w:hAnsi="Times New Roman" w:eastAsia="Times New Roman" w:cs="Times New Roman"/>
          <w:lang w:val="en-US" w:bidi="en-US"/>
          <w:color w:val="111111"/>
          <w:sz w:val="28"/>
          <w:szCs w:val="28"/>
          <w:rtl/>
        </w:rPr>
        <w:t xml:space="preserve">1970.</w:t>
      </w:r>
    </w:p>
    <w:p>
      <w:pPr>
        <w:pStyle w:val="BookText"/>
      </w:pPr>
      <w:r>
        <w:rPr>
          <w:rFonts w:ascii="Amiri" w:hAnsi="Amiri" w:eastAsia="Amiri" w:cs="Amiri"/>
          <w:lang w:bidi="ar-SA"/>
          <w:color w:val="111111"/>
          <w:sz w:val="28"/>
          <w:szCs w:val="28"/>
          <w:rtl/>
        </w:rPr>
        <w:t xml:space="preserve">آداب الصلاة، وسيمي محمد بن احمد - ، ج 1، ص 44.</w:t>
      </w: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Amiri" w:hAnsi="Amiri" w:eastAsia="Amiri" w:cs="Amiri"/>
          <w:lang w:bidi="ar-SA"/>
          <w:color w:val="111111"/>
          <w:sz w:val="28"/>
          <w:szCs w:val="28"/>
          <w:rtl/>
        </w:rPr>
        <w:t xml:space="preserve">المطالب السنية للفتاوى العلية، عمادي،حامد بن علي (1171-1103ه)، ج 14، ص 762 .</w:t>
      </w:r>
    </w:p>
    <w:p>
      <w:pPr>
        <w:pStyle w:val="BookText"/>
      </w:pPr>
      <w:r>
        <w:rPr>
          <w:rFonts w:ascii="IRNazanin" w:hAnsi="IRNazanin" w:eastAsia="IRNazanin" w:cs="IRNazanin"/>
          <w:lang w:bidi="fa-IR"/>
          <w:color w:val="111111"/>
          <w:sz w:val="28"/>
          <w:szCs w:val="28"/>
          <w:rtl/>
        </w:rPr>
        <w:t xml:space="preserve">1972 . البلل الحادث أثناء الغسل ،خواجوئي ، محمد اسماعیل بن حسين (-1173ه)، ج 3، ص 395.</w:t>
      </w:r>
    </w:p>
    <w:p>
      <w:pPr>
        <w:pStyle w:val="BookText"/>
      </w:pPr>
      <w:r>
        <w:rPr>
          <w:rFonts w:ascii="Amiri" w:hAnsi="Amiri" w:eastAsia="Amiri" w:cs="Amiri"/>
          <w:lang w:bidi="ar-SA"/>
          <w:color w:val="111111"/>
          <w:sz w:val="28"/>
          <w:szCs w:val="28"/>
          <w:rtl/>
        </w:rPr>
        <w:t xml:space="preserve">1973 . العقد الفضولي، خواجوئي، محمد اسماعيل بن حسين (-1173ه)، -، -، ج 11، ص172.</w:t>
      </w:r>
    </w:p>
    <w:p>
      <w:pPr>
        <w:pStyle w:val="BookText"/>
      </w:pPr>
      <w:r>
        <w:rPr>
          <w:rFonts w:ascii="IRNazanin" w:hAnsi="IRNazanin" w:eastAsia="IRNazanin" w:cs="IRNazanin"/>
          <w:lang w:bidi="fa-IR"/>
          <w:color w:val="111111"/>
          <w:sz w:val="28"/>
          <w:szCs w:val="28"/>
          <w:rtl/>
        </w:rPr>
        <w:t xml:space="preserve">1974 . القبلة (رسالة في ) جزايري، عبدالله بن نورالدین (1173-1112ه)، ج 12، ص 376.</w:t>
      </w:r>
    </w:p>
    <w:p>
      <w:pPr>
        <w:pStyle w:val="BookText"/>
      </w:pPr>
      <w:r>
        <w:rPr>
          <w:rFonts w:ascii="Times New Roman" w:hAnsi="Times New Roman" w:eastAsia="Times New Roman" w:cs="Times New Roman"/>
          <w:lang w:val="en-US" w:bidi="en-US"/>
          <w:color w:val="111111"/>
          <w:sz w:val="28"/>
          <w:szCs w:val="28"/>
          <w:rtl/>
        </w:rPr>
        <w:t xml:space="preserve">1975.</w:t>
      </w:r>
    </w:p>
    <w:p>
      <w:pPr>
        <w:pStyle w:val="BookText"/>
      </w:pPr>
      <w:r>
        <w:rPr>
          <w:rFonts w:ascii="Amiri" w:hAnsi="Amiri" w:eastAsia="Amiri" w:cs="Amiri"/>
          <w:lang w:bidi="ar-SA"/>
          <w:color w:val="111111"/>
          <w:sz w:val="28"/>
          <w:szCs w:val="28"/>
          <w:rtl/>
        </w:rPr>
        <w:t xml:space="preserve">خلاصة التنوير، محاسني، موسى بن اسعد (-1173ه)، -، -، ج 7، ص90.</w:t>
      </w:r>
    </w:p>
    <w:p>
      <w:pPr>
        <w:pStyle w:val="BookText"/>
      </w:pPr>
      <w:r>
        <w:rPr>
          <w:rFonts w:ascii="Amiri" w:hAnsi="Amiri" w:eastAsia="Amiri" w:cs="Amiri"/>
          <w:lang w:bidi="ar-SA"/>
          <w:color w:val="111111"/>
          <w:sz w:val="28"/>
          <w:szCs w:val="28"/>
          <w:rtl/>
        </w:rPr>
        <w:t xml:space="preserve">1976 . شرح الحضرمية، -، -، -، ج 9، ص 413.</w:t>
      </w:r>
    </w:p>
    <w:p>
      <w:pPr>
        <w:pStyle w:val="BookText"/>
      </w:pPr>
      <w:r>
        <w:rPr>
          <w:rFonts w:ascii="Amiri" w:hAnsi="Amiri" w:eastAsia="Amiri" w:cs="Amiri"/>
          <w:lang w:bidi="ar-SA"/>
          <w:color w:val="111111"/>
          <w:sz w:val="28"/>
          <w:szCs w:val="28"/>
          <w:rtl/>
        </w:rPr>
        <w:t xml:space="preserve">1977 شروط الصلاة، -، -، -، ج 10، ص 360.</w:t>
      </w:r>
    </w:p>
    <w:p>
      <w:pPr>
        <w:pStyle w:val="BookText"/>
      </w:pPr>
      <w:r>
        <w:rPr>
          <w:rFonts w:ascii="Times New Roman" w:hAnsi="Times New Roman" w:eastAsia="Times New Roman" w:cs="Times New Roman"/>
          <w:lang w:val="en-US" w:bidi="en-US"/>
          <w:color w:val="111111"/>
          <w:sz w:val="28"/>
          <w:szCs w:val="28"/>
          <w:rtl/>
        </w:rPr>
        <w:t xml:space="preserve">1978.</w:t>
      </w:r>
    </w:p>
    <w:p>
      <w:pPr>
        <w:pStyle w:val="BookText"/>
      </w:pPr>
      <w:r>
        <w:rPr>
          <w:rFonts w:ascii="IRNazanin" w:hAnsi="IRNazanin" w:eastAsia="IRNazanin" w:cs="IRNazanin"/>
          <w:lang w:bidi="fa-IR"/>
          <w:color w:val="111111"/>
          <w:sz w:val="28"/>
          <w:szCs w:val="28"/>
          <w:rtl/>
        </w:rPr>
        <w:t xml:space="preserve">من كتاب الانوار الجلية في اجوبة المسائل الجبلية وكتاب الذخيرة الباقية، جزايري، عبدالله بن نورالدین (1173-1112ه)، -، -، ج 15، ص 741.</w:t>
      </w:r>
    </w:p>
    <w:p>
      <w:pPr>
        <w:pStyle w:val="BookText"/>
      </w:pPr>
      <w:r>
        <w:rPr>
          <w:rFonts w:ascii="Times New Roman" w:hAnsi="Times New Roman" w:eastAsia="Times New Roman" w:cs="Times New Roman"/>
          <w:lang w:val="en-US" w:bidi="en-US"/>
          <w:color w:val="111111"/>
          <w:sz w:val="28"/>
          <w:szCs w:val="28"/>
          <w:rtl/>
        </w:rPr>
        <w:t xml:space="preserve">1979.</w:t>
      </w:r>
    </w:p>
    <w:p>
      <w:pPr>
        <w:pStyle w:val="BookText"/>
      </w:pPr>
      <w:r>
        <w:rPr>
          <w:rFonts w:ascii="Amiri" w:hAnsi="Amiri" w:eastAsia="Amiri" w:cs="Amiri"/>
          <w:lang w:bidi="ar-SA"/>
          <w:color w:val="111111"/>
          <w:sz w:val="28"/>
          <w:szCs w:val="28"/>
          <w:rtl/>
        </w:rPr>
        <w:t xml:space="preserve">الرد على الشيعة في غسل الرجلين، (منقولة من النفحة المسكية)، سويدي، عبدالله بن حسين (1174-1104ه)، -، -، ج 8، ص 97.</w:t>
      </w:r>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Amiri" w:hAnsi="Amiri" w:eastAsia="Amiri" w:cs="Amiri"/>
          <w:lang w:bidi="ar-SA"/>
          <w:color w:val="111111"/>
          <w:sz w:val="28"/>
          <w:szCs w:val="28"/>
          <w:rtl/>
        </w:rPr>
        <w:t xml:space="preserve">القول الاظهر في جواز لبس الاحمر، همت زاده، محمد بن حسن (1175-1091ه)، - ج 12، ص 838.</w:t>
      </w:r>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Amiri" w:hAnsi="Amiri" w:eastAsia="Amiri" w:cs="Amiri"/>
          <w:lang w:bidi="ar-SA"/>
          <w:color w:val="111111"/>
          <w:sz w:val="28"/>
          <w:szCs w:val="28"/>
          <w:rtl/>
        </w:rPr>
        <w:t xml:space="preserve">شرح الرسالة الصلاتية، بحراني، يوسف بن احمد (1186 -1107ه)، 1175ه- كربلا، ج 9، ص 535 .</w:t>
      </w: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Amiri" w:hAnsi="Amiri" w:eastAsia="Amiri" w:cs="Amiri"/>
          <w:lang w:bidi="ar-SA"/>
          <w:color w:val="111111"/>
          <w:sz w:val="28"/>
          <w:szCs w:val="28"/>
          <w:rtl/>
        </w:rPr>
        <w:t xml:space="preserve">الجهر والاخفات، مقابي بحراني، علي بن محمد (قرن 12ه)، 1176ه- -، ج 5، ص 487.</w:t>
      </w:r>
    </w:p>
    <w:p>
      <w:pPr>
        <w:pStyle w:val="BookText"/>
      </w:pPr>
      <w:r>
        <w:rPr>
          <w:rFonts w:ascii="Amiri" w:hAnsi="Amiri" w:eastAsia="Amiri" w:cs="Amiri"/>
          <w:lang w:bidi="ar-SA"/>
          <w:color w:val="111111"/>
          <w:sz w:val="28"/>
          <w:szCs w:val="28"/>
          <w:rtl/>
        </w:rPr>
        <w:t xml:space="preserve">1983 . السواك (رسالة )،خادمي ،محمد بن مصطفى ( -1176ه)، -، -، ج 8، ص 859.</w:t>
      </w:r>
    </w:p>
    <w:p>
      <w:pPr>
        <w:pStyle w:val="BookText"/>
      </w:pPr>
      <w:r>
        <w:rPr>
          <w:rFonts w:ascii="Amiri" w:hAnsi="Amiri" w:eastAsia="Amiri" w:cs="Amiri"/>
          <w:lang w:bidi="ar-SA"/>
          <w:color w:val="111111"/>
          <w:sz w:val="28"/>
          <w:szCs w:val="28"/>
          <w:rtl/>
        </w:rPr>
        <w:t xml:space="preserve">1984 . ،الفرائض ،غلامي، محمد بن مصطفى (-  1176ه)، -، -، ج 11، ص 752.</w:t>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Amiri" w:hAnsi="Amiri" w:eastAsia="Amiri" w:cs="Amiri"/>
          <w:lang w:bidi="ar-SA"/>
          <w:color w:val="111111"/>
          <w:sz w:val="28"/>
          <w:szCs w:val="28"/>
          <w:rtl/>
        </w:rPr>
        <w:t xml:space="preserve">حق القهوة (رسالة في)، خادمي، محمد بن مصطفى (-1176ه)، -، -، ج 6، ص 695.</w:t>
      </w:r>
    </w:p>
    <w:p>
      <w:pPr>
        <w:pStyle w:val="BookText"/>
      </w:pPr>
      <w:r>
        <w:rPr>
          <w:rFonts w:ascii="Amiri" w:hAnsi="Amiri" w:eastAsia="Amiri" w:cs="Amiri"/>
          <w:lang w:bidi="ar-SA"/>
          <w:color w:val="111111"/>
          <w:sz w:val="28"/>
          <w:szCs w:val="28"/>
          <w:rtl/>
        </w:rPr>
        <w:t xml:space="preserve">1986 خلاصة اقوال القراء والفقهاء، غلامي ، محمد بن مصطفى (-1176ه)، ج 7، ص 80 .</w:t>
      </w:r>
    </w:p>
    <w:p>
      <w:pPr>
        <w:pStyle w:val="BookText"/>
      </w:pPr>
      <w:r>
        <w:rPr>
          <w:rFonts w:ascii="Amiri" w:hAnsi="Amiri" w:eastAsia="Amiri" w:cs="Amiri"/>
          <w:lang w:bidi="ar-SA"/>
          <w:color w:val="111111"/>
          <w:sz w:val="28"/>
          <w:szCs w:val="28"/>
          <w:rtl/>
        </w:rPr>
        <w:t xml:space="preserve">1987 .قواعد المناسخة ومسائل فيها (فصل في)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غلامي محمد بن مصطفى (-1176ه)، ج 12، ص 808.</w:t>
      </w:r>
    </w:p>
    <w:p>
      <w:pPr>
        <w:pStyle w:val="BookText"/>
      </w:pPr>
      <w:r>
        <w:rPr>
          <w:rFonts w:ascii="Times New Roman" w:hAnsi="Times New Roman" w:eastAsia="Times New Roman" w:cs="Times New Roman"/>
          <w:lang w:val="en-US" w:bidi="en-US"/>
          <w:color w:val="111111"/>
          <w:sz w:val="28"/>
          <w:szCs w:val="28"/>
          <w:rtl/>
        </w:rPr>
        <w:t xml:space="preserve">1988.</w:t>
      </w:r>
    </w:p>
    <w:p>
      <w:pPr>
        <w:pStyle w:val="BookText"/>
      </w:pPr>
      <w:r>
        <w:rPr>
          <w:rFonts w:ascii="Amiri" w:hAnsi="Amiri" w:eastAsia="Amiri" w:cs="Amiri"/>
          <w:lang w:bidi="ar-SA"/>
          <w:color w:val="111111"/>
          <w:sz w:val="28"/>
          <w:szCs w:val="28"/>
          <w:rtl/>
        </w:rPr>
        <w:t xml:space="preserve">نبذة الاثر في جملة مسائل بلغت احصاء ثلاثة عشر ،صفدي، احمد بن صالح (- 1176ه)، -، -، ج 16، ص 106.</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Amiri" w:hAnsi="Amiri" w:eastAsia="Amiri" w:cs="Amiri"/>
          <w:lang w:bidi="ar-SA"/>
          <w:color w:val="111111"/>
          <w:sz w:val="28"/>
          <w:szCs w:val="28"/>
          <w:rtl/>
        </w:rPr>
        <w:t xml:space="preserve">نظم في مدح علي افندي العمري، غلامي،محمد بن مصطفى (-1176ه)، -، -، ج 16، ص 354 .</w:t>
      </w:r>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Amiri" w:hAnsi="Amiri" w:eastAsia="Amiri" w:cs="Amiri"/>
          <w:lang w:bidi="ar-SA"/>
          <w:color w:val="111111"/>
          <w:sz w:val="28"/>
          <w:szCs w:val="28"/>
          <w:rtl/>
        </w:rPr>
        <w:t xml:space="preserve">الدرر النجفية من الملتقطات اليوسفية،بحراني، يوسف بن احمد (1186-1107ه)، 1177 ه- نجف اشرف، ج 7، ص319.</w:t>
      </w:r>
    </w:p>
    <w:p>
      <w:pPr>
        <w:pStyle w:val="BookText"/>
      </w:pPr>
      <w:r>
        <w:rPr>
          <w:rFonts w:ascii="Times New Roman" w:hAnsi="Times New Roman" w:eastAsia="Times New Roman" w:cs="Times New Roman"/>
          <w:lang w:val="en-US" w:bidi="en-US"/>
          <w:color w:val="111111"/>
          <w:sz w:val="28"/>
          <w:szCs w:val="28"/>
          <w:rtl/>
        </w:rPr>
        <w:t xml:space="preserve">1991.</w:t>
      </w:r>
    </w:p>
    <w:p>
      <w:pPr>
        <w:pStyle w:val="BookText"/>
      </w:pPr>
      <w:r>
        <w:rPr>
          <w:rFonts w:ascii="Amiri" w:hAnsi="Amiri" w:eastAsia="Amiri" w:cs="Amiri"/>
          <w:lang w:bidi="ar-SA"/>
          <w:color w:val="111111"/>
          <w:sz w:val="28"/>
          <w:szCs w:val="28"/>
          <w:rtl/>
        </w:rPr>
        <w:t xml:space="preserve">نور النيرين في ذكر اختلاف المذهبين ، ، ج 16، ص 569.</w:t>
      </w:r>
    </w:p>
    <w:p>
      <w:pPr>
        <w:pStyle w:val="BookText"/>
      </w:pPr>
      <w:r>
        <w:rPr>
          <w:rFonts w:ascii="Times New Roman" w:hAnsi="Times New Roman" w:eastAsia="Times New Roman" w:cs="Times New Roman"/>
          <w:lang w:val="en-US" w:bidi="en-US"/>
          <w:color w:val="111111"/>
          <w:sz w:val="28"/>
          <w:szCs w:val="28"/>
          <w:rtl/>
        </w:rPr>
        <w:t xml:space="preserve">1992.</w:t>
      </w:r>
    </w:p>
    <w:p>
      <w:pPr>
        <w:pStyle w:val="BookText"/>
      </w:pPr>
      <w:r>
        <w:rPr>
          <w:rFonts w:ascii="Amiri" w:hAnsi="Amiri" w:eastAsia="Amiri" w:cs="Amiri"/>
          <w:lang w:bidi="ar-SA"/>
          <w:color w:val="111111"/>
          <w:sz w:val="28"/>
          <w:szCs w:val="28"/>
          <w:rtl/>
        </w:rPr>
        <w:t xml:space="preserve">حكم الإنفحة المأخوذة من الميتة، ميرزاي قمي، ابوالقاسم بن محمد حسن (1151- 1231ه)، 1178ه- نجف اشرف، ج 6، ص 735.</w:t>
      </w:r>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Amiri" w:hAnsi="Amiri" w:eastAsia="Amiri" w:cs="Amiri"/>
          <w:lang w:bidi="ar-SA"/>
          <w:color w:val="111111"/>
          <w:sz w:val="28"/>
          <w:szCs w:val="28"/>
          <w:rtl/>
        </w:rPr>
        <w:t xml:space="preserve">سؤالات اهل اليمن في موضوع هدم القبور ، ، ، ، ج8، ص 674 .</w:t>
      </w:r>
    </w:p>
    <w:p>
      <w:pPr>
        <w:pStyle w:val="BookText"/>
      </w:pPr>
      <w:r>
        <w:rPr>
          <w:rFonts w:ascii="Times New Roman" w:hAnsi="Times New Roman" w:eastAsia="Times New Roman" w:cs="Times New Roman"/>
          <w:lang w:val="en-US" w:bidi="en-US"/>
          <w:color w:val="111111"/>
          <w:sz w:val="28"/>
          <w:szCs w:val="28"/>
          <w:rtl/>
        </w:rPr>
        <w:t xml:space="preserve">1994.</w:t>
      </w:r>
    </w:p>
    <w:p>
      <w:pPr>
        <w:pStyle w:val="BookText"/>
      </w:pPr>
      <w:r>
        <w:rPr>
          <w:rFonts w:ascii="Amiri" w:hAnsi="Amiri" w:eastAsia="Amiri" w:cs="Amiri"/>
          <w:lang w:bidi="ar-SA"/>
          <w:color w:val="111111"/>
          <w:sz w:val="28"/>
          <w:szCs w:val="28"/>
          <w:rtl/>
        </w:rPr>
        <w:t xml:space="preserve">شرح التحرير في الفقه، حفناوي، يوسف بن سالم ( -1178ه)، -، -، ج 9، ص317.</w:t>
      </w:r>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Amiri" w:hAnsi="Amiri" w:eastAsia="Amiri" w:cs="Amiri"/>
          <w:lang w:bidi="ar-SA"/>
          <w:color w:val="111111"/>
          <w:sz w:val="28"/>
          <w:szCs w:val="28"/>
          <w:rtl/>
        </w:rPr>
        <w:t xml:space="preserve">الفتوى والتعقيب عليها رسالة في)، ،، ،، ،، ج 11، ص 722.</w:t>
      </w:r>
    </w:p>
    <w:p>
      <w:pPr>
        <w:pStyle w:val="BookText"/>
      </w:pPr>
      <w:r>
        <w:rPr>
          <w:rFonts w:ascii="Amiri" w:hAnsi="Amiri" w:eastAsia="Amiri" w:cs="Amiri"/>
          <w:lang w:bidi="ar-SA"/>
          <w:color w:val="111111"/>
          <w:sz w:val="28"/>
          <w:szCs w:val="28"/>
          <w:rtl/>
        </w:rPr>
        <w:t xml:space="preserve">1996 . الكراريس في اقوال الفقهاء وكتبهم، 1179 ه- -، ج 13 ، ص 151.</w:t>
      </w:r>
    </w:p>
    <w:p>
      <w:pPr>
        <w:pStyle w:val="BookText"/>
      </w:pPr>
      <w:r>
        <w:rPr>
          <w:rFonts w:ascii="IRNazanin" w:hAnsi="IRNazanin" w:eastAsia="IRNazanin" w:cs="IRNazanin"/>
          <w:lang w:bidi="fa-IR"/>
          <w:color w:val="111111"/>
          <w:sz w:val="28"/>
          <w:szCs w:val="28"/>
          <w:rtl/>
        </w:rPr>
        <w:t xml:space="preserve">1997 . المنطق والفقه، -، -، -، ج 15، ص 711.</w:t>
      </w:r>
    </w:p>
    <w:p>
      <w:pPr>
        <w:pStyle w:val="BookText"/>
      </w:pPr>
      <w:r>
        <w:rPr>
          <w:rFonts w:ascii="Amiri" w:hAnsi="Amiri" w:eastAsia="Amiri" w:cs="Amiri"/>
          <w:lang w:bidi="ar-SA"/>
          <w:color w:val="111111"/>
          <w:sz w:val="28"/>
          <w:szCs w:val="28"/>
          <w:rtl/>
        </w:rPr>
        <w:t xml:space="preserve">1998 درة المختار، -، -، -، ج 7، ص 256.</w:t>
      </w:r>
    </w:p>
    <w:p>
      <w:pPr>
        <w:pStyle w:val="BookText"/>
      </w:pPr>
      <w:r>
        <w:rPr>
          <w:rFonts w:ascii="Times New Roman" w:hAnsi="Times New Roman" w:eastAsia="Times New Roman" w:cs="Times New Roman"/>
          <w:lang w:val="en-US" w:bidi="en-US"/>
          <w:color w:val="111111"/>
          <w:sz w:val="28"/>
          <w:szCs w:val="28"/>
          <w:rtl/>
        </w:rPr>
        <w:t xml:space="preserve">1999.</w:t>
      </w:r>
    </w:p>
    <w:p>
      <w:pPr>
        <w:pStyle w:val="BookText"/>
      </w:pPr>
      <w:r>
        <w:rPr>
          <w:rFonts w:ascii="Amiri" w:hAnsi="Amiri" w:eastAsia="Amiri" w:cs="Amiri"/>
          <w:lang w:bidi="ar-SA"/>
          <w:color w:val="111111"/>
          <w:sz w:val="28"/>
          <w:szCs w:val="28"/>
          <w:rtl/>
        </w:rPr>
        <w:t xml:space="preserve">مسائل فقهية في النكاح والطلاق ، ج 14، ص 467.</w:t>
      </w:r>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Amiri" w:hAnsi="Amiri" w:eastAsia="Amiri" w:cs="Amiri"/>
          <w:lang w:bidi="ar-SA"/>
          <w:color w:val="111111"/>
          <w:sz w:val="28"/>
          <w:szCs w:val="28"/>
          <w:rtl/>
        </w:rPr>
        <w:t xml:space="preserve">الجواب عن شرب التنباكو، حزين، محمد علي بن ابي طالب (1180-1103ه)، ، ،فارسي، ج 5، ص 504.</w:t>
      </w:r>
    </w:p>
    <w:p>
      <w:pPr>
        <w:pStyle w:val="BookText"/>
      </w:pPr>
      <w:r>
        <w:rPr>
          <w:rFonts w:ascii="Times New Roman" w:hAnsi="Times New Roman" w:eastAsia="Times New Roman" w:cs="Times New Roman"/>
          <w:lang w:val="en-US" w:bidi="en-US"/>
          <w:color w:val="111111"/>
          <w:sz w:val="28"/>
          <w:szCs w:val="28"/>
          <w:rtl/>
        </w:rPr>
        <w:t xml:space="preserve">2001.</w:t>
      </w:r>
    </w:p>
    <w:p>
      <w:pPr>
        <w:pStyle w:val="BookText"/>
      </w:pPr>
      <w:r>
        <w:rPr>
          <w:rFonts w:ascii="Amiri" w:hAnsi="Amiri" w:eastAsia="Amiri" w:cs="Amiri"/>
          <w:lang w:bidi="ar-SA"/>
          <w:color w:val="111111"/>
          <w:sz w:val="28"/>
          <w:szCs w:val="28"/>
          <w:rtl/>
        </w:rPr>
        <w:t xml:space="preserve">خواص ،الحيوان ،حزين، محمد علي بن ابي طالب (1180-1103ه)، فارسي، ج7، ص 177 .</w:t>
      </w:r>
    </w:p>
    <w:p>
      <w:pPr>
        <w:pStyle w:val="BookText"/>
      </w:pPr>
      <w:r>
        <w:rPr>
          <w:rFonts w:ascii="Times New Roman" w:hAnsi="Times New Roman" w:eastAsia="Times New Roman" w:cs="Times New Roman"/>
          <w:lang w:val="en-US" w:bidi="en-US"/>
          <w:color w:val="111111"/>
          <w:sz w:val="28"/>
          <w:szCs w:val="28"/>
          <w:rtl/>
        </w:rPr>
        <w:t xml:space="preserve">2002.</w:t>
      </w:r>
    </w:p>
    <w:p>
      <w:pPr>
        <w:pStyle w:val="BookText"/>
      </w:pPr>
      <w:r>
        <w:rPr>
          <w:rFonts w:ascii="IRNazanin" w:hAnsi="IRNazanin" w:eastAsia="IRNazanin" w:cs="IRNazanin"/>
          <w:lang w:bidi="fa-IR"/>
          <w:color w:val="111111"/>
          <w:sz w:val="28"/>
          <w:szCs w:val="28"/>
          <w:rtl/>
        </w:rPr>
        <w:t xml:space="preserve">شرح آیه وضو: « فاغسلوا وجوهكم»، حزين محمد علي بن ابي طالب (1103 1180ه)، -، -، فارسي، ج 9، ص 142.</w:t>
      </w:r>
    </w:p>
    <w:p>
      <w:pPr>
        <w:pStyle w:val="BookText"/>
      </w:pP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فقه الملوك ومفتاح الرتاج المرصد على خزانة كتاب الخراج، رحبي، عبدالعزيز بن محمد (-1193ه)، 1180 ه- -، ج 12، ص112.</w:t>
      </w:r>
    </w:p>
    <w:p>
      <w:pPr>
        <w:pStyle w:val="BookText"/>
      </w:pPr>
      <w:r>
        <w:rPr>
          <w:rFonts w:ascii="Amiri" w:hAnsi="Amiri" w:eastAsia="Amiri" w:cs="Amiri"/>
          <w:lang w:bidi="ar-SA"/>
          <w:color w:val="111111"/>
          <w:sz w:val="28"/>
          <w:szCs w:val="28"/>
          <w:rtl/>
        </w:rPr>
        <w:t xml:space="preserve">2004 . الروض الرائض في عدم صحة نكاح اهل السنة للروافض ،مرادي، علي بن محمد (1184 - 1132ه)، 1183ه- -، ج8، ص 462.</w:t>
      </w:r>
    </w:p>
    <w:p>
      <w:pPr>
        <w:pStyle w:val="BookText"/>
      </w:pPr>
      <w:r>
        <w:rPr>
          <w:rFonts w:ascii="Times New Roman" w:hAnsi="Times New Roman" w:eastAsia="Times New Roman" w:cs="Times New Roman"/>
          <w:lang w:val="en-US" w:bidi="en-US"/>
          <w:color w:val="111111"/>
          <w:sz w:val="28"/>
          <w:szCs w:val="28"/>
          <w:rtl/>
        </w:rPr>
        <w:t xml:space="preserve">2005.</w:t>
      </w:r>
    </w:p>
    <w:p>
      <w:pPr>
        <w:pStyle w:val="BookText"/>
      </w:pPr>
      <w:r>
        <w:rPr>
          <w:rFonts w:ascii="Amiri" w:hAnsi="Amiri" w:eastAsia="Amiri" w:cs="Amiri"/>
          <w:lang w:bidi="ar-SA"/>
          <w:color w:val="111111"/>
          <w:sz w:val="28"/>
          <w:szCs w:val="28"/>
          <w:rtl/>
        </w:rPr>
        <w:t xml:space="preserve">الوجيز في الفقه الشافعي، -، -، -، ج 16، ص 754 .</w:t>
      </w:r>
    </w:p>
    <w:p>
      <w:pPr>
        <w:pStyle w:val="BookText"/>
      </w:pPr>
      <w:r>
        <w:rPr>
          <w:rFonts w:ascii="Times New Roman" w:hAnsi="Times New Roman" w:eastAsia="Times New Roman" w:cs="Times New Roman"/>
          <w:lang w:val="en-US" w:bidi="en-US"/>
          <w:color w:val="111111"/>
          <w:sz w:val="28"/>
          <w:szCs w:val="28"/>
          <w:rtl/>
        </w:rPr>
        <w:t xml:space="preserve">2006.</w:t>
      </w:r>
    </w:p>
    <w:p>
      <w:pPr>
        <w:pStyle w:val="BookText"/>
      </w:pPr>
      <w:r>
        <w:rPr>
          <w:rFonts w:ascii="Amiri" w:hAnsi="Amiri" w:eastAsia="Amiri" w:cs="Amiri"/>
          <w:lang w:bidi="ar-SA"/>
          <w:color w:val="111111"/>
          <w:sz w:val="28"/>
          <w:szCs w:val="28"/>
          <w:rtl/>
        </w:rPr>
        <w:t xml:space="preserve">الولاية على البكر العاقلة البالغة في التزويج، مقابي ،بحراني، علي بن محمد ( قرن 12 ه ) ، 1184ه- -، ج 16، ص 883.</w:t>
      </w:r>
    </w:p>
    <w:p>
      <w:pPr>
        <w:pStyle w:val="BookText"/>
      </w:pPr>
      <w:r>
        <w:rPr>
          <w:rFonts w:ascii="Times New Roman" w:hAnsi="Times New Roman" w:eastAsia="Times New Roman" w:cs="Times New Roman"/>
          <w:lang w:val="en-US" w:bidi="en-US"/>
          <w:color w:val="111111"/>
          <w:sz w:val="28"/>
          <w:szCs w:val="28"/>
          <w:rtl/>
        </w:rPr>
        <w:t xml:space="preserve">2007.</w:t>
      </w:r>
    </w:p>
    <w:p>
      <w:pPr>
        <w:pStyle w:val="BookText"/>
      </w:pPr>
      <w:r>
        <w:rPr>
          <w:rFonts w:ascii="Amiri" w:hAnsi="Amiri" w:eastAsia="Amiri" w:cs="Amiri"/>
          <w:lang w:bidi="ar-SA"/>
          <w:color w:val="111111"/>
          <w:sz w:val="28"/>
          <w:szCs w:val="28"/>
          <w:rtl/>
        </w:rPr>
        <w:t xml:space="preserve">دلائل الاسرار على الدر المختار، فتال، خليل بن محمد (1184-1117ه)، ج 7، ص 445 .</w:t>
      </w:r>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Amiri" w:hAnsi="Amiri" w:eastAsia="Amiri" w:cs="Amiri"/>
          <w:lang w:bidi="ar-SA"/>
          <w:color w:val="111111"/>
          <w:sz w:val="28"/>
          <w:szCs w:val="28"/>
          <w:rtl/>
        </w:rPr>
        <w:t xml:space="preserve">مرآة الاخيار في احكام الاسفار، بحراني، محمد بن احمد (1186-1112ه)، 1184ه- ، ج 14، ص 344.</w:t>
      </w:r>
    </w:p>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Amiri" w:hAnsi="Amiri" w:eastAsia="Amiri" w:cs="Amiri"/>
          <w:lang w:bidi="ar-SA"/>
          <w:color w:val="111111"/>
          <w:sz w:val="28"/>
          <w:szCs w:val="28"/>
          <w:rtl/>
        </w:rPr>
        <w:t xml:space="preserve">اجوبة المسائل ،بحراني، يوسف بن احمد (1186-1107ه)، -، -، ج 1، ص 335.</w:t>
      </w:r>
    </w:p>
    <w:p>
      <w:pPr>
        <w:pStyle w:val="BookText"/>
      </w:pPr>
      <w:r>
        <w:rPr>
          <w:rFonts w:ascii="IRNazanin" w:hAnsi="IRNazanin" w:eastAsia="IRNazanin" w:cs="IRNazanin"/>
          <w:lang w:bidi="fa-IR"/>
          <w:color w:val="111111"/>
          <w:sz w:val="28"/>
          <w:szCs w:val="28"/>
          <w:rtl/>
        </w:rPr>
        <w:t xml:space="preserve">2010 الاستيجار لرثاء الحسين(علیه السّلام)، بحراني، محمد بن احمد (1186-1112ه)، -، -، ج 2، ص 156.</w:t>
      </w:r>
    </w:p>
    <w:p>
      <w:pPr>
        <w:pStyle w:val="BookText"/>
      </w:pPr>
      <w:r>
        <w:rPr>
          <w:rFonts w:ascii="Times New Roman" w:hAnsi="Times New Roman" w:eastAsia="Times New Roman" w:cs="Times New Roman"/>
          <w:lang w:val="en-US" w:bidi="en-US"/>
          <w:color w:val="111111"/>
          <w:sz w:val="28"/>
          <w:szCs w:val="28"/>
          <w:rtl/>
        </w:rPr>
        <w:t xml:space="preserve">2011.</w:t>
      </w:r>
    </w:p>
    <w:p>
      <w:pPr>
        <w:pStyle w:val="BookText"/>
      </w:pPr>
      <w:r>
        <w:rPr>
          <w:rFonts w:ascii="Amiri" w:hAnsi="Amiri" w:eastAsia="Amiri" w:cs="Amiri"/>
          <w:lang w:bidi="ar-SA"/>
          <w:color w:val="111111"/>
          <w:sz w:val="28"/>
          <w:szCs w:val="28"/>
          <w:rtl/>
        </w:rPr>
        <w:t xml:space="preserve">التسبيحات الاربعة (رسالة في)، بحراني ، محمد بن احمد (1186-1112ه) ، ، ج 4، ص 329.</w:t>
      </w:r>
    </w:p>
    <w:p>
      <w:pPr>
        <w:pStyle w:val="BookText"/>
      </w:pPr>
      <w:r>
        <w:rPr>
          <w:rFonts w:ascii="Amiri" w:hAnsi="Amiri" w:eastAsia="Amiri" w:cs="Amiri"/>
          <w:lang w:bidi="ar-SA"/>
          <w:color w:val="111111"/>
          <w:sz w:val="28"/>
          <w:szCs w:val="28"/>
          <w:rtl/>
        </w:rPr>
        <w:t xml:space="preserve">2012 .الجمع بين الفاطميتين، بحراني، محمد بن احمد (1186-1112ه )، -، -، ج 5، ص 432 . .</w:t>
      </w:r>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Amiri" w:hAnsi="Amiri" w:eastAsia="Amiri" w:cs="Amiri"/>
          <w:lang w:bidi="ar-SA"/>
          <w:color w:val="111111"/>
          <w:sz w:val="28"/>
          <w:szCs w:val="28"/>
          <w:rtl/>
        </w:rPr>
        <w:t xml:space="preserve">الحدائق الناضرة في احكام العترة الطاهرة ، بحراني، يوسف بن احمد (1186-1107ه)، ، ج 6، ص 524.</w:t>
      </w:r>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Amiri" w:hAnsi="Amiri" w:eastAsia="Amiri" w:cs="Amiri"/>
          <w:lang w:bidi="ar-SA"/>
          <w:color w:val="111111"/>
          <w:sz w:val="28"/>
          <w:szCs w:val="28"/>
          <w:rtl/>
        </w:rPr>
        <w:t xml:space="preserve">الحدث في اثناء الغسل (رسالة في)، بحراني، محمد بن احمد (1186-1112ه)، -، -، ج 6، ص 541 .</w:t>
      </w:r>
    </w:p>
    <w:p>
      <w:pPr>
        <w:pStyle w:val="BookText"/>
      </w:pPr>
      <w:r>
        <w:rPr>
          <w:rFonts w:ascii="Times New Roman" w:hAnsi="Times New Roman" w:eastAsia="Times New Roman" w:cs="Times New Roman"/>
          <w:lang w:val="en-US" w:bidi="en-US"/>
          <w:color w:val="111111"/>
          <w:sz w:val="28"/>
          <w:szCs w:val="28"/>
          <w:rtl/>
        </w:rPr>
        <w:t xml:space="preserve">2015.</w:t>
      </w:r>
    </w:p>
    <w:p>
      <w:pPr>
        <w:pStyle w:val="BookText"/>
      </w:pPr>
      <w:r>
        <w:rPr>
          <w:rFonts w:ascii="Amiri" w:hAnsi="Amiri" w:eastAsia="Amiri" w:cs="Amiri"/>
          <w:lang w:bidi="ar-SA"/>
          <w:color w:val="111111"/>
          <w:sz w:val="28"/>
          <w:szCs w:val="28"/>
          <w:rtl/>
        </w:rPr>
        <w:t xml:space="preserve">الخادم في حل الفاظ ابي القاسم، حلبي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بن عبد الله -، -، ج 6، ص877 .</w:t>
      </w:r>
    </w:p>
    <w:p>
      <w:pPr>
        <w:pStyle w:val="BookText"/>
      </w:pPr>
      <w:r>
        <w:rPr>
          <w:rFonts w:ascii="Times New Roman" w:hAnsi="Times New Roman" w:eastAsia="Times New Roman" w:cs="Times New Roman"/>
          <w:lang w:val="en-US" w:bidi="en-US"/>
          <w:color w:val="111111"/>
          <w:sz w:val="28"/>
          <w:szCs w:val="28"/>
          <w:rtl/>
        </w:rPr>
        <w:t xml:space="preserve">2016.</w:t>
      </w:r>
    </w:p>
    <w:p>
      <w:pPr>
        <w:pStyle w:val="BookText"/>
      </w:pPr>
      <w:r>
        <w:rPr>
          <w:rFonts w:ascii="Amiri" w:hAnsi="Amiri" w:eastAsia="Amiri" w:cs="Amiri"/>
          <w:lang w:bidi="ar-SA"/>
          <w:color w:val="111111"/>
          <w:sz w:val="28"/>
          <w:szCs w:val="28"/>
          <w:rtl/>
        </w:rPr>
        <w:t xml:space="preserve">الفقه ،بحراني ،يوسف بن احمد (1107-1186ه)، -، -، ج 12، ص 44.</w:t>
      </w:r>
    </w:p>
    <w:p>
      <w:pPr>
        <w:pStyle w:val="BookText"/>
      </w:pPr>
      <w:r>
        <w:rPr>
          <w:rFonts w:ascii="Amiri" w:hAnsi="Amiri" w:eastAsia="Amiri" w:cs="Amiri"/>
          <w:lang w:bidi="ar-SA"/>
          <w:color w:val="111111"/>
          <w:sz w:val="28"/>
          <w:szCs w:val="28"/>
          <w:rtl/>
        </w:rPr>
        <w:t xml:space="preserve">2017 . الفقه بحراني يوسف بن احمد (1107- 1186 ه)، -، -، ج 12، ص 45. 12،</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Amiri" w:hAnsi="Amiri" w:eastAsia="Amiri" w:cs="Amiri"/>
          <w:lang w:bidi="ar-SA"/>
          <w:color w:val="111111"/>
          <w:sz w:val="28"/>
          <w:szCs w:val="28"/>
          <w:rtl/>
        </w:rPr>
        <w:t xml:space="preserve">الفقه (كتاب في) بحراني، يوسف بن احمد (1186-1107ه)، -، -، ج 12، ص 44.</w:t>
      </w:r>
    </w:p>
    <w:p>
      <w:pPr>
        <w:pStyle w:val="BookText"/>
      </w:pPr>
      <w:r>
        <w:rPr>
          <w:rFonts w:ascii="Times New Roman" w:hAnsi="Times New Roman" w:eastAsia="Times New Roman" w:cs="Times New Roman"/>
          <w:lang w:val="en-US" w:bidi="en-US"/>
          <w:color w:val="111111"/>
          <w:sz w:val="28"/>
          <w:szCs w:val="28"/>
          <w:rtl/>
        </w:rPr>
        <w:t xml:space="preserve">2019.</w:t>
      </w:r>
    </w:p>
    <w:p>
      <w:pPr>
        <w:pStyle w:val="BookText"/>
      </w:pPr>
      <w:r>
        <w:rPr>
          <w:rFonts w:ascii="Amiri" w:hAnsi="Amiri" w:eastAsia="Amiri" w:cs="Amiri"/>
          <w:lang w:bidi="ar-SA"/>
          <w:color w:val="111111"/>
          <w:sz w:val="28"/>
          <w:szCs w:val="28"/>
          <w:rtl/>
        </w:rPr>
        <w:t xml:space="preserve">ايقاد الضرام على من لم يوقع طلاق العوام،ابن الحاج، محمد بن حسن (-1189ه)، 1186ه- -، ج 3، ص 144</w:t>
      </w:r>
    </w:p>
    <w:p>
      <w:pPr>
        <w:pStyle w:val="BookText"/>
      </w:pPr>
      <w:r>
        <w:rPr>
          <w:rFonts w:ascii="Times New Roman" w:hAnsi="Times New Roman" w:eastAsia="Times New Roman" w:cs="Times New Roman"/>
          <w:lang w:val="en-US" w:bidi="en-US"/>
          <w:color w:val="111111"/>
          <w:sz w:val="28"/>
          <w:szCs w:val="28"/>
          <w:rtl/>
        </w:rPr>
        <w:t xml:space="preserve">2020.</w:t>
      </w:r>
    </w:p>
    <w:p>
      <w:pPr>
        <w:pStyle w:val="BookText"/>
      </w:pPr>
      <w:r>
        <w:rPr>
          <w:rFonts w:ascii="Amiri" w:hAnsi="Amiri" w:eastAsia="Amiri" w:cs="Amiri"/>
          <w:lang w:bidi="ar-SA"/>
          <w:color w:val="111111"/>
          <w:sz w:val="28"/>
          <w:szCs w:val="28"/>
          <w:rtl/>
        </w:rPr>
        <w:t xml:space="preserve">تدارك المدارك ،بحراني، يوسف بن احمد (1186-1107ه)، -، -، ج 4، ص 165 .</w:t>
      </w:r>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Amiri" w:hAnsi="Amiri" w:eastAsia="Amiri" w:cs="Amiri"/>
          <w:lang w:bidi="ar-SA"/>
          <w:color w:val="111111"/>
          <w:sz w:val="28"/>
          <w:szCs w:val="28"/>
          <w:rtl/>
        </w:rPr>
        <w:t xml:space="preserve">حاشية الانوار لعمل الابرار ،ج5 ، ص 702</w:t>
      </w:r>
    </w:p>
    <w:p>
      <w:pPr>
        <w:pStyle w:val="BookText"/>
      </w:pPr>
      <w:r>
        <w:rPr>
          <w:rFonts w:ascii="Times New Roman" w:hAnsi="Times New Roman" w:eastAsia="Times New Roman" w:cs="Times New Roman"/>
          <w:lang w:val="en-US" w:bidi="en-US"/>
          <w:color w:val="111111"/>
          <w:sz w:val="28"/>
          <w:szCs w:val="28"/>
          <w:rtl/>
        </w:rPr>
        <w:t xml:space="preserve">2022.</w:t>
      </w:r>
    </w:p>
    <w:p>
      <w:pPr>
        <w:pStyle w:val="BookText"/>
      </w:pPr>
      <w:r>
        <w:rPr>
          <w:rFonts w:ascii="Amiri" w:hAnsi="Amiri" w:eastAsia="Amiri" w:cs="Amiri"/>
          <w:lang w:bidi="ar-SA"/>
          <w:color w:val="111111"/>
          <w:sz w:val="28"/>
          <w:szCs w:val="28"/>
          <w:rtl/>
        </w:rPr>
        <w:t xml:space="preserve">حاشية الفتح المبين في شرح الاربعين، ، -. - ، ج 6، ص 260.</w:t>
      </w:r>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Amiri" w:hAnsi="Amiri" w:eastAsia="Amiri" w:cs="Amiri"/>
          <w:lang w:bidi="ar-SA"/>
          <w:color w:val="111111"/>
          <w:sz w:val="28"/>
          <w:szCs w:val="28"/>
          <w:rtl/>
        </w:rPr>
        <w:t xml:space="preserve">شرح حديث زرارة في صلاة الجماعة ، بحراني، محمد بن احمد (1186-1112ه)، ، ج9، ص390.</w:t>
      </w:r>
    </w:p>
    <w:p>
      <w:pPr>
        <w:pStyle w:val="BookText"/>
      </w:pPr>
      <w:r>
        <w:rPr>
          <w:rFonts w:ascii="Times New Roman" w:hAnsi="Times New Roman" w:eastAsia="Times New Roman" w:cs="Times New Roman"/>
          <w:lang w:val="en-US" w:bidi="en-US"/>
          <w:color w:val="111111"/>
          <w:sz w:val="28"/>
          <w:szCs w:val="28"/>
          <w:rtl/>
        </w:rPr>
        <w:t xml:space="preserve">2024.</w:t>
      </w:r>
    </w:p>
    <w:p>
      <w:pPr>
        <w:pStyle w:val="BookText"/>
      </w:pPr>
      <w:r>
        <w:rPr>
          <w:rFonts w:ascii="Amiri" w:hAnsi="Amiri" w:eastAsia="Amiri" w:cs="Amiri"/>
          <w:lang w:bidi="ar-SA"/>
          <w:color w:val="111111"/>
          <w:sz w:val="28"/>
          <w:szCs w:val="28"/>
          <w:rtl/>
        </w:rPr>
        <w:t xml:space="preserve">شرح هداية الاحكام، بحراني، يوسف بن احمد (1186-1107ه)، -، -، ج 10، ص302.</w:t>
      </w:r>
    </w:p>
    <w:p>
      <w:pPr>
        <w:pStyle w:val="BookText"/>
      </w:pPr>
      <w:r>
        <w:rPr>
          <w:rFonts w:ascii="Times New Roman" w:hAnsi="Times New Roman" w:eastAsia="Times New Roman" w:cs="Times New Roman"/>
          <w:lang w:val="en-US" w:bidi="en-US"/>
          <w:color w:val="111111"/>
          <w:sz w:val="28"/>
          <w:szCs w:val="28"/>
          <w:rtl/>
        </w:rPr>
        <w:t xml:space="preserve">2025.</w:t>
      </w:r>
    </w:p>
    <w:p>
      <w:pPr>
        <w:pStyle w:val="BookText"/>
      </w:pPr>
      <w:r>
        <w:rPr>
          <w:rFonts w:ascii="Amiri" w:hAnsi="Amiri" w:eastAsia="Amiri" w:cs="Amiri"/>
          <w:lang w:bidi="ar-SA"/>
          <w:color w:val="111111"/>
          <w:sz w:val="28"/>
          <w:szCs w:val="28"/>
          <w:rtl/>
        </w:rPr>
        <w:t xml:space="preserve">مناسك الحج ،بحراني، يوسف بن احمد (1186-1107ه)، -، -، ج 15 ، ص 501.</w:t>
      </w:r>
    </w:p>
    <w:p>
      <w:pPr>
        <w:pStyle w:val="BookText"/>
      </w:pPr>
      <w:r>
        <w:rPr>
          <w:rFonts w:ascii="Times New Roman" w:hAnsi="Times New Roman" w:eastAsia="Times New Roman" w:cs="Times New Roman"/>
          <w:lang w:val="en-US" w:bidi="en-US"/>
          <w:color w:val="111111"/>
          <w:sz w:val="28"/>
          <w:szCs w:val="28"/>
          <w:rtl/>
        </w:rPr>
        <w:t xml:space="preserve">2026.</w:t>
      </w:r>
    </w:p>
    <w:p>
      <w:pPr>
        <w:pStyle w:val="BookText"/>
      </w:pPr>
      <w:r>
        <w:rPr>
          <w:rFonts w:ascii="Amiri" w:hAnsi="Amiri" w:eastAsia="Amiri" w:cs="Amiri"/>
          <w:lang w:bidi="ar-SA"/>
          <w:color w:val="111111"/>
          <w:sz w:val="28"/>
          <w:szCs w:val="28"/>
          <w:rtl/>
        </w:rPr>
        <w:t xml:space="preserve">وجوب الاحتياط بركعة او ركعتين، بحراني،محمد بن احمد (1186-1112ه)، - -، ج 16، ص 728.</w:t>
      </w:r>
    </w:p>
    <w:p>
      <w:pPr>
        <w:pStyle w:val="BookText"/>
      </w:pPr>
      <w:r>
        <w:rPr>
          <w:rFonts w:ascii="Amiri" w:hAnsi="Amiri" w:eastAsia="Amiri" w:cs="Amiri"/>
          <w:lang w:bidi="ar-SA"/>
          <w:color w:val="111111"/>
          <w:sz w:val="28"/>
          <w:szCs w:val="28"/>
          <w:rtl/>
        </w:rPr>
        <w:t xml:space="preserve">2027 .الفتاوى افندي يحيى بن فخرالدين( - 1187ه)، -، -، ج 11، ص 600 .</w:t>
      </w:r>
    </w:p>
    <w:p>
      <w:pPr>
        <w:pStyle w:val="BookText"/>
      </w:pPr>
      <w:r>
        <w:rPr>
          <w:rFonts w:ascii="IRNazanin" w:hAnsi="IRNazanin" w:eastAsia="IRNazanin" w:cs="IRNazanin"/>
          <w:lang w:bidi="fa-IR"/>
          <w:color w:val="111111"/>
          <w:sz w:val="28"/>
          <w:szCs w:val="28"/>
          <w:rtl/>
        </w:rPr>
        <w:t xml:space="preserve">2028 .کشف الغطاء عن حال الغناء ،موسوي جزائري، عبدالكريم بن محمد جواد (-1215ه)، 1187 ه- ، ج13، ص 236.</w:t>
      </w:r>
    </w:p>
    <w:p>
      <w:pPr>
        <w:pStyle w:val="BookText"/>
      </w:pPr>
      <w:r>
        <w:rPr>
          <w:rFonts w:ascii="Times New Roman" w:hAnsi="Times New Roman" w:eastAsia="Times New Roman" w:cs="Times New Roman"/>
          <w:lang w:val="en-US" w:bidi="en-US"/>
          <w:color w:val="111111"/>
          <w:sz w:val="28"/>
          <w:szCs w:val="28"/>
          <w:rtl/>
        </w:rPr>
        <w:t xml:space="preserve">2029.</w:t>
      </w:r>
    </w:p>
    <w:p>
      <w:pPr>
        <w:pStyle w:val="BookText"/>
      </w:pPr>
      <w:r>
        <w:rPr>
          <w:rFonts w:ascii="Amiri" w:hAnsi="Amiri" w:eastAsia="Amiri" w:cs="Amiri"/>
          <w:lang w:bidi="ar-SA"/>
          <w:color w:val="111111"/>
          <w:sz w:val="28"/>
          <w:szCs w:val="28"/>
          <w:rtl/>
        </w:rPr>
        <w:t xml:space="preserve">اصلاح الاسفار عن وجوه بعض مخدرات الدر المختار، جبرتي، حسن بن ابراهيم (1110 -1188 ه)، -، -، ج 2، ص 371.</w:t>
      </w:r>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IRNazanin" w:hAnsi="IRNazanin" w:eastAsia="IRNazanin" w:cs="IRNazanin"/>
          <w:lang w:bidi="fa-IR"/>
          <w:color w:val="111111"/>
          <w:sz w:val="28"/>
          <w:szCs w:val="28"/>
          <w:rtl/>
        </w:rPr>
        <w:t xml:space="preserve">تعليقة على واجبات الصلاة في الدر المختار شرح تنویر الابصار، جبرتي، حسن بن ابراهيم (1188-1110ه)، -، -، ج 4، ص 535.</w:t>
      </w:r>
    </w:p>
    <w:p>
      <w:pPr>
        <w:pStyle w:val="BookText"/>
      </w:pPr>
      <w:r>
        <w:rPr>
          <w:rFonts w:ascii="Times New Roman" w:hAnsi="Times New Roman" w:eastAsia="Times New Roman" w:cs="Times New Roman"/>
          <w:lang w:val="en-US" w:bidi="en-US"/>
          <w:color w:val="111111"/>
          <w:sz w:val="28"/>
          <w:szCs w:val="28"/>
          <w:rtl/>
        </w:rPr>
        <w:t xml:space="preserve">2031.</w:t>
      </w:r>
    </w:p>
    <w:p>
      <w:pPr>
        <w:pStyle w:val="BookText"/>
      </w:pPr>
      <w:r>
        <w:rPr>
          <w:rFonts w:ascii="Amiri" w:hAnsi="Amiri" w:eastAsia="Amiri" w:cs="Amiri"/>
          <w:lang w:bidi="ar-SA"/>
          <w:color w:val="111111"/>
          <w:sz w:val="28"/>
          <w:szCs w:val="28"/>
          <w:rtl/>
        </w:rPr>
        <w:t xml:space="preserve">دستور الساعات الزمانية وقياس العصر بالسيط، جبرتي، حسن بن ابراهيم (1110 - 1188 ه)، -، -، ج 7، ص 379.</w:t>
      </w:r>
    </w:p>
    <w:p>
      <w:pPr>
        <w:pStyle w:val="BookText"/>
      </w:pPr>
      <w:r>
        <w:rPr>
          <w:rFonts w:ascii="Times New Roman" w:hAnsi="Times New Roman" w:eastAsia="Times New Roman" w:cs="Times New Roman"/>
          <w:lang w:val="en-US" w:bidi="en-US"/>
          <w:color w:val="111111"/>
          <w:sz w:val="28"/>
          <w:szCs w:val="28"/>
          <w:rtl/>
        </w:rPr>
        <w:t xml:space="preserve">2032.</w:t>
      </w:r>
    </w:p>
    <w:p>
      <w:pPr>
        <w:pStyle w:val="BookText"/>
      </w:pPr>
      <w:r>
        <w:rPr>
          <w:rFonts w:ascii="Amiri" w:hAnsi="Amiri" w:eastAsia="Amiri" w:cs="Amiri"/>
          <w:lang w:bidi="ar-SA"/>
          <w:color w:val="111111"/>
          <w:sz w:val="28"/>
          <w:szCs w:val="28"/>
          <w:rtl/>
        </w:rPr>
        <w:t xml:space="preserve">رفع الاشكال بظهور العشر في غالب الاشكال، جبرتي، حسن بن ابراهيم (1110 - 1188 ه)، ، ، ج8، ص 337.</w:t>
      </w:r>
    </w:p>
    <w:p>
      <w:pPr>
        <w:pStyle w:val="BookText"/>
      </w:pPr>
      <w:r>
        <w:rPr>
          <w:rFonts w:ascii="Amiri" w:hAnsi="Amiri" w:eastAsia="Amiri" w:cs="Amiri"/>
          <w:lang w:bidi="ar-SA"/>
          <w:color w:val="111111"/>
          <w:sz w:val="28"/>
          <w:szCs w:val="28"/>
          <w:rtl/>
        </w:rPr>
        <w:t xml:space="preserve">2033 .شرح عبارة وردت في الدر المختار عن واجبات الصلاة ،جبرتي، حسن بن ابراهيم (1110-1188ه)، -، -، ج 9، ص 687 .</w:t>
      </w:r>
    </w:p>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Amiri" w:hAnsi="Amiri" w:eastAsia="Amiri" w:cs="Amiri"/>
          <w:lang w:bidi="ar-SA"/>
          <w:color w:val="111111"/>
          <w:sz w:val="28"/>
          <w:szCs w:val="28"/>
          <w:rtl/>
        </w:rPr>
        <w:t xml:space="preserve">مسلك الابرار الى نكات الدر المختار، ضرير ، مصطفى بن ملالطفي ( -1188ه)، -، -، ج 14، ص 581.</w:t>
      </w:r>
    </w:p>
    <w:p>
      <w:pPr>
        <w:pStyle w:val="BookText"/>
      </w:pPr>
      <w:r>
        <w:rPr>
          <w:rFonts w:ascii="Times New Roman" w:hAnsi="Times New Roman" w:eastAsia="Times New Roman" w:cs="Times New Roman"/>
          <w:lang w:val="en-US" w:bidi="en-US"/>
          <w:color w:val="111111"/>
          <w:sz w:val="28"/>
          <w:szCs w:val="28"/>
          <w:rtl/>
        </w:rPr>
        <w:t xml:space="preserve">2035.</w:t>
      </w:r>
    </w:p>
    <w:p>
      <w:pPr>
        <w:pStyle w:val="BookText"/>
      </w:pPr>
      <w:r>
        <w:rPr>
          <w:rFonts w:ascii="Amiri" w:hAnsi="Amiri" w:eastAsia="Amiri" w:cs="Amiri"/>
          <w:lang w:bidi="ar-SA"/>
          <w:color w:val="111111"/>
          <w:sz w:val="28"/>
          <w:szCs w:val="28"/>
          <w:rtl/>
        </w:rPr>
        <w:t xml:space="preserve">واجبات  الصلاة، جبرتي، حسن بن ابراهيم (1188-1110ه)، -، -، ج 16، ص 672.</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Amiri" w:hAnsi="Amiri" w:eastAsia="Amiri" w:cs="Amiri"/>
          <w:lang w:bidi="ar-SA"/>
          <w:color w:val="111111"/>
          <w:sz w:val="28"/>
          <w:szCs w:val="28"/>
          <w:rtl/>
        </w:rPr>
        <w:t xml:space="preserve">ازالة الإلباس عن مسائل المكره والناس، ابن الحاج، محمد بن حسن (-1189ه)، -، -، ج 2، ص 61.</w:t>
      </w:r>
    </w:p>
    <w:p>
      <w:pPr>
        <w:pStyle w:val="BookText"/>
      </w:pPr>
      <w:r>
        <w:rPr>
          <w:rFonts w:ascii="Times New Roman" w:hAnsi="Times New Roman" w:eastAsia="Times New Roman" w:cs="Times New Roman"/>
          <w:lang w:val="en-US" w:bidi="en-US"/>
          <w:color w:val="111111"/>
          <w:sz w:val="28"/>
          <w:szCs w:val="28"/>
          <w:rtl/>
        </w:rPr>
        <w:t xml:space="preserve">2037.</w:t>
      </w:r>
    </w:p>
    <w:p>
      <w:pPr>
        <w:pStyle w:val="BookText"/>
      </w:pPr>
      <w:r>
        <w:rPr>
          <w:rFonts w:ascii="Amiri" w:hAnsi="Amiri" w:eastAsia="Amiri" w:cs="Amiri"/>
          <w:lang w:bidi="ar-SA"/>
          <w:color w:val="111111"/>
          <w:sz w:val="28"/>
          <w:szCs w:val="28"/>
          <w:rtl/>
        </w:rPr>
        <w:t xml:space="preserve">الفقه الاكبر (مختصر)، ابن الحاج، محمد بن حسن (-1189ه)، -، -، ج 12، ص 94.</w:t>
      </w:r>
    </w:p>
    <w:p>
      <w:pPr>
        <w:pStyle w:val="BookText"/>
      </w:pPr>
      <w:r>
        <w:rPr>
          <w:rFonts w:ascii="Times New Roman" w:hAnsi="Times New Roman" w:eastAsia="Times New Roman" w:cs="Times New Roman"/>
          <w:lang w:val="en-US" w:bidi="en-US"/>
          <w:color w:val="111111"/>
          <w:sz w:val="28"/>
          <w:szCs w:val="28"/>
          <w:rtl/>
        </w:rPr>
        <w:t xml:space="preserve">2038.</w:t>
      </w:r>
    </w:p>
    <w:p>
      <w:pPr>
        <w:pStyle w:val="BookText"/>
      </w:pPr>
      <w:r>
        <w:rPr>
          <w:rFonts w:ascii="Amiri" w:hAnsi="Amiri" w:eastAsia="Amiri" w:cs="Amiri"/>
          <w:lang w:bidi="ar-SA"/>
          <w:color w:val="111111"/>
          <w:sz w:val="28"/>
          <w:szCs w:val="28"/>
          <w:rtl/>
        </w:rPr>
        <w:t xml:space="preserve">فتاح المجامع بمفاتيح الشرايع ،آقا محمد علي كرمانشاهي (1216-1144ه)، 1189ه- ، ج 11، ص 589</w:t>
      </w:r>
    </w:p>
    <w:p>
      <w:pPr>
        <w:pStyle w:val="BookText"/>
      </w:pPr>
      <w:r>
        <w:rPr>
          <w:rFonts w:ascii="Times New Roman" w:hAnsi="Times New Roman" w:eastAsia="Times New Roman" w:cs="Times New Roman"/>
          <w:lang w:val="en-US" w:bidi="en-US"/>
          <w:color w:val="111111"/>
          <w:sz w:val="28"/>
          <w:szCs w:val="28"/>
          <w:rtl/>
        </w:rPr>
        <w:t xml:space="preserve">2039.</w:t>
      </w:r>
    </w:p>
    <w:p>
      <w:pPr>
        <w:pStyle w:val="BookText"/>
      </w:pPr>
      <w:r>
        <w:rPr>
          <w:rFonts w:ascii="Amiri" w:hAnsi="Amiri" w:eastAsia="Amiri" w:cs="Amiri"/>
          <w:lang w:bidi="ar-SA"/>
          <w:color w:val="111111"/>
          <w:sz w:val="28"/>
          <w:szCs w:val="28"/>
          <w:rtl/>
        </w:rPr>
        <w:t xml:space="preserve">الفقه الشيعي، -، - -، ج 12، ص108.</w:t>
      </w:r>
    </w:p>
    <w:p>
      <w:pPr>
        <w:pStyle w:val="BookText"/>
      </w:pPr>
      <w:r>
        <w:rPr>
          <w:rFonts w:ascii="Times New Roman" w:hAnsi="Times New Roman" w:eastAsia="Times New Roman" w:cs="Times New Roman"/>
          <w:lang w:val="en-US" w:bidi="en-US"/>
          <w:color w:val="111111"/>
          <w:sz w:val="28"/>
          <w:szCs w:val="28"/>
          <w:rtl/>
        </w:rPr>
        <w:t xml:space="preserve">2040.</w:t>
      </w:r>
    </w:p>
    <w:p>
      <w:pPr>
        <w:pStyle w:val="BookText"/>
      </w:pPr>
      <w:r>
        <w:rPr>
          <w:rFonts w:ascii="IRNazanin" w:hAnsi="IRNazanin" w:eastAsia="IRNazanin" w:cs="IRNazanin"/>
          <w:lang w:bidi="fa-IR"/>
          <w:color w:val="111111"/>
          <w:sz w:val="28"/>
          <w:szCs w:val="28"/>
          <w:rtl/>
        </w:rPr>
        <w:t xml:space="preserve">تحفة الاخيار على الدر المختار في شرح  تنویر الابصار، حلبي، ابراهيم بن مصطفى( - 1190ه)، -، -، ج 3، ص793.</w:t>
      </w:r>
    </w:p>
    <w:p>
      <w:pPr>
        <w:pStyle w:val="BookText"/>
      </w:pPr>
      <w:r>
        <w:rPr>
          <w:rFonts w:ascii="Times New Roman" w:hAnsi="Times New Roman" w:eastAsia="Times New Roman" w:cs="Times New Roman"/>
          <w:lang w:val="en-US" w:bidi="en-US"/>
          <w:color w:val="111111"/>
          <w:sz w:val="28"/>
          <w:szCs w:val="28"/>
          <w:rtl/>
        </w:rPr>
        <w:t xml:space="preserve">2041.</w:t>
      </w:r>
    </w:p>
    <w:p>
      <w:pPr>
        <w:pStyle w:val="BookText"/>
      </w:pPr>
      <w:r>
        <w:rPr>
          <w:rFonts w:ascii="Amiri" w:hAnsi="Amiri" w:eastAsia="Amiri" w:cs="Amiri"/>
          <w:lang w:bidi="ar-SA"/>
          <w:color w:val="111111"/>
          <w:sz w:val="28"/>
          <w:szCs w:val="28"/>
          <w:rtl/>
        </w:rPr>
        <w:t xml:space="preserve">تهذيب التهذيب، غلامعلي بن محمد، -، -، ج 5، ص112.</w:t>
      </w:r>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Amiri" w:hAnsi="Amiri" w:eastAsia="Amiri" w:cs="Amiri"/>
          <w:lang w:bidi="ar-SA"/>
          <w:color w:val="111111"/>
          <w:sz w:val="28"/>
          <w:szCs w:val="28"/>
          <w:rtl/>
        </w:rPr>
        <w:t xml:space="preserve">الزكاة دمستاني، حسن بن محمد (- 1191ه)، -، -، ج 8، ص 602.</w:t>
      </w:r>
    </w:p>
    <w:p>
      <w:pPr>
        <w:pStyle w:val="BookText"/>
      </w:pPr>
      <w:r>
        <w:rPr>
          <w:rFonts w:ascii="Amiri" w:hAnsi="Amiri" w:eastAsia="Amiri" w:cs="Amiri"/>
          <w:lang w:bidi="ar-SA"/>
          <w:color w:val="111111"/>
          <w:sz w:val="28"/>
          <w:szCs w:val="28"/>
          <w:rtl/>
        </w:rPr>
        <w:t xml:space="preserve">2043 .رسالة مشتملة على ما يتعلق بالمساجد ،ابن عبدالبر علي بن عبدالبر (1211-1170ه)، 1191ه- -، ج8، ص272.</w:t>
      </w:r>
    </w:p>
    <w:p>
      <w:pPr>
        <w:pStyle w:val="BookText"/>
      </w:pPr>
      <w:r>
        <w:rPr>
          <w:rFonts w:ascii="Times New Roman" w:hAnsi="Times New Roman" w:eastAsia="Times New Roman" w:cs="Times New Roman"/>
          <w:lang w:val="en-US" w:bidi="en-US"/>
          <w:color w:val="111111"/>
          <w:sz w:val="28"/>
          <w:szCs w:val="28"/>
          <w:rtl/>
        </w:rPr>
        <w:t xml:space="preserve">2044.</w:t>
      </w:r>
    </w:p>
    <w:p>
      <w:pPr>
        <w:pStyle w:val="BookText"/>
      </w:pPr>
      <w:r>
        <w:rPr>
          <w:rFonts w:ascii="Amiri" w:hAnsi="Amiri" w:eastAsia="Amiri" w:cs="Amiri"/>
          <w:lang w:bidi="ar-SA"/>
          <w:color w:val="111111"/>
          <w:sz w:val="28"/>
          <w:szCs w:val="28"/>
          <w:rtl/>
        </w:rPr>
        <w:t xml:space="preserve">نكاح الصغيره لغرض محرمية امها ،قزويني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محمد ابراهيم (1126-1208ه)، 1191 ه- -، ج 16، ص 458.</w:t>
      </w:r>
    </w:p>
    <w:p>
      <w:pPr>
        <w:pStyle w:val="BookText"/>
      </w:pPr>
      <w:r>
        <w:rPr>
          <w:rFonts w:ascii="Times New Roman" w:hAnsi="Times New Roman" w:eastAsia="Times New Roman" w:cs="Times New Roman"/>
          <w:lang w:val="en-US" w:bidi="en-US"/>
          <w:color w:val="111111"/>
          <w:sz w:val="28"/>
          <w:szCs w:val="28"/>
          <w:rtl/>
        </w:rPr>
        <w:t xml:space="preserve">2045.</w:t>
      </w:r>
    </w:p>
    <w:p>
      <w:pPr>
        <w:pStyle w:val="BookText"/>
      </w:pPr>
      <w:r>
        <w:rPr>
          <w:rFonts w:ascii="Amiri" w:hAnsi="Amiri" w:eastAsia="Amiri" w:cs="Amiri"/>
          <w:lang w:bidi="ar-SA"/>
          <w:color w:val="111111"/>
          <w:sz w:val="28"/>
          <w:szCs w:val="28"/>
          <w:rtl/>
        </w:rPr>
        <w:t xml:space="preserve">العتق للعتق طباطبائي كربلائي، علي بن محمد علي (1231- 1161ه)، 1192ه- ج 11، ص 21 .</w:t>
      </w:r>
    </w:p>
    <w:p>
      <w:pPr>
        <w:pStyle w:val="BookText"/>
      </w:pPr>
      <w:r>
        <w:rPr>
          <w:rFonts w:ascii="Times New Roman" w:hAnsi="Times New Roman" w:eastAsia="Times New Roman" w:cs="Times New Roman"/>
          <w:lang w:val="en-US" w:bidi="en-US"/>
          <w:color w:val="111111"/>
          <w:sz w:val="28"/>
          <w:szCs w:val="28"/>
          <w:rtl/>
        </w:rPr>
        <w:t xml:space="preserve">2046.</w:t>
      </w:r>
    </w:p>
    <w:p>
      <w:pPr>
        <w:pStyle w:val="BookText"/>
      </w:pPr>
      <w:r>
        <w:rPr>
          <w:rFonts w:ascii="Amiri" w:hAnsi="Amiri" w:eastAsia="Amiri" w:cs="Amiri"/>
          <w:lang w:bidi="ar-SA"/>
          <w:color w:val="111111"/>
          <w:sz w:val="28"/>
          <w:szCs w:val="28"/>
          <w:rtl/>
        </w:rPr>
        <w:t xml:space="preserve">النور الوامض في علم الفرائض، بعلي، عبد الرحمن بن عبدالله (1192-1110ه)، ، ، ج 16، ص 571 .</w:t>
      </w:r>
    </w:p>
    <w:p>
      <w:pPr>
        <w:pStyle w:val="BookText"/>
      </w:pPr>
      <w:r>
        <w:rPr>
          <w:rFonts w:ascii="Times New Roman" w:hAnsi="Times New Roman" w:eastAsia="Times New Roman" w:cs="Times New Roman"/>
          <w:lang w:val="en-US" w:bidi="en-US"/>
          <w:color w:val="111111"/>
          <w:sz w:val="28"/>
          <w:szCs w:val="28"/>
          <w:rtl/>
        </w:rPr>
        <w:t xml:space="preserve">2047.</w:t>
      </w:r>
    </w:p>
    <w:p>
      <w:pPr>
        <w:pStyle w:val="BookText"/>
      </w:pPr>
      <w:r>
        <w:rPr>
          <w:rFonts w:ascii="Amiri" w:hAnsi="Amiri" w:eastAsia="Amiri" w:cs="Amiri"/>
          <w:lang w:bidi="ar-SA"/>
          <w:color w:val="111111"/>
          <w:sz w:val="28"/>
          <w:szCs w:val="28"/>
          <w:rtl/>
        </w:rPr>
        <w:t xml:space="preserve">رفع العارض عن النور الوامض في علم الفرائض ،بعلي، عبد الرحمن بن عبدالله (1192- 1110ه)، -، -، ج 8، ص 344 .</w:t>
      </w:r>
    </w:p>
    <w:p>
      <w:pPr>
        <w:pStyle w:val="BookText"/>
      </w:pPr>
      <w:r>
        <w:rPr>
          <w:rFonts w:ascii="Times New Roman" w:hAnsi="Times New Roman" w:eastAsia="Times New Roman" w:cs="Times New Roman"/>
          <w:lang w:val="en-US" w:bidi="en-US"/>
          <w:color w:val="111111"/>
          <w:sz w:val="28"/>
          <w:szCs w:val="28"/>
          <w:rtl/>
        </w:rPr>
        <w:t xml:space="preserve">2048.</w:t>
      </w:r>
    </w:p>
    <w:p>
      <w:pPr>
        <w:pStyle w:val="BookText"/>
      </w:pPr>
      <w:r>
        <w:rPr>
          <w:rFonts w:ascii="Amiri" w:hAnsi="Amiri" w:eastAsia="Amiri" w:cs="Amiri"/>
          <w:lang w:bidi="ar-SA"/>
          <w:color w:val="111111"/>
          <w:sz w:val="28"/>
          <w:szCs w:val="28"/>
          <w:rtl/>
        </w:rPr>
        <w:t xml:space="preserve">مقامع الفضل، آقا محمد علي كرمانشاهي (1216-1144ه)، 1192ه- ،رشت ،فارسي ،ج 15، ص 322.</w:t>
      </w:r>
    </w:p>
    <w:p>
      <w:pPr>
        <w:pStyle w:val="BookText"/>
      </w:pPr>
      <w:r>
        <w:rPr>
          <w:rFonts w:ascii="Times New Roman" w:hAnsi="Times New Roman" w:eastAsia="Times New Roman" w:cs="Times New Roman"/>
          <w:lang w:val="en-US" w:bidi="en-US"/>
          <w:color w:val="111111"/>
          <w:sz w:val="28"/>
          <w:szCs w:val="28"/>
          <w:rtl/>
        </w:rPr>
        <w:t xml:space="preserve">2049.</w:t>
      </w:r>
    </w:p>
    <w:p>
      <w:pPr>
        <w:pStyle w:val="BookText"/>
      </w:pPr>
      <w:r>
        <w:rPr>
          <w:rFonts w:ascii="Amiri" w:hAnsi="Amiri" w:eastAsia="Amiri" w:cs="Amiri"/>
          <w:lang w:bidi="ar-SA"/>
          <w:color w:val="111111"/>
          <w:sz w:val="28"/>
          <w:szCs w:val="28"/>
          <w:rtl/>
        </w:rPr>
        <w:t xml:space="preserve">شرح الوصايا من كتاب الفرائض، شهابي ،محمد ولي بن مير ،محمد، -، -، ج 10، ص 330.</w:t>
      </w:r>
    </w:p>
    <w:p>
      <w:pPr>
        <w:pStyle w:val="BookText"/>
      </w:pPr>
      <w:r>
        <w:rPr>
          <w:rFonts w:ascii="Times New Roman" w:hAnsi="Times New Roman" w:eastAsia="Times New Roman" w:cs="Times New Roman"/>
          <w:lang w:val="en-US" w:bidi="en-US"/>
          <w:color w:val="111111"/>
          <w:sz w:val="28"/>
          <w:szCs w:val="28"/>
          <w:rtl/>
        </w:rPr>
        <w:t xml:space="preserve">2050.</w:t>
      </w:r>
    </w:p>
    <w:p>
      <w:pPr>
        <w:pStyle w:val="BookText"/>
      </w:pPr>
      <w:r>
        <w:rPr>
          <w:rFonts w:ascii="IRNazanin" w:hAnsi="IRNazanin" w:eastAsia="IRNazanin" w:cs="IRNazanin"/>
          <w:lang w:bidi="fa-IR"/>
          <w:color w:val="111111"/>
          <w:sz w:val="28"/>
          <w:szCs w:val="28"/>
          <w:rtl/>
        </w:rPr>
        <w:t xml:space="preserve">معارج الاحكام في شرح شرایع الاسلام ومسالك الافهام ،قزويني، حسين بن محمد ابراهيم (1126؟-1208ه)، 1193ه- ج 14،ص 834.</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Amiri" w:hAnsi="Amiri" w:eastAsia="Amiri" w:cs="Amiri"/>
          <w:lang w:bidi="ar-SA"/>
          <w:color w:val="111111"/>
          <w:sz w:val="28"/>
          <w:szCs w:val="28"/>
          <w:rtl/>
        </w:rPr>
        <w:t xml:space="preserve">اجوبة على مسائل فقيهة، كردي، محمد بن سليمان (1194-1127ه)، ج1، ص 325.</w:t>
      </w:r>
    </w:p>
    <w:p>
      <w:pPr>
        <w:pStyle w:val="BookText"/>
      </w:pPr>
      <w:r>
        <w:rPr>
          <w:rFonts w:ascii="Times New Roman" w:hAnsi="Times New Roman" w:eastAsia="Times New Roman" w:cs="Times New Roman"/>
          <w:lang w:val="en-US" w:bidi="en-US"/>
          <w:color w:val="111111"/>
          <w:sz w:val="28"/>
          <w:szCs w:val="28"/>
          <w:rtl/>
        </w:rPr>
        <w:t xml:space="preserve">2052.</w:t>
      </w:r>
    </w:p>
    <w:p>
      <w:pPr>
        <w:pStyle w:val="BookText"/>
      </w:pPr>
      <w:r>
        <w:rPr>
          <w:rFonts w:ascii="Amiri" w:hAnsi="Amiri" w:eastAsia="Amiri" w:cs="Amiri"/>
          <w:lang w:bidi="ar-SA"/>
          <w:color w:val="111111"/>
          <w:sz w:val="28"/>
          <w:szCs w:val="28"/>
          <w:rtl/>
        </w:rPr>
        <w:t xml:space="preserve">الزهر النضير على الحوض المستدبر، وهبي،علي بن عبد الوهاب (-1202ه)، 1194ه- - ج 8، ص 632 .</w:t>
      </w:r>
    </w:p>
    <w:p>
      <w:pPr>
        <w:pStyle w:val="BookText"/>
      </w:pPr>
      <w:r>
        <w:rPr>
          <w:rFonts w:ascii="Times New Roman" w:hAnsi="Times New Roman" w:eastAsia="Times New Roman" w:cs="Times New Roman"/>
          <w:lang w:val="en-US" w:bidi="en-US"/>
          <w:color w:val="111111"/>
          <w:sz w:val="28"/>
          <w:szCs w:val="28"/>
          <w:rtl/>
        </w:rPr>
        <w:t xml:space="preserve">2053.</w:t>
      </w:r>
    </w:p>
    <w:p>
      <w:pPr>
        <w:pStyle w:val="BookText"/>
      </w:pPr>
      <w:r>
        <w:rPr>
          <w:rFonts w:ascii="Amiri" w:hAnsi="Amiri" w:eastAsia="Amiri" w:cs="Amiri"/>
          <w:lang w:bidi="ar-SA"/>
          <w:color w:val="111111"/>
          <w:sz w:val="28"/>
          <w:szCs w:val="28"/>
          <w:rtl/>
        </w:rPr>
        <w:t xml:space="preserve">الفتح القدسي والكشف الآسي، صديقي مصطفى بن كمال، -، -، -، ج 11، ص 665.</w:t>
      </w:r>
    </w:p>
    <w:p>
      <w:pPr>
        <w:pStyle w:val="BookText"/>
      </w:pPr>
      <w:r>
        <w:rPr>
          <w:rFonts w:ascii="Times New Roman" w:hAnsi="Times New Roman" w:eastAsia="Times New Roman" w:cs="Times New Roman"/>
          <w:lang w:val="en-US" w:bidi="en-US"/>
          <w:color w:val="111111"/>
          <w:sz w:val="28"/>
          <w:szCs w:val="28"/>
          <w:rtl/>
        </w:rPr>
        <w:t xml:space="preserve">2054.</w:t>
      </w:r>
    </w:p>
    <w:p>
      <w:pPr>
        <w:pStyle w:val="BookText"/>
      </w:pPr>
      <w:r>
        <w:rPr>
          <w:rFonts w:ascii="Amiri" w:hAnsi="Amiri" w:eastAsia="Amiri" w:cs="Amiri"/>
          <w:lang w:bidi="ar-SA"/>
          <w:color w:val="111111"/>
          <w:sz w:val="28"/>
          <w:szCs w:val="28"/>
          <w:rtl/>
        </w:rPr>
        <w:t xml:space="preserve">الفوائد المدنية ،كردي، محمد بن سليمان (1194 -1127ه)، -، -، ج 12، ص 269 .</w:t>
      </w:r>
    </w:p>
    <w:p>
      <w:pPr>
        <w:pStyle w:val="BookText"/>
      </w:pPr>
      <w:r>
        <w:rPr>
          <w:rFonts w:ascii="Times New Roman" w:hAnsi="Times New Roman" w:eastAsia="Times New Roman" w:cs="Times New Roman"/>
          <w:lang w:val="en-US" w:bidi="en-US"/>
          <w:color w:val="111111"/>
          <w:sz w:val="28"/>
          <w:szCs w:val="28"/>
          <w:rtl/>
        </w:rPr>
        <w:t xml:space="preserve">2055.</w:t>
      </w:r>
    </w:p>
    <w:p>
      <w:pPr>
        <w:pStyle w:val="BookText"/>
      </w:pPr>
      <w:r>
        <w:rPr>
          <w:rFonts w:ascii="Amiri" w:hAnsi="Amiri" w:eastAsia="Amiri" w:cs="Amiri"/>
          <w:lang w:bidi="ar-SA"/>
          <w:color w:val="111111"/>
          <w:sz w:val="28"/>
          <w:szCs w:val="28"/>
          <w:rtl/>
        </w:rPr>
        <w:t xml:space="preserve">امرأة ادعت خلوها عن المانع وارادت النكاح، ميرزاي  قمي ،ابوالقاسم بن محمد حسن (1231-1151ه)، 1194ه-، ، ج2، ص 758 .</w:t>
      </w:r>
    </w:p>
    <w:p>
      <w:pPr>
        <w:pStyle w:val="BookText"/>
      </w:pPr>
      <w:r>
        <w:rPr>
          <w:rFonts w:ascii="IRNazanin" w:hAnsi="IRNazanin" w:eastAsia="IRNazanin" w:cs="IRNazanin"/>
          <w:lang w:bidi="fa-IR"/>
          <w:color w:val="111111"/>
          <w:sz w:val="28"/>
          <w:szCs w:val="28"/>
          <w:rtl/>
        </w:rPr>
        <w:t xml:space="preserve">2056 حاشية الانوار لعمل الابرار، كردي، محمد بن سلیمان (1194-1127ه)، ج5،ص 701 .</w:t>
      </w:r>
    </w:p>
    <w:p>
      <w:pPr>
        <w:pStyle w:val="BookText"/>
      </w:pPr>
      <w:r>
        <w:rPr>
          <w:rFonts w:ascii="Times New Roman" w:hAnsi="Times New Roman" w:eastAsia="Times New Roman" w:cs="Times New Roman"/>
          <w:lang w:val="en-US" w:bidi="en-US"/>
          <w:color w:val="111111"/>
          <w:sz w:val="28"/>
          <w:szCs w:val="28"/>
          <w:rtl/>
        </w:rPr>
        <w:t xml:space="preserve">2057.</w:t>
      </w:r>
    </w:p>
    <w:p>
      <w:pPr>
        <w:pStyle w:val="BookText"/>
      </w:pPr>
      <w:r>
        <w:rPr>
          <w:rFonts w:ascii="Amiri" w:hAnsi="Amiri" w:eastAsia="Amiri" w:cs="Amiri"/>
          <w:lang w:bidi="ar-SA"/>
          <w:color w:val="111111"/>
          <w:sz w:val="28"/>
          <w:szCs w:val="28"/>
          <w:rtl/>
        </w:rPr>
        <w:t xml:space="preserve">حاشية تحفة المحتاج بشرح المنهاج، كردي، محمد بن سليمان (1194-1127ه)، -، -، ج 5، ص 731.</w:t>
      </w:r>
    </w:p>
    <w:p>
      <w:pPr>
        <w:pStyle w:val="BookText"/>
      </w:pPr>
      <w:r>
        <w:rPr>
          <w:rFonts w:ascii="Amiri" w:hAnsi="Amiri" w:eastAsia="Amiri" w:cs="Amiri"/>
          <w:lang w:bidi="ar-SA"/>
          <w:color w:val="111111"/>
          <w:sz w:val="28"/>
          <w:szCs w:val="28"/>
          <w:rtl/>
        </w:rPr>
        <w:t xml:space="preserve">2058 .حاشية شرح المقدمة الحضرمية، كردي، محمد بن سليمان (1194-1127ه)، -، -، ج 6، ص 186 .</w:t>
      </w:r>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IRNazanin" w:hAnsi="IRNazanin" w:eastAsia="IRNazanin" w:cs="IRNazanin"/>
          <w:lang w:bidi="fa-IR"/>
          <w:color w:val="111111"/>
          <w:sz w:val="28"/>
          <w:szCs w:val="28"/>
          <w:rtl/>
        </w:rPr>
        <w:t xml:space="preserve">رياض المسائل في بيان (تحقیق) الاحكام بالدلائل، طباطبائي، كربلائي، علي بن محمد علي (1231 - 1161ه)، 1194 ه- ، ج8، ص 493.</w:t>
      </w:r>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IRNazanin" w:hAnsi="IRNazanin" w:eastAsia="IRNazanin" w:cs="IRNazanin"/>
          <w:lang w:bidi="fa-IR"/>
          <w:color w:val="111111"/>
          <w:sz w:val="28"/>
          <w:szCs w:val="28"/>
          <w:rtl/>
        </w:rPr>
        <w:t xml:space="preserve">شرح فتاوی ابن نجيم المصري، خطيب ، محمد بن ،احمد، -، -، ج9، ص 771</w:t>
      </w:r>
    </w:p>
    <w:p>
      <w:pPr>
        <w:pStyle w:val="BookText"/>
      </w:pPr>
      <w:r>
        <w:rPr>
          <w:rFonts w:ascii="Times New Roman" w:hAnsi="Times New Roman" w:eastAsia="Times New Roman" w:cs="Times New Roman"/>
          <w:lang w:val="en-US" w:bidi="en-US"/>
          <w:color w:val="111111"/>
          <w:sz w:val="28"/>
          <w:szCs w:val="28"/>
          <w:rtl/>
        </w:rPr>
        <w:t xml:space="preserve">2061.</w:t>
      </w:r>
    </w:p>
    <w:p>
      <w:pPr>
        <w:pStyle w:val="BookText"/>
      </w:pPr>
      <w:r>
        <w:rPr>
          <w:rFonts w:ascii="Amiri" w:hAnsi="Amiri" w:eastAsia="Amiri" w:cs="Amiri"/>
          <w:lang w:bidi="ar-SA"/>
          <w:color w:val="111111"/>
          <w:sz w:val="28"/>
          <w:szCs w:val="28"/>
          <w:rtl/>
        </w:rPr>
        <w:t xml:space="preserve">شروط الوضوء (رسالة في)، كردي، محمد بن سليمان (1194-1127ه)، ج 10، ص 363 .</w:t>
      </w:r>
    </w:p>
    <w:p>
      <w:pPr>
        <w:pStyle w:val="BookText"/>
      </w:pPr>
      <w:r>
        <w:rPr>
          <w:rFonts w:ascii="Amiri" w:hAnsi="Amiri" w:eastAsia="Amiri" w:cs="Amiri"/>
          <w:lang w:bidi="ar-SA"/>
          <w:color w:val="111111"/>
          <w:sz w:val="28"/>
          <w:szCs w:val="28"/>
          <w:rtl/>
        </w:rPr>
        <w:t xml:space="preserve">2062 . فتح الفتاح بالخير على مريد معرفة شروط الحج عن الغير ،كردي، محمد بن سليمان (1194 -1127ه)، -، -، ج 11، ص 663.</w:t>
      </w:r>
    </w:p>
    <w:p>
      <w:pPr>
        <w:pStyle w:val="BookText"/>
      </w:pPr>
      <w:r>
        <w:rPr>
          <w:rFonts w:ascii="Amiri" w:hAnsi="Amiri" w:eastAsia="Amiri" w:cs="Amiri"/>
          <w:lang w:bidi="ar-SA"/>
          <w:color w:val="111111"/>
          <w:sz w:val="28"/>
          <w:szCs w:val="28"/>
          <w:rtl/>
        </w:rPr>
        <w:t xml:space="preserve">2063 . فتح القدير باختصار متعلقات نسك الأجير ، كردي، محمد بن سليمان (1194 -1127ه)، -، ج 11 ، ص 666.</w:t>
      </w:r>
    </w:p>
    <w:p>
      <w:pPr>
        <w:pStyle w:val="BookText"/>
      </w:pPr>
      <w:r>
        <w:rPr>
          <w:rFonts w:ascii="Amiri" w:hAnsi="Amiri" w:eastAsia="Amiri" w:cs="Amiri"/>
          <w:lang w:bidi="ar-SA"/>
          <w:color w:val="111111"/>
          <w:sz w:val="28"/>
          <w:szCs w:val="28"/>
          <w:rtl/>
        </w:rPr>
        <w:t xml:space="preserve">2064 . كنز الفقهاء، -، - ، ج 13، ص 430 .</w:t>
      </w:r>
    </w:p>
    <w:p>
      <w:pPr>
        <w:pStyle w:val="BookText"/>
      </w:pPr>
      <w:r>
        <w:rPr>
          <w:rFonts w:ascii="Amiri" w:hAnsi="Amiri" w:eastAsia="Amiri" w:cs="Amiri"/>
          <w:lang w:bidi="ar-SA"/>
          <w:color w:val="111111"/>
          <w:sz w:val="28"/>
          <w:szCs w:val="28"/>
          <w:rtl/>
        </w:rPr>
        <w:t xml:space="preserve">2065 مسائل فقهية، -،- ،-- ،-، ج 14، ص 465.</w:t>
      </w:r>
    </w:p>
    <w:p>
      <w:pPr>
        <w:pStyle w:val="BookText"/>
      </w:pPr>
      <w:r>
        <w:rPr>
          <w:rFonts w:ascii="Times New Roman" w:hAnsi="Times New Roman" w:eastAsia="Times New Roman" w:cs="Times New Roman"/>
          <w:lang w:val="en-US" w:bidi="en-US"/>
          <w:color w:val="111111"/>
          <w:sz w:val="28"/>
          <w:szCs w:val="28"/>
          <w:rtl/>
        </w:rPr>
        <w:t xml:space="preserve">2066.</w:t>
      </w:r>
    </w:p>
    <w:p>
      <w:pPr>
        <w:pStyle w:val="BookText"/>
      </w:pPr>
      <w:r>
        <w:rPr>
          <w:rFonts w:ascii="Amiri" w:hAnsi="Amiri" w:eastAsia="Amiri" w:cs="Amiri"/>
          <w:lang w:bidi="ar-SA"/>
          <w:color w:val="111111"/>
          <w:sz w:val="28"/>
          <w:szCs w:val="28"/>
          <w:rtl/>
        </w:rPr>
        <w:t xml:space="preserve">الاجتهاد والتقليد (فائدة في)، عشاري ،حسين بن علي (1195-1150 ه)، -، -، ج1، ص 302.</w:t>
      </w:r>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Amiri" w:hAnsi="Amiri" w:eastAsia="Amiri" w:cs="Amiri"/>
          <w:lang w:bidi="ar-SA"/>
          <w:color w:val="111111"/>
          <w:sz w:val="28"/>
          <w:szCs w:val="28"/>
          <w:rtl/>
        </w:rPr>
        <w:t xml:space="preserve">القول اليسير المنير في قصد الاعلام بالجهر بالتكبير، قادري، محمد بن عمر ( -1195ه)، - ، -، ج 12، ص 867.</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Amiri" w:hAnsi="Amiri" w:eastAsia="Amiri" w:cs="Amiri"/>
          <w:lang w:bidi="ar-SA"/>
          <w:color w:val="111111"/>
          <w:sz w:val="28"/>
          <w:szCs w:val="28"/>
          <w:rtl/>
        </w:rPr>
        <w:t xml:space="preserve">بيان حل اكل الفقير من  اضحيته، قادري، محمد بن عمر (-1195ه)، -، -، ج 3، ص 470.</w:t>
      </w:r>
    </w:p>
    <w:p>
      <w:pPr>
        <w:pStyle w:val="BookText"/>
      </w:pPr>
      <w:r>
        <w:rPr>
          <w:rFonts w:ascii="Times New Roman" w:hAnsi="Times New Roman" w:eastAsia="Times New Roman" w:cs="Times New Roman"/>
          <w:lang w:val="en-US" w:bidi="en-US"/>
          <w:color w:val="111111"/>
          <w:sz w:val="28"/>
          <w:szCs w:val="28"/>
          <w:rtl/>
        </w:rPr>
        <w:t xml:space="preserve">2069.</w:t>
      </w:r>
    </w:p>
    <w:p>
      <w:pPr>
        <w:pStyle w:val="BookText"/>
      </w:pPr>
      <w:r>
        <w:rPr>
          <w:rFonts w:ascii="Amiri" w:hAnsi="Amiri" w:eastAsia="Amiri" w:cs="Amiri"/>
          <w:lang w:bidi="ar-SA"/>
          <w:color w:val="111111"/>
          <w:sz w:val="28"/>
          <w:szCs w:val="28"/>
          <w:rtl/>
        </w:rPr>
        <w:t xml:space="preserve">حاشية شرح المقدمة الحضرمية، عشاري ، حسين بن علي (1195-1150 ه)، -، -، ج 6، ص 186.</w:t>
      </w:r>
    </w:p>
    <w:p>
      <w:pPr>
        <w:pStyle w:val="BookText"/>
      </w:pPr>
      <w:r>
        <w:rPr>
          <w:rFonts w:ascii="Amiri" w:hAnsi="Amiri" w:eastAsia="Amiri" w:cs="Amiri"/>
          <w:lang w:bidi="ar-SA"/>
          <w:color w:val="111111"/>
          <w:sz w:val="28"/>
          <w:szCs w:val="28"/>
          <w:rtl/>
        </w:rPr>
        <w:t xml:space="preserve">2070 .ارث الزوجة في غير المنقولات، ميرزاي قمي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ابوالقاسم بن محمد حسن (1231-1151ه)، 1197ه- -، ج 1، ص 756.</w:t>
      </w:r>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Amiri" w:hAnsi="Amiri" w:eastAsia="Amiri" w:cs="Amiri"/>
          <w:lang w:bidi="ar-SA"/>
          <w:color w:val="111111"/>
          <w:sz w:val="28"/>
          <w:szCs w:val="28"/>
          <w:rtl/>
        </w:rPr>
        <w:t xml:space="preserve">تعليق على الدر المختار، صالحاني، ابراهيم بن خليل (1197 - 1133ه)، -، -، ج 4، ص 545.</w:t>
      </w:r>
    </w:p>
    <w:p>
      <w:pPr>
        <w:pStyle w:val="BookText"/>
      </w:pPr>
      <w:r>
        <w:rPr>
          <w:rFonts w:ascii="Times New Roman" w:hAnsi="Times New Roman" w:eastAsia="Times New Roman" w:cs="Times New Roman"/>
          <w:lang w:val="en-US" w:bidi="en-US"/>
          <w:color w:val="111111"/>
          <w:sz w:val="28"/>
          <w:szCs w:val="28"/>
          <w:rtl/>
        </w:rPr>
        <w:t xml:space="preserve">2072.</w:t>
      </w:r>
    </w:p>
    <w:p>
      <w:pPr>
        <w:pStyle w:val="BookText"/>
      </w:pPr>
      <w:r>
        <w:rPr>
          <w:rFonts w:ascii="Amiri" w:hAnsi="Amiri" w:eastAsia="Amiri" w:cs="Amiri"/>
          <w:lang w:bidi="ar-SA"/>
          <w:color w:val="111111"/>
          <w:sz w:val="28"/>
          <w:szCs w:val="28"/>
          <w:rtl/>
        </w:rPr>
        <w:t xml:space="preserve">تنازع الزوجين في متاع البيت، ميرزاي قمي، ابوالقاسم بن محمد حسن (1231-1151ه)، 1197 ه- -، ج 5، ص 11.</w:t>
      </w:r>
    </w:p>
    <w:p>
      <w:pPr>
        <w:pStyle w:val="BookText"/>
      </w:pPr>
      <w:r>
        <w:rPr>
          <w:rFonts w:ascii="Times New Roman" w:hAnsi="Times New Roman" w:eastAsia="Times New Roman" w:cs="Times New Roman"/>
          <w:lang w:val="en-US" w:bidi="en-US"/>
          <w:color w:val="111111"/>
          <w:sz w:val="28"/>
          <w:szCs w:val="28"/>
          <w:rtl/>
        </w:rPr>
        <w:t xml:space="preserve">2073.</w:t>
      </w:r>
    </w:p>
    <w:p>
      <w:pPr>
        <w:pStyle w:val="BookText"/>
      </w:pPr>
      <w:r>
        <w:rPr>
          <w:rFonts w:ascii="Amiri" w:hAnsi="Amiri" w:eastAsia="Amiri" w:cs="Amiri"/>
          <w:lang w:bidi="ar-SA"/>
          <w:color w:val="111111"/>
          <w:sz w:val="28"/>
          <w:szCs w:val="28"/>
          <w:rtl/>
        </w:rPr>
        <w:t xml:space="preserve">شير بها ميرزاي  قمي، ابوالقاسم بن محمد حسن (1231-1151ه)، 1197ه- ،، ج 10، ص 458 .</w:t>
      </w:r>
    </w:p>
    <w:p>
      <w:pPr>
        <w:pStyle w:val="BookText"/>
      </w:pPr>
      <w:r>
        <w:rPr>
          <w:rFonts w:ascii="Times New Roman" w:hAnsi="Times New Roman" w:eastAsia="Times New Roman" w:cs="Times New Roman"/>
          <w:lang w:val="en-US" w:bidi="en-US"/>
          <w:color w:val="111111"/>
          <w:sz w:val="28"/>
          <w:szCs w:val="28"/>
          <w:rtl/>
        </w:rPr>
        <w:t xml:space="preserve">2074.</w:t>
      </w:r>
    </w:p>
    <w:p>
      <w:pPr>
        <w:pStyle w:val="BookText"/>
      </w:pPr>
      <w:r>
        <w:rPr>
          <w:rFonts w:ascii="Amiri" w:hAnsi="Amiri" w:eastAsia="Amiri" w:cs="Amiri"/>
          <w:lang w:bidi="ar-SA"/>
          <w:color w:val="111111"/>
          <w:sz w:val="28"/>
          <w:szCs w:val="28"/>
          <w:rtl/>
        </w:rPr>
        <w:t xml:space="preserve">در الغرر في الفقه الحنفي ، ج 7، ص 322.</w:t>
      </w:r>
    </w:p>
    <w:p>
      <w:pPr>
        <w:pStyle w:val="BookText"/>
      </w:pPr>
      <w:r>
        <w:rPr>
          <w:rFonts w:ascii="Times New Roman" w:hAnsi="Times New Roman" w:eastAsia="Times New Roman" w:cs="Times New Roman"/>
          <w:lang w:val="en-US" w:bidi="en-US"/>
          <w:color w:val="111111"/>
          <w:sz w:val="28"/>
          <w:szCs w:val="28"/>
          <w:rtl/>
        </w:rPr>
        <w:t xml:space="preserve">2075.</w:t>
      </w:r>
    </w:p>
    <w:p>
      <w:pPr>
        <w:pStyle w:val="BookText"/>
      </w:pPr>
      <w:r>
        <w:rPr>
          <w:rFonts w:ascii="Amiri" w:hAnsi="Amiri" w:eastAsia="Amiri" w:cs="Amiri"/>
          <w:lang w:bidi="ar-SA"/>
          <w:color w:val="111111"/>
          <w:sz w:val="28"/>
          <w:szCs w:val="28"/>
          <w:rtl/>
        </w:rPr>
        <w:t xml:space="preserve">منجزات المريض، ميرزاي قمي، ابوالقاسم بن محمد حسن (1231-1151ه)، 1198ه- ، ج 15 ، ص 658.</w:t>
      </w:r>
    </w:p>
    <w:p>
      <w:pPr>
        <w:pStyle w:val="BookText"/>
      </w:pPr>
      <w:r>
        <w:rPr>
          <w:rFonts w:ascii="Times New Roman" w:hAnsi="Times New Roman" w:eastAsia="Times New Roman" w:cs="Times New Roman"/>
          <w:lang w:val="en-US" w:bidi="en-US"/>
          <w:color w:val="111111"/>
          <w:sz w:val="28"/>
          <w:szCs w:val="28"/>
          <w:rtl/>
        </w:rPr>
        <w:t xml:space="preserve">2076.</w:t>
      </w:r>
    </w:p>
    <w:p>
      <w:pPr>
        <w:pStyle w:val="BookText"/>
      </w:pPr>
      <w:r>
        <w:rPr>
          <w:rFonts w:ascii="Amiri" w:hAnsi="Amiri" w:eastAsia="Amiri" w:cs="Amiri"/>
          <w:lang w:bidi="ar-SA"/>
          <w:color w:val="111111"/>
          <w:sz w:val="28"/>
          <w:szCs w:val="28"/>
          <w:rtl/>
        </w:rPr>
        <w:t xml:space="preserve">العدالة بحراني، عبد علي بن محمد (قرن 13ه)، 1199ه- -، ج 11، ص 42.</w:t>
      </w:r>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Amiri" w:hAnsi="Amiri" w:eastAsia="Amiri" w:cs="Amiri"/>
          <w:lang w:bidi="ar-SA"/>
          <w:color w:val="111111"/>
          <w:sz w:val="28"/>
          <w:szCs w:val="28"/>
          <w:rtl/>
        </w:rPr>
        <w:t xml:space="preserve">خاتمة ،الفتاوى ، ج 6 ، ص 875.</w:t>
      </w:r>
    </w:p>
    <w:p>
      <w:pPr>
        <w:pStyle w:val="BookText"/>
      </w:pPr>
      <w:r>
        <w:rPr>
          <w:rFonts w:ascii="Amiri" w:hAnsi="Amiri" w:eastAsia="Amiri" w:cs="Amiri"/>
          <w:lang w:bidi="ar-SA"/>
          <w:color w:val="111111"/>
          <w:sz w:val="28"/>
          <w:szCs w:val="28"/>
          <w:rtl/>
        </w:rPr>
        <w:t xml:space="preserve">2078 .شرط وقف الفوري في واقعة شيخ الاسلام زكريا (رسالة في) ، -، -، -، ج 10، ص 345.</w:t>
      </w:r>
    </w:p>
    <w:p>
      <w:pPr>
        <w:pStyle w:val="BookText"/>
      </w:pPr>
      <w:r>
        <w:rPr>
          <w:rFonts w:ascii="Amiri" w:hAnsi="Amiri" w:eastAsia="Amiri" w:cs="Amiri"/>
          <w:lang w:bidi="ar-SA"/>
          <w:color w:val="111111"/>
          <w:sz w:val="28"/>
          <w:szCs w:val="28"/>
          <w:rtl/>
        </w:rPr>
        <w:t xml:space="preserve">2079 .احكام الحيض والنفاس (رسالة في)، -، -، -، ج 1، ص 466.</w:t>
      </w:r>
    </w:p>
    <w:p>
      <w:pPr>
        <w:pStyle w:val="BookText"/>
      </w:pPr>
      <w:r>
        <w:rPr>
          <w:rFonts w:ascii="Times New Roman" w:hAnsi="Times New Roman" w:eastAsia="Times New Roman" w:cs="Times New Roman"/>
          <w:lang w:val="en-US" w:bidi="en-US"/>
          <w:color w:val="111111"/>
          <w:sz w:val="28"/>
          <w:szCs w:val="28"/>
          <w:rtl/>
        </w:rPr>
        <w:t xml:space="preserve">2080.</w:t>
      </w:r>
    </w:p>
    <w:p>
      <w:pPr>
        <w:pStyle w:val="BookText"/>
      </w:pPr>
      <w:r>
        <w:rPr>
          <w:rFonts w:ascii="Amiri" w:hAnsi="Amiri" w:eastAsia="Amiri" w:cs="Amiri"/>
          <w:lang w:bidi="ar-SA"/>
          <w:color w:val="111111"/>
          <w:sz w:val="28"/>
          <w:szCs w:val="28"/>
          <w:rtl/>
        </w:rPr>
        <w:t xml:space="preserve">احكام القصر والترخيص (رسالة في) احمدي، عبدالوهاب بن ابي بركات (قرن 12 ه)، -، -، ج 1، ص 481.</w:t>
      </w:r>
    </w:p>
    <w:p>
      <w:pPr>
        <w:pStyle w:val="BookText"/>
      </w:pPr>
      <w:r>
        <w:rPr>
          <w:rFonts w:ascii="Times New Roman" w:hAnsi="Times New Roman" w:eastAsia="Times New Roman" w:cs="Times New Roman"/>
          <w:lang w:val="en-US" w:bidi="en-US"/>
          <w:color w:val="111111"/>
          <w:sz w:val="28"/>
          <w:szCs w:val="28"/>
          <w:rtl/>
        </w:rPr>
        <w:t xml:space="preserve">2081.</w:t>
      </w:r>
    </w:p>
    <w:p>
      <w:pPr>
        <w:pStyle w:val="BookText"/>
      </w:pPr>
      <w:r>
        <w:rPr>
          <w:rFonts w:ascii="Amiri" w:hAnsi="Amiri" w:eastAsia="Amiri" w:cs="Amiri"/>
          <w:lang w:bidi="ar-SA"/>
          <w:color w:val="111111"/>
          <w:sz w:val="28"/>
          <w:szCs w:val="28"/>
          <w:rtl/>
        </w:rPr>
        <w:t xml:space="preserve">احكام المرتدين، موسوي ،ناقوري، اسماعيل -، -، ج 1، ص 483.</w:t>
      </w:r>
    </w:p>
    <w:p>
      <w:pPr>
        <w:pStyle w:val="BookText"/>
      </w:pPr>
      <w:r>
        <w:rPr>
          <w:rFonts w:ascii="Times New Roman" w:hAnsi="Times New Roman" w:eastAsia="Times New Roman" w:cs="Times New Roman"/>
          <w:lang w:val="en-US" w:bidi="en-US"/>
          <w:color w:val="111111"/>
          <w:sz w:val="28"/>
          <w:szCs w:val="28"/>
          <w:rtl/>
        </w:rPr>
        <w:t xml:space="preserve">2082.</w:t>
      </w:r>
    </w:p>
    <w:p>
      <w:pPr>
        <w:pStyle w:val="BookText"/>
      </w:pPr>
      <w:r>
        <w:rPr>
          <w:rFonts w:ascii="Amiri" w:hAnsi="Amiri" w:eastAsia="Amiri" w:cs="Amiri"/>
          <w:lang w:bidi="ar-SA"/>
          <w:color w:val="111111"/>
          <w:sz w:val="28"/>
          <w:szCs w:val="28"/>
          <w:rtl/>
        </w:rPr>
        <w:t xml:space="preserve">ارضاع إحدى الأختين ولد الأخرى، ميرزاي قمي، ابوالقاسم بن محمد حسن (1151- 1231ه)، 1200 ه- قم، ج 2، ص 55 .</w:t>
      </w:r>
    </w:p>
    <w:p>
      <w:pPr>
        <w:pStyle w:val="BookText"/>
      </w:pPr>
      <w:r>
        <w:rPr>
          <w:rFonts w:ascii="Times New Roman" w:hAnsi="Times New Roman" w:eastAsia="Times New Roman" w:cs="Times New Roman"/>
          <w:lang w:val="en-US" w:bidi="en-US"/>
          <w:color w:val="111111"/>
          <w:sz w:val="28"/>
          <w:szCs w:val="28"/>
          <w:rtl/>
        </w:rPr>
        <w:t xml:space="preserve">2083.</w:t>
      </w:r>
    </w:p>
    <w:p>
      <w:pPr>
        <w:pStyle w:val="BookText"/>
      </w:pPr>
      <w:r>
        <w:rPr>
          <w:rFonts w:ascii="Amiri" w:hAnsi="Amiri" w:eastAsia="Amiri" w:cs="Amiri"/>
          <w:lang w:bidi="ar-SA"/>
          <w:color w:val="111111"/>
          <w:sz w:val="28"/>
          <w:szCs w:val="28"/>
          <w:rtl/>
        </w:rPr>
        <w:t xml:space="preserve">اسقاط الصلاة وغيرها عن الميت (رسالة في) تميمي خليلي، احمد بن عبد الغني (قرن 12ه)، ، ج 2، ص205.</w:t>
      </w:r>
    </w:p>
    <w:p>
      <w:pPr>
        <w:pStyle w:val="BookText"/>
      </w:pPr>
      <w:r>
        <w:rPr>
          <w:rFonts w:ascii="Times New Roman" w:hAnsi="Times New Roman" w:eastAsia="Times New Roman" w:cs="Times New Roman"/>
          <w:lang w:val="en-US" w:bidi="en-US"/>
          <w:color w:val="111111"/>
          <w:sz w:val="28"/>
          <w:szCs w:val="28"/>
          <w:rtl/>
        </w:rPr>
        <w:t xml:space="preserve">2084.</w:t>
      </w:r>
    </w:p>
    <w:p>
      <w:pPr>
        <w:pStyle w:val="BookText"/>
      </w:pPr>
      <w:r>
        <w:rPr>
          <w:rFonts w:ascii="Amiri" w:hAnsi="Amiri" w:eastAsia="Amiri" w:cs="Amiri"/>
          <w:lang w:bidi="ar-SA"/>
          <w:color w:val="111111"/>
          <w:sz w:val="28"/>
          <w:szCs w:val="28"/>
          <w:rtl/>
        </w:rPr>
        <w:t xml:space="preserve">اصول الشرع (رسالة في)، -، ج 2، ص 425 .</w:t>
      </w:r>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IRNazanin" w:hAnsi="IRNazanin" w:eastAsia="IRNazanin" w:cs="IRNazanin"/>
          <w:lang w:bidi="fa-IR"/>
          <w:color w:val="111111"/>
          <w:sz w:val="28"/>
          <w:szCs w:val="28"/>
          <w:rtl/>
        </w:rPr>
        <w:t xml:space="preserve">الاغتسال، کامل  زاده، محمد (قرن 12ه) ، ، ج 2، ص 581</w:t>
      </w:r>
    </w:p>
    <w:p>
      <w:pPr>
        <w:pStyle w:val="BookText"/>
      </w:pPr>
      <w:r>
        <w:rPr>
          <w:rFonts w:ascii="Amiri" w:hAnsi="Amiri" w:eastAsia="Amiri" w:cs="Amiri"/>
          <w:lang w:bidi="ar-SA"/>
          <w:color w:val="111111"/>
          <w:sz w:val="28"/>
          <w:szCs w:val="28"/>
          <w:rtl/>
        </w:rPr>
        <w:t xml:space="preserve">2086 . الدر الثمين في ارشاد العالمين، اعرجي، احمد بن محمد (قرن 12ه)، -، -، ج 7، ص 275.</w:t>
      </w:r>
    </w:p>
    <w:p>
      <w:pPr>
        <w:pStyle w:val="BookText"/>
      </w:pPr>
      <w:r>
        <w:rPr>
          <w:rFonts w:ascii="Times New Roman" w:hAnsi="Times New Roman" w:eastAsia="Times New Roman" w:cs="Times New Roman"/>
          <w:lang w:val="en-US" w:bidi="en-US"/>
          <w:color w:val="111111"/>
          <w:sz w:val="28"/>
          <w:szCs w:val="28"/>
          <w:rtl/>
        </w:rPr>
        <w:t xml:space="preserve">2087.</w:t>
      </w:r>
    </w:p>
    <w:p>
      <w:pPr>
        <w:pStyle w:val="BookText"/>
      </w:pPr>
      <w:r>
        <w:rPr>
          <w:rFonts w:ascii="Amiri" w:hAnsi="Amiri" w:eastAsia="Amiri" w:cs="Amiri"/>
          <w:lang w:bidi="ar-SA"/>
          <w:color w:val="111111"/>
          <w:sz w:val="28"/>
          <w:szCs w:val="28"/>
          <w:rtl/>
        </w:rPr>
        <w:t xml:space="preserve">الدرة السنية على شرح الحضرمية، سويدي، عبد الرحمن بن عبدالله (1200-1134ه)، -، -، ج 7، ص 239</w:t>
      </w:r>
    </w:p>
    <w:p>
      <w:pPr>
        <w:pStyle w:val="BookText"/>
      </w:pPr>
      <w:r>
        <w:rPr>
          <w:rFonts w:ascii="IRNazanin" w:hAnsi="IRNazanin" w:eastAsia="IRNazanin" w:cs="IRNazanin"/>
          <w:lang w:bidi="fa-IR"/>
          <w:color w:val="111111"/>
          <w:sz w:val="28"/>
          <w:szCs w:val="28"/>
          <w:rtl/>
        </w:rPr>
        <w:t xml:space="preserve">2088 .الشرائح ، ، ، ، ج 9، ص 93.</w:t>
      </w:r>
    </w:p>
    <w:p>
      <w:pPr>
        <w:pStyle w:val="BookText"/>
      </w:pPr>
      <w:r>
        <w:rPr>
          <w:rFonts w:ascii="Amiri" w:hAnsi="Amiri" w:eastAsia="Amiri" w:cs="Amiri"/>
          <w:lang w:bidi="ar-SA"/>
          <w:color w:val="111111"/>
          <w:sz w:val="28"/>
          <w:szCs w:val="28"/>
          <w:rtl/>
        </w:rPr>
        <w:t xml:space="preserve">2089 .الشرط ضمن العقد ميرزاي قمي ، ابوالقاسم بن محمد حسن (1231-1151ه)، 1200 ه- -، ج 10، ص 344 .</w:t>
      </w:r>
    </w:p>
    <w:p>
      <w:pPr>
        <w:pStyle w:val="BookText"/>
      </w:pPr>
      <w:r>
        <w:rPr>
          <w:rFonts w:ascii="Amiri" w:hAnsi="Amiri" w:eastAsia="Amiri" w:cs="Amiri"/>
          <w:lang w:bidi="ar-SA"/>
          <w:color w:val="111111"/>
          <w:sz w:val="28"/>
          <w:szCs w:val="28"/>
          <w:rtl/>
        </w:rPr>
        <w:t xml:space="preserve">2090 . الصيام (رسالة) في) ، ، ، -، ج 10، ص 671.</w:t>
      </w:r>
    </w:p>
    <w:p>
      <w:pPr>
        <w:pStyle w:val="BookText"/>
      </w:pPr>
      <w:r>
        <w:rPr>
          <w:rFonts w:ascii="Times New Roman" w:hAnsi="Times New Roman" w:eastAsia="Times New Roman" w:cs="Times New Roman"/>
          <w:lang w:val="en-US" w:bidi="en-US"/>
          <w:color w:val="111111"/>
          <w:sz w:val="28"/>
          <w:szCs w:val="28"/>
          <w:rtl/>
        </w:rPr>
        <w:t xml:space="preserve">2091.</w:t>
      </w:r>
    </w:p>
    <w:p>
      <w:pPr>
        <w:pStyle w:val="BookText"/>
      </w:pPr>
      <w:r>
        <w:rPr>
          <w:rFonts w:ascii="Amiri" w:hAnsi="Amiri" w:eastAsia="Amiri" w:cs="Amiri"/>
          <w:lang w:bidi="ar-SA"/>
          <w:color w:val="111111"/>
          <w:sz w:val="28"/>
          <w:szCs w:val="28"/>
          <w:rtl/>
        </w:rPr>
        <w:t xml:space="preserve">الصيد (رسالة في)، محضر باشي زاده، علي بن عبدالله (-1200ه)، -، -، ج 10، ص 673.</w:t>
      </w:r>
    </w:p>
    <w:p>
      <w:pPr>
        <w:pStyle w:val="BookText"/>
      </w:pPr>
      <w:r>
        <w:rPr>
          <w:rFonts w:ascii="Times New Roman" w:hAnsi="Times New Roman" w:eastAsia="Times New Roman" w:cs="Times New Roman"/>
          <w:lang w:val="en-US" w:bidi="en-US"/>
          <w:color w:val="111111"/>
          <w:sz w:val="28"/>
          <w:szCs w:val="28"/>
          <w:rtl/>
        </w:rPr>
        <w:t xml:space="preserve">2092.</w:t>
      </w:r>
    </w:p>
    <w:p>
      <w:pPr>
        <w:pStyle w:val="BookText"/>
      </w:pPr>
      <w:r>
        <w:rPr>
          <w:rFonts w:ascii="Amiri" w:hAnsi="Amiri" w:eastAsia="Amiri" w:cs="Amiri"/>
          <w:lang w:bidi="ar-SA"/>
          <w:color w:val="111111"/>
          <w:sz w:val="28"/>
          <w:szCs w:val="28"/>
          <w:rtl/>
        </w:rPr>
        <w:t xml:space="preserve">القضاء، زريجاوي، محمد بن طعمه (قرن 12 ه)، -، -، ج 12، ص 731.</w:t>
      </w:r>
    </w:p>
    <w:p>
      <w:pPr>
        <w:pStyle w:val="BookText"/>
      </w:pPr>
      <w:r>
        <w:rPr>
          <w:rFonts w:ascii="Times New Roman" w:hAnsi="Times New Roman" w:eastAsia="Times New Roman" w:cs="Times New Roman"/>
          <w:lang w:val="en-US" w:bidi="en-US"/>
          <w:color w:val="111111"/>
          <w:sz w:val="28"/>
          <w:szCs w:val="28"/>
          <w:rtl/>
        </w:rPr>
        <w:t xml:space="preserve">2093.</w:t>
      </w:r>
    </w:p>
    <w:p>
      <w:pPr>
        <w:pStyle w:val="BookText"/>
      </w:pPr>
      <w:r>
        <w:rPr>
          <w:rFonts w:ascii="Amiri" w:hAnsi="Amiri" w:eastAsia="Amiri" w:cs="Amiri"/>
          <w:lang w:bidi="ar-SA"/>
          <w:color w:val="111111"/>
          <w:sz w:val="28"/>
          <w:szCs w:val="28"/>
          <w:rtl/>
        </w:rPr>
        <w:t xml:space="preserve">المسائل الفتحية فيما يلغز به من كلام الائمة الحنفية، -، -، -، ج 14، ص 461.</w:t>
      </w:r>
    </w:p>
    <w:p>
      <w:pPr>
        <w:pStyle w:val="BookText"/>
      </w:pPr>
      <w:r>
        <w:rPr>
          <w:rFonts w:ascii="Times New Roman" w:hAnsi="Times New Roman" w:eastAsia="Times New Roman" w:cs="Times New Roman"/>
          <w:lang w:val="en-US" w:bidi="en-US"/>
          <w:color w:val="111111"/>
          <w:sz w:val="28"/>
          <w:szCs w:val="28"/>
          <w:rtl/>
        </w:rPr>
        <w:t xml:space="preserve">2094.</w:t>
      </w:r>
    </w:p>
    <w:p>
      <w:pPr>
        <w:pStyle w:val="BookText"/>
      </w:pPr>
      <w:r>
        <w:rPr>
          <w:rFonts w:ascii="Amiri" w:hAnsi="Amiri" w:eastAsia="Amiri" w:cs="Amiri"/>
          <w:lang w:bidi="ar-SA"/>
          <w:color w:val="111111"/>
          <w:sz w:val="28"/>
          <w:szCs w:val="28"/>
          <w:rtl/>
        </w:rPr>
        <w:t xml:space="preserve">المسائل والاسهم (رسالة في) ، ج 14، ص 497 .</w:t>
      </w:r>
    </w:p>
    <w:p>
      <w:pPr>
        <w:pStyle w:val="BookText"/>
      </w:pPr>
      <w:r>
        <w:rPr>
          <w:rFonts w:ascii="Times New Roman" w:hAnsi="Times New Roman" w:eastAsia="Times New Roman" w:cs="Times New Roman"/>
          <w:lang w:val="en-US" w:bidi="en-US"/>
          <w:color w:val="111111"/>
          <w:sz w:val="28"/>
          <w:szCs w:val="28"/>
          <w:rtl/>
        </w:rPr>
        <w:t xml:space="preserve">2095.</w:t>
      </w:r>
    </w:p>
    <w:p>
      <w:pPr>
        <w:pStyle w:val="BookText"/>
      </w:pPr>
      <w:r>
        <w:rPr>
          <w:rFonts w:ascii="Amiri" w:hAnsi="Amiri" w:eastAsia="Amiri" w:cs="Amiri"/>
          <w:lang w:bidi="ar-SA"/>
          <w:color w:val="111111"/>
          <w:sz w:val="28"/>
          <w:szCs w:val="28"/>
          <w:rtl/>
        </w:rPr>
        <w:t xml:space="preserve">المصابيح في شرح المفاتيح، تبريزي، محمد رضا بن عبد المطلب( قرن 12ه)، ج 14، ص 688 .</w:t>
      </w:r>
    </w:p>
    <w:p>
      <w:pPr>
        <w:pStyle w:val="BookText"/>
      </w:pPr>
      <w:r>
        <w:rPr>
          <w:rFonts w:ascii="IRNazanin" w:hAnsi="IRNazanin" w:eastAsia="IRNazanin" w:cs="IRNazanin"/>
          <w:lang w:bidi="fa-IR"/>
          <w:color w:val="111111"/>
          <w:sz w:val="28"/>
          <w:szCs w:val="28"/>
          <w:rtl/>
        </w:rPr>
        <w:t xml:space="preserve">2096 . المقادير والاوزان، اصفهاني، عبدالله بن محمد کاظم (قرن 12ه)، -، -، ج 15، ص 266.</w:t>
      </w:r>
    </w:p>
    <w:p>
      <w:pPr>
        <w:pStyle w:val="BookText"/>
      </w:pPr>
      <w:r>
        <w:rPr>
          <w:rFonts w:ascii="Times New Roman" w:hAnsi="Times New Roman" w:eastAsia="Times New Roman" w:cs="Times New Roman"/>
          <w:lang w:val="en-US" w:bidi="en-US"/>
          <w:color w:val="111111"/>
          <w:sz w:val="28"/>
          <w:szCs w:val="28"/>
          <w:rtl/>
        </w:rPr>
        <w:t xml:space="preserve">2097.</w:t>
      </w:r>
    </w:p>
    <w:p>
      <w:pPr>
        <w:pStyle w:val="BookText"/>
      </w:pPr>
      <w:r>
        <w:rPr>
          <w:rFonts w:ascii="IRNazanin" w:hAnsi="IRNazanin" w:eastAsia="IRNazanin" w:cs="IRNazanin"/>
          <w:lang w:bidi="fa-IR"/>
          <w:color w:val="111111"/>
          <w:sz w:val="28"/>
          <w:szCs w:val="28"/>
          <w:rtl/>
        </w:rPr>
        <w:t xml:space="preserve">الينبوع المتنجس في الرّد على مَن قال المنجس لا يُنجس، طريحي، صفي الدين بن فخرالدین محمد (قرن 12ه) ج 16، ص 902.</w:t>
      </w:r>
    </w:p>
    <w:p>
      <w:pPr>
        <w:pStyle w:val="BookText"/>
      </w:pPr>
      <w:r>
        <w:rPr>
          <w:rFonts w:ascii="Times New Roman" w:hAnsi="Times New Roman" w:eastAsia="Times New Roman" w:cs="Times New Roman"/>
          <w:lang w:val="en-US" w:bidi="en-US"/>
          <w:color w:val="111111"/>
          <w:sz w:val="28"/>
          <w:szCs w:val="28"/>
          <w:rtl/>
        </w:rPr>
        <w:t xml:space="preserve">2098.</w:t>
      </w:r>
    </w:p>
    <w:p>
      <w:pPr>
        <w:pStyle w:val="BookText"/>
      </w:pPr>
      <w:r>
        <w:rPr>
          <w:rFonts w:ascii="IRNazanin" w:hAnsi="IRNazanin" w:eastAsia="IRNazanin" w:cs="IRNazanin"/>
          <w:lang w:bidi="fa-IR"/>
          <w:color w:val="111111"/>
          <w:sz w:val="28"/>
          <w:szCs w:val="28"/>
          <w:rtl/>
        </w:rPr>
        <w:t xml:space="preserve">اهداء الاهبة في شرح النخبة، تبريزي، عبدالله بن محمد کاظم (قرن 12ه)، -، -، ج 3، ص 50.</w:t>
      </w:r>
    </w:p>
    <w:p>
      <w:pPr>
        <w:pStyle w:val="BookText"/>
      </w:pPr>
      <w:r>
        <w:rPr>
          <w:rFonts w:ascii="Times New Roman" w:hAnsi="Times New Roman" w:eastAsia="Times New Roman" w:cs="Times New Roman"/>
          <w:lang w:val="en-US" w:bidi="en-US"/>
          <w:color w:val="111111"/>
          <w:sz w:val="28"/>
          <w:szCs w:val="28"/>
          <w:rtl/>
        </w:rPr>
        <w:t xml:space="preserve">2099.</w:t>
      </w:r>
    </w:p>
    <w:p>
      <w:pPr>
        <w:pStyle w:val="BookText"/>
      </w:pPr>
      <w:r>
        <w:rPr>
          <w:rFonts w:ascii="Amiri" w:hAnsi="Amiri" w:eastAsia="Amiri" w:cs="Amiri"/>
          <w:lang w:bidi="ar-SA"/>
          <w:color w:val="111111"/>
          <w:sz w:val="28"/>
          <w:szCs w:val="28"/>
          <w:rtl/>
        </w:rPr>
        <w:t xml:space="preserve">تحفة المنصفين في جواز الصلاة والاقتداء بالمستوشمين ،شرنبلالي، عبد الحي بن عبدالحق (قرن 12 ه)، -، -، ج 4، ص33.</w:t>
      </w:r>
    </w:p>
    <w:p>
      <w:pPr>
        <w:pStyle w:val="BookText"/>
      </w:pPr>
      <w:r>
        <w:rPr>
          <w:rFonts w:ascii="Times New Roman" w:hAnsi="Times New Roman" w:eastAsia="Times New Roman" w:cs="Times New Roman"/>
          <w:lang w:val="en-US" w:bidi="en-US"/>
          <w:color w:val="111111"/>
          <w:sz w:val="28"/>
          <w:szCs w:val="28"/>
          <w:rtl/>
        </w:rPr>
        <w:t xml:space="preserve">2100.</w:t>
      </w:r>
    </w:p>
    <w:p>
      <w:pPr>
        <w:pStyle w:val="BookText"/>
      </w:pPr>
      <w:r>
        <w:rPr>
          <w:rFonts w:ascii="Amiri" w:hAnsi="Amiri" w:eastAsia="Amiri" w:cs="Amiri"/>
          <w:lang w:bidi="ar-SA"/>
          <w:color w:val="111111"/>
          <w:sz w:val="28"/>
          <w:szCs w:val="28"/>
          <w:rtl/>
        </w:rPr>
        <w:t xml:space="preserve">تصنيف الاصناف في المواريث، الاي، بكر بن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(قرن 12ه)، -، -، ج 4، ص 422.</w:t>
      </w:r>
    </w:p>
    <w:p>
      <w:pPr>
        <w:pStyle w:val="BookText"/>
      </w:pPr>
      <w:r>
        <w:rPr>
          <w:rFonts w:ascii="Times New Roman" w:hAnsi="Times New Roman" w:eastAsia="Times New Roman" w:cs="Times New Roman"/>
          <w:lang w:val="en-US" w:bidi="en-US"/>
          <w:color w:val="111111"/>
          <w:sz w:val="28"/>
          <w:szCs w:val="28"/>
          <w:rtl/>
        </w:rPr>
        <w:t xml:space="preserve">2101.</w:t>
      </w:r>
    </w:p>
    <w:p>
      <w:pPr>
        <w:pStyle w:val="BookText"/>
      </w:pPr>
      <w:r>
        <w:rPr>
          <w:rFonts w:ascii="Amiri" w:hAnsi="Amiri" w:eastAsia="Amiri" w:cs="Amiri"/>
          <w:lang w:bidi="ar-SA"/>
          <w:color w:val="111111"/>
          <w:sz w:val="28"/>
          <w:szCs w:val="28"/>
          <w:rtl/>
        </w:rPr>
        <w:t xml:space="preserve">تعليقة شريفة في اهم المطالب في احكام الدين واشرف المسائل، محمد بن كاظم (قرن 12 ه)، -، -، ج 4، ص 512.</w:t>
      </w:r>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Amiri" w:hAnsi="Amiri" w:eastAsia="Amiri" w:cs="Amiri"/>
          <w:lang w:bidi="ar-SA"/>
          <w:color w:val="111111"/>
          <w:sz w:val="28"/>
          <w:szCs w:val="28"/>
          <w:rtl/>
        </w:rPr>
        <w:t xml:space="preserve">تلخيص الفتاوى الهيتمية ، ج4، ص 851.</w:t>
      </w:r>
    </w:p>
    <w:p>
      <w:pPr>
        <w:pStyle w:val="BookText"/>
      </w:pPr>
      <w:r>
        <w:rPr>
          <w:rFonts w:ascii="Times New Roman" w:hAnsi="Times New Roman" w:eastAsia="Times New Roman" w:cs="Times New Roman"/>
          <w:lang w:val="en-US" w:bidi="en-US"/>
          <w:color w:val="111111"/>
          <w:sz w:val="28"/>
          <w:szCs w:val="28"/>
          <w:rtl/>
        </w:rPr>
        <w:t xml:space="preserve">2103.</w:t>
      </w:r>
    </w:p>
    <w:p>
      <w:pPr>
        <w:pStyle w:val="BookText"/>
      </w:pPr>
      <w:r>
        <w:rPr>
          <w:rFonts w:ascii="Amiri" w:hAnsi="Amiri" w:eastAsia="Amiri" w:cs="Amiri"/>
          <w:lang w:bidi="ar-SA"/>
          <w:color w:val="111111"/>
          <w:sz w:val="28"/>
          <w:szCs w:val="28"/>
          <w:rtl/>
        </w:rPr>
        <w:t xml:space="preserve">تنوير الاذهان والضمائر في شرح الاشباه والنظائر، جلب مصلح الدين، مصطفى بن خير الدين (قرن 12ه)، -، -، ج 5، ص 76 .</w:t>
      </w:r>
    </w:p>
    <w:p>
      <w:pPr>
        <w:pStyle w:val="BookText"/>
      </w:pPr>
      <w:r>
        <w:rPr>
          <w:rFonts w:ascii="Times New Roman" w:hAnsi="Times New Roman" w:eastAsia="Times New Roman" w:cs="Times New Roman"/>
          <w:lang w:val="en-US" w:bidi="en-US"/>
          <w:color w:val="111111"/>
          <w:sz w:val="28"/>
          <w:szCs w:val="28"/>
          <w:rtl/>
        </w:rPr>
        <w:t xml:space="preserve">2104.</w:t>
      </w:r>
    </w:p>
    <w:p>
      <w:pPr>
        <w:pStyle w:val="BookText"/>
      </w:pPr>
      <w:r>
        <w:rPr>
          <w:rFonts w:ascii="Amiri" w:hAnsi="Amiri" w:eastAsia="Amiri" w:cs="Amiri"/>
          <w:lang w:bidi="ar-SA"/>
          <w:color w:val="111111"/>
          <w:sz w:val="28"/>
          <w:szCs w:val="28"/>
          <w:rtl/>
        </w:rPr>
        <w:t xml:space="preserve">توضيح عبارة في المختلف، بحراني، ناصر بن علي (قرن 12ه)، -، -، ج 5، ص 174.</w:t>
      </w:r>
    </w:p>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حاشية ديباجة تحفة المحتاج، بالي، محمد ، ج 5، ص 870</w:t>
      </w:r>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Amiri" w:hAnsi="Amiri" w:eastAsia="Amiri" w:cs="Amiri"/>
          <w:lang w:bidi="ar-SA"/>
          <w:color w:val="111111"/>
          <w:sz w:val="28"/>
          <w:szCs w:val="28"/>
          <w:rtl/>
        </w:rPr>
        <w:t xml:space="preserve">حاشية شرح شرايع الاسلام، شيرواني، حيدر علي بن محمد( قرن 12ه)، -، -، ج 6، ص 129.</w:t>
      </w:r>
    </w:p>
    <w:p>
      <w:pPr>
        <w:pStyle w:val="BookText"/>
      </w:pPr>
      <w:r>
        <w:rPr>
          <w:rFonts w:ascii="Times New Roman" w:hAnsi="Times New Roman" w:eastAsia="Times New Roman" w:cs="Times New Roman"/>
          <w:lang w:val="en-US" w:bidi="en-US"/>
          <w:color w:val="111111"/>
          <w:sz w:val="28"/>
          <w:szCs w:val="28"/>
          <w:rtl/>
        </w:rPr>
        <w:t xml:space="preserve">2107.</w:t>
      </w:r>
    </w:p>
    <w:p>
      <w:pPr>
        <w:pStyle w:val="BookText"/>
      </w:pPr>
      <w:r>
        <w:rPr>
          <w:rFonts w:ascii="IRNazanin" w:hAnsi="IRNazanin" w:eastAsia="IRNazanin" w:cs="IRNazanin"/>
          <w:lang w:bidi="fa-IR"/>
          <w:color w:val="111111"/>
          <w:sz w:val="28"/>
          <w:szCs w:val="28"/>
          <w:rtl/>
        </w:rPr>
        <w:t xml:space="preserve">حاشية مدارك الاحكام، وحید بهبهاني ،محمد باقر بن محمد اكمل (1205-1118ه)، قرن 12 ه- -، ج 6، ص 366 .</w:t>
      </w:r>
    </w:p>
    <w:p>
      <w:pPr>
        <w:pStyle w:val="BookText"/>
      </w:pPr>
      <w:r>
        <w:rPr>
          <w:rFonts w:ascii="Times New Roman" w:hAnsi="Times New Roman" w:eastAsia="Times New Roman" w:cs="Times New Roman"/>
          <w:lang w:val="en-US" w:bidi="en-US"/>
          <w:color w:val="111111"/>
          <w:sz w:val="28"/>
          <w:szCs w:val="28"/>
          <w:rtl/>
        </w:rPr>
        <w:t xml:space="preserve">2108.</w:t>
      </w:r>
    </w:p>
    <w:p>
      <w:pPr>
        <w:pStyle w:val="BookText"/>
      </w:pPr>
      <w:r>
        <w:rPr>
          <w:rFonts w:ascii="Amiri" w:hAnsi="Amiri" w:eastAsia="Amiri" w:cs="Amiri"/>
          <w:lang w:bidi="ar-SA"/>
          <w:color w:val="111111"/>
          <w:sz w:val="28"/>
          <w:szCs w:val="28"/>
          <w:rtl/>
        </w:rPr>
        <w:t xml:space="preserve">حاشية مدارك الاحكام ، ج6، ص 367.</w:t>
      </w:r>
    </w:p>
    <w:p>
      <w:pPr>
        <w:pStyle w:val="BookText"/>
      </w:pPr>
      <w:r>
        <w:rPr>
          <w:rFonts w:ascii="Times New Roman" w:hAnsi="Times New Roman" w:eastAsia="Times New Roman" w:cs="Times New Roman"/>
          <w:lang w:val="en-US" w:bidi="en-US"/>
          <w:color w:val="111111"/>
          <w:sz w:val="28"/>
          <w:szCs w:val="28"/>
          <w:rtl/>
        </w:rPr>
        <w:t xml:space="preserve">2109.</w:t>
      </w:r>
    </w:p>
    <w:p>
      <w:pPr>
        <w:pStyle w:val="BookText"/>
      </w:pPr>
      <w:r>
        <w:rPr>
          <w:rFonts w:ascii="IRNazanin" w:hAnsi="IRNazanin" w:eastAsia="IRNazanin" w:cs="IRNazanin"/>
          <w:lang w:bidi="fa-IR"/>
          <w:color w:val="111111"/>
          <w:sz w:val="28"/>
          <w:szCs w:val="28"/>
          <w:rtl/>
        </w:rPr>
        <w:t xml:space="preserve">حل شرب الدخان (رسالة في)، عماري ، ابراهیم( قرن 12ه)، -، -، ج 6، ص 782.</w:t>
      </w:r>
    </w:p>
    <w:p>
      <w:pPr>
        <w:pStyle w:val="BookText"/>
      </w:pPr>
      <w:r>
        <w:rPr>
          <w:rFonts w:ascii="Times New Roman" w:hAnsi="Times New Roman" w:eastAsia="Times New Roman" w:cs="Times New Roman"/>
          <w:lang w:val="en-US" w:bidi="en-US"/>
          <w:color w:val="111111"/>
          <w:sz w:val="28"/>
          <w:szCs w:val="28"/>
          <w:rtl/>
        </w:rPr>
        <w:t xml:space="preserve">2110.</w:t>
      </w:r>
    </w:p>
    <w:p>
      <w:pPr>
        <w:pStyle w:val="BookText"/>
      </w:pPr>
      <w:r>
        <w:rPr>
          <w:rFonts w:ascii="Amiri" w:hAnsi="Amiri" w:eastAsia="Amiri" w:cs="Amiri"/>
          <w:lang w:bidi="ar-SA"/>
          <w:color w:val="111111"/>
          <w:sz w:val="28"/>
          <w:szCs w:val="28"/>
          <w:rtl/>
        </w:rPr>
        <w:t xml:space="preserve">دفع اشكال ركينة السجدة ،حسيني قزويني، محمد بن محمد صادق (قرن 12ه)، ، -، ج 7، ص 421.</w:t>
      </w:r>
    </w:p>
    <w:p>
      <w:pPr>
        <w:pStyle w:val="BookText"/>
      </w:pPr>
      <w:r>
        <w:rPr>
          <w:rFonts w:ascii="Times New Roman" w:hAnsi="Times New Roman" w:eastAsia="Times New Roman" w:cs="Times New Roman"/>
          <w:lang w:val="en-US" w:bidi="en-US"/>
          <w:color w:val="111111"/>
          <w:sz w:val="28"/>
          <w:szCs w:val="28"/>
          <w:rtl/>
        </w:rPr>
        <w:t xml:space="preserve">2111.</w:t>
      </w:r>
    </w:p>
    <w:p>
      <w:pPr>
        <w:pStyle w:val="BookText"/>
      </w:pPr>
      <w:r>
        <w:rPr>
          <w:rFonts w:ascii="Amiri" w:hAnsi="Amiri" w:eastAsia="Amiri" w:cs="Amiri"/>
          <w:lang w:bidi="ar-SA"/>
          <w:color w:val="111111"/>
          <w:sz w:val="28"/>
          <w:szCs w:val="28"/>
          <w:rtl/>
        </w:rPr>
        <w:t xml:space="preserve">رسائل السيد الطباطبائي، طباطبائي بروجردي، محمد بن عبد الكريم (قرن 12ه) - ، ، ج8، ص 142.</w:t>
      </w:r>
    </w:p>
    <w:p>
      <w:pPr>
        <w:pStyle w:val="BookText"/>
      </w:pPr>
      <w:r>
        <w:rPr>
          <w:rFonts w:ascii="Times New Roman" w:hAnsi="Times New Roman" w:eastAsia="Times New Roman" w:cs="Times New Roman"/>
          <w:lang w:val="en-US" w:bidi="en-US"/>
          <w:color w:val="111111"/>
          <w:sz w:val="28"/>
          <w:szCs w:val="28"/>
          <w:rtl/>
        </w:rPr>
        <w:t xml:space="preserve">2112.</w:t>
      </w:r>
    </w:p>
    <w:p>
      <w:pPr>
        <w:pStyle w:val="BookText"/>
      </w:pPr>
      <w:r>
        <w:rPr>
          <w:rFonts w:ascii="Amiri" w:hAnsi="Amiri" w:eastAsia="Amiri" w:cs="Amiri"/>
          <w:lang w:bidi="ar-SA"/>
          <w:color w:val="111111"/>
          <w:sz w:val="28"/>
          <w:szCs w:val="28"/>
          <w:rtl/>
        </w:rPr>
        <w:t xml:space="preserve">رسالة فقهية على قول الهداية في باب القتال ،قرماني، عبد الرحمن، -، -، ج8، ص237 .</w:t>
      </w:r>
    </w:p>
    <w:p>
      <w:pPr>
        <w:pStyle w:val="BookText"/>
      </w:pPr>
      <w:r>
        <w:rPr>
          <w:rFonts w:ascii="Times New Roman" w:hAnsi="Times New Roman" w:eastAsia="Times New Roman" w:cs="Times New Roman"/>
          <w:lang w:val="en-US" w:bidi="en-US"/>
          <w:color w:val="111111"/>
          <w:sz w:val="28"/>
          <w:szCs w:val="28"/>
          <w:rtl/>
        </w:rPr>
        <w:t xml:space="preserve">2113.</w:t>
      </w:r>
    </w:p>
    <w:p>
      <w:pPr>
        <w:pStyle w:val="BookText"/>
      </w:pPr>
      <w:r>
        <w:rPr>
          <w:rFonts w:ascii="Amiri" w:hAnsi="Amiri" w:eastAsia="Amiri" w:cs="Amiri"/>
          <w:lang w:bidi="ar-SA"/>
          <w:color w:val="111111"/>
          <w:sz w:val="28"/>
          <w:szCs w:val="28"/>
          <w:rtl/>
        </w:rPr>
        <w:t xml:space="preserve">شرح العمريطية ،قباني، محمد (قرن 12ه) ،، ج 9، ص 751</w:t>
      </w:r>
    </w:p>
    <w:p>
      <w:pPr>
        <w:pStyle w:val="BookText"/>
      </w:pPr>
      <w:r>
        <w:rPr>
          <w:rFonts w:ascii="Times New Roman" w:hAnsi="Times New Roman" w:eastAsia="Times New Roman" w:cs="Times New Roman"/>
          <w:lang w:val="en-US" w:bidi="en-US"/>
          <w:color w:val="111111"/>
          <w:sz w:val="28"/>
          <w:szCs w:val="28"/>
          <w:rtl/>
        </w:rPr>
        <w:t xml:space="preserve">2114.</w:t>
      </w:r>
    </w:p>
    <w:p>
      <w:pPr>
        <w:pStyle w:val="BookText"/>
      </w:pPr>
      <w:r>
        <w:rPr>
          <w:rFonts w:ascii="IRNazanin" w:hAnsi="IRNazanin" w:eastAsia="IRNazanin" w:cs="IRNazanin"/>
          <w:lang w:bidi="fa-IR"/>
          <w:color w:val="111111"/>
          <w:sz w:val="28"/>
          <w:szCs w:val="28"/>
          <w:rtl/>
        </w:rPr>
        <w:t xml:space="preserve">شرح اللمعة الدمشقية، بحراني، علي بن ابراهیم( قرن 12ه)، -، -، ج 10، ص 85.</w:t>
      </w:r>
    </w:p>
    <w:p>
      <w:pPr>
        <w:pStyle w:val="BookText"/>
      </w:pPr>
      <w:r>
        <w:rPr>
          <w:rFonts w:ascii="Times New Roman" w:hAnsi="Times New Roman" w:eastAsia="Times New Roman" w:cs="Times New Roman"/>
          <w:lang w:val="en-US" w:bidi="en-US"/>
          <w:color w:val="111111"/>
          <w:sz w:val="28"/>
          <w:szCs w:val="28"/>
          <w:rtl/>
        </w:rPr>
        <w:t xml:space="preserve">2115.</w:t>
      </w:r>
    </w:p>
    <w:p>
      <w:pPr>
        <w:pStyle w:val="BookText"/>
      </w:pPr>
      <w:r>
        <w:rPr>
          <w:rFonts w:ascii="Amiri" w:hAnsi="Amiri" w:eastAsia="Amiri" w:cs="Amiri"/>
          <w:lang w:bidi="ar-SA"/>
          <w:color w:val="111111"/>
          <w:sz w:val="28"/>
          <w:szCs w:val="28"/>
          <w:rtl/>
        </w:rPr>
        <w:t xml:space="preserve">شرح المصابيح، -، -، -، ج 10، ص 145.</w:t>
      </w:r>
    </w:p>
    <w:p>
      <w:pPr>
        <w:pStyle w:val="BookText"/>
      </w:pPr>
      <w:r>
        <w:rPr>
          <w:rFonts w:ascii="Times New Roman" w:hAnsi="Times New Roman" w:eastAsia="Times New Roman" w:cs="Times New Roman"/>
          <w:lang w:val="en-US" w:bidi="en-US"/>
          <w:color w:val="111111"/>
          <w:sz w:val="28"/>
          <w:szCs w:val="28"/>
          <w:rtl/>
        </w:rPr>
        <w:t xml:space="preserve">2116.</w:t>
      </w:r>
    </w:p>
    <w:p>
      <w:pPr>
        <w:pStyle w:val="BookText"/>
      </w:pPr>
      <w:r>
        <w:rPr>
          <w:rFonts w:ascii="Amiri" w:hAnsi="Amiri" w:eastAsia="Amiri" w:cs="Amiri"/>
          <w:lang w:bidi="ar-SA"/>
          <w:color w:val="111111"/>
          <w:sz w:val="28"/>
          <w:szCs w:val="28"/>
          <w:rtl/>
        </w:rPr>
        <w:t xml:space="preserve">شرح شروط الوضوء المذكورة في ابيات النووي، -، -، -، ج 9، ص 636.</w:t>
      </w:r>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Amiri" w:hAnsi="Amiri" w:eastAsia="Amiri" w:cs="Amiri"/>
          <w:lang w:bidi="ar-SA"/>
          <w:color w:val="111111"/>
          <w:sz w:val="28"/>
          <w:szCs w:val="28"/>
          <w:rtl/>
        </w:rPr>
        <w:t xml:space="preserve">شرح غاية الايجاز والتقريب في الارث بالفرض  والتعصيب، مصري، عطاء الله بن احمد (قرن 12 ه)، -، -، ج 9، ص 768.</w:t>
      </w:r>
    </w:p>
    <w:p>
      <w:pPr>
        <w:pStyle w:val="BookText"/>
      </w:pPr>
      <w:r>
        <w:rPr>
          <w:rFonts w:ascii="Times New Roman" w:hAnsi="Times New Roman" w:eastAsia="Times New Roman" w:cs="Times New Roman"/>
          <w:lang w:val="en-US" w:bidi="en-US"/>
          <w:color w:val="111111"/>
          <w:sz w:val="28"/>
          <w:szCs w:val="28"/>
          <w:rtl/>
        </w:rPr>
        <w:t xml:space="preserve">2118.</w:t>
      </w:r>
    </w:p>
    <w:p>
      <w:pPr>
        <w:pStyle w:val="BookText"/>
      </w:pPr>
      <w:r>
        <w:rPr>
          <w:rFonts w:ascii="IRNazanin" w:hAnsi="IRNazanin" w:eastAsia="IRNazanin" w:cs="IRNazanin"/>
          <w:lang w:bidi="fa-IR"/>
          <w:color w:val="111111"/>
          <w:sz w:val="28"/>
          <w:szCs w:val="28"/>
          <w:rtl/>
        </w:rPr>
        <w:t xml:space="preserve">صفوفات المنقولات في شرح شروط الصلوات، جرمكي، ابوبکر بن طاهر ( قرن 12 ه)، -، -، ج10، ص 577.</w:t>
      </w:r>
    </w:p>
    <w:p>
      <w:pPr>
        <w:pStyle w:val="BookText"/>
      </w:pPr>
      <w:r>
        <w:rPr>
          <w:rFonts w:ascii="Amiri" w:hAnsi="Amiri" w:eastAsia="Amiri" w:cs="Amiri"/>
          <w:lang w:bidi="ar-SA"/>
          <w:color w:val="111111"/>
          <w:sz w:val="28"/>
          <w:szCs w:val="28"/>
          <w:rtl/>
        </w:rPr>
        <w:t xml:space="preserve">2119.صيغ العقود والايقاعات، اردستاني، محمد جعفر بن علي اصغر( قرن 12ه)، ، ، فارسي، ج 10، ص 681.</w:t>
      </w:r>
    </w:p>
    <w:p>
      <w:pPr>
        <w:pStyle w:val="BookText"/>
      </w:pPr>
      <w:r>
        <w:rPr>
          <w:rFonts w:ascii="Amiri" w:hAnsi="Amiri" w:eastAsia="Amiri" w:cs="Amiri"/>
          <w:lang w:bidi="ar-SA"/>
          <w:color w:val="111111"/>
          <w:sz w:val="28"/>
          <w:szCs w:val="28"/>
          <w:rtl/>
        </w:rPr>
        <w:t xml:space="preserve">2120 . صيغ النكاح ،اصفهاني، محمد بن محمد زمان (قرن 12ه)، -، -، ج 10، ص 683.</w:t>
      </w:r>
    </w:p>
    <w:p>
      <w:pPr>
        <w:pStyle w:val="BookText"/>
      </w:pPr>
      <w:r>
        <w:rPr>
          <w:rFonts w:ascii="Times New Roman" w:hAnsi="Times New Roman" w:eastAsia="Times New Roman" w:cs="Times New Roman"/>
          <w:lang w:val="en-US" w:bidi="en-US"/>
          <w:color w:val="111111"/>
          <w:sz w:val="28"/>
          <w:szCs w:val="28"/>
          <w:rtl/>
        </w:rPr>
        <w:t xml:space="preserve">2121.</w:t>
      </w:r>
    </w:p>
    <w:p>
      <w:pPr>
        <w:pStyle w:val="BookText"/>
      </w:pPr>
      <w:r>
        <w:rPr>
          <w:rFonts w:ascii="Amiri" w:hAnsi="Amiri" w:eastAsia="Amiri" w:cs="Amiri"/>
          <w:lang w:bidi="ar-SA"/>
          <w:color w:val="111111"/>
          <w:sz w:val="28"/>
          <w:szCs w:val="28"/>
          <w:rtl/>
        </w:rPr>
        <w:t xml:space="preserve">عرف الند والعنبر في جواز الاقتداء بالامام خلف المنبر ،شرنبلالي، عبد الحي بن عبدالحق (قرن 12 ه)، -، -، ج 11، ص 81 .</w:t>
      </w:r>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Amiri" w:hAnsi="Amiri" w:eastAsia="Amiri" w:cs="Amiri"/>
          <w:lang w:bidi="ar-SA"/>
          <w:color w:val="111111"/>
          <w:sz w:val="28"/>
          <w:szCs w:val="28"/>
          <w:rtl/>
        </w:rPr>
        <w:t xml:space="preserve">عقايد النساء، آقا جمال خوانساري، محمد بن حسين ( -1125ه)، قرن 12ه- ، فارسي، ج 11، ص 153.</w:t>
      </w:r>
    </w:p>
    <w:p>
      <w:pPr>
        <w:pStyle w:val="BookText"/>
      </w:pPr>
      <w:r>
        <w:rPr>
          <w:rFonts w:ascii="Times New Roman" w:hAnsi="Times New Roman" w:eastAsia="Times New Roman" w:cs="Times New Roman"/>
          <w:lang w:val="en-US" w:bidi="en-US"/>
          <w:color w:val="111111"/>
          <w:sz w:val="28"/>
          <w:szCs w:val="28"/>
          <w:rtl/>
        </w:rPr>
        <w:t xml:space="preserve">2123.</w:t>
      </w:r>
    </w:p>
    <w:p>
      <w:pPr>
        <w:pStyle w:val="BookText"/>
      </w:pPr>
      <w:r>
        <w:rPr>
          <w:rFonts w:ascii="Amiri" w:hAnsi="Amiri" w:eastAsia="Amiri" w:cs="Amiri"/>
          <w:lang w:bidi="ar-SA"/>
          <w:color w:val="111111"/>
          <w:sz w:val="28"/>
          <w:szCs w:val="28"/>
          <w:rtl/>
        </w:rPr>
        <w:t xml:space="preserve">غاية المرام وشرح شرائع الاسلام، بحراني، يوسف بن علي (قرن12ه)، ج 11، ص 455.</w:t>
      </w:r>
    </w:p>
    <w:p>
      <w:pPr>
        <w:pStyle w:val="BookText"/>
      </w:pPr>
      <w:r>
        <w:rPr>
          <w:rFonts w:ascii="Times New Roman" w:hAnsi="Times New Roman" w:eastAsia="Times New Roman" w:cs="Times New Roman"/>
          <w:lang w:val="en-US" w:bidi="en-US"/>
          <w:color w:val="111111"/>
          <w:sz w:val="28"/>
          <w:szCs w:val="28"/>
          <w:rtl/>
        </w:rPr>
        <w:t xml:space="preserve">2124.</w:t>
      </w:r>
    </w:p>
    <w:p>
      <w:pPr>
        <w:pStyle w:val="BookText"/>
      </w:pPr>
      <w:r>
        <w:rPr>
          <w:rFonts w:ascii="Amiri" w:hAnsi="Amiri" w:eastAsia="Amiri" w:cs="Amiri"/>
          <w:lang w:bidi="ar-SA"/>
          <w:color w:val="111111"/>
          <w:sz w:val="28"/>
          <w:szCs w:val="28"/>
          <w:rtl/>
        </w:rPr>
        <w:t xml:space="preserve">فتاوى ومسائل فقهية في النكاح، -، -، -، ج 11، ص 629 .</w:t>
      </w:r>
    </w:p>
    <w:p>
      <w:pPr>
        <w:pStyle w:val="BookText"/>
      </w:pPr>
      <w:r>
        <w:rPr>
          <w:rFonts w:ascii="Times New Roman" w:hAnsi="Times New Roman" w:eastAsia="Times New Roman" w:cs="Times New Roman"/>
          <w:lang w:val="en-US" w:bidi="en-US"/>
          <w:color w:val="111111"/>
          <w:sz w:val="28"/>
          <w:szCs w:val="28"/>
          <w:rtl/>
        </w:rPr>
        <w:t xml:space="preserve">2125.</w:t>
      </w:r>
    </w:p>
    <w:p>
      <w:pPr>
        <w:pStyle w:val="BookText"/>
      </w:pPr>
      <w:r>
        <w:rPr>
          <w:rFonts w:ascii="Amiri" w:hAnsi="Amiri" w:eastAsia="Amiri" w:cs="Amiri"/>
          <w:lang w:bidi="ar-SA"/>
          <w:color w:val="111111"/>
          <w:sz w:val="28"/>
          <w:szCs w:val="28"/>
          <w:rtl/>
        </w:rPr>
        <w:t xml:space="preserve">فتوى في تحليل قتل اليزيدية، ابو السعود افندي (قرن 12ه) تركي وعربي، ج11، ص 719.</w:t>
      </w:r>
    </w:p>
    <w:p>
      <w:pPr>
        <w:pStyle w:val="BookText"/>
      </w:pPr>
      <w:r>
        <w:rPr>
          <w:rFonts w:ascii="Amiri" w:hAnsi="Amiri" w:eastAsia="Amiri" w:cs="Amiri"/>
          <w:lang w:bidi="ar-SA"/>
          <w:color w:val="111111"/>
          <w:sz w:val="28"/>
          <w:szCs w:val="28"/>
          <w:rtl/>
        </w:rPr>
        <w:t xml:space="preserve">2126 .فريضة الجمعة (رسالة في)، كركوكي، يوسف سنان بن احمد (قرن 12ه)، ج 11، ص 823.</w:t>
      </w:r>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Amiri" w:hAnsi="Amiri" w:eastAsia="Amiri" w:cs="Amiri"/>
          <w:lang w:bidi="ar-SA"/>
          <w:color w:val="111111"/>
          <w:sz w:val="28"/>
          <w:szCs w:val="28"/>
          <w:rtl/>
        </w:rPr>
        <w:t xml:space="preserve">في مطالع الانوار، موسوي، محمد باقر (قرن 12 ه)، -، -، ج 12، ص 319.</w:t>
      </w:r>
    </w:p>
    <w:p>
      <w:pPr>
        <w:pStyle w:val="BookText"/>
      </w:pPr>
      <w:r>
        <w:rPr>
          <w:rFonts w:ascii="Times New Roman" w:hAnsi="Times New Roman" w:eastAsia="Times New Roman" w:cs="Times New Roman"/>
          <w:lang w:val="en-US" w:bidi="en-US"/>
          <w:color w:val="111111"/>
          <w:sz w:val="28"/>
          <w:szCs w:val="28"/>
          <w:rtl/>
        </w:rPr>
        <w:t xml:space="preserve">2128.</w:t>
      </w:r>
    </w:p>
    <w:p>
      <w:pPr>
        <w:pStyle w:val="BookText"/>
      </w:pPr>
      <w:r>
        <w:rPr>
          <w:rFonts w:ascii="Amiri" w:hAnsi="Amiri" w:eastAsia="Amiri" w:cs="Amiri"/>
          <w:lang w:bidi="ar-SA"/>
          <w:color w:val="111111"/>
          <w:sz w:val="28"/>
          <w:szCs w:val="28"/>
          <w:rtl/>
        </w:rPr>
        <w:t xml:space="preserve">مجمع الأحكام الشرعية، اوالي بحراني، محمد بن علي (قرن12ه)، ج 13، ص 823.</w:t>
      </w:r>
    </w:p>
    <w:p>
      <w:pPr>
        <w:pStyle w:val="BookText"/>
      </w:pPr>
      <w:r>
        <w:rPr>
          <w:rFonts w:ascii="Times New Roman" w:hAnsi="Times New Roman" w:eastAsia="Times New Roman" w:cs="Times New Roman"/>
          <w:lang w:val="en-US" w:bidi="en-US"/>
          <w:color w:val="111111"/>
          <w:sz w:val="28"/>
          <w:szCs w:val="28"/>
          <w:rtl/>
        </w:rPr>
        <w:t xml:space="preserve">2129.</w:t>
      </w:r>
    </w:p>
    <w:p>
      <w:pPr>
        <w:pStyle w:val="BookText"/>
      </w:pPr>
      <w:r>
        <w:rPr>
          <w:rFonts w:ascii="IRNazanin" w:hAnsi="IRNazanin" w:eastAsia="IRNazanin" w:cs="IRNazanin"/>
          <w:lang w:bidi="fa-IR"/>
          <w:color w:val="111111"/>
          <w:sz w:val="28"/>
          <w:szCs w:val="28"/>
          <w:rtl/>
        </w:rPr>
        <w:t xml:space="preserve">مجموع المسائل، -، -، -، ج 14، ص 77.</w:t>
      </w:r>
    </w:p>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Amiri" w:hAnsi="Amiri" w:eastAsia="Amiri" w:cs="Amiri"/>
          <w:lang w:bidi="ar-SA"/>
          <w:color w:val="111111"/>
          <w:sz w:val="28"/>
          <w:szCs w:val="28"/>
          <w:rtl/>
        </w:rPr>
        <w:t xml:space="preserve">مسائل مختلفة في الفقه والغاز فقهية، ونبذ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التصوف وفتاوى، -، -، -، ج 14، ص 487 .</w:t>
      </w:r>
    </w:p>
    <w:p>
      <w:pPr>
        <w:pStyle w:val="BookText"/>
      </w:pPr>
      <w:r>
        <w:rPr>
          <w:rFonts w:ascii="Times New Roman" w:hAnsi="Times New Roman" w:eastAsia="Times New Roman" w:cs="Times New Roman"/>
          <w:lang w:val="en-US" w:bidi="en-US"/>
          <w:color w:val="111111"/>
          <w:sz w:val="28"/>
          <w:szCs w:val="28"/>
          <w:rtl/>
        </w:rPr>
        <w:t xml:space="preserve">2131.</w:t>
      </w:r>
    </w:p>
    <w:p>
      <w:pPr>
        <w:pStyle w:val="BookText"/>
      </w:pPr>
      <w:r>
        <w:rPr>
          <w:rFonts w:ascii="Amiri" w:hAnsi="Amiri" w:eastAsia="Amiri" w:cs="Amiri"/>
          <w:lang w:bidi="ar-SA"/>
          <w:color w:val="111111"/>
          <w:sz w:val="28"/>
          <w:szCs w:val="28"/>
          <w:rtl/>
        </w:rPr>
        <w:t xml:space="preserve">مسائل ملتقطة من شرح المهذب ، ج 14، ص 490.</w:t>
      </w:r>
    </w:p>
    <w:p>
      <w:pPr>
        <w:pStyle w:val="BookText"/>
      </w:pPr>
      <w:r>
        <w:rPr>
          <w:rFonts w:ascii="Times New Roman" w:hAnsi="Times New Roman" w:eastAsia="Times New Roman" w:cs="Times New Roman"/>
          <w:lang w:val="en-US" w:bidi="en-US"/>
          <w:color w:val="111111"/>
          <w:sz w:val="28"/>
          <w:szCs w:val="28"/>
          <w:rtl/>
        </w:rPr>
        <w:t xml:space="preserve">2132.</w:t>
      </w:r>
    </w:p>
    <w:p>
      <w:pPr>
        <w:pStyle w:val="BookText"/>
      </w:pPr>
      <w:r>
        <w:rPr>
          <w:rFonts w:ascii="Amiri" w:hAnsi="Amiri" w:eastAsia="Amiri" w:cs="Amiri"/>
          <w:lang w:bidi="ar-SA"/>
          <w:color w:val="111111"/>
          <w:sz w:val="28"/>
          <w:szCs w:val="28"/>
          <w:rtl/>
        </w:rPr>
        <w:t xml:space="preserve">مصباح الهداية محمد طاهر بن محسن ( قرن 12 ه)، -، -، ج 14، ص 742 .</w:t>
      </w:r>
    </w:p>
    <w:p>
      <w:pPr>
        <w:pStyle w:val="BookText"/>
      </w:pPr>
      <w:r>
        <w:rPr>
          <w:rFonts w:ascii="Times New Roman" w:hAnsi="Times New Roman" w:eastAsia="Times New Roman" w:cs="Times New Roman"/>
          <w:lang w:val="en-US" w:bidi="en-US"/>
          <w:color w:val="111111"/>
          <w:sz w:val="28"/>
          <w:szCs w:val="28"/>
          <w:rtl/>
        </w:rPr>
        <w:t xml:space="preserve">2133.</w:t>
      </w:r>
    </w:p>
    <w:p>
      <w:pPr>
        <w:pStyle w:val="BookText"/>
      </w:pPr>
      <w:r>
        <w:rPr>
          <w:rFonts w:ascii="Amiri" w:hAnsi="Amiri" w:eastAsia="Amiri" w:cs="Amiri"/>
          <w:lang w:bidi="ar-SA"/>
          <w:color w:val="111111"/>
          <w:sz w:val="28"/>
          <w:szCs w:val="28"/>
          <w:rtl/>
        </w:rPr>
        <w:t xml:space="preserve">مقدمة الحدائق الناضرة، بحراني ،يوسف بن احمد (1186-1107ه)- ، قرن 12 ه- ج 15، ص 356 .</w:t>
      </w:r>
    </w:p>
    <w:p>
      <w:pPr>
        <w:pStyle w:val="BookText"/>
      </w:pPr>
      <w:r>
        <w:rPr>
          <w:rFonts w:ascii="Times New Roman" w:hAnsi="Times New Roman" w:eastAsia="Times New Roman" w:cs="Times New Roman"/>
          <w:lang w:val="en-US" w:bidi="en-US"/>
          <w:color w:val="111111"/>
          <w:sz w:val="28"/>
          <w:szCs w:val="28"/>
          <w:rtl/>
        </w:rPr>
        <w:t xml:space="preserve">2134.</w:t>
      </w:r>
    </w:p>
    <w:p>
      <w:pPr>
        <w:pStyle w:val="BookText"/>
      </w:pPr>
      <w:r>
        <w:rPr>
          <w:rFonts w:ascii="Amiri" w:hAnsi="Amiri" w:eastAsia="Amiri" w:cs="Amiri"/>
          <w:lang w:bidi="ar-SA"/>
          <w:color w:val="111111"/>
          <w:sz w:val="28"/>
          <w:szCs w:val="28"/>
          <w:rtl/>
        </w:rPr>
        <w:t xml:space="preserve">مناسك الحج، اردبيلي، ابوالقاسم بن محمد تقي (قرن 12ه)، -، -، ج 15 ، ص 501.</w:t>
      </w:r>
    </w:p>
    <w:p>
      <w:pPr>
        <w:pStyle w:val="BookText"/>
      </w:pPr>
      <w:r>
        <w:rPr>
          <w:rFonts w:ascii="Amiri" w:hAnsi="Amiri" w:eastAsia="Amiri" w:cs="Amiri"/>
          <w:lang w:bidi="ar-SA"/>
          <w:color w:val="111111"/>
          <w:sz w:val="28"/>
          <w:szCs w:val="28"/>
          <w:rtl/>
        </w:rPr>
        <w:t xml:space="preserve">2135 .منقولة الدلائل، -، -، -، ج 15، ص 737.</w:t>
      </w:r>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Amiri" w:hAnsi="Amiri" w:eastAsia="Amiri" w:cs="Amiri"/>
          <w:lang w:bidi="ar-SA"/>
          <w:color w:val="111111"/>
          <w:sz w:val="28"/>
          <w:szCs w:val="28"/>
          <w:rtl/>
        </w:rPr>
        <w:t xml:space="preserve">نجاسة عرق الجنب بالحرام (رسالة في) ، انصاري، خلف بن عبد العلي (قرن 12ه) - ج 16، ص 155.</w:t>
      </w:r>
    </w:p>
    <w:p>
      <w:pPr>
        <w:pStyle w:val="BookText"/>
      </w:pPr>
      <w:r>
        <w:rPr>
          <w:rFonts w:ascii="Times New Roman" w:hAnsi="Times New Roman" w:eastAsia="Times New Roman" w:cs="Times New Roman"/>
          <w:lang w:val="en-US" w:bidi="en-US"/>
          <w:color w:val="111111"/>
          <w:sz w:val="28"/>
          <w:szCs w:val="28"/>
          <w:rtl/>
        </w:rPr>
        <w:t xml:space="preserve">2137.</w:t>
      </w:r>
    </w:p>
    <w:p>
      <w:pPr>
        <w:pStyle w:val="BookText"/>
      </w:pPr>
      <w:r>
        <w:rPr>
          <w:rFonts w:ascii="IRNazanin" w:hAnsi="IRNazanin" w:eastAsia="IRNazanin" w:cs="IRNazanin"/>
          <w:lang w:bidi="fa-IR"/>
          <w:color w:val="111111"/>
          <w:sz w:val="28"/>
          <w:szCs w:val="28"/>
          <w:rtl/>
        </w:rPr>
        <w:t xml:space="preserve">نور العين فيمن يؤتي اجره مرتين، صنعاني ، عيسى بن عیسی (قرن 12ه)، ج 16،ص 564 .</w:t>
      </w:r>
    </w:p>
    <w:p>
      <w:pPr>
        <w:pStyle w:val="BookText"/>
      </w:pPr>
      <w:r>
        <w:rPr>
          <w:rFonts w:ascii="Times New Roman" w:hAnsi="Times New Roman" w:eastAsia="Times New Roman" w:cs="Times New Roman"/>
          <w:lang w:val="en-US" w:bidi="en-US"/>
          <w:color w:val="111111"/>
          <w:sz w:val="28"/>
          <w:szCs w:val="28"/>
          <w:rtl/>
        </w:rPr>
        <w:t xml:space="preserve">2138.</w:t>
      </w:r>
    </w:p>
    <w:p>
      <w:pPr>
        <w:pStyle w:val="BookText"/>
      </w:pPr>
      <w:r>
        <w:rPr>
          <w:rFonts w:ascii="Amiri" w:hAnsi="Amiri" w:eastAsia="Amiri" w:cs="Amiri"/>
          <w:lang w:bidi="ar-SA"/>
          <w:color w:val="111111"/>
          <w:sz w:val="28"/>
          <w:szCs w:val="28"/>
          <w:rtl/>
        </w:rPr>
        <w:t xml:space="preserve">وجوب الجمعة (رسالة في)، بلاغي، عباس بن حسن (قرن 12ه)، -، -، ج 16، ص 729.</w:t>
      </w:r>
    </w:p>
    <w:p>
      <w:pPr>
        <w:pStyle w:val="BookText"/>
      </w:pPr>
      <w:r>
        <w:rPr>
          <w:rFonts w:ascii="Times New Roman" w:hAnsi="Times New Roman" w:eastAsia="Times New Roman" w:cs="Times New Roman"/>
          <w:lang w:val="en-US" w:bidi="en-US"/>
          <w:color w:val="111111"/>
          <w:sz w:val="28"/>
          <w:szCs w:val="28"/>
          <w:rtl/>
        </w:rPr>
        <w:t xml:space="preserve">2139.</w:t>
      </w:r>
    </w:p>
    <w:p>
      <w:pPr>
        <w:pStyle w:val="BookText"/>
      </w:pPr>
      <w:r>
        <w:rPr>
          <w:rFonts w:ascii="Amiri" w:hAnsi="Amiri" w:eastAsia="Amiri" w:cs="Amiri"/>
          <w:lang w:bidi="ar-SA"/>
          <w:color w:val="111111"/>
          <w:sz w:val="28"/>
          <w:szCs w:val="28"/>
          <w:rtl/>
        </w:rPr>
        <w:t xml:space="preserve">ولاية الوصي علي تزويج الصغير والصغيرة والمجنون، انصاري، خلف بن عبدالعلي (قرن 12 ه)، -، -، ج 16، ص 884.</w:t>
      </w:r>
    </w:p>
    <w:p>
      <w:pPr>
        <w:pStyle w:val="BookText"/>
      </w:pPr>
      <w:r>
        <w:rPr>
          <w:rFonts w:ascii="Times New Roman" w:hAnsi="Times New Roman" w:eastAsia="Times New Roman" w:cs="Times New Roman"/>
          <w:lang w:val="en-US" w:bidi="en-US"/>
          <w:color w:val="111111"/>
          <w:sz w:val="28"/>
          <w:szCs w:val="28"/>
          <w:rtl/>
        </w:rPr>
        <w:t xml:space="preserve">2140.</w:t>
      </w:r>
    </w:p>
    <w:p>
      <w:pPr>
        <w:pStyle w:val="BookText"/>
      </w:pPr>
      <w:r>
        <w:rPr>
          <w:rFonts w:ascii="IRNazanin" w:hAnsi="IRNazanin" w:eastAsia="IRNazanin" w:cs="IRNazanin"/>
          <w:lang w:bidi="fa-IR"/>
          <w:color w:val="111111"/>
          <w:sz w:val="28"/>
          <w:szCs w:val="28"/>
          <w:rtl/>
        </w:rPr>
        <w:t xml:space="preserve">اقرب المسالك لمذهب مالك ،دردیر، احمد بن محمد (1201- 1127ه)، -، ج 2، ص 621 .</w:t>
      </w:r>
    </w:p>
    <w:p>
      <w:pPr>
        <w:pStyle w:val="BookText"/>
      </w:pP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الفقه (كتاب في)، طريحي، نورالدين -، -، ج 12، ص 53.</w:t>
      </w:r>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Amiri" w:hAnsi="Amiri" w:eastAsia="Amiri" w:cs="Amiri"/>
          <w:lang w:bidi="ar-SA"/>
          <w:color w:val="111111"/>
          <w:sz w:val="28"/>
          <w:szCs w:val="28"/>
          <w:rtl/>
        </w:rPr>
        <w:t xml:space="preserve">حاشية على الكنز في الفقه الحنفي ، ج 6 ، ص 250 .</w:t>
      </w:r>
    </w:p>
    <w:p>
      <w:pPr>
        <w:pStyle w:val="BookText"/>
      </w:pPr>
      <w:r>
        <w:rPr>
          <w:rFonts w:ascii="IRNazanin" w:hAnsi="IRNazanin" w:eastAsia="IRNazanin" w:cs="IRNazanin"/>
          <w:lang w:bidi="fa-IR"/>
          <w:color w:val="111111"/>
          <w:sz w:val="28"/>
          <w:szCs w:val="28"/>
          <w:rtl/>
        </w:rPr>
        <w:t xml:space="preserve">2143 .رساله ،عملیه ،مازندرانی، محمد حسن، -، -، فارسي، ج8، ص230.</w:t>
      </w:r>
    </w:p>
    <w:p>
      <w:pPr>
        <w:pStyle w:val="BookText"/>
      </w:pPr>
      <w:r>
        <w:rPr>
          <w:rFonts w:ascii="Times New Roman" w:hAnsi="Times New Roman" w:eastAsia="Times New Roman" w:cs="Times New Roman"/>
          <w:lang w:val="en-US" w:bidi="en-US"/>
          <w:color w:val="111111"/>
          <w:sz w:val="28"/>
          <w:szCs w:val="28"/>
          <w:rtl/>
        </w:rPr>
        <w:t xml:space="preserve">2144.</w:t>
      </w:r>
    </w:p>
    <w:p>
      <w:pPr>
        <w:pStyle w:val="BookText"/>
      </w:pPr>
      <w:r>
        <w:rPr>
          <w:rFonts w:ascii="Amiri" w:hAnsi="Amiri" w:eastAsia="Amiri" w:cs="Amiri"/>
          <w:lang w:bidi="ar-SA"/>
          <w:color w:val="111111"/>
          <w:sz w:val="28"/>
          <w:szCs w:val="28"/>
          <w:rtl/>
        </w:rPr>
        <w:t xml:space="preserve">الايجاز، -، -، -، ج 3، ص 93 .</w:t>
      </w:r>
    </w:p>
    <w:p>
      <w:pPr>
        <w:pStyle w:val="BookText"/>
      </w:pPr>
      <w:r>
        <w:rPr>
          <w:rFonts w:ascii="Times New Roman" w:hAnsi="Times New Roman" w:eastAsia="Times New Roman" w:cs="Times New Roman"/>
          <w:lang w:val="en-US" w:bidi="en-US"/>
          <w:color w:val="111111"/>
          <w:sz w:val="28"/>
          <w:szCs w:val="28"/>
          <w:rtl/>
        </w:rPr>
        <w:t xml:space="preserve">2145.</w:t>
      </w:r>
    </w:p>
    <w:p>
      <w:pPr>
        <w:pStyle w:val="BookText"/>
      </w:pPr>
      <w:r>
        <w:rPr>
          <w:rFonts w:ascii="IRNazanin" w:hAnsi="IRNazanin" w:eastAsia="IRNazanin" w:cs="IRNazanin"/>
          <w:lang w:bidi="fa-IR"/>
          <w:color w:val="111111"/>
          <w:sz w:val="28"/>
          <w:szCs w:val="28"/>
          <w:rtl/>
        </w:rPr>
        <w:t xml:space="preserve">الفوائد المنثورة في الفتاوى المأثورة، عمري، محمد امین بن خير الله (-1203ه)، -، -، ج 12، ص 281.</w:t>
      </w:r>
    </w:p>
    <w:p>
      <w:pPr>
        <w:pStyle w:val="BookText"/>
      </w:pPr>
      <w:r>
        <w:rPr>
          <w:rFonts w:ascii="Times New Roman" w:hAnsi="Times New Roman" w:eastAsia="Times New Roman" w:cs="Times New Roman"/>
          <w:lang w:val="en-US" w:bidi="en-US"/>
          <w:color w:val="111111"/>
          <w:sz w:val="28"/>
          <w:szCs w:val="28"/>
          <w:rtl/>
        </w:rPr>
        <w:t xml:space="preserve">2146.</w:t>
      </w:r>
    </w:p>
    <w:p>
      <w:pPr>
        <w:pStyle w:val="BookText"/>
      </w:pPr>
      <w:r>
        <w:rPr>
          <w:rFonts w:ascii="IRNazanin" w:hAnsi="IRNazanin" w:eastAsia="IRNazanin" w:cs="IRNazanin"/>
          <w:lang w:bidi="fa-IR"/>
          <w:color w:val="111111"/>
          <w:sz w:val="28"/>
          <w:szCs w:val="28"/>
          <w:rtl/>
        </w:rPr>
        <w:t xml:space="preserve">الفقه، -، -، -، ج 12، ص 56.</w:t>
      </w:r>
    </w:p>
    <w:p>
      <w:pPr>
        <w:pStyle w:val="BookText"/>
      </w:pPr>
      <w:r>
        <w:rPr>
          <w:rFonts w:ascii="Times New Roman" w:hAnsi="Times New Roman" w:eastAsia="Times New Roman" w:cs="Times New Roman"/>
          <w:lang w:val="en-US" w:bidi="en-US"/>
          <w:color w:val="111111"/>
          <w:sz w:val="28"/>
          <w:szCs w:val="28"/>
          <w:rtl/>
        </w:rPr>
        <w:t xml:space="preserve">2147.</w:t>
      </w:r>
    </w:p>
    <w:p>
      <w:pPr>
        <w:pStyle w:val="BookText"/>
      </w:pPr>
      <w:r>
        <w:rPr>
          <w:rFonts w:ascii="Amiri" w:hAnsi="Amiri" w:eastAsia="Amiri" w:cs="Amiri"/>
          <w:lang w:bidi="ar-SA"/>
          <w:color w:val="111111"/>
          <w:sz w:val="28"/>
          <w:szCs w:val="28"/>
          <w:rtl/>
        </w:rPr>
        <w:t xml:space="preserve">الفقه (رسالة في)، طباطبائي، محمد، ، ، ج 12، ص 49 .</w:t>
      </w:r>
    </w:p>
    <w:p>
      <w:pPr>
        <w:pStyle w:val="BookText"/>
      </w:pPr>
      <w:r>
        <w:rPr>
          <w:rFonts w:ascii="IRNazanin" w:hAnsi="IRNazanin" w:eastAsia="IRNazanin" w:cs="IRNazanin"/>
          <w:lang w:bidi="fa-IR"/>
          <w:color w:val="111111"/>
          <w:sz w:val="28"/>
          <w:szCs w:val="28"/>
          <w:rtl/>
        </w:rPr>
        <w:t xml:space="preserve">2148 .حديقة المؤمنين، طباطبائي كربلائي، علي بن محمد علي (1231-1161ه)، 1204ه- مدرسه میرزا جعفر، ج 6، ص 591</w:t>
      </w:r>
    </w:p>
    <w:p>
      <w:pPr>
        <w:pStyle w:val="BookText"/>
      </w:pPr>
      <w:r>
        <w:rPr>
          <w:rFonts w:ascii="Times New Roman" w:hAnsi="Times New Roman" w:eastAsia="Times New Roman" w:cs="Times New Roman"/>
          <w:lang w:val="en-US" w:bidi="en-US"/>
          <w:color w:val="111111"/>
          <w:sz w:val="28"/>
          <w:szCs w:val="28"/>
          <w:rtl/>
        </w:rPr>
        <w:t xml:space="preserve">2149.</w:t>
      </w:r>
    </w:p>
    <w:p>
      <w:pPr>
        <w:pStyle w:val="BookText"/>
      </w:pPr>
      <w:r>
        <w:rPr>
          <w:rFonts w:ascii="Amiri" w:hAnsi="Amiri" w:eastAsia="Amiri" w:cs="Amiri"/>
          <w:lang w:bidi="ar-SA"/>
          <w:color w:val="111111"/>
          <w:sz w:val="28"/>
          <w:szCs w:val="28"/>
          <w:rtl/>
        </w:rPr>
        <w:t xml:space="preserve">فقه المذهبين -، -، -، ج 12، ص111.</w:t>
      </w:r>
    </w:p>
    <w:p>
      <w:pPr>
        <w:pStyle w:val="BookText"/>
      </w:pPr>
      <w:r>
        <w:rPr>
          <w:rFonts w:ascii="Times New Roman" w:hAnsi="Times New Roman" w:eastAsia="Times New Roman" w:cs="Times New Roman"/>
          <w:lang w:val="en-US" w:bidi="en-US"/>
          <w:color w:val="111111"/>
          <w:sz w:val="28"/>
          <w:szCs w:val="28"/>
          <w:rtl/>
        </w:rPr>
        <w:t xml:space="preserve">2150.</w:t>
      </w:r>
    </w:p>
    <w:p>
      <w:pPr>
        <w:pStyle w:val="BookText"/>
      </w:pPr>
      <w:r>
        <w:rPr>
          <w:rFonts w:ascii="Amiri" w:hAnsi="Amiri" w:eastAsia="Amiri" w:cs="Amiri"/>
          <w:lang w:bidi="ar-SA"/>
          <w:color w:val="111111"/>
          <w:sz w:val="28"/>
          <w:szCs w:val="28"/>
          <w:rtl/>
        </w:rPr>
        <w:t xml:space="preserve">مناسك الحج، طباطبائي، محمد ، فارسي، ج 15، ص 504.</w:t>
      </w:r>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Amiri" w:hAnsi="Amiri" w:eastAsia="Amiri" w:cs="Amiri"/>
          <w:lang w:bidi="ar-SA"/>
          <w:color w:val="111111"/>
          <w:sz w:val="28"/>
          <w:szCs w:val="28"/>
          <w:rtl/>
        </w:rPr>
        <w:t xml:space="preserve">مناسك الحج، -، -، -، ج 15، ص 507.</w:t>
      </w:r>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IRNazanin" w:hAnsi="IRNazanin" w:eastAsia="IRNazanin" w:cs="IRNazanin"/>
          <w:lang w:bidi="fa-IR"/>
          <w:color w:val="111111"/>
          <w:sz w:val="28"/>
          <w:szCs w:val="28"/>
          <w:rtl/>
        </w:rPr>
        <w:t xml:space="preserve">اجوبة المسائل وحيد بهبهاني، محمد باقر بن محمد اکمل (1205-1118ه)، -، -، فارسي، ج 1، ص 335 .</w:t>
      </w:r>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Amiri" w:hAnsi="Amiri" w:eastAsia="Amiri" w:cs="Amiri"/>
          <w:lang w:bidi="ar-SA"/>
          <w:color w:val="111111"/>
          <w:sz w:val="28"/>
          <w:szCs w:val="28"/>
          <w:rtl/>
        </w:rPr>
        <w:t xml:space="preserve">احكام تجارت ومكاسب وحيد بهبهاني، محمد باقر بن محمد اكمل (1205-1118ه)، فارسي، ج 1، ص 461.</w:t>
      </w:r>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IRNazanin" w:hAnsi="IRNazanin" w:eastAsia="IRNazanin" w:cs="IRNazanin"/>
          <w:lang w:bidi="fa-IR"/>
          <w:color w:val="111111"/>
          <w:sz w:val="28"/>
          <w:szCs w:val="28"/>
          <w:rtl/>
        </w:rPr>
        <w:t xml:space="preserve">اصالة الصحة والفساد في المعاملات، وحيد بهبهاني، محمد باقر بن محمد اکمل (1118 - 1205ه)، -، -، ج 2، ص 355.</w:t>
      </w:r>
    </w:p>
    <w:p>
      <w:pPr>
        <w:pStyle w:val="BookText"/>
      </w:pPr>
      <w:r>
        <w:rPr>
          <w:rFonts w:ascii="Times New Roman" w:hAnsi="Times New Roman" w:eastAsia="Times New Roman" w:cs="Times New Roman"/>
          <w:lang w:val="en-US" w:bidi="en-US"/>
          <w:color w:val="111111"/>
          <w:sz w:val="28"/>
          <w:szCs w:val="28"/>
          <w:rtl/>
        </w:rPr>
        <w:t xml:space="preserve">2155.</w:t>
      </w:r>
    </w:p>
    <w:p>
      <w:pPr>
        <w:pStyle w:val="BookText"/>
      </w:pPr>
      <w:r>
        <w:rPr>
          <w:rFonts w:ascii="IRNazanin" w:hAnsi="IRNazanin" w:eastAsia="IRNazanin" w:cs="IRNazanin"/>
          <w:lang w:bidi="fa-IR"/>
          <w:color w:val="111111"/>
          <w:sz w:val="28"/>
          <w:szCs w:val="28"/>
          <w:rtl/>
        </w:rPr>
        <w:t xml:space="preserve">التحفة الحسينية، وحید بهبهاني، محمد باقر بن محمد اکمل (1205-1118ه)، کربلا، ج 3، ص821</w:t>
      </w:r>
    </w:p>
    <w:p>
      <w:pPr>
        <w:pStyle w:val="BookText"/>
      </w:pPr>
      <w:r>
        <w:rPr>
          <w:rFonts w:ascii="Times New Roman" w:hAnsi="Times New Roman" w:eastAsia="Times New Roman" w:cs="Times New Roman"/>
          <w:lang w:val="en-US" w:bidi="en-US"/>
          <w:color w:val="111111"/>
          <w:sz w:val="28"/>
          <w:szCs w:val="28"/>
          <w:rtl/>
        </w:rPr>
        <w:t xml:space="preserve">2156.</w:t>
      </w:r>
    </w:p>
    <w:p>
      <w:pPr>
        <w:pStyle w:val="BookText"/>
      </w:pPr>
      <w:r>
        <w:rPr>
          <w:rFonts w:ascii="Amiri" w:hAnsi="Amiri" w:eastAsia="Amiri" w:cs="Amiri"/>
          <w:lang w:bidi="ar-SA"/>
          <w:color w:val="111111"/>
          <w:sz w:val="28"/>
          <w:szCs w:val="28"/>
          <w:rtl/>
        </w:rPr>
        <w:t xml:space="preserve">الحج والعمرة (رسالة في)، ، ج 6، ص 491.</w:t>
      </w:r>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IRNazanin" w:hAnsi="IRNazanin" w:eastAsia="IRNazanin" w:cs="IRNazanin"/>
          <w:lang w:bidi="fa-IR"/>
          <w:color w:val="111111"/>
          <w:sz w:val="28"/>
          <w:szCs w:val="28"/>
          <w:rtl/>
        </w:rPr>
        <w:t xml:space="preserve">الدرة البهية ،بحر العلوم، محمد مهدي بن مرتضی (1212- 1155ه)، 1205ه- ج 7، ص 222 .</w:t>
      </w:r>
    </w:p>
    <w:p>
      <w:pPr>
        <w:pStyle w:val="BookText"/>
      </w:pPr>
      <w:r>
        <w:rPr>
          <w:rFonts w:ascii="Times New Roman" w:hAnsi="Times New Roman" w:eastAsia="Times New Roman" w:cs="Times New Roman"/>
          <w:lang w:val="en-US" w:bidi="en-US"/>
          <w:color w:val="111111"/>
          <w:sz w:val="28"/>
          <w:szCs w:val="28"/>
          <w:rtl/>
        </w:rPr>
        <w:t xml:space="preserve">2158.</w:t>
      </w:r>
    </w:p>
    <w:p>
      <w:pPr>
        <w:pStyle w:val="BookText"/>
      </w:pPr>
      <w:r>
        <w:rPr>
          <w:rFonts w:ascii="Amiri" w:hAnsi="Amiri" w:eastAsia="Amiri" w:cs="Amiri"/>
          <w:lang w:bidi="ar-SA"/>
          <w:color w:val="111111"/>
          <w:sz w:val="28"/>
          <w:szCs w:val="28"/>
          <w:rtl/>
        </w:rPr>
        <w:t xml:space="preserve">الرسائل اصولية وفقهية، وحيد بهبهاني، محمد باقر بن محمد اكمل (1205-1118ه)، ، ج 8، ص 136.</w:t>
      </w:r>
    </w:p>
    <w:p>
      <w:pPr>
        <w:pStyle w:val="BookText"/>
      </w:pPr>
      <w:r>
        <w:rPr>
          <w:rFonts w:ascii="Times New Roman" w:hAnsi="Times New Roman" w:eastAsia="Times New Roman" w:cs="Times New Roman"/>
          <w:lang w:val="en-US" w:bidi="en-US"/>
          <w:color w:val="111111"/>
          <w:sz w:val="28"/>
          <w:szCs w:val="28"/>
          <w:rtl/>
        </w:rPr>
        <w:t xml:space="preserve">2159.</w:t>
      </w:r>
    </w:p>
    <w:p>
      <w:pPr>
        <w:pStyle w:val="BookText"/>
      </w:pPr>
      <w:r>
        <w:rPr>
          <w:rFonts w:ascii="Amiri" w:hAnsi="Amiri" w:eastAsia="Amiri" w:cs="Amiri"/>
          <w:lang w:bidi="ar-SA"/>
          <w:color w:val="111111"/>
          <w:sz w:val="28"/>
          <w:szCs w:val="28"/>
          <w:rtl/>
        </w:rPr>
        <w:t xml:space="preserve">العصير التمري والزبيبي، وحيد بهبهاني، محمد باقر بن محمد اكمل (1205-1118ه)، -، -، ج 11، ص 126.</w:t>
      </w:r>
    </w:p>
    <w:p>
      <w:pPr>
        <w:pStyle w:val="BookText"/>
      </w:pPr>
      <w:r>
        <w:rPr>
          <w:rFonts w:ascii="Times New Roman" w:hAnsi="Times New Roman" w:eastAsia="Times New Roman" w:cs="Times New Roman"/>
          <w:lang w:val="en-US" w:bidi="en-US"/>
          <w:color w:val="111111"/>
          <w:sz w:val="28"/>
          <w:szCs w:val="28"/>
          <w:rtl/>
        </w:rPr>
        <w:t xml:space="preserve">2160.</w:t>
      </w:r>
    </w:p>
    <w:p>
      <w:pPr>
        <w:pStyle w:val="BookText"/>
      </w:pPr>
      <w:r>
        <w:rPr>
          <w:rFonts w:ascii="Amiri" w:hAnsi="Amiri" w:eastAsia="Amiri" w:cs="Amiri"/>
          <w:lang w:bidi="ar-SA"/>
          <w:color w:val="111111"/>
          <w:sz w:val="28"/>
          <w:szCs w:val="28"/>
          <w:rtl/>
        </w:rPr>
        <w:t xml:space="preserve">الفتاوى، حسيني، عمر بن عبدالرحيم ،ج 11، ص 601 .</w:t>
      </w:r>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الفذالك في الحاشية على المسالك والمدارك،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وحید بهبهاني، محمد باقر بن محمد اکمل (1205-1118ه) ، ، -، ج 11، ص 724.</w:t>
      </w:r>
    </w:p>
    <w:p>
      <w:pPr>
        <w:pStyle w:val="BookText"/>
      </w:pPr>
      <w:r>
        <w:rPr>
          <w:rFonts w:ascii="Times New Roman" w:hAnsi="Times New Roman" w:eastAsia="Times New Roman" w:cs="Times New Roman"/>
          <w:lang w:val="en-US" w:bidi="en-US"/>
          <w:color w:val="111111"/>
          <w:sz w:val="28"/>
          <w:szCs w:val="28"/>
          <w:rtl/>
        </w:rPr>
        <w:t xml:space="preserve">2162.</w:t>
      </w:r>
    </w:p>
    <w:p>
      <w:pPr>
        <w:pStyle w:val="BookText"/>
      </w:pPr>
      <w:r>
        <w:rPr>
          <w:rFonts w:ascii="IRNazanin" w:hAnsi="IRNazanin" w:eastAsia="IRNazanin" w:cs="IRNazanin"/>
          <w:lang w:bidi="fa-IR"/>
          <w:color w:val="111111"/>
          <w:sz w:val="28"/>
          <w:szCs w:val="28"/>
          <w:rtl/>
        </w:rPr>
        <w:t xml:space="preserve">القرض بشرط المعاملة المحاباتية، وحيد بهبهاني، محمد باقر بن محمد اکمل (1118 - 1205ه)، -، -، ج 12، ص 578.</w:t>
      </w:r>
    </w:p>
    <w:p>
      <w:pPr>
        <w:pStyle w:val="BookText"/>
      </w:pPr>
      <w:r>
        <w:rPr>
          <w:rFonts w:ascii="Amiri" w:hAnsi="Amiri" w:eastAsia="Amiri" w:cs="Amiri"/>
          <w:lang w:bidi="ar-SA"/>
          <w:color w:val="111111"/>
          <w:sz w:val="28"/>
          <w:szCs w:val="28"/>
          <w:rtl/>
        </w:rPr>
        <w:t xml:space="preserve">2163 . القلائد البرهانية، برهاني، محمد ( 1205ه)، -، -، ج 12، ص 754.</w:t>
      </w:r>
    </w:p>
    <w:p>
      <w:pPr>
        <w:pStyle w:val="BookText"/>
      </w:pPr>
      <w:r>
        <w:rPr>
          <w:rFonts w:ascii="Times New Roman" w:hAnsi="Times New Roman" w:eastAsia="Times New Roman" w:cs="Times New Roman"/>
          <w:lang w:val="en-US" w:bidi="en-US"/>
          <w:color w:val="111111"/>
          <w:sz w:val="28"/>
          <w:szCs w:val="28"/>
          <w:rtl/>
        </w:rPr>
        <w:t xml:space="preserve">2164.</w:t>
      </w:r>
    </w:p>
    <w:p>
      <w:pPr>
        <w:pStyle w:val="BookText"/>
      </w:pPr>
      <w:r>
        <w:rPr>
          <w:rFonts w:ascii="IRNazanin" w:hAnsi="IRNazanin" w:eastAsia="IRNazanin" w:cs="IRNazanin"/>
          <w:lang w:bidi="fa-IR"/>
          <w:color w:val="111111"/>
          <w:sz w:val="28"/>
          <w:szCs w:val="28"/>
          <w:rtl/>
        </w:rPr>
        <w:t xml:space="preserve">المحاباة والبيع المشروط (رسالة في)، وحيد بهبهاني، محمد باقر بن محمد اکمل (1118 - 1205ه)، -، -، ج 14، ص 86.</w:t>
      </w:r>
    </w:p>
    <w:p>
      <w:pPr>
        <w:pStyle w:val="BookText"/>
      </w:pPr>
      <w:r>
        <w:rPr>
          <w:rFonts w:ascii="Times New Roman" w:hAnsi="Times New Roman" w:eastAsia="Times New Roman" w:cs="Times New Roman"/>
          <w:lang w:val="en-US" w:bidi="en-US"/>
          <w:color w:val="111111"/>
          <w:sz w:val="28"/>
          <w:szCs w:val="28"/>
          <w:rtl/>
        </w:rPr>
        <w:t xml:space="preserve">2165.</w:t>
      </w:r>
    </w:p>
    <w:p>
      <w:pPr>
        <w:pStyle w:val="BookText"/>
      </w:pPr>
      <w:r>
        <w:rPr>
          <w:rFonts w:ascii="IRNazanin" w:hAnsi="IRNazanin" w:eastAsia="IRNazanin" w:cs="IRNazanin"/>
          <w:lang w:bidi="fa-IR"/>
          <w:color w:val="111111"/>
          <w:sz w:val="28"/>
          <w:szCs w:val="28"/>
          <w:rtl/>
        </w:rPr>
        <w:t xml:space="preserve">تزويج الصغيرة لأجل محرمية أمها، وحيد بهبهاني، محمد باقر بن محمد اکمل (1118 - 1205ه)، -، -، ج 4، ص322.</w:t>
      </w:r>
    </w:p>
    <w:p>
      <w:pPr>
        <w:pStyle w:val="BookText"/>
      </w:pPr>
      <w:r>
        <w:rPr>
          <w:rFonts w:ascii="Times New Roman" w:hAnsi="Times New Roman" w:eastAsia="Times New Roman" w:cs="Times New Roman"/>
          <w:lang w:val="en-US" w:bidi="en-US"/>
          <w:color w:val="111111"/>
          <w:sz w:val="28"/>
          <w:szCs w:val="28"/>
          <w:rtl/>
        </w:rPr>
        <w:t xml:space="preserve">2166.</w:t>
      </w:r>
    </w:p>
    <w:p>
      <w:pPr>
        <w:pStyle w:val="BookText"/>
      </w:pPr>
      <w:r>
        <w:rPr>
          <w:rFonts w:ascii="IRNazanin" w:hAnsi="IRNazanin" w:eastAsia="IRNazanin" w:cs="IRNazanin"/>
          <w:lang w:bidi="fa-IR"/>
          <w:color w:val="111111"/>
          <w:sz w:val="28"/>
          <w:szCs w:val="28"/>
          <w:rtl/>
        </w:rPr>
        <w:t xml:space="preserve">تصرف المالك مع ضرر الغير به ،ميرزاي قمي، ابوالقاسم بن محمد حسن (1151- 1231ه)، 1205ه-، کاشان، ج4، ص 403 .</w:t>
      </w:r>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IRNazanin" w:hAnsi="IRNazanin" w:eastAsia="IRNazanin" w:cs="IRNazanin"/>
          <w:lang w:bidi="fa-IR"/>
          <w:color w:val="111111"/>
          <w:sz w:val="28"/>
          <w:szCs w:val="28"/>
          <w:rtl/>
        </w:rPr>
        <w:t xml:space="preserve">حاشية ذخيرة المعاد في شرح الارشاد، وحيد بهبهاني، محمد باقر بن محمد اکمل (1118 - 1205ه)، -، -، ج 5، ص 871 .</w:t>
      </w:r>
    </w:p>
    <w:p>
      <w:pPr>
        <w:pStyle w:val="BookText"/>
      </w:pPr>
      <w:r>
        <w:rPr>
          <w:rFonts w:ascii="Times New Roman" w:hAnsi="Times New Roman" w:eastAsia="Times New Roman" w:cs="Times New Roman"/>
          <w:lang w:val="en-US" w:bidi="en-US"/>
          <w:color w:val="111111"/>
          <w:sz w:val="28"/>
          <w:szCs w:val="28"/>
          <w:rtl/>
        </w:rPr>
        <w:t xml:space="preserve">2168.</w:t>
      </w:r>
    </w:p>
    <w:p>
      <w:pPr>
        <w:pStyle w:val="BookText"/>
      </w:pPr>
      <w:r>
        <w:rPr>
          <w:rFonts w:ascii="IRNazanin" w:hAnsi="IRNazanin" w:eastAsia="IRNazanin" w:cs="IRNazanin"/>
          <w:lang w:bidi="fa-IR"/>
          <w:color w:val="111111"/>
          <w:sz w:val="28"/>
          <w:szCs w:val="28"/>
          <w:rtl/>
        </w:rPr>
        <w:t xml:space="preserve">حاشية مجمع الفائدة والبرهان، وحيد بهبهاني، محمد باقر بن محمد اکمل (1118 - 1205ه)، -، -، ج 6، ص 347.</w:t>
      </w:r>
    </w:p>
    <w:p>
      <w:pPr>
        <w:pStyle w:val="BookText"/>
      </w:pPr>
      <w:r>
        <w:rPr>
          <w:rFonts w:ascii="Times New Roman" w:hAnsi="Times New Roman" w:eastAsia="Times New Roman" w:cs="Times New Roman"/>
          <w:lang w:val="en-US" w:bidi="en-US"/>
          <w:color w:val="111111"/>
          <w:sz w:val="28"/>
          <w:szCs w:val="28"/>
          <w:rtl/>
        </w:rPr>
        <w:t xml:space="preserve">2169.</w:t>
      </w:r>
    </w:p>
    <w:p>
      <w:pPr>
        <w:pStyle w:val="BookText"/>
      </w:pPr>
      <w:r>
        <w:rPr>
          <w:rFonts w:ascii="IRNazanin" w:hAnsi="IRNazanin" w:eastAsia="IRNazanin" w:cs="IRNazanin"/>
          <w:lang w:bidi="fa-IR"/>
          <w:color w:val="111111"/>
          <w:sz w:val="28"/>
          <w:szCs w:val="28"/>
          <w:rtl/>
        </w:rPr>
        <w:t xml:space="preserve">حاشية مسالك الافهام، وحید بهبهاني،محمد باقر بن محمد اكمل (1205-1118ه)، -، -، ج 6، ص 368.</w:t>
      </w:r>
    </w:p>
    <w:p>
      <w:pPr>
        <w:pStyle w:val="BookText"/>
      </w:pPr>
      <w:r>
        <w:rPr>
          <w:rFonts w:ascii="Times New Roman" w:hAnsi="Times New Roman" w:eastAsia="Times New Roman" w:cs="Times New Roman"/>
          <w:lang w:val="en-US" w:bidi="en-US"/>
          <w:color w:val="111111"/>
          <w:sz w:val="28"/>
          <w:szCs w:val="28"/>
          <w:rtl/>
        </w:rPr>
        <w:t xml:space="preserve">2170.</w:t>
      </w:r>
    </w:p>
    <w:p>
      <w:pPr>
        <w:pStyle w:val="BookText"/>
      </w:pPr>
      <w:r>
        <w:rPr>
          <w:rFonts w:ascii="IRNazanin" w:hAnsi="IRNazanin" w:eastAsia="IRNazanin" w:cs="IRNazanin"/>
          <w:lang w:bidi="fa-IR"/>
          <w:color w:val="111111"/>
          <w:sz w:val="28"/>
          <w:szCs w:val="28"/>
          <w:rtl/>
        </w:rPr>
        <w:t xml:space="preserve">حاشية مفاتيح الشرايع، وحيد بهبهاني،محمد باقر بن محمد اکمل (1205-1118ه)، -، -، ج 6، ص 414.</w:t>
      </w:r>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Amiri" w:hAnsi="Amiri" w:eastAsia="Amiri" w:cs="Amiri"/>
          <w:lang w:bidi="ar-SA"/>
          <w:color w:val="111111"/>
          <w:sz w:val="28"/>
          <w:szCs w:val="28"/>
          <w:rtl/>
        </w:rPr>
        <w:t xml:space="preserve">رسالة ومنهاج، وحيد  بهبهاني، محمد باقر بن محمد اكمل (1205-1118ه)، ج 8، ص 298.</w:t>
      </w:r>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Amiri" w:hAnsi="Amiri" w:eastAsia="Amiri" w:cs="Amiri"/>
          <w:lang w:bidi="ar-SA"/>
          <w:color w:val="111111"/>
          <w:sz w:val="28"/>
          <w:szCs w:val="28"/>
          <w:rtl/>
        </w:rPr>
        <w:t xml:space="preserve">رؤية الهلال قبل الزوال، وحيد بهبهاني، محمد باقر بن محمد اكمل (1205-1118ه)، -، -، ج 8، ص17.</w:t>
      </w:r>
    </w:p>
    <w:p>
      <w:pPr>
        <w:pStyle w:val="BookText"/>
      </w:pPr>
      <w:r>
        <w:rPr>
          <w:rFonts w:ascii="Times New Roman" w:hAnsi="Times New Roman" w:eastAsia="Times New Roman" w:cs="Times New Roman"/>
          <w:lang w:val="en-US" w:bidi="en-US"/>
          <w:color w:val="111111"/>
          <w:sz w:val="28"/>
          <w:szCs w:val="28"/>
          <w:rtl/>
        </w:rPr>
        <w:t xml:space="preserve">2173.</w:t>
      </w:r>
    </w:p>
    <w:p>
      <w:pPr>
        <w:pStyle w:val="BookText"/>
      </w:pPr>
      <w:r>
        <w:rPr>
          <w:rFonts w:ascii="IRNazanin" w:hAnsi="IRNazanin" w:eastAsia="IRNazanin" w:cs="IRNazanin"/>
          <w:lang w:bidi="fa-IR"/>
          <w:color w:val="111111"/>
          <w:sz w:val="28"/>
          <w:szCs w:val="28"/>
          <w:rtl/>
        </w:rPr>
        <w:t xml:space="preserve">سؤال وجواب وحید بهبهاني، محمد باقر بن محمد اكمل (1205-1118ه)، ، ، فارسي، ج 8، ص 681.</w:t>
      </w:r>
    </w:p>
    <w:p>
      <w:pPr>
        <w:pStyle w:val="BookText"/>
      </w:pPr>
      <w:r>
        <w:rPr>
          <w:rFonts w:ascii="Times New Roman" w:hAnsi="Times New Roman" w:eastAsia="Times New Roman" w:cs="Times New Roman"/>
          <w:lang w:val="en-US" w:bidi="en-US"/>
          <w:color w:val="111111"/>
          <w:sz w:val="28"/>
          <w:szCs w:val="28"/>
          <w:rtl/>
        </w:rPr>
        <w:t xml:space="preserve">2174.</w:t>
      </w:r>
    </w:p>
    <w:p>
      <w:pPr>
        <w:pStyle w:val="BookText"/>
      </w:pPr>
      <w:r>
        <w:rPr>
          <w:rFonts w:ascii="IRNazanin" w:hAnsi="IRNazanin" w:eastAsia="IRNazanin" w:cs="IRNazanin"/>
          <w:lang w:bidi="fa-IR"/>
          <w:color w:val="111111"/>
          <w:sz w:val="28"/>
          <w:szCs w:val="28"/>
          <w:rtl/>
        </w:rPr>
        <w:t xml:space="preserve">شرح الاثنى عشرية الصلاتية البهائية، وحيد بهبهاني، محمد باقر بن محمد اکمل (1118- 1205ه)، -، -، ج 9، ص 158.</w:t>
      </w:r>
    </w:p>
    <w:p>
      <w:pPr>
        <w:pStyle w:val="BookText"/>
      </w:pPr>
      <w:r>
        <w:rPr>
          <w:rFonts w:ascii="Times New Roman" w:hAnsi="Times New Roman" w:eastAsia="Times New Roman" w:cs="Times New Roman"/>
          <w:lang w:val="en-US" w:bidi="en-US"/>
          <w:color w:val="111111"/>
          <w:sz w:val="28"/>
          <w:szCs w:val="28"/>
          <w:rtl/>
        </w:rPr>
        <w:t xml:space="preserve">2175.</w:t>
      </w:r>
    </w:p>
    <w:p>
      <w:pPr>
        <w:pStyle w:val="BookText"/>
      </w:pPr>
      <w:r>
        <w:rPr>
          <w:rFonts w:ascii="Amiri" w:hAnsi="Amiri" w:eastAsia="Amiri" w:cs="Amiri"/>
          <w:lang w:bidi="ar-SA"/>
          <w:color w:val="111111"/>
          <w:sz w:val="28"/>
          <w:szCs w:val="28"/>
          <w:rtl/>
        </w:rPr>
        <w:t xml:space="preserve">شرح بداية الهداية، وحيد بهبهاني، محمد باقر بن محمد اكمل (1205-1118ه)، ج 9، ص278.</w:t>
      </w:r>
    </w:p>
    <w:p>
      <w:pPr>
        <w:pStyle w:val="BookText"/>
      </w:pPr>
      <w:r>
        <w:rPr>
          <w:rFonts w:ascii="Times New Roman" w:hAnsi="Times New Roman" w:eastAsia="Times New Roman" w:cs="Times New Roman"/>
          <w:lang w:val="en-US" w:bidi="en-US"/>
          <w:color w:val="111111"/>
          <w:sz w:val="28"/>
          <w:szCs w:val="28"/>
          <w:rtl/>
        </w:rPr>
        <w:t xml:space="preserve">2176.</w:t>
      </w:r>
    </w:p>
    <w:p>
      <w:pPr>
        <w:pStyle w:val="BookText"/>
      </w:pPr>
      <w:r>
        <w:rPr>
          <w:rFonts w:ascii="IRNazanin" w:hAnsi="IRNazanin" w:eastAsia="IRNazanin" w:cs="IRNazanin"/>
          <w:lang w:bidi="fa-IR"/>
          <w:color w:val="111111"/>
          <w:sz w:val="28"/>
          <w:szCs w:val="28"/>
          <w:rtl/>
        </w:rPr>
        <w:t xml:space="preserve">صلاة الجمعة، وحيد بهبهاني، محمد باقر بن محمد اکمل (1205-1118ه)، -، -، ج10، ص 604 .</w:t>
      </w:r>
    </w:p>
    <w:p>
      <w:pPr>
        <w:pStyle w:val="BookText"/>
      </w:pPr>
      <w:r>
        <w:rPr>
          <w:rFonts w:ascii="Times New Roman" w:hAnsi="Times New Roman" w:eastAsia="Times New Roman" w:cs="Times New Roman"/>
          <w:lang w:val="en-US" w:bidi="en-US"/>
          <w:color w:val="111111"/>
          <w:sz w:val="28"/>
          <w:szCs w:val="28"/>
          <w:rtl/>
        </w:rPr>
        <w:t xml:space="preserve">2177.</w:t>
      </w:r>
    </w:p>
    <w:p>
      <w:pPr>
        <w:pStyle w:val="BookText"/>
      </w:pPr>
      <w:r>
        <w:rPr>
          <w:rFonts w:ascii="IRNazanin" w:hAnsi="IRNazanin" w:eastAsia="IRNazanin" w:cs="IRNazanin"/>
          <w:lang w:bidi="fa-IR"/>
          <w:color w:val="111111"/>
          <w:sz w:val="28"/>
          <w:szCs w:val="28"/>
          <w:rtl/>
        </w:rPr>
        <w:t xml:space="preserve">صيغ العقود، وحيد بهبهاني، محمد باقر بن محمد اکمل (1205-1118ه)، ، ج 10، ص 677 .</w:t>
      </w:r>
    </w:p>
    <w:p>
      <w:pPr>
        <w:pStyle w:val="BookText"/>
      </w:pPr>
      <w:r>
        <w:rPr>
          <w:rFonts w:ascii="Times New Roman" w:hAnsi="Times New Roman" w:eastAsia="Times New Roman" w:cs="Times New Roman"/>
          <w:lang w:val="en-US" w:bidi="en-US"/>
          <w:color w:val="111111"/>
          <w:sz w:val="28"/>
          <w:szCs w:val="28"/>
          <w:rtl/>
        </w:rPr>
        <w:t xml:space="preserve">2178.</w:t>
      </w:r>
    </w:p>
    <w:p>
      <w:pPr>
        <w:pStyle w:val="BookText"/>
      </w:pPr>
      <w:r>
        <w:rPr>
          <w:rFonts w:ascii="Amiri" w:hAnsi="Amiri" w:eastAsia="Amiri" w:cs="Amiri"/>
          <w:lang w:bidi="ar-SA"/>
          <w:color w:val="111111"/>
          <w:sz w:val="28"/>
          <w:szCs w:val="28"/>
          <w:rtl/>
        </w:rPr>
        <w:t xml:space="preserve">عبادة الجاهل، وحيد بهبهاني، محمد باقر بن محمد اكمل (1205-1118ه)، -، -، ج 11، ص 15 .</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Amiri" w:hAnsi="Amiri" w:eastAsia="Amiri" w:cs="Amiri"/>
          <w:lang w:bidi="ar-SA"/>
          <w:color w:val="111111"/>
          <w:sz w:val="28"/>
          <w:szCs w:val="28"/>
          <w:rtl/>
        </w:rPr>
        <w:t xml:space="preserve">عدم جواز تقليد الميت، وحيد بهبهاني ، محمد باقر بن محمد اكمل (1205-1118ه)، -، -، ج 11، ص 66.</w:t>
      </w:r>
    </w:p>
    <w:p>
      <w:pPr>
        <w:pStyle w:val="BookText"/>
      </w:pPr>
      <w:r>
        <w:rPr>
          <w:rFonts w:ascii="Times New Roman" w:hAnsi="Times New Roman" w:eastAsia="Times New Roman" w:cs="Times New Roman"/>
          <w:lang w:val="en-US" w:bidi="en-US"/>
          <w:color w:val="111111"/>
          <w:sz w:val="28"/>
          <w:szCs w:val="28"/>
          <w:rtl/>
        </w:rPr>
        <w:t xml:space="preserve">2180.</w:t>
      </w:r>
    </w:p>
    <w:p>
      <w:pPr>
        <w:pStyle w:val="BookText"/>
      </w:pPr>
      <w:r>
        <w:rPr>
          <w:rFonts w:ascii="IRNazanin" w:hAnsi="IRNazanin" w:eastAsia="IRNazanin" w:cs="IRNazanin"/>
          <w:lang w:bidi="fa-IR"/>
          <w:color w:val="111111"/>
          <w:sz w:val="28"/>
          <w:szCs w:val="28"/>
          <w:rtl/>
        </w:rPr>
        <w:t xml:space="preserve">کكفاية الطالب، وحيد بهبهاني، محمد باقر بن محمد اکمل (1205-1118ه)، ، -، ج 13، ص 315.</w:t>
      </w:r>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IRNazanin" w:hAnsi="IRNazanin" w:eastAsia="IRNazanin" w:cs="IRNazanin"/>
          <w:lang w:bidi="fa-IR"/>
          <w:color w:val="111111"/>
          <w:sz w:val="28"/>
          <w:szCs w:val="28"/>
          <w:rtl/>
        </w:rPr>
        <w:t xml:space="preserve">مصابيح الظلام في شرح مفاتیح شرایع الاسلام، وحيد بهبهاني، محمد باقر بن محمد اكمل (1205-1118ه)، -، -، ج 14، ص 681 .</w:t>
      </w:r>
    </w:p>
    <w:p>
      <w:pPr>
        <w:pStyle w:val="BookText"/>
      </w:pPr>
      <w:r>
        <w:rPr>
          <w:rFonts w:ascii="Times New Roman" w:hAnsi="Times New Roman" w:eastAsia="Times New Roman" w:cs="Times New Roman"/>
          <w:lang w:val="en-US" w:bidi="en-US"/>
          <w:color w:val="111111"/>
          <w:sz w:val="28"/>
          <w:szCs w:val="28"/>
          <w:rtl/>
        </w:rPr>
        <w:t xml:space="preserve">2182.</w:t>
      </w:r>
    </w:p>
    <w:p>
      <w:pPr>
        <w:pStyle w:val="BookText"/>
      </w:pPr>
      <w:r>
        <w:rPr>
          <w:rFonts w:ascii="Amiri" w:hAnsi="Amiri" w:eastAsia="Amiri" w:cs="Amiri"/>
          <w:lang w:bidi="ar-SA"/>
          <w:color w:val="111111"/>
          <w:sz w:val="28"/>
          <w:szCs w:val="28"/>
          <w:rtl/>
        </w:rPr>
        <w:t xml:space="preserve">مفاتيح ملا فيض الحسيني، حسيني ،،ملافيض -، -، ج 15، ص 178 .</w:t>
      </w:r>
    </w:p>
    <w:p>
      <w:pPr>
        <w:pStyle w:val="BookText"/>
      </w:pPr>
      <w:r>
        <w:rPr>
          <w:rFonts w:ascii="Times New Roman" w:hAnsi="Times New Roman" w:eastAsia="Times New Roman" w:cs="Times New Roman"/>
          <w:lang w:val="en-US" w:bidi="en-US"/>
          <w:color w:val="111111"/>
          <w:sz w:val="28"/>
          <w:szCs w:val="28"/>
          <w:rtl/>
        </w:rPr>
        <w:t xml:space="preserve">2183.</w:t>
      </w:r>
    </w:p>
    <w:p>
      <w:pPr>
        <w:pStyle w:val="BookText"/>
      </w:pPr>
      <w:r>
        <w:rPr>
          <w:rFonts w:ascii="Amiri" w:hAnsi="Amiri" w:eastAsia="Amiri" w:cs="Amiri"/>
          <w:lang w:bidi="ar-SA"/>
          <w:color w:val="111111"/>
          <w:sz w:val="28"/>
          <w:szCs w:val="28"/>
          <w:rtl/>
        </w:rPr>
        <w:t xml:space="preserve">الصلاة، ميرزاي قمي، ابوالقاسم بن محمد حسن (1231-1151ه)، 1206ه- - ج 10، ص 585 .</w:t>
      </w:r>
    </w:p>
    <w:p>
      <w:pPr>
        <w:pStyle w:val="BookText"/>
      </w:pP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الكبائر، ابن عبدالوهاب محمد بن عبد الوهاب (1206-1115ه) ، ج 13، ص 77 .</w:t>
      </w:r>
    </w:p>
    <w:p>
      <w:pPr>
        <w:pStyle w:val="BookText"/>
      </w:pPr>
      <w:r>
        <w:rPr>
          <w:rFonts w:ascii="Amiri" w:hAnsi="Amiri" w:eastAsia="Amiri" w:cs="Amiri"/>
          <w:lang w:bidi="ar-SA"/>
          <w:color w:val="111111"/>
          <w:sz w:val="28"/>
          <w:szCs w:val="28"/>
          <w:rtl/>
        </w:rPr>
        <w:t xml:space="preserve">2185 .النبذة السنية والتحفة المرضية في بيان الاحكام، -، -، -، ج 16، ص 108.</w:t>
      </w:r>
    </w:p>
    <w:p>
      <w:pPr>
        <w:pStyle w:val="BookText"/>
      </w:pPr>
      <w:r>
        <w:rPr>
          <w:rFonts w:ascii="Times New Roman" w:hAnsi="Times New Roman" w:eastAsia="Times New Roman" w:cs="Times New Roman"/>
          <w:lang w:val="en-US" w:bidi="en-US"/>
          <w:color w:val="111111"/>
          <w:sz w:val="28"/>
          <w:szCs w:val="28"/>
          <w:rtl/>
        </w:rPr>
        <w:t xml:space="preserve">2186.</w:t>
      </w:r>
    </w:p>
    <w:p>
      <w:pPr>
        <w:pStyle w:val="BookText"/>
      </w:pPr>
      <w:r>
        <w:rPr>
          <w:rFonts w:ascii="Amiri" w:hAnsi="Amiri" w:eastAsia="Amiri" w:cs="Amiri"/>
          <w:lang w:bidi="ar-SA"/>
          <w:color w:val="111111"/>
          <w:sz w:val="28"/>
          <w:szCs w:val="28"/>
          <w:rtl/>
        </w:rPr>
        <w:t xml:space="preserve">أنيس السائح والجليس الصالح، عمري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احمد (1216-1168ه)، 1206ه- ، ج 3، ص 35.</w:t>
      </w:r>
    </w:p>
    <w:p>
      <w:pPr>
        <w:pStyle w:val="BookText"/>
      </w:pPr>
      <w:r>
        <w:rPr>
          <w:rFonts w:ascii="Times New Roman" w:hAnsi="Times New Roman" w:eastAsia="Times New Roman" w:cs="Times New Roman"/>
          <w:lang w:val="en-US" w:bidi="en-US"/>
          <w:color w:val="111111"/>
          <w:sz w:val="28"/>
          <w:szCs w:val="28"/>
          <w:rtl/>
        </w:rPr>
        <w:t xml:space="preserve">2187.</w:t>
      </w:r>
    </w:p>
    <w:p>
      <w:pPr>
        <w:pStyle w:val="BookText"/>
      </w:pPr>
      <w:r>
        <w:rPr>
          <w:rFonts w:ascii="Amiri" w:hAnsi="Amiri" w:eastAsia="Amiri" w:cs="Amiri"/>
          <w:lang w:bidi="ar-SA"/>
          <w:color w:val="111111"/>
          <w:sz w:val="28"/>
          <w:szCs w:val="28"/>
          <w:rtl/>
        </w:rPr>
        <w:t xml:space="preserve">حكم المرتد (رسالة في)، ابن عبدالوهاب ،محمد بن عبدالوهاب (1206-1115ه)، -، -، ج 6، ص 763 .</w:t>
      </w:r>
    </w:p>
    <w:p>
      <w:pPr>
        <w:pStyle w:val="BookText"/>
      </w:pPr>
      <w:r>
        <w:rPr>
          <w:rFonts w:ascii="Times New Roman" w:hAnsi="Times New Roman" w:eastAsia="Times New Roman" w:cs="Times New Roman"/>
          <w:lang w:val="en-US" w:bidi="en-US"/>
          <w:color w:val="111111"/>
          <w:sz w:val="28"/>
          <w:szCs w:val="28"/>
          <w:rtl/>
        </w:rPr>
        <w:t xml:space="preserve">2188.</w:t>
      </w:r>
    </w:p>
    <w:p>
      <w:pPr>
        <w:pStyle w:val="BookText"/>
      </w:pPr>
      <w:r>
        <w:rPr>
          <w:rFonts w:ascii="Amiri" w:hAnsi="Amiri" w:eastAsia="Amiri" w:cs="Amiri"/>
          <w:lang w:bidi="ar-SA"/>
          <w:color w:val="111111"/>
          <w:sz w:val="28"/>
          <w:szCs w:val="28"/>
          <w:rtl/>
        </w:rPr>
        <w:t xml:space="preserve">حور العين في الغاز الفقه (منظومة) بصير حاكمي، علي بن عبدالله -، -، ج 6، ص 846.</w:t>
      </w:r>
    </w:p>
    <w:p>
      <w:pPr>
        <w:pStyle w:val="BookText"/>
      </w:pPr>
      <w:r>
        <w:rPr>
          <w:rFonts w:ascii="Times New Roman" w:hAnsi="Times New Roman" w:eastAsia="Times New Roman" w:cs="Times New Roman"/>
          <w:lang w:val="en-US" w:bidi="en-US"/>
          <w:color w:val="111111"/>
          <w:sz w:val="28"/>
          <w:szCs w:val="28"/>
          <w:rtl/>
        </w:rPr>
        <w:t xml:space="preserve">2189.</w:t>
      </w:r>
    </w:p>
    <w:p>
      <w:pPr>
        <w:pStyle w:val="BookText"/>
      </w:pPr>
      <w:r>
        <w:rPr>
          <w:rFonts w:ascii="Amiri" w:hAnsi="Amiri" w:eastAsia="Amiri" w:cs="Amiri"/>
          <w:lang w:bidi="ar-SA"/>
          <w:color w:val="111111"/>
          <w:sz w:val="28"/>
          <w:szCs w:val="28"/>
          <w:rtl/>
        </w:rPr>
        <w:t xml:space="preserve">غنائم الايام في مسائل الحلال والحرام، ميرزاي قمي، ابوالقاسم بن محمد حسن (1231-1151ه)، 1206ه- -، ج 11، ص 512.</w:t>
      </w:r>
    </w:p>
    <w:p>
      <w:pPr>
        <w:pStyle w:val="BookText"/>
      </w:pPr>
      <w:r>
        <w:rPr>
          <w:rFonts w:ascii="Times New Roman" w:hAnsi="Times New Roman" w:eastAsia="Times New Roman" w:cs="Times New Roman"/>
          <w:lang w:val="en-US" w:bidi="en-US"/>
          <w:color w:val="111111"/>
          <w:sz w:val="28"/>
          <w:szCs w:val="28"/>
          <w:rtl/>
        </w:rPr>
        <w:t xml:space="preserve">2190.</w:t>
      </w:r>
    </w:p>
    <w:p>
      <w:pPr>
        <w:pStyle w:val="BookText"/>
      </w:pPr>
      <w:r>
        <w:rPr>
          <w:rFonts w:ascii="Amiri" w:hAnsi="Amiri" w:eastAsia="Amiri" w:cs="Amiri"/>
          <w:lang w:bidi="ar-SA"/>
          <w:color w:val="111111"/>
          <w:sz w:val="28"/>
          <w:szCs w:val="28"/>
          <w:rtl/>
        </w:rPr>
        <w:t xml:space="preserve">فوائد من كلام الامام ابن تيمية، ابن عبد الوهاب، محمد بن عبدالوهاب (1115- 1206ه)، -، -، ج 12، ص 284.</w:t>
      </w:r>
    </w:p>
    <w:p>
      <w:pPr>
        <w:pStyle w:val="BookText"/>
      </w:pPr>
      <w:r>
        <w:rPr>
          <w:rFonts w:ascii="Times New Roman" w:hAnsi="Times New Roman" w:eastAsia="Times New Roman" w:cs="Times New Roman"/>
          <w:lang w:val="en-US" w:bidi="en-US"/>
          <w:color w:val="111111"/>
          <w:sz w:val="28"/>
          <w:szCs w:val="28"/>
          <w:rtl/>
        </w:rPr>
        <w:t xml:space="preserve">2191.</w:t>
      </w:r>
    </w:p>
    <w:p>
      <w:pPr>
        <w:pStyle w:val="BookText"/>
      </w:pPr>
      <w:r>
        <w:rPr>
          <w:rFonts w:ascii="Amiri" w:hAnsi="Amiri" w:eastAsia="Amiri" w:cs="Amiri"/>
          <w:lang w:bidi="ar-SA"/>
          <w:color w:val="111111"/>
          <w:sz w:val="28"/>
          <w:szCs w:val="28"/>
          <w:rtl/>
        </w:rPr>
        <w:t xml:space="preserve">المعاملة المحاباتية، ميرزاي قمي، ابوالقاسم بن محمد حسن (1231-1151ه)، 1207ه- ، ج 14 ، ص 883.</w:t>
      </w:r>
    </w:p>
    <w:p>
      <w:pPr>
        <w:pStyle w:val="BookText"/>
      </w:pPr>
      <w:r>
        <w:rPr>
          <w:rFonts w:ascii="Times New Roman" w:hAnsi="Times New Roman" w:eastAsia="Times New Roman" w:cs="Times New Roman"/>
          <w:lang w:val="en-US" w:bidi="en-US"/>
          <w:color w:val="111111"/>
          <w:sz w:val="28"/>
          <w:szCs w:val="28"/>
          <w:rtl/>
        </w:rPr>
        <w:t xml:space="preserve">2192.</w:t>
      </w:r>
    </w:p>
    <w:p>
      <w:pPr>
        <w:pStyle w:val="BookText"/>
      </w:pPr>
      <w:r>
        <w:rPr>
          <w:rFonts w:ascii="Amiri" w:hAnsi="Amiri" w:eastAsia="Amiri" w:cs="Amiri"/>
          <w:lang w:bidi="ar-SA"/>
          <w:color w:val="111111"/>
          <w:sz w:val="28"/>
          <w:szCs w:val="28"/>
          <w:rtl/>
        </w:rPr>
        <w:t xml:space="preserve">مسائل مجدولة من كتاب جواهر الفرائض ، -، -، ج 14، ص 484.</w:t>
      </w:r>
    </w:p>
    <w:p>
      <w:pPr>
        <w:pStyle w:val="BookText"/>
      </w:pPr>
      <w:r>
        <w:rPr>
          <w:rFonts w:ascii="Times New Roman" w:hAnsi="Times New Roman" w:eastAsia="Times New Roman" w:cs="Times New Roman"/>
          <w:lang w:val="en-US" w:bidi="en-US"/>
          <w:color w:val="111111"/>
          <w:sz w:val="28"/>
          <w:szCs w:val="28"/>
          <w:rtl/>
        </w:rPr>
        <w:t xml:space="preserve">2193.</w:t>
      </w:r>
    </w:p>
    <w:p>
      <w:pPr>
        <w:pStyle w:val="BookText"/>
      </w:pPr>
      <w:r>
        <w:rPr>
          <w:rFonts w:ascii="Amiri" w:hAnsi="Amiri" w:eastAsia="Amiri" w:cs="Amiri"/>
          <w:lang w:bidi="ar-SA"/>
          <w:color w:val="111111"/>
          <w:sz w:val="28"/>
          <w:szCs w:val="28"/>
          <w:rtl/>
        </w:rPr>
        <w:t xml:space="preserve">آداب الحج والعمرة قزويني، حسين بن محمد ابراهيم (1126-1208ه) ، ، فارسي، ج 1، ص 35.</w:t>
      </w:r>
    </w:p>
    <w:p>
      <w:pPr>
        <w:pStyle w:val="BookText"/>
      </w:pPr>
      <w:r>
        <w:rPr>
          <w:rFonts w:ascii="Times New Roman" w:hAnsi="Times New Roman" w:eastAsia="Times New Roman" w:cs="Times New Roman"/>
          <w:lang w:val="en-US" w:bidi="en-US"/>
          <w:color w:val="111111"/>
          <w:sz w:val="28"/>
          <w:szCs w:val="28"/>
          <w:rtl/>
        </w:rPr>
        <w:t xml:space="preserve">2194.</w:t>
      </w:r>
    </w:p>
    <w:p>
      <w:pPr>
        <w:pStyle w:val="BookText"/>
      </w:pPr>
      <w:r>
        <w:rPr>
          <w:rFonts w:ascii="IRNazanin" w:hAnsi="IRNazanin" w:eastAsia="IRNazanin" w:cs="IRNazanin"/>
          <w:lang w:bidi="fa-IR"/>
          <w:color w:val="111111"/>
          <w:sz w:val="28"/>
          <w:szCs w:val="28"/>
          <w:rtl/>
        </w:rPr>
        <w:t xml:space="preserve">الارث (رسالة في )، قزويني، حسين بن محمد ابراهیم (1126؟-1208ه)، ج1،ص 751 .</w:t>
      </w:r>
    </w:p>
    <w:p>
      <w:pPr>
        <w:pStyle w:val="BookText"/>
      </w:pPr>
      <w:r>
        <w:rPr>
          <w:rFonts w:ascii="Times New Roman" w:hAnsi="Times New Roman" w:eastAsia="Times New Roman" w:cs="Times New Roman"/>
          <w:lang w:val="en-US" w:bidi="en-US"/>
          <w:color w:val="111111"/>
          <w:sz w:val="28"/>
          <w:szCs w:val="28"/>
          <w:rtl/>
        </w:rPr>
        <w:t xml:space="preserve">2195.</w:t>
      </w:r>
    </w:p>
    <w:p>
      <w:pPr>
        <w:pStyle w:val="BookText"/>
      </w:pPr>
      <w:r>
        <w:rPr>
          <w:rFonts w:ascii="Amiri" w:hAnsi="Amiri" w:eastAsia="Amiri" w:cs="Amiri"/>
          <w:lang w:bidi="ar-SA"/>
          <w:color w:val="111111"/>
          <w:sz w:val="28"/>
          <w:szCs w:val="28"/>
          <w:rtl/>
        </w:rPr>
        <w:t xml:space="preserve">بغية الأبرار ،قزويني، حسين بن محمد ابراهيم (1126؟-1208ه)، فارسي، ج 3، ص 360.</w:t>
      </w:r>
    </w:p>
    <w:p>
      <w:pPr>
        <w:pStyle w:val="BookText"/>
      </w:pPr>
      <w:r>
        <w:rPr>
          <w:rFonts w:ascii="Times New Roman" w:hAnsi="Times New Roman" w:eastAsia="Times New Roman" w:cs="Times New Roman"/>
          <w:lang w:val="en-US" w:bidi="en-US"/>
          <w:color w:val="111111"/>
          <w:sz w:val="28"/>
          <w:szCs w:val="28"/>
          <w:rtl/>
        </w:rPr>
        <w:t xml:space="preserve">2196.</w:t>
      </w:r>
    </w:p>
    <w:p>
      <w:pPr>
        <w:pStyle w:val="BookText"/>
      </w:pPr>
      <w:r>
        <w:rPr>
          <w:rFonts w:ascii="IRNazanin" w:hAnsi="IRNazanin" w:eastAsia="IRNazanin" w:cs="IRNazanin"/>
          <w:lang w:bidi="fa-IR"/>
          <w:color w:val="111111"/>
          <w:sz w:val="28"/>
          <w:szCs w:val="28"/>
          <w:rtl/>
        </w:rPr>
        <w:t xml:space="preserve">تحقيق الجمعة (رسالة في)، قزويني، حسين بن محمد ابراهیم (1126؟-1208ه)، ج 4، ص 54</w:t>
      </w:r>
    </w:p>
    <w:p>
      <w:pPr>
        <w:pStyle w:val="BookText"/>
      </w:pPr>
      <w:r>
        <w:rPr>
          <w:rFonts w:ascii="Times New Roman" w:hAnsi="Times New Roman" w:eastAsia="Times New Roman" w:cs="Times New Roman"/>
          <w:lang w:val="en-US" w:bidi="en-US"/>
          <w:color w:val="111111"/>
          <w:sz w:val="28"/>
          <w:szCs w:val="28"/>
          <w:rtl/>
        </w:rPr>
        <w:t xml:space="preserve">2197.</w:t>
      </w:r>
    </w:p>
    <w:p>
      <w:pPr>
        <w:pStyle w:val="BookText"/>
      </w:pPr>
      <w:r>
        <w:rPr>
          <w:rFonts w:ascii="Amiri" w:hAnsi="Amiri" w:eastAsia="Amiri" w:cs="Amiri"/>
          <w:lang w:bidi="ar-SA"/>
          <w:color w:val="111111"/>
          <w:sz w:val="28"/>
          <w:szCs w:val="28"/>
          <w:rtl/>
        </w:rPr>
        <w:t xml:space="preserve">حد الكراهة المعتبرة في الخلع، قزويني،حسين بن محمد ابراهيم (1126؟-1208ه)،، ، ج 6، ص 542.</w:t>
      </w:r>
    </w:p>
    <w:p>
      <w:pPr>
        <w:pStyle w:val="BookText"/>
      </w:pPr>
      <w:r>
        <w:rPr>
          <w:rFonts w:ascii="Amiri" w:hAnsi="Amiri" w:eastAsia="Amiri" w:cs="Amiri"/>
          <w:lang w:bidi="ar-SA"/>
          <w:color w:val="111111"/>
          <w:sz w:val="28"/>
          <w:szCs w:val="28"/>
          <w:rtl/>
        </w:rPr>
        <w:t xml:space="preserve">2198 . حرمة اخت المأتي وامه وابنته (رسالة في) قزويني، حسين بن محمد ابراهيم (1126؟-1208ه)، -، -، ج 6، ص 619.</w:t>
      </w:r>
    </w:p>
    <w:p>
      <w:pPr>
        <w:pStyle w:val="BookText"/>
      </w:pPr>
      <w:r>
        <w:rPr>
          <w:rFonts w:ascii="Times New Roman" w:hAnsi="Times New Roman" w:eastAsia="Times New Roman" w:cs="Times New Roman"/>
          <w:lang w:val="en-US" w:bidi="en-US"/>
          <w:color w:val="111111"/>
          <w:sz w:val="28"/>
          <w:szCs w:val="28"/>
          <w:rtl/>
        </w:rPr>
        <w:t xml:space="preserve">2199.</w:t>
      </w:r>
    </w:p>
    <w:p>
      <w:pPr>
        <w:pStyle w:val="BookText"/>
      </w:pPr>
      <w:r>
        <w:rPr>
          <w:rFonts w:ascii="IRNazanin" w:hAnsi="IRNazanin" w:eastAsia="IRNazanin" w:cs="IRNazanin"/>
          <w:lang w:bidi="fa-IR"/>
          <w:color w:val="111111"/>
          <w:sz w:val="28"/>
          <w:szCs w:val="28"/>
          <w:rtl/>
        </w:rPr>
        <w:t xml:space="preserve">خيار المرأة في الفراق بترك زوجها (رسالة في)، قزويني، حسين بن محمد ابراهیم (1126؟-1208ه)، -، -، ج 7، ص188 .</w:t>
      </w:r>
    </w:p>
    <w:p>
      <w:pPr>
        <w:pStyle w:val="BookText"/>
      </w:pPr>
      <w:r>
        <w:rPr>
          <w:rFonts w:ascii="Times New Roman" w:hAnsi="Times New Roman" w:eastAsia="Times New Roman" w:cs="Times New Roman"/>
          <w:lang w:val="en-US" w:bidi="en-US"/>
          <w:color w:val="111111"/>
          <w:sz w:val="28"/>
          <w:szCs w:val="28"/>
          <w:rtl/>
        </w:rPr>
        <w:t xml:space="preserve">2200.</w:t>
      </w:r>
    </w:p>
    <w:p>
      <w:pPr>
        <w:pStyle w:val="BookText"/>
      </w:pPr>
      <w:r>
        <w:rPr>
          <w:rFonts w:ascii="Amiri" w:hAnsi="Amiri" w:eastAsia="Amiri" w:cs="Amiri"/>
          <w:lang w:bidi="ar-SA"/>
          <w:color w:val="111111"/>
          <w:sz w:val="28"/>
          <w:szCs w:val="28"/>
          <w:rtl/>
        </w:rPr>
        <w:t xml:space="preserve">عدم حجب الابوين للاحفاد من الميراث (رسالة في) قزويني، حسين بن محمد ابراهيم (1126؟-1208ه ) ، ، ، ج 11، ص 67.</w:t>
      </w:r>
    </w:p>
    <w:p>
      <w:pPr>
        <w:pStyle w:val="BookText"/>
      </w:pPr>
      <w:r>
        <w:rPr>
          <w:rFonts w:ascii="Times New Roman" w:hAnsi="Times New Roman" w:eastAsia="Times New Roman" w:cs="Times New Roman"/>
          <w:lang w:val="en-US" w:bidi="en-US"/>
          <w:color w:val="111111"/>
          <w:sz w:val="28"/>
          <w:szCs w:val="28"/>
          <w:rtl/>
        </w:rPr>
        <w:t xml:space="preserve">2201.</w:t>
      </w:r>
    </w:p>
    <w:p>
      <w:pPr>
        <w:pStyle w:val="BookText"/>
      </w:pPr>
      <w:r>
        <w:rPr>
          <w:rFonts w:ascii="Amiri" w:hAnsi="Amiri" w:eastAsia="Amiri" w:cs="Amiri"/>
          <w:lang w:bidi="ar-SA"/>
          <w:color w:val="111111"/>
          <w:sz w:val="28"/>
          <w:szCs w:val="28"/>
          <w:rtl/>
        </w:rPr>
        <w:t xml:space="preserve">لباس المصلي (رسالة في)، قزويني، حسين بن محمد ابراهيم (1126؟-1208ه)، -، -، ج 13، ص 553.</w:t>
      </w:r>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Amiri" w:hAnsi="Amiri" w:eastAsia="Amiri" w:cs="Amiri"/>
          <w:lang w:bidi="ar-SA"/>
          <w:color w:val="111111"/>
          <w:sz w:val="28"/>
          <w:szCs w:val="28"/>
          <w:rtl/>
        </w:rPr>
        <w:t xml:space="preserve">مستقصي الاجتهاد في شرح ذخيرة المعاد ،قزويني ،حسين بن محمد ابراهيم (1126؟-  1208ه)، -، -، ج 14، ص 563.</w:t>
      </w:r>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IRNazanin" w:hAnsi="IRNazanin" w:eastAsia="IRNazanin" w:cs="IRNazanin"/>
          <w:lang w:bidi="fa-IR"/>
          <w:color w:val="111111"/>
          <w:sz w:val="28"/>
          <w:szCs w:val="28"/>
          <w:rtl/>
        </w:rPr>
        <w:t xml:space="preserve">نیل الاوطار شرح منتقي الاخبار، شوكاني، محمد بن علي (1250- 1173ه)، 1208ه- - ج 16، ص 578.</w:t>
      </w:r>
    </w:p>
    <w:p>
      <w:pPr>
        <w:pStyle w:val="BookText"/>
      </w:pPr>
      <w:r>
        <w:rPr>
          <w:rFonts w:ascii="Amiri" w:hAnsi="Amiri" w:eastAsia="Amiri" w:cs="Amiri"/>
          <w:lang w:bidi="ar-SA"/>
          <w:color w:val="111111"/>
          <w:sz w:val="28"/>
          <w:szCs w:val="28"/>
          <w:rtl/>
        </w:rPr>
        <w:t xml:space="preserve">2204 . الانوار اللوامع في شرح مفاتيح الشرايع، آل عصفور ،حسين بن محمد (1216-1147ه)، 1209ه- -، ج 3، ص 20.</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Amiri" w:hAnsi="Amiri" w:eastAsia="Amiri" w:cs="Amiri"/>
          <w:lang w:bidi="ar-SA"/>
          <w:color w:val="111111"/>
          <w:sz w:val="28"/>
          <w:szCs w:val="28"/>
          <w:rtl/>
        </w:rPr>
        <w:t xml:space="preserve">الفرائض (منظومة في)، ، ، ، ج11، ص 761.</w:t>
      </w:r>
    </w:p>
    <w:p>
      <w:pPr>
        <w:pStyle w:val="BookText"/>
      </w:pPr>
      <w:r>
        <w:rPr>
          <w:rFonts w:ascii="Times New Roman" w:hAnsi="Times New Roman" w:eastAsia="Times New Roman" w:cs="Times New Roman"/>
          <w:lang w:val="en-US" w:bidi="en-US"/>
          <w:color w:val="111111"/>
          <w:sz w:val="28"/>
          <w:szCs w:val="28"/>
          <w:rtl/>
        </w:rPr>
        <w:t xml:space="preserve">2206.</w:t>
      </w:r>
    </w:p>
    <w:p>
      <w:pPr>
        <w:pStyle w:val="BookText"/>
      </w:pPr>
      <w:r>
        <w:rPr>
          <w:rFonts w:ascii="Amiri" w:hAnsi="Amiri" w:eastAsia="Amiri" w:cs="Amiri"/>
          <w:lang w:bidi="ar-SA"/>
          <w:color w:val="111111"/>
          <w:sz w:val="28"/>
          <w:szCs w:val="28"/>
          <w:rtl/>
        </w:rPr>
        <w:t xml:space="preserve">صراط النجاة، -، -، -، ج 10، ص 548.</w:t>
      </w:r>
    </w:p>
    <w:p>
      <w:pPr>
        <w:pStyle w:val="BookText"/>
      </w:pPr>
      <w:r>
        <w:rPr>
          <w:rFonts w:ascii="Amiri" w:hAnsi="Amiri" w:eastAsia="Amiri" w:cs="Amiri"/>
          <w:lang w:bidi="ar-SA"/>
          <w:color w:val="111111"/>
          <w:sz w:val="28"/>
          <w:szCs w:val="28"/>
          <w:rtl/>
        </w:rPr>
        <w:t xml:space="preserve">2207 . لوامع الاحكام في فقه شريعة الاسلام ، نراقي، مهدي بن ابي ذر (1209-1128ه)، - - ، ج 13، ص 637 .</w:t>
      </w:r>
    </w:p>
    <w:p>
      <w:pPr>
        <w:pStyle w:val="BookText"/>
      </w:pPr>
      <w:r>
        <w:rPr>
          <w:rFonts w:ascii="Times New Roman" w:hAnsi="Times New Roman" w:eastAsia="Times New Roman" w:cs="Times New Roman"/>
          <w:lang w:val="en-US" w:bidi="en-US"/>
          <w:color w:val="111111"/>
          <w:sz w:val="28"/>
          <w:szCs w:val="28"/>
          <w:rtl/>
        </w:rPr>
        <w:t xml:space="preserve">2208.</w:t>
      </w:r>
    </w:p>
    <w:p>
      <w:pPr>
        <w:pStyle w:val="BookText"/>
      </w:pPr>
      <w:r>
        <w:rPr>
          <w:rFonts w:ascii="Amiri" w:hAnsi="Amiri" w:eastAsia="Amiri" w:cs="Amiri"/>
          <w:lang w:bidi="ar-SA"/>
          <w:color w:val="111111"/>
          <w:sz w:val="28"/>
          <w:szCs w:val="28"/>
          <w:rtl/>
        </w:rPr>
        <w:t xml:space="preserve">مستحبات الصلاة (رسالة في) بن يحيى ، غانم بن زاير -، -، ج 14 ، ص 549 .</w:t>
      </w:r>
    </w:p>
    <w:p>
      <w:pPr>
        <w:pStyle w:val="BookText"/>
      </w:pPr>
      <w:r>
        <w:rPr>
          <w:rFonts w:ascii="Times New Roman" w:hAnsi="Times New Roman" w:eastAsia="Times New Roman" w:cs="Times New Roman"/>
          <w:lang w:val="en-US" w:bidi="en-US"/>
          <w:color w:val="111111"/>
          <w:sz w:val="28"/>
          <w:szCs w:val="28"/>
          <w:rtl/>
        </w:rPr>
        <w:t xml:space="preserve">2209.</w:t>
      </w:r>
    </w:p>
    <w:p>
      <w:pPr>
        <w:pStyle w:val="BookText"/>
      </w:pPr>
      <w:r>
        <w:rPr>
          <w:rFonts w:ascii="Amiri" w:hAnsi="Amiri" w:eastAsia="Amiri" w:cs="Amiri"/>
          <w:lang w:bidi="ar-SA"/>
          <w:color w:val="111111"/>
          <w:sz w:val="28"/>
          <w:szCs w:val="28"/>
          <w:rtl/>
        </w:rPr>
        <w:t xml:space="preserve">معتمد الشيعة في احكام الشريعة، نراقي، مهدي بن ابي ذر (1209-1128ه)، -، -، ج 15، ص 7 .</w:t>
      </w:r>
    </w:p>
    <w:p>
      <w:pPr>
        <w:pStyle w:val="BookText"/>
      </w:pPr>
      <w:r>
        <w:rPr>
          <w:rFonts w:ascii="Times New Roman" w:hAnsi="Times New Roman" w:eastAsia="Times New Roman" w:cs="Times New Roman"/>
          <w:lang w:val="en-US" w:bidi="en-US"/>
          <w:color w:val="111111"/>
          <w:sz w:val="28"/>
          <w:szCs w:val="28"/>
          <w:rtl/>
        </w:rPr>
        <w:t xml:space="preserve">2210.</w:t>
      </w:r>
    </w:p>
    <w:p>
      <w:pPr>
        <w:pStyle w:val="BookText"/>
      </w:pPr>
      <w:r>
        <w:rPr>
          <w:rFonts w:ascii="Amiri" w:hAnsi="Amiri" w:eastAsia="Amiri" w:cs="Amiri"/>
          <w:lang w:bidi="ar-SA"/>
          <w:color w:val="111111"/>
          <w:sz w:val="28"/>
          <w:szCs w:val="28"/>
          <w:rtl/>
        </w:rPr>
        <w:t xml:space="preserve">الماء المستعمل (رسالة في) ، ج13، ص 675.</w:t>
      </w:r>
    </w:p>
    <w:p>
      <w:pPr>
        <w:pStyle w:val="BookText"/>
      </w:pPr>
      <w:r>
        <w:rPr>
          <w:rFonts w:ascii="Times New Roman" w:hAnsi="Times New Roman" w:eastAsia="Times New Roman" w:cs="Times New Roman"/>
          <w:lang w:val="en-US" w:bidi="en-US"/>
          <w:color w:val="111111"/>
          <w:sz w:val="28"/>
          <w:szCs w:val="28"/>
          <w:rtl/>
        </w:rPr>
        <w:t xml:space="preserve">2211.</w:t>
      </w:r>
    </w:p>
    <w:p>
      <w:pPr>
        <w:pStyle w:val="BookText"/>
      </w:pPr>
      <w:r>
        <w:rPr>
          <w:rFonts w:ascii="Amiri" w:hAnsi="Amiri" w:eastAsia="Amiri" w:cs="Amiri"/>
          <w:lang w:bidi="ar-SA"/>
          <w:color w:val="111111"/>
          <w:sz w:val="28"/>
          <w:szCs w:val="28"/>
          <w:rtl/>
        </w:rPr>
        <w:t xml:space="preserve">المواسعة والمضايقة، كاظمي، اسدالله بن اسماعيل (1237-1186؟ ه)، 1210ه- ج 15 ، ص 860.</w:t>
      </w:r>
    </w:p>
    <w:p>
      <w:pPr>
        <w:pStyle w:val="BookText"/>
      </w:pPr>
      <w:r>
        <w:rPr>
          <w:rFonts w:ascii="Times New Roman" w:hAnsi="Times New Roman" w:eastAsia="Times New Roman" w:cs="Times New Roman"/>
          <w:lang w:val="en-US" w:bidi="en-US"/>
          <w:color w:val="111111"/>
          <w:sz w:val="28"/>
          <w:szCs w:val="28"/>
          <w:rtl/>
        </w:rPr>
        <w:t xml:space="preserve">2212.</w:t>
      </w:r>
    </w:p>
    <w:p>
      <w:pPr>
        <w:pStyle w:val="BookText"/>
      </w:pPr>
      <w:r>
        <w:rPr>
          <w:rFonts w:ascii="Amiri" w:hAnsi="Amiri" w:eastAsia="Amiri" w:cs="Amiri"/>
          <w:lang w:bidi="ar-SA"/>
          <w:color w:val="111111"/>
          <w:sz w:val="28"/>
          <w:szCs w:val="28"/>
          <w:rtl/>
        </w:rPr>
        <w:t xml:space="preserve">حواشي في الفقه، -، -، -، تركي، ج 6، ص 841.</w:t>
      </w:r>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Amiri" w:hAnsi="Amiri" w:eastAsia="Amiri" w:cs="Amiri"/>
          <w:lang w:bidi="ar-SA"/>
          <w:color w:val="111111"/>
          <w:sz w:val="28"/>
          <w:szCs w:val="28"/>
          <w:rtl/>
        </w:rPr>
        <w:t xml:space="preserve">كشف نقاب منهج الطلاب، ابن عبدالبر،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عبدالبر (1211-1170ه)، -، -، ج 13، ص 273.</w:t>
      </w:r>
    </w:p>
    <w:p>
      <w:pPr>
        <w:pStyle w:val="BookText"/>
      </w:pPr>
      <w:r>
        <w:rPr>
          <w:rFonts w:ascii="Times New Roman" w:hAnsi="Times New Roman" w:eastAsia="Times New Roman" w:cs="Times New Roman"/>
          <w:lang w:val="en-US" w:bidi="en-US"/>
          <w:color w:val="111111"/>
          <w:sz w:val="28"/>
          <w:szCs w:val="28"/>
          <w:rtl/>
        </w:rPr>
        <w:t xml:space="preserve">2214.</w:t>
      </w:r>
    </w:p>
    <w:p>
      <w:pPr>
        <w:pStyle w:val="BookText"/>
      </w:pPr>
      <w:r>
        <w:rPr>
          <w:rFonts w:ascii="Amiri" w:hAnsi="Amiri" w:eastAsia="Amiri" w:cs="Amiri"/>
          <w:lang w:bidi="ar-SA"/>
          <w:color w:val="111111"/>
          <w:sz w:val="28"/>
          <w:szCs w:val="28"/>
          <w:rtl/>
        </w:rPr>
        <w:t xml:space="preserve">الخلل وصلاة المسافر ،بحر العلوم، محمد مهدي بن مرتضى (1212-1155ه)، -، -، ج7، ص 157.</w:t>
      </w:r>
    </w:p>
    <w:p>
      <w:pPr>
        <w:pStyle w:val="BookText"/>
      </w:pPr>
      <w:r>
        <w:rPr>
          <w:rFonts w:ascii="Times New Roman" w:hAnsi="Times New Roman" w:eastAsia="Times New Roman" w:cs="Times New Roman"/>
          <w:lang w:val="en-US" w:bidi="en-US"/>
          <w:color w:val="111111"/>
          <w:sz w:val="28"/>
          <w:szCs w:val="28"/>
          <w:rtl/>
        </w:rPr>
        <w:t xml:space="preserve">2215.</w:t>
      </w:r>
    </w:p>
    <w:p>
      <w:pPr>
        <w:pStyle w:val="BookText"/>
      </w:pPr>
      <w:r>
        <w:rPr>
          <w:rFonts w:ascii="Amiri" w:hAnsi="Amiri" w:eastAsia="Amiri" w:cs="Amiri"/>
          <w:lang w:bidi="ar-SA"/>
          <w:color w:val="111111"/>
          <w:sz w:val="28"/>
          <w:szCs w:val="28"/>
          <w:rtl/>
        </w:rPr>
        <w:t xml:space="preserve">الرضاع ،بحر العلوم، محمد مهدي بن مرتضى (1212-1155ه)، -، -، ج 8، ص319.</w:t>
      </w:r>
    </w:p>
    <w:p>
      <w:pPr>
        <w:pStyle w:val="BookText"/>
      </w:pPr>
      <w:r>
        <w:rPr>
          <w:rFonts w:ascii="Times New Roman" w:hAnsi="Times New Roman" w:eastAsia="Times New Roman" w:cs="Times New Roman"/>
          <w:lang w:val="en-US" w:bidi="en-US"/>
          <w:color w:val="111111"/>
          <w:sz w:val="28"/>
          <w:szCs w:val="28"/>
          <w:rtl/>
        </w:rPr>
        <w:t xml:space="preserve">2216.</w:t>
      </w:r>
    </w:p>
    <w:p>
      <w:pPr>
        <w:pStyle w:val="BookText"/>
      </w:pPr>
      <w:r>
        <w:rPr>
          <w:rFonts w:ascii="IRNazanin" w:hAnsi="IRNazanin" w:eastAsia="IRNazanin" w:cs="IRNazanin"/>
          <w:lang w:bidi="fa-IR"/>
          <w:color w:val="111111"/>
          <w:sz w:val="28"/>
          <w:szCs w:val="28"/>
          <w:rtl/>
        </w:rPr>
        <w:t xml:space="preserve">السوانح النظرية في شرح البداية الحرية،آل عصفور، حسین بن محمد (1147-  1216ه)، 1212ه- -، ج 8، ص 864.</w:t>
      </w:r>
    </w:p>
    <w:p>
      <w:pPr>
        <w:pStyle w:val="BookText"/>
      </w:pPr>
      <w:r>
        <w:rPr>
          <w:rFonts w:ascii="Times New Roman" w:hAnsi="Times New Roman" w:eastAsia="Times New Roman" w:cs="Times New Roman"/>
          <w:lang w:val="en-US" w:bidi="en-US"/>
          <w:color w:val="111111"/>
          <w:sz w:val="28"/>
          <w:szCs w:val="28"/>
          <w:rtl/>
        </w:rPr>
        <w:t xml:space="preserve">2217.</w:t>
      </w:r>
    </w:p>
    <w:p>
      <w:pPr>
        <w:pStyle w:val="BookText"/>
      </w:pPr>
      <w:r>
        <w:rPr>
          <w:rFonts w:ascii="Amiri" w:hAnsi="Amiri" w:eastAsia="Amiri" w:cs="Amiri"/>
          <w:lang w:bidi="ar-SA"/>
          <w:color w:val="111111"/>
          <w:sz w:val="28"/>
          <w:szCs w:val="28"/>
          <w:rtl/>
        </w:rPr>
        <w:t xml:space="preserve">المصابيح في شرح المفاتيح، بحر العلوم ،محمد مهدي بن مرتضى (1212-1155ه)، -، ، ج 14 ، ص 689 .</w:t>
      </w:r>
    </w:p>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Amiri" w:hAnsi="Amiri" w:eastAsia="Amiri" w:cs="Amiri"/>
          <w:lang w:bidi="ar-SA"/>
          <w:color w:val="111111"/>
          <w:sz w:val="28"/>
          <w:szCs w:val="28"/>
          <w:rtl/>
        </w:rPr>
        <w:t xml:space="preserve">الهداية في الفقه بحر العلوم، محمد مهدي بن مرتضى (1212-1155ه)، ج 16، ص 624.</w:t>
      </w:r>
    </w:p>
    <w:p>
      <w:pPr>
        <w:pStyle w:val="BookText"/>
      </w:pPr>
      <w:r>
        <w:rPr>
          <w:rFonts w:ascii="Times New Roman" w:hAnsi="Times New Roman" w:eastAsia="Times New Roman" w:cs="Times New Roman"/>
          <w:lang w:val="en-US" w:bidi="en-US"/>
          <w:color w:val="111111"/>
          <w:sz w:val="28"/>
          <w:szCs w:val="28"/>
          <w:rtl/>
        </w:rPr>
        <w:t xml:space="preserve">2219.</w:t>
      </w:r>
    </w:p>
    <w:p>
      <w:pPr>
        <w:pStyle w:val="BookText"/>
      </w:pPr>
      <w:r>
        <w:rPr>
          <w:rFonts w:ascii="Amiri" w:hAnsi="Amiri" w:eastAsia="Amiri" w:cs="Amiri"/>
          <w:lang w:bidi="ar-SA"/>
          <w:color w:val="111111"/>
          <w:sz w:val="28"/>
          <w:szCs w:val="28"/>
          <w:rtl/>
        </w:rPr>
        <w:t xml:space="preserve">الوكالة ،بحر العلوم، محمد مهدي بن مرتضى (1212-1155ه)، -، -، ج 16، ص 881 .</w:t>
      </w:r>
    </w:p>
    <w:p>
      <w:pPr>
        <w:pStyle w:val="BookText"/>
      </w:pPr>
      <w:r>
        <w:rPr>
          <w:rFonts w:ascii="Times New Roman" w:hAnsi="Times New Roman" w:eastAsia="Times New Roman" w:cs="Times New Roman"/>
          <w:lang w:val="en-US" w:bidi="en-US"/>
          <w:color w:val="111111"/>
          <w:sz w:val="28"/>
          <w:szCs w:val="28"/>
          <w:rtl/>
        </w:rPr>
        <w:t xml:space="preserve">2220.</w:t>
      </w:r>
    </w:p>
    <w:p>
      <w:pPr>
        <w:pStyle w:val="BookText"/>
      </w:pPr>
      <w:r>
        <w:rPr>
          <w:rFonts w:ascii="Amiri" w:hAnsi="Amiri" w:eastAsia="Amiri" w:cs="Amiri"/>
          <w:lang w:bidi="ar-SA"/>
          <w:color w:val="111111"/>
          <w:sz w:val="28"/>
          <w:szCs w:val="28"/>
          <w:rtl/>
        </w:rPr>
        <w:t xml:space="preserve">تتمة الدرة المنظومة ،بحر العلوم، محمد مهدي بن مرتضى (1212-1155ه)، -، -، ج3، ص 673 .</w:t>
      </w:r>
    </w:p>
    <w:p>
      <w:pPr>
        <w:pStyle w:val="BookText"/>
      </w:pPr>
      <w:r>
        <w:rPr>
          <w:rFonts w:ascii="Times New Roman" w:hAnsi="Times New Roman" w:eastAsia="Times New Roman" w:cs="Times New Roman"/>
          <w:lang w:val="en-US" w:bidi="en-US"/>
          <w:color w:val="111111"/>
          <w:sz w:val="28"/>
          <w:szCs w:val="28"/>
          <w:rtl/>
        </w:rPr>
        <w:t xml:space="preserve">2221.</w:t>
      </w:r>
    </w:p>
    <w:p>
      <w:pPr>
        <w:pStyle w:val="BookText"/>
      </w:pPr>
      <w:r>
        <w:rPr>
          <w:rFonts w:ascii="IRNazanin" w:hAnsi="IRNazanin" w:eastAsia="IRNazanin" w:cs="IRNazanin"/>
          <w:lang w:bidi="fa-IR"/>
          <w:color w:val="111111"/>
          <w:sz w:val="28"/>
          <w:szCs w:val="28"/>
          <w:rtl/>
        </w:rPr>
        <w:t xml:space="preserve">شرح شرایع الاسلام ،بحر العلوم، محمد مهدي بن مرتضى (1212- 1155ه) ، ، ، ج 9، ص 623.</w:t>
      </w:r>
    </w:p>
    <w:p>
      <w:pPr>
        <w:pStyle w:val="BookText"/>
      </w:pPr>
      <w:r>
        <w:rPr>
          <w:rFonts w:ascii="Times New Roman" w:hAnsi="Times New Roman" w:eastAsia="Times New Roman" w:cs="Times New Roman"/>
          <w:lang w:val="en-US" w:bidi="en-US"/>
          <w:color w:val="111111"/>
          <w:sz w:val="28"/>
          <w:szCs w:val="28"/>
          <w:rtl/>
        </w:rPr>
        <w:t xml:space="preserve">2222.</w:t>
      </w:r>
    </w:p>
    <w:p>
      <w:pPr>
        <w:pStyle w:val="BookText"/>
      </w:pPr>
      <w:r>
        <w:rPr>
          <w:rFonts w:ascii="Amiri" w:hAnsi="Amiri" w:eastAsia="Amiri" w:cs="Amiri"/>
          <w:lang w:bidi="ar-SA"/>
          <w:color w:val="111111"/>
          <w:sz w:val="28"/>
          <w:szCs w:val="28"/>
          <w:rtl/>
        </w:rPr>
        <w:t xml:space="preserve">مشكاة الهداية، بحر العلوم، محمد مهدي بن مرتضى (1212-1155ه)، ج 14، ص 644.</w:t>
      </w:r>
    </w:p>
    <w:p>
      <w:pPr>
        <w:pStyle w:val="BookText"/>
      </w:pPr>
      <w:r>
        <w:rPr>
          <w:rFonts w:ascii="Amiri" w:hAnsi="Amiri" w:eastAsia="Amiri" w:cs="Amiri"/>
          <w:lang w:bidi="ar-SA"/>
          <w:color w:val="111111"/>
          <w:sz w:val="28"/>
          <w:szCs w:val="28"/>
          <w:rtl/>
        </w:rPr>
        <w:t xml:space="preserve">2223 .عيون الحقايق الناظرة في تتمة الحدائق الناظرة، آل عصفور ،حسين بن محمد (1147- 1216ه)، 1213ه- -، ج 11، ص 402.</w:t>
      </w:r>
    </w:p>
    <w:p>
      <w:pPr>
        <w:pStyle w:val="BookText"/>
      </w:pPr>
      <w:r>
        <w:rPr>
          <w:rFonts w:ascii="Times New Roman" w:hAnsi="Times New Roman" w:eastAsia="Times New Roman" w:cs="Times New Roman"/>
          <w:lang w:val="en-US" w:bidi="en-US"/>
          <w:color w:val="111111"/>
          <w:sz w:val="28"/>
          <w:szCs w:val="28"/>
          <w:rtl/>
        </w:rPr>
        <w:t xml:space="preserve">2224.</w:t>
      </w:r>
    </w:p>
    <w:p>
      <w:pPr>
        <w:pStyle w:val="BookText"/>
      </w:pPr>
      <w:r>
        <w:rPr>
          <w:rFonts w:ascii="Amiri" w:hAnsi="Amiri" w:eastAsia="Amiri" w:cs="Amiri"/>
          <w:lang w:bidi="ar-SA"/>
          <w:color w:val="111111"/>
          <w:sz w:val="28"/>
          <w:szCs w:val="28"/>
          <w:rtl/>
        </w:rPr>
        <w:t xml:space="preserve">بيان ما يلزم من الوصايا (رسالة في)، -، -، -،ج 3، ص 488.</w:t>
      </w:r>
    </w:p>
    <w:p>
      <w:pPr>
        <w:pStyle w:val="BookText"/>
      </w:pPr>
      <w:r>
        <w:rPr>
          <w:rFonts w:ascii="Times New Roman" w:hAnsi="Times New Roman" w:eastAsia="Times New Roman" w:cs="Times New Roman"/>
          <w:lang w:val="en-US" w:bidi="en-US"/>
          <w:color w:val="111111"/>
          <w:sz w:val="28"/>
          <w:szCs w:val="28"/>
          <w:rtl/>
        </w:rPr>
        <w:t xml:space="preserve">2225.</w:t>
      </w:r>
    </w:p>
    <w:p>
      <w:pPr>
        <w:pStyle w:val="BookText"/>
      </w:pPr>
      <w:r>
        <w:rPr>
          <w:rFonts w:ascii="Amiri" w:hAnsi="Amiri" w:eastAsia="Amiri" w:cs="Amiri"/>
          <w:lang w:bidi="ar-SA"/>
          <w:color w:val="111111"/>
          <w:sz w:val="28"/>
          <w:szCs w:val="28"/>
          <w:rtl/>
        </w:rPr>
        <w:t xml:space="preserve">حسن نجاة في اقامة الصلاة، -، -، -، ، ج 6،ص 653.</w:t>
      </w:r>
    </w:p>
    <w:p>
      <w:pPr>
        <w:pStyle w:val="BookText"/>
      </w:pPr>
      <w:r>
        <w:rPr>
          <w:rFonts w:ascii="Amiri" w:hAnsi="Amiri" w:eastAsia="Amiri" w:cs="Amiri"/>
          <w:lang w:bidi="ar-SA"/>
          <w:color w:val="111111"/>
          <w:sz w:val="28"/>
          <w:szCs w:val="28"/>
          <w:rtl/>
        </w:rPr>
        <w:t xml:space="preserve">2226 .كتاب الشريعة الشريفة ،فارسي ، ج 13، ص 105.</w:t>
      </w:r>
    </w:p>
    <w:p>
      <w:pPr>
        <w:pStyle w:val="BookText"/>
      </w:pPr>
      <w:r>
        <w:rPr>
          <w:rFonts w:ascii="Times New Roman" w:hAnsi="Times New Roman" w:eastAsia="Times New Roman" w:cs="Times New Roman"/>
          <w:lang w:val="en-US" w:bidi="en-US"/>
          <w:color w:val="111111"/>
          <w:sz w:val="28"/>
          <w:szCs w:val="28"/>
          <w:rtl/>
        </w:rPr>
        <w:t xml:space="preserve">2227.</w:t>
      </w:r>
    </w:p>
    <w:p>
      <w:pPr>
        <w:pStyle w:val="BookText"/>
      </w:pPr>
      <w:r>
        <w:rPr>
          <w:rFonts w:ascii="IRNazanin" w:hAnsi="IRNazanin" w:eastAsia="IRNazanin" w:cs="IRNazanin"/>
          <w:lang w:bidi="fa-IR"/>
          <w:color w:val="111111"/>
          <w:sz w:val="28"/>
          <w:szCs w:val="28"/>
          <w:rtl/>
        </w:rPr>
        <w:t xml:space="preserve">مختار الفتاوى، ، ، ، ج 14، ص 155.</w:t>
      </w:r>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Amiri" w:hAnsi="Amiri" w:eastAsia="Amiri" w:cs="Amiri"/>
          <w:lang w:bidi="ar-SA"/>
          <w:color w:val="111111"/>
          <w:sz w:val="28"/>
          <w:szCs w:val="28"/>
          <w:rtl/>
        </w:rPr>
        <w:t xml:space="preserve">مختصر الفقه على المذاهب الاربعة ، عثماني، محمد بن مسعود (-1214ه)، ج 14، ص 208.</w:t>
      </w:r>
    </w:p>
    <w:p>
      <w:pPr>
        <w:pStyle w:val="BookText"/>
      </w:pPr>
      <w:r>
        <w:rPr>
          <w:rFonts w:ascii="Times New Roman" w:hAnsi="Times New Roman" w:eastAsia="Times New Roman" w:cs="Times New Roman"/>
          <w:lang w:val="en-US" w:bidi="en-US"/>
          <w:color w:val="111111"/>
          <w:sz w:val="28"/>
          <w:szCs w:val="28"/>
          <w:rtl/>
        </w:rPr>
        <w:t xml:space="preserve">2229.</w:t>
      </w:r>
    </w:p>
    <w:p>
      <w:pPr>
        <w:pStyle w:val="BookText"/>
      </w:pPr>
      <w:r>
        <w:rPr>
          <w:rFonts w:ascii="Amiri" w:hAnsi="Amiri" w:eastAsia="Amiri" w:cs="Amiri"/>
          <w:lang w:bidi="ar-SA"/>
          <w:color w:val="111111"/>
          <w:sz w:val="28"/>
          <w:szCs w:val="28"/>
          <w:rtl/>
        </w:rPr>
        <w:t xml:space="preserve">وسيلة الراغبين وبغية المستفيدين، ابن سلوم، محمد بن علي (-1246ه)، 1214ه- -، ج 16، ص 784 .</w:t>
      </w:r>
    </w:p>
    <w:p>
      <w:pPr>
        <w:pStyle w:val="BookText"/>
      </w:pPr>
      <w:r>
        <w:rPr>
          <w:rFonts w:ascii="Times New Roman" w:hAnsi="Times New Roman" w:eastAsia="Times New Roman" w:cs="Times New Roman"/>
          <w:lang w:val="en-US" w:bidi="en-US"/>
          <w:color w:val="111111"/>
          <w:sz w:val="28"/>
          <w:szCs w:val="28"/>
          <w:rtl/>
        </w:rPr>
        <w:t xml:space="preserve">2230.</w:t>
      </w:r>
    </w:p>
    <w:p>
      <w:pPr>
        <w:pStyle w:val="BookText"/>
      </w:pPr>
      <w:r>
        <w:rPr>
          <w:rFonts w:ascii="Amiri" w:hAnsi="Amiri" w:eastAsia="Amiri" w:cs="Amiri"/>
          <w:lang w:bidi="ar-SA"/>
          <w:color w:val="111111"/>
          <w:sz w:val="28"/>
          <w:szCs w:val="28"/>
          <w:rtl/>
        </w:rPr>
        <w:t xml:space="preserve">الاقطاع واستئجار الارض (فائدة في) ، ، ، ، ج 2، ص 629 .</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Amiri" w:hAnsi="Amiri" w:eastAsia="Amiri" w:cs="Amiri"/>
          <w:lang w:bidi="ar-SA"/>
          <w:color w:val="111111"/>
          <w:sz w:val="28"/>
          <w:szCs w:val="28"/>
          <w:rtl/>
        </w:rPr>
        <w:t xml:space="preserve">التحقيق ،عطار، احمد بن محمد (1128 - 1215ه)، -، -، ج 4، ص 44.</w:t>
      </w:r>
    </w:p>
    <w:p>
      <w:pPr>
        <w:pStyle w:val="BookText"/>
      </w:pPr>
      <w:r>
        <w:rPr>
          <w:rFonts w:ascii="Times New Roman" w:hAnsi="Times New Roman" w:eastAsia="Times New Roman" w:cs="Times New Roman"/>
          <w:lang w:val="en-US" w:bidi="en-US"/>
          <w:color w:val="111111"/>
          <w:sz w:val="28"/>
          <w:szCs w:val="28"/>
          <w:rtl/>
        </w:rPr>
        <w:t xml:space="preserve">2232.</w:t>
      </w:r>
    </w:p>
    <w:p>
      <w:pPr>
        <w:pStyle w:val="BookText"/>
      </w:pPr>
      <w:r>
        <w:rPr>
          <w:rFonts w:ascii="Amiri" w:hAnsi="Amiri" w:eastAsia="Amiri" w:cs="Amiri"/>
          <w:lang w:bidi="ar-SA"/>
          <w:color w:val="111111"/>
          <w:sz w:val="28"/>
          <w:szCs w:val="28"/>
          <w:rtl/>
        </w:rPr>
        <w:t xml:space="preserve">الدرر المنثورة في الأحكام المأثورة، موسوي جزائري، عبدالكريم بن محمد جواد (- 1215ه)، -، -، ج 7، ص317.</w:t>
      </w:r>
    </w:p>
    <w:p>
      <w:pPr>
        <w:pStyle w:val="BookText"/>
      </w:pPr>
      <w:r>
        <w:rPr>
          <w:rFonts w:ascii="IRNazanin" w:hAnsi="IRNazanin" w:eastAsia="IRNazanin" w:cs="IRNazanin"/>
          <w:lang w:bidi="fa-IR"/>
          <w:color w:val="111111"/>
          <w:sz w:val="28"/>
          <w:szCs w:val="28"/>
          <w:rtl/>
        </w:rPr>
        <w:t xml:space="preserve">2233 .نبراس الهداية في شرح الكفاية ،حسيني اصفهاني، محمد مهدي بن هدایت الله (1152- 1218ه)، 1215ه- -، ج 16، ص 122.</w:t>
      </w:r>
    </w:p>
    <w:p>
      <w:pPr>
        <w:pStyle w:val="BookText"/>
      </w:pPr>
      <w:r>
        <w:rPr>
          <w:rFonts w:ascii="IRNazanin" w:hAnsi="IRNazanin" w:eastAsia="IRNazanin" w:cs="IRNazanin"/>
          <w:lang w:bidi="fa-IR"/>
          <w:color w:val="111111"/>
          <w:sz w:val="28"/>
          <w:szCs w:val="28"/>
          <w:rtl/>
        </w:rPr>
        <w:t xml:space="preserve">2234 .الصلاتية، شيخ حسين بن شیخ محمد، ، ، ج 10، ص 619.</w:t>
      </w:r>
    </w:p>
    <w:p>
      <w:pPr>
        <w:pStyle w:val="BookText"/>
      </w:pPr>
      <w:r>
        <w:rPr>
          <w:rFonts w:ascii="Times New Roman" w:hAnsi="Times New Roman" w:eastAsia="Times New Roman" w:cs="Times New Roman"/>
          <w:lang w:val="en-US" w:bidi="en-US"/>
          <w:color w:val="111111"/>
          <w:sz w:val="28"/>
          <w:szCs w:val="28"/>
          <w:rtl/>
        </w:rPr>
        <w:t xml:space="preserve">2235.</w:t>
      </w:r>
    </w:p>
    <w:p>
      <w:pPr>
        <w:pStyle w:val="BookText"/>
      </w:pPr>
      <w:r>
        <w:rPr>
          <w:rFonts w:ascii="Amiri" w:hAnsi="Amiri" w:eastAsia="Amiri" w:cs="Amiri"/>
          <w:lang w:bidi="ar-SA"/>
          <w:color w:val="111111"/>
          <w:sz w:val="28"/>
          <w:szCs w:val="28"/>
          <w:rtl/>
        </w:rPr>
        <w:t xml:space="preserve">الفذالك في شرح المدارك والمسالك ،آقا محمد علي كرمانشاهي (1216-1144ه)، - ، -، ج 11، ص 724.</w:t>
      </w:r>
    </w:p>
    <w:p>
      <w:pPr>
        <w:pStyle w:val="BookText"/>
      </w:pPr>
      <w:r>
        <w:rPr>
          <w:rFonts w:ascii="Amiri" w:hAnsi="Amiri" w:eastAsia="Amiri" w:cs="Amiri"/>
          <w:lang w:bidi="ar-SA"/>
          <w:color w:val="111111"/>
          <w:sz w:val="28"/>
          <w:szCs w:val="28"/>
          <w:rtl/>
        </w:rPr>
        <w:t xml:space="preserve">2236 .الفقه (كتاب في)، همداني، عبدالصمد بن محمد حسين ( -1216ق)، -، -، ج 12، ص 45.</w:t>
      </w:r>
    </w:p>
    <w:p>
      <w:pPr>
        <w:pStyle w:val="BookText"/>
      </w:pPr>
      <w:r>
        <w:rPr>
          <w:rFonts w:ascii="Times New Roman" w:hAnsi="Times New Roman" w:eastAsia="Times New Roman" w:cs="Times New Roman"/>
          <w:lang w:val="en-US" w:bidi="en-US"/>
          <w:color w:val="111111"/>
          <w:sz w:val="28"/>
          <w:szCs w:val="28"/>
          <w:rtl/>
        </w:rPr>
        <w:t xml:space="preserve">2237.</w:t>
      </w:r>
    </w:p>
    <w:p>
      <w:pPr>
        <w:pStyle w:val="BookText"/>
      </w:pPr>
      <w:r>
        <w:rPr>
          <w:rFonts w:ascii="Amiri" w:hAnsi="Amiri" w:eastAsia="Amiri" w:cs="Amiri"/>
          <w:lang w:bidi="ar-SA"/>
          <w:color w:val="111111"/>
          <w:sz w:val="28"/>
          <w:szCs w:val="28"/>
          <w:rtl/>
        </w:rPr>
        <w:t xml:space="preserve">اللؤلؤ المسجور في معنى لفظ الطهور، كاظمي ،اسدالله بن اسماعيل (1186-1237 ؟ ه)، 1216ه- -، ج 13، ص 536.</w:t>
      </w:r>
    </w:p>
    <w:p>
      <w:pPr>
        <w:pStyle w:val="BookText"/>
      </w:pPr>
      <w:r>
        <w:rPr>
          <w:rFonts w:ascii="Times New Roman" w:hAnsi="Times New Roman" w:eastAsia="Times New Roman" w:cs="Times New Roman"/>
          <w:lang w:val="en-US" w:bidi="en-US"/>
          <w:color w:val="111111"/>
          <w:sz w:val="28"/>
          <w:szCs w:val="28"/>
          <w:rtl/>
        </w:rPr>
        <w:t xml:space="preserve">2238.</w:t>
      </w:r>
    </w:p>
    <w:p>
      <w:pPr>
        <w:pStyle w:val="BookText"/>
      </w:pPr>
      <w:r>
        <w:rPr>
          <w:rFonts w:ascii="Amiri" w:hAnsi="Amiri" w:eastAsia="Amiri" w:cs="Amiri"/>
          <w:lang w:bidi="ar-SA"/>
          <w:color w:val="111111"/>
          <w:sz w:val="28"/>
          <w:szCs w:val="28"/>
          <w:rtl/>
        </w:rPr>
        <w:t xml:space="preserve">النفحة القدسية في فقه الصلوات اليومية ،آل عصفور، حسين بن محمد (1147- 1216ه)، -، -، ج 16، ص 392.</w:t>
      </w:r>
    </w:p>
    <w:p>
      <w:pPr>
        <w:pStyle w:val="BookText"/>
      </w:pPr>
      <w:r>
        <w:rPr>
          <w:rFonts w:ascii="Amiri" w:hAnsi="Amiri" w:eastAsia="Amiri" w:cs="Amiri"/>
          <w:lang w:bidi="ar-SA"/>
          <w:color w:val="111111"/>
          <w:sz w:val="28"/>
          <w:szCs w:val="28"/>
          <w:rtl/>
        </w:rPr>
        <w:t xml:space="preserve">2239 .بحر ،الحقائق ،همداني، عبدالصمد بن محمد حسين (-1216ه)، -، -، ج 3، ص211.</w:t>
      </w:r>
    </w:p>
    <w:p>
      <w:pPr>
        <w:pStyle w:val="BookText"/>
      </w:pPr>
      <w:r>
        <w:rPr>
          <w:rFonts w:ascii="Times New Roman" w:hAnsi="Times New Roman" w:eastAsia="Times New Roman" w:cs="Times New Roman"/>
          <w:lang w:val="en-US" w:bidi="en-US"/>
          <w:color w:val="111111"/>
          <w:sz w:val="28"/>
          <w:szCs w:val="28"/>
          <w:rtl/>
        </w:rPr>
        <w:t xml:space="preserve">2240.</w:t>
      </w:r>
    </w:p>
    <w:p>
      <w:pPr>
        <w:pStyle w:val="BookText"/>
      </w:pPr>
      <w:r>
        <w:rPr>
          <w:rFonts w:ascii="Amiri" w:hAnsi="Amiri" w:eastAsia="Amiri" w:cs="Amiri"/>
          <w:lang w:bidi="ar-SA"/>
          <w:color w:val="111111"/>
          <w:sz w:val="28"/>
          <w:szCs w:val="28"/>
          <w:rtl/>
        </w:rPr>
        <w:t xml:space="preserve">جامع الشتات، ميرزاي قمي، ابوالقاسم بن محمد حسن (1231-1151ه)، 1216ه- -، فارسي، ج 5، ص 270.</w:t>
      </w:r>
    </w:p>
    <w:p>
      <w:pPr>
        <w:pStyle w:val="BookText"/>
      </w:pPr>
      <w:r>
        <w:rPr>
          <w:rFonts w:ascii="Times New Roman" w:hAnsi="Times New Roman" w:eastAsia="Times New Roman" w:cs="Times New Roman"/>
          <w:lang w:val="en-US" w:bidi="en-US"/>
          <w:color w:val="111111"/>
          <w:sz w:val="28"/>
          <w:szCs w:val="28"/>
          <w:rtl/>
        </w:rPr>
        <w:t xml:space="preserve">2241.</w:t>
      </w:r>
    </w:p>
    <w:p>
      <w:pPr>
        <w:pStyle w:val="BookText"/>
      </w:pPr>
      <w:r>
        <w:rPr>
          <w:rFonts w:ascii="Amiri" w:hAnsi="Amiri" w:eastAsia="Amiri" w:cs="Amiri"/>
          <w:lang w:bidi="ar-SA"/>
          <w:color w:val="111111"/>
          <w:sz w:val="28"/>
          <w:szCs w:val="28"/>
          <w:rtl/>
        </w:rPr>
        <w:t xml:space="preserve">حاشية الروضة البهية في شرح اللمعة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الدمشقية، آقامحمد علي كرمانشاهي (1144- 1216ه)، ، -، ج 5، ص 884.</w:t>
      </w:r>
    </w:p>
    <w:p>
      <w:pPr>
        <w:pStyle w:val="BookText"/>
      </w:pPr>
      <w:r>
        <w:rPr>
          <w:rFonts w:ascii="Times New Roman" w:hAnsi="Times New Roman" w:eastAsia="Times New Roman" w:cs="Times New Roman"/>
          <w:lang w:val="en-US" w:bidi="en-US"/>
          <w:color w:val="111111"/>
          <w:sz w:val="28"/>
          <w:szCs w:val="28"/>
          <w:rtl/>
        </w:rPr>
        <w:t xml:space="preserve">2242.</w:t>
      </w:r>
    </w:p>
    <w:p>
      <w:pPr>
        <w:pStyle w:val="BookText"/>
      </w:pPr>
      <w:r>
        <w:rPr>
          <w:rFonts w:ascii="Amiri" w:hAnsi="Amiri" w:eastAsia="Amiri" w:cs="Amiri"/>
          <w:lang w:bidi="ar-SA"/>
          <w:color w:val="111111"/>
          <w:sz w:val="28"/>
          <w:szCs w:val="28"/>
          <w:rtl/>
        </w:rPr>
        <w:t xml:space="preserve">زهر الرياض، مازندراني حائري، محمد بن اسماعيل (1216-1159ه)، ، - فارسي، ج8، ص 627 .</w:t>
      </w:r>
    </w:p>
    <w:p>
      <w:pPr>
        <w:pStyle w:val="BookText"/>
      </w:pPr>
      <w:r>
        <w:rPr>
          <w:rFonts w:ascii="Amiri" w:hAnsi="Amiri" w:eastAsia="Amiri" w:cs="Amiri"/>
          <w:lang w:bidi="ar-SA"/>
          <w:color w:val="111111"/>
          <w:sz w:val="28"/>
          <w:szCs w:val="28"/>
          <w:rtl/>
        </w:rPr>
        <w:t xml:space="preserve">2243.سداد العباد ورشاد العباد ،آل عصفور،حسين بن محمد (1216-1147ه)، -، -، ج 8، ص 722.</w:t>
      </w:r>
    </w:p>
    <w:p>
      <w:pPr>
        <w:pStyle w:val="BookText"/>
      </w:pPr>
      <w:r>
        <w:rPr>
          <w:rFonts w:ascii="Amiri" w:hAnsi="Amiri" w:eastAsia="Amiri" w:cs="Amiri"/>
          <w:lang w:bidi="ar-SA"/>
          <w:color w:val="111111"/>
          <w:sz w:val="28"/>
          <w:szCs w:val="28"/>
          <w:rtl/>
        </w:rPr>
        <w:t xml:space="preserve">2244 . شرح التبصرة، -، -، -، ج 9، ص302.</w:t>
      </w:r>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Amiri" w:hAnsi="Amiri" w:eastAsia="Amiri" w:cs="Amiri"/>
          <w:lang w:bidi="ar-SA"/>
          <w:color w:val="111111"/>
          <w:sz w:val="28"/>
          <w:szCs w:val="28"/>
          <w:rtl/>
        </w:rPr>
        <w:t xml:space="preserve">شرح مختصر النافع، مازندراني حائري ، محمد بن اسماعيل (1216-1159ه)، فارسي، ج 10، ص 126.</w:t>
      </w:r>
    </w:p>
    <w:p>
      <w:pPr>
        <w:pStyle w:val="BookText"/>
      </w:pPr>
      <w:r>
        <w:rPr>
          <w:rFonts w:ascii="Amiri" w:hAnsi="Amiri" w:eastAsia="Amiri" w:cs="Amiri"/>
          <w:lang w:bidi="ar-SA"/>
          <w:color w:val="111111"/>
          <w:sz w:val="28"/>
          <w:szCs w:val="28"/>
          <w:rtl/>
        </w:rPr>
        <w:t xml:space="preserve">2246 . صيغ النكاح، آقا محمد علي كرمانشاهي (1216 - 1144ه)، -، -، فارسي، ج 10، ص 684.</w:t>
      </w:r>
    </w:p>
    <w:p>
      <w:pPr>
        <w:pStyle w:val="BookText"/>
      </w:pPr>
      <w:r>
        <w:rPr>
          <w:rFonts w:ascii="IRNazanin" w:hAnsi="IRNazanin" w:eastAsia="IRNazanin" w:cs="IRNazanin"/>
          <w:lang w:bidi="fa-IR"/>
          <w:color w:val="111111"/>
          <w:sz w:val="28"/>
          <w:szCs w:val="28"/>
          <w:rtl/>
        </w:rPr>
        <w:t xml:space="preserve">2247 فقه المذاهب، -، -، -، ج 12، ص111.</w:t>
      </w:r>
    </w:p>
    <w:p>
      <w:pPr>
        <w:pStyle w:val="BookText"/>
      </w:pPr>
      <w:r>
        <w:rPr>
          <w:rFonts w:ascii="Times New Roman" w:hAnsi="Times New Roman" w:eastAsia="Times New Roman" w:cs="Times New Roman"/>
          <w:lang w:val="en-US" w:bidi="en-US"/>
          <w:color w:val="111111"/>
          <w:sz w:val="28"/>
          <w:szCs w:val="28"/>
          <w:rtl/>
        </w:rPr>
        <w:t xml:space="preserve">2248.</w:t>
      </w:r>
    </w:p>
    <w:p>
      <w:pPr>
        <w:pStyle w:val="BookText"/>
      </w:pPr>
      <w:r>
        <w:rPr>
          <w:rFonts w:ascii="Amiri" w:hAnsi="Amiri" w:eastAsia="Amiri" w:cs="Amiri"/>
          <w:lang w:bidi="ar-SA"/>
          <w:color w:val="111111"/>
          <w:sz w:val="28"/>
          <w:szCs w:val="28"/>
          <w:rtl/>
        </w:rPr>
        <w:t xml:space="preserve">الرضاع، حسن بن محمد شريف (قرن 13ه)، 1217ه- - ، فارسي، ج 8، ص320.</w:t>
      </w:r>
    </w:p>
    <w:p>
      <w:pPr>
        <w:pStyle w:val="BookText"/>
      </w:pPr>
      <w:r>
        <w:rPr>
          <w:rFonts w:ascii="Amiri" w:hAnsi="Amiri" w:eastAsia="Amiri" w:cs="Amiri"/>
          <w:lang w:bidi="ar-SA"/>
          <w:color w:val="111111"/>
          <w:sz w:val="28"/>
          <w:szCs w:val="28"/>
          <w:rtl/>
        </w:rPr>
        <w:t xml:space="preserve">2249 . فتح الكريم الغفار بشرح غاية الأختصار ، حلبي، -، -، ج 11، ص 669.</w:t>
      </w:r>
    </w:p>
    <w:p>
      <w:pPr>
        <w:pStyle w:val="BookText"/>
      </w:pPr>
      <w:r>
        <w:rPr>
          <w:rFonts w:ascii="Times New Roman" w:hAnsi="Times New Roman" w:eastAsia="Times New Roman" w:cs="Times New Roman"/>
          <w:lang w:val="en-US" w:bidi="en-US"/>
          <w:color w:val="111111"/>
          <w:sz w:val="28"/>
          <w:szCs w:val="28"/>
          <w:rtl/>
        </w:rPr>
        <w:t xml:space="preserve">2250.</w:t>
      </w:r>
    </w:p>
    <w:p>
      <w:pPr>
        <w:pStyle w:val="BookText"/>
      </w:pPr>
      <w:r>
        <w:rPr>
          <w:rFonts w:ascii="Amiri" w:hAnsi="Amiri" w:eastAsia="Amiri" w:cs="Amiri"/>
          <w:lang w:bidi="ar-SA"/>
          <w:color w:val="111111"/>
          <w:sz w:val="28"/>
          <w:szCs w:val="28"/>
          <w:rtl/>
        </w:rPr>
        <w:t xml:space="preserve">النفحة المحمدية في شرح اللمعة البهية،جامعي عاملي، محمد بن يوسف (-1219ه)، -، -، ج 16، ص 394.</w:t>
      </w:r>
    </w:p>
    <w:p>
      <w:pPr>
        <w:pStyle w:val="BookText"/>
      </w:pPr>
      <w:r>
        <w:rPr>
          <w:rFonts w:ascii="Times New Roman" w:hAnsi="Times New Roman" w:eastAsia="Times New Roman" w:cs="Times New Roman"/>
          <w:lang w:val="en-US" w:bidi="en-US"/>
          <w:color w:val="111111"/>
          <w:sz w:val="28"/>
          <w:szCs w:val="28"/>
          <w:rtl/>
        </w:rPr>
        <w:t xml:space="preserve">2251.</w:t>
      </w:r>
    </w:p>
    <w:p>
      <w:pPr>
        <w:pStyle w:val="BookText"/>
      </w:pPr>
      <w:r>
        <w:rPr>
          <w:rFonts w:ascii="IRNazanin" w:hAnsi="IRNazanin" w:eastAsia="IRNazanin" w:cs="IRNazanin"/>
          <w:lang w:bidi="fa-IR"/>
          <w:color w:val="111111"/>
          <w:sz w:val="28"/>
          <w:szCs w:val="28"/>
          <w:rtl/>
        </w:rPr>
        <w:t xml:space="preserve">مستجمع الفرائد ومستودع الفوائد، طبقجلي، محمد سعيد بن محمد امین (- 1273ه)، 1219ه- -، ج 14، ص 549.</w:t>
      </w:r>
    </w:p>
    <w:p>
      <w:pPr>
        <w:pStyle w:val="BookText"/>
      </w:pPr>
      <w:r>
        <w:rPr>
          <w:rFonts w:ascii="Times New Roman" w:hAnsi="Times New Roman" w:eastAsia="Times New Roman" w:cs="Times New Roman"/>
          <w:lang w:val="en-US" w:bidi="en-US"/>
          <w:color w:val="111111"/>
          <w:sz w:val="28"/>
          <w:szCs w:val="28"/>
          <w:rtl/>
        </w:rPr>
        <w:t xml:space="preserve">2252.</w:t>
      </w:r>
    </w:p>
    <w:p>
      <w:pPr>
        <w:pStyle w:val="BookText"/>
      </w:pPr>
      <w:r>
        <w:rPr>
          <w:rFonts w:ascii="Amiri" w:hAnsi="Amiri" w:eastAsia="Amiri" w:cs="Amiri"/>
          <w:lang w:bidi="ar-SA"/>
          <w:color w:val="111111"/>
          <w:sz w:val="28"/>
          <w:szCs w:val="28"/>
          <w:rtl/>
        </w:rPr>
        <w:t xml:space="preserve">تحفة الاخيار -، -، -، ج 3، ص 792.</w:t>
      </w:r>
    </w:p>
    <w:p>
      <w:pPr>
        <w:pStyle w:val="BookText"/>
      </w:pPr>
      <w:r>
        <w:rPr>
          <w:rFonts w:ascii="Times New Roman" w:hAnsi="Times New Roman" w:eastAsia="Times New Roman" w:cs="Times New Roman"/>
          <w:lang w:val="en-US" w:bidi="en-US"/>
          <w:color w:val="111111"/>
          <w:sz w:val="28"/>
          <w:szCs w:val="28"/>
          <w:rtl/>
        </w:rPr>
        <w:t xml:space="preserve">2253.</w:t>
      </w:r>
    </w:p>
    <w:p>
      <w:pPr>
        <w:pStyle w:val="BookText"/>
      </w:pPr>
      <w:r>
        <w:rPr>
          <w:rFonts w:ascii="Amiri" w:hAnsi="Amiri" w:eastAsia="Amiri" w:cs="Amiri"/>
          <w:lang w:bidi="ar-SA"/>
          <w:color w:val="111111"/>
          <w:sz w:val="28"/>
          <w:szCs w:val="28"/>
          <w:rtl/>
        </w:rPr>
        <w:t xml:space="preserve">جامع التعزيرات، سراج الدين بن علي خان (-1232ه)، 1220 ه- -، ج 5، ص 258.</w:t>
      </w:r>
    </w:p>
    <w:p>
      <w:pPr>
        <w:pStyle w:val="BookText"/>
      </w:pPr>
      <w:r>
        <w:rPr>
          <w:rFonts w:ascii="Amiri" w:hAnsi="Amiri" w:eastAsia="Amiri" w:cs="Amiri"/>
          <w:lang w:bidi="ar-SA"/>
          <w:color w:val="111111"/>
          <w:sz w:val="28"/>
          <w:szCs w:val="28"/>
          <w:rtl/>
        </w:rPr>
        <w:t xml:space="preserve">2254 .مسائل الفقه (رسالة في)، ج 14، ص 461 .</w:t>
      </w:r>
    </w:p>
    <w:p>
      <w:pPr>
        <w:pStyle w:val="BookText"/>
      </w:pPr>
      <w:r>
        <w:rPr>
          <w:rFonts w:ascii="Times New Roman" w:hAnsi="Times New Roman" w:eastAsia="Times New Roman" w:cs="Times New Roman"/>
          <w:lang w:val="en-US" w:bidi="en-US"/>
          <w:color w:val="111111"/>
          <w:sz w:val="28"/>
          <w:szCs w:val="28"/>
          <w:rtl/>
        </w:rPr>
        <w:t xml:space="preserve">2255.</w:t>
      </w:r>
    </w:p>
    <w:p>
      <w:pPr>
        <w:pStyle w:val="BookText"/>
      </w:pPr>
      <w:r>
        <w:rPr>
          <w:rFonts w:ascii="Amiri" w:hAnsi="Amiri" w:eastAsia="Amiri" w:cs="Amiri"/>
          <w:lang w:bidi="ar-SA"/>
          <w:color w:val="111111"/>
          <w:sz w:val="28"/>
          <w:szCs w:val="28"/>
          <w:rtl/>
        </w:rPr>
        <w:t xml:space="preserve">الصومية، كاشف الغطاء، جعفر بن خضر  (1228 - 1154ه) ، 1221ه- -، ج 10، ص 668 .</w:t>
      </w:r>
    </w:p>
    <w:p>
      <w:pPr>
        <w:pStyle w:val="BookText"/>
      </w:pPr>
      <w:r>
        <w:rPr>
          <w:rFonts w:ascii="Times New Roman" w:hAnsi="Times New Roman" w:eastAsia="Times New Roman" w:cs="Times New Roman"/>
          <w:lang w:val="en-US" w:bidi="en-US"/>
          <w:color w:val="111111"/>
          <w:sz w:val="28"/>
          <w:szCs w:val="28"/>
          <w:rtl/>
        </w:rPr>
        <w:t xml:space="preserve">2256.</w:t>
      </w:r>
    </w:p>
    <w:p>
      <w:pPr>
        <w:pStyle w:val="BookText"/>
      </w:pPr>
      <w:r>
        <w:rPr>
          <w:rFonts w:ascii="Amiri" w:hAnsi="Amiri" w:eastAsia="Amiri" w:cs="Amiri"/>
          <w:lang w:bidi="ar-SA"/>
          <w:color w:val="111111"/>
          <w:sz w:val="28"/>
          <w:szCs w:val="28"/>
          <w:rtl/>
        </w:rPr>
        <w:t xml:space="preserve">مرشد العوام ميرزاي قمي، ابوالقاسم بن محمد حسن (1231-1151ه)، 1221ه- فارسي، ج 14، ص 397 .</w:t>
      </w:r>
    </w:p>
    <w:p>
      <w:pPr>
        <w:pStyle w:val="BookText"/>
      </w:pPr>
      <w:r>
        <w:rPr>
          <w:rFonts w:ascii="Times New Roman" w:hAnsi="Times New Roman" w:eastAsia="Times New Roman" w:cs="Times New Roman"/>
          <w:lang w:val="en-US" w:bidi="en-US"/>
          <w:color w:val="111111"/>
          <w:sz w:val="28"/>
          <w:szCs w:val="28"/>
          <w:rtl/>
        </w:rPr>
        <w:t xml:space="preserve">2257.</w:t>
      </w:r>
    </w:p>
    <w:p>
      <w:pPr>
        <w:pStyle w:val="BookText"/>
      </w:pPr>
      <w:r>
        <w:rPr>
          <w:rFonts w:ascii="IRNazanin" w:hAnsi="IRNazanin" w:eastAsia="IRNazanin" w:cs="IRNazanin"/>
          <w:lang w:bidi="fa-IR"/>
          <w:color w:val="111111"/>
          <w:sz w:val="28"/>
          <w:szCs w:val="28"/>
          <w:rtl/>
        </w:rPr>
        <w:t xml:space="preserve">رساله عملیه، -، -، -، فارسي، ج 8، ص231.</w:t>
      </w:r>
    </w:p>
    <w:p>
      <w:pPr>
        <w:pStyle w:val="BookText"/>
      </w:pPr>
      <w:r>
        <w:rPr>
          <w:rFonts w:ascii="Times New Roman" w:hAnsi="Times New Roman" w:eastAsia="Times New Roman" w:cs="Times New Roman"/>
          <w:lang w:val="en-US" w:bidi="en-US"/>
          <w:color w:val="111111"/>
          <w:sz w:val="28"/>
          <w:szCs w:val="28"/>
          <w:rtl/>
        </w:rPr>
        <w:t xml:space="preserve">2258.</w:t>
      </w:r>
    </w:p>
    <w:p>
      <w:pPr>
        <w:pStyle w:val="BookText"/>
      </w:pPr>
      <w:r>
        <w:rPr>
          <w:rFonts w:ascii="Amiri" w:hAnsi="Amiri" w:eastAsia="Amiri" w:cs="Amiri"/>
          <w:lang w:bidi="ar-SA"/>
          <w:color w:val="111111"/>
          <w:sz w:val="28"/>
          <w:szCs w:val="28"/>
          <w:rtl/>
        </w:rPr>
        <w:t xml:space="preserve">قناديل العسجدات في معرفة احكام القضاء والشهادات ،هرندي، محمد بن محمد علي (- 1243ه)، 1222ه- -، ج 12، ص 770.</w:t>
      </w:r>
    </w:p>
    <w:p>
      <w:pPr>
        <w:pStyle w:val="BookText"/>
      </w:pPr>
      <w:r>
        <w:rPr>
          <w:rFonts w:ascii="Times New Roman" w:hAnsi="Times New Roman" w:eastAsia="Times New Roman" w:cs="Times New Roman"/>
          <w:lang w:val="en-US" w:bidi="en-US"/>
          <w:color w:val="111111"/>
          <w:sz w:val="28"/>
          <w:szCs w:val="28"/>
          <w:rtl/>
        </w:rPr>
        <w:t xml:space="preserve">2259.</w:t>
      </w:r>
    </w:p>
    <w:p>
      <w:pPr>
        <w:pStyle w:val="BookText"/>
      </w:pPr>
      <w:r>
        <w:rPr>
          <w:rFonts w:ascii="Amiri" w:hAnsi="Amiri" w:eastAsia="Amiri" w:cs="Amiri"/>
          <w:lang w:bidi="ar-SA"/>
          <w:color w:val="111111"/>
          <w:sz w:val="28"/>
          <w:szCs w:val="28"/>
          <w:rtl/>
        </w:rPr>
        <w:t xml:space="preserve">وجيزة في فرض الصلوة ،-،-، فارسي، ج 16 ، ص 750.</w:t>
      </w:r>
    </w:p>
    <w:p>
      <w:pPr>
        <w:pStyle w:val="BookText"/>
      </w:pPr>
      <w:r>
        <w:rPr>
          <w:rFonts w:ascii="Times New Roman" w:hAnsi="Times New Roman" w:eastAsia="Times New Roman" w:cs="Times New Roman"/>
          <w:lang w:val="en-US" w:bidi="en-US"/>
          <w:color w:val="111111"/>
          <w:sz w:val="28"/>
          <w:szCs w:val="28"/>
          <w:rtl/>
        </w:rPr>
        <w:t xml:space="preserve">2260.</w:t>
      </w:r>
    </w:p>
    <w:p>
      <w:pPr>
        <w:pStyle w:val="BookText"/>
      </w:pPr>
      <w:r>
        <w:rPr>
          <w:rFonts w:ascii="IRNazanin" w:hAnsi="IRNazanin" w:eastAsia="IRNazanin" w:cs="IRNazanin"/>
          <w:lang w:bidi="fa-IR"/>
          <w:color w:val="111111"/>
          <w:sz w:val="28"/>
          <w:szCs w:val="28"/>
          <w:rtl/>
        </w:rPr>
        <w:t xml:space="preserve">المناهج في الفقه، کرمانشاهي، محمد محسن بن محمد سميع (-1223ه)، ج 15، ص 573.</w:t>
      </w:r>
    </w:p>
    <w:p>
      <w:pPr>
        <w:pStyle w:val="BookText"/>
      </w:pPr>
      <w:r>
        <w:rPr>
          <w:rFonts w:ascii="Times New Roman" w:hAnsi="Times New Roman" w:eastAsia="Times New Roman" w:cs="Times New Roman"/>
          <w:lang w:val="en-US" w:bidi="en-US"/>
          <w:color w:val="111111"/>
          <w:sz w:val="28"/>
          <w:szCs w:val="28"/>
          <w:rtl/>
        </w:rPr>
        <w:t xml:space="preserve">2261.</w:t>
      </w:r>
    </w:p>
    <w:p>
      <w:pPr>
        <w:pStyle w:val="BookText"/>
      </w:pPr>
      <w:r>
        <w:rPr>
          <w:rFonts w:ascii="Amiri" w:hAnsi="Amiri" w:eastAsia="Amiri" w:cs="Amiri"/>
          <w:lang w:bidi="ar-SA"/>
          <w:color w:val="111111"/>
          <w:sz w:val="28"/>
          <w:szCs w:val="28"/>
          <w:rtl/>
        </w:rPr>
        <w:t xml:space="preserve">جواز السجود على التربة (رسالة في)، -، - - ، ج 5، ص 517 .</w:t>
      </w:r>
    </w:p>
    <w:p>
      <w:pPr>
        <w:pStyle w:val="BookText"/>
      </w:pPr>
      <w:r>
        <w:rPr>
          <w:rFonts w:ascii="Times New Roman" w:hAnsi="Times New Roman" w:eastAsia="Times New Roman" w:cs="Times New Roman"/>
          <w:lang w:val="en-US" w:bidi="en-US"/>
          <w:color w:val="111111"/>
          <w:sz w:val="28"/>
          <w:szCs w:val="28"/>
          <w:rtl/>
        </w:rPr>
        <w:t xml:space="preserve">2262.</w:t>
      </w:r>
    </w:p>
    <w:p>
      <w:pPr>
        <w:pStyle w:val="BookText"/>
      </w:pPr>
      <w:r>
        <w:rPr>
          <w:rFonts w:ascii="IRNazanin" w:hAnsi="IRNazanin" w:eastAsia="IRNazanin" w:cs="IRNazanin"/>
          <w:lang w:bidi="fa-IR"/>
          <w:color w:val="111111"/>
          <w:sz w:val="28"/>
          <w:szCs w:val="28"/>
          <w:rtl/>
        </w:rPr>
        <w:t xml:space="preserve">حاشية الدر المختار في شرح تنویر الابصار، ميقاتي، عبدالله بن عبدالرحمن (-1223ه)، -، ، ج 5، ص 868.</w:t>
      </w:r>
    </w:p>
    <w:p>
      <w:pPr>
        <w:pStyle w:val="BookText"/>
      </w:pPr>
      <w:r>
        <w:rPr>
          <w:rFonts w:ascii="Times New Roman" w:hAnsi="Times New Roman" w:eastAsia="Times New Roman" w:cs="Times New Roman"/>
          <w:lang w:val="en-US" w:bidi="en-US"/>
          <w:color w:val="111111"/>
          <w:sz w:val="28"/>
          <w:szCs w:val="28"/>
          <w:rtl/>
        </w:rPr>
        <w:t xml:space="preserve">2263.</w:t>
      </w:r>
    </w:p>
    <w:p>
      <w:pPr>
        <w:pStyle w:val="BookText"/>
      </w:pPr>
      <w:r>
        <w:rPr>
          <w:rFonts w:ascii="Amiri" w:hAnsi="Amiri" w:eastAsia="Amiri" w:cs="Amiri"/>
          <w:lang w:bidi="ar-SA"/>
          <w:color w:val="111111"/>
          <w:sz w:val="28"/>
          <w:szCs w:val="28"/>
          <w:rtl/>
        </w:rPr>
        <w:t xml:space="preserve">شرح الأرجوزة الأعصمية ،ج9، ص 179 .</w:t>
      </w:r>
    </w:p>
    <w:p>
      <w:pPr>
        <w:pStyle w:val="BookText"/>
      </w:pPr>
      <w:r>
        <w:rPr>
          <w:rFonts w:ascii="Times New Roman" w:hAnsi="Times New Roman" w:eastAsia="Times New Roman" w:cs="Times New Roman"/>
          <w:lang w:val="en-US" w:bidi="en-US"/>
          <w:color w:val="111111"/>
          <w:sz w:val="28"/>
          <w:szCs w:val="28"/>
          <w:rtl/>
        </w:rPr>
        <w:t xml:space="preserve">2264.</w:t>
      </w:r>
    </w:p>
    <w:p>
      <w:pPr>
        <w:pStyle w:val="BookText"/>
      </w:pPr>
      <w:r>
        <w:rPr>
          <w:rFonts w:ascii="Amiri" w:hAnsi="Amiri" w:eastAsia="Amiri" w:cs="Amiri"/>
          <w:lang w:bidi="ar-SA"/>
          <w:color w:val="111111"/>
          <w:sz w:val="28"/>
          <w:szCs w:val="28"/>
          <w:rtl/>
        </w:rPr>
        <w:t xml:space="preserve">فتاوى قديمة، -، -، -، ج 11، ص 624.</w:t>
      </w:r>
    </w:p>
    <w:p>
      <w:pPr>
        <w:pStyle w:val="BookText"/>
      </w:pPr>
      <w:r>
        <w:rPr>
          <w:rFonts w:ascii="Times New Roman" w:hAnsi="Times New Roman" w:eastAsia="Times New Roman" w:cs="Times New Roman"/>
          <w:lang w:val="en-US" w:bidi="en-US"/>
          <w:color w:val="111111"/>
          <w:sz w:val="28"/>
          <w:szCs w:val="28"/>
          <w:rtl/>
        </w:rPr>
        <w:t xml:space="preserve">2265.</w:t>
      </w:r>
    </w:p>
    <w:p>
      <w:pPr>
        <w:pStyle w:val="BookText"/>
      </w:pPr>
      <w:r>
        <w:rPr>
          <w:rFonts w:ascii="Amiri" w:hAnsi="Amiri" w:eastAsia="Amiri" w:cs="Amiri"/>
          <w:lang w:bidi="ar-SA"/>
          <w:color w:val="111111"/>
          <w:sz w:val="28"/>
          <w:szCs w:val="28"/>
          <w:rtl/>
        </w:rPr>
        <w:t xml:space="preserve">مجموع المسائل في الفقه، -، -، ج14، ص 78</w:t>
      </w:r>
    </w:p>
    <w:p>
      <w:pPr>
        <w:pStyle w:val="BookText"/>
      </w:pPr>
      <w:r>
        <w:rPr>
          <w:rFonts w:ascii="Amiri" w:hAnsi="Amiri" w:eastAsia="Amiri" w:cs="Amiri"/>
          <w:lang w:bidi="ar-SA"/>
          <w:color w:val="111111"/>
          <w:sz w:val="28"/>
          <w:szCs w:val="28"/>
          <w:rtl/>
        </w:rPr>
        <w:t xml:space="preserve">2266 . مختصر الرياض، - ، -، -، ج 14، ص 193.</w:t>
      </w:r>
    </w:p>
    <w:p>
      <w:pPr>
        <w:pStyle w:val="BookText"/>
      </w:pPr>
      <w:r>
        <w:rPr>
          <w:rFonts w:ascii="Times New Roman" w:hAnsi="Times New Roman" w:eastAsia="Times New Roman" w:cs="Times New Roman"/>
          <w:lang w:val="en-US" w:bidi="en-US"/>
          <w:color w:val="111111"/>
          <w:sz w:val="28"/>
          <w:szCs w:val="28"/>
          <w:rtl/>
        </w:rPr>
        <w:t xml:space="preserve">2267.</w:t>
      </w:r>
    </w:p>
    <w:p>
      <w:pPr>
        <w:pStyle w:val="BookText"/>
      </w:pPr>
      <w:r>
        <w:rPr>
          <w:rFonts w:ascii="Amiri" w:hAnsi="Amiri" w:eastAsia="Amiri" w:cs="Amiri"/>
          <w:lang w:bidi="ar-SA"/>
          <w:color w:val="111111"/>
          <w:sz w:val="28"/>
          <w:szCs w:val="28"/>
          <w:rtl/>
        </w:rPr>
        <w:t xml:space="preserve">احكام الاموات (رسالة في)، -، -، -، ج1، ص 458 .</w:t>
      </w:r>
    </w:p>
    <w:p>
      <w:pPr>
        <w:pStyle w:val="BookText"/>
      </w:pPr>
      <w:r>
        <w:rPr>
          <w:rFonts w:ascii="Times New Roman" w:hAnsi="Times New Roman" w:eastAsia="Times New Roman" w:cs="Times New Roman"/>
          <w:lang w:val="en-US" w:bidi="en-US"/>
          <w:color w:val="111111"/>
          <w:sz w:val="28"/>
          <w:szCs w:val="28"/>
          <w:rtl/>
        </w:rPr>
        <w:t xml:space="preserve">2268.</w:t>
      </w:r>
    </w:p>
    <w:p>
      <w:pPr>
        <w:pStyle w:val="BookText"/>
      </w:pPr>
      <w:r>
        <w:rPr>
          <w:rFonts w:ascii="Amiri" w:hAnsi="Amiri" w:eastAsia="Amiri" w:cs="Amiri"/>
          <w:lang w:bidi="ar-SA"/>
          <w:color w:val="111111"/>
          <w:sz w:val="28"/>
          <w:szCs w:val="28"/>
          <w:rtl/>
        </w:rPr>
        <w:t xml:space="preserve">الصلاة (رسالة في)، هبراوي، احمد بن محمد (-1224ه) ، -، -، ج 10، ص 584.</w:t>
      </w:r>
    </w:p>
    <w:p>
      <w:pPr>
        <w:pStyle w:val="BookText"/>
      </w:pPr>
      <w:r>
        <w:rPr>
          <w:rFonts w:ascii="Times New Roman" w:hAnsi="Times New Roman" w:eastAsia="Times New Roman" w:cs="Times New Roman"/>
          <w:lang w:val="en-US" w:bidi="en-US"/>
          <w:color w:val="111111"/>
          <w:sz w:val="28"/>
          <w:szCs w:val="28"/>
          <w:rtl/>
        </w:rPr>
        <w:t xml:space="preserve">2269.</w:t>
      </w:r>
    </w:p>
    <w:p>
      <w:pPr>
        <w:pStyle w:val="BookText"/>
      </w:pPr>
      <w:r>
        <w:rPr>
          <w:rFonts w:ascii="Amiri" w:hAnsi="Amiri" w:eastAsia="Amiri" w:cs="Amiri"/>
          <w:lang w:bidi="ar-SA"/>
          <w:color w:val="111111"/>
          <w:sz w:val="28"/>
          <w:szCs w:val="28"/>
          <w:rtl/>
        </w:rPr>
        <w:t xml:space="preserve">توفيق الاله بشرح فن الاشباه ،سنبل زاده وهبي، محمد بن راشد (-1224ه)، -، -، ج 5، ص 185.</w:t>
      </w:r>
    </w:p>
    <w:p>
      <w:pPr>
        <w:pStyle w:val="BookText"/>
      </w:pPr>
      <w:r>
        <w:rPr>
          <w:rFonts w:ascii="Amiri" w:hAnsi="Amiri" w:eastAsia="Amiri" w:cs="Amiri"/>
          <w:lang w:bidi="ar-SA"/>
          <w:color w:val="111111"/>
          <w:sz w:val="28"/>
          <w:szCs w:val="28"/>
          <w:rtl/>
        </w:rPr>
        <w:t xml:space="preserve">2270 .غنية المبتدي في بيان الامام والمقتدي على مذهب الشافعي ،هبراوي، احمد بن محمد (- 1224ه)، -، -، ج 11، ص 519.</w:t>
      </w:r>
    </w:p>
    <w:p>
      <w:pPr>
        <w:pStyle w:val="BookText"/>
      </w:pPr>
      <w:r>
        <w:rPr>
          <w:rFonts w:ascii="Times New Roman" w:hAnsi="Times New Roman" w:eastAsia="Times New Roman" w:cs="Times New Roman"/>
          <w:lang w:val="en-US" w:bidi="en-US"/>
          <w:color w:val="111111"/>
          <w:sz w:val="28"/>
          <w:szCs w:val="28"/>
          <w:rtl/>
        </w:rPr>
        <w:t xml:space="preserve">2271.</w:t>
      </w:r>
    </w:p>
    <w:p>
      <w:pPr>
        <w:pStyle w:val="BookText"/>
      </w:pPr>
      <w:r>
        <w:rPr>
          <w:rFonts w:ascii="Amiri" w:hAnsi="Amiri" w:eastAsia="Amiri" w:cs="Amiri"/>
          <w:lang w:bidi="ar-SA"/>
          <w:color w:val="111111"/>
          <w:sz w:val="28"/>
          <w:szCs w:val="28"/>
          <w:rtl/>
        </w:rPr>
        <w:t xml:space="preserve">منجزات المريض، -، -، -، ج 15 ، ص 659.</w:t>
      </w:r>
    </w:p>
    <w:p>
      <w:pPr>
        <w:pStyle w:val="BookText"/>
      </w:pPr>
      <w:r>
        <w:rPr>
          <w:rFonts w:ascii="Times New Roman" w:hAnsi="Times New Roman" w:eastAsia="Times New Roman" w:cs="Times New Roman"/>
          <w:lang w:val="en-US" w:bidi="en-US"/>
          <w:color w:val="111111"/>
          <w:sz w:val="28"/>
          <w:szCs w:val="28"/>
          <w:rtl/>
        </w:rPr>
        <w:t xml:space="preserve">2272.</w:t>
      </w:r>
    </w:p>
    <w:p>
      <w:pPr>
        <w:pStyle w:val="BookText"/>
      </w:pPr>
      <w:r>
        <w:rPr>
          <w:rFonts w:ascii="IRNazanin" w:hAnsi="IRNazanin" w:eastAsia="IRNazanin" w:cs="IRNazanin"/>
          <w:lang w:bidi="fa-IR"/>
          <w:color w:val="111111"/>
          <w:sz w:val="28"/>
          <w:szCs w:val="28"/>
          <w:rtl/>
        </w:rPr>
        <w:t xml:space="preserve">ألفاظ ذنوب الصغائر، -، -، -، ج 2، ص 675. .</w:t>
      </w:r>
    </w:p>
    <w:p>
      <w:pPr>
        <w:pStyle w:val="BookText"/>
      </w:pPr>
      <w:r>
        <w:rPr>
          <w:rFonts w:ascii="Times New Roman" w:hAnsi="Times New Roman" w:eastAsia="Times New Roman" w:cs="Times New Roman"/>
          <w:lang w:val="en-US" w:bidi="en-US"/>
          <w:color w:val="111111"/>
          <w:sz w:val="28"/>
          <w:szCs w:val="28"/>
          <w:rtl/>
        </w:rPr>
        <w:t xml:space="preserve">2273.</w:t>
      </w:r>
    </w:p>
    <w:p>
      <w:pPr>
        <w:pStyle w:val="BookText"/>
      </w:pPr>
      <w:r>
        <w:rPr>
          <w:rFonts w:ascii="Amiri" w:hAnsi="Amiri" w:eastAsia="Amiri" w:cs="Amiri"/>
          <w:lang w:bidi="ar-SA"/>
          <w:color w:val="111111"/>
          <w:sz w:val="28"/>
          <w:szCs w:val="28"/>
          <w:rtl/>
        </w:rPr>
        <w:t xml:space="preserve">مسائل فقهية من كتاب «اغاثة اللهفان» لابن القيم الجوزية، نجدي، احمد بن ناصر (- 1225ه)، -، -، ج 14، ص 468.</w:t>
      </w:r>
    </w:p>
    <w:p>
      <w:pPr>
        <w:pStyle w:val="BookText"/>
      </w:pPr>
      <w:r>
        <w:rPr>
          <w:rFonts w:ascii="Amiri" w:hAnsi="Amiri" w:eastAsia="Amiri" w:cs="Amiri"/>
          <w:lang w:bidi="ar-SA"/>
          <w:color w:val="111111"/>
          <w:sz w:val="28"/>
          <w:szCs w:val="28"/>
          <w:rtl/>
        </w:rPr>
        <w:t xml:space="preserve">2274 .مسائل في الفقه منقولة من كتب ابن حجر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نجدي، احمد بن ناصر ( -1225ه)، -، -، ج 14،ص 475 .</w:t>
      </w:r>
    </w:p>
    <w:p>
      <w:pPr>
        <w:pStyle w:val="BookText"/>
      </w:pPr>
      <w:r>
        <w:rPr>
          <w:rFonts w:ascii="IRNazanin" w:hAnsi="IRNazanin" w:eastAsia="IRNazanin" w:cs="IRNazanin"/>
          <w:lang w:bidi="fa-IR"/>
          <w:color w:val="111111"/>
          <w:sz w:val="28"/>
          <w:szCs w:val="28"/>
          <w:rtl/>
        </w:rPr>
        <w:t xml:space="preserve">2275 ،الارشاد، -، -، -، ج 2، ص2.</w:t>
      </w:r>
    </w:p>
    <w:p>
      <w:pPr>
        <w:pStyle w:val="BookText"/>
      </w:pPr>
      <w:r>
        <w:rPr>
          <w:rFonts w:ascii="Times New Roman" w:hAnsi="Times New Roman" w:eastAsia="Times New Roman" w:cs="Times New Roman"/>
          <w:lang w:val="en-US" w:bidi="en-US"/>
          <w:color w:val="111111"/>
          <w:sz w:val="28"/>
          <w:szCs w:val="28"/>
          <w:rtl/>
        </w:rPr>
        <w:t xml:space="preserve">2276.</w:t>
      </w:r>
    </w:p>
    <w:p>
      <w:pPr>
        <w:pStyle w:val="BookText"/>
      </w:pPr>
      <w:r>
        <w:rPr>
          <w:rFonts w:ascii="Amiri" w:hAnsi="Amiri" w:eastAsia="Amiri" w:cs="Amiri"/>
          <w:lang w:bidi="ar-SA"/>
          <w:color w:val="111111"/>
          <w:sz w:val="28"/>
          <w:szCs w:val="28"/>
          <w:rtl/>
        </w:rPr>
        <w:t xml:space="preserve">عدة النجفية ،نجفي، محمدرضا بن محمد،-، -، ج 11، ص 58.</w:t>
      </w:r>
    </w:p>
    <w:p>
      <w:pPr>
        <w:pStyle w:val="BookText"/>
      </w:pPr>
      <w:r>
        <w:rPr>
          <w:rFonts w:ascii="Amiri" w:hAnsi="Amiri" w:eastAsia="Amiri" w:cs="Amiri"/>
          <w:lang w:bidi="ar-SA"/>
          <w:color w:val="111111"/>
          <w:sz w:val="28"/>
          <w:szCs w:val="28"/>
          <w:rtl/>
        </w:rPr>
        <w:t xml:space="preserve">2277 .مشكاة المقتبس، عاملي غروي، جواد بن محمد (1152 ؟ - 1226ه)، -، -، ج 14، ص 644.</w:t>
      </w:r>
    </w:p>
    <w:p>
      <w:pPr>
        <w:pStyle w:val="BookText"/>
      </w:pPr>
      <w:r>
        <w:rPr>
          <w:rFonts w:ascii="Times New Roman" w:hAnsi="Times New Roman" w:eastAsia="Times New Roman" w:cs="Times New Roman"/>
          <w:lang w:val="en-US" w:bidi="en-US"/>
          <w:color w:val="111111"/>
          <w:sz w:val="28"/>
          <w:szCs w:val="28"/>
          <w:rtl/>
        </w:rPr>
        <w:t xml:space="preserve">2278.</w:t>
      </w:r>
    </w:p>
    <w:p>
      <w:pPr>
        <w:pStyle w:val="BookText"/>
      </w:pPr>
      <w:r>
        <w:rPr>
          <w:rFonts w:ascii="Amiri" w:hAnsi="Amiri" w:eastAsia="Amiri" w:cs="Amiri"/>
          <w:lang w:bidi="ar-SA"/>
          <w:color w:val="111111"/>
          <w:sz w:val="28"/>
          <w:szCs w:val="28"/>
          <w:rtl/>
        </w:rPr>
        <w:t xml:space="preserve">مفتاح الكرامة في شرح قواعد الاحكام ،عاملي  غروي، جواد بن محمد (1152؟-  1226ه)، 1226ه-، نجف اشرف، ج 15، ص 221 .</w:t>
      </w:r>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Amiri" w:hAnsi="Amiri" w:eastAsia="Amiri" w:cs="Amiri"/>
          <w:lang w:bidi="ar-SA"/>
          <w:color w:val="111111"/>
          <w:sz w:val="28"/>
          <w:szCs w:val="28"/>
          <w:rtl/>
        </w:rPr>
        <w:t xml:space="preserve">اختلاف العلماء في القراءة، اعرجي، محسن بن حسن (1227-1130ه)، -، -، ج 1، ص 550 .</w:t>
      </w:r>
    </w:p>
    <w:p>
      <w:pPr>
        <w:pStyle w:val="BookText"/>
      </w:pPr>
      <w:r>
        <w:rPr>
          <w:rFonts w:ascii="Times New Roman" w:hAnsi="Times New Roman" w:eastAsia="Times New Roman" w:cs="Times New Roman"/>
          <w:lang w:val="en-US" w:bidi="en-US"/>
          <w:color w:val="111111"/>
          <w:sz w:val="28"/>
          <w:szCs w:val="28"/>
          <w:rtl/>
        </w:rPr>
        <w:t xml:space="preserve">2280.</w:t>
      </w:r>
    </w:p>
    <w:p>
      <w:pPr>
        <w:pStyle w:val="BookText"/>
      </w:pPr>
      <w:r>
        <w:rPr>
          <w:rFonts w:ascii="Amiri" w:hAnsi="Amiri" w:eastAsia="Amiri" w:cs="Amiri"/>
          <w:lang w:bidi="ar-SA"/>
          <w:color w:val="111111"/>
          <w:sz w:val="28"/>
          <w:szCs w:val="28"/>
          <w:rtl/>
        </w:rPr>
        <w:t xml:space="preserve">اقسام البيع (رسالة في)، ؟ اعرجي، محسن بن حسن (1227-1130ه)، -، -، ج 2، ص 622 .</w:t>
      </w:r>
    </w:p>
    <w:p>
      <w:pPr>
        <w:pStyle w:val="BookText"/>
      </w:pPr>
      <w:r>
        <w:rPr>
          <w:rFonts w:ascii="Times New Roman" w:hAnsi="Times New Roman" w:eastAsia="Times New Roman" w:cs="Times New Roman"/>
          <w:lang w:val="en-US" w:bidi="en-US"/>
          <w:color w:val="111111"/>
          <w:sz w:val="28"/>
          <w:szCs w:val="28"/>
          <w:rtl/>
        </w:rPr>
        <w:t xml:space="preserve">2281.</w:t>
      </w:r>
    </w:p>
    <w:p>
      <w:pPr>
        <w:pStyle w:val="BookText"/>
      </w:pPr>
      <w:r>
        <w:rPr>
          <w:rFonts w:ascii="Amiri" w:hAnsi="Amiri" w:eastAsia="Amiri" w:cs="Amiri"/>
          <w:lang w:bidi="ar-SA"/>
          <w:color w:val="111111"/>
          <w:sz w:val="28"/>
          <w:szCs w:val="28"/>
          <w:rtl/>
        </w:rPr>
        <w:t xml:space="preserve">الارث وطبقاته ( رسالة في)، اعرجي، محسن بن حسن (1227-1130ه)، -، -، ج 1، ص 758.</w:t>
      </w:r>
    </w:p>
    <w:p>
      <w:pPr>
        <w:pStyle w:val="BookText"/>
      </w:pPr>
      <w:r>
        <w:rPr>
          <w:rFonts w:ascii="Times New Roman" w:hAnsi="Times New Roman" w:eastAsia="Times New Roman" w:cs="Times New Roman"/>
          <w:lang w:val="en-US" w:bidi="en-US"/>
          <w:color w:val="111111"/>
          <w:sz w:val="28"/>
          <w:szCs w:val="28"/>
          <w:rtl/>
        </w:rPr>
        <w:t xml:space="preserve">2282.</w:t>
      </w:r>
    </w:p>
    <w:p>
      <w:pPr>
        <w:pStyle w:val="BookText"/>
      </w:pPr>
      <w:r>
        <w:rPr>
          <w:rFonts w:ascii="Amiri" w:hAnsi="Amiri" w:eastAsia="Amiri" w:cs="Amiri"/>
          <w:lang w:bidi="ar-SA"/>
          <w:color w:val="111111"/>
          <w:sz w:val="28"/>
          <w:szCs w:val="28"/>
          <w:rtl/>
        </w:rPr>
        <w:t xml:space="preserve">التجارة والمكاسب، اعرجي، محسن بن حسن (1227-1130ه)، -، -، ج 3، ص 682 .</w:t>
      </w:r>
    </w:p>
    <w:p>
      <w:pPr>
        <w:pStyle w:val="BookText"/>
      </w:pPr>
      <w:r>
        <w:rPr>
          <w:rFonts w:ascii="Amiri" w:hAnsi="Amiri" w:eastAsia="Amiri" w:cs="Amiri"/>
          <w:lang w:bidi="ar-SA"/>
          <w:color w:val="111111"/>
          <w:sz w:val="28"/>
          <w:szCs w:val="28"/>
          <w:rtl/>
        </w:rPr>
        <w:t xml:space="preserve">2283 .التخلص من الربا بالضميمة (رسالة في)، اعرجي، محسن بن حسن (1227-1130ه)، -،، ج 4، ص 97.</w:t>
      </w:r>
    </w:p>
    <w:p>
      <w:pPr>
        <w:pStyle w:val="BookText"/>
      </w:pP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التقصير في السفر، اعرجي، محسن بن حسن (1227-1130ه)، -، -، ج 4، ص 788.</w:t>
      </w:r>
    </w:p>
    <w:p>
      <w:pPr>
        <w:pStyle w:val="BookText"/>
      </w:pPr>
      <w:r>
        <w:rPr>
          <w:rFonts w:ascii="Times New Roman" w:hAnsi="Times New Roman" w:eastAsia="Times New Roman" w:cs="Times New Roman"/>
          <w:lang w:val="en-US" w:bidi="en-US"/>
          <w:color w:val="111111"/>
          <w:sz w:val="28"/>
          <w:szCs w:val="28"/>
          <w:rtl/>
        </w:rPr>
        <w:t xml:space="preserve">2285.</w:t>
      </w:r>
    </w:p>
    <w:p>
      <w:pPr>
        <w:pStyle w:val="BookText"/>
      </w:pPr>
      <w:r>
        <w:rPr>
          <w:rFonts w:ascii="Amiri" w:hAnsi="Amiri" w:eastAsia="Amiri" w:cs="Amiri"/>
          <w:lang w:bidi="ar-SA"/>
          <w:color w:val="111111"/>
          <w:sz w:val="28"/>
          <w:szCs w:val="28"/>
          <w:rtl/>
        </w:rPr>
        <w:t xml:space="preserve">الصلاة ،اعرجي ،محسن بن حسن (1130-1227ه)، -، -، ج 10، ص 584.</w:t>
      </w:r>
    </w:p>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Amiri" w:hAnsi="Amiri" w:eastAsia="Amiri" w:cs="Amiri"/>
          <w:lang w:bidi="ar-SA"/>
          <w:color w:val="111111"/>
          <w:sz w:val="28"/>
          <w:szCs w:val="28"/>
          <w:rtl/>
        </w:rPr>
        <w:t xml:space="preserve">الفقه (كتاب في)، اعرجي، محسن بن حسن  (1130-1227ه)، -، -، ج 12، ص 45.</w:t>
      </w:r>
    </w:p>
    <w:p>
      <w:pPr>
        <w:pStyle w:val="BookText"/>
      </w:pPr>
      <w:r>
        <w:rPr>
          <w:rFonts w:ascii="Times New Roman" w:hAnsi="Times New Roman" w:eastAsia="Times New Roman" w:cs="Times New Roman"/>
          <w:lang w:val="en-US" w:bidi="en-US"/>
          <w:color w:val="111111"/>
          <w:sz w:val="28"/>
          <w:szCs w:val="28"/>
          <w:rtl/>
        </w:rPr>
        <w:t xml:space="preserve">2287.</w:t>
      </w:r>
    </w:p>
    <w:p>
      <w:pPr>
        <w:pStyle w:val="BookText"/>
      </w:pPr>
      <w:r>
        <w:rPr>
          <w:rFonts w:ascii="Amiri" w:hAnsi="Amiri" w:eastAsia="Amiri" w:cs="Amiri"/>
          <w:lang w:bidi="ar-SA"/>
          <w:color w:val="111111"/>
          <w:sz w:val="28"/>
          <w:szCs w:val="28"/>
          <w:rtl/>
        </w:rPr>
        <w:t xml:space="preserve">الفقهية المستطرفة، اعرجي ،محسن بن حسن (1227-1130ه ) ، -، -، ج 12، ص 117.</w:t>
      </w:r>
    </w:p>
    <w:p>
      <w:pPr>
        <w:pStyle w:val="BookText"/>
      </w:pPr>
      <w:r>
        <w:rPr>
          <w:rFonts w:ascii="IRNazanin" w:hAnsi="IRNazanin" w:eastAsia="IRNazanin" w:cs="IRNazanin"/>
          <w:lang w:bidi="fa-IR"/>
          <w:color w:val="111111"/>
          <w:sz w:val="28"/>
          <w:szCs w:val="28"/>
          <w:rtl/>
        </w:rPr>
        <w:t xml:space="preserve">2288 .الفيروزجة الطوسية في شرح الدرة النجفية ،طوسي، مشهدي، محمد بن حسن (-1257ه)، 1227 ه- کربلا، ج 12، ص303.</w:t>
      </w:r>
    </w:p>
    <w:p>
      <w:pPr>
        <w:pStyle w:val="BookText"/>
      </w:pPr>
      <w:r>
        <w:rPr>
          <w:rFonts w:ascii="Amiri" w:hAnsi="Amiri" w:eastAsia="Amiri" w:cs="Amiri"/>
          <w:lang w:bidi="ar-SA"/>
          <w:color w:val="111111"/>
          <w:sz w:val="28"/>
          <w:szCs w:val="28"/>
          <w:rtl/>
        </w:rPr>
        <w:t xml:space="preserve">2289 .المصابيح المنيفة في شرح مفاتيح الشريعة،بهبهاني، محمد جعفر بن محمد علي (1178 - 1259ه)، 1227ه- -، ج 14، ص 691 .</w:t>
      </w:r>
    </w:p>
    <w:p>
      <w:pPr>
        <w:pStyle w:val="BookText"/>
      </w:pPr>
      <w:r>
        <w:rPr>
          <w:rFonts w:ascii="Amiri" w:hAnsi="Amiri" w:eastAsia="Amiri" w:cs="Amiri"/>
          <w:lang w:bidi="ar-SA"/>
          <w:color w:val="111111"/>
          <w:sz w:val="28"/>
          <w:szCs w:val="28"/>
          <w:rtl/>
        </w:rPr>
        <w:t xml:space="preserve">2290.المواسعة والمضايقة (رسالة في)، اعرجي ، محسن بن حسن (1227-1130ه)، ج 15، ص 859.</w:t>
      </w:r>
    </w:p>
    <w:p>
      <w:pPr>
        <w:pStyle w:val="BookText"/>
      </w:pPr>
      <w:r>
        <w:rPr>
          <w:rFonts w:ascii="Times New Roman" w:hAnsi="Times New Roman" w:eastAsia="Times New Roman" w:cs="Times New Roman"/>
          <w:lang w:val="en-US" w:bidi="en-US"/>
          <w:color w:val="111111"/>
          <w:sz w:val="28"/>
          <w:szCs w:val="28"/>
          <w:rtl/>
        </w:rPr>
        <w:t xml:space="preserve">2291.</w:t>
      </w:r>
    </w:p>
    <w:p>
      <w:pPr>
        <w:pStyle w:val="BookText"/>
      </w:pPr>
      <w:r>
        <w:rPr>
          <w:rFonts w:ascii="Amiri" w:hAnsi="Amiri" w:eastAsia="Amiri" w:cs="Amiri"/>
          <w:lang w:bidi="ar-SA"/>
          <w:color w:val="111111"/>
          <w:sz w:val="28"/>
          <w:szCs w:val="28"/>
          <w:rtl/>
        </w:rPr>
        <w:t xml:space="preserve">النوم باعتباره من النواقض (رسالة في)، ،اعرجي، محسن بن حسن (1227-1130ه)، -، -، ج 16، ص 573.</w:t>
      </w:r>
    </w:p>
    <w:p>
      <w:pPr>
        <w:pStyle w:val="BookText"/>
      </w:pPr>
      <w:r>
        <w:rPr>
          <w:rFonts w:ascii="Times New Roman" w:hAnsi="Times New Roman" w:eastAsia="Times New Roman" w:cs="Times New Roman"/>
          <w:lang w:val="en-US" w:bidi="en-US"/>
          <w:color w:val="111111"/>
          <w:sz w:val="28"/>
          <w:szCs w:val="28"/>
          <w:rtl/>
        </w:rPr>
        <w:t xml:space="preserve">2292.</w:t>
      </w:r>
    </w:p>
    <w:p>
      <w:pPr>
        <w:pStyle w:val="BookText"/>
      </w:pPr>
      <w:r>
        <w:rPr>
          <w:rFonts w:ascii="Amiri" w:hAnsi="Amiri" w:eastAsia="Amiri" w:cs="Amiri"/>
          <w:lang w:bidi="ar-SA"/>
          <w:color w:val="111111"/>
          <w:sz w:val="28"/>
          <w:szCs w:val="28"/>
          <w:rtl/>
        </w:rPr>
        <w:t xml:space="preserve">الوجيزة، اعرجي، محسن بن حسن (1130 - 1227ه)، -، -، ج 16، ص 738.</w:t>
      </w:r>
    </w:p>
    <w:p>
      <w:pPr>
        <w:pStyle w:val="BookText"/>
      </w:pPr>
      <w:r>
        <w:rPr>
          <w:rFonts w:ascii="Times New Roman" w:hAnsi="Times New Roman" w:eastAsia="Times New Roman" w:cs="Times New Roman"/>
          <w:lang w:val="en-US" w:bidi="en-US"/>
          <w:color w:val="111111"/>
          <w:sz w:val="28"/>
          <w:szCs w:val="28"/>
          <w:rtl/>
        </w:rPr>
        <w:t xml:space="preserve">2293.</w:t>
      </w:r>
    </w:p>
    <w:p>
      <w:pPr>
        <w:pStyle w:val="BookText"/>
      </w:pPr>
      <w:r>
        <w:rPr>
          <w:rFonts w:ascii="Amiri" w:hAnsi="Amiri" w:eastAsia="Amiri" w:cs="Amiri"/>
          <w:lang w:bidi="ar-SA"/>
          <w:color w:val="111111"/>
          <w:sz w:val="28"/>
          <w:szCs w:val="28"/>
          <w:rtl/>
        </w:rPr>
        <w:t xml:space="preserve">إيقاظ النبيه فيما أجمع عليه ،اخباري ،  محمد بن عبد النبي (1332-1178؟ ه)، 1227ه-، بالكاظمية، ج 3، ص 152.</w:t>
      </w:r>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Amiri" w:hAnsi="Amiri" w:eastAsia="Amiri" w:cs="Amiri"/>
          <w:lang w:bidi="ar-SA"/>
          <w:color w:val="111111"/>
          <w:sz w:val="28"/>
          <w:szCs w:val="28"/>
          <w:rtl/>
        </w:rPr>
        <w:t xml:space="preserve">تحقيق معنى الكعب (رسالة في) اعرجي محسن بن حسن (1227-1130ه)، -، -، ج 4، ص 80.</w:t>
      </w:r>
    </w:p>
    <w:p>
      <w:pPr>
        <w:pStyle w:val="BookText"/>
      </w:pPr>
      <w:r>
        <w:rPr>
          <w:rFonts w:ascii="Times New Roman" w:hAnsi="Times New Roman" w:eastAsia="Times New Roman" w:cs="Times New Roman"/>
          <w:lang w:val="en-US" w:bidi="en-US"/>
          <w:color w:val="111111"/>
          <w:sz w:val="28"/>
          <w:szCs w:val="28"/>
          <w:rtl/>
        </w:rPr>
        <w:t xml:space="preserve">2295.</w:t>
      </w:r>
    </w:p>
    <w:p>
      <w:pPr>
        <w:pStyle w:val="BookText"/>
      </w:pPr>
      <w:r>
        <w:rPr>
          <w:rFonts w:ascii="Amiri" w:hAnsi="Amiri" w:eastAsia="Amiri" w:cs="Amiri"/>
          <w:lang w:bidi="ar-SA"/>
          <w:color w:val="111111"/>
          <w:sz w:val="28"/>
          <w:szCs w:val="28"/>
          <w:rtl/>
        </w:rPr>
        <w:t xml:space="preserve">تلخيص كتاب النكاح من وسائل الشيعة في احكام الشريعة ،اعرجي، محسن بن حسن (1227- 1130ه ) ، -، -، ج 4، ص 854.</w:t>
      </w:r>
    </w:p>
    <w:p>
      <w:pPr>
        <w:pStyle w:val="BookText"/>
      </w:pPr>
      <w:r>
        <w:rPr>
          <w:rFonts w:ascii="Times New Roman" w:hAnsi="Times New Roman" w:eastAsia="Times New Roman" w:cs="Times New Roman"/>
          <w:lang w:val="en-US" w:bidi="en-US"/>
          <w:color w:val="111111"/>
          <w:sz w:val="28"/>
          <w:szCs w:val="28"/>
          <w:rtl/>
        </w:rPr>
        <w:t xml:space="preserve">2296.</w:t>
      </w:r>
    </w:p>
    <w:p>
      <w:pPr>
        <w:pStyle w:val="BookText"/>
      </w:pPr>
      <w:r>
        <w:rPr>
          <w:rFonts w:ascii="Amiri" w:hAnsi="Amiri" w:eastAsia="Amiri" w:cs="Amiri"/>
          <w:lang w:bidi="ar-SA"/>
          <w:color w:val="111111"/>
          <w:sz w:val="28"/>
          <w:szCs w:val="28"/>
          <w:rtl/>
        </w:rPr>
        <w:t xml:space="preserve">جملة من معضلات المسائل ومهماتها، اعرجي، محمد علي بن كاظم (-1227ه)، -، - ، ج 5، ص 442.</w:t>
      </w:r>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Amiri" w:hAnsi="Amiri" w:eastAsia="Amiri" w:cs="Amiri"/>
          <w:lang w:bidi="ar-SA"/>
          <w:color w:val="111111"/>
          <w:sz w:val="28"/>
          <w:szCs w:val="28"/>
          <w:rtl/>
        </w:rPr>
        <w:t xml:space="preserve">جواهر الكلام من الفرائض ، ج5 ، ص 594.</w:t>
      </w:r>
    </w:p>
    <w:p>
      <w:pPr>
        <w:pStyle w:val="BookText"/>
      </w:pPr>
      <w:r>
        <w:rPr>
          <w:rFonts w:ascii="Amiri" w:hAnsi="Amiri" w:eastAsia="Amiri" w:cs="Amiri"/>
          <w:lang w:bidi="ar-SA"/>
          <w:color w:val="111111"/>
          <w:sz w:val="28"/>
          <w:szCs w:val="28"/>
          <w:rtl/>
        </w:rPr>
        <w:t xml:space="preserve">2298 .حاشية كفاية المقتصد، اعرجي، محسن بن  حسن (1227-1130ه)، -، -، ج 6، ص 338. .</w:t>
      </w:r>
    </w:p>
    <w:p>
      <w:pPr>
        <w:pStyle w:val="BookText"/>
      </w:pPr>
      <w:r>
        <w:rPr>
          <w:rFonts w:ascii="Times New Roman" w:hAnsi="Times New Roman" w:eastAsia="Times New Roman" w:cs="Times New Roman"/>
          <w:lang w:val="en-US" w:bidi="en-US"/>
          <w:color w:val="111111"/>
          <w:sz w:val="28"/>
          <w:szCs w:val="28"/>
          <w:rtl/>
        </w:rPr>
        <w:t xml:space="preserve">2299.</w:t>
      </w:r>
    </w:p>
    <w:p>
      <w:pPr>
        <w:pStyle w:val="BookText"/>
      </w:pPr>
      <w:r>
        <w:rPr>
          <w:rFonts w:ascii="Amiri" w:hAnsi="Amiri" w:eastAsia="Amiri" w:cs="Amiri"/>
          <w:lang w:bidi="ar-SA"/>
          <w:color w:val="111111"/>
          <w:sz w:val="28"/>
          <w:szCs w:val="28"/>
          <w:rtl/>
        </w:rPr>
        <w:t xml:space="preserve">حكم صلاة الجمعة (رسالة في) اعرجي محسن بن حسن (1227-1130ه)، -، -، ج 6، ص 757 .</w:t>
      </w:r>
    </w:p>
    <w:p>
      <w:pPr>
        <w:pStyle w:val="BookText"/>
      </w:pPr>
      <w:r>
        <w:rPr>
          <w:rFonts w:ascii="Amiri" w:hAnsi="Amiri" w:eastAsia="Amiri" w:cs="Amiri"/>
          <w:lang w:bidi="ar-SA"/>
          <w:color w:val="111111"/>
          <w:sz w:val="28"/>
          <w:szCs w:val="28"/>
          <w:rtl/>
        </w:rPr>
        <w:t xml:space="preserve">2300.حل ما يرد من اشكال على خبر «اذا كان الماء قدر كر لم ينجسه» (رسالة في)، اعرجي، محمد علي بن كاظم ( -1227ه)، -، -، ج 6، ص 791.</w:t>
      </w:r>
    </w:p>
    <w:p>
      <w:pPr>
        <w:pStyle w:val="BookText"/>
      </w:pPr>
      <w:r>
        <w:rPr>
          <w:rFonts w:ascii="Amiri" w:hAnsi="Amiri" w:eastAsia="Amiri" w:cs="Amiri"/>
          <w:lang w:bidi="ar-SA"/>
          <w:color w:val="111111"/>
          <w:sz w:val="28"/>
          <w:szCs w:val="28"/>
          <w:rtl/>
        </w:rPr>
        <w:t xml:space="preserve">2301 ،رسائل ،اعرجي محسن بن حسن (1130- 1227ه)، -، -، ج 8، ص123.</w:t>
      </w:r>
    </w:p>
    <w:p>
      <w:pPr>
        <w:pStyle w:val="BookText"/>
      </w:pPr>
      <w:r>
        <w:rPr>
          <w:rFonts w:ascii="Times New Roman" w:hAnsi="Times New Roman" w:eastAsia="Times New Roman" w:cs="Times New Roman"/>
          <w:lang w:val="en-US" w:bidi="en-US"/>
          <w:color w:val="111111"/>
          <w:sz w:val="28"/>
          <w:szCs w:val="28"/>
          <w:rtl/>
        </w:rPr>
        <w:t xml:space="preserve">2302.</w:t>
      </w:r>
    </w:p>
    <w:p>
      <w:pPr>
        <w:pStyle w:val="BookText"/>
      </w:pPr>
      <w:r>
        <w:rPr>
          <w:rFonts w:ascii="Amiri" w:hAnsi="Amiri" w:eastAsia="Amiri" w:cs="Amiri"/>
          <w:lang w:bidi="ar-SA"/>
          <w:color w:val="111111"/>
          <w:sz w:val="28"/>
          <w:szCs w:val="28"/>
          <w:rtl/>
        </w:rPr>
        <w:t xml:space="preserve">سانح  الكتب ،ملازاده، يوسف بن عبدالله قمري، -، -، ج 8، ص 674 .</w:t>
      </w:r>
    </w:p>
    <w:p>
      <w:pPr>
        <w:pStyle w:val="BookText"/>
      </w:pPr>
      <w:r>
        <w:rPr>
          <w:rFonts w:ascii="Times New Roman" w:hAnsi="Times New Roman" w:eastAsia="Times New Roman" w:cs="Times New Roman"/>
          <w:lang w:val="en-US" w:bidi="en-US"/>
          <w:color w:val="111111"/>
          <w:sz w:val="28"/>
          <w:szCs w:val="28"/>
          <w:rtl/>
        </w:rPr>
        <w:t xml:space="preserve">2303.</w:t>
      </w:r>
    </w:p>
    <w:p>
      <w:pPr>
        <w:pStyle w:val="BookText"/>
      </w:pPr>
      <w:r>
        <w:rPr>
          <w:rFonts w:ascii="Amiri" w:hAnsi="Amiri" w:eastAsia="Amiri" w:cs="Amiri"/>
          <w:lang w:bidi="ar-SA"/>
          <w:color w:val="111111"/>
          <w:sz w:val="28"/>
          <w:szCs w:val="28"/>
          <w:rtl/>
        </w:rPr>
        <w:t xml:space="preserve">سؤال وجواب، شفتي بيدآبادي ،محمد باقر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نقي (1175؟-1260ه)، 1227ه- فارسي - عربي، ج 8، ص 683.</w:t>
      </w:r>
    </w:p>
    <w:p>
      <w:pPr>
        <w:pStyle w:val="BookText"/>
      </w:pPr>
      <w:r>
        <w:rPr>
          <w:rFonts w:ascii="Times New Roman" w:hAnsi="Times New Roman" w:eastAsia="Times New Roman" w:cs="Times New Roman"/>
          <w:lang w:val="en-US" w:bidi="en-US"/>
          <w:color w:val="111111"/>
          <w:sz w:val="28"/>
          <w:szCs w:val="28"/>
          <w:rtl/>
        </w:rPr>
        <w:t xml:space="preserve">2304.</w:t>
      </w:r>
    </w:p>
    <w:p>
      <w:pPr>
        <w:pStyle w:val="BookText"/>
      </w:pPr>
      <w:r>
        <w:rPr>
          <w:rFonts w:ascii="Amiri" w:hAnsi="Amiri" w:eastAsia="Amiri" w:cs="Amiri"/>
          <w:lang w:bidi="ar-SA"/>
          <w:color w:val="111111"/>
          <w:sz w:val="28"/>
          <w:szCs w:val="28"/>
          <w:rtl/>
        </w:rPr>
        <w:t xml:space="preserve">صلاة المسافر الناوي للاقامة الخارج الى دون المسافة (رسالة في)، اعرجي، محسن بن حسن (1227-1130ه)، -، -، ج 10، ص 616 .</w:t>
      </w: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Amiri" w:hAnsi="Amiri" w:eastAsia="Amiri" w:cs="Amiri"/>
          <w:lang w:bidi="ar-SA"/>
          <w:color w:val="111111"/>
          <w:sz w:val="28"/>
          <w:szCs w:val="28"/>
          <w:rtl/>
        </w:rPr>
        <w:t xml:space="preserve">صلاة المسافر ومدة الاقامة في اي بلد (رسالة في ) -، -، -، ج 10، ص 616.</w:t>
      </w:r>
    </w:p>
    <w:p>
      <w:pPr>
        <w:pStyle w:val="BookText"/>
      </w:pPr>
      <w:r>
        <w:rPr>
          <w:rFonts w:ascii="Times New Roman" w:hAnsi="Times New Roman" w:eastAsia="Times New Roman" w:cs="Times New Roman"/>
          <w:lang w:val="en-US" w:bidi="en-US"/>
          <w:color w:val="111111"/>
          <w:sz w:val="28"/>
          <w:szCs w:val="28"/>
          <w:rtl/>
        </w:rPr>
        <w:t xml:space="preserve">2306.</w:t>
      </w:r>
    </w:p>
    <w:p>
      <w:pPr>
        <w:pStyle w:val="BookText"/>
      </w:pPr>
      <w:r>
        <w:rPr>
          <w:rFonts w:ascii="Amiri" w:hAnsi="Amiri" w:eastAsia="Amiri" w:cs="Amiri"/>
          <w:lang w:bidi="ar-SA"/>
          <w:color w:val="111111"/>
          <w:sz w:val="28"/>
          <w:szCs w:val="28"/>
          <w:rtl/>
        </w:rPr>
        <w:t xml:space="preserve">غرر ،الفرائد ،اعرجي، محسن بن حسن (1330-1227ه)، -، -، ج 11، ص 482.</w:t>
      </w:r>
    </w:p>
    <w:p>
      <w:pPr>
        <w:pStyle w:val="BookText"/>
      </w:pPr>
      <w:r>
        <w:rPr>
          <w:rFonts w:ascii="Amiri" w:hAnsi="Amiri" w:eastAsia="Amiri" w:cs="Amiri"/>
          <w:lang w:bidi="ar-SA"/>
          <w:color w:val="111111"/>
          <w:sz w:val="28"/>
          <w:szCs w:val="28"/>
          <w:rtl/>
        </w:rPr>
        <w:t xml:space="preserve">2307 .فصل في كتاب الطهارة، اعرجي، محمد علي بن كاظم (-1227ه)، -، -، ج 11، ص 836.</w:t>
      </w:r>
    </w:p>
    <w:p>
      <w:pPr>
        <w:pStyle w:val="BookText"/>
      </w:pPr>
      <w:r>
        <w:rPr>
          <w:rFonts w:ascii="Times New Roman" w:hAnsi="Times New Roman" w:eastAsia="Times New Roman" w:cs="Times New Roman"/>
          <w:lang w:val="en-US" w:bidi="en-US"/>
          <w:color w:val="111111"/>
          <w:sz w:val="28"/>
          <w:szCs w:val="28"/>
          <w:rtl/>
        </w:rPr>
        <w:t xml:space="preserve">2308.</w:t>
      </w:r>
    </w:p>
    <w:p>
      <w:pPr>
        <w:pStyle w:val="BookText"/>
      </w:pPr>
      <w:r>
        <w:rPr>
          <w:rFonts w:ascii="Amiri" w:hAnsi="Amiri" w:eastAsia="Amiri" w:cs="Amiri"/>
          <w:lang w:bidi="ar-SA"/>
          <w:color w:val="111111"/>
          <w:sz w:val="28"/>
          <w:szCs w:val="28"/>
          <w:rtl/>
        </w:rPr>
        <w:t xml:space="preserve">مجمع الاحكام ،اعرجي، محسن بن حسن (1227- 1130ه)، -، -، ج 13، ص 823 .</w:t>
      </w:r>
    </w:p>
    <w:p>
      <w:pPr>
        <w:pStyle w:val="BookText"/>
      </w:pPr>
      <w:r>
        <w:rPr>
          <w:rFonts w:ascii="Amiri" w:hAnsi="Amiri" w:eastAsia="Amiri" w:cs="Amiri"/>
          <w:lang w:bidi="ar-SA"/>
          <w:color w:val="111111"/>
          <w:sz w:val="28"/>
          <w:szCs w:val="28"/>
          <w:rtl/>
        </w:rPr>
        <w:t xml:space="preserve">2309 . مجموع ،اعرجي، محمد علي بن كاظم (-1227ه)، -، -، ج 14 ، ص 2.</w:t>
      </w:r>
    </w:p>
    <w:p>
      <w:pPr>
        <w:pStyle w:val="BookText"/>
      </w:pPr>
      <w:r>
        <w:rPr>
          <w:rFonts w:ascii="Times New Roman" w:hAnsi="Times New Roman" w:eastAsia="Times New Roman" w:cs="Times New Roman"/>
          <w:lang w:val="en-US" w:bidi="en-US"/>
          <w:color w:val="111111"/>
          <w:sz w:val="28"/>
          <w:szCs w:val="28"/>
          <w:rtl/>
        </w:rPr>
        <w:t xml:space="preserve">2310.</w:t>
      </w:r>
    </w:p>
    <w:p>
      <w:pPr>
        <w:pStyle w:val="BookText"/>
      </w:pPr>
      <w:r>
        <w:rPr>
          <w:rFonts w:ascii="Amiri" w:hAnsi="Amiri" w:eastAsia="Amiri" w:cs="Amiri"/>
          <w:lang w:bidi="ar-SA"/>
          <w:color w:val="111111"/>
          <w:sz w:val="28"/>
          <w:szCs w:val="28"/>
          <w:rtl/>
        </w:rPr>
        <w:t xml:space="preserve">مسائل في النكاح وغيره ،اعرجي، محسن بن حسن (1227-1130ه)، -، -، ج 14 ، ص 479.</w:t>
      </w:r>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Amiri" w:hAnsi="Amiri" w:eastAsia="Amiri" w:cs="Amiri"/>
          <w:lang w:bidi="ar-SA"/>
          <w:color w:val="111111"/>
          <w:sz w:val="28"/>
          <w:szCs w:val="28"/>
          <w:rtl/>
        </w:rPr>
        <w:t xml:space="preserve">معرفة الوقت والقبلة، استرآبادي، محمد جعفر بن سيف الدين (1263-1198ه)، 1227 ه- كربلا، ج 15 ، ص 76.</w:t>
      </w:r>
    </w:p>
    <w:p>
      <w:pPr>
        <w:pStyle w:val="BookText"/>
      </w:pPr>
      <w:r>
        <w:rPr>
          <w:rFonts w:ascii="Times New Roman" w:hAnsi="Times New Roman" w:eastAsia="Times New Roman" w:cs="Times New Roman"/>
          <w:lang w:val="en-US" w:bidi="en-US"/>
          <w:color w:val="111111"/>
          <w:sz w:val="28"/>
          <w:szCs w:val="28"/>
          <w:rtl/>
        </w:rPr>
        <w:t xml:space="preserve">2312.</w:t>
      </w:r>
    </w:p>
    <w:p>
      <w:pPr>
        <w:pStyle w:val="BookText"/>
      </w:pPr>
      <w:r>
        <w:rPr>
          <w:rFonts w:ascii="Amiri" w:hAnsi="Amiri" w:eastAsia="Amiri" w:cs="Amiri"/>
          <w:lang w:bidi="ar-SA"/>
          <w:color w:val="111111"/>
          <w:sz w:val="28"/>
          <w:szCs w:val="28"/>
          <w:rtl/>
        </w:rPr>
        <w:t xml:space="preserve">مكاتبة في مسألة في الرهن، اعرجي، محمد علي بن كاظم ( -1227ه)، -، -، ج 15، ص 406.</w:t>
      </w:r>
    </w:p>
    <w:p>
      <w:pPr>
        <w:pStyle w:val="BookText"/>
      </w:pPr>
      <w:r>
        <w:rPr>
          <w:rFonts w:ascii="Times New Roman" w:hAnsi="Times New Roman" w:eastAsia="Times New Roman" w:cs="Times New Roman"/>
          <w:lang w:val="en-US" w:bidi="en-US"/>
          <w:color w:val="111111"/>
          <w:sz w:val="28"/>
          <w:szCs w:val="28"/>
          <w:rtl/>
        </w:rPr>
        <w:t xml:space="preserve">2313.</w:t>
      </w:r>
    </w:p>
    <w:p>
      <w:pPr>
        <w:pStyle w:val="BookText"/>
      </w:pPr>
      <w:r>
        <w:rPr>
          <w:rFonts w:ascii="Amiri" w:hAnsi="Amiri" w:eastAsia="Amiri" w:cs="Amiri"/>
          <w:lang w:bidi="ar-SA"/>
          <w:color w:val="111111"/>
          <w:sz w:val="28"/>
          <w:szCs w:val="28"/>
          <w:rtl/>
        </w:rPr>
        <w:t xml:space="preserve">وسائل الشيعة الى احكام الشريعة، اعرجي ،محسن بن حسن (1227-1130ه)، ج 16، ص 773.</w:t>
      </w:r>
    </w:p>
    <w:p>
      <w:pPr>
        <w:pStyle w:val="BookText"/>
      </w:pPr>
      <w:r>
        <w:rPr>
          <w:rFonts w:ascii="Amiri" w:hAnsi="Amiri" w:eastAsia="Amiri" w:cs="Amiri"/>
          <w:lang w:bidi="ar-SA"/>
          <w:color w:val="111111"/>
          <w:sz w:val="28"/>
          <w:szCs w:val="28"/>
          <w:rtl/>
        </w:rPr>
        <w:t xml:space="preserve">2314 . احكام الأموات، كاشف الغطاء، جعفر بن خضر (1228 - 1154ه)، -، -، ج 1، ص 457.</w:t>
      </w:r>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Amiri" w:hAnsi="Amiri" w:eastAsia="Amiri" w:cs="Amiri"/>
          <w:lang w:bidi="ar-SA"/>
          <w:color w:val="111111"/>
          <w:sz w:val="28"/>
          <w:szCs w:val="28"/>
          <w:rtl/>
        </w:rPr>
        <w:t xml:space="preserve">البيع والخيارات من اللمعة الدمشقية، كاشف الغطاء، جعفر بن خضر (1154- 1228 ه)، -، -، ج 3، ص 509.</w:t>
      </w:r>
    </w:p>
    <w:p>
      <w:pPr>
        <w:pStyle w:val="BookText"/>
      </w:pPr>
      <w:r>
        <w:rPr>
          <w:rFonts w:ascii="Times New Roman" w:hAnsi="Times New Roman" w:eastAsia="Times New Roman" w:cs="Times New Roman"/>
          <w:lang w:val="en-US" w:bidi="en-US"/>
          <w:color w:val="111111"/>
          <w:sz w:val="28"/>
          <w:szCs w:val="28"/>
          <w:rtl/>
        </w:rPr>
        <w:t xml:space="preserve">2316.</w:t>
      </w:r>
    </w:p>
    <w:p>
      <w:pPr>
        <w:pStyle w:val="BookText"/>
      </w:pPr>
      <w:r>
        <w:rPr>
          <w:rFonts w:ascii="Amiri" w:hAnsi="Amiri" w:eastAsia="Amiri" w:cs="Amiri"/>
          <w:lang w:bidi="ar-SA"/>
          <w:color w:val="111111"/>
          <w:sz w:val="28"/>
          <w:szCs w:val="28"/>
          <w:rtl/>
        </w:rPr>
        <w:t xml:space="preserve">التحقيق والتنقير في بيان ما يتعلق بالمقادير، كاشف الغطاء، جعفر بن خضر (1228 - 1154ه)، -، -، ج 4، ص 83.</w:t>
      </w:r>
    </w:p>
    <w:p>
      <w:pPr>
        <w:pStyle w:val="BookText"/>
      </w:pPr>
      <w:r>
        <w:rPr>
          <w:rFonts w:ascii="Amiri" w:hAnsi="Amiri" w:eastAsia="Amiri" w:cs="Amiri"/>
          <w:lang w:bidi="ar-SA"/>
          <w:color w:val="111111"/>
          <w:sz w:val="28"/>
          <w:szCs w:val="28"/>
          <w:rtl/>
        </w:rPr>
        <w:t xml:space="preserve">2317.القضاء، كاشف الغطاء، جعفر بن خضر (1228-1154ه)، -، -، ج 12، ص 731.</w:t>
      </w:r>
    </w:p>
    <w:p>
      <w:pPr>
        <w:pStyle w:val="BookText"/>
      </w:pPr>
      <w:r>
        <w:rPr>
          <w:rFonts w:ascii="Times New Roman" w:hAnsi="Times New Roman" w:eastAsia="Times New Roman" w:cs="Times New Roman"/>
          <w:lang w:val="en-US" w:bidi="en-US"/>
          <w:color w:val="111111"/>
          <w:sz w:val="28"/>
          <w:szCs w:val="28"/>
          <w:rtl/>
        </w:rPr>
        <w:t xml:space="preserve">2318.</w:t>
      </w:r>
    </w:p>
    <w:p>
      <w:pPr>
        <w:pStyle w:val="BookText"/>
      </w:pPr>
      <w:r>
        <w:rPr>
          <w:rFonts w:ascii="Amiri" w:hAnsi="Amiri" w:eastAsia="Amiri" w:cs="Amiri"/>
          <w:lang w:bidi="ar-SA"/>
          <w:color w:val="111111"/>
          <w:sz w:val="28"/>
          <w:szCs w:val="28"/>
          <w:rtl/>
        </w:rPr>
        <w:t xml:space="preserve">القواعد الستة عشر ،كاشف الغطاء، جعفر بن خضر (1228-1154ه)، ، ، ج12، ص 793.</w:t>
      </w:r>
    </w:p>
    <w:p>
      <w:pPr>
        <w:pStyle w:val="BookText"/>
      </w:pPr>
      <w:r>
        <w:rPr>
          <w:rFonts w:ascii="Times New Roman" w:hAnsi="Times New Roman" w:eastAsia="Times New Roman" w:cs="Times New Roman"/>
          <w:lang w:val="en-US" w:bidi="en-US"/>
          <w:color w:val="111111"/>
          <w:sz w:val="28"/>
          <w:szCs w:val="28"/>
          <w:rtl/>
        </w:rPr>
        <w:t xml:space="preserve">2319.</w:t>
      </w:r>
    </w:p>
    <w:p>
      <w:pPr>
        <w:pStyle w:val="BookText"/>
      </w:pPr>
      <w:r>
        <w:rPr>
          <w:rFonts w:ascii="Amiri" w:hAnsi="Amiri" w:eastAsia="Amiri" w:cs="Amiri"/>
          <w:lang w:bidi="ar-SA"/>
          <w:color w:val="111111"/>
          <w:sz w:val="28"/>
          <w:szCs w:val="28"/>
          <w:rtl/>
        </w:rPr>
        <w:t xml:space="preserve">القواعد الفقهية ،كاشف الغطاء، جعفر بن خضر (1228-1154ه)، -، -، ج 12، ص 798.</w:t>
      </w:r>
    </w:p>
    <w:p>
      <w:pPr>
        <w:pStyle w:val="BookText"/>
      </w:pPr>
      <w:r>
        <w:rPr>
          <w:rFonts w:ascii="IRNazanin" w:hAnsi="IRNazanin" w:eastAsia="IRNazanin" w:cs="IRNazanin"/>
          <w:lang w:bidi="fa-IR"/>
          <w:color w:val="111111"/>
          <w:sz w:val="28"/>
          <w:szCs w:val="28"/>
          <w:rtl/>
        </w:rPr>
        <w:t xml:space="preserve">2320 . المصابيح المضية في شرح السراجية في علم  الفرائض ،از میری، محمد امين بن حسين، -، -، ج 14، ص 691 .</w:t>
      </w:r>
    </w:p>
    <w:p>
      <w:pPr>
        <w:pStyle w:val="BookText"/>
      </w:pPr>
      <w:r>
        <w:rPr>
          <w:rFonts w:ascii="Times New Roman" w:hAnsi="Times New Roman" w:eastAsia="Times New Roman" w:cs="Times New Roman"/>
          <w:lang w:val="en-US" w:bidi="en-US"/>
          <w:color w:val="111111"/>
          <w:sz w:val="28"/>
          <w:szCs w:val="28"/>
          <w:rtl/>
        </w:rPr>
        <w:t xml:space="preserve">2321.</w:t>
      </w:r>
    </w:p>
    <w:p>
      <w:pPr>
        <w:pStyle w:val="BookText"/>
      </w:pPr>
      <w:r>
        <w:rPr>
          <w:rFonts w:ascii="Amiri" w:hAnsi="Amiri" w:eastAsia="Amiri" w:cs="Amiri"/>
          <w:lang w:bidi="ar-SA"/>
          <w:color w:val="111111"/>
          <w:sz w:val="28"/>
          <w:szCs w:val="28"/>
          <w:rtl/>
        </w:rPr>
        <w:t xml:space="preserve">المصباح الساطع في شرح مفاتيح الشرايع ، شير، عبدالله بن محمد رضا (1188؟- 1242ه)، 1228 ه- -، ج 14 ، ص 706.</w:t>
      </w:r>
    </w:p>
    <w:p>
      <w:pPr>
        <w:pStyle w:val="BookText"/>
      </w:pPr>
      <w:r>
        <w:rPr>
          <w:rFonts w:ascii="Amiri" w:hAnsi="Amiri" w:eastAsia="Amiri" w:cs="Amiri"/>
          <w:lang w:bidi="ar-SA"/>
          <w:color w:val="111111"/>
          <w:sz w:val="28"/>
          <w:szCs w:val="28"/>
          <w:rtl/>
        </w:rPr>
        <w:t xml:space="preserve">2322 .بغية الطالب في معرفة المفروض والواجب، كاشف الغطاء، جعفر بن خضر (1154- 1228ه)، -، -، ج 3، ص 369.</w:t>
      </w:r>
    </w:p>
    <w:p>
      <w:pPr>
        <w:pStyle w:val="BookText"/>
      </w:pPr>
      <w:r>
        <w:rPr>
          <w:rFonts w:ascii="Times New Roman" w:hAnsi="Times New Roman" w:eastAsia="Times New Roman" w:cs="Times New Roman"/>
          <w:lang w:val="en-US" w:bidi="en-US"/>
          <w:color w:val="111111"/>
          <w:sz w:val="28"/>
          <w:szCs w:val="28"/>
          <w:rtl/>
        </w:rPr>
        <w:t xml:space="preserve">2323.</w:t>
      </w:r>
    </w:p>
    <w:p>
      <w:pPr>
        <w:pStyle w:val="BookText"/>
      </w:pPr>
      <w:r>
        <w:rPr>
          <w:rFonts w:ascii="Amiri" w:hAnsi="Amiri" w:eastAsia="Amiri" w:cs="Amiri"/>
          <w:lang w:bidi="ar-SA"/>
          <w:color w:val="111111"/>
          <w:sz w:val="28"/>
          <w:szCs w:val="28"/>
          <w:rtl/>
        </w:rPr>
        <w:t xml:space="preserve">شرح تكملة القواعد، كاشف الغطاء، جعفر بن خضر (1228 -- 1154ه)، -، -، ج 9، ص 342.</w:t>
      </w:r>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Amiri" w:hAnsi="Amiri" w:eastAsia="Amiri" w:cs="Amiri"/>
          <w:lang w:bidi="ar-SA"/>
          <w:color w:val="111111"/>
          <w:sz w:val="28"/>
          <w:szCs w:val="28"/>
          <w:rtl/>
        </w:rPr>
        <w:t xml:space="preserve">شرح قواعد الاحكام، كاشف الغطاء، جعفر بن خضر (1228-1154ه)، -، -، ج 10، ص 16.</w:t>
      </w:r>
    </w:p>
    <w:p>
      <w:pPr>
        <w:pStyle w:val="BookText"/>
      </w:pPr>
      <w:r>
        <w:rPr>
          <w:rFonts w:ascii="Times New Roman" w:hAnsi="Times New Roman" w:eastAsia="Times New Roman" w:cs="Times New Roman"/>
          <w:lang w:val="en-US" w:bidi="en-US"/>
          <w:color w:val="111111"/>
          <w:sz w:val="28"/>
          <w:szCs w:val="28"/>
          <w:rtl/>
        </w:rPr>
        <w:t xml:space="preserve">2325.</w:t>
      </w:r>
    </w:p>
    <w:p>
      <w:pPr>
        <w:pStyle w:val="BookText"/>
      </w:pPr>
      <w:r>
        <w:rPr>
          <w:rFonts w:ascii="Amiri" w:hAnsi="Amiri" w:eastAsia="Amiri" w:cs="Amiri"/>
          <w:lang w:bidi="ar-SA"/>
          <w:color w:val="111111"/>
          <w:sz w:val="28"/>
          <w:szCs w:val="28"/>
          <w:rtl/>
        </w:rPr>
        <w:t xml:space="preserve">شرح قواعد الاحكام، كاشف الغطاء، جعفر بن خضر (1228 - 1154ه)، -، -، ج 10، ص18.</w:t>
      </w:r>
    </w:p>
    <w:p>
      <w:pPr>
        <w:pStyle w:val="BookText"/>
      </w:pPr>
      <w:r>
        <w:rPr>
          <w:rFonts w:ascii="Times New Roman" w:hAnsi="Times New Roman" w:eastAsia="Times New Roman" w:cs="Times New Roman"/>
          <w:lang w:val="en-US" w:bidi="en-US"/>
          <w:color w:val="111111"/>
          <w:sz w:val="28"/>
          <w:szCs w:val="28"/>
          <w:rtl/>
        </w:rPr>
        <w:t xml:space="preserve">2326.</w:t>
      </w:r>
    </w:p>
    <w:p>
      <w:pPr>
        <w:pStyle w:val="BookText"/>
      </w:pPr>
      <w:r>
        <w:rPr>
          <w:rFonts w:ascii="Amiri" w:hAnsi="Amiri" w:eastAsia="Amiri" w:cs="Amiri"/>
          <w:lang w:bidi="ar-SA"/>
          <w:color w:val="111111"/>
          <w:sz w:val="28"/>
          <w:szCs w:val="28"/>
          <w:rtl/>
        </w:rPr>
        <w:t xml:space="preserve">شرح مشكاة الهداية، كاشف الغطاء، جعفر بن خضر (1228-1154ه)، -، ج 10، ص 140.</w:t>
      </w:r>
    </w:p>
    <w:p>
      <w:pPr>
        <w:pStyle w:val="BookText"/>
      </w:pPr>
      <w:r>
        <w:rPr>
          <w:rFonts w:ascii="Times New Roman" w:hAnsi="Times New Roman" w:eastAsia="Times New Roman" w:cs="Times New Roman"/>
          <w:lang w:val="en-US" w:bidi="en-US"/>
          <w:color w:val="111111"/>
          <w:sz w:val="28"/>
          <w:szCs w:val="28"/>
          <w:rtl/>
        </w:rPr>
        <w:t xml:space="preserve">2327.</w:t>
      </w:r>
    </w:p>
    <w:p>
      <w:pPr>
        <w:pStyle w:val="BookText"/>
      </w:pPr>
      <w:r>
        <w:rPr>
          <w:rFonts w:ascii="IRNazanin" w:hAnsi="IRNazanin" w:eastAsia="IRNazanin" w:cs="IRNazanin"/>
          <w:lang w:bidi="fa-IR"/>
          <w:color w:val="111111"/>
          <w:sz w:val="28"/>
          <w:szCs w:val="28"/>
          <w:rtl/>
        </w:rPr>
        <w:t xml:space="preserve">فقه ،شبر ،عبدالله بن محمد رضا (1188 - 1242ه)، 1228ه- -، ج 12، ص 47.</w:t>
      </w:r>
    </w:p>
    <w:p>
      <w:pPr>
        <w:pStyle w:val="BookText"/>
      </w:pPr>
      <w:r>
        <w:rPr>
          <w:rFonts w:ascii="Times New Roman" w:hAnsi="Times New Roman" w:eastAsia="Times New Roman" w:cs="Times New Roman"/>
          <w:lang w:val="en-US" w:bidi="en-US"/>
          <w:color w:val="111111"/>
          <w:sz w:val="28"/>
          <w:szCs w:val="28"/>
          <w:rtl/>
        </w:rPr>
        <w:t xml:space="preserve">2328.</w:t>
      </w:r>
    </w:p>
    <w:p>
      <w:pPr>
        <w:pStyle w:val="BookText"/>
      </w:pPr>
      <w:r>
        <w:rPr>
          <w:rFonts w:ascii="Amiri" w:hAnsi="Amiri" w:eastAsia="Amiri" w:cs="Amiri"/>
          <w:lang w:bidi="ar-SA"/>
          <w:color w:val="111111"/>
          <w:sz w:val="28"/>
          <w:szCs w:val="28"/>
          <w:rtl/>
        </w:rPr>
        <w:t xml:space="preserve">مشكاة المصابيح في شرح الدرة، كاشف الغطاء، جعفر بن خضر (1228-1154ه)، -، - ، ج 14، ص 643 .</w:t>
      </w:r>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IRNazanin" w:hAnsi="IRNazanin" w:eastAsia="IRNazanin" w:cs="IRNazanin"/>
          <w:lang w:bidi="fa-IR"/>
          <w:color w:val="111111"/>
          <w:sz w:val="28"/>
          <w:szCs w:val="28"/>
          <w:rtl/>
        </w:rPr>
        <w:t xml:space="preserve">منهج الاجتهاد في شرح شرایع الاسلام ،برغاني، محمد تقي بن محمد (1184- 1264ه)، 1228ه- -، ج 15، ص 791.</w:t>
      </w:r>
    </w:p>
    <w:p>
      <w:pPr>
        <w:pStyle w:val="BookText"/>
      </w:pPr>
      <w:r>
        <w:rPr>
          <w:rFonts w:ascii="Amiri" w:hAnsi="Amiri" w:eastAsia="Amiri" w:cs="Amiri"/>
          <w:lang w:bidi="ar-SA"/>
          <w:color w:val="111111"/>
          <w:sz w:val="28"/>
          <w:szCs w:val="28"/>
          <w:rtl/>
        </w:rPr>
        <w:t xml:space="preserve">2330 .نية الراغب في شرح نية الطالب، كاشف ،الغطاء، جعفر بن خضر (1228-1154ه)، -، - ، ج 16، ص 577.</w:t>
      </w:r>
    </w:p>
    <w:p>
      <w:pPr>
        <w:pStyle w:val="BookText"/>
      </w:pPr>
      <w:r>
        <w:rPr>
          <w:rFonts w:ascii="Amiri" w:hAnsi="Amiri" w:eastAsia="Amiri" w:cs="Amiri"/>
          <w:lang w:bidi="ar-SA"/>
          <w:color w:val="111111"/>
          <w:sz w:val="28"/>
          <w:szCs w:val="28"/>
          <w:rtl/>
        </w:rPr>
        <w:t xml:space="preserve">2331 .الوجيزة في الفقه، شبر، عبدالله بن محمد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(1188؟- 1242ه)، 1229ه- ، ج 16، ص 750.</w:t>
      </w:r>
    </w:p>
    <w:p>
      <w:pPr>
        <w:pStyle w:val="BookText"/>
      </w:pPr>
      <w:r>
        <w:rPr>
          <w:rFonts w:ascii="Times New Roman" w:hAnsi="Times New Roman" w:eastAsia="Times New Roman" w:cs="Times New Roman"/>
          <w:lang w:val="en-US" w:bidi="en-US"/>
          <w:color w:val="111111"/>
          <w:sz w:val="28"/>
          <w:szCs w:val="28"/>
          <w:rtl/>
        </w:rPr>
        <w:t xml:space="preserve">2332.</w:t>
      </w:r>
    </w:p>
    <w:p>
      <w:pPr>
        <w:pStyle w:val="BookText"/>
      </w:pPr>
      <w:r>
        <w:rPr>
          <w:rFonts w:ascii="Amiri" w:hAnsi="Amiri" w:eastAsia="Amiri" w:cs="Amiri"/>
          <w:lang w:bidi="ar-SA"/>
          <w:color w:val="111111"/>
          <w:sz w:val="28"/>
          <w:szCs w:val="28"/>
          <w:rtl/>
        </w:rPr>
        <w:t xml:space="preserve">المختار في الفقه -، -، -، ج 14، ص 157.</w:t>
      </w:r>
    </w:p>
    <w:p>
      <w:pPr>
        <w:pStyle w:val="BookText"/>
      </w:pPr>
      <w:r>
        <w:rPr>
          <w:rFonts w:ascii="Amiri" w:hAnsi="Amiri" w:eastAsia="Amiri" w:cs="Amiri"/>
          <w:lang w:bidi="ar-SA"/>
          <w:color w:val="111111"/>
          <w:sz w:val="28"/>
          <w:szCs w:val="28"/>
          <w:rtl/>
        </w:rPr>
        <w:t xml:space="preserve">2333 .رسائل ،ومسائل ،نراقي احمد بن محمد مهدي (1185؟-1245؟ه)، 1230ه- فارسي، ج 8، ص 155.</w:t>
      </w:r>
    </w:p>
    <w:p>
      <w:pPr>
        <w:pStyle w:val="BookText"/>
      </w:pPr>
      <w:r>
        <w:rPr>
          <w:rFonts w:ascii="Times New Roman" w:hAnsi="Times New Roman" w:eastAsia="Times New Roman" w:cs="Times New Roman"/>
          <w:lang w:val="en-US" w:bidi="en-US"/>
          <w:color w:val="111111"/>
          <w:sz w:val="28"/>
          <w:szCs w:val="28"/>
          <w:rtl/>
        </w:rPr>
        <w:t xml:space="preserve">2334.</w:t>
      </w:r>
    </w:p>
    <w:p>
      <w:pPr>
        <w:pStyle w:val="BookText"/>
      </w:pPr>
      <w:r>
        <w:rPr>
          <w:rFonts w:ascii="IRNazanin" w:hAnsi="IRNazanin" w:eastAsia="IRNazanin" w:cs="IRNazanin"/>
          <w:lang w:bidi="fa-IR"/>
          <w:color w:val="111111"/>
          <w:sz w:val="28"/>
          <w:szCs w:val="28"/>
          <w:rtl/>
        </w:rPr>
        <w:t xml:space="preserve">شرح المختصر النافع -، -، -، ج 10، ص128.</w:t>
      </w:r>
    </w:p>
    <w:p>
      <w:pPr>
        <w:pStyle w:val="BookText"/>
      </w:pPr>
      <w:r>
        <w:rPr>
          <w:rFonts w:ascii="Times New Roman" w:hAnsi="Times New Roman" w:eastAsia="Times New Roman" w:cs="Times New Roman"/>
          <w:lang w:val="en-US" w:bidi="en-US"/>
          <w:color w:val="111111"/>
          <w:sz w:val="28"/>
          <w:szCs w:val="28"/>
          <w:rtl/>
        </w:rPr>
        <w:t xml:space="preserve">2335.</w:t>
      </w:r>
    </w:p>
    <w:p>
      <w:pPr>
        <w:pStyle w:val="BookText"/>
      </w:pPr>
      <w:r>
        <w:rPr>
          <w:rFonts w:ascii="Amiri" w:hAnsi="Amiri" w:eastAsia="Amiri" w:cs="Amiri"/>
          <w:lang w:bidi="ar-SA"/>
          <w:color w:val="111111"/>
          <w:sz w:val="28"/>
          <w:szCs w:val="28"/>
          <w:rtl/>
        </w:rPr>
        <w:t xml:space="preserve">شرح شرح فرائض التحفة على المنهاج ،محمد بن آدم بن عبدالله (قرن 13ه)، 1230ه- -، ج 9، ص 633.</w:t>
      </w:r>
    </w:p>
    <w:p>
      <w:pPr>
        <w:pStyle w:val="BookText"/>
      </w:pPr>
      <w:r>
        <w:rPr>
          <w:rFonts w:ascii="Amiri" w:hAnsi="Amiri" w:eastAsia="Amiri" w:cs="Amiri"/>
          <w:lang w:bidi="ar-SA"/>
          <w:color w:val="111111"/>
          <w:sz w:val="28"/>
          <w:szCs w:val="28"/>
          <w:rtl/>
        </w:rPr>
        <w:t xml:space="preserve">2336 .احكام الخلل ،طباطبائي ،كربلائي ،علي بن محمد علي (1231-1161ه)، ج 1، ص 467 .</w:t>
      </w:r>
    </w:p>
    <w:p>
      <w:pPr>
        <w:pStyle w:val="BookText"/>
      </w:pPr>
      <w:r>
        <w:rPr>
          <w:rFonts w:ascii="IRNazanin" w:hAnsi="IRNazanin" w:eastAsia="IRNazanin" w:cs="IRNazanin"/>
          <w:lang w:bidi="fa-IR"/>
          <w:color w:val="111111"/>
          <w:sz w:val="28"/>
          <w:szCs w:val="28"/>
          <w:rtl/>
        </w:rPr>
        <w:t xml:space="preserve">2337 .اصول و فروع دین ،طباطبائي، كربلائي ،علي بن محمد علي (1231-1161ه)، -، -، فارسي، ج 2، ص 468 .</w:t>
      </w:r>
    </w:p>
    <w:p>
      <w:pPr>
        <w:pStyle w:val="BookText"/>
      </w:pPr>
      <w:r>
        <w:rPr>
          <w:rFonts w:ascii="Times New Roman" w:hAnsi="Times New Roman" w:eastAsia="Times New Roman" w:cs="Times New Roman"/>
          <w:lang w:val="en-US" w:bidi="en-US"/>
          <w:color w:val="111111"/>
          <w:sz w:val="28"/>
          <w:szCs w:val="28"/>
          <w:rtl/>
        </w:rPr>
        <w:t xml:space="preserve">2338.</w:t>
      </w:r>
    </w:p>
    <w:p>
      <w:pPr>
        <w:pStyle w:val="BookText"/>
      </w:pPr>
      <w:r>
        <w:rPr>
          <w:rFonts w:ascii="Amiri" w:hAnsi="Amiri" w:eastAsia="Amiri" w:cs="Amiri"/>
          <w:lang w:bidi="ar-SA"/>
          <w:color w:val="111111"/>
          <w:sz w:val="28"/>
          <w:szCs w:val="28"/>
          <w:rtl/>
        </w:rPr>
        <w:t xml:space="preserve">التجارة، طباطبائي كربلائي علي بن محمد علي (1231-1161ه)، -، -، ج 3، ص 681.</w:t>
      </w:r>
    </w:p>
    <w:p>
      <w:pPr>
        <w:pStyle w:val="BookText"/>
      </w:pPr>
      <w:r>
        <w:rPr>
          <w:rFonts w:ascii="Times New Roman" w:hAnsi="Times New Roman" w:eastAsia="Times New Roman" w:cs="Times New Roman"/>
          <w:lang w:val="en-US" w:bidi="en-US"/>
          <w:color w:val="111111"/>
          <w:sz w:val="28"/>
          <w:szCs w:val="28"/>
          <w:rtl/>
        </w:rPr>
        <w:t xml:space="preserve">2339.</w:t>
      </w:r>
    </w:p>
    <w:p>
      <w:pPr>
        <w:pStyle w:val="BookText"/>
      </w:pPr>
      <w:r>
        <w:rPr>
          <w:rFonts w:ascii="Amiri" w:hAnsi="Amiri" w:eastAsia="Amiri" w:cs="Amiri"/>
          <w:lang w:bidi="ar-SA"/>
          <w:color w:val="111111"/>
          <w:sz w:val="28"/>
          <w:szCs w:val="28"/>
          <w:rtl/>
        </w:rPr>
        <w:t xml:space="preserve">الحج، ميرزاي ،قمي ،ابوالقاسم بن محمد حسن (1231-1151ه)، -، -، ج 6، ص 476.</w:t>
      </w:r>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Amiri" w:hAnsi="Amiri" w:eastAsia="Amiri" w:cs="Amiri"/>
          <w:lang w:bidi="ar-SA"/>
          <w:color w:val="111111"/>
          <w:sz w:val="28"/>
          <w:szCs w:val="28"/>
          <w:rtl/>
        </w:rPr>
        <w:t xml:space="preserve">الفقه طباطبائي كربلائي، علي بن محمد علي (1231-1161ه)، -، -، ج 12، ص 46.</w:t>
      </w:r>
    </w:p>
    <w:p>
      <w:pPr>
        <w:pStyle w:val="BookText"/>
      </w:pPr>
      <w:r>
        <w:rPr>
          <w:rFonts w:ascii="Times New Roman" w:hAnsi="Times New Roman" w:eastAsia="Times New Roman" w:cs="Times New Roman"/>
          <w:lang w:val="en-US" w:bidi="en-US"/>
          <w:color w:val="111111"/>
          <w:sz w:val="28"/>
          <w:szCs w:val="28"/>
          <w:rtl/>
        </w:rPr>
        <w:t xml:space="preserve">2341.</w:t>
      </w:r>
    </w:p>
    <w:p>
      <w:pPr>
        <w:pStyle w:val="BookText"/>
      </w:pPr>
      <w:r>
        <w:rPr>
          <w:rFonts w:ascii="Amiri" w:hAnsi="Amiri" w:eastAsia="Amiri" w:cs="Amiri"/>
          <w:lang w:bidi="ar-SA"/>
          <w:color w:val="111111"/>
          <w:sz w:val="28"/>
          <w:szCs w:val="28"/>
          <w:rtl/>
        </w:rPr>
        <w:t xml:space="preserve">الفقه (كتاب في)، ميرزاي قمي، ابوالقاسم بن محمد حسن (1231-1151ه)، -، -، ج 12،ص 46.</w:t>
      </w:r>
    </w:p>
    <w:p>
      <w:pPr>
        <w:pStyle w:val="BookText"/>
      </w:pPr>
      <w:r>
        <w:rPr>
          <w:rFonts w:ascii="Times New Roman" w:hAnsi="Times New Roman" w:eastAsia="Times New Roman" w:cs="Times New Roman"/>
          <w:lang w:val="en-US" w:bidi="en-US"/>
          <w:color w:val="111111"/>
          <w:sz w:val="28"/>
          <w:szCs w:val="28"/>
          <w:rtl/>
        </w:rPr>
        <w:t xml:space="preserve">2342.</w:t>
      </w:r>
    </w:p>
    <w:p>
      <w:pPr>
        <w:pStyle w:val="BookText"/>
      </w:pPr>
      <w:r>
        <w:rPr>
          <w:rFonts w:ascii="Amiri" w:hAnsi="Amiri" w:eastAsia="Amiri" w:cs="Amiri"/>
          <w:lang w:bidi="ar-SA"/>
          <w:color w:val="111111"/>
          <w:sz w:val="28"/>
          <w:szCs w:val="28"/>
          <w:rtl/>
        </w:rPr>
        <w:t xml:space="preserve">بيع الفضولي والخلع والختان (رسالة في) ميرزاي قمي، ابوالقاسم بن محمد حسن (1231-1151ه)، -، -، ج 3، ص 508.</w:t>
      </w:r>
    </w:p>
    <w:p>
      <w:pPr>
        <w:pStyle w:val="BookText"/>
      </w:pPr>
      <w:r>
        <w:rPr>
          <w:rFonts w:ascii="Times New Roman" w:hAnsi="Times New Roman" w:eastAsia="Times New Roman" w:cs="Times New Roman"/>
          <w:lang w:val="en-US" w:bidi="en-US"/>
          <w:color w:val="111111"/>
          <w:sz w:val="28"/>
          <w:szCs w:val="28"/>
          <w:rtl/>
        </w:rPr>
        <w:t xml:space="preserve">2343.</w:t>
      </w:r>
    </w:p>
    <w:p>
      <w:pPr>
        <w:pStyle w:val="BookText"/>
      </w:pPr>
      <w:r>
        <w:rPr>
          <w:rFonts w:ascii="Amiri" w:hAnsi="Amiri" w:eastAsia="Amiri" w:cs="Amiri"/>
          <w:lang w:bidi="ar-SA"/>
          <w:color w:val="111111"/>
          <w:sz w:val="28"/>
          <w:szCs w:val="28"/>
          <w:rtl/>
        </w:rPr>
        <w:t xml:space="preserve">تقريرات في الفقه، ميرزاي قمي، ابوالقاسم بن محمد حسن (1231-1151ه)، -، -، ج 4، ص 771 .</w:t>
      </w:r>
    </w:p>
    <w:p>
      <w:pPr>
        <w:pStyle w:val="BookText"/>
      </w:pPr>
      <w:r>
        <w:rPr>
          <w:rFonts w:ascii="Times New Roman" w:hAnsi="Times New Roman" w:eastAsia="Times New Roman" w:cs="Times New Roman"/>
          <w:lang w:val="en-US" w:bidi="en-US"/>
          <w:color w:val="111111"/>
          <w:sz w:val="28"/>
          <w:szCs w:val="28"/>
          <w:rtl/>
        </w:rPr>
        <w:t xml:space="preserve">2344.</w:t>
      </w:r>
    </w:p>
    <w:p>
      <w:pPr>
        <w:pStyle w:val="BookText"/>
      </w:pPr>
      <w:r>
        <w:rPr>
          <w:rFonts w:ascii="IRNazanin" w:hAnsi="IRNazanin" w:eastAsia="IRNazanin" w:cs="IRNazanin"/>
          <w:lang w:bidi="fa-IR"/>
          <w:color w:val="111111"/>
          <w:sz w:val="28"/>
          <w:szCs w:val="28"/>
          <w:rtl/>
        </w:rPr>
        <w:t xml:space="preserve">حاشية الدر المختار في شرح تنویر الابصار ،طهطاوي، احمد بن محمد (-1231ه)، - ج 5، ص 869.</w:t>
      </w:r>
    </w:p>
    <w:p>
      <w:pPr>
        <w:pStyle w:val="BookText"/>
      </w:pPr>
      <w:r>
        <w:rPr>
          <w:rFonts w:ascii="Amiri" w:hAnsi="Amiri" w:eastAsia="Amiri" w:cs="Amiri"/>
          <w:lang w:bidi="ar-SA"/>
          <w:color w:val="111111"/>
          <w:sz w:val="28"/>
          <w:szCs w:val="28"/>
          <w:rtl/>
        </w:rPr>
        <w:t xml:space="preserve">2345 . حاشية مراق الفلاح في شرح نور الايضاح ونجاح الارواح، طهطاوي، احمد بن محمد (-، (-1231ه)، -، -، ج 6، ص 368.</w:t>
      </w:r>
    </w:p>
    <w:p>
      <w:pPr>
        <w:pStyle w:val="BookText"/>
      </w:pPr>
      <w:r>
        <w:rPr>
          <w:rFonts w:ascii="Amiri" w:hAnsi="Amiri" w:eastAsia="Amiri" w:cs="Amiri"/>
          <w:lang w:bidi="ar-SA"/>
          <w:color w:val="111111"/>
          <w:sz w:val="28"/>
          <w:szCs w:val="28"/>
          <w:rtl/>
        </w:rPr>
        <w:t xml:space="preserve">2346 .حكم من قتل وله ام وصبي عظيم وزوجة ولا يرضي الام الا بالقصاص (رسالة في)، ميرزاي قمي، ابوالقاسم بن محمد حسن (1151- 1231ه)، -، -، ج 6، ص 764.</w:t>
      </w:r>
    </w:p>
    <w:p>
      <w:pPr>
        <w:pStyle w:val="BookText"/>
      </w:pPr>
      <w:r>
        <w:rPr>
          <w:rFonts w:ascii="Amiri" w:hAnsi="Amiri" w:eastAsia="Amiri" w:cs="Amiri"/>
          <w:lang w:bidi="ar-SA"/>
          <w:color w:val="111111"/>
          <w:sz w:val="28"/>
          <w:szCs w:val="28"/>
          <w:rtl/>
        </w:rPr>
        <w:t xml:space="preserve">2347 .رسالة في من مات وعليه دين او وصية، ميرزاي قمي، ابوالقاسم بن محمد حسن (1231-1151ه)، -، -، ج 8، ص 245 .</w:t>
      </w:r>
    </w:p>
    <w:p>
      <w:pPr>
        <w:pStyle w:val="BookText"/>
      </w:pPr>
      <w:r>
        <w:rPr>
          <w:rFonts w:ascii="Amiri" w:hAnsi="Amiri" w:eastAsia="Amiri" w:cs="Amiri"/>
          <w:lang w:bidi="ar-SA"/>
          <w:color w:val="111111"/>
          <w:sz w:val="28"/>
          <w:szCs w:val="28"/>
          <w:rtl/>
        </w:rPr>
        <w:t xml:space="preserve">2348 .رسالة في من ملك شيئا ملك الاقرار به ، ميرزاي قمي، ابوالقاسم بن محمد حسن (1231-1151ه)، -، -، ج 8، ص 246 .</w:t>
      </w:r>
    </w:p>
    <w:p>
      <w:pPr>
        <w:pStyle w:val="BookText"/>
      </w:pPr>
      <w:r>
        <w:rPr>
          <w:rFonts w:ascii="Times New Roman" w:hAnsi="Times New Roman" w:eastAsia="Times New Roman" w:cs="Times New Roman"/>
          <w:lang w:val="en-US" w:bidi="en-US"/>
          <w:color w:val="111111"/>
          <w:sz w:val="28"/>
          <w:szCs w:val="28"/>
          <w:rtl/>
        </w:rPr>
        <w:t xml:space="preserve">2349.</w:t>
      </w:r>
    </w:p>
    <w:p>
      <w:pPr>
        <w:pStyle w:val="BookText"/>
      </w:pPr>
      <w:r>
        <w:rPr>
          <w:rFonts w:ascii="Amiri" w:hAnsi="Amiri" w:eastAsia="Amiri" w:cs="Amiri"/>
          <w:lang w:bidi="ar-SA"/>
          <w:color w:val="111111"/>
          <w:sz w:val="28"/>
          <w:szCs w:val="28"/>
          <w:rtl/>
        </w:rPr>
        <w:t xml:space="preserve">زهر الرياض، طباطبائي كربلائي، علي بن محمد علي (1231-1161ه)، ، ، فارسي، ج 8، ص 627 .</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Amiri" w:hAnsi="Amiri" w:eastAsia="Amiri" w:cs="Amiri"/>
          <w:lang w:bidi="ar-SA"/>
          <w:color w:val="111111"/>
          <w:sz w:val="28"/>
          <w:szCs w:val="28"/>
          <w:rtl/>
        </w:rPr>
        <w:t xml:space="preserve">شرح الالفية في فقه الصلاة اليومية، طباطبائي كربلائي، علي بن محمد علي (1161 - 1231ه)، -، -، ج 9، ص 229.</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Amiri" w:hAnsi="Amiri" w:eastAsia="Amiri" w:cs="Amiri"/>
          <w:lang w:bidi="ar-SA"/>
          <w:color w:val="111111"/>
          <w:sz w:val="28"/>
          <w:szCs w:val="28"/>
          <w:rtl/>
        </w:rPr>
        <w:t xml:space="preserve">شرح مفاتيح الشرايع، طباطبائي كربلائي، علي بن محمد علي (1231-1161ه)، ج 10 ، ص 165.</w:t>
      </w:r>
    </w:p>
    <w:p>
      <w:pPr>
        <w:pStyle w:val="BookText"/>
      </w:pPr>
      <w:r>
        <w:rPr>
          <w:rFonts w:ascii="Times New Roman" w:hAnsi="Times New Roman" w:eastAsia="Times New Roman" w:cs="Times New Roman"/>
          <w:lang w:val="en-US" w:bidi="en-US"/>
          <w:color w:val="111111"/>
          <w:sz w:val="28"/>
          <w:szCs w:val="28"/>
          <w:rtl/>
        </w:rPr>
        <w:t xml:space="preserve">2352.</w:t>
      </w:r>
    </w:p>
    <w:p>
      <w:pPr>
        <w:pStyle w:val="BookText"/>
      </w:pPr>
      <w:r>
        <w:rPr>
          <w:rFonts w:ascii="Amiri" w:hAnsi="Amiri" w:eastAsia="Amiri" w:cs="Amiri"/>
          <w:lang w:bidi="ar-SA"/>
          <w:color w:val="111111"/>
          <w:sz w:val="28"/>
          <w:szCs w:val="28"/>
          <w:rtl/>
        </w:rPr>
        <w:t xml:space="preserve">طهارة الرياض، طباطبائي كربلائي، علي بن محمد علي (1231-1161ه)، ج 10، ص 863.</w:t>
      </w:r>
    </w:p>
    <w:p>
      <w:pPr>
        <w:pStyle w:val="BookText"/>
      </w:pPr>
      <w:r>
        <w:rPr>
          <w:rFonts w:ascii="Times New Roman" w:hAnsi="Times New Roman" w:eastAsia="Times New Roman" w:cs="Times New Roman"/>
          <w:lang w:val="en-US" w:bidi="en-US"/>
          <w:color w:val="111111"/>
          <w:sz w:val="28"/>
          <w:szCs w:val="28"/>
          <w:rtl/>
        </w:rPr>
        <w:t xml:space="preserve">2353.</w:t>
      </w:r>
    </w:p>
    <w:p>
      <w:pPr>
        <w:pStyle w:val="BookText"/>
      </w:pPr>
      <w:r>
        <w:rPr>
          <w:rFonts w:ascii="Amiri" w:hAnsi="Amiri" w:eastAsia="Amiri" w:cs="Amiri"/>
          <w:lang w:bidi="ar-SA"/>
          <w:color w:val="111111"/>
          <w:sz w:val="28"/>
          <w:szCs w:val="28"/>
          <w:rtl/>
        </w:rPr>
        <w:t xml:space="preserve">عتق الرياض، طباطبائي كربلائي ،علي بن محمد علي (1231-1161ه)، ج 11، ص 21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Amiri" w:hAnsi="Amiri" w:eastAsia="Amiri" w:cs="Amiri"/>
          <w:lang w:bidi="ar-SA"/>
          <w:color w:val="111111"/>
          <w:sz w:val="28"/>
          <w:szCs w:val="28"/>
          <w:rtl/>
        </w:rPr>
        <w:t xml:space="preserve">فائدة ميرزاي قمي، ابو القاسم بن محمد حسن (1231-1151ه)، -، -، فارسي، ج11، ص 567.</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Amiri" w:hAnsi="Amiri" w:eastAsia="Amiri" w:cs="Amiri"/>
          <w:lang w:bidi="ar-SA"/>
          <w:color w:val="111111"/>
          <w:sz w:val="28"/>
          <w:szCs w:val="28"/>
          <w:rtl/>
        </w:rPr>
        <w:t xml:space="preserve">قاعدة من ملك، ميرزاي قمي، ابوالقاسم بن محمد حسن (1231-1151ه)، ، ج 12، ص 336 .</w:t>
      </w:r>
    </w:p>
    <w:p>
      <w:pPr>
        <w:pStyle w:val="BookText"/>
      </w:pPr>
      <w:r>
        <w:rPr>
          <w:rFonts w:ascii="Times New Roman" w:hAnsi="Times New Roman" w:eastAsia="Times New Roman" w:cs="Times New Roman"/>
          <w:lang w:val="en-US" w:bidi="en-US"/>
          <w:color w:val="111111"/>
          <w:sz w:val="28"/>
          <w:szCs w:val="28"/>
          <w:rtl/>
        </w:rPr>
        <w:t xml:space="preserve">2356.</w:t>
      </w:r>
    </w:p>
    <w:p>
      <w:pPr>
        <w:pStyle w:val="BookText"/>
      </w:pPr>
      <w:r>
        <w:rPr>
          <w:rFonts w:ascii="Amiri" w:hAnsi="Amiri" w:eastAsia="Amiri" w:cs="Amiri"/>
          <w:lang w:bidi="ar-SA"/>
          <w:color w:val="111111"/>
          <w:sz w:val="28"/>
          <w:szCs w:val="28"/>
          <w:rtl/>
        </w:rPr>
        <w:t xml:space="preserve">مشكاة الورى، استرآبادي، محمد جعفر بن سيف الدين (1263-1198ه)، 1231ه- -، ج 14، ص 645.</w:t>
      </w:r>
    </w:p>
    <w:p>
      <w:pPr>
        <w:pStyle w:val="BookText"/>
      </w:pPr>
      <w:r>
        <w:rPr>
          <w:rFonts w:ascii="Times New Roman" w:hAnsi="Times New Roman" w:eastAsia="Times New Roman" w:cs="Times New Roman"/>
          <w:lang w:val="en-US" w:bidi="en-US"/>
          <w:color w:val="111111"/>
          <w:sz w:val="28"/>
          <w:szCs w:val="28"/>
          <w:rtl/>
        </w:rPr>
        <w:t xml:space="preserve">2357.</w:t>
      </w:r>
    </w:p>
    <w:p>
      <w:pPr>
        <w:pStyle w:val="BookText"/>
      </w:pPr>
      <w:r>
        <w:rPr>
          <w:rFonts w:ascii="Amiri" w:hAnsi="Amiri" w:eastAsia="Amiri" w:cs="Amiri"/>
          <w:lang w:bidi="ar-SA"/>
          <w:color w:val="111111"/>
          <w:sz w:val="28"/>
          <w:szCs w:val="28"/>
          <w:rtl/>
        </w:rPr>
        <w:t xml:space="preserve">معين الخواص، ميرزاي قمي، ابوالقاسم بن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حسن (1231-1151ه)، ، ج 15، ص 104.</w:t>
      </w:r>
    </w:p>
    <w:p>
      <w:pPr>
        <w:pStyle w:val="BookText"/>
      </w:pPr>
      <w:r>
        <w:rPr>
          <w:rFonts w:ascii="Times New Roman" w:hAnsi="Times New Roman" w:eastAsia="Times New Roman" w:cs="Times New Roman"/>
          <w:lang w:val="en-US" w:bidi="en-US"/>
          <w:color w:val="111111"/>
          <w:sz w:val="28"/>
          <w:szCs w:val="28"/>
          <w:rtl/>
        </w:rPr>
        <w:t xml:space="preserve">2358.</w:t>
      </w:r>
    </w:p>
    <w:p>
      <w:pPr>
        <w:pStyle w:val="BookText"/>
      </w:pPr>
      <w:r>
        <w:rPr>
          <w:rFonts w:ascii="Amiri" w:hAnsi="Amiri" w:eastAsia="Amiri" w:cs="Amiri"/>
          <w:lang w:bidi="ar-SA"/>
          <w:color w:val="111111"/>
          <w:sz w:val="28"/>
          <w:szCs w:val="28"/>
          <w:rtl/>
        </w:rPr>
        <w:t xml:space="preserve">منجزات المريض، طباطبائي كربلائي، علي بن محمد علي (1231-1161ه)، ج15، ص 658 .</w:t>
      </w:r>
    </w:p>
    <w:p>
      <w:pPr>
        <w:pStyle w:val="BookText"/>
      </w:pPr>
      <w:r>
        <w:rPr>
          <w:rFonts w:ascii="Times New Roman" w:hAnsi="Times New Roman" w:eastAsia="Times New Roman" w:cs="Times New Roman"/>
          <w:lang w:val="en-US" w:bidi="en-US"/>
          <w:color w:val="111111"/>
          <w:sz w:val="28"/>
          <w:szCs w:val="28"/>
          <w:rtl/>
        </w:rPr>
        <w:t xml:space="preserve">2359.</w:t>
      </w:r>
    </w:p>
    <w:p>
      <w:pPr>
        <w:pStyle w:val="BookText"/>
      </w:pPr>
      <w:r>
        <w:rPr>
          <w:rFonts w:ascii="Amiri" w:hAnsi="Amiri" w:eastAsia="Amiri" w:cs="Amiri"/>
          <w:lang w:bidi="ar-SA"/>
          <w:color w:val="111111"/>
          <w:sz w:val="28"/>
          <w:szCs w:val="28"/>
          <w:rtl/>
        </w:rPr>
        <w:t xml:space="preserve">نهاية الاحكام من معرفة الاحكام، كردي ،خليفة بن علي، -، -، ج 16، ص 481.</w:t>
      </w:r>
    </w:p>
    <w:p>
      <w:pPr>
        <w:pStyle w:val="BookText"/>
      </w:pPr>
      <w:r>
        <w:rPr>
          <w:rFonts w:ascii="Amiri" w:hAnsi="Amiri" w:eastAsia="Amiri" w:cs="Amiri"/>
          <w:lang w:bidi="ar-SA"/>
          <w:color w:val="111111"/>
          <w:sz w:val="28"/>
          <w:szCs w:val="28"/>
          <w:rtl/>
        </w:rPr>
        <w:t xml:space="preserve">2360 . الإكليل في شرح مختصر الشيخ خليل،  سنباوي، محمد بن محمد (1232-1154ه)، --، ج 2، ص 649.</w:t>
      </w:r>
    </w:p>
    <w:p>
      <w:pPr>
        <w:pStyle w:val="BookText"/>
      </w:pPr>
      <w:r>
        <w:rPr>
          <w:rFonts w:ascii="Times New Roman" w:hAnsi="Times New Roman" w:eastAsia="Times New Roman" w:cs="Times New Roman"/>
          <w:lang w:val="en-US" w:bidi="en-US"/>
          <w:color w:val="111111"/>
          <w:sz w:val="28"/>
          <w:szCs w:val="28"/>
          <w:rtl/>
        </w:rPr>
        <w:t xml:space="preserve">2361.</w:t>
      </w:r>
    </w:p>
    <w:p>
      <w:pPr>
        <w:pStyle w:val="BookText"/>
      </w:pPr>
      <w:r>
        <w:rPr>
          <w:rFonts w:ascii="Amiri" w:hAnsi="Amiri" w:eastAsia="Amiri" w:cs="Amiri"/>
          <w:lang w:bidi="ar-SA"/>
          <w:color w:val="111111"/>
          <w:sz w:val="28"/>
          <w:szCs w:val="28"/>
          <w:rtl/>
        </w:rPr>
        <w:t xml:space="preserve">الجهر والاخفات في الاخيرتين بالتسبيح، ستري ،بحراني، عبدالله بن عباس (-1270ه)، 1232ه- -، ج 5، ص 488.</w:t>
      </w:r>
    </w:p>
    <w:p>
      <w:pPr>
        <w:pStyle w:val="BookText"/>
      </w:pPr>
      <w:r>
        <w:rPr>
          <w:rFonts w:ascii="Times New Roman" w:hAnsi="Times New Roman" w:eastAsia="Times New Roman" w:cs="Times New Roman"/>
          <w:lang w:val="en-US" w:bidi="en-US"/>
          <w:color w:val="111111"/>
          <w:sz w:val="28"/>
          <w:szCs w:val="28"/>
          <w:rtl/>
        </w:rPr>
        <w:t xml:space="preserve">2362.</w:t>
      </w:r>
    </w:p>
    <w:p>
      <w:pPr>
        <w:pStyle w:val="BookText"/>
      </w:pPr>
      <w:r>
        <w:rPr>
          <w:rFonts w:ascii="Amiri" w:hAnsi="Amiri" w:eastAsia="Amiri" w:cs="Amiri"/>
          <w:lang w:bidi="ar-SA"/>
          <w:color w:val="111111"/>
          <w:sz w:val="28"/>
          <w:szCs w:val="28"/>
          <w:rtl/>
        </w:rPr>
        <w:t xml:space="preserve">الفقه، محمد علي بن حيدر، -، -، ج 12، ص 50.</w:t>
      </w:r>
    </w:p>
    <w:p>
      <w:pPr>
        <w:pStyle w:val="BookText"/>
      </w:pPr>
      <w:r>
        <w:rPr>
          <w:rFonts w:ascii="Times New Roman" w:hAnsi="Times New Roman" w:eastAsia="Times New Roman" w:cs="Times New Roman"/>
          <w:lang w:val="en-US" w:bidi="en-US"/>
          <w:color w:val="111111"/>
          <w:sz w:val="28"/>
          <w:szCs w:val="28"/>
          <w:rtl/>
        </w:rPr>
        <w:t xml:space="preserve">2363.</w:t>
      </w:r>
    </w:p>
    <w:p>
      <w:pPr>
        <w:pStyle w:val="BookText"/>
      </w:pPr>
      <w:r>
        <w:rPr>
          <w:rFonts w:ascii="Amiri" w:hAnsi="Amiri" w:eastAsia="Amiri" w:cs="Amiri"/>
          <w:lang w:bidi="ar-SA"/>
          <w:color w:val="111111"/>
          <w:sz w:val="28"/>
          <w:szCs w:val="28"/>
          <w:rtl/>
        </w:rPr>
        <w:t xml:space="preserve">بدايع الصكوك في الوثائق الشرعية ،شاني  زاده ،محمد صادق بن مصطفى (-1232ه)، ، تركي، ج 3، ص 259.</w:t>
      </w:r>
    </w:p>
    <w:p>
      <w:pPr>
        <w:pStyle w:val="BookText"/>
      </w:pPr>
      <w:r>
        <w:rPr>
          <w:rFonts w:ascii="Times New Roman" w:hAnsi="Times New Roman" w:eastAsia="Times New Roman" w:cs="Times New Roman"/>
          <w:lang w:val="en-US" w:bidi="en-US"/>
          <w:color w:val="111111"/>
          <w:sz w:val="28"/>
          <w:szCs w:val="28"/>
          <w:rtl/>
        </w:rPr>
        <w:t xml:space="preserve">2364.</w:t>
      </w:r>
    </w:p>
    <w:p>
      <w:pPr>
        <w:pStyle w:val="BookText"/>
      </w:pPr>
      <w:r>
        <w:rPr>
          <w:rFonts w:ascii="Amiri" w:hAnsi="Amiri" w:eastAsia="Amiri" w:cs="Amiri"/>
          <w:lang w:bidi="ar-SA"/>
          <w:color w:val="111111"/>
          <w:sz w:val="28"/>
          <w:szCs w:val="28"/>
          <w:rtl/>
        </w:rPr>
        <w:t xml:space="preserve">تحفه  لاريه، اخباري، محمد بن عبدالنبي (1178-1232 ه)، -، -، فارسي، ج4، ص3. .</w:t>
      </w:r>
    </w:p>
    <w:p>
      <w:pPr>
        <w:pStyle w:val="BookText"/>
      </w:pPr>
      <w:r>
        <w:rPr>
          <w:rFonts w:ascii="Amiri" w:hAnsi="Amiri" w:eastAsia="Amiri" w:cs="Amiri"/>
          <w:lang w:bidi="ar-SA"/>
          <w:color w:val="111111"/>
          <w:sz w:val="28"/>
          <w:szCs w:val="28"/>
          <w:rtl/>
        </w:rPr>
        <w:t xml:space="preserve">2365 .حرمة  الدخان ،اخباري، محمد بن عبدالنبي (1232- 1278؟ه)- - كربلا، فارسي وعربي ج 6، ص 620 .</w:t>
      </w:r>
    </w:p>
    <w:p>
      <w:pPr>
        <w:pStyle w:val="BookText"/>
      </w:pPr>
      <w:r>
        <w:rPr>
          <w:rFonts w:ascii="Times New Roman" w:hAnsi="Times New Roman" w:eastAsia="Times New Roman" w:cs="Times New Roman"/>
          <w:lang w:val="en-US" w:bidi="en-US"/>
          <w:color w:val="111111"/>
          <w:sz w:val="28"/>
          <w:szCs w:val="28"/>
          <w:rtl/>
        </w:rPr>
        <w:t xml:space="preserve">2366.</w:t>
      </w:r>
    </w:p>
    <w:p>
      <w:pPr>
        <w:pStyle w:val="BookText"/>
      </w:pPr>
      <w:r>
        <w:rPr>
          <w:rFonts w:ascii="Amiri" w:hAnsi="Amiri" w:eastAsia="Amiri" w:cs="Amiri"/>
          <w:lang w:bidi="ar-SA"/>
          <w:color w:val="111111"/>
          <w:sz w:val="28"/>
          <w:szCs w:val="28"/>
          <w:rtl/>
        </w:rPr>
        <w:t xml:space="preserve">نشرة الاخوان في التدخين ،اخباري، محمد بن عبد النبي (1332-1178 ؟ه)، -، -، ج 16، ص 286 .</w:t>
      </w:r>
    </w:p>
    <w:p>
      <w:pPr>
        <w:pStyle w:val="BookText"/>
      </w:pPr>
      <w:r>
        <w:rPr>
          <w:rFonts w:ascii="Times New Roman" w:hAnsi="Times New Roman" w:eastAsia="Times New Roman" w:cs="Times New Roman"/>
          <w:lang w:val="en-US" w:bidi="en-US"/>
          <w:color w:val="111111"/>
          <w:sz w:val="28"/>
          <w:szCs w:val="28"/>
          <w:rtl/>
        </w:rPr>
        <w:t xml:space="preserve">2367.</w:t>
      </w:r>
    </w:p>
    <w:p>
      <w:pPr>
        <w:pStyle w:val="BookText"/>
      </w:pPr>
      <w:r>
        <w:rPr>
          <w:rFonts w:ascii="Amiri" w:hAnsi="Amiri" w:eastAsia="Amiri" w:cs="Amiri"/>
          <w:lang w:bidi="ar-SA"/>
          <w:color w:val="111111"/>
          <w:sz w:val="28"/>
          <w:szCs w:val="28"/>
          <w:rtl/>
        </w:rPr>
        <w:t xml:space="preserve">نهج الانام الى مدارك الاحكام ،حارثي همداني، قاسم بن محمد( -1237ه)،  1232 ه- -، ج 16، ص 514.</w:t>
      </w:r>
    </w:p>
    <w:p>
      <w:pPr>
        <w:pStyle w:val="BookText"/>
      </w:pPr>
      <w:r>
        <w:rPr>
          <w:rFonts w:ascii="Times New Roman" w:hAnsi="Times New Roman" w:eastAsia="Times New Roman" w:cs="Times New Roman"/>
          <w:lang w:val="en-US" w:bidi="en-US"/>
          <w:color w:val="111111"/>
          <w:sz w:val="28"/>
          <w:szCs w:val="28"/>
          <w:rtl/>
        </w:rPr>
        <w:t xml:space="preserve">2368.</w:t>
      </w:r>
    </w:p>
    <w:p>
      <w:pPr>
        <w:pStyle w:val="BookText"/>
      </w:pPr>
      <w:r>
        <w:rPr>
          <w:rFonts w:ascii="Amiri" w:hAnsi="Amiri" w:eastAsia="Amiri" w:cs="Amiri"/>
          <w:lang w:bidi="ar-SA"/>
          <w:color w:val="111111"/>
          <w:sz w:val="28"/>
          <w:szCs w:val="28"/>
          <w:rtl/>
        </w:rPr>
        <w:t xml:space="preserve">الارث ،اعسم محمد علي بن حسين (- 1233 ؟ه)، -، -، ج 1، ص 751.</w:t>
      </w:r>
    </w:p>
    <w:p>
      <w:pPr>
        <w:pStyle w:val="BookText"/>
      </w:pPr>
      <w:r>
        <w:rPr>
          <w:rFonts w:ascii="Times New Roman" w:hAnsi="Times New Roman" w:eastAsia="Times New Roman" w:cs="Times New Roman"/>
          <w:lang w:val="en-US" w:bidi="en-US"/>
          <w:color w:val="111111"/>
          <w:sz w:val="28"/>
          <w:szCs w:val="28"/>
          <w:rtl/>
        </w:rPr>
        <w:t xml:space="preserve">2369.</w:t>
      </w:r>
    </w:p>
    <w:p>
      <w:pPr>
        <w:pStyle w:val="BookText"/>
      </w:pPr>
      <w:r>
        <w:rPr>
          <w:rFonts w:ascii="Amiri" w:hAnsi="Amiri" w:eastAsia="Amiri" w:cs="Amiri"/>
          <w:lang w:bidi="ar-SA"/>
          <w:color w:val="111111"/>
          <w:sz w:val="28"/>
          <w:szCs w:val="28"/>
          <w:rtl/>
        </w:rPr>
        <w:t xml:space="preserve">الارث والديات والاكل والشرب (منظومة في) ،اعسم، محمد علي بن حسين (-1233؟ ه)، -، -، ج 1، ص 758.</w:t>
      </w:r>
    </w:p>
    <w:p>
      <w:pPr>
        <w:pStyle w:val="BookText"/>
      </w:pPr>
      <w:r>
        <w:rPr>
          <w:rFonts w:ascii="Times New Roman" w:hAnsi="Times New Roman" w:eastAsia="Times New Roman" w:cs="Times New Roman"/>
          <w:lang w:val="en-US" w:bidi="en-US"/>
          <w:color w:val="111111"/>
          <w:sz w:val="28"/>
          <w:szCs w:val="28"/>
          <w:rtl/>
        </w:rPr>
        <w:t xml:space="preserve">2370.</w:t>
      </w:r>
    </w:p>
    <w:p>
      <w:pPr>
        <w:pStyle w:val="BookText"/>
      </w:pPr>
      <w:r>
        <w:rPr>
          <w:rFonts w:ascii="Amiri" w:hAnsi="Amiri" w:eastAsia="Amiri" w:cs="Amiri"/>
          <w:lang w:bidi="ar-SA"/>
          <w:color w:val="111111"/>
          <w:sz w:val="28"/>
          <w:szCs w:val="28"/>
          <w:rtl/>
        </w:rPr>
        <w:t xml:space="preserve">الأطعمة والأشربة (ارجوزة)، اعسم ،محمد علي بن حسين (-1233 ه)، ج 2،ص 483 .</w:t>
      </w:r>
    </w:p>
    <w:p>
      <w:pPr>
        <w:pStyle w:val="BookText"/>
      </w:pPr>
      <w:r>
        <w:rPr>
          <w:rFonts w:ascii="Amiri" w:hAnsi="Amiri" w:eastAsia="Amiri" w:cs="Amiri"/>
          <w:lang w:bidi="ar-SA"/>
          <w:color w:val="111111"/>
          <w:sz w:val="28"/>
          <w:szCs w:val="28"/>
          <w:rtl/>
        </w:rPr>
        <w:t xml:space="preserve">2371 الرضاع ،اعسم، محمد علي بن حسين (- 1233 ه)، -، -، ج 8، ص319.</w:t>
      </w:r>
    </w:p>
    <w:p>
      <w:pPr>
        <w:pStyle w:val="BookText"/>
      </w:pPr>
      <w:r>
        <w:rPr>
          <w:rFonts w:ascii="Times New Roman" w:hAnsi="Times New Roman" w:eastAsia="Times New Roman" w:cs="Times New Roman"/>
          <w:lang w:val="en-US" w:bidi="en-US"/>
          <w:color w:val="111111"/>
          <w:sz w:val="28"/>
          <w:szCs w:val="28"/>
          <w:rtl/>
        </w:rPr>
        <w:t xml:space="preserve">2372.</w:t>
      </w:r>
    </w:p>
    <w:p>
      <w:pPr>
        <w:pStyle w:val="BookText"/>
      </w:pPr>
      <w:r>
        <w:rPr>
          <w:rFonts w:ascii="Amiri" w:hAnsi="Amiri" w:eastAsia="Amiri" w:cs="Amiri"/>
          <w:lang w:bidi="ar-SA"/>
          <w:color w:val="111111"/>
          <w:sz w:val="28"/>
          <w:szCs w:val="28"/>
          <w:rtl/>
        </w:rPr>
        <w:t xml:space="preserve">العدد (منظومة في ) ، اعسم ،محمد علي بن حسين (-1333 ه)، -، -، ج 11، ص 60 .</w:t>
      </w:r>
    </w:p>
    <w:p>
      <w:pPr>
        <w:pStyle w:val="BookText"/>
      </w:pPr>
      <w:r>
        <w:rPr>
          <w:rFonts w:ascii="Amiri" w:hAnsi="Amiri" w:eastAsia="Amiri" w:cs="Amiri"/>
          <w:lang w:bidi="ar-SA"/>
          <w:color w:val="111111"/>
          <w:sz w:val="28"/>
          <w:szCs w:val="28"/>
          <w:rtl/>
        </w:rPr>
        <w:t xml:space="preserve">2373 .المشروعات (رسالة في)، ج 14 ، ص 629 .</w:t>
      </w:r>
    </w:p>
    <w:p>
      <w:pPr>
        <w:pStyle w:val="BookText"/>
      </w:pPr>
      <w:r>
        <w:rPr>
          <w:rFonts w:ascii="Amiri" w:hAnsi="Amiri" w:eastAsia="Amiri" w:cs="Amiri"/>
          <w:lang w:bidi="ar-SA"/>
          <w:color w:val="111111"/>
          <w:sz w:val="28"/>
          <w:szCs w:val="28"/>
          <w:rtl/>
        </w:rPr>
        <w:t xml:space="preserve">2374 .المنسك على مذهب الامام احمد بن حنبل ، نجدي، سليمان بن عبدالله (-1233ه)، ، ، ، ج 15، ص 686.</w:t>
      </w:r>
    </w:p>
    <w:p>
      <w:pPr>
        <w:pStyle w:val="BookText"/>
      </w:pPr>
      <w:r>
        <w:rPr>
          <w:rFonts w:ascii="Times New Roman" w:hAnsi="Times New Roman" w:eastAsia="Times New Roman" w:cs="Times New Roman"/>
          <w:lang w:val="en-US" w:bidi="en-US"/>
          <w:color w:val="111111"/>
          <w:sz w:val="28"/>
          <w:szCs w:val="28"/>
          <w:rtl/>
        </w:rPr>
        <w:t xml:space="preserve">2375.</w:t>
      </w:r>
    </w:p>
    <w:p>
      <w:pPr>
        <w:pStyle w:val="BookText"/>
      </w:pPr>
      <w:r>
        <w:rPr>
          <w:rFonts w:ascii="Amiri" w:hAnsi="Amiri" w:eastAsia="Amiri" w:cs="Amiri"/>
          <w:lang w:bidi="ar-SA"/>
          <w:color w:val="111111"/>
          <w:sz w:val="28"/>
          <w:szCs w:val="28"/>
          <w:rtl/>
        </w:rPr>
        <w:t xml:space="preserve">المواريث (كتاب في)، -، -، -، ج 15 ، ص 858.</w:t>
      </w:r>
    </w:p>
    <w:p>
      <w:pPr>
        <w:pStyle w:val="BookText"/>
      </w:pPr>
      <w:r>
        <w:rPr>
          <w:rFonts w:ascii="Times New Roman" w:hAnsi="Times New Roman" w:eastAsia="Times New Roman" w:cs="Times New Roman"/>
          <w:lang w:val="en-US" w:bidi="en-US"/>
          <w:color w:val="111111"/>
          <w:sz w:val="28"/>
          <w:szCs w:val="28"/>
          <w:rtl/>
        </w:rPr>
        <w:t xml:space="preserve">2376.</w:t>
      </w:r>
    </w:p>
    <w:p>
      <w:pPr>
        <w:pStyle w:val="BookText"/>
      </w:pPr>
      <w:r>
        <w:rPr>
          <w:rFonts w:ascii="Amiri" w:hAnsi="Amiri" w:eastAsia="Amiri" w:cs="Amiri"/>
          <w:lang w:bidi="ar-SA"/>
          <w:color w:val="111111"/>
          <w:sz w:val="28"/>
          <w:szCs w:val="28"/>
          <w:rtl/>
        </w:rPr>
        <w:t xml:space="preserve">حاشية على باب الفرائض في كتاب تحفة  المحتاج ،حيدري ،عبدالله (-1233ه)، ج 6 ، ص 234.</w:t>
      </w:r>
    </w:p>
    <w:p>
      <w:pPr>
        <w:pStyle w:val="BookText"/>
      </w:pPr>
      <w:r>
        <w:rPr>
          <w:rFonts w:ascii="Amiri" w:hAnsi="Amiri" w:eastAsia="Amiri" w:cs="Amiri"/>
          <w:lang w:bidi="ar-SA"/>
          <w:color w:val="111111"/>
          <w:sz w:val="28"/>
          <w:szCs w:val="28"/>
          <w:rtl/>
        </w:rPr>
        <w:t xml:space="preserve">2377 .شرح الدرة النجفية ،طوسي، محمد بن حسن، -، -، ج 9، ص 455.</w:t>
      </w:r>
    </w:p>
    <w:p>
      <w:pPr>
        <w:pStyle w:val="BookText"/>
      </w:pPr>
      <w:r>
        <w:rPr>
          <w:rFonts w:ascii="Amiri" w:hAnsi="Amiri" w:eastAsia="Amiri" w:cs="Amiri"/>
          <w:lang w:bidi="ar-SA"/>
          <w:color w:val="111111"/>
          <w:sz w:val="28"/>
          <w:szCs w:val="28"/>
          <w:rtl/>
        </w:rPr>
        <w:t xml:space="preserve">2378 .توضيح المعاني وكشف الاشتباه في أحكام مسائل  الصلاة ،بغدادي، محمد بن سليمان (- 1234ه)، -، -، ج 5، ص 182.</w:t>
      </w:r>
    </w:p>
    <w:p>
      <w:pPr>
        <w:pStyle w:val="BookText"/>
      </w:pPr>
      <w:r>
        <w:rPr>
          <w:rFonts w:ascii="IRNazanin" w:hAnsi="IRNazanin" w:eastAsia="IRNazanin" w:cs="IRNazanin"/>
          <w:lang w:bidi="fa-IR"/>
          <w:color w:val="111111"/>
          <w:sz w:val="28"/>
          <w:szCs w:val="28"/>
          <w:rtl/>
        </w:rPr>
        <w:t xml:space="preserve">2379 .شوارع الهداية في شرح الكفاية ،كرباسي ، محمد ابراهیم بن محمد حسن (1180 ؟- 1262؟ ه)، 1234ه- -، ج 10، ص 439.</w:t>
      </w:r>
    </w:p>
    <w:p>
      <w:pPr>
        <w:pStyle w:val="BookText"/>
      </w:pPr>
      <w:r>
        <w:rPr>
          <w:rFonts w:ascii="Times New Roman" w:hAnsi="Times New Roman" w:eastAsia="Times New Roman" w:cs="Times New Roman"/>
          <w:lang w:val="en-US" w:bidi="en-US"/>
          <w:color w:val="111111"/>
          <w:sz w:val="28"/>
          <w:szCs w:val="28"/>
          <w:rtl/>
        </w:rPr>
        <w:t xml:space="preserve">2380.</w:t>
      </w:r>
    </w:p>
    <w:p>
      <w:pPr>
        <w:pStyle w:val="BookText"/>
      </w:pPr>
      <w:r>
        <w:rPr>
          <w:rFonts w:ascii="IRNazanin" w:hAnsi="IRNazanin" w:eastAsia="IRNazanin" w:cs="IRNazanin"/>
          <w:lang w:bidi="fa-IR"/>
          <w:color w:val="111111"/>
          <w:sz w:val="28"/>
          <w:szCs w:val="28"/>
          <w:rtl/>
        </w:rPr>
        <w:t xml:space="preserve">عماد العمل (العقل) والعاصم عن الخطاء والزلل، هزار جريبي، محمد کاظم بن محمد شفيع ( - 1234 ؟ ه)، -، -، ج 11، ص 284.</w:t>
      </w:r>
    </w:p>
    <w:p>
      <w:pPr>
        <w:pStyle w:val="BookText"/>
      </w:pPr>
      <w:r>
        <w:rPr>
          <w:rFonts w:ascii="Amiri" w:hAnsi="Amiri" w:eastAsia="Amiri" w:cs="Amiri"/>
          <w:lang w:bidi="ar-SA"/>
          <w:color w:val="111111"/>
          <w:sz w:val="28"/>
          <w:szCs w:val="28"/>
          <w:rtl/>
        </w:rPr>
        <w:t xml:space="preserve">2381 .مناهج الاحكام، بهبهاني، احمد بن محمد علي( 1335-1191؟ ه)، 1234ه- -، ج 15 ، ص 560.</w:t>
      </w:r>
    </w:p>
    <w:p>
      <w:pPr>
        <w:pStyle w:val="BookText"/>
      </w:pPr>
      <w:r>
        <w:rPr>
          <w:rFonts w:ascii="Times New Roman" w:hAnsi="Times New Roman" w:eastAsia="Times New Roman" w:cs="Times New Roman"/>
          <w:lang w:val="en-US" w:bidi="en-US"/>
          <w:color w:val="111111"/>
          <w:sz w:val="28"/>
          <w:szCs w:val="28"/>
          <w:rtl/>
        </w:rPr>
        <w:t xml:space="preserve">2382.</w:t>
      </w:r>
    </w:p>
    <w:p>
      <w:pPr>
        <w:pStyle w:val="BookText"/>
      </w:pPr>
      <w:r>
        <w:rPr>
          <w:rFonts w:ascii="Amiri" w:hAnsi="Amiri" w:eastAsia="Amiri" w:cs="Amiri"/>
          <w:lang w:bidi="ar-SA"/>
          <w:color w:val="111111"/>
          <w:sz w:val="28"/>
          <w:szCs w:val="28"/>
          <w:rtl/>
        </w:rPr>
        <w:t xml:space="preserve">منية الراغب في شرح بغية الطالب، كاشف الغطاء، ،موسى بن جعفر (-1243ه)، 1234ه- -، ج 15، ص 820.</w:t>
      </w:r>
    </w:p>
    <w:p>
      <w:pPr>
        <w:pStyle w:val="BookText"/>
      </w:pPr>
      <w:r>
        <w:rPr>
          <w:rFonts w:ascii="Amiri" w:hAnsi="Amiri" w:eastAsia="Amiri" w:cs="Amiri"/>
          <w:lang w:bidi="ar-SA"/>
          <w:color w:val="111111"/>
          <w:sz w:val="28"/>
          <w:szCs w:val="28"/>
          <w:rtl/>
        </w:rPr>
        <w:t xml:space="preserve">2383 .هداية الشيعة الى احكام الشريعة، نراقي ، احمد بن محمد مهدي (1185؟- 1245؟ه)، 1234ه- -، ج 16، ص 611.</w:t>
      </w:r>
    </w:p>
    <w:p>
      <w:pPr>
        <w:pStyle w:val="BookText"/>
      </w:pPr>
      <w:r>
        <w:rPr>
          <w:rFonts w:ascii="Times New Roman" w:hAnsi="Times New Roman" w:eastAsia="Times New Roman" w:cs="Times New Roman"/>
          <w:lang w:val="en-US" w:bidi="en-US"/>
          <w:color w:val="111111"/>
          <w:sz w:val="28"/>
          <w:szCs w:val="28"/>
          <w:rtl/>
        </w:rPr>
        <w:t xml:space="preserve">2384.</w:t>
      </w:r>
    </w:p>
    <w:p>
      <w:pPr>
        <w:pStyle w:val="BookText"/>
      </w:pPr>
      <w:r>
        <w:rPr>
          <w:rFonts w:ascii="Amiri" w:hAnsi="Amiri" w:eastAsia="Amiri" w:cs="Amiri"/>
          <w:lang w:bidi="ar-SA"/>
          <w:color w:val="111111"/>
          <w:sz w:val="28"/>
          <w:szCs w:val="28"/>
          <w:rtl/>
        </w:rPr>
        <w:t xml:space="preserve">وسيلة النجاة، نراقي، احمد بن محمد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مهدي (1185؟-1245؟ ه)، 1234ه- فارسي، ج 16، ص790.</w:t>
      </w:r>
    </w:p>
    <w:p>
      <w:pPr>
        <w:pStyle w:val="BookText"/>
      </w:pPr>
      <w:r>
        <w:rPr>
          <w:rFonts w:ascii="Amiri" w:hAnsi="Amiri" w:eastAsia="Amiri" w:cs="Amiri"/>
          <w:lang w:bidi="ar-SA"/>
          <w:color w:val="111111"/>
          <w:sz w:val="28"/>
          <w:szCs w:val="28"/>
          <w:rtl/>
        </w:rPr>
        <w:t xml:space="preserve">2385 . البداية حسين بن محمد بن ابراهيم ، ج 3، ص 241.</w:t>
      </w:r>
    </w:p>
    <w:p>
      <w:pPr>
        <w:pStyle w:val="BookText"/>
      </w:pPr>
      <w:r>
        <w:rPr>
          <w:rFonts w:ascii="Times New Roman" w:hAnsi="Times New Roman" w:eastAsia="Times New Roman" w:cs="Times New Roman"/>
          <w:lang w:val="en-US" w:bidi="en-US"/>
          <w:color w:val="111111"/>
          <w:sz w:val="28"/>
          <w:szCs w:val="28"/>
          <w:rtl/>
        </w:rPr>
        <w:t xml:space="preserve">2386.</w:t>
      </w:r>
    </w:p>
    <w:p>
      <w:pPr>
        <w:pStyle w:val="BookText"/>
      </w:pPr>
      <w:r>
        <w:rPr>
          <w:rFonts w:ascii="Amiri" w:hAnsi="Amiri" w:eastAsia="Amiri" w:cs="Amiri"/>
          <w:lang w:bidi="ar-SA"/>
          <w:color w:val="111111"/>
          <w:sz w:val="28"/>
          <w:szCs w:val="28"/>
          <w:rtl/>
        </w:rPr>
        <w:t xml:space="preserve">الصلاة (رسالة في)، حسين بن احمد بن محمد، ، ، -، ج 10، ص 587.</w:t>
      </w:r>
    </w:p>
    <w:p>
      <w:pPr>
        <w:pStyle w:val="BookText"/>
      </w:pPr>
      <w:r>
        <w:rPr>
          <w:rFonts w:ascii="Times New Roman" w:hAnsi="Times New Roman" w:eastAsia="Times New Roman" w:cs="Times New Roman"/>
          <w:lang w:val="en-US" w:bidi="en-US"/>
          <w:color w:val="111111"/>
          <w:sz w:val="28"/>
          <w:szCs w:val="28"/>
          <w:rtl/>
        </w:rPr>
        <w:t xml:space="preserve">2387.</w:t>
      </w:r>
    </w:p>
    <w:p>
      <w:pPr>
        <w:pStyle w:val="BookText"/>
      </w:pPr>
      <w:r>
        <w:rPr>
          <w:rFonts w:ascii="Amiri" w:hAnsi="Amiri" w:eastAsia="Amiri" w:cs="Amiri"/>
          <w:lang w:bidi="ar-SA"/>
          <w:color w:val="111111"/>
          <w:sz w:val="28"/>
          <w:szCs w:val="28"/>
          <w:rtl/>
        </w:rPr>
        <w:t xml:space="preserve">انيس الطلاب ،بهبهاني، محمد جعفر بن محمد علي (1259-1178ه)، 1235ه- -، ج 3، ص 37 .</w:t>
      </w:r>
    </w:p>
    <w:p>
      <w:pPr>
        <w:pStyle w:val="BookText"/>
      </w:pPr>
      <w:r>
        <w:rPr>
          <w:rFonts w:ascii="Amiri" w:hAnsi="Amiri" w:eastAsia="Amiri" w:cs="Amiri"/>
          <w:lang w:bidi="ar-SA"/>
          <w:color w:val="111111"/>
          <w:sz w:val="28"/>
          <w:szCs w:val="28"/>
          <w:rtl/>
        </w:rPr>
        <w:t xml:space="preserve">2388 .جامع المعارف والاحكام، شبر، عبدالله بن محمد رضا (1188-1242ه)، 1235ه- ج 5، ص 330.</w:t>
      </w:r>
    </w:p>
    <w:p>
      <w:pPr>
        <w:pStyle w:val="BookText"/>
      </w:pPr>
      <w:r>
        <w:rPr>
          <w:rFonts w:ascii="Amiri" w:hAnsi="Amiri" w:eastAsia="Amiri" w:cs="Amiri"/>
          <w:lang w:bidi="ar-SA"/>
          <w:color w:val="111111"/>
          <w:sz w:val="28"/>
          <w:szCs w:val="28"/>
          <w:rtl/>
        </w:rPr>
        <w:t xml:space="preserve">2389 .حاشية شرايع الاسلام في المسائل الحلال والحرام، -، -، -، ج 6، ص9.</w:t>
      </w:r>
    </w:p>
    <w:p>
      <w:pPr>
        <w:pStyle w:val="BookText"/>
      </w:pPr>
      <w:r>
        <w:rPr>
          <w:rFonts w:ascii="Times New Roman" w:hAnsi="Times New Roman" w:eastAsia="Times New Roman" w:cs="Times New Roman"/>
          <w:lang w:val="en-US" w:bidi="en-US"/>
          <w:color w:val="111111"/>
          <w:sz w:val="28"/>
          <w:szCs w:val="28"/>
          <w:rtl/>
        </w:rPr>
        <w:t xml:space="preserve">2390.</w:t>
      </w:r>
    </w:p>
    <w:p>
      <w:pPr>
        <w:pStyle w:val="BookText"/>
      </w:pPr>
      <w:r>
        <w:rPr>
          <w:rFonts w:ascii="Amiri" w:hAnsi="Amiri" w:eastAsia="Amiri" w:cs="Amiri"/>
          <w:lang w:bidi="ar-SA"/>
          <w:color w:val="111111"/>
          <w:sz w:val="28"/>
          <w:szCs w:val="28"/>
          <w:rtl/>
        </w:rPr>
        <w:t xml:space="preserve">شرح المختصر النافع، بهبهاني، احمد بن محمد علي (1335-1191؟ ه)،ج 10، ص 126.</w:t>
      </w:r>
    </w:p>
    <w:p>
      <w:pPr>
        <w:pStyle w:val="BookText"/>
      </w:pPr>
      <w:r>
        <w:rPr>
          <w:rFonts w:ascii="Times New Roman" w:hAnsi="Times New Roman" w:eastAsia="Times New Roman" w:cs="Times New Roman"/>
          <w:lang w:val="en-US" w:bidi="en-US"/>
          <w:color w:val="111111"/>
          <w:sz w:val="28"/>
          <w:szCs w:val="28"/>
          <w:rtl/>
        </w:rPr>
        <w:t xml:space="preserve">2391.</w:t>
      </w:r>
    </w:p>
    <w:p>
      <w:pPr>
        <w:pStyle w:val="BookText"/>
      </w:pPr>
      <w:r>
        <w:rPr>
          <w:rFonts w:ascii="Amiri" w:hAnsi="Amiri" w:eastAsia="Amiri" w:cs="Amiri"/>
          <w:lang w:bidi="ar-SA"/>
          <w:color w:val="111111"/>
          <w:sz w:val="28"/>
          <w:szCs w:val="28"/>
          <w:rtl/>
        </w:rPr>
        <w:t xml:space="preserve">فرائض الشيرازي، -، -، -، ج 11، ص 767.</w:t>
      </w:r>
    </w:p>
    <w:p>
      <w:pPr>
        <w:pStyle w:val="BookText"/>
      </w:pPr>
      <w:r>
        <w:rPr>
          <w:rFonts w:ascii="IRNazanin" w:hAnsi="IRNazanin" w:eastAsia="IRNazanin" w:cs="IRNazanin"/>
          <w:lang w:bidi="fa-IR"/>
          <w:color w:val="111111"/>
          <w:sz w:val="28"/>
          <w:szCs w:val="28"/>
          <w:rtl/>
        </w:rPr>
        <w:t xml:space="preserve">2392 .کاشفة الضرر عمن نكح وكفر، موصلي، ذوالنون بن جرجيس ( -1235ه)، -، -، ج 13، ص 6.</w:t>
      </w:r>
    </w:p>
    <w:p>
      <w:pPr>
        <w:pStyle w:val="BookText"/>
      </w:pPr>
      <w:r>
        <w:rPr>
          <w:rFonts w:ascii="Times New Roman" w:hAnsi="Times New Roman" w:eastAsia="Times New Roman" w:cs="Times New Roman"/>
          <w:lang w:val="en-US" w:bidi="en-US"/>
          <w:color w:val="111111"/>
          <w:sz w:val="28"/>
          <w:szCs w:val="28"/>
          <w:rtl/>
        </w:rPr>
        <w:t xml:space="preserve">2393.</w:t>
      </w:r>
    </w:p>
    <w:p>
      <w:pPr>
        <w:pStyle w:val="BookText"/>
      </w:pPr>
      <w:r>
        <w:rPr>
          <w:rFonts w:ascii="IRNazanin" w:hAnsi="IRNazanin" w:eastAsia="IRNazanin" w:cs="IRNazanin"/>
          <w:lang w:bidi="fa-IR"/>
          <w:color w:val="111111"/>
          <w:sz w:val="28"/>
          <w:szCs w:val="28"/>
          <w:rtl/>
        </w:rPr>
        <w:t xml:space="preserve">الصومية ،احسائي احمد بن زین الدین (1241- 1166؟ه)- 1236ه- ج 10، ص 669.</w:t>
      </w:r>
    </w:p>
    <w:p>
      <w:pPr>
        <w:pStyle w:val="BookText"/>
      </w:pPr>
      <w:r>
        <w:rPr>
          <w:rFonts w:ascii="IRNazanin" w:hAnsi="IRNazanin" w:eastAsia="IRNazanin" w:cs="IRNazanin"/>
          <w:lang w:bidi="fa-IR"/>
          <w:color w:val="111111"/>
          <w:sz w:val="28"/>
          <w:szCs w:val="28"/>
          <w:rtl/>
        </w:rPr>
        <w:t xml:space="preserve">2394 .بحار العلوم -، -، -، ج 3، ص 201.</w:t>
      </w:r>
    </w:p>
    <w:p>
      <w:pPr>
        <w:pStyle w:val="BookText"/>
      </w:pPr>
      <w:r>
        <w:rPr>
          <w:rFonts w:ascii="Amiri" w:hAnsi="Amiri" w:eastAsia="Amiri" w:cs="Amiri"/>
          <w:lang w:bidi="ar-SA"/>
          <w:color w:val="111111"/>
          <w:sz w:val="28"/>
          <w:szCs w:val="28"/>
          <w:rtl/>
        </w:rPr>
        <w:t xml:space="preserve">2395 .رساله عمليه، ، ، ، ، ج8، ص231.</w:t>
      </w:r>
    </w:p>
    <w:p>
      <w:pPr>
        <w:pStyle w:val="BookText"/>
      </w:pPr>
      <w:r>
        <w:rPr>
          <w:rFonts w:ascii="Times New Roman" w:hAnsi="Times New Roman" w:eastAsia="Times New Roman" w:cs="Times New Roman"/>
          <w:lang w:val="en-US" w:bidi="en-US"/>
          <w:color w:val="111111"/>
          <w:sz w:val="28"/>
          <w:szCs w:val="28"/>
          <w:rtl/>
        </w:rPr>
        <w:t xml:space="preserve">2396.</w:t>
      </w:r>
    </w:p>
    <w:p>
      <w:pPr>
        <w:pStyle w:val="BookText"/>
      </w:pPr>
      <w:r>
        <w:rPr>
          <w:rFonts w:ascii="Amiri" w:hAnsi="Amiri" w:eastAsia="Amiri" w:cs="Amiri"/>
          <w:lang w:bidi="ar-SA"/>
          <w:color w:val="111111"/>
          <w:sz w:val="28"/>
          <w:szCs w:val="28"/>
          <w:rtl/>
        </w:rPr>
        <w:t xml:space="preserve">زبدة الاصلاح وفيه الفوز والفلاح ،كاشاني ترك آبادي، محمد بن محمد علي (-1269ه)، 1236ه- كربلا، ج8، ص 553.</w:t>
      </w:r>
    </w:p>
    <w:p>
      <w:pPr>
        <w:pStyle w:val="BookText"/>
      </w:pPr>
      <w:r>
        <w:rPr>
          <w:rFonts w:ascii="Times New Roman" w:hAnsi="Times New Roman" w:eastAsia="Times New Roman" w:cs="Times New Roman"/>
          <w:lang w:val="en-US" w:bidi="en-US"/>
          <w:color w:val="111111"/>
          <w:sz w:val="28"/>
          <w:szCs w:val="28"/>
          <w:rtl/>
        </w:rPr>
        <w:t xml:space="preserve">2397.</w:t>
      </w:r>
    </w:p>
    <w:p>
      <w:pPr>
        <w:pStyle w:val="BookText"/>
      </w:pPr>
      <w:r>
        <w:rPr>
          <w:rFonts w:ascii="IRNazanin" w:hAnsi="IRNazanin" w:eastAsia="IRNazanin" w:cs="IRNazanin"/>
          <w:lang w:bidi="fa-IR"/>
          <w:color w:val="111111"/>
          <w:sz w:val="28"/>
          <w:szCs w:val="28"/>
          <w:rtl/>
        </w:rPr>
        <w:t xml:space="preserve">كشف الظلام عن وجوه (وجه) شرایع الاسلام ،اعسم، محسن بن مرتضى (- 1238ه ) ، 1236ه- -، ج 13، ص 224 .</w:t>
      </w:r>
    </w:p>
    <w:p>
      <w:pPr>
        <w:pStyle w:val="BookText"/>
      </w:pPr>
      <w:r>
        <w:rPr>
          <w:rFonts w:ascii="Amiri" w:hAnsi="Amiri" w:eastAsia="Amiri" w:cs="Amiri"/>
          <w:lang w:bidi="ar-SA"/>
          <w:color w:val="111111"/>
          <w:sz w:val="28"/>
          <w:szCs w:val="28"/>
          <w:rtl/>
        </w:rPr>
        <w:t xml:space="preserve">2398 .مختصر الرسالة الحيدرية في فقه الصلاة اليومية، احسائي، احمد بن زين الدين (1166- 1241؟ ه)، 1236ه- -، ج 14، ص 191.</w:t>
      </w:r>
    </w:p>
    <w:p>
      <w:pPr>
        <w:pStyle w:val="BookText"/>
      </w:pPr>
      <w:r>
        <w:rPr>
          <w:rFonts w:ascii="Amiri" w:hAnsi="Amiri" w:eastAsia="Amiri" w:cs="Amiri"/>
          <w:lang w:bidi="ar-SA"/>
          <w:color w:val="111111"/>
          <w:sz w:val="28"/>
          <w:szCs w:val="28"/>
          <w:rtl/>
        </w:rPr>
        <w:t xml:space="preserve">2399 .مفاتيح الازهار، علاء الدين بن علي حنفي ، ، ج 15، ص 144 .</w:t>
      </w:r>
    </w:p>
    <w:p>
      <w:pPr>
        <w:pStyle w:val="BookText"/>
      </w:pPr>
      <w:r>
        <w:rPr>
          <w:rFonts w:ascii="Times New Roman" w:hAnsi="Times New Roman" w:eastAsia="Times New Roman" w:cs="Times New Roman"/>
          <w:lang w:val="en-US" w:bidi="en-US"/>
          <w:color w:val="111111"/>
          <w:sz w:val="28"/>
          <w:szCs w:val="28"/>
          <w:rtl/>
        </w:rPr>
        <w:t xml:space="preserve">2400.</w:t>
      </w:r>
    </w:p>
    <w:p>
      <w:pPr>
        <w:pStyle w:val="BookText"/>
      </w:pPr>
      <w:r>
        <w:rPr>
          <w:rFonts w:ascii="IRNazanin" w:hAnsi="IRNazanin" w:eastAsia="IRNazanin" w:cs="IRNazanin"/>
          <w:lang w:bidi="fa-IR"/>
          <w:color w:val="111111"/>
          <w:sz w:val="28"/>
          <w:szCs w:val="28"/>
          <w:rtl/>
        </w:rPr>
        <w:t xml:space="preserve">البيع (رسالة في)، كاظمي، اسدالله بن اسماعیل (1237- 1186؟ه)،  ج3، ص 505.</w:t>
      </w:r>
    </w:p>
    <w:p>
      <w:pPr>
        <w:pStyle w:val="BookText"/>
      </w:pPr>
      <w:r>
        <w:rPr>
          <w:rFonts w:ascii="Times New Roman" w:hAnsi="Times New Roman" w:eastAsia="Times New Roman" w:cs="Times New Roman"/>
          <w:lang w:val="en-US" w:bidi="en-US"/>
          <w:color w:val="111111"/>
          <w:sz w:val="28"/>
          <w:szCs w:val="28"/>
          <w:rtl/>
        </w:rPr>
        <w:t xml:space="preserve">2401.</w:t>
      </w:r>
    </w:p>
    <w:p>
      <w:pPr>
        <w:pStyle w:val="BookText"/>
      </w:pPr>
      <w:r>
        <w:rPr>
          <w:rFonts w:ascii="Amiri" w:hAnsi="Amiri" w:eastAsia="Amiri" w:cs="Amiri"/>
          <w:lang w:bidi="ar-SA"/>
          <w:color w:val="111111"/>
          <w:sz w:val="28"/>
          <w:szCs w:val="28"/>
          <w:rtl/>
        </w:rPr>
        <w:t xml:space="preserve">التكملة ؟ كاظمي، اسدالله بن اسماعيل( 1237-1186؟ ه )، -، -، ج 4، ص 812.</w:t>
      </w:r>
    </w:p>
    <w:p>
      <w:pPr>
        <w:pStyle w:val="BookText"/>
      </w:pPr>
      <w:r>
        <w:rPr>
          <w:rFonts w:ascii="Times New Roman" w:hAnsi="Times New Roman" w:eastAsia="Times New Roman" w:cs="Times New Roman"/>
          <w:lang w:val="en-US" w:bidi="en-US"/>
          <w:color w:val="111111"/>
          <w:sz w:val="28"/>
          <w:szCs w:val="28"/>
          <w:rtl/>
        </w:rPr>
        <w:t xml:space="preserve">2402.</w:t>
      </w:r>
    </w:p>
    <w:p>
      <w:pPr>
        <w:pStyle w:val="BookText"/>
      </w:pPr>
      <w:r>
        <w:rPr>
          <w:rFonts w:ascii="Amiri" w:hAnsi="Amiri" w:eastAsia="Amiri" w:cs="Amiri"/>
          <w:lang w:bidi="ar-SA"/>
          <w:color w:val="111111"/>
          <w:sz w:val="28"/>
          <w:szCs w:val="28"/>
          <w:rtl/>
        </w:rPr>
        <w:t xml:space="preserve">تعليقة على بغية الطالب، كاظمي، اسدالله بن اسماعيل (1237-1186؟ ه)، ج 4 ، ص 513.</w:t>
      </w:r>
    </w:p>
    <w:p>
      <w:pPr>
        <w:pStyle w:val="BookText"/>
      </w:pPr>
      <w:r>
        <w:rPr>
          <w:rFonts w:ascii="Times New Roman" w:hAnsi="Times New Roman" w:eastAsia="Times New Roman" w:cs="Times New Roman"/>
          <w:lang w:val="en-US" w:bidi="en-US"/>
          <w:color w:val="111111"/>
          <w:sz w:val="28"/>
          <w:szCs w:val="28"/>
          <w:rtl/>
        </w:rPr>
        <w:t xml:space="preserve">2403.</w:t>
      </w:r>
    </w:p>
    <w:p>
      <w:pPr>
        <w:pStyle w:val="BookText"/>
      </w:pPr>
      <w:r>
        <w:rPr>
          <w:rFonts w:ascii="Amiri" w:hAnsi="Amiri" w:eastAsia="Amiri" w:cs="Amiri"/>
          <w:lang w:bidi="ar-SA"/>
          <w:color w:val="111111"/>
          <w:sz w:val="28"/>
          <w:szCs w:val="28"/>
          <w:rtl/>
        </w:rPr>
        <w:t xml:space="preserve">تكليف الكفار بالفروع ،كاظمي، اسدالله بن اسماعيل (1237-1186؟ ه)، ج 4، ص 811.</w:t>
      </w:r>
    </w:p>
    <w:p>
      <w:pPr>
        <w:pStyle w:val="BookText"/>
      </w:pPr>
      <w:r>
        <w:rPr>
          <w:rFonts w:ascii="Amiri" w:hAnsi="Amiri" w:eastAsia="Amiri" w:cs="Amiri"/>
          <w:lang w:bidi="ar-SA"/>
          <w:color w:val="111111"/>
          <w:sz w:val="28"/>
          <w:szCs w:val="28"/>
          <w:rtl/>
        </w:rPr>
        <w:t xml:space="preserve">2404 .حكم الخضاب ( رسالة في)، سويدي، علي بن  محمد سعيد ( -1237ه)، -، -، ج 6، ص 755 .</w:t>
      </w:r>
    </w:p>
    <w:p>
      <w:pPr>
        <w:pStyle w:val="BookText"/>
      </w:pPr>
      <w:r>
        <w:rPr>
          <w:rFonts w:ascii="Times New Roman" w:hAnsi="Times New Roman" w:eastAsia="Times New Roman" w:cs="Times New Roman"/>
          <w:lang w:val="en-US" w:bidi="en-US"/>
          <w:color w:val="111111"/>
          <w:sz w:val="28"/>
          <w:szCs w:val="28"/>
          <w:rtl/>
        </w:rPr>
        <w:t xml:space="preserve">2405.</w:t>
      </w:r>
    </w:p>
    <w:p>
      <w:pPr>
        <w:pStyle w:val="BookText"/>
      </w:pPr>
      <w:r>
        <w:rPr>
          <w:rFonts w:ascii="IRNazanin" w:hAnsi="IRNazanin" w:eastAsia="IRNazanin" w:cs="IRNazanin"/>
          <w:lang w:bidi="fa-IR"/>
          <w:color w:val="111111"/>
          <w:sz w:val="28"/>
          <w:szCs w:val="28"/>
          <w:rtl/>
        </w:rPr>
        <w:t xml:space="preserve">رسالة جهادية، ميرزا بزرگ قائم مقام ،  عیسی بن حسن (1237- 1167؟ه)، ج 8، ص 186.</w:t>
      </w:r>
    </w:p>
    <w:p>
      <w:pPr>
        <w:pStyle w:val="BookText"/>
      </w:pPr>
      <w:r>
        <w:rPr>
          <w:rFonts w:ascii="Times New Roman" w:hAnsi="Times New Roman" w:eastAsia="Times New Roman" w:cs="Times New Roman"/>
          <w:lang w:val="en-US" w:bidi="en-US"/>
          <w:color w:val="111111"/>
          <w:sz w:val="28"/>
          <w:szCs w:val="28"/>
          <w:rtl/>
        </w:rPr>
        <w:t xml:space="preserve">2406.</w:t>
      </w:r>
    </w:p>
    <w:p>
      <w:pPr>
        <w:pStyle w:val="BookText"/>
      </w:pPr>
      <w:r>
        <w:rPr>
          <w:rFonts w:ascii="IRNazanin" w:hAnsi="IRNazanin" w:eastAsia="IRNazanin" w:cs="IRNazanin"/>
          <w:lang w:bidi="fa-IR"/>
          <w:color w:val="111111"/>
          <w:sz w:val="28"/>
          <w:szCs w:val="28"/>
          <w:rtl/>
        </w:rPr>
        <w:t xml:space="preserve">شرح قواعد الاحكام، كاظمي، اسدالله بن اسماعیل ( 1237-1186؟ ه)، ، ، ج10، ص18.</w:t>
      </w:r>
    </w:p>
    <w:p>
      <w:pPr>
        <w:pStyle w:val="BookText"/>
      </w:pPr>
      <w:r>
        <w:rPr>
          <w:rFonts w:ascii="Times New Roman" w:hAnsi="Times New Roman" w:eastAsia="Times New Roman" w:cs="Times New Roman"/>
          <w:lang w:val="en-US" w:bidi="en-US"/>
          <w:color w:val="111111"/>
          <w:sz w:val="28"/>
          <w:szCs w:val="28"/>
          <w:rtl/>
        </w:rPr>
        <w:t xml:space="preserve">2407.</w:t>
      </w:r>
    </w:p>
    <w:p>
      <w:pPr>
        <w:pStyle w:val="BookText"/>
      </w:pPr>
      <w:r>
        <w:rPr>
          <w:rFonts w:ascii="Amiri" w:hAnsi="Amiri" w:eastAsia="Amiri" w:cs="Amiri"/>
          <w:lang w:bidi="ar-SA"/>
          <w:color w:val="111111"/>
          <w:sz w:val="28"/>
          <w:szCs w:val="28"/>
          <w:rtl/>
        </w:rPr>
        <w:t xml:space="preserve">مبلغ النظر ونتيجة الفكر، كاظمي، اسدالله بن اسماعيل (1237-1186؟ ه)، ، ، ج 13، ص 741.</w:t>
      </w:r>
    </w:p>
    <w:p>
      <w:pPr>
        <w:pStyle w:val="BookText"/>
      </w:pPr>
      <w:r>
        <w:rPr>
          <w:rFonts w:ascii="Times New Roman" w:hAnsi="Times New Roman" w:eastAsia="Times New Roman" w:cs="Times New Roman"/>
          <w:lang w:val="en-US" w:bidi="en-US"/>
          <w:color w:val="111111"/>
          <w:sz w:val="28"/>
          <w:szCs w:val="28"/>
          <w:rtl/>
        </w:rPr>
        <w:t xml:space="preserve">2408.</w:t>
      </w:r>
    </w:p>
    <w:p>
      <w:pPr>
        <w:pStyle w:val="BookText"/>
      </w:pPr>
      <w:r>
        <w:rPr>
          <w:rFonts w:ascii="Amiri" w:hAnsi="Amiri" w:eastAsia="Amiri" w:cs="Amiri"/>
          <w:lang w:bidi="ar-SA"/>
          <w:color w:val="111111"/>
          <w:sz w:val="28"/>
          <w:szCs w:val="28"/>
          <w:rtl/>
        </w:rPr>
        <w:t xml:space="preserve">مجمع الفوائد، كاشاني ترك آبادي، محمد بن محمد علي (-1269ه)، 1237ه- فارسي، ج 13، ص 860.</w:t>
      </w:r>
    </w:p>
    <w:p>
      <w:pPr>
        <w:pStyle w:val="BookText"/>
      </w:pPr>
      <w:r>
        <w:rPr>
          <w:rFonts w:ascii="Times New Roman" w:hAnsi="Times New Roman" w:eastAsia="Times New Roman" w:cs="Times New Roman"/>
          <w:lang w:val="en-US" w:bidi="en-US"/>
          <w:color w:val="111111"/>
          <w:sz w:val="28"/>
          <w:szCs w:val="28"/>
          <w:rtl/>
        </w:rPr>
        <w:t xml:space="preserve">2409.</w:t>
      </w:r>
    </w:p>
    <w:p>
      <w:pPr>
        <w:pStyle w:val="BookText"/>
      </w:pPr>
      <w:r>
        <w:rPr>
          <w:rFonts w:ascii="Amiri" w:hAnsi="Amiri" w:eastAsia="Amiri" w:cs="Amiri"/>
          <w:lang w:bidi="ar-SA"/>
          <w:color w:val="111111"/>
          <w:sz w:val="28"/>
          <w:szCs w:val="28"/>
          <w:rtl/>
        </w:rPr>
        <w:t xml:space="preserve">مجموعة فتاوى، ، ، ، ج 14، ص 45.</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Amiri" w:hAnsi="Amiri" w:eastAsia="Amiri" w:cs="Amiri"/>
          <w:lang w:bidi="ar-SA"/>
          <w:color w:val="111111"/>
          <w:sz w:val="28"/>
          <w:szCs w:val="28"/>
          <w:rtl/>
        </w:rPr>
        <w:t xml:space="preserve">مقابس الانوار ونفايس الاسرار في احكام النبي المختار وعترته الاطهار، كاظمي، اسدالله بن اسماعيل (1237-1186 ه)، -، -،ج15، ص 263.</w:t>
      </w:r>
    </w:p>
    <w:p>
      <w:pPr>
        <w:pStyle w:val="BookText"/>
      </w:pPr>
      <w:r>
        <w:rPr>
          <w:rFonts w:ascii="Times New Roman" w:hAnsi="Times New Roman" w:eastAsia="Times New Roman" w:cs="Times New Roman"/>
          <w:lang w:val="en-US" w:bidi="en-US"/>
          <w:color w:val="111111"/>
          <w:sz w:val="28"/>
          <w:szCs w:val="28"/>
          <w:rtl/>
        </w:rPr>
        <w:t xml:space="preserve">2411.</w:t>
      </w:r>
    </w:p>
    <w:p>
      <w:pPr>
        <w:pStyle w:val="BookText"/>
      </w:pPr>
      <w:r>
        <w:rPr>
          <w:rFonts w:ascii="Amiri" w:hAnsi="Amiri" w:eastAsia="Amiri" w:cs="Amiri"/>
          <w:lang w:bidi="ar-SA"/>
          <w:color w:val="111111"/>
          <w:sz w:val="28"/>
          <w:szCs w:val="28"/>
          <w:rtl/>
        </w:rPr>
        <w:t xml:space="preserve">من ملك شيئا ملك الاقرار به( رسالة في) ،كاظمي، اسدالله بن اسماعيل (1186-1237 ؟ ه)، -، -، ج 15 ، ص 745 .</w:t>
      </w:r>
    </w:p>
    <w:p>
      <w:pPr>
        <w:pStyle w:val="BookText"/>
      </w:pPr>
      <w:r>
        <w:rPr>
          <w:rFonts w:ascii="Amiri" w:hAnsi="Amiri" w:eastAsia="Amiri" w:cs="Amiri"/>
          <w:lang w:bidi="ar-SA"/>
          <w:color w:val="111111"/>
          <w:sz w:val="28"/>
          <w:szCs w:val="28"/>
          <w:rtl/>
        </w:rPr>
        <w:t xml:space="preserve">2412 الاضحية، -، -، -، ج 2، ص 471.</w:t>
      </w:r>
    </w:p>
    <w:p>
      <w:pPr>
        <w:pStyle w:val="BookText"/>
      </w:pPr>
      <w:r>
        <w:rPr>
          <w:rFonts w:ascii="Amiri" w:hAnsi="Amiri" w:eastAsia="Amiri" w:cs="Amiri"/>
          <w:lang w:bidi="ar-SA"/>
          <w:color w:val="111111"/>
          <w:sz w:val="28"/>
          <w:szCs w:val="28"/>
          <w:rtl/>
        </w:rPr>
        <w:t xml:space="preserve">2413 .التفسير والفقة ، -، -، ج 4، ص 697.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2414.</w:t>
      </w:r>
    </w:p>
    <w:p>
      <w:pPr>
        <w:pStyle w:val="BookText"/>
      </w:pPr>
      <w:r>
        <w:rPr>
          <w:rFonts w:ascii="Amiri" w:hAnsi="Amiri" w:eastAsia="Amiri" w:cs="Amiri"/>
          <w:lang w:bidi="ar-SA"/>
          <w:color w:val="111111"/>
          <w:sz w:val="28"/>
          <w:szCs w:val="28"/>
          <w:rtl/>
        </w:rPr>
        <w:t xml:space="preserve">الصلاة وأحكامها (رسالة في)، ، ، ، ج 10، ص 617 .</w:t>
      </w:r>
    </w:p>
    <w:p>
      <w:pPr>
        <w:pStyle w:val="BookText"/>
      </w:pPr>
      <w:r>
        <w:rPr>
          <w:rFonts w:ascii="Times New Roman" w:hAnsi="Times New Roman" w:eastAsia="Times New Roman" w:cs="Times New Roman"/>
          <w:lang w:val="en-US" w:bidi="en-US"/>
          <w:color w:val="111111"/>
          <w:sz w:val="28"/>
          <w:szCs w:val="28"/>
          <w:rtl/>
        </w:rPr>
        <w:t xml:space="preserve">2415.</w:t>
      </w:r>
    </w:p>
    <w:p>
      <w:pPr>
        <w:pStyle w:val="BookText"/>
      </w:pPr>
      <w:r>
        <w:rPr>
          <w:rFonts w:ascii="Amiri" w:hAnsi="Amiri" w:eastAsia="Amiri" w:cs="Amiri"/>
          <w:lang w:bidi="ar-SA"/>
          <w:color w:val="111111"/>
          <w:sz w:val="28"/>
          <w:szCs w:val="28"/>
          <w:rtl/>
        </w:rPr>
        <w:t xml:space="preserve">الفوائد السنية في عبادات الحنفية، حنفي، لطف الله (قرن 13ه)، 1238ه- ج 12، ص 209.</w:t>
      </w:r>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IRNazanin" w:hAnsi="IRNazanin" w:eastAsia="IRNazanin" w:cs="IRNazanin"/>
          <w:lang w:bidi="fa-IR"/>
          <w:color w:val="111111"/>
          <w:sz w:val="28"/>
          <w:szCs w:val="28"/>
          <w:rtl/>
        </w:rPr>
        <w:t xml:space="preserve">المطاعم والمشارب (منظومة)، اعسم، محسن بن مرتضی (-1238ه)، ج 14، ص 759 .</w:t>
      </w:r>
    </w:p>
    <w:p>
      <w:pPr>
        <w:pStyle w:val="BookText"/>
      </w:pPr>
      <w:r>
        <w:rPr>
          <w:rFonts w:ascii="Times New Roman" w:hAnsi="Times New Roman" w:eastAsia="Times New Roman" w:cs="Times New Roman"/>
          <w:lang w:val="en-US" w:bidi="en-US"/>
          <w:color w:val="111111"/>
          <w:sz w:val="28"/>
          <w:szCs w:val="28"/>
          <w:rtl/>
        </w:rPr>
        <w:t xml:space="preserve">2417.</w:t>
      </w:r>
    </w:p>
    <w:p>
      <w:pPr>
        <w:pStyle w:val="BookText"/>
      </w:pPr>
      <w:r>
        <w:rPr>
          <w:rFonts w:ascii="IRNazanin" w:hAnsi="IRNazanin" w:eastAsia="IRNazanin" w:cs="IRNazanin"/>
          <w:lang w:bidi="fa-IR"/>
          <w:color w:val="111111"/>
          <w:sz w:val="28"/>
          <w:szCs w:val="28"/>
          <w:rtl/>
        </w:rPr>
        <w:t xml:space="preserve">مشكاة الانوار الحسينية في شرح الدروس الشرعية، قزويني حائري، محمد ابراهيم بن علي (قرن 13ه)، 1238ه- ،قزوین، ج 14، ص 631 .</w:t>
      </w:r>
    </w:p>
    <w:p>
      <w:pPr>
        <w:pStyle w:val="BookText"/>
      </w:pPr>
      <w:r>
        <w:rPr>
          <w:rFonts w:ascii="Times New Roman" w:hAnsi="Times New Roman" w:eastAsia="Times New Roman" w:cs="Times New Roman"/>
          <w:lang w:val="en-US" w:bidi="en-US"/>
          <w:color w:val="111111"/>
          <w:sz w:val="28"/>
          <w:szCs w:val="28"/>
          <w:rtl/>
        </w:rPr>
        <w:t xml:space="preserve">2418.</w:t>
      </w:r>
    </w:p>
    <w:p>
      <w:pPr>
        <w:pStyle w:val="BookText"/>
      </w:pPr>
      <w:r>
        <w:rPr>
          <w:rFonts w:ascii="Amiri" w:hAnsi="Amiri" w:eastAsia="Amiri" w:cs="Amiri"/>
          <w:lang w:bidi="ar-SA"/>
          <w:color w:val="111111"/>
          <w:sz w:val="28"/>
          <w:szCs w:val="28"/>
          <w:rtl/>
        </w:rPr>
        <w:t xml:space="preserve">ملخص جامع المعارف والاحكام، شبر، عبدالله بن محمد رضا (1188؟- 1242ه)، 1238ه- -، ج 15، ص 457 .</w:t>
      </w:r>
    </w:p>
    <w:p>
      <w:pPr>
        <w:pStyle w:val="BookText"/>
      </w:pPr>
      <w:r>
        <w:rPr>
          <w:rFonts w:ascii="Times New Roman" w:hAnsi="Times New Roman" w:eastAsia="Times New Roman" w:cs="Times New Roman"/>
          <w:lang w:val="en-US" w:bidi="en-US"/>
          <w:color w:val="111111"/>
          <w:sz w:val="28"/>
          <w:szCs w:val="28"/>
          <w:rtl/>
        </w:rPr>
        <w:t xml:space="preserve">2419.</w:t>
      </w:r>
    </w:p>
    <w:p>
      <w:pPr>
        <w:pStyle w:val="BookText"/>
      </w:pPr>
      <w:r>
        <w:rPr>
          <w:rFonts w:ascii="Amiri" w:hAnsi="Amiri" w:eastAsia="Amiri" w:cs="Amiri"/>
          <w:lang w:bidi="ar-SA"/>
          <w:color w:val="111111"/>
          <w:sz w:val="28"/>
          <w:szCs w:val="28"/>
          <w:rtl/>
        </w:rPr>
        <w:t xml:space="preserve">اكمال الاصلاح، يزدي، حسن بن محمد علي ( -1242ه)، 1239ه- ، فارسي، ج 2، ص 649.</w:t>
      </w:r>
    </w:p>
    <w:p>
      <w:pPr>
        <w:pStyle w:val="BookText"/>
      </w:pPr>
      <w:r>
        <w:rPr>
          <w:rFonts w:ascii="Times New Roman" w:hAnsi="Times New Roman" w:eastAsia="Times New Roman" w:cs="Times New Roman"/>
          <w:lang w:val="en-US" w:bidi="en-US"/>
          <w:color w:val="111111"/>
          <w:sz w:val="28"/>
          <w:szCs w:val="28"/>
          <w:rtl/>
        </w:rPr>
        <w:t xml:space="preserve">2420.</w:t>
      </w:r>
    </w:p>
    <w:p>
      <w:pPr>
        <w:pStyle w:val="BookText"/>
      </w:pPr>
      <w:r>
        <w:rPr>
          <w:rFonts w:ascii="Amiri" w:hAnsi="Amiri" w:eastAsia="Amiri" w:cs="Amiri"/>
          <w:lang w:bidi="ar-SA"/>
          <w:color w:val="111111"/>
          <w:sz w:val="28"/>
          <w:szCs w:val="28"/>
          <w:rtl/>
        </w:rPr>
        <w:t xml:space="preserve">تصحيح المنهاج، ملاعبدالله ، ج4، ص 400 .</w:t>
      </w:r>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Amiri" w:hAnsi="Amiri" w:eastAsia="Amiri" w:cs="Amiri"/>
          <w:lang w:bidi="ar-SA"/>
          <w:color w:val="111111"/>
          <w:sz w:val="28"/>
          <w:szCs w:val="28"/>
          <w:rtl/>
        </w:rPr>
        <w:t xml:space="preserve">الزكاة (ارجوزة في)، انصاري، علي بن سيد حسين، -، -، ج 8، ص 604.</w:t>
      </w:r>
    </w:p>
    <w:p>
      <w:pPr>
        <w:pStyle w:val="BookText"/>
      </w:pPr>
      <w:r>
        <w:rPr>
          <w:rFonts w:ascii="Times New Roman" w:hAnsi="Times New Roman" w:eastAsia="Times New Roman" w:cs="Times New Roman"/>
          <w:lang w:val="en-US" w:bidi="en-US"/>
          <w:color w:val="111111"/>
          <w:sz w:val="28"/>
          <w:szCs w:val="28"/>
          <w:rtl/>
        </w:rPr>
        <w:t xml:space="preserve">2422.</w:t>
      </w:r>
    </w:p>
    <w:p>
      <w:pPr>
        <w:pStyle w:val="BookText"/>
      </w:pPr>
      <w:r>
        <w:rPr>
          <w:rFonts w:ascii="Amiri" w:hAnsi="Amiri" w:eastAsia="Amiri" w:cs="Amiri"/>
          <w:lang w:bidi="ar-SA"/>
          <w:color w:val="111111"/>
          <w:sz w:val="28"/>
          <w:szCs w:val="28"/>
          <w:rtl/>
        </w:rPr>
        <w:t xml:space="preserve">المنهج القويم ،بحراني، عبد الحسين -، -، ج 15، ص 806.</w:t>
      </w:r>
    </w:p>
    <w:p>
      <w:pPr>
        <w:pStyle w:val="BookText"/>
      </w:pPr>
      <w:r>
        <w:rPr>
          <w:rFonts w:ascii="Times New Roman" w:hAnsi="Times New Roman" w:eastAsia="Times New Roman" w:cs="Times New Roman"/>
          <w:lang w:val="en-US" w:bidi="en-US"/>
          <w:color w:val="111111"/>
          <w:sz w:val="28"/>
          <w:szCs w:val="28"/>
          <w:rtl/>
        </w:rPr>
        <w:t xml:space="preserve">2423.</w:t>
      </w:r>
    </w:p>
    <w:p>
      <w:pPr>
        <w:pStyle w:val="BookText"/>
      </w:pPr>
      <w:r>
        <w:rPr>
          <w:rFonts w:ascii="Amiri" w:hAnsi="Amiri" w:eastAsia="Amiri" w:cs="Amiri"/>
          <w:lang w:bidi="ar-SA"/>
          <w:color w:val="111111"/>
          <w:sz w:val="28"/>
          <w:szCs w:val="28"/>
          <w:rtl/>
        </w:rPr>
        <w:t xml:space="preserve">المواهب العلية في شرح اللمعة الدمشقية، قزويني حائري، ميرزا آقا (قرن 13ه) ، 1240 ه- نجف اشرف، ج 15، ص893.</w:t>
      </w:r>
    </w:p>
    <w:p>
      <w:pPr>
        <w:pStyle w:val="BookText"/>
      </w:pPr>
      <w:r>
        <w:rPr>
          <w:rFonts w:ascii="Amiri" w:hAnsi="Amiri" w:eastAsia="Amiri" w:cs="Amiri"/>
          <w:lang w:bidi="ar-SA"/>
          <w:color w:val="111111"/>
          <w:sz w:val="28"/>
          <w:szCs w:val="28"/>
          <w:rtl/>
        </w:rPr>
        <w:t xml:space="preserve">2424 . ذخيرة المعاد في شرح الارشاد (ترجمه) ، بهبهاني، عبد الحسين بن محمد باقر (-1240ه)، - ، ، فارسي، ج 7، ص838.</w:t>
      </w:r>
    </w:p>
    <w:p>
      <w:pPr>
        <w:pStyle w:val="BookText"/>
      </w:pPr>
      <w:r>
        <w:rPr>
          <w:rFonts w:ascii="Amiri" w:hAnsi="Amiri" w:eastAsia="Amiri" w:cs="Amiri"/>
          <w:lang w:bidi="ar-SA"/>
          <w:color w:val="111111"/>
          <w:sz w:val="28"/>
          <w:szCs w:val="28"/>
          <w:rtl/>
        </w:rPr>
        <w:t xml:space="preserve">2425 .رساله  عمليه، طباطبائي، محمد بن علي ( 1180؟- 1242ه)، 1240ه- فارسي، ج 8، ص 226 .</w:t>
      </w:r>
    </w:p>
    <w:p>
      <w:pPr>
        <w:pStyle w:val="BookText"/>
      </w:pPr>
      <w:r>
        <w:rPr>
          <w:rFonts w:ascii="Times New Roman" w:hAnsi="Times New Roman" w:eastAsia="Times New Roman" w:cs="Times New Roman"/>
          <w:lang w:val="en-US" w:bidi="en-US"/>
          <w:color w:val="111111"/>
          <w:sz w:val="28"/>
          <w:szCs w:val="28"/>
          <w:rtl/>
        </w:rPr>
        <w:t xml:space="preserve">2426.</w:t>
      </w:r>
    </w:p>
    <w:p>
      <w:pPr>
        <w:pStyle w:val="BookText"/>
      </w:pPr>
      <w:r>
        <w:rPr>
          <w:rFonts w:ascii="Amiri" w:hAnsi="Amiri" w:eastAsia="Amiri" w:cs="Amiri"/>
          <w:lang w:bidi="ar-SA"/>
          <w:color w:val="111111"/>
          <w:sz w:val="28"/>
          <w:szCs w:val="28"/>
          <w:rtl/>
        </w:rPr>
        <w:t xml:space="preserve">فقه احسائي، احمد بن زين الدين (1166- 1241؟ ه)، -، -، ج 12، ص 47.</w:t>
      </w:r>
    </w:p>
    <w:p>
      <w:pPr>
        <w:pStyle w:val="BookText"/>
      </w:pPr>
      <w:r>
        <w:rPr>
          <w:rFonts w:ascii="Times New Roman" w:hAnsi="Times New Roman" w:eastAsia="Times New Roman" w:cs="Times New Roman"/>
          <w:lang w:val="en-US" w:bidi="en-US"/>
          <w:color w:val="111111"/>
          <w:sz w:val="28"/>
          <w:szCs w:val="28"/>
          <w:rtl/>
        </w:rPr>
        <w:t xml:space="preserve">2427.</w:t>
      </w:r>
    </w:p>
    <w:p>
      <w:pPr>
        <w:pStyle w:val="BookText"/>
      </w:pPr>
      <w:r>
        <w:rPr>
          <w:rFonts w:ascii="Amiri" w:hAnsi="Amiri" w:eastAsia="Amiri" w:cs="Amiri"/>
          <w:lang w:bidi="ar-SA"/>
          <w:color w:val="111111"/>
          <w:sz w:val="28"/>
          <w:szCs w:val="28"/>
          <w:rtl/>
        </w:rPr>
        <w:t xml:space="preserve">واجبات الصلاة اليومية، احسائي، احمد بن زين الدين (1241-1166 ؟ه)، ، ، ج 16، ص 674 .</w:t>
      </w:r>
    </w:p>
    <w:p>
      <w:pPr>
        <w:pStyle w:val="BookText"/>
      </w:pPr>
      <w:r>
        <w:rPr>
          <w:rFonts w:ascii="Times New Roman" w:hAnsi="Times New Roman" w:eastAsia="Times New Roman" w:cs="Times New Roman"/>
          <w:lang w:val="en-US" w:bidi="en-US"/>
          <w:color w:val="111111"/>
          <w:sz w:val="28"/>
          <w:szCs w:val="28"/>
          <w:rtl/>
        </w:rPr>
        <w:t xml:space="preserve">2428.</w:t>
      </w:r>
    </w:p>
    <w:p>
      <w:pPr>
        <w:pStyle w:val="BookText"/>
      </w:pPr>
      <w:r>
        <w:rPr>
          <w:rFonts w:ascii="Amiri" w:hAnsi="Amiri" w:eastAsia="Amiri" w:cs="Amiri"/>
          <w:lang w:bidi="ar-SA"/>
          <w:color w:val="111111"/>
          <w:sz w:val="28"/>
          <w:szCs w:val="28"/>
          <w:rtl/>
        </w:rPr>
        <w:t xml:space="preserve">الاصلاح وفيه الفوز والفلاح، طباطبائي، محمد بن علي (1180؟-1242ه)، -، -، ج 2، ص 376.</w:t>
      </w:r>
    </w:p>
    <w:p>
      <w:pPr>
        <w:pStyle w:val="BookText"/>
      </w:pPr>
      <w:r>
        <w:rPr>
          <w:rFonts w:ascii="Times New Roman" w:hAnsi="Times New Roman" w:eastAsia="Times New Roman" w:cs="Times New Roman"/>
          <w:lang w:val="en-US" w:bidi="en-US"/>
          <w:color w:val="111111"/>
          <w:sz w:val="28"/>
          <w:szCs w:val="28"/>
          <w:rtl/>
        </w:rPr>
        <w:t xml:space="preserve">2429.</w:t>
      </w:r>
    </w:p>
    <w:p>
      <w:pPr>
        <w:pStyle w:val="BookText"/>
      </w:pPr>
      <w:r>
        <w:rPr>
          <w:rFonts w:ascii="Amiri" w:hAnsi="Amiri" w:eastAsia="Amiri" w:cs="Amiri"/>
          <w:lang w:bidi="ar-SA"/>
          <w:color w:val="111111"/>
          <w:sz w:val="28"/>
          <w:szCs w:val="28"/>
          <w:rtl/>
        </w:rPr>
        <w:t xml:space="preserve">الدرة الثمينة والواضحة المبينة في مذهب عالم المدينة ،وائلي، عثمان بن سند (1180-  1242؟ ه)، -، -، ج 7، ص 235.</w:t>
      </w:r>
    </w:p>
    <w:p>
      <w:pPr>
        <w:pStyle w:val="BookText"/>
      </w:pPr>
      <w:r>
        <w:rPr>
          <w:rFonts w:ascii="Times New Roman" w:hAnsi="Times New Roman" w:eastAsia="Times New Roman" w:cs="Times New Roman"/>
          <w:lang w:val="en-US" w:bidi="en-US"/>
          <w:color w:val="111111"/>
          <w:sz w:val="28"/>
          <w:szCs w:val="28"/>
          <w:rtl/>
        </w:rPr>
        <w:t xml:space="preserve">2430.</w:t>
      </w:r>
    </w:p>
    <w:p>
      <w:pPr>
        <w:pStyle w:val="BookText"/>
      </w:pPr>
      <w:r>
        <w:rPr>
          <w:rFonts w:ascii="Amiri" w:hAnsi="Amiri" w:eastAsia="Amiri" w:cs="Amiri"/>
          <w:lang w:bidi="ar-SA"/>
          <w:color w:val="111111"/>
          <w:sz w:val="28"/>
          <w:szCs w:val="28"/>
          <w:rtl/>
        </w:rPr>
        <w:t xml:space="preserve">الضياء، ، ، ، ج 10، ص 711.</w:t>
      </w:r>
    </w:p>
    <w:p>
      <w:pPr>
        <w:pStyle w:val="BookText"/>
      </w:pPr>
      <w:r>
        <w:rPr>
          <w:rFonts w:ascii="Times New Roman" w:hAnsi="Times New Roman" w:eastAsia="Times New Roman" w:cs="Times New Roman"/>
          <w:lang w:val="en-US" w:bidi="en-US"/>
          <w:color w:val="111111"/>
          <w:sz w:val="28"/>
          <w:szCs w:val="28"/>
          <w:rtl/>
        </w:rPr>
        <w:t xml:space="preserve">2431.</w:t>
      </w:r>
    </w:p>
    <w:p>
      <w:pPr>
        <w:pStyle w:val="BookText"/>
      </w:pPr>
      <w:r>
        <w:rPr>
          <w:rFonts w:ascii="Amiri" w:hAnsi="Amiri" w:eastAsia="Amiri" w:cs="Amiri"/>
          <w:lang w:bidi="ar-SA"/>
          <w:color w:val="111111"/>
          <w:sz w:val="28"/>
          <w:szCs w:val="28"/>
          <w:rtl/>
        </w:rPr>
        <w:t xml:space="preserve">الطهارة والصلاة، رشتي، كاظم بن قاسم (1259 - 1212ه)، 1242ه- -، ج 10، ص 865.</w:t>
      </w:r>
    </w:p>
    <w:p>
      <w:pPr>
        <w:pStyle w:val="BookText"/>
      </w:pPr>
      <w:r>
        <w:rPr>
          <w:rFonts w:ascii="Times New Roman" w:hAnsi="Times New Roman" w:eastAsia="Times New Roman" w:cs="Times New Roman"/>
          <w:lang w:val="en-US" w:bidi="en-US"/>
          <w:color w:val="111111"/>
          <w:sz w:val="28"/>
          <w:szCs w:val="28"/>
          <w:rtl/>
        </w:rPr>
        <w:t xml:space="preserve">2432.</w:t>
      </w:r>
    </w:p>
    <w:p>
      <w:pPr>
        <w:pStyle w:val="BookText"/>
      </w:pPr>
      <w:r>
        <w:rPr>
          <w:rFonts w:ascii="IRNazanin" w:hAnsi="IRNazanin" w:eastAsia="IRNazanin" w:cs="IRNazanin"/>
          <w:lang w:bidi="fa-IR"/>
          <w:color w:val="111111"/>
          <w:sz w:val="28"/>
          <w:szCs w:val="28"/>
          <w:rtl/>
        </w:rPr>
        <w:t xml:space="preserve">الطهارة والصلاة ( ترجمه) گوهر قراجه داغي، حسن بن علي ( -1266ه)، 1242ه- - فارسي، ج 10، ص 865</w:t>
      </w:r>
    </w:p>
    <w:p>
      <w:pPr>
        <w:pStyle w:val="BookText"/>
      </w:pPr>
      <w:r>
        <w:rPr>
          <w:rFonts w:ascii="Times New Roman" w:hAnsi="Times New Roman" w:eastAsia="Times New Roman" w:cs="Times New Roman"/>
          <w:lang w:val="en-US" w:bidi="en-US"/>
          <w:color w:val="111111"/>
          <w:sz w:val="28"/>
          <w:szCs w:val="28"/>
          <w:rtl/>
        </w:rPr>
        <w:t xml:space="preserve">2433.</w:t>
      </w:r>
    </w:p>
    <w:p>
      <w:pPr>
        <w:pStyle w:val="BookText"/>
      </w:pPr>
      <w:r>
        <w:rPr>
          <w:rFonts w:ascii="Amiri" w:hAnsi="Amiri" w:eastAsia="Amiri" w:cs="Amiri"/>
          <w:lang w:bidi="ar-SA"/>
          <w:color w:val="111111"/>
          <w:sz w:val="28"/>
          <w:szCs w:val="28"/>
          <w:rtl/>
        </w:rPr>
        <w:t xml:space="preserve">الفائض في علم الفرائض، وائلي، عثمان بن سند (1242-1180 ؟ه)، -، -، ج 11، ص 578.</w:t>
      </w:r>
    </w:p>
    <w:p>
      <w:pPr>
        <w:pStyle w:val="BookText"/>
      </w:pP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الفتاوى ،وائلي، عثمان بن سند (1180 - 1242 ؟ه)، -، -، ج 11، ص 600.</w:t>
      </w:r>
    </w:p>
    <w:p>
      <w:pPr>
        <w:pStyle w:val="BookText"/>
      </w:pPr>
      <w:r>
        <w:rPr>
          <w:rFonts w:ascii="Times New Roman" w:hAnsi="Times New Roman" w:eastAsia="Times New Roman" w:cs="Times New Roman"/>
          <w:lang w:val="en-US" w:bidi="en-US"/>
          <w:color w:val="111111"/>
          <w:sz w:val="28"/>
          <w:szCs w:val="28"/>
          <w:rtl/>
        </w:rPr>
        <w:t xml:space="preserve">2435.</w:t>
      </w:r>
    </w:p>
    <w:p>
      <w:pPr>
        <w:pStyle w:val="BookText"/>
      </w:pPr>
      <w:r>
        <w:rPr>
          <w:rFonts w:ascii="Amiri" w:hAnsi="Amiri" w:eastAsia="Amiri" w:cs="Amiri"/>
          <w:lang w:bidi="ar-SA"/>
          <w:color w:val="111111"/>
          <w:sz w:val="28"/>
          <w:szCs w:val="28"/>
          <w:rtl/>
        </w:rPr>
        <w:t xml:space="preserve">القضاء، طباطبائي، محمد بن علي (1180؟- 1242ه)، ، ج 12، ص 732.</w:t>
      </w:r>
    </w:p>
    <w:p>
      <w:pPr>
        <w:pStyle w:val="BookText"/>
      </w:pPr>
      <w:r>
        <w:rPr>
          <w:rFonts w:ascii="Amiri" w:hAnsi="Amiri" w:eastAsia="Amiri" w:cs="Amiri"/>
          <w:lang w:bidi="ar-SA"/>
          <w:color w:val="111111"/>
          <w:sz w:val="28"/>
          <w:szCs w:val="28"/>
          <w:rtl/>
        </w:rPr>
        <w:t xml:space="preserve">2436 .معتمد الاحكام في شرح شرائع الاسلام ، يزدي، حسن بن محمد علي (-1242ه)، ج 15 ، ص 7 .</w:t>
      </w:r>
    </w:p>
    <w:p>
      <w:pPr>
        <w:pStyle w:val="BookText"/>
      </w:pPr>
      <w:r>
        <w:rPr>
          <w:rFonts w:ascii="Times New Roman" w:hAnsi="Times New Roman" w:eastAsia="Times New Roman" w:cs="Times New Roman"/>
          <w:lang w:val="en-US" w:bidi="en-US"/>
          <w:color w:val="111111"/>
          <w:sz w:val="28"/>
          <w:szCs w:val="28"/>
          <w:rtl/>
        </w:rPr>
        <w:t xml:space="preserve">2437.</w:t>
      </w:r>
    </w:p>
    <w:p>
      <w:pPr>
        <w:pStyle w:val="BookText"/>
      </w:pPr>
      <w:r>
        <w:rPr>
          <w:rFonts w:ascii="Amiri" w:hAnsi="Amiri" w:eastAsia="Amiri" w:cs="Amiri"/>
          <w:lang w:bidi="ar-SA"/>
          <w:color w:val="111111"/>
          <w:sz w:val="28"/>
          <w:szCs w:val="28"/>
          <w:rtl/>
        </w:rPr>
        <w:t xml:space="preserve">المغتنم في فقه سادات الامم، يزدي، حسن بن محمد علي ( -1242ه)، 1242ه- -، ج 15، ص 114.</w:t>
      </w:r>
    </w:p>
    <w:p>
      <w:pPr>
        <w:pStyle w:val="BookText"/>
      </w:pPr>
      <w:r>
        <w:rPr>
          <w:rFonts w:ascii="Amiri" w:hAnsi="Amiri" w:eastAsia="Amiri" w:cs="Amiri"/>
          <w:lang w:bidi="ar-SA"/>
          <w:color w:val="111111"/>
          <w:sz w:val="28"/>
          <w:szCs w:val="28"/>
          <w:rtl/>
        </w:rPr>
        <w:t xml:space="preserve">2438 . المناهل في الفقه، طباطبائي، محمد بن علي (1180؟- 1242ه)، -، -، ج 15، ص 579.</w:t>
      </w:r>
    </w:p>
    <w:p>
      <w:pPr>
        <w:pStyle w:val="BookText"/>
      </w:pPr>
      <w:r>
        <w:rPr>
          <w:rFonts w:ascii="Amiri" w:hAnsi="Amiri" w:eastAsia="Amiri" w:cs="Amiri"/>
          <w:lang w:bidi="ar-SA"/>
          <w:color w:val="111111"/>
          <w:sz w:val="28"/>
          <w:szCs w:val="28"/>
          <w:rtl/>
        </w:rPr>
        <w:t xml:space="preserve">2439 .المنظومة السراجية، رحبي، عبدالحميد بن عبد الله ( -1242ه)، -، -، ج 15، ص 721 .</w:t>
      </w:r>
    </w:p>
    <w:p>
      <w:pPr>
        <w:pStyle w:val="BookText"/>
      </w:pPr>
      <w:r>
        <w:rPr>
          <w:rFonts w:ascii="Times New Roman" w:hAnsi="Times New Roman" w:eastAsia="Times New Roman" w:cs="Times New Roman"/>
          <w:lang w:val="en-US" w:bidi="en-US"/>
          <w:color w:val="111111"/>
          <w:sz w:val="28"/>
          <w:szCs w:val="28"/>
          <w:rtl/>
        </w:rPr>
        <w:t xml:space="preserve">2440.</w:t>
      </w:r>
    </w:p>
    <w:p>
      <w:pPr>
        <w:pStyle w:val="BookText"/>
      </w:pPr>
      <w:r>
        <w:rPr>
          <w:rFonts w:ascii="Amiri" w:hAnsi="Amiri" w:eastAsia="Amiri" w:cs="Amiri"/>
          <w:lang w:bidi="ar-SA"/>
          <w:color w:val="111111"/>
          <w:sz w:val="28"/>
          <w:szCs w:val="28"/>
          <w:rtl/>
        </w:rPr>
        <w:t xml:space="preserve">النفحة القدسية في احكام الصلاة اليومية ، شبر، عبدالله بن محمد رضا (1188؟- 1242ه)، ، -، ج 16 ، ص392.</w:t>
      </w:r>
    </w:p>
    <w:p>
      <w:pPr>
        <w:pStyle w:val="BookText"/>
      </w:pPr>
      <w:r>
        <w:rPr>
          <w:rFonts w:ascii="Amiri" w:hAnsi="Amiri" w:eastAsia="Amiri" w:cs="Amiri"/>
          <w:lang w:bidi="ar-SA"/>
          <w:color w:val="111111"/>
          <w:sz w:val="28"/>
          <w:szCs w:val="28"/>
          <w:rtl/>
        </w:rPr>
        <w:t xml:space="preserve">2441 . اوضح المسالك على مذهب الامام مالك ، وائلي، عثمان بن سند (1242- 1180؟ ه)، -، - ، ج 3، ص 82.</w:t>
      </w:r>
    </w:p>
    <w:p>
      <w:pPr>
        <w:pStyle w:val="BookText"/>
      </w:pPr>
      <w:r>
        <w:rPr>
          <w:rFonts w:ascii="Times New Roman" w:hAnsi="Times New Roman" w:eastAsia="Times New Roman" w:cs="Times New Roman"/>
          <w:lang w:val="en-US" w:bidi="en-US"/>
          <w:color w:val="111111"/>
          <w:sz w:val="28"/>
          <w:szCs w:val="28"/>
          <w:rtl/>
        </w:rPr>
        <w:t xml:space="preserve">2442.</w:t>
      </w:r>
    </w:p>
    <w:p>
      <w:pPr>
        <w:pStyle w:val="BookText"/>
      </w:pPr>
      <w:r>
        <w:rPr>
          <w:rFonts w:ascii="Amiri" w:hAnsi="Amiri" w:eastAsia="Amiri" w:cs="Amiri"/>
          <w:lang w:bidi="ar-SA"/>
          <w:color w:val="111111"/>
          <w:sz w:val="28"/>
          <w:szCs w:val="28"/>
          <w:rtl/>
        </w:rPr>
        <w:t xml:space="preserve">تحفة التحقيق لمعرفة الصديق في الغاز</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الفرائض، وائلي ،عثمان بن سند (1180-1242؟ ه)، -، -، ج 3، ص 816.</w:t>
      </w:r>
    </w:p>
    <w:p>
      <w:pPr>
        <w:pStyle w:val="BookText"/>
      </w:pPr>
      <w:r>
        <w:rPr>
          <w:rFonts w:ascii="Times New Roman" w:hAnsi="Times New Roman" w:eastAsia="Times New Roman" w:cs="Times New Roman"/>
          <w:lang w:val="en-US" w:bidi="en-US"/>
          <w:color w:val="111111"/>
          <w:sz w:val="28"/>
          <w:szCs w:val="28"/>
          <w:rtl/>
        </w:rPr>
        <w:t xml:space="preserve">2443.</w:t>
      </w:r>
    </w:p>
    <w:p>
      <w:pPr>
        <w:pStyle w:val="BookText"/>
      </w:pPr>
      <w:r>
        <w:rPr>
          <w:rFonts w:ascii="IRNazanin" w:hAnsi="IRNazanin" w:eastAsia="IRNazanin" w:cs="IRNazanin"/>
          <w:lang w:bidi="fa-IR"/>
          <w:color w:val="111111"/>
          <w:sz w:val="28"/>
          <w:szCs w:val="28"/>
          <w:rtl/>
        </w:rPr>
        <w:t xml:space="preserve">ترجمه رساله عملیه سید محمد طباطبائي، يزدي، حسن بن محمد علي (-1242ه)، فارسي، ج 4، ص270.</w:t>
      </w:r>
    </w:p>
    <w:p>
      <w:pPr>
        <w:pStyle w:val="BookText"/>
      </w:pPr>
      <w:r>
        <w:rPr>
          <w:rFonts w:ascii="Amiri" w:hAnsi="Amiri" w:eastAsia="Amiri" w:cs="Amiri"/>
          <w:lang w:bidi="ar-SA"/>
          <w:color w:val="111111"/>
          <w:sz w:val="28"/>
          <w:szCs w:val="28"/>
          <w:rtl/>
        </w:rPr>
        <w:t xml:space="preserve">2444 . جلاء العيون في تاريخ النبي والأئمة، شبر ،عبد الله بن محمد رضا (1188-1242ه)، -، -، ج 5، ص 411.</w:t>
      </w:r>
    </w:p>
    <w:p>
      <w:pPr>
        <w:pStyle w:val="BookText"/>
      </w:pPr>
      <w:r>
        <w:rPr>
          <w:rFonts w:ascii="Amiri" w:hAnsi="Amiri" w:eastAsia="Amiri" w:cs="Amiri"/>
          <w:lang w:bidi="ar-SA"/>
          <w:color w:val="111111"/>
          <w:sz w:val="28"/>
          <w:szCs w:val="28"/>
          <w:rtl/>
        </w:rPr>
        <w:t xml:space="preserve">2445 .جنة الخلد، عفكاوي، خضر بن شلال  (1180؟ - 1255ه)، 1342ه- -، ج 5، ص 464</w:t>
      </w:r>
    </w:p>
    <w:p>
      <w:pPr>
        <w:pStyle w:val="BookText"/>
      </w:pPr>
      <w:r>
        <w:rPr>
          <w:rFonts w:ascii="Amiri" w:hAnsi="Amiri" w:eastAsia="Amiri" w:cs="Amiri"/>
          <w:lang w:bidi="ar-SA"/>
          <w:color w:val="111111"/>
          <w:sz w:val="28"/>
          <w:szCs w:val="28"/>
          <w:rtl/>
        </w:rPr>
        <w:t xml:space="preserve">2446 . ذرائع الافهام الى احكام شرائع الاسلام، اعسم  نجفي، عبد الحسين بن محمد علي (- 1247ه)، 1242ه- -، ج 7، ص 843.</w:t>
      </w:r>
    </w:p>
    <w:p>
      <w:pPr>
        <w:pStyle w:val="BookText"/>
      </w:pPr>
      <w:r>
        <w:rPr>
          <w:rFonts w:ascii="Amiri" w:hAnsi="Amiri" w:eastAsia="Amiri" w:cs="Amiri"/>
          <w:lang w:bidi="ar-SA"/>
          <w:color w:val="111111"/>
          <w:sz w:val="28"/>
          <w:szCs w:val="28"/>
          <w:rtl/>
        </w:rPr>
        <w:t xml:space="preserve">2447 . سؤال وجواب، طباطبائي، محمد بن علي (1180؟- 1242ه)، -، -، فارسي، ج8، ص 682 .</w:t>
      </w:r>
    </w:p>
    <w:p>
      <w:pPr>
        <w:pStyle w:val="BookText"/>
      </w:pPr>
      <w:r>
        <w:rPr>
          <w:rFonts w:ascii="Amiri" w:hAnsi="Amiri" w:eastAsia="Amiri" w:cs="Amiri"/>
          <w:lang w:bidi="ar-SA"/>
          <w:color w:val="111111"/>
          <w:sz w:val="28"/>
          <w:szCs w:val="28"/>
          <w:rtl/>
        </w:rPr>
        <w:t xml:space="preserve">2448 . فقه الصلاة، رشتي، كاظم بن قاسم (1212 - 1259ه)، 1242ه- -، ج 12، ص108.</w:t>
      </w:r>
    </w:p>
    <w:p>
      <w:pPr>
        <w:pStyle w:val="BookText"/>
      </w:pPr>
      <w:r>
        <w:rPr>
          <w:rFonts w:ascii="Times New Roman" w:hAnsi="Times New Roman" w:eastAsia="Times New Roman" w:cs="Times New Roman"/>
          <w:lang w:val="en-US" w:bidi="en-US"/>
          <w:color w:val="111111"/>
          <w:sz w:val="28"/>
          <w:szCs w:val="28"/>
          <w:rtl/>
        </w:rPr>
        <w:t xml:space="preserve">2449.</w:t>
      </w:r>
    </w:p>
    <w:p>
      <w:pPr>
        <w:pStyle w:val="BookText"/>
      </w:pPr>
      <w:r>
        <w:rPr>
          <w:rFonts w:ascii="Amiri" w:hAnsi="Amiri" w:eastAsia="Amiri" w:cs="Amiri"/>
          <w:lang w:bidi="ar-SA"/>
          <w:color w:val="111111"/>
          <w:sz w:val="28"/>
          <w:szCs w:val="28"/>
          <w:rtl/>
        </w:rPr>
        <w:t xml:space="preserve">مصابيح الظلام في شرح مفاتيح شرايع الاسلام، شبر، عبدالله بن محمد رضا (1188؟ - 1242ه)، -، -، ج 14، ص 684.</w:t>
      </w:r>
    </w:p>
    <w:p>
      <w:pPr>
        <w:pStyle w:val="BookText"/>
      </w:pPr>
      <w:r>
        <w:rPr>
          <w:rFonts w:ascii="Times New Roman" w:hAnsi="Times New Roman" w:eastAsia="Times New Roman" w:cs="Times New Roman"/>
          <w:lang w:val="en-US" w:bidi="en-US"/>
          <w:color w:val="111111"/>
          <w:sz w:val="28"/>
          <w:szCs w:val="28"/>
          <w:rtl/>
        </w:rPr>
        <w:t xml:space="preserve">2450.</w:t>
      </w:r>
    </w:p>
    <w:p>
      <w:pPr>
        <w:pStyle w:val="BookText"/>
      </w:pPr>
      <w:r>
        <w:rPr>
          <w:rFonts w:ascii="Amiri" w:hAnsi="Amiri" w:eastAsia="Amiri" w:cs="Amiri"/>
          <w:lang w:bidi="ar-SA"/>
          <w:color w:val="111111"/>
          <w:sz w:val="28"/>
          <w:szCs w:val="28"/>
          <w:rtl/>
        </w:rPr>
        <w:t xml:space="preserve">مصباح الطريق، يزدي، حسن بن محمد علي ( -1242ه) ، - ، -، فارسي، ج 14، ص 715.</w:t>
      </w:r>
    </w:p>
    <w:p>
      <w:pPr>
        <w:pStyle w:val="BookText"/>
      </w:pPr>
      <w:r>
        <w:rPr>
          <w:rFonts w:ascii="Times New Roman" w:hAnsi="Times New Roman" w:eastAsia="Times New Roman" w:cs="Times New Roman"/>
          <w:lang w:val="en-US" w:bidi="en-US"/>
          <w:color w:val="111111"/>
          <w:sz w:val="28"/>
          <w:szCs w:val="28"/>
          <w:rtl/>
        </w:rPr>
        <w:t xml:space="preserve">2451.</w:t>
      </w:r>
    </w:p>
    <w:p>
      <w:pPr>
        <w:pStyle w:val="BookText"/>
      </w:pPr>
      <w:r>
        <w:rPr>
          <w:rFonts w:ascii="Amiri" w:hAnsi="Amiri" w:eastAsia="Amiri" w:cs="Amiri"/>
          <w:lang w:bidi="ar-SA"/>
          <w:color w:val="111111"/>
          <w:sz w:val="28"/>
          <w:szCs w:val="28"/>
          <w:rtl/>
        </w:rPr>
        <w:t xml:space="preserve">مفاتيح الصلاة، شبر، عبدالله بن محمد رضا (1188؟- 1242ه)، -، -، ج 15، ص 163.</w:t>
      </w:r>
    </w:p>
    <w:p>
      <w:pPr>
        <w:pStyle w:val="BookText"/>
      </w:pPr>
      <w:r>
        <w:rPr>
          <w:rFonts w:ascii="Amiri" w:hAnsi="Amiri" w:eastAsia="Amiri" w:cs="Amiri"/>
          <w:lang w:bidi="ar-SA"/>
          <w:color w:val="111111"/>
          <w:sz w:val="28"/>
          <w:szCs w:val="28"/>
          <w:rtl/>
        </w:rPr>
        <w:t xml:space="preserve">2452 . حاشية في الفقه المقارن ،ج 6، ص 299.</w:t>
      </w:r>
    </w:p>
    <w:p>
      <w:pPr>
        <w:pStyle w:val="BookText"/>
      </w:pPr>
      <w:r>
        <w:rPr>
          <w:rFonts w:ascii="Amiri" w:hAnsi="Amiri" w:eastAsia="Amiri" w:cs="Amiri"/>
          <w:lang w:bidi="ar-SA"/>
          <w:color w:val="111111"/>
          <w:sz w:val="28"/>
          <w:szCs w:val="28"/>
          <w:rtl/>
        </w:rPr>
        <w:t xml:space="preserve">2453 .خزانات  الروايات، خزندار، لطف الله بن عبد الله (قرن 13ه)، 1243ه- -، ج 7، ص 17 .</w:t>
      </w:r>
    </w:p>
    <w:p>
      <w:pPr>
        <w:pStyle w:val="BookText"/>
      </w:pPr>
      <w:r>
        <w:rPr>
          <w:rFonts w:ascii="Amiri" w:hAnsi="Amiri" w:eastAsia="Amiri" w:cs="Amiri"/>
          <w:lang w:bidi="ar-SA"/>
          <w:color w:val="111111"/>
          <w:sz w:val="28"/>
          <w:szCs w:val="28"/>
          <w:rtl/>
        </w:rPr>
        <w:t xml:space="preserve">2454 .سند احمد ،التميمي تميمي، احمد، ، ، ج 8 ص 840.</w:t>
      </w:r>
    </w:p>
    <w:p>
      <w:pPr>
        <w:pStyle w:val="BookText"/>
      </w:pPr>
      <w:r>
        <w:rPr>
          <w:rFonts w:ascii="Times New Roman" w:hAnsi="Times New Roman" w:eastAsia="Times New Roman" w:cs="Times New Roman"/>
          <w:lang w:val="en-US" w:bidi="en-US"/>
          <w:color w:val="111111"/>
          <w:sz w:val="28"/>
          <w:szCs w:val="28"/>
          <w:rtl/>
        </w:rPr>
        <w:t xml:space="preserve">2455.</w:t>
      </w:r>
    </w:p>
    <w:p>
      <w:pPr>
        <w:pStyle w:val="BookText"/>
      </w:pPr>
      <w:r>
        <w:rPr>
          <w:rFonts w:ascii="IRNazanin" w:hAnsi="IRNazanin" w:eastAsia="IRNazanin" w:cs="IRNazanin"/>
          <w:lang w:bidi="fa-IR"/>
          <w:color w:val="111111"/>
          <w:sz w:val="28"/>
          <w:szCs w:val="28"/>
          <w:rtl/>
        </w:rPr>
        <w:t xml:space="preserve">شرح شرایع الاسلام، كاشف الغطاء، موسى بن جعفر (-1243ه)، -، -، ج 9، ص 624 .</w:t>
      </w:r>
    </w:p>
    <w:p>
      <w:pPr>
        <w:pStyle w:val="BookText"/>
      </w:pPr>
      <w:r>
        <w:rPr>
          <w:rFonts w:ascii="Times New Roman" w:hAnsi="Times New Roman" w:eastAsia="Times New Roman" w:cs="Times New Roman"/>
          <w:lang w:val="en-US" w:bidi="en-US"/>
          <w:color w:val="111111"/>
          <w:sz w:val="28"/>
          <w:szCs w:val="28"/>
          <w:rtl/>
        </w:rPr>
        <w:t xml:space="preserve">2456.</w:t>
      </w:r>
    </w:p>
    <w:p>
      <w:pPr>
        <w:pStyle w:val="BookText"/>
      </w:pPr>
      <w:r>
        <w:rPr>
          <w:rFonts w:ascii="Amiri" w:hAnsi="Amiri" w:eastAsia="Amiri" w:cs="Amiri"/>
          <w:lang w:bidi="ar-SA"/>
          <w:color w:val="111111"/>
          <w:sz w:val="28"/>
          <w:szCs w:val="28"/>
          <w:rtl/>
        </w:rPr>
        <w:t xml:space="preserve">فوائد على خيارات اللمعة الدمشقية، كاشف الغطاء، موسى بن جعفر (-1243ه)، -، -، ج 12، ص 247.</w:t>
      </w:r>
    </w:p>
    <w:p>
      <w:pPr>
        <w:pStyle w:val="BookText"/>
      </w:pPr>
      <w:r>
        <w:rPr>
          <w:rFonts w:ascii="Amiri" w:hAnsi="Amiri" w:eastAsia="Amiri" w:cs="Amiri"/>
          <w:lang w:bidi="ar-SA"/>
          <w:color w:val="111111"/>
          <w:sz w:val="28"/>
          <w:szCs w:val="28"/>
          <w:rtl/>
        </w:rPr>
        <w:t xml:space="preserve">2457 .مسألة الكسب (رسالة في) ، ج 14، ص 546.</w:t>
      </w:r>
    </w:p>
    <w:p>
      <w:pPr>
        <w:pStyle w:val="BookText"/>
      </w:pPr>
      <w:r>
        <w:rPr>
          <w:rFonts w:ascii="Times New Roman" w:hAnsi="Times New Roman" w:eastAsia="Times New Roman" w:cs="Times New Roman"/>
          <w:lang w:val="en-US" w:bidi="en-US"/>
          <w:color w:val="111111"/>
          <w:sz w:val="28"/>
          <w:szCs w:val="28"/>
          <w:rtl/>
        </w:rPr>
        <w:t xml:space="preserve">2458.</w:t>
      </w:r>
    </w:p>
    <w:p>
      <w:pPr>
        <w:pStyle w:val="BookText"/>
      </w:pPr>
      <w:r>
        <w:rPr>
          <w:rFonts w:ascii="Amiri" w:hAnsi="Amiri" w:eastAsia="Amiri" w:cs="Amiri"/>
          <w:lang w:bidi="ar-SA"/>
          <w:color w:val="111111"/>
          <w:sz w:val="28"/>
          <w:szCs w:val="28"/>
          <w:rtl/>
        </w:rPr>
        <w:t xml:space="preserve">السؤال والجواب ،آراني كاشاني، محمد علي بن محمد حسن (1244-1177ه)، ، -، ج 8، ص 682 .</w:t>
      </w:r>
    </w:p>
    <w:p>
      <w:pPr>
        <w:pStyle w:val="BookText"/>
      </w:pPr>
      <w:r>
        <w:rPr>
          <w:rFonts w:ascii="Times New Roman" w:hAnsi="Times New Roman" w:eastAsia="Times New Roman" w:cs="Times New Roman"/>
          <w:lang w:val="en-US" w:bidi="en-US"/>
          <w:color w:val="111111"/>
          <w:sz w:val="28"/>
          <w:szCs w:val="28"/>
          <w:rtl/>
        </w:rPr>
        <w:t xml:space="preserve">2459.</w:t>
      </w:r>
    </w:p>
    <w:p>
      <w:pPr>
        <w:pStyle w:val="BookText"/>
      </w:pPr>
      <w:r>
        <w:rPr>
          <w:rFonts w:ascii="Amiri" w:hAnsi="Amiri" w:eastAsia="Amiri" w:cs="Amiri"/>
          <w:lang w:bidi="ar-SA"/>
          <w:color w:val="111111"/>
          <w:sz w:val="28"/>
          <w:szCs w:val="28"/>
          <w:rtl/>
        </w:rPr>
        <w:t xml:space="preserve">الصلاة، ، ، ، ، فارسي، ج 10، ص 592.</w:t>
      </w:r>
    </w:p>
    <w:p>
      <w:pPr>
        <w:pStyle w:val="BookText"/>
      </w:pPr>
      <w:r>
        <w:rPr>
          <w:rFonts w:ascii="Times New Roman" w:hAnsi="Times New Roman" w:eastAsia="Times New Roman" w:cs="Times New Roman"/>
          <w:lang w:val="en-US" w:bidi="en-US"/>
          <w:color w:val="111111"/>
          <w:sz w:val="28"/>
          <w:szCs w:val="28"/>
          <w:rtl/>
        </w:rPr>
        <w:t xml:space="preserve">2460.</w:t>
      </w:r>
    </w:p>
    <w:p>
      <w:pPr>
        <w:pStyle w:val="BookText"/>
      </w:pPr>
      <w:r>
        <w:rPr>
          <w:rFonts w:ascii="IRNazanin" w:hAnsi="IRNazanin" w:eastAsia="IRNazanin" w:cs="IRNazanin"/>
          <w:lang w:bidi="fa-IR"/>
          <w:color w:val="111111"/>
          <w:sz w:val="28"/>
          <w:szCs w:val="28"/>
          <w:rtl/>
        </w:rPr>
        <w:t xml:space="preserve">الفقه والفتاوى، -، -، -، ج 12، ص 116 .</w:t>
      </w:r>
    </w:p>
    <w:p>
      <w:pPr>
        <w:pStyle w:val="BookText"/>
      </w:pPr>
      <w:r>
        <w:rPr>
          <w:rFonts w:ascii="Amiri" w:hAnsi="Amiri" w:eastAsia="Amiri" w:cs="Amiri"/>
          <w:lang w:bidi="ar-SA"/>
          <w:color w:val="111111"/>
          <w:sz w:val="28"/>
          <w:szCs w:val="28"/>
          <w:rtl/>
        </w:rPr>
        <w:t xml:space="preserve">2461 . شرح احد المتون الفقهية ،ج9 ، ص 162 .</w:t>
      </w:r>
    </w:p>
    <w:p>
      <w:pPr>
        <w:pStyle w:val="BookText"/>
      </w:pPr>
      <w:r>
        <w:rPr>
          <w:rFonts w:ascii="Times New Roman" w:hAnsi="Times New Roman" w:eastAsia="Times New Roman" w:cs="Times New Roman"/>
          <w:lang w:val="en-US" w:bidi="en-US"/>
          <w:color w:val="111111"/>
          <w:sz w:val="28"/>
          <w:szCs w:val="28"/>
          <w:rtl/>
        </w:rPr>
        <w:t xml:space="preserve">2462.</w:t>
      </w:r>
    </w:p>
    <w:p>
      <w:pPr>
        <w:pStyle w:val="BookText"/>
      </w:pPr>
      <w:r>
        <w:rPr>
          <w:rFonts w:ascii="Amiri" w:hAnsi="Amiri" w:eastAsia="Amiri" w:cs="Amiri"/>
          <w:lang w:bidi="ar-SA"/>
          <w:color w:val="111111"/>
          <w:sz w:val="28"/>
          <w:szCs w:val="28"/>
          <w:rtl/>
        </w:rPr>
        <w:t xml:space="preserve">الإجارة، -، -، -، ج 1، ص198.</w:t>
      </w:r>
    </w:p>
    <w:p>
      <w:pPr>
        <w:pStyle w:val="BookText"/>
      </w:pPr>
      <w:r>
        <w:rPr>
          <w:rFonts w:ascii="Amiri" w:hAnsi="Amiri" w:eastAsia="Amiri" w:cs="Amiri"/>
          <w:lang w:bidi="ar-SA"/>
          <w:color w:val="111111"/>
          <w:sz w:val="28"/>
          <w:szCs w:val="28"/>
          <w:rtl/>
        </w:rPr>
        <w:t xml:space="preserve">2463 . البحر الزاخر والبدر الباهر، هزار جريبي ، محمد علي بن محمد باقر (1245-1188ه)، - ، ، ج 3، ص 220.</w:t>
      </w:r>
    </w:p>
    <w:p>
      <w:pPr>
        <w:pStyle w:val="BookText"/>
      </w:pPr>
      <w:r>
        <w:rPr>
          <w:rFonts w:ascii="Amiri" w:hAnsi="Amiri" w:eastAsia="Amiri" w:cs="Amiri"/>
          <w:lang w:bidi="ar-SA"/>
          <w:color w:val="111111"/>
          <w:sz w:val="28"/>
          <w:szCs w:val="28"/>
          <w:rtl/>
        </w:rPr>
        <w:t xml:space="preserve">2464 . الخيارات، شريف العلماء، محمد شريف بن حسينعلي ( -1245؟ ه)، -، -، ج 7، ص 185.</w:t>
      </w:r>
    </w:p>
    <w:p>
      <w:pPr>
        <w:pStyle w:val="BookText"/>
      </w:pPr>
      <w:r>
        <w:rPr>
          <w:rFonts w:ascii="Amiri" w:hAnsi="Amiri" w:eastAsia="Amiri" w:cs="Amiri"/>
          <w:lang w:bidi="ar-SA"/>
          <w:color w:val="111111"/>
          <w:sz w:val="28"/>
          <w:szCs w:val="28"/>
          <w:rtl/>
        </w:rPr>
        <w:t xml:space="preserve">2465.بيع الصرف، شريف العلماء، محمد شريف بن حسينعلي ( -1245؟ه)، -، ج 3، ص 507.</w:t>
      </w:r>
    </w:p>
    <w:p>
      <w:pPr>
        <w:pStyle w:val="BookText"/>
      </w:pPr>
      <w:r>
        <w:rPr>
          <w:rFonts w:ascii="Amiri" w:hAnsi="Amiri" w:eastAsia="Amiri" w:cs="Amiri"/>
          <w:lang w:bidi="ar-SA"/>
          <w:color w:val="111111"/>
          <w:sz w:val="28"/>
          <w:szCs w:val="28"/>
          <w:rtl/>
        </w:rPr>
        <w:t xml:space="preserve">2466.بيع المعاطاة، شريف العلماء، محمد شريف بن حسينعلي ( -1245؟ ه)، -، -، ج 3، ص 508.</w:t>
      </w:r>
    </w:p>
    <w:p>
      <w:pPr>
        <w:pStyle w:val="BookText"/>
      </w:pPr>
      <w:r>
        <w:rPr>
          <w:rFonts w:ascii="Times New Roman" w:hAnsi="Times New Roman" w:eastAsia="Times New Roman" w:cs="Times New Roman"/>
          <w:lang w:val="en-US" w:bidi="en-US"/>
          <w:color w:val="111111"/>
          <w:sz w:val="28"/>
          <w:szCs w:val="28"/>
          <w:rtl/>
        </w:rPr>
        <w:t xml:space="preserve">2467.</w:t>
      </w:r>
    </w:p>
    <w:p>
      <w:pPr>
        <w:pStyle w:val="BookText"/>
      </w:pPr>
      <w:r>
        <w:rPr>
          <w:rFonts w:ascii="Amiri" w:hAnsi="Amiri" w:eastAsia="Amiri" w:cs="Amiri"/>
          <w:lang w:bidi="ar-SA"/>
          <w:color w:val="111111"/>
          <w:sz w:val="28"/>
          <w:szCs w:val="28"/>
          <w:rtl/>
        </w:rPr>
        <w:t xml:space="preserve">حاشية شرح الشرايع، -، -، -، ج 1، ص 129.</w:t>
      </w:r>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Amiri" w:hAnsi="Amiri" w:eastAsia="Amiri" w:cs="Amiri"/>
          <w:lang w:bidi="ar-SA"/>
          <w:color w:val="111111"/>
          <w:sz w:val="28"/>
          <w:szCs w:val="28"/>
          <w:rtl/>
        </w:rPr>
        <w:t xml:space="preserve">شرح اللمعة الدمشقية، شريف العلماء، محمد شريف بن حسينعلي (-1245؟ ه ) - ، ج 10، ص 85.</w:t>
      </w:r>
    </w:p>
    <w:p>
      <w:pPr>
        <w:pStyle w:val="BookText"/>
      </w:pPr>
      <w:r>
        <w:rPr>
          <w:rFonts w:ascii="Times New Roman" w:hAnsi="Times New Roman" w:eastAsia="Times New Roman" w:cs="Times New Roman"/>
          <w:lang w:val="en-US" w:bidi="en-US"/>
          <w:color w:val="111111"/>
          <w:sz w:val="28"/>
          <w:szCs w:val="28"/>
          <w:rtl/>
        </w:rPr>
        <w:t xml:space="preserve">2469.</w:t>
      </w:r>
    </w:p>
    <w:p>
      <w:pPr>
        <w:pStyle w:val="BookText"/>
      </w:pPr>
      <w:r>
        <w:rPr>
          <w:rFonts w:ascii="Amiri" w:hAnsi="Amiri" w:eastAsia="Amiri" w:cs="Amiri"/>
          <w:lang w:bidi="ar-SA"/>
          <w:color w:val="111111"/>
          <w:sz w:val="28"/>
          <w:szCs w:val="28"/>
          <w:rtl/>
        </w:rPr>
        <w:t xml:space="preserve">شرح عبارتين من الدر المختار ،سويدي، محمد امين بن علي (1246- 1200؟ه)، 1245ه- -، ج 9، ص 688 .</w:t>
      </w:r>
    </w:p>
    <w:p>
      <w:pPr>
        <w:pStyle w:val="BookText"/>
      </w:pPr>
      <w:r>
        <w:rPr>
          <w:rFonts w:ascii="Times New Roman" w:hAnsi="Times New Roman" w:eastAsia="Times New Roman" w:cs="Times New Roman"/>
          <w:lang w:val="en-US" w:bidi="en-US"/>
          <w:color w:val="111111"/>
          <w:sz w:val="28"/>
          <w:szCs w:val="28"/>
          <w:rtl/>
        </w:rPr>
        <w:t xml:space="preserve">2470.</w:t>
      </w:r>
    </w:p>
    <w:p>
      <w:pPr>
        <w:pStyle w:val="BookText"/>
      </w:pPr>
      <w:r>
        <w:rPr>
          <w:rFonts w:ascii="Amiri" w:hAnsi="Amiri" w:eastAsia="Amiri" w:cs="Amiri"/>
          <w:lang w:bidi="ar-SA"/>
          <w:color w:val="111111"/>
          <w:sz w:val="28"/>
          <w:szCs w:val="28"/>
          <w:rtl/>
        </w:rPr>
        <w:t xml:space="preserve">صلاة الجمعة (مسئلة في)، جيلاني، محمد رفيع بن رفيع (-1245؟ ه)، ج 10، ص 604.</w:t>
      </w:r>
    </w:p>
    <w:p>
      <w:pPr>
        <w:pStyle w:val="BookText"/>
      </w:pPr>
      <w:r>
        <w:rPr>
          <w:rFonts w:ascii="Times New Roman" w:hAnsi="Times New Roman" w:eastAsia="Times New Roman" w:cs="Times New Roman"/>
          <w:lang w:val="en-US" w:bidi="en-US"/>
          <w:color w:val="111111"/>
          <w:sz w:val="28"/>
          <w:szCs w:val="28"/>
          <w:rtl/>
        </w:rPr>
        <w:t xml:space="preserve">2471.</w:t>
      </w:r>
    </w:p>
    <w:p>
      <w:pPr>
        <w:pStyle w:val="BookText"/>
      </w:pPr>
      <w:r>
        <w:rPr>
          <w:rFonts w:ascii="Amiri" w:hAnsi="Amiri" w:eastAsia="Amiri" w:cs="Amiri"/>
          <w:lang w:bidi="ar-SA"/>
          <w:color w:val="111111"/>
          <w:sz w:val="28"/>
          <w:szCs w:val="28"/>
          <w:rtl/>
        </w:rPr>
        <w:t xml:space="preserve">فوائد فقهية، موصلي، محمد بن عثمان(- 1245ه)، -، -، ج 12، ص 253.</w:t>
      </w:r>
    </w:p>
    <w:p>
      <w:pPr>
        <w:pStyle w:val="BookText"/>
      </w:pPr>
      <w:r>
        <w:rPr>
          <w:rFonts w:ascii="Times New Roman" w:hAnsi="Times New Roman" w:eastAsia="Times New Roman" w:cs="Times New Roman"/>
          <w:lang w:val="en-US" w:bidi="en-US"/>
          <w:color w:val="111111"/>
          <w:sz w:val="28"/>
          <w:szCs w:val="28"/>
          <w:rtl/>
        </w:rPr>
        <w:t xml:space="preserve">2472.</w:t>
      </w:r>
    </w:p>
    <w:p>
      <w:pPr>
        <w:pStyle w:val="BookText"/>
      </w:pPr>
      <w:r>
        <w:rPr>
          <w:rFonts w:ascii="Amiri" w:hAnsi="Amiri" w:eastAsia="Amiri" w:cs="Amiri"/>
          <w:lang w:bidi="ar-SA"/>
          <w:color w:val="111111"/>
          <w:sz w:val="28"/>
          <w:szCs w:val="28"/>
          <w:rtl/>
        </w:rPr>
        <w:t xml:space="preserve">قاطع النزاع في تحقيق مسائل الرضاع، هزار جريبي، محمد علي بن محمد باقر (1188- 1245ه)، -، نجف اشرف، ج 12، ص330.</w:t>
      </w:r>
    </w:p>
    <w:p>
      <w:pPr>
        <w:pStyle w:val="BookText"/>
      </w:pPr>
      <w:r>
        <w:rPr>
          <w:rFonts w:ascii="Times New Roman" w:hAnsi="Times New Roman" w:eastAsia="Times New Roman" w:cs="Times New Roman"/>
          <w:lang w:val="en-US" w:bidi="en-US"/>
          <w:color w:val="111111"/>
          <w:sz w:val="28"/>
          <w:szCs w:val="28"/>
          <w:rtl/>
        </w:rPr>
        <w:t xml:space="preserve">2473.</w:t>
      </w:r>
    </w:p>
    <w:p>
      <w:pPr>
        <w:pStyle w:val="BookText"/>
      </w:pPr>
      <w:r>
        <w:rPr>
          <w:rFonts w:ascii="Amiri" w:hAnsi="Amiri" w:eastAsia="Amiri" w:cs="Amiri"/>
          <w:lang w:bidi="ar-SA"/>
          <w:color w:val="111111"/>
          <w:sz w:val="28"/>
          <w:szCs w:val="28"/>
          <w:rtl/>
        </w:rPr>
        <w:t xml:space="preserve">مخزن الاسرار الفقهية في حاشية الروضة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البهية ،هزار جريبي، محمد علي بن محمد باقر (1245-1188ه)، -، -، ج 14، ص 289.</w:t>
      </w:r>
    </w:p>
    <w:p>
      <w:pPr>
        <w:pStyle w:val="BookText"/>
      </w:pPr>
      <w:r>
        <w:rPr>
          <w:rFonts w:ascii="Amiri" w:hAnsi="Amiri" w:eastAsia="Amiri" w:cs="Amiri"/>
          <w:lang w:bidi="ar-SA"/>
          <w:color w:val="111111"/>
          <w:sz w:val="28"/>
          <w:szCs w:val="28"/>
          <w:rtl/>
        </w:rPr>
        <w:t xml:space="preserve">2474 .مستند الشيعة في احكام الشريعة، نراقي،احمد بن محمد مهدي (1185؟- 1245؟ه)، - ، -، ج 14، ص 567.</w:t>
      </w:r>
    </w:p>
    <w:p>
      <w:pPr>
        <w:pStyle w:val="BookText"/>
      </w:pPr>
      <w:r>
        <w:rPr>
          <w:rFonts w:ascii="Times New Roman" w:hAnsi="Times New Roman" w:eastAsia="Times New Roman" w:cs="Times New Roman"/>
          <w:lang w:val="en-US" w:bidi="en-US"/>
          <w:color w:val="111111"/>
          <w:sz w:val="28"/>
          <w:szCs w:val="28"/>
          <w:rtl/>
        </w:rPr>
        <w:t xml:space="preserve">2475.</w:t>
      </w:r>
    </w:p>
    <w:p>
      <w:pPr>
        <w:pStyle w:val="BookText"/>
      </w:pPr>
      <w:r>
        <w:rPr>
          <w:rFonts w:ascii="Amiri" w:hAnsi="Amiri" w:eastAsia="Amiri" w:cs="Amiri"/>
          <w:lang w:bidi="ar-SA"/>
          <w:color w:val="111111"/>
          <w:sz w:val="28"/>
          <w:szCs w:val="28"/>
          <w:rtl/>
        </w:rPr>
        <w:t xml:space="preserve">مصابيح، -، -، -، ج 14، ص 661.</w:t>
      </w:r>
    </w:p>
    <w:p>
      <w:pPr>
        <w:pStyle w:val="BookText"/>
      </w:pPr>
      <w:r>
        <w:rPr>
          <w:rFonts w:ascii="Times New Roman" w:hAnsi="Times New Roman" w:eastAsia="Times New Roman" w:cs="Times New Roman"/>
          <w:lang w:val="en-US" w:bidi="en-US"/>
          <w:color w:val="111111"/>
          <w:sz w:val="28"/>
          <w:szCs w:val="28"/>
          <w:rtl/>
        </w:rPr>
        <w:t xml:space="preserve">2476.</w:t>
      </w:r>
    </w:p>
    <w:p>
      <w:pPr>
        <w:pStyle w:val="BookText"/>
      </w:pPr>
      <w:r>
        <w:rPr>
          <w:rFonts w:ascii="Amiri" w:hAnsi="Amiri" w:eastAsia="Amiri" w:cs="Amiri"/>
          <w:lang w:bidi="ar-SA"/>
          <w:color w:val="111111"/>
          <w:sz w:val="28"/>
          <w:szCs w:val="28"/>
          <w:rtl/>
        </w:rPr>
        <w:t xml:space="preserve">البهجة المرضية مختصر الترجمة العبقرية ،سويدي، محمد امين بن علي (1200-1246؟ ه)، -، -، ج 3، ص 438 .</w:t>
      </w:r>
    </w:p>
    <w:p>
      <w:pPr>
        <w:pStyle w:val="BookText"/>
      </w:pPr>
      <w:r>
        <w:rPr>
          <w:rFonts w:ascii="Times New Roman" w:hAnsi="Times New Roman" w:eastAsia="Times New Roman" w:cs="Times New Roman"/>
          <w:lang w:val="en-US" w:bidi="en-US"/>
          <w:color w:val="111111"/>
          <w:sz w:val="28"/>
          <w:szCs w:val="28"/>
          <w:rtl/>
        </w:rPr>
        <w:t xml:space="preserve">2477.</w:t>
      </w:r>
    </w:p>
    <w:p>
      <w:pPr>
        <w:pStyle w:val="BookText"/>
      </w:pPr>
      <w:r>
        <w:rPr>
          <w:rFonts w:ascii="Amiri" w:hAnsi="Amiri" w:eastAsia="Amiri" w:cs="Amiri"/>
          <w:lang w:bidi="ar-SA"/>
          <w:color w:val="111111"/>
          <w:sz w:val="28"/>
          <w:szCs w:val="28"/>
          <w:rtl/>
        </w:rPr>
        <w:t xml:space="preserve">التقليد في احكام التقليد، سويدي ،محمد سعيد بن احمد (1246-1180ه) ، ج 4 ، ص 790.</w:t>
      </w:r>
    </w:p>
    <w:p>
      <w:pPr>
        <w:pStyle w:val="BookText"/>
      </w:pPr>
      <w:r>
        <w:rPr>
          <w:rFonts w:ascii="Amiri" w:hAnsi="Amiri" w:eastAsia="Amiri" w:cs="Amiri"/>
          <w:lang w:bidi="ar-SA"/>
          <w:color w:val="111111"/>
          <w:sz w:val="28"/>
          <w:szCs w:val="28"/>
          <w:rtl/>
        </w:rPr>
        <w:t xml:space="preserve">2478 .الفقه الحنفي (مسألة في)، سويدي، محمد امين بن علي (1246-1200 ه)، ، -، ج 12، ص 98.</w:t>
      </w:r>
    </w:p>
    <w:p>
      <w:pPr>
        <w:pStyle w:val="BookText"/>
      </w:pPr>
      <w:r>
        <w:rPr>
          <w:rFonts w:ascii="Times New Roman" w:hAnsi="Times New Roman" w:eastAsia="Times New Roman" w:cs="Times New Roman"/>
          <w:lang w:val="en-US" w:bidi="en-US"/>
          <w:color w:val="111111"/>
          <w:sz w:val="28"/>
          <w:szCs w:val="28"/>
          <w:rtl/>
        </w:rPr>
        <w:t xml:space="preserve">2479.</w:t>
      </w:r>
    </w:p>
    <w:p>
      <w:pPr>
        <w:pStyle w:val="BookText"/>
      </w:pPr>
      <w:r>
        <w:rPr>
          <w:rFonts w:ascii="Amiri" w:hAnsi="Amiri" w:eastAsia="Amiri" w:cs="Amiri"/>
          <w:lang w:bidi="ar-SA"/>
          <w:color w:val="111111"/>
          <w:sz w:val="28"/>
          <w:szCs w:val="28"/>
          <w:rtl/>
        </w:rPr>
        <w:t xml:space="preserve">المناسخات في الفرائض سويدي محمد امين بن علي (1246-1200؟ ه)، -، -، ج 15، ص 494.</w:t>
      </w:r>
    </w:p>
    <w:p>
      <w:pPr>
        <w:pStyle w:val="BookText"/>
      </w:pPr>
      <w:r>
        <w:rPr>
          <w:rFonts w:ascii="Times New Roman" w:hAnsi="Times New Roman" w:eastAsia="Times New Roman" w:cs="Times New Roman"/>
          <w:lang w:val="en-US" w:bidi="en-US"/>
          <w:color w:val="111111"/>
          <w:sz w:val="28"/>
          <w:szCs w:val="28"/>
          <w:rtl/>
        </w:rPr>
        <w:t xml:space="preserve">2480.</w:t>
      </w:r>
    </w:p>
    <w:p>
      <w:pPr>
        <w:pStyle w:val="BookText"/>
      </w:pPr>
      <w:r>
        <w:rPr>
          <w:rFonts w:ascii="Amiri" w:hAnsi="Amiri" w:eastAsia="Amiri" w:cs="Amiri"/>
          <w:lang w:bidi="ar-SA"/>
          <w:color w:val="111111"/>
          <w:sz w:val="28"/>
          <w:szCs w:val="28"/>
          <w:rtl/>
        </w:rPr>
        <w:t xml:space="preserve">ايجار أرض الوقف، سويدي، محمد امين بن علي( 1246-1200؟ ه)، ، -، ج 3، ص 93.</w:t>
      </w:r>
    </w:p>
    <w:p>
      <w:pPr>
        <w:pStyle w:val="BookText"/>
      </w:pPr>
      <w:r>
        <w:rPr>
          <w:rFonts w:ascii="Times New Roman" w:hAnsi="Times New Roman" w:eastAsia="Times New Roman" w:cs="Times New Roman"/>
          <w:lang w:val="en-US" w:bidi="en-US"/>
          <w:color w:val="111111"/>
          <w:sz w:val="28"/>
          <w:szCs w:val="28"/>
          <w:rtl/>
        </w:rPr>
        <w:t xml:space="preserve">2481.</w:t>
      </w:r>
    </w:p>
    <w:p>
      <w:pPr>
        <w:pStyle w:val="BookText"/>
      </w:pPr>
      <w:r>
        <w:rPr>
          <w:rFonts w:ascii="Amiri" w:hAnsi="Amiri" w:eastAsia="Amiri" w:cs="Amiri"/>
          <w:lang w:bidi="ar-SA"/>
          <w:color w:val="111111"/>
          <w:sz w:val="28"/>
          <w:szCs w:val="28"/>
          <w:rtl/>
        </w:rPr>
        <w:t xml:space="preserve">جواب عن سؤال صوفي: أي شخص ليس بأنثي ولا خنثي (رسالة في)، سويدي، محمد امين بن علي (1246- 1200؟ه)، ج5، ص 503.</w:t>
      </w:r>
    </w:p>
    <w:p>
      <w:pPr>
        <w:pStyle w:val="BookText"/>
      </w:pPr>
      <w:r>
        <w:rPr>
          <w:rFonts w:ascii="Times New Roman" w:hAnsi="Times New Roman" w:eastAsia="Times New Roman" w:cs="Times New Roman"/>
          <w:lang w:val="en-US" w:bidi="en-US"/>
          <w:color w:val="111111"/>
          <w:sz w:val="28"/>
          <w:szCs w:val="28"/>
          <w:rtl/>
        </w:rPr>
        <w:t xml:space="preserve">2482.</w:t>
      </w:r>
    </w:p>
    <w:p>
      <w:pPr>
        <w:pStyle w:val="BookText"/>
      </w:pPr>
      <w:r>
        <w:rPr>
          <w:rFonts w:ascii="Amiri" w:hAnsi="Amiri" w:eastAsia="Amiri" w:cs="Amiri"/>
          <w:lang w:bidi="ar-SA"/>
          <w:color w:val="111111"/>
          <w:sz w:val="28"/>
          <w:szCs w:val="28"/>
          <w:rtl/>
        </w:rPr>
        <w:t xml:space="preserve">جواب عن سؤال في عبارة وردت في «الدر المختار» سويدي، محمد امين بن علي (1200 - 1246؟ ه)، -، -، ج 5، ص 504 .</w:t>
      </w:r>
    </w:p>
    <w:p>
      <w:pPr>
        <w:pStyle w:val="BookText"/>
      </w:pPr>
      <w:r>
        <w:rPr>
          <w:rFonts w:ascii="Amiri" w:hAnsi="Amiri" w:eastAsia="Amiri" w:cs="Amiri"/>
          <w:lang w:bidi="ar-SA"/>
          <w:color w:val="111111"/>
          <w:sz w:val="28"/>
          <w:szCs w:val="28"/>
          <w:rtl/>
        </w:rPr>
        <w:t xml:space="preserve">2483 .خلاصة شرح الصغير، زويعي، خلف بن عسكر (-1246ه)، -، -، ج 7، ص113.</w:t>
      </w:r>
    </w:p>
    <w:p>
      <w:pPr>
        <w:pStyle w:val="BookText"/>
      </w:pPr>
      <w:r>
        <w:rPr>
          <w:rFonts w:ascii="IRNazanin" w:hAnsi="IRNazanin" w:eastAsia="IRNazanin" w:cs="IRNazanin"/>
          <w:lang w:bidi="fa-IR"/>
          <w:color w:val="111111"/>
          <w:sz w:val="28"/>
          <w:szCs w:val="28"/>
          <w:rtl/>
        </w:rPr>
        <w:t xml:space="preserve">2484 . دلائل الاحكام في شرح شرایع الاسلام،قزويني، ابراهيم بن محمد باقر (1214- 1262؟ ه)، 1246ه- -، ج 7، ص 440.</w:t>
      </w:r>
    </w:p>
    <w:p>
      <w:pPr>
        <w:pStyle w:val="BookText"/>
      </w:pPr>
      <w:r>
        <w:rPr>
          <w:rFonts w:ascii="Times New Roman" w:hAnsi="Times New Roman" w:eastAsia="Times New Roman" w:cs="Times New Roman"/>
          <w:lang w:val="en-US" w:bidi="en-US"/>
          <w:color w:val="111111"/>
          <w:sz w:val="28"/>
          <w:szCs w:val="28"/>
          <w:rtl/>
        </w:rPr>
        <w:t xml:space="preserve">2485.</w:t>
      </w:r>
    </w:p>
    <w:p>
      <w:pPr>
        <w:pStyle w:val="BookText"/>
      </w:pPr>
      <w:r>
        <w:rPr>
          <w:rFonts w:ascii="Amiri" w:hAnsi="Amiri" w:eastAsia="Amiri" w:cs="Amiri"/>
          <w:lang w:bidi="ar-SA"/>
          <w:color w:val="111111"/>
          <w:sz w:val="28"/>
          <w:szCs w:val="28"/>
          <w:rtl/>
        </w:rPr>
        <w:t xml:space="preserve">غنيمة المعاد في شرح الارشاد، برغاني،محمد صالح بن محمد (-1283؟ ه)، 1246 ه- كربلا، ج 11، ص 537.</w:t>
      </w:r>
    </w:p>
    <w:p>
      <w:pPr>
        <w:pStyle w:val="BookText"/>
      </w:pPr>
      <w:r>
        <w:rPr>
          <w:rFonts w:ascii="Times New Roman" w:hAnsi="Times New Roman" w:eastAsia="Times New Roman" w:cs="Times New Roman"/>
          <w:lang w:val="en-US" w:bidi="en-US"/>
          <w:color w:val="111111"/>
          <w:sz w:val="28"/>
          <w:szCs w:val="28"/>
          <w:rtl/>
        </w:rPr>
        <w:t xml:space="preserve">2486.</w:t>
      </w:r>
    </w:p>
    <w:p>
      <w:pPr>
        <w:pStyle w:val="BookText"/>
      </w:pPr>
      <w:r>
        <w:rPr>
          <w:rFonts w:ascii="Amiri" w:hAnsi="Amiri" w:eastAsia="Amiri" w:cs="Amiri"/>
          <w:lang w:bidi="ar-SA"/>
          <w:color w:val="111111"/>
          <w:sz w:val="28"/>
          <w:szCs w:val="28"/>
          <w:rtl/>
        </w:rPr>
        <w:t xml:space="preserve">مختصر عقد الدرر واللآلي في فضل الشهور والايام والليالي، ابن سلوم، محمد بن علي (-  1246ه)، -، -، ج 14، ص 204.</w:t>
      </w:r>
    </w:p>
    <w:p>
      <w:pPr>
        <w:pStyle w:val="BookText"/>
      </w:pPr>
      <w:r>
        <w:rPr>
          <w:rFonts w:ascii="Times New Roman" w:hAnsi="Times New Roman" w:eastAsia="Times New Roman" w:cs="Times New Roman"/>
          <w:lang w:val="en-US" w:bidi="en-US"/>
          <w:color w:val="111111"/>
          <w:sz w:val="28"/>
          <w:szCs w:val="28"/>
          <w:rtl/>
        </w:rPr>
        <w:t xml:space="preserve">2487.</w:t>
      </w:r>
    </w:p>
    <w:p>
      <w:pPr>
        <w:pStyle w:val="BookText"/>
      </w:pPr>
      <w:r>
        <w:rPr>
          <w:rFonts w:ascii="Amiri" w:hAnsi="Amiri" w:eastAsia="Amiri" w:cs="Amiri"/>
          <w:lang w:bidi="ar-SA"/>
          <w:color w:val="111111"/>
          <w:sz w:val="28"/>
          <w:szCs w:val="28"/>
          <w:rtl/>
        </w:rPr>
        <w:t xml:space="preserve">مناسك الحج ،سويدي، محمد امين بن علي (1246 - 1200؟  ه ) ، -، -، ج 15 ، ص 501.</w:t>
      </w:r>
    </w:p>
    <w:p>
      <w:pPr>
        <w:pStyle w:val="BookText"/>
      </w:pPr>
      <w:r>
        <w:rPr>
          <w:rFonts w:ascii="Amiri" w:hAnsi="Amiri" w:eastAsia="Amiri" w:cs="Amiri"/>
          <w:lang w:bidi="ar-SA"/>
          <w:color w:val="111111"/>
          <w:sz w:val="28"/>
          <w:szCs w:val="28"/>
          <w:rtl/>
        </w:rPr>
        <w:t xml:space="preserve">2488 .هداية الانام في مسائل الحلال والحرام، نوري، محمد تقي بن علي محمد (1201- 1263ه)، 1246ه- - ، فارسي، ج 16، ص 604.</w:t>
      </w:r>
    </w:p>
    <w:p>
      <w:pPr>
        <w:pStyle w:val="BookText"/>
      </w:pPr>
      <w:r>
        <w:rPr>
          <w:rFonts w:ascii="Times New Roman" w:hAnsi="Times New Roman" w:eastAsia="Times New Roman" w:cs="Times New Roman"/>
          <w:lang w:val="en-US" w:bidi="en-US"/>
          <w:color w:val="111111"/>
          <w:sz w:val="28"/>
          <w:szCs w:val="28"/>
          <w:rtl/>
        </w:rPr>
        <w:t xml:space="preserve">2489.</w:t>
      </w:r>
    </w:p>
    <w:p>
      <w:pPr>
        <w:pStyle w:val="BookText"/>
      </w:pPr>
      <w:r>
        <w:rPr>
          <w:rFonts w:ascii="Amiri" w:hAnsi="Amiri" w:eastAsia="Amiri" w:cs="Amiri"/>
          <w:lang w:bidi="ar-SA"/>
          <w:color w:val="111111"/>
          <w:sz w:val="28"/>
          <w:szCs w:val="28"/>
          <w:rtl/>
        </w:rPr>
        <w:t xml:space="preserve">ايضاح الكلام في شرح شرائع الاسلام، اعسم نجفي، عبدالحسين بن محمد علي (-  1247ه)، -، -، ج 3، ص 135.</w:t>
      </w:r>
    </w:p>
    <w:p>
      <w:pPr>
        <w:pStyle w:val="BookText"/>
      </w:pPr>
      <w:r>
        <w:rPr>
          <w:rFonts w:ascii="Times New Roman" w:hAnsi="Times New Roman" w:eastAsia="Times New Roman" w:cs="Times New Roman"/>
          <w:lang w:val="en-US" w:bidi="en-US"/>
          <w:color w:val="111111"/>
          <w:sz w:val="28"/>
          <w:szCs w:val="28"/>
          <w:rtl/>
        </w:rPr>
        <w:t xml:space="preserve">2490.</w:t>
      </w:r>
    </w:p>
    <w:p>
      <w:pPr>
        <w:pStyle w:val="BookText"/>
      </w:pPr>
      <w:r>
        <w:rPr>
          <w:rFonts w:ascii="IRNazanin" w:hAnsi="IRNazanin" w:eastAsia="IRNazanin" w:cs="IRNazanin"/>
          <w:lang w:bidi="fa-IR"/>
          <w:color w:val="111111"/>
          <w:sz w:val="28"/>
          <w:szCs w:val="28"/>
          <w:rtl/>
        </w:rPr>
        <w:t xml:space="preserve">حاشية الدر المختار في شرح تنویر الابصار، غزي زاده، عبداللطيف بن محمد (-1247ه)، ، -، ج 5، ص 869.</w:t>
      </w:r>
    </w:p>
    <w:p>
      <w:pPr>
        <w:pStyle w:val="BookText"/>
      </w:pPr>
      <w:r>
        <w:rPr>
          <w:rFonts w:ascii="Amiri" w:hAnsi="Amiri" w:eastAsia="Amiri" w:cs="Amiri"/>
          <w:lang w:bidi="ar-SA"/>
          <w:color w:val="111111"/>
          <w:sz w:val="28"/>
          <w:szCs w:val="28"/>
          <w:rtl/>
        </w:rPr>
        <w:t xml:space="preserve">2491 . شرح الأرجوزة في الرضاع، اعسم نجفي ، عبد الحسين بن محمد علي (-1247ه)، ج 9، ص 181.</w:t>
      </w:r>
    </w:p>
    <w:p>
      <w:pPr>
        <w:pStyle w:val="BookText"/>
      </w:pPr>
      <w:r>
        <w:rPr>
          <w:rFonts w:ascii="Times New Roman" w:hAnsi="Times New Roman" w:eastAsia="Times New Roman" w:cs="Times New Roman"/>
          <w:lang w:val="en-US" w:bidi="en-US"/>
          <w:color w:val="111111"/>
          <w:sz w:val="28"/>
          <w:szCs w:val="28"/>
          <w:rtl/>
        </w:rPr>
        <w:t xml:space="preserve">2492.</w:t>
      </w:r>
    </w:p>
    <w:p>
      <w:pPr>
        <w:pStyle w:val="BookText"/>
      </w:pPr>
      <w:r>
        <w:rPr>
          <w:rFonts w:ascii="IRNazanin" w:hAnsi="IRNazanin" w:eastAsia="IRNazanin" w:cs="IRNazanin"/>
          <w:lang w:bidi="fa-IR"/>
          <w:color w:val="111111"/>
          <w:sz w:val="28"/>
          <w:szCs w:val="28"/>
          <w:rtl/>
        </w:rPr>
        <w:t xml:space="preserve">قواطع الاوهام في نبذة من مسائل الحلال والحرام، مختار  گلپايگاني، احمد بن علي (قرن 13ه)، 1247ه- -، ج 12، ص 774.</w:t>
      </w:r>
    </w:p>
    <w:p>
      <w:pPr>
        <w:pStyle w:val="BookText"/>
      </w:pPr>
      <w:r>
        <w:rPr>
          <w:rFonts w:ascii="Amiri" w:hAnsi="Amiri" w:eastAsia="Amiri" w:cs="Amiri"/>
          <w:lang w:bidi="ar-SA"/>
          <w:color w:val="111111"/>
          <w:sz w:val="28"/>
          <w:szCs w:val="28"/>
          <w:rtl/>
        </w:rPr>
        <w:t xml:space="preserve">2493 .وقاية الهداية، زوين احمد بن حبيب (-  1247ه)، -، -، ج 16، ص 861.</w:t>
      </w:r>
    </w:p>
    <w:p>
      <w:pPr>
        <w:pStyle w:val="BookText"/>
      </w:pPr>
      <w:r>
        <w:rPr>
          <w:rFonts w:ascii="Amiri" w:hAnsi="Amiri" w:eastAsia="Amiri" w:cs="Amiri"/>
          <w:lang w:bidi="ar-SA"/>
          <w:color w:val="111111"/>
          <w:sz w:val="28"/>
          <w:szCs w:val="28"/>
          <w:rtl/>
        </w:rPr>
        <w:t xml:space="preserve">2494 .تبصرة الفقهاء ،اصفهاني، محمد تقي بن عبد الرحيم ( -1248ه)، -، -، ج 3، ص 639.</w:t>
      </w:r>
    </w:p>
    <w:p>
      <w:pPr>
        <w:pStyle w:val="BookText"/>
      </w:pPr>
      <w:r>
        <w:rPr>
          <w:rFonts w:ascii="Times New Roman" w:hAnsi="Times New Roman" w:eastAsia="Times New Roman" w:cs="Times New Roman"/>
          <w:lang w:val="en-US" w:bidi="en-US"/>
          <w:color w:val="111111"/>
          <w:sz w:val="28"/>
          <w:szCs w:val="28"/>
          <w:rtl/>
        </w:rPr>
        <w:t xml:space="preserve">2495.</w:t>
      </w:r>
    </w:p>
    <w:p>
      <w:pPr>
        <w:pStyle w:val="BookText"/>
      </w:pPr>
      <w:r>
        <w:rPr>
          <w:rFonts w:ascii="Amiri" w:hAnsi="Amiri" w:eastAsia="Amiri" w:cs="Amiri"/>
          <w:lang w:bidi="ar-SA"/>
          <w:color w:val="111111"/>
          <w:sz w:val="28"/>
          <w:szCs w:val="28"/>
          <w:rtl/>
        </w:rPr>
        <w:t xml:space="preserve">تعليقة على الروضة البهية، بهبهاني، شمس الدين بن جمال الدين (-1248ه)، ، ج 4، ص 519 .</w:t>
      </w:r>
    </w:p>
    <w:p>
      <w:pPr>
        <w:pStyle w:val="BookText"/>
      </w:pPr>
      <w:r>
        <w:rPr>
          <w:rFonts w:ascii="Times New Roman" w:hAnsi="Times New Roman" w:eastAsia="Times New Roman" w:cs="Times New Roman"/>
          <w:lang w:val="en-US" w:bidi="en-US"/>
          <w:color w:val="111111"/>
          <w:sz w:val="28"/>
          <w:szCs w:val="28"/>
          <w:rtl/>
        </w:rPr>
        <w:t xml:space="preserve">2496.</w:t>
      </w:r>
    </w:p>
    <w:p>
      <w:pPr>
        <w:pStyle w:val="BookText"/>
      </w:pPr>
      <w:r>
        <w:rPr>
          <w:rFonts w:ascii="Amiri" w:hAnsi="Amiri" w:eastAsia="Amiri" w:cs="Amiri"/>
          <w:lang w:bidi="ar-SA"/>
          <w:color w:val="111111"/>
          <w:sz w:val="28"/>
          <w:szCs w:val="28"/>
          <w:rtl/>
        </w:rPr>
        <w:t xml:space="preserve">تفصيل جراحات مع دياتها ،-،-، فارسي، ج 4، ص 699.</w:t>
      </w:r>
    </w:p>
    <w:p>
      <w:pPr>
        <w:pStyle w:val="BookText"/>
      </w:pPr>
      <w:r>
        <w:rPr>
          <w:rFonts w:ascii="Times New Roman" w:hAnsi="Times New Roman" w:eastAsia="Times New Roman" w:cs="Times New Roman"/>
          <w:lang w:val="en-US" w:bidi="en-US"/>
          <w:color w:val="111111"/>
          <w:sz w:val="28"/>
          <w:szCs w:val="28"/>
          <w:rtl/>
        </w:rPr>
        <w:t xml:space="preserve">2497.</w:t>
      </w:r>
    </w:p>
    <w:p>
      <w:pPr>
        <w:pStyle w:val="BookText"/>
      </w:pPr>
      <w:r>
        <w:rPr>
          <w:rFonts w:ascii="Amiri" w:hAnsi="Amiri" w:eastAsia="Amiri" w:cs="Amiri"/>
          <w:lang w:bidi="ar-SA"/>
          <w:color w:val="111111"/>
          <w:sz w:val="28"/>
          <w:szCs w:val="28"/>
          <w:rtl/>
        </w:rPr>
        <w:t xml:space="preserve">رسالة عملية ،بهبهاني، شمس الدين بن جمال الدين (-1248ه)، فارسي، ج8، ص 226.</w:t>
      </w:r>
    </w:p>
    <w:p>
      <w:pPr>
        <w:pStyle w:val="BookText"/>
      </w:pPr>
      <w:r>
        <w:rPr>
          <w:rFonts w:ascii="IRNazanin" w:hAnsi="IRNazanin" w:eastAsia="IRNazanin" w:cs="IRNazanin"/>
          <w:lang w:bidi="fa-IR"/>
          <w:color w:val="111111"/>
          <w:sz w:val="28"/>
          <w:szCs w:val="28"/>
          <w:rtl/>
        </w:rPr>
        <w:t xml:space="preserve">2498 .طريقة الرشاد في شرح الارشاد، طبري، محمد کاظم بن رضا (قرن 13ه)، 1248ه- -، ج 10، ص 819</w:t>
      </w:r>
    </w:p>
    <w:p>
      <w:pPr>
        <w:pStyle w:val="BookText"/>
      </w:pPr>
      <w:r>
        <w:rPr>
          <w:rFonts w:ascii="IRNazanin" w:hAnsi="IRNazanin" w:eastAsia="IRNazanin" w:cs="IRNazanin"/>
          <w:lang w:bidi="fa-IR"/>
          <w:color w:val="111111"/>
          <w:sz w:val="28"/>
          <w:szCs w:val="28"/>
          <w:rtl/>
        </w:rPr>
        <w:t xml:space="preserve">2499 .عائدة العقبي، بيدگلي ،کاشاني، عبدالعظیم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حسین (قرن 13ه)، 1248ه-عربي  وفارسي، ج 11، ص3.</w:t>
      </w:r>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Amiri" w:hAnsi="Amiri" w:eastAsia="Amiri" w:cs="Amiri"/>
          <w:lang w:bidi="ar-SA"/>
          <w:color w:val="111111"/>
          <w:sz w:val="28"/>
          <w:szCs w:val="28"/>
          <w:rtl/>
        </w:rPr>
        <w:t xml:space="preserve">مطالع الانوار المقتبسة من آثار الائمة الاطهار، شفتي بيدآبادي، محمد باقر بن محمد نقي (1175؟- 1260ه)، 1248ه- ج 14، ص 771 .</w:t>
      </w:r>
    </w:p>
    <w:p>
      <w:pPr>
        <w:pStyle w:val="BookText"/>
      </w:pPr>
      <w:r>
        <w:rPr>
          <w:rFonts w:ascii="Times New Roman" w:hAnsi="Times New Roman" w:eastAsia="Times New Roman" w:cs="Times New Roman"/>
          <w:lang w:val="en-US" w:bidi="en-US"/>
          <w:color w:val="111111"/>
          <w:sz w:val="28"/>
          <w:szCs w:val="28"/>
          <w:rtl/>
        </w:rPr>
        <w:t xml:space="preserve">2501.</w:t>
      </w:r>
    </w:p>
    <w:p>
      <w:pPr>
        <w:pStyle w:val="BookText"/>
      </w:pPr>
      <w:r>
        <w:rPr>
          <w:rFonts w:ascii="Amiri" w:hAnsi="Amiri" w:eastAsia="Amiri" w:cs="Amiri"/>
          <w:lang w:bidi="ar-SA"/>
          <w:color w:val="111111"/>
          <w:sz w:val="28"/>
          <w:szCs w:val="28"/>
          <w:rtl/>
        </w:rPr>
        <w:t xml:space="preserve">هداية العوام، حسيني مشهدي، هدايت الله بن مهدي (-1248ه)، ، فارسي، ج 16،ص 616.</w:t>
      </w:r>
    </w:p>
    <w:p>
      <w:pPr>
        <w:pStyle w:val="BookText"/>
      </w:pPr>
      <w:r>
        <w:rPr>
          <w:rFonts w:ascii="Times New Roman" w:hAnsi="Times New Roman" w:eastAsia="Times New Roman" w:cs="Times New Roman"/>
          <w:lang w:val="en-US" w:bidi="en-US"/>
          <w:color w:val="111111"/>
          <w:sz w:val="28"/>
          <w:szCs w:val="28"/>
          <w:rtl/>
        </w:rPr>
        <w:t xml:space="preserve">2502.</w:t>
      </w:r>
    </w:p>
    <w:p>
      <w:pPr>
        <w:pStyle w:val="BookText"/>
      </w:pPr>
      <w:r>
        <w:rPr>
          <w:rFonts w:ascii="Amiri" w:hAnsi="Amiri" w:eastAsia="Amiri" w:cs="Amiri"/>
          <w:lang w:bidi="ar-SA"/>
          <w:color w:val="111111"/>
          <w:sz w:val="28"/>
          <w:szCs w:val="28"/>
          <w:rtl/>
        </w:rPr>
        <w:t xml:space="preserve">احكام شك وسهو، ، ، فارسي، ج 1، ص 475.</w:t>
      </w:r>
    </w:p>
    <w:p>
      <w:pPr>
        <w:pStyle w:val="BookText"/>
      </w:pPr>
      <w:r>
        <w:rPr>
          <w:rFonts w:ascii="Times New Roman" w:hAnsi="Times New Roman" w:eastAsia="Times New Roman" w:cs="Times New Roman"/>
          <w:lang w:val="en-US" w:bidi="en-US"/>
          <w:color w:val="111111"/>
          <w:sz w:val="28"/>
          <w:szCs w:val="28"/>
          <w:rtl/>
        </w:rPr>
        <w:t xml:space="preserve">2503.</w:t>
      </w:r>
    </w:p>
    <w:p>
      <w:pPr>
        <w:pStyle w:val="BookText"/>
      </w:pPr>
      <w:r>
        <w:rPr>
          <w:rFonts w:ascii="IRNazanin" w:hAnsi="IRNazanin" w:eastAsia="IRNazanin" w:cs="IRNazanin"/>
          <w:lang w:bidi="fa-IR"/>
          <w:color w:val="111111"/>
          <w:sz w:val="28"/>
          <w:szCs w:val="28"/>
          <w:rtl/>
        </w:rPr>
        <w:t xml:space="preserve">الفهارس، ، ، -، ج 12، ص 140.</w:t>
      </w:r>
    </w:p>
    <w:p>
      <w:pPr>
        <w:pStyle w:val="BookText"/>
      </w:pPr>
      <w:r>
        <w:rPr>
          <w:rFonts w:ascii="Times New Roman" w:hAnsi="Times New Roman" w:eastAsia="Times New Roman" w:cs="Times New Roman"/>
          <w:lang w:val="en-US" w:bidi="en-US"/>
          <w:color w:val="111111"/>
          <w:sz w:val="28"/>
          <w:szCs w:val="28"/>
          <w:rtl/>
        </w:rPr>
        <w:t xml:space="preserve">2504.</w:t>
      </w:r>
    </w:p>
    <w:p>
      <w:pPr>
        <w:pStyle w:val="BookText"/>
      </w:pPr>
      <w:r>
        <w:rPr>
          <w:rFonts w:ascii="Amiri" w:hAnsi="Amiri" w:eastAsia="Amiri" w:cs="Amiri"/>
          <w:lang w:bidi="ar-SA"/>
          <w:color w:val="111111"/>
          <w:sz w:val="28"/>
          <w:szCs w:val="28"/>
          <w:rtl/>
        </w:rPr>
        <w:t xml:space="preserve">مسلك الراشدين في احكام الدين، برغاني ، محمد صالح بن محمد (-1283؟ ه)، 1249ه- -، ج 14، ص 583.</w:t>
      </w:r>
    </w:p>
    <w:p>
      <w:pPr>
        <w:pStyle w:val="BookText"/>
      </w:pPr>
      <w:r>
        <w:rPr>
          <w:rFonts w:ascii="Times New Roman" w:hAnsi="Times New Roman" w:eastAsia="Times New Roman" w:cs="Times New Roman"/>
          <w:lang w:val="en-US" w:bidi="en-US"/>
          <w:color w:val="111111"/>
          <w:sz w:val="28"/>
          <w:szCs w:val="28"/>
          <w:rtl/>
        </w:rPr>
        <w:t xml:space="preserve">2505.</w:t>
      </w:r>
    </w:p>
    <w:p>
      <w:pPr>
        <w:pStyle w:val="BookText"/>
      </w:pPr>
      <w:r>
        <w:rPr>
          <w:rFonts w:ascii="Amiri" w:hAnsi="Amiri" w:eastAsia="Amiri" w:cs="Amiri"/>
          <w:lang w:bidi="ar-SA"/>
          <w:color w:val="111111"/>
          <w:sz w:val="28"/>
          <w:szCs w:val="28"/>
          <w:rtl/>
        </w:rPr>
        <w:t xml:space="preserve">ميراثية الطوسي، -، -، -، ج 16، ص 63.</w:t>
      </w:r>
    </w:p>
    <w:p>
      <w:pPr>
        <w:pStyle w:val="BookText"/>
      </w:pPr>
      <w:r>
        <w:rPr>
          <w:rFonts w:ascii="Times New Roman" w:hAnsi="Times New Roman" w:eastAsia="Times New Roman" w:cs="Times New Roman"/>
          <w:lang w:val="en-US" w:bidi="en-US"/>
          <w:color w:val="111111"/>
          <w:sz w:val="28"/>
          <w:szCs w:val="28"/>
          <w:rtl/>
        </w:rPr>
        <w:t xml:space="preserve">2506.</w:t>
      </w:r>
    </w:p>
    <w:p>
      <w:pPr>
        <w:pStyle w:val="BookText"/>
      </w:pPr>
      <w:r>
        <w:rPr>
          <w:rFonts w:ascii="Amiri" w:hAnsi="Amiri" w:eastAsia="Amiri" w:cs="Amiri"/>
          <w:lang w:bidi="ar-SA"/>
          <w:color w:val="111111"/>
          <w:sz w:val="28"/>
          <w:szCs w:val="28"/>
          <w:rtl/>
        </w:rPr>
        <w:t xml:space="preserve">ارجوزة الحررة الميراثية، ملا محمد بن حسن، -، -، ج 1، ص 766 .</w:t>
      </w:r>
    </w:p>
    <w:p>
      <w:pPr>
        <w:pStyle w:val="BookText"/>
      </w:pPr>
      <w:r>
        <w:rPr>
          <w:rFonts w:ascii="Times New Roman" w:hAnsi="Times New Roman" w:eastAsia="Times New Roman" w:cs="Times New Roman"/>
          <w:lang w:val="en-US" w:bidi="en-US"/>
          <w:color w:val="111111"/>
          <w:sz w:val="28"/>
          <w:szCs w:val="28"/>
          <w:rtl/>
        </w:rPr>
        <w:t xml:space="preserve">2507.</w:t>
      </w:r>
    </w:p>
    <w:p>
      <w:pPr>
        <w:pStyle w:val="BookText"/>
      </w:pPr>
      <w:r>
        <w:rPr>
          <w:rFonts w:ascii="Amiri" w:hAnsi="Amiri" w:eastAsia="Amiri" w:cs="Amiri"/>
          <w:lang w:bidi="ar-SA"/>
          <w:color w:val="111111"/>
          <w:sz w:val="28"/>
          <w:szCs w:val="28"/>
          <w:rtl/>
        </w:rPr>
        <w:t xml:space="preserve">الدراري المضيئة شرح درر البهية شوكاني، محمد بن علي (1250-1173ه)، -، -، ج 7، ص 216.</w:t>
      </w:r>
    </w:p>
    <w:p>
      <w:pPr>
        <w:pStyle w:val="BookText"/>
      </w:pPr>
      <w:r>
        <w:rPr>
          <w:rFonts w:ascii="Times New Roman" w:hAnsi="Times New Roman" w:eastAsia="Times New Roman" w:cs="Times New Roman"/>
          <w:lang w:val="en-US" w:bidi="en-US"/>
          <w:color w:val="111111"/>
          <w:sz w:val="28"/>
          <w:szCs w:val="28"/>
          <w:rtl/>
        </w:rPr>
        <w:t xml:space="preserve">2508.</w:t>
      </w:r>
    </w:p>
    <w:p>
      <w:pPr>
        <w:pStyle w:val="BookText"/>
      </w:pPr>
      <w:r>
        <w:rPr>
          <w:rFonts w:ascii="Amiri" w:hAnsi="Amiri" w:eastAsia="Amiri" w:cs="Amiri"/>
          <w:lang w:bidi="ar-SA"/>
          <w:color w:val="111111"/>
          <w:sz w:val="28"/>
          <w:szCs w:val="28"/>
          <w:rtl/>
        </w:rPr>
        <w:t xml:space="preserve">السيل الجرار المتدقق على حدائق الازهار ، شوكاني، محمد بن علي (1250-1173ه)، ج 9، ص 47.</w:t>
      </w:r>
    </w:p>
    <w:p>
      <w:pPr>
        <w:pStyle w:val="BookText"/>
      </w:pPr>
      <w:r>
        <w:rPr>
          <w:rFonts w:ascii="Times New Roman" w:hAnsi="Times New Roman" w:eastAsia="Times New Roman" w:cs="Times New Roman"/>
          <w:lang w:val="en-US" w:bidi="en-US"/>
          <w:color w:val="111111"/>
          <w:sz w:val="28"/>
          <w:szCs w:val="28"/>
          <w:rtl/>
        </w:rPr>
        <w:t xml:space="preserve">2509.</w:t>
      </w:r>
    </w:p>
    <w:p>
      <w:pPr>
        <w:pStyle w:val="BookText"/>
      </w:pPr>
      <w:r>
        <w:rPr>
          <w:rFonts w:ascii="Amiri" w:hAnsi="Amiri" w:eastAsia="Amiri" w:cs="Amiri"/>
          <w:lang w:bidi="ar-SA"/>
          <w:color w:val="111111"/>
          <w:sz w:val="28"/>
          <w:szCs w:val="28"/>
          <w:rtl/>
        </w:rPr>
        <w:t xml:space="preserve">الصلاة، محمد بن شيخ، -، -، ج 10، ص 589.</w:t>
      </w:r>
    </w:p>
    <w:p>
      <w:pPr>
        <w:pStyle w:val="BookText"/>
      </w:pPr>
      <w:r>
        <w:rPr>
          <w:rFonts w:ascii="Amiri" w:hAnsi="Amiri" w:eastAsia="Amiri" w:cs="Amiri"/>
          <w:lang w:bidi="ar-SA"/>
          <w:color w:val="111111"/>
          <w:sz w:val="28"/>
          <w:szCs w:val="28"/>
          <w:rtl/>
        </w:rPr>
        <w:t xml:space="preserve">2510 . الغصب، حسيني مراغي، عبد الفتاح بن علي (-1250ه)، ، -، ج 11، ص 505.</w:t>
      </w:r>
    </w:p>
    <w:p>
      <w:pPr>
        <w:pStyle w:val="BookText"/>
      </w:pPr>
      <w:r>
        <w:rPr>
          <w:rFonts w:ascii="Times New Roman" w:hAnsi="Times New Roman" w:eastAsia="Times New Roman" w:cs="Times New Roman"/>
          <w:lang w:val="en-US" w:bidi="en-US"/>
          <w:color w:val="111111"/>
          <w:sz w:val="28"/>
          <w:szCs w:val="28"/>
          <w:rtl/>
        </w:rPr>
        <w:t xml:space="preserve">2511.</w:t>
      </w:r>
    </w:p>
    <w:p>
      <w:pPr>
        <w:pStyle w:val="BookText"/>
      </w:pPr>
      <w:r>
        <w:rPr>
          <w:rFonts w:ascii="Amiri" w:hAnsi="Amiri" w:eastAsia="Amiri" w:cs="Amiri"/>
          <w:lang w:bidi="ar-SA"/>
          <w:color w:val="111111"/>
          <w:sz w:val="28"/>
          <w:szCs w:val="28"/>
          <w:rtl/>
        </w:rPr>
        <w:t xml:space="preserve">الفرائض، كاظمي، محمد حسين، -، -، ج 11، ص 754 .</w:t>
      </w:r>
    </w:p>
    <w:p>
      <w:pPr>
        <w:pStyle w:val="BookText"/>
      </w:pPr>
      <w:r>
        <w:rPr>
          <w:rFonts w:ascii="Times New Roman" w:hAnsi="Times New Roman" w:eastAsia="Times New Roman" w:cs="Times New Roman"/>
          <w:lang w:val="en-US" w:bidi="en-US"/>
          <w:color w:val="111111"/>
          <w:sz w:val="28"/>
          <w:szCs w:val="28"/>
          <w:rtl/>
        </w:rPr>
        <w:t xml:space="preserve">2512.</w:t>
      </w:r>
    </w:p>
    <w:p>
      <w:pPr>
        <w:pStyle w:val="BookText"/>
      </w:pPr>
      <w:r>
        <w:rPr>
          <w:rFonts w:ascii="Amiri" w:hAnsi="Amiri" w:eastAsia="Amiri" w:cs="Amiri"/>
          <w:lang w:bidi="ar-SA"/>
          <w:color w:val="111111"/>
          <w:sz w:val="28"/>
          <w:szCs w:val="28"/>
          <w:rtl/>
        </w:rPr>
        <w:t xml:space="preserve">اللقطة، حسيني مراغي، عبدالفتاح بن علي ( -1250ه)، -، -، ج 13، ص 604.</w:t>
      </w:r>
    </w:p>
    <w:p>
      <w:pPr>
        <w:pStyle w:val="BookText"/>
      </w:pPr>
      <w:r>
        <w:rPr>
          <w:rFonts w:ascii="Times New Roman" w:hAnsi="Times New Roman" w:eastAsia="Times New Roman" w:cs="Times New Roman"/>
          <w:lang w:val="en-US" w:bidi="en-US"/>
          <w:color w:val="111111"/>
          <w:sz w:val="28"/>
          <w:szCs w:val="28"/>
          <w:rtl/>
        </w:rPr>
        <w:t xml:space="preserve">2513.</w:t>
      </w:r>
    </w:p>
    <w:p>
      <w:pPr>
        <w:pStyle w:val="BookText"/>
      </w:pPr>
      <w:r>
        <w:rPr>
          <w:rFonts w:ascii="Amiri" w:hAnsi="Amiri" w:eastAsia="Amiri" w:cs="Amiri"/>
          <w:lang w:bidi="ar-SA"/>
          <w:color w:val="111111"/>
          <w:sz w:val="28"/>
          <w:szCs w:val="28"/>
          <w:rtl/>
        </w:rPr>
        <w:t xml:space="preserve">المتاجر، علامه بلاغي، -، -، ج 13، ص 746.</w:t>
      </w:r>
    </w:p>
    <w:p>
      <w:pPr>
        <w:pStyle w:val="BookText"/>
      </w:pPr>
      <w:r>
        <w:rPr>
          <w:rFonts w:ascii="Amiri" w:hAnsi="Amiri" w:eastAsia="Amiri" w:cs="Amiri"/>
          <w:lang w:bidi="ar-SA"/>
          <w:color w:val="111111"/>
          <w:sz w:val="28"/>
          <w:szCs w:val="28"/>
          <w:rtl/>
        </w:rPr>
        <w:t xml:space="preserve">2514 . رفع الريبة في بيان ما يجوز وما لايجوز وما لايجوز من الغيبة، شوكاني، محمد بن علي (1250-1173ه)، -، -، ج 8، ص 344.</w:t>
      </w:r>
    </w:p>
    <w:p>
      <w:pPr>
        <w:pStyle w:val="BookText"/>
      </w:pPr>
      <w:r>
        <w:rPr>
          <w:rFonts w:ascii="Times New Roman" w:hAnsi="Times New Roman" w:eastAsia="Times New Roman" w:cs="Times New Roman"/>
          <w:lang w:val="en-US" w:bidi="en-US"/>
          <w:color w:val="111111"/>
          <w:sz w:val="28"/>
          <w:szCs w:val="28"/>
          <w:rtl/>
        </w:rPr>
        <w:t xml:space="preserve">2515.</w:t>
      </w:r>
    </w:p>
    <w:p>
      <w:pPr>
        <w:pStyle w:val="BookText"/>
      </w:pPr>
      <w:r>
        <w:rPr>
          <w:rFonts w:ascii="IRNazanin" w:hAnsi="IRNazanin" w:eastAsia="IRNazanin" w:cs="IRNazanin"/>
          <w:lang w:bidi="fa-IR"/>
          <w:color w:val="111111"/>
          <w:sz w:val="28"/>
          <w:szCs w:val="28"/>
          <w:rtl/>
        </w:rPr>
        <w:t xml:space="preserve">القضاء والشهادات، ، ، -، ج 12، ص 736 .</w:t>
      </w:r>
    </w:p>
    <w:p>
      <w:pPr>
        <w:pStyle w:val="BookText"/>
      </w:pPr>
      <w:r>
        <w:rPr>
          <w:rFonts w:ascii="Amiri" w:hAnsi="Amiri" w:eastAsia="Amiri" w:cs="Amiri"/>
          <w:lang w:bidi="ar-SA"/>
          <w:color w:val="111111"/>
          <w:sz w:val="28"/>
          <w:szCs w:val="28"/>
          <w:rtl/>
        </w:rPr>
        <w:t xml:space="preserve">2516 . تحفة الابرار، ، ، ، فارسي، ج 3، ص 773.</w:t>
      </w:r>
    </w:p>
    <w:p>
      <w:pPr>
        <w:pStyle w:val="BookText"/>
      </w:pPr>
      <w:r>
        <w:rPr>
          <w:rFonts w:ascii="Times New Roman" w:hAnsi="Times New Roman" w:eastAsia="Times New Roman" w:cs="Times New Roman"/>
          <w:lang w:val="en-US" w:bidi="en-US"/>
          <w:color w:val="111111"/>
          <w:sz w:val="28"/>
          <w:szCs w:val="28"/>
          <w:rtl/>
        </w:rPr>
        <w:t xml:space="preserve">2517.</w:t>
      </w:r>
    </w:p>
    <w:p>
      <w:pPr>
        <w:pStyle w:val="BookText"/>
      </w:pPr>
      <w:r>
        <w:rPr>
          <w:rFonts w:ascii="IRNazanin" w:hAnsi="IRNazanin" w:eastAsia="IRNazanin" w:cs="IRNazanin"/>
          <w:lang w:bidi="fa-IR"/>
          <w:color w:val="111111"/>
          <w:sz w:val="28"/>
          <w:szCs w:val="28"/>
          <w:rtl/>
        </w:rPr>
        <w:t xml:space="preserve">الإبانة عن اخذ الأجرة على الحضانة، ابن عابدین، محمد امین بن عمر (1198 - 1252ه)، -، -، ج 1، ص 85.</w:t>
      </w:r>
    </w:p>
    <w:p>
      <w:pPr>
        <w:pStyle w:val="BookText"/>
      </w:pPr>
      <w:r>
        <w:rPr>
          <w:rFonts w:ascii="Times New Roman" w:hAnsi="Times New Roman" w:eastAsia="Times New Roman" w:cs="Times New Roman"/>
          <w:lang w:val="en-US" w:bidi="en-US"/>
          <w:color w:val="111111"/>
          <w:sz w:val="28"/>
          <w:szCs w:val="28"/>
          <w:rtl/>
        </w:rPr>
        <w:t xml:space="preserve">2518.</w:t>
      </w:r>
    </w:p>
    <w:p>
      <w:pPr>
        <w:pStyle w:val="BookText"/>
      </w:pPr>
      <w:r>
        <w:rPr>
          <w:rFonts w:ascii="Amiri" w:hAnsi="Amiri" w:eastAsia="Amiri" w:cs="Amiri"/>
          <w:lang w:bidi="ar-SA"/>
          <w:color w:val="111111"/>
          <w:sz w:val="28"/>
          <w:szCs w:val="28"/>
          <w:rtl/>
        </w:rPr>
        <w:t xml:space="preserve">الدلائل في فن الفقه على المسائل، طبري، محمد كاظم بن رضا (قرن 13ه)، 1252ه- -، ج 7، ص 459.</w:t>
      </w:r>
    </w:p>
    <w:p>
      <w:pPr>
        <w:pStyle w:val="BookText"/>
      </w:pPr>
      <w:r>
        <w:rPr>
          <w:rFonts w:ascii="Times New Roman" w:hAnsi="Times New Roman" w:eastAsia="Times New Roman" w:cs="Times New Roman"/>
          <w:lang w:val="en-US" w:bidi="en-US"/>
          <w:color w:val="111111"/>
          <w:sz w:val="28"/>
          <w:szCs w:val="28"/>
          <w:rtl/>
        </w:rPr>
        <w:t xml:space="preserve">2519.</w:t>
      </w:r>
    </w:p>
    <w:p>
      <w:pPr>
        <w:pStyle w:val="BookText"/>
      </w:pPr>
      <w:r>
        <w:rPr>
          <w:rFonts w:ascii="Amiri" w:hAnsi="Amiri" w:eastAsia="Amiri" w:cs="Amiri"/>
          <w:lang w:bidi="ar-SA"/>
          <w:color w:val="111111"/>
          <w:sz w:val="28"/>
          <w:szCs w:val="28"/>
          <w:rtl/>
        </w:rPr>
        <w:t xml:space="preserve">السراج الوهاج في شرح تحفة المحتاج ، مزوري، يحيى بن خالد (-1252 ه)، ج8، ص 743 .</w:t>
      </w:r>
    </w:p>
    <w:p>
      <w:pPr>
        <w:pStyle w:val="BookText"/>
      </w:pPr>
      <w:r>
        <w:rPr>
          <w:rFonts w:ascii="Times New Roman" w:hAnsi="Times New Roman" w:eastAsia="Times New Roman" w:cs="Times New Roman"/>
          <w:lang w:val="en-US" w:bidi="en-US"/>
          <w:color w:val="111111"/>
          <w:sz w:val="28"/>
          <w:szCs w:val="28"/>
          <w:rtl/>
        </w:rPr>
        <w:t xml:space="preserve">2520.</w:t>
      </w:r>
    </w:p>
    <w:p>
      <w:pPr>
        <w:pStyle w:val="BookText"/>
      </w:pPr>
      <w:r>
        <w:rPr>
          <w:rFonts w:ascii="IRNazanin" w:hAnsi="IRNazanin" w:eastAsia="IRNazanin" w:cs="IRNazanin"/>
          <w:lang w:bidi="fa-IR"/>
          <w:color w:val="111111"/>
          <w:sz w:val="28"/>
          <w:szCs w:val="28"/>
          <w:rtl/>
        </w:rPr>
        <w:t xml:space="preserve">العقود الدرية بتنقيح الفتاوى الحامدية ابن عابدین محمد امین بن عمر (1198- 1252ه)، -، -، ج 11، ص 188.</w:t>
      </w:r>
    </w:p>
    <w:p>
      <w:pPr>
        <w:pStyle w:val="BookText"/>
      </w:pPr>
      <w:r>
        <w:rPr>
          <w:rFonts w:ascii="Amiri" w:hAnsi="Amiri" w:eastAsia="Amiri" w:cs="Amiri"/>
          <w:lang w:bidi="ar-SA"/>
          <w:color w:val="111111"/>
          <w:sz w:val="28"/>
          <w:szCs w:val="28"/>
          <w:rtl/>
        </w:rPr>
        <w:t xml:space="preserve">2521 . الفقه (ارجوزة في ) ، -، -، -، ج 12، ص88.</w:t>
      </w:r>
    </w:p>
    <w:p>
      <w:pPr>
        <w:pStyle w:val="BookText"/>
      </w:pPr>
      <w:r>
        <w:rPr>
          <w:rFonts w:ascii="Times New Roman" w:hAnsi="Times New Roman" w:eastAsia="Times New Roman" w:cs="Times New Roman"/>
          <w:lang w:val="en-US" w:bidi="en-US"/>
          <w:color w:val="111111"/>
          <w:sz w:val="28"/>
          <w:szCs w:val="28"/>
          <w:rtl/>
        </w:rPr>
        <w:t xml:space="preserve">2522.</w:t>
      </w:r>
    </w:p>
    <w:p>
      <w:pPr>
        <w:pStyle w:val="BookText"/>
      </w:pPr>
      <w:r>
        <w:rPr>
          <w:rFonts w:ascii="Amiri" w:hAnsi="Amiri" w:eastAsia="Amiri" w:cs="Amiri"/>
          <w:lang w:bidi="ar-SA"/>
          <w:color w:val="111111"/>
          <w:sz w:val="28"/>
          <w:szCs w:val="28"/>
          <w:rtl/>
        </w:rPr>
        <w:t xml:space="preserve">النتيجة البديعة في فروع علم الشريعة، قزويني حائري، محمد حسين بن عباسعلي (1281 - 1218ه) ، 1252ه- -، ج 16، ص 135.</w:t>
      </w:r>
    </w:p>
    <w:p>
      <w:pPr>
        <w:pStyle w:val="BookText"/>
      </w:pPr>
      <w:r>
        <w:rPr>
          <w:rFonts w:ascii="Times New Roman" w:hAnsi="Times New Roman" w:eastAsia="Times New Roman" w:cs="Times New Roman"/>
          <w:lang w:val="en-US" w:bidi="en-US"/>
          <w:color w:val="111111"/>
          <w:sz w:val="28"/>
          <w:szCs w:val="28"/>
          <w:rtl/>
        </w:rPr>
        <w:t xml:space="preserve">2523.</w:t>
      </w:r>
    </w:p>
    <w:p>
      <w:pPr>
        <w:pStyle w:val="BookText"/>
      </w:pPr>
      <w:r>
        <w:rPr>
          <w:rFonts w:ascii="IRNazanin" w:hAnsi="IRNazanin" w:eastAsia="IRNazanin" w:cs="IRNazanin"/>
          <w:lang w:bidi="fa-IR"/>
          <w:color w:val="111111"/>
          <w:sz w:val="28"/>
          <w:szCs w:val="28"/>
          <w:rtl/>
        </w:rPr>
        <w:t xml:space="preserve">تحرير العبارة فيمن هو احق بالاجارة ابن عابدین، محمد امین بن عمر (1198 - 1252ه)، -، -، ج 3، ص 739.</w:t>
      </w:r>
    </w:p>
    <w:p>
      <w:pPr>
        <w:pStyle w:val="BookText"/>
      </w:pPr>
      <w:r>
        <w:rPr>
          <w:rFonts w:ascii="Times New Roman" w:hAnsi="Times New Roman" w:eastAsia="Times New Roman" w:cs="Times New Roman"/>
          <w:lang w:val="en-US" w:bidi="en-US"/>
          <w:color w:val="111111"/>
          <w:sz w:val="28"/>
          <w:szCs w:val="28"/>
          <w:rtl/>
        </w:rPr>
        <w:t xml:space="preserve">2524.</w:t>
      </w:r>
    </w:p>
    <w:p>
      <w:pPr>
        <w:pStyle w:val="BookText"/>
      </w:pPr>
      <w:r>
        <w:rPr>
          <w:rFonts w:ascii="Amiri" w:hAnsi="Amiri" w:eastAsia="Amiri" w:cs="Amiri"/>
          <w:lang w:bidi="ar-SA"/>
          <w:color w:val="111111"/>
          <w:sz w:val="28"/>
          <w:szCs w:val="28"/>
          <w:rtl/>
        </w:rPr>
        <w:t xml:space="preserve">حاشية تحفة المحتاج لشرح المنهاج، مزوري، يحيى بن خالد ( -1252 ه)، ج 5، ص 734.</w:t>
      </w:r>
    </w:p>
    <w:p>
      <w:pPr>
        <w:pStyle w:val="BookText"/>
      </w:pPr>
      <w:r>
        <w:rPr>
          <w:rFonts w:ascii="Times New Roman" w:hAnsi="Times New Roman" w:eastAsia="Times New Roman" w:cs="Times New Roman"/>
          <w:lang w:val="en-US" w:bidi="en-US"/>
          <w:color w:val="111111"/>
          <w:sz w:val="28"/>
          <w:szCs w:val="28"/>
          <w:rtl/>
        </w:rPr>
        <w:t xml:space="preserve">2525.</w:t>
      </w:r>
    </w:p>
    <w:p>
      <w:pPr>
        <w:pStyle w:val="BookText"/>
      </w:pPr>
      <w:r>
        <w:rPr>
          <w:rFonts w:ascii="IRNazanin" w:hAnsi="IRNazanin" w:eastAsia="IRNazanin" w:cs="IRNazanin"/>
          <w:lang w:bidi="fa-IR"/>
          <w:color w:val="111111"/>
          <w:sz w:val="28"/>
          <w:szCs w:val="28"/>
          <w:rtl/>
        </w:rPr>
        <w:t xml:space="preserve">رد المختار على الدر المختار في شرح تنوير الابصار، ابن  عابدین، محمد امین بن عمر (1252-1198ه)، -، -، ج 8، ص111.</w:t>
      </w:r>
    </w:p>
    <w:p>
      <w:pPr>
        <w:pStyle w:val="BookText"/>
      </w:pPr>
      <w:r>
        <w:rPr>
          <w:rFonts w:ascii="Amiri" w:hAnsi="Amiri" w:eastAsia="Amiri" w:cs="Amiri"/>
          <w:lang w:bidi="ar-SA"/>
          <w:color w:val="111111"/>
          <w:sz w:val="28"/>
          <w:szCs w:val="28"/>
          <w:rtl/>
        </w:rPr>
        <w:t xml:space="preserve">2526 ،محمودية ايوبي، عبدالله بن محمد صالح (- 1252ه)، -، -، ج 14، ص 133.</w:t>
      </w:r>
    </w:p>
    <w:p>
      <w:pPr>
        <w:pStyle w:val="BookText"/>
      </w:pPr>
      <w:r>
        <w:rPr>
          <w:rFonts w:ascii="Amiri" w:hAnsi="Amiri" w:eastAsia="Amiri" w:cs="Amiri"/>
          <w:lang w:bidi="ar-SA"/>
          <w:color w:val="111111"/>
          <w:sz w:val="28"/>
          <w:szCs w:val="28"/>
          <w:rtl/>
        </w:rPr>
        <w:t xml:space="preserve">2527 . مناسك حج، شفتي بيدآبادي، محمد باقر بن محمد نقي (1175-1260ه)، 1252ه- -، فارسي، ج 15 ، ص 501.</w:t>
      </w:r>
    </w:p>
    <w:p>
      <w:pPr>
        <w:pStyle w:val="BookText"/>
      </w:pPr>
      <w:r>
        <w:rPr>
          <w:rFonts w:ascii="Times New Roman" w:hAnsi="Times New Roman" w:eastAsia="Times New Roman" w:cs="Times New Roman"/>
          <w:lang w:val="en-US" w:bidi="en-US"/>
          <w:color w:val="111111"/>
          <w:sz w:val="28"/>
          <w:szCs w:val="28"/>
          <w:rtl/>
        </w:rPr>
        <w:t xml:space="preserve">2528.</w:t>
      </w:r>
    </w:p>
    <w:p>
      <w:pPr>
        <w:pStyle w:val="BookText"/>
      </w:pPr>
      <w:r>
        <w:rPr>
          <w:rFonts w:ascii="Amiri" w:hAnsi="Amiri" w:eastAsia="Amiri" w:cs="Amiri"/>
          <w:lang w:bidi="ar-SA"/>
          <w:color w:val="111111"/>
          <w:sz w:val="28"/>
          <w:szCs w:val="28"/>
          <w:rtl/>
        </w:rPr>
        <w:t xml:space="preserve">احكام الاجتهاد والتقليد (رسالة في)، آل كاشف الغطاء ،علي بن جعفر (-1253ه)، - ، ج 1، ص 452.</w:t>
      </w:r>
    </w:p>
    <w:p>
      <w:pPr>
        <w:pStyle w:val="BookText"/>
      </w:pPr>
      <w:r>
        <w:rPr>
          <w:rFonts w:ascii="Amiri" w:hAnsi="Amiri" w:eastAsia="Amiri" w:cs="Amiri"/>
          <w:lang w:bidi="ar-SA"/>
          <w:color w:val="111111"/>
          <w:sz w:val="28"/>
          <w:szCs w:val="28"/>
          <w:rtl/>
        </w:rPr>
        <w:t xml:space="preserve">2529 .افادات الشيخ علي بن جعفر، آل كاشف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الغطاء علي بن جعفر (-1253ه)، -، -، ج2، ص 587 .</w:t>
      </w:r>
    </w:p>
    <w:p>
      <w:pPr>
        <w:pStyle w:val="BookText"/>
      </w:pPr>
      <w:r>
        <w:rPr>
          <w:rFonts w:ascii="Times New Roman" w:hAnsi="Times New Roman" w:eastAsia="Times New Roman" w:cs="Times New Roman"/>
          <w:lang w:val="en-US" w:bidi="en-US"/>
          <w:color w:val="111111"/>
          <w:sz w:val="28"/>
          <w:szCs w:val="28"/>
          <w:rtl/>
        </w:rPr>
        <w:t xml:space="preserve">2530.</w:t>
      </w:r>
    </w:p>
    <w:p>
      <w:pPr>
        <w:pStyle w:val="BookText"/>
      </w:pPr>
      <w:r>
        <w:rPr>
          <w:rFonts w:ascii="Amiri" w:hAnsi="Amiri" w:eastAsia="Amiri" w:cs="Amiri"/>
          <w:lang w:bidi="ar-SA"/>
          <w:color w:val="111111"/>
          <w:sz w:val="28"/>
          <w:szCs w:val="28"/>
          <w:rtl/>
        </w:rPr>
        <w:t xml:space="preserve">الفرحة الانسية في شرح النفحة القدسية،بحراني، حسين بن محمد بن احمد - - ، ج 11، ص 776.</w:t>
      </w:r>
    </w:p>
    <w:p>
      <w:pPr>
        <w:pStyle w:val="BookText"/>
      </w:pPr>
      <w:r>
        <w:rPr>
          <w:rFonts w:ascii="Times New Roman" w:hAnsi="Times New Roman" w:eastAsia="Times New Roman" w:cs="Times New Roman"/>
          <w:lang w:val="en-US" w:bidi="en-US"/>
          <w:color w:val="111111"/>
          <w:sz w:val="28"/>
          <w:szCs w:val="28"/>
          <w:rtl/>
        </w:rPr>
        <w:t xml:space="preserve">2531.</w:t>
      </w:r>
    </w:p>
    <w:p>
      <w:pPr>
        <w:pStyle w:val="BookText"/>
      </w:pPr>
      <w:r>
        <w:rPr>
          <w:rFonts w:ascii="Amiri" w:hAnsi="Amiri" w:eastAsia="Amiri" w:cs="Amiri"/>
          <w:lang w:bidi="ar-SA"/>
          <w:color w:val="111111"/>
          <w:sz w:val="28"/>
          <w:szCs w:val="28"/>
          <w:rtl/>
        </w:rPr>
        <w:t xml:space="preserve">الوضوء والصلاة (رسالة في)، ابن ادريس،احمد بن ادريس (-1253ه)، ج 16، ص 835 .</w:t>
      </w:r>
    </w:p>
    <w:p>
      <w:pPr>
        <w:pStyle w:val="BookText"/>
      </w:pPr>
      <w:r>
        <w:rPr>
          <w:rFonts w:ascii="Times New Roman" w:hAnsi="Times New Roman" w:eastAsia="Times New Roman" w:cs="Times New Roman"/>
          <w:lang w:val="en-US" w:bidi="en-US"/>
          <w:color w:val="111111"/>
          <w:sz w:val="28"/>
          <w:szCs w:val="28"/>
          <w:rtl/>
        </w:rPr>
        <w:t xml:space="preserve">2532.</w:t>
      </w:r>
    </w:p>
    <w:p>
      <w:pPr>
        <w:pStyle w:val="BookText"/>
      </w:pPr>
      <w:r>
        <w:rPr>
          <w:rFonts w:ascii="Amiri" w:hAnsi="Amiri" w:eastAsia="Amiri" w:cs="Amiri"/>
          <w:lang w:bidi="ar-SA"/>
          <w:color w:val="111111"/>
          <w:sz w:val="28"/>
          <w:szCs w:val="28"/>
          <w:rtl/>
        </w:rPr>
        <w:t xml:space="preserve">حواشي شرايع  الاسلام، آل كاشف الغطاء، علي بن جعفر (-1253ه)، -، -، ج 6، ص 834.</w:t>
      </w:r>
    </w:p>
    <w:p>
      <w:pPr>
        <w:pStyle w:val="BookText"/>
      </w:pPr>
      <w:r>
        <w:rPr>
          <w:rFonts w:ascii="Times New Roman" w:hAnsi="Times New Roman" w:eastAsia="Times New Roman" w:cs="Times New Roman"/>
          <w:lang w:val="en-US" w:bidi="en-US"/>
          <w:color w:val="111111"/>
          <w:sz w:val="28"/>
          <w:szCs w:val="28"/>
          <w:rtl/>
        </w:rPr>
        <w:t xml:space="preserve">2533.</w:t>
      </w:r>
    </w:p>
    <w:p>
      <w:pPr>
        <w:pStyle w:val="BookText"/>
      </w:pPr>
      <w:r>
        <w:rPr>
          <w:rFonts w:ascii="Amiri" w:hAnsi="Amiri" w:eastAsia="Amiri" w:cs="Amiri"/>
          <w:lang w:bidi="ar-SA"/>
          <w:color w:val="111111"/>
          <w:sz w:val="28"/>
          <w:szCs w:val="28"/>
          <w:rtl/>
        </w:rPr>
        <w:t xml:space="preserve">شرح اللمعة الدمشقية، آل كاشف الغطاء، علي بن جعفر (-1253ه)، -، -، ج 10، ص 85.</w:t>
      </w:r>
    </w:p>
    <w:p>
      <w:pPr>
        <w:pStyle w:val="BookText"/>
      </w:pPr>
      <w:r>
        <w:rPr>
          <w:rFonts w:ascii="Amiri" w:hAnsi="Amiri" w:eastAsia="Amiri" w:cs="Amiri"/>
          <w:lang w:bidi="ar-SA"/>
          <w:color w:val="111111"/>
          <w:sz w:val="28"/>
          <w:szCs w:val="28"/>
          <w:rtl/>
        </w:rPr>
        <w:t xml:space="preserve">2534 . شرح كتاب الاجارة، آل كاشف الغطاء علي بن جعفر (-1253ه-)، -، -، ج 10، ص 44.</w:t>
      </w:r>
    </w:p>
    <w:p>
      <w:pPr>
        <w:pStyle w:val="BookText"/>
      </w:pPr>
      <w:r>
        <w:rPr>
          <w:rFonts w:ascii="Times New Roman" w:hAnsi="Times New Roman" w:eastAsia="Times New Roman" w:cs="Times New Roman"/>
          <w:lang w:val="en-US" w:bidi="en-US"/>
          <w:color w:val="111111"/>
          <w:sz w:val="28"/>
          <w:szCs w:val="28"/>
          <w:rtl/>
        </w:rPr>
        <w:t xml:space="preserve">2535.</w:t>
      </w:r>
    </w:p>
    <w:p>
      <w:pPr>
        <w:pStyle w:val="BookText"/>
      </w:pPr>
      <w:r>
        <w:rPr>
          <w:rFonts w:ascii="IRNazanin" w:hAnsi="IRNazanin" w:eastAsia="IRNazanin" w:cs="IRNazanin"/>
          <w:lang w:bidi="fa-IR"/>
          <w:color w:val="111111"/>
          <w:sz w:val="28"/>
          <w:szCs w:val="28"/>
          <w:rtl/>
        </w:rPr>
        <w:t xml:space="preserve">فوائد على خيارات اللمعة الدمشقية، آل کاشف الغطاء ،علي بن جعفر (-1253ه)، ،، ، ج 12، ص 247.</w:t>
      </w:r>
    </w:p>
    <w:p>
      <w:pPr>
        <w:pStyle w:val="BookText"/>
      </w:pPr>
      <w:r>
        <w:rPr>
          <w:rFonts w:ascii="Times New Roman" w:hAnsi="Times New Roman" w:eastAsia="Times New Roman" w:cs="Times New Roman"/>
          <w:lang w:val="en-US" w:bidi="en-US"/>
          <w:color w:val="111111"/>
          <w:sz w:val="28"/>
          <w:szCs w:val="28"/>
          <w:rtl/>
        </w:rPr>
        <w:t xml:space="preserve">2536.</w:t>
      </w:r>
    </w:p>
    <w:p>
      <w:pPr>
        <w:pStyle w:val="BookText"/>
      </w:pPr>
      <w:r>
        <w:rPr>
          <w:rFonts w:ascii="Amiri" w:hAnsi="Amiri" w:eastAsia="Amiri" w:cs="Amiri"/>
          <w:lang w:bidi="ar-SA"/>
          <w:color w:val="111111"/>
          <w:sz w:val="28"/>
          <w:szCs w:val="28"/>
          <w:rtl/>
        </w:rPr>
        <w:t xml:space="preserve">مجموعة السيد رضا بحر العلوم، بحر العلوم ، رضا بن محمد مهدي (1253-1189ه)، ، ج 14 ، ص 39.</w:t>
      </w:r>
    </w:p>
    <w:p>
      <w:pPr>
        <w:pStyle w:val="BookText"/>
      </w:pPr>
      <w:r>
        <w:rPr>
          <w:rFonts w:ascii="IRNazanin" w:hAnsi="IRNazanin" w:eastAsia="IRNazanin" w:cs="IRNazanin"/>
          <w:lang w:bidi="fa-IR"/>
          <w:color w:val="111111"/>
          <w:sz w:val="28"/>
          <w:szCs w:val="28"/>
          <w:rtl/>
        </w:rPr>
        <w:t xml:space="preserve">2537 . موارد الانام في شرح شرائع الاسلام، آل کاشف الغطاء، علي بن جعفر (-1253ه)، -، ، ج 15 ، ص 851.</w:t>
      </w:r>
    </w:p>
    <w:p>
      <w:pPr>
        <w:pStyle w:val="BookText"/>
      </w:pPr>
      <w:r>
        <w:rPr>
          <w:rFonts w:ascii="Amiri" w:hAnsi="Amiri" w:eastAsia="Amiri" w:cs="Amiri"/>
          <w:lang w:bidi="ar-SA"/>
          <w:color w:val="111111"/>
          <w:sz w:val="28"/>
          <w:szCs w:val="28"/>
          <w:rtl/>
        </w:rPr>
        <w:t xml:space="preserve">2538 .الفقه (منظومة في)، نودهي، محمد معروف بن مصطفى (1254-1166ه)، ج 12، ص 47.</w:t>
      </w:r>
    </w:p>
    <w:p>
      <w:pPr>
        <w:pStyle w:val="BookText"/>
      </w:pPr>
      <w:r>
        <w:rPr>
          <w:rFonts w:ascii="Times New Roman" w:hAnsi="Times New Roman" w:eastAsia="Times New Roman" w:cs="Times New Roman"/>
          <w:lang w:val="en-US" w:bidi="en-US"/>
          <w:color w:val="111111"/>
          <w:sz w:val="28"/>
          <w:szCs w:val="28"/>
          <w:rtl/>
        </w:rPr>
        <w:t xml:space="preserve">2539.</w:t>
      </w:r>
    </w:p>
    <w:p>
      <w:pPr>
        <w:pStyle w:val="BookText"/>
      </w:pPr>
      <w:r>
        <w:rPr>
          <w:rFonts w:ascii="Amiri" w:hAnsi="Amiri" w:eastAsia="Amiri" w:cs="Amiri"/>
          <w:lang w:bidi="ar-SA"/>
          <w:color w:val="111111"/>
          <w:sz w:val="28"/>
          <w:szCs w:val="28"/>
          <w:rtl/>
        </w:rPr>
        <w:t xml:space="preserve">جواهر  الفرائض، نودهي، محمد معروف بن مصطفى (1254-1166ه)، فارسي،ج5، ص 556.</w:t>
      </w:r>
    </w:p>
    <w:p>
      <w:pPr>
        <w:pStyle w:val="BookText"/>
      </w:pPr>
      <w:r>
        <w:rPr>
          <w:rFonts w:ascii="Times New Roman" w:hAnsi="Times New Roman" w:eastAsia="Times New Roman" w:cs="Times New Roman"/>
          <w:lang w:val="en-US" w:bidi="en-US"/>
          <w:color w:val="111111"/>
          <w:sz w:val="28"/>
          <w:szCs w:val="28"/>
          <w:rtl/>
        </w:rPr>
        <w:t xml:space="preserve">2540.</w:t>
      </w:r>
    </w:p>
    <w:p>
      <w:pPr>
        <w:pStyle w:val="BookText"/>
      </w:pPr>
      <w:r>
        <w:rPr>
          <w:rFonts w:ascii="Amiri" w:hAnsi="Amiri" w:eastAsia="Amiri" w:cs="Amiri"/>
          <w:lang w:bidi="ar-SA"/>
          <w:color w:val="111111"/>
          <w:sz w:val="28"/>
          <w:szCs w:val="28"/>
          <w:rtl/>
        </w:rPr>
        <w:t xml:space="preserve">رساله عمليه، حائري اصفهاني، محمد حسين بن عبد الرحيم( -1254ه)، -، -، فارسي، ج 8، ص227.</w:t>
      </w:r>
    </w:p>
    <w:p>
      <w:pPr>
        <w:pStyle w:val="BookText"/>
      </w:pPr>
      <w:r>
        <w:rPr>
          <w:rFonts w:ascii="Times New Roman" w:hAnsi="Times New Roman" w:eastAsia="Times New Roman" w:cs="Times New Roman"/>
          <w:lang w:val="en-US" w:bidi="en-US"/>
          <w:color w:val="111111"/>
          <w:sz w:val="28"/>
          <w:szCs w:val="28"/>
          <w:rtl/>
        </w:rPr>
        <w:t xml:space="preserve">2541.</w:t>
      </w:r>
    </w:p>
    <w:p>
      <w:pPr>
        <w:pStyle w:val="BookText"/>
      </w:pPr>
      <w:r>
        <w:rPr>
          <w:rFonts w:ascii="Amiri" w:hAnsi="Amiri" w:eastAsia="Amiri" w:cs="Amiri"/>
          <w:lang w:bidi="ar-SA"/>
          <w:color w:val="111111"/>
          <w:sz w:val="28"/>
          <w:szCs w:val="28"/>
          <w:rtl/>
        </w:rPr>
        <w:t xml:space="preserve">شرح شباك توريث ذي الارحام، دملوجي، عبدالله بن مصطفى( -1259ه)، 1254ه- -، ج 9، ص 614.</w:t>
      </w:r>
    </w:p>
    <w:p>
      <w:pPr>
        <w:pStyle w:val="BookText"/>
      </w:pPr>
      <w:r>
        <w:rPr>
          <w:rFonts w:ascii="Times New Roman" w:hAnsi="Times New Roman" w:eastAsia="Times New Roman" w:cs="Times New Roman"/>
          <w:lang w:val="en-US" w:bidi="en-US"/>
          <w:color w:val="111111"/>
          <w:sz w:val="28"/>
          <w:szCs w:val="28"/>
          <w:rtl/>
        </w:rPr>
        <w:t xml:space="preserve">2542.</w:t>
      </w:r>
    </w:p>
    <w:p>
      <w:pPr>
        <w:pStyle w:val="BookText"/>
      </w:pPr>
      <w:r>
        <w:rPr>
          <w:rFonts w:ascii="Amiri" w:hAnsi="Amiri" w:eastAsia="Amiri" w:cs="Amiri"/>
          <w:lang w:bidi="ar-SA"/>
          <w:color w:val="111111"/>
          <w:sz w:val="28"/>
          <w:szCs w:val="28"/>
          <w:rtl/>
        </w:rPr>
        <w:t xml:space="preserve">قطر العارض في علم الفرائض، نودهي ،محمد معروف بن مصطفى (1254-1166ه)، ، ج 12، ص 747.</w:t>
      </w:r>
    </w:p>
    <w:p>
      <w:pPr>
        <w:pStyle w:val="BookText"/>
      </w:pPr>
      <w:r>
        <w:rPr>
          <w:rFonts w:ascii="Times New Roman" w:hAnsi="Times New Roman" w:eastAsia="Times New Roman" w:cs="Times New Roman"/>
          <w:lang w:val="en-US" w:bidi="en-US"/>
          <w:color w:val="111111"/>
          <w:sz w:val="28"/>
          <w:szCs w:val="28"/>
          <w:rtl/>
        </w:rPr>
        <w:t xml:space="preserve">2543.</w:t>
      </w:r>
    </w:p>
    <w:p>
      <w:pPr>
        <w:pStyle w:val="BookText"/>
      </w:pPr>
      <w:r>
        <w:rPr>
          <w:rFonts w:ascii="Amiri" w:hAnsi="Amiri" w:eastAsia="Amiri" w:cs="Amiri"/>
          <w:lang w:bidi="ar-SA"/>
          <w:color w:val="111111"/>
          <w:sz w:val="28"/>
          <w:szCs w:val="28"/>
          <w:rtl/>
        </w:rPr>
        <w:t xml:space="preserve">كشف الغوامض لقطر العارض نودهي ، محمد معروف بن مصطفى (1254-1166ه)، ، ج 13، ص 243.</w:t>
      </w:r>
    </w:p>
    <w:p>
      <w:pPr>
        <w:pStyle w:val="BookText"/>
      </w:pPr>
      <w:r>
        <w:rPr>
          <w:rFonts w:ascii="Times New Roman" w:hAnsi="Times New Roman" w:eastAsia="Times New Roman" w:cs="Times New Roman"/>
          <w:lang w:val="en-US" w:bidi="en-US"/>
          <w:color w:val="111111"/>
          <w:sz w:val="28"/>
          <w:szCs w:val="28"/>
          <w:rtl/>
        </w:rPr>
        <w:t xml:space="preserve">2544.</w:t>
      </w:r>
    </w:p>
    <w:p>
      <w:pPr>
        <w:pStyle w:val="BookText"/>
      </w:pPr>
      <w:r>
        <w:rPr>
          <w:rFonts w:ascii="Amiri" w:hAnsi="Amiri" w:eastAsia="Amiri" w:cs="Amiri"/>
          <w:lang w:bidi="ar-SA"/>
          <w:color w:val="111111"/>
          <w:sz w:val="28"/>
          <w:szCs w:val="28"/>
          <w:rtl/>
        </w:rPr>
        <w:t xml:space="preserve">منحة الفائض في علم الفرائض (منظومة) نودهي، محمد معروف بن مصطفى (1166- 1254ه)، -، -، ج 15، ص 663.</w:t>
      </w:r>
    </w:p>
    <w:p>
      <w:pPr>
        <w:pStyle w:val="BookText"/>
      </w:pPr>
      <w:r>
        <w:rPr>
          <w:rFonts w:ascii="Times New Roman" w:hAnsi="Times New Roman" w:eastAsia="Times New Roman" w:cs="Times New Roman"/>
          <w:lang w:val="en-US" w:bidi="en-US"/>
          <w:color w:val="111111"/>
          <w:sz w:val="28"/>
          <w:szCs w:val="28"/>
          <w:rtl/>
        </w:rPr>
        <w:t xml:space="preserve">2545.</w:t>
      </w:r>
    </w:p>
    <w:p>
      <w:pPr>
        <w:pStyle w:val="BookText"/>
      </w:pPr>
      <w:r>
        <w:rPr>
          <w:rFonts w:ascii="Amiri" w:hAnsi="Amiri" w:eastAsia="Amiri" w:cs="Amiri"/>
          <w:lang w:bidi="ar-SA"/>
          <w:color w:val="111111"/>
          <w:sz w:val="28"/>
          <w:szCs w:val="28"/>
          <w:rtl/>
        </w:rPr>
        <w:t xml:space="preserve">التحفة الرضوية في شرح اللمعة الدمشقية ،رضوي، محمد بن معصوم (-1255ه)، ج 3، ص 836.</w:t>
      </w:r>
    </w:p>
    <w:p>
      <w:pPr>
        <w:pStyle w:val="BookText"/>
      </w:pPr>
      <w:r>
        <w:rPr>
          <w:rFonts w:ascii="Times New Roman" w:hAnsi="Times New Roman" w:eastAsia="Times New Roman" w:cs="Times New Roman"/>
          <w:lang w:val="en-US" w:bidi="en-US"/>
          <w:color w:val="111111"/>
          <w:sz w:val="28"/>
          <w:szCs w:val="28"/>
          <w:rtl/>
        </w:rPr>
        <w:t xml:space="preserve">2546.</w:t>
      </w:r>
    </w:p>
    <w:p>
      <w:pPr>
        <w:pStyle w:val="BookText"/>
      </w:pPr>
      <w:r>
        <w:rPr>
          <w:rFonts w:ascii="Amiri" w:hAnsi="Amiri" w:eastAsia="Amiri" w:cs="Amiri"/>
          <w:lang w:bidi="ar-SA"/>
          <w:color w:val="111111"/>
          <w:sz w:val="28"/>
          <w:szCs w:val="28"/>
          <w:rtl/>
        </w:rPr>
        <w:t xml:space="preserve">التحفة الغروية في شرح اللمعة الدمشقية، عفكاوي، خضر بن شلال ( 1180؟-1255ه)، -، ، ج 3، ص 872</w:t>
      </w:r>
    </w:p>
    <w:p>
      <w:pPr>
        <w:pStyle w:val="BookText"/>
      </w:pPr>
      <w:r>
        <w:rPr>
          <w:rFonts w:ascii="Times New Roman" w:hAnsi="Times New Roman" w:eastAsia="Times New Roman" w:cs="Times New Roman"/>
          <w:lang w:val="en-US" w:bidi="en-US"/>
          <w:color w:val="111111"/>
          <w:sz w:val="28"/>
          <w:szCs w:val="28"/>
          <w:rtl/>
        </w:rPr>
        <w:t xml:space="preserve">2547.</w:t>
      </w:r>
    </w:p>
    <w:p>
      <w:pPr>
        <w:pStyle w:val="BookText"/>
      </w:pPr>
      <w:r>
        <w:rPr>
          <w:rFonts w:ascii="Amiri" w:hAnsi="Amiri" w:eastAsia="Amiri" w:cs="Amiri"/>
          <w:lang w:bidi="ar-SA"/>
          <w:color w:val="111111"/>
          <w:sz w:val="28"/>
          <w:szCs w:val="28"/>
          <w:rtl/>
        </w:rPr>
        <w:t xml:space="preserve">الديات، برغاني محمد تقي بن محمد (1264 - 1184ه)، 1255ه- فارسي، ج 7، ص 494.</w:t>
      </w:r>
    </w:p>
    <w:p>
      <w:pPr>
        <w:pStyle w:val="BookText"/>
      </w:pPr>
      <w:r>
        <w:rPr>
          <w:rFonts w:ascii="Times New Roman" w:hAnsi="Times New Roman" w:eastAsia="Times New Roman" w:cs="Times New Roman"/>
          <w:lang w:val="en-US" w:bidi="en-US"/>
          <w:color w:val="111111"/>
          <w:sz w:val="28"/>
          <w:szCs w:val="28"/>
          <w:rtl/>
        </w:rPr>
        <w:t xml:space="preserve">2548.</w:t>
      </w:r>
    </w:p>
    <w:p>
      <w:pPr>
        <w:pStyle w:val="BookText"/>
      </w:pPr>
      <w:r>
        <w:rPr>
          <w:rFonts w:ascii="IRNazanin" w:hAnsi="IRNazanin" w:eastAsia="IRNazanin" w:cs="IRNazanin"/>
          <w:lang w:bidi="fa-IR"/>
          <w:color w:val="111111"/>
          <w:sz w:val="28"/>
          <w:szCs w:val="28"/>
          <w:rtl/>
        </w:rPr>
        <w:t xml:space="preserve">شرح شرایع الاسلام زاهد نجفي، عيسى بن حسين (قرن 13ه)، 1255ه- -، ج 9، ص 625.</w:t>
      </w:r>
    </w:p>
    <w:p>
      <w:pPr>
        <w:pStyle w:val="BookText"/>
      </w:pPr>
      <w:r>
        <w:rPr>
          <w:rFonts w:ascii="Times New Roman" w:hAnsi="Times New Roman" w:eastAsia="Times New Roman" w:cs="Times New Roman"/>
          <w:lang w:val="en-US" w:bidi="en-US"/>
          <w:color w:val="111111"/>
          <w:sz w:val="28"/>
          <w:szCs w:val="28"/>
          <w:rtl/>
        </w:rPr>
        <w:t xml:space="preserve">2549.</w:t>
      </w:r>
    </w:p>
    <w:p>
      <w:pPr>
        <w:pStyle w:val="BookText"/>
      </w:pPr>
      <w:r>
        <w:rPr>
          <w:rFonts w:ascii="Amiri" w:hAnsi="Amiri" w:eastAsia="Amiri" w:cs="Amiri"/>
          <w:lang w:bidi="ar-SA"/>
          <w:color w:val="111111"/>
          <w:sz w:val="28"/>
          <w:szCs w:val="28"/>
          <w:rtl/>
        </w:rPr>
        <w:t xml:space="preserve">كتاب الجع، عفكاوي، خضر بن شلال (1180؟- 1255ه)، -، -، ج 13، ص 97.</w:t>
      </w:r>
    </w:p>
    <w:p>
      <w:pPr>
        <w:pStyle w:val="BookText"/>
      </w:pPr>
      <w:r>
        <w:rPr>
          <w:rFonts w:ascii="Times New Roman" w:hAnsi="Times New Roman" w:eastAsia="Times New Roman" w:cs="Times New Roman"/>
          <w:lang w:val="en-US" w:bidi="en-US"/>
          <w:color w:val="111111"/>
          <w:sz w:val="28"/>
          <w:szCs w:val="28"/>
          <w:rtl/>
        </w:rPr>
        <w:t xml:space="preserve">2550.</w:t>
      </w:r>
    </w:p>
    <w:p>
      <w:pPr>
        <w:pStyle w:val="BookText"/>
      </w:pPr>
      <w:r>
        <w:rPr>
          <w:rFonts w:ascii="Amiri" w:hAnsi="Amiri" w:eastAsia="Amiri" w:cs="Amiri"/>
          <w:lang w:bidi="ar-SA"/>
          <w:color w:val="111111"/>
          <w:sz w:val="28"/>
          <w:szCs w:val="28"/>
          <w:rtl/>
        </w:rPr>
        <w:t xml:space="preserve">مصباح الرشاد، عفكاوي، خضر بن شلال (1180؟- 1255ه)، -، -، ج 14، ص 705.</w:t>
      </w:r>
    </w:p>
    <w:p>
      <w:pPr>
        <w:pStyle w:val="BookText"/>
      </w:pPr>
      <w:r>
        <w:rPr>
          <w:rFonts w:ascii="Times New Roman" w:hAnsi="Times New Roman" w:eastAsia="Times New Roman" w:cs="Times New Roman"/>
          <w:lang w:val="en-US" w:bidi="en-US"/>
          <w:color w:val="111111"/>
          <w:sz w:val="28"/>
          <w:szCs w:val="28"/>
          <w:rtl/>
        </w:rPr>
        <w:t xml:space="preserve">2551.</w:t>
      </w:r>
    </w:p>
    <w:p>
      <w:pPr>
        <w:pStyle w:val="BookText"/>
      </w:pPr>
      <w:r>
        <w:rPr>
          <w:rFonts w:ascii="Amiri" w:hAnsi="Amiri" w:eastAsia="Amiri" w:cs="Amiri"/>
          <w:lang w:bidi="ar-SA"/>
          <w:color w:val="111111"/>
          <w:sz w:val="28"/>
          <w:szCs w:val="28"/>
          <w:rtl/>
        </w:rPr>
        <w:t xml:space="preserve">احكام البيع (رسالة في) ،ج1، ص 461 .</w:t>
      </w:r>
    </w:p>
    <w:p>
      <w:pPr>
        <w:pStyle w:val="BookText"/>
      </w:pPr>
      <w:r>
        <w:rPr>
          <w:rFonts w:ascii="Times New Roman" w:hAnsi="Times New Roman" w:eastAsia="Times New Roman" w:cs="Times New Roman"/>
          <w:lang w:val="en-US" w:bidi="en-US"/>
          <w:color w:val="111111"/>
          <w:sz w:val="28"/>
          <w:szCs w:val="28"/>
          <w:rtl/>
        </w:rPr>
        <w:t xml:space="preserve">2552.</w:t>
      </w:r>
    </w:p>
    <w:p>
      <w:pPr>
        <w:pStyle w:val="BookText"/>
      </w:pPr>
      <w:r>
        <w:rPr>
          <w:rFonts w:ascii="Amiri" w:hAnsi="Amiri" w:eastAsia="Amiri" w:cs="Amiri"/>
          <w:lang w:bidi="ar-SA"/>
          <w:color w:val="111111"/>
          <w:sz w:val="28"/>
          <w:szCs w:val="28"/>
          <w:rtl/>
        </w:rPr>
        <w:t xml:space="preserve">الاعتكاف، -، -، -، ج 2، ص 516.</w:t>
      </w:r>
    </w:p>
    <w:p>
      <w:pPr>
        <w:pStyle w:val="BookText"/>
      </w:pPr>
      <w:r>
        <w:rPr>
          <w:rFonts w:ascii="Times New Roman" w:hAnsi="Times New Roman" w:eastAsia="Times New Roman" w:cs="Times New Roman"/>
          <w:lang w:val="en-US" w:bidi="en-US"/>
          <w:color w:val="111111"/>
          <w:sz w:val="28"/>
          <w:szCs w:val="28"/>
          <w:rtl/>
        </w:rPr>
        <w:t xml:space="preserve">2553.</w:t>
      </w:r>
    </w:p>
    <w:p>
      <w:pPr>
        <w:pStyle w:val="BookText"/>
      </w:pPr>
      <w:r>
        <w:rPr>
          <w:rFonts w:ascii="Amiri" w:hAnsi="Amiri" w:eastAsia="Amiri" w:cs="Amiri"/>
          <w:lang w:bidi="ar-SA"/>
          <w:color w:val="111111"/>
          <w:sz w:val="28"/>
          <w:szCs w:val="28"/>
          <w:rtl/>
        </w:rPr>
        <w:t xml:space="preserve">الصلاة في الجلد المدبوغ ،، ج10، ص 611 .</w:t>
      </w:r>
    </w:p>
    <w:p>
      <w:pPr>
        <w:pStyle w:val="BookText"/>
      </w:pPr>
      <w:r>
        <w:rPr>
          <w:rFonts w:ascii="Amiri" w:hAnsi="Amiri" w:eastAsia="Amiri" w:cs="Amiri"/>
          <w:lang w:bidi="ar-SA"/>
          <w:color w:val="111111"/>
          <w:sz w:val="28"/>
          <w:szCs w:val="28"/>
          <w:rtl/>
        </w:rPr>
        <w:t xml:space="preserve">2554 . حاشية شرح كتاب الزكاة، محمد باقر، ، ، ج 6، ص 162.</w:t>
      </w:r>
    </w:p>
    <w:p>
      <w:pPr>
        <w:pStyle w:val="BookText"/>
      </w:pPr>
      <w:r>
        <w:rPr>
          <w:rFonts w:ascii="Times New Roman" w:hAnsi="Times New Roman" w:eastAsia="Times New Roman" w:cs="Times New Roman"/>
          <w:lang w:val="en-US" w:bidi="en-US"/>
          <w:color w:val="111111"/>
          <w:sz w:val="28"/>
          <w:szCs w:val="28"/>
          <w:rtl/>
        </w:rPr>
        <w:t xml:space="preserve">2555.</w:t>
      </w:r>
    </w:p>
    <w:p>
      <w:pPr>
        <w:pStyle w:val="BookText"/>
      </w:pPr>
      <w:r>
        <w:rPr>
          <w:rFonts w:ascii="Amiri" w:hAnsi="Amiri" w:eastAsia="Amiri" w:cs="Amiri"/>
          <w:lang w:bidi="ar-SA"/>
          <w:color w:val="111111"/>
          <w:sz w:val="28"/>
          <w:szCs w:val="28"/>
          <w:rtl/>
        </w:rPr>
        <w:t xml:space="preserve">مناهج الاحكام ميرزاي قمي، ابوالقاسم بن محمد حسن (1231-1151ه)، 1256ه- - ج 15 ، ص 560.</w:t>
      </w:r>
    </w:p>
    <w:p>
      <w:pPr>
        <w:pStyle w:val="BookText"/>
      </w:pPr>
      <w:r>
        <w:rPr>
          <w:rFonts w:ascii="Times New Roman" w:hAnsi="Times New Roman" w:eastAsia="Times New Roman" w:cs="Times New Roman"/>
          <w:lang w:val="en-US" w:bidi="en-US"/>
          <w:color w:val="111111"/>
          <w:sz w:val="28"/>
          <w:szCs w:val="28"/>
          <w:rtl/>
        </w:rPr>
        <w:t xml:space="preserve">2556.</w:t>
      </w:r>
    </w:p>
    <w:p>
      <w:pPr>
        <w:pStyle w:val="BookText"/>
      </w:pPr>
      <w:r>
        <w:rPr>
          <w:rFonts w:ascii="Amiri" w:hAnsi="Amiri" w:eastAsia="Amiri" w:cs="Amiri"/>
          <w:lang w:bidi="ar-SA"/>
          <w:color w:val="111111"/>
          <w:sz w:val="28"/>
          <w:szCs w:val="28"/>
          <w:rtl/>
        </w:rPr>
        <w:t xml:space="preserve">منهاج الهداية الى احكام الشريعة، كرباسي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ابراهیم بن محمد حسن (1180 ؟- 1262؟ه)، 1256ه- -، ج 15 ، ص 785 .</w:t>
      </w:r>
    </w:p>
    <w:p>
      <w:pPr>
        <w:pStyle w:val="BookText"/>
      </w:pPr>
      <w:r>
        <w:rPr>
          <w:rFonts w:ascii="Times New Roman" w:hAnsi="Times New Roman" w:eastAsia="Times New Roman" w:cs="Times New Roman"/>
          <w:lang w:val="en-US" w:bidi="en-US"/>
          <w:color w:val="111111"/>
          <w:sz w:val="28"/>
          <w:szCs w:val="28"/>
          <w:rtl/>
        </w:rPr>
        <w:t xml:space="preserve">2557.</w:t>
      </w:r>
    </w:p>
    <w:p>
      <w:pPr>
        <w:pStyle w:val="BookText"/>
      </w:pPr>
      <w:r>
        <w:rPr>
          <w:rFonts w:ascii="IRNazanin" w:hAnsi="IRNazanin" w:eastAsia="IRNazanin" w:cs="IRNazanin"/>
          <w:lang w:bidi="fa-IR"/>
          <w:color w:val="111111"/>
          <w:sz w:val="28"/>
          <w:szCs w:val="28"/>
          <w:rtl/>
        </w:rPr>
        <w:t xml:space="preserve">نور الطالبین در ترجمة الصلوة فراهاني، علي بن عبدالله (قرن 13ه)، 1256ه-، -، فارسي، ج 16، ص 562.</w:t>
      </w:r>
    </w:p>
    <w:p>
      <w:pPr>
        <w:pStyle w:val="BookText"/>
      </w:pPr>
      <w:r>
        <w:rPr>
          <w:rFonts w:ascii="Times New Roman" w:hAnsi="Times New Roman" w:eastAsia="Times New Roman" w:cs="Times New Roman"/>
          <w:lang w:val="en-US" w:bidi="en-US"/>
          <w:color w:val="111111"/>
          <w:sz w:val="28"/>
          <w:szCs w:val="28"/>
          <w:rtl/>
        </w:rPr>
        <w:t xml:space="preserve">2558.</w:t>
      </w:r>
    </w:p>
    <w:p>
      <w:pPr>
        <w:pStyle w:val="BookText"/>
      </w:pPr>
      <w:r>
        <w:rPr>
          <w:rFonts w:ascii="IRNazanin" w:hAnsi="IRNazanin" w:eastAsia="IRNazanin" w:cs="IRNazanin"/>
          <w:lang w:bidi="fa-IR"/>
          <w:color w:val="111111"/>
          <w:sz w:val="28"/>
          <w:szCs w:val="28"/>
          <w:rtl/>
        </w:rPr>
        <w:t xml:space="preserve">جواهر الكلام في شرح شرایع الاسلام، نجفي، محمد حسن بن باقر ( 1200- 1266ه)،1257ه- -، ج 5، ص 563.</w:t>
      </w:r>
    </w:p>
    <w:p>
      <w:pPr>
        <w:pStyle w:val="BookText"/>
      </w:pPr>
      <w:r>
        <w:rPr>
          <w:rFonts w:ascii="IRNazanin" w:hAnsi="IRNazanin" w:eastAsia="IRNazanin" w:cs="IRNazanin"/>
          <w:lang w:bidi="fa-IR"/>
          <w:color w:val="111111"/>
          <w:sz w:val="28"/>
          <w:szCs w:val="28"/>
          <w:rtl/>
        </w:rPr>
        <w:t xml:space="preserve">2559 . نجاة الارواح في احكام النكاح، خليلي،احمد بن تمیم (قرن 13ه)، 1257ه- -، ج 16، ص 145.</w:t>
      </w:r>
    </w:p>
    <w:p>
      <w:pPr>
        <w:pStyle w:val="BookText"/>
      </w:pPr>
      <w:r>
        <w:rPr>
          <w:rFonts w:ascii="Times New Roman" w:hAnsi="Times New Roman" w:eastAsia="Times New Roman" w:cs="Times New Roman"/>
          <w:lang w:val="en-US" w:bidi="en-US"/>
          <w:color w:val="111111"/>
          <w:sz w:val="28"/>
          <w:szCs w:val="28"/>
          <w:rtl/>
        </w:rPr>
        <w:t xml:space="preserve">2560.</w:t>
      </w:r>
    </w:p>
    <w:p>
      <w:pPr>
        <w:pStyle w:val="BookText"/>
      </w:pPr>
      <w:r>
        <w:rPr>
          <w:rFonts w:ascii="Amiri" w:hAnsi="Amiri" w:eastAsia="Amiri" w:cs="Amiri"/>
          <w:lang w:bidi="ar-SA"/>
          <w:color w:val="111111"/>
          <w:sz w:val="28"/>
          <w:szCs w:val="28"/>
          <w:rtl/>
        </w:rPr>
        <w:t xml:space="preserve">البحر اللمع في شرح المختصر النافع،قشلاقي ،محمد ابراهيم بن محمد مهدي (1288 - 1235ه)، 1258ه- -، ج 3، ص 227.</w:t>
      </w:r>
    </w:p>
    <w:p>
      <w:pPr>
        <w:pStyle w:val="BookText"/>
      </w:pPr>
      <w:r>
        <w:rPr>
          <w:rFonts w:ascii="Times New Roman" w:hAnsi="Times New Roman" w:eastAsia="Times New Roman" w:cs="Times New Roman"/>
          <w:lang w:val="en-US" w:bidi="en-US"/>
          <w:color w:val="111111"/>
          <w:sz w:val="28"/>
          <w:szCs w:val="28"/>
          <w:rtl/>
        </w:rPr>
        <w:t xml:space="preserve">2561.</w:t>
      </w:r>
    </w:p>
    <w:p>
      <w:pPr>
        <w:pStyle w:val="BookText"/>
      </w:pPr>
      <w:r>
        <w:rPr>
          <w:rFonts w:ascii="Amiri" w:hAnsi="Amiri" w:eastAsia="Amiri" w:cs="Amiri"/>
          <w:lang w:bidi="ar-SA"/>
          <w:color w:val="111111"/>
          <w:sz w:val="28"/>
          <w:szCs w:val="28"/>
          <w:rtl/>
        </w:rPr>
        <w:t xml:space="preserve">التذكرة في شرح ديباجة التبصرة ،بهبهاني ،محمد جعفر بن محمد علي (1259-1178ه)، ، -، ج 4، ص 207.</w:t>
      </w:r>
    </w:p>
    <w:p>
      <w:pPr>
        <w:pStyle w:val="BookText"/>
      </w:pPr>
      <w:r>
        <w:rPr>
          <w:rFonts w:ascii="Amiri" w:hAnsi="Amiri" w:eastAsia="Amiri" w:cs="Amiri"/>
          <w:lang w:bidi="ar-SA"/>
          <w:color w:val="111111"/>
          <w:sz w:val="28"/>
          <w:szCs w:val="28"/>
          <w:rtl/>
        </w:rPr>
        <w:t xml:space="preserve">2562 . التكملة في شرح التبصرة، بهبهاني، محمد جعفر بن محمد علي (1259-1178ه)، ج 4، ص 819.</w:t>
      </w:r>
    </w:p>
    <w:p>
      <w:pPr>
        <w:pStyle w:val="BookText"/>
      </w:pPr>
      <w:r>
        <w:rPr>
          <w:rFonts w:ascii="Amiri" w:hAnsi="Amiri" w:eastAsia="Amiri" w:cs="Amiri"/>
          <w:lang w:bidi="ar-SA"/>
          <w:color w:val="111111"/>
          <w:sz w:val="28"/>
          <w:szCs w:val="28"/>
          <w:rtl/>
        </w:rPr>
        <w:t xml:space="preserve">2563 . الدرة الحيدرية، -، -، -، ج 7، ص 236 .</w:t>
      </w:r>
    </w:p>
    <w:p>
      <w:pPr>
        <w:pStyle w:val="BookText"/>
      </w:pPr>
      <w:r>
        <w:rPr>
          <w:rFonts w:ascii="Amiri" w:hAnsi="Amiri" w:eastAsia="Amiri" w:cs="Amiri"/>
          <w:lang w:bidi="ar-SA"/>
          <w:color w:val="111111"/>
          <w:sz w:val="28"/>
          <w:szCs w:val="28"/>
          <w:rtl/>
        </w:rPr>
        <w:t xml:space="preserve">2564 . الرضاع (رسالة في)، آل عبدالجبار خطي ، محمد بن عبد علي ( -1259ه)، ج8، ص 319.</w:t>
      </w:r>
    </w:p>
    <w:p>
      <w:pPr>
        <w:pStyle w:val="BookText"/>
      </w:pPr>
      <w:r>
        <w:rPr>
          <w:rFonts w:ascii="Times New Roman" w:hAnsi="Times New Roman" w:eastAsia="Times New Roman" w:cs="Times New Roman"/>
          <w:lang w:val="en-US" w:bidi="en-US"/>
          <w:color w:val="111111"/>
          <w:sz w:val="28"/>
          <w:szCs w:val="28"/>
          <w:rtl/>
        </w:rPr>
        <w:t xml:space="preserve">2565.</w:t>
      </w:r>
    </w:p>
    <w:p>
      <w:pPr>
        <w:pStyle w:val="BookText"/>
      </w:pPr>
      <w:r>
        <w:rPr>
          <w:rFonts w:ascii="Amiri" w:hAnsi="Amiri" w:eastAsia="Amiri" w:cs="Amiri"/>
          <w:lang w:bidi="ar-SA"/>
          <w:color w:val="111111"/>
          <w:sz w:val="28"/>
          <w:szCs w:val="28"/>
          <w:rtl/>
        </w:rPr>
        <w:t xml:space="preserve">الصحيفة الوصية ،رشتي، كاظم بن قاسم (1259-1212ه)، -، -، ج 10، ص 535.</w:t>
      </w:r>
    </w:p>
    <w:p>
      <w:pPr>
        <w:pStyle w:val="BookText"/>
      </w:pPr>
      <w:r>
        <w:rPr>
          <w:rFonts w:ascii="Amiri" w:hAnsi="Amiri" w:eastAsia="Amiri" w:cs="Amiri"/>
          <w:lang w:bidi="ar-SA"/>
          <w:color w:val="111111"/>
          <w:sz w:val="28"/>
          <w:szCs w:val="28"/>
          <w:rtl/>
        </w:rPr>
        <w:t xml:space="preserve">2566 . المختصر في الفقه لاختلاف الشافعي والحنفي، اسعردي، خليل بن حسين (1167 - 1259ه)، -، -، ج 14، ص 225.</w:t>
      </w:r>
    </w:p>
    <w:p>
      <w:pPr>
        <w:pStyle w:val="BookText"/>
      </w:pPr>
      <w:r>
        <w:rPr>
          <w:rFonts w:ascii="Amiri" w:hAnsi="Amiri" w:eastAsia="Amiri" w:cs="Amiri"/>
          <w:lang w:bidi="ar-SA"/>
          <w:color w:val="111111"/>
          <w:sz w:val="28"/>
          <w:szCs w:val="28"/>
          <w:rtl/>
        </w:rPr>
        <w:t xml:space="preserve">2567 . المقولات في الفقه الشافعي، اسعردي، خليل بن حسين (1259-1167ه)، -، ج15، ص 399.</w:t>
      </w:r>
    </w:p>
    <w:p>
      <w:pPr>
        <w:pStyle w:val="BookText"/>
      </w:pPr>
      <w:r>
        <w:rPr>
          <w:rFonts w:ascii="Times New Roman" w:hAnsi="Times New Roman" w:eastAsia="Times New Roman" w:cs="Times New Roman"/>
          <w:lang w:val="en-US" w:bidi="en-US"/>
          <w:color w:val="111111"/>
          <w:sz w:val="28"/>
          <w:szCs w:val="28"/>
          <w:rtl/>
        </w:rPr>
        <w:t xml:space="preserve">2568.</w:t>
      </w:r>
    </w:p>
    <w:p>
      <w:pPr>
        <w:pStyle w:val="BookText"/>
      </w:pPr>
      <w:r>
        <w:rPr>
          <w:rFonts w:ascii="Amiri" w:hAnsi="Amiri" w:eastAsia="Amiri" w:cs="Amiri"/>
          <w:lang w:bidi="ar-SA"/>
          <w:color w:val="111111"/>
          <w:sz w:val="28"/>
          <w:szCs w:val="28"/>
          <w:rtl/>
        </w:rPr>
        <w:t xml:space="preserve">الوجيزة، رشتي، كاظم بن قاسم (1212 - 1259ه)، -، -، ج 16، ص 738.</w:t>
      </w:r>
    </w:p>
    <w:p>
      <w:pPr>
        <w:pStyle w:val="BookText"/>
      </w:pPr>
      <w:r>
        <w:rPr>
          <w:rFonts w:ascii="Times New Roman" w:hAnsi="Times New Roman" w:eastAsia="Times New Roman" w:cs="Times New Roman"/>
          <w:lang w:val="en-US" w:bidi="en-US"/>
          <w:color w:val="111111"/>
          <w:sz w:val="28"/>
          <w:szCs w:val="28"/>
          <w:rtl/>
        </w:rPr>
        <w:t xml:space="preserve">2569.</w:t>
      </w:r>
    </w:p>
    <w:p>
      <w:pPr>
        <w:pStyle w:val="BookText"/>
      </w:pPr>
      <w:r>
        <w:rPr>
          <w:rFonts w:ascii="Amiri" w:hAnsi="Amiri" w:eastAsia="Amiri" w:cs="Amiri"/>
          <w:lang w:bidi="ar-SA"/>
          <w:color w:val="111111"/>
          <w:sz w:val="28"/>
          <w:szCs w:val="28"/>
          <w:rtl/>
        </w:rPr>
        <w:t xml:space="preserve">ضروريات الصلاة (رسالة في)، رشتي، كاظم بن قاسم (1259-1212ه)، -، ج 10، ص 693 .</w:t>
      </w:r>
    </w:p>
    <w:p>
      <w:pPr>
        <w:pStyle w:val="BookText"/>
      </w:pPr>
      <w:r>
        <w:rPr>
          <w:rFonts w:ascii="Times New Roman" w:hAnsi="Times New Roman" w:eastAsia="Times New Roman" w:cs="Times New Roman"/>
          <w:lang w:val="en-US" w:bidi="en-US"/>
          <w:color w:val="111111"/>
          <w:sz w:val="28"/>
          <w:szCs w:val="28"/>
          <w:rtl/>
        </w:rPr>
        <w:t xml:space="preserve">2570.</w:t>
      </w:r>
    </w:p>
    <w:p>
      <w:pPr>
        <w:pStyle w:val="BookText"/>
      </w:pPr>
      <w:r>
        <w:rPr>
          <w:rFonts w:ascii="Amiri" w:hAnsi="Amiri" w:eastAsia="Amiri" w:cs="Amiri"/>
          <w:lang w:bidi="ar-SA"/>
          <w:color w:val="111111"/>
          <w:sz w:val="28"/>
          <w:szCs w:val="28"/>
          <w:rtl/>
        </w:rPr>
        <w:t xml:space="preserve">غرة الجبين في احكام الصلاة الواجبة اليومية، استرآبادي، محمد مهدي بن محمد شفيع ( -1259ه)، -، -، ج 11، ص 471 .</w:t>
      </w:r>
    </w:p>
    <w:p>
      <w:pPr>
        <w:pStyle w:val="BookText"/>
      </w:pPr>
      <w:r>
        <w:rPr>
          <w:rFonts w:ascii="Times New Roman" w:hAnsi="Times New Roman" w:eastAsia="Times New Roman" w:cs="Times New Roman"/>
          <w:lang w:val="en-US" w:bidi="en-US"/>
          <w:color w:val="111111"/>
          <w:sz w:val="28"/>
          <w:szCs w:val="28"/>
          <w:rtl/>
        </w:rPr>
        <w:t xml:space="preserve">2571.</w:t>
      </w:r>
    </w:p>
    <w:p>
      <w:pPr>
        <w:pStyle w:val="BookText"/>
      </w:pPr>
      <w:r>
        <w:rPr>
          <w:rFonts w:ascii="Amiri" w:hAnsi="Amiri" w:eastAsia="Amiri" w:cs="Amiri"/>
          <w:lang w:bidi="ar-SA"/>
          <w:color w:val="111111"/>
          <w:sz w:val="28"/>
          <w:szCs w:val="28"/>
          <w:rtl/>
        </w:rPr>
        <w:t xml:space="preserve">معفوات ،اسعردي، خليل بن حسين (1259-1167ه)، -، -، ج 15 ، ص 80.</w:t>
      </w:r>
    </w:p>
    <w:p>
      <w:pPr>
        <w:pStyle w:val="BookText"/>
      </w:pPr>
      <w:r>
        <w:rPr>
          <w:rFonts w:ascii="Times New Roman" w:hAnsi="Times New Roman" w:eastAsia="Times New Roman" w:cs="Times New Roman"/>
          <w:lang w:val="en-US" w:bidi="en-US"/>
          <w:color w:val="111111"/>
          <w:sz w:val="28"/>
          <w:szCs w:val="28"/>
          <w:rtl/>
        </w:rPr>
        <w:t xml:space="preserve">2572.</w:t>
      </w:r>
    </w:p>
    <w:p>
      <w:pPr>
        <w:pStyle w:val="BookText"/>
      </w:pPr>
      <w:r>
        <w:rPr>
          <w:rFonts w:ascii="Amiri" w:hAnsi="Amiri" w:eastAsia="Amiri" w:cs="Amiri"/>
          <w:lang w:bidi="ar-SA"/>
          <w:color w:val="111111"/>
          <w:sz w:val="28"/>
          <w:szCs w:val="28"/>
          <w:rtl/>
        </w:rPr>
        <w:t xml:space="preserve">اصول الدين وفروع الدين ،، ج 2، ص 421.</w:t>
      </w:r>
    </w:p>
    <w:p>
      <w:pPr>
        <w:pStyle w:val="BookText"/>
      </w:pPr>
      <w:r>
        <w:rPr>
          <w:rFonts w:ascii="Amiri" w:hAnsi="Amiri" w:eastAsia="Amiri" w:cs="Amiri"/>
          <w:lang w:bidi="ar-SA"/>
          <w:color w:val="111111"/>
          <w:sz w:val="28"/>
          <w:szCs w:val="28"/>
          <w:rtl/>
        </w:rPr>
        <w:t xml:space="preserve">2573 . الصلاتية، شفتي بيدآبادي، محمد باقر بن محمد نقي (1175-1260ه)، ج 10، ص 619.</w:t>
      </w:r>
    </w:p>
    <w:p>
      <w:pPr>
        <w:pStyle w:val="BookText"/>
      </w:pPr>
      <w:r>
        <w:rPr>
          <w:rFonts w:ascii="Times New Roman" w:hAnsi="Times New Roman" w:eastAsia="Times New Roman" w:cs="Times New Roman"/>
          <w:lang w:val="en-US" w:bidi="en-US"/>
          <w:color w:val="111111"/>
          <w:sz w:val="28"/>
          <w:szCs w:val="28"/>
          <w:rtl/>
        </w:rPr>
        <w:t xml:space="preserve">2574.</w:t>
      </w:r>
    </w:p>
    <w:p>
      <w:pPr>
        <w:pStyle w:val="BookText"/>
      </w:pPr>
      <w:r>
        <w:rPr>
          <w:rFonts w:ascii="Amiri" w:hAnsi="Amiri" w:eastAsia="Amiri" w:cs="Amiri"/>
          <w:lang w:bidi="ar-SA"/>
          <w:color w:val="111111"/>
          <w:sz w:val="28"/>
          <w:szCs w:val="28"/>
          <w:rtl/>
        </w:rPr>
        <w:t xml:space="preserve">تحفة الابرار الملتقط من آثار الائمة الاطهار، شفتي بيدآبادي، محمد باقر بن محمد نقي (1175 ؟- 1260ه)، 1260ه- -، فارسي، ج3، ص 775.</w:t>
      </w:r>
    </w:p>
    <w:p>
      <w:pPr>
        <w:pStyle w:val="BookText"/>
      </w:pPr>
      <w:r>
        <w:rPr>
          <w:rFonts w:ascii="Times New Roman" w:hAnsi="Times New Roman" w:eastAsia="Times New Roman" w:cs="Times New Roman"/>
          <w:lang w:val="en-US" w:bidi="en-US"/>
          <w:color w:val="111111"/>
          <w:sz w:val="28"/>
          <w:szCs w:val="28"/>
          <w:rtl/>
        </w:rPr>
        <w:t xml:space="preserve">2575.</w:t>
      </w:r>
    </w:p>
    <w:p>
      <w:pPr>
        <w:pStyle w:val="BookText"/>
      </w:pPr>
      <w:r>
        <w:rPr>
          <w:rFonts w:ascii="Amiri" w:hAnsi="Amiri" w:eastAsia="Amiri" w:cs="Amiri"/>
          <w:lang w:bidi="ar-SA"/>
          <w:color w:val="111111"/>
          <w:sz w:val="28"/>
          <w:szCs w:val="28"/>
          <w:rtl/>
        </w:rPr>
        <w:t xml:space="preserve">تحفة الابرار لتنوير قلوب الاخيار، شفتي بيدآبادي، محمد باقر بن محمد نقي (1175؟ - 1260ه)، - ، ، فارسي، ج 3، ص 774.</w:t>
      </w:r>
    </w:p>
    <w:p>
      <w:pPr>
        <w:pStyle w:val="BookText"/>
      </w:pPr>
      <w:r>
        <w:rPr>
          <w:rFonts w:ascii="Amiri" w:hAnsi="Amiri" w:eastAsia="Amiri" w:cs="Amiri"/>
          <w:lang w:bidi="ar-SA"/>
          <w:color w:val="111111"/>
          <w:sz w:val="28"/>
          <w:szCs w:val="28"/>
          <w:rtl/>
        </w:rPr>
        <w:t xml:space="preserve">2576 .حكم التسليم في الصلاة (رسالة في)، شفتي بيدآبادي، محمد باقر بن محمد نقي (1175؟ - 1260ه)، -، -، ج 6، ص 743 .</w:t>
      </w:r>
    </w:p>
    <w:p>
      <w:pPr>
        <w:pStyle w:val="BookText"/>
      </w:pPr>
      <w:r>
        <w:rPr>
          <w:rFonts w:ascii="Times New Roman" w:hAnsi="Times New Roman" w:eastAsia="Times New Roman" w:cs="Times New Roman"/>
          <w:lang w:val="en-US" w:bidi="en-US"/>
          <w:color w:val="111111"/>
          <w:sz w:val="28"/>
          <w:szCs w:val="28"/>
          <w:rtl/>
        </w:rPr>
        <w:t xml:space="preserve">2577.</w:t>
      </w:r>
    </w:p>
    <w:p>
      <w:pPr>
        <w:pStyle w:val="BookText"/>
      </w:pPr>
      <w:r>
        <w:rPr>
          <w:rFonts w:ascii="Amiri" w:hAnsi="Amiri" w:eastAsia="Amiri" w:cs="Amiri"/>
          <w:lang w:bidi="ar-SA"/>
          <w:color w:val="111111"/>
          <w:sz w:val="28"/>
          <w:szCs w:val="28"/>
          <w:rtl/>
        </w:rPr>
        <w:t xml:space="preserve">حكم عصير العنب، موسوي شهرستاني، محمد جعفر بن محمد حسين ( -1260ه)، ، ج 6، ص 759.</w:t>
      </w:r>
    </w:p>
    <w:p>
      <w:pPr>
        <w:pStyle w:val="BookText"/>
      </w:pPr>
      <w:r>
        <w:rPr>
          <w:rFonts w:ascii="Amiri" w:hAnsi="Amiri" w:eastAsia="Amiri" w:cs="Amiri"/>
          <w:lang w:bidi="ar-SA"/>
          <w:color w:val="111111"/>
          <w:sz w:val="28"/>
          <w:szCs w:val="28"/>
          <w:rtl/>
        </w:rPr>
        <w:t xml:space="preserve">2578 . رسالة الامام الرضا، -، -، -، ج 8، ص170 .</w:t>
      </w:r>
    </w:p>
    <w:p>
      <w:pPr>
        <w:pStyle w:val="BookText"/>
      </w:pPr>
      <w:r>
        <w:rPr>
          <w:rFonts w:ascii="Times New Roman" w:hAnsi="Times New Roman" w:eastAsia="Times New Roman" w:cs="Times New Roman"/>
          <w:lang w:val="en-US" w:bidi="en-US"/>
          <w:color w:val="111111"/>
          <w:sz w:val="28"/>
          <w:szCs w:val="28"/>
          <w:rtl/>
        </w:rPr>
        <w:t xml:space="preserve">2579.</w:t>
      </w:r>
    </w:p>
    <w:p>
      <w:pPr>
        <w:pStyle w:val="BookText"/>
      </w:pPr>
      <w:r>
        <w:rPr>
          <w:rFonts w:ascii="Amiri" w:hAnsi="Amiri" w:eastAsia="Amiri" w:cs="Amiri"/>
          <w:lang w:bidi="ar-SA"/>
          <w:color w:val="111111"/>
          <w:sz w:val="28"/>
          <w:szCs w:val="28"/>
          <w:rtl/>
        </w:rPr>
        <w:t xml:space="preserve">شكيات نماز، شفتي بيدآبادي، محمد باقر بن محمد نقي (1175؟-1260ه)، فارسي، ج 10، ص 405.</w:t>
      </w:r>
    </w:p>
    <w:p>
      <w:pPr>
        <w:pStyle w:val="BookText"/>
      </w:pPr>
      <w:r>
        <w:rPr>
          <w:rFonts w:ascii="Times New Roman" w:hAnsi="Times New Roman" w:eastAsia="Times New Roman" w:cs="Times New Roman"/>
          <w:lang w:val="en-US" w:bidi="en-US"/>
          <w:color w:val="111111"/>
          <w:sz w:val="28"/>
          <w:szCs w:val="28"/>
          <w:rtl/>
        </w:rPr>
        <w:t xml:space="preserve">2580.</w:t>
      </w:r>
    </w:p>
    <w:p>
      <w:pPr>
        <w:pStyle w:val="BookText"/>
      </w:pPr>
      <w:r>
        <w:rPr>
          <w:rFonts w:ascii="Amiri" w:hAnsi="Amiri" w:eastAsia="Amiri" w:cs="Amiri"/>
          <w:lang w:bidi="ar-SA"/>
          <w:color w:val="111111"/>
          <w:sz w:val="28"/>
          <w:szCs w:val="28"/>
          <w:rtl/>
        </w:rPr>
        <w:t xml:space="preserve">عدم لزوم القبض في الوقت المختص، شفتي، بيدآبادي، محمد باقر بن محمد نقي (1175؟ - 1260ه)، -، -، ج 11، ص 69.</w:t>
      </w:r>
    </w:p>
    <w:p>
      <w:pPr>
        <w:pStyle w:val="BookText"/>
      </w:pPr>
      <w:r>
        <w:rPr>
          <w:rFonts w:ascii="Times New Roman" w:hAnsi="Times New Roman" w:eastAsia="Times New Roman" w:cs="Times New Roman"/>
          <w:lang w:val="en-US" w:bidi="en-US"/>
          <w:color w:val="111111"/>
          <w:sz w:val="28"/>
          <w:szCs w:val="28"/>
          <w:rtl/>
        </w:rPr>
        <w:t xml:space="preserve">2581.</w:t>
      </w:r>
    </w:p>
    <w:p>
      <w:pPr>
        <w:pStyle w:val="BookText"/>
      </w:pPr>
      <w:r>
        <w:rPr>
          <w:rFonts w:ascii="Amiri" w:hAnsi="Amiri" w:eastAsia="Amiri" w:cs="Amiri"/>
          <w:lang w:bidi="ar-SA"/>
          <w:color w:val="111111"/>
          <w:sz w:val="28"/>
          <w:szCs w:val="28"/>
          <w:rtl/>
        </w:rPr>
        <w:t xml:space="preserve">متاجرالجواهر، خوانساري، ميرزا محمد حسن، -، -، ج 13، ص746.</w:t>
      </w:r>
    </w:p>
    <w:p>
      <w:pPr>
        <w:pStyle w:val="BookText"/>
      </w:pPr>
      <w:r>
        <w:rPr>
          <w:rFonts w:ascii="Times New Roman" w:hAnsi="Times New Roman" w:eastAsia="Times New Roman" w:cs="Times New Roman"/>
          <w:lang w:val="en-US" w:bidi="en-US"/>
          <w:color w:val="111111"/>
          <w:sz w:val="28"/>
          <w:szCs w:val="28"/>
          <w:rtl/>
        </w:rPr>
        <w:t xml:space="preserve">2582.</w:t>
      </w:r>
    </w:p>
    <w:p>
      <w:pPr>
        <w:pStyle w:val="BookText"/>
      </w:pPr>
      <w:r>
        <w:rPr>
          <w:rFonts w:ascii="Amiri" w:hAnsi="Amiri" w:eastAsia="Amiri" w:cs="Amiri"/>
          <w:lang w:bidi="ar-SA"/>
          <w:color w:val="111111"/>
          <w:sz w:val="28"/>
          <w:szCs w:val="28"/>
          <w:rtl/>
        </w:rPr>
        <w:t xml:space="preserve">مناهج التدقيق ومعارج التحقيق، نقوي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دلدار علي (1260-1205ه)، ، ، ج 15، ص 565.</w:t>
      </w:r>
    </w:p>
    <w:p>
      <w:pPr>
        <w:pStyle w:val="BookText"/>
      </w:pPr>
      <w:r>
        <w:rPr>
          <w:rFonts w:ascii="Times New Roman" w:hAnsi="Times New Roman" w:eastAsia="Times New Roman" w:cs="Times New Roman"/>
          <w:lang w:val="en-US" w:bidi="en-US"/>
          <w:color w:val="111111"/>
          <w:sz w:val="28"/>
          <w:szCs w:val="28"/>
          <w:rtl/>
        </w:rPr>
        <w:t xml:space="preserve">2583.</w:t>
      </w:r>
    </w:p>
    <w:p>
      <w:pPr>
        <w:pStyle w:val="BookText"/>
      </w:pPr>
      <w:r>
        <w:rPr>
          <w:rFonts w:ascii="Amiri" w:hAnsi="Amiri" w:eastAsia="Amiri" w:cs="Amiri"/>
          <w:lang w:bidi="ar-SA"/>
          <w:color w:val="111111"/>
          <w:sz w:val="28"/>
          <w:szCs w:val="28"/>
          <w:rtl/>
        </w:rPr>
        <w:t xml:space="preserve">وجيزة الاحكام ،نجل الشيخ، حسن بن موسى -، -، ج 16 ، ص 741.</w:t>
      </w:r>
    </w:p>
    <w:p>
      <w:pPr>
        <w:pStyle w:val="BookText"/>
      </w:pPr>
      <w:r>
        <w:rPr>
          <w:rFonts w:ascii="Times New Roman" w:hAnsi="Times New Roman" w:eastAsia="Times New Roman" w:cs="Times New Roman"/>
          <w:lang w:val="en-US" w:bidi="en-US"/>
          <w:color w:val="111111"/>
          <w:sz w:val="28"/>
          <w:szCs w:val="28"/>
          <w:rtl/>
        </w:rPr>
        <w:t xml:space="preserve">2584.</w:t>
      </w:r>
    </w:p>
    <w:p>
      <w:pPr>
        <w:pStyle w:val="BookText"/>
      </w:pPr>
      <w:r>
        <w:rPr>
          <w:rFonts w:ascii="Amiri" w:hAnsi="Amiri" w:eastAsia="Amiri" w:cs="Amiri"/>
          <w:lang w:bidi="ar-SA"/>
          <w:color w:val="111111"/>
          <w:sz w:val="28"/>
          <w:szCs w:val="28"/>
          <w:rtl/>
        </w:rPr>
        <w:t xml:space="preserve">مخزن  الصلاة، نوري ،محمد تقي بن علي محمد (1263-1201ه)، 1261ه- فارسي، ج 14، ص 291.</w:t>
      </w:r>
    </w:p>
    <w:p>
      <w:pPr>
        <w:pStyle w:val="BookText"/>
      </w:pPr>
      <w:r>
        <w:rPr>
          <w:rFonts w:ascii="Times New Roman" w:hAnsi="Times New Roman" w:eastAsia="Times New Roman" w:cs="Times New Roman"/>
          <w:lang w:val="en-US" w:bidi="en-US"/>
          <w:color w:val="111111"/>
          <w:sz w:val="28"/>
          <w:szCs w:val="28"/>
          <w:rtl/>
        </w:rPr>
        <w:t xml:space="preserve">2585.</w:t>
      </w:r>
    </w:p>
    <w:p>
      <w:pPr>
        <w:pStyle w:val="BookText"/>
      </w:pPr>
      <w:r>
        <w:rPr>
          <w:rFonts w:ascii="Amiri" w:hAnsi="Amiri" w:eastAsia="Amiri" w:cs="Amiri"/>
          <w:lang w:bidi="ar-SA"/>
          <w:color w:val="111111"/>
          <w:sz w:val="28"/>
          <w:szCs w:val="28"/>
          <w:rtl/>
        </w:rPr>
        <w:t xml:space="preserve">وجيزة في احكام الطهارة والصلاة، نوري،محمد تقي بن علي محمد (1263-1201ه)، 1261ه- -، فارسي، ج 16، ص 741.</w:t>
      </w:r>
    </w:p>
    <w:p>
      <w:pPr>
        <w:pStyle w:val="BookText"/>
      </w:pPr>
      <w:r>
        <w:rPr>
          <w:rFonts w:ascii="Times New Roman" w:hAnsi="Times New Roman" w:eastAsia="Times New Roman" w:cs="Times New Roman"/>
          <w:lang w:val="en-US" w:bidi="en-US"/>
          <w:color w:val="111111"/>
          <w:sz w:val="28"/>
          <w:szCs w:val="28"/>
          <w:rtl/>
        </w:rPr>
        <w:t xml:space="preserve">2586.</w:t>
      </w:r>
    </w:p>
    <w:p>
      <w:pPr>
        <w:pStyle w:val="BookText"/>
      </w:pPr>
      <w:r>
        <w:rPr>
          <w:rFonts w:ascii="Amiri" w:hAnsi="Amiri" w:eastAsia="Amiri" w:cs="Amiri"/>
          <w:lang w:bidi="ar-SA"/>
          <w:color w:val="111111"/>
          <w:sz w:val="28"/>
          <w:szCs w:val="28"/>
          <w:rtl/>
        </w:rPr>
        <w:t xml:space="preserve">اغاثة الملهوف بالكلام على مسألة الملفوف،شنواني، عبدالغني بن علي، -، -، ج 2، ص 577.</w:t>
      </w:r>
    </w:p>
    <w:p>
      <w:pPr>
        <w:pStyle w:val="BookText"/>
      </w:pPr>
      <w:r>
        <w:rPr>
          <w:rFonts w:ascii="Times New Roman" w:hAnsi="Times New Roman" w:eastAsia="Times New Roman" w:cs="Times New Roman"/>
          <w:lang w:val="en-US" w:bidi="en-US"/>
          <w:color w:val="111111"/>
          <w:sz w:val="28"/>
          <w:szCs w:val="28"/>
          <w:rtl/>
        </w:rPr>
        <w:t xml:space="preserve">2587.</w:t>
      </w:r>
    </w:p>
    <w:p>
      <w:pPr>
        <w:pStyle w:val="BookText"/>
      </w:pPr>
      <w:r>
        <w:rPr>
          <w:rFonts w:ascii="Amiri" w:hAnsi="Amiri" w:eastAsia="Amiri" w:cs="Amiri"/>
          <w:lang w:bidi="ar-SA"/>
          <w:color w:val="111111"/>
          <w:sz w:val="28"/>
          <w:szCs w:val="28"/>
          <w:rtl/>
        </w:rPr>
        <w:t xml:space="preserve">الرسالة العملية ،قزويني ،ابراهيم بن محمد باقر (1262 - 1214 ؟ه)، -، -، ج8، ص 227 .</w:t>
      </w:r>
    </w:p>
    <w:p>
      <w:pPr>
        <w:pStyle w:val="BookText"/>
      </w:pPr>
      <w:r>
        <w:rPr>
          <w:rFonts w:ascii="Times New Roman" w:hAnsi="Times New Roman" w:eastAsia="Times New Roman" w:cs="Times New Roman"/>
          <w:lang w:val="en-US" w:bidi="en-US"/>
          <w:color w:val="111111"/>
          <w:sz w:val="28"/>
          <w:szCs w:val="28"/>
          <w:rtl/>
        </w:rPr>
        <w:t xml:space="preserve">2588.</w:t>
      </w:r>
    </w:p>
    <w:p>
      <w:pPr>
        <w:pStyle w:val="BookText"/>
      </w:pPr>
      <w:r>
        <w:rPr>
          <w:rFonts w:ascii="Amiri" w:hAnsi="Amiri" w:eastAsia="Amiri" w:cs="Amiri"/>
          <w:lang w:bidi="ar-SA"/>
          <w:color w:val="111111"/>
          <w:sz w:val="28"/>
          <w:szCs w:val="28"/>
          <w:rtl/>
        </w:rPr>
        <w:t xml:space="preserve">الصلاة، آل كاشف الغطاء، حسن بن جعفر (1262-1201ه ) ، ، ، ج 10، ص 585 .</w:t>
      </w:r>
    </w:p>
    <w:p>
      <w:pPr>
        <w:pStyle w:val="BookText"/>
      </w:pPr>
      <w:r>
        <w:rPr>
          <w:rFonts w:ascii="Times New Roman" w:hAnsi="Times New Roman" w:eastAsia="Times New Roman" w:cs="Times New Roman"/>
          <w:lang w:val="en-US" w:bidi="en-US"/>
          <w:color w:val="111111"/>
          <w:sz w:val="28"/>
          <w:szCs w:val="28"/>
          <w:rtl/>
        </w:rPr>
        <w:t xml:space="preserve">2589.</w:t>
      </w:r>
    </w:p>
    <w:p>
      <w:pPr>
        <w:pStyle w:val="BookText"/>
      </w:pPr>
      <w:r>
        <w:rPr>
          <w:rFonts w:ascii="Amiri" w:hAnsi="Amiri" w:eastAsia="Amiri" w:cs="Amiri"/>
          <w:lang w:bidi="ar-SA"/>
          <w:color w:val="111111"/>
          <w:sz w:val="28"/>
          <w:szCs w:val="28"/>
          <w:rtl/>
        </w:rPr>
        <w:t xml:space="preserve">الصيام  والاعتكاف، آل كاشف الغطاء، حسن بن جعفر (1262-1201ه)، -، -، ج 10، ص 672 .</w:t>
      </w:r>
    </w:p>
    <w:p>
      <w:pPr>
        <w:pStyle w:val="BookText"/>
      </w:pPr>
      <w:r>
        <w:rPr>
          <w:rFonts w:ascii="Times New Roman" w:hAnsi="Times New Roman" w:eastAsia="Times New Roman" w:cs="Times New Roman"/>
          <w:lang w:val="en-US" w:bidi="en-US"/>
          <w:color w:val="111111"/>
          <w:sz w:val="28"/>
          <w:szCs w:val="28"/>
          <w:rtl/>
        </w:rPr>
        <w:t xml:space="preserve">2590.</w:t>
      </w:r>
    </w:p>
    <w:p>
      <w:pPr>
        <w:pStyle w:val="BookText"/>
      </w:pPr>
      <w:r>
        <w:rPr>
          <w:rFonts w:ascii="Amiri" w:hAnsi="Amiri" w:eastAsia="Amiri" w:cs="Amiri"/>
          <w:lang w:bidi="ar-SA"/>
          <w:color w:val="111111"/>
          <w:sz w:val="28"/>
          <w:szCs w:val="28"/>
          <w:rtl/>
        </w:rPr>
        <w:t xml:space="preserve">العروة الوثقى في الدين، آل كاشف الغطاء،حسن بن جعفر (1262-1201ه)، ، ، ج 11، ص 86.</w:t>
      </w:r>
    </w:p>
    <w:p>
      <w:pPr>
        <w:pStyle w:val="BookText"/>
      </w:pPr>
      <w:r>
        <w:rPr>
          <w:rFonts w:ascii="Times New Roman" w:hAnsi="Times New Roman" w:eastAsia="Times New Roman" w:cs="Times New Roman"/>
          <w:lang w:val="en-US" w:bidi="en-US"/>
          <w:color w:val="111111"/>
          <w:sz w:val="28"/>
          <w:szCs w:val="28"/>
          <w:rtl/>
        </w:rPr>
        <w:t xml:space="preserve">2591.</w:t>
      </w:r>
    </w:p>
    <w:p>
      <w:pPr>
        <w:pStyle w:val="BookText"/>
      </w:pPr>
      <w:r>
        <w:rPr>
          <w:rFonts w:ascii="Amiri" w:hAnsi="Amiri" w:eastAsia="Amiri" w:cs="Amiri"/>
          <w:lang w:bidi="ar-SA"/>
          <w:color w:val="111111"/>
          <w:sz w:val="28"/>
          <w:szCs w:val="28"/>
          <w:rtl/>
        </w:rPr>
        <w:t xml:space="preserve">الفقه ،قزويني، ابراهيم بن محمد باقر(1262 -1214؟ ه)، -، -، ج 12، ص 47.</w:t>
      </w:r>
    </w:p>
    <w:p>
      <w:pPr>
        <w:pStyle w:val="BookText"/>
      </w:pPr>
      <w:r>
        <w:rPr>
          <w:rFonts w:ascii="Amiri" w:hAnsi="Amiri" w:eastAsia="Amiri" w:cs="Amiri"/>
          <w:lang w:bidi="ar-SA"/>
          <w:color w:val="111111"/>
          <w:sz w:val="28"/>
          <w:szCs w:val="28"/>
          <w:rtl/>
        </w:rPr>
        <w:t xml:space="preserve">2592 . اللقطة ،قزويني، ابراهيم بن محمد باقر ( 1262 - 1214؟ ه)، -، -، ج 13، ص 604.</w:t>
      </w:r>
    </w:p>
    <w:p>
      <w:pPr>
        <w:pStyle w:val="BookText"/>
      </w:pPr>
      <w:r>
        <w:rPr>
          <w:rFonts w:ascii="Times New Roman" w:hAnsi="Times New Roman" w:eastAsia="Times New Roman" w:cs="Times New Roman"/>
          <w:lang w:val="en-US" w:bidi="en-US"/>
          <w:color w:val="111111"/>
          <w:sz w:val="28"/>
          <w:szCs w:val="28"/>
          <w:rtl/>
        </w:rPr>
        <w:t xml:space="preserve">2593.</w:t>
      </w:r>
    </w:p>
    <w:p>
      <w:pPr>
        <w:pStyle w:val="BookText"/>
      </w:pPr>
      <w:r>
        <w:rPr>
          <w:rFonts w:ascii="Amiri" w:hAnsi="Amiri" w:eastAsia="Amiri" w:cs="Amiri"/>
          <w:lang w:bidi="ar-SA"/>
          <w:color w:val="111111"/>
          <w:sz w:val="28"/>
          <w:szCs w:val="28"/>
          <w:rtl/>
        </w:rPr>
        <w:t xml:space="preserve">المواريث (منظومة في)، كرباسي ،محمد ابراهيم بن محمد حسن (1180؟- 1262؟ه)، -، -، ج 15 ، ص 857.</w:t>
      </w:r>
    </w:p>
    <w:p>
      <w:pPr>
        <w:pStyle w:val="BookText"/>
      </w:pPr>
      <w:r>
        <w:rPr>
          <w:rFonts w:ascii="Times New Roman" w:hAnsi="Times New Roman" w:eastAsia="Times New Roman" w:cs="Times New Roman"/>
          <w:lang w:val="en-US" w:bidi="en-US"/>
          <w:color w:val="111111"/>
          <w:sz w:val="28"/>
          <w:szCs w:val="28"/>
          <w:rtl/>
        </w:rPr>
        <w:t xml:space="preserve">2594.</w:t>
      </w:r>
    </w:p>
    <w:p>
      <w:pPr>
        <w:pStyle w:val="BookText"/>
      </w:pPr>
      <w:r>
        <w:rPr>
          <w:rFonts w:ascii="Amiri" w:hAnsi="Amiri" w:eastAsia="Amiri" w:cs="Amiri"/>
          <w:lang w:bidi="ar-SA"/>
          <w:color w:val="111111"/>
          <w:sz w:val="28"/>
          <w:szCs w:val="28"/>
          <w:rtl/>
        </w:rPr>
        <w:t xml:space="preserve">تكملة بغية الطالب، آل كاشف الغطاء، حسن بن جعفر (1262-1201ه)، -، -، ج 4، ص 814.</w:t>
      </w:r>
    </w:p>
    <w:p>
      <w:pPr>
        <w:pStyle w:val="BookText"/>
      </w:pPr>
      <w:r>
        <w:rPr>
          <w:rFonts w:ascii="Times New Roman" w:hAnsi="Times New Roman" w:eastAsia="Times New Roman" w:cs="Times New Roman"/>
          <w:lang w:val="en-US" w:bidi="en-US"/>
          <w:color w:val="111111"/>
          <w:sz w:val="28"/>
          <w:szCs w:val="28"/>
          <w:rtl/>
        </w:rPr>
        <w:t xml:space="preserve">2595.</w:t>
      </w:r>
    </w:p>
    <w:p>
      <w:pPr>
        <w:pStyle w:val="BookText"/>
      </w:pPr>
      <w:r>
        <w:rPr>
          <w:rFonts w:ascii="IRNazanin" w:hAnsi="IRNazanin" w:eastAsia="IRNazanin" w:cs="IRNazanin"/>
          <w:lang w:bidi="fa-IR"/>
          <w:color w:val="111111"/>
          <w:sz w:val="28"/>
          <w:szCs w:val="28"/>
          <w:rtl/>
        </w:rPr>
        <w:t xml:space="preserve">حرمة القليان في صوم شهر رمضان،كرباسي، محمد ابراهیم بن محمد حسن ( 1180؟- 1262؟ه)، -، -، ج 6، ص 620.</w:t>
      </w:r>
    </w:p>
    <w:p>
      <w:pPr>
        <w:pStyle w:val="BookText"/>
      </w:pPr>
      <w:r>
        <w:rPr>
          <w:rFonts w:ascii="Times New Roman" w:hAnsi="Times New Roman" w:eastAsia="Times New Roman" w:cs="Times New Roman"/>
          <w:lang w:val="en-US" w:bidi="en-US"/>
          <w:color w:val="111111"/>
          <w:sz w:val="28"/>
          <w:szCs w:val="28"/>
          <w:rtl/>
        </w:rPr>
        <w:t xml:space="preserve">2596.</w:t>
      </w:r>
    </w:p>
    <w:p>
      <w:pPr>
        <w:pStyle w:val="BookText"/>
      </w:pPr>
      <w:r>
        <w:rPr>
          <w:rFonts w:ascii="Amiri" w:hAnsi="Amiri" w:eastAsia="Amiri" w:cs="Amiri"/>
          <w:lang w:bidi="ar-SA"/>
          <w:color w:val="111111"/>
          <w:sz w:val="28"/>
          <w:szCs w:val="28"/>
          <w:rtl/>
        </w:rPr>
        <w:t xml:space="preserve">رساله  عمليه ،قزويني، ابراهيم بن محمد باقر (1262-1214؟ ه)، فارسي، ج8، ص 227 .</w:t>
      </w:r>
    </w:p>
    <w:p>
      <w:pPr>
        <w:pStyle w:val="BookText"/>
      </w:pPr>
      <w:r>
        <w:rPr>
          <w:rFonts w:ascii="Times New Roman" w:hAnsi="Times New Roman" w:eastAsia="Times New Roman" w:cs="Times New Roman"/>
          <w:lang w:val="en-US" w:bidi="en-US"/>
          <w:color w:val="111111"/>
          <w:sz w:val="28"/>
          <w:szCs w:val="28"/>
          <w:rtl/>
        </w:rPr>
        <w:t xml:space="preserve">2597.</w:t>
      </w:r>
    </w:p>
    <w:p>
      <w:pPr>
        <w:pStyle w:val="BookText"/>
      </w:pPr>
      <w:r>
        <w:rPr>
          <w:rFonts w:ascii="Amiri" w:hAnsi="Amiri" w:eastAsia="Amiri" w:cs="Amiri"/>
          <w:lang w:bidi="ar-SA"/>
          <w:color w:val="111111"/>
          <w:sz w:val="28"/>
          <w:szCs w:val="28"/>
          <w:rtl/>
        </w:rPr>
        <w:t xml:space="preserve">شرح اللمعة الدمشقية، شامي عاملي، علي بن احمد، -، -، ج 10، ص87 .</w:t>
      </w:r>
    </w:p>
    <w:p>
      <w:pPr>
        <w:pStyle w:val="BookText"/>
      </w:pPr>
      <w:r>
        <w:rPr>
          <w:rFonts w:ascii="Times New Roman" w:hAnsi="Times New Roman" w:eastAsia="Times New Roman" w:cs="Times New Roman"/>
          <w:lang w:val="en-US" w:bidi="en-US"/>
          <w:color w:val="111111"/>
          <w:sz w:val="28"/>
          <w:szCs w:val="28"/>
          <w:rtl/>
        </w:rPr>
        <w:t xml:space="preserve">2598.</w:t>
      </w:r>
    </w:p>
    <w:p>
      <w:pPr>
        <w:pStyle w:val="BookText"/>
      </w:pPr>
      <w:r>
        <w:rPr>
          <w:rFonts w:ascii="Amiri" w:hAnsi="Amiri" w:eastAsia="Amiri" w:cs="Amiri"/>
          <w:lang w:bidi="ar-SA"/>
          <w:color w:val="111111"/>
          <w:sz w:val="28"/>
          <w:szCs w:val="28"/>
          <w:rtl/>
        </w:rPr>
        <w:t xml:space="preserve">شرح قواعد الأحكام، آل كاشف الغطاء، حسن بن جعفر (1262-1201ه)، ، -، ج 10، ص 18.</w:t>
      </w:r>
    </w:p>
    <w:p>
      <w:pPr>
        <w:pStyle w:val="BookText"/>
      </w:pPr>
      <w:r>
        <w:rPr>
          <w:rFonts w:ascii="Times New Roman" w:hAnsi="Times New Roman" w:eastAsia="Times New Roman" w:cs="Times New Roman"/>
          <w:lang w:val="en-US" w:bidi="en-US"/>
          <w:color w:val="111111"/>
          <w:sz w:val="28"/>
          <w:szCs w:val="28"/>
          <w:rtl/>
        </w:rPr>
        <w:t xml:space="preserve">2599.</w:t>
      </w:r>
    </w:p>
    <w:p>
      <w:pPr>
        <w:pStyle w:val="BookText"/>
      </w:pPr>
      <w:r>
        <w:rPr>
          <w:rFonts w:ascii="Amiri" w:hAnsi="Amiri" w:eastAsia="Amiri" w:cs="Amiri"/>
          <w:lang w:bidi="ar-SA"/>
          <w:color w:val="111111"/>
          <w:sz w:val="28"/>
          <w:szCs w:val="28"/>
          <w:rtl/>
        </w:rPr>
        <w:t xml:space="preserve">فقه الزيدية في العبادات، آل كاشف الغطاء، حسن بن جعفر (1262-1201ه)، -، ، ج 12، ص 101.</w:t>
      </w:r>
    </w:p>
    <w:p>
      <w:pPr>
        <w:pStyle w:val="BookText"/>
      </w:pPr>
      <w:r>
        <w:rPr>
          <w:rFonts w:ascii="Times New Roman" w:hAnsi="Times New Roman" w:eastAsia="Times New Roman" w:cs="Times New Roman"/>
          <w:lang w:val="en-US" w:bidi="en-US"/>
          <w:color w:val="111111"/>
          <w:sz w:val="28"/>
          <w:szCs w:val="28"/>
          <w:rtl/>
        </w:rPr>
        <w:t xml:space="preserve">2600.</w:t>
      </w:r>
    </w:p>
    <w:p>
      <w:pPr>
        <w:pStyle w:val="BookText"/>
      </w:pPr>
      <w:r>
        <w:rPr>
          <w:rFonts w:ascii="Amiri" w:hAnsi="Amiri" w:eastAsia="Amiri" w:cs="Amiri"/>
          <w:lang w:bidi="ar-SA"/>
          <w:color w:val="111111"/>
          <w:sz w:val="28"/>
          <w:szCs w:val="28"/>
          <w:rtl/>
        </w:rPr>
        <w:t xml:space="preserve">قواعد المعاملات، آل كاشف الغطاء، حسن بن جعفر (1262-1201ه)، ج 12، ص 806.</w:t>
      </w:r>
    </w:p>
    <w:p>
      <w:pPr>
        <w:pStyle w:val="BookText"/>
      </w:pPr>
      <w:r>
        <w:rPr>
          <w:rFonts w:ascii="Times New Roman" w:hAnsi="Times New Roman" w:eastAsia="Times New Roman" w:cs="Times New Roman"/>
          <w:lang w:val="en-US" w:bidi="en-US"/>
          <w:color w:val="111111"/>
          <w:sz w:val="28"/>
          <w:szCs w:val="28"/>
          <w:rtl/>
        </w:rPr>
        <w:t xml:space="preserve">2601.</w:t>
      </w:r>
    </w:p>
    <w:p>
      <w:pPr>
        <w:pStyle w:val="BookText"/>
      </w:pPr>
      <w:r>
        <w:rPr>
          <w:rFonts w:ascii="Amiri" w:hAnsi="Amiri" w:eastAsia="Amiri" w:cs="Amiri"/>
          <w:lang w:bidi="ar-SA"/>
          <w:color w:val="111111"/>
          <w:sz w:val="28"/>
          <w:szCs w:val="28"/>
          <w:rtl/>
        </w:rPr>
        <w:t xml:space="preserve">مالك الافعام زين الدين بن علي،ج 13، ص 686 .</w:t>
      </w:r>
    </w:p>
    <w:p>
      <w:pPr>
        <w:pStyle w:val="BookText"/>
      </w:pPr>
      <w:r>
        <w:rPr>
          <w:rFonts w:ascii="Times New Roman" w:hAnsi="Times New Roman" w:eastAsia="Times New Roman" w:cs="Times New Roman"/>
          <w:lang w:val="en-US" w:bidi="en-US"/>
          <w:color w:val="111111"/>
          <w:sz w:val="28"/>
          <w:szCs w:val="28"/>
          <w:rtl/>
        </w:rPr>
        <w:t xml:space="preserve">2602.</w:t>
      </w:r>
    </w:p>
    <w:p>
      <w:pPr>
        <w:pStyle w:val="BookText"/>
      </w:pPr>
      <w:r>
        <w:rPr>
          <w:rFonts w:ascii="Amiri" w:hAnsi="Amiri" w:eastAsia="Amiri" w:cs="Amiri"/>
          <w:lang w:bidi="ar-SA"/>
          <w:color w:val="111111"/>
          <w:sz w:val="28"/>
          <w:szCs w:val="28"/>
          <w:rtl/>
        </w:rPr>
        <w:t xml:space="preserve">متن العمدة، -، -، -، ج13، ص 763. .</w:t>
      </w:r>
    </w:p>
    <w:p>
      <w:pPr>
        <w:pStyle w:val="BookText"/>
      </w:pPr>
      <w:r>
        <w:rPr>
          <w:rFonts w:ascii="Amiri" w:hAnsi="Amiri" w:eastAsia="Amiri" w:cs="Amiri"/>
          <w:lang w:bidi="ar-SA"/>
          <w:color w:val="111111"/>
          <w:sz w:val="28"/>
          <w:szCs w:val="28"/>
          <w:rtl/>
        </w:rPr>
        <w:t xml:space="preserve">2603 . مناسك الحج، كرباسي، محمد ابراهيم بن محمد حسن (1180؟-1262 ؟ه)، -، -، ج 15، ص 502.</w:t>
      </w:r>
    </w:p>
    <w:p>
      <w:pPr>
        <w:pStyle w:val="BookText"/>
      </w:pPr>
      <w:r>
        <w:rPr>
          <w:rFonts w:ascii="Times New Roman" w:hAnsi="Times New Roman" w:eastAsia="Times New Roman" w:cs="Times New Roman"/>
          <w:lang w:val="en-US" w:bidi="en-US"/>
          <w:color w:val="111111"/>
          <w:sz w:val="28"/>
          <w:szCs w:val="28"/>
          <w:rtl/>
        </w:rPr>
        <w:t xml:space="preserve">2604.</w:t>
      </w:r>
    </w:p>
    <w:p>
      <w:pPr>
        <w:pStyle w:val="BookText"/>
      </w:pPr>
      <w:r>
        <w:rPr>
          <w:rFonts w:ascii="Amiri" w:hAnsi="Amiri" w:eastAsia="Amiri" w:cs="Amiri"/>
          <w:lang w:bidi="ar-SA"/>
          <w:color w:val="111111"/>
          <w:sz w:val="28"/>
          <w:szCs w:val="28"/>
          <w:rtl/>
        </w:rPr>
        <w:t xml:space="preserve">نتائج المقدمات الاصولية ،قزويني، ابراهيم بن محمد باقر (1262-1214؟ ه)، -، -، ج 16، ص 133.</w:t>
      </w:r>
    </w:p>
    <w:p>
      <w:pPr>
        <w:pStyle w:val="BookText"/>
      </w:pPr>
      <w:r>
        <w:rPr>
          <w:rFonts w:ascii="Times New Roman" w:hAnsi="Times New Roman" w:eastAsia="Times New Roman" w:cs="Times New Roman"/>
          <w:lang w:val="en-US" w:bidi="en-US"/>
          <w:color w:val="111111"/>
          <w:sz w:val="28"/>
          <w:szCs w:val="28"/>
          <w:rtl/>
        </w:rPr>
        <w:t xml:space="preserve">2605.</w:t>
      </w:r>
    </w:p>
    <w:p>
      <w:pPr>
        <w:pStyle w:val="BookText"/>
      </w:pPr>
      <w:r>
        <w:rPr>
          <w:rFonts w:ascii="Amiri" w:hAnsi="Amiri" w:eastAsia="Amiri" w:cs="Amiri"/>
          <w:lang w:bidi="ar-SA"/>
          <w:color w:val="111111"/>
          <w:sz w:val="28"/>
          <w:szCs w:val="28"/>
          <w:rtl/>
        </w:rPr>
        <w:t xml:space="preserve">احكام الحبوة ،نوري، محمد تقي بن علي محمد (1263-1201ه)، فارسي، ج1،ص 464 .</w:t>
      </w:r>
    </w:p>
    <w:p>
      <w:pPr>
        <w:pStyle w:val="BookText"/>
      </w:pPr>
      <w:r>
        <w:rPr>
          <w:rFonts w:ascii="Amiri" w:hAnsi="Amiri" w:eastAsia="Amiri" w:cs="Amiri"/>
          <w:lang w:bidi="ar-SA"/>
          <w:color w:val="111111"/>
          <w:sz w:val="28"/>
          <w:szCs w:val="28"/>
          <w:rtl/>
        </w:rPr>
        <w:t xml:space="preserve">3606 . احكام وضو و نماز ،نوري، محمد تقي بن علي محمد (1263-1201ه)، -، -، فارسي، ج 1، ص 495.</w:t>
      </w:r>
    </w:p>
    <w:p>
      <w:pPr>
        <w:pStyle w:val="BookText"/>
      </w:pPr>
      <w:r>
        <w:rPr>
          <w:rFonts w:ascii="Amiri" w:hAnsi="Amiri" w:eastAsia="Amiri" w:cs="Amiri"/>
          <w:lang w:bidi="ar-SA"/>
          <w:color w:val="111111"/>
          <w:sz w:val="28"/>
          <w:szCs w:val="28"/>
          <w:rtl/>
        </w:rPr>
        <w:t xml:space="preserve">2607 . ارث الزوجة ،نوري، محمد تقي بن علي محمد (1263-1201ه)، فارسي، ج 1، ص 755 .</w:t>
      </w:r>
    </w:p>
    <w:p>
      <w:pPr>
        <w:pStyle w:val="BookText"/>
      </w:pPr>
      <w:r>
        <w:rPr>
          <w:rFonts w:ascii="Times New Roman" w:hAnsi="Times New Roman" w:eastAsia="Times New Roman" w:cs="Times New Roman"/>
          <w:lang w:val="en-US" w:bidi="en-US"/>
          <w:color w:val="111111"/>
          <w:sz w:val="28"/>
          <w:szCs w:val="28"/>
          <w:rtl/>
        </w:rPr>
        <w:t xml:space="preserve">2608.</w:t>
      </w:r>
    </w:p>
    <w:p>
      <w:pPr>
        <w:pStyle w:val="BookText"/>
      </w:pPr>
      <w:r>
        <w:rPr>
          <w:rFonts w:ascii="Amiri" w:hAnsi="Amiri" w:eastAsia="Amiri" w:cs="Amiri"/>
          <w:lang w:bidi="ar-SA"/>
          <w:color w:val="111111"/>
          <w:sz w:val="28"/>
          <w:szCs w:val="28"/>
          <w:rtl/>
        </w:rPr>
        <w:t xml:space="preserve">الرسالة القزوينية، نوري، محمد تقي بن علي محمد (1263-1201ه)، ج 8، ص 249.</w:t>
      </w:r>
    </w:p>
    <w:p>
      <w:pPr>
        <w:pStyle w:val="BookText"/>
      </w:pPr>
      <w:r>
        <w:rPr>
          <w:rFonts w:ascii="Amiri" w:hAnsi="Amiri" w:eastAsia="Amiri" w:cs="Amiri"/>
          <w:lang w:bidi="ar-SA"/>
          <w:color w:val="111111"/>
          <w:sz w:val="28"/>
          <w:szCs w:val="28"/>
          <w:rtl/>
        </w:rPr>
        <w:t xml:space="preserve">2609 . الرضاع (منظومة في ) مع شرحها، عاملي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اصفهاني، محمد بن صالح (1263-1193ه)، -، ، ج 8، ص319.</w:t>
      </w:r>
    </w:p>
    <w:p>
      <w:pPr>
        <w:pStyle w:val="BookText"/>
      </w:pPr>
      <w:r>
        <w:rPr>
          <w:rFonts w:ascii="Amiri" w:hAnsi="Amiri" w:eastAsia="Amiri" w:cs="Amiri"/>
          <w:lang w:bidi="ar-SA"/>
          <w:color w:val="111111"/>
          <w:sz w:val="28"/>
          <w:szCs w:val="28"/>
          <w:rtl/>
        </w:rPr>
        <w:t xml:space="preserve">2610 . الرضاعية، عاملي اصفهاني، محمد بن صالح (1263- 1193ه)، -، -، ج 8، ص 326.</w:t>
      </w:r>
    </w:p>
    <w:p>
      <w:pPr>
        <w:pStyle w:val="BookText"/>
      </w:pPr>
      <w:r>
        <w:rPr>
          <w:rFonts w:ascii="Times New Roman" w:hAnsi="Times New Roman" w:eastAsia="Times New Roman" w:cs="Times New Roman"/>
          <w:lang w:val="en-US" w:bidi="en-US"/>
          <w:color w:val="111111"/>
          <w:sz w:val="28"/>
          <w:szCs w:val="28"/>
          <w:rtl/>
        </w:rPr>
        <w:t xml:space="preserve">2611.</w:t>
      </w:r>
    </w:p>
    <w:p>
      <w:pPr>
        <w:pStyle w:val="BookText"/>
      </w:pPr>
      <w:r>
        <w:rPr>
          <w:rFonts w:ascii="Amiri" w:hAnsi="Amiri" w:eastAsia="Amiri" w:cs="Amiri"/>
          <w:lang w:bidi="ar-SA"/>
          <w:color w:val="111111"/>
          <w:sz w:val="28"/>
          <w:szCs w:val="28"/>
          <w:rtl/>
        </w:rPr>
        <w:t xml:space="preserve">الصوم، ، ، ، فارسي، ج 10، ص 667.</w:t>
      </w:r>
    </w:p>
    <w:p>
      <w:pPr>
        <w:pStyle w:val="BookText"/>
      </w:pPr>
      <w:r>
        <w:rPr>
          <w:rFonts w:ascii="Times New Roman" w:hAnsi="Times New Roman" w:eastAsia="Times New Roman" w:cs="Times New Roman"/>
          <w:lang w:val="en-US" w:bidi="en-US"/>
          <w:color w:val="111111"/>
          <w:sz w:val="28"/>
          <w:szCs w:val="28"/>
          <w:rtl/>
        </w:rPr>
        <w:t xml:space="preserve">2612.</w:t>
      </w:r>
    </w:p>
    <w:p>
      <w:pPr>
        <w:pStyle w:val="BookText"/>
      </w:pPr>
      <w:r>
        <w:rPr>
          <w:rFonts w:ascii="Amiri" w:hAnsi="Amiri" w:eastAsia="Amiri" w:cs="Amiri"/>
          <w:lang w:bidi="ar-SA"/>
          <w:color w:val="111111"/>
          <w:sz w:val="28"/>
          <w:szCs w:val="28"/>
          <w:rtl/>
        </w:rPr>
        <w:t xml:space="preserve">الفقه، نجفي، محمد حسن بن باقر، ج 12، ص 50.</w:t>
      </w:r>
    </w:p>
    <w:p>
      <w:pPr>
        <w:pStyle w:val="BookText"/>
      </w:pPr>
      <w:r>
        <w:rPr>
          <w:rFonts w:ascii="Times New Roman" w:hAnsi="Times New Roman" w:eastAsia="Times New Roman" w:cs="Times New Roman"/>
          <w:lang w:val="en-US" w:bidi="en-US"/>
          <w:color w:val="111111"/>
          <w:sz w:val="28"/>
          <w:szCs w:val="28"/>
          <w:rtl/>
        </w:rPr>
        <w:t xml:space="preserve">2613.</w:t>
      </w:r>
    </w:p>
    <w:p>
      <w:pPr>
        <w:pStyle w:val="BookText"/>
      </w:pPr>
      <w:r>
        <w:rPr>
          <w:rFonts w:ascii="Amiri" w:hAnsi="Amiri" w:eastAsia="Amiri" w:cs="Amiri"/>
          <w:lang w:bidi="ar-SA"/>
          <w:color w:val="111111"/>
          <w:sz w:val="28"/>
          <w:szCs w:val="28"/>
          <w:rtl/>
        </w:rPr>
        <w:t xml:space="preserve">القسمة، نوري، محمد تقي بن علي محمد (1263-1201ه)، -، -، ج 12، ص 585 .</w:t>
      </w:r>
    </w:p>
    <w:p>
      <w:pPr>
        <w:pStyle w:val="BookText"/>
      </w:pPr>
      <w:r>
        <w:rPr>
          <w:rFonts w:ascii="Amiri" w:hAnsi="Amiri" w:eastAsia="Amiri" w:cs="Amiri"/>
          <w:lang w:bidi="ar-SA"/>
          <w:color w:val="111111"/>
          <w:sz w:val="28"/>
          <w:szCs w:val="28"/>
          <w:rtl/>
        </w:rPr>
        <w:t xml:space="preserve">2614 . الكفاف في مسائل الاعتكاف، استرآبادي، محمد جعفر بن سيف الدين (1198-1263ه)، -، -، ج 13، ص 304.</w:t>
      </w:r>
    </w:p>
    <w:p>
      <w:pPr>
        <w:pStyle w:val="BookText"/>
      </w:pPr>
      <w:r>
        <w:rPr>
          <w:rFonts w:ascii="Amiri" w:hAnsi="Amiri" w:eastAsia="Amiri" w:cs="Amiri"/>
          <w:lang w:bidi="ar-SA"/>
          <w:color w:val="111111"/>
          <w:sz w:val="28"/>
          <w:szCs w:val="28"/>
          <w:rtl/>
        </w:rPr>
        <w:t xml:space="preserve">2615 . بعض احكام الزواج (رسالة في)، استرآبادي،محمد جعفر بن سيف الدين (1198 - 1263ه)، -، -، ج 3، ص 355.</w:t>
      </w:r>
    </w:p>
    <w:p>
      <w:pPr>
        <w:pStyle w:val="BookText"/>
      </w:pPr>
      <w:r>
        <w:rPr>
          <w:rFonts w:ascii="Amiri" w:hAnsi="Amiri" w:eastAsia="Amiri" w:cs="Amiri"/>
          <w:lang w:bidi="ar-SA"/>
          <w:color w:val="111111"/>
          <w:sz w:val="28"/>
          <w:szCs w:val="28"/>
          <w:rtl/>
        </w:rPr>
        <w:t xml:space="preserve">2616 . تشاح اليد السابقة مع اللاحقة، استرآبادي ،محمد جعفر بن سيف الدين (1198- 1263ه)، -، -، ج 4، ص 358.</w:t>
      </w:r>
    </w:p>
    <w:p>
      <w:pPr>
        <w:pStyle w:val="BookText"/>
      </w:pPr>
      <w:r>
        <w:rPr>
          <w:rFonts w:ascii="Times New Roman" w:hAnsi="Times New Roman" w:eastAsia="Times New Roman" w:cs="Times New Roman"/>
          <w:lang w:val="en-US" w:bidi="en-US"/>
          <w:color w:val="111111"/>
          <w:sz w:val="28"/>
          <w:szCs w:val="28"/>
          <w:rtl/>
        </w:rPr>
        <w:t xml:space="preserve">2617.</w:t>
      </w:r>
    </w:p>
    <w:p>
      <w:pPr>
        <w:pStyle w:val="BookText"/>
      </w:pPr>
      <w:r>
        <w:rPr>
          <w:rFonts w:ascii="Amiri" w:hAnsi="Amiri" w:eastAsia="Amiri" w:cs="Amiri"/>
          <w:lang w:bidi="ar-SA"/>
          <w:color w:val="111111"/>
          <w:sz w:val="28"/>
          <w:szCs w:val="28"/>
          <w:rtl/>
        </w:rPr>
        <w:t xml:space="preserve">جامع محمدي، استرآبادي، محمد جعفر بن سيف الدين (1263-1198ه)، فارسي ، ج 5، ص 327</w:t>
      </w:r>
    </w:p>
    <w:p>
      <w:pPr>
        <w:pStyle w:val="BookText"/>
      </w:pPr>
      <w:r>
        <w:rPr>
          <w:rFonts w:ascii="Times New Roman" w:hAnsi="Times New Roman" w:eastAsia="Times New Roman" w:cs="Times New Roman"/>
          <w:lang w:val="en-US" w:bidi="en-US"/>
          <w:color w:val="111111"/>
          <w:sz w:val="28"/>
          <w:szCs w:val="28"/>
          <w:rtl/>
        </w:rPr>
        <w:t xml:space="preserve">2618.</w:t>
      </w:r>
    </w:p>
    <w:p>
      <w:pPr>
        <w:pStyle w:val="BookText"/>
      </w:pPr>
      <w:r>
        <w:rPr>
          <w:rFonts w:ascii="Amiri" w:hAnsi="Amiri" w:eastAsia="Amiri" w:cs="Amiri"/>
          <w:lang w:bidi="ar-SA"/>
          <w:color w:val="111111"/>
          <w:sz w:val="28"/>
          <w:szCs w:val="28"/>
          <w:rtl/>
        </w:rPr>
        <w:t xml:space="preserve">حاشية فقهية، -، -، -، ج 6، ص 270.</w:t>
      </w:r>
    </w:p>
    <w:p>
      <w:pPr>
        <w:pStyle w:val="BookText"/>
      </w:pPr>
      <w:r>
        <w:rPr>
          <w:rFonts w:ascii="Times New Roman" w:hAnsi="Times New Roman" w:eastAsia="Times New Roman" w:cs="Times New Roman"/>
          <w:lang w:val="en-US" w:bidi="en-US"/>
          <w:color w:val="111111"/>
          <w:sz w:val="28"/>
          <w:szCs w:val="28"/>
          <w:rtl/>
        </w:rPr>
        <w:t xml:space="preserve">2619.</w:t>
      </w:r>
    </w:p>
    <w:p>
      <w:pPr>
        <w:pStyle w:val="BookText"/>
      </w:pPr>
      <w:r>
        <w:rPr>
          <w:rFonts w:ascii="Amiri" w:hAnsi="Amiri" w:eastAsia="Amiri" w:cs="Amiri"/>
          <w:lang w:bidi="ar-SA"/>
          <w:color w:val="111111"/>
          <w:sz w:val="28"/>
          <w:szCs w:val="28"/>
          <w:rtl/>
        </w:rPr>
        <w:t xml:space="preserve">دلائل العباد على سبيل الرشاد في شرح الارشاد ،نوري، محمد تقي بن علي محمد (1263-1201ه)، -، -، ج 7، ص 457.</w:t>
      </w:r>
    </w:p>
    <w:p>
      <w:pPr>
        <w:pStyle w:val="BookText"/>
      </w:pPr>
      <w:r>
        <w:rPr>
          <w:rFonts w:ascii="Times New Roman" w:hAnsi="Times New Roman" w:eastAsia="Times New Roman" w:cs="Times New Roman"/>
          <w:lang w:val="en-US" w:bidi="en-US"/>
          <w:color w:val="111111"/>
          <w:sz w:val="28"/>
          <w:szCs w:val="28"/>
          <w:rtl/>
        </w:rPr>
        <w:t xml:space="preserve">2620.</w:t>
      </w:r>
    </w:p>
    <w:p>
      <w:pPr>
        <w:pStyle w:val="BookText"/>
      </w:pPr>
      <w:r>
        <w:rPr>
          <w:rFonts w:ascii="IRNazanin" w:hAnsi="IRNazanin" w:eastAsia="IRNazanin" w:cs="IRNazanin"/>
          <w:lang w:bidi="fa-IR"/>
          <w:color w:val="111111"/>
          <w:sz w:val="28"/>
          <w:szCs w:val="28"/>
          <w:rtl/>
        </w:rPr>
        <w:t xml:space="preserve">رضاعیه ،نوري محمد تقي بن علي محمد (1263-1201ه)، - ، -، فارسي، ج8، ص327 .</w:t>
      </w:r>
    </w:p>
    <w:p>
      <w:pPr>
        <w:pStyle w:val="BookText"/>
      </w:pPr>
      <w:r>
        <w:rPr>
          <w:rFonts w:ascii="Times New Roman" w:hAnsi="Times New Roman" w:eastAsia="Times New Roman" w:cs="Times New Roman"/>
          <w:lang w:val="en-US" w:bidi="en-US"/>
          <w:color w:val="111111"/>
          <w:sz w:val="28"/>
          <w:szCs w:val="28"/>
          <w:rtl/>
        </w:rPr>
        <w:t xml:space="preserve">2621.</w:t>
      </w:r>
    </w:p>
    <w:p>
      <w:pPr>
        <w:pStyle w:val="BookText"/>
      </w:pPr>
      <w:r>
        <w:rPr>
          <w:rFonts w:ascii="Amiri" w:hAnsi="Amiri" w:eastAsia="Amiri" w:cs="Amiri"/>
          <w:lang w:bidi="ar-SA"/>
          <w:color w:val="111111"/>
          <w:sz w:val="28"/>
          <w:szCs w:val="28"/>
          <w:rtl/>
        </w:rPr>
        <w:t xml:space="preserve">سؤال وجواب ،نوري، محمد تقي بن علي محمد (1263-1201ه)، فارسي، ج8، ص 683.</w:t>
      </w:r>
    </w:p>
    <w:p>
      <w:pPr>
        <w:pStyle w:val="BookText"/>
      </w:pPr>
      <w:r>
        <w:rPr>
          <w:rFonts w:ascii="Times New Roman" w:hAnsi="Times New Roman" w:eastAsia="Times New Roman" w:cs="Times New Roman"/>
          <w:lang w:val="en-US" w:bidi="en-US"/>
          <w:color w:val="111111"/>
          <w:sz w:val="28"/>
          <w:szCs w:val="28"/>
          <w:rtl/>
        </w:rPr>
        <w:t xml:space="preserve">2622.</w:t>
      </w:r>
    </w:p>
    <w:p>
      <w:pPr>
        <w:pStyle w:val="BookText"/>
      </w:pPr>
      <w:r>
        <w:rPr>
          <w:rFonts w:ascii="Amiri" w:hAnsi="Amiri" w:eastAsia="Amiri" w:cs="Amiri"/>
          <w:lang w:bidi="ar-SA"/>
          <w:color w:val="111111"/>
          <w:sz w:val="28"/>
          <w:szCs w:val="28"/>
          <w:rtl/>
        </w:rPr>
        <w:t xml:space="preserve">شرح الرضاعية، عاملي اصفهاني، محمد بن صالح (1263-1193ه)، -، -، ج 9، ص 570.</w:t>
      </w:r>
    </w:p>
    <w:p>
      <w:pPr>
        <w:pStyle w:val="BookText"/>
      </w:pPr>
      <w:r>
        <w:rPr>
          <w:rFonts w:ascii="Times New Roman" w:hAnsi="Times New Roman" w:eastAsia="Times New Roman" w:cs="Times New Roman"/>
          <w:lang w:val="en-US" w:bidi="en-US"/>
          <w:color w:val="111111"/>
          <w:sz w:val="28"/>
          <w:szCs w:val="28"/>
          <w:rtl/>
        </w:rPr>
        <w:t xml:space="preserve">2623.</w:t>
      </w:r>
    </w:p>
    <w:p>
      <w:pPr>
        <w:pStyle w:val="BookText"/>
      </w:pPr>
      <w:r>
        <w:rPr>
          <w:rFonts w:ascii="Amiri" w:hAnsi="Amiri" w:eastAsia="Amiri" w:cs="Amiri"/>
          <w:lang w:bidi="ar-SA"/>
          <w:color w:val="111111"/>
          <w:sz w:val="28"/>
          <w:szCs w:val="28"/>
          <w:rtl/>
        </w:rPr>
        <w:t xml:space="preserve">شوارع الانام في شرح قواعد الاحكام ،استرآبادي، محمد جعفر بن سيف الدين (1263-1198ه)، ، -، ج 10، ص 439.</w:t>
      </w:r>
    </w:p>
    <w:p>
      <w:pPr>
        <w:pStyle w:val="BookText"/>
      </w:pPr>
      <w:r>
        <w:rPr>
          <w:rFonts w:ascii="Amiri" w:hAnsi="Amiri" w:eastAsia="Amiri" w:cs="Amiri"/>
          <w:lang w:bidi="ar-SA"/>
          <w:color w:val="111111"/>
          <w:sz w:val="28"/>
          <w:szCs w:val="28"/>
          <w:rtl/>
        </w:rPr>
        <w:t xml:space="preserve">2624 . صلاة الجماعة (ترجمة) ، فارسي، ج 10، ص 595.</w:t>
      </w:r>
    </w:p>
    <w:p>
      <w:pPr>
        <w:pStyle w:val="BookText"/>
      </w:pPr>
      <w:r>
        <w:rPr>
          <w:rFonts w:ascii="Times New Roman" w:hAnsi="Times New Roman" w:eastAsia="Times New Roman" w:cs="Times New Roman"/>
          <w:lang w:val="en-US" w:bidi="en-US"/>
          <w:color w:val="111111"/>
          <w:sz w:val="28"/>
          <w:szCs w:val="28"/>
          <w:rtl/>
        </w:rPr>
        <w:t xml:space="preserve">2625.</w:t>
      </w:r>
    </w:p>
    <w:p>
      <w:pPr>
        <w:pStyle w:val="BookText"/>
      </w:pPr>
      <w:r>
        <w:rPr>
          <w:rFonts w:ascii="Amiri" w:hAnsi="Amiri" w:eastAsia="Amiri" w:cs="Amiri"/>
          <w:lang w:bidi="ar-SA"/>
          <w:color w:val="111111"/>
          <w:sz w:val="28"/>
          <w:szCs w:val="28"/>
          <w:rtl/>
        </w:rPr>
        <w:t xml:space="preserve">صيغ عقد النكاح والطلاق، استرآبادي، محمد جعفر بن سيف الدين (1198-  1263ه)، -، -، ج 10، ص 676 .</w:t>
      </w:r>
    </w:p>
    <w:p>
      <w:pPr>
        <w:pStyle w:val="BookText"/>
      </w:pPr>
      <w:r>
        <w:rPr>
          <w:rFonts w:ascii="Amiri" w:hAnsi="Amiri" w:eastAsia="Amiri" w:cs="Amiri"/>
          <w:lang w:bidi="ar-SA"/>
          <w:color w:val="111111"/>
          <w:sz w:val="28"/>
          <w:szCs w:val="28"/>
          <w:rtl/>
        </w:rPr>
        <w:t xml:space="preserve">2626 . كشف الأوهام في حلية شرب الغليان في شهر الصيام ،نوري، محمد تقي بن علي محمد (1263-1201ه)، . -،-، فارسي، ج 13، ص197.</w:t>
      </w:r>
    </w:p>
    <w:p>
      <w:pPr>
        <w:pStyle w:val="BookText"/>
      </w:pPr>
      <w:r>
        <w:rPr>
          <w:rFonts w:ascii="Times New Roman" w:hAnsi="Times New Roman" w:eastAsia="Times New Roman" w:cs="Times New Roman"/>
          <w:lang w:val="en-US" w:bidi="en-US"/>
          <w:color w:val="111111"/>
          <w:sz w:val="28"/>
          <w:szCs w:val="28"/>
          <w:rtl/>
        </w:rPr>
        <w:t xml:space="preserve">2627.</w:t>
      </w:r>
    </w:p>
    <w:p>
      <w:pPr>
        <w:pStyle w:val="BookText"/>
      </w:pPr>
      <w:r>
        <w:rPr>
          <w:rFonts w:ascii="Amiri" w:hAnsi="Amiri" w:eastAsia="Amiri" w:cs="Amiri"/>
          <w:lang w:bidi="ar-SA"/>
          <w:color w:val="111111"/>
          <w:sz w:val="28"/>
          <w:szCs w:val="28"/>
          <w:rtl/>
        </w:rPr>
        <w:t xml:space="preserve">نجم الهداية، استرآبادي، محمد جعفر بن سيف الدين (1263-1198ه)، فارسي، ج 16، ص 158 .</w:t>
      </w:r>
    </w:p>
    <w:p>
      <w:pPr>
        <w:pStyle w:val="BookText"/>
      </w:pPr>
      <w:r>
        <w:rPr>
          <w:rFonts w:ascii="Amiri" w:hAnsi="Amiri" w:eastAsia="Amiri" w:cs="Amiri"/>
          <w:lang w:bidi="ar-SA"/>
          <w:color w:val="111111"/>
          <w:sz w:val="28"/>
          <w:szCs w:val="28"/>
          <w:rtl/>
        </w:rPr>
        <w:t xml:space="preserve">2628 . احكام العبادات ،فارسي، ج1، ص 478 .</w:t>
      </w:r>
    </w:p>
    <w:p>
      <w:pPr>
        <w:pStyle w:val="BookText"/>
      </w:pPr>
      <w:r>
        <w:rPr>
          <w:rFonts w:ascii="Times New Roman" w:hAnsi="Times New Roman" w:eastAsia="Times New Roman" w:cs="Times New Roman"/>
          <w:lang w:val="en-US" w:bidi="en-US"/>
          <w:color w:val="111111"/>
          <w:sz w:val="28"/>
          <w:szCs w:val="28"/>
          <w:rtl/>
        </w:rPr>
        <w:t xml:space="preserve">2629.</w:t>
      </w:r>
    </w:p>
    <w:p>
      <w:pPr>
        <w:pStyle w:val="BookText"/>
      </w:pPr>
      <w:r>
        <w:rPr>
          <w:rFonts w:ascii="Amiri" w:hAnsi="Amiri" w:eastAsia="Amiri" w:cs="Amiri"/>
          <w:lang w:bidi="ar-SA"/>
          <w:color w:val="111111"/>
          <w:sz w:val="28"/>
          <w:szCs w:val="28"/>
          <w:rtl/>
        </w:rPr>
        <w:t xml:space="preserve">الصلاة، قزويني، عبدالوهاب بن محمد علي ( -1264ه)، -، -، ج 10، ص 585.</w:t>
      </w:r>
    </w:p>
    <w:p>
      <w:pPr>
        <w:pStyle w:val="BookText"/>
      </w:pPr>
      <w:r>
        <w:rPr>
          <w:rFonts w:ascii="Times New Roman" w:hAnsi="Times New Roman" w:eastAsia="Times New Roman" w:cs="Times New Roman"/>
          <w:lang w:val="en-US" w:bidi="en-US"/>
          <w:color w:val="111111"/>
          <w:sz w:val="28"/>
          <w:szCs w:val="28"/>
          <w:rtl/>
        </w:rPr>
        <w:t xml:space="preserve">2630.</w:t>
      </w:r>
    </w:p>
    <w:p>
      <w:pPr>
        <w:pStyle w:val="BookText"/>
      </w:pPr>
      <w:r>
        <w:rPr>
          <w:rFonts w:ascii="Amiri" w:hAnsi="Amiri" w:eastAsia="Amiri" w:cs="Amiri"/>
          <w:lang w:bidi="ar-SA"/>
          <w:color w:val="111111"/>
          <w:sz w:val="28"/>
          <w:szCs w:val="28"/>
          <w:rtl/>
        </w:rPr>
        <w:t xml:space="preserve">صلاة الجمعة ،قزويني، عبدالوهاب بن محمد علي ( - 1264ه)، -، -، ج 10، ص 604.</w:t>
      </w:r>
    </w:p>
    <w:p>
      <w:pPr>
        <w:pStyle w:val="BookText"/>
      </w:pPr>
      <w:r>
        <w:rPr>
          <w:rFonts w:ascii="Times New Roman" w:hAnsi="Times New Roman" w:eastAsia="Times New Roman" w:cs="Times New Roman"/>
          <w:lang w:val="en-US" w:bidi="en-US"/>
          <w:color w:val="111111"/>
          <w:sz w:val="28"/>
          <w:szCs w:val="28"/>
          <w:rtl/>
        </w:rPr>
        <w:t xml:space="preserve">2631.</w:t>
      </w:r>
    </w:p>
    <w:p>
      <w:pPr>
        <w:pStyle w:val="BookText"/>
      </w:pPr>
      <w:r>
        <w:rPr>
          <w:rFonts w:ascii="Amiri" w:hAnsi="Amiri" w:eastAsia="Amiri" w:cs="Amiri"/>
          <w:lang w:bidi="ar-SA"/>
          <w:color w:val="111111"/>
          <w:sz w:val="28"/>
          <w:szCs w:val="28"/>
          <w:rtl/>
        </w:rPr>
        <w:t xml:space="preserve">ظن المجتهد (رسالة في)، قزويني ، عبدالوهاب بن محمد علي ( -1264ه)، ج 10، ص 888 .</w:t>
      </w:r>
    </w:p>
    <w:p>
      <w:pPr>
        <w:pStyle w:val="BookText"/>
      </w:pPr>
      <w:r>
        <w:rPr>
          <w:rFonts w:ascii="Times New Roman" w:hAnsi="Times New Roman" w:eastAsia="Times New Roman" w:cs="Times New Roman"/>
          <w:lang w:val="en-US" w:bidi="en-US"/>
          <w:color w:val="111111"/>
          <w:sz w:val="28"/>
          <w:szCs w:val="28"/>
          <w:rtl/>
        </w:rPr>
        <w:t xml:space="preserve">2632.</w:t>
      </w:r>
    </w:p>
    <w:p>
      <w:pPr>
        <w:pStyle w:val="BookText"/>
      </w:pPr>
      <w:r>
        <w:rPr>
          <w:rFonts w:ascii="IRNazanin" w:hAnsi="IRNazanin" w:eastAsia="IRNazanin" w:cs="IRNazanin"/>
          <w:lang w:bidi="fa-IR"/>
          <w:color w:val="111111"/>
          <w:sz w:val="28"/>
          <w:szCs w:val="28"/>
          <w:rtl/>
        </w:rPr>
        <w:t xml:space="preserve">فقه ملا کتاب، محمد جواد بن تقي (- 1264ه)، -، -، ج 12، ص 48.</w:t>
      </w:r>
    </w:p>
    <w:p>
      <w:pPr>
        <w:pStyle w:val="BookText"/>
      </w:pPr>
      <w:r>
        <w:rPr>
          <w:rFonts w:ascii="Times New Roman" w:hAnsi="Times New Roman" w:eastAsia="Times New Roman" w:cs="Times New Roman"/>
          <w:lang w:val="en-US" w:bidi="en-US"/>
          <w:color w:val="111111"/>
          <w:sz w:val="28"/>
          <w:szCs w:val="28"/>
          <w:rtl/>
        </w:rPr>
        <w:t xml:space="preserve">2633.</w:t>
      </w:r>
    </w:p>
    <w:p>
      <w:pPr>
        <w:pStyle w:val="BookText"/>
      </w:pPr>
      <w:r>
        <w:rPr>
          <w:rFonts w:ascii="Amiri" w:hAnsi="Amiri" w:eastAsia="Amiri" w:cs="Amiri"/>
          <w:lang w:bidi="ar-SA"/>
          <w:color w:val="111111"/>
          <w:sz w:val="28"/>
          <w:szCs w:val="28"/>
          <w:rtl/>
        </w:rPr>
        <w:t xml:space="preserve">مسلك النجاة الى معرفة أحكام الزكاة، انصاري، حسن بن اسدالله (قرن 13ه) 1264ه- -، ج 14، ص 585.</w:t>
      </w:r>
    </w:p>
    <w:p>
      <w:pPr>
        <w:pStyle w:val="BookText"/>
      </w:pPr>
      <w:r>
        <w:rPr>
          <w:rFonts w:ascii="Amiri" w:hAnsi="Amiri" w:eastAsia="Amiri" w:cs="Amiri"/>
          <w:lang w:bidi="ar-SA"/>
          <w:color w:val="111111"/>
          <w:sz w:val="28"/>
          <w:szCs w:val="28"/>
          <w:rtl/>
        </w:rPr>
        <w:t xml:space="preserve">2634 مناسك الحج، ملا كتاب، محمد جواد بن تقي ( -1264ه)، -، -، ج 15، ص 502.</w:t>
      </w:r>
    </w:p>
    <w:p>
      <w:pPr>
        <w:pStyle w:val="BookText"/>
      </w:pPr>
      <w:r>
        <w:rPr>
          <w:rFonts w:ascii="Times New Roman" w:hAnsi="Times New Roman" w:eastAsia="Times New Roman" w:cs="Times New Roman"/>
          <w:lang w:val="en-US" w:bidi="en-US"/>
          <w:color w:val="111111"/>
          <w:sz w:val="28"/>
          <w:szCs w:val="28"/>
          <w:rtl/>
        </w:rPr>
        <w:t xml:space="preserve">2635.</w:t>
      </w:r>
    </w:p>
    <w:p>
      <w:pPr>
        <w:pStyle w:val="BookText"/>
      </w:pPr>
      <w:r>
        <w:rPr>
          <w:rFonts w:ascii="Amiri" w:hAnsi="Amiri" w:eastAsia="Amiri" w:cs="Amiri"/>
          <w:lang w:bidi="ar-SA"/>
          <w:color w:val="111111"/>
          <w:sz w:val="28"/>
          <w:szCs w:val="28"/>
          <w:rtl/>
        </w:rPr>
        <w:t xml:space="preserve">نظام الفرائد في شرح القواعد، قزويني، علي بن محمد ( 1290-1209 ه)، 1264ه- - ج 16 ، ص 323.</w:t>
      </w:r>
    </w:p>
    <w:p>
      <w:pPr>
        <w:pStyle w:val="BookText"/>
      </w:pPr>
      <w:r>
        <w:rPr>
          <w:rFonts w:ascii="Times New Roman" w:hAnsi="Times New Roman" w:eastAsia="Times New Roman" w:cs="Times New Roman"/>
          <w:lang w:val="en-US" w:bidi="en-US"/>
          <w:color w:val="111111"/>
          <w:sz w:val="28"/>
          <w:szCs w:val="28"/>
          <w:rtl/>
        </w:rPr>
        <w:t xml:space="preserve">2636.</w:t>
      </w:r>
    </w:p>
    <w:p>
      <w:pPr>
        <w:pStyle w:val="BookText"/>
      </w:pPr>
      <w:r>
        <w:rPr>
          <w:rFonts w:ascii="Amiri" w:hAnsi="Amiri" w:eastAsia="Amiri" w:cs="Amiri"/>
          <w:lang w:bidi="ar-SA"/>
          <w:color w:val="111111"/>
          <w:sz w:val="28"/>
          <w:szCs w:val="28"/>
          <w:rtl/>
        </w:rPr>
        <w:t xml:space="preserve">ماء الذهب وخلاصة المذهب، محمد حسين بن محمد علي (قرن 13ه)، 1265ه- -، ج 13، ص 675 .</w:t>
      </w:r>
    </w:p>
    <w:p>
      <w:pPr>
        <w:pStyle w:val="BookText"/>
      </w:pPr>
      <w:r>
        <w:rPr>
          <w:rFonts w:ascii="Times New Roman" w:hAnsi="Times New Roman" w:eastAsia="Times New Roman" w:cs="Times New Roman"/>
          <w:lang w:val="en-US" w:bidi="en-US"/>
          <w:color w:val="111111"/>
          <w:sz w:val="28"/>
          <w:szCs w:val="28"/>
          <w:rtl/>
        </w:rPr>
        <w:t xml:space="preserve">2637.</w:t>
      </w:r>
    </w:p>
    <w:p>
      <w:pPr>
        <w:pStyle w:val="BookText"/>
      </w:pPr>
      <w:r>
        <w:rPr>
          <w:rFonts w:ascii="Amiri" w:hAnsi="Amiri" w:eastAsia="Amiri" w:cs="Amiri"/>
          <w:lang w:bidi="ar-SA"/>
          <w:color w:val="111111"/>
          <w:sz w:val="28"/>
          <w:szCs w:val="28"/>
          <w:rtl/>
        </w:rPr>
        <w:t xml:space="preserve">نظم الدر، فخري موصلي، محمود (1243- 1285ه) ، 1265ه- -، ج 16، ص 339.</w:t>
      </w:r>
    </w:p>
    <w:p>
      <w:pPr>
        <w:pStyle w:val="BookText"/>
      </w:pPr>
      <w:r>
        <w:rPr>
          <w:rFonts w:ascii="Amiri" w:hAnsi="Amiri" w:eastAsia="Amiri" w:cs="Amiri"/>
          <w:lang w:bidi="ar-SA"/>
          <w:color w:val="111111"/>
          <w:sz w:val="28"/>
          <w:szCs w:val="28"/>
          <w:rtl/>
        </w:rPr>
        <w:t xml:space="preserve">2638 . نظم الغرر في علم الميراث ،فخري ،موصلي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(1285- 1243ه)، 1265ه- - ج 16، ص 351.</w:t>
      </w:r>
    </w:p>
    <w:p>
      <w:pPr>
        <w:pStyle w:val="BookText"/>
      </w:pPr>
      <w:r>
        <w:rPr>
          <w:rFonts w:ascii="Times New Roman" w:hAnsi="Times New Roman" w:eastAsia="Times New Roman" w:cs="Times New Roman"/>
          <w:lang w:val="en-US" w:bidi="en-US"/>
          <w:color w:val="111111"/>
          <w:sz w:val="28"/>
          <w:szCs w:val="28"/>
          <w:rtl/>
        </w:rPr>
        <w:t xml:space="preserve">2639.</w:t>
      </w:r>
    </w:p>
    <w:p>
      <w:pPr>
        <w:pStyle w:val="BookText"/>
      </w:pPr>
      <w:r>
        <w:rPr>
          <w:rFonts w:ascii="Amiri" w:hAnsi="Amiri" w:eastAsia="Amiri" w:cs="Amiri"/>
          <w:lang w:bidi="ar-SA"/>
          <w:color w:val="111111"/>
          <w:sz w:val="28"/>
          <w:szCs w:val="28"/>
          <w:rtl/>
        </w:rPr>
        <w:t xml:space="preserve">اجوبة مسائل، قطيفي، سليمان بن احمد (-1266ه)، -، -، ج 1، ص 337.</w:t>
      </w:r>
    </w:p>
    <w:p>
      <w:pPr>
        <w:pStyle w:val="BookText"/>
      </w:pPr>
      <w:r>
        <w:rPr>
          <w:rFonts w:ascii="Times New Roman" w:hAnsi="Times New Roman" w:eastAsia="Times New Roman" w:cs="Times New Roman"/>
          <w:lang w:val="en-US" w:bidi="en-US"/>
          <w:color w:val="111111"/>
          <w:sz w:val="28"/>
          <w:szCs w:val="28"/>
          <w:rtl/>
        </w:rPr>
        <w:t xml:space="preserve">2640.</w:t>
      </w:r>
    </w:p>
    <w:p>
      <w:pPr>
        <w:pStyle w:val="BookText"/>
      </w:pPr>
      <w:r>
        <w:rPr>
          <w:rFonts w:ascii="Amiri" w:hAnsi="Amiri" w:eastAsia="Amiri" w:cs="Amiri"/>
          <w:lang w:bidi="ar-SA"/>
          <w:color w:val="111111"/>
          <w:sz w:val="28"/>
          <w:szCs w:val="28"/>
          <w:rtl/>
        </w:rPr>
        <w:t xml:space="preserve">احكام  الاموات ،نجفي، محمد حسن بن باقر (1200؟- 1266ه)، -، -، ج 1، ص 457 .</w:t>
      </w:r>
    </w:p>
    <w:p>
      <w:pPr>
        <w:pStyle w:val="BookText"/>
      </w:pPr>
      <w:r>
        <w:rPr>
          <w:rFonts w:ascii="IRNazanin" w:hAnsi="IRNazanin" w:eastAsia="IRNazanin" w:cs="IRNazanin"/>
          <w:lang w:bidi="fa-IR"/>
          <w:color w:val="111111"/>
          <w:sz w:val="28"/>
          <w:szCs w:val="28"/>
          <w:rtl/>
        </w:rPr>
        <w:t xml:space="preserve">2641 . احكام الطهارة، گوهر قراجه داغي، حسن بن علي ( -1266ه)، -، -، ج 1، ص 477 .</w:t>
      </w:r>
    </w:p>
    <w:p>
      <w:pPr>
        <w:pStyle w:val="BookText"/>
      </w:pPr>
      <w:r>
        <w:rPr>
          <w:rFonts w:ascii="Times New Roman" w:hAnsi="Times New Roman" w:eastAsia="Times New Roman" w:cs="Times New Roman"/>
          <w:lang w:val="en-US" w:bidi="en-US"/>
          <w:color w:val="111111"/>
          <w:sz w:val="28"/>
          <w:szCs w:val="28"/>
          <w:rtl/>
        </w:rPr>
        <w:t xml:space="preserve">2642.</w:t>
      </w:r>
    </w:p>
    <w:p>
      <w:pPr>
        <w:pStyle w:val="BookText"/>
      </w:pPr>
      <w:r>
        <w:rPr>
          <w:rFonts w:ascii="Amiri" w:hAnsi="Amiri" w:eastAsia="Amiri" w:cs="Amiri"/>
          <w:lang w:bidi="ar-SA"/>
          <w:color w:val="111111"/>
          <w:sz w:val="28"/>
          <w:szCs w:val="28"/>
          <w:rtl/>
        </w:rPr>
        <w:t xml:space="preserve">احكام المواريث (رسالة في)، نجفي، محمد حسن بن باقر (1200؟-1266ه)، -، -، ج 1،ص 485 .</w:t>
      </w:r>
    </w:p>
    <w:p>
      <w:pPr>
        <w:pStyle w:val="BookText"/>
      </w:pPr>
      <w:r>
        <w:rPr>
          <w:rFonts w:ascii="Times New Roman" w:hAnsi="Times New Roman" w:eastAsia="Times New Roman" w:cs="Times New Roman"/>
          <w:lang w:val="en-US" w:bidi="en-US"/>
          <w:color w:val="111111"/>
          <w:sz w:val="28"/>
          <w:szCs w:val="28"/>
          <w:rtl/>
        </w:rPr>
        <w:t xml:space="preserve">2643.</w:t>
      </w:r>
    </w:p>
    <w:p>
      <w:pPr>
        <w:pStyle w:val="BookText"/>
      </w:pPr>
      <w:r>
        <w:rPr>
          <w:rFonts w:ascii="Amiri" w:hAnsi="Amiri" w:eastAsia="Amiri" w:cs="Amiri"/>
          <w:lang w:bidi="ar-SA"/>
          <w:color w:val="111111"/>
          <w:sz w:val="28"/>
          <w:szCs w:val="28"/>
          <w:rtl/>
        </w:rPr>
        <w:t xml:space="preserve">الارث ،نجفي، محمد حسن بن باقر (1200؟- 1266ه)، -، -، ج 1، ص 752.</w:t>
      </w:r>
    </w:p>
    <w:p>
      <w:pPr>
        <w:pStyle w:val="BookText"/>
      </w:pPr>
      <w:r>
        <w:rPr>
          <w:rFonts w:ascii="Times New Roman" w:hAnsi="Times New Roman" w:eastAsia="Times New Roman" w:cs="Times New Roman"/>
          <w:lang w:val="en-US" w:bidi="en-US"/>
          <w:color w:val="111111"/>
          <w:sz w:val="28"/>
          <w:szCs w:val="28"/>
          <w:rtl/>
        </w:rPr>
        <w:t xml:space="preserve">2644.</w:t>
      </w:r>
    </w:p>
    <w:p>
      <w:pPr>
        <w:pStyle w:val="BookText"/>
      </w:pPr>
      <w:r>
        <w:rPr>
          <w:rFonts w:ascii="Amiri" w:hAnsi="Amiri" w:eastAsia="Amiri" w:cs="Amiri"/>
          <w:lang w:bidi="ar-SA"/>
          <w:color w:val="111111"/>
          <w:sz w:val="28"/>
          <w:szCs w:val="28"/>
          <w:rtl/>
        </w:rPr>
        <w:t xml:space="preserve">الانوار المشرقية في شرح اللمعة الدمشقية، قطيفي، سليمان بن احمد (-1266ه)، ج 3، ص 22.</w:t>
      </w:r>
    </w:p>
    <w:p>
      <w:pPr>
        <w:pStyle w:val="BookText"/>
      </w:pPr>
      <w:r>
        <w:rPr>
          <w:rFonts w:ascii="Times New Roman" w:hAnsi="Times New Roman" w:eastAsia="Times New Roman" w:cs="Times New Roman"/>
          <w:lang w:val="en-US" w:bidi="en-US"/>
          <w:color w:val="111111"/>
          <w:sz w:val="28"/>
          <w:szCs w:val="28"/>
          <w:rtl/>
        </w:rPr>
        <w:t xml:space="preserve">2645.</w:t>
      </w:r>
    </w:p>
    <w:p>
      <w:pPr>
        <w:pStyle w:val="BookText"/>
      </w:pPr>
      <w:r>
        <w:rPr>
          <w:rFonts w:ascii="Amiri" w:hAnsi="Amiri" w:eastAsia="Amiri" w:cs="Amiri"/>
          <w:lang w:bidi="ar-SA"/>
          <w:color w:val="111111"/>
          <w:sz w:val="28"/>
          <w:szCs w:val="28"/>
          <w:rtl/>
        </w:rPr>
        <w:t xml:space="preserve">الجمع بين الفاطميتين، قطيفي، سليمان بن احمد ( -1266ه)، -، -، ج 5، ص 432 .</w:t>
      </w:r>
    </w:p>
    <w:p>
      <w:pPr>
        <w:pStyle w:val="BookText"/>
      </w:pPr>
      <w:r>
        <w:rPr>
          <w:rFonts w:ascii="Times New Roman" w:hAnsi="Times New Roman" w:eastAsia="Times New Roman" w:cs="Times New Roman"/>
          <w:lang w:val="en-US" w:bidi="en-US"/>
          <w:color w:val="111111"/>
          <w:sz w:val="28"/>
          <w:szCs w:val="28"/>
          <w:rtl/>
        </w:rPr>
        <w:t xml:space="preserve">2646.</w:t>
      </w:r>
    </w:p>
    <w:p>
      <w:pPr>
        <w:pStyle w:val="BookText"/>
      </w:pPr>
      <w:r>
        <w:rPr>
          <w:rFonts w:ascii="Amiri" w:hAnsi="Amiri" w:eastAsia="Amiri" w:cs="Amiri"/>
          <w:lang w:bidi="ar-SA"/>
          <w:color w:val="111111"/>
          <w:sz w:val="28"/>
          <w:szCs w:val="28"/>
          <w:rtl/>
        </w:rPr>
        <w:t xml:space="preserve">الحج، نجفي، محمد حسن بن باقر (1200؟-1366ه)، -، -، ج 6، ص 476 .</w:t>
      </w:r>
    </w:p>
    <w:p>
      <w:pPr>
        <w:pStyle w:val="BookText"/>
      </w:pPr>
      <w:r>
        <w:rPr>
          <w:rFonts w:ascii="Amiri" w:hAnsi="Amiri" w:eastAsia="Amiri" w:cs="Amiri"/>
          <w:lang w:bidi="ar-SA"/>
          <w:color w:val="111111"/>
          <w:sz w:val="28"/>
          <w:szCs w:val="28"/>
          <w:rtl/>
        </w:rPr>
        <w:t xml:space="preserve">2647 .الخمس نجفي، محمد حسن بن باقر ( 1200؟-1266ه)، -، -، ج 7، ص 160.</w:t>
      </w:r>
    </w:p>
    <w:p>
      <w:pPr>
        <w:pStyle w:val="BookText"/>
      </w:pPr>
      <w:r>
        <w:rPr>
          <w:rFonts w:ascii="Times New Roman" w:hAnsi="Times New Roman" w:eastAsia="Times New Roman" w:cs="Times New Roman"/>
          <w:lang w:val="en-US" w:bidi="en-US"/>
          <w:color w:val="111111"/>
          <w:sz w:val="28"/>
          <w:szCs w:val="28"/>
          <w:rtl/>
        </w:rPr>
        <w:t xml:space="preserve">2648.</w:t>
      </w:r>
    </w:p>
    <w:p>
      <w:pPr>
        <w:pStyle w:val="BookText"/>
      </w:pPr>
      <w:r>
        <w:rPr>
          <w:rFonts w:ascii="Amiri" w:hAnsi="Amiri" w:eastAsia="Amiri" w:cs="Amiri"/>
          <w:lang w:bidi="ar-SA"/>
          <w:color w:val="111111"/>
          <w:sz w:val="28"/>
          <w:szCs w:val="28"/>
          <w:rtl/>
        </w:rPr>
        <w:t xml:space="preserve">الخمسية ،نجفي، محمد حسن بن باقر (1200؟-1266ه)، -، -، ج 7، ص 164 .</w:t>
      </w:r>
    </w:p>
    <w:p>
      <w:pPr>
        <w:pStyle w:val="BookText"/>
      </w:pPr>
      <w:r>
        <w:rPr>
          <w:rFonts w:ascii="Amiri" w:hAnsi="Amiri" w:eastAsia="Amiri" w:cs="Amiri"/>
          <w:lang w:bidi="ar-SA"/>
          <w:color w:val="111111"/>
          <w:sz w:val="28"/>
          <w:szCs w:val="28"/>
          <w:rtl/>
        </w:rPr>
        <w:t xml:space="preserve">2649 . الدماء الثلاثة، نجفي، محمد حسن بن باقر (1200؟-1266ه)، -، -، ج 7، ص 474 .</w:t>
      </w:r>
    </w:p>
    <w:p>
      <w:pPr>
        <w:pStyle w:val="BookText"/>
      </w:pPr>
      <w:r>
        <w:rPr>
          <w:rFonts w:ascii="Times New Roman" w:hAnsi="Times New Roman" w:eastAsia="Times New Roman" w:cs="Times New Roman"/>
          <w:lang w:val="en-US" w:bidi="en-US"/>
          <w:color w:val="111111"/>
          <w:sz w:val="28"/>
          <w:szCs w:val="28"/>
          <w:rtl/>
        </w:rPr>
        <w:t xml:space="preserve">2650.</w:t>
      </w:r>
    </w:p>
    <w:p>
      <w:pPr>
        <w:pStyle w:val="BookText"/>
      </w:pPr>
      <w:r>
        <w:rPr>
          <w:rFonts w:ascii="Amiri" w:hAnsi="Amiri" w:eastAsia="Amiri" w:cs="Amiri"/>
          <w:lang w:bidi="ar-SA"/>
          <w:color w:val="111111"/>
          <w:sz w:val="28"/>
          <w:szCs w:val="28"/>
          <w:rtl/>
        </w:rPr>
        <w:t xml:space="preserve">الزكاة (كتاب ...)، نجفي، محمد حسن بن باقر (1200؟-1266ه)، -، -، ج 8، ص 602 .</w:t>
      </w:r>
    </w:p>
    <w:p>
      <w:pPr>
        <w:pStyle w:val="BookText"/>
      </w:pPr>
      <w:r>
        <w:rPr>
          <w:rFonts w:ascii="Times New Roman" w:hAnsi="Times New Roman" w:eastAsia="Times New Roman" w:cs="Times New Roman"/>
          <w:lang w:val="en-US" w:bidi="en-US"/>
          <w:color w:val="111111"/>
          <w:sz w:val="28"/>
          <w:szCs w:val="28"/>
          <w:rtl/>
        </w:rPr>
        <w:t xml:space="preserve">2651.</w:t>
      </w:r>
    </w:p>
    <w:p>
      <w:pPr>
        <w:pStyle w:val="BookText"/>
      </w:pPr>
      <w:r>
        <w:rPr>
          <w:rFonts w:ascii="Amiri" w:hAnsi="Amiri" w:eastAsia="Amiri" w:cs="Amiri"/>
          <w:lang w:bidi="ar-SA"/>
          <w:color w:val="111111"/>
          <w:sz w:val="28"/>
          <w:szCs w:val="28"/>
          <w:rtl/>
        </w:rPr>
        <w:t xml:space="preserve">الزكاة والخمس، نجفي، محمد حسن بن باقر (1200؟- 1266ه) ، ، ج 8، ص 606.</w:t>
      </w:r>
    </w:p>
    <w:p>
      <w:pPr>
        <w:pStyle w:val="BookText"/>
      </w:pPr>
      <w:r>
        <w:rPr>
          <w:rFonts w:ascii="Times New Roman" w:hAnsi="Times New Roman" w:eastAsia="Times New Roman" w:cs="Times New Roman"/>
          <w:lang w:val="en-US" w:bidi="en-US"/>
          <w:color w:val="111111"/>
          <w:sz w:val="28"/>
          <w:szCs w:val="28"/>
          <w:rtl/>
        </w:rPr>
        <w:t xml:space="preserve">2652.</w:t>
      </w:r>
    </w:p>
    <w:p>
      <w:pPr>
        <w:pStyle w:val="BookText"/>
      </w:pPr>
      <w:r>
        <w:rPr>
          <w:rFonts w:ascii="IRNazanin" w:hAnsi="IRNazanin" w:eastAsia="IRNazanin" w:cs="IRNazanin"/>
          <w:lang w:bidi="fa-IR"/>
          <w:color w:val="111111"/>
          <w:sz w:val="28"/>
          <w:szCs w:val="28"/>
          <w:rtl/>
        </w:rPr>
        <w:t xml:space="preserve">الصوم، گوهر قراجه داغي، حسن بن علي ( -1266ه)، -، -، ج 10، ص 664 .</w:t>
      </w:r>
    </w:p>
    <w:p>
      <w:pPr>
        <w:pStyle w:val="BookText"/>
      </w:pPr>
      <w:r>
        <w:rPr>
          <w:rFonts w:ascii="Times New Roman" w:hAnsi="Times New Roman" w:eastAsia="Times New Roman" w:cs="Times New Roman"/>
          <w:lang w:val="en-US" w:bidi="en-US"/>
          <w:color w:val="111111"/>
          <w:sz w:val="28"/>
          <w:szCs w:val="28"/>
          <w:rtl/>
        </w:rPr>
        <w:t xml:space="preserve">2653.</w:t>
      </w:r>
    </w:p>
    <w:p>
      <w:pPr>
        <w:pStyle w:val="BookText"/>
      </w:pPr>
      <w:r>
        <w:rPr>
          <w:rFonts w:ascii="Amiri" w:hAnsi="Amiri" w:eastAsia="Amiri" w:cs="Amiri"/>
          <w:lang w:bidi="ar-SA"/>
          <w:color w:val="111111"/>
          <w:sz w:val="28"/>
          <w:szCs w:val="28"/>
          <w:rtl/>
        </w:rPr>
        <w:t xml:space="preserve">الصومية ،نجفي، محمد حسن بن باقر ( 1200؟-1266ه)، -، -، ج 10، ص 669 .</w:t>
      </w:r>
    </w:p>
    <w:p>
      <w:pPr>
        <w:pStyle w:val="BookText"/>
      </w:pPr>
      <w:r>
        <w:rPr>
          <w:rFonts w:ascii="Amiri" w:hAnsi="Amiri" w:eastAsia="Amiri" w:cs="Amiri"/>
          <w:lang w:bidi="ar-SA"/>
          <w:color w:val="111111"/>
          <w:sz w:val="28"/>
          <w:szCs w:val="28"/>
          <w:rtl/>
        </w:rPr>
        <w:t xml:space="preserve">2654 . الطهارة، نجفي، محمد حسن بن باقر (1200؟-1266ه)، - ، -، فارسي، ج 10، ص 855.</w:t>
      </w:r>
    </w:p>
    <w:p>
      <w:pPr>
        <w:pStyle w:val="BookText"/>
      </w:pPr>
      <w:r>
        <w:rPr>
          <w:rFonts w:ascii="Times New Roman" w:hAnsi="Times New Roman" w:eastAsia="Times New Roman" w:cs="Times New Roman"/>
          <w:lang w:val="en-US" w:bidi="en-US"/>
          <w:color w:val="111111"/>
          <w:sz w:val="28"/>
          <w:szCs w:val="28"/>
          <w:rtl/>
        </w:rPr>
        <w:t xml:space="preserve">2655.</w:t>
      </w:r>
    </w:p>
    <w:p>
      <w:pPr>
        <w:pStyle w:val="BookText"/>
      </w:pPr>
      <w:r>
        <w:rPr>
          <w:rFonts w:ascii="IRNazanin" w:hAnsi="IRNazanin" w:eastAsia="IRNazanin" w:cs="IRNazanin"/>
          <w:lang w:bidi="fa-IR"/>
          <w:color w:val="111111"/>
          <w:sz w:val="28"/>
          <w:szCs w:val="28"/>
          <w:rtl/>
        </w:rPr>
        <w:t xml:space="preserve">العبادات (رسالة في)، گوهر قراجه داغي، حسن بن علي (-1266ه)، -، -، ج 11، ص 12.</w:t>
      </w:r>
    </w:p>
    <w:p>
      <w:pPr>
        <w:pStyle w:val="BookText"/>
      </w:pPr>
      <w:r>
        <w:rPr>
          <w:rFonts w:ascii="Amiri" w:hAnsi="Amiri" w:eastAsia="Amiri" w:cs="Amiri"/>
          <w:lang w:bidi="ar-SA"/>
          <w:color w:val="111111"/>
          <w:sz w:val="28"/>
          <w:szCs w:val="28"/>
          <w:rtl/>
        </w:rPr>
        <w:t xml:space="preserve">2656 . النجوم الزاهرة في فقه العترة الطاهرة ، قطيفي، سليمان بن احمد (-1266ه)، ج 16، ص 166.</w:t>
      </w:r>
    </w:p>
    <w:p>
      <w:pPr>
        <w:pStyle w:val="BookText"/>
      </w:pPr>
      <w:r>
        <w:rPr>
          <w:rFonts w:ascii="Times New Roman" w:hAnsi="Times New Roman" w:eastAsia="Times New Roman" w:cs="Times New Roman"/>
          <w:lang w:val="en-US" w:bidi="en-US"/>
          <w:color w:val="111111"/>
          <w:sz w:val="28"/>
          <w:szCs w:val="28"/>
          <w:rtl/>
        </w:rPr>
        <w:t xml:space="preserve">2657.</w:t>
      </w:r>
    </w:p>
    <w:p>
      <w:pPr>
        <w:pStyle w:val="BookText"/>
      </w:pPr>
      <w:r>
        <w:rPr>
          <w:rFonts w:ascii="Amiri" w:hAnsi="Amiri" w:eastAsia="Amiri" w:cs="Amiri"/>
          <w:lang w:bidi="ar-SA"/>
          <w:color w:val="111111"/>
          <w:sz w:val="28"/>
          <w:szCs w:val="28"/>
          <w:rtl/>
        </w:rPr>
        <w:t xml:space="preserve">جواب مسألة قطيفي، سليمان بن احمد (- 1266ه)، -، -، ج 5، ص 509.</w:t>
      </w:r>
    </w:p>
    <w:p>
      <w:pPr>
        <w:pStyle w:val="BookText"/>
      </w:pPr>
      <w:r>
        <w:rPr>
          <w:rFonts w:ascii="Times New Roman" w:hAnsi="Times New Roman" w:eastAsia="Times New Roman" w:cs="Times New Roman"/>
          <w:lang w:val="en-US" w:bidi="en-US"/>
          <w:color w:val="111111"/>
          <w:sz w:val="28"/>
          <w:szCs w:val="28"/>
          <w:rtl/>
        </w:rPr>
        <w:t xml:space="preserve">2658.</w:t>
      </w:r>
    </w:p>
    <w:p>
      <w:pPr>
        <w:pStyle w:val="BookText"/>
      </w:pPr>
      <w:r>
        <w:rPr>
          <w:rFonts w:ascii="IRNazanin" w:hAnsi="IRNazanin" w:eastAsia="IRNazanin" w:cs="IRNazanin"/>
          <w:lang w:bidi="fa-IR"/>
          <w:color w:val="111111"/>
          <w:sz w:val="28"/>
          <w:szCs w:val="28"/>
          <w:rtl/>
        </w:rPr>
        <w:t xml:space="preserve">خطبه النکاح، گوهر قراجه داغي، حسن بن علي ( -1266ه)، -، -، ج 7، ص 56.</w:t>
      </w:r>
    </w:p>
    <w:p>
      <w:pPr>
        <w:pStyle w:val="BookText"/>
      </w:pPr>
      <w:r>
        <w:rPr>
          <w:rFonts w:ascii="Amiri" w:hAnsi="Amiri" w:eastAsia="Amiri" w:cs="Amiri"/>
          <w:lang w:bidi="ar-SA"/>
          <w:color w:val="111111"/>
          <w:sz w:val="28"/>
          <w:szCs w:val="28"/>
          <w:rtl/>
        </w:rPr>
        <w:t xml:space="preserve">2659 ،رسائل ،نجفي، محمد حسن بن باقر ( 1200؟- 1266ه)، -، -، ج 8، ص 125.</w:t>
      </w:r>
    </w:p>
    <w:p>
      <w:pPr>
        <w:pStyle w:val="BookText"/>
      </w:pPr>
      <w:r>
        <w:rPr>
          <w:rFonts w:ascii="Times New Roman" w:hAnsi="Times New Roman" w:eastAsia="Times New Roman" w:cs="Times New Roman"/>
          <w:lang w:val="en-US" w:bidi="en-US"/>
          <w:color w:val="111111"/>
          <w:sz w:val="28"/>
          <w:szCs w:val="28"/>
          <w:rtl/>
        </w:rPr>
        <w:t xml:space="preserve">2660.</w:t>
      </w:r>
    </w:p>
    <w:p>
      <w:pPr>
        <w:pStyle w:val="BookText"/>
      </w:pPr>
      <w:r>
        <w:rPr>
          <w:rFonts w:ascii="Amiri" w:hAnsi="Amiri" w:eastAsia="Amiri" w:cs="Amiri"/>
          <w:lang w:bidi="ar-SA"/>
          <w:color w:val="111111"/>
          <w:sz w:val="28"/>
          <w:szCs w:val="28"/>
          <w:rtl/>
        </w:rPr>
        <w:t xml:space="preserve">رسالة عملية ،نجفي، محمد حسن بن باقر  ( 1200؟- 1266ه)، -، -، ج 8، ص228.</w:t>
      </w:r>
    </w:p>
    <w:p>
      <w:pPr>
        <w:pStyle w:val="BookText"/>
      </w:pPr>
      <w:r>
        <w:rPr>
          <w:rFonts w:ascii="Times New Roman" w:hAnsi="Times New Roman" w:eastAsia="Times New Roman" w:cs="Times New Roman"/>
          <w:lang w:val="en-US" w:bidi="en-US"/>
          <w:color w:val="111111"/>
          <w:sz w:val="28"/>
          <w:szCs w:val="28"/>
          <w:rtl/>
        </w:rPr>
        <w:t xml:space="preserve">2661.</w:t>
      </w:r>
    </w:p>
    <w:p>
      <w:pPr>
        <w:pStyle w:val="BookText"/>
      </w:pPr>
      <w:r>
        <w:rPr>
          <w:rFonts w:ascii="IRNazanin" w:hAnsi="IRNazanin" w:eastAsia="IRNazanin" w:cs="IRNazanin"/>
          <w:lang w:bidi="fa-IR"/>
          <w:color w:val="111111"/>
          <w:sz w:val="28"/>
          <w:szCs w:val="28"/>
          <w:rtl/>
        </w:rPr>
        <w:t xml:space="preserve">رساله عملیه ،(ترجمه) گوهر قراجه داغي ، حسن بن علي (-1266ه-)، فارسي، ج 8،ص228.</w:t>
      </w:r>
    </w:p>
    <w:p>
      <w:pPr>
        <w:pStyle w:val="BookText"/>
      </w:pPr>
      <w:r>
        <w:rPr>
          <w:rFonts w:ascii="Times New Roman" w:hAnsi="Times New Roman" w:eastAsia="Times New Roman" w:cs="Times New Roman"/>
          <w:lang w:val="en-US" w:bidi="en-US"/>
          <w:color w:val="111111"/>
          <w:sz w:val="28"/>
          <w:szCs w:val="28"/>
          <w:rtl/>
        </w:rPr>
        <w:t xml:space="preserve">2662.</w:t>
      </w:r>
    </w:p>
    <w:p>
      <w:pPr>
        <w:pStyle w:val="BookText"/>
      </w:pPr>
      <w:r>
        <w:rPr>
          <w:rFonts w:ascii="Amiri" w:hAnsi="Amiri" w:eastAsia="Amiri" w:cs="Amiri"/>
          <w:lang w:bidi="ar-SA"/>
          <w:color w:val="111111"/>
          <w:sz w:val="28"/>
          <w:szCs w:val="28"/>
          <w:rtl/>
        </w:rPr>
        <w:t xml:space="preserve">كشف الابهام عن وجه مسائل شرائع الاسلام ،مازندراني ،محمد علي بن مقصود علي ( -1266ه)، -، -، ج 13، ص178.</w:t>
      </w:r>
    </w:p>
    <w:p>
      <w:pPr>
        <w:pStyle w:val="BookText"/>
      </w:pPr>
      <w:r>
        <w:rPr>
          <w:rFonts w:ascii="Amiri" w:hAnsi="Amiri" w:eastAsia="Amiri" w:cs="Amiri"/>
          <w:lang w:bidi="ar-SA"/>
          <w:color w:val="111111"/>
          <w:sz w:val="28"/>
          <w:szCs w:val="28"/>
          <w:rtl/>
        </w:rPr>
        <w:t xml:space="preserve">2663 .مجموع في الفقه، نجفي، محمد حسن بن باقر ( 1200؟- 1266ه)، -، -، ج 14، ص 74.</w:t>
      </w:r>
    </w:p>
    <w:p>
      <w:pPr>
        <w:pStyle w:val="BookText"/>
      </w:pPr>
      <w:r>
        <w:rPr>
          <w:rFonts w:ascii="Amiri" w:hAnsi="Amiri" w:eastAsia="Amiri" w:cs="Amiri"/>
          <w:lang w:bidi="ar-SA"/>
          <w:color w:val="111111"/>
          <w:sz w:val="28"/>
          <w:szCs w:val="28"/>
          <w:rtl/>
        </w:rPr>
        <w:t xml:space="preserve">2664 .مدة الحمل ،مازندراني، محمد علي بن مقصود علي (-1266ه)، -، -، ج 14، ص 320.</w:t>
      </w:r>
    </w:p>
    <w:p>
      <w:pPr>
        <w:pStyle w:val="BookText"/>
      </w:pPr>
      <w:r>
        <w:rPr>
          <w:rFonts w:ascii="Times New Roman" w:hAnsi="Times New Roman" w:eastAsia="Times New Roman" w:cs="Times New Roman"/>
          <w:lang w:val="en-US" w:bidi="en-US"/>
          <w:color w:val="111111"/>
          <w:sz w:val="28"/>
          <w:szCs w:val="28"/>
          <w:rtl/>
        </w:rPr>
        <w:t xml:space="preserve">2665.</w:t>
      </w:r>
    </w:p>
    <w:p>
      <w:pPr>
        <w:pStyle w:val="BookText"/>
      </w:pPr>
      <w:r>
        <w:rPr>
          <w:rFonts w:ascii="Amiri" w:hAnsi="Amiri" w:eastAsia="Amiri" w:cs="Amiri"/>
          <w:lang w:bidi="ar-SA"/>
          <w:color w:val="111111"/>
          <w:sz w:val="28"/>
          <w:szCs w:val="28"/>
          <w:rtl/>
        </w:rPr>
        <w:t xml:space="preserve">مراسلات ومسائل السيد علي بن محمد بن اسحاق ،قطيفي، سليمان بن احمد (- 1266ه)، -، -، ج 14، ص 382.</w:t>
      </w:r>
    </w:p>
    <w:p>
      <w:pPr>
        <w:pStyle w:val="BookText"/>
      </w:pPr>
      <w:r>
        <w:rPr>
          <w:rFonts w:ascii="IRNazanin" w:hAnsi="IRNazanin" w:eastAsia="IRNazanin" w:cs="IRNazanin"/>
          <w:lang w:bidi="fa-IR"/>
          <w:color w:val="111111"/>
          <w:sz w:val="28"/>
          <w:szCs w:val="28"/>
          <w:rtl/>
        </w:rPr>
        <w:t xml:space="preserve">2666 . مسائل فقهية ،گوهر قراجه داغي، حسن بن علي (-1266ه)، -، -، ج 14، ص 464 .</w:t>
      </w:r>
    </w:p>
    <w:p>
      <w:pPr>
        <w:pStyle w:val="BookText"/>
      </w:pPr>
      <w:r>
        <w:rPr>
          <w:rFonts w:ascii="Times New Roman" w:hAnsi="Times New Roman" w:eastAsia="Times New Roman" w:cs="Times New Roman"/>
          <w:lang w:val="en-US" w:bidi="en-US"/>
          <w:color w:val="111111"/>
          <w:sz w:val="28"/>
          <w:szCs w:val="28"/>
          <w:rtl/>
        </w:rPr>
        <w:t xml:space="preserve">2667.</w:t>
      </w:r>
    </w:p>
    <w:p>
      <w:pPr>
        <w:pStyle w:val="BookText"/>
      </w:pPr>
      <w:r>
        <w:rPr>
          <w:rFonts w:ascii="Amiri" w:hAnsi="Amiri" w:eastAsia="Amiri" w:cs="Amiri"/>
          <w:lang w:bidi="ar-SA"/>
          <w:color w:val="111111"/>
          <w:sz w:val="28"/>
          <w:szCs w:val="28"/>
          <w:rtl/>
        </w:rPr>
        <w:t xml:space="preserve">مناسك الحج، قطيفي، سليمان بن احمد (- 1266ه)، -، -، ج 15 ، ص 502.</w:t>
      </w:r>
    </w:p>
    <w:p>
      <w:pPr>
        <w:pStyle w:val="BookText"/>
      </w:pPr>
      <w:r>
        <w:rPr>
          <w:rFonts w:ascii="Times New Roman" w:hAnsi="Times New Roman" w:eastAsia="Times New Roman" w:cs="Times New Roman"/>
          <w:lang w:val="en-US" w:bidi="en-US"/>
          <w:color w:val="111111"/>
          <w:sz w:val="28"/>
          <w:szCs w:val="28"/>
          <w:rtl/>
        </w:rPr>
        <w:t xml:space="preserve">2668.</w:t>
      </w:r>
    </w:p>
    <w:p>
      <w:pPr>
        <w:pStyle w:val="BookText"/>
      </w:pPr>
      <w:r>
        <w:rPr>
          <w:rFonts w:ascii="Amiri" w:hAnsi="Amiri" w:eastAsia="Amiri" w:cs="Amiri"/>
          <w:lang w:bidi="ar-SA"/>
          <w:color w:val="111111"/>
          <w:sz w:val="28"/>
          <w:szCs w:val="28"/>
          <w:rtl/>
        </w:rPr>
        <w:t xml:space="preserve">نجاة العباد (ترجمه وتلخيص) حسيني همداني، ابوطالب بن عبد المطلب (-1266ه)، ، فارسي، ج 16، ص 146 .</w:t>
      </w:r>
    </w:p>
    <w:p>
      <w:pPr>
        <w:pStyle w:val="BookText"/>
      </w:pPr>
      <w:r>
        <w:rPr>
          <w:rFonts w:ascii="Times New Roman" w:hAnsi="Times New Roman" w:eastAsia="Times New Roman" w:cs="Times New Roman"/>
          <w:lang w:val="en-US" w:bidi="en-US"/>
          <w:color w:val="111111"/>
          <w:sz w:val="28"/>
          <w:szCs w:val="28"/>
          <w:rtl/>
        </w:rPr>
        <w:t xml:space="preserve">2669.</w:t>
      </w:r>
    </w:p>
    <w:p>
      <w:pPr>
        <w:pStyle w:val="BookText"/>
      </w:pPr>
      <w:r>
        <w:rPr>
          <w:rFonts w:ascii="Amiri" w:hAnsi="Amiri" w:eastAsia="Amiri" w:cs="Amiri"/>
          <w:lang w:bidi="ar-SA"/>
          <w:color w:val="111111"/>
          <w:sz w:val="28"/>
          <w:szCs w:val="28"/>
          <w:rtl/>
        </w:rPr>
        <w:t xml:space="preserve">نجاة العباد في يوم المعاد ،نجفي ،محمد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باقر (1200؟-1266ه)، ، -، ج 16، ص 147 .</w:t>
      </w:r>
    </w:p>
    <w:p>
      <w:pPr>
        <w:pStyle w:val="BookText"/>
      </w:pPr>
      <w:r>
        <w:rPr>
          <w:rFonts w:ascii="Times New Roman" w:hAnsi="Times New Roman" w:eastAsia="Times New Roman" w:cs="Times New Roman"/>
          <w:lang w:val="en-US" w:bidi="en-US"/>
          <w:color w:val="111111"/>
          <w:sz w:val="28"/>
          <w:szCs w:val="28"/>
          <w:rtl/>
        </w:rPr>
        <w:t xml:space="preserve">2670.</w:t>
      </w:r>
    </w:p>
    <w:p>
      <w:pPr>
        <w:pStyle w:val="BookText"/>
      </w:pPr>
      <w:r>
        <w:rPr>
          <w:rFonts w:ascii="Amiri" w:hAnsi="Amiri" w:eastAsia="Amiri" w:cs="Amiri"/>
          <w:lang w:bidi="ar-SA"/>
          <w:color w:val="111111"/>
          <w:sz w:val="28"/>
          <w:szCs w:val="28"/>
          <w:rtl/>
        </w:rPr>
        <w:t xml:space="preserve">نهجة المرضيين الى مهجة الفرضيين، محمد احمد، -، -، ج 16، ص 523.</w:t>
      </w:r>
    </w:p>
    <w:p>
      <w:pPr>
        <w:pStyle w:val="BookText"/>
      </w:pPr>
      <w:r>
        <w:rPr>
          <w:rFonts w:ascii="Times New Roman" w:hAnsi="Times New Roman" w:eastAsia="Times New Roman" w:cs="Times New Roman"/>
          <w:lang w:val="en-US" w:bidi="en-US"/>
          <w:color w:val="111111"/>
          <w:sz w:val="28"/>
          <w:szCs w:val="28"/>
          <w:rtl/>
        </w:rPr>
        <w:t xml:space="preserve">2671.</w:t>
      </w:r>
    </w:p>
    <w:p>
      <w:pPr>
        <w:pStyle w:val="BookText"/>
      </w:pPr>
      <w:r>
        <w:rPr>
          <w:rFonts w:ascii="Amiri" w:hAnsi="Amiri" w:eastAsia="Amiri" w:cs="Amiri"/>
          <w:lang w:bidi="ar-SA"/>
          <w:color w:val="111111"/>
          <w:sz w:val="28"/>
          <w:szCs w:val="28"/>
          <w:rtl/>
        </w:rPr>
        <w:t xml:space="preserve">هداية الناسكين من الحاج والمعتمرين ، نجفي، محمد حسن بن باقر (1200؟ - 1266ه)، -، -، ج 16، ص 636.</w:t>
      </w:r>
    </w:p>
    <w:p>
      <w:pPr>
        <w:pStyle w:val="BookText"/>
      </w:pPr>
      <w:r>
        <w:rPr>
          <w:rFonts w:ascii="Times New Roman" w:hAnsi="Times New Roman" w:eastAsia="Times New Roman" w:cs="Times New Roman"/>
          <w:lang w:val="en-US" w:bidi="en-US"/>
          <w:color w:val="111111"/>
          <w:sz w:val="28"/>
          <w:szCs w:val="28"/>
          <w:rtl/>
        </w:rPr>
        <w:t xml:space="preserve">2672.</w:t>
      </w:r>
    </w:p>
    <w:p>
      <w:pPr>
        <w:pStyle w:val="BookText"/>
      </w:pPr>
      <w:r>
        <w:rPr>
          <w:rFonts w:ascii="Amiri" w:hAnsi="Amiri" w:eastAsia="Amiri" w:cs="Amiri"/>
          <w:lang w:bidi="ar-SA"/>
          <w:color w:val="111111"/>
          <w:sz w:val="28"/>
          <w:szCs w:val="28"/>
          <w:rtl/>
        </w:rPr>
        <w:t xml:space="preserve">وجوب العود الى الميقات (رسالة في)، قطيفي، سليمان بن احمد (-1266ه)، -، -، ج 16، ص 731.</w:t>
      </w:r>
    </w:p>
    <w:p>
      <w:pPr>
        <w:pStyle w:val="BookText"/>
      </w:pPr>
      <w:r>
        <w:rPr>
          <w:rFonts w:ascii="Times New Roman" w:hAnsi="Times New Roman" w:eastAsia="Times New Roman" w:cs="Times New Roman"/>
          <w:lang w:val="en-US" w:bidi="en-US"/>
          <w:color w:val="111111"/>
          <w:sz w:val="28"/>
          <w:szCs w:val="28"/>
          <w:rtl/>
        </w:rPr>
        <w:t xml:space="preserve">2673.</w:t>
      </w:r>
    </w:p>
    <w:p>
      <w:pPr>
        <w:pStyle w:val="BookText"/>
      </w:pPr>
      <w:r>
        <w:rPr>
          <w:rFonts w:ascii="Amiri" w:hAnsi="Amiri" w:eastAsia="Amiri" w:cs="Amiri"/>
          <w:lang w:bidi="ar-SA"/>
          <w:color w:val="111111"/>
          <w:sz w:val="28"/>
          <w:szCs w:val="28"/>
          <w:rtl/>
        </w:rPr>
        <w:t xml:space="preserve">الارث ،هروي، محمد تقي بن حسينعلي (1217-1299ه)، 1267ه- -، ج 1، ص 752.</w:t>
      </w:r>
    </w:p>
    <w:p>
      <w:pPr>
        <w:pStyle w:val="BookText"/>
      </w:pPr>
      <w:r>
        <w:rPr>
          <w:rFonts w:ascii="Times New Roman" w:hAnsi="Times New Roman" w:eastAsia="Times New Roman" w:cs="Times New Roman"/>
          <w:lang w:val="en-US" w:bidi="en-US"/>
          <w:color w:val="111111"/>
          <w:sz w:val="28"/>
          <w:szCs w:val="28"/>
          <w:rtl/>
        </w:rPr>
        <w:t xml:space="preserve">2674.</w:t>
      </w:r>
    </w:p>
    <w:p>
      <w:pPr>
        <w:pStyle w:val="BookText"/>
      </w:pPr>
      <w:r>
        <w:rPr>
          <w:rFonts w:ascii="Amiri" w:hAnsi="Amiri" w:eastAsia="Amiri" w:cs="Amiri"/>
          <w:lang w:bidi="ar-SA"/>
          <w:color w:val="111111"/>
          <w:sz w:val="28"/>
          <w:szCs w:val="28"/>
          <w:rtl/>
        </w:rPr>
        <w:t xml:space="preserve">،الافاضات، يزدي، محمد تقي بن ابيطالب ( -1267ه)، -، -، ج 2، ص 589.</w:t>
      </w:r>
    </w:p>
    <w:p>
      <w:pPr>
        <w:pStyle w:val="BookText"/>
      </w:pPr>
      <w:r>
        <w:rPr>
          <w:rFonts w:ascii="Times New Roman" w:hAnsi="Times New Roman" w:eastAsia="Times New Roman" w:cs="Times New Roman"/>
          <w:lang w:val="en-US" w:bidi="en-US"/>
          <w:color w:val="111111"/>
          <w:sz w:val="28"/>
          <w:szCs w:val="28"/>
          <w:rtl/>
        </w:rPr>
        <w:t xml:space="preserve">2675.</w:t>
      </w:r>
    </w:p>
    <w:p>
      <w:pPr>
        <w:pStyle w:val="BookText"/>
      </w:pPr>
      <w:r>
        <w:rPr>
          <w:rFonts w:ascii="Amiri" w:hAnsi="Amiri" w:eastAsia="Amiri" w:cs="Amiri"/>
          <w:lang w:bidi="ar-SA"/>
          <w:color w:val="111111"/>
          <w:sz w:val="28"/>
          <w:szCs w:val="28"/>
          <w:rtl/>
        </w:rPr>
        <w:t xml:space="preserve">الصلاة (رسالة في)، ادرازي، حسين بن محمد -، -، ج 10، ص587.</w:t>
      </w:r>
    </w:p>
    <w:p>
      <w:pPr>
        <w:pStyle w:val="BookText"/>
      </w:pPr>
      <w:r>
        <w:rPr>
          <w:rFonts w:ascii="Amiri" w:hAnsi="Amiri" w:eastAsia="Amiri" w:cs="Amiri"/>
          <w:lang w:bidi="ar-SA"/>
          <w:color w:val="111111"/>
          <w:sz w:val="28"/>
          <w:szCs w:val="28"/>
          <w:rtl/>
        </w:rPr>
        <w:t xml:space="preserve">2676 .ذخيرة المعاد ،انصاري، مرتضى بن محمد امين (1281-1214ه)، 1267ه- -، ج 7، ص 833.</w:t>
      </w:r>
    </w:p>
    <w:p>
      <w:pPr>
        <w:pStyle w:val="BookText"/>
      </w:pPr>
      <w:r>
        <w:rPr>
          <w:rFonts w:ascii="Amiri" w:hAnsi="Amiri" w:eastAsia="Amiri" w:cs="Amiri"/>
          <w:lang w:bidi="ar-SA"/>
          <w:color w:val="111111"/>
          <w:sz w:val="28"/>
          <w:szCs w:val="28"/>
          <w:rtl/>
        </w:rPr>
        <w:t xml:space="preserve">2677 . عيون  الاحكام ،هروي، محمد تقي بن حسينعلي (1299-1217ه)، 1267ه- -، ج 11، ص 387.</w:t>
      </w:r>
    </w:p>
    <w:p>
      <w:pPr>
        <w:pStyle w:val="BookText"/>
      </w:pPr>
      <w:r>
        <w:rPr>
          <w:rFonts w:ascii="Amiri" w:hAnsi="Amiri" w:eastAsia="Amiri" w:cs="Amiri"/>
          <w:lang w:bidi="ar-SA"/>
          <w:color w:val="111111"/>
          <w:sz w:val="28"/>
          <w:szCs w:val="28"/>
          <w:rtl/>
        </w:rPr>
        <w:t xml:space="preserve">2678 .كفاية الايتام في معرفة الاحكام، كشفي،جعفر بن ابي اسحاق ( 1267-1189ه)، -، -، فارسي، ج 13، ص312.</w:t>
      </w:r>
    </w:p>
    <w:p>
      <w:pPr>
        <w:pStyle w:val="BookText"/>
      </w:pPr>
      <w:r>
        <w:rPr>
          <w:rFonts w:ascii="Amiri" w:hAnsi="Amiri" w:eastAsia="Amiri" w:cs="Amiri"/>
          <w:lang w:bidi="ar-SA"/>
          <w:color w:val="111111"/>
          <w:sz w:val="28"/>
          <w:szCs w:val="28"/>
          <w:rtl/>
        </w:rPr>
        <w:t xml:space="preserve">2679 . مختصر في الفقه -، -، -، ج 14، ص 224.</w:t>
      </w:r>
    </w:p>
    <w:p>
      <w:pPr>
        <w:pStyle w:val="BookText"/>
      </w:pPr>
      <w:r>
        <w:rPr>
          <w:rFonts w:ascii="Times New Roman" w:hAnsi="Times New Roman" w:eastAsia="Times New Roman" w:cs="Times New Roman"/>
          <w:lang w:val="en-US" w:bidi="en-US"/>
          <w:color w:val="111111"/>
          <w:sz w:val="28"/>
          <w:szCs w:val="28"/>
          <w:rtl/>
        </w:rPr>
        <w:t xml:space="preserve">2680.</w:t>
      </w:r>
    </w:p>
    <w:p>
      <w:pPr>
        <w:pStyle w:val="BookText"/>
      </w:pPr>
      <w:r>
        <w:rPr>
          <w:rFonts w:ascii="Amiri" w:hAnsi="Amiri" w:eastAsia="Amiri" w:cs="Amiri"/>
          <w:lang w:bidi="ar-SA"/>
          <w:color w:val="111111"/>
          <w:sz w:val="28"/>
          <w:szCs w:val="28"/>
          <w:rtl/>
        </w:rPr>
        <w:t xml:space="preserve">مطلع الانوار الغروية في شرح اللمعة الدمشقية، ملا كتاب، محمد جواد بن تقي (-  1264ه)، 1267ه- -، ج 14، ص 789.</w:t>
      </w:r>
    </w:p>
    <w:p>
      <w:pPr>
        <w:pStyle w:val="BookText"/>
      </w:pPr>
      <w:r>
        <w:rPr>
          <w:rFonts w:ascii="Times New Roman" w:hAnsi="Times New Roman" w:eastAsia="Times New Roman" w:cs="Times New Roman"/>
          <w:lang w:val="en-US" w:bidi="en-US"/>
          <w:color w:val="111111"/>
          <w:sz w:val="28"/>
          <w:szCs w:val="28"/>
          <w:rtl/>
        </w:rPr>
        <w:t xml:space="preserve">2681.</w:t>
      </w:r>
    </w:p>
    <w:p>
      <w:pPr>
        <w:pStyle w:val="BookText"/>
      </w:pPr>
      <w:r>
        <w:rPr>
          <w:rFonts w:ascii="Amiri" w:hAnsi="Amiri" w:eastAsia="Amiri" w:cs="Amiri"/>
          <w:lang w:bidi="ar-SA"/>
          <w:color w:val="111111"/>
          <w:sz w:val="28"/>
          <w:szCs w:val="28"/>
          <w:rtl/>
        </w:rPr>
        <w:t xml:space="preserve">معراج الشريعة في شرح منهاج الهداية الى احكام الشريعة ،كرباسي، محمد مهدي بن محمد ابراهيم ( -1278ه)، 1267ه- -، ج 15، ص 32.</w:t>
      </w:r>
    </w:p>
    <w:p>
      <w:pPr>
        <w:pStyle w:val="BookText"/>
      </w:pPr>
      <w:r>
        <w:rPr>
          <w:rFonts w:ascii="Times New Roman" w:hAnsi="Times New Roman" w:eastAsia="Times New Roman" w:cs="Times New Roman"/>
          <w:lang w:val="en-US" w:bidi="en-US"/>
          <w:color w:val="111111"/>
          <w:sz w:val="28"/>
          <w:szCs w:val="28"/>
          <w:rtl/>
        </w:rPr>
        <w:t xml:space="preserve">2682.</w:t>
      </w:r>
    </w:p>
    <w:p>
      <w:pPr>
        <w:pStyle w:val="BookText"/>
      </w:pPr>
      <w:r>
        <w:rPr>
          <w:rFonts w:ascii="Amiri" w:hAnsi="Amiri" w:eastAsia="Amiri" w:cs="Amiri"/>
          <w:lang w:bidi="ar-SA"/>
          <w:color w:val="111111"/>
          <w:sz w:val="28"/>
          <w:szCs w:val="28"/>
          <w:rtl/>
        </w:rPr>
        <w:t xml:space="preserve">السبيكة الذهبية في الاعاريض العربية، موسوي ،رضوي، محمد بن هاشم (-1323ه) ، 1268ه- -، ج 8، ص 707.</w:t>
      </w:r>
    </w:p>
    <w:p>
      <w:pPr>
        <w:pStyle w:val="BookText"/>
      </w:pPr>
      <w:r>
        <w:rPr>
          <w:rFonts w:ascii="Amiri" w:hAnsi="Amiri" w:eastAsia="Amiri" w:cs="Amiri"/>
          <w:lang w:bidi="ar-SA"/>
          <w:color w:val="111111"/>
          <w:sz w:val="28"/>
          <w:szCs w:val="28"/>
          <w:rtl/>
        </w:rPr>
        <w:t xml:space="preserve">2683 . كشف الاسرار في احكام الائمة الاطهار ، تويسركاني، حسينعلي بن نوروز علي (- 1286ه)، 1268ه- -، ج13، ص189.</w:t>
      </w:r>
    </w:p>
    <w:p>
      <w:pPr>
        <w:pStyle w:val="BookText"/>
      </w:pPr>
      <w:r>
        <w:rPr>
          <w:rFonts w:ascii="Amiri" w:hAnsi="Amiri" w:eastAsia="Amiri" w:cs="Amiri"/>
          <w:lang w:bidi="ar-SA"/>
          <w:color w:val="111111"/>
          <w:sz w:val="28"/>
          <w:szCs w:val="28"/>
          <w:rtl/>
        </w:rPr>
        <w:t xml:space="preserve">2684 . مسائل شرعية ،يزدي، محمد شفيع، فارسي، ج 14، ص 454.</w:t>
      </w:r>
    </w:p>
    <w:p>
      <w:pPr>
        <w:pStyle w:val="BookText"/>
      </w:pPr>
      <w:r>
        <w:rPr>
          <w:rFonts w:ascii="Times New Roman" w:hAnsi="Times New Roman" w:eastAsia="Times New Roman" w:cs="Times New Roman"/>
          <w:lang w:val="en-US" w:bidi="en-US"/>
          <w:color w:val="111111"/>
          <w:sz w:val="28"/>
          <w:szCs w:val="28"/>
          <w:rtl/>
        </w:rPr>
        <w:t xml:space="preserve">2685.</w:t>
      </w:r>
    </w:p>
    <w:p>
      <w:pPr>
        <w:pStyle w:val="BookText"/>
      </w:pPr>
      <w:r>
        <w:rPr>
          <w:rFonts w:ascii="Amiri" w:hAnsi="Amiri" w:eastAsia="Amiri" w:cs="Amiri"/>
          <w:lang w:bidi="ar-SA"/>
          <w:color w:val="111111"/>
          <w:sz w:val="28"/>
          <w:szCs w:val="28"/>
          <w:rtl/>
        </w:rPr>
        <w:t xml:space="preserve">هداية الانام في شرح شرائع الاسلام، كاظمي نجفي، محمد حسين بن هاشم (1224-  1308ه)، 1268ه- -، ج 16، ص 602.</w:t>
      </w:r>
    </w:p>
    <w:p>
      <w:pPr>
        <w:pStyle w:val="BookText"/>
      </w:pPr>
      <w:r>
        <w:rPr>
          <w:rFonts w:ascii="Amiri" w:hAnsi="Amiri" w:eastAsia="Amiri" w:cs="Amiri"/>
          <w:lang w:bidi="ar-SA"/>
          <w:color w:val="111111"/>
          <w:sz w:val="28"/>
          <w:szCs w:val="28"/>
          <w:rtl/>
        </w:rPr>
        <w:t xml:space="preserve">2686 . الاسئلة والاجوبة الفقهية ،فارسي ، ج 2، ص 95 .</w:t>
      </w:r>
    </w:p>
    <w:p>
      <w:pPr>
        <w:pStyle w:val="BookText"/>
      </w:pPr>
      <w:r>
        <w:rPr>
          <w:rFonts w:ascii="Times New Roman" w:hAnsi="Times New Roman" w:eastAsia="Times New Roman" w:cs="Times New Roman"/>
          <w:lang w:val="en-US" w:bidi="en-US"/>
          <w:color w:val="111111"/>
          <w:sz w:val="28"/>
          <w:szCs w:val="28"/>
          <w:rtl/>
        </w:rPr>
        <w:t xml:space="preserve">2687.</w:t>
      </w:r>
    </w:p>
    <w:p>
      <w:pPr>
        <w:pStyle w:val="BookText"/>
      </w:pPr>
      <w:r>
        <w:rPr>
          <w:rFonts w:ascii="Amiri" w:hAnsi="Amiri" w:eastAsia="Amiri" w:cs="Amiri"/>
          <w:lang w:bidi="ar-SA"/>
          <w:color w:val="111111"/>
          <w:sz w:val="28"/>
          <w:szCs w:val="28"/>
          <w:rtl/>
        </w:rPr>
        <w:t xml:space="preserve">الرسالة الجعفرية على حكم الجراحات ، كاشاني ترك ،آبادي، محمد بن محمد علي (- 1269ه)، -، -، ج8، ص 184.</w:t>
      </w:r>
    </w:p>
    <w:p>
      <w:pPr>
        <w:pStyle w:val="BookText"/>
      </w:pPr>
      <w:r>
        <w:rPr>
          <w:rFonts w:ascii="Amiri" w:hAnsi="Amiri" w:eastAsia="Amiri" w:cs="Amiri"/>
          <w:lang w:bidi="ar-SA"/>
          <w:color w:val="111111"/>
          <w:sz w:val="28"/>
          <w:szCs w:val="28"/>
          <w:rtl/>
        </w:rPr>
        <w:t xml:space="preserve">2688 . الفقه الامامي (رسالة في)، كاشاني ترك آبادي، محمد بن محمد علي (-1269ه)، -، -، ج 12، ص 95.</w:t>
      </w:r>
    </w:p>
    <w:p>
      <w:pPr>
        <w:pStyle w:val="BookText"/>
      </w:pPr>
      <w:r>
        <w:rPr>
          <w:rFonts w:ascii="Times New Roman" w:hAnsi="Times New Roman" w:eastAsia="Times New Roman" w:cs="Times New Roman"/>
          <w:lang w:val="en-US" w:bidi="en-US"/>
          <w:color w:val="111111"/>
          <w:sz w:val="28"/>
          <w:szCs w:val="28"/>
          <w:rtl/>
        </w:rPr>
        <w:t xml:space="preserve">2689.</w:t>
      </w:r>
    </w:p>
    <w:p>
      <w:pPr>
        <w:pStyle w:val="BookText"/>
      </w:pPr>
      <w:r>
        <w:rPr>
          <w:rFonts w:ascii="Amiri" w:hAnsi="Amiri" w:eastAsia="Amiri" w:cs="Amiri"/>
          <w:lang w:bidi="ar-SA"/>
          <w:color w:val="111111"/>
          <w:sz w:val="28"/>
          <w:szCs w:val="28"/>
          <w:rtl/>
        </w:rPr>
        <w:t xml:space="preserve">زبدة الفوائد، كاشاني، ترك آبادي محمد بن محمد علي ( -1269ه-)، ، ، ج 8، ص 581 .</w:t>
      </w:r>
    </w:p>
    <w:p>
      <w:pPr>
        <w:pStyle w:val="BookText"/>
      </w:pPr>
      <w:r>
        <w:rPr>
          <w:rFonts w:ascii="Times New Roman" w:hAnsi="Times New Roman" w:eastAsia="Times New Roman" w:cs="Times New Roman"/>
          <w:lang w:val="en-US" w:bidi="en-US"/>
          <w:color w:val="111111"/>
          <w:sz w:val="28"/>
          <w:szCs w:val="28"/>
          <w:rtl/>
        </w:rPr>
        <w:t xml:space="preserve">2690.</w:t>
      </w:r>
    </w:p>
    <w:p>
      <w:pPr>
        <w:pStyle w:val="BookText"/>
      </w:pPr>
      <w:r>
        <w:rPr>
          <w:rFonts w:ascii="IRNazanin" w:hAnsi="IRNazanin" w:eastAsia="IRNazanin" w:cs="IRNazanin"/>
          <w:lang w:bidi="fa-IR"/>
          <w:color w:val="111111"/>
          <w:sz w:val="28"/>
          <w:szCs w:val="28"/>
          <w:rtl/>
        </w:rPr>
        <w:t xml:space="preserve">كفاية الطالبين لاحكام الدین، مشکور حولاوي، مشكور بن محمد (-1273ه)، 1269ه- -، ج 13، ص319.</w:t>
      </w:r>
    </w:p>
    <w:p>
      <w:pPr>
        <w:pStyle w:val="BookText"/>
      </w:pPr>
      <w:r>
        <w:rPr>
          <w:rFonts w:ascii="Times New Roman" w:hAnsi="Times New Roman" w:eastAsia="Times New Roman" w:cs="Times New Roman"/>
          <w:lang w:val="en-US" w:bidi="en-US"/>
          <w:color w:val="111111"/>
          <w:sz w:val="28"/>
          <w:szCs w:val="28"/>
          <w:rtl/>
        </w:rPr>
        <w:t xml:space="preserve">2691.</w:t>
      </w:r>
    </w:p>
    <w:p>
      <w:pPr>
        <w:pStyle w:val="BookText"/>
      </w:pPr>
      <w:r>
        <w:rPr>
          <w:rFonts w:ascii="Amiri" w:hAnsi="Amiri" w:eastAsia="Amiri" w:cs="Amiri"/>
          <w:lang w:bidi="ar-SA"/>
          <w:color w:val="111111"/>
          <w:sz w:val="28"/>
          <w:szCs w:val="28"/>
          <w:rtl/>
        </w:rPr>
        <w:t xml:space="preserve">معارف الاحكام في تحصيل الحلال والحرام ، كاشاني ترك آبادي، محمد بن محمد علي(- 1269ه)، -، -، ج 14، ص 844.</w:t>
      </w:r>
    </w:p>
    <w:p>
      <w:pPr>
        <w:pStyle w:val="BookText"/>
      </w:pPr>
      <w:r>
        <w:rPr>
          <w:rFonts w:ascii="Amiri" w:hAnsi="Amiri" w:eastAsia="Amiri" w:cs="Amiri"/>
          <w:lang w:bidi="ar-SA"/>
          <w:color w:val="111111"/>
          <w:sz w:val="28"/>
          <w:szCs w:val="28"/>
          <w:rtl/>
        </w:rPr>
        <w:t xml:space="preserve">2692 .منافع في شرح النافع، كاشاني ترك آبادي، محمد بن محمد علي ( -1269ه)، -، -، ج 15، ص 530.</w:t>
      </w:r>
    </w:p>
    <w:p>
      <w:pPr>
        <w:pStyle w:val="BookText"/>
      </w:pPr>
      <w:r>
        <w:rPr>
          <w:rFonts w:ascii="Times New Roman" w:hAnsi="Times New Roman" w:eastAsia="Times New Roman" w:cs="Times New Roman"/>
          <w:lang w:val="en-US" w:bidi="en-US"/>
          <w:color w:val="111111"/>
          <w:sz w:val="28"/>
          <w:szCs w:val="28"/>
          <w:rtl/>
        </w:rPr>
        <w:t xml:space="preserve">2693.</w:t>
      </w:r>
    </w:p>
    <w:p>
      <w:pPr>
        <w:pStyle w:val="BookText"/>
      </w:pPr>
      <w:r>
        <w:rPr>
          <w:rFonts w:ascii="IRNazanin" w:hAnsi="IRNazanin" w:eastAsia="IRNazanin" w:cs="IRNazanin"/>
          <w:lang w:bidi="fa-IR"/>
          <w:color w:val="111111"/>
          <w:sz w:val="28"/>
          <w:szCs w:val="28"/>
          <w:rtl/>
        </w:rPr>
        <w:t xml:space="preserve">اتحاف النواظر بمختصر الزواجر ،ملاحنفي، ابوبکر بن محمد (-1270ه)، ج1 ، ص 135.</w:t>
      </w:r>
    </w:p>
    <w:p>
      <w:pPr>
        <w:pStyle w:val="BookText"/>
      </w:pPr>
      <w:r>
        <w:rPr>
          <w:rFonts w:ascii="Times New Roman" w:hAnsi="Times New Roman" w:eastAsia="Times New Roman" w:cs="Times New Roman"/>
          <w:lang w:val="en-US" w:bidi="en-US"/>
          <w:color w:val="111111"/>
          <w:sz w:val="28"/>
          <w:szCs w:val="28"/>
          <w:rtl/>
        </w:rPr>
        <w:t xml:space="preserve">2694.</w:t>
      </w:r>
    </w:p>
    <w:p>
      <w:pPr>
        <w:pStyle w:val="BookText"/>
      </w:pPr>
      <w:r>
        <w:rPr>
          <w:rFonts w:ascii="Amiri" w:hAnsi="Amiri" w:eastAsia="Amiri" w:cs="Amiri"/>
          <w:lang w:bidi="ar-SA"/>
          <w:color w:val="111111"/>
          <w:sz w:val="28"/>
          <w:szCs w:val="28"/>
          <w:rtl/>
        </w:rPr>
        <w:t xml:space="preserve">ارشاد العباد في فضل الجهاد، بيطار، حسن بن ابراهيم (-1272ه)، 1270ه- ،، ج 2، ص 32.</w:t>
      </w:r>
    </w:p>
    <w:p>
      <w:pPr>
        <w:pStyle w:val="BookText"/>
      </w:pPr>
      <w:r>
        <w:rPr>
          <w:rFonts w:ascii="Times New Roman" w:hAnsi="Times New Roman" w:eastAsia="Times New Roman" w:cs="Times New Roman"/>
          <w:lang w:val="en-US" w:bidi="en-US"/>
          <w:color w:val="111111"/>
          <w:sz w:val="28"/>
          <w:szCs w:val="28"/>
          <w:rtl/>
        </w:rPr>
        <w:t xml:space="preserve">2695.</w:t>
      </w:r>
    </w:p>
    <w:p>
      <w:pPr>
        <w:pStyle w:val="BookText"/>
      </w:pPr>
      <w:r>
        <w:rPr>
          <w:rFonts w:ascii="Amiri" w:hAnsi="Amiri" w:eastAsia="Amiri" w:cs="Amiri"/>
          <w:lang w:bidi="ar-SA"/>
          <w:color w:val="111111"/>
          <w:sz w:val="28"/>
          <w:szCs w:val="28"/>
          <w:rtl/>
        </w:rPr>
        <w:t xml:space="preserve">الاجوبة العراقية عن الاسئلة اللاهوتية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(اللاهورية) ،آلوسي، محمود بن عبدالله (1217-1270ه)، -، -، ج 1، ص323.</w:t>
      </w:r>
    </w:p>
    <w:p>
      <w:pPr>
        <w:pStyle w:val="BookText"/>
      </w:pPr>
      <w:r>
        <w:rPr>
          <w:rFonts w:ascii="Amiri" w:hAnsi="Amiri" w:eastAsia="Amiri" w:cs="Amiri"/>
          <w:lang w:bidi="ar-SA"/>
          <w:color w:val="111111"/>
          <w:sz w:val="28"/>
          <w:szCs w:val="28"/>
          <w:rtl/>
        </w:rPr>
        <w:t xml:space="preserve">2696 . التبيان شرح البرهان في اطاعة السلطان آلوسي محمود بن عبدالله (1270-1217ه)، - ، -، ج 3، ص 651 .</w:t>
      </w:r>
    </w:p>
    <w:p>
      <w:pPr>
        <w:pStyle w:val="BookText"/>
      </w:pPr>
      <w:r>
        <w:rPr>
          <w:rFonts w:ascii="Amiri" w:hAnsi="Amiri" w:eastAsia="Amiri" w:cs="Amiri"/>
          <w:lang w:bidi="ar-SA"/>
          <w:color w:val="111111"/>
          <w:sz w:val="28"/>
          <w:szCs w:val="28"/>
          <w:rtl/>
        </w:rPr>
        <w:t xml:space="preserve">2697 . الجمرات (رسالة في ) آلوسي، محمود بن عبدالله (1270-1217ه)، -، -، ج 5، ص 424.</w:t>
      </w:r>
    </w:p>
    <w:p>
      <w:pPr>
        <w:pStyle w:val="BookText"/>
      </w:pPr>
      <w:r>
        <w:rPr>
          <w:rFonts w:ascii="Times New Roman" w:hAnsi="Times New Roman" w:eastAsia="Times New Roman" w:cs="Times New Roman"/>
          <w:lang w:val="en-US" w:bidi="en-US"/>
          <w:color w:val="111111"/>
          <w:sz w:val="28"/>
          <w:szCs w:val="28"/>
          <w:rtl/>
        </w:rPr>
        <w:t xml:space="preserve">2698.</w:t>
      </w:r>
    </w:p>
    <w:p>
      <w:pPr>
        <w:pStyle w:val="BookText"/>
      </w:pPr>
      <w:r>
        <w:rPr>
          <w:rFonts w:ascii="Amiri" w:hAnsi="Amiri" w:eastAsia="Amiri" w:cs="Amiri"/>
          <w:lang w:bidi="ar-SA"/>
          <w:color w:val="111111"/>
          <w:sz w:val="28"/>
          <w:szCs w:val="28"/>
          <w:rtl/>
        </w:rPr>
        <w:t xml:space="preserve">جواهر المسائل، ملاحنفي، ابوبكر بن محمد ( -1270ه)، -، -، ج 5، ص 596.</w:t>
      </w:r>
    </w:p>
    <w:p>
      <w:pPr>
        <w:pStyle w:val="BookText"/>
      </w:pPr>
      <w:r>
        <w:rPr>
          <w:rFonts w:ascii="Amiri" w:hAnsi="Amiri" w:eastAsia="Amiri" w:cs="Amiri"/>
          <w:lang w:bidi="ar-SA"/>
          <w:color w:val="111111"/>
          <w:sz w:val="28"/>
          <w:szCs w:val="28"/>
          <w:rtl/>
        </w:rPr>
        <w:t xml:space="preserve">2699 . سفرة الزاد لسفرة الجهاد، آلوسي، محمود بن عبدالله (1270-1217ه)، ، ج 8، ص 776 .</w:t>
      </w:r>
    </w:p>
    <w:p>
      <w:pPr>
        <w:pStyle w:val="BookText"/>
      </w:pPr>
      <w:r>
        <w:rPr>
          <w:rFonts w:ascii="Times New Roman" w:hAnsi="Times New Roman" w:eastAsia="Times New Roman" w:cs="Times New Roman"/>
          <w:lang w:val="en-US" w:bidi="en-US"/>
          <w:color w:val="111111"/>
          <w:sz w:val="28"/>
          <w:szCs w:val="28"/>
          <w:rtl/>
        </w:rPr>
        <w:t xml:space="preserve">2700.</w:t>
      </w:r>
    </w:p>
    <w:p>
      <w:pPr>
        <w:pStyle w:val="BookText"/>
      </w:pPr>
      <w:r>
        <w:rPr>
          <w:rFonts w:ascii="Amiri" w:hAnsi="Amiri" w:eastAsia="Amiri" w:cs="Amiri"/>
          <w:lang w:bidi="ar-SA"/>
          <w:color w:val="111111"/>
          <w:sz w:val="28"/>
          <w:szCs w:val="28"/>
          <w:rtl/>
        </w:rPr>
        <w:t xml:space="preserve">شرح عمدة السالك وعدة الناسك لأبن النقيب، -، -، -، ج 9، ص 751.</w:t>
      </w:r>
    </w:p>
    <w:p>
      <w:pPr>
        <w:pStyle w:val="BookText"/>
      </w:pPr>
      <w:r>
        <w:rPr>
          <w:rFonts w:ascii="Times New Roman" w:hAnsi="Times New Roman" w:eastAsia="Times New Roman" w:cs="Times New Roman"/>
          <w:lang w:val="en-US" w:bidi="en-US"/>
          <w:color w:val="111111"/>
          <w:sz w:val="28"/>
          <w:szCs w:val="28"/>
          <w:rtl/>
        </w:rPr>
        <w:t xml:space="preserve">2701.</w:t>
      </w:r>
    </w:p>
    <w:p>
      <w:pPr>
        <w:pStyle w:val="BookText"/>
      </w:pPr>
      <w:r>
        <w:rPr>
          <w:rFonts w:ascii="Amiri" w:hAnsi="Amiri" w:eastAsia="Amiri" w:cs="Amiri"/>
          <w:lang w:bidi="ar-SA"/>
          <w:color w:val="111111"/>
          <w:sz w:val="28"/>
          <w:szCs w:val="28"/>
          <w:rtl/>
        </w:rPr>
        <w:t xml:space="preserve">صيغ العقود والايقاعات، استرآبادي، محمد يوسف (-1286ه)، 1270ه- -، فارسي، ج10، ص 681.</w:t>
      </w:r>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Amiri" w:hAnsi="Amiri" w:eastAsia="Amiri" w:cs="Amiri"/>
          <w:lang w:bidi="ar-SA"/>
          <w:color w:val="111111"/>
          <w:sz w:val="28"/>
          <w:szCs w:val="28"/>
          <w:rtl/>
        </w:rPr>
        <w:t xml:space="preserve">عدة المنكرة في النهي عن إستعمال كل مسكر ومضر، ملاحنفي، ابوبكر بن محمد (- 1270ه)، -، -، ج 11، ص 57.</w:t>
      </w:r>
    </w:p>
    <w:p>
      <w:pPr>
        <w:pStyle w:val="BookText"/>
      </w:pPr>
      <w:r>
        <w:rPr>
          <w:rFonts w:ascii="Amiri" w:hAnsi="Amiri" w:eastAsia="Amiri" w:cs="Amiri"/>
          <w:lang w:bidi="ar-SA"/>
          <w:color w:val="111111"/>
          <w:sz w:val="28"/>
          <w:szCs w:val="28"/>
          <w:rtl/>
        </w:rPr>
        <w:t xml:space="preserve">2703 .فتوى في صلاة الجمعة، ملاحنفي، ابوبكر بن محمد (-1270ه)، -، -، ج 11، ص 719.</w:t>
      </w:r>
    </w:p>
    <w:p>
      <w:pPr>
        <w:pStyle w:val="BookText"/>
      </w:pPr>
      <w:r>
        <w:rPr>
          <w:rFonts w:ascii="Times New Roman" w:hAnsi="Times New Roman" w:eastAsia="Times New Roman" w:cs="Times New Roman"/>
          <w:lang w:val="en-US" w:bidi="en-US"/>
          <w:color w:val="111111"/>
          <w:sz w:val="28"/>
          <w:szCs w:val="28"/>
          <w:rtl/>
        </w:rPr>
        <w:t xml:space="preserve">2704.</w:t>
      </w:r>
    </w:p>
    <w:p>
      <w:pPr>
        <w:pStyle w:val="BookText"/>
      </w:pPr>
      <w:r>
        <w:rPr>
          <w:rFonts w:ascii="Amiri" w:hAnsi="Amiri" w:eastAsia="Amiri" w:cs="Amiri"/>
          <w:lang w:bidi="ar-SA"/>
          <w:color w:val="111111"/>
          <w:sz w:val="28"/>
          <w:szCs w:val="28"/>
          <w:rtl/>
        </w:rPr>
        <w:t xml:space="preserve">مختصر في الفقه الحنفي، ملاحنفي، ابوبكر بن محمد (-1270ه)، -، -، ج 14، ص 225 .</w:t>
      </w:r>
    </w:p>
    <w:p>
      <w:pPr>
        <w:pStyle w:val="BookText"/>
      </w:pPr>
      <w:r>
        <w:rPr>
          <w:rFonts w:ascii="Times New Roman" w:hAnsi="Times New Roman" w:eastAsia="Times New Roman" w:cs="Times New Roman"/>
          <w:lang w:val="en-US" w:bidi="en-US"/>
          <w:color w:val="111111"/>
          <w:sz w:val="28"/>
          <w:szCs w:val="28"/>
          <w:rtl/>
        </w:rPr>
        <w:t xml:space="preserve">2705.</w:t>
      </w:r>
    </w:p>
    <w:p>
      <w:pPr>
        <w:pStyle w:val="BookText"/>
      </w:pPr>
      <w:r>
        <w:rPr>
          <w:rFonts w:ascii="Amiri" w:hAnsi="Amiri" w:eastAsia="Amiri" w:cs="Amiri"/>
          <w:lang w:bidi="ar-SA"/>
          <w:color w:val="111111"/>
          <w:sz w:val="28"/>
          <w:szCs w:val="28"/>
          <w:rtl/>
        </w:rPr>
        <w:t xml:space="preserve">منية الراغبين، ستري بحراني، عبدالله بن عباس ( -1270ه)، -، -، ج 15، ص 822.</w:t>
      </w:r>
    </w:p>
    <w:p>
      <w:pPr>
        <w:pStyle w:val="BookText"/>
      </w:pPr>
      <w:r>
        <w:rPr>
          <w:rFonts w:ascii="Amiri" w:hAnsi="Amiri" w:eastAsia="Amiri" w:cs="Amiri"/>
          <w:lang w:bidi="ar-SA"/>
          <w:color w:val="111111"/>
          <w:sz w:val="28"/>
          <w:szCs w:val="28"/>
          <w:rtl/>
        </w:rPr>
        <w:t xml:space="preserve">2706 .انوار الرياض في شرح الرياض، حسيني شهشهاني، محمد بن عبد الصمد (-1287ه)، 1271ه- -، ج 2، ص 885.</w:t>
      </w:r>
    </w:p>
    <w:p>
      <w:pPr>
        <w:pStyle w:val="BookText"/>
      </w:pPr>
      <w:r>
        <w:rPr>
          <w:rFonts w:ascii="Times New Roman" w:hAnsi="Times New Roman" w:eastAsia="Times New Roman" w:cs="Times New Roman"/>
          <w:lang w:val="en-US" w:bidi="en-US"/>
          <w:color w:val="111111"/>
          <w:sz w:val="28"/>
          <w:szCs w:val="28"/>
          <w:rtl/>
        </w:rPr>
        <w:t xml:space="preserve">2707.</w:t>
      </w:r>
    </w:p>
    <w:p>
      <w:pPr>
        <w:pStyle w:val="BookText"/>
      </w:pPr>
      <w:r>
        <w:rPr>
          <w:rFonts w:ascii="Amiri" w:hAnsi="Amiri" w:eastAsia="Amiri" w:cs="Amiri"/>
          <w:lang w:bidi="ar-SA"/>
          <w:color w:val="111111"/>
          <w:sz w:val="28"/>
          <w:szCs w:val="28"/>
          <w:rtl/>
        </w:rPr>
        <w:t xml:space="preserve">شكوك الصلاة، ستري، محمد بن خلف، ، - ، ج 10، ص 404 .</w:t>
      </w:r>
    </w:p>
    <w:p>
      <w:pPr>
        <w:pStyle w:val="BookText"/>
      </w:pPr>
      <w:r>
        <w:rPr>
          <w:rFonts w:ascii="Times New Roman" w:hAnsi="Times New Roman" w:eastAsia="Times New Roman" w:cs="Times New Roman"/>
          <w:lang w:val="en-US" w:bidi="en-US"/>
          <w:color w:val="111111"/>
          <w:sz w:val="28"/>
          <w:szCs w:val="28"/>
          <w:rtl/>
        </w:rPr>
        <w:t xml:space="preserve">2708.</w:t>
      </w:r>
    </w:p>
    <w:p>
      <w:pPr>
        <w:pStyle w:val="BookText"/>
      </w:pPr>
      <w:r>
        <w:rPr>
          <w:rFonts w:ascii="Amiri" w:hAnsi="Amiri" w:eastAsia="Amiri" w:cs="Amiri"/>
          <w:lang w:bidi="ar-SA"/>
          <w:color w:val="111111"/>
          <w:sz w:val="28"/>
          <w:szCs w:val="28"/>
          <w:rtl/>
        </w:rPr>
        <w:t xml:space="preserve">فوائد من قواعد الشهيد ،، ج 12، ص 283.</w:t>
      </w:r>
    </w:p>
    <w:p>
      <w:pPr>
        <w:pStyle w:val="BookText"/>
      </w:pPr>
      <w:r>
        <w:rPr>
          <w:rFonts w:ascii="Times New Roman" w:hAnsi="Times New Roman" w:eastAsia="Times New Roman" w:cs="Times New Roman"/>
          <w:lang w:val="en-US" w:bidi="en-US"/>
          <w:color w:val="111111"/>
          <w:sz w:val="28"/>
          <w:szCs w:val="28"/>
          <w:rtl/>
        </w:rPr>
        <w:t xml:space="preserve">2709.</w:t>
      </w:r>
    </w:p>
    <w:p>
      <w:pPr>
        <w:pStyle w:val="BookText"/>
      </w:pPr>
      <w:r>
        <w:rPr>
          <w:rFonts w:ascii="Amiri" w:hAnsi="Amiri" w:eastAsia="Amiri" w:cs="Amiri"/>
          <w:lang w:bidi="ar-SA"/>
          <w:color w:val="111111"/>
          <w:sz w:val="28"/>
          <w:szCs w:val="28"/>
          <w:rtl/>
        </w:rPr>
        <w:t xml:space="preserve">كيفية العمل مع فقد المجتهد (رسالة في) -، -، ج 13، ص 483.</w:t>
      </w:r>
    </w:p>
    <w:p>
      <w:pPr>
        <w:pStyle w:val="BookText"/>
      </w:pPr>
      <w:r>
        <w:rPr>
          <w:rFonts w:ascii="Times New Roman" w:hAnsi="Times New Roman" w:eastAsia="Times New Roman" w:cs="Times New Roman"/>
          <w:lang w:val="en-US" w:bidi="en-US"/>
          <w:color w:val="111111"/>
          <w:sz w:val="28"/>
          <w:szCs w:val="28"/>
          <w:rtl/>
        </w:rPr>
        <w:t xml:space="preserve">2710.</w:t>
      </w:r>
    </w:p>
    <w:p>
      <w:pPr>
        <w:pStyle w:val="BookText"/>
      </w:pPr>
      <w:r>
        <w:rPr>
          <w:rFonts w:ascii="Amiri" w:hAnsi="Amiri" w:eastAsia="Amiri" w:cs="Amiri"/>
          <w:lang w:bidi="ar-SA"/>
          <w:color w:val="111111"/>
          <w:sz w:val="28"/>
          <w:szCs w:val="28"/>
          <w:rtl/>
        </w:rPr>
        <w:t xml:space="preserve">المواقيت (رسالة في)، عبدالجبار احمد،سليمان بن سليمان، -، -، ج 15، ص879.</w:t>
      </w:r>
    </w:p>
    <w:p>
      <w:pPr>
        <w:pStyle w:val="BookText"/>
      </w:pPr>
      <w:r>
        <w:rPr>
          <w:rFonts w:ascii="Times New Roman" w:hAnsi="Times New Roman" w:eastAsia="Times New Roman" w:cs="Times New Roman"/>
          <w:lang w:val="en-US" w:bidi="en-US"/>
          <w:color w:val="111111"/>
          <w:sz w:val="28"/>
          <w:szCs w:val="28"/>
          <w:rtl/>
        </w:rPr>
        <w:t xml:space="preserve">2711.</w:t>
      </w:r>
    </w:p>
    <w:p>
      <w:pPr>
        <w:pStyle w:val="BookText"/>
      </w:pPr>
      <w:r>
        <w:rPr>
          <w:rFonts w:ascii="Amiri" w:hAnsi="Amiri" w:eastAsia="Amiri" w:cs="Amiri"/>
          <w:lang w:bidi="ar-SA"/>
          <w:color w:val="111111"/>
          <w:sz w:val="28"/>
          <w:szCs w:val="28"/>
          <w:rtl/>
        </w:rPr>
        <w:t xml:space="preserve">الوجيز الرائق على الوجه الفائق نقوي لكهنوي، حسين بن دلدار علي (1211 - 1273ه)، -، -، ج 16، ص 754 .</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Amiri" w:hAnsi="Amiri" w:eastAsia="Amiri" w:cs="Amiri"/>
          <w:lang w:bidi="ar-SA"/>
          <w:color w:val="111111"/>
          <w:sz w:val="28"/>
          <w:szCs w:val="28"/>
          <w:rtl/>
        </w:rPr>
        <w:t xml:space="preserve">تحفة المحتاج لشرح المنهاج (منتخب) فاوجي، محمود بن عبد المجيد ،قمري ، ج 4، ص 21.</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Amiri" w:hAnsi="Amiri" w:eastAsia="Amiri" w:cs="Amiri"/>
          <w:lang w:bidi="ar-SA"/>
          <w:color w:val="111111"/>
          <w:sz w:val="28"/>
          <w:szCs w:val="28"/>
          <w:rtl/>
        </w:rPr>
        <w:t xml:space="preserve">تقريرات من الفقه من دروس مرتضى الانصاري، -، -، -، ج 4، ص 772 .</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Amiri" w:hAnsi="Amiri" w:eastAsia="Amiri" w:cs="Amiri"/>
          <w:lang w:bidi="ar-SA"/>
          <w:color w:val="111111"/>
          <w:sz w:val="28"/>
          <w:szCs w:val="28"/>
          <w:rtl/>
        </w:rPr>
        <w:t xml:space="preserve">صرف الريح النتن عن مستعمل التتن ، بغدادي، داود بن سليمان (1299-1231ه)، 1273 ه- -، ج 10، ص 557.</w:t>
      </w:r>
    </w:p>
    <w:p>
      <w:pPr>
        <w:pStyle w:val="BookText"/>
      </w:pPr>
      <w:r>
        <w:rPr>
          <w:rFonts w:ascii="Times New Roman" w:hAnsi="Times New Roman" w:eastAsia="Times New Roman" w:cs="Times New Roman"/>
          <w:lang w:val="en-US" w:bidi="en-US"/>
          <w:color w:val="111111"/>
          <w:sz w:val="28"/>
          <w:szCs w:val="28"/>
          <w:rtl/>
        </w:rPr>
        <w:t xml:space="preserve">2715.</w:t>
      </w:r>
    </w:p>
    <w:p>
      <w:pPr>
        <w:pStyle w:val="BookText"/>
      </w:pPr>
      <w:r>
        <w:rPr>
          <w:rFonts w:ascii="Amiri" w:hAnsi="Amiri" w:eastAsia="Amiri" w:cs="Amiri"/>
          <w:lang w:bidi="ar-SA"/>
          <w:color w:val="111111"/>
          <w:sz w:val="28"/>
          <w:szCs w:val="28"/>
          <w:rtl/>
        </w:rPr>
        <w:t xml:space="preserve">مناسك الحج حسيني مدرس، حسن بن علي (1273-1210ه)، -، عربي - فارسي ، ج 15 ، ص 503.</w:t>
      </w:r>
    </w:p>
    <w:p>
      <w:pPr>
        <w:pStyle w:val="BookText"/>
      </w:pPr>
      <w:r>
        <w:rPr>
          <w:rFonts w:ascii="Times New Roman" w:hAnsi="Times New Roman" w:eastAsia="Times New Roman" w:cs="Times New Roman"/>
          <w:lang w:val="en-US" w:bidi="en-US"/>
          <w:color w:val="111111"/>
          <w:sz w:val="28"/>
          <w:szCs w:val="28"/>
          <w:rtl/>
        </w:rPr>
        <w:t xml:space="preserve">2716.</w:t>
      </w:r>
    </w:p>
    <w:p>
      <w:pPr>
        <w:pStyle w:val="BookText"/>
      </w:pPr>
      <w:r>
        <w:rPr>
          <w:rFonts w:ascii="Amiri" w:hAnsi="Amiri" w:eastAsia="Amiri" w:cs="Amiri"/>
          <w:lang w:bidi="ar-SA"/>
          <w:color w:val="111111"/>
          <w:sz w:val="28"/>
          <w:szCs w:val="28"/>
          <w:rtl/>
        </w:rPr>
        <w:t xml:space="preserve">مهذب الافهام في مدارك الاحكام، ستري بحراني، شبر علي بن مشعل، -، -، ج 15، ص 844. .</w:t>
      </w:r>
    </w:p>
    <w:p>
      <w:pPr>
        <w:pStyle w:val="BookText"/>
      </w:pPr>
      <w:r>
        <w:rPr>
          <w:rFonts w:ascii="Times New Roman" w:hAnsi="Times New Roman" w:eastAsia="Times New Roman" w:cs="Times New Roman"/>
          <w:lang w:val="en-US" w:bidi="en-US"/>
          <w:color w:val="111111"/>
          <w:sz w:val="28"/>
          <w:szCs w:val="28"/>
          <w:rtl/>
        </w:rPr>
        <w:t xml:space="preserve">2717.</w:t>
      </w:r>
    </w:p>
    <w:p>
      <w:pPr>
        <w:pStyle w:val="BookText"/>
      </w:pPr>
      <w:r>
        <w:rPr>
          <w:rFonts w:ascii="Amiri" w:hAnsi="Amiri" w:eastAsia="Amiri" w:cs="Amiri"/>
          <w:lang w:bidi="ar-SA"/>
          <w:color w:val="111111"/>
          <w:sz w:val="28"/>
          <w:szCs w:val="28"/>
          <w:rtl/>
        </w:rPr>
        <w:t xml:space="preserve">نجاة العباد في يوم المعاد (ترجمه)، حسيني مدرس، حسن بن علي (1273-1210ه)، فارسي، ج 16، ص 150.</w:t>
      </w:r>
    </w:p>
    <w:p>
      <w:pPr>
        <w:pStyle w:val="BookText"/>
      </w:pPr>
      <w:r>
        <w:rPr>
          <w:rFonts w:ascii="Amiri" w:hAnsi="Amiri" w:eastAsia="Amiri" w:cs="Amiri"/>
          <w:lang w:bidi="ar-SA"/>
          <w:color w:val="111111"/>
          <w:sz w:val="28"/>
          <w:szCs w:val="28"/>
          <w:rtl/>
        </w:rPr>
        <w:t xml:space="preserve">2718 . الرد على البهاء العاملي في مسألة «غسل الرجلين ومسحهما» (رسالة في) بغدادي، داود بن سليمان (1299-1231ه)، 1275ه- -، ج8، ص92.</w:t>
      </w:r>
    </w:p>
    <w:p>
      <w:pPr>
        <w:pStyle w:val="BookText"/>
      </w:pPr>
      <w:r>
        <w:rPr>
          <w:rFonts w:ascii="IRNazanin" w:hAnsi="IRNazanin" w:eastAsia="IRNazanin" w:cs="IRNazanin"/>
          <w:lang w:bidi="fa-IR"/>
          <w:color w:val="111111"/>
          <w:sz w:val="28"/>
          <w:szCs w:val="28"/>
          <w:rtl/>
        </w:rPr>
        <w:t xml:space="preserve">2719 شرح المحرر ، ، ، ، ج 10، ص 102.</w:t>
      </w:r>
    </w:p>
    <w:p>
      <w:pPr>
        <w:pStyle w:val="BookText"/>
      </w:pPr>
      <w:r>
        <w:rPr>
          <w:rFonts w:ascii="Times New Roman" w:hAnsi="Times New Roman" w:eastAsia="Times New Roman" w:cs="Times New Roman"/>
          <w:lang w:val="en-US" w:bidi="en-US"/>
          <w:color w:val="111111"/>
          <w:sz w:val="28"/>
          <w:szCs w:val="28"/>
          <w:rtl/>
        </w:rPr>
        <w:t xml:space="preserve">2720.</w:t>
      </w:r>
    </w:p>
    <w:p>
      <w:pPr>
        <w:pStyle w:val="BookText"/>
      </w:pPr>
      <w:r>
        <w:rPr>
          <w:rFonts w:ascii="Amiri" w:hAnsi="Amiri" w:eastAsia="Amiri" w:cs="Amiri"/>
          <w:lang w:bidi="ar-SA"/>
          <w:color w:val="111111"/>
          <w:sz w:val="28"/>
          <w:szCs w:val="28"/>
          <w:rtl/>
        </w:rPr>
        <w:t xml:space="preserve">هداية القلوب والحواس في احكام الزكاة والاخماس ،بحراني، حسين بن محمد بن احمد -، -، ج 16، ص 626.</w:t>
      </w:r>
    </w:p>
    <w:p>
      <w:pPr>
        <w:pStyle w:val="BookText"/>
      </w:pPr>
      <w:r>
        <w:rPr>
          <w:rFonts w:ascii="Times New Roman" w:hAnsi="Times New Roman" w:eastAsia="Times New Roman" w:cs="Times New Roman"/>
          <w:lang w:val="en-US" w:bidi="en-US"/>
          <w:color w:val="111111"/>
          <w:sz w:val="28"/>
          <w:szCs w:val="28"/>
          <w:rtl/>
        </w:rPr>
        <w:t xml:space="preserve">2721.</w:t>
      </w:r>
    </w:p>
    <w:p>
      <w:pPr>
        <w:pStyle w:val="BookText"/>
      </w:pPr>
      <w:r>
        <w:rPr>
          <w:rFonts w:ascii="Amiri" w:hAnsi="Amiri" w:eastAsia="Amiri" w:cs="Amiri"/>
          <w:lang w:bidi="ar-SA"/>
          <w:color w:val="111111"/>
          <w:sz w:val="28"/>
          <w:szCs w:val="28"/>
          <w:rtl/>
        </w:rPr>
        <w:t xml:space="preserve">وسيلة الانام الى احكام الصيام، بحراني ، حسين بن محمد بن احمد ، فارسي، ج 16، ص 784.</w:t>
      </w:r>
    </w:p>
    <w:p>
      <w:pPr>
        <w:pStyle w:val="BookText"/>
      </w:pPr>
      <w:r>
        <w:rPr>
          <w:rFonts w:ascii="Times New Roman" w:hAnsi="Times New Roman" w:eastAsia="Times New Roman" w:cs="Times New Roman"/>
          <w:lang w:val="en-US" w:bidi="en-US"/>
          <w:color w:val="111111"/>
          <w:sz w:val="28"/>
          <w:szCs w:val="28"/>
          <w:rtl/>
        </w:rPr>
        <w:t xml:space="preserve">2722.</w:t>
      </w:r>
    </w:p>
    <w:p>
      <w:pPr>
        <w:pStyle w:val="BookText"/>
      </w:pPr>
      <w:r>
        <w:rPr>
          <w:rFonts w:ascii="Amiri" w:hAnsi="Amiri" w:eastAsia="Amiri" w:cs="Amiri"/>
          <w:lang w:bidi="ar-SA"/>
          <w:color w:val="111111"/>
          <w:sz w:val="28"/>
          <w:szCs w:val="28"/>
          <w:rtl/>
        </w:rPr>
        <w:t xml:space="preserve">الرسالة العملية، طباطبائي تبريزي، محمد تقي بن محمد باقر (-1276ه)، ج8، ص228.</w:t>
      </w:r>
    </w:p>
    <w:p>
      <w:pPr>
        <w:pStyle w:val="BookText"/>
      </w:pPr>
      <w:r>
        <w:rPr>
          <w:rFonts w:ascii="Times New Roman" w:hAnsi="Times New Roman" w:eastAsia="Times New Roman" w:cs="Times New Roman"/>
          <w:lang w:val="en-US" w:bidi="en-US"/>
          <w:color w:val="111111"/>
          <w:sz w:val="28"/>
          <w:szCs w:val="28"/>
          <w:rtl/>
        </w:rPr>
        <w:t xml:space="preserve">2723.</w:t>
      </w:r>
    </w:p>
    <w:p>
      <w:pPr>
        <w:pStyle w:val="BookText"/>
      </w:pPr>
      <w:r>
        <w:rPr>
          <w:rFonts w:ascii="Amiri" w:hAnsi="Amiri" w:eastAsia="Amiri" w:cs="Amiri"/>
          <w:lang w:bidi="ar-SA"/>
          <w:color w:val="111111"/>
          <w:sz w:val="28"/>
          <w:szCs w:val="28"/>
          <w:rtl/>
        </w:rPr>
        <w:t xml:space="preserve">الرضاع ،قزويني، محمد مهدي بن حسن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(1300- 1222ه)- 1276ه- بغداد، ج8، ص 320.</w:t>
      </w:r>
    </w:p>
    <w:p>
      <w:pPr>
        <w:pStyle w:val="BookText"/>
      </w:pPr>
      <w:r>
        <w:rPr>
          <w:rFonts w:ascii="Times New Roman" w:hAnsi="Times New Roman" w:eastAsia="Times New Roman" w:cs="Times New Roman"/>
          <w:lang w:val="en-US" w:bidi="en-US"/>
          <w:color w:val="111111"/>
          <w:sz w:val="28"/>
          <w:szCs w:val="28"/>
          <w:rtl/>
        </w:rPr>
        <w:t xml:space="preserve">2724.</w:t>
      </w:r>
    </w:p>
    <w:p>
      <w:pPr>
        <w:pStyle w:val="BookText"/>
      </w:pPr>
      <w:r>
        <w:rPr>
          <w:rFonts w:ascii="Amiri" w:hAnsi="Amiri" w:eastAsia="Amiri" w:cs="Amiri"/>
          <w:lang w:bidi="ar-SA"/>
          <w:color w:val="111111"/>
          <w:sz w:val="28"/>
          <w:szCs w:val="28"/>
          <w:rtl/>
        </w:rPr>
        <w:t xml:space="preserve">شرح الدرة البهية ،يزدي، محمد صادق بن محمد (قرن 13ه)، 1276ه- نجف اشرف، ج 9، ص 452.</w:t>
      </w:r>
    </w:p>
    <w:p>
      <w:pPr>
        <w:pStyle w:val="BookText"/>
      </w:pPr>
      <w:r>
        <w:rPr>
          <w:rFonts w:ascii="Times New Roman" w:hAnsi="Times New Roman" w:eastAsia="Times New Roman" w:cs="Times New Roman"/>
          <w:lang w:val="en-US" w:bidi="en-US"/>
          <w:color w:val="111111"/>
          <w:sz w:val="28"/>
          <w:szCs w:val="28"/>
          <w:rtl/>
        </w:rPr>
        <w:t xml:space="preserve">2725.</w:t>
      </w:r>
    </w:p>
    <w:p>
      <w:pPr>
        <w:pStyle w:val="BookText"/>
      </w:pPr>
      <w:r>
        <w:rPr>
          <w:rFonts w:ascii="Amiri" w:hAnsi="Amiri" w:eastAsia="Amiri" w:cs="Amiri"/>
          <w:lang w:bidi="ar-SA"/>
          <w:color w:val="111111"/>
          <w:sz w:val="28"/>
          <w:szCs w:val="28"/>
          <w:rtl/>
        </w:rPr>
        <w:t xml:space="preserve">مسألة إذا يتحقق والقارع، موسوي ، مرتضى -، -، ج 14، ص 536.</w:t>
      </w:r>
    </w:p>
    <w:p>
      <w:pPr>
        <w:pStyle w:val="BookText"/>
      </w:pPr>
      <w:r>
        <w:rPr>
          <w:rFonts w:ascii="Times New Roman" w:hAnsi="Times New Roman" w:eastAsia="Times New Roman" w:cs="Times New Roman"/>
          <w:lang w:val="en-US" w:bidi="en-US"/>
          <w:color w:val="111111"/>
          <w:sz w:val="28"/>
          <w:szCs w:val="28"/>
          <w:rtl/>
        </w:rPr>
        <w:t xml:space="preserve">2726.</w:t>
      </w:r>
    </w:p>
    <w:p>
      <w:pPr>
        <w:pStyle w:val="BookText"/>
      </w:pPr>
      <w:r>
        <w:rPr>
          <w:rFonts w:ascii="Amiri" w:hAnsi="Amiri" w:eastAsia="Amiri" w:cs="Amiri"/>
          <w:lang w:bidi="ar-SA"/>
          <w:color w:val="111111"/>
          <w:sz w:val="28"/>
          <w:szCs w:val="28"/>
          <w:rtl/>
        </w:rPr>
        <w:t xml:space="preserve">حاشية البيجوري في الفقه ،باجوري،ابراهيم بن محمد (1277-1198ه)، ، ، ج5، ص 712.</w:t>
      </w:r>
    </w:p>
    <w:p>
      <w:pPr>
        <w:pStyle w:val="BookText"/>
      </w:pPr>
      <w:r>
        <w:rPr>
          <w:rFonts w:ascii="Times New Roman" w:hAnsi="Times New Roman" w:eastAsia="Times New Roman" w:cs="Times New Roman"/>
          <w:lang w:val="en-US" w:bidi="en-US"/>
          <w:color w:val="111111"/>
          <w:sz w:val="28"/>
          <w:szCs w:val="28"/>
          <w:rtl/>
        </w:rPr>
        <w:t xml:space="preserve">2727.</w:t>
      </w:r>
    </w:p>
    <w:p>
      <w:pPr>
        <w:pStyle w:val="BookText"/>
      </w:pPr>
      <w:r>
        <w:rPr>
          <w:rFonts w:ascii="Amiri" w:hAnsi="Amiri" w:eastAsia="Amiri" w:cs="Amiri"/>
          <w:lang w:bidi="ar-SA"/>
          <w:color w:val="111111"/>
          <w:sz w:val="28"/>
          <w:szCs w:val="28"/>
          <w:rtl/>
        </w:rPr>
        <w:t xml:space="preserve">حاشية شرح متن أبي شجاع ،باجوري، ابراهيم بن محمد (1277-1198ه)، -، -، ج 6، ص 165 .</w:t>
      </w:r>
    </w:p>
    <w:p>
      <w:pPr>
        <w:pStyle w:val="BookText"/>
      </w:pPr>
      <w:r>
        <w:rPr>
          <w:rFonts w:ascii="Times New Roman" w:hAnsi="Times New Roman" w:eastAsia="Times New Roman" w:cs="Times New Roman"/>
          <w:lang w:val="en-US" w:bidi="en-US"/>
          <w:color w:val="111111"/>
          <w:sz w:val="28"/>
          <w:szCs w:val="28"/>
          <w:rtl/>
        </w:rPr>
        <w:t xml:space="preserve">2728.</w:t>
      </w:r>
    </w:p>
    <w:p>
      <w:pPr>
        <w:pStyle w:val="BookText"/>
      </w:pPr>
      <w:r>
        <w:rPr>
          <w:rFonts w:ascii="Amiri" w:hAnsi="Amiri" w:eastAsia="Amiri" w:cs="Amiri"/>
          <w:lang w:bidi="ar-SA"/>
          <w:color w:val="111111"/>
          <w:sz w:val="28"/>
          <w:szCs w:val="28"/>
          <w:rtl/>
        </w:rPr>
        <w:t xml:space="preserve">حاشية فتح القريب المجيب في شرح الفاظ التقريب ،باجوري، ابراهيم بن محمد (1198- 1277ه)، -، -، ج 6، ص 260.</w:t>
      </w:r>
    </w:p>
    <w:p>
      <w:pPr>
        <w:pStyle w:val="BookText"/>
      </w:pPr>
      <w:r>
        <w:rPr>
          <w:rFonts w:ascii="Times New Roman" w:hAnsi="Times New Roman" w:eastAsia="Times New Roman" w:cs="Times New Roman"/>
          <w:lang w:val="en-US" w:bidi="en-US"/>
          <w:color w:val="111111"/>
          <w:sz w:val="28"/>
          <w:szCs w:val="28"/>
          <w:rtl/>
        </w:rPr>
        <w:t xml:space="preserve">2729.</w:t>
      </w:r>
    </w:p>
    <w:p>
      <w:pPr>
        <w:pStyle w:val="BookText"/>
      </w:pPr>
      <w:r>
        <w:rPr>
          <w:rFonts w:ascii="IRNazanin" w:hAnsi="IRNazanin" w:eastAsia="IRNazanin" w:cs="IRNazanin"/>
          <w:lang w:bidi="fa-IR"/>
          <w:color w:val="111111"/>
          <w:sz w:val="28"/>
          <w:szCs w:val="28"/>
          <w:rtl/>
        </w:rPr>
        <w:t xml:space="preserve">شرح شرایع الاسلام، شروقي، محمد حسن بن موسى (-1277ه)، -، -، ج 9، ص 624.</w:t>
      </w:r>
    </w:p>
    <w:p>
      <w:pPr>
        <w:pStyle w:val="BookText"/>
      </w:pPr>
      <w:r>
        <w:rPr>
          <w:rFonts w:ascii="Times New Roman" w:hAnsi="Times New Roman" w:eastAsia="Times New Roman" w:cs="Times New Roman"/>
          <w:lang w:val="en-US" w:bidi="en-US"/>
          <w:color w:val="111111"/>
          <w:sz w:val="28"/>
          <w:szCs w:val="28"/>
          <w:rtl/>
        </w:rPr>
        <w:t xml:space="preserve">2730.</w:t>
      </w:r>
    </w:p>
    <w:p>
      <w:pPr>
        <w:pStyle w:val="BookText"/>
      </w:pPr>
      <w:r>
        <w:rPr>
          <w:rFonts w:ascii="IRNazanin" w:hAnsi="IRNazanin" w:eastAsia="IRNazanin" w:cs="IRNazanin"/>
          <w:lang w:bidi="fa-IR"/>
          <w:color w:val="111111"/>
          <w:sz w:val="28"/>
          <w:szCs w:val="28"/>
          <w:rtl/>
        </w:rPr>
        <w:t xml:space="preserve">تقديم بعض المجتهدين على بعض ؟ ،کرباسي، محمد مهدي بن محمد ابراهيم (-1278ه)، -، -، ج 4، ص 719.</w:t>
      </w:r>
    </w:p>
    <w:p>
      <w:pPr>
        <w:pStyle w:val="BookText"/>
      </w:pPr>
      <w:r>
        <w:rPr>
          <w:rFonts w:ascii="Times New Roman" w:hAnsi="Times New Roman" w:eastAsia="Times New Roman" w:cs="Times New Roman"/>
          <w:lang w:val="en-US" w:bidi="en-US"/>
          <w:color w:val="111111"/>
          <w:sz w:val="28"/>
          <w:szCs w:val="28"/>
          <w:rtl/>
        </w:rPr>
        <w:t xml:space="preserve">2731.</w:t>
      </w:r>
    </w:p>
    <w:p>
      <w:pPr>
        <w:pStyle w:val="BookText"/>
      </w:pPr>
      <w:r>
        <w:rPr>
          <w:rFonts w:ascii="Amiri" w:hAnsi="Amiri" w:eastAsia="Amiri" w:cs="Amiri"/>
          <w:lang w:bidi="ar-SA"/>
          <w:color w:val="111111"/>
          <w:sz w:val="28"/>
          <w:szCs w:val="28"/>
          <w:rtl/>
        </w:rPr>
        <w:t xml:space="preserve">شرح ارشاد الاذهان، كرباسي، محمد مهدي بن محمد ابراهيم (-1278ه)، ج 9، ص 185 .</w:t>
      </w:r>
    </w:p>
    <w:p>
      <w:pPr>
        <w:pStyle w:val="BookText"/>
      </w:pPr>
      <w:r>
        <w:rPr>
          <w:rFonts w:ascii="Times New Roman" w:hAnsi="Times New Roman" w:eastAsia="Times New Roman" w:cs="Times New Roman"/>
          <w:lang w:val="en-US" w:bidi="en-US"/>
          <w:color w:val="111111"/>
          <w:sz w:val="28"/>
          <w:szCs w:val="28"/>
          <w:rtl/>
        </w:rPr>
        <w:t xml:space="preserve">2732.</w:t>
      </w:r>
    </w:p>
    <w:p>
      <w:pPr>
        <w:pStyle w:val="BookText"/>
      </w:pPr>
      <w:r>
        <w:rPr>
          <w:rFonts w:ascii="IRNazanin" w:hAnsi="IRNazanin" w:eastAsia="IRNazanin" w:cs="IRNazanin"/>
          <w:lang w:bidi="fa-IR"/>
          <w:color w:val="111111"/>
          <w:sz w:val="28"/>
          <w:szCs w:val="28"/>
          <w:rtl/>
        </w:rPr>
        <w:t xml:space="preserve">اصول وجمل من علم الفرائض، -، -، -، ج 2، ص 467 .</w:t>
      </w:r>
    </w:p>
    <w:p>
      <w:pPr>
        <w:pStyle w:val="BookText"/>
      </w:pPr>
      <w:r>
        <w:rPr>
          <w:rFonts w:ascii="Amiri" w:hAnsi="Amiri" w:eastAsia="Amiri" w:cs="Amiri"/>
          <w:lang w:bidi="ar-SA"/>
          <w:color w:val="111111"/>
          <w:sz w:val="28"/>
          <w:szCs w:val="28"/>
          <w:rtl/>
        </w:rPr>
        <w:t xml:space="preserve">2733 .اكلة حاضرة لمن تكون طبيعته سليمة طاهرة، -، ج 2، ص 646.</w:t>
      </w:r>
    </w:p>
    <w:p>
      <w:pPr>
        <w:pStyle w:val="BookText"/>
      </w:pPr>
      <w:r>
        <w:rPr>
          <w:rFonts w:ascii="Amiri" w:hAnsi="Amiri" w:eastAsia="Amiri" w:cs="Amiri"/>
          <w:lang w:bidi="ar-SA"/>
          <w:color w:val="111111"/>
          <w:sz w:val="28"/>
          <w:szCs w:val="28"/>
          <w:rtl/>
        </w:rPr>
        <w:t xml:space="preserve">2734 . الشهاب الوامض في احكام الفرائض ،قزويني، محمد مهدي بن حسن (1322- 1300ه)، 1279ه- -، ج 10، ص 432 .</w:t>
      </w:r>
    </w:p>
    <w:p>
      <w:pPr>
        <w:pStyle w:val="BookText"/>
      </w:pPr>
      <w:r>
        <w:rPr>
          <w:rFonts w:ascii="Times New Roman" w:hAnsi="Times New Roman" w:eastAsia="Times New Roman" w:cs="Times New Roman"/>
          <w:lang w:val="en-US" w:bidi="en-US"/>
          <w:color w:val="111111"/>
          <w:sz w:val="28"/>
          <w:szCs w:val="28"/>
          <w:rtl/>
        </w:rPr>
        <w:t xml:space="preserve">2735.</w:t>
      </w:r>
    </w:p>
    <w:p>
      <w:pPr>
        <w:pStyle w:val="BookText"/>
      </w:pPr>
      <w:r>
        <w:rPr>
          <w:rFonts w:ascii="Amiri" w:hAnsi="Amiri" w:eastAsia="Amiri" w:cs="Amiri"/>
          <w:lang w:bidi="ar-SA"/>
          <w:color w:val="111111"/>
          <w:sz w:val="28"/>
          <w:szCs w:val="28"/>
          <w:rtl/>
        </w:rPr>
        <w:t xml:space="preserve">سؤال وجواب، موسوي كاشاني، احمد بن محمد مهدي (-1279ه)، فارسي، ج8، ص 684 .</w:t>
      </w:r>
    </w:p>
    <w:p>
      <w:pPr>
        <w:pStyle w:val="BookText"/>
      </w:pPr>
      <w:r>
        <w:rPr>
          <w:rFonts w:ascii="Times New Roman" w:hAnsi="Times New Roman" w:eastAsia="Times New Roman" w:cs="Times New Roman"/>
          <w:lang w:val="en-US" w:bidi="en-US"/>
          <w:color w:val="111111"/>
          <w:sz w:val="28"/>
          <w:szCs w:val="28"/>
          <w:rtl/>
        </w:rPr>
        <w:t xml:space="preserve">2736.</w:t>
      </w:r>
    </w:p>
    <w:p>
      <w:pPr>
        <w:pStyle w:val="BookText"/>
      </w:pPr>
      <w:r>
        <w:rPr>
          <w:rFonts w:ascii="Amiri" w:hAnsi="Amiri" w:eastAsia="Amiri" w:cs="Amiri"/>
          <w:lang w:bidi="ar-SA"/>
          <w:color w:val="111111"/>
          <w:sz w:val="28"/>
          <w:szCs w:val="28"/>
          <w:rtl/>
        </w:rPr>
        <w:t xml:space="preserve">المجموعة الفقهية، آباده اي محمد جعفر بن محمد صفي (-1280ه)، ج 14، ص 45.</w:t>
      </w:r>
    </w:p>
    <w:p>
      <w:pPr>
        <w:pStyle w:val="BookText"/>
      </w:pPr>
      <w:r>
        <w:rPr>
          <w:rFonts w:ascii="Times New Roman" w:hAnsi="Times New Roman" w:eastAsia="Times New Roman" w:cs="Times New Roman"/>
          <w:lang w:val="en-US" w:bidi="en-US"/>
          <w:color w:val="111111"/>
          <w:sz w:val="28"/>
          <w:szCs w:val="28"/>
          <w:rtl/>
        </w:rPr>
        <w:t xml:space="preserve">2737.</w:t>
      </w:r>
    </w:p>
    <w:p>
      <w:pPr>
        <w:pStyle w:val="BookText"/>
      </w:pPr>
      <w:r>
        <w:rPr>
          <w:rFonts w:ascii="IRNazanin" w:hAnsi="IRNazanin" w:eastAsia="IRNazanin" w:cs="IRNazanin"/>
          <w:lang w:bidi="fa-IR"/>
          <w:color w:val="111111"/>
          <w:sz w:val="28"/>
          <w:szCs w:val="28"/>
          <w:rtl/>
        </w:rPr>
        <w:t xml:space="preserve">المشكاة في مسائل الخمس والزكاة، امام الحرمین ،همداني، محمد بن عبدالوهاب (- 1303 ه)، 1280 ه- -، ج 14، ص 638.</w:t>
      </w:r>
    </w:p>
    <w:p>
      <w:pPr>
        <w:pStyle w:val="BookText"/>
      </w:pPr>
      <w:r>
        <w:rPr>
          <w:rFonts w:ascii="Times New Roman" w:hAnsi="Times New Roman" w:eastAsia="Times New Roman" w:cs="Times New Roman"/>
          <w:lang w:val="en-US" w:bidi="en-US"/>
          <w:color w:val="111111"/>
          <w:sz w:val="28"/>
          <w:szCs w:val="28"/>
          <w:rtl/>
        </w:rPr>
        <w:t xml:space="preserve">2738.</w:t>
      </w:r>
    </w:p>
    <w:p>
      <w:pPr>
        <w:pStyle w:val="BookText"/>
      </w:pPr>
      <w:r>
        <w:rPr>
          <w:rFonts w:ascii="Amiri" w:hAnsi="Amiri" w:eastAsia="Amiri" w:cs="Amiri"/>
          <w:lang w:bidi="ar-SA"/>
          <w:color w:val="111111"/>
          <w:sz w:val="28"/>
          <w:szCs w:val="28"/>
          <w:rtl/>
        </w:rPr>
        <w:t xml:space="preserve">الوجيزة في الصلاة، آباده اي، محمد جعفر بن محمد صفي ( -1280ه) ، فارسي، ج 16، ص 749.</w:t>
      </w:r>
    </w:p>
    <w:p>
      <w:pPr>
        <w:pStyle w:val="BookText"/>
      </w:pPr>
      <w:r>
        <w:rPr>
          <w:rFonts w:ascii="Amiri" w:hAnsi="Amiri" w:eastAsia="Amiri" w:cs="Amiri"/>
          <w:lang w:bidi="ar-SA"/>
          <w:color w:val="111111"/>
          <w:sz w:val="28"/>
          <w:szCs w:val="28"/>
          <w:rtl/>
        </w:rPr>
        <w:t xml:space="preserve">2739 .تحريم طلاق الحائض (رسالة في)، ج 3، ص 761 .</w:t>
      </w:r>
    </w:p>
    <w:p>
      <w:pPr>
        <w:pStyle w:val="BookText"/>
      </w:pPr>
      <w:r>
        <w:rPr>
          <w:rFonts w:ascii="Times New Roman" w:hAnsi="Times New Roman" w:eastAsia="Times New Roman" w:cs="Times New Roman"/>
          <w:lang w:val="en-US" w:bidi="en-US"/>
          <w:color w:val="111111"/>
          <w:sz w:val="28"/>
          <w:szCs w:val="28"/>
          <w:rtl/>
        </w:rPr>
        <w:t xml:space="preserve">2740.</w:t>
      </w:r>
    </w:p>
    <w:p>
      <w:pPr>
        <w:pStyle w:val="BookText"/>
      </w:pPr>
      <w:r>
        <w:rPr>
          <w:rFonts w:ascii="Amiri" w:hAnsi="Amiri" w:eastAsia="Amiri" w:cs="Amiri"/>
          <w:lang w:bidi="ar-SA"/>
          <w:color w:val="111111"/>
          <w:sz w:val="28"/>
          <w:szCs w:val="28"/>
          <w:rtl/>
        </w:rPr>
        <w:t xml:space="preserve">حاشية الروضة البهية في شرح اللمعة الدمشقية، آباده اي، محمد جعفر بن محمد صفي ( -1280ه)، -، -، ج 5، ص 884.</w:t>
      </w:r>
    </w:p>
    <w:p>
      <w:pPr>
        <w:pStyle w:val="BookText"/>
      </w:pPr>
      <w:r>
        <w:rPr>
          <w:rFonts w:ascii="Times New Roman" w:hAnsi="Times New Roman" w:eastAsia="Times New Roman" w:cs="Times New Roman"/>
          <w:lang w:val="en-US" w:bidi="en-US"/>
          <w:color w:val="111111"/>
          <w:sz w:val="28"/>
          <w:szCs w:val="28"/>
          <w:rtl/>
        </w:rPr>
        <w:t xml:space="preserve">2741.</w:t>
      </w:r>
    </w:p>
    <w:p>
      <w:pPr>
        <w:pStyle w:val="BookText"/>
      </w:pPr>
      <w:r>
        <w:rPr>
          <w:rFonts w:ascii="Amiri" w:hAnsi="Amiri" w:eastAsia="Amiri" w:cs="Amiri"/>
          <w:lang w:bidi="ar-SA"/>
          <w:color w:val="111111"/>
          <w:sz w:val="28"/>
          <w:szCs w:val="28"/>
          <w:rtl/>
        </w:rPr>
        <w:t xml:space="preserve">حاشية على الرسالة الفقهية لابن أبي زيد القيرواني، عدوي علي، -، -، ج 6، ص 242.</w:t>
      </w:r>
    </w:p>
    <w:p>
      <w:pPr>
        <w:pStyle w:val="BookText"/>
      </w:pPr>
      <w:r>
        <w:rPr>
          <w:rFonts w:ascii="Times New Roman" w:hAnsi="Times New Roman" w:eastAsia="Times New Roman" w:cs="Times New Roman"/>
          <w:lang w:val="en-US" w:bidi="en-US"/>
          <w:color w:val="111111"/>
          <w:sz w:val="28"/>
          <w:szCs w:val="28"/>
          <w:rtl/>
        </w:rPr>
        <w:t xml:space="preserve">2742.</w:t>
      </w:r>
    </w:p>
    <w:p>
      <w:pPr>
        <w:pStyle w:val="BookText"/>
      </w:pPr>
      <w:r>
        <w:rPr>
          <w:rFonts w:ascii="Amiri" w:hAnsi="Amiri" w:eastAsia="Amiri" w:cs="Amiri"/>
          <w:lang w:bidi="ar-SA"/>
          <w:color w:val="111111"/>
          <w:sz w:val="28"/>
          <w:szCs w:val="28"/>
          <w:rtl/>
        </w:rPr>
        <w:t xml:space="preserve">مبطلات الصلاة (رسالة في) ،ج 13، ص 740.</w:t>
      </w:r>
    </w:p>
    <w:p>
      <w:pPr>
        <w:pStyle w:val="BookText"/>
      </w:pPr>
      <w:r>
        <w:rPr>
          <w:rFonts w:ascii="Amiri" w:hAnsi="Amiri" w:eastAsia="Amiri" w:cs="Amiri"/>
          <w:lang w:bidi="ar-SA"/>
          <w:color w:val="111111"/>
          <w:sz w:val="28"/>
          <w:szCs w:val="28"/>
          <w:rtl/>
        </w:rPr>
        <w:t xml:space="preserve">2743 .مسألتان فقهيتان، عسكري، محمد حسن  بن هدايت الله (1280-1211ه)، ج 14، ص 537 .</w:t>
      </w:r>
    </w:p>
    <w:p>
      <w:pPr>
        <w:pStyle w:val="BookText"/>
      </w:pPr>
      <w:r>
        <w:rPr>
          <w:rFonts w:ascii="Times New Roman" w:hAnsi="Times New Roman" w:eastAsia="Times New Roman" w:cs="Times New Roman"/>
          <w:lang w:val="en-US" w:bidi="en-US"/>
          <w:color w:val="111111"/>
          <w:sz w:val="28"/>
          <w:szCs w:val="28"/>
          <w:rtl/>
        </w:rPr>
        <w:t xml:space="preserve">2744.</w:t>
      </w:r>
    </w:p>
    <w:p>
      <w:pPr>
        <w:pStyle w:val="BookText"/>
      </w:pPr>
      <w:r>
        <w:rPr>
          <w:rFonts w:ascii="IRNazanin" w:hAnsi="IRNazanin" w:eastAsia="IRNazanin" w:cs="IRNazanin"/>
          <w:lang w:bidi="fa-IR"/>
          <w:color w:val="111111"/>
          <w:sz w:val="28"/>
          <w:szCs w:val="28"/>
          <w:rtl/>
        </w:rPr>
        <w:t xml:space="preserve">احكام الخلل (رسالة في)، انصاري، مرتضى بن محمد امین (1281-1214ه)، ، ج 1، ص 468 .</w:t>
      </w:r>
    </w:p>
    <w:p>
      <w:pPr>
        <w:pStyle w:val="BookText"/>
      </w:pPr>
      <w:r>
        <w:rPr>
          <w:rFonts w:ascii="Times New Roman" w:hAnsi="Times New Roman" w:eastAsia="Times New Roman" w:cs="Times New Roman"/>
          <w:lang w:val="en-US" w:bidi="en-US"/>
          <w:color w:val="111111"/>
          <w:sz w:val="28"/>
          <w:szCs w:val="28"/>
          <w:rtl/>
        </w:rPr>
        <w:t xml:space="preserve">2745.</w:t>
      </w:r>
    </w:p>
    <w:p>
      <w:pPr>
        <w:pStyle w:val="BookText"/>
      </w:pPr>
      <w:r>
        <w:rPr>
          <w:rFonts w:ascii="IRNazanin" w:hAnsi="IRNazanin" w:eastAsia="IRNazanin" w:cs="IRNazanin"/>
          <w:lang w:bidi="fa-IR"/>
          <w:color w:val="111111"/>
          <w:sz w:val="28"/>
          <w:szCs w:val="28"/>
          <w:rtl/>
        </w:rPr>
        <w:t xml:space="preserve">التقية، انصاري، مرتضي بن محمد امین (1281-1214ه)، -، -، ج 4، ص 806.</w:t>
      </w:r>
    </w:p>
    <w:p>
      <w:pPr>
        <w:pStyle w:val="BookText"/>
      </w:pPr>
      <w:r>
        <w:rPr>
          <w:rFonts w:ascii="IRNazanin" w:hAnsi="IRNazanin" w:eastAsia="IRNazanin" w:cs="IRNazanin"/>
          <w:lang w:bidi="fa-IR"/>
          <w:color w:val="111111"/>
          <w:sz w:val="28"/>
          <w:szCs w:val="28"/>
          <w:rtl/>
        </w:rPr>
        <w:t xml:space="preserve">2746 . الرضاعية انصاري، مرتضی بن محمد امین (1281-1214ه)، -، -، ج 8، ص 327.</w:t>
      </w:r>
    </w:p>
    <w:p>
      <w:pPr>
        <w:pStyle w:val="BookText"/>
      </w:pPr>
      <w:r>
        <w:rPr>
          <w:rFonts w:ascii="Times New Roman" w:hAnsi="Times New Roman" w:eastAsia="Times New Roman" w:cs="Times New Roman"/>
          <w:lang w:val="en-US" w:bidi="en-US"/>
          <w:color w:val="111111"/>
          <w:sz w:val="28"/>
          <w:szCs w:val="28"/>
          <w:rtl/>
        </w:rPr>
        <w:t xml:space="preserve">2747.</w:t>
      </w:r>
    </w:p>
    <w:p>
      <w:pPr>
        <w:pStyle w:val="BookText"/>
      </w:pPr>
      <w:r>
        <w:rPr>
          <w:rFonts w:ascii="IRNazanin" w:hAnsi="IRNazanin" w:eastAsia="IRNazanin" w:cs="IRNazanin"/>
          <w:lang w:bidi="fa-IR"/>
          <w:color w:val="111111"/>
          <w:sz w:val="28"/>
          <w:szCs w:val="28"/>
          <w:rtl/>
        </w:rPr>
        <w:t xml:space="preserve">الزكاة انصاري، مرتضی بن محمد امین (1281-1214ه)، -، -، ج8، ص 603.</w:t>
      </w:r>
    </w:p>
    <w:p>
      <w:pPr>
        <w:pStyle w:val="BookText"/>
      </w:pPr>
      <w:r>
        <w:rPr>
          <w:rFonts w:ascii="Times New Roman" w:hAnsi="Times New Roman" w:eastAsia="Times New Roman" w:cs="Times New Roman"/>
          <w:lang w:val="en-US" w:bidi="en-US"/>
          <w:color w:val="111111"/>
          <w:sz w:val="28"/>
          <w:szCs w:val="28"/>
          <w:rtl/>
        </w:rPr>
        <w:t xml:space="preserve">2748.</w:t>
      </w:r>
    </w:p>
    <w:p>
      <w:pPr>
        <w:pStyle w:val="BookText"/>
      </w:pPr>
      <w:r>
        <w:rPr>
          <w:rFonts w:ascii="IRNazanin" w:hAnsi="IRNazanin" w:eastAsia="IRNazanin" w:cs="IRNazanin"/>
          <w:lang w:bidi="fa-IR"/>
          <w:color w:val="111111"/>
          <w:sz w:val="28"/>
          <w:szCs w:val="28"/>
          <w:rtl/>
        </w:rPr>
        <w:t xml:space="preserve">الصلاة، انصاري، مرتضی بن محمد امین (1281-1214ه)، -، -، ج 10، ص 586.</w:t>
      </w:r>
    </w:p>
    <w:p>
      <w:pPr>
        <w:pStyle w:val="BookText"/>
      </w:pPr>
      <w:r>
        <w:rPr>
          <w:rFonts w:ascii="Times New Roman" w:hAnsi="Times New Roman" w:eastAsia="Times New Roman" w:cs="Times New Roman"/>
          <w:lang w:val="en-US" w:bidi="en-US"/>
          <w:color w:val="111111"/>
          <w:sz w:val="28"/>
          <w:szCs w:val="28"/>
          <w:rtl/>
        </w:rPr>
        <w:t xml:space="preserve">2749.</w:t>
      </w:r>
    </w:p>
    <w:p>
      <w:pPr>
        <w:pStyle w:val="BookText"/>
      </w:pPr>
      <w:r>
        <w:rPr>
          <w:rFonts w:ascii="IRNazanin" w:hAnsi="IRNazanin" w:eastAsia="IRNazanin" w:cs="IRNazanin"/>
          <w:lang w:bidi="fa-IR"/>
          <w:color w:val="111111"/>
          <w:sz w:val="28"/>
          <w:szCs w:val="28"/>
          <w:rtl/>
        </w:rPr>
        <w:t xml:space="preserve">الصوم انصاري، مرتضی بن محمد امین (1281-1214ه)، ، -، ج 10، ص 664.</w:t>
      </w:r>
    </w:p>
    <w:p>
      <w:pPr>
        <w:pStyle w:val="BookText"/>
      </w:pPr>
      <w:r>
        <w:rPr>
          <w:rFonts w:ascii="Times New Roman" w:hAnsi="Times New Roman" w:eastAsia="Times New Roman" w:cs="Times New Roman"/>
          <w:lang w:val="en-US" w:bidi="en-US"/>
          <w:color w:val="111111"/>
          <w:sz w:val="28"/>
          <w:szCs w:val="28"/>
          <w:rtl/>
        </w:rPr>
        <w:t xml:space="preserve">2750.</w:t>
      </w:r>
    </w:p>
    <w:p>
      <w:pPr>
        <w:pStyle w:val="BookText"/>
      </w:pPr>
      <w:r>
        <w:rPr>
          <w:rFonts w:ascii="Amiri" w:hAnsi="Amiri" w:eastAsia="Amiri" w:cs="Amiri"/>
          <w:lang w:bidi="ar-SA"/>
          <w:color w:val="111111"/>
          <w:sz w:val="28"/>
          <w:szCs w:val="28"/>
          <w:rtl/>
        </w:rPr>
        <w:t xml:space="preserve">الصوم  والتقليد، انصاري، مرتضى بن محمد امين (1281 - 1214ه) ، ، ، ج 10، ص 668 .</w:t>
      </w:r>
    </w:p>
    <w:p>
      <w:pPr>
        <w:pStyle w:val="BookText"/>
      </w:pPr>
      <w:r>
        <w:rPr>
          <w:rFonts w:ascii="Times New Roman" w:hAnsi="Times New Roman" w:eastAsia="Times New Roman" w:cs="Times New Roman"/>
          <w:lang w:val="en-US" w:bidi="en-US"/>
          <w:color w:val="111111"/>
          <w:sz w:val="28"/>
          <w:szCs w:val="28"/>
          <w:rtl/>
        </w:rPr>
        <w:t xml:space="preserve">2751.</w:t>
      </w:r>
    </w:p>
    <w:p>
      <w:pPr>
        <w:pStyle w:val="BookText"/>
      </w:pPr>
      <w:r>
        <w:rPr>
          <w:rFonts w:ascii="IRNazanin" w:hAnsi="IRNazanin" w:eastAsia="IRNazanin" w:cs="IRNazanin"/>
          <w:lang w:bidi="fa-IR"/>
          <w:color w:val="111111"/>
          <w:sz w:val="28"/>
          <w:szCs w:val="28"/>
          <w:rtl/>
        </w:rPr>
        <w:t xml:space="preserve">الطهارة انصاري، مرتضى بن محمد امین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(1281 - 1214ه)، ، -، ج 10، ص 856.</w:t>
      </w:r>
    </w:p>
    <w:p>
      <w:pPr>
        <w:pStyle w:val="BookText"/>
      </w:pPr>
      <w:r>
        <w:rPr>
          <w:rFonts w:ascii="Times New Roman" w:hAnsi="Times New Roman" w:eastAsia="Times New Roman" w:cs="Times New Roman"/>
          <w:lang w:val="en-US" w:bidi="en-US"/>
          <w:color w:val="111111"/>
          <w:sz w:val="28"/>
          <w:szCs w:val="28"/>
          <w:rtl/>
        </w:rPr>
        <w:t xml:space="preserve">2752.</w:t>
      </w:r>
    </w:p>
    <w:p>
      <w:pPr>
        <w:pStyle w:val="BookText"/>
      </w:pPr>
      <w:r>
        <w:rPr>
          <w:rFonts w:ascii="IRNazanin" w:hAnsi="IRNazanin" w:eastAsia="IRNazanin" w:cs="IRNazanin"/>
          <w:lang w:bidi="fa-IR"/>
          <w:color w:val="111111"/>
          <w:sz w:val="28"/>
          <w:szCs w:val="28"/>
          <w:rtl/>
        </w:rPr>
        <w:t xml:space="preserve">الغصب انصاري، مرتضی بن محمد امین (1281-1214ه)، ، -، ج 11، ص 505.</w:t>
      </w:r>
    </w:p>
    <w:p>
      <w:pPr>
        <w:pStyle w:val="BookText"/>
      </w:pPr>
      <w:r>
        <w:rPr>
          <w:rFonts w:ascii="Times New Roman" w:hAnsi="Times New Roman" w:eastAsia="Times New Roman" w:cs="Times New Roman"/>
          <w:lang w:val="en-US" w:bidi="en-US"/>
          <w:color w:val="111111"/>
          <w:sz w:val="28"/>
          <w:szCs w:val="28"/>
          <w:rtl/>
        </w:rPr>
        <w:t xml:space="preserve">2753.</w:t>
      </w:r>
    </w:p>
    <w:p>
      <w:pPr>
        <w:pStyle w:val="BookText"/>
      </w:pPr>
      <w:r>
        <w:rPr>
          <w:rFonts w:ascii="IRNazanin" w:hAnsi="IRNazanin" w:eastAsia="IRNazanin" w:cs="IRNazanin"/>
          <w:lang w:bidi="fa-IR"/>
          <w:color w:val="111111"/>
          <w:sz w:val="28"/>
          <w:szCs w:val="28"/>
          <w:rtl/>
        </w:rPr>
        <w:t xml:space="preserve">القضاء عن الميت ،انصاري، مرتضى بن محمد امین (1281-1214ه)، ج12، ص 735.</w:t>
      </w:r>
    </w:p>
    <w:p>
      <w:pPr>
        <w:pStyle w:val="BookText"/>
      </w:pPr>
      <w:r>
        <w:rPr>
          <w:rFonts w:ascii="Times New Roman" w:hAnsi="Times New Roman" w:eastAsia="Times New Roman" w:cs="Times New Roman"/>
          <w:lang w:val="en-US" w:bidi="en-US"/>
          <w:color w:val="111111"/>
          <w:sz w:val="28"/>
          <w:szCs w:val="28"/>
          <w:rtl/>
        </w:rPr>
        <w:t xml:space="preserve">2754.</w:t>
      </w:r>
    </w:p>
    <w:p>
      <w:pPr>
        <w:pStyle w:val="BookText"/>
      </w:pPr>
      <w:r>
        <w:rPr>
          <w:rFonts w:ascii="IRNazanin" w:hAnsi="IRNazanin" w:eastAsia="IRNazanin" w:cs="IRNazanin"/>
          <w:lang w:bidi="fa-IR"/>
          <w:color w:val="111111"/>
          <w:sz w:val="28"/>
          <w:szCs w:val="28"/>
          <w:rtl/>
        </w:rPr>
        <w:t xml:space="preserve">المكاسب، انصاري، مرتضی بن محمد امین (1281 - 1214ه)، -، -، ج 15 ، ص 414.</w:t>
      </w:r>
    </w:p>
    <w:p>
      <w:pPr>
        <w:pStyle w:val="BookText"/>
      </w:pPr>
      <w:r>
        <w:rPr>
          <w:rFonts w:ascii="Times New Roman" w:hAnsi="Times New Roman" w:eastAsia="Times New Roman" w:cs="Times New Roman"/>
          <w:lang w:val="en-US" w:bidi="en-US"/>
          <w:color w:val="111111"/>
          <w:sz w:val="28"/>
          <w:szCs w:val="28"/>
          <w:rtl/>
        </w:rPr>
        <w:t xml:space="preserve">2755.</w:t>
      </w:r>
    </w:p>
    <w:p>
      <w:pPr>
        <w:pStyle w:val="BookText"/>
      </w:pPr>
      <w:r>
        <w:rPr>
          <w:rFonts w:ascii="IRNazanin" w:hAnsi="IRNazanin" w:eastAsia="IRNazanin" w:cs="IRNazanin"/>
          <w:lang w:bidi="fa-IR"/>
          <w:color w:val="111111"/>
          <w:sz w:val="28"/>
          <w:szCs w:val="28"/>
          <w:rtl/>
        </w:rPr>
        <w:t xml:space="preserve">النية (رسالة في) انصاري، مرتضى بن محمد امین (1281-1214ه)، ج 16 ، ص 576.</w:t>
      </w:r>
    </w:p>
    <w:p>
      <w:pPr>
        <w:pStyle w:val="BookText"/>
      </w:pPr>
      <w:r>
        <w:rPr>
          <w:rFonts w:ascii="Times New Roman" w:hAnsi="Times New Roman" w:eastAsia="Times New Roman" w:cs="Times New Roman"/>
          <w:lang w:val="en-US" w:bidi="en-US"/>
          <w:color w:val="111111"/>
          <w:sz w:val="28"/>
          <w:szCs w:val="28"/>
          <w:rtl/>
        </w:rPr>
        <w:t xml:space="preserve">2756.</w:t>
      </w:r>
    </w:p>
    <w:p>
      <w:pPr>
        <w:pStyle w:val="BookText"/>
      </w:pPr>
      <w:r>
        <w:rPr>
          <w:rFonts w:ascii="IRNazanin" w:hAnsi="IRNazanin" w:eastAsia="IRNazanin" w:cs="IRNazanin"/>
          <w:lang w:bidi="fa-IR"/>
          <w:color w:val="111111"/>
          <w:sz w:val="28"/>
          <w:szCs w:val="28"/>
          <w:rtl/>
        </w:rPr>
        <w:t xml:space="preserve">الوقوف، انصاري، مرتضی بن محمد امین (1281-1214ه)، ، -، ج 16، ص 876.</w:t>
      </w:r>
    </w:p>
    <w:p>
      <w:pPr>
        <w:pStyle w:val="BookText"/>
      </w:pPr>
      <w:r>
        <w:rPr>
          <w:rFonts w:ascii="Amiri" w:hAnsi="Amiri" w:eastAsia="Amiri" w:cs="Amiri"/>
          <w:lang w:bidi="ar-SA"/>
          <w:color w:val="111111"/>
          <w:sz w:val="28"/>
          <w:szCs w:val="28"/>
          <w:rtl/>
        </w:rPr>
        <w:t xml:space="preserve">2757.بيع الحيوان، قزويني حائري، محمد حسين بن عباسعلي (1281-1218ه)،- عربي - فارسي، ج 3، ص 507.</w:t>
      </w:r>
    </w:p>
    <w:p>
      <w:pPr>
        <w:pStyle w:val="BookText"/>
      </w:pPr>
      <w:r>
        <w:rPr>
          <w:rFonts w:ascii="Times New Roman" w:hAnsi="Times New Roman" w:eastAsia="Times New Roman" w:cs="Times New Roman"/>
          <w:lang w:val="en-US" w:bidi="en-US"/>
          <w:color w:val="111111"/>
          <w:sz w:val="28"/>
          <w:szCs w:val="28"/>
          <w:rtl/>
        </w:rPr>
        <w:t xml:space="preserve">2758.</w:t>
      </w:r>
    </w:p>
    <w:p>
      <w:pPr>
        <w:pStyle w:val="BookText"/>
      </w:pPr>
      <w:r>
        <w:rPr>
          <w:rFonts w:ascii="IRNazanin" w:hAnsi="IRNazanin" w:eastAsia="IRNazanin" w:cs="IRNazanin"/>
          <w:lang w:bidi="fa-IR"/>
          <w:color w:val="111111"/>
          <w:sz w:val="28"/>
          <w:szCs w:val="28"/>
          <w:rtl/>
        </w:rPr>
        <w:t xml:space="preserve">تحريرات الشيخ مرتضى الانصاري، مرتضى بن محمد امین (1281-1214ه)، -، -، ج 3، ص 725 .</w:t>
      </w:r>
    </w:p>
    <w:p>
      <w:pPr>
        <w:pStyle w:val="BookText"/>
      </w:pPr>
      <w:r>
        <w:rPr>
          <w:rFonts w:ascii="Times New Roman" w:hAnsi="Times New Roman" w:eastAsia="Times New Roman" w:cs="Times New Roman"/>
          <w:lang w:val="en-US" w:bidi="en-US"/>
          <w:color w:val="111111"/>
          <w:sz w:val="28"/>
          <w:szCs w:val="28"/>
          <w:rtl/>
        </w:rPr>
        <w:t xml:space="preserve">2759.</w:t>
      </w:r>
    </w:p>
    <w:p>
      <w:pPr>
        <w:pStyle w:val="BookText"/>
      </w:pPr>
      <w:r>
        <w:rPr>
          <w:rFonts w:ascii="Amiri" w:hAnsi="Amiri" w:eastAsia="Amiri" w:cs="Amiri"/>
          <w:lang w:bidi="ar-SA"/>
          <w:color w:val="111111"/>
          <w:sz w:val="28"/>
          <w:szCs w:val="28"/>
          <w:rtl/>
        </w:rPr>
        <w:t xml:space="preserve">تحقيق مسألة الاشارة بالمسجد في الصلوة حال الشهادة في القعدة (رسالة في)، ج 4، ص 76.</w:t>
      </w:r>
    </w:p>
    <w:p>
      <w:pPr>
        <w:pStyle w:val="BookText"/>
      </w:pPr>
      <w:r>
        <w:rPr>
          <w:rFonts w:ascii="Times New Roman" w:hAnsi="Times New Roman" w:eastAsia="Times New Roman" w:cs="Times New Roman"/>
          <w:lang w:val="en-US" w:bidi="en-US"/>
          <w:color w:val="111111"/>
          <w:sz w:val="28"/>
          <w:szCs w:val="28"/>
          <w:rtl/>
        </w:rPr>
        <w:t xml:space="preserve">2760.</w:t>
      </w:r>
    </w:p>
    <w:p>
      <w:pPr>
        <w:pStyle w:val="BookText"/>
      </w:pPr>
      <w:r>
        <w:rPr>
          <w:rFonts w:ascii="IRNazanin" w:hAnsi="IRNazanin" w:eastAsia="IRNazanin" w:cs="IRNazanin"/>
          <w:lang w:bidi="fa-IR"/>
          <w:color w:val="111111"/>
          <w:sz w:val="28"/>
          <w:szCs w:val="28"/>
          <w:rtl/>
        </w:rPr>
        <w:t xml:space="preserve">تقديم الفائتة على الحاضرة، انصاري، مرتضی بن محمد امین (1281-1214ه)، ج 4، ص 720.</w:t>
      </w:r>
    </w:p>
    <w:p>
      <w:pPr>
        <w:pStyle w:val="BookText"/>
      </w:pPr>
      <w:r>
        <w:rPr>
          <w:rFonts w:ascii="Times New Roman" w:hAnsi="Times New Roman" w:eastAsia="Times New Roman" w:cs="Times New Roman"/>
          <w:lang w:val="en-US" w:bidi="en-US"/>
          <w:color w:val="111111"/>
          <w:sz w:val="28"/>
          <w:szCs w:val="28"/>
          <w:rtl/>
        </w:rPr>
        <w:t xml:space="preserve">2761.</w:t>
      </w:r>
    </w:p>
    <w:p>
      <w:pPr>
        <w:pStyle w:val="BookText"/>
      </w:pPr>
      <w:r>
        <w:rPr>
          <w:rFonts w:ascii="IRNazanin" w:hAnsi="IRNazanin" w:eastAsia="IRNazanin" w:cs="IRNazanin"/>
          <w:lang w:bidi="fa-IR"/>
          <w:color w:val="111111"/>
          <w:sz w:val="28"/>
          <w:szCs w:val="28"/>
          <w:rtl/>
        </w:rPr>
        <w:t xml:space="preserve">حاشية النخبة ،انصاري، مرتضى بن محمد امین (1281-1214ه)، فارسي، ج6، ص 435 .</w:t>
      </w:r>
    </w:p>
    <w:p>
      <w:pPr>
        <w:pStyle w:val="BookText"/>
      </w:pPr>
      <w:r>
        <w:rPr>
          <w:rFonts w:ascii="Times New Roman" w:hAnsi="Times New Roman" w:eastAsia="Times New Roman" w:cs="Times New Roman"/>
          <w:lang w:val="en-US" w:bidi="en-US"/>
          <w:color w:val="111111"/>
          <w:sz w:val="28"/>
          <w:szCs w:val="28"/>
          <w:rtl/>
        </w:rPr>
        <w:t xml:space="preserve">2762.</w:t>
      </w:r>
    </w:p>
    <w:p>
      <w:pPr>
        <w:pStyle w:val="BookText"/>
      </w:pPr>
      <w:r>
        <w:rPr>
          <w:rFonts w:ascii="Amiri" w:hAnsi="Amiri" w:eastAsia="Amiri" w:cs="Amiri"/>
          <w:lang w:bidi="ar-SA"/>
          <w:color w:val="111111"/>
          <w:sz w:val="28"/>
          <w:szCs w:val="28"/>
          <w:rtl/>
        </w:rPr>
        <w:t xml:space="preserve">حاوي مدارك الاحكام في شرح شرايع الاسلام، قمشه اي اصفهاني، ملا مهدي (- 1281ه)، -، -، ج 6 ، ص 466.</w:t>
      </w:r>
    </w:p>
    <w:p>
      <w:pPr>
        <w:pStyle w:val="BookText"/>
      </w:pPr>
      <w:r>
        <w:rPr>
          <w:rFonts w:ascii="Times New Roman" w:hAnsi="Times New Roman" w:eastAsia="Times New Roman" w:cs="Times New Roman"/>
          <w:lang w:val="en-US" w:bidi="en-US"/>
          <w:color w:val="111111"/>
          <w:sz w:val="28"/>
          <w:szCs w:val="28"/>
          <w:rtl/>
        </w:rPr>
        <w:t xml:space="preserve">2763.</w:t>
      </w:r>
    </w:p>
    <w:p>
      <w:pPr>
        <w:pStyle w:val="BookText"/>
      </w:pPr>
      <w:r>
        <w:rPr>
          <w:rFonts w:ascii="IRNazanin" w:hAnsi="IRNazanin" w:eastAsia="IRNazanin" w:cs="IRNazanin"/>
          <w:lang w:bidi="fa-IR"/>
          <w:color w:val="111111"/>
          <w:sz w:val="28"/>
          <w:szCs w:val="28"/>
          <w:rtl/>
        </w:rPr>
        <w:t xml:space="preserve">سراج العباد ،انصاري ،مرتضى بن محمد امین (1281-1214ه)، فارسي، ج 8، ص 732.</w:t>
      </w:r>
    </w:p>
    <w:p>
      <w:pPr>
        <w:pStyle w:val="BookText"/>
      </w:pPr>
      <w:r>
        <w:rPr>
          <w:rFonts w:ascii="Times New Roman" w:hAnsi="Times New Roman" w:eastAsia="Times New Roman" w:cs="Times New Roman"/>
          <w:lang w:val="en-US" w:bidi="en-US"/>
          <w:color w:val="111111"/>
          <w:sz w:val="28"/>
          <w:szCs w:val="28"/>
          <w:rtl/>
        </w:rPr>
        <w:t xml:space="preserve">2764.</w:t>
      </w:r>
    </w:p>
    <w:p>
      <w:pPr>
        <w:pStyle w:val="BookText"/>
      </w:pPr>
      <w:r>
        <w:rPr>
          <w:rFonts w:ascii="IRNazanin" w:hAnsi="IRNazanin" w:eastAsia="IRNazanin" w:cs="IRNazanin"/>
          <w:lang w:bidi="fa-IR"/>
          <w:color w:val="111111"/>
          <w:sz w:val="28"/>
          <w:szCs w:val="28"/>
          <w:rtl/>
        </w:rPr>
        <w:t xml:space="preserve">شرح ارشاد الاذهان، انصاري، مرتضى بن محمد امین (1281-1214ه)، ج9،ص 185 .</w:t>
      </w:r>
    </w:p>
    <w:p>
      <w:pPr>
        <w:pStyle w:val="BookText"/>
      </w:pPr>
      <w:r>
        <w:rPr>
          <w:rFonts w:ascii="IRNazanin" w:hAnsi="IRNazanin" w:eastAsia="IRNazanin" w:cs="IRNazanin"/>
          <w:lang w:bidi="fa-IR"/>
          <w:color w:val="111111"/>
          <w:sz w:val="28"/>
          <w:szCs w:val="28"/>
          <w:rtl/>
        </w:rPr>
        <w:t xml:space="preserve">2765 .شرح ارشاد الاذهان، انصاري ،مرتضى بن محمد امین (1281- 1214ه)، ج 9، ص 186 .</w:t>
      </w:r>
    </w:p>
    <w:p>
      <w:pPr>
        <w:pStyle w:val="BookText"/>
      </w:pPr>
      <w:r>
        <w:rPr>
          <w:rFonts w:ascii="Times New Roman" w:hAnsi="Times New Roman" w:eastAsia="Times New Roman" w:cs="Times New Roman"/>
          <w:lang w:val="en-US" w:bidi="en-US"/>
          <w:color w:val="111111"/>
          <w:sz w:val="28"/>
          <w:szCs w:val="28"/>
          <w:rtl/>
        </w:rPr>
        <w:t xml:space="preserve">2766.</w:t>
      </w:r>
    </w:p>
    <w:p>
      <w:pPr>
        <w:pStyle w:val="BookText"/>
      </w:pPr>
      <w:r>
        <w:rPr>
          <w:rFonts w:ascii="IRNazanin" w:hAnsi="IRNazanin" w:eastAsia="IRNazanin" w:cs="IRNazanin"/>
          <w:lang w:bidi="fa-IR"/>
          <w:color w:val="111111"/>
          <w:sz w:val="28"/>
          <w:szCs w:val="28"/>
          <w:rtl/>
        </w:rPr>
        <w:t xml:space="preserve">شرح المختصر النافع، رشتي لنگرودي ،محمد کاظم بن علينقي (قرن 13ه)، 1281 ه- -، ج 10، ص 127.</w:t>
      </w:r>
    </w:p>
    <w:p>
      <w:pPr>
        <w:pStyle w:val="BookText"/>
      </w:pPr>
      <w:r>
        <w:rPr>
          <w:rFonts w:ascii="Times New Roman" w:hAnsi="Times New Roman" w:eastAsia="Times New Roman" w:cs="Times New Roman"/>
          <w:lang w:val="en-US" w:bidi="en-US"/>
          <w:color w:val="111111"/>
          <w:sz w:val="28"/>
          <w:szCs w:val="28"/>
          <w:rtl/>
        </w:rPr>
        <w:t xml:space="preserve">2767.</w:t>
      </w:r>
    </w:p>
    <w:p>
      <w:pPr>
        <w:pStyle w:val="BookText"/>
      </w:pPr>
      <w:r>
        <w:rPr>
          <w:rFonts w:ascii="Amiri" w:hAnsi="Amiri" w:eastAsia="Amiri" w:cs="Amiri"/>
          <w:lang w:bidi="ar-SA"/>
          <w:color w:val="111111"/>
          <w:sz w:val="28"/>
          <w:szCs w:val="28"/>
          <w:rtl/>
        </w:rPr>
        <w:t xml:space="preserve">صراط النجاة ،انصاري، مرتضى بن محمد امين (1281-1214ه)، فارسي، ج 10، ص 547.</w:t>
      </w:r>
    </w:p>
    <w:p>
      <w:pPr>
        <w:pStyle w:val="BookText"/>
      </w:pPr>
      <w:r>
        <w:rPr>
          <w:rFonts w:ascii="Amiri" w:hAnsi="Amiri" w:eastAsia="Amiri" w:cs="Amiri"/>
          <w:lang w:bidi="ar-SA"/>
          <w:color w:val="111111"/>
          <w:sz w:val="28"/>
          <w:szCs w:val="28"/>
          <w:rtl/>
        </w:rPr>
        <w:t xml:space="preserve">2768 .صلاة المسافر ،انصاري، مرتضى بن محمد امين (1281-1214ه)، -، -، ج 10، ص 613.</w:t>
      </w:r>
    </w:p>
    <w:p>
      <w:pPr>
        <w:pStyle w:val="BookText"/>
      </w:pPr>
      <w:r>
        <w:rPr>
          <w:rFonts w:ascii="Times New Roman" w:hAnsi="Times New Roman" w:eastAsia="Times New Roman" w:cs="Times New Roman"/>
          <w:lang w:val="en-US" w:bidi="en-US"/>
          <w:color w:val="111111"/>
          <w:sz w:val="28"/>
          <w:szCs w:val="28"/>
          <w:rtl/>
        </w:rPr>
        <w:t xml:space="preserve">2769.</w:t>
      </w:r>
    </w:p>
    <w:p>
      <w:pPr>
        <w:pStyle w:val="BookText"/>
      </w:pPr>
      <w:r>
        <w:rPr>
          <w:rFonts w:ascii="Amiri" w:hAnsi="Amiri" w:eastAsia="Amiri" w:cs="Amiri"/>
          <w:lang w:bidi="ar-SA"/>
          <w:color w:val="111111"/>
          <w:sz w:val="28"/>
          <w:szCs w:val="28"/>
          <w:rtl/>
        </w:rPr>
        <w:t xml:space="preserve">قاعدة لاضرر ،انصاري، مرتضى بن محمد امين (1281-1214ه)، -، -، ج 12، ص 335.</w:t>
      </w:r>
    </w:p>
    <w:p>
      <w:pPr>
        <w:pStyle w:val="BookText"/>
      </w:pPr>
      <w:r>
        <w:rPr>
          <w:rFonts w:ascii="Times New Roman" w:hAnsi="Times New Roman" w:eastAsia="Times New Roman" w:cs="Times New Roman"/>
          <w:lang w:val="en-US" w:bidi="en-US"/>
          <w:color w:val="111111"/>
          <w:sz w:val="28"/>
          <w:szCs w:val="28"/>
          <w:rtl/>
        </w:rPr>
        <w:t xml:space="preserve">2770.</w:t>
      </w:r>
    </w:p>
    <w:p>
      <w:pPr>
        <w:pStyle w:val="BookText"/>
      </w:pPr>
      <w:r>
        <w:rPr>
          <w:rFonts w:ascii="IRNazanin" w:hAnsi="IRNazanin" w:eastAsia="IRNazanin" w:cs="IRNazanin"/>
          <w:lang w:bidi="fa-IR"/>
          <w:color w:val="111111"/>
          <w:sz w:val="28"/>
          <w:szCs w:val="28"/>
          <w:rtl/>
        </w:rPr>
        <w:t xml:space="preserve">قاعدة من ملك شيئاً ملك الاقرار به، انصاري، مرتضى بن محمد امین (1214-  1281 ه)، -، -، ج 12، ص 336.</w:t>
      </w:r>
    </w:p>
    <w:p>
      <w:pPr>
        <w:pStyle w:val="BookText"/>
      </w:pPr>
      <w:r>
        <w:rPr>
          <w:rFonts w:ascii="Times New Roman" w:hAnsi="Times New Roman" w:eastAsia="Times New Roman" w:cs="Times New Roman"/>
          <w:lang w:val="en-US" w:bidi="en-US"/>
          <w:color w:val="111111"/>
          <w:sz w:val="28"/>
          <w:szCs w:val="28"/>
          <w:rtl/>
        </w:rPr>
        <w:t xml:space="preserve">2771.</w:t>
      </w:r>
    </w:p>
    <w:p>
      <w:pPr>
        <w:pStyle w:val="BookText"/>
      </w:pPr>
      <w:r>
        <w:rPr>
          <w:rFonts w:ascii="Amiri" w:hAnsi="Amiri" w:eastAsia="Amiri" w:cs="Amiri"/>
          <w:lang w:bidi="ar-SA"/>
          <w:color w:val="111111"/>
          <w:sz w:val="28"/>
          <w:szCs w:val="28"/>
          <w:rtl/>
        </w:rPr>
        <w:t xml:space="preserve">جواز التقليد (رسالة في)، ج5،ص 515.</w:t>
      </w:r>
    </w:p>
    <w:p>
      <w:pPr>
        <w:pStyle w:val="BookText"/>
      </w:pPr>
      <w:r>
        <w:rPr>
          <w:rFonts w:ascii="Times New Roman" w:hAnsi="Times New Roman" w:eastAsia="Times New Roman" w:cs="Times New Roman"/>
          <w:lang w:val="en-US" w:bidi="en-US"/>
          <w:color w:val="111111"/>
          <w:sz w:val="28"/>
          <w:szCs w:val="28"/>
          <w:rtl/>
        </w:rPr>
        <w:t xml:space="preserve">2772.</w:t>
      </w:r>
    </w:p>
    <w:p>
      <w:pPr>
        <w:pStyle w:val="BookText"/>
      </w:pPr>
      <w:r>
        <w:rPr>
          <w:rFonts w:ascii="Amiri" w:hAnsi="Amiri" w:eastAsia="Amiri" w:cs="Amiri"/>
          <w:lang w:bidi="ar-SA"/>
          <w:color w:val="111111"/>
          <w:sz w:val="28"/>
          <w:szCs w:val="28"/>
          <w:rtl/>
        </w:rPr>
        <w:t xml:space="preserve">وجوب التقليد (رسالة في)، -، -، -، ج 16، ص 729.</w:t>
      </w:r>
    </w:p>
    <w:p>
      <w:pPr>
        <w:pStyle w:val="BookText"/>
      </w:pPr>
      <w:r>
        <w:rPr>
          <w:rFonts w:ascii="Amiri" w:hAnsi="Amiri" w:eastAsia="Amiri" w:cs="Amiri"/>
          <w:lang w:bidi="ar-SA"/>
          <w:color w:val="111111"/>
          <w:sz w:val="28"/>
          <w:szCs w:val="28"/>
          <w:rtl/>
        </w:rPr>
        <w:t xml:space="preserve">2773 .افتخار الشيعة في احكام الشريعة، برادكاهي لنكراني،محمد صادق بن محمد (- 1285ه)، 1283ه- -، ج 2، ص 591.</w:t>
      </w:r>
    </w:p>
    <w:p>
      <w:pPr>
        <w:pStyle w:val="BookText"/>
      </w:pPr>
      <w:r>
        <w:rPr>
          <w:rFonts w:ascii="Times New Roman" w:hAnsi="Times New Roman" w:eastAsia="Times New Roman" w:cs="Times New Roman"/>
          <w:lang w:val="en-US" w:bidi="en-US"/>
          <w:color w:val="111111"/>
          <w:sz w:val="28"/>
          <w:szCs w:val="28"/>
          <w:rtl/>
        </w:rPr>
        <w:t xml:space="preserve">2774.</w:t>
      </w:r>
    </w:p>
    <w:p>
      <w:pPr>
        <w:pStyle w:val="BookText"/>
      </w:pPr>
      <w:r>
        <w:rPr>
          <w:rFonts w:ascii="Amiri" w:hAnsi="Amiri" w:eastAsia="Amiri" w:cs="Amiri"/>
          <w:lang w:bidi="ar-SA"/>
          <w:color w:val="111111"/>
          <w:sz w:val="28"/>
          <w:szCs w:val="28"/>
          <w:rtl/>
        </w:rPr>
        <w:t xml:space="preserve">المشكاة الغروية في شرح اللمعة الدمشقية ، -، -، ج 14، ص 637.</w:t>
      </w:r>
    </w:p>
    <w:p>
      <w:pPr>
        <w:pStyle w:val="BookText"/>
      </w:pPr>
      <w:r>
        <w:rPr>
          <w:rFonts w:ascii="Times New Roman" w:hAnsi="Times New Roman" w:eastAsia="Times New Roman" w:cs="Times New Roman"/>
          <w:lang w:val="en-US" w:bidi="en-US"/>
          <w:color w:val="111111"/>
          <w:sz w:val="28"/>
          <w:szCs w:val="28"/>
          <w:rtl/>
        </w:rPr>
        <w:t xml:space="preserve">2775.</w:t>
      </w:r>
    </w:p>
    <w:p>
      <w:pPr>
        <w:pStyle w:val="BookText"/>
      </w:pPr>
      <w:r>
        <w:rPr>
          <w:rFonts w:ascii="Amiri" w:hAnsi="Amiri" w:eastAsia="Amiri" w:cs="Amiri"/>
          <w:lang w:bidi="ar-SA"/>
          <w:color w:val="111111"/>
          <w:sz w:val="28"/>
          <w:szCs w:val="28"/>
          <w:rtl/>
        </w:rPr>
        <w:t xml:space="preserve">المنجز في شرح الموجز بندنيجي، عيسى بن موسى (-1283 ه)، -، -، ج 15 ، ص 659.</w:t>
      </w:r>
    </w:p>
    <w:p>
      <w:pPr>
        <w:pStyle w:val="BookText"/>
      </w:pPr>
      <w:r>
        <w:rPr>
          <w:rFonts w:ascii="Times New Roman" w:hAnsi="Times New Roman" w:eastAsia="Times New Roman" w:cs="Times New Roman"/>
          <w:lang w:val="en-US" w:bidi="en-US"/>
          <w:color w:val="111111"/>
          <w:sz w:val="28"/>
          <w:szCs w:val="28"/>
          <w:rtl/>
        </w:rPr>
        <w:t xml:space="preserve">2776.</w:t>
      </w:r>
    </w:p>
    <w:p>
      <w:pPr>
        <w:pStyle w:val="BookText"/>
      </w:pPr>
      <w:r>
        <w:rPr>
          <w:rFonts w:ascii="Amiri" w:hAnsi="Amiri" w:eastAsia="Amiri" w:cs="Amiri"/>
          <w:lang w:bidi="ar-SA"/>
          <w:color w:val="111111"/>
          <w:sz w:val="28"/>
          <w:szCs w:val="28"/>
          <w:rtl/>
        </w:rPr>
        <w:t xml:space="preserve">شرائط وآداب نماز، فارسي، ج 9،ص 95 .</w:t>
      </w:r>
    </w:p>
    <w:p>
      <w:pPr>
        <w:pStyle w:val="BookText"/>
      </w:pPr>
      <w:r>
        <w:rPr>
          <w:rFonts w:ascii="Times New Roman" w:hAnsi="Times New Roman" w:eastAsia="Times New Roman" w:cs="Times New Roman"/>
          <w:lang w:val="en-US" w:bidi="en-US"/>
          <w:color w:val="111111"/>
          <w:sz w:val="28"/>
          <w:szCs w:val="28"/>
          <w:rtl/>
        </w:rPr>
        <w:t xml:space="preserve">2777.</w:t>
      </w:r>
    </w:p>
    <w:p>
      <w:pPr>
        <w:pStyle w:val="BookText"/>
      </w:pPr>
      <w:r>
        <w:rPr>
          <w:rFonts w:ascii="Amiri" w:hAnsi="Amiri" w:eastAsia="Amiri" w:cs="Amiri"/>
          <w:lang w:bidi="ar-SA"/>
          <w:color w:val="111111"/>
          <w:sz w:val="28"/>
          <w:szCs w:val="28"/>
          <w:rtl/>
        </w:rPr>
        <w:t xml:space="preserve">مسلك الرشاد في شرح الأرشاد، برغاني، محمد صالح بن محمد (-1283 ؟ه)، ج 14، ص 584 .</w:t>
      </w:r>
    </w:p>
    <w:p>
      <w:pPr>
        <w:pStyle w:val="BookText"/>
      </w:pPr>
      <w:r>
        <w:rPr>
          <w:rFonts w:ascii="Times New Roman" w:hAnsi="Times New Roman" w:eastAsia="Times New Roman" w:cs="Times New Roman"/>
          <w:lang w:val="en-US" w:bidi="en-US"/>
          <w:color w:val="111111"/>
          <w:sz w:val="28"/>
          <w:szCs w:val="28"/>
          <w:rtl/>
        </w:rPr>
        <w:t xml:space="preserve">2778.</w:t>
      </w:r>
    </w:p>
    <w:p>
      <w:pPr>
        <w:pStyle w:val="BookText"/>
      </w:pPr>
      <w:r>
        <w:rPr>
          <w:rFonts w:ascii="Amiri" w:hAnsi="Amiri" w:eastAsia="Amiri" w:cs="Amiri"/>
          <w:lang w:bidi="ar-SA"/>
          <w:color w:val="111111"/>
          <w:sz w:val="28"/>
          <w:szCs w:val="28"/>
          <w:rtl/>
        </w:rPr>
        <w:t xml:space="preserve">السيف الماسح ، سلطان العلماء، محمد بن دلدار علي (1284- 1199ه)، -، -، ج 9، ص 41.</w:t>
      </w:r>
    </w:p>
    <w:p>
      <w:pPr>
        <w:pStyle w:val="BookText"/>
      </w:pPr>
      <w:r>
        <w:rPr>
          <w:rFonts w:ascii="Times New Roman" w:hAnsi="Times New Roman" w:eastAsia="Times New Roman" w:cs="Times New Roman"/>
          <w:lang w:val="en-US" w:bidi="en-US"/>
          <w:color w:val="111111"/>
          <w:sz w:val="28"/>
          <w:szCs w:val="28"/>
          <w:rtl/>
        </w:rPr>
        <w:t xml:space="preserve">2779.</w:t>
      </w:r>
    </w:p>
    <w:p>
      <w:pPr>
        <w:pStyle w:val="BookText"/>
      </w:pPr>
      <w:r>
        <w:rPr>
          <w:rFonts w:ascii="Amiri" w:hAnsi="Amiri" w:eastAsia="Amiri" w:cs="Amiri"/>
          <w:lang w:bidi="ar-SA"/>
          <w:color w:val="111111"/>
          <w:sz w:val="28"/>
          <w:szCs w:val="28"/>
          <w:rtl/>
        </w:rPr>
        <w:t xml:space="preserve">الصوم، محلاتي، محمد علي بن احمد (-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1284ه)، ، ، ج 10 ، ص 664.</w:t>
      </w:r>
    </w:p>
    <w:p>
      <w:pPr>
        <w:pStyle w:val="BookText"/>
      </w:pPr>
      <w:r>
        <w:rPr>
          <w:rFonts w:ascii="Times New Roman" w:hAnsi="Times New Roman" w:eastAsia="Times New Roman" w:cs="Times New Roman"/>
          <w:lang w:val="en-US" w:bidi="en-US"/>
          <w:color w:val="111111"/>
          <w:sz w:val="28"/>
          <w:szCs w:val="28"/>
          <w:rtl/>
        </w:rPr>
        <w:t xml:space="preserve">2780.</w:t>
      </w:r>
    </w:p>
    <w:p>
      <w:pPr>
        <w:pStyle w:val="BookText"/>
      </w:pPr>
      <w:r>
        <w:rPr>
          <w:rFonts w:ascii="Amiri" w:hAnsi="Amiri" w:eastAsia="Amiri" w:cs="Amiri"/>
          <w:lang w:bidi="ar-SA"/>
          <w:color w:val="111111"/>
          <w:sz w:val="28"/>
          <w:szCs w:val="28"/>
          <w:rtl/>
        </w:rPr>
        <w:t xml:space="preserve">الصوم والدعاء، محلاتي، محمد علي بن احمد ( -1284ه) ، -، -، ج 10، ص 668.</w:t>
      </w:r>
    </w:p>
    <w:p>
      <w:pPr>
        <w:pStyle w:val="BookText"/>
      </w:pPr>
      <w:r>
        <w:rPr>
          <w:rFonts w:ascii="Times New Roman" w:hAnsi="Times New Roman" w:eastAsia="Times New Roman" w:cs="Times New Roman"/>
          <w:lang w:val="en-US" w:bidi="en-US"/>
          <w:color w:val="111111"/>
          <w:sz w:val="28"/>
          <w:szCs w:val="28"/>
          <w:rtl/>
        </w:rPr>
        <w:t xml:space="preserve">2781.</w:t>
      </w:r>
    </w:p>
    <w:p>
      <w:pPr>
        <w:pStyle w:val="BookText"/>
      </w:pPr>
      <w:r>
        <w:rPr>
          <w:rFonts w:ascii="Amiri" w:hAnsi="Amiri" w:eastAsia="Amiri" w:cs="Amiri"/>
          <w:lang w:bidi="ar-SA"/>
          <w:color w:val="111111"/>
          <w:sz w:val="28"/>
          <w:szCs w:val="28"/>
          <w:rtl/>
        </w:rPr>
        <w:t xml:space="preserve">خمسة أشياء (رسالة)، محلاتي، محمد علي بن احمد ( -1284ه)، -، -، ج 7، ص 161.</w:t>
      </w:r>
    </w:p>
    <w:p>
      <w:pPr>
        <w:pStyle w:val="BookText"/>
      </w:pPr>
      <w:r>
        <w:rPr>
          <w:rFonts w:ascii="Amiri" w:hAnsi="Amiri" w:eastAsia="Amiri" w:cs="Amiri"/>
          <w:lang w:bidi="ar-SA"/>
          <w:color w:val="111111"/>
          <w:sz w:val="28"/>
          <w:szCs w:val="28"/>
          <w:rtl/>
        </w:rPr>
        <w:t xml:space="preserve">2782 .صفع البرهان على قفا سليمان، راوي بغدادي، احمد بن عبدالرحمن (-1318ه)، 1284ه- ، ج 10، ص 572.</w:t>
      </w:r>
    </w:p>
    <w:p>
      <w:pPr>
        <w:pStyle w:val="BookText"/>
      </w:pPr>
      <w:r>
        <w:rPr>
          <w:rFonts w:ascii="Times New Roman" w:hAnsi="Times New Roman" w:eastAsia="Times New Roman" w:cs="Times New Roman"/>
          <w:lang w:val="en-US" w:bidi="en-US"/>
          <w:color w:val="111111"/>
          <w:sz w:val="28"/>
          <w:szCs w:val="28"/>
          <w:rtl/>
        </w:rPr>
        <w:t xml:space="preserve">2783.</w:t>
      </w:r>
    </w:p>
    <w:p>
      <w:pPr>
        <w:pStyle w:val="BookText"/>
      </w:pPr>
      <w:r>
        <w:rPr>
          <w:rFonts w:ascii="Amiri" w:hAnsi="Amiri" w:eastAsia="Amiri" w:cs="Amiri"/>
          <w:lang w:bidi="ar-SA"/>
          <w:color w:val="111111"/>
          <w:sz w:val="28"/>
          <w:szCs w:val="28"/>
          <w:rtl/>
        </w:rPr>
        <w:t xml:space="preserve">مسألتان في القصر والاتمام، محلاتي، محمد علي بن احمد ( - 1284ه)، -، -، ج 14، ص 537.</w:t>
      </w:r>
    </w:p>
    <w:p>
      <w:pPr>
        <w:pStyle w:val="BookText"/>
      </w:pPr>
      <w:r>
        <w:rPr>
          <w:rFonts w:ascii="Amiri" w:hAnsi="Amiri" w:eastAsia="Amiri" w:cs="Amiri"/>
          <w:lang w:bidi="ar-SA"/>
          <w:color w:val="111111"/>
          <w:sz w:val="28"/>
          <w:szCs w:val="28"/>
          <w:rtl/>
        </w:rPr>
        <w:t xml:space="preserve">2784 . الطهارة، حسيني، حسين بن رضي الدين (- 1285ه)، -، -، ج 10، ص 857.</w:t>
      </w:r>
    </w:p>
    <w:p>
      <w:pPr>
        <w:pStyle w:val="BookText"/>
      </w:pPr>
      <w:r>
        <w:rPr>
          <w:rFonts w:ascii="Times New Roman" w:hAnsi="Times New Roman" w:eastAsia="Times New Roman" w:cs="Times New Roman"/>
          <w:lang w:val="en-US" w:bidi="en-US"/>
          <w:color w:val="111111"/>
          <w:sz w:val="28"/>
          <w:szCs w:val="28"/>
          <w:rtl/>
        </w:rPr>
        <w:t xml:space="preserve">2785.</w:t>
      </w:r>
    </w:p>
    <w:p>
      <w:pPr>
        <w:pStyle w:val="BookText"/>
      </w:pPr>
      <w:r>
        <w:rPr>
          <w:rFonts w:ascii="Amiri" w:hAnsi="Amiri" w:eastAsia="Amiri" w:cs="Amiri"/>
          <w:lang w:bidi="ar-SA"/>
          <w:color w:val="111111"/>
          <w:sz w:val="28"/>
          <w:szCs w:val="28"/>
          <w:rtl/>
        </w:rPr>
        <w:t xml:space="preserve">العقد النضيد، فخري موصلي، محمود (1285-1243ه) ، -، -، ج 11، ص 176.</w:t>
      </w:r>
    </w:p>
    <w:p>
      <w:pPr>
        <w:pStyle w:val="BookText"/>
      </w:pPr>
      <w:r>
        <w:rPr>
          <w:rFonts w:ascii="Times New Roman" w:hAnsi="Times New Roman" w:eastAsia="Times New Roman" w:cs="Times New Roman"/>
          <w:lang w:val="en-US" w:bidi="en-US"/>
          <w:color w:val="111111"/>
          <w:sz w:val="28"/>
          <w:szCs w:val="28"/>
          <w:rtl/>
        </w:rPr>
        <w:t xml:space="preserve">2786.</w:t>
      </w:r>
    </w:p>
    <w:p>
      <w:pPr>
        <w:pStyle w:val="BookText"/>
      </w:pPr>
      <w:r>
        <w:rPr>
          <w:rFonts w:ascii="Amiri" w:hAnsi="Amiri" w:eastAsia="Amiri" w:cs="Amiri"/>
          <w:lang w:bidi="ar-SA"/>
          <w:color w:val="111111"/>
          <w:sz w:val="28"/>
          <w:szCs w:val="28"/>
          <w:rtl/>
        </w:rPr>
        <w:t xml:space="preserve">الفرائض (منظومة في)، فخري موصلي،محمود (1285-1243ه)، -، -، ج 11، ص 752.</w:t>
      </w:r>
    </w:p>
    <w:p>
      <w:pPr>
        <w:pStyle w:val="BookText"/>
      </w:pPr>
      <w:r>
        <w:rPr>
          <w:rFonts w:ascii="Amiri" w:hAnsi="Amiri" w:eastAsia="Amiri" w:cs="Amiri"/>
          <w:lang w:bidi="ar-SA"/>
          <w:color w:val="111111"/>
          <w:sz w:val="28"/>
          <w:szCs w:val="28"/>
          <w:rtl/>
        </w:rPr>
        <w:t xml:space="preserve">2787 .الفقه الاصيل، حسيني، حسين بن رضي الدين ( -1285ه)، -، -، ج 12، ص 90.</w:t>
      </w:r>
    </w:p>
    <w:p>
      <w:pPr>
        <w:pStyle w:val="BookText"/>
      </w:pPr>
      <w:r>
        <w:rPr>
          <w:rFonts w:ascii="Times New Roman" w:hAnsi="Times New Roman" w:eastAsia="Times New Roman" w:cs="Times New Roman"/>
          <w:lang w:val="en-US" w:bidi="en-US"/>
          <w:color w:val="111111"/>
          <w:sz w:val="28"/>
          <w:szCs w:val="28"/>
          <w:rtl/>
        </w:rPr>
        <w:t xml:space="preserve">2788.</w:t>
      </w:r>
    </w:p>
    <w:p>
      <w:pPr>
        <w:pStyle w:val="BookText"/>
      </w:pPr>
      <w:r>
        <w:rPr>
          <w:rFonts w:ascii="Amiri" w:hAnsi="Amiri" w:eastAsia="Amiri" w:cs="Amiri"/>
          <w:lang w:bidi="ar-SA"/>
          <w:color w:val="111111"/>
          <w:sz w:val="28"/>
          <w:szCs w:val="28"/>
          <w:rtl/>
        </w:rPr>
        <w:t xml:space="preserve">الفقه (رسالة في)، راضي بن شيخ محمد ، ، ج 12، ص 49.</w:t>
      </w:r>
    </w:p>
    <w:p>
      <w:pPr>
        <w:pStyle w:val="BookText"/>
      </w:pPr>
      <w:r>
        <w:rPr>
          <w:rFonts w:ascii="Times New Roman" w:hAnsi="Times New Roman" w:eastAsia="Times New Roman" w:cs="Times New Roman"/>
          <w:lang w:val="en-US" w:bidi="en-US"/>
          <w:color w:val="111111"/>
          <w:sz w:val="28"/>
          <w:szCs w:val="28"/>
          <w:rtl/>
        </w:rPr>
        <w:t xml:space="preserve">2789.</w:t>
      </w:r>
    </w:p>
    <w:p>
      <w:pPr>
        <w:pStyle w:val="BookText"/>
      </w:pPr>
      <w:r>
        <w:rPr>
          <w:rFonts w:ascii="Amiri" w:hAnsi="Amiri" w:eastAsia="Amiri" w:cs="Amiri"/>
          <w:lang w:bidi="ar-SA"/>
          <w:color w:val="111111"/>
          <w:sz w:val="28"/>
          <w:szCs w:val="28"/>
          <w:rtl/>
        </w:rPr>
        <w:t xml:space="preserve">الفقه (رسالة في)، قفطامي، حسن بن علي ، -، ج 12، ص 50.</w:t>
      </w:r>
    </w:p>
    <w:p>
      <w:pPr>
        <w:pStyle w:val="BookText"/>
      </w:pPr>
      <w:r>
        <w:rPr>
          <w:rFonts w:ascii="Times New Roman" w:hAnsi="Times New Roman" w:eastAsia="Times New Roman" w:cs="Times New Roman"/>
          <w:lang w:val="en-US" w:bidi="en-US"/>
          <w:color w:val="111111"/>
          <w:sz w:val="28"/>
          <w:szCs w:val="28"/>
          <w:rtl/>
        </w:rPr>
        <w:t xml:space="preserve">2790.</w:t>
      </w:r>
    </w:p>
    <w:p>
      <w:pPr>
        <w:pStyle w:val="BookText"/>
      </w:pPr>
      <w:r>
        <w:rPr>
          <w:rFonts w:ascii="IRNazanin" w:hAnsi="IRNazanin" w:eastAsia="IRNazanin" w:cs="IRNazanin"/>
          <w:lang w:bidi="fa-IR"/>
          <w:color w:val="111111"/>
          <w:sz w:val="28"/>
          <w:szCs w:val="28"/>
          <w:rtl/>
        </w:rPr>
        <w:t xml:space="preserve">خزائن  الاحکام، دربندي، آقا بن عابد(- 1285ه)، -، -، ج 7، ص 14 .</w:t>
      </w:r>
    </w:p>
    <w:p>
      <w:pPr>
        <w:pStyle w:val="BookText"/>
      </w:pPr>
      <w:r>
        <w:rPr>
          <w:rFonts w:ascii="Times New Roman" w:hAnsi="Times New Roman" w:eastAsia="Times New Roman" w:cs="Times New Roman"/>
          <w:lang w:val="en-US" w:bidi="en-US"/>
          <w:color w:val="111111"/>
          <w:sz w:val="28"/>
          <w:szCs w:val="28"/>
          <w:rtl/>
        </w:rPr>
        <w:t xml:space="preserve">2791.</w:t>
      </w:r>
    </w:p>
    <w:p>
      <w:pPr>
        <w:pStyle w:val="BookText"/>
      </w:pPr>
      <w:r>
        <w:rPr>
          <w:rFonts w:ascii="Amiri" w:hAnsi="Amiri" w:eastAsia="Amiri" w:cs="Amiri"/>
          <w:lang w:bidi="ar-SA"/>
          <w:color w:val="111111"/>
          <w:sz w:val="28"/>
          <w:szCs w:val="28"/>
          <w:rtl/>
        </w:rPr>
        <w:t xml:space="preserve">مجموعة في الفقه والفتاوى والقضاء، كھيا، محمد امين( -1285ه)، -، -، ج 14، ص 50.</w:t>
      </w:r>
    </w:p>
    <w:p>
      <w:pPr>
        <w:pStyle w:val="BookText"/>
      </w:pPr>
      <w:r>
        <w:rPr>
          <w:rFonts w:ascii="Times New Roman" w:hAnsi="Times New Roman" w:eastAsia="Times New Roman" w:cs="Times New Roman"/>
          <w:lang w:val="en-US" w:bidi="en-US"/>
          <w:color w:val="111111"/>
          <w:sz w:val="28"/>
          <w:szCs w:val="28"/>
          <w:rtl/>
        </w:rPr>
        <w:t xml:space="preserve">2792.</w:t>
      </w:r>
    </w:p>
    <w:p>
      <w:pPr>
        <w:pStyle w:val="BookText"/>
      </w:pPr>
      <w:r>
        <w:rPr>
          <w:rFonts w:ascii="Amiri" w:hAnsi="Amiri" w:eastAsia="Amiri" w:cs="Amiri"/>
          <w:lang w:bidi="ar-SA"/>
          <w:color w:val="111111"/>
          <w:sz w:val="28"/>
          <w:szCs w:val="28"/>
          <w:rtl/>
        </w:rPr>
        <w:t xml:space="preserve">اللقطة (رسالة في)، استرآبادي، محمد يوسف (-1286ه)، -، -، ج 13، ص 604.</w:t>
      </w:r>
    </w:p>
    <w:p>
      <w:pPr>
        <w:pStyle w:val="BookText"/>
      </w:pPr>
      <w:r>
        <w:rPr>
          <w:rFonts w:ascii="IRNazanin" w:hAnsi="IRNazanin" w:eastAsia="IRNazanin" w:cs="IRNazanin"/>
          <w:lang w:bidi="fa-IR"/>
          <w:color w:val="111111"/>
          <w:sz w:val="28"/>
          <w:szCs w:val="28"/>
          <w:rtl/>
        </w:rPr>
        <w:t xml:space="preserve">2793 . براهين الأحكام في شرح شرایع الاسلام، تنكابني، ابوالحسن بن محمد هادي (- 1286ه)، -، -، ج 3، ص 295.</w:t>
      </w:r>
    </w:p>
    <w:p>
      <w:pPr>
        <w:pStyle w:val="BookText"/>
      </w:pPr>
      <w:r>
        <w:rPr>
          <w:rFonts w:ascii="Times New Roman" w:hAnsi="Times New Roman" w:eastAsia="Times New Roman" w:cs="Times New Roman"/>
          <w:lang w:val="en-US" w:bidi="en-US"/>
          <w:color w:val="111111"/>
          <w:sz w:val="28"/>
          <w:szCs w:val="28"/>
          <w:rtl/>
        </w:rPr>
        <w:t xml:space="preserve">2794.</w:t>
      </w:r>
    </w:p>
    <w:p>
      <w:pPr>
        <w:pStyle w:val="BookText"/>
      </w:pPr>
      <w:r>
        <w:rPr>
          <w:rFonts w:ascii="IRNazanin" w:hAnsi="IRNazanin" w:eastAsia="IRNazanin" w:cs="IRNazanin"/>
          <w:lang w:bidi="fa-IR"/>
          <w:color w:val="111111"/>
          <w:sz w:val="28"/>
          <w:szCs w:val="28"/>
          <w:rtl/>
        </w:rPr>
        <w:t xml:space="preserve">حقائق الاحکام، تنكابني، ابوالحسن بن محمد هادي ( -1286ه)، -، -، ج 6، ص 682.</w:t>
      </w:r>
    </w:p>
    <w:p>
      <w:pPr>
        <w:pStyle w:val="BookText"/>
      </w:pPr>
      <w:r>
        <w:rPr>
          <w:rFonts w:ascii="IRNazanin" w:hAnsi="IRNazanin" w:eastAsia="IRNazanin" w:cs="IRNazanin"/>
          <w:lang w:bidi="fa-IR"/>
          <w:color w:val="111111"/>
          <w:sz w:val="28"/>
          <w:szCs w:val="28"/>
          <w:rtl/>
        </w:rPr>
        <w:t xml:space="preserve">2795 ،رضاعیه ،استرآبادي، محمد يوسف (- 1286ه)، -، -، فارسي، ج8، ص328.</w:t>
      </w:r>
    </w:p>
    <w:p>
      <w:pPr>
        <w:pStyle w:val="BookText"/>
      </w:pPr>
      <w:r>
        <w:rPr>
          <w:rFonts w:ascii="Times New Roman" w:hAnsi="Times New Roman" w:eastAsia="Times New Roman" w:cs="Times New Roman"/>
          <w:lang w:val="en-US" w:bidi="en-US"/>
          <w:color w:val="111111"/>
          <w:sz w:val="28"/>
          <w:szCs w:val="28"/>
          <w:rtl/>
        </w:rPr>
        <w:t xml:space="preserve">2796.</w:t>
      </w:r>
    </w:p>
    <w:p>
      <w:pPr>
        <w:pStyle w:val="BookText"/>
      </w:pPr>
      <w:r>
        <w:rPr>
          <w:rFonts w:ascii="Amiri" w:hAnsi="Amiri" w:eastAsia="Amiri" w:cs="Amiri"/>
          <w:lang w:bidi="ar-SA"/>
          <w:color w:val="111111"/>
          <w:sz w:val="28"/>
          <w:szCs w:val="28"/>
          <w:rtl/>
        </w:rPr>
        <w:t xml:space="preserve">قرة الباصرتين في حل معنى القاعدتين، مصطفى بن محمد هادي، -، -، ج 12، ص 566.</w:t>
      </w:r>
    </w:p>
    <w:p>
      <w:pPr>
        <w:pStyle w:val="BookText"/>
      </w:pPr>
      <w:r>
        <w:rPr>
          <w:rFonts w:ascii="Times New Roman" w:hAnsi="Times New Roman" w:eastAsia="Times New Roman" w:cs="Times New Roman"/>
          <w:lang w:val="en-US" w:bidi="en-US"/>
          <w:color w:val="111111"/>
          <w:sz w:val="28"/>
          <w:szCs w:val="28"/>
          <w:rtl/>
        </w:rPr>
        <w:t xml:space="preserve">2797.</w:t>
      </w:r>
    </w:p>
    <w:p>
      <w:pPr>
        <w:pStyle w:val="BookText"/>
      </w:pPr>
      <w:r>
        <w:rPr>
          <w:rFonts w:ascii="Amiri" w:hAnsi="Amiri" w:eastAsia="Amiri" w:cs="Amiri"/>
          <w:lang w:bidi="ar-SA"/>
          <w:color w:val="111111"/>
          <w:sz w:val="28"/>
          <w:szCs w:val="28"/>
          <w:rtl/>
        </w:rPr>
        <w:t xml:space="preserve">اصول المواريث، قطيفي، علي بن احمد (- 1287ه)، -، -، ج 2، ص 467.</w:t>
      </w:r>
    </w:p>
    <w:p>
      <w:pPr>
        <w:pStyle w:val="BookText"/>
      </w:pPr>
      <w:r>
        <w:rPr>
          <w:rFonts w:ascii="Times New Roman" w:hAnsi="Times New Roman" w:eastAsia="Times New Roman" w:cs="Times New Roman"/>
          <w:lang w:val="en-US" w:bidi="en-US"/>
          <w:color w:val="111111"/>
          <w:sz w:val="28"/>
          <w:szCs w:val="28"/>
          <w:rtl/>
        </w:rPr>
        <w:t xml:space="preserve">2798.</w:t>
      </w:r>
    </w:p>
    <w:p>
      <w:pPr>
        <w:pStyle w:val="BookText"/>
      </w:pPr>
      <w:r>
        <w:rPr>
          <w:rFonts w:ascii="Amiri" w:hAnsi="Amiri" w:eastAsia="Amiri" w:cs="Amiri"/>
          <w:lang w:bidi="ar-SA"/>
          <w:color w:val="111111"/>
          <w:sz w:val="28"/>
          <w:szCs w:val="28"/>
          <w:rtl/>
        </w:rPr>
        <w:t xml:space="preserve">الزكاة، مرعشي، محمد علي بن محمد حسين (-1287ه)، -، -، ج8، ص 603.</w:t>
      </w:r>
    </w:p>
    <w:p>
      <w:pPr>
        <w:pStyle w:val="BookText"/>
      </w:pPr>
      <w:r>
        <w:rPr>
          <w:rFonts w:ascii="Times New Roman" w:hAnsi="Times New Roman" w:eastAsia="Times New Roman" w:cs="Times New Roman"/>
          <w:lang w:val="en-US" w:bidi="en-US"/>
          <w:color w:val="111111"/>
          <w:sz w:val="28"/>
          <w:szCs w:val="28"/>
          <w:rtl/>
        </w:rPr>
        <w:t xml:space="preserve">2799.</w:t>
      </w:r>
    </w:p>
    <w:p>
      <w:pPr>
        <w:pStyle w:val="BookText"/>
      </w:pPr>
      <w:r>
        <w:rPr>
          <w:rFonts w:ascii="Amiri" w:hAnsi="Amiri" w:eastAsia="Amiri" w:cs="Amiri"/>
          <w:lang w:bidi="ar-SA"/>
          <w:color w:val="111111"/>
          <w:sz w:val="28"/>
          <w:szCs w:val="28"/>
          <w:rtl/>
        </w:rPr>
        <w:t xml:space="preserve">الزكاة والحج، بحريني، عبدالحسين ، ج 8، ص 606 .</w:t>
      </w:r>
    </w:p>
    <w:p>
      <w:pPr>
        <w:pStyle w:val="BookText"/>
      </w:pPr>
      <w:r>
        <w:rPr>
          <w:rFonts w:ascii="Amiri" w:hAnsi="Amiri" w:eastAsia="Amiri" w:cs="Amiri"/>
          <w:lang w:bidi="ar-SA"/>
          <w:color w:val="111111"/>
          <w:sz w:val="28"/>
          <w:szCs w:val="28"/>
          <w:rtl/>
        </w:rPr>
        <w:t xml:space="preserve">2800 . الطهارة والصوم، -، -، -، ج 10، ص 866.</w:t>
      </w:r>
    </w:p>
    <w:p>
      <w:pPr>
        <w:pStyle w:val="BookText"/>
      </w:pPr>
      <w:r>
        <w:rPr>
          <w:rFonts w:ascii="Times New Roman" w:hAnsi="Times New Roman" w:eastAsia="Times New Roman" w:cs="Times New Roman"/>
          <w:lang w:val="en-US" w:bidi="en-US"/>
          <w:color w:val="111111"/>
          <w:sz w:val="28"/>
          <w:szCs w:val="28"/>
          <w:rtl/>
        </w:rPr>
        <w:t xml:space="preserve">2801.</w:t>
      </w:r>
    </w:p>
    <w:p>
      <w:pPr>
        <w:pStyle w:val="BookText"/>
      </w:pPr>
      <w:r>
        <w:rPr>
          <w:rFonts w:ascii="Amiri" w:hAnsi="Amiri" w:eastAsia="Amiri" w:cs="Amiri"/>
          <w:lang w:bidi="ar-SA"/>
          <w:color w:val="111111"/>
          <w:sz w:val="28"/>
          <w:szCs w:val="28"/>
          <w:rtl/>
        </w:rPr>
        <w:t xml:space="preserve">حكم بر الوالدين الكافرين، مرعشي، محمد علي بن محمد حسين (-1287ه)، ج6 ، ص 735 .</w:t>
      </w:r>
    </w:p>
    <w:p>
      <w:pPr>
        <w:pStyle w:val="BookText"/>
      </w:pPr>
      <w:r>
        <w:rPr>
          <w:rFonts w:ascii="Times New Roman" w:hAnsi="Times New Roman" w:eastAsia="Times New Roman" w:cs="Times New Roman"/>
          <w:lang w:val="en-US" w:bidi="en-US"/>
          <w:color w:val="111111"/>
          <w:sz w:val="28"/>
          <w:szCs w:val="28"/>
          <w:rtl/>
        </w:rPr>
        <w:t xml:space="preserve">2802.</w:t>
      </w:r>
    </w:p>
    <w:p>
      <w:pPr>
        <w:pStyle w:val="BookText"/>
      </w:pPr>
      <w:r>
        <w:rPr>
          <w:rFonts w:ascii="Amiri" w:hAnsi="Amiri" w:eastAsia="Amiri" w:cs="Amiri"/>
          <w:lang w:bidi="ar-SA"/>
          <w:color w:val="111111"/>
          <w:sz w:val="28"/>
          <w:szCs w:val="28"/>
          <w:rtl/>
        </w:rPr>
        <w:t xml:space="preserve">آداب الصلاة (رسالة في)، كرماني، محمد كريم بن ابراهيم (1288-1225ه)، فارسي، ج 1، ص 44.</w:t>
      </w:r>
    </w:p>
    <w:p>
      <w:pPr>
        <w:pStyle w:val="BookText"/>
      </w:pPr>
      <w:r>
        <w:rPr>
          <w:rFonts w:ascii="Times New Roman" w:hAnsi="Times New Roman" w:eastAsia="Times New Roman" w:cs="Times New Roman"/>
          <w:lang w:val="en-US" w:bidi="en-US"/>
          <w:color w:val="111111"/>
          <w:sz w:val="28"/>
          <w:szCs w:val="28"/>
          <w:rtl/>
        </w:rPr>
        <w:t xml:space="preserve">2803.</w:t>
      </w:r>
    </w:p>
    <w:p>
      <w:pPr>
        <w:pStyle w:val="BookText"/>
      </w:pPr>
      <w:r>
        <w:rPr>
          <w:rFonts w:ascii="Amiri" w:hAnsi="Amiri" w:eastAsia="Amiri" w:cs="Amiri"/>
          <w:lang w:bidi="ar-SA"/>
          <w:color w:val="111111"/>
          <w:sz w:val="28"/>
          <w:szCs w:val="28"/>
          <w:rtl/>
        </w:rPr>
        <w:t xml:space="preserve">احكام المتاجر، كاشف الغطاء، مهدي بن على ( -1288ه)، ج 1، ص 483 .</w:t>
      </w:r>
    </w:p>
    <w:p>
      <w:pPr>
        <w:pStyle w:val="BookText"/>
      </w:pPr>
      <w:r>
        <w:rPr>
          <w:rFonts w:ascii="Amiri" w:hAnsi="Amiri" w:eastAsia="Amiri" w:cs="Amiri"/>
          <w:lang w:bidi="ar-SA"/>
          <w:color w:val="111111"/>
          <w:sz w:val="28"/>
          <w:szCs w:val="28"/>
          <w:rtl/>
        </w:rPr>
        <w:t xml:space="preserve">2804 . الجامع لاحكام الشرايع، كرماني، محمد كريم بن ابراهيم (1288-1225ه)، -، -، ج 5، ص320.</w:t>
      </w:r>
    </w:p>
    <w:p>
      <w:pPr>
        <w:pStyle w:val="BookText"/>
      </w:pPr>
      <w:r>
        <w:rPr>
          <w:rFonts w:ascii="Times New Roman" w:hAnsi="Times New Roman" w:eastAsia="Times New Roman" w:cs="Times New Roman"/>
          <w:lang w:val="en-US" w:bidi="en-US"/>
          <w:color w:val="111111"/>
          <w:sz w:val="28"/>
          <w:szCs w:val="28"/>
          <w:rtl/>
        </w:rPr>
        <w:t xml:space="preserve">2805.</w:t>
      </w:r>
    </w:p>
    <w:p>
      <w:pPr>
        <w:pStyle w:val="BookText"/>
      </w:pPr>
      <w:r>
        <w:rPr>
          <w:rFonts w:ascii="Amiri" w:hAnsi="Amiri" w:eastAsia="Amiri" w:cs="Amiri"/>
          <w:lang w:bidi="ar-SA"/>
          <w:color w:val="111111"/>
          <w:sz w:val="28"/>
          <w:szCs w:val="28"/>
          <w:rtl/>
        </w:rPr>
        <w:t xml:space="preserve">الخيارات، كاشف الغطاء مهدي بن علي (- 1288ه)، -، -، ج 7، ص 186.</w:t>
      </w:r>
    </w:p>
    <w:p>
      <w:pPr>
        <w:pStyle w:val="BookText"/>
      </w:pPr>
      <w:r>
        <w:rPr>
          <w:rFonts w:ascii="Times New Roman" w:hAnsi="Times New Roman" w:eastAsia="Times New Roman" w:cs="Times New Roman"/>
          <w:lang w:val="en-US" w:bidi="en-US"/>
          <w:color w:val="111111"/>
          <w:sz w:val="28"/>
          <w:szCs w:val="28"/>
          <w:rtl/>
        </w:rPr>
        <w:t xml:space="preserve">2806.</w:t>
      </w:r>
    </w:p>
    <w:p>
      <w:pPr>
        <w:pStyle w:val="BookText"/>
      </w:pPr>
      <w:r>
        <w:rPr>
          <w:rFonts w:ascii="Amiri" w:hAnsi="Amiri" w:eastAsia="Amiri" w:cs="Amiri"/>
          <w:lang w:bidi="ar-SA"/>
          <w:color w:val="111111"/>
          <w:sz w:val="28"/>
          <w:szCs w:val="28"/>
          <w:rtl/>
        </w:rPr>
        <w:t xml:space="preserve">الصلاة (رسالة في)، كاشف الغطاء مهدي بن علي ( -1288ه)، -، -، ج 10، ص 586.</w:t>
      </w:r>
    </w:p>
    <w:p>
      <w:pPr>
        <w:pStyle w:val="BookText"/>
      </w:pPr>
      <w:r>
        <w:rPr>
          <w:rFonts w:ascii="Amiri" w:hAnsi="Amiri" w:eastAsia="Amiri" w:cs="Amiri"/>
          <w:lang w:bidi="ar-SA"/>
          <w:color w:val="111111"/>
          <w:sz w:val="28"/>
          <w:szCs w:val="28"/>
          <w:rtl/>
        </w:rPr>
        <w:t xml:space="preserve">2807 . الصوم، كاشف الغطاء، مهدي بن علي (- 1288ه)، -، -، ج 10، ص 665.</w:t>
      </w:r>
    </w:p>
    <w:p>
      <w:pPr>
        <w:pStyle w:val="BookText"/>
      </w:pPr>
      <w:r>
        <w:rPr>
          <w:rFonts w:ascii="Times New Roman" w:hAnsi="Times New Roman" w:eastAsia="Times New Roman" w:cs="Times New Roman"/>
          <w:lang w:val="en-US" w:bidi="en-US"/>
          <w:color w:val="111111"/>
          <w:sz w:val="28"/>
          <w:szCs w:val="28"/>
          <w:rtl/>
        </w:rPr>
        <w:t xml:space="preserve">2808.</w:t>
      </w:r>
    </w:p>
    <w:p>
      <w:pPr>
        <w:pStyle w:val="BookText"/>
      </w:pPr>
      <w:r>
        <w:rPr>
          <w:rFonts w:ascii="Amiri" w:hAnsi="Amiri" w:eastAsia="Amiri" w:cs="Amiri"/>
          <w:lang w:bidi="ar-SA"/>
          <w:color w:val="111111"/>
          <w:sz w:val="28"/>
          <w:szCs w:val="28"/>
          <w:rtl/>
        </w:rPr>
        <w:t xml:space="preserve">المسائل المعتبرة في بيان لزوم حضور من الذي يلزم حضوره سوى المدعي والمدعي عليه -، -، -، ج 14، ص 489.</w:t>
      </w:r>
    </w:p>
    <w:p>
      <w:pPr>
        <w:pStyle w:val="BookText"/>
      </w:pPr>
      <w:r>
        <w:rPr>
          <w:rFonts w:ascii="Times New Roman" w:hAnsi="Times New Roman" w:eastAsia="Times New Roman" w:cs="Times New Roman"/>
          <w:lang w:val="en-US" w:bidi="en-US"/>
          <w:color w:val="111111"/>
          <w:sz w:val="28"/>
          <w:szCs w:val="28"/>
          <w:rtl/>
        </w:rPr>
        <w:t xml:space="preserve">2809.</w:t>
      </w:r>
    </w:p>
    <w:p>
      <w:pPr>
        <w:pStyle w:val="BookText"/>
      </w:pPr>
      <w:r>
        <w:rPr>
          <w:rFonts w:ascii="Amiri" w:hAnsi="Amiri" w:eastAsia="Amiri" w:cs="Amiri"/>
          <w:lang w:bidi="ar-SA"/>
          <w:color w:val="111111"/>
          <w:sz w:val="28"/>
          <w:szCs w:val="28"/>
          <w:rtl/>
        </w:rPr>
        <w:t xml:space="preserve">تحقيقات فقيهة كاشف الغطاء، مهدي بن علي ( -1388ه)، -، -، ج 4، ص 48.</w:t>
      </w:r>
    </w:p>
    <w:p>
      <w:pPr>
        <w:pStyle w:val="BookText"/>
      </w:pPr>
      <w:r>
        <w:rPr>
          <w:rFonts w:ascii="Times New Roman" w:hAnsi="Times New Roman" w:eastAsia="Times New Roman" w:cs="Times New Roman"/>
          <w:lang w:val="en-US" w:bidi="en-US"/>
          <w:color w:val="111111"/>
          <w:sz w:val="28"/>
          <w:szCs w:val="28"/>
          <w:rtl/>
        </w:rPr>
        <w:t xml:space="preserve">2810.</w:t>
      </w:r>
    </w:p>
    <w:p>
      <w:pPr>
        <w:pStyle w:val="BookText"/>
      </w:pPr>
      <w:r>
        <w:rPr>
          <w:rFonts w:ascii="Amiri" w:hAnsi="Amiri" w:eastAsia="Amiri" w:cs="Amiri"/>
          <w:lang w:bidi="ar-SA"/>
          <w:color w:val="111111"/>
          <w:sz w:val="28"/>
          <w:szCs w:val="28"/>
          <w:rtl/>
        </w:rPr>
        <w:t xml:space="preserve">تراجم نذر الزوج والزوجة، كرماني، محمد كريم بن ابراهيم (1288-1225ه)، -، -، ج 4، ص230.</w:t>
      </w:r>
    </w:p>
    <w:p>
      <w:pPr>
        <w:pStyle w:val="BookText"/>
      </w:pPr>
      <w:r>
        <w:rPr>
          <w:rFonts w:ascii="Times New Roman" w:hAnsi="Times New Roman" w:eastAsia="Times New Roman" w:cs="Times New Roman"/>
          <w:lang w:val="en-US" w:bidi="en-US"/>
          <w:color w:val="111111"/>
          <w:sz w:val="28"/>
          <w:szCs w:val="28"/>
          <w:rtl/>
        </w:rPr>
        <w:t xml:space="preserve">2811.</w:t>
      </w:r>
    </w:p>
    <w:p>
      <w:pPr>
        <w:pStyle w:val="BookText"/>
      </w:pPr>
      <w:r>
        <w:rPr>
          <w:rFonts w:ascii="IRNazanin" w:hAnsi="IRNazanin" w:eastAsia="IRNazanin" w:cs="IRNazanin"/>
          <w:lang w:bidi="fa-IR"/>
          <w:color w:val="111111"/>
          <w:sz w:val="28"/>
          <w:szCs w:val="28"/>
          <w:rtl/>
        </w:rPr>
        <w:t xml:space="preserve">شرح اللمعة الدمشقية، ملا كتاب، حسين بن شیخ، -، -، ج 10، ص 90.</w:t>
      </w:r>
    </w:p>
    <w:p>
      <w:pPr>
        <w:pStyle w:val="BookText"/>
      </w:pPr>
      <w:r>
        <w:rPr>
          <w:rFonts w:ascii="Times New Roman" w:hAnsi="Times New Roman" w:eastAsia="Times New Roman" w:cs="Times New Roman"/>
          <w:lang w:val="en-US" w:bidi="en-US"/>
          <w:color w:val="111111"/>
          <w:sz w:val="28"/>
          <w:szCs w:val="28"/>
          <w:rtl/>
        </w:rPr>
        <w:t xml:space="preserve">2812.</w:t>
      </w:r>
    </w:p>
    <w:p>
      <w:pPr>
        <w:pStyle w:val="BookText"/>
      </w:pPr>
      <w:r>
        <w:rPr>
          <w:rFonts w:ascii="Amiri" w:hAnsi="Amiri" w:eastAsia="Amiri" w:cs="Amiri"/>
          <w:lang w:bidi="ar-SA"/>
          <w:color w:val="111111"/>
          <w:sz w:val="28"/>
          <w:szCs w:val="28"/>
          <w:rtl/>
        </w:rPr>
        <w:t xml:space="preserve">لوامع النكات الحاوي لما افاده شيخنا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الانصاري في المباحث الفقهية من الافادات ،عراقي، محمود بن جعفر (1308-1240ه)، 1288 ه- نجف اشرف، ج13، ص 658.</w:t>
      </w:r>
    </w:p>
    <w:p>
      <w:pPr>
        <w:pStyle w:val="BookText"/>
      </w:pPr>
      <w:r>
        <w:rPr>
          <w:rFonts w:ascii="Times New Roman" w:hAnsi="Times New Roman" w:eastAsia="Times New Roman" w:cs="Times New Roman"/>
          <w:lang w:val="en-US" w:bidi="en-US"/>
          <w:color w:val="111111"/>
          <w:sz w:val="28"/>
          <w:szCs w:val="28"/>
          <w:rtl/>
        </w:rPr>
        <w:t xml:space="preserve">2813.</w:t>
      </w:r>
    </w:p>
    <w:p>
      <w:pPr>
        <w:pStyle w:val="BookText"/>
      </w:pPr>
      <w:r>
        <w:rPr>
          <w:rFonts w:ascii="Amiri" w:hAnsi="Amiri" w:eastAsia="Amiri" w:cs="Amiri"/>
          <w:lang w:bidi="ar-SA"/>
          <w:color w:val="111111"/>
          <w:sz w:val="28"/>
          <w:szCs w:val="28"/>
          <w:rtl/>
        </w:rPr>
        <w:t xml:space="preserve">مناسك الحج (مختصر)، كاشف الغطاء، مهدي بن علي (-1288ه)، ج 15 ، ص 503.</w:t>
      </w:r>
    </w:p>
    <w:p>
      <w:pPr>
        <w:pStyle w:val="BookText"/>
      </w:pPr>
      <w:r>
        <w:rPr>
          <w:rFonts w:ascii="Times New Roman" w:hAnsi="Times New Roman" w:eastAsia="Times New Roman" w:cs="Times New Roman"/>
          <w:lang w:val="en-US" w:bidi="en-US"/>
          <w:color w:val="111111"/>
          <w:sz w:val="28"/>
          <w:szCs w:val="28"/>
          <w:rtl/>
        </w:rPr>
        <w:t xml:space="preserve">2814.</w:t>
      </w:r>
    </w:p>
    <w:p>
      <w:pPr>
        <w:pStyle w:val="BookText"/>
      </w:pPr>
      <w:r>
        <w:rPr>
          <w:rFonts w:ascii="Amiri" w:hAnsi="Amiri" w:eastAsia="Amiri" w:cs="Amiri"/>
          <w:lang w:bidi="ar-SA"/>
          <w:color w:val="111111"/>
          <w:sz w:val="28"/>
          <w:szCs w:val="28"/>
          <w:rtl/>
        </w:rPr>
        <w:t xml:space="preserve">الدرة الحائرية، حائري، علي نقي بن حسن (-1289ه)، -، -، ج 7، ص 235.</w:t>
      </w:r>
    </w:p>
    <w:p>
      <w:pPr>
        <w:pStyle w:val="BookText"/>
      </w:pPr>
      <w:r>
        <w:rPr>
          <w:rFonts w:ascii="Times New Roman" w:hAnsi="Times New Roman" w:eastAsia="Times New Roman" w:cs="Times New Roman"/>
          <w:lang w:val="en-US" w:bidi="en-US"/>
          <w:color w:val="111111"/>
          <w:sz w:val="28"/>
          <w:szCs w:val="28"/>
          <w:rtl/>
        </w:rPr>
        <w:t xml:space="preserve">2815.</w:t>
      </w:r>
    </w:p>
    <w:p>
      <w:pPr>
        <w:pStyle w:val="BookText"/>
      </w:pPr>
      <w:r>
        <w:rPr>
          <w:rFonts w:ascii="Amiri" w:hAnsi="Amiri" w:eastAsia="Amiri" w:cs="Amiri"/>
          <w:lang w:bidi="ar-SA"/>
          <w:color w:val="111111"/>
          <w:sz w:val="28"/>
          <w:szCs w:val="28"/>
          <w:rtl/>
        </w:rPr>
        <w:t xml:space="preserve">الصلاة (ترجمة) ،فارسي، ج10، ص 593 .</w:t>
      </w:r>
    </w:p>
    <w:p>
      <w:pPr>
        <w:pStyle w:val="BookText"/>
      </w:pPr>
      <w:r>
        <w:rPr>
          <w:rFonts w:ascii="Amiri" w:hAnsi="Amiri" w:eastAsia="Amiri" w:cs="Amiri"/>
          <w:lang w:bidi="ar-SA"/>
          <w:color w:val="111111"/>
          <w:sz w:val="28"/>
          <w:szCs w:val="28"/>
          <w:rtl/>
        </w:rPr>
        <w:t xml:space="preserve">2816 .رسائل، حائري، علي نقي بن حسن ( -1289ه)، -، -، ج8، ص 125.</w:t>
      </w:r>
    </w:p>
    <w:p>
      <w:pPr>
        <w:pStyle w:val="BookText"/>
      </w:pPr>
      <w:r>
        <w:rPr>
          <w:rFonts w:ascii="Times New Roman" w:hAnsi="Times New Roman" w:eastAsia="Times New Roman" w:cs="Times New Roman"/>
          <w:lang w:val="en-US" w:bidi="en-US"/>
          <w:color w:val="111111"/>
          <w:sz w:val="28"/>
          <w:szCs w:val="28"/>
          <w:rtl/>
        </w:rPr>
        <w:t xml:space="preserve">2817.</w:t>
      </w:r>
    </w:p>
    <w:p>
      <w:pPr>
        <w:pStyle w:val="BookText"/>
      </w:pPr>
      <w:r>
        <w:rPr>
          <w:rFonts w:ascii="Amiri" w:hAnsi="Amiri" w:eastAsia="Amiri" w:cs="Amiri"/>
          <w:lang w:bidi="ar-SA"/>
          <w:color w:val="111111"/>
          <w:sz w:val="28"/>
          <w:szCs w:val="28"/>
          <w:rtl/>
        </w:rPr>
        <w:t xml:space="preserve">رسائل فقهية، حائري، علي نقي بن حسن ( -1289ه)، -، -، ج 8، ص 146 .</w:t>
      </w:r>
    </w:p>
    <w:p>
      <w:pPr>
        <w:pStyle w:val="BookText"/>
      </w:pPr>
      <w:r>
        <w:rPr>
          <w:rFonts w:ascii="Times New Roman" w:hAnsi="Times New Roman" w:eastAsia="Times New Roman" w:cs="Times New Roman"/>
          <w:lang w:val="en-US" w:bidi="en-US"/>
          <w:color w:val="111111"/>
          <w:sz w:val="28"/>
          <w:szCs w:val="28"/>
          <w:rtl/>
        </w:rPr>
        <w:t xml:space="preserve">2818.</w:t>
      </w:r>
    </w:p>
    <w:p>
      <w:pPr>
        <w:pStyle w:val="BookText"/>
      </w:pPr>
      <w:r>
        <w:rPr>
          <w:rFonts w:ascii="Amiri" w:hAnsi="Amiri" w:eastAsia="Amiri" w:cs="Amiri"/>
          <w:lang w:bidi="ar-SA"/>
          <w:color w:val="111111"/>
          <w:sz w:val="28"/>
          <w:szCs w:val="28"/>
          <w:rtl/>
        </w:rPr>
        <w:t xml:space="preserve">رسالة عملية، حائري، علي نقي بن حسن (-1289ه)، - ، -، فارسي، ج8، ص229 .</w:t>
      </w:r>
    </w:p>
    <w:p>
      <w:pPr>
        <w:pStyle w:val="BookText"/>
      </w:pPr>
      <w:r>
        <w:rPr>
          <w:rFonts w:ascii="Times New Roman" w:hAnsi="Times New Roman" w:eastAsia="Times New Roman" w:cs="Times New Roman"/>
          <w:lang w:val="en-US" w:bidi="en-US"/>
          <w:color w:val="111111"/>
          <w:sz w:val="28"/>
          <w:szCs w:val="28"/>
          <w:rtl/>
        </w:rPr>
        <w:t xml:space="preserve">2819.</w:t>
      </w:r>
    </w:p>
    <w:p>
      <w:pPr>
        <w:pStyle w:val="BookText"/>
      </w:pPr>
      <w:r>
        <w:rPr>
          <w:rFonts w:ascii="Amiri" w:hAnsi="Amiri" w:eastAsia="Amiri" w:cs="Amiri"/>
          <w:lang w:bidi="ar-SA"/>
          <w:color w:val="111111"/>
          <w:sz w:val="28"/>
          <w:szCs w:val="28"/>
          <w:rtl/>
        </w:rPr>
        <w:t xml:space="preserve">شرح الالفية، -، -، -، ج 9، ص 216.</w:t>
      </w:r>
    </w:p>
    <w:p>
      <w:pPr>
        <w:pStyle w:val="BookText"/>
      </w:pPr>
      <w:r>
        <w:rPr>
          <w:rFonts w:ascii="Times New Roman" w:hAnsi="Times New Roman" w:eastAsia="Times New Roman" w:cs="Times New Roman"/>
          <w:lang w:val="en-US" w:bidi="en-US"/>
          <w:color w:val="111111"/>
          <w:sz w:val="28"/>
          <w:szCs w:val="28"/>
          <w:rtl/>
        </w:rPr>
        <w:t xml:space="preserve">2820.</w:t>
      </w:r>
    </w:p>
    <w:p>
      <w:pPr>
        <w:pStyle w:val="BookText"/>
      </w:pPr>
      <w:r>
        <w:rPr>
          <w:rFonts w:ascii="Amiri" w:hAnsi="Amiri" w:eastAsia="Amiri" w:cs="Amiri"/>
          <w:lang w:bidi="ar-SA"/>
          <w:color w:val="111111"/>
          <w:sz w:val="28"/>
          <w:szCs w:val="28"/>
          <w:rtl/>
        </w:rPr>
        <w:t xml:space="preserve">مزيح الاحتياج في منسك الحجاج، حائري، علي نقي بن حسن (-1289ه)، -، -، ج 14، ص 426 .</w:t>
      </w:r>
    </w:p>
    <w:p>
      <w:pPr>
        <w:pStyle w:val="BookText"/>
      </w:pPr>
      <w:r>
        <w:rPr>
          <w:rFonts w:ascii="Times New Roman" w:hAnsi="Times New Roman" w:eastAsia="Times New Roman" w:cs="Times New Roman"/>
          <w:lang w:val="en-US" w:bidi="en-US"/>
          <w:color w:val="111111"/>
          <w:sz w:val="28"/>
          <w:szCs w:val="28"/>
          <w:rtl/>
        </w:rPr>
        <w:t xml:space="preserve">2821.</w:t>
      </w:r>
    </w:p>
    <w:p>
      <w:pPr>
        <w:pStyle w:val="BookText"/>
      </w:pPr>
      <w:r>
        <w:rPr>
          <w:rFonts w:ascii="Amiri" w:hAnsi="Amiri" w:eastAsia="Amiri" w:cs="Amiri"/>
          <w:lang w:bidi="ar-SA"/>
          <w:color w:val="111111"/>
          <w:sz w:val="28"/>
          <w:szCs w:val="28"/>
          <w:rtl/>
        </w:rPr>
        <w:t xml:space="preserve">مسائل دينية (رسالة في) حائري ،علي نقي بن حسن (-1289ه)، -، -، ج 14، ص 451 .</w:t>
      </w:r>
    </w:p>
    <w:p>
      <w:pPr>
        <w:pStyle w:val="BookText"/>
      </w:pPr>
      <w:r>
        <w:rPr>
          <w:rFonts w:ascii="Times New Roman" w:hAnsi="Times New Roman" w:eastAsia="Times New Roman" w:cs="Times New Roman"/>
          <w:lang w:val="en-US" w:bidi="en-US"/>
          <w:color w:val="111111"/>
          <w:sz w:val="28"/>
          <w:szCs w:val="28"/>
          <w:rtl/>
        </w:rPr>
        <w:t xml:space="preserve">2822.</w:t>
      </w:r>
    </w:p>
    <w:p>
      <w:pPr>
        <w:pStyle w:val="BookText"/>
      </w:pPr>
      <w:r>
        <w:rPr>
          <w:rFonts w:ascii="Amiri" w:hAnsi="Amiri" w:eastAsia="Amiri" w:cs="Amiri"/>
          <w:lang w:bidi="ar-SA"/>
          <w:color w:val="111111"/>
          <w:sz w:val="28"/>
          <w:szCs w:val="28"/>
          <w:rtl/>
        </w:rPr>
        <w:t xml:space="preserve">الخلل الواقع في الصلاة )رسالة في)، برغاني،اسحاق بن محمد، -، -، ج 7، ص 157 .</w:t>
      </w:r>
    </w:p>
    <w:p>
      <w:pPr>
        <w:pStyle w:val="BookText"/>
      </w:pPr>
      <w:r>
        <w:rPr>
          <w:rFonts w:ascii="Amiri" w:hAnsi="Amiri" w:eastAsia="Amiri" w:cs="Amiri"/>
          <w:lang w:bidi="ar-SA"/>
          <w:color w:val="111111"/>
          <w:sz w:val="28"/>
          <w:szCs w:val="28"/>
          <w:rtl/>
        </w:rPr>
        <w:t xml:space="preserve">2823 . السحر (كتاب في)، آلوسي، محمد حامد بن محمود (-1290ه)، -، -، ج 8، ص 719.</w:t>
      </w:r>
    </w:p>
    <w:p>
      <w:pPr>
        <w:pStyle w:val="BookText"/>
      </w:pPr>
      <w:r>
        <w:rPr>
          <w:rFonts w:ascii="Times New Roman" w:hAnsi="Times New Roman" w:eastAsia="Times New Roman" w:cs="Times New Roman"/>
          <w:lang w:val="en-US" w:bidi="en-US"/>
          <w:color w:val="111111"/>
          <w:sz w:val="28"/>
          <w:szCs w:val="28"/>
          <w:rtl/>
        </w:rPr>
        <w:t xml:space="preserve">2824.</w:t>
      </w:r>
    </w:p>
    <w:p>
      <w:pPr>
        <w:pStyle w:val="BookText"/>
      </w:pPr>
      <w:r>
        <w:rPr>
          <w:rFonts w:ascii="Amiri" w:hAnsi="Amiri" w:eastAsia="Amiri" w:cs="Amiri"/>
          <w:lang w:bidi="ar-SA"/>
          <w:color w:val="111111"/>
          <w:sz w:val="28"/>
          <w:szCs w:val="28"/>
          <w:rtl/>
        </w:rPr>
        <w:t xml:space="preserve">الصلاة ( رسالة) في ) ، آلوسي، محمد حامد بن محمود ( -1290ه)، -، -، ج 10، ص 587.</w:t>
      </w:r>
    </w:p>
    <w:p>
      <w:pPr>
        <w:pStyle w:val="BookText"/>
      </w:pPr>
      <w:r>
        <w:rPr>
          <w:rFonts w:ascii="Amiri" w:hAnsi="Amiri" w:eastAsia="Amiri" w:cs="Amiri"/>
          <w:lang w:bidi="ar-SA"/>
          <w:color w:val="111111"/>
          <w:sz w:val="28"/>
          <w:szCs w:val="28"/>
          <w:rtl/>
        </w:rPr>
        <w:t xml:space="preserve">2825 .هداية المؤمنين، نجفي، راضي بن محمد(- 1290ه)، -، -، ج 16، ص 635.</w:t>
      </w:r>
    </w:p>
    <w:p>
      <w:pPr>
        <w:pStyle w:val="BookText"/>
      </w:pPr>
      <w:r>
        <w:rPr>
          <w:rFonts w:ascii="Amiri" w:hAnsi="Amiri" w:eastAsia="Amiri" w:cs="Amiri"/>
          <w:lang w:bidi="ar-SA"/>
          <w:color w:val="111111"/>
          <w:sz w:val="28"/>
          <w:szCs w:val="28"/>
          <w:rtl/>
        </w:rPr>
        <w:t xml:space="preserve">2826 . المواهب السنية في شرح الدرة الغروية،طباطبائي بروجردي، محمود بن علينقي (-  1300ه)، 1291 ه- -، ج 15 ، ص 888.</w:t>
      </w:r>
    </w:p>
    <w:p>
      <w:pPr>
        <w:pStyle w:val="BookText"/>
      </w:pPr>
      <w:r>
        <w:rPr>
          <w:rFonts w:ascii="Times New Roman" w:hAnsi="Times New Roman" w:eastAsia="Times New Roman" w:cs="Times New Roman"/>
          <w:lang w:val="en-US" w:bidi="en-US"/>
          <w:color w:val="111111"/>
          <w:sz w:val="28"/>
          <w:szCs w:val="28"/>
          <w:rtl/>
        </w:rPr>
        <w:t xml:space="preserve">2827.</w:t>
      </w:r>
    </w:p>
    <w:p>
      <w:pPr>
        <w:pStyle w:val="BookText"/>
      </w:pPr>
      <w:r>
        <w:rPr>
          <w:rFonts w:ascii="Amiri" w:hAnsi="Amiri" w:eastAsia="Amiri" w:cs="Amiri"/>
          <w:lang w:bidi="ar-SA"/>
          <w:color w:val="111111"/>
          <w:sz w:val="28"/>
          <w:szCs w:val="28"/>
          <w:rtl/>
        </w:rPr>
        <w:t xml:space="preserve">الوجيزة في قروض المناسك، ج 16، ص 0751</w:t>
      </w:r>
    </w:p>
    <w:p>
      <w:pPr>
        <w:pStyle w:val="BookText"/>
      </w:pPr>
      <w:r>
        <w:rPr>
          <w:rFonts w:ascii="Amiri" w:hAnsi="Amiri" w:eastAsia="Amiri" w:cs="Amiri"/>
          <w:lang w:bidi="ar-SA"/>
          <w:color w:val="111111"/>
          <w:sz w:val="28"/>
          <w:szCs w:val="28"/>
          <w:rtl/>
        </w:rPr>
        <w:t xml:space="preserve">2828 .رسالة النتيجة على فتاوى السيد مهدي القزويني، عالم ،محمد صالح ، ج 8، ص 289 .</w:t>
      </w:r>
    </w:p>
    <w:p>
      <w:pPr>
        <w:pStyle w:val="BookText"/>
      </w:pPr>
      <w:r>
        <w:rPr>
          <w:rFonts w:ascii="Times New Roman" w:hAnsi="Times New Roman" w:eastAsia="Times New Roman" w:cs="Times New Roman"/>
          <w:lang w:val="en-US" w:bidi="en-US"/>
          <w:color w:val="111111"/>
          <w:sz w:val="28"/>
          <w:szCs w:val="28"/>
          <w:rtl/>
        </w:rPr>
        <w:t xml:space="preserve">2829.</w:t>
      </w:r>
    </w:p>
    <w:p>
      <w:pPr>
        <w:pStyle w:val="BookText"/>
      </w:pPr>
      <w:r>
        <w:rPr>
          <w:rFonts w:ascii="IRNazanin" w:hAnsi="IRNazanin" w:eastAsia="IRNazanin" w:cs="IRNazanin"/>
          <w:lang w:bidi="fa-IR"/>
          <w:color w:val="111111"/>
          <w:sz w:val="28"/>
          <w:szCs w:val="28"/>
          <w:rtl/>
        </w:rPr>
        <w:t xml:space="preserve">وسيلة الاخوان في احكام الايمان، كاشاني، حبيب الله بن علي مدد (1340-1262ه)، 1291 ه- قمصر کاشان فارسي، ج 16، ص 782.</w:t>
      </w:r>
    </w:p>
    <w:p>
      <w:pPr>
        <w:pStyle w:val="BookText"/>
      </w:pPr>
      <w:r>
        <w:rPr>
          <w:rFonts w:ascii="Times New Roman" w:hAnsi="Times New Roman" w:eastAsia="Times New Roman" w:cs="Times New Roman"/>
          <w:lang w:val="en-US" w:bidi="en-US"/>
          <w:color w:val="111111"/>
          <w:sz w:val="28"/>
          <w:szCs w:val="28"/>
          <w:rtl/>
        </w:rPr>
        <w:t xml:space="preserve">2830.</w:t>
      </w:r>
    </w:p>
    <w:p>
      <w:pPr>
        <w:pStyle w:val="BookText"/>
      </w:pPr>
      <w:r>
        <w:rPr>
          <w:rFonts w:ascii="Amiri" w:hAnsi="Amiri" w:eastAsia="Amiri" w:cs="Amiri"/>
          <w:lang w:bidi="ar-SA"/>
          <w:color w:val="111111"/>
          <w:sz w:val="28"/>
          <w:szCs w:val="28"/>
          <w:rtl/>
        </w:rPr>
        <w:t xml:space="preserve">فرض الصلاة (رسالة وجيزة في)، ج 11، ص 786 .</w:t>
      </w:r>
    </w:p>
    <w:p>
      <w:pPr>
        <w:pStyle w:val="BookText"/>
      </w:pPr>
      <w:r>
        <w:rPr>
          <w:rFonts w:ascii="Times New Roman" w:hAnsi="Times New Roman" w:eastAsia="Times New Roman" w:cs="Times New Roman"/>
          <w:lang w:val="en-US" w:bidi="en-US"/>
          <w:color w:val="111111"/>
          <w:sz w:val="28"/>
          <w:szCs w:val="28"/>
          <w:rtl/>
        </w:rPr>
        <w:t xml:space="preserve">2831.</w:t>
      </w:r>
    </w:p>
    <w:p>
      <w:pPr>
        <w:pStyle w:val="BookText"/>
      </w:pPr>
      <w:r>
        <w:rPr>
          <w:rFonts w:ascii="IRNazanin" w:hAnsi="IRNazanin" w:eastAsia="IRNazanin" w:cs="IRNazanin"/>
          <w:lang w:bidi="fa-IR"/>
          <w:color w:val="111111"/>
          <w:sz w:val="28"/>
          <w:szCs w:val="28"/>
          <w:rtl/>
        </w:rPr>
        <w:t xml:space="preserve">وسيلة النجاة، سلطان محمد میرزا قاجار( 1227؟- 1292؟ه)، فارسي، ج 16، ص 790 .</w:t>
      </w:r>
    </w:p>
    <w:p>
      <w:pPr>
        <w:pStyle w:val="BookText"/>
      </w:pPr>
      <w:r>
        <w:rPr>
          <w:rFonts w:ascii="Times New Roman" w:hAnsi="Times New Roman" w:eastAsia="Times New Roman" w:cs="Times New Roman"/>
          <w:lang w:val="en-US" w:bidi="en-US"/>
          <w:color w:val="111111"/>
          <w:sz w:val="28"/>
          <w:szCs w:val="28"/>
          <w:rtl/>
        </w:rPr>
        <w:t xml:space="preserve">2832.</w:t>
      </w:r>
    </w:p>
    <w:p>
      <w:pPr>
        <w:pStyle w:val="BookText"/>
      </w:pPr>
      <w:r>
        <w:rPr>
          <w:rFonts w:ascii="Amiri" w:hAnsi="Amiri" w:eastAsia="Amiri" w:cs="Amiri"/>
          <w:lang w:bidi="ar-SA"/>
          <w:color w:val="111111"/>
          <w:sz w:val="28"/>
          <w:szCs w:val="28"/>
          <w:rtl/>
        </w:rPr>
        <w:t xml:space="preserve">أشهد الجهاد في ابطال دعوي الاجتهاد ،بغدادي، داود بن سليمان (1299-1231ه)، 1293 ه- -، ج 2، ص 348.</w:t>
      </w:r>
    </w:p>
    <w:p>
      <w:pPr>
        <w:pStyle w:val="BookText"/>
      </w:pPr>
      <w:r>
        <w:rPr>
          <w:rFonts w:ascii="Amiri" w:hAnsi="Amiri" w:eastAsia="Amiri" w:cs="Amiri"/>
          <w:lang w:bidi="ar-SA"/>
          <w:color w:val="111111"/>
          <w:sz w:val="28"/>
          <w:szCs w:val="28"/>
          <w:rtl/>
        </w:rPr>
        <w:t xml:space="preserve">2833 .تقليد المجتهد الميت وعدمه ، ، ج 4، ص 791 .</w:t>
      </w:r>
    </w:p>
    <w:p>
      <w:pPr>
        <w:pStyle w:val="BookText"/>
      </w:pPr>
      <w:r>
        <w:rPr>
          <w:rFonts w:ascii="Amiri" w:hAnsi="Amiri" w:eastAsia="Amiri" w:cs="Amiri"/>
          <w:lang w:bidi="ar-SA"/>
          <w:color w:val="111111"/>
          <w:sz w:val="28"/>
          <w:szCs w:val="28"/>
          <w:rtl/>
        </w:rPr>
        <w:t xml:space="preserve">2834 . غاية الآمال، مامقاني، محمد حسن بن عبد الله (1323-1237ه)، 1293ه- نجف اشرف، ج 11، ص 424.</w:t>
      </w:r>
    </w:p>
    <w:p>
      <w:pPr>
        <w:pStyle w:val="BookText"/>
      </w:pPr>
      <w:r>
        <w:rPr>
          <w:rFonts w:ascii="Times New Roman" w:hAnsi="Times New Roman" w:eastAsia="Times New Roman" w:cs="Times New Roman"/>
          <w:lang w:val="en-US" w:bidi="en-US"/>
          <w:color w:val="111111"/>
          <w:sz w:val="28"/>
          <w:szCs w:val="28"/>
          <w:rtl/>
        </w:rPr>
        <w:t xml:space="preserve">2835.</w:t>
      </w:r>
    </w:p>
    <w:p>
      <w:pPr>
        <w:pStyle w:val="BookText"/>
      </w:pPr>
      <w:r>
        <w:rPr>
          <w:rFonts w:ascii="Amiri" w:hAnsi="Amiri" w:eastAsia="Amiri" w:cs="Amiri"/>
          <w:lang w:bidi="ar-SA"/>
          <w:color w:val="111111"/>
          <w:sz w:val="28"/>
          <w:szCs w:val="28"/>
          <w:rtl/>
        </w:rPr>
        <w:t xml:space="preserve">احكام ،الخلل ،تفرشي، احمد بن حسين (قرن 14ه)، 1294ه- نجف اشرف، ج1، ص 467 .</w:t>
      </w:r>
    </w:p>
    <w:p>
      <w:pPr>
        <w:pStyle w:val="BookText"/>
      </w:pPr>
      <w:r>
        <w:rPr>
          <w:rFonts w:ascii="Amiri" w:hAnsi="Amiri" w:eastAsia="Amiri" w:cs="Amiri"/>
          <w:lang w:bidi="ar-SA"/>
          <w:color w:val="111111"/>
          <w:sz w:val="28"/>
          <w:szCs w:val="28"/>
          <w:rtl/>
        </w:rPr>
        <w:t xml:space="preserve">2836 . الاغسال الواجبة المندوبة (رسالة في) ، ج 2، ص 586.</w:t>
      </w:r>
    </w:p>
    <w:p>
      <w:pPr>
        <w:pStyle w:val="BookText"/>
      </w:pPr>
      <w:r>
        <w:rPr>
          <w:rFonts w:ascii="Times New Roman" w:hAnsi="Times New Roman" w:eastAsia="Times New Roman" w:cs="Times New Roman"/>
          <w:lang w:val="en-US" w:bidi="en-US"/>
          <w:color w:val="111111"/>
          <w:sz w:val="28"/>
          <w:szCs w:val="28"/>
          <w:rtl/>
        </w:rPr>
        <w:t xml:space="preserve">2837.</w:t>
      </w:r>
    </w:p>
    <w:p>
      <w:pPr>
        <w:pStyle w:val="BookText"/>
      </w:pPr>
      <w:r>
        <w:rPr>
          <w:rFonts w:ascii="Amiri" w:hAnsi="Amiri" w:eastAsia="Amiri" w:cs="Amiri"/>
          <w:lang w:bidi="ar-SA"/>
          <w:color w:val="111111"/>
          <w:sz w:val="28"/>
          <w:szCs w:val="28"/>
          <w:rtl/>
        </w:rPr>
        <w:t xml:space="preserve">العقود (كتاب في) ، ، ، -، ج 11، ص 182.</w:t>
      </w:r>
    </w:p>
    <w:p>
      <w:pPr>
        <w:pStyle w:val="BookText"/>
      </w:pPr>
      <w:r>
        <w:rPr>
          <w:rFonts w:ascii="Times New Roman" w:hAnsi="Times New Roman" w:eastAsia="Times New Roman" w:cs="Times New Roman"/>
          <w:lang w:val="en-US" w:bidi="en-US"/>
          <w:color w:val="111111"/>
          <w:sz w:val="28"/>
          <w:szCs w:val="28"/>
          <w:rtl/>
        </w:rPr>
        <w:t xml:space="preserve">2838.</w:t>
      </w:r>
    </w:p>
    <w:p>
      <w:pPr>
        <w:pStyle w:val="BookText"/>
      </w:pPr>
      <w:r>
        <w:rPr>
          <w:rFonts w:ascii="IRNazanin" w:hAnsi="IRNazanin" w:eastAsia="IRNazanin" w:cs="IRNazanin"/>
          <w:lang w:bidi="fa-IR"/>
          <w:color w:val="111111"/>
          <w:sz w:val="28"/>
          <w:szCs w:val="28"/>
          <w:rtl/>
        </w:rPr>
        <w:t xml:space="preserve">فقه المعاملات، -، -، -، ج 12، ص 111.</w:t>
      </w:r>
    </w:p>
    <w:p>
      <w:pPr>
        <w:pStyle w:val="BookText"/>
      </w:pPr>
      <w:r>
        <w:rPr>
          <w:rFonts w:ascii="IRNazanin" w:hAnsi="IRNazanin" w:eastAsia="IRNazanin" w:cs="IRNazanin"/>
          <w:lang w:bidi="fa-IR"/>
          <w:color w:val="111111"/>
          <w:sz w:val="28"/>
          <w:szCs w:val="28"/>
          <w:rtl/>
        </w:rPr>
        <w:t xml:space="preserve">2839 .میراث الزوجة، تفرشي، احمد بن حسين (قرن 14ه)، 1294ه- نجف اشرف، ج 16، ص 62.</w:t>
      </w:r>
    </w:p>
    <w:p>
      <w:pPr>
        <w:pStyle w:val="BookText"/>
      </w:pPr>
      <w:r>
        <w:rPr>
          <w:rFonts w:ascii="Times New Roman" w:hAnsi="Times New Roman" w:eastAsia="Times New Roman" w:cs="Times New Roman"/>
          <w:lang w:val="en-US" w:bidi="en-US"/>
          <w:color w:val="111111"/>
          <w:sz w:val="28"/>
          <w:szCs w:val="28"/>
          <w:rtl/>
        </w:rPr>
        <w:t xml:space="preserve">2840.</w:t>
      </w:r>
    </w:p>
    <w:p>
      <w:pPr>
        <w:pStyle w:val="BookText"/>
      </w:pPr>
      <w:r>
        <w:rPr>
          <w:rFonts w:ascii="Amiri" w:hAnsi="Amiri" w:eastAsia="Amiri" w:cs="Amiri"/>
          <w:lang w:bidi="ar-SA"/>
          <w:color w:val="111111"/>
          <w:sz w:val="28"/>
          <w:szCs w:val="28"/>
          <w:rtl/>
        </w:rPr>
        <w:t xml:space="preserve">الفرائض ،قزلجي، علي بن محمد (1220 -1295؟ ه)، -، -، ج 11 ، ص 752 .</w:t>
      </w:r>
    </w:p>
    <w:p>
      <w:pPr>
        <w:pStyle w:val="BookText"/>
      </w:pPr>
      <w:r>
        <w:rPr>
          <w:rFonts w:ascii="Times New Roman" w:hAnsi="Times New Roman" w:eastAsia="Times New Roman" w:cs="Times New Roman"/>
          <w:lang w:val="en-US" w:bidi="en-US"/>
          <w:color w:val="111111"/>
          <w:sz w:val="28"/>
          <w:szCs w:val="28"/>
          <w:rtl/>
        </w:rPr>
        <w:t xml:space="preserve">2841.</w:t>
      </w:r>
    </w:p>
    <w:p>
      <w:pPr>
        <w:pStyle w:val="BookText"/>
      </w:pPr>
      <w:r>
        <w:rPr>
          <w:rFonts w:ascii="Amiri" w:hAnsi="Amiri" w:eastAsia="Amiri" w:cs="Amiri"/>
          <w:lang w:bidi="ar-SA"/>
          <w:color w:val="111111"/>
          <w:sz w:val="28"/>
          <w:szCs w:val="28"/>
          <w:rtl/>
        </w:rPr>
        <w:t xml:space="preserve">اقتداء الحنفي بالشافعي ،ج 2، ص 612 .</w:t>
      </w:r>
    </w:p>
    <w:p>
      <w:pPr>
        <w:pStyle w:val="BookText"/>
      </w:pPr>
      <w:r>
        <w:rPr>
          <w:rFonts w:ascii="Times New Roman" w:hAnsi="Times New Roman" w:eastAsia="Times New Roman" w:cs="Times New Roman"/>
          <w:lang w:val="en-US" w:bidi="en-US"/>
          <w:color w:val="111111"/>
          <w:sz w:val="28"/>
          <w:szCs w:val="28"/>
          <w:rtl/>
        </w:rPr>
        <w:t xml:space="preserve">2842.</w:t>
      </w:r>
    </w:p>
    <w:p>
      <w:pPr>
        <w:pStyle w:val="BookText"/>
      </w:pPr>
      <w:r>
        <w:rPr>
          <w:rFonts w:ascii="Amiri" w:hAnsi="Amiri" w:eastAsia="Amiri" w:cs="Amiri"/>
          <w:lang w:bidi="ar-SA"/>
          <w:color w:val="111111"/>
          <w:sz w:val="28"/>
          <w:szCs w:val="28"/>
          <w:rtl/>
        </w:rPr>
        <w:t xml:space="preserve">الفقه الاستدلالي، -، -، -، ج 12، ص89.</w:t>
      </w:r>
    </w:p>
    <w:p>
      <w:pPr>
        <w:pStyle w:val="BookText"/>
      </w:pPr>
      <w:r>
        <w:rPr>
          <w:rFonts w:ascii="IRNazanin" w:hAnsi="IRNazanin" w:eastAsia="IRNazanin" w:cs="IRNazanin"/>
          <w:lang w:bidi="fa-IR"/>
          <w:color w:val="111111"/>
          <w:sz w:val="28"/>
          <w:szCs w:val="28"/>
          <w:rtl/>
        </w:rPr>
        <w:t xml:space="preserve">2843 .مشارق الاحکام، نراقي، عبدالصاحب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احمد (1215؟- 1297ه)، ج 14، ص 606.</w:t>
      </w:r>
    </w:p>
    <w:p>
      <w:pPr>
        <w:pStyle w:val="BookText"/>
      </w:pPr>
      <w:r>
        <w:rPr>
          <w:rFonts w:ascii="Times New Roman" w:hAnsi="Times New Roman" w:eastAsia="Times New Roman" w:cs="Times New Roman"/>
          <w:lang w:val="en-US" w:bidi="en-US"/>
          <w:color w:val="111111"/>
          <w:sz w:val="28"/>
          <w:szCs w:val="28"/>
          <w:rtl/>
        </w:rPr>
        <w:t xml:space="preserve">2844.</w:t>
      </w:r>
    </w:p>
    <w:p>
      <w:pPr>
        <w:pStyle w:val="BookText"/>
      </w:pPr>
      <w:r>
        <w:rPr>
          <w:rFonts w:ascii="Amiri" w:hAnsi="Amiri" w:eastAsia="Amiri" w:cs="Amiri"/>
          <w:lang w:bidi="ar-SA"/>
          <w:color w:val="111111"/>
          <w:sz w:val="28"/>
          <w:szCs w:val="28"/>
          <w:rtl/>
        </w:rPr>
        <w:t xml:space="preserve">البرهان القاطع في شرح المختصر النافع ،بحر العلوم، علي بن محمد رضا (1224- 1298ه)، -، -، ج 3، ص 314.</w:t>
      </w:r>
    </w:p>
    <w:p>
      <w:pPr>
        <w:pStyle w:val="BookText"/>
      </w:pPr>
      <w:r>
        <w:rPr>
          <w:rFonts w:ascii="Times New Roman" w:hAnsi="Times New Roman" w:eastAsia="Times New Roman" w:cs="Times New Roman"/>
          <w:lang w:val="en-US" w:bidi="en-US"/>
          <w:color w:val="111111"/>
          <w:sz w:val="28"/>
          <w:szCs w:val="28"/>
          <w:rtl/>
        </w:rPr>
        <w:t xml:space="preserve">2845.</w:t>
      </w:r>
    </w:p>
    <w:p>
      <w:pPr>
        <w:pStyle w:val="BookText"/>
      </w:pPr>
      <w:r>
        <w:rPr>
          <w:rFonts w:ascii="Amiri" w:hAnsi="Amiri" w:eastAsia="Amiri" w:cs="Amiri"/>
          <w:lang w:bidi="ar-SA"/>
          <w:color w:val="111111"/>
          <w:sz w:val="28"/>
          <w:szCs w:val="28"/>
          <w:rtl/>
        </w:rPr>
        <w:t xml:space="preserve">بعض مسائل بيع الخيار (رسالة في)، شيرازي، فتح الله (-1298ه ) ،ج3، ص 359 .</w:t>
      </w:r>
    </w:p>
    <w:p>
      <w:pPr>
        <w:pStyle w:val="BookText"/>
      </w:pPr>
      <w:r>
        <w:rPr>
          <w:rFonts w:ascii="Times New Roman" w:hAnsi="Times New Roman" w:eastAsia="Times New Roman" w:cs="Times New Roman"/>
          <w:lang w:val="en-US" w:bidi="en-US"/>
          <w:color w:val="111111"/>
          <w:sz w:val="28"/>
          <w:szCs w:val="28"/>
          <w:rtl/>
        </w:rPr>
        <w:t xml:space="preserve">2846.</w:t>
      </w:r>
    </w:p>
    <w:p>
      <w:pPr>
        <w:pStyle w:val="BookText"/>
      </w:pPr>
      <w:r>
        <w:rPr>
          <w:rFonts w:ascii="IRNazanin" w:hAnsi="IRNazanin" w:eastAsia="IRNazanin" w:cs="IRNazanin"/>
          <w:lang w:bidi="fa-IR"/>
          <w:color w:val="111111"/>
          <w:sz w:val="28"/>
          <w:szCs w:val="28"/>
          <w:rtl/>
        </w:rPr>
        <w:t xml:space="preserve">شرح شرایع الاسلام، جصاني، عباس بن محمد حسين ( -1306ه)، 1298ه- ج 9، ص 625 .</w:t>
      </w:r>
    </w:p>
    <w:p>
      <w:pPr>
        <w:pStyle w:val="BookText"/>
      </w:pPr>
      <w:r>
        <w:rPr>
          <w:rFonts w:ascii="Amiri" w:hAnsi="Amiri" w:eastAsia="Amiri" w:cs="Amiri"/>
          <w:lang w:bidi="ar-SA"/>
          <w:color w:val="111111"/>
          <w:sz w:val="28"/>
          <w:szCs w:val="28"/>
          <w:rtl/>
        </w:rPr>
        <w:t xml:space="preserve">2847 . البيع، حيدري، ابراهيم بن صبغة الله (1236؟- 1299ه)، -، -، ج 3، ص 505.</w:t>
      </w:r>
    </w:p>
    <w:p>
      <w:pPr>
        <w:pStyle w:val="BookText"/>
      </w:pPr>
      <w:r>
        <w:rPr>
          <w:rFonts w:ascii="Times New Roman" w:hAnsi="Times New Roman" w:eastAsia="Times New Roman" w:cs="Times New Roman"/>
          <w:lang w:val="en-US" w:bidi="en-US"/>
          <w:color w:val="111111"/>
          <w:sz w:val="28"/>
          <w:szCs w:val="28"/>
          <w:rtl/>
        </w:rPr>
        <w:t xml:space="preserve">2848.</w:t>
      </w:r>
    </w:p>
    <w:p>
      <w:pPr>
        <w:pStyle w:val="BookText"/>
      </w:pPr>
      <w:r>
        <w:rPr>
          <w:rFonts w:ascii="Amiri" w:hAnsi="Amiri" w:eastAsia="Amiri" w:cs="Amiri"/>
          <w:lang w:bidi="ar-SA"/>
          <w:color w:val="111111"/>
          <w:sz w:val="28"/>
          <w:szCs w:val="28"/>
          <w:rtl/>
        </w:rPr>
        <w:t xml:space="preserve">التفسير والفقه (رسالة في)، هروي، محمد تقي بن حسينعلي (1299-1217ه)، -، -، ج 4، ص 698 .</w:t>
      </w:r>
    </w:p>
    <w:p>
      <w:pPr>
        <w:pStyle w:val="BookText"/>
      </w:pPr>
      <w:r>
        <w:rPr>
          <w:rFonts w:ascii="Times New Roman" w:hAnsi="Times New Roman" w:eastAsia="Times New Roman" w:cs="Times New Roman"/>
          <w:lang w:val="en-US" w:bidi="en-US"/>
          <w:color w:val="111111"/>
          <w:sz w:val="28"/>
          <w:szCs w:val="28"/>
          <w:rtl/>
        </w:rPr>
        <w:t xml:space="preserve">2849.</w:t>
      </w:r>
    </w:p>
    <w:p>
      <w:pPr>
        <w:pStyle w:val="BookText"/>
      </w:pPr>
      <w:r>
        <w:rPr>
          <w:rFonts w:ascii="Amiri" w:hAnsi="Amiri" w:eastAsia="Amiri" w:cs="Amiri"/>
          <w:lang w:bidi="ar-SA"/>
          <w:color w:val="111111"/>
          <w:sz w:val="28"/>
          <w:szCs w:val="28"/>
          <w:rtl/>
        </w:rPr>
        <w:t xml:space="preserve">الطلاق بعوض من الزوجة، هروي، محمد تقي بن حسينعلي (1299-1217ه)، -، ج 10، ص 846.</w:t>
      </w:r>
    </w:p>
    <w:p>
      <w:pPr>
        <w:pStyle w:val="BookText"/>
      </w:pPr>
      <w:r>
        <w:rPr>
          <w:rFonts w:ascii="Times New Roman" w:hAnsi="Times New Roman" w:eastAsia="Times New Roman" w:cs="Times New Roman"/>
          <w:lang w:val="en-US" w:bidi="en-US"/>
          <w:color w:val="111111"/>
          <w:sz w:val="28"/>
          <w:szCs w:val="28"/>
          <w:rtl/>
        </w:rPr>
        <w:t xml:space="preserve">2850.</w:t>
      </w:r>
    </w:p>
    <w:p>
      <w:pPr>
        <w:pStyle w:val="BookText"/>
      </w:pPr>
      <w:r>
        <w:rPr>
          <w:rFonts w:ascii="Amiri" w:hAnsi="Amiri" w:eastAsia="Amiri" w:cs="Amiri"/>
          <w:lang w:bidi="ar-SA"/>
          <w:color w:val="111111"/>
          <w:sz w:val="28"/>
          <w:szCs w:val="28"/>
          <w:rtl/>
        </w:rPr>
        <w:t xml:space="preserve">الفقه (رسالة في)، بغدادي، داود بن سليمان (1231-1299ه)، -، -، ج 12، ص 48.</w:t>
      </w:r>
    </w:p>
    <w:p>
      <w:pPr>
        <w:pStyle w:val="BookText"/>
      </w:pPr>
      <w:r>
        <w:rPr>
          <w:rFonts w:ascii="Times New Roman" w:hAnsi="Times New Roman" w:eastAsia="Times New Roman" w:cs="Times New Roman"/>
          <w:lang w:val="en-US" w:bidi="en-US"/>
          <w:color w:val="111111"/>
          <w:sz w:val="28"/>
          <w:szCs w:val="28"/>
          <w:rtl/>
        </w:rPr>
        <w:t xml:space="preserve">2851.</w:t>
      </w:r>
    </w:p>
    <w:p>
      <w:pPr>
        <w:pStyle w:val="BookText"/>
      </w:pPr>
      <w:r>
        <w:rPr>
          <w:rFonts w:ascii="Amiri" w:hAnsi="Amiri" w:eastAsia="Amiri" w:cs="Amiri"/>
          <w:lang w:bidi="ar-SA"/>
          <w:color w:val="111111"/>
          <w:sz w:val="28"/>
          <w:szCs w:val="28"/>
          <w:rtl/>
        </w:rPr>
        <w:t xml:space="preserve">الفقه (رسالة في)، هروي، محمد تقي بن حسينعلي (1299-1217ه)، -، -، ج 12، ص 49.</w:t>
      </w:r>
    </w:p>
    <w:p>
      <w:pPr>
        <w:pStyle w:val="BookText"/>
      </w:pPr>
      <w:r>
        <w:rPr>
          <w:rFonts w:ascii="Times New Roman" w:hAnsi="Times New Roman" w:eastAsia="Times New Roman" w:cs="Times New Roman"/>
          <w:lang w:val="en-US" w:bidi="en-US"/>
          <w:color w:val="111111"/>
          <w:sz w:val="28"/>
          <w:szCs w:val="28"/>
          <w:rtl/>
        </w:rPr>
        <w:t xml:space="preserve">2852.</w:t>
      </w:r>
    </w:p>
    <w:p>
      <w:pPr>
        <w:pStyle w:val="BookText"/>
      </w:pPr>
      <w:r>
        <w:rPr>
          <w:rFonts w:ascii="Amiri" w:hAnsi="Amiri" w:eastAsia="Amiri" w:cs="Amiri"/>
          <w:lang w:bidi="ar-SA"/>
          <w:color w:val="111111"/>
          <w:sz w:val="28"/>
          <w:szCs w:val="28"/>
          <w:rtl/>
        </w:rPr>
        <w:t xml:space="preserve">المسح على الخفين، بغدادي، داود بن سليمان (1299-1231ه)، -، -، ج 14، ص 571.</w:t>
      </w:r>
    </w:p>
    <w:p>
      <w:pPr>
        <w:pStyle w:val="BookText"/>
      </w:pPr>
      <w:r>
        <w:rPr>
          <w:rFonts w:ascii="Times New Roman" w:hAnsi="Times New Roman" w:eastAsia="Times New Roman" w:cs="Times New Roman"/>
          <w:lang w:val="en-US" w:bidi="en-US"/>
          <w:color w:val="111111"/>
          <w:sz w:val="28"/>
          <w:szCs w:val="28"/>
          <w:rtl/>
        </w:rPr>
        <w:t xml:space="preserve">2853.</w:t>
      </w:r>
    </w:p>
    <w:p>
      <w:pPr>
        <w:pStyle w:val="BookText"/>
      </w:pPr>
      <w:r>
        <w:rPr>
          <w:rFonts w:ascii="Amiri" w:hAnsi="Amiri" w:eastAsia="Amiri" w:cs="Amiri"/>
          <w:lang w:bidi="ar-SA"/>
          <w:color w:val="111111"/>
          <w:sz w:val="28"/>
          <w:szCs w:val="28"/>
          <w:rtl/>
        </w:rPr>
        <w:t xml:space="preserve">الوقف (رسالة في)، حيدري، ابراهيم بن صبغة الله (1236؟-1299ه)، -، ج 16، ص 867.</w:t>
      </w:r>
    </w:p>
    <w:p>
      <w:pPr>
        <w:pStyle w:val="BookText"/>
      </w:pPr>
      <w:r>
        <w:rPr>
          <w:rFonts w:ascii="Times New Roman" w:hAnsi="Times New Roman" w:eastAsia="Times New Roman" w:cs="Times New Roman"/>
          <w:lang w:val="en-US" w:bidi="en-US"/>
          <w:color w:val="111111"/>
          <w:sz w:val="28"/>
          <w:szCs w:val="28"/>
          <w:rtl/>
        </w:rPr>
        <w:t xml:space="preserve">2854.</w:t>
      </w:r>
    </w:p>
    <w:p>
      <w:pPr>
        <w:pStyle w:val="BookText"/>
      </w:pPr>
      <w:r>
        <w:rPr>
          <w:rFonts w:ascii="Amiri" w:hAnsi="Amiri" w:eastAsia="Amiri" w:cs="Amiri"/>
          <w:lang w:bidi="ar-SA"/>
          <w:color w:val="111111"/>
          <w:sz w:val="28"/>
          <w:szCs w:val="28"/>
          <w:rtl/>
        </w:rPr>
        <w:t xml:space="preserve">بيان معنى العدالة (رسالة في)، هروي ، محمد تقي بن حسينعلي (1299-1217ه)، ، ج 3، ص 494.</w:t>
      </w:r>
    </w:p>
    <w:p>
      <w:pPr>
        <w:pStyle w:val="BookText"/>
      </w:pPr>
      <w:r>
        <w:rPr>
          <w:rFonts w:ascii="Times New Roman" w:hAnsi="Times New Roman" w:eastAsia="Times New Roman" w:cs="Times New Roman"/>
          <w:lang w:val="en-US" w:bidi="en-US"/>
          <w:color w:val="111111"/>
          <w:sz w:val="28"/>
          <w:szCs w:val="28"/>
          <w:rtl/>
        </w:rPr>
        <w:t xml:space="preserve">2855.</w:t>
      </w:r>
    </w:p>
    <w:p>
      <w:pPr>
        <w:pStyle w:val="BookText"/>
      </w:pPr>
      <w:r>
        <w:rPr>
          <w:rFonts w:ascii="Amiri" w:hAnsi="Amiri" w:eastAsia="Amiri" w:cs="Amiri"/>
          <w:lang w:bidi="ar-SA"/>
          <w:color w:val="111111"/>
          <w:sz w:val="28"/>
          <w:szCs w:val="28"/>
          <w:rtl/>
        </w:rPr>
        <w:t xml:space="preserve">تحريم التتن ،بغدادي، داود بن سليمان (1299-1231ه)، -، -، ج 3، ص 759.</w:t>
      </w:r>
    </w:p>
    <w:p>
      <w:pPr>
        <w:pStyle w:val="BookText"/>
      </w:pPr>
      <w:r>
        <w:rPr>
          <w:rFonts w:ascii="Times New Roman" w:hAnsi="Times New Roman" w:eastAsia="Times New Roman" w:cs="Times New Roman"/>
          <w:lang w:val="en-US" w:bidi="en-US"/>
          <w:color w:val="111111"/>
          <w:sz w:val="28"/>
          <w:szCs w:val="28"/>
          <w:rtl/>
        </w:rPr>
        <w:t xml:space="preserve">2856.</w:t>
      </w:r>
    </w:p>
    <w:p>
      <w:pPr>
        <w:pStyle w:val="BookText"/>
      </w:pPr>
      <w:r>
        <w:rPr>
          <w:rFonts w:ascii="Amiri" w:hAnsi="Amiri" w:eastAsia="Amiri" w:cs="Amiri"/>
          <w:lang w:bidi="ar-SA"/>
          <w:color w:val="111111"/>
          <w:sz w:val="28"/>
          <w:szCs w:val="28"/>
          <w:rtl/>
        </w:rPr>
        <w:t xml:space="preserve">تحفة الابرار ،هروي، محمد تقي بن حسينعلي (1299-1217ه)، -، -، فارسي، ج3، ص 772.</w:t>
      </w:r>
    </w:p>
    <w:p>
      <w:pPr>
        <w:pStyle w:val="BookText"/>
      </w:pPr>
      <w:r>
        <w:rPr>
          <w:rFonts w:ascii="Times New Roman" w:hAnsi="Times New Roman" w:eastAsia="Times New Roman" w:cs="Times New Roman"/>
          <w:lang w:val="en-US" w:bidi="en-US"/>
          <w:color w:val="111111"/>
          <w:sz w:val="28"/>
          <w:szCs w:val="28"/>
          <w:rtl/>
        </w:rPr>
        <w:t xml:space="preserve">2857.</w:t>
      </w:r>
    </w:p>
    <w:p>
      <w:pPr>
        <w:pStyle w:val="BookText"/>
      </w:pPr>
      <w:r>
        <w:rPr>
          <w:rFonts w:ascii="Amiri" w:hAnsi="Amiri" w:eastAsia="Amiri" w:cs="Amiri"/>
          <w:lang w:bidi="ar-SA"/>
          <w:color w:val="111111"/>
          <w:sz w:val="28"/>
          <w:szCs w:val="28"/>
          <w:rtl/>
        </w:rPr>
        <w:t xml:space="preserve">تعليقة على رياض المسائل، هروي، محمد تقي بن حسينعلي (1299-1217ه)، -، -، ج 4، ص 521.</w:t>
      </w:r>
    </w:p>
    <w:p>
      <w:pPr>
        <w:pStyle w:val="BookText"/>
      </w:pPr>
      <w:r>
        <w:rPr>
          <w:rFonts w:ascii="Amiri" w:hAnsi="Amiri" w:eastAsia="Amiri" w:cs="Amiri"/>
          <w:lang w:bidi="ar-SA"/>
          <w:color w:val="111111"/>
          <w:sz w:val="28"/>
          <w:szCs w:val="28"/>
          <w:rtl/>
        </w:rPr>
        <w:t xml:space="preserve">2858 . حواشي على شرح اللمعة، هروي، محمد تقي بن حسينعلي (1299-1217ه)، -، -، ج 6، ص 838 .</w:t>
      </w:r>
    </w:p>
    <w:p>
      <w:pPr>
        <w:pStyle w:val="BookText"/>
      </w:pPr>
      <w:r>
        <w:rPr>
          <w:rFonts w:ascii="Times New Roman" w:hAnsi="Times New Roman" w:eastAsia="Times New Roman" w:cs="Times New Roman"/>
          <w:lang w:val="en-US" w:bidi="en-US"/>
          <w:color w:val="111111"/>
          <w:sz w:val="28"/>
          <w:szCs w:val="28"/>
          <w:rtl/>
        </w:rPr>
        <w:t xml:space="preserve">2859.</w:t>
      </w:r>
    </w:p>
    <w:p>
      <w:pPr>
        <w:pStyle w:val="BookText"/>
      </w:pPr>
      <w:r>
        <w:rPr>
          <w:rFonts w:ascii="Amiri" w:hAnsi="Amiri" w:eastAsia="Amiri" w:cs="Amiri"/>
          <w:lang w:bidi="ar-SA"/>
          <w:color w:val="111111"/>
          <w:sz w:val="28"/>
          <w:szCs w:val="28"/>
          <w:rtl/>
        </w:rPr>
        <w:t xml:space="preserve">ختم على آخر شرح العشماوية، مالكي ، محمد عميش (-1299ه)، -، -، ج 1، ص 888 .</w:t>
      </w:r>
    </w:p>
    <w:p>
      <w:pPr>
        <w:pStyle w:val="BookText"/>
      </w:pPr>
      <w:r>
        <w:rPr>
          <w:rFonts w:ascii="Times New Roman" w:hAnsi="Times New Roman" w:eastAsia="Times New Roman" w:cs="Times New Roman"/>
          <w:lang w:val="en-US" w:bidi="en-US"/>
          <w:color w:val="111111"/>
          <w:sz w:val="28"/>
          <w:szCs w:val="28"/>
          <w:rtl/>
        </w:rPr>
        <w:t xml:space="preserve">2860.</w:t>
      </w:r>
    </w:p>
    <w:p>
      <w:pPr>
        <w:pStyle w:val="BookText"/>
      </w:pPr>
      <w:r>
        <w:rPr>
          <w:rFonts w:ascii="Amiri" w:hAnsi="Amiri" w:eastAsia="Amiri" w:cs="Amiri"/>
          <w:lang w:bidi="ar-SA"/>
          <w:color w:val="111111"/>
          <w:sz w:val="28"/>
          <w:szCs w:val="28"/>
          <w:rtl/>
        </w:rPr>
        <w:t xml:space="preserve">صلاة المسافر ،هروي، محمد تقي بن حسينعلي (1299-1217ه)، ج 10، ص 613.</w:t>
      </w:r>
    </w:p>
    <w:p>
      <w:pPr>
        <w:pStyle w:val="BookText"/>
      </w:pPr>
      <w:r>
        <w:rPr>
          <w:rFonts w:ascii="Amiri" w:hAnsi="Amiri" w:eastAsia="Amiri" w:cs="Amiri"/>
          <w:lang w:bidi="ar-SA"/>
          <w:color w:val="111111"/>
          <w:sz w:val="28"/>
          <w:szCs w:val="28"/>
          <w:rtl/>
        </w:rPr>
        <w:t xml:space="preserve">2861 .عدم وضع القرآن وكتب الحديث على الارض (رسالة في)، بغدادي، داود بن سليمان (1299-1231ه)، -، -، ج 11، ص 70.</w:t>
      </w:r>
    </w:p>
    <w:p>
      <w:pPr>
        <w:pStyle w:val="BookText"/>
      </w:pPr>
      <w:r>
        <w:rPr>
          <w:rFonts w:ascii="Times New Roman" w:hAnsi="Times New Roman" w:eastAsia="Times New Roman" w:cs="Times New Roman"/>
          <w:lang w:val="en-US" w:bidi="en-US"/>
          <w:color w:val="111111"/>
          <w:sz w:val="28"/>
          <w:szCs w:val="28"/>
          <w:rtl/>
        </w:rPr>
        <w:t xml:space="preserve">2862.</w:t>
      </w:r>
    </w:p>
    <w:p>
      <w:pPr>
        <w:pStyle w:val="BookText"/>
      </w:pPr>
      <w:r>
        <w:rPr>
          <w:rFonts w:ascii="Amiri" w:hAnsi="Amiri" w:eastAsia="Amiri" w:cs="Amiri"/>
          <w:lang w:bidi="ar-SA"/>
          <w:color w:val="111111"/>
          <w:sz w:val="28"/>
          <w:szCs w:val="28"/>
          <w:rtl/>
        </w:rPr>
        <w:t xml:space="preserve">عرق الجنب من الحرام ،هروي، محمد تقي بن حسينعلي (1299-1217ه)، ج 11، ص 83.</w:t>
      </w:r>
    </w:p>
    <w:p>
      <w:pPr>
        <w:pStyle w:val="BookText"/>
      </w:pPr>
      <w:r>
        <w:rPr>
          <w:rFonts w:ascii="Amiri" w:hAnsi="Amiri" w:eastAsia="Amiri" w:cs="Amiri"/>
          <w:lang w:bidi="ar-SA"/>
          <w:color w:val="111111"/>
          <w:sz w:val="28"/>
          <w:szCs w:val="28"/>
          <w:rtl/>
        </w:rPr>
        <w:t xml:space="preserve">2863 . غوص البحار لاخراج الدر المنتقي الى الامصار ،حيدري، ابراهيم بن صبغة الله (1236؟- 1299ه)، -، -، ج 11، ص 544.</w:t>
      </w:r>
    </w:p>
    <w:p>
      <w:pPr>
        <w:pStyle w:val="BookText"/>
      </w:pPr>
      <w:r>
        <w:rPr>
          <w:rFonts w:ascii="Times New Roman" w:hAnsi="Times New Roman" w:eastAsia="Times New Roman" w:cs="Times New Roman"/>
          <w:lang w:val="en-US" w:bidi="en-US"/>
          <w:color w:val="111111"/>
          <w:sz w:val="28"/>
          <w:szCs w:val="28"/>
          <w:rtl/>
        </w:rPr>
        <w:t xml:space="preserve">2864.</w:t>
      </w:r>
    </w:p>
    <w:p>
      <w:pPr>
        <w:pStyle w:val="BookText"/>
      </w:pPr>
      <w:r>
        <w:rPr>
          <w:rFonts w:ascii="Amiri" w:hAnsi="Amiri" w:eastAsia="Amiri" w:cs="Amiri"/>
          <w:lang w:bidi="ar-SA"/>
          <w:color w:val="111111"/>
          <w:sz w:val="28"/>
          <w:szCs w:val="28"/>
          <w:rtl/>
        </w:rPr>
        <w:t xml:space="preserve">مناسك الحج، حسيني تبريزي، حسين بن محمد (-1299ه)، -، -، فارسي، ج 15، ص 504.</w:t>
      </w:r>
    </w:p>
    <w:p>
      <w:pPr>
        <w:pStyle w:val="BookText"/>
      </w:pPr>
      <w:r>
        <w:rPr>
          <w:rFonts w:ascii="Times New Roman" w:hAnsi="Times New Roman" w:eastAsia="Times New Roman" w:cs="Times New Roman"/>
          <w:lang w:val="en-US" w:bidi="en-US"/>
          <w:color w:val="111111"/>
          <w:sz w:val="28"/>
          <w:szCs w:val="28"/>
          <w:rtl/>
        </w:rPr>
        <w:t xml:space="preserve">2865.</w:t>
      </w:r>
    </w:p>
    <w:p>
      <w:pPr>
        <w:pStyle w:val="BookText"/>
      </w:pPr>
      <w:r>
        <w:rPr>
          <w:rFonts w:ascii="Amiri" w:hAnsi="Amiri" w:eastAsia="Amiri" w:cs="Amiri"/>
          <w:lang w:bidi="ar-SA"/>
          <w:color w:val="111111"/>
          <w:sz w:val="28"/>
          <w:szCs w:val="28"/>
          <w:rtl/>
        </w:rPr>
        <w:t xml:space="preserve">أحكام الأموات ، ، ، ، فارسي، ج 1، ص 458.</w:t>
      </w:r>
    </w:p>
    <w:p>
      <w:pPr>
        <w:pStyle w:val="BookText"/>
      </w:pPr>
      <w:r>
        <w:rPr>
          <w:rFonts w:ascii="Amiri" w:hAnsi="Amiri" w:eastAsia="Amiri" w:cs="Amiri"/>
          <w:lang w:bidi="ar-SA"/>
          <w:color w:val="111111"/>
          <w:sz w:val="28"/>
          <w:szCs w:val="28"/>
          <w:rtl/>
        </w:rPr>
        <w:t xml:space="preserve">2866 . احكام الخلل (رسالة في)، ج 1، ص 468 .</w:t>
      </w:r>
    </w:p>
    <w:p>
      <w:pPr>
        <w:pStyle w:val="BookText"/>
      </w:pPr>
      <w:r>
        <w:rPr>
          <w:rFonts w:ascii="Times New Roman" w:hAnsi="Times New Roman" w:eastAsia="Times New Roman" w:cs="Times New Roman"/>
          <w:lang w:val="en-US" w:bidi="en-US"/>
          <w:color w:val="111111"/>
          <w:sz w:val="28"/>
          <w:szCs w:val="28"/>
          <w:rtl/>
        </w:rPr>
        <w:t xml:space="preserve">2867.</w:t>
      </w:r>
    </w:p>
    <w:p>
      <w:pPr>
        <w:pStyle w:val="BookText"/>
      </w:pPr>
      <w:r>
        <w:rPr>
          <w:rFonts w:ascii="Amiri" w:hAnsi="Amiri" w:eastAsia="Amiri" w:cs="Amiri"/>
          <w:lang w:bidi="ar-SA"/>
          <w:color w:val="111111"/>
          <w:sz w:val="28"/>
          <w:szCs w:val="28"/>
          <w:rtl/>
        </w:rPr>
        <w:t xml:space="preserve">احكام الصلاة والصيام ،تبريزي، محمد شفيع بن محمد جعفر (قرن 13ه)، -، -، ج 1، ص 477 .</w:t>
      </w:r>
    </w:p>
    <w:p>
      <w:pPr>
        <w:pStyle w:val="BookText"/>
      </w:pPr>
      <w:r>
        <w:rPr>
          <w:rFonts w:ascii="Amiri" w:hAnsi="Amiri" w:eastAsia="Amiri" w:cs="Amiri"/>
          <w:lang w:bidi="ar-SA"/>
          <w:color w:val="111111"/>
          <w:sz w:val="28"/>
          <w:szCs w:val="28"/>
          <w:rtl/>
        </w:rPr>
        <w:t xml:space="preserve">2868 .احكام النبوة (رسالة في)، عبدالغني بن محمد رضا (قرن 13ه)، -، -، ج 1، ص 487.</w:t>
      </w:r>
    </w:p>
    <w:p>
      <w:pPr>
        <w:pStyle w:val="BookText"/>
      </w:pPr>
      <w:r>
        <w:rPr>
          <w:rFonts w:ascii="Amiri" w:hAnsi="Amiri" w:eastAsia="Amiri" w:cs="Amiri"/>
          <w:lang w:bidi="ar-SA"/>
          <w:color w:val="111111"/>
          <w:sz w:val="28"/>
          <w:szCs w:val="28"/>
          <w:rtl/>
        </w:rPr>
        <w:t xml:space="preserve">2869 . أدلة الرشاد فيما يمكن عليه الاسناد، محمد بن محمد علي (قرن 13ه)، -، -، ج 1، ص 662.</w:t>
      </w:r>
    </w:p>
    <w:p>
      <w:pPr>
        <w:pStyle w:val="BookText"/>
      </w:pPr>
      <w:r>
        <w:rPr>
          <w:rFonts w:ascii="Times New Roman" w:hAnsi="Times New Roman" w:eastAsia="Times New Roman" w:cs="Times New Roman"/>
          <w:lang w:val="en-US" w:bidi="en-US"/>
          <w:color w:val="111111"/>
          <w:sz w:val="28"/>
          <w:szCs w:val="28"/>
          <w:rtl/>
        </w:rPr>
        <w:t xml:space="preserve">2870.</w:t>
      </w:r>
    </w:p>
    <w:p>
      <w:pPr>
        <w:pStyle w:val="BookText"/>
      </w:pPr>
      <w:r>
        <w:rPr>
          <w:rFonts w:ascii="Amiri" w:hAnsi="Amiri" w:eastAsia="Amiri" w:cs="Amiri"/>
          <w:lang w:bidi="ar-SA"/>
          <w:color w:val="111111"/>
          <w:sz w:val="28"/>
          <w:szCs w:val="28"/>
          <w:rtl/>
        </w:rPr>
        <w:t xml:space="preserve">ارشاد السالك لاحكام المناسك، ، ج 2، ص 27 .</w:t>
      </w:r>
    </w:p>
    <w:p>
      <w:pPr>
        <w:pStyle w:val="BookText"/>
      </w:pPr>
      <w:r>
        <w:rPr>
          <w:rFonts w:ascii="Times New Roman" w:hAnsi="Times New Roman" w:eastAsia="Times New Roman" w:cs="Times New Roman"/>
          <w:lang w:val="en-US" w:bidi="en-US"/>
          <w:color w:val="111111"/>
          <w:sz w:val="28"/>
          <w:szCs w:val="28"/>
          <w:rtl/>
        </w:rPr>
        <w:t xml:space="preserve">2871.</w:t>
      </w:r>
    </w:p>
    <w:p>
      <w:pPr>
        <w:pStyle w:val="BookText"/>
      </w:pPr>
      <w:r>
        <w:rPr>
          <w:rFonts w:ascii="Amiri" w:hAnsi="Amiri" w:eastAsia="Amiri" w:cs="Amiri"/>
          <w:lang w:bidi="ar-SA"/>
          <w:color w:val="111111"/>
          <w:sz w:val="28"/>
          <w:szCs w:val="28"/>
          <w:rtl/>
        </w:rPr>
        <w:t xml:space="preserve">ارشاد العباد الى طريق الجهاد، آلوسي ،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عبدالحميد (قرن13ه)، -، -، ج2، ص 32.</w:t>
      </w:r>
    </w:p>
    <w:p>
      <w:pPr>
        <w:pStyle w:val="BookText"/>
      </w:pPr>
      <w:r>
        <w:rPr>
          <w:rFonts w:ascii="Amiri" w:hAnsi="Amiri" w:eastAsia="Amiri" w:cs="Amiri"/>
          <w:lang w:bidi="ar-SA"/>
          <w:color w:val="111111"/>
          <w:sz w:val="28"/>
          <w:szCs w:val="28"/>
          <w:rtl/>
        </w:rPr>
        <w:t xml:space="preserve">2872 .اسئلة واجوبة، -، -، -، ج 2، ص 94 .</w:t>
      </w:r>
    </w:p>
    <w:p>
      <w:pPr>
        <w:pStyle w:val="BookText"/>
      </w:pPr>
      <w:r>
        <w:rPr>
          <w:rFonts w:ascii="Amiri" w:hAnsi="Amiri" w:eastAsia="Amiri" w:cs="Amiri"/>
          <w:lang w:bidi="ar-SA"/>
          <w:color w:val="111111"/>
          <w:sz w:val="28"/>
          <w:szCs w:val="28"/>
          <w:rtl/>
        </w:rPr>
        <w:t xml:space="preserve">2873 .اصلاح العمل (مختصر) ايرواني، كريم بن حسن (قرن 13ه)، -، -، ج 2، ص 372.</w:t>
      </w:r>
    </w:p>
    <w:p>
      <w:pPr>
        <w:pStyle w:val="BookText"/>
      </w:pPr>
      <w:r>
        <w:rPr>
          <w:rFonts w:ascii="Times New Roman" w:hAnsi="Times New Roman" w:eastAsia="Times New Roman" w:cs="Times New Roman"/>
          <w:lang w:val="en-US" w:bidi="en-US"/>
          <w:color w:val="111111"/>
          <w:sz w:val="28"/>
          <w:szCs w:val="28"/>
          <w:rtl/>
        </w:rPr>
        <w:t xml:space="preserve">2874.</w:t>
      </w:r>
    </w:p>
    <w:p>
      <w:pPr>
        <w:pStyle w:val="BookText"/>
      </w:pPr>
      <w:r>
        <w:rPr>
          <w:rFonts w:ascii="Amiri" w:hAnsi="Amiri" w:eastAsia="Amiri" w:cs="Amiri"/>
          <w:lang w:bidi="ar-SA"/>
          <w:color w:val="111111"/>
          <w:sz w:val="28"/>
          <w:szCs w:val="28"/>
          <w:rtl/>
        </w:rPr>
        <w:t xml:space="preserve">اقرار الزوج بطلاق زوجته (رسالة في) ،قزويني، محمد حسين (قرن 13 ه)، -، -، ج 2، ص 620.</w:t>
      </w:r>
    </w:p>
    <w:p>
      <w:pPr>
        <w:pStyle w:val="BookText"/>
      </w:pPr>
      <w:r>
        <w:rPr>
          <w:rFonts w:ascii="Times New Roman" w:hAnsi="Times New Roman" w:eastAsia="Times New Roman" w:cs="Times New Roman"/>
          <w:lang w:val="en-US" w:bidi="en-US"/>
          <w:color w:val="111111"/>
          <w:sz w:val="28"/>
          <w:szCs w:val="28"/>
          <w:rtl/>
        </w:rPr>
        <w:t xml:space="preserve">2875.</w:t>
      </w:r>
    </w:p>
    <w:p>
      <w:pPr>
        <w:pStyle w:val="BookText"/>
      </w:pPr>
      <w:r>
        <w:rPr>
          <w:rFonts w:ascii="Amiri" w:hAnsi="Amiri" w:eastAsia="Amiri" w:cs="Amiri"/>
          <w:lang w:bidi="ar-SA"/>
          <w:color w:val="111111"/>
          <w:sz w:val="28"/>
          <w:szCs w:val="28"/>
          <w:rtl/>
        </w:rPr>
        <w:t xml:space="preserve">اكمال الاصلاح ،((مختصر)، واعظ شوشتري ،حسين بن حسن (قرن 13ه) ،ج 2، ص 650.</w:t>
      </w:r>
    </w:p>
    <w:p>
      <w:pPr>
        <w:pStyle w:val="BookText"/>
      </w:pPr>
      <w:r>
        <w:rPr>
          <w:rFonts w:ascii="Times New Roman" w:hAnsi="Times New Roman" w:eastAsia="Times New Roman" w:cs="Times New Roman"/>
          <w:lang w:val="en-US" w:bidi="en-US"/>
          <w:color w:val="111111"/>
          <w:sz w:val="28"/>
          <w:szCs w:val="28"/>
          <w:rtl/>
        </w:rPr>
        <w:t xml:space="preserve">2876.</w:t>
      </w:r>
    </w:p>
    <w:p>
      <w:pPr>
        <w:pStyle w:val="BookText"/>
      </w:pPr>
      <w:r>
        <w:rPr>
          <w:rFonts w:ascii="Amiri" w:hAnsi="Amiri" w:eastAsia="Amiri" w:cs="Amiri"/>
          <w:lang w:bidi="ar-SA"/>
          <w:color w:val="111111"/>
          <w:sz w:val="28"/>
          <w:szCs w:val="28"/>
          <w:rtl/>
        </w:rPr>
        <w:t xml:space="preserve">الارث (منظومة في)، قزويني، علي (قرن 13 ه)، ، -، ج 1، ص 753.</w:t>
      </w:r>
    </w:p>
    <w:p>
      <w:pPr>
        <w:pStyle w:val="BookText"/>
      </w:pPr>
      <w:r>
        <w:rPr>
          <w:rFonts w:ascii="Times New Roman" w:hAnsi="Times New Roman" w:eastAsia="Times New Roman" w:cs="Times New Roman"/>
          <w:lang w:val="en-US" w:bidi="en-US"/>
          <w:color w:val="111111"/>
          <w:sz w:val="28"/>
          <w:szCs w:val="28"/>
          <w:rtl/>
        </w:rPr>
        <w:t xml:space="preserve">2877.</w:t>
      </w:r>
    </w:p>
    <w:p>
      <w:pPr>
        <w:pStyle w:val="BookText"/>
      </w:pPr>
      <w:r>
        <w:rPr>
          <w:rFonts w:ascii="Amiri" w:hAnsi="Amiri" w:eastAsia="Amiri" w:cs="Amiri"/>
          <w:lang w:bidi="ar-SA"/>
          <w:color w:val="111111"/>
          <w:sz w:val="28"/>
          <w:szCs w:val="28"/>
          <w:rtl/>
        </w:rPr>
        <w:t xml:space="preserve">البيع نجم  آبادي، حسن بن ابراهيم ( قرن 13ه)، -، -، ج 3، ص 505.</w:t>
      </w:r>
    </w:p>
    <w:p>
      <w:pPr>
        <w:pStyle w:val="BookText"/>
      </w:pPr>
      <w:r>
        <w:rPr>
          <w:rFonts w:ascii="Times New Roman" w:hAnsi="Times New Roman" w:eastAsia="Times New Roman" w:cs="Times New Roman"/>
          <w:lang w:val="en-US" w:bidi="en-US"/>
          <w:color w:val="111111"/>
          <w:sz w:val="28"/>
          <w:szCs w:val="28"/>
          <w:rtl/>
        </w:rPr>
        <w:t xml:space="preserve">2878.</w:t>
      </w:r>
    </w:p>
    <w:p>
      <w:pPr>
        <w:pStyle w:val="BookText"/>
      </w:pPr>
      <w:r>
        <w:rPr>
          <w:rFonts w:ascii="Amiri" w:hAnsi="Amiri" w:eastAsia="Amiri" w:cs="Amiri"/>
          <w:lang w:bidi="ar-SA"/>
          <w:color w:val="111111"/>
          <w:sz w:val="28"/>
          <w:szCs w:val="28"/>
          <w:rtl/>
        </w:rPr>
        <w:t xml:space="preserve">البيع، قزويني، محمد حسين (قرن 13 ه)، -، -، ج 3، ص 506.</w:t>
      </w:r>
    </w:p>
    <w:p>
      <w:pPr>
        <w:pStyle w:val="BookText"/>
      </w:pPr>
      <w:r>
        <w:rPr>
          <w:rFonts w:ascii="Amiri" w:hAnsi="Amiri" w:eastAsia="Amiri" w:cs="Amiri"/>
          <w:lang w:bidi="ar-SA"/>
          <w:color w:val="111111"/>
          <w:sz w:val="28"/>
          <w:szCs w:val="28"/>
          <w:rtl/>
        </w:rPr>
        <w:t xml:space="preserve">2879 . البيع والمواريث (رسالة في)، -، -، -، ج 3، ص 510.</w:t>
      </w:r>
    </w:p>
    <w:p>
      <w:pPr>
        <w:pStyle w:val="BookText"/>
      </w:pPr>
      <w:r>
        <w:rPr>
          <w:rFonts w:ascii="Times New Roman" w:hAnsi="Times New Roman" w:eastAsia="Times New Roman" w:cs="Times New Roman"/>
          <w:lang w:val="en-US" w:bidi="en-US"/>
          <w:color w:val="111111"/>
          <w:sz w:val="28"/>
          <w:szCs w:val="28"/>
          <w:rtl/>
        </w:rPr>
        <w:t xml:space="preserve">2880.</w:t>
      </w:r>
    </w:p>
    <w:p>
      <w:pPr>
        <w:pStyle w:val="BookText"/>
      </w:pPr>
      <w:r>
        <w:rPr>
          <w:rFonts w:ascii="Amiri" w:hAnsi="Amiri" w:eastAsia="Amiri" w:cs="Amiri"/>
          <w:lang w:bidi="ar-SA"/>
          <w:color w:val="111111"/>
          <w:sz w:val="28"/>
          <w:szCs w:val="28"/>
          <w:rtl/>
        </w:rPr>
        <w:t xml:space="preserve">التحفة الرضية في معرفة اصول الدين والاحكام الشرعية المرضية، محمد رضا بن زين العابدين (قرن 13ه)، -، -، ج 3، ص 837.</w:t>
      </w:r>
    </w:p>
    <w:p>
      <w:pPr>
        <w:pStyle w:val="BookText"/>
      </w:pPr>
      <w:r>
        <w:rPr>
          <w:rFonts w:ascii="Times New Roman" w:hAnsi="Times New Roman" w:eastAsia="Times New Roman" w:cs="Times New Roman"/>
          <w:lang w:val="en-US" w:bidi="en-US"/>
          <w:color w:val="111111"/>
          <w:sz w:val="28"/>
          <w:szCs w:val="28"/>
          <w:rtl/>
        </w:rPr>
        <w:t xml:space="preserve">2881.</w:t>
      </w:r>
    </w:p>
    <w:p>
      <w:pPr>
        <w:pStyle w:val="BookText"/>
      </w:pPr>
      <w:r>
        <w:rPr>
          <w:rFonts w:ascii="Amiri" w:hAnsi="Amiri" w:eastAsia="Amiri" w:cs="Amiri"/>
          <w:lang w:bidi="ar-SA"/>
          <w:color w:val="111111"/>
          <w:sz w:val="28"/>
          <w:szCs w:val="28"/>
          <w:rtl/>
        </w:rPr>
        <w:t xml:space="preserve">التقليد (رسالة في)، مازندراني، محمد حسين ( قرن 13ه)، -، -، ج 4، ص 789.</w:t>
      </w:r>
    </w:p>
    <w:p>
      <w:pPr>
        <w:pStyle w:val="BookText"/>
      </w:pPr>
      <w:r>
        <w:rPr>
          <w:rFonts w:ascii="Times New Roman" w:hAnsi="Times New Roman" w:eastAsia="Times New Roman" w:cs="Times New Roman"/>
          <w:lang w:val="en-US" w:bidi="en-US"/>
          <w:color w:val="111111"/>
          <w:sz w:val="28"/>
          <w:szCs w:val="28"/>
          <w:rtl/>
        </w:rPr>
        <w:t xml:space="preserve">2882.</w:t>
      </w:r>
    </w:p>
    <w:p>
      <w:pPr>
        <w:pStyle w:val="BookText"/>
      </w:pPr>
      <w:r>
        <w:rPr>
          <w:rFonts w:ascii="Amiri" w:hAnsi="Amiri" w:eastAsia="Amiri" w:cs="Amiri"/>
          <w:lang w:bidi="ar-SA"/>
          <w:color w:val="111111"/>
          <w:sz w:val="28"/>
          <w:szCs w:val="28"/>
          <w:rtl/>
        </w:rPr>
        <w:t xml:space="preserve">الجواهر المكنونة واللآلي المخزونة ،خوئي ، مصطفى بن محمد (قرن 13ه) ،فارسي ، ج 5، ص 601.</w:t>
      </w:r>
    </w:p>
    <w:p>
      <w:pPr>
        <w:pStyle w:val="BookText"/>
      </w:pPr>
      <w:r>
        <w:rPr>
          <w:rFonts w:ascii="Amiri" w:hAnsi="Amiri" w:eastAsia="Amiri" w:cs="Amiri"/>
          <w:lang w:bidi="ar-SA"/>
          <w:color w:val="111111"/>
          <w:sz w:val="28"/>
          <w:szCs w:val="28"/>
          <w:rtl/>
        </w:rPr>
        <w:t xml:space="preserve">2883 .الحث على الزواج (رسالة في)، بحراني، حسين بن علي (قرن 13ه)، -، -، ج 6، ص 474.</w:t>
      </w:r>
    </w:p>
    <w:p>
      <w:pPr>
        <w:pStyle w:val="BookText"/>
      </w:pPr>
      <w:r>
        <w:rPr>
          <w:rFonts w:ascii="Times New Roman" w:hAnsi="Times New Roman" w:eastAsia="Times New Roman" w:cs="Times New Roman"/>
          <w:lang w:val="en-US" w:bidi="en-US"/>
          <w:color w:val="111111"/>
          <w:sz w:val="28"/>
          <w:szCs w:val="28"/>
          <w:rtl/>
        </w:rPr>
        <w:t xml:space="preserve">2884.</w:t>
      </w:r>
    </w:p>
    <w:p>
      <w:pPr>
        <w:pStyle w:val="BookText"/>
      </w:pPr>
      <w:r>
        <w:rPr>
          <w:rFonts w:ascii="Amiri" w:hAnsi="Amiri" w:eastAsia="Amiri" w:cs="Amiri"/>
          <w:lang w:bidi="ar-SA"/>
          <w:color w:val="111111"/>
          <w:sz w:val="28"/>
          <w:szCs w:val="28"/>
          <w:rtl/>
        </w:rPr>
        <w:t xml:space="preserve">الحدود، شفتي بيدآبادي، محمد باقر بن محمد نقي (1175-1260ه)، قرن13ه-، ج 6، ص 548.</w:t>
      </w:r>
    </w:p>
    <w:p>
      <w:pPr>
        <w:pStyle w:val="BookText"/>
      </w:pPr>
      <w:r>
        <w:rPr>
          <w:rFonts w:ascii="IRNazanin" w:hAnsi="IRNazanin" w:eastAsia="IRNazanin" w:cs="IRNazanin"/>
          <w:lang w:bidi="fa-IR"/>
          <w:color w:val="111111"/>
          <w:sz w:val="28"/>
          <w:szCs w:val="28"/>
          <w:rtl/>
        </w:rPr>
        <w:t xml:space="preserve">2885 . الخلل (رسالة في)، نجم آبادي، حسن بن ابراهیم (قرن 13ه)، -، -، ج 7، ص 155.</w:t>
      </w:r>
    </w:p>
    <w:p>
      <w:pPr>
        <w:pStyle w:val="BookText"/>
      </w:pPr>
      <w:r>
        <w:rPr>
          <w:rFonts w:ascii="Times New Roman" w:hAnsi="Times New Roman" w:eastAsia="Times New Roman" w:cs="Times New Roman"/>
          <w:lang w:val="en-US" w:bidi="en-US"/>
          <w:color w:val="111111"/>
          <w:sz w:val="28"/>
          <w:szCs w:val="28"/>
          <w:rtl/>
        </w:rPr>
        <w:t xml:space="preserve">2886.</w:t>
      </w:r>
    </w:p>
    <w:p>
      <w:pPr>
        <w:pStyle w:val="BookText"/>
      </w:pPr>
      <w:r>
        <w:rPr>
          <w:rFonts w:ascii="Amiri" w:hAnsi="Amiri" w:eastAsia="Amiri" w:cs="Amiri"/>
          <w:lang w:bidi="ar-SA"/>
          <w:color w:val="111111"/>
          <w:sz w:val="28"/>
          <w:szCs w:val="28"/>
          <w:rtl/>
        </w:rPr>
        <w:t xml:space="preserve">الدلائل الباهرة في فقه العترة الطاهرة، ملا كتاب، محمد تقي بن محمد (قرن 13ه)، -، -، ج 7، ص 447.</w:t>
      </w:r>
    </w:p>
    <w:p>
      <w:pPr>
        <w:pStyle w:val="BookText"/>
      </w:pPr>
      <w:r>
        <w:rPr>
          <w:rFonts w:ascii="Times New Roman" w:hAnsi="Times New Roman" w:eastAsia="Times New Roman" w:cs="Times New Roman"/>
          <w:lang w:val="en-US" w:bidi="en-US"/>
          <w:color w:val="111111"/>
          <w:sz w:val="28"/>
          <w:szCs w:val="28"/>
          <w:rtl/>
        </w:rPr>
        <w:t xml:space="preserve">2887.</w:t>
      </w:r>
    </w:p>
    <w:p>
      <w:pPr>
        <w:pStyle w:val="BookText"/>
      </w:pPr>
      <w:r>
        <w:rPr>
          <w:rFonts w:ascii="Amiri" w:hAnsi="Amiri" w:eastAsia="Amiri" w:cs="Amiri"/>
          <w:lang w:bidi="ar-SA"/>
          <w:color w:val="111111"/>
          <w:sz w:val="28"/>
          <w:szCs w:val="28"/>
          <w:rtl/>
        </w:rPr>
        <w:t xml:space="preserve">الرسالة الجهادية ،حداد حلي، ابوالمعالي ، ، ج 8، ص 186.</w:t>
      </w:r>
    </w:p>
    <w:p>
      <w:pPr>
        <w:pStyle w:val="BookText"/>
      </w:pPr>
      <w:r>
        <w:rPr>
          <w:rFonts w:ascii="Amiri" w:hAnsi="Amiri" w:eastAsia="Amiri" w:cs="Amiri"/>
          <w:lang w:bidi="ar-SA"/>
          <w:color w:val="111111"/>
          <w:sz w:val="28"/>
          <w:szCs w:val="28"/>
          <w:rtl/>
        </w:rPr>
        <w:t xml:space="preserve">2888 .الرسالة العلمية في معرفة النية، -، -، -، ج 8، ص 223.</w:t>
      </w:r>
    </w:p>
    <w:p>
      <w:pPr>
        <w:pStyle w:val="BookText"/>
      </w:pPr>
      <w:r>
        <w:rPr>
          <w:rFonts w:ascii="Amiri" w:hAnsi="Amiri" w:eastAsia="Amiri" w:cs="Amiri"/>
          <w:lang w:bidi="ar-SA"/>
          <w:color w:val="111111"/>
          <w:sz w:val="28"/>
          <w:szCs w:val="28"/>
          <w:rtl/>
        </w:rPr>
        <w:t xml:space="preserve">2889 .الرسالة العملية لاهيجاني محمد باقر بن محمد مهدي (قرن 13ه)، ، ج 8، ص 229.</w:t>
      </w:r>
    </w:p>
    <w:p>
      <w:pPr>
        <w:pStyle w:val="BookText"/>
      </w:pPr>
      <w:r>
        <w:rPr>
          <w:rFonts w:ascii="Times New Roman" w:hAnsi="Times New Roman" w:eastAsia="Times New Roman" w:cs="Times New Roman"/>
          <w:lang w:val="en-US" w:bidi="en-US"/>
          <w:color w:val="111111"/>
          <w:sz w:val="28"/>
          <w:szCs w:val="28"/>
          <w:rtl/>
        </w:rPr>
        <w:t xml:space="preserve">2890.</w:t>
      </w:r>
    </w:p>
    <w:p>
      <w:pPr>
        <w:pStyle w:val="BookText"/>
      </w:pPr>
      <w:r>
        <w:rPr>
          <w:rFonts w:ascii="Amiri" w:hAnsi="Amiri" w:eastAsia="Amiri" w:cs="Amiri"/>
          <w:lang w:bidi="ar-SA"/>
          <w:color w:val="111111"/>
          <w:sz w:val="28"/>
          <w:szCs w:val="28"/>
          <w:rtl/>
        </w:rPr>
        <w:t xml:space="preserve">الرضاع (ارجوزة في) ، -، -، -، ج8، ص322.</w:t>
      </w:r>
    </w:p>
    <w:p>
      <w:pPr>
        <w:pStyle w:val="BookText"/>
      </w:pPr>
      <w:r>
        <w:rPr>
          <w:rFonts w:ascii="Times New Roman" w:hAnsi="Times New Roman" w:eastAsia="Times New Roman" w:cs="Times New Roman"/>
          <w:lang w:val="en-US" w:bidi="en-US"/>
          <w:color w:val="111111"/>
          <w:sz w:val="28"/>
          <w:szCs w:val="28"/>
          <w:rtl/>
        </w:rPr>
        <w:t xml:space="preserve">2891.</w:t>
      </w:r>
    </w:p>
    <w:p>
      <w:pPr>
        <w:pStyle w:val="BookText"/>
      </w:pPr>
      <w:r>
        <w:rPr>
          <w:rFonts w:ascii="Amiri" w:hAnsi="Amiri" w:eastAsia="Amiri" w:cs="Amiri"/>
          <w:lang w:bidi="ar-SA"/>
          <w:color w:val="111111"/>
          <w:sz w:val="28"/>
          <w:szCs w:val="28"/>
          <w:rtl/>
        </w:rPr>
        <w:t xml:space="preserve">الزكاة (كتاب) ،قزويني، محمد حسين (قرن 13 ه)، -، -، ج 8، ص 605.</w:t>
      </w:r>
    </w:p>
    <w:p>
      <w:pPr>
        <w:pStyle w:val="BookText"/>
      </w:pPr>
      <w:r>
        <w:rPr>
          <w:rFonts w:ascii="Times New Roman" w:hAnsi="Times New Roman" w:eastAsia="Times New Roman" w:cs="Times New Roman"/>
          <w:lang w:val="en-US" w:bidi="en-US"/>
          <w:color w:val="111111"/>
          <w:sz w:val="28"/>
          <w:szCs w:val="28"/>
          <w:rtl/>
        </w:rPr>
        <w:t xml:space="preserve">2892.</w:t>
      </w:r>
    </w:p>
    <w:p>
      <w:pPr>
        <w:pStyle w:val="BookText"/>
      </w:pPr>
      <w:r>
        <w:rPr>
          <w:rFonts w:ascii="Amiri" w:hAnsi="Amiri" w:eastAsia="Amiri" w:cs="Amiri"/>
          <w:lang w:bidi="ar-SA"/>
          <w:color w:val="111111"/>
          <w:sz w:val="28"/>
          <w:szCs w:val="28"/>
          <w:rtl/>
        </w:rPr>
        <w:t xml:space="preserve">السياسة الشرعية، دده افندي، محمد بن مصطفى (قرن 13ه)، -، -، ج 8، ص 869.</w:t>
      </w:r>
    </w:p>
    <w:p>
      <w:pPr>
        <w:pStyle w:val="BookText"/>
      </w:pPr>
      <w:r>
        <w:rPr>
          <w:rFonts w:ascii="Times New Roman" w:hAnsi="Times New Roman" w:eastAsia="Times New Roman" w:cs="Times New Roman"/>
          <w:lang w:val="en-US" w:bidi="en-US"/>
          <w:color w:val="111111"/>
          <w:sz w:val="28"/>
          <w:szCs w:val="28"/>
          <w:rtl/>
        </w:rPr>
        <w:t xml:space="preserve">2893.</w:t>
      </w:r>
    </w:p>
    <w:p>
      <w:pPr>
        <w:pStyle w:val="BookText"/>
      </w:pPr>
      <w:r>
        <w:rPr>
          <w:rFonts w:ascii="Amiri" w:hAnsi="Amiri" w:eastAsia="Amiri" w:cs="Amiri"/>
          <w:lang w:bidi="ar-SA"/>
          <w:color w:val="111111"/>
          <w:sz w:val="28"/>
          <w:szCs w:val="28"/>
          <w:rtl/>
        </w:rPr>
        <w:t xml:space="preserve">الصلاة (رسالة في)، ابن عبداللطيف محمد بن حسين (قرن 13ه)، -، -، ج 10، ص 587.</w:t>
      </w:r>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Amiri" w:hAnsi="Amiri" w:eastAsia="Amiri" w:cs="Amiri"/>
          <w:lang w:bidi="ar-SA"/>
          <w:color w:val="111111"/>
          <w:sz w:val="28"/>
          <w:szCs w:val="28"/>
          <w:rtl/>
        </w:rPr>
        <w:t xml:space="preserve">الصلاة والصيد، بلاغي، محمد علي بن عباس (قرن 13ه)، -، -، ج 10، ص 618.</w:t>
      </w:r>
    </w:p>
    <w:p>
      <w:pPr>
        <w:pStyle w:val="BookText"/>
      </w:pPr>
      <w:r>
        <w:rPr>
          <w:rFonts w:ascii="IRNazanin" w:hAnsi="IRNazanin" w:eastAsia="IRNazanin" w:cs="IRNazanin"/>
          <w:lang w:bidi="fa-IR"/>
          <w:color w:val="111111"/>
          <w:sz w:val="28"/>
          <w:szCs w:val="28"/>
          <w:rtl/>
        </w:rPr>
        <w:t xml:space="preserve">2895 . الصوم ( رسالة في)، نجم آبادي حسن بن ابراهیم (قرن 13ه)، -، -، ج 10، ص 665.</w:t>
      </w:r>
    </w:p>
    <w:p>
      <w:pPr>
        <w:pStyle w:val="BookText"/>
      </w:pPr>
      <w:r>
        <w:rPr>
          <w:rFonts w:ascii="Amiri" w:hAnsi="Amiri" w:eastAsia="Amiri" w:cs="Amiri"/>
          <w:lang w:bidi="ar-SA"/>
          <w:color w:val="111111"/>
          <w:sz w:val="28"/>
          <w:szCs w:val="28"/>
          <w:rtl/>
        </w:rPr>
        <w:t xml:space="preserve">2896 . الصوم والاعتكاف (رسالة في)، آل كاشف الغطاء، محمد بن علي (قرن 13ه)، -، -، ج 10، ص 667.</w:t>
      </w:r>
    </w:p>
    <w:p>
      <w:pPr>
        <w:pStyle w:val="BookText"/>
      </w:pPr>
      <w:r>
        <w:rPr>
          <w:rFonts w:ascii="Amiri" w:hAnsi="Amiri" w:eastAsia="Amiri" w:cs="Amiri"/>
          <w:lang w:bidi="ar-SA"/>
          <w:color w:val="111111"/>
          <w:sz w:val="28"/>
          <w:szCs w:val="28"/>
          <w:rtl/>
        </w:rPr>
        <w:t xml:space="preserve">2897 . الصيد وتحريم (رسالة في)، محمد افندي ، ، ج 10، ص 675.</w:t>
      </w:r>
    </w:p>
    <w:p>
      <w:pPr>
        <w:pStyle w:val="BookText"/>
      </w:pPr>
      <w:r>
        <w:rPr>
          <w:rFonts w:ascii="Amiri" w:hAnsi="Amiri" w:eastAsia="Amiri" w:cs="Amiri"/>
          <w:lang w:bidi="ar-SA"/>
          <w:color w:val="111111"/>
          <w:sz w:val="28"/>
          <w:szCs w:val="28"/>
          <w:rtl/>
        </w:rPr>
        <w:t xml:space="preserve">2898 . الطهارة والصلاة (رسالة في)، آل كاشف الغطاء، محمد بن علي (قرن 13ه)، ، -، ج 10، ص 866.</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العدالة، انصاري، مرتضی بن محمد امین (1281 - 1214ه)، قرن 13ه- -، ج 11، ص 42.</w:t>
      </w:r>
    </w:p>
    <w:p>
      <w:pPr>
        <w:pStyle w:val="BookText"/>
      </w:pPr>
      <w:r>
        <w:rPr>
          <w:rFonts w:ascii="Times New Roman" w:hAnsi="Times New Roman" w:eastAsia="Times New Roman" w:cs="Times New Roman"/>
          <w:lang w:val="en-US" w:bidi="en-US"/>
          <w:color w:val="111111"/>
          <w:sz w:val="28"/>
          <w:szCs w:val="28"/>
          <w:rtl/>
        </w:rPr>
        <w:t xml:space="preserve">2900.</w:t>
      </w:r>
    </w:p>
    <w:p>
      <w:pPr>
        <w:pStyle w:val="BookText"/>
      </w:pPr>
      <w:r>
        <w:rPr>
          <w:rFonts w:ascii="Amiri" w:hAnsi="Amiri" w:eastAsia="Amiri" w:cs="Amiri"/>
          <w:lang w:bidi="ar-SA"/>
          <w:color w:val="111111"/>
          <w:sz w:val="28"/>
          <w:szCs w:val="28"/>
          <w:rtl/>
        </w:rPr>
        <w:t xml:space="preserve">الغصب، فيضي، احمد بن محمد محسن (قرن 13ه)، -، -، ج 11، ص 505.</w:t>
      </w:r>
    </w:p>
    <w:p>
      <w:pPr>
        <w:pStyle w:val="BookText"/>
      </w:pPr>
      <w:r>
        <w:rPr>
          <w:rFonts w:ascii="Amiri" w:hAnsi="Amiri" w:eastAsia="Amiri" w:cs="Amiri"/>
          <w:lang w:bidi="ar-SA"/>
          <w:color w:val="111111"/>
          <w:sz w:val="28"/>
          <w:szCs w:val="28"/>
          <w:rtl/>
        </w:rPr>
        <w:t xml:space="preserve">2901 ،الفتاوى، حبيب بن عبد الرزاق (قرن 13ه) -، -، ج 11، ص 600 .</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Amiri" w:hAnsi="Amiri" w:eastAsia="Amiri" w:cs="Amiri"/>
          <w:lang w:bidi="ar-SA"/>
          <w:color w:val="111111"/>
          <w:sz w:val="28"/>
          <w:szCs w:val="28"/>
          <w:rtl/>
        </w:rPr>
        <w:t xml:space="preserve">الفتاوى، النائب، كربلائي محمد( القرن 13ه)، -، -، ج 11، ص 600 .</w:t>
      </w:r>
    </w:p>
    <w:p>
      <w:pPr>
        <w:pStyle w:val="BookText"/>
      </w:pPr>
      <w:r>
        <w:rPr>
          <w:rFonts w:ascii="Times New Roman" w:hAnsi="Times New Roman" w:eastAsia="Times New Roman" w:cs="Times New Roman"/>
          <w:lang w:val="en-US" w:bidi="en-US"/>
          <w:color w:val="111111"/>
          <w:sz w:val="28"/>
          <w:szCs w:val="28"/>
          <w:rtl/>
        </w:rPr>
        <w:t xml:space="preserve">2903.</w:t>
      </w:r>
    </w:p>
    <w:p>
      <w:pPr>
        <w:pStyle w:val="BookText"/>
      </w:pPr>
      <w:r>
        <w:rPr>
          <w:rFonts w:ascii="Amiri" w:hAnsi="Amiri" w:eastAsia="Amiri" w:cs="Amiri"/>
          <w:lang w:bidi="ar-SA"/>
          <w:color w:val="111111"/>
          <w:sz w:val="28"/>
          <w:szCs w:val="28"/>
          <w:rtl/>
        </w:rPr>
        <w:t xml:space="preserve">الفتاوى النعمانية، عمري، نعمان بن عثمان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13ه)، -، -، ج 11، ص 627 .</w:t>
      </w:r>
    </w:p>
    <w:p>
      <w:pPr>
        <w:pStyle w:val="BookText"/>
      </w:pPr>
      <w:r>
        <w:rPr>
          <w:rFonts w:ascii="Times New Roman" w:hAnsi="Times New Roman" w:eastAsia="Times New Roman" w:cs="Times New Roman"/>
          <w:lang w:val="en-US" w:bidi="en-US"/>
          <w:color w:val="111111"/>
          <w:sz w:val="28"/>
          <w:szCs w:val="28"/>
          <w:rtl/>
        </w:rPr>
        <w:t xml:space="preserve">2904.</w:t>
      </w:r>
    </w:p>
    <w:p>
      <w:pPr>
        <w:pStyle w:val="BookText"/>
      </w:pPr>
      <w:r>
        <w:rPr>
          <w:rFonts w:ascii="Amiri" w:hAnsi="Amiri" w:eastAsia="Amiri" w:cs="Amiri"/>
          <w:lang w:bidi="ar-SA"/>
          <w:color w:val="111111"/>
          <w:sz w:val="28"/>
          <w:szCs w:val="28"/>
          <w:rtl/>
        </w:rPr>
        <w:t xml:space="preserve">الفقه ميرزا علي نقي (قرن 13ه)، ج 12، ص 49.</w:t>
      </w:r>
    </w:p>
    <w:p>
      <w:pPr>
        <w:pStyle w:val="BookText"/>
      </w:pPr>
      <w:r>
        <w:rPr>
          <w:rFonts w:ascii="IRNazanin" w:hAnsi="IRNazanin" w:eastAsia="IRNazanin" w:cs="IRNazanin"/>
          <w:lang w:bidi="fa-IR"/>
          <w:color w:val="111111"/>
          <w:sz w:val="28"/>
          <w:szCs w:val="28"/>
          <w:rtl/>
        </w:rPr>
        <w:t xml:space="preserve">2905.الفوائد ،، -، -، ج 12، ص 173.</w:t>
      </w:r>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Amiri" w:hAnsi="Amiri" w:eastAsia="Amiri" w:cs="Amiri"/>
          <w:lang w:bidi="ar-SA"/>
          <w:color w:val="111111"/>
          <w:sz w:val="28"/>
          <w:szCs w:val="28"/>
          <w:rtl/>
        </w:rPr>
        <w:t xml:space="preserve">المسائل المتعلقة في الحيض، محمد رضا بن عبد المطلب (قرن 13ه)، -، -، ج 14، ص 482 .</w:t>
      </w:r>
    </w:p>
    <w:p>
      <w:pPr>
        <w:pStyle w:val="BookText"/>
      </w:pPr>
      <w:r>
        <w:rPr>
          <w:rFonts w:ascii="Times New Roman" w:hAnsi="Times New Roman" w:eastAsia="Times New Roman" w:cs="Times New Roman"/>
          <w:lang w:val="en-US" w:bidi="en-US"/>
          <w:color w:val="111111"/>
          <w:sz w:val="28"/>
          <w:szCs w:val="28"/>
          <w:rtl/>
        </w:rPr>
        <w:t xml:space="preserve">2907.</w:t>
      </w:r>
    </w:p>
    <w:p>
      <w:pPr>
        <w:pStyle w:val="BookText"/>
      </w:pPr>
      <w:r>
        <w:rPr>
          <w:rFonts w:ascii="Amiri" w:hAnsi="Amiri" w:eastAsia="Amiri" w:cs="Amiri"/>
          <w:lang w:bidi="ar-SA"/>
          <w:color w:val="111111"/>
          <w:sz w:val="28"/>
          <w:szCs w:val="28"/>
          <w:rtl/>
        </w:rPr>
        <w:t xml:space="preserve">المصابيح في الفقه المستنبط على الوجه الصحيح، بحر العلوم، محمد مهدي بن مرتضى (1212 - 1155ه)، قرن 13 ه- -، ج 14، ص 686.</w:t>
      </w:r>
    </w:p>
    <w:p>
      <w:pPr>
        <w:pStyle w:val="BookText"/>
      </w:pPr>
      <w:r>
        <w:rPr>
          <w:rFonts w:ascii="Times New Roman" w:hAnsi="Times New Roman" w:eastAsia="Times New Roman" w:cs="Times New Roman"/>
          <w:lang w:val="en-US" w:bidi="en-US"/>
          <w:color w:val="111111"/>
          <w:sz w:val="28"/>
          <w:szCs w:val="28"/>
          <w:rtl/>
        </w:rPr>
        <w:t xml:space="preserve">2908.</w:t>
      </w:r>
    </w:p>
    <w:p>
      <w:pPr>
        <w:pStyle w:val="BookText"/>
      </w:pPr>
      <w:r>
        <w:rPr>
          <w:rFonts w:ascii="Amiri" w:hAnsi="Amiri" w:eastAsia="Amiri" w:cs="Amiri"/>
          <w:lang w:bidi="ar-SA"/>
          <w:color w:val="111111"/>
          <w:sz w:val="28"/>
          <w:szCs w:val="28"/>
          <w:rtl/>
        </w:rPr>
        <w:t xml:space="preserve">المطالب الوفية في فتاوى الحنفية، صالح معماري، سليم بن حافظ (قرن 13ه) ، ج 14، ص 767.</w:t>
      </w:r>
    </w:p>
    <w:p>
      <w:pPr>
        <w:pStyle w:val="BookText"/>
      </w:pPr>
      <w:r>
        <w:rPr>
          <w:rFonts w:ascii="Amiri" w:hAnsi="Amiri" w:eastAsia="Amiri" w:cs="Amiri"/>
          <w:lang w:bidi="ar-SA"/>
          <w:color w:val="111111"/>
          <w:sz w:val="28"/>
          <w:szCs w:val="28"/>
          <w:rtl/>
        </w:rPr>
        <w:t xml:space="preserve">2909 ،المقادير ،نجفي، جعفر (قرن13ه)، ج 15 ، ص 266 .</w:t>
      </w:r>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IRNazanin" w:hAnsi="IRNazanin" w:eastAsia="IRNazanin" w:cs="IRNazanin"/>
          <w:lang w:bidi="fa-IR"/>
          <w:color w:val="111111"/>
          <w:sz w:val="28"/>
          <w:szCs w:val="28"/>
          <w:rtl/>
        </w:rPr>
        <w:t xml:space="preserve">المقادير (رسالة في)، عاملي، حسن بن سلیمان (قرن 13ه)، -، -، ج 15، ص 266.</w:t>
      </w:r>
    </w:p>
    <w:p>
      <w:pPr>
        <w:pStyle w:val="BookText"/>
      </w:pPr>
      <w:r>
        <w:rPr>
          <w:rFonts w:ascii="Times New Roman" w:hAnsi="Times New Roman" w:eastAsia="Times New Roman" w:cs="Times New Roman"/>
          <w:lang w:val="en-US" w:bidi="en-US"/>
          <w:color w:val="111111"/>
          <w:sz w:val="28"/>
          <w:szCs w:val="28"/>
          <w:rtl/>
        </w:rPr>
        <w:t xml:space="preserve">2911.</w:t>
      </w:r>
    </w:p>
    <w:p>
      <w:pPr>
        <w:pStyle w:val="BookText"/>
      </w:pPr>
      <w:r>
        <w:rPr>
          <w:rFonts w:ascii="Amiri" w:hAnsi="Amiri" w:eastAsia="Amiri" w:cs="Amiri"/>
          <w:lang w:bidi="ar-SA"/>
          <w:color w:val="111111"/>
          <w:sz w:val="28"/>
          <w:szCs w:val="28"/>
          <w:rtl/>
        </w:rPr>
        <w:t xml:space="preserve">المقايسة في عمل المناسخة بالجدول، صالح معماري، سليم بن حافظ (قرن 13ه)، ج 15، ص 323 .</w:t>
      </w:r>
    </w:p>
    <w:p>
      <w:pPr>
        <w:pStyle w:val="BookText"/>
      </w:pPr>
      <w:r>
        <w:rPr>
          <w:rFonts w:ascii="Times New Roman" w:hAnsi="Times New Roman" w:eastAsia="Times New Roman" w:cs="Times New Roman"/>
          <w:lang w:val="en-US" w:bidi="en-US"/>
          <w:color w:val="111111"/>
          <w:sz w:val="28"/>
          <w:szCs w:val="28"/>
          <w:rtl/>
        </w:rPr>
        <w:t xml:space="preserve">2912.</w:t>
      </w:r>
    </w:p>
    <w:p>
      <w:pPr>
        <w:pStyle w:val="BookText"/>
      </w:pPr>
      <w:r>
        <w:rPr>
          <w:rFonts w:ascii="IRNazanin" w:hAnsi="IRNazanin" w:eastAsia="IRNazanin" w:cs="IRNazanin"/>
          <w:lang w:bidi="fa-IR"/>
          <w:color w:val="111111"/>
          <w:sz w:val="28"/>
          <w:szCs w:val="28"/>
          <w:rtl/>
        </w:rPr>
        <w:t xml:space="preserve">المواسعة والمضايقة، انصاري، مرتضى بن محمد امین (1281-1214ه)، قرن 13ه- ج 15 ، ص 860.</w:t>
      </w:r>
    </w:p>
    <w:p>
      <w:pPr>
        <w:pStyle w:val="BookText"/>
      </w:pPr>
      <w:r>
        <w:rPr>
          <w:rFonts w:ascii="Times New Roman" w:hAnsi="Times New Roman" w:eastAsia="Times New Roman" w:cs="Times New Roman"/>
          <w:lang w:val="en-US" w:bidi="en-US"/>
          <w:color w:val="111111"/>
          <w:sz w:val="28"/>
          <w:szCs w:val="28"/>
          <w:rtl/>
        </w:rPr>
        <w:t xml:space="preserve">2913.</w:t>
      </w:r>
    </w:p>
    <w:p>
      <w:pPr>
        <w:pStyle w:val="BookText"/>
      </w:pPr>
      <w:r>
        <w:rPr>
          <w:rFonts w:ascii="Amiri" w:hAnsi="Amiri" w:eastAsia="Amiri" w:cs="Amiri"/>
          <w:lang w:bidi="ar-SA"/>
          <w:color w:val="111111"/>
          <w:sz w:val="28"/>
          <w:szCs w:val="28"/>
          <w:rtl/>
        </w:rPr>
        <w:t xml:space="preserve">النجاة، بروجردي طهراني، محمد حسين (قرن 13ه)، ، ، فارسي، ج 16، ص 144.</w:t>
      </w:r>
    </w:p>
    <w:p>
      <w:pPr>
        <w:pStyle w:val="BookText"/>
      </w:pPr>
      <w:r>
        <w:rPr>
          <w:rFonts w:ascii="Times New Roman" w:hAnsi="Times New Roman" w:eastAsia="Times New Roman" w:cs="Times New Roman"/>
          <w:lang w:val="en-US" w:bidi="en-US"/>
          <w:color w:val="111111"/>
          <w:sz w:val="28"/>
          <w:szCs w:val="28"/>
          <w:rtl/>
        </w:rPr>
        <w:t xml:space="preserve">2914.</w:t>
      </w:r>
    </w:p>
    <w:p>
      <w:pPr>
        <w:pStyle w:val="BookText"/>
      </w:pPr>
      <w:r>
        <w:rPr>
          <w:rFonts w:ascii="IRNazanin" w:hAnsi="IRNazanin" w:eastAsia="IRNazanin" w:cs="IRNazanin"/>
          <w:lang w:bidi="fa-IR"/>
          <w:color w:val="111111"/>
          <w:sz w:val="28"/>
          <w:szCs w:val="28"/>
          <w:rtl/>
        </w:rPr>
        <w:t xml:space="preserve">الوقف، مازندراني، عبدالله بن زین العابدين (قرن 13ه)، -، -، ج 16، ص 867.</w:t>
      </w:r>
    </w:p>
    <w:p>
      <w:pPr>
        <w:pStyle w:val="BookText"/>
      </w:pPr>
      <w:r>
        <w:rPr>
          <w:rFonts w:ascii="Times New Roman" w:hAnsi="Times New Roman" w:eastAsia="Times New Roman" w:cs="Times New Roman"/>
          <w:lang w:val="en-US" w:bidi="en-US"/>
          <w:color w:val="111111"/>
          <w:sz w:val="28"/>
          <w:szCs w:val="28"/>
          <w:rtl/>
        </w:rPr>
        <w:t xml:space="preserve">2915.</w:t>
      </w:r>
    </w:p>
    <w:p>
      <w:pPr>
        <w:pStyle w:val="BookText"/>
      </w:pPr>
      <w:r>
        <w:rPr>
          <w:rFonts w:ascii="Amiri" w:hAnsi="Amiri" w:eastAsia="Amiri" w:cs="Amiri"/>
          <w:lang w:bidi="ar-SA"/>
          <w:color w:val="111111"/>
          <w:sz w:val="28"/>
          <w:szCs w:val="28"/>
          <w:rtl/>
        </w:rPr>
        <w:t xml:space="preserve">امام الجماعة (رسالة في) -،-، ج 2، ص 736 .</w:t>
      </w:r>
    </w:p>
    <w:p>
      <w:pPr>
        <w:pStyle w:val="BookText"/>
      </w:pPr>
      <w:r>
        <w:rPr>
          <w:rFonts w:ascii="Times New Roman" w:hAnsi="Times New Roman" w:eastAsia="Times New Roman" w:cs="Times New Roman"/>
          <w:lang w:val="en-US" w:bidi="en-US"/>
          <w:color w:val="111111"/>
          <w:sz w:val="28"/>
          <w:szCs w:val="28"/>
          <w:rtl/>
        </w:rPr>
        <w:t xml:space="preserve">2916.</w:t>
      </w:r>
    </w:p>
    <w:p>
      <w:pPr>
        <w:pStyle w:val="BookText"/>
      </w:pPr>
      <w:r>
        <w:rPr>
          <w:rFonts w:ascii="Amiri" w:hAnsi="Amiri" w:eastAsia="Amiri" w:cs="Amiri"/>
          <w:lang w:bidi="ar-SA"/>
          <w:color w:val="111111"/>
          <w:sz w:val="28"/>
          <w:szCs w:val="28"/>
          <w:rtl/>
        </w:rPr>
        <w:t xml:space="preserve">انوار الفقاهة، آل كاشف الغطاء، حسن بن جعفر (1262-1201ه)، قرن13ه- ج3، ص8.</w:t>
      </w:r>
    </w:p>
    <w:p>
      <w:pPr>
        <w:pStyle w:val="BookText"/>
      </w:pPr>
      <w:r>
        <w:rPr>
          <w:rFonts w:ascii="Times New Roman" w:hAnsi="Times New Roman" w:eastAsia="Times New Roman" w:cs="Times New Roman"/>
          <w:lang w:val="en-US" w:bidi="en-US"/>
          <w:color w:val="111111"/>
          <w:sz w:val="28"/>
          <w:szCs w:val="28"/>
          <w:rtl/>
        </w:rPr>
        <w:t xml:space="preserve">2917.</w:t>
      </w:r>
    </w:p>
    <w:p>
      <w:pPr>
        <w:pStyle w:val="BookText"/>
      </w:pPr>
      <w:r>
        <w:rPr>
          <w:rFonts w:ascii="Amiri" w:hAnsi="Amiri" w:eastAsia="Amiri" w:cs="Amiri"/>
          <w:lang w:bidi="ar-SA"/>
          <w:color w:val="111111"/>
          <w:sz w:val="28"/>
          <w:szCs w:val="28"/>
          <w:rtl/>
        </w:rPr>
        <w:t xml:space="preserve">أنوار مشارق الأقمار في أحكام النبي المختار وآله الأئمة الأطهار، انصاري، حسن بن اسدالله (قرن 13ه)، -، -، ج 3، ص 22 .</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Amiri" w:hAnsi="Amiri" w:eastAsia="Amiri" w:cs="Amiri"/>
          <w:lang w:bidi="ar-SA"/>
          <w:color w:val="111111"/>
          <w:sz w:val="28"/>
          <w:szCs w:val="28"/>
          <w:rtl/>
        </w:rPr>
        <w:t xml:space="preserve">بعض احكام الخنثي وذي الرأسين (رسالة في)، شريف يزدي، علي اكبر بن محمد صالح ( قرن 13ه)، -، -، ج 3، ص 355.</w:t>
      </w:r>
    </w:p>
    <w:p>
      <w:pPr>
        <w:pStyle w:val="BookText"/>
      </w:pPr>
      <w:r>
        <w:rPr>
          <w:rFonts w:ascii="Times New Roman" w:hAnsi="Times New Roman" w:eastAsia="Times New Roman" w:cs="Times New Roman"/>
          <w:lang w:val="en-US" w:bidi="en-US"/>
          <w:color w:val="111111"/>
          <w:sz w:val="28"/>
          <w:szCs w:val="28"/>
          <w:rtl/>
        </w:rPr>
        <w:t xml:space="preserve">2919.</w:t>
      </w:r>
    </w:p>
    <w:p>
      <w:pPr>
        <w:pStyle w:val="BookText"/>
      </w:pPr>
      <w:r>
        <w:rPr>
          <w:rFonts w:ascii="Amiri" w:hAnsi="Amiri" w:eastAsia="Amiri" w:cs="Amiri"/>
          <w:lang w:bidi="ar-SA"/>
          <w:color w:val="111111"/>
          <w:sz w:val="28"/>
          <w:szCs w:val="28"/>
          <w:rtl/>
        </w:rPr>
        <w:t xml:space="preserve">بعض مسائل بيع الخيار (رسالة في)، رشتي، محمد علي (قرن 13ه)، -، -، ج 3، ص 359.</w:t>
      </w:r>
    </w:p>
    <w:p>
      <w:pPr>
        <w:pStyle w:val="BookText"/>
      </w:pPr>
      <w:r>
        <w:rPr>
          <w:rFonts w:ascii="Times New Roman" w:hAnsi="Times New Roman" w:eastAsia="Times New Roman" w:cs="Times New Roman"/>
          <w:lang w:val="en-US" w:bidi="en-US"/>
          <w:color w:val="111111"/>
          <w:sz w:val="28"/>
          <w:szCs w:val="28"/>
          <w:rtl/>
        </w:rPr>
        <w:t xml:space="preserve">2920.</w:t>
      </w:r>
    </w:p>
    <w:p>
      <w:pPr>
        <w:pStyle w:val="BookText"/>
      </w:pPr>
      <w:r>
        <w:rPr>
          <w:rFonts w:ascii="Amiri" w:hAnsi="Amiri" w:eastAsia="Amiri" w:cs="Amiri"/>
          <w:lang w:bidi="ar-SA"/>
          <w:color w:val="111111"/>
          <w:sz w:val="28"/>
          <w:szCs w:val="28"/>
          <w:rtl/>
        </w:rPr>
        <w:t xml:space="preserve">تحفة الراغب، كاظمي، اسدالله بن اسماعيل (1237 - 1186؟ ه)- قرن 13ه- ، فارسي، ج 3، ص 829.</w:t>
      </w:r>
    </w:p>
    <w:p>
      <w:pPr>
        <w:pStyle w:val="BookText"/>
      </w:pPr>
      <w:r>
        <w:rPr>
          <w:rFonts w:ascii="Times New Roman" w:hAnsi="Times New Roman" w:eastAsia="Times New Roman" w:cs="Times New Roman"/>
          <w:lang w:val="en-US" w:bidi="en-US"/>
          <w:color w:val="111111"/>
          <w:sz w:val="28"/>
          <w:szCs w:val="28"/>
          <w:rtl/>
        </w:rPr>
        <w:t xml:space="preserve">2921.</w:t>
      </w:r>
    </w:p>
    <w:p>
      <w:pPr>
        <w:pStyle w:val="BookText"/>
      </w:pPr>
      <w:r>
        <w:rPr>
          <w:rFonts w:ascii="Amiri" w:hAnsi="Amiri" w:eastAsia="Amiri" w:cs="Amiri"/>
          <w:lang w:bidi="ar-SA"/>
          <w:color w:val="111111"/>
          <w:sz w:val="28"/>
          <w:szCs w:val="28"/>
          <w:rtl/>
        </w:rPr>
        <w:t xml:space="preserve">تحفة الصبيان محمود بن محمد، ، ، ج 3، ص 857.</w:t>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Amiri" w:hAnsi="Amiri" w:eastAsia="Amiri" w:cs="Amiri"/>
          <w:lang w:bidi="ar-SA"/>
          <w:color w:val="111111"/>
          <w:sz w:val="28"/>
          <w:szCs w:val="28"/>
          <w:rtl/>
        </w:rPr>
        <w:t xml:space="preserve">تحفة المحتاج لشرح المنهاج (منتخب)، -. -، ج 4، ص 22.</w:t>
      </w:r>
    </w:p>
    <w:p>
      <w:pPr>
        <w:pStyle w:val="BookText"/>
      </w:pPr>
      <w:r>
        <w:rPr>
          <w:rFonts w:ascii="Times New Roman" w:hAnsi="Times New Roman" w:eastAsia="Times New Roman" w:cs="Times New Roman"/>
          <w:lang w:val="en-US" w:bidi="en-US"/>
          <w:color w:val="111111"/>
          <w:sz w:val="28"/>
          <w:szCs w:val="28"/>
          <w:rtl/>
        </w:rPr>
        <w:t xml:space="preserve">2923.</w:t>
      </w:r>
    </w:p>
    <w:p>
      <w:pPr>
        <w:pStyle w:val="BookText"/>
      </w:pPr>
      <w:r>
        <w:rPr>
          <w:rFonts w:ascii="Amiri" w:hAnsi="Amiri" w:eastAsia="Amiri" w:cs="Amiri"/>
          <w:lang w:bidi="ar-SA"/>
          <w:color w:val="111111"/>
          <w:sz w:val="28"/>
          <w:szCs w:val="28"/>
          <w:rtl/>
        </w:rPr>
        <w:t xml:space="preserve">تحقيق بعض مسائل النكاح، حسن بن محمد علي (قرن 13 ه)، -، -، ج 4، ص 52.</w:t>
      </w:r>
    </w:p>
    <w:p>
      <w:pPr>
        <w:pStyle w:val="BookText"/>
      </w:pPr>
      <w:r>
        <w:rPr>
          <w:rFonts w:ascii="Times New Roman" w:hAnsi="Times New Roman" w:eastAsia="Times New Roman" w:cs="Times New Roman"/>
          <w:lang w:val="en-US" w:bidi="en-US"/>
          <w:color w:val="111111"/>
          <w:sz w:val="28"/>
          <w:szCs w:val="28"/>
          <w:rtl/>
        </w:rPr>
        <w:t xml:space="preserve">2924.</w:t>
      </w:r>
    </w:p>
    <w:p>
      <w:pPr>
        <w:pStyle w:val="BookText"/>
      </w:pPr>
      <w:r>
        <w:rPr>
          <w:rFonts w:ascii="Amiri" w:hAnsi="Amiri" w:eastAsia="Amiri" w:cs="Amiri"/>
          <w:lang w:bidi="ar-SA"/>
          <w:color w:val="111111"/>
          <w:sz w:val="28"/>
          <w:szCs w:val="28"/>
          <w:rtl/>
        </w:rPr>
        <w:t xml:space="preserve">تحقيق حكم صلاة الجمعة (رسالة في)، ، - ، -، ج 4، ص 58.</w:t>
      </w:r>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Amiri" w:hAnsi="Amiri" w:eastAsia="Amiri" w:cs="Amiri"/>
          <w:lang w:bidi="ar-SA"/>
          <w:color w:val="111111"/>
          <w:sz w:val="28"/>
          <w:szCs w:val="28"/>
          <w:rtl/>
        </w:rPr>
        <w:t xml:space="preserve">تحقيق مال الشرط المتاخر (رسالة في)  ، ج 4، ص 73.</w:t>
      </w:r>
    </w:p>
    <w:p>
      <w:pPr>
        <w:pStyle w:val="BookText"/>
      </w:pPr>
      <w:r>
        <w:rPr>
          <w:rFonts w:ascii="Times New Roman" w:hAnsi="Times New Roman" w:eastAsia="Times New Roman" w:cs="Times New Roman"/>
          <w:lang w:val="en-US" w:bidi="en-US"/>
          <w:color w:val="111111"/>
          <w:sz w:val="28"/>
          <w:szCs w:val="28"/>
          <w:rtl/>
        </w:rPr>
        <w:t xml:space="preserve">2926.</w:t>
      </w:r>
    </w:p>
    <w:p>
      <w:pPr>
        <w:pStyle w:val="BookText"/>
      </w:pPr>
      <w:r>
        <w:rPr>
          <w:rFonts w:ascii="IRNazanin" w:hAnsi="IRNazanin" w:eastAsia="IRNazanin" w:cs="IRNazanin"/>
          <w:lang w:bidi="fa-IR"/>
          <w:color w:val="111111"/>
          <w:sz w:val="28"/>
          <w:szCs w:val="28"/>
          <w:rtl/>
        </w:rPr>
        <w:t xml:space="preserve">ترتیب فتاوی ابن نجيم، صالح ،معماري ، سليم بن حافظ (قرن 13ه)، ج4، ص 245.</w:t>
      </w:r>
    </w:p>
    <w:p>
      <w:pPr>
        <w:pStyle w:val="BookText"/>
      </w:pPr>
      <w:r>
        <w:rPr>
          <w:rFonts w:ascii="Times New Roman" w:hAnsi="Times New Roman" w:eastAsia="Times New Roman" w:cs="Times New Roman"/>
          <w:lang w:val="en-US" w:bidi="en-US"/>
          <w:color w:val="111111"/>
          <w:sz w:val="28"/>
          <w:szCs w:val="28"/>
          <w:rtl/>
        </w:rPr>
        <w:t xml:space="preserve">2927.</w:t>
      </w:r>
    </w:p>
    <w:p>
      <w:pPr>
        <w:pStyle w:val="BookText"/>
      </w:pPr>
      <w:r>
        <w:rPr>
          <w:rFonts w:ascii="Amiri" w:hAnsi="Amiri" w:eastAsia="Amiri" w:cs="Amiri"/>
          <w:lang w:bidi="ar-SA"/>
          <w:color w:val="111111"/>
          <w:sz w:val="28"/>
          <w:szCs w:val="28"/>
          <w:rtl/>
        </w:rPr>
        <w:t xml:space="preserve">ترتيب فتاوى قاري الهداية، صالح معماري، سليم بن حافظ (قرن 13ه)، ج 4، ص 245.</w:t>
      </w:r>
    </w:p>
    <w:p>
      <w:pPr>
        <w:pStyle w:val="BookText"/>
      </w:pPr>
      <w:r>
        <w:rPr>
          <w:rFonts w:ascii="Times New Roman" w:hAnsi="Times New Roman" w:eastAsia="Times New Roman" w:cs="Times New Roman"/>
          <w:lang w:val="en-US" w:bidi="en-US"/>
          <w:color w:val="111111"/>
          <w:sz w:val="28"/>
          <w:szCs w:val="28"/>
          <w:rtl/>
        </w:rPr>
        <w:t xml:space="preserve">2928.</w:t>
      </w:r>
    </w:p>
    <w:p>
      <w:pPr>
        <w:pStyle w:val="BookText"/>
      </w:pPr>
      <w:r>
        <w:rPr>
          <w:rFonts w:ascii="Amiri" w:hAnsi="Amiri" w:eastAsia="Amiri" w:cs="Amiri"/>
          <w:lang w:bidi="ar-SA"/>
          <w:color w:val="111111"/>
          <w:sz w:val="28"/>
          <w:szCs w:val="28"/>
          <w:rtl/>
        </w:rPr>
        <w:t xml:space="preserve">ترتيب مسائل المناسخة من شرح الترتيب، صالح معماري، سليم بن حافظ (قرن 13ه) - ، ج 4، ص 246.</w:t>
      </w:r>
    </w:p>
    <w:p>
      <w:pPr>
        <w:pStyle w:val="BookText"/>
      </w:pPr>
      <w:r>
        <w:rPr>
          <w:rFonts w:ascii="Times New Roman" w:hAnsi="Times New Roman" w:eastAsia="Times New Roman" w:cs="Times New Roman"/>
          <w:lang w:val="en-US" w:bidi="en-US"/>
          <w:color w:val="111111"/>
          <w:sz w:val="28"/>
          <w:szCs w:val="28"/>
          <w:rtl/>
        </w:rPr>
        <w:t xml:space="preserve">2929.</w:t>
      </w:r>
    </w:p>
    <w:p>
      <w:pPr>
        <w:pStyle w:val="BookText"/>
      </w:pPr>
      <w:r>
        <w:rPr>
          <w:rFonts w:ascii="Amiri" w:hAnsi="Amiri" w:eastAsia="Amiri" w:cs="Amiri"/>
          <w:lang w:bidi="ar-SA"/>
          <w:color w:val="111111"/>
          <w:sz w:val="28"/>
          <w:szCs w:val="28"/>
          <w:rtl/>
        </w:rPr>
        <w:t xml:space="preserve">تقرير ابحاث فقهية ميرزا علي نقي (قرن 13ه)، -، -، ج 4، ص 734.</w:t>
      </w:r>
    </w:p>
    <w:p>
      <w:pPr>
        <w:pStyle w:val="BookText"/>
      </w:pPr>
      <w:r>
        <w:rPr>
          <w:rFonts w:ascii="Times New Roman" w:hAnsi="Times New Roman" w:eastAsia="Times New Roman" w:cs="Times New Roman"/>
          <w:lang w:val="en-US" w:bidi="en-US"/>
          <w:color w:val="111111"/>
          <w:sz w:val="28"/>
          <w:szCs w:val="28"/>
          <w:rtl/>
        </w:rPr>
        <w:t xml:space="preserve">2930.</w:t>
      </w:r>
    </w:p>
    <w:p>
      <w:pPr>
        <w:pStyle w:val="BookText"/>
      </w:pPr>
      <w:r>
        <w:rPr>
          <w:rFonts w:ascii="IRNazanin" w:hAnsi="IRNazanin" w:eastAsia="IRNazanin" w:cs="IRNazanin"/>
          <w:lang w:bidi="fa-IR"/>
          <w:color w:val="111111"/>
          <w:sz w:val="28"/>
          <w:szCs w:val="28"/>
          <w:rtl/>
        </w:rPr>
        <w:t xml:space="preserve">تقريرات الفقه، انصاري، مرتضى بن محمد امین (1281-1211ه)، قرن 13ه- ج4، ص 763 .</w:t>
      </w:r>
    </w:p>
    <w:p>
      <w:pPr>
        <w:pStyle w:val="BookText"/>
      </w:pPr>
      <w:r>
        <w:rPr>
          <w:rFonts w:ascii="Times New Roman" w:hAnsi="Times New Roman" w:eastAsia="Times New Roman" w:cs="Times New Roman"/>
          <w:lang w:val="en-US" w:bidi="en-US"/>
          <w:color w:val="111111"/>
          <w:sz w:val="28"/>
          <w:szCs w:val="28"/>
          <w:rtl/>
        </w:rPr>
        <w:t xml:space="preserve">2931.</w:t>
      </w:r>
    </w:p>
    <w:p>
      <w:pPr>
        <w:pStyle w:val="BookText"/>
      </w:pPr>
      <w:r>
        <w:rPr>
          <w:rFonts w:ascii="Amiri" w:hAnsi="Amiri" w:eastAsia="Amiri" w:cs="Amiri"/>
          <w:lang w:bidi="ar-SA"/>
          <w:color w:val="111111"/>
          <w:sz w:val="28"/>
          <w:szCs w:val="28"/>
          <w:rtl/>
        </w:rPr>
        <w:t xml:space="preserve">تنجيس المتنجس ،دواني، محمد علي بن محمد نبي (قرن 13ه)، -، -، ج 5، ص 44.</w:t>
      </w:r>
    </w:p>
    <w:p>
      <w:pPr>
        <w:pStyle w:val="BookText"/>
      </w:pPr>
      <w:r>
        <w:rPr>
          <w:rFonts w:ascii="IRNazanin" w:hAnsi="IRNazanin" w:eastAsia="IRNazanin" w:cs="IRNazanin"/>
          <w:lang w:bidi="fa-IR"/>
          <w:color w:val="111111"/>
          <w:sz w:val="28"/>
          <w:szCs w:val="28"/>
          <w:rtl/>
        </w:rPr>
        <w:t xml:space="preserve">2932 . توضیح المسالك الى احكام المناسك، ابومجلي مكي، محمد بن حسن (قرن 13ه)، -، ، ج 5، ص 181 .</w:t>
      </w:r>
    </w:p>
    <w:p>
      <w:pPr>
        <w:pStyle w:val="BookText"/>
      </w:pPr>
      <w:r>
        <w:rPr>
          <w:rFonts w:ascii="Amiri" w:hAnsi="Amiri" w:eastAsia="Amiri" w:cs="Amiri"/>
          <w:lang w:bidi="ar-SA"/>
          <w:color w:val="111111"/>
          <w:sz w:val="28"/>
          <w:szCs w:val="28"/>
          <w:rtl/>
        </w:rPr>
        <w:t xml:space="preserve">2933 .ثياب الجلالة في شرح كتاب الكفاية، -، -،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5، ص 234.</w:t>
      </w:r>
    </w:p>
    <w:p>
      <w:pPr>
        <w:pStyle w:val="BookText"/>
      </w:pPr>
      <w:r>
        <w:rPr>
          <w:rFonts w:ascii="IRNazanin" w:hAnsi="IRNazanin" w:eastAsia="IRNazanin" w:cs="IRNazanin"/>
          <w:lang w:bidi="fa-IR"/>
          <w:color w:val="111111"/>
          <w:sz w:val="28"/>
          <w:szCs w:val="28"/>
          <w:rtl/>
        </w:rPr>
        <w:t xml:space="preserve">2934 . جوامع الرسائل في تحقيق المسائل، قمي ،هدایت الله بن رضا (قرن 13ه)، -، ج5 ، ص 528 .</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Amiri" w:hAnsi="Amiri" w:eastAsia="Amiri" w:cs="Amiri"/>
          <w:lang w:bidi="ar-SA"/>
          <w:color w:val="111111"/>
          <w:sz w:val="28"/>
          <w:szCs w:val="28"/>
          <w:rtl/>
        </w:rPr>
        <w:t xml:space="preserve">جواهر المسائل، محلاتي، محمد مهدي بن محمد باقر (قرن 13ه) ،فارسي، ج5، ص 597 .</w:t>
      </w:r>
    </w:p>
    <w:p>
      <w:pPr>
        <w:pStyle w:val="BookText"/>
      </w:pPr>
      <w:r>
        <w:rPr>
          <w:rFonts w:ascii="IRNazanin" w:hAnsi="IRNazanin" w:eastAsia="IRNazanin" w:cs="IRNazanin"/>
          <w:lang w:bidi="fa-IR"/>
          <w:color w:val="111111"/>
          <w:sz w:val="28"/>
          <w:szCs w:val="28"/>
          <w:rtl/>
        </w:rPr>
        <w:t xml:space="preserve">2936 .حاشية المكاسب، يزدي ،محمد كاظم بن عبد العظیم (1247؟- 1338؟ه)، قرن 13ه- - ج 6، ص 417.</w:t>
      </w:r>
    </w:p>
    <w:p>
      <w:pPr>
        <w:pStyle w:val="BookText"/>
      </w:pPr>
      <w:r>
        <w:rPr>
          <w:rFonts w:ascii="Amiri" w:hAnsi="Amiri" w:eastAsia="Amiri" w:cs="Amiri"/>
          <w:lang w:bidi="ar-SA"/>
          <w:color w:val="111111"/>
          <w:sz w:val="28"/>
          <w:szCs w:val="28"/>
          <w:rtl/>
        </w:rPr>
        <w:t xml:space="preserve">2937 .حاشية الهبات، حسن بن ملاحيدر ( قرن 13 ه)، -، -، ج 6، ص 444 .</w:t>
      </w:r>
    </w:p>
    <w:p>
      <w:pPr>
        <w:pStyle w:val="BookText"/>
      </w:pPr>
      <w:r>
        <w:rPr>
          <w:rFonts w:ascii="IRNazanin" w:hAnsi="IRNazanin" w:eastAsia="IRNazanin" w:cs="IRNazanin"/>
          <w:lang w:bidi="fa-IR"/>
          <w:color w:val="111111"/>
          <w:sz w:val="28"/>
          <w:szCs w:val="28"/>
          <w:rtl/>
        </w:rPr>
        <w:t xml:space="preserve">2938 .حاشية الوسائل، ملا كتاب، محمد مهدي بن محمد حسین (قرن 13ه)، -، -، ج 6 ، ص 452 .</w:t>
      </w:r>
    </w:p>
    <w:p>
      <w:pPr>
        <w:pStyle w:val="BookText"/>
      </w:pPr>
      <w:r>
        <w:rPr>
          <w:rFonts w:ascii="Times New Roman" w:hAnsi="Times New Roman" w:eastAsia="Times New Roman" w:cs="Times New Roman"/>
          <w:lang w:val="en-US" w:bidi="en-US"/>
          <w:color w:val="111111"/>
          <w:sz w:val="28"/>
          <w:szCs w:val="28"/>
          <w:rtl/>
        </w:rPr>
        <w:t xml:space="preserve">2939.</w:t>
      </w:r>
    </w:p>
    <w:p>
      <w:pPr>
        <w:pStyle w:val="BookText"/>
      </w:pPr>
      <w:r>
        <w:rPr>
          <w:rFonts w:ascii="IRNazanin" w:hAnsi="IRNazanin" w:eastAsia="IRNazanin" w:cs="IRNazanin"/>
          <w:lang w:bidi="fa-IR"/>
          <w:color w:val="111111"/>
          <w:sz w:val="28"/>
          <w:szCs w:val="28"/>
          <w:rtl/>
        </w:rPr>
        <w:t xml:space="preserve">حاشية تحفة المحتاج لشرح المنهاج، ابن قائد، حسین بن ابراهیم (قرن 13ه)، ، ، ج 5، ص 734 .</w:t>
      </w:r>
    </w:p>
    <w:p>
      <w:pPr>
        <w:pStyle w:val="BookText"/>
      </w:pPr>
      <w:r>
        <w:rPr>
          <w:rFonts w:ascii="Times New Roman" w:hAnsi="Times New Roman" w:eastAsia="Times New Roman" w:cs="Times New Roman"/>
          <w:lang w:val="en-US" w:bidi="en-US"/>
          <w:color w:val="111111"/>
          <w:sz w:val="28"/>
          <w:szCs w:val="28"/>
          <w:rtl/>
        </w:rPr>
        <w:t xml:space="preserve">2940.</w:t>
      </w:r>
    </w:p>
    <w:p>
      <w:pPr>
        <w:pStyle w:val="BookText"/>
      </w:pPr>
      <w:r>
        <w:rPr>
          <w:rFonts w:ascii="IRNazanin" w:hAnsi="IRNazanin" w:eastAsia="IRNazanin" w:cs="IRNazanin"/>
          <w:lang w:bidi="fa-IR"/>
          <w:color w:val="111111"/>
          <w:sz w:val="28"/>
          <w:szCs w:val="28"/>
          <w:rtl/>
        </w:rPr>
        <w:t xml:space="preserve">حاشية شرح اللمعة ،گرگاني، محمد علي (قرن 13 ه)، -، -، ج 6، ص 163.</w:t>
      </w:r>
    </w:p>
    <w:p>
      <w:pPr>
        <w:pStyle w:val="BookText"/>
      </w:pPr>
      <w:r>
        <w:rPr>
          <w:rFonts w:ascii="Times New Roman" w:hAnsi="Times New Roman" w:eastAsia="Times New Roman" w:cs="Times New Roman"/>
          <w:lang w:val="en-US" w:bidi="en-US"/>
          <w:color w:val="111111"/>
          <w:sz w:val="28"/>
          <w:szCs w:val="28"/>
          <w:rtl/>
        </w:rPr>
        <w:t xml:space="preserve">2941.</w:t>
      </w:r>
    </w:p>
    <w:p>
      <w:pPr>
        <w:pStyle w:val="BookText"/>
      </w:pPr>
      <w:r>
        <w:rPr>
          <w:rFonts w:ascii="Amiri" w:hAnsi="Amiri" w:eastAsia="Amiri" w:cs="Amiri"/>
          <w:lang w:bidi="ar-SA"/>
          <w:color w:val="111111"/>
          <w:sz w:val="28"/>
          <w:szCs w:val="28"/>
          <w:rtl/>
        </w:rPr>
        <w:t xml:space="preserve">حاشية على فرائض التحفة، افندي، ملاطه (قرن 13ه)، -، -، ج 1، ص 248.</w:t>
      </w:r>
    </w:p>
    <w:p>
      <w:pPr>
        <w:pStyle w:val="BookText"/>
      </w:pPr>
      <w:r>
        <w:rPr>
          <w:rFonts w:ascii="Times New Roman" w:hAnsi="Times New Roman" w:eastAsia="Times New Roman" w:cs="Times New Roman"/>
          <w:lang w:val="en-US" w:bidi="en-US"/>
          <w:color w:val="111111"/>
          <w:sz w:val="28"/>
          <w:szCs w:val="28"/>
          <w:rtl/>
        </w:rPr>
        <w:t xml:space="preserve">2942.</w:t>
      </w:r>
    </w:p>
    <w:p>
      <w:pPr>
        <w:pStyle w:val="BookText"/>
      </w:pPr>
      <w:r>
        <w:rPr>
          <w:rFonts w:ascii="Amiri" w:hAnsi="Amiri" w:eastAsia="Amiri" w:cs="Amiri"/>
          <w:lang w:bidi="ar-SA"/>
          <w:color w:val="111111"/>
          <w:sz w:val="28"/>
          <w:szCs w:val="28"/>
          <w:rtl/>
        </w:rPr>
        <w:t xml:space="preserve">خطبة النكاح ،بوسنوي، حسن بن مصطفى (قرن 13ه)، -، -، ج 7، ص 56.</w:t>
      </w:r>
    </w:p>
    <w:p>
      <w:pPr>
        <w:pStyle w:val="BookText"/>
      </w:pPr>
      <w:r>
        <w:rPr>
          <w:rFonts w:ascii="Amiri" w:hAnsi="Amiri" w:eastAsia="Amiri" w:cs="Amiri"/>
          <w:lang w:bidi="ar-SA"/>
          <w:color w:val="111111"/>
          <w:sz w:val="28"/>
          <w:szCs w:val="28"/>
          <w:rtl/>
        </w:rPr>
        <w:t xml:space="preserve">2943 .خلاصة ثياب الجلالة في شرح كتاب الكفاية ، ، -، -، ج 7، ص91.</w:t>
      </w:r>
    </w:p>
    <w:p>
      <w:pPr>
        <w:pStyle w:val="BookText"/>
      </w:pPr>
      <w:r>
        <w:rPr>
          <w:rFonts w:ascii="Times New Roman" w:hAnsi="Times New Roman" w:eastAsia="Times New Roman" w:cs="Times New Roman"/>
          <w:lang w:val="en-US" w:bidi="en-US"/>
          <w:color w:val="111111"/>
          <w:sz w:val="28"/>
          <w:szCs w:val="28"/>
          <w:rtl/>
        </w:rPr>
        <w:t xml:space="preserve">2944.</w:t>
      </w:r>
    </w:p>
    <w:p>
      <w:pPr>
        <w:pStyle w:val="BookText"/>
      </w:pPr>
      <w:r>
        <w:rPr>
          <w:rFonts w:ascii="IRNazanin" w:hAnsi="IRNazanin" w:eastAsia="IRNazanin" w:cs="IRNazanin"/>
          <w:lang w:bidi="fa-IR"/>
          <w:color w:val="111111"/>
          <w:sz w:val="28"/>
          <w:szCs w:val="28"/>
          <w:rtl/>
        </w:rPr>
        <w:t xml:space="preserve">دستورالعمل، اصفهاني، علي اکبر ( قرن 13ه)، - ، ، فارسي، ج 7، ص383.</w:t>
      </w:r>
    </w:p>
    <w:p>
      <w:pPr>
        <w:pStyle w:val="BookText"/>
      </w:pPr>
      <w:r>
        <w:rPr>
          <w:rFonts w:ascii="Times New Roman" w:hAnsi="Times New Roman" w:eastAsia="Times New Roman" w:cs="Times New Roman"/>
          <w:lang w:val="en-US" w:bidi="en-US"/>
          <w:color w:val="111111"/>
          <w:sz w:val="28"/>
          <w:szCs w:val="28"/>
          <w:rtl/>
        </w:rPr>
        <w:t xml:space="preserve">2945.</w:t>
      </w:r>
    </w:p>
    <w:p>
      <w:pPr>
        <w:pStyle w:val="BookText"/>
      </w:pPr>
      <w:r>
        <w:rPr>
          <w:rFonts w:ascii="Amiri" w:hAnsi="Amiri" w:eastAsia="Amiri" w:cs="Amiri"/>
          <w:lang w:bidi="ar-SA"/>
          <w:color w:val="111111"/>
          <w:sz w:val="28"/>
          <w:szCs w:val="28"/>
          <w:rtl/>
        </w:rPr>
        <w:t xml:space="preserve">دليل المتحيرين في مناسك الحاج والمعتمرين ،قزويني، محمد مهدي بن حسن (1300- 1222ه)، ، ، فارسي، ج 7، ص 470 .</w:t>
      </w:r>
    </w:p>
    <w:p>
      <w:pPr>
        <w:pStyle w:val="BookText"/>
      </w:pPr>
      <w:r>
        <w:rPr>
          <w:rFonts w:ascii="Times New Roman" w:hAnsi="Times New Roman" w:eastAsia="Times New Roman" w:cs="Times New Roman"/>
          <w:lang w:val="en-US" w:bidi="en-US"/>
          <w:color w:val="111111"/>
          <w:sz w:val="28"/>
          <w:szCs w:val="28"/>
          <w:rtl/>
        </w:rPr>
        <w:t xml:space="preserve">2946.</w:t>
      </w:r>
    </w:p>
    <w:p>
      <w:pPr>
        <w:pStyle w:val="BookText"/>
      </w:pPr>
      <w:r>
        <w:rPr>
          <w:rFonts w:ascii="Amiri" w:hAnsi="Amiri" w:eastAsia="Amiri" w:cs="Amiri"/>
          <w:lang w:bidi="ar-SA"/>
          <w:color w:val="111111"/>
          <w:sz w:val="28"/>
          <w:szCs w:val="28"/>
          <w:rtl/>
        </w:rPr>
        <w:t xml:space="preserve">رسائل، مولوي، محمد هندي (قرن 13ه ) - ، ج8، ص 126.</w:t>
      </w:r>
    </w:p>
    <w:p>
      <w:pPr>
        <w:pStyle w:val="BookText"/>
      </w:pPr>
      <w:r>
        <w:rPr>
          <w:rFonts w:ascii="Times New Roman" w:hAnsi="Times New Roman" w:eastAsia="Times New Roman" w:cs="Times New Roman"/>
          <w:lang w:val="en-US" w:bidi="en-US"/>
          <w:color w:val="111111"/>
          <w:sz w:val="28"/>
          <w:szCs w:val="28"/>
          <w:rtl/>
        </w:rPr>
        <w:t xml:space="preserve">2947.</w:t>
      </w:r>
    </w:p>
    <w:p>
      <w:pPr>
        <w:pStyle w:val="BookText"/>
      </w:pPr>
      <w:r>
        <w:rPr>
          <w:rFonts w:ascii="Amiri" w:hAnsi="Amiri" w:eastAsia="Amiri" w:cs="Amiri"/>
          <w:lang w:bidi="ar-SA"/>
          <w:color w:val="111111"/>
          <w:sz w:val="28"/>
          <w:szCs w:val="28"/>
          <w:rtl/>
        </w:rPr>
        <w:t xml:space="preserve">رسائل فقهية ،بحراني، حسين بن عباس ( قرن 13 ه)، -، -، ج 8، ص 146 .</w:t>
      </w:r>
    </w:p>
    <w:p>
      <w:pPr>
        <w:pStyle w:val="BookText"/>
      </w:pPr>
      <w:r>
        <w:rPr>
          <w:rFonts w:ascii="Times New Roman" w:hAnsi="Times New Roman" w:eastAsia="Times New Roman" w:cs="Times New Roman"/>
          <w:lang w:val="en-US" w:bidi="en-US"/>
          <w:color w:val="111111"/>
          <w:sz w:val="28"/>
          <w:szCs w:val="28"/>
          <w:rtl/>
        </w:rPr>
        <w:t xml:space="preserve">2948.</w:t>
      </w:r>
    </w:p>
    <w:p>
      <w:pPr>
        <w:pStyle w:val="BookText"/>
      </w:pPr>
      <w:r>
        <w:rPr>
          <w:rFonts w:ascii="Amiri" w:hAnsi="Amiri" w:eastAsia="Amiri" w:cs="Amiri"/>
          <w:lang w:bidi="ar-SA"/>
          <w:color w:val="111111"/>
          <w:sz w:val="28"/>
          <w:szCs w:val="28"/>
          <w:rtl/>
        </w:rPr>
        <w:t xml:space="preserve">رسالة عملية وفق فتاوى الميرزا محمد الطباطبائي، شوشتري ، حسين بن حسن( قرن 13ه)، -، -، فارسي، ج 8، ص233.</w:t>
      </w:r>
    </w:p>
    <w:p>
      <w:pPr>
        <w:pStyle w:val="BookText"/>
      </w:pPr>
      <w:r>
        <w:rPr>
          <w:rFonts w:ascii="Amiri" w:hAnsi="Amiri" w:eastAsia="Amiri" w:cs="Amiri"/>
          <w:lang w:bidi="ar-SA"/>
          <w:color w:val="111111"/>
          <w:sz w:val="28"/>
          <w:szCs w:val="28"/>
          <w:rtl/>
        </w:rPr>
        <w:t xml:space="preserve">2949 . زاد المعاد في شرح سداد العباد، آل عصفور بحراني، خلف بن عبد علي (قرن 13ه)، -، -، ج8، ص 542.</w:t>
      </w:r>
    </w:p>
    <w:p>
      <w:pPr>
        <w:pStyle w:val="BookText"/>
      </w:pPr>
      <w:r>
        <w:rPr>
          <w:rFonts w:ascii="Times New Roman" w:hAnsi="Times New Roman" w:eastAsia="Times New Roman" w:cs="Times New Roman"/>
          <w:lang w:val="en-US" w:bidi="en-US"/>
          <w:color w:val="111111"/>
          <w:sz w:val="28"/>
          <w:szCs w:val="28"/>
          <w:rtl/>
        </w:rPr>
        <w:t xml:space="preserve">2950.</w:t>
      </w:r>
    </w:p>
    <w:p>
      <w:pPr>
        <w:pStyle w:val="BookText"/>
      </w:pPr>
      <w:r>
        <w:rPr>
          <w:rFonts w:ascii="Amiri" w:hAnsi="Amiri" w:eastAsia="Amiri" w:cs="Amiri"/>
          <w:lang w:bidi="ar-SA"/>
          <w:color w:val="111111"/>
          <w:sz w:val="28"/>
          <w:szCs w:val="28"/>
          <w:rtl/>
        </w:rPr>
        <w:t xml:space="preserve">سراج الشريعة، حسيني واسطي، وزير علي بن امير علي (قرن 13 ه)، ، ، فارسي، ج8، ص 728.</w:t>
      </w:r>
    </w:p>
    <w:p>
      <w:pPr>
        <w:pStyle w:val="BookText"/>
      </w:pPr>
      <w:r>
        <w:rPr>
          <w:rFonts w:ascii="Times New Roman" w:hAnsi="Times New Roman" w:eastAsia="Times New Roman" w:cs="Times New Roman"/>
          <w:lang w:val="en-US" w:bidi="en-US"/>
          <w:color w:val="111111"/>
          <w:sz w:val="28"/>
          <w:szCs w:val="28"/>
          <w:rtl/>
        </w:rPr>
        <w:t xml:space="preserve">2951.</w:t>
      </w:r>
    </w:p>
    <w:p>
      <w:pPr>
        <w:pStyle w:val="BookText"/>
      </w:pPr>
      <w:r>
        <w:rPr>
          <w:rFonts w:ascii="IRNazanin" w:hAnsi="IRNazanin" w:eastAsia="IRNazanin" w:cs="IRNazanin"/>
          <w:lang w:bidi="fa-IR"/>
          <w:color w:val="111111"/>
          <w:sz w:val="28"/>
          <w:szCs w:val="28"/>
          <w:rtl/>
        </w:rPr>
        <w:t xml:space="preserve">سرور الخاطر، محمد بن جعفر بن حسن (قرن 13 ه)، -، -، ج 8، ص 767</w:t>
      </w:r>
    </w:p>
    <w:p>
      <w:pPr>
        <w:pStyle w:val="BookText"/>
      </w:pPr>
      <w:r>
        <w:rPr>
          <w:rFonts w:ascii="Amiri" w:hAnsi="Amiri" w:eastAsia="Amiri" w:cs="Amiri"/>
          <w:lang w:bidi="ar-SA"/>
          <w:color w:val="111111"/>
          <w:sz w:val="28"/>
          <w:szCs w:val="28"/>
          <w:rtl/>
        </w:rPr>
        <w:t xml:space="preserve">2952 . شرح الشرائع، رشتي، محمد باقر (قرن 13ه)، -، -، ج 9، ص 621.</w:t>
      </w:r>
    </w:p>
    <w:p>
      <w:pPr>
        <w:pStyle w:val="BookText"/>
      </w:pPr>
      <w:r>
        <w:rPr>
          <w:rFonts w:ascii="Times New Roman" w:hAnsi="Times New Roman" w:eastAsia="Times New Roman" w:cs="Times New Roman"/>
          <w:lang w:val="en-US" w:bidi="en-US"/>
          <w:color w:val="111111"/>
          <w:sz w:val="28"/>
          <w:szCs w:val="28"/>
          <w:rtl/>
        </w:rPr>
        <w:t xml:space="preserve">2953.</w:t>
      </w:r>
    </w:p>
    <w:p>
      <w:pPr>
        <w:pStyle w:val="BookText"/>
      </w:pPr>
      <w:r>
        <w:rPr>
          <w:rFonts w:ascii="Amiri" w:hAnsi="Amiri" w:eastAsia="Amiri" w:cs="Amiri"/>
          <w:lang w:bidi="ar-SA"/>
          <w:color w:val="111111"/>
          <w:sz w:val="28"/>
          <w:szCs w:val="28"/>
          <w:rtl/>
        </w:rPr>
        <w:t xml:space="preserve">شرح اللمعة الدمشقية، ملا كتاب ، محمدمهدي بن محمد حسين (قرن13ه)، ، ج 10، ص 86.</w:t>
      </w:r>
    </w:p>
    <w:p>
      <w:pPr>
        <w:pStyle w:val="BookText"/>
      </w:pPr>
      <w:r>
        <w:rPr>
          <w:rFonts w:ascii="Times New Roman" w:hAnsi="Times New Roman" w:eastAsia="Times New Roman" w:cs="Times New Roman"/>
          <w:lang w:val="en-US" w:bidi="en-US"/>
          <w:color w:val="111111"/>
          <w:sz w:val="28"/>
          <w:szCs w:val="28"/>
          <w:rtl/>
        </w:rPr>
        <w:t xml:space="preserve">2954.</w:t>
      </w:r>
    </w:p>
    <w:p>
      <w:pPr>
        <w:pStyle w:val="BookText"/>
      </w:pPr>
      <w:r>
        <w:rPr>
          <w:rFonts w:ascii="IRNazanin" w:hAnsi="IRNazanin" w:eastAsia="IRNazanin" w:cs="IRNazanin"/>
          <w:lang w:bidi="fa-IR"/>
          <w:color w:val="111111"/>
          <w:sz w:val="28"/>
          <w:szCs w:val="28"/>
          <w:rtl/>
        </w:rPr>
        <w:t xml:space="preserve">شرح شرایع الاسلام، خوانساري، همداني ، مولى علي (قرن 13ه)، -، -، ج 9، ص 624.</w:t>
      </w:r>
    </w:p>
    <w:p>
      <w:pPr>
        <w:pStyle w:val="BookText"/>
      </w:pPr>
      <w:r>
        <w:rPr>
          <w:rFonts w:ascii="Times New Roman" w:hAnsi="Times New Roman" w:eastAsia="Times New Roman" w:cs="Times New Roman"/>
          <w:lang w:val="en-US" w:bidi="en-US"/>
          <w:color w:val="111111"/>
          <w:sz w:val="28"/>
          <w:szCs w:val="28"/>
          <w:rtl/>
        </w:rPr>
        <w:t xml:space="preserve">2955.</w:t>
      </w:r>
    </w:p>
    <w:p>
      <w:pPr>
        <w:pStyle w:val="BookText"/>
      </w:pPr>
      <w:r>
        <w:rPr>
          <w:rFonts w:ascii="IRNazanin" w:hAnsi="IRNazanin" w:eastAsia="IRNazanin" w:cs="IRNazanin"/>
          <w:lang w:bidi="fa-IR"/>
          <w:color w:val="111111"/>
          <w:sz w:val="28"/>
          <w:szCs w:val="28"/>
          <w:rtl/>
        </w:rPr>
        <w:t xml:space="preserve">شرح شرایع الاسلام، رشتي لنگرودي، محمد كاظم بن علينقي (قرن 13ه)، ج 9، ص 624.</w:t>
      </w:r>
    </w:p>
    <w:p>
      <w:pPr>
        <w:pStyle w:val="BookText"/>
      </w:pPr>
      <w:r>
        <w:rPr>
          <w:rFonts w:ascii="IRNazanin" w:hAnsi="IRNazanin" w:eastAsia="IRNazanin" w:cs="IRNazanin"/>
          <w:lang w:bidi="fa-IR"/>
          <w:color w:val="111111"/>
          <w:sz w:val="28"/>
          <w:szCs w:val="28"/>
          <w:rtl/>
        </w:rPr>
        <w:t xml:space="preserve">2956 .شرح شرایع الاسلام ؟ كاظمي اعرجي، حسن بن محسن (قرن 13ه) ،ج 9، ص 625 .</w:t>
      </w:r>
    </w:p>
    <w:p>
      <w:pPr>
        <w:pStyle w:val="BookText"/>
      </w:pPr>
      <w:r>
        <w:rPr>
          <w:rFonts w:ascii="Times New Roman" w:hAnsi="Times New Roman" w:eastAsia="Times New Roman" w:cs="Times New Roman"/>
          <w:lang w:val="en-US" w:bidi="en-US"/>
          <w:color w:val="111111"/>
          <w:sz w:val="28"/>
          <w:szCs w:val="28"/>
          <w:rtl/>
        </w:rPr>
        <w:t xml:space="preserve">2957.</w:t>
      </w:r>
    </w:p>
    <w:p>
      <w:pPr>
        <w:pStyle w:val="BookText"/>
      </w:pPr>
      <w:r>
        <w:rPr>
          <w:rFonts w:ascii="Amiri" w:hAnsi="Amiri" w:eastAsia="Amiri" w:cs="Amiri"/>
          <w:lang w:bidi="ar-SA"/>
          <w:color w:val="111111"/>
          <w:sz w:val="28"/>
          <w:szCs w:val="28"/>
          <w:rtl/>
        </w:rPr>
        <w:t xml:space="preserve">صلاة الآيات (رسالة في ) دهلوي، حسن بن امان الله (قرن 13ه)، -، -، ج 10، ص 593.</w:t>
      </w:r>
    </w:p>
    <w:p>
      <w:pPr>
        <w:pStyle w:val="BookText"/>
      </w:pPr>
      <w:r>
        <w:rPr>
          <w:rFonts w:ascii="Times New Roman" w:hAnsi="Times New Roman" w:eastAsia="Times New Roman" w:cs="Times New Roman"/>
          <w:lang w:val="en-US" w:bidi="en-US"/>
          <w:color w:val="111111"/>
          <w:sz w:val="28"/>
          <w:szCs w:val="28"/>
          <w:rtl/>
        </w:rPr>
        <w:t xml:space="preserve">2958.</w:t>
      </w:r>
    </w:p>
    <w:p>
      <w:pPr>
        <w:pStyle w:val="BookText"/>
      </w:pPr>
      <w:r>
        <w:rPr>
          <w:rFonts w:ascii="Amiri" w:hAnsi="Amiri" w:eastAsia="Amiri" w:cs="Amiri"/>
          <w:lang w:bidi="ar-SA"/>
          <w:color w:val="111111"/>
          <w:sz w:val="28"/>
          <w:szCs w:val="28"/>
          <w:rtl/>
        </w:rPr>
        <w:t xml:space="preserve">صلاة العابدين (رسالة في)، دهلوي، حسن بن امان الله (قرن 13ه)، -، -، ج 10، ص 608.</w:t>
      </w:r>
    </w:p>
    <w:p>
      <w:pPr>
        <w:pStyle w:val="BookText"/>
      </w:pPr>
      <w:r>
        <w:rPr>
          <w:rFonts w:ascii="Times New Roman" w:hAnsi="Times New Roman" w:eastAsia="Times New Roman" w:cs="Times New Roman"/>
          <w:lang w:val="en-US" w:bidi="en-US"/>
          <w:color w:val="111111"/>
          <w:sz w:val="28"/>
          <w:szCs w:val="28"/>
          <w:rtl/>
        </w:rPr>
        <w:t xml:space="preserve">2959.</w:t>
      </w:r>
    </w:p>
    <w:p>
      <w:pPr>
        <w:pStyle w:val="BookText"/>
      </w:pPr>
      <w:r>
        <w:rPr>
          <w:rFonts w:ascii="Amiri" w:hAnsi="Amiri" w:eastAsia="Amiri" w:cs="Amiri"/>
          <w:lang w:bidi="ar-SA"/>
          <w:color w:val="111111"/>
          <w:sz w:val="28"/>
          <w:szCs w:val="28"/>
          <w:rtl/>
        </w:rPr>
        <w:t xml:space="preserve">صومية (ترجمه) عباس بن علي ( قرن 13ه)، -، -، فارسي، ج 10، ص 670 .</w:t>
      </w:r>
    </w:p>
    <w:p>
      <w:pPr>
        <w:pStyle w:val="BookText"/>
      </w:pPr>
      <w:r>
        <w:rPr>
          <w:rFonts w:ascii="Times New Roman" w:hAnsi="Times New Roman" w:eastAsia="Times New Roman" w:cs="Times New Roman"/>
          <w:lang w:val="en-US" w:bidi="en-US"/>
          <w:color w:val="111111"/>
          <w:sz w:val="28"/>
          <w:szCs w:val="28"/>
          <w:rtl/>
        </w:rPr>
        <w:t xml:space="preserve">2960.</w:t>
      </w:r>
    </w:p>
    <w:p>
      <w:pPr>
        <w:pStyle w:val="BookText"/>
      </w:pPr>
      <w:r>
        <w:rPr>
          <w:rFonts w:ascii="Amiri" w:hAnsi="Amiri" w:eastAsia="Amiri" w:cs="Amiri"/>
          <w:lang w:bidi="ar-SA"/>
          <w:color w:val="111111"/>
          <w:sz w:val="28"/>
          <w:szCs w:val="28"/>
          <w:rtl/>
        </w:rPr>
        <w:t xml:space="preserve">عقد الجوهرية في الالغاز الفقهية (ارجوزة) ، عمري، يوسف بن عبدالله (قرن 13ه)، ، ، ج 11، ص 161.</w:t>
      </w:r>
    </w:p>
    <w:p>
      <w:pPr>
        <w:pStyle w:val="BookText"/>
      </w:pPr>
      <w:r>
        <w:rPr>
          <w:rFonts w:ascii="Times New Roman" w:hAnsi="Times New Roman" w:eastAsia="Times New Roman" w:cs="Times New Roman"/>
          <w:lang w:val="en-US" w:bidi="en-US"/>
          <w:color w:val="111111"/>
          <w:sz w:val="28"/>
          <w:szCs w:val="28"/>
          <w:rtl/>
        </w:rPr>
        <w:t xml:space="preserve">2961.</w:t>
      </w:r>
    </w:p>
    <w:p>
      <w:pPr>
        <w:pStyle w:val="BookText"/>
      </w:pPr>
      <w:r>
        <w:rPr>
          <w:rFonts w:ascii="Amiri" w:hAnsi="Amiri" w:eastAsia="Amiri" w:cs="Amiri"/>
          <w:lang w:bidi="ar-SA"/>
          <w:color w:val="111111"/>
          <w:sz w:val="28"/>
          <w:szCs w:val="28"/>
          <w:rtl/>
        </w:rPr>
        <w:t xml:space="preserve">فائدة فقهية في امتثال أوامر الوالدين، ، ، ، ج 11، ص 570.</w:t>
      </w:r>
    </w:p>
    <w:p>
      <w:pPr>
        <w:pStyle w:val="BookText"/>
      </w:pPr>
      <w:r>
        <w:rPr>
          <w:rFonts w:ascii="Times New Roman" w:hAnsi="Times New Roman" w:eastAsia="Times New Roman" w:cs="Times New Roman"/>
          <w:lang w:val="en-US" w:bidi="en-US"/>
          <w:color w:val="111111"/>
          <w:sz w:val="28"/>
          <w:szCs w:val="28"/>
          <w:rtl/>
        </w:rPr>
        <w:t xml:space="preserve">2962.</w:t>
      </w:r>
    </w:p>
    <w:p>
      <w:pPr>
        <w:pStyle w:val="BookText"/>
      </w:pPr>
      <w:r>
        <w:rPr>
          <w:rFonts w:ascii="Amiri" w:hAnsi="Amiri" w:eastAsia="Amiri" w:cs="Amiri"/>
          <w:lang w:bidi="ar-SA"/>
          <w:color w:val="111111"/>
          <w:sz w:val="28"/>
          <w:szCs w:val="28"/>
          <w:rtl/>
        </w:rPr>
        <w:t xml:space="preserve">فتاوى الكليسي، كليسي، عمر افندي (قرن 13 ه)، -، -، ج 11، ص 626 .</w:t>
      </w:r>
    </w:p>
    <w:p>
      <w:pPr>
        <w:pStyle w:val="BookText"/>
      </w:pPr>
      <w:r>
        <w:rPr>
          <w:rFonts w:ascii="Times New Roman" w:hAnsi="Times New Roman" w:eastAsia="Times New Roman" w:cs="Times New Roman"/>
          <w:lang w:val="en-US" w:bidi="en-US"/>
          <w:color w:val="111111"/>
          <w:sz w:val="28"/>
          <w:szCs w:val="28"/>
          <w:rtl/>
        </w:rPr>
        <w:t xml:space="preserve">2963.</w:t>
      </w:r>
    </w:p>
    <w:p>
      <w:pPr>
        <w:pStyle w:val="BookText"/>
      </w:pPr>
      <w:r>
        <w:rPr>
          <w:rFonts w:ascii="Amiri" w:hAnsi="Amiri" w:eastAsia="Amiri" w:cs="Amiri"/>
          <w:lang w:bidi="ar-SA"/>
          <w:color w:val="111111"/>
          <w:sz w:val="28"/>
          <w:szCs w:val="28"/>
          <w:rtl/>
        </w:rPr>
        <w:t xml:space="preserve">فرض الصلاة ،بغدادي، عبدالحسين بن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(قرن 13 ه)، -، -، ج 11، ص 784.</w:t>
      </w:r>
    </w:p>
    <w:p>
      <w:pPr>
        <w:pStyle w:val="BookText"/>
      </w:pPr>
      <w:r>
        <w:rPr>
          <w:rFonts w:ascii="Amiri" w:hAnsi="Amiri" w:eastAsia="Amiri" w:cs="Amiri"/>
          <w:lang w:bidi="ar-SA"/>
          <w:color w:val="111111"/>
          <w:sz w:val="28"/>
          <w:szCs w:val="28"/>
          <w:rtl/>
        </w:rPr>
        <w:t xml:space="preserve">2964 . فرض الصلاة ،رشتي، محمد بن رضا ( قرن 13ه)، -، -، ج 11، ص 785 .</w:t>
      </w:r>
    </w:p>
    <w:p>
      <w:pPr>
        <w:pStyle w:val="BookText"/>
      </w:pPr>
      <w:r>
        <w:rPr>
          <w:rFonts w:ascii="Times New Roman" w:hAnsi="Times New Roman" w:eastAsia="Times New Roman" w:cs="Times New Roman"/>
          <w:lang w:val="en-US" w:bidi="en-US"/>
          <w:color w:val="111111"/>
          <w:sz w:val="28"/>
          <w:szCs w:val="28"/>
          <w:rtl/>
        </w:rPr>
        <w:t xml:space="preserve">2965.</w:t>
      </w:r>
    </w:p>
    <w:p>
      <w:pPr>
        <w:pStyle w:val="BookText"/>
      </w:pPr>
      <w:r>
        <w:rPr>
          <w:rFonts w:ascii="Amiri" w:hAnsi="Amiri" w:eastAsia="Amiri" w:cs="Amiri"/>
          <w:lang w:bidi="ar-SA"/>
          <w:color w:val="111111"/>
          <w:sz w:val="28"/>
          <w:szCs w:val="28"/>
          <w:rtl/>
        </w:rPr>
        <w:t xml:space="preserve">فقه، ، ، ، هندي، ج 12، ص87.</w:t>
      </w:r>
    </w:p>
    <w:p>
      <w:pPr>
        <w:pStyle w:val="BookText"/>
      </w:pPr>
      <w:r>
        <w:rPr>
          <w:rFonts w:ascii="Times New Roman" w:hAnsi="Times New Roman" w:eastAsia="Times New Roman" w:cs="Times New Roman"/>
          <w:lang w:val="en-US" w:bidi="en-US"/>
          <w:color w:val="111111"/>
          <w:sz w:val="28"/>
          <w:szCs w:val="28"/>
          <w:rtl/>
        </w:rPr>
        <w:t xml:space="preserve">2966.</w:t>
      </w:r>
    </w:p>
    <w:p>
      <w:pPr>
        <w:pStyle w:val="BookText"/>
      </w:pPr>
      <w:r>
        <w:rPr>
          <w:rFonts w:ascii="Amiri" w:hAnsi="Amiri" w:eastAsia="Amiri" w:cs="Amiri"/>
          <w:lang w:bidi="ar-SA"/>
          <w:color w:val="111111"/>
          <w:sz w:val="28"/>
          <w:szCs w:val="28"/>
          <w:rtl/>
        </w:rPr>
        <w:t xml:space="preserve">فقه (سؤال وجواب در)، رشتي محمد باقر (قرن 13 ه)، -، -، فارسي، ج 12، ص 49.</w:t>
      </w:r>
    </w:p>
    <w:p>
      <w:pPr>
        <w:pStyle w:val="BookText"/>
      </w:pPr>
      <w:r>
        <w:rPr>
          <w:rFonts w:ascii="Times New Roman" w:hAnsi="Times New Roman" w:eastAsia="Times New Roman" w:cs="Times New Roman"/>
          <w:lang w:val="en-US" w:bidi="en-US"/>
          <w:color w:val="111111"/>
          <w:sz w:val="28"/>
          <w:szCs w:val="28"/>
          <w:rtl/>
        </w:rPr>
        <w:t xml:space="preserve">2967.</w:t>
      </w:r>
    </w:p>
    <w:p>
      <w:pPr>
        <w:pStyle w:val="BookText"/>
      </w:pPr>
      <w:r>
        <w:rPr>
          <w:rFonts w:ascii="Amiri" w:hAnsi="Amiri" w:eastAsia="Amiri" w:cs="Amiri"/>
          <w:lang w:bidi="ar-SA"/>
          <w:color w:val="111111"/>
          <w:sz w:val="28"/>
          <w:szCs w:val="28"/>
          <w:rtl/>
        </w:rPr>
        <w:t xml:space="preserve">فلك النجاة في احكام الهداة ،قزويني، محمد مهدي بن حسن ( 1300- 1222ه)، ، ج 12، ص 134.</w:t>
      </w:r>
    </w:p>
    <w:p>
      <w:pPr>
        <w:pStyle w:val="BookText"/>
      </w:pPr>
      <w:r>
        <w:rPr>
          <w:rFonts w:ascii="Times New Roman" w:hAnsi="Times New Roman" w:eastAsia="Times New Roman" w:cs="Times New Roman"/>
          <w:lang w:val="en-US" w:bidi="en-US"/>
          <w:color w:val="111111"/>
          <w:sz w:val="28"/>
          <w:szCs w:val="28"/>
          <w:rtl/>
        </w:rPr>
        <w:t xml:space="preserve">2968.</w:t>
      </w:r>
    </w:p>
    <w:p>
      <w:pPr>
        <w:pStyle w:val="BookText"/>
      </w:pPr>
      <w:r>
        <w:rPr>
          <w:rFonts w:ascii="Amiri" w:hAnsi="Amiri" w:eastAsia="Amiri" w:cs="Amiri"/>
          <w:lang w:bidi="ar-SA"/>
          <w:color w:val="111111"/>
          <w:sz w:val="28"/>
          <w:szCs w:val="28"/>
          <w:rtl/>
        </w:rPr>
        <w:t xml:space="preserve">قاعدة لاضرر، مازندراني، عبدالله بن زين العابدين (قرن 13ه) ، ، -، ج 12، ص 335.</w:t>
      </w:r>
    </w:p>
    <w:p>
      <w:pPr>
        <w:pStyle w:val="BookText"/>
      </w:pPr>
      <w:r>
        <w:rPr>
          <w:rFonts w:ascii="Times New Roman" w:hAnsi="Times New Roman" w:eastAsia="Times New Roman" w:cs="Times New Roman"/>
          <w:lang w:val="en-US" w:bidi="en-US"/>
          <w:color w:val="111111"/>
          <w:sz w:val="28"/>
          <w:szCs w:val="28"/>
          <w:rtl/>
        </w:rPr>
        <w:t xml:space="preserve">2969.</w:t>
      </w:r>
    </w:p>
    <w:p>
      <w:pPr>
        <w:pStyle w:val="BookText"/>
      </w:pPr>
      <w:r>
        <w:rPr>
          <w:rFonts w:ascii="Amiri" w:hAnsi="Amiri" w:eastAsia="Amiri" w:cs="Amiri"/>
          <w:lang w:bidi="ar-SA"/>
          <w:color w:val="111111"/>
          <w:sz w:val="28"/>
          <w:szCs w:val="28"/>
          <w:rtl/>
        </w:rPr>
        <w:t xml:space="preserve">قاعدة من ملك، قزويني، محمد حسين (قرن 13 ه)، -، -، ج 12، ص 336.</w:t>
      </w:r>
    </w:p>
    <w:p>
      <w:pPr>
        <w:pStyle w:val="BookText"/>
      </w:pPr>
      <w:r>
        <w:rPr>
          <w:rFonts w:ascii="Times New Roman" w:hAnsi="Times New Roman" w:eastAsia="Times New Roman" w:cs="Times New Roman"/>
          <w:lang w:val="en-US" w:bidi="en-US"/>
          <w:color w:val="111111"/>
          <w:sz w:val="28"/>
          <w:szCs w:val="28"/>
          <w:rtl/>
        </w:rPr>
        <w:t xml:space="preserve">2970.</w:t>
      </w:r>
    </w:p>
    <w:p>
      <w:pPr>
        <w:pStyle w:val="BookText"/>
      </w:pPr>
      <w:r>
        <w:rPr>
          <w:rFonts w:ascii="Amiri" w:hAnsi="Amiri" w:eastAsia="Amiri" w:cs="Amiri"/>
          <w:lang w:bidi="ar-SA"/>
          <w:color w:val="111111"/>
          <w:sz w:val="28"/>
          <w:szCs w:val="28"/>
          <w:rtl/>
        </w:rPr>
        <w:t xml:space="preserve">قبلة الآفاق ،(ترجمه) بصيري، عبيد الله بن خليل ،(قرن 13ه)، -، -، ج 12، ص 377.</w:t>
      </w:r>
    </w:p>
    <w:p>
      <w:pPr>
        <w:pStyle w:val="BookText"/>
      </w:pPr>
      <w:r>
        <w:rPr>
          <w:rFonts w:ascii="Times New Roman" w:hAnsi="Times New Roman" w:eastAsia="Times New Roman" w:cs="Times New Roman"/>
          <w:lang w:val="en-US" w:bidi="en-US"/>
          <w:color w:val="111111"/>
          <w:sz w:val="28"/>
          <w:szCs w:val="28"/>
          <w:rtl/>
        </w:rPr>
        <w:t xml:space="preserve">2971.</w:t>
      </w:r>
    </w:p>
    <w:p>
      <w:pPr>
        <w:pStyle w:val="BookText"/>
      </w:pPr>
      <w:r>
        <w:rPr>
          <w:rFonts w:ascii="Amiri" w:hAnsi="Amiri" w:eastAsia="Amiri" w:cs="Amiri"/>
          <w:lang w:bidi="ar-SA"/>
          <w:color w:val="111111"/>
          <w:sz w:val="28"/>
          <w:szCs w:val="28"/>
          <w:rtl/>
        </w:rPr>
        <w:t xml:space="preserve">قواعد أصولية، طباطبائي، زين العابدين بن محمد (قرن 13ه)، -، -، ج 12، ص 788.</w:t>
      </w:r>
    </w:p>
    <w:p>
      <w:pPr>
        <w:pStyle w:val="BookText"/>
      </w:pPr>
      <w:r>
        <w:rPr>
          <w:rFonts w:ascii="Times New Roman" w:hAnsi="Times New Roman" w:eastAsia="Times New Roman" w:cs="Times New Roman"/>
          <w:lang w:val="en-US" w:bidi="en-US"/>
          <w:color w:val="111111"/>
          <w:sz w:val="28"/>
          <w:szCs w:val="28"/>
          <w:rtl/>
        </w:rPr>
        <w:t xml:space="preserve">2972.</w:t>
      </w:r>
    </w:p>
    <w:p>
      <w:pPr>
        <w:pStyle w:val="BookText"/>
      </w:pPr>
      <w:r>
        <w:rPr>
          <w:rFonts w:ascii="Amiri" w:hAnsi="Amiri" w:eastAsia="Amiri" w:cs="Amiri"/>
          <w:lang w:bidi="ar-SA"/>
          <w:color w:val="111111"/>
          <w:sz w:val="28"/>
          <w:szCs w:val="28"/>
          <w:rtl/>
        </w:rPr>
        <w:t xml:space="preserve">كشف السترة في شرح الدرة، قزويني، علي (قرن 13ه)، -، -، ج 13، ص 219.</w:t>
      </w:r>
    </w:p>
    <w:p>
      <w:pPr>
        <w:pStyle w:val="BookText"/>
      </w:pPr>
      <w:r>
        <w:rPr>
          <w:rFonts w:ascii="IRNazanin" w:hAnsi="IRNazanin" w:eastAsia="IRNazanin" w:cs="IRNazanin"/>
          <w:lang w:bidi="fa-IR"/>
          <w:color w:val="111111"/>
          <w:sz w:val="28"/>
          <w:szCs w:val="28"/>
          <w:rtl/>
        </w:rPr>
        <w:t xml:space="preserve">2973 .کشف الغطاء عن خفيات مبهمات الشريعة الغراء، كاشف الغطاء، جعفر بن خضر (1228-1154ه)، قرن 13ه- ج 13، ص 237.</w:t>
      </w:r>
    </w:p>
    <w:p>
      <w:pPr>
        <w:pStyle w:val="BookText"/>
      </w:pPr>
      <w:r>
        <w:rPr>
          <w:rFonts w:ascii="Times New Roman" w:hAnsi="Times New Roman" w:eastAsia="Times New Roman" w:cs="Times New Roman"/>
          <w:lang w:val="en-US" w:bidi="en-US"/>
          <w:color w:val="111111"/>
          <w:sz w:val="28"/>
          <w:szCs w:val="28"/>
          <w:rtl/>
        </w:rPr>
        <w:t xml:space="preserve">2974.</w:t>
      </w:r>
    </w:p>
    <w:p>
      <w:pPr>
        <w:pStyle w:val="BookText"/>
      </w:pPr>
      <w:r>
        <w:rPr>
          <w:rFonts w:ascii="Amiri" w:hAnsi="Amiri" w:eastAsia="Amiri" w:cs="Amiri"/>
          <w:lang w:bidi="ar-SA"/>
          <w:color w:val="111111"/>
          <w:sz w:val="28"/>
          <w:szCs w:val="28"/>
          <w:rtl/>
        </w:rPr>
        <w:t xml:space="preserve">كنز الحقائق (ترجمه) ،فارسي ، ج 13، ص 406.</w:t>
      </w:r>
    </w:p>
    <w:p>
      <w:pPr>
        <w:pStyle w:val="BookText"/>
      </w:pPr>
      <w:r>
        <w:rPr>
          <w:rFonts w:ascii="Times New Roman" w:hAnsi="Times New Roman" w:eastAsia="Times New Roman" w:cs="Times New Roman"/>
          <w:lang w:val="en-US" w:bidi="en-US"/>
          <w:color w:val="111111"/>
          <w:sz w:val="28"/>
          <w:szCs w:val="28"/>
          <w:rtl/>
        </w:rPr>
        <w:t xml:space="preserve">2975.</w:t>
      </w:r>
    </w:p>
    <w:p>
      <w:pPr>
        <w:pStyle w:val="BookText"/>
      </w:pPr>
      <w:r>
        <w:rPr>
          <w:rFonts w:ascii="Amiri" w:hAnsi="Amiri" w:eastAsia="Amiri" w:cs="Amiri"/>
          <w:lang w:bidi="ar-SA"/>
          <w:color w:val="111111"/>
          <w:sz w:val="28"/>
          <w:szCs w:val="28"/>
          <w:rtl/>
        </w:rPr>
        <w:t xml:space="preserve">كنز الدقائق ،(ترجمه) حماد، نصر الله بن محمد (قرن 13ه)، -، -، فارسي، ج13، ص 415.</w:t>
      </w:r>
    </w:p>
    <w:p>
      <w:pPr>
        <w:pStyle w:val="BookText"/>
      </w:pPr>
      <w:r>
        <w:rPr>
          <w:rFonts w:ascii="IRNazanin" w:hAnsi="IRNazanin" w:eastAsia="IRNazanin" w:cs="IRNazanin"/>
          <w:lang w:bidi="fa-IR"/>
          <w:color w:val="111111"/>
          <w:sz w:val="28"/>
          <w:szCs w:val="28"/>
          <w:rtl/>
        </w:rPr>
        <w:t xml:space="preserve">2976 .كنز الكلام في شرح شرایع الاسلام، حسيني، محمد جواد بن حسين (قرن 13ه)، -، -، ج 13، ص 432 .</w:t>
      </w:r>
    </w:p>
    <w:p>
      <w:pPr>
        <w:pStyle w:val="BookText"/>
      </w:pPr>
      <w:r>
        <w:rPr>
          <w:rFonts w:ascii="Times New Roman" w:hAnsi="Times New Roman" w:eastAsia="Times New Roman" w:cs="Times New Roman"/>
          <w:lang w:val="en-US" w:bidi="en-US"/>
          <w:color w:val="111111"/>
          <w:sz w:val="28"/>
          <w:szCs w:val="28"/>
          <w:rtl/>
        </w:rPr>
        <w:t xml:space="preserve">2977.</w:t>
      </w:r>
    </w:p>
    <w:p>
      <w:pPr>
        <w:pStyle w:val="BookText"/>
      </w:pPr>
      <w:r>
        <w:rPr>
          <w:rFonts w:ascii="Amiri" w:hAnsi="Amiri" w:eastAsia="Amiri" w:cs="Amiri"/>
          <w:lang w:bidi="ar-SA"/>
          <w:color w:val="111111"/>
          <w:sz w:val="28"/>
          <w:szCs w:val="28"/>
          <w:rtl/>
        </w:rPr>
        <w:t xml:space="preserve">لو اوصي لواحد، حسن بن محمد علي ( قرن 13ه)، -، -، ج 13، ص 660.</w:t>
      </w:r>
    </w:p>
    <w:p>
      <w:pPr>
        <w:pStyle w:val="BookText"/>
      </w:pPr>
      <w:r>
        <w:rPr>
          <w:rFonts w:ascii="Times New Roman" w:hAnsi="Times New Roman" w:eastAsia="Times New Roman" w:cs="Times New Roman"/>
          <w:lang w:val="en-US" w:bidi="en-US"/>
          <w:color w:val="111111"/>
          <w:sz w:val="28"/>
          <w:szCs w:val="28"/>
          <w:rtl/>
        </w:rPr>
        <w:t xml:space="preserve">2978.</w:t>
      </w:r>
    </w:p>
    <w:p>
      <w:pPr>
        <w:pStyle w:val="BookText"/>
      </w:pPr>
      <w:r>
        <w:rPr>
          <w:rFonts w:ascii="Amiri" w:hAnsi="Amiri" w:eastAsia="Amiri" w:cs="Amiri"/>
          <w:lang w:bidi="ar-SA"/>
          <w:color w:val="111111"/>
          <w:sz w:val="28"/>
          <w:szCs w:val="28"/>
          <w:rtl/>
        </w:rPr>
        <w:t xml:space="preserve">ما اختلف واتفق فيه علماء الحنفية والمالكية، -، -، -، ج 13، ص 673.</w:t>
      </w:r>
    </w:p>
    <w:p>
      <w:pPr>
        <w:pStyle w:val="BookText"/>
      </w:pPr>
      <w:r>
        <w:rPr>
          <w:rFonts w:ascii="Times New Roman" w:hAnsi="Times New Roman" w:eastAsia="Times New Roman" w:cs="Times New Roman"/>
          <w:lang w:val="en-US" w:bidi="en-US"/>
          <w:color w:val="111111"/>
          <w:sz w:val="28"/>
          <w:szCs w:val="28"/>
          <w:rtl/>
        </w:rPr>
        <w:t xml:space="preserve">2979.</w:t>
      </w:r>
    </w:p>
    <w:p>
      <w:pPr>
        <w:pStyle w:val="BookText"/>
      </w:pPr>
      <w:r>
        <w:rPr>
          <w:rFonts w:ascii="IRNazanin" w:hAnsi="IRNazanin" w:eastAsia="IRNazanin" w:cs="IRNazanin"/>
          <w:lang w:bidi="fa-IR"/>
          <w:color w:val="111111"/>
          <w:sz w:val="28"/>
          <w:szCs w:val="28"/>
          <w:rtl/>
        </w:rPr>
        <w:t xml:space="preserve">مجادلات المسلمين، شويهي، محمد بن یونس (قرن 13ه)، -، -، ج 13، ص 780.</w:t>
      </w:r>
    </w:p>
    <w:p>
      <w:pPr>
        <w:pStyle w:val="BookText"/>
      </w:pPr>
      <w:r>
        <w:rPr>
          <w:rFonts w:ascii="Times New Roman" w:hAnsi="Times New Roman" w:eastAsia="Times New Roman" w:cs="Times New Roman"/>
          <w:lang w:val="en-US" w:bidi="en-US"/>
          <w:color w:val="111111"/>
          <w:sz w:val="28"/>
          <w:szCs w:val="28"/>
          <w:rtl/>
        </w:rPr>
        <w:t xml:space="preserve">2980.</w:t>
      </w:r>
    </w:p>
    <w:p>
      <w:pPr>
        <w:pStyle w:val="BookText"/>
      </w:pPr>
      <w:r>
        <w:rPr>
          <w:rFonts w:ascii="Amiri" w:hAnsi="Amiri" w:eastAsia="Amiri" w:cs="Amiri"/>
          <w:lang w:bidi="ar-SA"/>
          <w:color w:val="111111"/>
          <w:sz w:val="28"/>
          <w:szCs w:val="28"/>
          <w:rtl/>
        </w:rPr>
        <w:t xml:space="preserve">مجموعة في الفتاوى، صالح  معماري، سليم بن حافظ (قرن 13ه)، -، -، ج 14، ص 50.</w:t>
      </w:r>
    </w:p>
    <w:p>
      <w:pPr>
        <w:pStyle w:val="BookText"/>
      </w:pPr>
      <w:r>
        <w:rPr>
          <w:rFonts w:ascii="Times New Roman" w:hAnsi="Times New Roman" w:eastAsia="Times New Roman" w:cs="Times New Roman"/>
          <w:lang w:val="en-US" w:bidi="en-US"/>
          <w:color w:val="111111"/>
          <w:sz w:val="28"/>
          <w:szCs w:val="28"/>
          <w:rtl/>
        </w:rPr>
        <w:t xml:space="preserve">2981.</w:t>
      </w:r>
    </w:p>
    <w:p>
      <w:pPr>
        <w:pStyle w:val="BookText"/>
      </w:pPr>
      <w:r>
        <w:rPr>
          <w:rFonts w:ascii="Amiri" w:hAnsi="Amiri" w:eastAsia="Amiri" w:cs="Amiri"/>
          <w:lang w:bidi="ar-SA"/>
          <w:color w:val="111111"/>
          <w:sz w:val="28"/>
          <w:szCs w:val="28"/>
          <w:rtl/>
        </w:rPr>
        <w:t xml:space="preserve">مختصر الفتاوى الهيثمية ،ج 14، ص 207.</w:t>
      </w:r>
    </w:p>
    <w:p>
      <w:pPr>
        <w:pStyle w:val="BookText"/>
      </w:pPr>
      <w:r>
        <w:rPr>
          <w:rFonts w:ascii="IRNazanin" w:hAnsi="IRNazanin" w:eastAsia="IRNazanin" w:cs="IRNazanin"/>
          <w:lang w:bidi="fa-IR"/>
          <w:color w:val="111111"/>
          <w:sz w:val="28"/>
          <w:szCs w:val="28"/>
          <w:rtl/>
        </w:rPr>
        <w:t xml:space="preserve">2982 .مختصر من كتاب (فتاوی) مؤید زاده ، صالح معماري سليم بن حافظ (قرن 13ه)، -، ، ج 14، ص 265.</w:t>
      </w:r>
    </w:p>
    <w:p>
      <w:pPr>
        <w:pStyle w:val="BookText"/>
      </w:pPr>
      <w:r>
        <w:rPr>
          <w:rFonts w:ascii="Times New Roman" w:hAnsi="Times New Roman" w:eastAsia="Times New Roman" w:cs="Times New Roman"/>
          <w:lang w:val="en-US" w:bidi="en-US"/>
          <w:color w:val="111111"/>
          <w:sz w:val="28"/>
          <w:szCs w:val="28"/>
          <w:rtl/>
        </w:rPr>
        <w:t xml:space="preserve">2983.</w:t>
      </w:r>
    </w:p>
    <w:p>
      <w:pPr>
        <w:pStyle w:val="BookText"/>
      </w:pPr>
      <w:r>
        <w:rPr>
          <w:rFonts w:ascii="Amiri" w:hAnsi="Amiri" w:eastAsia="Amiri" w:cs="Amiri"/>
          <w:lang w:bidi="ar-SA"/>
          <w:color w:val="111111"/>
          <w:sz w:val="28"/>
          <w:szCs w:val="28"/>
          <w:rtl/>
        </w:rPr>
        <w:t xml:space="preserve">مسائل فقهية في الغاز، دباغ ،صالح افندي ( قرن 13 ه)، -، -، ج 14، ص 467.</w:t>
      </w:r>
    </w:p>
    <w:p>
      <w:pPr>
        <w:pStyle w:val="BookText"/>
      </w:pPr>
      <w:r>
        <w:rPr>
          <w:rFonts w:ascii="Times New Roman" w:hAnsi="Times New Roman" w:eastAsia="Times New Roman" w:cs="Times New Roman"/>
          <w:lang w:val="en-US" w:bidi="en-US"/>
          <w:color w:val="111111"/>
          <w:sz w:val="28"/>
          <w:szCs w:val="28"/>
          <w:rtl/>
        </w:rPr>
        <w:t xml:space="preserve">2984.</w:t>
      </w:r>
    </w:p>
    <w:p>
      <w:pPr>
        <w:pStyle w:val="BookText"/>
      </w:pPr>
      <w:r>
        <w:rPr>
          <w:rFonts w:ascii="Amiri" w:hAnsi="Amiri" w:eastAsia="Amiri" w:cs="Amiri"/>
          <w:lang w:bidi="ar-SA"/>
          <w:color w:val="111111"/>
          <w:sz w:val="28"/>
          <w:szCs w:val="28"/>
          <w:rtl/>
        </w:rPr>
        <w:t xml:space="preserve">مسائل في الفقه الحنفي ،ج 14، ص 475 .</w:t>
      </w:r>
    </w:p>
    <w:p>
      <w:pPr>
        <w:pStyle w:val="BookText"/>
      </w:pPr>
      <w:r>
        <w:rPr>
          <w:rFonts w:ascii="Times New Roman" w:hAnsi="Times New Roman" w:eastAsia="Times New Roman" w:cs="Times New Roman"/>
          <w:lang w:val="en-US" w:bidi="en-US"/>
          <w:color w:val="111111"/>
          <w:sz w:val="28"/>
          <w:szCs w:val="28"/>
          <w:rtl/>
        </w:rPr>
        <w:t xml:space="preserve">2985.</w:t>
      </w:r>
    </w:p>
    <w:p>
      <w:pPr>
        <w:pStyle w:val="BookText"/>
      </w:pPr>
      <w:r>
        <w:rPr>
          <w:rFonts w:ascii="Amiri" w:hAnsi="Amiri" w:eastAsia="Amiri" w:cs="Amiri"/>
          <w:lang w:bidi="ar-SA"/>
          <w:color w:val="111111"/>
          <w:sz w:val="28"/>
          <w:szCs w:val="28"/>
          <w:rtl/>
        </w:rPr>
        <w:t xml:space="preserve">مسائل مختارة منقولة من كتب الفقه الحنفية، صالح  معماري، سليم بن حافظ (قرن 13 ه)، -، -، ج 14، ص 485.</w:t>
      </w:r>
    </w:p>
    <w:p>
      <w:pPr>
        <w:pStyle w:val="BookText"/>
      </w:pPr>
      <w:r>
        <w:rPr>
          <w:rFonts w:ascii="Times New Roman" w:hAnsi="Times New Roman" w:eastAsia="Times New Roman" w:cs="Times New Roman"/>
          <w:lang w:val="en-US" w:bidi="en-US"/>
          <w:color w:val="111111"/>
          <w:sz w:val="28"/>
          <w:szCs w:val="28"/>
          <w:rtl/>
        </w:rPr>
        <w:t xml:space="preserve">2986.</w:t>
      </w:r>
    </w:p>
    <w:p>
      <w:pPr>
        <w:pStyle w:val="BookText"/>
      </w:pPr>
      <w:r>
        <w:rPr>
          <w:rFonts w:ascii="Amiri" w:hAnsi="Amiri" w:eastAsia="Amiri" w:cs="Amiri"/>
          <w:lang w:bidi="ar-SA"/>
          <w:color w:val="111111"/>
          <w:sz w:val="28"/>
          <w:szCs w:val="28"/>
          <w:rtl/>
        </w:rPr>
        <w:t xml:space="preserve">مسائل مختارة من كتاب الاسعاف في أحكام الاوقاف، صالح  معماري، سليم بن حافظ (قرن 13ه)، ، -، ج 14، ص 485 .</w:t>
      </w:r>
    </w:p>
    <w:p>
      <w:pPr>
        <w:pStyle w:val="BookText"/>
      </w:pPr>
      <w:r>
        <w:rPr>
          <w:rFonts w:ascii="Times New Roman" w:hAnsi="Times New Roman" w:eastAsia="Times New Roman" w:cs="Times New Roman"/>
          <w:lang w:val="en-US" w:bidi="en-US"/>
          <w:color w:val="111111"/>
          <w:sz w:val="28"/>
          <w:szCs w:val="28"/>
          <w:rtl/>
        </w:rPr>
        <w:t xml:space="preserve">2987.</w:t>
      </w:r>
    </w:p>
    <w:p>
      <w:pPr>
        <w:pStyle w:val="BookText"/>
      </w:pPr>
      <w:r>
        <w:rPr>
          <w:rFonts w:ascii="Amiri" w:hAnsi="Amiri" w:eastAsia="Amiri" w:cs="Amiri"/>
          <w:lang w:bidi="ar-SA"/>
          <w:color w:val="111111"/>
          <w:sz w:val="28"/>
          <w:szCs w:val="28"/>
          <w:rtl/>
        </w:rPr>
        <w:t xml:space="preserve">مسائل مختارة من كتب فقهية ،صالح معماري، سليم بن حافظ (قرن 13ه)، -، -، ج 14، ص 486 .</w:t>
      </w:r>
    </w:p>
    <w:p>
      <w:pPr>
        <w:pStyle w:val="BookText"/>
      </w:pPr>
      <w:r>
        <w:rPr>
          <w:rFonts w:ascii="Amiri" w:hAnsi="Amiri" w:eastAsia="Amiri" w:cs="Amiri"/>
          <w:lang w:bidi="ar-SA"/>
          <w:color w:val="111111"/>
          <w:sz w:val="28"/>
          <w:szCs w:val="28"/>
          <w:rtl/>
        </w:rPr>
        <w:t xml:space="preserve">2988 .مسائل منقولة من الجعبرية ،صالح معماري، سليم بن حافظ (قرن 13ه)، ، ، ج 14، ص 491 .</w:t>
      </w:r>
    </w:p>
    <w:p>
      <w:pPr>
        <w:pStyle w:val="BookText"/>
      </w:pPr>
      <w:r>
        <w:rPr>
          <w:rFonts w:ascii="Times New Roman" w:hAnsi="Times New Roman" w:eastAsia="Times New Roman" w:cs="Times New Roman"/>
          <w:lang w:val="en-US" w:bidi="en-US"/>
          <w:color w:val="111111"/>
          <w:sz w:val="28"/>
          <w:szCs w:val="28"/>
          <w:rtl/>
        </w:rPr>
        <w:t xml:space="preserve">2989.</w:t>
      </w:r>
    </w:p>
    <w:p>
      <w:pPr>
        <w:pStyle w:val="BookText"/>
      </w:pPr>
      <w:r>
        <w:rPr>
          <w:rFonts w:ascii="Amiri" w:hAnsi="Amiri" w:eastAsia="Amiri" w:cs="Amiri"/>
          <w:lang w:bidi="ar-SA"/>
          <w:color w:val="111111"/>
          <w:sz w:val="28"/>
          <w:szCs w:val="28"/>
          <w:rtl/>
        </w:rPr>
        <w:t xml:space="preserve">مسألة الجمعة، محمد رضا بن عبدالمطلب (قرن 13ه)، ، -، ج 14 ، ص 539 .</w:t>
      </w:r>
    </w:p>
    <w:p>
      <w:pPr>
        <w:pStyle w:val="BookText"/>
      </w:pPr>
      <w:r>
        <w:rPr>
          <w:rFonts w:ascii="Times New Roman" w:hAnsi="Times New Roman" w:eastAsia="Times New Roman" w:cs="Times New Roman"/>
          <w:lang w:val="en-US" w:bidi="en-US"/>
          <w:color w:val="111111"/>
          <w:sz w:val="28"/>
          <w:szCs w:val="28"/>
          <w:rtl/>
        </w:rPr>
        <w:t xml:space="preserve">2990.</w:t>
      </w:r>
    </w:p>
    <w:p>
      <w:pPr>
        <w:pStyle w:val="BookText"/>
      </w:pPr>
      <w:r>
        <w:rPr>
          <w:rFonts w:ascii="Amiri" w:hAnsi="Amiri" w:eastAsia="Amiri" w:cs="Amiri"/>
          <w:lang w:bidi="ar-SA"/>
          <w:color w:val="111111"/>
          <w:sz w:val="28"/>
          <w:szCs w:val="28"/>
          <w:rtl/>
        </w:rPr>
        <w:t xml:space="preserve">معادن الكلام ساروي مازندراني، محمد مهدي بن محمد جعفر (قرن 13ه) ، ج 14، ص 833.</w:t>
      </w:r>
    </w:p>
    <w:p>
      <w:pPr>
        <w:pStyle w:val="BookText"/>
      </w:pPr>
      <w:r>
        <w:rPr>
          <w:rFonts w:ascii="Times New Roman" w:hAnsi="Times New Roman" w:eastAsia="Times New Roman" w:cs="Times New Roman"/>
          <w:lang w:val="en-US" w:bidi="en-US"/>
          <w:color w:val="111111"/>
          <w:sz w:val="28"/>
          <w:szCs w:val="28"/>
          <w:rtl/>
        </w:rPr>
        <w:t xml:space="preserve">2991.</w:t>
      </w:r>
    </w:p>
    <w:p>
      <w:pPr>
        <w:pStyle w:val="BookText"/>
      </w:pPr>
      <w:r>
        <w:rPr>
          <w:rFonts w:ascii="IRNazanin" w:hAnsi="IRNazanin" w:eastAsia="IRNazanin" w:cs="IRNazanin"/>
          <w:lang w:bidi="fa-IR"/>
          <w:color w:val="111111"/>
          <w:sz w:val="28"/>
          <w:szCs w:val="28"/>
          <w:rtl/>
        </w:rPr>
        <w:t xml:space="preserve">مفاتيح الكلام في شرح درر النظام، دارابی، صبغة الله بن جعفر (قرن 13ه)، -، -، ج 15، ص 177 .</w:t>
      </w:r>
    </w:p>
    <w:p>
      <w:pPr>
        <w:pStyle w:val="BookText"/>
      </w:pPr>
      <w:r>
        <w:rPr>
          <w:rFonts w:ascii="Times New Roman" w:hAnsi="Times New Roman" w:eastAsia="Times New Roman" w:cs="Times New Roman"/>
          <w:lang w:val="en-US" w:bidi="en-US"/>
          <w:color w:val="111111"/>
          <w:sz w:val="28"/>
          <w:szCs w:val="28"/>
          <w:rtl/>
        </w:rPr>
        <w:t xml:space="preserve">2992.</w:t>
      </w:r>
    </w:p>
    <w:p>
      <w:pPr>
        <w:pStyle w:val="BookText"/>
      </w:pPr>
      <w:r>
        <w:rPr>
          <w:rFonts w:ascii="Amiri" w:hAnsi="Amiri" w:eastAsia="Amiri" w:cs="Amiri"/>
          <w:lang w:bidi="ar-SA"/>
          <w:color w:val="111111"/>
          <w:sz w:val="28"/>
          <w:szCs w:val="28"/>
          <w:rtl/>
        </w:rPr>
        <w:t xml:space="preserve">مفتاح النجاح في تلخيص الاصلاح، حائري ، علي بن محمد بن اسماعيل (قرن 13ه)، -، -، ج 15 ، ص 233.</w:t>
      </w:r>
    </w:p>
    <w:p>
      <w:pPr>
        <w:pStyle w:val="BookText"/>
      </w:pPr>
      <w:r>
        <w:rPr>
          <w:rFonts w:ascii="Times New Roman" w:hAnsi="Times New Roman" w:eastAsia="Times New Roman" w:cs="Times New Roman"/>
          <w:lang w:val="en-US" w:bidi="en-US"/>
          <w:color w:val="111111"/>
          <w:sz w:val="28"/>
          <w:szCs w:val="28"/>
          <w:rtl/>
        </w:rPr>
        <w:t xml:space="preserve">2993.</w:t>
      </w:r>
    </w:p>
    <w:p>
      <w:pPr>
        <w:pStyle w:val="BookText"/>
      </w:pPr>
      <w:r>
        <w:rPr>
          <w:rFonts w:ascii="Amiri" w:hAnsi="Amiri" w:eastAsia="Amiri" w:cs="Amiri"/>
          <w:lang w:bidi="ar-SA"/>
          <w:color w:val="111111"/>
          <w:sz w:val="28"/>
          <w:szCs w:val="28"/>
          <w:rtl/>
        </w:rPr>
        <w:t xml:space="preserve">منظومة الفاضل القزويني، قزويني، علي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13ه)، -، -، ج 15 ، ص 725 .</w:t>
      </w:r>
    </w:p>
    <w:p>
      <w:pPr>
        <w:pStyle w:val="BookText"/>
      </w:pPr>
      <w:r>
        <w:rPr>
          <w:rFonts w:ascii="Times New Roman" w:hAnsi="Times New Roman" w:eastAsia="Times New Roman" w:cs="Times New Roman"/>
          <w:lang w:val="en-US" w:bidi="en-US"/>
          <w:color w:val="111111"/>
          <w:sz w:val="28"/>
          <w:szCs w:val="28"/>
          <w:rtl/>
        </w:rPr>
        <w:t xml:space="preserve">2994.</w:t>
      </w:r>
    </w:p>
    <w:p>
      <w:pPr>
        <w:pStyle w:val="BookText"/>
      </w:pPr>
      <w:r>
        <w:rPr>
          <w:rFonts w:ascii="IRNazanin" w:hAnsi="IRNazanin" w:eastAsia="IRNazanin" w:cs="IRNazanin"/>
          <w:lang w:bidi="fa-IR"/>
          <w:color w:val="111111"/>
          <w:sz w:val="28"/>
          <w:szCs w:val="28"/>
          <w:rtl/>
        </w:rPr>
        <w:t xml:space="preserve">منهاج الاعمال، استرآبادي، محمد شفیع (قرن 13ه)، ، ، فارسي، ج 15، ص 749.</w:t>
      </w:r>
    </w:p>
    <w:p>
      <w:pPr>
        <w:pStyle w:val="BookText"/>
      </w:pPr>
      <w:r>
        <w:rPr>
          <w:rFonts w:ascii="Times New Roman" w:hAnsi="Times New Roman" w:eastAsia="Times New Roman" w:cs="Times New Roman"/>
          <w:lang w:val="en-US" w:bidi="en-US"/>
          <w:color w:val="111111"/>
          <w:sz w:val="28"/>
          <w:szCs w:val="28"/>
          <w:rtl/>
        </w:rPr>
        <w:t xml:space="preserve">2995.</w:t>
      </w:r>
    </w:p>
    <w:p>
      <w:pPr>
        <w:pStyle w:val="BookText"/>
      </w:pPr>
      <w:r>
        <w:rPr>
          <w:rFonts w:ascii="Amiri" w:hAnsi="Amiri" w:eastAsia="Amiri" w:cs="Amiri"/>
          <w:lang w:bidi="ar-SA"/>
          <w:color w:val="111111"/>
          <w:sz w:val="28"/>
          <w:szCs w:val="28"/>
          <w:rtl/>
        </w:rPr>
        <w:t xml:space="preserve">منهج الرشاد لتقليد العباد (ترجمه)،لاهيجاني، محمد مهدي بن احمد (قرن 13ه) ، -، ج 15، ص 795.</w:t>
      </w:r>
    </w:p>
    <w:p>
      <w:pPr>
        <w:pStyle w:val="BookText"/>
      </w:pPr>
      <w:r>
        <w:rPr>
          <w:rFonts w:ascii="Times New Roman" w:hAnsi="Times New Roman" w:eastAsia="Times New Roman" w:cs="Times New Roman"/>
          <w:lang w:val="en-US" w:bidi="en-US"/>
          <w:color w:val="111111"/>
          <w:sz w:val="28"/>
          <w:szCs w:val="28"/>
          <w:rtl/>
        </w:rPr>
        <w:t xml:space="preserve">2996.</w:t>
      </w:r>
    </w:p>
    <w:p>
      <w:pPr>
        <w:pStyle w:val="BookText"/>
      </w:pPr>
      <w:r>
        <w:rPr>
          <w:rFonts w:ascii="Amiri" w:hAnsi="Amiri" w:eastAsia="Amiri" w:cs="Amiri"/>
          <w:lang w:bidi="ar-SA"/>
          <w:color w:val="111111"/>
          <w:sz w:val="28"/>
          <w:szCs w:val="28"/>
          <w:rtl/>
        </w:rPr>
        <w:t xml:space="preserve">مواعظ الجاهلين، فلاورجاني، محمد زمان بن عزيز الله ، -، فارسي، ج 15، ص 870 .</w:t>
      </w:r>
    </w:p>
    <w:p>
      <w:pPr>
        <w:pStyle w:val="BookText"/>
      </w:pPr>
      <w:r>
        <w:rPr>
          <w:rFonts w:ascii="Times New Roman" w:hAnsi="Times New Roman" w:eastAsia="Times New Roman" w:cs="Times New Roman"/>
          <w:lang w:val="en-US" w:bidi="en-US"/>
          <w:color w:val="111111"/>
          <w:sz w:val="28"/>
          <w:szCs w:val="28"/>
          <w:rtl/>
        </w:rPr>
        <w:t xml:space="preserve">2997.</w:t>
      </w:r>
    </w:p>
    <w:p>
      <w:pPr>
        <w:pStyle w:val="BookText"/>
      </w:pPr>
      <w:r>
        <w:rPr>
          <w:rFonts w:ascii="Amiri" w:hAnsi="Amiri" w:eastAsia="Amiri" w:cs="Amiri"/>
          <w:lang w:bidi="ar-SA"/>
          <w:color w:val="111111"/>
          <w:sz w:val="28"/>
          <w:szCs w:val="28"/>
          <w:rtl/>
        </w:rPr>
        <w:t xml:space="preserve">مواهب الافهام في شرح شرائع الاسلام، قزويني، محمد مهدي بن حسن (1222- 1300 ه)، -، -، ج 15، ص 884.</w:t>
      </w:r>
    </w:p>
    <w:p>
      <w:pPr>
        <w:pStyle w:val="BookText"/>
      </w:pPr>
      <w:r>
        <w:rPr>
          <w:rFonts w:ascii="Times New Roman" w:hAnsi="Times New Roman" w:eastAsia="Times New Roman" w:cs="Times New Roman"/>
          <w:lang w:val="en-US" w:bidi="en-US"/>
          <w:color w:val="111111"/>
          <w:sz w:val="28"/>
          <w:szCs w:val="28"/>
          <w:rtl/>
        </w:rPr>
        <w:t xml:space="preserve">2998.</w:t>
      </w:r>
    </w:p>
    <w:p>
      <w:pPr>
        <w:pStyle w:val="BookText"/>
      </w:pPr>
      <w:r>
        <w:rPr>
          <w:rFonts w:ascii="Amiri" w:hAnsi="Amiri" w:eastAsia="Amiri" w:cs="Amiri"/>
          <w:lang w:bidi="ar-SA"/>
          <w:color w:val="111111"/>
          <w:sz w:val="28"/>
          <w:szCs w:val="28"/>
          <w:rtl/>
        </w:rPr>
        <w:t xml:space="preserve">نجات العباد (منتخب)، حسيني ساوجي،علي بن ابراهيم (قرن 13ه)،فارسي،  ج 16، ص 150.</w:t>
      </w:r>
    </w:p>
    <w:p>
      <w:pPr>
        <w:pStyle w:val="BookText"/>
      </w:pPr>
      <w:r>
        <w:rPr>
          <w:rFonts w:ascii="Amiri" w:hAnsi="Amiri" w:eastAsia="Amiri" w:cs="Amiri"/>
          <w:lang w:bidi="ar-SA"/>
          <w:color w:val="111111"/>
          <w:sz w:val="28"/>
          <w:szCs w:val="28"/>
          <w:rtl/>
        </w:rPr>
        <w:t xml:space="preserve">2999 ،نخبه ،كرباسي، محمد ابراهيم بن محمد حسن (1180؟-1262؟ ه)، قرن 13ه- فارسي، ج 16، ص 194.</w:t>
      </w:r>
    </w:p>
    <w:p>
      <w:pPr>
        <w:pStyle w:val="BookText"/>
      </w:pPr>
      <w:r>
        <w:rPr>
          <w:rFonts w:ascii="Times New Roman" w:hAnsi="Times New Roman" w:eastAsia="Times New Roman" w:cs="Times New Roman"/>
          <w:lang w:val="en-US" w:bidi="en-US"/>
          <w:color w:val="111111"/>
          <w:sz w:val="28"/>
          <w:szCs w:val="28"/>
          <w:rtl/>
        </w:rPr>
        <w:t xml:space="preserve">3000.</w:t>
      </w:r>
    </w:p>
    <w:p>
      <w:pPr>
        <w:pStyle w:val="BookText"/>
      </w:pPr>
      <w:r>
        <w:rPr>
          <w:rFonts w:ascii="Amiri" w:hAnsi="Amiri" w:eastAsia="Amiri" w:cs="Amiri"/>
          <w:lang w:bidi="ar-SA"/>
          <w:color w:val="111111"/>
          <w:sz w:val="28"/>
          <w:szCs w:val="28"/>
          <w:rtl/>
        </w:rPr>
        <w:t xml:space="preserve">نشر العرف في بناء بعض الاحكام على العرف ،عابدين، محمد (قرن13ه) ، ج 16، ص 287 .</w:t>
      </w:r>
    </w:p>
    <w:p>
      <w:pPr>
        <w:pStyle w:val="BookText"/>
      </w:pPr>
      <w:r>
        <w:rPr>
          <w:rFonts w:ascii="Times New Roman" w:hAnsi="Times New Roman" w:eastAsia="Times New Roman" w:cs="Times New Roman"/>
          <w:lang w:val="en-US" w:bidi="en-US"/>
          <w:color w:val="111111"/>
          <w:sz w:val="28"/>
          <w:szCs w:val="28"/>
          <w:rtl/>
        </w:rPr>
        <w:t xml:space="preserve">3001.</w:t>
      </w:r>
    </w:p>
    <w:p>
      <w:pPr>
        <w:pStyle w:val="BookText"/>
      </w:pPr>
      <w:r>
        <w:rPr>
          <w:rFonts w:ascii="Amiri" w:hAnsi="Amiri" w:eastAsia="Amiri" w:cs="Amiri"/>
          <w:lang w:bidi="ar-SA"/>
          <w:color w:val="111111"/>
          <w:sz w:val="28"/>
          <w:szCs w:val="28"/>
          <w:rtl/>
        </w:rPr>
        <w:t xml:space="preserve">نور العيون، قزويني حائري، محمد حسن بن محمد شفيع، -، -، ج 16، ص 565.</w:t>
      </w:r>
    </w:p>
    <w:p>
      <w:pPr>
        <w:pStyle w:val="BookText"/>
      </w:pPr>
      <w:r>
        <w:rPr>
          <w:rFonts w:ascii="Times New Roman" w:hAnsi="Times New Roman" w:eastAsia="Times New Roman" w:cs="Times New Roman"/>
          <w:lang w:val="en-US" w:bidi="en-US"/>
          <w:color w:val="111111"/>
          <w:sz w:val="28"/>
          <w:szCs w:val="28"/>
          <w:rtl/>
        </w:rPr>
        <w:t xml:space="preserve">3002.</w:t>
      </w:r>
    </w:p>
    <w:p>
      <w:pPr>
        <w:pStyle w:val="BookText"/>
      </w:pPr>
      <w:r>
        <w:rPr>
          <w:rFonts w:ascii="IRNazanin" w:hAnsi="IRNazanin" w:eastAsia="IRNazanin" w:cs="IRNazanin"/>
          <w:lang w:bidi="fa-IR"/>
          <w:color w:val="111111"/>
          <w:sz w:val="28"/>
          <w:szCs w:val="28"/>
          <w:rtl/>
        </w:rPr>
        <w:t xml:space="preserve">ودائع النبوة في احكام الشريعة، تهراني نجفي، هادي بن محمد امین (-1321ه)، قرن 13 ه- -، ج 16، ص 758.</w:t>
      </w:r>
    </w:p>
    <w:p>
      <w:pPr>
        <w:pStyle w:val="BookText"/>
      </w:pPr>
      <w:r>
        <w:rPr>
          <w:rFonts w:ascii="Times New Roman" w:hAnsi="Times New Roman" w:eastAsia="Times New Roman" w:cs="Times New Roman"/>
          <w:lang w:val="en-US" w:bidi="en-US"/>
          <w:color w:val="111111"/>
          <w:sz w:val="28"/>
          <w:szCs w:val="28"/>
          <w:rtl/>
        </w:rPr>
        <w:t xml:space="preserve">3003.</w:t>
      </w:r>
    </w:p>
    <w:p>
      <w:pPr>
        <w:pStyle w:val="BookText"/>
      </w:pPr>
      <w:r>
        <w:rPr>
          <w:rFonts w:ascii="Amiri" w:hAnsi="Amiri" w:eastAsia="Amiri" w:cs="Amiri"/>
          <w:lang w:bidi="ar-SA"/>
          <w:color w:val="111111"/>
          <w:sz w:val="28"/>
          <w:szCs w:val="28"/>
          <w:rtl/>
        </w:rPr>
        <w:t xml:space="preserve">وسيلة المقلدين في احكام الدين، قزويني ،محمد مهدي بن حسن (1300-1222ه)، - ، ، ج 16، ص 789.</w:t>
      </w:r>
    </w:p>
    <w:p>
      <w:pPr>
        <w:pStyle w:val="BookText"/>
      </w:pPr>
      <w:r>
        <w:rPr>
          <w:rFonts w:ascii="Times New Roman" w:hAnsi="Times New Roman" w:eastAsia="Times New Roman" w:cs="Times New Roman"/>
          <w:lang w:val="en-US" w:bidi="en-US"/>
          <w:color w:val="111111"/>
          <w:sz w:val="28"/>
          <w:szCs w:val="28"/>
          <w:rtl/>
        </w:rPr>
        <w:t xml:space="preserve">3004.</w:t>
      </w:r>
    </w:p>
    <w:p>
      <w:pPr>
        <w:pStyle w:val="BookText"/>
      </w:pPr>
      <w:r>
        <w:rPr>
          <w:rFonts w:ascii="Amiri" w:hAnsi="Amiri" w:eastAsia="Amiri" w:cs="Amiri"/>
          <w:lang w:bidi="ar-SA"/>
          <w:color w:val="111111"/>
          <w:sz w:val="28"/>
          <w:szCs w:val="28"/>
          <w:rtl/>
        </w:rPr>
        <w:t xml:space="preserve">الخيار واقسامه، -، -، -، ج 7، ص188.</w:t>
      </w:r>
    </w:p>
    <w:p>
      <w:pPr>
        <w:pStyle w:val="BookText"/>
      </w:pPr>
      <w:r>
        <w:rPr>
          <w:rFonts w:ascii="Times New Roman" w:hAnsi="Times New Roman" w:eastAsia="Times New Roman" w:cs="Times New Roman"/>
          <w:lang w:val="en-US" w:bidi="en-US"/>
          <w:color w:val="111111"/>
          <w:sz w:val="28"/>
          <w:szCs w:val="28"/>
          <w:rtl/>
        </w:rPr>
        <w:t xml:space="preserve">3005.</w:t>
      </w:r>
    </w:p>
    <w:p>
      <w:pPr>
        <w:pStyle w:val="BookText"/>
      </w:pPr>
      <w:r>
        <w:rPr>
          <w:rFonts w:ascii="Amiri" w:hAnsi="Amiri" w:eastAsia="Amiri" w:cs="Amiri"/>
          <w:lang w:bidi="ar-SA"/>
          <w:color w:val="111111"/>
          <w:sz w:val="28"/>
          <w:szCs w:val="28"/>
          <w:rtl/>
        </w:rPr>
        <w:t xml:space="preserve">الفقه (رسالة في)، قره جه داغي، محمد باقر بن محمد سليم (-1301ه)، ، ج 12، ص 51.</w:t>
      </w:r>
    </w:p>
    <w:p>
      <w:pPr>
        <w:pStyle w:val="BookText"/>
      </w:pPr>
      <w:r>
        <w:rPr>
          <w:rFonts w:ascii="Times New Roman" w:hAnsi="Times New Roman" w:eastAsia="Times New Roman" w:cs="Times New Roman"/>
          <w:lang w:val="en-US" w:bidi="en-US"/>
          <w:color w:val="111111"/>
          <w:sz w:val="28"/>
          <w:szCs w:val="28"/>
          <w:rtl/>
        </w:rPr>
        <w:t xml:space="preserve">3006.</w:t>
      </w:r>
    </w:p>
    <w:p>
      <w:pPr>
        <w:pStyle w:val="BookText"/>
      </w:pPr>
      <w:r>
        <w:rPr>
          <w:rFonts w:ascii="Amiri" w:hAnsi="Amiri" w:eastAsia="Amiri" w:cs="Amiri"/>
          <w:lang w:bidi="ar-SA"/>
          <w:color w:val="111111"/>
          <w:sz w:val="28"/>
          <w:szCs w:val="28"/>
          <w:rtl/>
        </w:rPr>
        <w:t xml:space="preserve">جواز اسقاط السلطنة على الغير (فائدة في ) -، -، -، ج 5، ص 513.</w:t>
      </w:r>
    </w:p>
    <w:p>
      <w:pPr>
        <w:pStyle w:val="BookText"/>
      </w:pPr>
      <w:r>
        <w:rPr>
          <w:rFonts w:ascii="Times New Roman" w:hAnsi="Times New Roman" w:eastAsia="Times New Roman" w:cs="Times New Roman"/>
          <w:lang w:val="en-US" w:bidi="en-US"/>
          <w:color w:val="111111"/>
          <w:sz w:val="28"/>
          <w:szCs w:val="28"/>
          <w:rtl/>
        </w:rPr>
        <w:t xml:space="preserve">3007.</w:t>
      </w:r>
    </w:p>
    <w:p>
      <w:pPr>
        <w:pStyle w:val="BookText"/>
      </w:pPr>
      <w:r>
        <w:rPr>
          <w:rFonts w:ascii="Amiri" w:hAnsi="Amiri" w:eastAsia="Amiri" w:cs="Amiri"/>
          <w:lang w:bidi="ar-SA"/>
          <w:color w:val="111111"/>
          <w:sz w:val="28"/>
          <w:szCs w:val="28"/>
          <w:rtl/>
        </w:rPr>
        <w:t xml:space="preserve">رسالة عملية، قره جه داغي، محمد باقر بن محمد سليم (-1301ه)، فارسي، ج8، ص230.</w:t>
      </w:r>
    </w:p>
    <w:p>
      <w:pPr>
        <w:pStyle w:val="BookText"/>
      </w:pPr>
      <w:r>
        <w:rPr>
          <w:rFonts w:ascii="Times New Roman" w:hAnsi="Times New Roman" w:eastAsia="Times New Roman" w:cs="Times New Roman"/>
          <w:lang w:val="en-US" w:bidi="en-US"/>
          <w:color w:val="111111"/>
          <w:sz w:val="28"/>
          <w:szCs w:val="28"/>
          <w:rtl/>
        </w:rPr>
        <w:t xml:space="preserve">3008.</w:t>
      </w:r>
    </w:p>
    <w:p>
      <w:pPr>
        <w:pStyle w:val="BookText"/>
      </w:pPr>
      <w:r>
        <w:rPr>
          <w:rFonts w:ascii="Amiri" w:hAnsi="Amiri" w:eastAsia="Amiri" w:cs="Amiri"/>
          <w:lang w:bidi="ar-SA"/>
          <w:color w:val="111111"/>
          <w:sz w:val="28"/>
          <w:szCs w:val="28"/>
          <w:rtl/>
        </w:rPr>
        <w:t xml:space="preserve">شرح لكيفية الوضوء من الشرائع، ، ، ، ج 10، ص 83.</w:t>
      </w:r>
    </w:p>
    <w:p>
      <w:pPr>
        <w:pStyle w:val="BookText"/>
      </w:pPr>
      <w:r>
        <w:rPr>
          <w:rFonts w:ascii="Times New Roman" w:hAnsi="Times New Roman" w:eastAsia="Times New Roman" w:cs="Times New Roman"/>
          <w:lang w:val="en-US" w:bidi="en-US"/>
          <w:color w:val="111111"/>
          <w:sz w:val="28"/>
          <w:szCs w:val="28"/>
          <w:rtl/>
        </w:rPr>
        <w:t xml:space="preserve">3009.</w:t>
      </w:r>
    </w:p>
    <w:p>
      <w:pPr>
        <w:pStyle w:val="BookText"/>
      </w:pPr>
      <w:r>
        <w:rPr>
          <w:rFonts w:ascii="Amiri" w:hAnsi="Amiri" w:eastAsia="Amiri" w:cs="Amiri"/>
          <w:lang w:bidi="ar-SA"/>
          <w:color w:val="111111"/>
          <w:sz w:val="28"/>
          <w:szCs w:val="28"/>
          <w:rtl/>
        </w:rPr>
        <w:t xml:space="preserve">شرح مسألة من الشرائع، -، -، -، ج10، ص 134 .</w:t>
      </w:r>
    </w:p>
    <w:p>
      <w:pPr>
        <w:pStyle w:val="BookText"/>
      </w:pPr>
      <w:r>
        <w:rPr>
          <w:rFonts w:ascii="Times New Roman" w:hAnsi="Times New Roman" w:eastAsia="Times New Roman" w:cs="Times New Roman"/>
          <w:lang w:val="en-US" w:bidi="en-US"/>
          <w:color w:val="111111"/>
          <w:sz w:val="28"/>
          <w:szCs w:val="28"/>
          <w:rtl/>
        </w:rPr>
        <w:t xml:space="preserve">3010.</w:t>
      </w:r>
    </w:p>
    <w:p>
      <w:pPr>
        <w:pStyle w:val="BookText"/>
      </w:pPr>
      <w:r>
        <w:rPr>
          <w:rFonts w:ascii="Amiri" w:hAnsi="Amiri" w:eastAsia="Amiri" w:cs="Amiri"/>
          <w:lang w:bidi="ar-SA"/>
          <w:color w:val="111111"/>
          <w:sz w:val="28"/>
          <w:szCs w:val="28"/>
          <w:rtl/>
        </w:rPr>
        <w:t xml:space="preserve">الارث (رسالة في)، وهبي، محمد (- 1302ه)، -، -، ج 1، ص 753.</w:t>
      </w:r>
    </w:p>
    <w:p>
      <w:pPr>
        <w:pStyle w:val="BookText"/>
      </w:pPr>
      <w:r>
        <w:rPr>
          <w:rFonts w:ascii="Amiri" w:hAnsi="Amiri" w:eastAsia="Amiri" w:cs="Amiri"/>
          <w:lang w:bidi="ar-SA"/>
          <w:color w:val="111111"/>
          <w:sz w:val="28"/>
          <w:szCs w:val="28"/>
          <w:rtl/>
        </w:rPr>
        <w:t xml:space="preserve">3011 شرح الدرة البهية، -، -، -، ج 9، ص 453.</w:t>
      </w:r>
    </w:p>
    <w:p>
      <w:pPr>
        <w:pStyle w:val="BookText"/>
      </w:pPr>
      <w:r>
        <w:rPr>
          <w:rFonts w:ascii="Times New Roman" w:hAnsi="Times New Roman" w:eastAsia="Times New Roman" w:cs="Times New Roman"/>
          <w:lang w:val="en-US" w:bidi="en-US"/>
          <w:color w:val="111111"/>
          <w:sz w:val="28"/>
          <w:szCs w:val="28"/>
          <w:rtl/>
        </w:rPr>
        <w:t xml:space="preserve">3012.</w:t>
      </w:r>
    </w:p>
    <w:p>
      <w:pPr>
        <w:pStyle w:val="BookText"/>
      </w:pPr>
      <w:r>
        <w:rPr>
          <w:rFonts w:ascii="IRNazanin" w:hAnsi="IRNazanin" w:eastAsia="IRNazanin" w:cs="IRNazanin"/>
          <w:lang w:bidi="fa-IR"/>
          <w:color w:val="111111"/>
          <w:sz w:val="28"/>
          <w:szCs w:val="28"/>
          <w:rtl/>
        </w:rPr>
        <w:t xml:space="preserve">نظم العدة والسلاح في النكاح، بصري، احمد نور بن محمد شریف(-1302ه)، -، - ج 16، ص 347.</w:t>
      </w:r>
    </w:p>
    <w:p>
      <w:pPr>
        <w:pStyle w:val="BookText"/>
      </w:pPr>
      <w:r>
        <w:rPr>
          <w:rFonts w:ascii="Times New Roman" w:hAnsi="Times New Roman" w:eastAsia="Times New Roman" w:cs="Times New Roman"/>
          <w:lang w:val="en-US" w:bidi="en-US"/>
          <w:color w:val="111111"/>
          <w:sz w:val="28"/>
          <w:szCs w:val="28"/>
          <w:rtl/>
        </w:rPr>
        <w:t xml:space="preserve">3013.</w:t>
      </w:r>
    </w:p>
    <w:p>
      <w:pPr>
        <w:pStyle w:val="BookText"/>
      </w:pPr>
      <w:r>
        <w:rPr>
          <w:rFonts w:ascii="Amiri" w:hAnsi="Amiri" w:eastAsia="Amiri" w:cs="Amiri"/>
          <w:lang w:bidi="ar-SA"/>
          <w:color w:val="111111"/>
          <w:sz w:val="28"/>
          <w:szCs w:val="28"/>
          <w:rtl/>
        </w:rPr>
        <w:t xml:space="preserve">المسائل المختلفة بين الشافعي والحنفي ،، -، ج 14 ، ص 487.</w:t>
      </w:r>
    </w:p>
    <w:p>
      <w:pPr>
        <w:pStyle w:val="BookText"/>
      </w:pPr>
      <w:r>
        <w:rPr>
          <w:rFonts w:ascii="Times New Roman" w:hAnsi="Times New Roman" w:eastAsia="Times New Roman" w:cs="Times New Roman"/>
          <w:lang w:val="en-US" w:bidi="en-US"/>
          <w:color w:val="111111"/>
          <w:sz w:val="28"/>
          <w:szCs w:val="28"/>
          <w:rtl/>
        </w:rPr>
        <w:t xml:space="preserve">3014.</w:t>
      </w:r>
    </w:p>
    <w:p>
      <w:pPr>
        <w:pStyle w:val="BookText"/>
      </w:pPr>
      <w:r>
        <w:rPr>
          <w:rFonts w:ascii="Amiri" w:hAnsi="Amiri" w:eastAsia="Amiri" w:cs="Amiri"/>
          <w:lang w:bidi="ar-SA"/>
          <w:color w:val="111111"/>
          <w:sz w:val="28"/>
          <w:szCs w:val="28"/>
          <w:rtl/>
        </w:rPr>
        <w:t xml:space="preserve">بيان المسافة (رسالة في)، امام الحرمين همداني، محمد بن عبدالوهاب (-1303؟ ه)، ، -، ج 3، ص 491.</w:t>
      </w:r>
    </w:p>
    <w:p>
      <w:pPr>
        <w:pStyle w:val="BookText"/>
      </w:pPr>
      <w:r>
        <w:rPr>
          <w:rFonts w:ascii="Times New Roman" w:hAnsi="Times New Roman" w:eastAsia="Times New Roman" w:cs="Times New Roman"/>
          <w:lang w:val="en-US" w:bidi="en-US"/>
          <w:color w:val="111111"/>
          <w:sz w:val="28"/>
          <w:szCs w:val="28"/>
          <w:rtl/>
        </w:rPr>
        <w:t xml:space="preserve">3015.</w:t>
      </w:r>
    </w:p>
    <w:p>
      <w:pPr>
        <w:pStyle w:val="BookText"/>
      </w:pPr>
      <w:r>
        <w:rPr>
          <w:rFonts w:ascii="Amiri" w:hAnsi="Amiri" w:eastAsia="Amiri" w:cs="Amiri"/>
          <w:lang w:bidi="ar-SA"/>
          <w:color w:val="111111"/>
          <w:sz w:val="28"/>
          <w:szCs w:val="28"/>
          <w:rtl/>
        </w:rPr>
        <w:t xml:space="preserve">درة الاسلاك في حكم دخان التنباك، امام الحرمين  همداني، محمد بن عبدالوهاب (- 1303 ه)، -، -، ج 7، ص 221.</w:t>
      </w:r>
    </w:p>
    <w:p>
      <w:pPr>
        <w:pStyle w:val="BookText"/>
      </w:pPr>
      <w:r>
        <w:rPr>
          <w:rFonts w:ascii="Times New Roman" w:hAnsi="Times New Roman" w:eastAsia="Times New Roman" w:cs="Times New Roman"/>
          <w:lang w:val="en-US" w:bidi="en-US"/>
          <w:color w:val="111111"/>
          <w:sz w:val="28"/>
          <w:szCs w:val="28"/>
          <w:rtl/>
        </w:rPr>
        <w:t xml:space="preserve">3016.</w:t>
      </w:r>
    </w:p>
    <w:p>
      <w:pPr>
        <w:pStyle w:val="BookText"/>
      </w:pPr>
      <w:r>
        <w:rPr>
          <w:rFonts w:ascii="Amiri" w:hAnsi="Amiri" w:eastAsia="Amiri" w:cs="Amiri"/>
          <w:lang w:bidi="ar-SA"/>
          <w:color w:val="111111"/>
          <w:sz w:val="28"/>
          <w:szCs w:val="28"/>
          <w:rtl/>
        </w:rPr>
        <w:t xml:space="preserve">منهج الرشاد لتقليد العباد ،شوشتري، جعفر بن حسين (1303-1230ه)، فارسي، ج 15، ص 794.</w:t>
      </w:r>
    </w:p>
    <w:p>
      <w:pPr>
        <w:pStyle w:val="BookText"/>
      </w:pPr>
      <w:r>
        <w:rPr>
          <w:rFonts w:ascii="Times New Roman" w:hAnsi="Times New Roman" w:eastAsia="Times New Roman" w:cs="Times New Roman"/>
          <w:lang w:val="en-US" w:bidi="en-US"/>
          <w:color w:val="111111"/>
          <w:sz w:val="28"/>
          <w:szCs w:val="28"/>
          <w:rtl/>
        </w:rPr>
        <w:t xml:space="preserve">3017.</w:t>
      </w:r>
    </w:p>
    <w:p>
      <w:pPr>
        <w:pStyle w:val="BookText"/>
      </w:pPr>
      <w:r>
        <w:rPr>
          <w:rFonts w:ascii="Amiri" w:hAnsi="Amiri" w:eastAsia="Amiri" w:cs="Amiri"/>
          <w:lang w:bidi="ar-SA"/>
          <w:color w:val="111111"/>
          <w:sz w:val="28"/>
          <w:szCs w:val="28"/>
          <w:rtl/>
        </w:rPr>
        <w:t xml:space="preserve">اجوبة المسائل ،بحراني، حسين بن محمد بن احمد، ، ، ج 1، ص 340.</w:t>
      </w:r>
    </w:p>
    <w:p>
      <w:pPr>
        <w:pStyle w:val="BookText"/>
      </w:pPr>
      <w:r>
        <w:rPr>
          <w:rFonts w:ascii="Times New Roman" w:hAnsi="Times New Roman" w:eastAsia="Times New Roman" w:cs="Times New Roman"/>
          <w:lang w:val="en-US" w:bidi="en-US"/>
          <w:color w:val="111111"/>
          <w:sz w:val="28"/>
          <w:szCs w:val="28"/>
          <w:rtl/>
        </w:rPr>
        <w:t xml:space="preserve">3018.</w:t>
      </w:r>
    </w:p>
    <w:p>
      <w:pPr>
        <w:pStyle w:val="BookText"/>
      </w:pPr>
      <w:r>
        <w:rPr>
          <w:rFonts w:ascii="Amiri" w:hAnsi="Amiri" w:eastAsia="Amiri" w:cs="Amiri"/>
          <w:lang w:bidi="ar-SA"/>
          <w:color w:val="111111"/>
          <w:sz w:val="28"/>
          <w:szCs w:val="28"/>
          <w:rtl/>
        </w:rPr>
        <w:t xml:space="preserve">اشتراط الحياة في المفتي ،ج2، ص 273.</w:t>
      </w:r>
    </w:p>
    <w:p>
      <w:pPr>
        <w:pStyle w:val="BookText"/>
      </w:pPr>
      <w:r>
        <w:rPr>
          <w:rFonts w:ascii="Amiri" w:hAnsi="Amiri" w:eastAsia="Amiri" w:cs="Amiri"/>
          <w:lang w:bidi="ar-SA"/>
          <w:color w:val="111111"/>
          <w:sz w:val="28"/>
          <w:szCs w:val="28"/>
          <w:rtl/>
        </w:rPr>
        <w:t xml:space="preserve">3019 .الارث (منظومة في)، شراره عاملي، موسى بن امين (-1304ه)، -، -، ج 1، ص 753.</w:t>
      </w:r>
    </w:p>
    <w:p>
      <w:pPr>
        <w:pStyle w:val="BookText"/>
      </w:pPr>
      <w:r>
        <w:rPr>
          <w:rFonts w:ascii="Times New Roman" w:hAnsi="Times New Roman" w:eastAsia="Times New Roman" w:cs="Times New Roman"/>
          <w:lang w:val="en-US" w:bidi="en-US"/>
          <w:color w:val="111111"/>
          <w:sz w:val="28"/>
          <w:szCs w:val="28"/>
          <w:rtl/>
        </w:rPr>
        <w:t xml:space="preserve">3020.</w:t>
      </w:r>
    </w:p>
    <w:p>
      <w:pPr>
        <w:pStyle w:val="BookText"/>
      </w:pPr>
      <w:r>
        <w:rPr>
          <w:rFonts w:ascii="IRNazanin" w:hAnsi="IRNazanin" w:eastAsia="IRNazanin" w:cs="IRNazanin"/>
          <w:lang w:bidi="fa-IR"/>
          <w:color w:val="111111"/>
          <w:sz w:val="28"/>
          <w:szCs w:val="28"/>
          <w:rtl/>
        </w:rPr>
        <w:t xml:space="preserve">المنسك الكبير، شراره عاملي، موسى بن امین (-1304ه)، -، -، ج 15 ، ص 686.</w:t>
      </w:r>
    </w:p>
    <w:p>
      <w:pPr>
        <w:pStyle w:val="BookText"/>
      </w:pPr>
      <w:r>
        <w:rPr>
          <w:rFonts w:ascii="Times New Roman" w:hAnsi="Times New Roman" w:eastAsia="Times New Roman" w:cs="Times New Roman"/>
          <w:lang w:val="en-US" w:bidi="en-US"/>
          <w:color w:val="111111"/>
          <w:sz w:val="28"/>
          <w:szCs w:val="28"/>
          <w:rtl/>
        </w:rPr>
        <w:t xml:space="preserve">3021.</w:t>
      </w:r>
    </w:p>
    <w:p>
      <w:pPr>
        <w:pStyle w:val="BookText"/>
      </w:pPr>
      <w:r>
        <w:rPr>
          <w:rFonts w:ascii="Amiri" w:hAnsi="Amiri" w:eastAsia="Amiri" w:cs="Amiri"/>
          <w:lang w:bidi="ar-SA"/>
          <w:color w:val="111111"/>
          <w:sz w:val="28"/>
          <w:szCs w:val="28"/>
          <w:rtl/>
        </w:rPr>
        <w:t xml:space="preserve">الميراث (ارجوزه) شراره عاملي، موسى بن امين ( -1304ه)، -، -، ج 16، ص 58.</w:t>
      </w:r>
    </w:p>
    <w:p>
      <w:pPr>
        <w:pStyle w:val="BookText"/>
      </w:pPr>
      <w:r>
        <w:rPr>
          <w:rFonts w:ascii="Times New Roman" w:hAnsi="Times New Roman" w:eastAsia="Times New Roman" w:cs="Times New Roman"/>
          <w:lang w:val="en-US" w:bidi="en-US"/>
          <w:color w:val="111111"/>
          <w:sz w:val="28"/>
          <w:szCs w:val="28"/>
          <w:rtl/>
        </w:rPr>
        <w:t xml:space="preserve">3022.</w:t>
      </w:r>
    </w:p>
    <w:p>
      <w:pPr>
        <w:pStyle w:val="BookText"/>
      </w:pPr>
      <w:r>
        <w:rPr>
          <w:rFonts w:ascii="Amiri" w:hAnsi="Amiri" w:eastAsia="Amiri" w:cs="Amiri"/>
          <w:lang w:bidi="ar-SA"/>
          <w:color w:val="111111"/>
          <w:sz w:val="28"/>
          <w:szCs w:val="28"/>
          <w:rtl/>
        </w:rPr>
        <w:t xml:space="preserve">النفحات الزكية من اجوبة مسائل الدهلكية ،بحراني، حسين بن محمد بن احمد ،-،-، ج 16 ، ص 382.</w:t>
      </w:r>
    </w:p>
    <w:p>
      <w:pPr>
        <w:pStyle w:val="BookText"/>
      </w:pPr>
      <w:r>
        <w:rPr>
          <w:rFonts w:ascii="Times New Roman" w:hAnsi="Times New Roman" w:eastAsia="Times New Roman" w:cs="Times New Roman"/>
          <w:lang w:val="en-US" w:bidi="en-US"/>
          <w:color w:val="111111"/>
          <w:sz w:val="28"/>
          <w:szCs w:val="28"/>
          <w:rtl/>
        </w:rPr>
        <w:t xml:space="preserve">3023.</w:t>
      </w:r>
    </w:p>
    <w:p>
      <w:pPr>
        <w:pStyle w:val="BookText"/>
      </w:pPr>
      <w:r>
        <w:rPr>
          <w:rFonts w:ascii="Amiri" w:hAnsi="Amiri" w:eastAsia="Amiri" w:cs="Amiri"/>
          <w:lang w:bidi="ar-SA"/>
          <w:color w:val="111111"/>
          <w:sz w:val="28"/>
          <w:szCs w:val="28"/>
          <w:rtl/>
        </w:rPr>
        <w:t xml:space="preserve">تقليد الميت، -، -، -، ج 4، ص792.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3024.</w:t>
      </w:r>
    </w:p>
    <w:p>
      <w:pPr>
        <w:pStyle w:val="BookText"/>
      </w:pPr>
      <w:r>
        <w:rPr>
          <w:rFonts w:ascii="Amiri" w:hAnsi="Amiri" w:eastAsia="Amiri" w:cs="Amiri"/>
          <w:lang w:bidi="ar-SA"/>
          <w:color w:val="111111"/>
          <w:sz w:val="28"/>
          <w:szCs w:val="28"/>
          <w:rtl/>
        </w:rPr>
        <w:t xml:space="preserve">شرح الرحبية ،بستي، احمد بن  عبدالرحمن -، -، ج 9، ص 505.</w:t>
      </w:r>
    </w:p>
    <w:p>
      <w:pPr>
        <w:pStyle w:val="BookText"/>
      </w:pPr>
      <w:r>
        <w:rPr>
          <w:rFonts w:ascii="Times New Roman" w:hAnsi="Times New Roman" w:eastAsia="Times New Roman" w:cs="Times New Roman"/>
          <w:lang w:val="en-US" w:bidi="en-US"/>
          <w:color w:val="111111"/>
          <w:sz w:val="28"/>
          <w:szCs w:val="28"/>
          <w:rtl/>
        </w:rPr>
        <w:t xml:space="preserve">3025.</w:t>
      </w:r>
    </w:p>
    <w:p>
      <w:pPr>
        <w:pStyle w:val="BookText"/>
      </w:pPr>
      <w:r>
        <w:rPr>
          <w:rFonts w:ascii="IRNazanin" w:hAnsi="IRNazanin" w:eastAsia="IRNazanin" w:cs="IRNazanin"/>
          <w:lang w:bidi="fa-IR"/>
          <w:color w:val="111111"/>
          <w:sz w:val="28"/>
          <w:szCs w:val="28"/>
          <w:rtl/>
        </w:rPr>
        <w:t xml:space="preserve">شرح فقه گيلاني ،فارسي، ج 9، ص 804.</w:t>
      </w:r>
    </w:p>
    <w:p>
      <w:pPr>
        <w:pStyle w:val="BookText"/>
      </w:pPr>
      <w:r>
        <w:rPr>
          <w:rFonts w:ascii="Times New Roman" w:hAnsi="Times New Roman" w:eastAsia="Times New Roman" w:cs="Times New Roman"/>
          <w:lang w:val="en-US" w:bidi="en-US"/>
          <w:color w:val="111111"/>
          <w:sz w:val="28"/>
          <w:szCs w:val="28"/>
          <w:rtl/>
        </w:rPr>
        <w:t xml:space="preserve">3026.</w:t>
      </w:r>
    </w:p>
    <w:p>
      <w:pPr>
        <w:pStyle w:val="BookText"/>
      </w:pPr>
      <w:r>
        <w:rPr>
          <w:rFonts w:ascii="Amiri" w:hAnsi="Amiri" w:eastAsia="Amiri" w:cs="Amiri"/>
          <w:lang w:bidi="ar-SA"/>
          <w:color w:val="111111"/>
          <w:sz w:val="28"/>
          <w:szCs w:val="28"/>
          <w:rtl/>
        </w:rPr>
        <w:t xml:space="preserve">عدم تكليف الكفار بالفروع (مسألة في) ، -، -، ج 11، ص 65.</w:t>
      </w:r>
    </w:p>
    <w:p>
      <w:pPr>
        <w:pStyle w:val="BookText"/>
      </w:pPr>
      <w:r>
        <w:rPr>
          <w:rFonts w:ascii="Times New Roman" w:hAnsi="Times New Roman" w:eastAsia="Times New Roman" w:cs="Times New Roman"/>
          <w:lang w:val="en-US" w:bidi="en-US"/>
          <w:color w:val="111111"/>
          <w:sz w:val="28"/>
          <w:szCs w:val="28"/>
          <w:rtl/>
        </w:rPr>
        <w:t xml:space="preserve">3027.</w:t>
      </w:r>
    </w:p>
    <w:p>
      <w:pPr>
        <w:pStyle w:val="BookText"/>
      </w:pPr>
      <w:r>
        <w:rPr>
          <w:rFonts w:ascii="Amiri" w:hAnsi="Amiri" w:eastAsia="Amiri" w:cs="Amiri"/>
          <w:lang w:bidi="ar-SA"/>
          <w:color w:val="111111"/>
          <w:sz w:val="28"/>
          <w:szCs w:val="28"/>
          <w:rtl/>
        </w:rPr>
        <w:t xml:space="preserve">قاعدة الناس مسلطون على اموالهم ، ، ج 12، ص 338.</w:t>
      </w:r>
    </w:p>
    <w:p>
      <w:pPr>
        <w:pStyle w:val="BookText"/>
      </w:pPr>
      <w:r>
        <w:rPr>
          <w:rFonts w:ascii="Times New Roman" w:hAnsi="Times New Roman" w:eastAsia="Times New Roman" w:cs="Times New Roman"/>
          <w:lang w:val="en-US" w:bidi="en-US"/>
          <w:color w:val="111111"/>
          <w:sz w:val="28"/>
          <w:szCs w:val="28"/>
          <w:rtl/>
        </w:rPr>
        <w:t xml:space="preserve">3028.</w:t>
      </w:r>
    </w:p>
    <w:p>
      <w:pPr>
        <w:pStyle w:val="BookText"/>
      </w:pPr>
      <w:r>
        <w:rPr>
          <w:rFonts w:ascii="Amiri" w:hAnsi="Amiri" w:eastAsia="Amiri" w:cs="Amiri"/>
          <w:lang w:bidi="ar-SA"/>
          <w:color w:val="111111"/>
          <w:sz w:val="28"/>
          <w:szCs w:val="28"/>
          <w:rtl/>
        </w:rPr>
        <w:t xml:space="preserve">مسائل السيد علي بن عبداللطيف، بحراني ،حسين بن محمد بن احمد - ج 14، ص 454 .</w:t>
      </w:r>
    </w:p>
    <w:p>
      <w:pPr>
        <w:pStyle w:val="BookText"/>
      </w:pPr>
      <w:r>
        <w:rPr>
          <w:rFonts w:ascii="Times New Roman" w:hAnsi="Times New Roman" w:eastAsia="Times New Roman" w:cs="Times New Roman"/>
          <w:lang w:val="en-US" w:bidi="en-US"/>
          <w:color w:val="111111"/>
          <w:sz w:val="28"/>
          <w:szCs w:val="28"/>
          <w:rtl/>
        </w:rPr>
        <w:t xml:space="preserve">3029.</w:t>
      </w:r>
    </w:p>
    <w:p>
      <w:pPr>
        <w:pStyle w:val="BookText"/>
      </w:pPr>
      <w:r>
        <w:rPr>
          <w:rFonts w:ascii="Amiri" w:hAnsi="Amiri" w:eastAsia="Amiri" w:cs="Amiri"/>
          <w:lang w:bidi="ar-SA"/>
          <w:color w:val="111111"/>
          <w:sz w:val="28"/>
          <w:szCs w:val="28"/>
          <w:rtl/>
        </w:rPr>
        <w:t xml:space="preserve">النيل، سيف بن ناصر -، -، ج 16، ص 578.</w:t>
      </w:r>
    </w:p>
    <w:p>
      <w:pPr>
        <w:pStyle w:val="BookText"/>
      </w:pPr>
      <w:r>
        <w:rPr>
          <w:rFonts w:ascii="Amiri" w:hAnsi="Amiri" w:eastAsia="Amiri" w:cs="Amiri"/>
          <w:lang w:bidi="ar-SA"/>
          <w:color w:val="111111"/>
          <w:sz w:val="28"/>
          <w:szCs w:val="28"/>
          <w:rtl/>
        </w:rPr>
        <w:t xml:space="preserve">3030 .ترجيح البينات ،حمزاوي، محمود بن محمد (1305- 1234ه)، -، -، ج 4، ص 301.</w:t>
      </w:r>
    </w:p>
    <w:p>
      <w:pPr>
        <w:pStyle w:val="BookText"/>
      </w:pPr>
      <w:r>
        <w:rPr>
          <w:rFonts w:ascii="Times New Roman" w:hAnsi="Times New Roman" w:eastAsia="Times New Roman" w:cs="Times New Roman"/>
          <w:lang w:val="en-US" w:bidi="en-US"/>
          <w:color w:val="111111"/>
          <w:sz w:val="28"/>
          <w:szCs w:val="28"/>
          <w:rtl/>
        </w:rPr>
        <w:t xml:space="preserve">3031.</w:t>
      </w:r>
    </w:p>
    <w:p>
      <w:pPr>
        <w:pStyle w:val="BookText"/>
      </w:pPr>
      <w:r>
        <w:rPr>
          <w:rFonts w:ascii="Amiri" w:hAnsi="Amiri" w:eastAsia="Amiri" w:cs="Amiri"/>
          <w:lang w:bidi="ar-SA"/>
          <w:color w:val="111111"/>
          <w:sz w:val="28"/>
          <w:szCs w:val="28"/>
          <w:rtl/>
        </w:rPr>
        <w:t xml:space="preserve">تنبيه الخواص على ان الامضاء من القضاءفي الحدود لافي القصاص، حمزاوي، محمود بن  محمد (1305- 1234ه)، -، -، ج 5، ص 27 .</w:t>
      </w:r>
    </w:p>
    <w:p>
      <w:pPr>
        <w:pStyle w:val="BookText"/>
      </w:pPr>
      <w:r>
        <w:rPr>
          <w:rFonts w:ascii="Amiri" w:hAnsi="Amiri" w:eastAsia="Amiri" w:cs="Amiri"/>
          <w:lang w:bidi="ar-SA"/>
          <w:color w:val="111111"/>
          <w:sz w:val="28"/>
          <w:szCs w:val="28"/>
          <w:rtl/>
        </w:rPr>
        <w:t xml:space="preserve">3032 .حج، نودهي، احمد بن محمد معروف (- 1305ه)، -، -، فارسي، ج6، ص 476.</w:t>
      </w:r>
    </w:p>
    <w:p>
      <w:pPr>
        <w:pStyle w:val="BookText"/>
      </w:pPr>
      <w:r>
        <w:rPr>
          <w:rFonts w:ascii="Amiri" w:hAnsi="Amiri" w:eastAsia="Amiri" w:cs="Amiri"/>
          <w:lang w:bidi="ar-SA"/>
          <w:color w:val="111111"/>
          <w:sz w:val="28"/>
          <w:szCs w:val="28"/>
          <w:rtl/>
        </w:rPr>
        <w:t xml:space="preserve">3033 .فتح الجواد في بيان فضائل الجهاد ،نودهي ، احمد بن محمد معروف (-1305ه)، ج 11، ص 646.</w:t>
      </w:r>
    </w:p>
    <w:p>
      <w:pPr>
        <w:pStyle w:val="BookText"/>
      </w:pPr>
      <w:r>
        <w:rPr>
          <w:rFonts w:ascii="IRNazanin" w:hAnsi="IRNazanin" w:eastAsia="IRNazanin" w:cs="IRNazanin"/>
          <w:lang w:bidi="fa-IR"/>
          <w:color w:val="111111"/>
          <w:sz w:val="28"/>
          <w:szCs w:val="28"/>
          <w:rtl/>
        </w:rPr>
        <w:t xml:space="preserve">3034 .لمعات الانوار ،کرمانشاهي، عبدالرحيم بن عبد الرحمن (1305-1223ه)، ج 13، ص 614.</w:t>
      </w:r>
    </w:p>
    <w:p>
      <w:pPr>
        <w:pStyle w:val="BookText"/>
      </w:pPr>
      <w:r>
        <w:rPr>
          <w:rFonts w:ascii="Times New Roman" w:hAnsi="Times New Roman" w:eastAsia="Times New Roman" w:cs="Times New Roman"/>
          <w:lang w:val="en-US" w:bidi="en-US"/>
          <w:color w:val="111111"/>
          <w:sz w:val="28"/>
          <w:szCs w:val="28"/>
          <w:rtl/>
        </w:rPr>
        <w:t xml:space="preserve">3035.</w:t>
      </w:r>
    </w:p>
    <w:p>
      <w:pPr>
        <w:pStyle w:val="BookText"/>
      </w:pPr>
      <w:r>
        <w:rPr>
          <w:rFonts w:ascii="Amiri" w:hAnsi="Amiri" w:eastAsia="Amiri" w:cs="Amiri"/>
          <w:lang w:bidi="ar-SA"/>
          <w:color w:val="111111"/>
          <w:sz w:val="28"/>
          <w:szCs w:val="28"/>
          <w:rtl/>
        </w:rPr>
        <w:t xml:space="preserve">مناسك الحج، نودهي، احمد بن محمد معروف (-1305ه)، -، فارسي، ج 15، ص 504 .</w:t>
      </w:r>
    </w:p>
    <w:p>
      <w:pPr>
        <w:pStyle w:val="BookText"/>
      </w:pPr>
      <w:r>
        <w:rPr>
          <w:rFonts w:ascii="Times New Roman" w:hAnsi="Times New Roman" w:eastAsia="Times New Roman" w:cs="Times New Roman"/>
          <w:lang w:val="en-US" w:bidi="en-US"/>
          <w:color w:val="111111"/>
          <w:sz w:val="28"/>
          <w:szCs w:val="28"/>
          <w:rtl/>
        </w:rPr>
        <w:t xml:space="preserve">3036.</w:t>
      </w:r>
    </w:p>
    <w:p>
      <w:pPr>
        <w:pStyle w:val="BookText"/>
      </w:pPr>
      <w:r>
        <w:rPr>
          <w:rFonts w:ascii="IRNazanin" w:hAnsi="IRNazanin" w:eastAsia="IRNazanin" w:cs="IRNazanin"/>
          <w:lang w:bidi="fa-IR"/>
          <w:color w:val="111111"/>
          <w:sz w:val="28"/>
          <w:szCs w:val="28"/>
          <w:rtl/>
        </w:rPr>
        <w:t xml:space="preserve">نجاة العباد في يوم المعاد (ترجمه) ، کرمانشاهي ،عبد الرحيم بن عبدالرحمن (1305-1223ه)، -، -، فارسي، ج 16، ص 151.</w:t>
      </w:r>
    </w:p>
    <w:p>
      <w:pPr>
        <w:pStyle w:val="BookText"/>
      </w:pPr>
      <w:r>
        <w:rPr>
          <w:rFonts w:ascii="IRNazanin" w:hAnsi="IRNazanin" w:eastAsia="IRNazanin" w:cs="IRNazanin"/>
          <w:lang w:bidi="fa-IR"/>
          <w:color w:val="111111"/>
          <w:sz w:val="28"/>
          <w:szCs w:val="28"/>
          <w:rtl/>
        </w:rPr>
        <w:t xml:space="preserve">3037 .الرد على صلح الاخوان، ، ، ، ج 8، ص98.</w:t>
      </w:r>
    </w:p>
    <w:p>
      <w:pPr>
        <w:pStyle w:val="BookText"/>
      </w:pPr>
      <w:r>
        <w:rPr>
          <w:rFonts w:ascii="Times New Roman" w:hAnsi="Times New Roman" w:eastAsia="Times New Roman" w:cs="Times New Roman"/>
          <w:lang w:val="en-US" w:bidi="en-US"/>
          <w:color w:val="111111"/>
          <w:sz w:val="28"/>
          <w:szCs w:val="28"/>
          <w:rtl/>
        </w:rPr>
        <w:t xml:space="preserve">3038.</w:t>
      </w:r>
    </w:p>
    <w:p>
      <w:pPr>
        <w:pStyle w:val="BookText"/>
      </w:pPr>
      <w:r>
        <w:rPr>
          <w:rFonts w:ascii="Amiri" w:hAnsi="Amiri" w:eastAsia="Amiri" w:cs="Amiri"/>
          <w:lang w:bidi="ar-SA"/>
          <w:color w:val="111111"/>
          <w:sz w:val="28"/>
          <w:szCs w:val="28"/>
          <w:rtl/>
        </w:rPr>
        <w:t xml:space="preserve">حاشية حملي زاده في معرفة ماخذ الصلاة الخمس، -، -، -، ج 5، ص 858.</w:t>
      </w:r>
    </w:p>
    <w:p>
      <w:pPr>
        <w:pStyle w:val="BookText"/>
      </w:pPr>
      <w:r>
        <w:rPr>
          <w:rFonts w:ascii="IRNazanin" w:hAnsi="IRNazanin" w:eastAsia="IRNazanin" w:cs="IRNazanin"/>
          <w:lang w:bidi="fa-IR"/>
          <w:color w:val="111111"/>
          <w:sz w:val="28"/>
          <w:szCs w:val="28"/>
          <w:rtl/>
        </w:rPr>
        <w:t xml:space="preserve">3039 .شرح فرائض الزبد، -، -، -، ج 9، ص 776.</w:t>
      </w:r>
    </w:p>
    <w:p>
      <w:pPr>
        <w:pStyle w:val="BookText"/>
      </w:pPr>
      <w:r>
        <w:rPr>
          <w:rFonts w:ascii="Times New Roman" w:hAnsi="Times New Roman" w:eastAsia="Times New Roman" w:cs="Times New Roman"/>
          <w:lang w:val="en-US" w:bidi="en-US"/>
          <w:color w:val="111111"/>
          <w:sz w:val="28"/>
          <w:szCs w:val="28"/>
          <w:rtl/>
        </w:rPr>
        <w:t xml:space="preserve">3040.</w:t>
      </w:r>
    </w:p>
    <w:p>
      <w:pPr>
        <w:pStyle w:val="BookText"/>
      </w:pPr>
      <w:r>
        <w:rPr>
          <w:rFonts w:ascii="Amiri" w:hAnsi="Amiri" w:eastAsia="Amiri" w:cs="Amiri"/>
          <w:lang w:bidi="ar-SA"/>
          <w:color w:val="111111"/>
          <w:sz w:val="28"/>
          <w:szCs w:val="28"/>
          <w:rtl/>
        </w:rPr>
        <w:t xml:space="preserve">تقريرات الفقه -، -، -، ج 4، ص 765.</w:t>
      </w:r>
    </w:p>
    <w:p>
      <w:pPr>
        <w:pStyle w:val="BookText"/>
      </w:pPr>
      <w:r>
        <w:rPr>
          <w:rFonts w:ascii="Times New Roman" w:hAnsi="Times New Roman" w:eastAsia="Times New Roman" w:cs="Times New Roman"/>
          <w:lang w:val="en-US" w:bidi="en-US"/>
          <w:color w:val="111111"/>
          <w:sz w:val="28"/>
          <w:szCs w:val="28"/>
          <w:rtl/>
        </w:rPr>
        <w:t xml:space="preserve">3041.</w:t>
      </w:r>
    </w:p>
    <w:p>
      <w:pPr>
        <w:pStyle w:val="BookText"/>
      </w:pPr>
      <w:r>
        <w:rPr>
          <w:rFonts w:ascii="Amiri" w:hAnsi="Amiri" w:eastAsia="Amiri" w:cs="Amiri"/>
          <w:lang w:bidi="ar-SA"/>
          <w:color w:val="111111"/>
          <w:sz w:val="28"/>
          <w:szCs w:val="28"/>
          <w:rtl/>
        </w:rPr>
        <w:t xml:space="preserve">رحلة الحج، ، ج 8، ص 68 .</w:t>
      </w:r>
    </w:p>
    <w:p>
      <w:pPr>
        <w:pStyle w:val="BookText"/>
      </w:pPr>
      <w:r>
        <w:rPr>
          <w:rFonts w:ascii="Times New Roman" w:hAnsi="Times New Roman" w:eastAsia="Times New Roman" w:cs="Times New Roman"/>
          <w:lang w:val="en-US" w:bidi="en-US"/>
          <w:color w:val="111111"/>
          <w:sz w:val="28"/>
          <w:szCs w:val="28"/>
          <w:rtl/>
        </w:rPr>
        <w:t xml:space="preserve">3042.</w:t>
      </w:r>
    </w:p>
    <w:p>
      <w:pPr>
        <w:pStyle w:val="BookText"/>
      </w:pPr>
      <w:r>
        <w:rPr>
          <w:rFonts w:ascii="Amiri" w:hAnsi="Amiri" w:eastAsia="Amiri" w:cs="Amiri"/>
          <w:lang w:bidi="ar-SA"/>
          <w:color w:val="111111"/>
          <w:sz w:val="28"/>
          <w:szCs w:val="28"/>
          <w:rtl/>
        </w:rPr>
        <w:t xml:space="preserve">لطائف الدرر ،حائري، موسى بن محمد باقر (قرن 14ه)، 1307ه- -، ج 13، ص 577.</w:t>
      </w:r>
    </w:p>
    <w:p>
      <w:pPr>
        <w:pStyle w:val="BookText"/>
      </w:pPr>
      <w:r>
        <w:rPr>
          <w:rFonts w:ascii="Amiri" w:hAnsi="Amiri" w:eastAsia="Amiri" w:cs="Amiri"/>
          <w:lang w:bidi="ar-SA"/>
          <w:color w:val="111111"/>
          <w:sz w:val="28"/>
          <w:szCs w:val="28"/>
          <w:rtl/>
        </w:rPr>
        <w:t xml:space="preserve">3043 .مختصر الاحكام الشرعية ،شطي، محمد بن حسن (1307-1248ه)، -، -، ج 14، ص 170.</w:t>
      </w:r>
    </w:p>
    <w:p>
      <w:pPr>
        <w:pStyle w:val="BookText"/>
      </w:pPr>
      <w:r>
        <w:rPr>
          <w:rFonts w:ascii="Amiri" w:hAnsi="Amiri" w:eastAsia="Amiri" w:cs="Amiri"/>
          <w:lang w:bidi="ar-SA"/>
          <w:color w:val="111111"/>
          <w:sz w:val="28"/>
          <w:szCs w:val="28"/>
          <w:rtl/>
        </w:rPr>
        <w:t xml:space="preserve">3044 .مختصر تحفة المحتاج، سنندجي، محمد بن عبد الرحيم، -، -، ج 14، ص 179.</w:t>
      </w:r>
    </w:p>
    <w:p>
      <w:pPr>
        <w:pStyle w:val="BookText"/>
      </w:pPr>
      <w:r>
        <w:rPr>
          <w:rFonts w:ascii="Times New Roman" w:hAnsi="Times New Roman" w:eastAsia="Times New Roman" w:cs="Times New Roman"/>
          <w:lang w:val="en-US" w:bidi="en-US"/>
          <w:color w:val="111111"/>
          <w:sz w:val="28"/>
          <w:szCs w:val="28"/>
          <w:rtl/>
        </w:rPr>
        <w:t xml:space="preserve">3045.</w:t>
      </w:r>
    </w:p>
    <w:p>
      <w:pPr>
        <w:pStyle w:val="BookText"/>
      </w:pPr>
      <w:r>
        <w:rPr>
          <w:rFonts w:ascii="Amiri" w:hAnsi="Amiri" w:eastAsia="Amiri" w:cs="Amiri"/>
          <w:lang w:bidi="ar-SA"/>
          <w:color w:val="111111"/>
          <w:sz w:val="28"/>
          <w:szCs w:val="28"/>
          <w:rtl/>
        </w:rPr>
        <w:t xml:space="preserve">المعاملات، كاظمي نجفي، محمد حسين بن هاشم (1308-1224ه)، -، -، ج 14، ص 882.</w:t>
      </w:r>
    </w:p>
    <w:p>
      <w:pPr>
        <w:pStyle w:val="BookText"/>
      </w:pPr>
      <w:r>
        <w:rPr>
          <w:rFonts w:ascii="Times New Roman" w:hAnsi="Times New Roman" w:eastAsia="Times New Roman" w:cs="Times New Roman"/>
          <w:lang w:val="en-US" w:bidi="en-US"/>
          <w:color w:val="111111"/>
          <w:sz w:val="28"/>
          <w:szCs w:val="28"/>
          <w:rtl/>
        </w:rPr>
        <w:t xml:space="preserve">3046.</w:t>
      </w:r>
    </w:p>
    <w:p>
      <w:pPr>
        <w:pStyle w:val="BookText"/>
      </w:pPr>
      <w:r>
        <w:rPr>
          <w:rFonts w:ascii="Amiri" w:hAnsi="Amiri" w:eastAsia="Amiri" w:cs="Amiri"/>
          <w:lang w:bidi="ar-SA"/>
          <w:color w:val="111111"/>
          <w:sz w:val="28"/>
          <w:szCs w:val="28"/>
          <w:rtl/>
        </w:rPr>
        <w:t xml:space="preserve">بغية الخاص والعام، كاظمي نجفي ،محمد حسين بن هاشم (1308- 1224ه)، -، -، ج 3، ص 363.</w:t>
      </w:r>
    </w:p>
    <w:p>
      <w:pPr>
        <w:pStyle w:val="BookText"/>
      </w:pPr>
      <w:r>
        <w:rPr>
          <w:rFonts w:ascii="Amiri" w:hAnsi="Amiri" w:eastAsia="Amiri" w:cs="Amiri"/>
          <w:lang w:bidi="ar-SA"/>
          <w:color w:val="111111"/>
          <w:sz w:val="28"/>
          <w:szCs w:val="28"/>
          <w:rtl/>
        </w:rPr>
        <w:t xml:space="preserve">3047 .تعليقات في الافتاء، حيدري، ابراهيم بن صبغة الله (1236؟-1299ه)، 1308ه- -، ج4، ص 505.</w:t>
      </w:r>
    </w:p>
    <w:p>
      <w:pPr>
        <w:pStyle w:val="BookText"/>
      </w:pPr>
      <w:r>
        <w:rPr>
          <w:rFonts w:ascii="Amiri" w:hAnsi="Amiri" w:eastAsia="Amiri" w:cs="Amiri"/>
          <w:lang w:bidi="ar-SA"/>
          <w:color w:val="111111"/>
          <w:sz w:val="28"/>
          <w:szCs w:val="28"/>
          <w:rtl/>
        </w:rPr>
        <w:t xml:space="preserve">3048 . شرح كتاب الظهار ،كاظمي نجفي، محمد حسين بن هاشم (1308- 1224ه-)، ، -، ج 10، ص 47.</w:t>
      </w:r>
    </w:p>
    <w:p>
      <w:pPr>
        <w:pStyle w:val="BookText"/>
      </w:pPr>
      <w:r>
        <w:rPr>
          <w:rFonts w:ascii="Amiri" w:hAnsi="Amiri" w:eastAsia="Amiri" w:cs="Amiri"/>
          <w:lang w:bidi="ar-SA"/>
          <w:color w:val="111111"/>
          <w:sz w:val="28"/>
          <w:szCs w:val="28"/>
          <w:rtl/>
        </w:rPr>
        <w:t xml:space="preserve">3049 .شرح كتاب الوقف ،كاظمي نجفي، محمد حسين بن هاشم (1308- 1224ه)، -، -، ج 10، ص 53.</w:t>
      </w:r>
    </w:p>
    <w:p>
      <w:pPr>
        <w:pStyle w:val="BookText"/>
      </w:pPr>
      <w:r>
        <w:rPr>
          <w:rFonts w:ascii="Times New Roman" w:hAnsi="Times New Roman" w:eastAsia="Times New Roman" w:cs="Times New Roman"/>
          <w:lang w:val="en-US" w:bidi="en-US"/>
          <w:color w:val="111111"/>
          <w:sz w:val="28"/>
          <w:szCs w:val="28"/>
          <w:rtl/>
        </w:rPr>
        <w:t xml:space="preserve">3050.</w:t>
      </w:r>
    </w:p>
    <w:p>
      <w:pPr>
        <w:pStyle w:val="BookText"/>
      </w:pPr>
      <w:r>
        <w:rPr>
          <w:rFonts w:ascii="Amiri" w:hAnsi="Amiri" w:eastAsia="Amiri" w:cs="Amiri"/>
          <w:lang w:bidi="ar-SA"/>
          <w:color w:val="111111"/>
          <w:sz w:val="28"/>
          <w:szCs w:val="28"/>
          <w:rtl/>
        </w:rPr>
        <w:t xml:space="preserve">مناسك الحج، كاظمي نجفي، محمد حسين بن هاشم (1308-1224ه)، ج15، ص 504 .</w:t>
      </w:r>
    </w:p>
    <w:p>
      <w:pPr>
        <w:pStyle w:val="BookText"/>
      </w:pPr>
      <w:r>
        <w:rPr>
          <w:rFonts w:ascii="Times New Roman" w:hAnsi="Times New Roman" w:eastAsia="Times New Roman" w:cs="Times New Roman"/>
          <w:lang w:val="en-US" w:bidi="en-US"/>
          <w:color w:val="111111"/>
          <w:sz w:val="28"/>
          <w:szCs w:val="28"/>
          <w:rtl/>
        </w:rPr>
        <w:t xml:space="preserve">3051.</w:t>
      </w:r>
    </w:p>
    <w:p>
      <w:pPr>
        <w:pStyle w:val="BookText"/>
      </w:pPr>
      <w:r>
        <w:rPr>
          <w:rFonts w:ascii="Amiri" w:hAnsi="Amiri" w:eastAsia="Amiri" w:cs="Amiri"/>
          <w:lang w:bidi="ar-SA"/>
          <w:color w:val="111111"/>
          <w:sz w:val="28"/>
          <w:szCs w:val="28"/>
          <w:rtl/>
        </w:rPr>
        <w:t xml:space="preserve">المراحل في الفقه -، -، -، ج 14، ص 379.</w:t>
      </w:r>
    </w:p>
    <w:p>
      <w:pPr>
        <w:pStyle w:val="BookText"/>
      </w:pPr>
      <w:r>
        <w:rPr>
          <w:rFonts w:ascii="Times New Roman" w:hAnsi="Times New Roman" w:eastAsia="Times New Roman" w:cs="Times New Roman"/>
          <w:lang w:val="en-US" w:bidi="en-US"/>
          <w:color w:val="111111"/>
          <w:sz w:val="28"/>
          <w:szCs w:val="28"/>
          <w:rtl/>
        </w:rPr>
        <w:t xml:space="preserve">3052.</w:t>
      </w:r>
    </w:p>
    <w:p>
      <w:pPr>
        <w:pStyle w:val="BookText"/>
      </w:pPr>
      <w:r>
        <w:rPr>
          <w:rFonts w:ascii="Amiri" w:hAnsi="Amiri" w:eastAsia="Amiri" w:cs="Amiri"/>
          <w:lang w:bidi="ar-SA"/>
          <w:color w:val="111111"/>
          <w:sz w:val="28"/>
          <w:szCs w:val="28"/>
          <w:rtl/>
        </w:rPr>
        <w:t xml:space="preserve">الوجيزة في أحكام الصلاة، حائري مازندراني ، زين العابدين بن مسلم (1309-1227ه)، -، - ، ج 16، ص 741 .</w:t>
      </w:r>
    </w:p>
    <w:p>
      <w:pPr>
        <w:pStyle w:val="BookText"/>
      </w:pPr>
      <w:r>
        <w:rPr>
          <w:rFonts w:ascii="Amiri" w:hAnsi="Amiri" w:eastAsia="Amiri" w:cs="Amiri"/>
          <w:lang w:bidi="ar-SA"/>
          <w:color w:val="111111"/>
          <w:sz w:val="28"/>
          <w:szCs w:val="28"/>
          <w:rtl/>
        </w:rPr>
        <w:t xml:space="preserve">3053 .تقريرات الفقه حائري، مازندراني، زين العابدين بن مسلم (1309-1227ه)، ج 4، ص 763.</w:t>
      </w:r>
    </w:p>
    <w:p>
      <w:pPr>
        <w:pStyle w:val="BookText"/>
      </w:pPr>
      <w:r>
        <w:rPr>
          <w:rFonts w:ascii="Times New Roman" w:hAnsi="Times New Roman" w:eastAsia="Times New Roman" w:cs="Times New Roman"/>
          <w:lang w:val="en-US" w:bidi="en-US"/>
          <w:color w:val="111111"/>
          <w:sz w:val="28"/>
          <w:szCs w:val="28"/>
          <w:rtl/>
        </w:rPr>
        <w:t xml:space="preserve">3054.</w:t>
      </w:r>
    </w:p>
    <w:p>
      <w:pPr>
        <w:pStyle w:val="BookText"/>
      </w:pPr>
      <w:r>
        <w:rPr>
          <w:rFonts w:ascii="Amiri" w:hAnsi="Amiri" w:eastAsia="Amiri" w:cs="Amiri"/>
          <w:lang w:bidi="ar-SA"/>
          <w:color w:val="111111"/>
          <w:sz w:val="28"/>
          <w:szCs w:val="28"/>
          <w:rtl/>
        </w:rPr>
        <w:t xml:space="preserve">روضة الناظر ونزهة الخاطر، فيضي موصلي ، عبدالله بن مصطفى (-1309ه)، ج 8، ص 455.</w:t>
      </w:r>
    </w:p>
    <w:p>
      <w:pPr>
        <w:pStyle w:val="BookText"/>
      </w:pPr>
      <w:r>
        <w:rPr>
          <w:rFonts w:ascii="Times New Roman" w:hAnsi="Times New Roman" w:eastAsia="Times New Roman" w:cs="Times New Roman"/>
          <w:lang w:val="en-US" w:bidi="en-US"/>
          <w:color w:val="111111"/>
          <w:sz w:val="28"/>
          <w:szCs w:val="28"/>
          <w:rtl/>
        </w:rPr>
        <w:t xml:space="preserve">3055.</w:t>
      </w:r>
    </w:p>
    <w:p>
      <w:pPr>
        <w:pStyle w:val="BookText"/>
      </w:pPr>
      <w:r>
        <w:rPr>
          <w:rFonts w:ascii="Amiri" w:hAnsi="Amiri" w:eastAsia="Amiri" w:cs="Amiri"/>
          <w:lang w:bidi="ar-SA"/>
          <w:color w:val="111111"/>
          <w:sz w:val="28"/>
          <w:szCs w:val="28"/>
          <w:rtl/>
        </w:rPr>
        <w:t xml:space="preserve">زينة العباد حائري مازندراني، زين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العابدين بن مسلم (1309-1227ه)، -، -، فارسي، ج 8، ص 662.</w:t>
      </w:r>
    </w:p>
    <w:p>
      <w:pPr>
        <w:pStyle w:val="BookText"/>
      </w:pPr>
      <w:r>
        <w:rPr>
          <w:rFonts w:ascii="Amiri" w:hAnsi="Amiri" w:eastAsia="Amiri" w:cs="Amiri"/>
          <w:lang w:bidi="ar-SA"/>
          <w:color w:val="111111"/>
          <w:sz w:val="28"/>
          <w:szCs w:val="28"/>
          <w:rtl/>
        </w:rPr>
        <w:t xml:space="preserve">3056 كفاية المسائل، همداني شيخي، محمد باقر بن محمد جعفر (1319-1239ه)، 1309ه- ، فارسي، ج13، ص338.</w:t>
      </w:r>
    </w:p>
    <w:p>
      <w:pPr>
        <w:pStyle w:val="BookText"/>
      </w:pPr>
      <w:r>
        <w:rPr>
          <w:rFonts w:ascii="Times New Roman" w:hAnsi="Times New Roman" w:eastAsia="Times New Roman" w:cs="Times New Roman"/>
          <w:lang w:val="en-US" w:bidi="en-US"/>
          <w:color w:val="111111"/>
          <w:sz w:val="28"/>
          <w:szCs w:val="28"/>
          <w:rtl/>
        </w:rPr>
        <w:t xml:space="preserve">3057.</w:t>
      </w:r>
    </w:p>
    <w:p>
      <w:pPr>
        <w:pStyle w:val="BookText"/>
      </w:pPr>
      <w:r>
        <w:rPr>
          <w:rFonts w:ascii="Amiri" w:hAnsi="Amiri" w:eastAsia="Amiri" w:cs="Amiri"/>
          <w:lang w:bidi="ar-SA"/>
          <w:color w:val="111111"/>
          <w:sz w:val="28"/>
          <w:szCs w:val="28"/>
          <w:rtl/>
        </w:rPr>
        <w:t xml:space="preserve">احكام الجبائر ،ثقة الاسلام ساروي، محمد بن فضل الله ( -1342ه)، 1310ه- سامراء، ج 1، ص 463.</w:t>
      </w:r>
    </w:p>
    <w:p>
      <w:pPr>
        <w:pStyle w:val="BookText"/>
      </w:pPr>
      <w:r>
        <w:rPr>
          <w:rFonts w:ascii="Times New Roman" w:hAnsi="Times New Roman" w:eastAsia="Times New Roman" w:cs="Times New Roman"/>
          <w:lang w:val="en-US" w:bidi="en-US"/>
          <w:color w:val="111111"/>
          <w:sz w:val="28"/>
          <w:szCs w:val="28"/>
          <w:rtl/>
        </w:rPr>
        <w:t xml:space="preserve">3058.</w:t>
      </w:r>
    </w:p>
    <w:p>
      <w:pPr>
        <w:pStyle w:val="BookText"/>
      </w:pPr>
      <w:r>
        <w:rPr>
          <w:rFonts w:ascii="Amiri" w:hAnsi="Amiri" w:eastAsia="Amiri" w:cs="Amiri"/>
          <w:lang w:bidi="ar-SA"/>
          <w:color w:val="111111"/>
          <w:sz w:val="28"/>
          <w:szCs w:val="28"/>
          <w:rtl/>
        </w:rPr>
        <w:t xml:space="preserve">الفقه الرضوي - ج 12، ص 101.</w:t>
      </w:r>
    </w:p>
    <w:p>
      <w:pPr>
        <w:pStyle w:val="BookText"/>
      </w:pPr>
      <w:r>
        <w:rPr>
          <w:rFonts w:ascii="Times New Roman" w:hAnsi="Times New Roman" w:eastAsia="Times New Roman" w:cs="Times New Roman"/>
          <w:lang w:val="en-US" w:bidi="en-US"/>
          <w:color w:val="111111"/>
          <w:sz w:val="28"/>
          <w:szCs w:val="28"/>
          <w:rtl/>
        </w:rPr>
        <w:t xml:space="preserve">3059.</w:t>
      </w:r>
    </w:p>
    <w:p>
      <w:pPr>
        <w:pStyle w:val="BookText"/>
      </w:pPr>
      <w:r>
        <w:rPr>
          <w:rFonts w:ascii="Amiri" w:hAnsi="Amiri" w:eastAsia="Amiri" w:cs="Amiri"/>
          <w:lang w:bidi="ar-SA"/>
          <w:color w:val="111111"/>
          <w:sz w:val="28"/>
          <w:szCs w:val="28"/>
          <w:rtl/>
        </w:rPr>
        <w:t xml:space="preserve">الكفاية في نظم الغاية ابن ظهير محمد ، ، ج13، ص 329.</w:t>
      </w:r>
    </w:p>
    <w:p>
      <w:pPr>
        <w:pStyle w:val="BookText"/>
      </w:pPr>
      <w:r>
        <w:rPr>
          <w:rFonts w:ascii="Times New Roman" w:hAnsi="Times New Roman" w:eastAsia="Times New Roman" w:cs="Times New Roman"/>
          <w:lang w:val="en-US" w:bidi="en-US"/>
          <w:color w:val="111111"/>
          <w:sz w:val="28"/>
          <w:szCs w:val="28"/>
          <w:rtl/>
        </w:rPr>
        <w:t xml:space="preserve">3060.</w:t>
      </w:r>
    </w:p>
    <w:p>
      <w:pPr>
        <w:pStyle w:val="BookText"/>
      </w:pPr>
      <w:r>
        <w:rPr>
          <w:rFonts w:ascii="Amiri" w:hAnsi="Amiri" w:eastAsia="Amiri" w:cs="Amiri"/>
          <w:lang w:bidi="ar-SA"/>
          <w:color w:val="111111"/>
          <w:sz w:val="28"/>
          <w:szCs w:val="28"/>
          <w:rtl/>
        </w:rPr>
        <w:t xml:space="preserve">الفقه (كتاب في) ، لاريجاني، ملا لطف الله (- 1311ه)، -، -، ج 12، ص 51.</w:t>
      </w:r>
    </w:p>
    <w:p>
      <w:pPr>
        <w:pStyle w:val="BookText"/>
      </w:pPr>
      <w:r>
        <w:rPr>
          <w:rFonts w:ascii="Times New Roman" w:hAnsi="Times New Roman" w:eastAsia="Times New Roman" w:cs="Times New Roman"/>
          <w:lang w:val="en-US" w:bidi="en-US"/>
          <w:color w:val="111111"/>
          <w:sz w:val="28"/>
          <w:szCs w:val="28"/>
          <w:rtl/>
        </w:rPr>
        <w:t xml:space="preserve">3061.</w:t>
      </w:r>
    </w:p>
    <w:p>
      <w:pPr>
        <w:pStyle w:val="BookText"/>
      </w:pPr>
      <w:r>
        <w:rPr>
          <w:rFonts w:ascii="Amiri" w:hAnsi="Amiri" w:eastAsia="Amiri" w:cs="Amiri"/>
          <w:lang w:bidi="ar-SA"/>
          <w:color w:val="111111"/>
          <w:sz w:val="28"/>
          <w:szCs w:val="28"/>
          <w:rtl/>
        </w:rPr>
        <w:t xml:space="preserve">النكاح والطلاق مع مشوقاتها، خوئيني،علي محمد، -، -، ، ج 16، ص 460.</w:t>
      </w:r>
    </w:p>
    <w:p>
      <w:pPr>
        <w:pStyle w:val="BookText"/>
      </w:pPr>
      <w:r>
        <w:rPr>
          <w:rFonts w:ascii="Times New Roman" w:hAnsi="Times New Roman" w:eastAsia="Times New Roman" w:cs="Times New Roman"/>
          <w:lang w:val="en-US" w:bidi="en-US"/>
          <w:color w:val="111111"/>
          <w:sz w:val="28"/>
          <w:szCs w:val="28"/>
          <w:rtl/>
        </w:rPr>
        <w:t xml:space="preserve">3062.</w:t>
      </w:r>
    </w:p>
    <w:p>
      <w:pPr>
        <w:pStyle w:val="BookText"/>
      </w:pPr>
      <w:r>
        <w:rPr>
          <w:rFonts w:ascii="IRNazanin" w:hAnsi="IRNazanin" w:eastAsia="IRNazanin" w:cs="IRNazanin"/>
          <w:lang w:bidi="fa-IR"/>
          <w:color w:val="111111"/>
          <w:sz w:val="28"/>
          <w:szCs w:val="28"/>
          <w:rtl/>
        </w:rPr>
        <w:t xml:space="preserve">تقریرات درس شیخ انصاري، همداني،حسينقلي بن رمضان (1311-1239ه)، ج 4، ص 752 .</w:t>
      </w:r>
    </w:p>
    <w:p>
      <w:pPr>
        <w:pStyle w:val="BookText"/>
      </w:pPr>
      <w:r>
        <w:rPr>
          <w:rFonts w:ascii="Amiri" w:hAnsi="Amiri" w:eastAsia="Amiri" w:cs="Amiri"/>
          <w:lang w:bidi="ar-SA"/>
          <w:color w:val="111111"/>
          <w:sz w:val="28"/>
          <w:szCs w:val="28"/>
          <w:rtl/>
        </w:rPr>
        <w:t xml:space="preserve">3063 .تكملة درة بحر العلوم ،فاضل ملا  علي ، ، ج 4، ص 816.</w:t>
      </w:r>
    </w:p>
    <w:p>
      <w:pPr>
        <w:pStyle w:val="BookText"/>
      </w:pPr>
      <w:r>
        <w:rPr>
          <w:rFonts w:ascii="Times New Roman" w:hAnsi="Times New Roman" w:eastAsia="Times New Roman" w:cs="Times New Roman"/>
          <w:lang w:val="en-US" w:bidi="en-US"/>
          <w:color w:val="111111"/>
          <w:sz w:val="28"/>
          <w:szCs w:val="28"/>
          <w:rtl/>
        </w:rPr>
        <w:t xml:space="preserve">3064.</w:t>
      </w:r>
    </w:p>
    <w:p>
      <w:pPr>
        <w:pStyle w:val="BookText"/>
      </w:pPr>
      <w:r>
        <w:rPr>
          <w:rFonts w:ascii="Amiri" w:hAnsi="Amiri" w:eastAsia="Amiri" w:cs="Amiri"/>
          <w:lang w:bidi="ar-SA"/>
          <w:color w:val="111111"/>
          <w:sz w:val="28"/>
          <w:szCs w:val="28"/>
          <w:rtl/>
        </w:rPr>
        <w:t xml:space="preserve">سؤال وجواب ،فراهي، عبد الحميد بن عبد الوهاب (-1311ه)، فارسي، ج8،ص 684 .</w:t>
      </w:r>
    </w:p>
    <w:p>
      <w:pPr>
        <w:pStyle w:val="BookText"/>
      </w:pPr>
      <w:r>
        <w:rPr>
          <w:rFonts w:ascii="Times New Roman" w:hAnsi="Times New Roman" w:eastAsia="Times New Roman" w:cs="Times New Roman"/>
          <w:lang w:val="en-US" w:bidi="en-US"/>
          <w:color w:val="111111"/>
          <w:sz w:val="28"/>
          <w:szCs w:val="28"/>
          <w:rtl/>
        </w:rPr>
        <w:t xml:space="preserve">3065.</w:t>
      </w:r>
    </w:p>
    <w:p>
      <w:pPr>
        <w:pStyle w:val="BookText"/>
      </w:pPr>
      <w:r>
        <w:rPr>
          <w:rFonts w:ascii="Amiri" w:hAnsi="Amiri" w:eastAsia="Amiri" w:cs="Amiri"/>
          <w:lang w:bidi="ar-SA"/>
          <w:color w:val="111111"/>
          <w:sz w:val="28"/>
          <w:szCs w:val="28"/>
          <w:rtl/>
        </w:rPr>
        <w:t xml:space="preserve">قواعد الأحكام فيما قرر لقاطبة الأنام، لاريجاني، ملا لطف الله (-1311ه)، -، -، ج 12، ص 775 .</w:t>
      </w:r>
    </w:p>
    <w:p>
      <w:pPr>
        <w:pStyle w:val="BookText"/>
      </w:pPr>
      <w:r>
        <w:rPr>
          <w:rFonts w:ascii="Times New Roman" w:hAnsi="Times New Roman" w:eastAsia="Times New Roman" w:cs="Times New Roman"/>
          <w:lang w:val="en-US" w:bidi="en-US"/>
          <w:color w:val="111111"/>
          <w:sz w:val="28"/>
          <w:szCs w:val="28"/>
          <w:rtl/>
        </w:rPr>
        <w:t xml:space="preserve">3066.</w:t>
      </w:r>
    </w:p>
    <w:p>
      <w:pPr>
        <w:pStyle w:val="BookText"/>
      </w:pPr>
      <w:r>
        <w:rPr>
          <w:rFonts w:ascii="Amiri" w:hAnsi="Amiri" w:eastAsia="Amiri" w:cs="Amiri"/>
          <w:lang w:bidi="ar-SA"/>
          <w:color w:val="111111"/>
          <w:sz w:val="28"/>
          <w:szCs w:val="28"/>
          <w:rtl/>
        </w:rPr>
        <w:t xml:space="preserve">لوازم والشروط التي تعتبر في العقد، خوئيني، علي محمد، -، -، ج 13، ص 633.</w:t>
      </w:r>
    </w:p>
    <w:p>
      <w:pPr>
        <w:pStyle w:val="BookText"/>
      </w:pPr>
      <w:r>
        <w:rPr>
          <w:rFonts w:ascii="Times New Roman" w:hAnsi="Times New Roman" w:eastAsia="Times New Roman" w:cs="Times New Roman"/>
          <w:lang w:val="en-US" w:bidi="en-US"/>
          <w:color w:val="111111"/>
          <w:sz w:val="28"/>
          <w:szCs w:val="28"/>
          <w:rtl/>
        </w:rPr>
        <w:t xml:space="preserve">3067.</w:t>
      </w:r>
    </w:p>
    <w:p>
      <w:pPr>
        <w:pStyle w:val="BookText"/>
      </w:pPr>
      <w:r>
        <w:rPr>
          <w:rFonts w:ascii="Amiri" w:hAnsi="Amiri" w:eastAsia="Amiri" w:cs="Amiri"/>
          <w:lang w:bidi="ar-SA"/>
          <w:color w:val="111111"/>
          <w:sz w:val="28"/>
          <w:szCs w:val="28"/>
          <w:rtl/>
        </w:rPr>
        <w:t xml:space="preserve">احياء الموات، رشتي، حبيب الله بن محمد علي (1312 - 1234ه)، -، -، ج 1، ص518.</w:t>
      </w:r>
    </w:p>
    <w:p>
      <w:pPr>
        <w:pStyle w:val="BookText"/>
      </w:pPr>
      <w:r>
        <w:rPr>
          <w:rFonts w:ascii="Times New Roman" w:hAnsi="Times New Roman" w:eastAsia="Times New Roman" w:cs="Times New Roman"/>
          <w:lang w:val="en-US" w:bidi="en-US"/>
          <w:color w:val="111111"/>
          <w:sz w:val="28"/>
          <w:szCs w:val="28"/>
          <w:rtl/>
        </w:rPr>
        <w:t xml:space="preserve">3068.</w:t>
      </w:r>
    </w:p>
    <w:p>
      <w:pPr>
        <w:pStyle w:val="BookText"/>
      </w:pPr>
      <w:r>
        <w:rPr>
          <w:rFonts w:ascii="Amiri" w:hAnsi="Amiri" w:eastAsia="Amiri" w:cs="Amiri"/>
          <w:lang w:bidi="ar-SA"/>
          <w:color w:val="111111"/>
          <w:sz w:val="28"/>
          <w:szCs w:val="28"/>
          <w:rtl/>
        </w:rPr>
        <w:t xml:space="preserve">الاجارة، رشتي ،حبيب الله بن محمد علي (1312- 1234ه)، -، -، ج 1، ص197.</w:t>
      </w:r>
    </w:p>
    <w:p>
      <w:pPr>
        <w:pStyle w:val="BookText"/>
      </w:pPr>
      <w:r>
        <w:rPr>
          <w:rFonts w:ascii="Times New Roman" w:hAnsi="Times New Roman" w:eastAsia="Times New Roman" w:cs="Times New Roman"/>
          <w:lang w:val="en-US" w:bidi="en-US"/>
          <w:color w:val="111111"/>
          <w:sz w:val="28"/>
          <w:szCs w:val="28"/>
          <w:rtl/>
        </w:rPr>
        <w:t xml:space="preserve">3069.</w:t>
      </w:r>
    </w:p>
    <w:p>
      <w:pPr>
        <w:pStyle w:val="BookText"/>
      </w:pPr>
      <w:r>
        <w:rPr>
          <w:rFonts w:ascii="IRNazanin" w:hAnsi="IRNazanin" w:eastAsia="IRNazanin" w:cs="IRNazanin"/>
          <w:lang w:bidi="fa-IR"/>
          <w:color w:val="111111"/>
          <w:sz w:val="28"/>
          <w:szCs w:val="28"/>
          <w:rtl/>
        </w:rPr>
        <w:t xml:space="preserve">الالتقاط في شرح شرایع الاسلام ؟، رشتي،حبيب الله بن محمد علي (1312-1234ه)، -، ، ج 2، ص 659 .</w:t>
      </w:r>
    </w:p>
    <w:p>
      <w:pPr>
        <w:pStyle w:val="BookText"/>
      </w:pPr>
      <w:r>
        <w:rPr>
          <w:rFonts w:ascii="Times New Roman" w:hAnsi="Times New Roman" w:eastAsia="Times New Roman" w:cs="Times New Roman"/>
          <w:lang w:val="en-US" w:bidi="en-US"/>
          <w:color w:val="111111"/>
          <w:sz w:val="28"/>
          <w:szCs w:val="28"/>
          <w:rtl/>
        </w:rPr>
        <w:t xml:space="preserve">3070.</w:t>
      </w:r>
    </w:p>
    <w:p>
      <w:pPr>
        <w:pStyle w:val="BookText"/>
      </w:pPr>
      <w:r>
        <w:rPr>
          <w:rFonts w:ascii="Amiri" w:hAnsi="Amiri" w:eastAsia="Amiri" w:cs="Amiri"/>
          <w:lang w:bidi="ar-SA"/>
          <w:color w:val="111111"/>
          <w:sz w:val="28"/>
          <w:szCs w:val="28"/>
          <w:rtl/>
        </w:rPr>
        <w:t xml:space="preserve">الرهان، رشتي، حبيب الله بن محمد علي (1312 - 1234ه)، -، -، ج 8، ص 368.</w:t>
      </w:r>
    </w:p>
    <w:p>
      <w:pPr>
        <w:pStyle w:val="BookText"/>
      </w:pPr>
      <w:r>
        <w:rPr>
          <w:rFonts w:ascii="Times New Roman" w:hAnsi="Times New Roman" w:eastAsia="Times New Roman" w:cs="Times New Roman"/>
          <w:lang w:val="en-US" w:bidi="en-US"/>
          <w:color w:val="111111"/>
          <w:sz w:val="28"/>
          <w:szCs w:val="28"/>
          <w:rtl/>
        </w:rPr>
        <w:t xml:space="preserve">3071.</w:t>
      </w:r>
    </w:p>
    <w:p>
      <w:pPr>
        <w:pStyle w:val="BookText"/>
      </w:pPr>
      <w:r>
        <w:rPr>
          <w:rFonts w:ascii="Amiri" w:hAnsi="Amiri" w:eastAsia="Amiri" w:cs="Amiri"/>
          <w:lang w:bidi="ar-SA"/>
          <w:color w:val="111111"/>
          <w:sz w:val="28"/>
          <w:szCs w:val="28"/>
          <w:rtl/>
        </w:rPr>
        <w:t xml:space="preserve">الرهن، رشتي، حبيب الله بن محمد علي (1312 - 1234ه)، -، -، ج 8، ص 369.</w:t>
      </w:r>
    </w:p>
    <w:p>
      <w:pPr>
        <w:pStyle w:val="BookText"/>
      </w:pPr>
      <w:r>
        <w:rPr>
          <w:rFonts w:ascii="Times New Roman" w:hAnsi="Times New Roman" w:eastAsia="Times New Roman" w:cs="Times New Roman"/>
          <w:lang w:val="en-US" w:bidi="en-US"/>
          <w:color w:val="111111"/>
          <w:sz w:val="28"/>
          <w:szCs w:val="28"/>
          <w:rtl/>
        </w:rPr>
        <w:t xml:space="preserve">3072.</w:t>
      </w:r>
    </w:p>
    <w:p>
      <w:pPr>
        <w:pStyle w:val="BookText"/>
      </w:pPr>
      <w:r>
        <w:rPr>
          <w:rFonts w:ascii="Amiri" w:hAnsi="Amiri" w:eastAsia="Amiri" w:cs="Amiri"/>
          <w:lang w:bidi="ar-SA"/>
          <w:color w:val="111111"/>
          <w:sz w:val="28"/>
          <w:szCs w:val="28"/>
          <w:rtl/>
        </w:rPr>
        <w:t xml:space="preserve">الصلاة، رشتي، حبيب الله بن محمد علي (1312- 1234ه)، -، -، ج 10، ص 588.</w:t>
      </w:r>
    </w:p>
    <w:p>
      <w:pPr>
        <w:pStyle w:val="BookText"/>
      </w:pPr>
      <w:r>
        <w:rPr>
          <w:rFonts w:ascii="Times New Roman" w:hAnsi="Times New Roman" w:eastAsia="Times New Roman" w:cs="Times New Roman"/>
          <w:lang w:val="en-US" w:bidi="en-US"/>
          <w:color w:val="111111"/>
          <w:sz w:val="28"/>
          <w:szCs w:val="28"/>
          <w:rtl/>
        </w:rPr>
        <w:t xml:space="preserve">3073.</w:t>
      </w:r>
    </w:p>
    <w:p>
      <w:pPr>
        <w:pStyle w:val="BookText"/>
      </w:pPr>
      <w:r>
        <w:rPr>
          <w:rFonts w:ascii="Amiri" w:hAnsi="Amiri" w:eastAsia="Amiri" w:cs="Amiri"/>
          <w:lang w:bidi="ar-SA"/>
          <w:color w:val="111111"/>
          <w:sz w:val="28"/>
          <w:szCs w:val="28"/>
          <w:rtl/>
        </w:rPr>
        <w:t xml:space="preserve">الطهارة، رشتي، حبيب الله بن محمد علي(1312-1234ه)، -، -، ج 10، ص 857.</w:t>
      </w:r>
    </w:p>
    <w:p>
      <w:pPr>
        <w:pStyle w:val="BookText"/>
      </w:pPr>
      <w:r>
        <w:rPr>
          <w:rFonts w:ascii="Times New Roman" w:hAnsi="Times New Roman" w:eastAsia="Times New Roman" w:cs="Times New Roman"/>
          <w:lang w:val="en-US" w:bidi="en-US"/>
          <w:color w:val="111111"/>
          <w:sz w:val="28"/>
          <w:szCs w:val="28"/>
          <w:rtl/>
        </w:rPr>
        <w:t xml:space="preserve">3074.</w:t>
      </w:r>
    </w:p>
    <w:p>
      <w:pPr>
        <w:pStyle w:val="BookText"/>
      </w:pPr>
      <w:r>
        <w:rPr>
          <w:rFonts w:ascii="Amiri" w:hAnsi="Amiri" w:eastAsia="Amiri" w:cs="Amiri"/>
          <w:lang w:bidi="ar-SA"/>
          <w:color w:val="111111"/>
          <w:sz w:val="28"/>
          <w:szCs w:val="28"/>
          <w:rtl/>
        </w:rPr>
        <w:t xml:space="preserve">القسطاس المستقيم في الأوزان والمقادير، نجم  آبادي، حسين بن محمد (-1347ه)، 1312ه- -، ج 12، ص 583.</w:t>
      </w:r>
    </w:p>
    <w:p>
      <w:pPr>
        <w:pStyle w:val="BookText"/>
      </w:pPr>
      <w:r>
        <w:rPr>
          <w:rFonts w:ascii="Amiri" w:hAnsi="Amiri" w:eastAsia="Amiri" w:cs="Amiri"/>
          <w:lang w:bidi="ar-SA"/>
          <w:color w:val="111111"/>
          <w:sz w:val="28"/>
          <w:szCs w:val="28"/>
          <w:rtl/>
        </w:rPr>
        <w:t xml:space="preserve">3075 .القضاء والشهادات ،رشتي، حبيب الله بن محمد علي (1312-1234ه)، ج 12، ص 736 .</w:t>
      </w:r>
    </w:p>
    <w:p>
      <w:pPr>
        <w:pStyle w:val="BookText"/>
      </w:pPr>
      <w:r>
        <w:rPr>
          <w:rFonts w:ascii="Times New Roman" w:hAnsi="Times New Roman" w:eastAsia="Times New Roman" w:cs="Times New Roman"/>
          <w:lang w:val="en-US" w:bidi="en-US"/>
          <w:color w:val="111111"/>
          <w:sz w:val="28"/>
          <w:szCs w:val="28"/>
          <w:rtl/>
        </w:rPr>
        <w:t xml:space="preserve">3076.</w:t>
      </w:r>
    </w:p>
    <w:p>
      <w:pPr>
        <w:pStyle w:val="BookText"/>
      </w:pPr>
      <w:r>
        <w:rPr>
          <w:rFonts w:ascii="Amiri" w:hAnsi="Amiri" w:eastAsia="Amiri" w:cs="Amiri"/>
          <w:lang w:bidi="ar-SA"/>
          <w:color w:val="111111"/>
          <w:sz w:val="28"/>
          <w:szCs w:val="28"/>
          <w:rtl/>
        </w:rPr>
        <w:t xml:space="preserve">الوقف، رشتي، حبيب الله بن محمد علي (1312 - 1234ه)، -، -، ج 16، ص 867.</w:t>
      </w:r>
    </w:p>
    <w:p>
      <w:pPr>
        <w:pStyle w:val="BookText"/>
      </w:pPr>
      <w:r>
        <w:rPr>
          <w:rFonts w:ascii="Times New Roman" w:hAnsi="Times New Roman" w:eastAsia="Times New Roman" w:cs="Times New Roman"/>
          <w:lang w:val="en-US" w:bidi="en-US"/>
          <w:color w:val="111111"/>
          <w:sz w:val="28"/>
          <w:szCs w:val="28"/>
          <w:rtl/>
        </w:rPr>
        <w:t xml:space="preserve">3077.</w:t>
      </w:r>
    </w:p>
    <w:p>
      <w:pPr>
        <w:pStyle w:val="BookText"/>
      </w:pPr>
      <w:r>
        <w:rPr>
          <w:rFonts w:ascii="Amiri" w:hAnsi="Amiri" w:eastAsia="Amiri" w:cs="Amiri"/>
          <w:lang w:bidi="ar-SA"/>
          <w:color w:val="111111"/>
          <w:sz w:val="28"/>
          <w:szCs w:val="28"/>
          <w:rtl/>
        </w:rPr>
        <w:t xml:space="preserve">بدر الدجي في احوال الشريعة الغراء رشتي ، حبيب الله بن محمد علي (1312-1234ه)، فارسي، ج 3، ص 265 .</w:t>
      </w:r>
    </w:p>
    <w:p>
      <w:pPr>
        <w:pStyle w:val="BookText"/>
      </w:pPr>
      <w:r>
        <w:rPr>
          <w:rFonts w:ascii="Amiri" w:hAnsi="Amiri" w:eastAsia="Amiri" w:cs="Amiri"/>
          <w:lang w:bidi="ar-SA"/>
          <w:color w:val="111111"/>
          <w:sz w:val="28"/>
          <w:szCs w:val="28"/>
          <w:rtl/>
        </w:rPr>
        <w:t xml:space="preserve">3078 .تقريرات الفقه ؟ رشتي، حبيب الله بن محمد علي (1312-1234ه)، ج4، ص 764 .</w:t>
      </w:r>
    </w:p>
    <w:p>
      <w:pPr>
        <w:pStyle w:val="BookText"/>
      </w:pPr>
      <w:r>
        <w:rPr>
          <w:rFonts w:ascii="Amiri" w:hAnsi="Amiri" w:eastAsia="Amiri" w:cs="Amiri"/>
          <w:lang w:bidi="ar-SA"/>
          <w:color w:val="111111"/>
          <w:sz w:val="28"/>
          <w:szCs w:val="28"/>
          <w:rtl/>
        </w:rPr>
        <w:t xml:space="preserve">3079 .حاشية المكاسب، رشتي، حبيب الله بن محمد علي (1312-1234ه)، ج 6، ص 416.</w:t>
      </w:r>
    </w:p>
    <w:p>
      <w:pPr>
        <w:pStyle w:val="BookText"/>
      </w:pPr>
      <w:r>
        <w:rPr>
          <w:rFonts w:ascii="Times New Roman" w:hAnsi="Times New Roman" w:eastAsia="Times New Roman" w:cs="Times New Roman"/>
          <w:lang w:val="en-US" w:bidi="en-US"/>
          <w:color w:val="111111"/>
          <w:sz w:val="28"/>
          <w:szCs w:val="28"/>
          <w:rtl/>
        </w:rPr>
        <w:t xml:space="preserve">3080.</w:t>
      </w:r>
    </w:p>
    <w:p>
      <w:pPr>
        <w:pStyle w:val="BookText"/>
      </w:pPr>
      <w:r>
        <w:rPr>
          <w:rFonts w:ascii="Amiri" w:hAnsi="Amiri" w:eastAsia="Amiri" w:cs="Amiri"/>
          <w:lang w:bidi="ar-SA"/>
          <w:color w:val="111111"/>
          <w:sz w:val="28"/>
          <w:szCs w:val="28"/>
          <w:rtl/>
        </w:rPr>
        <w:t xml:space="preserve">رسالة وجيزة في أحكام الطهارة، -، -، -، ج 8، ص 293.</w:t>
      </w:r>
    </w:p>
    <w:p>
      <w:pPr>
        <w:pStyle w:val="BookText"/>
      </w:pPr>
      <w:r>
        <w:rPr>
          <w:rFonts w:ascii="Amiri" w:hAnsi="Amiri" w:eastAsia="Amiri" w:cs="Amiri"/>
          <w:lang w:bidi="ar-SA"/>
          <w:color w:val="111111"/>
          <w:sz w:val="28"/>
          <w:szCs w:val="28"/>
          <w:rtl/>
        </w:rPr>
        <w:t xml:space="preserve">3081 زكاة رشتي رشتي حبيب الله بن محمد علي (1312 - 1234ه)، -، -، ج 9،  ص 606.</w:t>
      </w:r>
    </w:p>
    <w:p>
      <w:pPr>
        <w:pStyle w:val="BookText"/>
      </w:pPr>
      <w:r>
        <w:rPr>
          <w:rFonts w:ascii="Times New Roman" w:hAnsi="Times New Roman" w:eastAsia="Times New Roman" w:cs="Times New Roman"/>
          <w:lang w:val="en-US" w:bidi="en-US"/>
          <w:color w:val="111111"/>
          <w:sz w:val="28"/>
          <w:szCs w:val="28"/>
          <w:rtl/>
        </w:rPr>
        <w:t xml:space="preserve">3082.</w:t>
      </w:r>
    </w:p>
    <w:p>
      <w:pPr>
        <w:pStyle w:val="BookText"/>
      </w:pPr>
      <w:r>
        <w:rPr>
          <w:rFonts w:ascii="IRNazanin" w:hAnsi="IRNazanin" w:eastAsia="IRNazanin" w:cs="IRNazanin"/>
          <w:lang w:bidi="fa-IR"/>
          <w:color w:val="111111"/>
          <w:sz w:val="28"/>
          <w:szCs w:val="28"/>
          <w:rtl/>
        </w:rPr>
        <w:t xml:space="preserve">شرح شرایع الاسلام، رشتي، حبيب الله بن محمد علي (1312-1234ه)، ج10، ص 627.</w:t>
      </w:r>
    </w:p>
    <w:p>
      <w:pPr>
        <w:pStyle w:val="BookText"/>
      </w:pPr>
      <w:r>
        <w:rPr>
          <w:rFonts w:ascii="Times New Roman" w:hAnsi="Times New Roman" w:eastAsia="Times New Roman" w:cs="Times New Roman"/>
          <w:lang w:val="en-US" w:bidi="en-US"/>
          <w:color w:val="111111"/>
          <w:sz w:val="28"/>
          <w:szCs w:val="28"/>
          <w:rtl/>
        </w:rPr>
        <w:t xml:space="preserve">3083.</w:t>
      </w:r>
    </w:p>
    <w:p>
      <w:pPr>
        <w:pStyle w:val="BookText"/>
      </w:pPr>
      <w:r>
        <w:rPr>
          <w:rFonts w:ascii="Amiri" w:hAnsi="Amiri" w:eastAsia="Amiri" w:cs="Amiri"/>
          <w:lang w:bidi="ar-SA"/>
          <w:color w:val="111111"/>
          <w:sz w:val="28"/>
          <w:szCs w:val="28"/>
          <w:rtl/>
        </w:rPr>
        <w:t xml:space="preserve">صلاة المسافر (رسالة في)، رشتي، حبيب الله  بن محمد علي (1312-1234ه)، -، -، ج 10، ص 613 .</w:t>
      </w:r>
    </w:p>
    <w:p>
      <w:pPr>
        <w:pStyle w:val="BookText"/>
      </w:pPr>
      <w:r>
        <w:rPr>
          <w:rFonts w:ascii="Times New Roman" w:hAnsi="Times New Roman" w:eastAsia="Times New Roman" w:cs="Times New Roman"/>
          <w:lang w:val="en-US" w:bidi="en-US"/>
          <w:color w:val="111111"/>
          <w:sz w:val="28"/>
          <w:szCs w:val="28"/>
          <w:rtl/>
        </w:rPr>
        <w:t xml:space="preserve">3084.</w:t>
      </w:r>
    </w:p>
    <w:p>
      <w:pPr>
        <w:pStyle w:val="BookText"/>
      </w:pPr>
      <w:r>
        <w:rPr>
          <w:rFonts w:ascii="Amiri" w:hAnsi="Amiri" w:eastAsia="Amiri" w:cs="Amiri"/>
          <w:lang w:bidi="ar-SA"/>
          <w:color w:val="111111"/>
          <w:sz w:val="28"/>
          <w:szCs w:val="28"/>
          <w:rtl/>
        </w:rPr>
        <w:t xml:space="preserve">مباحث حكم الخلل، رشتي، حبيب الله بن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 (1312-1234ه)، ، ج 13، ص 714 .</w:t>
      </w:r>
    </w:p>
    <w:p>
      <w:pPr>
        <w:pStyle w:val="BookText"/>
      </w:pPr>
      <w:r>
        <w:rPr>
          <w:rFonts w:ascii="Times New Roman" w:hAnsi="Times New Roman" w:eastAsia="Times New Roman" w:cs="Times New Roman"/>
          <w:lang w:val="en-US" w:bidi="en-US"/>
          <w:color w:val="111111"/>
          <w:sz w:val="28"/>
          <w:szCs w:val="28"/>
          <w:rtl/>
        </w:rPr>
        <w:t xml:space="preserve">3085.</w:t>
      </w:r>
    </w:p>
    <w:p>
      <w:pPr>
        <w:pStyle w:val="BookText"/>
      </w:pPr>
      <w:r>
        <w:rPr>
          <w:rFonts w:ascii="Amiri" w:hAnsi="Amiri" w:eastAsia="Amiri" w:cs="Amiri"/>
          <w:lang w:bidi="ar-SA"/>
          <w:color w:val="111111"/>
          <w:sz w:val="28"/>
          <w:szCs w:val="28"/>
          <w:rtl/>
        </w:rPr>
        <w:t xml:space="preserve">احكام سهو الامام والمأموم، ثقة الاسلام ساروي، محمد بن فضل الله (-1342ه)، 1313 ه- -، ج 1، ص 473.</w:t>
      </w:r>
    </w:p>
    <w:p>
      <w:pPr>
        <w:pStyle w:val="BookText"/>
      </w:pPr>
      <w:r>
        <w:rPr>
          <w:rFonts w:ascii="Times New Roman" w:hAnsi="Times New Roman" w:eastAsia="Times New Roman" w:cs="Times New Roman"/>
          <w:lang w:val="en-US" w:bidi="en-US"/>
          <w:color w:val="111111"/>
          <w:sz w:val="28"/>
          <w:szCs w:val="28"/>
          <w:rtl/>
        </w:rPr>
        <w:t xml:space="preserve">3086.</w:t>
      </w:r>
    </w:p>
    <w:p>
      <w:pPr>
        <w:pStyle w:val="BookText"/>
      </w:pPr>
      <w:r>
        <w:rPr>
          <w:rFonts w:ascii="IRNazanin" w:hAnsi="IRNazanin" w:eastAsia="IRNazanin" w:cs="IRNazanin"/>
          <w:lang w:bidi="fa-IR"/>
          <w:color w:val="111111"/>
          <w:sz w:val="28"/>
          <w:szCs w:val="28"/>
          <w:rtl/>
        </w:rPr>
        <w:t xml:space="preserve">ادلة الرشاد في شرح نجاة العباد ،قمشه اي، محمد حسین بن محمد قاسم (1250- 1336ه)، 1313ه- -، ج 1، ص 660.</w:t>
      </w:r>
    </w:p>
    <w:p>
      <w:pPr>
        <w:pStyle w:val="BookText"/>
      </w:pPr>
      <w:r>
        <w:rPr>
          <w:rFonts w:ascii="Times New Roman" w:hAnsi="Times New Roman" w:eastAsia="Times New Roman" w:cs="Times New Roman"/>
          <w:lang w:val="en-US" w:bidi="en-US"/>
          <w:color w:val="111111"/>
          <w:sz w:val="28"/>
          <w:szCs w:val="28"/>
          <w:rtl/>
        </w:rPr>
        <w:t xml:space="preserve">3087.</w:t>
      </w:r>
    </w:p>
    <w:p>
      <w:pPr>
        <w:pStyle w:val="BookText"/>
      </w:pPr>
      <w:r>
        <w:rPr>
          <w:rFonts w:ascii="IRNazanin" w:hAnsi="IRNazanin" w:eastAsia="IRNazanin" w:cs="IRNazanin"/>
          <w:lang w:bidi="fa-IR"/>
          <w:color w:val="111111"/>
          <w:sz w:val="28"/>
          <w:szCs w:val="28"/>
          <w:rtl/>
        </w:rPr>
        <w:t xml:space="preserve">الحج ،چاپلقي، علي اصغر بن محمد شفیع (-1313ه)، -، -، ج 6، ص 477 .</w:t>
      </w:r>
    </w:p>
    <w:p>
      <w:pPr>
        <w:pStyle w:val="BookText"/>
      </w:pPr>
      <w:r>
        <w:rPr>
          <w:rFonts w:ascii="Amiri" w:hAnsi="Amiri" w:eastAsia="Amiri" w:cs="Amiri"/>
          <w:lang w:bidi="ar-SA"/>
          <w:color w:val="111111"/>
          <w:sz w:val="28"/>
          <w:szCs w:val="28"/>
          <w:rtl/>
        </w:rPr>
        <w:t xml:space="preserve">3088 .الحج (كتاب في)، شوشتري، عبدالرحيم بن محمد علي (1313-1226ه)، ج 6، ص 477 .</w:t>
      </w:r>
    </w:p>
    <w:p>
      <w:pPr>
        <w:pStyle w:val="BookText"/>
      </w:pPr>
      <w:r>
        <w:rPr>
          <w:rFonts w:ascii="Times New Roman" w:hAnsi="Times New Roman" w:eastAsia="Times New Roman" w:cs="Times New Roman"/>
          <w:lang w:val="en-US" w:bidi="en-US"/>
          <w:color w:val="111111"/>
          <w:sz w:val="28"/>
          <w:szCs w:val="28"/>
          <w:rtl/>
        </w:rPr>
        <w:t xml:space="preserve">3089.</w:t>
      </w:r>
    </w:p>
    <w:p>
      <w:pPr>
        <w:pStyle w:val="BookText"/>
      </w:pPr>
      <w:r>
        <w:rPr>
          <w:rFonts w:ascii="Amiri" w:hAnsi="Amiri" w:eastAsia="Amiri" w:cs="Amiri"/>
          <w:lang w:bidi="ar-SA"/>
          <w:color w:val="111111"/>
          <w:sz w:val="28"/>
          <w:szCs w:val="28"/>
          <w:rtl/>
        </w:rPr>
        <w:t xml:space="preserve">تقريرات الفقه، شوشتري، عبدالرحيم بن محمد علي (1313-1226ه)، ج 4 ، ص 764 .</w:t>
      </w:r>
    </w:p>
    <w:p>
      <w:pPr>
        <w:pStyle w:val="BookText"/>
      </w:pPr>
      <w:r>
        <w:rPr>
          <w:rFonts w:ascii="Amiri" w:hAnsi="Amiri" w:eastAsia="Amiri" w:cs="Amiri"/>
          <w:lang w:bidi="ar-SA"/>
          <w:color w:val="111111"/>
          <w:sz w:val="28"/>
          <w:szCs w:val="28"/>
          <w:rtl/>
        </w:rPr>
        <w:t xml:space="preserve">3090 .هداية العباد وعدة العباد، محمد بن علي،، ج 16، ص 615.</w:t>
      </w:r>
    </w:p>
    <w:p>
      <w:pPr>
        <w:pStyle w:val="BookText"/>
      </w:pPr>
      <w:r>
        <w:rPr>
          <w:rFonts w:ascii="Times New Roman" w:hAnsi="Times New Roman" w:eastAsia="Times New Roman" w:cs="Times New Roman"/>
          <w:lang w:val="en-US" w:bidi="en-US"/>
          <w:color w:val="111111"/>
          <w:sz w:val="28"/>
          <w:szCs w:val="28"/>
          <w:rtl/>
        </w:rPr>
        <w:t xml:space="preserve">3091.</w:t>
      </w:r>
    </w:p>
    <w:p>
      <w:pPr>
        <w:pStyle w:val="BookText"/>
      </w:pPr>
      <w:r>
        <w:rPr>
          <w:rFonts w:ascii="Amiri" w:hAnsi="Amiri" w:eastAsia="Amiri" w:cs="Amiri"/>
          <w:lang w:bidi="ar-SA"/>
          <w:color w:val="111111"/>
          <w:sz w:val="28"/>
          <w:szCs w:val="28"/>
          <w:rtl/>
        </w:rPr>
        <w:t xml:space="preserve">مسألة الولاية على الباكرة الرشيد البالغة ( رسالة في) ، ، ، ، ج 14، ص 548.</w:t>
      </w:r>
    </w:p>
    <w:p>
      <w:pPr>
        <w:pStyle w:val="BookText"/>
      </w:pPr>
      <w:r>
        <w:rPr>
          <w:rFonts w:ascii="Amiri" w:hAnsi="Amiri" w:eastAsia="Amiri" w:cs="Amiri"/>
          <w:lang w:bidi="ar-SA"/>
          <w:color w:val="111111"/>
          <w:sz w:val="28"/>
          <w:szCs w:val="28"/>
          <w:rtl/>
        </w:rPr>
        <w:t xml:space="preserve">3092 .اجتهاد وتقليد ،اشرفي، محمد بن محمد مهدي (1315-1215ه)، -، فارسي، ج1، ص 304.</w:t>
      </w:r>
    </w:p>
    <w:p>
      <w:pPr>
        <w:pStyle w:val="BookText"/>
      </w:pPr>
      <w:r>
        <w:rPr>
          <w:rFonts w:ascii="Times New Roman" w:hAnsi="Times New Roman" w:eastAsia="Times New Roman" w:cs="Times New Roman"/>
          <w:lang w:val="en-US" w:bidi="en-US"/>
          <w:color w:val="111111"/>
          <w:sz w:val="28"/>
          <w:szCs w:val="28"/>
          <w:rtl/>
        </w:rPr>
        <w:t xml:space="preserve">3093.</w:t>
      </w:r>
    </w:p>
    <w:p>
      <w:pPr>
        <w:pStyle w:val="BookText"/>
      </w:pPr>
      <w:r>
        <w:rPr>
          <w:rFonts w:ascii="Amiri" w:hAnsi="Amiri" w:eastAsia="Amiri" w:cs="Amiri"/>
          <w:lang w:bidi="ar-SA"/>
          <w:color w:val="111111"/>
          <w:sz w:val="28"/>
          <w:szCs w:val="28"/>
          <w:rtl/>
        </w:rPr>
        <w:t xml:space="preserve">احكام خلف مطلق الوعد ثقة الاسلام ساروي، محمد بن فضل الله (-1342ه)، 1315ه- ،تهران، ج 1 ، ص 467 .</w:t>
      </w:r>
    </w:p>
    <w:p>
      <w:pPr>
        <w:pStyle w:val="BookText"/>
      </w:pPr>
      <w:r>
        <w:rPr>
          <w:rFonts w:ascii="Times New Roman" w:hAnsi="Times New Roman" w:eastAsia="Times New Roman" w:cs="Times New Roman"/>
          <w:lang w:val="en-US" w:bidi="en-US"/>
          <w:color w:val="111111"/>
          <w:sz w:val="28"/>
          <w:szCs w:val="28"/>
          <w:rtl/>
        </w:rPr>
        <w:t xml:space="preserve">3094.</w:t>
      </w:r>
    </w:p>
    <w:p>
      <w:pPr>
        <w:pStyle w:val="BookText"/>
      </w:pPr>
      <w:r>
        <w:rPr>
          <w:rFonts w:ascii="IRNazanin" w:hAnsi="IRNazanin" w:eastAsia="IRNazanin" w:cs="IRNazanin"/>
          <w:lang w:bidi="fa-IR"/>
          <w:color w:val="111111"/>
          <w:sz w:val="28"/>
          <w:szCs w:val="28"/>
          <w:rtl/>
        </w:rPr>
        <w:t xml:space="preserve">الصوم ،شهرستاني، محمد حسین بن محمد علي (1315-1255ه)، -، -، ج 10، ص 665.</w:t>
      </w:r>
    </w:p>
    <w:p>
      <w:pPr>
        <w:pStyle w:val="BookText"/>
      </w:pPr>
      <w:r>
        <w:rPr>
          <w:rFonts w:ascii="Times New Roman" w:hAnsi="Times New Roman" w:eastAsia="Times New Roman" w:cs="Times New Roman"/>
          <w:lang w:val="en-US" w:bidi="en-US"/>
          <w:color w:val="111111"/>
          <w:sz w:val="28"/>
          <w:szCs w:val="28"/>
          <w:rtl/>
        </w:rPr>
        <w:t xml:space="preserve">3095.</w:t>
      </w:r>
    </w:p>
    <w:p>
      <w:pPr>
        <w:pStyle w:val="BookText"/>
      </w:pPr>
      <w:r>
        <w:rPr>
          <w:rFonts w:ascii="Amiri" w:hAnsi="Amiri" w:eastAsia="Amiri" w:cs="Amiri"/>
          <w:lang w:bidi="ar-SA"/>
          <w:color w:val="111111"/>
          <w:sz w:val="28"/>
          <w:szCs w:val="28"/>
          <w:rtl/>
        </w:rPr>
        <w:t xml:space="preserve">الغالية لاهل الانظار العالية، صدر حسن بن هادي (1354-1272ه)، 1315ه- فارسي، ج 11، ص 423.</w:t>
      </w:r>
    </w:p>
    <w:p>
      <w:pPr>
        <w:pStyle w:val="BookText"/>
      </w:pPr>
      <w:r>
        <w:rPr>
          <w:rFonts w:ascii="Times New Roman" w:hAnsi="Times New Roman" w:eastAsia="Times New Roman" w:cs="Times New Roman"/>
          <w:lang w:val="en-US" w:bidi="en-US"/>
          <w:color w:val="111111"/>
          <w:sz w:val="28"/>
          <w:szCs w:val="28"/>
          <w:rtl/>
        </w:rPr>
        <w:t xml:space="preserve">3096.</w:t>
      </w:r>
    </w:p>
    <w:p>
      <w:pPr>
        <w:pStyle w:val="BookText"/>
      </w:pPr>
      <w:r>
        <w:rPr>
          <w:rFonts w:ascii="IRNazanin" w:hAnsi="IRNazanin" w:eastAsia="IRNazanin" w:cs="IRNazanin"/>
          <w:lang w:bidi="fa-IR"/>
          <w:color w:val="111111"/>
          <w:sz w:val="28"/>
          <w:szCs w:val="28"/>
          <w:rtl/>
        </w:rPr>
        <w:t xml:space="preserve">اللباس المشكوك (رسالة في)، شهرستاني، محمد حسین بن محمد علي (1255- 1315ه)، -، -، ج 13، ص 553.</w:t>
      </w:r>
    </w:p>
    <w:p>
      <w:pPr>
        <w:pStyle w:val="BookText"/>
      </w:pPr>
      <w:r>
        <w:rPr>
          <w:rFonts w:ascii="IRNazanin" w:hAnsi="IRNazanin" w:eastAsia="IRNazanin" w:cs="IRNazanin"/>
          <w:lang w:bidi="fa-IR"/>
          <w:color w:val="111111"/>
          <w:sz w:val="28"/>
          <w:szCs w:val="28"/>
          <w:rtl/>
        </w:rPr>
        <w:t xml:space="preserve">3097 .در المغيض في منجزات المريض، شهرستاني، محمد حسین بن محمد علي (1255- 1315ه)، -، -، ج 7، ص 335.</w:t>
      </w:r>
    </w:p>
    <w:p>
      <w:pPr>
        <w:pStyle w:val="BookText"/>
      </w:pPr>
      <w:r>
        <w:rPr>
          <w:rFonts w:ascii="Times New Roman" w:hAnsi="Times New Roman" w:eastAsia="Times New Roman" w:cs="Times New Roman"/>
          <w:lang w:val="en-US" w:bidi="en-US"/>
          <w:color w:val="111111"/>
          <w:sz w:val="28"/>
          <w:szCs w:val="28"/>
          <w:rtl/>
        </w:rPr>
        <w:t xml:space="preserve">3098.</w:t>
      </w:r>
    </w:p>
    <w:p>
      <w:pPr>
        <w:pStyle w:val="BookText"/>
      </w:pPr>
      <w:r>
        <w:rPr>
          <w:rFonts w:ascii="Amiri" w:hAnsi="Amiri" w:eastAsia="Amiri" w:cs="Amiri"/>
          <w:lang w:bidi="ar-SA"/>
          <w:color w:val="111111"/>
          <w:sz w:val="28"/>
          <w:szCs w:val="28"/>
          <w:rtl/>
        </w:rPr>
        <w:t xml:space="preserve">رسائل في الفقه والادعية والاخبار ، شهرستاني، محمد حسين بن محمد علي (1315 - 1255ه) ، ، ، ج 8، ص 147.</w:t>
      </w:r>
    </w:p>
    <w:p>
      <w:pPr>
        <w:pStyle w:val="BookText"/>
      </w:pPr>
      <w:r>
        <w:rPr>
          <w:rFonts w:ascii="Times New Roman" w:hAnsi="Times New Roman" w:eastAsia="Times New Roman" w:cs="Times New Roman"/>
          <w:lang w:val="en-US" w:bidi="en-US"/>
          <w:color w:val="111111"/>
          <w:sz w:val="28"/>
          <w:szCs w:val="28"/>
          <w:rtl/>
        </w:rPr>
        <w:t xml:space="preserve">3099.</w:t>
      </w:r>
    </w:p>
    <w:p>
      <w:pPr>
        <w:pStyle w:val="BookText"/>
      </w:pPr>
      <w:r>
        <w:rPr>
          <w:rFonts w:ascii="IRNazanin" w:hAnsi="IRNazanin" w:eastAsia="IRNazanin" w:cs="IRNazanin"/>
          <w:lang w:bidi="fa-IR"/>
          <w:color w:val="111111"/>
          <w:sz w:val="28"/>
          <w:szCs w:val="28"/>
          <w:rtl/>
        </w:rPr>
        <w:t xml:space="preserve">شوارع الاعلام الى شرایع الاسلام، شهرستاني ، ( 1255- 1315ه)،  -، -، ج 10، ص 438 .</w:t>
      </w:r>
    </w:p>
    <w:p>
      <w:pPr>
        <w:pStyle w:val="BookText"/>
      </w:pPr>
      <w:r>
        <w:rPr>
          <w:rFonts w:ascii="Times New Roman" w:hAnsi="Times New Roman" w:eastAsia="Times New Roman" w:cs="Times New Roman"/>
          <w:lang w:val="en-US" w:bidi="en-US"/>
          <w:color w:val="111111"/>
          <w:sz w:val="28"/>
          <w:szCs w:val="28"/>
          <w:rtl/>
        </w:rPr>
        <w:t xml:space="preserve">3100.</w:t>
      </w:r>
    </w:p>
    <w:p>
      <w:pPr>
        <w:pStyle w:val="BookText"/>
      </w:pPr>
      <w:r>
        <w:rPr>
          <w:rFonts w:ascii="IRNazanin" w:hAnsi="IRNazanin" w:eastAsia="IRNazanin" w:cs="IRNazanin"/>
          <w:lang w:bidi="fa-IR"/>
          <w:color w:val="111111"/>
          <w:sz w:val="28"/>
          <w:szCs w:val="28"/>
          <w:rtl/>
        </w:rPr>
        <w:t xml:space="preserve">مسألة الاعراض عن المال (رسالة في)، شهرستاني، محمد حسین بن محمد علي (1315-1255ه) ، -، -، ج 14، ص 536.</w:t>
      </w:r>
    </w:p>
    <w:p>
      <w:pPr>
        <w:pStyle w:val="BookText"/>
      </w:pPr>
      <w:r>
        <w:rPr>
          <w:rFonts w:ascii="Times New Roman" w:hAnsi="Times New Roman" w:eastAsia="Times New Roman" w:cs="Times New Roman"/>
          <w:lang w:val="en-US" w:bidi="en-US"/>
          <w:color w:val="111111"/>
          <w:sz w:val="28"/>
          <w:szCs w:val="28"/>
          <w:rtl/>
        </w:rPr>
        <w:t xml:space="preserve">3101.</w:t>
      </w:r>
    </w:p>
    <w:p>
      <w:pPr>
        <w:pStyle w:val="BookText"/>
      </w:pPr>
      <w:r>
        <w:rPr>
          <w:rFonts w:ascii="IRNazanin" w:hAnsi="IRNazanin" w:eastAsia="IRNazanin" w:cs="IRNazanin"/>
          <w:lang w:bidi="fa-IR"/>
          <w:color w:val="111111"/>
          <w:sz w:val="28"/>
          <w:szCs w:val="28"/>
          <w:rtl/>
        </w:rPr>
        <w:t xml:space="preserve">مشارع الاحکام، شهرستاني، محمد حسين بن محمد علي (1315-1255ه)، -، ج 14، ص 605 .</w:t>
      </w:r>
    </w:p>
    <w:p>
      <w:pPr>
        <w:pStyle w:val="BookText"/>
      </w:pPr>
      <w:r>
        <w:rPr>
          <w:rFonts w:ascii="Times New Roman" w:hAnsi="Times New Roman" w:eastAsia="Times New Roman" w:cs="Times New Roman"/>
          <w:lang w:val="en-US" w:bidi="en-US"/>
          <w:color w:val="111111"/>
          <w:sz w:val="28"/>
          <w:szCs w:val="28"/>
          <w:rtl/>
        </w:rPr>
        <w:t xml:space="preserve">3102.</w:t>
      </w:r>
    </w:p>
    <w:p>
      <w:pPr>
        <w:pStyle w:val="BookText"/>
      </w:pPr>
      <w:r>
        <w:rPr>
          <w:rFonts w:ascii="Amiri" w:hAnsi="Amiri" w:eastAsia="Amiri" w:cs="Amiri"/>
          <w:lang w:bidi="ar-SA"/>
          <w:color w:val="111111"/>
          <w:sz w:val="28"/>
          <w:szCs w:val="28"/>
          <w:rtl/>
        </w:rPr>
        <w:t xml:space="preserve">نكاح المخالفين وطلاقهم، شهرستاني، محمد حسين بن محمد علي (1315-1255ه)، ج 16، ص 460.</w:t>
      </w:r>
    </w:p>
    <w:p>
      <w:pPr>
        <w:pStyle w:val="BookText"/>
      </w:pPr>
      <w:r>
        <w:rPr>
          <w:rFonts w:ascii="IRNazanin" w:hAnsi="IRNazanin" w:eastAsia="IRNazanin" w:cs="IRNazanin"/>
          <w:lang w:bidi="fa-IR"/>
          <w:color w:val="111111"/>
          <w:sz w:val="28"/>
          <w:szCs w:val="28"/>
          <w:rtl/>
        </w:rPr>
        <w:t xml:space="preserve">3103قت صلاة المغرب (رسالة في)، شهرستاني ، محمد حسین بن محمد علي (1255- 1315ه)، -، -، ج 16، ص 865.</w:t>
      </w:r>
    </w:p>
    <w:p>
      <w:pPr>
        <w:pStyle w:val="BookText"/>
      </w:pPr>
      <w:r>
        <w:rPr>
          <w:rFonts w:ascii="Amiri" w:hAnsi="Amiri" w:eastAsia="Amiri" w:cs="Amiri"/>
          <w:lang w:bidi="ar-SA"/>
          <w:color w:val="111111"/>
          <w:sz w:val="28"/>
          <w:szCs w:val="28"/>
          <w:rtl/>
        </w:rPr>
        <w:t xml:space="preserve">3104 . الآيات البينات في عدم سماع الأموات عند الحنفية السادات ،آلوسي، نعمان بن محمود (1317-1252ه)، -، -، ج 1، ص 74. .</w:t>
      </w:r>
    </w:p>
    <w:p>
      <w:pPr>
        <w:pStyle w:val="BookText"/>
      </w:pPr>
      <w:r>
        <w:rPr>
          <w:rFonts w:ascii="Times New Roman" w:hAnsi="Times New Roman" w:eastAsia="Times New Roman" w:cs="Times New Roman"/>
          <w:lang w:val="en-US" w:bidi="en-US"/>
          <w:color w:val="111111"/>
          <w:sz w:val="28"/>
          <w:szCs w:val="28"/>
          <w:rtl/>
        </w:rPr>
        <w:t xml:space="preserve">3105.</w:t>
      </w:r>
    </w:p>
    <w:p>
      <w:pPr>
        <w:pStyle w:val="BookText"/>
      </w:pPr>
      <w:r>
        <w:rPr>
          <w:rFonts w:ascii="Amiri" w:hAnsi="Amiri" w:eastAsia="Amiri" w:cs="Amiri"/>
          <w:lang w:bidi="ar-SA"/>
          <w:color w:val="111111"/>
          <w:sz w:val="28"/>
          <w:szCs w:val="28"/>
          <w:rtl/>
        </w:rPr>
        <w:t xml:space="preserve">الاصابة في منع النساء من الكتابة، آلوسي، نعمان بن محمود (1317-1252ه)، -، -، ج 2، ص 350.</w:t>
      </w:r>
    </w:p>
    <w:p>
      <w:pPr>
        <w:pStyle w:val="BookText"/>
      </w:pPr>
      <w:r>
        <w:rPr>
          <w:rFonts w:ascii="Amiri" w:hAnsi="Amiri" w:eastAsia="Amiri" w:cs="Amiri"/>
          <w:lang w:bidi="ar-SA"/>
          <w:color w:val="111111"/>
          <w:sz w:val="28"/>
          <w:szCs w:val="28"/>
          <w:rtl/>
        </w:rPr>
        <w:t xml:space="preserve">3106 . الحباء في الايصاء، آلوسي، نعمان بن محمود (1317-1252ه ) ، ، ، ج 6، ص 467 .</w:t>
      </w:r>
    </w:p>
    <w:p>
      <w:pPr>
        <w:pStyle w:val="BookText"/>
      </w:pPr>
      <w:r>
        <w:rPr>
          <w:rFonts w:ascii="Times New Roman" w:hAnsi="Times New Roman" w:eastAsia="Times New Roman" w:cs="Times New Roman"/>
          <w:lang w:val="en-US" w:bidi="en-US"/>
          <w:color w:val="111111"/>
          <w:sz w:val="28"/>
          <w:szCs w:val="28"/>
          <w:rtl/>
        </w:rPr>
        <w:t xml:space="preserve">3107.</w:t>
      </w:r>
    </w:p>
    <w:p>
      <w:pPr>
        <w:pStyle w:val="BookText"/>
      </w:pPr>
      <w:r>
        <w:rPr>
          <w:rFonts w:ascii="Amiri" w:hAnsi="Amiri" w:eastAsia="Amiri" w:cs="Amiri"/>
          <w:lang w:bidi="ar-SA"/>
          <w:color w:val="111111"/>
          <w:sz w:val="28"/>
          <w:szCs w:val="28"/>
          <w:rtl/>
        </w:rPr>
        <w:t xml:space="preserve">تحريم الخمر ،آلوسي نعمان بن محمود (1317-1252ه)، -، -، ج 3، ص 760.</w:t>
      </w:r>
    </w:p>
    <w:p>
      <w:pPr>
        <w:pStyle w:val="BookText"/>
      </w:pPr>
      <w:r>
        <w:rPr>
          <w:rFonts w:ascii="Times New Roman" w:hAnsi="Times New Roman" w:eastAsia="Times New Roman" w:cs="Times New Roman"/>
          <w:lang w:val="en-US" w:bidi="en-US"/>
          <w:color w:val="111111"/>
          <w:sz w:val="28"/>
          <w:szCs w:val="28"/>
          <w:rtl/>
        </w:rPr>
        <w:t xml:space="preserve">3108.</w:t>
      </w:r>
    </w:p>
    <w:p>
      <w:pPr>
        <w:pStyle w:val="BookText"/>
      </w:pPr>
      <w:r>
        <w:rPr>
          <w:rFonts w:ascii="Amiri" w:hAnsi="Amiri" w:eastAsia="Amiri" w:cs="Amiri"/>
          <w:lang w:bidi="ar-SA"/>
          <w:color w:val="111111"/>
          <w:sz w:val="28"/>
          <w:szCs w:val="28"/>
          <w:rtl/>
        </w:rPr>
        <w:t xml:space="preserve">تحقيق في الاراضي الخراجية، كاشف الغطاء، صالح بن مهدي (-1317ه)، -، -، ج 4، ص 65 .</w:t>
      </w:r>
    </w:p>
    <w:p>
      <w:pPr>
        <w:pStyle w:val="BookText"/>
      </w:pPr>
      <w:r>
        <w:rPr>
          <w:rFonts w:ascii="Times New Roman" w:hAnsi="Times New Roman" w:eastAsia="Times New Roman" w:cs="Times New Roman"/>
          <w:lang w:val="en-US" w:bidi="en-US"/>
          <w:color w:val="111111"/>
          <w:sz w:val="28"/>
          <w:szCs w:val="28"/>
          <w:rtl/>
        </w:rPr>
        <w:t xml:space="preserve">3109.</w:t>
      </w:r>
    </w:p>
    <w:p>
      <w:pPr>
        <w:pStyle w:val="BookText"/>
      </w:pPr>
      <w:r>
        <w:rPr>
          <w:rFonts w:ascii="Amiri" w:hAnsi="Amiri" w:eastAsia="Amiri" w:cs="Amiri"/>
          <w:lang w:bidi="ar-SA"/>
          <w:color w:val="111111"/>
          <w:sz w:val="28"/>
          <w:szCs w:val="28"/>
          <w:rtl/>
        </w:rPr>
        <w:t xml:space="preserve">تعليقة على المكاسب، حسيني رازي ، ،محمد، -، -، ج 4، ص 533.</w:t>
      </w:r>
    </w:p>
    <w:p>
      <w:pPr>
        <w:pStyle w:val="BookText"/>
      </w:pPr>
      <w:r>
        <w:rPr>
          <w:rFonts w:ascii="Times New Roman" w:hAnsi="Times New Roman" w:eastAsia="Times New Roman" w:cs="Times New Roman"/>
          <w:lang w:val="en-US" w:bidi="en-US"/>
          <w:color w:val="111111"/>
          <w:sz w:val="28"/>
          <w:szCs w:val="28"/>
          <w:rtl/>
        </w:rPr>
        <w:t xml:space="preserve">3110.</w:t>
      </w:r>
    </w:p>
    <w:p>
      <w:pPr>
        <w:pStyle w:val="BookText"/>
      </w:pPr>
      <w:r>
        <w:rPr>
          <w:rFonts w:ascii="Amiri" w:hAnsi="Amiri" w:eastAsia="Amiri" w:cs="Amiri"/>
          <w:lang w:bidi="ar-SA"/>
          <w:color w:val="111111"/>
          <w:sz w:val="28"/>
          <w:szCs w:val="28"/>
          <w:rtl/>
        </w:rPr>
        <w:t xml:space="preserve">جواب سؤال بصري، آلوسي، نعمان بن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(1317-1252ه)، -، -، ج 5، ص 499.</w:t>
      </w:r>
    </w:p>
    <w:p>
      <w:pPr>
        <w:pStyle w:val="BookText"/>
      </w:pPr>
      <w:r>
        <w:rPr>
          <w:rFonts w:ascii="Times New Roman" w:hAnsi="Times New Roman" w:eastAsia="Times New Roman" w:cs="Times New Roman"/>
          <w:lang w:val="en-US" w:bidi="en-US"/>
          <w:color w:val="111111"/>
          <w:sz w:val="28"/>
          <w:szCs w:val="28"/>
          <w:rtl/>
        </w:rPr>
        <w:t xml:space="preserve">3111.</w:t>
      </w:r>
    </w:p>
    <w:p>
      <w:pPr>
        <w:pStyle w:val="BookText"/>
      </w:pPr>
      <w:r>
        <w:rPr>
          <w:rFonts w:ascii="Amiri" w:hAnsi="Amiri" w:eastAsia="Amiri" w:cs="Amiri"/>
          <w:lang w:bidi="ar-SA"/>
          <w:color w:val="111111"/>
          <w:sz w:val="28"/>
          <w:szCs w:val="28"/>
          <w:rtl/>
        </w:rPr>
        <w:t xml:space="preserve">حاشية المكاسب، حسيني طهراني، محمد(- 1317ه)، -، -، ج 6، ص 417 .</w:t>
      </w:r>
    </w:p>
    <w:p>
      <w:pPr>
        <w:pStyle w:val="BookText"/>
      </w:pPr>
      <w:r>
        <w:rPr>
          <w:rFonts w:ascii="Times New Roman" w:hAnsi="Times New Roman" w:eastAsia="Times New Roman" w:cs="Times New Roman"/>
          <w:lang w:val="en-US" w:bidi="en-US"/>
          <w:color w:val="111111"/>
          <w:sz w:val="28"/>
          <w:szCs w:val="28"/>
          <w:rtl/>
        </w:rPr>
        <w:t xml:space="preserve">3112.</w:t>
      </w:r>
    </w:p>
    <w:p>
      <w:pPr>
        <w:pStyle w:val="BookText"/>
      </w:pPr>
      <w:r>
        <w:rPr>
          <w:rFonts w:ascii="Amiri" w:hAnsi="Amiri" w:eastAsia="Amiri" w:cs="Amiri"/>
          <w:lang w:bidi="ar-SA"/>
          <w:color w:val="111111"/>
          <w:sz w:val="28"/>
          <w:szCs w:val="28"/>
          <w:rtl/>
        </w:rPr>
        <w:t xml:space="preserve">المسائل الشرعية والفتاوى الفقهية ، بينجويني، عبدالرحمن بن محمد (1244- 1318ه)، -، -، ج 14، ص 455 .</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Amiri" w:hAnsi="Amiri" w:eastAsia="Amiri" w:cs="Amiri"/>
          <w:lang w:bidi="ar-SA"/>
          <w:color w:val="111111"/>
          <w:sz w:val="28"/>
          <w:szCs w:val="28"/>
          <w:rtl/>
        </w:rPr>
        <w:t xml:space="preserve">مصباح الفقيه ،همداني، رضا بن محمد هادي (1241؟-1322ه)، 1318ه- ج 14،ص 717.</w:t>
      </w:r>
    </w:p>
    <w:p>
      <w:pPr>
        <w:pStyle w:val="BookText"/>
      </w:pPr>
      <w:r>
        <w:rPr>
          <w:rFonts w:ascii="Times New Roman" w:hAnsi="Times New Roman" w:eastAsia="Times New Roman" w:cs="Times New Roman"/>
          <w:lang w:val="en-US" w:bidi="en-US"/>
          <w:color w:val="111111"/>
          <w:sz w:val="28"/>
          <w:szCs w:val="28"/>
          <w:rtl/>
        </w:rPr>
        <w:t xml:space="preserve">3114.</w:t>
      </w:r>
    </w:p>
    <w:p>
      <w:pPr>
        <w:pStyle w:val="BookText"/>
      </w:pPr>
      <w:r>
        <w:rPr>
          <w:rFonts w:ascii="Amiri" w:hAnsi="Amiri" w:eastAsia="Amiri" w:cs="Amiri"/>
          <w:lang w:bidi="ar-SA"/>
          <w:color w:val="111111"/>
          <w:sz w:val="28"/>
          <w:szCs w:val="28"/>
          <w:rtl/>
        </w:rPr>
        <w:t xml:space="preserve">ابانة المختار في ارث الزوجة من ثمن العقار بعد الأخذ بالخيار،شريعت اصفهاني، فتح الله بن محمد جواد (1339-1266ه)، 1319ه-ج 1، ص 88 3115. الحاشية على الدروس -، -، -، ج 6، ص 241.</w:t>
      </w:r>
    </w:p>
    <w:p>
      <w:pPr>
        <w:pStyle w:val="BookText"/>
      </w:pPr>
      <w:r>
        <w:rPr>
          <w:rFonts w:ascii="Times New Roman" w:hAnsi="Times New Roman" w:eastAsia="Times New Roman" w:cs="Times New Roman"/>
          <w:lang w:val="en-US" w:bidi="en-US"/>
          <w:color w:val="111111"/>
          <w:sz w:val="28"/>
          <w:szCs w:val="28"/>
          <w:rtl/>
        </w:rPr>
        <w:t xml:space="preserve">3115.</w:t>
      </w:r>
    </w:p>
    <w:p>
      <w:pPr>
        <w:pStyle w:val="BookText"/>
      </w:pPr>
      <w:r>
        <w:rPr>
          <w:rFonts w:ascii="Amiri" w:hAnsi="Amiri" w:eastAsia="Amiri" w:cs="Amiri"/>
          <w:lang w:bidi="ar-SA"/>
          <w:color w:val="111111"/>
          <w:sz w:val="28"/>
          <w:szCs w:val="28"/>
          <w:rtl/>
        </w:rPr>
        <w:t xml:space="preserve">انيس النفوس، بحراني، علي بن عبدالله (-1319ه)، -، -، ج 3، ص 47.</w:t>
      </w:r>
    </w:p>
    <w:p>
      <w:pPr>
        <w:pStyle w:val="BookText"/>
      </w:pPr>
      <w:r>
        <w:rPr>
          <w:rFonts w:ascii="Times New Roman" w:hAnsi="Times New Roman" w:eastAsia="Times New Roman" w:cs="Times New Roman"/>
          <w:lang w:val="en-US" w:bidi="en-US"/>
          <w:color w:val="111111"/>
          <w:sz w:val="28"/>
          <w:szCs w:val="28"/>
          <w:rtl/>
        </w:rPr>
        <w:t xml:space="preserve">3116.</w:t>
      </w:r>
    </w:p>
    <w:p>
      <w:pPr>
        <w:pStyle w:val="BookText"/>
      </w:pPr>
      <w:r>
        <w:rPr>
          <w:rFonts w:ascii="Amiri" w:hAnsi="Amiri" w:eastAsia="Amiri" w:cs="Amiri"/>
          <w:lang w:bidi="ar-SA"/>
          <w:color w:val="111111"/>
          <w:sz w:val="28"/>
          <w:szCs w:val="28"/>
          <w:rtl/>
        </w:rPr>
        <w:t xml:space="preserve">تسهيل الدليل، نراقي، ابو القاسم بن محمد (1319- 1258ه)، -، -، ج 4، ص 349.</w:t>
      </w:r>
    </w:p>
    <w:p>
      <w:pPr>
        <w:pStyle w:val="BookText"/>
      </w:pPr>
      <w:r>
        <w:rPr>
          <w:rFonts w:ascii="Amiri" w:hAnsi="Amiri" w:eastAsia="Amiri" w:cs="Amiri"/>
          <w:lang w:bidi="ar-SA"/>
          <w:color w:val="111111"/>
          <w:sz w:val="28"/>
          <w:szCs w:val="28"/>
          <w:rtl/>
        </w:rPr>
        <w:t xml:space="preserve">3118 ،رسائل ستري ،بحراني، علي بن عبدالله (- 1319ه)، -، -، ج 8، ص 126.</w:t>
      </w:r>
    </w:p>
    <w:p>
      <w:pPr>
        <w:pStyle w:val="BookText"/>
      </w:pPr>
      <w:r>
        <w:rPr>
          <w:rFonts w:ascii="Times New Roman" w:hAnsi="Times New Roman" w:eastAsia="Times New Roman" w:cs="Times New Roman"/>
          <w:lang w:val="en-US" w:bidi="en-US"/>
          <w:color w:val="111111"/>
          <w:sz w:val="28"/>
          <w:szCs w:val="28"/>
          <w:rtl/>
        </w:rPr>
        <w:t xml:space="preserve">3119.</w:t>
      </w:r>
    </w:p>
    <w:p>
      <w:pPr>
        <w:pStyle w:val="BookText"/>
      </w:pPr>
      <w:r>
        <w:rPr>
          <w:rFonts w:ascii="IRNazanin" w:hAnsi="IRNazanin" w:eastAsia="IRNazanin" w:cs="IRNazanin"/>
          <w:lang w:bidi="fa-IR"/>
          <w:color w:val="111111"/>
          <w:sz w:val="28"/>
          <w:szCs w:val="28"/>
          <w:rtl/>
        </w:rPr>
        <w:t xml:space="preserve">ملخص الاحکام ،اردوبادي، ابوالقاسم بن محمد تقي (1333- 1274ه)، 1319ه- ،،- ج15، ص 456.</w:t>
      </w:r>
    </w:p>
    <w:p>
      <w:pPr>
        <w:pStyle w:val="BookText"/>
      </w:pPr>
      <w:r>
        <w:rPr>
          <w:rFonts w:ascii="Times New Roman" w:hAnsi="Times New Roman" w:eastAsia="Times New Roman" w:cs="Times New Roman"/>
          <w:lang w:val="en-US" w:bidi="en-US"/>
          <w:color w:val="111111"/>
          <w:sz w:val="28"/>
          <w:szCs w:val="28"/>
          <w:rtl/>
        </w:rPr>
        <w:t xml:space="preserve">3120.</w:t>
      </w:r>
    </w:p>
    <w:p>
      <w:pPr>
        <w:pStyle w:val="BookText"/>
      </w:pPr>
      <w:r>
        <w:rPr>
          <w:rFonts w:ascii="Amiri" w:hAnsi="Amiri" w:eastAsia="Amiri" w:cs="Amiri"/>
          <w:lang w:bidi="ar-SA"/>
          <w:color w:val="111111"/>
          <w:sz w:val="28"/>
          <w:szCs w:val="28"/>
          <w:rtl/>
        </w:rPr>
        <w:t xml:space="preserve">منهل الغمام في شرح شرائع الاسلام، كاشف الغطاء، عباس بن حسن (-1323ه)، 1319ه- ، ج 15، ص 816.</w:t>
      </w:r>
    </w:p>
    <w:p>
      <w:pPr>
        <w:pStyle w:val="BookText"/>
      </w:pPr>
      <w:r>
        <w:rPr>
          <w:rFonts w:ascii="Amiri" w:hAnsi="Amiri" w:eastAsia="Amiri" w:cs="Amiri"/>
          <w:lang w:bidi="ar-SA"/>
          <w:color w:val="111111"/>
          <w:sz w:val="28"/>
          <w:szCs w:val="28"/>
          <w:rtl/>
        </w:rPr>
        <w:t xml:space="preserve">3121 ،الطلاق، بياري، عبد القادر (-1320ه)، -، -، ج 10 ، ص 844.</w:t>
      </w:r>
    </w:p>
    <w:p>
      <w:pPr>
        <w:pStyle w:val="BookText"/>
      </w:pPr>
      <w:r>
        <w:rPr>
          <w:rFonts w:ascii="Times New Roman" w:hAnsi="Times New Roman" w:eastAsia="Times New Roman" w:cs="Times New Roman"/>
          <w:lang w:val="en-US" w:bidi="en-US"/>
          <w:color w:val="111111"/>
          <w:sz w:val="28"/>
          <w:szCs w:val="28"/>
          <w:rtl/>
        </w:rPr>
        <w:t xml:space="preserve">3122.</w:t>
      </w:r>
    </w:p>
    <w:p>
      <w:pPr>
        <w:pStyle w:val="BookText"/>
      </w:pPr>
      <w:r>
        <w:rPr>
          <w:rFonts w:ascii="Amiri" w:hAnsi="Amiri" w:eastAsia="Amiri" w:cs="Amiri"/>
          <w:lang w:bidi="ar-SA"/>
          <w:color w:val="111111"/>
          <w:sz w:val="28"/>
          <w:szCs w:val="28"/>
          <w:rtl/>
        </w:rPr>
        <w:t xml:space="preserve">الفقه والاخبار (رسائل في)، -، -، -، ج 12،ص 114 .</w:t>
      </w:r>
    </w:p>
    <w:p>
      <w:pPr>
        <w:pStyle w:val="BookText"/>
      </w:pPr>
      <w:r>
        <w:rPr>
          <w:rFonts w:ascii="Amiri" w:hAnsi="Amiri" w:eastAsia="Amiri" w:cs="Amiri"/>
          <w:lang w:bidi="ar-SA"/>
          <w:color w:val="111111"/>
          <w:sz w:val="28"/>
          <w:szCs w:val="28"/>
          <w:rtl/>
        </w:rPr>
        <w:t xml:space="preserve">3123 .المقاصد العلية في شرح الروضة البهية ،حسيني اعرجي، علي بن محمد بن حسن - - ، ج 15، ص 274.</w:t>
      </w:r>
    </w:p>
    <w:p>
      <w:pPr>
        <w:pStyle w:val="BookText"/>
      </w:pPr>
      <w:r>
        <w:rPr>
          <w:rFonts w:ascii="Times New Roman" w:hAnsi="Times New Roman" w:eastAsia="Times New Roman" w:cs="Times New Roman"/>
          <w:lang w:val="en-US" w:bidi="en-US"/>
          <w:color w:val="111111"/>
          <w:sz w:val="28"/>
          <w:szCs w:val="28"/>
          <w:rtl/>
        </w:rPr>
        <w:t xml:space="preserve">3124.</w:t>
      </w:r>
    </w:p>
    <w:p>
      <w:pPr>
        <w:pStyle w:val="BookText"/>
      </w:pPr>
      <w:r>
        <w:rPr>
          <w:rFonts w:ascii="Amiri" w:hAnsi="Amiri" w:eastAsia="Amiri" w:cs="Amiri"/>
          <w:lang w:bidi="ar-SA"/>
          <w:color w:val="111111"/>
          <w:sz w:val="28"/>
          <w:szCs w:val="28"/>
          <w:rtl/>
        </w:rPr>
        <w:t xml:space="preserve">حاشية المكاسب، نجم آبادي، محمد باقر (-1347ه)، 1320 ه- ، ج 6، ص 418.</w:t>
      </w:r>
    </w:p>
    <w:p>
      <w:pPr>
        <w:pStyle w:val="BookText"/>
      </w:pPr>
      <w:r>
        <w:rPr>
          <w:rFonts w:ascii="Times New Roman" w:hAnsi="Times New Roman" w:eastAsia="Times New Roman" w:cs="Times New Roman"/>
          <w:lang w:val="en-US" w:bidi="en-US"/>
          <w:color w:val="111111"/>
          <w:sz w:val="28"/>
          <w:szCs w:val="28"/>
          <w:rtl/>
        </w:rPr>
        <w:t xml:space="preserve">3125.</w:t>
      </w:r>
    </w:p>
    <w:p>
      <w:pPr>
        <w:pStyle w:val="BookText"/>
      </w:pPr>
      <w:r>
        <w:rPr>
          <w:rFonts w:ascii="Amiri" w:hAnsi="Amiri" w:eastAsia="Amiri" w:cs="Amiri"/>
          <w:lang w:bidi="ar-SA"/>
          <w:color w:val="111111"/>
          <w:sz w:val="28"/>
          <w:szCs w:val="28"/>
          <w:rtl/>
        </w:rPr>
        <w:t xml:space="preserve">صيانة الإبانة عن وصمة الرطانة، شريعت اصفهاني، فتح الله بن محمد جواد (1266- 1339ه)، 1320ه- -، ج 10، ص 672.</w:t>
      </w:r>
    </w:p>
    <w:p>
      <w:pPr>
        <w:pStyle w:val="BookText"/>
      </w:pPr>
      <w:r>
        <w:rPr>
          <w:rFonts w:ascii="Times New Roman" w:hAnsi="Times New Roman" w:eastAsia="Times New Roman" w:cs="Times New Roman"/>
          <w:lang w:val="en-US" w:bidi="en-US"/>
          <w:color w:val="111111"/>
          <w:sz w:val="28"/>
          <w:szCs w:val="28"/>
          <w:rtl/>
        </w:rPr>
        <w:t xml:space="preserve">3126.</w:t>
      </w:r>
    </w:p>
    <w:p>
      <w:pPr>
        <w:pStyle w:val="BookText"/>
      </w:pPr>
      <w:r>
        <w:rPr>
          <w:rFonts w:ascii="Amiri" w:hAnsi="Amiri" w:eastAsia="Amiri" w:cs="Amiri"/>
          <w:lang w:bidi="ar-SA"/>
          <w:color w:val="111111"/>
          <w:sz w:val="28"/>
          <w:szCs w:val="28"/>
          <w:rtl/>
        </w:rPr>
        <w:t xml:space="preserve">الارث تهراني ،نجفي، هادي بن محمد امين ( -1321ه)، -، -، ج 1، ص 754.</w:t>
      </w:r>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IRNazanin" w:hAnsi="IRNazanin" w:eastAsia="IRNazanin" w:cs="IRNazanin"/>
          <w:lang w:bidi="fa-IR"/>
          <w:color w:val="111111"/>
          <w:sz w:val="28"/>
          <w:szCs w:val="28"/>
          <w:rtl/>
        </w:rPr>
        <w:t xml:space="preserve">الخيارات، تهراني نجفي، هادي بن محمد امین (-1321ه)، -، -، ج 7، ص 186.</w:t>
      </w:r>
    </w:p>
    <w:p>
      <w:pPr>
        <w:pStyle w:val="BookText"/>
      </w:pPr>
      <w:r>
        <w:rPr>
          <w:rFonts w:ascii="Times New Roman" w:hAnsi="Times New Roman" w:eastAsia="Times New Roman" w:cs="Times New Roman"/>
          <w:lang w:val="en-US" w:bidi="en-US"/>
          <w:color w:val="111111"/>
          <w:sz w:val="28"/>
          <w:szCs w:val="28"/>
          <w:rtl/>
        </w:rPr>
        <w:t xml:space="preserve">3128.</w:t>
      </w:r>
    </w:p>
    <w:p>
      <w:pPr>
        <w:pStyle w:val="BookText"/>
      </w:pPr>
      <w:r>
        <w:rPr>
          <w:rFonts w:ascii="Amiri" w:hAnsi="Amiri" w:eastAsia="Amiri" w:cs="Amiri"/>
          <w:lang w:bidi="ar-SA"/>
          <w:color w:val="111111"/>
          <w:sz w:val="28"/>
          <w:szCs w:val="28"/>
          <w:rtl/>
        </w:rPr>
        <w:t xml:space="preserve">الرضاع، تهراني ،نجفي، هادي بن محمد امين  (-1321ه)، -، -، ج 8، ص320.</w:t>
      </w:r>
    </w:p>
    <w:p>
      <w:pPr>
        <w:pStyle w:val="BookText"/>
      </w:pPr>
      <w:r>
        <w:rPr>
          <w:rFonts w:ascii="Times New Roman" w:hAnsi="Times New Roman" w:eastAsia="Times New Roman" w:cs="Times New Roman"/>
          <w:lang w:val="en-US" w:bidi="en-US"/>
          <w:color w:val="111111"/>
          <w:sz w:val="28"/>
          <w:szCs w:val="28"/>
          <w:rtl/>
        </w:rPr>
        <w:t xml:space="preserve">3129.</w:t>
      </w:r>
    </w:p>
    <w:p>
      <w:pPr>
        <w:pStyle w:val="BookText"/>
      </w:pPr>
      <w:r>
        <w:rPr>
          <w:rFonts w:ascii="IRNazanin" w:hAnsi="IRNazanin" w:eastAsia="IRNazanin" w:cs="IRNazanin"/>
          <w:lang w:bidi="fa-IR"/>
          <w:color w:val="111111"/>
          <w:sz w:val="28"/>
          <w:szCs w:val="28"/>
          <w:rtl/>
        </w:rPr>
        <w:t xml:space="preserve">الرضوان، تهراني نجفي، هادي بن محمد امین (-1321ه)، -، -، ج 8، ص328.</w:t>
      </w:r>
    </w:p>
    <w:p>
      <w:pPr>
        <w:pStyle w:val="BookText"/>
      </w:pPr>
      <w:r>
        <w:rPr>
          <w:rFonts w:ascii="Times New Roman" w:hAnsi="Times New Roman" w:eastAsia="Times New Roman" w:cs="Times New Roman"/>
          <w:lang w:val="en-US" w:bidi="en-US"/>
          <w:color w:val="111111"/>
          <w:sz w:val="28"/>
          <w:szCs w:val="28"/>
          <w:rtl/>
        </w:rPr>
        <w:t xml:space="preserve">3130.</w:t>
      </w:r>
    </w:p>
    <w:p>
      <w:pPr>
        <w:pStyle w:val="BookText"/>
      </w:pPr>
      <w:r>
        <w:rPr>
          <w:rFonts w:ascii="Amiri" w:hAnsi="Amiri" w:eastAsia="Amiri" w:cs="Amiri"/>
          <w:lang w:bidi="ar-SA"/>
          <w:color w:val="111111"/>
          <w:sz w:val="28"/>
          <w:szCs w:val="28"/>
          <w:rtl/>
        </w:rPr>
        <w:t xml:space="preserve">الزكاة، تهراني ،نجفي، هادي بن محمد امين (-1321ه)، -، -، ج 8، ص 604.</w:t>
      </w:r>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Amiri" w:hAnsi="Amiri" w:eastAsia="Amiri" w:cs="Amiri"/>
          <w:lang w:bidi="ar-SA"/>
          <w:color w:val="111111"/>
          <w:sz w:val="28"/>
          <w:szCs w:val="28"/>
          <w:rtl/>
        </w:rPr>
        <w:t xml:space="preserve">الصلاة، تهراني ،نجفي، هادي بن محمد امين (-1321ه)، -، -، ج 10، ص588.</w:t>
      </w:r>
    </w:p>
    <w:p>
      <w:pPr>
        <w:pStyle w:val="BookText"/>
      </w:pPr>
      <w:r>
        <w:rPr>
          <w:rFonts w:ascii="Amiri" w:hAnsi="Amiri" w:eastAsia="Amiri" w:cs="Amiri"/>
          <w:lang w:bidi="ar-SA"/>
          <w:color w:val="111111"/>
          <w:sz w:val="28"/>
          <w:szCs w:val="28"/>
          <w:rtl/>
        </w:rPr>
        <w:t xml:space="preserve">3132 . الصوم ،تهراني ،نجفي، هادي بن محمد امين (-1321ه)، -، -، ج 10، ص 665.</w:t>
      </w:r>
    </w:p>
    <w:p>
      <w:pPr>
        <w:pStyle w:val="BookText"/>
      </w:pPr>
      <w:r>
        <w:rPr>
          <w:rFonts w:ascii="Amiri" w:hAnsi="Amiri" w:eastAsia="Amiri" w:cs="Amiri"/>
          <w:lang w:bidi="ar-SA"/>
          <w:color w:val="111111"/>
          <w:sz w:val="28"/>
          <w:szCs w:val="28"/>
          <w:rtl/>
        </w:rPr>
        <w:t xml:space="preserve">3133 .الطهارة، تهراني نجفي، هادي بن محمد  امين (-1321ه)، -، -، ج 10، ص 857.</w:t>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IRNazanin" w:hAnsi="IRNazanin" w:eastAsia="IRNazanin" w:cs="IRNazanin"/>
          <w:lang w:bidi="fa-IR"/>
          <w:color w:val="111111"/>
          <w:sz w:val="28"/>
          <w:szCs w:val="28"/>
          <w:rtl/>
        </w:rPr>
        <w:t xml:space="preserve">الغناء واللهو، تهراني نجفي، هادي بن محمد امین (-1321ه)، -، -، ج 11، ص 511. .</w:t>
      </w:r>
    </w:p>
    <w:p>
      <w:pPr>
        <w:pStyle w:val="BookText"/>
      </w:pPr>
      <w:r>
        <w:rPr>
          <w:rFonts w:ascii="Times New Roman" w:hAnsi="Times New Roman" w:eastAsia="Times New Roman" w:cs="Times New Roman"/>
          <w:lang w:val="en-US" w:bidi="en-US"/>
          <w:color w:val="111111"/>
          <w:sz w:val="28"/>
          <w:szCs w:val="28"/>
          <w:rtl/>
        </w:rPr>
        <w:t xml:space="preserve">3135.</w:t>
      </w:r>
    </w:p>
    <w:p>
      <w:pPr>
        <w:pStyle w:val="BookText"/>
      </w:pPr>
      <w:r>
        <w:rPr>
          <w:rFonts w:ascii="Amiri" w:hAnsi="Amiri" w:eastAsia="Amiri" w:cs="Amiri"/>
          <w:lang w:bidi="ar-SA"/>
          <w:color w:val="111111"/>
          <w:sz w:val="28"/>
          <w:szCs w:val="28"/>
          <w:rtl/>
        </w:rPr>
        <w:t xml:space="preserve">الفرق بين البيع والصلح، تهراني نجفي ،  هادي بن محمد امين (-1321ه)، -، -، ج 11، ص 789 .</w:t>
      </w:r>
    </w:p>
    <w:p>
      <w:pPr>
        <w:pStyle w:val="BookText"/>
      </w:pPr>
      <w:r>
        <w:rPr>
          <w:rFonts w:ascii="Times New Roman" w:hAnsi="Times New Roman" w:eastAsia="Times New Roman" w:cs="Times New Roman"/>
          <w:lang w:val="en-US" w:bidi="en-US"/>
          <w:color w:val="111111"/>
          <w:sz w:val="28"/>
          <w:szCs w:val="28"/>
          <w:rtl/>
        </w:rPr>
        <w:t xml:space="preserve">3136.</w:t>
      </w:r>
    </w:p>
    <w:p>
      <w:pPr>
        <w:pStyle w:val="BookText"/>
      </w:pPr>
      <w:r>
        <w:rPr>
          <w:rFonts w:ascii="Amiri" w:hAnsi="Amiri" w:eastAsia="Amiri" w:cs="Amiri"/>
          <w:lang w:bidi="ar-SA"/>
          <w:color w:val="111111"/>
          <w:sz w:val="28"/>
          <w:szCs w:val="28"/>
          <w:rtl/>
        </w:rPr>
        <w:t xml:space="preserve">تقوي عالي المياه بسافلها تهراني نجفي ، هادي بن محمد امين (-1321ه)، -، -، ج 4، ص 794 .</w:t>
      </w:r>
    </w:p>
    <w:p>
      <w:pPr>
        <w:pStyle w:val="BookText"/>
      </w:pPr>
      <w:r>
        <w:rPr>
          <w:rFonts w:ascii="IRNazanin" w:hAnsi="IRNazanin" w:eastAsia="IRNazanin" w:cs="IRNazanin"/>
          <w:lang w:bidi="fa-IR"/>
          <w:color w:val="111111"/>
          <w:sz w:val="28"/>
          <w:szCs w:val="28"/>
          <w:rtl/>
        </w:rPr>
        <w:t xml:space="preserve">3137 .ذخائر النبوة، تهراني نجفي، هادي بن محمد امین ( -1321ه)، -، -، ج 7، ص 815.</w:t>
      </w:r>
    </w:p>
    <w:p>
      <w:pPr>
        <w:pStyle w:val="BookText"/>
      </w:pPr>
      <w:r>
        <w:rPr>
          <w:rFonts w:ascii="IRNazanin" w:hAnsi="IRNazanin" w:eastAsia="IRNazanin" w:cs="IRNazanin"/>
          <w:lang w:bidi="fa-IR"/>
          <w:color w:val="111111"/>
          <w:sz w:val="28"/>
          <w:szCs w:val="28"/>
          <w:rtl/>
        </w:rPr>
        <w:t xml:space="preserve">3138 .رسائل فقهية، تهراني نجفي، هادي بن محمد امین (-1321ه)، -، -، ج 8، ص 146.</w:t>
      </w:r>
    </w:p>
    <w:p>
      <w:pPr>
        <w:pStyle w:val="BookText"/>
      </w:pPr>
      <w:r>
        <w:rPr>
          <w:rFonts w:ascii="Times New Roman" w:hAnsi="Times New Roman" w:eastAsia="Times New Roman" w:cs="Times New Roman"/>
          <w:lang w:val="en-US" w:bidi="en-US"/>
          <w:color w:val="111111"/>
          <w:sz w:val="28"/>
          <w:szCs w:val="28"/>
          <w:rtl/>
        </w:rPr>
        <w:t xml:space="preserve">3139.</w:t>
      </w:r>
    </w:p>
    <w:p>
      <w:pPr>
        <w:pStyle w:val="BookText"/>
      </w:pPr>
      <w:r>
        <w:rPr>
          <w:rFonts w:ascii="Amiri" w:hAnsi="Amiri" w:eastAsia="Amiri" w:cs="Amiri"/>
          <w:lang w:bidi="ar-SA"/>
          <w:color w:val="111111"/>
          <w:sz w:val="28"/>
          <w:szCs w:val="28"/>
          <w:rtl/>
        </w:rPr>
        <w:t xml:space="preserve">سفينة النجاة، كاشاني، محمد تقي بن حسين (1321 - 1236ه)، -، -، ج 8، ص 0785</w:t>
      </w:r>
    </w:p>
    <w:p>
      <w:pPr>
        <w:pStyle w:val="BookText"/>
      </w:pPr>
      <w:r>
        <w:rPr>
          <w:rFonts w:ascii="Times New Roman" w:hAnsi="Times New Roman" w:eastAsia="Times New Roman" w:cs="Times New Roman"/>
          <w:lang w:val="en-US" w:bidi="en-US"/>
          <w:color w:val="111111"/>
          <w:sz w:val="28"/>
          <w:szCs w:val="28"/>
          <w:rtl/>
        </w:rPr>
        <w:t xml:space="preserve">3140.</w:t>
      </w:r>
    </w:p>
    <w:p>
      <w:pPr>
        <w:pStyle w:val="BookText"/>
      </w:pPr>
      <w:r>
        <w:rPr>
          <w:rFonts w:ascii="Amiri" w:hAnsi="Amiri" w:eastAsia="Amiri" w:cs="Amiri"/>
          <w:lang w:bidi="ar-SA"/>
          <w:color w:val="111111"/>
          <w:sz w:val="28"/>
          <w:szCs w:val="28"/>
          <w:rtl/>
        </w:rPr>
        <w:t xml:space="preserve">البيع والخيارات (التقريرات)، همداني، رضا بن محمد هادي (1241؟-1322ه)، -، -، ج 3، ص 509.</w:t>
      </w:r>
    </w:p>
    <w:p>
      <w:pPr>
        <w:pStyle w:val="BookText"/>
      </w:pPr>
      <w:r>
        <w:rPr>
          <w:rFonts w:ascii="Times New Roman" w:hAnsi="Times New Roman" w:eastAsia="Times New Roman" w:cs="Times New Roman"/>
          <w:lang w:val="en-US" w:bidi="en-US"/>
          <w:color w:val="111111"/>
          <w:sz w:val="28"/>
          <w:szCs w:val="28"/>
          <w:rtl/>
        </w:rPr>
        <w:t xml:space="preserve">3141.</w:t>
      </w:r>
    </w:p>
    <w:p>
      <w:pPr>
        <w:pStyle w:val="BookText"/>
      </w:pPr>
      <w:r>
        <w:rPr>
          <w:rFonts w:ascii="Amiri" w:hAnsi="Amiri" w:eastAsia="Amiri" w:cs="Amiri"/>
          <w:lang w:bidi="ar-SA"/>
          <w:color w:val="111111"/>
          <w:sz w:val="28"/>
          <w:szCs w:val="28"/>
          <w:rtl/>
        </w:rPr>
        <w:t xml:space="preserve">الزكاة، همداني، رضا بن محمد هادي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(1241-1322ه-)، -، -، ج 8، ص 604.</w:t>
      </w:r>
    </w:p>
    <w:p>
      <w:pPr>
        <w:pStyle w:val="BookText"/>
      </w:pPr>
      <w:r>
        <w:rPr>
          <w:rFonts w:ascii="Times New Roman" w:hAnsi="Times New Roman" w:eastAsia="Times New Roman" w:cs="Times New Roman"/>
          <w:lang w:val="en-US" w:bidi="en-US"/>
          <w:color w:val="111111"/>
          <w:sz w:val="28"/>
          <w:szCs w:val="28"/>
          <w:rtl/>
        </w:rPr>
        <w:t xml:space="preserve">3142.</w:t>
      </w:r>
    </w:p>
    <w:p>
      <w:pPr>
        <w:pStyle w:val="BookText"/>
      </w:pPr>
      <w:r>
        <w:rPr>
          <w:rFonts w:ascii="Amiri" w:hAnsi="Amiri" w:eastAsia="Amiri" w:cs="Amiri"/>
          <w:lang w:bidi="ar-SA"/>
          <w:color w:val="111111"/>
          <w:sz w:val="28"/>
          <w:szCs w:val="28"/>
          <w:rtl/>
        </w:rPr>
        <w:t xml:space="preserve">الصلاة، خوانساري نجفي، موسى بن محمد (-1322 ش)، -، -، ج 10، ص 588.</w:t>
      </w:r>
    </w:p>
    <w:p>
      <w:pPr>
        <w:pStyle w:val="BookText"/>
      </w:pPr>
      <w:r>
        <w:rPr>
          <w:rFonts w:ascii="Times New Roman" w:hAnsi="Times New Roman" w:eastAsia="Times New Roman" w:cs="Times New Roman"/>
          <w:lang w:val="en-US" w:bidi="en-US"/>
          <w:color w:val="111111"/>
          <w:sz w:val="28"/>
          <w:szCs w:val="28"/>
          <w:rtl/>
        </w:rPr>
        <w:t xml:space="preserve">3143.</w:t>
      </w:r>
    </w:p>
    <w:p>
      <w:pPr>
        <w:pStyle w:val="BookText"/>
      </w:pPr>
      <w:r>
        <w:rPr>
          <w:rFonts w:ascii="Amiri" w:hAnsi="Amiri" w:eastAsia="Amiri" w:cs="Amiri"/>
          <w:lang w:bidi="ar-SA"/>
          <w:color w:val="111111"/>
          <w:sz w:val="28"/>
          <w:szCs w:val="28"/>
          <w:rtl/>
        </w:rPr>
        <w:t xml:space="preserve">الطهارة، حسيني تويسركاني، محمد شريف بن محمد طاهر (-1322ه)، ج10، ص 858 .</w:t>
      </w:r>
    </w:p>
    <w:p>
      <w:pPr>
        <w:pStyle w:val="BookText"/>
      </w:pPr>
      <w:r>
        <w:rPr>
          <w:rFonts w:ascii="Times New Roman" w:hAnsi="Times New Roman" w:eastAsia="Times New Roman" w:cs="Times New Roman"/>
          <w:lang w:val="en-US" w:bidi="en-US"/>
          <w:color w:val="111111"/>
          <w:sz w:val="28"/>
          <w:szCs w:val="28"/>
          <w:rtl/>
        </w:rPr>
        <w:t xml:space="preserve">3144.</w:t>
      </w:r>
    </w:p>
    <w:p>
      <w:pPr>
        <w:pStyle w:val="BookText"/>
      </w:pPr>
      <w:r>
        <w:rPr>
          <w:rFonts w:ascii="Amiri" w:hAnsi="Amiri" w:eastAsia="Amiri" w:cs="Amiri"/>
          <w:lang w:bidi="ar-SA"/>
          <w:color w:val="111111"/>
          <w:sz w:val="28"/>
          <w:szCs w:val="28"/>
          <w:rtl/>
        </w:rPr>
        <w:t xml:space="preserve">الوجيزة ،همداني، رضا بن محمد هادي (1241 - 1322ه)، -، -، ج 16، ص 739 .</w:t>
      </w:r>
    </w:p>
    <w:p>
      <w:pPr>
        <w:pStyle w:val="BookText"/>
      </w:pPr>
      <w:r>
        <w:rPr>
          <w:rFonts w:ascii="Times New Roman" w:hAnsi="Times New Roman" w:eastAsia="Times New Roman" w:cs="Times New Roman"/>
          <w:lang w:val="en-US" w:bidi="en-US"/>
          <w:color w:val="111111"/>
          <w:sz w:val="28"/>
          <w:szCs w:val="28"/>
          <w:rtl/>
        </w:rPr>
        <w:t xml:space="preserve">3145.</w:t>
      </w:r>
    </w:p>
    <w:p>
      <w:pPr>
        <w:pStyle w:val="BookText"/>
      </w:pPr>
      <w:r>
        <w:rPr>
          <w:rFonts w:ascii="Amiri" w:hAnsi="Amiri" w:eastAsia="Amiri" w:cs="Amiri"/>
          <w:lang w:bidi="ar-SA"/>
          <w:color w:val="111111"/>
          <w:sz w:val="28"/>
          <w:szCs w:val="28"/>
          <w:rtl/>
        </w:rPr>
        <w:t xml:space="preserve">تدين و تمدن، رازي، محمد علي ، فارسي، ج 4، ص171.</w:t>
      </w:r>
    </w:p>
    <w:p>
      <w:pPr>
        <w:pStyle w:val="BookText"/>
      </w:pPr>
      <w:r>
        <w:rPr>
          <w:rFonts w:ascii="Times New Roman" w:hAnsi="Times New Roman" w:eastAsia="Times New Roman" w:cs="Times New Roman"/>
          <w:lang w:val="en-US" w:bidi="en-US"/>
          <w:color w:val="111111"/>
          <w:sz w:val="28"/>
          <w:szCs w:val="28"/>
          <w:rtl/>
        </w:rPr>
        <w:t xml:space="preserve">3146.</w:t>
      </w:r>
    </w:p>
    <w:p>
      <w:pPr>
        <w:pStyle w:val="BookText"/>
      </w:pPr>
      <w:r>
        <w:rPr>
          <w:rFonts w:ascii="Amiri" w:hAnsi="Amiri" w:eastAsia="Amiri" w:cs="Amiri"/>
          <w:lang w:bidi="ar-SA"/>
          <w:color w:val="111111"/>
          <w:sz w:val="28"/>
          <w:szCs w:val="28"/>
          <w:rtl/>
        </w:rPr>
        <w:t xml:space="preserve">جملة من مباحث الخلل الواقع في الصلاة ، همداني، رضا بن محمد هادي (1241؟ -1322 ه)، -، -، ج 5، ص 442 .</w:t>
      </w:r>
    </w:p>
    <w:p>
      <w:pPr>
        <w:pStyle w:val="BookText"/>
      </w:pPr>
      <w:r>
        <w:rPr>
          <w:rFonts w:ascii="Times New Roman" w:hAnsi="Times New Roman" w:eastAsia="Times New Roman" w:cs="Times New Roman"/>
          <w:lang w:val="en-US" w:bidi="en-US"/>
          <w:color w:val="111111"/>
          <w:sz w:val="28"/>
          <w:szCs w:val="28"/>
          <w:rtl/>
        </w:rPr>
        <w:t xml:space="preserve">3147.</w:t>
      </w:r>
    </w:p>
    <w:p>
      <w:pPr>
        <w:pStyle w:val="BookText"/>
      </w:pPr>
      <w:r>
        <w:rPr>
          <w:rFonts w:ascii="Amiri" w:hAnsi="Amiri" w:eastAsia="Amiri" w:cs="Amiri"/>
          <w:lang w:bidi="ar-SA"/>
          <w:color w:val="111111"/>
          <w:sz w:val="28"/>
          <w:szCs w:val="28"/>
          <w:rtl/>
        </w:rPr>
        <w:t xml:space="preserve">حاشية الخيارات، خوانساري نجفي، موسى بن محمد (-1322 ش)، -، -، ج 5، ص 864.</w:t>
      </w:r>
    </w:p>
    <w:p>
      <w:pPr>
        <w:pStyle w:val="BookText"/>
      </w:pPr>
      <w:r>
        <w:rPr>
          <w:rFonts w:ascii="Times New Roman" w:hAnsi="Times New Roman" w:eastAsia="Times New Roman" w:cs="Times New Roman"/>
          <w:lang w:val="en-US" w:bidi="en-US"/>
          <w:color w:val="111111"/>
          <w:sz w:val="28"/>
          <w:szCs w:val="28"/>
          <w:rtl/>
        </w:rPr>
        <w:t xml:space="preserve">3148.</w:t>
      </w:r>
    </w:p>
    <w:p>
      <w:pPr>
        <w:pStyle w:val="BookText"/>
      </w:pPr>
      <w:r>
        <w:rPr>
          <w:rFonts w:ascii="Amiri" w:hAnsi="Amiri" w:eastAsia="Amiri" w:cs="Amiri"/>
          <w:lang w:bidi="ar-SA"/>
          <w:color w:val="111111"/>
          <w:sz w:val="28"/>
          <w:szCs w:val="28"/>
          <w:rtl/>
        </w:rPr>
        <w:t xml:space="preserve">حاشية الشيخ رضا الهمداني، همداني، رضا بن محمد هادي (1241؟-1322ه)، -، -، ج 6، ص 223 .</w:t>
      </w:r>
    </w:p>
    <w:p>
      <w:pPr>
        <w:pStyle w:val="BookText"/>
      </w:pPr>
      <w:r>
        <w:rPr>
          <w:rFonts w:ascii="Times New Roman" w:hAnsi="Times New Roman" w:eastAsia="Times New Roman" w:cs="Times New Roman"/>
          <w:lang w:val="en-US" w:bidi="en-US"/>
          <w:color w:val="111111"/>
          <w:sz w:val="28"/>
          <w:szCs w:val="28"/>
          <w:rtl/>
        </w:rPr>
        <w:t xml:space="preserve">3149.</w:t>
      </w:r>
    </w:p>
    <w:p>
      <w:pPr>
        <w:pStyle w:val="BookText"/>
      </w:pPr>
      <w:r>
        <w:rPr>
          <w:rFonts w:ascii="Amiri" w:hAnsi="Amiri" w:eastAsia="Amiri" w:cs="Amiri"/>
          <w:lang w:bidi="ar-SA"/>
          <w:color w:val="111111"/>
          <w:sz w:val="28"/>
          <w:szCs w:val="28"/>
          <w:rtl/>
        </w:rPr>
        <w:t xml:space="preserve">حاشية رياض المسائل ،همداني، رضا بن محمد هادي (1241؟-1322ه)، -، -، ج 5، ص 886.</w:t>
      </w:r>
    </w:p>
    <w:p>
      <w:pPr>
        <w:pStyle w:val="BookText"/>
      </w:pPr>
      <w:r>
        <w:rPr>
          <w:rFonts w:ascii="Times New Roman" w:hAnsi="Times New Roman" w:eastAsia="Times New Roman" w:cs="Times New Roman"/>
          <w:lang w:val="en-US" w:bidi="en-US"/>
          <w:color w:val="111111"/>
          <w:sz w:val="28"/>
          <w:szCs w:val="28"/>
          <w:rtl/>
        </w:rPr>
        <w:t xml:space="preserve">3150.</w:t>
      </w:r>
    </w:p>
    <w:p>
      <w:pPr>
        <w:pStyle w:val="BookText"/>
      </w:pPr>
      <w:r>
        <w:rPr>
          <w:rFonts w:ascii="Amiri" w:hAnsi="Amiri" w:eastAsia="Amiri" w:cs="Amiri"/>
          <w:lang w:bidi="ar-SA"/>
          <w:color w:val="111111"/>
          <w:sz w:val="28"/>
          <w:szCs w:val="28"/>
          <w:rtl/>
        </w:rPr>
        <w:t xml:space="preserve">طرائق الرياض، دربندي، غلامحسين بن علي اصغر (-1322ه) ، ، -، ج 10، ص 803.</w:t>
      </w:r>
    </w:p>
    <w:p>
      <w:pPr>
        <w:pStyle w:val="BookText"/>
      </w:pPr>
      <w:r>
        <w:rPr>
          <w:rFonts w:ascii="Times New Roman" w:hAnsi="Times New Roman" w:eastAsia="Times New Roman" w:cs="Times New Roman"/>
          <w:lang w:val="en-US" w:bidi="en-US"/>
          <w:color w:val="111111"/>
          <w:sz w:val="28"/>
          <w:szCs w:val="28"/>
          <w:rtl/>
        </w:rPr>
        <w:t xml:space="preserve">3151.</w:t>
      </w:r>
    </w:p>
    <w:p>
      <w:pPr>
        <w:pStyle w:val="BookText"/>
      </w:pPr>
      <w:r>
        <w:rPr>
          <w:rFonts w:ascii="IRNazanin" w:hAnsi="IRNazanin" w:eastAsia="IRNazanin" w:cs="IRNazanin"/>
          <w:lang w:bidi="fa-IR"/>
          <w:color w:val="111111"/>
          <w:sz w:val="28"/>
          <w:szCs w:val="28"/>
          <w:rtl/>
        </w:rPr>
        <w:t xml:space="preserve">مسائل ادعي الشيخ الطوسي فيها الأجماع (رسالة في)، عاملي، محمد بن بهاءالدین، -، -، ج 14، ص 434 .</w:t>
      </w:r>
    </w:p>
    <w:p>
      <w:pPr>
        <w:pStyle w:val="BookText"/>
      </w:pPr>
      <w:r>
        <w:rPr>
          <w:rFonts w:ascii="Times New Roman" w:hAnsi="Times New Roman" w:eastAsia="Times New Roman" w:cs="Times New Roman"/>
          <w:lang w:val="en-US" w:bidi="en-US"/>
          <w:color w:val="111111"/>
          <w:sz w:val="28"/>
          <w:szCs w:val="28"/>
          <w:rtl/>
        </w:rPr>
        <w:t xml:space="preserve">3152.</w:t>
      </w:r>
    </w:p>
    <w:p>
      <w:pPr>
        <w:pStyle w:val="BookText"/>
      </w:pPr>
      <w:r>
        <w:rPr>
          <w:rFonts w:ascii="Amiri" w:hAnsi="Amiri" w:eastAsia="Amiri" w:cs="Amiri"/>
          <w:lang w:bidi="ar-SA"/>
          <w:color w:val="111111"/>
          <w:sz w:val="28"/>
          <w:szCs w:val="28"/>
          <w:rtl/>
        </w:rPr>
        <w:t xml:space="preserve">ملتقطات من كتاب الاختيارات ، ج 15 ، ص 437.</w:t>
      </w:r>
    </w:p>
    <w:p>
      <w:pPr>
        <w:pStyle w:val="BookText"/>
      </w:pPr>
      <w:r>
        <w:rPr>
          <w:rFonts w:ascii="Times New Roman" w:hAnsi="Times New Roman" w:eastAsia="Times New Roman" w:cs="Times New Roman"/>
          <w:lang w:val="en-US" w:bidi="en-US"/>
          <w:color w:val="111111"/>
          <w:sz w:val="28"/>
          <w:szCs w:val="28"/>
          <w:rtl/>
        </w:rPr>
        <w:t xml:space="preserve">3153.</w:t>
      </w:r>
    </w:p>
    <w:p>
      <w:pPr>
        <w:pStyle w:val="BookText"/>
      </w:pPr>
      <w:r>
        <w:rPr>
          <w:rFonts w:ascii="Amiri" w:hAnsi="Amiri" w:eastAsia="Amiri" w:cs="Amiri"/>
          <w:lang w:bidi="ar-SA"/>
          <w:color w:val="111111"/>
          <w:sz w:val="28"/>
          <w:szCs w:val="28"/>
          <w:rtl/>
        </w:rPr>
        <w:t xml:space="preserve">نظم السراجية، -، -، -، ج 16، ص 344.</w:t>
      </w:r>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Amiri" w:hAnsi="Amiri" w:eastAsia="Amiri" w:cs="Amiri"/>
          <w:lang w:bidi="ar-SA"/>
          <w:color w:val="111111"/>
          <w:sz w:val="28"/>
          <w:szCs w:val="28"/>
          <w:rtl/>
        </w:rPr>
        <w:t xml:space="preserve">الحج والصيام والخمس (منظومة في) كاشف الغطاء، عباس بن حسن (-1323ه)، - -، ج 6، ص 490.</w:t>
      </w:r>
    </w:p>
    <w:p>
      <w:pPr>
        <w:pStyle w:val="BookText"/>
      </w:pPr>
      <w:r>
        <w:rPr>
          <w:rFonts w:ascii="Times New Roman" w:hAnsi="Times New Roman" w:eastAsia="Times New Roman" w:cs="Times New Roman"/>
          <w:lang w:val="en-US" w:bidi="en-US"/>
          <w:color w:val="111111"/>
          <w:sz w:val="28"/>
          <w:szCs w:val="28"/>
          <w:rtl/>
        </w:rPr>
        <w:t xml:space="preserve">3155.</w:t>
      </w:r>
    </w:p>
    <w:p>
      <w:pPr>
        <w:pStyle w:val="BookText"/>
      </w:pPr>
      <w:r>
        <w:rPr>
          <w:rFonts w:ascii="Amiri" w:hAnsi="Amiri" w:eastAsia="Amiri" w:cs="Amiri"/>
          <w:lang w:bidi="ar-SA"/>
          <w:color w:val="111111"/>
          <w:sz w:val="28"/>
          <w:szCs w:val="28"/>
          <w:rtl/>
        </w:rPr>
        <w:t xml:space="preserve">الزكاة والخمس (رسالة في)، كاشف الغطاء، عباس بن حسن (-1323ه)، ج8، ص 607 .</w:t>
      </w:r>
    </w:p>
    <w:p>
      <w:pPr>
        <w:pStyle w:val="BookText"/>
      </w:pPr>
      <w:r>
        <w:rPr>
          <w:rFonts w:ascii="Times New Roman" w:hAnsi="Times New Roman" w:eastAsia="Times New Roman" w:cs="Times New Roman"/>
          <w:lang w:val="en-US" w:bidi="en-US"/>
          <w:color w:val="111111"/>
          <w:sz w:val="28"/>
          <w:szCs w:val="28"/>
          <w:rtl/>
        </w:rPr>
        <w:t xml:space="preserve">3156.</w:t>
      </w:r>
    </w:p>
    <w:p>
      <w:pPr>
        <w:pStyle w:val="BookText"/>
      </w:pPr>
      <w:r>
        <w:rPr>
          <w:rFonts w:ascii="Amiri" w:hAnsi="Amiri" w:eastAsia="Amiri" w:cs="Amiri"/>
          <w:lang w:bidi="ar-SA"/>
          <w:color w:val="111111"/>
          <w:sz w:val="28"/>
          <w:szCs w:val="28"/>
          <w:rtl/>
        </w:rPr>
        <w:t xml:space="preserve">الصراط المستقيم في شرح المنهج القويم،موسوي رضوي، محمد بن هاشم (-1323ه)، -، -، ج 10، ص 546.</w:t>
      </w:r>
    </w:p>
    <w:p>
      <w:pPr>
        <w:pStyle w:val="BookText"/>
      </w:pPr>
      <w:r>
        <w:rPr>
          <w:rFonts w:ascii="Times New Roman" w:hAnsi="Times New Roman" w:eastAsia="Times New Roman" w:cs="Times New Roman"/>
          <w:lang w:val="en-US" w:bidi="en-US"/>
          <w:color w:val="111111"/>
          <w:sz w:val="28"/>
          <w:szCs w:val="28"/>
          <w:rtl/>
        </w:rPr>
        <w:t xml:space="preserve">3157.</w:t>
      </w:r>
    </w:p>
    <w:p>
      <w:pPr>
        <w:pStyle w:val="BookText"/>
      </w:pPr>
      <w:r>
        <w:rPr>
          <w:rFonts w:ascii="Amiri" w:hAnsi="Amiri" w:eastAsia="Amiri" w:cs="Amiri"/>
          <w:lang w:bidi="ar-SA"/>
          <w:color w:val="111111"/>
          <w:sz w:val="28"/>
          <w:szCs w:val="28"/>
          <w:rtl/>
        </w:rPr>
        <w:t xml:space="preserve">الفوائد الجعفرية، كاشف الغطاء، عباس بن حسن (-1323ه)، -، -، ج 12، ص190.</w:t>
      </w:r>
    </w:p>
    <w:p>
      <w:pPr>
        <w:pStyle w:val="BookText"/>
      </w:pPr>
      <w:r>
        <w:rPr>
          <w:rFonts w:ascii="Times New Roman" w:hAnsi="Times New Roman" w:eastAsia="Times New Roman" w:cs="Times New Roman"/>
          <w:lang w:val="en-US" w:bidi="en-US"/>
          <w:color w:val="111111"/>
          <w:sz w:val="28"/>
          <w:szCs w:val="28"/>
          <w:rtl/>
        </w:rPr>
        <w:t xml:space="preserve">3158.</w:t>
      </w:r>
    </w:p>
    <w:p>
      <w:pPr>
        <w:pStyle w:val="BookText"/>
      </w:pPr>
      <w:r>
        <w:rPr>
          <w:rFonts w:ascii="Amiri" w:hAnsi="Amiri" w:eastAsia="Amiri" w:cs="Amiri"/>
          <w:lang w:bidi="ar-SA"/>
          <w:color w:val="111111"/>
          <w:sz w:val="28"/>
          <w:szCs w:val="28"/>
          <w:rtl/>
        </w:rPr>
        <w:t xml:space="preserve">الورود الجعفرية في الحاشية على الرياض الطباطبائية، كاشف الغطاء، عباس بن حسن (-1323ه)، -، -، ج 16، ص 768.</w:t>
      </w:r>
    </w:p>
    <w:p>
      <w:pPr>
        <w:pStyle w:val="BookText"/>
      </w:pPr>
      <w:r>
        <w:rPr>
          <w:rFonts w:ascii="Times New Roman" w:hAnsi="Times New Roman" w:eastAsia="Times New Roman" w:cs="Times New Roman"/>
          <w:lang w:val="en-US" w:bidi="en-US"/>
          <w:color w:val="111111"/>
          <w:sz w:val="28"/>
          <w:szCs w:val="28"/>
          <w:rtl/>
        </w:rPr>
        <w:t xml:space="preserve">3159.</w:t>
      </w:r>
    </w:p>
    <w:p>
      <w:pPr>
        <w:pStyle w:val="BookText"/>
      </w:pPr>
      <w:r>
        <w:rPr>
          <w:rFonts w:ascii="IRNazanin" w:hAnsi="IRNazanin" w:eastAsia="IRNazanin" w:cs="IRNazanin"/>
          <w:lang w:bidi="fa-IR"/>
          <w:color w:val="111111"/>
          <w:sz w:val="28"/>
          <w:szCs w:val="28"/>
          <w:rtl/>
        </w:rPr>
        <w:t xml:space="preserve">انیس الالباب، مامقاني، محمد حسن بن عبدالله (1323-1237ه)، ، -، ج 3، ص 33.</w:t>
      </w:r>
    </w:p>
    <w:p>
      <w:pPr>
        <w:pStyle w:val="BookText"/>
      </w:pPr>
      <w:r>
        <w:rPr>
          <w:rFonts w:ascii="Times New Roman" w:hAnsi="Times New Roman" w:eastAsia="Times New Roman" w:cs="Times New Roman"/>
          <w:lang w:val="en-US" w:bidi="en-US"/>
          <w:color w:val="111111"/>
          <w:sz w:val="28"/>
          <w:szCs w:val="28"/>
          <w:rtl/>
        </w:rPr>
        <w:t xml:space="preserve">3160.</w:t>
      </w:r>
    </w:p>
    <w:p>
      <w:pPr>
        <w:pStyle w:val="BookText"/>
      </w:pPr>
      <w:r>
        <w:rPr>
          <w:rFonts w:ascii="Amiri" w:hAnsi="Amiri" w:eastAsia="Amiri" w:cs="Amiri"/>
          <w:lang w:bidi="ar-SA"/>
          <w:color w:val="111111"/>
          <w:sz w:val="28"/>
          <w:szCs w:val="28"/>
          <w:rtl/>
        </w:rPr>
        <w:t xml:space="preserve">تعليقات على مسائل من شرائع الاسلام ،موسوي رضوي ،محمد بن هاشم (-1323ه) ، -، ج 4، ص 503.</w:t>
      </w:r>
    </w:p>
    <w:p>
      <w:pPr>
        <w:pStyle w:val="BookText"/>
      </w:pPr>
      <w:r>
        <w:rPr>
          <w:rFonts w:ascii="Times New Roman" w:hAnsi="Times New Roman" w:eastAsia="Times New Roman" w:cs="Times New Roman"/>
          <w:lang w:val="en-US" w:bidi="en-US"/>
          <w:color w:val="111111"/>
          <w:sz w:val="28"/>
          <w:szCs w:val="28"/>
          <w:rtl/>
        </w:rPr>
        <w:t xml:space="preserve">3161.</w:t>
      </w:r>
    </w:p>
    <w:p>
      <w:pPr>
        <w:pStyle w:val="BookText"/>
      </w:pPr>
      <w:r>
        <w:rPr>
          <w:rFonts w:ascii="Amiri" w:hAnsi="Amiri" w:eastAsia="Amiri" w:cs="Amiri"/>
          <w:lang w:bidi="ar-SA"/>
          <w:color w:val="111111"/>
          <w:sz w:val="28"/>
          <w:szCs w:val="28"/>
          <w:rtl/>
        </w:rPr>
        <w:t xml:space="preserve">تقريرات الشيخ عبد الرحيم البروجردي، مامقاني، محمد حسن بن عبدالله (1237- 1323ه)، -، -، ج 4، ص 759.</w:t>
      </w:r>
    </w:p>
    <w:p>
      <w:pPr>
        <w:pStyle w:val="BookText"/>
      </w:pPr>
      <w:r>
        <w:rPr>
          <w:rFonts w:ascii="Amiri" w:hAnsi="Amiri" w:eastAsia="Amiri" w:cs="Amiri"/>
          <w:lang w:bidi="ar-SA"/>
          <w:color w:val="111111"/>
          <w:sz w:val="28"/>
          <w:szCs w:val="28"/>
          <w:rtl/>
        </w:rPr>
        <w:t xml:space="preserve">3162 . ذرائع الاحلام الى اسرار شرائع الاسلام ، مامقاني، محمد حسن بن عبدالله (1237- 1323ه)، -، -، ج 7، ص 841.</w:t>
      </w:r>
    </w:p>
    <w:p>
      <w:pPr>
        <w:pStyle w:val="BookText"/>
      </w:pPr>
      <w:r>
        <w:rPr>
          <w:rFonts w:ascii="Times New Roman" w:hAnsi="Times New Roman" w:eastAsia="Times New Roman" w:cs="Times New Roman"/>
          <w:lang w:val="en-US" w:bidi="en-US"/>
          <w:color w:val="111111"/>
          <w:sz w:val="28"/>
          <w:szCs w:val="28"/>
          <w:rtl/>
        </w:rPr>
        <w:t xml:space="preserve">3163.</w:t>
      </w:r>
    </w:p>
    <w:p>
      <w:pPr>
        <w:pStyle w:val="BookText"/>
      </w:pPr>
      <w:r>
        <w:rPr>
          <w:rFonts w:ascii="Amiri" w:hAnsi="Amiri" w:eastAsia="Amiri" w:cs="Amiri"/>
          <w:lang w:bidi="ar-SA"/>
          <w:color w:val="111111"/>
          <w:sz w:val="28"/>
          <w:szCs w:val="28"/>
          <w:rtl/>
        </w:rPr>
        <w:t xml:space="preserve">شرح الدرة النجفية، كاشف الغطاء، عباس بن حسن (-1323ه)، -، -، ج 9، ص 455.</w:t>
      </w:r>
    </w:p>
    <w:p>
      <w:pPr>
        <w:pStyle w:val="BookText"/>
      </w:pPr>
      <w:r>
        <w:rPr>
          <w:rFonts w:ascii="Amiri" w:hAnsi="Amiri" w:eastAsia="Amiri" w:cs="Amiri"/>
          <w:lang w:bidi="ar-SA"/>
          <w:color w:val="111111"/>
          <w:sz w:val="28"/>
          <w:szCs w:val="28"/>
          <w:rtl/>
        </w:rPr>
        <w:t xml:space="preserve">3164 . شرح نجاة العباد، كاشف الغطاء، عباس بن حسن (-1323ه)، -، -، ج 10، ص 280.</w:t>
      </w:r>
    </w:p>
    <w:p>
      <w:pPr>
        <w:pStyle w:val="BookText"/>
      </w:pPr>
      <w:r>
        <w:rPr>
          <w:rFonts w:ascii="Times New Roman" w:hAnsi="Times New Roman" w:eastAsia="Times New Roman" w:cs="Times New Roman"/>
          <w:lang w:val="en-US" w:bidi="en-US"/>
          <w:color w:val="111111"/>
          <w:sz w:val="28"/>
          <w:szCs w:val="28"/>
          <w:rtl/>
        </w:rPr>
        <w:t xml:space="preserve">3165.</w:t>
      </w:r>
    </w:p>
    <w:p>
      <w:pPr>
        <w:pStyle w:val="BookText"/>
      </w:pPr>
      <w:r>
        <w:rPr>
          <w:rFonts w:ascii="IRNazanin" w:hAnsi="IRNazanin" w:eastAsia="IRNazanin" w:cs="IRNazanin"/>
          <w:lang w:bidi="fa-IR"/>
          <w:color w:val="111111"/>
          <w:sz w:val="28"/>
          <w:szCs w:val="28"/>
          <w:rtl/>
        </w:rPr>
        <w:t xml:space="preserve">شوارع الاعلام في شرح شرایع الاسلام، موسوي  رضوي، محمد بن هاشم (-1323ه) ، -، ج 10، ص 439.</w:t>
      </w:r>
    </w:p>
    <w:p>
      <w:pPr>
        <w:pStyle w:val="BookText"/>
      </w:pPr>
      <w:r>
        <w:rPr>
          <w:rFonts w:ascii="Times New Roman" w:hAnsi="Times New Roman" w:eastAsia="Times New Roman" w:cs="Times New Roman"/>
          <w:lang w:val="en-US" w:bidi="en-US"/>
          <w:color w:val="111111"/>
          <w:sz w:val="28"/>
          <w:szCs w:val="28"/>
          <w:rtl/>
        </w:rPr>
        <w:t xml:space="preserve">3166.</w:t>
      </w:r>
    </w:p>
    <w:p>
      <w:pPr>
        <w:pStyle w:val="BookText"/>
      </w:pPr>
      <w:r>
        <w:rPr>
          <w:rFonts w:ascii="Amiri" w:hAnsi="Amiri" w:eastAsia="Amiri" w:cs="Amiri"/>
          <w:lang w:bidi="ar-SA"/>
          <w:color w:val="111111"/>
          <w:sz w:val="28"/>
          <w:szCs w:val="28"/>
          <w:rtl/>
        </w:rPr>
        <w:t xml:space="preserve">صراط النجاة (ترجمه) ،ج 10، ص 548 .</w:t>
      </w:r>
    </w:p>
    <w:p>
      <w:pPr>
        <w:pStyle w:val="BookText"/>
      </w:pPr>
      <w:r>
        <w:rPr>
          <w:rFonts w:ascii="Times New Roman" w:hAnsi="Times New Roman" w:eastAsia="Times New Roman" w:cs="Times New Roman"/>
          <w:lang w:val="en-US" w:bidi="en-US"/>
          <w:color w:val="111111"/>
          <w:sz w:val="28"/>
          <w:szCs w:val="28"/>
          <w:rtl/>
        </w:rPr>
        <w:t xml:space="preserve">3167.</w:t>
      </w:r>
    </w:p>
    <w:p>
      <w:pPr>
        <w:pStyle w:val="BookText"/>
      </w:pPr>
      <w:r>
        <w:rPr>
          <w:rFonts w:ascii="Amiri" w:hAnsi="Amiri" w:eastAsia="Amiri" w:cs="Amiri"/>
          <w:lang w:bidi="ar-SA"/>
          <w:color w:val="111111"/>
          <w:sz w:val="28"/>
          <w:szCs w:val="28"/>
          <w:rtl/>
        </w:rPr>
        <w:t xml:space="preserve">طهارة ونجاسة دم الامام (رسالة في) موسوي رضوي، محمد بن هاشم (-1323ه) ، عربي - فارسي، ج 10، ص 866.</w:t>
      </w:r>
    </w:p>
    <w:p>
      <w:pPr>
        <w:pStyle w:val="BookText"/>
      </w:pPr>
      <w:r>
        <w:rPr>
          <w:rFonts w:ascii="Times New Roman" w:hAnsi="Times New Roman" w:eastAsia="Times New Roman" w:cs="Times New Roman"/>
          <w:lang w:val="en-US" w:bidi="en-US"/>
          <w:color w:val="111111"/>
          <w:sz w:val="28"/>
          <w:szCs w:val="28"/>
          <w:rtl/>
        </w:rPr>
        <w:t xml:space="preserve">3168.</w:t>
      </w:r>
    </w:p>
    <w:p>
      <w:pPr>
        <w:pStyle w:val="BookText"/>
      </w:pPr>
      <w:r>
        <w:rPr>
          <w:rFonts w:ascii="Amiri" w:hAnsi="Amiri" w:eastAsia="Amiri" w:cs="Amiri"/>
          <w:lang w:bidi="ar-SA"/>
          <w:color w:val="111111"/>
          <w:sz w:val="28"/>
          <w:szCs w:val="28"/>
          <w:rtl/>
        </w:rPr>
        <w:t xml:space="preserve">غاية الايجاز، موسوي رضوي، محمد بن هاشم ( -1323ه)، -، -، ج 11، ص 430 .</w:t>
      </w:r>
    </w:p>
    <w:p>
      <w:pPr>
        <w:pStyle w:val="BookText"/>
      </w:pPr>
      <w:r>
        <w:rPr>
          <w:rFonts w:ascii="Times New Roman" w:hAnsi="Times New Roman" w:eastAsia="Times New Roman" w:cs="Times New Roman"/>
          <w:lang w:val="en-US" w:bidi="en-US"/>
          <w:color w:val="111111"/>
          <w:sz w:val="28"/>
          <w:szCs w:val="28"/>
          <w:rtl/>
        </w:rPr>
        <w:t xml:space="preserve">3169.</w:t>
      </w:r>
    </w:p>
    <w:p>
      <w:pPr>
        <w:pStyle w:val="BookText"/>
      </w:pPr>
      <w:r>
        <w:rPr>
          <w:rFonts w:ascii="Amiri" w:hAnsi="Amiri" w:eastAsia="Amiri" w:cs="Amiri"/>
          <w:lang w:bidi="ar-SA"/>
          <w:color w:val="111111"/>
          <w:sz w:val="28"/>
          <w:szCs w:val="28"/>
          <w:rtl/>
        </w:rPr>
        <w:t xml:space="preserve">كشف الالتباس، كاشف الغطاء، عباس بن حسن (-1323ه)، -، -، ج 13، ص 195.</w:t>
      </w:r>
    </w:p>
    <w:p>
      <w:pPr>
        <w:pStyle w:val="BookText"/>
      </w:pPr>
      <w:r>
        <w:rPr>
          <w:rFonts w:ascii="Times New Roman" w:hAnsi="Times New Roman" w:eastAsia="Times New Roman" w:cs="Times New Roman"/>
          <w:lang w:val="en-US" w:bidi="en-US"/>
          <w:color w:val="111111"/>
          <w:sz w:val="28"/>
          <w:szCs w:val="28"/>
          <w:rtl/>
        </w:rPr>
        <w:t xml:space="preserve">3170.</w:t>
      </w:r>
    </w:p>
    <w:p>
      <w:pPr>
        <w:pStyle w:val="BookText"/>
      </w:pPr>
      <w:r>
        <w:rPr>
          <w:rFonts w:ascii="Amiri" w:hAnsi="Amiri" w:eastAsia="Amiri" w:cs="Amiri"/>
          <w:lang w:bidi="ar-SA"/>
          <w:color w:val="111111"/>
          <w:sz w:val="28"/>
          <w:szCs w:val="28"/>
          <w:rtl/>
        </w:rPr>
        <w:t xml:space="preserve">نعم الزاد ليوم المعاد، تبريزي، محمد طه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مهدي (1323-1241ه) ، ج 16، ص 369.</w:t>
      </w:r>
    </w:p>
    <w:p>
      <w:pPr>
        <w:pStyle w:val="BookText"/>
      </w:pPr>
      <w:r>
        <w:rPr>
          <w:rFonts w:ascii="Times New Roman" w:hAnsi="Times New Roman" w:eastAsia="Times New Roman" w:cs="Times New Roman"/>
          <w:lang w:val="en-US" w:bidi="en-US"/>
          <w:color w:val="111111"/>
          <w:sz w:val="28"/>
          <w:szCs w:val="28"/>
          <w:rtl/>
        </w:rPr>
        <w:t xml:space="preserve">3171.</w:t>
      </w:r>
    </w:p>
    <w:p>
      <w:pPr>
        <w:pStyle w:val="BookText"/>
      </w:pPr>
      <w:r>
        <w:rPr>
          <w:rFonts w:ascii="Amiri" w:hAnsi="Amiri" w:eastAsia="Amiri" w:cs="Amiri"/>
          <w:lang w:bidi="ar-SA"/>
          <w:color w:val="111111"/>
          <w:sz w:val="28"/>
          <w:szCs w:val="28"/>
          <w:rtl/>
        </w:rPr>
        <w:t xml:space="preserve">كتاب الخمس من الهداية ،، ج 13، ص 99.</w:t>
      </w:r>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Amiri" w:hAnsi="Amiri" w:eastAsia="Amiri" w:cs="Amiri"/>
          <w:lang w:bidi="ar-SA"/>
          <w:color w:val="111111"/>
          <w:sz w:val="28"/>
          <w:szCs w:val="28"/>
          <w:rtl/>
        </w:rPr>
        <w:t xml:space="preserve">بغية الطالب في شرح المكاسب، اشكوري،ابوالقاسم بن معصوم (-1325ه)، -، -، ج 3، ص 368.</w:t>
      </w:r>
    </w:p>
    <w:p>
      <w:pPr>
        <w:pStyle w:val="BookText"/>
      </w:pPr>
      <w:r>
        <w:rPr>
          <w:rFonts w:ascii="Amiri" w:hAnsi="Amiri" w:eastAsia="Amiri" w:cs="Amiri"/>
          <w:lang w:bidi="ar-SA"/>
          <w:color w:val="111111"/>
          <w:sz w:val="28"/>
          <w:szCs w:val="28"/>
          <w:rtl/>
        </w:rPr>
        <w:t xml:space="preserve">3173 .تزكية السمك (رسالة في) موسوي ، عبد الرزاق بن علي، -، -، ج 4، ص321.</w:t>
      </w:r>
    </w:p>
    <w:p>
      <w:pPr>
        <w:pStyle w:val="BookText"/>
      </w:pPr>
      <w:r>
        <w:rPr>
          <w:rFonts w:ascii="Amiri" w:hAnsi="Amiri" w:eastAsia="Amiri" w:cs="Amiri"/>
          <w:lang w:bidi="ar-SA"/>
          <w:color w:val="111111"/>
          <w:sz w:val="28"/>
          <w:szCs w:val="28"/>
          <w:rtl/>
        </w:rPr>
        <w:t xml:space="preserve">3174 .اصول الدين وفروعه وتواريخ الائمه، ، ، ، فارسي، ج 2، ص 422.</w:t>
      </w:r>
    </w:p>
    <w:p>
      <w:pPr>
        <w:pStyle w:val="BookText"/>
      </w:pPr>
      <w:r>
        <w:rPr>
          <w:rFonts w:ascii="Amiri" w:hAnsi="Amiri" w:eastAsia="Amiri" w:cs="Amiri"/>
          <w:lang w:bidi="ar-SA"/>
          <w:color w:val="111111"/>
          <w:sz w:val="28"/>
          <w:szCs w:val="28"/>
          <w:rtl/>
        </w:rPr>
        <w:t xml:space="preserve">3175 .اعظم الاحكام في مقاصد الاسلام ، ج 2 ص 549.</w:t>
      </w:r>
    </w:p>
    <w:p>
      <w:pPr>
        <w:pStyle w:val="BookText"/>
      </w:pPr>
      <w:r>
        <w:rPr>
          <w:rFonts w:ascii="Times New Roman" w:hAnsi="Times New Roman" w:eastAsia="Times New Roman" w:cs="Times New Roman"/>
          <w:lang w:val="en-US" w:bidi="en-US"/>
          <w:color w:val="111111"/>
          <w:sz w:val="28"/>
          <w:szCs w:val="28"/>
          <w:rtl/>
        </w:rPr>
        <w:t xml:space="preserve">3176.</w:t>
      </w:r>
    </w:p>
    <w:p>
      <w:pPr>
        <w:pStyle w:val="BookText"/>
      </w:pPr>
      <w:r>
        <w:rPr>
          <w:rFonts w:ascii="Amiri" w:hAnsi="Amiri" w:eastAsia="Amiri" w:cs="Amiri"/>
          <w:lang w:bidi="ar-SA"/>
          <w:color w:val="111111"/>
          <w:sz w:val="28"/>
          <w:szCs w:val="28"/>
          <w:rtl/>
        </w:rPr>
        <w:t xml:space="preserve">البيع ،والخيارات خليلي، حسين بن خليل (1326-1230ه)، -، -، ج 3، ص 509.</w:t>
      </w:r>
    </w:p>
    <w:p>
      <w:pPr>
        <w:pStyle w:val="BookText"/>
      </w:pPr>
      <w:r>
        <w:rPr>
          <w:rFonts w:ascii="Amiri" w:hAnsi="Amiri" w:eastAsia="Amiri" w:cs="Amiri"/>
          <w:lang w:bidi="ar-SA"/>
          <w:color w:val="111111"/>
          <w:sz w:val="28"/>
          <w:szCs w:val="28"/>
          <w:rtl/>
        </w:rPr>
        <w:t xml:space="preserve">3177 .بلغة الفقيه ،بحر العلوم، محمد بن محمد تقي (1326-1261ه)، -، -، ج 3، ص392.</w:t>
      </w:r>
    </w:p>
    <w:p>
      <w:pPr>
        <w:pStyle w:val="BookText"/>
      </w:pPr>
      <w:r>
        <w:rPr>
          <w:rFonts w:ascii="Amiri" w:hAnsi="Amiri" w:eastAsia="Amiri" w:cs="Amiri"/>
          <w:lang w:bidi="ar-SA"/>
          <w:color w:val="111111"/>
          <w:sz w:val="28"/>
          <w:szCs w:val="28"/>
          <w:rtl/>
        </w:rPr>
        <w:t xml:space="preserve">3178 .ذخيرة العباد، خليلي، حسين بن خليل (1326-1230ه)، -، -، ج 7، ص 825.</w:t>
      </w:r>
    </w:p>
    <w:p>
      <w:pPr>
        <w:pStyle w:val="BookText"/>
      </w:pPr>
      <w:r>
        <w:rPr>
          <w:rFonts w:ascii="Amiri" w:hAnsi="Amiri" w:eastAsia="Amiri" w:cs="Amiri"/>
          <w:lang w:bidi="ar-SA"/>
          <w:color w:val="111111"/>
          <w:sz w:val="28"/>
          <w:szCs w:val="28"/>
          <w:rtl/>
        </w:rPr>
        <w:t xml:space="preserve">3179 . مجالة الحاج في مناسك الحاج، بحر العلوم،محمد بن محمد تقي (1326-1261ه)، - ج 13، ص 782 .</w:t>
      </w:r>
    </w:p>
    <w:p>
      <w:pPr>
        <w:pStyle w:val="BookText"/>
      </w:pPr>
      <w:r>
        <w:rPr>
          <w:rFonts w:ascii="Times New Roman" w:hAnsi="Times New Roman" w:eastAsia="Times New Roman" w:cs="Times New Roman"/>
          <w:lang w:val="en-US" w:bidi="en-US"/>
          <w:color w:val="111111"/>
          <w:sz w:val="28"/>
          <w:szCs w:val="28"/>
          <w:rtl/>
        </w:rPr>
        <w:t xml:space="preserve">3180.</w:t>
      </w:r>
    </w:p>
    <w:p>
      <w:pPr>
        <w:pStyle w:val="BookText"/>
      </w:pPr>
      <w:r>
        <w:rPr>
          <w:rFonts w:ascii="Amiri" w:hAnsi="Amiri" w:eastAsia="Amiri" w:cs="Amiri"/>
          <w:lang w:bidi="ar-SA"/>
          <w:color w:val="111111"/>
          <w:sz w:val="28"/>
          <w:szCs w:val="28"/>
          <w:rtl/>
        </w:rPr>
        <w:t xml:space="preserve">معارف الأحكام، طباطبائي حكيم، مهدي ، ، ج 14، ص 844.</w:t>
      </w:r>
    </w:p>
    <w:p>
      <w:pPr>
        <w:pStyle w:val="BookText"/>
      </w:pPr>
      <w:r>
        <w:rPr>
          <w:rFonts w:ascii="Times New Roman" w:hAnsi="Times New Roman" w:eastAsia="Times New Roman" w:cs="Times New Roman"/>
          <w:lang w:val="en-US" w:bidi="en-US"/>
          <w:color w:val="111111"/>
          <w:sz w:val="28"/>
          <w:szCs w:val="28"/>
          <w:rtl/>
        </w:rPr>
        <w:t xml:space="preserve">3181.</w:t>
      </w:r>
    </w:p>
    <w:p>
      <w:pPr>
        <w:pStyle w:val="BookText"/>
      </w:pPr>
      <w:r>
        <w:rPr>
          <w:rFonts w:ascii="Amiri" w:hAnsi="Amiri" w:eastAsia="Amiri" w:cs="Amiri"/>
          <w:lang w:bidi="ar-SA"/>
          <w:color w:val="111111"/>
          <w:sz w:val="28"/>
          <w:szCs w:val="28"/>
          <w:rtl/>
        </w:rPr>
        <w:t xml:space="preserve">مناسك الحج (منظومة)، غريفي، عدنان ، ج 15 ، ص 505.</w:t>
      </w:r>
    </w:p>
    <w:p>
      <w:pPr>
        <w:pStyle w:val="BookText"/>
      </w:pPr>
      <w:r>
        <w:rPr>
          <w:rFonts w:ascii="Times New Roman" w:hAnsi="Times New Roman" w:eastAsia="Times New Roman" w:cs="Times New Roman"/>
          <w:lang w:val="en-US" w:bidi="en-US"/>
          <w:color w:val="111111"/>
          <w:sz w:val="28"/>
          <w:szCs w:val="28"/>
          <w:rtl/>
        </w:rPr>
        <w:t xml:space="preserve">3182.</w:t>
      </w:r>
    </w:p>
    <w:p>
      <w:pPr>
        <w:pStyle w:val="BookText"/>
      </w:pPr>
      <w:r>
        <w:rPr>
          <w:rFonts w:ascii="Amiri" w:hAnsi="Amiri" w:eastAsia="Amiri" w:cs="Amiri"/>
          <w:lang w:bidi="ar-SA"/>
          <w:color w:val="111111"/>
          <w:sz w:val="28"/>
          <w:szCs w:val="28"/>
          <w:rtl/>
        </w:rPr>
        <w:t xml:space="preserve">الاعلام في بيان قواعد الاحكام ،دركزلي ، حسن بن اسماعيل (-1327ه)، ج2، ص 563.</w:t>
      </w:r>
    </w:p>
    <w:p>
      <w:pPr>
        <w:pStyle w:val="BookText"/>
      </w:pPr>
      <w:r>
        <w:rPr>
          <w:rFonts w:ascii="Amiri" w:hAnsi="Amiri" w:eastAsia="Amiri" w:cs="Amiri"/>
          <w:lang w:bidi="ar-SA"/>
          <w:color w:val="111111"/>
          <w:sz w:val="28"/>
          <w:szCs w:val="28"/>
          <w:rtl/>
        </w:rPr>
        <w:t xml:space="preserve">3183 . التبصرة في أحكام الحيض، دركزلي، حسن بن اسماعيل ( -1327ه)، -، -، ج 3، ص 639 .</w:t>
      </w:r>
    </w:p>
    <w:p>
      <w:pPr>
        <w:pStyle w:val="BookText"/>
      </w:pPr>
      <w:r>
        <w:rPr>
          <w:rFonts w:ascii="Times New Roman" w:hAnsi="Times New Roman" w:eastAsia="Times New Roman" w:cs="Times New Roman"/>
          <w:lang w:val="en-US" w:bidi="en-US"/>
          <w:color w:val="111111"/>
          <w:sz w:val="28"/>
          <w:szCs w:val="28"/>
          <w:rtl/>
        </w:rPr>
        <w:t xml:space="preserve">3184.</w:t>
      </w:r>
    </w:p>
    <w:p>
      <w:pPr>
        <w:pStyle w:val="BookText"/>
      </w:pPr>
      <w:r>
        <w:rPr>
          <w:rFonts w:ascii="Amiri" w:hAnsi="Amiri" w:eastAsia="Amiri" w:cs="Amiri"/>
          <w:lang w:bidi="ar-SA"/>
          <w:color w:val="111111"/>
          <w:sz w:val="28"/>
          <w:szCs w:val="28"/>
          <w:rtl/>
        </w:rPr>
        <w:t xml:space="preserve">التبيان في بيان الاختلاف في حكم مناكحة الانس والجان ،دركزلي، حسن بن اسماعيل (-1327ه)، -، -، ج 3، ص 654.</w:t>
      </w:r>
    </w:p>
    <w:p>
      <w:pPr>
        <w:pStyle w:val="BookText"/>
      </w:pPr>
      <w:r>
        <w:rPr>
          <w:rFonts w:ascii="Times New Roman" w:hAnsi="Times New Roman" w:eastAsia="Times New Roman" w:cs="Times New Roman"/>
          <w:lang w:val="en-US" w:bidi="en-US"/>
          <w:color w:val="111111"/>
          <w:sz w:val="28"/>
          <w:szCs w:val="28"/>
          <w:rtl/>
        </w:rPr>
        <w:t xml:space="preserve">3185.</w:t>
      </w:r>
    </w:p>
    <w:p>
      <w:pPr>
        <w:pStyle w:val="BookText"/>
      </w:pPr>
      <w:r>
        <w:rPr>
          <w:rFonts w:ascii="Amiri" w:hAnsi="Amiri" w:eastAsia="Amiri" w:cs="Amiri"/>
          <w:lang w:bidi="ar-SA"/>
          <w:color w:val="111111"/>
          <w:sz w:val="28"/>
          <w:szCs w:val="28"/>
          <w:rtl/>
        </w:rPr>
        <w:t xml:space="preserve">التنبيه القوي على مصطلحات النووي ،دركزلي، حسن بن اسماعيل (-1327ه)، -، -ج 5، ص 41 .</w:t>
      </w:r>
    </w:p>
    <w:p>
      <w:pPr>
        <w:pStyle w:val="BookText"/>
      </w:pPr>
      <w:r>
        <w:rPr>
          <w:rFonts w:ascii="Times New Roman" w:hAnsi="Times New Roman" w:eastAsia="Times New Roman" w:cs="Times New Roman"/>
          <w:lang w:val="en-US" w:bidi="en-US"/>
          <w:color w:val="111111"/>
          <w:sz w:val="28"/>
          <w:szCs w:val="28"/>
          <w:rtl/>
        </w:rPr>
        <w:t xml:space="preserve">3186.</w:t>
      </w:r>
    </w:p>
    <w:p>
      <w:pPr>
        <w:pStyle w:val="BookText"/>
      </w:pPr>
      <w:r>
        <w:rPr>
          <w:rFonts w:ascii="Amiri" w:hAnsi="Amiri" w:eastAsia="Amiri" w:cs="Amiri"/>
          <w:lang w:bidi="ar-SA"/>
          <w:color w:val="111111"/>
          <w:sz w:val="28"/>
          <w:szCs w:val="28"/>
          <w:rtl/>
        </w:rPr>
        <w:t xml:space="preserve">الحيض والاستحاضة والنفاس، دركزلي، حسن بن اسماعيل (-1327ه)، ، ج 6، ص 869 .</w:t>
      </w:r>
    </w:p>
    <w:p>
      <w:pPr>
        <w:pStyle w:val="BookText"/>
      </w:pPr>
      <w:r>
        <w:rPr>
          <w:rFonts w:ascii="Times New Roman" w:hAnsi="Times New Roman" w:eastAsia="Times New Roman" w:cs="Times New Roman"/>
          <w:lang w:val="en-US" w:bidi="en-US"/>
          <w:color w:val="111111"/>
          <w:sz w:val="28"/>
          <w:szCs w:val="28"/>
          <w:rtl/>
        </w:rPr>
        <w:t xml:space="preserve">3187.</w:t>
      </w:r>
    </w:p>
    <w:p>
      <w:pPr>
        <w:pStyle w:val="BookText"/>
      </w:pPr>
      <w:r>
        <w:rPr>
          <w:rFonts w:ascii="Amiri" w:hAnsi="Amiri" w:eastAsia="Amiri" w:cs="Amiri"/>
          <w:lang w:bidi="ar-SA"/>
          <w:color w:val="111111"/>
          <w:sz w:val="28"/>
          <w:szCs w:val="28"/>
          <w:rtl/>
        </w:rPr>
        <w:t xml:space="preserve">الفرائد البهيجة في شرح البهجة الجديدة ، دركزلي، حسن بن اسماعيل (-1327ه)، ج 11، ص 730.</w:t>
      </w:r>
    </w:p>
    <w:p>
      <w:pPr>
        <w:pStyle w:val="BookText"/>
      </w:pPr>
      <w:r>
        <w:rPr>
          <w:rFonts w:ascii="Times New Roman" w:hAnsi="Times New Roman" w:eastAsia="Times New Roman" w:cs="Times New Roman"/>
          <w:lang w:val="en-US" w:bidi="en-US"/>
          <w:color w:val="111111"/>
          <w:sz w:val="28"/>
          <w:szCs w:val="28"/>
          <w:rtl/>
        </w:rPr>
        <w:t xml:space="preserve">3188.</w:t>
      </w:r>
    </w:p>
    <w:p>
      <w:pPr>
        <w:pStyle w:val="BookText"/>
      </w:pPr>
      <w:r>
        <w:rPr>
          <w:rFonts w:ascii="Amiri" w:hAnsi="Amiri" w:eastAsia="Amiri" w:cs="Amiri"/>
          <w:lang w:bidi="ar-SA"/>
          <w:color w:val="111111"/>
          <w:sz w:val="28"/>
          <w:szCs w:val="28"/>
          <w:rtl/>
        </w:rPr>
        <w:t xml:space="preserve">الفوائد العلوية والافاق الرحوية ، ج 12، ص 246.</w:t>
      </w:r>
    </w:p>
    <w:p>
      <w:pPr>
        <w:pStyle w:val="BookText"/>
      </w:pPr>
      <w:r>
        <w:rPr>
          <w:rFonts w:ascii="Times New Roman" w:hAnsi="Times New Roman" w:eastAsia="Times New Roman" w:cs="Times New Roman"/>
          <w:lang w:val="en-US" w:bidi="en-US"/>
          <w:color w:val="111111"/>
          <w:sz w:val="28"/>
          <w:szCs w:val="28"/>
          <w:rtl/>
        </w:rPr>
        <w:t xml:space="preserve">3189.</w:t>
      </w:r>
    </w:p>
    <w:p>
      <w:pPr>
        <w:pStyle w:val="BookText"/>
      </w:pPr>
      <w:r>
        <w:rPr>
          <w:rFonts w:ascii="Amiri" w:hAnsi="Amiri" w:eastAsia="Amiri" w:cs="Amiri"/>
          <w:lang w:bidi="ar-SA"/>
          <w:color w:val="111111"/>
          <w:sz w:val="28"/>
          <w:szCs w:val="28"/>
          <w:rtl/>
        </w:rPr>
        <w:t xml:space="preserve">النور المبين في تعيين ما قصيدة ابن حجر المكي بكلامه الجامع المتين، دركزلي، حسن بن اسماعيل (-1327ه)، -، -، ج 16، ص 568.</w:t>
      </w:r>
    </w:p>
    <w:p>
      <w:pPr>
        <w:pStyle w:val="BookText"/>
      </w:pPr>
      <w:r>
        <w:rPr>
          <w:rFonts w:ascii="Times New Roman" w:hAnsi="Times New Roman" w:eastAsia="Times New Roman" w:cs="Times New Roman"/>
          <w:lang w:val="en-US" w:bidi="en-US"/>
          <w:color w:val="111111"/>
          <w:sz w:val="28"/>
          <w:szCs w:val="28"/>
          <w:rtl/>
        </w:rPr>
        <w:t xml:space="preserve">3190.</w:t>
      </w:r>
    </w:p>
    <w:p>
      <w:pPr>
        <w:pStyle w:val="BookText"/>
      </w:pPr>
      <w:r>
        <w:rPr>
          <w:rFonts w:ascii="Amiri" w:hAnsi="Amiri" w:eastAsia="Amiri" w:cs="Amiri"/>
          <w:lang w:bidi="ar-SA"/>
          <w:color w:val="111111"/>
          <w:sz w:val="28"/>
          <w:szCs w:val="28"/>
          <w:rtl/>
        </w:rPr>
        <w:t xml:space="preserve">تبصرة الاخوات والاخوان في جلال الله، در كزلي، حسن بن اسماعيل (-1327ه)، -، -، ج 3، ص 636 .</w:t>
      </w:r>
    </w:p>
    <w:p>
      <w:pPr>
        <w:pStyle w:val="BookText"/>
      </w:pPr>
      <w:r>
        <w:rPr>
          <w:rFonts w:ascii="Times New Roman" w:hAnsi="Times New Roman" w:eastAsia="Times New Roman" w:cs="Times New Roman"/>
          <w:lang w:val="en-US" w:bidi="en-US"/>
          <w:color w:val="111111"/>
          <w:sz w:val="28"/>
          <w:szCs w:val="28"/>
          <w:rtl/>
        </w:rPr>
        <w:t xml:space="preserve">3191.</w:t>
      </w:r>
    </w:p>
    <w:p>
      <w:pPr>
        <w:pStyle w:val="BookText"/>
      </w:pPr>
      <w:r>
        <w:rPr>
          <w:rFonts w:ascii="Amiri" w:hAnsi="Amiri" w:eastAsia="Amiri" w:cs="Amiri"/>
          <w:lang w:bidi="ar-SA"/>
          <w:color w:val="111111"/>
          <w:sz w:val="28"/>
          <w:szCs w:val="28"/>
          <w:rtl/>
        </w:rPr>
        <w:t xml:space="preserve">مسألة في الصلاة على الرسول (صلى الله عليه وسلم) -، -، -، ج 14 ، ص 544.</w:t>
      </w:r>
    </w:p>
    <w:p>
      <w:pPr>
        <w:pStyle w:val="BookText"/>
      </w:pPr>
      <w:r>
        <w:rPr>
          <w:rFonts w:ascii="Times New Roman" w:hAnsi="Times New Roman" w:eastAsia="Times New Roman" w:cs="Times New Roman"/>
          <w:lang w:val="en-US" w:bidi="en-US"/>
          <w:color w:val="111111"/>
          <w:sz w:val="28"/>
          <w:szCs w:val="28"/>
          <w:rtl/>
        </w:rPr>
        <w:t xml:space="preserve">3192.</w:t>
      </w:r>
    </w:p>
    <w:p>
      <w:pPr>
        <w:pStyle w:val="BookText"/>
      </w:pPr>
      <w:r>
        <w:rPr>
          <w:rFonts w:ascii="Amiri" w:hAnsi="Amiri" w:eastAsia="Amiri" w:cs="Amiri"/>
          <w:lang w:bidi="ar-SA"/>
          <w:color w:val="111111"/>
          <w:sz w:val="28"/>
          <w:szCs w:val="28"/>
          <w:rtl/>
        </w:rPr>
        <w:t xml:space="preserve">نجاسة المني كوه كمره اي تبريزي ،محسن ، -، -، ج 16، ص 156.</w:t>
      </w:r>
    </w:p>
    <w:p>
      <w:pPr>
        <w:pStyle w:val="BookText"/>
      </w:pPr>
      <w:r>
        <w:rPr>
          <w:rFonts w:ascii="Times New Roman" w:hAnsi="Times New Roman" w:eastAsia="Times New Roman" w:cs="Times New Roman"/>
          <w:lang w:val="en-US" w:bidi="en-US"/>
          <w:color w:val="111111"/>
          <w:sz w:val="28"/>
          <w:szCs w:val="28"/>
          <w:rtl/>
        </w:rPr>
        <w:t xml:space="preserve">3193.</w:t>
      </w:r>
    </w:p>
    <w:p>
      <w:pPr>
        <w:pStyle w:val="BookText"/>
      </w:pPr>
      <w:r>
        <w:rPr>
          <w:rFonts w:ascii="IRNazanin" w:hAnsi="IRNazanin" w:eastAsia="IRNazanin" w:cs="IRNazanin"/>
          <w:lang w:bidi="fa-IR"/>
          <w:color w:val="111111"/>
          <w:sz w:val="28"/>
          <w:szCs w:val="28"/>
          <w:rtl/>
        </w:rPr>
        <w:t xml:space="preserve">القدح المعلي في حكم معمورة كربلاء ، کرمانشاهي، موسى بن محمد جعفر (- 1340ه)، 1329 ه- -، ج 12، ص 381.</w:t>
      </w:r>
    </w:p>
    <w:p>
      <w:pPr>
        <w:pStyle w:val="BookText"/>
      </w:pPr>
      <w:r>
        <w:rPr>
          <w:rFonts w:ascii="Times New Roman" w:hAnsi="Times New Roman" w:eastAsia="Times New Roman" w:cs="Times New Roman"/>
          <w:lang w:val="en-US" w:bidi="en-US"/>
          <w:color w:val="111111"/>
          <w:sz w:val="28"/>
          <w:szCs w:val="28"/>
          <w:rtl/>
        </w:rPr>
        <w:t xml:space="preserve">3194.</w:t>
      </w:r>
    </w:p>
    <w:p>
      <w:pPr>
        <w:pStyle w:val="BookText"/>
      </w:pPr>
      <w:r>
        <w:rPr>
          <w:rFonts w:ascii="IRNazanin" w:hAnsi="IRNazanin" w:eastAsia="IRNazanin" w:cs="IRNazanin"/>
          <w:lang w:bidi="fa-IR"/>
          <w:color w:val="111111"/>
          <w:sz w:val="28"/>
          <w:szCs w:val="28"/>
          <w:rtl/>
        </w:rPr>
        <w:t xml:space="preserve">شرح المکاسب، آخوند خراساني، محمد كاظم بن حسين (1329-1255ه)، فارسي، ج 10، ص213 .</w:t>
      </w:r>
    </w:p>
    <w:p>
      <w:pPr>
        <w:pStyle w:val="BookText"/>
      </w:pPr>
      <w:r>
        <w:rPr>
          <w:rFonts w:ascii="Times New Roman" w:hAnsi="Times New Roman" w:eastAsia="Times New Roman" w:cs="Times New Roman"/>
          <w:lang w:val="en-US" w:bidi="en-US"/>
          <w:color w:val="111111"/>
          <w:sz w:val="28"/>
          <w:szCs w:val="28"/>
          <w:rtl/>
        </w:rPr>
        <w:t xml:space="preserve">3195.</w:t>
      </w:r>
    </w:p>
    <w:p>
      <w:pPr>
        <w:pStyle w:val="BookText"/>
      </w:pPr>
      <w:r>
        <w:rPr>
          <w:rFonts w:ascii="Amiri" w:hAnsi="Amiri" w:eastAsia="Amiri" w:cs="Amiri"/>
          <w:lang w:bidi="ar-SA"/>
          <w:color w:val="111111"/>
          <w:sz w:val="28"/>
          <w:szCs w:val="28"/>
          <w:rtl/>
        </w:rPr>
        <w:t xml:space="preserve">كيفية تطهير المياه (رسالة في)، نجم آبادي ، محمد باقر (- 1347ه)، 1329ه- ج 13، ص 480 .</w:t>
      </w:r>
    </w:p>
    <w:p>
      <w:pPr>
        <w:pStyle w:val="BookText"/>
      </w:pPr>
      <w:r>
        <w:rPr>
          <w:rFonts w:ascii="Times New Roman" w:hAnsi="Times New Roman" w:eastAsia="Times New Roman" w:cs="Times New Roman"/>
          <w:lang w:val="en-US" w:bidi="en-US"/>
          <w:color w:val="111111"/>
          <w:sz w:val="28"/>
          <w:szCs w:val="28"/>
          <w:rtl/>
        </w:rPr>
        <w:t xml:space="preserve">3196.</w:t>
      </w:r>
    </w:p>
    <w:p>
      <w:pPr>
        <w:pStyle w:val="BookText"/>
      </w:pPr>
      <w:r>
        <w:rPr>
          <w:rFonts w:ascii="Amiri" w:hAnsi="Amiri" w:eastAsia="Amiri" w:cs="Amiri"/>
          <w:lang w:bidi="ar-SA"/>
          <w:color w:val="111111"/>
          <w:sz w:val="28"/>
          <w:szCs w:val="28"/>
          <w:rtl/>
        </w:rPr>
        <w:t xml:space="preserve">ازالة الغواشي في بيان مدرك الحواشي ، غراوي، محمد رضا بن قاسم (قرن 14ه)، 1330ه- -، ج 2، ص 62 .</w:t>
      </w:r>
    </w:p>
    <w:p>
      <w:pPr>
        <w:pStyle w:val="BookText"/>
      </w:pPr>
      <w:r>
        <w:rPr>
          <w:rFonts w:ascii="Times New Roman" w:hAnsi="Times New Roman" w:eastAsia="Times New Roman" w:cs="Times New Roman"/>
          <w:lang w:val="en-US" w:bidi="en-US"/>
          <w:color w:val="111111"/>
          <w:sz w:val="28"/>
          <w:szCs w:val="28"/>
          <w:rtl/>
        </w:rPr>
        <w:t xml:space="preserve">3197.</w:t>
      </w:r>
    </w:p>
    <w:p>
      <w:pPr>
        <w:pStyle w:val="BookText"/>
      </w:pPr>
      <w:r>
        <w:rPr>
          <w:rFonts w:ascii="Amiri" w:hAnsi="Amiri" w:eastAsia="Amiri" w:cs="Amiri"/>
          <w:lang w:bidi="ar-SA"/>
          <w:color w:val="111111"/>
          <w:sz w:val="28"/>
          <w:szCs w:val="28"/>
          <w:rtl/>
        </w:rPr>
        <w:t xml:space="preserve">معرفة القبلة، -، - ، -، فارسي، ج 15 ، ص 66.</w:t>
      </w:r>
    </w:p>
    <w:p>
      <w:pPr>
        <w:pStyle w:val="BookText"/>
      </w:pPr>
      <w:r>
        <w:rPr>
          <w:rFonts w:ascii="Times New Roman" w:hAnsi="Times New Roman" w:eastAsia="Times New Roman" w:cs="Times New Roman"/>
          <w:lang w:val="en-US" w:bidi="en-US"/>
          <w:color w:val="111111"/>
          <w:sz w:val="28"/>
          <w:szCs w:val="28"/>
          <w:rtl/>
        </w:rPr>
        <w:t xml:space="preserve">3198.</w:t>
      </w:r>
    </w:p>
    <w:p>
      <w:pPr>
        <w:pStyle w:val="BookText"/>
      </w:pPr>
      <w:r>
        <w:rPr>
          <w:rFonts w:ascii="Amiri" w:hAnsi="Amiri" w:eastAsia="Amiri" w:cs="Amiri"/>
          <w:lang w:bidi="ar-SA"/>
          <w:color w:val="111111"/>
          <w:sz w:val="28"/>
          <w:szCs w:val="28"/>
          <w:rtl/>
        </w:rPr>
        <w:t xml:space="preserve">آداب صلاة الليل، نجم آبادي، محمد باقر ( -1347ه)، 1331ه- -، ج 1 ، ص 45 .</w:t>
      </w:r>
    </w:p>
    <w:p>
      <w:pPr>
        <w:pStyle w:val="BookText"/>
      </w:pPr>
      <w:r>
        <w:rPr>
          <w:rFonts w:ascii="Amiri" w:hAnsi="Amiri" w:eastAsia="Amiri" w:cs="Amiri"/>
          <w:lang w:bidi="ar-SA"/>
          <w:color w:val="111111"/>
          <w:sz w:val="28"/>
          <w:szCs w:val="28"/>
          <w:rtl/>
        </w:rPr>
        <w:t xml:space="preserve">3199 .اسس التقوى لنيل جنة المأوى، كاشف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الغطاء، علي بن محمد رضا (-1331ه)، ج 2، ص 185.</w:t>
      </w:r>
    </w:p>
    <w:p>
      <w:pPr>
        <w:pStyle w:val="BookText"/>
      </w:pPr>
      <w:r>
        <w:rPr>
          <w:rFonts w:ascii="Amiri" w:hAnsi="Amiri" w:eastAsia="Amiri" w:cs="Amiri"/>
          <w:lang w:bidi="ar-SA"/>
          <w:color w:val="111111"/>
          <w:sz w:val="28"/>
          <w:szCs w:val="28"/>
          <w:rtl/>
        </w:rPr>
        <w:t xml:space="preserve">3200 .الاحكام وشؤونها واطوارها، كاشف الغطاء، علي بن محمد رضا (-1331ه)، -، -، ج 1،ص 494 .</w:t>
      </w:r>
    </w:p>
    <w:p>
      <w:pPr>
        <w:pStyle w:val="BookText"/>
      </w:pPr>
      <w:r>
        <w:rPr>
          <w:rFonts w:ascii="Times New Roman" w:hAnsi="Times New Roman" w:eastAsia="Times New Roman" w:cs="Times New Roman"/>
          <w:lang w:val="en-US" w:bidi="en-US"/>
          <w:color w:val="111111"/>
          <w:sz w:val="28"/>
          <w:szCs w:val="28"/>
          <w:rtl/>
        </w:rPr>
        <w:t xml:space="preserve">3201.</w:t>
      </w:r>
    </w:p>
    <w:p>
      <w:pPr>
        <w:pStyle w:val="BookText"/>
      </w:pPr>
      <w:r>
        <w:rPr>
          <w:rFonts w:ascii="Amiri" w:hAnsi="Amiri" w:eastAsia="Amiri" w:cs="Amiri"/>
          <w:lang w:bidi="ar-SA"/>
          <w:color w:val="111111"/>
          <w:sz w:val="28"/>
          <w:szCs w:val="28"/>
          <w:rtl/>
        </w:rPr>
        <w:t xml:space="preserve">التجارة، حجت طباطبائي، محمد باقر بن ابوالقاسم (1331-1273ه)، -، -، ج 3، ص 681.</w:t>
      </w:r>
    </w:p>
    <w:p>
      <w:pPr>
        <w:pStyle w:val="BookText"/>
      </w:pPr>
      <w:r>
        <w:rPr>
          <w:rFonts w:ascii="Times New Roman" w:hAnsi="Times New Roman" w:eastAsia="Times New Roman" w:cs="Times New Roman"/>
          <w:lang w:val="en-US" w:bidi="en-US"/>
          <w:color w:val="111111"/>
          <w:sz w:val="28"/>
          <w:szCs w:val="28"/>
          <w:rtl/>
        </w:rPr>
        <w:t xml:space="preserve">3202.</w:t>
      </w:r>
    </w:p>
    <w:p>
      <w:pPr>
        <w:pStyle w:val="BookText"/>
      </w:pPr>
      <w:r>
        <w:rPr>
          <w:rFonts w:ascii="Amiri" w:hAnsi="Amiri" w:eastAsia="Amiri" w:cs="Amiri"/>
          <w:lang w:bidi="ar-SA"/>
          <w:color w:val="111111"/>
          <w:sz w:val="28"/>
          <w:szCs w:val="28"/>
          <w:rtl/>
        </w:rPr>
        <w:t xml:space="preserve">الخلل في الصلاة، حجت طباطبائي، محمد باقر بن ابوالقاسم (1331-1273ه ) ، -ج 7، ص 156 .</w:t>
      </w:r>
    </w:p>
    <w:p>
      <w:pPr>
        <w:pStyle w:val="BookText"/>
      </w:pPr>
      <w:r>
        <w:rPr>
          <w:rFonts w:ascii="Times New Roman" w:hAnsi="Times New Roman" w:eastAsia="Times New Roman" w:cs="Times New Roman"/>
          <w:lang w:val="en-US" w:bidi="en-US"/>
          <w:color w:val="111111"/>
          <w:sz w:val="28"/>
          <w:szCs w:val="28"/>
          <w:rtl/>
        </w:rPr>
        <w:t xml:space="preserve">3203.</w:t>
      </w:r>
    </w:p>
    <w:p>
      <w:pPr>
        <w:pStyle w:val="BookText"/>
      </w:pPr>
      <w:r>
        <w:rPr>
          <w:rFonts w:ascii="Amiri" w:hAnsi="Amiri" w:eastAsia="Amiri" w:cs="Amiri"/>
          <w:lang w:bidi="ar-SA"/>
          <w:color w:val="111111"/>
          <w:sz w:val="28"/>
          <w:szCs w:val="28"/>
          <w:rtl/>
        </w:rPr>
        <w:t xml:space="preserve">الدر النضيد في احكام الاجتهاد والتقليد،واعظ، مصطفى بن محمد (-1331ه)، ج 7، ص 358.</w:t>
      </w:r>
    </w:p>
    <w:p>
      <w:pPr>
        <w:pStyle w:val="BookText"/>
      </w:pPr>
      <w:r>
        <w:rPr>
          <w:rFonts w:ascii="Times New Roman" w:hAnsi="Times New Roman" w:eastAsia="Times New Roman" w:cs="Times New Roman"/>
          <w:lang w:val="en-US" w:bidi="en-US"/>
          <w:color w:val="111111"/>
          <w:sz w:val="28"/>
          <w:szCs w:val="28"/>
          <w:rtl/>
        </w:rPr>
        <w:t xml:space="preserve">3204.</w:t>
      </w:r>
    </w:p>
    <w:p>
      <w:pPr>
        <w:pStyle w:val="BookText"/>
      </w:pPr>
      <w:r>
        <w:rPr>
          <w:rFonts w:ascii="Amiri" w:hAnsi="Amiri" w:eastAsia="Amiri" w:cs="Amiri"/>
          <w:lang w:bidi="ar-SA"/>
          <w:color w:val="111111"/>
          <w:sz w:val="28"/>
          <w:szCs w:val="28"/>
          <w:rtl/>
        </w:rPr>
        <w:t xml:space="preserve">النكاح (ارجوزة في ) حجت طباطبائي، محمد باقر بن ابوالقاسم (1331-1273ه)، -،-، ج 16، ص 457.</w:t>
      </w:r>
    </w:p>
    <w:p>
      <w:pPr>
        <w:pStyle w:val="BookText"/>
      </w:pPr>
      <w:r>
        <w:rPr>
          <w:rFonts w:ascii="Times New Roman" w:hAnsi="Times New Roman" w:eastAsia="Times New Roman" w:cs="Times New Roman"/>
          <w:lang w:val="en-US" w:bidi="en-US"/>
          <w:color w:val="111111"/>
          <w:sz w:val="28"/>
          <w:szCs w:val="28"/>
          <w:rtl/>
        </w:rPr>
        <w:t xml:space="preserve">3205.</w:t>
      </w:r>
    </w:p>
    <w:p>
      <w:pPr>
        <w:pStyle w:val="BookText"/>
      </w:pPr>
      <w:r>
        <w:rPr>
          <w:rFonts w:ascii="Amiri" w:hAnsi="Amiri" w:eastAsia="Amiri" w:cs="Amiri"/>
          <w:lang w:bidi="ar-SA"/>
          <w:color w:val="111111"/>
          <w:sz w:val="28"/>
          <w:szCs w:val="28"/>
          <w:rtl/>
        </w:rPr>
        <w:t xml:space="preserve">النوافل (رسالة في)، حجت طباطبائي، محمد باقر بن ابوالقاسم (1331-1273ه)، ج 16، ص 546.</w:t>
      </w:r>
    </w:p>
    <w:p>
      <w:pPr>
        <w:pStyle w:val="BookText"/>
      </w:pPr>
      <w:r>
        <w:rPr>
          <w:rFonts w:ascii="Times New Roman" w:hAnsi="Times New Roman" w:eastAsia="Times New Roman" w:cs="Times New Roman"/>
          <w:lang w:val="en-US" w:bidi="en-US"/>
          <w:color w:val="111111"/>
          <w:sz w:val="28"/>
          <w:szCs w:val="28"/>
          <w:rtl/>
        </w:rPr>
        <w:t xml:space="preserve">3206.</w:t>
      </w:r>
    </w:p>
    <w:p>
      <w:pPr>
        <w:pStyle w:val="BookText"/>
      </w:pPr>
      <w:r>
        <w:rPr>
          <w:rFonts w:ascii="Amiri" w:hAnsi="Amiri" w:eastAsia="Amiri" w:cs="Amiri"/>
          <w:lang w:bidi="ar-SA"/>
          <w:color w:val="111111"/>
          <w:sz w:val="28"/>
          <w:szCs w:val="28"/>
          <w:rtl/>
        </w:rPr>
        <w:t xml:space="preserve">تقريرات الشيخ كاظم الشيرازي، كاشف الغطاء، علي بن محمد رضا (-1331ه) ج 4، ص 760 .</w:t>
      </w:r>
    </w:p>
    <w:p>
      <w:pPr>
        <w:pStyle w:val="BookText"/>
      </w:pPr>
      <w:r>
        <w:rPr>
          <w:rFonts w:ascii="Times New Roman" w:hAnsi="Times New Roman" w:eastAsia="Times New Roman" w:cs="Times New Roman"/>
          <w:lang w:val="en-US" w:bidi="en-US"/>
          <w:color w:val="111111"/>
          <w:sz w:val="28"/>
          <w:szCs w:val="28"/>
          <w:rtl/>
        </w:rPr>
        <w:t xml:space="preserve">3207.</w:t>
      </w:r>
    </w:p>
    <w:p>
      <w:pPr>
        <w:pStyle w:val="BookText"/>
      </w:pPr>
      <w:r>
        <w:rPr>
          <w:rFonts w:ascii="Amiri" w:hAnsi="Amiri" w:eastAsia="Amiri" w:cs="Amiri"/>
          <w:lang w:bidi="ar-SA"/>
          <w:color w:val="111111"/>
          <w:sz w:val="28"/>
          <w:szCs w:val="28"/>
          <w:rtl/>
        </w:rPr>
        <w:t xml:space="preserve">تنجيس المتنجس (رسالة في)، حجت طباطبائي، محمد باقر بن ابوالقاسم (1273 -1331ه)، -، -، ج 5، ص 45 .</w:t>
      </w:r>
    </w:p>
    <w:p>
      <w:pPr>
        <w:pStyle w:val="BookText"/>
      </w:pPr>
      <w:r>
        <w:rPr>
          <w:rFonts w:ascii="Amiri" w:hAnsi="Amiri" w:eastAsia="Amiri" w:cs="Amiri"/>
          <w:lang w:bidi="ar-SA"/>
          <w:color w:val="111111"/>
          <w:sz w:val="28"/>
          <w:szCs w:val="28"/>
          <w:rtl/>
        </w:rPr>
        <w:t xml:space="preserve">3208 .شرح المكاسب كاشف الغطاء علي بن محمد رضا (-1331ه ) ، ، ، ج 10، ص 213.</w:t>
      </w:r>
    </w:p>
    <w:p>
      <w:pPr>
        <w:pStyle w:val="BookText"/>
      </w:pPr>
      <w:r>
        <w:rPr>
          <w:rFonts w:ascii="Times New Roman" w:hAnsi="Times New Roman" w:eastAsia="Times New Roman" w:cs="Times New Roman"/>
          <w:lang w:val="en-US" w:bidi="en-US"/>
          <w:color w:val="111111"/>
          <w:sz w:val="28"/>
          <w:szCs w:val="28"/>
          <w:rtl/>
        </w:rPr>
        <w:t xml:space="preserve">3209.</w:t>
      </w:r>
    </w:p>
    <w:p>
      <w:pPr>
        <w:pStyle w:val="BookText"/>
      </w:pPr>
      <w:r>
        <w:rPr>
          <w:rFonts w:ascii="Amiri" w:hAnsi="Amiri" w:eastAsia="Amiri" w:cs="Amiri"/>
          <w:lang w:bidi="ar-SA"/>
          <w:color w:val="111111"/>
          <w:sz w:val="28"/>
          <w:szCs w:val="28"/>
          <w:rtl/>
        </w:rPr>
        <w:t xml:space="preserve">شرح مقدمة الذكري، مبارك، عبد الحسين بن جواد -، -، ج 10، ص 200.</w:t>
      </w:r>
    </w:p>
    <w:p>
      <w:pPr>
        <w:pStyle w:val="BookText"/>
      </w:pPr>
      <w:r>
        <w:rPr>
          <w:rFonts w:ascii="Times New Roman" w:hAnsi="Times New Roman" w:eastAsia="Times New Roman" w:cs="Times New Roman"/>
          <w:lang w:val="en-US" w:bidi="en-US"/>
          <w:color w:val="111111"/>
          <w:sz w:val="28"/>
          <w:szCs w:val="28"/>
          <w:rtl/>
        </w:rPr>
        <w:t xml:space="preserve">3210.</w:t>
      </w:r>
    </w:p>
    <w:p>
      <w:pPr>
        <w:pStyle w:val="BookText"/>
      </w:pPr>
      <w:r>
        <w:rPr>
          <w:rFonts w:ascii="Amiri" w:hAnsi="Amiri" w:eastAsia="Amiri" w:cs="Amiri"/>
          <w:lang w:bidi="ar-SA"/>
          <w:color w:val="111111"/>
          <w:sz w:val="28"/>
          <w:szCs w:val="28"/>
          <w:rtl/>
        </w:rPr>
        <w:t xml:space="preserve">عدة إفادات على الشرائع واللمعة، كاشف الغطاء، علي بن محمد رضا (-1331ه)، -، -، ج 11، ص 46.</w:t>
      </w:r>
    </w:p>
    <w:p>
      <w:pPr>
        <w:pStyle w:val="BookText"/>
      </w:pPr>
      <w:r>
        <w:rPr>
          <w:rFonts w:ascii="Times New Roman" w:hAnsi="Times New Roman" w:eastAsia="Times New Roman" w:cs="Times New Roman"/>
          <w:lang w:val="en-US" w:bidi="en-US"/>
          <w:color w:val="111111"/>
          <w:sz w:val="28"/>
          <w:szCs w:val="28"/>
          <w:rtl/>
        </w:rPr>
        <w:t xml:space="preserve">3211.</w:t>
      </w:r>
    </w:p>
    <w:p>
      <w:pPr>
        <w:pStyle w:val="BookText"/>
      </w:pPr>
      <w:r>
        <w:rPr>
          <w:rFonts w:ascii="Amiri" w:hAnsi="Amiri" w:eastAsia="Amiri" w:cs="Amiri"/>
          <w:lang w:bidi="ar-SA"/>
          <w:color w:val="111111"/>
          <w:sz w:val="28"/>
          <w:szCs w:val="28"/>
          <w:rtl/>
        </w:rPr>
        <w:t xml:space="preserve">الاستخلاف في الصلاة (رسالة في) ، ج 2، ص 125.</w:t>
      </w:r>
    </w:p>
    <w:p>
      <w:pPr>
        <w:pStyle w:val="BookText"/>
      </w:pPr>
      <w:r>
        <w:rPr>
          <w:rFonts w:ascii="Times New Roman" w:hAnsi="Times New Roman" w:eastAsia="Times New Roman" w:cs="Times New Roman"/>
          <w:lang w:val="en-US" w:bidi="en-US"/>
          <w:color w:val="111111"/>
          <w:sz w:val="28"/>
          <w:szCs w:val="28"/>
          <w:rtl/>
        </w:rPr>
        <w:t xml:space="preserve">3212.</w:t>
      </w:r>
    </w:p>
    <w:p>
      <w:pPr>
        <w:pStyle w:val="BookText"/>
      </w:pPr>
      <w:r>
        <w:rPr>
          <w:rFonts w:ascii="Amiri" w:hAnsi="Amiri" w:eastAsia="Amiri" w:cs="Amiri"/>
          <w:lang w:bidi="ar-SA"/>
          <w:color w:val="111111"/>
          <w:sz w:val="28"/>
          <w:szCs w:val="28"/>
          <w:rtl/>
        </w:rPr>
        <w:t xml:space="preserve">الخمس (رسالة في)، حسيني، محسن بن محمد تقي ( -1332ه)، -، -، ج 7، ص 160.</w:t>
      </w:r>
    </w:p>
    <w:p>
      <w:pPr>
        <w:pStyle w:val="BookText"/>
      </w:pPr>
      <w:r>
        <w:rPr>
          <w:rFonts w:ascii="Amiri" w:hAnsi="Amiri" w:eastAsia="Amiri" w:cs="Amiri"/>
          <w:lang w:bidi="ar-SA"/>
          <w:color w:val="111111"/>
          <w:sz w:val="28"/>
          <w:szCs w:val="28"/>
          <w:rtl/>
        </w:rPr>
        <w:t xml:space="preserve">3213 . الدخان (رسالة في)، -، -، -، ج 7، ص 214.</w:t>
      </w:r>
    </w:p>
    <w:p>
      <w:pPr>
        <w:pStyle w:val="BookText"/>
      </w:pPr>
      <w:r>
        <w:rPr>
          <w:rFonts w:ascii="Times New Roman" w:hAnsi="Times New Roman" w:eastAsia="Times New Roman" w:cs="Times New Roman"/>
          <w:lang w:val="en-US" w:bidi="en-US"/>
          <w:color w:val="111111"/>
          <w:sz w:val="28"/>
          <w:szCs w:val="28"/>
          <w:rtl/>
        </w:rPr>
        <w:t xml:space="preserve">3214.</w:t>
      </w:r>
    </w:p>
    <w:p>
      <w:pPr>
        <w:pStyle w:val="BookText"/>
      </w:pPr>
      <w:r>
        <w:rPr>
          <w:rFonts w:ascii="Amiri" w:hAnsi="Amiri" w:eastAsia="Amiri" w:cs="Amiri"/>
          <w:lang w:bidi="ar-SA"/>
          <w:color w:val="111111"/>
          <w:sz w:val="28"/>
          <w:szCs w:val="28"/>
          <w:rtl/>
        </w:rPr>
        <w:t xml:space="preserve">الفقه واللغة (فوائد في)، ج 12، ص 116 .</w:t>
      </w:r>
    </w:p>
    <w:p>
      <w:pPr>
        <w:pStyle w:val="BookText"/>
      </w:pPr>
      <w:r>
        <w:rPr>
          <w:rFonts w:ascii="Times New Roman" w:hAnsi="Times New Roman" w:eastAsia="Times New Roman" w:cs="Times New Roman"/>
          <w:lang w:val="en-US" w:bidi="en-US"/>
          <w:color w:val="111111"/>
          <w:sz w:val="28"/>
          <w:szCs w:val="28"/>
          <w:rtl/>
        </w:rPr>
        <w:t xml:space="preserve">3215.</w:t>
      </w:r>
    </w:p>
    <w:p>
      <w:pPr>
        <w:pStyle w:val="BookText"/>
      </w:pPr>
      <w:r>
        <w:rPr>
          <w:rFonts w:ascii="Amiri" w:hAnsi="Amiri" w:eastAsia="Amiri" w:cs="Amiri"/>
          <w:lang w:bidi="ar-SA"/>
          <w:color w:val="111111"/>
          <w:sz w:val="28"/>
          <w:szCs w:val="28"/>
          <w:rtl/>
        </w:rPr>
        <w:t xml:space="preserve">القضاء (رسالة في)، صائم، احمد بن محمد ، -، ج 12، ص 733.</w:t>
      </w:r>
    </w:p>
    <w:p>
      <w:pPr>
        <w:pStyle w:val="BookText"/>
      </w:pPr>
      <w:r>
        <w:rPr>
          <w:rFonts w:ascii="Amiri" w:hAnsi="Amiri" w:eastAsia="Amiri" w:cs="Amiri"/>
          <w:lang w:bidi="ar-SA"/>
          <w:color w:val="111111"/>
          <w:sz w:val="28"/>
          <w:szCs w:val="28"/>
          <w:rtl/>
        </w:rPr>
        <w:t xml:space="preserve">3216 .حلق الذكر في المساجد (رسالة في) ،ج 6، ص 788.</w:t>
      </w:r>
    </w:p>
    <w:p>
      <w:pPr>
        <w:pStyle w:val="BookText"/>
      </w:pPr>
      <w:r>
        <w:rPr>
          <w:rFonts w:ascii="Times New Roman" w:hAnsi="Times New Roman" w:eastAsia="Times New Roman" w:cs="Times New Roman"/>
          <w:lang w:val="en-US" w:bidi="en-US"/>
          <w:color w:val="111111"/>
          <w:sz w:val="28"/>
          <w:szCs w:val="28"/>
          <w:rtl/>
        </w:rPr>
        <w:t xml:space="preserve">3217.</w:t>
      </w:r>
    </w:p>
    <w:p>
      <w:pPr>
        <w:pStyle w:val="BookText"/>
      </w:pPr>
      <w:r>
        <w:rPr>
          <w:rFonts w:ascii="Amiri" w:hAnsi="Amiri" w:eastAsia="Amiri" w:cs="Amiri"/>
          <w:lang w:bidi="ar-SA"/>
          <w:color w:val="111111"/>
          <w:sz w:val="28"/>
          <w:szCs w:val="28"/>
          <w:rtl/>
        </w:rPr>
        <w:t xml:space="preserve">عين الصواب في السؤال والجواب، برزنجي ، احمد بن اسماعيل (-1332ه)، ، ج11، ص 379.</w:t>
      </w:r>
    </w:p>
    <w:p>
      <w:pPr>
        <w:pStyle w:val="BookText"/>
      </w:pPr>
      <w:r>
        <w:rPr>
          <w:rFonts w:ascii="Times New Roman" w:hAnsi="Times New Roman" w:eastAsia="Times New Roman" w:cs="Times New Roman"/>
          <w:lang w:val="en-US" w:bidi="en-US"/>
          <w:color w:val="111111"/>
          <w:sz w:val="28"/>
          <w:szCs w:val="28"/>
          <w:rtl/>
        </w:rPr>
        <w:t xml:space="preserve">3218.</w:t>
      </w:r>
    </w:p>
    <w:p>
      <w:pPr>
        <w:pStyle w:val="BookText"/>
      </w:pPr>
      <w:r>
        <w:rPr>
          <w:rFonts w:ascii="Amiri" w:hAnsi="Amiri" w:eastAsia="Amiri" w:cs="Amiri"/>
          <w:lang w:bidi="ar-SA"/>
          <w:color w:val="111111"/>
          <w:sz w:val="28"/>
          <w:szCs w:val="28"/>
          <w:rtl/>
        </w:rPr>
        <w:t xml:space="preserve">فوائد فقهية، ، ، -، ج 12، ص 253.</w:t>
      </w:r>
    </w:p>
    <w:p>
      <w:pPr>
        <w:pStyle w:val="BookText"/>
      </w:pPr>
      <w:r>
        <w:rPr>
          <w:rFonts w:ascii="Times New Roman" w:hAnsi="Times New Roman" w:eastAsia="Times New Roman" w:cs="Times New Roman"/>
          <w:lang w:val="en-US" w:bidi="en-US"/>
          <w:color w:val="111111"/>
          <w:sz w:val="28"/>
          <w:szCs w:val="28"/>
          <w:rtl/>
        </w:rPr>
        <w:t xml:space="preserve">3219.</w:t>
      </w:r>
    </w:p>
    <w:p>
      <w:pPr>
        <w:pStyle w:val="BookText"/>
      </w:pPr>
      <w:r>
        <w:rPr>
          <w:rFonts w:ascii="Amiri" w:hAnsi="Amiri" w:eastAsia="Amiri" w:cs="Amiri"/>
          <w:lang w:bidi="ar-SA"/>
          <w:color w:val="111111"/>
          <w:sz w:val="28"/>
          <w:szCs w:val="28"/>
          <w:rtl/>
        </w:rPr>
        <w:t xml:space="preserve">اذا كانت رقبة الارض لواحد وجماعة او عنوان ،اردوبادي، ابوالقاسم بن محمد تقي (1333 - 1274ه)، -، -، ج 1، ص 673.</w:t>
      </w:r>
    </w:p>
    <w:p>
      <w:pPr>
        <w:pStyle w:val="BookText"/>
      </w:pPr>
      <w:r>
        <w:rPr>
          <w:rFonts w:ascii="Amiri" w:hAnsi="Amiri" w:eastAsia="Amiri" w:cs="Amiri"/>
          <w:lang w:bidi="ar-SA"/>
          <w:color w:val="111111"/>
          <w:sz w:val="28"/>
          <w:szCs w:val="28"/>
          <w:rtl/>
        </w:rPr>
        <w:t xml:space="preserve">3220 . الاحتكار (رسالة في ) ،اردوبادي، ابوالقاسم بن محمد تقي (1333-1274ه)، ، ج 1، ص 439.</w:t>
      </w:r>
    </w:p>
    <w:p>
      <w:pPr>
        <w:pStyle w:val="BookText"/>
      </w:pPr>
      <w:r>
        <w:rPr>
          <w:rFonts w:ascii="Times New Roman" w:hAnsi="Times New Roman" w:eastAsia="Times New Roman" w:cs="Times New Roman"/>
          <w:lang w:val="en-US" w:bidi="en-US"/>
          <w:color w:val="111111"/>
          <w:sz w:val="28"/>
          <w:szCs w:val="28"/>
          <w:rtl/>
        </w:rPr>
        <w:t xml:space="preserve">3221.</w:t>
      </w:r>
    </w:p>
    <w:p>
      <w:pPr>
        <w:pStyle w:val="BookText"/>
      </w:pPr>
      <w:r>
        <w:rPr>
          <w:rFonts w:ascii="Amiri" w:hAnsi="Amiri" w:eastAsia="Amiri" w:cs="Amiri"/>
          <w:lang w:bidi="ar-SA"/>
          <w:color w:val="111111"/>
          <w:sz w:val="28"/>
          <w:szCs w:val="28"/>
          <w:rtl/>
        </w:rPr>
        <w:t xml:space="preserve">الجمعة (رسالة في) ، -، -، -، ج 5، ص 434.</w:t>
      </w:r>
    </w:p>
    <w:p>
      <w:pPr>
        <w:pStyle w:val="BookText"/>
      </w:pPr>
      <w:r>
        <w:rPr>
          <w:rFonts w:ascii="Times New Roman" w:hAnsi="Times New Roman" w:eastAsia="Times New Roman" w:cs="Times New Roman"/>
          <w:lang w:val="en-US" w:bidi="en-US"/>
          <w:color w:val="111111"/>
          <w:sz w:val="28"/>
          <w:szCs w:val="28"/>
          <w:rtl/>
        </w:rPr>
        <w:t xml:space="preserve">3222.</w:t>
      </w:r>
    </w:p>
    <w:p>
      <w:pPr>
        <w:pStyle w:val="BookText"/>
      </w:pPr>
      <w:r>
        <w:rPr>
          <w:rFonts w:ascii="Amiri" w:hAnsi="Amiri" w:eastAsia="Amiri" w:cs="Amiri"/>
          <w:lang w:bidi="ar-SA"/>
          <w:color w:val="111111"/>
          <w:sz w:val="28"/>
          <w:szCs w:val="28"/>
          <w:rtl/>
        </w:rPr>
        <w:t xml:space="preserve">الحج ،اردوبادي، ابوالقاسم بن محمد تقي (1333 - 1274ه)، ، -، ج 6، ص 477.</w:t>
      </w:r>
    </w:p>
    <w:p>
      <w:pPr>
        <w:pStyle w:val="BookText"/>
      </w:pPr>
      <w:r>
        <w:rPr>
          <w:rFonts w:ascii="Times New Roman" w:hAnsi="Times New Roman" w:eastAsia="Times New Roman" w:cs="Times New Roman"/>
          <w:lang w:val="en-US" w:bidi="en-US"/>
          <w:color w:val="111111"/>
          <w:sz w:val="28"/>
          <w:szCs w:val="28"/>
          <w:rtl/>
        </w:rPr>
        <w:t xml:space="preserve">3223.</w:t>
      </w:r>
    </w:p>
    <w:p>
      <w:pPr>
        <w:pStyle w:val="BookText"/>
      </w:pPr>
      <w:r>
        <w:rPr>
          <w:rFonts w:ascii="Amiri" w:hAnsi="Amiri" w:eastAsia="Amiri" w:cs="Amiri"/>
          <w:lang w:bidi="ar-SA"/>
          <w:color w:val="111111"/>
          <w:sz w:val="28"/>
          <w:szCs w:val="28"/>
          <w:rtl/>
        </w:rPr>
        <w:t xml:space="preserve">الدرة البيضاء، اردوبادي، ابوالقاسم بن محمد تقي (1333-1274ه)، ج 7، ص 229.</w:t>
      </w:r>
    </w:p>
    <w:p>
      <w:pPr>
        <w:pStyle w:val="BookText"/>
      </w:pPr>
      <w:r>
        <w:rPr>
          <w:rFonts w:ascii="Times New Roman" w:hAnsi="Times New Roman" w:eastAsia="Times New Roman" w:cs="Times New Roman"/>
          <w:lang w:val="en-US" w:bidi="en-US"/>
          <w:color w:val="111111"/>
          <w:sz w:val="28"/>
          <w:szCs w:val="28"/>
          <w:rtl/>
        </w:rPr>
        <w:t xml:space="preserve">3224.</w:t>
      </w:r>
    </w:p>
    <w:p>
      <w:pPr>
        <w:pStyle w:val="BookText"/>
      </w:pPr>
      <w:r>
        <w:rPr>
          <w:rFonts w:ascii="Amiri" w:hAnsi="Amiri" w:eastAsia="Amiri" w:cs="Amiri"/>
          <w:lang w:bidi="ar-SA"/>
          <w:color w:val="111111"/>
          <w:sz w:val="28"/>
          <w:szCs w:val="28"/>
          <w:rtl/>
        </w:rPr>
        <w:t xml:space="preserve">الرجوع على الزوجة المطلقة رجعية ،اردوبادي، ابوالقاسم بن محمد تقي (1274- 1333ه)، -، -، ج 8، ص 63.</w:t>
      </w:r>
    </w:p>
    <w:p>
      <w:pPr>
        <w:pStyle w:val="BookText"/>
      </w:pPr>
      <w:r>
        <w:rPr>
          <w:rFonts w:ascii="Times New Roman" w:hAnsi="Times New Roman" w:eastAsia="Times New Roman" w:cs="Times New Roman"/>
          <w:lang w:val="en-US" w:bidi="en-US"/>
          <w:color w:val="111111"/>
          <w:sz w:val="28"/>
          <w:szCs w:val="28"/>
          <w:rtl/>
        </w:rPr>
        <w:t xml:space="preserve">3225.</w:t>
      </w:r>
    </w:p>
    <w:p>
      <w:pPr>
        <w:pStyle w:val="BookText"/>
      </w:pPr>
      <w:r>
        <w:rPr>
          <w:rFonts w:ascii="Amiri" w:hAnsi="Amiri" w:eastAsia="Amiri" w:cs="Amiri"/>
          <w:lang w:bidi="ar-SA"/>
          <w:color w:val="111111"/>
          <w:sz w:val="28"/>
          <w:szCs w:val="28"/>
          <w:rtl/>
        </w:rPr>
        <w:t xml:space="preserve">الطهارة ،اردوبادي، ابوالقاسم بن محمد تقي (1333-1274ه)، -، -، ج 10، ص 858.</w:t>
      </w:r>
    </w:p>
    <w:p>
      <w:pPr>
        <w:pStyle w:val="BookText"/>
      </w:pPr>
      <w:r>
        <w:rPr>
          <w:rFonts w:ascii="Times New Roman" w:hAnsi="Times New Roman" w:eastAsia="Times New Roman" w:cs="Times New Roman"/>
          <w:lang w:val="en-US" w:bidi="en-US"/>
          <w:color w:val="111111"/>
          <w:sz w:val="28"/>
          <w:szCs w:val="28"/>
          <w:rtl/>
        </w:rPr>
        <w:t xml:space="preserve">3226.</w:t>
      </w:r>
    </w:p>
    <w:p>
      <w:pPr>
        <w:pStyle w:val="BookText"/>
      </w:pPr>
      <w:r>
        <w:rPr>
          <w:rFonts w:ascii="Amiri" w:hAnsi="Amiri" w:eastAsia="Amiri" w:cs="Amiri"/>
          <w:lang w:bidi="ar-SA"/>
          <w:color w:val="111111"/>
          <w:sz w:val="28"/>
          <w:szCs w:val="28"/>
          <w:rtl/>
        </w:rPr>
        <w:t xml:space="preserve">المزارعة (رسالة في)، اردوبادي، ابوالقاسم بن محمد تقي (1333-1274ه)، ج 14، ص 419.</w:t>
      </w:r>
    </w:p>
    <w:p>
      <w:pPr>
        <w:pStyle w:val="BookText"/>
      </w:pPr>
      <w:r>
        <w:rPr>
          <w:rFonts w:ascii="Times New Roman" w:hAnsi="Times New Roman" w:eastAsia="Times New Roman" w:cs="Times New Roman"/>
          <w:lang w:val="en-US" w:bidi="en-US"/>
          <w:color w:val="111111"/>
          <w:sz w:val="28"/>
          <w:szCs w:val="28"/>
          <w:rtl/>
        </w:rPr>
        <w:t xml:space="preserve">3227.</w:t>
      </w:r>
    </w:p>
    <w:p>
      <w:pPr>
        <w:pStyle w:val="BookText"/>
      </w:pPr>
      <w:r>
        <w:rPr>
          <w:rFonts w:ascii="Amiri" w:hAnsi="Amiri" w:eastAsia="Amiri" w:cs="Amiri"/>
          <w:lang w:bidi="ar-SA"/>
          <w:color w:val="111111"/>
          <w:sz w:val="28"/>
          <w:szCs w:val="28"/>
          <w:rtl/>
        </w:rPr>
        <w:t xml:space="preserve">النجس والنجاسة (رسالة) في) ،اردوبادي، ابوالقاسم بن محمد تقي (1333-1274ه)، -، -، ج 16، ص 156.</w:t>
      </w:r>
    </w:p>
    <w:p>
      <w:pPr>
        <w:pStyle w:val="BookText"/>
      </w:pPr>
      <w:r>
        <w:rPr>
          <w:rFonts w:ascii="Times New Roman" w:hAnsi="Times New Roman" w:eastAsia="Times New Roman" w:cs="Times New Roman"/>
          <w:lang w:val="en-US" w:bidi="en-US"/>
          <w:color w:val="111111"/>
          <w:sz w:val="28"/>
          <w:szCs w:val="28"/>
          <w:rtl/>
        </w:rPr>
        <w:t xml:space="preserve">3228.</w:t>
      </w:r>
    </w:p>
    <w:p>
      <w:pPr>
        <w:pStyle w:val="BookText"/>
      </w:pPr>
      <w:r>
        <w:rPr>
          <w:rFonts w:ascii="Amiri" w:hAnsi="Amiri" w:eastAsia="Amiri" w:cs="Amiri"/>
          <w:lang w:bidi="ar-SA"/>
          <w:color w:val="111111"/>
          <w:sz w:val="28"/>
          <w:szCs w:val="28"/>
          <w:rtl/>
        </w:rPr>
        <w:t xml:space="preserve">الوصية بحرمان بعض الورثه واعطاء البعض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اكثر مما فرض الله اردوبادي، ابوالقاسم بن محمد تقي (1333-1274ه)،ج 16، ص 814.</w:t>
      </w:r>
    </w:p>
    <w:p>
      <w:pPr>
        <w:pStyle w:val="BookText"/>
      </w:pPr>
      <w:r>
        <w:rPr>
          <w:rFonts w:ascii="Times New Roman" w:hAnsi="Times New Roman" w:eastAsia="Times New Roman" w:cs="Times New Roman"/>
          <w:lang w:val="en-US" w:bidi="en-US"/>
          <w:color w:val="111111"/>
          <w:sz w:val="28"/>
          <w:szCs w:val="28"/>
          <w:rtl/>
        </w:rPr>
        <w:t xml:space="preserve">3229.</w:t>
      </w:r>
    </w:p>
    <w:p>
      <w:pPr>
        <w:pStyle w:val="BookText"/>
      </w:pPr>
      <w:r>
        <w:rPr>
          <w:rFonts w:ascii="Amiri" w:hAnsi="Amiri" w:eastAsia="Amiri" w:cs="Amiri"/>
          <w:lang w:bidi="ar-SA"/>
          <w:color w:val="111111"/>
          <w:sz w:val="28"/>
          <w:szCs w:val="28"/>
          <w:rtl/>
        </w:rPr>
        <w:t xml:space="preserve">جرج الرؤس في العزاء الحسيني، اردوبادي، علي بن محمد نصير (1334-1252ه-)، ، ج 5، ص378.</w:t>
      </w:r>
    </w:p>
    <w:p>
      <w:pPr>
        <w:pStyle w:val="BookText"/>
      </w:pPr>
      <w:r>
        <w:rPr>
          <w:rFonts w:ascii="Times New Roman" w:hAnsi="Times New Roman" w:eastAsia="Times New Roman" w:cs="Times New Roman"/>
          <w:lang w:val="en-US" w:bidi="en-US"/>
          <w:color w:val="111111"/>
          <w:sz w:val="28"/>
          <w:szCs w:val="28"/>
          <w:rtl/>
        </w:rPr>
        <w:t xml:space="preserve">3230.</w:t>
      </w:r>
    </w:p>
    <w:p>
      <w:pPr>
        <w:pStyle w:val="BookText"/>
      </w:pPr>
      <w:r>
        <w:rPr>
          <w:rFonts w:ascii="Amiri" w:hAnsi="Amiri" w:eastAsia="Amiri" w:cs="Amiri"/>
          <w:lang w:bidi="ar-SA"/>
          <w:color w:val="111111"/>
          <w:sz w:val="28"/>
          <w:szCs w:val="28"/>
          <w:rtl/>
        </w:rPr>
        <w:t xml:space="preserve">جواز التعليق في العقود ،وعدمه، اردوبادي، ابوالقاسم بن محمد تقي (1333-1274ه)، ، ج 5، ص 515.</w:t>
      </w:r>
    </w:p>
    <w:p>
      <w:pPr>
        <w:pStyle w:val="BookText"/>
      </w:pPr>
      <w:r>
        <w:rPr>
          <w:rFonts w:ascii="Amiri" w:hAnsi="Amiri" w:eastAsia="Amiri" w:cs="Amiri"/>
          <w:lang w:bidi="ar-SA"/>
          <w:color w:val="111111"/>
          <w:sz w:val="28"/>
          <w:szCs w:val="28"/>
          <w:rtl/>
        </w:rPr>
        <w:t xml:space="preserve">3231 .حدائق الجنان في ذكر ما ينبغي ان يطلع عليه الانسان، يزدي، بارجيني، علي بن زين العابدين (-1333ه)، -، -، ج 6، ص 513.</w:t>
      </w:r>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Amiri" w:hAnsi="Amiri" w:eastAsia="Amiri" w:cs="Amiri"/>
          <w:lang w:bidi="ar-SA"/>
          <w:color w:val="111111"/>
          <w:sz w:val="28"/>
          <w:szCs w:val="28"/>
          <w:rtl/>
        </w:rPr>
        <w:t xml:space="preserve">سبيل الرشاد ،اردوبادي، ابوالقاسم بن محمد تقي (1333-1274ه)، ج8،ص 707 .</w:t>
      </w:r>
    </w:p>
    <w:p>
      <w:pPr>
        <w:pStyle w:val="BookText"/>
      </w:pPr>
      <w:r>
        <w:rPr>
          <w:rFonts w:ascii="Amiri" w:hAnsi="Amiri" w:eastAsia="Amiri" w:cs="Amiri"/>
          <w:lang w:bidi="ar-SA"/>
          <w:color w:val="111111"/>
          <w:sz w:val="28"/>
          <w:szCs w:val="28"/>
          <w:rtl/>
        </w:rPr>
        <w:t xml:space="preserve">3233 .قرار احد الشريكين بحصة لثالث وانكار الآخر ،اردوبادي، ابوالقاسم بن محمد تقي (1333-1274ه)، -، -، ج 12، ص 561.</w:t>
      </w:r>
    </w:p>
    <w:p>
      <w:pPr>
        <w:pStyle w:val="BookText"/>
      </w:pPr>
      <w:r>
        <w:rPr>
          <w:rFonts w:ascii="Amiri" w:hAnsi="Amiri" w:eastAsia="Amiri" w:cs="Amiri"/>
          <w:lang w:bidi="ar-SA"/>
          <w:color w:val="111111"/>
          <w:sz w:val="28"/>
          <w:szCs w:val="28"/>
          <w:rtl/>
        </w:rPr>
        <w:t xml:space="preserve">3234 .كفن الميت (رسالة في)، اردوبادي، ابوالقاسم بن محمد تقي (1333-1274ه)، -، -، ج 13، ص 343.</w:t>
      </w:r>
    </w:p>
    <w:p>
      <w:pPr>
        <w:pStyle w:val="BookText"/>
      </w:pPr>
      <w:r>
        <w:rPr>
          <w:rFonts w:ascii="Times New Roman" w:hAnsi="Times New Roman" w:eastAsia="Times New Roman" w:cs="Times New Roman"/>
          <w:lang w:val="en-US" w:bidi="en-US"/>
          <w:color w:val="111111"/>
          <w:sz w:val="28"/>
          <w:szCs w:val="28"/>
          <w:rtl/>
        </w:rPr>
        <w:t xml:space="preserve">3235.</w:t>
      </w:r>
    </w:p>
    <w:p>
      <w:pPr>
        <w:pStyle w:val="BookText"/>
      </w:pPr>
      <w:r>
        <w:rPr>
          <w:rFonts w:ascii="Amiri" w:hAnsi="Amiri" w:eastAsia="Amiri" w:cs="Amiri"/>
          <w:lang w:bidi="ar-SA"/>
          <w:color w:val="111111"/>
          <w:sz w:val="28"/>
          <w:szCs w:val="28"/>
          <w:rtl/>
        </w:rPr>
        <w:t xml:space="preserve">مسائل إذا أقر أحد «أنت شريكي»، اردوبادي، ابوالقاسم بن محمد تقي (1274- 1333ه)، -، -، ج 14، ص 434 .</w:t>
      </w:r>
    </w:p>
    <w:p>
      <w:pPr>
        <w:pStyle w:val="BookText"/>
      </w:pPr>
      <w:r>
        <w:rPr>
          <w:rFonts w:ascii="Amiri" w:hAnsi="Amiri" w:eastAsia="Amiri" w:cs="Amiri"/>
          <w:lang w:bidi="ar-SA"/>
          <w:color w:val="111111"/>
          <w:sz w:val="28"/>
          <w:szCs w:val="28"/>
          <w:rtl/>
        </w:rPr>
        <w:t xml:space="preserve">3236 .مسائل مختلفة ،اردوبادي، ابوالقاسم بن محمد تقي (1333-1274ه)، -، ج 14، ص 486 .</w:t>
      </w:r>
    </w:p>
    <w:p>
      <w:pPr>
        <w:pStyle w:val="BookText"/>
      </w:pPr>
      <w:r>
        <w:rPr>
          <w:rFonts w:ascii="Amiri" w:hAnsi="Amiri" w:eastAsia="Amiri" w:cs="Amiri"/>
          <w:lang w:bidi="ar-SA"/>
          <w:color w:val="111111"/>
          <w:sz w:val="28"/>
          <w:szCs w:val="28"/>
          <w:rtl/>
        </w:rPr>
        <w:t xml:space="preserve">3237 .من فعل فعلا فقد فعل ما يستلزم (مسألة في) ،اردوبادي، ابوالقاسم بن محمد تقي (1333 - 1274ه ) ، ، ، ج 15 ، ص 731 .</w:t>
      </w:r>
    </w:p>
    <w:p>
      <w:pPr>
        <w:pStyle w:val="BookText"/>
      </w:pPr>
      <w:r>
        <w:rPr>
          <w:rFonts w:ascii="Times New Roman" w:hAnsi="Times New Roman" w:eastAsia="Times New Roman" w:cs="Times New Roman"/>
          <w:lang w:val="en-US" w:bidi="en-US"/>
          <w:color w:val="111111"/>
          <w:sz w:val="28"/>
          <w:szCs w:val="28"/>
          <w:rtl/>
        </w:rPr>
        <w:t xml:space="preserve">3238.</w:t>
      </w:r>
    </w:p>
    <w:p>
      <w:pPr>
        <w:pStyle w:val="BookText"/>
      </w:pPr>
      <w:r>
        <w:rPr>
          <w:rFonts w:ascii="Amiri" w:hAnsi="Amiri" w:eastAsia="Amiri" w:cs="Amiri"/>
          <w:lang w:bidi="ar-SA"/>
          <w:color w:val="111111"/>
          <w:sz w:val="28"/>
          <w:szCs w:val="28"/>
          <w:rtl/>
        </w:rPr>
        <w:t xml:space="preserve">منهج  السداد، اردوبادي، ابوالقاسم بن محمد تقي (1333-1274ه)، ج15، ص 798.</w:t>
      </w:r>
    </w:p>
    <w:p>
      <w:pPr>
        <w:pStyle w:val="BookText"/>
      </w:pPr>
      <w:r>
        <w:rPr>
          <w:rFonts w:ascii="Amiri" w:hAnsi="Amiri" w:eastAsia="Amiri" w:cs="Amiri"/>
          <w:lang w:bidi="ar-SA"/>
          <w:color w:val="111111"/>
          <w:sz w:val="28"/>
          <w:szCs w:val="28"/>
          <w:rtl/>
        </w:rPr>
        <w:t xml:space="preserve">3239 .وقت صلاة الظهرين (رسالة في) ،اردوبادي،ابوالقاسم بن محمد تقي (1333-1274ه)، ، ج 16، ص 865.</w:t>
      </w:r>
    </w:p>
    <w:p>
      <w:pPr>
        <w:pStyle w:val="BookText"/>
      </w:pPr>
      <w:r>
        <w:rPr>
          <w:rFonts w:ascii="Times New Roman" w:hAnsi="Times New Roman" w:eastAsia="Times New Roman" w:cs="Times New Roman"/>
          <w:lang w:val="en-US" w:bidi="en-US"/>
          <w:color w:val="111111"/>
          <w:sz w:val="28"/>
          <w:szCs w:val="28"/>
          <w:rtl/>
        </w:rPr>
        <w:t xml:space="preserve">3240.</w:t>
      </w:r>
    </w:p>
    <w:p>
      <w:pPr>
        <w:pStyle w:val="BookText"/>
      </w:pPr>
      <w:r>
        <w:rPr>
          <w:rFonts w:ascii="Amiri" w:hAnsi="Amiri" w:eastAsia="Amiri" w:cs="Amiri"/>
          <w:lang w:bidi="ar-SA"/>
          <w:color w:val="111111"/>
          <w:sz w:val="28"/>
          <w:szCs w:val="28"/>
          <w:rtl/>
        </w:rPr>
        <w:t xml:space="preserve">الانوار الغروية، ثقة الاسلام ساروي، محمد  بن فضل الله ( -1342ه)، 1334ه- نجف اشرف، ج 3، ص 7 .</w:t>
      </w:r>
    </w:p>
    <w:p>
      <w:pPr>
        <w:pStyle w:val="BookText"/>
      </w:pPr>
      <w:r>
        <w:rPr>
          <w:rFonts w:ascii="Times New Roman" w:hAnsi="Times New Roman" w:eastAsia="Times New Roman" w:cs="Times New Roman"/>
          <w:lang w:val="en-US" w:bidi="en-US"/>
          <w:color w:val="111111"/>
          <w:sz w:val="28"/>
          <w:szCs w:val="28"/>
          <w:rtl/>
        </w:rPr>
        <w:t xml:space="preserve">3241.</w:t>
      </w:r>
    </w:p>
    <w:p>
      <w:pPr>
        <w:pStyle w:val="BookText"/>
      </w:pPr>
      <w:r>
        <w:rPr>
          <w:rFonts w:ascii="IRNazanin" w:hAnsi="IRNazanin" w:eastAsia="IRNazanin" w:cs="IRNazanin"/>
          <w:lang w:bidi="fa-IR"/>
          <w:color w:val="111111"/>
          <w:sz w:val="28"/>
          <w:szCs w:val="28"/>
          <w:rtl/>
        </w:rPr>
        <w:t xml:space="preserve">الوقت والقبلة، مدرس چهاردهي، محمد  ابوالقاسم بن محمد تقي (1333-1274ه)، -، نجف اشرف، ج 16، ص 865.</w:t>
      </w:r>
    </w:p>
    <w:p>
      <w:pPr>
        <w:pStyle w:val="BookText"/>
      </w:pPr>
      <w:r>
        <w:rPr>
          <w:rFonts w:ascii="Amiri" w:hAnsi="Amiri" w:eastAsia="Amiri" w:cs="Amiri"/>
          <w:lang w:bidi="ar-SA"/>
          <w:color w:val="111111"/>
          <w:sz w:val="28"/>
          <w:szCs w:val="28"/>
          <w:rtl/>
        </w:rPr>
        <w:t xml:space="preserve">3242.رسائل في الاصول العملية، خاقاني، علي بن حسين (1334-1255ه)، -، -، ج 8، ص 147.</w:t>
      </w:r>
    </w:p>
    <w:p>
      <w:pPr>
        <w:pStyle w:val="BookText"/>
      </w:pPr>
      <w:r>
        <w:rPr>
          <w:rFonts w:ascii="Amiri" w:hAnsi="Amiri" w:eastAsia="Amiri" w:cs="Amiri"/>
          <w:lang w:bidi="ar-SA"/>
          <w:color w:val="111111"/>
          <w:sz w:val="28"/>
          <w:szCs w:val="28"/>
          <w:rtl/>
        </w:rPr>
        <w:t xml:space="preserve">3243 .شرح اللمعة الدمشقية ،خاقاني، علي بن حسين (1334-1255ه)، -، -، ج 10، ص 86.</w:t>
      </w:r>
    </w:p>
    <w:p>
      <w:pPr>
        <w:pStyle w:val="BookText"/>
      </w:pPr>
      <w:r>
        <w:rPr>
          <w:rFonts w:ascii="Times New Roman" w:hAnsi="Times New Roman" w:eastAsia="Times New Roman" w:cs="Times New Roman"/>
          <w:lang w:val="en-US" w:bidi="en-US"/>
          <w:color w:val="111111"/>
          <w:sz w:val="28"/>
          <w:szCs w:val="28"/>
          <w:rtl/>
        </w:rPr>
        <w:t xml:space="preserve">3244.</w:t>
      </w:r>
    </w:p>
    <w:p>
      <w:pPr>
        <w:pStyle w:val="BookText"/>
      </w:pPr>
      <w:r>
        <w:rPr>
          <w:rFonts w:ascii="Amiri" w:hAnsi="Amiri" w:eastAsia="Amiri" w:cs="Amiri"/>
          <w:lang w:bidi="ar-SA"/>
          <w:color w:val="111111"/>
          <w:sz w:val="28"/>
          <w:szCs w:val="28"/>
          <w:rtl/>
        </w:rPr>
        <w:t xml:space="preserve">قاطعة العناد في صحة الحبس المرمي بالفساد، انصاري، عبد الرحيم بن نصر الله (1334 - 1272ه ) ، ، -، ج 12، ص 327</w:t>
      </w:r>
    </w:p>
    <w:p>
      <w:pPr>
        <w:pStyle w:val="BookText"/>
      </w:pPr>
      <w:r>
        <w:rPr>
          <w:rFonts w:ascii="Times New Roman" w:hAnsi="Times New Roman" w:eastAsia="Times New Roman" w:cs="Times New Roman"/>
          <w:lang w:val="en-US" w:bidi="en-US"/>
          <w:color w:val="111111"/>
          <w:sz w:val="28"/>
          <w:szCs w:val="28"/>
          <w:rtl/>
        </w:rPr>
        <w:t xml:space="preserve">3245.</w:t>
      </w:r>
    </w:p>
    <w:p>
      <w:pPr>
        <w:pStyle w:val="BookText"/>
      </w:pPr>
      <w:r>
        <w:rPr>
          <w:rFonts w:ascii="Amiri" w:hAnsi="Amiri" w:eastAsia="Amiri" w:cs="Amiri"/>
          <w:lang w:bidi="ar-SA"/>
          <w:color w:val="111111"/>
          <w:sz w:val="28"/>
          <w:szCs w:val="28"/>
          <w:rtl/>
        </w:rPr>
        <w:t xml:space="preserve">مصباح الفقه، محمد رضا بن الشيخ ، ج 14، ص 717.</w:t>
      </w:r>
    </w:p>
    <w:p>
      <w:pPr>
        <w:pStyle w:val="BookText"/>
      </w:pPr>
      <w:r>
        <w:rPr>
          <w:rFonts w:ascii="Times New Roman" w:hAnsi="Times New Roman" w:eastAsia="Times New Roman" w:cs="Times New Roman"/>
          <w:lang w:val="en-US" w:bidi="en-US"/>
          <w:color w:val="111111"/>
          <w:sz w:val="28"/>
          <w:szCs w:val="28"/>
          <w:rtl/>
        </w:rPr>
        <w:t xml:space="preserve">3246.</w:t>
      </w:r>
    </w:p>
    <w:p>
      <w:pPr>
        <w:pStyle w:val="BookText"/>
      </w:pPr>
      <w:r>
        <w:rPr>
          <w:rFonts w:ascii="IRNazanin" w:hAnsi="IRNazanin" w:eastAsia="IRNazanin" w:cs="IRNazanin"/>
          <w:lang w:bidi="fa-IR"/>
          <w:color w:val="111111"/>
          <w:sz w:val="28"/>
          <w:szCs w:val="28"/>
          <w:rtl/>
        </w:rPr>
        <w:t xml:space="preserve">الخمس والطلاق، -، -، -، ج 7، ص 162.</w:t>
      </w:r>
    </w:p>
    <w:p>
      <w:pPr>
        <w:pStyle w:val="BookText"/>
      </w:pPr>
      <w:r>
        <w:rPr>
          <w:rFonts w:ascii="Amiri" w:hAnsi="Amiri" w:eastAsia="Amiri" w:cs="Amiri"/>
          <w:lang w:bidi="ar-SA"/>
          <w:color w:val="111111"/>
          <w:sz w:val="28"/>
          <w:szCs w:val="28"/>
          <w:rtl/>
        </w:rPr>
        <w:t xml:space="preserve">3247 .الفقه (مسائل في)، قره داغي، عبدالرحمن بن محمد (1335-1253ه)، ، ج 12، ص 51.</w:t>
      </w:r>
    </w:p>
    <w:p>
      <w:pPr>
        <w:pStyle w:val="BookText"/>
      </w:pPr>
      <w:r>
        <w:rPr>
          <w:rFonts w:ascii="Times New Roman" w:hAnsi="Times New Roman" w:eastAsia="Times New Roman" w:cs="Times New Roman"/>
          <w:lang w:val="en-US" w:bidi="en-US"/>
          <w:color w:val="111111"/>
          <w:sz w:val="28"/>
          <w:szCs w:val="28"/>
          <w:rtl/>
        </w:rPr>
        <w:t xml:space="preserve">3248.</w:t>
      </w:r>
    </w:p>
    <w:p>
      <w:pPr>
        <w:pStyle w:val="BookText"/>
      </w:pPr>
      <w:r>
        <w:rPr>
          <w:rFonts w:ascii="Amiri" w:hAnsi="Amiri" w:eastAsia="Amiri" w:cs="Amiri"/>
          <w:lang w:bidi="ar-SA"/>
          <w:color w:val="111111"/>
          <w:sz w:val="28"/>
          <w:szCs w:val="28"/>
          <w:rtl/>
        </w:rPr>
        <w:t xml:space="preserve">الفقه (مسائل في)، قره داغي، عبدالرحمن بن محمد (1335-1253ه)، ج 14، ص 475 .</w:t>
      </w:r>
    </w:p>
    <w:p>
      <w:pPr>
        <w:pStyle w:val="BookText"/>
      </w:pPr>
      <w:r>
        <w:rPr>
          <w:rFonts w:ascii="Times New Roman" w:hAnsi="Times New Roman" w:eastAsia="Times New Roman" w:cs="Times New Roman"/>
          <w:lang w:val="en-US" w:bidi="en-US"/>
          <w:color w:val="111111"/>
          <w:sz w:val="28"/>
          <w:szCs w:val="28"/>
          <w:rtl/>
        </w:rPr>
        <w:t xml:space="preserve">3249.</w:t>
      </w:r>
    </w:p>
    <w:p>
      <w:pPr>
        <w:pStyle w:val="BookText"/>
      </w:pPr>
      <w:r>
        <w:rPr>
          <w:rFonts w:ascii="Amiri" w:hAnsi="Amiri" w:eastAsia="Amiri" w:cs="Amiri"/>
          <w:lang w:bidi="ar-SA"/>
          <w:color w:val="111111"/>
          <w:sz w:val="28"/>
          <w:szCs w:val="28"/>
          <w:rtl/>
        </w:rPr>
        <w:t xml:space="preserve">فتاوى فقهية ،قره داغي، عبدالرحمن بن محمد (1335 - 1253ه)، -، -، ج 11، ص 621.</w:t>
      </w:r>
    </w:p>
    <w:p>
      <w:pPr>
        <w:pStyle w:val="BookText"/>
      </w:pPr>
      <w:r>
        <w:rPr>
          <w:rFonts w:ascii="Times New Roman" w:hAnsi="Times New Roman" w:eastAsia="Times New Roman" w:cs="Times New Roman"/>
          <w:lang w:val="en-US" w:bidi="en-US"/>
          <w:color w:val="111111"/>
          <w:sz w:val="28"/>
          <w:szCs w:val="28"/>
          <w:rtl/>
        </w:rPr>
        <w:t xml:space="preserve">3250.</w:t>
      </w:r>
    </w:p>
    <w:p>
      <w:pPr>
        <w:pStyle w:val="BookText"/>
      </w:pPr>
      <w:r>
        <w:rPr>
          <w:rFonts w:ascii="IRNazanin" w:hAnsi="IRNazanin" w:eastAsia="IRNazanin" w:cs="IRNazanin"/>
          <w:lang w:bidi="fa-IR"/>
          <w:color w:val="111111"/>
          <w:sz w:val="28"/>
          <w:szCs w:val="28"/>
          <w:rtl/>
        </w:rPr>
        <w:t xml:space="preserve">مسائل الحصر والصد ،ج 14، ص 443.</w:t>
      </w:r>
    </w:p>
    <w:p>
      <w:pPr>
        <w:pStyle w:val="BookText"/>
      </w:pPr>
      <w:r>
        <w:rPr>
          <w:rFonts w:ascii="Times New Roman" w:hAnsi="Times New Roman" w:eastAsia="Times New Roman" w:cs="Times New Roman"/>
          <w:lang w:val="en-US" w:bidi="en-US"/>
          <w:color w:val="111111"/>
          <w:sz w:val="28"/>
          <w:szCs w:val="28"/>
          <w:rtl/>
        </w:rPr>
        <w:t xml:space="preserve">3251.</w:t>
      </w:r>
    </w:p>
    <w:p>
      <w:pPr>
        <w:pStyle w:val="BookText"/>
      </w:pPr>
      <w:r>
        <w:rPr>
          <w:rFonts w:ascii="Amiri" w:hAnsi="Amiri" w:eastAsia="Amiri" w:cs="Amiri"/>
          <w:lang w:bidi="ar-SA"/>
          <w:color w:val="111111"/>
          <w:sz w:val="28"/>
          <w:szCs w:val="28"/>
          <w:rtl/>
        </w:rPr>
        <w:t xml:space="preserve">احكام الحلال والحرام ،حسني، مهدي بن احمد ( -1336ه)، -، -، ج 1، ص 465.</w:t>
      </w:r>
    </w:p>
    <w:p>
      <w:pPr>
        <w:pStyle w:val="BookText"/>
      </w:pPr>
      <w:r>
        <w:rPr>
          <w:rFonts w:ascii="Times New Roman" w:hAnsi="Times New Roman" w:eastAsia="Times New Roman" w:cs="Times New Roman"/>
          <w:lang w:val="en-US" w:bidi="en-US"/>
          <w:color w:val="111111"/>
          <w:sz w:val="28"/>
          <w:szCs w:val="28"/>
          <w:rtl/>
        </w:rPr>
        <w:t xml:space="preserve">3252.</w:t>
      </w:r>
    </w:p>
    <w:p>
      <w:pPr>
        <w:pStyle w:val="BookText"/>
      </w:pPr>
      <w:r>
        <w:rPr>
          <w:rFonts w:ascii="Amiri" w:hAnsi="Amiri" w:eastAsia="Amiri" w:cs="Amiri"/>
          <w:lang w:bidi="ar-SA"/>
          <w:color w:val="111111"/>
          <w:sz w:val="28"/>
          <w:szCs w:val="28"/>
          <w:rtl/>
        </w:rPr>
        <w:t xml:space="preserve">حلق اللحية ،كبه، محمد حسن بن محمد صالح (1336-1269ه ) ، بغداد ،ج 6، ص 788.</w:t>
      </w:r>
    </w:p>
    <w:p>
      <w:pPr>
        <w:pStyle w:val="BookText"/>
      </w:pPr>
      <w:r>
        <w:rPr>
          <w:rFonts w:ascii="Times New Roman" w:hAnsi="Times New Roman" w:eastAsia="Times New Roman" w:cs="Times New Roman"/>
          <w:lang w:val="en-US" w:bidi="en-US"/>
          <w:color w:val="111111"/>
          <w:sz w:val="28"/>
          <w:szCs w:val="28"/>
          <w:rtl/>
        </w:rPr>
        <w:t xml:space="preserve">3253.</w:t>
      </w:r>
    </w:p>
    <w:p>
      <w:pPr>
        <w:pStyle w:val="BookText"/>
      </w:pPr>
      <w:r>
        <w:rPr>
          <w:rFonts w:ascii="Amiri" w:hAnsi="Amiri" w:eastAsia="Amiri" w:cs="Amiri"/>
          <w:lang w:bidi="ar-SA"/>
          <w:color w:val="111111"/>
          <w:sz w:val="28"/>
          <w:szCs w:val="28"/>
          <w:rtl/>
        </w:rPr>
        <w:t xml:space="preserve">صلاة الجماعة، -، -، -، ج 10، ص 595.</w:t>
      </w:r>
    </w:p>
    <w:p>
      <w:pPr>
        <w:pStyle w:val="BookText"/>
      </w:pPr>
      <w:r>
        <w:rPr>
          <w:rFonts w:ascii="Times New Roman" w:hAnsi="Times New Roman" w:eastAsia="Times New Roman" w:cs="Times New Roman"/>
          <w:lang w:val="en-US" w:bidi="en-US"/>
          <w:color w:val="111111"/>
          <w:sz w:val="28"/>
          <w:szCs w:val="28"/>
          <w:rtl/>
        </w:rPr>
        <w:t xml:space="preserve">3254.</w:t>
      </w:r>
    </w:p>
    <w:p>
      <w:pPr>
        <w:pStyle w:val="BookText"/>
      </w:pPr>
      <w:r>
        <w:rPr>
          <w:rFonts w:ascii="Amiri" w:hAnsi="Amiri" w:eastAsia="Amiri" w:cs="Amiri"/>
          <w:lang w:bidi="ar-SA"/>
          <w:color w:val="111111"/>
          <w:sz w:val="28"/>
          <w:szCs w:val="28"/>
          <w:rtl/>
        </w:rPr>
        <w:t xml:space="preserve">معرفة الحلال والحرام ،حسني، مهدي بن احمد ( -1336ه)، -، -، ج 15، ص 55.</w:t>
      </w:r>
    </w:p>
    <w:p>
      <w:pPr>
        <w:pStyle w:val="BookText"/>
      </w:pPr>
      <w:r>
        <w:rPr>
          <w:rFonts w:ascii="Amiri" w:hAnsi="Amiri" w:eastAsia="Amiri" w:cs="Amiri"/>
          <w:lang w:bidi="ar-SA"/>
          <w:color w:val="111111"/>
          <w:sz w:val="28"/>
          <w:szCs w:val="28"/>
          <w:rtl/>
        </w:rPr>
        <w:t xml:space="preserve">3255 . منهاج الاحكام في شرح شرائع الاسلام،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حسني، مهدي بن احمد (-1336ه)، -، -ج 15، ص 746.</w:t>
      </w:r>
    </w:p>
    <w:p>
      <w:pPr>
        <w:pStyle w:val="BookText"/>
      </w:pPr>
      <w:r>
        <w:rPr>
          <w:rFonts w:ascii="Times New Roman" w:hAnsi="Times New Roman" w:eastAsia="Times New Roman" w:cs="Times New Roman"/>
          <w:lang w:val="en-US" w:bidi="en-US"/>
          <w:color w:val="111111"/>
          <w:sz w:val="28"/>
          <w:szCs w:val="28"/>
          <w:rtl/>
        </w:rPr>
        <w:t xml:space="preserve">3256.</w:t>
      </w:r>
    </w:p>
    <w:p>
      <w:pPr>
        <w:pStyle w:val="BookText"/>
      </w:pPr>
      <w:r>
        <w:rPr>
          <w:rFonts w:ascii="Amiri" w:hAnsi="Amiri" w:eastAsia="Amiri" w:cs="Amiri"/>
          <w:lang w:bidi="ar-SA"/>
          <w:color w:val="111111"/>
          <w:sz w:val="28"/>
          <w:szCs w:val="28"/>
          <w:rtl/>
        </w:rPr>
        <w:t xml:space="preserve">اثبات الوصية، -، -، -، ج 1، ص178.</w:t>
      </w:r>
    </w:p>
    <w:p>
      <w:pPr>
        <w:pStyle w:val="BookText"/>
      </w:pPr>
      <w:r>
        <w:rPr>
          <w:rFonts w:ascii="Times New Roman" w:hAnsi="Times New Roman" w:eastAsia="Times New Roman" w:cs="Times New Roman"/>
          <w:lang w:val="en-US" w:bidi="en-US"/>
          <w:color w:val="111111"/>
          <w:sz w:val="28"/>
          <w:szCs w:val="28"/>
          <w:rtl/>
        </w:rPr>
        <w:t xml:space="preserve">3257.</w:t>
      </w:r>
    </w:p>
    <w:p>
      <w:pPr>
        <w:pStyle w:val="BookText"/>
      </w:pPr>
      <w:r>
        <w:rPr>
          <w:rFonts w:ascii="Amiri" w:hAnsi="Amiri" w:eastAsia="Amiri" w:cs="Amiri"/>
          <w:lang w:bidi="ar-SA"/>
          <w:color w:val="111111"/>
          <w:sz w:val="28"/>
          <w:szCs w:val="28"/>
          <w:rtl/>
        </w:rPr>
        <w:t xml:space="preserve">الصوم (ارجوزة في ) حجت طباطبائي، محمد صادق بن محمد باقر (-1337ه) ،  ج 10، ص 666 .</w:t>
      </w:r>
    </w:p>
    <w:p>
      <w:pPr>
        <w:pStyle w:val="BookText"/>
      </w:pPr>
      <w:r>
        <w:rPr>
          <w:rFonts w:ascii="Amiri" w:hAnsi="Amiri" w:eastAsia="Amiri" w:cs="Amiri"/>
          <w:lang w:bidi="ar-SA"/>
          <w:color w:val="111111"/>
          <w:sz w:val="28"/>
          <w:szCs w:val="28"/>
          <w:rtl/>
        </w:rPr>
        <w:t xml:space="preserve">3258 . العنب الجني، مازندراني، علي بن فضل الله ،، -، ج 11، ص 335.</w:t>
      </w:r>
    </w:p>
    <w:p>
      <w:pPr>
        <w:pStyle w:val="BookText"/>
      </w:pPr>
      <w:r>
        <w:rPr>
          <w:rFonts w:ascii="Times New Roman" w:hAnsi="Times New Roman" w:eastAsia="Times New Roman" w:cs="Times New Roman"/>
          <w:lang w:val="en-US" w:bidi="en-US"/>
          <w:color w:val="111111"/>
          <w:sz w:val="28"/>
          <w:szCs w:val="28"/>
          <w:rtl/>
        </w:rPr>
        <w:t xml:space="preserve">3259.</w:t>
      </w:r>
    </w:p>
    <w:p>
      <w:pPr>
        <w:pStyle w:val="BookText"/>
      </w:pPr>
      <w:r>
        <w:rPr>
          <w:rFonts w:ascii="Amiri" w:hAnsi="Amiri" w:eastAsia="Amiri" w:cs="Amiri"/>
          <w:lang w:bidi="ar-SA"/>
          <w:color w:val="111111"/>
          <w:sz w:val="28"/>
          <w:szCs w:val="28"/>
          <w:rtl/>
        </w:rPr>
        <w:t xml:space="preserve">حاشية العروة الوثقى، آقا ضياء عراقي (1361-1278ه)، 1337 ه- -، ج 1، ص 229.</w:t>
      </w:r>
    </w:p>
    <w:p>
      <w:pPr>
        <w:pStyle w:val="BookText"/>
      </w:pPr>
      <w:r>
        <w:rPr>
          <w:rFonts w:ascii="Times New Roman" w:hAnsi="Times New Roman" w:eastAsia="Times New Roman" w:cs="Times New Roman"/>
          <w:lang w:val="en-US" w:bidi="en-US"/>
          <w:color w:val="111111"/>
          <w:sz w:val="28"/>
          <w:szCs w:val="28"/>
          <w:rtl/>
        </w:rPr>
        <w:t xml:space="preserve">3260.</w:t>
      </w:r>
    </w:p>
    <w:p>
      <w:pPr>
        <w:pStyle w:val="BookText"/>
      </w:pPr>
      <w:r>
        <w:rPr>
          <w:rFonts w:ascii="Amiri" w:hAnsi="Amiri" w:eastAsia="Amiri" w:cs="Amiri"/>
          <w:lang w:bidi="ar-SA"/>
          <w:color w:val="111111"/>
          <w:sz w:val="28"/>
          <w:szCs w:val="28"/>
          <w:rtl/>
        </w:rPr>
        <w:t xml:space="preserve">منظومات فقهية، حجت طباطبائي، محمد صادق بن محمد باقر (-1337ه)، -، -، ج 15، ص 712.</w:t>
      </w:r>
    </w:p>
    <w:p>
      <w:pPr>
        <w:pStyle w:val="BookText"/>
      </w:pPr>
      <w:r>
        <w:rPr>
          <w:rFonts w:ascii="Times New Roman" w:hAnsi="Times New Roman" w:eastAsia="Times New Roman" w:cs="Times New Roman"/>
          <w:lang w:val="en-US" w:bidi="en-US"/>
          <w:color w:val="111111"/>
          <w:sz w:val="28"/>
          <w:szCs w:val="28"/>
          <w:rtl/>
        </w:rPr>
        <w:t xml:space="preserve">3261.</w:t>
      </w:r>
    </w:p>
    <w:p>
      <w:pPr>
        <w:pStyle w:val="BookText"/>
      </w:pPr>
      <w:r>
        <w:rPr>
          <w:rFonts w:ascii="Amiri" w:hAnsi="Amiri" w:eastAsia="Amiri" w:cs="Amiri"/>
          <w:lang w:bidi="ar-SA"/>
          <w:color w:val="111111"/>
          <w:sz w:val="28"/>
          <w:szCs w:val="28"/>
          <w:rtl/>
        </w:rPr>
        <w:t xml:space="preserve">منجزات المريض، يزدي، محمد كاظم بن عبد العظيم (1247؟- 1338؟)، -، -، ج 15، ص 659.</w:t>
      </w:r>
    </w:p>
    <w:p>
      <w:pPr>
        <w:pStyle w:val="BookText"/>
      </w:pPr>
      <w:r>
        <w:rPr>
          <w:rFonts w:ascii="Times New Roman" w:hAnsi="Times New Roman" w:eastAsia="Times New Roman" w:cs="Times New Roman"/>
          <w:lang w:val="en-US" w:bidi="en-US"/>
          <w:color w:val="111111"/>
          <w:sz w:val="28"/>
          <w:szCs w:val="28"/>
          <w:rtl/>
        </w:rPr>
        <w:t xml:space="preserve">3262.</w:t>
      </w:r>
    </w:p>
    <w:p>
      <w:pPr>
        <w:pStyle w:val="BookText"/>
      </w:pPr>
      <w:r>
        <w:rPr>
          <w:rFonts w:ascii="Amiri" w:hAnsi="Amiri" w:eastAsia="Amiri" w:cs="Amiri"/>
          <w:lang w:bidi="ar-SA"/>
          <w:color w:val="111111"/>
          <w:sz w:val="28"/>
          <w:szCs w:val="28"/>
          <w:rtl/>
        </w:rPr>
        <w:t xml:space="preserve">أحكام الحيض ،كرمانشاهي، موسى بن محمد جعفر ( -1340ه)، -، -، ج 1، ص 466.</w:t>
      </w:r>
    </w:p>
    <w:p>
      <w:pPr>
        <w:pStyle w:val="BookText"/>
      </w:pPr>
      <w:r>
        <w:rPr>
          <w:rFonts w:ascii="Times New Roman" w:hAnsi="Times New Roman" w:eastAsia="Times New Roman" w:cs="Times New Roman"/>
          <w:lang w:val="en-US" w:bidi="en-US"/>
          <w:color w:val="111111"/>
          <w:sz w:val="28"/>
          <w:szCs w:val="28"/>
          <w:rtl/>
        </w:rPr>
        <w:t xml:space="preserve">3263.</w:t>
      </w:r>
    </w:p>
    <w:p>
      <w:pPr>
        <w:pStyle w:val="BookText"/>
      </w:pPr>
      <w:r>
        <w:rPr>
          <w:rFonts w:ascii="IRNazanin" w:hAnsi="IRNazanin" w:eastAsia="IRNazanin" w:cs="IRNazanin"/>
          <w:lang w:bidi="fa-IR"/>
          <w:color w:val="111111"/>
          <w:sz w:val="28"/>
          <w:szCs w:val="28"/>
          <w:rtl/>
        </w:rPr>
        <w:t xml:space="preserve">استحباب الزكاة في مال تجارة الصبي ،کرمانشاهي، موسى بن محمد جعفر (- 1340ه)، -، -، ج 2، ص118.</w:t>
      </w:r>
    </w:p>
    <w:p>
      <w:pPr>
        <w:pStyle w:val="BookText"/>
      </w:pPr>
      <w:r>
        <w:rPr>
          <w:rFonts w:ascii="Times New Roman" w:hAnsi="Times New Roman" w:eastAsia="Times New Roman" w:cs="Times New Roman"/>
          <w:lang w:val="en-US" w:bidi="en-US"/>
          <w:color w:val="111111"/>
          <w:sz w:val="28"/>
          <w:szCs w:val="28"/>
          <w:rtl/>
        </w:rPr>
        <w:t xml:space="preserve">3264.</w:t>
      </w:r>
    </w:p>
    <w:p>
      <w:pPr>
        <w:pStyle w:val="BookText"/>
      </w:pPr>
      <w:r>
        <w:rPr>
          <w:rFonts w:ascii="Amiri" w:hAnsi="Amiri" w:eastAsia="Amiri" w:cs="Amiri"/>
          <w:lang w:bidi="ar-SA"/>
          <w:color w:val="111111"/>
          <w:sz w:val="28"/>
          <w:szCs w:val="28"/>
          <w:rtl/>
        </w:rPr>
        <w:t xml:space="preserve">أصالة اللزوم في العقود، كرمانشاهي،موسى بن محمد جعفر (-1340ه)، -، -، ج 2، ص 359 .</w:t>
      </w:r>
    </w:p>
    <w:p>
      <w:pPr>
        <w:pStyle w:val="BookText"/>
      </w:pPr>
      <w:r>
        <w:rPr>
          <w:rFonts w:ascii="Times New Roman" w:hAnsi="Times New Roman" w:eastAsia="Times New Roman" w:cs="Times New Roman"/>
          <w:lang w:val="en-US" w:bidi="en-US"/>
          <w:color w:val="111111"/>
          <w:sz w:val="28"/>
          <w:szCs w:val="28"/>
          <w:rtl/>
        </w:rPr>
        <w:t xml:space="preserve">3265.</w:t>
      </w:r>
    </w:p>
    <w:p>
      <w:pPr>
        <w:pStyle w:val="BookText"/>
      </w:pPr>
      <w:r>
        <w:rPr>
          <w:rFonts w:ascii="Amiri" w:hAnsi="Amiri" w:eastAsia="Amiri" w:cs="Amiri"/>
          <w:lang w:bidi="ar-SA"/>
          <w:color w:val="111111"/>
          <w:sz w:val="28"/>
          <w:szCs w:val="28"/>
          <w:rtl/>
        </w:rPr>
        <w:t xml:space="preserve">الإجزاء ،كرمانشاهي، موسى بن محمد جعفر ( -1340ه)، -، -، ج 1، ص307.</w:t>
      </w:r>
    </w:p>
    <w:p>
      <w:pPr>
        <w:pStyle w:val="BookText"/>
      </w:pPr>
      <w:r>
        <w:rPr>
          <w:rFonts w:ascii="Times New Roman" w:hAnsi="Times New Roman" w:eastAsia="Times New Roman" w:cs="Times New Roman"/>
          <w:lang w:val="en-US" w:bidi="en-US"/>
          <w:color w:val="111111"/>
          <w:sz w:val="28"/>
          <w:szCs w:val="28"/>
          <w:rtl/>
        </w:rPr>
        <w:t xml:space="preserve">3266.</w:t>
      </w:r>
    </w:p>
    <w:p>
      <w:pPr>
        <w:pStyle w:val="BookText"/>
      </w:pPr>
      <w:r>
        <w:rPr>
          <w:rFonts w:ascii="Amiri" w:hAnsi="Amiri" w:eastAsia="Amiri" w:cs="Amiri"/>
          <w:lang w:bidi="ar-SA"/>
          <w:color w:val="111111"/>
          <w:sz w:val="28"/>
          <w:szCs w:val="28"/>
          <w:rtl/>
        </w:rPr>
        <w:t xml:space="preserve">الخيارات ،كرمانشاهي، موسى بن محمد جعفر (-1340ه)، -، -، ج 7، ص 186.</w:t>
      </w:r>
    </w:p>
    <w:p>
      <w:pPr>
        <w:pStyle w:val="BookText"/>
      </w:pPr>
      <w:r>
        <w:rPr>
          <w:rFonts w:ascii="Times New Roman" w:hAnsi="Times New Roman" w:eastAsia="Times New Roman" w:cs="Times New Roman"/>
          <w:lang w:val="en-US" w:bidi="en-US"/>
          <w:color w:val="111111"/>
          <w:sz w:val="28"/>
          <w:szCs w:val="28"/>
          <w:rtl/>
        </w:rPr>
        <w:t xml:space="preserve">3267.</w:t>
      </w:r>
    </w:p>
    <w:p>
      <w:pPr>
        <w:pStyle w:val="BookText"/>
      </w:pPr>
      <w:r>
        <w:rPr>
          <w:rFonts w:ascii="Amiri" w:hAnsi="Amiri" w:eastAsia="Amiri" w:cs="Amiri"/>
          <w:lang w:bidi="ar-SA"/>
          <w:color w:val="111111"/>
          <w:sz w:val="28"/>
          <w:szCs w:val="28"/>
          <w:rtl/>
        </w:rPr>
        <w:t xml:space="preserve">الرسالة العلمية ،مبارك ،عبد الحميد بن ،جواد، -، -، ج 8، ص223.</w:t>
      </w:r>
    </w:p>
    <w:p>
      <w:pPr>
        <w:pStyle w:val="BookText"/>
      </w:pPr>
      <w:r>
        <w:rPr>
          <w:rFonts w:ascii="Times New Roman" w:hAnsi="Times New Roman" w:eastAsia="Times New Roman" w:cs="Times New Roman"/>
          <w:lang w:val="en-US" w:bidi="en-US"/>
          <w:color w:val="111111"/>
          <w:sz w:val="28"/>
          <w:szCs w:val="28"/>
          <w:rtl/>
        </w:rPr>
        <w:t xml:space="preserve">3268.</w:t>
      </w:r>
    </w:p>
    <w:p>
      <w:pPr>
        <w:pStyle w:val="BookText"/>
      </w:pPr>
      <w:r>
        <w:rPr>
          <w:rFonts w:ascii="Amiri" w:hAnsi="Amiri" w:eastAsia="Amiri" w:cs="Amiri"/>
          <w:lang w:bidi="ar-SA"/>
          <w:color w:val="111111"/>
          <w:sz w:val="28"/>
          <w:szCs w:val="28"/>
          <w:rtl/>
        </w:rPr>
        <w:t xml:space="preserve">القضاء، هشترودي تبريزي، فرج الله بن محمد ( -1340 ه ) ، ، ، ج 12، ص 732.</w:t>
      </w:r>
    </w:p>
    <w:p>
      <w:pPr>
        <w:pStyle w:val="BookText"/>
      </w:pPr>
      <w:r>
        <w:rPr>
          <w:rFonts w:ascii="Amiri" w:hAnsi="Amiri" w:eastAsia="Amiri" w:cs="Amiri"/>
          <w:lang w:bidi="ar-SA"/>
          <w:color w:val="111111"/>
          <w:sz w:val="28"/>
          <w:szCs w:val="28"/>
          <w:rtl/>
        </w:rPr>
        <w:t xml:space="preserve">3269 .الوقف، هشترودي تبريزي، فرج الله بن محمد ( -1340 ه ) ، -، -، ج 16، ص 868.</w:t>
      </w:r>
    </w:p>
    <w:p>
      <w:pPr>
        <w:pStyle w:val="BookText"/>
      </w:pPr>
      <w:r>
        <w:rPr>
          <w:rFonts w:ascii="Times New Roman" w:hAnsi="Times New Roman" w:eastAsia="Times New Roman" w:cs="Times New Roman"/>
          <w:lang w:val="en-US" w:bidi="en-US"/>
          <w:color w:val="111111"/>
          <w:sz w:val="28"/>
          <w:szCs w:val="28"/>
          <w:rtl/>
        </w:rPr>
        <w:t xml:space="preserve">3270.</w:t>
      </w:r>
    </w:p>
    <w:p>
      <w:pPr>
        <w:pStyle w:val="BookText"/>
      </w:pPr>
      <w:r>
        <w:rPr>
          <w:rFonts w:ascii="Amiri" w:hAnsi="Amiri" w:eastAsia="Amiri" w:cs="Amiri"/>
          <w:lang w:bidi="ar-SA"/>
          <w:color w:val="111111"/>
          <w:sz w:val="28"/>
          <w:szCs w:val="28"/>
          <w:rtl/>
        </w:rPr>
        <w:t xml:space="preserve">تحقيق ،الأحكام، كرمانشاهي، موسى بن محمد جعفر ( -1340ه)، -، -، ج 4، ص 49.</w:t>
      </w:r>
    </w:p>
    <w:p>
      <w:pPr>
        <w:pStyle w:val="BookText"/>
      </w:pPr>
      <w:r>
        <w:rPr>
          <w:rFonts w:ascii="Times New Roman" w:hAnsi="Times New Roman" w:eastAsia="Times New Roman" w:cs="Times New Roman"/>
          <w:lang w:val="en-US" w:bidi="en-US"/>
          <w:color w:val="111111"/>
          <w:sz w:val="28"/>
          <w:szCs w:val="28"/>
          <w:rtl/>
        </w:rPr>
        <w:t xml:space="preserve">3271.</w:t>
      </w:r>
    </w:p>
    <w:p>
      <w:pPr>
        <w:pStyle w:val="BookText"/>
      </w:pPr>
      <w:r>
        <w:rPr>
          <w:rFonts w:ascii="Amiri" w:hAnsi="Amiri" w:eastAsia="Amiri" w:cs="Amiri"/>
          <w:lang w:bidi="ar-SA"/>
          <w:color w:val="111111"/>
          <w:sz w:val="28"/>
          <w:szCs w:val="28"/>
          <w:rtl/>
        </w:rPr>
        <w:t xml:space="preserve">تقريرات النائيني -، -، -، ج 4، ص 774.</w:t>
      </w:r>
    </w:p>
    <w:p>
      <w:pPr>
        <w:pStyle w:val="BookText"/>
      </w:pPr>
      <w:r>
        <w:rPr>
          <w:rFonts w:ascii="Times New Roman" w:hAnsi="Times New Roman" w:eastAsia="Times New Roman" w:cs="Times New Roman"/>
          <w:lang w:val="en-US" w:bidi="en-US"/>
          <w:color w:val="111111"/>
          <w:sz w:val="28"/>
          <w:szCs w:val="28"/>
          <w:rtl/>
        </w:rPr>
        <w:t xml:space="preserve">3272.</w:t>
      </w:r>
    </w:p>
    <w:p>
      <w:pPr>
        <w:pStyle w:val="BookText"/>
      </w:pPr>
      <w:r>
        <w:rPr>
          <w:rFonts w:ascii="IRNazanin" w:hAnsi="IRNazanin" w:eastAsia="IRNazanin" w:cs="IRNazanin"/>
          <w:lang w:bidi="fa-IR"/>
          <w:color w:val="111111"/>
          <w:sz w:val="28"/>
          <w:szCs w:val="28"/>
          <w:rtl/>
        </w:rPr>
        <w:t xml:space="preserve">جوائز  السلطان، کرمانشاهي، موسى بن محمد جعفر ( - 1340ه-)، -، -، ج 5، ص 488 .</w:t>
      </w:r>
    </w:p>
    <w:p>
      <w:pPr>
        <w:pStyle w:val="BookText"/>
      </w:pPr>
      <w:r>
        <w:rPr>
          <w:rFonts w:ascii="Times New Roman" w:hAnsi="Times New Roman" w:eastAsia="Times New Roman" w:cs="Times New Roman"/>
          <w:lang w:val="en-US" w:bidi="en-US"/>
          <w:color w:val="111111"/>
          <w:sz w:val="28"/>
          <w:szCs w:val="28"/>
          <w:rtl/>
        </w:rPr>
        <w:t xml:space="preserve">3273.</w:t>
      </w:r>
    </w:p>
    <w:p>
      <w:pPr>
        <w:pStyle w:val="BookText"/>
      </w:pPr>
      <w:r>
        <w:rPr>
          <w:rFonts w:ascii="Amiri" w:hAnsi="Amiri" w:eastAsia="Amiri" w:cs="Amiri"/>
          <w:lang w:bidi="ar-SA"/>
          <w:color w:val="111111"/>
          <w:sz w:val="28"/>
          <w:szCs w:val="28"/>
          <w:rtl/>
        </w:rPr>
        <w:t xml:space="preserve">حاشية الروضة البهية في شرح اللمعة الدمشقية ،كرمانشاهي، موسى بن محمد جعفر ( -1340 ه)، -، -، ج 5، ص 885 .</w:t>
      </w:r>
    </w:p>
    <w:p>
      <w:pPr>
        <w:pStyle w:val="BookText"/>
      </w:pPr>
      <w:r>
        <w:rPr>
          <w:rFonts w:ascii="Amiri" w:hAnsi="Amiri" w:eastAsia="Amiri" w:cs="Amiri"/>
          <w:lang w:bidi="ar-SA"/>
          <w:color w:val="111111"/>
          <w:sz w:val="28"/>
          <w:szCs w:val="28"/>
          <w:rtl/>
        </w:rPr>
        <w:t xml:space="preserve">3274 .حاشية نجاة العباد ،كرمانشاهي، موسى بن محمد جعفر (-1340ه)، -، -، ج 6، ص 435 .</w:t>
      </w:r>
    </w:p>
    <w:p>
      <w:pPr>
        <w:pStyle w:val="BookText"/>
      </w:pPr>
      <w:r>
        <w:rPr>
          <w:rFonts w:ascii="Times New Roman" w:hAnsi="Times New Roman" w:eastAsia="Times New Roman" w:cs="Times New Roman"/>
          <w:lang w:val="en-US" w:bidi="en-US"/>
          <w:color w:val="111111"/>
          <w:sz w:val="28"/>
          <w:szCs w:val="28"/>
          <w:rtl/>
        </w:rPr>
        <w:t xml:space="preserve">3275.</w:t>
      </w:r>
    </w:p>
    <w:p>
      <w:pPr>
        <w:pStyle w:val="BookText"/>
      </w:pPr>
      <w:r>
        <w:rPr>
          <w:rFonts w:ascii="Amiri" w:hAnsi="Amiri" w:eastAsia="Amiri" w:cs="Amiri"/>
          <w:lang w:bidi="ar-SA"/>
          <w:color w:val="111111"/>
          <w:sz w:val="28"/>
          <w:szCs w:val="28"/>
          <w:rtl/>
        </w:rPr>
        <w:t xml:space="preserve">خيار الغبن ،كرمانشاهي، موسى بن محمد  جعفر ( -1340ه)، -، -، ج 7، ص 187. .</w:t>
      </w:r>
    </w:p>
    <w:p>
      <w:pPr>
        <w:pStyle w:val="BookText"/>
      </w:pPr>
      <w:r>
        <w:rPr>
          <w:rFonts w:ascii="Times New Roman" w:hAnsi="Times New Roman" w:eastAsia="Times New Roman" w:cs="Times New Roman"/>
          <w:lang w:val="en-US" w:bidi="en-US"/>
          <w:color w:val="111111"/>
          <w:sz w:val="28"/>
          <w:szCs w:val="28"/>
          <w:rtl/>
        </w:rPr>
        <w:t xml:space="preserve">3276.</w:t>
      </w:r>
    </w:p>
    <w:p>
      <w:pPr>
        <w:pStyle w:val="BookText"/>
      </w:pPr>
      <w:r>
        <w:rPr>
          <w:rFonts w:ascii="Amiri" w:hAnsi="Amiri" w:eastAsia="Amiri" w:cs="Amiri"/>
          <w:lang w:bidi="ar-SA"/>
          <w:color w:val="111111"/>
          <w:sz w:val="28"/>
          <w:szCs w:val="28"/>
          <w:rtl/>
        </w:rPr>
        <w:t xml:space="preserve">ذريعة الاستغناء في تحقيق مسألة الغناء، كاشاني، حبيب الله بن علي مدد (1262- 1340ه)، -، -، ج 7، ص 845.</w:t>
      </w:r>
    </w:p>
    <w:p>
      <w:pPr>
        <w:pStyle w:val="BookText"/>
      </w:pPr>
      <w:r>
        <w:rPr>
          <w:rFonts w:ascii="Times New Roman" w:hAnsi="Times New Roman" w:eastAsia="Times New Roman" w:cs="Times New Roman"/>
          <w:lang w:val="en-US" w:bidi="en-US"/>
          <w:color w:val="111111"/>
          <w:sz w:val="28"/>
          <w:szCs w:val="28"/>
          <w:rtl/>
        </w:rPr>
        <w:t xml:space="preserve">3277.</w:t>
      </w:r>
    </w:p>
    <w:p>
      <w:pPr>
        <w:pStyle w:val="BookText"/>
      </w:pPr>
      <w:r>
        <w:rPr>
          <w:rFonts w:ascii="IRNazanin" w:hAnsi="IRNazanin" w:eastAsia="IRNazanin" w:cs="IRNazanin"/>
          <w:lang w:bidi="fa-IR"/>
          <w:color w:val="111111"/>
          <w:sz w:val="28"/>
          <w:szCs w:val="28"/>
          <w:rtl/>
        </w:rPr>
        <w:t xml:space="preserve">شرح تبصرة المتعلمين، کرمانشاهي ،موسى بن محمد جعفر (-1340ه)، ج 9، ص 303.</w:t>
      </w:r>
    </w:p>
    <w:p>
      <w:pPr>
        <w:pStyle w:val="BookText"/>
      </w:pPr>
      <w:r>
        <w:rPr>
          <w:rFonts w:ascii="Times New Roman" w:hAnsi="Times New Roman" w:eastAsia="Times New Roman" w:cs="Times New Roman"/>
          <w:lang w:val="en-US" w:bidi="en-US"/>
          <w:color w:val="111111"/>
          <w:sz w:val="28"/>
          <w:szCs w:val="28"/>
          <w:rtl/>
        </w:rPr>
        <w:t xml:space="preserve">3278.</w:t>
      </w:r>
    </w:p>
    <w:p>
      <w:pPr>
        <w:pStyle w:val="BookText"/>
      </w:pPr>
      <w:r>
        <w:rPr>
          <w:rFonts w:ascii="Amiri" w:hAnsi="Amiri" w:eastAsia="Amiri" w:cs="Amiri"/>
          <w:lang w:bidi="ar-SA"/>
          <w:color w:val="111111"/>
          <w:sz w:val="28"/>
          <w:szCs w:val="28"/>
          <w:rtl/>
        </w:rPr>
        <w:t xml:space="preserve">شرح كتاب الطهارة كرمانشاهي، موسى بن  محمد جعفر ( -1340ه)، -، -، ج 10، ص 46.</w:t>
      </w:r>
    </w:p>
    <w:p>
      <w:pPr>
        <w:pStyle w:val="BookText"/>
      </w:pPr>
      <w:r>
        <w:rPr>
          <w:rFonts w:ascii="Times New Roman" w:hAnsi="Times New Roman" w:eastAsia="Times New Roman" w:cs="Times New Roman"/>
          <w:lang w:val="en-US" w:bidi="en-US"/>
          <w:color w:val="111111"/>
          <w:sz w:val="28"/>
          <w:szCs w:val="28"/>
          <w:rtl/>
        </w:rPr>
        <w:t xml:space="preserve">3279.</w:t>
      </w:r>
    </w:p>
    <w:p>
      <w:pPr>
        <w:pStyle w:val="BookText"/>
      </w:pPr>
      <w:r>
        <w:rPr>
          <w:rFonts w:ascii="Amiri" w:hAnsi="Amiri" w:eastAsia="Amiri" w:cs="Amiri"/>
          <w:lang w:bidi="ar-SA"/>
          <w:color w:val="111111"/>
          <w:sz w:val="28"/>
          <w:szCs w:val="28"/>
          <w:rtl/>
        </w:rPr>
        <w:t xml:space="preserve">ضمان العين المستأجرة، كرمانشاهي، موسى بن محمد جعفر (-1340ه)، ج10، ص 696 .</w:t>
      </w:r>
    </w:p>
    <w:p>
      <w:pPr>
        <w:pStyle w:val="BookText"/>
      </w:pPr>
      <w:r>
        <w:rPr>
          <w:rFonts w:ascii="Times New Roman" w:hAnsi="Times New Roman" w:eastAsia="Times New Roman" w:cs="Times New Roman"/>
          <w:lang w:val="en-US" w:bidi="en-US"/>
          <w:color w:val="111111"/>
          <w:sz w:val="28"/>
          <w:szCs w:val="28"/>
          <w:rtl/>
        </w:rPr>
        <w:t xml:space="preserve">3280.</w:t>
      </w:r>
    </w:p>
    <w:p>
      <w:pPr>
        <w:pStyle w:val="BookText"/>
      </w:pPr>
      <w:r>
        <w:rPr>
          <w:rFonts w:ascii="IRNazanin" w:hAnsi="IRNazanin" w:eastAsia="IRNazanin" w:cs="IRNazanin"/>
          <w:lang w:bidi="fa-IR"/>
          <w:color w:val="111111"/>
          <w:sz w:val="28"/>
          <w:szCs w:val="28"/>
          <w:rtl/>
        </w:rPr>
        <w:t xml:space="preserve">نجاسة أهل الكتاب ،کرمانشاهي، موسى بن محمد جعفر ( -1340ه)، ج 16، ص 154 .</w:t>
      </w:r>
    </w:p>
    <w:p>
      <w:pPr>
        <w:pStyle w:val="BookText"/>
      </w:pPr>
      <w:r>
        <w:rPr>
          <w:rFonts w:ascii="Times New Roman" w:hAnsi="Times New Roman" w:eastAsia="Times New Roman" w:cs="Times New Roman"/>
          <w:lang w:val="en-US" w:bidi="en-US"/>
          <w:color w:val="111111"/>
          <w:sz w:val="28"/>
          <w:szCs w:val="28"/>
          <w:rtl/>
        </w:rPr>
        <w:t xml:space="preserve">3281.</w:t>
      </w:r>
    </w:p>
    <w:p>
      <w:pPr>
        <w:pStyle w:val="BookText"/>
      </w:pPr>
      <w:r>
        <w:rPr>
          <w:rFonts w:ascii="Amiri" w:hAnsi="Amiri" w:eastAsia="Amiri" w:cs="Amiri"/>
          <w:lang w:bidi="ar-SA"/>
          <w:color w:val="111111"/>
          <w:sz w:val="28"/>
          <w:szCs w:val="28"/>
          <w:rtl/>
        </w:rPr>
        <w:t xml:space="preserve">بيان مذهب الطائفة اليزيدية وحكم اموالهم (رسالة في)، شيفكي، حسين، -، -، ج 3، ص 490.</w:t>
      </w:r>
    </w:p>
    <w:p>
      <w:pPr>
        <w:pStyle w:val="BookText"/>
      </w:pPr>
      <w:r>
        <w:rPr>
          <w:rFonts w:ascii="Times New Roman" w:hAnsi="Times New Roman" w:eastAsia="Times New Roman" w:cs="Times New Roman"/>
          <w:lang w:val="en-US" w:bidi="en-US"/>
          <w:color w:val="111111"/>
          <w:sz w:val="28"/>
          <w:szCs w:val="28"/>
          <w:rtl/>
        </w:rPr>
        <w:t xml:space="preserve">3282.</w:t>
      </w:r>
    </w:p>
    <w:p>
      <w:pPr>
        <w:pStyle w:val="BookText"/>
      </w:pPr>
      <w:r>
        <w:rPr>
          <w:rFonts w:ascii="IRNazanin" w:hAnsi="IRNazanin" w:eastAsia="IRNazanin" w:cs="IRNazanin"/>
          <w:lang w:bidi="fa-IR"/>
          <w:color w:val="111111"/>
          <w:sz w:val="28"/>
          <w:szCs w:val="28"/>
          <w:rtl/>
        </w:rPr>
        <w:t xml:space="preserve">عصير الزبيب (رسالة في)، سروي ، مجدالدین، -، -، ج 11، ص 126.</w:t>
      </w:r>
    </w:p>
    <w:p>
      <w:pPr>
        <w:pStyle w:val="BookText"/>
      </w:pPr>
      <w:r>
        <w:rPr>
          <w:rFonts w:ascii="Amiri" w:hAnsi="Amiri" w:eastAsia="Amiri" w:cs="Amiri"/>
          <w:lang w:bidi="ar-SA"/>
          <w:color w:val="111111"/>
          <w:sz w:val="28"/>
          <w:szCs w:val="28"/>
          <w:rtl/>
        </w:rPr>
        <w:t xml:space="preserve">3283 .احكام كثير السهو ،ثقة الاسلام ساروي ، محمد بن فضل الله (-1342ه)، ج1، ص 481 .</w:t>
      </w:r>
    </w:p>
    <w:p>
      <w:pPr>
        <w:pStyle w:val="BookText"/>
      </w:pPr>
      <w:r>
        <w:rPr>
          <w:rFonts w:ascii="Times New Roman" w:hAnsi="Times New Roman" w:eastAsia="Times New Roman" w:cs="Times New Roman"/>
          <w:lang w:val="en-US" w:bidi="en-US"/>
          <w:color w:val="111111"/>
          <w:sz w:val="28"/>
          <w:szCs w:val="28"/>
          <w:rtl/>
        </w:rPr>
        <w:t xml:space="preserve">3284.</w:t>
      </w:r>
    </w:p>
    <w:p>
      <w:pPr>
        <w:pStyle w:val="BookText"/>
      </w:pPr>
      <w:r>
        <w:rPr>
          <w:rFonts w:ascii="Amiri" w:hAnsi="Amiri" w:eastAsia="Amiri" w:cs="Amiri"/>
          <w:lang w:bidi="ar-SA"/>
          <w:color w:val="111111"/>
          <w:sz w:val="28"/>
          <w:szCs w:val="28"/>
          <w:rtl/>
        </w:rPr>
        <w:t xml:space="preserve">اللباس المشكوك، آقا ضياء عراقي (1278 - 1361ه)، 1342ه- -، ج 13، ص 552.</w:t>
      </w:r>
    </w:p>
    <w:p>
      <w:pPr>
        <w:pStyle w:val="BookText"/>
      </w:pPr>
      <w:r>
        <w:rPr>
          <w:rFonts w:ascii="Amiri" w:hAnsi="Amiri" w:eastAsia="Amiri" w:cs="Amiri"/>
          <w:lang w:bidi="ar-SA"/>
          <w:color w:val="111111"/>
          <w:sz w:val="28"/>
          <w:szCs w:val="28"/>
          <w:rtl/>
        </w:rPr>
        <w:t xml:space="preserve">3285 . المسفر عن الميسر، شكري آلوسي، محمود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عبدالله (1275-1342ه)، -، -، ج 14، ص 574.</w:t>
      </w:r>
    </w:p>
    <w:p>
      <w:pPr>
        <w:pStyle w:val="BookText"/>
      </w:pPr>
      <w:r>
        <w:rPr>
          <w:rFonts w:ascii="Times New Roman" w:hAnsi="Times New Roman" w:eastAsia="Times New Roman" w:cs="Times New Roman"/>
          <w:lang w:val="en-US" w:bidi="en-US"/>
          <w:color w:val="111111"/>
          <w:sz w:val="28"/>
          <w:szCs w:val="28"/>
          <w:rtl/>
        </w:rPr>
        <w:t xml:space="preserve">3286.</w:t>
      </w:r>
    </w:p>
    <w:p>
      <w:pPr>
        <w:pStyle w:val="BookText"/>
      </w:pPr>
      <w:r>
        <w:rPr>
          <w:rFonts w:ascii="Amiri" w:hAnsi="Amiri" w:eastAsia="Amiri" w:cs="Amiri"/>
          <w:lang w:bidi="ar-SA"/>
          <w:color w:val="111111"/>
          <w:sz w:val="28"/>
          <w:szCs w:val="28"/>
          <w:rtl/>
        </w:rPr>
        <w:t xml:space="preserve">انوار الاحكام في شرائع سيد الانام ،ثقة الاسلام ساروي، محمد بن فضل الله (-1342ه)، -، -، ج 2، ص838.</w:t>
      </w:r>
    </w:p>
    <w:p>
      <w:pPr>
        <w:pStyle w:val="BookText"/>
      </w:pPr>
      <w:r>
        <w:rPr>
          <w:rFonts w:ascii="Times New Roman" w:hAnsi="Times New Roman" w:eastAsia="Times New Roman" w:cs="Times New Roman"/>
          <w:lang w:val="en-US" w:bidi="en-US"/>
          <w:color w:val="111111"/>
          <w:sz w:val="28"/>
          <w:szCs w:val="28"/>
          <w:rtl/>
        </w:rPr>
        <w:t xml:space="preserve">3287.</w:t>
      </w:r>
    </w:p>
    <w:p>
      <w:pPr>
        <w:pStyle w:val="BookText"/>
      </w:pPr>
      <w:r>
        <w:rPr>
          <w:rFonts w:ascii="Amiri" w:hAnsi="Amiri" w:eastAsia="Amiri" w:cs="Amiri"/>
          <w:lang w:bidi="ar-SA"/>
          <w:color w:val="111111"/>
          <w:sz w:val="28"/>
          <w:szCs w:val="28"/>
          <w:rtl/>
        </w:rPr>
        <w:t xml:space="preserve">رسائل ،ثقة الاسلام ساروي، محمد بن فضل الله (-1342ه). ، ج 8، ص 127.</w:t>
      </w:r>
    </w:p>
    <w:p>
      <w:pPr>
        <w:pStyle w:val="BookText"/>
      </w:pPr>
      <w:r>
        <w:rPr>
          <w:rFonts w:ascii="Times New Roman" w:hAnsi="Times New Roman" w:eastAsia="Times New Roman" w:cs="Times New Roman"/>
          <w:lang w:val="en-US" w:bidi="en-US"/>
          <w:color w:val="111111"/>
          <w:sz w:val="28"/>
          <w:szCs w:val="28"/>
          <w:rtl/>
        </w:rPr>
        <w:t xml:space="preserve">3288.</w:t>
      </w:r>
    </w:p>
    <w:p>
      <w:pPr>
        <w:pStyle w:val="BookText"/>
      </w:pPr>
      <w:r>
        <w:rPr>
          <w:rFonts w:ascii="Amiri" w:hAnsi="Amiri" w:eastAsia="Amiri" w:cs="Amiri"/>
          <w:lang w:bidi="ar-SA"/>
          <w:color w:val="111111"/>
          <w:sz w:val="28"/>
          <w:szCs w:val="28"/>
          <w:rtl/>
        </w:rPr>
        <w:t xml:space="preserve">لمعان انوار البهية الباهرة في مدارك احكام الشريعة الطاهرة، ثقة الاسلام ساروي، محمد بن فضل الله ( -1342ه)، -، -، ج 13، ص 616.</w:t>
      </w:r>
    </w:p>
    <w:p>
      <w:pPr>
        <w:pStyle w:val="BookText"/>
      </w:pPr>
      <w:r>
        <w:rPr>
          <w:rFonts w:ascii="Times New Roman" w:hAnsi="Times New Roman" w:eastAsia="Times New Roman" w:cs="Times New Roman"/>
          <w:lang w:val="en-US" w:bidi="en-US"/>
          <w:color w:val="111111"/>
          <w:sz w:val="28"/>
          <w:szCs w:val="28"/>
          <w:rtl/>
        </w:rPr>
        <w:t xml:space="preserve">3289.</w:t>
      </w:r>
    </w:p>
    <w:p>
      <w:pPr>
        <w:pStyle w:val="BookText"/>
      </w:pPr>
      <w:r>
        <w:rPr>
          <w:rFonts w:ascii="Amiri" w:hAnsi="Amiri" w:eastAsia="Amiri" w:cs="Amiri"/>
          <w:lang w:bidi="ar-SA"/>
          <w:color w:val="111111"/>
          <w:sz w:val="28"/>
          <w:szCs w:val="28"/>
          <w:rtl/>
        </w:rPr>
        <w:t xml:space="preserve">مشارق الانوار في احكام الخيار ،ثقة الاسلام ساروي، محمد بن فضل الله (-1342ه)، ج 14 ، ص 607.</w:t>
      </w:r>
    </w:p>
    <w:p>
      <w:pPr>
        <w:pStyle w:val="BookText"/>
      </w:pPr>
      <w:r>
        <w:rPr>
          <w:rFonts w:ascii="Times New Roman" w:hAnsi="Times New Roman" w:eastAsia="Times New Roman" w:cs="Times New Roman"/>
          <w:lang w:val="en-US" w:bidi="en-US"/>
          <w:color w:val="111111"/>
          <w:sz w:val="28"/>
          <w:szCs w:val="28"/>
          <w:rtl/>
        </w:rPr>
        <w:t xml:space="preserve">3290.</w:t>
      </w:r>
    </w:p>
    <w:p>
      <w:pPr>
        <w:pStyle w:val="BookText"/>
      </w:pPr>
      <w:r>
        <w:rPr>
          <w:rFonts w:ascii="Amiri" w:hAnsi="Amiri" w:eastAsia="Amiri" w:cs="Amiri"/>
          <w:lang w:bidi="ar-SA"/>
          <w:color w:val="111111"/>
          <w:sz w:val="28"/>
          <w:szCs w:val="28"/>
          <w:rtl/>
        </w:rPr>
        <w:t xml:space="preserve">مطلع الانوار، ثقة الاسلام ساروي، محمد بن فضل الله ( -1342ه)، -، -، ج 14، ص 789.</w:t>
      </w:r>
    </w:p>
    <w:p>
      <w:pPr>
        <w:pStyle w:val="BookText"/>
      </w:pPr>
      <w:r>
        <w:rPr>
          <w:rFonts w:ascii="Times New Roman" w:hAnsi="Times New Roman" w:eastAsia="Times New Roman" w:cs="Times New Roman"/>
          <w:lang w:val="en-US" w:bidi="en-US"/>
          <w:color w:val="111111"/>
          <w:sz w:val="28"/>
          <w:szCs w:val="28"/>
          <w:rtl/>
        </w:rPr>
        <w:t xml:space="preserve">3291.</w:t>
      </w:r>
    </w:p>
    <w:p>
      <w:pPr>
        <w:pStyle w:val="BookText"/>
      </w:pPr>
      <w:r>
        <w:rPr>
          <w:rFonts w:ascii="IRNazanin" w:hAnsi="IRNazanin" w:eastAsia="IRNazanin" w:cs="IRNazanin"/>
          <w:lang w:bidi="fa-IR"/>
          <w:color w:val="111111"/>
          <w:sz w:val="28"/>
          <w:szCs w:val="28"/>
          <w:rtl/>
        </w:rPr>
        <w:t xml:space="preserve">الشريعة السمحاء في احكام سید الانبياء، خالصي كاظمي، محمد مهدي بن حسين (1277؟-1343ه)، -، -، ج 10، ص 363.</w:t>
      </w:r>
    </w:p>
    <w:p>
      <w:pPr>
        <w:pStyle w:val="BookText"/>
      </w:pPr>
      <w:r>
        <w:rPr>
          <w:rFonts w:ascii="Times New Roman" w:hAnsi="Times New Roman" w:eastAsia="Times New Roman" w:cs="Times New Roman"/>
          <w:lang w:val="en-US" w:bidi="en-US"/>
          <w:color w:val="111111"/>
          <w:sz w:val="28"/>
          <w:szCs w:val="28"/>
          <w:rtl/>
        </w:rPr>
        <w:t xml:space="preserve">3292.</w:t>
      </w:r>
    </w:p>
    <w:p>
      <w:pPr>
        <w:pStyle w:val="BookText"/>
      </w:pPr>
      <w:r>
        <w:rPr>
          <w:rFonts w:ascii="Amiri" w:hAnsi="Amiri" w:eastAsia="Amiri" w:cs="Amiri"/>
          <w:lang w:bidi="ar-SA"/>
          <w:color w:val="111111"/>
          <w:sz w:val="28"/>
          <w:szCs w:val="28"/>
          <w:rtl/>
        </w:rPr>
        <w:t xml:space="preserve">المواريث (رسالة في) ، ، ، -، ج 15 ، ص 857.</w:t>
      </w:r>
    </w:p>
    <w:p>
      <w:pPr>
        <w:pStyle w:val="BookText"/>
      </w:pPr>
      <w:r>
        <w:rPr>
          <w:rFonts w:ascii="Times New Roman" w:hAnsi="Times New Roman" w:eastAsia="Times New Roman" w:cs="Times New Roman"/>
          <w:lang w:val="en-US" w:bidi="en-US"/>
          <w:color w:val="111111"/>
          <w:sz w:val="28"/>
          <w:szCs w:val="28"/>
          <w:rtl/>
        </w:rPr>
        <w:t xml:space="preserve">3293.</w:t>
      </w:r>
    </w:p>
    <w:p>
      <w:pPr>
        <w:pStyle w:val="BookText"/>
      </w:pPr>
      <w:r>
        <w:rPr>
          <w:rFonts w:ascii="Amiri" w:hAnsi="Amiri" w:eastAsia="Amiri" w:cs="Amiri"/>
          <w:lang w:bidi="ar-SA"/>
          <w:color w:val="111111"/>
          <w:sz w:val="28"/>
          <w:szCs w:val="28"/>
          <w:rtl/>
        </w:rPr>
        <w:t xml:space="preserve">ترجيح البينات ، ، -، ج 4، ص302.</w:t>
      </w:r>
    </w:p>
    <w:p>
      <w:pPr>
        <w:pStyle w:val="BookText"/>
      </w:pPr>
      <w:r>
        <w:rPr>
          <w:rFonts w:ascii="Times New Roman" w:hAnsi="Times New Roman" w:eastAsia="Times New Roman" w:cs="Times New Roman"/>
          <w:lang w:val="en-US" w:bidi="en-US"/>
          <w:color w:val="111111"/>
          <w:sz w:val="28"/>
          <w:szCs w:val="28"/>
          <w:rtl/>
        </w:rPr>
        <w:t xml:space="preserve">3294.</w:t>
      </w:r>
    </w:p>
    <w:p>
      <w:pPr>
        <w:pStyle w:val="BookText"/>
      </w:pPr>
      <w:r>
        <w:rPr>
          <w:rFonts w:ascii="Amiri" w:hAnsi="Amiri" w:eastAsia="Amiri" w:cs="Amiri"/>
          <w:lang w:bidi="ar-SA"/>
          <w:color w:val="111111"/>
          <w:sz w:val="28"/>
          <w:szCs w:val="28"/>
          <w:rtl/>
        </w:rPr>
        <w:t xml:space="preserve">تنجيس المنتجس، -، -، -، ج 5، ص 45.</w:t>
      </w:r>
    </w:p>
    <w:p>
      <w:pPr>
        <w:pStyle w:val="BookText"/>
      </w:pPr>
      <w:r>
        <w:rPr>
          <w:rFonts w:ascii="Times New Roman" w:hAnsi="Times New Roman" w:eastAsia="Times New Roman" w:cs="Times New Roman"/>
          <w:lang w:val="en-US" w:bidi="en-US"/>
          <w:color w:val="111111"/>
          <w:sz w:val="28"/>
          <w:szCs w:val="28"/>
          <w:rtl/>
        </w:rPr>
        <w:t xml:space="preserve">3295.</w:t>
      </w:r>
    </w:p>
    <w:p>
      <w:pPr>
        <w:pStyle w:val="BookText"/>
      </w:pPr>
      <w:r>
        <w:rPr>
          <w:rFonts w:ascii="Amiri" w:hAnsi="Amiri" w:eastAsia="Amiri" w:cs="Amiri"/>
          <w:lang w:bidi="ar-SA"/>
          <w:color w:val="111111"/>
          <w:sz w:val="28"/>
          <w:szCs w:val="28"/>
          <w:rtl/>
        </w:rPr>
        <w:t xml:space="preserve">صورة فتوى، -، -، -، ج 10، ص 654.</w:t>
      </w:r>
    </w:p>
    <w:p>
      <w:pPr>
        <w:pStyle w:val="BookText"/>
      </w:pPr>
      <w:r>
        <w:rPr>
          <w:rFonts w:ascii="Times New Roman" w:hAnsi="Times New Roman" w:eastAsia="Times New Roman" w:cs="Times New Roman"/>
          <w:lang w:val="en-US" w:bidi="en-US"/>
          <w:color w:val="111111"/>
          <w:sz w:val="28"/>
          <w:szCs w:val="28"/>
          <w:rtl/>
        </w:rPr>
        <w:t xml:space="preserve">3296.</w:t>
      </w:r>
    </w:p>
    <w:p>
      <w:pPr>
        <w:pStyle w:val="BookText"/>
      </w:pPr>
      <w:r>
        <w:rPr>
          <w:rFonts w:ascii="Amiri" w:hAnsi="Amiri" w:eastAsia="Amiri" w:cs="Amiri"/>
          <w:lang w:bidi="ar-SA"/>
          <w:color w:val="111111"/>
          <w:sz w:val="28"/>
          <w:szCs w:val="28"/>
          <w:rtl/>
        </w:rPr>
        <w:t xml:space="preserve">التذكرة في شرح التبصرة ،شهرستاني، محمد علي بن محمد حسين (-1344ه)، ، ج 4، ص 206.</w:t>
      </w:r>
    </w:p>
    <w:p>
      <w:pPr>
        <w:pStyle w:val="BookText"/>
      </w:pPr>
      <w:r>
        <w:rPr>
          <w:rFonts w:ascii="Times New Roman" w:hAnsi="Times New Roman" w:eastAsia="Times New Roman" w:cs="Times New Roman"/>
          <w:lang w:val="en-US" w:bidi="en-US"/>
          <w:color w:val="111111"/>
          <w:sz w:val="28"/>
          <w:szCs w:val="28"/>
          <w:rtl/>
        </w:rPr>
        <w:t xml:space="preserve">3297.</w:t>
      </w:r>
    </w:p>
    <w:p>
      <w:pPr>
        <w:pStyle w:val="BookText"/>
      </w:pPr>
      <w:r>
        <w:rPr>
          <w:rFonts w:ascii="Amiri" w:hAnsi="Amiri" w:eastAsia="Amiri" w:cs="Amiri"/>
          <w:lang w:bidi="ar-SA"/>
          <w:color w:val="111111"/>
          <w:sz w:val="28"/>
          <w:szCs w:val="28"/>
          <w:rtl/>
        </w:rPr>
        <w:t xml:space="preserve">الطهارة، حسيني شهرستاني، محمد علي بن محمد حسين (1344-1280ه)، فارسي، ج 10، ص 859</w:t>
      </w:r>
    </w:p>
    <w:p>
      <w:pPr>
        <w:pStyle w:val="BookText"/>
      </w:pPr>
      <w:r>
        <w:rPr>
          <w:rFonts w:ascii="Times New Roman" w:hAnsi="Times New Roman" w:eastAsia="Times New Roman" w:cs="Times New Roman"/>
          <w:lang w:val="en-US" w:bidi="en-US"/>
          <w:color w:val="111111"/>
          <w:sz w:val="28"/>
          <w:szCs w:val="28"/>
          <w:rtl/>
        </w:rPr>
        <w:t xml:space="preserve">3298.</w:t>
      </w:r>
    </w:p>
    <w:p>
      <w:pPr>
        <w:pStyle w:val="BookText"/>
      </w:pPr>
      <w:r>
        <w:rPr>
          <w:rFonts w:ascii="Amiri" w:hAnsi="Amiri" w:eastAsia="Amiri" w:cs="Amiri"/>
          <w:lang w:bidi="ar-SA"/>
          <w:color w:val="111111"/>
          <w:sz w:val="28"/>
          <w:szCs w:val="28"/>
          <w:rtl/>
        </w:rPr>
        <w:t xml:space="preserve">العدد (منظومة في)، -، -، -، ج 11، ص 60.</w:t>
      </w:r>
    </w:p>
    <w:p>
      <w:pPr>
        <w:pStyle w:val="BookText"/>
      </w:pPr>
      <w:r>
        <w:rPr>
          <w:rFonts w:ascii="Times New Roman" w:hAnsi="Times New Roman" w:eastAsia="Times New Roman" w:cs="Times New Roman"/>
          <w:lang w:val="en-US" w:bidi="en-US"/>
          <w:color w:val="111111"/>
          <w:sz w:val="28"/>
          <w:szCs w:val="28"/>
          <w:rtl/>
        </w:rPr>
        <w:t xml:space="preserve">3299.</w:t>
      </w:r>
    </w:p>
    <w:p>
      <w:pPr>
        <w:pStyle w:val="BookText"/>
      </w:pPr>
      <w:r>
        <w:rPr>
          <w:rFonts w:ascii="Amiri" w:hAnsi="Amiri" w:eastAsia="Amiri" w:cs="Amiri"/>
          <w:lang w:bidi="ar-SA"/>
          <w:color w:val="111111"/>
          <w:sz w:val="28"/>
          <w:szCs w:val="28"/>
          <w:rtl/>
        </w:rPr>
        <w:t xml:space="preserve">الفقه، حسيني شهرستاني، محمد علي بن محمد حسين (1344-1280ه)، ، ج 12، ص 51.</w:t>
      </w:r>
    </w:p>
    <w:p>
      <w:pPr>
        <w:pStyle w:val="BookText"/>
      </w:pPr>
      <w:r>
        <w:rPr>
          <w:rFonts w:ascii="Times New Roman" w:hAnsi="Times New Roman" w:eastAsia="Times New Roman" w:cs="Times New Roman"/>
          <w:lang w:val="en-US" w:bidi="en-US"/>
          <w:color w:val="111111"/>
          <w:sz w:val="28"/>
          <w:szCs w:val="28"/>
          <w:rtl/>
        </w:rPr>
        <w:t xml:space="preserve">3300.</w:t>
      </w:r>
    </w:p>
    <w:p>
      <w:pPr>
        <w:pStyle w:val="BookText"/>
      </w:pPr>
      <w:r>
        <w:rPr>
          <w:rFonts w:ascii="Amiri" w:hAnsi="Amiri" w:eastAsia="Amiri" w:cs="Amiri"/>
          <w:lang w:bidi="ar-SA"/>
          <w:color w:val="111111"/>
          <w:sz w:val="28"/>
          <w:szCs w:val="28"/>
          <w:rtl/>
        </w:rPr>
        <w:t xml:space="preserve">المتاجر من منتخب المسائل، حسيني  شهرستاني، محمد علي بن محمد حسين  (1344-1280ه)، -، -، فارسي، ج 13، ص 746.</w:t>
      </w:r>
    </w:p>
    <w:p>
      <w:pPr>
        <w:pStyle w:val="BookText"/>
      </w:pPr>
      <w:r>
        <w:rPr>
          <w:rFonts w:ascii="Times New Roman" w:hAnsi="Times New Roman" w:eastAsia="Times New Roman" w:cs="Times New Roman"/>
          <w:lang w:val="en-US" w:bidi="en-US"/>
          <w:color w:val="111111"/>
          <w:sz w:val="28"/>
          <w:szCs w:val="28"/>
          <w:rtl/>
        </w:rPr>
        <w:t xml:space="preserve">3301.</w:t>
      </w:r>
    </w:p>
    <w:p>
      <w:pPr>
        <w:pStyle w:val="BookText"/>
      </w:pPr>
      <w:r>
        <w:rPr>
          <w:rFonts w:ascii="Amiri" w:hAnsi="Amiri" w:eastAsia="Amiri" w:cs="Amiri"/>
          <w:lang w:bidi="ar-SA"/>
          <w:color w:val="111111"/>
          <w:sz w:val="28"/>
          <w:szCs w:val="28"/>
          <w:rtl/>
        </w:rPr>
        <w:t xml:space="preserve">أنيس المصلين حسيني شهرستاني محمد علي بن محمد حسين (1344-1280ه)، -، -، فارسي، ج 3، ص 45.</w:t>
      </w:r>
    </w:p>
    <w:p>
      <w:pPr>
        <w:pStyle w:val="BookText"/>
      </w:pPr>
      <w:r>
        <w:rPr>
          <w:rFonts w:ascii="Times New Roman" w:hAnsi="Times New Roman" w:eastAsia="Times New Roman" w:cs="Times New Roman"/>
          <w:lang w:val="en-US" w:bidi="en-US"/>
          <w:color w:val="111111"/>
          <w:sz w:val="28"/>
          <w:szCs w:val="28"/>
          <w:rtl/>
        </w:rPr>
        <w:t xml:space="preserve">3302.</w:t>
      </w:r>
    </w:p>
    <w:p>
      <w:pPr>
        <w:pStyle w:val="BookText"/>
      </w:pPr>
      <w:r>
        <w:rPr>
          <w:rFonts w:ascii="Amiri" w:hAnsi="Amiri" w:eastAsia="Amiri" w:cs="Amiri"/>
          <w:lang w:bidi="ar-SA"/>
          <w:color w:val="111111"/>
          <w:sz w:val="28"/>
          <w:szCs w:val="28"/>
          <w:rtl/>
        </w:rPr>
        <w:t xml:space="preserve">ذخائر الأحكام، حسيني شهرستاني، محمد  علي بن محمد حسين (1344-1280ه)، ج 7، ص 812 .</w:t>
      </w:r>
    </w:p>
    <w:p>
      <w:pPr>
        <w:pStyle w:val="BookText"/>
      </w:pPr>
      <w:r>
        <w:rPr>
          <w:rFonts w:ascii="Amiri" w:hAnsi="Amiri" w:eastAsia="Amiri" w:cs="Amiri"/>
          <w:lang w:bidi="ar-SA"/>
          <w:color w:val="111111"/>
          <w:sz w:val="28"/>
          <w:szCs w:val="28"/>
          <w:rtl/>
        </w:rPr>
        <w:t xml:space="preserve">3303 .شكوك الصلوة ،حسيني شهرستاني، محمد علي بن محمد حسين (1344-1280ه)، -، -، ج 10، ص 405.</w:t>
      </w:r>
    </w:p>
    <w:p>
      <w:pPr>
        <w:pStyle w:val="BookText"/>
      </w:pPr>
      <w:r>
        <w:rPr>
          <w:rFonts w:ascii="Times New Roman" w:hAnsi="Times New Roman" w:eastAsia="Times New Roman" w:cs="Times New Roman"/>
          <w:lang w:val="en-US" w:bidi="en-US"/>
          <w:color w:val="111111"/>
          <w:sz w:val="28"/>
          <w:szCs w:val="28"/>
          <w:rtl/>
        </w:rPr>
        <w:t xml:space="preserve">3304.</w:t>
      </w:r>
    </w:p>
    <w:p>
      <w:pPr>
        <w:pStyle w:val="BookText"/>
      </w:pPr>
      <w:r>
        <w:rPr>
          <w:rFonts w:ascii="Amiri" w:hAnsi="Amiri" w:eastAsia="Amiri" w:cs="Amiri"/>
          <w:lang w:bidi="ar-SA"/>
          <w:color w:val="111111"/>
          <w:sz w:val="28"/>
          <w:szCs w:val="28"/>
          <w:rtl/>
        </w:rPr>
        <w:t xml:space="preserve">فقه الاطباء، حسيني شهرستاني، محمد علي بن محمد حسين (1344-1280ه)، -، -، ج 12، ص 91 .</w:t>
      </w:r>
    </w:p>
    <w:p>
      <w:pPr>
        <w:pStyle w:val="BookText"/>
      </w:pPr>
      <w:r>
        <w:rPr>
          <w:rFonts w:ascii="Amiri" w:hAnsi="Amiri" w:eastAsia="Amiri" w:cs="Amiri"/>
          <w:lang w:bidi="ar-SA"/>
          <w:color w:val="111111"/>
          <w:sz w:val="28"/>
          <w:szCs w:val="28"/>
          <w:rtl/>
        </w:rPr>
        <w:t xml:space="preserve">3305 .كتاب الحج من منتخب المسائل، حسيني شهرستاني، محمد علي بن محمد حسين (1344-1280ه)، -، -، فارسي، ج 13، ص98.</w:t>
      </w:r>
    </w:p>
    <w:p>
      <w:pPr>
        <w:pStyle w:val="BookText"/>
      </w:pPr>
      <w:r>
        <w:rPr>
          <w:rFonts w:ascii="Times New Roman" w:hAnsi="Times New Roman" w:eastAsia="Times New Roman" w:cs="Times New Roman"/>
          <w:lang w:val="en-US" w:bidi="en-US"/>
          <w:color w:val="111111"/>
          <w:sz w:val="28"/>
          <w:szCs w:val="28"/>
          <w:rtl/>
        </w:rPr>
        <w:t xml:space="preserve">3306.</w:t>
      </w:r>
    </w:p>
    <w:p>
      <w:pPr>
        <w:pStyle w:val="BookText"/>
      </w:pPr>
      <w:r>
        <w:rPr>
          <w:rFonts w:ascii="IRNazanin" w:hAnsi="IRNazanin" w:eastAsia="IRNazanin" w:cs="IRNazanin"/>
          <w:lang w:bidi="fa-IR"/>
          <w:color w:val="111111"/>
          <w:sz w:val="28"/>
          <w:szCs w:val="28"/>
          <w:rtl/>
        </w:rPr>
        <w:t xml:space="preserve">مسائل العدد (منظوم) ،فارسی ،ج 14، ص 459.</w:t>
      </w:r>
    </w:p>
    <w:p>
      <w:pPr>
        <w:pStyle w:val="BookText"/>
      </w:pPr>
      <w:r>
        <w:rPr>
          <w:rFonts w:ascii="Times New Roman" w:hAnsi="Times New Roman" w:eastAsia="Times New Roman" w:cs="Times New Roman"/>
          <w:lang w:val="en-US" w:bidi="en-US"/>
          <w:color w:val="111111"/>
          <w:sz w:val="28"/>
          <w:szCs w:val="28"/>
          <w:rtl/>
        </w:rPr>
        <w:t xml:space="preserve">3307.</w:t>
      </w:r>
    </w:p>
    <w:p>
      <w:pPr>
        <w:pStyle w:val="BookText"/>
      </w:pPr>
      <w:r>
        <w:rPr>
          <w:rFonts w:ascii="Amiri" w:hAnsi="Amiri" w:eastAsia="Amiri" w:cs="Amiri"/>
          <w:lang w:bidi="ar-SA"/>
          <w:color w:val="111111"/>
          <w:sz w:val="28"/>
          <w:szCs w:val="28"/>
          <w:rtl/>
        </w:rPr>
        <w:t xml:space="preserve">مناسك الحج، آل كاشف الغطاء، احمد بن علي (1344-1295ه)، -، -، ج 15، ص 505.</w:t>
      </w:r>
    </w:p>
    <w:p>
      <w:pPr>
        <w:pStyle w:val="BookText"/>
      </w:pPr>
      <w:r>
        <w:rPr>
          <w:rFonts w:ascii="Amiri" w:hAnsi="Amiri" w:eastAsia="Amiri" w:cs="Amiri"/>
          <w:lang w:bidi="ar-SA"/>
          <w:color w:val="111111"/>
          <w:sz w:val="28"/>
          <w:szCs w:val="28"/>
          <w:rtl/>
        </w:rPr>
        <w:t xml:space="preserve">3308 .منتخب المسائل، حسيني شهرستاني، محمد علي بن محمد حسين (1344-1280ه)، -، -، فارسي، ج 15 ، ص 614 .</w:t>
      </w:r>
    </w:p>
    <w:p>
      <w:pPr>
        <w:pStyle w:val="BookText"/>
      </w:pPr>
      <w:r>
        <w:rPr>
          <w:rFonts w:ascii="Times New Roman" w:hAnsi="Times New Roman" w:eastAsia="Times New Roman" w:cs="Times New Roman"/>
          <w:lang w:val="en-US" w:bidi="en-US"/>
          <w:color w:val="111111"/>
          <w:sz w:val="28"/>
          <w:szCs w:val="28"/>
          <w:rtl/>
        </w:rPr>
        <w:t xml:space="preserve">3309.</w:t>
      </w:r>
    </w:p>
    <w:p>
      <w:pPr>
        <w:pStyle w:val="BookText"/>
      </w:pPr>
      <w:r>
        <w:rPr>
          <w:rFonts w:ascii="Amiri" w:hAnsi="Amiri" w:eastAsia="Amiri" w:cs="Amiri"/>
          <w:lang w:bidi="ar-SA"/>
          <w:color w:val="111111"/>
          <w:sz w:val="28"/>
          <w:szCs w:val="28"/>
          <w:rtl/>
        </w:rPr>
        <w:t xml:space="preserve">نخبة الأزهرية، حسيني شهرستاني، محمد علي بن محمد حسين (1344-1280ه)، -، -، ج 16، ص 195.</w:t>
      </w:r>
    </w:p>
    <w:p>
      <w:pPr>
        <w:pStyle w:val="BookText"/>
      </w:pPr>
      <w:r>
        <w:rPr>
          <w:rFonts w:ascii="Times New Roman" w:hAnsi="Times New Roman" w:eastAsia="Times New Roman" w:cs="Times New Roman"/>
          <w:lang w:val="en-US" w:bidi="en-US"/>
          <w:color w:val="111111"/>
          <w:sz w:val="28"/>
          <w:szCs w:val="28"/>
          <w:rtl/>
        </w:rPr>
        <w:t xml:space="preserve">3310.</w:t>
      </w:r>
    </w:p>
    <w:p>
      <w:pPr>
        <w:pStyle w:val="BookText"/>
      </w:pPr>
      <w:r>
        <w:rPr>
          <w:rFonts w:ascii="Amiri" w:hAnsi="Amiri" w:eastAsia="Amiri" w:cs="Amiri"/>
          <w:lang w:bidi="ar-SA"/>
          <w:color w:val="111111"/>
          <w:sz w:val="28"/>
          <w:szCs w:val="28"/>
          <w:rtl/>
        </w:rPr>
        <w:t xml:space="preserve">المنح الربانية في شرح المنظومة الوهبانية، بغدادي، خضر بن يوسف (-1345ه)، -، -، ج 15، ص 667.</w:t>
      </w:r>
    </w:p>
    <w:p>
      <w:pPr>
        <w:pStyle w:val="BookText"/>
      </w:pPr>
      <w:r>
        <w:rPr>
          <w:rFonts w:ascii="Times New Roman" w:hAnsi="Times New Roman" w:eastAsia="Times New Roman" w:cs="Times New Roman"/>
          <w:lang w:val="en-US" w:bidi="en-US"/>
          <w:color w:val="111111"/>
          <w:sz w:val="28"/>
          <w:szCs w:val="28"/>
          <w:rtl/>
        </w:rPr>
        <w:t xml:space="preserve">3311.</w:t>
      </w:r>
    </w:p>
    <w:p>
      <w:pPr>
        <w:pStyle w:val="BookText"/>
      </w:pPr>
      <w:r>
        <w:rPr>
          <w:rFonts w:ascii="Amiri" w:hAnsi="Amiri" w:eastAsia="Amiri" w:cs="Amiri"/>
          <w:lang w:bidi="ar-SA"/>
          <w:color w:val="111111"/>
          <w:sz w:val="28"/>
          <w:szCs w:val="28"/>
          <w:rtl/>
        </w:rPr>
        <w:t xml:space="preserve">تعليق على كتاب في الفقه الحنفي ، بغدادي، خضر بن يوسف (-1345ه)، ج 4، ص 550.</w:t>
      </w:r>
    </w:p>
    <w:p>
      <w:pPr>
        <w:pStyle w:val="BookText"/>
      </w:pPr>
      <w:r>
        <w:rPr>
          <w:rFonts w:ascii="Amiri" w:hAnsi="Amiri" w:eastAsia="Amiri" w:cs="Amiri"/>
          <w:lang w:bidi="ar-SA"/>
          <w:color w:val="111111"/>
          <w:sz w:val="28"/>
          <w:szCs w:val="28"/>
          <w:rtl/>
        </w:rPr>
        <w:t xml:space="preserve">3312 .ارث الزوجة، بلادي بحراني، حسين بن علي (1302 ق 14ه)، 1346ه- -، ج 1، ص 756.</w:t>
      </w:r>
    </w:p>
    <w:p>
      <w:pPr>
        <w:pStyle w:val="BookText"/>
      </w:pPr>
      <w:r>
        <w:rPr>
          <w:rFonts w:ascii="Amiri" w:hAnsi="Amiri" w:eastAsia="Amiri" w:cs="Amiri"/>
          <w:lang w:bidi="ar-SA"/>
          <w:color w:val="111111"/>
          <w:sz w:val="28"/>
          <w:szCs w:val="28"/>
          <w:rtl/>
        </w:rPr>
        <w:t xml:space="preserve">3313 .اصول الدين وفروعه، شبر، محمد بن جعفر  (1346-1272ه) ، ، ، ، فارسي، ج 2، ص 422 . .</w:t>
      </w:r>
    </w:p>
    <w:p>
      <w:pPr>
        <w:pStyle w:val="BookText"/>
      </w:pPr>
      <w:r>
        <w:rPr>
          <w:rFonts w:ascii="Times New Roman" w:hAnsi="Times New Roman" w:eastAsia="Times New Roman" w:cs="Times New Roman"/>
          <w:lang w:val="en-US" w:bidi="en-US"/>
          <w:color w:val="111111"/>
          <w:sz w:val="28"/>
          <w:szCs w:val="28"/>
          <w:rtl/>
        </w:rPr>
        <w:t xml:space="preserve">3314.</w:t>
      </w:r>
    </w:p>
    <w:p>
      <w:pPr>
        <w:pStyle w:val="BookText"/>
      </w:pPr>
      <w:r>
        <w:rPr>
          <w:rFonts w:ascii="Amiri" w:hAnsi="Amiri" w:eastAsia="Amiri" w:cs="Amiri"/>
          <w:lang w:bidi="ar-SA"/>
          <w:color w:val="111111"/>
          <w:sz w:val="28"/>
          <w:szCs w:val="28"/>
          <w:rtl/>
        </w:rPr>
        <w:t xml:space="preserve">اكسير السعادات في احكام العبادات، شبر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جعفر (1346-1272ه- ) ، - ، -، عربي وفارسي، ج 2، ص 644 .</w:t>
      </w:r>
    </w:p>
    <w:p>
      <w:pPr>
        <w:pStyle w:val="BookText"/>
      </w:pPr>
      <w:r>
        <w:rPr>
          <w:rFonts w:ascii="Times New Roman" w:hAnsi="Times New Roman" w:eastAsia="Times New Roman" w:cs="Times New Roman"/>
          <w:lang w:val="en-US" w:bidi="en-US"/>
          <w:color w:val="111111"/>
          <w:sz w:val="28"/>
          <w:szCs w:val="28"/>
          <w:rtl/>
        </w:rPr>
        <w:t xml:space="preserve">3315.</w:t>
      </w:r>
    </w:p>
    <w:p>
      <w:pPr>
        <w:pStyle w:val="BookText"/>
      </w:pPr>
      <w:r>
        <w:rPr>
          <w:rFonts w:ascii="Amiri" w:hAnsi="Amiri" w:eastAsia="Amiri" w:cs="Amiri"/>
          <w:lang w:bidi="ar-SA"/>
          <w:color w:val="111111"/>
          <w:sz w:val="28"/>
          <w:szCs w:val="28"/>
          <w:rtl/>
        </w:rPr>
        <w:t xml:space="preserve">الصلاة (رسالة فى ) ، شبر، محمد بن جعفر (1346 - 1272ه)، -، -، ج 10، ص588.</w:t>
      </w:r>
    </w:p>
    <w:p>
      <w:pPr>
        <w:pStyle w:val="BookText"/>
      </w:pPr>
      <w:r>
        <w:rPr>
          <w:rFonts w:ascii="Times New Roman" w:hAnsi="Times New Roman" w:eastAsia="Times New Roman" w:cs="Times New Roman"/>
          <w:lang w:val="en-US" w:bidi="en-US"/>
          <w:color w:val="111111"/>
          <w:sz w:val="28"/>
          <w:szCs w:val="28"/>
          <w:rtl/>
        </w:rPr>
        <w:t xml:space="preserve">3316.</w:t>
      </w:r>
    </w:p>
    <w:p>
      <w:pPr>
        <w:pStyle w:val="BookText"/>
      </w:pPr>
      <w:r>
        <w:rPr>
          <w:rFonts w:ascii="Amiri" w:hAnsi="Amiri" w:eastAsia="Amiri" w:cs="Amiri"/>
          <w:lang w:bidi="ar-SA"/>
          <w:color w:val="111111"/>
          <w:sz w:val="28"/>
          <w:szCs w:val="28"/>
          <w:rtl/>
        </w:rPr>
        <w:t xml:space="preserve">العصير العنبي والزبيبي والتمري، حسيني همداني، محمد بن موسى (-1349ه)، 1346 ه- نجف اشرف، ج 11، ص 127.</w:t>
      </w:r>
    </w:p>
    <w:p>
      <w:pPr>
        <w:pStyle w:val="BookText"/>
      </w:pPr>
      <w:r>
        <w:rPr>
          <w:rFonts w:ascii="Amiri" w:hAnsi="Amiri" w:eastAsia="Amiri" w:cs="Amiri"/>
          <w:lang w:bidi="ar-SA"/>
          <w:color w:val="111111"/>
          <w:sz w:val="28"/>
          <w:szCs w:val="28"/>
          <w:rtl/>
        </w:rPr>
        <w:t xml:space="preserve">3317 .المسائل المشكلة ،شبر، محمد بن جعفر (1346-1272ه)، -، -، ج 14، ص 488.</w:t>
      </w:r>
    </w:p>
    <w:p>
      <w:pPr>
        <w:pStyle w:val="BookText"/>
      </w:pPr>
      <w:r>
        <w:rPr>
          <w:rFonts w:ascii="Amiri" w:hAnsi="Amiri" w:eastAsia="Amiri" w:cs="Amiri"/>
          <w:lang w:bidi="ar-SA"/>
          <w:color w:val="111111"/>
          <w:sz w:val="28"/>
          <w:szCs w:val="28"/>
          <w:rtl/>
        </w:rPr>
        <w:t xml:space="preserve">3318 .المصباح الساطع في شرح مفاتيح الشرائع (ترجمة) شبر، محمد بن جعفر (1272- 1346ه)، ، ، ، ج 14، ص 708.</w:t>
      </w:r>
    </w:p>
    <w:p>
      <w:pPr>
        <w:pStyle w:val="BookText"/>
      </w:pPr>
      <w:r>
        <w:rPr>
          <w:rFonts w:ascii="Times New Roman" w:hAnsi="Times New Roman" w:eastAsia="Times New Roman" w:cs="Times New Roman"/>
          <w:lang w:val="en-US" w:bidi="en-US"/>
          <w:color w:val="111111"/>
          <w:sz w:val="28"/>
          <w:szCs w:val="28"/>
          <w:rtl/>
        </w:rPr>
        <w:t xml:space="preserve">3319.</w:t>
      </w:r>
    </w:p>
    <w:p>
      <w:pPr>
        <w:pStyle w:val="BookText"/>
      </w:pPr>
      <w:r>
        <w:rPr>
          <w:rFonts w:ascii="Amiri" w:hAnsi="Amiri" w:eastAsia="Amiri" w:cs="Amiri"/>
          <w:lang w:bidi="ar-SA"/>
          <w:color w:val="111111"/>
          <w:sz w:val="28"/>
          <w:szCs w:val="28"/>
          <w:rtl/>
        </w:rPr>
        <w:t xml:space="preserve">تذكرة العباد وذخيرة المعاد، شبر ،محمد بن جعفر (1346-1272ه)، فارسي، ج 4، ص 196.</w:t>
      </w:r>
    </w:p>
    <w:p>
      <w:pPr>
        <w:pStyle w:val="BookText"/>
      </w:pPr>
      <w:r>
        <w:rPr>
          <w:rFonts w:ascii="Times New Roman" w:hAnsi="Times New Roman" w:eastAsia="Times New Roman" w:cs="Times New Roman"/>
          <w:lang w:val="en-US" w:bidi="en-US"/>
          <w:color w:val="111111"/>
          <w:sz w:val="28"/>
          <w:szCs w:val="28"/>
          <w:rtl/>
        </w:rPr>
        <w:t xml:space="preserve">3320.</w:t>
      </w:r>
    </w:p>
    <w:p>
      <w:pPr>
        <w:pStyle w:val="BookText"/>
      </w:pPr>
      <w:r>
        <w:rPr>
          <w:rFonts w:ascii="Amiri" w:hAnsi="Amiri" w:eastAsia="Amiri" w:cs="Amiri"/>
          <w:lang w:bidi="ar-SA"/>
          <w:color w:val="111111"/>
          <w:sz w:val="28"/>
          <w:szCs w:val="28"/>
          <w:rtl/>
        </w:rPr>
        <w:t xml:space="preserve">رسالة عملية ،شبر، محمد بن جعفر (1346-1272ه)، - ، - ، فارسي، ج8، ص230.</w:t>
      </w:r>
    </w:p>
    <w:p>
      <w:pPr>
        <w:pStyle w:val="BookText"/>
      </w:pPr>
      <w:r>
        <w:rPr>
          <w:rFonts w:ascii="Times New Roman" w:hAnsi="Times New Roman" w:eastAsia="Times New Roman" w:cs="Times New Roman"/>
          <w:lang w:val="en-US" w:bidi="en-US"/>
          <w:color w:val="111111"/>
          <w:sz w:val="28"/>
          <w:szCs w:val="28"/>
          <w:rtl/>
        </w:rPr>
        <w:t xml:space="preserve">3321.</w:t>
      </w:r>
    </w:p>
    <w:p>
      <w:pPr>
        <w:pStyle w:val="BookText"/>
      </w:pPr>
      <w:r>
        <w:rPr>
          <w:rFonts w:ascii="Amiri" w:hAnsi="Amiri" w:eastAsia="Amiri" w:cs="Amiri"/>
          <w:lang w:bidi="ar-SA"/>
          <w:color w:val="111111"/>
          <w:sz w:val="28"/>
          <w:szCs w:val="28"/>
          <w:rtl/>
        </w:rPr>
        <w:t xml:space="preserve">رسالة فقهية ،شبر محمد بن جعفر (1346-1272ه) ، ، ، فارسي، ج 8، ص237 .</w:t>
      </w:r>
    </w:p>
    <w:p>
      <w:pPr>
        <w:pStyle w:val="BookText"/>
      </w:pPr>
      <w:r>
        <w:rPr>
          <w:rFonts w:ascii="Times New Roman" w:hAnsi="Times New Roman" w:eastAsia="Times New Roman" w:cs="Times New Roman"/>
          <w:lang w:val="en-US" w:bidi="en-US"/>
          <w:color w:val="111111"/>
          <w:sz w:val="28"/>
          <w:szCs w:val="28"/>
          <w:rtl/>
        </w:rPr>
        <w:t xml:space="preserve">3322.</w:t>
      </w:r>
    </w:p>
    <w:p>
      <w:pPr>
        <w:pStyle w:val="BookText"/>
      </w:pPr>
      <w:r>
        <w:rPr>
          <w:rFonts w:ascii="Amiri" w:hAnsi="Amiri" w:eastAsia="Amiri" w:cs="Amiri"/>
          <w:lang w:bidi="ar-SA"/>
          <w:color w:val="111111"/>
          <w:sz w:val="28"/>
          <w:szCs w:val="28"/>
          <w:rtl/>
        </w:rPr>
        <w:t xml:space="preserve">سبل الرشاد ،خوانساري، ابوتراب بن ابوالقاسم (1346 - 1271ه)، ، ، ج8، ص 704.</w:t>
      </w:r>
    </w:p>
    <w:p>
      <w:pPr>
        <w:pStyle w:val="BookText"/>
      </w:pPr>
      <w:r>
        <w:rPr>
          <w:rFonts w:ascii="IRNazanin" w:hAnsi="IRNazanin" w:eastAsia="IRNazanin" w:cs="IRNazanin"/>
          <w:lang w:bidi="fa-IR"/>
          <w:color w:val="111111"/>
          <w:sz w:val="28"/>
          <w:szCs w:val="28"/>
          <w:rtl/>
        </w:rPr>
        <w:t xml:space="preserve">3323 .سؤال وجواب ،شبر ،محمد بن جعفر (1346-1272ه)، -، -، ج 8، ص 685 .</w:t>
      </w:r>
    </w:p>
    <w:p>
      <w:pPr>
        <w:pStyle w:val="BookText"/>
      </w:pPr>
      <w:r>
        <w:rPr>
          <w:rFonts w:ascii="Times New Roman" w:hAnsi="Times New Roman" w:eastAsia="Times New Roman" w:cs="Times New Roman"/>
          <w:lang w:val="en-US" w:bidi="en-US"/>
          <w:color w:val="111111"/>
          <w:sz w:val="28"/>
          <w:szCs w:val="28"/>
          <w:rtl/>
        </w:rPr>
        <w:t xml:space="preserve">3324.</w:t>
      </w:r>
    </w:p>
    <w:p>
      <w:pPr>
        <w:pStyle w:val="BookText"/>
      </w:pPr>
      <w:r>
        <w:rPr>
          <w:rFonts w:ascii="IRNazanin" w:hAnsi="IRNazanin" w:eastAsia="IRNazanin" w:cs="IRNazanin"/>
          <w:lang w:bidi="fa-IR"/>
          <w:color w:val="111111"/>
          <w:sz w:val="28"/>
          <w:szCs w:val="28"/>
          <w:rtl/>
        </w:rPr>
        <w:t xml:space="preserve">شرح شرایع الاسلام ،مبارك، عبدالحسين بن ،جواد -، -، ج 9، ص 628.</w:t>
      </w:r>
    </w:p>
    <w:p>
      <w:pPr>
        <w:pStyle w:val="BookText"/>
      </w:pPr>
      <w:r>
        <w:rPr>
          <w:rFonts w:ascii="Times New Roman" w:hAnsi="Times New Roman" w:eastAsia="Times New Roman" w:cs="Times New Roman"/>
          <w:lang w:val="en-US" w:bidi="en-US"/>
          <w:color w:val="111111"/>
          <w:sz w:val="28"/>
          <w:szCs w:val="28"/>
          <w:rtl/>
        </w:rPr>
        <w:t xml:space="preserve">3325.</w:t>
      </w:r>
    </w:p>
    <w:p>
      <w:pPr>
        <w:pStyle w:val="BookText"/>
      </w:pPr>
      <w:r>
        <w:rPr>
          <w:rFonts w:ascii="Amiri" w:hAnsi="Amiri" w:eastAsia="Amiri" w:cs="Amiri"/>
          <w:lang w:bidi="ar-SA"/>
          <w:color w:val="111111"/>
          <w:sz w:val="28"/>
          <w:szCs w:val="28"/>
          <w:rtl/>
        </w:rPr>
        <w:t xml:space="preserve">قصد السبيل في الاحكام المستنبطة من الدليل ،خوانساري، ابوتراب بن ابوالقاسم (1346-1271ه ) ، ، -، ج 12، ص 620.</w:t>
      </w:r>
    </w:p>
    <w:p>
      <w:pPr>
        <w:pStyle w:val="BookText"/>
      </w:pPr>
      <w:r>
        <w:rPr>
          <w:rFonts w:ascii="Times New Roman" w:hAnsi="Times New Roman" w:eastAsia="Times New Roman" w:cs="Times New Roman"/>
          <w:lang w:val="en-US" w:bidi="en-US"/>
          <w:color w:val="111111"/>
          <w:sz w:val="28"/>
          <w:szCs w:val="28"/>
          <w:rtl/>
        </w:rPr>
        <w:t xml:space="preserve">3326.</w:t>
      </w:r>
    </w:p>
    <w:p>
      <w:pPr>
        <w:pStyle w:val="BookText"/>
      </w:pPr>
      <w:r>
        <w:rPr>
          <w:rFonts w:ascii="Amiri" w:hAnsi="Amiri" w:eastAsia="Amiri" w:cs="Amiri"/>
          <w:lang w:bidi="ar-SA"/>
          <w:color w:val="111111"/>
          <w:sz w:val="28"/>
          <w:szCs w:val="28"/>
          <w:rtl/>
        </w:rPr>
        <w:t xml:space="preserve">محاضرات وإرشادات دينية ،شبر محمد بن جعفر (1346 - 1272ه ) ، -، -، ج 14، ص 100.</w:t>
      </w:r>
    </w:p>
    <w:p>
      <w:pPr>
        <w:pStyle w:val="BookText"/>
      </w:pPr>
      <w:r>
        <w:rPr>
          <w:rFonts w:ascii="Times New Roman" w:hAnsi="Times New Roman" w:eastAsia="Times New Roman" w:cs="Times New Roman"/>
          <w:lang w:val="en-US" w:bidi="en-US"/>
          <w:color w:val="111111"/>
          <w:sz w:val="28"/>
          <w:szCs w:val="28"/>
          <w:rtl/>
        </w:rPr>
        <w:t xml:space="preserve">3327.</w:t>
      </w:r>
    </w:p>
    <w:p>
      <w:pPr>
        <w:pStyle w:val="BookText"/>
      </w:pPr>
      <w:r>
        <w:rPr>
          <w:rFonts w:ascii="Amiri" w:hAnsi="Amiri" w:eastAsia="Amiri" w:cs="Amiri"/>
          <w:lang w:bidi="ar-SA"/>
          <w:color w:val="111111"/>
          <w:sz w:val="28"/>
          <w:szCs w:val="28"/>
          <w:rtl/>
        </w:rPr>
        <w:t xml:space="preserve">مصرف النذورات التي يهدي الى المشاهد (رسالة في)، خوانساري، ابوتراب بن ابوالقاسم (1346 - 1271ه)، -، -، ج 14، ص 744.</w:t>
      </w:r>
    </w:p>
    <w:p>
      <w:pPr>
        <w:pStyle w:val="BookText"/>
      </w:pPr>
      <w:r>
        <w:rPr>
          <w:rFonts w:ascii="Amiri" w:hAnsi="Amiri" w:eastAsia="Amiri" w:cs="Amiri"/>
          <w:lang w:bidi="ar-SA"/>
          <w:color w:val="111111"/>
          <w:sz w:val="28"/>
          <w:szCs w:val="28"/>
          <w:rtl/>
        </w:rPr>
        <w:t xml:space="preserve">3328 .مقتدي الانام في ترجمة شرائع الاسلام، شبر ، محمد بن جعفر (1346-1272ه)، فارسي، ج 15 ، ص 326.</w:t>
      </w:r>
    </w:p>
    <w:p>
      <w:pPr>
        <w:pStyle w:val="BookText"/>
      </w:pPr>
      <w:r>
        <w:rPr>
          <w:rFonts w:ascii="Times New Roman" w:hAnsi="Times New Roman" w:eastAsia="Times New Roman" w:cs="Times New Roman"/>
          <w:lang w:val="en-US" w:bidi="en-US"/>
          <w:color w:val="111111"/>
          <w:sz w:val="28"/>
          <w:szCs w:val="28"/>
          <w:rtl/>
        </w:rPr>
        <w:t xml:space="preserve">3329.</w:t>
      </w:r>
    </w:p>
    <w:p>
      <w:pPr>
        <w:pStyle w:val="BookText"/>
      </w:pPr>
      <w:r>
        <w:rPr>
          <w:rFonts w:ascii="Amiri" w:hAnsi="Amiri" w:eastAsia="Amiri" w:cs="Amiri"/>
          <w:lang w:bidi="ar-SA"/>
          <w:color w:val="111111"/>
          <w:sz w:val="28"/>
          <w:szCs w:val="28"/>
          <w:rtl/>
        </w:rPr>
        <w:t xml:space="preserve">احكام الدماء الثلاثة رسالة في)، نجم آبادي محمد باقر (1347ه-)، ، ج1، ص 469.</w:t>
      </w:r>
    </w:p>
    <w:p>
      <w:pPr>
        <w:pStyle w:val="BookText"/>
      </w:pPr>
      <w:r>
        <w:rPr>
          <w:rFonts w:ascii="Amiri" w:hAnsi="Amiri" w:eastAsia="Amiri" w:cs="Amiri"/>
          <w:lang w:bidi="ar-SA"/>
          <w:color w:val="111111"/>
          <w:sz w:val="28"/>
          <w:szCs w:val="28"/>
          <w:rtl/>
        </w:rPr>
        <w:t xml:space="preserve">3330 . الشركة واحكامه (رسالة في)، نجم آبادي ،محمد باقر (-1347ه)، -، -، ج 10، ص 354.</w:t>
      </w:r>
    </w:p>
    <w:p>
      <w:pPr>
        <w:pStyle w:val="BookText"/>
      </w:pPr>
      <w:r>
        <w:rPr>
          <w:rFonts w:ascii="Amiri" w:hAnsi="Amiri" w:eastAsia="Amiri" w:cs="Amiri"/>
          <w:lang w:bidi="ar-SA"/>
          <w:color w:val="111111"/>
          <w:sz w:val="28"/>
          <w:szCs w:val="28"/>
          <w:rtl/>
        </w:rPr>
        <w:t xml:space="preserve">3331 . الصلاة، نجم ،آبادي، محمد باقر (- 1347ه)، -، -، ج 10، ص 589.</w:t>
      </w:r>
    </w:p>
    <w:p>
      <w:pPr>
        <w:pStyle w:val="BookText"/>
      </w:pPr>
      <w:r>
        <w:rPr>
          <w:rFonts w:ascii="Amiri" w:hAnsi="Amiri" w:eastAsia="Amiri" w:cs="Amiri"/>
          <w:lang w:bidi="ar-SA"/>
          <w:color w:val="111111"/>
          <w:sz w:val="28"/>
          <w:szCs w:val="28"/>
          <w:rtl/>
        </w:rPr>
        <w:t xml:space="preserve">3332 .الطلاق واحكامه (رسالة في)، نجم آبادي ،  محمد باقر ( -1347ه)، -، -، ج 10، ص 848. .</w:t>
      </w:r>
    </w:p>
    <w:p>
      <w:pPr>
        <w:pStyle w:val="BookText"/>
      </w:pPr>
      <w:r>
        <w:rPr>
          <w:rFonts w:ascii="Times New Roman" w:hAnsi="Times New Roman" w:eastAsia="Times New Roman" w:cs="Times New Roman"/>
          <w:lang w:val="en-US" w:bidi="en-US"/>
          <w:color w:val="111111"/>
          <w:sz w:val="28"/>
          <w:szCs w:val="28"/>
          <w:rtl/>
        </w:rPr>
        <w:t xml:space="preserve">3333.</w:t>
      </w:r>
    </w:p>
    <w:p>
      <w:pPr>
        <w:pStyle w:val="BookText"/>
      </w:pPr>
      <w:r>
        <w:rPr>
          <w:rFonts w:ascii="Amiri" w:hAnsi="Amiri" w:eastAsia="Amiri" w:cs="Amiri"/>
          <w:lang w:bidi="ar-SA"/>
          <w:color w:val="111111"/>
          <w:sz w:val="28"/>
          <w:szCs w:val="28"/>
          <w:rtl/>
        </w:rPr>
        <w:t xml:space="preserve">الطهارة، نجم آبادي، محمد باقر (- 1347ه)، -، -، ج 10، ص 859.</w:t>
      </w:r>
    </w:p>
    <w:p>
      <w:pPr>
        <w:pStyle w:val="BookText"/>
      </w:pPr>
      <w:r>
        <w:rPr>
          <w:rFonts w:ascii="Amiri" w:hAnsi="Amiri" w:eastAsia="Amiri" w:cs="Amiri"/>
          <w:lang w:bidi="ar-SA"/>
          <w:color w:val="111111"/>
          <w:sz w:val="28"/>
          <w:szCs w:val="28"/>
          <w:rtl/>
        </w:rPr>
        <w:t xml:space="preserve">3334 . تقريرات الشيخ محمد علي الكاظمي ، ، ج 4، ص 761 .</w:t>
      </w:r>
    </w:p>
    <w:p>
      <w:pPr>
        <w:pStyle w:val="BookText"/>
      </w:pPr>
      <w:r>
        <w:rPr>
          <w:rFonts w:ascii="Amiri" w:hAnsi="Amiri" w:eastAsia="Amiri" w:cs="Amiri"/>
          <w:lang w:bidi="ar-SA"/>
          <w:color w:val="111111"/>
          <w:sz w:val="28"/>
          <w:szCs w:val="28"/>
          <w:rtl/>
        </w:rPr>
        <w:t xml:space="preserve">3335 .دليل القضاء الشرعي ،آل بحر العلوم ،محمد صادق بن حسن ( 1397-1315ه)، 1347ه- ، ج 7، ص 468 .</w:t>
      </w:r>
    </w:p>
    <w:p>
      <w:pPr>
        <w:pStyle w:val="BookText"/>
      </w:pPr>
      <w:r>
        <w:rPr>
          <w:rFonts w:ascii="Amiri" w:hAnsi="Amiri" w:eastAsia="Amiri" w:cs="Amiri"/>
          <w:lang w:bidi="ar-SA"/>
          <w:color w:val="111111"/>
          <w:sz w:val="28"/>
          <w:szCs w:val="28"/>
          <w:rtl/>
        </w:rPr>
        <w:t xml:space="preserve">3336 .سلام التحية واحكامه (رسالة في)، نجم آبادي ،محمد باقر (-1347ه)، ج 8، ص 799.</w:t>
      </w:r>
    </w:p>
    <w:p>
      <w:pPr>
        <w:pStyle w:val="BookText"/>
      </w:pPr>
      <w:r>
        <w:rPr>
          <w:rFonts w:ascii="Amiri" w:hAnsi="Amiri" w:eastAsia="Amiri" w:cs="Amiri"/>
          <w:lang w:bidi="ar-SA"/>
          <w:color w:val="111111"/>
          <w:sz w:val="28"/>
          <w:szCs w:val="28"/>
          <w:rtl/>
        </w:rPr>
        <w:t xml:space="preserve">3337 .صلاة المسافر نجم آبادي محمد باقر ( - 1347ه)، -، -، ج 10، ص 614.</w:t>
      </w:r>
    </w:p>
    <w:p>
      <w:pPr>
        <w:pStyle w:val="BookText"/>
      </w:pPr>
      <w:r>
        <w:rPr>
          <w:rFonts w:ascii="Times New Roman" w:hAnsi="Times New Roman" w:eastAsia="Times New Roman" w:cs="Times New Roman"/>
          <w:lang w:val="en-US" w:bidi="en-US"/>
          <w:color w:val="111111"/>
          <w:sz w:val="28"/>
          <w:szCs w:val="28"/>
          <w:rtl/>
        </w:rPr>
        <w:t xml:space="preserve">3338.</w:t>
      </w:r>
    </w:p>
    <w:p>
      <w:pPr>
        <w:pStyle w:val="BookText"/>
      </w:pPr>
      <w:r>
        <w:rPr>
          <w:rFonts w:ascii="Amiri" w:hAnsi="Amiri" w:eastAsia="Amiri" w:cs="Amiri"/>
          <w:lang w:bidi="ar-SA"/>
          <w:color w:val="111111"/>
          <w:sz w:val="28"/>
          <w:szCs w:val="28"/>
          <w:rtl/>
        </w:rPr>
        <w:t xml:space="preserve">فقه،نجم آبادي ،محمد باقر (-1347ه)، - ، -، ج 12 ، ص 52.</w:t>
      </w:r>
    </w:p>
    <w:p>
      <w:pPr>
        <w:pStyle w:val="BookText"/>
      </w:pPr>
      <w:r>
        <w:rPr>
          <w:rFonts w:ascii="Amiri" w:hAnsi="Amiri" w:eastAsia="Amiri" w:cs="Amiri"/>
          <w:lang w:bidi="ar-SA"/>
          <w:color w:val="111111"/>
          <w:sz w:val="28"/>
          <w:szCs w:val="28"/>
          <w:rtl/>
        </w:rPr>
        <w:t xml:space="preserve">3339 .حلق اللحية (رسالة في)، عمراني، رضا بن محمد هادي، -، -، ج 6، ص 788 .</w:t>
      </w:r>
    </w:p>
    <w:p>
      <w:pPr>
        <w:pStyle w:val="BookText"/>
      </w:pPr>
      <w:r>
        <w:rPr>
          <w:rFonts w:ascii="Amiri" w:hAnsi="Amiri" w:eastAsia="Amiri" w:cs="Amiri"/>
          <w:lang w:bidi="ar-SA"/>
          <w:color w:val="111111"/>
          <w:sz w:val="28"/>
          <w:szCs w:val="28"/>
          <w:rtl/>
        </w:rPr>
        <w:t xml:space="preserve">3340 .احياء الشريعة في مذهب الشيعة، خالصي كاظمي، محمد بن محمد مهدي (قرن 14ه)، 1349ه- سجن طهران، ج 1، ص 507.</w:t>
      </w:r>
    </w:p>
    <w:p>
      <w:pPr>
        <w:pStyle w:val="BookText"/>
      </w:pPr>
      <w:r>
        <w:rPr>
          <w:rFonts w:ascii="Amiri" w:hAnsi="Amiri" w:eastAsia="Amiri" w:cs="Amiri"/>
          <w:lang w:bidi="ar-SA"/>
          <w:color w:val="111111"/>
          <w:sz w:val="28"/>
          <w:szCs w:val="28"/>
          <w:rtl/>
        </w:rPr>
        <w:t xml:space="preserve">3341 . الحج (رسالة في)، حسيني همداني، محمد بن موسى (-1349ه)، -، -، ج 6، ص 477.</w:t>
      </w:r>
    </w:p>
    <w:p>
      <w:pPr>
        <w:pStyle w:val="BookText"/>
      </w:pPr>
      <w:r>
        <w:rPr>
          <w:rFonts w:ascii="Amiri" w:hAnsi="Amiri" w:eastAsia="Amiri" w:cs="Amiri"/>
          <w:lang w:bidi="ar-SA"/>
          <w:color w:val="111111"/>
          <w:sz w:val="28"/>
          <w:szCs w:val="28"/>
          <w:rtl/>
        </w:rPr>
        <w:t xml:space="preserve">3342.حاشية المكاسب، نجفي، محمد حسين بن محمد حسن ، ، ج 6، ص 420.</w:t>
      </w:r>
    </w:p>
    <w:p>
      <w:pPr>
        <w:pStyle w:val="BookText"/>
      </w:pPr>
      <w:r>
        <w:rPr>
          <w:rFonts w:ascii="IRNazanin" w:hAnsi="IRNazanin" w:eastAsia="IRNazanin" w:cs="IRNazanin"/>
          <w:lang w:bidi="fa-IR"/>
          <w:color w:val="111111"/>
          <w:sz w:val="28"/>
          <w:szCs w:val="28"/>
          <w:rtl/>
        </w:rPr>
        <w:t xml:space="preserve">3343 .شرح منظومة السيد محمد الفخري ،دیوه جي، احمد بن محمد (قرن 14ه)، 1349ه- -، ج 10، ص 247.</w:t>
      </w:r>
    </w:p>
    <w:p>
      <w:pPr>
        <w:pStyle w:val="BookText"/>
      </w:pPr>
      <w:r>
        <w:rPr>
          <w:rFonts w:ascii="Times New Roman" w:hAnsi="Times New Roman" w:eastAsia="Times New Roman" w:cs="Times New Roman"/>
          <w:lang w:val="en-US" w:bidi="en-US"/>
          <w:color w:val="111111"/>
          <w:sz w:val="28"/>
          <w:szCs w:val="28"/>
          <w:rtl/>
        </w:rPr>
        <w:t xml:space="preserve">3344.</w:t>
      </w:r>
    </w:p>
    <w:p>
      <w:pPr>
        <w:pStyle w:val="BookText"/>
      </w:pPr>
      <w:r>
        <w:rPr>
          <w:rFonts w:ascii="Amiri" w:hAnsi="Amiri" w:eastAsia="Amiri" w:cs="Amiri"/>
          <w:lang w:bidi="ar-SA"/>
          <w:color w:val="111111"/>
          <w:sz w:val="28"/>
          <w:szCs w:val="28"/>
          <w:rtl/>
        </w:rPr>
        <w:t xml:space="preserve">اسرار الفقاهة، آل ياسين، محمد حسن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1350ه)، -، -، ج 2، ص178.</w:t>
      </w:r>
    </w:p>
    <w:p>
      <w:pPr>
        <w:pStyle w:val="BookText"/>
      </w:pPr>
      <w:r>
        <w:rPr>
          <w:rFonts w:ascii="Times New Roman" w:hAnsi="Times New Roman" w:eastAsia="Times New Roman" w:cs="Times New Roman"/>
          <w:lang w:val="en-US" w:bidi="en-US"/>
          <w:color w:val="111111"/>
          <w:sz w:val="28"/>
          <w:szCs w:val="28"/>
          <w:rtl/>
        </w:rPr>
        <w:t xml:space="preserve">3345.</w:t>
      </w:r>
    </w:p>
    <w:p>
      <w:pPr>
        <w:pStyle w:val="BookText"/>
      </w:pPr>
      <w:r>
        <w:rPr>
          <w:rFonts w:ascii="Amiri" w:hAnsi="Amiri" w:eastAsia="Amiri" w:cs="Amiri"/>
          <w:lang w:bidi="ar-SA"/>
          <w:color w:val="111111"/>
          <w:sz w:val="28"/>
          <w:szCs w:val="28"/>
          <w:rtl/>
        </w:rPr>
        <w:t xml:space="preserve">افعال الحج والعمرة ،آل ياسين ،محمد حسن ( -1350ه)، -، -، ج 2، ص 600.</w:t>
      </w:r>
    </w:p>
    <w:p>
      <w:pPr>
        <w:pStyle w:val="BookText"/>
      </w:pPr>
      <w:r>
        <w:rPr>
          <w:rFonts w:ascii="Times New Roman" w:hAnsi="Times New Roman" w:eastAsia="Times New Roman" w:cs="Times New Roman"/>
          <w:lang w:val="en-US" w:bidi="en-US"/>
          <w:color w:val="111111"/>
          <w:sz w:val="28"/>
          <w:szCs w:val="28"/>
          <w:rtl/>
        </w:rPr>
        <w:t xml:space="preserve">3346.</w:t>
      </w:r>
    </w:p>
    <w:p>
      <w:pPr>
        <w:pStyle w:val="BookText"/>
      </w:pPr>
      <w:r>
        <w:rPr>
          <w:rFonts w:ascii="Amiri" w:hAnsi="Amiri" w:eastAsia="Amiri" w:cs="Amiri"/>
          <w:lang w:bidi="ar-SA"/>
          <w:color w:val="111111"/>
          <w:sz w:val="28"/>
          <w:szCs w:val="28"/>
          <w:rtl/>
        </w:rPr>
        <w:t xml:space="preserve">الخمس آل ياسين، محمد حسن (- 1350ه)، -، -، ج 7، ص 161.</w:t>
      </w:r>
    </w:p>
    <w:p>
      <w:pPr>
        <w:pStyle w:val="BookText"/>
      </w:pPr>
      <w:r>
        <w:rPr>
          <w:rFonts w:ascii="Amiri" w:hAnsi="Amiri" w:eastAsia="Amiri" w:cs="Amiri"/>
          <w:lang w:bidi="ar-SA"/>
          <w:color w:val="111111"/>
          <w:sz w:val="28"/>
          <w:szCs w:val="28"/>
          <w:rtl/>
        </w:rPr>
        <w:t xml:space="preserve">3347 . الوجيزة، آل ياسين ،محمد حسن (- 1350ه)، -، -، ج 16، ص 740 .</w:t>
      </w:r>
    </w:p>
    <w:p>
      <w:pPr>
        <w:pStyle w:val="BookText"/>
      </w:pPr>
      <w:r>
        <w:rPr>
          <w:rFonts w:ascii="Amiri" w:hAnsi="Amiri" w:eastAsia="Amiri" w:cs="Amiri"/>
          <w:lang w:bidi="ar-SA"/>
          <w:color w:val="111111"/>
          <w:sz w:val="28"/>
          <w:szCs w:val="28"/>
          <w:rtl/>
        </w:rPr>
        <w:t xml:space="preserve">3348 . خير التحف في جواز السجود على الآجر والخزف، علوي سبزواري، محمد مهدي بن ابراهيم (1350-1326ه)، -، -، ج 7، ص192.</w:t>
      </w:r>
    </w:p>
    <w:p>
      <w:pPr>
        <w:pStyle w:val="BookText"/>
      </w:pPr>
      <w:r>
        <w:rPr>
          <w:rFonts w:ascii="Times New Roman" w:hAnsi="Times New Roman" w:eastAsia="Times New Roman" w:cs="Times New Roman"/>
          <w:lang w:val="en-US" w:bidi="en-US"/>
          <w:color w:val="111111"/>
          <w:sz w:val="28"/>
          <w:szCs w:val="28"/>
          <w:rtl/>
        </w:rPr>
        <w:t xml:space="preserve">3349.</w:t>
      </w:r>
    </w:p>
    <w:p>
      <w:pPr>
        <w:pStyle w:val="BookText"/>
      </w:pPr>
      <w:r>
        <w:rPr>
          <w:rFonts w:ascii="Amiri" w:hAnsi="Amiri" w:eastAsia="Amiri" w:cs="Amiri"/>
          <w:lang w:bidi="ar-SA"/>
          <w:color w:val="111111"/>
          <w:sz w:val="28"/>
          <w:szCs w:val="28"/>
          <w:rtl/>
        </w:rPr>
        <w:t xml:space="preserve">رسالة عملية، آل ياسين ،محمد حسن (- 1350ه)، -، -، ج8، ص230.</w:t>
      </w:r>
    </w:p>
    <w:p>
      <w:pPr>
        <w:pStyle w:val="BookText"/>
      </w:pPr>
      <w:r>
        <w:rPr>
          <w:rFonts w:ascii="Times New Roman" w:hAnsi="Times New Roman" w:eastAsia="Times New Roman" w:cs="Times New Roman"/>
          <w:lang w:val="en-US" w:bidi="en-US"/>
          <w:color w:val="111111"/>
          <w:sz w:val="28"/>
          <w:szCs w:val="28"/>
          <w:rtl/>
        </w:rPr>
        <w:t xml:space="preserve">3350.</w:t>
      </w:r>
    </w:p>
    <w:p>
      <w:pPr>
        <w:pStyle w:val="BookText"/>
      </w:pPr>
      <w:r>
        <w:rPr>
          <w:rFonts w:ascii="Amiri" w:hAnsi="Amiri" w:eastAsia="Amiri" w:cs="Amiri"/>
          <w:lang w:bidi="ar-SA"/>
          <w:color w:val="111111"/>
          <w:sz w:val="28"/>
          <w:szCs w:val="28"/>
          <w:rtl/>
        </w:rPr>
        <w:t xml:space="preserve">فائدة فقهية في لباس المصلي، -، -، -، ج 11، ص 571 .</w:t>
      </w:r>
    </w:p>
    <w:p>
      <w:pPr>
        <w:pStyle w:val="BookText"/>
      </w:pPr>
      <w:r>
        <w:rPr>
          <w:rFonts w:ascii="Times New Roman" w:hAnsi="Times New Roman" w:eastAsia="Times New Roman" w:cs="Times New Roman"/>
          <w:lang w:val="en-US" w:bidi="en-US"/>
          <w:color w:val="111111"/>
          <w:sz w:val="28"/>
          <w:szCs w:val="28"/>
          <w:rtl/>
        </w:rPr>
        <w:t xml:space="preserve">3351.</w:t>
      </w:r>
    </w:p>
    <w:p>
      <w:pPr>
        <w:pStyle w:val="BookText"/>
      </w:pPr>
      <w:r>
        <w:rPr>
          <w:rFonts w:ascii="Amiri" w:hAnsi="Amiri" w:eastAsia="Amiri" w:cs="Amiri"/>
          <w:lang w:bidi="ar-SA"/>
          <w:color w:val="111111"/>
          <w:sz w:val="28"/>
          <w:szCs w:val="28"/>
          <w:rtl/>
        </w:rPr>
        <w:t xml:space="preserve">ارشاد المتبصرين الى فروع الدين، مامقاني ، عبدالله بن محمد حسن (1290؟-1351ه)، ، ج 2، ص 47.</w:t>
      </w:r>
    </w:p>
    <w:p>
      <w:pPr>
        <w:pStyle w:val="BookText"/>
      </w:pPr>
      <w:r>
        <w:rPr>
          <w:rFonts w:ascii="Times New Roman" w:hAnsi="Times New Roman" w:eastAsia="Times New Roman" w:cs="Times New Roman"/>
          <w:lang w:val="en-US" w:bidi="en-US"/>
          <w:color w:val="111111"/>
          <w:sz w:val="28"/>
          <w:szCs w:val="28"/>
          <w:rtl/>
        </w:rPr>
        <w:t xml:space="preserve">3352.</w:t>
      </w:r>
    </w:p>
    <w:p>
      <w:pPr>
        <w:pStyle w:val="BookText"/>
      </w:pPr>
      <w:r>
        <w:rPr>
          <w:rFonts w:ascii="Amiri" w:hAnsi="Amiri" w:eastAsia="Amiri" w:cs="Amiri"/>
          <w:lang w:bidi="ar-SA"/>
          <w:color w:val="111111"/>
          <w:sz w:val="28"/>
          <w:szCs w:val="28"/>
          <w:rtl/>
        </w:rPr>
        <w:t xml:space="preserve">ازاحة الوسوسة عن تقبيل الاعتاب المقدسة ،مامقاني، عبدالله بن محمد حسن (1290؟- 1351ه)، -، -، ج 2، ص 61.</w:t>
      </w:r>
    </w:p>
    <w:p>
      <w:pPr>
        <w:pStyle w:val="BookText"/>
      </w:pPr>
      <w:r>
        <w:rPr>
          <w:rFonts w:ascii="Amiri" w:hAnsi="Amiri" w:eastAsia="Amiri" w:cs="Amiri"/>
          <w:lang w:bidi="ar-SA"/>
          <w:color w:val="111111"/>
          <w:sz w:val="28"/>
          <w:szCs w:val="28"/>
          <w:rtl/>
        </w:rPr>
        <w:t xml:space="preserve">3353 .اغناء غير غسل الجنابة عن الوضوء (رسالة في)، مامقاني ،عبدالله بن محمد حسن (1290؟- 1351ه)، -، -، ج 2، ص 586.</w:t>
      </w:r>
    </w:p>
    <w:p>
      <w:pPr>
        <w:pStyle w:val="BookText"/>
      </w:pPr>
      <w:r>
        <w:rPr>
          <w:rFonts w:ascii="Times New Roman" w:hAnsi="Times New Roman" w:eastAsia="Times New Roman" w:cs="Times New Roman"/>
          <w:lang w:val="en-US" w:bidi="en-US"/>
          <w:color w:val="111111"/>
          <w:sz w:val="28"/>
          <w:szCs w:val="28"/>
          <w:rtl/>
        </w:rPr>
        <w:t xml:space="preserve">3354.</w:t>
      </w:r>
    </w:p>
    <w:p>
      <w:pPr>
        <w:pStyle w:val="BookText"/>
      </w:pPr>
      <w:r>
        <w:rPr>
          <w:rFonts w:ascii="Amiri" w:hAnsi="Amiri" w:eastAsia="Amiri" w:cs="Amiri"/>
          <w:lang w:bidi="ar-SA"/>
          <w:color w:val="111111"/>
          <w:sz w:val="28"/>
          <w:szCs w:val="28"/>
          <w:rtl/>
        </w:rPr>
        <w:t xml:space="preserve">اقرار بعض الورثة بدين وانكار الباقى (رسالة في)، مامقاني، عبدالله بن محمد حسن (1290؟- 1351ه)، -، -، ج 2، ص 620.</w:t>
      </w:r>
    </w:p>
    <w:p>
      <w:pPr>
        <w:pStyle w:val="BookText"/>
      </w:pPr>
      <w:r>
        <w:rPr>
          <w:rFonts w:ascii="Amiri" w:hAnsi="Amiri" w:eastAsia="Amiri" w:cs="Amiri"/>
          <w:lang w:bidi="ar-SA"/>
          <w:color w:val="111111"/>
          <w:sz w:val="28"/>
          <w:szCs w:val="28"/>
          <w:rtl/>
        </w:rPr>
        <w:t xml:space="preserve">3355 . الجمع بين الفاطميتين، مامقاني، عبدالله بن محمد حسن (1290؟-1351ه)، ج5، ص 432 .</w:t>
      </w:r>
    </w:p>
    <w:p>
      <w:pPr>
        <w:pStyle w:val="BookText"/>
      </w:pPr>
      <w:r>
        <w:rPr>
          <w:rFonts w:ascii="Times New Roman" w:hAnsi="Times New Roman" w:eastAsia="Times New Roman" w:cs="Times New Roman"/>
          <w:lang w:val="en-US" w:bidi="en-US"/>
          <w:color w:val="111111"/>
          <w:sz w:val="28"/>
          <w:szCs w:val="28"/>
          <w:rtl/>
        </w:rPr>
        <w:t xml:space="preserve">3356.</w:t>
      </w:r>
    </w:p>
    <w:p>
      <w:pPr>
        <w:pStyle w:val="BookText"/>
      </w:pPr>
      <w:r>
        <w:rPr>
          <w:rFonts w:ascii="Amiri" w:hAnsi="Amiri" w:eastAsia="Amiri" w:cs="Amiri"/>
          <w:lang w:bidi="ar-SA"/>
          <w:color w:val="111111"/>
          <w:sz w:val="28"/>
          <w:szCs w:val="28"/>
          <w:rtl/>
        </w:rPr>
        <w:t xml:space="preserve">الدر المنضود في صيغ الايقاعات والعقود ،مامقاني ،عبدالله بن محمد حسن (1290؟- 1351ه)، -، -، ج 7، ص 349.</w:t>
      </w:r>
    </w:p>
    <w:p>
      <w:pPr>
        <w:pStyle w:val="BookText"/>
      </w:pPr>
      <w:r>
        <w:rPr>
          <w:rFonts w:ascii="Amiri" w:hAnsi="Amiri" w:eastAsia="Amiri" w:cs="Amiri"/>
          <w:lang w:bidi="ar-SA"/>
          <w:color w:val="111111"/>
          <w:sz w:val="28"/>
          <w:szCs w:val="28"/>
          <w:rtl/>
        </w:rPr>
        <w:t xml:space="preserve">3357 .العزل عن الحرة الدائمة وغيرها ( رسالة في)، مامقاني، عبدالله بن محمد حسن (1290؟ -1351ه)، ، -، ج 11، ص 106.</w:t>
      </w:r>
    </w:p>
    <w:p>
      <w:pPr>
        <w:pStyle w:val="BookText"/>
      </w:pPr>
      <w:r>
        <w:rPr>
          <w:rFonts w:ascii="Times New Roman" w:hAnsi="Times New Roman" w:eastAsia="Times New Roman" w:cs="Times New Roman"/>
          <w:lang w:val="en-US" w:bidi="en-US"/>
          <w:color w:val="111111"/>
          <w:sz w:val="28"/>
          <w:szCs w:val="28"/>
          <w:rtl/>
        </w:rPr>
        <w:t xml:space="preserve">3358.</w:t>
      </w:r>
    </w:p>
    <w:p>
      <w:pPr>
        <w:pStyle w:val="BookText"/>
      </w:pPr>
      <w:r>
        <w:rPr>
          <w:rFonts w:ascii="Amiri" w:hAnsi="Amiri" w:eastAsia="Amiri" w:cs="Amiri"/>
          <w:lang w:bidi="ar-SA"/>
          <w:color w:val="111111"/>
          <w:sz w:val="28"/>
          <w:szCs w:val="28"/>
          <w:rtl/>
        </w:rPr>
        <w:t xml:space="preserve">الغرة في مناسك الحج والعمرة ،مامقاني ،عبدالله بن محمد حسن (1290؟-1351ه) ، -، فارسي، ج 11، ص 474.</w:t>
      </w:r>
    </w:p>
    <w:p>
      <w:pPr>
        <w:pStyle w:val="BookText"/>
      </w:pPr>
      <w:r>
        <w:rPr>
          <w:rFonts w:ascii="Amiri" w:hAnsi="Amiri" w:eastAsia="Amiri" w:cs="Amiri"/>
          <w:lang w:bidi="ar-SA"/>
          <w:color w:val="111111"/>
          <w:sz w:val="28"/>
          <w:szCs w:val="28"/>
          <w:rtl/>
        </w:rPr>
        <w:t xml:space="preserve">3359 . المسائل البصرية، مامقاني، عبدالله بن محمد حسن (1290؟ -1351ه)، -، -، ج 14، ص 438 .</w:t>
      </w:r>
    </w:p>
    <w:p>
      <w:pPr>
        <w:pStyle w:val="BookText"/>
      </w:pPr>
      <w:r>
        <w:rPr>
          <w:rFonts w:ascii="Amiri" w:hAnsi="Amiri" w:eastAsia="Amiri" w:cs="Amiri"/>
          <w:lang w:bidi="ar-SA"/>
          <w:color w:val="111111"/>
          <w:sz w:val="28"/>
          <w:szCs w:val="28"/>
          <w:rtl/>
        </w:rPr>
        <w:t xml:space="preserve">3360 . المسائل البغدادية ،مامقاني ،عبدالله بن محمد حسن (1290؟-1351ه)، ج 14، ص 438 .</w:t>
      </w:r>
    </w:p>
    <w:p>
      <w:pPr>
        <w:pStyle w:val="BookText"/>
      </w:pPr>
      <w:r>
        <w:rPr>
          <w:rFonts w:ascii="Amiri" w:hAnsi="Amiri" w:eastAsia="Amiri" w:cs="Amiri"/>
          <w:lang w:bidi="ar-SA"/>
          <w:color w:val="111111"/>
          <w:sz w:val="28"/>
          <w:szCs w:val="28"/>
          <w:rtl/>
        </w:rPr>
        <w:t xml:space="preserve">3361 . المسائل الجيلانية، مامقاني، عبدالله بن محمد حسن (1290؟-1351ه)، -، -، ج 14، ص 442.</w:t>
      </w:r>
    </w:p>
    <w:p>
      <w:pPr>
        <w:pStyle w:val="BookText"/>
      </w:pPr>
      <w:r>
        <w:rPr>
          <w:rFonts w:ascii="Times New Roman" w:hAnsi="Times New Roman" w:eastAsia="Times New Roman" w:cs="Times New Roman"/>
          <w:lang w:val="en-US" w:bidi="en-US"/>
          <w:color w:val="111111"/>
          <w:sz w:val="28"/>
          <w:szCs w:val="28"/>
          <w:rtl/>
        </w:rPr>
        <w:t xml:space="preserve">3362.</w:t>
      </w:r>
    </w:p>
    <w:p>
      <w:pPr>
        <w:pStyle w:val="BookText"/>
      </w:pPr>
      <w:r>
        <w:rPr>
          <w:rFonts w:ascii="Amiri" w:hAnsi="Amiri" w:eastAsia="Amiri" w:cs="Amiri"/>
          <w:lang w:bidi="ar-SA"/>
          <w:color w:val="111111"/>
          <w:sz w:val="28"/>
          <w:szCs w:val="28"/>
          <w:rtl/>
        </w:rPr>
        <w:t xml:space="preserve">المسائل الخوئية ،مامقاني، عبدالله بن محمد حسن (1290؟-1351ه)، ، -، ج 14، ص 451.</w:t>
      </w:r>
    </w:p>
    <w:p>
      <w:pPr>
        <w:pStyle w:val="BookText"/>
      </w:pPr>
      <w:r>
        <w:rPr>
          <w:rFonts w:ascii="Times New Roman" w:hAnsi="Times New Roman" w:eastAsia="Times New Roman" w:cs="Times New Roman"/>
          <w:lang w:val="en-US" w:bidi="en-US"/>
          <w:color w:val="111111"/>
          <w:sz w:val="28"/>
          <w:szCs w:val="28"/>
          <w:rtl/>
        </w:rPr>
        <w:t xml:space="preserve">3363.</w:t>
      </w:r>
    </w:p>
    <w:p>
      <w:pPr>
        <w:pStyle w:val="BookText"/>
      </w:pPr>
      <w:r>
        <w:rPr>
          <w:rFonts w:ascii="Amiri" w:hAnsi="Amiri" w:eastAsia="Amiri" w:cs="Amiri"/>
          <w:lang w:bidi="ar-SA"/>
          <w:color w:val="111111"/>
          <w:sz w:val="28"/>
          <w:szCs w:val="28"/>
          <w:rtl/>
        </w:rPr>
        <w:t xml:space="preserve">المسافرة اختياراً لمن عليه قضاء رمضان مع ضيق الوقت (رسالة في)، مامقاني، عبدالله بن محمد حسن (1290؟-1351ه)، ج 14، ص 503.</w:t>
      </w:r>
    </w:p>
    <w:p>
      <w:pPr>
        <w:pStyle w:val="BookText"/>
      </w:pPr>
      <w:r>
        <w:rPr>
          <w:rFonts w:ascii="Times New Roman" w:hAnsi="Times New Roman" w:eastAsia="Times New Roman" w:cs="Times New Roman"/>
          <w:lang w:val="en-US" w:bidi="en-US"/>
          <w:color w:val="111111"/>
          <w:sz w:val="28"/>
          <w:szCs w:val="28"/>
          <w:rtl/>
        </w:rPr>
        <w:t xml:space="preserve">3364.</w:t>
      </w:r>
    </w:p>
    <w:p>
      <w:pPr>
        <w:pStyle w:val="BookText"/>
      </w:pPr>
      <w:r>
        <w:rPr>
          <w:rFonts w:ascii="Amiri" w:hAnsi="Amiri" w:eastAsia="Amiri" w:cs="Amiri"/>
          <w:lang w:bidi="ar-SA"/>
          <w:color w:val="111111"/>
          <w:sz w:val="28"/>
          <w:szCs w:val="28"/>
          <w:rtl/>
        </w:rPr>
        <w:t xml:space="preserve">تحفة الخيرة في احكام الحج والعمرة ، مامقاني، عبدالله بن محمد حسن (1290 ؟- 1351ه)، -، -، ج 3، ص828.</w:t>
      </w:r>
    </w:p>
    <w:p>
      <w:pPr>
        <w:pStyle w:val="BookText"/>
      </w:pPr>
      <w:r>
        <w:rPr>
          <w:rFonts w:ascii="Amiri" w:hAnsi="Amiri" w:eastAsia="Amiri" w:cs="Amiri"/>
          <w:lang w:bidi="ar-SA"/>
          <w:color w:val="111111"/>
          <w:sz w:val="28"/>
          <w:szCs w:val="28"/>
          <w:rtl/>
        </w:rPr>
        <w:t xml:space="preserve">3365 .تحفة الصفوة في احكام الحبوة، مامقاني ،عبدالله بن محمد حسن (1290؟-1351ه)، فارسي، ج 3، ص 858.</w:t>
      </w:r>
    </w:p>
    <w:p>
      <w:pPr>
        <w:pStyle w:val="BookText"/>
      </w:pPr>
      <w:r>
        <w:rPr>
          <w:rFonts w:ascii="Amiri" w:hAnsi="Amiri" w:eastAsia="Amiri" w:cs="Amiri"/>
          <w:lang w:bidi="ar-SA"/>
          <w:color w:val="111111"/>
          <w:sz w:val="28"/>
          <w:szCs w:val="28"/>
          <w:rtl/>
        </w:rPr>
        <w:t xml:space="preserve">3366 .حرمان الزوجة من الاراضي، مامقاني، عبدالله بن محمد حسن (1290؟-1351ه)، -، -، ج 6، ص 619 .</w:t>
      </w:r>
    </w:p>
    <w:p>
      <w:pPr>
        <w:pStyle w:val="BookText"/>
      </w:pPr>
      <w:r>
        <w:rPr>
          <w:rFonts w:ascii="Times New Roman" w:hAnsi="Times New Roman" w:eastAsia="Times New Roman" w:cs="Times New Roman"/>
          <w:lang w:val="en-US" w:bidi="en-US"/>
          <w:color w:val="111111"/>
          <w:sz w:val="28"/>
          <w:szCs w:val="28"/>
          <w:rtl/>
        </w:rPr>
        <w:t xml:space="preserve">3367.</w:t>
      </w:r>
    </w:p>
    <w:p>
      <w:pPr>
        <w:pStyle w:val="BookText"/>
      </w:pPr>
      <w:r>
        <w:rPr>
          <w:rFonts w:ascii="Amiri" w:hAnsi="Amiri" w:eastAsia="Amiri" w:cs="Amiri"/>
          <w:lang w:bidi="ar-SA"/>
          <w:color w:val="111111"/>
          <w:sz w:val="28"/>
          <w:szCs w:val="28"/>
          <w:rtl/>
        </w:rPr>
        <w:t xml:space="preserve">عدم حرمة ذات البعل بعد موته وطلاقه على من وطئها شبهة في حال كونها ذات بعل (رسالة في...)، مامقاني، عبدالله بن محمد حسن</w:t>
      </w:r>
    </w:p>
    <w:p>
      <w:pPr>
        <w:pStyle w:val="BookText"/>
      </w:pPr>
      <w:r>
        <w:rPr>
          <w:rFonts w:ascii="IRNazanin" w:hAnsi="IRNazanin" w:eastAsia="IRNazanin" w:cs="IRNazanin"/>
          <w:lang w:bidi="fa-IR"/>
          <w:color w:val="111111"/>
          <w:sz w:val="28"/>
          <w:szCs w:val="28"/>
          <w:rtl/>
        </w:rPr>
        <w:t xml:space="preserve">(1290؟- 1351ه)، -، -، ج 11، ص 68.</w:t>
      </w:r>
    </w:p>
    <w:p>
      <w:pPr>
        <w:pStyle w:val="BookText"/>
      </w:pPr>
      <w:r>
        <w:rPr>
          <w:rFonts w:ascii="Times New Roman" w:hAnsi="Times New Roman" w:eastAsia="Times New Roman" w:cs="Times New Roman"/>
          <w:lang w:val="en-US" w:bidi="en-US"/>
          <w:color w:val="111111"/>
          <w:sz w:val="28"/>
          <w:szCs w:val="28"/>
          <w:rtl/>
        </w:rPr>
        <w:t xml:space="preserve">3368.</w:t>
      </w:r>
    </w:p>
    <w:p>
      <w:pPr>
        <w:pStyle w:val="BookText"/>
      </w:pPr>
      <w:r>
        <w:rPr>
          <w:rFonts w:ascii="Amiri" w:hAnsi="Amiri" w:eastAsia="Amiri" w:cs="Amiri"/>
          <w:lang w:bidi="ar-SA"/>
          <w:color w:val="111111"/>
          <w:sz w:val="28"/>
          <w:szCs w:val="28"/>
          <w:rtl/>
        </w:rPr>
        <w:t xml:space="preserve">غاية المسئول في انتصاف المهر بالموت قبل الدخول ،مامقاني، عبدالله بن محمد حسن (2190؟- 1351ه) ، ، -، ج 11، ص 456.</w:t>
      </w:r>
    </w:p>
    <w:p>
      <w:pPr>
        <w:pStyle w:val="BookText"/>
      </w:pPr>
      <w:r>
        <w:rPr>
          <w:rFonts w:ascii="Times New Roman" w:hAnsi="Times New Roman" w:eastAsia="Times New Roman" w:cs="Times New Roman"/>
          <w:lang w:val="en-US" w:bidi="en-US"/>
          <w:color w:val="111111"/>
          <w:sz w:val="28"/>
          <w:szCs w:val="28"/>
          <w:rtl/>
        </w:rPr>
        <w:t xml:space="preserve">3369.</w:t>
      </w:r>
    </w:p>
    <w:p>
      <w:pPr>
        <w:pStyle w:val="BookText"/>
      </w:pPr>
      <w:r>
        <w:rPr>
          <w:rFonts w:ascii="Amiri" w:hAnsi="Amiri" w:eastAsia="Amiri" w:cs="Amiri"/>
          <w:lang w:bidi="ar-SA"/>
          <w:color w:val="111111"/>
          <w:sz w:val="28"/>
          <w:szCs w:val="28"/>
          <w:rtl/>
        </w:rPr>
        <w:t xml:space="preserve">كشف الأستار عن وجوب الغسل على الكفار، مامقاني، عبدالله بن محمد حسن (2190؟- 1351ه)، -، -، ج 13، ص 182.</w:t>
      </w:r>
    </w:p>
    <w:p>
      <w:pPr>
        <w:pStyle w:val="BookText"/>
      </w:pPr>
      <w:r>
        <w:rPr>
          <w:rFonts w:ascii="Times New Roman" w:hAnsi="Times New Roman" w:eastAsia="Times New Roman" w:cs="Times New Roman"/>
          <w:lang w:val="en-US" w:bidi="en-US"/>
          <w:color w:val="111111"/>
          <w:sz w:val="28"/>
          <w:szCs w:val="28"/>
          <w:rtl/>
        </w:rPr>
        <w:t xml:space="preserve">3370.</w:t>
      </w:r>
    </w:p>
    <w:p>
      <w:pPr>
        <w:pStyle w:val="BookText"/>
      </w:pPr>
      <w:r>
        <w:rPr>
          <w:rFonts w:ascii="IRNazanin" w:hAnsi="IRNazanin" w:eastAsia="IRNazanin" w:cs="IRNazanin"/>
          <w:lang w:bidi="fa-IR"/>
          <w:color w:val="111111"/>
          <w:sz w:val="28"/>
          <w:szCs w:val="28"/>
          <w:rtl/>
        </w:rPr>
        <w:t xml:space="preserve">مجمع الدرر في مسائل اثنتي عشر ، مامقانی، عبدالله بن محمد حسن (1290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1351ه)، -، -، ج 13، ص 850.</w:t>
      </w:r>
    </w:p>
    <w:p>
      <w:pPr>
        <w:pStyle w:val="BookText"/>
      </w:pPr>
      <w:r>
        <w:rPr>
          <w:rFonts w:ascii="Times New Roman" w:hAnsi="Times New Roman" w:eastAsia="Times New Roman" w:cs="Times New Roman"/>
          <w:lang w:val="en-US" w:bidi="en-US"/>
          <w:color w:val="111111"/>
          <w:sz w:val="28"/>
          <w:szCs w:val="28"/>
          <w:rtl/>
        </w:rPr>
        <w:t xml:space="preserve">3371.</w:t>
      </w:r>
    </w:p>
    <w:p>
      <w:pPr>
        <w:pStyle w:val="BookText"/>
      </w:pPr>
      <w:r>
        <w:rPr>
          <w:rFonts w:ascii="Amiri" w:hAnsi="Amiri" w:eastAsia="Amiri" w:cs="Amiri"/>
          <w:lang w:bidi="ar-SA"/>
          <w:color w:val="111111"/>
          <w:sz w:val="28"/>
          <w:szCs w:val="28"/>
          <w:rtl/>
        </w:rPr>
        <w:t xml:space="preserve">مسائل الأربعين العاملية، مامقاني، عبدالله بن محمد حسن (1290؟-1351ه)، ج 14، ص 435.</w:t>
      </w:r>
    </w:p>
    <w:p>
      <w:pPr>
        <w:pStyle w:val="BookText"/>
      </w:pPr>
      <w:r>
        <w:rPr>
          <w:rFonts w:ascii="Times New Roman" w:hAnsi="Times New Roman" w:eastAsia="Times New Roman" w:cs="Times New Roman"/>
          <w:lang w:val="en-US" w:bidi="en-US"/>
          <w:color w:val="111111"/>
          <w:sz w:val="28"/>
          <w:szCs w:val="28"/>
          <w:rtl/>
        </w:rPr>
        <w:t xml:space="preserve">3372.</w:t>
      </w:r>
    </w:p>
    <w:p>
      <w:pPr>
        <w:pStyle w:val="BookText"/>
      </w:pPr>
      <w:r>
        <w:rPr>
          <w:rFonts w:ascii="Amiri" w:hAnsi="Amiri" w:eastAsia="Amiri" w:cs="Amiri"/>
          <w:lang w:bidi="ar-SA"/>
          <w:color w:val="111111"/>
          <w:sz w:val="28"/>
          <w:szCs w:val="28"/>
          <w:rtl/>
        </w:rPr>
        <w:t xml:space="preserve">مسائل فقهية، مامقاني، عبدالله بن محمد حسن (1290؟-1351ه)، -، -، ج 14، ص 464.</w:t>
      </w:r>
    </w:p>
    <w:p>
      <w:pPr>
        <w:pStyle w:val="BookText"/>
      </w:pPr>
      <w:r>
        <w:rPr>
          <w:rFonts w:ascii="Amiri" w:hAnsi="Amiri" w:eastAsia="Amiri" w:cs="Amiri"/>
          <w:lang w:bidi="ar-SA"/>
          <w:color w:val="111111"/>
          <w:sz w:val="28"/>
          <w:szCs w:val="28"/>
          <w:rtl/>
        </w:rPr>
        <w:t xml:space="preserve">3373 .مسائل في الميراث ،مامقاني ،عبدالله بن محمد حسن (1290؟-1351ه)، ج 14 ، ص 477 .</w:t>
      </w:r>
    </w:p>
    <w:p>
      <w:pPr>
        <w:pStyle w:val="BookText"/>
      </w:pPr>
      <w:r>
        <w:rPr>
          <w:rFonts w:ascii="Times New Roman" w:hAnsi="Times New Roman" w:eastAsia="Times New Roman" w:cs="Times New Roman"/>
          <w:lang w:val="en-US" w:bidi="en-US"/>
          <w:color w:val="111111"/>
          <w:sz w:val="28"/>
          <w:szCs w:val="28"/>
          <w:rtl/>
        </w:rPr>
        <w:t xml:space="preserve">3374.</w:t>
      </w:r>
    </w:p>
    <w:p>
      <w:pPr>
        <w:pStyle w:val="BookText"/>
      </w:pPr>
      <w:r>
        <w:rPr>
          <w:rFonts w:ascii="Amiri" w:hAnsi="Amiri" w:eastAsia="Amiri" w:cs="Amiri"/>
          <w:lang w:bidi="ar-SA"/>
          <w:color w:val="111111"/>
          <w:sz w:val="28"/>
          <w:szCs w:val="28"/>
          <w:rtl/>
        </w:rPr>
        <w:t xml:space="preserve">مناهج المتقين في فقه ائمة الحق واليقين ،مامقاني، عبدالله بن محمد حسن (1290 ؟- 1351ه)، -، -، ج 15 ، ص 574.</w:t>
      </w:r>
    </w:p>
    <w:p>
      <w:pPr>
        <w:pStyle w:val="BookText"/>
      </w:pPr>
      <w:r>
        <w:rPr>
          <w:rFonts w:ascii="Times New Roman" w:hAnsi="Times New Roman" w:eastAsia="Times New Roman" w:cs="Times New Roman"/>
          <w:lang w:val="en-US" w:bidi="en-US"/>
          <w:color w:val="111111"/>
          <w:sz w:val="28"/>
          <w:szCs w:val="28"/>
          <w:rtl/>
        </w:rPr>
        <w:t xml:space="preserve">3375.</w:t>
      </w:r>
    </w:p>
    <w:p>
      <w:pPr>
        <w:pStyle w:val="BookText"/>
      </w:pPr>
      <w:r>
        <w:rPr>
          <w:rFonts w:ascii="Amiri" w:hAnsi="Amiri" w:eastAsia="Amiri" w:cs="Amiri"/>
          <w:lang w:bidi="ar-SA"/>
          <w:color w:val="111111"/>
          <w:sz w:val="28"/>
          <w:szCs w:val="28"/>
          <w:rtl/>
        </w:rPr>
        <w:t xml:space="preserve">منتهى مقاصد الانام في نكت شرايع الاسلام ،مامقاني، عبدالله بن محمد حسن (1290؟-1351ه)، ج 15 ، ص 645.</w:t>
      </w:r>
    </w:p>
    <w:p>
      <w:pPr>
        <w:pStyle w:val="BookText"/>
      </w:pPr>
      <w:r>
        <w:rPr>
          <w:rFonts w:ascii="Times New Roman" w:hAnsi="Times New Roman" w:eastAsia="Times New Roman" w:cs="Times New Roman"/>
          <w:lang w:val="en-US" w:bidi="en-US"/>
          <w:color w:val="111111"/>
          <w:sz w:val="28"/>
          <w:szCs w:val="28"/>
          <w:rtl/>
        </w:rPr>
        <w:t xml:space="preserve">3376.</w:t>
      </w:r>
    </w:p>
    <w:p>
      <w:pPr>
        <w:pStyle w:val="BookText"/>
      </w:pPr>
      <w:r>
        <w:rPr>
          <w:rFonts w:ascii="Amiri" w:hAnsi="Amiri" w:eastAsia="Amiri" w:cs="Amiri"/>
          <w:lang w:bidi="ar-SA"/>
          <w:color w:val="111111"/>
          <w:sz w:val="28"/>
          <w:szCs w:val="28"/>
          <w:rtl/>
        </w:rPr>
        <w:t xml:space="preserve">نهاية المقال في تكملة غاية الآمال ،مامقاني،عبدالله بن محمد حسن (1290؟-1351ه)،-، ج 16، ص 510.</w:t>
      </w:r>
    </w:p>
    <w:p>
      <w:pPr>
        <w:pStyle w:val="BookText"/>
      </w:pPr>
      <w:r>
        <w:rPr>
          <w:rFonts w:ascii="Amiri" w:hAnsi="Amiri" w:eastAsia="Amiri" w:cs="Amiri"/>
          <w:lang w:bidi="ar-SA"/>
          <w:color w:val="111111"/>
          <w:sz w:val="28"/>
          <w:szCs w:val="28"/>
          <w:rtl/>
        </w:rPr>
        <w:t xml:space="preserve">3377 . هداية الانام في ( حكم) اموال الامام عليه افضل السلام، مامقاني، عبدالله بن محمد حسن ( 1290؟- 1351ه ) ، -، -، ج 16 ، ص 602.</w:t>
      </w:r>
    </w:p>
    <w:p>
      <w:pPr>
        <w:pStyle w:val="BookText"/>
      </w:pPr>
      <w:r>
        <w:rPr>
          <w:rFonts w:ascii="Amiri" w:hAnsi="Amiri" w:eastAsia="Amiri" w:cs="Amiri"/>
          <w:lang w:bidi="ar-SA"/>
          <w:color w:val="111111"/>
          <w:sz w:val="28"/>
          <w:szCs w:val="28"/>
          <w:rtl/>
        </w:rPr>
        <w:t xml:space="preserve">3378 .وسيلة التقي في حواشي العروة الوثقى (رسالة )،مامقاني ،عبدالله بن محمد حسن (1290؟-1351ه)، -، -، ج 16 ، ص 784.</w:t>
      </w:r>
    </w:p>
    <w:p>
      <w:pPr>
        <w:pStyle w:val="BookText"/>
      </w:pPr>
      <w:r>
        <w:rPr>
          <w:rFonts w:ascii="Amiri" w:hAnsi="Amiri" w:eastAsia="Amiri" w:cs="Amiri"/>
          <w:lang w:bidi="ar-SA"/>
          <w:color w:val="111111"/>
          <w:sz w:val="28"/>
          <w:szCs w:val="28"/>
          <w:rtl/>
        </w:rPr>
        <w:t xml:space="preserve">3379 .وسيلة النجاة في أجوبة جملة من الاستفتائات، مامقاني ،عبدالله بن محمد حسن (2190؟- 1351ه) -، -، ج 16، ص 791 .</w:t>
      </w:r>
    </w:p>
    <w:p>
      <w:pPr>
        <w:pStyle w:val="BookText"/>
      </w:pPr>
      <w:r>
        <w:rPr>
          <w:rFonts w:ascii="Times New Roman" w:hAnsi="Times New Roman" w:eastAsia="Times New Roman" w:cs="Times New Roman"/>
          <w:lang w:val="en-US" w:bidi="en-US"/>
          <w:color w:val="111111"/>
          <w:sz w:val="28"/>
          <w:szCs w:val="28"/>
          <w:rtl/>
        </w:rPr>
        <w:t xml:space="preserve">3380.</w:t>
      </w:r>
    </w:p>
    <w:p>
      <w:pPr>
        <w:pStyle w:val="BookText"/>
      </w:pPr>
      <w:r>
        <w:rPr>
          <w:rFonts w:ascii="Amiri" w:hAnsi="Amiri" w:eastAsia="Amiri" w:cs="Amiri"/>
          <w:lang w:bidi="ar-SA"/>
          <w:color w:val="111111"/>
          <w:sz w:val="28"/>
          <w:szCs w:val="28"/>
          <w:rtl/>
        </w:rPr>
        <w:t xml:space="preserve">إلزام غير الإمامي بأحكام نحلته ،بلاغي، محمد جواد بن حسن (1352-1289ه)، ج 2، ص 666 .</w:t>
      </w:r>
    </w:p>
    <w:p>
      <w:pPr>
        <w:pStyle w:val="BookText"/>
      </w:pPr>
      <w:r>
        <w:rPr>
          <w:rFonts w:ascii="Times New Roman" w:hAnsi="Times New Roman" w:eastAsia="Times New Roman" w:cs="Times New Roman"/>
          <w:lang w:val="en-US" w:bidi="en-US"/>
          <w:color w:val="111111"/>
          <w:sz w:val="28"/>
          <w:szCs w:val="28"/>
          <w:rtl/>
        </w:rPr>
        <w:t xml:space="preserve">3381.</w:t>
      </w:r>
    </w:p>
    <w:p>
      <w:pPr>
        <w:pStyle w:val="BookText"/>
      </w:pPr>
      <w:r>
        <w:rPr>
          <w:rFonts w:ascii="Amiri" w:hAnsi="Amiri" w:eastAsia="Amiri" w:cs="Amiri"/>
          <w:lang w:bidi="ar-SA"/>
          <w:color w:val="111111"/>
          <w:sz w:val="28"/>
          <w:szCs w:val="28"/>
          <w:rtl/>
        </w:rPr>
        <w:t xml:space="preserve">بيع المملوك مع ماله (رسالة في)، بيرجندي ،  محمد باقر بن محمد حسن (1352-1276ه)،، -، ج 3، ص 508 .</w:t>
      </w:r>
    </w:p>
    <w:p>
      <w:pPr>
        <w:pStyle w:val="BookText"/>
      </w:pPr>
      <w:r>
        <w:rPr>
          <w:rFonts w:ascii="Times New Roman" w:hAnsi="Times New Roman" w:eastAsia="Times New Roman" w:cs="Times New Roman"/>
          <w:lang w:val="en-US" w:bidi="en-US"/>
          <w:color w:val="111111"/>
          <w:sz w:val="28"/>
          <w:szCs w:val="28"/>
          <w:rtl/>
        </w:rPr>
        <w:t xml:space="preserve">3382.</w:t>
      </w:r>
    </w:p>
    <w:p>
      <w:pPr>
        <w:pStyle w:val="BookText"/>
      </w:pPr>
      <w:r>
        <w:rPr>
          <w:rFonts w:ascii="Amiri" w:hAnsi="Amiri" w:eastAsia="Amiri" w:cs="Amiri"/>
          <w:lang w:bidi="ar-SA"/>
          <w:color w:val="111111"/>
          <w:sz w:val="28"/>
          <w:szCs w:val="28"/>
          <w:rtl/>
        </w:rPr>
        <w:t xml:space="preserve">مورث النشاط في إرث الأحفاد والأسباط، لكهنوئي، نجم الحسن (1353-1279ه)، -، -- ج 16، ص 11.</w:t>
      </w:r>
    </w:p>
    <w:p>
      <w:pPr>
        <w:pStyle w:val="BookText"/>
      </w:pPr>
      <w:r>
        <w:rPr>
          <w:rFonts w:ascii="Amiri" w:hAnsi="Amiri" w:eastAsia="Amiri" w:cs="Amiri"/>
          <w:lang w:bidi="ar-SA"/>
          <w:color w:val="111111"/>
          <w:sz w:val="28"/>
          <w:szCs w:val="28"/>
          <w:rtl/>
        </w:rPr>
        <w:t xml:space="preserve">3383 . إبانة الصدور في موقوفة ابن اذينة المأثوره في مسألة إرث ذات الولد من الرباع صدر ،حسن بن هادي (1354-1272ه)، -، -، ج 1، ص 84.</w:t>
      </w:r>
    </w:p>
    <w:p>
      <w:pPr>
        <w:pStyle w:val="BookText"/>
      </w:pPr>
      <w:r>
        <w:rPr>
          <w:rFonts w:ascii="Times New Roman" w:hAnsi="Times New Roman" w:eastAsia="Times New Roman" w:cs="Times New Roman"/>
          <w:lang w:val="en-US" w:bidi="en-US"/>
          <w:color w:val="111111"/>
          <w:sz w:val="28"/>
          <w:szCs w:val="28"/>
          <w:rtl/>
        </w:rPr>
        <w:t xml:space="preserve">3384.</w:t>
      </w:r>
    </w:p>
    <w:p>
      <w:pPr>
        <w:pStyle w:val="BookText"/>
      </w:pPr>
      <w:r>
        <w:rPr>
          <w:rFonts w:ascii="IRNazanin" w:hAnsi="IRNazanin" w:eastAsia="IRNazanin" w:cs="IRNazanin"/>
          <w:lang w:bidi="fa-IR"/>
          <w:color w:val="111111"/>
          <w:sz w:val="28"/>
          <w:szCs w:val="28"/>
          <w:rtl/>
        </w:rPr>
        <w:t xml:space="preserve">ارشاد المقلدین ،صدر ،حسن بن هادي (1354-1272ه) ، ، ، فارسي، ج2، ص 53.</w:t>
      </w:r>
    </w:p>
    <w:p>
      <w:pPr>
        <w:pStyle w:val="BookText"/>
      </w:pPr>
      <w:r>
        <w:rPr>
          <w:rFonts w:ascii="Times New Roman" w:hAnsi="Times New Roman" w:eastAsia="Times New Roman" w:cs="Times New Roman"/>
          <w:lang w:val="en-US" w:bidi="en-US"/>
          <w:color w:val="111111"/>
          <w:sz w:val="28"/>
          <w:szCs w:val="28"/>
          <w:rtl/>
        </w:rPr>
        <w:t xml:space="preserve">3385.</w:t>
      </w:r>
    </w:p>
    <w:p>
      <w:pPr>
        <w:pStyle w:val="BookText"/>
      </w:pPr>
      <w:r>
        <w:rPr>
          <w:rFonts w:ascii="Amiri" w:hAnsi="Amiri" w:eastAsia="Amiri" w:cs="Amiri"/>
          <w:lang w:bidi="ar-SA"/>
          <w:color w:val="111111"/>
          <w:sz w:val="28"/>
          <w:szCs w:val="28"/>
          <w:rtl/>
        </w:rPr>
        <w:t xml:space="preserve">الدر النظيم في مسالة التتميم ،صدر، حسن بن هادي (1354-1272ه)، -، -، ج 7، ص 364.</w:t>
      </w:r>
    </w:p>
    <w:p>
      <w:pPr>
        <w:pStyle w:val="BookText"/>
      </w:pPr>
      <w:r>
        <w:rPr>
          <w:rFonts w:ascii="Amiri" w:hAnsi="Amiri" w:eastAsia="Amiri" w:cs="Amiri"/>
          <w:lang w:bidi="ar-SA"/>
          <w:color w:val="111111"/>
          <w:sz w:val="28"/>
          <w:szCs w:val="28"/>
          <w:rtl/>
        </w:rPr>
        <w:t xml:space="preserve">3386 .الشكوك الغير منصوصة (رسالة في)، صدر حسن بن هادي (1354-1272ه)، -، -، ج 10، ص 405.</w:t>
      </w:r>
    </w:p>
    <w:p>
      <w:pPr>
        <w:pStyle w:val="BookText"/>
      </w:pPr>
      <w:r>
        <w:rPr>
          <w:rFonts w:ascii="Times New Roman" w:hAnsi="Times New Roman" w:eastAsia="Times New Roman" w:cs="Times New Roman"/>
          <w:lang w:val="en-US" w:bidi="en-US"/>
          <w:color w:val="111111"/>
          <w:sz w:val="28"/>
          <w:szCs w:val="28"/>
          <w:rtl/>
        </w:rPr>
        <w:t xml:space="preserve">3387.</w:t>
      </w:r>
    </w:p>
    <w:p>
      <w:pPr>
        <w:pStyle w:val="BookText"/>
      </w:pPr>
      <w:r>
        <w:rPr>
          <w:rFonts w:ascii="Amiri" w:hAnsi="Amiri" w:eastAsia="Amiri" w:cs="Amiri"/>
          <w:lang w:bidi="ar-SA"/>
          <w:color w:val="111111"/>
          <w:sz w:val="28"/>
          <w:szCs w:val="28"/>
          <w:rtl/>
        </w:rPr>
        <w:t xml:space="preserve">الشهادة (رسالة في)، صدر حسن بن هادي (1354-1272ه)، -، -، ج 10، ص 434 .</w:t>
      </w:r>
    </w:p>
    <w:p>
      <w:pPr>
        <w:pStyle w:val="BookText"/>
      </w:pPr>
      <w:r>
        <w:rPr>
          <w:rFonts w:ascii="Amiri" w:hAnsi="Amiri" w:eastAsia="Amiri" w:cs="Amiri"/>
          <w:lang w:bidi="ar-SA"/>
          <w:color w:val="111111"/>
          <w:sz w:val="28"/>
          <w:szCs w:val="28"/>
          <w:rtl/>
        </w:rPr>
        <w:t xml:space="preserve">3388 . الطهارة ،زنجاني، اسدالله بن علي اكبر (1354-1282ه)، -، -، ج 10، ص 859. .</w:t>
      </w:r>
    </w:p>
    <w:p>
      <w:pPr>
        <w:pStyle w:val="BookText"/>
      </w:pPr>
      <w:r>
        <w:rPr>
          <w:rFonts w:ascii="Times New Roman" w:hAnsi="Times New Roman" w:eastAsia="Times New Roman" w:cs="Times New Roman"/>
          <w:lang w:val="en-US" w:bidi="en-US"/>
          <w:color w:val="111111"/>
          <w:sz w:val="28"/>
          <w:szCs w:val="28"/>
          <w:rtl/>
        </w:rPr>
        <w:t xml:space="preserve">3389.</w:t>
      </w:r>
    </w:p>
    <w:p>
      <w:pPr>
        <w:pStyle w:val="BookText"/>
      </w:pPr>
      <w:r>
        <w:rPr>
          <w:rFonts w:ascii="Amiri" w:hAnsi="Amiri" w:eastAsia="Amiri" w:cs="Amiri"/>
          <w:lang w:bidi="ar-SA"/>
          <w:color w:val="111111"/>
          <w:sz w:val="28"/>
          <w:szCs w:val="28"/>
          <w:rtl/>
        </w:rPr>
        <w:t xml:space="preserve">الغرر في نفي الضرار والضرر، صدر ،حسن  بن هادي (1354-1272ه)، ج 11، ص 487.</w:t>
      </w:r>
    </w:p>
    <w:p>
      <w:pPr>
        <w:pStyle w:val="BookText"/>
      </w:pPr>
      <w:r>
        <w:rPr>
          <w:rFonts w:ascii="Times New Roman" w:hAnsi="Times New Roman" w:eastAsia="Times New Roman" w:cs="Times New Roman"/>
          <w:lang w:val="en-US" w:bidi="en-US"/>
          <w:color w:val="111111"/>
          <w:sz w:val="28"/>
          <w:szCs w:val="28"/>
          <w:rtl/>
        </w:rPr>
        <w:t xml:space="preserve">3390.</w:t>
      </w:r>
    </w:p>
    <w:p>
      <w:pPr>
        <w:pStyle w:val="BookText"/>
      </w:pPr>
      <w:r>
        <w:rPr>
          <w:rFonts w:ascii="Amiri" w:hAnsi="Amiri" w:eastAsia="Amiri" w:cs="Amiri"/>
          <w:lang w:bidi="ar-SA"/>
          <w:color w:val="111111"/>
          <w:sz w:val="28"/>
          <w:szCs w:val="28"/>
          <w:rtl/>
        </w:rPr>
        <w:t xml:space="preserve">الفقه زنجاني، اسدالله بن علي اكبر (1282 -  1354ه)، -، -، ج 12، ص 52 .</w:t>
      </w:r>
    </w:p>
    <w:p>
      <w:pPr>
        <w:pStyle w:val="BookText"/>
      </w:pPr>
      <w:r>
        <w:rPr>
          <w:rFonts w:ascii="Times New Roman" w:hAnsi="Times New Roman" w:eastAsia="Times New Roman" w:cs="Times New Roman"/>
          <w:lang w:val="en-US" w:bidi="en-US"/>
          <w:color w:val="111111"/>
          <w:sz w:val="28"/>
          <w:szCs w:val="28"/>
          <w:rtl/>
        </w:rPr>
        <w:t xml:space="preserve">3391.</w:t>
      </w:r>
    </w:p>
    <w:p>
      <w:pPr>
        <w:pStyle w:val="BookText"/>
      </w:pPr>
      <w:r>
        <w:rPr>
          <w:rFonts w:ascii="Amiri" w:hAnsi="Amiri" w:eastAsia="Amiri" w:cs="Amiri"/>
          <w:lang w:bidi="ar-SA"/>
          <w:color w:val="111111"/>
          <w:sz w:val="28"/>
          <w:szCs w:val="28"/>
          <w:rtl/>
        </w:rPr>
        <w:t xml:space="preserve">اول مباحث الوقف (رسالة في)، صدر، حسن بن هادي (1354-1272ه)، ، -، ج 3، ص 88.</w:t>
      </w:r>
    </w:p>
    <w:p>
      <w:pPr>
        <w:pStyle w:val="BookText"/>
      </w:pPr>
      <w:r>
        <w:rPr>
          <w:rFonts w:ascii="Times New Roman" w:hAnsi="Times New Roman" w:eastAsia="Times New Roman" w:cs="Times New Roman"/>
          <w:lang w:val="en-US" w:bidi="en-US"/>
          <w:color w:val="111111"/>
          <w:sz w:val="28"/>
          <w:szCs w:val="28"/>
          <w:rtl/>
        </w:rPr>
        <w:t xml:space="preserve">3392.</w:t>
      </w:r>
    </w:p>
    <w:p>
      <w:pPr>
        <w:pStyle w:val="BookText"/>
      </w:pPr>
      <w:r>
        <w:rPr>
          <w:rFonts w:ascii="Amiri" w:hAnsi="Amiri" w:eastAsia="Amiri" w:cs="Amiri"/>
          <w:lang w:bidi="ar-SA"/>
          <w:color w:val="111111"/>
          <w:sz w:val="28"/>
          <w:szCs w:val="28"/>
          <w:rtl/>
        </w:rPr>
        <w:t xml:space="preserve">تبيين الاباحة في ما لا يؤكل لحمه للمصلين، صدر حسن بن هادي (1354-1272ه)، ج 3، ص 664.</w:t>
      </w:r>
    </w:p>
    <w:p>
      <w:pPr>
        <w:pStyle w:val="BookText"/>
      </w:pPr>
      <w:r>
        <w:rPr>
          <w:rFonts w:ascii="Amiri" w:hAnsi="Amiri" w:eastAsia="Amiri" w:cs="Amiri"/>
          <w:lang w:bidi="ar-SA"/>
          <w:color w:val="111111"/>
          <w:sz w:val="28"/>
          <w:szCs w:val="28"/>
          <w:rtl/>
        </w:rPr>
        <w:t xml:space="preserve">3393 .تحصيل الفروع الدينية في فقه الامامية ،صدر حسن بن هادي (1354-1272ه)، -، -، ج 3، ص 767 .</w:t>
      </w:r>
    </w:p>
    <w:p>
      <w:pPr>
        <w:pStyle w:val="BookText"/>
      </w:pPr>
      <w:r>
        <w:rPr>
          <w:rFonts w:ascii="Times New Roman" w:hAnsi="Times New Roman" w:eastAsia="Times New Roman" w:cs="Times New Roman"/>
          <w:lang w:val="en-US" w:bidi="en-US"/>
          <w:color w:val="111111"/>
          <w:sz w:val="28"/>
          <w:szCs w:val="28"/>
          <w:rtl/>
        </w:rPr>
        <w:t xml:space="preserve">3394.</w:t>
      </w:r>
    </w:p>
    <w:p>
      <w:pPr>
        <w:pStyle w:val="BookText"/>
      </w:pPr>
      <w:r>
        <w:rPr>
          <w:rFonts w:ascii="Amiri" w:hAnsi="Amiri" w:eastAsia="Amiri" w:cs="Amiri"/>
          <w:lang w:bidi="ar-SA"/>
          <w:color w:val="111111"/>
          <w:sz w:val="28"/>
          <w:szCs w:val="28"/>
          <w:rtl/>
        </w:rPr>
        <w:t xml:space="preserve">تعليقة على مباحث المياه، صدر حسن بن هادي (1354 - 1272ه)، -، -، ج 4، ص 531.</w:t>
      </w:r>
    </w:p>
    <w:p>
      <w:pPr>
        <w:pStyle w:val="BookText"/>
      </w:pPr>
      <w:r>
        <w:rPr>
          <w:rFonts w:ascii="Times New Roman" w:hAnsi="Times New Roman" w:eastAsia="Times New Roman" w:cs="Times New Roman"/>
          <w:lang w:val="en-US" w:bidi="en-US"/>
          <w:color w:val="111111"/>
          <w:sz w:val="28"/>
          <w:szCs w:val="28"/>
          <w:rtl/>
        </w:rPr>
        <w:t xml:space="preserve">3395.</w:t>
      </w:r>
    </w:p>
    <w:p>
      <w:pPr>
        <w:pStyle w:val="BookText"/>
      </w:pPr>
      <w:r>
        <w:rPr>
          <w:rFonts w:ascii="Amiri" w:hAnsi="Amiri" w:eastAsia="Amiri" w:cs="Amiri"/>
          <w:lang w:bidi="ar-SA"/>
          <w:color w:val="111111"/>
          <w:sz w:val="28"/>
          <w:szCs w:val="28"/>
          <w:rtl/>
        </w:rPr>
        <w:t xml:space="preserve">تنجيس المتنجس (رسالة في)، زنجاني ،اسدالله بن علي اكبر (1354-1282ه)، ج 5، ص 45.</w:t>
      </w:r>
    </w:p>
    <w:p>
      <w:pPr>
        <w:pStyle w:val="BookText"/>
      </w:pPr>
      <w:r>
        <w:rPr>
          <w:rFonts w:ascii="Amiri" w:hAnsi="Amiri" w:eastAsia="Amiri" w:cs="Amiri"/>
          <w:lang w:bidi="ar-SA"/>
          <w:color w:val="111111"/>
          <w:sz w:val="28"/>
          <w:szCs w:val="28"/>
          <w:rtl/>
        </w:rPr>
        <w:t xml:space="preserve">3396 . توضيح مدارك السداد للمتن والحواشي من نجاة العباد ،صدر حسن بن هادي (1272-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1354ه)، -، -، ج 5، ص 180.</w:t>
      </w:r>
    </w:p>
    <w:p>
      <w:pPr>
        <w:pStyle w:val="BookText"/>
      </w:pPr>
      <w:r>
        <w:rPr>
          <w:rFonts w:ascii="Amiri" w:hAnsi="Amiri" w:eastAsia="Amiri" w:cs="Amiri"/>
          <w:lang w:bidi="ar-SA"/>
          <w:color w:val="111111"/>
          <w:sz w:val="28"/>
          <w:szCs w:val="28"/>
          <w:rtl/>
        </w:rPr>
        <w:t xml:space="preserve">3397 .جزء من كتاب الوكالة ،صدر حسن بن هادي (1354-1272ه)، -، -، ج 5، ص 384 .</w:t>
      </w:r>
    </w:p>
    <w:p>
      <w:pPr>
        <w:pStyle w:val="BookText"/>
      </w:pPr>
      <w:r>
        <w:rPr>
          <w:rFonts w:ascii="Times New Roman" w:hAnsi="Times New Roman" w:eastAsia="Times New Roman" w:cs="Times New Roman"/>
          <w:lang w:val="en-US" w:bidi="en-US"/>
          <w:color w:val="111111"/>
          <w:sz w:val="28"/>
          <w:szCs w:val="28"/>
          <w:rtl/>
        </w:rPr>
        <w:t xml:space="preserve">3398.</w:t>
      </w:r>
    </w:p>
    <w:p>
      <w:pPr>
        <w:pStyle w:val="BookText"/>
      </w:pPr>
      <w:r>
        <w:rPr>
          <w:rFonts w:ascii="Amiri" w:hAnsi="Amiri" w:eastAsia="Amiri" w:cs="Amiri"/>
          <w:lang w:bidi="ar-SA"/>
          <w:color w:val="111111"/>
          <w:sz w:val="28"/>
          <w:szCs w:val="28"/>
          <w:rtl/>
        </w:rPr>
        <w:t xml:space="preserve">حجية الظن في الركعات والافعال في الصلاة  (رسالة في)، صدر، حسن بن هادي (1272- 1354ه)، -، -، ج 6، ص 503.</w:t>
      </w:r>
    </w:p>
    <w:p>
      <w:pPr>
        <w:pStyle w:val="BookText"/>
      </w:pPr>
      <w:r>
        <w:rPr>
          <w:rFonts w:ascii="Amiri" w:hAnsi="Amiri" w:eastAsia="Amiri" w:cs="Amiri"/>
          <w:lang w:bidi="ar-SA"/>
          <w:color w:val="111111"/>
          <w:sz w:val="28"/>
          <w:szCs w:val="28"/>
          <w:rtl/>
        </w:rPr>
        <w:t xml:space="preserve">3399 .حرمة حلق اللحية (رسالة في)، صدر ،حسن بن هادي ( 1354-1272ه)، -، -، ج 6، ص 619.</w:t>
      </w:r>
    </w:p>
    <w:p>
      <w:pPr>
        <w:pStyle w:val="BookText"/>
      </w:pPr>
      <w:r>
        <w:rPr>
          <w:rFonts w:ascii="Times New Roman" w:hAnsi="Times New Roman" w:eastAsia="Times New Roman" w:cs="Times New Roman"/>
          <w:lang w:val="en-US" w:bidi="en-US"/>
          <w:color w:val="111111"/>
          <w:sz w:val="28"/>
          <w:szCs w:val="28"/>
          <w:rtl/>
        </w:rPr>
        <w:t xml:space="preserve">3400.</w:t>
      </w:r>
    </w:p>
    <w:p>
      <w:pPr>
        <w:pStyle w:val="BookText"/>
      </w:pPr>
      <w:r>
        <w:rPr>
          <w:rFonts w:ascii="Amiri" w:hAnsi="Amiri" w:eastAsia="Amiri" w:cs="Amiri"/>
          <w:lang w:bidi="ar-SA"/>
          <w:color w:val="111111"/>
          <w:sz w:val="28"/>
          <w:szCs w:val="28"/>
          <w:rtl/>
        </w:rPr>
        <w:t xml:space="preserve">سبيل الرشاد في شرح نجاة العباد صدر،حسن بن هادي (1354-1272ه)، -، -، ج 8،ص 708.</w:t>
      </w:r>
    </w:p>
    <w:p>
      <w:pPr>
        <w:pStyle w:val="BookText"/>
      </w:pPr>
      <w:r>
        <w:rPr>
          <w:rFonts w:ascii="Times New Roman" w:hAnsi="Times New Roman" w:eastAsia="Times New Roman" w:cs="Times New Roman"/>
          <w:lang w:val="en-US" w:bidi="en-US"/>
          <w:color w:val="111111"/>
          <w:sz w:val="28"/>
          <w:szCs w:val="28"/>
          <w:rtl/>
        </w:rPr>
        <w:t xml:space="preserve">3401.</w:t>
      </w:r>
    </w:p>
    <w:p>
      <w:pPr>
        <w:pStyle w:val="BookText"/>
      </w:pPr>
      <w:r>
        <w:rPr>
          <w:rFonts w:ascii="Amiri" w:hAnsi="Amiri" w:eastAsia="Amiri" w:cs="Amiri"/>
          <w:lang w:bidi="ar-SA"/>
          <w:color w:val="111111"/>
          <w:sz w:val="28"/>
          <w:szCs w:val="28"/>
          <w:rtl/>
        </w:rPr>
        <w:t xml:space="preserve">شرح منظومة الرضاع، صدر، حسن بن هادي (1354-1272ه)، ، ، ج 10، ص 246 .</w:t>
      </w:r>
    </w:p>
    <w:p>
      <w:pPr>
        <w:pStyle w:val="BookText"/>
      </w:pPr>
      <w:r>
        <w:rPr>
          <w:rFonts w:ascii="Times New Roman" w:hAnsi="Times New Roman" w:eastAsia="Times New Roman" w:cs="Times New Roman"/>
          <w:lang w:val="en-US" w:bidi="en-US"/>
          <w:color w:val="111111"/>
          <w:sz w:val="28"/>
          <w:szCs w:val="28"/>
          <w:rtl/>
        </w:rPr>
        <w:t xml:space="preserve">3402.</w:t>
      </w:r>
    </w:p>
    <w:p>
      <w:pPr>
        <w:pStyle w:val="BookText"/>
      </w:pPr>
      <w:r>
        <w:rPr>
          <w:rFonts w:ascii="Amiri" w:hAnsi="Amiri" w:eastAsia="Amiri" w:cs="Amiri"/>
          <w:lang w:bidi="ar-SA"/>
          <w:color w:val="111111"/>
          <w:sz w:val="28"/>
          <w:szCs w:val="28"/>
          <w:rtl/>
        </w:rPr>
        <w:t xml:space="preserve">قاعدة لاضرر (رسالة في)، نائيني، محمد حسين بن عبدالرحيم (1354-1276ه)، ج 12، ص 335</w:t>
      </w:r>
    </w:p>
    <w:p>
      <w:pPr>
        <w:pStyle w:val="BookText"/>
      </w:pPr>
      <w:r>
        <w:rPr>
          <w:rFonts w:ascii="Times New Roman" w:hAnsi="Times New Roman" w:eastAsia="Times New Roman" w:cs="Times New Roman"/>
          <w:lang w:val="en-US" w:bidi="en-US"/>
          <w:color w:val="111111"/>
          <w:sz w:val="28"/>
          <w:szCs w:val="28"/>
          <w:rtl/>
        </w:rPr>
        <w:t xml:space="preserve">3403.</w:t>
      </w:r>
    </w:p>
    <w:p>
      <w:pPr>
        <w:pStyle w:val="BookText"/>
      </w:pPr>
      <w:r>
        <w:rPr>
          <w:rFonts w:ascii="Amiri" w:hAnsi="Amiri" w:eastAsia="Amiri" w:cs="Amiri"/>
          <w:lang w:bidi="ar-SA"/>
          <w:color w:val="111111"/>
          <w:sz w:val="28"/>
          <w:szCs w:val="28"/>
          <w:rtl/>
        </w:rPr>
        <w:t xml:space="preserve">كشف الالتباس عن قاعدة الناس، صدر، حسن بن هادي (1354-1272ه)، -، -، ج 13، ص 196.</w:t>
      </w:r>
    </w:p>
    <w:p>
      <w:pPr>
        <w:pStyle w:val="BookText"/>
      </w:pPr>
      <w:r>
        <w:rPr>
          <w:rFonts w:ascii="Amiri" w:hAnsi="Amiri" w:eastAsia="Amiri" w:cs="Amiri"/>
          <w:lang w:bidi="ar-SA"/>
          <w:color w:val="111111"/>
          <w:sz w:val="28"/>
          <w:szCs w:val="28"/>
          <w:rtl/>
        </w:rPr>
        <w:t xml:space="preserve">3404 . لزوم صوم ما فات في زمن الفوات، صدر،حسن بن هادي (1354-1272ه)، -، -، ج 13، ص 567 .</w:t>
      </w:r>
    </w:p>
    <w:p>
      <w:pPr>
        <w:pStyle w:val="BookText"/>
      </w:pPr>
      <w:r>
        <w:rPr>
          <w:rFonts w:ascii="Times New Roman" w:hAnsi="Times New Roman" w:eastAsia="Times New Roman" w:cs="Times New Roman"/>
          <w:lang w:val="en-US" w:bidi="en-US"/>
          <w:color w:val="111111"/>
          <w:sz w:val="28"/>
          <w:szCs w:val="28"/>
          <w:rtl/>
        </w:rPr>
        <w:t xml:space="preserve">3405.</w:t>
      </w:r>
    </w:p>
    <w:p>
      <w:pPr>
        <w:pStyle w:val="BookText"/>
      </w:pPr>
      <w:r>
        <w:rPr>
          <w:rFonts w:ascii="Amiri" w:hAnsi="Amiri" w:eastAsia="Amiri" w:cs="Amiri"/>
          <w:lang w:bidi="ar-SA"/>
          <w:color w:val="111111"/>
          <w:sz w:val="28"/>
          <w:szCs w:val="28"/>
          <w:rtl/>
        </w:rPr>
        <w:t xml:space="preserve">مني الناسك في حج المناسك، صدر، حسن بن هادي (1354-1272ه)،ج 15،  ص 838.</w:t>
      </w:r>
    </w:p>
    <w:p>
      <w:pPr>
        <w:pStyle w:val="BookText"/>
      </w:pPr>
      <w:r>
        <w:rPr>
          <w:rFonts w:ascii="Amiri" w:hAnsi="Amiri" w:eastAsia="Amiri" w:cs="Amiri"/>
          <w:lang w:bidi="ar-SA"/>
          <w:color w:val="111111"/>
          <w:sz w:val="28"/>
          <w:szCs w:val="28"/>
          <w:rtl/>
        </w:rPr>
        <w:t xml:space="preserve">3406 .مواقيت الصلاة (رسالة في)، صدر، حسن بن هادي (1354-1272ه)، ، ، ج 15 ، ص 880.</w:t>
      </w:r>
    </w:p>
    <w:p>
      <w:pPr>
        <w:pStyle w:val="BookText"/>
      </w:pPr>
      <w:r>
        <w:rPr>
          <w:rFonts w:ascii="Amiri" w:hAnsi="Amiri" w:eastAsia="Amiri" w:cs="Amiri"/>
          <w:lang w:bidi="ar-SA"/>
          <w:color w:val="111111"/>
          <w:sz w:val="28"/>
          <w:szCs w:val="28"/>
          <w:rtl/>
        </w:rPr>
        <w:t xml:space="preserve">3407 .نفائس  المسائل ،صدر، حسن بن هادي (1354-1272ه)، -، -، ج 16، ص 376.</w:t>
      </w:r>
    </w:p>
    <w:p>
      <w:pPr>
        <w:pStyle w:val="BookText"/>
      </w:pPr>
      <w:r>
        <w:rPr>
          <w:rFonts w:ascii="Times New Roman" w:hAnsi="Times New Roman" w:eastAsia="Times New Roman" w:cs="Times New Roman"/>
          <w:lang w:val="en-US" w:bidi="en-US"/>
          <w:color w:val="111111"/>
          <w:sz w:val="28"/>
          <w:szCs w:val="28"/>
          <w:rtl/>
        </w:rPr>
        <w:t xml:space="preserve">3408.</w:t>
      </w:r>
    </w:p>
    <w:p>
      <w:pPr>
        <w:pStyle w:val="BookText"/>
      </w:pPr>
      <w:r>
        <w:rPr>
          <w:rFonts w:ascii="Amiri" w:hAnsi="Amiri" w:eastAsia="Amiri" w:cs="Amiri"/>
          <w:lang w:bidi="ar-SA"/>
          <w:color w:val="111111"/>
          <w:sz w:val="28"/>
          <w:szCs w:val="28"/>
          <w:rtl/>
        </w:rPr>
        <w:t xml:space="preserve">نهج السداد في حكم أراضي السواد ،صدر، حسن بن هادي (1354-1272ه)، -، -، ج 16، ص 528 .</w:t>
      </w:r>
    </w:p>
    <w:p>
      <w:pPr>
        <w:pStyle w:val="BookText"/>
      </w:pPr>
      <w:r>
        <w:rPr>
          <w:rFonts w:ascii="Times New Roman" w:hAnsi="Times New Roman" w:eastAsia="Times New Roman" w:cs="Times New Roman"/>
          <w:lang w:val="en-US" w:bidi="en-US"/>
          <w:color w:val="111111"/>
          <w:sz w:val="28"/>
          <w:szCs w:val="28"/>
          <w:rtl/>
        </w:rPr>
        <w:t xml:space="preserve">3409.</w:t>
      </w:r>
    </w:p>
    <w:p>
      <w:pPr>
        <w:pStyle w:val="BookText"/>
      </w:pPr>
      <w:r>
        <w:rPr>
          <w:rFonts w:ascii="Amiri" w:hAnsi="Amiri" w:eastAsia="Amiri" w:cs="Amiri"/>
          <w:lang w:bidi="ar-SA"/>
          <w:color w:val="111111"/>
          <w:sz w:val="28"/>
          <w:szCs w:val="28"/>
          <w:rtl/>
        </w:rPr>
        <w:t xml:space="preserve">وجه الحاجة الى تدوين علم الفقه واصوله، صدر، حسن بن هادي (1354-1272ه)، -، -، ج 16، ص 737.</w:t>
      </w:r>
    </w:p>
    <w:p>
      <w:pPr>
        <w:pStyle w:val="BookText"/>
      </w:pPr>
      <w:r>
        <w:rPr>
          <w:rFonts w:ascii="Times New Roman" w:hAnsi="Times New Roman" w:eastAsia="Times New Roman" w:cs="Times New Roman"/>
          <w:lang w:val="en-US" w:bidi="en-US"/>
          <w:color w:val="111111"/>
          <w:sz w:val="28"/>
          <w:szCs w:val="28"/>
          <w:rtl/>
        </w:rPr>
        <w:t xml:space="preserve">3410.</w:t>
      </w:r>
    </w:p>
    <w:p>
      <w:pPr>
        <w:pStyle w:val="BookText"/>
      </w:pPr>
      <w:r>
        <w:rPr>
          <w:rFonts w:ascii="Amiri" w:hAnsi="Amiri" w:eastAsia="Amiri" w:cs="Amiri"/>
          <w:lang w:bidi="ar-SA"/>
          <w:color w:val="111111"/>
          <w:sz w:val="28"/>
          <w:szCs w:val="28"/>
          <w:rtl/>
        </w:rPr>
        <w:t xml:space="preserve">الصلاة حائري يزدي، عبدالكريم بن محمد جعفر (1272 - 1355ه) ، ، -، ج 10، ص 589.</w:t>
      </w:r>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Amiri" w:hAnsi="Amiri" w:eastAsia="Amiri" w:cs="Amiri"/>
          <w:lang w:bidi="ar-SA"/>
          <w:color w:val="111111"/>
          <w:sz w:val="28"/>
          <w:szCs w:val="28"/>
          <w:rtl/>
        </w:rPr>
        <w:t xml:space="preserve">الفقه، موسوي بوشهري، محمد (-  1355ه)، -، -، ج 12، ص 52 .</w:t>
      </w:r>
    </w:p>
    <w:p>
      <w:pPr>
        <w:pStyle w:val="BookText"/>
      </w:pPr>
      <w:r>
        <w:rPr>
          <w:rFonts w:ascii="Times New Roman" w:hAnsi="Times New Roman" w:eastAsia="Times New Roman" w:cs="Times New Roman"/>
          <w:lang w:val="en-US" w:bidi="en-US"/>
          <w:color w:val="111111"/>
          <w:sz w:val="28"/>
          <w:szCs w:val="28"/>
          <w:rtl/>
        </w:rPr>
        <w:t xml:space="preserve">3412.</w:t>
      </w:r>
    </w:p>
    <w:p>
      <w:pPr>
        <w:pStyle w:val="BookText"/>
      </w:pPr>
      <w:r>
        <w:rPr>
          <w:rFonts w:ascii="Amiri" w:hAnsi="Amiri" w:eastAsia="Amiri" w:cs="Amiri"/>
          <w:lang w:bidi="ar-SA"/>
          <w:color w:val="111111"/>
          <w:sz w:val="28"/>
          <w:szCs w:val="28"/>
          <w:rtl/>
        </w:rPr>
        <w:t xml:space="preserve">أركان الحج، - ، ، ، فارسي، ج 2، ص 58.</w:t>
      </w:r>
    </w:p>
    <w:p>
      <w:pPr>
        <w:pStyle w:val="BookText"/>
      </w:pPr>
      <w:r>
        <w:rPr>
          <w:rFonts w:ascii="Times New Roman" w:hAnsi="Times New Roman" w:eastAsia="Times New Roman" w:cs="Times New Roman"/>
          <w:lang w:val="en-US" w:bidi="en-US"/>
          <w:color w:val="111111"/>
          <w:sz w:val="28"/>
          <w:szCs w:val="28"/>
          <w:rtl/>
        </w:rPr>
        <w:t xml:space="preserve">3413.</w:t>
      </w:r>
    </w:p>
    <w:p>
      <w:pPr>
        <w:pStyle w:val="BookText"/>
      </w:pPr>
      <w:r>
        <w:rPr>
          <w:rFonts w:ascii="IRNazanin" w:hAnsi="IRNazanin" w:eastAsia="IRNazanin" w:cs="IRNazanin"/>
          <w:lang w:bidi="fa-IR"/>
          <w:color w:val="111111"/>
          <w:sz w:val="28"/>
          <w:szCs w:val="28"/>
          <w:rtl/>
        </w:rPr>
        <w:t xml:space="preserve">القضاء، خراساني، محمد بن محمد کاظم   (1356-1294ه)، -، -، ج 12، ص 733. .</w:t>
      </w:r>
    </w:p>
    <w:p>
      <w:pPr>
        <w:pStyle w:val="BookText"/>
      </w:pPr>
      <w:r>
        <w:rPr>
          <w:rFonts w:ascii="Amiri" w:hAnsi="Amiri" w:eastAsia="Amiri" w:cs="Amiri"/>
          <w:lang w:bidi="ar-SA"/>
          <w:color w:val="111111"/>
          <w:sz w:val="28"/>
          <w:szCs w:val="28"/>
          <w:rtl/>
        </w:rPr>
        <w:t xml:space="preserve">3414 . تقريرات  الفقه ،خراساني، محمد بن محمد  كاظم (1356-1294ه)، -، -، ج4، ص764. .</w:t>
      </w:r>
    </w:p>
    <w:p>
      <w:pPr>
        <w:pStyle w:val="BookText"/>
      </w:pPr>
      <w:r>
        <w:rPr>
          <w:rFonts w:ascii="Times New Roman" w:hAnsi="Times New Roman" w:eastAsia="Times New Roman" w:cs="Times New Roman"/>
          <w:lang w:val="en-US" w:bidi="en-US"/>
          <w:color w:val="111111"/>
          <w:sz w:val="28"/>
          <w:szCs w:val="28"/>
          <w:rtl/>
        </w:rPr>
        <w:t xml:space="preserve">3415.</w:t>
      </w:r>
    </w:p>
    <w:p>
      <w:pPr>
        <w:pStyle w:val="BookText"/>
      </w:pPr>
      <w:r>
        <w:rPr>
          <w:rFonts w:ascii="Amiri" w:hAnsi="Amiri" w:eastAsia="Amiri" w:cs="Amiri"/>
          <w:lang w:bidi="ar-SA"/>
          <w:color w:val="111111"/>
          <w:sz w:val="28"/>
          <w:szCs w:val="28"/>
          <w:rtl/>
        </w:rPr>
        <w:t xml:space="preserve">تقريرات  الفقه ،خراساني، محمد بن محمد  كاظم (1356-1294ه)، -، -، ج 4، ص 765.</w:t>
      </w:r>
    </w:p>
    <w:p>
      <w:pPr>
        <w:pStyle w:val="BookText"/>
      </w:pPr>
      <w:r>
        <w:rPr>
          <w:rFonts w:ascii="Times New Roman" w:hAnsi="Times New Roman" w:eastAsia="Times New Roman" w:cs="Times New Roman"/>
          <w:lang w:val="en-US" w:bidi="en-US"/>
          <w:color w:val="111111"/>
          <w:sz w:val="28"/>
          <w:szCs w:val="28"/>
          <w:rtl/>
        </w:rPr>
        <w:t xml:space="preserve">3416.</w:t>
      </w:r>
    </w:p>
    <w:p>
      <w:pPr>
        <w:pStyle w:val="BookText"/>
      </w:pPr>
      <w:r>
        <w:rPr>
          <w:rFonts w:ascii="Amiri" w:hAnsi="Amiri" w:eastAsia="Amiri" w:cs="Amiri"/>
          <w:lang w:bidi="ar-SA"/>
          <w:color w:val="111111"/>
          <w:sz w:val="28"/>
          <w:szCs w:val="28"/>
          <w:rtl/>
        </w:rPr>
        <w:t xml:space="preserve">قاعدة لاضرر ولاضرار ،ج 12، ص 336.</w:t>
      </w:r>
    </w:p>
    <w:p>
      <w:pPr>
        <w:pStyle w:val="BookText"/>
      </w:pPr>
      <w:r>
        <w:rPr>
          <w:rFonts w:ascii="Times New Roman" w:hAnsi="Times New Roman" w:eastAsia="Times New Roman" w:cs="Times New Roman"/>
          <w:lang w:val="en-US" w:bidi="en-US"/>
          <w:color w:val="111111"/>
          <w:sz w:val="28"/>
          <w:szCs w:val="28"/>
          <w:rtl/>
        </w:rPr>
        <w:t xml:space="preserve">3417.</w:t>
      </w:r>
    </w:p>
    <w:p>
      <w:pPr>
        <w:pStyle w:val="BookText"/>
      </w:pPr>
      <w:r>
        <w:rPr>
          <w:rFonts w:ascii="Amiri" w:hAnsi="Amiri" w:eastAsia="Amiri" w:cs="Amiri"/>
          <w:lang w:bidi="ar-SA"/>
          <w:color w:val="111111"/>
          <w:sz w:val="28"/>
          <w:szCs w:val="28"/>
          <w:rtl/>
        </w:rPr>
        <w:t xml:space="preserve">رسالة اذا حدث الجنب في غسل الجنابة ، صدر محمد باقر (-1358ش) ،ج 8، ص 163.</w:t>
      </w:r>
    </w:p>
    <w:p>
      <w:pPr>
        <w:pStyle w:val="BookText"/>
      </w:pPr>
      <w:r>
        <w:rPr>
          <w:rFonts w:ascii="Times New Roman" w:hAnsi="Times New Roman" w:eastAsia="Times New Roman" w:cs="Times New Roman"/>
          <w:lang w:val="en-US" w:bidi="en-US"/>
          <w:color w:val="111111"/>
          <w:sz w:val="28"/>
          <w:szCs w:val="28"/>
          <w:rtl/>
        </w:rPr>
        <w:t xml:space="preserve">3418.</w:t>
      </w:r>
    </w:p>
    <w:p>
      <w:pPr>
        <w:pStyle w:val="BookText"/>
      </w:pPr>
      <w:r>
        <w:rPr>
          <w:rFonts w:ascii="Amiri" w:hAnsi="Amiri" w:eastAsia="Amiri" w:cs="Amiri"/>
          <w:lang w:bidi="ar-SA"/>
          <w:color w:val="111111"/>
          <w:sz w:val="28"/>
          <w:szCs w:val="28"/>
          <w:rtl/>
        </w:rPr>
        <w:t xml:space="preserve">درر الفرائد في شرح كتاب القواعد ، ج 7، ص 304.</w:t>
      </w:r>
    </w:p>
    <w:p>
      <w:pPr>
        <w:pStyle w:val="BookText"/>
      </w:pPr>
      <w:r>
        <w:rPr>
          <w:rFonts w:ascii="Times New Roman" w:hAnsi="Times New Roman" w:eastAsia="Times New Roman" w:cs="Times New Roman"/>
          <w:lang w:val="en-US" w:bidi="en-US"/>
          <w:color w:val="111111"/>
          <w:sz w:val="28"/>
          <w:szCs w:val="28"/>
          <w:rtl/>
        </w:rPr>
        <w:t xml:space="preserve">3419.</w:t>
      </w:r>
    </w:p>
    <w:p>
      <w:pPr>
        <w:pStyle w:val="BookText"/>
      </w:pPr>
      <w:r>
        <w:rPr>
          <w:rFonts w:ascii="Amiri" w:hAnsi="Amiri" w:eastAsia="Amiri" w:cs="Amiri"/>
          <w:lang w:bidi="ar-SA"/>
          <w:color w:val="111111"/>
          <w:sz w:val="28"/>
          <w:szCs w:val="28"/>
          <w:rtl/>
        </w:rPr>
        <w:t xml:space="preserve">البيع، آقا ضياء عراقي (1361-1278ه)، -، ، ج 3، ص 505.</w:t>
      </w:r>
    </w:p>
    <w:p>
      <w:pPr>
        <w:pStyle w:val="BookText"/>
      </w:pPr>
      <w:r>
        <w:rPr>
          <w:rFonts w:ascii="Times New Roman" w:hAnsi="Times New Roman" w:eastAsia="Times New Roman" w:cs="Times New Roman"/>
          <w:lang w:val="en-US" w:bidi="en-US"/>
          <w:color w:val="111111"/>
          <w:sz w:val="28"/>
          <w:szCs w:val="28"/>
          <w:rtl/>
        </w:rPr>
        <w:t xml:space="preserve">3420.</w:t>
      </w:r>
    </w:p>
    <w:p>
      <w:pPr>
        <w:pStyle w:val="BookText"/>
      </w:pPr>
      <w:r>
        <w:rPr>
          <w:rFonts w:ascii="Amiri" w:hAnsi="Amiri" w:eastAsia="Amiri" w:cs="Amiri"/>
          <w:lang w:bidi="ar-SA"/>
          <w:color w:val="111111"/>
          <w:sz w:val="28"/>
          <w:szCs w:val="28"/>
          <w:rtl/>
        </w:rPr>
        <w:t xml:space="preserve">الطهارة، آقا ضياء عراقي (1361-1278ه)، ، ج 10، ص 859.</w:t>
      </w:r>
    </w:p>
    <w:p>
      <w:pPr>
        <w:pStyle w:val="BookText"/>
      </w:pPr>
      <w:r>
        <w:rPr>
          <w:rFonts w:ascii="Times New Roman" w:hAnsi="Times New Roman" w:eastAsia="Times New Roman" w:cs="Times New Roman"/>
          <w:lang w:val="en-US" w:bidi="en-US"/>
          <w:color w:val="111111"/>
          <w:sz w:val="28"/>
          <w:szCs w:val="28"/>
          <w:rtl/>
        </w:rPr>
        <w:t xml:space="preserve">3421.</w:t>
      </w:r>
    </w:p>
    <w:p>
      <w:pPr>
        <w:pStyle w:val="BookText"/>
      </w:pPr>
      <w:r>
        <w:rPr>
          <w:rFonts w:ascii="Amiri" w:hAnsi="Amiri" w:eastAsia="Amiri" w:cs="Amiri"/>
          <w:lang w:bidi="ar-SA"/>
          <w:color w:val="111111"/>
          <w:sz w:val="28"/>
          <w:szCs w:val="28"/>
          <w:rtl/>
        </w:rPr>
        <w:t xml:space="preserve">المكاسب والمعايش، آل كاشف الغطاء، هادي بن عباس (1361-1289ه-)، ، -، ج 15، ص 416.</w:t>
      </w:r>
    </w:p>
    <w:p>
      <w:pPr>
        <w:pStyle w:val="BookText"/>
      </w:pPr>
      <w:r>
        <w:rPr>
          <w:rFonts w:ascii="Times New Roman" w:hAnsi="Times New Roman" w:eastAsia="Times New Roman" w:cs="Times New Roman"/>
          <w:lang w:val="en-US" w:bidi="en-US"/>
          <w:color w:val="111111"/>
          <w:sz w:val="28"/>
          <w:szCs w:val="28"/>
          <w:rtl/>
        </w:rPr>
        <w:t xml:space="preserve">3422.</w:t>
      </w:r>
    </w:p>
    <w:p>
      <w:pPr>
        <w:pStyle w:val="BookText"/>
      </w:pPr>
      <w:r>
        <w:rPr>
          <w:rFonts w:ascii="IRNazanin" w:hAnsi="IRNazanin" w:eastAsia="IRNazanin" w:cs="IRNazanin"/>
          <w:lang w:bidi="fa-IR"/>
          <w:color w:val="111111"/>
          <w:sz w:val="28"/>
          <w:szCs w:val="28"/>
          <w:rtl/>
        </w:rPr>
        <w:t xml:space="preserve">تقريرات الفقه من بحث النائيني، آل کاشف الغطاء، هادي بن عباس (1289 - 1361ه)، -، -، ج 4، ص 766.</w:t>
      </w:r>
    </w:p>
    <w:p>
      <w:pPr>
        <w:pStyle w:val="BookText"/>
      </w:pPr>
      <w:r>
        <w:rPr>
          <w:rFonts w:ascii="IRNazanin" w:hAnsi="IRNazanin" w:eastAsia="IRNazanin" w:cs="IRNazanin"/>
          <w:lang w:bidi="fa-IR"/>
          <w:color w:val="111111"/>
          <w:sz w:val="28"/>
          <w:szCs w:val="28"/>
          <w:rtl/>
        </w:rPr>
        <w:t xml:space="preserve">3423 .شرح شرایع الاسلام، آل كاشف الغطاء، هادي بن عباس (1361-1289ه)، -، -، ج 9، ص 627 .</w:t>
      </w:r>
    </w:p>
    <w:p>
      <w:pPr>
        <w:pStyle w:val="BookText"/>
      </w:pPr>
      <w:r>
        <w:rPr>
          <w:rFonts w:ascii="Times New Roman" w:hAnsi="Times New Roman" w:eastAsia="Times New Roman" w:cs="Times New Roman"/>
          <w:lang w:val="en-US" w:bidi="en-US"/>
          <w:color w:val="111111"/>
          <w:sz w:val="28"/>
          <w:szCs w:val="28"/>
          <w:rtl/>
        </w:rPr>
        <w:t xml:space="preserve">3424.</w:t>
      </w:r>
    </w:p>
    <w:p>
      <w:pPr>
        <w:pStyle w:val="BookText"/>
      </w:pPr>
      <w:r>
        <w:rPr>
          <w:rFonts w:ascii="Amiri" w:hAnsi="Amiri" w:eastAsia="Amiri" w:cs="Amiri"/>
          <w:lang w:bidi="ar-SA"/>
          <w:color w:val="111111"/>
          <w:sz w:val="28"/>
          <w:szCs w:val="28"/>
          <w:rtl/>
        </w:rPr>
        <w:t xml:space="preserve">شرح على الطهارة، آل كاشف الغطاء، هادي بن عباس (1361-1289ه)، ، -، ج 9، ص 749 .</w:t>
      </w:r>
    </w:p>
    <w:p>
      <w:pPr>
        <w:pStyle w:val="BookText"/>
      </w:pPr>
      <w:r>
        <w:rPr>
          <w:rFonts w:ascii="Times New Roman" w:hAnsi="Times New Roman" w:eastAsia="Times New Roman" w:cs="Times New Roman"/>
          <w:lang w:val="en-US" w:bidi="en-US"/>
          <w:color w:val="111111"/>
          <w:sz w:val="28"/>
          <w:szCs w:val="28"/>
          <w:rtl/>
        </w:rPr>
        <w:t xml:space="preserve">3425.</w:t>
      </w:r>
    </w:p>
    <w:p>
      <w:pPr>
        <w:pStyle w:val="BookText"/>
      </w:pPr>
      <w:r>
        <w:rPr>
          <w:rFonts w:ascii="Amiri" w:hAnsi="Amiri" w:eastAsia="Amiri" w:cs="Amiri"/>
          <w:lang w:bidi="ar-SA"/>
          <w:color w:val="111111"/>
          <w:sz w:val="28"/>
          <w:szCs w:val="28"/>
          <w:rtl/>
        </w:rPr>
        <w:t xml:space="preserve">عدم جواز الصلاة فما شك فيه (رسالة في)، آقا ضياء عراقي (1361-1278ه)، -، -، ج 11،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w:t>
      </w:r>
    </w:p>
    <w:p>
      <w:pPr>
        <w:pStyle w:val="BookText"/>
      </w:pPr>
      <w:r>
        <w:rPr>
          <w:rFonts w:ascii="Times New Roman" w:hAnsi="Times New Roman" w:eastAsia="Times New Roman" w:cs="Times New Roman"/>
          <w:lang w:val="en-US" w:bidi="en-US"/>
          <w:color w:val="111111"/>
          <w:sz w:val="28"/>
          <w:szCs w:val="28"/>
          <w:rtl/>
        </w:rPr>
        <w:t xml:space="preserve">3426.</w:t>
      </w:r>
    </w:p>
    <w:p>
      <w:pPr>
        <w:pStyle w:val="BookText"/>
      </w:pPr>
      <w:r>
        <w:rPr>
          <w:rFonts w:ascii="Amiri" w:hAnsi="Amiri" w:eastAsia="Amiri" w:cs="Amiri"/>
          <w:lang w:bidi="ar-SA"/>
          <w:color w:val="111111"/>
          <w:sz w:val="28"/>
          <w:szCs w:val="28"/>
          <w:rtl/>
        </w:rPr>
        <w:t xml:space="preserve">مسائل فقهية آل كاشف الغطاء ،هادي بن عباس (1361-1289ه)، -، -، ج 14، ص 465 .</w:t>
      </w:r>
    </w:p>
    <w:p>
      <w:pPr>
        <w:pStyle w:val="BookText"/>
      </w:pPr>
      <w:r>
        <w:rPr>
          <w:rFonts w:ascii="Times New Roman" w:hAnsi="Times New Roman" w:eastAsia="Times New Roman" w:cs="Times New Roman"/>
          <w:lang w:val="en-US" w:bidi="en-US"/>
          <w:color w:val="111111"/>
          <w:sz w:val="28"/>
          <w:szCs w:val="28"/>
          <w:rtl/>
        </w:rPr>
        <w:t xml:space="preserve">3427.</w:t>
      </w:r>
    </w:p>
    <w:p>
      <w:pPr>
        <w:pStyle w:val="BookText"/>
      </w:pPr>
      <w:r>
        <w:rPr>
          <w:rFonts w:ascii="Amiri" w:hAnsi="Amiri" w:eastAsia="Amiri" w:cs="Amiri"/>
          <w:lang w:bidi="ar-SA"/>
          <w:color w:val="111111"/>
          <w:sz w:val="28"/>
          <w:szCs w:val="28"/>
          <w:rtl/>
        </w:rPr>
        <w:t xml:space="preserve">مناسك الحج، آل كاشف الغطاء، هادي بن عباس (1361 - 1289ه) ، ، ، ج 15 ، ص 505.</w:t>
      </w:r>
    </w:p>
    <w:p>
      <w:pPr>
        <w:pStyle w:val="BookText"/>
      </w:pPr>
      <w:r>
        <w:rPr>
          <w:rFonts w:ascii="Times New Roman" w:hAnsi="Times New Roman" w:eastAsia="Times New Roman" w:cs="Times New Roman"/>
          <w:lang w:val="en-US" w:bidi="en-US"/>
          <w:color w:val="111111"/>
          <w:sz w:val="28"/>
          <w:szCs w:val="28"/>
          <w:rtl/>
        </w:rPr>
        <w:t xml:space="preserve">3428.</w:t>
      </w:r>
    </w:p>
    <w:p>
      <w:pPr>
        <w:pStyle w:val="BookText"/>
      </w:pPr>
      <w:r>
        <w:rPr>
          <w:rFonts w:ascii="IRNazanin" w:hAnsi="IRNazanin" w:eastAsia="IRNazanin" w:cs="IRNazanin"/>
          <w:lang w:bidi="fa-IR"/>
          <w:color w:val="111111"/>
          <w:sz w:val="28"/>
          <w:szCs w:val="28"/>
          <w:rtl/>
        </w:rPr>
        <w:t xml:space="preserve">اخذ الاجرة على الواجبات، اصفهاني کمپاني، محمد حسین بن محمد حسن (1297- 1362ه)، -، -، ج 1، ص 566.</w:t>
      </w:r>
    </w:p>
    <w:p>
      <w:pPr>
        <w:pStyle w:val="BookText"/>
      </w:pPr>
      <w:r>
        <w:rPr>
          <w:rFonts w:ascii="IRNazanin" w:hAnsi="IRNazanin" w:eastAsia="IRNazanin" w:cs="IRNazanin"/>
          <w:lang w:bidi="fa-IR"/>
          <w:color w:val="111111"/>
          <w:sz w:val="28"/>
          <w:szCs w:val="28"/>
          <w:rtl/>
        </w:rPr>
        <w:t xml:space="preserve">3429 .الاجارة، اصفهاني كمپاني، محمد حسين بن محمد حسن (1362-1297ه)، ج 1، ص198.</w:t>
      </w:r>
    </w:p>
    <w:p>
      <w:pPr>
        <w:pStyle w:val="BookText"/>
      </w:pPr>
      <w:r>
        <w:rPr>
          <w:rFonts w:ascii="Times New Roman" w:hAnsi="Times New Roman" w:eastAsia="Times New Roman" w:cs="Times New Roman"/>
          <w:lang w:val="en-US" w:bidi="en-US"/>
          <w:color w:val="111111"/>
          <w:sz w:val="28"/>
          <w:szCs w:val="28"/>
          <w:rtl/>
        </w:rPr>
        <w:t xml:space="preserve">3430.</w:t>
      </w:r>
    </w:p>
    <w:p>
      <w:pPr>
        <w:pStyle w:val="BookText"/>
      </w:pPr>
      <w:r>
        <w:rPr>
          <w:rFonts w:ascii="IRNazanin" w:hAnsi="IRNazanin" w:eastAsia="IRNazanin" w:cs="IRNazanin"/>
          <w:lang w:bidi="fa-IR"/>
          <w:color w:val="111111"/>
          <w:sz w:val="28"/>
          <w:szCs w:val="28"/>
          <w:rtl/>
        </w:rPr>
        <w:t xml:space="preserve">الطهارة، اصفهاني ،كمپاني محمد حسین بن محمد حسن (1362-1297ه)، ج 10،ص 860.</w:t>
      </w:r>
    </w:p>
    <w:p>
      <w:pPr>
        <w:pStyle w:val="BookText"/>
      </w:pPr>
      <w:r>
        <w:rPr>
          <w:rFonts w:ascii="Times New Roman" w:hAnsi="Times New Roman" w:eastAsia="Times New Roman" w:cs="Times New Roman"/>
          <w:lang w:val="en-US" w:bidi="en-US"/>
          <w:color w:val="111111"/>
          <w:sz w:val="28"/>
          <w:szCs w:val="28"/>
          <w:rtl/>
        </w:rPr>
        <w:t xml:space="preserve">3431.</w:t>
      </w:r>
    </w:p>
    <w:p>
      <w:pPr>
        <w:pStyle w:val="BookText"/>
      </w:pPr>
      <w:r>
        <w:rPr>
          <w:rFonts w:ascii="IRNazanin" w:hAnsi="IRNazanin" w:eastAsia="IRNazanin" w:cs="IRNazanin"/>
          <w:lang w:bidi="fa-IR"/>
          <w:color w:val="111111"/>
          <w:sz w:val="28"/>
          <w:szCs w:val="28"/>
          <w:rtl/>
        </w:rPr>
        <w:t xml:space="preserve">تقريرات فقهية، اصفهاني کمپاني، محمد حسين بن محمد حسن (1362-1297ه)، - ، ج 4، ص 766 .</w:t>
      </w:r>
    </w:p>
    <w:p>
      <w:pPr>
        <w:pStyle w:val="BookText"/>
      </w:pPr>
      <w:r>
        <w:rPr>
          <w:rFonts w:ascii="IRNazanin" w:hAnsi="IRNazanin" w:eastAsia="IRNazanin" w:cs="IRNazanin"/>
          <w:lang w:bidi="fa-IR"/>
          <w:color w:val="111111"/>
          <w:sz w:val="28"/>
          <w:szCs w:val="28"/>
          <w:rtl/>
        </w:rPr>
        <w:t xml:space="preserve">3432 .قاعدة اليد ،اصفهاني کمپاني، محمد حسين بن محمد حسن (1362-1297ه)، -، -، ج 12، ص 339.</w:t>
      </w:r>
    </w:p>
    <w:p>
      <w:pPr>
        <w:pStyle w:val="BookText"/>
      </w:pPr>
      <w:r>
        <w:rPr>
          <w:rFonts w:ascii="Times New Roman" w:hAnsi="Times New Roman" w:eastAsia="Times New Roman" w:cs="Times New Roman"/>
          <w:lang w:val="en-US" w:bidi="en-US"/>
          <w:color w:val="111111"/>
          <w:sz w:val="28"/>
          <w:szCs w:val="28"/>
          <w:rtl/>
        </w:rPr>
        <w:t xml:space="preserve">3433.</w:t>
      </w:r>
    </w:p>
    <w:p>
      <w:pPr>
        <w:pStyle w:val="BookText"/>
      </w:pPr>
      <w:r>
        <w:rPr>
          <w:rFonts w:ascii="IRNazanin" w:hAnsi="IRNazanin" w:eastAsia="IRNazanin" w:cs="IRNazanin"/>
          <w:lang w:bidi="fa-IR"/>
          <w:color w:val="111111"/>
          <w:sz w:val="28"/>
          <w:szCs w:val="28"/>
          <w:rtl/>
        </w:rPr>
        <w:t xml:space="preserve">التحفة الندية في تحريم ذبائح أهل الشرك واليزيدية، افندي، محمد امین بن محمد سعید (1377 - 1304ه)، 1364ه- -، ج 4، ص36.</w:t>
      </w:r>
    </w:p>
    <w:p>
      <w:pPr>
        <w:pStyle w:val="BookText"/>
      </w:pPr>
      <w:r>
        <w:rPr>
          <w:rFonts w:ascii="IRNazanin" w:hAnsi="IRNazanin" w:eastAsia="IRNazanin" w:cs="IRNazanin"/>
          <w:lang w:bidi="fa-IR"/>
          <w:color w:val="111111"/>
          <w:sz w:val="28"/>
          <w:szCs w:val="28"/>
          <w:rtl/>
        </w:rPr>
        <w:t xml:space="preserve">3434 .كف الملام في مسألة الافطار والصيام ،افندي، محمد امین بن محمد سعید (1304- 1377ه)، 1364ه- -، ج 13، ص 344.</w:t>
      </w:r>
    </w:p>
    <w:p>
      <w:pPr>
        <w:pStyle w:val="BookText"/>
      </w:pPr>
      <w:r>
        <w:rPr>
          <w:rFonts w:ascii="Times New Roman" w:hAnsi="Times New Roman" w:eastAsia="Times New Roman" w:cs="Times New Roman"/>
          <w:lang w:val="en-US" w:bidi="en-US"/>
          <w:color w:val="111111"/>
          <w:sz w:val="28"/>
          <w:szCs w:val="28"/>
          <w:rtl/>
        </w:rPr>
        <w:t xml:space="preserve">3435.</w:t>
      </w:r>
    </w:p>
    <w:p>
      <w:pPr>
        <w:pStyle w:val="BookText"/>
      </w:pPr>
      <w:r>
        <w:rPr>
          <w:rFonts w:ascii="Amiri" w:hAnsi="Amiri" w:eastAsia="Amiri" w:cs="Amiri"/>
          <w:lang w:bidi="ar-SA"/>
          <w:color w:val="111111"/>
          <w:sz w:val="28"/>
          <w:szCs w:val="28"/>
          <w:rtl/>
        </w:rPr>
        <w:t xml:space="preserve">هداية الحائر في البيونة والفراق الى معرفة الصواب في ايقاع الثلاث من الطلاق، افندي،محمد امين بن محمد سعيد (1377-1304ه)، 1364ه- -، ج 16، ص 606.</w:t>
      </w:r>
    </w:p>
    <w:p>
      <w:pPr>
        <w:pStyle w:val="BookText"/>
      </w:pPr>
      <w:r>
        <w:rPr>
          <w:rFonts w:ascii="Amiri" w:hAnsi="Amiri" w:eastAsia="Amiri" w:cs="Amiri"/>
          <w:lang w:bidi="ar-SA"/>
          <w:color w:val="111111"/>
          <w:sz w:val="28"/>
          <w:szCs w:val="28"/>
          <w:rtl/>
        </w:rPr>
        <w:t xml:space="preserve">3436.صلاة المسافر ( رسالة في)، موسوي،محمد بن عبود( -1365ه)، -، -، ج 10، ص 614.</w:t>
      </w:r>
    </w:p>
    <w:p>
      <w:pPr>
        <w:pStyle w:val="BookText"/>
      </w:pPr>
      <w:r>
        <w:rPr>
          <w:rFonts w:ascii="Amiri" w:hAnsi="Amiri" w:eastAsia="Amiri" w:cs="Amiri"/>
          <w:lang w:bidi="ar-SA"/>
          <w:color w:val="111111"/>
          <w:sz w:val="28"/>
          <w:szCs w:val="28"/>
          <w:rtl/>
        </w:rPr>
        <w:t xml:space="preserve">3437 . الفقه الكبير (رسالة في)، آل كاشف الغطاء، محمد رضا بن هادي (1366-1311ه)، ج 12، ص 110.</w:t>
      </w:r>
    </w:p>
    <w:p>
      <w:pPr>
        <w:pStyle w:val="BookText"/>
      </w:pPr>
      <w:r>
        <w:rPr>
          <w:rFonts w:ascii="Times New Roman" w:hAnsi="Times New Roman" w:eastAsia="Times New Roman" w:cs="Times New Roman"/>
          <w:lang w:val="en-US" w:bidi="en-US"/>
          <w:color w:val="111111"/>
          <w:sz w:val="28"/>
          <w:szCs w:val="28"/>
          <w:rtl/>
        </w:rPr>
        <w:t xml:space="preserve">3438.</w:t>
      </w:r>
    </w:p>
    <w:p>
      <w:pPr>
        <w:pStyle w:val="BookText"/>
      </w:pPr>
      <w:r>
        <w:rPr>
          <w:rFonts w:ascii="Amiri" w:hAnsi="Amiri" w:eastAsia="Amiri" w:cs="Amiri"/>
          <w:lang w:bidi="ar-SA"/>
          <w:color w:val="111111"/>
          <w:sz w:val="28"/>
          <w:szCs w:val="28"/>
          <w:rtl/>
        </w:rPr>
        <w:t xml:space="preserve">تعليقات على المكاسب، آل كاشف الغطاء، محمد رضا بن هادي (1366-1311ه)، ج 4، ص 504.</w:t>
      </w:r>
    </w:p>
    <w:p>
      <w:pPr>
        <w:pStyle w:val="BookText"/>
      </w:pPr>
      <w:r>
        <w:rPr>
          <w:rFonts w:ascii="Times New Roman" w:hAnsi="Times New Roman" w:eastAsia="Times New Roman" w:cs="Times New Roman"/>
          <w:lang w:val="en-US" w:bidi="en-US"/>
          <w:color w:val="111111"/>
          <w:sz w:val="28"/>
          <w:szCs w:val="28"/>
          <w:rtl/>
        </w:rPr>
        <w:t xml:space="preserve">3439.</w:t>
      </w:r>
    </w:p>
    <w:p>
      <w:pPr>
        <w:pStyle w:val="BookText"/>
      </w:pPr>
      <w:r>
        <w:rPr>
          <w:rFonts w:ascii="Amiri" w:hAnsi="Amiri" w:eastAsia="Amiri" w:cs="Amiri"/>
          <w:lang w:bidi="ar-SA"/>
          <w:color w:val="111111"/>
          <w:sz w:val="28"/>
          <w:szCs w:val="28"/>
          <w:rtl/>
        </w:rPr>
        <w:t xml:space="preserve">الرضاع، قزويني حائري، حسين بن محمد باقر ( 1367-1288ه)، -، -، ج 8، ص321.</w:t>
      </w:r>
    </w:p>
    <w:p>
      <w:pPr>
        <w:pStyle w:val="BookText"/>
      </w:pPr>
      <w:r>
        <w:rPr>
          <w:rFonts w:ascii="Times New Roman" w:hAnsi="Times New Roman" w:eastAsia="Times New Roman" w:cs="Times New Roman"/>
          <w:lang w:val="en-US" w:bidi="en-US"/>
          <w:color w:val="111111"/>
          <w:sz w:val="28"/>
          <w:szCs w:val="28"/>
          <w:rtl/>
        </w:rPr>
        <w:t xml:space="preserve">3440.</w:t>
      </w:r>
    </w:p>
    <w:p>
      <w:pPr>
        <w:pStyle w:val="BookText"/>
      </w:pPr>
      <w:r>
        <w:rPr>
          <w:rFonts w:ascii="Amiri" w:hAnsi="Amiri" w:eastAsia="Amiri" w:cs="Amiri"/>
          <w:lang w:bidi="ar-SA"/>
          <w:color w:val="111111"/>
          <w:sz w:val="28"/>
          <w:szCs w:val="28"/>
          <w:rtl/>
        </w:rPr>
        <w:t xml:space="preserve">سراج النهج في مسائل العمرة والحج، - ، - ، - ، ج 8، ص 741.</w:t>
      </w:r>
    </w:p>
    <w:p>
      <w:pPr>
        <w:pStyle w:val="BookText"/>
      </w:pPr>
      <w:r>
        <w:rPr>
          <w:rFonts w:ascii="Times New Roman" w:hAnsi="Times New Roman" w:eastAsia="Times New Roman" w:cs="Times New Roman"/>
          <w:lang w:val="en-US" w:bidi="en-US"/>
          <w:color w:val="111111"/>
          <w:sz w:val="28"/>
          <w:szCs w:val="28"/>
          <w:rtl/>
        </w:rPr>
        <w:t xml:space="preserve">3441.</w:t>
      </w:r>
    </w:p>
    <w:p>
      <w:pPr>
        <w:pStyle w:val="BookText"/>
      </w:pPr>
      <w:r>
        <w:rPr>
          <w:rFonts w:ascii="Amiri" w:hAnsi="Amiri" w:eastAsia="Amiri" w:cs="Amiri"/>
          <w:lang w:bidi="ar-SA"/>
          <w:color w:val="111111"/>
          <w:sz w:val="28"/>
          <w:szCs w:val="28"/>
          <w:rtl/>
        </w:rPr>
        <w:t xml:space="preserve">الرسالة الكاشفة الوضحي عن نقاب الشوارب واللحي، افندي، محمد امين بن محمد سعيد( 1377-1304ه)، 1369ه- -، ج 8، ص 252.</w:t>
      </w:r>
    </w:p>
    <w:p>
      <w:pPr>
        <w:pStyle w:val="BookText"/>
      </w:pPr>
      <w:r>
        <w:rPr>
          <w:rFonts w:ascii="Times New Roman" w:hAnsi="Times New Roman" w:eastAsia="Times New Roman" w:cs="Times New Roman"/>
          <w:lang w:val="en-US" w:bidi="en-US"/>
          <w:color w:val="111111"/>
          <w:sz w:val="28"/>
          <w:szCs w:val="28"/>
          <w:rtl/>
        </w:rPr>
        <w:t xml:space="preserve">3442.</w:t>
      </w:r>
    </w:p>
    <w:p>
      <w:pPr>
        <w:pStyle w:val="BookText"/>
      </w:pPr>
      <w:r>
        <w:rPr>
          <w:rFonts w:ascii="Amiri" w:hAnsi="Amiri" w:eastAsia="Amiri" w:cs="Amiri"/>
          <w:lang w:bidi="ar-SA"/>
          <w:color w:val="111111"/>
          <w:sz w:val="28"/>
          <w:szCs w:val="28"/>
          <w:rtl/>
        </w:rPr>
        <w:t xml:space="preserve">معنى التقليد (رسالة في)، بحراني، حسين بن علي بن سليمان، -، -، ج 15، ص 91.</w:t>
      </w:r>
    </w:p>
    <w:p>
      <w:pPr>
        <w:pStyle w:val="BookText"/>
      </w:pPr>
      <w:r>
        <w:rPr>
          <w:rFonts w:ascii="Amiri" w:hAnsi="Amiri" w:eastAsia="Amiri" w:cs="Amiri"/>
          <w:lang w:bidi="ar-SA"/>
          <w:color w:val="111111"/>
          <w:sz w:val="28"/>
          <w:szCs w:val="28"/>
          <w:rtl/>
        </w:rPr>
        <w:t xml:space="preserve">3443 .شرح العروة الوثقى، آل كاشف الغطاء ، محمد حسين (1373-1294ه)، ج 9، ص 689 .</w:t>
      </w:r>
    </w:p>
    <w:p>
      <w:pPr>
        <w:pStyle w:val="BookText"/>
      </w:pPr>
      <w:r>
        <w:rPr>
          <w:rFonts w:ascii="Times New Roman" w:hAnsi="Times New Roman" w:eastAsia="Times New Roman" w:cs="Times New Roman"/>
          <w:lang w:val="en-US" w:bidi="en-US"/>
          <w:color w:val="111111"/>
          <w:sz w:val="28"/>
          <w:szCs w:val="28"/>
          <w:rtl/>
        </w:rPr>
        <w:t xml:space="preserve">3444.</w:t>
      </w:r>
    </w:p>
    <w:p>
      <w:pPr>
        <w:pStyle w:val="BookText"/>
      </w:pPr>
      <w:r>
        <w:rPr>
          <w:rFonts w:ascii="Amiri" w:hAnsi="Amiri" w:eastAsia="Amiri" w:cs="Amiri"/>
          <w:lang w:bidi="ar-SA"/>
          <w:color w:val="111111"/>
          <w:sz w:val="28"/>
          <w:szCs w:val="28"/>
          <w:rtl/>
        </w:rPr>
        <w:t xml:space="preserve">الفقه عاملي، قاسم بن حسن ( -1375ه)، ، -، ج 12، ص 52.</w:t>
      </w:r>
    </w:p>
    <w:p>
      <w:pPr>
        <w:pStyle w:val="BookText"/>
      </w:pPr>
      <w:r>
        <w:rPr>
          <w:rFonts w:ascii="Times New Roman" w:hAnsi="Times New Roman" w:eastAsia="Times New Roman" w:cs="Times New Roman"/>
          <w:lang w:val="en-US" w:bidi="en-US"/>
          <w:color w:val="111111"/>
          <w:sz w:val="28"/>
          <w:szCs w:val="28"/>
          <w:rtl/>
        </w:rPr>
        <w:t xml:space="preserve">3445.</w:t>
      </w:r>
    </w:p>
    <w:p>
      <w:pPr>
        <w:pStyle w:val="BookText"/>
      </w:pPr>
      <w:r>
        <w:rPr>
          <w:rFonts w:ascii="Amiri" w:hAnsi="Amiri" w:eastAsia="Amiri" w:cs="Amiri"/>
          <w:lang w:bidi="ar-SA"/>
          <w:color w:val="111111"/>
          <w:sz w:val="28"/>
          <w:szCs w:val="28"/>
          <w:rtl/>
        </w:rPr>
        <w:t xml:space="preserve">درر الفرائد في شرح كتاب القواعد، مظفر ، محمد حسن بن محمد (1375-1300ه)، - ، ج 7، ص 304.</w:t>
      </w:r>
    </w:p>
    <w:p>
      <w:pPr>
        <w:pStyle w:val="BookText"/>
      </w:pPr>
      <w:r>
        <w:rPr>
          <w:rFonts w:ascii="Times New Roman" w:hAnsi="Times New Roman" w:eastAsia="Times New Roman" w:cs="Times New Roman"/>
          <w:lang w:val="en-US" w:bidi="en-US"/>
          <w:color w:val="111111"/>
          <w:sz w:val="28"/>
          <w:szCs w:val="28"/>
          <w:rtl/>
        </w:rPr>
        <w:t xml:space="preserve">3446.</w:t>
      </w:r>
    </w:p>
    <w:p>
      <w:pPr>
        <w:pStyle w:val="BookText"/>
      </w:pPr>
      <w:r>
        <w:rPr>
          <w:rFonts w:ascii="Amiri" w:hAnsi="Amiri" w:eastAsia="Amiri" w:cs="Amiri"/>
          <w:lang w:bidi="ar-SA"/>
          <w:color w:val="111111"/>
          <w:sz w:val="28"/>
          <w:szCs w:val="28"/>
          <w:rtl/>
        </w:rPr>
        <w:t xml:space="preserve">شرح قواعد الاحكام، مظفر، محمد حسن بن محمد (1375-1300ه)، ، ج 10، ص 19.</w:t>
      </w:r>
    </w:p>
    <w:p>
      <w:pPr>
        <w:pStyle w:val="BookText"/>
      </w:pPr>
      <w:r>
        <w:rPr>
          <w:rFonts w:ascii="Amiri" w:hAnsi="Amiri" w:eastAsia="Amiri" w:cs="Amiri"/>
          <w:lang w:bidi="ar-SA"/>
          <w:color w:val="111111"/>
          <w:sz w:val="28"/>
          <w:szCs w:val="28"/>
          <w:rtl/>
        </w:rPr>
        <w:t xml:space="preserve">3447 .محاضرات في الفقه الجعفري، شاهرودي حسيني، علي بن علي اكبر (-1376ه) ، ج 14، ص 99.</w:t>
      </w:r>
    </w:p>
    <w:p>
      <w:pPr>
        <w:pStyle w:val="BookText"/>
      </w:pPr>
      <w:r>
        <w:rPr>
          <w:rFonts w:ascii="IRNazanin" w:hAnsi="IRNazanin" w:eastAsia="IRNazanin" w:cs="IRNazanin"/>
          <w:lang w:bidi="fa-IR"/>
          <w:color w:val="111111"/>
          <w:sz w:val="28"/>
          <w:szCs w:val="28"/>
          <w:rtl/>
        </w:rPr>
        <w:t xml:space="preserve">3448 .قصد السبيل ومختلف الدليل في الصلاة وما يتعلق بها من  احكام، افندي، محمد امين بن محمد سعید (1377-1304ه)، ج 12، ص 620.</w:t>
      </w:r>
    </w:p>
    <w:p>
      <w:pPr>
        <w:pStyle w:val="BookText"/>
      </w:pPr>
      <w:r>
        <w:rPr>
          <w:rFonts w:ascii="Times New Roman" w:hAnsi="Times New Roman" w:eastAsia="Times New Roman" w:cs="Times New Roman"/>
          <w:lang w:val="en-US" w:bidi="en-US"/>
          <w:color w:val="111111"/>
          <w:sz w:val="28"/>
          <w:szCs w:val="28"/>
          <w:rtl/>
        </w:rPr>
        <w:t xml:space="preserve">3449.</w:t>
      </w:r>
    </w:p>
    <w:p>
      <w:pPr>
        <w:pStyle w:val="BookText"/>
      </w:pPr>
      <w:r>
        <w:rPr>
          <w:rFonts w:ascii="Amiri" w:hAnsi="Amiri" w:eastAsia="Amiri" w:cs="Amiri"/>
          <w:lang w:bidi="ar-SA"/>
          <w:color w:val="111111"/>
          <w:sz w:val="28"/>
          <w:szCs w:val="28"/>
          <w:rtl/>
        </w:rPr>
        <w:t xml:space="preserve">هداية المرتاب في جواز اهداء الثواب، افندي ،محمد امين بن محمد سعيد (1304- 1377ه)، -، -، ج 16، ص 629.</w:t>
      </w:r>
    </w:p>
    <w:p>
      <w:pPr>
        <w:pStyle w:val="BookText"/>
      </w:pPr>
      <w:r>
        <w:rPr>
          <w:rFonts w:ascii="Times New Roman" w:hAnsi="Times New Roman" w:eastAsia="Times New Roman" w:cs="Times New Roman"/>
          <w:lang w:val="en-US" w:bidi="en-US"/>
          <w:color w:val="111111"/>
          <w:sz w:val="28"/>
          <w:szCs w:val="28"/>
          <w:rtl/>
        </w:rPr>
        <w:t xml:space="preserve">3450.</w:t>
      </w:r>
    </w:p>
    <w:p>
      <w:pPr>
        <w:pStyle w:val="BookText"/>
      </w:pPr>
      <w:r>
        <w:rPr>
          <w:rFonts w:ascii="IRNazanin" w:hAnsi="IRNazanin" w:eastAsia="IRNazanin" w:cs="IRNazanin"/>
          <w:lang w:bidi="fa-IR"/>
          <w:color w:val="111111"/>
          <w:sz w:val="28"/>
          <w:szCs w:val="28"/>
          <w:rtl/>
        </w:rPr>
        <w:t xml:space="preserve">احکام الرهن ،قزويني، محمد حسن بن محمد باقر (-1380ه)، -، -، ج 1، ص 471.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3451.</w:t>
      </w:r>
    </w:p>
    <w:p>
      <w:pPr>
        <w:pStyle w:val="BookText"/>
      </w:pPr>
      <w:r>
        <w:rPr>
          <w:rFonts w:ascii="Amiri" w:hAnsi="Amiri" w:eastAsia="Amiri" w:cs="Amiri"/>
          <w:lang w:bidi="ar-SA"/>
          <w:color w:val="111111"/>
          <w:sz w:val="28"/>
          <w:szCs w:val="28"/>
          <w:rtl/>
        </w:rPr>
        <w:t xml:space="preserve">اكمال الدين في شرح تكملة تبصرة المتعلمين ،قزويني، محمد حسن بن محمد باقر (-1380ه)، -، -، ج 2، ص 651.</w:t>
      </w:r>
    </w:p>
    <w:p>
      <w:pPr>
        <w:pStyle w:val="BookText"/>
      </w:pPr>
      <w:r>
        <w:rPr>
          <w:rFonts w:ascii="Times New Roman" w:hAnsi="Times New Roman" w:eastAsia="Times New Roman" w:cs="Times New Roman"/>
          <w:lang w:val="en-US" w:bidi="en-US"/>
          <w:color w:val="111111"/>
          <w:sz w:val="28"/>
          <w:szCs w:val="28"/>
          <w:rtl/>
        </w:rPr>
        <w:t xml:space="preserve">3452.</w:t>
      </w:r>
    </w:p>
    <w:p>
      <w:pPr>
        <w:pStyle w:val="BookText"/>
      </w:pPr>
      <w:r>
        <w:rPr>
          <w:rFonts w:ascii="Amiri" w:hAnsi="Amiri" w:eastAsia="Amiri" w:cs="Amiri"/>
          <w:lang w:bidi="ar-SA"/>
          <w:color w:val="111111"/>
          <w:sz w:val="28"/>
          <w:szCs w:val="28"/>
          <w:rtl/>
        </w:rPr>
        <w:t xml:space="preserve">التذكرة في شرح التبصرة، خطيب ،محمد بن داود (-1380ه)، -، -، ج 4، ص 206.</w:t>
      </w:r>
    </w:p>
    <w:p>
      <w:pPr>
        <w:pStyle w:val="BookText"/>
      </w:pPr>
      <w:r>
        <w:rPr>
          <w:rFonts w:ascii="Times New Roman" w:hAnsi="Times New Roman" w:eastAsia="Times New Roman" w:cs="Times New Roman"/>
          <w:lang w:val="en-US" w:bidi="en-US"/>
          <w:color w:val="111111"/>
          <w:sz w:val="28"/>
          <w:szCs w:val="28"/>
          <w:rtl/>
        </w:rPr>
        <w:t xml:space="preserve">3453.</w:t>
      </w:r>
    </w:p>
    <w:p>
      <w:pPr>
        <w:pStyle w:val="BookText"/>
      </w:pPr>
      <w:r>
        <w:rPr>
          <w:rFonts w:ascii="IRNazanin" w:hAnsi="IRNazanin" w:eastAsia="IRNazanin" w:cs="IRNazanin"/>
          <w:lang w:bidi="fa-IR"/>
          <w:color w:val="111111"/>
          <w:sz w:val="28"/>
          <w:szCs w:val="28"/>
          <w:rtl/>
        </w:rPr>
        <w:t xml:space="preserve">الدورة الفقهية في احكام الجعفري،خطیب، محمد بن داود (-1380ه)، -، -، ج 7، ص 493 .</w:t>
      </w:r>
    </w:p>
    <w:p>
      <w:pPr>
        <w:pStyle w:val="BookText"/>
      </w:pPr>
      <w:r>
        <w:rPr>
          <w:rFonts w:ascii="Times New Roman" w:hAnsi="Times New Roman" w:eastAsia="Times New Roman" w:cs="Times New Roman"/>
          <w:lang w:val="en-US" w:bidi="en-US"/>
          <w:color w:val="111111"/>
          <w:sz w:val="28"/>
          <w:szCs w:val="28"/>
          <w:rtl/>
        </w:rPr>
        <w:t xml:space="preserve">3454.</w:t>
      </w:r>
    </w:p>
    <w:p>
      <w:pPr>
        <w:pStyle w:val="BookText"/>
      </w:pPr>
      <w:r>
        <w:rPr>
          <w:rFonts w:ascii="Amiri" w:hAnsi="Amiri" w:eastAsia="Amiri" w:cs="Amiri"/>
          <w:lang w:bidi="ar-SA"/>
          <w:color w:val="111111"/>
          <w:sz w:val="28"/>
          <w:szCs w:val="28"/>
          <w:rtl/>
        </w:rPr>
        <w:t xml:space="preserve">الفراق ،قزويني، محمد حسن بن محمد باقر (-1380ه) ، ، -، ج 11، ص 772.</w:t>
      </w:r>
    </w:p>
    <w:p>
      <w:pPr>
        <w:pStyle w:val="BookText"/>
      </w:pPr>
      <w:r>
        <w:rPr>
          <w:rFonts w:ascii="Times New Roman" w:hAnsi="Times New Roman" w:eastAsia="Times New Roman" w:cs="Times New Roman"/>
          <w:lang w:val="en-US" w:bidi="en-US"/>
          <w:color w:val="111111"/>
          <w:sz w:val="28"/>
          <w:szCs w:val="28"/>
          <w:rtl/>
        </w:rPr>
        <w:t xml:space="preserve">3455.</w:t>
      </w:r>
    </w:p>
    <w:p>
      <w:pPr>
        <w:pStyle w:val="BookText"/>
      </w:pPr>
      <w:r>
        <w:rPr>
          <w:rFonts w:ascii="Amiri" w:hAnsi="Amiri" w:eastAsia="Amiri" w:cs="Amiri"/>
          <w:lang w:bidi="ar-SA"/>
          <w:color w:val="111111"/>
          <w:sz w:val="28"/>
          <w:szCs w:val="28"/>
          <w:rtl/>
        </w:rPr>
        <w:t xml:space="preserve">القضاء (مسائل في)، ؟ قزويني، محمد حسن بن محمد باقر (-1380ه)، -، -، ج 12، ص 733.</w:t>
      </w:r>
    </w:p>
    <w:p>
      <w:pPr>
        <w:pStyle w:val="BookText"/>
      </w:pPr>
      <w:r>
        <w:rPr>
          <w:rFonts w:ascii="Amiri" w:hAnsi="Amiri" w:eastAsia="Amiri" w:cs="Amiri"/>
          <w:lang w:bidi="ar-SA"/>
          <w:color w:val="111111"/>
          <w:sz w:val="28"/>
          <w:szCs w:val="28"/>
          <w:rtl/>
        </w:rPr>
        <w:t xml:space="preserve">3456 . النكاح ،قزويني ،محمد حسن بن محمد باقر (-1380ه)، -، -، ج 16، ص 457.</w:t>
      </w:r>
    </w:p>
    <w:p>
      <w:pPr>
        <w:pStyle w:val="BookText"/>
      </w:pPr>
      <w:r>
        <w:rPr>
          <w:rFonts w:ascii="Times New Roman" w:hAnsi="Times New Roman" w:eastAsia="Times New Roman" w:cs="Times New Roman"/>
          <w:lang w:val="en-US" w:bidi="en-US"/>
          <w:color w:val="111111"/>
          <w:sz w:val="28"/>
          <w:szCs w:val="28"/>
          <w:rtl/>
        </w:rPr>
        <w:t xml:space="preserve">3457.</w:t>
      </w:r>
    </w:p>
    <w:p>
      <w:pPr>
        <w:pStyle w:val="BookText"/>
      </w:pPr>
      <w:r>
        <w:rPr>
          <w:rFonts w:ascii="Amiri" w:hAnsi="Amiri" w:eastAsia="Amiri" w:cs="Amiri"/>
          <w:lang w:bidi="ar-SA"/>
          <w:color w:val="111111"/>
          <w:sz w:val="28"/>
          <w:szCs w:val="28"/>
          <w:rtl/>
        </w:rPr>
        <w:t xml:space="preserve">حضانة الطفل (رسالة في) خطيب، محمد بن داود (-1380ه)، -، -، ج 6، ص 673.</w:t>
      </w:r>
    </w:p>
    <w:p>
      <w:pPr>
        <w:pStyle w:val="BookText"/>
      </w:pPr>
      <w:r>
        <w:rPr>
          <w:rFonts w:ascii="Times New Roman" w:hAnsi="Times New Roman" w:eastAsia="Times New Roman" w:cs="Times New Roman"/>
          <w:lang w:val="en-US" w:bidi="en-US"/>
          <w:color w:val="111111"/>
          <w:sz w:val="28"/>
          <w:szCs w:val="28"/>
          <w:rtl/>
        </w:rPr>
        <w:t xml:space="preserve">3458.</w:t>
      </w:r>
    </w:p>
    <w:p>
      <w:pPr>
        <w:pStyle w:val="BookText"/>
      </w:pPr>
      <w:r>
        <w:rPr>
          <w:rFonts w:ascii="Amiri" w:hAnsi="Amiri" w:eastAsia="Amiri" w:cs="Amiri"/>
          <w:lang w:bidi="ar-SA"/>
          <w:color w:val="111111"/>
          <w:sz w:val="28"/>
          <w:szCs w:val="28"/>
          <w:rtl/>
        </w:rPr>
        <w:t xml:space="preserve">حه ج نامه، ، ، ، تركي، ج6، ص 825.</w:t>
      </w:r>
    </w:p>
    <w:p>
      <w:pPr>
        <w:pStyle w:val="BookText"/>
      </w:pPr>
      <w:r>
        <w:rPr>
          <w:rFonts w:ascii="Times New Roman" w:hAnsi="Times New Roman" w:eastAsia="Times New Roman" w:cs="Times New Roman"/>
          <w:lang w:val="en-US" w:bidi="en-US"/>
          <w:color w:val="111111"/>
          <w:sz w:val="28"/>
          <w:szCs w:val="28"/>
          <w:rtl/>
        </w:rPr>
        <w:t xml:space="preserve">3459.</w:t>
      </w:r>
    </w:p>
    <w:p>
      <w:pPr>
        <w:pStyle w:val="BookText"/>
      </w:pPr>
      <w:r>
        <w:rPr>
          <w:rFonts w:ascii="Amiri" w:hAnsi="Amiri" w:eastAsia="Amiri" w:cs="Amiri"/>
          <w:lang w:bidi="ar-SA"/>
          <w:color w:val="111111"/>
          <w:sz w:val="28"/>
          <w:szCs w:val="28"/>
          <w:rtl/>
        </w:rPr>
        <w:t xml:space="preserve">شرح اللمعة الدمشقية، قزويني، محمد حسن بن محمد باقر (-1380ه)، -، -، ج10، ص 87.</w:t>
      </w:r>
    </w:p>
    <w:p>
      <w:pPr>
        <w:pStyle w:val="BookText"/>
      </w:pPr>
      <w:r>
        <w:rPr>
          <w:rFonts w:ascii="Times New Roman" w:hAnsi="Times New Roman" w:eastAsia="Times New Roman" w:cs="Times New Roman"/>
          <w:lang w:val="en-US" w:bidi="en-US"/>
          <w:color w:val="111111"/>
          <w:sz w:val="28"/>
          <w:szCs w:val="28"/>
          <w:rtl/>
        </w:rPr>
        <w:t xml:space="preserve">3460.</w:t>
      </w:r>
    </w:p>
    <w:p>
      <w:pPr>
        <w:pStyle w:val="BookText"/>
      </w:pPr>
      <w:r>
        <w:rPr>
          <w:rFonts w:ascii="Amiri" w:hAnsi="Amiri" w:eastAsia="Amiri" w:cs="Amiri"/>
          <w:lang w:bidi="ar-SA"/>
          <w:color w:val="111111"/>
          <w:sz w:val="28"/>
          <w:szCs w:val="28"/>
          <w:rtl/>
        </w:rPr>
        <w:t xml:space="preserve">صلاة الجمعة (رسالة في)، خطيب، محمد بن داود (-1380ه)، -، -، ج 10، ص 605.</w:t>
      </w:r>
    </w:p>
    <w:p>
      <w:pPr>
        <w:pStyle w:val="BookText"/>
      </w:pPr>
      <w:r>
        <w:rPr>
          <w:rFonts w:ascii="Times New Roman" w:hAnsi="Times New Roman" w:eastAsia="Times New Roman" w:cs="Times New Roman"/>
          <w:lang w:val="en-US" w:bidi="en-US"/>
          <w:color w:val="111111"/>
          <w:sz w:val="28"/>
          <w:szCs w:val="28"/>
          <w:rtl/>
        </w:rPr>
        <w:t xml:space="preserve">3461.</w:t>
      </w:r>
    </w:p>
    <w:p>
      <w:pPr>
        <w:pStyle w:val="BookText"/>
      </w:pPr>
      <w:r>
        <w:rPr>
          <w:rFonts w:ascii="Amiri" w:hAnsi="Amiri" w:eastAsia="Amiri" w:cs="Amiri"/>
          <w:lang w:bidi="ar-SA"/>
          <w:color w:val="111111"/>
          <w:sz w:val="28"/>
          <w:szCs w:val="28"/>
          <w:rtl/>
        </w:rPr>
        <w:t xml:space="preserve">طلاق المريض (رسالة في)، خطيب، محمد بن داود (-1380ه)، -، -، ج 10، ص 848.</w:t>
      </w:r>
    </w:p>
    <w:p>
      <w:pPr>
        <w:pStyle w:val="BookText"/>
      </w:pPr>
      <w:r>
        <w:rPr>
          <w:rFonts w:ascii="Times New Roman" w:hAnsi="Times New Roman" w:eastAsia="Times New Roman" w:cs="Times New Roman"/>
          <w:lang w:val="en-US" w:bidi="en-US"/>
          <w:color w:val="111111"/>
          <w:sz w:val="28"/>
          <w:szCs w:val="28"/>
          <w:rtl/>
        </w:rPr>
        <w:t xml:space="preserve">3462.</w:t>
      </w:r>
    </w:p>
    <w:p>
      <w:pPr>
        <w:pStyle w:val="BookText"/>
      </w:pPr>
      <w:r>
        <w:rPr>
          <w:rFonts w:ascii="Amiri" w:hAnsi="Amiri" w:eastAsia="Amiri" w:cs="Amiri"/>
          <w:lang w:bidi="ar-SA"/>
          <w:color w:val="111111"/>
          <w:sz w:val="28"/>
          <w:szCs w:val="28"/>
          <w:rtl/>
        </w:rPr>
        <w:t xml:space="preserve">عملية اتمام الصلاة والطهارة (رسالة في) ،خطيب، محمد بن داود (-1380ه)، ج 11، ص 325.</w:t>
      </w:r>
    </w:p>
    <w:p>
      <w:pPr>
        <w:pStyle w:val="BookText"/>
      </w:pPr>
      <w:r>
        <w:rPr>
          <w:rFonts w:ascii="Amiri" w:hAnsi="Amiri" w:eastAsia="Amiri" w:cs="Amiri"/>
          <w:lang w:bidi="ar-SA"/>
          <w:color w:val="111111"/>
          <w:sz w:val="28"/>
          <w:szCs w:val="28"/>
          <w:rtl/>
        </w:rPr>
        <w:t xml:space="preserve">3463 .مناسك الحج والعمرة ،خطيب ،محمد بن داود (-1380ه)، -، -، ج 15، ص 508.</w:t>
      </w:r>
    </w:p>
    <w:p>
      <w:pPr>
        <w:pStyle w:val="BookText"/>
      </w:pPr>
      <w:r>
        <w:rPr>
          <w:rFonts w:ascii="Times New Roman" w:hAnsi="Times New Roman" w:eastAsia="Times New Roman" w:cs="Times New Roman"/>
          <w:lang w:val="en-US" w:bidi="en-US"/>
          <w:color w:val="111111"/>
          <w:sz w:val="28"/>
          <w:szCs w:val="28"/>
          <w:rtl/>
        </w:rPr>
        <w:t xml:space="preserve">3464.</w:t>
      </w:r>
    </w:p>
    <w:p>
      <w:pPr>
        <w:pStyle w:val="BookText"/>
      </w:pPr>
      <w:r>
        <w:rPr>
          <w:rFonts w:ascii="Amiri" w:hAnsi="Amiri" w:eastAsia="Amiri" w:cs="Amiri"/>
          <w:lang w:bidi="ar-SA"/>
          <w:color w:val="111111"/>
          <w:sz w:val="28"/>
          <w:szCs w:val="28"/>
          <w:rtl/>
        </w:rPr>
        <w:t xml:space="preserve">الدرر الغروية في شرح اللمعة الدمشقية ، خاقاني، حسن بن علي (- 1381ه)، -، -، ج 7، ص 302.</w:t>
      </w:r>
    </w:p>
    <w:p>
      <w:pPr>
        <w:pStyle w:val="BookText"/>
      </w:pPr>
      <w:r>
        <w:rPr>
          <w:rFonts w:ascii="Times New Roman" w:hAnsi="Times New Roman" w:eastAsia="Times New Roman" w:cs="Times New Roman"/>
          <w:lang w:val="en-US" w:bidi="en-US"/>
          <w:color w:val="111111"/>
          <w:sz w:val="28"/>
          <w:szCs w:val="28"/>
          <w:rtl/>
        </w:rPr>
        <w:t xml:space="preserve">3465.</w:t>
      </w:r>
    </w:p>
    <w:p>
      <w:pPr>
        <w:pStyle w:val="BookText"/>
      </w:pPr>
      <w:r>
        <w:rPr>
          <w:rFonts w:ascii="Amiri" w:hAnsi="Amiri" w:eastAsia="Amiri" w:cs="Amiri"/>
          <w:lang w:bidi="ar-SA"/>
          <w:color w:val="111111"/>
          <w:sz w:val="28"/>
          <w:szCs w:val="28"/>
          <w:rtl/>
        </w:rPr>
        <w:t xml:space="preserve">الشروط في ضمن العقود، شمس الفقهاء موسوي، مهدي بن علي (1381-1304ه)، -، -، ج 10، ص 362.</w:t>
      </w:r>
    </w:p>
    <w:p>
      <w:pPr>
        <w:pStyle w:val="BookText"/>
      </w:pPr>
      <w:r>
        <w:rPr>
          <w:rFonts w:ascii="Amiri" w:hAnsi="Amiri" w:eastAsia="Amiri" w:cs="Amiri"/>
          <w:lang w:bidi="ar-SA"/>
          <w:color w:val="111111"/>
          <w:sz w:val="28"/>
          <w:szCs w:val="28"/>
          <w:rtl/>
        </w:rPr>
        <w:t xml:space="preserve">3466 فروع العلم الاجمالي، خاقاني، حسن بن علي (-1381ه)، -، -، ج 11، ص 814.</w:t>
      </w:r>
    </w:p>
    <w:p>
      <w:pPr>
        <w:pStyle w:val="BookText"/>
      </w:pPr>
      <w:r>
        <w:rPr>
          <w:rFonts w:ascii="Amiri" w:hAnsi="Amiri" w:eastAsia="Amiri" w:cs="Amiri"/>
          <w:lang w:bidi="ar-SA"/>
          <w:color w:val="111111"/>
          <w:sz w:val="28"/>
          <w:szCs w:val="28"/>
          <w:rtl/>
        </w:rPr>
        <w:t xml:space="preserve">3467 .قاعدة من ملك شيئاً ملك الأقرار به ،شمس الفقهاء موسوي، مهدي بن علي (1304- 1381ه)، -، -، ج 12، ص 337.</w:t>
      </w:r>
    </w:p>
    <w:p>
      <w:pPr>
        <w:pStyle w:val="BookText"/>
      </w:pPr>
      <w:r>
        <w:rPr>
          <w:rFonts w:ascii="Times New Roman" w:hAnsi="Times New Roman" w:eastAsia="Times New Roman" w:cs="Times New Roman"/>
          <w:lang w:val="en-US" w:bidi="en-US"/>
          <w:color w:val="111111"/>
          <w:sz w:val="28"/>
          <w:szCs w:val="28"/>
          <w:rtl/>
        </w:rPr>
        <w:t xml:space="preserve">3468.</w:t>
      </w:r>
    </w:p>
    <w:p>
      <w:pPr>
        <w:pStyle w:val="BookText"/>
      </w:pPr>
      <w:r>
        <w:rPr>
          <w:rFonts w:ascii="Amiri" w:hAnsi="Amiri" w:eastAsia="Amiri" w:cs="Amiri"/>
          <w:lang w:bidi="ar-SA"/>
          <w:color w:val="111111"/>
          <w:sz w:val="28"/>
          <w:szCs w:val="28"/>
          <w:rtl/>
        </w:rPr>
        <w:t xml:space="preserve">قانون الفقه ،شمس الفقهاء موسوي، مهدي بن علي (1381 -1304ه)، -، -، ج 12، ص 362.</w:t>
      </w:r>
    </w:p>
    <w:p>
      <w:pPr>
        <w:pStyle w:val="BookText"/>
      </w:pPr>
      <w:r>
        <w:rPr>
          <w:rFonts w:ascii="Times New Roman" w:hAnsi="Times New Roman" w:eastAsia="Times New Roman" w:cs="Times New Roman"/>
          <w:lang w:val="en-US" w:bidi="en-US"/>
          <w:color w:val="111111"/>
          <w:sz w:val="28"/>
          <w:szCs w:val="28"/>
          <w:rtl/>
        </w:rPr>
        <w:t xml:space="preserve">3469.</w:t>
      </w:r>
    </w:p>
    <w:p>
      <w:pPr>
        <w:pStyle w:val="BookText"/>
      </w:pPr>
      <w:r>
        <w:rPr>
          <w:rFonts w:ascii="Amiri" w:hAnsi="Amiri" w:eastAsia="Amiri" w:cs="Amiri"/>
          <w:lang w:bidi="ar-SA"/>
          <w:color w:val="111111"/>
          <w:sz w:val="28"/>
          <w:szCs w:val="28"/>
          <w:rtl/>
        </w:rPr>
        <w:t xml:space="preserve">مرآة القضاء ،شمس الفقهاء موسوي، مهدي بن علي (1381 - 1304ه)، -، -، ج 14، ص 360.</w:t>
      </w:r>
    </w:p>
    <w:p>
      <w:pPr>
        <w:pStyle w:val="BookText"/>
      </w:pPr>
      <w:r>
        <w:rPr>
          <w:rFonts w:ascii="Amiri" w:hAnsi="Amiri" w:eastAsia="Amiri" w:cs="Amiri"/>
          <w:lang w:bidi="ar-SA"/>
          <w:color w:val="111111"/>
          <w:sz w:val="28"/>
          <w:szCs w:val="28"/>
          <w:rtl/>
        </w:rPr>
        <w:t xml:space="preserve">3470 .منجزات المريض، شمس الفقهاء موسوي، مهدي بن علي (1381-1304ه)، -، -، ج 15، ص 659 .</w:t>
      </w:r>
    </w:p>
    <w:p>
      <w:pPr>
        <w:pStyle w:val="BookText"/>
      </w:pPr>
      <w:r>
        <w:rPr>
          <w:rFonts w:ascii="Times New Roman" w:hAnsi="Times New Roman" w:eastAsia="Times New Roman" w:cs="Times New Roman"/>
          <w:lang w:val="en-US" w:bidi="en-US"/>
          <w:color w:val="111111"/>
          <w:sz w:val="28"/>
          <w:szCs w:val="28"/>
          <w:rtl/>
        </w:rPr>
        <w:t xml:space="preserve">3471.</w:t>
      </w:r>
    </w:p>
    <w:p>
      <w:pPr>
        <w:pStyle w:val="BookText"/>
      </w:pPr>
      <w:r>
        <w:rPr>
          <w:rFonts w:ascii="Amiri" w:hAnsi="Amiri" w:eastAsia="Amiri" w:cs="Amiri"/>
          <w:lang w:bidi="ar-SA"/>
          <w:color w:val="111111"/>
          <w:sz w:val="28"/>
          <w:szCs w:val="28"/>
          <w:rtl/>
        </w:rPr>
        <w:t xml:space="preserve">نجاة ،العاملين ،خاقاني، حسن بن علي (- 1381ه)، -، -، ج 16، ص 146 .</w:t>
      </w:r>
    </w:p>
    <w:p>
      <w:pPr>
        <w:pStyle w:val="BookText"/>
      </w:pPr>
      <w:r>
        <w:rPr>
          <w:rFonts w:ascii="Times New Roman" w:hAnsi="Times New Roman" w:eastAsia="Times New Roman" w:cs="Times New Roman"/>
          <w:lang w:val="en-US" w:bidi="en-US"/>
          <w:color w:val="111111"/>
          <w:sz w:val="28"/>
          <w:szCs w:val="28"/>
          <w:rtl/>
        </w:rPr>
        <w:t xml:space="preserve">3472.</w:t>
      </w:r>
    </w:p>
    <w:p>
      <w:pPr>
        <w:pStyle w:val="BookText"/>
      </w:pPr>
      <w:r>
        <w:rPr>
          <w:rFonts w:ascii="Amiri" w:hAnsi="Amiri" w:eastAsia="Amiri" w:cs="Amiri"/>
          <w:lang w:bidi="ar-SA"/>
          <w:color w:val="111111"/>
          <w:sz w:val="28"/>
          <w:szCs w:val="28"/>
          <w:rtl/>
        </w:rPr>
        <w:t xml:space="preserve">فقه العترة في شرح العروة حسيني جلالي محمد تقي بن محسن (-1402ه)، 1387ه- ، ج 12، ص 109.</w:t>
      </w:r>
    </w:p>
    <w:p>
      <w:pPr>
        <w:pStyle w:val="BookText"/>
      </w:pPr>
      <w:r>
        <w:rPr>
          <w:rFonts w:ascii="Times New Roman" w:hAnsi="Times New Roman" w:eastAsia="Times New Roman" w:cs="Times New Roman"/>
          <w:lang w:val="en-US" w:bidi="en-US"/>
          <w:color w:val="111111"/>
          <w:sz w:val="28"/>
          <w:szCs w:val="28"/>
          <w:rtl/>
        </w:rPr>
        <w:t xml:space="preserve">3473.</w:t>
      </w:r>
    </w:p>
    <w:p>
      <w:pPr>
        <w:pStyle w:val="BookText"/>
      </w:pPr>
      <w:r>
        <w:rPr>
          <w:rFonts w:ascii="Amiri" w:hAnsi="Amiri" w:eastAsia="Amiri" w:cs="Amiri"/>
          <w:lang w:bidi="ar-SA"/>
          <w:color w:val="111111"/>
          <w:sz w:val="28"/>
          <w:szCs w:val="28"/>
          <w:rtl/>
        </w:rPr>
        <w:t xml:space="preserve">احكام سجدتي السهو، طباطبائي حكيم ،محسن بن مهدي ( 1390-1306ه)، -، -، ج 1، ص 471.</w:t>
      </w:r>
    </w:p>
    <w:p>
      <w:pPr>
        <w:pStyle w:val="BookText"/>
      </w:pPr>
      <w:r>
        <w:rPr>
          <w:rFonts w:ascii="Times New Roman" w:hAnsi="Times New Roman" w:eastAsia="Times New Roman" w:cs="Times New Roman"/>
          <w:lang w:val="en-US" w:bidi="en-US"/>
          <w:color w:val="111111"/>
          <w:sz w:val="28"/>
          <w:szCs w:val="28"/>
          <w:rtl/>
        </w:rPr>
        <w:t xml:space="preserve">3474.</w:t>
      </w:r>
    </w:p>
    <w:p>
      <w:pPr>
        <w:pStyle w:val="BookText"/>
      </w:pPr>
      <w:r>
        <w:rPr>
          <w:rFonts w:ascii="Amiri" w:hAnsi="Amiri" w:eastAsia="Amiri" w:cs="Amiri"/>
          <w:lang w:bidi="ar-SA"/>
          <w:color w:val="111111"/>
          <w:sz w:val="28"/>
          <w:szCs w:val="28"/>
          <w:rtl/>
        </w:rPr>
        <w:t xml:space="preserve">ارث الزوجة (رسالة في)، طباطبائي حكيم، محسن بن مهدي ( 1390-1306ه)، -، ، ج 1، ص 756 .</w:t>
      </w:r>
    </w:p>
    <w:p>
      <w:pPr>
        <w:pStyle w:val="BookText"/>
      </w:pPr>
      <w:r>
        <w:rPr>
          <w:rFonts w:ascii="Times New Roman" w:hAnsi="Times New Roman" w:eastAsia="Times New Roman" w:cs="Times New Roman"/>
          <w:lang w:val="en-US" w:bidi="en-US"/>
          <w:color w:val="111111"/>
          <w:sz w:val="28"/>
          <w:szCs w:val="28"/>
          <w:rtl/>
        </w:rPr>
        <w:t xml:space="preserve">3475.</w:t>
      </w:r>
    </w:p>
    <w:p>
      <w:pPr>
        <w:pStyle w:val="BookText"/>
      </w:pPr>
      <w:r>
        <w:rPr>
          <w:rFonts w:ascii="Amiri" w:hAnsi="Amiri" w:eastAsia="Amiri" w:cs="Amiri"/>
          <w:lang w:bidi="ar-SA"/>
          <w:color w:val="111111"/>
          <w:sz w:val="28"/>
          <w:szCs w:val="28"/>
          <w:rtl/>
        </w:rPr>
        <w:t xml:space="preserve">بعض الفروع المتفرقة في الصلاة، طباطبائي حكيم، محسن بن مهدي ( 1390-1306ه)، -، ، ج 3، ص 358.</w:t>
      </w:r>
    </w:p>
    <w:p>
      <w:pPr>
        <w:pStyle w:val="BookText"/>
      </w:pPr>
      <w:r>
        <w:rPr>
          <w:rFonts w:ascii="Amiri" w:hAnsi="Amiri" w:eastAsia="Amiri" w:cs="Amiri"/>
          <w:lang w:bidi="ar-SA"/>
          <w:color w:val="111111"/>
          <w:sz w:val="28"/>
          <w:szCs w:val="28"/>
          <w:rtl/>
        </w:rPr>
        <w:t xml:space="preserve">3476 . حاشية التبصرة، طباطبائي حكيم، محسن بن مهدي ( 1390-1306ه)، -، -، ج 5، ص 713.</w:t>
      </w:r>
    </w:p>
    <w:p>
      <w:pPr>
        <w:pStyle w:val="BookText"/>
      </w:pPr>
      <w:r>
        <w:rPr>
          <w:rFonts w:ascii="Times New Roman" w:hAnsi="Times New Roman" w:eastAsia="Times New Roman" w:cs="Times New Roman"/>
          <w:lang w:val="en-US" w:bidi="en-US"/>
          <w:color w:val="111111"/>
          <w:sz w:val="28"/>
          <w:szCs w:val="28"/>
          <w:rtl/>
        </w:rPr>
        <w:t xml:space="preserve">3477.</w:t>
      </w:r>
    </w:p>
    <w:p>
      <w:pPr>
        <w:pStyle w:val="BookText"/>
      </w:pPr>
      <w:r>
        <w:rPr>
          <w:rFonts w:ascii="Amiri" w:hAnsi="Amiri" w:eastAsia="Amiri" w:cs="Amiri"/>
          <w:lang w:bidi="ar-SA"/>
          <w:color w:val="111111"/>
          <w:sz w:val="28"/>
          <w:szCs w:val="28"/>
          <w:rtl/>
        </w:rPr>
        <w:t xml:space="preserve">حاشية الرياض، طباطبائي حكيم، محسن بن مهدي (1390-1306ه)، -، -، ج 5، ص 886.</w:t>
      </w:r>
    </w:p>
    <w:p>
      <w:pPr>
        <w:pStyle w:val="BookText"/>
      </w:pPr>
      <w:r>
        <w:rPr>
          <w:rFonts w:ascii="Amiri" w:hAnsi="Amiri" w:eastAsia="Amiri" w:cs="Amiri"/>
          <w:lang w:bidi="ar-SA"/>
          <w:color w:val="111111"/>
          <w:sz w:val="28"/>
          <w:szCs w:val="28"/>
          <w:rtl/>
        </w:rPr>
        <w:t xml:space="preserve">3478 .حاشية العروة الوثقى، طباطبائي حكيم ، محسن بن مهدي ( 1390-1306ه)، -، -، ج 6، ص230.</w:t>
      </w:r>
    </w:p>
    <w:p>
      <w:pPr>
        <w:pStyle w:val="BookText"/>
      </w:pPr>
      <w:r>
        <w:rPr>
          <w:rFonts w:ascii="Amiri" w:hAnsi="Amiri" w:eastAsia="Amiri" w:cs="Amiri"/>
          <w:lang w:bidi="ar-SA"/>
          <w:color w:val="111111"/>
          <w:sz w:val="28"/>
          <w:szCs w:val="28"/>
          <w:rtl/>
        </w:rPr>
        <w:t xml:space="preserve">3479 .حاشية المكاسب، طباطبائي حكيم، محسن بن مهدي ( 1390-1306ه)، -، -، ج 1، ص 419.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3480.</w:t>
      </w:r>
    </w:p>
    <w:p>
      <w:pPr>
        <w:pStyle w:val="BookText"/>
      </w:pPr>
      <w:r>
        <w:rPr>
          <w:rFonts w:ascii="Amiri" w:hAnsi="Amiri" w:eastAsia="Amiri" w:cs="Amiri"/>
          <w:lang w:bidi="ar-SA"/>
          <w:color w:val="111111"/>
          <w:sz w:val="28"/>
          <w:szCs w:val="28"/>
          <w:rtl/>
        </w:rPr>
        <w:t xml:space="preserve">حاشية نجاة العباد طباطبائي حكيم،محسن بن مهدي ( 1390-1306ه)، -، -، ج 6، ص 435 .</w:t>
      </w:r>
    </w:p>
    <w:p>
      <w:pPr>
        <w:pStyle w:val="BookText"/>
      </w:pPr>
      <w:r>
        <w:rPr>
          <w:rFonts w:ascii="Times New Roman" w:hAnsi="Times New Roman" w:eastAsia="Times New Roman" w:cs="Times New Roman"/>
          <w:lang w:val="en-US" w:bidi="en-US"/>
          <w:color w:val="111111"/>
          <w:sz w:val="28"/>
          <w:szCs w:val="28"/>
          <w:rtl/>
        </w:rPr>
        <w:t xml:space="preserve">3481.</w:t>
      </w:r>
    </w:p>
    <w:p>
      <w:pPr>
        <w:pStyle w:val="BookText"/>
      </w:pPr>
      <w:r>
        <w:rPr>
          <w:rFonts w:ascii="Amiri" w:hAnsi="Amiri" w:eastAsia="Amiri" w:cs="Amiri"/>
          <w:lang w:bidi="ar-SA"/>
          <w:color w:val="111111"/>
          <w:sz w:val="28"/>
          <w:szCs w:val="28"/>
          <w:rtl/>
        </w:rPr>
        <w:t xml:space="preserve">دليل الناسك ،طباطبائي حكيم، محسن بن مهدي ( 1390-1306ه)، -، -، ج 7، ص 471.</w:t>
      </w:r>
    </w:p>
    <w:p>
      <w:pPr>
        <w:pStyle w:val="BookText"/>
      </w:pPr>
      <w:r>
        <w:rPr>
          <w:rFonts w:ascii="Amiri" w:hAnsi="Amiri" w:eastAsia="Amiri" w:cs="Amiri"/>
          <w:lang w:bidi="ar-SA"/>
          <w:color w:val="111111"/>
          <w:sz w:val="28"/>
          <w:szCs w:val="28"/>
          <w:rtl/>
        </w:rPr>
        <w:t xml:space="preserve">3482 . شرح المختصر النافع، طباطبائي حكيم ، محسن بن مهدي ( 1390-1306ه)، ج 10، ص 127.</w:t>
      </w:r>
    </w:p>
    <w:p>
      <w:pPr>
        <w:pStyle w:val="BookText"/>
      </w:pPr>
      <w:r>
        <w:rPr>
          <w:rFonts w:ascii="Amiri" w:hAnsi="Amiri" w:eastAsia="Amiri" w:cs="Amiri"/>
          <w:lang w:bidi="ar-SA"/>
          <w:color w:val="111111"/>
          <w:sz w:val="28"/>
          <w:szCs w:val="28"/>
          <w:rtl/>
        </w:rPr>
        <w:t xml:space="preserve">3483 .شرح تبصرة المتعلمين، طباطبائي حكيم ، محسن بن مهدي ( 1390-1306ه)، -، -، ج 9، ص 303.</w:t>
      </w:r>
    </w:p>
    <w:p>
      <w:pPr>
        <w:pStyle w:val="BookText"/>
      </w:pPr>
      <w:r>
        <w:rPr>
          <w:rFonts w:ascii="Times New Roman" w:hAnsi="Times New Roman" w:eastAsia="Times New Roman" w:cs="Times New Roman"/>
          <w:lang w:val="en-US" w:bidi="en-US"/>
          <w:color w:val="111111"/>
          <w:sz w:val="28"/>
          <w:szCs w:val="28"/>
          <w:rtl/>
        </w:rPr>
        <w:t xml:space="preserve">3484.</w:t>
      </w:r>
    </w:p>
    <w:p>
      <w:pPr>
        <w:pStyle w:val="BookText"/>
      </w:pPr>
      <w:r>
        <w:rPr>
          <w:rFonts w:ascii="Amiri" w:hAnsi="Amiri" w:eastAsia="Amiri" w:cs="Amiri"/>
          <w:lang w:bidi="ar-SA"/>
          <w:color w:val="111111"/>
          <w:sz w:val="28"/>
          <w:szCs w:val="28"/>
          <w:rtl/>
        </w:rPr>
        <w:t xml:space="preserve">مستمسك العروة الوثقى، طباطبائي ،حكيم ،محسن بن مهدي ( 1390-1306ه ) ، ج 14 ، ص 565.</w:t>
      </w:r>
    </w:p>
    <w:p>
      <w:pPr>
        <w:pStyle w:val="BookText"/>
      </w:pPr>
      <w:r>
        <w:rPr>
          <w:rFonts w:ascii="Times New Roman" w:hAnsi="Times New Roman" w:eastAsia="Times New Roman" w:cs="Times New Roman"/>
          <w:lang w:val="en-US" w:bidi="en-US"/>
          <w:color w:val="111111"/>
          <w:sz w:val="28"/>
          <w:szCs w:val="28"/>
          <w:rtl/>
        </w:rPr>
        <w:t xml:space="preserve">3485.</w:t>
      </w:r>
    </w:p>
    <w:p>
      <w:pPr>
        <w:pStyle w:val="BookText"/>
      </w:pPr>
      <w:r>
        <w:rPr>
          <w:rFonts w:ascii="Amiri" w:hAnsi="Amiri" w:eastAsia="Amiri" w:cs="Amiri"/>
          <w:lang w:bidi="ar-SA"/>
          <w:color w:val="111111"/>
          <w:sz w:val="28"/>
          <w:szCs w:val="28"/>
          <w:rtl/>
        </w:rPr>
        <w:t xml:space="preserve">نهج الفقاهة، طباطبائي حكيم، محسن بن مهدي ( 1390-1306ه)، -، -، ج 16، ص 530.</w:t>
      </w:r>
    </w:p>
    <w:p>
      <w:pPr>
        <w:pStyle w:val="BookText"/>
      </w:pPr>
      <w:r>
        <w:rPr>
          <w:rFonts w:ascii="Amiri" w:hAnsi="Amiri" w:eastAsia="Amiri" w:cs="Amiri"/>
          <w:lang w:bidi="ar-SA"/>
          <w:color w:val="111111"/>
          <w:sz w:val="28"/>
          <w:szCs w:val="28"/>
          <w:rtl/>
        </w:rPr>
        <w:t xml:space="preserve">3486 . سبحة اللئالي خيرالدين ،محمد علي بن حسين (1394-1312ه)، ج 8، ص 697 .</w:t>
      </w:r>
    </w:p>
    <w:p>
      <w:pPr>
        <w:pStyle w:val="BookText"/>
      </w:pPr>
      <w:r>
        <w:rPr>
          <w:rFonts w:ascii="IRNazanin" w:hAnsi="IRNazanin" w:eastAsia="IRNazanin" w:cs="IRNazanin"/>
          <w:lang w:bidi="fa-IR"/>
          <w:color w:val="111111"/>
          <w:sz w:val="28"/>
          <w:szCs w:val="28"/>
          <w:rtl/>
        </w:rPr>
        <w:t xml:space="preserve">3487 . فتح السلام في تحقيق رسالة كف الملام، آل  ملا یوسف، اكرم عبدالوهاب محمد امین (-1374ه ) ، 1396ه- -، ج 11، ص 657.</w:t>
      </w:r>
    </w:p>
    <w:p>
      <w:pPr>
        <w:pStyle w:val="BookText"/>
      </w:pPr>
      <w:r>
        <w:rPr>
          <w:rFonts w:ascii="Times New Roman" w:hAnsi="Times New Roman" w:eastAsia="Times New Roman" w:cs="Times New Roman"/>
          <w:lang w:val="en-US" w:bidi="en-US"/>
          <w:color w:val="111111"/>
          <w:sz w:val="28"/>
          <w:szCs w:val="28"/>
          <w:rtl/>
        </w:rPr>
        <w:t xml:space="preserve">3488.</w:t>
      </w:r>
    </w:p>
    <w:p>
      <w:pPr>
        <w:pStyle w:val="BookText"/>
      </w:pPr>
      <w:r>
        <w:rPr>
          <w:rFonts w:ascii="Amiri" w:hAnsi="Amiri" w:eastAsia="Amiri" w:cs="Amiri"/>
          <w:lang w:bidi="ar-SA"/>
          <w:color w:val="111111"/>
          <w:sz w:val="28"/>
          <w:szCs w:val="28"/>
          <w:rtl/>
        </w:rPr>
        <w:t xml:space="preserve">تقريرات السيد الخوئي في الزكاة، حسيني جلالي، محمد جواد، -، -، ج 4، ص 754.</w:t>
      </w:r>
    </w:p>
    <w:p>
      <w:pPr>
        <w:pStyle w:val="BookText"/>
      </w:pPr>
      <w:r>
        <w:rPr>
          <w:rFonts w:ascii="Amiri" w:hAnsi="Amiri" w:eastAsia="Amiri" w:cs="Amiri"/>
          <w:lang w:bidi="ar-SA"/>
          <w:color w:val="111111"/>
          <w:sz w:val="28"/>
          <w:szCs w:val="28"/>
          <w:rtl/>
        </w:rPr>
        <w:t xml:space="preserve">3489 . ديوان صافي، صافي نجفي، احمد (-1397ه)، -، -، ج 7، ص 682 .</w:t>
      </w:r>
    </w:p>
    <w:p>
      <w:pPr>
        <w:pStyle w:val="BookText"/>
      </w:pPr>
      <w:r>
        <w:rPr>
          <w:rFonts w:ascii="Amiri" w:hAnsi="Amiri" w:eastAsia="Amiri" w:cs="Amiri"/>
          <w:lang w:bidi="ar-SA"/>
          <w:color w:val="111111"/>
          <w:sz w:val="28"/>
          <w:szCs w:val="28"/>
          <w:rtl/>
        </w:rPr>
        <w:t xml:space="preserve">3490 . صكوك الإعلامات والحجج الشرعية، آل بحر العلوم، محمد صادق بن حسن (1315- 1397ه)، -، -، ج 10، ص 581.</w:t>
      </w:r>
    </w:p>
    <w:p>
      <w:pPr>
        <w:pStyle w:val="BookText"/>
      </w:pPr>
      <w:r>
        <w:rPr>
          <w:rFonts w:ascii="Times New Roman" w:hAnsi="Times New Roman" w:eastAsia="Times New Roman" w:cs="Times New Roman"/>
          <w:lang w:val="en-US" w:bidi="en-US"/>
          <w:color w:val="111111"/>
          <w:sz w:val="28"/>
          <w:szCs w:val="28"/>
          <w:rtl/>
        </w:rPr>
        <w:t xml:space="preserve">3491.</w:t>
      </w:r>
    </w:p>
    <w:p>
      <w:pPr>
        <w:pStyle w:val="BookText"/>
      </w:pPr>
      <w:r>
        <w:rPr>
          <w:rFonts w:ascii="Amiri" w:hAnsi="Amiri" w:eastAsia="Amiri" w:cs="Amiri"/>
          <w:lang w:bidi="ar-SA"/>
          <w:color w:val="111111"/>
          <w:sz w:val="28"/>
          <w:szCs w:val="28"/>
          <w:rtl/>
        </w:rPr>
        <w:t xml:space="preserve">اجوبة وفوائد مختلفة، بلادي بحراني، حسين بن علي (1302 ق 14ه)، -، -، ج 1، ص 384.</w:t>
      </w:r>
    </w:p>
    <w:p>
      <w:pPr>
        <w:pStyle w:val="BookText"/>
      </w:pPr>
      <w:r>
        <w:rPr>
          <w:rFonts w:ascii="Times New Roman" w:hAnsi="Times New Roman" w:eastAsia="Times New Roman" w:cs="Times New Roman"/>
          <w:lang w:val="en-US" w:bidi="en-US"/>
          <w:color w:val="111111"/>
          <w:sz w:val="28"/>
          <w:szCs w:val="28"/>
          <w:rtl/>
        </w:rPr>
        <w:t xml:space="preserve">3492.</w:t>
      </w:r>
    </w:p>
    <w:p>
      <w:pPr>
        <w:pStyle w:val="BookText"/>
      </w:pPr>
      <w:r>
        <w:rPr>
          <w:rFonts w:ascii="Amiri" w:hAnsi="Amiri" w:eastAsia="Amiri" w:cs="Amiri"/>
          <w:lang w:bidi="ar-SA"/>
          <w:color w:val="111111"/>
          <w:sz w:val="28"/>
          <w:szCs w:val="28"/>
          <w:rtl/>
        </w:rPr>
        <w:t xml:space="preserve">احسن الحديث ،غراوي، محمد رضا بن قاسم (قرن 14ه)، -، -، ج 1، ص 446.</w:t>
      </w:r>
    </w:p>
    <w:p>
      <w:pPr>
        <w:pStyle w:val="BookText"/>
      </w:pPr>
      <w:r>
        <w:rPr>
          <w:rFonts w:ascii="Amiri" w:hAnsi="Amiri" w:eastAsia="Amiri" w:cs="Amiri"/>
          <w:lang w:bidi="ar-SA"/>
          <w:color w:val="111111"/>
          <w:sz w:val="28"/>
          <w:szCs w:val="28"/>
          <w:rtl/>
        </w:rPr>
        <w:t xml:space="preserve">3493 .احكام الشك والسهو، بلادي بحراني، حسين بن علي (1302 ق 14ه)، -، -، ج 1، ص 474.</w:t>
      </w:r>
    </w:p>
    <w:p>
      <w:pPr>
        <w:pStyle w:val="BookText"/>
      </w:pPr>
      <w:r>
        <w:rPr>
          <w:rFonts w:ascii="Amiri" w:hAnsi="Amiri" w:eastAsia="Amiri" w:cs="Amiri"/>
          <w:lang w:bidi="ar-SA"/>
          <w:color w:val="111111"/>
          <w:sz w:val="28"/>
          <w:szCs w:val="28"/>
          <w:rtl/>
        </w:rPr>
        <w:t xml:space="preserve">3494 . احكام الموت ( رسالة في)، حسني، حسن بن اسماعيل (قرن 14ه)، ، ، ج 1، ص 486.</w:t>
      </w:r>
    </w:p>
    <w:p>
      <w:pPr>
        <w:pStyle w:val="BookText"/>
      </w:pPr>
      <w:r>
        <w:rPr>
          <w:rFonts w:ascii="Times New Roman" w:hAnsi="Times New Roman" w:eastAsia="Times New Roman" w:cs="Times New Roman"/>
          <w:lang w:val="en-US" w:bidi="en-US"/>
          <w:color w:val="111111"/>
          <w:sz w:val="28"/>
          <w:szCs w:val="28"/>
          <w:rtl/>
        </w:rPr>
        <w:t xml:space="preserve">3495.</w:t>
      </w:r>
    </w:p>
    <w:p>
      <w:pPr>
        <w:pStyle w:val="BookText"/>
      </w:pPr>
      <w:r>
        <w:rPr>
          <w:rFonts w:ascii="Amiri" w:hAnsi="Amiri" w:eastAsia="Amiri" w:cs="Amiri"/>
          <w:lang w:bidi="ar-SA"/>
          <w:color w:val="111111"/>
          <w:sz w:val="28"/>
          <w:szCs w:val="28"/>
          <w:rtl/>
        </w:rPr>
        <w:t xml:space="preserve">ارشاد الامة في جوازات نقل الجنائز ، حسني، حسن بن اسماعيل (قرن 14ه)، -، -، ج 2، ص 16.</w:t>
      </w:r>
    </w:p>
    <w:p>
      <w:pPr>
        <w:pStyle w:val="BookText"/>
      </w:pPr>
      <w:r>
        <w:rPr>
          <w:rFonts w:ascii="IRNazanin" w:hAnsi="IRNazanin" w:eastAsia="IRNazanin" w:cs="IRNazanin"/>
          <w:lang w:bidi="fa-IR"/>
          <w:color w:val="111111"/>
          <w:sz w:val="28"/>
          <w:szCs w:val="28"/>
          <w:rtl/>
        </w:rPr>
        <w:t xml:space="preserve">3496 . استحباب زيارة قبور الانبياء وابناء الائمة والعلماء وتعيين جملة من قبورهم (رسالة في) ،حسني، حسن بن اسماعیل (قرن14ه)، ج 2، ص118.</w:t>
      </w:r>
    </w:p>
    <w:p>
      <w:pPr>
        <w:pStyle w:val="BookText"/>
      </w:pPr>
      <w:r>
        <w:rPr>
          <w:rFonts w:ascii="Amiri" w:hAnsi="Amiri" w:eastAsia="Amiri" w:cs="Amiri"/>
          <w:lang w:bidi="ar-SA"/>
          <w:color w:val="111111"/>
          <w:sz w:val="28"/>
          <w:szCs w:val="28"/>
          <w:rtl/>
        </w:rPr>
        <w:t xml:space="preserve">3497 .افعال الصلاة ؟ ،هروي، محمد باقر بن محمد تقي (قرن 14ه)، -، -، ج 2، ص 600.</w:t>
      </w:r>
    </w:p>
    <w:p>
      <w:pPr>
        <w:pStyle w:val="BookText"/>
      </w:pPr>
      <w:r>
        <w:rPr>
          <w:rFonts w:ascii="Times New Roman" w:hAnsi="Times New Roman" w:eastAsia="Times New Roman" w:cs="Times New Roman"/>
          <w:lang w:val="en-US" w:bidi="en-US"/>
          <w:color w:val="111111"/>
          <w:sz w:val="28"/>
          <w:szCs w:val="28"/>
          <w:rtl/>
        </w:rPr>
        <w:t xml:space="preserve">3498.</w:t>
      </w:r>
    </w:p>
    <w:p>
      <w:pPr>
        <w:pStyle w:val="BookText"/>
      </w:pPr>
      <w:r>
        <w:rPr>
          <w:rFonts w:ascii="Amiri" w:hAnsi="Amiri" w:eastAsia="Amiri" w:cs="Amiri"/>
          <w:lang w:bidi="ar-SA"/>
          <w:color w:val="111111"/>
          <w:sz w:val="28"/>
          <w:szCs w:val="28"/>
          <w:rtl/>
        </w:rPr>
        <w:t xml:space="preserve">الآثار الاحمدية في بيان الادلة الشرعية، دامغاني، محمد باقر بن علي اكبر (قرن 14ه)، ، -، ج 1، ص 6.</w:t>
      </w:r>
    </w:p>
    <w:p>
      <w:pPr>
        <w:pStyle w:val="BookText"/>
      </w:pPr>
      <w:r>
        <w:rPr>
          <w:rFonts w:ascii="Times New Roman" w:hAnsi="Times New Roman" w:eastAsia="Times New Roman" w:cs="Times New Roman"/>
          <w:lang w:val="en-US" w:bidi="en-US"/>
          <w:color w:val="111111"/>
          <w:sz w:val="28"/>
          <w:szCs w:val="28"/>
          <w:rtl/>
        </w:rPr>
        <w:t xml:space="preserve">3499.</w:t>
      </w:r>
    </w:p>
    <w:p>
      <w:pPr>
        <w:pStyle w:val="BookText"/>
      </w:pPr>
      <w:r>
        <w:rPr>
          <w:rFonts w:ascii="Amiri" w:hAnsi="Amiri" w:eastAsia="Amiri" w:cs="Amiri"/>
          <w:lang w:bidi="ar-SA"/>
          <w:color w:val="111111"/>
          <w:sz w:val="28"/>
          <w:szCs w:val="28"/>
          <w:rtl/>
        </w:rPr>
        <w:t xml:space="preserve">الارث (كتاب في)، همداني جورقاني، شير محمد بن صفر علي (قرن 14ه)، -، -، ج 1، ص 754 .</w:t>
      </w:r>
    </w:p>
    <w:p>
      <w:pPr>
        <w:pStyle w:val="BookText"/>
      </w:pPr>
      <w:r>
        <w:rPr>
          <w:rFonts w:ascii="Times New Roman" w:hAnsi="Times New Roman" w:eastAsia="Times New Roman" w:cs="Times New Roman"/>
          <w:lang w:val="en-US" w:bidi="en-US"/>
          <w:color w:val="111111"/>
          <w:sz w:val="28"/>
          <w:szCs w:val="28"/>
          <w:rtl/>
        </w:rPr>
        <w:t xml:space="preserve">3500.</w:t>
      </w:r>
    </w:p>
    <w:p>
      <w:pPr>
        <w:pStyle w:val="BookText"/>
      </w:pPr>
      <w:r>
        <w:rPr>
          <w:rFonts w:ascii="Amiri" w:hAnsi="Amiri" w:eastAsia="Amiri" w:cs="Amiri"/>
          <w:lang w:bidi="ar-SA"/>
          <w:color w:val="111111"/>
          <w:sz w:val="28"/>
          <w:szCs w:val="28"/>
          <w:rtl/>
        </w:rPr>
        <w:t xml:space="preserve">البيع، مرندي، علي بن جواد (1287 ق 14ه)، -، -، ج 3، ص 506.</w:t>
      </w:r>
    </w:p>
    <w:p>
      <w:pPr>
        <w:pStyle w:val="BookText"/>
      </w:pPr>
      <w:r>
        <w:rPr>
          <w:rFonts w:ascii="Times New Roman" w:hAnsi="Times New Roman" w:eastAsia="Times New Roman" w:cs="Times New Roman"/>
          <w:lang w:val="en-US" w:bidi="en-US"/>
          <w:color w:val="111111"/>
          <w:sz w:val="28"/>
          <w:szCs w:val="28"/>
          <w:rtl/>
        </w:rPr>
        <w:t xml:space="preserve">3501.</w:t>
      </w:r>
    </w:p>
    <w:p>
      <w:pPr>
        <w:pStyle w:val="BookText"/>
      </w:pPr>
      <w:r>
        <w:rPr>
          <w:rFonts w:ascii="Amiri" w:hAnsi="Amiri" w:eastAsia="Amiri" w:cs="Amiri"/>
          <w:lang w:bidi="ar-SA"/>
          <w:color w:val="111111"/>
          <w:sz w:val="28"/>
          <w:szCs w:val="28"/>
          <w:rtl/>
        </w:rPr>
        <w:t xml:space="preserve">الجدول في طبقات النسب، ، ، ، ج5 ، ص 374 .</w:t>
      </w:r>
    </w:p>
    <w:p>
      <w:pPr>
        <w:pStyle w:val="BookText"/>
      </w:pPr>
      <w:r>
        <w:rPr>
          <w:rFonts w:ascii="Times New Roman" w:hAnsi="Times New Roman" w:eastAsia="Times New Roman" w:cs="Times New Roman"/>
          <w:lang w:val="en-US" w:bidi="en-US"/>
          <w:color w:val="111111"/>
          <w:sz w:val="28"/>
          <w:szCs w:val="28"/>
          <w:rtl/>
        </w:rPr>
        <w:t xml:space="preserve">3502.</w:t>
      </w:r>
    </w:p>
    <w:p>
      <w:pPr>
        <w:pStyle w:val="BookText"/>
      </w:pPr>
      <w:r>
        <w:rPr>
          <w:rFonts w:ascii="Amiri" w:hAnsi="Amiri" w:eastAsia="Amiri" w:cs="Amiri"/>
          <w:lang w:bidi="ar-SA"/>
          <w:color w:val="111111"/>
          <w:sz w:val="28"/>
          <w:szCs w:val="28"/>
          <w:rtl/>
        </w:rPr>
        <w:t xml:space="preserve">الحورين (رسالة في)، شليله همداني ، عبدالهادي بن كاظم (قرن 14ه)، ج6، ص 847.</w:t>
      </w:r>
    </w:p>
    <w:p>
      <w:pPr>
        <w:pStyle w:val="BookText"/>
      </w:pPr>
      <w:r>
        <w:rPr>
          <w:rFonts w:ascii="Amiri" w:hAnsi="Amiri" w:eastAsia="Amiri" w:cs="Amiri"/>
          <w:lang w:bidi="ar-SA"/>
          <w:color w:val="111111"/>
          <w:sz w:val="28"/>
          <w:szCs w:val="28"/>
          <w:rtl/>
        </w:rPr>
        <w:t xml:space="preserve">3503 . الخمس، تفرشي، احمد بن حسين (  قرن 14ه)، -، -، ج 7، ص 161 .</w:t>
      </w:r>
    </w:p>
    <w:p>
      <w:pPr>
        <w:pStyle w:val="BookText"/>
      </w:pPr>
      <w:r>
        <w:rPr>
          <w:rFonts w:ascii="Amiri" w:hAnsi="Amiri" w:eastAsia="Amiri" w:cs="Amiri"/>
          <w:lang w:bidi="ar-SA"/>
          <w:color w:val="111111"/>
          <w:sz w:val="28"/>
          <w:szCs w:val="28"/>
          <w:rtl/>
        </w:rPr>
        <w:t xml:space="preserve">3504 . الخمس على المذاهب الخمسة، قطيفي، فرج بن حسن (قرن 14ه)، -، -، ج 7، ص 162 .</w:t>
      </w:r>
    </w:p>
    <w:p>
      <w:pPr>
        <w:pStyle w:val="BookText"/>
      </w:pPr>
      <w:r>
        <w:rPr>
          <w:rFonts w:ascii="Times New Roman" w:hAnsi="Times New Roman" w:eastAsia="Times New Roman" w:cs="Times New Roman"/>
          <w:lang w:val="en-US" w:bidi="en-US"/>
          <w:color w:val="111111"/>
          <w:sz w:val="28"/>
          <w:szCs w:val="28"/>
          <w:rtl/>
        </w:rPr>
        <w:t xml:space="preserve">3505.</w:t>
      </w:r>
    </w:p>
    <w:p>
      <w:pPr>
        <w:pStyle w:val="BookText"/>
      </w:pPr>
      <w:r>
        <w:rPr>
          <w:rFonts w:ascii="Amiri" w:hAnsi="Amiri" w:eastAsia="Amiri" w:cs="Amiri"/>
          <w:lang w:bidi="ar-SA"/>
          <w:color w:val="111111"/>
          <w:sz w:val="28"/>
          <w:szCs w:val="28"/>
          <w:rtl/>
        </w:rPr>
        <w:t xml:space="preserve">الخيارات، موسوي ساروي،  محمد ( قرن 14ه)، -، -، ج 7، ص187.</w:t>
      </w:r>
    </w:p>
    <w:p>
      <w:pPr>
        <w:pStyle w:val="BookText"/>
      </w:pPr>
      <w:r>
        <w:rPr>
          <w:rFonts w:ascii="Times New Roman" w:hAnsi="Times New Roman" w:eastAsia="Times New Roman" w:cs="Times New Roman"/>
          <w:lang w:val="en-US" w:bidi="en-US"/>
          <w:color w:val="111111"/>
          <w:sz w:val="28"/>
          <w:szCs w:val="28"/>
          <w:rtl/>
        </w:rPr>
        <w:t xml:space="preserve">3506.</w:t>
      </w:r>
    </w:p>
    <w:p>
      <w:pPr>
        <w:pStyle w:val="BookText"/>
      </w:pPr>
      <w:r>
        <w:rPr>
          <w:rFonts w:ascii="Amiri" w:hAnsi="Amiri" w:eastAsia="Amiri" w:cs="Amiri"/>
          <w:lang w:bidi="ar-SA"/>
          <w:color w:val="111111"/>
          <w:sz w:val="28"/>
          <w:szCs w:val="28"/>
          <w:rtl/>
        </w:rPr>
        <w:t xml:space="preserve">الخيارات (رسالة في) ، همداني جورقاني، شير محمد بن صفر علي (قرن14ه)، ج 7، ص 186.</w:t>
      </w:r>
    </w:p>
    <w:p>
      <w:pPr>
        <w:pStyle w:val="BookText"/>
      </w:pPr>
      <w:r>
        <w:rPr>
          <w:rFonts w:ascii="Times New Roman" w:hAnsi="Times New Roman" w:eastAsia="Times New Roman" w:cs="Times New Roman"/>
          <w:lang w:val="en-US" w:bidi="en-US"/>
          <w:color w:val="111111"/>
          <w:sz w:val="28"/>
          <w:szCs w:val="28"/>
          <w:rtl/>
        </w:rPr>
        <w:t xml:space="preserve">3507.</w:t>
      </w:r>
    </w:p>
    <w:p>
      <w:pPr>
        <w:pStyle w:val="BookText"/>
      </w:pPr>
      <w:r>
        <w:rPr>
          <w:rFonts w:ascii="Amiri" w:hAnsi="Amiri" w:eastAsia="Amiri" w:cs="Amiri"/>
          <w:lang w:bidi="ar-SA"/>
          <w:color w:val="111111"/>
          <w:sz w:val="28"/>
          <w:szCs w:val="28"/>
          <w:rtl/>
        </w:rPr>
        <w:t xml:space="preserve">الدماء الثلاث تعليقة على نجاة العباد ، تبريزي، فرج الله بن محمد (قرن 14ه)، ج 7، ص 474.</w:t>
      </w:r>
    </w:p>
    <w:p>
      <w:pPr>
        <w:pStyle w:val="BookText"/>
      </w:pPr>
      <w:r>
        <w:rPr>
          <w:rFonts w:ascii="Times New Roman" w:hAnsi="Times New Roman" w:eastAsia="Times New Roman" w:cs="Times New Roman"/>
          <w:lang w:val="en-US" w:bidi="en-US"/>
          <w:color w:val="111111"/>
          <w:sz w:val="28"/>
          <w:szCs w:val="28"/>
          <w:rtl/>
        </w:rPr>
        <w:t xml:space="preserve">3508.</w:t>
      </w:r>
    </w:p>
    <w:p>
      <w:pPr>
        <w:pStyle w:val="BookText"/>
      </w:pPr>
      <w:r>
        <w:rPr>
          <w:rFonts w:ascii="Amiri" w:hAnsi="Amiri" w:eastAsia="Amiri" w:cs="Amiri"/>
          <w:lang w:bidi="ar-SA"/>
          <w:color w:val="111111"/>
          <w:sz w:val="28"/>
          <w:szCs w:val="28"/>
          <w:rtl/>
        </w:rPr>
        <w:t xml:space="preserve">الرضاع (رسالة في) تبريزي ،محمد بن فرج الله (قرن 14ه)، -، -، ج 8، ص321.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3509.</w:t>
      </w:r>
    </w:p>
    <w:p>
      <w:pPr>
        <w:pStyle w:val="BookText"/>
      </w:pPr>
      <w:r>
        <w:rPr>
          <w:rFonts w:ascii="Amiri" w:hAnsi="Amiri" w:eastAsia="Amiri" w:cs="Amiri"/>
          <w:lang w:bidi="ar-SA"/>
          <w:color w:val="111111"/>
          <w:sz w:val="28"/>
          <w:szCs w:val="28"/>
          <w:rtl/>
        </w:rPr>
        <w:t xml:space="preserve">الزكاة شرحاً على الشرايع، تبريزي، فرج الله بن محمد (قرن 14ه)، -، -، ج 8، ص 606.</w:t>
      </w:r>
    </w:p>
    <w:p>
      <w:pPr>
        <w:pStyle w:val="BookText"/>
      </w:pPr>
      <w:r>
        <w:rPr>
          <w:rFonts w:ascii="Times New Roman" w:hAnsi="Times New Roman" w:eastAsia="Times New Roman" w:cs="Times New Roman"/>
          <w:lang w:val="en-US" w:bidi="en-US"/>
          <w:color w:val="111111"/>
          <w:sz w:val="28"/>
          <w:szCs w:val="28"/>
          <w:rtl/>
        </w:rPr>
        <w:t xml:space="preserve">3510.</w:t>
      </w:r>
    </w:p>
    <w:p>
      <w:pPr>
        <w:pStyle w:val="BookText"/>
      </w:pPr>
      <w:r>
        <w:rPr>
          <w:rFonts w:ascii="Amiri" w:hAnsi="Amiri" w:eastAsia="Amiri" w:cs="Amiri"/>
          <w:lang w:bidi="ar-SA"/>
          <w:color w:val="111111"/>
          <w:sz w:val="28"/>
          <w:szCs w:val="28"/>
          <w:rtl/>
        </w:rPr>
        <w:t xml:space="preserve">الشعائر الحسينية، حسيني همداني، حسين بن علي (قرن 14ه)، -، -، ج 10، ص 365.</w:t>
      </w:r>
    </w:p>
    <w:p>
      <w:pPr>
        <w:pStyle w:val="BookText"/>
      </w:pPr>
      <w:r>
        <w:rPr>
          <w:rFonts w:ascii="Times New Roman" w:hAnsi="Times New Roman" w:eastAsia="Times New Roman" w:cs="Times New Roman"/>
          <w:lang w:val="en-US" w:bidi="en-US"/>
          <w:color w:val="111111"/>
          <w:sz w:val="28"/>
          <w:szCs w:val="28"/>
          <w:rtl/>
        </w:rPr>
        <w:t xml:space="preserve">3511.</w:t>
      </w:r>
    </w:p>
    <w:p>
      <w:pPr>
        <w:pStyle w:val="BookText"/>
      </w:pPr>
      <w:r>
        <w:rPr>
          <w:rFonts w:ascii="Amiri" w:hAnsi="Amiri" w:eastAsia="Amiri" w:cs="Amiri"/>
          <w:lang w:bidi="ar-SA"/>
          <w:color w:val="111111"/>
          <w:sz w:val="28"/>
          <w:szCs w:val="28"/>
          <w:rtl/>
        </w:rPr>
        <w:t xml:space="preserve">الشك بين المحدث والطهارة (رسالة في) ، ج 10، ص 400 .</w:t>
      </w:r>
    </w:p>
    <w:p>
      <w:pPr>
        <w:pStyle w:val="BookText"/>
      </w:pPr>
      <w:r>
        <w:rPr>
          <w:rFonts w:ascii="Times New Roman" w:hAnsi="Times New Roman" w:eastAsia="Times New Roman" w:cs="Times New Roman"/>
          <w:lang w:val="en-US" w:bidi="en-US"/>
          <w:color w:val="111111"/>
          <w:sz w:val="28"/>
          <w:szCs w:val="28"/>
          <w:rtl/>
        </w:rPr>
        <w:t xml:space="preserve">3512.</w:t>
      </w:r>
    </w:p>
    <w:p>
      <w:pPr>
        <w:pStyle w:val="BookText"/>
      </w:pPr>
      <w:r>
        <w:rPr>
          <w:rFonts w:ascii="Amiri" w:hAnsi="Amiri" w:eastAsia="Amiri" w:cs="Amiri"/>
          <w:lang w:bidi="ar-SA"/>
          <w:color w:val="111111"/>
          <w:sz w:val="28"/>
          <w:szCs w:val="28"/>
          <w:rtl/>
        </w:rPr>
        <w:t xml:space="preserve">الصوم (رسالة في)، همداني جورقاني، شير محمد بن صفر علي (قرن 14ه)، -، -، ج 10، ص 666.</w:t>
      </w:r>
    </w:p>
    <w:p>
      <w:pPr>
        <w:pStyle w:val="BookText"/>
      </w:pPr>
      <w:r>
        <w:rPr>
          <w:rFonts w:ascii="Times New Roman" w:hAnsi="Times New Roman" w:eastAsia="Times New Roman" w:cs="Times New Roman"/>
          <w:lang w:val="en-US" w:bidi="en-US"/>
          <w:color w:val="111111"/>
          <w:sz w:val="28"/>
          <w:szCs w:val="28"/>
          <w:rtl/>
        </w:rPr>
        <w:t xml:space="preserve">3513.</w:t>
      </w:r>
    </w:p>
    <w:p>
      <w:pPr>
        <w:pStyle w:val="BookText"/>
      </w:pPr>
      <w:r>
        <w:rPr>
          <w:rFonts w:ascii="Amiri" w:hAnsi="Amiri" w:eastAsia="Amiri" w:cs="Amiri"/>
          <w:lang w:bidi="ar-SA"/>
          <w:color w:val="111111"/>
          <w:sz w:val="28"/>
          <w:szCs w:val="28"/>
          <w:rtl/>
        </w:rPr>
        <w:t xml:space="preserve">الضياء اللامع في شرح الشرائع، طباطبائي، رضا بن محمد علي، -، -، ج 10، ص723.</w:t>
      </w:r>
    </w:p>
    <w:p>
      <w:pPr>
        <w:pStyle w:val="BookText"/>
      </w:pPr>
      <w:r>
        <w:rPr>
          <w:rFonts w:ascii="Times New Roman" w:hAnsi="Times New Roman" w:eastAsia="Times New Roman" w:cs="Times New Roman"/>
          <w:lang w:val="en-US" w:bidi="en-US"/>
          <w:color w:val="111111"/>
          <w:sz w:val="28"/>
          <w:szCs w:val="28"/>
          <w:rtl/>
        </w:rPr>
        <w:t xml:space="preserve">3514.</w:t>
      </w:r>
    </w:p>
    <w:p>
      <w:pPr>
        <w:pStyle w:val="BookText"/>
      </w:pPr>
      <w:r>
        <w:rPr>
          <w:rFonts w:ascii="Amiri" w:hAnsi="Amiri" w:eastAsia="Amiri" w:cs="Amiri"/>
          <w:lang w:bidi="ar-SA"/>
          <w:color w:val="111111"/>
          <w:sz w:val="28"/>
          <w:szCs w:val="28"/>
          <w:rtl/>
        </w:rPr>
        <w:t xml:space="preserve">الطهارة في شرح التبصرة، مرندي، علي بن جواد (1287 ق 14ه)، -، -، ج 10، ص 863.</w:t>
      </w:r>
    </w:p>
    <w:p>
      <w:pPr>
        <w:pStyle w:val="BookText"/>
      </w:pPr>
      <w:r>
        <w:rPr>
          <w:rFonts w:ascii="Times New Roman" w:hAnsi="Times New Roman" w:eastAsia="Times New Roman" w:cs="Times New Roman"/>
          <w:lang w:val="en-US" w:bidi="en-US"/>
          <w:color w:val="111111"/>
          <w:sz w:val="28"/>
          <w:szCs w:val="28"/>
          <w:rtl/>
        </w:rPr>
        <w:t xml:space="preserve">3515.</w:t>
      </w:r>
    </w:p>
    <w:p>
      <w:pPr>
        <w:pStyle w:val="BookText"/>
      </w:pPr>
      <w:r>
        <w:rPr>
          <w:rFonts w:ascii="Amiri" w:hAnsi="Amiri" w:eastAsia="Amiri" w:cs="Amiri"/>
          <w:lang w:bidi="ar-SA"/>
          <w:color w:val="111111"/>
          <w:sz w:val="28"/>
          <w:szCs w:val="28"/>
          <w:rtl/>
        </w:rPr>
        <w:t xml:space="preserve">العمل الابقي في شرح العروة الوثقى، شبر حسيني، علي بن محمد (قرن 14ه)، ج 11، ص310.</w:t>
      </w:r>
    </w:p>
    <w:p>
      <w:pPr>
        <w:pStyle w:val="BookText"/>
      </w:pPr>
      <w:r>
        <w:rPr>
          <w:rFonts w:ascii="Amiri" w:hAnsi="Amiri" w:eastAsia="Amiri" w:cs="Amiri"/>
          <w:lang w:bidi="ar-SA"/>
          <w:color w:val="111111"/>
          <w:sz w:val="28"/>
          <w:szCs w:val="28"/>
          <w:rtl/>
        </w:rPr>
        <w:t xml:space="preserve">3516 . الفراق، موسوي طباطبائي، محمد حسن بن محمد باقر (قرن 14ه)، -، -، ج 11، ص 773.</w:t>
      </w:r>
    </w:p>
    <w:p>
      <w:pPr>
        <w:pStyle w:val="BookText"/>
      </w:pPr>
      <w:r>
        <w:rPr>
          <w:rFonts w:ascii="Times New Roman" w:hAnsi="Times New Roman" w:eastAsia="Times New Roman" w:cs="Times New Roman"/>
          <w:lang w:val="en-US" w:bidi="en-US"/>
          <w:color w:val="111111"/>
          <w:sz w:val="28"/>
          <w:szCs w:val="28"/>
          <w:rtl/>
        </w:rPr>
        <w:t xml:space="preserve">3517.</w:t>
      </w:r>
    </w:p>
    <w:p>
      <w:pPr>
        <w:pStyle w:val="BookText"/>
      </w:pPr>
      <w:r>
        <w:rPr>
          <w:rFonts w:ascii="IRNazanin" w:hAnsi="IRNazanin" w:eastAsia="IRNazanin" w:cs="IRNazanin"/>
          <w:lang w:bidi="fa-IR"/>
          <w:color w:val="111111"/>
          <w:sz w:val="28"/>
          <w:szCs w:val="28"/>
          <w:rtl/>
        </w:rPr>
        <w:t xml:space="preserve">الفقه (كتاب في)، موسوي گيلاني، محمد (قرن 14ه)، -، -، ج 12، ص 53.</w:t>
      </w:r>
    </w:p>
    <w:p>
      <w:pPr>
        <w:pStyle w:val="BookText"/>
      </w:pPr>
      <w:r>
        <w:rPr>
          <w:rFonts w:ascii="Times New Roman" w:hAnsi="Times New Roman" w:eastAsia="Times New Roman" w:cs="Times New Roman"/>
          <w:lang w:val="en-US" w:bidi="en-US"/>
          <w:color w:val="111111"/>
          <w:sz w:val="28"/>
          <w:szCs w:val="28"/>
          <w:rtl/>
        </w:rPr>
        <w:t xml:space="preserve">3518.</w:t>
      </w:r>
    </w:p>
    <w:p>
      <w:pPr>
        <w:pStyle w:val="BookText"/>
      </w:pPr>
      <w:r>
        <w:rPr>
          <w:rFonts w:ascii="Amiri" w:hAnsi="Amiri" w:eastAsia="Amiri" w:cs="Amiri"/>
          <w:lang w:bidi="ar-SA"/>
          <w:color w:val="111111"/>
          <w:sz w:val="28"/>
          <w:szCs w:val="28"/>
          <w:rtl/>
        </w:rPr>
        <w:t xml:space="preserve">الفقه كتاب في كرباسي، محمد هاشم بن عبد الجواد (قرن 14ه)، -، -، ج 12، ص 53.</w:t>
      </w:r>
    </w:p>
    <w:p>
      <w:pPr>
        <w:pStyle w:val="BookText"/>
      </w:pPr>
      <w:r>
        <w:rPr>
          <w:rFonts w:ascii="Times New Roman" w:hAnsi="Times New Roman" w:eastAsia="Times New Roman" w:cs="Times New Roman"/>
          <w:lang w:val="en-US" w:bidi="en-US"/>
          <w:color w:val="111111"/>
          <w:sz w:val="28"/>
          <w:szCs w:val="28"/>
          <w:rtl/>
        </w:rPr>
        <w:t xml:space="preserve">3519.</w:t>
      </w:r>
    </w:p>
    <w:p>
      <w:pPr>
        <w:pStyle w:val="BookText"/>
      </w:pPr>
      <w:r>
        <w:rPr>
          <w:rFonts w:ascii="Amiri" w:hAnsi="Amiri" w:eastAsia="Amiri" w:cs="Amiri"/>
          <w:lang w:bidi="ar-SA"/>
          <w:color w:val="111111"/>
          <w:sz w:val="28"/>
          <w:szCs w:val="28"/>
          <w:rtl/>
        </w:rPr>
        <w:t xml:space="preserve">الفقه (منظومة في)، شليله همداني، عبدالهادي بن كاظم (قرن 14ه)، -، -، ج 12، ص 53.</w:t>
      </w:r>
    </w:p>
    <w:p>
      <w:pPr>
        <w:pStyle w:val="BookText"/>
      </w:pPr>
      <w:r>
        <w:rPr>
          <w:rFonts w:ascii="Times New Roman" w:hAnsi="Times New Roman" w:eastAsia="Times New Roman" w:cs="Times New Roman"/>
          <w:lang w:val="en-US" w:bidi="en-US"/>
          <w:color w:val="111111"/>
          <w:sz w:val="28"/>
          <w:szCs w:val="28"/>
          <w:rtl/>
        </w:rPr>
        <w:t xml:space="preserve">3520.</w:t>
      </w:r>
    </w:p>
    <w:p>
      <w:pPr>
        <w:pStyle w:val="BookText"/>
      </w:pPr>
      <w:r>
        <w:rPr>
          <w:rFonts w:ascii="Amiri" w:hAnsi="Amiri" w:eastAsia="Amiri" w:cs="Amiri"/>
          <w:lang w:bidi="ar-SA"/>
          <w:color w:val="111111"/>
          <w:sz w:val="28"/>
          <w:szCs w:val="28"/>
          <w:rtl/>
        </w:rPr>
        <w:t xml:space="preserve">الفوائد المتفرقة ،مرندي، علي بن جواد (1287 ق 14ه) ، -، -، ج 12، ص 266.</w:t>
      </w:r>
    </w:p>
    <w:p>
      <w:pPr>
        <w:pStyle w:val="BookText"/>
      </w:pP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الفوائد المثمرة في شرح التبصرة، دجيلي ، خضر بن عباس (قرن 14ه)، ج 12، ص 268.</w:t>
      </w:r>
    </w:p>
    <w:p>
      <w:pPr>
        <w:pStyle w:val="BookText"/>
      </w:pPr>
      <w:r>
        <w:rPr>
          <w:rFonts w:ascii="Times New Roman" w:hAnsi="Times New Roman" w:eastAsia="Times New Roman" w:cs="Times New Roman"/>
          <w:lang w:val="en-US" w:bidi="en-US"/>
          <w:color w:val="111111"/>
          <w:sz w:val="28"/>
          <w:szCs w:val="28"/>
          <w:rtl/>
        </w:rPr>
        <w:t xml:space="preserve">3522.</w:t>
      </w:r>
    </w:p>
    <w:p>
      <w:pPr>
        <w:pStyle w:val="BookText"/>
      </w:pPr>
      <w:r>
        <w:rPr>
          <w:rFonts w:ascii="Amiri" w:hAnsi="Amiri" w:eastAsia="Amiri" w:cs="Amiri"/>
          <w:lang w:bidi="ar-SA"/>
          <w:color w:val="111111"/>
          <w:sz w:val="28"/>
          <w:szCs w:val="28"/>
          <w:rtl/>
        </w:rPr>
        <w:t xml:space="preserve">الكلمة العليا، خالصي كاظمي، محمد بن محمد مهدي (قرن 14ه)، -، -، ج 13، ص 376.</w:t>
      </w:r>
    </w:p>
    <w:p>
      <w:pPr>
        <w:pStyle w:val="BookText"/>
      </w:pPr>
      <w:r>
        <w:rPr>
          <w:rFonts w:ascii="Amiri" w:hAnsi="Amiri" w:eastAsia="Amiri" w:cs="Amiri"/>
          <w:lang w:bidi="ar-SA"/>
          <w:color w:val="111111"/>
          <w:sz w:val="28"/>
          <w:szCs w:val="28"/>
          <w:rtl/>
        </w:rPr>
        <w:t xml:space="preserve">3523 .اللئالي الباهرة، غراوي، محمد رضا بن قاسم (قرن  14 ه)، -، -، ج 13، ص 517.</w:t>
      </w:r>
    </w:p>
    <w:p>
      <w:pPr>
        <w:pStyle w:val="BookText"/>
      </w:pPr>
      <w:r>
        <w:rPr>
          <w:rFonts w:ascii="Times New Roman" w:hAnsi="Times New Roman" w:eastAsia="Times New Roman" w:cs="Times New Roman"/>
          <w:lang w:val="en-US" w:bidi="en-US"/>
          <w:color w:val="111111"/>
          <w:sz w:val="28"/>
          <w:szCs w:val="28"/>
          <w:rtl/>
        </w:rPr>
        <w:t xml:space="preserve">3524.</w:t>
      </w:r>
    </w:p>
    <w:p>
      <w:pPr>
        <w:pStyle w:val="BookText"/>
      </w:pPr>
      <w:r>
        <w:rPr>
          <w:rFonts w:ascii="Amiri" w:hAnsi="Amiri" w:eastAsia="Amiri" w:cs="Amiri"/>
          <w:lang w:bidi="ar-SA"/>
          <w:color w:val="111111"/>
          <w:sz w:val="28"/>
          <w:szCs w:val="28"/>
          <w:rtl/>
        </w:rPr>
        <w:t xml:space="preserve">المباني الجعفرية، آل راضي نجفي، جعفر بن عبد الحسن (قرن 14ه) ، ، -، ج 13، ص728.</w:t>
      </w:r>
    </w:p>
    <w:p>
      <w:pPr>
        <w:pStyle w:val="BookText"/>
      </w:pPr>
      <w:r>
        <w:rPr>
          <w:rFonts w:ascii="Amiri" w:hAnsi="Amiri" w:eastAsia="Amiri" w:cs="Amiri"/>
          <w:lang w:bidi="ar-SA"/>
          <w:color w:val="111111"/>
          <w:sz w:val="28"/>
          <w:szCs w:val="28"/>
          <w:rtl/>
        </w:rPr>
        <w:t xml:space="preserve">3525 .المعاطاة (رسالة في)، حسيني حلي، علي بن  حمد (قرن 14ه)، -، -، ج 14، ص 851.</w:t>
      </w:r>
    </w:p>
    <w:p>
      <w:pPr>
        <w:pStyle w:val="BookText"/>
      </w:pPr>
      <w:r>
        <w:rPr>
          <w:rFonts w:ascii="Times New Roman" w:hAnsi="Times New Roman" w:eastAsia="Times New Roman" w:cs="Times New Roman"/>
          <w:lang w:val="en-US" w:bidi="en-US"/>
          <w:color w:val="111111"/>
          <w:sz w:val="28"/>
          <w:szCs w:val="28"/>
          <w:rtl/>
        </w:rPr>
        <w:t xml:space="preserve">3526.</w:t>
      </w:r>
    </w:p>
    <w:p>
      <w:pPr>
        <w:pStyle w:val="BookText"/>
      </w:pPr>
      <w:r>
        <w:rPr>
          <w:rFonts w:ascii="Amiri" w:hAnsi="Amiri" w:eastAsia="Amiri" w:cs="Amiri"/>
          <w:lang w:bidi="ar-SA"/>
          <w:color w:val="111111"/>
          <w:sz w:val="28"/>
          <w:szCs w:val="28"/>
          <w:rtl/>
        </w:rPr>
        <w:t xml:space="preserve">المواريث ( منظومة في)، غراوي، محمد رضا بن قاسم (قرن 14ه)، -، -، ج 15، ص 857. .</w:t>
      </w:r>
    </w:p>
    <w:p>
      <w:pPr>
        <w:pStyle w:val="BookText"/>
      </w:pPr>
      <w:r>
        <w:rPr>
          <w:rFonts w:ascii="Times New Roman" w:hAnsi="Times New Roman" w:eastAsia="Times New Roman" w:cs="Times New Roman"/>
          <w:lang w:val="en-US" w:bidi="en-US"/>
          <w:color w:val="111111"/>
          <w:sz w:val="28"/>
          <w:szCs w:val="28"/>
          <w:rtl/>
        </w:rPr>
        <w:t xml:space="preserve">3527.</w:t>
      </w:r>
    </w:p>
    <w:p>
      <w:pPr>
        <w:pStyle w:val="BookText"/>
      </w:pPr>
      <w:r>
        <w:rPr>
          <w:rFonts w:ascii="Amiri" w:hAnsi="Amiri" w:eastAsia="Amiri" w:cs="Amiri"/>
          <w:lang w:bidi="ar-SA"/>
          <w:color w:val="111111"/>
          <w:sz w:val="28"/>
          <w:szCs w:val="28"/>
          <w:rtl/>
        </w:rPr>
        <w:t xml:space="preserve">الميزان في المواريث والاحكام على مذهب الامام الاعظم أبي حنيفة النعمان، حسان عبد الواحد (قرن 14ه)، -، -، ج 16، ص 71.</w:t>
      </w:r>
    </w:p>
    <w:p>
      <w:pPr>
        <w:pStyle w:val="BookText"/>
      </w:pPr>
      <w:r>
        <w:rPr>
          <w:rFonts w:ascii="Amiri" w:hAnsi="Amiri" w:eastAsia="Amiri" w:cs="Amiri"/>
          <w:lang w:bidi="ar-SA"/>
          <w:color w:val="111111"/>
          <w:sz w:val="28"/>
          <w:szCs w:val="28"/>
          <w:rtl/>
        </w:rPr>
        <w:t xml:space="preserve">3528 . الوجيزة، دامغاني، محمد باقر بن علي اكبر (قرن 14ه)، -، -، ج 16، ص 740.</w:t>
      </w:r>
    </w:p>
    <w:p>
      <w:pPr>
        <w:pStyle w:val="BookText"/>
      </w:pPr>
      <w:r>
        <w:rPr>
          <w:rFonts w:ascii="Amiri" w:hAnsi="Amiri" w:eastAsia="Amiri" w:cs="Amiri"/>
          <w:lang w:bidi="ar-SA"/>
          <w:color w:val="111111"/>
          <w:sz w:val="28"/>
          <w:szCs w:val="28"/>
          <w:rtl/>
        </w:rPr>
        <w:t xml:space="preserve">3529 . الوقف (رسالة في)، موسوي طباطبائي، محمد حسن بن محمد باقر (قرن 14ه)، ج 16، ص 868.</w:t>
      </w:r>
    </w:p>
    <w:p>
      <w:pPr>
        <w:pStyle w:val="BookText"/>
      </w:pPr>
      <w:r>
        <w:rPr>
          <w:rFonts w:ascii="Times New Roman" w:hAnsi="Times New Roman" w:eastAsia="Times New Roman" w:cs="Times New Roman"/>
          <w:lang w:val="en-US" w:bidi="en-US"/>
          <w:color w:val="111111"/>
          <w:sz w:val="28"/>
          <w:szCs w:val="28"/>
          <w:rtl/>
        </w:rPr>
        <w:t xml:space="preserve">3530.</w:t>
      </w:r>
    </w:p>
    <w:p>
      <w:pPr>
        <w:pStyle w:val="BookText"/>
      </w:pPr>
      <w:r>
        <w:rPr>
          <w:rFonts w:ascii="Amiri" w:hAnsi="Amiri" w:eastAsia="Amiri" w:cs="Amiri"/>
          <w:lang w:bidi="ar-SA"/>
          <w:color w:val="111111"/>
          <w:sz w:val="28"/>
          <w:szCs w:val="28"/>
          <w:rtl/>
        </w:rPr>
        <w:t xml:space="preserve">انوار الغرر ،غراوي، محمد رضا بن قاسم (قرن 14ه)، -، -، ج 3، ص 6.</w:t>
      </w:r>
    </w:p>
    <w:p>
      <w:pPr>
        <w:pStyle w:val="BookText"/>
      </w:pPr>
      <w:r>
        <w:rPr>
          <w:rFonts w:ascii="Times New Roman" w:hAnsi="Times New Roman" w:eastAsia="Times New Roman" w:cs="Times New Roman"/>
          <w:lang w:val="en-US" w:bidi="en-US"/>
          <w:color w:val="111111"/>
          <w:sz w:val="28"/>
          <w:szCs w:val="28"/>
          <w:rtl/>
        </w:rPr>
        <w:t xml:space="preserve">3531.</w:t>
      </w:r>
    </w:p>
    <w:p>
      <w:pPr>
        <w:pStyle w:val="BookText"/>
      </w:pPr>
      <w:r>
        <w:rPr>
          <w:rFonts w:ascii="Amiri" w:hAnsi="Amiri" w:eastAsia="Amiri" w:cs="Amiri"/>
          <w:lang w:bidi="ar-SA"/>
          <w:color w:val="111111"/>
          <w:sz w:val="28"/>
          <w:szCs w:val="28"/>
          <w:rtl/>
        </w:rPr>
        <w:t xml:space="preserve">بحوث السيد الخوئي على العروة الوثقى في الصلاة، شريف القرشي، باقر (قرن 14ه)، ج 3، ص 234.</w:t>
      </w:r>
    </w:p>
    <w:p>
      <w:pPr>
        <w:pStyle w:val="BookText"/>
      </w:pPr>
      <w:r>
        <w:rPr>
          <w:rFonts w:ascii="Times New Roman" w:hAnsi="Times New Roman" w:eastAsia="Times New Roman" w:cs="Times New Roman"/>
          <w:lang w:val="en-US" w:bidi="en-US"/>
          <w:color w:val="111111"/>
          <w:sz w:val="28"/>
          <w:szCs w:val="28"/>
          <w:rtl/>
        </w:rPr>
        <w:t xml:space="preserve">3532.</w:t>
      </w:r>
    </w:p>
    <w:p>
      <w:pPr>
        <w:pStyle w:val="BookText"/>
      </w:pPr>
      <w:r>
        <w:rPr>
          <w:rFonts w:ascii="Amiri" w:hAnsi="Amiri" w:eastAsia="Amiri" w:cs="Amiri"/>
          <w:lang w:bidi="ar-SA"/>
          <w:color w:val="111111"/>
          <w:sz w:val="28"/>
          <w:szCs w:val="28"/>
          <w:rtl/>
        </w:rPr>
        <w:t xml:space="preserve">بحوث في الاذان والاقامة وفي الرياء وفي افعال الصلاة، شريف القرشي، باقر (قرن 14ه)، -، -، ج 3، ص 235.</w:t>
      </w:r>
    </w:p>
    <w:p>
      <w:pPr>
        <w:pStyle w:val="BookText"/>
      </w:pPr>
      <w:r>
        <w:rPr>
          <w:rFonts w:ascii="Amiri" w:hAnsi="Amiri" w:eastAsia="Amiri" w:cs="Amiri"/>
          <w:lang w:bidi="ar-SA"/>
          <w:color w:val="111111"/>
          <w:sz w:val="28"/>
          <w:szCs w:val="28"/>
          <w:rtl/>
        </w:rPr>
        <w:t xml:space="preserve">3533 .بيان المختار في بيع المعاطاة (كتاب في)، شريف القرشي، باقر (قرن14ه)، ، ج 3، ص 488.</w:t>
      </w:r>
    </w:p>
    <w:p>
      <w:pPr>
        <w:pStyle w:val="BookText"/>
      </w:pPr>
      <w:r>
        <w:rPr>
          <w:rFonts w:ascii="Times New Roman" w:hAnsi="Times New Roman" w:eastAsia="Times New Roman" w:cs="Times New Roman"/>
          <w:lang w:val="en-US" w:bidi="en-US"/>
          <w:color w:val="111111"/>
          <w:sz w:val="28"/>
          <w:szCs w:val="28"/>
          <w:rtl/>
        </w:rPr>
        <w:t xml:space="preserve">3534.</w:t>
      </w:r>
    </w:p>
    <w:p>
      <w:pPr>
        <w:pStyle w:val="BookText"/>
      </w:pPr>
      <w:r>
        <w:rPr>
          <w:rFonts w:ascii="Amiri" w:hAnsi="Amiri" w:eastAsia="Amiri" w:cs="Amiri"/>
          <w:lang w:bidi="ar-SA"/>
          <w:color w:val="111111"/>
          <w:sz w:val="28"/>
          <w:szCs w:val="28"/>
          <w:rtl/>
        </w:rPr>
        <w:t xml:space="preserve">تبصرة القضاء، كاشاني نجفي، محمود بن محسن (قرن 14ه)، -، -، ج 3، ص 641.</w:t>
      </w:r>
    </w:p>
    <w:p>
      <w:pPr>
        <w:pStyle w:val="BookText"/>
      </w:pPr>
      <w:r>
        <w:rPr>
          <w:rFonts w:ascii="Times New Roman" w:hAnsi="Times New Roman" w:eastAsia="Times New Roman" w:cs="Times New Roman"/>
          <w:lang w:val="en-US" w:bidi="en-US"/>
          <w:color w:val="111111"/>
          <w:sz w:val="28"/>
          <w:szCs w:val="28"/>
          <w:rtl/>
        </w:rPr>
        <w:t xml:space="preserve">3535.</w:t>
      </w:r>
    </w:p>
    <w:p>
      <w:pPr>
        <w:pStyle w:val="BookText"/>
      </w:pPr>
      <w:r>
        <w:rPr>
          <w:rFonts w:ascii="Amiri" w:hAnsi="Amiri" w:eastAsia="Amiri" w:cs="Amiri"/>
          <w:lang w:bidi="ar-SA"/>
          <w:color w:val="111111"/>
          <w:sz w:val="28"/>
          <w:szCs w:val="28"/>
          <w:rtl/>
        </w:rPr>
        <w:t xml:space="preserve">تحقيق العدالة، تبريزي، فرج الله بن محمد ( قرن 14ه)، -، -، ج 4، ص 62.</w:t>
      </w:r>
    </w:p>
    <w:p>
      <w:pPr>
        <w:pStyle w:val="BookText"/>
      </w:pPr>
      <w:r>
        <w:rPr>
          <w:rFonts w:ascii="Times New Roman" w:hAnsi="Times New Roman" w:eastAsia="Times New Roman" w:cs="Times New Roman"/>
          <w:lang w:val="en-US" w:bidi="en-US"/>
          <w:color w:val="111111"/>
          <w:sz w:val="28"/>
          <w:szCs w:val="28"/>
          <w:rtl/>
        </w:rPr>
        <w:t xml:space="preserve">3536.</w:t>
      </w:r>
    </w:p>
    <w:p>
      <w:pPr>
        <w:pStyle w:val="BookText"/>
      </w:pPr>
      <w:r>
        <w:rPr>
          <w:rFonts w:ascii="Amiri" w:hAnsi="Amiri" w:eastAsia="Amiri" w:cs="Amiri"/>
          <w:lang w:bidi="ar-SA"/>
          <w:color w:val="111111"/>
          <w:sz w:val="28"/>
          <w:szCs w:val="28"/>
          <w:rtl/>
        </w:rPr>
        <w:t xml:space="preserve">تعليقات الحلي على العروة الوثقى ،حلي نجفي، حسين بن علي (قرن 14ه)، -، -، ج 4، ص 490.</w:t>
      </w:r>
    </w:p>
    <w:p>
      <w:pPr>
        <w:pStyle w:val="BookText"/>
      </w:pPr>
      <w:r>
        <w:rPr>
          <w:rFonts w:ascii="Amiri" w:hAnsi="Amiri" w:eastAsia="Amiri" w:cs="Amiri"/>
          <w:lang w:bidi="ar-SA"/>
          <w:color w:val="111111"/>
          <w:sz w:val="28"/>
          <w:szCs w:val="28"/>
          <w:rtl/>
        </w:rPr>
        <w:t xml:space="preserve">3537 .تعليقة على المكاسب، تبريزي، فرج الله بن محمد (قرن 14ه)، -، -، ج 4، ص 532.</w:t>
      </w:r>
    </w:p>
    <w:p>
      <w:pPr>
        <w:pStyle w:val="BookText"/>
      </w:pPr>
      <w:r>
        <w:rPr>
          <w:rFonts w:ascii="Amiri" w:hAnsi="Amiri" w:eastAsia="Amiri" w:cs="Amiri"/>
          <w:lang w:bidi="ar-SA"/>
          <w:color w:val="111111"/>
          <w:sz w:val="28"/>
          <w:szCs w:val="28"/>
          <w:rtl/>
        </w:rPr>
        <w:t xml:space="preserve">3538 .تعليقة على رسالة قاعدة لاضرر للشيخ موسى، حلي نجفي ،حسين بن علي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14ه)، -، -، ج 4، ص 518.</w:t>
      </w:r>
    </w:p>
    <w:p>
      <w:pPr>
        <w:pStyle w:val="BookText"/>
      </w:pPr>
      <w:r>
        <w:rPr>
          <w:rFonts w:ascii="Amiri" w:hAnsi="Amiri" w:eastAsia="Amiri" w:cs="Amiri"/>
          <w:lang w:bidi="ar-SA"/>
          <w:color w:val="111111"/>
          <w:sz w:val="28"/>
          <w:szCs w:val="28"/>
          <w:rtl/>
        </w:rPr>
        <w:t xml:space="preserve">3539 .تعليقة على رسالة قاعدة لاضرر للنائيني،حلي نجفي، حسين بن علي (قرن 14ه) ،ج 4، ص 518.</w:t>
      </w:r>
    </w:p>
    <w:p>
      <w:pPr>
        <w:pStyle w:val="BookText"/>
      </w:pPr>
      <w:r>
        <w:rPr>
          <w:rFonts w:ascii="Times New Roman" w:hAnsi="Times New Roman" w:eastAsia="Times New Roman" w:cs="Times New Roman"/>
          <w:lang w:val="en-US" w:bidi="en-US"/>
          <w:color w:val="111111"/>
          <w:sz w:val="28"/>
          <w:szCs w:val="28"/>
          <w:rtl/>
        </w:rPr>
        <w:t xml:space="preserve">3540.</w:t>
      </w:r>
    </w:p>
    <w:p>
      <w:pPr>
        <w:pStyle w:val="BookText"/>
      </w:pPr>
      <w:r>
        <w:rPr>
          <w:rFonts w:ascii="Amiri" w:hAnsi="Amiri" w:eastAsia="Amiri" w:cs="Amiri"/>
          <w:lang w:bidi="ar-SA"/>
          <w:color w:val="111111"/>
          <w:sz w:val="28"/>
          <w:szCs w:val="28"/>
          <w:rtl/>
        </w:rPr>
        <w:t xml:space="preserve">تقريرات ابحاث السيد الخوئي في الصلاة،شريف القرشي، باقر (قرن 14ه) ج 4، ص 737 .</w:t>
      </w:r>
    </w:p>
    <w:p>
      <w:pPr>
        <w:pStyle w:val="BookText"/>
      </w:pPr>
      <w:r>
        <w:rPr>
          <w:rFonts w:ascii="Times New Roman" w:hAnsi="Times New Roman" w:eastAsia="Times New Roman" w:cs="Times New Roman"/>
          <w:lang w:val="en-US" w:bidi="en-US"/>
          <w:color w:val="111111"/>
          <w:sz w:val="28"/>
          <w:szCs w:val="28"/>
          <w:rtl/>
        </w:rPr>
        <w:t xml:space="preserve">3541.</w:t>
      </w:r>
    </w:p>
    <w:p>
      <w:pPr>
        <w:pStyle w:val="BookText"/>
      </w:pPr>
      <w:r>
        <w:rPr>
          <w:rFonts w:ascii="Amiri" w:hAnsi="Amiri" w:eastAsia="Amiri" w:cs="Amiri"/>
          <w:lang w:bidi="ar-SA"/>
          <w:color w:val="111111"/>
          <w:sz w:val="28"/>
          <w:szCs w:val="28"/>
          <w:rtl/>
        </w:rPr>
        <w:t xml:space="preserve">تقريرات ابحاث السيد الخوئي في صلاة المسافر، شريف القرشي، باقر (قرن 14ه)، -، -،ج 4، ص 737.</w:t>
      </w:r>
    </w:p>
    <w:p>
      <w:pPr>
        <w:pStyle w:val="BookText"/>
      </w:pPr>
      <w:r>
        <w:rPr>
          <w:rFonts w:ascii="Times New Roman" w:hAnsi="Times New Roman" w:eastAsia="Times New Roman" w:cs="Times New Roman"/>
          <w:lang w:val="en-US" w:bidi="en-US"/>
          <w:color w:val="111111"/>
          <w:sz w:val="28"/>
          <w:szCs w:val="28"/>
          <w:rtl/>
        </w:rPr>
        <w:t xml:space="preserve">3542.</w:t>
      </w:r>
    </w:p>
    <w:p>
      <w:pPr>
        <w:pStyle w:val="BookText"/>
      </w:pPr>
      <w:r>
        <w:rPr>
          <w:rFonts w:ascii="Amiri" w:hAnsi="Amiri" w:eastAsia="Amiri" w:cs="Amiri"/>
          <w:lang w:bidi="ar-SA"/>
          <w:color w:val="111111"/>
          <w:sz w:val="28"/>
          <w:szCs w:val="28"/>
          <w:rtl/>
        </w:rPr>
        <w:t xml:space="preserve">تقريرات ابحاث السيد الخوئي في وقت صلاة المغرب، شريف القرشي، باقر (قرن 14ه)، ، -، ج 4، ص738.</w:t>
      </w:r>
    </w:p>
    <w:p>
      <w:pPr>
        <w:pStyle w:val="BookText"/>
      </w:pPr>
      <w:r>
        <w:rPr>
          <w:rFonts w:ascii="Times New Roman" w:hAnsi="Times New Roman" w:eastAsia="Times New Roman" w:cs="Times New Roman"/>
          <w:lang w:val="en-US" w:bidi="en-US"/>
          <w:color w:val="111111"/>
          <w:sz w:val="28"/>
          <w:szCs w:val="28"/>
          <w:rtl/>
        </w:rPr>
        <w:t xml:space="preserve">3543.</w:t>
      </w:r>
    </w:p>
    <w:p>
      <w:pPr>
        <w:pStyle w:val="BookText"/>
      </w:pPr>
      <w:r>
        <w:rPr>
          <w:rFonts w:ascii="Amiri" w:hAnsi="Amiri" w:eastAsia="Amiri" w:cs="Amiri"/>
          <w:lang w:bidi="ar-SA"/>
          <w:color w:val="111111"/>
          <w:sz w:val="28"/>
          <w:szCs w:val="28"/>
          <w:rtl/>
        </w:rPr>
        <w:t xml:space="preserve">تقريرات السيد الخوئي على العروة الوثقى في قواطع الصلاة، شريف القرشي، باقر (قرن 14ه)، -، -، ج 4، ص 754.</w:t>
      </w:r>
    </w:p>
    <w:p>
      <w:pPr>
        <w:pStyle w:val="BookText"/>
      </w:pPr>
      <w:r>
        <w:rPr>
          <w:rFonts w:ascii="Amiri" w:hAnsi="Amiri" w:eastAsia="Amiri" w:cs="Amiri"/>
          <w:lang w:bidi="ar-SA"/>
          <w:color w:val="111111"/>
          <w:sz w:val="28"/>
          <w:szCs w:val="28"/>
          <w:rtl/>
        </w:rPr>
        <w:t xml:space="preserve">3544 . تقريرات السيد الخوئي على المكاسب، شريف القرشي، باقر (قرن 14ه)، ج4، ص 754 .</w:t>
      </w:r>
    </w:p>
    <w:p>
      <w:pPr>
        <w:pStyle w:val="BookText"/>
      </w:pPr>
      <w:r>
        <w:rPr>
          <w:rFonts w:ascii="Times New Roman" w:hAnsi="Times New Roman" w:eastAsia="Times New Roman" w:cs="Times New Roman"/>
          <w:lang w:val="en-US" w:bidi="en-US"/>
          <w:color w:val="111111"/>
          <w:sz w:val="28"/>
          <w:szCs w:val="28"/>
          <w:rtl/>
        </w:rPr>
        <w:t xml:space="preserve">3545.</w:t>
      </w:r>
    </w:p>
    <w:p>
      <w:pPr>
        <w:pStyle w:val="BookText"/>
      </w:pPr>
      <w:r>
        <w:rPr>
          <w:rFonts w:ascii="Amiri" w:hAnsi="Amiri" w:eastAsia="Amiri" w:cs="Amiri"/>
          <w:lang w:bidi="ar-SA"/>
          <w:color w:val="111111"/>
          <w:sz w:val="28"/>
          <w:szCs w:val="28"/>
          <w:rtl/>
        </w:rPr>
        <w:t xml:space="preserve">تقريرات السيد الخوئي على مباحث العروة الوثقى في الصوم، شريف القرشي، باقر ( قرن 14 ه)، -، -، ج 4، ص 754 .</w:t>
      </w:r>
    </w:p>
    <w:p>
      <w:pPr>
        <w:pStyle w:val="BookText"/>
      </w:pPr>
      <w:r>
        <w:rPr>
          <w:rFonts w:ascii="Amiri" w:hAnsi="Amiri" w:eastAsia="Amiri" w:cs="Amiri"/>
          <w:lang w:bidi="ar-SA"/>
          <w:color w:val="111111"/>
          <w:sz w:val="28"/>
          <w:szCs w:val="28"/>
          <w:rtl/>
        </w:rPr>
        <w:t xml:space="preserve">3546 .تقريرات السيد الخوئي في مباحث شكوك الصلاة، شريف القرشي، باقر (قرن 14ه)، -، - ج 4، ص 755.</w:t>
      </w:r>
    </w:p>
    <w:p>
      <w:pPr>
        <w:pStyle w:val="BookText"/>
      </w:pPr>
      <w:r>
        <w:rPr>
          <w:rFonts w:ascii="Amiri" w:hAnsi="Amiri" w:eastAsia="Amiri" w:cs="Amiri"/>
          <w:lang w:bidi="ar-SA"/>
          <w:color w:val="111111"/>
          <w:sz w:val="28"/>
          <w:szCs w:val="28"/>
          <w:rtl/>
        </w:rPr>
        <w:t xml:space="preserve">3547 .تقريرات الشيخ علي الغروي، حافظي ، محمد حسين بن غلام حيدر (قرن 14ه)، - ج 4، ص 760.</w:t>
      </w:r>
    </w:p>
    <w:p>
      <w:pPr>
        <w:pStyle w:val="BookText"/>
      </w:pPr>
      <w:r>
        <w:rPr>
          <w:rFonts w:ascii="Times New Roman" w:hAnsi="Times New Roman" w:eastAsia="Times New Roman" w:cs="Times New Roman"/>
          <w:lang w:val="en-US" w:bidi="en-US"/>
          <w:color w:val="111111"/>
          <w:sz w:val="28"/>
          <w:szCs w:val="28"/>
          <w:rtl/>
        </w:rPr>
        <w:t xml:space="preserve">3548.</w:t>
      </w:r>
    </w:p>
    <w:p>
      <w:pPr>
        <w:pStyle w:val="BookText"/>
      </w:pPr>
      <w:r>
        <w:rPr>
          <w:rFonts w:ascii="Amiri" w:hAnsi="Amiri" w:eastAsia="Amiri" w:cs="Amiri"/>
          <w:lang w:bidi="ar-SA"/>
          <w:color w:val="111111"/>
          <w:sz w:val="28"/>
          <w:szCs w:val="28"/>
          <w:rtl/>
        </w:rPr>
        <w:t xml:space="preserve">تقريرات الشيخ محمد حسين النائيني ، كرباسي، محمد ابراهيم بن علي (قرن 14 ه)- ، ، ج 4، ص 758 .</w:t>
      </w:r>
    </w:p>
    <w:p>
      <w:pPr>
        <w:pStyle w:val="BookText"/>
      </w:pPr>
      <w:r>
        <w:rPr>
          <w:rFonts w:ascii="Times New Roman" w:hAnsi="Times New Roman" w:eastAsia="Times New Roman" w:cs="Times New Roman"/>
          <w:lang w:val="en-US" w:bidi="en-US"/>
          <w:color w:val="111111"/>
          <w:sz w:val="28"/>
          <w:szCs w:val="28"/>
          <w:rtl/>
        </w:rPr>
        <w:t xml:space="preserve">3549.</w:t>
      </w:r>
    </w:p>
    <w:p>
      <w:pPr>
        <w:pStyle w:val="BookText"/>
      </w:pPr>
      <w:r>
        <w:rPr>
          <w:rFonts w:ascii="Amiri" w:hAnsi="Amiri" w:eastAsia="Amiri" w:cs="Amiri"/>
          <w:lang w:bidi="ar-SA"/>
          <w:color w:val="111111"/>
          <w:sz w:val="28"/>
          <w:szCs w:val="28"/>
          <w:rtl/>
        </w:rPr>
        <w:t xml:space="preserve">تقريرات من دروس الشيخ الفياض، ملا روشني (قرن 14ه)، - ، ، فارسي، ج 4، ص 773.</w:t>
      </w:r>
    </w:p>
    <w:p>
      <w:pPr>
        <w:pStyle w:val="BookText"/>
      </w:pPr>
      <w:r>
        <w:rPr>
          <w:rFonts w:ascii="Times New Roman" w:hAnsi="Times New Roman" w:eastAsia="Times New Roman" w:cs="Times New Roman"/>
          <w:lang w:val="en-US" w:bidi="en-US"/>
          <w:color w:val="111111"/>
          <w:sz w:val="28"/>
          <w:szCs w:val="28"/>
          <w:rtl/>
        </w:rPr>
        <w:t xml:space="preserve">3550.</w:t>
      </w:r>
    </w:p>
    <w:p>
      <w:pPr>
        <w:pStyle w:val="BookText"/>
      </w:pPr>
      <w:r>
        <w:rPr>
          <w:rFonts w:ascii="Amiri" w:hAnsi="Amiri" w:eastAsia="Amiri" w:cs="Amiri"/>
          <w:lang w:bidi="ar-SA"/>
          <w:color w:val="111111"/>
          <w:sz w:val="28"/>
          <w:szCs w:val="28"/>
          <w:rtl/>
        </w:rPr>
        <w:t xml:space="preserve">تقريرات ميرزا الشيرازي، دامغاني خراساني ،ابراهيم (قرن 14ه)، -، -، ج 4، ص 773.</w:t>
      </w:r>
    </w:p>
    <w:p>
      <w:pPr>
        <w:pStyle w:val="BookText"/>
      </w:pPr>
      <w:r>
        <w:rPr>
          <w:rFonts w:ascii="Times New Roman" w:hAnsi="Times New Roman" w:eastAsia="Times New Roman" w:cs="Times New Roman"/>
          <w:lang w:val="en-US" w:bidi="en-US"/>
          <w:color w:val="111111"/>
          <w:sz w:val="28"/>
          <w:szCs w:val="28"/>
          <w:rtl/>
        </w:rPr>
        <w:t xml:space="preserve">3551.</w:t>
      </w:r>
    </w:p>
    <w:p>
      <w:pPr>
        <w:pStyle w:val="BookText"/>
      </w:pPr>
      <w:r>
        <w:rPr>
          <w:rFonts w:ascii="Amiri" w:hAnsi="Amiri" w:eastAsia="Amiri" w:cs="Amiri"/>
          <w:lang w:bidi="ar-SA"/>
          <w:color w:val="111111"/>
          <w:sz w:val="28"/>
          <w:szCs w:val="28"/>
          <w:rtl/>
        </w:rPr>
        <w:t xml:space="preserve">تكملة الشرايع، شرموطي، محمد بن هاشم (قرن 14ه)، -، -، ج 4، ص 817.</w:t>
      </w:r>
    </w:p>
    <w:p>
      <w:pPr>
        <w:pStyle w:val="BookText"/>
      </w:pPr>
      <w:r>
        <w:rPr>
          <w:rFonts w:ascii="Times New Roman" w:hAnsi="Times New Roman" w:eastAsia="Times New Roman" w:cs="Times New Roman"/>
          <w:lang w:val="en-US" w:bidi="en-US"/>
          <w:color w:val="111111"/>
          <w:sz w:val="28"/>
          <w:szCs w:val="28"/>
          <w:rtl/>
        </w:rPr>
        <w:t xml:space="preserve">3552.</w:t>
      </w:r>
    </w:p>
    <w:p>
      <w:pPr>
        <w:pStyle w:val="BookText"/>
      </w:pPr>
      <w:r>
        <w:rPr>
          <w:rFonts w:ascii="Amiri" w:hAnsi="Amiri" w:eastAsia="Amiri" w:cs="Amiri"/>
          <w:lang w:bidi="ar-SA"/>
          <w:color w:val="111111"/>
          <w:sz w:val="28"/>
          <w:szCs w:val="28"/>
          <w:rtl/>
        </w:rPr>
        <w:t xml:space="preserve">تمليك المال وشرط عدم الحج، حلي نجفي، عبد الحسين بن قاسم (قرن 14ه)، -، -، ج 4، ص 885 .</w:t>
      </w:r>
    </w:p>
    <w:p>
      <w:pPr>
        <w:pStyle w:val="BookText"/>
      </w:pPr>
      <w:r>
        <w:rPr>
          <w:rFonts w:ascii="Times New Roman" w:hAnsi="Times New Roman" w:eastAsia="Times New Roman" w:cs="Times New Roman"/>
          <w:lang w:val="en-US" w:bidi="en-US"/>
          <w:color w:val="111111"/>
          <w:sz w:val="28"/>
          <w:szCs w:val="28"/>
          <w:rtl/>
        </w:rPr>
        <w:t xml:space="preserve">3553.</w:t>
      </w:r>
    </w:p>
    <w:p>
      <w:pPr>
        <w:pStyle w:val="BookText"/>
      </w:pPr>
      <w:r>
        <w:rPr>
          <w:rFonts w:ascii="Amiri" w:hAnsi="Amiri" w:eastAsia="Amiri" w:cs="Amiri"/>
          <w:lang w:bidi="ar-SA"/>
          <w:color w:val="111111"/>
          <w:sz w:val="28"/>
          <w:szCs w:val="28"/>
          <w:rtl/>
        </w:rPr>
        <w:t xml:space="preserve">حاشية الحدائق ،محمد ابراهيم بن محمد علي (قرن 14ه)، -، -، ج 5، ص 857.</w:t>
      </w:r>
    </w:p>
    <w:p>
      <w:pPr>
        <w:pStyle w:val="BookText"/>
      </w:pPr>
      <w:r>
        <w:rPr>
          <w:rFonts w:ascii="Amiri" w:hAnsi="Amiri" w:eastAsia="Amiri" w:cs="Amiri"/>
          <w:lang w:bidi="ar-SA"/>
          <w:color w:val="111111"/>
          <w:sz w:val="28"/>
          <w:szCs w:val="28"/>
          <w:rtl/>
        </w:rPr>
        <w:t xml:space="preserve">3554 . حاشية العروة الوثقى، دجيلي، خضر بن عباس (قرن 14ه)، -، -، ج 1، ص 229.</w:t>
      </w:r>
    </w:p>
    <w:p>
      <w:pPr>
        <w:pStyle w:val="BookText"/>
      </w:pPr>
      <w:r>
        <w:rPr>
          <w:rFonts w:ascii="Times New Roman" w:hAnsi="Times New Roman" w:eastAsia="Times New Roman" w:cs="Times New Roman"/>
          <w:lang w:val="en-US" w:bidi="en-US"/>
          <w:color w:val="111111"/>
          <w:sz w:val="28"/>
          <w:szCs w:val="28"/>
          <w:rtl/>
        </w:rPr>
        <w:t xml:space="preserve">3555.</w:t>
      </w:r>
    </w:p>
    <w:p>
      <w:pPr>
        <w:pStyle w:val="BookText"/>
      </w:pPr>
      <w:r>
        <w:rPr>
          <w:rFonts w:ascii="Amiri" w:hAnsi="Amiri" w:eastAsia="Amiri" w:cs="Amiri"/>
          <w:lang w:bidi="ar-SA"/>
          <w:color w:val="111111"/>
          <w:sz w:val="28"/>
          <w:szCs w:val="28"/>
          <w:rtl/>
        </w:rPr>
        <w:t xml:space="preserve">حاشية العروة الوثقى، كرباسي، محمد ابراهيم بن علي (قرن 14ه)، ج 6، ص230.</w:t>
      </w:r>
    </w:p>
    <w:p>
      <w:pPr>
        <w:pStyle w:val="BookText"/>
      </w:pPr>
      <w:r>
        <w:rPr>
          <w:rFonts w:ascii="Times New Roman" w:hAnsi="Times New Roman" w:eastAsia="Times New Roman" w:cs="Times New Roman"/>
          <w:lang w:val="en-US" w:bidi="en-US"/>
          <w:color w:val="111111"/>
          <w:sz w:val="28"/>
          <w:szCs w:val="28"/>
          <w:rtl/>
        </w:rPr>
        <w:t xml:space="preserve">3556.</w:t>
      </w:r>
    </w:p>
    <w:p>
      <w:pPr>
        <w:pStyle w:val="BookText"/>
      </w:pPr>
      <w:r>
        <w:rPr>
          <w:rFonts w:ascii="Amiri" w:hAnsi="Amiri" w:eastAsia="Amiri" w:cs="Amiri"/>
          <w:lang w:bidi="ar-SA"/>
          <w:color w:val="111111"/>
          <w:sz w:val="28"/>
          <w:szCs w:val="28"/>
          <w:rtl/>
        </w:rPr>
        <w:t xml:space="preserve">حاشية المكاسب ،تهراني، آقاحسن (قرن 14ه)، -، -، ج 6، ص 419.</w:t>
      </w:r>
    </w:p>
    <w:p>
      <w:pPr>
        <w:pStyle w:val="BookText"/>
      </w:pPr>
      <w:r>
        <w:rPr>
          <w:rFonts w:ascii="Times New Roman" w:hAnsi="Times New Roman" w:eastAsia="Times New Roman" w:cs="Times New Roman"/>
          <w:lang w:val="en-US" w:bidi="en-US"/>
          <w:color w:val="111111"/>
          <w:sz w:val="28"/>
          <w:szCs w:val="28"/>
          <w:rtl/>
        </w:rPr>
        <w:t xml:space="preserve">3557.</w:t>
      </w:r>
    </w:p>
    <w:p>
      <w:pPr>
        <w:pStyle w:val="BookText"/>
      </w:pPr>
      <w:r>
        <w:rPr>
          <w:rFonts w:ascii="Amiri" w:hAnsi="Amiri" w:eastAsia="Amiri" w:cs="Amiri"/>
          <w:lang w:bidi="ar-SA"/>
          <w:color w:val="111111"/>
          <w:sz w:val="28"/>
          <w:szCs w:val="28"/>
          <w:rtl/>
        </w:rPr>
        <w:t xml:space="preserve">حاشية المكاسب ؟ هروي، محمد باقر بن محمد تقي (قرن 14ه)، -، -، ج 6، ص 419.</w:t>
      </w:r>
    </w:p>
    <w:p>
      <w:pPr>
        <w:pStyle w:val="BookText"/>
      </w:pPr>
      <w:r>
        <w:rPr>
          <w:rFonts w:ascii="Amiri" w:hAnsi="Amiri" w:eastAsia="Amiri" w:cs="Amiri"/>
          <w:lang w:bidi="ar-SA"/>
          <w:color w:val="111111"/>
          <w:sz w:val="28"/>
          <w:szCs w:val="28"/>
          <w:rtl/>
        </w:rPr>
        <w:t xml:space="preserve">3558 . حكم الحدث في اثناء الغسل (رسالة في) . -، -، ج 6، ص 754.</w:t>
      </w:r>
    </w:p>
    <w:p>
      <w:pPr>
        <w:pStyle w:val="BookText"/>
      </w:pPr>
      <w:r>
        <w:rPr>
          <w:rFonts w:ascii="Times New Roman" w:hAnsi="Times New Roman" w:eastAsia="Times New Roman" w:cs="Times New Roman"/>
          <w:lang w:val="en-US" w:bidi="en-US"/>
          <w:color w:val="111111"/>
          <w:sz w:val="28"/>
          <w:szCs w:val="28"/>
          <w:rtl/>
        </w:rPr>
        <w:t xml:space="preserve">3559.</w:t>
      </w:r>
    </w:p>
    <w:p>
      <w:pPr>
        <w:pStyle w:val="BookText"/>
      </w:pPr>
      <w:r>
        <w:rPr>
          <w:rFonts w:ascii="Amiri" w:hAnsi="Amiri" w:eastAsia="Amiri" w:cs="Amiri"/>
          <w:lang w:bidi="ar-SA"/>
          <w:color w:val="111111"/>
          <w:sz w:val="28"/>
          <w:szCs w:val="28"/>
          <w:rtl/>
        </w:rPr>
        <w:t xml:space="preserve">حكم العصير ،هروي، محمد باقر بن محمد تقي (قرن 14ه)، -، -، ج 6، ص 758 .</w:t>
      </w:r>
    </w:p>
    <w:p>
      <w:pPr>
        <w:pStyle w:val="BookText"/>
      </w:pPr>
      <w:r>
        <w:rPr>
          <w:rFonts w:ascii="Times New Roman" w:hAnsi="Times New Roman" w:eastAsia="Times New Roman" w:cs="Times New Roman"/>
          <w:lang w:val="en-US" w:bidi="en-US"/>
          <w:color w:val="111111"/>
          <w:sz w:val="28"/>
          <w:szCs w:val="28"/>
          <w:rtl/>
        </w:rPr>
        <w:t xml:space="preserve">3560.</w:t>
      </w:r>
    </w:p>
    <w:p>
      <w:pPr>
        <w:pStyle w:val="BookText"/>
      </w:pPr>
      <w:r>
        <w:rPr>
          <w:rFonts w:ascii="Amiri" w:hAnsi="Amiri" w:eastAsia="Amiri" w:cs="Amiri"/>
          <w:lang w:bidi="ar-SA"/>
          <w:color w:val="111111"/>
          <w:sz w:val="28"/>
          <w:szCs w:val="28"/>
          <w:rtl/>
        </w:rPr>
        <w:t xml:space="preserve">حول إعلان الحقيقة، قطيفي، فرج بن حسن (قرن 14ه)، -، -، ج 6، ص 848.</w:t>
      </w:r>
    </w:p>
    <w:p>
      <w:pPr>
        <w:pStyle w:val="BookText"/>
      </w:pPr>
      <w:r>
        <w:rPr>
          <w:rFonts w:ascii="Times New Roman" w:hAnsi="Times New Roman" w:eastAsia="Times New Roman" w:cs="Times New Roman"/>
          <w:lang w:val="en-US" w:bidi="en-US"/>
          <w:color w:val="111111"/>
          <w:sz w:val="28"/>
          <w:szCs w:val="28"/>
          <w:rtl/>
        </w:rPr>
        <w:t xml:space="preserve">3561.</w:t>
      </w:r>
    </w:p>
    <w:p>
      <w:pPr>
        <w:pStyle w:val="BookText"/>
      </w:pPr>
      <w:r>
        <w:rPr>
          <w:rFonts w:ascii="Amiri" w:hAnsi="Amiri" w:eastAsia="Amiri" w:cs="Amiri"/>
          <w:lang w:bidi="ar-SA"/>
          <w:color w:val="111111"/>
          <w:sz w:val="28"/>
          <w:szCs w:val="28"/>
          <w:rtl/>
        </w:rPr>
        <w:t xml:space="preserve">درس في الصومف، همداني جورقاني، شير محمد بن صفر علي قرن 14ه)، -، -، ج 7، ص 322 .</w:t>
      </w:r>
    </w:p>
    <w:p>
      <w:pPr>
        <w:pStyle w:val="BookText"/>
      </w:pPr>
      <w:r>
        <w:rPr>
          <w:rFonts w:ascii="Times New Roman" w:hAnsi="Times New Roman" w:eastAsia="Times New Roman" w:cs="Times New Roman"/>
          <w:lang w:val="en-US" w:bidi="en-US"/>
          <w:color w:val="111111"/>
          <w:sz w:val="28"/>
          <w:szCs w:val="28"/>
          <w:rtl/>
        </w:rPr>
        <w:t xml:space="preserve">3562.</w:t>
      </w:r>
    </w:p>
    <w:p>
      <w:pPr>
        <w:pStyle w:val="BookText"/>
      </w:pPr>
      <w:r>
        <w:rPr>
          <w:rFonts w:ascii="Amiri" w:hAnsi="Amiri" w:eastAsia="Amiri" w:cs="Amiri"/>
          <w:lang w:bidi="ar-SA"/>
          <w:color w:val="111111"/>
          <w:sz w:val="28"/>
          <w:szCs w:val="28"/>
          <w:rtl/>
        </w:rPr>
        <w:t xml:space="preserve">زهر الربي في حرمة الربا، نوري حسيني ، مصطفى (قرن 14ه)، -، -، ج 8، ص 627.</w:t>
      </w:r>
    </w:p>
    <w:p>
      <w:pPr>
        <w:pStyle w:val="BookText"/>
      </w:pPr>
      <w:r>
        <w:rPr>
          <w:rFonts w:ascii="Times New Roman" w:hAnsi="Times New Roman" w:eastAsia="Times New Roman" w:cs="Times New Roman"/>
          <w:lang w:val="en-US" w:bidi="en-US"/>
          <w:color w:val="111111"/>
          <w:sz w:val="28"/>
          <w:szCs w:val="28"/>
          <w:rtl/>
        </w:rPr>
        <w:t xml:space="preserve">3563.</w:t>
      </w:r>
    </w:p>
    <w:p>
      <w:pPr>
        <w:pStyle w:val="BookText"/>
      </w:pPr>
      <w:r>
        <w:rPr>
          <w:rFonts w:ascii="Amiri" w:hAnsi="Amiri" w:eastAsia="Amiri" w:cs="Amiri"/>
          <w:lang w:bidi="ar-SA"/>
          <w:color w:val="111111"/>
          <w:sz w:val="28"/>
          <w:szCs w:val="28"/>
          <w:rtl/>
        </w:rPr>
        <w:t xml:space="preserve">شرح الاثنى عشرية الصلاتية ،حلي نجفي ،عبد الحسين بن قاسم (قرن14ه)، -، -، ج 9، ص 158 .</w:t>
      </w:r>
    </w:p>
    <w:p>
      <w:pPr>
        <w:pStyle w:val="BookText"/>
      </w:pPr>
      <w:r>
        <w:rPr>
          <w:rFonts w:ascii="Times New Roman" w:hAnsi="Times New Roman" w:eastAsia="Times New Roman" w:cs="Times New Roman"/>
          <w:lang w:val="en-US" w:bidi="en-US"/>
          <w:color w:val="111111"/>
          <w:sz w:val="28"/>
          <w:szCs w:val="28"/>
          <w:rtl/>
        </w:rPr>
        <w:t xml:space="preserve">3564.</w:t>
      </w:r>
    </w:p>
    <w:p>
      <w:pPr>
        <w:pStyle w:val="BookText"/>
      </w:pPr>
      <w:r>
        <w:rPr>
          <w:rFonts w:ascii="Amiri" w:hAnsi="Amiri" w:eastAsia="Amiri" w:cs="Amiri"/>
          <w:lang w:bidi="ar-SA"/>
          <w:color w:val="111111"/>
          <w:sz w:val="28"/>
          <w:szCs w:val="28"/>
          <w:rtl/>
        </w:rPr>
        <w:t xml:space="preserve">شرح التبصرة، حسيني قمي، حسن بن اسماعيل (قرن 14ه)، -، -، ج 9، ص 302.</w:t>
      </w:r>
    </w:p>
    <w:p>
      <w:pPr>
        <w:pStyle w:val="BookText"/>
      </w:pPr>
      <w:r>
        <w:rPr>
          <w:rFonts w:ascii="Times New Roman" w:hAnsi="Times New Roman" w:eastAsia="Times New Roman" w:cs="Times New Roman"/>
          <w:lang w:val="en-US" w:bidi="en-US"/>
          <w:color w:val="111111"/>
          <w:sz w:val="28"/>
          <w:szCs w:val="28"/>
          <w:rtl/>
        </w:rPr>
        <w:t xml:space="preserve">3565.</w:t>
      </w:r>
    </w:p>
    <w:p>
      <w:pPr>
        <w:pStyle w:val="BookText"/>
      </w:pPr>
      <w:r>
        <w:rPr>
          <w:rFonts w:ascii="Amiri" w:hAnsi="Amiri" w:eastAsia="Amiri" w:cs="Amiri"/>
          <w:lang w:bidi="ar-SA"/>
          <w:color w:val="111111"/>
          <w:sz w:val="28"/>
          <w:szCs w:val="28"/>
          <w:rtl/>
        </w:rPr>
        <w:t xml:space="preserve">شرح المكاسب المحرمة ،كرباسي، محمد هاشم بن عبد الجواد (قرن 14ه)، ، ج10، ص 214.</w:t>
      </w:r>
    </w:p>
    <w:p>
      <w:pPr>
        <w:pStyle w:val="BookText"/>
      </w:pPr>
      <w:r>
        <w:rPr>
          <w:rFonts w:ascii="Times New Roman" w:hAnsi="Times New Roman" w:eastAsia="Times New Roman" w:cs="Times New Roman"/>
          <w:lang w:val="en-US" w:bidi="en-US"/>
          <w:color w:val="111111"/>
          <w:sz w:val="28"/>
          <w:szCs w:val="28"/>
          <w:rtl/>
        </w:rPr>
        <w:t xml:space="preserve">3566.</w:t>
      </w:r>
    </w:p>
    <w:p>
      <w:pPr>
        <w:pStyle w:val="BookText"/>
      </w:pPr>
      <w:r>
        <w:rPr>
          <w:rFonts w:ascii="Amiri" w:hAnsi="Amiri" w:eastAsia="Amiri" w:cs="Amiri"/>
          <w:lang w:bidi="ar-SA"/>
          <w:color w:val="111111"/>
          <w:sz w:val="28"/>
          <w:szCs w:val="28"/>
          <w:rtl/>
        </w:rPr>
        <w:t xml:space="preserve">شرح خيارات المكاسب، كرباسي، محمد هاشم بن عبد الجواد (قرن 14ه)، -، -، ج 9،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451.</w:t>
      </w:r>
    </w:p>
    <w:p>
      <w:pPr>
        <w:pStyle w:val="BookText"/>
      </w:pPr>
      <w:r>
        <w:rPr>
          <w:rFonts w:ascii="Amiri" w:hAnsi="Amiri" w:eastAsia="Amiri" w:cs="Amiri"/>
          <w:lang w:bidi="ar-SA"/>
          <w:color w:val="111111"/>
          <w:sz w:val="28"/>
          <w:szCs w:val="28"/>
          <w:rtl/>
        </w:rPr>
        <w:t xml:space="preserve">3567 .شرح كتاب البيع ،كرباسي، محمد هاشم بن عبد الجواد (قرن 14ه)، -، -، ج 10، ص 45.</w:t>
      </w:r>
    </w:p>
    <w:p>
      <w:pPr>
        <w:pStyle w:val="BookText"/>
      </w:pPr>
      <w:r>
        <w:rPr>
          <w:rFonts w:ascii="Times New Roman" w:hAnsi="Times New Roman" w:eastAsia="Times New Roman" w:cs="Times New Roman"/>
          <w:lang w:val="en-US" w:bidi="en-US"/>
          <w:color w:val="111111"/>
          <w:sz w:val="28"/>
          <w:szCs w:val="28"/>
          <w:rtl/>
        </w:rPr>
        <w:t xml:space="preserve">3568.</w:t>
      </w:r>
    </w:p>
    <w:p>
      <w:pPr>
        <w:pStyle w:val="BookText"/>
      </w:pPr>
      <w:r>
        <w:rPr>
          <w:rFonts w:ascii="Amiri" w:hAnsi="Amiri" w:eastAsia="Amiri" w:cs="Amiri"/>
          <w:lang w:bidi="ar-SA"/>
          <w:color w:val="111111"/>
          <w:sz w:val="28"/>
          <w:szCs w:val="28"/>
          <w:rtl/>
        </w:rPr>
        <w:t xml:space="preserve">صلاة الجماعة ،اصفهاني، محمد حسين بن محمد (قرن 14ه)، -، -، ج 10، ص 594.</w:t>
      </w:r>
    </w:p>
    <w:p>
      <w:pPr>
        <w:pStyle w:val="BookText"/>
      </w:pPr>
      <w:r>
        <w:rPr>
          <w:rFonts w:ascii="Times New Roman" w:hAnsi="Times New Roman" w:eastAsia="Times New Roman" w:cs="Times New Roman"/>
          <w:lang w:val="en-US" w:bidi="en-US"/>
          <w:color w:val="111111"/>
          <w:sz w:val="28"/>
          <w:szCs w:val="28"/>
          <w:rtl/>
        </w:rPr>
        <w:t xml:space="preserve">3569.</w:t>
      </w:r>
    </w:p>
    <w:p>
      <w:pPr>
        <w:pStyle w:val="BookText"/>
      </w:pPr>
      <w:r>
        <w:rPr>
          <w:rFonts w:ascii="Amiri" w:hAnsi="Amiri" w:eastAsia="Amiri" w:cs="Amiri"/>
          <w:lang w:bidi="ar-SA"/>
          <w:color w:val="111111"/>
          <w:sz w:val="28"/>
          <w:szCs w:val="28"/>
          <w:rtl/>
        </w:rPr>
        <w:t xml:space="preserve">صلاة المسافر ،اصفهاني ،محمد حسين بن محمد (قرن 14ه)، -، -، ج 10، ص 614.</w:t>
      </w:r>
    </w:p>
    <w:p>
      <w:pPr>
        <w:pStyle w:val="BookText"/>
      </w:pPr>
      <w:r>
        <w:rPr>
          <w:rFonts w:ascii="Times New Roman" w:hAnsi="Times New Roman" w:eastAsia="Times New Roman" w:cs="Times New Roman"/>
          <w:lang w:val="en-US" w:bidi="en-US"/>
          <w:color w:val="111111"/>
          <w:sz w:val="28"/>
          <w:szCs w:val="28"/>
          <w:rtl/>
        </w:rPr>
        <w:t xml:space="preserve">3570.</w:t>
      </w:r>
    </w:p>
    <w:p>
      <w:pPr>
        <w:pStyle w:val="BookText"/>
      </w:pPr>
      <w:r>
        <w:rPr>
          <w:rFonts w:ascii="Amiri" w:hAnsi="Amiri" w:eastAsia="Amiri" w:cs="Amiri"/>
          <w:lang w:bidi="ar-SA"/>
          <w:color w:val="111111"/>
          <w:sz w:val="28"/>
          <w:szCs w:val="28"/>
          <w:rtl/>
        </w:rPr>
        <w:t xml:space="preserve">صلاة المسافر، شليله همداني، عبدالهادي بن كاظم (قرن 14ه)، -، -، ج 10، ص 614.</w:t>
      </w:r>
    </w:p>
    <w:p>
      <w:pPr>
        <w:pStyle w:val="BookText"/>
      </w:pPr>
      <w:r>
        <w:rPr>
          <w:rFonts w:ascii="Times New Roman" w:hAnsi="Times New Roman" w:eastAsia="Times New Roman" w:cs="Times New Roman"/>
          <w:lang w:val="en-US" w:bidi="en-US"/>
          <w:color w:val="111111"/>
          <w:sz w:val="28"/>
          <w:szCs w:val="28"/>
          <w:rtl/>
        </w:rPr>
        <w:t xml:space="preserve">3571.</w:t>
      </w:r>
    </w:p>
    <w:p>
      <w:pPr>
        <w:pStyle w:val="BookText"/>
      </w:pPr>
      <w:r>
        <w:rPr>
          <w:rFonts w:ascii="IRNazanin" w:hAnsi="IRNazanin" w:eastAsia="IRNazanin" w:cs="IRNazanin"/>
          <w:lang w:bidi="fa-IR"/>
          <w:color w:val="111111"/>
          <w:sz w:val="28"/>
          <w:szCs w:val="28"/>
          <w:rtl/>
        </w:rPr>
        <w:t xml:space="preserve">صلاة المسافر، عبدالرحیم بن بن علي (قرن 14ه)، -، -، ج 10، ص 615.</w:t>
      </w:r>
    </w:p>
    <w:p>
      <w:pPr>
        <w:pStyle w:val="BookText"/>
      </w:pPr>
      <w:r>
        <w:rPr>
          <w:rFonts w:ascii="Times New Roman" w:hAnsi="Times New Roman" w:eastAsia="Times New Roman" w:cs="Times New Roman"/>
          <w:lang w:val="en-US" w:bidi="en-US"/>
          <w:color w:val="111111"/>
          <w:sz w:val="28"/>
          <w:szCs w:val="28"/>
          <w:rtl/>
        </w:rPr>
        <w:t xml:space="preserve">3572.</w:t>
      </w:r>
    </w:p>
    <w:p>
      <w:pPr>
        <w:pStyle w:val="BookText"/>
      </w:pPr>
      <w:r>
        <w:rPr>
          <w:rFonts w:ascii="Amiri" w:hAnsi="Amiri" w:eastAsia="Amiri" w:cs="Amiri"/>
          <w:lang w:bidi="ar-SA"/>
          <w:color w:val="111111"/>
          <w:sz w:val="28"/>
          <w:szCs w:val="28"/>
          <w:rtl/>
        </w:rPr>
        <w:t xml:space="preserve">صيغ النكاح، دامغاني، محمد باقر بن علي اكبر (قرن 14ه)، ، ، فارسي، ج 10، ص 684 .</w:t>
      </w:r>
    </w:p>
    <w:p>
      <w:pPr>
        <w:pStyle w:val="BookText"/>
      </w:pPr>
      <w:r>
        <w:rPr>
          <w:rFonts w:ascii="Amiri" w:hAnsi="Amiri" w:eastAsia="Amiri" w:cs="Amiri"/>
          <w:lang w:bidi="ar-SA"/>
          <w:color w:val="111111"/>
          <w:sz w:val="28"/>
          <w:szCs w:val="28"/>
          <w:rtl/>
        </w:rPr>
        <w:t xml:space="preserve">3573 .عدة الكامل في عدة  الحامل، تبريزي، فرج الله بن محمد (قرن 14ه)، -، -، ج 11، ص 56.</w:t>
      </w:r>
    </w:p>
    <w:p>
      <w:pPr>
        <w:pStyle w:val="BookText"/>
      </w:pPr>
      <w:r>
        <w:rPr>
          <w:rFonts w:ascii="Times New Roman" w:hAnsi="Times New Roman" w:eastAsia="Times New Roman" w:cs="Times New Roman"/>
          <w:lang w:val="en-US" w:bidi="en-US"/>
          <w:color w:val="111111"/>
          <w:sz w:val="28"/>
          <w:szCs w:val="28"/>
          <w:rtl/>
        </w:rPr>
        <w:t xml:space="preserve">3574.</w:t>
      </w:r>
    </w:p>
    <w:p>
      <w:pPr>
        <w:pStyle w:val="BookText"/>
      </w:pPr>
      <w:r>
        <w:rPr>
          <w:rFonts w:ascii="Amiri" w:hAnsi="Amiri" w:eastAsia="Amiri" w:cs="Amiri"/>
          <w:lang w:bidi="ar-SA"/>
          <w:color w:val="111111"/>
          <w:sz w:val="28"/>
          <w:szCs w:val="28"/>
          <w:rtl/>
        </w:rPr>
        <w:t xml:space="preserve">عدة المنكر في النهي عن استعمال كل مسكر ومفتر، ، ، ، ج 11، ص 57.</w:t>
      </w:r>
    </w:p>
    <w:p>
      <w:pPr>
        <w:pStyle w:val="BookText"/>
      </w:pPr>
      <w:r>
        <w:rPr>
          <w:rFonts w:ascii="Amiri" w:hAnsi="Amiri" w:eastAsia="Amiri" w:cs="Amiri"/>
          <w:lang w:bidi="ar-SA"/>
          <w:color w:val="111111"/>
          <w:sz w:val="28"/>
          <w:szCs w:val="28"/>
          <w:rtl/>
        </w:rPr>
        <w:t xml:space="preserve">3575 .عقود الدرر في شرح المختصر، غراوي ،محمد رضا بن قاسم (قرن 14ه)، -، -، ج 11،ص 188.</w:t>
      </w:r>
    </w:p>
    <w:p>
      <w:pPr>
        <w:pStyle w:val="BookText"/>
      </w:pPr>
      <w:r>
        <w:rPr>
          <w:rFonts w:ascii="Times New Roman" w:hAnsi="Times New Roman" w:eastAsia="Times New Roman" w:cs="Times New Roman"/>
          <w:lang w:val="en-US" w:bidi="en-US"/>
          <w:color w:val="111111"/>
          <w:sz w:val="28"/>
          <w:szCs w:val="28"/>
          <w:rtl/>
        </w:rPr>
        <w:t xml:space="preserve">3576.</w:t>
      </w:r>
    </w:p>
    <w:p>
      <w:pPr>
        <w:pStyle w:val="BookText"/>
      </w:pPr>
      <w:r>
        <w:rPr>
          <w:rFonts w:ascii="Amiri" w:hAnsi="Amiri" w:eastAsia="Amiri" w:cs="Amiri"/>
          <w:lang w:bidi="ar-SA"/>
          <w:color w:val="111111"/>
          <w:sz w:val="28"/>
          <w:szCs w:val="28"/>
          <w:rtl/>
        </w:rPr>
        <w:t xml:space="preserve">فوائد ومسائل و اجازات مختلفة ،بلادي  بحراني، حسين بن علي (1302 ق 14ه)، -، -، ج 12، ص290.</w:t>
      </w:r>
    </w:p>
    <w:p>
      <w:pPr>
        <w:pStyle w:val="BookText"/>
      </w:pPr>
      <w:r>
        <w:rPr>
          <w:rFonts w:ascii="Times New Roman" w:hAnsi="Times New Roman" w:eastAsia="Times New Roman" w:cs="Times New Roman"/>
          <w:lang w:val="en-US" w:bidi="en-US"/>
          <w:color w:val="111111"/>
          <w:sz w:val="28"/>
          <w:szCs w:val="28"/>
          <w:rtl/>
        </w:rPr>
        <w:t xml:space="preserve">3577.</w:t>
      </w:r>
    </w:p>
    <w:p>
      <w:pPr>
        <w:pStyle w:val="BookText"/>
      </w:pPr>
      <w:r>
        <w:rPr>
          <w:rFonts w:ascii="Amiri" w:hAnsi="Amiri" w:eastAsia="Amiri" w:cs="Amiri"/>
          <w:lang w:bidi="ar-SA"/>
          <w:color w:val="111111"/>
          <w:sz w:val="28"/>
          <w:szCs w:val="28"/>
          <w:rtl/>
        </w:rPr>
        <w:t xml:space="preserve">قاعدة العسر والحرج ،يزدي، ابراهيم (قرن 14ه)، -، -، ج 12، ص 333.</w:t>
      </w:r>
    </w:p>
    <w:p>
      <w:pPr>
        <w:pStyle w:val="BookText"/>
      </w:pPr>
      <w:r>
        <w:rPr>
          <w:rFonts w:ascii="Times New Roman" w:hAnsi="Times New Roman" w:eastAsia="Times New Roman" w:cs="Times New Roman"/>
          <w:lang w:val="en-US" w:bidi="en-US"/>
          <w:color w:val="111111"/>
          <w:sz w:val="28"/>
          <w:szCs w:val="28"/>
          <w:rtl/>
        </w:rPr>
        <w:t xml:space="preserve">3578.</w:t>
      </w:r>
    </w:p>
    <w:p>
      <w:pPr>
        <w:pStyle w:val="BookText"/>
      </w:pPr>
      <w:r>
        <w:rPr>
          <w:rFonts w:ascii="Amiri" w:hAnsi="Amiri" w:eastAsia="Amiri" w:cs="Amiri"/>
          <w:lang w:bidi="ar-SA"/>
          <w:color w:val="111111"/>
          <w:sz w:val="28"/>
          <w:szCs w:val="28"/>
          <w:rtl/>
        </w:rPr>
        <w:t xml:space="preserve">قاعدة لاضرر، دجيلي، خضر بن عباس (قرن 14ه)، -، -، ج 12، ص 335.</w:t>
      </w:r>
    </w:p>
    <w:p>
      <w:pPr>
        <w:pStyle w:val="BookText"/>
      </w:pPr>
      <w:r>
        <w:rPr>
          <w:rFonts w:ascii="Times New Roman" w:hAnsi="Times New Roman" w:eastAsia="Times New Roman" w:cs="Times New Roman"/>
          <w:lang w:val="en-US" w:bidi="en-US"/>
          <w:color w:val="111111"/>
          <w:sz w:val="28"/>
          <w:szCs w:val="28"/>
          <w:rtl/>
        </w:rPr>
        <w:t xml:space="preserve">3579.</w:t>
      </w:r>
    </w:p>
    <w:p>
      <w:pPr>
        <w:pStyle w:val="BookText"/>
      </w:pPr>
      <w:r>
        <w:rPr>
          <w:rFonts w:ascii="Amiri" w:hAnsi="Amiri" w:eastAsia="Amiri" w:cs="Amiri"/>
          <w:lang w:bidi="ar-SA"/>
          <w:color w:val="111111"/>
          <w:sz w:val="28"/>
          <w:szCs w:val="28"/>
          <w:rtl/>
        </w:rPr>
        <w:t xml:space="preserve">قراء التعازي (رسالة في)، حسني، حسن بن اسماعيل (قرن 14ه)، -، -، ج 12، ص 550.</w:t>
      </w:r>
    </w:p>
    <w:p>
      <w:pPr>
        <w:pStyle w:val="BookText"/>
      </w:pPr>
      <w:r>
        <w:rPr>
          <w:rFonts w:ascii="Amiri" w:hAnsi="Amiri" w:eastAsia="Amiri" w:cs="Amiri"/>
          <w:lang w:bidi="ar-SA"/>
          <w:color w:val="111111"/>
          <w:sz w:val="28"/>
          <w:szCs w:val="28"/>
          <w:rtl/>
        </w:rPr>
        <w:t xml:space="preserve">3580 . قسم الاراضي الخراجية، كرباسي، محمد هاشم بن عبد الجواد (قرن 14ه)، -، -، ج 12، ص 858.</w:t>
      </w:r>
    </w:p>
    <w:p>
      <w:pPr>
        <w:pStyle w:val="BookText"/>
      </w:pPr>
      <w:r>
        <w:rPr>
          <w:rFonts w:ascii="Amiri" w:hAnsi="Amiri" w:eastAsia="Amiri" w:cs="Amiri"/>
          <w:lang w:bidi="ar-SA"/>
          <w:color w:val="111111"/>
          <w:sz w:val="28"/>
          <w:szCs w:val="28"/>
          <w:rtl/>
        </w:rPr>
        <w:t xml:space="preserve">3581 . قسم الاولياء في شرح المكاسب، كرباسي، محمد هاشم بن عبد الجواد (قرن 14ه)، -، -، ج 12، ص 585.</w:t>
      </w:r>
    </w:p>
    <w:p>
      <w:pPr>
        <w:pStyle w:val="BookText"/>
      </w:pPr>
      <w:r>
        <w:rPr>
          <w:rFonts w:ascii="Amiri" w:hAnsi="Amiri" w:eastAsia="Amiri" w:cs="Amiri"/>
          <w:lang w:bidi="ar-SA"/>
          <w:color w:val="111111"/>
          <w:sz w:val="28"/>
          <w:szCs w:val="28"/>
          <w:rtl/>
        </w:rPr>
        <w:t xml:space="preserve">3582 .كاشف ريبة المراجع في شرح المختصر النافع غراوي، ابراهيم بن محمد (قرن 14 ه)، -، -، ج13، ص 9.</w:t>
      </w:r>
    </w:p>
    <w:p>
      <w:pPr>
        <w:pStyle w:val="BookText"/>
      </w:pPr>
      <w:r>
        <w:rPr>
          <w:rFonts w:ascii="Amiri" w:hAnsi="Amiri" w:eastAsia="Amiri" w:cs="Amiri"/>
          <w:lang w:bidi="ar-SA"/>
          <w:color w:val="111111"/>
          <w:sz w:val="28"/>
          <w:szCs w:val="28"/>
          <w:rtl/>
        </w:rPr>
        <w:t xml:space="preserve">3583 .كشف اللثام عن سرائر مراسم الاسلام ، حويزي ،غالب بن قعود (قرن 14ه)، ج 13 ، ص 252 .</w:t>
      </w:r>
    </w:p>
    <w:p>
      <w:pPr>
        <w:pStyle w:val="BookText"/>
      </w:pPr>
      <w:r>
        <w:rPr>
          <w:rFonts w:ascii="Amiri" w:hAnsi="Amiri" w:eastAsia="Amiri" w:cs="Amiri"/>
          <w:lang w:bidi="ar-SA"/>
          <w:color w:val="111111"/>
          <w:sz w:val="28"/>
          <w:szCs w:val="28"/>
          <w:rtl/>
        </w:rPr>
        <w:t xml:space="preserve">3584 .كشف المرام في شرح بغية الخاص والعام ، حويزي، غالب بن قعود (قرن 14ه)، ج 13، ص 268.</w:t>
      </w:r>
    </w:p>
    <w:p>
      <w:pPr>
        <w:pStyle w:val="BookText"/>
      </w:pPr>
      <w:r>
        <w:rPr>
          <w:rFonts w:ascii="Amiri" w:hAnsi="Amiri" w:eastAsia="Amiri" w:cs="Amiri"/>
          <w:lang w:bidi="ar-SA"/>
          <w:color w:val="111111"/>
          <w:sz w:val="28"/>
          <w:szCs w:val="28"/>
          <w:rtl/>
        </w:rPr>
        <w:t xml:space="preserve">3585 .مباحث الركوع للسيد الخوئي، شريف القرشي، باقر (قرن 14ه)، -، -، ج 13، ص 715.</w:t>
      </w:r>
    </w:p>
    <w:p>
      <w:pPr>
        <w:pStyle w:val="BookText"/>
      </w:pPr>
      <w:r>
        <w:rPr>
          <w:rFonts w:ascii="Times New Roman" w:hAnsi="Times New Roman" w:eastAsia="Times New Roman" w:cs="Times New Roman"/>
          <w:lang w:val="en-US" w:bidi="en-US"/>
          <w:color w:val="111111"/>
          <w:sz w:val="28"/>
          <w:szCs w:val="28"/>
          <w:rtl/>
        </w:rPr>
        <w:t xml:space="preserve">3586.</w:t>
      </w:r>
    </w:p>
    <w:p>
      <w:pPr>
        <w:pStyle w:val="BookText"/>
      </w:pPr>
      <w:r>
        <w:rPr>
          <w:rFonts w:ascii="Amiri" w:hAnsi="Amiri" w:eastAsia="Amiri" w:cs="Amiri"/>
          <w:lang w:bidi="ar-SA"/>
          <w:color w:val="111111"/>
          <w:sz w:val="28"/>
          <w:szCs w:val="28"/>
          <w:rtl/>
        </w:rPr>
        <w:t xml:space="preserve">مباحث السيد الخوئي في صلاة الجماعة، شريف القرشي، باقر (قرن 14ه)، ج 13، ص 715 .</w:t>
      </w:r>
    </w:p>
    <w:p>
      <w:pPr>
        <w:pStyle w:val="BookText"/>
      </w:pPr>
      <w:r>
        <w:rPr>
          <w:rFonts w:ascii="Amiri" w:hAnsi="Amiri" w:eastAsia="Amiri" w:cs="Amiri"/>
          <w:lang w:bidi="ar-SA"/>
          <w:color w:val="111111"/>
          <w:sz w:val="28"/>
          <w:szCs w:val="28"/>
          <w:rtl/>
        </w:rPr>
        <w:t xml:space="preserve">3587 .مباحث القراءات للسيد الخوئي، شريف  القرشي، باقر (قرن 14ه) ، -، -، ج 13، ص718.</w:t>
      </w:r>
    </w:p>
    <w:p>
      <w:pPr>
        <w:pStyle w:val="BookText"/>
      </w:pPr>
      <w:r>
        <w:rPr>
          <w:rFonts w:ascii="Amiri" w:hAnsi="Amiri" w:eastAsia="Amiri" w:cs="Amiri"/>
          <w:lang w:bidi="ar-SA"/>
          <w:color w:val="111111"/>
          <w:sz w:val="28"/>
          <w:szCs w:val="28"/>
          <w:rtl/>
        </w:rPr>
        <w:t xml:space="preserve">3588 .مباحث على العروة الوثقى للسيد الخوئي، شريف القرشي، باقر (قرن 14ه)، ج 13، ص 717 .</w:t>
      </w:r>
    </w:p>
    <w:p>
      <w:pPr>
        <w:pStyle w:val="BookText"/>
      </w:pPr>
      <w:r>
        <w:rPr>
          <w:rFonts w:ascii="Times New Roman" w:hAnsi="Times New Roman" w:eastAsia="Times New Roman" w:cs="Times New Roman"/>
          <w:lang w:val="en-US" w:bidi="en-US"/>
          <w:color w:val="111111"/>
          <w:sz w:val="28"/>
          <w:szCs w:val="28"/>
          <w:rtl/>
        </w:rPr>
        <w:t xml:space="preserve">3589.</w:t>
      </w:r>
    </w:p>
    <w:p>
      <w:pPr>
        <w:pStyle w:val="BookText"/>
      </w:pPr>
      <w:r>
        <w:rPr>
          <w:rFonts w:ascii="Amiri" w:hAnsi="Amiri" w:eastAsia="Amiri" w:cs="Amiri"/>
          <w:lang w:bidi="ar-SA"/>
          <w:color w:val="111111"/>
          <w:sz w:val="28"/>
          <w:szCs w:val="28"/>
          <w:rtl/>
        </w:rPr>
        <w:t xml:space="preserve">مباحث للسيد محسن الحكيم في المساقات، شريف القرشي، باقر (قرن 14ه) -، ج 13، ص 718.</w:t>
      </w:r>
    </w:p>
    <w:p>
      <w:pPr>
        <w:pStyle w:val="BookText"/>
      </w:pPr>
      <w:r>
        <w:rPr>
          <w:rFonts w:ascii="Times New Roman" w:hAnsi="Times New Roman" w:eastAsia="Times New Roman" w:cs="Times New Roman"/>
          <w:lang w:val="en-US" w:bidi="en-US"/>
          <w:color w:val="111111"/>
          <w:sz w:val="28"/>
          <w:szCs w:val="28"/>
          <w:rtl/>
        </w:rPr>
        <w:t xml:space="preserve">3590.</w:t>
      </w:r>
    </w:p>
    <w:p>
      <w:pPr>
        <w:pStyle w:val="BookText"/>
      </w:pPr>
      <w:r>
        <w:rPr>
          <w:rFonts w:ascii="Amiri" w:hAnsi="Amiri" w:eastAsia="Amiri" w:cs="Amiri"/>
          <w:lang w:bidi="ar-SA"/>
          <w:color w:val="111111"/>
          <w:sz w:val="28"/>
          <w:szCs w:val="28"/>
          <w:rtl/>
        </w:rPr>
        <w:t xml:space="preserve">مباحث من كتاب الصلاة، تبريزي، فرج الله بن محمد (قرن 14ه)، -، -، ج 13، ص 720. .</w:t>
      </w:r>
    </w:p>
    <w:p>
      <w:pPr>
        <w:pStyle w:val="BookText"/>
      </w:pPr>
      <w:r>
        <w:rPr>
          <w:rFonts w:ascii="Times New Roman" w:hAnsi="Times New Roman" w:eastAsia="Times New Roman" w:cs="Times New Roman"/>
          <w:lang w:val="en-US" w:bidi="en-US"/>
          <w:color w:val="111111"/>
          <w:sz w:val="28"/>
          <w:szCs w:val="28"/>
          <w:rtl/>
        </w:rPr>
        <w:t xml:space="preserve">3591.</w:t>
      </w:r>
    </w:p>
    <w:p>
      <w:pPr>
        <w:pStyle w:val="BookText"/>
      </w:pPr>
      <w:r>
        <w:rPr>
          <w:rFonts w:ascii="Amiri" w:hAnsi="Amiri" w:eastAsia="Amiri" w:cs="Amiri"/>
          <w:lang w:bidi="ar-SA"/>
          <w:color w:val="111111"/>
          <w:sz w:val="28"/>
          <w:szCs w:val="28"/>
          <w:rtl/>
        </w:rPr>
        <w:t xml:space="preserve">مجموع من استفتاءات العلماء، بحراني، موسوي محمد علي (قرن 14ه) ،ج 14، ص78.</w:t>
      </w:r>
    </w:p>
    <w:p>
      <w:pPr>
        <w:pStyle w:val="BookText"/>
      </w:pPr>
      <w:r>
        <w:rPr>
          <w:rFonts w:ascii="Times New Roman" w:hAnsi="Times New Roman" w:eastAsia="Times New Roman" w:cs="Times New Roman"/>
          <w:lang w:val="en-US" w:bidi="en-US"/>
          <w:color w:val="111111"/>
          <w:sz w:val="28"/>
          <w:szCs w:val="28"/>
          <w:rtl/>
        </w:rPr>
        <w:t xml:space="preserve">3592.</w:t>
      </w:r>
    </w:p>
    <w:p>
      <w:pPr>
        <w:pStyle w:val="BookText"/>
      </w:pPr>
      <w:r>
        <w:rPr>
          <w:rFonts w:ascii="Amiri" w:hAnsi="Amiri" w:eastAsia="Amiri" w:cs="Amiri"/>
          <w:lang w:bidi="ar-SA"/>
          <w:color w:val="111111"/>
          <w:sz w:val="28"/>
          <w:szCs w:val="28"/>
          <w:rtl/>
        </w:rPr>
        <w:t xml:space="preserve">مسائل في الصوم ؟ هروي، محمد باقر بن محمد تقي (قرن 14ه)، -، -، ج 14 ، ص 472 .</w:t>
      </w:r>
    </w:p>
    <w:p>
      <w:pPr>
        <w:pStyle w:val="BookText"/>
      </w:pPr>
      <w:r>
        <w:rPr>
          <w:rFonts w:ascii="Amiri" w:hAnsi="Amiri" w:eastAsia="Amiri" w:cs="Amiri"/>
          <w:lang w:bidi="ar-SA"/>
          <w:color w:val="111111"/>
          <w:sz w:val="28"/>
          <w:szCs w:val="28"/>
          <w:rtl/>
        </w:rPr>
        <w:t xml:space="preserve">3593 .مسألة حرمة حليلة الابن الرضاعي، تبريزي ، فرج الله بن محمد (قرن 14ه)، ج 14، ص 539.</w:t>
      </w:r>
    </w:p>
    <w:p>
      <w:pPr>
        <w:pStyle w:val="BookText"/>
      </w:pPr>
      <w:r>
        <w:rPr>
          <w:rFonts w:ascii="Times New Roman" w:hAnsi="Times New Roman" w:eastAsia="Times New Roman" w:cs="Times New Roman"/>
          <w:lang w:val="en-US" w:bidi="en-US"/>
          <w:color w:val="111111"/>
          <w:sz w:val="28"/>
          <w:szCs w:val="28"/>
          <w:rtl/>
        </w:rPr>
        <w:t xml:space="preserve">3594.</w:t>
      </w:r>
    </w:p>
    <w:p>
      <w:pPr>
        <w:pStyle w:val="BookText"/>
      </w:pPr>
      <w:r>
        <w:rPr>
          <w:rFonts w:ascii="Amiri" w:hAnsi="Amiri" w:eastAsia="Amiri" w:cs="Amiri"/>
          <w:lang w:bidi="ar-SA"/>
          <w:color w:val="111111"/>
          <w:sz w:val="28"/>
          <w:szCs w:val="28"/>
          <w:rtl/>
        </w:rPr>
        <w:t xml:space="preserve">مصباح الانام في شرح شرائع الاسلام، بديري ، جعفر بن احمد (قرن 14ه)، ج 14، ص 698 .</w:t>
      </w:r>
    </w:p>
    <w:p>
      <w:pPr>
        <w:pStyle w:val="BookText"/>
      </w:pPr>
      <w:r>
        <w:rPr>
          <w:rFonts w:ascii="Times New Roman" w:hAnsi="Times New Roman" w:eastAsia="Times New Roman" w:cs="Times New Roman"/>
          <w:lang w:val="en-US" w:bidi="en-US"/>
          <w:color w:val="111111"/>
          <w:sz w:val="28"/>
          <w:szCs w:val="28"/>
          <w:rtl/>
        </w:rPr>
        <w:t xml:space="preserve">3595.</w:t>
      </w:r>
    </w:p>
    <w:p>
      <w:pPr>
        <w:pStyle w:val="BookText"/>
      </w:pPr>
      <w:r>
        <w:rPr>
          <w:rFonts w:ascii="IRNazanin" w:hAnsi="IRNazanin" w:eastAsia="IRNazanin" w:cs="IRNazanin"/>
          <w:lang w:bidi="fa-IR"/>
          <w:color w:val="111111"/>
          <w:sz w:val="28"/>
          <w:szCs w:val="28"/>
          <w:rtl/>
        </w:rPr>
        <w:t xml:space="preserve">مفتاح الشرائع في شرح شرایع الاسلام، دامغاني، محمد باقر بن علي اكبر (قرن 14ه)،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ج 15، ص 200.</w:t>
      </w:r>
    </w:p>
    <w:p>
      <w:pPr>
        <w:pStyle w:val="BookText"/>
      </w:pPr>
      <w:r>
        <w:rPr>
          <w:rFonts w:ascii="Times New Roman" w:hAnsi="Times New Roman" w:eastAsia="Times New Roman" w:cs="Times New Roman"/>
          <w:lang w:val="en-US" w:bidi="en-US"/>
          <w:color w:val="111111"/>
          <w:sz w:val="28"/>
          <w:szCs w:val="28"/>
          <w:rtl/>
        </w:rPr>
        <w:t xml:space="preserve">3596.</w:t>
      </w:r>
    </w:p>
    <w:p>
      <w:pPr>
        <w:pStyle w:val="BookText"/>
      </w:pPr>
      <w:r>
        <w:rPr>
          <w:rFonts w:ascii="Amiri" w:hAnsi="Amiri" w:eastAsia="Amiri" w:cs="Amiri"/>
          <w:lang w:bidi="ar-SA"/>
          <w:color w:val="111111"/>
          <w:sz w:val="28"/>
          <w:szCs w:val="28"/>
          <w:rtl/>
        </w:rPr>
        <w:t xml:space="preserve">مناسك الحج (مختصر)، بلادي بحراني،حسين بن علي (1302 ق 14ه)، ج 15 ، ص 505.</w:t>
      </w:r>
    </w:p>
    <w:p>
      <w:pPr>
        <w:pStyle w:val="BookText"/>
      </w:pPr>
      <w:r>
        <w:rPr>
          <w:rFonts w:ascii="Times New Roman" w:hAnsi="Times New Roman" w:eastAsia="Times New Roman" w:cs="Times New Roman"/>
          <w:lang w:val="en-US" w:bidi="en-US"/>
          <w:color w:val="111111"/>
          <w:sz w:val="28"/>
          <w:szCs w:val="28"/>
          <w:rtl/>
        </w:rPr>
        <w:t xml:space="preserve">3597.</w:t>
      </w:r>
    </w:p>
    <w:p>
      <w:pPr>
        <w:pStyle w:val="BookText"/>
      </w:pPr>
      <w:r>
        <w:rPr>
          <w:rFonts w:ascii="Amiri" w:hAnsi="Amiri" w:eastAsia="Amiri" w:cs="Amiri"/>
          <w:lang w:bidi="ar-SA"/>
          <w:color w:val="111111"/>
          <w:sz w:val="28"/>
          <w:szCs w:val="28"/>
          <w:rtl/>
        </w:rPr>
        <w:t xml:space="preserve">منهاج التقوى في شرح العروة الوثقى ،كرباسي، محمد ابراهيم بن علي (قرن 14ه) -، -، ج 15 ، ص 753.</w:t>
      </w:r>
    </w:p>
    <w:p>
      <w:pPr>
        <w:pStyle w:val="BookText"/>
      </w:pPr>
      <w:r>
        <w:rPr>
          <w:rFonts w:ascii="Times New Roman" w:hAnsi="Times New Roman" w:eastAsia="Times New Roman" w:cs="Times New Roman"/>
          <w:lang w:val="en-US" w:bidi="en-US"/>
          <w:color w:val="111111"/>
          <w:sz w:val="28"/>
          <w:szCs w:val="28"/>
          <w:rtl/>
        </w:rPr>
        <w:t xml:space="preserve">3598.</w:t>
      </w:r>
    </w:p>
    <w:p>
      <w:pPr>
        <w:pStyle w:val="BookText"/>
      </w:pPr>
      <w:r>
        <w:rPr>
          <w:rFonts w:ascii="Amiri" w:hAnsi="Amiri" w:eastAsia="Amiri" w:cs="Amiri"/>
          <w:lang w:bidi="ar-SA"/>
          <w:color w:val="111111"/>
          <w:sz w:val="28"/>
          <w:szCs w:val="28"/>
          <w:rtl/>
        </w:rPr>
        <w:t xml:space="preserve">منهج الرشاد في شرح نجاة العباد، حسيني، ابوالقاسم بن محمد رضا (قرن 14ه)، ج 15 ، ص 794 .</w:t>
      </w:r>
    </w:p>
    <w:p>
      <w:pPr>
        <w:pStyle w:val="BookText"/>
      </w:pPr>
      <w:r>
        <w:rPr>
          <w:rFonts w:ascii="Amiri" w:hAnsi="Amiri" w:eastAsia="Amiri" w:cs="Amiri"/>
          <w:lang w:bidi="ar-SA"/>
          <w:color w:val="111111"/>
          <w:sz w:val="28"/>
          <w:szCs w:val="28"/>
          <w:rtl/>
        </w:rPr>
        <w:t xml:space="preserve">3599 .نبذة من مباحث البيع شرحا على الشرايع ،تبريزي، فرج الله بن محمد (قرن 14ه)، -، -، ج 16، ص 117.</w:t>
      </w:r>
    </w:p>
    <w:p>
      <w:pPr>
        <w:pStyle w:val="BookText"/>
      </w:pPr>
      <w:r>
        <w:rPr>
          <w:rFonts w:ascii="Times New Roman" w:hAnsi="Times New Roman" w:eastAsia="Times New Roman" w:cs="Times New Roman"/>
          <w:lang w:val="en-US" w:bidi="en-US"/>
          <w:color w:val="111111"/>
          <w:sz w:val="28"/>
          <w:szCs w:val="28"/>
          <w:rtl/>
        </w:rPr>
        <w:t xml:space="preserve">3600.</w:t>
      </w:r>
    </w:p>
    <w:p>
      <w:pPr>
        <w:pStyle w:val="BookText"/>
      </w:pPr>
      <w:r>
        <w:rPr>
          <w:rFonts w:ascii="Amiri" w:hAnsi="Amiri" w:eastAsia="Amiri" w:cs="Amiri"/>
          <w:lang w:bidi="ar-SA"/>
          <w:color w:val="111111"/>
          <w:sz w:val="28"/>
          <w:szCs w:val="28"/>
          <w:rtl/>
        </w:rPr>
        <w:t xml:space="preserve">نبذة من مباحث الصوم، تبريزي، فرج الله بن محمد (قرن 14ه)، ، ، ج 16، ص118.</w:t>
      </w:r>
    </w:p>
    <w:p>
      <w:pPr>
        <w:pStyle w:val="BookText"/>
      </w:pPr>
      <w:r>
        <w:rPr>
          <w:rFonts w:ascii="Times New Roman" w:hAnsi="Times New Roman" w:eastAsia="Times New Roman" w:cs="Times New Roman"/>
          <w:lang w:val="en-US" w:bidi="en-US"/>
          <w:color w:val="111111"/>
          <w:sz w:val="28"/>
          <w:szCs w:val="28"/>
          <w:rtl/>
        </w:rPr>
        <w:t xml:space="preserve">3601.</w:t>
      </w:r>
    </w:p>
    <w:p>
      <w:pPr>
        <w:pStyle w:val="BookText"/>
      </w:pPr>
      <w:r>
        <w:rPr>
          <w:rFonts w:ascii="IRNazanin" w:hAnsi="IRNazanin" w:eastAsia="IRNazanin" w:cs="IRNazanin"/>
          <w:lang w:bidi="fa-IR"/>
          <w:color w:val="111111"/>
          <w:sz w:val="28"/>
          <w:szCs w:val="28"/>
          <w:rtl/>
        </w:rPr>
        <w:t xml:space="preserve">نخبة الاحاديث في الوصايا والمواريث ، کرباسي، محمد ابراهيم بن علي (قرن 14ه) -، -، ج 16، ص 195.</w:t>
      </w:r>
    </w:p>
    <w:p>
      <w:pPr>
        <w:pStyle w:val="BookText"/>
      </w:pPr>
      <w:r>
        <w:rPr>
          <w:rFonts w:ascii="Times New Roman" w:hAnsi="Times New Roman" w:eastAsia="Times New Roman" w:cs="Times New Roman"/>
          <w:lang w:val="en-US" w:bidi="en-US"/>
          <w:color w:val="111111"/>
          <w:sz w:val="28"/>
          <w:szCs w:val="28"/>
          <w:rtl/>
        </w:rPr>
        <w:t xml:space="preserve">3602.</w:t>
      </w:r>
    </w:p>
    <w:p>
      <w:pPr>
        <w:pStyle w:val="BookText"/>
      </w:pPr>
      <w:r>
        <w:rPr>
          <w:rFonts w:ascii="Amiri" w:hAnsi="Amiri" w:eastAsia="Amiri" w:cs="Amiri"/>
          <w:lang w:bidi="ar-SA"/>
          <w:color w:val="111111"/>
          <w:sz w:val="28"/>
          <w:szCs w:val="28"/>
          <w:rtl/>
        </w:rPr>
        <w:t xml:space="preserve">نذر الزوجة صوم يوم معين في كل شهر، حلي نجفي، عبدالحسين بن قاسم (قرن 14ه) ،، ج 16، ص 213.</w:t>
      </w:r>
    </w:p>
    <w:p>
      <w:pPr>
        <w:pStyle w:val="BookText"/>
      </w:pPr>
      <w:r>
        <w:rPr>
          <w:rFonts w:ascii="Amiri" w:hAnsi="Amiri" w:eastAsia="Amiri" w:cs="Amiri"/>
          <w:lang w:bidi="ar-SA"/>
          <w:color w:val="111111"/>
          <w:sz w:val="28"/>
          <w:szCs w:val="28"/>
          <w:rtl/>
        </w:rPr>
        <w:t xml:space="preserve">3603 . نفائس التذكرة في شرح التبصرة، غراوي،محمد رضا بن قاسم (قرن14ه)، ج 16، ص 374.</w:t>
      </w:r>
    </w:p>
    <w:p>
      <w:pPr>
        <w:pStyle w:val="BookText"/>
      </w:pPr>
      <w:r>
        <w:rPr>
          <w:rFonts w:ascii="IRNazanin" w:hAnsi="IRNazanin" w:eastAsia="IRNazanin" w:cs="IRNazanin"/>
          <w:lang w:bidi="fa-IR"/>
          <w:color w:val="111111"/>
          <w:sz w:val="28"/>
          <w:szCs w:val="28"/>
          <w:rtl/>
        </w:rPr>
        <w:t xml:space="preserve">3604 . وسيلة النجاة مسأله گو، حسین (قرن 14ه)، -، -، فارسي، ج 16 ، ص791.</w:t>
      </w:r>
    </w:p>
    <w:p>
      <w:pPr>
        <w:pStyle w:val="BookText"/>
      </w:pPr>
      <w:r>
        <w:rPr>
          <w:rFonts w:ascii="Times New Roman" w:hAnsi="Times New Roman" w:eastAsia="Times New Roman" w:cs="Times New Roman"/>
          <w:lang w:val="en-US" w:bidi="en-US"/>
          <w:color w:val="111111"/>
          <w:sz w:val="28"/>
          <w:szCs w:val="28"/>
          <w:rtl/>
        </w:rPr>
        <w:t xml:space="preserve">3605.</w:t>
      </w:r>
    </w:p>
    <w:p>
      <w:pPr>
        <w:pStyle w:val="BookText"/>
      </w:pPr>
      <w:r>
        <w:rPr>
          <w:rFonts w:ascii="IRNazanin" w:hAnsi="IRNazanin" w:eastAsia="IRNazanin" w:cs="IRNazanin"/>
          <w:lang w:bidi="fa-IR"/>
          <w:color w:val="111111"/>
          <w:sz w:val="28"/>
          <w:szCs w:val="28"/>
          <w:rtl/>
        </w:rPr>
        <w:t xml:space="preserve">شرح شرایع الاسلام، آشتياني، محمود بن مرتضى (1401-1304ه)، -، -، ج 9، ص 627 .</w:t>
      </w:r>
    </w:p>
    <w:p>
      <w:pPr>
        <w:pStyle w:val="BookText"/>
      </w:pPr>
      <w:r>
        <w:rPr>
          <w:rFonts w:ascii="Times New Roman" w:hAnsi="Times New Roman" w:eastAsia="Times New Roman" w:cs="Times New Roman"/>
          <w:lang w:val="en-US" w:bidi="en-US"/>
          <w:color w:val="111111"/>
          <w:sz w:val="28"/>
          <w:szCs w:val="28"/>
          <w:rtl/>
        </w:rPr>
        <w:t xml:space="preserve">3606.</w:t>
      </w:r>
    </w:p>
    <w:p>
      <w:pPr>
        <w:pStyle w:val="BookText"/>
      </w:pPr>
      <w:r>
        <w:rPr>
          <w:rFonts w:ascii="Amiri" w:hAnsi="Amiri" w:eastAsia="Amiri" w:cs="Amiri"/>
          <w:lang w:bidi="ar-SA"/>
          <w:color w:val="111111"/>
          <w:sz w:val="28"/>
          <w:szCs w:val="28"/>
          <w:rtl/>
        </w:rPr>
        <w:t xml:space="preserve">نجاسة اهل الكتاب (رسالة في)، آشتياني ، محمود بن مرتضى (1401-1304ه)، ج 16، ص 155.</w:t>
      </w:r>
    </w:p>
    <w:p>
      <w:pPr>
        <w:pStyle w:val="BookText"/>
      </w:pPr>
      <w:r>
        <w:rPr>
          <w:rFonts w:ascii="Amiri" w:hAnsi="Amiri" w:eastAsia="Amiri" w:cs="Amiri"/>
          <w:lang w:bidi="ar-SA"/>
          <w:color w:val="111111"/>
          <w:sz w:val="28"/>
          <w:szCs w:val="28"/>
          <w:rtl/>
        </w:rPr>
        <w:t xml:space="preserve">3607 .اعراب اقوال الصلاة، معلم ،محمود بن سلطان عليخان (1408-1307ه)، ، ، فارسي، ج 2، ص 530.</w:t>
      </w:r>
    </w:p>
    <w:p>
      <w:pPr>
        <w:pStyle w:val="BookText"/>
      </w:pPr>
      <w:r>
        <w:rPr>
          <w:rFonts w:ascii="Times New Roman" w:hAnsi="Times New Roman" w:eastAsia="Times New Roman" w:cs="Times New Roman"/>
          <w:lang w:val="en-US" w:bidi="en-US"/>
          <w:color w:val="111111"/>
          <w:sz w:val="28"/>
          <w:szCs w:val="28"/>
          <w:rtl/>
        </w:rPr>
        <w:t xml:space="preserve">3608.</w:t>
      </w:r>
    </w:p>
    <w:p>
      <w:pPr>
        <w:pStyle w:val="BookText"/>
      </w:pPr>
      <w:r>
        <w:rPr>
          <w:rFonts w:ascii="Amiri" w:hAnsi="Amiri" w:eastAsia="Amiri" w:cs="Amiri"/>
          <w:lang w:bidi="ar-SA"/>
          <w:color w:val="111111"/>
          <w:sz w:val="28"/>
          <w:szCs w:val="28"/>
          <w:rtl/>
        </w:rPr>
        <w:t xml:space="preserve">الصلاة (منظومة في)، معلم، محمود بن سلطان عليخان (1408-1307ه)، ، ، فارسي، ج 10، ص 590.</w:t>
      </w:r>
    </w:p>
    <w:p>
      <w:pPr>
        <w:pStyle w:val="BookText"/>
      </w:pPr>
      <w:r>
        <w:rPr>
          <w:rFonts w:ascii="Times New Roman" w:hAnsi="Times New Roman" w:eastAsia="Times New Roman" w:cs="Times New Roman"/>
          <w:lang w:val="en-US" w:bidi="en-US"/>
          <w:color w:val="111111"/>
          <w:sz w:val="28"/>
          <w:szCs w:val="28"/>
          <w:rtl/>
        </w:rPr>
        <w:t xml:space="preserve">3609.</w:t>
      </w:r>
    </w:p>
    <w:p>
      <w:pPr>
        <w:pStyle w:val="BookText"/>
      </w:pPr>
      <w:r>
        <w:rPr>
          <w:rFonts w:ascii="Amiri" w:hAnsi="Amiri" w:eastAsia="Amiri" w:cs="Amiri"/>
          <w:lang w:bidi="ar-SA"/>
          <w:color w:val="111111"/>
          <w:sz w:val="28"/>
          <w:szCs w:val="28"/>
          <w:rtl/>
        </w:rPr>
        <w:t xml:space="preserve">تقريرات الشيخ علي الغروي، ، ، ، ج4، ص 760 .</w:t>
      </w:r>
    </w:p>
    <w:p>
      <w:pPr>
        <w:pStyle w:val="BookText"/>
      </w:pPr>
      <w:r>
        <w:rPr>
          <w:rFonts w:ascii="Times New Roman" w:hAnsi="Times New Roman" w:eastAsia="Times New Roman" w:cs="Times New Roman"/>
          <w:lang w:val="en-US" w:bidi="en-US"/>
          <w:color w:val="111111"/>
          <w:sz w:val="28"/>
          <w:szCs w:val="28"/>
          <w:rtl/>
        </w:rPr>
        <w:t xml:space="preserve">3610.</w:t>
      </w:r>
    </w:p>
    <w:p>
      <w:pPr>
        <w:pStyle w:val="BookText"/>
      </w:pPr>
      <w:r>
        <w:rPr>
          <w:rFonts w:ascii="Amiri" w:hAnsi="Amiri" w:eastAsia="Amiri" w:cs="Amiri"/>
          <w:lang w:bidi="ar-SA"/>
          <w:color w:val="111111"/>
          <w:sz w:val="28"/>
          <w:szCs w:val="28"/>
          <w:rtl/>
        </w:rPr>
        <w:t xml:space="preserve">مباني العروة الوثقى، خوئي، محمد تقي بن ابوالقاسم (-1413ه)، ، ، ج 13، ص 729.</w:t>
      </w:r>
    </w:p>
    <w:p>
      <w:pPr>
        <w:pStyle w:val="BookText"/>
      </w:pPr>
      <w:r>
        <w:rPr>
          <w:rFonts w:ascii="Times New Roman" w:hAnsi="Times New Roman" w:eastAsia="Times New Roman" w:cs="Times New Roman"/>
          <w:lang w:val="en-US" w:bidi="en-US"/>
          <w:color w:val="111111"/>
          <w:sz w:val="28"/>
          <w:szCs w:val="28"/>
          <w:rtl/>
        </w:rPr>
        <w:t xml:space="preserve">3611.</w:t>
      </w:r>
    </w:p>
    <w:p>
      <w:pPr>
        <w:pStyle w:val="BookText"/>
      </w:pPr>
      <w:r>
        <w:rPr>
          <w:rFonts w:ascii="IRNazanin" w:hAnsi="IRNazanin" w:eastAsia="IRNazanin" w:cs="IRNazanin"/>
          <w:lang w:bidi="fa-IR"/>
          <w:color w:val="111111"/>
          <w:sz w:val="28"/>
          <w:szCs w:val="28"/>
          <w:rtl/>
        </w:rPr>
        <w:t xml:space="preserve">افادات الشيخ حسين الحلي على العروة الوثقى، كلباسي، محمد حسین بن محمد رضا ( -1418ه)، -، -، ج 2، ص 587.</w:t>
      </w:r>
    </w:p>
    <w:p>
      <w:pPr>
        <w:pStyle w:val="BookText"/>
      </w:pPr>
      <w:r>
        <w:rPr>
          <w:rFonts w:ascii="Times New Roman" w:hAnsi="Times New Roman" w:eastAsia="Times New Roman" w:cs="Times New Roman"/>
          <w:lang w:val="en-US" w:bidi="en-US"/>
          <w:color w:val="111111"/>
          <w:sz w:val="28"/>
          <w:szCs w:val="28"/>
          <w:rtl/>
        </w:rPr>
        <w:t xml:space="preserve">3612.</w:t>
      </w:r>
    </w:p>
    <w:p>
      <w:pPr>
        <w:pStyle w:val="BookText"/>
      </w:pPr>
      <w:r>
        <w:rPr>
          <w:rFonts w:ascii="Amiri" w:hAnsi="Amiri" w:eastAsia="Amiri" w:cs="Amiri"/>
          <w:lang w:bidi="ar-SA"/>
          <w:color w:val="111111"/>
          <w:sz w:val="28"/>
          <w:szCs w:val="28"/>
          <w:rtl/>
        </w:rPr>
        <w:t xml:space="preserve">حاشية المكاسب، شهرستاني، عبدالرضا بن زين العابدين (1418-1340ه)، ، ، ج6، ص 420.</w:t>
      </w:r>
    </w:p>
    <w:p>
      <w:pPr>
        <w:pStyle w:val="BookText"/>
      </w:pPr>
      <w:r>
        <w:rPr>
          <w:rFonts w:ascii="Amiri" w:hAnsi="Amiri" w:eastAsia="Amiri" w:cs="Amiri"/>
          <w:lang w:bidi="ar-SA"/>
          <w:color w:val="111111"/>
          <w:sz w:val="28"/>
          <w:szCs w:val="28"/>
          <w:rtl/>
        </w:rPr>
        <w:t xml:space="preserve">3613 .مقاليد الهدى في شرح العروة الوثقى ، شهرستاني، عبدالرضا بن زين العابدين (1340 - 1418ه)، -، -، ج 15، ص 288.</w:t>
      </w:r>
    </w:p>
    <w:p>
      <w:pPr>
        <w:pStyle w:val="BookText"/>
      </w:pPr>
      <w:r>
        <w:rPr>
          <w:rFonts w:ascii="Times New Roman" w:hAnsi="Times New Roman" w:eastAsia="Times New Roman" w:cs="Times New Roman"/>
          <w:lang w:val="en-US" w:bidi="en-US"/>
          <w:color w:val="111111"/>
          <w:sz w:val="28"/>
          <w:szCs w:val="28"/>
          <w:rtl/>
        </w:rPr>
        <w:t xml:space="preserve">3614.</w:t>
      </w:r>
    </w:p>
    <w:p>
      <w:pPr>
        <w:pStyle w:val="BookText"/>
      </w:pPr>
      <w:r>
        <w:rPr>
          <w:rFonts w:ascii="Amiri" w:hAnsi="Amiri" w:eastAsia="Amiri" w:cs="Amiri"/>
          <w:lang w:bidi="ar-SA"/>
          <w:color w:val="111111"/>
          <w:sz w:val="28"/>
          <w:szCs w:val="28"/>
          <w:rtl/>
        </w:rPr>
        <w:t xml:space="preserve">تقريرات الفقه، طرفي، ابراهيم (قرن 15ه) ، ، ج 4، ص 765 .</w:t>
      </w:r>
    </w:p>
    <w:p>
      <w:pPr>
        <w:pStyle w:val="BookText"/>
      </w:pPr>
      <w:r>
        <w:rPr>
          <w:rFonts w:ascii="Amiri" w:hAnsi="Amiri" w:eastAsia="Amiri" w:cs="Amiri"/>
          <w:lang w:bidi="ar-SA"/>
          <w:color w:val="111111"/>
          <w:sz w:val="28"/>
          <w:szCs w:val="28"/>
          <w:rtl/>
        </w:rPr>
        <w:t xml:space="preserve">3615 .الاعداد الرضية في المسائل الفرضية، مظلوم ، مكسيموس ،( -1855م)، -، -، ج 2، ص 524.</w:t>
      </w:r>
    </w:p>
    <w:p>
      <w:pPr>
        <w:pStyle w:val="BookText"/>
      </w:pPr>
      <w:r>
        <w:rPr>
          <w:rFonts w:ascii="Amiri" w:hAnsi="Amiri" w:eastAsia="Amiri" w:cs="Amiri"/>
          <w:lang w:bidi="ar-SA"/>
          <w:color w:val="111111"/>
          <w:sz w:val="28"/>
          <w:szCs w:val="28"/>
          <w:rtl/>
        </w:rPr>
        <w:t xml:space="preserve">3616 . الفقه الشافعي (رسالة في)، بنجويني، عبد الرحمن (1900-1828م)، -، ، ج 12،  ص 102 .</w:t>
      </w:r>
    </w:p>
    <w:p>
      <w:pPr>
        <w:pStyle w:val="BookText"/>
      </w:pPr>
      <w:r>
        <w:rPr>
          <w:rFonts w:ascii="Amiri" w:hAnsi="Amiri" w:eastAsia="Amiri" w:cs="Amiri"/>
          <w:lang w:bidi="ar-SA"/>
          <w:color w:val="111111"/>
          <w:sz w:val="28"/>
          <w:szCs w:val="28"/>
          <w:rtl/>
        </w:rPr>
        <w:t xml:space="preserve">3617 . شرح الأحكام الشرعية في الأحوال الشخصية ،ابياني، محمد زيد (1936-1862م)، ، -، ج 9، ص 162 .</w:t>
      </w:r>
    </w:p>
    <w:p>
      <w:pPr>
        <w:pStyle w:val="BookText"/>
      </w:pPr>
      <w:r>
        <w:rPr>
          <w:rFonts w:ascii="Times New Roman" w:hAnsi="Times New Roman" w:eastAsia="Times New Roman" w:cs="Times New Roman"/>
          <w:lang w:val="en-US" w:bidi="en-US"/>
          <w:color w:val="111111"/>
          <w:sz w:val="28"/>
          <w:szCs w:val="28"/>
          <w:rtl/>
        </w:rPr>
        <w:t xml:space="preserve">3618.</w:t>
      </w:r>
    </w:p>
    <w:p>
      <w:pPr>
        <w:pStyle w:val="BookText"/>
      </w:pPr>
      <w:r>
        <w:rPr>
          <w:rFonts w:ascii="Amiri" w:hAnsi="Amiri" w:eastAsia="Amiri" w:cs="Amiri"/>
          <w:lang w:bidi="ar-SA"/>
          <w:color w:val="111111"/>
          <w:sz w:val="28"/>
          <w:szCs w:val="28"/>
          <w:rtl/>
        </w:rPr>
        <w:t xml:space="preserve">تقرير أبحاث الصدر، صدر، اسماعيل (1921-1969م)، -، -، ج 4، ص 734.</w:t>
      </w:r>
    </w:p>
    <w:p>
      <w:pPr>
        <w:pStyle w:val="BookText"/>
      </w:pPr>
      <w:r>
        <w:rPr>
          <w:rFonts w:ascii="Times New Roman" w:hAnsi="Times New Roman" w:eastAsia="Times New Roman" w:cs="Times New Roman"/>
          <w:lang w:val="en-US" w:bidi="en-US"/>
          <w:color w:val="111111"/>
          <w:sz w:val="28"/>
          <w:szCs w:val="28"/>
          <w:rtl/>
        </w:rPr>
        <w:t xml:space="preserve">3619.</w:t>
      </w:r>
    </w:p>
    <w:p>
      <w:pPr>
        <w:pStyle w:val="BookText"/>
      </w:pPr>
      <w:r>
        <w:rPr>
          <w:rFonts w:ascii="Amiri" w:hAnsi="Amiri" w:eastAsia="Amiri" w:cs="Amiri"/>
          <w:lang w:bidi="ar-SA"/>
          <w:color w:val="111111"/>
          <w:sz w:val="28"/>
          <w:szCs w:val="28"/>
          <w:rtl/>
        </w:rPr>
        <w:t xml:space="preserve">الطلاق الثلاث قره داغي، محمد بن عبدالله (قرن 20م)، -، -، ج 10، ص 846.</w:t>
      </w:r>
    </w:p>
    <w:p>
      <w:pPr>
        <w:pStyle w:val="BookText"/>
      </w:pPr>
      <w:r>
        <w:rPr>
          <w:rFonts w:ascii="IRNazanin" w:hAnsi="IRNazanin" w:eastAsia="IRNazanin" w:cs="IRNazanin"/>
          <w:lang w:bidi="fa-IR"/>
          <w:color w:val="111111"/>
          <w:sz w:val="28"/>
          <w:szCs w:val="28"/>
          <w:rtl/>
        </w:rPr>
        <w:t xml:space="preserve">3620 . آداب الحاج، محمد حسین حاج مرتضی ، فارسي، ج 1، ص 34.</w:t>
      </w:r>
    </w:p>
    <w:p>
      <w:pPr>
        <w:pStyle w:val="BookText"/>
      </w:pPr>
      <w:r>
        <w:rPr>
          <w:rFonts w:ascii="Times New Roman" w:hAnsi="Times New Roman" w:eastAsia="Times New Roman" w:cs="Times New Roman"/>
          <w:lang w:val="en-US" w:bidi="en-US"/>
          <w:color w:val="111111"/>
          <w:sz w:val="28"/>
          <w:szCs w:val="28"/>
          <w:rtl/>
        </w:rPr>
        <w:t xml:space="preserve">3621.</w:t>
      </w:r>
    </w:p>
    <w:p>
      <w:pPr>
        <w:pStyle w:val="BookText"/>
      </w:pPr>
      <w:r>
        <w:rPr>
          <w:rFonts w:ascii="Amiri" w:hAnsi="Amiri" w:eastAsia="Amiri" w:cs="Amiri"/>
          <w:lang w:bidi="ar-SA"/>
          <w:color w:val="111111"/>
          <w:sz w:val="28"/>
          <w:szCs w:val="28"/>
          <w:rtl/>
        </w:rPr>
        <w:t xml:space="preserve">اثبات صحة بيع الملك المنضم الى الوقف المسجل بالنقول ،معلول، امير جلبي، -، -، تركي وعربي، ج 1، ص 157.</w:t>
      </w:r>
    </w:p>
    <w:p>
      <w:pPr>
        <w:pStyle w:val="BookText"/>
      </w:pPr>
      <w:r>
        <w:rPr>
          <w:rFonts w:ascii="Amiri" w:hAnsi="Amiri" w:eastAsia="Amiri" w:cs="Amiri"/>
          <w:lang w:bidi="ar-SA"/>
          <w:color w:val="111111"/>
          <w:sz w:val="28"/>
          <w:szCs w:val="28"/>
          <w:rtl/>
        </w:rPr>
        <w:t xml:space="preserve">3622 . اجوبة المسائل ،ادريسي، احمد بن محمد - ، ، -، ج 1، ص 339 .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3623.</w:t>
      </w:r>
    </w:p>
    <w:p>
      <w:pPr>
        <w:pStyle w:val="BookText"/>
      </w:pPr>
      <w:r>
        <w:rPr>
          <w:rFonts w:ascii="Amiri" w:hAnsi="Amiri" w:eastAsia="Amiri" w:cs="Amiri"/>
          <w:lang w:bidi="ar-SA"/>
          <w:color w:val="111111"/>
          <w:sz w:val="28"/>
          <w:szCs w:val="28"/>
          <w:rtl/>
        </w:rPr>
        <w:t xml:space="preserve">اجوبة ثلاثة اسئلة ستري، محمد بن خلف ،، -، ج 1، ص321.</w:t>
      </w:r>
    </w:p>
    <w:p>
      <w:pPr>
        <w:pStyle w:val="BookText"/>
      </w:pPr>
      <w:r>
        <w:rPr>
          <w:rFonts w:ascii="Times New Roman" w:hAnsi="Times New Roman" w:eastAsia="Times New Roman" w:cs="Times New Roman"/>
          <w:lang w:val="en-US" w:bidi="en-US"/>
          <w:color w:val="111111"/>
          <w:sz w:val="28"/>
          <w:szCs w:val="28"/>
          <w:rtl/>
        </w:rPr>
        <w:t xml:space="preserve">3624.</w:t>
      </w:r>
    </w:p>
    <w:p>
      <w:pPr>
        <w:pStyle w:val="BookText"/>
      </w:pPr>
      <w:r>
        <w:rPr>
          <w:rFonts w:ascii="Amiri" w:hAnsi="Amiri" w:eastAsia="Amiri" w:cs="Amiri"/>
          <w:lang w:bidi="ar-SA"/>
          <w:color w:val="111111"/>
          <w:sz w:val="28"/>
          <w:szCs w:val="28"/>
          <w:rtl/>
        </w:rPr>
        <w:t xml:space="preserve">اجوبة مسائل الشيخ سليمان المرزوقي الشافعي، احسائي، عبدالرحمن ،ج1، ص 356 .</w:t>
      </w:r>
    </w:p>
    <w:p>
      <w:pPr>
        <w:pStyle w:val="BookText"/>
      </w:pPr>
      <w:r>
        <w:rPr>
          <w:rFonts w:ascii="Times New Roman" w:hAnsi="Times New Roman" w:eastAsia="Times New Roman" w:cs="Times New Roman"/>
          <w:lang w:val="en-US" w:bidi="en-US"/>
          <w:color w:val="111111"/>
          <w:sz w:val="28"/>
          <w:szCs w:val="28"/>
          <w:rtl/>
        </w:rPr>
        <w:t xml:space="preserve">3625.</w:t>
      </w:r>
    </w:p>
    <w:p>
      <w:pPr>
        <w:pStyle w:val="BookText"/>
      </w:pPr>
      <w:r>
        <w:rPr>
          <w:rFonts w:ascii="Amiri" w:hAnsi="Amiri" w:eastAsia="Amiri" w:cs="Amiri"/>
          <w:lang w:bidi="ar-SA"/>
          <w:color w:val="111111"/>
          <w:sz w:val="28"/>
          <w:szCs w:val="28"/>
          <w:rtl/>
        </w:rPr>
        <w:t xml:space="preserve">احكام التقليد علي بن جعفر، -، -، ج 1، ص 463 .</w:t>
      </w:r>
    </w:p>
    <w:p>
      <w:pPr>
        <w:pStyle w:val="BookText"/>
      </w:pPr>
      <w:r>
        <w:rPr>
          <w:rFonts w:ascii="Amiri" w:hAnsi="Amiri" w:eastAsia="Amiri" w:cs="Amiri"/>
          <w:lang w:bidi="ar-SA"/>
          <w:color w:val="111111"/>
          <w:sz w:val="28"/>
          <w:szCs w:val="28"/>
          <w:rtl/>
        </w:rPr>
        <w:t xml:space="preserve">3626 . احكام السهو في الصلاة (رسالة في)، ،اصفهاني محمد، -، -، ج 1، ص 473.</w:t>
      </w:r>
    </w:p>
    <w:p>
      <w:pPr>
        <w:pStyle w:val="BookText"/>
      </w:pPr>
      <w:r>
        <w:rPr>
          <w:rFonts w:ascii="Times New Roman" w:hAnsi="Times New Roman" w:eastAsia="Times New Roman" w:cs="Times New Roman"/>
          <w:lang w:val="en-US" w:bidi="en-US"/>
          <w:color w:val="111111"/>
          <w:sz w:val="28"/>
          <w:szCs w:val="28"/>
          <w:rtl/>
        </w:rPr>
        <w:t xml:space="preserve">3627.</w:t>
      </w:r>
    </w:p>
    <w:p>
      <w:pPr>
        <w:pStyle w:val="BookText"/>
      </w:pPr>
      <w:r>
        <w:rPr>
          <w:rFonts w:ascii="Amiri" w:hAnsi="Amiri" w:eastAsia="Amiri" w:cs="Amiri"/>
          <w:lang w:bidi="ar-SA"/>
          <w:color w:val="111111"/>
          <w:sz w:val="28"/>
          <w:szCs w:val="28"/>
          <w:rtl/>
        </w:rPr>
        <w:t xml:space="preserve">أحكام الصلاة، مقصودي، علي ، ج1، ص 476 .</w:t>
      </w:r>
    </w:p>
    <w:p>
      <w:pPr>
        <w:pStyle w:val="BookText"/>
      </w:pPr>
      <w:r>
        <w:rPr>
          <w:rFonts w:ascii="Times New Roman" w:hAnsi="Times New Roman" w:eastAsia="Times New Roman" w:cs="Times New Roman"/>
          <w:lang w:val="en-US" w:bidi="en-US"/>
          <w:color w:val="111111"/>
          <w:sz w:val="28"/>
          <w:szCs w:val="28"/>
          <w:rtl/>
        </w:rPr>
        <w:t xml:space="preserve">3628.</w:t>
      </w:r>
    </w:p>
    <w:p>
      <w:pPr>
        <w:pStyle w:val="BookText"/>
      </w:pPr>
      <w:r>
        <w:rPr>
          <w:rFonts w:ascii="Amiri" w:hAnsi="Amiri" w:eastAsia="Amiri" w:cs="Amiri"/>
          <w:lang w:bidi="ar-SA"/>
          <w:color w:val="111111"/>
          <w:sz w:val="28"/>
          <w:szCs w:val="28"/>
          <w:rtl/>
        </w:rPr>
        <w:t xml:space="preserve">احكام النظر الى المحرمات، مقدسي، محمد بن عبدالله -، -، ج 1، ص 491.</w:t>
      </w:r>
    </w:p>
    <w:p>
      <w:pPr>
        <w:pStyle w:val="BookText"/>
      </w:pPr>
      <w:r>
        <w:rPr>
          <w:rFonts w:ascii="Times New Roman" w:hAnsi="Times New Roman" w:eastAsia="Times New Roman" w:cs="Times New Roman"/>
          <w:lang w:val="en-US" w:bidi="en-US"/>
          <w:color w:val="111111"/>
          <w:sz w:val="28"/>
          <w:szCs w:val="28"/>
          <w:rtl/>
        </w:rPr>
        <w:t xml:space="preserve">3629.</w:t>
      </w:r>
    </w:p>
    <w:p>
      <w:pPr>
        <w:pStyle w:val="BookText"/>
      </w:pPr>
      <w:r>
        <w:rPr>
          <w:rFonts w:ascii="Amiri" w:hAnsi="Amiri" w:eastAsia="Amiri" w:cs="Amiri"/>
          <w:lang w:bidi="ar-SA"/>
          <w:color w:val="111111"/>
          <w:sz w:val="28"/>
          <w:szCs w:val="28"/>
          <w:rtl/>
        </w:rPr>
        <w:t xml:space="preserve">اختلاف الائمة (رسالة في)، داود بن سليمان،، -، ج 1، ص 547.</w:t>
      </w:r>
    </w:p>
    <w:p>
      <w:pPr>
        <w:pStyle w:val="BookText"/>
      </w:pPr>
      <w:r>
        <w:rPr>
          <w:rFonts w:ascii="Times New Roman" w:hAnsi="Times New Roman" w:eastAsia="Times New Roman" w:cs="Times New Roman"/>
          <w:lang w:val="en-US" w:bidi="en-US"/>
          <w:color w:val="111111"/>
          <w:sz w:val="28"/>
          <w:szCs w:val="28"/>
          <w:rtl/>
        </w:rPr>
        <w:t xml:space="preserve">3630.</w:t>
      </w:r>
    </w:p>
    <w:p>
      <w:pPr>
        <w:pStyle w:val="BookText"/>
      </w:pPr>
      <w:r>
        <w:rPr>
          <w:rFonts w:ascii="Amiri" w:hAnsi="Amiri" w:eastAsia="Amiri" w:cs="Amiri"/>
          <w:lang w:bidi="ar-SA"/>
          <w:color w:val="111111"/>
          <w:sz w:val="28"/>
          <w:szCs w:val="28"/>
          <w:rtl/>
        </w:rPr>
        <w:t xml:space="preserve">ارث الزوجة من ثمن العقار المردود بالخيار ،رشتي صومعه سرائي ،محمد علي ، ج 1، ص 757 .</w:t>
      </w:r>
    </w:p>
    <w:p>
      <w:pPr>
        <w:pStyle w:val="BookText"/>
      </w:pPr>
      <w:r>
        <w:rPr>
          <w:rFonts w:ascii="Times New Roman" w:hAnsi="Times New Roman" w:eastAsia="Times New Roman" w:cs="Times New Roman"/>
          <w:lang w:val="en-US" w:bidi="en-US"/>
          <w:color w:val="111111"/>
          <w:sz w:val="28"/>
          <w:szCs w:val="28"/>
          <w:rtl/>
        </w:rPr>
        <w:t xml:space="preserve">3631.</w:t>
      </w:r>
    </w:p>
    <w:p>
      <w:pPr>
        <w:pStyle w:val="BookText"/>
      </w:pPr>
      <w:r>
        <w:rPr>
          <w:rFonts w:ascii="IRNazanin" w:hAnsi="IRNazanin" w:eastAsia="IRNazanin" w:cs="IRNazanin"/>
          <w:lang w:bidi="fa-IR"/>
          <w:color w:val="111111"/>
          <w:sz w:val="28"/>
          <w:szCs w:val="28"/>
          <w:rtl/>
        </w:rPr>
        <w:t xml:space="preserve">اركان الصلاة ،كاشاني، مرتضی، ، ، -، ج 2، ص 58.</w:t>
      </w:r>
    </w:p>
    <w:p>
      <w:pPr>
        <w:pStyle w:val="BookText"/>
      </w:pPr>
      <w:r>
        <w:rPr>
          <w:rFonts w:ascii="Times New Roman" w:hAnsi="Times New Roman" w:eastAsia="Times New Roman" w:cs="Times New Roman"/>
          <w:lang w:val="en-US" w:bidi="en-US"/>
          <w:color w:val="111111"/>
          <w:sz w:val="28"/>
          <w:szCs w:val="28"/>
          <w:rtl/>
        </w:rPr>
        <w:t xml:space="preserve">3632.</w:t>
      </w:r>
    </w:p>
    <w:p>
      <w:pPr>
        <w:pStyle w:val="BookText"/>
      </w:pPr>
      <w:r>
        <w:rPr>
          <w:rFonts w:ascii="IRNazanin" w:hAnsi="IRNazanin" w:eastAsia="IRNazanin" w:cs="IRNazanin"/>
          <w:lang w:bidi="fa-IR"/>
          <w:color w:val="111111"/>
          <w:sz w:val="28"/>
          <w:szCs w:val="28"/>
          <w:rtl/>
        </w:rPr>
        <w:t xml:space="preserve">اشکالات مسائل الفقه شيرازي، ملا محمد علي، -، -، ج 2، ص 344 .</w:t>
      </w:r>
    </w:p>
    <w:p>
      <w:pPr>
        <w:pStyle w:val="BookText"/>
      </w:pPr>
      <w:r>
        <w:rPr>
          <w:rFonts w:ascii="Times New Roman" w:hAnsi="Times New Roman" w:eastAsia="Times New Roman" w:cs="Times New Roman"/>
          <w:lang w:val="en-US" w:bidi="en-US"/>
          <w:color w:val="111111"/>
          <w:sz w:val="28"/>
          <w:szCs w:val="28"/>
          <w:rtl/>
        </w:rPr>
        <w:t xml:space="preserve">3633.</w:t>
      </w:r>
    </w:p>
    <w:p>
      <w:pPr>
        <w:pStyle w:val="BookText"/>
      </w:pPr>
      <w:r>
        <w:rPr>
          <w:rFonts w:ascii="Amiri" w:hAnsi="Amiri" w:eastAsia="Amiri" w:cs="Amiri"/>
          <w:lang w:bidi="ar-SA"/>
          <w:color w:val="111111"/>
          <w:sz w:val="28"/>
          <w:szCs w:val="28"/>
          <w:rtl/>
        </w:rPr>
        <w:t xml:space="preserve">اضافة الكتاب الى الطهارة (رسالة في  بيان )،عوض افندي، -، -، ج 2، ص 470.</w:t>
      </w:r>
    </w:p>
    <w:p>
      <w:pPr>
        <w:pStyle w:val="BookText"/>
      </w:pPr>
      <w:r>
        <w:rPr>
          <w:rFonts w:ascii="Times New Roman" w:hAnsi="Times New Roman" w:eastAsia="Times New Roman" w:cs="Times New Roman"/>
          <w:lang w:val="en-US" w:bidi="en-US"/>
          <w:color w:val="111111"/>
          <w:sz w:val="28"/>
          <w:szCs w:val="28"/>
          <w:rtl/>
        </w:rPr>
        <w:t xml:space="preserve">3634.</w:t>
      </w:r>
    </w:p>
    <w:p>
      <w:pPr>
        <w:pStyle w:val="BookText"/>
      </w:pPr>
      <w:r>
        <w:rPr>
          <w:rFonts w:ascii="Amiri" w:hAnsi="Amiri" w:eastAsia="Amiri" w:cs="Amiri"/>
          <w:lang w:bidi="ar-SA"/>
          <w:color w:val="111111"/>
          <w:sz w:val="28"/>
          <w:szCs w:val="28"/>
          <w:rtl/>
        </w:rPr>
        <w:t xml:space="preserve">اعمال العمرة والزيارة ،موسوي سبزواري ،،علي، -، -، ج 2، ص 572.</w:t>
      </w:r>
    </w:p>
    <w:p>
      <w:pPr>
        <w:pStyle w:val="BookText"/>
      </w:pPr>
      <w:r>
        <w:rPr>
          <w:rFonts w:ascii="Amiri" w:hAnsi="Amiri" w:eastAsia="Amiri" w:cs="Amiri"/>
          <w:lang w:bidi="ar-SA"/>
          <w:color w:val="111111"/>
          <w:sz w:val="28"/>
          <w:szCs w:val="28"/>
          <w:rtl/>
        </w:rPr>
        <w:t xml:space="preserve">3635 .الادعاء (رسالة في)، كركاني قزويني، محمد حسين، -، -، ج 1، ص 602.</w:t>
      </w:r>
    </w:p>
    <w:p>
      <w:pPr>
        <w:pStyle w:val="BookText"/>
      </w:pPr>
      <w:r>
        <w:rPr>
          <w:rFonts w:ascii="Amiri" w:hAnsi="Amiri" w:eastAsia="Amiri" w:cs="Amiri"/>
          <w:lang w:bidi="ar-SA"/>
          <w:color w:val="111111"/>
          <w:sz w:val="28"/>
          <w:szCs w:val="28"/>
          <w:rtl/>
        </w:rPr>
        <w:t xml:space="preserve">3636 .الاغسال (رسالة في)، اصفهاني، محمد جعفر ،، -، ج 2، ص 586.</w:t>
      </w:r>
    </w:p>
    <w:p>
      <w:pPr>
        <w:pStyle w:val="BookText"/>
      </w:pPr>
      <w:r>
        <w:rPr>
          <w:rFonts w:ascii="Amiri" w:hAnsi="Amiri" w:eastAsia="Amiri" w:cs="Amiri"/>
          <w:lang w:bidi="ar-SA"/>
          <w:color w:val="111111"/>
          <w:sz w:val="28"/>
          <w:szCs w:val="28"/>
          <w:rtl/>
        </w:rPr>
        <w:t xml:space="preserve">3637 .البدر الطالع في سماء المختصر النافع ،خالصي، محمد، -، -، ج 3، ص 265 .</w:t>
      </w:r>
    </w:p>
    <w:p>
      <w:pPr>
        <w:pStyle w:val="BookText"/>
      </w:pPr>
      <w:r>
        <w:rPr>
          <w:rFonts w:ascii="Times New Roman" w:hAnsi="Times New Roman" w:eastAsia="Times New Roman" w:cs="Times New Roman"/>
          <w:lang w:val="en-US" w:bidi="en-US"/>
          <w:color w:val="111111"/>
          <w:sz w:val="28"/>
          <w:szCs w:val="28"/>
          <w:rtl/>
        </w:rPr>
        <w:t xml:space="preserve">3638.</w:t>
      </w:r>
    </w:p>
    <w:p>
      <w:pPr>
        <w:pStyle w:val="BookText"/>
      </w:pPr>
      <w:r>
        <w:rPr>
          <w:rFonts w:ascii="Amiri" w:hAnsi="Amiri" w:eastAsia="Amiri" w:cs="Amiri"/>
          <w:lang w:bidi="ar-SA"/>
          <w:color w:val="111111"/>
          <w:sz w:val="28"/>
          <w:szCs w:val="28"/>
          <w:rtl/>
        </w:rPr>
        <w:t xml:space="preserve">التجارة، اصفهاني، محمد جعفر، -، -، ج 3، ص 682 .</w:t>
      </w:r>
    </w:p>
    <w:p>
      <w:pPr>
        <w:pStyle w:val="BookText"/>
      </w:pPr>
      <w:r>
        <w:rPr>
          <w:rFonts w:ascii="Times New Roman" w:hAnsi="Times New Roman" w:eastAsia="Times New Roman" w:cs="Times New Roman"/>
          <w:lang w:val="en-US" w:bidi="en-US"/>
          <w:color w:val="111111"/>
          <w:sz w:val="28"/>
          <w:szCs w:val="28"/>
          <w:rtl/>
        </w:rPr>
        <w:t xml:space="preserve">3639.</w:t>
      </w:r>
    </w:p>
    <w:p>
      <w:pPr>
        <w:pStyle w:val="BookText"/>
      </w:pPr>
      <w:r>
        <w:rPr>
          <w:rFonts w:ascii="Amiri" w:hAnsi="Amiri" w:eastAsia="Amiri" w:cs="Amiri"/>
          <w:lang w:bidi="ar-SA"/>
          <w:color w:val="111111"/>
          <w:sz w:val="28"/>
          <w:szCs w:val="28"/>
          <w:rtl/>
        </w:rPr>
        <w:t xml:space="preserve">التحفة، قوام الدين، -، -، ج 3، ص770.</w:t>
      </w:r>
    </w:p>
    <w:p>
      <w:pPr>
        <w:pStyle w:val="BookText"/>
      </w:pPr>
      <w:r>
        <w:rPr>
          <w:rFonts w:ascii="Times New Roman" w:hAnsi="Times New Roman" w:eastAsia="Times New Roman" w:cs="Times New Roman"/>
          <w:lang w:val="en-US" w:bidi="en-US"/>
          <w:color w:val="111111"/>
          <w:sz w:val="28"/>
          <w:szCs w:val="28"/>
          <w:rtl/>
        </w:rPr>
        <w:t xml:space="preserve">3640.</w:t>
      </w:r>
    </w:p>
    <w:p>
      <w:pPr>
        <w:pStyle w:val="BookText"/>
      </w:pPr>
      <w:r>
        <w:rPr>
          <w:rFonts w:ascii="Amiri" w:hAnsi="Amiri" w:eastAsia="Amiri" w:cs="Amiri"/>
          <w:lang w:bidi="ar-SA"/>
          <w:color w:val="111111"/>
          <w:sz w:val="28"/>
          <w:szCs w:val="28"/>
          <w:rtl/>
        </w:rPr>
        <w:t xml:space="preserve">التعليم بقواعد الدين القويم، عفيف الدين عبدالله بن عبد الرحمن -، -، ج 4، ص 557.</w:t>
      </w:r>
    </w:p>
    <w:p>
      <w:pPr>
        <w:pStyle w:val="BookText"/>
      </w:pPr>
      <w:r>
        <w:rPr>
          <w:rFonts w:ascii="Times New Roman" w:hAnsi="Times New Roman" w:eastAsia="Times New Roman" w:cs="Times New Roman"/>
          <w:lang w:val="en-US" w:bidi="en-US"/>
          <w:color w:val="111111"/>
          <w:sz w:val="28"/>
          <w:szCs w:val="28"/>
          <w:rtl/>
        </w:rPr>
        <w:t xml:space="preserve">3641.</w:t>
      </w:r>
    </w:p>
    <w:p>
      <w:pPr>
        <w:pStyle w:val="BookText"/>
      </w:pPr>
      <w:r>
        <w:rPr>
          <w:rFonts w:ascii="Amiri" w:hAnsi="Amiri" w:eastAsia="Amiri" w:cs="Amiri"/>
          <w:lang w:bidi="ar-SA"/>
          <w:color w:val="111111"/>
          <w:sz w:val="28"/>
          <w:szCs w:val="28"/>
          <w:rtl/>
        </w:rPr>
        <w:t xml:space="preserve">التقريرات ابن ويسين، علي بن حسن، ، ، ج 4، ص 736 .</w:t>
      </w:r>
    </w:p>
    <w:p>
      <w:pPr>
        <w:pStyle w:val="BookText"/>
      </w:pPr>
      <w:r>
        <w:rPr>
          <w:rFonts w:ascii="Amiri" w:hAnsi="Amiri" w:eastAsia="Amiri" w:cs="Amiri"/>
          <w:lang w:bidi="ar-SA"/>
          <w:color w:val="111111"/>
          <w:sz w:val="28"/>
          <w:szCs w:val="28"/>
          <w:rtl/>
        </w:rPr>
        <w:t xml:space="preserve">3642 . الثاني في الممتع في شرح المبهج، تنوخي ، ج 5، ص208.</w:t>
      </w:r>
    </w:p>
    <w:p>
      <w:pPr>
        <w:pStyle w:val="BookText"/>
      </w:pPr>
      <w:r>
        <w:rPr>
          <w:rFonts w:ascii="Times New Roman" w:hAnsi="Times New Roman" w:eastAsia="Times New Roman" w:cs="Times New Roman"/>
          <w:lang w:val="en-US" w:bidi="en-US"/>
          <w:color w:val="111111"/>
          <w:sz w:val="28"/>
          <w:szCs w:val="28"/>
          <w:rtl/>
        </w:rPr>
        <w:t xml:space="preserve">3643.</w:t>
      </w:r>
    </w:p>
    <w:p>
      <w:pPr>
        <w:pStyle w:val="BookText"/>
      </w:pPr>
      <w:r>
        <w:rPr>
          <w:rFonts w:ascii="Amiri" w:hAnsi="Amiri" w:eastAsia="Amiri" w:cs="Amiri"/>
          <w:lang w:bidi="ar-SA"/>
          <w:color w:val="111111"/>
          <w:sz w:val="28"/>
          <w:szCs w:val="28"/>
          <w:rtl/>
        </w:rPr>
        <w:t xml:space="preserve">الجهاد وسننه (رسالة في)، حمزة بن عطاء الله -، -، ج 5، ص 478.</w:t>
      </w:r>
    </w:p>
    <w:p>
      <w:pPr>
        <w:pStyle w:val="BookText"/>
      </w:pPr>
      <w:r>
        <w:rPr>
          <w:rFonts w:ascii="Times New Roman" w:hAnsi="Times New Roman" w:eastAsia="Times New Roman" w:cs="Times New Roman"/>
          <w:lang w:val="en-US" w:bidi="en-US"/>
          <w:color w:val="111111"/>
          <w:sz w:val="28"/>
          <w:szCs w:val="28"/>
          <w:rtl/>
        </w:rPr>
        <w:t xml:space="preserve">3644.</w:t>
      </w:r>
    </w:p>
    <w:p>
      <w:pPr>
        <w:pStyle w:val="BookText"/>
      </w:pPr>
      <w:r>
        <w:rPr>
          <w:rFonts w:ascii="Amiri" w:hAnsi="Amiri" w:eastAsia="Amiri" w:cs="Amiri"/>
          <w:lang w:bidi="ar-SA"/>
          <w:color w:val="111111"/>
          <w:sz w:val="28"/>
          <w:szCs w:val="28"/>
          <w:rtl/>
        </w:rPr>
        <w:t xml:space="preserve">الحاوي من مسائل الفتاوى، زجاج انباري ،حسين بن عبد الله -، -، ج 1، ص 467.</w:t>
      </w:r>
    </w:p>
    <w:p>
      <w:pPr>
        <w:pStyle w:val="BookText"/>
      </w:pPr>
      <w:r>
        <w:rPr>
          <w:rFonts w:ascii="Amiri" w:hAnsi="Amiri" w:eastAsia="Amiri" w:cs="Amiri"/>
          <w:lang w:bidi="ar-SA"/>
          <w:color w:val="111111"/>
          <w:sz w:val="28"/>
          <w:szCs w:val="28"/>
          <w:rtl/>
        </w:rPr>
        <w:t xml:space="preserve">3645 . الحج (منظومة في)، غريفي، عدنان، ، ، ج 6 ، ص 478 .</w:t>
      </w:r>
    </w:p>
    <w:p>
      <w:pPr>
        <w:pStyle w:val="BookText"/>
      </w:pPr>
      <w:r>
        <w:rPr>
          <w:rFonts w:ascii="IRNazanin" w:hAnsi="IRNazanin" w:eastAsia="IRNazanin" w:cs="IRNazanin"/>
          <w:lang w:bidi="fa-IR"/>
          <w:color w:val="111111"/>
          <w:sz w:val="28"/>
          <w:szCs w:val="28"/>
          <w:rtl/>
        </w:rPr>
        <w:t xml:space="preserve">3646 .الحج والعمرتين، اسماعیل، محمد بن حسين -، -، ج 6، ص 491.</w:t>
      </w:r>
    </w:p>
    <w:p>
      <w:pPr>
        <w:pStyle w:val="BookText"/>
      </w:pPr>
      <w:r>
        <w:rPr>
          <w:rFonts w:ascii="Times New Roman" w:hAnsi="Times New Roman" w:eastAsia="Times New Roman" w:cs="Times New Roman"/>
          <w:lang w:val="en-US" w:bidi="en-US"/>
          <w:color w:val="111111"/>
          <w:sz w:val="28"/>
          <w:szCs w:val="28"/>
          <w:rtl/>
        </w:rPr>
        <w:t xml:space="preserve">3647.</w:t>
      </w:r>
    </w:p>
    <w:p>
      <w:pPr>
        <w:pStyle w:val="BookText"/>
      </w:pPr>
      <w:r>
        <w:rPr>
          <w:rFonts w:ascii="Amiri" w:hAnsi="Amiri" w:eastAsia="Amiri" w:cs="Amiri"/>
          <w:lang w:bidi="ar-SA"/>
          <w:color w:val="111111"/>
          <w:sz w:val="28"/>
          <w:szCs w:val="28"/>
          <w:rtl/>
        </w:rPr>
        <w:t xml:space="preserve">الحدائق حولاوي، رضا، -، -، ج 1، ص 508.</w:t>
      </w:r>
    </w:p>
    <w:p>
      <w:pPr>
        <w:pStyle w:val="BookText"/>
      </w:pPr>
      <w:r>
        <w:rPr>
          <w:rFonts w:ascii="Times New Roman" w:hAnsi="Times New Roman" w:eastAsia="Times New Roman" w:cs="Times New Roman"/>
          <w:lang w:val="en-US" w:bidi="en-US"/>
          <w:color w:val="111111"/>
          <w:sz w:val="28"/>
          <w:szCs w:val="28"/>
          <w:rtl/>
        </w:rPr>
        <w:t xml:space="preserve">3648.</w:t>
      </w:r>
    </w:p>
    <w:p>
      <w:pPr>
        <w:pStyle w:val="BookText"/>
      </w:pPr>
      <w:r>
        <w:rPr>
          <w:rFonts w:ascii="Amiri" w:hAnsi="Amiri" w:eastAsia="Amiri" w:cs="Amiri"/>
          <w:lang w:bidi="ar-SA"/>
          <w:color w:val="111111"/>
          <w:sz w:val="28"/>
          <w:szCs w:val="28"/>
          <w:rtl/>
        </w:rPr>
        <w:t xml:space="preserve">الخيارات مسجد شاهي، مهدي بن محمد علي (1259 ش)، -، -، ج 7، ص187.</w:t>
      </w:r>
    </w:p>
    <w:p>
      <w:pPr>
        <w:pStyle w:val="BookText"/>
      </w:pPr>
      <w:r>
        <w:rPr>
          <w:rFonts w:ascii="Amiri" w:hAnsi="Amiri" w:eastAsia="Amiri" w:cs="Amiri"/>
          <w:lang w:bidi="ar-SA"/>
          <w:color w:val="111111"/>
          <w:sz w:val="28"/>
          <w:szCs w:val="28"/>
          <w:rtl/>
        </w:rPr>
        <w:t xml:space="preserve">3649 .الرسالة العملية ،خواري، محمد بن محمود ، ج 8، ص 231</w:t>
      </w:r>
    </w:p>
    <w:p>
      <w:pPr>
        <w:pStyle w:val="BookText"/>
      </w:pPr>
      <w:r>
        <w:rPr>
          <w:rFonts w:ascii="Times New Roman" w:hAnsi="Times New Roman" w:eastAsia="Times New Roman" w:cs="Times New Roman"/>
          <w:lang w:val="en-US" w:bidi="en-US"/>
          <w:color w:val="111111"/>
          <w:sz w:val="28"/>
          <w:szCs w:val="28"/>
          <w:rtl/>
        </w:rPr>
        <w:t xml:space="preserve">3650.</w:t>
      </w:r>
    </w:p>
    <w:p>
      <w:pPr>
        <w:pStyle w:val="BookText"/>
      </w:pPr>
      <w:r>
        <w:rPr>
          <w:rFonts w:ascii="Amiri" w:hAnsi="Amiri" w:eastAsia="Amiri" w:cs="Amiri"/>
          <w:lang w:bidi="ar-SA"/>
          <w:color w:val="111111"/>
          <w:sz w:val="28"/>
          <w:szCs w:val="28"/>
          <w:rtl/>
        </w:rPr>
        <w:t xml:space="preserve">الرضاع (ارجوزة في)، موسوي، صدرالدين محمد، ، ، ، ج 8، ص321.</w:t>
      </w:r>
    </w:p>
    <w:p>
      <w:pPr>
        <w:pStyle w:val="BookText"/>
      </w:pPr>
      <w:r>
        <w:rPr>
          <w:rFonts w:ascii="Times New Roman" w:hAnsi="Times New Roman" w:eastAsia="Times New Roman" w:cs="Times New Roman"/>
          <w:lang w:val="en-US" w:bidi="en-US"/>
          <w:color w:val="111111"/>
          <w:sz w:val="28"/>
          <w:szCs w:val="28"/>
          <w:rtl/>
        </w:rPr>
        <w:t xml:space="preserve">3651.</w:t>
      </w:r>
    </w:p>
    <w:p>
      <w:pPr>
        <w:pStyle w:val="BookText"/>
      </w:pPr>
      <w:r>
        <w:rPr>
          <w:rFonts w:ascii="IRNazanin" w:hAnsi="IRNazanin" w:eastAsia="IRNazanin" w:cs="IRNazanin"/>
          <w:lang w:bidi="fa-IR"/>
          <w:color w:val="111111"/>
          <w:sz w:val="28"/>
          <w:szCs w:val="28"/>
          <w:rtl/>
        </w:rPr>
        <w:t xml:space="preserve">الزكاة ( رسالة في)، ابوعبیده اباضي، مسلم  بن ابي كريمه، -، -، ج 8، ص 604.</w:t>
      </w:r>
    </w:p>
    <w:p>
      <w:pPr>
        <w:pStyle w:val="BookText"/>
      </w:pP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الشك في الطهارة والحدث (رسالة في) ،  اصفهاني، محمد جعفر، -، -، -، ج 10، ص 403 .</w:t>
      </w:r>
    </w:p>
    <w:p>
      <w:pPr>
        <w:pStyle w:val="BookText"/>
      </w:pPr>
      <w:r>
        <w:rPr>
          <w:rFonts w:ascii="Times New Roman" w:hAnsi="Times New Roman" w:eastAsia="Times New Roman" w:cs="Times New Roman"/>
          <w:lang w:val="en-US" w:bidi="en-US"/>
          <w:color w:val="111111"/>
          <w:sz w:val="28"/>
          <w:szCs w:val="28"/>
          <w:rtl/>
        </w:rPr>
        <w:t xml:space="preserve">3653.</w:t>
      </w:r>
    </w:p>
    <w:p>
      <w:pPr>
        <w:pStyle w:val="BookText"/>
      </w:pPr>
      <w:r>
        <w:rPr>
          <w:rFonts w:ascii="Amiri" w:hAnsi="Amiri" w:eastAsia="Amiri" w:cs="Amiri"/>
          <w:lang w:bidi="ar-SA"/>
          <w:color w:val="111111"/>
          <w:sz w:val="28"/>
          <w:szCs w:val="28"/>
          <w:rtl/>
        </w:rPr>
        <w:t xml:space="preserve">الشهاب الثاقب ،كاشاني، محمد بن يحيى - ، -، ج 10، ص 427.</w:t>
      </w:r>
    </w:p>
    <w:p>
      <w:pPr>
        <w:pStyle w:val="BookText"/>
      </w:pPr>
      <w:r>
        <w:rPr>
          <w:rFonts w:ascii="Amiri" w:hAnsi="Amiri" w:eastAsia="Amiri" w:cs="Amiri"/>
          <w:lang w:bidi="ar-SA"/>
          <w:color w:val="111111"/>
          <w:sz w:val="28"/>
          <w:szCs w:val="28"/>
          <w:rtl/>
        </w:rPr>
        <w:t xml:space="preserve">3654 .الصلاة وشروطها (رسالة في )،جرجاني، جلابي ،  طاهر بن محمد، -، -، ج 10، ص 618.</w:t>
      </w:r>
    </w:p>
    <w:p>
      <w:pPr>
        <w:pStyle w:val="BookText"/>
      </w:pPr>
      <w:r>
        <w:rPr>
          <w:rFonts w:ascii="Times New Roman" w:hAnsi="Times New Roman" w:eastAsia="Times New Roman" w:cs="Times New Roman"/>
          <w:lang w:val="en-US" w:bidi="en-US"/>
          <w:color w:val="111111"/>
          <w:sz w:val="28"/>
          <w:szCs w:val="28"/>
          <w:rtl/>
        </w:rPr>
        <w:t xml:space="preserve">3655.</w:t>
      </w:r>
    </w:p>
    <w:p>
      <w:pPr>
        <w:pStyle w:val="BookText"/>
      </w:pPr>
      <w:r>
        <w:rPr>
          <w:rFonts w:ascii="Amiri" w:hAnsi="Amiri" w:eastAsia="Amiri" w:cs="Amiri"/>
          <w:lang w:bidi="ar-SA"/>
          <w:color w:val="111111"/>
          <w:sz w:val="28"/>
          <w:szCs w:val="28"/>
          <w:rtl/>
        </w:rPr>
        <w:t xml:space="preserve">الطلاق (رسالة في)، وردي، ابوبكر بن مسعود -، -، ج 10، ص 845.</w:t>
      </w:r>
    </w:p>
    <w:p>
      <w:pPr>
        <w:pStyle w:val="BookText"/>
      </w:pPr>
      <w:r>
        <w:rPr>
          <w:rFonts w:ascii="IRNazanin" w:hAnsi="IRNazanin" w:eastAsia="IRNazanin" w:cs="IRNazanin"/>
          <w:lang w:bidi="fa-IR"/>
          <w:color w:val="111111"/>
          <w:sz w:val="28"/>
          <w:szCs w:val="28"/>
          <w:rtl/>
        </w:rPr>
        <w:t xml:space="preserve">3656 . الطلاق (مسألة في)، پنجوني، عبدالرحمن ،قمري -، -، ج 10، ص 845.</w:t>
      </w:r>
    </w:p>
    <w:p>
      <w:pPr>
        <w:pStyle w:val="BookText"/>
      </w:pPr>
      <w:r>
        <w:rPr>
          <w:rFonts w:ascii="Times New Roman" w:hAnsi="Times New Roman" w:eastAsia="Times New Roman" w:cs="Times New Roman"/>
          <w:lang w:val="en-US" w:bidi="en-US"/>
          <w:color w:val="111111"/>
          <w:sz w:val="28"/>
          <w:szCs w:val="28"/>
          <w:rtl/>
        </w:rPr>
        <w:t xml:space="preserve">3657.</w:t>
      </w:r>
    </w:p>
    <w:p>
      <w:pPr>
        <w:pStyle w:val="BookText"/>
      </w:pPr>
      <w:r>
        <w:rPr>
          <w:rFonts w:ascii="Amiri" w:hAnsi="Amiri" w:eastAsia="Amiri" w:cs="Amiri"/>
          <w:lang w:bidi="ar-SA"/>
          <w:color w:val="111111"/>
          <w:sz w:val="28"/>
          <w:szCs w:val="28"/>
          <w:rtl/>
        </w:rPr>
        <w:t xml:space="preserve">الطلاق (منظومة في)، عبدالرحمن بن ابراهيم -، -، ج 10، ص 845</w:t>
      </w:r>
    </w:p>
    <w:p>
      <w:pPr>
        <w:pStyle w:val="BookText"/>
      </w:pPr>
      <w:r>
        <w:rPr>
          <w:rFonts w:ascii="Amiri" w:hAnsi="Amiri" w:eastAsia="Amiri" w:cs="Amiri"/>
          <w:lang w:bidi="ar-SA"/>
          <w:color w:val="111111"/>
          <w:sz w:val="28"/>
          <w:szCs w:val="28"/>
          <w:rtl/>
        </w:rPr>
        <w:t xml:space="preserve">3658 .الطهارة، ترك، حسن، -، -، ج 10، ص 860.</w:t>
      </w:r>
    </w:p>
    <w:p>
      <w:pPr>
        <w:pStyle w:val="BookText"/>
      </w:pPr>
      <w:r>
        <w:rPr>
          <w:rFonts w:ascii="Times New Roman" w:hAnsi="Times New Roman" w:eastAsia="Times New Roman" w:cs="Times New Roman"/>
          <w:lang w:val="en-US" w:bidi="en-US"/>
          <w:color w:val="111111"/>
          <w:sz w:val="28"/>
          <w:szCs w:val="28"/>
          <w:rtl/>
        </w:rPr>
        <w:t xml:space="preserve">3659.</w:t>
      </w:r>
    </w:p>
    <w:p>
      <w:pPr>
        <w:pStyle w:val="BookText"/>
      </w:pPr>
      <w:r>
        <w:rPr>
          <w:rFonts w:ascii="Amiri" w:hAnsi="Amiri" w:eastAsia="Amiri" w:cs="Amiri"/>
          <w:lang w:bidi="ar-SA"/>
          <w:color w:val="111111"/>
          <w:sz w:val="28"/>
          <w:szCs w:val="28"/>
          <w:rtl/>
        </w:rPr>
        <w:t xml:space="preserve">الطهارة حسني، محمد تقي، ، ج 10،</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860.</w:t>
      </w:r>
    </w:p>
    <w:p>
      <w:pPr>
        <w:pStyle w:val="BookText"/>
      </w:pPr>
      <w:r>
        <w:rPr>
          <w:rFonts w:ascii="Times New Roman" w:hAnsi="Times New Roman" w:eastAsia="Times New Roman" w:cs="Times New Roman"/>
          <w:lang w:val="en-US" w:bidi="en-US"/>
          <w:color w:val="111111"/>
          <w:sz w:val="28"/>
          <w:szCs w:val="28"/>
          <w:rtl/>
        </w:rPr>
        <w:t xml:space="preserve">3660.</w:t>
      </w:r>
    </w:p>
    <w:p>
      <w:pPr>
        <w:pStyle w:val="BookText"/>
      </w:pPr>
      <w:r>
        <w:rPr>
          <w:rFonts w:ascii="Amiri" w:hAnsi="Amiri" w:eastAsia="Amiri" w:cs="Amiri"/>
          <w:lang w:bidi="ar-SA"/>
          <w:color w:val="111111"/>
          <w:sz w:val="28"/>
          <w:szCs w:val="28"/>
          <w:rtl/>
        </w:rPr>
        <w:t xml:space="preserve">العطايا في شرح وقاية الرواية في مسائل الهداية، مهتدي موصلي، محمد طبيب، -، -،ج 11، ص127.</w:t>
      </w:r>
    </w:p>
    <w:p>
      <w:pPr>
        <w:pStyle w:val="BookText"/>
      </w:pPr>
      <w:r>
        <w:rPr>
          <w:rFonts w:ascii="Times New Roman" w:hAnsi="Times New Roman" w:eastAsia="Times New Roman" w:cs="Times New Roman"/>
          <w:lang w:val="en-US" w:bidi="en-US"/>
          <w:color w:val="111111"/>
          <w:sz w:val="28"/>
          <w:szCs w:val="28"/>
          <w:rtl/>
        </w:rPr>
        <w:t xml:space="preserve">3661.</w:t>
      </w:r>
    </w:p>
    <w:p>
      <w:pPr>
        <w:pStyle w:val="BookText"/>
      </w:pPr>
      <w:r>
        <w:rPr>
          <w:rFonts w:ascii="Amiri" w:hAnsi="Amiri" w:eastAsia="Amiri" w:cs="Amiri"/>
          <w:lang w:bidi="ar-SA"/>
          <w:color w:val="111111"/>
          <w:sz w:val="28"/>
          <w:szCs w:val="28"/>
          <w:rtl/>
        </w:rPr>
        <w:t xml:space="preserve">العقود على مذهب الأمام مالك بن أنس (رسالة في ) ، ابن فهد، علي بن مصطفى ، ، ج 11، ص190.</w:t>
      </w:r>
    </w:p>
    <w:p>
      <w:pPr>
        <w:pStyle w:val="BookText"/>
      </w:pPr>
      <w:r>
        <w:rPr>
          <w:rFonts w:ascii="Times New Roman" w:hAnsi="Times New Roman" w:eastAsia="Times New Roman" w:cs="Times New Roman"/>
          <w:lang w:val="en-US" w:bidi="en-US"/>
          <w:color w:val="111111"/>
          <w:sz w:val="28"/>
          <w:szCs w:val="28"/>
          <w:rtl/>
        </w:rPr>
        <w:t xml:space="preserve">3662.</w:t>
      </w:r>
    </w:p>
    <w:p>
      <w:pPr>
        <w:pStyle w:val="BookText"/>
      </w:pPr>
      <w:r>
        <w:rPr>
          <w:rFonts w:ascii="Amiri" w:hAnsi="Amiri" w:eastAsia="Amiri" w:cs="Amiri"/>
          <w:lang w:bidi="ar-SA"/>
          <w:color w:val="111111"/>
          <w:sz w:val="28"/>
          <w:szCs w:val="28"/>
          <w:rtl/>
        </w:rPr>
        <w:t xml:space="preserve">الغيبة وتسمي الرسالة الاغتيانية ،كوه كمره اي تبريزي ،محسن -، -، ج 11، ص 554.</w:t>
      </w:r>
    </w:p>
    <w:p>
      <w:pPr>
        <w:pStyle w:val="BookText"/>
      </w:pPr>
      <w:r>
        <w:rPr>
          <w:rFonts w:ascii="Times New Roman" w:hAnsi="Times New Roman" w:eastAsia="Times New Roman" w:cs="Times New Roman"/>
          <w:lang w:val="en-US" w:bidi="en-US"/>
          <w:color w:val="111111"/>
          <w:sz w:val="28"/>
          <w:szCs w:val="28"/>
          <w:rtl/>
        </w:rPr>
        <w:t xml:space="preserve">3663.</w:t>
      </w:r>
    </w:p>
    <w:p>
      <w:pPr>
        <w:pStyle w:val="BookText"/>
      </w:pPr>
      <w:r>
        <w:rPr>
          <w:rFonts w:ascii="Amiri" w:hAnsi="Amiri" w:eastAsia="Amiri" w:cs="Amiri"/>
          <w:lang w:bidi="ar-SA"/>
          <w:color w:val="111111"/>
          <w:sz w:val="28"/>
          <w:szCs w:val="28"/>
          <w:rtl/>
        </w:rPr>
        <w:t xml:space="preserve">الفائدة في حصول التزكية قسيمة الحب بين سوى الفراغ، اردبيلي، احمد -، -، ج 11، ص 574 .</w:t>
      </w:r>
    </w:p>
    <w:p>
      <w:pPr>
        <w:pStyle w:val="BookText"/>
      </w:pPr>
      <w:r>
        <w:rPr>
          <w:rFonts w:ascii="Times New Roman" w:hAnsi="Times New Roman" w:eastAsia="Times New Roman" w:cs="Times New Roman"/>
          <w:lang w:val="en-US" w:bidi="en-US"/>
          <w:color w:val="111111"/>
          <w:sz w:val="28"/>
          <w:szCs w:val="28"/>
          <w:rtl/>
        </w:rPr>
        <w:t xml:space="preserve">3664.</w:t>
      </w:r>
    </w:p>
    <w:p>
      <w:pPr>
        <w:pStyle w:val="BookText"/>
      </w:pPr>
      <w:r>
        <w:rPr>
          <w:rFonts w:ascii="Amiri" w:hAnsi="Amiri" w:eastAsia="Amiri" w:cs="Amiri"/>
          <w:lang w:bidi="ar-SA"/>
          <w:color w:val="111111"/>
          <w:sz w:val="28"/>
          <w:szCs w:val="28"/>
          <w:rtl/>
        </w:rPr>
        <w:t xml:space="preserve">الفتاوى ،موصلي يحيى افندي ، ، ج11، ص 601.</w:t>
      </w:r>
    </w:p>
    <w:p>
      <w:pPr>
        <w:pStyle w:val="BookText"/>
      </w:pPr>
      <w:r>
        <w:rPr>
          <w:rFonts w:ascii="IRNazanin" w:hAnsi="IRNazanin" w:eastAsia="IRNazanin" w:cs="IRNazanin"/>
          <w:lang w:bidi="fa-IR"/>
          <w:color w:val="111111"/>
          <w:sz w:val="28"/>
          <w:szCs w:val="28"/>
          <w:rtl/>
        </w:rPr>
        <w:t xml:space="preserve">3665 .الفتاوى الكبرى الهيثمية (مختصر)، باشقالي،ملا ابوبکر، -، -، ج 11، ص 625.</w:t>
      </w:r>
    </w:p>
    <w:p>
      <w:pPr>
        <w:pStyle w:val="BookText"/>
      </w:pPr>
      <w:r>
        <w:rPr>
          <w:rFonts w:ascii="Times New Roman" w:hAnsi="Times New Roman" w:eastAsia="Times New Roman" w:cs="Times New Roman"/>
          <w:lang w:val="en-US" w:bidi="en-US"/>
          <w:color w:val="111111"/>
          <w:sz w:val="28"/>
          <w:szCs w:val="28"/>
          <w:rtl/>
        </w:rPr>
        <w:t xml:space="preserve">3666.</w:t>
      </w:r>
    </w:p>
    <w:p>
      <w:pPr>
        <w:pStyle w:val="BookText"/>
      </w:pPr>
      <w:r>
        <w:rPr>
          <w:rFonts w:ascii="IRNazanin" w:hAnsi="IRNazanin" w:eastAsia="IRNazanin" w:cs="IRNazanin"/>
          <w:lang w:bidi="fa-IR"/>
          <w:color w:val="111111"/>
          <w:sz w:val="28"/>
          <w:szCs w:val="28"/>
          <w:rtl/>
        </w:rPr>
        <w:t xml:space="preserve">الفرائض ،دعبیل عمران بن احمد -، -، ج 11، ص 753.</w:t>
      </w:r>
    </w:p>
    <w:p>
      <w:pPr>
        <w:pStyle w:val="BookText"/>
      </w:pPr>
      <w:r>
        <w:rPr>
          <w:rFonts w:ascii="Amiri" w:hAnsi="Amiri" w:eastAsia="Amiri" w:cs="Amiri"/>
          <w:lang w:bidi="ar-SA"/>
          <w:color w:val="111111"/>
          <w:sz w:val="28"/>
          <w:szCs w:val="28"/>
          <w:rtl/>
        </w:rPr>
        <w:t xml:space="preserve">3667 . الفرائض صدري، محمد بن حسين، -، -، ج 11، ص 753.</w:t>
      </w:r>
    </w:p>
    <w:p>
      <w:pPr>
        <w:pStyle w:val="BookText"/>
      </w:pPr>
      <w:r>
        <w:rPr>
          <w:rFonts w:ascii="Amiri" w:hAnsi="Amiri" w:eastAsia="Amiri" w:cs="Amiri"/>
          <w:lang w:bidi="ar-SA"/>
          <w:color w:val="111111"/>
          <w:sz w:val="28"/>
          <w:szCs w:val="28"/>
          <w:rtl/>
        </w:rPr>
        <w:t xml:space="preserve">3668 . الفرائض (منظومة في)، محمد عبدالله -، -، ج 11، ص 754.</w:t>
      </w:r>
    </w:p>
    <w:p>
      <w:pPr>
        <w:pStyle w:val="BookText"/>
      </w:pPr>
      <w:r>
        <w:rPr>
          <w:rFonts w:ascii="Amiri" w:hAnsi="Amiri" w:eastAsia="Amiri" w:cs="Amiri"/>
          <w:lang w:bidi="ar-SA"/>
          <w:color w:val="111111"/>
          <w:sz w:val="28"/>
          <w:szCs w:val="28"/>
          <w:rtl/>
        </w:rPr>
        <w:t xml:space="preserve">3669 . الفقه طباطبائي، زين العابدين بن حسين -، -، ج 12، ص 54.</w:t>
      </w:r>
    </w:p>
    <w:p>
      <w:pPr>
        <w:pStyle w:val="BookText"/>
      </w:pPr>
      <w:r>
        <w:rPr>
          <w:rFonts w:ascii="Amiri" w:hAnsi="Amiri" w:eastAsia="Amiri" w:cs="Amiri"/>
          <w:lang w:bidi="ar-SA"/>
          <w:color w:val="111111"/>
          <w:sz w:val="28"/>
          <w:szCs w:val="28"/>
          <w:rtl/>
        </w:rPr>
        <w:t xml:space="preserve">3670 . الفقه (رسالة في ) ، عامري نجم الدين ، ج 12 ، ص 54.</w:t>
      </w:r>
    </w:p>
    <w:p>
      <w:pPr>
        <w:pStyle w:val="BookText"/>
      </w:pPr>
      <w:r>
        <w:rPr>
          <w:rFonts w:ascii="Times New Roman" w:hAnsi="Times New Roman" w:eastAsia="Times New Roman" w:cs="Times New Roman"/>
          <w:lang w:val="en-US" w:bidi="en-US"/>
          <w:color w:val="111111"/>
          <w:sz w:val="28"/>
          <w:szCs w:val="28"/>
          <w:rtl/>
        </w:rPr>
        <w:t xml:space="preserve">3671.</w:t>
      </w:r>
    </w:p>
    <w:p>
      <w:pPr>
        <w:pStyle w:val="BookText"/>
      </w:pPr>
      <w:r>
        <w:rPr>
          <w:rFonts w:ascii="Amiri" w:hAnsi="Amiri" w:eastAsia="Amiri" w:cs="Amiri"/>
          <w:lang w:bidi="ar-SA"/>
          <w:color w:val="111111"/>
          <w:sz w:val="28"/>
          <w:szCs w:val="28"/>
          <w:rtl/>
        </w:rPr>
        <w:t xml:space="preserve">الفقه ( رسالة في)، محمد تقي بن حسن اسد الله -، -، ج 12، ص 54.</w:t>
      </w:r>
    </w:p>
    <w:p>
      <w:pPr>
        <w:pStyle w:val="BookText"/>
      </w:pPr>
      <w:r>
        <w:rPr>
          <w:rFonts w:ascii="Amiri" w:hAnsi="Amiri" w:eastAsia="Amiri" w:cs="Amiri"/>
          <w:lang w:bidi="ar-SA"/>
          <w:color w:val="111111"/>
          <w:sz w:val="28"/>
          <w:szCs w:val="28"/>
          <w:rtl/>
        </w:rPr>
        <w:t xml:space="preserve">3672 .الفقه (رسالة في)، اوز جندي، محمد بن عمر، -، -، ج 12، ص 54.</w:t>
      </w:r>
    </w:p>
    <w:p>
      <w:pPr>
        <w:pStyle w:val="BookText"/>
      </w:pPr>
      <w:r>
        <w:rPr>
          <w:rFonts w:ascii="Times New Roman" w:hAnsi="Times New Roman" w:eastAsia="Times New Roman" w:cs="Times New Roman"/>
          <w:lang w:val="en-US" w:bidi="en-US"/>
          <w:color w:val="111111"/>
          <w:sz w:val="28"/>
          <w:szCs w:val="28"/>
          <w:rtl/>
        </w:rPr>
        <w:t xml:space="preserve">3673.</w:t>
      </w:r>
    </w:p>
    <w:p>
      <w:pPr>
        <w:pStyle w:val="BookText"/>
      </w:pPr>
      <w:r>
        <w:rPr>
          <w:rFonts w:ascii="Amiri" w:hAnsi="Amiri" w:eastAsia="Amiri" w:cs="Amiri"/>
          <w:lang w:bidi="ar-SA"/>
          <w:color w:val="111111"/>
          <w:sz w:val="28"/>
          <w:szCs w:val="28"/>
          <w:rtl/>
        </w:rPr>
        <w:t xml:space="preserve">الفقه (كتاب في)، محمد باقر ، ، ، ،فارسي، ج 3، ص 534.</w:t>
      </w:r>
    </w:p>
    <w:p>
      <w:pPr>
        <w:pStyle w:val="BookText"/>
      </w:pPr>
      <w:r>
        <w:rPr>
          <w:rFonts w:ascii="IRNazanin" w:hAnsi="IRNazanin" w:eastAsia="IRNazanin" w:cs="IRNazanin"/>
          <w:lang w:bidi="fa-IR"/>
          <w:color w:val="111111"/>
          <w:sz w:val="28"/>
          <w:szCs w:val="28"/>
          <w:rtl/>
        </w:rPr>
        <w:t xml:space="preserve">3674 . الفوائد في الرضاع، محقق، امیر محمد، -، -، ج 12، ص 257.</w:t>
      </w:r>
    </w:p>
    <w:p>
      <w:pPr>
        <w:pStyle w:val="BookText"/>
      </w:pPr>
      <w:r>
        <w:rPr>
          <w:rFonts w:ascii="Times New Roman" w:hAnsi="Times New Roman" w:eastAsia="Times New Roman" w:cs="Times New Roman"/>
          <w:lang w:val="en-US" w:bidi="en-US"/>
          <w:color w:val="111111"/>
          <w:sz w:val="28"/>
          <w:szCs w:val="28"/>
          <w:rtl/>
        </w:rPr>
        <w:t xml:space="preserve">3675.</w:t>
      </w:r>
    </w:p>
    <w:p>
      <w:pPr>
        <w:pStyle w:val="BookText"/>
      </w:pPr>
      <w:r>
        <w:rPr>
          <w:rFonts w:ascii="Amiri" w:hAnsi="Amiri" w:eastAsia="Amiri" w:cs="Amiri"/>
          <w:lang w:bidi="ar-SA"/>
          <w:color w:val="111111"/>
          <w:sz w:val="28"/>
          <w:szCs w:val="28"/>
          <w:rtl/>
        </w:rPr>
        <w:t xml:space="preserve">القضاء، استرآبادي، محمد بن يوسف ، ج 12، ص 734 .</w:t>
      </w:r>
    </w:p>
    <w:p>
      <w:pPr>
        <w:pStyle w:val="BookText"/>
      </w:pPr>
      <w:r>
        <w:rPr>
          <w:rFonts w:ascii="Times New Roman" w:hAnsi="Times New Roman" w:eastAsia="Times New Roman" w:cs="Times New Roman"/>
          <w:lang w:val="en-US" w:bidi="en-US"/>
          <w:color w:val="111111"/>
          <w:sz w:val="28"/>
          <w:szCs w:val="28"/>
          <w:rtl/>
        </w:rPr>
        <w:t xml:space="preserve">3676.</w:t>
      </w:r>
    </w:p>
    <w:p>
      <w:pPr>
        <w:pStyle w:val="BookText"/>
      </w:pPr>
      <w:r>
        <w:rPr>
          <w:rFonts w:ascii="Amiri" w:hAnsi="Amiri" w:eastAsia="Amiri" w:cs="Amiri"/>
          <w:lang w:bidi="ar-SA"/>
          <w:color w:val="111111"/>
          <w:sz w:val="28"/>
          <w:szCs w:val="28"/>
          <w:rtl/>
        </w:rPr>
        <w:t xml:space="preserve">المسائل الشرعية ،محنت فخاري ،محمد بن عبود، ، -، ج 14، ص 455.</w:t>
      </w:r>
    </w:p>
    <w:p>
      <w:pPr>
        <w:pStyle w:val="BookText"/>
      </w:pPr>
      <w:r>
        <w:rPr>
          <w:rFonts w:ascii="Times New Roman" w:hAnsi="Times New Roman" w:eastAsia="Times New Roman" w:cs="Times New Roman"/>
          <w:lang w:val="en-US" w:bidi="en-US"/>
          <w:color w:val="111111"/>
          <w:sz w:val="28"/>
          <w:szCs w:val="28"/>
          <w:rtl/>
        </w:rPr>
        <w:t xml:space="preserve">3677.</w:t>
      </w:r>
    </w:p>
    <w:p>
      <w:pPr>
        <w:pStyle w:val="BookText"/>
      </w:pPr>
      <w:r>
        <w:rPr>
          <w:rFonts w:ascii="Amiri" w:hAnsi="Amiri" w:eastAsia="Amiri" w:cs="Amiri"/>
          <w:lang w:bidi="ar-SA"/>
          <w:color w:val="111111"/>
          <w:sz w:val="28"/>
          <w:szCs w:val="28"/>
          <w:rtl/>
        </w:rPr>
        <w:t xml:space="preserve">المسألة الخلافة في الصلاة، جربي ،احمد بن عبد الحليم، -، -، ج 14، ص 539.</w:t>
      </w:r>
    </w:p>
    <w:p>
      <w:pPr>
        <w:pStyle w:val="BookText"/>
      </w:pPr>
      <w:r>
        <w:rPr>
          <w:rFonts w:ascii="Times New Roman" w:hAnsi="Times New Roman" w:eastAsia="Times New Roman" w:cs="Times New Roman"/>
          <w:lang w:val="en-US" w:bidi="en-US"/>
          <w:color w:val="111111"/>
          <w:sz w:val="28"/>
          <w:szCs w:val="28"/>
          <w:rtl/>
        </w:rPr>
        <w:t xml:space="preserve">3678.</w:t>
      </w:r>
    </w:p>
    <w:p>
      <w:pPr>
        <w:pStyle w:val="BookText"/>
      </w:pPr>
      <w:r>
        <w:rPr>
          <w:rFonts w:ascii="Amiri" w:hAnsi="Amiri" w:eastAsia="Amiri" w:cs="Amiri"/>
          <w:lang w:bidi="ar-SA"/>
          <w:color w:val="111111"/>
          <w:sz w:val="28"/>
          <w:szCs w:val="28"/>
          <w:rtl/>
        </w:rPr>
        <w:t xml:space="preserve">المصابيح طباطبائي، زين العابدين بن حسين -، -، ج 14، ص 660.</w:t>
      </w:r>
    </w:p>
    <w:p>
      <w:pPr>
        <w:pStyle w:val="BookText"/>
      </w:pPr>
      <w:r>
        <w:rPr>
          <w:rFonts w:ascii="Amiri" w:hAnsi="Amiri" w:eastAsia="Amiri" w:cs="Amiri"/>
          <w:lang w:bidi="ar-SA"/>
          <w:color w:val="111111"/>
          <w:sz w:val="28"/>
          <w:szCs w:val="28"/>
          <w:rtl/>
        </w:rPr>
        <w:t xml:space="preserve">3679 .المعاملات (رسالة في)، محمد تقي بن محمد باقر -، -، ج 14، ص 882.</w:t>
      </w:r>
    </w:p>
    <w:p>
      <w:pPr>
        <w:pStyle w:val="BookText"/>
      </w:pPr>
      <w:r>
        <w:rPr>
          <w:rFonts w:ascii="Times New Roman" w:hAnsi="Times New Roman" w:eastAsia="Times New Roman" w:cs="Times New Roman"/>
          <w:lang w:val="en-US" w:bidi="en-US"/>
          <w:color w:val="111111"/>
          <w:sz w:val="28"/>
          <w:szCs w:val="28"/>
          <w:rtl/>
        </w:rPr>
        <w:t xml:space="preserve">3680.</w:t>
      </w:r>
    </w:p>
    <w:p>
      <w:pPr>
        <w:pStyle w:val="BookText"/>
      </w:pPr>
      <w:r>
        <w:rPr>
          <w:rFonts w:ascii="Amiri" w:hAnsi="Amiri" w:eastAsia="Amiri" w:cs="Amiri"/>
          <w:lang w:bidi="ar-SA"/>
          <w:color w:val="111111"/>
          <w:sz w:val="28"/>
          <w:szCs w:val="28"/>
          <w:rtl/>
        </w:rPr>
        <w:t xml:space="preserve">المناسك، موسوي، محمد بن محمد تقي ، ج 15، ص 496.</w:t>
      </w:r>
    </w:p>
    <w:p>
      <w:pPr>
        <w:pStyle w:val="BookText"/>
      </w:pPr>
      <w:r>
        <w:rPr>
          <w:rFonts w:ascii="Times New Roman" w:hAnsi="Times New Roman" w:eastAsia="Times New Roman" w:cs="Times New Roman"/>
          <w:lang w:val="en-US" w:bidi="en-US"/>
          <w:color w:val="111111"/>
          <w:sz w:val="28"/>
          <w:szCs w:val="28"/>
          <w:rtl/>
        </w:rPr>
        <w:t xml:space="preserve">3681.</w:t>
      </w:r>
    </w:p>
    <w:p>
      <w:pPr>
        <w:pStyle w:val="BookText"/>
      </w:pPr>
      <w:r>
        <w:rPr>
          <w:rFonts w:ascii="Amiri" w:hAnsi="Amiri" w:eastAsia="Amiri" w:cs="Amiri"/>
          <w:lang w:bidi="ar-SA"/>
          <w:color w:val="111111"/>
          <w:sz w:val="28"/>
          <w:szCs w:val="28"/>
          <w:rtl/>
        </w:rPr>
        <w:t xml:space="preserve">المنحة البقاعية بشرح التحفة القدسية ، بقاعي، محمود بن علي، -، -، ج 15 ، ص 660 .</w:t>
      </w:r>
    </w:p>
    <w:p>
      <w:pPr>
        <w:pStyle w:val="BookText"/>
      </w:pPr>
      <w:r>
        <w:rPr>
          <w:rFonts w:ascii="Amiri" w:hAnsi="Amiri" w:eastAsia="Amiri" w:cs="Amiri"/>
          <w:lang w:bidi="ar-SA"/>
          <w:color w:val="111111"/>
          <w:sz w:val="28"/>
          <w:szCs w:val="28"/>
          <w:rtl/>
        </w:rPr>
        <w:t xml:space="preserve">3682.المنهاج في علم الخراج، مخزومي ، ج 15، ص 773.</w:t>
      </w:r>
    </w:p>
    <w:p>
      <w:pPr>
        <w:pStyle w:val="BookText"/>
      </w:pPr>
      <w:r>
        <w:rPr>
          <w:rFonts w:ascii="Times New Roman" w:hAnsi="Times New Roman" w:eastAsia="Times New Roman" w:cs="Times New Roman"/>
          <w:lang w:val="en-US" w:bidi="en-US"/>
          <w:color w:val="111111"/>
          <w:sz w:val="28"/>
          <w:szCs w:val="28"/>
          <w:rtl/>
        </w:rPr>
        <w:t xml:space="preserve">3683.</w:t>
      </w:r>
    </w:p>
    <w:p>
      <w:pPr>
        <w:pStyle w:val="BookText"/>
      </w:pPr>
      <w:r>
        <w:rPr>
          <w:rFonts w:ascii="IRNazanin" w:hAnsi="IRNazanin" w:eastAsia="IRNazanin" w:cs="IRNazanin"/>
          <w:lang w:bidi="fa-IR"/>
          <w:color w:val="111111"/>
          <w:sz w:val="28"/>
          <w:szCs w:val="28"/>
          <w:rtl/>
        </w:rPr>
        <w:t xml:space="preserve">الميراث (رسالة في) ، اسماعیل بن ابراهيم -  ، ج 16، ص 58.</w:t>
      </w:r>
    </w:p>
    <w:p>
      <w:pPr>
        <w:pStyle w:val="BookText"/>
      </w:pPr>
      <w:r>
        <w:rPr>
          <w:rFonts w:ascii="Amiri" w:hAnsi="Amiri" w:eastAsia="Amiri" w:cs="Amiri"/>
          <w:lang w:bidi="ar-SA"/>
          <w:color w:val="111111"/>
          <w:sz w:val="28"/>
          <w:szCs w:val="28"/>
          <w:rtl/>
        </w:rPr>
        <w:t xml:space="preserve">3684 . الوقف (رسالة في)، الامام شرف الله عماد ، -، ج 16، ص 868.</w:t>
      </w:r>
    </w:p>
    <w:p>
      <w:pPr>
        <w:pStyle w:val="BookText"/>
      </w:pPr>
      <w:r>
        <w:rPr>
          <w:rFonts w:ascii="Times New Roman" w:hAnsi="Times New Roman" w:eastAsia="Times New Roman" w:cs="Times New Roman"/>
          <w:lang w:val="en-US" w:bidi="en-US"/>
          <w:color w:val="111111"/>
          <w:sz w:val="28"/>
          <w:szCs w:val="28"/>
          <w:rtl/>
        </w:rPr>
        <w:t xml:space="preserve">3685.</w:t>
      </w:r>
    </w:p>
    <w:p>
      <w:pPr>
        <w:pStyle w:val="BookText"/>
      </w:pPr>
      <w:r>
        <w:rPr>
          <w:rFonts w:ascii="Amiri" w:hAnsi="Amiri" w:eastAsia="Amiri" w:cs="Amiri"/>
          <w:lang w:bidi="ar-SA"/>
          <w:color w:val="111111"/>
          <w:sz w:val="28"/>
          <w:szCs w:val="28"/>
          <w:rtl/>
        </w:rPr>
        <w:t xml:space="preserve">ايضاح الرموز وكشف الكنوز، ابراهيم بن يوسف -، -، ج 3، ص119.</w:t>
      </w:r>
    </w:p>
    <w:p>
      <w:pPr>
        <w:pStyle w:val="BookText"/>
      </w:pPr>
      <w:r>
        <w:rPr>
          <w:rFonts w:ascii="Times New Roman" w:hAnsi="Times New Roman" w:eastAsia="Times New Roman" w:cs="Times New Roman"/>
          <w:lang w:val="en-US" w:bidi="en-US"/>
          <w:color w:val="111111"/>
          <w:sz w:val="28"/>
          <w:szCs w:val="28"/>
          <w:rtl/>
        </w:rPr>
        <w:t xml:space="preserve">3686.</w:t>
      </w:r>
    </w:p>
    <w:p>
      <w:pPr>
        <w:pStyle w:val="BookText"/>
      </w:pPr>
      <w:r>
        <w:rPr>
          <w:rFonts w:ascii="Amiri" w:hAnsi="Amiri" w:eastAsia="Amiri" w:cs="Amiri"/>
          <w:lang w:bidi="ar-SA"/>
          <w:color w:val="111111"/>
          <w:sz w:val="28"/>
          <w:szCs w:val="28"/>
          <w:rtl/>
        </w:rPr>
        <w:t xml:space="preserve">بستان الناظرين وسمير المطالعين، حمصي ، محمد بن ياسين، -، -، ج 3، ص328.</w:t>
      </w:r>
    </w:p>
    <w:p>
      <w:pPr>
        <w:pStyle w:val="BookText"/>
      </w:pPr>
      <w:r>
        <w:rPr>
          <w:rFonts w:ascii="Amiri" w:hAnsi="Amiri" w:eastAsia="Amiri" w:cs="Amiri"/>
          <w:lang w:bidi="ar-SA"/>
          <w:color w:val="111111"/>
          <w:sz w:val="28"/>
          <w:szCs w:val="28"/>
          <w:rtl/>
        </w:rPr>
        <w:t xml:space="preserve">3687 .بغية الاخوان في تحريم الدخان ،حجازي ،عبدالله بن حسن، -، -، ج 3، ص 361.</w:t>
      </w:r>
    </w:p>
    <w:p>
      <w:pPr>
        <w:pStyle w:val="BookText"/>
      </w:pPr>
      <w:r>
        <w:rPr>
          <w:rFonts w:ascii="Amiri" w:hAnsi="Amiri" w:eastAsia="Amiri" w:cs="Amiri"/>
          <w:lang w:bidi="ar-SA"/>
          <w:color w:val="111111"/>
          <w:sz w:val="28"/>
          <w:szCs w:val="28"/>
          <w:rtl/>
        </w:rPr>
        <w:t xml:space="preserve">3688 .بلوغ المرام من أحكام ذوي الأرحام، محمد بن مصطفى رحيم، -، -، ج 3، ص 402.</w:t>
      </w:r>
    </w:p>
    <w:p>
      <w:pPr>
        <w:pStyle w:val="BookText"/>
      </w:pPr>
      <w:r>
        <w:rPr>
          <w:rFonts w:ascii="Amiri" w:hAnsi="Amiri" w:eastAsia="Amiri" w:cs="Amiri"/>
          <w:lang w:bidi="ar-SA"/>
          <w:color w:val="111111"/>
          <w:sz w:val="28"/>
          <w:szCs w:val="28"/>
          <w:rtl/>
        </w:rPr>
        <w:t xml:space="preserve">3689 .بهجة المتقين ابوجعفر محمد بن علي بن حسين -، -، ج 3، ص 422.</w:t>
      </w:r>
    </w:p>
    <w:p>
      <w:pPr>
        <w:pStyle w:val="BookText"/>
      </w:pPr>
      <w:r>
        <w:rPr>
          <w:rFonts w:ascii="Times New Roman" w:hAnsi="Times New Roman" w:eastAsia="Times New Roman" w:cs="Times New Roman"/>
          <w:lang w:val="en-US" w:bidi="en-US"/>
          <w:color w:val="111111"/>
          <w:sz w:val="28"/>
          <w:szCs w:val="28"/>
          <w:rtl/>
        </w:rPr>
        <w:t xml:space="preserve">3690.</w:t>
      </w:r>
    </w:p>
    <w:p>
      <w:pPr>
        <w:pStyle w:val="BookText"/>
      </w:pPr>
      <w:r>
        <w:rPr>
          <w:rFonts w:ascii="Amiri" w:hAnsi="Amiri" w:eastAsia="Amiri" w:cs="Amiri"/>
          <w:lang w:bidi="ar-SA"/>
          <w:color w:val="111111"/>
          <w:sz w:val="28"/>
          <w:szCs w:val="28"/>
          <w:rtl/>
        </w:rPr>
        <w:t xml:space="preserve">تاج العروس ومحلل الكعوب (ترجمه)،  ،اردبيلي، موسى بن حيدر علي، فارسي ، ج 12، ص 534.</w:t>
      </w:r>
    </w:p>
    <w:p>
      <w:pPr>
        <w:pStyle w:val="BookText"/>
      </w:pPr>
      <w:r>
        <w:rPr>
          <w:rFonts w:ascii="Times New Roman" w:hAnsi="Times New Roman" w:eastAsia="Times New Roman" w:cs="Times New Roman"/>
          <w:lang w:val="en-US" w:bidi="en-US"/>
          <w:color w:val="111111"/>
          <w:sz w:val="28"/>
          <w:szCs w:val="28"/>
          <w:rtl/>
        </w:rPr>
        <w:t xml:space="preserve">3691.</w:t>
      </w:r>
    </w:p>
    <w:p>
      <w:pPr>
        <w:pStyle w:val="BookText"/>
      </w:pPr>
      <w:r>
        <w:rPr>
          <w:rFonts w:ascii="Amiri" w:hAnsi="Amiri" w:eastAsia="Amiri" w:cs="Amiri"/>
          <w:lang w:bidi="ar-SA"/>
          <w:color w:val="111111"/>
          <w:sz w:val="28"/>
          <w:szCs w:val="28"/>
          <w:rtl/>
        </w:rPr>
        <w:t xml:space="preserve">تحريم التنباك بالظن طنا وكراهته بالقطع قطعا (رسالة في)، واعظ، محمد بن ملا علي  ، ج 3، ص 760.</w:t>
      </w:r>
    </w:p>
    <w:p>
      <w:pPr>
        <w:pStyle w:val="BookText"/>
      </w:pPr>
      <w:r>
        <w:rPr>
          <w:rFonts w:ascii="Times New Roman" w:hAnsi="Times New Roman" w:eastAsia="Times New Roman" w:cs="Times New Roman"/>
          <w:lang w:val="en-US" w:bidi="en-US"/>
          <w:color w:val="111111"/>
          <w:sz w:val="28"/>
          <w:szCs w:val="28"/>
          <w:rtl/>
        </w:rPr>
        <w:t xml:space="preserve">3692.</w:t>
      </w:r>
    </w:p>
    <w:p>
      <w:pPr>
        <w:pStyle w:val="BookText"/>
      </w:pPr>
      <w:r>
        <w:rPr>
          <w:rFonts w:ascii="Amiri" w:hAnsi="Amiri" w:eastAsia="Amiri" w:cs="Amiri"/>
          <w:lang w:bidi="ar-SA"/>
          <w:color w:val="111111"/>
          <w:sz w:val="28"/>
          <w:szCs w:val="28"/>
          <w:rtl/>
        </w:rPr>
        <w:t xml:space="preserve">تحريم الدخان، واعظ، ابراهيم، -، -، ج3، ص 761 .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3693.</w:t>
      </w:r>
    </w:p>
    <w:p>
      <w:pPr>
        <w:pStyle w:val="BookText"/>
      </w:pPr>
      <w:r>
        <w:rPr>
          <w:rFonts w:ascii="Amiri" w:hAnsi="Amiri" w:eastAsia="Amiri" w:cs="Amiri"/>
          <w:lang w:bidi="ar-SA"/>
          <w:color w:val="111111"/>
          <w:sz w:val="28"/>
          <w:szCs w:val="28"/>
          <w:rtl/>
        </w:rPr>
        <w:t xml:space="preserve">ترجمة الصلاة ،دهكردي، محمد مؤمن بن محمد حسين، -، -، فارسي، ج 4، ص 284 .</w:t>
      </w:r>
    </w:p>
    <w:p>
      <w:pPr>
        <w:pStyle w:val="BookText"/>
      </w:pP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تعليقة الفوائد على شرح الرافعي والروضة،ابو عبد الله محمد بن زهرة ، ، ج4، ص 536.</w:t>
      </w:r>
    </w:p>
    <w:p>
      <w:pPr>
        <w:pStyle w:val="BookText"/>
      </w:pPr>
      <w:r>
        <w:rPr>
          <w:rFonts w:ascii="Times New Roman" w:hAnsi="Times New Roman" w:eastAsia="Times New Roman" w:cs="Times New Roman"/>
          <w:lang w:val="en-US" w:bidi="en-US"/>
          <w:color w:val="111111"/>
          <w:sz w:val="28"/>
          <w:szCs w:val="28"/>
          <w:rtl/>
        </w:rPr>
        <w:t xml:space="preserve">3695.</w:t>
      </w:r>
    </w:p>
    <w:p>
      <w:pPr>
        <w:pStyle w:val="BookText"/>
      </w:pPr>
      <w:r>
        <w:rPr>
          <w:rFonts w:ascii="Amiri" w:hAnsi="Amiri" w:eastAsia="Amiri" w:cs="Amiri"/>
          <w:lang w:bidi="ar-SA"/>
          <w:color w:val="111111"/>
          <w:sz w:val="28"/>
          <w:szCs w:val="28"/>
          <w:rtl/>
        </w:rPr>
        <w:t xml:space="preserve">تعليقة على أرجوزة إسماعيل المقري،شافعي سعيد بن قابل، -، -، ج 4، ص 512 .</w:t>
      </w:r>
    </w:p>
    <w:p>
      <w:pPr>
        <w:pStyle w:val="BookText"/>
      </w:pPr>
      <w:r>
        <w:rPr>
          <w:rFonts w:ascii="Times New Roman" w:hAnsi="Times New Roman" w:eastAsia="Times New Roman" w:cs="Times New Roman"/>
          <w:lang w:val="en-US" w:bidi="en-US"/>
          <w:color w:val="111111"/>
          <w:sz w:val="28"/>
          <w:szCs w:val="28"/>
          <w:rtl/>
        </w:rPr>
        <w:t xml:space="preserve">3696.</w:t>
      </w:r>
    </w:p>
    <w:p>
      <w:pPr>
        <w:pStyle w:val="BookText"/>
      </w:pPr>
      <w:r>
        <w:rPr>
          <w:rFonts w:ascii="Amiri" w:hAnsi="Amiri" w:eastAsia="Amiri" w:cs="Amiri"/>
          <w:lang w:bidi="ar-SA"/>
          <w:color w:val="111111"/>
          <w:sz w:val="28"/>
          <w:szCs w:val="28"/>
          <w:rtl/>
        </w:rPr>
        <w:t xml:space="preserve">تعليقة على العروة الوثقى، شيخ راضي،جعفر، -، -، ج 4، ص 524.</w:t>
      </w:r>
    </w:p>
    <w:p>
      <w:pPr>
        <w:pStyle w:val="BookText"/>
      </w:pPr>
      <w:r>
        <w:rPr>
          <w:rFonts w:ascii="Times New Roman" w:hAnsi="Times New Roman" w:eastAsia="Times New Roman" w:cs="Times New Roman"/>
          <w:lang w:val="en-US" w:bidi="en-US"/>
          <w:color w:val="111111"/>
          <w:sz w:val="28"/>
          <w:szCs w:val="28"/>
          <w:rtl/>
        </w:rPr>
        <w:t xml:space="preserve">3697.</w:t>
      </w:r>
    </w:p>
    <w:p>
      <w:pPr>
        <w:pStyle w:val="BookText"/>
      </w:pPr>
      <w:r>
        <w:rPr>
          <w:rFonts w:ascii="Amiri" w:hAnsi="Amiri" w:eastAsia="Amiri" w:cs="Amiri"/>
          <w:lang w:bidi="ar-SA"/>
          <w:color w:val="111111"/>
          <w:sz w:val="28"/>
          <w:szCs w:val="28"/>
          <w:rtl/>
        </w:rPr>
        <w:t xml:space="preserve">تعليقة على المكاسب، حسني، محمد تقي،، ج 4، ص 533 .</w:t>
      </w:r>
    </w:p>
    <w:p>
      <w:pPr>
        <w:pStyle w:val="BookText"/>
      </w:pPr>
      <w:r>
        <w:rPr>
          <w:rFonts w:ascii="Times New Roman" w:hAnsi="Times New Roman" w:eastAsia="Times New Roman" w:cs="Times New Roman"/>
          <w:lang w:val="en-US" w:bidi="en-US"/>
          <w:color w:val="111111"/>
          <w:sz w:val="28"/>
          <w:szCs w:val="28"/>
          <w:rtl/>
        </w:rPr>
        <w:t xml:space="preserve">3698.</w:t>
      </w:r>
    </w:p>
    <w:p>
      <w:pPr>
        <w:pStyle w:val="BookText"/>
      </w:pPr>
      <w:r>
        <w:rPr>
          <w:rFonts w:ascii="IRNazanin" w:hAnsi="IRNazanin" w:eastAsia="IRNazanin" w:cs="IRNazanin"/>
          <w:lang w:bidi="fa-IR"/>
          <w:color w:val="111111"/>
          <w:sz w:val="28"/>
          <w:szCs w:val="28"/>
          <w:rtl/>
        </w:rPr>
        <w:t xml:space="preserve">تفصيل الاضاحي، دلكزنلي، حسن بن اسماعیل، -، -، ج 4، ص 698.</w:t>
      </w:r>
    </w:p>
    <w:p>
      <w:pPr>
        <w:pStyle w:val="BookText"/>
      </w:pPr>
      <w:r>
        <w:rPr>
          <w:rFonts w:ascii="Times New Roman" w:hAnsi="Times New Roman" w:eastAsia="Times New Roman" w:cs="Times New Roman"/>
          <w:lang w:val="en-US" w:bidi="en-US"/>
          <w:color w:val="111111"/>
          <w:sz w:val="28"/>
          <w:szCs w:val="28"/>
          <w:rtl/>
        </w:rPr>
        <w:t xml:space="preserve">3699.</w:t>
      </w:r>
    </w:p>
    <w:p>
      <w:pPr>
        <w:pStyle w:val="BookText"/>
      </w:pPr>
      <w:r>
        <w:rPr>
          <w:rFonts w:ascii="Amiri" w:hAnsi="Amiri" w:eastAsia="Amiri" w:cs="Amiri"/>
          <w:lang w:bidi="ar-SA"/>
          <w:color w:val="111111"/>
          <w:sz w:val="28"/>
          <w:szCs w:val="28"/>
          <w:rtl/>
        </w:rPr>
        <w:t xml:space="preserve">تقريرات السيد كاظم اليزدي، حسيني،هادي بن حسين، -، -، ج 4، ص 755.</w:t>
      </w:r>
    </w:p>
    <w:p>
      <w:pPr>
        <w:pStyle w:val="BookText"/>
      </w:pPr>
      <w:r>
        <w:rPr>
          <w:rFonts w:ascii="Times New Roman" w:hAnsi="Times New Roman" w:eastAsia="Times New Roman" w:cs="Times New Roman"/>
          <w:lang w:val="en-US" w:bidi="en-US"/>
          <w:color w:val="111111"/>
          <w:sz w:val="28"/>
          <w:szCs w:val="28"/>
          <w:rtl/>
        </w:rPr>
        <w:t xml:space="preserve">3700.</w:t>
      </w:r>
    </w:p>
    <w:p>
      <w:pPr>
        <w:pStyle w:val="BookText"/>
      </w:pPr>
      <w:r>
        <w:rPr>
          <w:rFonts w:ascii="Amiri" w:hAnsi="Amiri" w:eastAsia="Amiri" w:cs="Amiri"/>
          <w:lang w:bidi="ar-SA"/>
          <w:color w:val="111111"/>
          <w:sz w:val="28"/>
          <w:szCs w:val="28"/>
          <w:rtl/>
        </w:rPr>
        <w:t xml:space="preserve">تقريرات السيد محمد الاصفهاني، اصفهاني،،محمد، -، -، ج 4، ص 756.</w:t>
      </w:r>
    </w:p>
    <w:p>
      <w:pPr>
        <w:pStyle w:val="BookText"/>
      </w:pPr>
      <w:r>
        <w:rPr>
          <w:rFonts w:ascii="Times New Roman" w:hAnsi="Times New Roman" w:eastAsia="Times New Roman" w:cs="Times New Roman"/>
          <w:lang w:val="en-US" w:bidi="en-US"/>
          <w:color w:val="111111"/>
          <w:sz w:val="28"/>
          <w:szCs w:val="28"/>
          <w:rtl/>
        </w:rPr>
        <w:t xml:space="preserve">3701.</w:t>
      </w:r>
    </w:p>
    <w:p>
      <w:pPr>
        <w:pStyle w:val="BookText"/>
      </w:pPr>
      <w:r>
        <w:rPr>
          <w:rFonts w:ascii="Amiri" w:hAnsi="Amiri" w:eastAsia="Amiri" w:cs="Amiri"/>
          <w:lang w:bidi="ar-SA"/>
          <w:color w:val="111111"/>
          <w:sz w:val="28"/>
          <w:szCs w:val="28"/>
          <w:rtl/>
        </w:rPr>
        <w:t xml:space="preserve">تقريرات على بحث الشيخ الخراساني،طباطبائي، محمد صادق، -، -، ج 4، ص 762.</w:t>
      </w:r>
    </w:p>
    <w:p>
      <w:pPr>
        <w:pStyle w:val="BookText"/>
      </w:pPr>
      <w:r>
        <w:rPr>
          <w:rFonts w:ascii="Times New Roman" w:hAnsi="Times New Roman" w:eastAsia="Times New Roman" w:cs="Times New Roman"/>
          <w:lang w:val="en-US" w:bidi="en-US"/>
          <w:color w:val="111111"/>
          <w:sz w:val="28"/>
          <w:szCs w:val="28"/>
          <w:rtl/>
        </w:rPr>
        <w:t xml:space="preserve">3702.</w:t>
      </w:r>
    </w:p>
    <w:p>
      <w:pPr>
        <w:pStyle w:val="BookText"/>
      </w:pPr>
      <w:r>
        <w:rPr>
          <w:rFonts w:ascii="Amiri" w:hAnsi="Amiri" w:eastAsia="Amiri" w:cs="Amiri"/>
          <w:lang w:bidi="ar-SA"/>
          <w:color w:val="111111"/>
          <w:sz w:val="28"/>
          <w:szCs w:val="28"/>
          <w:rtl/>
        </w:rPr>
        <w:t xml:space="preserve">تقرير منظومة الاعسم في الموارث والرضاع والطلاق والمطاع والمشارب، كعبي، عبدالحسين الله بن حسن علي، -، -، ج 4، ص777.</w:t>
      </w:r>
    </w:p>
    <w:p>
      <w:pPr>
        <w:pStyle w:val="BookText"/>
      </w:pPr>
      <w:r>
        <w:rPr>
          <w:rFonts w:ascii="Times New Roman" w:hAnsi="Times New Roman" w:eastAsia="Times New Roman" w:cs="Times New Roman"/>
          <w:lang w:val="en-US" w:bidi="en-US"/>
          <w:color w:val="111111"/>
          <w:sz w:val="28"/>
          <w:szCs w:val="28"/>
          <w:rtl/>
        </w:rPr>
        <w:t xml:space="preserve">3703.</w:t>
      </w:r>
    </w:p>
    <w:p>
      <w:pPr>
        <w:pStyle w:val="BookText"/>
      </w:pPr>
      <w:r>
        <w:rPr>
          <w:rFonts w:ascii="Amiri" w:hAnsi="Amiri" w:eastAsia="Amiri" w:cs="Amiri"/>
          <w:lang w:bidi="ar-SA"/>
          <w:color w:val="111111"/>
          <w:sz w:val="28"/>
          <w:szCs w:val="28"/>
          <w:rtl/>
        </w:rPr>
        <w:t xml:space="preserve">حاشية القيلوبي وعميرة على منهاج النووي ،قيلوبي، محمد بن محمد، -، -، ج6، ص318.</w:t>
      </w:r>
    </w:p>
    <w:p>
      <w:pPr>
        <w:pStyle w:val="BookText"/>
      </w:pPr>
      <w:r>
        <w:rPr>
          <w:rFonts w:ascii="Times New Roman" w:hAnsi="Times New Roman" w:eastAsia="Times New Roman" w:cs="Times New Roman"/>
          <w:lang w:val="en-US" w:bidi="en-US"/>
          <w:color w:val="111111"/>
          <w:sz w:val="28"/>
          <w:szCs w:val="28"/>
          <w:rtl/>
        </w:rPr>
        <w:t xml:space="preserve">3704.</w:t>
      </w:r>
    </w:p>
    <w:p>
      <w:pPr>
        <w:pStyle w:val="BookText"/>
      </w:pPr>
      <w:r>
        <w:rPr>
          <w:rFonts w:ascii="IRNazanin" w:hAnsi="IRNazanin" w:eastAsia="IRNazanin" w:cs="IRNazanin"/>
          <w:lang w:bidi="fa-IR"/>
          <w:color w:val="111111"/>
          <w:sz w:val="28"/>
          <w:szCs w:val="28"/>
          <w:rtl/>
        </w:rPr>
        <w:t xml:space="preserve">حاشية الكفاية في حرية التكسب بالغناء ، شریف محمد باقر، ، -، ج 6، ص 337.</w:t>
      </w:r>
    </w:p>
    <w:p>
      <w:pPr>
        <w:pStyle w:val="BookText"/>
      </w:pPr>
      <w:r>
        <w:rPr>
          <w:rFonts w:ascii="Times New Roman" w:hAnsi="Times New Roman" w:eastAsia="Times New Roman" w:cs="Times New Roman"/>
          <w:lang w:val="en-US" w:bidi="en-US"/>
          <w:color w:val="111111"/>
          <w:sz w:val="28"/>
          <w:szCs w:val="28"/>
          <w:rtl/>
        </w:rPr>
        <w:t xml:space="preserve">3705.</w:t>
      </w:r>
    </w:p>
    <w:p>
      <w:pPr>
        <w:pStyle w:val="BookText"/>
      </w:pPr>
      <w:r>
        <w:rPr>
          <w:rFonts w:ascii="Amiri" w:hAnsi="Amiri" w:eastAsia="Amiri" w:cs="Amiri"/>
          <w:lang w:bidi="ar-SA"/>
          <w:color w:val="111111"/>
          <w:sz w:val="28"/>
          <w:szCs w:val="28"/>
          <w:rtl/>
        </w:rPr>
        <w:t xml:space="preserve">حاشية المكاسب حسيني قمشهي، محمد حسن بن ابي طالب، -، -، ج 6، ص 420.</w:t>
      </w:r>
    </w:p>
    <w:p>
      <w:pPr>
        <w:pStyle w:val="BookText"/>
      </w:pPr>
      <w:r>
        <w:rPr>
          <w:rFonts w:ascii="Times New Roman" w:hAnsi="Times New Roman" w:eastAsia="Times New Roman" w:cs="Times New Roman"/>
          <w:lang w:val="en-US" w:bidi="en-US"/>
          <w:color w:val="111111"/>
          <w:sz w:val="28"/>
          <w:szCs w:val="28"/>
          <w:rtl/>
        </w:rPr>
        <w:t xml:space="preserve">3706.</w:t>
      </w:r>
    </w:p>
    <w:p>
      <w:pPr>
        <w:pStyle w:val="BookText"/>
      </w:pPr>
      <w:r>
        <w:rPr>
          <w:rFonts w:ascii="Amiri" w:hAnsi="Amiri" w:eastAsia="Amiri" w:cs="Amiri"/>
          <w:lang w:bidi="ar-SA"/>
          <w:color w:val="111111"/>
          <w:sz w:val="28"/>
          <w:szCs w:val="28"/>
          <w:rtl/>
        </w:rPr>
        <w:t xml:space="preserve">حاشية تهذيب الاحكام، قزويني، محمد يحيى، ، ، ، ج 5، ص 743.</w:t>
      </w:r>
    </w:p>
    <w:p>
      <w:pPr>
        <w:pStyle w:val="BookText"/>
      </w:pPr>
      <w:r>
        <w:rPr>
          <w:rFonts w:ascii="Times New Roman" w:hAnsi="Times New Roman" w:eastAsia="Times New Roman" w:cs="Times New Roman"/>
          <w:lang w:val="en-US" w:bidi="en-US"/>
          <w:color w:val="111111"/>
          <w:sz w:val="28"/>
          <w:szCs w:val="28"/>
          <w:rtl/>
        </w:rPr>
        <w:t xml:space="preserve">3707.</w:t>
      </w:r>
    </w:p>
    <w:p>
      <w:pPr>
        <w:pStyle w:val="BookText"/>
      </w:pPr>
      <w:r>
        <w:rPr>
          <w:rFonts w:ascii="Amiri" w:hAnsi="Amiri" w:eastAsia="Amiri" w:cs="Amiri"/>
          <w:lang w:bidi="ar-SA"/>
          <w:color w:val="111111"/>
          <w:sz w:val="28"/>
          <w:szCs w:val="28"/>
          <w:rtl/>
        </w:rPr>
        <w:t xml:space="preserve">حرمان الزوجة اعم من ان تكون ذات لذا وغيرها، طارمي، محمد حسن ، ج6، ص 618.</w:t>
      </w:r>
    </w:p>
    <w:p>
      <w:pPr>
        <w:pStyle w:val="BookText"/>
      </w:pPr>
      <w:r>
        <w:rPr>
          <w:rFonts w:ascii="Times New Roman" w:hAnsi="Times New Roman" w:eastAsia="Times New Roman" w:cs="Times New Roman"/>
          <w:lang w:val="en-US" w:bidi="en-US"/>
          <w:color w:val="111111"/>
          <w:sz w:val="28"/>
          <w:szCs w:val="28"/>
          <w:rtl/>
        </w:rPr>
        <w:t xml:space="preserve">3708.</w:t>
      </w:r>
    </w:p>
    <w:p>
      <w:pPr>
        <w:pStyle w:val="BookText"/>
      </w:pPr>
      <w:r>
        <w:rPr>
          <w:rFonts w:ascii="Amiri" w:hAnsi="Amiri" w:eastAsia="Amiri" w:cs="Amiri"/>
          <w:lang w:bidi="ar-SA"/>
          <w:color w:val="111111"/>
          <w:sz w:val="28"/>
          <w:szCs w:val="28"/>
          <w:rtl/>
        </w:rPr>
        <w:t xml:space="preserve">حكم الصلاة بالمقوي (رسالة في)، دهري،ابراهيم بن محمد باقر، -، -، ج6، ص 756.</w:t>
      </w:r>
    </w:p>
    <w:p>
      <w:pPr>
        <w:pStyle w:val="BookText"/>
      </w:pPr>
      <w:r>
        <w:rPr>
          <w:rFonts w:ascii="Times New Roman" w:hAnsi="Times New Roman" w:eastAsia="Times New Roman" w:cs="Times New Roman"/>
          <w:lang w:val="en-US" w:bidi="en-US"/>
          <w:color w:val="111111"/>
          <w:sz w:val="28"/>
          <w:szCs w:val="28"/>
          <w:rtl/>
        </w:rPr>
        <w:t xml:space="preserve">3709.</w:t>
      </w:r>
    </w:p>
    <w:p>
      <w:pPr>
        <w:pStyle w:val="BookText"/>
      </w:pPr>
      <w:r>
        <w:rPr>
          <w:rFonts w:ascii="Amiri" w:hAnsi="Amiri" w:eastAsia="Amiri" w:cs="Amiri"/>
          <w:lang w:bidi="ar-SA"/>
          <w:color w:val="111111"/>
          <w:sz w:val="28"/>
          <w:szCs w:val="28"/>
          <w:rtl/>
        </w:rPr>
        <w:t xml:space="preserve">حكم المفقود وتوزيع ارثه (رسالة في)،طباطبائي، محمد، -، -، ج 6، ص 764 .</w:t>
      </w:r>
    </w:p>
    <w:p>
      <w:pPr>
        <w:pStyle w:val="BookText"/>
      </w:pPr>
      <w:r>
        <w:rPr>
          <w:rFonts w:ascii="Times New Roman" w:hAnsi="Times New Roman" w:eastAsia="Times New Roman" w:cs="Times New Roman"/>
          <w:lang w:val="en-US" w:bidi="en-US"/>
          <w:color w:val="111111"/>
          <w:sz w:val="28"/>
          <w:szCs w:val="28"/>
          <w:rtl/>
        </w:rPr>
        <w:t xml:space="preserve">3710.</w:t>
      </w:r>
    </w:p>
    <w:p>
      <w:pPr>
        <w:pStyle w:val="BookText"/>
      </w:pPr>
      <w:r>
        <w:rPr>
          <w:rFonts w:ascii="Amiri" w:hAnsi="Amiri" w:eastAsia="Amiri" w:cs="Amiri"/>
          <w:lang w:bidi="ar-SA"/>
          <w:color w:val="111111"/>
          <w:sz w:val="28"/>
          <w:szCs w:val="28"/>
          <w:rtl/>
        </w:rPr>
        <w:t xml:space="preserve">حكم مال الامام في الغيبة (رسالة في)  ،علوي حسين بن امان الله -، -، ج 6 ، ص 763.</w:t>
      </w:r>
    </w:p>
    <w:p>
      <w:pPr>
        <w:pStyle w:val="BookText"/>
      </w:pPr>
      <w:r>
        <w:rPr>
          <w:rFonts w:ascii="Times New Roman" w:hAnsi="Times New Roman" w:eastAsia="Times New Roman" w:cs="Times New Roman"/>
          <w:lang w:val="en-US" w:bidi="en-US"/>
          <w:color w:val="111111"/>
          <w:sz w:val="28"/>
          <w:szCs w:val="28"/>
          <w:rtl/>
        </w:rPr>
        <w:t xml:space="preserve">3711.</w:t>
      </w:r>
    </w:p>
    <w:p>
      <w:pPr>
        <w:pStyle w:val="BookText"/>
      </w:pPr>
      <w:r>
        <w:rPr>
          <w:rFonts w:ascii="Amiri" w:hAnsi="Amiri" w:eastAsia="Amiri" w:cs="Amiri"/>
          <w:lang w:bidi="ar-SA"/>
          <w:color w:val="111111"/>
          <w:sz w:val="28"/>
          <w:szCs w:val="28"/>
          <w:rtl/>
        </w:rPr>
        <w:t xml:space="preserve">خاتمة في خلل الصلاة حسني،  محمد تقي ،-- -، ج 6، ص 876.</w:t>
      </w:r>
    </w:p>
    <w:p>
      <w:pPr>
        <w:pStyle w:val="BookText"/>
      </w:pPr>
      <w:r>
        <w:rPr>
          <w:rFonts w:ascii="Times New Roman" w:hAnsi="Times New Roman" w:eastAsia="Times New Roman" w:cs="Times New Roman"/>
          <w:lang w:val="en-US" w:bidi="en-US"/>
          <w:color w:val="111111"/>
          <w:sz w:val="28"/>
          <w:szCs w:val="28"/>
          <w:rtl/>
        </w:rPr>
        <w:t xml:space="preserve">3712.</w:t>
      </w:r>
    </w:p>
    <w:p>
      <w:pPr>
        <w:pStyle w:val="BookText"/>
      </w:pPr>
      <w:r>
        <w:rPr>
          <w:rFonts w:ascii="Amiri" w:hAnsi="Amiri" w:eastAsia="Amiri" w:cs="Amiri"/>
          <w:lang w:bidi="ar-SA"/>
          <w:color w:val="111111"/>
          <w:sz w:val="28"/>
          <w:szCs w:val="28"/>
          <w:rtl/>
        </w:rPr>
        <w:t xml:space="preserve">ذخيرة ،الفرائض بهبهاني، محمد زكي بن فرج، -، -، ج 7، ص 829.</w:t>
      </w:r>
    </w:p>
    <w:p>
      <w:pPr>
        <w:pStyle w:val="BookText"/>
      </w:pPr>
      <w:r>
        <w:rPr>
          <w:rFonts w:ascii="Amiri" w:hAnsi="Amiri" w:eastAsia="Amiri" w:cs="Amiri"/>
          <w:lang w:bidi="ar-SA"/>
          <w:color w:val="111111"/>
          <w:sz w:val="28"/>
          <w:szCs w:val="28"/>
          <w:rtl/>
        </w:rPr>
        <w:t xml:space="preserve">3713 .رسائل، طباطبائي، زين العابدين بن حسين ، -، ج 8، ص128.</w:t>
      </w:r>
    </w:p>
    <w:p>
      <w:pPr>
        <w:pStyle w:val="BookText"/>
      </w:pP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رسائل مختلفة، اصفهاني، محمد، -، -، ، ج 8، ص 152 .</w:t>
      </w:r>
    </w:p>
    <w:p>
      <w:pPr>
        <w:pStyle w:val="BookText"/>
      </w:pPr>
      <w:r>
        <w:rPr>
          <w:rFonts w:ascii="Times New Roman" w:hAnsi="Times New Roman" w:eastAsia="Times New Roman" w:cs="Times New Roman"/>
          <w:lang w:val="en-US" w:bidi="en-US"/>
          <w:color w:val="111111"/>
          <w:sz w:val="28"/>
          <w:szCs w:val="28"/>
          <w:rtl/>
        </w:rPr>
        <w:t xml:space="preserve">3715.</w:t>
      </w:r>
    </w:p>
    <w:p>
      <w:pPr>
        <w:pStyle w:val="BookText"/>
      </w:pPr>
      <w:r>
        <w:rPr>
          <w:rFonts w:ascii="Amiri" w:hAnsi="Amiri" w:eastAsia="Amiri" w:cs="Amiri"/>
          <w:lang w:bidi="ar-SA"/>
          <w:color w:val="111111"/>
          <w:sz w:val="28"/>
          <w:szCs w:val="28"/>
          <w:rtl/>
        </w:rPr>
        <w:t xml:space="preserve">رسالة عملية فقهية، محمد بن سليمان بن  علي - فارسي، ج8، ص232.</w:t>
      </w:r>
    </w:p>
    <w:p>
      <w:pPr>
        <w:pStyle w:val="BookText"/>
      </w:pPr>
      <w:r>
        <w:rPr>
          <w:rFonts w:ascii="Amiri" w:hAnsi="Amiri" w:eastAsia="Amiri" w:cs="Amiri"/>
          <w:lang w:bidi="ar-SA"/>
          <w:color w:val="111111"/>
          <w:sz w:val="28"/>
          <w:szCs w:val="28"/>
          <w:rtl/>
        </w:rPr>
        <w:t xml:space="preserve">3716 . رسالة فقهية في مسألة، ابراهيم حسين - - ، ج 8، ص238.</w:t>
      </w:r>
    </w:p>
    <w:p>
      <w:pPr>
        <w:pStyle w:val="BookText"/>
      </w:pPr>
      <w:r>
        <w:rPr>
          <w:rFonts w:ascii="Times New Roman" w:hAnsi="Times New Roman" w:eastAsia="Times New Roman" w:cs="Times New Roman"/>
          <w:lang w:val="en-US" w:bidi="en-US"/>
          <w:color w:val="111111"/>
          <w:sz w:val="28"/>
          <w:szCs w:val="28"/>
          <w:rtl/>
        </w:rPr>
        <w:t xml:space="preserve">3717.</w:t>
      </w:r>
    </w:p>
    <w:p>
      <w:pPr>
        <w:pStyle w:val="BookText"/>
      </w:pPr>
      <w:r>
        <w:rPr>
          <w:rFonts w:ascii="Amiri" w:hAnsi="Amiri" w:eastAsia="Amiri" w:cs="Amiri"/>
          <w:lang w:bidi="ar-SA"/>
          <w:color w:val="111111"/>
          <w:sz w:val="28"/>
          <w:szCs w:val="28"/>
          <w:rtl/>
        </w:rPr>
        <w:t xml:space="preserve">رساله عمليه ،شيرازي، محمد حسين، -، -، فارسي، ج 8، ص231.</w:t>
      </w:r>
    </w:p>
    <w:p>
      <w:pPr>
        <w:pStyle w:val="BookText"/>
      </w:pPr>
      <w:r>
        <w:rPr>
          <w:rFonts w:ascii="Times New Roman" w:hAnsi="Times New Roman" w:eastAsia="Times New Roman" w:cs="Times New Roman"/>
          <w:lang w:val="en-US" w:bidi="en-US"/>
          <w:color w:val="111111"/>
          <w:sz w:val="28"/>
          <w:szCs w:val="28"/>
          <w:rtl/>
        </w:rPr>
        <w:t xml:space="preserve">3718.</w:t>
      </w:r>
    </w:p>
    <w:p>
      <w:pPr>
        <w:pStyle w:val="BookText"/>
      </w:pPr>
      <w:r>
        <w:rPr>
          <w:rFonts w:ascii="IRNazanin" w:hAnsi="IRNazanin" w:eastAsia="IRNazanin" w:cs="IRNazanin"/>
          <w:lang w:bidi="fa-IR"/>
          <w:color w:val="111111"/>
          <w:sz w:val="28"/>
          <w:szCs w:val="28"/>
          <w:rtl/>
        </w:rPr>
        <w:t xml:space="preserve">ريب المنون في تحقيق مسألة الطاحون ،افندي ،پرویز، -، -، ج8، ص517 .</w:t>
      </w:r>
    </w:p>
    <w:p>
      <w:pPr>
        <w:pStyle w:val="BookText"/>
      </w:pPr>
      <w:r>
        <w:rPr>
          <w:rFonts w:ascii="Amiri" w:hAnsi="Amiri" w:eastAsia="Amiri" w:cs="Amiri"/>
          <w:lang w:bidi="ar-SA"/>
          <w:color w:val="111111"/>
          <w:sz w:val="28"/>
          <w:szCs w:val="28"/>
          <w:rtl/>
        </w:rPr>
        <w:t xml:space="preserve">3719 .زاد المفتي والقاضي، افندي، محمد بن فرج الله -، -، ج8، ص 543.</w:t>
      </w:r>
    </w:p>
    <w:p>
      <w:pPr>
        <w:pStyle w:val="BookText"/>
      </w:pPr>
      <w:r>
        <w:rPr>
          <w:rFonts w:ascii="Times New Roman" w:hAnsi="Times New Roman" w:eastAsia="Times New Roman" w:cs="Times New Roman"/>
          <w:lang w:val="en-US" w:bidi="en-US"/>
          <w:color w:val="111111"/>
          <w:sz w:val="28"/>
          <w:szCs w:val="28"/>
          <w:rtl/>
        </w:rPr>
        <w:t xml:space="preserve">3720.</w:t>
      </w:r>
    </w:p>
    <w:p>
      <w:pPr>
        <w:pStyle w:val="BookText"/>
      </w:pPr>
      <w:r>
        <w:rPr>
          <w:rFonts w:ascii="Amiri" w:hAnsi="Amiri" w:eastAsia="Amiri" w:cs="Amiri"/>
          <w:lang w:bidi="ar-SA"/>
          <w:color w:val="111111"/>
          <w:sz w:val="28"/>
          <w:szCs w:val="28"/>
          <w:rtl/>
        </w:rPr>
        <w:t xml:space="preserve">سؤالات فقهية، طهوائي، نورالدين بن ابي الحسن -، -، ج 8، ص 675.</w:t>
      </w:r>
    </w:p>
    <w:p>
      <w:pPr>
        <w:pStyle w:val="BookText"/>
      </w:pPr>
      <w:r>
        <w:rPr>
          <w:rFonts w:ascii="Times New Roman" w:hAnsi="Times New Roman" w:eastAsia="Times New Roman" w:cs="Times New Roman"/>
          <w:lang w:val="en-US" w:bidi="en-US"/>
          <w:color w:val="111111"/>
          <w:sz w:val="28"/>
          <w:szCs w:val="28"/>
          <w:rtl/>
        </w:rPr>
        <w:t xml:space="preserve">3721.</w:t>
      </w:r>
    </w:p>
    <w:p>
      <w:pPr>
        <w:pStyle w:val="BookText"/>
      </w:pPr>
      <w:r>
        <w:rPr>
          <w:rFonts w:ascii="Amiri" w:hAnsi="Amiri" w:eastAsia="Amiri" w:cs="Amiri"/>
          <w:lang w:bidi="ar-SA"/>
          <w:color w:val="111111"/>
          <w:sz w:val="28"/>
          <w:szCs w:val="28"/>
          <w:rtl/>
        </w:rPr>
        <w:t xml:space="preserve">شرح الألفية، عبد العلي بن عبدالوهاب - - ، ج 9، ص 215.</w:t>
      </w:r>
    </w:p>
    <w:p>
      <w:pPr>
        <w:pStyle w:val="BookText"/>
      </w:pPr>
      <w:r>
        <w:rPr>
          <w:rFonts w:ascii="Times New Roman" w:hAnsi="Times New Roman" w:eastAsia="Times New Roman" w:cs="Times New Roman"/>
          <w:lang w:val="en-US" w:bidi="en-US"/>
          <w:color w:val="111111"/>
          <w:sz w:val="28"/>
          <w:szCs w:val="28"/>
          <w:rtl/>
        </w:rPr>
        <w:t xml:space="preserve">3722.</w:t>
      </w:r>
    </w:p>
    <w:p>
      <w:pPr>
        <w:pStyle w:val="BookText"/>
      </w:pPr>
      <w:r>
        <w:rPr>
          <w:rFonts w:ascii="Amiri" w:hAnsi="Amiri" w:eastAsia="Amiri" w:cs="Amiri"/>
          <w:lang w:bidi="ar-SA"/>
          <w:color w:val="111111"/>
          <w:sz w:val="28"/>
          <w:szCs w:val="28"/>
          <w:rtl/>
        </w:rPr>
        <w:t xml:space="preserve">شرح الشرائع، طباطبائي، رضا بن محمد علي، -، -، ج 9، ص 622 .</w:t>
      </w:r>
    </w:p>
    <w:p>
      <w:pPr>
        <w:pStyle w:val="BookText"/>
      </w:pPr>
      <w:r>
        <w:rPr>
          <w:rFonts w:ascii="Times New Roman" w:hAnsi="Times New Roman" w:eastAsia="Times New Roman" w:cs="Times New Roman"/>
          <w:lang w:val="en-US" w:bidi="en-US"/>
          <w:color w:val="111111"/>
          <w:sz w:val="28"/>
          <w:szCs w:val="28"/>
          <w:rtl/>
        </w:rPr>
        <w:t xml:space="preserve">3723.</w:t>
      </w:r>
    </w:p>
    <w:p>
      <w:pPr>
        <w:pStyle w:val="BookText"/>
      </w:pPr>
      <w:r>
        <w:rPr>
          <w:rFonts w:ascii="IRNazanin" w:hAnsi="IRNazanin" w:eastAsia="IRNazanin" w:cs="IRNazanin"/>
          <w:lang w:bidi="fa-IR"/>
          <w:color w:val="111111"/>
          <w:sz w:val="28"/>
          <w:szCs w:val="28"/>
          <w:rtl/>
        </w:rPr>
        <w:t xml:space="preserve">شرح الفرائض ،السراجية، خير بزتي، احمد بن اسماعیل، -، -، ج 9، ص 0785</w:t>
      </w:r>
    </w:p>
    <w:p>
      <w:pPr>
        <w:pStyle w:val="BookText"/>
      </w:pPr>
      <w:r>
        <w:rPr>
          <w:rFonts w:ascii="Amiri" w:hAnsi="Amiri" w:eastAsia="Amiri" w:cs="Amiri"/>
          <w:lang w:bidi="ar-SA"/>
          <w:color w:val="111111"/>
          <w:sz w:val="28"/>
          <w:szCs w:val="28"/>
          <w:rtl/>
        </w:rPr>
        <w:t xml:space="preserve">3724 .شرح اللمعة الدمشقية ،كعبي، عبدالحسين بن حسن علي، -، -، ج 10، ص 87.</w:t>
      </w:r>
    </w:p>
    <w:p>
      <w:pPr>
        <w:pStyle w:val="BookText"/>
      </w:pPr>
      <w:r>
        <w:rPr>
          <w:rFonts w:ascii="Times New Roman" w:hAnsi="Times New Roman" w:eastAsia="Times New Roman" w:cs="Times New Roman"/>
          <w:lang w:val="en-US" w:bidi="en-US"/>
          <w:color w:val="111111"/>
          <w:sz w:val="28"/>
          <w:szCs w:val="28"/>
          <w:rtl/>
        </w:rPr>
        <w:t xml:space="preserve">3725.</w:t>
      </w:r>
    </w:p>
    <w:p>
      <w:pPr>
        <w:pStyle w:val="BookText"/>
      </w:pPr>
      <w:r>
        <w:rPr>
          <w:rFonts w:ascii="Amiri" w:hAnsi="Amiri" w:eastAsia="Amiri" w:cs="Amiri"/>
          <w:lang w:bidi="ar-SA"/>
          <w:color w:val="111111"/>
          <w:sz w:val="28"/>
          <w:szCs w:val="28"/>
          <w:rtl/>
        </w:rPr>
        <w:t xml:space="preserve">شرح المطارحات احمد بن حمدي شافعي ، -، ج 10، ص 149.</w:t>
      </w:r>
    </w:p>
    <w:p>
      <w:pPr>
        <w:pStyle w:val="BookText"/>
      </w:pPr>
      <w:r>
        <w:rPr>
          <w:rFonts w:ascii="Times New Roman" w:hAnsi="Times New Roman" w:eastAsia="Times New Roman" w:cs="Times New Roman"/>
          <w:lang w:val="en-US" w:bidi="en-US"/>
          <w:color w:val="111111"/>
          <w:sz w:val="28"/>
          <w:szCs w:val="28"/>
          <w:rtl/>
        </w:rPr>
        <w:t xml:space="preserve">3726.</w:t>
      </w:r>
    </w:p>
    <w:p>
      <w:pPr>
        <w:pStyle w:val="BookText"/>
      </w:pPr>
      <w:r>
        <w:rPr>
          <w:rFonts w:ascii="Amiri" w:hAnsi="Amiri" w:eastAsia="Amiri" w:cs="Amiri"/>
          <w:lang w:bidi="ar-SA"/>
          <w:color w:val="111111"/>
          <w:sz w:val="28"/>
          <w:szCs w:val="28"/>
          <w:rtl/>
        </w:rPr>
        <w:t xml:space="preserve">شرح المنسك الصغير ملا رحمت الله، ، ، ج 10، ص239.</w:t>
      </w:r>
    </w:p>
    <w:p>
      <w:pPr>
        <w:pStyle w:val="BookText"/>
      </w:pPr>
      <w:r>
        <w:rPr>
          <w:rFonts w:ascii="Times New Roman" w:hAnsi="Times New Roman" w:eastAsia="Times New Roman" w:cs="Times New Roman"/>
          <w:lang w:val="en-US" w:bidi="en-US"/>
          <w:color w:val="111111"/>
          <w:sz w:val="28"/>
          <w:szCs w:val="28"/>
          <w:rtl/>
        </w:rPr>
        <w:t xml:space="preserve">3727.</w:t>
      </w:r>
    </w:p>
    <w:p>
      <w:pPr>
        <w:pStyle w:val="BookText"/>
      </w:pPr>
      <w:r>
        <w:rPr>
          <w:rFonts w:ascii="Amiri" w:hAnsi="Amiri" w:eastAsia="Amiri" w:cs="Amiri"/>
          <w:lang w:bidi="ar-SA"/>
          <w:color w:val="111111"/>
          <w:sz w:val="28"/>
          <w:szCs w:val="28"/>
          <w:rtl/>
        </w:rPr>
        <w:t xml:space="preserve">شرح المنظومة الهاملية في الفرائض، اشموني، نعمة الله بن محمد، ، ج 10،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259 .</w:t>
      </w:r>
    </w:p>
    <w:p>
      <w:pPr>
        <w:pStyle w:val="BookText"/>
      </w:pPr>
      <w:r>
        <w:rPr>
          <w:rFonts w:ascii="Amiri" w:hAnsi="Amiri" w:eastAsia="Amiri" w:cs="Amiri"/>
          <w:lang w:bidi="ar-SA"/>
          <w:color w:val="111111"/>
          <w:sz w:val="28"/>
          <w:szCs w:val="28"/>
          <w:rtl/>
        </w:rPr>
        <w:t xml:space="preserve">3728 .شرح تبصرة المبتدئين ،جزائري، محمد بن احمد، -، -، ج 9، ص 303.</w:t>
      </w:r>
    </w:p>
    <w:p>
      <w:pPr>
        <w:pStyle w:val="BookText"/>
      </w:pPr>
      <w:r>
        <w:rPr>
          <w:rFonts w:ascii="Amiri" w:hAnsi="Amiri" w:eastAsia="Amiri" w:cs="Amiri"/>
          <w:lang w:bidi="ar-SA"/>
          <w:color w:val="111111"/>
          <w:sz w:val="28"/>
          <w:szCs w:val="28"/>
          <w:rtl/>
        </w:rPr>
        <w:t xml:space="preserve">3729 .شرح تحفة الملوك، ابراهيم بن احمد -، -، ج 9، ص 320.</w:t>
      </w:r>
    </w:p>
    <w:p>
      <w:pPr>
        <w:pStyle w:val="BookText"/>
      </w:pPr>
      <w:r>
        <w:rPr>
          <w:rFonts w:ascii="Amiri" w:hAnsi="Amiri" w:eastAsia="Amiri" w:cs="Amiri"/>
          <w:lang w:bidi="ar-SA"/>
          <w:color w:val="111111"/>
          <w:sz w:val="28"/>
          <w:szCs w:val="28"/>
          <w:rtl/>
        </w:rPr>
        <w:t xml:space="preserve">3730 .شرح ديباجة المحرر، شيفكي، حسين، ، ، ج 9، ص 476.</w:t>
      </w:r>
    </w:p>
    <w:p>
      <w:pPr>
        <w:pStyle w:val="BookText"/>
      </w:pPr>
      <w:r>
        <w:rPr>
          <w:rFonts w:ascii="Times New Roman" w:hAnsi="Times New Roman" w:eastAsia="Times New Roman" w:cs="Times New Roman"/>
          <w:lang w:val="en-US" w:bidi="en-US"/>
          <w:color w:val="111111"/>
          <w:sz w:val="28"/>
          <w:szCs w:val="28"/>
          <w:rtl/>
        </w:rPr>
        <w:t xml:space="preserve">3731.</w:t>
      </w:r>
    </w:p>
    <w:p>
      <w:pPr>
        <w:pStyle w:val="BookText"/>
      </w:pPr>
      <w:r>
        <w:rPr>
          <w:rFonts w:ascii="IRNazanin" w:hAnsi="IRNazanin" w:eastAsia="IRNazanin" w:cs="IRNazanin"/>
          <w:lang w:bidi="fa-IR"/>
          <w:color w:val="111111"/>
          <w:sz w:val="28"/>
          <w:szCs w:val="28"/>
          <w:rtl/>
        </w:rPr>
        <w:t xml:space="preserve">شرح شرایع الاسلام محي الدين جواد ، ج 9، ص 628 .</w:t>
      </w:r>
    </w:p>
    <w:p>
      <w:pPr>
        <w:pStyle w:val="BookText"/>
      </w:pPr>
      <w:r>
        <w:rPr>
          <w:rFonts w:ascii="IRNazanin" w:hAnsi="IRNazanin" w:eastAsia="IRNazanin" w:cs="IRNazanin"/>
          <w:lang w:bidi="fa-IR"/>
          <w:color w:val="111111"/>
          <w:sz w:val="28"/>
          <w:szCs w:val="28"/>
          <w:rtl/>
        </w:rPr>
        <w:t xml:space="preserve">3732 .شرح شرایع الاسلام ،قرشي، جعفر بن حسن ، -، ج 9، ص 628 .</w:t>
      </w:r>
    </w:p>
    <w:p>
      <w:pPr>
        <w:pStyle w:val="BookText"/>
      </w:pPr>
      <w:r>
        <w:rPr>
          <w:rFonts w:ascii="IRNazanin" w:hAnsi="IRNazanin" w:eastAsia="IRNazanin" w:cs="IRNazanin"/>
          <w:lang w:bidi="fa-IR"/>
          <w:color w:val="111111"/>
          <w:sz w:val="28"/>
          <w:szCs w:val="28"/>
          <w:rtl/>
        </w:rPr>
        <w:t xml:space="preserve">3733 .شرح شرایع الاسلام ،يزدي حائري ،محمد باقر ،قمري، -، -، ج 9، ص 629.</w:t>
      </w:r>
    </w:p>
    <w:p>
      <w:pPr>
        <w:pStyle w:val="BookText"/>
      </w:pPr>
      <w:r>
        <w:rPr>
          <w:rFonts w:ascii="Amiri" w:hAnsi="Amiri" w:eastAsia="Amiri" w:cs="Amiri"/>
          <w:lang w:bidi="ar-SA"/>
          <w:color w:val="111111"/>
          <w:sz w:val="28"/>
          <w:szCs w:val="28"/>
          <w:rtl/>
        </w:rPr>
        <w:t xml:space="preserve">3734 . شرح شرح مفاتيح الشرايع ،آل محي الدين عاملي، محمد بن يوسف، -، -، ج 9، ص 634.</w:t>
      </w:r>
    </w:p>
    <w:p>
      <w:pPr>
        <w:pStyle w:val="BookText"/>
      </w:pPr>
      <w:r>
        <w:rPr>
          <w:rFonts w:ascii="Amiri" w:hAnsi="Amiri" w:eastAsia="Amiri" w:cs="Amiri"/>
          <w:lang w:bidi="ar-SA"/>
          <w:color w:val="111111"/>
          <w:sz w:val="28"/>
          <w:szCs w:val="28"/>
          <w:rtl/>
        </w:rPr>
        <w:t xml:space="preserve">3735 .شرح منظومة بحر العلوم، امين علي بن محمد، -، -، ج 10، ص 243. 10،</w:t>
      </w:r>
    </w:p>
    <w:p>
      <w:pPr>
        <w:pStyle w:val="BookText"/>
      </w:pPr>
      <w:r>
        <w:rPr>
          <w:rFonts w:ascii="Amiri" w:hAnsi="Amiri" w:eastAsia="Amiri" w:cs="Amiri"/>
          <w:lang w:bidi="ar-SA"/>
          <w:color w:val="111111"/>
          <w:sz w:val="28"/>
          <w:szCs w:val="28"/>
          <w:rtl/>
        </w:rPr>
        <w:t xml:space="preserve">3736 .شرح نبعة الاحكام ونجعة الافهام، عاملي ، عبد الحسين بن ابراهيم، -، -، ج 10، ص279.</w:t>
      </w:r>
    </w:p>
    <w:p>
      <w:pPr>
        <w:pStyle w:val="BookText"/>
      </w:pPr>
      <w:r>
        <w:rPr>
          <w:rFonts w:ascii="Amiri" w:hAnsi="Amiri" w:eastAsia="Amiri" w:cs="Amiri"/>
          <w:lang w:bidi="ar-SA"/>
          <w:color w:val="111111"/>
          <w:sz w:val="28"/>
          <w:szCs w:val="28"/>
          <w:rtl/>
        </w:rPr>
        <w:t xml:space="preserve">3737 .شروط المتعاقدين (رسالة في)، نوري ، محمد -، -، ج 10، ص 362.</w:t>
      </w:r>
    </w:p>
    <w:p>
      <w:pPr>
        <w:pStyle w:val="BookText"/>
      </w:pPr>
      <w:r>
        <w:rPr>
          <w:rFonts w:ascii="Amiri" w:hAnsi="Amiri" w:eastAsia="Amiri" w:cs="Amiri"/>
          <w:lang w:bidi="ar-SA"/>
          <w:color w:val="111111"/>
          <w:sz w:val="28"/>
          <w:szCs w:val="28"/>
          <w:rtl/>
        </w:rPr>
        <w:t xml:space="preserve">3738 .شروط الوقف ( رسالة في)، نوري محمد - ، ج 10، ص 363.</w:t>
      </w:r>
    </w:p>
    <w:p>
      <w:pPr>
        <w:pStyle w:val="BookText"/>
      </w:pPr>
      <w:r>
        <w:rPr>
          <w:rFonts w:ascii="Times New Roman" w:hAnsi="Times New Roman" w:eastAsia="Times New Roman" w:cs="Times New Roman"/>
          <w:lang w:val="en-US" w:bidi="en-US"/>
          <w:color w:val="111111"/>
          <w:sz w:val="28"/>
          <w:szCs w:val="28"/>
          <w:rtl/>
        </w:rPr>
        <w:t xml:space="preserve">3739.</w:t>
      </w:r>
    </w:p>
    <w:p>
      <w:pPr>
        <w:pStyle w:val="BookText"/>
      </w:pPr>
      <w:r>
        <w:rPr>
          <w:rFonts w:ascii="Amiri" w:hAnsi="Amiri" w:eastAsia="Amiri" w:cs="Amiri"/>
          <w:lang w:bidi="ar-SA"/>
          <w:color w:val="111111"/>
          <w:sz w:val="28"/>
          <w:szCs w:val="28"/>
          <w:rtl/>
        </w:rPr>
        <w:t xml:space="preserve">شوارد في الفتاوى، امين الفتوى، خليل بن ابراهيم، -، -، ج 10، ص 438 .</w:t>
      </w:r>
    </w:p>
    <w:p>
      <w:pPr>
        <w:pStyle w:val="BookText"/>
      </w:pPr>
      <w:r>
        <w:rPr>
          <w:rFonts w:ascii="Times New Roman" w:hAnsi="Times New Roman" w:eastAsia="Times New Roman" w:cs="Times New Roman"/>
          <w:lang w:val="en-US" w:bidi="en-US"/>
          <w:color w:val="111111"/>
          <w:sz w:val="28"/>
          <w:szCs w:val="28"/>
          <w:rtl/>
        </w:rPr>
        <w:t xml:space="preserve">3740.</w:t>
      </w:r>
    </w:p>
    <w:p>
      <w:pPr>
        <w:pStyle w:val="BookText"/>
      </w:pPr>
      <w:r>
        <w:rPr>
          <w:rFonts w:ascii="Amiri" w:hAnsi="Amiri" w:eastAsia="Amiri" w:cs="Amiri"/>
          <w:lang w:bidi="ar-SA"/>
          <w:color w:val="111111"/>
          <w:sz w:val="28"/>
          <w:szCs w:val="28"/>
          <w:rtl/>
        </w:rPr>
        <w:t xml:space="preserve">صلاة المسافر ،(ارجوزه) بغدادي نجفي ،عبد الهادي، -، -، ج 10 ، ص 615.</w:t>
      </w:r>
    </w:p>
    <w:p>
      <w:pPr>
        <w:pStyle w:val="BookText"/>
      </w:pPr>
      <w:r>
        <w:rPr>
          <w:rFonts w:ascii="Amiri" w:hAnsi="Amiri" w:eastAsia="Amiri" w:cs="Amiri"/>
          <w:lang w:bidi="ar-SA"/>
          <w:color w:val="111111"/>
          <w:sz w:val="28"/>
          <w:szCs w:val="28"/>
          <w:rtl/>
        </w:rPr>
        <w:t xml:space="preserve">3741 . صورة فتوى ،صائم ،احمد بن محمد، -، -، ج 10، ص 654 .</w:t>
      </w:r>
    </w:p>
    <w:p>
      <w:pPr>
        <w:pStyle w:val="BookText"/>
      </w:pPr>
      <w:r>
        <w:rPr>
          <w:rFonts w:ascii="Times New Roman" w:hAnsi="Times New Roman" w:eastAsia="Times New Roman" w:cs="Times New Roman"/>
          <w:lang w:val="en-US" w:bidi="en-US"/>
          <w:color w:val="111111"/>
          <w:sz w:val="28"/>
          <w:szCs w:val="28"/>
          <w:rtl/>
        </w:rPr>
        <w:t xml:space="preserve">3742.</w:t>
      </w:r>
    </w:p>
    <w:p>
      <w:pPr>
        <w:pStyle w:val="BookText"/>
      </w:pPr>
      <w:r>
        <w:rPr>
          <w:rFonts w:ascii="Amiri" w:hAnsi="Amiri" w:eastAsia="Amiri" w:cs="Amiri"/>
          <w:lang w:bidi="ar-SA"/>
          <w:color w:val="111111"/>
          <w:sz w:val="28"/>
          <w:szCs w:val="28"/>
          <w:rtl/>
        </w:rPr>
        <w:t xml:space="preserve">صيد المحرم ( رسالة في)، خوانساري، علي اكبر بن غلام حسن، -، -، ج 10، ص 673.</w:t>
      </w:r>
    </w:p>
    <w:p>
      <w:pPr>
        <w:pStyle w:val="BookText"/>
      </w:pPr>
      <w:r>
        <w:rPr>
          <w:rFonts w:ascii="Amiri" w:hAnsi="Amiri" w:eastAsia="Amiri" w:cs="Amiri"/>
          <w:lang w:bidi="ar-SA"/>
          <w:color w:val="111111"/>
          <w:sz w:val="28"/>
          <w:szCs w:val="28"/>
          <w:rtl/>
        </w:rPr>
        <w:t xml:space="preserve">3743 .صيغ العقود الشرعية ،بحراني، يوسف بن حسين -، -، ج 10، ص 677 .</w:t>
      </w:r>
    </w:p>
    <w:p>
      <w:pPr>
        <w:pStyle w:val="BookText"/>
      </w:pPr>
      <w:r>
        <w:rPr>
          <w:rFonts w:ascii="Amiri" w:hAnsi="Amiri" w:eastAsia="Amiri" w:cs="Amiri"/>
          <w:lang w:bidi="ar-SA"/>
          <w:color w:val="111111"/>
          <w:sz w:val="28"/>
          <w:szCs w:val="28"/>
          <w:rtl/>
        </w:rPr>
        <w:t xml:space="preserve">3744 . ضياء الأحكام وشرح شرائع الإسلام، طاهر بن عبد علي، -، -، ج 10، ص 711.</w:t>
      </w:r>
    </w:p>
    <w:p>
      <w:pPr>
        <w:pStyle w:val="BookText"/>
      </w:pPr>
      <w:r>
        <w:rPr>
          <w:rFonts w:ascii="Times New Roman" w:hAnsi="Times New Roman" w:eastAsia="Times New Roman" w:cs="Times New Roman"/>
          <w:lang w:val="en-US" w:bidi="en-US"/>
          <w:color w:val="111111"/>
          <w:sz w:val="28"/>
          <w:szCs w:val="28"/>
          <w:rtl/>
        </w:rPr>
        <w:t xml:space="preserve">3745.</w:t>
      </w:r>
    </w:p>
    <w:p>
      <w:pPr>
        <w:pStyle w:val="BookText"/>
      </w:pPr>
      <w:r>
        <w:rPr>
          <w:rFonts w:ascii="Amiri" w:hAnsi="Amiri" w:eastAsia="Amiri" w:cs="Amiri"/>
          <w:lang w:bidi="ar-SA"/>
          <w:color w:val="111111"/>
          <w:sz w:val="28"/>
          <w:szCs w:val="28"/>
          <w:rtl/>
        </w:rPr>
        <w:t xml:space="preserve">طوالع اللوامع في شرح المختصر النافع ،موسوي خشتي، محمد تقي بن عبدالرضا -،- ،- ، ج 10، ص 870.</w:t>
      </w:r>
    </w:p>
    <w:p>
      <w:pPr>
        <w:pStyle w:val="BookText"/>
      </w:pPr>
      <w:r>
        <w:rPr>
          <w:rFonts w:ascii="Times New Roman" w:hAnsi="Times New Roman" w:eastAsia="Times New Roman" w:cs="Times New Roman"/>
          <w:lang w:val="en-US" w:bidi="en-US"/>
          <w:color w:val="111111"/>
          <w:sz w:val="28"/>
          <w:szCs w:val="28"/>
          <w:rtl/>
        </w:rPr>
        <w:t xml:space="preserve">3746.</w:t>
      </w:r>
    </w:p>
    <w:p>
      <w:pPr>
        <w:pStyle w:val="BookText"/>
      </w:pPr>
      <w:r>
        <w:rPr>
          <w:rFonts w:ascii="Amiri" w:hAnsi="Amiri" w:eastAsia="Amiri" w:cs="Amiri"/>
          <w:lang w:bidi="ar-SA"/>
          <w:color w:val="111111"/>
          <w:sz w:val="28"/>
          <w:szCs w:val="28"/>
          <w:rtl/>
        </w:rPr>
        <w:t xml:space="preserve">غاية التلخيص في المسائل العويص، لويزاني ، ابراهيم -، -، ج 11، ص 437.</w:t>
      </w:r>
    </w:p>
    <w:p>
      <w:pPr>
        <w:pStyle w:val="BookText"/>
      </w:pPr>
      <w:r>
        <w:rPr>
          <w:rFonts w:ascii="Times New Roman" w:hAnsi="Times New Roman" w:eastAsia="Times New Roman" w:cs="Times New Roman"/>
          <w:lang w:val="en-US" w:bidi="en-US"/>
          <w:color w:val="111111"/>
          <w:sz w:val="28"/>
          <w:szCs w:val="28"/>
          <w:rtl/>
        </w:rPr>
        <w:t xml:space="preserve">3747.</w:t>
      </w:r>
    </w:p>
    <w:p>
      <w:pPr>
        <w:pStyle w:val="BookText"/>
      </w:pPr>
      <w:r>
        <w:rPr>
          <w:rFonts w:ascii="Amiri" w:hAnsi="Amiri" w:eastAsia="Amiri" w:cs="Amiri"/>
          <w:lang w:bidi="ar-SA"/>
          <w:color w:val="111111"/>
          <w:sz w:val="28"/>
          <w:szCs w:val="28"/>
          <w:rtl/>
        </w:rPr>
        <w:t xml:space="preserve">فتاوى المطابقة ،حسيني، محمد حسن -، - ، ج 11، ص 626.</w:t>
      </w:r>
    </w:p>
    <w:p>
      <w:pPr>
        <w:pStyle w:val="BookText"/>
      </w:pPr>
      <w:r>
        <w:rPr>
          <w:rFonts w:ascii="Times New Roman" w:hAnsi="Times New Roman" w:eastAsia="Times New Roman" w:cs="Times New Roman"/>
          <w:lang w:val="en-US" w:bidi="en-US"/>
          <w:color w:val="111111"/>
          <w:sz w:val="28"/>
          <w:szCs w:val="28"/>
          <w:rtl/>
        </w:rPr>
        <w:t xml:space="preserve">3748.</w:t>
      </w:r>
    </w:p>
    <w:p>
      <w:pPr>
        <w:pStyle w:val="BookText"/>
      </w:pPr>
      <w:r>
        <w:rPr>
          <w:rFonts w:ascii="Amiri" w:hAnsi="Amiri" w:eastAsia="Amiri" w:cs="Amiri"/>
          <w:lang w:bidi="ar-SA"/>
          <w:color w:val="111111"/>
          <w:sz w:val="28"/>
          <w:szCs w:val="28"/>
          <w:rtl/>
        </w:rPr>
        <w:t xml:space="preserve">فتح العين في شرح قرة العين مختوم عبد العزير بن مخزوم، -، -، ج 11، ص 660 .</w:t>
      </w:r>
    </w:p>
    <w:p>
      <w:pPr>
        <w:pStyle w:val="BookText"/>
      </w:pPr>
      <w:r>
        <w:rPr>
          <w:rFonts w:ascii="Amiri" w:hAnsi="Amiri" w:eastAsia="Amiri" w:cs="Amiri"/>
          <w:lang w:bidi="ar-SA"/>
          <w:color w:val="111111"/>
          <w:sz w:val="28"/>
          <w:szCs w:val="28"/>
          <w:rtl/>
        </w:rPr>
        <w:t xml:space="preserve">3749 .فرائض المنهاج، ابوالفضل ،قمري ، ج 11، ص 768 .</w:t>
      </w:r>
    </w:p>
    <w:p>
      <w:pPr>
        <w:pStyle w:val="BookText"/>
      </w:pPr>
      <w:r>
        <w:rPr>
          <w:rFonts w:ascii="Times New Roman" w:hAnsi="Times New Roman" w:eastAsia="Times New Roman" w:cs="Times New Roman"/>
          <w:lang w:val="en-US" w:bidi="en-US"/>
          <w:color w:val="111111"/>
          <w:sz w:val="28"/>
          <w:szCs w:val="28"/>
          <w:rtl/>
        </w:rPr>
        <w:t xml:space="preserve">3750.</w:t>
      </w:r>
    </w:p>
    <w:p>
      <w:pPr>
        <w:pStyle w:val="BookText"/>
      </w:pPr>
      <w:r>
        <w:rPr>
          <w:rFonts w:ascii="Amiri" w:hAnsi="Amiri" w:eastAsia="Amiri" w:cs="Amiri"/>
          <w:lang w:bidi="ar-SA"/>
          <w:color w:val="111111"/>
          <w:sz w:val="28"/>
          <w:szCs w:val="28"/>
          <w:rtl/>
        </w:rPr>
        <w:t xml:space="preserve">فرض الصلاة، طالقاني، محمد حسين، ، ، ج 11، ص 785</w:t>
      </w:r>
    </w:p>
    <w:p>
      <w:pPr>
        <w:pStyle w:val="BookText"/>
      </w:pPr>
      <w:r>
        <w:rPr>
          <w:rFonts w:ascii="Times New Roman" w:hAnsi="Times New Roman" w:eastAsia="Times New Roman" w:cs="Times New Roman"/>
          <w:lang w:val="en-US" w:bidi="en-US"/>
          <w:color w:val="111111"/>
          <w:sz w:val="28"/>
          <w:szCs w:val="28"/>
          <w:rtl/>
        </w:rPr>
        <w:t xml:space="preserve">3751.</w:t>
      </w:r>
    </w:p>
    <w:p>
      <w:pPr>
        <w:pStyle w:val="BookText"/>
      </w:pPr>
      <w:r>
        <w:rPr>
          <w:rFonts w:ascii="Amiri" w:hAnsi="Amiri" w:eastAsia="Amiri" w:cs="Amiri"/>
          <w:lang w:bidi="ar-SA"/>
          <w:color w:val="111111"/>
          <w:sz w:val="28"/>
          <w:szCs w:val="28"/>
          <w:rtl/>
        </w:rPr>
        <w:t xml:space="preserve">فقه الحج (رسالة في)، بربوري، ناصر بن عبد الله -، -، ج 12، ص 96 .</w:t>
      </w:r>
    </w:p>
    <w:p>
      <w:pPr>
        <w:pStyle w:val="BookText"/>
      </w:pPr>
      <w:r>
        <w:rPr>
          <w:rFonts w:ascii="Times New Roman" w:hAnsi="Times New Roman" w:eastAsia="Times New Roman" w:cs="Times New Roman"/>
          <w:lang w:val="en-US" w:bidi="en-US"/>
          <w:color w:val="111111"/>
          <w:sz w:val="28"/>
          <w:szCs w:val="28"/>
          <w:rtl/>
        </w:rPr>
        <w:t xml:space="preserve">3752.</w:t>
      </w:r>
    </w:p>
    <w:p>
      <w:pPr>
        <w:pStyle w:val="BookText"/>
      </w:pPr>
      <w:r>
        <w:rPr>
          <w:rFonts w:ascii="Amiri" w:hAnsi="Amiri" w:eastAsia="Amiri" w:cs="Amiri"/>
          <w:lang w:bidi="ar-SA"/>
          <w:color w:val="111111"/>
          <w:sz w:val="28"/>
          <w:szCs w:val="28"/>
          <w:rtl/>
        </w:rPr>
        <w:t xml:space="preserve">فوائد في المناسك بيومي حلبي، محمد - - ، ج 12، ص 261.</w:t>
      </w:r>
    </w:p>
    <w:p>
      <w:pPr>
        <w:pStyle w:val="BookText"/>
      </w:pPr>
      <w:r>
        <w:rPr>
          <w:rFonts w:ascii="IRNazanin" w:hAnsi="IRNazanin" w:eastAsia="IRNazanin" w:cs="IRNazanin"/>
          <w:lang w:bidi="fa-IR"/>
          <w:color w:val="111111"/>
          <w:sz w:val="28"/>
          <w:szCs w:val="28"/>
          <w:rtl/>
        </w:rPr>
        <w:t xml:space="preserve">3753 .قاعدة الفراغ والتجاوز، قوچانی، عباس، ، ، ج 12، ص 334.</w:t>
      </w:r>
    </w:p>
    <w:p>
      <w:pPr>
        <w:pStyle w:val="BookText"/>
      </w:pPr>
      <w:r>
        <w:rPr>
          <w:rFonts w:ascii="Amiri" w:hAnsi="Amiri" w:eastAsia="Amiri" w:cs="Amiri"/>
          <w:lang w:bidi="ar-SA"/>
          <w:color w:val="111111"/>
          <w:sz w:val="28"/>
          <w:szCs w:val="28"/>
          <w:rtl/>
        </w:rPr>
        <w:t xml:space="preserve">3754 .قبلة الافاق ،والاقاليم، محمد مهدي بن جعفر -، -، ج 12، ص 378.</w:t>
      </w:r>
    </w:p>
    <w:p>
      <w:pPr>
        <w:pStyle w:val="BookText"/>
      </w:pPr>
      <w:r>
        <w:rPr>
          <w:rFonts w:ascii="Times New Roman" w:hAnsi="Times New Roman" w:eastAsia="Times New Roman" w:cs="Times New Roman"/>
          <w:lang w:val="en-US" w:bidi="en-US"/>
          <w:color w:val="111111"/>
          <w:sz w:val="28"/>
          <w:szCs w:val="28"/>
          <w:rtl/>
        </w:rPr>
        <w:t xml:space="preserve">3755.</w:t>
      </w:r>
    </w:p>
    <w:p>
      <w:pPr>
        <w:pStyle w:val="BookText"/>
      </w:pPr>
      <w:r>
        <w:rPr>
          <w:rFonts w:ascii="Amiri" w:hAnsi="Amiri" w:eastAsia="Amiri" w:cs="Amiri"/>
          <w:lang w:bidi="ar-SA"/>
          <w:color w:val="111111"/>
          <w:sz w:val="28"/>
          <w:szCs w:val="28"/>
          <w:rtl/>
        </w:rPr>
        <w:t xml:space="preserve">كتاب عبدالله بن الحر، عبدالله بن حر، ، ، ج 13، ص108.</w:t>
      </w:r>
    </w:p>
    <w:p>
      <w:pPr>
        <w:pStyle w:val="BookText"/>
      </w:pPr>
      <w:r>
        <w:rPr>
          <w:rFonts w:ascii="Times New Roman" w:hAnsi="Times New Roman" w:eastAsia="Times New Roman" w:cs="Times New Roman"/>
          <w:lang w:val="en-US" w:bidi="en-US"/>
          <w:color w:val="111111"/>
          <w:sz w:val="28"/>
          <w:szCs w:val="28"/>
          <w:rtl/>
        </w:rPr>
        <w:t xml:space="preserve">3756.</w:t>
      </w:r>
    </w:p>
    <w:p>
      <w:pPr>
        <w:pStyle w:val="BookText"/>
      </w:pPr>
      <w:r>
        <w:rPr>
          <w:rFonts w:ascii="Amiri" w:hAnsi="Amiri" w:eastAsia="Amiri" w:cs="Amiri"/>
          <w:lang w:bidi="ar-SA"/>
          <w:color w:val="111111"/>
          <w:sz w:val="28"/>
          <w:szCs w:val="28"/>
          <w:rtl/>
        </w:rPr>
        <w:t xml:space="preserve">كشف الاستار، ابن معري، محمد طه، ، ، ج 13، ص 181.</w:t>
      </w:r>
    </w:p>
    <w:p>
      <w:pPr>
        <w:pStyle w:val="BookText"/>
      </w:pPr>
      <w:r>
        <w:rPr>
          <w:rFonts w:ascii="IRNazanin" w:hAnsi="IRNazanin" w:eastAsia="IRNazanin" w:cs="IRNazanin"/>
          <w:lang w:bidi="fa-IR"/>
          <w:color w:val="111111"/>
          <w:sz w:val="28"/>
          <w:szCs w:val="28"/>
          <w:rtl/>
        </w:rPr>
        <w:t xml:space="preserve">3757 . كشف الزواق عن صرف الجامعة للأواق، ابن ابار ،سید احمد، -، -، ج 13، ص 218.</w:t>
      </w:r>
    </w:p>
    <w:p>
      <w:pPr>
        <w:pStyle w:val="BookText"/>
      </w:pPr>
      <w:r>
        <w:rPr>
          <w:rFonts w:ascii="Times New Roman" w:hAnsi="Times New Roman" w:eastAsia="Times New Roman" w:cs="Times New Roman"/>
          <w:lang w:val="en-US" w:bidi="en-US"/>
          <w:color w:val="111111"/>
          <w:sz w:val="28"/>
          <w:szCs w:val="28"/>
          <w:rtl/>
        </w:rPr>
        <w:t xml:space="preserve">3758.</w:t>
      </w:r>
    </w:p>
    <w:p>
      <w:pPr>
        <w:pStyle w:val="BookText"/>
      </w:pPr>
      <w:r>
        <w:rPr>
          <w:rFonts w:ascii="IRNazanin" w:hAnsi="IRNazanin" w:eastAsia="IRNazanin" w:cs="IRNazanin"/>
          <w:lang w:bidi="fa-IR"/>
          <w:color w:val="111111"/>
          <w:sz w:val="28"/>
          <w:szCs w:val="28"/>
          <w:rtl/>
        </w:rPr>
        <w:t xml:space="preserve">كلمة التقوى، زين الدين، محمد امین (1914م)، -، -، ج 13، ص 373.</w:t>
      </w:r>
    </w:p>
    <w:p>
      <w:pPr>
        <w:pStyle w:val="BookText"/>
      </w:pPr>
      <w:r>
        <w:rPr>
          <w:rFonts w:ascii="Times New Roman" w:hAnsi="Times New Roman" w:eastAsia="Times New Roman" w:cs="Times New Roman"/>
          <w:lang w:val="en-US" w:bidi="en-US"/>
          <w:color w:val="111111"/>
          <w:sz w:val="28"/>
          <w:szCs w:val="28"/>
          <w:rtl/>
        </w:rPr>
        <w:t xml:space="preserve">3759.</w:t>
      </w:r>
    </w:p>
    <w:p>
      <w:pPr>
        <w:pStyle w:val="BookText"/>
      </w:pPr>
      <w:r>
        <w:rPr>
          <w:rFonts w:ascii="IRNazanin" w:hAnsi="IRNazanin" w:eastAsia="IRNazanin" w:cs="IRNazanin"/>
          <w:lang w:bidi="fa-IR"/>
          <w:color w:val="111111"/>
          <w:sz w:val="28"/>
          <w:szCs w:val="28"/>
          <w:rtl/>
        </w:rPr>
        <w:t xml:space="preserve">كنز الدقائق في تخصيص الوافي، زين الدين ، محمد امین (1914م)، -، -، ج 13، ص 415.</w:t>
      </w:r>
    </w:p>
    <w:p>
      <w:pPr>
        <w:pStyle w:val="BookText"/>
      </w:pPr>
      <w:r>
        <w:rPr>
          <w:rFonts w:ascii="Times New Roman" w:hAnsi="Times New Roman" w:eastAsia="Times New Roman" w:cs="Times New Roman"/>
          <w:lang w:val="en-US" w:bidi="en-US"/>
          <w:color w:val="111111"/>
          <w:sz w:val="28"/>
          <w:szCs w:val="28"/>
          <w:rtl/>
        </w:rPr>
        <w:t xml:space="preserve">3760.</w:t>
      </w:r>
    </w:p>
    <w:p>
      <w:pPr>
        <w:pStyle w:val="BookText"/>
      </w:pPr>
      <w:r>
        <w:rPr>
          <w:rFonts w:ascii="Amiri" w:hAnsi="Amiri" w:eastAsia="Amiri" w:cs="Amiri"/>
          <w:lang w:bidi="ar-SA"/>
          <w:color w:val="111111"/>
          <w:sz w:val="28"/>
          <w:szCs w:val="28"/>
          <w:rtl/>
        </w:rPr>
        <w:t xml:space="preserve">مباحث الضمان، ارموي، ابراهيم بن علي -، ج 13، ص 716.</w:t>
      </w:r>
    </w:p>
    <w:p>
      <w:pPr>
        <w:pStyle w:val="BookText"/>
      </w:pPr>
      <w:r>
        <w:rPr>
          <w:rFonts w:ascii="Times New Roman" w:hAnsi="Times New Roman" w:eastAsia="Times New Roman" w:cs="Times New Roman"/>
          <w:lang w:val="en-US" w:bidi="en-US"/>
          <w:color w:val="111111"/>
          <w:sz w:val="28"/>
          <w:szCs w:val="28"/>
          <w:rtl/>
        </w:rPr>
        <w:t xml:space="preserve">3761.</w:t>
      </w:r>
    </w:p>
    <w:p>
      <w:pPr>
        <w:pStyle w:val="BookText"/>
      </w:pPr>
      <w:r>
        <w:rPr>
          <w:rFonts w:ascii="Amiri" w:hAnsi="Amiri" w:eastAsia="Amiri" w:cs="Amiri"/>
          <w:lang w:bidi="ar-SA"/>
          <w:color w:val="111111"/>
          <w:sz w:val="28"/>
          <w:szCs w:val="28"/>
          <w:rtl/>
        </w:rPr>
        <w:t xml:space="preserve">مجاري المرام في شرح بداية الاحكام، محمد باقر، ، ، ج 13، ص 781.</w:t>
      </w:r>
    </w:p>
    <w:p>
      <w:pPr>
        <w:pStyle w:val="BookText"/>
      </w:pPr>
      <w:r>
        <w:rPr>
          <w:rFonts w:ascii="Times New Roman" w:hAnsi="Times New Roman" w:eastAsia="Times New Roman" w:cs="Times New Roman"/>
          <w:lang w:val="en-US" w:bidi="en-US"/>
          <w:color w:val="111111"/>
          <w:sz w:val="28"/>
          <w:szCs w:val="28"/>
          <w:rtl/>
        </w:rPr>
        <w:t xml:space="preserve">3762.</w:t>
      </w:r>
    </w:p>
    <w:p>
      <w:pPr>
        <w:pStyle w:val="BookText"/>
      </w:pPr>
      <w:r>
        <w:rPr>
          <w:rFonts w:ascii="Amiri" w:hAnsi="Amiri" w:eastAsia="Amiri" w:cs="Amiri"/>
          <w:lang w:bidi="ar-SA"/>
          <w:color w:val="111111"/>
          <w:sz w:val="28"/>
          <w:szCs w:val="28"/>
          <w:rtl/>
        </w:rPr>
        <w:t xml:space="preserve">مجموع المسائل، اشموني سعيدي، علي، -، - ، ج 14، ص 77 .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3763 .مجموعة مسائل طباطبائي، مهدي ، ج 14 ، ص 57.</w:t>
      </w:r>
    </w:p>
    <w:p>
      <w:pPr>
        <w:pStyle w:val="BookText"/>
      </w:pPr>
      <w:r>
        <w:rPr>
          <w:rFonts w:ascii="Times New Roman" w:hAnsi="Times New Roman" w:eastAsia="Times New Roman" w:cs="Times New Roman"/>
          <w:lang w:val="en-US" w:bidi="en-US"/>
          <w:color w:val="111111"/>
          <w:sz w:val="28"/>
          <w:szCs w:val="28"/>
          <w:rtl/>
        </w:rPr>
        <w:t xml:space="preserve">3764.</w:t>
      </w:r>
    </w:p>
    <w:p>
      <w:pPr>
        <w:pStyle w:val="BookText"/>
      </w:pPr>
      <w:r>
        <w:rPr>
          <w:rFonts w:ascii="Amiri" w:hAnsi="Amiri" w:eastAsia="Amiri" w:cs="Amiri"/>
          <w:lang w:bidi="ar-SA"/>
          <w:color w:val="111111"/>
          <w:sz w:val="28"/>
          <w:szCs w:val="28"/>
          <w:rtl/>
        </w:rPr>
        <w:t xml:space="preserve">مجموعة مسائل في المواريث، قريشي زبيدي، محمد بن شرف -، -، ج 14 ، ص 57 .</w:t>
      </w:r>
    </w:p>
    <w:p>
      <w:pPr>
        <w:pStyle w:val="BookText"/>
      </w:pPr>
      <w:r>
        <w:rPr>
          <w:rFonts w:ascii="Times New Roman" w:hAnsi="Times New Roman" w:eastAsia="Times New Roman" w:cs="Times New Roman"/>
          <w:lang w:val="en-US" w:bidi="en-US"/>
          <w:color w:val="111111"/>
          <w:sz w:val="28"/>
          <w:szCs w:val="28"/>
          <w:rtl/>
        </w:rPr>
        <w:t xml:space="preserve">3765.</w:t>
      </w:r>
    </w:p>
    <w:p>
      <w:pPr>
        <w:pStyle w:val="BookText"/>
      </w:pPr>
      <w:r>
        <w:rPr>
          <w:rFonts w:ascii="Amiri" w:hAnsi="Amiri" w:eastAsia="Amiri" w:cs="Amiri"/>
          <w:lang w:bidi="ar-SA"/>
          <w:color w:val="111111"/>
          <w:sz w:val="28"/>
          <w:szCs w:val="28"/>
          <w:rtl/>
        </w:rPr>
        <w:t xml:space="preserve">مختصر في العبادات، ستاري، علي بن ملاصالح، -، -، ج 14، ص 216.</w:t>
      </w:r>
    </w:p>
    <w:p>
      <w:pPr>
        <w:pStyle w:val="BookText"/>
      </w:pPr>
      <w:r>
        <w:rPr>
          <w:rFonts w:ascii="IRNazanin" w:hAnsi="IRNazanin" w:eastAsia="IRNazanin" w:cs="IRNazanin"/>
          <w:lang w:bidi="fa-IR"/>
          <w:color w:val="111111"/>
          <w:sz w:val="28"/>
          <w:szCs w:val="28"/>
          <w:rtl/>
        </w:rPr>
        <w:t xml:space="preserve">3766 .مختصر مهمة المهمات، سراج الدین عمر -، ج 14، ص 266.</w:t>
      </w:r>
    </w:p>
    <w:p>
      <w:pPr>
        <w:pStyle w:val="BookText"/>
      </w:pPr>
      <w:r>
        <w:rPr>
          <w:rFonts w:ascii="Amiri" w:hAnsi="Amiri" w:eastAsia="Amiri" w:cs="Amiri"/>
          <w:lang w:bidi="ar-SA"/>
          <w:color w:val="111111"/>
          <w:sz w:val="28"/>
          <w:szCs w:val="28"/>
          <w:rtl/>
        </w:rPr>
        <w:t xml:space="preserve">3767 .مسائل السيد شبر بن علي، موسوي بلادي ،علي بن محمد، - - ، ج 14، ص 453 .</w:t>
      </w:r>
    </w:p>
    <w:p>
      <w:pPr>
        <w:pStyle w:val="BookText"/>
      </w:pPr>
      <w:r>
        <w:rPr>
          <w:rFonts w:ascii="Times New Roman" w:hAnsi="Times New Roman" w:eastAsia="Times New Roman" w:cs="Times New Roman"/>
          <w:lang w:val="en-US" w:bidi="en-US"/>
          <w:color w:val="111111"/>
          <w:sz w:val="28"/>
          <w:szCs w:val="28"/>
          <w:rtl/>
        </w:rPr>
        <w:t xml:space="preserve">3768.</w:t>
      </w:r>
    </w:p>
    <w:p>
      <w:pPr>
        <w:pStyle w:val="BookText"/>
      </w:pPr>
      <w:r>
        <w:rPr>
          <w:rFonts w:ascii="Amiri" w:hAnsi="Amiri" w:eastAsia="Amiri" w:cs="Amiri"/>
          <w:lang w:bidi="ar-SA"/>
          <w:color w:val="111111"/>
          <w:sz w:val="28"/>
          <w:szCs w:val="28"/>
          <w:rtl/>
        </w:rPr>
        <w:t xml:space="preserve">مسائل رضا الفقهية واجوبتها ،كاظمي، محمد حسين، -، -، ج 14، ص 452.</w:t>
      </w:r>
    </w:p>
    <w:p>
      <w:pPr>
        <w:pStyle w:val="BookText"/>
      </w:pPr>
      <w:r>
        <w:rPr>
          <w:rFonts w:ascii="Times New Roman" w:hAnsi="Times New Roman" w:eastAsia="Times New Roman" w:cs="Times New Roman"/>
          <w:lang w:val="en-US" w:bidi="en-US"/>
          <w:color w:val="111111"/>
          <w:sz w:val="28"/>
          <w:szCs w:val="28"/>
          <w:rtl/>
        </w:rPr>
        <w:t xml:space="preserve">3769.</w:t>
      </w:r>
    </w:p>
    <w:p>
      <w:pPr>
        <w:pStyle w:val="BookText"/>
      </w:pPr>
      <w:r>
        <w:rPr>
          <w:rFonts w:ascii="Amiri" w:hAnsi="Amiri" w:eastAsia="Amiri" w:cs="Amiri"/>
          <w:lang w:bidi="ar-SA"/>
          <w:color w:val="111111"/>
          <w:sz w:val="28"/>
          <w:szCs w:val="28"/>
          <w:rtl/>
        </w:rPr>
        <w:t xml:space="preserve">مسائل في شرائط صحة النذور، مدني،محمد، ، ، ، ج 14، ص 472.</w:t>
      </w:r>
    </w:p>
    <w:p>
      <w:pPr>
        <w:pStyle w:val="BookText"/>
      </w:pPr>
      <w:r>
        <w:rPr>
          <w:rFonts w:ascii="Times New Roman" w:hAnsi="Times New Roman" w:eastAsia="Times New Roman" w:cs="Times New Roman"/>
          <w:lang w:val="en-US" w:bidi="en-US"/>
          <w:color w:val="111111"/>
          <w:sz w:val="28"/>
          <w:szCs w:val="28"/>
          <w:rtl/>
        </w:rPr>
        <w:t xml:space="preserve">3770.</w:t>
      </w:r>
    </w:p>
    <w:p>
      <w:pPr>
        <w:pStyle w:val="BookText"/>
      </w:pPr>
      <w:r>
        <w:rPr>
          <w:rFonts w:ascii="Amiri" w:hAnsi="Amiri" w:eastAsia="Amiri" w:cs="Amiri"/>
          <w:lang w:bidi="ar-SA"/>
          <w:color w:val="111111"/>
          <w:sz w:val="28"/>
          <w:szCs w:val="28"/>
          <w:rtl/>
        </w:rPr>
        <w:t xml:space="preserve">مسائل متفرقة، اصفهاني، محمد، -، -، ، ج 14،ص 484.</w:t>
      </w:r>
    </w:p>
    <w:p>
      <w:pPr>
        <w:pStyle w:val="BookText"/>
      </w:pPr>
      <w:r>
        <w:rPr>
          <w:rFonts w:ascii="Times New Roman" w:hAnsi="Times New Roman" w:eastAsia="Times New Roman" w:cs="Times New Roman"/>
          <w:lang w:val="en-US" w:bidi="en-US"/>
          <w:color w:val="111111"/>
          <w:sz w:val="28"/>
          <w:szCs w:val="28"/>
          <w:rtl/>
        </w:rPr>
        <w:t xml:space="preserve">3771.</w:t>
      </w:r>
    </w:p>
    <w:p>
      <w:pPr>
        <w:pStyle w:val="BookText"/>
      </w:pPr>
      <w:r>
        <w:rPr>
          <w:rFonts w:ascii="Amiri" w:hAnsi="Amiri" w:eastAsia="Amiri" w:cs="Amiri"/>
          <w:lang w:bidi="ar-SA"/>
          <w:color w:val="111111"/>
          <w:sz w:val="28"/>
          <w:szCs w:val="28"/>
          <w:rtl/>
        </w:rPr>
        <w:t xml:space="preserve">مسألة إذا حدث المبني ابناء، موسوي،،مرتضى -، -، ج 14، ص 536.</w:t>
      </w:r>
    </w:p>
    <w:p>
      <w:pPr>
        <w:pStyle w:val="BookText"/>
      </w:pPr>
      <w:r>
        <w:rPr>
          <w:rFonts w:ascii="Times New Roman" w:hAnsi="Times New Roman" w:eastAsia="Times New Roman" w:cs="Times New Roman"/>
          <w:lang w:val="en-US" w:bidi="en-US"/>
          <w:color w:val="111111"/>
          <w:sz w:val="28"/>
          <w:szCs w:val="28"/>
          <w:rtl/>
        </w:rPr>
        <w:t xml:space="preserve">3772.</w:t>
      </w:r>
    </w:p>
    <w:p>
      <w:pPr>
        <w:pStyle w:val="BookText"/>
      </w:pPr>
      <w:r>
        <w:rPr>
          <w:rFonts w:ascii="Amiri" w:hAnsi="Amiri" w:eastAsia="Amiri" w:cs="Amiri"/>
          <w:lang w:bidi="ar-SA"/>
          <w:color w:val="111111"/>
          <w:sz w:val="28"/>
          <w:szCs w:val="28"/>
          <w:rtl/>
        </w:rPr>
        <w:t xml:space="preserve">مسألة الطلاق والثلاث واحد لا فأسد ، خوري، يوسف بن محمد يوسف، ، -، ج 14،ص 540.</w:t>
      </w:r>
    </w:p>
    <w:p>
      <w:pPr>
        <w:pStyle w:val="BookText"/>
      </w:pPr>
      <w:r>
        <w:rPr>
          <w:rFonts w:ascii="Times New Roman" w:hAnsi="Times New Roman" w:eastAsia="Times New Roman" w:cs="Times New Roman"/>
          <w:lang w:val="en-US" w:bidi="en-US"/>
          <w:color w:val="111111"/>
          <w:sz w:val="28"/>
          <w:szCs w:val="28"/>
          <w:rtl/>
        </w:rPr>
        <w:t xml:space="preserve">3773.</w:t>
      </w:r>
    </w:p>
    <w:p>
      <w:pPr>
        <w:pStyle w:val="BookText"/>
      </w:pPr>
      <w:r>
        <w:rPr>
          <w:rFonts w:ascii="Amiri" w:hAnsi="Amiri" w:eastAsia="Amiri" w:cs="Amiri"/>
          <w:lang w:bidi="ar-SA"/>
          <w:color w:val="111111"/>
          <w:sz w:val="28"/>
          <w:szCs w:val="28"/>
          <w:rtl/>
        </w:rPr>
        <w:t xml:space="preserve">مسأله في استقلال البكر البالغ ،قطيفي،عبدالله بن معتوق، -، -، ج 14، ص 541.</w:t>
      </w:r>
    </w:p>
    <w:p>
      <w:pPr>
        <w:pStyle w:val="BookText"/>
      </w:pPr>
      <w:r>
        <w:rPr>
          <w:rFonts w:ascii="Amiri" w:hAnsi="Amiri" w:eastAsia="Amiri" w:cs="Amiri"/>
          <w:lang w:bidi="ar-SA"/>
          <w:color w:val="111111"/>
          <w:sz w:val="28"/>
          <w:szCs w:val="28"/>
          <w:rtl/>
        </w:rPr>
        <w:t xml:space="preserve">3774 .مفسدة الحال بترك دعاوي الاستبدال، زبير،عبدالله بن عبد الحي، -، -، ج 15، ص 251.</w:t>
      </w:r>
    </w:p>
    <w:p>
      <w:pPr>
        <w:pStyle w:val="BookText"/>
      </w:pPr>
      <w:r>
        <w:rPr>
          <w:rFonts w:ascii="IRNazanin" w:hAnsi="IRNazanin" w:eastAsia="IRNazanin" w:cs="IRNazanin"/>
          <w:lang w:bidi="fa-IR"/>
          <w:color w:val="111111"/>
          <w:sz w:val="28"/>
          <w:szCs w:val="28"/>
          <w:rtl/>
        </w:rPr>
        <w:t xml:space="preserve">3775 .مقاليد الافهام في شرح شرایع الاسلام ،يزدي،ميرزا باقر بن زین العابدين ،ج15، ص 288 .</w:t>
      </w:r>
    </w:p>
    <w:p>
      <w:pPr>
        <w:pStyle w:val="BookText"/>
      </w:pPr>
      <w:r>
        <w:rPr>
          <w:rFonts w:ascii="Amiri" w:hAnsi="Amiri" w:eastAsia="Amiri" w:cs="Amiri"/>
          <w:lang w:bidi="ar-SA"/>
          <w:color w:val="111111"/>
          <w:sz w:val="28"/>
          <w:szCs w:val="28"/>
          <w:rtl/>
        </w:rPr>
        <w:t xml:space="preserve">3776 .منار الهدى في شرح العروة الوثقى، خوانساري، علي اكبر بن غلام حسن، ، ،ج 15 ، ص 487 .</w:t>
      </w:r>
    </w:p>
    <w:p>
      <w:pPr>
        <w:pStyle w:val="BookText"/>
      </w:pPr>
      <w:r>
        <w:rPr>
          <w:rFonts w:ascii="Amiri" w:hAnsi="Amiri" w:eastAsia="Amiri" w:cs="Amiri"/>
          <w:lang w:bidi="ar-SA"/>
          <w:color w:val="111111"/>
          <w:sz w:val="28"/>
          <w:szCs w:val="28"/>
          <w:rtl/>
        </w:rPr>
        <w:t xml:space="preserve">3777 .مناسك الحج، مدني، سعيد، -، ج 15، ص 506.</w:t>
      </w:r>
    </w:p>
    <w:p>
      <w:pPr>
        <w:pStyle w:val="BookText"/>
      </w:pPr>
      <w:r>
        <w:rPr>
          <w:rFonts w:ascii="Times New Roman" w:hAnsi="Times New Roman" w:eastAsia="Times New Roman" w:cs="Times New Roman"/>
          <w:lang w:val="en-US" w:bidi="en-US"/>
          <w:color w:val="111111"/>
          <w:sz w:val="28"/>
          <w:szCs w:val="28"/>
          <w:rtl/>
        </w:rPr>
        <w:t xml:space="preserve">3778.</w:t>
      </w:r>
    </w:p>
    <w:p>
      <w:pPr>
        <w:pStyle w:val="BookText"/>
      </w:pPr>
      <w:r>
        <w:rPr>
          <w:rFonts w:ascii="Amiri" w:hAnsi="Amiri" w:eastAsia="Amiri" w:cs="Amiri"/>
          <w:lang w:bidi="ar-SA"/>
          <w:color w:val="111111"/>
          <w:sz w:val="28"/>
          <w:szCs w:val="28"/>
          <w:rtl/>
        </w:rPr>
        <w:t xml:space="preserve">مناظرة في العدة الرجعية، كاشاني، محمد علي بن محمد، -، -، ج 15، ص520.</w:t>
      </w:r>
    </w:p>
    <w:p>
      <w:pPr>
        <w:pStyle w:val="BookText"/>
      </w:pPr>
      <w:r>
        <w:rPr>
          <w:rFonts w:ascii="Amiri" w:hAnsi="Amiri" w:eastAsia="Amiri" w:cs="Amiri"/>
          <w:lang w:bidi="ar-SA"/>
          <w:color w:val="111111"/>
          <w:sz w:val="28"/>
          <w:szCs w:val="28"/>
          <w:rtl/>
        </w:rPr>
        <w:t xml:space="preserve">3779 .منية أهل الورع في عدد من تصح بهم الجمع ،زجاجي مدني، احمد بن محمد، -، -، ج 15، ص 820.</w:t>
      </w:r>
    </w:p>
    <w:p>
      <w:pPr>
        <w:pStyle w:val="BookText"/>
      </w:pPr>
      <w:r>
        <w:rPr>
          <w:rFonts w:ascii="Times New Roman" w:hAnsi="Times New Roman" w:eastAsia="Times New Roman" w:cs="Times New Roman"/>
          <w:lang w:val="en-US" w:bidi="en-US"/>
          <w:color w:val="111111"/>
          <w:sz w:val="28"/>
          <w:szCs w:val="28"/>
          <w:rtl/>
        </w:rPr>
        <w:t xml:space="preserve">3780.</w:t>
      </w:r>
    </w:p>
    <w:p>
      <w:pPr>
        <w:pStyle w:val="BookText"/>
      </w:pPr>
      <w:r>
        <w:rPr>
          <w:rFonts w:ascii="Amiri" w:hAnsi="Amiri" w:eastAsia="Amiri" w:cs="Amiri"/>
          <w:lang w:bidi="ar-SA"/>
          <w:color w:val="111111"/>
          <w:sz w:val="28"/>
          <w:szCs w:val="28"/>
          <w:rtl/>
        </w:rPr>
        <w:t xml:space="preserve">نثر اللآلي حنفي، عبد الرحمن بن ابراهيم - ، ، -، ج 16، ص 142 .</w:t>
      </w:r>
    </w:p>
    <w:p>
      <w:pPr>
        <w:pStyle w:val="BookText"/>
      </w:pPr>
      <w:r>
        <w:rPr>
          <w:rFonts w:ascii="Times New Roman" w:hAnsi="Times New Roman" w:eastAsia="Times New Roman" w:cs="Times New Roman"/>
          <w:lang w:val="en-US" w:bidi="en-US"/>
          <w:color w:val="111111"/>
          <w:sz w:val="28"/>
          <w:szCs w:val="28"/>
          <w:rtl/>
        </w:rPr>
        <w:t xml:space="preserve">3781.</w:t>
      </w:r>
    </w:p>
    <w:p>
      <w:pPr>
        <w:pStyle w:val="BookText"/>
      </w:pPr>
      <w:r>
        <w:rPr>
          <w:rFonts w:ascii="Amiri" w:hAnsi="Amiri" w:eastAsia="Amiri" w:cs="Amiri"/>
          <w:lang w:bidi="ar-SA"/>
          <w:color w:val="111111"/>
          <w:sz w:val="28"/>
          <w:szCs w:val="28"/>
          <w:rtl/>
        </w:rPr>
        <w:t xml:space="preserve">نصاب الاخبار، افندي زاده، جرجيس بن عمر، -، -، ج 16، ص 294.</w:t>
      </w:r>
    </w:p>
    <w:p>
      <w:pPr>
        <w:pStyle w:val="BookText"/>
      </w:pPr>
      <w:r>
        <w:rPr>
          <w:rFonts w:ascii="Times New Roman" w:hAnsi="Times New Roman" w:eastAsia="Times New Roman" w:cs="Times New Roman"/>
          <w:lang w:val="en-US" w:bidi="en-US"/>
          <w:color w:val="111111"/>
          <w:sz w:val="28"/>
          <w:szCs w:val="28"/>
          <w:rtl/>
        </w:rPr>
        <w:t xml:space="preserve">3782.</w:t>
      </w:r>
    </w:p>
    <w:p>
      <w:pPr>
        <w:pStyle w:val="BookText"/>
      </w:pPr>
      <w:r>
        <w:rPr>
          <w:rFonts w:ascii="Amiri" w:hAnsi="Amiri" w:eastAsia="Amiri" w:cs="Amiri"/>
          <w:lang w:bidi="ar-SA"/>
          <w:color w:val="111111"/>
          <w:sz w:val="28"/>
          <w:szCs w:val="28"/>
          <w:rtl/>
        </w:rPr>
        <w:t xml:space="preserve">نهج الرشاد ،في وجوب الارشاد والاسترشاد ،قمشهي، محمد حسن، -، -، ج 16، ص 526.</w:t>
      </w:r>
    </w:p>
    <w:p>
      <w:pPr>
        <w:pStyle w:val="BookText"/>
      </w:pPr>
      <w:r>
        <w:rPr>
          <w:rFonts w:ascii="Amiri" w:hAnsi="Amiri" w:eastAsia="Amiri" w:cs="Amiri"/>
          <w:lang w:bidi="ar-SA"/>
          <w:color w:val="111111"/>
          <w:sz w:val="28"/>
          <w:szCs w:val="28"/>
          <w:rtl/>
        </w:rPr>
        <w:t xml:space="preserve">3783 .نهج العباد ،بحر العلوم ،علي - ج 16، ص 530.</w:t>
      </w:r>
    </w:p>
    <w:p>
      <w:pPr>
        <w:pStyle w:val="BookText"/>
      </w:pPr>
      <w:r>
        <w:rPr>
          <w:rFonts w:ascii="Times New Roman" w:hAnsi="Times New Roman" w:eastAsia="Times New Roman" w:cs="Times New Roman"/>
          <w:lang w:val="en-US" w:bidi="en-US"/>
          <w:color w:val="111111"/>
          <w:sz w:val="28"/>
          <w:szCs w:val="28"/>
          <w:rtl/>
        </w:rPr>
        <w:t xml:space="preserve">3784.</w:t>
      </w:r>
    </w:p>
    <w:p>
      <w:pPr>
        <w:pStyle w:val="BookText"/>
      </w:pPr>
      <w:r>
        <w:rPr>
          <w:rFonts w:ascii="Amiri" w:hAnsi="Amiri" w:eastAsia="Amiri" w:cs="Amiri"/>
          <w:lang w:bidi="ar-SA"/>
          <w:color w:val="111111"/>
          <w:sz w:val="28"/>
          <w:szCs w:val="28"/>
          <w:rtl/>
        </w:rPr>
        <w:t xml:space="preserve">آداب الحج (كتاب في) ، ، تركي، ج 1، ص 35 .</w:t>
      </w:r>
    </w:p>
    <w:p>
      <w:pPr>
        <w:pStyle w:val="BookText"/>
      </w:pPr>
      <w:r>
        <w:rPr>
          <w:rFonts w:ascii="Amiri" w:hAnsi="Amiri" w:eastAsia="Amiri" w:cs="Amiri"/>
          <w:lang w:bidi="ar-SA"/>
          <w:color w:val="111111"/>
          <w:sz w:val="28"/>
          <w:szCs w:val="28"/>
          <w:rtl/>
        </w:rPr>
        <w:t xml:space="preserve">3785 .آداب الصلاة، -، -، -، ج 1، ص 44.</w:t>
      </w:r>
    </w:p>
    <w:p>
      <w:pPr>
        <w:pStyle w:val="BookText"/>
      </w:pPr>
      <w:r>
        <w:rPr>
          <w:rFonts w:ascii="Amiri" w:hAnsi="Amiri" w:eastAsia="Amiri" w:cs="Amiri"/>
          <w:lang w:bidi="ar-SA"/>
          <w:color w:val="111111"/>
          <w:sz w:val="28"/>
          <w:szCs w:val="28"/>
          <w:rtl/>
        </w:rPr>
        <w:t xml:space="preserve">3786 .آداب النكاح، -، -، -، ج 1، ص 61 . .</w:t>
      </w:r>
    </w:p>
    <w:p>
      <w:pPr>
        <w:pStyle w:val="BookText"/>
      </w:pPr>
      <w:r>
        <w:rPr>
          <w:rFonts w:ascii="Amiri" w:hAnsi="Amiri" w:eastAsia="Amiri" w:cs="Amiri"/>
          <w:lang w:bidi="ar-SA"/>
          <w:color w:val="111111"/>
          <w:sz w:val="28"/>
          <w:szCs w:val="28"/>
          <w:rtl/>
        </w:rPr>
        <w:t xml:space="preserve">3787 .آداب الوضوء والصلاة، -، - ، فارسي، ج 1، ص 64 .</w:t>
      </w:r>
    </w:p>
    <w:p>
      <w:pPr>
        <w:pStyle w:val="BookText"/>
      </w:pPr>
      <w:r>
        <w:rPr>
          <w:rFonts w:ascii="Times New Roman" w:hAnsi="Times New Roman" w:eastAsia="Times New Roman" w:cs="Times New Roman"/>
          <w:lang w:val="en-US" w:bidi="en-US"/>
          <w:color w:val="111111"/>
          <w:sz w:val="28"/>
          <w:szCs w:val="28"/>
          <w:rtl/>
        </w:rPr>
        <w:t xml:space="preserve">3788.</w:t>
      </w:r>
    </w:p>
    <w:p>
      <w:pPr>
        <w:pStyle w:val="BookText"/>
      </w:pPr>
      <w:r>
        <w:rPr>
          <w:rFonts w:ascii="IRNazanin" w:hAnsi="IRNazanin" w:eastAsia="IRNazanin" w:cs="IRNazanin"/>
          <w:lang w:bidi="fa-IR"/>
          <w:color w:val="111111"/>
          <w:sz w:val="28"/>
          <w:szCs w:val="28"/>
          <w:rtl/>
        </w:rPr>
        <w:t xml:space="preserve">اتیان صلاة الجمعة بعد الظهر وكيفية  نيتها، -، -، -، ج 1، ص 146.</w:t>
      </w:r>
    </w:p>
    <w:p>
      <w:pPr>
        <w:pStyle w:val="BookText"/>
      </w:pPr>
      <w:r>
        <w:rPr>
          <w:rFonts w:ascii="Amiri" w:hAnsi="Amiri" w:eastAsia="Amiri" w:cs="Amiri"/>
          <w:lang w:bidi="ar-SA"/>
          <w:color w:val="111111"/>
          <w:sz w:val="28"/>
          <w:szCs w:val="28"/>
          <w:rtl/>
        </w:rPr>
        <w:t xml:space="preserve">3789 .اجوبة المسائل، -، -، -، ج 1، ص 340.</w:t>
      </w:r>
    </w:p>
    <w:p>
      <w:pPr>
        <w:pStyle w:val="BookText"/>
      </w:pPr>
      <w:r>
        <w:rPr>
          <w:rFonts w:ascii="Times New Roman" w:hAnsi="Times New Roman" w:eastAsia="Times New Roman" w:cs="Times New Roman"/>
          <w:lang w:val="en-US" w:bidi="en-US"/>
          <w:color w:val="111111"/>
          <w:sz w:val="28"/>
          <w:szCs w:val="28"/>
          <w:rtl/>
        </w:rPr>
        <w:t xml:space="preserve">3790.</w:t>
      </w:r>
    </w:p>
    <w:p>
      <w:pPr>
        <w:pStyle w:val="BookText"/>
      </w:pPr>
      <w:r>
        <w:rPr>
          <w:rFonts w:ascii="Amiri" w:hAnsi="Amiri" w:eastAsia="Amiri" w:cs="Amiri"/>
          <w:lang w:bidi="ar-SA"/>
          <w:color w:val="111111"/>
          <w:sz w:val="28"/>
          <w:szCs w:val="28"/>
          <w:rtl/>
        </w:rPr>
        <w:t xml:space="preserve">احكام الحكام، -، -، -، ج 1، ص 465.</w:t>
      </w:r>
    </w:p>
    <w:p>
      <w:pPr>
        <w:pStyle w:val="BookText"/>
      </w:pPr>
      <w:r>
        <w:rPr>
          <w:rFonts w:ascii="Times New Roman" w:hAnsi="Times New Roman" w:eastAsia="Times New Roman" w:cs="Times New Roman"/>
          <w:lang w:val="en-US" w:bidi="en-US"/>
          <w:color w:val="111111"/>
          <w:sz w:val="28"/>
          <w:szCs w:val="28"/>
          <w:rtl/>
        </w:rPr>
        <w:t xml:space="preserve">3791.</w:t>
      </w:r>
    </w:p>
    <w:p>
      <w:pPr>
        <w:pStyle w:val="BookText"/>
      </w:pPr>
      <w:r>
        <w:rPr>
          <w:rFonts w:ascii="Amiri" w:hAnsi="Amiri" w:eastAsia="Amiri" w:cs="Amiri"/>
          <w:lang w:bidi="ar-SA"/>
          <w:color w:val="111111"/>
          <w:sz w:val="28"/>
          <w:szCs w:val="28"/>
          <w:rtl/>
        </w:rPr>
        <w:t xml:space="preserve">احكام الرضاع، -، -، -، -، ج 1، ص 471.</w:t>
      </w:r>
    </w:p>
    <w:p>
      <w:pPr>
        <w:pStyle w:val="BookText"/>
      </w:pPr>
      <w:r>
        <w:rPr>
          <w:rFonts w:ascii="Times New Roman" w:hAnsi="Times New Roman" w:eastAsia="Times New Roman" w:cs="Times New Roman"/>
          <w:lang w:val="en-US" w:bidi="en-US"/>
          <w:color w:val="111111"/>
          <w:sz w:val="28"/>
          <w:szCs w:val="28"/>
          <w:rtl/>
        </w:rPr>
        <w:t xml:space="preserve">3792.</w:t>
      </w:r>
    </w:p>
    <w:p>
      <w:pPr>
        <w:pStyle w:val="BookText"/>
      </w:pPr>
      <w:r>
        <w:rPr>
          <w:rFonts w:ascii="Amiri" w:hAnsi="Amiri" w:eastAsia="Amiri" w:cs="Amiri"/>
          <w:lang w:bidi="ar-SA"/>
          <w:color w:val="111111"/>
          <w:sz w:val="28"/>
          <w:szCs w:val="28"/>
          <w:rtl/>
        </w:rPr>
        <w:t xml:space="preserve">احكام الرضاع (رسالة في)، -، -، -، ج 1، ص 471 .</w:t>
      </w:r>
    </w:p>
    <w:p>
      <w:pPr>
        <w:pStyle w:val="BookText"/>
      </w:pPr>
      <w:r>
        <w:rPr>
          <w:rFonts w:ascii="Times New Roman" w:hAnsi="Times New Roman" w:eastAsia="Times New Roman" w:cs="Times New Roman"/>
          <w:lang w:val="en-US" w:bidi="en-US"/>
          <w:color w:val="111111"/>
          <w:sz w:val="28"/>
          <w:szCs w:val="28"/>
          <w:rtl/>
        </w:rPr>
        <w:t xml:space="preserve">3793.</w:t>
      </w:r>
    </w:p>
    <w:p>
      <w:pPr>
        <w:pStyle w:val="BookText"/>
      </w:pPr>
      <w:r>
        <w:rPr>
          <w:rFonts w:ascii="Amiri" w:hAnsi="Amiri" w:eastAsia="Amiri" w:cs="Amiri"/>
          <w:lang w:bidi="ar-SA"/>
          <w:color w:val="111111"/>
          <w:sz w:val="28"/>
          <w:szCs w:val="28"/>
          <w:rtl/>
        </w:rPr>
        <w:t xml:space="preserve">أحكام الصلاة، -، -، -، ج 1، ص 476.</w:t>
      </w:r>
    </w:p>
    <w:p>
      <w:pPr>
        <w:pStyle w:val="BookText"/>
      </w:pPr>
      <w:r>
        <w:rPr>
          <w:rFonts w:ascii="Amiri" w:hAnsi="Amiri" w:eastAsia="Amiri" w:cs="Amiri"/>
          <w:lang w:bidi="ar-SA"/>
          <w:color w:val="111111"/>
          <w:sz w:val="28"/>
          <w:szCs w:val="28"/>
          <w:rtl/>
        </w:rPr>
        <w:t xml:space="preserve">3794 . احكام النكاح، -، -، -، ج 1، ص 492 . .</w:t>
      </w:r>
    </w:p>
    <w:p>
      <w:pPr>
        <w:pStyle w:val="BookText"/>
      </w:pPr>
      <w:r>
        <w:rPr>
          <w:rFonts w:ascii="Times New Roman" w:hAnsi="Times New Roman" w:eastAsia="Times New Roman" w:cs="Times New Roman"/>
          <w:lang w:val="en-US" w:bidi="en-US"/>
          <w:color w:val="111111"/>
          <w:sz w:val="28"/>
          <w:szCs w:val="28"/>
          <w:rtl/>
        </w:rPr>
        <w:t xml:space="preserve">3795.</w:t>
      </w:r>
    </w:p>
    <w:p>
      <w:pPr>
        <w:pStyle w:val="BookText"/>
      </w:pPr>
      <w:r>
        <w:rPr>
          <w:rFonts w:ascii="Amiri" w:hAnsi="Amiri" w:eastAsia="Amiri" w:cs="Amiri"/>
          <w:lang w:bidi="ar-SA"/>
          <w:color w:val="111111"/>
          <w:sz w:val="28"/>
          <w:szCs w:val="28"/>
          <w:rtl/>
        </w:rPr>
        <w:t xml:space="preserve">احكام الوضوء، ، ، ، كردي، ج 1، ص 494.</w:t>
      </w:r>
    </w:p>
    <w:p>
      <w:pPr>
        <w:pStyle w:val="BookText"/>
      </w:pPr>
      <w:r>
        <w:rPr>
          <w:rFonts w:ascii="Times New Roman" w:hAnsi="Times New Roman" w:eastAsia="Times New Roman" w:cs="Times New Roman"/>
          <w:lang w:val="en-US" w:bidi="en-US"/>
          <w:color w:val="111111"/>
          <w:sz w:val="28"/>
          <w:szCs w:val="28"/>
          <w:rtl/>
        </w:rPr>
        <w:t xml:space="preserve">3796.</w:t>
      </w:r>
    </w:p>
    <w:p>
      <w:pPr>
        <w:pStyle w:val="BookText"/>
      </w:pPr>
      <w:r>
        <w:rPr>
          <w:rFonts w:ascii="Amiri" w:hAnsi="Amiri" w:eastAsia="Amiri" w:cs="Amiri"/>
          <w:lang w:bidi="ar-SA"/>
          <w:color w:val="111111"/>
          <w:sz w:val="28"/>
          <w:szCs w:val="28"/>
          <w:rtl/>
        </w:rPr>
        <w:t xml:space="preserve">احكام مرعية، ، ، ، تركي، ج 1، ص 484.</w:t>
      </w:r>
    </w:p>
    <w:p>
      <w:pPr>
        <w:pStyle w:val="BookText"/>
      </w:pPr>
      <w:r>
        <w:rPr>
          <w:rFonts w:ascii="Times New Roman" w:hAnsi="Times New Roman" w:eastAsia="Times New Roman" w:cs="Times New Roman"/>
          <w:lang w:val="en-US" w:bidi="en-US"/>
          <w:color w:val="111111"/>
          <w:sz w:val="28"/>
          <w:szCs w:val="28"/>
          <w:rtl/>
        </w:rPr>
        <w:t xml:space="preserve">3797.</w:t>
      </w:r>
    </w:p>
    <w:p>
      <w:pPr>
        <w:pStyle w:val="BookText"/>
      </w:pPr>
      <w:r>
        <w:rPr>
          <w:rFonts w:ascii="Amiri" w:hAnsi="Amiri" w:eastAsia="Amiri" w:cs="Amiri"/>
          <w:lang w:bidi="ar-SA"/>
          <w:color w:val="111111"/>
          <w:sz w:val="28"/>
          <w:szCs w:val="28"/>
          <w:rtl/>
        </w:rPr>
        <w:t xml:space="preserve">اختلاف ابي حنيفة والشافعي، ، ، ، ج 1، ص 547 .</w:t>
      </w:r>
    </w:p>
    <w:p>
      <w:pPr>
        <w:pStyle w:val="BookText"/>
      </w:pPr>
      <w:r>
        <w:rPr>
          <w:rFonts w:ascii="Times New Roman" w:hAnsi="Times New Roman" w:eastAsia="Times New Roman" w:cs="Times New Roman"/>
          <w:lang w:val="en-US" w:bidi="en-US"/>
          <w:color w:val="111111"/>
          <w:sz w:val="28"/>
          <w:szCs w:val="28"/>
          <w:rtl/>
        </w:rPr>
        <w:t xml:space="preserve">3798.</w:t>
      </w:r>
    </w:p>
    <w:p>
      <w:pPr>
        <w:pStyle w:val="BookText"/>
      </w:pPr>
      <w:r>
        <w:rPr>
          <w:rFonts w:ascii="Amiri" w:hAnsi="Amiri" w:eastAsia="Amiri" w:cs="Amiri"/>
          <w:lang w:bidi="ar-SA"/>
          <w:color w:val="111111"/>
          <w:sz w:val="28"/>
          <w:szCs w:val="28"/>
          <w:rtl/>
        </w:rPr>
        <w:t xml:space="preserve">اختلافات فقهية، -، -، -، ج 1، ص 547 .</w:t>
      </w:r>
    </w:p>
    <w:p>
      <w:pPr>
        <w:pStyle w:val="BookText"/>
      </w:pPr>
      <w:r>
        <w:rPr>
          <w:rFonts w:ascii="Times New Roman" w:hAnsi="Times New Roman" w:eastAsia="Times New Roman" w:cs="Times New Roman"/>
          <w:lang w:val="en-US" w:bidi="en-US"/>
          <w:color w:val="111111"/>
          <w:sz w:val="28"/>
          <w:szCs w:val="28"/>
          <w:rtl/>
        </w:rPr>
        <w:t xml:space="preserve">3799.</w:t>
      </w:r>
    </w:p>
    <w:p>
      <w:pPr>
        <w:pStyle w:val="BookText"/>
      </w:pPr>
      <w:r>
        <w:rPr>
          <w:rFonts w:ascii="Amiri" w:hAnsi="Amiri" w:eastAsia="Amiri" w:cs="Amiri"/>
          <w:lang w:bidi="ar-SA"/>
          <w:color w:val="111111"/>
          <w:sz w:val="28"/>
          <w:szCs w:val="28"/>
          <w:rtl/>
        </w:rPr>
        <w:t xml:space="preserve">اختلاف اهل الكوفة واهل المدينة في الصلوات والمواقيت، -، -، -، ج 1، ص 548.</w:t>
      </w:r>
    </w:p>
    <w:p>
      <w:pPr>
        <w:pStyle w:val="BookText"/>
      </w:pPr>
      <w:r>
        <w:rPr>
          <w:rFonts w:ascii="Times New Roman" w:hAnsi="Times New Roman" w:eastAsia="Times New Roman" w:cs="Times New Roman"/>
          <w:lang w:val="en-US" w:bidi="en-US"/>
          <w:color w:val="111111"/>
          <w:sz w:val="28"/>
          <w:szCs w:val="28"/>
          <w:rtl/>
        </w:rPr>
        <w:t xml:space="preserve">3800.</w:t>
      </w:r>
    </w:p>
    <w:p>
      <w:pPr>
        <w:pStyle w:val="BookText"/>
      </w:pPr>
      <w:r>
        <w:rPr>
          <w:rFonts w:ascii="Amiri" w:hAnsi="Amiri" w:eastAsia="Amiri" w:cs="Amiri"/>
          <w:lang w:bidi="ar-SA"/>
          <w:color w:val="111111"/>
          <w:sz w:val="28"/>
          <w:szCs w:val="28"/>
          <w:rtl/>
        </w:rPr>
        <w:t xml:space="preserve">اختلاف مذهبي الشافعي وابي   حنيفة (مختصر في)، -، -، -، ج 1، ص 553.</w:t>
      </w:r>
    </w:p>
    <w:p>
      <w:pPr>
        <w:pStyle w:val="BookText"/>
      </w:pPr>
      <w:r>
        <w:rPr>
          <w:rFonts w:ascii="Times New Roman" w:hAnsi="Times New Roman" w:eastAsia="Times New Roman" w:cs="Times New Roman"/>
          <w:lang w:val="en-US" w:bidi="en-US"/>
          <w:color w:val="111111"/>
          <w:sz w:val="28"/>
          <w:szCs w:val="28"/>
          <w:rtl/>
        </w:rPr>
        <w:t xml:space="preserve">3801.</w:t>
      </w:r>
    </w:p>
    <w:p>
      <w:pPr>
        <w:pStyle w:val="BookText"/>
      </w:pPr>
      <w:r>
        <w:rPr>
          <w:rFonts w:ascii="Amiri" w:hAnsi="Amiri" w:eastAsia="Amiri" w:cs="Amiri"/>
          <w:lang w:bidi="ar-SA"/>
          <w:color w:val="111111"/>
          <w:sz w:val="28"/>
          <w:szCs w:val="28"/>
          <w:rtl/>
        </w:rPr>
        <w:t xml:space="preserve">اختيارات ابن افلاطون ، ج1، ص 556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3802 . اخذ جوائز الحكام -، -، -، ج 1، ص 568.</w:t>
      </w:r>
    </w:p>
    <w:p>
      <w:pPr>
        <w:pStyle w:val="BookText"/>
      </w:pPr>
      <w:r>
        <w:rPr>
          <w:rFonts w:ascii="Times New Roman" w:hAnsi="Times New Roman" w:eastAsia="Times New Roman" w:cs="Times New Roman"/>
          <w:lang w:val="en-US" w:bidi="en-US"/>
          <w:color w:val="111111"/>
          <w:sz w:val="28"/>
          <w:szCs w:val="28"/>
          <w:rtl/>
        </w:rPr>
        <w:t xml:space="preserve">3803.</w:t>
      </w:r>
    </w:p>
    <w:p>
      <w:pPr>
        <w:pStyle w:val="BookText"/>
      </w:pPr>
      <w:r>
        <w:rPr>
          <w:rFonts w:ascii="Amiri" w:hAnsi="Amiri" w:eastAsia="Amiri" w:cs="Amiri"/>
          <w:lang w:bidi="ar-SA"/>
          <w:color w:val="111111"/>
          <w:sz w:val="28"/>
          <w:szCs w:val="28"/>
          <w:rtl/>
        </w:rPr>
        <w:t xml:space="preserve">ادب القاضي، -، -، -، ج 1، ص 592.</w:t>
      </w:r>
    </w:p>
    <w:p>
      <w:pPr>
        <w:pStyle w:val="BookText"/>
      </w:pPr>
      <w:r>
        <w:rPr>
          <w:rFonts w:ascii="Amiri" w:hAnsi="Amiri" w:eastAsia="Amiri" w:cs="Amiri"/>
          <w:lang w:bidi="ar-SA"/>
          <w:color w:val="111111"/>
          <w:sz w:val="28"/>
          <w:szCs w:val="28"/>
          <w:rtl/>
        </w:rPr>
        <w:t xml:space="preserve">3804 . أدلة اليد اللاحقة والسابقة في التملك (فائدة في)، -، -، -، ج 1، ص 665.</w:t>
      </w:r>
    </w:p>
    <w:p>
      <w:pPr>
        <w:pStyle w:val="BookText"/>
      </w:pPr>
      <w:r>
        <w:rPr>
          <w:rFonts w:ascii="Times New Roman" w:hAnsi="Times New Roman" w:eastAsia="Times New Roman" w:cs="Times New Roman"/>
          <w:lang w:val="en-US" w:bidi="en-US"/>
          <w:color w:val="111111"/>
          <w:sz w:val="28"/>
          <w:szCs w:val="28"/>
          <w:rtl/>
        </w:rPr>
        <w:t xml:space="preserve">3805.</w:t>
      </w:r>
    </w:p>
    <w:p>
      <w:pPr>
        <w:pStyle w:val="BookText"/>
      </w:pPr>
      <w:r>
        <w:rPr>
          <w:rFonts w:ascii="Amiri" w:hAnsi="Amiri" w:eastAsia="Amiri" w:cs="Amiri"/>
          <w:lang w:bidi="ar-SA"/>
          <w:color w:val="111111"/>
          <w:sz w:val="28"/>
          <w:szCs w:val="28"/>
          <w:rtl/>
        </w:rPr>
        <w:t xml:space="preserve">ارشاد الامة في جواز الاموات الى مشاهد الائمة، -، -، -، ج 2، ص 16.</w:t>
      </w:r>
    </w:p>
    <w:p>
      <w:pPr>
        <w:pStyle w:val="BookText"/>
      </w:pPr>
      <w:r>
        <w:rPr>
          <w:rFonts w:ascii="Amiri" w:hAnsi="Amiri" w:eastAsia="Amiri" w:cs="Amiri"/>
          <w:lang w:bidi="ar-SA"/>
          <w:color w:val="111111"/>
          <w:sz w:val="28"/>
          <w:szCs w:val="28"/>
          <w:rtl/>
        </w:rPr>
        <w:t xml:space="preserve">3806 . اركان الصلاة (رسالة في) ، ج2، ص 59.</w:t>
      </w:r>
    </w:p>
    <w:p>
      <w:pPr>
        <w:pStyle w:val="BookText"/>
      </w:pPr>
      <w:r>
        <w:rPr>
          <w:rFonts w:ascii="Times New Roman" w:hAnsi="Times New Roman" w:eastAsia="Times New Roman" w:cs="Times New Roman"/>
          <w:lang w:val="en-US" w:bidi="en-US"/>
          <w:color w:val="111111"/>
          <w:sz w:val="28"/>
          <w:szCs w:val="28"/>
          <w:rtl/>
        </w:rPr>
        <w:t xml:space="preserve">3807.</w:t>
      </w:r>
    </w:p>
    <w:p>
      <w:pPr>
        <w:pStyle w:val="BookText"/>
      </w:pPr>
      <w:r>
        <w:rPr>
          <w:rFonts w:ascii="Amiri" w:hAnsi="Amiri" w:eastAsia="Amiri" w:cs="Amiri"/>
          <w:lang w:bidi="ar-SA"/>
          <w:color w:val="111111"/>
          <w:sz w:val="28"/>
          <w:szCs w:val="28"/>
          <w:rtl/>
        </w:rPr>
        <w:t xml:space="preserve">اركان النكاح، -، -، -، ج 2، ص 59.</w:t>
      </w:r>
    </w:p>
    <w:p>
      <w:pPr>
        <w:pStyle w:val="BookText"/>
      </w:pPr>
      <w:r>
        <w:rPr>
          <w:rFonts w:ascii="Times New Roman" w:hAnsi="Times New Roman" w:eastAsia="Times New Roman" w:cs="Times New Roman"/>
          <w:lang w:val="en-US" w:bidi="en-US"/>
          <w:color w:val="111111"/>
          <w:sz w:val="28"/>
          <w:szCs w:val="28"/>
          <w:rtl/>
        </w:rPr>
        <w:t xml:space="preserve">3808.</w:t>
      </w:r>
    </w:p>
    <w:p>
      <w:pPr>
        <w:pStyle w:val="BookText"/>
      </w:pPr>
      <w:r>
        <w:rPr>
          <w:rFonts w:ascii="Amiri" w:hAnsi="Amiri" w:eastAsia="Amiri" w:cs="Amiri"/>
          <w:lang w:bidi="ar-SA"/>
          <w:color w:val="111111"/>
          <w:sz w:val="28"/>
          <w:szCs w:val="28"/>
          <w:rtl/>
        </w:rPr>
        <w:t xml:space="preserve">أسئلة حول الصلاة، -، -، -، ج 2، ص 84.</w:t>
      </w:r>
    </w:p>
    <w:p>
      <w:pPr>
        <w:pStyle w:val="BookText"/>
      </w:pPr>
      <w:r>
        <w:rPr>
          <w:rFonts w:ascii="Times New Roman" w:hAnsi="Times New Roman" w:eastAsia="Times New Roman" w:cs="Times New Roman"/>
          <w:lang w:val="en-US" w:bidi="en-US"/>
          <w:color w:val="111111"/>
          <w:sz w:val="28"/>
          <w:szCs w:val="28"/>
          <w:rtl/>
        </w:rPr>
        <w:t xml:space="preserve">3809.</w:t>
      </w:r>
    </w:p>
    <w:p>
      <w:pPr>
        <w:pStyle w:val="BookText"/>
      </w:pPr>
      <w:r>
        <w:rPr>
          <w:rFonts w:ascii="Amiri" w:hAnsi="Amiri" w:eastAsia="Amiri" w:cs="Amiri"/>
          <w:lang w:bidi="ar-SA"/>
          <w:color w:val="111111"/>
          <w:sz w:val="28"/>
          <w:szCs w:val="28"/>
          <w:rtl/>
        </w:rPr>
        <w:t xml:space="preserve">أسئلة وأجوبة في التجويد والفقه والحديث -، -، -، ج 2، ص 95.</w:t>
      </w:r>
    </w:p>
    <w:p>
      <w:pPr>
        <w:pStyle w:val="BookText"/>
      </w:pPr>
      <w:r>
        <w:rPr>
          <w:rFonts w:ascii="Times New Roman" w:hAnsi="Times New Roman" w:eastAsia="Times New Roman" w:cs="Times New Roman"/>
          <w:lang w:val="en-US" w:bidi="en-US"/>
          <w:color w:val="111111"/>
          <w:sz w:val="28"/>
          <w:szCs w:val="28"/>
          <w:rtl/>
        </w:rPr>
        <w:t xml:space="preserve">3810.</w:t>
      </w:r>
    </w:p>
    <w:p>
      <w:pPr>
        <w:pStyle w:val="BookText"/>
      </w:pPr>
      <w:r>
        <w:rPr>
          <w:rFonts w:ascii="Amiri" w:hAnsi="Amiri" w:eastAsia="Amiri" w:cs="Amiri"/>
          <w:lang w:bidi="ar-SA"/>
          <w:color w:val="111111"/>
          <w:sz w:val="28"/>
          <w:szCs w:val="28"/>
          <w:rtl/>
        </w:rPr>
        <w:t xml:space="preserve">اسئلة واجوبة في الفقه، -، -، -، ج 2، ص 95.</w:t>
      </w:r>
    </w:p>
    <w:p>
      <w:pPr>
        <w:pStyle w:val="BookText"/>
      </w:pPr>
      <w:r>
        <w:rPr>
          <w:rFonts w:ascii="Times New Roman" w:hAnsi="Times New Roman" w:eastAsia="Times New Roman" w:cs="Times New Roman"/>
          <w:lang w:val="en-US" w:bidi="en-US"/>
          <w:color w:val="111111"/>
          <w:sz w:val="28"/>
          <w:szCs w:val="28"/>
          <w:rtl/>
        </w:rPr>
        <w:t xml:space="preserve">3811.</w:t>
      </w:r>
    </w:p>
    <w:p>
      <w:pPr>
        <w:pStyle w:val="BookText"/>
      </w:pPr>
      <w:r>
        <w:rPr>
          <w:rFonts w:ascii="Amiri" w:hAnsi="Amiri" w:eastAsia="Amiri" w:cs="Amiri"/>
          <w:lang w:bidi="ar-SA"/>
          <w:color w:val="111111"/>
          <w:sz w:val="28"/>
          <w:szCs w:val="28"/>
          <w:rtl/>
        </w:rPr>
        <w:t xml:space="preserve">اسئلة واجوبة في الفقه، ، ، ، فارسي، ج 2، ص 96 .</w:t>
      </w:r>
    </w:p>
    <w:p>
      <w:pPr>
        <w:pStyle w:val="BookText"/>
      </w:pPr>
      <w:r>
        <w:rPr>
          <w:rFonts w:ascii="Times New Roman" w:hAnsi="Times New Roman" w:eastAsia="Times New Roman" w:cs="Times New Roman"/>
          <w:lang w:val="en-US" w:bidi="en-US"/>
          <w:color w:val="111111"/>
          <w:sz w:val="28"/>
          <w:szCs w:val="28"/>
          <w:rtl/>
        </w:rPr>
        <w:t xml:space="preserve">3812.</w:t>
      </w:r>
    </w:p>
    <w:p>
      <w:pPr>
        <w:pStyle w:val="BookText"/>
      </w:pPr>
      <w:r>
        <w:rPr>
          <w:rFonts w:ascii="Amiri" w:hAnsi="Amiri" w:eastAsia="Amiri" w:cs="Amiri"/>
          <w:lang w:bidi="ar-SA"/>
          <w:color w:val="111111"/>
          <w:sz w:val="28"/>
          <w:szCs w:val="28"/>
          <w:rtl/>
        </w:rPr>
        <w:t xml:space="preserve">اسئلة واجوبة في شرب التتن (الدخان)) - ، ج 2، ص 95.</w:t>
      </w:r>
    </w:p>
    <w:p>
      <w:pPr>
        <w:pStyle w:val="BookText"/>
      </w:pPr>
      <w:r>
        <w:rPr>
          <w:rFonts w:ascii="Times New Roman" w:hAnsi="Times New Roman" w:eastAsia="Times New Roman" w:cs="Times New Roman"/>
          <w:lang w:val="en-US" w:bidi="en-US"/>
          <w:color w:val="111111"/>
          <w:sz w:val="28"/>
          <w:szCs w:val="28"/>
          <w:rtl/>
        </w:rPr>
        <w:t xml:space="preserve">3813.</w:t>
      </w:r>
    </w:p>
    <w:p>
      <w:pPr>
        <w:pStyle w:val="BookText"/>
      </w:pPr>
      <w:r>
        <w:rPr>
          <w:rFonts w:ascii="IRNazanin" w:hAnsi="IRNazanin" w:eastAsia="IRNazanin" w:cs="IRNazanin"/>
          <w:lang w:bidi="fa-IR"/>
          <w:color w:val="111111"/>
          <w:sz w:val="28"/>
          <w:szCs w:val="28"/>
          <w:rtl/>
        </w:rPr>
        <w:t xml:space="preserve">اسرار الحج، -، -، -، ج 2، ص 166.</w:t>
      </w:r>
    </w:p>
    <w:p>
      <w:pPr>
        <w:pStyle w:val="BookText"/>
      </w:pPr>
      <w:r>
        <w:rPr>
          <w:rFonts w:ascii="Times New Roman" w:hAnsi="Times New Roman" w:eastAsia="Times New Roman" w:cs="Times New Roman"/>
          <w:lang w:val="en-US" w:bidi="en-US"/>
          <w:color w:val="111111"/>
          <w:sz w:val="28"/>
          <w:szCs w:val="28"/>
          <w:rtl/>
        </w:rPr>
        <w:t xml:space="preserve">3814.</w:t>
      </w:r>
    </w:p>
    <w:p>
      <w:pPr>
        <w:pStyle w:val="BookText"/>
      </w:pPr>
      <w:r>
        <w:rPr>
          <w:rFonts w:ascii="Amiri" w:hAnsi="Amiri" w:eastAsia="Amiri" w:cs="Amiri"/>
          <w:lang w:bidi="ar-SA"/>
          <w:color w:val="111111"/>
          <w:sz w:val="28"/>
          <w:szCs w:val="28"/>
          <w:rtl/>
        </w:rPr>
        <w:t xml:space="preserve">أصول الحديث والفقه ،ج2، ص 408.</w:t>
      </w:r>
    </w:p>
    <w:p>
      <w:pPr>
        <w:pStyle w:val="BookText"/>
      </w:pPr>
      <w:r>
        <w:rPr>
          <w:rFonts w:ascii="Times New Roman" w:hAnsi="Times New Roman" w:eastAsia="Times New Roman" w:cs="Times New Roman"/>
          <w:lang w:val="en-US" w:bidi="en-US"/>
          <w:color w:val="111111"/>
          <w:sz w:val="28"/>
          <w:szCs w:val="28"/>
          <w:rtl/>
        </w:rPr>
        <w:t xml:space="preserve">3815.</w:t>
      </w:r>
    </w:p>
    <w:p>
      <w:pPr>
        <w:pStyle w:val="BookText"/>
      </w:pPr>
      <w:r>
        <w:rPr>
          <w:rFonts w:ascii="Amiri" w:hAnsi="Amiri" w:eastAsia="Amiri" w:cs="Amiri"/>
          <w:lang w:bidi="ar-SA"/>
          <w:color w:val="111111"/>
          <w:sz w:val="28"/>
          <w:szCs w:val="28"/>
          <w:rtl/>
        </w:rPr>
        <w:t xml:space="preserve">اقتداء المصلي في غير مذهبه (رسالة في)،، -، ج 2، ص 613.</w:t>
      </w:r>
    </w:p>
    <w:p>
      <w:pPr>
        <w:pStyle w:val="BookText"/>
      </w:pPr>
      <w:r>
        <w:rPr>
          <w:rFonts w:ascii="Times New Roman" w:hAnsi="Times New Roman" w:eastAsia="Times New Roman" w:cs="Times New Roman"/>
          <w:lang w:val="en-US" w:bidi="en-US"/>
          <w:color w:val="111111"/>
          <w:sz w:val="28"/>
          <w:szCs w:val="28"/>
          <w:rtl/>
        </w:rPr>
        <w:t xml:space="preserve">3816.</w:t>
      </w:r>
    </w:p>
    <w:p>
      <w:pPr>
        <w:pStyle w:val="BookText"/>
      </w:pPr>
      <w:r>
        <w:rPr>
          <w:rFonts w:ascii="Amiri" w:hAnsi="Amiri" w:eastAsia="Amiri" w:cs="Amiri"/>
          <w:lang w:bidi="ar-SA"/>
          <w:color w:val="111111"/>
          <w:sz w:val="28"/>
          <w:szCs w:val="28"/>
          <w:rtl/>
        </w:rPr>
        <w:t xml:space="preserve">الآيات البينات -، -، -، ج 1، ص 73.</w:t>
      </w:r>
    </w:p>
    <w:p>
      <w:pPr>
        <w:pStyle w:val="BookText"/>
      </w:pPr>
      <w:r>
        <w:rPr>
          <w:rFonts w:ascii="Amiri" w:hAnsi="Amiri" w:eastAsia="Amiri" w:cs="Amiri"/>
          <w:lang w:bidi="ar-SA"/>
          <w:color w:val="111111"/>
          <w:sz w:val="28"/>
          <w:szCs w:val="28"/>
          <w:rtl/>
        </w:rPr>
        <w:t xml:space="preserve">3817 .الابدان في الاعيان، -، -، -، ج 1، ص 96.</w:t>
      </w:r>
    </w:p>
    <w:p>
      <w:pPr>
        <w:pStyle w:val="BookText"/>
      </w:pPr>
      <w:r>
        <w:rPr>
          <w:rFonts w:ascii="Amiri" w:hAnsi="Amiri" w:eastAsia="Amiri" w:cs="Amiri"/>
          <w:lang w:bidi="ar-SA"/>
          <w:color w:val="111111"/>
          <w:sz w:val="28"/>
          <w:szCs w:val="28"/>
          <w:rtl/>
        </w:rPr>
        <w:t xml:space="preserve">3818 . الاحكام الشرعية -، -، -، ج 1، ص 474.</w:t>
      </w:r>
    </w:p>
    <w:p>
      <w:pPr>
        <w:pStyle w:val="BookText"/>
      </w:pPr>
      <w:r>
        <w:rPr>
          <w:rFonts w:ascii="Times New Roman" w:hAnsi="Times New Roman" w:eastAsia="Times New Roman" w:cs="Times New Roman"/>
          <w:lang w:val="en-US" w:bidi="en-US"/>
          <w:color w:val="111111"/>
          <w:sz w:val="28"/>
          <w:szCs w:val="28"/>
          <w:rtl/>
        </w:rPr>
        <w:t xml:space="preserve">3819.</w:t>
      </w:r>
    </w:p>
    <w:p>
      <w:pPr>
        <w:pStyle w:val="BookText"/>
      </w:pPr>
      <w:r>
        <w:rPr>
          <w:rFonts w:ascii="Amiri" w:hAnsi="Amiri" w:eastAsia="Amiri" w:cs="Amiri"/>
          <w:lang w:bidi="ar-SA"/>
          <w:color w:val="111111"/>
          <w:sz w:val="28"/>
          <w:szCs w:val="28"/>
          <w:rtl/>
        </w:rPr>
        <w:t xml:space="preserve">الاحكام (منظومة في) ، ، ، ، ج 1، ص 452.</w:t>
      </w:r>
    </w:p>
    <w:p>
      <w:pPr>
        <w:pStyle w:val="BookText"/>
      </w:pPr>
      <w:r>
        <w:rPr>
          <w:rFonts w:ascii="Amiri" w:hAnsi="Amiri" w:eastAsia="Amiri" w:cs="Amiri"/>
          <w:lang w:bidi="ar-SA"/>
          <w:color w:val="111111"/>
          <w:sz w:val="28"/>
          <w:szCs w:val="28"/>
          <w:rtl/>
        </w:rPr>
        <w:t xml:space="preserve">3820 . الاذان (بحث في) ، -، -، -، ج 1، ص 673.</w:t>
      </w:r>
    </w:p>
    <w:p>
      <w:pPr>
        <w:pStyle w:val="BookText"/>
      </w:pPr>
      <w:r>
        <w:rPr>
          <w:rFonts w:ascii="Amiri" w:hAnsi="Amiri" w:eastAsia="Amiri" w:cs="Amiri"/>
          <w:lang w:bidi="ar-SA"/>
          <w:color w:val="111111"/>
          <w:sz w:val="28"/>
          <w:szCs w:val="28"/>
          <w:rtl/>
        </w:rPr>
        <w:t xml:space="preserve">3821 . الارث ( رسالة) في)، -، -، -، ج 1، ص 755 .</w:t>
      </w:r>
    </w:p>
    <w:p>
      <w:pPr>
        <w:pStyle w:val="BookText"/>
      </w:pPr>
      <w:r>
        <w:rPr>
          <w:rFonts w:ascii="Times New Roman" w:hAnsi="Times New Roman" w:eastAsia="Times New Roman" w:cs="Times New Roman"/>
          <w:lang w:val="en-US" w:bidi="en-US"/>
          <w:color w:val="111111"/>
          <w:sz w:val="28"/>
          <w:szCs w:val="28"/>
          <w:rtl/>
        </w:rPr>
        <w:t xml:space="preserve">3822.</w:t>
      </w:r>
    </w:p>
    <w:p>
      <w:pPr>
        <w:pStyle w:val="BookText"/>
      </w:pPr>
      <w:r>
        <w:rPr>
          <w:rFonts w:ascii="Amiri" w:hAnsi="Amiri" w:eastAsia="Amiri" w:cs="Amiri"/>
          <w:lang w:bidi="ar-SA"/>
          <w:color w:val="111111"/>
          <w:sz w:val="28"/>
          <w:szCs w:val="28"/>
          <w:rtl/>
        </w:rPr>
        <w:t xml:space="preserve">الارض المفتوحة العنوة (رسالة في)، ، ، ،ج 2، ص 56.</w:t>
      </w:r>
    </w:p>
    <w:p>
      <w:pPr>
        <w:pStyle w:val="BookText"/>
      </w:pPr>
      <w:r>
        <w:rPr>
          <w:rFonts w:ascii="Times New Roman" w:hAnsi="Times New Roman" w:eastAsia="Times New Roman" w:cs="Times New Roman"/>
          <w:lang w:val="en-US" w:bidi="en-US"/>
          <w:color w:val="111111"/>
          <w:sz w:val="28"/>
          <w:szCs w:val="28"/>
          <w:rtl/>
        </w:rPr>
        <w:t xml:space="preserve">3823.</w:t>
      </w:r>
    </w:p>
    <w:p>
      <w:pPr>
        <w:pStyle w:val="BookText"/>
      </w:pPr>
      <w:r>
        <w:rPr>
          <w:rFonts w:ascii="IRNazanin" w:hAnsi="IRNazanin" w:eastAsia="IRNazanin" w:cs="IRNazanin"/>
          <w:lang w:bidi="fa-IR"/>
          <w:color w:val="111111"/>
          <w:sz w:val="28"/>
          <w:szCs w:val="28"/>
          <w:rtl/>
        </w:rPr>
        <w:t xml:space="preserve">الاستيجار على الطاعات والمعاصي (رسالة في بیان) -، -، -، ج 2، ص 156 .</w:t>
      </w:r>
    </w:p>
    <w:p>
      <w:pPr>
        <w:pStyle w:val="BookText"/>
      </w:pPr>
      <w:r>
        <w:rPr>
          <w:rFonts w:ascii="IRNazanin" w:hAnsi="IRNazanin" w:eastAsia="IRNazanin" w:cs="IRNazanin"/>
          <w:lang w:bidi="fa-IR"/>
          <w:color w:val="111111"/>
          <w:sz w:val="28"/>
          <w:szCs w:val="28"/>
          <w:rtl/>
        </w:rPr>
        <w:t xml:space="preserve">3824 . الاشراف، ، -، -، ج 2، ص278.</w:t>
      </w:r>
    </w:p>
    <w:p>
      <w:pPr>
        <w:pStyle w:val="BookText"/>
      </w:pPr>
      <w:r>
        <w:rPr>
          <w:rFonts w:ascii="Times New Roman" w:hAnsi="Times New Roman" w:eastAsia="Times New Roman" w:cs="Times New Roman"/>
          <w:lang w:val="en-US" w:bidi="en-US"/>
          <w:color w:val="111111"/>
          <w:sz w:val="28"/>
          <w:szCs w:val="28"/>
          <w:rtl/>
        </w:rPr>
        <w:t xml:space="preserve">3825.</w:t>
      </w:r>
    </w:p>
    <w:p>
      <w:pPr>
        <w:pStyle w:val="BookText"/>
      </w:pPr>
      <w:r>
        <w:rPr>
          <w:rFonts w:ascii="Amiri" w:hAnsi="Amiri" w:eastAsia="Amiri" w:cs="Amiri"/>
          <w:lang w:bidi="ar-SA"/>
          <w:color w:val="111111"/>
          <w:sz w:val="28"/>
          <w:szCs w:val="28"/>
          <w:rtl/>
        </w:rPr>
        <w:t xml:space="preserve">الاصول المهمة في اخبار الائمة، -، -، -، ج 2،ص 467 .</w:t>
      </w:r>
    </w:p>
    <w:p>
      <w:pPr>
        <w:pStyle w:val="BookText"/>
      </w:pPr>
      <w:r>
        <w:rPr>
          <w:rFonts w:ascii="Amiri" w:hAnsi="Amiri" w:eastAsia="Amiri" w:cs="Amiri"/>
          <w:lang w:bidi="ar-SA"/>
          <w:color w:val="111111"/>
          <w:sz w:val="28"/>
          <w:szCs w:val="28"/>
          <w:rtl/>
        </w:rPr>
        <w:t xml:space="preserve">3826 . الأضحية (قول في)، -، -، -، ج 2، ص 472 .</w:t>
      </w:r>
    </w:p>
    <w:p>
      <w:pPr>
        <w:pStyle w:val="BookText"/>
      </w:pPr>
      <w:r>
        <w:rPr>
          <w:rFonts w:ascii="Times New Roman" w:hAnsi="Times New Roman" w:eastAsia="Times New Roman" w:cs="Times New Roman"/>
          <w:lang w:val="en-US" w:bidi="en-US"/>
          <w:color w:val="111111"/>
          <w:sz w:val="28"/>
          <w:szCs w:val="28"/>
          <w:rtl/>
        </w:rPr>
        <w:t xml:space="preserve">3827.</w:t>
      </w:r>
    </w:p>
    <w:p>
      <w:pPr>
        <w:pStyle w:val="BookText"/>
      </w:pPr>
      <w:r>
        <w:rPr>
          <w:rFonts w:ascii="Amiri" w:hAnsi="Amiri" w:eastAsia="Amiri" w:cs="Amiri"/>
          <w:lang w:bidi="ar-SA"/>
          <w:color w:val="111111"/>
          <w:sz w:val="28"/>
          <w:szCs w:val="28"/>
          <w:rtl/>
        </w:rPr>
        <w:t xml:space="preserve">الاعتكاف (رسالة في بيان) ،ج2، ص 517.</w:t>
      </w:r>
    </w:p>
    <w:p>
      <w:pPr>
        <w:pStyle w:val="BookText"/>
      </w:pPr>
      <w:r>
        <w:rPr>
          <w:rFonts w:ascii="Times New Roman" w:hAnsi="Times New Roman" w:eastAsia="Times New Roman" w:cs="Times New Roman"/>
          <w:lang w:val="en-US" w:bidi="en-US"/>
          <w:color w:val="111111"/>
          <w:sz w:val="28"/>
          <w:szCs w:val="28"/>
          <w:rtl/>
        </w:rPr>
        <w:t xml:space="preserve">3828.</w:t>
      </w:r>
    </w:p>
    <w:p>
      <w:pPr>
        <w:pStyle w:val="BookText"/>
      </w:pPr>
      <w:r>
        <w:rPr>
          <w:rFonts w:ascii="IRNazanin" w:hAnsi="IRNazanin" w:eastAsia="IRNazanin" w:cs="IRNazanin"/>
          <w:lang w:bidi="fa-IR"/>
          <w:color w:val="111111"/>
          <w:sz w:val="28"/>
          <w:szCs w:val="28"/>
          <w:rtl/>
        </w:rPr>
        <w:t xml:space="preserve">الاعذار لاعمال الابرار ، ، ، -، ج 2، ص 527 .</w:t>
      </w:r>
    </w:p>
    <w:p>
      <w:pPr>
        <w:pStyle w:val="BookText"/>
      </w:pPr>
      <w:r>
        <w:rPr>
          <w:rFonts w:ascii="Times New Roman" w:hAnsi="Times New Roman" w:eastAsia="Times New Roman" w:cs="Times New Roman"/>
          <w:lang w:val="en-US" w:bidi="en-US"/>
          <w:color w:val="111111"/>
          <w:sz w:val="28"/>
          <w:szCs w:val="28"/>
          <w:rtl/>
        </w:rPr>
        <w:t xml:space="preserve">3829.</w:t>
      </w:r>
    </w:p>
    <w:p>
      <w:pPr>
        <w:pStyle w:val="BookText"/>
      </w:pPr>
      <w:r>
        <w:rPr>
          <w:rFonts w:ascii="Amiri" w:hAnsi="Amiri" w:eastAsia="Amiri" w:cs="Amiri"/>
          <w:lang w:bidi="ar-SA"/>
          <w:color w:val="111111"/>
          <w:sz w:val="28"/>
          <w:szCs w:val="28"/>
          <w:rtl/>
        </w:rPr>
        <w:t xml:space="preserve">الاقتداء بالابتداء في (الوضوء)، ، ، ، ج 2، ص 611.</w:t>
      </w:r>
    </w:p>
    <w:p>
      <w:pPr>
        <w:pStyle w:val="BookText"/>
      </w:pPr>
      <w:r>
        <w:rPr>
          <w:rFonts w:ascii="Times New Roman" w:hAnsi="Times New Roman" w:eastAsia="Times New Roman" w:cs="Times New Roman"/>
          <w:lang w:val="en-US" w:bidi="en-US"/>
          <w:color w:val="111111"/>
          <w:sz w:val="28"/>
          <w:szCs w:val="28"/>
          <w:rtl/>
        </w:rPr>
        <w:t xml:space="preserve">3830.</w:t>
      </w:r>
    </w:p>
    <w:p>
      <w:pPr>
        <w:pStyle w:val="BookText"/>
      </w:pPr>
      <w:r>
        <w:rPr>
          <w:rFonts w:ascii="Amiri" w:hAnsi="Amiri" w:eastAsia="Amiri" w:cs="Amiri"/>
          <w:lang w:bidi="ar-SA"/>
          <w:color w:val="111111"/>
          <w:sz w:val="28"/>
          <w:szCs w:val="28"/>
          <w:rtl/>
        </w:rPr>
        <w:t xml:space="preserve">الاقسام الاثنى عشر (رسالة في)، -، -، -، ج 2، ص 621 .</w:t>
      </w:r>
    </w:p>
    <w:p>
      <w:pPr>
        <w:pStyle w:val="BookText"/>
      </w:pPr>
      <w:r>
        <w:rPr>
          <w:rFonts w:ascii="Times New Roman" w:hAnsi="Times New Roman" w:eastAsia="Times New Roman" w:cs="Times New Roman"/>
          <w:lang w:val="en-US" w:bidi="en-US"/>
          <w:color w:val="111111"/>
          <w:sz w:val="28"/>
          <w:szCs w:val="28"/>
          <w:rtl/>
        </w:rPr>
        <w:t xml:space="preserve">3831.</w:t>
      </w:r>
    </w:p>
    <w:p>
      <w:pPr>
        <w:pStyle w:val="BookText"/>
      </w:pPr>
      <w:r>
        <w:rPr>
          <w:rFonts w:ascii="Amiri" w:hAnsi="Amiri" w:eastAsia="Amiri" w:cs="Amiri"/>
          <w:lang w:bidi="ar-SA"/>
          <w:color w:val="111111"/>
          <w:sz w:val="28"/>
          <w:szCs w:val="28"/>
          <w:rtl/>
        </w:rPr>
        <w:t xml:space="preserve">الاقطاعات ومحلها ومستحقها (رسالة في) ، -، -، ج 2، ص 628.</w:t>
      </w:r>
    </w:p>
    <w:p>
      <w:pPr>
        <w:pStyle w:val="BookText"/>
      </w:pPr>
      <w:r>
        <w:rPr>
          <w:rFonts w:ascii="Amiri" w:hAnsi="Amiri" w:eastAsia="Amiri" w:cs="Amiri"/>
          <w:lang w:bidi="ar-SA"/>
          <w:color w:val="111111"/>
          <w:sz w:val="28"/>
          <w:szCs w:val="28"/>
          <w:rtl/>
        </w:rPr>
        <w:t xml:space="preserve">3832 . الالغاز (فقه الحنفية) (رسالة في)، ج 2، ص 671.</w:t>
      </w:r>
    </w:p>
    <w:p>
      <w:pPr>
        <w:pStyle w:val="BookText"/>
      </w:pPr>
      <w:r>
        <w:rPr>
          <w:rFonts w:ascii="Amiri" w:hAnsi="Amiri" w:eastAsia="Amiri" w:cs="Amiri"/>
          <w:lang w:bidi="ar-SA"/>
          <w:color w:val="111111"/>
          <w:sz w:val="28"/>
          <w:szCs w:val="28"/>
          <w:rtl/>
        </w:rPr>
        <w:t xml:space="preserve">3833 . الاموال ( رسالة في)، -، -، -، ج 2، ص 770.</w:t>
      </w:r>
    </w:p>
    <w:p>
      <w:pPr>
        <w:pStyle w:val="BookText"/>
      </w:pPr>
      <w:r>
        <w:rPr>
          <w:rFonts w:ascii="Times New Roman" w:hAnsi="Times New Roman" w:eastAsia="Times New Roman" w:cs="Times New Roman"/>
          <w:lang w:val="en-US" w:bidi="en-US"/>
          <w:color w:val="111111"/>
          <w:sz w:val="28"/>
          <w:szCs w:val="28"/>
          <w:rtl/>
        </w:rPr>
        <w:t xml:space="preserve">3834.</w:t>
      </w:r>
    </w:p>
    <w:p>
      <w:pPr>
        <w:pStyle w:val="BookText"/>
      </w:pPr>
      <w:r>
        <w:rPr>
          <w:rFonts w:ascii="Amiri" w:hAnsi="Amiri" w:eastAsia="Amiri" w:cs="Amiri"/>
          <w:lang w:bidi="ar-SA"/>
          <w:color w:val="111111"/>
          <w:sz w:val="28"/>
          <w:szCs w:val="28"/>
          <w:rtl/>
        </w:rPr>
        <w:t xml:space="preserve">الانكحة على مذاهب العامة (منظومة في) -، -، -، ج 2، ص 826.</w:t>
      </w:r>
    </w:p>
    <w:p>
      <w:pPr>
        <w:pStyle w:val="BookText"/>
      </w:pPr>
      <w:r>
        <w:rPr>
          <w:rFonts w:ascii="Times New Roman" w:hAnsi="Times New Roman" w:eastAsia="Times New Roman" w:cs="Times New Roman"/>
          <w:lang w:val="en-US" w:bidi="en-US"/>
          <w:color w:val="111111"/>
          <w:sz w:val="28"/>
          <w:szCs w:val="28"/>
          <w:rtl/>
        </w:rPr>
        <w:t xml:space="preserve">3835.</w:t>
      </w:r>
    </w:p>
    <w:p>
      <w:pPr>
        <w:pStyle w:val="BookText"/>
      </w:pPr>
      <w:r>
        <w:rPr>
          <w:rFonts w:ascii="Amiri" w:hAnsi="Amiri" w:eastAsia="Amiri" w:cs="Amiri"/>
          <w:lang w:bidi="ar-SA"/>
          <w:color w:val="111111"/>
          <w:sz w:val="28"/>
          <w:szCs w:val="28"/>
          <w:rtl/>
        </w:rPr>
        <w:t xml:space="preserve">البداية في شرح الغاية، -، -، -، ج 3، ص 245.</w:t>
      </w:r>
    </w:p>
    <w:p>
      <w:pPr>
        <w:pStyle w:val="BookText"/>
      </w:pPr>
      <w:r>
        <w:rPr>
          <w:rFonts w:ascii="Amiri" w:hAnsi="Amiri" w:eastAsia="Amiri" w:cs="Amiri"/>
          <w:lang w:bidi="ar-SA"/>
          <w:color w:val="111111"/>
          <w:sz w:val="28"/>
          <w:szCs w:val="28"/>
          <w:rtl/>
        </w:rPr>
        <w:t xml:space="preserve">3836 .البيان لاحكام الدين -، -، -، ج 3، ص 484 .</w:t>
      </w:r>
    </w:p>
    <w:p>
      <w:pPr>
        <w:pStyle w:val="BookText"/>
      </w:pPr>
      <w:r>
        <w:rPr>
          <w:rFonts w:ascii="Amiri" w:hAnsi="Amiri" w:eastAsia="Amiri" w:cs="Amiri"/>
          <w:lang w:bidi="ar-SA"/>
          <w:color w:val="111111"/>
          <w:sz w:val="28"/>
          <w:szCs w:val="28"/>
          <w:rtl/>
        </w:rPr>
        <w:t xml:space="preserve">3837 .البيع ، ، ، ، ج 3، ص 506.</w:t>
      </w:r>
    </w:p>
    <w:p>
      <w:pPr>
        <w:pStyle w:val="BookText"/>
      </w:pPr>
      <w:r>
        <w:rPr>
          <w:rFonts w:ascii="Amiri" w:hAnsi="Amiri" w:eastAsia="Amiri" w:cs="Amiri"/>
          <w:lang w:bidi="ar-SA"/>
          <w:color w:val="111111"/>
          <w:sz w:val="28"/>
          <w:szCs w:val="28"/>
          <w:rtl/>
        </w:rPr>
        <w:t xml:space="preserve">3838 .البيع المكروه، -، -، -، ج 3، ص 508.</w:t>
      </w:r>
    </w:p>
    <w:p>
      <w:pPr>
        <w:pStyle w:val="BookText"/>
      </w:pPr>
      <w:r>
        <w:rPr>
          <w:rFonts w:ascii="Amiri" w:hAnsi="Amiri" w:eastAsia="Amiri" w:cs="Amiri"/>
          <w:lang w:bidi="ar-SA"/>
          <w:color w:val="111111"/>
          <w:sz w:val="28"/>
          <w:szCs w:val="28"/>
          <w:rtl/>
        </w:rPr>
        <w:t xml:space="preserve">3839 - البيع (كتاب في ) ، ، ، -، ج 3، ص 507.</w:t>
      </w:r>
    </w:p>
    <w:p>
      <w:pPr>
        <w:pStyle w:val="BookText"/>
      </w:pPr>
      <w:r>
        <w:rPr>
          <w:rFonts w:ascii="Times New Roman" w:hAnsi="Times New Roman" w:eastAsia="Times New Roman" w:cs="Times New Roman"/>
          <w:lang w:val="en-US" w:bidi="en-US"/>
          <w:color w:val="111111"/>
          <w:sz w:val="28"/>
          <w:szCs w:val="28"/>
          <w:rtl/>
        </w:rPr>
        <w:t xml:space="preserve">3840.</w:t>
      </w:r>
    </w:p>
    <w:p>
      <w:pPr>
        <w:pStyle w:val="BookText"/>
      </w:pPr>
      <w:r>
        <w:rPr>
          <w:rFonts w:ascii="Amiri" w:hAnsi="Amiri" w:eastAsia="Amiri" w:cs="Amiri"/>
          <w:lang w:bidi="ar-SA"/>
          <w:color w:val="111111"/>
          <w:sz w:val="28"/>
          <w:szCs w:val="28"/>
          <w:rtl/>
        </w:rPr>
        <w:t xml:space="preserve">التجارة، -، -، -، ج 3، ص 682.</w:t>
      </w:r>
    </w:p>
    <w:p>
      <w:pPr>
        <w:pStyle w:val="BookText"/>
      </w:pPr>
      <w:r>
        <w:rPr>
          <w:rFonts w:ascii="Amiri" w:hAnsi="Amiri" w:eastAsia="Amiri" w:cs="Amiri"/>
          <w:lang w:bidi="ar-SA"/>
          <w:color w:val="111111"/>
          <w:sz w:val="28"/>
          <w:szCs w:val="28"/>
          <w:rtl/>
        </w:rPr>
        <w:t xml:space="preserve">3841 . التراويح (رسالة في)، -، -، -، ج 4، ص233.</w:t>
      </w:r>
    </w:p>
    <w:p>
      <w:pPr>
        <w:pStyle w:val="BookText"/>
      </w:pPr>
      <w:r>
        <w:rPr>
          <w:rFonts w:ascii="Times New Roman" w:hAnsi="Times New Roman" w:eastAsia="Times New Roman" w:cs="Times New Roman"/>
          <w:lang w:val="en-US" w:bidi="en-US"/>
          <w:color w:val="111111"/>
          <w:sz w:val="28"/>
          <w:szCs w:val="28"/>
          <w:rtl/>
        </w:rPr>
        <w:t xml:space="preserve">3842.</w:t>
      </w:r>
    </w:p>
    <w:p>
      <w:pPr>
        <w:pStyle w:val="BookText"/>
      </w:pPr>
      <w:r>
        <w:rPr>
          <w:rFonts w:ascii="Amiri" w:hAnsi="Amiri" w:eastAsia="Amiri" w:cs="Amiri"/>
          <w:lang w:bidi="ar-SA"/>
          <w:color w:val="111111"/>
          <w:sz w:val="28"/>
          <w:szCs w:val="28"/>
          <w:rtl/>
        </w:rPr>
        <w:t xml:space="preserve">الترتيب الحكمي في الغسل الجنابة (رسالة في)، -، -، -، ج 4، ص238.</w:t>
      </w:r>
    </w:p>
    <w:p>
      <w:pPr>
        <w:pStyle w:val="BookText"/>
      </w:pPr>
      <w:r>
        <w:rPr>
          <w:rFonts w:ascii="Amiri" w:hAnsi="Amiri" w:eastAsia="Amiri" w:cs="Amiri"/>
          <w:lang w:bidi="ar-SA"/>
          <w:color w:val="111111"/>
          <w:sz w:val="28"/>
          <w:szCs w:val="28"/>
          <w:rtl/>
        </w:rPr>
        <w:t xml:space="preserve">3843 . التركة (كتاب في )، -، -، -، ج 4، ص 312.</w:t>
      </w:r>
    </w:p>
    <w:p>
      <w:pPr>
        <w:pStyle w:val="BookText"/>
      </w:pPr>
      <w:r>
        <w:rPr>
          <w:rFonts w:ascii="Amiri" w:hAnsi="Amiri" w:eastAsia="Amiri" w:cs="Amiri"/>
          <w:lang w:bidi="ar-SA"/>
          <w:color w:val="111111"/>
          <w:sz w:val="28"/>
          <w:szCs w:val="28"/>
          <w:rtl/>
        </w:rPr>
        <w:t xml:space="preserve">3844 . التصوف والفقه والتفسير ،ج4، ص 440.</w:t>
      </w:r>
    </w:p>
    <w:p>
      <w:pPr>
        <w:pStyle w:val="BookText"/>
      </w:pPr>
      <w:r>
        <w:rPr>
          <w:rFonts w:ascii="Times New Roman" w:hAnsi="Times New Roman" w:eastAsia="Times New Roman" w:cs="Times New Roman"/>
          <w:lang w:val="en-US" w:bidi="en-US"/>
          <w:color w:val="111111"/>
          <w:sz w:val="28"/>
          <w:szCs w:val="28"/>
          <w:rtl/>
        </w:rPr>
        <w:t xml:space="preserve">3845.</w:t>
      </w:r>
    </w:p>
    <w:p>
      <w:pPr>
        <w:pStyle w:val="BookText"/>
      </w:pPr>
      <w:r>
        <w:rPr>
          <w:rFonts w:ascii="Amiri" w:hAnsi="Amiri" w:eastAsia="Amiri" w:cs="Amiri"/>
          <w:lang w:bidi="ar-SA"/>
          <w:color w:val="111111"/>
          <w:sz w:val="28"/>
          <w:szCs w:val="28"/>
          <w:rtl/>
        </w:rPr>
        <w:t xml:space="preserve">التعليقة على كتاب الصلاة، -، - -،-، ج 4، ص 528.</w:t>
      </w:r>
    </w:p>
    <w:p>
      <w:pPr>
        <w:pStyle w:val="BookText"/>
      </w:pPr>
      <w:r>
        <w:rPr>
          <w:rFonts w:ascii="Times New Roman" w:hAnsi="Times New Roman" w:eastAsia="Times New Roman" w:cs="Times New Roman"/>
          <w:lang w:val="en-US" w:bidi="en-US"/>
          <w:color w:val="111111"/>
          <w:sz w:val="28"/>
          <w:szCs w:val="28"/>
          <w:rtl/>
        </w:rPr>
        <w:t xml:space="preserve">3846.</w:t>
      </w:r>
    </w:p>
    <w:p>
      <w:pPr>
        <w:pStyle w:val="BookText"/>
      </w:pPr>
      <w:r>
        <w:rPr>
          <w:rFonts w:ascii="Amiri" w:hAnsi="Amiri" w:eastAsia="Amiri" w:cs="Amiri"/>
          <w:lang w:bidi="ar-SA"/>
          <w:color w:val="111111"/>
          <w:sz w:val="28"/>
          <w:szCs w:val="28"/>
          <w:rtl/>
        </w:rPr>
        <w:t xml:space="preserve">التعليق في العقود والايقاعات (رسالة في) ، ، ، ج 4، ص 555 .</w:t>
      </w:r>
    </w:p>
    <w:p>
      <w:pPr>
        <w:pStyle w:val="BookText"/>
      </w:pPr>
      <w:r>
        <w:rPr>
          <w:rFonts w:ascii="Amiri" w:hAnsi="Amiri" w:eastAsia="Amiri" w:cs="Amiri"/>
          <w:lang w:bidi="ar-SA"/>
          <w:color w:val="111111"/>
          <w:sz w:val="28"/>
          <w:szCs w:val="28"/>
          <w:rtl/>
        </w:rPr>
        <w:t xml:space="preserve">3847 .التفسير والفقه والحديث والتصوف، ، ، ، ج 4، ص 698.</w:t>
      </w:r>
    </w:p>
    <w:p>
      <w:pPr>
        <w:pStyle w:val="BookText"/>
      </w:pPr>
      <w:r>
        <w:rPr>
          <w:rFonts w:ascii="Amiri" w:hAnsi="Amiri" w:eastAsia="Amiri" w:cs="Amiri"/>
          <w:lang w:bidi="ar-SA"/>
          <w:color w:val="111111"/>
          <w:sz w:val="28"/>
          <w:szCs w:val="28"/>
          <w:rtl/>
        </w:rPr>
        <w:t xml:space="preserve">3848 . التقليد (رسالة في ) ، ،، ،، ،، ج 4، ص 789.</w:t>
      </w:r>
    </w:p>
    <w:p>
      <w:pPr>
        <w:pStyle w:val="BookText"/>
      </w:pPr>
      <w:r>
        <w:rPr>
          <w:rFonts w:ascii="Times New Roman" w:hAnsi="Times New Roman" w:eastAsia="Times New Roman" w:cs="Times New Roman"/>
          <w:lang w:val="en-US" w:bidi="en-US"/>
          <w:color w:val="111111"/>
          <w:sz w:val="28"/>
          <w:szCs w:val="28"/>
          <w:rtl/>
        </w:rPr>
        <w:t xml:space="preserve">3849.</w:t>
      </w:r>
    </w:p>
    <w:p>
      <w:pPr>
        <w:pStyle w:val="BookText"/>
      </w:pPr>
      <w:r>
        <w:rPr>
          <w:rFonts w:ascii="Amiri" w:hAnsi="Amiri" w:eastAsia="Amiri" w:cs="Amiri"/>
          <w:lang w:bidi="ar-SA"/>
          <w:color w:val="111111"/>
          <w:sz w:val="28"/>
          <w:szCs w:val="28"/>
          <w:rtl/>
        </w:rPr>
        <w:t xml:space="preserve">التقية -، -، -، ج 4، ص 807.</w:t>
      </w:r>
    </w:p>
    <w:p>
      <w:pPr>
        <w:pStyle w:val="BookText"/>
      </w:pPr>
      <w:r>
        <w:rPr>
          <w:rFonts w:ascii="Amiri" w:hAnsi="Amiri" w:eastAsia="Amiri" w:cs="Amiri"/>
          <w:lang w:bidi="ar-SA"/>
          <w:color w:val="111111"/>
          <w:sz w:val="28"/>
          <w:szCs w:val="28"/>
          <w:rtl/>
        </w:rPr>
        <w:t xml:space="preserve">3850 . التنباك ( رسالة في ) ، ، ، ، ج 5، ص 13.</w:t>
      </w:r>
    </w:p>
    <w:p>
      <w:pPr>
        <w:pStyle w:val="BookText"/>
      </w:pPr>
      <w:r>
        <w:rPr>
          <w:rFonts w:ascii="Times New Roman" w:hAnsi="Times New Roman" w:eastAsia="Times New Roman" w:cs="Times New Roman"/>
          <w:lang w:val="en-US" w:bidi="en-US"/>
          <w:color w:val="111111"/>
          <w:sz w:val="28"/>
          <w:szCs w:val="28"/>
          <w:rtl/>
        </w:rPr>
        <w:t xml:space="preserve">3851.</w:t>
      </w:r>
    </w:p>
    <w:p>
      <w:pPr>
        <w:pStyle w:val="BookText"/>
      </w:pPr>
      <w:r>
        <w:rPr>
          <w:rFonts w:ascii="Amiri" w:hAnsi="Amiri" w:eastAsia="Amiri" w:cs="Amiri"/>
          <w:lang w:bidi="ar-SA"/>
          <w:color w:val="111111"/>
          <w:sz w:val="28"/>
          <w:szCs w:val="28"/>
          <w:rtl/>
        </w:rPr>
        <w:t xml:space="preserve">التهذيب عن حريز بن عبدالله (رسالة في)،</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ج 5، ص 114.</w:t>
      </w:r>
    </w:p>
    <w:p>
      <w:pPr>
        <w:pStyle w:val="BookText"/>
      </w:pPr>
      <w:r>
        <w:rPr>
          <w:rFonts w:ascii="Times New Roman" w:hAnsi="Times New Roman" w:eastAsia="Times New Roman" w:cs="Times New Roman"/>
          <w:lang w:val="en-US" w:bidi="en-US"/>
          <w:color w:val="111111"/>
          <w:sz w:val="28"/>
          <w:szCs w:val="28"/>
          <w:rtl/>
        </w:rPr>
        <w:t xml:space="preserve">3852.</w:t>
      </w:r>
    </w:p>
    <w:p>
      <w:pPr>
        <w:pStyle w:val="BookText"/>
      </w:pPr>
      <w:r>
        <w:rPr>
          <w:rFonts w:ascii="Amiri" w:hAnsi="Amiri" w:eastAsia="Amiri" w:cs="Amiri"/>
          <w:lang w:bidi="ar-SA"/>
          <w:color w:val="111111"/>
          <w:sz w:val="28"/>
          <w:szCs w:val="28"/>
          <w:rtl/>
        </w:rPr>
        <w:t xml:space="preserve">التيسير شرح الوقاية لمحمود بن صدر الشريعة برهان الدين -، -، -، ج 5، ص192.</w:t>
      </w:r>
    </w:p>
    <w:p>
      <w:pPr>
        <w:pStyle w:val="BookText"/>
      </w:pPr>
      <w:r>
        <w:rPr>
          <w:rFonts w:ascii="Amiri" w:hAnsi="Amiri" w:eastAsia="Amiri" w:cs="Amiri"/>
          <w:lang w:bidi="ar-SA"/>
          <w:color w:val="111111"/>
          <w:sz w:val="28"/>
          <w:szCs w:val="28"/>
          <w:rtl/>
        </w:rPr>
        <w:t xml:space="preserve">3853 .التيسير في نظم التحرير ،ج5، ص198.</w:t>
      </w:r>
    </w:p>
    <w:p>
      <w:pPr>
        <w:pStyle w:val="BookText"/>
      </w:pPr>
      <w:r>
        <w:rPr>
          <w:rFonts w:ascii="Times New Roman" w:hAnsi="Times New Roman" w:eastAsia="Times New Roman" w:cs="Times New Roman"/>
          <w:lang w:val="en-US" w:bidi="en-US"/>
          <w:color w:val="111111"/>
          <w:sz w:val="28"/>
          <w:szCs w:val="28"/>
          <w:rtl/>
        </w:rPr>
        <w:t xml:space="preserve">3854.</w:t>
      </w:r>
    </w:p>
    <w:p>
      <w:pPr>
        <w:pStyle w:val="BookText"/>
      </w:pPr>
      <w:r>
        <w:rPr>
          <w:rFonts w:ascii="Amiri" w:hAnsi="Amiri" w:eastAsia="Amiri" w:cs="Amiri"/>
          <w:lang w:bidi="ar-SA"/>
          <w:color w:val="111111"/>
          <w:sz w:val="28"/>
          <w:szCs w:val="28"/>
          <w:rtl/>
        </w:rPr>
        <w:t xml:space="preserve">الجهاد ( رسالة في) ، ، ، -، ج 5، ص 477.</w:t>
      </w:r>
    </w:p>
    <w:p>
      <w:pPr>
        <w:pStyle w:val="BookText"/>
      </w:pPr>
      <w:r>
        <w:rPr>
          <w:rFonts w:ascii="Times New Roman" w:hAnsi="Times New Roman" w:eastAsia="Times New Roman" w:cs="Times New Roman"/>
          <w:lang w:val="en-US" w:bidi="en-US"/>
          <w:color w:val="111111"/>
          <w:sz w:val="28"/>
          <w:szCs w:val="28"/>
          <w:rtl/>
        </w:rPr>
        <w:t xml:space="preserve">3855.</w:t>
      </w:r>
    </w:p>
    <w:p>
      <w:pPr>
        <w:pStyle w:val="BookText"/>
      </w:pPr>
      <w:r>
        <w:rPr>
          <w:rFonts w:ascii="Amiri" w:hAnsi="Amiri" w:eastAsia="Amiri" w:cs="Amiri"/>
          <w:lang w:bidi="ar-SA"/>
          <w:color w:val="111111"/>
          <w:sz w:val="28"/>
          <w:szCs w:val="28"/>
          <w:rtl/>
        </w:rPr>
        <w:t xml:space="preserve">الجواهر في الفرائض ، ، ، ج 5، ص 560.</w:t>
      </w:r>
    </w:p>
    <w:p>
      <w:pPr>
        <w:pStyle w:val="BookText"/>
      </w:pPr>
      <w:r>
        <w:rPr>
          <w:rFonts w:ascii="Times New Roman" w:hAnsi="Times New Roman" w:eastAsia="Times New Roman" w:cs="Times New Roman"/>
          <w:lang w:val="en-US" w:bidi="en-US"/>
          <w:color w:val="111111"/>
          <w:sz w:val="28"/>
          <w:szCs w:val="28"/>
          <w:rtl/>
        </w:rPr>
        <w:t xml:space="preserve">3856.</w:t>
      </w:r>
    </w:p>
    <w:p>
      <w:pPr>
        <w:pStyle w:val="BookText"/>
      </w:pPr>
      <w:r>
        <w:rPr>
          <w:rFonts w:ascii="Amiri" w:hAnsi="Amiri" w:eastAsia="Amiri" w:cs="Amiri"/>
          <w:lang w:bidi="ar-SA"/>
          <w:color w:val="111111"/>
          <w:sz w:val="28"/>
          <w:szCs w:val="28"/>
          <w:rtl/>
        </w:rPr>
        <w:t xml:space="preserve">الحان الساجع في الفقه النافع، ، ، ، ج 2، ص 664 .</w:t>
      </w:r>
    </w:p>
    <w:p>
      <w:pPr>
        <w:pStyle w:val="BookText"/>
      </w:pPr>
      <w:r>
        <w:rPr>
          <w:rFonts w:ascii="Times New Roman" w:hAnsi="Times New Roman" w:eastAsia="Times New Roman" w:cs="Times New Roman"/>
          <w:lang w:val="en-US" w:bidi="en-US"/>
          <w:color w:val="111111"/>
          <w:sz w:val="28"/>
          <w:szCs w:val="28"/>
          <w:rtl/>
        </w:rPr>
        <w:t xml:space="preserve">3857.</w:t>
      </w:r>
    </w:p>
    <w:p>
      <w:pPr>
        <w:pStyle w:val="BookText"/>
      </w:pPr>
      <w:r>
        <w:rPr>
          <w:rFonts w:ascii="Amiri" w:hAnsi="Amiri" w:eastAsia="Amiri" w:cs="Amiri"/>
          <w:lang w:bidi="ar-SA"/>
          <w:color w:val="111111"/>
          <w:sz w:val="28"/>
          <w:szCs w:val="28"/>
          <w:rtl/>
        </w:rPr>
        <w:t xml:space="preserve">الحاوي في الفقه الشافعي ،ج6،ص 460 .</w:t>
      </w:r>
    </w:p>
    <w:p>
      <w:pPr>
        <w:pStyle w:val="BookText"/>
      </w:pPr>
      <w:r>
        <w:rPr>
          <w:rFonts w:ascii="IRNazanin" w:hAnsi="IRNazanin" w:eastAsia="IRNazanin" w:cs="IRNazanin"/>
          <w:lang w:bidi="fa-IR"/>
          <w:color w:val="111111"/>
          <w:sz w:val="28"/>
          <w:szCs w:val="28"/>
          <w:rtl/>
        </w:rPr>
        <w:t xml:space="preserve">3858 .الحج، -، -، -، ج 6، ص 479.</w:t>
      </w:r>
    </w:p>
    <w:p>
      <w:pPr>
        <w:pStyle w:val="BookText"/>
      </w:pPr>
      <w:r>
        <w:rPr>
          <w:rFonts w:ascii="Times New Roman" w:hAnsi="Times New Roman" w:eastAsia="Times New Roman" w:cs="Times New Roman"/>
          <w:lang w:val="en-US" w:bidi="en-US"/>
          <w:color w:val="111111"/>
          <w:sz w:val="28"/>
          <w:szCs w:val="28"/>
          <w:rtl/>
        </w:rPr>
        <w:t xml:space="preserve">3859.</w:t>
      </w:r>
    </w:p>
    <w:p>
      <w:pPr>
        <w:pStyle w:val="BookText"/>
      </w:pPr>
      <w:r>
        <w:rPr>
          <w:rFonts w:ascii="Amiri" w:hAnsi="Amiri" w:eastAsia="Amiri" w:cs="Amiri"/>
          <w:lang w:bidi="ar-SA"/>
          <w:color w:val="111111"/>
          <w:sz w:val="28"/>
          <w:szCs w:val="28"/>
          <w:rtl/>
        </w:rPr>
        <w:t xml:space="preserve">الحج الأكبر (رسالة في)، ، -، ج6، ص 480 .</w:t>
      </w:r>
    </w:p>
    <w:p>
      <w:pPr>
        <w:pStyle w:val="BookText"/>
      </w:pPr>
      <w:r>
        <w:rPr>
          <w:rFonts w:ascii="Amiri" w:hAnsi="Amiri" w:eastAsia="Amiri" w:cs="Amiri"/>
          <w:lang w:bidi="ar-SA"/>
          <w:color w:val="111111"/>
          <w:sz w:val="28"/>
          <w:szCs w:val="28"/>
          <w:rtl/>
        </w:rPr>
        <w:t xml:space="preserve">3860 . الحج ومناسكه منظومة في)، -، -، -، ج 6،ص 491.</w:t>
      </w:r>
    </w:p>
    <w:p>
      <w:pPr>
        <w:pStyle w:val="BookText"/>
      </w:pPr>
      <w:r>
        <w:rPr>
          <w:rFonts w:ascii="Amiri" w:hAnsi="Amiri" w:eastAsia="Amiri" w:cs="Amiri"/>
          <w:lang w:bidi="ar-SA"/>
          <w:color w:val="111111"/>
          <w:sz w:val="28"/>
          <w:szCs w:val="28"/>
          <w:rtl/>
        </w:rPr>
        <w:t xml:space="preserve">3861 . الحديث والفقه، -، -، -، ج 6، ص 581.</w:t>
      </w:r>
    </w:p>
    <w:p>
      <w:pPr>
        <w:pStyle w:val="BookText"/>
      </w:pPr>
      <w:r>
        <w:rPr>
          <w:rFonts w:ascii="Amiri" w:hAnsi="Amiri" w:eastAsia="Amiri" w:cs="Amiri"/>
          <w:lang w:bidi="ar-SA"/>
          <w:color w:val="111111"/>
          <w:sz w:val="28"/>
          <w:szCs w:val="28"/>
          <w:rtl/>
        </w:rPr>
        <w:t xml:space="preserve">3862 . الحسبة (رسالة في)، -، -، -، ج 6، ص 649.</w:t>
      </w:r>
    </w:p>
    <w:p>
      <w:pPr>
        <w:pStyle w:val="BookText"/>
      </w:pPr>
      <w:r>
        <w:rPr>
          <w:rFonts w:ascii="Times New Roman" w:hAnsi="Times New Roman" w:eastAsia="Times New Roman" w:cs="Times New Roman"/>
          <w:lang w:val="en-US" w:bidi="en-US"/>
          <w:color w:val="111111"/>
          <w:sz w:val="28"/>
          <w:szCs w:val="28"/>
          <w:rtl/>
        </w:rPr>
        <w:t xml:space="preserve">3863.</w:t>
      </w:r>
    </w:p>
    <w:p>
      <w:pPr>
        <w:pStyle w:val="BookText"/>
      </w:pPr>
      <w:r>
        <w:rPr>
          <w:rFonts w:ascii="Amiri" w:hAnsi="Amiri" w:eastAsia="Amiri" w:cs="Amiri"/>
          <w:lang w:bidi="ar-SA"/>
          <w:color w:val="111111"/>
          <w:sz w:val="28"/>
          <w:szCs w:val="28"/>
          <w:rtl/>
        </w:rPr>
        <w:t xml:space="preserve">الحكم العقلي (رسالة في)، -، -، -، ج 6، ص 761 .</w:t>
      </w:r>
    </w:p>
    <w:p>
      <w:pPr>
        <w:pStyle w:val="BookText"/>
      </w:pPr>
      <w:r>
        <w:rPr>
          <w:rFonts w:ascii="Amiri" w:hAnsi="Amiri" w:eastAsia="Amiri" w:cs="Amiri"/>
          <w:lang w:bidi="ar-SA"/>
          <w:color w:val="111111"/>
          <w:sz w:val="28"/>
          <w:szCs w:val="28"/>
          <w:rtl/>
        </w:rPr>
        <w:t xml:space="preserve">3864 . الحلال والحرام (فصل في)، -، -، -، ج 6، ص 773.</w:t>
      </w:r>
    </w:p>
    <w:p>
      <w:pPr>
        <w:pStyle w:val="BookText"/>
      </w:pPr>
      <w:r>
        <w:rPr>
          <w:rFonts w:ascii="Times New Roman" w:hAnsi="Times New Roman" w:eastAsia="Times New Roman" w:cs="Times New Roman"/>
          <w:lang w:val="en-US" w:bidi="en-US"/>
          <w:color w:val="111111"/>
          <w:sz w:val="28"/>
          <w:szCs w:val="28"/>
          <w:rtl/>
        </w:rPr>
        <w:t xml:space="preserve">3865.</w:t>
      </w:r>
    </w:p>
    <w:p>
      <w:pPr>
        <w:pStyle w:val="BookText"/>
      </w:pPr>
      <w:r>
        <w:rPr>
          <w:rFonts w:ascii="Amiri" w:hAnsi="Amiri" w:eastAsia="Amiri" w:cs="Amiri"/>
          <w:lang w:bidi="ar-SA"/>
          <w:color w:val="111111"/>
          <w:sz w:val="28"/>
          <w:szCs w:val="28"/>
          <w:rtl/>
        </w:rPr>
        <w:t xml:space="preserve">الحيل الفقهية (رسالة في)، -، -، -، ج 6، ص 871.</w:t>
      </w:r>
    </w:p>
    <w:p>
      <w:pPr>
        <w:pStyle w:val="BookText"/>
      </w:pPr>
      <w:r>
        <w:rPr>
          <w:rFonts w:ascii="Times New Roman" w:hAnsi="Times New Roman" w:eastAsia="Times New Roman" w:cs="Times New Roman"/>
          <w:lang w:val="en-US" w:bidi="en-US"/>
          <w:color w:val="111111"/>
          <w:sz w:val="28"/>
          <w:szCs w:val="28"/>
          <w:rtl/>
        </w:rPr>
        <w:t xml:space="preserve">3866.</w:t>
      </w:r>
    </w:p>
    <w:p>
      <w:pPr>
        <w:pStyle w:val="BookText"/>
      </w:pPr>
      <w:r>
        <w:rPr>
          <w:rFonts w:ascii="Amiri" w:hAnsi="Amiri" w:eastAsia="Amiri" w:cs="Amiri"/>
          <w:lang w:bidi="ar-SA"/>
          <w:color w:val="111111"/>
          <w:sz w:val="28"/>
          <w:szCs w:val="28"/>
          <w:rtl/>
        </w:rPr>
        <w:t xml:space="preserve">الخلاف بين ابي حنفية والشافعي (رسالة في) -، -، -، ج 7، ص 143.</w:t>
      </w:r>
    </w:p>
    <w:p>
      <w:pPr>
        <w:pStyle w:val="BookText"/>
      </w:pPr>
      <w:r>
        <w:rPr>
          <w:rFonts w:ascii="Times New Roman" w:hAnsi="Times New Roman" w:eastAsia="Times New Roman" w:cs="Times New Roman"/>
          <w:lang w:val="en-US" w:bidi="en-US"/>
          <w:color w:val="111111"/>
          <w:sz w:val="28"/>
          <w:szCs w:val="28"/>
          <w:rtl/>
        </w:rPr>
        <w:t xml:space="preserve">3867.</w:t>
      </w:r>
    </w:p>
    <w:p>
      <w:pPr>
        <w:pStyle w:val="BookText"/>
      </w:pPr>
      <w:r>
        <w:rPr>
          <w:rFonts w:ascii="Amiri" w:hAnsi="Amiri" w:eastAsia="Amiri" w:cs="Amiri"/>
          <w:lang w:bidi="ar-SA"/>
          <w:color w:val="111111"/>
          <w:sz w:val="28"/>
          <w:szCs w:val="28"/>
          <w:rtl/>
        </w:rPr>
        <w:t xml:space="preserve">الخلاف بين الشافعي وابي حنيفة (رسالة في ) ، -، -، -، ج 7، ص 144.</w:t>
      </w:r>
    </w:p>
    <w:p>
      <w:pPr>
        <w:pStyle w:val="BookText"/>
      </w:pPr>
      <w:r>
        <w:rPr>
          <w:rFonts w:ascii="Times New Roman" w:hAnsi="Times New Roman" w:eastAsia="Times New Roman" w:cs="Times New Roman"/>
          <w:lang w:val="en-US" w:bidi="en-US"/>
          <w:color w:val="111111"/>
          <w:sz w:val="28"/>
          <w:szCs w:val="28"/>
          <w:rtl/>
        </w:rPr>
        <w:t xml:space="preserve">3868.</w:t>
      </w:r>
    </w:p>
    <w:p>
      <w:pPr>
        <w:pStyle w:val="BookText"/>
      </w:pPr>
      <w:r>
        <w:rPr>
          <w:rFonts w:ascii="Amiri" w:hAnsi="Amiri" w:eastAsia="Amiri" w:cs="Amiri"/>
          <w:lang w:bidi="ar-SA"/>
          <w:color w:val="111111"/>
          <w:sz w:val="28"/>
          <w:szCs w:val="28"/>
          <w:rtl/>
        </w:rPr>
        <w:t xml:space="preserve">الخلاف بين الشافعي وابي حنيفة (رسالة في) ، -، -، ج 7، ص 144.</w:t>
      </w:r>
    </w:p>
    <w:p>
      <w:pPr>
        <w:pStyle w:val="BookText"/>
      </w:pPr>
      <w:r>
        <w:rPr>
          <w:rFonts w:ascii="Times New Roman" w:hAnsi="Times New Roman" w:eastAsia="Times New Roman" w:cs="Times New Roman"/>
          <w:lang w:val="en-US" w:bidi="en-US"/>
          <w:color w:val="111111"/>
          <w:sz w:val="28"/>
          <w:szCs w:val="28"/>
          <w:rtl/>
        </w:rPr>
        <w:t xml:space="preserve">3869.</w:t>
      </w:r>
    </w:p>
    <w:p>
      <w:pPr>
        <w:pStyle w:val="BookText"/>
      </w:pPr>
      <w:r>
        <w:rPr>
          <w:rFonts w:ascii="Amiri" w:hAnsi="Amiri" w:eastAsia="Amiri" w:cs="Amiri"/>
          <w:lang w:bidi="ar-SA"/>
          <w:color w:val="111111"/>
          <w:sz w:val="28"/>
          <w:szCs w:val="28"/>
          <w:rtl/>
        </w:rPr>
        <w:t xml:space="preserve">الخلل في الصلاة، -، -، -، ج 7، ص 157 .</w:t>
      </w:r>
    </w:p>
    <w:p>
      <w:pPr>
        <w:pStyle w:val="BookText"/>
      </w:pPr>
      <w:r>
        <w:rPr>
          <w:rFonts w:ascii="Times New Roman" w:hAnsi="Times New Roman" w:eastAsia="Times New Roman" w:cs="Times New Roman"/>
          <w:lang w:val="en-US" w:bidi="en-US"/>
          <w:color w:val="111111"/>
          <w:sz w:val="28"/>
          <w:szCs w:val="28"/>
          <w:rtl/>
        </w:rPr>
        <w:t xml:space="preserve">3870.</w:t>
      </w:r>
    </w:p>
    <w:p>
      <w:pPr>
        <w:pStyle w:val="BookText"/>
      </w:pPr>
      <w:r>
        <w:rPr>
          <w:rFonts w:ascii="Amiri" w:hAnsi="Amiri" w:eastAsia="Amiri" w:cs="Amiri"/>
          <w:lang w:bidi="ar-SA"/>
          <w:color w:val="111111"/>
          <w:sz w:val="28"/>
          <w:szCs w:val="28"/>
          <w:rtl/>
        </w:rPr>
        <w:t xml:space="preserve">الخيارات -، -، -، ج 7، ص187.</w:t>
      </w:r>
    </w:p>
    <w:p>
      <w:pPr>
        <w:pStyle w:val="BookText"/>
      </w:pPr>
      <w:r>
        <w:rPr>
          <w:rFonts w:ascii="Times New Roman" w:hAnsi="Times New Roman" w:eastAsia="Times New Roman" w:cs="Times New Roman"/>
          <w:lang w:val="en-US" w:bidi="en-US"/>
          <w:color w:val="111111"/>
          <w:sz w:val="28"/>
          <w:szCs w:val="28"/>
          <w:rtl/>
        </w:rPr>
        <w:t xml:space="preserve">3871.</w:t>
      </w:r>
    </w:p>
    <w:p>
      <w:pPr>
        <w:pStyle w:val="BookText"/>
      </w:pPr>
      <w:r>
        <w:rPr>
          <w:rFonts w:ascii="Amiri" w:hAnsi="Amiri" w:eastAsia="Amiri" w:cs="Amiri"/>
          <w:lang w:bidi="ar-SA"/>
          <w:color w:val="111111"/>
          <w:sz w:val="28"/>
          <w:szCs w:val="28"/>
          <w:rtl/>
        </w:rPr>
        <w:t xml:space="preserve">الدر الثمين في تحقيق وجوب البر وامكانه في اليمين، -، -، -، ج 7، ص 275.</w:t>
      </w:r>
    </w:p>
    <w:p>
      <w:pPr>
        <w:pStyle w:val="BookText"/>
      </w:pPr>
      <w:r>
        <w:rPr>
          <w:rFonts w:ascii="Times New Roman" w:hAnsi="Times New Roman" w:eastAsia="Times New Roman" w:cs="Times New Roman"/>
          <w:lang w:val="en-US" w:bidi="en-US"/>
          <w:color w:val="111111"/>
          <w:sz w:val="28"/>
          <w:szCs w:val="28"/>
          <w:rtl/>
        </w:rPr>
        <w:t xml:space="preserve">3872.</w:t>
      </w:r>
    </w:p>
    <w:p>
      <w:pPr>
        <w:pStyle w:val="BookText"/>
      </w:pPr>
      <w:r>
        <w:rPr>
          <w:rFonts w:ascii="Amiri" w:hAnsi="Amiri" w:eastAsia="Amiri" w:cs="Amiri"/>
          <w:lang w:bidi="ar-SA"/>
          <w:color w:val="111111"/>
          <w:sz w:val="28"/>
          <w:szCs w:val="28"/>
          <w:rtl/>
        </w:rPr>
        <w:t xml:space="preserve">الدرر البهية في مقترح المسألة البصرية -، -، ج 7، ص 286.</w:t>
      </w:r>
    </w:p>
    <w:p>
      <w:pPr>
        <w:pStyle w:val="BookText"/>
      </w:pPr>
      <w:r>
        <w:rPr>
          <w:rFonts w:ascii="Times New Roman" w:hAnsi="Times New Roman" w:eastAsia="Times New Roman" w:cs="Times New Roman"/>
          <w:lang w:val="en-US" w:bidi="en-US"/>
          <w:color w:val="111111"/>
          <w:sz w:val="28"/>
          <w:szCs w:val="28"/>
          <w:rtl/>
        </w:rPr>
        <w:t xml:space="preserve">3873.</w:t>
      </w:r>
    </w:p>
    <w:p>
      <w:pPr>
        <w:pStyle w:val="BookText"/>
      </w:pPr>
      <w:r>
        <w:rPr>
          <w:rFonts w:ascii="Amiri" w:hAnsi="Amiri" w:eastAsia="Amiri" w:cs="Amiri"/>
          <w:lang w:bidi="ar-SA"/>
          <w:color w:val="111111"/>
          <w:sz w:val="28"/>
          <w:szCs w:val="28"/>
          <w:rtl/>
        </w:rPr>
        <w:t xml:space="preserve">الدعوي، -، -، -، ج 7، ص 418.</w:t>
      </w:r>
    </w:p>
    <w:p>
      <w:pPr>
        <w:pStyle w:val="BookText"/>
      </w:pPr>
      <w:r>
        <w:rPr>
          <w:rFonts w:ascii="Amiri" w:hAnsi="Amiri" w:eastAsia="Amiri" w:cs="Amiri"/>
          <w:lang w:bidi="ar-SA"/>
          <w:color w:val="111111"/>
          <w:sz w:val="28"/>
          <w:szCs w:val="28"/>
          <w:rtl/>
        </w:rPr>
        <w:t xml:space="preserve">3874 .الدعوي (فائدة في)، -، -، -، ج 7، ص 418.</w:t>
      </w:r>
    </w:p>
    <w:p>
      <w:pPr>
        <w:pStyle w:val="BookText"/>
      </w:pPr>
      <w:r>
        <w:rPr>
          <w:rFonts w:ascii="Times New Roman" w:hAnsi="Times New Roman" w:eastAsia="Times New Roman" w:cs="Times New Roman"/>
          <w:lang w:val="en-US" w:bidi="en-US"/>
          <w:color w:val="111111"/>
          <w:sz w:val="28"/>
          <w:szCs w:val="28"/>
          <w:rtl/>
        </w:rPr>
        <w:t xml:space="preserve">3875.</w:t>
      </w:r>
    </w:p>
    <w:p>
      <w:pPr>
        <w:pStyle w:val="BookText"/>
      </w:pPr>
      <w:r>
        <w:rPr>
          <w:rFonts w:ascii="Amiri" w:hAnsi="Amiri" w:eastAsia="Amiri" w:cs="Amiri"/>
          <w:lang w:bidi="ar-SA"/>
          <w:color w:val="111111"/>
          <w:sz w:val="28"/>
          <w:szCs w:val="28"/>
          <w:rtl/>
        </w:rPr>
        <w:t xml:space="preserve">الديات على مذهب الأحناف، ، ، ، ج 7، ص 495 .</w:t>
      </w:r>
    </w:p>
    <w:p>
      <w:pPr>
        <w:pStyle w:val="BookText"/>
      </w:pPr>
      <w:r>
        <w:rPr>
          <w:rFonts w:ascii="Times New Roman" w:hAnsi="Times New Roman" w:eastAsia="Times New Roman" w:cs="Times New Roman"/>
          <w:lang w:val="en-US" w:bidi="en-US"/>
          <w:color w:val="111111"/>
          <w:sz w:val="28"/>
          <w:szCs w:val="28"/>
          <w:rtl/>
        </w:rPr>
        <w:t xml:space="preserve">3876.</w:t>
      </w:r>
    </w:p>
    <w:p>
      <w:pPr>
        <w:pStyle w:val="BookText"/>
      </w:pPr>
      <w:r>
        <w:rPr>
          <w:rFonts w:ascii="IRNazanin" w:hAnsi="IRNazanin" w:eastAsia="IRNazanin" w:cs="IRNazanin"/>
          <w:lang w:bidi="fa-IR"/>
          <w:color w:val="111111"/>
          <w:sz w:val="28"/>
          <w:szCs w:val="28"/>
          <w:rtl/>
        </w:rPr>
        <w:t xml:space="preserve">الربا -، -، -، ج 8، ص18.</w:t>
      </w:r>
    </w:p>
    <w:p>
      <w:pPr>
        <w:pStyle w:val="BookText"/>
      </w:pPr>
      <w:r>
        <w:rPr>
          <w:rFonts w:ascii="Amiri" w:hAnsi="Amiri" w:eastAsia="Amiri" w:cs="Amiri"/>
          <w:lang w:bidi="ar-SA"/>
          <w:color w:val="111111"/>
          <w:sz w:val="28"/>
          <w:szCs w:val="28"/>
          <w:rtl/>
        </w:rPr>
        <w:t xml:space="preserve">3877 . الرسائل الى علم تلك المسائل، -، -، -، ، ج 8، ص 137.</w:t>
      </w:r>
    </w:p>
    <w:p>
      <w:pPr>
        <w:pStyle w:val="BookText"/>
      </w:pPr>
      <w:r>
        <w:rPr>
          <w:rFonts w:ascii="Amiri" w:hAnsi="Amiri" w:eastAsia="Amiri" w:cs="Amiri"/>
          <w:lang w:bidi="ar-SA"/>
          <w:color w:val="111111"/>
          <w:sz w:val="28"/>
          <w:szCs w:val="28"/>
          <w:rtl/>
        </w:rPr>
        <w:t xml:space="preserve">3878 . الرسالة الحجية (ترجمه)، ، ، ، ،فارسي ،ج 8، ص188.</w:t>
      </w:r>
    </w:p>
    <w:p>
      <w:pPr>
        <w:pStyle w:val="BookText"/>
      </w:pPr>
      <w:r>
        <w:rPr>
          <w:rFonts w:ascii="Amiri" w:hAnsi="Amiri" w:eastAsia="Amiri" w:cs="Amiri"/>
          <w:lang w:bidi="ar-SA"/>
          <w:color w:val="111111"/>
          <w:sz w:val="28"/>
          <w:szCs w:val="28"/>
          <w:rtl/>
        </w:rPr>
        <w:t xml:space="preserve">3879 . الرسالة الصلاتية، -، -، -، ج 8، ص218.</w:t>
      </w:r>
    </w:p>
    <w:p>
      <w:pPr>
        <w:pStyle w:val="BookText"/>
      </w:pPr>
      <w:r>
        <w:rPr>
          <w:rFonts w:ascii="Amiri" w:hAnsi="Amiri" w:eastAsia="Amiri" w:cs="Amiri"/>
          <w:lang w:bidi="ar-SA"/>
          <w:color w:val="111111"/>
          <w:sz w:val="28"/>
          <w:szCs w:val="28"/>
          <w:rtl/>
        </w:rPr>
        <w:t xml:space="preserve">3880 . الرسالة الصلاتية (ترجمه) ،فارسي ،ج 8، ص218</w:t>
      </w:r>
    </w:p>
    <w:p>
      <w:pPr>
        <w:pStyle w:val="BookText"/>
      </w:pPr>
      <w:r>
        <w:rPr>
          <w:rFonts w:ascii="Times New Roman" w:hAnsi="Times New Roman" w:eastAsia="Times New Roman" w:cs="Times New Roman"/>
          <w:lang w:val="en-US" w:bidi="en-US"/>
          <w:color w:val="111111"/>
          <w:sz w:val="28"/>
          <w:szCs w:val="28"/>
          <w:rtl/>
        </w:rPr>
        <w:t xml:space="preserve">3881.</w:t>
      </w:r>
    </w:p>
    <w:p>
      <w:pPr>
        <w:pStyle w:val="BookText"/>
      </w:pPr>
      <w:r>
        <w:rPr>
          <w:rFonts w:ascii="Amiri" w:hAnsi="Amiri" w:eastAsia="Amiri" w:cs="Amiri"/>
          <w:lang w:bidi="ar-SA"/>
          <w:color w:val="111111"/>
          <w:sz w:val="28"/>
          <w:szCs w:val="28"/>
          <w:rtl/>
        </w:rPr>
        <w:t xml:space="preserve">الرسالة الصومية (ترجمه) ،فارسي ، ج 8، ص218.</w:t>
      </w:r>
    </w:p>
    <w:p>
      <w:pPr>
        <w:pStyle w:val="BookText"/>
      </w:pPr>
      <w:r>
        <w:rPr>
          <w:rFonts w:ascii="Times New Roman" w:hAnsi="Times New Roman" w:eastAsia="Times New Roman" w:cs="Times New Roman"/>
          <w:lang w:val="en-US" w:bidi="en-US"/>
          <w:color w:val="111111"/>
          <w:sz w:val="28"/>
          <w:szCs w:val="28"/>
          <w:rtl/>
        </w:rPr>
        <w:t xml:space="preserve">3882.</w:t>
      </w:r>
    </w:p>
    <w:p>
      <w:pPr>
        <w:pStyle w:val="BookText"/>
      </w:pPr>
      <w:r>
        <w:rPr>
          <w:rFonts w:ascii="IRNazanin" w:hAnsi="IRNazanin" w:eastAsia="IRNazanin" w:cs="IRNazanin"/>
          <w:lang w:bidi="fa-IR"/>
          <w:color w:val="111111"/>
          <w:sz w:val="28"/>
          <w:szCs w:val="28"/>
          <w:rtl/>
        </w:rPr>
        <w:t xml:space="preserve">الرضاع، -، -، -، ج 8، ص322.</w:t>
      </w:r>
    </w:p>
    <w:p>
      <w:pPr>
        <w:pStyle w:val="BookText"/>
      </w:pPr>
      <w:r>
        <w:rPr>
          <w:rFonts w:ascii="Times New Roman" w:hAnsi="Times New Roman" w:eastAsia="Times New Roman" w:cs="Times New Roman"/>
          <w:lang w:val="en-US" w:bidi="en-US"/>
          <w:color w:val="111111"/>
          <w:sz w:val="28"/>
          <w:szCs w:val="28"/>
          <w:rtl/>
        </w:rPr>
        <w:t xml:space="preserve">3883.</w:t>
      </w:r>
    </w:p>
    <w:p>
      <w:pPr>
        <w:pStyle w:val="BookText"/>
      </w:pPr>
      <w:r>
        <w:rPr>
          <w:rFonts w:ascii="Amiri" w:hAnsi="Amiri" w:eastAsia="Amiri" w:cs="Amiri"/>
          <w:lang w:bidi="ar-SA"/>
          <w:color w:val="111111"/>
          <w:sz w:val="28"/>
          <w:szCs w:val="28"/>
          <w:rtl/>
        </w:rPr>
        <w:t xml:space="preserve">الرضاع، -، -، -، فارسي، ج8، ص322.</w:t>
      </w:r>
    </w:p>
    <w:p>
      <w:pPr>
        <w:pStyle w:val="BookText"/>
      </w:pPr>
      <w:r>
        <w:rPr>
          <w:rFonts w:ascii="Amiri" w:hAnsi="Amiri" w:eastAsia="Amiri" w:cs="Amiri"/>
          <w:lang w:bidi="ar-SA"/>
          <w:color w:val="111111"/>
          <w:sz w:val="28"/>
          <w:szCs w:val="28"/>
          <w:rtl/>
        </w:rPr>
        <w:t xml:space="preserve">3884 . الرضاعة ( رسالة في) ، -، -، -، ج 8، ص323.</w:t>
      </w:r>
    </w:p>
    <w:p>
      <w:pPr>
        <w:pStyle w:val="BookText"/>
      </w:pPr>
      <w:r>
        <w:rPr>
          <w:rFonts w:ascii="Amiri" w:hAnsi="Amiri" w:eastAsia="Amiri" w:cs="Amiri"/>
          <w:lang w:bidi="ar-SA"/>
          <w:color w:val="111111"/>
          <w:sz w:val="28"/>
          <w:szCs w:val="28"/>
          <w:rtl/>
        </w:rPr>
        <w:t xml:space="preserve">3885 . الرقية (فوائد في) ، -، -، -، ج 8، ص 353.</w:t>
      </w:r>
    </w:p>
    <w:p>
      <w:pPr>
        <w:pStyle w:val="BookText"/>
      </w:pPr>
      <w:r>
        <w:rPr>
          <w:rFonts w:ascii="Amiri" w:hAnsi="Amiri" w:eastAsia="Amiri" w:cs="Amiri"/>
          <w:lang w:bidi="ar-SA"/>
          <w:color w:val="111111"/>
          <w:sz w:val="28"/>
          <w:szCs w:val="28"/>
          <w:rtl/>
        </w:rPr>
        <w:t xml:space="preserve">3886 . الركعة في خطبة يوم الجمعة (رسالة في) ،، ج8، ص 354.</w:t>
      </w:r>
    </w:p>
    <w:p>
      <w:pPr>
        <w:pStyle w:val="BookText"/>
      </w:pPr>
      <w:r>
        <w:rPr>
          <w:rFonts w:ascii="Amiri" w:hAnsi="Amiri" w:eastAsia="Amiri" w:cs="Amiri"/>
          <w:lang w:bidi="ar-SA"/>
          <w:color w:val="111111"/>
          <w:sz w:val="28"/>
          <w:szCs w:val="28"/>
          <w:rtl/>
        </w:rPr>
        <w:t xml:space="preserve">3887 . الرمال (باب) في ) ، -، -، -، ج 8، ص 354.</w:t>
      </w:r>
    </w:p>
    <w:p>
      <w:pPr>
        <w:pStyle w:val="BookText"/>
      </w:pPr>
      <w:r>
        <w:rPr>
          <w:rFonts w:ascii="Amiri" w:hAnsi="Amiri" w:eastAsia="Amiri" w:cs="Amiri"/>
          <w:lang w:bidi="ar-SA"/>
          <w:color w:val="111111"/>
          <w:sz w:val="28"/>
          <w:szCs w:val="28"/>
          <w:rtl/>
        </w:rPr>
        <w:t xml:space="preserve">3888 . الرهن ( رسالة في ) ، ، ، -، ج 8، ص 369.</w:t>
      </w:r>
    </w:p>
    <w:p>
      <w:pPr>
        <w:pStyle w:val="BookText"/>
      </w:pPr>
      <w:r>
        <w:rPr>
          <w:rFonts w:ascii="Amiri" w:hAnsi="Amiri" w:eastAsia="Amiri" w:cs="Amiri"/>
          <w:lang w:bidi="ar-SA"/>
          <w:color w:val="111111"/>
          <w:sz w:val="28"/>
          <w:szCs w:val="28"/>
          <w:rtl/>
        </w:rPr>
        <w:t xml:space="preserve">3889 الزكاة، -، -، -، ج 8، ص 605.</w:t>
      </w:r>
    </w:p>
    <w:p>
      <w:pPr>
        <w:pStyle w:val="BookText"/>
      </w:pPr>
      <w:r>
        <w:rPr>
          <w:rFonts w:ascii="Times New Roman" w:hAnsi="Times New Roman" w:eastAsia="Times New Roman" w:cs="Times New Roman"/>
          <w:lang w:val="en-US" w:bidi="en-US"/>
          <w:color w:val="111111"/>
          <w:sz w:val="28"/>
          <w:szCs w:val="28"/>
          <w:rtl/>
        </w:rPr>
        <w:t xml:space="preserve">3890.</w:t>
      </w:r>
    </w:p>
    <w:p>
      <w:pPr>
        <w:pStyle w:val="BookText"/>
      </w:pPr>
      <w:r>
        <w:rPr>
          <w:rFonts w:ascii="Amiri" w:hAnsi="Amiri" w:eastAsia="Amiri" w:cs="Amiri"/>
          <w:lang w:bidi="ar-SA"/>
          <w:color w:val="111111"/>
          <w:sz w:val="28"/>
          <w:szCs w:val="28"/>
          <w:rtl/>
        </w:rPr>
        <w:t xml:space="preserve">الزكاة الاستدلالي، ج 8، ص 605.</w:t>
      </w:r>
    </w:p>
    <w:p>
      <w:pPr>
        <w:pStyle w:val="BookText"/>
      </w:pPr>
      <w:r>
        <w:rPr>
          <w:rFonts w:ascii="Times New Roman" w:hAnsi="Times New Roman" w:eastAsia="Times New Roman" w:cs="Times New Roman"/>
          <w:lang w:val="en-US" w:bidi="en-US"/>
          <w:color w:val="111111"/>
          <w:sz w:val="28"/>
          <w:szCs w:val="28"/>
          <w:rtl/>
        </w:rPr>
        <w:t xml:space="preserve">3891.</w:t>
      </w:r>
    </w:p>
    <w:p>
      <w:pPr>
        <w:pStyle w:val="BookText"/>
      </w:pPr>
      <w:r>
        <w:rPr>
          <w:rFonts w:ascii="Amiri" w:hAnsi="Amiri" w:eastAsia="Amiri" w:cs="Amiri"/>
          <w:lang w:bidi="ar-SA"/>
          <w:color w:val="111111"/>
          <w:sz w:val="28"/>
          <w:szCs w:val="28"/>
          <w:rtl/>
        </w:rPr>
        <w:t xml:space="preserve">الزنا (رسالة في بيان)، -، -، -، ج8، ص 609.</w:t>
      </w:r>
    </w:p>
    <w:p>
      <w:pPr>
        <w:pStyle w:val="BookText"/>
      </w:pPr>
      <w:r>
        <w:rPr>
          <w:rFonts w:ascii="Times New Roman" w:hAnsi="Times New Roman" w:eastAsia="Times New Roman" w:cs="Times New Roman"/>
          <w:lang w:val="en-US" w:bidi="en-US"/>
          <w:color w:val="111111"/>
          <w:sz w:val="28"/>
          <w:szCs w:val="28"/>
          <w:rtl/>
        </w:rPr>
        <w:t xml:space="preserve">3892.</w:t>
      </w:r>
    </w:p>
    <w:p>
      <w:pPr>
        <w:pStyle w:val="BookText"/>
      </w:pPr>
      <w:r>
        <w:rPr>
          <w:rFonts w:ascii="Amiri" w:hAnsi="Amiri" w:eastAsia="Amiri" w:cs="Amiri"/>
          <w:lang w:bidi="ar-SA"/>
          <w:color w:val="111111"/>
          <w:sz w:val="28"/>
          <w:szCs w:val="28"/>
          <w:rtl/>
        </w:rPr>
        <w:t xml:space="preserve">السب بمسألة تكفير اهل الخسران ، ج 8، ص 694 .</w:t>
      </w:r>
    </w:p>
    <w:p>
      <w:pPr>
        <w:pStyle w:val="BookText"/>
      </w:pPr>
      <w:r>
        <w:rPr>
          <w:rFonts w:ascii="Times New Roman" w:hAnsi="Times New Roman" w:eastAsia="Times New Roman" w:cs="Times New Roman"/>
          <w:lang w:val="en-US" w:bidi="en-US"/>
          <w:color w:val="111111"/>
          <w:sz w:val="28"/>
          <w:szCs w:val="28"/>
          <w:rtl/>
        </w:rPr>
        <w:t xml:space="preserve">3893.</w:t>
      </w:r>
    </w:p>
    <w:p>
      <w:pPr>
        <w:pStyle w:val="BookText"/>
      </w:pPr>
      <w:r>
        <w:rPr>
          <w:rFonts w:ascii="Amiri" w:hAnsi="Amiri" w:eastAsia="Amiri" w:cs="Amiri"/>
          <w:lang w:bidi="ar-SA"/>
          <w:color w:val="111111"/>
          <w:sz w:val="28"/>
          <w:szCs w:val="28"/>
          <w:rtl/>
        </w:rPr>
        <w:t xml:space="preserve">السهوية في الصلاة اليومية ،ج8، ص 855.</w:t>
      </w:r>
    </w:p>
    <w:p>
      <w:pPr>
        <w:pStyle w:val="BookText"/>
      </w:pPr>
      <w:r>
        <w:rPr>
          <w:rFonts w:ascii="IRNazanin" w:hAnsi="IRNazanin" w:eastAsia="IRNazanin" w:cs="IRNazanin"/>
          <w:lang w:bidi="fa-IR"/>
          <w:color w:val="111111"/>
          <w:sz w:val="28"/>
          <w:szCs w:val="28"/>
          <w:rtl/>
        </w:rPr>
        <w:t xml:space="preserve">3894 . السؤال والجواب، -، -، -، ج 8، ص 685.</w:t>
      </w:r>
    </w:p>
    <w:p>
      <w:pPr>
        <w:pStyle w:val="BookText"/>
      </w:pPr>
      <w:r>
        <w:rPr>
          <w:rFonts w:ascii="Amiri" w:hAnsi="Amiri" w:eastAsia="Amiri" w:cs="Amiri"/>
          <w:lang w:bidi="ar-SA"/>
          <w:color w:val="111111"/>
          <w:sz w:val="28"/>
          <w:szCs w:val="28"/>
          <w:rtl/>
        </w:rPr>
        <w:t xml:space="preserve">3895.الشرط ضمن العقد (رسالة في) ، ج 10، ص 345.</w:t>
      </w:r>
    </w:p>
    <w:p>
      <w:pPr>
        <w:pStyle w:val="BookText"/>
      </w:pPr>
      <w:r>
        <w:rPr>
          <w:rFonts w:ascii="Amiri" w:hAnsi="Amiri" w:eastAsia="Amiri" w:cs="Amiri"/>
          <w:lang w:bidi="ar-SA"/>
          <w:color w:val="111111"/>
          <w:sz w:val="28"/>
          <w:szCs w:val="28"/>
          <w:rtl/>
        </w:rPr>
        <w:t xml:space="preserve">3896 .الشريعة السمحاء في احكام سيد الانبياء -، -، ج 10، ص 364.</w:t>
      </w:r>
    </w:p>
    <w:p>
      <w:pPr>
        <w:pStyle w:val="BookText"/>
      </w:pPr>
      <w:r>
        <w:rPr>
          <w:rFonts w:ascii="Amiri" w:hAnsi="Amiri" w:eastAsia="Amiri" w:cs="Amiri"/>
          <w:lang w:bidi="ar-SA"/>
          <w:color w:val="111111"/>
          <w:sz w:val="28"/>
          <w:szCs w:val="28"/>
          <w:rtl/>
        </w:rPr>
        <w:t xml:space="preserve">3897 .الشهادة ، ، ، ج 10، ص 434 .</w:t>
      </w:r>
    </w:p>
    <w:p>
      <w:pPr>
        <w:pStyle w:val="BookText"/>
      </w:pPr>
      <w:r>
        <w:rPr>
          <w:rFonts w:ascii="Amiri" w:hAnsi="Amiri" w:eastAsia="Amiri" w:cs="Amiri"/>
          <w:lang w:bidi="ar-SA"/>
          <w:color w:val="111111"/>
          <w:sz w:val="28"/>
          <w:szCs w:val="28"/>
          <w:rtl/>
        </w:rPr>
        <w:t xml:space="preserve">3898 . الصدقات (رسالة في ) ، -، -، -، ج10، ص 539.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3899.</w:t>
      </w:r>
    </w:p>
    <w:p>
      <w:pPr>
        <w:pStyle w:val="BookText"/>
      </w:pPr>
      <w:r>
        <w:rPr>
          <w:rFonts w:ascii="Amiri" w:hAnsi="Amiri" w:eastAsia="Amiri" w:cs="Amiri"/>
          <w:lang w:bidi="ar-SA"/>
          <w:color w:val="111111"/>
          <w:sz w:val="28"/>
          <w:szCs w:val="28"/>
          <w:rtl/>
        </w:rPr>
        <w:t xml:space="preserve">الصكوك (كتاب في)، تركي، ج10،ص 581 .</w:t>
      </w:r>
    </w:p>
    <w:p>
      <w:pPr>
        <w:pStyle w:val="BookText"/>
      </w:pPr>
      <w:r>
        <w:rPr>
          <w:rFonts w:ascii="Times New Roman" w:hAnsi="Times New Roman" w:eastAsia="Times New Roman" w:cs="Times New Roman"/>
          <w:lang w:val="en-US" w:bidi="en-US"/>
          <w:color w:val="111111"/>
          <w:sz w:val="28"/>
          <w:szCs w:val="28"/>
          <w:rtl/>
        </w:rPr>
        <w:t xml:space="preserve">3900.</w:t>
      </w:r>
    </w:p>
    <w:p>
      <w:pPr>
        <w:pStyle w:val="BookText"/>
      </w:pPr>
      <w:r>
        <w:rPr>
          <w:rFonts w:ascii="Amiri" w:hAnsi="Amiri" w:eastAsia="Amiri" w:cs="Amiri"/>
          <w:lang w:bidi="ar-SA"/>
          <w:color w:val="111111"/>
          <w:sz w:val="28"/>
          <w:szCs w:val="28"/>
          <w:rtl/>
        </w:rPr>
        <w:t xml:space="preserve">الصلاة، - ، - ، ، تركي، ج 10، ص 590.</w:t>
      </w:r>
    </w:p>
    <w:p>
      <w:pPr>
        <w:pStyle w:val="BookText"/>
      </w:pPr>
      <w:r>
        <w:rPr>
          <w:rFonts w:ascii="Times New Roman" w:hAnsi="Times New Roman" w:eastAsia="Times New Roman" w:cs="Times New Roman"/>
          <w:lang w:val="en-US" w:bidi="en-US"/>
          <w:color w:val="111111"/>
          <w:sz w:val="28"/>
          <w:szCs w:val="28"/>
          <w:rtl/>
        </w:rPr>
        <w:t xml:space="preserve">3901.</w:t>
      </w:r>
    </w:p>
    <w:p>
      <w:pPr>
        <w:pStyle w:val="BookText"/>
      </w:pPr>
      <w:r>
        <w:rPr>
          <w:rFonts w:ascii="Amiri" w:hAnsi="Amiri" w:eastAsia="Amiri" w:cs="Amiri"/>
          <w:lang w:bidi="ar-SA"/>
          <w:color w:val="111111"/>
          <w:sz w:val="28"/>
          <w:szCs w:val="28"/>
          <w:rtl/>
        </w:rPr>
        <w:t xml:space="preserve">الصلاة (منظومة في) ، -، -، -، ج 10، ص 593.</w:t>
      </w:r>
    </w:p>
    <w:p>
      <w:pPr>
        <w:pStyle w:val="BookText"/>
      </w:pPr>
      <w:r>
        <w:rPr>
          <w:rFonts w:ascii="Times New Roman" w:hAnsi="Times New Roman" w:eastAsia="Times New Roman" w:cs="Times New Roman"/>
          <w:lang w:val="en-US" w:bidi="en-US"/>
          <w:color w:val="111111"/>
          <w:sz w:val="28"/>
          <w:szCs w:val="28"/>
          <w:rtl/>
        </w:rPr>
        <w:t xml:space="preserve">3902.</w:t>
      </w:r>
    </w:p>
    <w:p>
      <w:pPr>
        <w:pStyle w:val="BookText"/>
      </w:pPr>
      <w:r>
        <w:rPr>
          <w:rFonts w:ascii="Amiri" w:hAnsi="Amiri" w:eastAsia="Amiri" w:cs="Amiri"/>
          <w:lang w:bidi="ar-SA"/>
          <w:color w:val="111111"/>
          <w:sz w:val="28"/>
          <w:szCs w:val="28"/>
          <w:rtl/>
        </w:rPr>
        <w:t xml:space="preserve">الصلاة والتقوى (بحث في) ، ج 10، ص 618.</w:t>
      </w:r>
    </w:p>
    <w:p>
      <w:pPr>
        <w:pStyle w:val="BookText"/>
      </w:pPr>
      <w:r>
        <w:rPr>
          <w:rFonts w:ascii="Amiri" w:hAnsi="Amiri" w:eastAsia="Amiri" w:cs="Amiri"/>
          <w:lang w:bidi="ar-SA"/>
          <w:color w:val="111111"/>
          <w:sz w:val="28"/>
          <w:szCs w:val="28"/>
          <w:rtl/>
        </w:rPr>
        <w:t xml:space="preserve">3903.الصلاة وغيرها (كتاب في) ، ، ج10، ص 619.</w:t>
      </w:r>
    </w:p>
    <w:p>
      <w:pPr>
        <w:pStyle w:val="BookText"/>
      </w:pPr>
      <w:r>
        <w:rPr>
          <w:rFonts w:ascii="Times New Roman" w:hAnsi="Times New Roman" w:eastAsia="Times New Roman" w:cs="Times New Roman"/>
          <w:lang w:val="en-US" w:bidi="en-US"/>
          <w:color w:val="111111"/>
          <w:sz w:val="28"/>
          <w:szCs w:val="28"/>
          <w:rtl/>
        </w:rPr>
        <w:t xml:space="preserve">3904.</w:t>
      </w:r>
    </w:p>
    <w:p>
      <w:pPr>
        <w:pStyle w:val="BookText"/>
      </w:pPr>
      <w:r>
        <w:rPr>
          <w:rFonts w:ascii="IRNazanin" w:hAnsi="IRNazanin" w:eastAsia="IRNazanin" w:cs="IRNazanin"/>
          <w:lang w:bidi="fa-IR"/>
          <w:color w:val="111111"/>
          <w:sz w:val="28"/>
          <w:szCs w:val="28"/>
          <w:rtl/>
        </w:rPr>
        <w:t xml:space="preserve">الصوم، ، -، -، ج 10، ص 666.</w:t>
      </w:r>
    </w:p>
    <w:p>
      <w:pPr>
        <w:pStyle w:val="BookText"/>
      </w:pPr>
      <w:r>
        <w:rPr>
          <w:rFonts w:ascii="Times New Roman" w:hAnsi="Times New Roman" w:eastAsia="Times New Roman" w:cs="Times New Roman"/>
          <w:lang w:val="en-US" w:bidi="en-US"/>
          <w:color w:val="111111"/>
          <w:sz w:val="28"/>
          <w:szCs w:val="28"/>
          <w:rtl/>
        </w:rPr>
        <w:t xml:space="preserve">3905.</w:t>
      </w:r>
    </w:p>
    <w:p>
      <w:pPr>
        <w:pStyle w:val="BookText"/>
      </w:pPr>
      <w:r>
        <w:rPr>
          <w:rFonts w:ascii="Amiri" w:hAnsi="Amiri" w:eastAsia="Amiri" w:cs="Amiri"/>
          <w:lang w:bidi="ar-SA"/>
          <w:color w:val="111111"/>
          <w:sz w:val="28"/>
          <w:szCs w:val="28"/>
          <w:rtl/>
        </w:rPr>
        <w:t xml:space="preserve">الصيام والفرائض، -، -، -، ج 10، ص 672.</w:t>
      </w:r>
    </w:p>
    <w:p>
      <w:pPr>
        <w:pStyle w:val="BookText"/>
      </w:pPr>
      <w:r>
        <w:rPr>
          <w:rFonts w:ascii="Amiri" w:hAnsi="Amiri" w:eastAsia="Amiri" w:cs="Amiri"/>
          <w:lang w:bidi="ar-SA"/>
          <w:color w:val="111111"/>
          <w:sz w:val="28"/>
          <w:szCs w:val="28"/>
          <w:rtl/>
        </w:rPr>
        <w:t xml:space="preserve">3906 . الصيد والذباحة (رسالة في)، -، -، -، ج10، ص 675.</w:t>
      </w:r>
    </w:p>
    <w:p>
      <w:pPr>
        <w:pStyle w:val="BookText"/>
      </w:pPr>
      <w:r>
        <w:rPr>
          <w:rFonts w:ascii="Times New Roman" w:hAnsi="Times New Roman" w:eastAsia="Times New Roman" w:cs="Times New Roman"/>
          <w:lang w:val="en-US" w:bidi="en-US"/>
          <w:color w:val="111111"/>
          <w:sz w:val="28"/>
          <w:szCs w:val="28"/>
          <w:rtl/>
        </w:rPr>
        <w:t xml:space="preserve">3907.</w:t>
      </w:r>
    </w:p>
    <w:p>
      <w:pPr>
        <w:pStyle w:val="BookText"/>
      </w:pPr>
      <w:r>
        <w:rPr>
          <w:rFonts w:ascii="Amiri" w:hAnsi="Amiri" w:eastAsia="Amiri" w:cs="Amiri"/>
          <w:lang w:bidi="ar-SA"/>
          <w:color w:val="111111"/>
          <w:sz w:val="28"/>
          <w:szCs w:val="28"/>
          <w:rtl/>
        </w:rPr>
        <w:t xml:space="preserve">الطلاق (رسالة في)، -، -، -، ج 10، ص 845.</w:t>
      </w:r>
    </w:p>
    <w:p>
      <w:pPr>
        <w:pStyle w:val="BookText"/>
      </w:pPr>
      <w:r>
        <w:rPr>
          <w:rFonts w:ascii="Times New Roman" w:hAnsi="Times New Roman" w:eastAsia="Times New Roman" w:cs="Times New Roman"/>
          <w:lang w:val="en-US" w:bidi="en-US"/>
          <w:color w:val="111111"/>
          <w:sz w:val="28"/>
          <w:szCs w:val="28"/>
          <w:rtl/>
        </w:rPr>
        <w:t xml:space="preserve">3908.</w:t>
      </w:r>
    </w:p>
    <w:p>
      <w:pPr>
        <w:pStyle w:val="BookText"/>
      </w:pPr>
      <w:r>
        <w:rPr>
          <w:rFonts w:ascii="Amiri" w:hAnsi="Amiri" w:eastAsia="Amiri" w:cs="Amiri"/>
          <w:lang w:bidi="ar-SA"/>
          <w:color w:val="111111"/>
          <w:sz w:val="28"/>
          <w:szCs w:val="28"/>
          <w:rtl/>
        </w:rPr>
        <w:t xml:space="preserve">الطمأنينة في الصلاة، -، -، -، ج 10، ص 855.</w:t>
      </w:r>
    </w:p>
    <w:p>
      <w:pPr>
        <w:pStyle w:val="BookText"/>
      </w:pPr>
      <w:r>
        <w:rPr>
          <w:rFonts w:ascii="Times New Roman" w:hAnsi="Times New Roman" w:eastAsia="Times New Roman" w:cs="Times New Roman"/>
          <w:lang w:val="en-US" w:bidi="en-US"/>
          <w:color w:val="111111"/>
          <w:sz w:val="28"/>
          <w:szCs w:val="28"/>
          <w:rtl/>
        </w:rPr>
        <w:t xml:space="preserve">3909.</w:t>
      </w:r>
    </w:p>
    <w:p>
      <w:pPr>
        <w:pStyle w:val="BookText"/>
      </w:pPr>
      <w:r>
        <w:rPr>
          <w:rFonts w:ascii="Amiri" w:hAnsi="Amiri" w:eastAsia="Amiri" w:cs="Amiri"/>
          <w:lang w:bidi="ar-SA"/>
          <w:color w:val="111111"/>
          <w:sz w:val="28"/>
          <w:szCs w:val="28"/>
          <w:rtl/>
        </w:rPr>
        <w:t xml:space="preserve">الطهارة، -، -، -، ج 10، ص 860.</w:t>
      </w:r>
    </w:p>
    <w:p>
      <w:pPr>
        <w:pStyle w:val="BookText"/>
      </w:pPr>
      <w:r>
        <w:rPr>
          <w:rFonts w:ascii="Times New Roman" w:hAnsi="Times New Roman" w:eastAsia="Times New Roman" w:cs="Times New Roman"/>
          <w:lang w:val="en-US" w:bidi="en-US"/>
          <w:color w:val="111111"/>
          <w:sz w:val="28"/>
          <w:szCs w:val="28"/>
          <w:rtl/>
        </w:rPr>
        <w:t xml:space="preserve">3910.</w:t>
      </w:r>
    </w:p>
    <w:p>
      <w:pPr>
        <w:pStyle w:val="BookText"/>
      </w:pPr>
      <w:r>
        <w:rPr>
          <w:rFonts w:ascii="Amiri" w:hAnsi="Amiri" w:eastAsia="Amiri" w:cs="Amiri"/>
          <w:lang w:bidi="ar-SA"/>
          <w:color w:val="111111"/>
          <w:sz w:val="28"/>
          <w:szCs w:val="28"/>
          <w:rtl/>
        </w:rPr>
        <w:t xml:space="preserve">الطهارة الصغرى رسالة في)، -، -، -، ج 10،ص 863.</w:t>
      </w:r>
    </w:p>
    <w:p>
      <w:pPr>
        <w:pStyle w:val="BookText"/>
      </w:pPr>
      <w:r>
        <w:rPr>
          <w:rFonts w:ascii="Times New Roman" w:hAnsi="Times New Roman" w:eastAsia="Times New Roman" w:cs="Times New Roman"/>
          <w:lang w:val="en-US" w:bidi="en-US"/>
          <w:color w:val="111111"/>
          <w:sz w:val="28"/>
          <w:szCs w:val="28"/>
          <w:rtl/>
        </w:rPr>
        <w:t xml:space="preserve">3911.</w:t>
      </w:r>
    </w:p>
    <w:p>
      <w:pPr>
        <w:pStyle w:val="BookText"/>
      </w:pPr>
      <w:r>
        <w:rPr>
          <w:rFonts w:ascii="Amiri" w:hAnsi="Amiri" w:eastAsia="Amiri" w:cs="Amiri"/>
          <w:lang w:bidi="ar-SA"/>
          <w:color w:val="111111"/>
          <w:sz w:val="28"/>
          <w:szCs w:val="28"/>
          <w:rtl/>
        </w:rPr>
        <w:t xml:space="preserve">الطهارة من الدلائل النافعة، -، -، -، ج 10، ص 864.</w:t>
      </w:r>
    </w:p>
    <w:p>
      <w:pPr>
        <w:pStyle w:val="BookText"/>
      </w:pPr>
      <w:r>
        <w:rPr>
          <w:rFonts w:ascii="Times New Roman" w:hAnsi="Times New Roman" w:eastAsia="Times New Roman" w:cs="Times New Roman"/>
          <w:lang w:val="en-US" w:bidi="en-US"/>
          <w:color w:val="111111"/>
          <w:sz w:val="28"/>
          <w:szCs w:val="28"/>
          <w:rtl/>
        </w:rPr>
        <w:t xml:space="preserve">3912.</w:t>
      </w:r>
    </w:p>
    <w:p>
      <w:pPr>
        <w:pStyle w:val="BookText"/>
      </w:pPr>
      <w:r>
        <w:rPr>
          <w:rFonts w:ascii="Amiri" w:hAnsi="Amiri" w:eastAsia="Amiri" w:cs="Amiri"/>
          <w:lang w:bidi="ar-SA"/>
          <w:color w:val="111111"/>
          <w:sz w:val="28"/>
          <w:szCs w:val="28"/>
          <w:rtl/>
        </w:rPr>
        <w:t xml:space="preserve">العبادات (رسالة في)، -، -، -، ج 11، ص13.</w:t>
      </w:r>
    </w:p>
    <w:p>
      <w:pPr>
        <w:pStyle w:val="BookText"/>
      </w:pPr>
      <w:r>
        <w:rPr>
          <w:rFonts w:ascii="Amiri" w:hAnsi="Amiri" w:eastAsia="Amiri" w:cs="Amiri"/>
          <w:lang w:bidi="ar-SA"/>
          <w:color w:val="111111"/>
          <w:sz w:val="28"/>
          <w:szCs w:val="28"/>
          <w:rtl/>
        </w:rPr>
        <w:t xml:space="preserve">913 . العبادات (كتاب في)، ، ، -، ج 11، ص13.</w:t>
      </w:r>
    </w:p>
    <w:p>
      <w:pPr>
        <w:pStyle w:val="BookText"/>
      </w:pPr>
      <w:r>
        <w:rPr>
          <w:rFonts w:ascii="Times New Roman" w:hAnsi="Times New Roman" w:eastAsia="Times New Roman" w:cs="Times New Roman"/>
          <w:lang w:val="en-US" w:bidi="en-US"/>
          <w:color w:val="111111"/>
          <w:sz w:val="28"/>
          <w:szCs w:val="28"/>
          <w:rtl/>
        </w:rPr>
        <w:t xml:space="preserve">3914.</w:t>
      </w:r>
    </w:p>
    <w:p>
      <w:pPr>
        <w:pStyle w:val="BookText"/>
      </w:pPr>
      <w:r>
        <w:rPr>
          <w:rFonts w:ascii="Amiri" w:hAnsi="Amiri" w:eastAsia="Amiri" w:cs="Amiri"/>
          <w:lang w:bidi="ar-SA"/>
          <w:color w:val="111111"/>
          <w:sz w:val="28"/>
          <w:szCs w:val="28"/>
          <w:rtl/>
        </w:rPr>
        <w:t xml:space="preserve">العجاب في شرح اللباب ،ج11، ص 22 .</w:t>
      </w:r>
    </w:p>
    <w:p>
      <w:pPr>
        <w:pStyle w:val="BookText"/>
      </w:pPr>
      <w:r>
        <w:rPr>
          <w:rFonts w:ascii="Times New Roman" w:hAnsi="Times New Roman" w:eastAsia="Times New Roman" w:cs="Times New Roman"/>
          <w:lang w:val="en-US" w:bidi="en-US"/>
          <w:color w:val="111111"/>
          <w:sz w:val="28"/>
          <w:szCs w:val="28"/>
          <w:rtl/>
        </w:rPr>
        <w:t xml:space="preserve">3915.</w:t>
      </w:r>
    </w:p>
    <w:p>
      <w:pPr>
        <w:pStyle w:val="BookText"/>
      </w:pPr>
      <w:r>
        <w:rPr>
          <w:rFonts w:ascii="Amiri" w:hAnsi="Amiri" w:eastAsia="Amiri" w:cs="Amiri"/>
          <w:lang w:bidi="ar-SA"/>
          <w:color w:val="111111"/>
          <w:sz w:val="28"/>
          <w:szCs w:val="28"/>
          <w:rtl/>
        </w:rPr>
        <w:t xml:space="preserve">العدالة - - ، ج 11، ص 42.</w:t>
      </w:r>
    </w:p>
    <w:p>
      <w:pPr>
        <w:pStyle w:val="BookText"/>
      </w:pPr>
      <w:r>
        <w:rPr>
          <w:rFonts w:ascii="Times New Roman" w:hAnsi="Times New Roman" w:eastAsia="Times New Roman" w:cs="Times New Roman"/>
          <w:lang w:val="en-US" w:bidi="en-US"/>
          <w:color w:val="111111"/>
          <w:sz w:val="28"/>
          <w:szCs w:val="28"/>
          <w:rtl/>
        </w:rPr>
        <w:t xml:space="preserve">3916.</w:t>
      </w:r>
    </w:p>
    <w:p>
      <w:pPr>
        <w:pStyle w:val="BookText"/>
      </w:pPr>
      <w:r>
        <w:rPr>
          <w:rFonts w:ascii="Amiri" w:hAnsi="Amiri" w:eastAsia="Amiri" w:cs="Amiri"/>
          <w:lang w:bidi="ar-SA"/>
          <w:color w:val="111111"/>
          <w:sz w:val="28"/>
          <w:szCs w:val="28"/>
          <w:rtl/>
        </w:rPr>
        <w:t xml:space="preserve">العصا والاعتماد عليها وحكمها الشرعي -، -، ج 11، ص 121.</w:t>
      </w:r>
    </w:p>
    <w:p>
      <w:pPr>
        <w:pStyle w:val="BookText"/>
      </w:pPr>
      <w:r>
        <w:rPr>
          <w:rFonts w:ascii="Times New Roman" w:hAnsi="Times New Roman" w:eastAsia="Times New Roman" w:cs="Times New Roman"/>
          <w:lang w:val="en-US" w:bidi="en-US"/>
          <w:color w:val="111111"/>
          <w:sz w:val="28"/>
          <w:szCs w:val="28"/>
          <w:rtl/>
        </w:rPr>
        <w:t xml:space="preserve">3917.</w:t>
      </w:r>
    </w:p>
    <w:p>
      <w:pPr>
        <w:pStyle w:val="BookText"/>
      </w:pPr>
      <w:r>
        <w:rPr>
          <w:rFonts w:ascii="Amiri" w:hAnsi="Amiri" w:eastAsia="Amiri" w:cs="Amiri"/>
          <w:lang w:bidi="ar-SA"/>
          <w:color w:val="111111"/>
          <w:sz w:val="28"/>
          <w:szCs w:val="28"/>
          <w:rtl/>
        </w:rPr>
        <w:t xml:space="preserve">العوض (رسالة في)، - - -، ج 11، ص 369.</w:t>
      </w:r>
    </w:p>
    <w:p>
      <w:pPr>
        <w:pStyle w:val="BookText"/>
      </w:pPr>
      <w:r>
        <w:rPr>
          <w:rFonts w:ascii="Times New Roman" w:hAnsi="Times New Roman" w:eastAsia="Times New Roman" w:cs="Times New Roman"/>
          <w:lang w:val="en-US" w:bidi="en-US"/>
          <w:color w:val="111111"/>
          <w:sz w:val="28"/>
          <w:szCs w:val="28"/>
          <w:rtl/>
        </w:rPr>
        <w:t xml:space="preserve">3918.</w:t>
      </w:r>
    </w:p>
    <w:p>
      <w:pPr>
        <w:pStyle w:val="BookText"/>
      </w:pPr>
      <w:r>
        <w:rPr>
          <w:rFonts w:ascii="Amiri" w:hAnsi="Amiri" w:eastAsia="Amiri" w:cs="Amiri"/>
          <w:lang w:bidi="ar-SA"/>
          <w:color w:val="111111"/>
          <w:sz w:val="28"/>
          <w:szCs w:val="28"/>
          <w:rtl/>
        </w:rPr>
        <w:t xml:space="preserve">الغسل (رسالة في)، -، -، -، ج 11، ص 504.</w:t>
      </w:r>
    </w:p>
    <w:p>
      <w:pPr>
        <w:pStyle w:val="BookText"/>
      </w:pPr>
      <w:r>
        <w:rPr>
          <w:rFonts w:ascii="Times New Roman" w:hAnsi="Times New Roman" w:eastAsia="Times New Roman" w:cs="Times New Roman"/>
          <w:lang w:val="en-US" w:bidi="en-US"/>
          <w:color w:val="111111"/>
          <w:sz w:val="28"/>
          <w:szCs w:val="28"/>
          <w:rtl/>
        </w:rPr>
        <w:t xml:space="preserve">3919.</w:t>
      </w:r>
    </w:p>
    <w:p>
      <w:pPr>
        <w:pStyle w:val="BookText"/>
      </w:pPr>
      <w:r>
        <w:rPr>
          <w:rFonts w:ascii="IRNazanin" w:hAnsi="IRNazanin" w:eastAsia="IRNazanin" w:cs="IRNazanin"/>
          <w:lang w:bidi="fa-IR"/>
          <w:color w:val="111111"/>
          <w:sz w:val="28"/>
          <w:szCs w:val="28"/>
          <w:rtl/>
        </w:rPr>
        <w:t xml:space="preserve">الغصب، -، -، -، ج 11، ص 506.</w:t>
      </w:r>
    </w:p>
    <w:p>
      <w:pPr>
        <w:pStyle w:val="BookText"/>
      </w:pPr>
      <w:r>
        <w:rPr>
          <w:rFonts w:ascii="Times New Roman" w:hAnsi="Times New Roman" w:eastAsia="Times New Roman" w:cs="Times New Roman"/>
          <w:lang w:val="en-US" w:bidi="en-US"/>
          <w:color w:val="111111"/>
          <w:sz w:val="28"/>
          <w:szCs w:val="28"/>
          <w:rtl/>
        </w:rPr>
        <w:t xml:space="preserve">3920.</w:t>
      </w:r>
    </w:p>
    <w:p>
      <w:pPr>
        <w:pStyle w:val="BookText"/>
      </w:pPr>
      <w:r>
        <w:rPr>
          <w:rFonts w:ascii="Amiri" w:hAnsi="Amiri" w:eastAsia="Amiri" w:cs="Amiri"/>
          <w:lang w:bidi="ar-SA"/>
          <w:color w:val="111111"/>
          <w:sz w:val="28"/>
          <w:szCs w:val="28"/>
          <w:rtl/>
        </w:rPr>
        <w:t xml:space="preserve">الغصب والنكاح والضمان، ، ، ، ج11، ص 506.</w:t>
      </w:r>
    </w:p>
    <w:p>
      <w:pPr>
        <w:pStyle w:val="BookText"/>
      </w:pPr>
      <w:r>
        <w:rPr>
          <w:rFonts w:ascii="Times New Roman" w:hAnsi="Times New Roman" w:eastAsia="Times New Roman" w:cs="Times New Roman"/>
          <w:lang w:val="en-US" w:bidi="en-US"/>
          <w:color w:val="111111"/>
          <w:sz w:val="28"/>
          <w:szCs w:val="28"/>
          <w:rtl/>
        </w:rPr>
        <w:t xml:space="preserve">3921.</w:t>
      </w:r>
    </w:p>
    <w:p>
      <w:pPr>
        <w:pStyle w:val="BookText"/>
      </w:pPr>
      <w:r>
        <w:rPr>
          <w:rFonts w:ascii="Amiri" w:hAnsi="Amiri" w:eastAsia="Amiri" w:cs="Amiri"/>
          <w:lang w:bidi="ar-SA"/>
          <w:color w:val="111111"/>
          <w:sz w:val="28"/>
          <w:szCs w:val="28"/>
          <w:rtl/>
        </w:rPr>
        <w:t xml:space="preserve">الفائض في علم الفرائض، -، -، -، ج 11، ص 578 .</w:t>
      </w:r>
    </w:p>
    <w:p>
      <w:pPr>
        <w:pStyle w:val="BookText"/>
      </w:pPr>
      <w:r>
        <w:rPr>
          <w:rFonts w:ascii="Times New Roman" w:hAnsi="Times New Roman" w:eastAsia="Times New Roman" w:cs="Times New Roman"/>
          <w:lang w:val="en-US" w:bidi="en-US"/>
          <w:color w:val="111111"/>
          <w:sz w:val="28"/>
          <w:szCs w:val="28"/>
          <w:rtl/>
        </w:rPr>
        <w:t xml:space="preserve">3922.</w:t>
      </w:r>
    </w:p>
    <w:p>
      <w:pPr>
        <w:pStyle w:val="BookText"/>
      </w:pPr>
      <w:r>
        <w:rPr>
          <w:rFonts w:ascii="Amiri" w:hAnsi="Amiri" w:eastAsia="Amiri" w:cs="Amiri"/>
          <w:lang w:bidi="ar-SA"/>
          <w:color w:val="111111"/>
          <w:sz w:val="28"/>
          <w:szCs w:val="28"/>
          <w:rtl/>
        </w:rPr>
        <w:t xml:space="preserve">الفتاوى الفقهية، -، -، -، ج 11، ص 622 .</w:t>
      </w:r>
    </w:p>
    <w:p>
      <w:pPr>
        <w:pStyle w:val="BookText"/>
      </w:pPr>
      <w:r>
        <w:rPr>
          <w:rFonts w:ascii="Times New Roman" w:hAnsi="Times New Roman" w:eastAsia="Times New Roman" w:cs="Times New Roman"/>
          <w:lang w:val="en-US" w:bidi="en-US"/>
          <w:color w:val="111111"/>
          <w:sz w:val="28"/>
          <w:szCs w:val="28"/>
          <w:rtl/>
        </w:rPr>
        <w:t xml:space="preserve">3923.</w:t>
      </w:r>
    </w:p>
    <w:p>
      <w:pPr>
        <w:pStyle w:val="BookText"/>
      </w:pPr>
      <w:r>
        <w:rPr>
          <w:rFonts w:ascii="Amiri" w:hAnsi="Amiri" w:eastAsia="Amiri" w:cs="Amiri"/>
          <w:lang w:bidi="ar-SA"/>
          <w:color w:val="111111"/>
          <w:sz w:val="28"/>
          <w:szCs w:val="28"/>
          <w:rtl/>
        </w:rPr>
        <w:t xml:space="preserve">الفتاوى والنصوص الفقهية (مجموعة في) --، -، ج 11، ص 630.</w:t>
      </w:r>
    </w:p>
    <w:p>
      <w:pPr>
        <w:pStyle w:val="BookText"/>
      </w:pPr>
      <w:r>
        <w:rPr>
          <w:rFonts w:ascii="Amiri" w:hAnsi="Amiri" w:eastAsia="Amiri" w:cs="Amiri"/>
          <w:lang w:bidi="ar-SA"/>
          <w:color w:val="111111"/>
          <w:sz w:val="28"/>
          <w:szCs w:val="28"/>
          <w:rtl/>
        </w:rPr>
        <w:t xml:space="preserve">3924 . الفتاوى والنكاح، -، -، -، ج 11، ص 630 .</w:t>
      </w:r>
    </w:p>
    <w:p>
      <w:pPr>
        <w:pStyle w:val="BookText"/>
      </w:pPr>
      <w:r>
        <w:rPr>
          <w:rFonts w:ascii="Times New Roman" w:hAnsi="Times New Roman" w:eastAsia="Times New Roman" w:cs="Times New Roman"/>
          <w:lang w:val="en-US" w:bidi="en-US"/>
          <w:color w:val="111111"/>
          <w:sz w:val="28"/>
          <w:szCs w:val="28"/>
          <w:rtl/>
        </w:rPr>
        <w:t xml:space="preserve">3925.</w:t>
      </w:r>
    </w:p>
    <w:p>
      <w:pPr>
        <w:pStyle w:val="BookText"/>
      </w:pPr>
      <w:r>
        <w:rPr>
          <w:rFonts w:ascii="Amiri" w:hAnsi="Amiri" w:eastAsia="Amiri" w:cs="Amiri"/>
          <w:lang w:bidi="ar-SA"/>
          <w:color w:val="111111"/>
          <w:sz w:val="28"/>
          <w:szCs w:val="28"/>
          <w:rtl/>
        </w:rPr>
        <w:t xml:space="preserve">الفرائض، ، ، ، تركي، ج 11، ص 754.</w:t>
      </w:r>
    </w:p>
    <w:p>
      <w:pPr>
        <w:pStyle w:val="BookText"/>
      </w:pPr>
      <w:r>
        <w:rPr>
          <w:rFonts w:ascii="Amiri" w:hAnsi="Amiri" w:eastAsia="Amiri" w:cs="Amiri"/>
          <w:lang w:bidi="ar-SA"/>
          <w:color w:val="111111"/>
          <w:sz w:val="28"/>
          <w:szCs w:val="28"/>
          <w:rtl/>
        </w:rPr>
        <w:t xml:space="preserve">3926 . الفرائض، -، -- - كردي، ج 11، ص 761 .</w:t>
      </w:r>
    </w:p>
    <w:p>
      <w:pPr>
        <w:pStyle w:val="BookText"/>
      </w:pPr>
      <w:r>
        <w:rPr>
          <w:rFonts w:ascii="Times New Roman" w:hAnsi="Times New Roman" w:eastAsia="Times New Roman" w:cs="Times New Roman"/>
          <w:lang w:val="en-US" w:bidi="en-US"/>
          <w:color w:val="111111"/>
          <w:sz w:val="28"/>
          <w:szCs w:val="28"/>
          <w:rtl/>
        </w:rPr>
        <w:t xml:space="preserve">3927.</w:t>
      </w:r>
    </w:p>
    <w:p>
      <w:pPr>
        <w:pStyle w:val="BookText"/>
      </w:pPr>
      <w:r>
        <w:rPr>
          <w:rFonts w:ascii="Amiri" w:hAnsi="Amiri" w:eastAsia="Amiri" w:cs="Amiri"/>
          <w:lang w:bidi="ar-SA"/>
          <w:color w:val="111111"/>
          <w:sz w:val="28"/>
          <w:szCs w:val="28"/>
          <w:rtl/>
        </w:rPr>
        <w:t xml:space="preserve">الفرائض (ارجوزة في)، ج11، ص 761 .</w:t>
      </w:r>
    </w:p>
    <w:p>
      <w:pPr>
        <w:pStyle w:val="BookText"/>
      </w:pPr>
      <w:r>
        <w:rPr>
          <w:rFonts w:ascii="Times New Roman" w:hAnsi="Times New Roman" w:eastAsia="Times New Roman" w:cs="Times New Roman"/>
          <w:lang w:val="en-US" w:bidi="en-US"/>
          <w:color w:val="111111"/>
          <w:sz w:val="28"/>
          <w:szCs w:val="28"/>
          <w:rtl/>
        </w:rPr>
        <w:t xml:space="preserve">3928.</w:t>
      </w:r>
    </w:p>
    <w:p>
      <w:pPr>
        <w:pStyle w:val="BookText"/>
      </w:pPr>
      <w:r>
        <w:rPr>
          <w:rFonts w:ascii="Amiri" w:hAnsi="Amiri" w:eastAsia="Amiri" w:cs="Amiri"/>
          <w:lang w:bidi="ar-SA"/>
          <w:color w:val="111111"/>
          <w:sz w:val="28"/>
          <w:szCs w:val="28"/>
          <w:rtl/>
        </w:rPr>
        <w:t xml:space="preserve">الفروع الحنفية، -، -، -، ج 11، ص 814. .</w:t>
      </w:r>
    </w:p>
    <w:p>
      <w:pPr>
        <w:pStyle w:val="BookText"/>
      </w:pPr>
      <w:r>
        <w:rPr>
          <w:rFonts w:ascii="Times New Roman" w:hAnsi="Times New Roman" w:eastAsia="Times New Roman" w:cs="Times New Roman"/>
          <w:lang w:val="en-US" w:bidi="en-US"/>
          <w:color w:val="111111"/>
          <w:sz w:val="28"/>
          <w:szCs w:val="28"/>
          <w:rtl/>
        </w:rPr>
        <w:t xml:space="preserve">3929.</w:t>
      </w:r>
    </w:p>
    <w:p>
      <w:pPr>
        <w:pStyle w:val="BookText"/>
      </w:pPr>
      <w:r>
        <w:rPr>
          <w:rFonts w:ascii="IRNazanin" w:hAnsi="IRNazanin" w:eastAsia="IRNazanin" w:cs="IRNazanin"/>
          <w:lang w:bidi="fa-IR"/>
          <w:color w:val="111111"/>
          <w:sz w:val="28"/>
          <w:szCs w:val="28"/>
          <w:rtl/>
        </w:rPr>
        <w:t xml:space="preserve">الفروق، ، ، ، ج 11، ص 816.</w:t>
      </w:r>
    </w:p>
    <w:p>
      <w:pPr>
        <w:pStyle w:val="BookText"/>
      </w:pPr>
      <w:r>
        <w:rPr>
          <w:rFonts w:ascii="Times New Roman" w:hAnsi="Times New Roman" w:eastAsia="Times New Roman" w:cs="Times New Roman"/>
          <w:lang w:val="en-US" w:bidi="en-US"/>
          <w:color w:val="111111"/>
          <w:sz w:val="28"/>
          <w:szCs w:val="28"/>
          <w:rtl/>
        </w:rPr>
        <w:t xml:space="preserve">3930.</w:t>
      </w:r>
    </w:p>
    <w:p>
      <w:pPr>
        <w:pStyle w:val="BookText"/>
      </w:pPr>
      <w:r>
        <w:rPr>
          <w:rFonts w:ascii="Amiri" w:hAnsi="Amiri" w:eastAsia="Amiri" w:cs="Amiri"/>
          <w:lang w:bidi="ar-SA"/>
          <w:color w:val="111111"/>
          <w:sz w:val="28"/>
          <w:szCs w:val="28"/>
          <w:rtl/>
        </w:rPr>
        <w:t xml:space="preserve">الفقه، ، ، ، تركي وعربي، ج 12، ص 56.</w:t>
      </w:r>
    </w:p>
    <w:p>
      <w:pPr>
        <w:pStyle w:val="BookText"/>
      </w:pPr>
      <w:r>
        <w:rPr>
          <w:rFonts w:ascii="Times New Roman" w:hAnsi="Times New Roman" w:eastAsia="Times New Roman" w:cs="Times New Roman"/>
          <w:lang w:val="en-US" w:bidi="en-US"/>
          <w:color w:val="111111"/>
          <w:sz w:val="28"/>
          <w:szCs w:val="28"/>
          <w:rtl/>
        </w:rPr>
        <w:t xml:space="preserve">3931.</w:t>
      </w:r>
    </w:p>
    <w:p>
      <w:pPr>
        <w:pStyle w:val="BookText"/>
      </w:pPr>
      <w:r>
        <w:rPr>
          <w:rFonts w:ascii="Amiri" w:hAnsi="Amiri" w:eastAsia="Amiri" w:cs="Amiri"/>
          <w:lang w:bidi="ar-SA"/>
          <w:color w:val="111111"/>
          <w:sz w:val="28"/>
          <w:szCs w:val="28"/>
          <w:rtl/>
        </w:rPr>
        <w:t xml:space="preserve">الفقه الجعفري، -، -، -، ج 12، ص 96.</w:t>
      </w:r>
    </w:p>
    <w:p>
      <w:pPr>
        <w:pStyle w:val="BookText"/>
      </w:pPr>
      <w:r>
        <w:rPr>
          <w:rFonts w:ascii="Times New Roman" w:hAnsi="Times New Roman" w:eastAsia="Times New Roman" w:cs="Times New Roman"/>
          <w:lang w:val="en-US" w:bidi="en-US"/>
          <w:color w:val="111111"/>
          <w:sz w:val="28"/>
          <w:szCs w:val="28"/>
          <w:rtl/>
        </w:rPr>
        <w:t xml:space="preserve">3932.</w:t>
      </w:r>
    </w:p>
    <w:p>
      <w:pPr>
        <w:pStyle w:val="BookText"/>
      </w:pPr>
      <w:r>
        <w:rPr>
          <w:rFonts w:ascii="Amiri" w:hAnsi="Amiri" w:eastAsia="Amiri" w:cs="Amiri"/>
          <w:lang w:bidi="ar-SA"/>
          <w:color w:val="111111"/>
          <w:sz w:val="28"/>
          <w:szCs w:val="28"/>
          <w:rtl/>
        </w:rPr>
        <w:t xml:space="preserve">الفقه الحنفي والحديث ،ج 12، ص 100.</w:t>
      </w:r>
    </w:p>
    <w:p>
      <w:pPr>
        <w:pStyle w:val="BookText"/>
      </w:pPr>
      <w:r>
        <w:rPr>
          <w:rFonts w:ascii="Times New Roman" w:hAnsi="Times New Roman" w:eastAsia="Times New Roman" w:cs="Times New Roman"/>
          <w:lang w:val="en-US" w:bidi="en-US"/>
          <w:color w:val="111111"/>
          <w:sz w:val="28"/>
          <w:szCs w:val="28"/>
          <w:rtl/>
        </w:rPr>
        <w:t xml:space="preserve">3933.</w:t>
      </w:r>
    </w:p>
    <w:p>
      <w:pPr>
        <w:pStyle w:val="BookText"/>
      </w:pPr>
      <w:r>
        <w:rPr>
          <w:rFonts w:ascii="Amiri" w:hAnsi="Amiri" w:eastAsia="Amiri" w:cs="Amiri"/>
          <w:lang w:bidi="ar-SA"/>
          <w:color w:val="111111"/>
          <w:sz w:val="28"/>
          <w:szCs w:val="28"/>
          <w:rtl/>
        </w:rPr>
        <w:t xml:space="preserve">الفقه الشافعي ،كردي، ج 12، ص 107 .</w:t>
      </w:r>
    </w:p>
    <w:p>
      <w:pPr>
        <w:pStyle w:val="BookText"/>
      </w:pPr>
      <w:r>
        <w:rPr>
          <w:rFonts w:ascii="Times New Roman" w:hAnsi="Times New Roman" w:eastAsia="Times New Roman" w:cs="Times New Roman"/>
          <w:lang w:val="en-US" w:bidi="en-US"/>
          <w:color w:val="111111"/>
          <w:sz w:val="28"/>
          <w:szCs w:val="28"/>
          <w:rtl/>
        </w:rPr>
        <w:t xml:space="preserve">3934.</w:t>
      </w:r>
    </w:p>
    <w:p>
      <w:pPr>
        <w:pStyle w:val="BookText"/>
      </w:pPr>
      <w:r>
        <w:rPr>
          <w:rFonts w:ascii="Amiri" w:hAnsi="Amiri" w:eastAsia="Amiri" w:cs="Amiri"/>
          <w:lang w:bidi="ar-SA"/>
          <w:color w:val="111111"/>
          <w:sz w:val="28"/>
          <w:szCs w:val="28"/>
          <w:rtl/>
        </w:rPr>
        <w:t xml:space="preserve">الفقه واقوال المجتهدين (كتاب في) ، ج 12، ص 114.</w:t>
      </w:r>
    </w:p>
    <w:p>
      <w:pPr>
        <w:pStyle w:val="BookText"/>
      </w:pPr>
      <w:r>
        <w:rPr>
          <w:rFonts w:ascii="Times New Roman" w:hAnsi="Times New Roman" w:eastAsia="Times New Roman" w:cs="Times New Roman"/>
          <w:lang w:val="en-US" w:bidi="en-US"/>
          <w:color w:val="111111"/>
          <w:sz w:val="28"/>
          <w:szCs w:val="28"/>
          <w:rtl/>
        </w:rPr>
        <w:t xml:space="preserve">3935.</w:t>
      </w:r>
    </w:p>
    <w:p>
      <w:pPr>
        <w:pStyle w:val="BookText"/>
      </w:pPr>
      <w:r>
        <w:rPr>
          <w:rFonts w:ascii="IRNazanin" w:hAnsi="IRNazanin" w:eastAsia="IRNazanin" w:cs="IRNazanin"/>
          <w:lang w:bidi="fa-IR"/>
          <w:color w:val="111111"/>
          <w:sz w:val="28"/>
          <w:szCs w:val="28"/>
          <w:rtl/>
        </w:rPr>
        <w:t xml:space="preserve">الفقه والادب، - ، -، -، ج 12، ص 114.</w:t>
      </w:r>
    </w:p>
    <w:p>
      <w:pPr>
        <w:pStyle w:val="BookText"/>
      </w:pPr>
      <w:r>
        <w:rPr>
          <w:rFonts w:ascii="Times New Roman" w:hAnsi="Times New Roman" w:eastAsia="Times New Roman" w:cs="Times New Roman"/>
          <w:lang w:val="en-US" w:bidi="en-US"/>
          <w:color w:val="111111"/>
          <w:sz w:val="28"/>
          <w:szCs w:val="28"/>
          <w:rtl/>
        </w:rPr>
        <w:t xml:space="preserve">3936.</w:t>
      </w:r>
    </w:p>
    <w:p>
      <w:pPr>
        <w:pStyle w:val="BookText"/>
      </w:pPr>
      <w:r>
        <w:rPr>
          <w:rFonts w:ascii="Amiri" w:hAnsi="Amiri" w:eastAsia="Amiri" w:cs="Amiri"/>
          <w:lang w:bidi="ar-SA"/>
          <w:color w:val="111111"/>
          <w:sz w:val="28"/>
          <w:szCs w:val="28"/>
          <w:rtl/>
        </w:rPr>
        <w:t xml:space="preserve">الفقه والاصول (مباحث في)، ، ، -، ج 12، ص 114 .</w:t>
      </w:r>
    </w:p>
    <w:p>
      <w:pPr>
        <w:pStyle w:val="BookText"/>
      </w:pPr>
      <w:r>
        <w:rPr>
          <w:rFonts w:ascii="Times New Roman" w:hAnsi="Times New Roman" w:eastAsia="Times New Roman" w:cs="Times New Roman"/>
          <w:lang w:val="en-US" w:bidi="en-US"/>
          <w:color w:val="111111"/>
          <w:sz w:val="28"/>
          <w:szCs w:val="28"/>
          <w:rtl/>
        </w:rPr>
        <w:t xml:space="preserve">3937.</w:t>
      </w:r>
    </w:p>
    <w:p>
      <w:pPr>
        <w:pStyle w:val="BookText"/>
      </w:pPr>
      <w:r>
        <w:rPr>
          <w:rFonts w:ascii="Amiri" w:hAnsi="Amiri" w:eastAsia="Amiri" w:cs="Amiri"/>
          <w:lang w:bidi="ar-SA"/>
          <w:color w:val="111111"/>
          <w:sz w:val="28"/>
          <w:szCs w:val="28"/>
          <w:rtl/>
        </w:rPr>
        <w:t xml:space="preserve">الفقه والتصوف والحديث (رسالة في) ، ج 12، ص 115.</w:t>
      </w:r>
    </w:p>
    <w:p>
      <w:pPr>
        <w:pStyle w:val="BookText"/>
      </w:pPr>
      <w:r>
        <w:rPr>
          <w:rFonts w:ascii="Times New Roman" w:hAnsi="Times New Roman" w:eastAsia="Times New Roman" w:cs="Times New Roman"/>
          <w:lang w:val="en-US" w:bidi="en-US"/>
          <w:color w:val="111111"/>
          <w:sz w:val="28"/>
          <w:szCs w:val="28"/>
          <w:rtl/>
        </w:rPr>
        <w:t xml:space="preserve">3938.</w:t>
      </w:r>
    </w:p>
    <w:p>
      <w:pPr>
        <w:pStyle w:val="BookText"/>
      </w:pPr>
      <w:r>
        <w:rPr>
          <w:rFonts w:ascii="Amiri" w:hAnsi="Amiri" w:eastAsia="Amiri" w:cs="Amiri"/>
          <w:lang w:bidi="ar-SA"/>
          <w:color w:val="111111"/>
          <w:sz w:val="28"/>
          <w:szCs w:val="28"/>
          <w:rtl/>
        </w:rPr>
        <w:t xml:space="preserve">الفقه والتفسير والتصوف، ، -، -، ج 12، ص 115.</w:t>
      </w:r>
    </w:p>
    <w:p>
      <w:pPr>
        <w:pStyle w:val="BookText"/>
      </w:pPr>
      <w:r>
        <w:rPr>
          <w:rFonts w:ascii="Amiri" w:hAnsi="Amiri" w:eastAsia="Amiri" w:cs="Amiri"/>
          <w:lang w:bidi="ar-SA"/>
          <w:color w:val="111111"/>
          <w:sz w:val="28"/>
          <w:szCs w:val="28"/>
          <w:rtl/>
        </w:rPr>
        <w:t xml:space="preserve">3939 .الفقه والحديث (رسالة في) ، ج 12، ص 115 .</w:t>
      </w:r>
    </w:p>
    <w:p>
      <w:pPr>
        <w:pStyle w:val="BookText"/>
      </w:pPr>
      <w:r>
        <w:rPr>
          <w:rFonts w:ascii="Amiri" w:hAnsi="Amiri" w:eastAsia="Amiri" w:cs="Amiri"/>
          <w:lang w:bidi="ar-SA"/>
          <w:color w:val="111111"/>
          <w:sz w:val="28"/>
          <w:szCs w:val="28"/>
          <w:rtl/>
        </w:rPr>
        <w:t xml:space="preserve">3940 . الفقه والحديث والتفسير ،، ج 12، ص 116 .</w:t>
      </w:r>
    </w:p>
    <w:p>
      <w:pPr>
        <w:pStyle w:val="BookText"/>
      </w:pPr>
      <w:r>
        <w:rPr>
          <w:rFonts w:ascii="Times New Roman" w:hAnsi="Times New Roman" w:eastAsia="Times New Roman" w:cs="Times New Roman"/>
          <w:lang w:val="en-US" w:bidi="en-US"/>
          <w:color w:val="111111"/>
          <w:sz w:val="28"/>
          <w:szCs w:val="28"/>
          <w:rtl/>
        </w:rPr>
        <w:t xml:space="preserve">3941.</w:t>
      </w:r>
    </w:p>
    <w:p>
      <w:pPr>
        <w:pStyle w:val="BookText"/>
      </w:pPr>
      <w:r>
        <w:rPr>
          <w:rFonts w:ascii="Amiri" w:hAnsi="Amiri" w:eastAsia="Amiri" w:cs="Amiri"/>
          <w:lang w:bidi="ar-SA"/>
          <w:color w:val="111111"/>
          <w:sz w:val="28"/>
          <w:szCs w:val="28"/>
          <w:rtl/>
        </w:rPr>
        <w:t xml:space="preserve">الفقه والحديث والتفسير والتصوف ( مجموعة في)، -، -، -، ج 12، ص 116.</w:t>
      </w:r>
    </w:p>
    <w:p>
      <w:pPr>
        <w:pStyle w:val="BookText"/>
      </w:pPr>
      <w:r>
        <w:rPr>
          <w:rFonts w:ascii="Times New Roman" w:hAnsi="Times New Roman" w:eastAsia="Times New Roman" w:cs="Times New Roman"/>
          <w:lang w:val="en-US" w:bidi="en-US"/>
          <w:color w:val="111111"/>
          <w:sz w:val="28"/>
          <w:szCs w:val="28"/>
          <w:rtl/>
        </w:rPr>
        <w:t xml:space="preserve">3942.</w:t>
      </w:r>
    </w:p>
    <w:p>
      <w:pPr>
        <w:pStyle w:val="BookText"/>
      </w:pPr>
      <w:r>
        <w:rPr>
          <w:rFonts w:ascii="Amiri" w:hAnsi="Amiri" w:eastAsia="Amiri" w:cs="Amiri"/>
          <w:lang w:bidi="ar-SA"/>
          <w:color w:val="111111"/>
          <w:sz w:val="28"/>
          <w:szCs w:val="28"/>
          <w:rtl/>
        </w:rPr>
        <w:t xml:space="preserve">الفقه والمواعظ (رسالة في) ، -، ج 12، ص 117.</w:t>
      </w:r>
    </w:p>
    <w:p>
      <w:pPr>
        <w:pStyle w:val="BookText"/>
      </w:pPr>
      <w:r>
        <w:rPr>
          <w:rFonts w:ascii="Amiri" w:hAnsi="Amiri" w:eastAsia="Amiri" w:cs="Amiri"/>
          <w:lang w:bidi="ar-SA"/>
          <w:color w:val="111111"/>
          <w:sz w:val="28"/>
          <w:szCs w:val="28"/>
          <w:rtl/>
        </w:rPr>
        <w:t xml:space="preserve">3943 . الفقه والميراث رسالة في) ، ج 12، ص 117.</w:t>
      </w:r>
    </w:p>
    <w:p>
      <w:pPr>
        <w:pStyle w:val="BookText"/>
      </w:pPr>
      <w:r>
        <w:rPr>
          <w:rFonts w:ascii="Times New Roman" w:hAnsi="Times New Roman" w:eastAsia="Times New Roman" w:cs="Times New Roman"/>
          <w:lang w:val="en-US" w:bidi="en-US"/>
          <w:color w:val="111111"/>
          <w:sz w:val="28"/>
          <w:szCs w:val="28"/>
          <w:rtl/>
        </w:rPr>
        <w:t xml:space="preserve">3944.</w:t>
      </w:r>
    </w:p>
    <w:p>
      <w:pPr>
        <w:pStyle w:val="BookText"/>
      </w:pPr>
      <w:r>
        <w:rPr>
          <w:rFonts w:ascii="Amiri" w:hAnsi="Amiri" w:eastAsia="Amiri" w:cs="Amiri"/>
          <w:lang w:bidi="ar-SA"/>
          <w:color w:val="111111"/>
          <w:sz w:val="28"/>
          <w:szCs w:val="28"/>
          <w:rtl/>
        </w:rPr>
        <w:t xml:space="preserve">الفوائد السنية على شرح الشنشورية - ، ج 12، ص208.</w:t>
      </w:r>
    </w:p>
    <w:p>
      <w:pPr>
        <w:pStyle w:val="BookText"/>
      </w:pPr>
      <w:r>
        <w:rPr>
          <w:rFonts w:ascii="Times New Roman" w:hAnsi="Times New Roman" w:eastAsia="Times New Roman" w:cs="Times New Roman"/>
          <w:lang w:val="en-US" w:bidi="en-US"/>
          <w:color w:val="111111"/>
          <w:sz w:val="28"/>
          <w:szCs w:val="28"/>
          <w:rtl/>
        </w:rPr>
        <w:t xml:space="preserve">3945.</w:t>
      </w:r>
    </w:p>
    <w:p>
      <w:pPr>
        <w:pStyle w:val="BookText"/>
      </w:pPr>
      <w:r>
        <w:rPr>
          <w:rFonts w:ascii="Amiri" w:hAnsi="Amiri" w:eastAsia="Amiri" w:cs="Amiri"/>
          <w:lang w:bidi="ar-SA"/>
          <w:color w:val="111111"/>
          <w:sz w:val="28"/>
          <w:szCs w:val="28"/>
          <w:rtl/>
        </w:rPr>
        <w:t xml:space="preserve">القبلة، -، -، -، ج 12، ص 376.</w:t>
      </w:r>
    </w:p>
    <w:p>
      <w:pPr>
        <w:pStyle w:val="BookText"/>
      </w:pPr>
      <w:r>
        <w:rPr>
          <w:rFonts w:ascii="Amiri" w:hAnsi="Amiri" w:eastAsia="Amiri" w:cs="Amiri"/>
          <w:lang w:bidi="ar-SA"/>
          <w:color w:val="111111"/>
          <w:sz w:val="28"/>
          <w:szCs w:val="28"/>
          <w:rtl/>
        </w:rPr>
        <w:t xml:space="preserve">3946 . القبلة (رسالة في)، -، -، -، ج 12، ص 377.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3947.</w:t>
      </w:r>
    </w:p>
    <w:p>
      <w:pPr>
        <w:pStyle w:val="BookText"/>
      </w:pPr>
      <w:r>
        <w:rPr>
          <w:rFonts w:ascii="Amiri" w:hAnsi="Amiri" w:eastAsia="Amiri" w:cs="Amiri"/>
          <w:lang w:bidi="ar-SA"/>
          <w:color w:val="111111"/>
          <w:sz w:val="28"/>
          <w:szCs w:val="28"/>
          <w:rtl/>
        </w:rPr>
        <w:t xml:space="preserve">القرعة، -، -، -، ج 12، ص 579.</w:t>
      </w:r>
    </w:p>
    <w:p>
      <w:pPr>
        <w:pStyle w:val="BookText"/>
      </w:pPr>
      <w:r>
        <w:rPr>
          <w:rFonts w:ascii="Times New Roman" w:hAnsi="Times New Roman" w:eastAsia="Times New Roman" w:cs="Times New Roman"/>
          <w:lang w:val="en-US" w:bidi="en-US"/>
          <w:color w:val="111111"/>
          <w:sz w:val="28"/>
          <w:szCs w:val="28"/>
          <w:rtl/>
        </w:rPr>
        <w:t xml:space="preserve">3948.</w:t>
      </w:r>
    </w:p>
    <w:p>
      <w:pPr>
        <w:pStyle w:val="BookText"/>
      </w:pPr>
      <w:r>
        <w:rPr>
          <w:rFonts w:ascii="Amiri" w:hAnsi="Amiri" w:eastAsia="Amiri" w:cs="Amiri"/>
          <w:lang w:bidi="ar-SA"/>
          <w:color w:val="111111"/>
          <w:sz w:val="28"/>
          <w:szCs w:val="28"/>
          <w:rtl/>
        </w:rPr>
        <w:t xml:space="preserve">القرعة (رسالة في) ، ، ، ، ج 12، ص 579.</w:t>
      </w:r>
    </w:p>
    <w:p>
      <w:pPr>
        <w:pStyle w:val="BookText"/>
      </w:pPr>
      <w:r>
        <w:rPr>
          <w:rFonts w:ascii="Times New Roman" w:hAnsi="Times New Roman" w:eastAsia="Times New Roman" w:cs="Times New Roman"/>
          <w:lang w:val="en-US" w:bidi="en-US"/>
          <w:color w:val="111111"/>
          <w:sz w:val="28"/>
          <w:szCs w:val="28"/>
          <w:rtl/>
        </w:rPr>
        <w:t xml:space="preserve">3949.</w:t>
      </w:r>
    </w:p>
    <w:p>
      <w:pPr>
        <w:pStyle w:val="BookText"/>
      </w:pPr>
      <w:r>
        <w:rPr>
          <w:rFonts w:ascii="IRNazanin" w:hAnsi="IRNazanin" w:eastAsia="IRNazanin" w:cs="IRNazanin"/>
          <w:lang w:bidi="fa-IR"/>
          <w:color w:val="111111"/>
          <w:sz w:val="28"/>
          <w:szCs w:val="28"/>
          <w:rtl/>
        </w:rPr>
        <w:t xml:space="preserve">القضاء، ،، -، ج 12، ص 734.</w:t>
      </w:r>
    </w:p>
    <w:p>
      <w:pPr>
        <w:pStyle w:val="BookText"/>
      </w:pPr>
      <w:r>
        <w:rPr>
          <w:rFonts w:ascii="Times New Roman" w:hAnsi="Times New Roman" w:eastAsia="Times New Roman" w:cs="Times New Roman"/>
          <w:lang w:val="en-US" w:bidi="en-US"/>
          <w:color w:val="111111"/>
          <w:sz w:val="28"/>
          <w:szCs w:val="28"/>
          <w:rtl/>
        </w:rPr>
        <w:t xml:space="preserve">3950.</w:t>
      </w:r>
    </w:p>
    <w:p>
      <w:pPr>
        <w:pStyle w:val="BookText"/>
      </w:pPr>
      <w:r>
        <w:rPr>
          <w:rFonts w:ascii="Amiri" w:hAnsi="Amiri" w:eastAsia="Amiri" w:cs="Amiri"/>
          <w:lang w:bidi="ar-SA"/>
          <w:color w:val="111111"/>
          <w:sz w:val="28"/>
          <w:szCs w:val="28"/>
          <w:rtl/>
        </w:rPr>
        <w:t xml:space="preserve">الكافي في حل الفاظ الحاوي، -، -، -، ج 13،ص 49 .</w:t>
      </w:r>
    </w:p>
    <w:p>
      <w:pPr>
        <w:pStyle w:val="BookText"/>
      </w:pPr>
      <w:r>
        <w:rPr>
          <w:rFonts w:ascii="Amiri" w:hAnsi="Amiri" w:eastAsia="Amiri" w:cs="Amiri"/>
          <w:lang w:bidi="ar-SA"/>
          <w:color w:val="111111"/>
          <w:sz w:val="28"/>
          <w:szCs w:val="28"/>
          <w:rtl/>
        </w:rPr>
        <w:t xml:space="preserve">3951 . الكفاية شرح الهداية، -، -، -، ج 13، ص 314.</w:t>
      </w:r>
    </w:p>
    <w:p>
      <w:pPr>
        <w:pStyle w:val="BookText"/>
      </w:pPr>
      <w:r>
        <w:rPr>
          <w:rFonts w:ascii="Times New Roman" w:hAnsi="Times New Roman" w:eastAsia="Times New Roman" w:cs="Times New Roman"/>
          <w:lang w:val="en-US" w:bidi="en-US"/>
          <w:color w:val="111111"/>
          <w:sz w:val="28"/>
          <w:szCs w:val="28"/>
          <w:rtl/>
        </w:rPr>
        <w:t xml:space="preserve">3952.</w:t>
      </w:r>
    </w:p>
    <w:p>
      <w:pPr>
        <w:pStyle w:val="BookText"/>
      </w:pPr>
      <w:r>
        <w:rPr>
          <w:rFonts w:ascii="Amiri" w:hAnsi="Amiri" w:eastAsia="Amiri" w:cs="Amiri"/>
          <w:lang w:bidi="ar-SA"/>
          <w:color w:val="111111"/>
          <w:sz w:val="28"/>
          <w:szCs w:val="28"/>
          <w:rtl/>
        </w:rPr>
        <w:t xml:space="preserve">الكفاية في الفقه -، -، -، ج 13، ص328.</w:t>
      </w:r>
    </w:p>
    <w:p>
      <w:pPr>
        <w:pStyle w:val="BookText"/>
      </w:pPr>
      <w:r>
        <w:rPr>
          <w:rFonts w:ascii="Times New Roman" w:hAnsi="Times New Roman" w:eastAsia="Times New Roman" w:cs="Times New Roman"/>
          <w:lang w:val="en-US" w:bidi="en-US"/>
          <w:color w:val="111111"/>
          <w:sz w:val="28"/>
          <w:szCs w:val="28"/>
          <w:rtl/>
        </w:rPr>
        <w:t xml:space="preserve">3953.</w:t>
      </w:r>
    </w:p>
    <w:p>
      <w:pPr>
        <w:pStyle w:val="BookText"/>
      </w:pPr>
      <w:r>
        <w:rPr>
          <w:rFonts w:ascii="Amiri" w:hAnsi="Amiri" w:eastAsia="Amiri" w:cs="Amiri"/>
          <w:lang w:bidi="ar-SA"/>
          <w:color w:val="111111"/>
          <w:sz w:val="28"/>
          <w:szCs w:val="28"/>
          <w:rtl/>
        </w:rPr>
        <w:t xml:space="preserve">الكنوز ، ، ، ، ج 13، ص 441.</w:t>
      </w:r>
    </w:p>
    <w:p>
      <w:pPr>
        <w:pStyle w:val="BookText"/>
      </w:pPr>
      <w:r>
        <w:rPr>
          <w:rFonts w:ascii="Amiri" w:hAnsi="Amiri" w:eastAsia="Amiri" w:cs="Amiri"/>
          <w:lang w:bidi="ar-SA"/>
          <w:color w:val="111111"/>
          <w:sz w:val="28"/>
          <w:szCs w:val="28"/>
          <w:rtl/>
        </w:rPr>
        <w:t xml:space="preserve">3954 اللقطة، -، -، -، ج 13، ص 605.</w:t>
      </w:r>
    </w:p>
    <w:p>
      <w:pPr>
        <w:pStyle w:val="BookText"/>
      </w:pPr>
      <w:r>
        <w:rPr>
          <w:rFonts w:ascii="Times New Roman" w:hAnsi="Times New Roman" w:eastAsia="Times New Roman" w:cs="Times New Roman"/>
          <w:lang w:val="en-US" w:bidi="en-US"/>
          <w:color w:val="111111"/>
          <w:sz w:val="28"/>
          <w:szCs w:val="28"/>
          <w:rtl/>
        </w:rPr>
        <w:t xml:space="preserve">3955.</w:t>
      </w:r>
    </w:p>
    <w:p>
      <w:pPr>
        <w:pStyle w:val="BookText"/>
      </w:pPr>
      <w:r>
        <w:rPr>
          <w:rFonts w:ascii="Amiri" w:hAnsi="Amiri" w:eastAsia="Amiri" w:cs="Amiri"/>
          <w:lang w:bidi="ar-SA"/>
          <w:color w:val="111111"/>
          <w:sz w:val="28"/>
          <w:szCs w:val="28"/>
          <w:rtl/>
        </w:rPr>
        <w:t xml:space="preserve">اللمعات البغدادية في الاحكام الرضاعية،، -، ج 13، ص 615.</w:t>
      </w:r>
    </w:p>
    <w:p>
      <w:pPr>
        <w:pStyle w:val="BookText"/>
      </w:pPr>
      <w:r>
        <w:rPr>
          <w:rFonts w:ascii="Times New Roman" w:hAnsi="Times New Roman" w:eastAsia="Times New Roman" w:cs="Times New Roman"/>
          <w:lang w:val="en-US" w:bidi="en-US"/>
          <w:color w:val="111111"/>
          <w:sz w:val="28"/>
          <w:szCs w:val="28"/>
          <w:rtl/>
        </w:rPr>
        <w:t xml:space="preserve">3956.</w:t>
      </w:r>
    </w:p>
    <w:p>
      <w:pPr>
        <w:pStyle w:val="BookText"/>
      </w:pPr>
      <w:r>
        <w:rPr>
          <w:rFonts w:ascii="Amiri" w:hAnsi="Amiri" w:eastAsia="Amiri" w:cs="Amiri"/>
          <w:lang w:bidi="ar-SA"/>
          <w:color w:val="111111"/>
          <w:sz w:val="28"/>
          <w:szCs w:val="28"/>
          <w:rtl/>
        </w:rPr>
        <w:t xml:space="preserve">المبطوت ( رسالة) في)، -، -، -، ج 13، ص 741 .</w:t>
      </w:r>
    </w:p>
    <w:p>
      <w:pPr>
        <w:pStyle w:val="BookText"/>
      </w:pPr>
      <w:r>
        <w:rPr>
          <w:rFonts w:ascii="Amiri" w:hAnsi="Amiri" w:eastAsia="Amiri" w:cs="Amiri"/>
          <w:lang w:bidi="ar-SA"/>
          <w:color w:val="111111"/>
          <w:sz w:val="28"/>
          <w:szCs w:val="28"/>
          <w:rtl/>
        </w:rPr>
        <w:t xml:space="preserve">3957 .المتعة -، -، -، ج 13، ص 753.</w:t>
      </w:r>
    </w:p>
    <w:p>
      <w:pPr>
        <w:pStyle w:val="BookText"/>
      </w:pPr>
      <w:r>
        <w:rPr>
          <w:rFonts w:ascii="Amiri" w:hAnsi="Amiri" w:eastAsia="Amiri" w:cs="Amiri"/>
          <w:lang w:bidi="ar-SA"/>
          <w:color w:val="111111"/>
          <w:sz w:val="28"/>
          <w:szCs w:val="28"/>
          <w:rtl/>
        </w:rPr>
        <w:t xml:space="preserve">3958 . المتعة (رسالة في)، -، -، -، ج 13، ص 753.</w:t>
      </w:r>
    </w:p>
    <w:p>
      <w:pPr>
        <w:pStyle w:val="BookText"/>
      </w:pPr>
      <w:r>
        <w:rPr>
          <w:rFonts w:ascii="Amiri" w:hAnsi="Amiri" w:eastAsia="Amiri" w:cs="Amiri"/>
          <w:lang w:bidi="ar-SA"/>
          <w:color w:val="111111"/>
          <w:sz w:val="28"/>
          <w:szCs w:val="28"/>
          <w:rtl/>
        </w:rPr>
        <w:t xml:space="preserve">3959 . المحرم (رسالة) في)، -، -، -، ج 14، ص123.</w:t>
      </w:r>
    </w:p>
    <w:p>
      <w:pPr>
        <w:pStyle w:val="BookText"/>
      </w:pPr>
      <w:r>
        <w:rPr>
          <w:rFonts w:ascii="Times New Roman" w:hAnsi="Times New Roman" w:eastAsia="Times New Roman" w:cs="Times New Roman"/>
          <w:lang w:val="en-US" w:bidi="en-US"/>
          <w:color w:val="111111"/>
          <w:sz w:val="28"/>
          <w:szCs w:val="28"/>
          <w:rtl/>
        </w:rPr>
        <w:t xml:space="preserve">3960.</w:t>
      </w:r>
    </w:p>
    <w:p>
      <w:pPr>
        <w:pStyle w:val="BookText"/>
      </w:pPr>
      <w:r>
        <w:rPr>
          <w:rFonts w:ascii="IRNazanin" w:hAnsi="IRNazanin" w:eastAsia="IRNazanin" w:cs="IRNazanin"/>
          <w:lang w:bidi="fa-IR"/>
          <w:color w:val="111111"/>
          <w:sz w:val="28"/>
          <w:szCs w:val="28"/>
          <w:rtl/>
        </w:rPr>
        <w:t xml:space="preserve">المختصر، ، ، -، ج 14 ، ص 168 .</w:t>
      </w:r>
    </w:p>
    <w:p>
      <w:pPr>
        <w:pStyle w:val="BookText"/>
      </w:pPr>
      <w:r>
        <w:rPr>
          <w:rFonts w:ascii="Times New Roman" w:hAnsi="Times New Roman" w:eastAsia="Times New Roman" w:cs="Times New Roman"/>
          <w:lang w:val="en-US" w:bidi="en-US"/>
          <w:color w:val="111111"/>
          <w:sz w:val="28"/>
          <w:szCs w:val="28"/>
          <w:rtl/>
        </w:rPr>
        <w:t xml:space="preserve">3961.</w:t>
      </w:r>
    </w:p>
    <w:p>
      <w:pPr>
        <w:pStyle w:val="BookText"/>
      </w:pPr>
      <w:r>
        <w:rPr>
          <w:rFonts w:ascii="Amiri" w:hAnsi="Amiri" w:eastAsia="Amiri" w:cs="Amiri"/>
          <w:lang w:bidi="ar-SA"/>
          <w:color w:val="111111"/>
          <w:sz w:val="28"/>
          <w:szCs w:val="28"/>
          <w:rtl/>
        </w:rPr>
        <w:t xml:space="preserve">المدارك، ، ، ، ج 14، ص 305.</w:t>
      </w:r>
    </w:p>
    <w:p>
      <w:pPr>
        <w:pStyle w:val="BookText"/>
      </w:pPr>
      <w:r>
        <w:rPr>
          <w:rFonts w:ascii="Times New Roman" w:hAnsi="Times New Roman" w:eastAsia="Times New Roman" w:cs="Times New Roman"/>
          <w:lang w:val="en-US" w:bidi="en-US"/>
          <w:color w:val="111111"/>
          <w:sz w:val="28"/>
          <w:szCs w:val="28"/>
          <w:rtl/>
        </w:rPr>
        <w:t xml:space="preserve">3962.</w:t>
      </w:r>
    </w:p>
    <w:p>
      <w:pPr>
        <w:pStyle w:val="BookText"/>
      </w:pPr>
      <w:r>
        <w:rPr>
          <w:rFonts w:ascii="IRNazanin" w:hAnsi="IRNazanin" w:eastAsia="IRNazanin" w:cs="IRNazanin"/>
          <w:lang w:bidi="fa-IR"/>
          <w:color w:val="111111"/>
          <w:sz w:val="28"/>
          <w:szCs w:val="28"/>
          <w:rtl/>
        </w:rPr>
        <w:t xml:space="preserve">المراسم -، -، -، ج 14، ص 383.</w:t>
      </w:r>
    </w:p>
    <w:p>
      <w:pPr>
        <w:pStyle w:val="BookText"/>
      </w:pPr>
      <w:r>
        <w:rPr>
          <w:rFonts w:ascii="Times New Roman" w:hAnsi="Times New Roman" w:eastAsia="Times New Roman" w:cs="Times New Roman"/>
          <w:lang w:val="en-US" w:bidi="en-US"/>
          <w:color w:val="111111"/>
          <w:sz w:val="28"/>
          <w:szCs w:val="28"/>
          <w:rtl/>
        </w:rPr>
        <w:t xml:space="preserve">3963.</w:t>
      </w:r>
    </w:p>
    <w:p>
      <w:pPr>
        <w:pStyle w:val="BookText"/>
      </w:pPr>
      <w:r>
        <w:rPr>
          <w:rFonts w:ascii="IRNazanin" w:hAnsi="IRNazanin" w:eastAsia="IRNazanin" w:cs="IRNazanin"/>
          <w:lang w:bidi="fa-IR"/>
          <w:color w:val="111111"/>
          <w:sz w:val="28"/>
          <w:szCs w:val="28"/>
          <w:rtl/>
        </w:rPr>
        <w:t xml:space="preserve">المستخلص، ، ، ، ج 14، ص 550.</w:t>
      </w:r>
    </w:p>
    <w:p>
      <w:pPr>
        <w:pStyle w:val="BookText"/>
      </w:pPr>
      <w:r>
        <w:rPr>
          <w:rFonts w:ascii="Times New Roman" w:hAnsi="Times New Roman" w:eastAsia="Times New Roman" w:cs="Times New Roman"/>
          <w:lang w:val="en-US" w:bidi="en-US"/>
          <w:color w:val="111111"/>
          <w:sz w:val="28"/>
          <w:szCs w:val="28"/>
          <w:rtl/>
        </w:rPr>
        <w:t xml:space="preserve">3964.</w:t>
      </w:r>
    </w:p>
    <w:p>
      <w:pPr>
        <w:pStyle w:val="BookText"/>
      </w:pPr>
      <w:r>
        <w:rPr>
          <w:rFonts w:ascii="IRNazanin" w:hAnsi="IRNazanin" w:eastAsia="IRNazanin" w:cs="IRNazanin"/>
          <w:lang w:bidi="fa-IR"/>
          <w:color w:val="111111"/>
          <w:sz w:val="28"/>
          <w:szCs w:val="28"/>
          <w:rtl/>
        </w:rPr>
        <w:t xml:space="preserve">المشروعات -، -، -، ج 14، ص 628 .</w:t>
      </w:r>
    </w:p>
    <w:p>
      <w:pPr>
        <w:pStyle w:val="BookText"/>
      </w:pPr>
      <w:r>
        <w:rPr>
          <w:rFonts w:ascii="Times New Roman" w:hAnsi="Times New Roman" w:eastAsia="Times New Roman" w:cs="Times New Roman"/>
          <w:lang w:val="en-US" w:bidi="en-US"/>
          <w:color w:val="111111"/>
          <w:sz w:val="28"/>
          <w:szCs w:val="28"/>
          <w:rtl/>
        </w:rPr>
        <w:t xml:space="preserve">3965.</w:t>
      </w:r>
    </w:p>
    <w:p>
      <w:pPr>
        <w:pStyle w:val="BookText"/>
      </w:pPr>
      <w:r>
        <w:rPr>
          <w:rFonts w:ascii="Amiri" w:hAnsi="Amiri" w:eastAsia="Amiri" w:cs="Amiri"/>
          <w:lang w:bidi="ar-SA"/>
          <w:color w:val="111111"/>
          <w:sz w:val="28"/>
          <w:szCs w:val="28"/>
          <w:rtl/>
        </w:rPr>
        <w:t xml:space="preserve">المشروع وغير المشروع ،ج14، ص 629 .</w:t>
      </w:r>
    </w:p>
    <w:p>
      <w:pPr>
        <w:pStyle w:val="BookText"/>
      </w:pPr>
      <w:r>
        <w:rPr>
          <w:rFonts w:ascii="Times New Roman" w:hAnsi="Times New Roman" w:eastAsia="Times New Roman" w:cs="Times New Roman"/>
          <w:lang w:val="en-US" w:bidi="en-US"/>
          <w:color w:val="111111"/>
          <w:sz w:val="28"/>
          <w:szCs w:val="28"/>
          <w:rtl/>
        </w:rPr>
        <w:t xml:space="preserve">3966.</w:t>
      </w:r>
    </w:p>
    <w:p>
      <w:pPr>
        <w:pStyle w:val="BookText"/>
      </w:pPr>
      <w:r>
        <w:rPr>
          <w:rFonts w:ascii="IRNazanin" w:hAnsi="IRNazanin" w:eastAsia="IRNazanin" w:cs="IRNazanin"/>
          <w:lang w:bidi="fa-IR"/>
          <w:color w:val="111111"/>
          <w:sz w:val="28"/>
          <w:szCs w:val="28"/>
          <w:rtl/>
        </w:rPr>
        <w:t xml:space="preserve">المصباح، -، -، -، ج 14، ص 697 .</w:t>
      </w:r>
    </w:p>
    <w:p>
      <w:pPr>
        <w:pStyle w:val="BookText"/>
      </w:pPr>
      <w:r>
        <w:rPr>
          <w:rFonts w:ascii="Times New Roman" w:hAnsi="Times New Roman" w:eastAsia="Times New Roman" w:cs="Times New Roman"/>
          <w:lang w:val="en-US" w:bidi="en-US"/>
          <w:color w:val="111111"/>
          <w:sz w:val="28"/>
          <w:szCs w:val="28"/>
          <w:rtl/>
        </w:rPr>
        <w:t xml:space="preserve">3967.</w:t>
      </w:r>
    </w:p>
    <w:p>
      <w:pPr>
        <w:pStyle w:val="BookText"/>
      </w:pPr>
      <w:r>
        <w:rPr>
          <w:rFonts w:ascii="Amiri" w:hAnsi="Amiri" w:eastAsia="Amiri" w:cs="Amiri"/>
          <w:lang w:bidi="ar-SA"/>
          <w:color w:val="111111"/>
          <w:sz w:val="28"/>
          <w:szCs w:val="28"/>
          <w:rtl/>
        </w:rPr>
        <w:t xml:space="preserve">المصطلحات الفقهية (رسالة في)، ج 14، ص 747.</w:t>
      </w:r>
    </w:p>
    <w:p>
      <w:pPr>
        <w:pStyle w:val="BookText"/>
      </w:pPr>
      <w:r>
        <w:rPr>
          <w:rFonts w:ascii="Times New Roman" w:hAnsi="Times New Roman" w:eastAsia="Times New Roman" w:cs="Times New Roman"/>
          <w:lang w:val="en-US" w:bidi="en-US"/>
          <w:color w:val="111111"/>
          <w:sz w:val="28"/>
          <w:szCs w:val="28"/>
          <w:rtl/>
        </w:rPr>
        <w:t xml:space="preserve">3968.</w:t>
      </w:r>
    </w:p>
    <w:p>
      <w:pPr>
        <w:pStyle w:val="BookText"/>
      </w:pPr>
      <w:r>
        <w:rPr>
          <w:rFonts w:ascii="Amiri" w:hAnsi="Amiri" w:eastAsia="Amiri" w:cs="Amiri"/>
          <w:lang w:bidi="ar-SA"/>
          <w:color w:val="111111"/>
          <w:sz w:val="28"/>
          <w:szCs w:val="28"/>
          <w:rtl/>
        </w:rPr>
        <w:t xml:space="preserve">المطاليب الصالحية، ، ، ، ج 14، ص 785 .</w:t>
      </w:r>
    </w:p>
    <w:p>
      <w:pPr>
        <w:pStyle w:val="BookText"/>
      </w:pPr>
      <w:r>
        <w:rPr>
          <w:rFonts w:ascii="Times New Roman" w:hAnsi="Times New Roman" w:eastAsia="Times New Roman" w:cs="Times New Roman"/>
          <w:lang w:val="en-US" w:bidi="en-US"/>
          <w:color w:val="111111"/>
          <w:sz w:val="28"/>
          <w:szCs w:val="28"/>
          <w:rtl/>
        </w:rPr>
        <w:t xml:space="preserve">3969.</w:t>
      </w:r>
    </w:p>
    <w:p>
      <w:pPr>
        <w:pStyle w:val="BookText"/>
      </w:pPr>
      <w:r>
        <w:rPr>
          <w:rFonts w:ascii="IRNazanin" w:hAnsi="IRNazanin" w:eastAsia="IRNazanin" w:cs="IRNazanin"/>
          <w:lang w:bidi="fa-IR"/>
          <w:color w:val="111111"/>
          <w:sz w:val="28"/>
          <w:szCs w:val="28"/>
          <w:rtl/>
        </w:rPr>
        <w:t xml:space="preserve">المعالجات، ، ، ، ج 14، ص 852.</w:t>
      </w:r>
    </w:p>
    <w:p>
      <w:pPr>
        <w:pStyle w:val="BookText"/>
      </w:pPr>
      <w:r>
        <w:rPr>
          <w:rFonts w:ascii="Times New Roman" w:hAnsi="Times New Roman" w:eastAsia="Times New Roman" w:cs="Times New Roman"/>
          <w:lang w:val="en-US" w:bidi="en-US"/>
          <w:color w:val="111111"/>
          <w:sz w:val="28"/>
          <w:szCs w:val="28"/>
          <w:rtl/>
        </w:rPr>
        <w:t xml:space="preserve">3970.</w:t>
      </w:r>
    </w:p>
    <w:p>
      <w:pPr>
        <w:pStyle w:val="BookText"/>
      </w:pPr>
      <w:r>
        <w:rPr>
          <w:rFonts w:ascii="IRNazanin" w:hAnsi="IRNazanin" w:eastAsia="IRNazanin" w:cs="IRNazanin"/>
          <w:lang w:bidi="fa-IR"/>
          <w:color w:val="111111"/>
          <w:sz w:val="28"/>
          <w:szCs w:val="28"/>
          <w:rtl/>
        </w:rPr>
        <w:t xml:space="preserve">المعاملات ، ج 14 ، ص 883.</w:t>
      </w:r>
    </w:p>
    <w:p>
      <w:pPr>
        <w:pStyle w:val="BookText"/>
      </w:pPr>
      <w:r>
        <w:rPr>
          <w:rFonts w:ascii="Times New Roman" w:hAnsi="Times New Roman" w:eastAsia="Times New Roman" w:cs="Times New Roman"/>
          <w:lang w:val="en-US" w:bidi="en-US"/>
          <w:color w:val="111111"/>
          <w:sz w:val="28"/>
          <w:szCs w:val="28"/>
          <w:rtl/>
        </w:rPr>
        <w:t xml:space="preserve">3971.</w:t>
      </w:r>
    </w:p>
    <w:p>
      <w:pPr>
        <w:pStyle w:val="BookText"/>
      </w:pPr>
      <w:r>
        <w:rPr>
          <w:rFonts w:ascii="Amiri" w:hAnsi="Amiri" w:eastAsia="Amiri" w:cs="Amiri"/>
          <w:lang w:bidi="ar-SA"/>
          <w:color w:val="111111"/>
          <w:sz w:val="28"/>
          <w:szCs w:val="28"/>
          <w:rtl/>
        </w:rPr>
        <w:t xml:space="preserve">المعاملات (كتاب في)، -، -، -، ج 14، ص 882.</w:t>
      </w:r>
    </w:p>
    <w:p>
      <w:pPr>
        <w:pStyle w:val="BookText"/>
      </w:pPr>
      <w:r>
        <w:rPr>
          <w:rFonts w:ascii="Times New Roman" w:hAnsi="Times New Roman" w:eastAsia="Times New Roman" w:cs="Times New Roman"/>
          <w:lang w:val="en-US" w:bidi="en-US"/>
          <w:color w:val="111111"/>
          <w:sz w:val="28"/>
          <w:szCs w:val="28"/>
          <w:rtl/>
        </w:rPr>
        <w:t xml:space="preserve">3972.</w:t>
      </w:r>
    </w:p>
    <w:p>
      <w:pPr>
        <w:pStyle w:val="BookText"/>
      </w:pPr>
      <w:r>
        <w:rPr>
          <w:rFonts w:ascii="Amiri" w:hAnsi="Amiri" w:eastAsia="Amiri" w:cs="Amiri"/>
          <w:lang w:bidi="ar-SA"/>
          <w:color w:val="111111"/>
          <w:sz w:val="28"/>
          <w:szCs w:val="28"/>
          <w:rtl/>
        </w:rPr>
        <w:t xml:space="preserve">المعاملة (رسالة في)، ج 14، ص 883.</w:t>
      </w:r>
    </w:p>
    <w:p>
      <w:pPr>
        <w:pStyle w:val="BookText"/>
      </w:pPr>
      <w:r>
        <w:rPr>
          <w:rFonts w:ascii="Times New Roman" w:hAnsi="Times New Roman" w:eastAsia="Times New Roman" w:cs="Times New Roman"/>
          <w:lang w:val="en-US" w:bidi="en-US"/>
          <w:color w:val="111111"/>
          <w:sz w:val="28"/>
          <w:szCs w:val="28"/>
          <w:rtl/>
        </w:rPr>
        <w:t xml:space="preserve">3973.</w:t>
      </w:r>
    </w:p>
    <w:p>
      <w:pPr>
        <w:pStyle w:val="BookText"/>
      </w:pPr>
      <w:r>
        <w:rPr>
          <w:rFonts w:ascii="Amiri" w:hAnsi="Amiri" w:eastAsia="Amiri" w:cs="Amiri"/>
          <w:lang w:bidi="ar-SA"/>
          <w:color w:val="111111"/>
          <w:sz w:val="28"/>
          <w:szCs w:val="28"/>
          <w:rtl/>
        </w:rPr>
        <w:t xml:space="preserve">المقاسمة ، ج 15، ص 267.</w:t>
      </w:r>
    </w:p>
    <w:p>
      <w:pPr>
        <w:pStyle w:val="BookText"/>
      </w:pPr>
      <w:r>
        <w:rPr>
          <w:rFonts w:ascii="Times New Roman" w:hAnsi="Times New Roman" w:eastAsia="Times New Roman" w:cs="Times New Roman"/>
          <w:lang w:val="en-US" w:bidi="en-US"/>
          <w:color w:val="111111"/>
          <w:sz w:val="28"/>
          <w:szCs w:val="28"/>
          <w:rtl/>
        </w:rPr>
        <w:t xml:space="preserve">3974.</w:t>
      </w:r>
    </w:p>
    <w:p>
      <w:pPr>
        <w:pStyle w:val="BookText"/>
      </w:pPr>
      <w:r>
        <w:rPr>
          <w:rFonts w:ascii="Amiri" w:hAnsi="Amiri" w:eastAsia="Amiri" w:cs="Amiri"/>
          <w:lang w:bidi="ar-SA"/>
          <w:color w:val="111111"/>
          <w:sz w:val="28"/>
          <w:szCs w:val="28"/>
          <w:rtl/>
        </w:rPr>
        <w:t xml:space="preserve">المكاسب، ، ج 15، ص 415.</w:t>
      </w:r>
    </w:p>
    <w:p>
      <w:pPr>
        <w:pStyle w:val="BookText"/>
      </w:pPr>
      <w:r>
        <w:rPr>
          <w:rFonts w:ascii="Times New Roman" w:hAnsi="Times New Roman" w:eastAsia="Times New Roman" w:cs="Times New Roman"/>
          <w:lang w:val="en-US" w:bidi="en-US"/>
          <w:color w:val="111111"/>
          <w:sz w:val="28"/>
          <w:szCs w:val="28"/>
          <w:rtl/>
        </w:rPr>
        <w:t xml:space="preserve">3975.</w:t>
      </w:r>
    </w:p>
    <w:p>
      <w:pPr>
        <w:pStyle w:val="BookText"/>
      </w:pPr>
      <w:r>
        <w:rPr>
          <w:rFonts w:ascii="Amiri" w:hAnsi="Amiri" w:eastAsia="Amiri" w:cs="Amiri"/>
          <w:lang w:bidi="ar-SA"/>
          <w:color w:val="111111"/>
          <w:sz w:val="28"/>
          <w:szCs w:val="28"/>
          <w:rtl/>
        </w:rPr>
        <w:t xml:space="preserve">المكفرات (رسالة في)، -، -، -، ج 15 ، ص 428.</w:t>
      </w:r>
    </w:p>
    <w:p>
      <w:pPr>
        <w:pStyle w:val="BookText"/>
      </w:pPr>
      <w:r>
        <w:rPr>
          <w:rFonts w:ascii="Amiri" w:hAnsi="Amiri" w:eastAsia="Amiri" w:cs="Amiri"/>
          <w:lang w:bidi="ar-SA"/>
          <w:color w:val="111111"/>
          <w:sz w:val="28"/>
          <w:szCs w:val="28"/>
          <w:rtl/>
        </w:rPr>
        <w:t xml:space="preserve">3976 .المناسخات (رسالة في)، ج 15 ، ص 494.</w:t>
      </w:r>
    </w:p>
    <w:p>
      <w:pPr>
        <w:pStyle w:val="BookText"/>
      </w:pPr>
      <w:r>
        <w:rPr>
          <w:rFonts w:ascii="Times New Roman" w:hAnsi="Times New Roman" w:eastAsia="Times New Roman" w:cs="Times New Roman"/>
          <w:lang w:val="en-US" w:bidi="en-US"/>
          <w:color w:val="111111"/>
          <w:sz w:val="28"/>
          <w:szCs w:val="28"/>
          <w:rtl/>
        </w:rPr>
        <w:t xml:space="preserve">3977.</w:t>
      </w:r>
    </w:p>
    <w:p>
      <w:pPr>
        <w:pStyle w:val="BookText"/>
      </w:pPr>
      <w:r>
        <w:rPr>
          <w:rFonts w:ascii="Amiri" w:hAnsi="Amiri" w:eastAsia="Amiri" w:cs="Amiri"/>
          <w:lang w:bidi="ar-SA"/>
          <w:color w:val="111111"/>
          <w:sz w:val="28"/>
          <w:szCs w:val="28"/>
          <w:rtl/>
        </w:rPr>
        <w:t xml:space="preserve">المناظرة والافتاء، ، ، -، ج 15، ص 527.</w:t>
      </w:r>
    </w:p>
    <w:p>
      <w:pPr>
        <w:pStyle w:val="BookText"/>
      </w:pPr>
      <w:r>
        <w:rPr>
          <w:rFonts w:ascii="Amiri" w:hAnsi="Amiri" w:eastAsia="Amiri" w:cs="Amiri"/>
          <w:lang w:bidi="ar-SA"/>
          <w:color w:val="111111"/>
          <w:sz w:val="28"/>
          <w:szCs w:val="28"/>
          <w:rtl/>
        </w:rPr>
        <w:t xml:space="preserve">3978 .المنية وأحكامها (رسالة في)، -، -، -، ج 15 ، ص 837.</w:t>
      </w:r>
    </w:p>
    <w:p>
      <w:pPr>
        <w:pStyle w:val="BookText"/>
      </w:pPr>
      <w:r>
        <w:rPr>
          <w:rFonts w:ascii="Amiri" w:hAnsi="Amiri" w:eastAsia="Amiri" w:cs="Amiri"/>
          <w:lang w:bidi="ar-SA"/>
          <w:color w:val="111111"/>
          <w:sz w:val="28"/>
          <w:szCs w:val="28"/>
          <w:rtl/>
        </w:rPr>
        <w:t xml:space="preserve">3979 . المهور (رسالة في) ، ، ، -، ج 15 ، ص 850.</w:t>
      </w:r>
    </w:p>
    <w:p>
      <w:pPr>
        <w:pStyle w:val="BookText"/>
      </w:pPr>
      <w:r>
        <w:rPr>
          <w:rFonts w:ascii="Times New Roman" w:hAnsi="Times New Roman" w:eastAsia="Times New Roman" w:cs="Times New Roman"/>
          <w:lang w:val="en-US" w:bidi="en-US"/>
          <w:color w:val="111111"/>
          <w:sz w:val="28"/>
          <w:szCs w:val="28"/>
          <w:rtl/>
        </w:rPr>
        <w:t xml:space="preserve">3980.</w:t>
      </w:r>
    </w:p>
    <w:p>
      <w:pPr>
        <w:pStyle w:val="BookText"/>
      </w:pPr>
      <w:r>
        <w:rPr>
          <w:rFonts w:ascii="Amiri" w:hAnsi="Amiri" w:eastAsia="Amiri" w:cs="Amiri"/>
          <w:lang w:bidi="ar-SA"/>
          <w:color w:val="111111"/>
          <w:sz w:val="28"/>
          <w:szCs w:val="28"/>
          <w:rtl/>
        </w:rPr>
        <w:t xml:space="preserve">المواريث منظومة في)، ج15، ص 858.</w:t>
      </w:r>
    </w:p>
    <w:p>
      <w:pPr>
        <w:pStyle w:val="BookText"/>
      </w:pPr>
      <w:r>
        <w:rPr>
          <w:rFonts w:ascii="Amiri" w:hAnsi="Amiri" w:eastAsia="Amiri" w:cs="Amiri"/>
          <w:lang w:bidi="ar-SA"/>
          <w:color w:val="111111"/>
          <w:sz w:val="28"/>
          <w:szCs w:val="28"/>
          <w:rtl/>
        </w:rPr>
        <w:t xml:space="preserve">3981 . المياه (رسالة في)، -، -، -، ج 16، ص 57.</w:t>
      </w:r>
    </w:p>
    <w:p>
      <w:pPr>
        <w:pStyle w:val="BookText"/>
      </w:pPr>
      <w:r>
        <w:rPr>
          <w:rFonts w:ascii="Times New Roman" w:hAnsi="Times New Roman" w:eastAsia="Times New Roman" w:cs="Times New Roman"/>
          <w:lang w:val="en-US" w:bidi="en-US"/>
          <w:color w:val="111111"/>
          <w:sz w:val="28"/>
          <w:szCs w:val="28"/>
          <w:rtl/>
        </w:rPr>
        <w:t xml:space="preserve">3982.</w:t>
      </w:r>
    </w:p>
    <w:p>
      <w:pPr>
        <w:pStyle w:val="BookText"/>
      </w:pPr>
      <w:r>
        <w:rPr>
          <w:rFonts w:ascii="Amiri" w:hAnsi="Amiri" w:eastAsia="Amiri" w:cs="Amiri"/>
          <w:lang w:bidi="ar-SA"/>
          <w:color w:val="111111"/>
          <w:sz w:val="28"/>
          <w:szCs w:val="28"/>
          <w:rtl/>
        </w:rPr>
        <w:t xml:space="preserve">الميراث (مسألة) في)، ، -، -، ج 16، ص 61.</w:t>
      </w:r>
    </w:p>
    <w:p>
      <w:pPr>
        <w:pStyle w:val="BookText"/>
      </w:pPr>
      <w:r>
        <w:rPr>
          <w:rFonts w:ascii="Amiri" w:hAnsi="Amiri" w:eastAsia="Amiri" w:cs="Amiri"/>
          <w:lang w:bidi="ar-SA"/>
          <w:color w:val="111111"/>
          <w:sz w:val="28"/>
          <w:szCs w:val="28"/>
          <w:rtl/>
        </w:rPr>
        <w:t xml:space="preserve">3983 .النرد (الشطرنج) (رسالة في)، -، -، -، ج 16، ص 214.</w:t>
      </w:r>
    </w:p>
    <w:p>
      <w:pPr>
        <w:pStyle w:val="BookText"/>
      </w:pPr>
      <w:r>
        <w:rPr>
          <w:rFonts w:ascii="Amiri" w:hAnsi="Amiri" w:eastAsia="Amiri" w:cs="Amiri"/>
          <w:lang w:bidi="ar-SA"/>
          <w:color w:val="111111"/>
          <w:sz w:val="28"/>
          <w:szCs w:val="28"/>
          <w:rtl/>
        </w:rPr>
        <w:t xml:space="preserve">3984 .النصوص الفقهية والفتاوى، -، -، -، ج 16، ص 309.</w:t>
      </w:r>
    </w:p>
    <w:p>
      <w:pPr>
        <w:pStyle w:val="BookText"/>
      </w:pPr>
      <w:r>
        <w:rPr>
          <w:rFonts w:ascii="Times New Roman" w:hAnsi="Times New Roman" w:eastAsia="Times New Roman" w:cs="Times New Roman"/>
          <w:lang w:val="en-US" w:bidi="en-US"/>
          <w:color w:val="111111"/>
          <w:sz w:val="28"/>
          <w:szCs w:val="28"/>
          <w:rtl/>
        </w:rPr>
        <w:t xml:space="preserve">3985.</w:t>
      </w:r>
    </w:p>
    <w:p>
      <w:pPr>
        <w:pStyle w:val="BookText"/>
      </w:pPr>
      <w:r>
        <w:rPr>
          <w:rFonts w:ascii="Amiri" w:hAnsi="Amiri" w:eastAsia="Amiri" w:cs="Amiri"/>
          <w:lang w:bidi="ar-SA"/>
          <w:color w:val="111111"/>
          <w:sz w:val="28"/>
          <w:szCs w:val="28"/>
          <w:rtl/>
        </w:rPr>
        <w:t xml:space="preserve">النكاح ، ، ، ، فارسي، ج 16، ص 458.</w:t>
      </w:r>
    </w:p>
    <w:p>
      <w:pPr>
        <w:pStyle w:val="BookText"/>
      </w:pPr>
      <w:r>
        <w:rPr>
          <w:rFonts w:ascii="Amiri" w:hAnsi="Amiri" w:eastAsia="Amiri" w:cs="Amiri"/>
          <w:lang w:bidi="ar-SA"/>
          <w:color w:val="111111"/>
          <w:sz w:val="28"/>
          <w:szCs w:val="28"/>
          <w:rtl/>
        </w:rPr>
        <w:t xml:space="preserve">3986 . النكاح (كتاب في) ، ، ، -، ج 16، ص 458.</w:t>
      </w:r>
    </w:p>
    <w:p>
      <w:pPr>
        <w:pStyle w:val="BookText"/>
      </w:pPr>
      <w:r>
        <w:rPr>
          <w:rFonts w:ascii="Amiri" w:hAnsi="Amiri" w:eastAsia="Amiri" w:cs="Amiri"/>
          <w:lang w:bidi="ar-SA"/>
          <w:color w:val="111111"/>
          <w:sz w:val="28"/>
          <w:szCs w:val="28"/>
          <w:rtl/>
        </w:rPr>
        <w:t xml:space="preserve">3987 . النكاح وصيغ العقود (رسالة في)، -، -، -، ج 16، ص 460.</w:t>
      </w:r>
    </w:p>
    <w:p>
      <w:pPr>
        <w:pStyle w:val="BookText"/>
      </w:pPr>
      <w:r>
        <w:rPr>
          <w:rFonts w:ascii="Amiri" w:hAnsi="Amiri" w:eastAsia="Amiri" w:cs="Amiri"/>
          <w:lang w:bidi="ar-SA"/>
          <w:color w:val="111111"/>
          <w:sz w:val="28"/>
          <w:szCs w:val="28"/>
          <w:rtl/>
        </w:rPr>
        <w:t xml:space="preserve">3988 .النكت الفقهية -، -، -، ج 16، ص 468.</w:t>
      </w:r>
    </w:p>
    <w:p>
      <w:pPr>
        <w:pStyle w:val="BookText"/>
      </w:pPr>
      <w:r>
        <w:rPr>
          <w:rFonts w:ascii="Times New Roman" w:hAnsi="Times New Roman" w:eastAsia="Times New Roman" w:cs="Times New Roman"/>
          <w:lang w:val="en-US" w:bidi="en-US"/>
          <w:color w:val="111111"/>
          <w:sz w:val="28"/>
          <w:szCs w:val="28"/>
          <w:rtl/>
        </w:rPr>
        <w:t xml:space="preserve">3989.</w:t>
      </w:r>
    </w:p>
    <w:p>
      <w:pPr>
        <w:pStyle w:val="BookText"/>
      </w:pPr>
      <w:r>
        <w:rPr>
          <w:rFonts w:ascii="Amiri" w:hAnsi="Amiri" w:eastAsia="Amiri" w:cs="Amiri"/>
          <w:lang w:bidi="ar-SA"/>
          <w:color w:val="111111"/>
          <w:sz w:val="28"/>
          <w:szCs w:val="28"/>
          <w:rtl/>
        </w:rPr>
        <w:t xml:space="preserve">النوم الغالب وفي الوضوء والغسل، -، -، -، ج 16، ص 573.</w:t>
      </w:r>
    </w:p>
    <w:p>
      <w:pPr>
        <w:pStyle w:val="BookText"/>
      </w:pPr>
      <w:r>
        <w:rPr>
          <w:rFonts w:ascii="Times New Roman" w:hAnsi="Times New Roman" w:eastAsia="Times New Roman" w:cs="Times New Roman"/>
          <w:lang w:val="en-US" w:bidi="en-US"/>
          <w:color w:val="111111"/>
          <w:sz w:val="28"/>
          <w:szCs w:val="28"/>
          <w:rtl/>
        </w:rPr>
        <w:t xml:space="preserve">3990.</w:t>
      </w:r>
    </w:p>
    <w:p>
      <w:pPr>
        <w:pStyle w:val="BookText"/>
      </w:pPr>
      <w:r>
        <w:rPr>
          <w:rFonts w:ascii="Amiri" w:hAnsi="Amiri" w:eastAsia="Amiri" w:cs="Amiri"/>
          <w:lang w:bidi="ar-SA"/>
          <w:color w:val="111111"/>
          <w:sz w:val="28"/>
          <w:szCs w:val="28"/>
          <w:rtl/>
        </w:rPr>
        <w:t xml:space="preserve">النية (رسالة في)، ، -،- ج 16، ص 576.</w:t>
      </w:r>
    </w:p>
    <w:p>
      <w:pPr>
        <w:pStyle w:val="BookText"/>
      </w:pPr>
      <w:r>
        <w:rPr>
          <w:rFonts w:ascii="Times New Roman" w:hAnsi="Times New Roman" w:eastAsia="Times New Roman" w:cs="Times New Roman"/>
          <w:lang w:val="en-US" w:bidi="en-US"/>
          <w:color w:val="111111"/>
          <w:sz w:val="28"/>
          <w:szCs w:val="28"/>
          <w:rtl/>
        </w:rPr>
        <w:t xml:space="preserve">3991.</w:t>
      </w:r>
    </w:p>
    <w:p>
      <w:pPr>
        <w:pStyle w:val="BookText"/>
      </w:pPr>
      <w:r>
        <w:rPr>
          <w:rFonts w:ascii="Amiri" w:hAnsi="Amiri" w:eastAsia="Amiri" w:cs="Amiri"/>
          <w:lang w:bidi="ar-SA"/>
          <w:color w:val="111111"/>
          <w:sz w:val="28"/>
          <w:szCs w:val="28"/>
          <w:rtl/>
        </w:rPr>
        <w:t xml:space="preserve">الوجيزة في الاحكام، -، -، -، ج 16، ص 741.</w:t>
      </w:r>
    </w:p>
    <w:p>
      <w:pPr>
        <w:pStyle w:val="BookText"/>
      </w:pPr>
      <w:r>
        <w:rPr>
          <w:rFonts w:ascii="Amiri" w:hAnsi="Amiri" w:eastAsia="Amiri" w:cs="Amiri"/>
          <w:lang w:bidi="ar-SA"/>
          <w:color w:val="111111"/>
          <w:sz w:val="28"/>
          <w:szCs w:val="28"/>
          <w:rtl/>
        </w:rPr>
        <w:t xml:space="preserve">3992 .الوصية، - ، ، ، تركي، ج 16، ص 810 .</w:t>
      </w:r>
    </w:p>
    <w:p>
      <w:pPr>
        <w:pStyle w:val="BookText"/>
      </w:pPr>
      <w:r>
        <w:rPr>
          <w:rFonts w:ascii="Times New Roman" w:hAnsi="Times New Roman" w:eastAsia="Times New Roman" w:cs="Times New Roman"/>
          <w:lang w:val="en-US" w:bidi="en-US"/>
          <w:color w:val="111111"/>
          <w:sz w:val="28"/>
          <w:szCs w:val="28"/>
          <w:rtl/>
        </w:rPr>
        <w:t xml:space="preserve">3993.</w:t>
      </w:r>
    </w:p>
    <w:p>
      <w:pPr>
        <w:pStyle w:val="BookText"/>
      </w:pPr>
      <w:r>
        <w:rPr>
          <w:rFonts w:ascii="IRNazanin" w:hAnsi="IRNazanin" w:eastAsia="IRNazanin" w:cs="IRNazanin"/>
          <w:lang w:bidi="fa-IR"/>
          <w:color w:val="111111"/>
          <w:sz w:val="28"/>
          <w:szCs w:val="28"/>
          <w:rtl/>
        </w:rPr>
        <w:t xml:space="preserve">الوضوء ، ، ، -، ج 16، ص 834.</w:t>
      </w:r>
    </w:p>
    <w:p>
      <w:pPr>
        <w:pStyle w:val="BookText"/>
      </w:pPr>
      <w:r>
        <w:rPr>
          <w:rFonts w:ascii="Amiri" w:hAnsi="Amiri" w:eastAsia="Amiri" w:cs="Amiri"/>
          <w:lang w:bidi="ar-SA"/>
          <w:color w:val="111111"/>
          <w:sz w:val="28"/>
          <w:szCs w:val="28"/>
          <w:rtl/>
        </w:rPr>
        <w:t xml:space="preserve">3994 . الوضوء على المذاهب الاربعة ، ج 16، ص 835.</w:t>
      </w:r>
    </w:p>
    <w:p>
      <w:pPr>
        <w:pStyle w:val="BookText"/>
      </w:pPr>
      <w:r>
        <w:rPr>
          <w:rFonts w:ascii="Times New Roman" w:hAnsi="Times New Roman" w:eastAsia="Times New Roman" w:cs="Times New Roman"/>
          <w:lang w:val="en-US" w:bidi="en-US"/>
          <w:color w:val="111111"/>
          <w:sz w:val="28"/>
          <w:szCs w:val="28"/>
          <w:rtl/>
        </w:rPr>
        <w:t xml:space="preserve">3995.</w:t>
      </w:r>
    </w:p>
    <w:p>
      <w:pPr>
        <w:pStyle w:val="BookText"/>
      </w:pPr>
      <w:r>
        <w:rPr>
          <w:rFonts w:ascii="Amiri" w:hAnsi="Amiri" w:eastAsia="Amiri" w:cs="Amiri"/>
          <w:lang w:bidi="ar-SA"/>
          <w:color w:val="111111"/>
          <w:sz w:val="28"/>
          <w:szCs w:val="28"/>
          <w:rtl/>
        </w:rPr>
        <w:t xml:space="preserve">الوضوء واختيار المتعاقدين ، ج 16، ص 835.</w:t>
      </w:r>
    </w:p>
    <w:p>
      <w:pPr>
        <w:pStyle w:val="BookText"/>
      </w:pPr>
      <w:r>
        <w:rPr>
          <w:rFonts w:ascii="Times New Roman" w:hAnsi="Times New Roman" w:eastAsia="Times New Roman" w:cs="Times New Roman"/>
          <w:lang w:val="en-US" w:bidi="en-US"/>
          <w:color w:val="111111"/>
          <w:sz w:val="28"/>
          <w:szCs w:val="28"/>
          <w:rtl/>
        </w:rPr>
        <w:t xml:space="preserve">3996.</w:t>
      </w:r>
    </w:p>
    <w:p>
      <w:pPr>
        <w:pStyle w:val="BookText"/>
      </w:pPr>
      <w:r>
        <w:rPr>
          <w:rFonts w:ascii="Amiri" w:hAnsi="Amiri" w:eastAsia="Amiri" w:cs="Amiri"/>
          <w:lang w:bidi="ar-SA"/>
          <w:color w:val="111111"/>
          <w:sz w:val="28"/>
          <w:szCs w:val="28"/>
          <w:rtl/>
        </w:rPr>
        <w:t xml:space="preserve">الوقف (رسالة في) ، ، ، ، ج 16، ص 869.</w:t>
      </w:r>
    </w:p>
    <w:p>
      <w:pPr>
        <w:pStyle w:val="BookText"/>
      </w:pPr>
      <w:r>
        <w:rPr>
          <w:rFonts w:ascii="Times New Roman" w:hAnsi="Times New Roman" w:eastAsia="Times New Roman" w:cs="Times New Roman"/>
          <w:lang w:val="en-US" w:bidi="en-US"/>
          <w:color w:val="111111"/>
          <w:sz w:val="28"/>
          <w:szCs w:val="28"/>
          <w:rtl/>
        </w:rPr>
        <w:t xml:space="preserve">3997.</w:t>
      </w:r>
    </w:p>
    <w:p>
      <w:pPr>
        <w:pStyle w:val="BookText"/>
      </w:pPr>
      <w:r>
        <w:rPr>
          <w:rFonts w:ascii="Amiri" w:hAnsi="Amiri" w:eastAsia="Amiri" w:cs="Amiri"/>
          <w:lang w:bidi="ar-SA"/>
          <w:color w:val="111111"/>
          <w:sz w:val="28"/>
          <w:szCs w:val="28"/>
          <w:rtl/>
        </w:rPr>
        <w:t xml:space="preserve">الوقف على الجهة العامة وكون المتولي واقف (رسالة في)، عربي - فارسي، ج 16، ص 870.</w:t>
      </w:r>
    </w:p>
    <w:p>
      <w:pPr>
        <w:pStyle w:val="BookText"/>
      </w:pPr>
      <w:r>
        <w:rPr>
          <w:rFonts w:ascii="Times New Roman" w:hAnsi="Times New Roman" w:eastAsia="Times New Roman" w:cs="Times New Roman"/>
          <w:lang w:val="en-US" w:bidi="en-US"/>
          <w:color w:val="111111"/>
          <w:sz w:val="28"/>
          <w:szCs w:val="28"/>
          <w:rtl/>
        </w:rPr>
        <w:t xml:space="preserve">3998.</w:t>
      </w:r>
    </w:p>
    <w:p>
      <w:pPr>
        <w:pStyle w:val="BookText"/>
      </w:pPr>
      <w:r>
        <w:rPr>
          <w:rFonts w:ascii="Amiri" w:hAnsi="Amiri" w:eastAsia="Amiri" w:cs="Amiri"/>
          <w:lang w:bidi="ar-SA"/>
          <w:color w:val="111111"/>
          <w:sz w:val="28"/>
          <w:szCs w:val="28"/>
          <w:rtl/>
        </w:rPr>
        <w:t xml:space="preserve">الوقف (كتاب في)، -، -، -، ج 16، ص 869.</w:t>
      </w:r>
    </w:p>
    <w:p>
      <w:pPr>
        <w:pStyle w:val="BookText"/>
      </w:pPr>
      <w:r>
        <w:rPr>
          <w:rFonts w:ascii="Times New Roman" w:hAnsi="Times New Roman" w:eastAsia="Times New Roman" w:cs="Times New Roman"/>
          <w:lang w:val="en-US" w:bidi="en-US"/>
          <w:color w:val="111111"/>
          <w:sz w:val="28"/>
          <w:szCs w:val="28"/>
          <w:rtl/>
        </w:rPr>
        <w:t xml:space="preserve">3999.</w:t>
      </w:r>
    </w:p>
    <w:p>
      <w:pPr>
        <w:pStyle w:val="BookText"/>
      </w:pPr>
      <w:r>
        <w:rPr>
          <w:rFonts w:ascii="Amiri" w:hAnsi="Amiri" w:eastAsia="Amiri" w:cs="Amiri"/>
          <w:lang w:bidi="ar-SA"/>
          <w:color w:val="111111"/>
          <w:sz w:val="28"/>
          <w:szCs w:val="28"/>
          <w:rtl/>
        </w:rPr>
        <w:t xml:space="preserve">الوقف والشروط ،تركي، ج 16، ص 874.</w:t>
      </w:r>
    </w:p>
    <w:p>
      <w:pPr>
        <w:pStyle w:val="BookText"/>
      </w:pPr>
      <w:r>
        <w:rPr>
          <w:rFonts w:ascii="Times New Roman" w:hAnsi="Times New Roman" w:eastAsia="Times New Roman" w:cs="Times New Roman"/>
          <w:lang w:val="en-US" w:bidi="en-US"/>
          <w:color w:val="111111"/>
          <w:sz w:val="28"/>
          <w:szCs w:val="28"/>
          <w:rtl/>
        </w:rPr>
        <w:t xml:space="preserve">4000.</w:t>
      </w:r>
    </w:p>
    <w:p>
      <w:pPr>
        <w:pStyle w:val="BookText"/>
      </w:pPr>
      <w:r>
        <w:rPr>
          <w:rFonts w:ascii="Amiri" w:hAnsi="Amiri" w:eastAsia="Amiri" w:cs="Amiri"/>
          <w:lang w:bidi="ar-SA"/>
          <w:color w:val="111111"/>
          <w:sz w:val="28"/>
          <w:szCs w:val="28"/>
          <w:rtl/>
        </w:rPr>
        <w:t xml:space="preserve">الولد يتبع الأم (رسالة في)، ج 16، ص 884.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4001.</w:t>
      </w:r>
    </w:p>
    <w:p>
      <w:pPr>
        <w:pStyle w:val="BookText"/>
      </w:pPr>
      <w:r>
        <w:rPr>
          <w:rFonts w:ascii="Amiri" w:hAnsi="Amiri" w:eastAsia="Amiri" w:cs="Amiri"/>
          <w:lang w:bidi="ar-SA"/>
          <w:color w:val="111111"/>
          <w:sz w:val="28"/>
          <w:szCs w:val="28"/>
          <w:rtl/>
        </w:rPr>
        <w:t xml:space="preserve">انوار بيك ، -، فارسي، ج 2، ص 845.</w:t>
      </w:r>
    </w:p>
    <w:p>
      <w:pPr>
        <w:pStyle w:val="BookText"/>
      </w:pPr>
      <w:r>
        <w:rPr>
          <w:rFonts w:ascii="Times New Roman" w:hAnsi="Times New Roman" w:eastAsia="Times New Roman" w:cs="Times New Roman"/>
          <w:lang w:val="en-US" w:bidi="en-US"/>
          <w:color w:val="111111"/>
          <w:sz w:val="28"/>
          <w:szCs w:val="28"/>
          <w:rtl/>
        </w:rPr>
        <w:t xml:space="preserve">4002.</w:t>
      </w:r>
    </w:p>
    <w:p>
      <w:pPr>
        <w:pStyle w:val="BookText"/>
      </w:pPr>
      <w:r>
        <w:rPr>
          <w:rFonts w:ascii="Amiri" w:hAnsi="Amiri" w:eastAsia="Amiri" w:cs="Amiri"/>
          <w:lang w:bidi="ar-SA"/>
          <w:color w:val="111111"/>
          <w:sz w:val="28"/>
          <w:szCs w:val="28"/>
          <w:rtl/>
        </w:rPr>
        <w:t xml:space="preserve">اوقات الصلاة( رسالة في)، ج3، ص 84.</w:t>
      </w:r>
    </w:p>
    <w:p>
      <w:pPr>
        <w:pStyle w:val="BookText"/>
      </w:pPr>
      <w:r>
        <w:rPr>
          <w:rFonts w:ascii="Times New Roman" w:hAnsi="Times New Roman" w:eastAsia="Times New Roman" w:cs="Times New Roman"/>
          <w:lang w:val="en-US" w:bidi="en-US"/>
          <w:color w:val="111111"/>
          <w:sz w:val="28"/>
          <w:szCs w:val="28"/>
          <w:rtl/>
        </w:rPr>
        <w:t xml:space="preserve">4003.</w:t>
      </w:r>
    </w:p>
    <w:p>
      <w:pPr>
        <w:pStyle w:val="BookText"/>
      </w:pPr>
      <w:r>
        <w:rPr>
          <w:rFonts w:ascii="IRNazanin" w:hAnsi="IRNazanin" w:eastAsia="IRNazanin" w:cs="IRNazanin"/>
          <w:lang w:bidi="fa-IR"/>
          <w:color w:val="111111"/>
          <w:sz w:val="28"/>
          <w:szCs w:val="28"/>
          <w:rtl/>
        </w:rPr>
        <w:t xml:space="preserve">ایرادات -، -، -، ج 3، ص 98.</w:t>
      </w:r>
    </w:p>
    <w:p>
      <w:pPr>
        <w:pStyle w:val="BookText"/>
      </w:pPr>
      <w:r>
        <w:rPr>
          <w:rFonts w:ascii="IRNazanin" w:hAnsi="IRNazanin" w:eastAsia="IRNazanin" w:cs="IRNazanin"/>
          <w:lang w:bidi="fa-IR"/>
          <w:color w:val="111111"/>
          <w:sz w:val="28"/>
          <w:szCs w:val="28"/>
          <w:rtl/>
        </w:rPr>
        <w:t xml:space="preserve">4004 .باب ما يدل على استحباب تعجیل تجهیز الميت - - -، ج 3، ص 173.</w:t>
      </w:r>
    </w:p>
    <w:p>
      <w:pPr>
        <w:pStyle w:val="BookText"/>
      </w:pPr>
      <w:r>
        <w:rPr>
          <w:rFonts w:ascii="Times New Roman" w:hAnsi="Times New Roman" w:eastAsia="Times New Roman" w:cs="Times New Roman"/>
          <w:lang w:val="en-US" w:bidi="en-US"/>
          <w:color w:val="111111"/>
          <w:sz w:val="28"/>
          <w:szCs w:val="28"/>
          <w:rtl/>
        </w:rPr>
        <w:t xml:space="preserve">4005.</w:t>
      </w:r>
    </w:p>
    <w:p>
      <w:pPr>
        <w:pStyle w:val="BookText"/>
      </w:pPr>
      <w:r>
        <w:rPr>
          <w:rFonts w:ascii="Amiri" w:hAnsi="Amiri" w:eastAsia="Amiri" w:cs="Amiri"/>
          <w:lang w:bidi="ar-SA"/>
          <w:color w:val="111111"/>
          <w:sz w:val="28"/>
          <w:szCs w:val="28"/>
          <w:rtl/>
        </w:rPr>
        <w:t xml:space="preserve">بحر اللئالي والدرر -، -، -، ج 3، ص227.</w:t>
      </w:r>
    </w:p>
    <w:p>
      <w:pPr>
        <w:pStyle w:val="BookText"/>
      </w:pPr>
      <w:r>
        <w:rPr>
          <w:rFonts w:ascii="Times New Roman" w:hAnsi="Times New Roman" w:eastAsia="Times New Roman" w:cs="Times New Roman"/>
          <w:lang w:val="en-US" w:bidi="en-US"/>
          <w:color w:val="111111"/>
          <w:sz w:val="28"/>
          <w:szCs w:val="28"/>
          <w:rtl/>
        </w:rPr>
        <w:t xml:space="preserve">4006.</w:t>
      </w:r>
    </w:p>
    <w:p>
      <w:pPr>
        <w:pStyle w:val="BookText"/>
      </w:pPr>
      <w:r>
        <w:rPr>
          <w:rFonts w:ascii="Amiri" w:hAnsi="Amiri" w:eastAsia="Amiri" w:cs="Amiri"/>
          <w:lang w:bidi="ar-SA"/>
          <w:color w:val="111111"/>
          <w:sz w:val="28"/>
          <w:szCs w:val="28"/>
          <w:rtl/>
        </w:rPr>
        <w:t xml:space="preserve">بعض الأسئلة والأجوبة على المواقف (رسالة في) -، -، -، ج 3، ص 356.</w:t>
      </w:r>
    </w:p>
    <w:p>
      <w:pPr>
        <w:pStyle w:val="BookText"/>
      </w:pPr>
      <w:r>
        <w:rPr>
          <w:rFonts w:ascii="Amiri" w:hAnsi="Amiri" w:eastAsia="Amiri" w:cs="Amiri"/>
          <w:lang w:bidi="ar-SA"/>
          <w:color w:val="111111"/>
          <w:sz w:val="28"/>
          <w:szCs w:val="28"/>
          <w:rtl/>
        </w:rPr>
        <w:t xml:space="preserve">4007 بعض مسائل المضاربة (رسالة في) ، ج 3، ص 359.</w:t>
      </w:r>
    </w:p>
    <w:p>
      <w:pPr>
        <w:pStyle w:val="BookText"/>
      </w:pPr>
      <w:r>
        <w:rPr>
          <w:rFonts w:ascii="Times New Roman" w:hAnsi="Times New Roman" w:eastAsia="Times New Roman" w:cs="Times New Roman"/>
          <w:lang w:val="en-US" w:bidi="en-US"/>
          <w:color w:val="111111"/>
          <w:sz w:val="28"/>
          <w:szCs w:val="28"/>
          <w:rtl/>
        </w:rPr>
        <w:t xml:space="preserve">4008.</w:t>
      </w:r>
    </w:p>
    <w:p>
      <w:pPr>
        <w:pStyle w:val="BookText"/>
      </w:pPr>
      <w:r>
        <w:rPr>
          <w:rFonts w:ascii="Amiri" w:hAnsi="Amiri" w:eastAsia="Amiri" w:cs="Amiri"/>
          <w:lang w:bidi="ar-SA"/>
          <w:color w:val="111111"/>
          <w:sz w:val="28"/>
          <w:szCs w:val="28"/>
          <w:rtl/>
        </w:rPr>
        <w:t xml:space="preserve">بيان افعال الصلاة واحكامها (رسالة في) -. - ، -، ج 3، ص 461.</w:t>
      </w:r>
    </w:p>
    <w:p>
      <w:pPr>
        <w:pStyle w:val="BookText"/>
      </w:pPr>
      <w:r>
        <w:rPr>
          <w:rFonts w:ascii="Times New Roman" w:hAnsi="Times New Roman" w:eastAsia="Times New Roman" w:cs="Times New Roman"/>
          <w:lang w:val="en-US" w:bidi="en-US"/>
          <w:color w:val="111111"/>
          <w:sz w:val="28"/>
          <w:szCs w:val="28"/>
          <w:rtl/>
        </w:rPr>
        <w:t xml:space="preserve">4009.</w:t>
      </w:r>
    </w:p>
    <w:p>
      <w:pPr>
        <w:pStyle w:val="BookText"/>
      </w:pPr>
      <w:r>
        <w:rPr>
          <w:rFonts w:ascii="IRNazanin" w:hAnsi="IRNazanin" w:eastAsia="IRNazanin" w:cs="IRNazanin"/>
          <w:lang w:bidi="fa-IR"/>
          <w:color w:val="111111"/>
          <w:sz w:val="28"/>
          <w:szCs w:val="28"/>
          <w:rtl/>
        </w:rPr>
        <w:t xml:space="preserve">بیان الخفية والجهرية وبيان حالاتها وثمراتها، -، -، -، ج 3، ص 471.</w:t>
      </w:r>
    </w:p>
    <w:p>
      <w:pPr>
        <w:pStyle w:val="BookText"/>
      </w:pPr>
      <w:r>
        <w:rPr>
          <w:rFonts w:ascii="Times New Roman" w:hAnsi="Times New Roman" w:eastAsia="Times New Roman" w:cs="Times New Roman"/>
          <w:lang w:val="en-US" w:bidi="en-US"/>
          <w:color w:val="111111"/>
          <w:sz w:val="28"/>
          <w:szCs w:val="28"/>
          <w:rtl/>
        </w:rPr>
        <w:t xml:space="preserve">4010.</w:t>
      </w:r>
    </w:p>
    <w:p>
      <w:pPr>
        <w:pStyle w:val="BookText"/>
      </w:pPr>
      <w:r>
        <w:rPr>
          <w:rFonts w:ascii="Amiri" w:hAnsi="Amiri" w:eastAsia="Amiri" w:cs="Amiri"/>
          <w:lang w:bidi="ar-SA"/>
          <w:color w:val="111111"/>
          <w:sz w:val="28"/>
          <w:szCs w:val="28"/>
          <w:rtl/>
        </w:rPr>
        <w:t xml:space="preserve">بيان فرض الوضوء هل كان بمكة أم بالمدينة (رسالة في)، -، -، -، ج 3، ص 478 .</w:t>
      </w:r>
    </w:p>
    <w:p>
      <w:pPr>
        <w:pStyle w:val="BookText"/>
      </w:pPr>
      <w:r>
        <w:rPr>
          <w:rFonts w:ascii="Times New Roman" w:hAnsi="Times New Roman" w:eastAsia="Times New Roman" w:cs="Times New Roman"/>
          <w:lang w:val="en-US" w:bidi="en-US"/>
          <w:color w:val="111111"/>
          <w:sz w:val="28"/>
          <w:szCs w:val="28"/>
          <w:rtl/>
        </w:rPr>
        <w:t xml:space="preserve">4011.</w:t>
      </w:r>
    </w:p>
    <w:p>
      <w:pPr>
        <w:pStyle w:val="BookText"/>
      </w:pPr>
      <w:r>
        <w:rPr>
          <w:rFonts w:ascii="Amiri" w:hAnsi="Amiri" w:eastAsia="Amiri" w:cs="Amiri"/>
          <w:lang w:bidi="ar-SA"/>
          <w:color w:val="111111"/>
          <w:sz w:val="28"/>
          <w:szCs w:val="28"/>
          <w:rtl/>
        </w:rPr>
        <w:t xml:space="preserve">بيع الفضولي( رسالة في)، -، -، -، ج 3، ص 508.</w:t>
      </w:r>
    </w:p>
    <w:p>
      <w:pPr>
        <w:pStyle w:val="BookText"/>
      </w:pPr>
      <w:r>
        <w:rPr>
          <w:rFonts w:ascii="Times New Roman" w:hAnsi="Times New Roman" w:eastAsia="Times New Roman" w:cs="Times New Roman"/>
          <w:lang w:val="en-US" w:bidi="en-US"/>
          <w:color w:val="111111"/>
          <w:sz w:val="28"/>
          <w:szCs w:val="28"/>
          <w:rtl/>
        </w:rPr>
        <w:t xml:space="preserve">4012.</w:t>
      </w:r>
    </w:p>
    <w:p>
      <w:pPr>
        <w:pStyle w:val="BookText"/>
      </w:pPr>
      <w:r>
        <w:rPr>
          <w:rFonts w:ascii="Amiri" w:hAnsi="Amiri" w:eastAsia="Amiri" w:cs="Amiri"/>
          <w:lang w:bidi="ar-SA"/>
          <w:color w:val="111111"/>
          <w:sz w:val="28"/>
          <w:szCs w:val="28"/>
          <w:rtl/>
        </w:rPr>
        <w:t xml:space="preserve">تبصرة المبتدئين، -، -، -، ج 3، ص 644 .</w:t>
      </w:r>
    </w:p>
    <w:p>
      <w:pPr>
        <w:pStyle w:val="BookText"/>
      </w:pPr>
      <w:r>
        <w:rPr>
          <w:rFonts w:ascii="Times New Roman" w:hAnsi="Times New Roman" w:eastAsia="Times New Roman" w:cs="Times New Roman"/>
          <w:lang w:val="en-US" w:bidi="en-US"/>
          <w:color w:val="111111"/>
          <w:sz w:val="28"/>
          <w:szCs w:val="28"/>
          <w:rtl/>
        </w:rPr>
        <w:t xml:space="preserve">4013.</w:t>
      </w:r>
    </w:p>
    <w:p>
      <w:pPr>
        <w:pStyle w:val="BookText"/>
      </w:pPr>
      <w:r>
        <w:rPr>
          <w:rFonts w:ascii="Amiri" w:hAnsi="Amiri" w:eastAsia="Amiri" w:cs="Amiri"/>
          <w:lang w:bidi="ar-SA"/>
          <w:color w:val="111111"/>
          <w:sz w:val="28"/>
          <w:szCs w:val="28"/>
          <w:rtl/>
        </w:rPr>
        <w:t xml:space="preserve">تبيان في الفقه، -، -، -، ج 3، ص 661.</w:t>
      </w:r>
    </w:p>
    <w:p>
      <w:pPr>
        <w:pStyle w:val="BookText"/>
      </w:pPr>
      <w:r>
        <w:rPr>
          <w:rFonts w:ascii="Times New Roman" w:hAnsi="Times New Roman" w:eastAsia="Times New Roman" w:cs="Times New Roman"/>
          <w:lang w:val="en-US" w:bidi="en-US"/>
          <w:color w:val="111111"/>
          <w:sz w:val="28"/>
          <w:szCs w:val="28"/>
          <w:rtl/>
        </w:rPr>
        <w:t xml:space="preserve">4014.</w:t>
      </w:r>
    </w:p>
    <w:p>
      <w:pPr>
        <w:pStyle w:val="BookText"/>
      </w:pPr>
      <w:r>
        <w:rPr>
          <w:rFonts w:ascii="Amiri" w:hAnsi="Amiri" w:eastAsia="Amiri" w:cs="Amiri"/>
          <w:lang w:bidi="ar-SA"/>
          <w:color w:val="111111"/>
          <w:sz w:val="28"/>
          <w:szCs w:val="28"/>
          <w:rtl/>
        </w:rPr>
        <w:t xml:space="preserve">تحديد الاحكام الشرعية، ، ، ، ج3، ص 722.</w:t>
      </w:r>
    </w:p>
    <w:p>
      <w:pPr>
        <w:pStyle w:val="BookText"/>
      </w:pPr>
      <w:r>
        <w:rPr>
          <w:rFonts w:ascii="Times New Roman" w:hAnsi="Times New Roman" w:eastAsia="Times New Roman" w:cs="Times New Roman"/>
          <w:lang w:val="en-US" w:bidi="en-US"/>
          <w:color w:val="111111"/>
          <w:sz w:val="28"/>
          <w:szCs w:val="28"/>
          <w:rtl/>
        </w:rPr>
        <w:t xml:space="preserve">4015.</w:t>
      </w:r>
    </w:p>
    <w:p>
      <w:pPr>
        <w:pStyle w:val="BookText"/>
      </w:pPr>
      <w:r>
        <w:rPr>
          <w:rFonts w:ascii="Amiri" w:hAnsi="Amiri" w:eastAsia="Amiri" w:cs="Amiri"/>
          <w:lang w:bidi="ar-SA"/>
          <w:color w:val="111111"/>
          <w:sz w:val="28"/>
          <w:szCs w:val="28"/>
          <w:rtl/>
        </w:rPr>
        <w:t xml:space="preserve">تحديد البلوغ، - - -، ج 3، ص 722.</w:t>
      </w:r>
    </w:p>
    <w:p>
      <w:pPr>
        <w:pStyle w:val="BookText"/>
      </w:pPr>
      <w:r>
        <w:rPr>
          <w:rFonts w:ascii="Times New Roman" w:hAnsi="Times New Roman" w:eastAsia="Times New Roman" w:cs="Times New Roman"/>
          <w:lang w:val="en-US" w:bidi="en-US"/>
          <w:color w:val="111111"/>
          <w:sz w:val="28"/>
          <w:szCs w:val="28"/>
          <w:rtl/>
        </w:rPr>
        <w:t xml:space="preserve">4016.</w:t>
      </w:r>
    </w:p>
    <w:p>
      <w:pPr>
        <w:pStyle w:val="BookText"/>
      </w:pPr>
      <w:r>
        <w:rPr>
          <w:rFonts w:ascii="Amiri" w:hAnsi="Amiri" w:eastAsia="Amiri" w:cs="Amiri"/>
          <w:lang w:bidi="ar-SA"/>
          <w:color w:val="111111"/>
          <w:sz w:val="28"/>
          <w:szCs w:val="28"/>
          <w:rtl/>
        </w:rPr>
        <w:t xml:space="preserve">تحريم الغذاء( رسالة في)، ج 3، ص 761 .</w:t>
      </w:r>
    </w:p>
    <w:p>
      <w:pPr>
        <w:pStyle w:val="BookText"/>
      </w:pPr>
      <w:r>
        <w:rPr>
          <w:rFonts w:ascii="Times New Roman" w:hAnsi="Times New Roman" w:eastAsia="Times New Roman" w:cs="Times New Roman"/>
          <w:lang w:val="en-US" w:bidi="en-US"/>
          <w:color w:val="111111"/>
          <w:sz w:val="28"/>
          <w:szCs w:val="28"/>
          <w:rtl/>
        </w:rPr>
        <w:t xml:space="preserve">4017.</w:t>
      </w:r>
    </w:p>
    <w:p>
      <w:pPr>
        <w:pStyle w:val="BookText"/>
      </w:pPr>
      <w:r>
        <w:rPr>
          <w:rFonts w:ascii="Amiri" w:hAnsi="Amiri" w:eastAsia="Amiri" w:cs="Amiri"/>
          <w:lang w:bidi="ar-SA"/>
          <w:color w:val="111111"/>
          <w:sz w:val="28"/>
          <w:szCs w:val="28"/>
          <w:rtl/>
        </w:rPr>
        <w:t xml:space="preserve">تحريم المتعة (رسالة في) ،ج3، ص 763 .</w:t>
      </w:r>
    </w:p>
    <w:p>
      <w:pPr>
        <w:pStyle w:val="BookText"/>
      </w:pPr>
      <w:r>
        <w:rPr>
          <w:rFonts w:ascii="Times New Roman" w:hAnsi="Times New Roman" w:eastAsia="Times New Roman" w:cs="Times New Roman"/>
          <w:lang w:val="en-US" w:bidi="en-US"/>
          <w:color w:val="111111"/>
          <w:sz w:val="28"/>
          <w:szCs w:val="28"/>
          <w:rtl/>
        </w:rPr>
        <w:t xml:space="preserve">4018.</w:t>
      </w:r>
    </w:p>
    <w:p>
      <w:pPr>
        <w:pStyle w:val="BookText"/>
      </w:pPr>
      <w:r>
        <w:rPr>
          <w:rFonts w:ascii="Amiri" w:hAnsi="Amiri" w:eastAsia="Amiri" w:cs="Amiri"/>
          <w:lang w:bidi="ar-SA"/>
          <w:color w:val="111111"/>
          <w:sz w:val="28"/>
          <w:szCs w:val="28"/>
          <w:rtl/>
        </w:rPr>
        <w:t xml:space="preserve">تحقيق القبلة المرضية على مقتضي الفقه والرياضية، -، -، -، ج 4، ص 68.</w:t>
      </w:r>
    </w:p>
    <w:p>
      <w:pPr>
        <w:pStyle w:val="BookText"/>
      </w:pPr>
      <w:r>
        <w:rPr>
          <w:rFonts w:ascii="Times New Roman" w:hAnsi="Times New Roman" w:eastAsia="Times New Roman" w:cs="Times New Roman"/>
          <w:lang w:val="en-US" w:bidi="en-US"/>
          <w:color w:val="111111"/>
          <w:sz w:val="28"/>
          <w:szCs w:val="28"/>
          <w:rtl/>
        </w:rPr>
        <w:t xml:space="preserve">4019.</w:t>
      </w:r>
    </w:p>
    <w:p>
      <w:pPr>
        <w:pStyle w:val="BookText"/>
      </w:pPr>
      <w:r>
        <w:rPr>
          <w:rFonts w:ascii="Amiri" w:hAnsi="Amiri" w:eastAsia="Amiri" w:cs="Amiri"/>
          <w:lang w:bidi="ar-SA"/>
          <w:color w:val="111111"/>
          <w:sz w:val="28"/>
          <w:szCs w:val="28"/>
          <w:rtl/>
        </w:rPr>
        <w:t xml:space="preserve">تحقيق القبلة (رسالة في) ،ص 68 .</w:t>
      </w:r>
    </w:p>
    <w:p>
      <w:pPr>
        <w:pStyle w:val="BookText"/>
      </w:pPr>
      <w:r>
        <w:rPr>
          <w:rFonts w:ascii="Times New Roman" w:hAnsi="Times New Roman" w:eastAsia="Times New Roman" w:cs="Times New Roman"/>
          <w:lang w:val="en-US" w:bidi="en-US"/>
          <w:color w:val="111111"/>
          <w:sz w:val="28"/>
          <w:szCs w:val="28"/>
          <w:rtl/>
        </w:rPr>
        <w:t xml:space="preserve">4020.</w:t>
      </w:r>
    </w:p>
    <w:p>
      <w:pPr>
        <w:pStyle w:val="BookText"/>
      </w:pPr>
      <w:r>
        <w:rPr>
          <w:rFonts w:ascii="Amiri" w:hAnsi="Amiri" w:eastAsia="Amiri" w:cs="Amiri"/>
          <w:lang w:bidi="ar-SA"/>
          <w:color w:val="111111"/>
          <w:sz w:val="28"/>
          <w:szCs w:val="28"/>
          <w:rtl/>
        </w:rPr>
        <w:t xml:space="preserve">تحويل القبلة (رسالة في) -،-، ج4، ص 85.</w:t>
      </w:r>
    </w:p>
    <w:p>
      <w:pPr>
        <w:pStyle w:val="BookText"/>
      </w:pPr>
      <w:r>
        <w:rPr>
          <w:rFonts w:ascii="Times New Roman" w:hAnsi="Times New Roman" w:eastAsia="Times New Roman" w:cs="Times New Roman"/>
          <w:lang w:val="en-US" w:bidi="en-US"/>
          <w:color w:val="111111"/>
          <w:sz w:val="28"/>
          <w:szCs w:val="28"/>
          <w:rtl/>
        </w:rPr>
        <w:t xml:space="preserve">4021.</w:t>
      </w:r>
    </w:p>
    <w:p>
      <w:pPr>
        <w:pStyle w:val="BookText"/>
      </w:pPr>
      <w:r>
        <w:rPr>
          <w:rFonts w:ascii="Amiri" w:hAnsi="Amiri" w:eastAsia="Amiri" w:cs="Amiri"/>
          <w:lang w:bidi="ar-SA"/>
          <w:color w:val="111111"/>
          <w:sz w:val="28"/>
          <w:szCs w:val="28"/>
          <w:rtl/>
        </w:rPr>
        <w:t xml:space="preserve">ترجمة مقتضبة عن حياة ابن الشحنة، -، -،، ج4، ص298 .</w:t>
      </w:r>
    </w:p>
    <w:p>
      <w:pPr>
        <w:pStyle w:val="BookText"/>
      </w:pPr>
      <w:r>
        <w:rPr>
          <w:rFonts w:ascii="Amiri" w:hAnsi="Amiri" w:eastAsia="Amiri" w:cs="Amiri"/>
          <w:lang w:bidi="ar-SA"/>
          <w:color w:val="111111"/>
          <w:sz w:val="28"/>
          <w:szCs w:val="28"/>
          <w:rtl/>
        </w:rPr>
        <w:t xml:space="preserve">4022 ترجيح البيانات، ، ، -، ج 4، ص 299 .</w:t>
      </w:r>
    </w:p>
    <w:p>
      <w:pPr>
        <w:pStyle w:val="BookText"/>
      </w:pPr>
      <w:r>
        <w:rPr>
          <w:rFonts w:ascii="Times New Roman" w:hAnsi="Times New Roman" w:eastAsia="Times New Roman" w:cs="Times New Roman"/>
          <w:lang w:val="en-US" w:bidi="en-US"/>
          <w:color w:val="111111"/>
          <w:sz w:val="28"/>
          <w:szCs w:val="28"/>
          <w:rtl/>
        </w:rPr>
        <w:t xml:space="preserve">4023.</w:t>
      </w:r>
    </w:p>
    <w:p>
      <w:pPr>
        <w:pStyle w:val="BookText"/>
      </w:pPr>
      <w:r>
        <w:rPr>
          <w:rFonts w:ascii="Amiri" w:hAnsi="Amiri" w:eastAsia="Amiri" w:cs="Amiri"/>
          <w:lang w:bidi="ar-SA"/>
          <w:color w:val="111111"/>
          <w:sz w:val="28"/>
          <w:szCs w:val="28"/>
          <w:rtl/>
        </w:rPr>
        <w:t xml:space="preserve">ترجيح البينات الاسيرية ، ج4، ص 302.</w:t>
      </w:r>
    </w:p>
    <w:p>
      <w:pPr>
        <w:pStyle w:val="BookText"/>
      </w:pPr>
      <w:r>
        <w:rPr>
          <w:rFonts w:ascii="Times New Roman" w:hAnsi="Times New Roman" w:eastAsia="Times New Roman" w:cs="Times New Roman"/>
          <w:lang w:val="en-US" w:bidi="en-US"/>
          <w:color w:val="111111"/>
          <w:sz w:val="28"/>
          <w:szCs w:val="28"/>
          <w:rtl/>
        </w:rPr>
        <w:t xml:space="preserve">4024.</w:t>
      </w:r>
    </w:p>
    <w:p>
      <w:pPr>
        <w:pStyle w:val="BookText"/>
      </w:pPr>
      <w:r>
        <w:rPr>
          <w:rFonts w:ascii="Amiri" w:hAnsi="Amiri" w:eastAsia="Amiri" w:cs="Amiri"/>
          <w:lang w:bidi="ar-SA"/>
          <w:color w:val="111111"/>
          <w:sz w:val="28"/>
          <w:szCs w:val="28"/>
          <w:rtl/>
        </w:rPr>
        <w:t xml:space="preserve">تشييع فقهاء الحنفية لتشييع سفهاء الشافعية، -، -، -، ج 4، ص 395.</w:t>
      </w:r>
    </w:p>
    <w:p>
      <w:pPr>
        <w:pStyle w:val="BookText"/>
      </w:pPr>
      <w:r>
        <w:rPr>
          <w:rFonts w:ascii="Times New Roman" w:hAnsi="Times New Roman" w:eastAsia="Times New Roman" w:cs="Times New Roman"/>
          <w:lang w:val="en-US" w:bidi="en-US"/>
          <w:color w:val="111111"/>
          <w:sz w:val="28"/>
          <w:szCs w:val="28"/>
          <w:rtl/>
        </w:rPr>
        <w:t xml:space="preserve">4025.</w:t>
      </w:r>
    </w:p>
    <w:p>
      <w:pPr>
        <w:pStyle w:val="BookText"/>
      </w:pPr>
      <w:r>
        <w:rPr>
          <w:rFonts w:ascii="Amiri" w:hAnsi="Amiri" w:eastAsia="Amiri" w:cs="Amiri"/>
          <w:lang w:bidi="ar-SA"/>
          <w:color w:val="111111"/>
          <w:sz w:val="28"/>
          <w:szCs w:val="28"/>
          <w:rtl/>
        </w:rPr>
        <w:t xml:space="preserve">تعداد ذوي الفروض ، -، -، ج 4، ص 461.</w:t>
      </w:r>
    </w:p>
    <w:p>
      <w:pPr>
        <w:pStyle w:val="BookText"/>
      </w:pPr>
      <w:r>
        <w:rPr>
          <w:rFonts w:ascii="Amiri" w:hAnsi="Amiri" w:eastAsia="Amiri" w:cs="Amiri"/>
          <w:lang w:bidi="ar-SA"/>
          <w:color w:val="111111"/>
          <w:sz w:val="28"/>
          <w:szCs w:val="28"/>
          <w:rtl/>
        </w:rPr>
        <w:t xml:space="preserve">4026 .تعليقات على ميراث الروضة ، -، ج 4، ص 505.</w:t>
      </w:r>
    </w:p>
    <w:p>
      <w:pPr>
        <w:pStyle w:val="BookText"/>
      </w:pPr>
      <w:r>
        <w:rPr>
          <w:rFonts w:ascii="Times New Roman" w:hAnsi="Times New Roman" w:eastAsia="Times New Roman" w:cs="Times New Roman"/>
          <w:lang w:val="en-US" w:bidi="en-US"/>
          <w:color w:val="111111"/>
          <w:sz w:val="28"/>
          <w:szCs w:val="28"/>
          <w:rtl/>
        </w:rPr>
        <w:t xml:space="preserve">4027.</w:t>
      </w:r>
    </w:p>
    <w:p>
      <w:pPr>
        <w:pStyle w:val="BookText"/>
      </w:pPr>
      <w:r>
        <w:rPr>
          <w:rFonts w:ascii="Amiri" w:hAnsi="Amiri" w:eastAsia="Amiri" w:cs="Amiri"/>
          <w:lang w:bidi="ar-SA"/>
          <w:color w:val="111111"/>
          <w:sz w:val="28"/>
          <w:szCs w:val="28"/>
          <w:rtl/>
        </w:rPr>
        <w:t xml:space="preserve">تعليقة على الشرائع والاصول ،، ج4، ص 522.</w:t>
      </w:r>
    </w:p>
    <w:p>
      <w:pPr>
        <w:pStyle w:val="BookText"/>
      </w:pPr>
      <w:r>
        <w:rPr>
          <w:rFonts w:ascii="Times New Roman" w:hAnsi="Times New Roman" w:eastAsia="Times New Roman" w:cs="Times New Roman"/>
          <w:lang w:val="en-US" w:bidi="en-US"/>
          <w:color w:val="111111"/>
          <w:sz w:val="28"/>
          <w:szCs w:val="28"/>
          <w:rtl/>
        </w:rPr>
        <w:t xml:space="preserve">4028.</w:t>
      </w:r>
    </w:p>
    <w:p>
      <w:pPr>
        <w:pStyle w:val="BookText"/>
      </w:pPr>
      <w:r>
        <w:rPr>
          <w:rFonts w:ascii="Amiri" w:hAnsi="Amiri" w:eastAsia="Amiri" w:cs="Amiri"/>
          <w:lang w:bidi="ar-SA"/>
          <w:color w:val="111111"/>
          <w:sz w:val="28"/>
          <w:szCs w:val="28"/>
          <w:rtl/>
        </w:rPr>
        <w:t xml:space="preserve">تعليقة على بعض مسائل الاجتهاد والتقليد -، -، -، ج 4، ص 513.</w:t>
      </w:r>
    </w:p>
    <w:p>
      <w:pPr>
        <w:pStyle w:val="BookText"/>
      </w:pPr>
      <w:r>
        <w:rPr>
          <w:rFonts w:ascii="Times New Roman" w:hAnsi="Times New Roman" w:eastAsia="Times New Roman" w:cs="Times New Roman"/>
          <w:lang w:val="en-US" w:bidi="en-US"/>
          <w:color w:val="111111"/>
          <w:sz w:val="28"/>
          <w:szCs w:val="28"/>
          <w:rtl/>
        </w:rPr>
        <w:t xml:space="preserve">4029.</w:t>
      </w:r>
    </w:p>
    <w:p>
      <w:pPr>
        <w:pStyle w:val="BookText"/>
      </w:pPr>
      <w:r>
        <w:rPr>
          <w:rFonts w:ascii="Amiri" w:hAnsi="Amiri" w:eastAsia="Amiri" w:cs="Amiri"/>
          <w:lang w:bidi="ar-SA"/>
          <w:color w:val="111111"/>
          <w:sz w:val="28"/>
          <w:szCs w:val="28"/>
          <w:rtl/>
        </w:rPr>
        <w:t xml:space="preserve">تعليقة على رياض المسائل، -، ج4، ص 521.</w:t>
      </w:r>
    </w:p>
    <w:p>
      <w:pPr>
        <w:pStyle w:val="BookText"/>
      </w:pPr>
      <w:r>
        <w:rPr>
          <w:rFonts w:ascii="Times New Roman" w:hAnsi="Times New Roman" w:eastAsia="Times New Roman" w:cs="Times New Roman"/>
          <w:lang w:val="en-US" w:bidi="en-US"/>
          <w:color w:val="111111"/>
          <w:sz w:val="28"/>
          <w:szCs w:val="28"/>
          <w:rtl/>
        </w:rPr>
        <w:t xml:space="preserve">4030.</w:t>
      </w:r>
    </w:p>
    <w:p>
      <w:pPr>
        <w:pStyle w:val="BookText"/>
      </w:pPr>
      <w:r>
        <w:rPr>
          <w:rFonts w:ascii="Amiri" w:hAnsi="Amiri" w:eastAsia="Amiri" w:cs="Amiri"/>
          <w:lang w:bidi="ar-SA"/>
          <w:color w:val="111111"/>
          <w:sz w:val="28"/>
          <w:szCs w:val="28"/>
          <w:rtl/>
        </w:rPr>
        <w:t xml:space="preserve">تعليقة على صفوة الزبد ، ج4، ص 524.</w:t>
      </w:r>
    </w:p>
    <w:p>
      <w:pPr>
        <w:pStyle w:val="BookText"/>
      </w:pPr>
      <w:r>
        <w:rPr>
          <w:rFonts w:ascii="Times New Roman" w:hAnsi="Times New Roman" w:eastAsia="Times New Roman" w:cs="Times New Roman"/>
          <w:lang w:val="en-US" w:bidi="en-US"/>
          <w:color w:val="111111"/>
          <w:sz w:val="28"/>
          <w:szCs w:val="28"/>
          <w:rtl/>
        </w:rPr>
        <w:t xml:space="preserve">4031.</w:t>
      </w:r>
    </w:p>
    <w:p>
      <w:pPr>
        <w:pStyle w:val="BookText"/>
      </w:pPr>
      <w:r>
        <w:rPr>
          <w:rFonts w:ascii="Amiri" w:hAnsi="Amiri" w:eastAsia="Amiri" w:cs="Amiri"/>
          <w:lang w:bidi="ar-SA"/>
          <w:color w:val="111111"/>
          <w:sz w:val="28"/>
          <w:szCs w:val="28"/>
          <w:rtl/>
        </w:rPr>
        <w:t xml:space="preserve">تعليقة على كتاب الزكاة ،ج 4 ، ص 527.</w:t>
      </w:r>
    </w:p>
    <w:p>
      <w:pPr>
        <w:pStyle w:val="BookText"/>
      </w:pPr>
      <w:r>
        <w:rPr>
          <w:rFonts w:ascii="Times New Roman" w:hAnsi="Times New Roman" w:eastAsia="Times New Roman" w:cs="Times New Roman"/>
          <w:lang w:val="en-US" w:bidi="en-US"/>
          <w:color w:val="111111"/>
          <w:sz w:val="28"/>
          <w:szCs w:val="28"/>
          <w:rtl/>
        </w:rPr>
        <w:t xml:space="preserve">4032.</w:t>
      </w:r>
    </w:p>
    <w:p>
      <w:pPr>
        <w:pStyle w:val="BookText"/>
      </w:pPr>
      <w:r>
        <w:rPr>
          <w:rFonts w:ascii="Amiri" w:hAnsi="Amiri" w:eastAsia="Amiri" w:cs="Amiri"/>
          <w:lang w:bidi="ar-SA"/>
          <w:color w:val="111111"/>
          <w:sz w:val="28"/>
          <w:szCs w:val="28"/>
          <w:rtl/>
        </w:rPr>
        <w:t xml:space="preserve">تعليقة على كتاب الصلاة، -، -، -، ج 4، ص 528.</w:t>
      </w:r>
    </w:p>
    <w:p>
      <w:pPr>
        <w:pStyle w:val="BookText"/>
      </w:pPr>
      <w:r>
        <w:rPr>
          <w:rFonts w:ascii="Times New Roman" w:hAnsi="Times New Roman" w:eastAsia="Times New Roman" w:cs="Times New Roman"/>
          <w:lang w:val="en-US" w:bidi="en-US"/>
          <w:color w:val="111111"/>
          <w:sz w:val="28"/>
          <w:szCs w:val="28"/>
          <w:rtl/>
        </w:rPr>
        <w:t xml:space="preserve">4033.</w:t>
      </w:r>
    </w:p>
    <w:p>
      <w:pPr>
        <w:pStyle w:val="BookText"/>
      </w:pPr>
      <w:r>
        <w:rPr>
          <w:rFonts w:ascii="Amiri" w:hAnsi="Amiri" w:eastAsia="Amiri" w:cs="Amiri"/>
          <w:lang w:bidi="ar-SA"/>
          <w:color w:val="111111"/>
          <w:sz w:val="28"/>
          <w:szCs w:val="28"/>
          <w:rtl/>
        </w:rPr>
        <w:t xml:space="preserve">تعليق على فرائض الايجاز ، ج 4، ص 550.</w:t>
      </w:r>
    </w:p>
    <w:p>
      <w:pPr>
        <w:pStyle w:val="BookText"/>
      </w:pPr>
      <w:r>
        <w:rPr>
          <w:rFonts w:ascii="Times New Roman" w:hAnsi="Times New Roman" w:eastAsia="Times New Roman" w:cs="Times New Roman"/>
          <w:lang w:val="en-US" w:bidi="en-US"/>
          <w:color w:val="111111"/>
          <w:sz w:val="28"/>
          <w:szCs w:val="28"/>
          <w:rtl/>
        </w:rPr>
        <w:t xml:space="preserve">4034.</w:t>
      </w:r>
    </w:p>
    <w:p>
      <w:pPr>
        <w:pStyle w:val="BookText"/>
      </w:pPr>
      <w:r>
        <w:rPr>
          <w:rFonts w:ascii="Amiri" w:hAnsi="Amiri" w:eastAsia="Amiri" w:cs="Amiri"/>
          <w:lang w:bidi="ar-SA"/>
          <w:color w:val="111111"/>
          <w:sz w:val="28"/>
          <w:szCs w:val="28"/>
          <w:rtl/>
        </w:rPr>
        <w:t xml:space="preserve">تعليق على منظومة شهاب الدين ، ج 4، ص 552 .</w:t>
      </w:r>
    </w:p>
    <w:p>
      <w:pPr>
        <w:pStyle w:val="BookText"/>
      </w:pPr>
      <w:r>
        <w:rPr>
          <w:rFonts w:ascii="Amiri" w:hAnsi="Amiri" w:eastAsia="Amiri" w:cs="Amiri"/>
          <w:lang w:bidi="ar-SA"/>
          <w:color w:val="111111"/>
          <w:sz w:val="28"/>
          <w:szCs w:val="28"/>
          <w:rtl/>
        </w:rPr>
        <w:t xml:space="preserve">4035 . تفسير تعديل الاركان والقومة، ، ، ، ج 4، ص 609 .</w:t>
      </w:r>
    </w:p>
    <w:p>
      <w:pPr>
        <w:pStyle w:val="BookText"/>
      </w:pPr>
      <w:r>
        <w:rPr>
          <w:rFonts w:ascii="Times New Roman" w:hAnsi="Times New Roman" w:eastAsia="Times New Roman" w:cs="Times New Roman"/>
          <w:lang w:val="en-US" w:bidi="en-US"/>
          <w:color w:val="111111"/>
          <w:sz w:val="28"/>
          <w:szCs w:val="28"/>
          <w:rtl/>
        </w:rPr>
        <w:t xml:space="preserve">4036.</w:t>
      </w:r>
    </w:p>
    <w:p>
      <w:pPr>
        <w:pStyle w:val="BookText"/>
      </w:pPr>
      <w:r>
        <w:rPr>
          <w:rFonts w:ascii="Amiri" w:hAnsi="Amiri" w:eastAsia="Amiri" w:cs="Amiri"/>
          <w:lang w:bidi="ar-SA"/>
          <w:color w:val="111111"/>
          <w:sz w:val="28"/>
          <w:szCs w:val="28"/>
          <w:rtl/>
        </w:rPr>
        <w:t xml:space="preserve">تقديم ترجيح البينات لدؤاد افندي، ، ، ، ج 4، ص 720.</w:t>
      </w:r>
    </w:p>
    <w:p>
      <w:pPr>
        <w:pStyle w:val="BookText"/>
      </w:pPr>
      <w:r>
        <w:rPr>
          <w:rFonts w:ascii="Times New Roman" w:hAnsi="Times New Roman" w:eastAsia="Times New Roman" w:cs="Times New Roman"/>
          <w:lang w:val="en-US" w:bidi="en-US"/>
          <w:color w:val="111111"/>
          <w:sz w:val="28"/>
          <w:szCs w:val="28"/>
          <w:rtl/>
        </w:rPr>
        <w:t xml:space="preserve">4037.</w:t>
      </w:r>
    </w:p>
    <w:p>
      <w:pPr>
        <w:pStyle w:val="BookText"/>
      </w:pPr>
      <w:r>
        <w:rPr>
          <w:rFonts w:ascii="Amiri" w:hAnsi="Amiri" w:eastAsia="Amiri" w:cs="Amiri"/>
          <w:lang w:bidi="ar-SA"/>
          <w:color w:val="111111"/>
          <w:sz w:val="28"/>
          <w:szCs w:val="28"/>
          <w:rtl/>
        </w:rPr>
        <w:t xml:space="preserve">تقريرات الوحيد البهبهاني ، ج4، ص 775 .</w:t>
      </w:r>
    </w:p>
    <w:p>
      <w:pPr>
        <w:pStyle w:val="BookText"/>
      </w:pPr>
      <w:r>
        <w:rPr>
          <w:rFonts w:ascii="Times New Roman" w:hAnsi="Times New Roman" w:eastAsia="Times New Roman" w:cs="Times New Roman"/>
          <w:lang w:val="en-US" w:bidi="en-US"/>
          <w:color w:val="111111"/>
          <w:sz w:val="28"/>
          <w:szCs w:val="28"/>
          <w:rtl/>
        </w:rPr>
        <w:t xml:space="preserve">4038.</w:t>
      </w:r>
    </w:p>
    <w:p>
      <w:pPr>
        <w:pStyle w:val="BookText"/>
      </w:pPr>
      <w:r>
        <w:rPr>
          <w:rFonts w:ascii="Amiri" w:hAnsi="Amiri" w:eastAsia="Amiri" w:cs="Amiri"/>
          <w:lang w:bidi="ar-SA"/>
          <w:color w:val="111111"/>
          <w:sz w:val="28"/>
          <w:szCs w:val="28"/>
          <w:rtl/>
        </w:rPr>
        <w:t xml:space="preserve">تقصير اهل مكة (رسالة في) ، ج4، ص 788 .</w:t>
      </w:r>
    </w:p>
    <w:p>
      <w:pPr>
        <w:pStyle w:val="BookText"/>
      </w:pPr>
      <w:r>
        <w:rPr>
          <w:rFonts w:ascii="Times New Roman" w:hAnsi="Times New Roman" w:eastAsia="Times New Roman" w:cs="Times New Roman"/>
          <w:lang w:val="en-US" w:bidi="en-US"/>
          <w:color w:val="111111"/>
          <w:sz w:val="28"/>
          <w:szCs w:val="28"/>
          <w:rtl/>
        </w:rPr>
        <w:t xml:space="preserve">4039.</w:t>
      </w:r>
    </w:p>
    <w:p>
      <w:pPr>
        <w:pStyle w:val="BookText"/>
      </w:pPr>
      <w:r>
        <w:rPr>
          <w:rFonts w:ascii="Amiri" w:hAnsi="Amiri" w:eastAsia="Amiri" w:cs="Amiri"/>
          <w:lang w:bidi="ar-SA"/>
          <w:color w:val="111111"/>
          <w:sz w:val="28"/>
          <w:szCs w:val="28"/>
          <w:rtl/>
        </w:rPr>
        <w:t xml:space="preserve">تكملة الروضة البهية، -، -، -، ج 4، ص 817.</w:t>
      </w:r>
    </w:p>
    <w:p>
      <w:pPr>
        <w:pStyle w:val="BookText"/>
      </w:pPr>
      <w:r>
        <w:rPr>
          <w:rFonts w:ascii="Times New Roman" w:hAnsi="Times New Roman" w:eastAsia="Times New Roman" w:cs="Times New Roman"/>
          <w:lang w:val="en-US" w:bidi="en-US"/>
          <w:color w:val="111111"/>
          <w:sz w:val="28"/>
          <w:szCs w:val="28"/>
          <w:rtl/>
        </w:rPr>
        <w:t xml:space="preserve">4040.</w:t>
      </w:r>
    </w:p>
    <w:p>
      <w:pPr>
        <w:pStyle w:val="BookText"/>
      </w:pPr>
      <w:r>
        <w:rPr>
          <w:rFonts w:ascii="Amiri" w:hAnsi="Amiri" w:eastAsia="Amiri" w:cs="Amiri"/>
          <w:lang w:bidi="ar-SA"/>
          <w:color w:val="111111"/>
          <w:sz w:val="28"/>
          <w:szCs w:val="28"/>
          <w:rtl/>
        </w:rPr>
        <w:t xml:space="preserve">تلقين الميت (رسالة في) ، ج4، ص 868.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4041.</w:t>
      </w:r>
    </w:p>
    <w:p>
      <w:pPr>
        <w:pStyle w:val="BookText"/>
      </w:pPr>
      <w:r>
        <w:rPr>
          <w:rFonts w:ascii="Amiri" w:hAnsi="Amiri" w:eastAsia="Amiri" w:cs="Amiri"/>
          <w:lang w:bidi="ar-SA"/>
          <w:color w:val="111111"/>
          <w:sz w:val="28"/>
          <w:szCs w:val="28"/>
          <w:rtl/>
        </w:rPr>
        <w:t xml:space="preserve">تلقين يستحب قراءته على الميت بعد الدفن -، -، -، ج 4، ص 868.</w:t>
      </w:r>
    </w:p>
    <w:p>
      <w:pPr>
        <w:pStyle w:val="BookText"/>
      </w:pPr>
      <w:r>
        <w:rPr>
          <w:rFonts w:ascii="Times New Roman" w:hAnsi="Times New Roman" w:eastAsia="Times New Roman" w:cs="Times New Roman"/>
          <w:lang w:val="en-US" w:bidi="en-US"/>
          <w:color w:val="111111"/>
          <w:sz w:val="28"/>
          <w:szCs w:val="28"/>
          <w:rtl/>
        </w:rPr>
        <w:t xml:space="preserve">4042.</w:t>
      </w:r>
    </w:p>
    <w:p>
      <w:pPr>
        <w:pStyle w:val="BookText"/>
      </w:pPr>
      <w:r>
        <w:rPr>
          <w:rFonts w:ascii="Amiri" w:hAnsi="Amiri" w:eastAsia="Amiri" w:cs="Amiri"/>
          <w:lang w:bidi="ar-SA"/>
          <w:color w:val="111111"/>
          <w:sz w:val="28"/>
          <w:szCs w:val="28"/>
          <w:rtl/>
        </w:rPr>
        <w:t xml:space="preserve">تنقيح المفاضل المقداد، -، -، -، ج 5، ص 68.</w:t>
      </w:r>
    </w:p>
    <w:p>
      <w:pPr>
        <w:pStyle w:val="BookText"/>
      </w:pPr>
      <w:r>
        <w:rPr>
          <w:rFonts w:ascii="Amiri" w:hAnsi="Amiri" w:eastAsia="Amiri" w:cs="Amiri"/>
          <w:lang w:bidi="ar-SA"/>
          <w:color w:val="111111"/>
          <w:sz w:val="28"/>
          <w:szCs w:val="28"/>
          <w:rtl/>
        </w:rPr>
        <w:t xml:space="preserve">4043 . تهذيب الكلام في الفقه -، ج5 ، ص 116 .</w:t>
      </w:r>
    </w:p>
    <w:p>
      <w:pPr>
        <w:pStyle w:val="BookText"/>
      </w:pPr>
      <w:r>
        <w:rPr>
          <w:rFonts w:ascii="Times New Roman" w:hAnsi="Times New Roman" w:eastAsia="Times New Roman" w:cs="Times New Roman"/>
          <w:lang w:val="en-US" w:bidi="en-US"/>
          <w:color w:val="111111"/>
          <w:sz w:val="28"/>
          <w:szCs w:val="28"/>
          <w:rtl/>
        </w:rPr>
        <w:t xml:space="preserve">4044.</w:t>
      </w:r>
    </w:p>
    <w:p>
      <w:pPr>
        <w:pStyle w:val="BookText"/>
      </w:pPr>
      <w:r>
        <w:rPr>
          <w:rFonts w:ascii="Amiri" w:hAnsi="Amiri" w:eastAsia="Amiri" w:cs="Amiri"/>
          <w:lang w:bidi="ar-SA"/>
          <w:color w:val="111111"/>
          <w:sz w:val="28"/>
          <w:szCs w:val="28"/>
          <w:rtl/>
        </w:rPr>
        <w:t xml:space="preserve">توبة المرتد (رسالة في)، -، -، -، ج 5، ص 141 .</w:t>
      </w:r>
    </w:p>
    <w:p>
      <w:pPr>
        <w:pStyle w:val="BookText"/>
      </w:pPr>
      <w:r>
        <w:rPr>
          <w:rFonts w:ascii="Times New Roman" w:hAnsi="Times New Roman" w:eastAsia="Times New Roman" w:cs="Times New Roman"/>
          <w:lang w:val="en-US" w:bidi="en-US"/>
          <w:color w:val="111111"/>
          <w:sz w:val="28"/>
          <w:szCs w:val="28"/>
          <w:rtl/>
        </w:rPr>
        <w:t xml:space="preserve">4045.</w:t>
      </w:r>
    </w:p>
    <w:p>
      <w:pPr>
        <w:pStyle w:val="BookText"/>
      </w:pPr>
      <w:r>
        <w:rPr>
          <w:rFonts w:ascii="Amiri" w:hAnsi="Amiri" w:eastAsia="Amiri" w:cs="Amiri"/>
          <w:lang w:bidi="ar-SA"/>
          <w:color w:val="111111"/>
          <w:sz w:val="28"/>
          <w:szCs w:val="28"/>
          <w:rtl/>
        </w:rPr>
        <w:t xml:space="preserve">توثيق العناية بين شرح الوقاية لصدر الشريعة وشرح زين الدين جنيد بن سندل الحنفي، -، -، -، ج 5، ص 143.</w:t>
      </w:r>
    </w:p>
    <w:p>
      <w:pPr>
        <w:pStyle w:val="BookText"/>
      </w:pPr>
      <w:r>
        <w:rPr>
          <w:rFonts w:ascii="Times New Roman" w:hAnsi="Times New Roman" w:eastAsia="Times New Roman" w:cs="Times New Roman"/>
          <w:lang w:val="en-US" w:bidi="en-US"/>
          <w:color w:val="111111"/>
          <w:sz w:val="28"/>
          <w:szCs w:val="28"/>
          <w:rtl/>
        </w:rPr>
        <w:t xml:space="preserve">4046.</w:t>
      </w:r>
    </w:p>
    <w:p>
      <w:pPr>
        <w:pStyle w:val="BookText"/>
      </w:pPr>
      <w:r>
        <w:rPr>
          <w:rFonts w:ascii="Amiri" w:hAnsi="Amiri" w:eastAsia="Amiri" w:cs="Amiri"/>
          <w:lang w:bidi="ar-SA"/>
          <w:color w:val="111111"/>
          <w:sz w:val="28"/>
          <w:szCs w:val="28"/>
          <w:rtl/>
        </w:rPr>
        <w:t xml:space="preserve">ثواب التوبة، -، -، -، ج 5، ص 232.</w:t>
      </w:r>
    </w:p>
    <w:p>
      <w:pPr>
        <w:pStyle w:val="BookText"/>
      </w:pPr>
      <w:r>
        <w:rPr>
          <w:rFonts w:ascii="Times New Roman" w:hAnsi="Times New Roman" w:eastAsia="Times New Roman" w:cs="Times New Roman"/>
          <w:lang w:val="en-US" w:bidi="en-US"/>
          <w:color w:val="111111"/>
          <w:sz w:val="28"/>
          <w:szCs w:val="28"/>
          <w:rtl/>
        </w:rPr>
        <w:t xml:space="preserve">4047.</w:t>
      </w:r>
    </w:p>
    <w:p>
      <w:pPr>
        <w:pStyle w:val="BookText"/>
      </w:pPr>
      <w:r>
        <w:rPr>
          <w:rFonts w:ascii="Amiri" w:hAnsi="Amiri" w:eastAsia="Amiri" w:cs="Amiri"/>
          <w:lang w:bidi="ar-SA"/>
          <w:color w:val="111111"/>
          <w:sz w:val="28"/>
          <w:szCs w:val="28"/>
          <w:rtl/>
        </w:rPr>
        <w:t xml:space="preserve">جامع الفقيه ، ج 5، ص 311.</w:t>
      </w:r>
    </w:p>
    <w:p>
      <w:pPr>
        <w:pStyle w:val="BookText"/>
      </w:pPr>
      <w:r>
        <w:rPr>
          <w:rFonts w:ascii="Times New Roman" w:hAnsi="Times New Roman" w:eastAsia="Times New Roman" w:cs="Times New Roman"/>
          <w:lang w:val="en-US" w:bidi="en-US"/>
          <w:color w:val="111111"/>
          <w:sz w:val="28"/>
          <w:szCs w:val="28"/>
          <w:rtl/>
        </w:rPr>
        <w:t xml:space="preserve">4048.</w:t>
      </w:r>
    </w:p>
    <w:p>
      <w:pPr>
        <w:pStyle w:val="BookText"/>
      </w:pPr>
      <w:r>
        <w:rPr>
          <w:rFonts w:ascii="Amiri" w:hAnsi="Amiri" w:eastAsia="Amiri" w:cs="Amiri"/>
          <w:lang w:bidi="ar-SA"/>
          <w:color w:val="111111"/>
          <w:sz w:val="28"/>
          <w:szCs w:val="28"/>
          <w:rtl/>
        </w:rPr>
        <w:t xml:space="preserve">جامعة الطرقات في قسمة المحاصات والموزع من التركات ، ، ، ج 5، ص 257.</w:t>
      </w:r>
    </w:p>
    <w:p>
      <w:pPr>
        <w:pStyle w:val="BookText"/>
      </w:pPr>
      <w:r>
        <w:rPr>
          <w:rFonts w:ascii="Amiri" w:hAnsi="Amiri" w:eastAsia="Amiri" w:cs="Amiri"/>
          <w:lang w:bidi="ar-SA"/>
          <w:color w:val="111111"/>
          <w:sz w:val="28"/>
          <w:szCs w:val="28"/>
          <w:rtl/>
        </w:rPr>
        <w:t xml:space="preserve">4049 جداول الميراث، -، -، -، ج 5، ص 371.</w:t>
      </w:r>
    </w:p>
    <w:p>
      <w:pPr>
        <w:pStyle w:val="BookText"/>
      </w:pPr>
      <w:r>
        <w:rPr>
          <w:rFonts w:ascii="Times New Roman" w:hAnsi="Times New Roman" w:eastAsia="Times New Roman" w:cs="Times New Roman"/>
          <w:lang w:val="en-US" w:bidi="en-US"/>
          <w:color w:val="111111"/>
          <w:sz w:val="28"/>
          <w:szCs w:val="28"/>
          <w:rtl/>
        </w:rPr>
        <w:t xml:space="preserve">4050.</w:t>
      </w:r>
    </w:p>
    <w:p>
      <w:pPr>
        <w:pStyle w:val="BookText"/>
      </w:pPr>
      <w:r>
        <w:rPr>
          <w:rFonts w:ascii="Amiri" w:hAnsi="Amiri" w:eastAsia="Amiri" w:cs="Amiri"/>
          <w:lang w:bidi="ar-SA"/>
          <w:color w:val="111111"/>
          <w:sz w:val="28"/>
          <w:szCs w:val="28"/>
          <w:rtl/>
        </w:rPr>
        <w:t xml:space="preserve">جداول في المناسخات -، -، -، ج 5، ص 369.</w:t>
      </w:r>
    </w:p>
    <w:p>
      <w:pPr>
        <w:pStyle w:val="BookText"/>
      </w:pPr>
      <w:r>
        <w:rPr>
          <w:rFonts w:ascii="Times New Roman" w:hAnsi="Times New Roman" w:eastAsia="Times New Roman" w:cs="Times New Roman"/>
          <w:lang w:val="en-US" w:bidi="en-US"/>
          <w:color w:val="111111"/>
          <w:sz w:val="28"/>
          <w:szCs w:val="28"/>
          <w:rtl/>
        </w:rPr>
        <w:t xml:space="preserve">4051.</w:t>
      </w:r>
    </w:p>
    <w:p>
      <w:pPr>
        <w:pStyle w:val="BookText"/>
      </w:pPr>
      <w:r>
        <w:rPr>
          <w:rFonts w:ascii="Amiri" w:hAnsi="Amiri" w:eastAsia="Amiri" w:cs="Amiri"/>
          <w:lang w:bidi="ar-SA"/>
          <w:color w:val="111111"/>
          <w:sz w:val="28"/>
          <w:szCs w:val="28"/>
          <w:rtl/>
        </w:rPr>
        <w:t xml:space="preserve">جواز التعطير (رسالة في) ،ج5،ص 515.</w:t>
      </w:r>
    </w:p>
    <w:p>
      <w:pPr>
        <w:pStyle w:val="BookText"/>
      </w:pPr>
      <w:r>
        <w:rPr>
          <w:rFonts w:ascii="Times New Roman" w:hAnsi="Times New Roman" w:eastAsia="Times New Roman" w:cs="Times New Roman"/>
          <w:lang w:val="en-US" w:bidi="en-US"/>
          <w:color w:val="111111"/>
          <w:sz w:val="28"/>
          <w:szCs w:val="28"/>
          <w:rtl/>
        </w:rPr>
        <w:t xml:space="preserve">4052.</w:t>
      </w:r>
    </w:p>
    <w:p>
      <w:pPr>
        <w:pStyle w:val="BookText"/>
      </w:pPr>
      <w:r>
        <w:rPr>
          <w:rFonts w:ascii="Amiri" w:hAnsi="Amiri" w:eastAsia="Amiri" w:cs="Amiri"/>
          <w:lang w:bidi="ar-SA"/>
          <w:color w:val="111111"/>
          <w:sz w:val="28"/>
          <w:szCs w:val="28"/>
          <w:rtl/>
        </w:rPr>
        <w:t xml:space="preserve">جواز صلاة عيد الغدير جماعة، -، -، -، ج 5، ص 518.</w:t>
      </w:r>
    </w:p>
    <w:p>
      <w:pPr>
        <w:pStyle w:val="BookText"/>
      </w:pPr>
      <w:r>
        <w:rPr>
          <w:rFonts w:ascii="Amiri" w:hAnsi="Amiri" w:eastAsia="Amiri" w:cs="Amiri"/>
          <w:lang w:bidi="ar-SA"/>
          <w:color w:val="111111"/>
          <w:sz w:val="28"/>
          <w:szCs w:val="28"/>
          <w:rtl/>
        </w:rPr>
        <w:t xml:space="preserve">4053 . جواهر الكلام في الفرائض، ، ، ، ج 5،ص 593 .</w:t>
      </w:r>
    </w:p>
    <w:p>
      <w:pPr>
        <w:pStyle w:val="BookText"/>
      </w:pPr>
      <w:r>
        <w:rPr>
          <w:rFonts w:ascii="Times New Roman" w:hAnsi="Times New Roman" w:eastAsia="Times New Roman" w:cs="Times New Roman"/>
          <w:lang w:val="en-US" w:bidi="en-US"/>
          <w:color w:val="111111"/>
          <w:sz w:val="28"/>
          <w:szCs w:val="28"/>
          <w:rtl/>
        </w:rPr>
        <w:t xml:space="preserve">4054.</w:t>
      </w:r>
    </w:p>
    <w:p>
      <w:pPr>
        <w:pStyle w:val="BookText"/>
      </w:pPr>
      <w:r>
        <w:rPr>
          <w:rFonts w:ascii="Amiri" w:hAnsi="Amiri" w:eastAsia="Amiri" w:cs="Amiri"/>
          <w:lang w:bidi="ar-SA"/>
          <w:color w:val="111111"/>
          <w:sz w:val="28"/>
          <w:szCs w:val="28"/>
          <w:rtl/>
        </w:rPr>
        <w:t xml:space="preserve">حاشية الجامع الكبير، -، -، -، ج 5، ص 763.</w:t>
      </w:r>
    </w:p>
    <w:p>
      <w:pPr>
        <w:pStyle w:val="BookText"/>
      </w:pPr>
      <w:r>
        <w:rPr>
          <w:rFonts w:ascii="Amiri" w:hAnsi="Amiri" w:eastAsia="Amiri" w:cs="Amiri"/>
          <w:lang w:bidi="ar-SA"/>
          <w:color w:val="111111"/>
          <w:sz w:val="28"/>
          <w:szCs w:val="28"/>
          <w:rtl/>
        </w:rPr>
        <w:t xml:space="preserve">4055 . حاشية الخيارات، ، ، ، ج 5، ص 865.</w:t>
      </w:r>
    </w:p>
    <w:p>
      <w:pPr>
        <w:pStyle w:val="BookText"/>
      </w:pPr>
      <w:r>
        <w:rPr>
          <w:rFonts w:ascii="Times New Roman" w:hAnsi="Times New Roman" w:eastAsia="Times New Roman" w:cs="Times New Roman"/>
          <w:lang w:val="en-US" w:bidi="en-US"/>
          <w:color w:val="111111"/>
          <w:sz w:val="28"/>
          <w:szCs w:val="28"/>
          <w:rtl/>
        </w:rPr>
        <w:t xml:space="preserve">4056.</w:t>
      </w:r>
    </w:p>
    <w:p>
      <w:pPr>
        <w:pStyle w:val="BookText"/>
      </w:pPr>
      <w:r>
        <w:rPr>
          <w:rFonts w:ascii="IRNazanin" w:hAnsi="IRNazanin" w:eastAsia="IRNazanin" w:cs="IRNazanin"/>
          <w:lang w:bidi="fa-IR"/>
          <w:color w:val="111111"/>
          <w:sz w:val="28"/>
          <w:szCs w:val="28"/>
          <w:rtl/>
        </w:rPr>
        <w:t xml:space="preserve">حاشية الدر المختار في شرح تنویر الابصار - ، ، ، ج 5، ص 870 .</w:t>
      </w:r>
    </w:p>
    <w:p>
      <w:pPr>
        <w:pStyle w:val="BookText"/>
      </w:pPr>
      <w:r>
        <w:rPr>
          <w:rFonts w:ascii="Times New Roman" w:hAnsi="Times New Roman" w:eastAsia="Times New Roman" w:cs="Times New Roman"/>
          <w:lang w:val="en-US" w:bidi="en-US"/>
          <w:color w:val="111111"/>
          <w:sz w:val="28"/>
          <w:szCs w:val="28"/>
          <w:rtl/>
        </w:rPr>
        <w:t xml:space="preserve">4057.</w:t>
      </w:r>
    </w:p>
    <w:p>
      <w:pPr>
        <w:pStyle w:val="BookText"/>
      </w:pPr>
      <w:r>
        <w:rPr>
          <w:rFonts w:ascii="Amiri" w:hAnsi="Amiri" w:eastAsia="Amiri" w:cs="Amiri"/>
          <w:lang w:bidi="ar-SA"/>
          <w:color w:val="111111"/>
          <w:sz w:val="28"/>
          <w:szCs w:val="28"/>
          <w:rtl/>
        </w:rPr>
        <w:t xml:space="preserve">حاشية الرسالة الصلاتية ، ج5، ص 875 .</w:t>
      </w:r>
    </w:p>
    <w:p>
      <w:pPr>
        <w:pStyle w:val="BookText"/>
      </w:pPr>
      <w:r>
        <w:rPr>
          <w:rFonts w:ascii="Times New Roman" w:hAnsi="Times New Roman" w:eastAsia="Times New Roman" w:cs="Times New Roman"/>
          <w:lang w:val="en-US" w:bidi="en-US"/>
          <w:color w:val="111111"/>
          <w:sz w:val="28"/>
          <w:szCs w:val="28"/>
          <w:rtl/>
        </w:rPr>
        <w:t xml:space="preserve">4058.</w:t>
      </w:r>
    </w:p>
    <w:p>
      <w:pPr>
        <w:pStyle w:val="BookText"/>
      </w:pPr>
      <w:r>
        <w:rPr>
          <w:rFonts w:ascii="Amiri" w:hAnsi="Amiri" w:eastAsia="Amiri" w:cs="Amiri"/>
          <w:lang w:bidi="ar-SA"/>
          <w:color w:val="111111"/>
          <w:sz w:val="28"/>
          <w:szCs w:val="28"/>
          <w:rtl/>
        </w:rPr>
        <w:t xml:space="preserve">حاشية الروضة البهية في شرح اللمعة الدمشقية -، -، -، ج 5، ص 885</w:t>
      </w:r>
    </w:p>
    <w:p>
      <w:pPr>
        <w:pStyle w:val="BookText"/>
      </w:pPr>
      <w:r>
        <w:rPr>
          <w:rFonts w:ascii="Times New Roman" w:hAnsi="Times New Roman" w:eastAsia="Times New Roman" w:cs="Times New Roman"/>
          <w:lang w:val="en-US" w:bidi="en-US"/>
          <w:color w:val="111111"/>
          <w:sz w:val="28"/>
          <w:szCs w:val="28"/>
          <w:rtl/>
        </w:rPr>
        <w:t xml:space="preserve">4059.</w:t>
      </w:r>
    </w:p>
    <w:p>
      <w:pPr>
        <w:pStyle w:val="BookText"/>
      </w:pPr>
      <w:r>
        <w:rPr>
          <w:rFonts w:ascii="Amiri" w:hAnsi="Amiri" w:eastAsia="Amiri" w:cs="Amiri"/>
          <w:lang w:bidi="ar-SA"/>
          <w:color w:val="111111"/>
          <w:sz w:val="28"/>
          <w:szCs w:val="28"/>
          <w:rtl/>
        </w:rPr>
        <w:t xml:space="preserve">حاشية المكاسب، -، -، -، ج 1، ص 420.</w:t>
      </w:r>
    </w:p>
    <w:p>
      <w:pPr>
        <w:pStyle w:val="BookText"/>
      </w:pPr>
      <w:r>
        <w:rPr>
          <w:rFonts w:ascii="Times New Roman" w:hAnsi="Times New Roman" w:eastAsia="Times New Roman" w:cs="Times New Roman"/>
          <w:lang w:val="en-US" w:bidi="en-US"/>
          <w:color w:val="111111"/>
          <w:sz w:val="28"/>
          <w:szCs w:val="28"/>
          <w:rtl/>
        </w:rPr>
        <w:t xml:space="preserve">4060.</w:t>
      </w:r>
    </w:p>
    <w:p>
      <w:pPr>
        <w:pStyle w:val="BookText"/>
      </w:pPr>
      <w:r>
        <w:rPr>
          <w:rFonts w:ascii="Amiri" w:hAnsi="Amiri" w:eastAsia="Amiri" w:cs="Amiri"/>
          <w:lang w:bidi="ar-SA"/>
          <w:color w:val="111111"/>
          <w:sz w:val="28"/>
          <w:szCs w:val="28"/>
          <w:rtl/>
        </w:rPr>
        <w:t xml:space="preserve">حاشية رياض المسائل، -، -، -، ج 5، ص 887.</w:t>
      </w:r>
    </w:p>
    <w:p>
      <w:pPr>
        <w:pStyle w:val="BookText"/>
      </w:pPr>
      <w:r>
        <w:rPr>
          <w:rFonts w:ascii="Times New Roman" w:hAnsi="Times New Roman" w:eastAsia="Times New Roman" w:cs="Times New Roman"/>
          <w:lang w:val="en-US" w:bidi="en-US"/>
          <w:color w:val="111111"/>
          <w:sz w:val="28"/>
          <w:szCs w:val="28"/>
          <w:rtl/>
        </w:rPr>
        <w:t xml:space="preserve">4061.</w:t>
      </w:r>
    </w:p>
    <w:p>
      <w:pPr>
        <w:pStyle w:val="BookText"/>
      </w:pPr>
      <w:r>
        <w:rPr>
          <w:rFonts w:ascii="Amiri" w:hAnsi="Amiri" w:eastAsia="Amiri" w:cs="Amiri"/>
          <w:lang w:bidi="ar-SA"/>
          <w:color w:val="111111"/>
          <w:sz w:val="28"/>
          <w:szCs w:val="28"/>
          <w:rtl/>
        </w:rPr>
        <w:t xml:space="preserve">حاشية شرح الحضرمية، -، -، -، ج 6، ص82 .</w:t>
      </w:r>
    </w:p>
    <w:p>
      <w:pPr>
        <w:pStyle w:val="BookText"/>
      </w:pPr>
      <w:r>
        <w:rPr>
          <w:rFonts w:ascii="Times New Roman" w:hAnsi="Times New Roman" w:eastAsia="Times New Roman" w:cs="Times New Roman"/>
          <w:lang w:val="en-US" w:bidi="en-US"/>
          <w:color w:val="111111"/>
          <w:sz w:val="28"/>
          <w:szCs w:val="28"/>
          <w:rtl/>
        </w:rPr>
        <w:t xml:space="preserve">4062.</w:t>
      </w:r>
    </w:p>
    <w:p>
      <w:pPr>
        <w:pStyle w:val="BookText"/>
      </w:pPr>
      <w:r>
        <w:rPr>
          <w:rFonts w:ascii="Amiri" w:hAnsi="Amiri" w:eastAsia="Amiri" w:cs="Amiri"/>
          <w:lang w:bidi="ar-SA"/>
          <w:color w:val="111111"/>
          <w:sz w:val="28"/>
          <w:szCs w:val="28"/>
          <w:rtl/>
        </w:rPr>
        <w:t xml:space="preserve">حاشية شرح العباب للباعوني، -، -، -، ج 6،ص 132.</w:t>
      </w:r>
    </w:p>
    <w:p>
      <w:pPr>
        <w:pStyle w:val="BookText"/>
      </w:pPr>
      <w:r>
        <w:rPr>
          <w:rFonts w:ascii="Times New Roman" w:hAnsi="Times New Roman" w:eastAsia="Times New Roman" w:cs="Times New Roman"/>
          <w:lang w:val="en-US" w:bidi="en-US"/>
          <w:color w:val="111111"/>
          <w:sz w:val="28"/>
          <w:szCs w:val="28"/>
          <w:rtl/>
        </w:rPr>
        <w:t xml:space="preserve">4063.</w:t>
      </w:r>
    </w:p>
    <w:p>
      <w:pPr>
        <w:pStyle w:val="BookText"/>
      </w:pPr>
      <w:r>
        <w:rPr>
          <w:rFonts w:ascii="Amiri" w:hAnsi="Amiri" w:eastAsia="Amiri" w:cs="Amiri"/>
          <w:lang w:bidi="ar-SA"/>
          <w:color w:val="111111"/>
          <w:sz w:val="28"/>
          <w:szCs w:val="28"/>
          <w:rtl/>
        </w:rPr>
        <w:t xml:space="preserve">حاشية شرح اللمعة، -، -، -، ج 6، ص 163.</w:t>
      </w:r>
    </w:p>
    <w:p>
      <w:pPr>
        <w:pStyle w:val="BookText"/>
      </w:pPr>
      <w:r>
        <w:rPr>
          <w:rFonts w:ascii="Times New Roman" w:hAnsi="Times New Roman" w:eastAsia="Times New Roman" w:cs="Times New Roman"/>
          <w:lang w:val="en-US" w:bidi="en-US"/>
          <w:color w:val="111111"/>
          <w:sz w:val="28"/>
          <w:szCs w:val="28"/>
          <w:rtl/>
        </w:rPr>
        <w:t xml:space="preserve">4064.</w:t>
      </w:r>
    </w:p>
    <w:p>
      <w:pPr>
        <w:pStyle w:val="BookText"/>
      </w:pPr>
      <w:r>
        <w:rPr>
          <w:rFonts w:ascii="Amiri" w:hAnsi="Amiri" w:eastAsia="Amiri" w:cs="Amiri"/>
          <w:lang w:bidi="ar-SA"/>
          <w:color w:val="111111"/>
          <w:sz w:val="28"/>
          <w:szCs w:val="28"/>
          <w:rtl/>
        </w:rPr>
        <w:t xml:space="preserve">حاشية شرح المنهج، -، -، -، ج 6 ، ص197.</w:t>
      </w:r>
    </w:p>
    <w:p>
      <w:pPr>
        <w:pStyle w:val="BookText"/>
      </w:pPr>
      <w:r>
        <w:rPr>
          <w:rFonts w:ascii="Times New Roman" w:hAnsi="Times New Roman" w:eastAsia="Times New Roman" w:cs="Times New Roman"/>
          <w:lang w:val="en-US" w:bidi="en-US"/>
          <w:color w:val="111111"/>
          <w:sz w:val="28"/>
          <w:szCs w:val="28"/>
          <w:rtl/>
        </w:rPr>
        <w:t xml:space="preserve">4065.</w:t>
      </w:r>
    </w:p>
    <w:p>
      <w:pPr>
        <w:pStyle w:val="BookText"/>
      </w:pPr>
      <w:r>
        <w:rPr>
          <w:rFonts w:ascii="Amiri" w:hAnsi="Amiri" w:eastAsia="Amiri" w:cs="Amiri"/>
          <w:lang w:bidi="ar-SA"/>
          <w:color w:val="111111"/>
          <w:sz w:val="28"/>
          <w:szCs w:val="28"/>
          <w:rtl/>
        </w:rPr>
        <w:t xml:space="preserve">حاشية شرح المنهج، -، -، -، ج 1، ص198.</w:t>
      </w:r>
    </w:p>
    <w:p>
      <w:pPr>
        <w:pStyle w:val="BookText"/>
      </w:pPr>
      <w:r>
        <w:rPr>
          <w:rFonts w:ascii="Times New Roman" w:hAnsi="Times New Roman" w:eastAsia="Times New Roman" w:cs="Times New Roman"/>
          <w:lang w:val="en-US" w:bidi="en-US"/>
          <w:color w:val="111111"/>
          <w:sz w:val="28"/>
          <w:szCs w:val="28"/>
          <w:rtl/>
        </w:rPr>
        <w:t xml:space="preserve">4066.</w:t>
      </w:r>
    </w:p>
    <w:p>
      <w:pPr>
        <w:pStyle w:val="BookText"/>
      </w:pPr>
      <w:r>
        <w:rPr>
          <w:rFonts w:ascii="Amiri" w:hAnsi="Amiri" w:eastAsia="Amiri" w:cs="Amiri"/>
          <w:lang w:bidi="ar-SA"/>
          <w:color w:val="111111"/>
          <w:sz w:val="28"/>
          <w:szCs w:val="28"/>
          <w:rtl/>
        </w:rPr>
        <w:t xml:space="preserve">حاشية شرح الهداية، -، -، -، ج 6، ص 212.</w:t>
      </w:r>
    </w:p>
    <w:p>
      <w:pPr>
        <w:pStyle w:val="BookText"/>
      </w:pPr>
      <w:r>
        <w:rPr>
          <w:rFonts w:ascii="Times New Roman" w:hAnsi="Times New Roman" w:eastAsia="Times New Roman" w:cs="Times New Roman"/>
          <w:lang w:val="en-US" w:bidi="en-US"/>
          <w:color w:val="111111"/>
          <w:sz w:val="28"/>
          <w:szCs w:val="28"/>
          <w:rtl/>
        </w:rPr>
        <w:t xml:space="preserve">4067.</w:t>
      </w:r>
    </w:p>
    <w:p>
      <w:pPr>
        <w:pStyle w:val="BookText"/>
      </w:pPr>
      <w:r>
        <w:rPr>
          <w:rFonts w:ascii="Amiri" w:hAnsi="Amiri" w:eastAsia="Amiri" w:cs="Amiri"/>
          <w:lang w:bidi="ar-SA"/>
          <w:color w:val="111111"/>
          <w:sz w:val="28"/>
          <w:szCs w:val="28"/>
          <w:rtl/>
        </w:rPr>
        <w:t xml:space="preserve">حاشية شرح مناسك الحج، ، ج 6، ص 194.</w:t>
      </w:r>
    </w:p>
    <w:p>
      <w:pPr>
        <w:pStyle w:val="BookText"/>
      </w:pPr>
      <w:r>
        <w:rPr>
          <w:rFonts w:ascii="Times New Roman" w:hAnsi="Times New Roman" w:eastAsia="Times New Roman" w:cs="Times New Roman"/>
          <w:lang w:val="en-US" w:bidi="en-US"/>
          <w:color w:val="111111"/>
          <w:sz w:val="28"/>
          <w:szCs w:val="28"/>
          <w:rtl/>
        </w:rPr>
        <w:t xml:space="preserve">4068.</w:t>
      </w:r>
    </w:p>
    <w:p>
      <w:pPr>
        <w:pStyle w:val="BookText"/>
      </w:pPr>
      <w:r>
        <w:rPr>
          <w:rFonts w:ascii="Amiri" w:hAnsi="Amiri" w:eastAsia="Amiri" w:cs="Amiri"/>
          <w:lang w:bidi="ar-SA"/>
          <w:color w:val="111111"/>
          <w:sz w:val="28"/>
          <w:szCs w:val="28"/>
          <w:rtl/>
        </w:rPr>
        <w:t xml:space="preserve">حاشية شرح منهاج الطالبين، -، -، -، ج 6، ص 196.</w:t>
      </w:r>
    </w:p>
    <w:p>
      <w:pPr>
        <w:pStyle w:val="BookText"/>
      </w:pPr>
      <w:r>
        <w:rPr>
          <w:rFonts w:ascii="Times New Roman" w:hAnsi="Times New Roman" w:eastAsia="Times New Roman" w:cs="Times New Roman"/>
          <w:lang w:val="en-US" w:bidi="en-US"/>
          <w:color w:val="111111"/>
          <w:sz w:val="28"/>
          <w:szCs w:val="28"/>
          <w:rtl/>
        </w:rPr>
        <w:t xml:space="preserve">4069.</w:t>
      </w:r>
    </w:p>
    <w:p>
      <w:pPr>
        <w:pStyle w:val="BookText"/>
      </w:pPr>
      <w:r>
        <w:rPr>
          <w:rFonts w:ascii="Amiri" w:hAnsi="Amiri" w:eastAsia="Amiri" w:cs="Amiri"/>
          <w:lang w:bidi="ar-SA"/>
          <w:color w:val="111111"/>
          <w:sz w:val="28"/>
          <w:szCs w:val="28"/>
          <w:rtl/>
        </w:rPr>
        <w:t xml:space="preserve">حاشية على الحضرمية ،ج 6، ص 240.</w:t>
      </w:r>
    </w:p>
    <w:p>
      <w:pPr>
        <w:pStyle w:val="BookText"/>
      </w:pPr>
      <w:r>
        <w:rPr>
          <w:rFonts w:ascii="Times New Roman" w:hAnsi="Times New Roman" w:eastAsia="Times New Roman" w:cs="Times New Roman"/>
          <w:lang w:val="en-US" w:bidi="en-US"/>
          <w:color w:val="111111"/>
          <w:sz w:val="28"/>
          <w:szCs w:val="28"/>
          <w:rtl/>
        </w:rPr>
        <w:t xml:space="preserve">4070.</w:t>
      </w:r>
    </w:p>
    <w:p>
      <w:pPr>
        <w:pStyle w:val="BookText"/>
      </w:pPr>
      <w:r>
        <w:rPr>
          <w:rFonts w:ascii="Amiri" w:hAnsi="Amiri" w:eastAsia="Amiri" w:cs="Amiri"/>
          <w:lang w:bidi="ar-SA"/>
          <w:color w:val="111111"/>
          <w:sz w:val="28"/>
          <w:szCs w:val="28"/>
          <w:rtl/>
        </w:rPr>
        <w:t xml:space="preserve">حاشية على الفتاوى -، -، -، ج 6، ص 247.</w:t>
      </w:r>
    </w:p>
    <w:p>
      <w:pPr>
        <w:pStyle w:val="BookText"/>
      </w:pPr>
      <w:r>
        <w:rPr>
          <w:rFonts w:ascii="Times New Roman" w:hAnsi="Times New Roman" w:eastAsia="Times New Roman" w:cs="Times New Roman"/>
          <w:lang w:val="en-US" w:bidi="en-US"/>
          <w:color w:val="111111"/>
          <w:sz w:val="28"/>
          <w:szCs w:val="28"/>
          <w:rtl/>
        </w:rPr>
        <w:t xml:space="preserve">4071.</w:t>
      </w:r>
    </w:p>
    <w:p>
      <w:pPr>
        <w:pStyle w:val="BookText"/>
      </w:pPr>
      <w:r>
        <w:rPr>
          <w:rFonts w:ascii="Amiri" w:hAnsi="Amiri" w:eastAsia="Amiri" w:cs="Amiri"/>
          <w:lang w:bidi="ar-SA"/>
          <w:color w:val="111111"/>
          <w:sz w:val="28"/>
          <w:szCs w:val="28"/>
          <w:rtl/>
        </w:rPr>
        <w:t xml:space="preserve">حاشية فتح القدير، -، -، -، ج 6، ص 259.</w:t>
      </w:r>
    </w:p>
    <w:p>
      <w:pPr>
        <w:pStyle w:val="BookText"/>
      </w:pPr>
      <w:r>
        <w:rPr>
          <w:rFonts w:ascii="Times New Roman" w:hAnsi="Times New Roman" w:eastAsia="Times New Roman" w:cs="Times New Roman"/>
          <w:lang w:val="en-US" w:bidi="en-US"/>
          <w:color w:val="111111"/>
          <w:sz w:val="28"/>
          <w:szCs w:val="28"/>
          <w:rtl/>
        </w:rPr>
        <w:t xml:space="preserve">4072.</w:t>
      </w:r>
    </w:p>
    <w:p>
      <w:pPr>
        <w:pStyle w:val="BookText"/>
      </w:pPr>
      <w:r>
        <w:rPr>
          <w:rFonts w:ascii="Amiri" w:hAnsi="Amiri" w:eastAsia="Amiri" w:cs="Amiri"/>
          <w:lang w:bidi="ar-SA"/>
          <w:color w:val="111111"/>
          <w:sz w:val="28"/>
          <w:szCs w:val="28"/>
          <w:rtl/>
        </w:rPr>
        <w:t xml:space="preserve">حاشية في الفقه الاستدلالي -، ج6، ص 298</w:t>
      </w:r>
    </w:p>
    <w:p>
      <w:pPr>
        <w:pStyle w:val="BookText"/>
      </w:pPr>
      <w:r>
        <w:rPr>
          <w:rFonts w:ascii="Times New Roman" w:hAnsi="Times New Roman" w:eastAsia="Times New Roman" w:cs="Times New Roman"/>
          <w:lang w:val="en-US" w:bidi="en-US"/>
          <w:color w:val="111111"/>
          <w:sz w:val="28"/>
          <w:szCs w:val="28"/>
          <w:rtl/>
        </w:rPr>
        <w:t xml:space="preserve">4073.</w:t>
      </w:r>
    </w:p>
    <w:p>
      <w:pPr>
        <w:pStyle w:val="BookText"/>
      </w:pPr>
      <w:r>
        <w:rPr>
          <w:rFonts w:ascii="Amiri" w:hAnsi="Amiri" w:eastAsia="Amiri" w:cs="Amiri"/>
          <w:lang w:bidi="ar-SA"/>
          <w:color w:val="111111"/>
          <w:sz w:val="28"/>
          <w:szCs w:val="28"/>
          <w:rtl/>
        </w:rPr>
        <w:t xml:space="preserve">حاشية في الفقه الشافعي ،ج6، ص 299.</w:t>
      </w:r>
    </w:p>
    <w:p>
      <w:pPr>
        <w:pStyle w:val="BookText"/>
      </w:pPr>
      <w:r>
        <w:rPr>
          <w:rFonts w:ascii="Times New Roman" w:hAnsi="Times New Roman" w:eastAsia="Times New Roman" w:cs="Times New Roman"/>
          <w:lang w:val="en-US" w:bidi="en-US"/>
          <w:color w:val="111111"/>
          <w:sz w:val="28"/>
          <w:szCs w:val="28"/>
          <w:rtl/>
        </w:rPr>
        <w:t xml:space="preserve">4074.</w:t>
      </w:r>
    </w:p>
    <w:p>
      <w:pPr>
        <w:pStyle w:val="BookText"/>
      </w:pPr>
      <w:r>
        <w:rPr>
          <w:rFonts w:ascii="Amiri" w:hAnsi="Amiri" w:eastAsia="Amiri" w:cs="Amiri"/>
          <w:lang w:bidi="ar-SA"/>
          <w:color w:val="111111"/>
          <w:sz w:val="28"/>
          <w:szCs w:val="28"/>
          <w:rtl/>
        </w:rPr>
        <w:t xml:space="preserve">حاشية قواعد الاحكام، -، -، -، ج 6، ص 311.</w:t>
      </w:r>
    </w:p>
    <w:p>
      <w:pPr>
        <w:pStyle w:val="BookText"/>
      </w:pPr>
      <w:r>
        <w:rPr>
          <w:rFonts w:ascii="Times New Roman" w:hAnsi="Times New Roman" w:eastAsia="Times New Roman" w:cs="Times New Roman"/>
          <w:lang w:val="en-US" w:bidi="en-US"/>
          <w:color w:val="111111"/>
          <w:sz w:val="28"/>
          <w:szCs w:val="28"/>
          <w:rtl/>
        </w:rPr>
        <w:t xml:space="preserve">4075.</w:t>
      </w:r>
    </w:p>
    <w:p>
      <w:pPr>
        <w:pStyle w:val="BookText"/>
      </w:pPr>
      <w:r>
        <w:rPr>
          <w:rFonts w:ascii="Amiri" w:hAnsi="Amiri" w:eastAsia="Amiri" w:cs="Amiri"/>
          <w:lang w:bidi="ar-SA"/>
          <w:color w:val="111111"/>
          <w:sz w:val="28"/>
          <w:szCs w:val="28"/>
          <w:rtl/>
        </w:rPr>
        <w:t xml:space="preserve">حاشية مختصر ابي شجاع ، ج6، ص 354.</w:t>
      </w:r>
    </w:p>
    <w:p>
      <w:pPr>
        <w:pStyle w:val="BookText"/>
      </w:pPr>
      <w:r>
        <w:rPr>
          <w:rFonts w:ascii="Times New Roman" w:hAnsi="Times New Roman" w:eastAsia="Times New Roman" w:cs="Times New Roman"/>
          <w:lang w:val="en-US" w:bidi="en-US"/>
          <w:color w:val="111111"/>
          <w:sz w:val="28"/>
          <w:szCs w:val="28"/>
          <w:rtl/>
        </w:rPr>
        <w:t xml:space="preserve">4076.</w:t>
      </w:r>
    </w:p>
    <w:p>
      <w:pPr>
        <w:pStyle w:val="BookText"/>
      </w:pPr>
      <w:r>
        <w:rPr>
          <w:rFonts w:ascii="Amiri" w:hAnsi="Amiri" w:eastAsia="Amiri" w:cs="Amiri"/>
          <w:lang w:bidi="ar-SA"/>
          <w:color w:val="111111"/>
          <w:sz w:val="28"/>
          <w:szCs w:val="28"/>
          <w:rtl/>
        </w:rPr>
        <w:t xml:space="preserve">حاشية مختصرة على القواعد، ، ، ، ج6، ص 354.</w:t>
      </w:r>
    </w:p>
    <w:p>
      <w:pPr>
        <w:pStyle w:val="BookText"/>
      </w:pPr>
      <w:r>
        <w:rPr>
          <w:rFonts w:ascii="Times New Roman" w:hAnsi="Times New Roman" w:eastAsia="Times New Roman" w:cs="Times New Roman"/>
          <w:lang w:val="en-US" w:bidi="en-US"/>
          <w:color w:val="111111"/>
          <w:sz w:val="28"/>
          <w:szCs w:val="28"/>
          <w:rtl/>
        </w:rPr>
        <w:t xml:space="preserve">4077.</w:t>
      </w:r>
    </w:p>
    <w:p>
      <w:pPr>
        <w:pStyle w:val="BookText"/>
      </w:pPr>
      <w:r>
        <w:rPr>
          <w:rFonts w:ascii="Amiri" w:hAnsi="Amiri" w:eastAsia="Amiri" w:cs="Amiri"/>
          <w:lang w:bidi="ar-SA"/>
          <w:color w:val="111111"/>
          <w:sz w:val="28"/>
          <w:szCs w:val="28"/>
          <w:rtl/>
        </w:rPr>
        <w:t xml:space="preserve">حاشية مسالك الافهام، ، ، ، ج6، ص 369.</w:t>
      </w:r>
    </w:p>
    <w:p>
      <w:pPr>
        <w:pStyle w:val="BookText"/>
      </w:pPr>
      <w:r>
        <w:rPr>
          <w:rFonts w:ascii="Times New Roman" w:hAnsi="Times New Roman" w:eastAsia="Times New Roman" w:cs="Times New Roman"/>
          <w:lang w:val="en-US" w:bidi="en-US"/>
          <w:color w:val="111111"/>
          <w:sz w:val="28"/>
          <w:szCs w:val="28"/>
          <w:rtl/>
        </w:rPr>
        <w:t xml:space="preserve">4078.</w:t>
      </w:r>
    </w:p>
    <w:p>
      <w:pPr>
        <w:pStyle w:val="BookText"/>
      </w:pPr>
      <w:r>
        <w:rPr>
          <w:rFonts w:ascii="IRNazanin" w:hAnsi="IRNazanin" w:eastAsia="IRNazanin" w:cs="IRNazanin"/>
          <w:lang w:bidi="fa-IR"/>
          <w:color w:val="111111"/>
          <w:sz w:val="28"/>
          <w:szCs w:val="28"/>
          <w:rtl/>
        </w:rPr>
        <w:t xml:space="preserve">حد الخمر، ، ، ، ج 6، ص 542.</w:t>
      </w:r>
    </w:p>
    <w:p>
      <w:pPr>
        <w:pStyle w:val="BookText"/>
      </w:pPr>
      <w:r>
        <w:rPr>
          <w:rFonts w:ascii="Times New Roman" w:hAnsi="Times New Roman" w:eastAsia="Times New Roman" w:cs="Times New Roman"/>
          <w:lang w:val="en-US" w:bidi="en-US"/>
          <w:color w:val="111111"/>
          <w:sz w:val="28"/>
          <w:szCs w:val="28"/>
          <w:rtl/>
        </w:rPr>
        <w:t xml:space="preserve">4079.</w:t>
      </w:r>
    </w:p>
    <w:p>
      <w:pPr>
        <w:pStyle w:val="BookText"/>
      </w:pPr>
      <w:r>
        <w:rPr>
          <w:rFonts w:ascii="IRNazanin" w:hAnsi="IRNazanin" w:eastAsia="IRNazanin" w:cs="IRNazanin"/>
          <w:lang w:bidi="fa-IR"/>
          <w:color w:val="111111"/>
          <w:sz w:val="28"/>
          <w:szCs w:val="28"/>
          <w:rtl/>
        </w:rPr>
        <w:t xml:space="preserve">حساب الفرائض ، -، -، ج 1، ص 645.</w:t>
      </w:r>
    </w:p>
    <w:p>
      <w:pPr>
        <w:pStyle w:val="BookText"/>
      </w:pPr>
      <w:r>
        <w:rPr>
          <w:rFonts w:ascii="Times New Roman" w:hAnsi="Times New Roman" w:eastAsia="Times New Roman" w:cs="Times New Roman"/>
          <w:lang w:val="en-US" w:bidi="en-US"/>
          <w:color w:val="111111"/>
          <w:sz w:val="28"/>
          <w:szCs w:val="28"/>
          <w:rtl/>
        </w:rPr>
        <w:t xml:space="preserve">4080.</w:t>
      </w:r>
    </w:p>
    <w:p>
      <w:pPr>
        <w:pStyle w:val="BookText"/>
      </w:pPr>
      <w:r>
        <w:rPr>
          <w:rFonts w:ascii="IRNazanin" w:hAnsi="IRNazanin" w:eastAsia="IRNazanin" w:cs="IRNazanin"/>
          <w:lang w:bidi="fa-IR"/>
          <w:color w:val="111111"/>
          <w:sz w:val="28"/>
          <w:szCs w:val="28"/>
          <w:rtl/>
        </w:rPr>
        <w:t xml:space="preserve">حساب الفرائض والمناسخات، ، ، ، ج6، ص 645 .</w:t>
      </w:r>
    </w:p>
    <w:p>
      <w:pPr>
        <w:pStyle w:val="BookText"/>
      </w:pPr>
      <w:r>
        <w:rPr>
          <w:rFonts w:ascii="Times New Roman" w:hAnsi="Times New Roman" w:eastAsia="Times New Roman" w:cs="Times New Roman"/>
          <w:lang w:val="en-US" w:bidi="en-US"/>
          <w:color w:val="111111"/>
          <w:sz w:val="28"/>
          <w:szCs w:val="28"/>
          <w:rtl/>
        </w:rPr>
        <w:t xml:space="preserve">4081.</w:t>
      </w:r>
    </w:p>
    <w:p>
      <w:pPr>
        <w:pStyle w:val="BookText"/>
      </w:pPr>
      <w:r>
        <w:rPr>
          <w:rFonts w:ascii="Amiri" w:hAnsi="Amiri" w:eastAsia="Amiri" w:cs="Amiri"/>
          <w:lang w:bidi="ar-SA"/>
          <w:color w:val="111111"/>
          <w:sz w:val="28"/>
          <w:szCs w:val="28"/>
          <w:rtl/>
        </w:rPr>
        <w:t xml:space="preserve">حق القهوة (رسالة في)، ج6، ص 695 .</w:t>
      </w:r>
    </w:p>
    <w:p>
      <w:pPr>
        <w:pStyle w:val="BookText"/>
      </w:pPr>
      <w:r>
        <w:rPr>
          <w:rFonts w:ascii="Amiri" w:hAnsi="Amiri" w:eastAsia="Amiri" w:cs="Amiri"/>
          <w:lang w:bidi="ar-SA"/>
          <w:color w:val="111111"/>
          <w:sz w:val="28"/>
          <w:szCs w:val="28"/>
          <w:rtl/>
        </w:rPr>
        <w:t xml:space="preserve">4082 حكم الشهادة والدعوي والبينات (رسالة في) ، -، -، -، ج 6 ، ص 756.</w:t>
      </w:r>
    </w:p>
    <w:p>
      <w:pPr>
        <w:pStyle w:val="BookText"/>
      </w:pPr>
      <w:r>
        <w:rPr>
          <w:rFonts w:ascii="Times New Roman" w:hAnsi="Times New Roman" w:eastAsia="Times New Roman" w:cs="Times New Roman"/>
          <w:lang w:val="en-US" w:bidi="en-US"/>
          <w:color w:val="111111"/>
          <w:sz w:val="28"/>
          <w:szCs w:val="28"/>
          <w:rtl/>
        </w:rPr>
        <w:t xml:space="preserve">4083.</w:t>
      </w:r>
    </w:p>
    <w:p>
      <w:pPr>
        <w:pStyle w:val="BookText"/>
      </w:pPr>
      <w:r>
        <w:rPr>
          <w:rFonts w:ascii="Amiri" w:hAnsi="Amiri" w:eastAsia="Amiri" w:cs="Amiri"/>
          <w:lang w:bidi="ar-SA"/>
          <w:color w:val="111111"/>
          <w:sz w:val="28"/>
          <w:szCs w:val="28"/>
          <w:rtl/>
        </w:rPr>
        <w:t xml:space="preserve">حكم الصلاة (منظومة في) -، ج 6، ص 758 .</w:t>
      </w:r>
    </w:p>
    <w:p>
      <w:pPr>
        <w:pStyle w:val="BookText"/>
      </w:pPr>
      <w:r>
        <w:rPr>
          <w:rFonts w:ascii="Times New Roman" w:hAnsi="Times New Roman" w:eastAsia="Times New Roman" w:cs="Times New Roman"/>
          <w:lang w:val="en-US" w:bidi="en-US"/>
          <w:color w:val="111111"/>
          <w:sz w:val="28"/>
          <w:szCs w:val="28"/>
          <w:rtl/>
        </w:rPr>
        <w:t xml:space="preserve">4084.</w:t>
      </w:r>
    </w:p>
    <w:p>
      <w:pPr>
        <w:pStyle w:val="BookText"/>
      </w:pPr>
      <w:r>
        <w:rPr>
          <w:rFonts w:ascii="Amiri" w:hAnsi="Amiri" w:eastAsia="Amiri" w:cs="Amiri"/>
          <w:lang w:bidi="ar-SA"/>
          <w:color w:val="111111"/>
          <w:sz w:val="28"/>
          <w:szCs w:val="28"/>
          <w:rtl/>
        </w:rPr>
        <w:t xml:space="preserve">حكم تمليك الحربي في زمن الغيبة ، ج 6، ص 752.</w:t>
      </w:r>
    </w:p>
    <w:p>
      <w:pPr>
        <w:pStyle w:val="BookText"/>
      </w:pPr>
      <w:r>
        <w:rPr>
          <w:rFonts w:ascii="Times New Roman" w:hAnsi="Times New Roman" w:eastAsia="Times New Roman" w:cs="Times New Roman"/>
          <w:lang w:val="en-US" w:bidi="en-US"/>
          <w:color w:val="111111"/>
          <w:sz w:val="28"/>
          <w:szCs w:val="28"/>
          <w:rtl/>
        </w:rPr>
        <w:t xml:space="preserve">4085.</w:t>
      </w:r>
    </w:p>
    <w:p>
      <w:pPr>
        <w:pStyle w:val="BookText"/>
      </w:pPr>
      <w:r>
        <w:rPr>
          <w:rFonts w:ascii="Amiri" w:hAnsi="Amiri" w:eastAsia="Amiri" w:cs="Amiri"/>
          <w:lang w:bidi="ar-SA"/>
          <w:color w:val="111111"/>
          <w:sz w:val="28"/>
          <w:szCs w:val="28"/>
          <w:rtl/>
        </w:rPr>
        <w:t xml:space="preserve">حكم عصير الزبيب والتمر -، ج6، ص 759 .</w:t>
      </w:r>
    </w:p>
    <w:p>
      <w:pPr>
        <w:pStyle w:val="BookText"/>
      </w:pPr>
      <w:r>
        <w:rPr>
          <w:rFonts w:ascii="Amiri" w:hAnsi="Amiri" w:eastAsia="Amiri" w:cs="Amiri"/>
          <w:lang w:bidi="ar-SA"/>
          <w:color w:val="111111"/>
          <w:sz w:val="28"/>
          <w:szCs w:val="28"/>
          <w:rtl/>
        </w:rPr>
        <w:t xml:space="preserve">4086 . حكم لبس الخاتم (رسالة في)، -، -، -، ج 6، ص 762 .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4087.</w:t>
      </w:r>
    </w:p>
    <w:p>
      <w:pPr>
        <w:pStyle w:val="BookText"/>
      </w:pPr>
      <w:r>
        <w:rPr>
          <w:rFonts w:ascii="Amiri" w:hAnsi="Amiri" w:eastAsia="Amiri" w:cs="Amiri"/>
          <w:lang w:bidi="ar-SA"/>
          <w:color w:val="111111"/>
          <w:sz w:val="28"/>
          <w:szCs w:val="28"/>
          <w:rtl/>
        </w:rPr>
        <w:t xml:space="preserve">حلية المفتي وآداب المفتي والمستغني ، ج 6، ص 819.</w:t>
      </w:r>
    </w:p>
    <w:p>
      <w:pPr>
        <w:pStyle w:val="BookText"/>
      </w:pPr>
      <w:r>
        <w:rPr>
          <w:rFonts w:ascii="Times New Roman" w:hAnsi="Times New Roman" w:eastAsia="Times New Roman" w:cs="Times New Roman"/>
          <w:lang w:val="en-US" w:bidi="en-US"/>
          <w:color w:val="111111"/>
          <w:sz w:val="28"/>
          <w:szCs w:val="28"/>
          <w:rtl/>
        </w:rPr>
        <w:t xml:space="preserve">4088.</w:t>
      </w:r>
    </w:p>
    <w:p>
      <w:pPr>
        <w:pStyle w:val="BookText"/>
      </w:pPr>
      <w:r>
        <w:rPr>
          <w:rFonts w:ascii="Amiri" w:hAnsi="Amiri" w:eastAsia="Amiri" w:cs="Amiri"/>
          <w:lang w:bidi="ar-SA"/>
          <w:color w:val="111111"/>
          <w:sz w:val="28"/>
          <w:szCs w:val="28"/>
          <w:rtl/>
        </w:rPr>
        <w:t xml:space="preserve">حواشي على كتاب الدر، -ج 6، ص 839 .</w:t>
      </w:r>
    </w:p>
    <w:p>
      <w:pPr>
        <w:pStyle w:val="BookText"/>
      </w:pPr>
      <w:r>
        <w:rPr>
          <w:rFonts w:ascii="Times New Roman" w:hAnsi="Times New Roman" w:eastAsia="Times New Roman" w:cs="Times New Roman"/>
          <w:lang w:val="en-US" w:bidi="en-US"/>
          <w:color w:val="111111"/>
          <w:sz w:val="28"/>
          <w:szCs w:val="28"/>
          <w:rtl/>
        </w:rPr>
        <w:t xml:space="preserve">4089.</w:t>
      </w:r>
    </w:p>
    <w:p>
      <w:pPr>
        <w:pStyle w:val="BookText"/>
      </w:pPr>
      <w:r>
        <w:rPr>
          <w:rFonts w:ascii="Amiri" w:hAnsi="Amiri" w:eastAsia="Amiri" w:cs="Amiri"/>
          <w:lang w:bidi="ar-SA"/>
          <w:color w:val="111111"/>
          <w:sz w:val="28"/>
          <w:szCs w:val="28"/>
          <w:rtl/>
        </w:rPr>
        <w:t xml:space="preserve">خلاصة الفتاوى ، ج 7، ص 121 .</w:t>
      </w:r>
    </w:p>
    <w:p>
      <w:pPr>
        <w:pStyle w:val="BookText"/>
      </w:pPr>
      <w:r>
        <w:rPr>
          <w:rFonts w:ascii="Times New Roman" w:hAnsi="Times New Roman" w:eastAsia="Times New Roman" w:cs="Times New Roman"/>
          <w:lang w:val="en-US" w:bidi="en-US"/>
          <w:color w:val="111111"/>
          <w:sz w:val="28"/>
          <w:szCs w:val="28"/>
          <w:rtl/>
        </w:rPr>
        <w:t xml:space="preserve">4090.</w:t>
      </w:r>
    </w:p>
    <w:p>
      <w:pPr>
        <w:pStyle w:val="BookText"/>
      </w:pPr>
      <w:r>
        <w:rPr>
          <w:rFonts w:ascii="Amiri" w:hAnsi="Amiri" w:eastAsia="Amiri" w:cs="Amiri"/>
          <w:lang w:bidi="ar-SA"/>
          <w:color w:val="111111"/>
          <w:sz w:val="28"/>
          <w:szCs w:val="28"/>
          <w:rtl/>
        </w:rPr>
        <w:t xml:space="preserve">خواص السور القرآنية ، فارسي، ج 7،ص 178 .</w:t>
      </w:r>
    </w:p>
    <w:p>
      <w:pPr>
        <w:pStyle w:val="BookText"/>
      </w:pPr>
      <w:r>
        <w:rPr>
          <w:rFonts w:ascii="Times New Roman" w:hAnsi="Times New Roman" w:eastAsia="Times New Roman" w:cs="Times New Roman"/>
          <w:lang w:val="en-US" w:bidi="en-US"/>
          <w:color w:val="111111"/>
          <w:sz w:val="28"/>
          <w:szCs w:val="28"/>
          <w:rtl/>
        </w:rPr>
        <w:t xml:space="preserve">4091.</w:t>
      </w:r>
    </w:p>
    <w:p>
      <w:pPr>
        <w:pStyle w:val="BookText"/>
      </w:pPr>
      <w:r>
        <w:rPr>
          <w:rFonts w:ascii="IRNazanin" w:hAnsi="IRNazanin" w:eastAsia="IRNazanin" w:cs="IRNazanin"/>
          <w:lang w:bidi="fa-IR"/>
          <w:color w:val="111111"/>
          <w:sz w:val="28"/>
          <w:szCs w:val="28"/>
          <w:rtl/>
        </w:rPr>
        <w:t xml:space="preserve">دقائق المنهاج، -، -، -، ج 7، ص 439.</w:t>
      </w:r>
    </w:p>
    <w:p>
      <w:pPr>
        <w:pStyle w:val="BookText"/>
      </w:pPr>
      <w:r>
        <w:rPr>
          <w:rFonts w:ascii="Times New Roman" w:hAnsi="Times New Roman" w:eastAsia="Times New Roman" w:cs="Times New Roman"/>
          <w:lang w:val="en-US" w:bidi="en-US"/>
          <w:color w:val="111111"/>
          <w:sz w:val="28"/>
          <w:szCs w:val="28"/>
          <w:rtl/>
        </w:rPr>
        <w:t xml:space="preserve">4092.</w:t>
      </w:r>
    </w:p>
    <w:p>
      <w:pPr>
        <w:pStyle w:val="BookText"/>
      </w:pPr>
      <w:r>
        <w:rPr>
          <w:rFonts w:ascii="Amiri" w:hAnsi="Amiri" w:eastAsia="Amiri" w:cs="Amiri"/>
          <w:lang w:bidi="ar-SA"/>
          <w:color w:val="111111"/>
          <w:sz w:val="28"/>
          <w:szCs w:val="28"/>
          <w:rtl/>
        </w:rPr>
        <w:t xml:space="preserve">دلائل الخيرات ومشارق الانوار، ، ، ، ج 7، ص 456 .</w:t>
      </w:r>
    </w:p>
    <w:p>
      <w:pPr>
        <w:pStyle w:val="BookText"/>
      </w:pPr>
      <w:r>
        <w:rPr>
          <w:rFonts w:ascii="Times New Roman" w:hAnsi="Times New Roman" w:eastAsia="Times New Roman" w:cs="Times New Roman"/>
          <w:lang w:val="en-US" w:bidi="en-US"/>
          <w:color w:val="111111"/>
          <w:sz w:val="28"/>
          <w:szCs w:val="28"/>
          <w:rtl/>
        </w:rPr>
        <w:t xml:space="preserve">4093.</w:t>
      </w:r>
    </w:p>
    <w:p>
      <w:pPr>
        <w:pStyle w:val="BookText"/>
      </w:pPr>
      <w:r>
        <w:rPr>
          <w:rFonts w:ascii="IRNazanin" w:hAnsi="IRNazanin" w:eastAsia="IRNazanin" w:cs="IRNazanin"/>
          <w:lang w:bidi="fa-IR"/>
          <w:color w:val="111111"/>
          <w:sz w:val="28"/>
          <w:szCs w:val="28"/>
          <w:rtl/>
        </w:rPr>
        <w:t xml:space="preserve">رسائل، -، -، - ج 8، ص 129.</w:t>
      </w:r>
    </w:p>
    <w:p>
      <w:pPr>
        <w:pStyle w:val="BookText"/>
      </w:pPr>
      <w:r>
        <w:rPr>
          <w:rFonts w:ascii="Amiri" w:hAnsi="Amiri" w:eastAsia="Amiri" w:cs="Amiri"/>
          <w:lang w:bidi="ar-SA"/>
          <w:color w:val="111111"/>
          <w:sz w:val="28"/>
          <w:szCs w:val="28"/>
          <w:rtl/>
        </w:rPr>
        <w:t xml:space="preserve">4094.رسائل فقهية ونحوية، -، -، -، ج 8، ص 146 .</w:t>
      </w:r>
    </w:p>
    <w:p>
      <w:pPr>
        <w:pStyle w:val="BookText"/>
      </w:pPr>
      <w:r>
        <w:rPr>
          <w:rFonts w:ascii="Times New Roman" w:hAnsi="Times New Roman" w:eastAsia="Times New Roman" w:cs="Times New Roman"/>
          <w:lang w:val="en-US" w:bidi="en-US"/>
          <w:color w:val="111111"/>
          <w:sz w:val="28"/>
          <w:szCs w:val="28"/>
          <w:rtl/>
        </w:rPr>
        <w:t xml:space="preserve">4095.</w:t>
      </w:r>
    </w:p>
    <w:p>
      <w:pPr>
        <w:pStyle w:val="BookText"/>
      </w:pPr>
      <w:r>
        <w:rPr>
          <w:rFonts w:ascii="Amiri" w:hAnsi="Amiri" w:eastAsia="Amiri" w:cs="Amiri"/>
          <w:lang w:bidi="ar-SA"/>
          <w:color w:val="111111"/>
          <w:sz w:val="28"/>
          <w:szCs w:val="28"/>
          <w:rtl/>
        </w:rPr>
        <w:t xml:space="preserve">رسائل واجوبة فقهية -، -، -، ج 8، ص 154 .</w:t>
      </w:r>
    </w:p>
    <w:p>
      <w:pPr>
        <w:pStyle w:val="BookText"/>
      </w:pPr>
      <w:r>
        <w:rPr>
          <w:rFonts w:ascii="Times New Roman" w:hAnsi="Times New Roman" w:eastAsia="Times New Roman" w:cs="Times New Roman"/>
          <w:lang w:val="en-US" w:bidi="en-US"/>
          <w:color w:val="111111"/>
          <w:sz w:val="28"/>
          <w:szCs w:val="28"/>
          <w:rtl/>
        </w:rPr>
        <w:t xml:space="preserve">4096.</w:t>
      </w:r>
    </w:p>
    <w:p>
      <w:pPr>
        <w:pStyle w:val="BookText"/>
      </w:pPr>
      <w:r>
        <w:rPr>
          <w:rFonts w:ascii="Amiri" w:hAnsi="Amiri" w:eastAsia="Amiri" w:cs="Amiri"/>
          <w:lang w:bidi="ar-SA"/>
          <w:color w:val="111111"/>
          <w:sz w:val="28"/>
          <w:szCs w:val="28"/>
          <w:rtl/>
        </w:rPr>
        <w:t xml:space="preserve">رسالة عملية، -، -، -، ج 8، ص232.</w:t>
      </w:r>
    </w:p>
    <w:p>
      <w:pPr>
        <w:pStyle w:val="BookText"/>
      </w:pPr>
      <w:r>
        <w:rPr>
          <w:rFonts w:ascii="Amiri" w:hAnsi="Amiri" w:eastAsia="Amiri" w:cs="Amiri"/>
          <w:lang w:bidi="ar-SA"/>
          <w:color w:val="111111"/>
          <w:sz w:val="28"/>
          <w:szCs w:val="28"/>
          <w:rtl/>
        </w:rPr>
        <w:t xml:space="preserve">4097 .رسالة عملية فى العبادات ،فارسي، ج 8، ص 232 .</w:t>
      </w:r>
    </w:p>
    <w:p>
      <w:pPr>
        <w:pStyle w:val="BookText"/>
      </w:pPr>
      <w:r>
        <w:rPr>
          <w:rFonts w:ascii="Times New Roman" w:hAnsi="Times New Roman" w:eastAsia="Times New Roman" w:cs="Times New Roman"/>
          <w:lang w:val="en-US" w:bidi="en-US"/>
          <w:color w:val="111111"/>
          <w:sz w:val="28"/>
          <w:szCs w:val="28"/>
          <w:rtl/>
        </w:rPr>
        <w:t xml:space="preserve">4098.</w:t>
      </w:r>
    </w:p>
    <w:p>
      <w:pPr>
        <w:pStyle w:val="BookText"/>
      </w:pPr>
      <w:r>
        <w:rPr>
          <w:rFonts w:ascii="Amiri" w:hAnsi="Amiri" w:eastAsia="Amiri" w:cs="Amiri"/>
          <w:lang w:bidi="ar-SA"/>
          <w:color w:val="111111"/>
          <w:sz w:val="28"/>
          <w:szCs w:val="28"/>
          <w:rtl/>
        </w:rPr>
        <w:t xml:space="preserve">رسالة مختصرة على مختصر المحرر، -، -، -ج 8، ص 264.</w:t>
      </w:r>
    </w:p>
    <w:p>
      <w:pPr>
        <w:pStyle w:val="BookText"/>
      </w:pPr>
      <w:r>
        <w:rPr>
          <w:rFonts w:ascii="Times New Roman" w:hAnsi="Times New Roman" w:eastAsia="Times New Roman" w:cs="Times New Roman"/>
          <w:lang w:val="en-US" w:bidi="en-US"/>
          <w:color w:val="111111"/>
          <w:sz w:val="28"/>
          <w:szCs w:val="28"/>
          <w:rtl/>
        </w:rPr>
        <w:t xml:space="preserve">4099.</w:t>
      </w:r>
    </w:p>
    <w:p>
      <w:pPr>
        <w:pStyle w:val="BookText"/>
      </w:pPr>
      <w:r>
        <w:rPr>
          <w:rFonts w:ascii="IRNazanin" w:hAnsi="IRNazanin" w:eastAsia="IRNazanin" w:cs="IRNazanin"/>
          <w:lang w:bidi="fa-IR"/>
          <w:color w:val="111111"/>
          <w:sz w:val="28"/>
          <w:szCs w:val="28"/>
          <w:rtl/>
        </w:rPr>
        <w:t xml:space="preserve">رضاعیه -، - ،- ،- ، ج 8، ص328</w:t>
      </w:r>
    </w:p>
    <w:p>
      <w:pPr>
        <w:pStyle w:val="BookText"/>
      </w:pPr>
      <w:r>
        <w:rPr>
          <w:rFonts w:ascii="Amiri" w:hAnsi="Amiri" w:eastAsia="Amiri" w:cs="Amiri"/>
          <w:lang w:bidi="ar-SA"/>
          <w:color w:val="111111"/>
          <w:sz w:val="28"/>
          <w:szCs w:val="28"/>
          <w:rtl/>
        </w:rPr>
        <w:t xml:space="preserve">4100 .روح الشروح على السراجية، -، -، -، ج 8، ص 379.</w:t>
      </w:r>
    </w:p>
    <w:p>
      <w:pPr>
        <w:pStyle w:val="BookText"/>
      </w:pPr>
      <w:r>
        <w:rPr>
          <w:rFonts w:ascii="Times New Roman" w:hAnsi="Times New Roman" w:eastAsia="Times New Roman" w:cs="Times New Roman"/>
          <w:lang w:val="en-US" w:bidi="en-US"/>
          <w:color w:val="111111"/>
          <w:sz w:val="28"/>
          <w:szCs w:val="28"/>
          <w:rtl/>
        </w:rPr>
        <w:t xml:space="preserve">4101.</w:t>
      </w:r>
    </w:p>
    <w:p>
      <w:pPr>
        <w:pStyle w:val="BookText"/>
      </w:pPr>
      <w:r>
        <w:rPr>
          <w:rFonts w:ascii="Amiri" w:hAnsi="Amiri" w:eastAsia="Amiri" w:cs="Amiri"/>
          <w:lang w:bidi="ar-SA"/>
          <w:color w:val="111111"/>
          <w:sz w:val="28"/>
          <w:szCs w:val="28"/>
          <w:rtl/>
        </w:rPr>
        <w:t xml:space="preserve">زيارة صاحب الزمان -، -، -، فارسي، ج8، ص 651 .</w:t>
      </w:r>
    </w:p>
    <w:p>
      <w:pPr>
        <w:pStyle w:val="BookText"/>
      </w:pPr>
      <w:r>
        <w:rPr>
          <w:rFonts w:ascii="Times New Roman" w:hAnsi="Times New Roman" w:eastAsia="Times New Roman" w:cs="Times New Roman"/>
          <w:lang w:val="en-US" w:bidi="en-US"/>
          <w:color w:val="111111"/>
          <w:sz w:val="28"/>
          <w:szCs w:val="28"/>
          <w:rtl/>
        </w:rPr>
        <w:t xml:space="preserve">4102.</w:t>
      </w:r>
    </w:p>
    <w:p>
      <w:pPr>
        <w:pStyle w:val="BookText"/>
      </w:pPr>
      <w:r>
        <w:rPr>
          <w:rFonts w:ascii="Amiri" w:hAnsi="Amiri" w:eastAsia="Amiri" w:cs="Amiri"/>
          <w:lang w:bidi="ar-SA"/>
          <w:color w:val="111111"/>
          <w:sz w:val="28"/>
          <w:szCs w:val="28"/>
          <w:rtl/>
        </w:rPr>
        <w:t xml:space="preserve">سفينة نوح ج 8، ص 786 .</w:t>
      </w:r>
    </w:p>
    <w:p>
      <w:pPr>
        <w:pStyle w:val="BookText"/>
      </w:pPr>
      <w:r>
        <w:rPr>
          <w:rFonts w:ascii="Times New Roman" w:hAnsi="Times New Roman" w:eastAsia="Times New Roman" w:cs="Times New Roman"/>
          <w:lang w:val="en-US" w:bidi="en-US"/>
          <w:color w:val="111111"/>
          <w:sz w:val="28"/>
          <w:szCs w:val="28"/>
          <w:rtl/>
        </w:rPr>
        <w:t xml:space="preserve">4103.</w:t>
      </w:r>
    </w:p>
    <w:p>
      <w:pPr>
        <w:pStyle w:val="BookText"/>
      </w:pPr>
      <w:r>
        <w:rPr>
          <w:rFonts w:ascii="Amiri" w:hAnsi="Amiri" w:eastAsia="Amiri" w:cs="Amiri"/>
          <w:lang w:bidi="ar-SA"/>
          <w:color w:val="111111"/>
          <w:sz w:val="28"/>
          <w:szCs w:val="28"/>
          <w:rtl/>
        </w:rPr>
        <w:t xml:space="preserve">سمت القبلة (فائدة في)، ج 8، ص 831 .</w:t>
      </w:r>
    </w:p>
    <w:p>
      <w:pPr>
        <w:pStyle w:val="BookText"/>
      </w:pPr>
      <w:r>
        <w:rPr>
          <w:rFonts w:ascii="Times New Roman" w:hAnsi="Times New Roman" w:eastAsia="Times New Roman" w:cs="Times New Roman"/>
          <w:lang w:val="en-US" w:bidi="en-US"/>
          <w:color w:val="111111"/>
          <w:sz w:val="28"/>
          <w:szCs w:val="28"/>
          <w:rtl/>
        </w:rPr>
        <w:t xml:space="preserve">4104.</w:t>
      </w:r>
    </w:p>
    <w:p>
      <w:pPr>
        <w:pStyle w:val="BookText"/>
      </w:pPr>
      <w:r>
        <w:rPr>
          <w:rFonts w:ascii="Amiri" w:hAnsi="Amiri" w:eastAsia="Amiri" w:cs="Amiri"/>
          <w:lang w:bidi="ar-SA"/>
          <w:color w:val="111111"/>
          <w:sz w:val="28"/>
          <w:szCs w:val="28"/>
          <w:rtl/>
        </w:rPr>
        <w:t xml:space="preserve">سنية حلق الشارب (رسالة في)، -، -، -، ج 8، ص 848.</w:t>
      </w:r>
    </w:p>
    <w:p>
      <w:pPr>
        <w:pStyle w:val="BookText"/>
      </w:pPr>
      <w:r>
        <w:rPr>
          <w:rFonts w:ascii="Times New Roman" w:hAnsi="Times New Roman" w:eastAsia="Times New Roman" w:cs="Times New Roman"/>
          <w:lang w:val="en-US" w:bidi="en-US"/>
          <w:color w:val="111111"/>
          <w:sz w:val="28"/>
          <w:szCs w:val="28"/>
          <w:rtl/>
        </w:rPr>
        <w:t xml:space="preserve">4105.</w:t>
      </w:r>
    </w:p>
    <w:p>
      <w:pPr>
        <w:pStyle w:val="BookText"/>
      </w:pPr>
      <w:r>
        <w:rPr>
          <w:rFonts w:ascii="Amiri" w:hAnsi="Amiri" w:eastAsia="Amiri" w:cs="Amiri"/>
          <w:lang w:bidi="ar-SA"/>
          <w:color w:val="111111"/>
          <w:sz w:val="28"/>
          <w:szCs w:val="28"/>
          <w:rtl/>
        </w:rPr>
        <w:t xml:space="preserve">سؤالات للامام الشافعي وأجوبتها ، ج 8، ص 676 .</w:t>
      </w:r>
    </w:p>
    <w:p>
      <w:pPr>
        <w:pStyle w:val="BookText"/>
      </w:pPr>
      <w:r>
        <w:rPr>
          <w:rFonts w:ascii="Times New Roman" w:hAnsi="Times New Roman" w:eastAsia="Times New Roman" w:cs="Times New Roman"/>
          <w:lang w:val="en-US" w:bidi="en-US"/>
          <w:color w:val="111111"/>
          <w:sz w:val="28"/>
          <w:szCs w:val="28"/>
          <w:rtl/>
        </w:rPr>
        <w:t xml:space="preserve">4106.</w:t>
      </w:r>
    </w:p>
    <w:p>
      <w:pPr>
        <w:pStyle w:val="BookText"/>
      </w:pPr>
      <w:r>
        <w:rPr>
          <w:rFonts w:ascii="Amiri" w:hAnsi="Amiri" w:eastAsia="Amiri" w:cs="Amiri"/>
          <w:lang w:bidi="ar-SA"/>
          <w:color w:val="111111"/>
          <w:sz w:val="28"/>
          <w:szCs w:val="28"/>
          <w:rtl/>
        </w:rPr>
        <w:t xml:space="preserve">سؤال وجواب - ، ، ، فارسي، ج8، ص 687.</w:t>
      </w:r>
    </w:p>
    <w:p>
      <w:pPr>
        <w:pStyle w:val="BookText"/>
      </w:pPr>
      <w:r>
        <w:rPr>
          <w:rFonts w:ascii="Amiri" w:hAnsi="Amiri" w:eastAsia="Amiri" w:cs="Amiri"/>
          <w:lang w:bidi="ar-SA"/>
          <w:color w:val="111111"/>
          <w:sz w:val="28"/>
          <w:szCs w:val="28"/>
          <w:rtl/>
        </w:rPr>
        <w:t xml:space="preserve">4107 . سيرة النكاح، -، -، -، ج 9، ص 26.</w:t>
      </w:r>
    </w:p>
    <w:p>
      <w:pPr>
        <w:pStyle w:val="BookText"/>
      </w:pPr>
      <w:r>
        <w:rPr>
          <w:rFonts w:ascii="Times New Roman" w:hAnsi="Times New Roman" w:eastAsia="Times New Roman" w:cs="Times New Roman"/>
          <w:lang w:val="en-US" w:bidi="en-US"/>
          <w:color w:val="111111"/>
          <w:sz w:val="28"/>
          <w:szCs w:val="28"/>
          <w:rtl/>
        </w:rPr>
        <w:t xml:space="preserve">4108.</w:t>
      </w:r>
    </w:p>
    <w:p>
      <w:pPr>
        <w:pStyle w:val="BookText"/>
      </w:pPr>
      <w:r>
        <w:rPr>
          <w:rFonts w:ascii="IRNazanin" w:hAnsi="IRNazanin" w:eastAsia="IRNazanin" w:cs="IRNazanin"/>
          <w:lang w:bidi="fa-IR"/>
          <w:color w:val="111111"/>
          <w:sz w:val="28"/>
          <w:szCs w:val="28"/>
          <w:rtl/>
        </w:rPr>
        <w:t xml:space="preserve">شتاب الفوائد -، -، -، ج 9، ص 74.</w:t>
      </w:r>
    </w:p>
    <w:p>
      <w:pPr>
        <w:pStyle w:val="BookText"/>
      </w:pPr>
      <w:r>
        <w:rPr>
          <w:rFonts w:ascii="Times New Roman" w:hAnsi="Times New Roman" w:eastAsia="Times New Roman" w:cs="Times New Roman"/>
          <w:lang w:val="en-US" w:bidi="en-US"/>
          <w:color w:val="111111"/>
          <w:sz w:val="28"/>
          <w:szCs w:val="28"/>
          <w:rtl/>
        </w:rPr>
        <w:t xml:space="preserve">4109.</w:t>
      </w:r>
    </w:p>
    <w:p>
      <w:pPr>
        <w:pStyle w:val="BookText"/>
      </w:pPr>
      <w:r>
        <w:rPr>
          <w:rFonts w:ascii="IRNazanin" w:hAnsi="IRNazanin" w:eastAsia="IRNazanin" w:cs="IRNazanin"/>
          <w:lang w:bidi="fa-IR"/>
          <w:color w:val="111111"/>
          <w:sz w:val="28"/>
          <w:szCs w:val="28"/>
          <w:rtl/>
        </w:rPr>
        <w:t xml:space="preserve">شرائط المتعاقدين من کتاب المكاسب ( رسالة في)، -، -، -، فارسي، ج 9، ص 94 .</w:t>
      </w:r>
    </w:p>
    <w:p>
      <w:pPr>
        <w:pStyle w:val="BookText"/>
      </w:pPr>
      <w:r>
        <w:rPr>
          <w:rFonts w:ascii="Times New Roman" w:hAnsi="Times New Roman" w:eastAsia="Times New Roman" w:cs="Times New Roman"/>
          <w:lang w:val="en-US" w:bidi="en-US"/>
          <w:color w:val="111111"/>
          <w:sz w:val="28"/>
          <w:szCs w:val="28"/>
          <w:rtl/>
        </w:rPr>
        <w:t xml:space="preserve">4110.</w:t>
      </w:r>
    </w:p>
    <w:p>
      <w:pPr>
        <w:pStyle w:val="BookText"/>
      </w:pPr>
      <w:r>
        <w:rPr>
          <w:rFonts w:ascii="IRNazanin" w:hAnsi="IRNazanin" w:eastAsia="IRNazanin" w:cs="IRNazanin"/>
          <w:lang w:bidi="fa-IR"/>
          <w:color w:val="111111"/>
          <w:sz w:val="28"/>
          <w:szCs w:val="28"/>
          <w:rtl/>
        </w:rPr>
        <w:t xml:space="preserve">شرائط الوضوء، ، ، ، ج 9، ص 95.</w:t>
      </w:r>
    </w:p>
    <w:p>
      <w:pPr>
        <w:pStyle w:val="BookText"/>
      </w:pPr>
      <w:r>
        <w:rPr>
          <w:rFonts w:ascii="Amiri" w:hAnsi="Amiri" w:eastAsia="Amiri" w:cs="Amiri"/>
          <w:lang w:bidi="ar-SA"/>
          <w:color w:val="111111"/>
          <w:sz w:val="28"/>
          <w:szCs w:val="28"/>
          <w:rtl/>
        </w:rPr>
        <w:t xml:space="preserve">4111 شرائط وجوب الاسلام (رسالة في) ، ج 9، ص 95 .</w:t>
      </w:r>
    </w:p>
    <w:p>
      <w:pPr>
        <w:pStyle w:val="BookText"/>
      </w:pPr>
      <w:r>
        <w:rPr>
          <w:rFonts w:ascii="Times New Roman" w:hAnsi="Times New Roman" w:eastAsia="Times New Roman" w:cs="Times New Roman"/>
          <w:lang w:val="en-US" w:bidi="en-US"/>
          <w:color w:val="111111"/>
          <w:sz w:val="28"/>
          <w:szCs w:val="28"/>
          <w:rtl/>
        </w:rPr>
        <w:t xml:space="preserve">4112.</w:t>
      </w:r>
    </w:p>
    <w:p>
      <w:pPr>
        <w:pStyle w:val="BookText"/>
      </w:pPr>
      <w:r>
        <w:rPr>
          <w:rFonts w:ascii="Amiri" w:hAnsi="Amiri" w:eastAsia="Amiri" w:cs="Amiri"/>
          <w:lang w:bidi="ar-SA"/>
          <w:color w:val="111111"/>
          <w:sz w:val="28"/>
          <w:szCs w:val="28"/>
          <w:rtl/>
        </w:rPr>
        <w:t xml:space="preserve">شرح ، ، ، ، فارسي، ج 9، ص 115.</w:t>
      </w:r>
    </w:p>
    <w:p>
      <w:pPr>
        <w:pStyle w:val="BookText"/>
      </w:pPr>
      <w:r>
        <w:rPr>
          <w:rFonts w:ascii="Times New Roman" w:hAnsi="Times New Roman" w:eastAsia="Times New Roman" w:cs="Times New Roman"/>
          <w:lang w:val="en-US" w:bidi="en-US"/>
          <w:color w:val="111111"/>
          <w:sz w:val="28"/>
          <w:szCs w:val="28"/>
          <w:rtl/>
        </w:rPr>
        <w:t xml:space="preserve">4113.</w:t>
      </w:r>
    </w:p>
    <w:p>
      <w:pPr>
        <w:pStyle w:val="BookText"/>
      </w:pPr>
      <w:r>
        <w:rPr>
          <w:rFonts w:ascii="Amiri" w:hAnsi="Amiri" w:eastAsia="Amiri" w:cs="Amiri"/>
          <w:lang w:bidi="ar-SA"/>
          <w:color w:val="111111"/>
          <w:sz w:val="28"/>
          <w:szCs w:val="28"/>
          <w:rtl/>
        </w:rPr>
        <w:t xml:space="preserve">شرح ابيات ابن المقري ،ج 9، ص 144 .</w:t>
      </w:r>
    </w:p>
    <w:p>
      <w:pPr>
        <w:pStyle w:val="BookText"/>
      </w:pPr>
      <w:r>
        <w:rPr>
          <w:rFonts w:ascii="IRNazanin" w:hAnsi="IRNazanin" w:eastAsia="IRNazanin" w:cs="IRNazanin"/>
          <w:lang w:bidi="fa-IR"/>
          <w:color w:val="111111"/>
          <w:sz w:val="28"/>
          <w:szCs w:val="28"/>
          <w:rtl/>
        </w:rPr>
        <w:t xml:space="preserve">4114 . شرح الارشاد، -، -، -، ج 9، ص 184.</w:t>
      </w:r>
    </w:p>
    <w:p>
      <w:pPr>
        <w:pStyle w:val="BookText"/>
      </w:pPr>
      <w:r>
        <w:rPr>
          <w:rFonts w:ascii="Times New Roman" w:hAnsi="Times New Roman" w:eastAsia="Times New Roman" w:cs="Times New Roman"/>
          <w:lang w:val="en-US" w:bidi="en-US"/>
          <w:color w:val="111111"/>
          <w:sz w:val="28"/>
          <w:szCs w:val="28"/>
          <w:rtl/>
        </w:rPr>
        <w:t xml:space="preserve">4115.</w:t>
      </w:r>
    </w:p>
    <w:p>
      <w:pPr>
        <w:pStyle w:val="BookText"/>
      </w:pPr>
      <w:r>
        <w:rPr>
          <w:rFonts w:ascii="Amiri" w:hAnsi="Amiri" w:eastAsia="Amiri" w:cs="Amiri"/>
          <w:lang w:bidi="ar-SA"/>
          <w:color w:val="111111"/>
          <w:sz w:val="28"/>
          <w:szCs w:val="28"/>
          <w:rtl/>
        </w:rPr>
        <w:t xml:space="preserve">شرح الايجاز، -، -، -، ج 9، ص 248.</w:t>
      </w:r>
    </w:p>
    <w:p>
      <w:pPr>
        <w:pStyle w:val="BookText"/>
      </w:pPr>
      <w:r>
        <w:rPr>
          <w:rFonts w:ascii="Times New Roman" w:hAnsi="Times New Roman" w:eastAsia="Times New Roman" w:cs="Times New Roman"/>
          <w:lang w:val="en-US" w:bidi="en-US"/>
          <w:color w:val="111111"/>
          <w:sz w:val="28"/>
          <w:szCs w:val="28"/>
          <w:rtl/>
        </w:rPr>
        <w:t xml:space="preserve">4116.</w:t>
      </w:r>
    </w:p>
    <w:p>
      <w:pPr>
        <w:pStyle w:val="BookText"/>
      </w:pPr>
      <w:r>
        <w:rPr>
          <w:rFonts w:ascii="Amiri" w:hAnsi="Amiri" w:eastAsia="Amiri" w:cs="Amiri"/>
          <w:lang w:bidi="ar-SA"/>
          <w:color w:val="111111"/>
          <w:sz w:val="28"/>
          <w:szCs w:val="28"/>
          <w:rtl/>
        </w:rPr>
        <w:t xml:space="preserve">شرح التحفة القدسية ، ج 9، ص320.</w:t>
      </w:r>
    </w:p>
    <w:p>
      <w:pPr>
        <w:pStyle w:val="BookText"/>
      </w:pPr>
      <w:r>
        <w:rPr>
          <w:rFonts w:ascii="Times New Roman" w:hAnsi="Times New Roman" w:eastAsia="Times New Roman" w:cs="Times New Roman"/>
          <w:lang w:val="en-US" w:bidi="en-US"/>
          <w:color w:val="111111"/>
          <w:sz w:val="28"/>
          <w:szCs w:val="28"/>
          <w:rtl/>
        </w:rPr>
        <w:t xml:space="preserve">4117.</w:t>
      </w:r>
    </w:p>
    <w:p>
      <w:pPr>
        <w:pStyle w:val="BookText"/>
      </w:pPr>
      <w:r>
        <w:rPr>
          <w:rFonts w:ascii="Amiri" w:hAnsi="Amiri" w:eastAsia="Amiri" w:cs="Amiri"/>
          <w:lang w:bidi="ar-SA"/>
          <w:color w:val="111111"/>
          <w:sz w:val="28"/>
          <w:szCs w:val="28"/>
          <w:rtl/>
        </w:rPr>
        <w:t xml:space="preserve">شرح التقريب لأبي شجاع، ، ، ، ج 9، ص 342.</w:t>
      </w:r>
    </w:p>
    <w:p>
      <w:pPr>
        <w:pStyle w:val="BookText"/>
      </w:pPr>
      <w:r>
        <w:rPr>
          <w:rFonts w:ascii="Times New Roman" w:hAnsi="Times New Roman" w:eastAsia="Times New Roman" w:cs="Times New Roman"/>
          <w:lang w:val="en-US" w:bidi="en-US"/>
          <w:color w:val="111111"/>
          <w:sz w:val="28"/>
          <w:szCs w:val="28"/>
          <w:rtl/>
        </w:rPr>
        <w:t xml:space="preserve">4118.</w:t>
      </w:r>
    </w:p>
    <w:p>
      <w:pPr>
        <w:pStyle w:val="BookText"/>
      </w:pPr>
      <w:r>
        <w:rPr>
          <w:rFonts w:ascii="Amiri" w:hAnsi="Amiri" w:eastAsia="Amiri" w:cs="Amiri"/>
          <w:lang w:bidi="ar-SA"/>
          <w:color w:val="111111"/>
          <w:sz w:val="28"/>
          <w:szCs w:val="28"/>
          <w:rtl/>
        </w:rPr>
        <w:t xml:space="preserve">شرح الجامع الصغير، -، -، -، ج 9، ص 361.</w:t>
      </w:r>
    </w:p>
    <w:p>
      <w:pPr>
        <w:pStyle w:val="BookText"/>
      </w:pPr>
      <w:r>
        <w:rPr>
          <w:rFonts w:ascii="Times New Roman" w:hAnsi="Times New Roman" w:eastAsia="Times New Roman" w:cs="Times New Roman"/>
          <w:lang w:val="en-US" w:bidi="en-US"/>
          <w:color w:val="111111"/>
          <w:sz w:val="28"/>
          <w:szCs w:val="28"/>
          <w:rtl/>
        </w:rPr>
        <w:t xml:space="preserve">4119.</w:t>
      </w:r>
    </w:p>
    <w:p>
      <w:pPr>
        <w:pStyle w:val="BookText"/>
      </w:pPr>
      <w:r>
        <w:rPr>
          <w:rFonts w:ascii="Amiri" w:hAnsi="Amiri" w:eastAsia="Amiri" w:cs="Amiri"/>
          <w:lang w:bidi="ar-SA"/>
          <w:color w:val="111111"/>
          <w:sz w:val="28"/>
          <w:szCs w:val="28"/>
          <w:rtl/>
        </w:rPr>
        <w:t xml:space="preserve">شرح الجعفرية، -، -، -، ج 9، ص 365.</w:t>
      </w:r>
    </w:p>
    <w:p>
      <w:pPr>
        <w:pStyle w:val="BookText"/>
      </w:pPr>
      <w:r>
        <w:rPr>
          <w:rFonts w:ascii="Times New Roman" w:hAnsi="Times New Roman" w:eastAsia="Times New Roman" w:cs="Times New Roman"/>
          <w:lang w:val="en-US" w:bidi="en-US"/>
          <w:color w:val="111111"/>
          <w:sz w:val="28"/>
          <w:szCs w:val="28"/>
          <w:rtl/>
        </w:rPr>
        <w:t xml:space="preserve">4120.</w:t>
      </w:r>
    </w:p>
    <w:p>
      <w:pPr>
        <w:pStyle w:val="BookText"/>
      </w:pPr>
      <w:r>
        <w:rPr>
          <w:rFonts w:ascii="Amiri" w:hAnsi="Amiri" w:eastAsia="Amiri" w:cs="Amiri"/>
          <w:lang w:bidi="ar-SA"/>
          <w:color w:val="111111"/>
          <w:sz w:val="28"/>
          <w:szCs w:val="28"/>
          <w:rtl/>
        </w:rPr>
        <w:t xml:space="preserve">شرح الرحبية ، ج 9، ص 505.</w:t>
      </w:r>
    </w:p>
    <w:p>
      <w:pPr>
        <w:pStyle w:val="BookText"/>
      </w:pPr>
      <w:r>
        <w:rPr>
          <w:rFonts w:ascii="Times New Roman" w:hAnsi="Times New Roman" w:eastAsia="Times New Roman" w:cs="Times New Roman"/>
          <w:lang w:val="en-US" w:bidi="en-US"/>
          <w:color w:val="111111"/>
          <w:sz w:val="28"/>
          <w:szCs w:val="28"/>
          <w:rtl/>
        </w:rPr>
        <w:t xml:space="preserve">4121.</w:t>
      </w:r>
    </w:p>
    <w:p>
      <w:pPr>
        <w:pStyle w:val="BookText"/>
      </w:pPr>
      <w:r>
        <w:rPr>
          <w:rFonts w:ascii="Amiri" w:hAnsi="Amiri" w:eastAsia="Amiri" w:cs="Amiri"/>
          <w:lang w:bidi="ar-SA"/>
          <w:color w:val="111111"/>
          <w:sz w:val="28"/>
          <w:szCs w:val="28"/>
          <w:rtl/>
        </w:rPr>
        <w:t xml:space="preserve">شرح الروضة البهية، -، -، -، ج 9، ص 571.</w:t>
      </w:r>
    </w:p>
    <w:p>
      <w:pPr>
        <w:pStyle w:val="BookText"/>
      </w:pPr>
      <w:r>
        <w:rPr>
          <w:rFonts w:ascii="Times New Roman" w:hAnsi="Times New Roman" w:eastAsia="Times New Roman" w:cs="Times New Roman"/>
          <w:lang w:val="en-US" w:bidi="en-US"/>
          <w:color w:val="111111"/>
          <w:sz w:val="28"/>
          <w:szCs w:val="28"/>
          <w:rtl/>
        </w:rPr>
        <w:t xml:space="preserve">4122.</w:t>
      </w:r>
    </w:p>
    <w:p>
      <w:pPr>
        <w:pStyle w:val="BookText"/>
      </w:pPr>
      <w:r>
        <w:rPr>
          <w:rFonts w:ascii="Amiri" w:hAnsi="Amiri" w:eastAsia="Amiri" w:cs="Amiri"/>
          <w:lang w:bidi="ar-SA"/>
          <w:color w:val="111111"/>
          <w:sz w:val="28"/>
          <w:szCs w:val="28"/>
          <w:rtl/>
        </w:rPr>
        <w:t xml:space="preserve">شرح السير الكبير ،تركي، ج 9، ص 592.</w:t>
      </w:r>
    </w:p>
    <w:p>
      <w:pPr>
        <w:pStyle w:val="BookText"/>
      </w:pPr>
      <w:r>
        <w:rPr>
          <w:rFonts w:ascii="Times New Roman" w:hAnsi="Times New Roman" w:eastAsia="Times New Roman" w:cs="Times New Roman"/>
          <w:lang w:val="en-US" w:bidi="en-US"/>
          <w:color w:val="111111"/>
          <w:sz w:val="28"/>
          <w:szCs w:val="28"/>
          <w:rtl/>
        </w:rPr>
        <w:t xml:space="preserve">4123.</w:t>
      </w:r>
    </w:p>
    <w:p>
      <w:pPr>
        <w:pStyle w:val="BookText"/>
      </w:pPr>
      <w:r>
        <w:rPr>
          <w:rFonts w:ascii="IRNazanin" w:hAnsi="IRNazanin" w:eastAsia="IRNazanin" w:cs="IRNazanin"/>
          <w:lang w:bidi="fa-IR"/>
          <w:color w:val="111111"/>
          <w:sz w:val="28"/>
          <w:szCs w:val="28"/>
          <w:rtl/>
        </w:rPr>
        <w:t xml:space="preserve">شرح الشرائع، -، -، -، ج 9، ص 622.</w:t>
      </w:r>
    </w:p>
    <w:p>
      <w:pPr>
        <w:pStyle w:val="BookText"/>
      </w:pPr>
      <w:r>
        <w:rPr>
          <w:rFonts w:ascii="Times New Roman" w:hAnsi="Times New Roman" w:eastAsia="Times New Roman" w:cs="Times New Roman"/>
          <w:lang w:val="en-US" w:bidi="en-US"/>
          <w:color w:val="111111"/>
          <w:sz w:val="28"/>
          <w:szCs w:val="28"/>
          <w:rtl/>
        </w:rPr>
        <w:t xml:space="preserve">4124.</w:t>
      </w:r>
    </w:p>
    <w:p>
      <w:pPr>
        <w:pStyle w:val="BookText"/>
      </w:pPr>
      <w:r>
        <w:rPr>
          <w:rFonts w:ascii="IRNazanin" w:hAnsi="IRNazanin" w:eastAsia="IRNazanin" w:cs="IRNazanin"/>
          <w:lang w:bidi="fa-IR"/>
          <w:color w:val="111111"/>
          <w:sz w:val="28"/>
          <w:szCs w:val="28"/>
          <w:rtl/>
        </w:rPr>
        <w:t xml:space="preserve">شرح الشراح، ، ، ، ج 9، ص 621 .</w:t>
      </w:r>
    </w:p>
    <w:p>
      <w:pPr>
        <w:pStyle w:val="BookText"/>
      </w:pPr>
      <w:r>
        <w:rPr>
          <w:rFonts w:ascii="Times New Roman" w:hAnsi="Times New Roman" w:eastAsia="Times New Roman" w:cs="Times New Roman"/>
          <w:lang w:val="en-US" w:bidi="en-US"/>
          <w:color w:val="111111"/>
          <w:sz w:val="28"/>
          <w:szCs w:val="28"/>
          <w:rtl/>
        </w:rPr>
        <w:t xml:space="preserve">4125.</w:t>
      </w:r>
    </w:p>
    <w:p>
      <w:pPr>
        <w:pStyle w:val="BookText"/>
      </w:pPr>
      <w:r>
        <w:rPr>
          <w:rFonts w:ascii="Amiri" w:hAnsi="Amiri" w:eastAsia="Amiri" w:cs="Amiri"/>
          <w:lang w:bidi="ar-SA"/>
          <w:color w:val="111111"/>
          <w:sz w:val="28"/>
          <w:szCs w:val="28"/>
          <w:rtl/>
        </w:rPr>
        <w:t xml:space="preserve">شرح الفتاوى الهندية في مذهب الإمام الأعظم أبي حنيفة النعمان ، ج 9، ص 771 .</w:t>
      </w:r>
    </w:p>
    <w:p>
      <w:pPr>
        <w:pStyle w:val="BookText"/>
      </w:pPr>
      <w:r>
        <w:rPr>
          <w:rFonts w:ascii="Times New Roman" w:hAnsi="Times New Roman" w:eastAsia="Times New Roman" w:cs="Times New Roman"/>
          <w:lang w:val="en-US" w:bidi="en-US"/>
          <w:color w:val="111111"/>
          <w:sz w:val="28"/>
          <w:szCs w:val="28"/>
          <w:rtl/>
        </w:rPr>
        <w:t xml:space="preserve">4126.</w:t>
      </w:r>
    </w:p>
    <w:p>
      <w:pPr>
        <w:pStyle w:val="BookText"/>
      </w:pPr>
      <w:r>
        <w:rPr>
          <w:rFonts w:ascii="IRNazanin" w:hAnsi="IRNazanin" w:eastAsia="IRNazanin" w:cs="IRNazanin"/>
          <w:lang w:bidi="fa-IR"/>
          <w:color w:val="111111"/>
          <w:sz w:val="28"/>
          <w:szCs w:val="28"/>
          <w:rtl/>
        </w:rPr>
        <w:t xml:space="preserve">شرح المحرر (مختصر) ،ج10، ص 105.</w:t>
      </w:r>
    </w:p>
    <w:p>
      <w:pPr>
        <w:pStyle w:val="BookText"/>
      </w:pPr>
      <w:r>
        <w:rPr>
          <w:rFonts w:ascii="Amiri" w:hAnsi="Amiri" w:eastAsia="Amiri" w:cs="Amiri"/>
          <w:lang w:bidi="ar-SA"/>
          <w:color w:val="111111"/>
          <w:sz w:val="28"/>
          <w:szCs w:val="28"/>
          <w:rtl/>
        </w:rPr>
        <w:t xml:space="preserve">4127 .شرح المقدمة الرحبية في الفرائض ، ج 10، ص 201.</w:t>
      </w:r>
    </w:p>
    <w:p>
      <w:pPr>
        <w:pStyle w:val="BookText"/>
      </w:pPr>
      <w:r>
        <w:rPr>
          <w:rFonts w:ascii="Times New Roman" w:hAnsi="Times New Roman" w:eastAsia="Times New Roman" w:cs="Times New Roman"/>
          <w:lang w:val="en-US" w:bidi="en-US"/>
          <w:color w:val="111111"/>
          <w:sz w:val="28"/>
          <w:szCs w:val="28"/>
          <w:rtl/>
        </w:rPr>
        <w:t xml:space="preserve">4128.</w:t>
      </w:r>
    </w:p>
    <w:p>
      <w:pPr>
        <w:pStyle w:val="BookText"/>
      </w:pPr>
      <w:r>
        <w:rPr>
          <w:rFonts w:ascii="IRNazanin" w:hAnsi="IRNazanin" w:eastAsia="IRNazanin" w:cs="IRNazanin"/>
          <w:lang w:bidi="fa-IR"/>
          <w:color w:val="111111"/>
          <w:sz w:val="28"/>
          <w:szCs w:val="28"/>
          <w:rtl/>
        </w:rPr>
        <w:t xml:space="preserve">شرح المهذب، ، -، -، ج 10، ص 268.</w:t>
      </w:r>
    </w:p>
    <w:p>
      <w:pPr>
        <w:pStyle w:val="BookText"/>
      </w:pPr>
      <w:r>
        <w:rPr>
          <w:rFonts w:ascii="Times New Roman" w:hAnsi="Times New Roman" w:eastAsia="Times New Roman" w:cs="Times New Roman"/>
          <w:lang w:val="en-US" w:bidi="en-US"/>
          <w:color w:val="111111"/>
          <w:sz w:val="28"/>
          <w:szCs w:val="28"/>
          <w:rtl/>
        </w:rPr>
        <w:t xml:space="preserve">4129.</w:t>
      </w:r>
    </w:p>
    <w:p>
      <w:pPr>
        <w:pStyle w:val="BookText"/>
      </w:pPr>
      <w:r>
        <w:rPr>
          <w:rFonts w:ascii="Amiri" w:hAnsi="Amiri" w:eastAsia="Amiri" w:cs="Amiri"/>
          <w:lang w:bidi="ar-SA"/>
          <w:color w:val="111111"/>
          <w:sz w:val="28"/>
          <w:szCs w:val="28"/>
          <w:rtl/>
        </w:rPr>
        <w:t xml:space="preserve">شرح الوجيز في الفروع للامام الغزالي ، ، ج 10، ص323.</w:t>
      </w:r>
    </w:p>
    <w:p>
      <w:pPr>
        <w:pStyle w:val="BookText"/>
      </w:pPr>
      <w:r>
        <w:rPr>
          <w:rFonts w:ascii="Times New Roman" w:hAnsi="Times New Roman" w:eastAsia="Times New Roman" w:cs="Times New Roman"/>
          <w:lang w:val="en-US" w:bidi="en-US"/>
          <w:color w:val="111111"/>
          <w:sz w:val="28"/>
          <w:szCs w:val="28"/>
          <w:rtl/>
        </w:rPr>
        <w:t xml:space="preserve">4130.</w:t>
      </w:r>
    </w:p>
    <w:p>
      <w:pPr>
        <w:pStyle w:val="BookText"/>
      </w:pPr>
      <w:r>
        <w:rPr>
          <w:rFonts w:ascii="Amiri" w:hAnsi="Amiri" w:eastAsia="Amiri" w:cs="Amiri"/>
          <w:lang w:bidi="ar-SA"/>
          <w:color w:val="111111"/>
          <w:sz w:val="28"/>
          <w:szCs w:val="28"/>
          <w:rtl/>
        </w:rPr>
        <w:t xml:space="preserve">شرح تبصرة المتعلمين، -، -، -، ج 9، ص 304.</w:t>
      </w:r>
    </w:p>
    <w:p>
      <w:pPr>
        <w:pStyle w:val="BookText"/>
      </w:pPr>
      <w:r>
        <w:rPr>
          <w:rFonts w:ascii="Times New Roman" w:hAnsi="Times New Roman" w:eastAsia="Times New Roman" w:cs="Times New Roman"/>
          <w:lang w:val="en-US" w:bidi="en-US"/>
          <w:color w:val="111111"/>
          <w:sz w:val="28"/>
          <w:szCs w:val="28"/>
          <w:rtl/>
        </w:rPr>
        <w:t xml:space="preserve">4131.</w:t>
      </w:r>
    </w:p>
    <w:p>
      <w:pPr>
        <w:pStyle w:val="BookText"/>
      </w:pPr>
      <w:r>
        <w:rPr>
          <w:rFonts w:ascii="Amiri" w:hAnsi="Amiri" w:eastAsia="Amiri" w:cs="Amiri"/>
          <w:lang w:bidi="ar-SA"/>
          <w:color w:val="111111"/>
          <w:sz w:val="28"/>
          <w:szCs w:val="28"/>
          <w:rtl/>
        </w:rPr>
        <w:t xml:space="preserve">شرح خلاصة الفرائض ، ، -، ج 9، ص 448.</w:t>
      </w:r>
    </w:p>
    <w:p>
      <w:pPr>
        <w:pStyle w:val="BookText"/>
      </w:pPr>
      <w:r>
        <w:rPr>
          <w:rFonts w:ascii="Times New Roman" w:hAnsi="Times New Roman" w:eastAsia="Times New Roman" w:cs="Times New Roman"/>
          <w:lang w:val="en-US" w:bidi="en-US"/>
          <w:color w:val="111111"/>
          <w:sz w:val="28"/>
          <w:szCs w:val="28"/>
          <w:rtl/>
        </w:rPr>
        <w:t xml:space="preserve">4132.</w:t>
      </w:r>
    </w:p>
    <w:p>
      <w:pPr>
        <w:pStyle w:val="BookText"/>
      </w:pPr>
      <w:r>
        <w:rPr>
          <w:rFonts w:ascii="Amiri" w:hAnsi="Amiri" w:eastAsia="Amiri" w:cs="Amiri"/>
          <w:lang w:bidi="ar-SA"/>
          <w:color w:val="111111"/>
          <w:sz w:val="28"/>
          <w:szCs w:val="28"/>
          <w:rtl/>
        </w:rPr>
        <w:t xml:space="preserve">شرح دقائق الفاظ المنهاج والفرق بين الفاظه والفاظ المحرر المسمي بالديباج، -، -. - ، ج 9، ص 470.</w:t>
      </w:r>
    </w:p>
    <w:p>
      <w:pPr>
        <w:pStyle w:val="BookText"/>
      </w:pPr>
      <w:r>
        <w:rPr>
          <w:rFonts w:ascii="Amiri" w:hAnsi="Amiri" w:eastAsia="Amiri" w:cs="Amiri"/>
          <w:lang w:bidi="ar-SA"/>
          <w:color w:val="111111"/>
          <w:sz w:val="28"/>
          <w:szCs w:val="28"/>
          <w:rtl/>
        </w:rPr>
        <w:t xml:space="preserve">4133 .شرح رسالة في الفرائض ،ج 9، ص 547.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4134 . شرح زبدة البيان -، -، -، ج 9، ص 575 .</w:t>
      </w:r>
    </w:p>
    <w:p>
      <w:pPr>
        <w:pStyle w:val="BookText"/>
      </w:pPr>
      <w:r>
        <w:rPr>
          <w:rFonts w:ascii="Times New Roman" w:hAnsi="Times New Roman" w:eastAsia="Times New Roman" w:cs="Times New Roman"/>
          <w:lang w:val="en-US" w:bidi="en-US"/>
          <w:color w:val="111111"/>
          <w:sz w:val="28"/>
          <w:szCs w:val="28"/>
          <w:rtl/>
        </w:rPr>
        <w:t xml:space="preserve">4135.</w:t>
      </w:r>
    </w:p>
    <w:p>
      <w:pPr>
        <w:pStyle w:val="BookText"/>
      </w:pPr>
      <w:r>
        <w:rPr>
          <w:rFonts w:ascii="IRNazanin" w:hAnsi="IRNazanin" w:eastAsia="IRNazanin" w:cs="IRNazanin"/>
          <w:lang w:bidi="fa-IR"/>
          <w:color w:val="111111"/>
          <w:sz w:val="28"/>
          <w:szCs w:val="28"/>
          <w:rtl/>
        </w:rPr>
        <w:t xml:space="preserve">شرح علل الشرائع، -، -، -، ج 9، ص 747.</w:t>
      </w:r>
    </w:p>
    <w:p>
      <w:pPr>
        <w:pStyle w:val="BookText"/>
      </w:pPr>
      <w:r>
        <w:rPr>
          <w:rFonts w:ascii="Times New Roman" w:hAnsi="Times New Roman" w:eastAsia="Times New Roman" w:cs="Times New Roman"/>
          <w:lang w:val="en-US" w:bidi="en-US"/>
          <w:color w:val="111111"/>
          <w:sz w:val="28"/>
          <w:szCs w:val="28"/>
          <w:rtl/>
        </w:rPr>
        <w:t xml:space="preserve">4136.</w:t>
      </w:r>
    </w:p>
    <w:p>
      <w:pPr>
        <w:pStyle w:val="BookText"/>
      </w:pPr>
      <w:r>
        <w:rPr>
          <w:rFonts w:ascii="Amiri" w:hAnsi="Amiri" w:eastAsia="Amiri" w:cs="Amiri"/>
          <w:lang w:bidi="ar-SA"/>
          <w:color w:val="111111"/>
          <w:sz w:val="28"/>
          <w:szCs w:val="28"/>
          <w:rtl/>
        </w:rPr>
        <w:t xml:space="preserve">شرح عمدة الاحكام، -، -، -، ج 9، ص 749 .</w:t>
      </w:r>
    </w:p>
    <w:p>
      <w:pPr>
        <w:pStyle w:val="BookText"/>
      </w:pPr>
      <w:r>
        <w:rPr>
          <w:rFonts w:ascii="Amiri" w:hAnsi="Amiri" w:eastAsia="Amiri" w:cs="Amiri"/>
          <w:lang w:bidi="ar-SA"/>
          <w:color w:val="111111"/>
          <w:sz w:val="28"/>
          <w:szCs w:val="28"/>
          <w:rtl/>
        </w:rPr>
        <w:t xml:space="preserve">4137 .شرح قواعد الاحكام -، -، -، ج 10، ص 19.</w:t>
      </w:r>
    </w:p>
    <w:p>
      <w:pPr>
        <w:pStyle w:val="BookText"/>
      </w:pPr>
      <w:r>
        <w:rPr>
          <w:rFonts w:ascii="Times New Roman" w:hAnsi="Times New Roman" w:eastAsia="Times New Roman" w:cs="Times New Roman"/>
          <w:lang w:val="en-US" w:bidi="en-US"/>
          <w:color w:val="111111"/>
          <w:sz w:val="28"/>
          <w:szCs w:val="28"/>
          <w:rtl/>
        </w:rPr>
        <w:t xml:space="preserve">4138.</w:t>
      </w:r>
    </w:p>
    <w:p>
      <w:pPr>
        <w:pStyle w:val="BookText"/>
      </w:pPr>
      <w:r>
        <w:rPr>
          <w:rFonts w:ascii="Amiri" w:hAnsi="Amiri" w:eastAsia="Amiri" w:cs="Amiri"/>
          <w:lang w:bidi="ar-SA"/>
          <w:color w:val="111111"/>
          <w:sz w:val="28"/>
          <w:szCs w:val="28"/>
          <w:rtl/>
        </w:rPr>
        <w:t xml:space="preserve">شرح كتاب في الفقه الحنبلي، ، ، ، ج10، ص 49 .</w:t>
      </w:r>
    </w:p>
    <w:p>
      <w:pPr>
        <w:pStyle w:val="BookText"/>
      </w:pPr>
      <w:r>
        <w:rPr>
          <w:rFonts w:ascii="Times New Roman" w:hAnsi="Times New Roman" w:eastAsia="Times New Roman" w:cs="Times New Roman"/>
          <w:lang w:val="en-US" w:bidi="en-US"/>
          <w:color w:val="111111"/>
          <w:sz w:val="28"/>
          <w:szCs w:val="28"/>
          <w:rtl/>
        </w:rPr>
        <w:t xml:space="preserve">4139.</w:t>
      </w:r>
    </w:p>
    <w:p>
      <w:pPr>
        <w:pStyle w:val="BookText"/>
      </w:pPr>
      <w:r>
        <w:rPr>
          <w:rFonts w:ascii="Amiri" w:hAnsi="Amiri" w:eastAsia="Amiri" w:cs="Amiri"/>
          <w:lang w:bidi="ar-SA"/>
          <w:color w:val="111111"/>
          <w:sz w:val="28"/>
          <w:szCs w:val="28"/>
          <w:rtl/>
        </w:rPr>
        <w:t xml:space="preserve">شرح مختصر الشيخ خليل على شرح الوسيط، -، -، -، ج 10، ص 116.</w:t>
      </w:r>
    </w:p>
    <w:p>
      <w:pPr>
        <w:pStyle w:val="BookText"/>
      </w:pPr>
      <w:r>
        <w:rPr>
          <w:rFonts w:ascii="Times New Roman" w:hAnsi="Times New Roman" w:eastAsia="Times New Roman" w:cs="Times New Roman"/>
          <w:lang w:val="en-US" w:bidi="en-US"/>
          <w:color w:val="111111"/>
          <w:sz w:val="28"/>
          <w:szCs w:val="28"/>
          <w:rtl/>
        </w:rPr>
        <w:t xml:space="preserve">4140.</w:t>
      </w:r>
    </w:p>
    <w:p>
      <w:pPr>
        <w:pStyle w:val="BookText"/>
      </w:pPr>
      <w:r>
        <w:rPr>
          <w:rFonts w:ascii="Amiri" w:hAnsi="Amiri" w:eastAsia="Amiri" w:cs="Amiri"/>
          <w:lang w:bidi="ar-SA"/>
          <w:color w:val="111111"/>
          <w:sz w:val="28"/>
          <w:szCs w:val="28"/>
          <w:rtl/>
        </w:rPr>
        <w:t xml:space="preserve">شرح مختصر على المقدمة الرحبية غنية الباحث، -، -، -، ج 10، ص 117.</w:t>
      </w:r>
    </w:p>
    <w:p>
      <w:pPr>
        <w:pStyle w:val="BookText"/>
      </w:pPr>
      <w:r>
        <w:rPr>
          <w:rFonts w:ascii="Times New Roman" w:hAnsi="Times New Roman" w:eastAsia="Times New Roman" w:cs="Times New Roman"/>
          <w:lang w:val="en-US" w:bidi="en-US"/>
          <w:color w:val="111111"/>
          <w:sz w:val="28"/>
          <w:szCs w:val="28"/>
          <w:rtl/>
        </w:rPr>
        <w:t xml:space="preserve">4141.</w:t>
      </w:r>
    </w:p>
    <w:p>
      <w:pPr>
        <w:pStyle w:val="BookText"/>
      </w:pPr>
      <w:r>
        <w:rPr>
          <w:rFonts w:ascii="Amiri" w:hAnsi="Amiri" w:eastAsia="Amiri" w:cs="Amiri"/>
          <w:lang w:bidi="ar-SA"/>
          <w:color w:val="111111"/>
          <w:sz w:val="28"/>
          <w:szCs w:val="28"/>
          <w:rtl/>
        </w:rPr>
        <w:t xml:space="preserve">شرح مسائل الحيطان ،، ج 10،ص 137.</w:t>
      </w:r>
    </w:p>
    <w:p>
      <w:pPr>
        <w:pStyle w:val="BookText"/>
      </w:pPr>
      <w:r>
        <w:rPr>
          <w:rFonts w:ascii="Times New Roman" w:hAnsi="Times New Roman" w:eastAsia="Times New Roman" w:cs="Times New Roman"/>
          <w:lang w:val="en-US" w:bidi="en-US"/>
          <w:color w:val="111111"/>
          <w:sz w:val="28"/>
          <w:szCs w:val="28"/>
          <w:rtl/>
        </w:rPr>
        <w:t xml:space="preserve">4142.</w:t>
      </w:r>
    </w:p>
    <w:p>
      <w:pPr>
        <w:pStyle w:val="BookText"/>
      </w:pPr>
      <w:r>
        <w:rPr>
          <w:rFonts w:ascii="Amiri" w:hAnsi="Amiri" w:eastAsia="Amiri" w:cs="Amiri"/>
          <w:lang w:bidi="ar-SA"/>
          <w:color w:val="111111"/>
          <w:sz w:val="28"/>
          <w:szCs w:val="28"/>
          <w:rtl/>
        </w:rPr>
        <w:t xml:space="preserve">شرح مقدم الصلاة لابي الليث السمرقندي ،-، -، ج 10، ص 206.</w:t>
      </w:r>
    </w:p>
    <w:p>
      <w:pPr>
        <w:pStyle w:val="BookText"/>
      </w:pPr>
      <w:r>
        <w:rPr>
          <w:rFonts w:ascii="Times New Roman" w:hAnsi="Times New Roman" w:eastAsia="Times New Roman" w:cs="Times New Roman"/>
          <w:lang w:val="en-US" w:bidi="en-US"/>
          <w:color w:val="111111"/>
          <w:sz w:val="28"/>
          <w:szCs w:val="28"/>
          <w:rtl/>
        </w:rPr>
        <w:t xml:space="preserve">4143.</w:t>
      </w:r>
    </w:p>
    <w:p>
      <w:pPr>
        <w:pStyle w:val="BookText"/>
      </w:pPr>
      <w:r>
        <w:rPr>
          <w:rFonts w:ascii="IRNazanin" w:hAnsi="IRNazanin" w:eastAsia="IRNazanin" w:cs="IRNazanin"/>
          <w:lang w:bidi="fa-IR"/>
          <w:color w:val="111111"/>
          <w:sz w:val="28"/>
          <w:szCs w:val="28"/>
          <w:rtl/>
        </w:rPr>
        <w:t xml:space="preserve">شرح ملتقى الابحر، -، -، -، ج 10، ص 215.</w:t>
      </w:r>
    </w:p>
    <w:p>
      <w:pPr>
        <w:pStyle w:val="BookText"/>
      </w:pPr>
      <w:r>
        <w:rPr>
          <w:rFonts w:ascii="Times New Roman" w:hAnsi="Times New Roman" w:eastAsia="Times New Roman" w:cs="Times New Roman"/>
          <w:lang w:val="en-US" w:bidi="en-US"/>
          <w:color w:val="111111"/>
          <w:sz w:val="28"/>
          <w:szCs w:val="28"/>
          <w:rtl/>
        </w:rPr>
        <w:t xml:space="preserve">4144.</w:t>
      </w:r>
    </w:p>
    <w:p>
      <w:pPr>
        <w:pStyle w:val="BookText"/>
      </w:pPr>
      <w:r>
        <w:rPr>
          <w:rFonts w:ascii="Amiri" w:hAnsi="Amiri" w:eastAsia="Amiri" w:cs="Amiri"/>
          <w:lang w:bidi="ar-SA"/>
          <w:color w:val="111111"/>
          <w:sz w:val="28"/>
          <w:szCs w:val="28"/>
          <w:rtl/>
        </w:rPr>
        <w:t xml:space="preserve">شرح منهاج الطالبين، -، -، -، ج 10، ص 263 .</w:t>
      </w:r>
    </w:p>
    <w:p>
      <w:pPr>
        <w:pStyle w:val="BookText"/>
      </w:pPr>
      <w:r>
        <w:rPr>
          <w:rFonts w:ascii="Amiri" w:hAnsi="Amiri" w:eastAsia="Amiri" w:cs="Amiri"/>
          <w:lang w:bidi="ar-SA"/>
          <w:color w:val="111111"/>
          <w:sz w:val="28"/>
          <w:szCs w:val="28"/>
          <w:rtl/>
        </w:rPr>
        <w:t xml:space="preserve">4145 شرح نجاة العباد -، -، -، ج 10، ص280.</w:t>
      </w:r>
    </w:p>
    <w:p>
      <w:pPr>
        <w:pStyle w:val="BookText"/>
      </w:pPr>
      <w:r>
        <w:rPr>
          <w:rFonts w:ascii="Times New Roman" w:hAnsi="Times New Roman" w:eastAsia="Times New Roman" w:cs="Times New Roman"/>
          <w:lang w:val="en-US" w:bidi="en-US"/>
          <w:color w:val="111111"/>
          <w:sz w:val="28"/>
          <w:szCs w:val="28"/>
          <w:rtl/>
        </w:rPr>
        <w:t xml:space="preserve">4146.</w:t>
      </w:r>
    </w:p>
    <w:p>
      <w:pPr>
        <w:pStyle w:val="BookText"/>
      </w:pPr>
      <w:r>
        <w:rPr>
          <w:rFonts w:ascii="IRNazanin" w:hAnsi="IRNazanin" w:eastAsia="IRNazanin" w:cs="IRNazanin"/>
          <w:lang w:bidi="fa-IR"/>
          <w:color w:val="111111"/>
          <w:sz w:val="28"/>
          <w:szCs w:val="28"/>
          <w:rtl/>
        </w:rPr>
        <w:t xml:space="preserve">شرط ضمن العقد، -، -، -، ج 10، ص 345.</w:t>
      </w:r>
    </w:p>
    <w:p>
      <w:pPr>
        <w:pStyle w:val="BookText"/>
      </w:pPr>
      <w:r>
        <w:rPr>
          <w:rFonts w:ascii="Amiri" w:hAnsi="Amiri" w:eastAsia="Amiri" w:cs="Amiri"/>
          <w:lang w:bidi="ar-SA"/>
          <w:color w:val="111111"/>
          <w:sz w:val="28"/>
          <w:szCs w:val="28"/>
          <w:rtl/>
        </w:rPr>
        <w:t xml:space="preserve">4147 . شروح القدوري المسمي بالكشف، -، -، -، ج 10، ص 356.</w:t>
      </w:r>
    </w:p>
    <w:p>
      <w:pPr>
        <w:pStyle w:val="BookText"/>
      </w:pPr>
      <w:r>
        <w:rPr>
          <w:rFonts w:ascii="Times New Roman" w:hAnsi="Times New Roman" w:eastAsia="Times New Roman" w:cs="Times New Roman"/>
          <w:lang w:val="en-US" w:bidi="en-US"/>
          <w:color w:val="111111"/>
          <w:sz w:val="28"/>
          <w:szCs w:val="28"/>
          <w:rtl/>
        </w:rPr>
        <w:t xml:space="preserve">4148.</w:t>
      </w:r>
    </w:p>
    <w:p>
      <w:pPr>
        <w:pStyle w:val="BookText"/>
      </w:pPr>
      <w:r>
        <w:rPr>
          <w:rFonts w:ascii="Amiri" w:hAnsi="Amiri" w:eastAsia="Amiri" w:cs="Amiri"/>
          <w:lang w:bidi="ar-SA"/>
          <w:color w:val="111111"/>
          <w:sz w:val="28"/>
          <w:szCs w:val="28"/>
          <w:rtl/>
        </w:rPr>
        <w:t xml:space="preserve">شروط الصلاة، - ، - ، ، تركي، ج 10، ص 360.</w:t>
      </w:r>
    </w:p>
    <w:p>
      <w:pPr>
        <w:pStyle w:val="BookText"/>
      </w:pPr>
      <w:r>
        <w:rPr>
          <w:rFonts w:ascii="Times New Roman" w:hAnsi="Times New Roman" w:eastAsia="Times New Roman" w:cs="Times New Roman"/>
          <w:lang w:val="en-US" w:bidi="en-US"/>
          <w:color w:val="111111"/>
          <w:sz w:val="28"/>
          <w:szCs w:val="28"/>
          <w:rtl/>
        </w:rPr>
        <w:t xml:space="preserve">4149.</w:t>
      </w:r>
    </w:p>
    <w:p>
      <w:pPr>
        <w:pStyle w:val="BookText"/>
      </w:pPr>
      <w:r>
        <w:rPr>
          <w:rFonts w:ascii="Amiri" w:hAnsi="Amiri" w:eastAsia="Amiri" w:cs="Amiri"/>
          <w:lang w:bidi="ar-SA"/>
          <w:color w:val="111111"/>
          <w:sz w:val="28"/>
          <w:szCs w:val="28"/>
          <w:rtl/>
        </w:rPr>
        <w:t xml:space="preserve">شروط أمير المؤمنين عمر على أهل الذمة - ، ، ج 10، ص 359.</w:t>
      </w:r>
    </w:p>
    <w:p>
      <w:pPr>
        <w:pStyle w:val="BookText"/>
      </w:pPr>
      <w:r>
        <w:rPr>
          <w:rFonts w:ascii="Times New Roman" w:hAnsi="Times New Roman" w:eastAsia="Times New Roman" w:cs="Times New Roman"/>
          <w:lang w:val="en-US" w:bidi="en-US"/>
          <w:color w:val="111111"/>
          <w:sz w:val="28"/>
          <w:szCs w:val="28"/>
          <w:rtl/>
        </w:rPr>
        <w:t xml:space="preserve">4150.</w:t>
      </w:r>
    </w:p>
    <w:p>
      <w:pPr>
        <w:pStyle w:val="BookText"/>
      </w:pPr>
      <w:r>
        <w:rPr>
          <w:rFonts w:ascii="Amiri" w:hAnsi="Amiri" w:eastAsia="Amiri" w:cs="Amiri"/>
          <w:lang w:bidi="ar-SA"/>
          <w:color w:val="111111"/>
          <w:sz w:val="28"/>
          <w:szCs w:val="28"/>
          <w:rtl/>
        </w:rPr>
        <w:t xml:space="preserve">صحة صلاة الحائض (رسالة في) ج 10، ص 499.</w:t>
      </w:r>
    </w:p>
    <w:p>
      <w:pPr>
        <w:pStyle w:val="BookText"/>
      </w:pPr>
      <w:r>
        <w:rPr>
          <w:rFonts w:ascii="Times New Roman" w:hAnsi="Times New Roman" w:eastAsia="Times New Roman" w:cs="Times New Roman"/>
          <w:lang w:val="en-US" w:bidi="en-US"/>
          <w:color w:val="111111"/>
          <w:sz w:val="28"/>
          <w:szCs w:val="28"/>
          <w:rtl/>
        </w:rPr>
        <w:t xml:space="preserve">4151.</w:t>
      </w:r>
    </w:p>
    <w:p>
      <w:pPr>
        <w:pStyle w:val="BookText"/>
      </w:pPr>
      <w:r>
        <w:rPr>
          <w:rFonts w:ascii="Amiri" w:hAnsi="Amiri" w:eastAsia="Amiri" w:cs="Amiri"/>
          <w:lang w:bidi="ar-SA"/>
          <w:color w:val="111111"/>
          <w:sz w:val="28"/>
          <w:szCs w:val="28"/>
          <w:rtl/>
        </w:rPr>
        <w:t xml:space="preserve">صلاة الجماعة (باب في) ،ج10، ص 595 .</w:t>
      </w:r>
    </w:p>
    <w:p>
      <w:pPr>
        <w:pStyle w:val="BookText"/>
      </w:pPr>
      <w:r>
        <w:rPr>
          <w:rFonts w:ascii="Times New Roman" w:hAnsi="Times New Roman" w:eastAsia="Times New Roman" w:cs="Times New Roman"/>
          <w:lang w:val="en-US" w:bidi="en-US"/>
          <w:color w:val="111111"/>
          <w:sz w:val="28"/>
          <w:szCs w:val="28"/>
          <w:rtl/>
        </w:rPr>
        <w:t xml:space="preserve">4152.</w:t>
      </w:r>
    </w:p>
    <w:p>
      <w:pPr>
        <w:pStyle w:val="BookText"/>
      </w:pPr>
      <w:r>
        <w:rPr>
          <w:rFonts w:ascii="Amiri" w:hAnsi="Amiri" w:eastAsia="Amiri" w:cs="Amiri"/>
          <w:lang w:bidi="ar-SA"/>
          <w:color w:val="111111"/>
          <w:sz w:val="28"/>
          <w:szCs w:val="28"/>
          <w:rtl/>
        </w:rPr>
        <w:t xml:space="preserve">صلاة الجمعة، - ، ، -، ج 10، ص 605.</w:t>
      </w:r>
    </w:p>
    <w:p>
      <w:pPr>
        <w:pStyle w:val="BookText"/>
      </w:pPr>
      <w:r>
        <w:rPr>
          <w:rFonts w:ascii="Times New Roman" w:hAnsi="Times New Roman" w:eastAsia="Times New Roman" w:cs="Times New Roman"/>
          <w:lang w:val="en-US" w:bidi="en-US"/>
          <w:color w:val="111111"/>
          <w:sz w:val="28"/>
          <w:szCs w:val="28"/>
          <w:rtl/>
        </w:rPr>
        <w:t xml:space="preserve">4153.</w:t>
      </w:r>
    </w:p>
    <w:p>
      <w:pPr>
        <w:pStyle w:val="BookText"/>
      </w:pPr>
      <w:r>
        <w:rPr>
          <w:rFonts w:ascii="Amiri" w:hAnsi="Amiri" w:eastAsia="Amiri" w:cs="Amiri"/>
          <w:lang w:bidi="ar-SA"/>
          <w:color w:val="111111"/>
          <w:sz w:val="28"/>
          <w:szCs w:val="28"/>
          <w:rtl/>
        </w:rPr>
        <w:t xml:space="preserve">صلاة الجمعة، -، -، -، ج 10، ص 605.</w:t>
      </w:r>
    </w:p>
    <w:p>
      <w:pPr>
        <w:pStyle w:val="BookText"/>
      </w:pPr>
      <w:r>
        <w:rPr>
          <w:rFonts w:ascii="Times New Roman" w:hAnsi="Times New Roman" w:eastAsia="Times New Roman" w:cs="Times New Roman"/>
          <w:lang w:val="en-US" w:bidi="en-US"/>
          <w:color w:val="111111"/>
          <w:sz w:val="28"/>
          <w:szCs w:val="28"/>
          <w:rtl/>
        </w:rPr>
        <w:t xml:space="preserve">4154.</w:t>
      </w:r>
    </w:p>
    <w:p>
      <w:pPr>
        <w:pStyle w:val="BookText"/>
      </w:pPr>
      <w:r>
        <w:rPr>
          <w:rFonts w:ascii="Amiri" w:hAnsi="Amiri" w:eastAsia="Amiri" w:cs="Amiri"/>
          <w:lang w:bidi="ar-SA"/>
          <w:color w:val="111111"/>
          <w:sz w:val="28"/>
          <w:szCs w:val="28"/>
          <w:rtl/>
        </w:rPr>
        <w:t xml:space="preserve">صلاة الجمعة في زمن الغيبة، -، -، -، ج 10،ص 605.</w:t>
      </w:r>
    </w:p>
    <w:p>
      <w:pPr>
        <w:pStyle w:val="BookText"/>
      </w:pPr>
      <w:r>
        <w:rPr>
          <w:rFonts w:ascii="Times New Roman" w:hAnsi="Times New Roman" w:eastAsia="Times New Roman" w:cs="Times New Roman"/>
          <w:lang w:val="en-US" w:bidi="en-US"/>
          <w:color w:val="111111"/>
          <w:sz w:val="28"/>
          <w:szCs w:val="28"/>
          <w:rtl/>
        </w:rPr>
        <w:t xml:space="preserve">4155.</w:t>
      </w:r>
    </w:p>
    <w:p>
      <w:pPr>
        <w:pStyle w:val="BookText"/>
      </w:pPr>
      <w:r>
        <w:rPr>
          <w:rFonts w:ascii="Amiri" w:hAnsi="Amiri" w:eastAsia="Amiri" w:cs="Amiri"/>
          <w:lang w:bidi="ar-SA"/>
          <w:color w:val="111111"/>
          <w:sz w:val="28"/>
          <w:szCs w:val="28"/>
          <w:rtl/>
        </w:rPr>
        <w:t xml:space="preserve">صلاة القصر (رسالة في)، ج10، ص 611 .</w:t>
      </w:r>
    </w:p>
    <w:p>
      <w:pPr>
        <w:pStyle w:val="BookText"/>
      </w:pPr>
      <w:r>
        <w:rPr>
          <w:rFonts w:ascii="Times New Roman" w:hAnsi="Times New Roman" w:eastAsia="Times New Roman" w:cs="Times New Roman"/>
          <w:lang w:val="en-US" w:bidi="en-US"/>
          <w:color w:val="111111"/>
          <w:sz w:val="28"/>
          <w:szCs w:val="28"/>
          <w:rtl/>
        </w:rPr>
        <w:t xml:space="preserve">4156.</w:t>
      </w:r>
    </w:p>
    <w:p>
      <w:pPr>
        <w:pStyle w:val="BookText"/>
      </w:pPr>
      <w:r>
        <w:rPr>
          <w:rFonts w:ascii="Amiri" w:hAnsi="Amiri" w:eastAsia="Amiri" w:cs="Amiri"/>
          <w:lang w:bidi="ar-SA"/>
          <w:color w:val="111111"/>
          <w:sz w:val="28"/>
          <w:szCs w:val="28"/>
          <w:rtl/>
        </w:rPr>
        <w:t xml:space="preserve">صلاة المسافر، -،-، -،-، -، ج 10، ص 615.</w:t>
      </w:r>
    </w:p>
    <w:p>
      <w:pPr>
        <w:pStyle w:val="BookText"/>
      </w:pPr>
      <w:r>
        <w:rPr>
          <w:rFonts w:ascii="Times New Roman" w:hAnsi="Times New Roman" w:eastAsia="Times New Roman" w:cs="Times New Roman"/>
          <w:lang w:val="en-US" w:bidi="en-US"/>
          <w:color w:val="111111"/>
          <w:sz w:val="28"/>
          <w:szCs w:val="28"/>
          <w:rtl/>
        </w:rPr>
        <w:t xml:space="preserve">4157.</w:t>
      </w:r>
    </w:p>
    <w:p>
      <w:pPr>
        <w:pStyle w:val="BookText"/>
      </w:pPr>
      <w:r>
        <w:rPr>
          <w:rFonts w:ascii="Amiri" w:hAnsi="Amiri" w:eastAsia="Amiri" w:cs="Amiri"/>
          <w:lang w:bidi="ar-SA"/>
          <w:color w:val="111111"/>
          <w:sz w:val="28"/>
          <w:szCs w:val="28"/>
          <w:rtl/>
        </w:rPr>
        <w:t xml:space="preserve">صلاة المسافر (ارجوزة في)، ، ، ، ج10،ص 616.</w:t>
      </w:r>
    </w:p>
    <w:p>
      <w:pPr>
        <w:pStyle w:val="BookText"/>
      </w:pPr>
      <w:r>
        <w:rPr>
          <w:rFonts w:ascii="Times New Roman" w:hAnsi="Times New Roman" w:eastAsia="Times New Roman" w:cs="Times New Roman"/>
          <w:lang w:val="en-US" w:bidi="en-US"/>
          <w:color w:val="111111"/>
          <w:sz w:val="28"/>
          <w:szCs w:val="28"/>
          <w:rtl/>
        </w:rPr>
        <w:t xml:space="preserve">4158.</w:t>
      </w:r>
    </w:p>
    <w:p>
      <w:pPr>
        <w:pStyle w:val="BookText"/>
      </w:pPr>
      <w:r>
        <w:rPr>
          <w:rFonts w:ascii="Amiri" w:hAnsi="Amiri" w:eastAsia="Amiri" w:cs="Amiri"/>
          <w:lang w:bidi="ar-SA"/>
          <w:color w:val="111111"/>
          <w:sz w:val="28"/>
          <w:szCs w:val="28"/>
          <w:rtl/>
        </w:rPr>
        <w:t xml:space="preserve">صلاة المسبوق (رسالة في)، ، ، ج10، ص 616.</w:t>
      </w:r>
    </w:p>
    <w:p>
      <w:pPr>
        <w:pStyle w:val="BookText"/>
      </w:pPr>
      <w:r>
        <w:rPr>
          <w:rFonts w:ascii="Times New Roman" w:hAnsi="Times New Roman" w:eastAsia="Times New Roman" w:cs="Times New Roman"/>
          <w:lang w:val="en-US" w:bidi="en-US"/>
          <w:color w:val="111111"/>
          <w:sz w:val="28"/>
          <w:szCs w:val="28"/>
          <w:rtl/>
        </w:rPr>
        <w:t xml:space="preserve">4159.</w:t>
      </w:r>
    </w:p>
    <w:p>
      <w:pPr>
        <w:pStyle w:val="BookText"/>
      </w:pPr>
      <w:r>
        <w:rPr>
          <w:rFonts w:ascii="Amiri" w:hAnsi="Amiri" w:eastAsia="Amiri" w:cs="Amiri"/>
          <w:lang w:bidi="ar-SA"/>
          <w:color w:val="111111"/>
          <w:sz w:val="28"/>
          <w:szCs w:val="28"/>
          <w:rtl/>
        </w:rPr>
        <w:t xml:space="preserve">صورة امتحان الافتاء ، ج 10، ص 652 .</w:t>
      </w:r>
    </w:p>
    <w:p>
      <w:pPr>
        <w:pStyle w:val="BookText"/>
      </w:pPr>
      <w:r>
        <w:rPr>
          <w:rFonts w:ascii="Times New Roman" w:hAnsi="Times New Roman" w:eastAsia="Times New Roman" w:cs="Times New Roman"/>
          <w:lang w:val="en-US" w:bidi="en-US"/>
          <w:color w:val="111111"/>
          <w:sz w:val="28"/>
          <w:szCs w:val="28"/>
          <w:rtl/>
        </w:rPr>
        <w:t xml:space="preserve">4160.</w:t>
      </w:r>
    </w:p>
    <w:p>
      <w:pPr>
        <w:pStyle w:val="BookText"/>
      </w:pPr>
      <w:r>
        <w:rPr>
          <w:rFonts w:ascii="IRNazanin" w:hAnsi="IRNazanin" w:eastAsia="IRNazanin" w:cs="IRNazanin"/>
          <w:lang w:bidi="fa-IR"/>
          <w:color w:val="111111"/>
          <w:sz w:val="28"/>
          <w:szCs w:val="28"/>
          <w:rtl/>
        </w:rPr>
        <w:t xml:space="preserve">صوم العوام والخواص وخواص الخواص - -، -، ج 10، ص 667.</w:t>
      </w:r>
    </w:p>
    <w:p>
      <w:pPr>
        <w:pStyle w:val="BookText"/>
      </w:pPr>
      <w:r>
        <w:rPr>
          <w:rFonts w:ascii="Times New Roman" w:hAnsi="Times New Roman" w:eastAsia="Times New Roman" w:cs="Times New Roman"/>
          <w:lang w:val="en-US" w:bidi="en-US"/>
          <w:color w:val="111111"/>
          <w:sz w:val="28"/>
          <w:szCs w:val="28"/>
          <w:rtl/>
        </w:rPr>
        <w:t xml:space="preserve">4161.</w:t>
      </w:r>
    </w:p>
    <w:p>
      <w:pPr>
        <w:pStyle w:val="BookText"/>
      </w:pPr>
      <w:r>
        <w:rPr>
          <w:rFonts w:ascii="Amiri" w:hAnsi="Amiri" w:eastAsia="Amiri" w:cs="Amiri"/>
          <w:lang w:bidi="ar-SA"/>
          <w:color w:val="111111"/>
          <w:sz w:val="28"/>
          <w:szCs w:val="28"/>
          <w:rtl/>
        </w:rPr>
        <w:t xml:space="preserve">صوم رمضان (فائدة في) ،ج 10، ص 667.</w:t>
      </w:r>
    </w:p>
    <w:p>
      <w:pPr>
        <w:pStyle w:val="BookText"/>
      </w:pPr>
      <w:r>
        <w:rPr>
          <w:rFonts w:ascii="Times New Roman" w:hAnsi="Times New Roman" w:eastAsia="Times New Roman" w:cs="Times New Roman"/>
          <w:lang w:val="en-US" w:bidi="en-US"/>
          <w:color w:val="111111"/>
          <w:sz w:val="28"/>
          <w:szCs w:val="28"/>
          <w:rtl/>
        </w:rPr>
        <w:t xml:space="preserve">4162.</w:t>
      </w:r>
    </w:p>
    <w:p>
      <w:pPr>
        <w:pStyle w:val="BookText"/>
      </w:pPr>
      <w:r>
        <w:rPr>
          <w:rFonts w:ascii="Amiri" w:hAnsi="Amiri" w:eastAsia="Amiri" w:cs="Amiri"/>
          <w:lang w:bidi="ar-SA"/>
          <w:color w:val="111111"/>
          <w:sz w:val="28"/>
          <w:szCs w:val="28"/>
          <w:rtl/>
        </w:rPr>
        <w:t xml:space="preserve">صيغ عقود النكاح، -، -، -، ج 10، ص 678.</w:t>
      </w:r>
    </w:p>
    <w:p>
      <w:pPr>
        <w:pStyle w:val="BookText"/>
      </w:pPr>
      <w:r>
        <w:rPr>
          <w:rFonts w:ascii="Times New Roman" w:hAnsi="Times New Roman" w:eastAsia="Times New Roman" w:cs="Times New Roman"/>
          <w:lang w:val="en-US" w:bidi="en-US"/>
          <w:color w:val="111111"/>
          <w:sz w:val="28"/>
          <w:szCs w:val="28"/>
          <w:rtl/>
        </w:rPr>
        <w:t xml:space="preserve">4163.</w:t>
      </w:r>
    </w:p>
    <w:p>
      <w:pPr>
        <w:pStyle w:val="BookText"/>
      </w:pPr>
      <w:r>
        <w:rPr>
          <w:rFonts w:ascii="Amiri" w:hAnsi="Amiri" w:eastAsia="Amiri" w:cs="Amiri"/>
          <w:lang w:bidi="ar-SA"/>
          <w:color w:val="111111"/>
          <w:sz w:val="28"/>
          <w:szCs w:val="28"/>
          <w:rtl/>
        </w:rPr>
        <w:t xml:space="preserve">ضبط أصول الفرائض على أصل الحنفية (رسالة في)، -، -، -، ج 10، ص 689.</w:t>
      </w:r>
    </w:p>
    <w:p>
      <w:pPr>
        <w:pStyle w:val="BookText"/>
      </w:pPr>
      <w:r>
        <w:rPr>
          <w:rFonts w:ascii="Times New Roman" w:hAnsi="Times New Roman" w:eastAsia="Times New Roman" w:cs="Times New Roman"/>
          <w:lang w:val="en-US" w:bidi="en-US"/>
          <w:color w:val="111111"/>
          <w:sz w:val="28"/>
          <w:szCs w:val="28"/>
          <w:rtl/>
        </w:rPr>
        <w:t xml:space="preserve">4164.</w:t>
      </w:r>
    </w:p>
    <w:p>
      <w:pPr>
        <w:pStyle w:val="BookText"/>
      </w:pPr>
      <w:r>
        <w:rPr>
          <w:rFonts w:ascii="IRNazanin" w:hAnsi="IRNazanin" w:eastAsia="IRNazanin" w:cs="IRNazanin"/>
          <w:lang w:bidi="fa-IR"/>
          <w:color w:val="111111"/>
          <w:sz w:val="28"/>
          <w:szCs w:val="28"/>
          <w:rtl/>
        </w:rPr>
        <w:t xml:space="preserve">طبقات الفقهاء، -، -، -، ج 10، ص 784.</w:t>
      </w:r>
    </w:p>
    <w:p>
      <w:pPr>
        <w:pStyle w:val="BookText"/>
      </w:pPr>
      <w:r>
        <w:rPr>
          <w:rFonts w:ascii="Times New Roman" w:hAnsi="Times New Roman" w:eastAsia="Times New Roman" w:cs="Times New Roman"/>
          <w:lang w:val="en-US" w:bidi="en-US"/>
          <w:color w:val="111111"/>
          <w:sz w:val="28"/>
          <w:szCs w:val="28"/>
          <w:rtl/>
        </w:rPr>
        <w:t xml:space="preserve">4165.</w:t>
      </w:r>
    </w:p>
    <w:p>
      <w:pPr>
        <w:pStyle w:val="BookText"/>
      </w:pPr>
      <w:r>
        <w:rPr>
          <w:rFonts w:ascii="Amiri" w:hAnsi="Amiri" w:eastAsia="Amiri" w:cs="Amiri"/>
          <w:lang w:bidi="ar-SA"/>
          <w:color w:val="111111"/>
          <w:sz w:val="28"/>
          <w:szCs w:val="28"/>
          <w:rtl/>
        </w:rPr>
        <w:t xml:space="preserve">عبادات (منظوم)، فارسي، ج 11، ص 13.</w:t>
      </w:r>
    </w:p>
    <w:p>
      <w:pPr>
        <w:pStyle w:val="BookText"/>
      </w:pPr>
      <w:r>
        <w:rPr>
          <w:rFonts w:ascii="Times New Roman" w:hAnsi="Times New Roman" w:eastAsia="Times New Roman" w:cs="Times New Roman"/>
          <w:lang w:val="en-US" w:bidi="en-US"/>
          <w:color w:val="111111"/>
          <w:sz w:val="28"/>
          <w:szCs w:val="28"/>
          <w:rtl/>
        </w:rPr>
        <w:t xml:space="preserve">4166.</w:t>
      </w:r>
    </w:p>
    <w:p>
      <w:pPr>
        <w:pStyle w:val="BookText"/>
      </w:pPr>
      <w:r>
        <w:rPr>
          <w:rFonts w:ascii="Amiri" w:hAnsi="Amiri" w:eastAsia="Amiri" w:cs="Amiri"/>
          <w:lang w:bidi="ar-SA"/>
          <w:color w:val="111111"/>
          <w:sz w:val="28"/>
          <w:szCs w:val="28"/>
          <w:rtl/>
        </w:rPr>
        <w:t xml:space="preserve">عدد الفاظ الشرط (رسالة في)، ج 11، ص 61.</w:t>
      </w:r>
    </w:p>
    <w:p>
      <w:pPr>
        <w:pStyle w:val="BookText"/>
      </w:pPr>
      <w:r>
        <w:rPr>
          <w:rFonts w:ascii="Times New Roman" w:hAnsi="Times New Roman" w:eastAsia="Times New Roman" w:cs="Times New Roman"/>
          <w:lang w:val="en-US" w:bidi="en-US"/>
          <w:color w:val="111111"/>
          <w:sz w:val="28"/>
          <w:szCs w:val="28"/>
          <w:rtl/>
        </w:rPr>
        <w:t xml:space="preserve">4167.</w:t>
      </w:r>
    </w:p>
    <w:p>
      <w:pPr>
        <w:pStyle w:val="BookText"/>
      </w:pPr>
      <w:r>
        <w:rPr>
          <w:rFonts w:ascii="Amiri" w:hAnsi="Amiri" w:eastAsia="Amiri" w:cs="Amiri"/>
          <w:lang w:bidi="ar-SA"/>
          <w:color w:val="111111"/>
          <w:sz w:val="28"/>
          <w:szCs w:val="28"/>
          <w:rtl/>
        </w:rPr>
        <w:t xml:space="preserve">عدم جواز التكسب بالقرآن العظيم (رسالة في)، -، -، -، ج 11، ص 67.</w:t>
      </w:r>
    </w:p>
    <w:p>
      <w:pPr>
        <w:pStyle w:val="BookText"/>
      </w:pPr>
      <w:r>
        <w:rPr>
          <w:rFonts w:ascii="Times New Roman" w:hAnsi="Times New Roman" w:eastAsia="Times New Roman" w:cs="Times New Roman"/>
          <w:lang w:val="en-US" w:bidi="en-US"/>
          <w:color w:val="111111"/>
          <w:sz w:val="28"/>
          <w:szCs w:val="28"/>
          <w:rtl/>
        </w:rPr>
        <w:t xml:space="preserve">4168.</w:t>
      </w:r>
    </w:p>
    <w:p>
      <w:pPr>
        <w:pStyle w:val="BookText"/>
      </w:pPr>
      <w:r>
        <w:rPr>
          <w:rFonts w:ascii="Amiri" w:hAnsi="Amiri" w:eastAsia="Amiri" w:cs="Amiri"/>
          <w:lang w:bidi="ar-SA"/>
          <w:color w:val="111111"/>
          <w:sz w:val="28"/>
          <w:szCs w:val="28"/>
          <w:rtl/>
        </w:rPr>
        <w:t xml:space="preserve">علم الاحكام (رسالة في) ،ج11، ص228.</w:t>
      </w:r>
    </w:p>
    <w:p>
      <w:pPr>
        <w:pStyle w:val="BookText"/>
      </w:pPr>
      <w:r>
        <w:rPr>
          <w:rFonts w:ascii="Times New Roman" w:hAnsi="Times New Roman" w:eastAsia="Times New Roman" w:cs="Times New Roman"/>
          <w:lang w:val="en-US" w:bidi="en-US"/>
          <w:color w:val="111111"/>
          <w:sz w:val="28"/>
          <w:szCs w:val="28"/>
          <w:rtl/>
        </w:rPr>
        <w:t xml:space="preserve">4169.</w:t>
      </w:r>
    </w:p>
    <w:p>
      <w:pPr>
        <w:pStyle w:val="BookText"/>
      </w:pPr>
      <w:r>
        <w:rPr>
          <w:rFonts w:ascii="Amiri" w:hAnsi="Amiri" w:eastAsia="Amiri" w:cs="Amiri"/>
          <w:lang w:bidi="ar-SA"/>
          <w:color w:val="111111"/>
          <w:sz w:val="28"/>
          <w:szCs w:val="28"/>
          <w:rtl/>
        </w:rPr>
        <w:t xml:space="preserve">عيون الفنون، ، ، -، ج 11، ص 406.</w:t>
      </w:r>
    </w:p>
    <w:p>
      <w:pPr>
        <w:pStyle w:val="BookText"/>
      </w:pPr>
      <w:r>
        <w:rPr>
          <w:rFonts w:ascii="Times New Roman" w:hAnsi="Times New Roman" w:eastAsia="Times New Roman" w:cs="Times New Roman"/>
          <w:lang w:val="en-US" w:bidi="en-US"/>
          <w:color w:val="111111"/>
          <w:sz w:val="28"/>
          <w:szCs w:val="28"/>
          <w:rtl/>
        </w:rPr>
        <w:t xml:space="preserve">4170.</w:t>
      </w:r>
    </w:p>
    <w:p>
      <w:pPr>
        <w:pStyle w:val="BookText"/>
      </w:pPr>
      <w:r>
        <w:rPr>
          <w:rFonts w:ascii="Amiri" w:hAnsi="Amiri" w:eastAsia="Amiri" w:cs="Amiri"/>
          <w:lang w:bidi="ar-SA"/>
          <w:color w:val="111111"/>
          <w:sz w:val="28"/>
          <w:szCs w:val="28"/>
          <w:rtl/>
        </w:rPr>
        <w:t xml:space="preserve">غاية التقريب والتدريب ، ج11، ص 437.</w:t>
      </w:r>
    </w:p>
    <w:p>
      <w:pPr>
        <w:pStyle w:val="BookText"/>
      </w:pPr>
      <w:r>
        <w:rPr>
          <w:rFonts w:ascii="IRNazanin" w:hAnsi="IRNazanin" w:eastAsia="IRNazanin" w:cs="IRNazanin"/>
          <w:lang w:bidi="fa-IR"/>
          <w:color w:val="111111"/>
          <w:sz w:val="28"/>
          <w:szCs w:val="28"/>
          <w:rtl/>
        </w:rPr>
        <w:t xml:space="preserve">4171 . فاتح مغلق الأبواب، -، -، -، ج 11، ص581.</w:t>
      </w:r>
    </w:p>
    <w:p>
      <w:pPr>
        <w:pStyle w:val="BookText"/>
      </w:pPr>
      <w:r>
        <w:rPr>
          <w:rFonts w:ascii="Times New Roman" w:hAnsi="Times New Roman" w:eastAsia="Times New Roman" w:cs="Times New Roman"/>
          <w:lang w:val="en-US" w:bidi="en-US"/>
          <w:color w:val="111111"/>
          <w:sz w:val="28"/>
          <w:szCs w:val="28"/>
          <w:rtl/>
        </w:rPr>
        <w:t xml:space="preserve">4172.</w:t>
      </w:r>
    </w:p>
    <w:p>
      <w:pPr>
        <w:pStyle w:val="BookText"/>
      </w:pPr>
      <w:r>
        <w:rPr>
          <w:rFonts w:ascii="Amiri" w:hAnsi="Amiri" w:eastAsia="Amiri" w:cs="Amiri"/>
          <w:lang w:bidi="ar-SA"/>
          <w:color w:val="111111"/>
          <w:sz w:val="28"/>
          <w:szCs w:val="28"/>
          <w:rtl/>
        </w:rPr>
        <w:t xml:space="preserve">فتاوى ابي حنفية ووصية النبي (صلّی اللَّهِ علیه وَ آلِهِ وَ سَلَّمَ ) لحذيفة، -، -، -، ج 11، ص 605.</w:t>
      </w:r>
    </w:p>
    <w:p>
      <w:pPr>
        <w:pStyle w:val="BookText"/>
      </w:pPr>
      <w:r>
        <w:rPr>
          <w:rFonts w:ascii="Amiri" w:hAnsi="Amiri" w:eastAsia="Amiri" w:cs="Amiri"/>
          <w:lang w:bidi="ar-SA"/>
          <w:color w:val="111111"/>
          <w:sz w:val="28"/>
          <w:szCs w:val="28"/>
          <w:rtl/>
        </w:rPr>
        <w:t xml:space="preserve">4173 . فتاوى الاسكويي، -، -، -، ج 11، ص 605.</w:t>
      </w:r>
    </w:p>
    <w:p>
      <w:pPr>
        <w:pStyle w:val="BookText"/>
      </w:pPr>
      <w:r>
        <w:rPr>
          <w:rFonts w:ascii="IRNazanin" w:hAnsi="IRNazanin" w:eastAsia="IRNazanin" w:cs="IRNazanin"/>
          <w:lang w:bidi="fa-IR"/>
          <w:color w:val="111111"/>
          <w:sz w:val="28"/>
          <w:szCs w:val="28"/>
          <w:rtl/>
        </w:rPr>
        <w:t xml:space="preserve">4174 . فتاوى الحبار، -، -، -، ج 11، ص 606.</w:t>
      </w:r>
    </w:p>
    <w:p>
      <w:pPr>
        <w:pStyle w:val="BookText"/>
      </w:pPr>
      <w:r>
        <w:rPr>
          <w:rFonts w:ascii="Times New Roman" w:hAnsi="Times New Roman" w:eastAsia="Times New Roman" w:cs="Times New Roman"/>
          <w:lang w:val="en-US" w:bidi="en-US"/>
          <w:color w:val="111111"/>
          <w:sz w:val="28"/>
          <w:szCs w:val="28"/>
          <w:rtl/>
        </w:rPr>
        <w:t xml:space="preserve">4175.</w:t>
      </w:r>
    </w:p>
    <w:p>
      <w:pPr>
        <w:pStyle w:val="BookText"/>
      </w:pPr>
      <w:r>
        <w:rPr>
          <w:rFonts w:ascii="Amiri" w:hAnsi="Amiri" w:eastAsia="Amiri" w:cs="Amiri"/>
          <w:lang w:bidi="ar-SA"/>
          <w:color w:val="111111"/>
          <w:sz w:val="28"/>
          <w:szCs w:val="28"/>
          <w:rtl/>
        </w:rPr>
        <w:t xml:space="preserve">فتاوى سيدي الشيخ عبدالعزيز ، ج 11، ص 615.</w:t>
      </w:r>
    </w:p>
    <w:p>
      <w:pPr>
        <w:pStyle w:val="BookText"/>
      </w:pPr>
      <w:r>
        <w:rPr>
          <w:rFonts w:ascii="Times New Roman" w:hAnsi="Times New Roman" w:eastAsia="Times New Roman" w:cs="Times New Roman"/>
          <w:lang w:val="en-US" w:bidi="en-US"/>
          <w:color w:val="111111"/>
          <w:sz w:val="28"/>
          <w:szCs w:val="28"/>
          <w:rtl/>
        </w:rPr>
        <w:t xml:space="preserve">4176.</w:t>
      </w:r>
    </w:p>
    <w:p>
      <w:pPr>
        <w:pStyle w:val="BookText"/>
      </w:pPr>
      <w:r>
        <w:rPr>
          <w:rFonts w:ascii="IRNazanin" w:hAnsi="IRNazanin" w:eastAsia="IRNazanin" w:cs="IRNazanin"/>
          <w:lang w:bidi="fa-IR"/>
          <w:color w:val="111111"/>
          <w:sz w:val="28"/>
          <w:szCs w:val="28"/>
          <w:rtl/>
        </w:rPr>
        <w:t xml:space="preserve">فتاوى عطاء، ، ، ، ج 11، ص 620.</w:t>
      </w:r>
    </w:p>
    <w:p>
      <w:pPr>
        <w:pStyle w:val="BookText"/>
      </w:pPr>
      <w:r>
        <w:rPr>
          <w:rFonts w:ascii="Times New Roman" w:hAnsi="Times New Roman" w:eastAsia="Times New Roman" w:cs="Times New Roman"/>
          <w:lang w:val="en-US" w:bidi="en-US"/>
          <w:color w:val="111111"/>
          <w:sz w:val="28"/>
          <w:szCs w:val="28"/>
          <w:rtl/>
        </w:rPr>
        <w:t xml:space="preserve">4177.</w:t>
      </w:r>
    </w:p>
    <w:p>
      <w:pPr>
        <w:pStyle w:val="BookText"/>
      </w:pPr>
      <w:r>
        <w:rPr>
          <w:rFonts w:ascii="Amiri" w:hAnsi="Amiri" w:eastAsia="Amiri" w:cs="Amiri"/>
          <w:lang w:bidi="ar-SA"/>
          <w:color w:val="111111"/>
          <w:sz w:val="28"/>
          <w:szCs w:val="28"/>
          <w:rtl/>
        </w:rPr>
        <w:t xml:space="preserve">فتاوى في الفقه الحنفي ،ج11، ص 623 .</w:t>
      </w:r>
    </w:p>
    <w:p>
      <w:pPr>
        <w:pStyle w:val="BookText"/>
      </w:pPr>
      <w:r>
        <w:rPr>
          <w:rFonts w:ascii="Amiri" w:hAnsi="Amiri" w:eastAsia="Amiri" w:cs="Amiri"/>
          <w:lang w:bidi="ar-SA"/>
          <w:color w:val="111111"/>
          <w:sz w:val="28"/>
          <w:szCs w:val="28"/>
          <w:rtl/>
        </w:rPr>
        <w:t xml:space="preserve">4178 .فتاوى و مسائل فقهيه ، ج11، ص 629 .</w:t>
      </w:r>
    </w:p>
    <w:p>
      <w:pPr>
        <w:pStyle w:val="BookText"/>
      </w:pPr>
      <w:r>
        <w:rPr>
          <w:rFonts w:ascii="Amiri" w:hAnsi="Amiri" w:eastAsia="Amiri" w:cs="Amiri"/>
          <w:lang w:bidi="ar-SA"/>
          <w:color w:val="111111"/>
          <w:sz w:val="28"/>
          <w:szCs w:val="28"/>
          <w:rtl/>
        </w:rPr>
        <w:t xml:space="preserve">4179 فتاوى ونقول من كتب فقهية ،ج 11 ، ص 630 .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4180.</w:t>
      </w:r>
    </w:p>
    <w:p>
      <w:pPr>
        <w:pStyle w:val="BookText"/>
      </w:pPr>
      <w:r>
        <w:rPr>
          <w:rFonts w:ascii="Amiri" w:hAnsi="Amiri" w:eastAsia="Amiri" w:cs="Amiri"/>
          <w:lang w:bidi="ar-SA"/>
          <w:color w:val="111111"/>
          <w:sz w:val="28"/>
          <w:szCs w:val="28"/>
          <w:rtl/>
        </w:rPr>
        <w:t xml:space="preserve">فتح الأبصار في الصلاة على النبي المختار ،-،-، ج 11، ص 630 .</w:t>
      </w:r>
    </w:p>
    <w:p>
      <w:pPr>
        <w:pStyle w:val="BookText"/>
      </w:pPr>
      <w:r>
        <w:rPr>
          <w:rFonts w:ascii="Times New Roman" w:hAnsi="Times New Roman" w:eastAsia="Times New Roman" w:cs="Times New Roman"/>
          <w:lang w:val="en-US" w:bidi="en-US"/>
          <w:color w:val="111111"/>
          <w:sz w:val="28"/>
          <w:szCs w:val="28"/>
          <w:rtl/>
        </w:rPr>
        <w:t xml:space="preserve">4181.</w:t>
      </w:r>
    </w:p>
    <w:p>
      <w:pPr>
        <w:pStyle w:val="BookText"/>
      </w:pPr>
      <w:r>
        <w:rPr>
          <w:rFonts w:ascii="Amiri" w:hAnsi="Amiri" w:eastAsia="Amiri" w:cs="Amiri"/>
          <w:lang w:bidi="ar-SA"/>
          <w:color w:val="111111"/>
          <w:sz w:val="28"/>
          <w:szCs w:val="28"/>
          <w:rtl/>
        </w:rPr>
        <w:t xml:space="preserve">فتوى، ، ، ، تركي، ج 11، ص 716.</w:t>
      </w:r>
    </w:p>
    <w:p>
      <w:pPr>
        <w:pStyle w:val="BookText"/>
      </w:pPr>
      <w:r>
        <w:rPr>
          <w:rFonts w:ascii="IRNazanin" w:hAnsi="IRNazanin" w:eastAsia="IRNazanin" w:cs="IRNazanin"/>
          <w:lang w:bidi="fa-IR"/>
          <w:color w:val="111111"/>
          <w:sz w:val="28"/>
          <w:szCs w:val="28"/>
          <w:rtl/>
        </w:rPr>
        <w:t xml:space="preserve">4182 فتوى، ، ، ، ج 11، ص 716.</w:t>
      </w:r>
    </w:p>
    <w:p>
      <w:pPr>
        <w:pStyle w:val="BookText"/>
      </w:pPr>
      <w:r>
        <w:rPr>
          <w:rFonts w:ascii="Times New Roman" w:hAnsi="Times New Roman" w:eastAsia="Times New Roman" w:cs="Times New Roman"/>
          <w:lang w:val="en-US" w:bidi="en-US"/>
          <w:color w:val="111111"/>
          <w:sz w:val="28"/>
          <w:szCs w:val="28"/>
          <w:rtl/>
        </w:rPr>
        <w:t xml:space="preserve">4183.</w:t>
      </w:r>
    </w:p>
    <w:p>
      <w:pPr>
        <w:pStyle w:val="BookText"/>
      </w:pPr>
      <w:r>
        <w:rPr>
          <w:rFonts w:ascii="Amiri" w:hAnsi="Amiri" w:eastAsia="Amiri" w:cs="Amiri"/>
          <w:lang w:bidi="ar-SA"/>
          <w:color w:val="111111"/>
          <w:sz w:val="28"/>
          <w:szCs w:val="28"/>
          <w:rtl/>
        </w:rPr>
        <w:t xml:space="preserve">فتوى في الغيبة والتوبة منها، ، ، ، ج 11، ص 719 .</w:t>
      </w:r>
    </w:p>
    <w:p>
      <w:pPr>
        <w:pStyle w:val="BookText"/>
      </w:pPr>
      <w:r>
        <w:rPr>
          <w:rFonts w:ascii="Times New Roman" w:hAnsi="Times New Roman" w:eastAsia="Times New Roman" w:cs="Times New Roman"/>
          <w:lang w:val="en-US" w:bidi="en-US"/>
          <w:color w:val="111111"/>
          <w:sz w:val="28"/>
          <w:szCs w:val="28"/>
          <w:rtl/>
        </w:rPr>
        <w:t xml:space="preserve">4184.</w:t>
      </w:r>
    </w:p>
    <w:p>
      <w:pPr>
        <w:pStyle w:val="BookText"/>
      </w:pPr>
      <w:r>
        <w:rPr>
          <w:rFonts w:ascii="Amiri" w:hAnsi="Amiri" w:eastAsia="Amiri" w:cs="Amiri"/>
          <w:lang w:bidi="ar-SA"/>
          <w:color w:val="111111"/>
          <w:sz w:val="28"/>
          <w:szCs w:val="28"/>
          <w:rtl/>
        </w:rPr>
        <w:t xml:space="preserve">فرائد البهجة المجيدة ، ج11، ص 728.</w:t>
      </w:r>
    </w:p>
    <w:p>
      <w:pPr>
        <w:pStyle w:val="BookText"/>
      </w:pPr>
      <w:r>
        <w:rPr>
          <w:rFonts w:ascii="Times New Roman" w:hAnsi="Times New Roman" w:eastAsia="Times New Roman" w:cs="Times New Roman"/>
          <w:lang w:val="en-US" w:bidi="en-US"/>
          <w:color w:val="111111"/>
          <w:sz w:val="28"/>
          <w:szCs w:val="28"/>
          <w:rtl/>
        </w:rPr>
        <w:t xml:space="preserve">4185.</w:t>
      </w:r>
    </w:p>
    <w:p>
      <w:pPr>
        <w:pStyle w:val="BookText"/>
      </w:pPr>
      <w:r>
        <w:rPr>
          <w:rFonts w:ascii="Amiri" w:hAnsi="Amiri" w:eastAsia="Amiri" w:cs="Amiri"/>
          <w:lang w:bidi="ar-SA"/>
          <w:color w:val="111111"/>
          <w:sz w:val="28"/>
          <w:szCs w:val="28"/>
          <w:rtl/>
        </w:rPr>
        <w:t xml:space="preserve">فرائض الصلاة، -، -، -، ج 11، ص 768.</w:t>
      </w:r>
    </w:p>
    <w:p>
      <w:pPr>
        <w:pStyle w:val="BookText"/>
      </w:pPr>
      <w:r>
        <w:rPr>
          <w:rFonts w:ascii="IRNazanin" w:hAnsi="IRNazanin" w:eastAsia="IRNazanin" w:cs="IRNazanin"/>
          <w:lang w:bidi="fa-IR"/>
          <w:color w:val="111111"/>
          <w:sz w:val="28"/>
          <w:szCs w:val="28"/>
          <w:rtl/>
        </w:rPr>
        <w:t xml:space="preserve">4186 . فراسخ البلاد، -، -، -، ج 11، ص 772.</w:t>
      </w:r>
    </w:p>
    <w:p>
      <w:pPr>
        <w:pStyle w:val="BookText"/>
      </w:pPr>
      <w:r>
        <w:rPr>
          <w:rFonts w:ascii="Amiri" w:hAnsi="Amiri" w:eastAsia="Amiri" w:cs="Amiri"/>
          <w:lang w:bidi="ar-SA"/>
          <w:color w:val="111111"/>
          <w:sz w:val="28"/>
          <w:szCs w:val="28"/>
          <w:rtl/>
        </w:rPr>
        <w:t xml:space="preserve">4187 . فروع الدين (منظوم)، -، -، -، فارسي، ج 11،ص 814.</w:t>
      </w:r>
    </w:p>
    <w:p>
      <w:pPr>
        <w:pStyle w:val="BookText"/>
      </w:pPr>
      <w:r>
        <w:rPr>
          <w:rFonts w:ascii="Times New Roman" w:hAnsi="Times New Roman" w:eastAsia="Times New Roman" w:cs="Times New Roman"/>
          <w:lang w:val="en-US" w:bidi="en-US"/>
          <w:color w:val="111111"/>
          <w:sz w:val="28"/>
          <w:szCs w:val="28"/>
          <w:rtl/>
        </w:rPr>
        <w:t xml:space="preserve">4188.</w:t>
      </w:r>
    </w:p>
    <w:p>
      <w:pPr>
        <w:pStyle w:val="BookText"/>
      </w:pPr>
      <w:r>
        <w:rPr>
          <w:rFonts w:ascii="Amiri" w:hAnsi="Amiri" w:eastAsia="Amiri" w:cs="Amiri"/>
          <w:lang w:bidi="ar-SA"/>
          <w:color w:val="111111"/>
          <w:sz w:val="28"/>
          <w:szCs w:val="28"/>
          <w:rtl/>
        </w:rPr>
        <w:t xml:space="preserve">فريدة الفرائد وخلاصة الفرائض، ، ، ،ج 11، ص 822.</w:t>
      </w:r>
    </w:p>
    <w:p>
      <w:pPr>
        <w:pStyle w:val="BookText"/>
      </w:pPr>
      <w:r>
        <w:rPr>
          <w:rFonts w:ascii="Times New Roman" w:hAnsi="Times New Roman" w:eastAsia="Times New Roman" w:cs="Times New Roman"/>
          <w:lang w:val="en-US" w:bidi="en-US"/>
          <w:color w:val="111111"/>
          <w:sz w:val="28"/>
          <w:szCs w:val="28"/>
          <w:rtl/>
        </w:rPr>
        <w:t xml:space="preserve">4189.</w:t>
      </w:r>
    </w:p>
    <w:p>
      <w:pPr>
        <w:pStyle w:val="BookText"/>
      </w:pPr>
      <w:r>
        <w:rPr>
          <w:rFonts w:ascii="Amiri" w:hAnsi="Amiri" w:eastAsia="Amiri" w:cs="Amiri"/>
          <w:lang w:bidi="ar-SA"/>
          <w:color w:val="111111"/>
          <w:sz w:val="28"/>
          <w:szCs w:val="28"/>
          <w:rtl/>
        </w:rPr>
        <w:t xml:space="preserve">فريضة جواهر الكلام ،ج11،ص 823.</w:t>
      </w:r>
    </w:p>
    <w:p>
      <w:pPr>
        <w:pStyle w:val="BookText"/>
      </w:pPr>
      <w:r>
        <w:rPr>
          <w:rFonts w:ascii="Times New Roman" w:hAnsi="Times New Roman" w:eastAsia="Times New Roman" w:cs="Times New Roman"/>
          <w:lang w:val="en-US" w:bidi="en-US"/>
          <w:color w:val="111111"/>
          <w:sz w:val="28"/>
          <w:szCs w:val="28"/>
          <w:rtl/>
        </w:rPr>
        <w:t xml:space="preserve">4190.</w:t>
      </w:r>
    </w:p>
    <w:p>
      <w:pPr>
        <w:pStyle w:val="BookText"/>
      </w:pPr>
      <w:r>
        <w:rPr>
          <w:rFonts w:ascii="Amiri" w:hAnsi="Amiri" w:eastAsia="Amiri" w:cs="Amiri"/>
          <w:lang w:bidi="ar-SA"/>
          <w:color w:val="111111"/>
          <w:sz w:val="28"/>
          <w:szCs w:val="28"/>
          <w:rtl/>
        </w:rPr>
        <w:t xml:space="preserve">فصل من كتاب الدعوي ،ج 11،ص 837.</w:t>
      </w:r>
    </w:p>
    <w:p>
      <w:pPr>
        <w:pStyle w:val="BookText"/>
      </w:pPr>
      <w:r>
        <w:rPr>
          <w:rFonts w:ascii="Times New Roman" w:hAnsi="Times New Roman" w:eastAsia="Times New Roman" w:cs="Times New Roman"/>
          <w:lang w:val="en-US" w:bidi="en-US"/>
          <w:color w:val="111111"/>
          <w:sz w:val="28"/>
          <w:szCs w:val="28"/>
          <w:rtl/>
        </w:rPr>
        <w:t xml:space="preserve">4191.</w:t>
      </w:r>
    </w:p>
    <w:p>
      <w:pPr>
        <w:pStyle w:val="BookText"/>
      </w:pPr>
      <w:r>
        <w:rPr>
          <w:rFonts w:ascii="IRNazanin" w:hAnsi="IRNazanin" w:eastAsia="IRNazanin" w:cs="IRNazanin"/>
          <w:lang w:bidi="fa-IR"/>
          <w:color w:val="111111"/>
          <w:sz w:val="28"/>
          <w:szCs w:val="28"/>
          <w:rtl/>
        </w:rPr>
        <w:t xml:space="preserve">فصول الأذان، -، -، -، ج 11، ص 843.</w:t>
      </w:r>
    </w:p>
    <w:p>
      <w:pPr>
        <w:pStyle w:val="BookText"/>
      </w:pPr>
      <w:r>
        <w:rPr>
          <w:rFonts w:ascii="Times New Roman" w:hAnsi="Times New Roman" w:eastAsia="Times New Roman" w:cs="Times New Roman"/>
          <w:lang w:val="en-US" w:bidi="en-US"/>
          <w:color w:val="111111"/>
          <w:sz w:val="28"/>
          <w:szCs w:val="28"/>
          <w:rtl/>
        </w:rPr>
        <w:t xml:space="preserve">4192.</w:t>
      </w:r>
    </w:p>
    <w:p>
      <w:pPr>
        <w:pStyle w:val="BookText"/>
      </w:pPr>
      <w:r>
        <w:rPr>
          <w:rFonts w:ascii="Amiri" w:hAnsi="Amiri" w:eastAsia="Amiri" w:cs="Amiri"/>
          <w:lang w:bidi="ar-SA"/>
          <w:color w:val="111111"/>
          <w:sz w:val="28"/>
          <w:szCs w:val="28"/>
          <w:rtl/>
        </w:rPr>
        <w:t xml:space="preserve">فضائل الجهاد وسننه (رسالة في)، ج 12، ص 6 .</w:t>
      </w:r>
    </w:p>
    <w:p>
      <w:pPr>
        <w:pStyle w:val="BookText"/>
      </w:pPr>
      <w:r>
        <w:rPr>
          <w:rFonts w:ascii="Times New Roman" w:hAnsi="Times New Roman" w:eastAsia="Times New Roman" w:cs="Times New Roman"/>
          <w:lang w:val="en-US" w:bidi="en-US"/>
          <w:color w:val="111111"/>
          <w:sz w:val="28"/>
          <w:szCs w:val="28"/>
          <w:rtl/>
        </w:rPr>
        <w:t xml:space="preserve">4193.</w:t>
      </w:r>
    </w:p>
    <w:p>
      <w:pPr>
        <w:pStyle w:val="BookText"/>
      </w:pPr>
      <w:r>
        <w:rPr>
          <w:rFonts w:ascii="Amiri" w:hAnsi="Amiri" w:eastAsia="Amiri" w:cs="Amiri"/>
          <w:lang w:bidi="ar-SA"/>
          <w:color w:val="111111"/>
          <w:sz w:val="28"/>
          <w:szCs w:val="28"/>
          <w:rtl/>
        </w:rPr>
        <w:t xml:space="preserve">فضل الجماعة(رسالة في)، -، -، -، ج 12، ص 23.</w:t>
      </w:r>
    </w:p>
    <w:p>
      <w:pPr>
        <w:pStyle w:val="BookText"/>
      </w:pPr>
      <w:r>
        <w:rPr>
          <w:rFonts w:ascii="Times New Roman" w:hAnsi="Times New Roman" w:eastAsia="Times New Roman" w:cs="Times New Roman"/>
          <w:lang w:val="en-US" w:bidi="en-US"/>
          <w:color w:val="111111"/>
          <w:sz w:val="28"/>
          <w:szCs w:val="28"/>
          <w:rtl/>
        </w:rPr>
        <w:t xml:space="preserve">4194.</w:t>
      </w:r>
    </w:p>
    <w:p>
      <w:pPr>
        <w:pStyle w:val="BookText"/>
      </w:pPr>
      <w:r>
        <w:rPr>
          <w:rFonts w:ascii="Amiri" w:hAnsi="Amiri" w:eastAsia="Amiri" w:cs="Amiri"/>
          <w:lang w:bidi="ar-SA"/>
          <w:color w:val="111111"/>
          <w:sz w:val="28"/>
          <w:szCs w:val="28"/>
          <w:rtl/>
        </w:rPr>
        <w:t xml:space="preserve">فضيلة الاضحية ووجوبها وشرفها ، ج 12، ص 30.</w:t>
      </w:r>
    </w:p>
    <w:p>
      <w:pPr>
        <w:pStyle w:val="BookText"/>
      </w:pPr>
      <w:r>
        <w:rPr>
          <w:rFonts w:ascii="Times New Roman" w:hAnsi="Times New Roman" w:eastAsia="Times New Roman" w:cs="Times New Roman"/>
          <w:lang w:val="en-US" w:bidi="en-US"/>
          <w:color w:val="111111"/>
          <w:sz w:val="28"/>
          <w:szCs w:val="28"/>
          <w:rtl/>
        </w:rPr>
        <w:t xml:space="preserve">4195.</w:t>
      </w:r>
    </w:p>
    <w:p>
      <w:pPr>
        <w:pStyle w:val="BookText"/>
      </w:pPr>
      <w:r>
        <w:rPr>
          <w:rFonts w:ascii="Amiri" w:hAnsi="Amiri" w:eastAsia="Amiri" w:cs="Amiri"/>
          <w:lang w:bidi="ar-SA"/>
          <w:color w:val="111111"/>
          <w:sz w:val="28"/>
          <w:szCs w:val="28"/>
          <w:rtl/>
        </w:rPr>
        <w:t xml:space="preserve">فقه الاجارة، -- - -، ج 12، ص 89 .</w:t>
      </w:r>
    </w:p>
    <w:p>
      <w:pPr>
        <w:pStyle w:val="BookText"/>
      </w:pPr>
      <w:r>
        <w:rPr>
          <w:rFonts w:ascii="IRNazanin" w:hAnsi="IRNazanin" w:eastAsia="IRNazanin" w:cs="IRNazanin"/>
          <w:lang w:bidi="fa-IR"/>
          <w:color w:val="111111"/>
          <w:sz w:val="28"/>
          <w:szCs w:val="28"/>
          <w:rtl/>
        </w:rPr>
        <w:t xml:space="preserve">4196 فقه العبادات، -، -، -، ج 12، ص 109.</w:t>
      </w:r>
    </w:p>
    <w:p>
      <w:pPr>
        <w:pStyle w:val="BookText"/>
      </w:pPr>
      <w:r>
        <w:rPr>
          <w:rFonts w:ascii="Times New Roman" w:hAnsi="Times New Roman" w:eastAsia="Times New Roman" w:cs="Times New Roman"/>
          <w:lang w:val="en-US" w:bidi="en-US"/>
          <w:color w:val="111111"/>
          <w:sz w:val="28"/>
          <w:szCs w:val="28"/>
          <w:rtl/>
        </w:rPr>
        <w:t xml:space="preserve">4197.</w:t>
      </w:r>
    </w:p>
    <w:p>
      <w:pPr>
        <w:pStyle w:val="BookText"/>
      </w:pPr>
      <w:r>
        <w:rPr>
          <w:rFonts w:ascii="IRNazanin" w:hAnsi="IRNazanin" w:eastAsia="IRNazanin" w:cs="IRNazanin"/>
          <w:lang w:bidi="fa-IR"/>
          <w:color w:val="111111"/>
          <w:sz w:val="28"/>
          <w:szCs w:val="28"/>
          <w:rtl/>
        </w:rPr>
        <w:t xml:space="preserve">فوائد ، -، -، ج 12، ص 173.</w:t>
      </w:r>
    </w:p>
    <w:p>
      <w:pPr>
        <w:pStyle w:val="BookText"/>
      </w:pPr>
      <w:r>
        <w:rPr>
          <w:rFonts w:ascii="Times New Roman" w:hAnsi="Times New Roman" w:eastAsia="Times New Roman" w:cs="Times New Roman"/>
          <w:lang w:val="en-US" w:bidi="en-US"/>
          <w:color w:val="111111"/>
          <w:sz w:val="28"/>
          <w:szCs w:val="28"/>
          <w:rtl/>
        </w:rPr>
        <w:t xml:space="preserve">4198.</w:t>
      </w:r>
    </w:p>
    <w:p>
      <w:pPr>
        <w:pStyle w:val="BookText"/>
      </w:pPr>
      <w:r>
        <w:rPr>
          <w:rFonts w:ascii="Amiri" w:hAnsi="Amiri" w:eastAsia="Amiri" w:cs="Amiri"/>
          <w:lang w:bidi="ar-SA"/>
          <w:color w:val="111111"/>
          <w:sz w:val="28"/>
          <w:szCs w:val="28"/>
          <w:rtl/>
        </w:rPr>
        <w:t xml:space="preserve">فوائد كنز الفقهاء، ، -، -، ج 12، ص 264.</w:t>
      </w:r>
    </w:p>
    <w:p>
      <w:pPr>
        <w:pStyle w:val="BookText"/>
      </w:pPr>
      <w:r>
        <w:rPr>
          <w:rFonts w:ascii="Times New Roman" w:hAnsi="Times New Roman" w:eastAsia="Times New Roman" w:cs="Times New Roman"/>
          <w:lang w:val="en-US" w:bidi="en-US"/>
          <w:color w:val="111111"/>
          <w:sz w:val="28"/>
          <w:szCs w:val="28"/>
          <w:rtl/>
        </w:rPr>
        <w:t xml:space="preserve">4199.</w:t>
      </w:r>
    </w:p>
    <w:p>
      <w:pPr>
        <w:pStyle w:val="BookText"/>
      </w:pPr>
      <w:r>
        <w:rPr>
          <w:rFonts w:ascii="Amiri" w:hAnsi="Amiri" w:eastAsia="Amiri" w:cs="Amiri"/>
          <w:lang w:bidi="ar-SA"/>
          <w:color w:val="111111"/>
          <w:sz w:val="28"/>
          <w:szCs w:val="28"/>
          <w:rtl/>
        </w:rPr>
        <w:t xml:space="preserve">فيض الجواد في الكلام على امهات الاولاد - -، -، ج 12، ص308.</w:t>
      </w:r>
    </w:p>
    <w:p>
      <w:pPr>
        <w:pStyle w:val="BookText"/>
      </w:pPr>
      <w:r>
        <w:rPr>
          <w:rFonts w:ascii="Times New Roman" w:hAnsi="Times New Roman" w:eastAsia="Times New Roman" w:cs="Times New Roman"/>
          <w:lang w:val="en-US" w:bidi="en-US"/>
          <w:color w:val="111111"/>
          <w:sz w:val="28"/>
          <w:szCs w:val="28"/>
          <w:rtl/>
        </w:rPr>
        <w:t xml:space="preserve">4200.</w:t>
      </w:r>
    </w:p>
    <w:p>
      <w:pPr>
        <w:pStyle w:val="BookText"/>
      </w:pPr>
      <w:r>
        <w:rPr>
          <w:rFonts w:ascii="Amiri" w:hAnsi="Amiri" w:eastAsia="Amiri" w:cs="Amiri"/>
          <w:lang w:bidi="ar-SA"/>
          <w:color w:val="111111"/>
          <w:sz w:val="28"/>
          <w:szCs w:val="28"/>
          <w:rtl/>
        </w:rPr>
        <w:t xml:space="preserve">قاعدة الاحسان، ، ، ، ج 12، ص 331.</w:t>
      </w:r>
    </w:p>
    <w:p>
      <w:pPr>
        <w:pStyle w:val="BookText"/>
      </w:pPr>
      <w:r>
        <w:rPr>
          <w:rFonts w:ascii="Amiri" w:hAnsi="Amiri" w:eastAsia="Amiri" w:cs="Amiri"/>
          <w:lang w:bidi="ar-SA"/>
          <w:color w:val="111111"/>
          <w:sz w:val="28"/>
          <w:szCs w:val="28"/>
          <w:rtl/>
        </w:rPr>
        <w:t xml:space="preserve">4201 قاعدة اليد، -، -، -، ج 12، ص339.</w:t>
      </w:r>
    </w:p>
    <w:p>
      <w:pPr>
        <w:pStyle w:val="BookText"/>
      </w:pPr>
      <w:r>
        <w:rPr>
          <w:rFonts w:ascii="Amiri" w:hAnsi="Amiri" w:eastAsia="Amiri" w:cs="Amiri"/>
          <w:lang w:bidi="ar-SA"/>
          <w:color w:val="111111"/>
          <w:sz w:val="28"/>
          <w:szCs w:val="28"/>
          <w:rtl/>
        </w:rPr>
        <w:t xml:space="preserve">4202 قاعدة تقي الضرر والضرار، ، ، -، ج 12، ص332.</w:t>
      </w:r>
    </w:p>
    <w:p>
      <w:pPr>
        <w:pStyle w:val="BookText"/>
      </w:pPr>
      <w:r>
        <w:rPr>
          <w:rFonts w:ascii="Amiri" w:hAnsi="Amiri" w:eastAsia="Amiri" w:cs="Amiri"/>
          <w:lang w:bidi="ar-SA"/>
          <w:color w:val="111111"/>
          <w:sz w:val="28"/>
          <w:szCs w:val="28"/>
          <w:rtl/>
        </w:rPr>
        <w:t xml:space="preserve">4203 . قاعدة يد، - ، - ، -، فارسي، ج 12، ص 339 .</w:t>
      </w:r>
    </w:p>
    <w:p>
      <w:pPr>
        <w:pStyle w:val="BookText"/>
      </w:pPr>
      <w:r>
        <w:rPr>
          <w:rFonts w:ascii="Times New Roman" w:hAnsi="Times New Roman" w:eastAsia="Times New Roman" w:cs="Times New Roman"/>
          <w:lang w:val="en-US" w:bidi="en-US"/>
          <w:color w:val="111111"/>
          <w:sz w:val="28"/>
          <w:szCs w:val="28"/>
          <w:rtl/>
        </w:rPr>
        <w:t xml:space="preserve">4204.</w:t>
      </w:r>
    </w:p>
    <w:p>
      <w:pPr>
        <w:pStyle w:val="BookText"/>
      </w:pPr>
      <w:r>
        <w:rPr>
          <w:rFonts w:ascii="Amiri" w:hAnsi="Amiri" w:eastAsia="Amiri" w:cs="Amiri"/>
          <w:lang w:bidi="ar-SA"/>
          <w:color w:val="111111"/>
          <w:sz w:val="28"/>
          <w:szCs w:val="28"/>
          <w:rtl/>
        </w:rPr>
        <w:t xml:space="preserve">قضاء الصلاة، -، -، -، ج 12، ص 735.</w:t>
      </w:r>
    </w:p>
    <w:p>
      <w:pPr>
        <w:pStyle w:val="BookText"/>
      </w:pPr>
      <w:r>
        <w:rPr>
          <w:rFonts w:ascii="Times New Roman" w:hAnsi="Times New Roman" w:eastAsia="Times New Roman" w:cs="Times New Roman"/>
          <w:lang w:val="en-US" w:bidi="en-US"/>
          <w:color w:val="111111"/>
          <w:sz w:val="28"/>
          <w:szCs w:val="28"/>
          <w:rtl/>
        </w:rPr>
        <w:t xml:space="preserve">4205.</w:t>
      </w:r>
    </w:p>
    <w:p>
      <w:pPr>
        <w:pStyle w:val="BookText"/>
      </w:pPr>
      <w:r>
        <w:rPr>
          <w:rFonts w:ascii="Amiri" w:hAnsi="Amiri" w:eastAsia="Amiri" w:cs="Amiri"/>
          <w:lang w:bidi="ar-SA"/>
          <w:color w:val="111111"/>
          <w:sz w:val="28"/>
          <w:szCs w:val="28"/>
          <w:rtl/>
        </w:rPr>
        <w:t xml:space="preserve">قواعد في الميراث، ، ، ، ج 12، ص 799.</w:t>
      </w:r>
    </w:p>
    <w:p>
      <w:pPr>
        <w:pStyle w:val="BookText"/>
      </w:pPr>
      <w:r>
        <w:rPr>
          <w:rFonts w:ascii="Times New Roman" w:hAnsi="Times New Roman" w:eastAsia="Times New Roman" w:cs="Times New Roman"/>
          <w:lang w:val="en-US" w:bidi="en-US"/>
          <w:color w:val="111111"/>
          <w:sz w:val="28"/>
          <w:szCs w:val="28"/>
          <w:rtl/>
        </w:rPr>
        <w:t xml:space="preserve">4206.</w:t>
      </w:r>
    </w:p>
    <w:p>
      <w:pPr>
        <w:pStyle w:val="BookText"/>
      </w:pPr>
      <w:r>
        <w:rPr>
          <w:rFonts w:ascii="Amiri" w:hAnsi="Amiri" w:eastAsia="Amiri" w:cs="Amiri"/>
          <w:lang w:bidi="ar-SA"/>
          <w:color w:val="111111"/>
          <w:sz w:val="28"/>
          <w:szCs w:val="28"/>
          <w:rtl/>
        </w:rPr>
        <w:t xml:space="preserve">كتاب الايمان، ، ، -، ج 13، ص 90.</w:t>
      </w:r>
    </w:p>
    <w:p>
      <w:pPr>
        <w:pStyle w:val="BookText"/>
      </w:pPr>
      <w:r>
        <w:rPr>
          <w:rFonts w:ascii="Times New Roman" w:hAnsi="Times New Roman" w:eastAsia="Times New Roman" w:cs="Times New Roman"/>
          <w:lang w:val="en-US" w:bidi="en-US"/>
          <w:color w:val="111111"/>
          <w:sz w:val="28"/>
          <w:szCs w:val="28"/>
          <w:rtl/>
        </w:rPr>
        <w:t xml:space="preserve">4207.</w:t>
      </w:r>
    </w:p>
    <w:p>
      <w:pPr>
        <w:pStyle w:val="BookText"/>
      </w:pPr>
      <w:r>
        <w:rPr>
          <w:rFonts w:ascii="Amiri" w:hAnsi="Amiri" w:eastAsia="Amiri" w:cs="Amiri"/>
          <w:lang w:bidi="ar-SA"/>
          <w:color w:val="111111"/>
          <w:sz w:val="28"/>
          <w:szCs w:val="28"/>
          <w:rtl/>
        </w:rPr>
        <w:t xml:space="preserve">كتاب القضاء من الملتقطات، -، -، -، ، ج 13، ص 116 .</w:t>
      </w:r>
    </w:p>
    <w:p>
      <w:pPr>
        <w:pStyle w:val="BookText"/>
      </w:pPr>
      <w:r>
        <w:rPr>
          <w:rFonts w:ascii="Times New Roman" w:hAnsi="Times New Roman" w:eastAsia="Times New Roman" w:cs="Times New Roman"/>
          <w:lang w:val="en-US" w:bidi="en-US"/>
          <w:color w:val="111111"/>
          <w:sz w:val="28"/>
          <w:szCs w:val="28"/>
          <w:rtl/>
        </w:rPr>
        <w:t xml:space="preserve">4208.</w:t>
      </w:r>
    </w:p>
    <w:p>
      <w:pPr>
        <w:pStyle w:val="BookText"/>
      </w:pPr>
      <w:r>
        <w:rPr>
          <w:rFonts w:ascii="Amiri" w:hAnsi="Amiri" w:eastAsia="Amiri" w:cs="Amiri"/>
          <w:lang w:bidi="ar-SA"/>
          <w:color w:val="111111"/>
          <w:sz w:val="28"/>
          <w:szCs w:val="28"/>
          <w:rtl/>
        </w:rPr>
        <w:t xml:space="preserve">كلام قاضي زاده الحنفي مع الكرماشية وعلاء الدين قاضي القضاة (رسالة في) ،ج 13، ص 359.</w:t>
      </w:r>
    </w:p>
    <w:p>
      <w:pPr>
        <w:pStyle w:val="BookText"/>
      </w:pPr>
      <w:r>
        <w:rPr>
          <w:rFonts w:ascii="Times New Roman" w:hAnsi="Times New Roman" w:eastAsia="Times New Roman" w:cs="Times New Roman"/>
          <w:lang w:val="en-US" w:bidi="en-US"/>
          <w:color w:val="111111"/>
          <w:sz w:val="28"/>
          <w:szCs w:val="28"/>
          <w:rtl/>
        </w:rPr>
        <w:t xml:space="preserve">4209.</w:t>
      </w:r>
    </w:p>
    <w:p>
      <w:pPr>
        <w:pStyle w:val="BookText"/>
      </w:pPr>
      <w:r>
        <w:rPr>
          <w:rFonts w:ascii="Amiri" w:hAnsi="Amiri" w:eastAsia="Amiri" w:cs="Amiri"/>
          <w:lang w:bidi="ar-SA"/>
          <w:color w:val="111111"/>
          <w:sz w:val="28"/>
          <w:szCs w:val="28"/>
          <w:rtl/>
        </w:rPr>
        <w:t xml:space="preserve">كنز العرفان (ملخص) ، ج13، ص 429 .</w:t>
      </w:r>
    </w:p>
    <w:p>
      <w:pPr>
        <w:pStyle w:val="BookText"/>
      </w:pPr>
      <w:r>
        <w:rPr>
          <w:rFonts w:ascii="Times New Roman" w:hAnsi="Times New Roman" w:eastAsia="Times New Roman" w:cs="Times New Roman"/>
          <w:lang w:val="en-US" w:bidi="en-US"/>
          <w:color w:val="111111"/>
          <w:sz w:val="28"/>
          <w:szCs w:val="28"/>
          <w:rtl/>
        </w:rPr>
        <w:t xml:space="preserve">4210.</w:t>
      </w:r>
    </w:p>
    <w:p>
      <w:pPr>
        <w:pStyle w:val="BookText"/>
      </w:pPr>
      <w:r>
        <w:rPr>
          <w:rFonts w:ascii="Amiri" w:hAnsi="Amiri" w:eastAsia="Amiri" w:cs="Amiri"/>
          <w:lang w:bidi="ar-SA"/>
          <w:color w:val="111111"/>
          <w:sz w:val="28"/>
          <w:szCs w:val="28"/>
          <w:rtl/>
        </w:rPr>
        <w:t xml:space="preserve">كيفية القسمة، -، -، -، ج13، ص 483 .</w:t>
      </w:r>
    </w:p>
    <w:p>
      <w:pPr>
        <w:pStyle w:val="BookText"/>
      </w:pPr>
      <w:r>
        <w:rPr>
          <w:rFonts w:ascii="Times New Roman" w:hAnsi="Times New Roman" w:eastAsia="Times New Roman" w:cs="Times New Roman"/>
          <w:lang w:val="en-US" w:bidi="en-US"/>
          <w:color w:val="111111"/>
          <w:sz w:val="28"/>
          <w:szCs w:val="28"/>
          <w:rtl/>
        </w:rPr>
        <w:t xml:space="preserve">4211.</w:t>
      </w:r>
    </w:p>
    <w:p>
      <w:pPr>
        <w:pStyle w:val="BookText"/>
      </w:pPr>
      <w:r>
        <w:rPr>
          <w:rFonts w:ascii="IRNazanin" w:hAnsi="IRNazanin" w:eastAsia="IRNazanin" w:cs="IRNazanin"/>
          <w:lang w:bidi="fa-IR"/>
          <w:color w:val="111111"/>
          <w:sz w:val="28"/>
          <w:szCs w:val="28"/>
          <w:rtl/>
        </w:rPr>
        <w:t xml:space="preserve">لطائف الفقه ، ج 13، ص 580.</w:t>
      </w:r>
    </w:p>
    <w:p>
      <w:pPr>
        <w:pStyle w:val="BookText"/>
      </w:pPr>
      <w:r>
        <w:rPr>
          <w:rFonts w:ascii="Amiri" w:hAnsi="Amiri" w:eastAsia="Amiri" w:cs="Amiri"/>
          <w:lang w:bidi="ar-SA"/>
          <w:color w:val="111111"/>
          <w:sz w:val="28"/>
          <w:szCs w:val="28"/>
          <w:rtl/>
        </w:rPr>
        <w:t xml:space="preserve">4212 ما يعتمد عليه في القبلة ،ج 13، ص 694 .</w:t>
      </w:r>
    </w:p>
    <w:p>
      <w:pPr>
        <w:pStyle w:val="BookText"/>
      </w:pPr>
      <w:r>
        <w:rPr>
          <w:rFonts w:ascii="Times New Roman" w:hAnsi="Times New Roman" w:eastAsia="Times New Roman" w:cs="Times New Roman"/>
          <w:lang w:val="en-US" w:bidi="en-US"/>
          <w:color w:val="111111"/>
          <w:sz w:val="28"/>
          <w:szCs w:val="28"/>
          <w:rtl/>
        </w:rPr>
        <w:t xml:space="preserve">4213.</w:t>
      </w:r>
    </w:p>
    <w:p>
      <w:pPr>
        <w:pStyle w:val="BookText"/>
      </w:pPr>
      <w:r>
        <w:rPr>
          <w:rFonts w:ascii="Amiri" w:hAnsi="Amiri" w:eastAsia="Amiri" w:cs="Amiri"/>
          <w:lang w:bidi="ar-SA"/>
          <w:color w:val="111111"/>
          <w:sz w:val="28"/>
          <w:szCs w:val="28"/>
          <w:rtl/>
        </w:rPr>
        <w:t xml:space="preserve">متفرقات، ، ، ، فارسي، ج13، ص 760.</w:t>
      </w:r>
    </w:p>
    <w:p>
      <w:pPr>
        <w:pStyle w:val="BookText"/>
      </w:pPr>
      <w:r>
        <w:rPr>
          <w:rFonts w:ascii="Times New Roman" w:hAnsi="Times New Roman" w:eastAsia="Times New Roman" w:cs="Times New Roman"/>
          <w:lang w:val="en-US" w:bidi="en-US"/>
          <w:color w:val="111111"/>
          <w:sz w:val="28"/>
          <w:szCs w:val="28"/>
          <w:rtl/>
        </w:rPr>
        <w:t xml:space="preserve">4214.</w:t>
      </w:r>
    </w:p>
    <w:p>
      <w:pPr>
        <w:pStyle w:val="BookText"/>
      </w:pPr>
      <w:r>
        <w:rPr>
          <w:rFonts w:ascii="Amiri" w:hAnsi="Amiri" w:eastAsia="Amiri" w:cs="Amiri"/>
          <w:lang w:bidi="ar-SA"/>
          <w:color w:val="111111"/>
          <w:sz w:val="28"/>
          <w:szCs w:val="28"/>
          <w:rtl/>
        </w:rPr>
        <w:t xml:space="preserve">مجمع الطهارة، -، -، -، ج 13، ص 853.</w:t>
      </w:r>
    </w:p>
    <w:p>
      <w:pPr>
        <w:pStyle w:val="BookText"/>
      </w:pPr>
      <w:r>
        <w:rPr>
          <w:rFonts w:ascii="Times New Roman" w:hAnsi="Times New Roman" w:eastAsia="Times New Roman" w:cs="Times New Roman"/>
          <w:lang w:val="en-US" w:bidi="en-US"/>
          <w:color w:val="111111"/>
          <w:sz w:val="28"/>
          <w:szCs w:val="28"/>
          <w:rtl/>
        </w:rPr>
        <w:t xml:space="preserve">4215.</w:t>
      </w:r>
    </w:p>
    <w:p>
      <w:pPr>
        <w:pStyle w:val="BookText"/>
      </w:pPr>
      <w:r>
        <w:rPr>
          <w:rFonts w:ascii="IRNazanin" w:hAnsi="IRNazanin" w:eastAsia="IRNazanin" w:cs="IRNazanin"/>
          <w:lang w:bidi="fa-IR"/>
          <w:color w:val="111111"/>
          <w:sz w:val="28"/>
          <w:szCs w:val="28"/>
          <w:rtl/>
        </w:rPr>
        <w:t xml:space="preserve">مجموع ، ، ، ، ج 14، ص 3.</w:t>
      </w:r>
    </w:p>
    <w:p>
      <w:pPr>
        <w:pStyle w:val="BookText"/>
      </w:pPr>
      <w:r>
        <w:rPr>
          <w:rFonts w:ascii="Times New Roman" w:hAnsi="Times New Roman" w:eastAsia="Times New Roman" w:cs="Times New Roman"/>
          <w:lang w:val="en-US" w:bidi="en-US"/>
          <w:color w:val="111111"/>
          <w:sz w:val="28"/>
          <w:szCs w:val="28"/>
          <w:rtl/>
        </w:rPr>
        <w:t xml:space="preserve">4216.</w:t>
      </w:r>
    </w:p>
    <w:p>
      <w:pPr>
        <w:pStyle w:val="BookText"/>
      </w:pPr>
      <w:r>
        <w:rPr>
          <w:rFonts w:ascii="Amiri" w:hAnsi="Amiri" w:eastAsia="Amiri" w:cs="Amiri"/>
          <w:lang w:bidi="ar-SA"/>
          <w:color w:val="111111"/>
          <w:sz w:val="28"/>
          <w:szCs w:val="28"/>
          <w:rtl/>
        </w:rPr>
        <w:t xml:space="preserve">مجموعة القواعد في تصحيح المسائل وتيسير الحساب -، -، -، ج 14، ص 53.</w:t>
      </w:r>
    </w:p>
    <w:p>
      <w:pPr>
        <w:pStyle w:val="BookText"/>
      </w:pPr>
      <w:r>
        <w:rPr>
          <w:rFonts w:ascii="Times New Roman" w:hAnsi="Times New Roman" w:eastAsia="Times New Roman" w:cs="Times New Roman"/>
          <w:lang w:val="en-US" w:bidi="en-US"/>
          <w:color w:val="111111"/>
          <w:sz w:val="28"/>
          <w:szCs w:val="28"/>
          <w:rtl/>
        </w:rPr>
        <w:t xml:space="preserve">4217.</w:t>
      </w:r>
    </w:p>
    <w:p>
      <w:pPr>
        <w:pStyle w:val="BookText"/>
      </w:pPr>
      <w:r>
        <w:rPr>
          <w:rFonts w:ascii="Amiri" w:hAnsi="Amiri" w:eastAsia="Amiri" w:cs="Amiri"/>
          <w:lang w:bidi="ar-SA"/>
          <w:color w:val="111111"/>
          <w:sz w:val="28"/>
          <w:szCs w:val="28"/>
          <w:rtl/>
        </w:rPr>
        <w:t xml:space="preserve">مجموعة رسائل در عهد صفوي ، فارسي، ج 14، ص 35.</w:t>
      </w:r>
    </w:p>
    <w:p>
      <w:pPr>
        <w:pStyle w:val="BookText"/>
      </w:pPr>
      <w:r>
        <w:rPr>
          <w:rFonts w:ascii="Times New Roman" w:hAnsi="Times New Roman" w:eastAsia="Times New Roman" w:cs="Times New Roman"/>
          <w:lang w:val="en-US" w:bidi="en-US"/>
          <w:color w:val="111111"/>
          <w:sz w:val="28"/>
          <w:szCs w:val="28"/>
          <w:rtl/>
        </w:rPr>
        <w:t xml:space="preserve">4218.</w:t>
      </w:r>
    </w:p>
    <w:p>
      <w:pPr>
        <w:pStyle w:val="BookText"/>
      </w:pPr>
      <w:r>
        <w:rPr>
          <w:rFonts w:ascii="Amiri" w:hAnsi="Amiri" w:eastAsia="Amiri" w:cs="Amiri"/>
          <w:lang w:bidi="ar-SA"/>
          <w:color w:val="111111"/>
          <w:sz w:val="28"/>
          <w:szCs w:val="28"/>
          <w:rtl/>
        </w:rPr>
        <w:t xml:space="preserve">مجموعة في الفتاوى -، -، -، ج 14، ص 50.</w:t>
      </w:r>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Amiri" w:hAnsi="Amiri" w:eastAsia="Amiri" w:cs="Amiri"/>
          <w:lang w:bidi="ar-SA"/>
          <w:color w:val="111111"/>
          <w:sz w:val="28"/>
          <w:szCs w:val="28"/>
          <w:rtl/>
        </w:rPr>
        <w:t xml:space="preserve">مجموعة فيها نقول في الفتاوى ومن كتاب (حياة القلوب)، -، -، -، ج 14، ص 51.</w:t>
      </w:r>
    </w:p>
    <w:p>
      <w:pPr>
        <w:pStyle w:val="BookText"/>
      </w:pPr>
      <w:r>
        <w:rPr>
          <w:rFonts w:ascii="Times New Roman" w:hAnsi="Times New Roman" w:eastAsia="Times New Roman" w:cs="Times New Roman"/>
          <w:lang w:val="en-US" w:bidi="en-US"/>
          <w:color w:val="111111"/>
          <w:sz w:val="28"/>
          <w:szCs w:val="28"/>
          <w:rtl/>
        </w:rPr>
        <w:t xml:space="preserve">4220.</w:t>
      </w:r>
    </w:p>
    <w:p>
      <w:pPr>
        <w:pStyle w:val="BookText"/>
      </w:pPr>
      <w:r>
        <w:rPr>
          <w:rFonts w:ascii="Amiri" w:hAnsi="Amiri" w:eastAsia="Amiri" w:cs="Amiri"/>
          <w:lang w:bidi="ar-SA"/>
          <w:color w:val="111111"/>
          <w:sz w:val="28"/>
          <w:szCs w:val="28"/>
          <w:rtl/>
        </w:rPr>
        <w:t xml:space="preserve">مجموعة في الفتاوى، ، ، ، ج 14، ص 50.</w:t>
      </w:r>
    </w:p>
    <w:p>
      <w:pPr>
        <w:pStyle w:val="BookText"/>
      </w:pPr>
      <w:r>
        <w:rPr>
          <w:rFonts w:ascii="Times New Roman" w:hAnsi="Times New Roman" w:eastAsia="Times New Roman" w:cs="Times New Roman"/>
          <w:lang w:val="en-US" w:bidi="en-US"/>
          <w:color w:val="111111"/>
          <w:sz w:val="28"/>
          <w:szCs w:val="28"/>
          <w:rtl/>
        </w:rPr>
        <w:t xml:space="preserve">4221.</w:t>
      </w:r>
    </w:p>
    <w:p>
      <w:pPr>
        <w:pStyle w:val="BookText"/>
      </w:pPr>
      <w:r>
        <w:rPr>
          <w:rFonts w:ascii="Amiri" w:hAnsi="Amiri" w:eastAsia="Amiri" w:cs="Amiri"/>
          <w:lang w:bidi="ar-SA"/>
          <w:color w:val="111111"/>
          <w:sz w:val="28"/>
          <w:szCs w:val="28"/>
          <w:rtl/>
        </w:rPr>
        <w:t xml:space="preserve">مجموعة من كتب الفتاوى والفقه جمعها أحد العلماء عند ما ولي القضاء، -، -، ، ج 14، ص 60 .</w:t>
      </w:r>
    </w:p>
    <w:p>
      <w:pPr>
        <w:pStyle w:val="BookText"/>
      </w:pPr>
      <w:r>
        <w:rPr>
          <w:rFonts w:ascii="Times New Roman" w:hAnsi="Times New Roman" w:eastAsia="Times New Roman" w:cs="Times New Roman"/>
          <w:lang w:val="en-US" w:bidi="en-US"/>
          <w:color w:val="111111"/>
          <w:sz w:val="28"/>
          <w:szCs w:val="28"/>
          <w:rtl/>
        </w:rPr>
        <w:t xml:space="preserve">4222.</w:t>
      </w:r>
    </w:p>
    <w:p>
      <w:pPr>
        <w:pStyle w:val="BookText"/>
      </w:pPr>
      <w:r>
        <w:rPr>
          <w:rFonts w:ascii="Amiri" w:hAnsi="Amiri" w:eastAsia="Amiri" w:cs="Amiri"/>
          <w:lang w:bidi="ar-SA"/>
          <w:color w:val="111111"/>
          <w:sz w:val="28"/>
          <w:szCs w:val="28"/>
          <w:rtl/>
        </w:rPr>
        <w:t xml:space="preserve">مجموع في الفتاوى، -، -، -، ج 14، ص 73.</w:t>
      </w:r>
    </w:p>
    <w:p>
      <w:pPr>
        <w:pStyle w:val="BookText"/>
      </w:pPr>
      <w:r>
        <w:rPr>
          <w:rFonts w:ascii="Times New Roman" w:hAnsi="Times New Roman" w:eastAsia="Times New Roman" w:cs="Times New Roman"/>
          <w:lang w:val="en-US" w:bidi="en-US"/>
          <w:color w:val="111111"/>
          <w:sz w:val="28"/>
          <w:szCs w:val="28"/>
          <w:rtl/>
        </w:rPr>
        <w:t xml:space="preserve">4223.</w:t>
      </w:r>
    </w:p>
    <w:p>
      <w:pPr>
        <w:pStyle w:val="BookText"/>
      </w:pPr>
      <w:r>
        <w:rPr>
          <w:rFonts w:ascii="Amiri" w:hAnsi="Amiri" w:eastAsia="Amiri" w:cs="Amiri"/>
          <w:lang w:bidi="ar-SA"/>
          <w:color w:val="111111"/>
          <w:sz w:val="28"/>
          <w:szCs w:val="28"/>
          <w:rtl/>
        </w:rPr>
        <w:t xml:space="preserve">محاضر شرعية - تركي وعربي، ج 14، ص 104.</w:t>
      </w:r>
    </w:p>
    <w:p>
      <w:pPr>
        <w:pStyle w:val="BookText"/>
      </w:pPr>
      <w:r>
        <w:rPr>
          <w:rFonts w:ascii="Amiri" w:hAnsi="Amiri" w:eastAsia="Amiri" w:cs="Amiri"/>
          <w:lang w:bidi="ar-SA"/>
          <w:color w:val="111111"/>
          <w:sz w:val="28"/>
          <w:szCs w:val="28"/>
          <w:rtl/>
        </w:rPr>
        <w:t xml:space="preserve">4224 .محاورات السيد محمد الاصفهاني ، ج 14، ص 107.</w:t>
      </w:r>
    </w:p>
    <w:p>
      <w:pPr>
        <w:pStyle w:val="BookText"/>
      </w:pPr>
      <w:r>
        <w:rPr>
          <w:rFonts w:ascii="Times New Roman" w:hAnsi="Times New Roman" w:eastAsia="Times New Roman" w:cs="Times New Roman"/>
          <w:lang w:val="en-US" w:bidi="en-US"/>
          <w:color w:val="111111"/>
          <w:sz w:val="28"/>
          <w:szCs w:val="28"/>
          <w:rtl/>
        </w:rPr>
        <w:t xml:space="preserve">4225.</w:t>
      </w:r>
    </w:p>
    <w:p>
      <w:pPr>
        <w:pStyle w:val="BookText"/>
      </w:pPr>
      <w:r>
        <w:rPr>
          <w:rFonts w:ascii="Amiri" w:hAnsi="Amiri" w:eastAsia="Amiri" w:cs="Amiri"/>
          <w:lang w:bidi="ar-SA"/>
          <w:color w:val="111111"/>
          <w:sz w:val="28"/>
          <w:szCs w:val="28"/>
          <w:rtl/>
        </w:rPr>
        <w:t xml:space="preserve">مختارات في الفقه والتصوف، ، ، -، ج 14، ص 145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4226.</w:t>
      </w:r>
    </w:p>
    <w:p>
      <w:pPr>
        <w:pStyle w:val="BookText"/>
      </w:pPr>
      <w:r>
        <w:rPr>
          <w:rFonts w:ascii="Amiri" w:hAnsi="Amiri" w:eastAsia="Amiri" w:cs="Amiri"/>
          <w:lang w:bidi="ar-SA"/>
          <w:color w:val="111111"/>
          <w:sz w:val="28"/>
          <w:szCs w:val="28"/>
          <w:rtl/>
        </w:rPr>
        <w:t xml:space="preserve">مختصر شرح الحاوي، ج 14، ص 199.</w:t>
      </w:r>
    </w:p>
    <w:p>
      <w:pPr>
        <w:pStyle w:val="BookText"/>
      </w:pPr>
      <w:r>
        <w:rPr>
          <w:rFonts w:ascii="Times New Roman" w:hAnsi="Times New Roman" w:eastAsia="Times New Roman" w:cs="Times New Roman"/>
          <w:lang w:val="en-US" w:bidi="en-US"/>
          <w:color w:val="111111"/>
          <w:sz w:val="28"/>
          <w:szCs w:val="28"/>
          <w:rtl/>
        </w:rPr>
        <w:t xml:space="preserve">4227.</w:t>
      </w:r>
    </w:p>
    <w:p>
      <w:pPr>
        <w:pStyle w:val="BookText"/>
      </w:pPr>
      <w:r>
        <w:rPr>
          <w:rFonts w:ascii="Amiri" w:hAnsi="Amiri" w:eastAsia="Amiri" w:cs="Amiri"/>
          <w:lang w:bidi="ar-SA"/>
          <w:color w:val="111111"/>
          <w:sz w:val="28"/>
          <w:szCs w:val="28"/>
          <w:rtl/>
        </w:rPr>
        <w:t xml:space="preserve">مدارك الفتوى في شرح العروة الوثقى، ، ،، ج 14، ص 319.</w:t>
      </w:r>
    </w:p>
    <w:p>
      <w:pPr>
        <w:pStyle w:val="BookText"/>
      </w:pPr>
      <w:r>
        <w:rPr>
          <w:rFonts w:ascii="Times New Roman" w:hAnsi="Times New Roman" w:eastAsia="Times New Roman" w:cs="Times New Roman"/>
          <w:lang w:val="en-US" w:bidi="en-US"/>
          <w:color w:val="111111"/>
          <w:sz w:val="28"/>
          <w:szCs w:val="28"/>
          <w:rtl/>
        </w:rPr>
        <w:t xml:space="preserve">4228.</w:t>
      </w:r>
    </w:p>
    <w:p>
      <w:pPr>
        <w:pStyle w:val="BookText"/>
      </w:pPr>
      <w:r>
        <w:rPr>
          <w:rFonts w:ascii="Amiri" w:hAnsi="Amiri" w:eastAsia="Amiri" w:cs="Amiri"/>
          <w:lang w:bidi="ar-SA"/>
          <w:color w:val="111111"/>
          <w:sz w:val="28"/>
          <w:szCs w:val="28"/>
          <w:rtl/>
        </w:rPr>
        <w:t xml:space="preserve">مرتاض العلوية في شرح المختار ، ج 14، ص 391.</w:t>
      </w:r>
    </w:p>
    <w:p>
      <w:pPr>
        <w:pStyle w:val="BookText"/>
      </w:pPr>
      <w:r>
        <w:rPr>
          <w:rFonts w:ascii="Times New Roman" w:hAnsi="Times New Roman" w:eastAsia="Times New Roman" w:cs="Times New Roman"/>
          <w:lang w:val="en-US" w:bidi="en-US"/>
          <w:color w:val="111111"/>
          <w:sz w:val="28"/>
          <w:szCs w:val="28"/>
          <w:rtl/>
        </w:rPr>
        <w:t xml:space="preserve">4229.</w:t>
      </w:r>
    </w:p>
    <w:p>
      <w:pPr>
        <w:pStyle w:val="BookText"/>
      </w:pPr>
      <w:r>
        <w:rPr>
          <w:rFonts w:ascii="Amiri" w:hAnsi="Amiri" w:eastAsia="Amiri" w:cs="Amiri"/>
          <w:lang w:bidi="ar-SA"/>
          <w:color w:val="111111"/>
          <w:sz w:val="28"/>
          <w:szCs w:val="28"/>
          <w:rtl/>
        </w:rPr>
        <w:t xml:space="preserve">مسائل ابي حازم (رسالة في) ، -، ج 14، ص 432 .</w:t>
      </w:r>
    </w:p>
    <w:p>
      <w:pPr>
        <w:pStyle w:val="BookText"/>
      </w:pPr>
      <w:r>
        <w:rPr>
          <w:rFonts w:ascii="Times New Roman" w:hAnsi="Times New Roman" w:eastAsia="Times New Roman" w:cs="Times New Roman"/>
          <w:lang w:val="en-US" w:bidi="en-US"/>
          <w:color w:val="111111"/>
          <w:sz w:val="28"/>
          <w:szCs w:val="28"/>
          <w:rtl/>
        </w:rPr>
        <w:t xml:space="preserve">4230.</w:t>
      </w:r>
    </w:p>
    <w:p>
      <w:pPr>
        <w:pStyle w:val="BookText"/>
      </w:pPr>
      <w:r>
        <w:rPr>
          <w:rFonts w:ascii="IRNazanin" w:hAnsi="IRNazanin" w:eastAsia="IRNazanin" w:cs="IRNazanin"/>
          <w:lang w:bidi="fa-IR"/>
          <w:color w:val="111111"/>
          <w:sz w:val="28"/>
          <w:szCs w:val="28"/>
          <w:rtl/>
        </w:rPr>
        <w:t xml:space="preserve">مسائل الخلاف، ، ، ، ج 14، ص 445.</w:t>
      </w:r>
    </w:p>
    <w:p>
      <w:pPr>
        <w:pStyle w:val="BookText"/>
      </w:pPr>
      <w:r>
        <w:rPr>
          <w:rFonts w:ascii="Times New Roman" w:hAnsi="Times New Roman" w:eastAsia="Times New Roman" w:cs="Times New Roman"/>
          <w:lang w:val="en-US" w:bidi="en-US"/>
          <w:color w:val="111111"/>
          <w:sz w:val="28"/>
          <w:szCs w:val="28"/>
          <w:rtl/>
        </w:rPr>
        <w:t xml:space="preserve">4231.</w:t>
      </w:r>
    </w:p>
    <w:p>
      <w:pPr>
        <w:pStyle w:val="BookText"/>
      </w:pPr>
      <w:r>
        <w:rPr>
          <w:rFonts w:ascii="Amiri" w:hAnsi="Amiri" w:eastAsia="Amiri" w:cs="Amiri"/>
          <w:lang w:bidi="ar-SA"/>
          <w:color w:val="111111"/>
          <w:sz w:val="28"/>
          <w:szCs w:val="28"/>
          <w:rtl/>
        </w:rPr>
        <w:t xml:space="preserve">مسائل الخلاف بين أبي حنيفة والشافعي (رسالة في) ، ، ، ، ج 14، ص 446.</w:t>
      </w:r>
    </w:p>
    <w:p>
      <w:pPr>
        <w:pStyle w:val="BookText"/>
      </w:pPr>
      <w:r>
        <w:rPr>
          <w:rFonts w:ascii="Times New Roman" w:hAnsi="Times New Roman" w:eastAsia="Times New Roman" w:cs="Times New Roman"/>
          <w:lang w:val="en-US" w:bidi="en-US"/>
          <w:color w:val="111111"/>
          <w:sz w:val="28"/>
          <w:szCs w:val="28"/>
          <w:rtl/>
        </w:rPr>
        <w:t xml:space="preserve">4232.</w:t>
      </w:r>
    </w:p>
    <w:p>
      <w:pPr>
        <w:pStyle w:val="BookText"/>
      </w:pPr>
      <w:r>
        <w:rPr>
          <w:rFonts w:ascii="IRNazanin" w:hAnsi="IRNazanin" w:eastAsia="IRNazanin" w:cs="IRNazanin"/>
          <w:lang w:bidi="fa-IR"/>
          <w:color w:val="111111"/>
          <w:sz w:val="28"/>
          <w:szCs w:val="28"/>
          <w:rtl/>
        </w:rPr>
        <w:t xml:space="preserve">مسائل الفرائض، -، -، -، ج 14، ص 461.</w:t>
      </w:r>
    </w:p>
    <w:p>
      <w:pPr>
        <w:pStyle w:val="BookText"/>
      </w:pPr>
      <w:r>
        <w:rPr>
          <w:rFonts w:ascii="Times New Roman" w:hAnsi="Times New Roman" w:eastAsia="Times New Roman" w:cs="Times New Roman"/>
          <w:lang w:val="en-US" w:bidi="en-US"/>
          <w:color w:val="111111"/>
          <w:sz w:val="28"/>
          <w:szCs w:val="28"/>
          <w:rtl/>
        </w:rPr>
        <w:t xml:space="preserve">4233.</w:t>
      </w:r>
    </w:p>
    <w:p>
      <w:pPr>
        <w:pStyle w:val="BookText"/>
      </w:pPr>
      <w:r>
        <w:rPr>
          <w:rFonts w:ascii="Amiri" w:hAnsi="Amiri" w:eastAsia="Amiri" w:cs="Amiri"/>
          <w:lang w:bidi="ar-SA"/>
          <w:color w:val="111111"/>
          <w:sz w:val="28"/>
          <w:szCs w:val="28"/>
          <w:rtl/>
        </w:rPr>
        <w:t xml:space="preserve">مسائل تتعلق بالاعمي ،ج 14، ص 439 .</w:t>
      </w:r>
    </w:p>
    <w:p>
      <w:pPr>
        <w:pStyle w:val="BookText"/>
      </w:pPr>
      <w:r>
        <w:rPr>
          <w:rFonts w:ascii="Times New Roman" w:hAnsi="Times New Roman" w:eastAsia="Times New Roman" w:cs="Times New Roman"/>
          <w:lang w:val="en-US" w:bidi="en-US"/>
          <w:color w:val="111111"/>
          <w:sz w:val="28"/>
          <w:szCs w:val="28"/>
          <w:rtl/>
        </w:rPr>
        <w:t xml:space="preserve">4234.</w:t>
      </w:r>
    </w:p>
    <w:p>
      <w:pPr>
        <w:pStyle w:val="BookText"/>
      </w:pPr>
      <w:r>
        <w:rPr>
          <w:rFonts w:ascii="Amiri" w:hAnsi="Amiri" w:eastAsia="Amiri" w:cs="Amiri"/>
          <w:lang w:bidi="ar-SA"/>
          <w:color w:val="111111"/>
          <w:sz w:val="28"/>
          <w:szCs w:val="28"/>
          <w:rtl/>
        </w:rPr>
        <w:t xml:space="preserve">مسائل شرعية ،فارسي، ج 14،ص 455 .</w:t>
      </w:r>
    </w:p>
    <w:p>
      <w:pPr>
        <w:pStyle w:val="BookText"/>
      </w:pPr>
      <w:r>
        <w:rPr>
          <w:rFonts w:ascii="Times New Roman" w:hAnsi="Times New Roman" w:eastAsia="Times New Roman" w:cs="Times New Roman"/>
          <w:lang w:val="en-US" w:bidi="en-US"/>
          <w:color w:val="111111"/>
          <w:sz w:val="28"/>
          <w:szCs w:val="28"/>
          <w:rtl/>
        </w:rPr>
        <w:t xml:space="preserve">4235.</w:t>
      </w:r>
    </w:p>
    <w:p>
      <w:pPr>
        <w:pStyle w:val="BookText"/>
      </w:pPr>
      <w:r>
        <w:rPr>
          <w:rFonts w:ascii="Amiri" w:hAnsi="Amiri" w:eastAsia="Amiri" w:cs="Amiri"/>
          <w:lang w:bidi="ar-SA"/>
          <w:color w:val="111111"/>
          <w:sz w:val="28"/>
          <w:szCs w:val="28"/>
          <w:rtl/>
        </w:rPr>
        <w:t xml:space="preserve">مسائل فقهية ،فارسي، ج 14،ص 467 .</w:t>
      </w:r>
    </w:p>
    <w:p>
      <w:pPr>
        <w:pStyle w:val="BookText"/>
      </w:pPr>
      <w:r>
        <w:rPr>
          <w:rFonts w:ascii="Amiri" w:hAnsi="Amiri" w:eastAsia="Amiri" w:cs="Amiri"/>
          <w:lang w:bidi="ar-SA"/>
          <w:color w:val="111111"/>
          <w:sz w:val="28"/>
          <w:szCs w:val="28"/>
          <w:rtl/>
        </w:rPr>
        <w:t xml:space="preserve">4236 .مسائل فقهية تتعلق بالاعمي، ، ، ، ج 14، ص 467 .</w:t>
      </w:r>
    </w:p>
    <w:p>
      <w:pPr>
        <w:pStyle w:val="BookText"/>
      </w:pPr>
      <w:r>
        <w:rPr>
          <w:rFonts w:ascii="Amiri" w:hAnsi="Amiri" w:eastAsia="Amiri" w:cs="Amiri"/>
          <w:lang w:bidi="ar-SA"/>
          <w:color w:val="111111"/>
          <w:sz w:val="28"/>
          <w:szCs w:val="28"/>
          <w:rtl/>
        </w:rPr>
        <w:t xml:space="preserve">4237 .مسائل فقهية وفتاوى ،ج 14، ص 468 .</w:t>
      </w:r>
    </w:p>
    <w:p>
      <w:pPr>
        <w:pStyle w:val="BookText"/>
      </w:pPr>
      <w:r>
        <w:rPr>
          <w:rFonts w:ascii="Times New Roman" w:hAnsi="Times New Roman" w:eastAsia="Times New Roman" w:cs="Times New Roman"/>
          <w:lang w:val="en-US" w:bidi="en-US"/>
          <w:color w:val="111111"/>
          <w:sz w:val="28"/>
          <w:szCs w:val="28"/>
          <w:rtl/>
        </w:rPr>
        <w:t xml:space="preserve">4238.</w:t>
      </w:r>
    </w:p>
    <w:p>
      <w:pPr>
        <w:pStyle w:val="BookText"/>
      </w:pPr>
      <w:r>
        <w:rPr>
          <w:rFonts w:ascii="Amiri" w:hAnsi="Amiri" w:eastAsia="Amiri" w:cs="Amiri"/>
          <w:lang w:bidi="ar-SA"/>
          <w:color w:val="111111"/>
          <w:sz w:val="28"/>
          <w:szCs w:val="28"/>
          <w:rtl/>
        </w:rPr>
        <w:t xml:space="preserve">مسائل فقيه وأجوبتها، ج 14، ص 468 .</w:t>
      </w:r>
    </w:p>
    <w:p>
      <w:pPr>
        <w:pStyle w:val="BookText"/>
      </w:pPr>
      <w:r>
        <w:rPr>
          <w:rFonts w:ascii="Times New Roman" w:hAnsi="Times New Roman" w:eastAsia="Times New Roman" w:cs="Times New Roman"/>
          <w:lang w:val="en-US" w:bidi="en-US"/>
          <w:color w:val="111111"/>
          <w:sz w:val="28"/>
          <w:szCs w:val="28"/>
          <w:rtl/>
        </w:rPr>
        <w:t xml:space="preserve">4239.</w:t>
      </w:r>
    </w:p>
    <w:p>
      <w:pPr>
        <w:pStyle w:val="BookText"/>
      </w:pPr>
      <w:r>
        <w:rPr>
          <w:rFonts w:ascii="Amiri" w:hAnsi="Amiri" w:eastAsia="Amiri" w:cs="Amiri"/>
          <w:lang w:bidi="ar-SA"/>
          <w:color w:val="111111"/>
          <w:sz w:val="28"/>
          <w:szCs w:val="28"/>
          <w:rtl/>
        </w:rPr>
        <w:t xml:space="preserve">مسائل في الرضاعة، -، -، -، ج 14، ص 472.</w:t>
      </w:r>
    </w:p>
    <w:p>
      <w:pPr>
        <w:pStyle w:val="BookText"/>
      </w:pPr>
      <w:r>
        <w:rPr>
          <w:rFonts w:ascii="Times New Roman" w:hAnsi="Times New Roman" w:eastAsia="Times New Roman" w:cs="Times New Roman"/>
          <w:lang w:val="en-US" w:bidi="en-US"/>
          <w:color w:val="111111"/>
          <w:sz w:val="28"/>
          <w:szCs w:val="28"/>
          <w:rtl/>
        </w:rPr>
        <w:t xml:space="preserve">4240.</w:t>
      </w:r>
    </w:p>
    <w:p>
      <w:pPr>
        <w:pStyle w:val="BookText"/>
      </w:pPr>
      <w:r>
        <w:rPr>
          <w:rFonts w:ascii="Amiri" w:hAnsi="Amiri" w:eastAsia="Amiri" w:cs="Amiri"/>
          <w:lang w:bidi="ar-SA"/>
          <w:color w:val="111111"/>
          <w:sz w:val="28"/>
          <w:szCs w:val="28"/>
          <w:rtl/>
        </w:rPr>
        <w:t xml:space="preserve">مسائل في الفقه واجوبتها ،ج14،ص 476 .</w:t>
      </w:r>
    </w:p>
    <w:p>
      <w:pPr>
        <w:pStyle w:val="BookText"/>
      </w:pPr>
      <w:r>
        <w:rPr>
          <w:rFonts w:ascii="Times New Roman" w:hAnsi="Times New Roman" w:eastAsia="Times New Roman" w:cs="Times New Roman"/>
          <w:lang w:val="en-US" w:bidi="en-US"/>
          <w:color w:val="111111"/>
          <w:sz w:val="28"/>
          <w:szCs w:val="28"/>
          <w:rtl/>
        </w:rPr>
        <w:t xml:space="preserve">4241.</w:t>
      </w:r>
    </w:p>
    <w:p>
      <w:pPr>
        <w:pStyle w:val="BookText"/>
      </w:pPr>
      <w:r>
        <w:rPr>
          <w:rFonts w:ascii="Amiri" w:hAnsi="Amiri" w:eastAsia="Amiri" w:cs="Amiri"/>
          <w:lang w:bidi="ar-SA"/>
          <w:color w:val="111111"/>
          <w:sz w:val="28"/>
          <w:szCs w:val="28"/>
          <w:rtl/>
        </w:rPr>
        <w:t xml:space="preserve">مسائل في الفقه والعقائد ،فارسي، ج 14، ص 476.</w:t>
      </w:r>
    </w:p>
    <w:p>
      <w:pPr>
        <w:pStyle w:val="BookText"/>
      </w:pPr>
      <w:r>
        <w:rPr>
          <w:rFonts w:ascii="Times New Roman" w:hAnsi="Times New Roman" w:eastAsia="Times New Roman" w:cs="Times New Roman"/>
          <w:lang w:val="en-US" w:bidi="en-US"/>
          <w:color w:val="111111"/>
          <w:sz w:val="28"/>
          <w:szCs w:val="28"/>
          <w:rtl/>
        </w:rPr>
        <w:t xml:space="preserve">4242.</w:t>
      </w:r>
    </w:p>
    <w:p>
      <w:pPr>
        <w:pStyle w:val="BookText"/>
      </w:pPr>
      <w:r>
        <w:rPr>
          <w:rFonts w:ascii="Amiri" w:hAnsi="Amiri" w:eastAsia="Amiri" w:cs="Amiri"/>
          <w:lang w:bidi="ar-SA"/>
          <w:color w:val="111111"/>
          <w:sz w:val="28"/>
          <w:szCs w:val="28"/>
          <w:rtl/>
        </w:rPr>
        <w:t xml:space="preserve">مسائل في النحو والفقه ، ج 14، ص 478 .</w:t>
      </w:r>
    </w:p>
    <w:p>
      <w:pPr>
        <w:pStyle w:val="BookText"/>
      </w:pPr>
      <w:r>
        <w:rPr>
          <w:rFonts w:ascii="Times New Roman" w:hAnsi="Times New Roman" w:eastAsia="Times New Roman" w:cs="Times New Roman"/>
          <w:lang w:val="en-US" w:bidi="en-US"/>
          <w:color w:val="111111"/>
          <w:sz w:val="28"/>
          <w:szCs w:val="28"/>
          <w:rtl/>
        </w:rPr>
        <w:t xml:space="preserve">4243.</w:t>
      </w:r>
    </w:p>
    <w:p>
      <w:pPr>
        <w:pStyle w:val="BookText"/>
      </w:pPr>
      <w:r>
        <w:rPr>
          <w:rFonts w:ascii="Amiri" w:hAnsi="Amiri" w:eastAsia="Amiri" w:cs="Amiri"/>
          <w:lang w:bidi="ar-SA"/>
          <w:color w:val="111111"/>
          <w:sz w:val="28"/>
          <w:szCs w:val="28"/>
          <w:rtl/>
        </w:rPr>
        <w:t xml:space="preserve">مسائل في النكاح، -، -، -، ج 14، ص 478 .</w:t>
      </w:r>
    </w:p>
    <w:p>
      <w:pPr>
        <w:pStyle w:val="BookText"/>
      </w:pPr>
      <w:r>
        <w:rPr>
          <w:rFonts w:ascii="Times New Roman" w:hAnsi="Times New Roman" w:eastAsia="Times New Roman" w:cs="Times New Roman"/>
          <w:lang w:val="en-US" w:bidi="en-US"/>
          <w:color w:val="111111"/>
          <w:sz w:val="28"/>
          <w:szCs w:val="28"/>
          <w:rtl/>
        </w:rPr>
        <w:t xml:space="preserve">4244.</w:t>
      </w:r>
    </w:p>
    <w:p>
      <w:pPr>
        <w:pStyle w:val="BookText"/>
      </w:pPr>
      <w:r>
        <w:rPr>
          <w:rFonts w:ascii="Amiri" w:hAnsi="Amiri" w:eastAsia="Amiri" w:cs="Amiri"/>
          <w:lang w:bidi="ar-SA"/>
          <w:color w:val="111111"/>
          <w:sz w:val="28"/>
          <w:szCs w:val="28"/>
          <w:rtl/>
        </w:rPr>
        <w:t xml:space="preserve">مسائل في علم الفرض ،ج 14، ص 474 .</w:t>
      </w:r>
    </w:p>
    <w:p>
      <w:pPr>
        <w:pStyle w:val="BookText"/>
      </w:pPr>
      <w:r>
        <w:rPr>
          <w:rFonts w:ascii="Times New Roman" w:hAnsi="Times New Roman" w:eastAsia="Times New Roman" w:cs="Times New Roman"/>
          <w:lang w:val="en-US" w:bidi="en-US"/>
          <w:color w:val="111111"/>
          <w:sz w:val="28"/>
          <w:szCs w:val="28"/>
          <w:rtl/>
        </w:rPr>
        <w:t xml:space="preserve">4245.</w:t>
      </w:r>
    </w:p>
    <w:p>
      <w:pPr>
        <w:pStyle w:val="BookText"/>
      </w:pPr>
      <w:r>
        <w:rPr>
          <w:rFonts w:ascii="Amiri" w:hAnsi="Amiri" w:eastAsia="Amiri" w:cs="Amiri"/>
          <w:lang w:bidi="ar-SA"/>
          <w:color w:val="111111"/>
          <w:sz w:val="28"/>
          <w:szCs w:val="28"/>
          <w:rtl/>
        </w:rPr>
        <w:t xml:space="preserve">مسألة الضمان -، -، -، ج 14، ص 540.</w:t>
      </w:r>
    </w:p>
    <w:p>
      <w:pPr>
        <w:pStyle w:val="BookText"/>
      </w:pPr>
      <w:r>
        <w:rPr>
          <w:rFonts w:ascii="Times New Roman" w:hAnsi="Times New Roman" w:eastAsia="Times New Roman" w:cs="Times New Roman"/>
          <w:lang w:val="en-US" w:bidi="en-US"/>
          <w:color w:val="111111"/>
          <w:sz w:val="28"/>
          <w:szCs w:val="28"/>
          <w:rtl/>
        </w:rPr>
        <w:t xml:space="preserve">4246.</w:t>
      </w:r>
    </w:p>
    <w:p>
      <w:pPr>
        <w:pStyle w:val="BookText"/>
      </w:pPr>
      <w:r>
        <w:rPr>
          <w:rFonts w:ascii="Amiri" w:hAnsi="Amiri" w:eastAsia="Amiri" w:cs="Amiri"/>
          <w:lang w:bidi="ar-SA"/>
          <w:color w:val="111111"/>
          <w:sz w:val="28"/>
          <w:szCs w:val="28"/>
          <w:rtl/>
        </w:rPr>
        <w:t xml:space="preserve">مسألة الغناء وسماعه (رسالة في)، ج 14، ص 541.</w:t>
      </w:r>
    </w:p>
    <w:p>
      <w:pPr>
        <w:pStyle w:val="BookText"/>
      </w:pPr>
      <w:r>
        <w:rPr>
          <w:rFonts w:ascii="Times New Roman" w:hAnsi="Times New Roman" w:eastAsia="Times New Roman" w:cs="Times New Roman"/>
          <w:lang w:val="en-US" w:bidi="en-US"/>
          <w:color w:val="111111"/>
          <w:sz w:val="28"/>
          <w:szCs w:val="28"/>
          <w:rtl/>
        </w:rPr>
        <w:t xml:space="preserve">4247.</w:t>
      </w:r>
    </w:p>
    <w:p>
      <w:pPr>
        <w:pStyle w:val="BookText"/>
      </w:pPr>
      <w:r>
        <w:rPr>
          <w:rFonts w:ascii="Amiri" w:hAnsi="Amiri" w:eastAsia="Amiri" w:cs="Amiri"/>
          <w:lang w:bidi="ar-SA"/>
          <w:color w:val="111111"/>
          <w:sz w:val="28"/>
          <w:szCs w:val="28"/>
          <w:rtl/>
        </w:rPr>
        <w:t xml:space="preserve">مسألة عدم ترتيب الآثار على القصوى، -. - ، ، ج 14، ص 540.</w:t>
      </w:r>
    </w:p>
    <w:p>
      <w:pPr>
        <w:pStyle w:val="BookText"/>
      </w:pPr>
      <w:r>
        <w:rPr>
          <w:rFonts w:ascii="Times New Roman" w:hAnsi="Times New Roman" w:eastAsia="Times New Roman" w:cs="Times New Roman"/>
          <w:lang w:val="en-US" w:bidi="en-US"/>
          <w:color w:val="111111"/>
          <w:sz w:val="28"/>
          <w:szCs w:val="28"/>
          <w:rtl/>
        </w:rPr>
        <w:t xml:space="preserve">4248.</w:t>
      </w:r>
    </w:p>
    <w:p>
      <w:pPr>
        <w:pStyle w:val="BookText"/>
      </w:pPr>
      <w:r>
        <w:rPr>
          <w:rFonts w:ascii="Amiri" w:hAnsi="Amiri" w:eastAsia="Amiri" w:cs="Amiri"/>
          <w:lang w:bidi="ar-SA"/>
          <w:color w:val="111111"/>
          <w:sz w:val="28"/>
          <w:szCs w:val="28"/>
          <w:rtl/>
        </w:rPr>
        <w:t xml:space="preserve">مسألة في الترتيب، -، -، -، ج 14، ص 541.</w:t>
      </w:r>
    </w:p>
    <w:p>
      <w:pPr>
        <w:pStyle w:val="BookText"/>
      </w:pPr>
      <w:r>
        <w:rPr>
          <w:rFonts w:ascii="Times New Roman" w:hAnsi="Times New Roman" w:eastAsia="Times New Roman" w:cs="Times New Roman"/>
          <w:lang w:val="en-US" w:bidi="en-US"/>
          <w:color w:val="111111"/>
          <w:sz w:val="28"/>
          <w:szCs w:val="28"/>
          <w:rtl/>
        </w:rPr>
        <w:t xml:space="preserve">4249.</w:t>
      </w:r>
    </w:p>
    <w:p>
      <w:pPr>
        <w:pStyle w:val="BookText"/>
      </w:pPr>
      <w:r>
        <w:rPr>
          <w:rFonts w:ascii="Amiri" w:hAnsi="Amiri" w:eastAsia="Amiri" w:cs="Amiri"/>
          <w:lang w:bidi="ar-SA"/>
          <w:color w:val="111111"/>
          <w:sz w:val="28"/>
          <w:szCs w:val="28"/>
          <w:rtl/>
        </w:rPr>
        <w:t xml:space="preserve">مسألة في التمسك بأحد المذاهب ، ج 14، ص 542.</w:t>
      </w:r>
    </w:p>
    <w:p>
      <w:pPr>
        <w:pStyle w:val="BookText"/>
      </w:pPr>
      <w:r>
        <w:rPr>
          <w:rFonts w:ascii="Times New Roman" w:hAnsi="Times New Roman" w:eastAsia="Times New Roman" w:cs="Times New Roman"/>
          <w:lang w:val="en-US" w:bidi="en-US"/>
          <w:color w:val="111111"/>
          <w:sz w:val="28"/>
          <w:szCs w:val="28"/>
          <w:rtl/>
        </w:rPr>
        <w:t xml:space="preserve">4250.</w:t>
      </w:r>
    </w:p>
    <w:p>
      <w:pPr>
        <w:pStyle w:val="BookText"/>
      </w:pPr>
      <w:r>
        <w:rPr>
          <w:rFonts w:ascii="Amiri" w:hAnsi="Amiri" w:eastAsia="Amiri" w:cs="Amiri"/>
          <w:lang w:bidi="ar-SA"/>
          <w:color w:val="111111"/>
          <w:sz w:val="28"/>
          <w:szCs w:val="28"/>
          <w:rtl/>
        </w:rPr>
        <w:t xml:space="preserve">مستحبات الصلاة (رسالة في)، -، -، -، ج 14، ص 550 .</w:t>
      </w:r>
    </w:p>
    <w:p>
      <w:pPr>
        <w:pStyle w:val="BookText"/>
      </w:pPr>
      <w:r>
        <w:rPr>
          <w:rFonts w:ascii="Times New Roman" w:hAnsi="Times New Roman" w:eastAsia="Times New Roman" w:cs="Times New Roman"/>
          <w:lang w:val="en-US" w:bidi="en-US"/>
          <w:color w:val="111111"/>
          <w:sz w:val="28"/>
          <w:szCs w:val="28"/>
          <w:rtl/>
        </w:rPr>
        <w:t xml:space="preserve">4251.</w:t>
      </w:r>
    </w:p>
    <w:p>
      <w:pPr>
        <w:pStyle w:val="BookText"/>
      </w:pPr>
      <w:r>
        <w:rPr>
          <w:rFonts w:ascii="Amiri" w:hAnsi="Amiri" w:eastAsia="Amiri" w:cs="Amiri"/>
          <w:lang w:bidi="ar-SA"/>
          <w:color w:val="111111"/>
          <w:sz w:val="28"/>
          <w:szCs w:val="28"/>
          <w:rtl/>
        </w:rPr>
        <w:t xml:space="preserve">مصابيح الجهاد، -، -، -، ج 14، ص 667 .</w:t>
      </w:r>
    </w:p>
    <w:p>
      <w:pPr>
        <w:pStyle w:val="BookText"/>
      </w:pPr>
      <w:r>
        <w:rPr>
          <w:rFonts w:ascii="Times New Roman" w:hAnsi="Times New Roman" w:eastAsia="Times New Roman" w:cs="Times New Roman"/>
          <w:lang w:val="en-US" w:bidi="en-US"/>
          <w:color w:val="111111"/>
          <w:sz w:val="28"/>
          <w:szCs w:val="28"/>
          <w:rtl/>
        </w:rPr>
        <w:t xml:space="preserve">4252.</w:t>
      </w:r>
    </w:p>
    <w:p>
      <w:pPr>
        <w:pStyle w:val="BookText"/>
      </w:pPr>
      <w:r>
        <w:rPr>
          <w:rFonts w:ascii="Amiri" w:hAnsi="Amiri" w:eastAsia="Amiri" w:cs="Amiri"/>
          <w:lang w:bidi="ar-SA"/>
          <w:color w:val="111111"/>
          <w:sz w:val="28"/>
          <w:szCs w:val="28"/>
          <w:rtl/>
        </w:rPr>
        <w:t xml:space="preserve">مصباح السالك في احكام المناسك، -، -، -، ج 14، ص 708.</w:t>
      </w:r>
    </w:p>
    <w:p>
      <w:pPr>
        <w:pStyle w:val="BookText"/>
      </w:pPr>
      <w:r>
        <w:rPr>
          <w:rFonts w:ascii="Times New Roman" w:hAnsi="Times New Roman" w:eastAsia="Times New Roman" w:cs="Times New Roman"/>
          <w:lang w:val="en-US" w:bidi="en-US"/>
          <w:color w:val="111111"/>
          <w:sz w:val="28"/>
          <w:szCs w:val="28"/>
          <w:rtl/>
        </w:rPr>
        <w:t xml:space="preserve">4253.</w:t>
      </w:r>
    </w:p>
    <w:p>
      <w:pPr>
        <w:pStyle w:val="BookText"/>
      </w:pPr>
      <w:r>
        <w:rPr>
          <w:rFonts w:ascii="Amiri" w:hAnsi="Amiri" w:eastAsia="Amiri" w:cs="Amiri"/>
          <w:lang w:bidi="ar-SA"/>
          <w:color w:val="111111"/>
          <w:sz w:val="28"/>
          <w:szCs w:val="28"/>
          <w:rtl/>
        </w:rPr>
        <w:t xml:space="preserve">مصباح الظلام في معرفة الحلال والحرام - ، ج 14، ص 715 .</w:t>
      </w:r>
    </w:p>
    <w:p>
      <w:pPr>
        <w:pStyle w:val="BookText"/>
      </w:pPr>
      <w:r>
        <w:rPr>
          <w:rFonts w:ascii="Amiri" w:hAnsi="Amiri" w:eastAsia="Amiri" w:cs="Amiri"/>
          <w:lang w:bidi="ar-SA"/>
          <w:color w:val="111111"/>
          <w:sz w:val="28"/>
          <w:szCs w:val="28"/>
          <w:rtl/>
        </w:rPr>
        <w:t xml:space="preserve">4254 . معاني اعمال الصلوة الخمس ، ج 14، ص 887 .</w:t>
      </w:r>
    </w:p>
    <w:p>
      <w:pPr>
        <w:pStyle w:val="BookText"/>
      </w:pPr>
      <w:r>
        <w:rPr>
          <w:rFonts w:ascii="Times New Roman" w:hAnsi="Times New Roman" w:eastAsia="Times New Roman" w:cs="Times New Roman"/>
          <w:lang w:val="en-US" w:bidi="en-US"/>
          <w:color w:val="111111"/>
          <w:sz w:val="28"/>
          <w:szCs w:val="28"/>
          <w:rtl/>
        </w:rPr>
        <w:t xml:space="preserve">4255.</w:t>
      </w:r>
    </w:p>
    <w:p>
      <w:pPr>
        <w:pStyle w:val="BookText"/>
      </w:pPr>
      <w:r>
        <w:rPr>
          <w:rFonts w:ascii="Amiri" w:hAnsi="Amiri" w:eastAsia="Amiri" w:cs="Amiri"/>
          <w:lang w:bidi="ar-SA"/>
          <w:color w:val="111111"/>
          <w:sz w:val="28"/>
          <w:szCs w:val="28"/>
          <w:rtl/>
        </w:rPr>
        <w:t xml:space="preserve">معرفة اسقاط الصلاة، -، ، ج 15، ص 43.</w:t>
      </w:r>
    </w:p>
    <w:p>
      <w:pPr>
        <w:pStyle w:val="BookText"/>
      </w:pPr>
      <w:r>
        <w:rPr>
          <w:rFonts w:ascii="Times New Roman" w:hAnsi="Times New Roman" w:eastAsia="Times New Roman" w:cs="Times New Roman"/>
          <w:lang w:val="en-US" w:bidi="en-US"/>
          <w:color w:val="111111"/>
          <w:sz w:val="28"/>
          <w:szCs w:val="28"/>
          <w:rtl/>
        </w:rPr>
        <w:t xml:space="preserve">4256.</w:t>
      </w:r>
    </w:p>
    <w:p>
      <w:pPr>
        <w:pStyle w:val="BookText"/>
      </w:pPr>
      <w:r>
        <w:rPr>
          <w:rFonts w:ascii="Amiri" w:hAnsi="Amiri" w:eastAsia="Amiri" w:cs="Amiri"/>
          <w:lang w:bidi="ar-SA"/>
          <w:color w:val="111111"/>
          <w:sz w:val="28"/>
          <w:szCs w:val="28"/>
          <w:rtl/>
        </w:rPr>
        <w:t xml:space="preserve">معرفة القبلة -، -، ج 15 ، ص 66.</w:t>
      </w:r>
    </w:p>
    <w:p>
      <w:pPr>
        <w:pStyle w:val="BookText"/>
      </w:pPr>
      <w:r>
        <w:rPr>
          <w:rFonts w:ascii="Times New Roman" w:hAnsi="Times New Roman" w:eastAsia="Times New Roman" w:cs="Times New Roman"/>
          <w:lang w:val="en-US" w:bidi="en-US"/>
          <w:color w:val="111111"/>
          <w:sz w:val="28"/>
          <w:szCs w:val="28"/>
          <w:rtl/>
        </w:rPr>
        <w:t xml:space="preserve">4257.</w:t>
      </w:r>
    </w:p>
    <w:p>
      <w:pPr>
        <w:pStyle w:val="BookText"/>
      </w:pPr>
      <w:r>
        <w:rPr>
          <w:rFonts w:ascii="Amiri" w:hAnsi="Amiri" w:eastAsia="Amiri" w:cs="Amiri"/>
          <w:lang w:bidi="ar-SA"/>
          <w:color w:val="111111"/>
          <w:sz w:val="28"/>
          <w:szCs w:val="28"/>
          <w:rtl/>
        </w:rPr>
        <w:t xml:space="preserve">معرفة سمت القبلة (رسالة في)، ج 15، ص 58.</w:t>
      </w:r>
    </w:p>
    <w:p>
      <w:pPr>
        <w:pStyle w:val="BookText"/>
      </w:pPr>
      <w:r>
        <w:rPr>
          <w:rFonts w:ascii="Times New Roman" w:hAnsi="Times New Roman" w:eastAsia="Times New Roman" w:cs="Times New Roman"/>
          <w:lang w:val="en-US" w:bidi="en-US"/>
          <w:color w:val="111111"/>
          <w:sz w:val="28"/>
          <w:szCs w:val="28"/>
          <w:rtl/>
        </w:rPr>
        <w:t xml:space="preserve">4258.</w:t>
      </w:r>
    </w:p>
    <w:p>
      <w:pPr>
        <w:pStyle w:val="BookText"/>
      </w:pPr>
      <w:r>
        <w:rPr>
          <w:rFonts w:ascii="Amiri" w:hAnsi="Amiri" w:eastAsia="Amiri" w:cs="Amiri"/>
          <w:lang w:bidi="ar-SA"/>
          <w:color w:val="111111"/>
          <w:sz w:val="28"/>
          <w:szCs w:val="28"/>
          <w:rtl/>
        </w:rPr>
        <w:t xml:space="preserve">معرفة واجب الصلاة، -، -، -، ج 15 ، ص 75.</w:t>
      </w:r>
    </w:p>
    <w:p>
      <w:pPr>
        <w:pStyle w:val="BookText"/>
      </w:pPr>
      <w:r>
        <w:rPr>
          <w:rFonts w:ascii="Times New Roman" w:hAnsi="Times New Roman" w:eastAsia="Times New Roman" w:cs="Times New Roman"/>
          <w:lang w:val="en-US" w:bidi="en-US"/>
          <w:color w:val="111111"/>
          <w:sz w:val="28"/>
          <w:szCs w:val="28"/>
          <w:rtl/>
        </w:rPr>
        <w:t xml:space="preserve">4259.</w:t>
      </w:r>
    </w:p>
    <w:p>
      <w:pPr>
        <w:pStyle w:val="BookText"/>
      </w:pPr>
      <w:r>
        <w:rPr>
          <w:rFonts w:ascii="Amiri" w:hAnsi="Amiri" w:eastAsia="Amiri" w:cs="Amiri"/>
          <w:lang w:bidi="ar-SA"/>
          <w:color w:val="111111"/>
          <w:sz w:val="28"/>
          <w:szCs w:val="28"/>
          <w:rtl/>
        </w:rPr>
        <w:t xml:space="preserve">معنى المحتاج الى لمعرفة معاني ألفاظ المنهاج، -، -، -، ج 15 ، ص 94 .</w:t>
      </w:r>
    </w:p>
    <w:p>
      <w:pPr>
        <w:pStyle w:val="BookText"/>
      </w:pPr>
      <w:r>
        <w:rPr>
          <w:rFonts w:ascii="Times New Roman" w:hAnsi="Times New Roman" w:eastAsia="Times New Roman" w:cs="Times New Roman"/>
          <w:lang w:val="en-US" w:bidi="en-US"/>
          <w:color w:val="111111"/>
          <w:sz w:val="28"/>
          <w:szCs w:val="28"/>
          <w:rtl/>
        </w:rPr>
        <w:t xml:space="preserve">4260.</w:t>
      </w:r>
    </w:p>
    <w:p>
      <w:pPr>
        <w:pStyle w:val="BookText"/>
      </w:pPr>
      <w:r>
        <w:rPr>
          <w:rFonts w:ascii="Amiri" w:hAnsi="Amiri" w:eastAsia="Amiri" w:cs="Amiri"/>
          <w:lang w:bidi="ar-SA"/>
          <w:color w:val="111111"/>
          <w:sz w:val="28"/>
          <w:szCs w:val="28"/>
          <w:rtl/>
        </w:rPr>
        <w:t xml:space="preserve">مفاتيح الصلاة، -، -، -، ، ج 15 ، ص 164 .</w:t>
      </w:r>
    </w:p>
    <w:p>
      <w:pPr>
        <w:pStyle w:val="BookText"/>
      </w:pPr>
      <w:r>
        <w:rPr>
          <w:rFonts w:ascii="Amiri" w:hAnsi="Amiri" w:eastAsia="Amiri" w:cs="Amiri"/>
          <w:lang w:bidi="ar-SA"/>
          <w:color w:val="111111"/>
          <w:sz w:val="28"/>
          <w:szCs w:val="28"/>
          <w:rtl/>
        </w:rPr>
        <w:t xml:space="preserve">4261 . مقالة مختصرة في تحقيق حال فقه الرضا - ج 15 ، ص 286 .</w:t>
      </w:r>
    </w:p>
    <w:p>
      <w:pPr>
        <w:pStyle w:val="BookText"/>
      </w:pPr>
      <w:r>
        <w:rPr>
          <w:rFonts w:ascii="Amiri" w:hAnsi="Amiri" w:eastAsia="Amiri" w:cs="Amiri"/>
          <w:lang w:bidi="ar-SA"/>
          <w:color w:val="111111"/>
          <w:sz w:val="28"/>
          <w:szCs w:val="28"/>
          <w:rtl/>
        </w:rPr>
        <w:t xml:space="preserve">4262 .مقدمة الصلاة، ج 15، ص 360.</w:t>
      </w:r>
    </w:p>
    <w:p>
      <w:pPr>
        <w:pStyle w:val="BookText"/>
      </w:pPr>
      <w:r>
        <w:rPr>
          <w:rFonts w:ascii="Times New Roman" w:hAnsi="Times New Roman" w:eastAsia="Times New Roman" w:cs="Times New Roman"/>
          <w:lang w:val="en-US" w:bidi="en-US"/>
          <w:color w:val="111111"/>
          <w:sz w:val="28"/>
          <w:szCs w:val="28"/>
          <w:rtl/>
        </w:rPr>
        <w:t xml:space="preserve">4263.</w:t>
      </w:r>
    </w:p>
    <w:p>
      <w:pPr>
        <w:pStyle w:val="BookText"/>
      </w:pPr>
      <w:r>
        <w:rPr>
          <w:rFonts w:ascii="Amiri" w:hAnsi="Amiri" w:eastAsia="Amiri" w:cs="Amiri"/>
          <w:lang w:bidi="ar-SA"/>
          <w:color w:val="111111"/>
          <w:sz w:val="28"/>
          <w:szCs w:val="28"/>
          <w:rtl/>
        </w:rPr>
        <w:t xml:space="preserve">مكتوب في مناسك الحج، ج 15، ص 425 .</w:t>
      </w:r>
    </w:p>
    <w:p>
      <w:pPr>
        <w:pStyle w:val="BookText"/>
      </w:pPr>
      <w:r>
        <w:rPr>
          <w:rFonts w:ascii="Times New Roman" w:hAnsi="Times New Roman" w:eastAsia="Times New Roman" w:cs="Times New Roman"/>
          <w:lang w:val="en-US" w:bidi="en-US"/>
          <w:color w:val="111111"/>
          <w:sz w:val="28"/>
          <w:szCs w:val="28"/>
          <w:rtl/>
        </w:rPr>
        <w:t xml:space="preserve">4264.</w:t>
      </w:r>
    </w:p>
    <w:p>
      <w:pPr>
        <w:pStyle w:val="BookText"/>
      </w:pPr>
      <w:r>
        <w:rPr>
          <w:rFonts w:ascii="Amiri" w:hAnsi="Amiri" w:eastAsia="Amiri" w:cs="Amiri"/>
          <w:lang w:bidi="ar-SA"/>
          <w:color w:val="111111"/>
          <w:sz w:val="28"/>
          <w:szCs w:val="28"/>
          <w:rtl/>
        </w:rPr>
        <w:t xml:space="preserve">مناسك ، ج 15، ص 496.</w:t>
      </w:r>
    </w:p>
    <w:p>
      <w:pPr>
        <w:pStyle w:val="BookText"/>
      </w:pPr>
      <w:r>
        <w:rPr>
          <w:rFonts w:ascii="Times New Roman" w:hAnsi="Times New Roman" w:eastAsia="Times New Roman" w:cs="Times New Roman"/>
          <w:lang w:val="en-US" w:bidi="en-US"/>
          <w:color w:val="111111"/>
          <w:sz w:val="28"/>
          <w:szCs w:val="28"/>
          <w:rtl/>
        </w:rPr>
        <w:t xml:space="preserve">4265.</w:t>
      </w:r>
    </w:p>
    <w:p>
      <w:pPr>
        <w:pStyle w:val="BookText"/>
      </w:pPr>
      <w:r>
        <w:rPr>
          <w:rFonts w:ascii="Amiri" w:hAnsi="Amiri" w:eastAsia="Amiri" w:cs="Amiri"/>
          <w:lang w:bidi="ar-SA"/>
          <w:color w:val="111111"/>
          <w:sz w:val="28"/>
          <w:szCs w:val="28"/>
          <w:rtl/>
        </w:rPr>
        <w:t xml:space="preserve">مناسك الحج والعمرة على المذاهب الاربعة، ، ، -، ج 15، ص 508.</w:t>
      </w:r>
    </w:p>
    <w:p>
      <w:pPr>
        <w:pStyle w:val="BookText"/>
      </w:pPr>
      <w:r>
        <w:rPr>
          <w:rFonts w:ascii="Times New Roman" w:hAnsi="Times New Roman" w:eastAsia="Times New Roman" w:cs="Times New Roman"/>
          <w:lang w:val="en-US" w:bidi="en-US"/>
          <w:color w:val="111111"/>
          <w:sz w:val="28"/>
          <w:szCs w:val="28"/>
          <w:rtl/>
        </w:rPr>
        <w:t xml:space="preserve">4266.</w:t>
      </w:r>
    </w:p>
    <w:p>
      <w:pPr>
        <w:pStyle w:val="BookText"/>
      </w:pPr>
      <w:r>
        <w:rPr>
          <w:rFonts w:ascii="Amiri" w:hAnsi="Amiri" w:eastAsia="Amiri" w:cs="Amiri"/>
          <w:lang w:bidi="ar-SA"/>
          <w:color w:val="111111"/>
          <w:sz w:val="28"/>
          <w:szCs w:val="28"/>
          <w:rtl/>
        </w:rPr>
        <w:t xml:space="preserve">منية الطالب حاشية على المكاسب، -، -، -، ج 15 ، ص 822 .</w:t>
      </w:r>
    </w:p>
    <w:p>
      <w:pPr>
        <w:pStyle w:val="BookText"/>
      </w:pPr>
      <w:r>
        <w:rPr>
          <w:rFonts w:ascii="Times New Roman" w:hAnsi="Times New Roman" w:eastAsia="Times New Roman" w:cs="Times New Roman"/>
          <w:lang w:val="en-US" w:bidi="en-US"/>
          <w:color w:val="111111"/>
          <w:sz w:val="28"/>
          <w:szCs w:val="28"/>
          <w:rtl/>
        </w:rPr>
        <w:t xml:space="preserve">4267.</w:t>
      </w:r>
    </w:p>
    <w:p>
      <w:pPr>
        <w:pStyle w:val="BookText"/>
      </w:pPr>
      <w:r>
        <w:rPr>
          <w:rFonts w:ascii="Amiri" w:hAnsi="Amiri" w:eastAsia="Amiri" w:cs="Amiri"/>
          <w:lang w:bidi="ar-SA"/>
          <w:color w:val="111111"/>
          <w:sz w:val="28"/>
          <w:szCs w:val="28"/>
          <w:rtl/>
        </w:rPr>
        <w:t xml:space="preserve">مواقيت الصلاة، -، -، -، ج 15 ، ص 880.</w:t>
      </w:r>
    </w:p>
    <w:p>
      <w:pPr>
        <w:pStyle w:val="BookText"/>
      </w:pPr>
      <w:r>
        <w:rPr>
          <w:rFonts w:ascii="Times New Roman" w:hAnsi="Times New Roman" w:eastAsia="Times New Roman" w:cs="Times New Roman"/>
          <w:lang w:val="en-US" w:bidi="en-US"/>
          <w:color w:val="111111"/>
          <w:sz w:val="28"/>
          <w:szCs w:val="28"/>
          <w:rtl/>
        </w:rPr>
        <w:t xml:space="preserve">4268.</w:t>
      </w:r>
    </w:p>
    <w:p>
      <w:pPr>
        <w:pStyle w:val="BookText"/>
      </w:pPr>
      <w:r>
        <w:rPr>
          <w:rFonts w:ascii="Amiri" w:hAnsi="Amiri" w:eastAsia="Amiri" w:cs="Amiri"/>
          <w:lang w:bidi="ar-SA"/>
          <w:color w:val="111111"/>
          <w:sz w:val="28"/>
          <w:szCs w:val="28"/>
          <w:rtl/>
        </w:rPr>
        <w:t xml:space="preserve">مؤلفات الانصاري في الفقه، -، -، -، ج 13، ص 704 .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1" w:name="pg19271_234124"/>
    <w:bookmarkEnd w:id="61"/>
    <w:p>
      <w:pPr>
        <w:pStyle w:val="BookText"/>
      </w:pPr>
      <w:r>
        <w:rPr>
          <w:rFonts w:ascii="Times New Roman" w:hAnsi="Times New Roman" w:eastAsia="Times New Roman" w:cs="Times New Roman"/>
          <w:lang w:val="en-US" w:bidi="en-US"/>
          <w:color w:val="111111"/>
          <w:sz w:val="28"/>
          <w:szCs w:val="28"/>
          <w:rtl/>
        </w:rPr>
        <w:t xml:space="preserve">4269.</w:t>
      </w:r>
    </w:p>
    <w:p>
      <w:pPr>
        <w:pStyle w:val="BookText"/>
      </w:pPr>
      <w:r>
        <w:rPr>
          <w:rFonts w:ascii="Amiri" w:hAnsi="Amiri" w:eastAsia="Amiri" w:cs="Amiri"/>
          <w:lang w:bidi="ar-SA"/>
          <w:color w:val="111111"/>
          <w:sz w:val="28"/>
          <w:szCs w:val="28"/>
          <w:rtl/>
        </w:rPr>
        <w:t xml:space="preserve">ميراث الخنثي (رسالة في) ،ج 16، ص 61 .</w:t>
      </w:r>
    </w:p>
    <w:p>
      <w:pPr>
        <w:pStyle w:val="BookText"/>
      </w:pPr>
      <w:r>
        <w:rPr>
          <w:rFonts w:ascii="Times New Roman" w:hAnsi="Times New Roman" w:eastAsia="Times New Roman" w:cs="Times New Roman"/>
          <w:lang w:val="en-US" w:bidi="en-US"/>
          <w:color w:val="111111"/>
          <w:sz w:val="28"/>
          <w:szCs w:val="28"/>
          <w:rtl/>
        </w:rPr>
        <w:t xml:space="preserve">4270.</w:t>
      </w:r>
    </w:p>
    <w:p>
      <w:pPr>
        <w:pStyle w:val="BookText"/>
      </w:pPr>
      <w:r>
        <w:rPr>
          <w:rFonts w:ascii="Amiri" w:hAnsi="Amiri" w:eastAsia="Amiri" w:cs="Amiri"/>
          <w:lang w:bidi="ar-SA"/>
          <w:color w:val="111111"/>
          <w:sz w:val="28"/>
          <w:szCs w:val="28"/>
          <w:rtl/>
        </w:rPr>
        <w:t xml:space="preserve">ميراث المجوسي (رسالة في) ، ج 16، ص 63.</w:t>
      </w:r>
    </w:p>
    <w:p>
      <w:pPr>
        <w:pStyle w:val="BookText"/>
      </w:pPr>
      <w:r>
        <w:rPr>
          <w:rFonts w:ascii="Times New Roman" w:hAnsi="Times New Roman" w:eastAsia="Times New Roman" w:cs="Times New Roman"/>
          <w:lang w:val="en-US" w:bidi="en-US"/>
          <w:color w:val="111111"/>
          <w:sz w:val="28"/>
          <w:szCs w:val="28"/>
          <w:rtl/>
        </w:rPr>
        <w:t xml:space="preserve">4271.</w:t>
      </w:r>
    </w:p>
    <w:p>
      <w:pPr>
        <w:pStyle w:val="BookText"/>
      </w:pPr>
      <w:r>
        <w:rPr>
          <w:rFonts w:ascii="Amiri" w:hAnsi="Amiri" w:eastAsia="Amiri" w:cs="Amiri"/>
          <w:lang w:bidi="ar-SA"/>
          <w:color w:val="111111"/>
          <w:sz w:val="28"/>
          <w:szCs w:val="28"/>
          <w:rtl/>
        </w:rPr>
        <w:t xml:space="preserve">نبذة عن ابي بكر الصديق رضي الله عنه -، -،-، ج 16 ، ص108.</w:t>
      </w:r>
    </w:p>
    <w:p>
      <w:pPr>
        <w:pStyle w:val="BookText"/>
      </w:pPr>
      <w:r>
        <w:rPr>
          <w:rFonts w:ascii="Times New Roman" w:hAnsi="Times New Roman" w:eastAsia="Times New Roman" w:cs="Times New Roman"/>
          <w:lang w:val="en-US" w:bidi="en-US"/>
          <w:color w:val="111111"/>
          <w:sz w:val="28"/>
          <w:szCs w:val="28"/>
          <w:rtl/>
        </w:rPr>
        <w:t xml:space="preserve">4272.</w:t>
      </w:r>
    </w:p>
    <w:p>
      <w:pPr>
        <w:pStyle w:val="BookText"/>
      </w:pPr>
      <w:r>
        <w:rPr>
          <w:rFonts w:ascii="Amiri" w:hAnsi="Amiri" w:eastAsia="Amiri" w:cs="Amiri"/>
          <w:lang w:bidi="ar-SA"/>
          <w:color w:val="111111"/>
          <w:sz w:val="28"/>
          <w:szCs w:val="28"/>
          <w:rtl/>
        </w:rPr>
        <w:t xml:space="preserve">نخبة الاحكام -، -، -، ج 16، ص 195.</w:t>
      </w:r>
    </w:p>
    <w:p>
      <w:pPr>
        <w:pStyle w:val="BookText"/>
      </w:pPr>
      <w:r>
        <w:rPr>
          <w:rFonts w:ascii="Amiri" w:hAnsi="Amiri" w:eastAsia="Amiri" w:cs="Amiri"/>
          <w:lang w:bidi="ar-SA"/>
          <w:color w:val="111111"/>
          <w:sz w:val="28"/>
          <w:szCs w:val="28"/>
          <w:rtl/>
        </w:rPr>
        <w:t xml:space="preserve">4273 . نصوص وصور صكوك ووثائق شرعية ، ج 16، ص 310.</w:t>
      </w:r>
    </w:p>
    <w:p>
      <w:pPr>
        <w:pStyle w:val="BookText"/>
      </w:pPr>
      <w:r>
        <w:rPr>
          <w:rFonts w:ascii="Times New Roman" w:hAnsi="Times New Roman" w:eastAsia="Times New Roman" w:cs="Times New Roman"/>
          <w:lang w:val="en-US" w:bidi="en-US"/>
          <w:color w:val="111111"/>
          <w:sz w:val="28"/>
          <w:szCs w:val="28"/>
          <w:rtl/>
        </w:rPr>
        <w:t xml:space="preserve">4274.</w:t>
      </w:r>
    </w:p>
    <w:p>
      <w:pPr>
        <w:pStyle w:val="BookText"/>
      </w:pPr>
      <w:r>
        <w:rPr>
          <w:rFonts w:ascii="Amiri" w:hAnsi="Amiri" w:eastAsia="Amiri" w:cs="Amiri"/>
          <w:lang w:bidi="ar-SA"/>
          <w:color w:val="111111"/>
          <w:sz w:val="28"/>
          <w:szCs w:val="28"/>
          <w:rtl/>
        </w:rPr>
        <w:t xml:space="preserve">نصوص وفتاوى شرعية حنفية ، ج 16، ص 310.</w:t>
      </w:r>
    </w:p>
    <w:p>
      <w:pPr>
        <w:pStyle w:val="BookText"/>
      </w:pPr>
      <w:r>
        <w:rPr>
          <w:rFonts w:ascii="Times New Roman" w:hAnsi="Times New Roman" w:eastAsia="Times New Roman" w:cs="Times New Roman"/>
          <w:lang w:val="en-US" w:bidi="en-US"/>
          <w:color w:val="111111"/>
          <w:sz w:val="28"/>
          <w:szCs w:val="28"/>
          <w:rtl/>
        </w:rPr>
        <w:t xml:space="preserve">4275.</w:t>
      </w:r>
    </w:p>
    <w:p>
      <w:pPr>
        <w:pStyle w:val="BookText"/>
      </w:pPr>
      <w:r>
        <w:rPr>
          <w:rFonts w:ascii="Amiri" w:hAnsi="Amiri" w:eastAsia="Amiri" w:cs="Amiri"/>
          <w:lang w:bidi="ar-SA"/>
          <w:color w:val="111111"/>
          <w:sz w:val="28"/>
          <w:szCs w:val="28"/>
          <w:rtl/>
        </w:rPr>
        <w:t xml:space="preserve">نظر الذمية الى المسلمة، -، -، -، ، ج 16، ص 325.</w:t>
      </w:r>
    </w:p>
    <w:p>
      <w:pPr>
        <w:pStyle w:val="BookText"/>
      </w:pPr>
      <w:r>
        <w:rPr>
          <w:rFonts w:ascii="Times New Roman" w:hAnsi="Times New Roman" w:eastAsia="Times New Roman" w:cs="Times New Roman"/>
          <w:lang w:val="en-US" w:bidi="en-US"/>
          <w:color w:val="111111"/>
          <w:sz w:val="28"/>
          <w:szCs w:val="28"/>
          <w:rtl/>
        </w:rPr>
        <w:t xml:space="preserve">4276.</w:t>
      </w:r>
    </w:p>
    <w:p>
      <w:pPr>
        <w:pStyle w:val="BookText"/>
      </w:pPr>
      <w:r>
        <w:rPr>
          <w:rFonts w:ascii="Amiri" w:hAnsi="Amiri" w:eastAsia="Amiri" w:cs="Amiri"/>
          <w:lang w:bidi="ar-SA"/>
          <w:color w:val="111111"/>
          <w:sz w:val="28"/>
          <w:szCs w:val="28"/>
          <w:rtl/>
        </w:rPr>
        <w:t xml:space="preserve">نظم الرحبية، -، -، -، ج 16، ص 342.</w:t>
      </w:r>
    </w:p>
    <w:p>
      <w:pPr>
        <w:pStyle w:val="BookText"/>
      </w:pPr>
      <w:r>
        <w:rPr>
          <w:rFonts w:ascii="Times New Roman" w:hAnsi="Times New Roman" w:eastAsia="Times New Roman" w:cs="Times New Roman"/>
          <w:lang w:val="en-US" w:bidi="en-US"/>
          <w:color w:val="111111"/>
          <w:sz w:val="28"/>
          <w:szCs w:val="28"/>
          <w:rtl/>
        </w:rPr>
        <w:t xml:space="preserve">4277.</w:t>
      </w:r>
    </w:p>
    <w:p>
      <w:pPr>
        <w:pStyle w:val="BookText"/>
      </w:pPr>
      <w:r>
        <w:rPr>
          <w:rFonts w:ascii="Amiri" w:hAnsi="Amiri" w:eastAsia="Amiri" w:cs="Amiri"/>
          <w:lang w:bidi="ar-SA"/>
          <w:color w:val="111111"/>
          <w:sz w:val="28"/>
          <w:szCs w:val="28"/>
          <w:rtl/>
        </w:rPr>
        <w:t xml:space="preserve">نظم المسائل التي عليها العمل في القديم للامام الشافعي، -، -، -، ج 16، ص 363.</w:t>
      </w:r>
    </w:p>
    <w:p>
      <w:pPr>
        <w:pStyle w:val="BookText"/>
      </w:pPr>
      <w:r>
        <w:rPr>
          <w:rFonts w:ascii="Amiri" w:hAnsi="Amiri" w:eastAsia="Amiri" w:cs="Amiri"/>
          <w:lang w:bidi="ar-SA"/>
          <w:color w:val="111111"/>
          <w:sz w:val="28"/>
          <w:szCs w:val="28"/>
          <w:rtl/>
        </w:rPr>
        <w:t xml:space="preserve">4278 .نقولات عن صلاة الاستخارة ،ج 16،ص 438 .</w:t>
      </w:r>
    </w:p>
    <w:p>
      <w:pPr>
        <w:pStyle w:val="BookText"/>
      </w:pPr>
      <w:r>
        <w:rPr>
          <w:rFonts w:ascii="Times New Roman" w:hAnsi="Times New Roman" w:eastAsia="Times New Roman" w:cs="Times New Roman"/>
          <w:lang w:val="en-US" w:bidi="en-US"/>
          <w:color w:val="111111"/>
          <w:sz w:val="28"/>
          <w:szCs w:val="28"/>
          <w:rtl/>
        </w:rPr>
        <w:t xml:space="preserve">4279.</w:t>
      </w:r>
    </w:p>
    <w:p>
      <w:pPr>
        <w:pStyle w:val="BookText"/>
      </w:pPr>
      <w:r>
        <w:rPr>
          <w:rFonts w:ascii="Amiri" w:hAnsi="Amiri" w:eastAsia="Amiri" w:cs="Amiri"/>
          <w:lang w:bidi="ar-SA"/>
          <w:color w:val="111111"/>
          <w:sz w:val="28"/>
          <w:szCs w:val="28"/>
          <w:rtl/>
        </w:rPr>
        <w:t xml:space="preserve">نقولات من كتاب تحفة ابن حجر، ، ، ،ج 16، ص 445.</w:t>
      </w:r>
    </w:p>
    <w:p>
      <w:pPr>
        <w:pStyle w:val="BookText"/>
      </w:pPr>
      <w:r>
        <w:rPr>
          <w:rFonts w:ascii="Times New Roman" w:hAnsi="Times New Roman" w:eastAsia="Times New Roman" w:cs="Times New Roman"/>
          <w:lang w:val="en-US" w:bidi="en-US"/>
          <w:color w:val="111111"/>
          <w:sz w:val="28"/>
          <w:szCs w:val="28"/>
          <w:rtl/>
        </w:rPr>
        <w:t xml:space="preserve">4280.</w:t>
      </w:r>
    </w:p>
    <w:p>
      <w:pPr>
        <w:pStyle w:val="BookText"/>
      </w:pPr>
      <w:r>
        <w:rPr>
          <w:rFonts w:ascii="IRNazanin" w:hAnsi="IRNazanin" w:eastAsia="IRNazanin" w:cs="IRNazanin"/>
          <w:lang w:bidi="fa-IR"/>
          <w:color w:val="111111"/>
          <w:sz w:val="28"/>
          <w:szCs w:val="28"/>
          <w:rtl/>
        </w:rPr>
        <w:t xml:space="preserve">نقولات وفتاوى - - - ج 16، ص 450.</w:t>
      </w:r>
    </w:p>
    <w:p>
      <w:pPr>
        <w:pStyle w:val="BookText"/>
      </w:pPr>
      <w:r>
        <w:rPr>
          <w:rFonts w:ascii="Times New Roman" w:hAnsi="Times New Roman" w:eastAsia="Times New Roman" w:cs="Times New Roman"/>
          <w:lang w:val="en-US" w:bidi="en-US"/>
          <w:color w:val="111111"/>
          <w:sz w:val="28"/>
          <w:szCs w:val="28"/>
          <w:rtl/>
        </w:rPr>
        <w:t xml:space="preserve">4281.</w:t>
      </w:r>
    </w:p>
    <w:p>
      <w:pPr>
        <w:pStyle w:val="BookText"/>
      </w:pPr>
      <w:r>
        <w:rPr>
          <w:rFonts w:ascii="Amiri" w:hAnsi="Amiri" w:eastAsia="Amiri" w:cs="Amiri"/>
          <w:lang w:bidi="ar-SA"/>
          <w:color w:val="111111"/>
          <w:sz w:val="28"/>
          <w:szCs w:val="28"/>
          <w:rtl/>
        </w:rPr>
        <w:t xml:space="preserve">نقول في الفقه وقصائد للشيخ أبي الحسن البكري، ، ، ، ج 16، ص 454.</w:t>
      </w:r>
    </w:p>
    <w:p>
      <w:pPr>
        <w:pStyle w:val="BookText"/>
      </w:pPr>
      <w:r>
        <w:rPr>
          <w:rFonts w:ascii="Times New Roman" w:hAnsi="Times New Roman" w:eastAsia="Times New Roman" w:cs="Times New Roman"/>
          <w:lang w:val="en-US" w:bidi="en-US"/>
          <w:color w:val="111111"/>
          <w:sz w:val="28"/>
          <w:szCs w:val="28"/>
          <w:rtl/>
        </w:rPr>
        <w:t xml:space="preserve">4282.</w:t>
      </w:r>
    </w:p>
    <w:p>
      <w:pPr>
        <w:pStyle w:val="BookText"/>
      </w:pPr>
      <w:r>
        <w:rPr>
          <w:rFonts w:ascii="Amiri" w:hAnsi="Amiri" w:eastAsia="Amiri" w:cs="Amiri"/>
          <w:lang w:bidi="ar-SA"/>
          <w:color w:val="111111"/>
          <w:sz w:val="28"/>
          <w:szCs w:val="28"/>
          <w:rtl/>
        </w:rPr>
        <w:t xml:space="preserve">نكاح المؤلف، ، ، ، ج 16، ص 459.</w:t>
      </w:r>
    </w:p>
    <w:p>
      <w:pPr>
        <w:pStyle w:val="BookText"/>
      </w:pPr>
      <w:r>
        <w:rPr>
          <w:rFonts w:ascii="Times New Roman" w:hAnsi="Times New Roman" w:eastAsia="Times New Roman" w:cs="Times New Roman"/>
          <w:lang w:val="en-US" w:bidi="en-US"/>
          <w:color w:val="111111"/>
          <w:sz w:val="28"/>
          <w:szCs w:val="28"/>
          <w:rtl/>
        </w:rPr>
        <w:t xml:space="preserve">4283.</w:t>
      </w:r>
    </w:p>
    <w:p>
      <w:pPr>
        <w:pStyle w:val="BookText"/>
      </w:pPr>
      <w:r>
        <w:rPr>
          <w:rFonts w:ascii="Amiri" w:hAnsi="Amiri" w:eastAsia="Amiri" w:cs="Amiri"/>
          <w:lang w:bidi="ar-SA"/>
          <w:color w:val="111111"/>
          <w:sz w:val="28"/>
          <w:szCs w:val="28"/>
          <w:rtl/>
        </w:rPr>
        <w:t xml:space="preserve">هل تستحب صلاة التسبيح (سؤال في) - ، -، ج 16، ص 650.</w:t>
      </w:r>
    </w:p>
    <w:p>
      <w:pPr>
        <w:pStyle w:val="BookText"/>
      </w:pPr>
      <w:r>
        <w:rPr>
          <w:rFonts w:ascii="Amiri" w:hAnsi="Amiri" w:eastAsia="Amiri" w:cs="Amiri"/>
          <w:lang w:bidi="ar-SA"/>
          <w:color w:val="111111"/>
          <w:sz w:val="28"/>
          <w:szCs w:val="28"/>
          <w:rtl/>
        </w:rPr>
        <w:t xml:space="preserve">4284 .واجبات الوضوء (رسالة في) ، ج16،ص 675 .</w:t>
      </w:r>
    </w:p>
    <w:p>
      <w:pPr>
        <w:pStyle w:val="BookText"/>
      </w:pPr>
      <w:r>
        <w:rPr>
          <w:rFonts w:ascii="Times New Roman" w:hAnsi="Times New Roman" w:eastAsia="Times New Roman" w:cs="Times New Roman"/>
          <w:lang w:val="en-US" w:bidi="en-US"/>
          <w:color w:val="111111"/>
          <w:sz w:val="28"/>
          <w:szCs w:val="28"/>
          <w:rtl/>
        </w:rPr>
        <w:t xml:space="preserve">4285.</w:t>
      </w:r>
    </w:p>
    <w:p>
      <w:pPr>
        <w:pStyle w:val="BookText"/>
      </w:pPr>
      <w:r>
        <w:rPr>
          <w:rFonts w:ascii="Amiri" w:hAnsi="Amiri" w:eastAsia="Amiri" w:cs="Amiri"/>
          <w:lang w:bidi="ar-SA"/>
          <w:color w:val="111111"/>
          <w:sz w:val="28"/>
          <w:szCs w:val="28"/>
          <w:rtl/>
        </w:rPr>
        <w:t xml:space="preserve">التذكرة في شرح التبصرة بهبهاني حائري ، محمد جعفر بن محمد باقر (قرن 1254ه)، ، ج 4، ص 206.</w:t>
      </w:r>
    </w:p>
    <w:p>
      <w:pPr>
        <w:pStyle w:val="BookText"/>
      </w:pPr>
      <w:r>
        <w:rPr>
          <w:rFonts w:ascii="Amiri" w:hAnsi="Amiri" w:eastAsia="Amiri" w:cs="Amiri"/>
          <w:lang w:bidi="ar-SA"/>
          <w:color w:val="111111"/>
          <w:sz w:val="28"/>
          <w:szCs w:val="28"/>
          <w:rtl/>
        </w:rPr>
        <w:t xml:space="preserve">انظر ايضاً: فلسفة الاحكام</w:t>
      </w:r>
    </w:p>
    <w:p>
      <w:pPr>
        <w:pStyle w:val="Heading3"/>
      </w:pPr>
      <w:bookmarkStart w:id="154" w:name="_Toc75"/>
      <w:r>
        <w:t>فلاحة</w:t>
      </w:r>
      <w:bookmarkEnd w:id="1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الفلاحة، ديمقراطيس(- 459 ؟ ق م)، -، -، ج 12، ص123.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النبات اصمعي عبد الملك بن قريب (122- 216؟ ه)، -، -، ج 16، ص 105.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الفلاحة الكبيرة النبطية، ابن وحشيه، احمد بن علي ( -296ه)، -، -، ج 12، ص123.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النخل المختار من كتاب الفلاحة ابن وحشيه ، احمد بن علي (-296ه)، -، -، ج 16، ص 212.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علم الملاحة في علم الفلاحة، نابلسي، عبدالغني بن اسماعيل (1143-1050ه)، 1128ه-، -، ج 11، ص 259.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الفلاحة، -، -، -، ج 12، ص123.</w:t>
      </w:r>
    </w:p>
    <w:p>
      <w:pPr>
        <w:pStyle w:val="BookText"/>
      </w:pPr>
      <w:r>
        <w:rPr>
          <w:rFonts w:ascii="Amiri" w:hAnsi="Amiri" w:eastAsia="Amiri" w:cs="Amiri"/>
          <w:lang w:bidi="ar-SA"/>
          <w:color w:val="111111"/>
          <w:sz w:val="28"/>
          <w:szCs w:val="28"/>
          <w:rtl/>
        </w:rPr>
        <w:t xml:space="preserve">7.جني النحلة في كيفية غرس النخلة، حلواني، امين بن حسن ( -1316ه)، -، -، ج 5، ص 475.</w:t>
      </w:r>
    </w:p>
    <w:p>
      <w:pPr>
        <w:pStyle w:val="Heading3"/>
      </w:pPr>
      <w:bookmarkStart w:id="155" w:name="_Toc76"/>
      <w:r>
        <w:t>فلسفة</w:t>
      </w:r>
      <w:bookmarkEnd w:id="1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فضائل النفس، افلاطون (427؟-347 ؟ ق م)، -، -، ج 1، ص 158.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آداب ارسطو، ارسطو (322-384 ؟ ق م)، -، -، ج 1، ص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الرؤيا (مقالة في)، ارسطو 322-384 ؟ ق م)، ، ج 8، ص12.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العبادة (كتاب في)، ارسطو (322-384 ؟ ق م)، ، ج 11، ص 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رسالة من ارسطو طاليس للاسكندر، ارسطو (322- 384 ؟ ق م)، -، -، ج 8، ص278.</w:t>
      </w:r>
    </w:p>
    <w:p>
      <w:pPr>
        <w:pStyle w:val="BookText"/>
      </w:pPr>
      <w:r>
        <w:rPr>
          <w:rFonts w:ascii="Amiri" w:hAnsi="Amiri" w:eastAsia="Amiri" w:cs="Amiri"/>
          <w:lang w:bidi="ar-SA"/>
          <w:color w:val="111111"/>
          <w:sz w:val="28"/>
          <w:szCs w:val="28"/>
          <w:rtl/>
        </w:rPr>
        <w:t xml:space="preserve">6 .قول ارسطو طاليس (نفوس الحيوان اغراض الحوادث الزمان)، ارسطو (384-322 ؟ ق م)، - ، -، ج 12، ص 836.</w:t>
      </w:r>
    </w:p>
    <w:p>
      <w:pPr>
        <w:pStyle w:val="BookText"/>
      </w:pPr>
      <w:r>
        <w:rPr>
          <w:rFonts w:ascii="IRNazanin" w:hAnsi="IRNazanin" w:eastAsia="IRNazanin" w:cs="IRNazanin"/>
          <w:lang w:bidi="fa-IR"/>
          <w:color w:val="111111"/>
          <w:sz w:val="28"/>
          <w:szCs w:val="28"/>
          <w:rtl/>
        </w:rPr>
        <w:t xml:space="preserve">7 .کلام ارسطاطاليس لبيان سبعة مطالب فكرية في النفس، ارسطو (322-38 ؟ ق م)، -، -، ج 13، ص 355 .</w:t>
      </w:r>
    </w:p>
    <w:p>
      <w:pPr>
        <w:pStyle w:val="BookText"/>
      </w:pPr>
      <w:r>
        <w:rPr>
          <w:rFonts w:ascii="IRNazanin" w:hAnsi="IRNazanin" w:eastAsia="IRNazanin" w:cs="IRNazanin"/>
          <w:lang w:bidi="fa-IR"/>
          <w:color w:val="111111"/>
          <w:sz w:val="28"/>
          <w:szCs w:val="28"/>
          <w:rtl/>
        </w:rPr>
        <w:t xml:space="preserve">8.ما بال ارسطو (322-384 ؟ ق م)، -، -، ج 13، ص 676.</w:t>
      </w:r>
    </w:p>
    <w:p>
      <w:pPr>
        <w:pStyle w:val="BookText"/>
      </w:pPr>
      <w:r>
        <w:rPr>
          <w:rFonts w:ascii="Amiri" w:hAnsi="Amiri" w:eastAsia="Amiri" w:cs="Amiri"/>
          <w:lang w:bidi="ar-SA"/>
          <w:color w:val="111111"/>
          <w:sz w:val="28"/>
          <w:szCs w:val="28"/>
          <w:rtl/>
        </w:rPr>
        <w:t xml:space="preserve">9 .مختصر كتاب النفس، ارسطو (322-384 ؟ ق م)، -، -، ج 14، ص237.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اثولوجيا، فلوطين (204؟-270م) ، ج1، ص 194.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العقل على رأي ارسطو طالیس، اسکندر افروديسي (قرن 3م)، -، -، ج 11، ص 180.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القول في المبادي الكل على رأي ارسطو طاليس، اسكندر افروديسي (قرن 3م)، ، ، ج 12، ص 851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النفس، كندي، يعقوب بن اسحاق (185؟- 252 ه)، -، -، ج 16، ص 398.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اثبات المفارقات ؟ ،فارابي، محمد بن محمد(260؟- 339ه)، -، -، ج 1، ص 159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اغراض ما بعد الطبيعة، فارابي، محمد بن محمد (260؟-339ه)، -، -، ج 2، ص 585.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التعليقات، فارابي، محمد بن محمد (260؟- 339 ه)، -، -، ج 4، ص 488.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الجمع بين رأيي الحكيمين، فارابي، محمد بن محمد (260؟-339ه)، -، -، ج 5، ص 426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الدعاوي ،القلبية ،فارابي، محمد بن محمد (260؟-339 ه)، -، -، ج 7، ص 414.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النفس والعقل والمقولات (رسالة في)، فارابي ، محمد بن محمد (260؟-339ه)، -، ، ج 16، ص 404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شرح رسالة الزينون الكبير، فارابي، محمد بن محمد (260؟-339ه)، -، -، ج 9، ص 534.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عيون المسائل ونتائج العلوم، فارابي، محمد بن محمد (260؟-339ه)، -، -، ج 11، ص 410.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فصوص الحكمة ،فارابي، محمد بن محمد (260؟-339 ه ) ، -، -، ج 11، ص 839.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الكمال الخاص بنوع الانسان (مقالة في) ،سجستاني، محمد بن طاهر (372-300ه)، -، ، ج 13، ص390.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الأمد على الابد ،عامري، محمد بن يوسف (- 381ه)، 375ه- -، ج 2، ص 758.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الرسالة الحاتمية في ما وافق المتنبي في شعره كلام ارسطو في الحكمة، حاتمي، محمد بن حسن (-388ه)، -، -، ج8، ص187.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الرسالة الجامعة مجريطي، مسلمة بن احمد (338-398ه)، -، -، ج 8، ص 183.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رسائل اخوان الصفاء وخلان الوفاء ، قرن 4 ه- -، ج 8، ص 134.</w:t>
      </w:r>
    </w:p>
    <w:p>
      <w:pPr>
        <w:pStyle w:val="BookText"/>
      </w:pPr>
      <w:r>
        <w:rPr>
          <w:rFonts w:ascii="Amiri" w:hAnsi="Amiri" w:eastAsia="Amiri" w:cs="Amiri"/>
          <w:lang w:bidi="ar-SA"/>
          <w:color w:val="111111"/>
          <w:sz w:val="28"/>
          <w:szCs w:val="28"/>
          <w:rtl/>
        </w:rPr>
        <w:t xml:space="preserve">28 .شرح الاشارات والتنبيهات، فخر رازي، محمد بن عمر (544؟- 606ه)، قرن 4 ه- ج 9، ص 201.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معاني العقل، فارابي، محمد بن محمد (260؟-  339ه)، قرن 4 ه- ، ج 14، ص 890.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الغيبة (رسالة في)، مفيد، محمد بن محمد (413 - 336 ه)، -، -، ج 11، ص 551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شرح قصة حي بن يقظان، ابن سينا، حسين بن عبدالله ( 370؟-428ه)، 414ه- فردجان، ج 9، ص 830.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القضاء والقدر، همداني، عبدالجبار بن احمد (415-359ه)، -، -، ج 12، ص738.</w:t>
      </w:r>
    </w:p>
    <w:p>
      <w:pPr>
        <w:pStyle w:val="BookText"/>
      </w:pPr>
      <w:r>
        <w:rPr>
          <w:rFonts w:ascii="IRNazanin" w:hAnsi="IRNazanin" w:eastAsia="IRNazanin" w:cs="IRNazanin"/>
          <w:lang w:bidi="fa-IR"/>
          <w:color w:val="111111"/>
          <w:sz w:val="28"/>
          <w:szCs w:val="28"/>
          <w:rtl/>
        </w:rPr>
        <w:t xml:space="preserve">33 .اثبات الصانع وايراد البرهان القاطع عليه والعلل والمعلولات وعلمه  تعالی، ابن سینا، حسين بن عبدالله (370؟- 428ه)، -، -، ج1، ص 156 .</w:t>
      </w:r>
    </w:p>
    <w:p>
      <w:pPr>
        <w:pStyle w:val="BookText"/>
      </w:pPr>
      <w:r>
        <w:rPr>
          <w:rFonts w:ascii="Amiri" w:hAnsi="Amiri" w:eastAsia="Amiri" w:cs="Amiri"/>
          <w:lang w:bidi="ar-SA"/>
          <w:color w:val="111111"/>
          <w:sz w:val="28"/>
          <w:szCs w:val="28"/>
          <w:rtl/>
        </w:rPr>
        <w:t xml:space="preserve">34 .اثبات المبدأ الاول، ابن سينا، حسين بن عبدالله ( 370؟- 428ه)، -، -، ج 1، ص 158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اجوبة المسائل العشرة ابن سينا حسين بن  عبد الله ( 370؟-428ه)، -، -، ج 1، ص 363.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اجوبة مسائل ابي ريحان البيروني، ابن سينا، حسين بن عبدالله ( 370؟-428ه)، ، ج 1، ص 342.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اقسام العلوم العقلية ،ابن سينا ،حسين بن عبد الله ( 370؟ - 428ه)، -، -، ج 2، ص 624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الاجوبة عن المسائل الحكمية، ابن سينا ،حسين بن عبدالله (370؟- 428ه)، -، -، ج 1، ص 326.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الاشارات والتنبيهات، ابن سينا ،حسين بن عبد الله ( 370؟-428 ه)، -، -، ج 2، ص 254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الاضحوية، ابن سينا، حسين بن عبدالله (370؟ - 428 ه)، -، -، ج 2، ص 471.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التعليقات، ابن سينا، حسين بن عبدالله (370؟-428 ه)، -، -، ج 4، ص 489.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الجمل من الادلة المحققة لبقاء النفس الناطقة، ابن سينا، حسين بن عبدالله (370؟ -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428ه)، -، -، ج 5، ص 447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الخطبة، ابن سينا، حسين بن عبدالله (370؟ - 428 ه)، -، -، ج 7، ص 46.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الخطبة التوحيدية، ابن سينا، حسين بن عبد الله ( 370؟-428ه)، -، -، ج 7، ص 50.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الطير، ابن سينا، حسين بن عبدالله (370؟- 428 ه)، -، -، ج 10، ص 876.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العقل والنفس، ابن سينا، حسين بن عبدالله (370؟-428ه)، -، -، ج 11، ص 181.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القوى الانسانية وادراكاتها ابن سينا حسين بن عبدالله ( 370؟-428ه)، -، ج 12، ص 867.</w:t>
      </w:r>
    </w:p>
    <w:p>
      <w:pPr>
        <w:pStyle w:val="BookText"/>
      </w:pPr>
      <w:r>
        <w:rPr>
          <w:rFonts w:ascii="Amiri" w:hAnsi="Amiri" w:eastAsia="Amiri" w:cs="Amiri"/>
          <w:lang w:bidi="ar-SA"/>
          <w:color w:val="111111"/>
          <w:sz w:val="28"/>
          <w:szCs w:val="28"/>
          <w:rtl/>
        </w:rPr>
        <w:t xml:space="preserve">48 .القوى الجسمانية ابن سينا، حسين بن عبدالله (370؟-428ه)، -، -، ج 12، ص 868.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القوى الطبيعية، ابن سينا ،حسين بن عبدالله (370؟ - 428ه ) ، -، -، ج 12، ص 869.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اللمحات، ابن سينا ،حسين بن عبدالله (370؟-428ه)، -، -، ج 13، ص 608.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المباحثات، ابن سينا، حسين بن عبدالله (370؟- 428ه)، -، -، ج 13، ص 707.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المزاج (رسالة في)، ابن سينا، حسين بن عبدالله (370؟- 428 ه)، -، -، ج 14، ص 414.</w:t>
      </w:r>
    </w:p>
    <w:p>
      <w:pPr>
        <w:pStyle w:val="BookText"/>
      </w:pPr>
      <w:r>
        <w:rPr>
          <w:rFonts w:ascii="Amiri" w:hAnsi="Amiri" w:eastAsia="Amiri" w:cs="Amiri"/>
          <w:lang w:bidi="ar-SA"/>
          <w:color w:val="111111"/>
          <w:sz w:val="28"/>
          <w:szCs w:val="28"/>
          <w:rtl/>
        </w:rPr>
        <w:t xml:space="preserve">53 .المعاودة في امر النفس والفيض، ابن سينا ،حسين بن عبد الله ( 370؟-428ه)، -، -، ج 14، ص 896.</w:t>
      </w:r>
    </w:p>
    <w:p>
      <w:pPr>
        <w:pStyle w:val="BookText"/>
      </w:pPr>
      <w:r>
        <w:rPr>
          <w:rFonts w:ascii="Amiri" w:hAnsi="Amiri" w:eastAsia="Amiri" w:cs="Amiri"/>
          <w:lang w:bidi="ar-SA"/>
          <w:color w:val="111111"/>
          <w:sz w:val="28"/>
          <w:szCs w:val="28"/>
          <w:rtl/>
        </w:rPr>
        <w:t xml:space="preserve">54 . النفس الناطقة والعوالم الثلاثة (رسالة في)، ابن سينا، حسين بن عبد الله ( 370؟-428ه)، ج 16، ص 403.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النفس على سنة الاختصار، ابن سينا، حسين بن عبدالله ( 370؟-428ه)، ج 16، ص 400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النفس على طريق الدليل والبرهان، ابن سينا، حسين بن عبدالله (370؟-428ه)، -، -، ج 7، ص 401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النفس وانها لاتموت (رسالة في)، ابن سينا حسين بن عبدالله ( 370؟-428ه)، -، -، ج 16، ص 403.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الهداية في الحكمة ابن سيناء حسين بن عبد الله ( 370؟ - 428ه ) ، -، -، ج 16، ص 616.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الوسعة، ابن سينا، حسين بن عبدالله (370؟ -428ه)، -، -، ج 16، ص 780.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انفساخ الصورة الموجودة في النفس، ابن سينا ، حسين بن عبدالله ( 370؟-428ه)، ج2، ص 820.</w:t>
      </w:r>
    </w:p>
    <w:p>
      <w:pPr>
        <w:pStyle w:val="BookText"/>
      </w:pPr>
      <w:r>
        <w:rPr>
          <w:rFonts w:ascii="Amiri" w:hAnsi="Amiri" w:eastAsia="Amiri" w:cs="Amiri"/>
          <w:lang w:bidi="ar-SA"/>
          <w:color w:val="111111"/>
          <w:sz w:val="28"/>
          <w:szCs w:val="28"/>
          <w:rtl/>
        </w:rPr>
        <w:t xml:space="preserve">61 . ايضاح براهين، مستنبطة في مسائل عويصة، ابن سينا، حسين بن عبد الله ( 370؟-438ه)، -، ، ج 3، ص 112.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تحصيل السعادة، ابن سينا، حسين بن عبدالله (370؟- 428ه)، -، -، ج 3، ص 765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تحقيق معنى  الانسان، ابن سينا، حسين بن عبد الله ( 370؟ -428ه)، -، -، ج 4، ص 78.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جواهر الاجسام السماوية، ابن سينا، حسين بن عبد الله ( 370؟-428ه)، -، -، ج 5، ص 536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جوهرية النار، ابن سينا، حسين بن عبدالله (370؟- 428ه)، -، -، ج 5، ص 631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حد الجسم، ابن سينا، حسين بن عبدالله (  370؟-428 ه) ، ، ، ج 6، ص 541 .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حي بن يقظان على بیان آخر ،ابن سینا ، حسين بن عبد الله ( 370؟-428ه)، ج6 ، ص 865.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خطبة، ابن سينا، حسين بن عبدالله (370؟ - 428ه)، -، -، ج 7، ص 46.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خطبة في معنى الالهيات والرياضيات والطبيعيات، ابن سينا، حسين بن عبدالله (370؟-428 ه)، -، -، ج 7، ص 53.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دفع الخوف عن الانسان (رسالة) ابن سينا ،حسين بن عبدالله (370؟-428ه)، -، -، ج 16، ص 422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سبب اجابة الدعا وكيفية الزيارة وتأثيرها، ابن سينا، حسين بن عبدالله (370؟- 428ه)، -،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ج8، ص 692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سلامان وابسال، ابن سينا، حسين بن عبدالله (370؟-428 ه)، -، -، ج8، ص 798.</w:t>
      </w:r>
    </w:p>
    <w:p>
      <w:pPr>
        <w:pStyle w:val="BookText"/>
      </w:pPr>
      <w:r>
        <w:rPr>
          <w:rFonts w:ascii="Amiri" w:hAnsi="Amiri" w:eastAsia="Amiri" w:cs="Amiri"/>
          <w:lang w:bidi="ar-SA"/>
          <w:color w:val="111111"/>
          <w:sz w:val="28"/>
          <w:szCs w:val="28"/>
          <w:rtl/>
        </w:rPr>
        <w:t xml:space="preserve">73.علم النفس ؟ ابن سينا، حسين بن عبدالله (370؟-428 ه ) ، -، -، ج 11، ص 265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عيون الحكمة، ابن سينا، حسين بن عبدالله (370؟-428ه)، -، -، ج 11، ص 404.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فوائد ابن سینا، ابن سینا، حسين بن عبدالله (370؟- 428ه)، -، -، ج 12، ص 176.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لامخافة من الموت، ابن سينا، حسين بن عبد الله ( 370؟ - 428ه ) ، -، -، ج 13، ص 524.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متفرقات، ابن سينا، حسین بن عبدالله (370؟ - 428ه)، -، -، ج 13، ص 754.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مسائل الشيخ الرئيس، ابن سينا ،حسين بن عبد الله ( 370؟ -428ه)، -، -، ج 14، ص 456.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معلومات النفس بعد المفارقة، ابن سينا ،حسين بن عبدالله (370-428ه)، -، -، ج 15،ص 84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مقالة في اقسام العلوم، ابن سینا، حسین بن عبد الله ( 370؟-428ه)، -، -، ج 15، ص 285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ملتقطات من آراء افلاطون، ابن سينا، حسين بن عبدالله ( 370؟-428ه)، ج15،ص 436 .</w:t>
      </w:r>
    </w:p>
    <w:p>
      <w:pPr>
        <w:pStyle w:val="BookText"/>
      </w:pPr>
      <w:r>
        <w:rPr>
          <w:rFonts w:ascii="IRNazanin" w:hAnsi="IRNazanin" w:eastAsia="IRNazanin" w:cs="IRNazanin"/>
          <w:lang w:bidi="fa-IR"/>
          <w:color w:val="111111"/>
          <w:sz w:val="28"/>
          <w:szCs w:val="28"/>
          <w:rtl/>
        </w:rPr>
        <w:t xml:space="preserve">82 .من كلام الشيخ الرئيس، ابن سینا، حسين بن عبد الله ( 370؟-428ه)، -، -، ج 15، ص 742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حدوث الاجسام من الجواهر،علم الهدى، علي بن حسين (436-355ه)، -، -، ج6، ص 543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رسالة الوجود بعد الحمد ،علم الهدى، علي بن حسين (436-355ه)، -، -، ج8، ص293.</w:t>
      </w:r>
    </w:p>
    <w:p>
      <w:pPr>
        <w:pStyle w:val="BookText"/>
      </w:pPr>
      <w:r>
        <w:rPr>
          <w:rFonts w:ascii="IRNazanin" w:hAnsi="IRNazanin" w:eastAsia="IRNazanin" w:cs="IRNazanin"/>
          <w:lang w:bidi="fa-IR"/>
          <w:color w:val="111111"/>
          <w:sz w:val="28"/>
          <w:szCs w:val="28"/>
          <w:rtl/>
        </w:rPr>
        <w:t xml:space="preserve">85 .حصول علم و حکمت، ابوسعید ابوالخیر (440-357ه)، -، -، ج 6، ص 670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الطير (ترجمه و شرح)، ابن سهلان ،ساوي عمر بن سهلان (-450ه ) ،فارسي، ج 10، ص 877 .</w:t>
      </w:r>
    </w:p>
    <w:p>
      <w:pPr>
        <w:pStyle w:val="BookText"/>
      </w:pPr>
      <w:r>
        <w:rPr>
          <w:rFonts w:ascii="Amiri" w:hAnsi="Amiri" w:eastAsia="Amiri" w:cs="Amiri"/>
          <w:lang w:bidi="ar-SA"/>
          <w:color w:val="111111"/>
          <w:sz w:val="28"/>
          <w:szCs w:val="28"/>
          <w:rtl/>
        </w:rPr>
        <w:t xml:space="preserve">87 .زاد المسافرين ،ناصر خسرو (481-394ه)، 453ه- - ، فارسي، ج8، ص 530.</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التحصيل بهمنيار بن مرزبان (-458ه) ،ج 3، ص 764.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مراتب ،الموجودات بهمنیار بن مرزبان (- 458ه)، -، -، ج 14، ص 367.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مسائل بهمنیار بهمنیار بن مرزبان (- 458ه)، -، -، ج 14، ص 439. .</w:t>
      </w:r>
    </w:p>
    <w:p>
      <w:pPr>
        <w:pStyle w:val="BookText"/>
      </w:pPr>
      <w:r>
        <w:rPr>
          <w:rFonts w:ascii="Amiri" w:hAnsi="Amiri" w:eastAsia="Amiri" w:cs="Amiri"/>
          <w:lang w:bidi="ar-SA"/>
          <w:color w:val="111111"/>
          <w:sz w:val="28"/>
          <w:szCs w:val="28"/>
          <w:rtl/>
        </w:rPr>
        <w:t xml:space="preserve">91 .العلوم الفلسفية (رسالة في)، لوكري، فضل بن محمد( -464ه) ، -، -، ج 11، ص278.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اسباب حدوث الحروف، ابن سينا، حسين بن عبدالله (370؟-428ه)، قرن 5 ه- ج 2،  ص 97.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الحدود، ابن سينا ،حسين بن عبدالله (370؟ - 428ه)- ، قرن 5 ه- -، ج 6 ، ص 547.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الشفاء ،ابن سينا، حسين بن عبدالله (370؟ - 428 ه)، قرن 5 ه- -، ج 10، ص 372.</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العروسّ، ابن سينا، حسين بن عبدالله (370؟ - 428ه)، قرن 5 ه- -، ج 11، ص 87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العشق، ابن سينا، حسين بن عبدالله (370؟ - 428 ه)- ، قرن 5 ه- -، ج 11، ص 119.</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العهد ،ابن سينا، حسين بن عبدالله (370؟ - 428ه)، قرن 5 ه- -، ج 11، ص 341.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الفيض الالهي، ابن سينا ،حسين بن عبدالله (370؟ - 428ه) ، قرن 5 ه- -، ج 12 ، ص 306.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المبدأ والمعاد، ابن سينا، حسين بن عبدالله (370-428ه)، قرن 5 ه- ،گرگان، ج 13، ص 731.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المنقذ من الضلال والمفصح عن الاحوال، غزالي، محمد بن محمد (505-450ه)، 500ه-. نيشابور، ج 15، ص 733.</w:t>
      </w:r>
    </w:p>
    <w:p>
      <w:pPr>
        <w:pStyle w:val="BookText"/>
      </w:pPr>
      <w:r>
        <w:rPr>
          <w:rFonts w:ascii="Amiri" w:hAnsi="Amiri" w:eastAsia="Amiri" w:cs="Amiri"/>
          <w:lang w:bidi="ar-SA"/>
          <w:color w:val="111111"/>
          <w:sz w:val="28"/>
          <w:szCs w:val="28"/>
          <w:rtl/>
        </w:rPr>
        <w:t xml:space="preserve">101 . النجاة ،ابن سينا حسين بن عبدالله (370؟ - 428 ه)- ، قرن 5 ه- -، ج 16، ص 143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سرالقدر، ابن سينا، حسين بن عبدالله (370؟ - 428ه)، قرن 5 ه- -، ج 8، ص 760.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استخلاص الحق من بين اضطراب الفرق ،غزالي، محمد بن محمد (505-450ه)، ،-،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2، ص 124 .</w:t>
      </w:r>
    </w:p>
    <w:p>
      <w:pPr>
        <w:pStyle w:val="BookText"/>
      </w:pPr>
      <w:r>
        <w:rPr>
          <w:rFonts w:ascii="Amiri" w:hAnsi="Amiri" w:eastAsia="Amiri" w:cs="Amiri"/>
          <w:lang w:bidi="ar-SA"/>
          <w:color w:val="111111"/>
          <w:sz w:val="28"/>
          <w:szCs w:val="28"/>
          <w:rtl/>
        </w:rPr>
        <w:t xml:space="preserve">104 . الرسالة القدسية في لوامع الادلة البرهانية،غزالي، محمد بن محمد (505-450ه)، ج 8، ص 248.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القضاء والقدر، غزالي، محمد بن محمد ( 505-450ه ) ، ، -، ج 12، ص 738.</w:t>
      </w:r>
    </w:p>
    <w:p>
      <w:pPr>
        <w:pStyle w:val="BookText"/>
      </w:pPr>
      <w:r>
        <w:rPr>
          <w:rFonts w:ascii="Amiri" w:hAnsi="Amiri" w:eastAsia="Amiri" w:cs="Amiri"/>
          <w:lang w:bidi="ar-SA"/>
          <w:color w:val="111111"/>
          <w:sz w:val="28"/>
          <w:szCs w:val="28"/>
          <w:rtl/>
        </w:rPr>
        <w:t xml:space="preserve">106 . تفسير آية «فاذا سويته ونفخت فيه من روحي »،غزالي، محمد بن محمد (450- 505ه)، ، -، ج 4، ص 579.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تهافت الفلاسفة، غزالي، محمد بن محمد(505-450ه)، -، -، ج 5، ص 83.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رسالة منسوبة الى الامام محمد بن الغزالي، غزالي، محمد بن محمد (505-450ه)، ج 8، ص280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الانصاف في التنبيه على الاسباب التي اوجبت الاختلاف بين المسلمين في آرائهم، بطليوسي، عبد الله بن محمد (521-444ه)، -،، ج 2، ص 817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المعتبر ابن ملكا، هبة الله بن علي (454-547؟ ه)، -، -، ج 15 ، ص 1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تنبيه النفس والروح، فزازي، علي بن محمد (-557ه)، -، -، ج 5، ص 43.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المباحث المشرقية في الحكمة الالهية، فخر رازي، محمد بن عمر (544؟- 606ه)، 574ه- ، ج 13، ص 719.</w:t>
      </w:r>
    </w:p>
    <w:p>
      <w:pPr>
        <w:pStyle w:val="BookText"/>
      </w:pPr>
      <w:r>
        <w:rPr>
          <w:rFonts w:ascii="IRNazanin" w:hAnsi="IRNazanin" w:eastAsia="IRNazanin" w:cs="IRNazanin"/>
          <w:lang w:bidi="fa-IR"/>
          <w:color w:val="111111"/>
          <w:sz w:val="28"/>
          <w:szCs w:val="28"/>
          <w:rtl/>
        </w:rPr>
        <w:t xml:space="preserve">113.حي بن يقظان ابن طفیل، محمد بن عبد الملك (494؟ - 581ه)، -، -، ج 6 ، ص 866.</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الالواح العمادية، سهروردي، يحيى بن حبش (549؟- 587؟ه)، -، -، ج 2، ص 697.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المشارع والمطارحات، سهروردي، يحيى بن حبش ( 549؟- 587؟ ه ) ، -، -، ج 14، ص 605.</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هياكل النور ،سهروردي، يحيى بن حبش (549؟- 587؟ ه ) ، -، -، ج 16، ص 659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تلخيص السماء والعالم، ابن رشد، محمد بن احمد (595-520ه)، -، -، ج 4، ص 847.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تلخيص مقالات ارسطو، ابن رشد، محمد بن احمد (595-520ه)، -، -، ج 4، ص 864.</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تهافت ،التهافت ابن ،رشد محمد بن احمد (595-520ه)، -، -، ج 5، ص 83.</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حل الهداية، سمرقندي، محمد بن اشرف( - 600 ه)، -، -، ج 6، ص 805.</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شرح القصيدة العينية، سمرقندي، محمد بن اشرف (- 600ه)، -، -، ج 9، ص 880.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الجواهر ، فخر رازي، محمد بن عمر (544؟ - 606ه)، -، -، ج 5، ص 535.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الرسالة الكمالية في الحقائق الالهية، فخر رازي، محمد بن عمر (544؟- 606ه)، فارسي، ج 8، ص 255.</w:t>
      </w:r>
    </w:p>
    <w:p>
      <w:pPr>
        <w:pStyle w:val="BookText"/>
      </w:pPr>
      <w:r>
        <w:rPr>
          <w:rFonts w:ascii="Amiri" w:hAnsi="Amiri" w:eastAsia="Amiri" w:cs="Amiri"/>
          <w:lang w:bidi="ar-SA"/>
          <w:color w:val="111111"/>
          <w:sz w:val="28"/>
          <w:szCs w:val="28"/>
          <w:rtl/>
        </w:rPr>
        <w:t xml:space="preserve">124 . اللذات، فخر رازي، محمد بن عمر (544؟ - 606ه)، -، -، ج 13، ص 565.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المناظرات، فخر رازي، محمد بن عمر (544؟ - 606ه)، -، -، ج 15 ، ص 511.</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شرح عيون الحكمة، فخر رازي، محمد بن عمر ( 544؟ - 606ه)، -، -، ج 9، ص 766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علم اللدني، فخر رازي، محمد بن عمر (544؟ - 606ه)، -، -، ج 11، ص 258.</w:t>
      </w:r>
    </w:p>
    <w:p>
      <w:pPr>
        <w:pStyle w:val="BookText"/>
      </w:pPr>
      <w:r>
        <w:rPr>
          <w:rFonts w:ascii="Amiri" w:hAnsi="Amiri" w:eastAsia="Amiri" w:cs="Amiri"/>
          <w:lang w:bidi="ar-SA"/>
          <w:color w:val="111111"/>
          <w:sz w:val="28"/>
          <w:szCs w:val="28"/>
          <w:rtl/>
        </w:rPr>
        <w:t xml:space="preserve">128 . المبين في شرح ألفاظ الحكماء والمتكلمين ،آمدي، علي بن محمد (631-551ه)، ج 13، ص 745.</w:t>
      </w:r>
    </w:p>
    <w:p>
      <w:pPr>
        <w:pStyle w:val="BookText"/>
      </w:pPr>
      <w:r>
        <w:rPr>
          <w:rFonts w:ascii="IRNazanin" w:hAnsi="IRNazanin" w:eastAsia="IRNazanin" w:cs="IRNazanin"/>
          <w:lang w:bidi="fa-IR"/>
          <w:color w:val="111111"/>
          <w:sz w:val="28"/>
          <w:szCs w:val="28"/>
          <w:rtl/>
        </w:rPr>
        <w:t xml:space="preserve">129 حل مشکلات الاشارات والتنبيهات ، نصيرالدين طوسي، محمد بن محمد (597-  672ه) ، 644 ه- -، ج 6، ص 795.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شرح الاشارات والتنبيهات، سراج الدين  ارموي، محمود بن ابي بكر (682-594ه)، 656 ه- -، ج 9، ص 202.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زبدة الاسرار اثيرالدين ابهري، مفضل بن عمر( - 660 ه)، -، -، ج 8، ص 551.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زبدةالكشف، اثيرالدين ابهري، مفضل بن عمر ( - 660؟ ه)، -، -، ج 8، ص 590.</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مصباح الدراية في شرح الهداية، اثير الدين ابهري، مفضل بن عمر (-660 ؟ه)، -،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14، ص 705.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المفصل في شرح المحصل، كاتبي قزويني، علي بن عمر ( 675-600ه)، 662ه- مراغه، ج 15، ص 252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شرح  التلويحات، ابن کمونه، سعد بن منصور (-683ه)، 667ه- -، ج 9، ص 344.</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اجوبة المسائل، نصيرالدين طوسي، محمد بن محمد (672-597ه) ، 671 ه- -، ج 1، ص 332.</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اجوبة المسائل القونوي، نصيرالدين طوسي،محمد بن محمد (672- 597ه)، ، ، ج1، ص 368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اجوبة مسائل السبع لابن كمونة نصيرالدين طوسي، محمد بن محمد (672-597ه)،ج 1، ص 349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افادات المحقق الطوسي، نصيرالدين طوسي،محمد بن محمد (672-597ه)، -، ، ج 2، ص 587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افعال العباد، نصیرالدین طوسي، محمد بن محمد (672-597ه)، -، -، ج 2، ص 601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الحكمة (رسالة في)، نصيرالدين طوسي ،محمد بن محمد (672-597ه)، ج6،ص 736.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العلل والمعلولات، نصيرالدين طوسي، محمد بن محمد (672-597ه) ، -، -، ج 11، ص 225.</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الفلسفة (رسالة في)، نصيرالدين طوسي،محمد بن محمد (672-597ه) ، ، ج 12، ص 125 .</w:t>
      </w:r>
    </w:p>
    <w:p>
      <w:pPr>
        <w:pStyle w:val="BookText"/>
      </w:pPr>
      <w:r>
        <w:rPr>
          <w:rFonts w:ascii="IRNazanin" w:hAnsi="IRNazanin" w:eastAsia="IRNazanin" w:cs="IRNazanin"/>
          <w:lang w:bidi="fa-IR"/>
          <w:color w:val="111111"/>
          <w:sz w:val="28"/>
          <w:szCs w:val="28"/>
          <w:rtl/>
        </w:rPr>
        <w:t xml:space="preserve">144 . بقاء النفس بعد خراب البدن، نصیرالدین طوسي، محمد بن محمد (672-597ه)، ج 3، ص 379.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جواب مسألة، نصيرالدين طوسي، محمد بن محمد (672-597ه) ، ، ، ج 5، ص 509.</w:t>
      </w:r>
    </w:p>
    <w:p>
      <w:pPr>
        <w:pStyle w:val="BookText"/>
      </w:pPr>
      <w:r>
        <w:rPr>
          <w:rFonts w:ascii="Amiri" w:hAnsi="Amiri" w:eastAsia="Amiri" w:cs="Amiri"/>
          <w:lang w:bidi="ar-SA"/>
          <w:color w:val="111111"/>
          <w:sz w:val="28"/>
          <w:szCs w:val="28"/>
          <w:rtl/>
        </w:rPr>
        <w:t xml:space="preserve">146 . ربط الحادث بالقديم، نصيرالدين طوسي ، محمد بن محمد (672-597ه)، -، ج 8، ص 20.</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روحيه، نصيرالدين طوسي، محمد بن محمد (672-597ه)، فارسي، ج8، ص389.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شرح رسالة العلم، نصيرالدين طوسي، محمد بن محمد (672-597ه)، -، -، ج 9، ص 538.</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فوائد جليلة عامة، نصيرالدين طوسي، محمد بن محمد (672-597ه)، -، -، ج 12، ص191.</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مكاتبات الكاتبي والطوسي( الحرارة والبرودة)، نصيرالدين طوسي، محمد بن محمد (672-597ه)، -، -، ج 15 ، ص 402.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مكاتبات الكاتبي والطوسي في اثبات الواجب، نصيرالدين طوسي، محمد بن محمد (597- 672 ه)، -، -، ج 15 ، ص 403.</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اسئلة القونوي عن الطوسي، صدرالدين قونيوي، محمد بن اسحاق (673-607ه)، -، - ، ج 2، ص 87.</w:t>
      </w:r>
    </w:p>
    <w:p>
      <w:pPr>
        <w:pStyle w:val="BookText"/>
      </w:pPr>
      <w:r>
        <w:rPr>
          <w:rFonts w:ascii="Amiri" w:hAnsi="Amiri" w:eastAsia="Amiri" w:cs="Amiri"/>
          <w:lang w:bidi="ar-SA"/>
          <w:color w:val="111111"/>
          <w:sz w:val="28"/>
          <w:szCs w:val="28"/>
          <w:rtl/>
        </w:rPr>
        <w:t xml:space="preserve">153 . اثبات الواجب، كاتبي قزويني، علي بن عمر (675-600 ه)، ، -، ج 1، ص 161.</w:t>
      </w:r>
    </w:p>
    <w:p>
      <w:pPr>
        <w:pStyle w:val="BookText"/>
      </w:pPr>
      <w:r>
        <w:rPr>
          <w:rFonts w:ascii="Amiri" w:hAnsi="Amiri" w:eastAsia="Amiri" w:cs="Amiri"/>
          <w:lang w:bidi="ar-SA"/>
          <w:color w:val="111111"/>
          <w:sz w:val="28"/>
          <w:szCs w:val="28"/>
          <w:rtl/>
        </w:rPr>
        <w:t xml:space="preserve">154 . حكمة العين، كاتبي قزويني، علي بن عمر (675-600ه)، -، -، ج 6، ص 747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مكاتبات الكاتبي والطوسي في اثبات الواجب، كاتبي قزويني، علي بن عمر (675-600ه)، -، ، ج 15 ، ص 404.</w:t>
      </w:r>
    </w:p>
    <w:p>
      <w:pPr>
        <w:pStyle w:val="BookText"/>
      </w:pPr>
      <w:r>
        <w:rPr>
          <w:rFonts w:ascii="Amiri" w:hAnsi="Amiri" w:eastAsia="Amiri" w:cs="Amiri"/>
          <w:lang w:bidi="ar-SA"/>
          <w:color w:val="111111"/>
          <w:sz w:val="28"/>
          <w:szCs w:val="28"/>
          <w:rtl/>
        </w:rPr>
        <w:t xml:space="preserve">156 . لباب الحكمة ،شيرازي، يحيى بن برهان الدين (قرن 7ه)، 676ه- -، ج 13، ص 547.</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بشارات الاشارات ؟ سمرقندي، محمد بن اشرف ( -600ه) ، 680 ه- -، ج 3، ص 333.</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الفرق بين موضوعي العلم الإلهي والكلام (رسالة في)، سراج الدين ارموي، محمود بن ابي بكر (682-594ه)، -، -، ج 11، ص 797.</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مطالع الانوار، سراج الدین ارموي، محمود بن ابي بكر (682-594ه)، -، -، ج 14، ص 770.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العلم والعمل، ابن كمونه، سعد بن منصور( -683ه ) - بغداد، ج 11، ص271.</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الملتقط من كتاب زبدة النقض ولباب الكشف و شرحه، ابن کمونه، سعد بن منصور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(-683ه)، -، -، ج 15، ص 440 .</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شرح الاشارات والتنبيهات، ابن کمونه، سعد بن منصور (-683ه)، ، ، ج 9، ص 202.</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كمال نفس الانسان، ابن کمونه، سعد بن منصور (-683ه)، -، -، ج 13، ص 394.</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مطالب المهمة من علم الحكمة، ابن كمونه،سعد بن منصور (-683ه)، ج14،ص 766 .</w:t>
      </w:r>
    </w:p>
    <w:p>
      <w:pPr>
        <w:pStyle w:val="BookText"/>
      </w:pPr>
      <w:r>
        <w:rPr>
          <w:rFonts w:ascii="IRNazanin" w:hAnsi="IRNazanin" w:eastAsia="IRNazanin" w:cs="IRNazanin"/>
          <w:lang w:bidi="fa-IR"/>
          <w:color w:val="111111"/>
          <w:sz w:val="28"/>
          <w:szCs w:val="28"/>
          <w:rtl/>
        </w:rPr>
        <w:t xml:space="preserve">165 . النهج المستقيم على طريقة الحكيم في شرح القصيدة العينية، ابن میثم، میثم بن علي (689-636ه ) ، -، -، ج 16، ص 533.</w:t>
      </w:r>
    </w:p>
    <w:p>
      <w:pPr>
        <w:pStyle w:val="BookText"/>
      </w:pPr>
      <w:r>
        <w:rPr>
          <w:rFonts w:ascii="Amiri" w:hAnsi="Amiri" w:eastAsia="Amiri" w:cs="Amiri"/>
          <w:lang w:bidi="ar-SA"/>
          <w:color w:val="111111"/>
          <w:sz w:val="28"/>
          <w:szCs w:val="28"/>
          <w:rtl/>
        </w:rPr>
        <w:t xml:space="preserve">166 . شرح حكمة الإشراق، قطب الدين شيرازي،محمود بن مسعود ( 710-634ه)، 694ه- -، ج 9، ص 414.</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الحكمة (رسالة في) ، ، ، -، ج 1، ص 738.</w:t>
      </w:r>
    </w:p>
    <w:p>
      <w:pPr>
        <w:pStyle w:val="BookText"/>
      </w:pPr>
      <w:r>
        <w:rPr>
          <w:rFonts w:ascii="Amiri" w:hAnsi="Amiri" w:eastAsia="Amiri" w:cs="Amiri"/>
          <w:lang w:bidi="ar-SA"/>
          <w:color w:val="111111"/>
          <w:sz w:val="28"/>
          <w:szCs w:val="28"/>
          <w:rtl/>
        </w:rPr>
        <w:t xml:space="preserve">168 . اثبات الجوهر المفارق، نصيرالدين طوسي ،محمد بن محمد (672-597ه)، قرن 7ه- ج 1، ص 148 .</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النهج المستقيم على طريقة الحكيم، بحراني،علي بن سلیمان (قرن 7ه) ،ج 16، ص 533.</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هداية الحكمة، اثيرالدين ابهري، مفضل بن عم(  - 660؟ ه)، قرن 7 ه- -، ج 16، ص 606.</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شرح الاشارات والتنبيهات، نخجواني، احمد بن ابي بكر ( -701؟ ه)، ، -، ج 9، ص 202.</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شرح ملخص الحكمة ،كاتبي قزويني، علي بن عمر (675- 600ه)، 706ه- - ج 10، ص 216.</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شرح الخطبة الغراء، -، -، -، ج 9، ص 433 .</w:t>
      </w:r>
    </w:p>
    <w:p>
      <w:pPr>
        <w:pStyle w:val="BookText"/>
      </w:pPr>
      <w:r>
        <w:rPr>
          <w:rFonts w:ascii="Amiri" w:hAnsi="Amiri" w:eastAsia="Amiri" w:cs="Amiri"/>
          <w:lang w:bidi="ar-SA"/>
          <w:color w:val="111111"/>
          <w:sz w:val="28"/>
          <w:szCs w:val="28"/>
          <w:rtl/>
        </w:rPr>
        <w:t xml:space="preserve">174 . الفلسفة، - ، -، -، ج 12، ص 126.</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الاسرار الخفية في العلوم العقلية، علامه حلي ،حسن بن يوسف (726-648ه)، -، ج2، ص 167 .</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معرفة اصول الدين، علامه حلي، حسن بن يوسف (726-648ه)، -، -، ج 15 ، ص 44 .</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الإلهي والطبيعي (رسالة في)، عبدالرزاق كاشي، عبد الرزاق بن احمد (-730 ه)، -، -، ج 2، ص 701.</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المحاكمات على شرح الرازي والطوسي على كتاب  الاشارات، تستري، محمد بن اسعد (- 732ه)، -، -، ج 14، ص 106.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شرح الإشارات والتنبيهات، تستري، محمد بن اسعد (-732ه)، -، -، ج 9، ص203.</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الكلام والحكمة والالهية (رسالة في)، ابن جماعه، محمد بن ابراهیم (733-639ه)، -، - ، ج 13، ص 361.</w:t>
      </w:r>
    </w:p>
    <w:p>
      <w:pPr>
        <w:pStyle w:val="BookText"/>
      </w:pPr>
      <w:r>
        <w:rPr>
          <w:rFonts w:ascii="Amiri" w:hAnsi="Amiri" w:eastAsia="Amiri" w:cs="Amiri"/>
          <w:lang w:bidi="ar-SA"/>
          <w:color w:val="111111"/>
          <w:sz w:val="28"/>
          <w:szCs w:val="28"/>
          <w:rtl/>
        </w:rPr>
        <w:t xml:space="preserve">181 . حاشية في الحكمة -، -، -، ج 1، ص 296.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شرح هداية الحكمة، حلبي، عبدالكريم بن عبد النور (735-664ه)، -، -، ج 10، ص302.</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نهاية البيان في دراية الزمان في علوم الحقايق والدقايق، قيصري، داود بن محمود (-751ه) 735 ه- -، ج 16، ص 487.</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شرح حكمة  العين، ميرك بخاري، محمد بن مباركشاه ( -740ه)، -، -، ج 9، ص 416.</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شرح هداية الحكمة، ميرك  بخاري، محمد بن مباركشاه ( -740ه ) ، ، ، ج 10، ص 303.</w:t>
      </w:r>
    </w:p>
    <w:p>
      <w:pPr>
        <w:pStyle w:val="BookText"/>
      </w:pPr>
      <w:r>
        <w:rPr>
          <w:rFonts w:ascii="Amiri" w:hAnsi="Amiri" w:eastAsia="Amiri" w:cs="Amiri"/>
          <w:lang w:bidi="ar-SA"/>
          <w:color w:val="111111"/>
          <w:sz w:val="28"/>
          <w:szCs w:val="28"/>
          <w:rtl/>
        </w:rPr>
        <w:t xml:space="preserve">186 . المحاكمات بين شرحي الاشارات، قطب الدين رازي، محمد بن محمد (766-694ه)، 755 ه- -، ج 14، ص 105.</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مختصر شرح حكمة الإشراق، عتايقي ،عبد الرحمن بن محمد (790-699؟ ه)، 756 ه- -، ج 14 ، ص 199.</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شرح القصيدة العينية، سمناني، سديدالدين ، ، -، ج 9، ص 881</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نقد النقود في معرفة الوجود، آملي، حيدر بن علي (782-720؟  ه )، -، -، ج 16، ص 420.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البسط والبيان في شرح تجريد الميزان، عتايقي، عبدالرحمن بن محمد (699-790؟ ه)، -، -، ج 3، ص 330.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القضاء والقدر، عبد الرزاق كاشي، عبدالرزاق بن احمد (-730؟ ه)، قرن 8 ه- ج 12،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738.</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شرح رسالة في الحكمة -، -، -، ج 9، ص 544.</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شرح هداية الحكمة، ملازاده هروي، احمد بن محمود (قرن 8 ه)، ، -، ج 10، ص 304.</w:t>
      </w:r>
    </w:p>
    <w:p>
      <w:pPr>
        <w:pStyle w:val="BookText"/>
      </w:pPr>
      <w:r>
        <w:rPr>
          <w:rFonts w:ascii="Amiri" w:hAnsi="Amiri" w:eastAsia="Amiri" w:cs="Amiri"/>
          <w:lang w:bidi="ar-SA"/>
          <w:color w:val="111111"/>
          <w:sz w:val="28"/>
          <w:szCs w:val="28"/>
          <w:rtl/>
        </w:rPr>
        <w:t xml:space="preserve">194 . حاشية على شرح لقسمي الطبيعي والإلهي من الهداية، قاضي زاده رومي، موسى بن محمود ( -815ه)، -، -، ج 6، ص 246.</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أثر أفعال ليست معللة بالأغراض (رسالة في) جرجاني، علي بن محمد (816-740ه)، ج 1، ص 178.</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افعال الله لا تخلوا عن الحكم والمصالح،جرجاني، علي بن محمد (816-740ه)،ج 2، ص 600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الرسالة المرآتية، جرجاني ،علي بن محمد (816-740ه)، -، -، ج8، ص 267.</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الغرض والغاية والفائدة، جرجاني، علي بن محمد (816-740ه)، -، -، ج 11، ص 488.</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تقسيم العلم، جرجاني، علي بن محمد (740 - 816ه)، -، -، ج 4، ص 787.</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تقسيم الفاظ، جرجاني، علي بن محمد (816-740ه)، -، -، ج 4، ص 785.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حاشية شرح الاشارات، جرجاني، علي بن محمد (816-740ه)، -، -، ج 6 ، ص 35.</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حاشية شرح حكمة العين ؟ جرجاني، علي بن محمد (816-740ه)، -، -، ج 6 ، ص 83.</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حاشية شرح هداية الحكمة، جرجاني، علي بن محمد (816-740ه)، -، -، ج 1، ص 213.</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حرفية، جرجاني، علي بن محمد (740-  816ه)، -، -، ج 1، ص 615.</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فائدة فلسفية، جرجاني، علي بن محمد (816-740ه)، -، -، ج 11، ص 571.</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مراتب  الموجودات، جرجاني، علي بن محمد (816-740ه ) ، -، -، ج 14، ص 368.</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نفس الامر والفرق بينه وبين الخارج ،جرجاني، علي بن محمد (816-740ه)، -، -،ج 16، ص 399.</w:t>
      </w:r>
    </w:p>
    <w:p>
      <w:pPr>
        <w:pStyle w:val="BookText"/>
      </w:pPr>
      <w:r>
        <w:rPr>
          <w:rFonts w:ascii="Amiri" w:hAnsi="Amiri" w:eastAsia="Amiri" w:cs="Amiri"/>
          <w:lang w:bidi="ar-SA"/>
          <w:color w:val="111111"/>
          <w:sz w:val="28"/>
          <w:szCs w:val="28"/>
          <w:rtl/>
        </w:rPr>
        <w:t xml:space="preserve">208 ،نوريه ،جرجاني، علي بن محمد (740-  816ه)، ، ، فارسي، ج 16، ص 572.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وجوديه، جرجاني، علي بن محمد (740- 816ه)، -، -، فارسي، ج16، ص 734.</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شرح هداية الحكمة، جرجاني، محمد بن علي ( -838 ه ) ، 829 ه- -، ج 10، ص 305.</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اسرار العبادات، تركه اصفهاني، علي بن محمد( -836؟ه)، ، -، ج 2، ص 175.</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زبدة الاسرار في الحكمة (ملخص)، جرجاني ، محمد بن علي ( -838ه)، -، -، ج8، ص 551 .</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مزيل الخفاء عن الفاظ الشفاء، اشموني ،  احمد بن محمد (872- 801ه)، 847ه- ، ج 14، ص 427 .</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شرح كتاب في الحكمة، -، -، -، ج 10، ص 48.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شرح الزوراء، دواني، محمد بن اسعد (830- 908؟ ه)، 871 ه-، نجف اشرف، ج 9، ص 576.</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الزوراء، دواني، محمد بن اسعد  (830-908؟ ه)، 872ه-، نجف اشرف یا تبریز (در زاویه مظفريه)، ج8، ص 643.</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شواكل الحور في شرح هياكل النور، دواني، محمد بن اسعد (908- 830؟ه)، 872ه- تبریز، ج 10، ص 445</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تهافت الفلاسفة ،طوسي، علي بن محمد(-877؟ ه)، -، -، ج 5، ص 84.</w:t>
      </w:r>
    </w:p>
    <w:p>
      <w:pPr>
        <w:pStyle w:val="BookText"/>
      </w:pPr>
      <w:r>
        <w:rPr>
          <w:rFonts w:ascii="IRNazanin" w:hAnsi="IRNazanin" w:eastAsia="IRNazanin" w:cs="IRNazanin"/>
          <w:lang w:bidi="fa-IR"/>
          <w:color w:val="111111"/>
          <w:sz w:val="28"/>
          <w:szCs w:val="28"/>
          <w:rtl/>
        </w:rPr>
        <w:t xml:space="preserve">219 ،الوضعية ،قوشچي، علي بن محمد (- 879ه)، -، -، ج 16، ص 829.</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شرح هداية الحكمة، ميبدي، حسين بن معين الدين (-911؟ ه)، 880ه-، -، ج 10، ص 306.</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شرح حكمة العين، تالجي، محمد بن موسى (-887ه)، -، -، ج 9، ص 421.</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بيان الجسماني (رسالة في)، خواجه زاده ، مصطفى بن يوسف (-893ه)، ج3، ص 467 .</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تهافت الفلاسفة، خواجه زاده ،مصطفی بن يوسف (-893ه)، -، -، ج 5، ص 84.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 .حاشية شرح هداية الحكمة، خواجه زاده ، مصطفى بن يوسف (-893ه)، ج6 ، ص 213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شرح الهداية الاثيرية، -، -، -، ج 10، ص302.</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المجلّي لمرآة المنجي، ابن ابي جمهور، محمد بن علي ( 838؟- 906؟ه)، 896ه- مشهد رضوي، ج 13، ص 821 .</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مراتب ،التوحيد ،جامي، عبدالرحمن بن احمد (898-817ه)، فارسي، ج 14، ص 365 .</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وجودية، جامي، عبدالرحمن بن احمد (817-898ه)، -، -، ج 16، ص 734.</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الرحمة في الطب والحكمة، زروق، احمد بن احمد (899-846ه)، ، ج 8، ص78.</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الرسالة الاثرية في الميزان، برهان الدین بن كمال الدين حمید (قرن 9ه) ،ج8، ص 160 .</w:t>
      </w:r>
    </w:p>
    <w:p>
      <w:pPr>
        <w:pStyle w:val="BookText"/>
      </w:pPr>
      <w:r>
        <w:rPr>
          <w:rFonts w:ascii="IRNazanin" w:hAnsi="IRNazanin" w:eastAsia="IRNazanin" w:cs="IRNazanin"/>
          <w:lang w:bidi="fa-IR"/>
          <w:color w:val="111111"/>
          <w:sz w:val="28"/>
          <w:szCs w:val="28"/>
          <w:rtl/>
        </w:rPr>
        <w:t xml:space="preserve">231 .مراتب موجودات (ترجمه) نيشابوري، كمال بن شهاب الدین (9ق 9ه)، ج 14، ص 368.</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اثبات الواجب وصفاته الحسنى، دشتكي شيرازي، مير صدرالدین محمد (903-828ه)،، ج 1، ص 175.</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المباحث الثلاثة ،شيرواني، مسعود بن حسين (-905ه)، -، -، ج13، ص 713.</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اثبات الواجب القديم، دواني، محمد بن اسعد (908-830؟ ه)، -، -، ج 1، ص 169.</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الحكمة (رسالة في)، دواني، محمد بن اسعد ( 908-830؟ ه )، ، -، ج 6، ص 736.</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تحقيق كلمة التوحيد، دواني، محمد بن اسعد (908-830؟ ه)، -، -، ج 4، ص 70.</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تهليلية دواني محمد بن اسعد (830؟-908ه)، ، ، فارسي، ج 5، ص136.</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حاشية جلال الدين الدواني، دواني، محمد بن اسعد (908-830؟ ه)، -، -، ج 5 ، ص 766 .</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شرح اثبات الجوهر المفارق دواني، محمد بن اسعد (908-830 ه)، -، -، ج 9، ص 152.</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شرح رباعیات، دواني، محمد بن اسعد (830 - 908؟ ه)، ، ، فارسي، ج 9، ص 497 .</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مسائل في الفنون ،دواني، محمد بن اسعد(908- 830؟ه ) ، -، -، ج 14، ص 476.</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اخلص خالصة الحقائق، رايض بدخشاني، علي بن محمود (-909ه)، -، -، ج 1، ص 583. .</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حقائق العلوم، سيوطي، عبدالرحمن بن ابي بكر (911-849ه)، -، -، ج 6، ص 689.</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شرح زبدة الاسرار، ميبدي ،حسين بن معين الدين (-911؟ ه ) ، ، ، ج 9، ص 572.</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مجموعة في الحكمة، ميبدي، حسين بن معين الدين ( -911؟ ه)، ، -، ج 14، ص 49.</w:t>
      </w:r>
    </w:p>
    <w:p>
      <w:pPr>
        <w:pStyle w:val="BookText"/>
      </w:pPr>
      <w:r>
        <w:rPr>
          <w:rFonts w:ascii="Amiri" w:hAnsi="Amiri" w:eastAsia="Amiri" w:cs="Amiri"/>
          <w:lang w:bidi="ar-SA"/>
          <w:color w:val="111111"/>
          <w:sz w:val="28"/>
          <w:szCs w:val="28"/>
          <w:rtl/>
        </w:rPr>
        <w:t xml:space="preserve">246 . حاشية شرح حكمة العين، لاهيجي، محمد بن يحيى (912-840ه)، -، -، ج 6، ص 84.</w:t>
      </w:r>
    </w:p>
    <w:p>
      <w:pPr>
        <w:pStyle w:val="BookText"/>
      </w:pPr>
      <w:r>
        <w:rPr>
          <w:rFonts w:ascii="Amiri" w:hAnsi="Amiri" w:eastAsia="Amiri" w:cs="Amiri"/>
          <w:lang w:bidi="ar-SA"/>
          <w:color w:val="111111"/>
          <w:sz w:val="28"/>
          <w:szCs w:val="28"/>
          <w:rtl/>
        </w:rPr>
        <w:t xml:space="preserve">247 .شرح الزوراء، لاري، كمال بن كمال بن محمد (قرن 10ه)، 918 ه- -، ج 9، ص 577.</w:t>
      </w:r>
    </w:p>
    <w:p>
      <w:pPr>
        <w:pStyle w:val="BookText"/>
      </w:pPr>
      <w:r>
        <w:rPr>
          <w:rFonts w:ascii="Amiri" w:hAnsi="Amiri" w:eastAsia="Amiri" w:cs="Amiri"/>
          <w:lang w:bidi="ar-SA"/>
          <w:color w:val="111111"/>
          <w:sz w:val="28"/>
          <w:szCs w:val="28"/>
          <w:rtl/>
        </w:rPr>
        <w:t xml:space="preserve">248 .شرح فصوص الحكمة، فارابي تبريزي، امير اسماعيل بن حسين (919-856ه)، -، -، ج 9، ص 794.</w:t>
      </w:r>
    </w:p>
    <w:p>
      <w:pPr>
        <w:pStyle w:val="BookText"/>
      </w:pPr>
      <w:r>
        <w:rPr>
          <w:rFonts w:ascii="Amiri" w:hAnsi="Amiri" w:eastAsia="Amiri" w:cs="Amiri"/>
          <w:lang w:bidi="ar-SA"/>
          <w:color w:val="111111"/>
          <w:sz w:val="28"/>
          <w:szCs w:val="28"/>
          <w:rtl/>
        </w:rPr>
        <w:t xml:space="preserve">249 .بديع الزمان في قصة حي بن يقظان، فضل  الله بن روزبهان (860؟- 925ه)، فارسي ، ج 3، ص 278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حاشية شرح الميبدي على هداية الحكمة ، فخر الدين حسيني، محمد بن حسين (-984؟ ه)، 928 ه- تبريز، ج 6 ، ص 207.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الحقائق الانسانية (رسالة في)، ابن كمال باشا، احمد بن سليمان (-940ه)، -، -، -، ج 6، ص 685 .</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الماهيات (رسالة في)، ابن كمال باشا، احمد بن سليمان (-940ه)، -، -، ج 13، ص 689.</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الوجود الذهني (رسالة في)، تحقيه ابن كمال باشا، احمد بن سليمان (-940ه)، -، -، ج 16، ص 733.</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الوجود (رسالة في)، ابن كمال باشا، احمد بن سليمان (-940ه)، -، -، ج 16، ص 732.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تحقيق العقل لمفخر ارباب الفضل، ابن كمال باشا، احمد بن سليمان (-940ه)، ، -، ج 4 ،ص 63.</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تحقيق مراد القائلين: «بأن الواجب تعالى موجب بالذات» (رسالة في)، ابن كمال باشا،احمد بن سليمان ( -940ه)، -، -، ج 4، ص 75.</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تحقيق معنى جعل الماهية، ابن كمال باشا ،احمد بن سليمان ( -940ه)، -، -، ج 4، ص 79.</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حقيقة الروح والقلب والنفس (رسالة في)، ابن كمال باشا ،احمد بن سليمان (-940ه) - ، -، ج 6، ص710.</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كيفية الجسم الانساني وهيكله ونفسه (رسالة في)، ابن كمال باشا، احمد بن سلیمان (-940ه)، -، -، ج 13، ص 480 .</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لزوم الامكان للممكن (رسالة في تحقيه)،ابن كمال باشا، احمد بن سليمان (-940ه)،، -، ج 13، ص 567.</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ماهية الروح والحياة والنفس والعقل واقسامها وتوابعها (رسالة في)، ابن كمال باشا، احمد بن سليمان (-940ه)، ج13، ص 689 .</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وجوب الواجب (رسالة في تحقيه)، ابن كمال باشا، احمد بن سليمان (-940ه-)، -، -، ج 16،ص 731.</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كشف الحقائق المحمدية في شرح الحقائق المحمدية ،دشتكي شيرازي، منصور بن صدرالدین محمد (948-866ه)، 947ه- ج 13 ، ص 206.</w:t>
      </w:r>
    </w:p>
    <w:p>
      <w:pPr>
        <w:pStyle w:val="BookText"/>
      </w:pPr>
      <w:r>
        <w:rPr>
          <w:rFonts w:ascii="IRNazanin" w:hAnsi="IRNazanin" w:eastAsia="IRNazanin" w:cs="IRNazanin"/>
          <w:lang w:bidi="fa-IR"/>
          <w:color w:val="111111"/>
          <w:sz w:val="28"/>
          <w:szCs w:val="28"/>
          <w:rtl/>
        </w:rPr>
        <w:t xml:space="preserve">264 . اخلاق منصوري ،دشتکي شيرازي، منصور بن صدرالدین محمد (948-866ه)، فارسي، ج 1، ص 580.</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جام گيتي نما، دشتکي شيرازي، منصور بن صدرالدین محمد (948-866ه)، -،فارسي  -، ج 5، ص 354.</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حاشية الزوراء، دشتكي شيرازي، منصور بن صدرالدین محمد (948-866ه)، ج 6 ،ص 2.</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رد انموذج العلوم، دشتكي شيرازي، منصور بن صدرالدین محمد (948-866ه ) ، ج 8، ص 83.</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لطائف الاشارات، دشتكى شيرازي، منصور بن صدرالدین محمد (948-866ه)، -، ، ج 13، ص 574.</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المطالب العالية ،تبريزي، محمد اميرجان (- 950؟ ه)، -، -، ج 14، ص 762.</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وحدة الوجود (رسالة في)، محيي الدين بن بهاء الدين ( -953 ه ) ، -، -، ج 16، ص 755 .</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حيرة الفضلاء في تحقيق الجذر الاصم ، خفري، محمد بن احمد (-957 ه) ، ج 6، ص 868.</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عبرة الفضلاء، خفري، محمد بن احمد (-  957؟ ه)، -، -، ج 11، ص 17.</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علمي الهيأة والكلام (رسالة في)، خفري ، محمد بن احمد (-957؟ ه)، ج 11، ص 274.</w:t>
      </w:r>
    </w:p>
    <w:p>
      <w:pPr>
        <w:pStyle w:val="BookText"/>
      </w:pPr>
      <w:r>
        <w:rPr>
          <w:rFonts w:ascii="Amiri" w:hAnsi="Amiri" w:eastAsia="Amiri" w:cs="Amiri"/>
          <w:lang w:bidi="ar-SA"/>
          <w:color w:val="111111"/>
          <w:sz w:val="28"/>
          <w:szCs w:val="28"/>
          <w:rtl/>
        </w:rPr>
        <w:t xml:space="preserve">274 . روض الجنان ،ابيوردي، ابوالحسن بن احمد (966- 936ه)، -، -، ج 8، ص 459. .</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مجموعة فلسفية، -، -، -، ج 14، ص 46.</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برهان التطبيق، -، -، -، ج 3، ص 306.</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نهج المسترشدين ،جرجاني، ابوالفتح بن مخدوم ( -976 ه)، -، -، ج 16، ص 531.</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الحركة (رسالة في بحث)، لاري انصاري ، محمد بن صلاح (-979؟ ه)، ج6، ص 617 .</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حاشية شرح الميبدي على هداية الحكمة ، لاري انصاري، محمد بن صلاح (-979؟ ه)، - ، ج 6، ص 203.</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مناقب الصالحين وحجة أهل اليقين، ضياء الدين وتري، احمد بن محمد (-980ه)، - ج 15 ، ص 549.</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حي بن يقظان، -، -، -، ج 6، ص 866.</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حاشية المحاكمات ؟ میرزا جان باغنوي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الله بن عبدالله (- 994 ه)، -، -، ج 6، ص 351.</w:t>
      </w:r>
    </w:p>
    <w:p>
      <w:pPr>
        <w:pStyle w:val="BookText"/>
      </w:pPr>
      <w:r>
        <w:rPr>
          <w:rFonts w:ascii="IRNazanin" w:hAnsi="IRNazanin" w:eastAsia="IRNazanin" w:cs="IRNazanin"/>
          <w:lang w:bidi="fa-IR"/>
          <w:color w:val="111111"/>
          <w:sz w:val="28"/>
          <w:szCs w:val="28"/>
          <w:rtl/>
        </w:rPr>
        <w:t xml:space="preserve">283 .حاشية شرح الارشاد، میرزا جان باغنوي، حبيب الله بن عبدالله (-994؟ ه)، ، -، ج 6، ص31.</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حاشية شرح حكمة العين، ميرزا جان باغنوي ،حبيب الله بن عبدالله ( -994؟ ه)، ، ، ج 6، ص 84.</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حاشية ملا ميرزا جان باغنوي، ميرزا جان با غنوي، حبيب الله بن عبدالله ( -994؟ ه)، -، -، ج 6، ص 422.</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الجهات (رسالة في)، -، -، -، ج 5، ص 476.</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الجوهر الفرد، يزدي، شاه علي بن حسين (قرن 10ه)، -، -، ج 5، ص 621 .</w:t>
      </w:r>
    </w:p>
    <w:p>
      <w:pPr>
        <w:pStyle w:val="BookText"/>
      </w:pPr>
      <w:r>
        <w:rPr>
          <w:rFonts w:ascii="IRNazanin" w:hAnsi="IRNazanin" w:eastAsia="IRNazanin" w:cs="IRNazanin"/>
          <w:lang w:bidi="fa-IR"/>
          <w:color w:val="111111"/>
          <w:sz w:val="28"/>
          <w:szCs w:val="28"/>
          <w:rtl/>
        </w:rPr>
        <w:t xml:space="preserve">288 .بیان موضوع العلم، حسيني، فتح الله بن حبيب الله (قرن 10ه)، -، -، ج 3، ص 496.</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شرح الاشارات والتنبيهات ،ج9، ص 203.</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ضياء العين، دشتكي شيرازي، منصور بن صدرالدین محمد (948-866ه)، قرن 10ه- -، ج 10، ص 720.</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الوجود (بحث في)، -، -، -، ج 16، ص 732.</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تحقيق الأيس، ، ، -، ج 4، ص 52.</w:t>
      </w:r>
    </w:p>
    <w:p>
      <w:pPr>
        <w:pStyle w:val="BookText"/>
      </w:pPr>
      <w:r>
        <w:rPr>
          <w:rFonts w:ascii="Amiri" w:hAnsi="Amiri" w:eastAsia="Amiri" w:cs="Amiri"/>
          <w:lang w:bidi="ar-SA"/>
          <w:color w:val="111111"/>
          <w:sz w:val="28"/>
          <w:szCs w:val="28"/>
          <w:rtl/>
        </w:rPr>
        <w:t xml:space="preserve">293 .تحقيق مباحث الوجود، ، ، -، ج 4، ص 74 .</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التصديق قديمي ابراهيم بن محمد، -، -، ج 4، ص 401.</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اثبات الواجب والسلبيات المثالية (كتاب في) - - -، ج 1، ص 175.</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معية الواجب الحق بالموجودات ؟ حسيني دشتكي ،احمد بن ابراهيم (-1015ه)، -، -، ج 15 ، ص 101.</w:t>
      </w:r>
    </w:p>
    <w:p>
      <w:pPr>
        <w:pStyle w:val="BookText"/>
      </w:pPr>
      <w:r>
        <w:rPr>
          <w:rFonts w:ascii="Amiri" w:hAnsi="Amiri" w:eastAsia="Amiri" w:cs="Amiri"/>
          <w:lang w:bidi="ar-SA"/>
          <w:color w:val="111111"/>
          <w:sz w:val="28"/>
          <w:szCs w:val="28"/>
          <w:rtl/>
        </w:rPr>
        <w:t xml:space="preserve">297 شرح الباب الحادي عشر - ج 9، ص 276.</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الافق المبین ،میرداماد ،محمد باقر بن محمد (  -1041 ه ) ، 1025ه- -، ج 2، ص 604.</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الوافية في تحقيق التشكيك، -، -، -، ج 16، ص 706 .</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شرح الفصوص في الحكمة ، ج 9، ص 794.</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اكسير العارفين في معرفة طريق الحق واليقين، صدر الدين شيرازي، محمد بن ابراهيم (1050-979ه)، 1031ه- -، ج 2، ص 645.</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القبسات  میرداماد، محمد باقر بن محمد (- 1041؟ ه)، 1034ه- -، ج 12، ص 371 .</w:t>
      </w:r>
    </w:p>
    <w:p>
      <w:pPr>
        <w:pStyle w:val="BookText"/>
      </w:pPr>
      <w:r>
        <w:rPr>
          <w:rFonts w:ascii="IRNazanin" w:hAnsi="IRNazanin" w:eastAsia="IRNazanin" w:cs="IRNazanin"/>
          <w:lang w:bidi="fa-IR"/>
          <w:color w:val="111111"/>
          <w:sz w:val="28"/>
          <w:szCs w:val="28"/>
          <w:rtl/>
        </w:rPr>
        <w:t xml:space="preserve">303 .حدوث العالم ،میرداماد، محمد باقر بن محمد ( -1041؟؟ ه ) ، 1034ه- -، ج 6، ص 544.</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المبدأ والمعاد ،شرواني، محمد امین بن صدر الدين(-1036؟ ه)، -، -، ج 13، ص 733.</w:t>
      </w:r>
    </w:p>
    <w:p>
      <w:pPr>
        <w:pStyle w:val="BookText"/>
      </w:pPr>
      <w:r>
        <w:rPr>
          <w:rFonts w:ascii="IRNazanin" w:hAnsi="IRNazanin" w:eastAsia="IRNazanin" w:cs="IRNazanin"/>
          <w:lang w:bidi="fa-IR"/>
          <w:color w:val="111111"/>
          <w:sz w:val="28"/>
          <w:szCs w:val="28"/>
          <w:rtl/>
        </w:rPr>
        <w:t xml:space="preserve">305 .شرح اثبات الواجب القديم، شرواني، محمد امین بن صدر الدين (-1036؟ ه)، -، -، ج 9، ص 156.</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شرح رسالة في الحكمة، شرواني ،محمد امين بن صدرالدين (-1036؟ ه)، -، ج 9، ص 544.</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اللباب، فيض كاشاني، محمد بن شاه مرتضی (1091- 1006ه)، 1041ه- -، ج 13، ص 540.</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تقویم الایمان ،میرداماد، محمد باقر بن محمد ( -1041؟ ه)، ، -، ج 4، ص 798.</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صراح حق اليقين في سبيل البراهین، میرداماد ، محمد باقر بن محمد (-1041؟ ه)، ج 10، ص 540.</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الحكمة الطبيعية (رسالة) في)، ، ، ، فارسي، ج 6 ، ص 744 .</w:t>
      </w:r>
    </w:p>
    <w:p>
      <w:pPr>
        <w:pStyle w:val="BookText"/>
      </w:pPr>
      <w:r>
        <w:rPr>
          <w:rFonts w:ascii="Amiri" w:hAnsi="Amiri" w:eastAsia="Amiri" w:cs="Amiri"/>
          <w:lang w:bidi="ar-SA"/>
          <w:color w:val="111111"/>
          <w:sz w:val="28"/>
          <w:szCs w:val="28"/>
          <w:rtl/>
        </w:rPr>
        <w:t xml:space="preserve">311 . الحكمة (رسالة في) ، ، ، ، فارسي، ج 6، ص 740.</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اتحاد العاقل والمعقول، صدرالدين شيرازي، محمد بن ابراهيم (1050-979ه)، -، -، ج 1، ص 122 .</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اتصاف الماهية بالوجود، صدرالدين شيرازي، محمد بن ابراهيم (1050-979ه)، -، -، ج 1،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136.</w:t>
      </w:r>
    </w:p>
    <w:p>
      <w:pPr>
        <w:pStyle w:val="BookText"/>
      </w:pPr>
      <w:r>
        <w:rPr>
          <w:rFonts w:ascii="Amiri" w:hAnsi="Amiri" w:eastAsia="Amiri" w:cs="Amiri"/>
          <w:lang w:bidi="ar-SA"/>
          <w:color w:val="111111"/>
          <w:sz w:val="28"/>
          <w:szCs w:val="28"/>
          <w:rtl/>
        </w:rPr>
        <w:t xml:space="preserve">314 . اجوبة المسائل النصيرية، صدر الدين شيرازي،محمد بن ابراهيم ( 1050-979ه-)، -، -، ج 1،ص 379.</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الحركة وصورتها، ميرفندرسكي، ابوالقاسم بن میرزا بزرگ (-1050؟ ه)، -، -، ج 6، ص 618.</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الحشرية، صدر الدين شيرازي، محمد بن ابراهيم ( 1050-979ه)، -، -، ج 6، ص 658.</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الحشرية ،2 صدر الدين شيرازي، محمد بن ابراهيم (1050-979ه)، -، -، ج 6، ص 658.</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الحكمة المتعالية في الاسفار الاربعة العقلية، صدر الدين شيرازي، محمد بن ابراهیم (979- 1050ه)، -، -، ج 6، ص 749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الحكمة (كتاب في)، صدرالدين شيرازي،محمد بن ابراهيم (1050-979ه-)، -، -، ج 6، ص 737.</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المبدأ والمعاد صدرالدين شيرازي، محمد بن ابراهيم (1050-979ه)، -، -، ج13، ص733.</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المشاعر، صدرالدين شيرازي، محمد بن ابراهيم (1050-979ه)، -، -، ج 14، ص 615.</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المعارف والتحقيقات، صدر الدين شيرازي ،محمد بن ابراهيم (1050-979ه)، -، -، ج 14، ص 849.</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حاشية الشفاء، صدر الدين شيرازي ،محمد بن ابراهيم ( 1050-979ه)، -، -، ج 1، ص 217.</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حدوث العالم، صدرالدين شيرازي، محمد بن ابراهيم (1050-979ه)، -، -، ج 6، ص 545.</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سه اصل در سلوك، صدرالدين شيرازي ،محمد بن ابراهیم (1050-979ه)، فارسي، ج 8، ص 849.</w:t>
      </w:r>
    </w:p>
    <w:p>
      <w:pPr>
        <w:pStyle w:val="BookText"/>
      </w:pPr>
      <w:r>
        <w:rPr>
          <w:rFonts w:ascii="IRNazanin" w:hAnsi="IRNazanin" w:eastAsia="IRNazanin" w:cs="IRNazanin"/>
          <w:lang w:bidi="fa-IR"/>
          <w:color w:val="111111"/>
          <w:sz w:val="28"/>
          <w:szCs w:val="28"/>
          <w:rtl/>
        </w:rPr>
        <w:t xml:space="preserve">326 ،صناعات ،میرفندرسکي، ابوالقاسم بن ميرزا بزرگ (-1050؟ ه ) ،فارسي، ج10، ص 635 .</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كيمياء السعادة، صدر الدين شيرازي، محمد بن ابراهیم (1050-979ه)، ج13، ص 489 .</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ماهية المزاج صدرالدين شيرازي محمد بن  ابراهيم (1050 - 979ه)، -، -، ج 13، ص 690.</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مجموع رسائل، لملاصدرا، صدرالدين شيرازي، محمد بن ابراهيم (1050-979ه)، -، -، ج 14، ص 66 .</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معرفة النفس، صدر الدين شيرازي ،محمد بن ابراهيم (1050-979ه)، -، -، ج 15 ، ص 74 .</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التشكيك رسالة في تحقيق مسألة ...)، رفيعا محمد بن حيدر (1080-997 ه-)، 1053ه- . ، ج 4، ص391.</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سواد العين في شرح حكمة العين، خفري، محمد بن احمد ( -957؟ ه)، 1053ه- -، ج 8، ص 857 .</w:t>
      </w:r>
    </w:p>
    <w:p>
      <w:pPr>
        <w:pStyle w:val="BookText"/>
      </w:pPr>
      <w:r>
        <w:rPr>
          <w:rFonts w:ascii="Amiri" w:hAnsi="Amiri" w:eastAsia="Amiri" w:cs="Amiri"/>
          <w:lang w:bidi="ar-SA"/>
          <w:color w:val="111111"/>
          <w:sz w:val="28"/>
          <w:szCs w:val="28"/>
          <w:rtl/>
        </w:rPr>
        <w:t xml:space="preserve">333.منهل الرحمن في الحكمة، -، ج15، ص 813.</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شرح حكمة العين، -، -، -، ج 9، ص 422.</w:t>
      </w:r>
    </w:p>
    <w:p>
      <w:pPr>
        <w:pStyle w:val="BookText"/>
      </w:pPr>
      <w:r>
        <w:rPr>
          <w:rFonts w:ascii="IRNazanin" w:hAnsi="IRNazanin" w:eastAsia="IRNazanin" w:cs="IRNazanin"/>
          <w:lang w:bidi="fa-IR"/>
          <w:color w:val="111111"/>
          <w:sz w:val="28"/>
          <w:szCs w:val="28"/>
          <w:rtl/>
        </w:rPr>
        <w:t xml:space="preserve">335 .گوهر مراد، لاهيجي ،عبد الرزاق بن علي (- 1071 ه ) ، 1058 ه- ، فارسي، ج 13، ص 509 . .</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الجوهر والعرض، نظام الدین گیلاني، احمد بن علي (-1059ه)، فارسي وعربي، ج5، ص 630.</w:t>
      </w:r>
    </w:p>
    <w:p>
      <w:pPr>
        <w:pStyle w:val="BookText"/>
      </w:pPr>
      <w:r>
        <w:rPr>
          <w:rFonts w:ascii="IRNazanin" w:hAnsi="IRNazanin" w:eastAsia="IRNazanin" w:cs="IRNazanin"/>
          <w:lang w:bidi="fa-IR"/>
          <w:color w:val="111111"/>
          <w:sz w:val="28"/>
          <w:szCs w:val="28"/>
          <w:rtl/>
        </w:rPr>
        <w:t xml:space="preserve">337 .حدوث العالم، نظام الدین گیلاني، احمد بن علي ( -1059ه)، -، -، ج 6، ص 545.</w:t>
      </w:r>
    </w:p>
    <w:p>
      <w:pPr>
        <w:pStyle w:val="BookText"/>
      </w:pPr>
      <w:r>
        <w:rPr>
          <w:rFonts w:ascii="IRNazanin" w:hAnsi="IRNazanin" w:eastAsia="IRNazanin" w:cs="IRNazanin"/>
          <w:lang w:bidi="fa-IR"/>
          <w:color w:val="111111"/>
          <w:sz w:val="28"/>
          <w:szCs w:val="28"/>
          <w:rtl/>
        </w:rPr>
        <w:t xml:space="preserve">338 .حقيقة الوجود ولوازمه وكيفيته (رسالة في) ، نظام الدین گیلانی، احمد بن علي (- 1059ه) -، -، فارسي، ج 6، ص 714.</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شرح النمط الثالث من الاشارات، نظام الدين گیلاني، احمد بن علي (-1059ه)، -، -، ج10، ص 295 .</w:t>
      </w:r>
    </w:p>
    <w:p>
      <w:pPr>
        <w:pStyle w:val="BookText"/>
      </w:pPr>
      <w:r>
        <w:rPr>
          <w:rFonts w:ascii="IRNazanin" w:hAnsi="IRNazanin" w:eastAsia="IRNazanin" w:cs="IRNazanin"/>
          <w:lang w:bidi="fa-IR"/>
          <w:color w:val="111111"/>
          <w:sz w:val="28"/>
          <w:szCs w:val="28"/>
          <w:rtl/>
        </w:rPr>
        <w:t xml:space="preserve">340 .عروس الافكار، نظام الدین گیلاني، احمد بن علي ( -1059ه)، -، -، ج 11، ص89.</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فهرست كتاب الشفاء، نظام الدين گيلاني ، احمد بن علي (-1059ه)، -، -، ج 12، ص 152.</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كيفية العناصر وغير ذلك (رسالة في بيان) نظام الدین گیلانی ،احمد بن علي (-1059ه)،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فارسي، ج 13، ص 483.</w:t>
      </w:r>
    </w:p>
    <w:p>
      <w:pPr>
        <w:pStyle w:val="BookText"/>
      </w:pPr>
      <w:r>
        <w:rPr>
          <w:rFonts w:ascii="IRNazanin" w:hAnsi="IRNazanin" w:eastAsia="IRNazanin" w:cs="IRNazanin"/>
          <w:lang w:bidi="fa-IR"/>
          <w:color w:val="111111"/>
          <w:sz w:val="28"/>
          <w:szCs w:val="28"/>
          <w:rtl/>
        </w:rPr>
        <w:t xml:space="preserve">343 .كيفية وجود الشرور، نظام الدین گیلانی، احمد بن علي ( -1059ه)، -، -، ج 13، ص 485.</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كيفية وجود الشريف والوضيع (رسالة في)، نظام الدین گیلانی، احمد بن علي (-1059ه)، ، فارسي، ج 13، ص 485 .</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مسائل منتخبة في الحكمة، نظام الدين گیلاني، احمد بن علي (-1059ه)، ج14، ص 490.</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بيان الفلاسفه، -، -، -، ج 3، ص 479.</w:t>
      </w:r>
    </w:p>
    <w:p>
      <w:pPr>
        <w:pStyle w:val="BookText"/>
      </w:pPr>
      <w:r>
        <w:rPr>
          <w:rFonts w:ascii="Amiri" w:hAnsi="Amiri" w:eastAsia="Amiri" w:cs="Amiri"/>
          <w:lang w:bidi="ar-SA"/>
          <w:color w:val="111111"/>
          <w:sz w:val="28"/>
          <w:szCs w:val="28"/>
          <w:rtl/>
        </w:rPr>
        <w:t xml:space="preserve">347 .حاشية المحاكمات، محقق خوانساري، حسين بن محمد (1099-1016ه)، 1071ه- -، ج 6، ص 352 .</w:t>
      </w:r>
    </w:p>
    <w:p>
      <w:pPr>
        <w:pStyle w:val="BookText"/>
      </w:pPr>
      <w:r>
        <w:rPr>
          <w:rFonts w:ascii="Amiri" w:hAnsi="Amiri" w:eastAsia="Amiri" w:cs="Amiri"/>
          <w:lang w:bidi="ar-SA"/>
          <w:color w:val="111111"/>
          <w:sz w:val="28"/>
          <w:szCs w:val="28"/>
          <w:rtl/>
        </w:rPr>
        <w:t xml:space="preserve">348 .حاشية شرح الارشاد، لاهيجي ،عبدالرزاق بن علي ( -1071 ه)، -، -، ج 6، ص 31.</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حاشية شروح الاشارات، محقق خوانساري،حسين بن محمد (1099-1016ه)، 1071ه- ، ج 6، ص 216.</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شرح التجريد، لاهيجي، عبدالرزاق بن علي (-1071 ؟ه)، -، -، ج 9، ص 312.</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الكلمات التامة في الامور العامة، حويزي، عبد علي بن ناصر (-1075ه)، ، ج13، ص 363.</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حاشية شرح الاشارات، محقق  سبزواري، محمد باقر بن محمد مؤمن (1090-1017ه)، 1075ه- -، ج 6، ص 35.</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مواهب الفياض في الجواهر والأعراض، حويزي، عبد علي بن ناصر (-1075ه)، -، -، ج 15 ، ص 894.</w:t>
      </w:r>
    </w:p>
    <w:p>
      <w:pPr>
        <w:pStyle w:val="BookText"/>
      </w:pPr>
      <w:r>
        <w:rPr>
          <w:rFonts w:ascii="Amiri" w:hAnsi="Amiri" w:eastAsia="Amiri" w:cs="Amiri"/>
          <w:lang w:bidi="ar-SA"/>
          <w:color w:val="111111"/>
          <w:sz w:val="28"/>
          <w:szCs w:val="28"/>
          <w:rtl/>
        </w:rPr>
        <w:t xml:space="preserve">354 . الحكمة والاخلاق (رسالة في) ،ج6، ص 752 .</w:t>
      </w:r>
    </w:p>
    <w:p>
      <w:pPr>
        <w:pStyle w:val="BookText"/>
      </w:pPr>
      <w:r>
        <w:rPr>
          <w:rFonts w:ascii="Amiri" w:hAnsi="Amiri" w:eastAsia="Amiri" w:cs="Amiri"/>
          <w:lang w:bidi="ar-SA"/>
          <w:color w:val="111111"/>
          <w:sz w:val="28"/>
          <w:szCs w:val="28"/>
          <w:rtl/>
        </w:rPr>
        <w:t xml:space="preserve">355 .اثبات الواجب ،تبريزي، رجبعلي (-1080ه)، ، فارسي، ج 1، ص 166 .</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الفوائد الرضوية، قاضي سعيد قمي، محمد سعيد بن محمد مفيد (113-1049؟ ه)، 1084ه- -، ج 12، ص 205.</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النفحات الالهية والخواطر الالهامية، قاضي سعید قمي، محمد سعيد بن محمد مفيد (1103- 1049؟ ه)، 1084ه- اصفهان، ج 16، ص 379.</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حكمة خالد بن سنان (رسالة في)، ج 6، ص 743.</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مرقاة الاسرار ومعراج الانوار في ربط الحادث بالقديم وحدوث العالم، قاضي سعيد قمي، محمد سعيد بن محمد مفيد (1049-1103؟ ه)، 1084 ه- قم، ج 14، ص 403 .</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الانوار القدسية في تحقيق الهيولي والصورة والنفس وفوائد آخر، قاضي سعيد قمي، محمد سعيد بن محمد مفید (1103- 1049؟ه)، 1085 ه- قم، ج 3، ص12.</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حاشية على الزوراء، -، -، -، ج 6، ص 244. .</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زواهر الحكم الزاهر نجومها في غياهب الظلم، لاهيجي، حسن بن عبد الرزاق (1045 - 1121ه)، 1085ه- -، ج 8، ص 640.</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المقصد الأسنى في تحقيق ماهية الحركة ووجودها، قاضي سعيد قمي، محمد سعيد بن محمد مفيد (1103-1049؟ ه)، 1088ه-، قم، ج 15 ، ص 380.</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حاشية الشفاء، محقق خوانساري، حسين بن محمد (1099-1016ه)، 1089ه- -، ج6 ، ص .218 .</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حاشية الشفاء الثانية، محقق خوانساري، حسين بن محمد (1099-1016ه)، 1089ه- ، ج 6، ص 219.</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التذكرة فيض كاشاني، محمد بن شاه مرتضی (1091-1006ه)، - ، ، فارسي، ج 4، ص 174 .</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الحكمة والكلام (رسالة في)، فيض كاشاني ، محمد بن شاه مرتضی (1091-1006ه)، -، - ج 6، ص 753.</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اللب فيض كاشاني، محمد بن شاه مرتضی (1091-1006ه)، -، -، ج 13، ص 540.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ايضاح المقصود من معنى وحدة الوجود ،نابلسي، عبدالغني بن اسماعيل (1050- 1143ه)، 1091ه- -، ج 3، ص138.</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تشريح من كتاب عين اليقين، فيض كاشاني،محمد بن شاه مرتضی (1091-1006ه)، -، ج 4، ص 380 .</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عين الحكمة، تهراني رازي، قوام الدین محمد (-1093؟ ه )، -، -، ج 11، ص 376.</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الهداية في علم الحكمة ،سوسي، محمد بن محمد (1094-1037ه ) ، -، -، ج 16، ص 623 .</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مفتاح الجنان، رجب علي، -، -، فارسي، ج 15، ص 190.</w:t>
      </w:r>
    </w:p>
    <w:p>
      <w:pPr>
        <w:pStyle w:val="BookText"/>
      </w:pPr>
      <w:r>
        <w:rPr>
          <w:rFonts w:ascii="Amiri" w:hAnsi="Amiri" w:eastAsia="Amiri" w:cs="Amiri"/>
          <w:lang w:bidi="ar-SA"/>
          <w:color w:val="111111"/>
          <w:sz w:val="28"/>
          <w:szCs w:val="28"/>
          <w:rtl/>
        </w:rPr>
        <w:t xml:space="preserve">374 . الحكمة المتعالية ،ملا شمسا، شمس الدين محمد (1098-1016 ه)، -، -، ج 6، ص 748.</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تحقیقات در بیان احوال موجودات، ملا شمسا ،شمس الدین محمد (1016-1098؟ه)، ، ، فارسي، ج 4، ص 47.</w:t>
      </w:r>
    </w:p>
    <w:p>
      <w:pPr>
        <w:pStyle w:val="BookText"/>
      </w:pPr>
      <w:r>
        <w:rPr>
          <w:rFonts w:ascii="IRNazanin" w:hAnsi="IRNazanin" w:eastAsia="IRNazanin" w:cs="IRNazanin"/>
          <w:lang w:bidi="fa-IR"/>
          <w:color w:val="111111"/>
          <w:sz w:val="28"/>
          <w:szCs w:val="28"/>
          <w:rtl/>
        </w:rPr>
        <w:t xml:space="preserve">376 . حاشية شرح الميبدي على هداية الحكمة ،ملا شمسا، شمس الدین محمد (1016-1098؟ه)، -، -، ج 6، ص 209.</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حاشية شرح حكمة العين، شيرواني، محمد بن حسن (1098-1033ه)، -، -، ج 6، ص 87.</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البرهان القاطع والنور الساطع، قاضي سعيد قمي، محمد سعيد بن محمد مفيد (1049- 1103؟ ه)، 1100 ه- اصفهان، ج 3، ص 316.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الجذر الأصم (رسالة)، ارجاني شوشتري ، محمد بن محمد (قرن 11ه) ،ج5، ص 376.</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الحكمة العرشية، صدر الدين شيرازي، محمد بن ابراهيم (1050-979ه)، قرن 11ه- -، ج 6، ص 746 .</w:t>
      </w:r>
    </w:p>
    <w:p>
      <w:pPr>
        <w:pStyle w:val="BookText"/>
      </w:pPr>
      <w:r>
        <w:rPr>
          <w:rFonts w:ascii="IRNazanin" w:hAnsi="IRNazanin" w:eastAsia="IRNazanin" w:cs="IRNazanin"/>
          <w:lang w:bidi="fa-IR"/>
          <w:color w:val="111111"/>
          <w:sz w:val="28"/>
          <w:szCs w:val="28"/>
          <w:rtl/>
        </w:rPr>
        <w:t xml:space="preserve">381 .الرسالة الوجيزة في المطالب الالهية، استرآبادي، محمد معصوم بن محمد امین (قرن 11ه)، -، -، ج8، ص 294 .</w:t>
      </w:r>
    </w:p>
    <w:p>
      <w:pPr>
        <w:pStyle w:val="BookText"/>
      </w:pPr>
      <w:r>
        <w:rPr>
          <w:rFonts w:ascii="Amiri" w:hAnsi="Amiri" w:eastAsia="Amiri" w:cs="Amiri"/>
          <w:lang w:bidi="ar-SA"/>
          <w:color w:val="111111"/>
          <w:sz w:val="28"/>
          <w:szCs w:val="28"/>
          <w:rtl/>
        </w:rPr>
        <w:t xml:space="preserve">382 .الشهاب الثاقب معين علي بن محمد، -، -، ج 10، ص 428.</w:t>
      </w:r>
    </w:p>
    <w:p>
      <w:pPr>
        <w:pStyle w:val="BookText"/>
      </w:pPr>
      <w:r>
        <w:rPr>
          <w:rFonts w:ascii="Amiri" w:hAnsi="Amiri" w:eastAsia="Amiri" w:cs="Amiri"/>
          <w:lang w:bidi="ar-SA"/>
          <w:color w:val="111111"/>
          <w:sz w:val="28"/>
          <w:szCs w:val="28"/>
          <w:rtl/>
        </w:rPr>
        <w:t xml:space="preserve">383 .الشواهد الربوبية في المناهج السلوكية ، صدر الدين شيرازي، محمد بن ابراهيم (979 - 1050ه)، قرن 11 ه- -، ج 10، ص 449.</w:t>
      </w:r>
    </w:p>
    <w:p>
      <w:pPr>
        <w:pStyle w:val="BookText"/>
      </w:pPr>
      <w:r>
        <w:rPr>
          <w:rFonts w:ascii="Amiri" w:hAnsi="Amiri" w:eastAsia="Amiri" w:cs="Amiri"/>
          <w:lang w:bidi="ar-SA"/>
          <w:color w:val="111111"/>
          <w:sz w:val="28"/>
          <w:szCs w:val="28"/>
          <w:rtl/>
        </w:rPr>
        <w:t xml:space="preserve">384 . العلم الالهي (رسالة في)، ميتآوس، -، -، ج 11، ص231.</w:t>
      </w:r>
    </w:p>
    <w:p>
      <w:pPr>
        <w:pStyle w:val="BookText"/>
      </w:pPr>
      <w:r>
        <w:rPr>
          <w:rFonts w:ascii="IRNazanin" w:hAnsi="IRNazanin" w:eastAsia="IRNazanin" w:cs="IRNazanin"/>
          <w:lang w:bidi="fa-IR"/>
          <w:color w:val="111111"/>
          <w:sz w:val="28"/>
          <w:szCs w:val="28"/>
          <w:rtl/>
        </w:rPr>
        <w:t xml:space="preserve">385 .المبدأ الاول، -، -، -، ج13، ص731.</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المشكاة في الحكمة، -، -، -، ج 14، ص 638.</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النورية المثالية ،لاهيجي، بهاء الدين محمد بن علي (قرن 11ه)، فارسي، ج 16 ، ص 572.</w:t>
      </w:r>
    </w:p>
    <w:p>
      <w:pPr>
        <w:pStyle w:val="BookText"/>
      </w:pPr>
      <w:r>
        <w:rPr>
          <w:rFonts w:ascii="Amiri" w:hAnsi="Amiri" w:eastAsia="Amiri" w:cs="Amiri"/>
          <w:lang w:bidi="ar-SA"/>
          <w:color w:val="111111"/>
          <w:sz w:val="28"/>
          <w:szCs w:val="28"/>
          <w:rtl/>
        </w:rPr>
        <w:t xml:space="preserve">388 .حاشية شرح هداية الحكمة، خطائي، احمد بن عثمان (قرن 10ه)، قرن 11ه- ج 6، ص 314.</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حاشية في الفلسفه، -، -، -، ج 6 ، ص 300. ،</w:t>
      </w:r>
    </w:p>
    <w:p>
      <w:pPr>
        <w:pStyle w:val="BookText"/>
      </w:pPr>
      <w:r>
        <w:rPr>
          <w:rFonts w:ascii="Amiri" w:hAnsi="Amiri" w:eastAsia="Amiri" w:cs="Amiri"/>
          <w:lang w:bidi="ar-SA"/>
          <w:color w:val="111111"/>
          <w:sz w:val="28"/>
          <w:szCs w:val="28"/>
          <w:rtl/>
        </w:rPr>
        <w:t xml:space="preserve">390.خلق  الاعمال، صدرالدين شيرازي، محمد بن ابراهيم (1050-979ه)، قرن 11ه- -، ج 7، ص 149 .</w:t>
      </w:r>
    </w:p>
    <w:p>
      <w:pPr>
        <w:pStyle w:val="BookText"/>
      </w:pPr>
      <w:r>
        <w:rPr>
          <w:rFonts w:ascii="Amiri" w:hAnsi="Amiri" w:eastAsia="Amiri" w:cs="Amiri"/>
          <w:lang w:bidi="ar-SA"/>
          <w:color w:val="111111"/>
          <w:sz w:val="28"/>
          <w:szCs w:val="28"/>
          <w:rtl/>
        </w:rPr>
        <w:t xml:space="preserve">391 . سبب المنامات الصادقة والكاذبة ، ج 8، ص 694 .</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شرح القصيدة العينية، -، -، -، ج 9، ص 881</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شرح القصيدة العينية ،اثيري قهستاني، حسين بن جمال ،قمري، -، -، ج 9، ص 881 .</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شرح القصيدة العينية، -، -، -، ج 9، ص 882</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شرح حكمة العين وحواشيها گيلاني علي بن فضل الله (قرن 11ه)، -، -، ج 9، ص 422.</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شرح هداية الحكمة، صدر الدين شيرازي ، محمد بن ابراهيم (1050-979ه)، قرن 11ه- -، ج 10، ص 314.</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شرح هداية الحكمة، -، -، -، ج 10، ص 316.</w:t>
      </w:r>
    </w:p>
    <w:p>
      <w:pPr>
        <w:pStyle w:val="BookText"/>
      </w:pPr>
      <w:r>
        <w:rPr>
          <w:rFonts w:ascii="IRNazanin" w:hAnsi="IRNazanin" w:eastAsia="IRNazanin" w:cs="IRNazanin"/>
          <w:lang w:bidi="fa-IR"/>
          <w:color w:val="111111"/>
          <w:sz w:val="28"/>
          <w:szCs w:val="28"/>
          <w:rtl/>
        </w:rPr>
        <w:t xml:space="preserve">398 ،طرائق، عبد المحمود، -، -، ج 10، ص803.</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،عرفان لاهيجي حسام الدين بن يحيى (قرن 11ه)، -، -، فارسي، ج 11، ص77 .</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الإحتباك في أن النوم لايضاد مطلق الإدراك ،كوراني، ابراهيم بن حسن (1101-1025ه)، -،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1، ص 434 .</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جلاء الاجوبة عن الاسئلة، كوراني، ابراهيم بن حسن (1101-1025ه)، -، -، ج 5، ص 403.</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الانسان هل هذا هو الهيكل المخصوص أو غیره، نابلسي، عبدالغني بن اسماعيل (1050-  1143ه)، 1102ه- -، ج 2، ص 806.</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حدوث العالم تنكابني، حسين بن ابراهيم (-1105ه)، -، -، ج 1، ص 149.</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وحدة الوجود مع كثرة تجلياته، تنكابني،حسين بن ابراهيم (-1105ه-)، ج 16، ص 757.</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تعاليق على شرح هداية الاثيرية، كردي  حسين آبادي ،عبدالله بن حيدر (-1107ه)، -، ، ج 4، ص 450.</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مجمل الحكمة ،فارسي، ج 13،ص 866.</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مناهج الحسينية، سمناني، علي بن عبدالله -، -، ج 15، ص 567.</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تحفه سلطاني وهديه مجلس خاقاني، حويزي ،جعفر بن عبدالله (-1115ه)، 1115ه- ،فارسي، ج 3، ص 848 .</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دفع الهم، -، -، -، ج 7، ص 427.</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«ان موضوع الطبيعي ...» (رسالة في)، بهاري، محب الله بن عبدالشكور (-1119ه)، -، -، ج 2، ص 836.</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برهان المنتصف في لاتناهي الابعاد، بهاري، محب الله بن عبدالشكور (-1119ه)، -، -، ج 3، ص319.</w:t>
      </w:r>
    </w:p>
    <w:p>
      <w:pPr>
        <w:pStyle w:val="BookText"/>
      </w:pPr>
      <w:r>
        <w:rPr>
          <w:rFonts w:ascii="Amiri" w:hAnsi="Amiri" w:eastAsia="Amiri" w:cs="Amiri"/>
          <w:lang w:bidi="ar-SA"/>
          <w:color w:val="111111"/>
          <w:sz w:val="28"/>
          <w:szCs w:val="28"/>
          <w:rtl/>
        </w:rPr>
        <w:t xml:space="preserve">412 . موضوع الجسم (رسالة في)، بهاري، محب الله بن عبد الشكور (-1119ه)، -، -، ج 16، ص 36.</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روائع الكلم وبدائع الحكم، لاهيجي، حسن بن عبد الرزاق (1121-1045ه)، ج8، ص 373.</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مصابيح الهدى ومفاتيح المنى، لاهيجي، حسن بن عبدالرزاق (1121-1045ه)، -، -،ج 14، ص 693 .</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ابطال كون الحركة فردا سيالا تنكابني، محمد بن عبد الفتاح (1124-1040 ه)، -، -، ج 1، ص 103.</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حل شبهة ابن ،كمونه تنكابني، محمد بن عبد الفتاح (1124-1040؟ ه)، ج 6 ، ص 782.</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حاشية الشفاء، آقا جمال خوانساري، محمد  بن حسين ( -1125ه)، -، -، ج 6، ص219. .</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حاشية حاشية شرح حكمة العين، كردي حسين آبادي، حيدر بن احمد (1036- 1129ه)، -، -، ج 5، ص 830.</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حاشية على اللاري، كردي  حسين آبادي ، حيدر بن احمد (1129-1036ه)، ج 6، ص 251.</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شرح ليس في الامكان ابدع مما كان (رسالة في)، -، -، -، ج 10، ص 94.</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وحدة الوجود، ، ، ، ج 16، ص 756.</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حاشية شرح حكمة العين، فارسي، محمد بن محمد ( -1134ه)، -، -، ج 6، ص 88.</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حاشية شرح الدواني لرسالة الزوراء، -، -، -، ج 6، ص 93 .</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الظل الممدود في الكلام على وحدة الوجود، نابلسي، عبدالغني بن اسماعیل (1050- 1143ه)، -، -، ج 10، ص 888.</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تقسيم الواجب والممكن والممتنع (رسالة في) ،دارابي، شاه محمد بن محمد (1027؟- 1147؟ه)، -، -، ج 4، ص 788.</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فرض المحال، دارابي، شاه محمد بن محمد ( 1027؟- 1147؟ه )، -، -، ج 11، ص 786 .</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تحقيق القوى المنسوبة الى النفس النباتية - ، ، ، ج 4، ص 69.</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فوائد الشيخ يعقوب بختياري حويزي، يعقوب بن ابراهيم (-1150ه)، -، -، ج 12، ص 217</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فيض المنان في معنى ليس في الامكان ابدع مما كان، ابن عقیله، محمد بن احمد (-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1150ه)، -، -، ج 12، ص 316.</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هداية المسترشدين ،اصفهاني، محمد بن محمد زمان( قرن 12ه)، 1166ه- -» ج 16، ص 631 .</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التحفة النورية، جزايري، عبدالله بن نورالدين (1173- 1112ه)، -، -، ج 4، ص 37.</w:t>
      </w:r>
    </w:p>
    <w:p>
      <w:pPr>
        <w:pStyle w:val="BookText"/>
      </w:pPr>
      <w:r>
        <w:rPr>
          <w:rFonts w:ascii="IRNazanin" w:hAnsi="IRNazanin" w:eastAsia="IRNazanin" w:cs="IRNazanin"/>
          <w:lang w:bidi="fa-IR"/>
          <w:color w:val="111111"/>
          <w:sz w:val="28"/>
          <w:szCs w:val="28"/>
          <w:rtl/>
        </w:rPr>
        <w:t xml:space="preserve">432 . ان الواحد لايصدر منه الا الواحد ( رسالة في) ،حزین، محمد علي بن ابي طالب (1103- 1180ه)، - ، -، فارسي، ج 2، ص838.</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فائدة فلسفية ،حزين، محمد علي بن ابي طالب (1180-1103ه)، فارسي وعربي،ج 11، ص 571 .</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قرة العيون، نراقي، مهدي بن ابي ذر (1128 -1209ه)، 1186ه- -، ج 12، ص 571.</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حاشية شرح الميبدي على هداية الحكمة -، ، ج 6، ص 209.</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حاشية حاشية اللاري على شرح هداية الحكمة، عبد الله بن حيدر بن احمد، ، ، ، ج 5، ص 844.</w:t>
      </w:r>
    </w:p>
    <w:p>
      <w:pPr>
        <w:pStyle w:val="BookText"/>
      </w:pPr>
      <w:r>
        <w:rPr>
          <w:rFonts w:ascii="Amiri" w:hAnsi="Amiri" w:eastAsia="Amiri" w:cs="Amiri"/>
          <w:lang w:bidi="ar-SA"/>
          <w:color w:val="111111"/>
          <w:sz w:val="28"/>
          <w:szCs w:val="28"/>
          <w:rtl/>
        </w:rPr>
        <w:t xml:space="preserve">437 حاشية شرح الهداية الاثيرية، قنوجي محمد امجد، -، -، ج6، ص213.</w:t>
      </w:r>
    </w:p>
    <w:p>
      <w:pPr>
        <w:pStyle w:val="BookText"/>
      </w:pPr>
      <w:r>
        <w:rPr>
          <w:rFonts w:ascii="Amiri" w:hAnsi="Amiri" w:eastAsia="Amiri" w:cs="Amiri"/>
          <w:lang w:bidi="ar-SA"/>
          <w:color w:val="111111"/>
          <w:sz w:val="28"/>
          <w:szCs w:val="28"/>
          <w:rtl/>
        </w:rPr>
        <w:t xml:space="preserve">438 .حاشية على المرادي، -، -، -، ج 6، ص 253.</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رسالة فلسفية في النفس الانسانية وحقيقة الحواس ؟ نطنزي، محمد صادق بن محمد حسين (قرن 12ه)، -، -، ج 8، ص238.</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فوائد كلامية فلسفية، - ، ، ، ج 12، ص 263.</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زواهر الحكم، -، -، -، ج 8، ص 640.</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حاشية حاشية قاضي مير علي شرح الهداية،گلنبوي، اسماعيل بن مصطفى (1143-  1205ه)، -، -، ج 5، ص 841.</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المباحث الوجودية في المقاصد الاصولية، -، -،، ج 13، ص 720.</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الفلسفة (رسالة في)، طبقجلي، احمد بن اسماعیل (1213-1150ه)، ج 12، ص 125 .</w:t>
      </w:r>
    </w:p>
    <w:p>
      <w:pPr>
        <w:pStyle w:val="BookText"/>
      </w:pPr>
      <w:r>
        <w:rPr>
          <w:rFonts w:ascii="Amiri" w:hAnsi="Amiri" w:eastAsia="Amiri" w:cs="Amiri"/>
          <w:lang w:bidi="ar-SA"/>
          <w:color w:val="111111"/>
          <w:sz w:val="28"/>
          <w:szCs w:val="28"/>
          <w:rtl/>
        </w:rPr>
        <w:t xml:space="preserve">445 .تفسير مسئلة بسيط الحقيقة كل الاشياء ،احسائي، احمد بن زين الدين (1166-1241؟ ه)، 1216ه- -، ج 4، ص 692.</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محاسن الاعتقاد واليقين في أصول الدين، آل عصفور، حسین بن محمد (1216-1147ه)، - ، ج 14، ص 93.</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الموجودات (رسالة في) گيلاني، نظر علي بن محسن (-1217ه)، -، -، ج 16، ص 11.</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كيفية صدور العالم من العالم الحكيم ،گيلاني ،نظر علي بن محسن (-1217ه-)، -، -، ج 13، ص 482 .</w:t>
      </w:r>
    </w:p>
    <w:p>
      <w:pPr>
        <w:pStyle w:val="BookText"/>
      </w:pPr>
      <w:r>
        <w:rPr>
          <w:rFonts w:ascii="Amiri" w:hAnsi="Amiri" w:eastAsia="Amiri" w:cs="Amiri"/>
          <w:lang w:bidi="ar-SA"/>
          <w:color w:val="111111"/>
          <w:sz w:val="28"/>
          <w:szCs w:val="28"/>
          <w:rtl/>
        </w:rPr>
        <w:t xml:space="preserve">449 .وحدة الوجود (رسالة في)، ج 16، ص 756 .</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حاشية شرح حكمة العين ،ج6، ص 89.</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وجودية احسائي، احمد بن زین الدین (1241-1166؟ ه)، 1223ه- ج 16، ص 735.</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الشرق والبرق، كشفي، جعفر بن ابي اسحاق (1267-1189ه)، 1224ه- نجف اشرف، ج 10، ص 353.</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واجب الوجود (رسالة في)، ج 16، ص 677 .</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شرح الفوائد ،ابوالحسن، محمد بن جعفر ،، ج 9، ص 804.</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اجوبة مسائل السيد ابي القاسم لاهيجي ،احسائي، احمد بن زين الدين (1166-1241؟ ه)، 1230ه- -، ج 1، ص 351.</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تحقيق الجسم والجوهر الفرد (رسالة في) - ابن عبدالجبار سلیمان بن احمد -، -، ج4، ص 54 .</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شرح رسالة العلم، احسائي، احمد بن زين الدين (1241 - 1166 ه)، 1230 ه- ،کرمانشاه ، ج 9، ص 539.</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شرح هياكل النور، ، ، ، ج 10، ص318.</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الحكمة (رسالة في)، ميرزاي قمي، ابوالقاسم بن محمد حسن (1231-1151ه)، ، -، ج 6،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737.</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شرح الفوائد الحكمية الاثنى عشرية،احسائي، احمد بن زين الدين (1166-1241؟ ه)، 1233ه- -، ج 9، ص 805.</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شرح المشاعر، احسائي، احمد بن زين الدين (1241-1166 ه)، 1234ه- ج 10،ص 139.</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شرح الحكمة العرشية، احسائي، احمد بن زين الدين (1241-1166 ه)، 1236ه-کرمانشاه، ج 9، ص 415 .</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اجوبة مسائل ملا حسينعلي، رشتي، كاظم بن قاسم (1259-1212ه)، 1237ه- ، ج1، ص 371.</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حاشية شرح حكمة العين، كنبدي ،احمد بن ابراهيم (قرن 13ه)، 1239ه-، بغداد، ج6،ص 88.</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غرر الفرائد ،سبزواري، هادي بن مهدي (1289 - 1212ه)، 1240ه- -، ج 11، ص 482.</w:t>
      </w:r>
    </w:p>
    <w:p>
      <w:pPr>
        <w:pStyle w:val="BookText"/>
      </w:pPr>
      <w:r>
        <w:rPr>
          <w:rFonts w:ascii="IRNazanin" w:hAnsi="IRNazanin" w:eastAsia="IRNazanin" w:cs="IRNazanin"/>
          <w:lang w:bidi="fa-IR"/>
          <w:color w:val="111111"/>
          <w:sz w:val="28"/>
          <w:szCs w:val="28"/>
          <w:rtl/>
        </w:rPr>
        <w:t xml:space="preserve">466 . ادلة الحكمة (رسالة في ) احسائي، احمد بن زین الدین (1241-1166؟ ه)، ج1،ص 660.</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العدم والحدوث ،احسائي، احمد بن زين الدين (1241-1166 ه)، -، -، ج 11، ص 70.</w:t>
      </w:r>
    </w:p>
    <w:p>
      <w:pPr>
        <w:pStyle w:val="BookText"/>
      </w:pPr>
      <w:r>
        <w:rPr>
          <w:rFonts w:ascii="IRNazanin" w:hAnsi="IRNazanin" w:eastAsia="IRNazanin" w:cs="IRNazanin"/>
          <w:lang w:bidi="fa-IR"/>
          <w:color w:val="111111"/>
          <w:sz w:val="28"/>
          <w:szCs w:val="28"/>
          <w:rtl/>
        </w:rPr>
        <w:t xml:space="preserve">468 . الفوائد الحكمية الاثنا عشرية، احسائي، احمد بن زین الدین (1241-1166 ه)، -، -، ج 12،ص 202.</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تفسير سورة التوحيد، احسائي، احمد بن زين الدين (1241 - 1166 ه)، -، -، ج 4، ص 629.</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جوامع الكلم ،احسائي، احمد بن زين الدين (1241 - 1166؟ ه)، -، -، ج 5، ص 532.</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فائدة حسنة ،احسائي، احمد بن زين الدين (1241 - 1166 ه ) ، -، -، ج 11، ص 569.</w:t>
      </w:r>
    </w:p>
    <w:p>
      <w:pPr>
        <w:pStyle w:val="BookText"/>
      </w:pPr>
      <w:r>
        <w:rPr>
          <w:rFonts w:ascii="IRNazanin" w:hAnsi="IRNazanin" w:eastAsia="IRNazanin" w:cs="IRNazanin"/>
          <w:lang w:bidi="fa-IR"/>
          <w:color w:val="111111"/>
          <w:sz w:val="28"/>
          <w:szCs w:val="28"/>
          <w:rtl/>
        </w:rPr>
        <w:t xml:space="preserve">472 . مادة الحوادث ما هي، احسائي، احمد بن زین الدین (1241-1166 ه)، ج 13،ص 679 .</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الجبر والاختيار ،شهرزوري، خالد بن حسين (1193؟- 1242ه)، -، -، ج 5، ص 358.</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شرح حديث زينب العطارة، نوري، علي بن جمشيد ( -1246ه)، 1242ه- -، ج 9، ص390.</w:t>
      </w:r>
    </w:p>
    <w:p>
      <w:pPr>
        <w:pStyle w:val="BookText"/>
      </w:pPr>
      <w:r>
        <w:rPr>
          <w:rFonts w:ascii="Amiri" w:hAnsi="Amiri" w:eastAsia="Amiri" w:cs="Amiri"/>
          <w:lang w:bidi="ar-SA"/>
          <w:color w:val="111111"/>
          <w:sz w:val="28"/>
          <w:szCs w:val="28"/>
          <w:rtl/>
        </w:rPr>
        <w:t xml:space="preserve">475 .كشف الحق، رشتي، كاظم بن قاسم (1212 - 1259ه) ، 1242ه- -، ج 13، ص203.</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تعليقات على تعليقات رسالة بسيط الحقيقة، نوري، علي بن جمشید (-1246ه)، ، ج 4، ص 492.</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حاشية شرح الفوائد الحكمية، نوري ،علي بن جمشيد ( -1246ه)، -، -، ج 6، ص 155.</w:t>
      </w:r>
    </w:p>
    <w:p>
      <w:pPr>
        <w:pStyle w:val="BookText"/>
      </w:pPr>
      <w:r>
        <w:rPr>
          <w:rFonts w:ascii="IRNazanin" w:hAnsi="IRNazanin" w:eastAsia="IRNazanin" w:cs="IRNazanin"/>
          <w:lang w:bidi="fa-IR"/>
          <w:color w:val="111111"/>
          <w:sz w:val="28"/>
          <w:szCs w:val="28"/>
          <w:rtl/>
        </w:rPr>
        <w:t xml:space="preserve">478 .شرح بیت «یا حار همدان من يمت يرني ،... »شرح «یا حار همدان من يمت  يرني... ،نوري، علي بن جمشيد ( -1246ه)، -، ج 9، ص 295.</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حاشية الشيخ العطار على مقولة السجاعي ، عطار، حسن بن محمد (1190-1250ه)، ، ج 6، ص 223.</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اسرار الصلاة، -، -، -، فارسي، ج 2، ص 174.</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بحث يتعلق بجهة الوحدة، كوزي، بيوك زاده، ابراهیم بن محمد (-1253ه)، -، -، ج3،ص 204.</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تحقيق الافلاطونية (رسالة في)، كوزي بيوك زاده، ابراهیم بن محمد (-1253ه)، -، -، ج 4، ص 50.</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علم الواجب الله تعالى رسالة في مبحث) كوزي، بيوك زاده، ابراهیم بن محمد (- 1253ه)، -، -، ج 11، ص 269.</w:t>
      </w:r>
    </w:p>
    <w:p>
      <w:pPr>
        <w:pStyle w:val="BookText"/>
      </w:pPr>
      <w:r>
        <w:rPr>
          <w:rFonts w:ascii="IRNazanin" w:hAnsi="IRNazanin" w:eastAsia="IRNazanin" w:cs="IRNazanin"/>
          <w:lang w:bidi="fa-IR"/>
          <w:color w:val="111111"/>
          <w:sz w:val="28"/>
          <w:szCs w:val="28"/>
          <w:rtl/>
        </w:rPr>
        <w:t xml:space="preserve">484 .الاسفار، ، ، ، ج 2، ص 202. .</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الخير (رسالة) في)، ميرزا بابا محمد تقي بن زين الدين علي، -، -، ج 7، ص188.</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Amiri" w:hAnsi="Amiri" w:eastAsia="Amiri" w:cs="Amiri"/>
          <w:lang w:bidi="ar-SA"/>
          <w:color w:val="111111"/>
          <w:sz w:val="28"/>
          <w:szCs w:val="28"/>
          <w:rtl/>
        </w:rPr>
        <w:t xml:space="preserve">شرح كلمات الشذوري، رشتي، كاظم بن  قاسم (1259-1212ه)، ، -، ج 10، ص 60.</w:t>
      </w:r>
    </w:p>
    <w:p>
      <w:pPr>
        <w:pStyle w:val="BookText"/>
      </w:pPr>
      <w:r>
        <w:rPr>
          <w:rFonts w:ascii="Amiri" w:hAnsi="Amiri" w:eastAsia="Amiri" w:cs="Amiri"/>
          <w:lang w:bidi="ar-SA"/>
          <w:color w:val="111111"/>
          <w:sz w:val="28"/>
          <w:szCs w:val="28"/>
          <w:rtl/>
        </w:rPr>
        <w:t xml:space="preserve">487 .مقامات العارفين، رشتي، كاظم بن قاسم  (1259-1212ه)، ، فارسي عربي ،ج 15 ، ص 306.</w:t>
      </w:r>
    </w:p>
    <w:p>
      <w:pPr>
        <w:pStyle w:val="BookText"/>
      </w:pPr>
      <w:r>
        <w:rPr>
          <w:rFonts w:ascii="Amiri" w:hAnsi="Amiri" w:eastAsia="Amiri" w:cs="Amiri"/>
          <w:lang w:bidi="ar-SA"/>
          <w:color w:val="111111"/>
          <w:sz w:val="28"/>
          <w:szCs w:val="28"/>
          <w:rtl/>
        </w:rPr>
        <w:t xml:space="preserve">488 .شرح غرر الفرائد ،سبزواري، هادي بن مهدي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(1289-1212ه)، 1262ه- -، ج 9، ص 769.</w:t>
      </w:r>
    </w:p>
    <w:p>
      <w:pPr>
        <w:pStyle w:val="BookText"/>
      </w:pPr>
      <w:r>
        <w:rPr>
          <w:rFonts w:ascii="IRNazanin" w:hAnsi="IRNazanin" w:eastAsia="IRNazanin" w:cs="IRNazanin"/>
          <w:lang w:bidi="fa-IR"/>
          <w:color w:val="111111"/>
          <w:sz w:val="28"/>
          <w:szCs w:val="28"/>
          <w:rtl/>
        </w:rPr>
        <w:t xml:space="preserve">489 .رسائل اخوان الصفا -، -، -، ج 8، ص133.</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تحفه نصير الملة والدين ، فارسي، ج 4، ص 36.</w:t>
      </w:r>
    </w:p>
    <w:p>
      <w:pPr>
        <w:pStyle w:val="BookText"/>
      </w:pPr>
      <w:r>
        <w:rPr>
          <w:rFonts w:ascii="Amiri" w:hAnsi="Amiri" w:eastAsia="Amiri" w:cs="Amiri"/>
          <w:lang w:bidi="ar-SA"/>
          <w:color w:val="111111"/>
          <w:sz w:val="28"/>
          <w:szCs w:val="28"/>
          <w:rtl/>
        </w:rPr>
        <w:t xml:space="preserve">491 .شرح غاية العلوم، انصاري، ولي الله بن حبيب الله (-1270ه)، -، -، ج 9، ص 768 .</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امر الجن ،كرماني، محمد كريم بن ابراهيم (128-1225ه)، 1272ه-، -، ج 2، ص 763.</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لب اللباب ،كرماني، محمد کریم بن ابراهيم (128 - 1225ه)، 1272ه- -، ج 13، ص 561.</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حاشية الاسفار الاربعة، سبزواري، هادي بن مهدي (1289-1212ه)، 1277 ه- ،، ج5، ص 663.</w:t>
      </w:r>
    </w:p>
    <w:p>
      <w:pPr>
        <w:pStyle w:val="BookText"/>
      </w:pPr>
      <w:r>
        <w:rPr>
          <w:rFonts w:ascii="IRNazanin" w:hAnsi="IRNazanin" w:eastAsia="IRNazanin" w:cs="IRNazanin"/>
          <w:lang w:bidi="fa-IR"/>
          <w:color w:val="111111"/>
          <w:sz w:val="28"/>
          <w:szCs w:val="28"/>
          <w:rtl/>
        </w:rPr>
        <w:t xml:space="preserve">495 . رسائل الشيخ الأنصاري، انصاري، مرتضى بن محمد امین (1281-1214ه)، ج8، ص 143 .</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مقالة أرسطو طاليس (ترجمة) ، ، ، ، ،فارسي،ج 15، ص 283.</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النفس (رسالة في)، -، -، -، ج 16، ص 398.</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التحفة النجفية، همداني  شيخي، محمد باقر بن محمد جعفر (1319-1239ه)، 1287ه- نجف اشرف، ج 4، ص 35.</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الرسالة المهدوية ،كرماني، محمد بن محمد كريم ( 1324 - 1263ه)، 1287 ه- لنگر، ج8، ص 283.</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گوهر مراد (ترجمه)، - ، ، -، ج 13، ص 510.</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تعليق على السفر الأول من الأسفار الأربعة ، سبزواري، هادي بن مهدي (1289-1212ه)، ، -، ج 4، ص 547.</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الفرق بين مذهب المتأخرين والقدماء، -، -،، ج 11، ص 797.</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خصائص اعتضادالسلطنه، عليقلي بن فتحعلي(1234؟- 1298ه)، -، -، ج 7، ص 30.</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الادراك والاذعان (رسالة في)، -، -، -، ج 1،ص 602.</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الروح ، ، ، -، ج 8، ص 374.</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العشرة الكاملة والهداية الشاملة، عثماني لبكني، عماد الدين (قرن 13ه) ج 11، ص 119 .</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تحفة رضوية، - ، - ، -، فارسي، ج 3، ص 835</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حاشية الشواهد الربوبية ،سبزواري، هادي بن مهدي (1289-1212ه)، قرن 13ه- -، ج 6، ص 222.</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حل الجذر الاصم، تنكابني، حسن بن ابي الحسن (قرن 13ه)، -، -، ج 6، ص 777.</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شرح اثبات الجوهر المفارق ،، ج 9، ص 153 .</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كحل الجواهري، محمود بن محمد علي بن محمد باقر (قرن 13ه)، -، -، ج 13، ص 149 . .</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مسائل وجوابها في الفلسفه، حفيد كوچك احمدزاده، محمد مسعود (قرن 13ه) ، ج 14، ص 497.</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الصفات الموجودة الله تعالى، كردي ،  عبد القادر بن محمد سعيد (1304-1211ه)، ، -، ج 10، ص 566.</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تحقيق الوجود، كردي، عبدالقادر بن محمد سعيد (1304-1211ه)، -، -، ج 4، ص 83.</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رفع الحاجب في شرح اثبات الواجب، كردي، عبد القادر بن محمد سعيد (1304-1211ه)، ، ج8، ص339.</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البحث المثاني للاونتولوجيا وهو المقولات العشر، ، ، ، ج 3، ص203.</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بيان النفس (رسالة في)، فراهي، عبد الحميد بن عبد الوهاب (-1311ه)، -، -، ج 3، ص 497.</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تذييلات في الفلسفه -، -، -، ج 4، ص222.</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حكمت الهي وطبيعي، اعتماد السلطنه ، محمد حسن بن علي (1313-1259ه)، فارسي، ج 6 ، ص 742.</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شرح قصيدة ابن سينا في النفس، ، ، ، ج 9، ص 833.</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ماهية العلم (رسالة في)، بينجويني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محمد (1318-1244ه ) ، - ، ج 13، ص 690.</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النفس (كتاب في) ، فارسي، ج 16، ص 399.</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الحكمة والفلسفة (رسالة في)، محمد بن عبد الحسن -، -، ج 6، ص 753.</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العلوم العقلية (رسالة في)، ج11، ص 277.</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التوحيد، تهراني نجفي، هادي بن محمد امين (-1321ه)، -، -، ج 5، ص 155.</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الوجود والماهية، تهراني نجفي، هادي بن محمد امين (-1321ه)، -، -، ج 16، ص 733.</w:t>
      </w:r>
    </w:p>
    <w:p>
      <w:pPr>
        <w:pStyle w:val="BookText"/>
      </w:pPr>
      <w:r>
        <w:rPr>
          <w:rFonts w:ascii="IRNazanin" w:hAnsi="IRNazanin" w:eastAsia="IRNazanin" w:cs="IRNazanin"/>
          <w:lang w:bidi="fa-IR"/>
          <w:color w:val="111111"/>
          <w:sz w:val="28"/>
          <w:szCs w:val="28"/>
          <w:rtl/>
        </w:rPr>
        <w:t xml:space="preserve">527 .حق اليقين في معرفة رب العالمين، تهراني نجفي، هادي بن محمد امین (-1321ه)، -، -، ج 6 ، ص 704.</w:t>
      </w:r>
    </w:p>
    <w:p>
      <w:pPr>
        <w:pStyle w:val="BookText"/>
      </w:pPr>
      <w:r>
        <w:rPr>
          <w:rFonts w:ascii="Amiri" w:hAnsi="Amiri" w:eastAsia="Amiri" w:cs="Amiri"/>
          <w:lang w:bidi="ar-SA"/>
          <w:color w:val="111111"/>
          <w:sz w:val="28"/>
          <w:szCs w:val="28"/>
          <w:rtl/>
        </w:rPr>
        <w:t xml:space="preserve">528 .المنطق وعلم الكائن وعلم العالم ، ج 15 ، ص 711.</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اللوح المحفوظ ،كرماني، محمد بن محمد كريم (1324 - 1363ه)، -، -، ج 13، ص 665 .</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الاسئلة العلمية (رسالة في)، ، ج 2، ص 84.</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زبدة الحكمة، عبد القادر بن عبد المؤمن ، ج 8، ص 572.</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شرح منظومة السبزواري، كاشف الغطاء، علي بن محمد رضا (-1331ه)، ج10، ص 246 .</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الرد على الوهابيين واحوالهم، براقي، حسين بن احمد (1332 - 1260ه)، -، -، ج 8، ص 108.</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مقدمة في الارادة وحقيقتها، اردوبادي ،ابوالقاسم بن محمد تقي (1333-1274ه)، ، ج 15، ص 361.</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الواحد لا يصدر عنه الا الواحد شریعت اصفهاني، فتح الله بن محمد جواد (1266-1339ه)، -، -، ج 16، ص 678.</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حاشية شرح المنظومة، هيدجي زنجاني ، ملامحمد بن معصومعلي (1269؟- 1345ه)، -، -، ج 6، ص 194.</w:t>
      </w:r>
    </w:p>
    <w:p>
      <w:pPr>
        <w:pStyle w:val="BookText"/>
      </w:pPr>
      <w:r>
        <w:rPr>
          <w:rFonts w:ascii="Amiri" w:hAnsi="Amiri" w:eastAsia="Amiri" w:cs="Amiri"/>
          <w:lang w:bidi="ar-SA"/>
          <w:color w:val="111111"/>
          <w:sz w:val="28"/>
          <w:szCs w:val="28"/>
          <w:rtl/>
        </w:rPr>
        <w:t xml:space="preserve">537 .سؤالات واجوبه ،تهراني، ابراهيم (-1355ه) ، فارسي، ج8، ص 677.</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الفلسفة (رسالة في)، اصفهانی کمپاني، محمد حسين بن محمد حسن (1362-1297ه)، -، - ، ج 12، ص 125.</w:t>
      </w:r>
    </w:p>
    <w:p>
      <w:pPr>
        <w:pStyle w:val="BookText"/>
      </w:pPr>
      <w:r>
        <w:rPr>
          <w:rFonts w:ascii="IRNazanin" w:hAnsi="IRNazanin" w:eastAsia="IRNazanin" w:cs="IRNazanin"/>
          <w:lang w:bidi="fa-IR"/>
          <w:color w:val="111111"/>
          <w:sz w:val="28"/>
          <w:szCs w:val="28"/>
          <w:rtl/>
        </w:rPr>
        <w:t xml:space="preserve">539 .تحفة الحكيم، اصفهاني کمپاني، محمد حسين بن محمد حسن (1362-1397ه)، -، -، ج 3، ص 823.</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مدينة فاضلة، قزويني حائري، حسين بن محمد باقر ( 1367-1388ه)، -، فارسي، ج 14 ، ص 335 .</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فلسفه الامام الصادق (علیه السّلام)، جزائري، محمد جواد بن علي (1378-1298ه)، ج 12، ص 128 .</w:t>
      </w:r>
    </w:p>
    <w:p>
      <w:pPr>
        <w:pStyle w:val="BookText"/>
      </w:pPr>
      <w:r>
        <w:rPr>
          <w:rFonts w:ascii="Amiri" w:hAnsi="Amiri" w:eastAsia="Amiri" w:cs="Amiri"/>
          <w:lang w:bidi="ar-SA"/>
          <w:color w:val="111111"/>
          <w:sz w:val="28"/>
          <w:szCs w:val="28"/>
          <w:rtl/>
        </w:rPr>
        <w:t xml:space="preserve">542 . الوافية، قزويني، محمد حسن بن محمد باقر (-1380ه)، -، -، ج 16 ، ص 702 .</w:t>
      </w:r>
    </w:p>
    <w:p>
      <w:pPr>
        <w:pStyle w:val="BookText"/>
      </w:pPr>
      <w:r>
        <w:rPr>
          <w:rFonts w:ascii="Amiri" w:hAnsi="Amiri" w:eastAsia="Amiri" w:cs="Amiri"/>
          <w:lang w:bidi="ar-SA"/>
          <w:color w:val="111111"/>
          <w:sz w:val="28"/>
          <w:szCs w:val="28"/>
          <w:rtl/>
        </w:rPr>
        <w:t xml:space="preserve">543 . مشكاة المعرفة عند ديكارت، خرساني، محمد باقر، -، -، ج 14، ص 644.</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الاسفار العقلية الاربعة، هاتف قوچاني،محمد، -، -، ج 2، ص203.</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ابطال الجبر والتفويض، محمد ابراهیم بن محمد علي (قرن 14ه) ، ، ، عربي فارسي، ج 1، ص 101.</w:t>
      </w:r>
    </w:p>
    <w:p>
      <w:pPr>
        <w:pStyle w:val="BookText"/>
      </w:pPr>
      <w:r>
        <w:rPr>
          <w:rFonts w:ascii="Amiri" w:hAnsi="Amiri" w:eastAsia="Amiri" w:cs="Amiri"/>
          <w:lang w:bidi="ar-SA"/>
          <w:color w:val="111111"/>
          <w:sz w:val="28"/>
          <w:szCs w:val="28"/>
          <w:rtl/>
        </w:rPr>
        <w:t xml:space="preserve">546 . الفرق بين العرض والعرضي، رشتي، عبد الحسين بن عيسى (قرن 14ه)، -، -، ج 11، ص 794 .</w:t>
      </w:r>
    </w:p>
    <w:p>
      <w:pPr>
        <w:pStyle w:val="BookText"/>
      </w:pPr>
      <w:r>
        <w:rPr>
          <w:rFonts w:ascii="IRNazanin" w:hAnsi="IRNazanin" w:eastAsia="IRNazanin" w:cs="IRNazanin"/>
          <w:lang w:bidi="fa-IR"/>
          <w:color w:val="111111"/>
          <w:sz w:val="28"/>
          <w:szCs w:val="28"/>
          <w:rtl/>
        </w:rPr>
        <w:t xml:space="preserve">547 .تقریرات درس الاسفار، حافظي، محمد حسين بن غلام حیدر (قرن 14ه)، -، -، ج 4، ص 750 .</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جوابات عن الاعتراضات على الشيخ الرئيس ، احمد بن علي (قرن 14ه)، -، -، ج 5، ص 491.</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مختصر فلسفة القديس توما الاكويني، كرملي، انستاس ماري (1947-1866م) ، انگلیسی، ج 14، ص208.</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العلم ونهضة المجتمع «صدمة العلم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للمجتمع» راسل برتراند (1970-1872 م) ، ج 11، ص 272.</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اسئلة واجوبة، حكيم قادري، بدرالدين بن امير، -، -، ج 2، ص93.</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الفلسفة الإلهية، نحوري اغنطيوي حمصي ، ج 12، ص128.</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المطالب الكشفية، حسيني، منصور بن محمد، ، ، ج 14، ص 763.</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النفس ( رسالة في)، موسوي جزائري، محمد حسين، ، ، فارسي، ج 16، ص 398.</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ترجيح بلامرجح (رسالة في)، گزي اصفهاني ،يوسف، ، -، ج 4، ص 299.</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حاشية حسام جلبي على العلة والمعلول ، چلبي، حسام -، -، ج 5، ص 857 .</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حاشية شرح حكمة العين، يوسف المولى،، ج 6، ص89.</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حاشية في الحكمة، ملازاده، صلاح الدین علي، -، -، ج 6، ص 295 .</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خلاصة المقولات العشر، حسيني، ابوالفتح بن فتح الله -، -، ج 7، ص137.</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رسائل اخوان الصفا، خرميطي، مسلم بن قاسم، -، -، ج 8، ص133.</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شرح خواجه زاده في الحكمة، خواجه زاده - ، ، ج 9، ص 450 .</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مسائل في الحكمة عن البرهان، حسيني،منصور بن محمد، -، -، ج 14، ص 471 .</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اسماء الحكماء ، ، ، ، ، فارسي، ج 2، ص218.</w:t>
      </w:r>
    </w:p>
    <w:p>
      <w:pPr>
        <w:pStyle w:val="BookText"/>
      </w:pPr>
      <w:r>
        <w:rPr>
          <w:rFonts w:ascii="IRNazanin" w:hAnsi="IRNazanin" w:eastAsia="IRNazanin" w:cs="IRNazanin"/>
          <w:lang w:bidi="fa-IR"/>
          <w:color w:val="111111"/>
          <w:sz w:val="28"/>
          <w:szCs w:val="28"/>
          <w:rtl/>
        </w:rPr>
        <w:t xml:space="preserve">564 .أقسام النفس، -، -، -، ج 2، ص 626.</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اقسام النفس (رسالة في)، ج 2، ص 626 .</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أقوال لقدماء الحكماء، -، -، -، ج 2، ص 636.</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التجريد في الفلسفة، ، ، ، ج 3، ص 690 .</w:t>
      </w:r>
    </w:p>
    <w:p>
      <w:pPr>
        <w:pStyle w:val="BookText"/>
      </w:pPr>
      <w:r>
        <w:rPr>
          <w:rFonts w:ascii="Amiri" w:hAnsi="Amiri" w:eastAsia="Amiri" w:cs="Amiri"/>
          <w:lang w:bidi="ar-SA"/>
          <w:color w:val="111111"/>
          <w:sz w:val="28"/>
          <w:szCs w:val="28"/>
          <w:rtl/>
        </w:rPr>
        <w:t xml:space="preserve">568 . التشكيك (رسالة في)، ، ، ، ج 4، ص392.</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التنبيهات العلية على وظائف الصلاة القلبية (ترجمه)، ، ، ، فارسي، ج 5، ص19.</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الجوهر والاعراض ( رسالة في) ،ج5،ص 630 .</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الحركات (رسالة في) ، -، -، -، ج 1، ص 616.</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الحكمة الالهية (رسالة في)، ج6، ص 741 .</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الدهرية (رسالة في) ، ، ، ، ج 7، ص 481 .</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الروح والعقل (رسالة في)، ج8، ص 388.</w:t>
      </w:r>
    </w:p>
    <w:p>
      <w:pPr>
        <w:pStyle w:val="BookText"/>
      </w:pPr>
      <w:r>
        <w:rPr>
          <w:rFonts w:ascii="Amiri" w:hAnsi="Amiri" w:eastAsia="Amiri" w:cs="Amiri"/>
          <w:lang w:bidi="ar-SA"/>
          <w:color w:val="111111"/>
          <w:sz w:val="28"/>
          <w:szCs w:val="28"/>
          <w:rtl/>
        </w:rPr>
        <w:t xml:space="preserve">575 . الضوء (رسالة) في)، -، -، -، ج 10، ص 697.</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العقل الكلي، -، -، -، ج 11، ص 181.</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العلاقة بين القلب والدماغ (رسالة في)، - فارسي، ج 11، ص217.</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العلم الإلهي من كتاب المعتبر في الحكمة -، -، ج 11، ص 231</w:t>
      </w:r>
    </w:p>
    <w:p>
      <w:pPr>
        <w:pStyle w:val="BookText"/>
      </w:pPr>
      <w:r>
        <w:rPr>
          <w:rFonts w:ascii="Amiri" w:hAnsi="Amiri" w:eastAsia="Amiri" w:cs="Amiri"/>
          <w:lang w:bidi="ar-SA"/>
          <w:color w:val="111111"/>
          <w:sz w:val="28"/>
          <w:szCs w:val="28"/>
          <w:rtl/>
        </w:rPr>
        <w:t xml:space="preserve">579 . العلوم ( رسالة في ) ، ، ، -، ج 11، ص 275.</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العوالم الكلية، -، -، -، ج 11، ص 350.</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العيون والانهار ، -، -، -، ج 11، ص 413.</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الفوائد الاصولية -، -، -، ج 12، ص 180.</w:t>
      </w:r>
    </w:p>
    <w:p>
      <w:pPr>
        <w:pStyle w:val="BookText"/>
      </w:pPr>
      <w:r>
        <w:rPr>
          <w:rFonts w:ascii="Amiri" w:hAnsi="Amiri" w:eastAsia="Amiri" w:cs="Amiri"/>
          <w:lang w:bidi="ar-SA"/>
          <w:color w:val="111111"/>
          <w:sz w:val="28"/>
          <w:szCs w:val="28"/>
          <w:rtl/>
        </w:rPr>
        <w:t xml:space="preserve">583 .القوى النفسانية (رسالة في)، -، -، -، ج 12، ص 870.</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الكمية والحرارة والبرودة ،، ج 13، ص 395.</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المناظرة مع الصوفية والفلاسفة (رسالة في) - ، ج ،15، ص 525.</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المنطق والفلسفة، -، -، -، ج 15، ص 711.</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الموجود لابد له من مؤثر موجود، ، ، ، ج 16، ص 11.</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النفوس واقسامها، -، -، -، ج 16، ص 407 .</w:t>
      </w:r>
    </w:p>
    <w:p>
      <w:pPr>
        <w:pStyle w:val="BookText"/>
      </w:pPr>
      <w:r>
        <w:rPr>
          <w:rFonts w:ascii="Amiri" w:hAnsi="Amiri" w:eastAsia="Amiri" w:cs="Amiri"/>
          <w:lang w:bidi="ar-SA"/>
          <w:color w:val="111111"/>
          <w:sz w:val="28"/>
          <w:szCs w:val="28"/>
          <w:rtl/>
        </w:rPr>
        <w:t xml:space="preserve">589 .النهاية في توضيح مشكلات الهداية ، ج 16، ص 498.</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بحث الوجود الذهني وما يتعلق بها من قبلنا من الرد والقبول (رسالة في)، ، ، ، ج 3، ص203.</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بيان العلل الاربعة من كتاب الشفاء، -، -، -، ج 3، ص 476 .</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تبيين المشائين مع الاشراقيين رسالة في)، -، -،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3، ص 671.</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تحقيق المعاد الجسماني، -، -، -، ج 4، ص 77 .</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تصنيف العلوم (رسالة في) ،ج4، ص 423 .</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تعليقات على الحواشي الواقعة على شرح الهداية، -، -، -، ج 4، ص 498.</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تعليقات على رسالة في الحكمة، -، -، -، ج 4، ص 499.</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تقسيم العلوم ( رسالة في)، ج 4،ص 787 .</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تقسيم علم الحكمة (رسالة في)، -، -، -، ج 4،ص 787 .</w:t>
      </w:r>
    </w:p>
    <w:p>
      <w:pPr>
        <w:pStyle w:val="BookText"/>
      </w:pPr>
      <w:r>
        <w:rPr>
          <w:rFonts w:ascii="Amiri" w:hAnsi="Amiri" w:eastAsia="Amiri" w:cs="Amiri"/>
          <w:lang w:bidi="ar-SA"/>
          <w:color w:val="111111"/>
          <w:sz w:val="28"/>
          <w:szCs w:val="28"/>
          <w:rtl/>
        </w:rPr>
        <w:t xml:space="preserve">599 . تلخيص المقولات في الحكمة، -، -، -، ج 4،ص 864.</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تهافت الفلاسفة ، ج 5، ص 85.</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حاشية حكمة العين، -، -، -، ج 5، ص 858.</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حاشية شرح البرجندي على هياكل النور ، -، ج 6، ص 52.</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حاشية شرح الهداية، -، -، -، ج 6، ص212.</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حاشية في بيان الوجود، -، -، -، ج 1، ص 293.</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رسالة لبعض الحكماء في جواب مسألة، -، -،، ج8، ص 257.</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روح عقل، -، -، -، ، ج 8، ص381 .</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زبدة النقض ولباب الكشف المشتمل على  شرح الاشارات والتنبيهات والاعتراض عليه ،- ، -، فارسي، ج 8، ص 594.</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سنة النفس (رسالة في) ، ج 8، ص 839.</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سؤال كميل عن امير المؤمنين(علیه السّلام) عن الانفس، -، -، -، ج 8، ص 681 .</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شرح، -، -، -، ج 9، ص 115.</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شرح الطبيعيات من قسم المنطق ، ج 9، ص 679 .</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شرح المعراج( رسالة في)، ج 10، ص 155.</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شرح الهداية، - ، ، -، ج 10، ص302.</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شرح حديث الحقيقة ،فارسي، ج9،ص 388.</w:t>
      </w:r>
    </w:p>
    <w:p>
      <w:pPr>
        <w:pStyle w:val="BookText"/>
      </w:pPr>
      <w:r>
        <w:rPr>
          <w:rFonts w:ascii="Amiri" w:hAnsi="Amiri" w:eastAsia="Amiri" w:cs="Amiri"/>
          <w:lang w:bidi="ar-SA"/>
          <w:color w:val="111111"/>
          <w:sz w:val="28"/>
          <w:szCs w:val="28"/>
          <w:rtl/>
        </w:rPr>
        <w:t xml:space="preserve">615 . شرح رسالة محمد بير علي البركوي في الحكمة ، ج 9، ص 551.</w:t>
      </w:r>
    </w:p>
    <w:p>
      <w:pPr>
        <w:pStyle w:val="BookText"/>
      </w:pPr>
      <w:r>
        <w:rPr>
          <w:rFonts w:ascii="Amiri" w:hAnsi="Amiri" w:eastAsia="Amiri" w:cs="Amiri"/>
          <w:lang w:bidi="ar-SA"/>
          <w:color w:val="111111"/>
          <w:sz w:val="28"/>
          <w:szCs w:val="28"/>
          <w:rtl/>
        </w:rPr>
        <w:t xml:space="preserve">616 . شرح شرح الهداية للجنكي ، ج 9، ص 635 .</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شرح طريقة ابراهيم بن نصر، ، ، ، ج 9، ص 679.</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شرح فوائد احسائي -، -، -، ج 9، ص 805.</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شرح هياكل الحكمة -، -، -، ج 10، ص318.</w:t>
      </w:r>
    </w:p>
    <w:p>
      <w:pPr>
        <w:pStyle w:val="BookText"/>
      </w:pPr>
      <w:r>
        <w:rPr>
          <w:rFonts w:ascii="Amiri" w:hAnsi="Amiri" w:eastAsia="Amiri" w:cs="Amiri"/>
          <w:lang w:bidi="ar-SA"/>
          <w:color w:val="111111"/>
          <w:sz w:val="28"/>
          <w:szCs w:val="28"/>
          <w:rtl/>
        </w:rPr>
        <w:t xml:space="preserve">620 . صفوة المعارف، ، -، -، ج 10، ص 575. .</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ضابطة كلية، - ، - ، -، فارسي، ج 10، ص 687 .</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علم الارواح (رسالة في)، ج11، ص228.</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علم النفس، -، -، -، ج 11، ص 266.</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علم النفس (رسالة في)، ، ج 11، ص 266.</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عمدة الأقوال في منشأ الأفعال (في الفلسفة) ، ، ، ج 11، ص 287</w:t>
      </w:r>
    </w:p>
    <w:p>
      <w:pPr>
        <w:pStyle w:val="BookText"/>
      </w:pPr>
      <w:r>
        <w:rPr>
          <w:rFonts w:ascii="Amiri" w:hAnsi="Amiri" w:eastAsia="Amiri" w:cs="Amiri"/>
          <w:lang w:bidi="ar-SA"/>
          <w:color w:val="111111"/>
          <w:sz w:val="28"/>
          <w:szCs w:val="28"/>
          <w:rtl/>
        </w:rPr>
        <w:t xml:space="preserve">626 . عوارض الوجود ( رسالة في)، -، ج 11، ص 346 .</w:t>
      </w:r>
    </w:p>
    <w:p>
      <w:pPr>
        <w:pStyle w:val="BookText"/>
      </w:pPr>
      <w:r>
        <w:rPr>
          <w:rFonts w:ascii="Amiri" w:hAnsi="Amiri" w:eastAsia="Amiri" w:cs="Amiri"/>
          <w:lang w:bidi="ar-SA"/>
          <w:color w:val="111111"/>
          <w:sz w:val="28"/>
          <w:szCs w:val="28"/>
          <w:rtl/>
        </w:rPr>
        <w:t xml:space="preserve">627 . فصول مختلفة على نفس الانسان الحية ، ، سرياني، ج 11، ص 863.</w:t>
      </w:r>
    </w:p>
    <w:p>
      <w:pPr>
        <w:pStyle w:val="BookText"/>
      </w:pPr>
      <w:r>
        <w:rPr>
          <w:rFonts w:ascii="Amiri" w:hAnsi="Amiri" w:eastAsia="Amiri" w:cs="Amiri"/>
          <w:lang w:bidi="ar-SA"/>
          <w:color w:val="111111"/>
          <w:sz w:val="28"/>
          <w:szCs w:val="28"/>
          <w:rtl/>
        </w:rPr>
        <w:t xml:space="preserve">628 فلسفه، ، ، ، فارسي، ج 12، ص128.</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فوائد فلسفية، -، -، -، ج 12، ص 255.</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كتاب وجيز في تدوين علم الكمون والبروز مشيراً الى الحائق والدقائق والكنوز ، ج 13، ص 147.</w:t>
      </w:r>
    </w:p>
    <w:p>
      <w:pPr>
        <w:pStyle w:val="BookText"/>
      </w:pPr>
      <w:r>
        <w:rPr>
          <w:rFonts w:ascii="Amiri" w:hAnsi="Amiri" w:eastAsia="Amiri" w:cs="Amiri"/>
          <w:lang w:bidi="ar-SA"/>
          <w:color w:val="111111"/>
          <w:sz w:val="28"/>
          <w:szCs w:val="28"/>
          <w:rtl/>
        </w:rPr>
        <w:t xml:space="preserve">631 . كلام الحكماء ، ، ، ، ج13، ص 356.</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گشایش ،نامه - ، ، ، فارسي، ج13، ص 497.</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ماهية الحرارة الغريزية ،ج 13، ص 689.</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مباحث المجردات ومعرفة المفرقات، ، ، ، ج 13، ص718.</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مراتب الوجود (رسالة في)، -،-، ج 14، ص 370.</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مطالب ملتقطة من رسالة الفارابي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2" w:name="pg19271_234145"/>
    <w:bookmarkEnd w:id="62"/>
    <w:p>
      <w:pPr>
        <w:pStyle w:val="BookText"/>
      </w:pPr>
      <w:r>
        <w:rPr>
          <w:rFonts w:ascii="IRNazanin" w:hAnsi="IRNazanin" w:eastAsia="IRNazanin" w:cs="IRNazanin"/>
          <w:lang w:bidi="fa-IR"/>
          <w:color w:val="111111"/>
          <w:sz w:val="28"/>
          <w:szCs w:val="28"/>
          <w:rtl/>
        </w:rPr>
        <w:t xml:space="preserve">ج 14، ص 766 .</w:t>
      </w:r>
    </w:p>
    <w:p>
      <w:pPr>
        <w:pStyle w:val="BookText"/>
      </w:pPr>
      <w:r>
        <w:rPr>
          <w:rFonts w:ascii="Amiri" w:hAnsi="Amiri" w:eastAsia="Amiri" w:cs="Amiri"/>
          <w:lang w:bidi="ar-SA"/>
          <w:color w:val="111111"/>
          <w:sz w:val="28"/>
          <w:szCs w:val="28"/>
          <w:rtl/>
        </w:rPr>
        <w:t xml:space="preserve">637 .معرفة الله تعالى (رسالة في)، -، -، فارسي، ج 15، ص 46.</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معرفة النفس، -، -، -، ج 15 ، ص 74.</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معرفة النفس الإنسانية -، -، -، ج 15 ، ص 74 .</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معنى الحكمة (رسالة في) ،ج15، ص 91</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معنى النفس ، -، ج 15 ، ص 97.</w:t>
      </w:r>
    </w:p>
    <w:p>
      <w:pPr>
        <w:pStyle w:val="BookText"/>
      </w:pPr>
      <w:r>
        <w:rPr>
          <w:rFonts w:ascii="Amiri" w:hAnsi="Amiri" w:eastAsia="Amiri" w:cs="Amiri"/>
          <w:lang w:bidi="ar-SA"/>
          <w:color w:val="111111"/>
          <w:sz w:val="28"/>
          <w:szCs w:val="28"/>
          <w:rtl/>
        </w:rPr>
        <w:t xml:space="preserve">642 .معنى الوحدة الوردية (رسالة في)، ج 15، ص 98.</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ملتقطات من رسالة صدر الدين القونوي -،، -، ج 15، ص 437.</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منام الشيخ الرئيس والحكاية عليه، -، -، -،ج 15 ، ص 559.</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مواضيع فلسفية (المنطق) ،سرياني، ج 15 ، ص 861.</w:t>
      </w:r>
    </w:p>
    <w:p>
      <w:pPr>
        <w:pStyle w:val="Heading3"/>
      </w:pPr>
      <w:bookmarkStart w:id="156" w:name="_Toc77"/>
      <w:r>
        <w:t>فلسفة الاحكام</w:t>
      </w:r>
      <w:bookmarkEnd w:id="1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الشرايع والاحكام والاسباب، شیخ صدوق، محمد بن علي (311؟-381ه)، ، ج 11، ص 222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اسرار الوضوء ،ابن جمال آقسرائي، محمد بن محمود (-912ه)، -، -، ج 2، ص 184.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التنبيهات العلية على وظائف الصلاة القلبية ؟ شهيد ثاني، زين الدين بن علي (965-911ه)، 951 ه- -، ج 5، ص 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اسرار الزكاة والصوم والحج، شهيد ثاني زين الدين بن علي (965-911ه)، ، ج 2، ص 170.</w:t>
      </w:r>
    </w:p>
    <w:p>
      <w:pPr>
        <w:pStyle w:val="BookText"/>
      </w:pPr>
      <w:r>
        <w:rPr>
          <w:rFonts w:ascii="Amiri" w:hAnsi="Amiri" w:eastAsia="Amiri" w:cs="Amiri"/>
          <w:lang w:bidi="ar-SA"/>
          <w:color w:val="111111"/>
          <w:sz w:val="28"/>
          <w:szCs w:val="28"/>
          <w:rtl/>
        </w:rPr>
        <w:t xml:space="preserve">5.روح الصلاة، قاضي سعيد قمي، محمد سعيد بن محمد مفيد (1103-1049؟ ه ) ، 1084ه-، قم، ج 8، ص380.</w:t>
      </w:r>
    </w:p>
    <w:p>
      <w:pPr>
        <w:pStyle w:val="BookText"/>
      </w:pPr>
      <w:r>
        <w:rPr>
          <w:rFonts w:ascii="Amiri" w:hAnsi="Amiri" w:eastAsia="Amiri" w:cs="Amiri"/>
          <w:lang w:bidi="ar-SA"/>
          <w:color w:val="111111"/>
          <w:sz w:val="28"/>
          <w:szCs w:val="28"/>
          <w:rtl/>
        </w:rPr>
        <w:t xml:space="preserve">6 .ثمرة الفؤاد شريف لاهيجي، قطب الدين محمد بن علي ( -1097ه)، -، -، ج 5، ص228.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قلائد الدرر ،جزائري، احمد بن اسماعيل (- 1151؟ ه)، 1113ه- -، ج 12، ص 757.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اسرار الصلاة ،بحراني، سليمان بن عبدالله (1075؟- 1121ه)، ، -، ج 2، ص 173.</w:t>
      </w:r>
    </w:p>
    <w:p>
      <w:pPr>
        <w:pStyle w:val="BookText"/>
      </w:pPr>
      <w:r>
        <w:rPr>
          <w:rFonts w:ascii="IRNazanin" w:hAnsi="IRNazanin" w:eastAsia="IRNazanin" w:cs="IRNazanin"/>
          <w:lang w:bidi="fa-IR"/>
          <w:color w:val="111111"/>
          <w:sz w:val="28"/>
          <w:szCs w:val="28"/>
          <w:rtl/>
        </w:rPr>
        <w:t xml:space="preserve">9.اسرار الحج ،(ترجمه)، حسيني خاتون آبادي، محمد باقر بن اسماعیل (1127-1070ه)، - فارسي، ج 2، ص 166.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اسرار الصلاة (ترجمه)، حسيني خاتون آبادي ، محمد باقر بن اسماعيل (1127-1070ه)، فارسي، ج 2، ص 174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المنازلات الشارقات في اسرار الصلاة، نواب لاهيجاني، محمد بن محمد باقر (-1263ه)، 1257ه- - ، فارسي، ج 15، ص 489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معادن الحكم خرقاني نجفي، محمد تقي ، فارسي، ج 14، ص 831.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اسرار الحج، -، -، -، ج 2، ص 166.</w:t>
      </w:r>
    </w:p>
    <w:p>
      <w:pPr>
        <w:pStyle w:val="Heading3"/>
      </w:pPr>
      <w:bookmarkStart w:id="157" w:name="_Toc78"/>
      <w:r>
        <w:t>فن التصوير</w:t>
      </w:r>
      <w:bookmarkEnd w:id="157"/>
    </w:p>
    <w:p>
      <w:pPr>
        <w:pStyle w:val="BookText"/>
      </w:pPr>
      <w:r>
        <w:rPr>
          <w:rFonts w:ascii="Amiri" w:hAnsi="Amiri" w:eastAsia="Amiri" w:cs="Amiri"/>
          <w:lang w:bidi="ar-SA"/>
          <w:color w:val="111111"/>
          <w:sz w:val="28"/>
          <w:szCs w:val="28"/>
          <w:rtl/>
        </w:rPr>
        <w:t xml:space="preserve">عكاسي، - ، - ، ، فارسي، ج 11، ص212.</w:t>
      </w:r>
    </w:p>
    <w:p>
      <w:pPr>
        <w:pStyle w:val="Heading3"/>
      </w:pPr>
      <w:bookmarkStart w:id="158" w:name="_Toc79"/>
      <w:r>
        <w:t>فهرس</w:t>
      </w:r>
      <w:bookmarkEnd w:id="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،الفهرست ابن ندیم، محمد بن اسحاق (- 380ه)، -، -، ج 12، ص 144.</w:t>
      </w:r>
    </w:p>
    <w:p>
      <w:pPr>
        <w:pStyle w:val="BookText"/>
      </w:pPr>
      <w:r>
        <w:rPr>
          <w:rFonts w:ascii="Amiri" w:hAnsi="Amiri" w:eastAsia="Amiri" w:cs="Amiri"/>
          <w:lang w:bidi="ar-SA"/>
          <w:color w:val="111111"/>
          <w:sz w:val="28"/>
          <w:szCs w:val="28"/>
          <w:rtl/>
        </w:rPr>
        <w:t xml:space="preserve">2 .فهرس اسماء كتب  التصوف، ابن عربي، محمد بن علي (638- 560ه)، -، -، ج 12، ص 143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فهرست مؤلفات ابن عربي، ابن عربي، محمد بن علي (638- 560ه)، -، -، ج 12، ص 157 .</w:t>
      </w:r>
    </w:p>
    <w:p>
      <w:pPr>
        <w:pStyle w:val="BookText"/>
      </w:pPr>
      <w:r>
        <w:rPr>
          <w:rFonts w:ascii="Amiri" w:hAnsi="Amiri" w:eastAsia="Amiri" w:cs="Amiri"/>
          <w:lang w:bidi="ar-SA"/>
          <w:color w:val="111111"/>
          <w:sz w:val="28"/>
          <w:szCs w:val="28"/>
          <w:rtl/>
        </w:rPr>
        <w:t xml:space="preserve">4 .الهبات الهنيات في المصنفات الجعبريات ،جعبري ابراهيم بن عمر (732-640ه)، 725 ه- -، ج 16 ، ص 591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فهرست مؤلفات السيوطي، سيوطي، عبدالرحمن بن ابي بكر (911-849ه-)، ج 12، ص 157.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قول في مؤلفات ابن عربي، ابن كمال باشا، احمد بن سليمان (-940ه)، -، -، ج 12، ص 852.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کشف الفوائد، شهيد ثاني، زين الدين بن علي (965- 911ه) )، 958ه- -، ج 13 ، ص 245.</w:t>
      </w:r>
    </w:p>
    <w:p>
      <w:pPr>
        <w:pStyle w:val="BookText"/>
      </w:pPr>
      <w:r>
        <w:rPr>
          <w:rFonts w:ascii="IRNazanin" w:hAnsi="IRNazanin" w:eastAsia="IRNazanin" w:cs="IRNazanin"/>
          <w:lang w:bidi="fa-IR"/>
          <w:color w:val="111111"/>
          <w:sz w:val="28"/>
          <w:szCs w:val="28"/>
          <w:rtl/>
        </w:rPr>
        <w:t xml:space="preserve">8 . فهرس الاشباه والنظائر ،ابن نجیم، زین الدین بن ابراهيم ( -970ه)، -، -، ج 12، ص 143.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فهرس بأسماء كتب ابن عربي ، ، ، ج 12، ص 144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فهرس مؤلفات علي بن سلطان محمد الهروي،قاري هروي، علي بن سلطان محمد (-1014ه)، -، -، ج 12، ص 165.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الواضحة في استخراج كل آية، كربلائي، محمد علي (قرن 11ه)، 1045ه- حیدرآباد دکن، ج 16، ص 679.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فهرست کتاب الشفاء، نظام الدين گيلاني ، احمد بن علي ( -1059ه)، -، -، ج 12، ص 152.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كشف الظنون عن اسامي الكتب والفنون، حاجي خليفه، مصطفى بن عبدالله( 1004- 1067ه)، -، -، ج 13، ص 226.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فهرست اخبار مؤلفات الاصحاب، مجلسي، محمد باقر بن محمد تقي (1110- 1037ه)،1070ه- -، ج 12، ص 148.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كشف آیات  القرآن، طريحي، فخرالدين بن محمد (1087-979 ؟ه ) ، -، -، ج 13، ص178.</w:t>
      </w:r>
    </w:p>
    <w:p>
      <w:pPr>
        <w:pStyle w:val="BookText"/>
      </w:pPr>
      <w:r>
        <w:rPr>
          <w:rFonts w:ascii="Amiri" w:hAnsi="Amiri" w:eastAsia="Amiri" w:cs="Amiri"/>
          <w:lang w:bidi="ar-SA"/>
          <w:color w:val="111111"/>
          <w:sz w:val="28"/>
          <w:szCs w:val="28"/>
          <w:rtl/>
        </w:rPr>
        <w:t xml:space="preserve">16 . من لا يحضره الامام، حر عاملي، محمد بن حسن (1104-1033ه)، 1088ه- - ج 15 ، ص 742.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هداية الاحكام وبداية الانام، هروي مشهدي، محمد حسن بن محمد صالح (قرن 12ه)، 1091 ه- -، فارسي، ج 16، ص 595.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فهرست تهذیب الاحکام، محمد جعفر (قرن 11ه)، 1096ه- -، ج 12، ص 149.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الفهرست، ، ، -، ج 12، ص 148.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نجوم الفرقان ،كاسي، مصطفى بن محمد سعيد ( - 1104 ه ) ، 1103ه- -، فارسي، ج 16،ص 167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فهرست مؤلفات مجلسي، خاتون آبادي ، محمد حسین بن صالح (-1151ه)، فارسي، ج 12، ص 158.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انهار الجنان من منابع آيات القرآن، چته چي ، عبدالله بن ابراهيم (1174-1115ه)،  1164ه- -، ج2، ص 836.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ترتیب زیبا چته چي، عبدالله بن ابراهيم (1174-1115ه ) ، ، ، ج4، ص 243.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ترتيب حسن ،جليلي حسن باشا بن حسين  باشا (-1233ه) ، 1197ه- -، ج 4، ص238.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هداية الاسماء في بيان كتب العلماء ،كثنوي ، محمد حسن بن علي (-1397ه)، 1260ه- ج 16، ص 596.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فهارس عدة كتب، كاشاني ترك آبادي، محمد بن محمد علي ( -1269ق)، -، -، ج 12، ص 141.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فهرس كتب الحاج كريم خان الكرماني، -، -، -، فارسي، ج 12، ص 161.</w:t>
      </w:r>
    </w:p>
    <w:p>
      <w:pPr>
        <w:pStyle w:val="BookText"/>
      </w:pPr>
      <w:r>
        <w:rPr>
          <w:rFonts w:ascii="Amiri" w:hAnsi="Amiri" w:eastAsia="Amiri" w:cs="Amiri"/>
          <w:lang w:bidi="ar-SA"/>
          <w:color w:val="111111"/>
          <w:sz w:val="28"/>
          <w:szCs w:val="28"/>
          <w:rtl/>
        </w:rPr>
        <w:t xml:space="preserve">28 .فهرس الفاظ القرآن الكريم، تبريزي، عباسعلي (قرن  13ه)، -، -، ج 12، ص 144.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فهرس الخزانة كتب، -، -، -، ج 12، ص 162.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کشف الظنون عن اسامي الكتب والفنون (مختصر) ،خزندار، لطف الله بن عبدالله (قرن 13ه)، -، -، ج 13، ص 226.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فهرس الكتب التي وقفها نعمان بن محمود الالوسي ،آلوسي، نعمان بن محمود (1252- 1317ه)، -، -، ج 12، ص 161.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سجل خزانة كتب مكتبة معارف بغداد ، ج8، ص 714.</w:t>
      </w:r>
    </w:p>
    <w:p>
      <w:pPr>
        <w:pStyle w:val="BookText"/>
      </w:pPr>
      <w:r>
        <w:rPr>
          <w:rFonts w:ascii="Amiri" w:hAnsi="Amiri" w:eastAsia="Amiri" w:cs="Amiri"/>
          <w:lang w:bidi="ar-SA"/>
          <w:color w:val="111111"/>
          <w:sz w:val="28"/>
          <w:szCs w:val="28"/>
          <w:rtl/>
        </w:rPr>
        <w:t xml:space="preserve">33.مخطوطات منقاة من مكتبة الاسكوريال ، شنقيطي، محمد محمود بن احمد (-1322ه)، -، -، ج 14، ص 293.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ابواب الروضات، آقا نجفي، محمد باقر بن محمد تقي (قرن 14ه)، 1324ه-، نجف اشرف، ج 1، ص 114.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فهرس أبواب الروضات آل بحرالعلوم محمد صادق بن حسن( 1397-1315ه)، 1324ه- نجف اشرف، ج 12، ص 142.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فهرست الكافي -، -، -، ج 12، ص 152.</w:t>
      </w:r>
    </w:p>
    <w:p>
      <w:pPr>
        <w:pStyle w:val="BookText"/>
      </w:pPr>
      <w:r>
        <w:rPr>
          <w:rFonts w:ascii="IRNazanin" w:hAnsi="IRNazanin" w:eastAsia="IRNazanin" w:cs="IRNazanin"/>
          <w:lang w:bidi="fa-IR"/>
          <w:color w:val="111111"/>
          <w:sz w:val="28"/>
          <w:szCs w:val="28"/>
          <w:rtl/>
        </w:rPr>
        <w:t xml:space="preserve">37 .فهرست کتابخانه کاشف الغطاء، -، ،-، ج 12، ص 153.</w:t>
      </w:r>
    </w:p>
    <w:p>
      <w:pPr>
        <w:pStyle w:val="BookText"/>
      </w:pPr>
      <w:r>
        <w:rPr>
          <w:rFonts w:ascii="Amiri" w:hAnsi="Amiri" w:eastAsia="Amiri" w:cs="Amiri"/>
          <w:lang w:bidi="ar-SA"/>
          <w:color w:val="111111"/>
          <w:sz w:val="28"/>
          <w:szCs w:val="28"/>
          <w:rtl/>
        </w:rPr>
        <w:t xml:space="preserve">38.فهرست مرويات الخطيب البغدادي، -، -، -، ج 12، ص 155.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فهرست المكتبة الشبرية، شبر ،محمد بن جعفر (1346 - 1272ه)، -، -، ج 12، ص 156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فهرست رجال الكشي، اعلمي، محمد حسين (1281-1349ش)، -، -، ج 12، ص 151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الإبانة عن كتب الخزانة، صدر حسن بن هادي (1354-1372ه)، -، -، ج 1، ص 87.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مصنفات السيد حسن صدر الدين العاملي ، صدر حسن بن هادي (1354-1272ه)، -، -، ج 14، ص 752.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فهرس كتب مدرسة دار العلم والتربية بحماة - -، -، ج 12، ص 161.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تعليقة على كتاب الذريعة الى تصانيف الشيعة  وتصحيحه ،آل  بحر العلوم، محمد صادق بن حسن (1397-1315ه)، ، ج 4، ص 527.</w:t>
      </w:r>
    </w:p>
    <w:p>
      <w:pPr>
        <w:pStyle w:val="BookText"/>
      </w:pPr>
      <w:r>
        <w:rPr>
          <w:rFonts w:ascii="Amiri" w:hAnsi="Amiri" w:eastAsia="Amiri" w:cs="Amiri"/>
          <w:lang w:bidi="ar-SA"/>
          <w:color w:val="111111"/>
          <w:sz w:val="28"/>
          <w:szCs w:val="28"/>
          <w:rtl/>
        </w:rPr>
        <w:t xml:space="preserve">45 .تعليقة واستدراك على كتاب كشف الظنون عن أسامي الكتب والفنون ،آل بحرالعلوم ،محمد صادق بن حسن (1397-1315ه)، -، ، ج 4، ص 541.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لمحة عن مؤلفات الشيخ الطوسي، آل بحر العلوم، محمد صادق بن حسن (1315- 1397ه)، -، -، ج 13، ص 610.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فهرست حياة الحيوان ،غملاس، عبدالله بن ابراهيم (قرن 14ه)، -، -، ج 12، ص 150 .</w:t>
      </w:r>
    </w:p>
    <w:p>
      <w:pPr>
        <w:pStyle w:val="BookText"/>
      </w:pPr>
      <w:r>
        <w:rPr>
          <w:rFonts w:ascii="IRNazanin" w:hAnsi="IRNazanin" w:eastAsia="IRNazanin" w:cs="IRNazanin"/>
          <w:lang w:bidi="fa-IR"/>
          <w:color w:val="111111"/>
          <w:sz w:val="28"/>
          <w:szCs w:val="28"/>
          <w:rtl/>
        </w:rPr>
        <w:t xml:space="preserve">48 .فهرست کتب حسون البراقي، حسني، حسن بن اسماعيل (قرن 14ه)، -، -، ج 12، ص 153.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فهرس كتب  المرتضى، بصراوي، محمد بن محمد -، -، ج 12، ص 162.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فهرس المخطوطات العربية في المتحف  البريطاني، جارلس ريو (قرن 19م)، ، ، ج 12، ص 164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ثبت الكتب الخطية المحفوظة في خزانة مبعث الاباء الكرملين، كرملي، انستاس ماري (1947-1866م)، -، -، ج 5، ص 214.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المخطوطات العربية في مكتبة جامعة ييل الامريكية، معيبد محمد جبار (قرن 20 م) - ،، ج 14، ص 293.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اقليد  الخزانة، ميمني عبدالعزيز، -، -، ج 2، ص 629.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تسمية ما ورد به الخطيب البغدادي دمشق من الكتب من روايته وذكر مصنفاته (جزء ،فيه) ،مالكي، محمد بن احمد ، ج4، ص 346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خزانة مخطوطات ابراهيم عطار باشي (بحث) نقشبندي، اسامه ناصر ،ج 7، ص 24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ذخائر التراث العربي في مكتبة جستربيتي ،دبلن ،عواد کورکیس (1908م)، ج7، ص 813.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فهرس مخطوطات الخزانة العزية في بغداد ، عزيز العزي، -، -، ج 12، ص 162.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فهرس مخطوطات خزانة جامع السيد سلطان علي ،ببغداد ،عماد عبدالسلام رؤوف ، ج 12، ص 163.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مختارات من فهرست الكتب المخطوطة النادرة الموجودة في مكتبة دار العلوم الالمانية بالمانيا الشرقية (سابقا)، انصاري، عابر بن محمد، ، ، ، ج 14، ص 147.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مكتبة كوبنهاجن الملكية ومخطوطاتها العربية، رزوق، رزوق فرج ، ج 15 ، ص 417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اعداد كتابهاي آخوند مجلسي ، فارسي، ج 2، ص 525.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السجل العام وفهرس المجاميع لدار الكتب الظاهرية، -، -، -، ج 8، ص 714.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الفهرس ، -، -، ج 12، ص 142. 12،</w:t>
      </w:r>
    </w:p>
    <w:p>
      <w:pPr>
        <w:pStyle w:val="BookText"/>
      </w:pPr>
      <w:r>
        <w:rPr>
          <w:rFonts w:ascii="Amiri" w:hAnsi="Amiri" w:eastAsia="Amiri" w:cs="Amiri"/>
          <w:lang w:bidi="ar-SA"/>
          <w:color w:val="111111"/>
          <w:sz w:val="28"/>
          <w:szCs w:val="28"/>
          <w:rtl/>
        </w:rPr>
        <w:t xml:space="preserve">64 . الفهرس الشامل للمخطوطات العربية والتركية والفارسية -، -، -، ج 12، ص 159.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تعداد تاليفات جلال الدين السيوطي (رسالة في ) -، -، -، ج 4، ص 461.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خزانة مخطوطات ابراهيم عطار باشي، -، -، -، ج 7، ص 24.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3" w:name="pg19271_234148"/>
    <w:bookmarkEnd w:id="63"/>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فهارس كتب التراجم -، -، -، ج 12، ص 142.</w:t>
      </w:r>
    </w:p>
    <w:p>
      <w:pPr>
        <w:pStyle w:val="BookText"/>
      </w:pPr>
      <w:r>
        <w:rPr>
          <w:rFonts w:ascii="IRNazanin" w:hAnsi="IRNazanin" w:eastAsia="IRNazanin" w:cs="IRNazanin"/>
          <w:lang w:bidi="fa-IR"/>
          <w:color w:val="111111"/>
          <w:sz w:val="28"/>
          <w:szCs w:val="28"/>
          <w:rtl/>
        </w:rPr>
        <w:t xml:space="preserve">68 .فهرس العلوم -، -، -، ج 12، ص 160.</w:t>
      </w:r>
    </w:p>
    <w:p>
      <w:pPr>
        <w:pStyle w:val="BookText"/>
      </w:pPr>
      <w:r>
        <w:rPr>
          <w:rFonts w:ascii="Amiri" w:hAnsi="Amiri" w:eastAsia="Amiri" w:cs="Amiri"/>
          <w:lang w:bidi="ar-SA"/>
          <w:color w:val="111111"/>
          <w:sz w:val="28"/>
          <w:szCs w:val="28"/>
          <w:rtl/>
        </w:rPr>
        <w:t xml:space="preserve">69 .فهرس المخطوطات العربية، -، -، -، ج 12، ص 164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فهرس المخطوطات العربية في مكتبة بيل، -، -، ، ج 12، ص 164.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فهرس المخطوطات دار الكتب الظاهرية، -، -، ، ج 12، ص 163.</w:t>
      </w:r>
    </w:p>
    <w:p>
      <w:pPr>
        <w:pStyle w:val="BookText"/>
      </w:pPr>
      <w:r>
        <w:rPr>
          <w:rFonts w:ascii="Amiri" w:hAnsi="Amiri" w:eastAsia="Amiri" w:cs="Amiri"/>
          <w:lang w:bidi="ar-SA"/>
          <w:color w:val="111111"/>
          <w:sz w:val="28"/>
          <w:szCs w:val="28"/>
          <w:rtl/>
        </w:rPr>
        <w:t xml:space="preserve">72 .فهرست الاشباه والنظائر الفقهية، -، -، -، ج 12، ص 149.</w:t>
      </w:r>
    </w:p>
    <w:p>
      <w:pPr>
        <w:pStyle w:val="BookText"/>
      </w:pPr>
      <w:r>
        <w:rPr>
          <w:rFonts w:ascii="Amiri" w:hAnsi="Amiri" w:eastAsia="Amiri" w:cs="Amiri"/>
          <w:lang w:bidi="ar-SA"/>
          <w:color w:val="111111"/>
          <w:sz w:val="28"/>
          <w:szCs w:val="28"/>
          <w:rtl/>
        </w:rPr>
        <w:t xml:space="preserve">73 .فهرست الكتب التي نرغب ان نبتاعها، ،ج 12، ص 153.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فهرست الكتب المقدسة، ، ، ، ج12، ص 154 .</w:t>
      </w:r>
    </w:p>
    <w:p>
      <w:pPr>
        <w:pStyle w:val="BookText"/>
      </w:pPr>
      <w:r>
        <w:rPr>
          <w:rFonts w:ascii="IRNazanin" w:hAnsi="IRNazanin" w:eastAsia="IRNazanin" w:cs="IRNazanin"/>
          <w:lang w:bidi="fa-IR"/>
          <w:color w:val="111111"/>
          <w:sz w:val="28"/>
          <w:szCs w:val="28"/>
          <w:rtl/>
        </w:rPr>
        <w:t xml:space="preserve">75 .فهرست کتابخانه حاجي نوري ، ج 12، ص 152.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فهرست كتب الشيخ الرئيس أبي علي بن سينا ا، ، -، -، ج 12، ص 153.</w:t>
      </w:r>
    </w:p>
    <w:p>
      <w:pPr>
        <w:pStyle w:val="BookText"/>
      </w:pPr>
      <w:r>
        <w:rPr>
          <w:rFonts w:ascii="Amiri" w:hAnsi="Amiri" w:eastAsia="Amiri" w:cs="Amiri"/>
          <w:lang w:bidi="ar-SA"/>
          <w:color w:val="111111"/>
          <w:sz w:val="28"/>
          <w:szCs w:val="28"/>
          <w:rtl/>
        </w:rPr>
        <w:t xml:space="preserve">77 .فهرست كتب الشيخ الرئيس أبي علي بن سينا ، ، -، -، ج 12، ص 154.</w:t>
      </w:r>
    </w:p>
    <w:p>
      <w:pPr>
        <w:pStyle w:val="BookText"/>
      </w:pPr>
      <w:r>
        <w:rPr>
          <w:rFonts w:ascii="Amiri" w:hAnsi="Amiri" w:eastAsia="Amiri" w:cs="Amiri"/>
          <w:lang w:bidi="ar-SA"/>
          <w:color w:val="111111"/>
          <w:sz w:val="28"/>
          <w:szCs w:val="28"/>
          <w:rtl/>
        </w:rPr>
        <w:t xml:space="preserve">78 .فهرست كتب المرتضى -، -، -، ج 12، ص 154.</w:t>
      </w:r>
    </w:p>
    <w:p>
      <w:pPr>
        <w:pStyle w:val="BookText"/>
      </w:pPr>
      <w:r>
        <w:rPr>
          <w:rFonts w:ascii="Amiri" w:hAnsi="Amiri" w:eastAsia="Amiri" w:cs="Amiri"/>
          <w:lang w:bidi="ar-SA"/>
          <w:color w:val="111111"/>
          <w:sz w:val="28"/>
          <w:szCs w:val="28"/>
          <w:rtl/>
        </w:rPr>
        <w:t xml:space="preserve">79 .فهرست كتب للدكتور داود الجلبي، -، -، -، ج 12، ص 154.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فهرست مکاتب بغداد الموقوفة، ، ، -، ج 12، ص 156.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فهرس کتاب سیر اعلام النبلاء، ، ج 12، ص 160.</w:t>
      </w:r>
    </w:p>
    <w:p>
      <w:pPr>
        <w:pStyle w:val="BookText"/>
      </w:pPr>
      <w:r>
        <w:rPr>
          <w:rFonts w:ascii="Amiri" w:hAnsi="Amiri" w:eastAsia="Amiri" w:cs="Amiri"/>
          <w:lang w:bidi="ar-SA"/>
          <w:color w:val="111111"/>
          <w:sz w:val="28"/>
          <w:szCs w:val="28"/>
          <w:rtl/>
        </w:rPr>
        <w:t xml:space="preserve">82.. فهرس لكلمات القصيدة الهمزية (ام القري) ، للبوصيري، ، -، -، ج 12، ص 162.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فهرس مخطوطات عباس العزاوي ، ج 12، ص 163.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فهرس مصنفات المجلسي ،ج12، ص 164.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فهرس منتقي اهم المخطوطات العربية في مكتبة جامعة بنجاب - - -، ج 12، ص 165.</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قائمة باسماء المخطوطات الخاصة بالمدينة المنورة، -، -، -، ج 12، ص 324.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مراكز المخطوطات وادلتها بالمغرب الأقصى - -، ج 14، ص 388.</w:t>
      </w:r>
    </w:p>
    <w:p>
      <w:pPr>
        <w:pStyle w:val="BookText"/>
      </w:pPr>
      <w:r>
        <w:rPr>
          <w:rFonts w:ascii="IRNazanin" w:hAnsi="IRNazanin" w:eastAsia="IRNazanin" w:cs="IRNazanin"/>
          <w:lang w:bidi="fa-IR"/>
          <w:color w:val="111111"/>
          <w:sz w:val="28"/>
          <w:szCs w:val="28"/>
          <w:rtl/>
        </w:rPr>
        <w:t xml:space="preserve">88 .مكتبة متحف کابول بافغانستان ، ج 15، ص 418.</w:t>
      </w:r>
    </w:p>
    <w:p>
      <w:pPr>
        <w:pStyle w:val="BookText"/>
      </w:pPr>
      <w:r>
        <w:rPr>
          <w:rFonts w:ascii="IRNazanin" w:hAnsi="IRNazanin" w:eastAsia="IRNazanin" w:cs="IRNazanin"/>
          <w:lang w:bidi="fa-IR"/>
          <w:color w:val="111111"/>
          <w:sz w:val="28"/>
          <w:szCs w:val="28"/>
          <w:rtl/>
        </w:rPr>
        <w:t xml:space="preserve">89 .نفائس ،کتابخانه -، -، -، -، ج 16، ص 378.</w:t>
      </w:r>
    </w:p>
    <w:p>
      <w:pPr>
        <w:pStyle w:val="Heading3"/>
      </w:pPr>
      <w:bookmarkStart w:id="159" w:name="_Toc80"/>
      <w:r>
        <w:t>فيزياء</w:t>
      </w:r>
      <w:bookmarkEnd w:id="1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انعكاس الشعاعات وانعطافها، نصیر الدین طوسي، محمد بن محمد (672-597ه)، ج 2، ص 819.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تنقيح المناظر لاولي (الذوي)، الابصار والبصائر، فارسي، حسن بن علي (718-668 ؟ه)، 718 ه- -، ج 5، ص 70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فيزيك، تهراني، خليل بن عبد الباقي (قرن14ه) ، فارسي، ج 12، ص 304.</w:t>
      </w:r>
    </w:p>
    <w:p>
      <w:pPr>
        <w:pStyle w:val="BookText"/>
      </w:pPr>
      <w:r>
        <w:rPr>
          <w:rFonts w:ascii="Amiri" w:hAnsi="Amiri" w:eastAsia="Amiri" w:cs="Amiri"/>
          <w:lang w:bidi="ar-SA"/>
          <w:color w:val="111111"/>
          <w:sz w:val="28"/>
          <w:szCs w:val="28"/>
          <w:rtl/>
        </w:rPr>
        <w:t xml:space="preserve">4.قوس قزح (رسالة في)، شيرازي، محمد بن منصور، ، ، فارسي، ج 12، ص 835.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فيزيك وشيمي، - ، ، ، فارسي، ج 12، ص 304.</w:t>
      </w:r>
    </w:p>
    <w:p>
      <w:pPr>
        <w:pStyle w:val="Heading3"/>
      </w:pPr>
      <w:bookmarkStart w:id="160" w:name="_Toc81"/>
      <w:r>
        <w:t>قانون</w:t>
      </w:r>
      <w:bookmarkEnd w:id="1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مبدأ ارتباط التمدن بين الاسلام، شدياق، احمد بن يوسف (1304-1219ه)، ، ج 13، ص 731.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تعليمات للمدرسين ،واعظ، مصطفى بن محمد (-1331ه)، -، -، ج 4، ص 556.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القانون المدني العثماني ،ج9، ص 819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قانون الجزاء العثماني، نائب اللواء، حيدر بن عبدالله -، -، ج 12، ص 358.</w:t>
      </w:r>
    </w:p>
    <w:p>
      <w:pPr>
        <w:pStyle w:val="BookText"/>
      </w:pPr>
      <w:r>
        <w:rPr>
          <w:rFonts w:ascii="Amiri" w:hAnsi="Amiri" w:eastAsia="Amiri" w:cs="Amiri"/>
          <w:lang w:bidi="ar-SA"/>
          <w:color w:val="111111"/>
          <w:sz w:val="28"/>
          <w:szCs w:val="28"/>
          <w:rtl/>
        </w:rPr>
        <w:t xml:space="preserve">5 .قوانين آل عثمان، ، ، ، تركي، ج 12، ص817.</w:t>
      </w:r>
    </w:p>
    <w:p>
      <w:pPr>
        <w:pStyle w:val="Heading3"/>
      </w:pPr>
      <w:bookmarkStart w:id="161" w:name="_Toc82"/>
      <w:r>
        <w:t>قرائة</w:t>
      </w:r>
      <w:bookmarkEnd w:id="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قرائة الامام نافع ابن ابي نعيم ليثي، نافع بن عبد الرحمن (-169ه)، -، -، ج 12، ص 548.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الحجة في شرح القراءات السبعة، ابن مجاهد ، احمد بن موسى (324-245ه) ، ج6، ص 486 .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.المرشد في الوقوف ،ابن انباري، محمد بن قاسم (327-271ه)، -، -، ج 14، ص 399.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التنزيل والتحريف، سياري، احمد بن محمد (- 368 ه)، -، -، ج 5، ص 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الحجة لائمة السبعة في اختلاف قراءات القرآن، فارسي، حسن بن احمد (377-388ه)، ج 6، ص 487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التبصرة في القراءات، مكي بن حموش (355-  437 ه)، -، -، ج 3، ص 640.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بيان السبب الموجب لإختلاف القراءات وكثرة الطرق والروايات ،مهدوي، احمد بن عمار (- 440 ه)، -، -، ج 3، ص 472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التيسير في القراآت السبع، داني، عثمان بن سعيد (444 - 371؟ ه)، -، -، ج 5، ص 194.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الايضاح في القراءات، كراجكي، محمد بن علي (- 449ه)، -، -، ج 3، ص 129.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العنوان في القراآت السبع، سرقسطي، اسماعيل بن خلف ( -455ه) ، ، -، ج 11، ص 339.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الايضاح في القراءات ،زاهد احمد بن ابي عمر ( -470 ؟ه)، -، -، ج 3، ص129.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اختلاف القراء حذاء، علي بن جعفر (قرن 5 ه) ، ، ، ج 1، ص 551.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التنبيه على اللحن الخفي، حذاء، علي بن جعفر (قرن 5 ه)، -، -، ج 5، ص 29.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الكفاية في القراءة ،بغوي، حسين بن مسعود (510-436؟ه)، -، -، ج 13، ص328.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التجريد لبغية المريد، ابن فحام، عبدالرحمن بن ابي بكر (516-425ه)، -، -، ج 3، ص 693.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القراءات (رسالة في) رعيني، شريح بن محمد (539-451ه)، -، -، ج 12، ص 541.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الإيجاز في القراءات السبع، سبط الخياط،عبد الله بن علي ( -551ه)، ، -، ج 3، ص 96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قرائة ابن وهبان الدمشقي، حموي، احمد بن وهبان ( -585ه)، -، -، ج 12، ص 548.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حرز الاماني ووجه التهاني، شاطبي، قاسم بن فيره (590-538ه)، -، -، ج 6، ص 604.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ظاآت القرآن الكريم (منظومة في)، شاطبي ، قاسم بن فيره (590-538ه)، ج 10، ص 883.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مفردات يعقوب، صعيدي عبدالباري بن عبد الرحمن ( -650ه)، ، -، ج 15، ص 250.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اسماء الشياطين في سورة الفاتحة، جمال القرشي، محمد بن عمر (-681ه)، -، -، ج 2، ص 229.</w:t>
      </w:r>
    </w:p>
    <w:p>
      <w:pPr>
        <w:pStyle w:val="BookText"/>
      </w:pPr>
      <w:r>
        <w:rPr>
          <w:rFonts w:ascii="Amiri" w:hAnsi="Amiri" w:eastAsia="Amiri" w:cs="Amiri"/>
          <w:lang w:bidi="ar-SA"/>
          <w:color w:val="111111"/>
          <w:sz w:val="28"/>
          <w:szCs w:val="28"/>
          <w:rtl/>
        </w:rPr>
        <w:t xml:space="preserve">23 .الكامل الفريد في التجريد والتفريد، ابوموسى موصلي، جعفر بن مكي (-711؟ ه)، 685ه- شيراز، ج 13، ص73.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القراء والتجويد، ، ، ، -، ج 12، ص 551.</w:t>
      </w:r>
    </w:p>
    <w:p>
      <w:pPr>
        <w:pStyle w:val="BookText"/>
      </w:pPr>
      <w:r>
        <w:rPr>
          <w:rFonts w:ascii="Amiri" w:hAnsi="Amiri" w:eastAsia="Amiri" w:cs="Amiri"/>
          <w:lang w:bidi="ar-SA"/>
          <w:color w:val="111111"/>
          <w:sz w:val="28"/>
          <w:szCs w:val="28"/>
          <w:rtl/>
        </w:rPr>
        <w:t xml:space="preserve">25 . مورد الضمان في حكم رسم أحرف القرآن ، خراز، محمد بن محمد (-718ه)، 711ه- -، ج 16، ص 12.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تحقيق التعليم في الترقيق والتفخيم، جعبري ،ابراهيم بن عمر (732-640ه)، ج 4، ص 53.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نهج الدماثة في القراآت الثلاثة، جعبري، ابراهيم بن عمر (732- 640ه)، -، -، ج 16، ص 526.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القراءات السبع، -، -، -، ج 12، ص 544.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الحديث والقراء والفقه (ارجوزة في) ،ج 6، ص 582.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تحفة الاخوان في رواية حفص بن سليمان، واسطي، عبدالله بن عبد المؤمن (740-671ه)، -، -، ج 3، ص 790.</w:t>
      </w:r>
    </w:p>
    <w:p>
      <w:pPr>
        <w:pStyle w:val="BookText"/>
      </w:pPr>
      <w:r>
        <w:rPr>
          <w:rFonts w:ascii="Amiri" w:hAnsi="Amiri" w:eastAsia="Amiri" w:cs="Amiri"/>
          <w:lang w:bidi="ar-SA"/>
          <w:color w:val="111111"/>
          <w:sz w:val="28"/>
          <w:szCs w:val="28"/>
          <w:rtl/>
        </w:rPr>
        <w:t xml:space="preserve">31.سراج القاري المبتدي وتذكرة المقري المنتهي ، ابن قاصح، علي بن عثمان (801-716ه)، 759 ه- -، ج 8، ص 732.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امتثال الامر في قراءة ابي عمرو، ابن وهبان ، عبدالوهاب بن احمد (768-726ه)، ج 2، ص 741.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منجد المقرئين ومرشد الطالبين، ابن جزري ،محمد بن محمد (833-751 ه)، 773ه- - ج 15، ص 657.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المبسوط في القراءت السبع والمضبوط من اضائة الطبع، سمرقندي، محمد بن محمود (- 780ه)، ، عربي - فارسي، ج 13، ص 740.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النجوم الزاهرة في السبعة المتواترة، حكري ، محمد بن سليمان (-781ه)، ، ج 16،ص 165.</w:t>
      </w:r>
    </w:p>
    <w:p>
      <w:pPr>
        <w:pStyle w:val="BookText"/>
      </w:pPr>
      <w:r>
        <w:rPr>
          <w:rFonts w:ascii="Amiri" w:hAnsi="Amiri" w:eastAsia="Amiri" w:cs="Amiri"/>
          <w:lang w:bidi="ar-SA"/>
          <w:color w:val="111111"/>
          <w:sz w:val="28"/>
          <w:szCs w:val="28"/>
          <w:rtl/>
        </w:rPr>
        <w:t xml:space="preserve">36 .المقدمة الجزرية، ابن جزري، محمد بن محمد (833- 751؟ه)، 799 ه- -، ج 15 ، ص 350.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طيبة النشر في القراآت العشر ابن جزري ،محمد بن محمد (833-751؟ ه)، 799ه- رم  عثماني (تركيه)، ج 10، ص 875.</w:t>
      </w:r>
    </w:p>
    <w:p>
      <w:pPr>
        <w:pStyle w:val="BookText"/>
      </w:pPr>
      <w:r>
        <w:rPr>
          <w:rFonts w:ascii="Amiri" w:hAnsi="Amiri" w:eastAsia="Amiri" w:cs="Amiri"/>
          <w:lang w:bidi="ar-SA"/>
          <w:color w:val="111111"/>
          <w:sz w:val="28"/>
          <w:szCs w:val="28"/>
          <w:rtl/>
        </w:rPr>
        <w:t xml:space="preserve">38 .التقريب ،ابن جزري، محمد بن محمد (751 - 833 ه)، 814 ه- -، ج 4، ص 721.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تحبير الموشين فيما يقال بالسين والشين، فيروزآبادي محمد بن يعقوب (817-729ه)، ، -، ج 3، ص 721.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الدرة المضيئة في القرائة الائمة الثلاثة المرضية ،ابن جزري، محمد بن محمد (833-751 ؟ه)،823ه- -، ج 7، ص 266.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القواعد الحسان في اعراب ام القرآن، ابن نجار، محمد بن احمد (870-788؟ ه)، 827ه- -، ج 12، ص 792.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شرح طيبة النشر في القراآت العشر نويري ،محمد بن محمد (857- 801ه)، 832ه- -ج 9، ص 685.</w:t>
      </w:r>
    </w:p>
    <w:p>
      <w:pPr>
        <w:pStyle w:val="BookText"/>
      </w:pPr>
      <w:r>
        <w:rPr>
          <w:rFonts w:ascii="Amiri" w:hAnsi="Amiri" w:eastAsia="Amiri" w:cs="Amiri"/>
          <w:lang w:bidi="ar-SA"/>
          <w:color w:val="111111"/>
          <w:sz w:val="28"/>
          <w:szCs w:val="28"/>
          <w:rtl/>
        </w:rPr>
        <w:t xml:space="preserve">43.اصول القراءات  وقوانينها، ابن جزري، محمد بن محمد (833-751 ه)، -، -، ج 2، ص 460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النشر في القراءات العشر، ابن جزري، محمد بن محمد (833-751؟ ه)، -، ج 16،ص 287.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زينة القاري، ابن جزري، محمد بن محمد (833-751؟ ه)، -، -، ج 8، ص 663.</w:t>
      </w:r>
    </w:p>
    <w:p>
      <w:pPr>
        <w:pStyle w:val="BookText"/>
      </w:pPr>
      <w:r>
        <w:rPr>
          <w:rFonts w:ascii="Amiri" w:hAnsi="Amiri" w:eastAsia="Amiri" w:cs="Amiri"/>
          <w:lang w:bidi="ar-SA"/>
          <w:color w:val="111111"/>
          <w:sz w:val="28"/>
          <w:szCs w:val="28"/>
          <w:rtl/>
        </w:rPr>
        <w:t xml:space="preserve">46 .متن الدرة لتتمة القراءات العشرة، ابن جزري ،محمد بن محمد (833-751؟ ه)، -، -، ج 13، ص 762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المباحث المحصبة في اطلاق الطيبة، ابن جزري ،احمد بن محمد (835- 780؟ه)، -، -، ج 13، ص 719.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نظم الطرق ابن جزري، احمد بن محمد (835- 780؟ه)، -، -، ج 16، ص 347.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تتمة المعاني وتكملة المثاني شرعي، احمد بن محمد ( -839ه)، -، -، ج 3، ص 675.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الشمعة في انفراد الثلثة عن السبعة، ناشري، عثمان بن عمر (848-804ه)، ، ج10، ص 422.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ايضاح الدرة المضية في قرائة الثلاثة المرضية ، ناشري، عثمان بن عمر (848-804ه)، ج 3، ص 115.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ايضاح الرموز ومفتاح الكنوز ،قباقبي، محمد بن خليل (849-777ه)، -، -، ج 3، ص 119.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مجمع السرور والحبور ومطلع الشموس والبدور ،قباقبي، محمد بن خلیل (777-849ه)، -، -، ج 13، ص 852.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المضبوط في القراءات، ، ، ، ج 14، ص 754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المكرر فيما تواتر من القراءآت السبع وتحرر، انصاري، عمر بن قاسم ( -937ه)، 893ه- -، ج 15، ص 426.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زينة القاري، نصرة بن عمر (قرن 9ه) ، فارسي، ج 8، ص 663 .</w:t>
      </w:r>
    </w:p>
    <w:p>
      <w:pPr>
        <w:pStyle w:val="BookText"/>
      </w:pPr>
      <w:r>
        <w:rPr>
          <w:rFonts w:ascii="Amiri" w:hAnsi="Amiri" w:eastAsia="Amiri" w:cs="Amiri"/>
          <w:lang w:bidi="ar-SA"/>
          <w:color w:val="111111"/>
          <w:sz w:val="28"/>
          <w:szCs w:val="28"/>
          <w:rtl/>
        </w:rPr>
        <w:t xml:space="preserve">57 .البدر المنير في شرح التيسير، انصاري، عمر بن قاسم (-937ه) ، 901ه- -، ج 3، ص 267.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الإشارات في شواذ القراءات، سيوطي،  عبد الرحمن بن ابي بكر (911-849ه)، ، ، ج 2، ص 251.</w:t>
      </w:r>
    </w:p>
    <w:p>
      <w:pPr>
        <w:pStyle w:val="BookText"/>
      </w:pPr>
      <w:r>
        <w:rPr>
          <w:rFonts w:ascii="Amiri" w:hAnsi="Amiri" w:eastAsia="Amiri" w:cs="Amiri"/>
          <w:lang w:bidi="ar-SA"/>
          <w:color w:val="111111"/>
          <w:sz w:val="28"/>
          <w:szCs w:val="28"/>
          <w:rtl/>
        </w:rPr>
        <w:t xml:space="preserve">59 .شرح حرز الاماني ووجه التهاني، سيوطي ، عبدالرحمن بن ابي بكر (911-849ه)، ج 9، ص 407.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وظائف التلاوة، سيوطي، عبدالرحمن بن ابي بكر (911-849ه)، -، -، ج 16، ص 838.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لطائف الاشارات بفنون العبارات، قسطلاني، احمد بن محمد (923-851ه) ج 13، ص 575 .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كنز اللطائف فيما يحتاج اليه في تصحيح المصاحف، مقري، حسين بن عثمان (قرن 9ه)، 937ه- -، فارسي، ج 13، ص 432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اصول القراءات، ، ، ، فارسي، ج 2، ص 460.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شرح رسالة في آداب قراءة القرآن، ابن حجر هيثمي، احمد بن محمد (973-909؟ ه)، -، - ، ج 9، ص 542.</w:t>
      </w:r>
    </w:p>
    <w:p>
      <w:pPr>
        <w:pStyle w:val="BookText"/>
      </w:pPr>
      <w:r>
        <w:rPr>
          <w:rFonts w:ascii="Amiri" w:hAnsi="Amiri" w:eastAsia="Amiri" w:cs="Amiri"/>
          <w:lang w:bidi="ar-SA"/>
          <w:color w:val="111111"/>
          <w:sz w:val="28"/>
          <w:szCs w:val="28"/>
          <w:rtl/>
        </w:rPr>
        <w:t xml:space="preserve">65 .بلوغ الاماني في قرائة ورش عن طريق الاصبهاني، طيبي دمشقي، احمد بن احمد (979- 910؟ه)، ، ، ج 3، ص 397.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روضة القارئ، مدني، يعقوب ،ج 8، ص 450.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اصول قرائة ابن عامر، شريف استرآبادي، علي بن علي ( -995ه)، -، -، ج 2، ص 461.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اصول قرائة ابن كثير، شريف استرآبادي، علي بن علي (- 995ه)، -، -، ج 2، ص 461.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اصول قرائة ابي عمرو شريف استرآبادي، علي بن علي ( -995ه)، -، -، ج 2، ص 462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اصول قرائة الكسائي، شريف استرآبادي، علي بن علي ( -995ه)، -، -، ج2، ص 463.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اصول قرائة حمزة، شريف استرآبادي، علي بن علي ( -995ه)، -، -، ج 2، ص 462 .</w:t>
      </w:r>
    </w:p>
    <w:p>
      <w:pPr>
        <w:pStyle w:val="BookText"/>
      </w:pPr>
      <w:r>
        <w:rPr>
          <w:rFonts w:ascii="Amiri" w:hAnsi="Amiri" w:eastAsia="Amiri" w:cs="Amiri"/>
          <w:lang w:bidi="ar-SA"/>
          <w:color w:val="111111"/>
          <w:sz w:val="28"/>
          <w:szCs w:val="28"/>
          <w:rtl/>
        </w:rPr>
        <w:t xml:space="preserve">72 .اصول قرائة نافع، شريف استرآبادي، علي بن علي ( -995ه)، -، -، ج 2، ص 463.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عماد القراء وجمال الاقراء، شريف استرآبادي، علي بن علي (-995ه)، فارسي، ج11، ص 284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اصول القراءات، ، ، ، ج 2، ص 460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الدر النضيد في قراءة ابي عمرو والتجويد،عزي، ابوالوفاء (قرن 10ه)، -، -، ج 7، ص 358.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القراءات وتوجيهها كتاب في)، -، ج 12، ص 546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بيان العيوب التي يجب أن يجتنبها القراء وإيضاح الأدوات التي بني عليها الإقرار ، اصفهاني، حسن بن احمد (قرن 10ه)، -، -،ج 3، ص 477.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قواعد القرآن ،سمرقندي، يار محمد بن خداداد (قرن 10ه)، فارسي، ج 12، ص 800.</w:t>
      </w:r>
    </w:p>
    <w:p>
      <w:pPr>
        <w:pStyle w:val="BookText"/>
      </w:pPr>
      <w:r>
        <w:rPr>
          <w:rFonts w:ascii="Amiri" w:hAnsi="Amiri" w:eastAsia="Amiri" w:cs="Amiri"/>
          <w:lang w:bidi="ar-SA"/>
          <w:color w:val="111111"/>
          <w:sz w:val="28"/>
          <w:szCs w:val="28"/>
          <w:rtl/>
        </w:rPr>
        <w:t xml:space="preserve">79 .الوقوف والفوائد ،سيواسي، حسين بن محمد (1008-976ه)، -، -، فارسي، ج 16، ص 880.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مسائل في القراءات، قاري هروي، علي بن سلطان محمد ( -1014ه) ، -، -، ج 14، ص 476.</w:t>
      </w:r>
    </w:p>
    <w:p>
      <w:pPr>
        <w:pStyle w:val="BookText"/>
      </w:pPr>
      <w:r>
        <w:rPr>
          <w:rFonts w:ascii="Amiri" w:hAnsi="Amiri" w:eastAsia="Amiri" w:cs="Amiri"/>
          <w:lang w:bidi="ar-SA"/>
          <w:color w:val="111111"/>
          <w:sz w:val="28"/>
          <w:szCs w:val="28"/>
          <w:rtl/>
        </w:rPr>
        <w:t xml:space="preserve">81.القراءات العشر (كتاب في)، ج 12، ص 545.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تحفة القرّاء، قاري، مصطفى بن ابراهيم (1080-1007ه)، 1067ه- مدینه یا مکه مکرمه، فارسي، ج 3، ص878.</w:t>
      </w:r>
    </w:p>
    <w:p>
      <w:pPr>
        <w:pStyle w:val="BookText"/>
      </w:pPr>
      <w:r>
        <w:rPr>
          <w:rFonts w:ascii="IRNazanin" w:hAnsi="IRNazanin" w:eastAsia="IRNazanin" w:cs="IRNazanin"/>
          <w:lang w:bidi="fa-IR"/>
          <w:color w:val="111111"/>
          <w:sz w:val="28"/>
          <w:szCs w:val="28"/>
          <w:rtl/>
        </w:rPr>
        <w:t xml:space="preserve">83 .اسماء القراء -، -، -، ج 2، ص 232.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قراء السبعة عمن اخذوا ،، ج 12، ص 551.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شرح الجزرية في القراءات ،ج 9، ص 364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إتحاف فضلاء البشر في القراآت (الاربعة عشر)، بناء احمد بن محمد (-1117ه)، 1082ه- مدينة المنورة، ج 1، ص 131.</w:t>
      </w:r>
    </w:p>
    <w:p>
      <w:pPr>
        <w:pStyle w:val="BookText"/>
      </w:pPr>
      <w:r>
        <w:rPr>
          <w:rFonts w:ascii="Amiri" w:hAnsi="Amiri" w:eastAsia="Amiri" w:cs="Amiri"/>
          <w:lang w:bidi="ar-SA"/>
          <w:color w:val="111111"/>
          <w:sz w:val="28"/>
          <w:szCs w:val="28"/>
          <w:rtl/>
        </w:rPr>
        <w:t xml:space="preserve">87 .مقدمة ريحانة الحافظ في علم القراءة، ج 15، ص 358.</w:t>
      </w:r>
    </w:p>
    <w:p>
      <w:pPr>
        <w:pStyle w:val="BookText"/>
      </w:pPr>
      <w:r>
        <w:rPr>
          <w:rFonts w:ascii="Amiri" w:hAnsi="Amiri" w:eastAsia="Amiri" w:cs="Amiri"/>
          <w:lang w:bidi="ar-SA"/>
          <w:color w:val="111111"/>
          <w:sz w:val="28"/>
          <w:szCs w:val="28"/>
          <w:rtl/>
        </w:rPr>
        <w:t xml:space="preserve">88 .القواعد السنية في قرائة حفص عن عاصم من طريق الشاطبية، عدوي، ابراهيم بن اسماعيل ( -1099 ه ) ، 1088ه- -، ج 12، ص 793.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اشارات القراء على رمز الشاطبية ، ، ، ، ج 2، ص 254.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متفقات القراء السبعة ورواياتهم( رسالة في) - -، -، ج 13، ص 760.</w:t>
      </w:r>
    </w:p>
    <w:p>
      <w:pPr>
        <w:pStyle w:val="BookText"/>
      </w:pPr>
      <w:r>
        <w:rPr>
          <w:rFonts w:ascii="Amiri" w:hAnsi="Amiri" w:eastAsia="Amiri" w:cs="Amiri"/>
          <w:lang w:bidi="ar-SA"/>
          <w:color w:val="111111"/>
          <w:sz w:val="28"/>
          <w:szCs w:val="28"/>
          <w:rtl/>
        </w:rPr>
        <w:t xml:space="preserve">91.الدرة المضيئة في شرح الكواكب الدرية، سهراني، محمد بن ابي بكر (قرن 11ه)، ج 7، ص 265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القراءات (منظومة في)، حكمي، احمد بن ابي الفتح (قرن 11ه)، ، -، ج 12، ص 541.</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ورقات المهرة في تتمة قراءات الائمة العشرة ، ابن عیاش، احمد بن محمد ،ج 16، ص 766.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شرح المقدمة فيما يجب على القاري ان يعلمه، -، -، -، ج 10، ص205.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غيث النفع في القراآت السبع سفاقسي، علي بن محمد (1118-1040ه)، ج11، ص 562.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القراءات (رسالة في) ، ، ، -، ج 12، ص 541.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فيض الودود بقرائة حفص عن عاصم ابن ابي النجود ،بعلي، محمد بن عبد الباقي (1044 - 1126ه)، -، -، ج 12، ص 317.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قرائة حفص عن عاصم بن ابي النجود ...(رسالة في) ،بعلي محمد بن عبدالباقي (1126-1044ه)، -، -، ج 12، ص 548.</w:t>
      </w:r>
    </w:p>
    <w:p>
      <w:pPr>
        <w:pStyle w:val="BookText"/>
      </w:pPr>
      <w:r>
        <w:rPr>
          <w:rFonts w:ascii="Amiri" w:hAnsi="Amiri" w:eastAsia="Amiri" w:cs="Amiri"/>
          <w:lang w:bidi="ar-SA"/>
          <w:color w:val="111111"/>
          <w:sz w:val="28"/>
          <w:szCs w:val="28"/>
          <w:rtl/>
        </w:rPr>
        <w:t xml:space="preserve">99 .تحرير الطرق والروايات فيما تيسر من الآيات،منصوري، علي بن سليمان (-1134ه)، -، -،ج 3، ص 738.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المفردات في علم القراءات ،ج15، ص 249.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الاشارات العمرية في حل ابيات الشاطبية ، ارمنازي، عمر بن عبد القادر(-1148ه)، -ج 2، ص 251.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تلاوة القرآن (رسالة في)، -، -، -، ج 4، ص 830.</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الائتلاف بوجوه الاختلاف، افندي زاده ، يوسف ( -1167ه)، -، -، ج 1، ص 83.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بيان مراتب المد في قراآت الائمة العشرة  (رسالة في)، افندي زاده، عبدالله بن محمد (- 1167ه)، -، -، ج 3، ص 490.</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خلاصة اقوال القراء والفقهاء، غلامي، محمد بن مصطفى (-1176ه)، -، -، ج 7، ص80.</w:t>
      </w:r>
    </w:p>
    <w:p>
      <w:pPr>
        <w:pStyle w:val="BookText"/>
      </w:pPr>
      <w:r>
        <w:rPr>
          <w:rFonts w:ascii="Amiri" w:hAnsi="Amiri" w:eastAsia="Amiri" w:cs="Amiri"/>
          <w:lang w:bidi="ar-SA"/>
          <w:color w:val="111111"/>
          <w:sz w:val="28"/>
          <w:szCs w:val="28"/>
          <w:rtl/>
        </w:rPr>
        <w:t xml:space="preserve">106 . القرائة خارج اوقات الصلاة( رسالة في)، ؟ حفني، محمد بن سالم (1181-1101ه)، ، ، ج 12، ص 549.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القرائة ميرزا ابوالمعالي، -، -، ج 12، ص 546.</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مقدمة تشتمل على رواية حفص عن عاصم الكوفي، منير سمانودي، محمد بن حسن (1099-1999ه)، -، -، ج 15 ، ص 350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أرجوزة مع شرحها في تطبيق قراءة الفاتحة - ، ، ، ج 1، ص 0775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زبدة العرفان في وجوه القرآن، پالوي، حامد بن عبد الفتاح( قرن 12ه)، -، -، ج 8، ص 580.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كنز المعاني في تحرير حرز الاماني، جمزوري،سليمان بن محمد (قرن12ه)،  ج 13، ص 436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مرشد ،الطلبة رشدي افندي، احمد ( قرن 12 ه)، -، -، ج 14، ص 397.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مقدمة الميهي، ميهني، علي بن عمر (- 1204ه)، -، -، ج 15 ، ص 372.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شرح البقرية ، ، ، ، ج 9، ص288.</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علم القراآت -، -، -، ج 11، ص 255.</w:t>
      </w:r>
    </w:p>
    <w:p>
      <w:pPr>
        <w:pStyle w:val="BookText"/>
      </w:pPr>
      <w:r>
        <w:rPr>
          <w:rFonts w:ascii="Amiri" w:hAnsi="Amiri" w:eastAsia="Amiri" w:cs="Amiri"/>
          <w:lang w:bidi="ar-SA"/>
          <w:color w:val="111111"/>
          <w:sz w:val="28"/>
          <w:szCs w:val="28"/>
          <w:rtl/>
        </w:rPr>
        <w:t xml:space="preserve">116 . المفتاح في القراءات، ، ، -، ج 15، ص220.</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ثواب قراءة القرآن، -، -، -، ج 5، ص233.</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قراءات القرآن (كتاب في)، ج12، ص 545.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القراءات والتجويد ، فارسي، ج 12،  ص 546 .</w:t>
      </w:r>
    </w:p>
    <w:p>
      <w:pPr>
        <w:pStyle w:val="BookText"/>
      </w:pPr>
      <w:r>
        <w:rPr>
          <w:rFonts w:ascii="Amiri" w:hAnsi="Amiri" w:eastAsia="Amiri" w:cs="Amiri"/>
          <w:lang w:bidi="ar-SA"/>
          <w:color w:val="111111"/>
          <w:sz w:val="28"/>
          <w:szCs w:val="28"/>
          <w:rtl/>
        </w:rPr>
        <w:t xml:space="preserve">120 . القرائة، -، -، -، ج 12، ص 546.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المظاهر المحمدية والقواعد التجويدية، قاري مازندراني، محمد بن اسدالله (قرن 13ه) 1297ه- بارفروش (بابل)، فارسي، ج 14، ص 826.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أحزاب القرآن (رسالة في)، ابن عبدالرزاق،  عبدالرحمن بن محمد سعيد (قرن 13ه)، -، -، ج 1، ص 444.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بهجة الناظر، حنفي، سعدي بن امين (قرن 13ه)، -، -، ج 3، ص 439.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علم التجويد والقراءات ،ج 11، ص 235.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الفوائد المعتبرة في قرائة الائمة الاربعة الزائدة عن العشرة، متولي، محمد بن احمد(- 1313ه)، -، -، ج 12، ص 272.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الوجوه المسفرة في اتمام القرآات العشرة ،متولي، محمد بن احمد (-1313ه) ج 16، ص 736.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غاية البيان في صفة تجويد القرآن ، ج 11، ص 434 .</w:t>
      </w:r>
    </w:p>
    <w:p>
      <w:pPr>
        <w:pStyle w:val="BookText"/>
      </w:pPr>
      <w:r>
        <w:rPr>
          <w:rFonts w:ascii="Amiri" w:hAnsi="Amiri" w:eastAsia="Amiri" w:cs="Amiri"/>
          <w:lang w:bidi="ar-SA"/>
          <w:color w:val="111111"/>
          <w:sz w:val="28"/>
          <w:szCs w:val="28"/>
          <w:rtl/>
        </w:rPr>
        <w:t xml:space="preserve">128 . فتح الكريم، متولي، محمد بن احمد (- 1313ه)، -، -، ج 11، ص 668.</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قرائة حمزة وهشام (منظومة في)، متولي ، محمد بن احمد (-1313ه)، ج12، ص 549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اجازة في القراءات، جومرد موصلي، محمد شيث بن عبدالله -، -، ج 1، ص 225.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القراء والقرآن (رسالة في)، ج 12،ص 551.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التعليقات الوفية على متن الجزرية، غزي،محمد بشير بن محمد هلال (-1339ه)، -، ج 4، ص 508.</w:t>
      </w:r>
    </w:p>
    <w:p>
      <w:pPr>
        <w:pStyle w:val="BookText"/>
      </w:pPr>
      <w:r>
        <w:rPr>
          <w:rFonts w:ascii="Amiri" w:hAnsi="Amiri" w:eastAsia="Amiri" w:cs="Amiri"/>
          <w:lang w:bidi="ar-SA"/>
          <w:color w:val="111111"/>
          <w:sz w:val="28"/>
          <w:szCs w:val="28"/>
          <w:rtl/>
        </w:rPr>
        <w:t xml:space="preserve">133 . الظاء والضاد (منظومة في)، آلوسي، علي بن نعمان (1340 - 1277ه)، -، -، ج 10، ص 883.</w:t>
      </w:r>
    </w:p>
    <w:p>
      <w:pPr>
        <w:pStyle w:val="BookText"/>
      </w:pPr>
      <w:r>
        <w:rPr>
          <w:rFonts w:ascii="Amiri" w:hAnsi="Amiri" w:eastAsia="Amiri" w:cs="Amiri"/>
          <w:lang w:bidi="ar-SA"/>
          <w:color w:val="111111"/>
          <w:sz w:val="28"/>
          <w:szCs w:val="28"/>
          <w:rtl/>
        </w:rPr>
        <w:t xml:space="preserve">134 . إجازة في اصول قراءة عاصم برواية حفص طائي، سالم بن عبدالرزاق، -، -، ج 1، ص223.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سبحة القراء في التجويد والاداء، فضلي بغدادي، عبدالرحمن بن جواد (قرن14ه) ، ج8، ص 696 .</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القراء العشرة ورواتهم وطرقهم، خطيب،اسماعيل ( -1401ه) ، ، -، ج 12، ص 551.</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توضیح اصول قواعد الشفع في نشر علم القراءات السبع، خطیب، اسماعیل (- 1401ه)، -، -، ج 5، ص 169.</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شفاء الصدور في ذكر انواع قواعد شيوخ قراء السبعة البدور ،خطيب اسماعيل (-1401ه)،-، -، ج 10، ص 385.</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معرفة القراء الكبار على الطبقات، خطيب ،اسماعيل (-1401ه)، -، -، ج 15، ص 67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واجبات القراء، حسيني قزويني، مهدي (1807-1883م)، -، -، ج 16، ص 675.</w:t>
      </w:r>
    </w:p>
    <w:p>
      <w:pPr>
        <w:pStyle w:val="BookText"/>
      </w:pPr>
      <w:r>
        <w:rPr>
          <w:rFonts w:ascii="Amiri" w:hAnsi="Amiri" w:eastAsia="Amiri" w:cs="Amiri"/>
          <w:lang w:bidi="ar-SA"/>
          <w:color w:val="111111"/>
          <w:sz w:val="28"/>
          <w:szCs w:val="28"/>
          <w:rtl/>
        </w:rPr>
        <w:t xml:space="preserve">141 . اختلاف القراء في القراءات، حنبلي، محمد بن نصر الله -، -، ج 1، ص 551</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البقرية في علم القراءات السبع، بقري ، محمد بن اسماعيل، -، -، ج 3، ص 380.</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الدروس مولی ،عبدالحسین ،ج 7، ص 368.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العقد الفريد في معرفة القرائة والتجويد ، حلي، محمد رضا، -، -، ج 11، ص170.</w:t>
      </w:r>
    </w:p>
    <w:p>
      <w:pPr>
        <w:pStyle w:val="BookText"/>
      </w:pPr>
      <w:r>
        <w:rPr>
          <w:rFonts w:ascii="Amiri" w:hAnsi="Amiri" w:eastAsia="Amiri" w:cs="Amiri"/>
          <w:lang w:bidi="ar-SA"/>
          <w:color w:val="111111"/>
          <w:sz w:val="28"/>
          <w:szCs w:val="28"/>
          <w:rtl/>
        </w:rPr>
        <w:t xml:space="preserve">145 . تعليق على الشاطبية جزري، عبدالله بن ابراهيم، -، -، ج 4، ص 547 .</w:t>
      </w:r>
    </w:p>
    <w:p>
      <w:pPr>
        <w:pStyle w:val="BookText"/>
      </w:pPr>
      <w:r>
        <w:rPr>
          <w:rFonts w:ascii="Amiri" w:hAnsi="Amiri" w:eastAsia="Amiri" w:cs="Amiri"/>
          <w:lang w:bidi="ar-SA"/>
          <w:color w:val="111111"/>
          <w:sz w:val="28"/>
          <w:szCs w:val="28"/>
          <w:rtl/>
        </w:rPr>
        <w:t xml:space="preserve">146 . ريحانة الحافظ، مدني يعقوب ،ج 8، ص 521.</w:t>
      </w:r>
    </w:p>
    <w:p>
      <w:pPr>
        <w:pStyle w:val="BookText"/>
      </w:pPr>
      <w:r>
        <w:rPr>
          <w:rFonts w:ascii="Amiri" w:hAnsi="Amiri" w:eastAsia="Amiri" w:cs="Amiri"/>
          <w:lang w:bidi="ar-SA"/>
          <w:color w:val="111111"/>
          <w:sz w:val="28"/>
          <w:szCs w:val="28"/>
          <w:rtl/>
        </w:rPr>
        <w:t xml:space="preserve">147 . مرسوم المصحف العثماني (رسالة في)، رملي ، محمود -، -، ج 14، ص 395.</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آداب تلاوة القرآن (مختصر في)، ، ، ، ج 1، ص 34.</w:t>
      </w:r>
    </w:p>
    <w:p>
      <w:pPr>
        <w:pStyle w:val="BookText"/>
      </w:pPr>
      <w:r>
        <w:rPr>
          <w:rFonts w:ascii="Amiri" w:hAnsi="Amiri" w:eastAsia="Amiri" w:cs="Amiri"/>
          <w:lang w:bidi="ar-SA"/>
          <w:color w:val="111111"/>
          <w:sz w:val="28"/>
          <w:szCs w:val="28"/>
          <w:rtl/>
        </w:rPr>
        <w:t xml:space="preserve">149 . احكام الوقف في القرآن فصل في ذكر -، ج 1، ص 495.</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اصول التجويد (رسالة في) ،ج2، ص 405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التجويد والقراءة (رسالة في)، -، -، -، ج 3، ص 718.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التعريف بالقراءات العشر ، ج4، ص 476.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التلاوة، -، -، -، ج 4، ص 830. 4،</w:t>
      </w:r>
    </w:p>
    <w:p>
      <w:pPr>
        <w:pStyle w:val="BookText"/>
      </w:pPr>
      <w:r>
        <w:rPr>
          <w:rFonts w:ascii="Amiri" w:hAnsi="Amiri" w:eastAsia="Amiri" w:cs="Amiri"/>
          <w:lang w:bidi="ar-SA"/>
          <w:color w:val="111111"/>
          <w:sz w:val="28"/>
          <w:szCs w:val="28"/>
          <w:rtl/>
        </w:rPr>
        <w:t xml:space="preserve">154 . التنزيل للسياري، -، -، -، ج 5، ص 51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الخيرة المحتوية على القراءات العشرة ((منظومة)، -، -، -، ج 7، ص 194.</w:t>
      </w:r>
    </w:p>
    <w:p>
      <w:pPr>
        <w:pStyle w:val="BookText"/>
      </w:pPr>
      <w:r>
        <w:rPr>
          <w:rFonts w:ascii="Amiri" w:hAnsi="Amiri" w:eastAsia="Amiri" w:cs="Amiri"/>
          <w:lang w:bidi="ar-SA"/>
          <w:color w:val="111111"/>
          <w:sz w:val="28"/>
          <w:szCs w:val="28"/>
          <w:rtl/>
        </w:rPr>
        <w:t xml:space="preserve">156 . الطراز المعلمة في شرح المقدمة ، ج 10، ص 811</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القراءات التسع، -، -، -، ج 12، ص 544.</w:t>
      </w:r>
    </w:p>
    <w:p>
      <w:pPr>
        <w:pStyle w:val="BookText"/>
      </w:pPr>
      <w:r>
        <w:rPr>
          <w:rFonts w:ascii="Amiri" w:hAnsi="Amiri" w:eastAsia="Amiri" w:cs="Amiri"/>
          <w:lang w:bidi="ar-SA"/>
          <w:color w:val="111111"/>
          <w:sz w:val="28"/>
          <w:szCs w:val="28"/>
          <w:rtl/>
        </w:rPr>
        <w:t xml:space="preserve">158 . القراءات برواية قنبل والبزي (رسالة في)، ، - ، -، ج 12، ص 543.</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القراءات (كتاب في)، -، -، -، ج 12، ص 542.</w:t>
      </w:r>
    </w:p>
    <w:p>
      <w:pPr>
        <w:pStyle w:val="BookText"/>
      </w:pPr>
      <w:r>
        <w:rPr>
          <w:rFonts w:ascii="Amiri" w:hAnsi="Amiri" w:eastAsia="Amiri" w:cs="Amiri"/>
          <w:lang w:bidi="ar-SA"/>
          <w:color w:val="111111"/>
          <w:sz w:val="28"/>
          <w:szCs w:val="28"/>
          <w:rtl/>
        </w:rPr>
        <w:t xml:space="preserve">160 . القراءات (نظم في)، -، -، -، ج 12، ص 543.</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القرائة، -، -، -، فارسي، ج 12، ص 547.</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4" w:name="pg19271_234154"/>
    <w:bookmarkEnd w:id="64"/>
    <w:p>
      <w:pPr>
        <w:pStyle w:val="BookText"/>
      </w:pPr>
      <w:r>
        <w:rPr>
          <w:rFonts w:ascii="Amiri" w:hAnsi="Amiri" w:eastAsia="Amiri" w:cs="Amiri"/>
          <w:lang w:bidi="ar-SA"/>
          <w:color w:val="111111"/>
          <w:sz w:val="28"/>
          <w:szCs w:val="28"/>
          <w:rtl/>
        </w:rPr>
        <w:t xml:space="preserve">162 . القرائة ( رسالة في)، -، -، -، ج 12، ص 547.</w:t>
      </w:r>
    </w:p>
    <w:p>
      <w:pPr>
        <w:pStyle w:val="BookText"/>
      </w:pPr>
      <w:r>
        <w:rPr>
          <w:rFonts w:ascii="Amiri" w:hAnsi="Amiri" w:eastAsia="Amiri" w:cs="Amiri"/>
          <w:lang w:bidi="ar-SA"/>
          <w:color w:val="111111"/>
          <w:sz w:val="28"/>
          <w:szCs w:val="28"/>
          <w:rtl/>
        </w:rPr>
        <w:t xml:space="preserve">163 . القرائة (منظومة في)، فارسي، ج 12،ص 550.</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المرشد في الوقوف، ، -، -، ج 14، ص 399.</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بيان جمع الاوجه للقراء من آخر البقرة واول آل  عمران، -، -، -، ج 3، ص 466.</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تعريفات في القراءات -، -، -، ج 4، ص 472.</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قواعد في القراءات العشر، -، -، -، ج 12، ص 799.</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مختصر آداب القراءة، -، -، -، ج 14، ص 168.</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مختصر النشر في القراآت العشر ، ج 14 ، ص 277.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وقوف القرآن وقراءاته، ، ، ج 16، ص 879 .</w:t>
      </w:r>
    </w:p>
    <w:p>
      <w:pPr>
        <w:pStyle w:val="Heading3"/>
      </w:pPr>
      <w:bookmarkStart w:id="162" w:name="_Toc83"/>
      <w:r>
        <w:t>قصص</w:t>
      </w:r>
      <w:bookmarkEnd w:id="1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سيرة عنترة بن شداد عنترة بن شداد (-22ه) ، ، ج 9، ص18.</w:t>
      </w:r>
    </w:p>
    <w:p>
      <w:pPr>
        <w:pStyle w:val="BookText"/>
      </w:pPr>
      <w:r>
        <w:rPr>
          <w:rFonts w:ascii="IRNazanin" w:hAnsi="IRNazanin" w:eastAsia="IRNazanin" w:cs="IRNazanin"/>
          <w:lang w:bidi="fa-IR"/>
          <w:color w:val="111111"/>
          <w:sz w:val="28"/>
          <w:szCs w:val="28"/>
          <w:rtl/>
        </w:rPr>
        <w:t xml:space="preserve">2.الكليلة والدمنة، ابن مقفع، عبدالله بن دادویه (106؟-145؟ ه)- -، -، ج 13، ص 387.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حكاية عثمان الخياط في اللصوص ووصاياه ، جاحظ، عمرو بن بحر (255-150ه)، -، ج 6، ص 729.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سلامان وابسال حنين بن اسحاق (194- 260ه)، -، -، ج 8، ص 798.</w:t>
      </w:r>
    </w:p>
    <w:p>
      <w:pPr>
        <w:pStyle w:val="BookText"/>
      </w:pPr>
      <w:r>
        <w:rPr>
          <w:rFonts w:ascii="Amiri" w:hAnsi="Amiri" w:eastAsia="Amiri" w:cs="Amiri"/>
          <w:lang w:bidi="ar-SA"/>
          <w:color w:val="111111"/>
          <w:sz w:val="28"/>
          <w:szCs w:val="28"/>
          <w:rtl/>
        </w:rPr>
        <w:t xml:space="preserve">5 .جامع الحكايات ،تنوخي، محسن بن علي (327-384ه)، -، -، ج 5، ص 263.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قصة حي بن يقظان، ابن سينا، حسين بن عبدالله (370؟ -428 ه) ، 414ه- فردجان، ج9، ص 830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حي بن يقظان على بيان  آخر، ابن سینا، حسین بن عبد الله (370؟-428 ه)، -، -، ج 6، ص 865.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الطير (ترجمه و شرح) ابن سهلان ،ساوي، عمر بن سهلان (-450ه ) ، فارسي، ج10،، ص 877.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سلوان المطاع في عدوان الاتباع ابن ظفر، محمد بن عبدالله (565-497ه)، 554ه- صقليه،ج 8، ص818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مرزبان ،نامه مرزبان بن رستم (-302ه) ، 622ه- - ، فارسي، ج 14، ص 394.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القصص المضحكة، ابن عبري، غريغوريوس بن هارون (685-623ه)، سرياني، ج 12، ص 630.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الجزيرة الخضراء، طيبي، فضل بن يحيى ( قرن 7 ه)، -، -، ج 5، ص 385.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حديث الحجاج مع الصبي العلوي ، ج 6، ص 568.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جلاء قلوب العارفين بحكايات الأولياء والصالحين، شقيقي  يمني، ابو القاسم بن محمد (قرن 8 ه)، -، -، ج 5، ص 415.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حكايات وقصص أدبية وتاريخية، -، -، -، ج 6، ص 726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مرزبان نامه (ترجمه)، -، -، -، ج 14، ص 395.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بديع الزمان في قصة حي بن يقظان، فضل الله بن روزبهان (860؟- 925ه)، -، -، فارسي، ج3، ص 278.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قصة رمزية دينية اخلاقية، حاتمي طائي، ابوالمعالي ( -938 ه)، -، -، ج 12، ص 611.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لطائف الظرائف، فخرالدين صفي، علي بن حسين (939-868ه)، 939ه- ،گرجستان ، فارسي، ج 13، ص 579.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حي بن يقظان، -، -، -، ج 6، ص 866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انوار ،سهيلي، كاشفي، حسين بن علي(- 910ه)- ، قرن 10ه- -، فارسي، ج 3، ص 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حکايات فحول الرجال -، -، -، ج 1، ص 723.</w:t>
      </w:r>
    </w:p>
    <w:p>
      <w:pPr>
        <w:pStyle w:val="BookText"/>
      </w:pPr>
      <w:r>
        <w:rPr>
          <w:rFonts w:ascii="Amiri" w:hAnsi="Amiri" w:eastAsia="Amiri" w:cs="Amiri"/>
          <w:lang w:bidi="ar-SA"/>
          <w:color w:val="111111"/>
          <w:sz w:val="28"/>
          <w:szCs w:val="28"/>
          <w:rtl/>
        </w:rPr>
        <w:t xml:space="preserve">23 .حكايات منظومة، - ، - ، ، فارسي، ج 6، ص 724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محبوب القلوب، فراهي، برخوردار بن محمود (قرن 10ه)، -، -، فارسي، ج 14، ص 109.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حكاية . ، -، ج 6 ، ص 726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قصة ايوب الصديق وأخرى، ، -، -، ج 12، ص 606 .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.قصة طوطي ومينا، شيخ بهائي، محمد بن حسين (1030-953ه)، ، فارسي، ج 12، ص 613 .</w:t>
      </w:r>
    </w:p>
    <w:p>
      <w:pPr>
        <w:pStyle w:val="BookText"/>
      </w:pPr>
      <w:r>
        <w:rPr>
          <w:rFonts w:ascii="Amiri" w:hAnsi="Amiri" w:eastAsia="Amiri" w:cs="Amiri"/>
          <w:lang w:bidi="ar-SA"/>
          <w:color w:val="111111"/>
          <w:sz w:val="28"/>
          <w:szCs w:val="28"/>
          <w:rtl/>
        </w:rPr>
        <w:t xml:space="preserve">28 .داش ،تمور فوقي يزدي، احمد ( -1050ه)، - ، فارسي، ج 7، ص211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ساده دل، سلیم  تهراني، محمد قلي (- 1057ه)، - ، -، فارسي، ج8، ص 670.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قصة اهل الكهف -، -، -، ج 12، ص 606.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النوادر ،قليوبي، احمد بن احمد (-1069ه) - ، -، ج 16، ص 538.</w:t>
      </w:r>
    </w:p>
    <w:p>
      <w:pPr>
        <w:pStyle w:val="BookText"/>
      </w:pPr>
      <w:r>
        <w:rPr>
          <w:rFonts w:ascii="Amiri" w:hAnsi="Amiri" w:eastAsia="Amiri" w:cs="Amiri"/>
          <w:lang w:bidi="ar-SA"/>
          <w:color w:val="111111"/>
          <w:sz w:val="28"/>
          <w:szCs w:val="28"/>
          <w:rtl/>
        </w:rPr>
        <w:t xml:space="preserve">32 .حكايات، ، ، ، ج 6، ص719.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حكايات قره ،قوش ؟ ،احدب، محمد بن عمر (قرن 11ه)، -، -، ج 1، ص 723.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حكاية نور الدين ومريم الزنارية، -، -، -، ج 6، ص 732 .</w:t>
      </w:r>
    </w:p>
    <w:p>
      <w:pPr>
        <w:pStyle w:val="BookText"/>
      </w:pPr>
      <w:r>
        <w:rPr>
          <w:rFonts w:ascii="Amiri" w:hAnsi="Amiri" w:eastAsia="Amiri" w:cs="Amiri"/>
          <w:lang w:bidi="ar-SA"/>
          <w:color w:val="111111"/>
          <w:sz w:val="28"/>
          <w:szCs w:val="28"/>
          <w:rtl/>
        </w:rPr>
        <w:t xml:space="preserve">35 كليلة ودمنة، - ، -، -، ج 13، ص 388.</w:t>
      </w:r>
    </w:p>
    <w:p>
      <w:pPr>
        <w:pStyle w:val="BookText"/>
      </w:pPr>
      <w:r>
        <w:rPr>
          <w:rFonts w:ascii="Amiri" w:hAnsi="Amiri" w:eastAsia="Amiri" w:cs="Amiri"/>
          <w:lang w:bidi="ar-SA"/>
          <w:color w:val="111111"/>
          <w:sz w:val="28"/>
          <w:szCs w:val="28"/>
          <w:rtl/>
        </w:rPr>
        <w:t xml:space="preserve">36 .مجالس قصة يوسف عليه السلام ،تركي، ج 13، ص 801.</w:t>
      </w:r>
    </w:p>
    <w:p>
      <w:pPr>
        <w:pStyle w:val="BookText"/>
      </w:pPr>
      <w:r>
        <w:rPr>
          <w:rFonts w:ascii="Amiri" w:hAnsi="Amiri" w:eastAsia="Amiri" w:cs="Amiri"/>
          <w:lang w:bidi="ar-SA"/>
          <w:color w:val="111111"/>
          <w:sz w:val="28"/>
          <w:szCs w:val="28"/>
          <w:rtl/>
        </w:rPr>
        <w:t xml:space="preserve">37 جامع الحكايات ،فارسي، ج 5، ص 264 .</w:t>
      </w:r>
    </w:p>
    <w:p>
      <w:pPr>
        <w:pStyle w:val="BookText"/>
      </w:pPr>
      <w:r>
        <w:rPr>
          <w:rFonts w:ascii="Amiri" w:hAnsi="Amiri" w:eastAsia="Amiri" w:cs="Amiri"/>
          <w:lang w:bidi="ar-SA"/>
          <w:color w:val="111111"/>
          <w:sz w:val="28"/>
          <w:szCs w:val="28"/>
          <w:rtl/>
        </w:rPr>
        <w:t xml:space="preserve">38 .قصة سليمان بن داود -، -، -، ج 12، ص 611 .</w:t>
      </w:r>
    </w:p>
    <w:p>
      <w:pPr>
        <w:pStyle w:val="BookText"/>
      </w:pPr>
      <w:r>
        <w:rPr>
          <w:rFonts w:ascii="Amiri" w:hAnsi="Amiri" w:eastAsia="Amiri" w:cs="Amiri"/>
          <w:lang w:bidi="ar-SA"/>
          <w:color w:val="111111"/>
          <w:sz w:val="28"/>
          <w:szCs w:val="28"/>
          <w:rtl/>
        </w:rPr>
        <w:t xml:space="preserve">39 . الغزوات (كتاب في) ، ، ، ، ج 11، ص 501.</w:t>
      </w:r>
    </w:p>
    <w:p>
      <w:pPr>
        <w:pStyle w:val="BookText"/>
      </w:pPr>
      <w:r>
        <w:rPr>
          <w:rFonts w:ascii="Amiri" w:hAnsi="Amiri" w:eastAsia="Amiri" w:cs="Amiri"/>
          <w:lang w:bidi="ar-SA"/>
          <w:color w:val="111111"/>
          <w:sz w:val="28"/>
          <w:szCs w:val="28"/>
          <w:rtl/>
        </w:rPr>
        <w:t xml:space="preserve">40.ألف ليلة وليلة، -، -، -، ج 2، ص 683.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حكايات مسيحية، -، -، -، ج 6، ص 724.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عقايد النساء، آقا جمال خوانساري، محمد بن حسين (-1125ه)، قرن 12 ه- -، فارسي، ج 11، ص 153.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قصة تودد جارية العطار، محلي، احمد بن محمد (قرن 12ه)، -، -، ج 12، ص 608.</w:t>
      </w:r>
    </w:p>
    <w:p>
      <w:pPr>
        <w:pStyle w:val="BookText"/>
      </w:pPr>
      <w:r>
        <w:rPr>
          <w:rFonts w:ascii="Amiri" w:hAnsi="Amiri" w:eastAsia="Amiri" w:cs="Amiri"/>
          <w:lang w:bidi="ar-SA"/>
          <w:color w:val="111111"/>
          <w:sz w:val="28"/>
          <w:szCs w:val="28"/>
          <w:rtl/>
        </w:rPr>
        <w:t xml:space="preserve">44 .قصص دينية ودنيوية، -، -، -، ج 12، ص 629.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حكايات منتقفي، صالح بن محمد، -، -، ، ج 6 ، ص 718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حكايات البنات السبع -، -، -، ج 1، ص 721.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مزيد السرور ومزيل الحزون بمدح عجيل السعدون ،بغدادي، عبد النبي بن الرضي، ج 14، ص 426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حکایت کبوتر باز با طالب علم ،-،-،-،فارسي، ج6، ص 731 .</w:t>
      </w:r>
    </w:p>
    <w:p>
      <w:pPr>
        <w:pStyle w:val="BookText"/>
      </w:pPr>
      <w:r>
        <w:rPr>
          <w:rFonts w:ascii="Amiri" w:hAnsi="Amiri" w:eastAsia="Amiri" w:cs="Amiri"/>
          <w:lang w:bidi="ar-SA"/>
          <w:color w:val="111111"/>
          <w:sz w:val="28"/>
          <w:szCs w:val="28"/>
          <w:rtl/>
        </w:rPr>
        <w:t xml:space="preserve">49 .دزد وقاضي ، فارسي، ج 7، ص377.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مکر زنان ، ، ، فارسي، ج 15، ص 428.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الف ليلة وليلة (ترجمه)، -، ، فارسي، ج2، ص 683.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حكاية البسطامي ، ج6، ص728.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حكاية ديك الجن -، -، -، ، ج 6، ص 729.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حكاية عجيبة ،مرعشي، محمد علي بن محمد حسين ( -1287ه)، -، -، ج 6، ص 729.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حكاية لطيفة، مرعشي، محمد علي بن محمد حسين ( -1287ه-)، -، -، ج 6، ص 731.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حكاية عن ديك الجن ، ج 6، ص 730.</w:t>
      </w:r>
    </w:p>
    <w:p>
      <w:pPr>
        <w:pStyle w:val="BookText"/>
      </w:pPr>
      <w:r>
        <w:rPr>
          <w:rFonts w:ascii="Amiri" w:hAnsi="Amiri" w:eastAsia="Amiri" w:cs="Amiri"/>
          <w:lang w:bidi="ar-SA"/>
          <w:color w:val="111111"/>
          <w:sz w:val="28"/>
          <w:szCs w:val="28"/>
          <w:rtl/>
        </w:rPr>
        <w:t xml:space="preserve">57 .قصة تودد الجارية ،يماني، ابراهيم، -، -، ج 12، ص 607.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حکایت، ، ، ، فارسي، ج 6، ص 726.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قصة الياقوت، تفرشي ،( قرن 13 ه)، -، -، ج 12، ص 618.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قصص ولطائف ،، ج 12، ص 632 .</w:t>
      </w:r>
    </w:p>
    <w:p>
      <w:pPr>
        <w:pStyle w:val="BookText"/>
      </w:pPr>
      <w:r>
        <w:rPr>
          <w:rFonts w:ascii="Amiri" w:hAnsi="Amiri" w:eastAsia="Amiri" w:cs="Amiri"/>
          <w:lang w:bidi="ar-SA"/>
          <w:color w:val="111111"/>
          <w:sz w:val="28"/>
          <w:szCs w:val="28"/>
          <w:rtl/>
        </w:rPr>
        <w:t xml:space="preserve">61 . قصة مجنون وليلي ، عربي فارسي، ج 12، ص 615.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لابل گابریل ،عبدالحسين (قرن 14ه)، 1316ه- - فارسي، ج 13، ص 524.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مشتاق الذاكرين - - - ج 14، ص 620.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حكايات ،استرآبادي، عبدالنبي بن علي (- 1340ه)، ، ، فارسي، ج6، ص718.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المخصص في الحكايات والقصص، غملاس، عبدالله بن ابراهيم (قرن14ه)، ج 14، ص 293.</w:t>
      </w:r>
    </w:p>
    <w:p>
      <w:pPr>
        <w:pStyle w:val="BookText"/>
      </w:pPr>
      <w:r>
        <w:rPr>
          <w:rFonts w:ascii="IRNazanin" w:hAnsi="IRNazanin" w:eastAsia="IRNazanin" w:cs="IRNazanin"/>
          <w:lang w:bidi="fa-IR"/>
          <w:color w:val="111111"/>
          <w:sz w:val="28"/>
          <w:szCs w:val="28"/>
          <w:rtl/>
        </w:rPr>
        <w:t xml:space="preserve">66 . قصة غريبة، اصفهاني، يحيى بن محمد شفیع ( قرن 14ه)، - ، -، فارسي، ج 12، ص 614.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قصه القاسم بن الحسن كعبي، هاشم بن حردان (-1816م)، -، -، ج 12، ص 632.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خانم ،قريشي ،زیدان جرجي (1914-1861م)، ، فارسي، ج 6، ص 879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حكايات عن الصالحين خليل بن احمد، ، ، ج 6، ص 722.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كليلة ودمنة، محمود بك بن محمد بك ، تركي، ج 13، ص388 .</w:t>
      </w:r>
    </w:p>
    <w:p>
      <w:pPr>
        <w:pStyle w:val="BookText"/>
      </w:pPr>
      <w:r>
        <w:rPr>
          <w:rFonts w:ascii="IRNazanin" w:hAnsi="IRNazanin" w:eastAsia="IRNazanin" w:cs="IRNazanin"/>
          <w:lang w:bidi="fa-IR"/>
          <w:color w:val="111111"/>
          <w:sz w:val="28"/>
          <w:szCs w:val="28"/>
          <w:rtl/>
        </w:rPr>
        <w:t xml:space="preserve">71 اسکندر ،نامه - - - كردي، ج 2، ص207.</w:t>
      </w:r>
    </w:p>
    <w:p>
      <w:pPr>
        <w:pStyle w:val="BookText"/>
      </w:pPr>
      <w:r>
        <w:rPr>
          <w:rFonts w:ascii="Amiri" w:hAnsi="Amiri" w:eastAsia="Amiri" w:cs="Amiri"/>
          <w:lang w:bidi="ar-SA"/>
          <w:color w:val="111111"/>
          <w:sz w:val="28"/>
          <w:szCs w:val="28"/>
          <w:rtl/>
        </w:rPr>
        <w:t xml:space="preserve">72 .القصص الحكمية -، -، -، ج 12، ص 628.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حق قصة قراقوش (رسالة في) ، ج6، ص 694 .</w:t>
      </w:r>
    </w:p>
    <w:p>
      <w:pPr>
        <w:pStyle w:val="BookText"/>
      </w:pPr>
      <w:r>
        <w:rPr>
          <w:rFonts w:ascii="Amiri" w:hAnsi="Amiri" w:eastAsia="Amiri" w:cs="Amiri"/>
          <w:lang w:bidi="ar-SA"/>
          <w:color w:val="111111"/>
          <w:sz w:val="28"/>
          <w:szCs w:val="28"/>
          <w:rtl/>
        </w:rPr>
        <w:t xml:space="preserve">74 .حكايات المجتهدين، ، -، -، ج 1، ص 724.</w:t>
      </w:r>
    </w:p>
    <w:p>
      <w:pPr>
        <w:pStyle w:val="BookText"/>
      </w:pPr>
      <w:r>
        <w:rPr>
          <w:rFonts w:ascii="Amiri" w:hAnsi="Amiri" w:eastAsia="Amiri" w:cs="Amiri"/>
          <w:lang w:bidi="ar-SA"/>
          <w:color w:val="111111"/>
          <w:sz w:val="28"/>
          <w:szCs w:val="28"/>
          <w:rtl/>
        </w:rPr>
        <w:t xml:space="preserve">75 .حكايات عن الأولياء والمشايخ، ، ، ، ج 6، ص 721.</w:t>
      </w:r>
    </w:p>
    <w:p>
      <w:pPr>
        <w:pStyle w:val="BookText"/>
      </w:pPr>
      <w:r>
        <w:rPr>
          <w:rFonts w:ascii="Amiri" w:hAnsi="Amiri" w:eastAsia="Amiri" w:cs="Amiri"/>
          <w:lang w:bidi="ar-SA"/>
          <w:color w:val="111111"/>
          <w:sz w:val="28"/>
          <w:szCs w:val="28"/>
          <w:rtl/>
        </w:rPr>
        <w:t xml:space="preserve">76 .حكايات غريبة، - ، ، ، تركي، ج 6، ص 723.</w:t>
      </w:r>
    </w:p>
    <w:p>
      <w:pPr>
        <w:pStyle w:val="BookText"/>
      </w:pPr>
      <w:r>
        <w:rPr>
          <w:rFonts w:ascii="Amiri" w:hAnsi="Amiri" w:eastAsia="Amiri" w:cs="Amiri"/>
          <w:lang w:bidi="ar-SA"/>
          <w:color w:val="111111"/>
          <w:sz w:val="28"/>
          <w:szCs w:val="28"/>
          <w:rtl/>
        </w:rPr>
        <w:t xml:space="preserve">77 .حكايات واشعار ، - ، ، ، تركي، ج6، ص 725.</w:t>
      </w:r>
    </w:p>
    <w:p>
      <w:pPr>
        <w:pStyle w:val="BookText"/>
      </w:pPr>
      <w:r>
        <w:rPr>
          <w:rFonts w:ascii="IRNazanin" w:hAnsi="IRNazanin" w:eastAsia="IRNazanin" w:cs="IRNazanin"/>
          <w:lang w:bidi="fa-IR"/>
          <w:color w:val="111111"/>
          <w:sz w:val="28"/>
          <w:szCs w:val="28"/>
          <w:rtl/>
        </w:rPr>
        <w:t xml:space="preserve">78 .حکايات وروايات ادبية اخلاقية، ، ، ، ج6، ص 725.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حكايات وقصص، -، -، -، ج 6 ، ص 725 و 726.</w:t>
      </w:r>
    </w:p>
    <w:p>
      <w:pPr>
        <w:pStyle w:val="BookText"/>
      </w:pPr>
      <w:r>
        <w:rPr>
          <w:rFonts w:ascii="Amiri" w:hAnsi="Amiri" w:eastAsia="Amiri" w:cs="Amiri"/>
          <w:lang w:bidi="ar-SA"/>
          <w:color w:val="111111"/>
          <w:sz w:val="28"/>
          <w:szCs w:val="28"/>
          <w:rtl/>
        </w:rPr>
        <w:t xml:space="preserve">80 .حكاية ابي زرع، -، -، -، ج 6، ص727.</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حكاية اللص الذي اراد ان يسرق عقد جارية الخليفة، -، -، -، ج 6، ص 731.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حكاية المأمون وبنائه قصر كنيسة في جوار قصره - - - ج 6، ص 731.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حكاية بني هلال، -، -، -، ج 6، ص 728.</w:t>
      </w:r>
    </w:p>
    <w:p>
      <w:pPr>
        <w:pStyle w:val="BookText"/>
      </w:pPr>
      <w:r>
        <w:rPr>
          <w:rFonts w:ascii="Amiri" w:hAnsi="Amiri" w:eastAsia="Amiri" w:cs="Amiri"/>
          <w:lang w:bidi="ar-SA"/>
          <w:color w:val="111111"/>
          <w:sz w:val="28"/>
          <w:szCs w:val="28"/>
          <w:rtl/>
        </w:rPr>
        <w:t xml:space="preserve">84 .حكاية بوهر مع ابن الملك ، ج6، ص 728.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حكاية عشق، -، -، -، ج6، ص 730.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حكاية عن ابي حنيفة واستاذه حماد، -، -، ج 6 ، ص 730.</w:t>
      </w:r>
    </w:p>
    <w:p>
      <w:pPr>
        <w:pStyle w:val="BookText"/>
      </w:pPr>
      <w:r>
        <w:rPr>
          <w:rFonts w:ascii="Amiri" w:hAnsi="Amiri" w:eastAsia="Amiri" w:cs="Amiri"/>
          <w:lang w:bidi="ar-SA"/>
          <w:color w:val="111111"/>
          <w:sz w:val="28"/>
          <w:szCs w:val="28"/>
          <w:rtl/>
        </w:rPr>
        <w:t xml:space="preserve">87 .حكاية عن ابي زيد البسطامي ، ج 6، ص 730.</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حكاية لطيفة ، ج 6، ص 731.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خبر الحادث بن كلدة الثقفي (رسالة في) ، ج 6، ص 882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قصة ابي يزيد البسطامي، -، -، ، ج12،ص 605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قصة أصحاب الكهف، -، -، -، ج 12، ص 606.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قصة الجمجمة مع عيسى، ، ، ، ، ج 12، ص 609.</w:t>
      </w:r>
    </w:p>
    <w:p>
      <w:pPr>
        <w:pStyle w:val="BookText"/>
      </w:pPr>
      <w:r>
        <w:rPr>
          <w:rFonts w:ascii="Amiri" w:hAnsi="Amiri" w:eastAsia="Amiri" w:cs="Amiri"/>
          <w:lang w:bidi="ar-SA"/>
          <w:color w:val="111111"/>
          <w:sz w:val="28"/>
          <w:szCs w:val="28"/>
          <w:rtl/>
        </w:rPr>
        <w:t xml:space="preserve">93 .قصة الجمجمة وما جرى لها مع عيسى عليه السلام -، -، -، ج 12، ص 609.</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قصة الشيخ دخيل، -، -، -، ج 12، ص 613.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قصة الغزالة، - ، -، -، ج 12، ص 614.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قصة المقداد الاسطورية، -، -، -، ج 12، ص 617.</w:t>
      </w:r>
    </w:p>
    <w:p>
      <w:pPr>
        <w:pStyle w:val="BookText"/>
      </w:pPr>
      <w:r>
        <w:rPr>
          <w:rFonts w:ascii="Amiri" w:hAnsi="Amiri" w:eastAsia="Amiri" w:cs="Amiri"/>
          <w:lang w:bidi="ar-SA"/>
          <w:color w:val="111111"/>
          <w:sz w:val="28"/>
          <w:szCs w:val="28"/>
          <w:rtl/>
        </w:rPr>
        <w:t xml:space="preserve">97 قصة برصيصا، - ، -، -، ج 12، ص 607.</w:t>
      </w:r>
    </w:p>
    <w:p>
      <w:pPr>
        <w:pStyle w:val="BookText"/>
      </w:pPr>
      <w:r>
        <w:rPr>
          <w:rFonts w:ascii="Amiri" w:hAnsi="Amiri" w:eastAsia="Amiri" w:cs="Amiri"/>
          <w:lang w:bidi="ar-SA"/>
          <w:color w:val="111111"/>
          <w:sz w:val="28"/>
          <w:szCs w:val="28"/>
          <w:rtl/>
        </w:rPr>
        <w:t xml:space="preserve">98 قصة توجيهية، - ، -، -، فارسي، ج 12، ص 607.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قصة زيد وعمر، -، -، -، ج 12، ص 611.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قصة شداد بن عاد -، -، -، ج 12، ص 612.</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قصة عبدالله بن مبارك والجارية ،ج 12، ص 613.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قصة قصاب، -، -، -، ج 12، ص 614.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قصة مار اوفيميس القديس، -، -، -، ج 12، ص 615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قصة نيل مصر، -، -، -، ج 12، ص 618.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قصة هند وبشر العابد وما جرى لها ، ج 12، ص 618.</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قصة يوسف، ، ، -، ج 12، ص 619.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قصص، ، -، -، ج 12، ص 622.</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قصص أنبياء وحكايات ،ج 12، ص 627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قصص تقرأ في المواليد والحفلات الدينية ، -، ج 12، ص 628.</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قصص دينية، -، -، -، ج 12، ص 629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قصص موسى نبي الله، -، -، -، ج 12، ص 631.</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قصص وأحاديث مقدسة، -، ج 12، ص 631.</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كليلة ودمنة، -، -، -، فارسي، ج 13، ص 388.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نقولات شعرية، - ، -، -، ج 16، ص 436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نقولات منظومة ،ومنثورة، -، -، -، ج 16، ص 444.</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نقولات وحكايات عن هارون الرشيد والأصمعي، -، -، -، ج 16، ص 449.</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نوادر وحكايات -، -، -، ج 16، ص 545.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5" w:name="pg19271_234157"/>
    <w:bookmarkEnd w:id="65"/>
    <w:p>
      <w:pPr>
        <w:pStyle w:val="Heading3"/>
      </w:pPr>
      <w:bookmarkStart w:id="163" w:name="_Toc84"/>
      <w:r>
        <w:t>الكتب المقدسة</w:t>
      </w:r>
      <w:bookmarkEnd w:id="163"/>
    </w:p>
    <w:p>
      <w:pPr>
        <w:pStyle w:val="BookText"/>
      </w:pPr>
      <w:r>
        <w:rPr>
          <w:rFonts w:ascii="IRNazanin" w:hAnsi="IRNazanin" w:eastAsia="IRNazanin" w:cs="IRNazanin"/>
          <w:lang w:bidi="fa-IR"/>
          <w:color w:val="111111"/>
          <w:sz w:val="28"/>
          <w:szCs w:val="28"/>
          <w:rtl/>
        </w:rPr>
        <w:t xml:space="preserve">1 .المزامير داوود النبي (علیه السّلام)، -، -، ج 14، ص 420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المزامير داوود النبي (علیه السّلام) - سرياني، ج 14،ص 419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زبور داود، -، -، -، ج 8، ص198.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زبور داود النبي عليه افضل السلام، ، ، ، ج 8، ص 598.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المزامير ( طقسي)، داوود النبي (علیه السّلام) ، ، ، سرياني، ج 14، ص 421.</w:t>
      </w:r>
    </w:p>
    <w:p>
      <w:pPr>
        <w:pStyle w:val="BookText"/>
      </w:pPr>
      <w:r>
        <w:rPr>
          <w:rFonts w:ascii="IRNazanin" w:hAnsi="IRNazanin" w:eastAsia="IRNazanin" w:cs="IRNazanin"/>
          <w:lang w:bidi="fa-IR"/>
          <w:color w:val="111111"/>
          <w:sz w:val="28"/>
          <w:szCs w:val="28"/>
          <w:rtl/>
        </w:rPr>
        <w:t xml:space="preserve">6.التوراة موسى النبي (علیه السّلام)، ، -، ج 5، ص 160 .</w:t>
      </w:r>
    </w:p>
    <w:p>
      <w:pPr>
        <w:pStyle w:val="BookText"/>
      </w:pPr>
      <w:r>
        <w:rPr>
          <w:rFonts w:ascii="Amiri" w:hAnsi="Amiri" w:eastAsia="Amiri" w:cs="Amiri"/>
          <w:lang w:bidi="ar-SA"/>
          <w:color w:val="111111"/>
          <w:sz w:val="28"/>
          <w:szCs w:val="28"/>
          <w:rtl/>
        </w:rPr>
        <w:t xml:space="preserve">7.التوراة ، عبري، ج 5، ص 160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الاناجيل الاربعة، -، -، -، سرياني، ج 2، ص772 .</w:t>
      </w:r>
    </w:p>
    <w:p>
      <w:pPr>
        <w:pStyle w:val="BookText"/>
      </w:pPr>
      <w:r>
        <w:rPr>
          <w:rFonts w:ascii="Amiri" w:hAnsi="Amiri" w:eastAsia="Amiri" w:cs="Amiri"/>
          <w:lang w:bidi="ar-SA"/>
          <w:color w:val="111111"/>
          <w:sz w:val="28"/>
          <w:szCs w:val="28"/>
          <w:rtl/>
        </w:rPr>
        <w:t xml:space="preserve">9 .الأناجيل الاربعة، -، -، -، ج 2، ص772.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الإنجيل، -، - - سرياني، ج 2، ص793.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الانجيل الشريف -، -، -، ج 2، ص 794.</w:t>
      </w:r>
    </w:p>
    <w:p>
      <w:pPr>
        <w:pStyle w:val="BookText"/>
      </w:pPr>
      <w:r>
        <w:rPr>
          <w:rFonts w:ascii="Amiri" w:hAnsi="Amiri" w:eastAsia="Amiri" w:cs="Amiri"/>
          <w:lang w:bidi="ar-SA"/>
          <w:color w:val="111111"/>
          <w:sz w:val="28"/>
          <w:szCs w:val="28"/>
          <w:rtl/>
        </w:rPr>
        <w:t xml:space="preserve">12 .الإنجيل المفصل، -، -، -، سرياني، ج 2، ص 795.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الإنجيل المقدس، - ، ، ، سرياني، ج 2، ص 795.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الإنجيل المقدس، ، ، ، سرياني، ج 2، ص 796.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الانجيل المقدس المسفر، ، ، -، ج 2، ص 796.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الاناجيل واعمال الرسل -، -، -، ج 2، ص 773.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العهد الجديد ، سرياني، ج 11، ص 342.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العهد الجديد واعمال الرسل ورسائل بولس ،سرياني، ج 11، ص 343.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الكتاب المقدس، ، سرياني، ج 13، ص 124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آيات من الكتاب المقدس، ، ، ، ج 1، ص77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القرآن الكريم، -، -، -، ج 12، ص 386.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القرآن الكريم (مترجم)،عربي - فارسي ، ج 12، ص 520.</w:t>
      </w:r>
    </w:p>
    <w:p>
      <w:pPr>
        <w:pStyle w:val="BookText"/>
      </w:pPr>
      <w:r>
        <w:rPr>
          <w:rFonts w:ascii="Amiri" w:hAnsi="Amiri" w:eastAsia="Amiri" w:cs="Amiri"/>
          <w:lang w:bidi="ar-SA"/>
          <w:color w:val="111111"/>
          <w:sz w:val="28"/>
          <w:szCs w:val="28"/>
          <w:rtl/>
        </w:rPr>
        <w:t xml:space="preserve">23 .تراجم الانجيل المقدس المفصل، مار عبديشوع (قرن 8ه)، 699ه- -، ج 4 ، ص 225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الانجيل (ترجمة)، ايشوعياب (-1611م)، -، -، ج 2، ص 793.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مختارات من الاناجيل، - ، -، -، ج 14، ص 147.</w:t>
      </w:r>
    </w:p>
    <w:p>
      <w:pPr>
        <w:pStyle w:val="BookText"/>
      </w:pPr>
      <w:r>
        <w:rPr>
          <w:rFonts w:ascii="IRNazanin" w:hAnsi="IRNazanin" w:eastAsia="IRNazanin" w:cs="IRNazanin"/>
          <w:lang w:bidi="fa-IR"/>
          <w:color w:val="111111"/>
          <w:sz w:val="28"/>
          <w:szCs w:val="28"/>
          <w:rtl/>
        </w:rPr>
        <w:t xml:space="preserve">26 . القرآن الكريم (مترجم)، خوشنویس خوانساري، محمد حسن بن محمد باقر (قرن 13ه)، -، - عربي - فارسي، ج 12، ص 519.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زبور داود، عماني علي بن احمد، ، ، ج8، ص 597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الانجيل الطقسي ، سرياني، ج 2، ص 794.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الصفحة الأدريسية، -، -، -، ج 10، ص 572.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المزامير والتسابيح العشرة، ، ج14، ص 422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المزامير وانجيل يوحنا، -، -، -، ج 14، ص 421.</w:t>
      </w:r>
    </w:p>
    <w:p>
      <w:pPr>
        <w:pStyle w:val="Heading3"/>
      </w:pPr>
      <w:bookmarkStart w:id="164" w:name="_Toc85"/>
      <w:r>
        <w:t>كلام وعقائد</w:t>
      </w:r>
      <w:bookmarkEnd w:id="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عقيدة ابي بكر الصديق، ابوبکر، عبدالله بن ابي قحافه (-13ه)، -، -، ج 11، ص197.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خطبة في التوحيد علي بن ابي طالب (علیه السّلام)، امير المؤمنين (-40ه)، -، -، عربي فارسي، ج7، ص 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الصفوة، زيد بن علي (122-79ه)، ، ، ج10، ص 573.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الاهليلجة في التوحيد ؟ جعفر بن محمد  الصادق (علیه السّلام) ( 148-80ه)، -، -، ج 3، ص 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الفقه الاكبر ،ابوحنیفه، نعمان بن ثابت (80-  150ه)، ، ، ج 12، ص 91.</w:t>
      </w:r>
    </w:p>
    <w:p>
      <w:pPr>
        <w:pStyle w:val="BookText"/>
      </w:pPr>
      <w:r>
        <w:rPr>
          <w:rFonts w:ascii="IRNazanin" w:hAnsi="IRNazanin" w:eastAsia="IRNazanin" w:cs="IRNazanin"/>
          <w:lang w:bidi="fa-IR"/>
          <w:color w:val="111111"/>
          <w:sz w:val="28"/>
          <w:szCs w:val="28"/>
          <w:rtl/>
        </w:rPr>
        <w:t xml:space="preserve">6 .مسائل لأبي حنيفة ابوحنیفه، نعمان بن ثابت  (150-80ه)، -، -، ج 14، ص 481 .</w:t>
      </w:r>
    </w:p>
    <w:p>
      <w:pPr>
        <w:pStyle w:val="BookText"/>
      </w:pPr>
      <w:r>
        <w:rPr>
          <w:rFonts w:ascii="Amiri" w:hAnsi="Amiri" w:eastAsia="Amiri" w:cs="Amiri"/>
          <w:lang w:bidi="ar-SA"/>
          <w:color w:val="111111"/>
          <w:sz w:val="28"/>
          <w:szCs w:val="28"/>
          <w:rtl/>
        </w:rPr>
        <w:t xml:space="preserve">7 . وصية ابي حنيفة ،ابو حنيفه ،نعمان بن ثابت (150-80ه)، -، -، ج 16، ص 811.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العقائد  الشيبانية ،شيباني، محمد بن حسن (189-131ه)، -، -، ج 11، ص 149.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التوحيد مفضل بن عمر (قرن2ه) ، ج 5، ص 145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اصول الدين علي بن موسى الرضا (علیه السّلام)،(203-153ه)، -، -، ج 2، ص 411.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الفقه الاكبر ؟ ،شافعي، محمد بن ادريس (204-150ه)، -، -، ج 12، ص 93.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المناظرة المأمونية، مأمون خليفه عباسي (170-218ه)، -، -، ج 15 ، ص 522.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مناظرة مأمون الخليفه مع جماعة المتكلمين ،  مأمون، خليفه عباسي (218-170ه)، -، -، ج 15 ، ص 522.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مناظرة ابي الهذيل مع علوي ،علاف، محمد بن هذيل (131؟- 235ه)، -، -، ج 15 ، ص 515.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مناظرة ابي الهذيل ومجنون الدير، علاف ، محمد بن هذيل (131؟- 235ه)، ج15، ص 515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الحيدة في الرد على بشر بن غياث المريسي المعتزلي في مسألة خلق القرآن، كناني،عبد العزيز بن يحيى (-240 ه ) ، ، ، ، ج 6، ص 866.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رد الزنادقة والجهمية (رسالة في)، ابن حنبل ، احمد بن محمد (241-164ه)،ج 8،  ص 85.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طب الابدان والاديان (رسالة في)، ابن حبيب، محمد بن حبيب 0( -245ه)، ، ج10، ص 761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الرد على الشعوبية، جاحظ، عمرو بن بحر (255-150ه)، -، -، ج8، ص 96.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تفضيل بني هاشم (رسالة في)، جاحظ، عمروبن بحر (255-150ه)، -، -، ج 4، ص 710.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تفضيل علي عليه السلام واثبات امامته (رسالة في ) ؟ جاحظ، عمرو بن بحر (150-255ه)، -،، ج 4، ص 711.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نفي التشبية (رسالة في)، جاحظ، عمرو بن بحر ( 255-150ه) ، -، -، ج 16، ص 407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اثبات الرجعة ابن شاذان، فضل بن شاذان (-260ه)، -، -، ج 1، ص 151.</w:t>
      </w:r>
    </w:p>
    <w:p>
      <w:pPr>
        <w:pStyle w:val="BookText"/>
      </w:pPr>
      <w:r>
        <w:rPr>
          <w:rFonts w:ascii="Amiri" w:hAnsi="Amiri" w:eastAsia="Amiri" w:cs="Amiri"/>
          <w:lang w:bidi="ar-SA"/>
          <w:color w:val="111111"/>
          <w:sz w:val="28"/>
          <w:szCs w:val="28"/>
          <w:rtl/>
        </w:rPr>
        <w:t xml:space="preserve">24 . اثبات الرجعة (مختصر)، ابن شاذان فضل بن شاذان (- 260ه)، -، -، ج 1، ص 151.</w:t>
      </w:r>
    </w:p>
    <w:p>
      <w:pPr>
        <w:pStyle w:val="BookText"/>
      </w:pPr>
      <w:r>
        <w:rPr>
          <w:rFonts w:ascii="Amiri" w:hAnsi="Amiri" w:eastAsia="Amiri" w:cs="Amiri"/>
          <w:lang w:bidi="ar-SA"/>
          <w:color w:val="111111"/>
          <w:sz w:val="28"/>
          <w:szCs w:val="28"/>
          <w:rtl/>
        </w:rPr>
        <w:t xml:space="preserve">25 . الايضاح، ابن شاذان، فضل بن شاذان (- 260ه)، -، -، ج 3، ص 106.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الرجعة (مختصر)، ابن شاذان، فضل بن شاذان (- 260ه)، -، -، ج 8، ص 60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 كتاب الفضل بن شاذان ،ابن شاذان، فضل بن شاذان (-260ه)، -، -، ج 15، ص 742 .</w:t>
      </w:r>
    </w:p>
    <w:p>
      <w:pPr>
        <w:pStyle w:val="BookText"/>
      </w:pPr>
      <w:r>
        <w:rPr>
          <w:rFonts w:ascii="Amiri" w:hAnsi="Amiri" w:eastAsia="Amiri" w:cs="Amiri"/>
          <w:lang w:bidi="ar-SA"/>
          <w:color w:val="111111"/>
          <w:sz w:val="28"/>
          <w:szCs w:val="28"/>
          <w:rtl/>
        </w:rPr>
        <w:t xml:space="preserve">28 .مسألة القضاء (رسالة في)، بايزيد بسطامي، طيفور بن عيسى (188؟-261ه)، -، -، ج 14، ص 546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صفة الجنة وما اعد الله لاهلها من النعم، ابن ابي الدنيا، عبدالله بن محمد (281-208ه)، -، ، ج 10، ص 568.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هواتف الجن، ابن ابي الدنيا، عبد الله بن محمد (281-208ه)، -، -، ج 16، ص 658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اثبات العلل ،ترمذي، ابو عبدالله (قرن 3ه)، -، ، ج 1، ص 157.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القدر ،فريابي، جعفر بن محمد (207-  301 ه)، -، -، ج 12، ص 382.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البعث ،سجستاني ،عبد الله بن سليمان (230 - 316ه)، -، -، ج 3، ص 354.</w:t>
      </w:r>
    </w:p>
    <w:p>
      <w:pPr>
        <w:pStyle w:val="BookText"/>
      </w:pPr>
      <w:r>
        <w:rPr>
          <w:rFonts w:ascii="Amiri" w:hAnsi="Amiri" w:eastAsia="Amiri" w:cs="Amiri"/>
          <w:lang w:bidi="ar-SA"/>
          <w:color w:val="111111"/>
          <w:sz w:val="28"/>
          <w:szCs w:val="28"/>
          <w:rtl/>
        </w:rPr>
        <w:t xml:space="preserve">34 .عقائد أهل السنة والجماعة، طحاوي ،احمد بن محمد (239؟- 321ه)، -، -، ج 11، ص 146 .</w:t>
      </w:r>
    </w:p>
    <w:p>
      <w:pPr>
        <w:pStyle w:val="BookText"/>
      </w:pPr>
      <w:r>
        <w:rPr>
          <w:rFonts w:ascii="Amiri" w:hAnsi="Amiri" w:eastAsia="Amiri" w:cs="Amiri"/>
          <w:lang w:bidi="ar-SA"/>
          <w:color w:val="111111"/>
          <w:sz w:val="28"/>
          <w:szCs w:val="28"/>
          <w:rtl/>
        </w:rPr>
        <w:t xml:space="preserve">35 .إبانة عن وصول الديانة، اشعري، علي بن اسماعيل (324 - 260ه)، -، -، ج 1، ص 87.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أصل السنة واعتقاد الدين، ابن ابي حاتم ، عبدالرحمن بن محمد (327-240ه)، ج 2، ص389.</w:t>
      </w:r>
    </w:p>
    <w:p>
      <w:pPr>
        <w:pStyle w:val="BookText"/>
      </w:pPr>
      <w:r>
        <w:rPr>
          <w:rFonts w:ascii="Amiri" w:hAnsi="Amiri" w:eastAsia="Amiri" w:cs="Amiri"/>
          <w:lang w:bidi="ar-SA"/>
          <w:color w:val="111111"/>
          <w:sz w:val="28"/>
          <w:szCs w:val="28"/>
          <w:rtl/>
        </w:rPr>
        <w:t xml:space="preserve">37 .الكلام (رسالة في)، كليني، محمد بن يعقوب (-329ه)، -، -، ج 13، ص 348.</w:t>
      </w:r>
    </w:p>
    <w:p>
      <w:pPr>
        <w:pStyle w:val="BookText"/>
      </w:pPr>
      <w:r>
        <w:rPr>
          <w:rFonts w:ascii="Amiri" w:hAnsi="Amiri" w:eastAsia="Amiri" w:cs="Amiri"/>
          <w:lang w:bidi="ar-SA"/>
          <w:color w:val="111111"/>
          <w:sz w:val="28"/>
          <w:szCs w:val="28"/>
          <w:rtl/>
        </w:rPr>
        <w:t xml:space="preserve">38 . مناظرة علي بن بابويه، ابن بابويه، علي بن حسين ( -329 ه)، -، -، ج 15، ص 520.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شرح الفقه الأكبر، ماتريدي، محمد بن محمد (-333ه)، -، -، ج 9، ص 799.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الصحائف ؟ ،سمرقندي، اسحاق بن محمد (- 342ه)، -، -، ج 10، ص 483.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مختصر الحكمة النبوية، سمرقندي، اسحاق بن محمد ( -342ه)، -، -، ج 14، ص 187.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اثبات الوصية ،مسعودي، علي بن حسين (- 345 ه)، -، -، ج 1، ص 177</w:t>
      </w:r>
    </w:p>
    <w:p>
      <w:pPr>
        <w:pStyle w:val="BookText"/>
      </w:pPr>
      <w:r>
        <w:rPr>
          <w:rFonts w:ascii="Amiri" w:hAnsi="Amiri" w:eastAsia="Amiri" w:cs="Amiri"/>
          <w:lang w:bidi="ar-SA"/>
          <w:color w:val="111111"/>
          <w:sz w:val="28"/>
          <w:szCs w:val="28"/>
          <w:rtl/>
        </w:rPr>
        <w:t xml:space="preserve">43 .الرد على من يقول القرآن مخلوق، نجاد، احمد بن سلمان (348-253ه)، ج 8، ص 104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الاعتقادات ؟ شیخ صدوق، محمد بن علي (311؟- 1381ه)، 368 ه- نیشابور، ج2،ص 500.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التوحيد، شيخ صدوق، محمد بن علي (311؟ -381ه)، 368ه- -، ج 5 ، ص 147.</w:t>
      </w:r>
    </w:p>
    <w:p>
      <w:pPr>
        <w:pStyle w:val="BookText"/>
      </w:pPr>
      <w:r>
        <w:rPr>
          <w:rFonts w:ascii="Amiri" w:hAnsi="Amiri" w:eastAsia="Amiri" w:cs="Amiri"/>
          <w:lang w:bidi="ar-SA"/>
          <w:color w:val="111111"/>
          <w:sz w:val="28"/>
          <w:szCs w:val="28"/>
          <w:rtl/>
        </w:rPr>
        <w:t xml:space="preserve">46 .اصول الدين سمرقندي، نصر بن محمد (- 375؟ ه)، -، -، ج 2، ص 411.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دقائق الاخبار في ذكر الجنة والنار، سمرقندي، نصر بن محمد ( -375؟ ه)، -، -، ج 7، ص 427 .</w:t>
      </w:r>
    </w:p>
    <w:p>
      <w:pPr>
        <w:pStyle w:val="BookText"/>
      </w:pPr>
      <w:r>
        <w:rPr>
          <w:rFonts w:ascii="Amiri" w:hAnsi="Amiri" w:eastAsia="Amiri" w:cs="Amiri"/>
          <w:lang w:bidi="ar-SA"/>
          <w:color w:val="111111"/>
          <w:sz w:val="28"/>
          <w:szCs w:val="28"/>
          <w:rtl/>
        </w:rPr>
        <w:t xml:space="preserve">48 .شرح الفقه الاكبر، سمرقندي، نصر بن محمد (-375 ه)، -، -، ج 9، ص 799.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الغيبة، شيخ صدوق، محمد بن علي (311 ؟-381ه)، -، -، ج 11، ص 547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انقاذ البشر من الجبر والقدر ،عامري، محمد بن يوسف (-381ه)، -، -، ج 2، ص 823.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مجلس لوصف دین الامامية، شيخ صدوق، محمد بن علي (311؟- 381ه)، -، ج 13، ص 820.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مناظرة ركن الدولة مع الشيخ الصدوق، شيخ صدوق، محمد بن علي (311-381ه)، - ج 15 ، ص 518.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الإبانة عن مذهب العدل بحجج القرآن والعقل، صاحب بن عباد، اسماعیل بن عباد (385-326ه)، -، -، ج 1، ص 87.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التذكرة في الاصول الخمسة، صاحب بن عباد اسماعيل بن عباد (385-326ه)، ، ج 4، ص 205.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الاستغاثة في بدع الثلاثة، كوفي، علي بن احمد (  -352ه)، قرن 4 ه- -، ج 2، ص 147.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الهداية بالخير، شيخ صدوق، محمد بن علي (311 - 381ه)، قرن 4 ه- -، ج 16، ص 605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الياقوت ،نوبختي، ابراهیم بن اسحاق ( قرن 4 ه)، قرن 4 ه- -، ج 16، ص 890.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كفاية الاثر في النصوص على الائمة الاثنى عشر خزاز رازي ،علي بن محمد (قرن 4ه) ،، ج 13، ص 304.</w:t>
      </w:r>
    </w:p>
    <w:p>
      <w:pPr>
        <w:pStyle w:val="BookText"/>
      </w:pPr>
      <w:r>
        <w:rPr>
          <w:rFonts w:ascii="Amiri" w:hAnsi="Amiri" w:eastAsia="Amiri" w:cs="Amiri"/>
          <w:lang w:bidi="ar-SA"/>
          <w:color w:val="111111"/>
          <w:sz w:val="28"/>
          <w:szCs w:val="28"/>
          <w:rtl/>
        </w:rPr>
        <w:t xml:space="preserve">59 .اظهار حكمة الله في خلق الانسان، ابوسهل  جرجاني، عيسى بن يحيى (401-361ه)، -، - ج 2، ص 492.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مقتضب الأثر في النص على عدد الائمة الاثنى عشر، جوهري، احمد بن محمد (-401ه)، ، ج 15، ص 330.</w:t>
      </w:r>
    </w:p>
    <w:p>
      <w:pPr>
        <w:pStyle w:val="BookText"/>
      </w:pPr>
      <w:r>
        <w:rPr>
          <w:rFonts w:ascii="Amiri" w:hAnsi="Amiri" w:eastAsia="Amiri" w:cs="Amiri"/>
          <w:lang w:bidi="ar-SA"/>
          <w:color w:val="111111"/>
          <w:sz w:val="28"/>
          <w:szCs w:val="28"/>
          <w:rtl/>
        </w:rPr>
        <w:t xml:space="preserve">61 . شرف المصطفى ودلائل النبوة في سيرة النبي عليه السلام ،خركوشي، عبدالملك بن محمد (- 407 ه)، -، -، ج 10، ص 351.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التأويل (رسالة في)، هادي المستجيبين، حمزة بن علي (-433ه) ، 408 ه- -، ج 3، ص 622.</w:t>
      </w:r>
    </w:p>
    <w:p>
      <w:pPr>
        <w:pStyle w:val="BookText"/>
      </w:pPr>
      <w:r>
        <w:rPr>
          <w:rFonts w:ascii="Amiri" w:hAnsi="Amiri" w:eastAsia="Amiri" w:cs="Amiri"/>
          <w:lang w:bidi="ar-SA"/>
          <w:color w:val="111111"/>
          <w:sz w:val="28"/>
          <w:szCs w:val="28"/>
          <w:rtl/>
        </w:rPr>
        <w:t xml:space="preserve">63 . البلاغ والنهاية في التوحيد، هادي المستجيبين ، حمزة بن علي (-433ه)، 409ه- -، ج3، ص 388.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بدو التوحيد لدعوة الحق، هادي المستجيبين، حمزة بن علي (-433 ه)، 409ه- ، ج3، ص 271.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كشف الحقائق، هادي المستجيبين، حمزة بن علي (-433 ه) ، 409 ه- -، ج 13، ص 205.</w:t>
      </w:r>
    </w:p>
    <w:p>
      <w:pPr>
        <w:pStyle w:val="BookText"/>
      </w:pPr>
      <w:r>
        <w:rPr>
          <w:rFonts w:ascii="Amiri" w:hAnsi="Amiri" w:eastAsia="Amiri" w:cs="Amiri"/>
          <w:lang w:bidi="ar-SA"/>
          <w:color w:val="111111"/>
          <w:sz w:val="28"/>
          <w:szCs w:val="28"/>
          <w:rtl/>
        </w:rPr>
        <w:t xml:space="preserve">66 . السجل المعلق على المشاهد في غيبة الامام الحاكم، هادي المستجيبين، حمزة بن علي (- 433 ه)، 411 ه- -، ج 8، ص 715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المصابيح في إثبات الإمامة ،كرماني، احمد بن عبد الله ( -412 ؟ ه)، -، -، ج 14، ص 686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ابطال شبهة في النص، مفید، محمد بن محمد (413- 336ه)، ، -، ج 1، ص 102.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اثبات الصانع (مسألة في)، مفيد، محمد بن محمد (413-336ه)، -، -، ج 1، ص 154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اجوبة المسائل السروية، مفيد، محمد بن محمد (413-336ه )، -، -، ج 1، ص 349.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اجوبة المسائل العكبرية، مفید، محمد بن محمد (413-336ه)، -، -، ج 1، ص 364.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اقسام المولی ،مفید، محمد بن محمد (336- 413ه)، -، -، ج 2، ص 625.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أقوال الأئمة (مسئلة في)، مفيد، محمد بن محمد (413-336ه)، -، -، ج 2، ص 633.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 الافصاح في الامامة، مفيد محمد بن محمد (413- 336 ه )، -، -، ج 2، ص 596.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الإمامة (مسائل في)، مفید، محمد بن محمد (413-336ه)، -، -، ج 2، ص 730.</w:t>
      </w:r>
    </w:p>
    <w:p>
      <w:pPr>
        <w:pStyle w:val="BookText"/>
      </w:pPr>
      <w:r>
        <w:rPr>
          <w:rFonts w:ascii="Amiri" w:hAnsi="Amiri" w:eastAsia="Amiri" w:cs="Amiri"/>
          <w:lang w:bidi="ar-SA"/>
          <w:color w:val="111111"/>
          <w:sz w:val="28"/>
          <w:szCs w:val="28"/>
          <w:rtl/>
        </w:rPr>
        <w:t xml:space="preserve">76 . الرجعة (مسئلة في)، مفيد، محمد بن محمد (413 - 336ه)، -، -، ج 8، ص 60.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الرسالة المهدية في الرد على الشيخ الصدوق،مفید، محمد بن محمد (413-336ه)، ج 8، ص 284.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الغيبة، مفید محمد بن محمد (413-336ه)، -، ج 11، ص 547-0550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الغيبة (رسالة في)، مفيد، محمد بن محمد (413 - 336ه)، ، -، ج 11، ص 551.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الغيبة (مسائل في)، مفيد، محمد بن محمد (413 - 336ه)، -، -، ج 11، ص 551.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الفصول العشرة ،مفيد، محمد بن محمد (413-336ه ) ، ، -، ج 11، ص 848.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المسائل الكبيرية، مفيد، محمد بن محمد (413 - 336ه ) ، ، -، ج 14، ص 480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المقنعة في الأصول والفروع، مفيد ،محمد بن محمد (413-336ه )، -، -، ج 15 ، ص 393.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النص على امامة امير المؤمنين (علیه السّلام)، مفيد، محمد بن محمد (413- 336ه)، -، -، ج 16، ص 308.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النكت فى مقدمات الاصول، مفید محمد بن محمد (413-336ه)، -، -، ج 16، ص 468.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اوائل المقالات في المذاهب المختارات، مفيد، محمد بن محمد (413-336ه)، ج3، ص 59 .</w:t>
      </w:r>
    </w:p>
    <w:p>
      <w:pPr>
        <w:pStyle w:val="BookText"/>
      </w:pPr>
      <w:r>
        <w:rPr>
          <w:rFonts w:ascii="IRNazanin" w:hAnsi="IRNazanin" w:eastAsia="IRNazanin" w:cs="IRNazanin"/>
          <w:lang w:bidi="fa-IR"/>
          <w:color w:val="111111"/>
          <w:sz w:val="28"/>
          <w:szCs w:val="28"/>
          <w:rtl/>
        </w:rPr>
        <w:t xml:space="preserve">87 .ایمان ابي طالب ،مفيد ،محمد بن محمد (413 - 336ه)، -، -، ج 3، ص 157.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تأويل «ثاني اثنين»، مفید، محمد بن محمد (413-336 ه)، -، -، ج 3، ص 627 .</w:t>
      </w:r>
    </w:p>
    <w:p>
      <w:pPr>
        <w:pStyle w:val="BookText"/>
      </w:pPr>
      <w:r>
        <w:rPr>
          <w:rFonts w:ascii="Amiri" w:hAnsi="Amiri" w:eastAsia="Amiri" w:cs="Amiri"/>
          <w:lang w:bidi="ar-SA"/>
          <w:color w:val="111111"/>
          <w:sz w:val="28"/>
          <w:szCs w:val="28"/>
          <w:rtl/>
        </w:rPr>
        <w:t xml:space="preserve">89 .تأويل «نحن معاشر الانبياء لانورث»، مفيد ،محمد بن محمد (413-336ه)، ج3،ص 631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تحقيق المولى ( رسالة في)، مفيد، محمد بن  محمد (413-336ه)، -، -، ج 4، ص 81. .</w:t>
      </w:r>
    </w:p>
    <w:p>
      <w:pPr>
        <w:pStyle w:val="BookText"/>
      </w:pPr>
      <w:r>
        <w:rPr>
          <w:rFonts w:ascii="IRNazanin" w:hAnsi="IRNazanin" w:eastAsia="IRNazanin" w:cs="IRNazanin"/>
          <w:lang w:bidi="fa-IR"/>
          <w:color w:val="111111"/>
          <w:sz w:val="28"/>
          <w:szCs w:val="28"/>
          <w:rtl/>
        </w:rPr>
        <w:t xml:space="preserve">91 . تصحيح الاعتقاد ،مفید، محمد بن محمد  (413 - 336 ه)، -، -، ج 4، ص 395.</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تفضيل علي (علیه السّلام)، على الامة ،مفيد، محمد بن  محمد (413-336ه)، -، -، ج 4 ، ص 710.</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جمع القرآن (مسألة في) مفيد، محمد بن محمد (413-336ه)، -، -، ج 5، ص 437.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جوابات المسائل الجارودية والزيدية، مفيد ،محمد بن محمد (413-336ه)، ج5،ص 492 .</w:t>
      </w:r>
    </w:p>
    <w:p>
      <w:pPr>
        <w:pStyle w:val="BookText"/>
      </w:pPr>
      <w:r>
        <w:rPr>
          <w:rFonts w:ascii="Amiri" w:hAnsi="Amiri" w:eastAsia="Amiri" w:cs="Amiri"/>
          <w:lang w:bidi="ar-SA"/>
          <w:color w:val="111111"/>
          <w:sz w:val="28"/>
          <w:szCs w:val="28"/>
          <w:rtl/>
        </w:rPr>
        <w:t xml:space="preserve">95.حل الكبائر (مسألة في)، مفيد، محمد بن  محمد (413-336ه)، -، -، ج 6، ص789.</w:t>
      </w:r>
    </w:p>
    <w:p>
      <w:pPr>
        <w:pStyle w:val="BookText"/>
      </w:pPr>
      <w:r>
        <w:rPr>
          <w:rFonts w:ascii="Amiri" w:hAnsi="Amiri" w:eastAsia="Amiri" w:cs="Amiri"/>
          <w:lang w:bidi="ar-SA"/>
          <w:color w:val="111111"/>
          <w:sz w:val="28"/>
          <w:szCs w:val="28"/>
          <w:rtl/>
        </w:rPr>
        <w:t xml:space="preserve">96 . خبر مارية القبطية، مفيد، محمد بن محمد (413 - 336ه)، ، -، ج 6 ، ص 885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سهو النبي (صلّی اللَّهِ علیه وَ آلِهِ وَ سَلَّمَ ) ،مفيد، محمد بن محمد  (413 - 336 ه)، -، -، ج 8، ص 853.</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شرح حدیث «نحن معاشر الانبياء لانورث» مفید، محمد بن محمد (413-336ه)، ج 9، ص 404.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شرح منام ،الشيخ مفيد، محمد بن محمد (413 - 1336 ه)، -، -، ج 10، ص 236.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عذاب القبر ،مفيد،محمد بن محمد (336- 413ه)، -، -، ج 11، ص70.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قصة الغار (رسالة في)، مفيد، محمد بن محمد (413-336ه)، -، -، ج 12، ص 614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مسائل وأجوبتها، مفيد، محمد بن محمد (413 - 336ه)، -، -، ج 14، ص 495.</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مسألة فيمن يعتقد الجبر، مفيد، محمد بن محمد (413-336ه ) ، -، -، ج 14، ص 545.</w:t>
      </w:r>
    </w:p>
    <w:p>
      <w:pPr>
        <w:pStyle w:val="BookText"/>
      </w:pPr>
      <w:r>
        <w:rPr>
          <w:rFonts w:ascii="Amiri" w:hAnsi="Amiri" w:eastAsia="Amiri" w:cs="Amiri"/>
          <w:lang w:bidi="ar-SA"/>
          <w:color w:val="111111"/>
          <w:sz w:val="28"/>
          <w:szCs w:val="28"/>
          <w:rtl/>
        </w:rPr>
        <w:t xml:space="preserve">104 . معنى المولى، مفيد، محمد بن محمد (336- 413ه)، ، ج 15 ، ص 95.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معنى قوله تعالى «و» لا تحسبن»، مفيد ، محمد بن محمد (413-336ه)، ج15، ص 93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مناظرة المفيد مع الباقلاني، مفيد ،محمد بن محمد (413-336ه)، -، -، ج 15، ص 527.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مناظرة في الغيبة، مفيد، محمد بن محمد (413 - 336ه ) ، -، -، ج 15 ، ص 521.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الرد على المجبرة (مقالة في)، همداني،عبد الجبار بن احمد (415-359ه)، -، -، ج8، ص 101.</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الرشد والهداية ،تميمي، اسماعيل بن محمد ( -420ه)، -، -، ج 8، ص310.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الفوز الاصغر ، ابن مسكويه، احمد بن محمد (421- 320ه)، -، -، ج 12، ص302.</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اثبات النبوة، ابن سينا ،حسين بن عبدالله (370؟- 428ه)، -، -، ج 1، ص 159.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الانتفاء عما نسب اليه من معارضة القرآن،ابن سينا، حسين بن عبدالله ( 370؟- 428ه)، -، ، ج 2، ص 790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الجمانة الالهية في التوحيد، ابن سينا، حسين بن عبد الله (370؟ -428 ه)، -، -، ج 5، ص 423.</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الحكمة العرشية، ابن سينا ،حسين بن عبدالله (370؟- 428ه)، -، -، ج 6، ص 745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الفرق بين القضاء والقدر والمشية والارادة ، ابن سينا، حسين بن عبدالله ( 370؟- 428ه)، -، ، ج 11، ص 796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معلومات النفس بعد المفارقة، ابن سينا،حسين بن عبدالله (370؟-428ه)، -، -، ج 15، ص 84.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الأسرار في الأصول والفروع، دبوسي، عبدالله بن عمر (430-367ه)، ، ، ج 2، ص 178.</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الشافي في الامامة وابطال حجج العامة، علم الهدى، علي بن حسين (436-355ه)، 432ه- ، ج 9، ص 62.</w:t>
      </w:r>
    </w:p>
    <w:p>
      <w:pPr>
        <w:pStyle w:val="BookText"/>
      </w:pPr>
      <w:r>
        <w:rPr>
          <w:rFonts w:ascii="Amiri" w:hAnsi="Amiri" w:eastAsia="Amiri" w:cs="Amiri"/>
          <w:lang w:bidi="ar-SA"/>
          <w:color w:val="111111"/>
          <w:sz w:val="28"/>
          <w:szCs w:val="28"/>
          <w:rtl/>
        </w:rPr>
        <w:t xml:space="preserve">119 . الشافي (مختصر)، شيخ طوسي، محمد بن حسن (460 - 385ه ) ، 432 ه-، -، ج 9، ص 64.</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تلخيص الشافي، شيخ طوسي، محمد بن حسن (460 - 385ه ) ، 432 ه-، -، ج 4، ص 847.</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التنزيه الى جماعة الموحدين، هادي المستجيبين، حمزة بن علي (-433ه)، -، -، ج 5، ص 52.</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الرسالة الدامغة للفاسق، هادي المستجيبين ، حمزة بن علي (-433 ه)، -، -، ج 8، ص 201.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الرضي  والتسليم، هادي المستجيبين، حمزة بن علي( -433ه)، -، -، ج 8، ص330.</w:t>
      </w:r>
    </w:p>
    <w:p>
      <w:pPr>
        <w:pStyle w:val="BookText"/>
      </w:pPr>
      <w:r>
        <w:rPr>
          <w:rFonts w:ascii="Amiri" w:hAnsi="Amiri" w:eastAsia="Amiri" w:cs="Amiri"/>
          <w:lang w:bidi="ar-SA"/>
          <w:color w:val="111111"/>
          <w:sz w:val="28"/>
          <w:szCs w:val="28"/>
          <w:rtl/>
        </w:rPr>
        <w:t xml:space="preserve">124 . النقض الخفي، هادي المستجيبين، حمزة بن علي( -433ه)، -، -، ج 16، ص 423.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خبر اليهود والنصارى وسؤالهم لمولانا الامام الحاكم، هادي المستجيبين، حمزة بن علي (- 433 ه)، -، -، ج 1، ص 887.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ميثاق النساء، هادي المستجيبين، حمزة بن علي( -433 ه)، -، -، ج 16، ص 57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احكام اهل الآخرة، علم الهدى، علي بن حسين (436-355ه)، -، -، ج 1، ص 458.</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الألم ووجه الحسن فيه، علم الهدى، علي بن حسين (436-355ه )، -، -، ج 2، ص 696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الافعال مع اللطف، علم الهدى، علي بن حسين (436 - 355 ه)، -، -، ج 2، ص 602.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الجسم مع الصفة، علم الهدى، علي بن حسين (436-355ه)، -، -، ج 5، ص 385.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الحدود والحقايق ، علم الهدى، علي بن حسين (436-355ه)، -، -، ج 6، ص 552.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العصمة، علم الهدى، علي بن حسين (355-  436ه)، -، -، ج 11، ص123.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الغيبة، علم الهدى، علي بن حسين (355- 436 ه)، -، -، ج 11، ص 552.</w:t>
      </w:r>
    </w:p>
    <w:p>
      <w:pPr>
        <w:pStyle w:val="BookText"/>
      </w:pPr>
      <w:r>
        <w:rPr>
          <w:rFonts w:ascii="Amiri" w:hAnsi="Amiri" w:eastAsia="Amiri" w:cs="Amiri"/>
          <w:lang w:bidi="ar-SA"/>
          <w:color w:val="111111"/>
          <w:sz w:val="28"/>
          <w:szCs w:val="28"/>
          <w:rtl/>
        </w:rPr>
        <w:t xml:space="preserve">134 . الفصول المختارة من العيون والمحاسن، علم الهدى، علي بن حسين (436-355ه)، -، -، ج 11 ، ص 861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القدر ( رسالة في)، علم الهدى، علي بن حسين (436-355ه ) ، -، -، ج 12، ص 382.</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القديم لا يفعل القبيح، علم الهدى، علي بن حسين (436 - 355ه ) ، ، -، ج 12، ص 385.</w:t>
      </w:r>
    </w:p>
    <w:p>
      <w:pPr>
        <w:pStyle w:val="BookText"/>
      </w:pPr>
      <w:r>
        <w:rPr>
          <w:rFonts w:ascii="Amiri" w:hAnsi="Amiri" w:eastAsia="Amiri" w:cs="Amiri"/>
          <w:lang w:bidi="ar-SA"/>
          <w:color w:val="111111"/>
          <w:sz w:val="28"/>
          <w:szCs w:val="28"/>
          <w:rtl/>
        </w:rPr>
        <w:t xml:space="preserve">137 . المتولي لغسل الامام، علم الهدى، علي بن حسين (436-355ه)، -، -، ج 13، ص 764.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المقنع في الغيبة علم الهدى، علي بن حسين (436-355ه ) ، -، -، ج 15 ، ص 398.</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المنامات، علم الهدى، علي بن حسين (355- 436ه)، -، -، ج 15 ، ص 558.</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انقاذ البشر من الجبر والقدر، علم الهدى،علي بن حسين (436-355ه)، ج 2، ص 824.</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اول الواجبات النظر، علم الهدى، علي بن حسين ( 436-355ه)، -، -، ج 3، ص 89.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ايمان ابي طالب عم النبي«(صلّی اللَّهِ علیه وَ آلِهِ وَ سَلَّمَ )» (رسالة في)، علم الهدى، علي بن حسين (436-355ه)، -،، ج 3، ص 158.</w:t>
      </w:r>
    </w:p>
    <w:p>
      <w:pPr>
        <w:pStyle w:val="BookText"/>
      </w:pPr>
      <w:r>
        <w:rPr>
          <w:rFonts w:ascii="Amiri" w:hAnsi="Amiri" w:eastAsia="Amiri" w:cs="Amiri"/>
          <w:lang w:bidi="ar-SA"/>
          <w:color w:val="111111"/>
          <w:sz w:val="28"/>
          <w:szCs w:val="28"/>
          <w:rtl/>
        </w:rPr>
        <w:t xml:space="preserve">143 . تأويل قول النبي (صلّی اللَّهِ علیه وَ آلِهِ وَ سَلَّمَ ): «كل مولود يولد على الفطرة»، علم الهدى، علي بن حسين (355- 436 ه)، -، -، ج 3، ص 628.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تفضيل الانبياء على الملائكة، علم الهدى ،علي بن حسين (436-355ه ) ، ج4 ، ص 708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جمل العلم والعمل، علم الهدى، علي بن حسين (436- 355ه) -، -، ج 5، ص 443.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حقيقة الجوهر، علم الهدى، علي بن حسين (436-355ه)، -، -، ج 6، ص 708.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خلود الكفار، علم الهدى، علي بن حسين (436-355ه)، -، -، ج 7، ص 158.</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عجائب ،الاغلاط ؟ علم الهدى، علي بن حسين (436 - 355 ه)، -، -، ج 11، ص 32.</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كون الصفة بالفاعل، علم الهدى، علي بن حسين (436-355 ه)، -، -، ج 13، ص 477 .</w:t>
      </w:r>
    </w:p>
    <w:p>
      <w:pPr>
        <w:pStyle w:val="BookText"/>
      </w:pPr>
      <w:r>
        <w:rPr>
          <w:rFonts w:ascii="Amiri" w:hAnsi="Amiri" w:eastAsia="Amiri" w:cs="Amiri"/>
          <w:lang w:bidi="ar-SA"/>
          <w:color w:val="111111"/>
          <w:sz w:val="28"/>
          <w:szCs w:val="28"/>
          <w:rtl/>
        </w:rPr>
        <w:t xml:space="preserve">150 . مجموعة في فنون علم الكلام، علم الهدى ،علي بن حسين (436-355ه)، ج 14، ص 51.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مقدمة في الاصول، علم الهدى، علي بن حسين (436 - 355 ه-)، -، -، ج 15 ، ص 362.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مناقشة رأي المجبرة والمشبهة، علم الهدى،علي بن حسين (436-355ه)، ج 15، ص 557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اثبات الاستواء والفوقية وتنزيه الباري جل وعلا عن الحصر والتمثيل والكيفية والتشبيه ، جويني، عبدالله بن يوسف (-438ه)، ج 1، ص 146.</w:t>
      </w:r>
    </w:p>
    <w:p>
      <w:pPr>
        <w:pStyle w:val="BookText"/>
      </w:pPr>
      <w:r>
        <w:rPr>
          <w:rFonts w:ascii="Amiri" w:hAnsi="Amiri" w:eastAsia="Amiri" w:cs="Amiri"/>
          <w:lang w:bidi="ar-SA"/>
          <w:color w:val="111111"/>
          <w:sz w:val="28"/>
          <w:szCs w:val="28"/>
          <w:rtl/>
        </w:rPr>
        <w:t xml:space="preserve">154 . البرهان على ثبوت الايمان، ابوالصلاح حلبي ، تقي بن نجم (447-374ه)، ج3، ص308.</w:t>
      </w:r>
    </w:p>
    <w:p>
      <w:pPr>
        <w:pStyle w:val="BookText"/>
      </w:pPr>
      <w:r>
        <w:rPr>
          <w:rFonts w:ascii="Amiri" w:hAnsi="Amiri" w:eastAsia="Amiri" w:cs="Amiri"/>
          <w:lang w:bidi="ar-SA"/>
          <w:color w:val="111111"/>
          <w:sz w:val="28"/>
          <w:szCs w:val="28"/>
          <w:rtl/>
        </w:rPr>
        <w:t xml:space="preserve">155 . الغيبة، شيخ طوسي، محمد بن حسن (385 -  460 ه) ، 447ه- -، ج 11، ص 552 .</w:t>
      </w:r>
    </w:p>
    <w:p>
      <w:pPr>
        <w:pStyle w:val="BookText"/>
      </w:pPr>
      <w:r>
        <w:rPr>
          <w:rFonts w:ascii="Amiri" w:hAnsi="Amiri" w:eastAsia="Amiri" w:cs="Amiri"/>
          <w:lang w:bidi="ar-SA"/>
          <w:color w:val="111111"/>
          <w:sz w:val="28"/>
          <w:szCs w:val="28"/>
          <w:rtl/>
        </w:rPr>
        <w:t xml:space="preserve">156 . الإبانة عن المماثلة في الاستدلال، كراجكي ،  محمد بن علي ( -449 ه)، -، -، ج 1، ص 85.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الاستبصار في النص على الائمة الاطهار، كراجكي، محمد بن علي (-449ه)، -، -، ج 2، ص 116.</w:t>
      </w:r>
    </w:p>
    <w:p>
      <w:pPr>
        <w:pStyle w:val="BookText"/>
      </w:pPr>
      <w:r>
        <w:rPr>
          <w:rFonts w:ascii="Amiri" w:hAnsi="Amiri" w:eastAsia="Amiri" w:cs="Amiri"/>
          <w:lang w:bidi="ar-SA"/>
          <w:color w:val="111111"/>
          <w:sz w:val="28"/>
          <w:szCs w:val="28"/>
          <w:rtl/>
        </w:rPr>
        <w:t xml:space="preserve">158 . التعجب من اغلاط العامة في مسألة الامامة، كراجكي، محمد بن علي (-449ه)، -، -، ج 4، ص 460 .</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اعلام النبوة، ماوردي علي بن محمد (364- 450 ه)، -، -، ج 2، ص 567.</w:t>
      </w:r>
    </w:p>
    <w:p>
      <w:pPr>
        <w:pStyle w:val="BookText"/>
      </w:pPr>
      <w:r>
        <w:rPr>
          <w:rFonts w:ascii="Amiri" w:hAnsi="Amiri" w:eastAsia="Amiri" w:cs="Amiri"/>
          <w:lang w:bidi="ar-SA"/>
          <w:color w:val="111111"/>
          <w:sz w:val="28"/>
          <w:szCs w:val="28"/>
          <w:rtl/>
        </w:rPr>
        <w:t xml:space="preserve">160 . التمهيد في بيان التوحيد، كشي سالمي، محمد بن عبدالسيد (-450ه)، -، -، ج 5، ص 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ذات الله تعالى ( رسالة في)، قضاعي، محمد بن سلامه( -454ه)، -، -، ج 7، ص 803.</w:t>
      </w:r>
    </w:p>
    <w:p>
      <w:pPr>
        <w:pStyle w:val="BookText"/>
      </w:pPr>
      <w:r>
        <w:rPr>
          <w:rFonts w:ascii="Amiri" w:hAnsi="Amiri" w:eastAsia="Amiri" w:cs="Amiri"/>
          <w:lang w:bidi="ar-SA"/>
          <w:color w:val="111111"/>
          <w:sz w:val="28"/>
          <w:szCs w:val="28"/>
          <w:rtl/>
        </w:rPr>
        <w:t xml:space="preserve">162 . الفصل في الملك والاهواء والنحل، ابن حزم، علي بن احمد (456-384ه)، ج 11، ص 836.</w:t>
      </w:r>
    </w:p>
    <w:p>
      <w:pPr>
        <w:pStyle w:val="BookText"/>
      </w:pPr>
      <w:r>
        <w:rPr>
          <w:rFonts w:ascii="Amiri" w:hAnsi="Amiri" w:eastAsia="Amiri" w:cs="Amiri"/>
          <w:lang w:bidi="ar-SA"/>
          <w:color w:val="111111"/>
          <w:sz w:val="28"/>
          <w:szCs w:val="28"/>
          <w:rtl/>
        </w:rPr>
        <w:t xml:space="preserve">163 . ابطال التأويلات الاخبار الصفات، فراء، محمد بن حسين (458-380ه)، -، -، ج 1، ص 100.</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الاسماء والصفات، بيهقي، احمد بن حسين (458-384ه ) ، ، ، ج 2، ص 237.</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البعث والنشور، بيهقي، احمد بن حسين (458-384ه)، -، -، ج 3، ص 354.</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دلائل النبوة ومعرفة احوال صاحب الشريعة ، بيهقي، احمد بن حسين (458-384ه)، ج 7 ، ص 461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سلوة العارفين وانس المشتاقين، طبري، محمد بن عبدالملك ج 8، ص 822</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الاعتقادات، شيخ طوسي، محمد بن حسن (460-385ه)، -، -، ج 2، ص 503.</w:t>
      </w:r>
    </w:p>
    <w:p>
      <w:pPr>
        <w:pStyle w:val="BookText"/>
      </w:pPr>
      <w:r>
        <w:rPr>
          <w:rFonts w:ascii="Amiri" w:hAnsi="Amiri" w:eastAsia="Amiri" w:cs="Amiri"/>
          <w:lang w:bidi="ar-SA"/>
          <w:color w:val="111111"/>
          <w:sz w:val="28"/>
          <w:szCs w:val="28"/>
          <w:rtl/>
        </w:rPr>
        <w:t xml:space="preserve">169 . الفرق بين النبي والامام، شيخ طوسي، محمد بن حسن (460 - 385ه)، -، -، ج 11، ص 798.</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المسائل الحائرية، شيخ طوسي، محمد بن حسن (460-385ه ) ، -، -، ج 14، ص 442 .</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المفصح في الإمامة، شيخ طوسي، محمد بن حسن (460-385ه ) ، -، -، ج 15، ص 251.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المقاصد العليا، شيخ طوسي، محمد بن حسن (460 - 385ه)، -، -، ج 15، ص 271.</w:t>
      </w:r>
    </w:p>
    <w:p>
      <w:pPr>
        <w:pStyle w:val="BookText"/>
      </w:pPr>
      <w:r>
        <w:rPr>
          <w:rFonts w:ascii="Amiri" w:hAnsi="Amiri" w:eastAsia="Amiri" w:cs="Amiri"/>
          <w:lang w:bidi="ar-SA"/>
          <w:color w:val="111111"/>
          <w:sz w:val="28"/>
          <w:szCs w:val="28"/>
          <w:rtl/>
        </w:rPr>
        <w:t xml:space="preserve">173 .المقدمة في المدخل الى صناعة علم الكلام ، شيخ طوسي، محمد بن حسن (460-385ه)، ج15،ص 368.</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ثلاثون مسئلة في معرفة الله، شيخ طوسي، محمد بن حسن (460-385ه)، ج5،ص 221.</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جواب الطوسي لتلميذة حول موضوع، شيخ طوسي، محمد بن حسن (460-385ه)، ج 5، ص 502.</w:t>
      </w:r>
    </w:p>
    <w:p>
      <w:pPr>
        <w:pStyle w:val="BookText"/>
      </w:pPr>
      <w:r>
        <w:rPr>
          <w:rFonts w:ascii="IRNazanin" w:hAnsi="IRNazanin" w:eastAsia="IRNazanin" w:cs="IRNazanin"/>
          <w:lang w:bidi="fa-IR"/>
          <w:color w:val="111111"/>
          <w:sz w:val="28"/>
          <w:szCs w:val="28"/>
          <w:rtl/>
        </w:rPr>
        <w:t xml:space="preserve">176 . مسائل شیخ طوسي، محمد بن حسن (385- 460 ه)، -، -، ج 14، ص 430 .</w:t>
      </w:r>
    </w:p>
    <w:p>
      <w:pPr>
        <w:pStyle w:val="BookText"/>
      </w:pPr>
      <w:r>
        <w:rPr>
          <w:rFonts w:ascii="Amiri" w:hAnsi="Amiri" w:eastAsia="Amiri" w:cs="Amiri"/>
          <w:lang w:bidi="ar-SA"/>
          <w:color w:val="111111"/>
          <w:sz w:val="28"/>
          <w:szCs w:val="28"/>
          <w:rtl/>
        </w:rPr>
        <w:t xml:space="preserve">177 .شفاء الغليل في بيان ما وقع في التوراة والإنجيل من التعديل، امام الحرمين، عبد الملك بن عبد الله (478-419ه ) ، -، -، ج 10، ص388.</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الامر بالمعروف والنهي عن المنكر، ابوالفرج شيرازي، عبد الواحد بن محمد (-486ه)، -، -، ج 2، ص 762.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مجرد مقالات الشيخ أبي الحسن علي بن اسمعيل الاشعري، ابن حيزبز، مبارك بن احمد، -، -، ج 13، ص 815.</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الاقتصاد الهادي الى طريق الرشاد فيما يجب على العباد، شيخ طوسي، محمد بن حسن (460-385ه ) ، قرن 5 ه- ، ج 2، ص 615.</w:t>
      </w:r>
    </w:p>
    <w:p>
      <w:pPr>
        <w:pStyle w:val="BookText"/>
      </w:pPr>
      <w:r>
        <w:rPr>
          <w:rFonts w:ascii="IRNazanin" w:hAnsi="IRNazanin" w:eastAsia="IRNazanin" w:cs="IRNazanin"/>
          <w:lang w:bidi="fa-IR"/>
          <w:color w:val="111111"/>
          <w:sz w:val="28"/>
          <w:szCs w:val="28"/>
          <w:rtl/>
        </w:rPr>
        <w:t xml:space="preserve">181 . الامامة، طبري آملي، محمد بن جریر( قرن 5 ه)، -، -، ج 2، ص 730.</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المبدأ والمعاد، ابن سينا، حسين بن عبدالله (370؟-428 ه ) ، قرن 5 ه- ،گرگان، ج 13، ص 731.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المسترشد في الامامة، طبري آملي، محمد بن  جرير (قرن5 ه)، -، -، ج 14، ص 554</w:t>
      </w:r>
    </w:p>
    <w:p>
      <w:pPr>
        <w:pStyle w:val="BookText"/>
      </w:pPr>
      <w:r>
        <w:rPr>
          <w:rFonts w:ascii="Amiri" w:hAnsi="Amiri" w:eastAsia="Amiri" w:cs="Amiri"/>
          <w:lang w:bidi="ar-SA"/>
          <w:color w:val="111111"/>
          <w:sz w:val="28"/>
          <w:szCs w:val="28"/>
          <w:rtl/>
        </w:rPr>
        <w:t xml:space="preserve">184 . المقنع في الامامة، سعد آبادي، عبيدالله بن  عبدالله (قرن 5 ه)، -، -، ج 15، ص 394. .</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تنزيه الانبياء والائمة، علم الهدى، علي بن  حسين (436 - 355ه ) ، قرن 5 ه- -، ج 5، ص 53</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مناظرة أبي العلاء المعري مع الشريف المرتضى، صهرشتي، سلیمان بن حسن (قرن 5 ه)، -، -، ج 15، ص 514.</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تفصيل النشأتين وتحصيل السعادتين، راغب اصفهاني، حسين بن محمد (-502ه)، ج 4، ص 702.</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اجتناب المعاصي (رسالة في)، غزالي، محمد بن محمد (505-450ه)، -، -، ج 1، ص 297.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احوال والدة الرسول (صلّی اللَّهِ علیه وَ آلِهِ وَ سَلَّمَ ) غزالي، محمد بن محمد (505-450ه)، -، -، ج 1، ص 507.</w:t>
      </w:r>
    </w:p>
    <w:p>
      <w:pPr>
        <w:pStyle w:val="BookText"/>
      </w:pPr>
      <w:r>
        <w:rPr>
          <w:rFonts w:ascii="Amiri" w:hAnsi="Amiri" w:eastAsia="Amiri" w:cs="Amiri"/>
          <w:lang w:bidi="ar-SA"/>
          <w:color w:val="111111"/>
          <w:sz w:val="28"/>
          <w:szCs w:val="28"/>
          <w:rtl/>
        </w:rPr>
        <w:t xml:space="preserve">190 . الاجوبة المسكتة، غزالي، محمد بن محمد ( 505-450ه ) ، -، -، ج 1، ص 383.</w:t>
      </w:r>
    </w:p>
    <w:p>
      <w:pPr>
        <w:pStyle w:val="BookText"/>
      </w:pPr>
      <w:r>
        <w:rPr>
          <w:rFonts w:ascii="Amiri" w:hAnsi="Amiri" w:eastAsia="Amiri" w:cs="Amiri"/>
          <w:lang w:bidi="ar-SA"/>
          <w:color w:val="111111"/>
          <w:sz w:val="28"/>
          <w:szCs w:val="28"/>
          <w:rtl/>
        </w:rPr>
        <w:t xml:space="preserve">191 . الاعتقادات ،غزالي، محمد بن محمد (450-  505ه)، -، -، ج 2، ص 504.</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التفكر في كيفية خلق الله تعالى، غزالي،محمد بن محمد (505-450ه)، ج 4 ، ص 712.</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الجام العوام في علم الكلام، غزالي، محمد بن محمد (505-450ه)، -، -، ج 2، ص 662 .</w:t>
      </w:r>
    </w:p>
    <w:p>
      <w:pPr>
        <w:pStyle w:val="BookText"/>
      </w:pPr>
      <w:r>
        <w:rPr>
          <w:rFonts w:ascii="Amiri" w:hAnsi="Amiri" w:eastAsia="Amiri" w:cs="Amiri"/>
          <w:lang w:bidi="ar-SA"/>
          <w:color w:val="111111"/>
          <w:sz w:val="28"/>
          <w:szCs w:val="28"/>
          <w:rtl/>
        </w:rPr>
        <w:t xml:space="preserve">194 . الدرة الفاخرة في كشف علوم الآخرة، غزالي ، محمد بن محمد (505-450ه)، ج 7، ص 249 .</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الرسالة القدسية في لوامع الادلة البرهانية ، غزالي، محمد بن محمد (505-450ه)،  ج 8، ص 248.</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 . العقائد ،غزالي، محمد بن محمد (450- 505ه)، -، -، ج 11، ص 131.</w:t>
      </w:r>
    </w:p>
    <w:p>
      <w:pPr>
        <w:pStyle w:val="BookText"/>
      </w:pPr>
      <w:r>
        <w:rPr>
          <w:rFonts w:ascii="Amiri" w:hAnsi="Amiri" w:eastAsia="Amiri" w:cs="Amiri"/>
          <w:lang w:bidi="ar-SA"/>
          <w:color w:val="111111"/>
          <w:sz w:val="28"/>
          <w:szCs w:val="28"/>
          <w:rtl/>
        </w:rPr>
        <w:t xml:space="preserve">197 . العلم اللدني، غزالي، محمد بن محمد (450- 505ه)، -، -، ج 11، ص 257.</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المبدأ والمعاد ،غزالي، محمد بن محمد (450-  505ه)، ، ، ج 13، ص 732.</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المسائل الاخروية ،غزالي، محمد بن محمد (505-450ه)، -، -، ج 14، ص 433.</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تعليم المبتدئين (رسالة في)، غزالي، محمد بن محمد ( 505-450ه ) ، فارسي،ج4، ص 558.</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جواب الاسئلة الباطنية، غزالي، محمد بن محمد (505-450ه)، -، -، ج 5، ص 495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حقيقة الكفر والايمان ،غزالي، محمد بن محمد (505-450ه)، -، -، ج 6 ، ص 711.</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عقيدة مباركة ،غزالي، محمد بن محمد ( 505-450ه)، -، -، ج 11، ص208.</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علم المعرفة (رسالة في)، غزالي، محمد بن محمد (505-450ه) ، -، -، ج 11، ص 259.</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قواعد العقائد ،غزالي، محمد بن محمد ( 505-450ه ) ، -، -، ج 12، ص 795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مشكاة الأنوار في لطائف الاخبار، غزالي،محمد بن محمد (505-450ه)، ج 14، ص 633.</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معرفة الله والنفس والدنيا والآخرة ،غزالي ، محمد بن محمد (505-450ه)، ج 15 ،ص 46 .</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بحر الكلام في عقائد اهل الإسلام، نسفي ،میمون بن محمد (508-418ه)، ج3 ، ص 225 .</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تبصرة الادلة في علم الكلام، نسفي ميمون بن محمد (508-418ه)، -، -، ج 3، ص 636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قصيدة في العقائد ،کلوذاني، محفوظ بن احمد (510-432ه)، -، -، ج 12، ص 694.</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حاشية الخياط، ابن خياط، عبدالرحيم بن محمد( -530؟ ه)، -، -، ج 5، ص 865.</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تلخيص الادلة لقواعد التوحيد، صفار ، ابراهيم بن اسماعيل (-534ه)، ج 4 ، ص 834.</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بداية العقول، نسفي، عمر بن محمد (461- 537ه)، 535ه- -، ج 3، ص 242 .</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الفقه، نسفي، عمر بن محمد (537-461ه)، -، -، ج 12، ص39.</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شرح العقايد نسفي، عمر بن محمد (461- 537ه)، ج 9، ص 719.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مصارعة ،الفلاسفة، شهرستاني، محمد بن عبد الكريم (479-548 ه)، ، ج 14، ص 695 .</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اعتقاد اهل السنة والجماعة ،اموي، عدي بن مسافر (558-467ه)، -، -، ج 2، ص 514.</w:t>
      </w:r>
    </w:p>
    <w:p>
      <w:pPr>
        <w:pStyle w:val="BookText"/>
      </w:pPr>
      <w:r>
        <w:rPr>
          <w:rFonts w:ascii="Amiri" w:hAnsi="Amiri" w:eastAsia="Amiri" w:cs="Amiri"/>
          <w:lang w:bidi="ar-SA"/>
          <w:color w:val="111111"/>
          <w:sz w:val="28"/>
          <w:szCs w:val="28"/>
          <w:rtl/>
        </w:rPr>
        <w:t xml:space="preserve">218 .عقيدة الامامة (رسالة في)، عبد القادر جيلاني، عبد القادر بن موسى (561-471ه)، ، ، ج 11، ص198.</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مختصر في علم الدين، عبد القادر جيلاني ، عبد القادر بن موسى (561-471ه)، ج 14، ص 219.</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بدء الامالي، سراج الدين اوشي، علي بن عثمان ( -575؟ ه)، 569ه- -، ج 3، ص 262.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افحام اليهود ،مغربي، سموئل بن يحيى (- 570؟ ه)، -، -، ج 2، ص 593 .</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إبانة المناهج في نصيحة الخوارج، بهلولي يماني، جعفر بن احمد (-573ه)، -، -، ج 1، ص 89 .</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اعتقاد الإسماعيلي، اسماعيلي ، ج2، ص 513.</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قصيدة في السنة ،سلفي حرواني، احمد بن محمد (475 - 576؟ ه)، -، -، ج 12، ص 693.</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البداية من الكفاية في الهداية في اصول الدین، صابوني، احمد بن محمود (-580ه)، -، ، ج 3، ص 249.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الرد على المتعصب العنيد في الرد على من لم يجوز اللعن على يزيد، ابن جوزي،  عبدالرحمن بن علي (508؟- 597ه)، 580ه- ، ج 8، ص 101.</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العاقبة ابن خراط، عبد الحق بن عبدالرحمن ( 581-510؟ ه)، -، -، ج 11، ص 4.</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المنقذ من التقليد والمرشد الى التوحيد، حمصي رازي، محمود بن علي (قرن6ه)، 581 ه- حله، ج 15، ص 733.</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غنية النزوع الى علمي الاصول والفروع، ابن زهره، حمزة بن علي (2511-585ه)، ج 11، ص 535.</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مثالب النواصب، ابن شهر آشوب، محمد بن علي ( 588-488 ه) ، -، -، ج 13، ص 766 .</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تأسيس التقديس في الرد على اهل التشبيه ،فخر رازي، محمد بن عمر (544؟- 606ه)، 596ه- -، ج 3، ص 618.</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الباز الاشهب المنقض على مخالفي المذهب،ابن جوزي، عبدالرحمن بن على (508؟-597ه) ، ، ، ج 3، ص 179.</w:t>
      </w:r>
    </w:p>
    <w:p>
      <w:pPr>
        <w:pStyle w:val="BookText"/>
      </w:pPr>
      <w:r>
        <w:rPr>
          <w:rFonts w:ascii="Amiri" w:hAnsi="Amiri" w:eastAsia="Amiri" w:cs="Amiri"/>
          <w:lang w:bidi="ar-SA"/>
          <w:color w:val="111111"/>
          <w:sz w:val="28"/>
          <w:szCs w:val="28"/>
          <w:rtl/>
        </w:rPr>
        <w:t xml:space="preserve">233 .الصفات (رسالة في)، ابن جوزي، عبدالرحمن بن علي (58؟- 597ه)، ، -، ج 10، ص 561.</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صيد الخاطر من منحة الفاطر، ابن جوزي،عبد الرحمن بن علي (508؟- 597ه)، ، ،ج 10، ص 673 .</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عقيدة ابن الجوزي، ابن جوزي، عبدالرحمن بن علي (508؟- 597ه)، ، -، ج 11، ص 196.</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الاحتجاج على اهل اللجاج، طبرسي، احمد بن علي (-620؟ ه)، قرن 6 ه- -، ج 1، ص 435 .</w:t>
      </w:r>
    </w:p>
    <w:p>
      <w:pPr>
        <w:pStyle w:val="BookText"/>
      </w:pPr>
      <w:r>
        <w:rPr>
          <w:rFonts w:ascii="Amiri" w:hAnsi="Amiri" w:eastAsia="Amiri" w:cs="Amiri"/>
          <w:lang w:bidi="ar-SA"/>
          <w:color w:val="111111"/>
          <w:sz w:val="28"/>
          <w:szCs w:val="28"/>
          <w:rtl/>
        </w:rPr>
        <w:t xml:space="preserve">237 .الاربعين في اصول الدين، فخر رازي، محمد بن عمر (544؟- 606ه)، قرن 6ه- ج1،ص 742 .</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الجواهر المنظومة في أصول الدین، خواهر زاده، محمد بن ابي بكر (قرن 6ه)، -، -، ج 5، ص 602.</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الحدود والحقايق بريدي، صاعد بن محمد (قرن 6 ه)، -، -، ج 6، ص 553.</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الخلاصة في علم الكلام ؟ قطب الدين  سبزواري (قرن 6ه)، -، -، ج 7، ص 133.</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الروضة في فضائل علي (علیه السّلام) ؟ شاذان قمي ( قرن 6 ه)، -، -، ج 8، ص 449.</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الشفاء بتعريف حقوق المصطفى قاضي عياض، عياض بن موسى (476؟- 544ه)، قرن 6 ه- -، ج 10، ص 377.</w:t>
      </w:r>
    </w:p>
    <w:p>
      <w:pPr>
        <w:pStyle w:val="BookText"/>
      </w:pPr>
      <w:r>
        <w:rPr>
          <w:rFonts w:ascii="Amiri" w:hAnsi="Amiri" w:eastAsia="Amiri" w:cs="Amiri"/>
          <w:lang w:bidi="ar-SA"/>
          <w:color w:val="111111"/>
          <w:sz w:val="28"/>
          <w:szCs w:val="28"/>
          <w:rtl/>
        </w:rPr>
        <w:t xml:space="preserve">243 .الصحائف الالهية ،سمرقندي، محمد بن اشرف (-600ه)، -، -، ج 10، ص 484.</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الصفات (رسالة في)، جماعيلي، عبدالغني بن عبد الواحد (600-541ه)، -، -، ج 10، ص 561.</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المعارف في شرح الصحايف الالهية ، سمرقندي، محمد بن اشرف (-600ه)، ج 14، ص 847.</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سراج القلوب، قطان غزنوي، سعيد بن  محمد (قرن 6ه)، ، ، فارسي، ج 8، ص 734 .</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مناظرة للشيخ علي بن بابويه القمي مع ابن مقاتل، منتجب الدین رازي، علي بن عبيدالله ( 600-504؟ ه ) ، ، ، ج 15، ص 521.</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نهج الصواب ،بريدي، صاعد بن محمد (قرن 6ه)، -، -، ج 16، ص 529.</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دلالة الحائرين ،قرطبي، موسى بن ميمون (  601-529ه)، ، -، ج 7، ص 464.</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الخمسين في اصول الدين، فخر رازي، محمد بن عمر ( 544؟-606ه)، -، -، ج 7، ص 164 .</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الفائدة في اربعين الفخر الرازي، فخر رازي، محمد بن عمر (544؟- 606ه)، -، ج 11، ص 572.</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المحصل، فخر رازي، محمد بن عمر (544؟ - 606 ه)، -، -، ج 14، ص 124.</w:t>
      </w:r>
    </w:p>
    <w:p>
      <w:pPr>
        <w:pStyle w:val="BookText"/>
      </w:pPr>
      <w:r>
        <w:rPr>
          <w:rFonts w:ascii="Amiri" w:hAnsi="Amiri" w:eastAsia="Amiri" w:cs="Amiri"/>
          <w:lang w:bidi="ar-SA"/>
          <w:color w:val="111111"/>
          <w:sz w:val="28"/>
          <w:szCs w:val="28"/>
          <w:rtl/>
        </w:rPr>
        <w:t xml:space="preserve">253 .المناظرات، فخر رازي، محمد بن عمر (544؟- 606ه) ، -، -، ج 15، ص 511.</w:t>
      </w:r>
    </w:p>
    <w:p>
      <w:pPr>
        <w:pStyle w:val="BookText"/>
      </w:pPr>
      <w:r>
        <w:rPr>
          <w:rFonts w:ascii="Amiri" w:hAnsi="Amiri" w:eastAsia="Amiri" w:cs="Amiri"/>
          <w:lang w:bidi="ar-SA"/>
          <w:color w:val="111111"/>
          <w:sz w:val="28"/>
          <w:szCs w:val="28"/>
          <w:rtl/>
        </w:rPr>
        <w:t xml:space="preserve">254 .نهاية العقول في دراية الاصول، فخر رازي ، محمد بن عمر (544؟- 606ه)، ج16، ص 496.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الجواهر المضية ((منظوم) هروي، علي بن ابي بكر (-611 ه)، -، -، ج 5، ص 598.</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ابكار الافكار في اصول الدين ،آمدي، علي بن محمد (631 - 551ه) ، 612 ه- -، ج 1، ص 106.</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العقد الثمين في تبيين احكام الائمة الهادين ، منصور بالله، عبدالله بن حمزة (-614ه)،ج 11، ص 158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شرح الرسالة الناصحة في الدلائل الواضحة، منصور بالله، عبدالله بن حمزة (-614ه)، -، -،ج 9، ص 552.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مرآة المعاني في ادراك العالم الانساني، عميدي،محمد بن محمد (-615ه)،ج 14، ص 363.</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التنزيه والتفويض، ابن قدامه، عبدالله بن احمد ( 620-541ه)، -، -، ج 5 ، ص 56.</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عقيدة الامام موفق ابن قدامة الحنبلي، ابن قدامه، عبدالله بن احمد (620-541ه)، ج 11، ص 199.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اعلام الهدى وعقيدة ارباب التقي ، سهروردي، عمر بن محمد (622-542؟ ه)، -،مكه، ج 2، ص 568.</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الحجة على الذاهب الى تكفير أبي طالب ،موسوي، فخار بن معد (-630ه)، ج6 ، ص 485 .</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نفيس الرياض لاعدام الامراض، بخاري، خليل بن علاء ( -632ه) ، ، ، ج 16، ص 409.</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المعلوم من عقايد علماء الرسوم (رسالة في)، ابن عربي، محمد بن علي (638-560ه)، ج 15، ص 84.</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ايمان فرعون لموسى عليه السلام، ابن عربي، محمد بن علي (638- 560ه)، ج3، ص 160 .</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بلغة الغواص في الأكوان الى معنى الإخلاص في معرفة الإنسان، ابن عربي، محمد بن علي (638-560ه)، -، -، ج3، ص392.</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خلق العالم ومنشأ الخليقة، ابن عربي، محمد بن علي (638- 560ه)، -، -، ج 7، ص 152.</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شرح اصطلاحات الصوفية، ابن عربي، محمد بن علي (638- 560ه)، -، -، ج 9، ص 205.</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عقائد الشيخ الأكبر، ابن عربي، محمد بن علي (638- 560ه-)، -، -، ج 11، ص 150</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عقائد علماء الرسوم والسر المكتوم، ابن عربي، محمد بن علي (638-560ه)،   -، ج 11، ص 151.</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کشف حقائق التوحيد، ابن عربي، محمد بن علي (638 - 560ه)، -، -، ج 13، ص203.</w:t>
      </w:r>
    </w:p>
    <w:p>
      <w:pPr>
        <w:pStyle w:val="BookText"/>
      </w:pPr>
      <w:r>
        <w:rPr>
          <w:rFonts w:ascii="Amiri" w:hAnsi="Amiri" w:eastAsia="Amiri" w:cs="Amiri"/>
          <w:lang w:bidi="ar-SA"/>
          <w:color w:val="111111"/>
          <w:sz w:val="28"/>
          <w:szCs w:val="28"/>
          <w:rtl/>
        </w:rPr>
        <w:t xml:space="preserve">273 .شرح عقيدة السنوسي، تلمساني، عبدالله بن  محمد ( -644ه)، -، -، ج 9، ص 742 .</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النور اللامع والبرهان الساطع، مستنصري ،  منكوبرس بن يالنقليج (-652ه)، -، -، ج 16، ص 567.</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التوحيد، ، ، ، ج 5، ص 156 .</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عقد الدرر في اخبار الامام المنتظر، سلمي، يوسف بن يحيى ( -685ه)، 658ه- دمشق ، ج 11، ص 164.</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عقيدة عزالدين بن عبد السلام السلمي، ابن عبد السلام، عبدالعزيز بن عبد السلام (577-  660 ه)، -، -، ج 11، ص 204.</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نبذة مفيدة في الرد على القائل بخلق القرآن ، ابن عبد السلام ،عبد العزيز بن عبد السلام (660-577ه ) ، -، -، ج 16، ص 114.</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الانوار الباهرة في انتصار العترة الطاهرة، ابن طاوس ،علي بن موسى (664-589ه)، ج 2، ص 842 .</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نقد المحصّل، نصيرالدين طوسي، محمد بن محمد( 672- 597ه)، 669ه- ج 16، ص 418.</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انوار اليقين ،علوي، حسن بن محمد (- 670ه)، -، -، ج 3، ص 31.</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انوار اليقين في امامة اميرالمؤمنين، علوي ، حسن بن محمد (-670ه)، -، -، ج 3، ص 31.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ملتقط تلخيص المحصل، ابن کمونه، سعد بن منصور (-683ه)، 670ه- -، ج 15، ص 438 .</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التذكرة بأحوال الموتي وامور الآخرة، قرطبي، محمد بن احمد ( -671ه)، -، -، ج 4، ص 186.</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المنصص في شرح الملخص، كاتبي قزويني،علي بن عمر ( 675-600ه)، 671ه- -، ج 15، ص 690 .</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الاعتقادات ،نصيرالدين طوسي، محمد بن محمد (672-597ه)، -، -، ج 2، ص 504 .</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حقیقت روح ،نصیرالدین طوسي، محمد بن محمد (672-597ه)، ، فارسي، ج 6، ص 709.</w:t>
      </w:r>
    </w:p>
    <w:p>
      <w:pPr>
        <w:pStyle w:val="BookText"/>
      </w:pPr>
      <w:r>
        <w:rPr>
          <w:rFonts w:ascii="Amiri" w:hAnsi="Amiri" w:eastAsia="Amiri" w:cs="Amiri"/>
          <w:lang w:bidi="ar-SA"/>
          <w:color w:val="111111"/>
          <w:sz w:val="28"/>
          <w:szCs w:val="28"/>
          <w:rtl/>
        </w:rPr>
        <w:t xml:space="preserve">288 .قواعد العقائد ،نصيرالدين طوسي، محمد بن محمد (672-597ه)، -، -، ج 12، ص 796 .</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امر المهدي، صدر الدين قونيوي ،محمد بن اسحاق (673-607ه)، -، -، ج 2، ص 765 .</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بناء المقالة العلوية في نقض الرسالة العثمانية، ابن طاوس، احمد بن موسى (-673 ه)، -، -، ج 3، ص 408.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عين العبرة في غبن العترة، ابن طاوس، احمد بن موسى (-673؟ ه)، ، -، ج 11، ص380.</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القول المقتصر والدليل المختصر، محقق حلي ،جعفر بن حسن (676-602ه)، -، -، ج12،ص 865.</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المقاصد ،النافعة نووي، يحيى بن شرف (676-631ه)، -، -، ج 15، ص 277.</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قواعد المرام في علم الکلام، ابن میثم، میثم بن علي (689-636ه)، 676ه-، بغداد، ج12، ص 805.</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مسلك الإفهام في علم الكلام، محقق حلي، جعفر بن حسن (676-602ه)، ج 14، ص 582 .</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معارج الفهم في شرح النظم، علامه حلي، حسن بن يوسف (726-648ه)، 678ه- -،ج 14 ، ص 838.</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الكلام ،ابن کمونه ،سعد بن منصور (-683ه)، 679ه- -، ج 13، ص 348.</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کشف الحقايق، نسفي، عزيز الدين بن محمد (قرن 7 ه)، 680 ه- ابرقوه، فارسي، ج 13، ص 205.</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مناهج اليقين في اصول الدين، علامه حلي ، حسن بن يوسف (726-648ه)، 680ه- -، ج 15، ص 576.</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شرح بیان السنة والجماعة ،ج 9، ص 292.</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منتخب تلخيص المحصل، ابن کمونه، سعد بن منصور (-683ه)، -، -، ج 15، ص 603.</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الاجوبة الفاخرة عن الاسئلة الفاجرة، قرافي، احمد بن ادريس (684-626ه)، -، ، ج 1، ص 328.</w:t>
      </w:r>
    </w:p>
    <w:p>
      <w:pPr>
        <w:pStyle w:val="BookText"/>
      </w:pPr>
      <w:r>
        <w:rPr>
          <w:rFonts w:ascii="Amiri" w:hAnsi="Amiri" w:eastAsia="Amiri" w:cs="Amiri"/>
          <w:lang w:bidi="ar-SA"/>
          <w:color w:val="111111"/>
          <w:sz w:val="28"/>
          <w:szCs w:val="28"/>
          <w:rtl/>
        </w:rPr>
        <w:t xml:space="preserve">303 .انوار الملكوت في شرح الياقوت، علامه حلي، حسن بن يوسف (726-648ه)، 684ه- -، ج 3، ص 25.</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مصباح الارواح ، بيضاوي، عبدالله بن عمر (- 685؟ ه)-، -، -، ج 14، ص 697.</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شرح طوالع الانوار ، ، ، -، ج 9، ص 684 .</w:t>
      </w:r>
    </w:p>
    <w:p>
      <w:pPr>
        <w:pStyle w:val="BookText"/>
      </w:pPr>
      <w:r>
        <w:rPr>
          <w:rFonts w:ascii="IRNazanin" w:hAnsi="IRNazanin" w:eastAsia="IRNazanin" w:cs="IRNazanin"/>
          <w:lang w:bidi="fa-IR"/>
          <w:color w:val="111111"/>
          <w:sz w:val="28"/>
          <w:szCs w:val="28"/>
          <w:rtl/>
        </w:rPr>
        <w:t xml:space="preserve">306 ،المقاصد، ابن میثم، ميثم بن علي (636-  689 ه)، -، -، ج 15، ص 268.</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النجاة في القيامة في امر الامامة، ابن میثم ، ميثم بن علي (689-636ه)، -، ج16، ص 152.</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ارشاد الحياري في الرد على النصارى، ديريني، عبد العزيز بن احمد (694-612ه)، -، -، ج2، ص 17.</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کشف المراد في شرح تجريد الاعتقاد، علامه حلي، حسن بن يوسف (726-648ه)، 696 ه- -، ج 13، ص 266.</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اعتماد الاعتقاد، نسفي، عبدالله بن احمد (- 710ه)، 698 ه- -، ج 2، ص 518.</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تحفة الافراد في معرفة المبدء والمعاد ،بلاسي شيرازي، حسن بن حمزة( -698؟ ه)، ج 3، ص 805 .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الرسالة الرسلانية في التوحيد، دمشقي ، ارسلان بن يعقوب (-699ه)، ج 8، ص 207.</w:t>
      </w:r>
    </w:p>
    <w:p>
      <w:pPr>
        <w:pStyle w:val="BookText"/>
      </w:pPr>
      <w:r>
        <w:rPr>
          <w:rFonts w:ascii="Amiri" w:hAnsi="Amiri" w:eastAsia="Amiri" w:cs="Amiri"/>
          <w:lang w:bidi="ar-SA"/>
          <w:color w:val="111111"/>
          <w:sz w:val="28"/>
          <w:szCs w:val="28"/>
          <w:rtl/>
        </w:rPr>
        <w:t xml:space="preserve">313 .نهج المسترشدين في اصول الدين، علامه حلي ، حسن بن يوسف (726-648ه)، 699ه- -، ج 16، ص 531.</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اثبات الحد الله عز وجل وبأنه قاعد أو جالس على عرشه، دشتي، محمود بن ابي القاسم (قرن 7 ه)، -، -، ج 1، ص 149 .</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الامامة، نصيرالدين طوسي، محمد بن محمد (672-597ه)، قرن 7 ه- -، ج 2، ص 731.</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الرسالة الموضحة، حسيني، مظفر بن جعفر (قرن 7 ه)، -، -، ج 8، ص 285.</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الطرائف في معرفة مذاهب الطوائف، ابن طاوس، علي بن موسى (664-589ه)، قرن 7 ه- -، ج 10، ص 801 .</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الطرف من الانباء والمناقب في شرف سيد الانبياء والاطائب، ابن طاوس، علي بن موسى (664-589ه) ، قرن 7 ه- -، ج 10، ص 813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الفصول النصيرية في الاصول الدينية،نصيرالدين طوسي، محمد بن محمد (597- 672ه)، قرن 7 ه- -، فارسي، ج 11، ص 868.</w:t>
      </w:r>
    </w:p>
    <w:p>
      <w:pPr>
        <w:pStyle w:val="BookText"/>
      </w:pPr>
      <w:r>
        <w:rPr>
          <w:rFonts w:ascii="Amiri" w:hAnsi="Amiri" w:eastAsia="Amiri" w:cs="Amiri"/>
          <w:lang w:bidi="ar-SA"/>
          <w:color w:val="111111"/>
          <w:sz w:val="28"/>
          <w:szCs w:val="28"/>
          <w:rtl/>
        </w:rPr>
        <w:t xml:space="preserve">320 . المختار في كشف الأسرار وهتك الأستار،جوبري، عبدالرحمن بن عمر (قرن 7ه)، ج 14، ص 157.</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اليقين باختصاص مولانا علي بامرة المؤمنين، ابن طاوس، علي بن موسى (664-589ه)، قرن 7 ه- -، ج 16، ص 899.</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تجريد الاعتقاد، نصيرالدين طوسي، محمد بن محمد (672- 597ه)، قرن 7 ه- ج 3، ص 685 .</w:t>
      </w:r>
    </w:p>
    <w:p>
      <w:pPr>
        <w:pStyle w:val="BookText"/>
      </w:pPr>
      <w:r>
        <w:rPr>
          <w:rFonts w:ascii="IRNazanin" w:hAnsi="IRNazanin" w:eastAsia="IRNazanin" w:cs="IRNazanin"/>
          <w:lang w:bidi="fa-IR"/>
          <w:color w:val="111111"/>
          <w:sz w:val="28"/>
          <w:szCs w:val="28"/>
          <w:rtl/>
        </w:rPr>
        <w:t xml:space="preserve">323 جبر واختيار، نصیرالدین طوسي، محمد بن محمد (672-597ه) ، قرن 7 ه- ، فارسي، ج 5، ص 356 .</w:t>
      </w:r>
    </w:p>
    <w:p>
      <w:pPr>
        <w:pStyle w:val="BookText"/>
      </w:pPr>
      <w:r>
        <w:rPr>
          <w:rFonts w:ascii="Amiri" w:hAnsi="Amiri" w:eastAsia="Amiri" w:cs="Amiri"/>
          <w:lang w:bidi="ar-SA"/>
          <w:color w:val="111111"/>
          <w:sz w:val="28"/>
          <w:szCs w:val="28"/>
          <w:rtl/>
        </w:rPr>
        <w:t xml:space="preserve">324 .طوالع الانوار من مطالع الانظار، بيضاوي عبدالله بن عمر ( -685 ه)، قرن7 ه- ،ج 10، ص 868.</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عمده، طبري، حسن بن علي (قرن 7 ه)،  فارسي، ج 11، ص 285.</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نهج الايمان، ابن جبر، علي بن يوسف ( قرن7 ه)، -، -، ج 16، ص 515.</w:t>
      </w:r>
    </w:p>
    <w:p>
      <w:pPr>
        <w:pStyle w:val="BookText"/>
      </w:pPr>
      <w:r>
        <w:rPr>
          <w:rFonts w:ascii="Amiri" w:hAnsi="Amiri" w:eastAsia="Amiri" w:cs="Amiri"/>
          <w:lang w:bidi="ar-SA"/>
          <w:color w:val="111111"/>
          <w:sz w:val="28"/>
          <w:szCs w:val="28"/>
          <w:rtl/>
        </w:rPr>
        <w:t xml:space="preserve">327 ،الاعتقادات ،سمرقندي، عبيد الله بن محمد ( -701ه)، -، -، ج 2، ص 505.</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شرح شهادة، سمرقندي، عبيد الله بن محمد ( -701ه)، -، -، ج 9، ص 649.</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ضوء العقائد، - ، 703ه- -، ج 10، ص 699 .</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كشف الفوائد في شرح قواعد العقائد، علامه حلي، حسن بن یوسف (726-648ه)، 703 ه- -، ج 13، ص 246.</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تسليك النفس الى حظيرة القدس، علامه حلي، حسن بن يوسف (726-648ه)، 704 ه- -، ج 4، ص 345 .</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مطالع الانظار في شرح طوالع الانوار ، اصفهاني، محمود بن عبدالرحمن (674- 749ه)، 708 ه- -، ج 14، ص 767 .</w:t>
      </w:r>
    </w:p>
    <w:p>
      <w:pPr>
        <w:pStyle w:val="BookText"/>
      </w:pPr>
      <w:r>
        <w:rPr>
          <w:rFonts w:ascii="Amiri" w:hAnsi="Amiri" w:eastAsia="Amiri" w:cs="Amiri"/>
          <w:lang w:bidi="ar-SA"/>
          <w:color w:val="111111"/>
          <w:sz w:val="28"/>
          <w:szCs w:val="28"/>
          <w:rtl/>
        </w:rPr>
        <w:t xml:space="preserve">333 .منهاج الكرامة في اثبات الامامة، علامه حلي، حسن بن يوسف (726-648ه)، 709ه- خراسان، ج 15، ص 773 .</w:t>
      </w:r>
    </w:p>
    <w:p>
      <w:pPr>
        <w:pStyle w:val="BookText"/>
      </w:pPr>
      <w:r>
        <w:rPr>
          <w:rFonts w:ascii="Amiri" w:hAnsi="Amiri" w:eastAsia="Amiri" w:cs="Amiri"/>
          <w:lang w:bidi="ar-SA"/>
          <w:color w:val="111111"/>
          <w:sz w:val="28"/>
          <w:szCs w:val="28"/>
          <w:rtl/>
        </w:rPr>
        <w:t xml:space="preserve">334 .عالم المثال، قطب الدين شيرازي ،محمود بن مسعود (710-634ه)، -، -، ج 11، ص 7 .</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عمدة العقائد، نسفي، عبدالله بن احمد (- 710ه)، -، -، ج 11، ص 300.</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نهج الحق وكشف الصدق، علامه حلي، حسن بن يوسف (726-648ه)، 710ه- بالبلدة السلطانية، ج 16، ص 524.</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الالفين الفارق بين الصدق والمين، علامه حلي ،حسن بن يوسف (726-648ه)، 712ه- -، ج 2، ص 691.</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نهاية المرام في علم الكلام، علامه حلي، حسن بن يوسف (726-648ه)، 712 ه-، سلطانيه ، ج 16، ص 509.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الدرة المثمنة الروحانية في أصول دين النصرانية، صوباوي، عبديشوع بن بريخيا (- 718ه) ، ، ، ج7، ص 255.</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أصول العقائد، علامه حلي، حسن بن يوسف (726-648ه)، ، -، ج 2، ص 426.</w:t>
      </w:r>
    </w:p>
    <w:p>
      <w:pPr>
        <w:pStyle w:val="BookText"/>
      </w:pPr>
      <w:r>
        <w:rPr>
          <w:rFonts w:ascii="Amiri" w:hAnsi="Amiri" w:eastAsia="Amiri" w:cs="Amiri"/>
          <w:lang w:bidi="ar-SA"/>
          <w:color w:val="111111"/>
          <w:sz w:val="28"/>
          <w:szCs w:val="28"/>
          <w:rtl/>
        </w:rPr>
        <w:t xml:space="preserve">341 . الابحاث المفيدة في تحصيل العقيدة، علامه حلي، حسن بن يوسف (726-648ه)، ج 1 ، ص 95.</w:t>
      </w:r>
    </w:p>
    <w:p>
      <w:pPr>
        <w:pStyle w:val="BookText"/>
      </w:pPr>
      <w:r>
        <w:rPr>
          <w:rFonts w:ascii="Amiri" w:hAnsi="Amiri" w:eastAsia="Amiri" w:cs="Amiri"/>
          <w:lang w:bidi="ar-SA"/>
          <w:color w:val="111111"/>
          <w:sz w:val="28"/>
          <w:szCs w:val="28"/>
          <w:rtl/>
        </w:rPr>
        <w:t xml:space="preserve">342 . الالفين في امامة امير المومنين، علامه حلي، حسن بن يوسف (726-648ه)، ، ج 2، ص 693.</w:t>
      </w:r>
    </w:p>
    <w:p>
      <w:pPr>
        <w:pStyle w:val="BookText"/>
      </w:pPr>
      <w:r>
        <w:rPr>
          <w:rFonts w:ascii="Amiri" w:hAnsi="Amiri" w:eastAsia="Amiri" w:cs="Amiri"/>
          <w:lang w:bidi="ar-SA"/>
          <w:color w:val="111111"/>
          <w:sz w:val="28"/>
          <w:szCs w:val="28"/>
          <w:rtl/>
        </w:rPr>
        <w:t xml:space="preserve">343 .الباب الحادي عشر علامه حلي حسن بن يوسف (726-648ه)، -، -، ج 3، ص 170.</w:t>
      </w:r>
    </w:p>
    <w:p>
      <w:pPr>
        <w:pStyle w:val="BookText"/>
      </w:pPr>
      <w:r>
        <w:rPr>
          <w:rFonts w:ascii="Amiri" w:hAnsi="Amiri" w:eastAsia="Amiri" w:cs="Amiri"/>
          <w:lang w:bidi="ar-SA"/>
          <w:color w:val="111111"/>
          <w:sz w:val="28"/>
          <w:szCs w:val="28"/>
          <w:rtl/>
        </w:rPr>
        <w:t xml:space="preserve">344 .التوضيح والبنين في معرفة الله، علامه حلي، حسن بن يوسف (726-648ه)، ج5، ص 184.</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شرح تجريد الاعتقاد، علامه حلي، حسن بن يوسف (726-648ه)، -، -، ج 9، ص 306.</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معرفة اصول الدين، علامه حلي، حسن بن يوسف (726-648ه)، -، -، ج 15، ص 44 .</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منهج السداد الى شرح واجب الاعتقاد ،علامه حلي، حسن بن يوسف (726-648ه)، -، ج 5، ص 501.</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نظم البراهين في اصول الدين، علامه حلي،حسن بن يوسف (726-648ه)، ج 16،ص332.</w:t>
      </w:r>
    </w:p>
    <w:p>
      <w:pPr>
        <w:pStyle w:val="BookText"/>
      </w:pPr>
      <w:r>
        <w:rPr>
          <w:rFonts w:ascii="Amiri" w:hAnsi="Amiri" w:eastAsia="Amiri" w:cs="Amiri"/>
          <w:lang w:bidi="ar-SA"/>
          <w:color w:val="111111"/>
          <w:sz w:val="28"/>
          <w:szCs w:val="28"/>
          <w:rtl/>
        </w:rPr>
        <w:t xml:space="preserve">349 .واجب الاعتقاد على جميع العباد، علامه حلي، حسن بن يوسف (726-648ه)، ج 16 ، ص 676.</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اثبات الواجب نظام الاعرج، حسن بن محمد ( -728؟ ه)، -، -، ج 1، ص 162.</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اجوبة في الفقه والتوحيد، ابن تیمیه ،احمد بن عبد الحليم (728-661ه)، -، ج1، ص 328.</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اعتقاد الفرقة الناجية، ابن تیمیه، احمد بن عبد الحليم (728-661ه)، -، -، ج 2، ص 515 .</w:t>
      </w:r>
    </w:p>
    <w:p>
      <w:pPr>
        <w:pStyle w:val="BookText"/>
      </w:pPr>
      <w:r>
        <w:rPr>
          <w:rFonts w:ascii="Amiri" w:hAnsi="Amiri" w:eastAsia="Amiri" w:cs="Amiri"/>
          <w:lang w:bidi="ar-SA"/>
          <w:color w:val="111111"/>
          <w:sz w:val="28"/>
          <w:szCs w:val="28"/>
          <w:rtl/>
        </w:rPr>
        <w:t xml:space="preserve">353 .افعال العباد الاختيارية وحسن إرادة الله ( رسالة في)، ابن تيميه، احمد بن عبدالحليم (728-661ه)، ، ، ج 2، ص 602.</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اقتضاء الصراط المستقيم في مخالفة اصحاب الجحيم، ابن تیمیه، احمد بن عبدالحلیم (728-661ه ) ، ، ، ج 2، ص 616.</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الادلة البينة، ابن تيميه، احمد بن عبدالحليم (728-661ه)، -، -، ج 1، ص 660 .</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التجسيم والحشو (رسالة في)، ابن تيميه ، احمد بن عبد الحليم (728-661ه)، ، ، ج3، ص 696.</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التحفة العراقية في الاعمال القلبية ،ابن تیمیه ،احمد بن عبد الحليم (728- 661ه)، -، ، ج 3، ص 867.</w:t>
      </w:r>
    </w:p>
    <w:p>
      <w:pPr>
        <w:pStyle w:val="BookText"/>
      </w:pPr>
      <w:r>
        <w:rPr>
          <w:rFonts w:ascii="IRNazanin" w:hAnsi="IRNazanin" w:eastAsia="IRNazanin" w:cs="IRNazanin"/>
          <w:lang w:bidi="fa-IR"/>
          <w:color w:val="111111"/>
          <w:sz w:val="28"/>
          <w:szCs w:val="28"/>
          <w:rtl/>
        </w:rPr>
        <w:t xml:space="preserve">358 .التوحيد (رسالة في)، ابن تیمیه، احمد بن عبد الحليم (728 -661ه)، -، -، ج 5، ص 150.</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الجمع بين المعقول والمنقول، ابن تيميه ،احمد بن عبد الحليم (728-661ه)، -، -، ج 5، ص 433 .</w:t>
      </w:r>
    </w:p>
    <w:p>
      <w:pPr>
        <w:pStyle w:val="BookText"/>
      </w:pPr>
      <w:r>
        <w:rPr>
          <w:rFonts w:ascii="IRNazanin" w:hAnsi="IRNazanin" w:eastAsia="IRNazanin" w:cs="IRNazanin"/>
          <w:lang w:bidi="fa-IR"/>
          <w:color w:val="111111"/>
          <w:sz w:val="28"/>
          <w:szCs w:val="28"/>
          <w:rtl/>
        </w:rPr>
        <w:t xml:space="preserve">360 . الجواب الصحيح لمن بدل دين المسيح، ابن تیمیه، احمد بن عبد الحليم (728- 661ه)، -، ، -، ج 15، ص 799.</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الخير والشر (رسالة في)، ابن تيميه، احمد بن عبد الحليم (728-661ه)، -، -، ج 7، ص 196.</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الرزق (رسالة في)، ابن تیمیه، احمد بن عبد الحليم (728-661ه)، ، -، ج8، ص 117.</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الشرك والجهاد والشهادة (رسالة في)، ابن تیمیه، احمد بن عبد الحليم (728-661ه)، -، ، ج 10، ص 355.</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الصارم المسلول على شاتم الرسول، ابن تیمیه، احمد بن عبد الحليم (728-661ه)، -، ، ج 10، ص 469.</w:t>
      </w:r>
    </w:p>
    <w:p>
      <w:pPr>
        <w:pStyle w:val="BookText"/>
      </w:pPr>
      <w:r>
        <w:rPr>
          <w:rFonts w:ascii="IRNazanin" w:hAnsi="IRNazanin" w:eastAsia="IRNazanin" w:cs="IRNazanin"/>
          <w:lang w:bidi="fa-IR"/>
          <w:color w:val="111111"/>
          <w:sz w:val="28"/>
          <w:szCs w:val="28"/>
          <w:rtl/>
        </w:rPr>
        <w:t xml:space="preserve">365 .العلو (رسالة في)، ابن تیمیه، احمد بن عبد الحليم (728-661ه)، -، -، ج 11، ص 274.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الفتيا المعروفة بالحموية، ابن تيميه، احمد بن عبد الحليم (728-661ه)، ج 11، ص 722 .</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الفرق بين الكلمات الدينية والكونية، ابن تیمیه، احمد بن عبد الحليم (728-661ه)، -، ، ج 11، ص 796.</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الفرقة الناجية المنصورة (القاعدة في) ابن تیمیه، احمد بن عبد الحليم (728-661ه)، ، ج 11، ص 800.</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الفصول النصيرية في الاصول الدينية (ترجمه) ركن الدين جرجاني، محمد بن علي (قرن 8 ه)، 728 ه- -، ج 11، ص 869.</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القدر (رسالة في)، ابن تیمیه، احمد بن عبد الحليم (728 -661ه)، ، -، ج 12، ص382.</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الكلام (رسالة في)، ابن تیمیه، احمد بن عبد الحليم (728-661ه)، -، -، ج 13، ص 348.</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المناظرة بقصر الامارة (رسالة في)، ابن تيميه ،احمد بن عبد الحليم (728- 661ه)، ج 15 ، ص 517.</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النزول والعرش، ابن تیمیه، احمد بن عبد الحليم (728-661ه)، -، -، ج 16، ص 261.</w:t>
      </w:r>
    </w:p>
    <w:p>
      <w:pPr>
        <w:pStyle w:val="BookText"/>
      </w:pPr>
      <w:r>
        <w:rPr>
          <w:rFonts w:ascii="Amiri" w:hAnsi="Amiri" w:eastAsia="Amiri" w:cs="Amiri"/>
          <w:lang w:bidi="ar-SA"/>
          <w:color w:val="111111"/>
          <w:sz w:val="28"/>
          <w:szCs w:val="28"/>
          <w:rtl/>
        </w:rPr>
        <w:t xml:space="preserve">374 . ان القرآن الكريم كلام الله وليس لغيره (فصل في)، ابن تيميه، احمد بن عبدالحليم (661 -728ه)- ، ، ، ج 2، ص 826.</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تحقيق الإثبات للأسماء والصفات وحقيقة الجمع بين القدر والشر (رسالة في)، ابن تيميه، احمد بن عبد الحليم (728-661ه)، -، -، ج 4،</w:t>
      </w:r>
    </w:p>
    <w:p>
      <w:pPr>
        <w:pStyle w:val="BookText"/>
      </w:pPr>
      <w:r>
        <w:rPr>
          <w:rFonts w:ascii="IRNazanin" w:hAnsi="IRNazanin" w:eastAsia="IRNazanin" w:cs="IRNazanin"/>
          <w:lang w:bidi="fa-IR"/>
          <w:color w:val="111111"/>
          <w:sz w:val="28"/>
          <w:szCs w:val="28"/>
          <w:rtl/>
        </w:rPr>
        <w:t xml:space="preserve">ص 48 .</w:t>
      </w:r>
    </w:p>
    <w:p>
      <w:pPr>
        <w:pStyle w:val="BookText"/>
      </w:pPr>
      <w:r>
        <w:rPr>
          <w:rFonts w:ascii="IRNazanin" w:hAnsi="IRNazanin" w:eastAsia="IRNazanin" w:cs="IRNazanin"/>
          <w:lang w:bidi="fa-IR"/>
          <w:color w:val="111111"/>
          <w:sz w:val="28"/>
          <w:szCs w:val="28"/>
          <w:rtl/>
        </w:rPr>
        <w:t xml:space="preserve">376 . تلبيس الجهمية في تأسيس بدعهم الكلامية، ابن تیمیه، احمد بن عبد الحليم (661 -728 ه)، -، -، ج 4، ص 831.</w:t>
      </w:r>
    </w:p>
    <w:p>
      <w:pPr>
        <w:pStyle w:val="BookText"/>
      </w:pPr>
      <w:r>
        <w:rPr>
          <w:rFonts w:ascii="IRNazanin" w:hAnsi="IRNazanin" w:eastAsia="IRNazanin" w:cs="IRNazanin"/>
          <w:lang w:bidi="fa-IR"/>
          <w:color w:val="111111"/>
          <w:sz w:val="28"/>
          <w:szCs w:val="28"/>
          <w:rtl/>
        </w:rPr>
        <w:t xml:space="preserve">377 .جواب ابن تيمية عن مشهد الحسين، ابن تیمیه ،احمد بن عبد الحليم (728-661ه) ، ج 5، ص 489 .</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جواب ابن تيمية في صحة مذهب اهل المدينة، ابن تيميه، احمد بن عبدالحلیم (728-661ه)، -، -، ج 5، ص 489 .</w:t>
      </w:r>
    </w:p>
    <w:p>
      <w:pPr>
        <w:pStyle w:val="BookText"/>
      </w:pPr>
      <w:r>
        <w:rPr>
          <w:rFonts w:ascii="IRNazanin" w:hAnsi="IRNazanin" w:eastAsia="IRNazanin" w:cs="IRNazanin"/>
          <w:lang w:bidi="fa-IR"/>
          <w:color w:val="111111"/>
          <w:sz w:val="28"/>
          <w:szCs w:val="28"/>
          <w:rtl/>
        </w:rPr>
        <w:t xml:space="preserve">379 .جواب ابن تيميه عن الجبر والاختيار، ابن تیمیه، احمد بن عبد الحليم (728-661ه)، ، ج 5، ص 489.</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جواب سؤال في العرش والعلو والإستواء والصفات، ابن تیمیه، احمد بن عبدالحليم (728-661ه ) ، ، ، ج 5، ص 500.</w:t>
      </w:r>
    </w:p>
    <w:p>
      <w:pPr>
        <w:pStyle w:val="BookText"/>
      </w:pPr>
      <w:r>
        <w:rPr>
          <w:rFonts w:ascii="IRNazanin" w:hAnsi="IRNazanin" w:eastAsia="IRNazanin" w:cs="IRNazanin"/>
          <w:lang w:bidi="fa-IR"/>
          <w:color w:val="111111"/>
          <w:sz w:val="28"/>
          <w:szCs w:val="28"/>
          <w:rtl/>
        </w:rPr>
        <w:t xml:space="preserve">381 .حق اليقين وعين اليقين (رسالة في)، ابن تیمیه، احمد بن عبد الحليم (728-661ه)، -، ، ج 6، ص 705.</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رد النصارى (فائدة في)، ابن تیمیه، احمد بن  عبد الحليم (728 - 661ه)، -، -، ج 8، ص 115. .</w:t>
      </w:r>
    </w:p>
    <w:p>
      <w:pPr>
        <w:pStyle w:val="BookText"/>
      </w:pPr>
      <w:r>
        <w:rPr>
          <w:rFonts w:ascii="IRNazanin" w:hAnsi="IRNazanin" w:eastAsia="IRNazanin" w:cs="IRNazanin"/>
          <w:lang w:bidi="fa-IR"/>
          <w:color w:val="111111"/>
          <w:sz w:val="28"/>
          <w:szCs w:val="28"/>
          <w:rtl/>
        </w:rPr>
        <w:t xml:space="preserve">383 .رسالة ابن تيمية، ابن تیمیه ،احمد بن عبد الحليم (728 -661ه)، -، -، ج 8، ص 158. .</w:t>
      </w:r>
    </w:p>
    <w:p>
      <w:pPr>
        <w:pStyle w:val="BookText"/>
      </w:pPr>
      <w:r>
        <w:rPr>
          <w:rFonts w:ascii="IRNazanin" w:hAnsi="IRNazanin" w:eastAsia="IRNazanin" w:cs="IRNazanin"/>
          <w:lang w:bidi="fa-IR"/>
          <w:color w:val="111111"/>
          <w:sz w:val="28"/>
          <w:szCs w:val="28"/>
          <w:rtl/>
        </w:rPr>
        <w:t xml:space="preserve">384 . رسالة الى أبي نصر المنبجي في التوحيد، ابن تیمیه ،احمد بن عبد الحليم (728- 661ه)، -، ، ج 8، ص 167.</w:t>
      </w:r>
    </w:p>
    <w:p>
      <w:pPr>
        <w:pStyle w:val="BookText"/>
      </w:pPr>
      <w:r>
        <w:rPr>
          <w:rFonts w:ascii="IRNazanin" w:hAnsi="IRNazanin" w:eastAsia="IRNazanin" w:cs="IRNazanin"/>
          <w:lang w:bidi="fa-IR"/>
          <w:color w:val="111111"/>
          <w:sz w:val="28"/>
          <w:szCs w:val="28"/>
          <w:rtl/>
        </w:rPr>
        <w:t xml:space="preserve">385 .رسالة من سؤال لابن تيمية، ابن تیمیه، احمد بن عبد الحليم (728-661ه)، -، -، ج 8، ص 280.</w:t>
      </w:r>
    </w:p>
    <w:p>
      <w:pPr>
        <w:pStyle w:val="BookText"/>
      </w:pPr>
      <w:r>
        <w:rPr>
          <w:rFonts w:ascii="Amiri" w:hAnsi="Amiri" w:eastAsia="Amiri" w:cs="Amiri"/>
          <w:lang w:bidi="ar-SA"/>
          <w:color w:val="111111"/>
          <w:sz w:val="28"/>
          <w:szCs w:val="28"/>
          <w:rtl/>
        </w:rPr>
        <w:t xml:space="preserve">386 .رؤية النبي الله هل كانت بعيني رأسه (رسالة في)، ابن تيميه، احمد بن عبدالحليم (661- 728 ه)، -، -، ج 8، ص 16.</w:t>
      </w:r>
    </w:p>
    <w:p>
      <w:pPr>
        <w:pStyle w:val="BookText"/>
      </w:pPr>
      <w:r>
        <w:rPr>
          <w:rFonts w:ascii="IRNazanin" w:hAnsi="IRNazanin" w:eastAsia="IRNazanin" w:cs="IRNazanin"/>
          <w:lang w:bidi="fa-IR"/>
          <w:color w:val="111111"/>
          <w:sz w:val="28"/>
          <w:szCs w:val="28"/>
          <w:rtl/>
        </w:rPr>
        <w:t xml:space="preserve">387 .زيارة القبور وسماع الموتي رسالة في)، ابن تیمیه، احمد بن عبد الحليم (728-661ه)، -، ، ج 8، ص 653.</w:t>
      </w:r>
    </w:p>
    <w:p>
      <w:pPr>
        <w:pStyle w:val="BookText"/>
      </w:pPr>
      <w:r>
        <w:rPr>
          <w:rFonts w:ascii="IRNazanin" w:hAnsi="IRNazanin" w:eastAsia="IRNazanin" w:cs="IRNazanin"/>
          <w:lang w:bidi="fa-IR"/>
          <w:color w:val="111111"/>
          <w:sz w:val="28"/>
          <w:szCs w:val="28"/>
          <w:rtl/>
        </w:rPr>
        <w:t xml:space="preserve">388 .زيارة قبر من قبور الانبياء، ابن تیمیه ،احمد بن عبد الحليم (728-661ه)، ج 8، ص 652 .</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شرح العقيدة الإصفهانية، ابن تيميه، احمد بن عبد الحليم (728-661ه)، ، ج 9، ص 741 .</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شرح العقيدة الإصفهانية الصغرى، ابن تیمیه، احمد بن عبد الحليم (728-661ه)، -، ، ج 9، ص 742.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صفة الشكر (رسالة في)، ابن تیمیه، احمد بن عبد الحليم (728-661ه)، -، -، ج 10، ص 568.</w:t>
      </w:r>
    </w:p>
    <w:p>
      <w:pPr>
        <w:pStyle w:val="BookText"/>
      </w:pPr>
      <w:r>
        <w:rPr>
          <w:rFonts w:ascii="IRNazanin" w:hAnsi="IRNazanin" w:eastAsia="IRNazanin" w:cs="IRNazanin"/>
          <w:lang w:bidi="fa-IR"/>
          <w:color w:val="111111"/>
          <w:sz w:val="28"/>
          <w:szCs w:val="28"/>
          <w:rtl/>
        </w:rPr>
        <w:t xml:space="preserve">392 .عذاب القبر (رسالة في)، ابن تیمیه، احمد بن عبد الحليم (728 -661ه)، -، -، ج 11، ص 71.</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عقيدة اهل السنة (رسالة في)، ابن تيميه، احمد بن عبدالحلیم (728-661ه)، ، ، ج 11، ص 199.</w:t>
      </w:r>
    </w:p>
    <w:p>
      <w:pPr>
        <w:pStyle w:val="BookText"/>
      </w:pPr>
      <w:r>
        <w:rPr>
          <w:rFonts w:ascii="Amiri" w:hAnsi="Amiri" w:eastAsia="Amiri" w:cs="Amiri"/>
          <w:lang w:bidi="ar-SA"/>
          <w:color w:val="111111"/>
          <w:sz w:val="28"/>
          <w:szCs w:val="28"/>
          <w:rtl/>
        </w:rPr>
        <w:t xml:space="preserve">394 . قسطاط الانصاف والعدل في درة تعارض العقل والنقل، ابن تيميه ،احمد بن عبدالحليم (728-661ه)، -، -، ج 12، ص 584.</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لوامع الإسترشاد في الفرق بين التوحيد والإلحاد، ابن تيميه، احمد بن عبدالحلیم (728-661ه)، -، -، ج 13، ص 639.</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Amiri" w:hAnsi="Amiri" w:eastAsia="Amiri" w:cs="Amiri"/>
          <w:lang w:bidi="ar-SA"/>
          <w:color w:val="111111"/>
          <w:sz w:val="28"/>
          <w:szCs w:val="28"/>
          <w:rtl/>
        </w:rPr>
        <w:t xml:space="preserve">مختصر في الرد على الشيعة، ابن تيميه،احمد بن عبد الحليم (728-661ه)، ج 14 ، ص 213.</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منهاج السنة النبوية في نقض كلام الشيعة والقدرية، ابن تيميه، احمد بن عبدالحلیم (728-661ه)، -، -، ج 15 ، ص 757.</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نقض أساس التقديس، ابن تیمیه، احمد بن عبد الحليم (728 -661ه)، -، -، ج 16، ص 422.</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وجود الله تعالى ( رسالة في)، ابن تيميه ، احمد بن عبد الحليم (728-661ه)، ج 16، ص 732.</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اشراق اللاهوت في نقد شرح الياقوت ، اعرجي حلي، عبد المطلب بن محمد (681- 745ه)، 729 ه- -، ج 2، ص280.</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التوحيد (رسالة في)، عبدالرزاق كاشي ، عبد الرزاق بن احمد (-730 ه)، ج5 ، ص 151.</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الكلام، -، -، -، ج 13، ص 350.</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كاشف الاسرار عن معاني طوالع الانوار،تستري، محمد بن اسعد (-732ه)، -، -، ج 13،ص 4.</w:t>
      </w:r>
    </w:p>
    <w:p>
      <w:pPr>
        <w:pStyle w:val="BookText"/>
      </w:pPr>
      <w:r>
        <w:rPr>
          <w:rFonts w:ascii="Amiri" w:hAnsi="Amiri" w:eastAsia="Amiri" w:cs="Amiri"/>
          <w:lang w:bidi="ar-SA"/>
          <w:color w:val="111111"/>
          <w:sz w:val="28"/>
          <w:szCs w:val="28"/>
          <w:rtl/>
        </w:rPr>
        <w:t xml:space="preserve">404 .شرح عقيدة الطحاوية طرازي، هبة الله بن احمد (-733ه)، -، -، ج 9، ص 744 .</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السيف المسلول على من سب الرسول ،سبكي، علي بن عبد الكافي (756- 683ه ) ، 734 ه- قاهره (درب الطفل)، ج 9، ص 42.</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الكشكول فيما جرى لآل الرسول بعد الرسول ،آملي، حيدر بن علي (782-720؟ ه)، 735ه- -، ج 13، ص 300.</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خلاصة الشرايع والعشائر لمعرفة الكبائر والصغائر، ملتاني، اسحاق بن علي (-736؟ ه)، ، ج 7، ص 113.</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فوائد العقائد، علاء الدوله سمناني، احمد بن محمد (736-659؟ ه)، -، -، ج 12، ص 245.</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شرح طوالع الانوار، عبري، عبيد الله بن محمد (-743ه)، -، -، ج 9، ص 682.</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تبصرة الطالبين في شرح نهج المسترشدين ،اعرجي ،حلي، عبد المطلب بن محمد (681- 745ه)، -، -، ج 3، ص 638.</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حادي الارواح الى بلاد الافراح، ابن قيم  جوزيه، محمد بن ابي بكر (751-691 ه)، 745ه- -، ج 5، ص 644.</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العلو لعلي الأعلى الغفار في ايضاح الاخبار ، ذهبي، محمد بن احمد (748-673ه)، -، -، ج 11، ص 274.</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التمهيد في شرح معالم العدل والتوحيد، مؤيد بالله يحيى بن حمزة (749-669 ه)، -، -، ج 5، ص 3.</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الرسالة العينية في الحكمة الحقيقية، بهشتي اسفرايني، محمد بن احمد (-749ه)، ج 8، ص233 .</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المعالم الدينية في العقائد الالهية، مؤيد بالله، يحيى بن حمزة (749-669 ه)، - - ، ج 14، ص 877.</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تسديد القواعد في شرح تجريد العقايد،  اصفهاني، محمود بن عبدالرحمن (674- 749ه)، -، -، ج 4، ص 335.</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تنویر المطالع اصفهانی، محمود بن  عبدالرحمن (749-674ه)، ، -، ج 5، ص 80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عقيدة اهل السنة والجماعة، كاكي، محمد بن بن احمد( -749ه ) ، -، -، ج 11، ص 200.</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مثير العزم الى متابعة أولي العزم، ابن فضل الله عمري احمد بن يحيى (700؟- 749ه)، ، ج 13، ص778.</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اسرار الصلاة ،ابن قيم جوزيه، محمد بن ابي بكر (751-691 ه)، -، -، ج 2، ص 173.</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الاجوبة العراقية على الاسئلة الايرانية، ابن قیم جوزيه، محمد بن ابي بكر (691-751؟ ه)، -، -، ج 1، ص322.</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الروح في الكلام على ارواح الأموات والأحياء، ابن قیم جوزیه، محمد بن ابي بكر (691- 751؟ ه)، -، -، ج8، ص 382.</w:t>
      </w:r>
    </w:p>
    <w:p>
      <w:pPr>
        <w:pStyle w:val="BookText"/>
      </w:pPr>
      <w:r>
        <w:rPr>
          <w:rFonts w:ascii="IRNazanin" w:hAnsi="IRNazanin" w:eastAsia="IRNazanin" w:cs="IRNazanin"/>
          <w:lang w:bidi="fa-IR"/>
          <w:color w:val="111111"/>
          <w:sz w:val="28"/>
          <w:szCs w:val="28"/>
          <w:rtl/>
        </w:rPr>
        <w:t xml:space="preserve">423 .الروح والنفس، ابن قیم جوزيه، محمد بن ابي بكر (751-691  ه)، -، -، ج 8، ص389.</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الصواعق المرسلة على الجهمية المعطلة، ابن قیم جوزيه، محمد بن ابي بكر (691-751؟ ه)، -، -، ج 10، ص 649.</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الكافية الشافية في الانتصار للفرقة الناجية، ابن قیم جوزیه، محمد بن ابي بكر (691- 751؟ ه)، -، -، ج 13، ص 57 .</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شفاء الغليل في القضاء والقدر والحكمة والتعليل، ابن قیم جوزيه، محمد بن ابي بكر ( 751-691؟ ه ) ، ، ، ج 10، ص 388.</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غزو الجيوش الاسلامية في الرد على المعطلة والجهمية، ابن قيم جوزيه، محمد بن ابي بكر (751-691؟ ه )، -، -، ج 11، ص 503.</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هداية الحياري في اجوبة اليهود والنصارى ،ابن قیم جوزيه، محمد بن ابي بكر (691- 751؟ ه)، -، -، ج 16، ص 608.</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النكات، نصيرالدين كاشي، علي بن محمد (-755؟ ه)، -، -، ج 16، ص 456.</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شرح طوالع الانوار ، نصير الدين كاشي، علي بن محمد ( -755؟ ه)، -، -، ج 9، ص 683.</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المواقف، عضدالدين ايجي، عبدالرحمن بن احمد ( 700؟- 756ه ) ، ، ، ج 15، ص 878.</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حل التناقض، عضد الدين ايجي، عبدالرحمن محمد  ( 700؟-756ه)، -، -، ج 6، ص 776 .</w:t>
      </w:r>
    </w:p>
    <w:p>
      <w:pPr>
        <w:pStyle w:val="BookText"/>
      </w:pPr>
      <w:r>
        <w:rPr>
          <w:rFonts w:ascii="Amiri" w:hAnsi="Amiri" w:eastAsia="Amiri" w:cs="Amiri"/>
          <w:lang w:bidi="ar-SA"/>
          <w:color w:val="111111"/>
          <w:sz w:val="28"/>
          <w:szCs w:val="28"/>
          <w:rtl/>
        </w:rPr>
        <w:t xml:space="preserve">433 . مختصر الحكمة النبوية، حكيم اسحاق، - ، ج 14، ص 188.</w:t>
      </w:r>
    </w:p>
    <w:p>
      <w:pPr>
        <w:pStyle w:val="BookText"/>
      </w:pPr>
      <w:r>
        <w:rPr>
          <w:rFonts w:ascii="Amiri" w:hAnsi="Amiri" w:eastAsia="Amiri" w:cs="Amiri"/>
          <w:lang w:bidi="ar-SA"/>
          <w:color w:val="111111"/>
          <w:sz w:val="28"/>
          <w:szCs w:val="28"/>
          <w:rtl/>
        </w:rPr>
        <w:t xml:space="preserve">434 . ان القرآن الكريم كلام الله (رسالة في)، -، -، -، ج 2، ص 826.</w:t>
      </w:r>
    </w:p>
    <w:p>
      <w:pPr>
        <w:pStyle w:val="BookText"/>
      </w:pPr>
      <w:r>
        <w:rPr>
          <w:rFonts w:ascii="Amiri" w:hAnsi="Amiri" w:eastAsia="Amiri" w:cs="Amiri"/>
          <w:lang w:bidi="ar-SA"/>
          <w:color w:val="111111"/>
          <w:sz w:val="28"/>
          <w:szCs w:val="28"/>
          <w:rtl/>
        </w:rPr>
        <w:t xml:space="preserve">435 .الهيئة في اعتقاد اهل السنة ابن جماعه ، عبدالعزيز بن محمد (767-694ه)، ج 16 ، ص 668 .</w:t>
      </w:r>
    </w:p>
    <w:p>
      <w:pPr>
        <w:pStyle w:val="BookText"/>
      </w:pPr>
      <w:r>
        <w:rPr>
          <w:rFonts w:ascii="Amiri" w:hAnsi="Amiri" w:eastAsia="Amiri" w:cs="Amiri"/>
          <w:lang w:bidi="ar-SA"/>
          <w:color w:val="111111"/>
          <w:sz w:val="28"/>
          <w:szCs w:val="28"/>
          <w:rtl/>
        </w:rPr>
        <w:t xml:space="preserve">436 . شرح المواقف السلطانية ،كرماني، محمد بن يوسف (786-717ه)، 767ه- ج 10، ص 269.</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الفاظ الكفر ،رشيد، محمد بن اسماعيل (- 768 ه)، -، -، ج 2، ص 677.</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Amiri" w:hAnsi="Amiri" w:eastAsia="Amiri" w:cs="Amiri"/>
          <w:lang w:bidi="ar-SA"/>
          <w:color w:val="111111"/>
          <w:sz w:val="28"/>
          <w:szCs w:val="28"/>
          <w:rtl/>
        </w:rPr>
        <w:t xml:space="preserve">شرح عقائد النسفي، تفتازاني، مسعود بن عمر (792- 722؟ه)،- 768 ه- جرجانيه خوارزم، ج9، ص727.</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آكام المرجان في احكام الجان، شبلي، محمد  بن عبدالله (769-712ه)، -، -، ج 1، ص 66.</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التكليفية، شهيد اول، محمد بن مكي (734- 786ه ) ، 769 ه- ، ج4، ص 811.</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ارشاد المسترشدين وهداية الطالبين، فخر المحققين، محمد بن حسن (771-682ه)، -، -، ج 2، ص 51.</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أصول الدين ( رسالة في) فخر المحققين، محمد بن حسن (771-682ه)، -، -، ج 2، ص 411.</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القلائد في شرح العقائد، ابن سراج محمود بن احمد ( -771ه)، -، -، ج 12، ص 763.</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النكت الاعتقادية ؟ فخر المحققين، محمد بن حسن (771-682ه)، -، -، ج 16، ص 461.</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جواهر الفقه انصاري، طاهر بن سلام (قرن 8ه)، 771ه- مصر، ج5، ص557.</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شرح عقيدة علوان الحموي، ، ، ، ج 9، ص 745 .</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عقايد ،فخرالدین فخر المحققين محمد بن حسن (771-682ه)، -، -، ج 11، ص 152.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قصيدة تشتمل على الخلاف بين الأشعرية والحنفية، سبكي، عبدالوهاب بن علي (727- 771؟ ه)، -، -، ج 12، ص 662 .</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منظومة ابن سبكي، سبكي، عبدالوهاب بن علي (771- 727؟ه)، -، -، ج 15، ص 716.</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شرح المطالع، -، -، -، ج 10، ص 150.</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دلائل النبوة، ابن كثير، اسماعيل بن عمر (774-700ه)، -، -، ج 7، ص 460.</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عقود اللالي في شرح الأمالي، سرمري، يوسف بن محمد (776-696ه)، -، -، ج 11، ص 191.</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شرح منظومة النسفي في الخلاف، محمد بن علي ( -778 ه)، -، -، ج 10، ص 258.</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نقد النقود في معرفة الوجود، آملي، حيدر بن علي (782-720؟ ه ) ، -، -، ج 16، ص 420.</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شرح مقاصد الطالبين في اصول الدين ،تفتازاني، مسعود بن عمر (792-722؟ ه)،784ه- سمرقند، ج 10، ص172 .</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مقاصد الطالبين في اصول الدین، تفتازاني ،مسعود بن عمر (792-722؟ ه)، 784ه-سمرقند، ج 15، ص270 .</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الروح (مختصر) ابن بردس، اسماعیل بن محمد (786-720ه)، -، -، ج 8، ص373.</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الفرق الاسلامية ،بابرتي، محمد بن محمد (786-714ه)، -، -، ج 11، ص 787.</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شرح بیان معضلات قسمي المنطق والكلام ،ديار بكري، عبدالصمد بن علي (-786ه)، ، ج 9، ص292.</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شرح وصية أبي حنيفة، بابرتي، محمد بن محمد (786-714ه) ، -، -، ج 10، ص330.</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مسائل الأربعون الكلامية، شهيد اول، محمد بن مكي (786-734ه)، -، -، ج 14، ص 434 .</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الإيضاح والتبيين في شرح منهاج اليقين، عتايقي، عبدالرحمن بن محمد (699-790 ؟ه)، 789 ه- -، ج 3، ص 140.</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تهذيب المنطق والكلام، تفتازاني، مسعود بن عمر (792-722 ؟ه)، 789ه- سمرقند، ج5، ص 126.</w:t>
      </w:r>
    </w:p>
    <w:p>
      <w:pPr>
        <w:pStyle w:val="BookText"/>
      </w:pPr>
      <w:r>
        <w:rPr>
          <w:rFonts w:ascii="Amiri" w:hAnsi="Amiri" w:eastAsia="Amiri" w:cs="Amiri"/>
          <w:lang w:bidi="ar-SA"/>
          <w:color w:val="111111"/>
          <w:sz w:val="28"/>
          <w:szCs w:val="28"/>
          <w:rtl/>
        </w:rPr>
        <w:t xml:space="preserve">464 . الرسالة الفارقة والملحة الفائقة في بيان فرق المسلمين ،عتايقي، عبدالرحمن بن محمد (790-699؟ ه )، -، -، ج 8، ص 235.</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المناظرات، عتايقي، عبدالرحمن بن محمد (790-699؟ ه ) -، -، ج 15 ، ص 511.</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زبدة رسالة العلم، عتايقي، عبدالرحمن بن محمد (790-699؟ ه)، -، -، ج 8، ص 576.</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إرشاد الطالبين الى نهج المسترشدين، فاضل  مقداد، مقداد بن عبدالله (-826ه)، 792ه- -، ج 2، ص29.</w:t>
      </w:r>
    </w:p>
    <w:p>
      <w:pPr>
        <w:pStyle w:val="BookText"/>
      </w:pPr>
      <w:r>
        <w:rPr>
          <w:rFonts w:ascii="Amiri" w:hAnsi="Amiri" w:eastAsia="Amiri" w:cs="Amiri"/>
          <w:lang w:bidi="ar-SA"/>
          <w:color w:val="111111"/>
          <w:sz w:val="28"/>
          <w:szCs w:val="28"/>
          <w:rtl/>
        </w:rPr>
        <w:t xml:space="preserve">468 . غاية تهذيب الكلام في تحرير المنطق والكلام وتقريبه، تفتازاني ،مسعود بن عمر (722- 792 ؟ه)، -، -، ج 11، ص 437 .</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الكلام على كلمة الاخلاص وتحقيق معناها ،  ابن رجب، عبدالرحمن بن احمد (736 - 795ه)، -، -، ج 13، ص 358.</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شرح شعب الايمان (رسالة في)، ابن رجب، عبدالرحمن بن احمد (795-736ه)، ، ، ج 9، ص 637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فضل علم السلف على علم الخلف (رسالة في بيان)، ابن رجب، عبدالرحمن بن احمد (795- 736ه)، -، -، ج 12، ص 27.</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كنز الاسرار ولاقح الافكار ،صنهاجي، محمد بن سعيد ( -795ه)، -، -، ج 13، ص 402.</w:t>
      </w:r>
    </w:p>
    <w:p>
      <w:pPr>
        <w:pStyle w:val="BookText"/>
      </w:pPr>
      <w:r>
        <w:rPr>
          <w:rFonts w:ascii="Amiri" w:hAnsi="Amiri" w:eastAsia="Amiri" w:cs="Amiri"/>
          <w:lang w:bidi="ar-SA"/>
          <w:color w:val="111111"/>
          <w:sz w:val="28"/>
          <w:szCs w:val="28"/>
          <w:rtl/>
        </w:rPr>
        <w:t xml:space="preserve">473 .قواعد العقايد ،اردبيلي، يوسف بن ابراهيم (-799؟ ه)، -، -، فارسي، ج 12، ص 797.</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اثبات الوجود والبقاء والقدم ، ج1، ص 177 .</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استقصاء النظر في البحث عن القضاء والقدر، علامه حلي، حسن بن يوسف (726-648ه)، قرن 8 ه- -، ج 2، ص 152.</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اصول العقائد (ارجوزة في) ،ج 2، ص 428.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الانوار المضيئة في الحكمة الشرعية، نسابه ،علي بن عبدالكريم (-800 ه ) ، ، ، ج 3، ص 24 .</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السعدية، علامه حلي، حسن بن يوسف (726-648ه)، قرن 8 ه، ج 8، ص 774 .</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السلطان المفرج عن أهل الايمان، نسابه، علي بن عبد الكريم (- 800؟ ه)، -، -، ج 8، ص 808.</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المسائل المختلفة بين الامامين الماتريدي والاشعري، انصاري، طاها بن قاسم (قرن8 ه) -، -، ج 14، ص 486.</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تذكرة الواصلين في شرح نهج المسترشدين ،اعرجي، نظام الدين محمد (قرن8 ه)، ج 4، ص 217.</w:t>
      </w:r>
    </w:p>
    <w:p>
      <w:pPr>
        <w:pStyle w:val="BookText"/>
      </w:pPr>
      <w:r>
        <w:rPr>
          <w:rFonts w:ascii="Amiri" w:hAnsi="Amiri" w:eastAsia="Amiri" w:cs="Amiri"/>
          <w:lang w:bidi="ar-SA"/>
          <w:color w:val="111111"/>
          <w:sz w:val="28"/>
          <w:szCs w:val="28"/>
          <w:rtl/>
        </w:rPr>
        <w:t xml:space="preserve">482 . حاشية حاشية اثبات الواجب، شيرواني،محمد بن محمود (-800ه)، ج5، ص 768 .</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شرح الفصول النصيرية ،ابن عبد العالي، محمد بن عبد العالي (قرن ه)، -، -، ج 9، ص 795 .</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لوامع انوار التمجيد وجوامع اسراره في التوحيد، حافظ برسي، رجب بن محمد (قرن 9 ه)، قرن 8 ه- -، ج 13 ، ص 646 .</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منتهى السئول في شرح معرب الفصول، نيلي، علي بن يوسف (قرن8 ه)، -، -، ج 15، ص 638.</w:t>
      </w:r>
    </w:p>
    <w:p>
      <w:pPr>
        <w:pStyle w:val="BookText"/>
      </w:pPr>
      <w:r>
        <w:rPr>
          <w:rFonts w:ascii="Amiri" w:hAnsi="Amiri" w:eastAsia="Amiri" w:cs="Amiri"/>
          <w:lang w:bidi="ar-SA"/>
          <w:color w:val="111111"/>
          <w:sz w:val="28"/>
          <w:szCs w:val="28"/>
          <w:rtl/>
        </w:rPr>
        <w:t xml:space="preserve">486 . اللوامع الالهية في المسائل الكلامية، فاضل مقداد، مقداد بن عبدالله (-826ه)، 804ه- ، ج 13 ، ص 645.</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شرح المواقف السلطانية، جرجاني، علي بن محمد (816-740ه)، 807ه- سمرقند، ج10، ص 269 .</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الاعتقاد، ، ، ، ج 2، ص 499.</w:t>
      </w:r>
    </w:p>
    <w:p>
      <w:pPr>
        <w:pStyle w:val="BookText"/>
      </w:pPr>
      <w:r>
        <w:rPr>
          <w:rFonts w:ascii="Amiri" w:hAnsi="Amiri" w:eastAsia="Amiri" w:cs="Amiri"/>
          <w:lang w:bidi="ar-SA"/>
          <w:color w:val="111111"/>
          <w:sz w:val="28"/>
          <w:szCs w:val="28"/>
          <w:rtl/>
        </w:rPr>
        <w:t xml:space="preserve">489 . الانوار الجلالية في شرح الفصول النصيرية،فاضل مقداد، مقداد بن عبدالله (-826ه)، 808ه- -، ج 2، ص 878.</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الفرق بين الحياة المستمرة والحياة المستقرة،اقفهسي، احمد بن عماد (808-750ه)، -،-،ج 11، ص 791 .</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مشارق انوار اليقين في حقايق اسرار امير المؤمنين، حافظ برسي، رجب بن محمد (قرن 9 ه)، 813 ه- -، ج 14 ، ص 612 .</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اسكندريه، جرجاني، علي بن محمد (740-  816ه)، 815ه- ، فارسي، ج 2، ص 207.</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معراج اليقين في شرح نهج المسترشدين، فخر المحققين، محمد بن حسن (771-682ه)، 815 ه- سلطانيه، ج 15، ص38.</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التوحيد (رسالة في)، جرجاني، علي بن محمد (816-740ه)، -، -، ج 5، ص 151.</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القضاء والقدر، جرجاني، علي بن محمد (816-740ه)، ، -، ج 12، ص 739.</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تعليق في علم الكلام، جرجاني، علي بن محمد (816-740ه)، -، -، ج 4، ص 555 .</w:t>
      </w:r>
    </w:p>
    <w:p>
      <w:pPr>
        <w:pStyle w:val="BookText"/>
      </w:pPr>
      <w:r>
        <w:rPr>
          <w:rFonts w:ascii="Amiri" w:hAnsi="Amiri" w:eastAsia="Amiri" w:cs="Amiri"/>
          <w:lang w:bidi="ar-SA"/>
          <w:color w:val="111111"/>
          <w:sz w:val="28"/>
          <w:szCs w:val="28"/>
          <w:rtl/>
        </w:rPr>
        <w:t xml:space="preserve">497 حاشية تسديد القواعد في شرح تجريد العقايد، جرجاني، علي بن محمد (740-   816ه)، -، -، ج 5، ص 735.</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حاشية مطالع الانظار في شرح طوالع الانوار ،جرجاني، علي بن محمد (816-740ه)، -، -، ج 6، ص 369.</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حل التناقض، جرجاني، علي بن محمد (740-  816ه)، -، -، ج 6، ص 777 .</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شرح طوالع الانوار، جرجاني، علي بن محمد (816-740ه)، -، -، ج 9، ص 683.</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فائدة ،فلسفية، جرجاني، علي بن محمد (816-740ه) ، -، -، ج 11، ص 571.</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كفاية الطالبين في ما يجب على المكلفين، ابن متوج، احمد بن عبدالله (-820ه)، -، -، ج 13، ص319.</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تحفة الاريب في الرد على اهل الصليب ،ترجمان، عبدالله بن عبدالله (- 832 ه)، ، ، عربي، ج 3، ص 795 .</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شرح طوالع الأنوار، جلالي، يوسف، ، ، ج 9، ص 684 .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العقائد (رسالة في)، گیسو دراز، محمد بن يوسف (826- 721؟ه)، كردي، ج 11، ص 131.</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عدم جواز تقليد الاموات، فاضل مقداد،مقداد بن عبدالله (-826ه)، ج 11، ص 65 .</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معنى الناصب (رسالة في)، فاضل مقداد ، مقداد بن عبدالله (-826ه)، ج15، ص 97.</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سبب الاسباب والكنز لمن ايقن واستجاب،جيلاني، عبدالكريم بن ابراهيم (832-767ه)، ، ج8، ص 693 .</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شرح تجريد الاعتقاد، قوشچي، علي بن محمد ( -879ه ) ، 832ه- بغداد، ج 9، ص 306.</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غاية المرام في شرح بحر الكلام، قدسي، حسن بن ابي بكر (-836ه)، 832ه- ج 11، ص 453.</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حاشية مطالع الانظار في شرح طوالع الانوار ،سيرامي، يحيى بن سيف (-833ه)، -، -، ج 6، ص 370.</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جامع الاصول في شرح الفصول، رازي، خضر بن محمد ( -850ه ) ، 834ه- نجف اشرف، ج 5، ص 251.</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فاضحة الملحدين وناصحة الموحدين، بخاري،محمد بن محمد ( -841ه)، 834ه- دمشق ج 11، ص 584.</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اجلة التأييد في شرح ادلة التوحيد، مهائمي،علي بن احمد (835-776ه)، ج 1، ص 314.</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اسرارالعبادات، تركه اصفهاني، علي بن محمد ( -836؟ ه)، -، -، ج 2، ص 175.</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مفتاح الغرر لفتح الباب الحادي عشر ،رازي،خضر بن محمد ( -850ه)، 836ه- نجف اشرف (حرم امير المؤمنين)، ج 15، ص 207.</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عقائد الدينية، جرجاني، محمد بن علي (-838ه) -، -، ج 11، ص 149.</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الانوار البدرية لكشف شبه القدرية، مهلبي ،حلبي، حسن بن محمد ( -840 ه)، 840ه- ، ج 2، ص 842.</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التوضيح الانور بالحجج الواردة لدفع شبه الاعور ،رازي، خضر بن محمد (-850ه) 840 ه- نجف اشرف (حرم امیر المؤمنين) ج5، ص 171.</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عقائد الزيدية، يمني، احمد بن يحيى (775؟- 840ه)، -، -، ج 11، ص 149.</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اسئلة واجوبة ؟ ابن فهد حلي، احمد بن محمد (757؟- 845ه)، -، -، ج 2، ص91.</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تجريد التوحيد المفيد ،مقريزي، احمد بن علي ( 766؟- 845ه ) ، 141ه- -، ج 3، ص 688.</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شرح الباب الحادي عشر، ابن فهد حلي ، احمد بن محمد (757؟- 841ه)، ج 9، ص 276.</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العقائد، ، ج 11، ص 138.</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روضة المتقين في مصنوعات رب العالمين، ابن فرشته، عبداللطيف بن عبدالعزيز (-854؟ه)، 844ه- -، ج 8، ص 453.</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النكت والفوائد على شرح العقائد لسعد الدين التفتازاني، بقاعي، ابراهيم بن عمر (809؟- 885ه ) ، 846ه- -، ج 16، ص 473 .</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مزيل الخفاء عن الفاظ الشفاء اشموني، احمد بن محمد (872- 801ه)، 847ه- -، ج 14، ص 427 .</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اسئلة ابن حجر عسقلاني، احمد بن علي (852-733ه)، -، -، ج 2، ص83.</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الصراط المستقيم الى مستحقي التقديم، بياضي، علي بن محمد (877-791ه)، 854ه- ، ج 10، ص 543.</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اللمعة المقنعة في ذكر مذهب الفرق المبتدعة، ابن اهدل، حسين بن عبدالرحمن (779؟-855ه)، -، -، ج 13، ص 625.</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حاشية شرح العقائد النسفية، ملا صلاح الدين (- 855 ه)، -، -، ج 6، ص 142 .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532 .بديع المعاني في شرح عقيدة الشيباني، ابن قاضي عجلون، محمد بن عبدالله (831 - 876ه)، 859ه- -، ج 3، ص 279.</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بديع المعاني في شرح عقيدة الشيباني، علوان، علي بن عطيه ( 936-873ه)، 859ه- -، ج 3، ص 283.</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مختصر في العقائد، ، ، ، ، ج 14، ص 216.</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مسائل في الايمان والاسلام ،ج 14، ص 470 .</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حاشية شرح العقائد العضدية، خيالي، احمد بن موسى (862-829؟ ه)، -، -، ج 6، ص 136.</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حاشية شرح العقائد النسفية، خيالي، احمد بن موسى (862-829 ؟ه)، 862ه- -، ج 6، ص 142 .</w:t>
      </w:r>
    </w:p>
    <w:p>
      <w:pPr>
        <w:pStyle w:val="BookText"/>
      </w:pPr>
      <w:r>
        <w:rPr>
          <w:rFonts w:ascii="Amiri" w:hAnsi="Amiri" w:eastAsia="Amiri" w:cs="Amiri"/>
          <w:lang w:bidi="ar-SA"/>
          <w:color w:val="111111"/>
          <w:sz w:val="28"/>
          <w:szCs w:val="28"/>
          <w:rtl/>
        </w:rPr>
        <w:t xml:space="preserve">538 .شرح العقائد العضدية، خيالي، احمد بن موسى (862-829؟ ه )، -، -، ج 9، ص 720.</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شرح القصيدة النونية في الكلام، خيالي، احمد بن موسى (862-829 ؟ه)، -، -، ج 9، ص 903.</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القصيدة النونية في العقائد، رومي، خضر بن جلال الدين (-863ه)، -، -، ج 12، ص 723.</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رسالة بالدعاء بالمغفرة للميت الصغير ، بلاطنسي، محمد بن عبدالله (-863ه)، ج 8، ص 174.</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الاختلاف في وجود الخضر (رسالة في)، امام الكاملية، محمد بن محمد (864-808؟ ه)، -، ، ج 1، ص 550 .</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شرح عقائد النسفي ، ، ، ، ج 9، ص 737.</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توضيح كتاب المسايرة في العقائد المنجية في الاخرة، ابن ديري، سعد بن محمد (768-867ه)، -، -، ج 5، ص 180.</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الاعتقادات، نوربخش خراساني، محمد بن محمد (869-795ه) ، ، -، ج 2، ص 505.</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الاعتقادات، ، ، -، ج 2، ص 510.</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حاشية شرح المقاصد حسام زاده، مصطفی بن حسام (قرن 9ه)، 871ه- -، ج 6، ص 185.</w:t>
      </w:r>
    </w:p>
    <w:p>
      <w:pPr>
        <w:pStyle w:val="BookText"/>
      </w:pPr>
      <w:r>
        <w:rPr>
          <w:rFonts w:ascii="Amiri" w:hAnsi="Amiri" w:eastAsia="Amiri" w:cs="Amiri"/>
          <w:lang w:bidi="ar-SA"/>
          <w:color w:val="111111"/>
          <w:sz w:val="28"/>
          <w:szCs w:val="28"/>
          <w:rtl/>
        </w:rPr>
        <w:t xml:space="preserve">548 .شواهد النبوة لتقوية اهل الفتوة، جامي ،عبد الرحمن بن احمد (898- 817ه ) ، 873ه- ، فارسي، ج 10، ص 455.</w:t>
      </w:r>
    </w:p>
    <w:p>
      <w:pPr>
        <w:pStyle w:val="BookText"/>
      </w:pPr>
      <w:r>
        <w:rPr>
          <w:rFonts w:ascii="Amiri" w:hAnsi="Amiri" w:eastAsia="Amiri" w:cs="Amiri"/>
          <w:lang w:bidi="ar-SA"/>
          <w:color w:val="111111"/>
          <w:sz w:val="28"/>
          <w:szCs w:val="28"/>
          <w:rtl/>
        </w:rPr>
        <w:t xml:space="preserve">549 . شرح الفصول النصيرية، حسيني استرآبادي، عبدالوهاب بن علي (قرن 9 ه)، 875ه- - ج 9، ص 796.</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عمدة اهل التوفيق والتسديد في شرح عقيدة اهل التوحيد ،سنوسي، محمد بن يوسف (895-832ه) ، 875 ه- -، ج 11، ص 287.</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حاشية شرح المواقف، طوسي، علي بن محمد (-877؟ ه)، -، -، ج 6، ص 198.</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عصرة المنجود، بياضي، علي بن محمد (791 - 877ه)، -، -، ج 11، ص 122.</w:t>
      </w:r>
    </w:p>
    <w:p>
      <w:pPr>
        <w:pStyle w:val="BookText"/>
      </w:pPr>
      <w:r>
        <w:rPr>
          <w:rFonts w:ascii="Amiri" w:hAnsi="Amiri" w:eastAsia="Amiri" w:cs="Amiri"/>
          <w:lang w:bidi="ar-SA"/>
          <w:color w:val="111111"/>
          <w:sz w:val="28"/>
          <w:szCs w:val="28"/>
          <w:rtl/>
        </w:rPr>
        <w:t xml:space="preserve">553 .كشف البراهين في شرح زاد المسافرين، ابن ابي جمهور، محمد بن علي (838؟- 906؟ه)، 878 ه- مشهد رضوي، ج13، ص197.</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مناظرة مع الفاضل الهروي، ابن ابي جمهور، محمد بن علي (838؟- 906؟ه)، 878ه- مشهد رضوي، ج 15 ، ص 526.</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انوار السعادة في كلمتي التوحيد والشهادة ،كافيجي، محمد بن سليمان (879-788ه)، ، ج 3، ص 2.</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شرح النجدية ،قوشچي، علي بن محمد (-  879ه)، -، -، ج 10، ص282.</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خلق الاعمال ،دواني، محمد بن اسعد (830 - 908؟ ه)، 884ه- کاشان، ج 7، ص 147 .</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حاشية حاشية الخيالي على شرح العقائد النسفية، ابن فناري، حسن بن محمد شاہ (886- 840ه)، -، -، ج 5، ص 804.</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حاشية شرح المواقف، ابن فناري، حسن بن محمد شاه (886-840ه)، -، -، ج 6، ص 198.</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حاشية مطالع الانظار في شرح طوالع الانوار ، ليثي سمرقندي، ابوالقاسم بن ابي بكر (-888؟ ه)، -، -، ج 6، ص 370.</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الفرائد  (الفوائد) في حل شرح العقائد النسفية، ابن ابي  شريف، محمد بن محمد (905- 822؟ه) ، 889ه- -، ج 11، ص 738.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حاشية شرح المقاصد، سينوبي، الياس بن ابراهيم ( -891ه)، -، -، ج 6، ص 184 .</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العقائد ،عامري، يحيى بن ابي بكر (816 - 893ه)،  ج 11، ص 131.</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بيان الاعتقاد في ما يكثر اليه احتياج العباد ،عامري، يحيى بن ابي بكر (893-816ه)، ج 3، ص 460.</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حاشية شرح المواقف، خواجه زاده، مصطفی بن يوسف (-893ه)، -، -، ج 1، ص 199.</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رسائل ،عامري، يحيى بن ابي بكر (816- 893ه)، -، -، ج8، ص119.</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الروض النصر في حال الخضر، خيضري ، محمد بن محمد (894- 821ه)، ج 8، ص 471 .</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اللواء المعلم في شرح مواطن الصلاة على النبي المحترم ،خيضري، محمد بن محمد  (894- 821ه)، -، -، ج 13، ص 631.</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شرح الهداية الاثيرية، -، -، -، ج 10، ص302.</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العقيدة الكبرى، سنوسي، محمد بن يوسف (895- 832ه)، -، -، ج 11، ص205.</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ام البراهين، سنوسي، محمد بن يوسف (832- 895ه)، -، -، ج 2، ص 705 .</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شرح المقدمة الصغرى، سنوسي، محمد بن يوسف (895-832ه)، -، -، ج 10، ص 201.</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شرح ام ،البراهين ،سنوسي، محمد بن يوسف (895- 832ه ) ، ، ، ج 9، ص230.</w:t>
      </w:r>
    </w:p>
    <w:p>
      <w:pPr>
        <w:pStyle w:val="BookText"/>
      </w:pPr>
      <w:r>
        <w:rPr>
          <w:rFonts w:ascii="Amiri" w:hAnsi="Amiri" w:eastAsia="Amiri" w:cs="Amiri"/>
          <w:lang w:bidi="ar-SA"/>
          <w:color w:val="111111"/>
          <w:sz w:val="28"/>
          <w:szCs w:val="28"/>
          <w:rtl/>
        </w:rPr>
        <w:t xml:space="preserve">574 .شرح عقيدة التوحيد الوسطى، سنوسي، محمد بن يوسف (895- 832ه)، -، ج 9، ص 742.</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عقائد السنوسي ،سنوسي، محمد بن يوسف (895- 832ه)، -، -، ج 11، ص 149 .</w:t>
      </w:r>
    </w:p>
    <w:p>
      <w:pPr>
        <w:pStyle w:val="BookText"/>
      </w:pPr>
      <w:r>
        <w:rPr>
          <w:rFonts w:ascii="Amiri" w:hAnsi="Amiri" w:eastAsia="Amiri" w:cs="Amiri"/>
          <w:lang w:bidi="ar-SA"/>
          <w:color w:val="111111"/>
          <w:sz w:val="28"/>
          <w:szCs w:val="28"/>
          <w:rtl/>
        </w:rPr>
        <w:t xml:space="preserve">576.عقيدة الشيخ محمد السنوسي، سنوسي، محمد بن يوسف (895- 832ه)، -، -، ج 11، ص 202.</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قواطع البرهان ،سنوسي، محمد بن يوسف (895- 832ه)، -، -، ج 12، ص 774.</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مختصر شرح السنوسي على منظومة  الجزائري، سنوسي، محمد بن يوسف (832 - 895ه)، -، -، ج 14، ص 200.</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المجلّي لمرآة المنجي، ابن ابي جمهور، محمد بن علي ( 838؟-906؟ ه)، 896ه-، مشهد رضوي، ج 13، ص 821 .</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اثبات الواجب ،خفري، محمد بن احمد (- 957؟ ه)، 897ه- -، ج 1، ص 164.</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اعتقاد نامه، جامي، عبدالرحمن بن احمد (898- 817ه)، فارسي، ج 2، ص 515.</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الدرة الفاخرة، جامي، عبدالرحمن بن احمد (898- 817ه)، -، -، ج 7، ص 246 .</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الفرق بين النبي والرسول، جامي، عبدالرحمن بن احمد (898-817ه)، ، فارسي، ج 11، ص 798.</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شرح تجريد الاعتقاد، جامي، عبدالرحمن بن  احمد (898- 817ه)، -، -، ج 9، ص 312. .</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فتح الرحمن الشرح رسالة الولي ارسلان ، انصاري، زكريا بن محمد (826؟- 926؟ه)، 898 ه- -، ج 11، ص 656.</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اغتنام الفوائد في التنبيه على معاني قواعد العقائد ،زروق، احمد بن احمد (846-  899ه)، -، -، ج 2، ص 581.</w:t>
      </w:r>
    </w:p>
    <w:p>
      <w:pPr>
        <w:pStyle w:val="BookText"/>
      </w:pPr>
      <w:r>
        <w:rPr>
          <w:rFonts w:ascii="Amiri" w:hAnsi="Amiri" w:eastAsia="Amiri" w:cs="Amiri"/>
          <w:lang w:bidi="ar-SA"/>
          <w:color w:val="111111"/>
          <w:sz w:val="28"/>
          <w:szCs w:val="28"/>
          <w:rtl/>
        </w:rPr>
        <w:t xml:space="preserve">587 .الجزائرية اللامية في علم التوحيد وعلم الكلام، جزايري، احمد بن عبدالله (-899ه)، -، ، ج 5، ص 379.</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العقائد (منظومة في)، جزايري، احمد بن عبد الله ( -899ه)، -، -، ج 11، ص 132.</w:t>
      </w:r>
    </w:p>
    <w:p>
      <w:pPr>
        <w:pStyle w:val="BookText"/>
      </w:pPr>
      <w:r>
        <w:rPr>
          <w:rFonts w:ascii="Amiri" w:hAnsi="Amiri" w:eastAsia="Amiri" w:cs="Amiri"/>
          <w:lang w:bidi="ar-SA"/>
          <w:color w:val="111111"/>
          <w:sz w:val="28"/>
          <w:szCs w:val="28"/>
          <w:rtl/>
        </w:rPr>
        <w:t xml:space="preserve">589 .عمدة الاسلام في اركان الخمس، فارسي ، عبد العزيز، ، ، فارسي، ج 11، ص 287.</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إثبات الصانع، حسيني استرآبادي،  عبد الوهاب بن علي (قرن 9ه)، -، -، ج 1، ص 154 .</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اثبات الصانع، -، -، -، ج 1، ص 155.</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اسرار الائمة، حافظ برسي، رجب بن محمد (قرن 9 ه)، -، -، ج 2، ص 162.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الاشارات، حافظ برسي، رجب بن محمد ( قرن 9 ه)، ، ، ج 2، ص 247 .</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الجوهر الفرد وعقود اللآلي في شرح يقول العبد في بدء الامالي، همام الدين محمد بن ابي عبدالله (قرن 9 ه)، -، -، ج 5، ص 622.</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الرد على الجبرية، -، -، -، ج8، ص93.</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الرسالة الاثرية في الميزان، برهان الدین بن كمال الدين حمید (قرن 9 ه) ،ج 8، ص 160 .</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الزام النواصب بامامة علي بن ابي طالب ؟ صيمري، مفلح بن حسن (-900؟ ه)، ج 2، ص 667 .</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العين والاثر في عقائد اهل الاثر، بعلي ،عبد الباقي (قرن 9 ه)، -، -، ج 11، ص382.</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انسان العين وجلاء الغين، بعلي، عبدالباقي ( قرن 9 ه)، -، -، ج 2، ص 804.</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بغية الطالب في شرح عقيدة، ابن الحاجب،ابن زكري، احمد بن محمد (-900؟ ه)، ج 3، ص 368 .</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تنزيه الانبياء ، حسيني استرآبادي ،عبدالوهاب بن علي (قرن 9ه)، ج5، ص 52.</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حاشية العقائد النسفية، هروي، أحمد بن عثمان (-900ه)، -، -، ج 1، ص231.</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حاشية شرح العقائد النسفية، جندي، ملا احمد بن محمد (قرن 9ه)، -، -، ج 6، ص 149.</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حاشية على السنوسية، تلمساني، محمد بن عمر (قرن 9 ه)، -، -، ج 6، ص 244 .</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شرح الوصية ،بايوردي، اكمل الدين -، -، ج 10، ص330.</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شرح ام  البراهين، تلمساني، محمد بن عمر ( قرن 9 ه)، -، -، ج 9، ص 232.</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نهج السداد الى شرح واجب الاعتقاد ،نعماني، عبدالواحد بن صفي (قرن9ه) ج 16، ص 527.</w:t>
      </w:r>
    </w:p>
    <w:p>
      <w:pPr>
        <w:pStyle w:val="BookText"/>
      </w:pPr>
      <w:r>
        <w:rPr>
          <w:rFonts w:ascii="Amiri" w:hAnsi="Amiri" w:eastAsia="Amiri" w:cs="Amiri"/>
          <w:lang w:bidi="ar-SA"/>
          <w:color w:val="111111"/>
          <w:sz w:val="28"/>
          <w:szCs w:val="28"/>
          <w:rtl/>
        </w:rPr>
        <w:t xml:space="preserve">608 .حاشية شرح العقائد النسفية، قسطلاني ،مصطفى بن محمد (-901ه)، ج6، ص 149 .</w:t>
      </w:r>
    </w:p>
    <w:p>
      <w:pPr>
        <w:pStyle w:val="BookText"/>
      </w:pPr>
      <w:r>
        <w:rPr>
          <w:rFonts w:ascii="Amiri" w:hAnsi="Amiri" w:eastAsia="Amiri" w:cs="Amiri"/>
          <w:lang w:bidi="ar-SA"/>
          <w:color w:val="111111"/>
          <w:sz w:val="28"/>
          <w:szCs w:val="28"/>
          <w:rtl/>
        </w:rPr>
        <w:t xml:space="preserve">609 . شرح تجريد الاعتقاد، ، ، ، ج 9، ص 314.</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اثبات الواجب وصفاته الحسنى، دشتكي، شيرازي، مير صدرالدين محمد (903-828ه)،  -، ج 1، ص 175.</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حاشية الجديدة على شرح التجريد الجديد ، دشتكي شيرازي، مير صدرالدین محمد (828 - 903ه)، -، -، ج 5، ص 764 .</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حاشية شرح التجريد الجديد، دشتكي شيرازي، مير صدرالدین محمد (903-828ه)، -،-، ج 6، ص 55.</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Amiri" w:hAnsi="Amiri" w:eastAsia="Amiri" w:cs="Amiri"/>
          <w:lang w:bidi="ar-SA"/>
          <w:color w:val="111111"/>
          <w:sz w:val="28"/>
          <w:szCs w:val="28"/>
          <w:rtl/>
        </w:rPr>
        <w:t xml:space="preserve">حاشية كلامية، -، -، -، ج6، ص339.</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الحسنية في اصول الدين والفروع العبادية ، آملي، عزالدين بن جعفر (-904ه)، فارسي، ج 6، ص 655 .</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حاشية شرح تجريد العقائد، اخوين، محمد بن قاسم( -904ه)، -، -، ج 6، ص 62 .</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المباحث الثلاثة، شيرواني، مسعود بن حسين (-905ه)، -، -، ج 13، ص 713.</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حاشية شرح العقائد، ابن ابي شريف، محمد بن محمد (905-822؟ ه)، -، -، ج 6، ص 134.</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حاشية شرح المواقف، شيرواني، مسعود بن حسين ( -905 ه)، -، -، ج 6، ص 200.</w:t>
      </w:r>
    </w:p>
    <w:p>
      <w:pPr>
        <w:pStyle w:val="BookText"/>
      </w:pPr>
      <w:r>
        <w:rPr>
          <w:rFonts w:ascii="IRNazanin" w:hAnsi="IRNazanin" w:eastAsia="IRNazanin" w:cs="IRNazanin"/>
          <w:lang w:bidi="fa-IR"/>
          <w:color w:val="111111"/>
          <w:sz w:val="28"/>
          <w:szCs w:val="28"/>
          <w:rtl/>
        </w:rPr>
        <w:t xml:space="preserve">619 . شرح العقائد العضدية، دواني، محمد بن اسعد (830- 908؟ه)- - 905 ه- جيرون (جزیره هرمز)، ج 9، ص 721 .</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شرح المسايرة، ابن ابي شريف، محمد بن محمد (905- 822؟ ه)، -، -، ج 10، ص 135.</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المعتصم بولاية أمير المؤمنين، ابن ابي جمهور، محمد بن علي (838؟- 906؟ه)، ، ، ج 15 ، ص 4.</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مسالك الافهام في علم الكلام، ابن ابي جمهور، محمد بن علي (838؟- 906؟ ه)، -، - ، ج 14، ص 531.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افتراق الأمة (رسالة في)، ، 907ه- ، ج 2، ص 592.</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تحفة الاعالي في شرح بدء الامالي، ، ، ، ج3، ص 805.</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اثبات الصانع على طريق المتكلمين، دواني، محمد بن اسعد( 908-830؟ ه)، ، ج1، ص 156.</w:t>
      </w:r>
    </w:p>
    <w:p>
      <w:pPr>
        <w:pStyle w:val="BookText"/>
      </w:pPr>
      <w:r>
        <w:rPr>
          <w:rFonts w:ascii="Amiri" w:hAnsi="Amiri" w:eastAsia="Amiri" w:cs="Amiri"/>
          <w:lang w:bidi="ar-SA"/>
          <w:color w:val="111111"/>
          <w:sz w:val="28"/>
          <w:szCs w:val="28"/>
          <w:rtl/>
        </w:rPr>
        <w:t xml:space="preserve">626 . اثبات ،الواجب ،دواني، محمد بن اسعد ( 908-830 ؟ه)، -، -، ج 1، ص 162.</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اثبات الواجب الجديد، دواني، محمد بن اسعد (908-830 ؟ه)، -، -، ج 1، ص 169 .</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اثبات الواجب القديم، دواني، محمد بن اسعد (908-830؟ ه)، ، -، ج 1، ص 169.</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الحاشية القديمة على شرح التجريد ؟ دواني،محمد بن اسعد (908-830؟ ه)، ، ج 6،ص 306.</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الحجج الباهرة في افخام الطائفة الكافرة الفاجرة، دواني، محمد بن اسعد (830-908 ه)، -، -، ج 6، ص 488.</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الحكمة المتعلقة بذات المبتدا الاول (رسالة في)، دواني، محمد بن اسعد (830-908 ه)، - ، -، ج 6، ص 751.</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الروح ،دواني، محمد بن اسعد (830-908؟ ه)، ، -، ج 8، ص 374.</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العقائد (رسالة في)، دواني، محمد بن اسعد ( 908- 830؟ه)، -، -، ج 11، ص 132.</w:t>
      </w:r>
    </w:p>
    <w:p>
      <w:pPr>
        <w:pStyle w:val="BookText"/>
      </w:pPr>
      <w:r>
        <w:rPr>
          <w:rFonts w:ascii="IRNazanin" w:hAnsi="IRNazanin" w:eastAsia="IRNazanin" w:cs="IRNazanin"/>
          <w:lang w:bidi="fa-IR"/>
          <w:color w:val="111111"/>
          <w:sz w:val="28"/>
          <w:szCs w:val="28"/>
          <w:rtl/>
        </w:rPr>
        <w:t xml:space="preserve">634 . ایمان فرعون ،دواني، محمد بن اسعد (830 - 908؟ ه)، -، -، ج 3، ص 159.</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تعريف علم الكلام ؟ دواني، محمد بن اسعد (908-830؟ ه)، -، -، ج 4، ص 478.</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جواهر العقلية في الادلة القطعية، صالح بن رضوان، -، -، ج 5، ص 551 .</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حاشية الجديدة على شرح التجريد الجديد ،؟ دواني، محمد بن اسعد (908-830 ؟ه)، -، - ، ج 5، ص 765 .</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حاشية شرح تجريد العقائد، دواني، محمد بن اسعد (908-830 ؟ه)، -، -، ج 6، ص 63.</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حاشية في العقائد ،دواني، محمد بن اسعد ( 908-830؟ ه )، -، -، ج 6، ص 296.</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حاشية مطالع الانظار في شرح طوالع الانوار، حسيني، حميدالدين بن افضل الدين(- 908ه)، -، -، ج 6، ص 371.</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حقيقة الانسان ،دواني، محمد بن اسعد (98-830؟ ه)، -، -، ج 6، ص 706.</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شرح العقائد النسفية، دواني، محمد بن اسعد (908-830 ؟ه)، -، -، ج 9، ص 736.</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عدليه ،دواني، محمد بن اسعد (830-908 ؟ ه)، ، ، فارسي، ج 11، ص 64.</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نور الهداية، دواني، محمد بن اسعد (830 - 908 ؟ه)، -، -، فارسي، ج16، ص 569.</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اصول الدين -، -، -، ج 2، ص 419.</w:t>
      </w:r>
    </w:p>
    <w:p>
      <w:pPr>
        <w:pStyle w:val="BookText"/>
      </w:pPr>
      <w:r>
        <w:rPr>
          <w:rFonts w:ascii="Amiri" w:hAnsi="Amiri" w:eastAsia="Amiri" w:cs="Amiri"/>
          <w:lang w:bidi="ar-SA"/>
          <w:color w:val="111111"/>
          <w:sz w:val="28"/>
          <w:szCs w:val="28"/>
          <w:rtl/>
        </w:rPr>
        <w:t xml:space="preserve">646 . ابواب السعادة في اسباب الشهادة، سيوطي، عبدالرحمن بن ابي بكر (911-849ه)، ج 1، ص 115.</w:t>
      </w:r>
    </w:p>
    <w:p>
      <w:pPr>
        <w:pStyle w:val="BookText"/>
      </w:pPr>
      <w:r>
        <w:rPr>
          <w:rFonts w:ascii="Amiri" w:hAnsi="Amiri" w:eastAsia="Amiri" w:cs="Amiri"/>
          <w:lang w:bidi="ar-SA"/>
          <w:color w:val="111111"/>
          <w:sz w:val="28"/>
          <w:szCs w:val="28"/>
          <w:rtl/>
        </w:rPr>
        <w:t xml:space="preserve">647 . الآية الكبرى في شرح قصة الاسري، سيوطي، عبد الرحمن بن ابي بكر (911-849ه)، -، -، ج 1، ص 79.</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الاحتفال في سؤال الاطفال، سيوطي، . عبدالرحمن بن ابي بكر (911-849ه)، -، -، ج 1، ص 438 .</w:t>
      </w:r>
    </w:p>
    <w:p>
      <w:pPr>
        <w:pStyle w:val="BookText"/>
      </w:pPr>
      <w:r>
        <w:rPr>
          <w:rFonts w:ascii="Amiri" w:hAnsi="Amiri" w:eastAsia="Amiri" w:cs="Amiri"/>
          <w:lang w:bidi="ar-SA"/>
          <w:color w:val="111111"/>
          <w:sz w:val="28"/>
          <w:szCs w:val="28"/>
          <w:rtl/>
        </w:rPr>
        <w:t xml:space="preserve">649 . الإعلام في حكم عيسى عليه السلام، سيوطي، عبد الرحمن بن ابي بكر (911-849ه)، ج 2، ص 554 .</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البدور السافرة في امور الآخرة، سيوطي، عبد الرحمن بن ابي بكر (911-849ه)، -، -، ج 3، ص 272.</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التثبيت عند التبييت، سيوطي، عبدالرحمن بن ابي بكر (911-849ه)، -، -، ج 3، ص 678.</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التعظيم والمنة في ان ابوي النبي في الجنة ، سيوطي، عبدالرحمن بن ابي بكر (849- 911ه)، -، -، ج 4، ص 483.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الروح، سيوطي، عبد الرحمن بن ابي بكر (911-849ه)، -، -، ج 8، ص 374.</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السبل الجلية في الآباء العلية، سيوطي ،عبد الرحمن بن ابي بكر (911-849ه)، -، ج8، ص 703.</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المعاني الدقيقة في إدراك الحقيقة، سيوطي، عبد الرحمن بن ابي بكر (911-849ه)، ج 14، ص 889.</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المقامة السندسية في النسبة الشريفة المصطفوية، سيوطي، عبدالرحمن بن ابي بكر (911-849ه)، -، -، ج 15، ص 317.</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إيضاح البيان لما أراد الحجة من ليس في الامكان أبدع مما كان وما عناه مما اقامه على ذلك من البرهان، سمهودي، علي بن عبدالله (911-844ه)، -، -، ج 3، ص 114.</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تحفة الجلساء في رؤية الله للنساء، سيوطي، عبد الرحمن بن ابي بكر (911-849ه)، ج 3، ص 818 .</w:t>
      </w:r>
    </w:p>
    <w:p>
      <w:pPr>
        <w:pStyle w:val="BookText"/>
      </w:pPr>
      <w:r>
        <w:rPr>
          <w:rFonts w:ascii="Amiri" w:hAnsi="Amiri" w:eastAsia="Amiri" w:cs="Amiri"/>
          <w:lang w:bidi="ar-SA"/>
          <w:color w:val="111111"/>
          <w:sz w:val="28"/>
          <w:szCs w:val="28"/>
          <w:rtl/>
        </w:rPr>
        <w:t xml:space="preserve">659 . تزيين الارائك في ارسال النبي الى الملائك، سيوطي، عبدالرحمن بن ابي بكر (849- 911 ه)، -، -، ج 4، ص 325.</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Amiri" w:hAnsi="Amiri" w:eastAsia="Amiri" w:cs="Amiri"/>
          <w:lang w:bidi="ar-SA"/>
          <w:color w:val="111111"/>
          <w:sz w:val="28"/>
          <w:szCs w:val="28"/>
          <w:rtl/>
        </w:rPr>
        <w:t xml:space="preserve">تنزيه الأنبياء عن تسفيه الأغنياء، سيوطي، عبد الرحمن بن ابي بكر (911-849ه)، -، -، ج 5، ص 53.</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تنوير الحلك في امكان رؤية النبي والملك، سيوطي، عبدالرحمن بن ابي بكر (849- 911ه)، -، -، ج 5، ص 77 .</w:t>
      </w:r>
    </w:p>
    <w:p>
      <w:pPr>
        <w:pStyle w:val="BookText"/>
      </w:pPr>
      <w:r>
        <w:rPr>
          <w:rFonts w:ascii="Amiri" w:hAnsi="Amiri" w:eastAsia="Amiri" w:cs="Amiri"/>
          <w:lang w:bidi="ar-SA"/>
          <w:color w:val="111111"/>
          <w:sz w:val="28"/>
          <w:szCs w:val="28"/>
          <w:rtl/>
        </w:rPr>
        <w:t xml:space="preserve">662 . رد الغبي عن تكفير ابن العربي، سيوطي، عبد الرحمن بن ابي بكر (911-849ه)، ج 8، ص108.</w:t>
      </w:r>
    </w:p>
    <w:p>
      <w:pPr>
        <w:pStyle w:val="BookText"/>
      </w:pPr>
      <w:r>
        <w:rPr>
          <w:rFonts w:ascii="Amiri" w:hAnsi="Amiri" w:eastAsia="Amiri" w:cs="Amiri"/>
          <w:lang w:bidi="ar-SA"/>
          <w:color w:val="111111"/>
          <w:sz w:val="28"/>
          <w:szCs w:val="28"/>
          <w:rtl/>
        </w:rPr>
        <w:t xml:space="preserve">663 . شد الأثواب في سد الأبواب، سيوطي،عبد الرحمن بن ابي بكر (911-849ه)، -، -، ج 9، ص 87 .</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شرح الصدور في شرح حال الموتي والقبور ،سيوطي، عبدالرحمن بن ابي بكر (849- 911ه)، -، -، ج 9، ص 673 .</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عصمة الانبياء (رسالة في)، سيوطي ، عبدالرحمن بن ابي بكر (911-849ه)، ج 11، ص 124 .</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عقيدة الايمان (منظوم) سيوطي ،عبد الرحمن بن ابي بكر (911-849ه)، ، ،ج 11، ص 200.</w:t>
      </w:r>
    </w:p>
    <w:p>
      <w:pPr>
        <w:pStyle w:val="BookText"/>
      </w:pPr>
      <w:r>
        <w:rPr>
          <w:rFonts w:ascii="Amiri" w:hAnsi="Amiri" w:eastAsia="Amiri" w:cs="Amiri"/>
          <w:lang w:bidi="ar-SA"/>
          <w:color w:val="111111"/>
          <w:sz w:val="28"/>
          <w:szCs w:val="28"/>
          <w:rtl/>
        </w:rPr>
        <w:t xml:space="preserve">667 . عقيدة الكناني محمد بن علي بن عراق، سيوطي، عبدالرحمن بن ابي بكر (849- 911ه)، -، -، ج 11، ص 207.</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لقط المرجان في اخبار الجان، سيوطي، عبدالرحمن بن ابي بكر (911-849ه)، ج 13، ص 606 .</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Amiri" w:hAnsi="Amiri" w:eastAsia="Amiri" w:cs="Amiri"/>
          <w:lang w:bidi="ar-SA"/>
          <w:color w:val="111111"/>
          <w:sz w:val="28"/>
          <w:szCs w:val="28"/>
          <w:rtl/>
        </w:rPr>
        <w:t xml:space="preserve">مبحث الميعاد، سيوطي، عبدالرحمن بن ابي  بكر (911-849ه)، -، -، ج 13، ص730.</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معرفة سياسة الخيل (رسالة في)، سيوطي ، عبد الرحمن بن ابي بكر (911-849ه)، ج 15، ص 59.</w:t>
      </w:r>
    </w:p>
    <w:p>
      <w:pPr>
        <w:pStyle w:val="BookText"/>
      </w:pPr>
      <w:r>
        <w:rPr>
          <w:rFonts w:ascii="Amiri" w:hAnsi="Amiri" w:eastAsia="Amiri" w:cs="Amiri"/>
          <w:lang w:bidi="ar-SA"/>
          <w:color w:val="111111"/>
          <w:sz w:val="28"/>
          <w:szCs w:val="28"/>
          <w:rtl/>
        </w:rPr>
        <w:t xml:space="preserve">671 . نبذة تشمل على اصول الدين، سيوطي، عبدالرحمن بن ابي بكر (911-849ه)، ج 16، ص 107.</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نفحات اللاهوت في لعن الجبت والطاغوت، محقق كركي، علي بن حسين (940-890ه)، 917 ه- مشهد رضوي، ج 16، ص 384.</w:t>
      </w:r>
    </w:p>
    <w:p>
      <w:pPr>
        <w:pStyle w:val="BookText"/>
      </w:pPr>
      <w:r>
        <w:rPr>
          <w:rFonts w:ascii="Amiri" w:hAnsi="Amiri" w:eastAsia="Amiri" w:cs="Amiri"/>
          <w:lang w:bidi="ar-SA"/>
          <w:color w:val="111111"/>
          <w:sz w:val="28"/>
          <w:szCs w:val="28"/>
          <w:rtl/>
        </w:rPr>
        <w:t xml:space="preserve">673 .حاشية حاشية الخيالي على شرح عقائد النسفي ؟ ،قرماني، كمال الدين اسماعيل (-920ه)، -، -، ج 5، ص 804.</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شرح اثبات الواجب الجديد، نيريزي، محمود بن محمد (قرن 10ه)، 921 ه- ج 9، ص 155 .</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شرح اثبات الواجب الجديد ،ج 9، ص 156 .</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ابطال نهج الباطل، فضل الله بن روزبهان (860؟- 925ه)، ، -، ج 1، ص 104.</w:t>
      </w:r>
    </w:p>
    <w:p>
      <w:pPr>
        <w:pStyle w:val="BookText"/>
      </w:pPr>
      <w:r>
        <w:rPr>
          <w:rFonts w:ascii="Amiri" w:hAnsi="Amiri" w:eastAsia="Amiri" w:cs="Amiri"/>
          <w:lang w:bidi="ar-SA"/>
          <w:color w:val="111111"/>
          <w:sz w:val="28"/>
          <w:szCs w:val="28"/>
          <w:rtl/>
        </w:rPr>
        <w:t xml:space="preserve">677 . كلمة التوحيد ،بازلي، محمد بن داود (845 - 925ه)، -، -، ج 13، ص 374.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التهليلية، دشتكي شيرازي ،منصور بن صدرالدین محمد (948-866ه)، 926ه-فارسي، ج 5، ص 137 .</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بديع المعاني في شرح عقيدة الشيباني،انصاري، زكريا بن محمد (826-926 ه)، -، ، ج 3، ص 283.</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حاشية اثبات الواجب القديم، حنفي تبريزي،شمس الدین محمد (قرن 10ه)، 926ه-ج 5، ص 652.</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فتح الرحمن بشرح لقطة العجلان وبلة الضمان، انصاري، زكريا بن محمد (826؟ - 926؟ ه)، -، -، ج 11 ، ص 652 .</w:t>
      </w:r>
    </w:p>
    <w:p>
      <w:pPr>
        <w:pStyle w:val="BookText"/>
      </w:pPr>
      <w:r>
        <w:rPr>
          <w:rFonts w:ascii="Amiri" w:hAnsi="Amiri" w:eastAsia="Amiri" w:cs="Amiri"/>
          <w:lang w:bidi="ar-SA"/>
          <w:color w:val="111111"/>
          <w:sz w:val="28"/>
          <w:szCs w:val="28"/>
          <w:rtl/>
        </w:rPr>
        <w:t xml:space="preserve">682 . عقد اللآلي في شرح بدء الامالي، صفوي، محمد بن ابراهيم (-927ه)، ج 11، ص 173 .</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تعليقات على الطبقات التجريد ،خضري، محمد بن احمد (-928ه)، -، -، ج 4، ص 501.</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عصمة الانبياء (رسالة في)، خضري، محمد بن محمد ( -928؟ ه ) ، -، -، ج 11، ص 124.</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مفاتيح الجنان ومصابيح الجنان، بلخي، يعقوب بن علي (-931ه)، ج 15،ص 151.</w:t>
      </w:r>
    </w:p>
    <w:p>
      <w:pPr>
        <w:pStyle w:val="BookText"/>
      </w:pPr>
      <w:r>
        <w:rPr>
          <w:rFonts w:ascii="Amiri" w:hAnsi="Amiri" w:eastAsia="Amiri" w:cs="Amiri"/>
          <w:lang w:bidi="ar-SA"/>
          <w:color w:val="111111"/>
          <w:sz w:val="28"/>
          <w:szCs w:val="28"/>
          <w:rtl/>
        </w:rPr>
        <w:t xml:space="preserve">686 . ذم اعداء آل محمد ومطاعن مناوئيهم ، ج 7، ص 864.</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Amiri" w:hAnsi="Amiri" w:eastAsia="Amiri" w:cs="Amiri"/>
          <w:lang w:bidi="ar-SA"/>
          <w:color w:val="111111"/>
          <w:sz w:val="28"/>
          <w:szCs w:val="28"/>
          <w:rtl/>
        </w:rPr>
        <w:t xml:space="preserve">تحفة الاخوان في مسائل الايمان علوان، علي بن عطيه (936-873ه)، -، -، ج 3، ص 790.</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شرح الرسالة الرسلانية ،علوان، علي بن عطيه (936-873ه)، -، -، ج 9، ص 532.</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كنز جامع الفوائد ودافع المعاند، نجفي حلي ، علم بن سيف (قرن 10ه)، 937ه- نجف اشرف، ج13، ص 405 .</w:t>
      </w:r>
    </w:p>
    <w:p>
      <w:pPr>
        <w:pStyle w:val="BookText"/>
      </w:pPr>
      <w:r>
        <w:rPr>
          <w:rFonts w:ascii="Amiri" w:hAnsi="Amiri" w:eastAsia="Amiri" w:cs="Amiri"/>
          <w:lang w:bidi="ar-SA"/>
          <w:color w:val="111111"/>
          <w:sz w:val="28"/>
          <w:szCs w:val="28"/>
          <w:rtl/>
        </w:rPr>
        <w:t xml:space="preserve">690 . حاشية في العقائد، -، -، -، ج 6، ص 297.</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Amiri" w:hAnsi="Amiri" w:eastAsia="Amiri" w:cs="Amiri"/>
          <w:lang w:bidi="ar-SA"/>
          <w:color w:val="111111"/>
          <w:sz w:val="28"/>
          <w:szCs w:val="28"/>
          <w:rtl/>
        </w:rPr>
        <w:t xml:space="preserve">شرح الفقه الاكبر، مغنيساوي، احمد بن محمد (-1000ه ) ، 939 ه- -، ج 9، ص 800.</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الالهيات (رسالة في)، ابن كمال باشا، احمد بن سليمان (-940ه) ، ، ، ج 2، ص 699.</w:t>
      </w:r>
    </w:p>
    <w:p>
      <w:pPr>
        <w:pStyle w:val="BookText"/>
      </w:pPr>
      <w:r>
        <w:rPr>
          <w:rFonts w:ascii="Amiri" w:hAnsi="Amiri" w:eastAsia="Amiri" w:cs="Amiri"/>
          <w:lang w:bidi="ar-SA"/>
          <w:color w:val="111111"/>
          <w:sz w:val="28"/>
          <w:szCs w:val="28"/>
          <w:rtl/>
        </w:rPr>
        <w:t xml:space="preserve">693 . التحقيق في الرد على الزنديق، ابن كمال باشا، احمد بن سليمان (-940ه) ، ج 4، ص 66 .</w:t>
      </w:r>
    </w:p>
    <w:p>
      <w:pPr>
        <w:pStyle w:val="BookText"/>
      </w:pPr>
      <w:r>
        <w:rPr>
          <w:rFonts w:ascii="Amiri" w:hAnsi="Amiri" w:eastAsia="Amiri" w:cs="Amiri"/>
          <w:lang w:bidi="ar-SA"/>
          <w:color w:val="111111"/>
          <w:sz w:val="28"/>
          <w:szCs w:val="28"/>
          <w:rtl/>
        </w:rPr>
        <w:t xml:space="preserve">694 . التمثيل والتمثل (رسالة في)، ابن كمال باشا ، احمد بن سليمان (-940ه)، ج 4، ص 877 .</w:t>
      </w:r>
    </w:p>
    <w:p>
      <w:pPr>
        <w:pStyle w:val="BookText"/>
      </w:pPr>
      <w:r>
        <w:rPr>
          <w:rFonts w:ascii="Amiri" w:hAnsi="Amiri" w:eastAsia="Amiri" w:cs="Amiri"/>
          <w:lang w:bidi="ar-SA"/>
          <w:color w:val="111111"/>
          <w:sz w:val="28"/>
          <w:szCs w:val="28"/>
          <w:rtl/>
        </w:rPr>
        <w:t xml:space="preserve">695 . الجبر والقدر (رسالة في)، ابن كمال باشا ،  احمد بن سليمان (-940ه) ، ، -، ج5،ص 360 .</w:t>
      </w:r>
    </w:p>
    <w:p>
      <w:pPr>
        <w:pStyle w:val="BookText"/>
      </w:pPr>
      <w:r>
        <w:rPr>
          <w:rFonts w:ascii="Amiri" w:hAnsi="Amiri" w:eastAsia="Amiri" w:cs="Amiri"/>
          <w:lang w:bidi="ar-SA"/>
          <w:color w:val="111111"/>
          <w:sz w:val="28"/>
          <w:szCs w:val="28"/>
          <w:rtl/>
        </w:rPr>
        <w:t xml:space="preserve">696 . الرسالة الهادية في اكفار الشيعة الاسماعيلية، ابن كمال باشا، احمد بن سليمان (-940ه) - ج 8، ص290.</w:t>
      </w:r>
    </w:p>
    <w:p>
      <w:pPr>
        <w:pStyle w:val="BookText"/>
      </w:pPr>
      <w:r>
        <w:rPr>
          <w:rFonts w:ascii="IRNazanin" w:hAnsi="IRNazanin" w:eastAsia="IRNazanin" w:cs="IRNazanin"/>
          <w:lang w:bidi="fa-IR"/>
          <w:color w:val="111111"/>
          <w:sz w:val="28"/>
          <w:szCs w:val="28"/>
          <w:rtl/>
        </w:rPr>
        <w:t xml:space="preserve">697 . الزندیق (رسالة) ابن كمال باشا ،احمد بن سليمان (-940ه)، -، -، ج 8، ص 610.</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Amiri" w:hAnsi="Amiri" w:eastAsia="Amiri" w:cs="Amiri"/>
          <w:lang w:bidi="ar-SA"/>
          <w:color w:val="111111"/>
          <w:sz w:val="28"/>
          <w:szCs w:val="28"/>
          <w:rtl/>
        </w:rPr>
        <w:t xml:space="preserve">الفرق الضالة واحكامها (رسالة في بيان) ابن كمال باشا ،احمد بن سليمان (-940ه)، ج 11، ص 801 .</w:t>
      </w:r>
    </w:p>
    <w:p>
      <w:pPr>
        <w:pStyle w:val="BookText"/>
      </w:pPr>
      <w:r>
        <w:rPr>
          <w:rFonts w:ascii="Amiri" w:hAnsi="Amiri" w:eastAsia="Amiri" w:cs="Amiri"/>
          <w:lang w:bidi="ar-SA"/>
          <w:color w:val="111111"/>
          <w:sz w:val="28"/>
          <w:szCs w:val="28"/>
          <w:rtl/>
        </w:rPr>
        <w:t xml:space="preserve">699 . القرآن العظيم كلام الله القديم (رسالة في تقرير أن)، ابن كمال باشا، احمد بن سليمان (-940ه)، -، -، ج 12، ص 386 .</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المعاد الجسماني، ابن كمال باشا، احمد بن سليمان (-940ه)، -، -، ج 14، ص 830.</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الميزان (رسالة في)، ابن كمال باشا، احمد بن سليمان( -940ه)، -، -، ج 16، ص 64.</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ايمان ابوي النبي (صلّی اللَّهِ علیه وَ آلِهِ وَ سَلَّمَ ) ، ابن كمال باشا، احمد بن سليمان (-940ه)، -، -، ج 3، ص 156 .</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تحقيق القول بأن الشهداء أحياء في الدنيا (رسالة في)، ابن كمال باشا ،احمد بن سلیمان (-940ه)، ، -، ج 4، ص 68.</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تحقيق المعجزة وبيان وجه دلالتها على صدق من يدعي النبوة (رسالة في)، ابن كمال باشا، احمد بن سليمان (-940ه)، -، -، ج 4، ص 77.</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تحقیق ما قال القائلين بالحال من اصحابنا واصحاب الاعتزال (رسالة في)، ابن كمال باشا، احمد بن سليمان ( -940ه)، -، -، ج 4، ص 72.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تفصيل ما قيل في ابوي الرسول (صلّی اللَّهِ علیه وَ آلِهِ وَ سَلَّمَ ) (رسالة في)، ابن كمال باشا، احمد بن سليمان (- 940ه)، -، -، ج 4، ص 701.</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تفصيل ما قيل في امر التفضيل (رسالة في)،ابن كمال باشا، احمد بن سليمان (-940ه)، - ، -، ج 4، ص 702.</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تفضيل البشر على الملائكة، ابن كمال باشا ،احمد بن سليمان (-940ه)، ج4،ص 709.</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حاشية حاشية السيد الشريف على شرح التجريد ،آماسي، محمد بن قاسم (864- 940ه)، -، -، ج 5، ص 821.</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حشر الاجساد (رسالة في) ابن كمال باشا، احمد بن سليمان (-940ه)، ج6، ص 657 .</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حقيقة الايمان، ابن كمال باشا، احمد بن سليمان (-940ه)، -، -، ج 6، ص 706.</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حقيقة الجسم، ابن كمال باشا، احمد بن سليمان (-940ه)، -، -، ج 1، ص 708.</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خلق الاعمال ( رسالة في)، ابن كمال باشا ، احمد بن سليمان (-940ه)، ج 7، ص 149 .</w:t>
      </w:r>
    </w:p>
    <w:p>
      <w:pPr>
        <w:pStyle w:val="BookText"/>
      </w:pPr>
      <w:r>
        <w:rPr>
          <w:rFonts w:ascii="Amiri" w:hAnsi="Amiri" w:eastAsia="Amiri" w:cs="Amiri"/>
          <w:lang w:bidi="ar-SA"/>
          <w:color w:val="111111"/>
          <w:sz w:val="28"/>
          <w:szCs w:val="28"/>
          <w:rtl/>
        </w:rPr>
        <w:t xml:space="preserve">714 .خلق القرآن (رسالة فيما يتعلق بمسألة)، ابن كمال باشا، احمد بن سليمان (-940ه)، ج 7، ص 153 .</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سر عدم نسبة الشر الى الله تعالى، ابن كمال باشا، احمد بن سليمان (-940ه) ج 8، ص 758 .</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شرح العشر في معشر الحشر، ابن كمال باشا ، احمد بن سليمان (-940ه) ج 9، ص 718 .</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نقد الشيعة، ابن كمال باشا، احمد بن سليمان (-940ه) ، ، -، ج 16، ص 417 .</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هل يجوز استناد القديم الى المؤثر (رسالة في)، ابن کمال باشا، احمد بن سليمان (- 940ه)، -، -، ج 16، ص 650 .</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حاشية شرح التجريد الجديد (1) فخرالدين حسيني، محمد بن حسين ( -984؟ ه)، 941ه- -، ج 6، ص 57.</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اختصار كتاب التخجيل من حروف الانجيل ، مالكي، ابوالفضل (قرن 10ه)، 942ه- -، ج 1، ص 542 .</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الآيات العظيمة الباهرة في الاسري بسيد ( في معراج سيد) اهل الدنيا والاخرة وهو المعراج الكبير، صالحي، محمد بن يوسف (-942ه) -</w:t>
      </w:r>
    </w:p>
    <w:p>
      <w:pPr>
        <w:pStyle w:val="BookText"/>
      </w:pPr>
      <w:r>
        <w:rPr>
          <w:rFonts w:ascii="IRNazanin" w:hAnsi="IRNazanin" w:eastAsia="IRNazanin" w:cs="IRNazanin"/>
          <w:lang w:bidi="fa-IR"/>
          <w:color w:val="111111"/>
          <w:sz w:val="28"/>
          <w:szCs w:val="28"/>
          <w:rtl/>
        </w:rPr>
        <w:t xml:space="preserve">، -، ج 1، ص 76.</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حاشية شرح اثبات الواجب، قره باغي ، محمد بن علي (-942ه)، -، -، ج 6، ص 29.</w:t>
      </w:r>
    </w:p>
    <w:p>
      <w:pPr>
        <w:pStyle w:val="BookText"/>
      </w:pPr>
      <w:r>
        <w:rPr>
          <w:rFonts w:ascii="Amiri" w:hAnsi="Amiri" w:eastAsia="Amiri" w:cs="Amiri"/>
          <w:lang w:bidi="ar-SA"/>
          <w:color w:val="111111"/>
          <w:sz w:val="28"/>
          <w:szCs w:val="28"/>
          <w:rtl/>
        </w:rPr>
        <w:t xml:space="preserve">723 .شرح اثبات الواجب، قره باغي، محمد بن علي ( -942ه)، -، -، ج 9، ص 153.</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شرح ديباجة الرسالة الشمسية (رسالة في) ، عبد المجيد بن لقمان، -، -، ج 9، ص 473.</w:t>
      </w:r>
    </w:p>
    <w:p>
      <w:pPr>
        <w:pStyle w:val="BookText"/>
      </w:pPr>
      <w:r>
        <w:rPr>
          <w:rFonts w:ascii="Amiri" w:hAnsi="Amiri" w:eastAsia="Amiri" w:cs="Amiri"/>
          <w:lang w:bidi="ar-SA"/>
          <w:color w:val="111111"/>
          <w:sz w:val="28"/>
          <w:szCs w:val="28"/>
          <w:rtl/>
        </w:rPr>
        <w:t xml:space="preserve">725 ،محاكمات خلخالي، نصر الله بن محمد (- 946ه)، -، -، ج 14، ص 104.</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شرح الشفاء بتعريف حقوق المصطفى، دلجي، محمد بن محمد (947-860ه)، ج 9، ص 637 .</w:t>
      </w:r>
    </w:p>
    <w:p>
      <w:pPr>
        <w:pStyle w:val="BookText"/>
      </w:pPr>
      <w:r>
        <w:rPr>
          <w:rFonts w:ascii="IRNazanin" w:hAnsi="IRNazanin" w:eastAsia="IRNazanin" w:cs="IRNazanin"/>
          <w:lang w:bidi="fa-IR"/>
          <w:color w:val="111111"/>
          <w:sz w:val="28"/>
          <w:szCs w:val="28"/>
          <w:rtl/>
        </w:rPr>
        <w:t xml:space="preserve">727 .کشف الحقائق المحمدية في شرح الحقائق المحمدية، دشتكي شيرازي، منصور بن صدرالدین محمد (948-866ه)، 947ه- ، ج 13 ، ص 206.</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الايمان فن علم الكلام، دشتكي شيرازي، منصور بن صدرالدین محمد (948-866ه) ، - ، ج 3، ص 160.</w:t>
      </w:r>
    </w:p>
    <w:p>
      <w:pPr>
        <w:pStyle w:val="BookText"/>
      </w:pPr>
      <w:r>
        <w:rPr>
          <w:rFonts w:ascii="IRNazanin" w:hAnsi="IRNazanin" w:eastAsia="IRNazanin" w:cs="IRNazanin"/>
          <w:lang w:bidi="fa-IR"/>
          <w:color w:val="111111"/>
          <w:sz w:val="28"/>
          <w:szCs w:val="28"/>
          <w:rtl/>
        </w:rPr>
        <w:t xml:space="preserve">729 .حجة الكلام لايضاح محجة الزام الخصام وافحام معاني عقائد الاسلام، دشتكي شيرازي ، منصور بن صدرالدین محمد (948-866ه)،</w:t>
      </w:r>
    </w:p>
    <w:p>
      <w:pPr>
        <w:pStyle w:val="BookText"/>
      </w:pPr>
      <w:r>
        <w:rPr>
          <w:rFonts w:ascii="IRNazanin" w:hAnsi="IRNazanin" w:eastAsia="IRNazanin" w:cs="IRNazanin"/>
          <w:lang w:bidi="fa-IR"/>
          <w:color w:val="111111"/>
          <w:sz w:val="28"/>
          <w:szCs w:val="28"/>
          <w:rtl/>
        </w:rPr>
        <w:t xml:space="preserve">، ج 1، ص 486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رسالة جعفرية ،دشتكي شيرازي، منصور بن صدرالدین محمد (948-866ه)، ج 8، ص 184.</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اثبات الواجب، الهي اردبيلي، حسين بن عبد الحق ( 950-870؟ ه)، -، -، ج 1، ص 164 .</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الصواعق المحرقة على اهل الرفض والزندقة،ابن حجر هيثمي، احمد بن محمد (909- 973 ؟ه)، 950 ه- -، ج 10، ص 644.</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الفائدة في الأمريين الآخريين، قطيفي بحراني ،ابراهيم بن سليمان (-950؟ ه)، ، -، ج 11، ص 573.</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الفرقة الناجية ،قطيفي بحراني، ابراهيم بن سليمان ( -950؟ ه)، -، -، ج 11، ص 800.</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حاشية حاشية الخيالي على شرح عقائد النسفي، قول احمد احمد بن محمد (-950؟)،ج5،ص 806.</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حاشية شرح تجريد العقائد، تاج السعيدي،محمد بن ابي سعيد (-950؟ ه)، ، ج6 ،ص 64 .</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عماد الاسلام، آقسرائي، عبدالرحمن بن يوسف (قرن 10ه)، 950 ه- ، تركي، ج 11، ص 281.</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Amiri" w:hAnsi="Amiri" w:eastAsia="Amiri" w:cs="Amiri"/>
          <w:lang w:bidi="ar-SA"/>
          <w:color w:val="111111"/>
          <w:sz w:val="28"/>
          <w:szCs w:val="28"/>
          <w:rtl/>
        </w:rPr>
        <w:t xml:space="preserve">مطارب الصالحين الطالبين الحق ومهارب الطالحين المبتدعين غير الحق، ابو الفضل،محمد بن مراد (قرن 10 ه)، 950ه- -، ج 14، ص 757 .</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حاشية شرح العقائد النسفية عصام الدين اسفرايني، ابراهيم بن محمد (951-873؟ ه)، -، -، ج 6، ص 150.</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شرح العقائد العضدية، عصام الدين اسفرايني، ابراهيم بن محمد (951-873؟ ه)، ، -، ج 9، ص 726.</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مناظرة مع بعض علماء الحلب، عاملي، حسين بن عبد الصمد ( 984-918ه)، 951ه- حلب، ج 15 ، ص 523.</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تأييد المنة في تأييد السنة، بكري صديقي، محمد بن محمد (898؟- 952ه)، ، ، ج3، ص 632.</w:t>
      </w:r>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مختصر الحكمة النبوية ،بهاء الدین زاده ،محمد بن بهاء الدين ( -952ه)، -، -، ج 14، ص 188 .</w:t>
      </w:r>
    </w:p>
    <w:p>
      <w:pPr>
        <w:pStyle w:val="BookText"/>
      </w:pPr>
      <w:r>
        <w:rPr>
          <w:rFonts w:ascii="IRNazanin" w:hAnsi="IRNazanin" w:eastAsia="IRNazanin" w:cs="IRNazanin"/>
          <w:lang w:bidi="fa-IR"/>
          <w:color w:val="111111"/>
          <w:sz w:val="28"/>
          <w:szCs w:val="28"/>
          <w:rtl/>
        </w:rPr>
        <w:t xml:space="preserve">774.تمهیدات، خواجگي شيرازي، محمد بن احمد (قرن 10ه)، 953ه- کلکنده دکن هند، فارسي ، ج 5، ص 1.</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ايضاح البيان في تحقيق الايمان ؟ شهيد ثاني ، زين الدين بن علي (965-911ه)، 954ه- -، ج 3، ص 113.</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مفتاح الباب الحادي عشر ،جرجاني، ابوالفتح بن مخدوم ( -976؟ ه)، 955ه-، مشهد رضوي، ج 15، ص 185.</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اهم ،الامور ،حلبي ابراهيم بن محمد (-956 ه)، -، -، ج 3، ص 54 .</w:t>
      </w:r>
    </w:p>
    <w:p>
      <w:pPr>
        <w:pStyle w:val="BookText"/>
      </w:pPr>
      <w:r>
        <w:rPr>
          <w:rFonts w:ascii="Amiri" w:hAnsi="Amiri" w:eastAsia="Amiri" w:cs="Amiri"/>
          <w:lang w:bidi="ar-SA"/>
          <w:color w:val="111111"/>
          <w:sz w:val="28"/>
          <w:szCs w:val="28"/>
          <w:rtl/>
        </w:rPr>
        <w:t xml:space="preserve">748 .اثبات واجب الوجود خفري، محمد بن احمد ( -957 ه)، -، -، ج 1، ص 174.</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دفع المناواة عن التفضل والمساواة، كركي عاملي، حسين بن حسن (-1001ه)، 957ه- - ، ج 7، ص 426 .</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حاشية شرح العقائد النسفية، لقاني، محمد بن حسن (-958ه)، -، -، ج 6، ص 150.</w:t>
      </w:r>
    </w:p>
    <w:p>
      <w:pPr>
        <w:pStyle w:val="BookText"/>
      </w:pPr>
      <w:r>
        <w:rPr>
          <w:rFonts w:ascii="IRNazanin" w:hAnsi="IRNazanin" w:eastAsia="IRNazanin" w:cs="IRNazanin"/>
          <w:lang w:bidi="fa-IR"/>
          <w:color w:val="111111"/>
          <w:sz w:val="28"/>
          <w:szCs w:val="28"/>
          <w:rtl/>
        </w:rPr>
        <w:t xml:space="preserve">751 ،حسنیه، استرآبادي، ابراهيم بن ولي الله (قرن 10ه)، 958 ه- - ، فارسي، ج 6، ص 654.</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الشوارق اللامعة والسبحات الساطعة، ابن طي، محمد بن حسن (قرن 10ه)، 962ه- مشهد رضوي، ج 10، ص 444.</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حاشية شرح المواقف، صيرامي، عبد الباقي بن محمد حاجي (962-927ه)، ج 6، ص 200.</w:t>
      </w:r>
    </w:p>
    <w:p>
      <w:pPr>
        <w:pStyle w:val="BookText"/>
      </w:pPr>
      <w:r>
        <w:rPr>
          <w:rFonts w:ascii="Amiri" w:hAnsi="Amiri" w:eastAsia="Amiri" w:cs="Amiri"/>
          <w:lang w:bidi="ar-SA"/>
          <w:color w:val="111111"/>
          <w:sz w:val="28"/>
          <w:szCs w:val="28"/>
          <w:rtl/>
        </w:rPr>
        <w:t xml:space="preserve">754 . اثبات الواجب، ابيوردي، ابوالحسن بن احمد (966-936ه)، 963ه-، سبزوار، ج 1، ص 165.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شرح كلمة التوحيد ؟ استرآبادي، شمس الدین محمد (قرن 10ه)، 963ه- -، ج10، ص 61 .</w:t>
      </w:r>
    </w:p>
    <w:p>
      <w:pPr>
        <w:pStyle w:val="BookText"/>
      </w:pPr>
      <w:r>
        <w:rPr>
          <w:rFonts w:ascii="Amiri" w:hAnsi="Amiri" w:eastAsia="Amiri" w:cs="Amiri"/>
          <w:lang w:bidi="ar-SA"/>
          <w:color w:val="111111"/>
          <w:sz w:val="28"/>
          <w:szCs w:val="28"/>
          <w:rtl/>
        </w:rPr>
        <w:t xml:space="preserve">756 . بحر الافكار، تالشي ،حسن بن حسين (- 964ه)، -، -، ج 3، ص 204.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Amiri" w:hAnsi="Amiri" w:eastAsia="Amiri" w:cs="Amiri"/>
          <w:lang w:bidi="ar-SA"/>
          <w:color w:val="111111"/>
          <w:sz w:val="28"/>
          <w:szCs w:val="28"/>
          <w:rtl/>
        </w:rPr>
        <w:t xml:space="preserve">الاقتصاد والارشاد الى طريق الاجتهاد في معرفة المبدء والمعاد واحكام افعال العباد ، شهيد ثاني، زين الدين بن علي (965-911ه)، ، -، ج 2، ص 615.</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تنزيه الكون عن اعتقاد اسلام فرعون، سبط المرصفي، محمد بن محمد (-965ه)،ج 5، ص 56.</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Amiri" w:hAnsi="Amiri" w:eastAsia="Amiri" w:cs="Amiri"/>
          <w:lang w:bidi="ar-SA"/>
          <w:color w:val="111111"/>
          <w:sz w:val="28"/>
          <w:szCs w:val="28"/>
          <w:rtl/>
        </w:rPr>
        <w:t xml:space="preserve">الشوارق ،ابيوردي، ابوالحسن بن احمد (966-936ه)، -، -، ج 10، ص 440.</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شرح لا إله إلا الله -، -، -، ج 10، ص 72.</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الجوهرة الخالصة من الشوائب في العقائد الناقمة على جميع المذاهب ،علوي ،عبد الصمد بن عبدالله (قرن 10ه)، 967ه- -، ج 5، ص 613.</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شرح العقائد النسفية ،فارسي، ج 9، ص 737 .</w:t>
      </w:r>
    </w:p>
    <w:p>
      <w:pPr>
        <w:pStyle w:val="BookText"/>
      </w:pPr>
      <w:r>
        <w:rPr>
          <w:rFonts w:ascii="IRNazanin" w:hAnsi="IRNazanin" w:eastAsia="IRNazanin" w:cs="IRNazanin"/>
          <w:lang w:bidi="fa-IR"/>
          <w:color w:val="111111"/>
          <w:sz w:val="28"/>
          <w:szCs w:val="28"/>
          <w:rtl/>
        </w:rPr>
        <w:t xml:space="preserve">763 .جلاء القلوب، بركلي، محمد بن پیرعلی (929 - 981ه)، 971 ه- -، ج 5، ص 413.</w:t>
      </w:r>
    </w:p>
    <w:p>
      <w:pPr>
        <w:pStyle w:val="BookText"/>
      </w:pPr>
      <w:r>
        <w:rPr>
          <w:rFonts w:ascii="Amiri" w:hAnsi="Amiri" w:eastAsia="Amiri" w:cs="Amiri"/>
          <w:lang w:bidi="ar-SA"/>
          <w:color w:val="111111"/>
          <w:sz w:val="28"/>
          <w:szCs w:val="28"/>
          <w:rtl/>
        </w:rPr>
        <w:t xml:space="preserve">764 . شروط الإمامة وشرحها رملي، احمد بن احمد ( -971ه)، -، -، ج 10، ص 359 .</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اسرار ارکان الدين، شعراني، عبدالوهاب بن احمد (973- 898ه)، -، -، ج 2، ص 163.</w:t>
      </w:r>
    </w:p>
    <w:p>
      <w:pPr>
        <w:pStyle w:val="BookText"/>
      </w:pPr>
      <w:r>
        <w:rPr>
          <w:rFonts w:ascii="Amiri" w:hAnsi="Amiri" w:eastAsia="Amiri" w:cs="Amiri"/>
          <w:lang w:bidi="ar-SA"/>
          <w:color w:val="111111"/>
          <w:sz w:val="28"/>
          <w:szCs w:val="28"/>
          <w:rtl/>
        </w:rPr>
        <w:t xml:space="preserve">766 . الاعلام بقواطع الاسلام، ابن حجر هيثمي ، احمد بن محمد( 973- 909؟ه)، ج2، ص 556 .</w:t>
      </w:r>
    </w:p>
    <w:p>
      <w:pPr>
        <w:pStyle w:val="BookText"/>
      </w:pPr>
      <w:r>
        <w:rPr>
          <w:rFonts w:ascii="Amiri" w:hAnsi="Amiri" w:eastAsia="Amiri" w:cs="Amiri"/>
          <w:lang w:bidi="ar-SA"/>
          <w:color w:val="111111"/>
          <w:sz w:val="28"/>
          <w:szCs w:val="28"/>
          <w:rtl/>
        </w:rPr>
        <w:t xml:space="preserve">767 .الروح في البرزخ (رسالة في)، ابن حجر هيثمي، احمد بن محمد (973-909 ه)، -، - ، ج8، ص381 .</w:t>
      </w:r>
    </w:p>
    <w:p>
      <w:pPr>
        <w:pStyle w:val="BookText"/>
      </w:pPr>
      <w:r>
        <w:rPr>
          <w:rFonts w:ascii="Amiri" w:hAnsi="Amiri" w:eastAsia="Amiri" w:cs="Amiri"/>
          <w:lang w:bidi="ar-SA"/>
          <w:color w:val="111111"/>
          <w:sz w:val="28"/>
          <w:szCs w:val="28"/>
          <w:rtl/>
        </w:rPr>
        <w:t xml:space="preserve">768 . العقائد (رسالة في)، شعراني، عبدالوهاب بن احمد (973-898ه)، -، -، ج 11، ص 132.</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Amiri" w:hAnsi="Amiri" w:eastAsia="Amiri" w:cs="Amiri"/>
          <w:lang w:bidi="ar-SA"/>
          <w:color w:val="111111"/>
          <w:sz w:val="28"/>
          <w:szCs w:val="28"/>
          <w:rtl/>
        </w:rPr>
        <w:t xml:space="preserve">برهان التطبيق توضيح الكلام الدوائي (رسالة في) - - -، ج 3، ص 307.</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تلخيص البيان في علامات مهدي آخر الزمان ،متقي، علي بن حسام الدين (975- 888ه)، -، ، ج 4، ص 841.</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حاشية شرح العقائد النسفية، بهشتي ،رمضان بن عبد المحسن (-979ه)، -، -، ، ج 6، ص 151.</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شرح الرسالة الرسلانية، طيبي دمشقي، احمد بن احمد (979-910؟ ه)، -، -، ج 9، ص 533 .</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Amiri" w:hAnsi="Amiri" w:eastAsia="Amiri" w:cs="Amiri"/>
          <w:lang w:bidi="ar-SA"/>
          <w:color w:val="111111"/>
          <w:sz w:val="28"/>
          <w:szCs w:val="28"/>
          <w:rtl/>
        </w:rPr>
        <w:t xml:space="preserve">قصة المعراج ،غيطي، محمد بن احمد (-  984 ه ) ، 979ه- ، ج 12، ص 617.</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المعراج، -، -، -، ج 15، ص 27. 15</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مناقب الصالحين وحجة أهل اليقين، ضياء الدين وتري، احمد بن محمد (-980ه)، ج 15، ص 549.</w:t>
      </w:r>
    </w:p>
    <w:p>
      <w:pPr>
        <w:pStyle w:val="BookText"/>
      </w:pPr>
      <w:r>
        <w:rPr>
          <w:rFonts w:ascii="Amiri" w:hAnsi="Amiri" w:eastAsia="Amiri" w:cs="Amiri"/>
          <w:lang w:bidi="ar-SA"/>
          <w:color w:val="111111"/>
          <w:sz w:val="28"/>
          <w:szCs w:val="28"/>
          <w:rtl/>
        </w:rPr>
        <w:t xml:space="preserve">776 . التشكيك، يزدي، ملاعبدالله بن حسين (- 981؟ ه)، -، -، ج 4، ص391.</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بیان الصفات السلبية ،بركلي، محمد بن پیرعلي (981-929ه)، -، -، تركي، ج 3، ص 475.</w:t>
      </w:r>
    </w:p>
    <w:p>
      <w:pPr>
        <w:pStyle w:val="BookText"/>
      </w:pPr>
      <w:r>
        <w:rPr>
          <w:rFonts w:ascii="Amiri" w:hAnsi="Amiri" w:eastAsia="Amiri" w:cs="Amiri"/>
          <w:lang w:bidi="ar-SA"/>
          <w:color w:val="111111"/>
          <w:sz w:val="28"/>
          <w:szCs w:val="28"/>
          <w:rtl/>
        </w:rPr>
        <w:t xml:space="preserve">778 .حاشية حاشية الدواني القديمة على شرح التجريد ،يزدي، ملاعبدالله بن حسين (-981؟ ه)، -، -، ج 5، ص 817.</w:t>
      </w:r>
    </w:p>
    <w:p>
      <w:pPr>
        <w:pStyle w:val="BookText"/>
      </w:pPr>
      <w:r>
        <w:rPr>
          <w:rFonts w:ascii="IRNazanin" w:hAnsi="IRNazanin" w:eastAsia="IRNazanin" w:cs="IRNazanin"/>
          <w:lang w:bidi="fa-IR"/>
          <w:color w:val="111111"/>
          <w:sz w:val="28"/>
          <w:szCs w:val="28"/>
          <w:rtl/>
        </w:rPr>
        <w:t xml:space="preserve">779 .رسالة البركوي ،بركلي، محمد بن پيرعلي (981-929ه) -، -، تركي، ج8، ص 174.</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رسالة البركويه ،بركلي، محمد بن پيرعلي (929-981 ه) ، ، ، ، تركي، ج 8، ص 175 .</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عقائد اهل السنة والجماعة وعلم الاخلاق وعلم الاحكام الشرعية الفرعية (ترجمه) ،برکلي، محمد بن پيرعلي (981-929ه)، تركي، ج 11 ، ص 146 .</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منهاج الحق واليقين في تفضيل علي امير المؤمنين علي سائر الانبياء والمرسلين، حسيني رضوي، ولي الله بن نعمت الله (قرن 10ه)، 981ه- -، ج 15، ص 754.</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اتحاف اهل الايمان بفوائد تتعلق بالاسلام والايمان، غيطي، محمد بن احمد (-984؟ ه) ، 982 ه- -، ج 1، ص127.</w:t>
      </w:r>
    </w:p>
    <w:p>
      <w:pPr>
        <w:pStyle w:val="BookText"/>
      </w:pPr>
      <w:r>
        <w:rPr>
          <w:rFonts w:ascii="Amiri" w:hAnsi="Amiri" w:eastAsia="Amiri" w:cs="Amiri"/>
          <w:lang w:bidi="ar-SA"/>
          <w:color w:val="111111"/>
          <w:sz w:val="28"/>
          <w:szCs w:val="28"/>
          <w:rtl/>
        </w:rPr>
        <w:t xml:space="preserve">784 .صورة فتوى ابي السعود في تكفير الشيعة ، ابو السعود ،عمادي ،محمد بن محمد (893؟ - 982ه)، -، -، ج 10، ص 655.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حاشية اثبات الواجب القديم، ميرزا جان با غنوي، حبيب الله بن عبدالله (-994؟ ه)، 983 ه- -، ج 5، ص 649.</w:t>
      </w:r>
    </w:p>
    <w:p>
      <w:pPr>
        <w:pStyle w:val="BookText"/>
      </w:pPr>
      <w:r>
        <w:rPr>
          <w:rFonts w:ascii="IRNazanin" w:hAnsi="IRNazanin" w:eastAsia="IRNazanin" w:cs="IRNazanin"/>
          <w:lang w:bidi="fa-IR"/>
          <w:color w:val="111111"/>
          <w:sz w:val="28"/>
          <w:szCs w:val="28"/>
          <w:rtl/>
        </w:rPr>
        <w:t xml:space="preserve">786 . حاشية حاشية السيد الشريف على التجريد،ابن معید، محمد بن عبدالعزيز (-983ه)، - ، ج 5، ص 821 .</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Amiri" w:hAnsi="Amiri" w:eastAsia="Amiri" w:cs="Amiri"/>
          <w:lang w:bidi="ar-SA"/>
          <w:color w:val="111111"/>
          <w:sz w:val="28"/>
          <w:szCs w:val="28"/>
          <w:rtl/>
        </w:rPr>
        <w:t xml:space="preserve">الواجبات العلمية والعملية، عاملي، حسين بن عبدالصمد (984-918ه)، ج 16، ص 674 .</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ايضاح البيان في تحقيق الايمان، عاملي ،زين الدين بن محسن (قرن 10ه)، 984ه-، -، ج 3، ص 113.</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تعليقة على المقصد الأقصى والمطلب الأسنى، فخرالدين حسيني، محمد بن حسين ( -984؟ه)، -، -، ج 4، ص 532.</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الحاشية على الهيات الشرح الجديد على التجريد، مقدس اردبيلي، احمد بن محمد (- 993ه)، 986 ه- -، ج 6، ص 233 .</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النواقض لبنيان الروافض، شريفي حسيني،میرزا مخدوم بن سید شريف (-995 ؟ه)، 988 ه- -، ج 16 ، ص 547 .</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حاشية شرح تجريد العقائد - ، ج 6، ص 65.</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اصول دین، مقدس اردبيلي، احمد بن محمد (-993ه)، -، -، فارسي، ج 2، ص 412.</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Amiri" w:hAnsi="Amiri" w:eastAsia="Amiri" w:cs="Amiri"/>
          <w:lang w:bidi="ar-SA"/>
          <w:color w:val="111111"/>
          <w:sz w:val="28"/>
          <w:szCs w:val="28"/>
          <w:rtl/>
        </w:rPr>
        <w:t xml:space="preserve">حديقة الشيعة ،مقدس اردبيلي، احمد بن محمد (-993ه)، - ، -، فارسي، ج 6، ص 589.</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الاربعين في امامة الائمة الطاهرين، ميرزا جان باغنوي، حبيب الله بن عبدالله ( -994؟ ه)، ، ، ج 1، ص 744.</w:t>
      </w:r>
    </w:p>
    <w:p>
      <w:pPr>
        <w:pStyle w:val="BookText"/>
      </w:pPr>
      <w:r>
        <w:rPr>
          <w:rFonts w:ascii="Amiri" w:hAnsi="Amiri" w:eastAsia="Amiri" w:cs="Amiri"/>
          <w:lang w:bidi="ar-SA"/>
          <w:color w:val="111111"/>
          <w:sz w:val="28"/>
          <w:szCs w:val="28"/>
          <w:rtl/>
        </w:rPr>
        <w:t xml:space="preserve">796 . بيان أعلى المطالب وارفع المآرب، ميرزا جان باغنوي، حبيب الله بن عبدالله (- 994؟ ه)، -، ج 3، ص 460 .</w:t>
      </w:r>
    </w:p>
    <w:p>
      <w:pPr>
        <w:pStyle w:val="BookText"/>
      </w:pPr>
      <w:r>
        <w:rPr>
          <w:rFonts w:ascii="IRNazanin" w:hAnsi="IRNazanin" w:eastAsia="IRNazanin" w:cs="IRNazanin"/>
          <w:lang w:bidi="fa-IR"/>
          <w:color w:val="111111"/>
          <w:sz w:val="28"/>
          <w:szCs w:val="28"/>
          <w:rtl/>
        </w:rPr>
        <w:t xml:space="preserve">797 .حاشية اثبات الواجب، میرزا جان باغنوي،حبيب الله بن عبدالله (-994؟ ه)، -، -، ج5، ص 648.</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حاشية تجريد الاعتقاد ،میرزا جان باغنوي ، حبيب الله بن عبد الله (- 994 ؟ه)، -، -، ج 5، ص 713 .</w:t>
      </w:r>
    </w:p>
    <w:p>
      <w:pPr>
        <w:pStyle w:val="BookText"/>
      </w:pPr>
      <w:r>
        <w:rPr>
          <w:rFonts w:ascii="Amiri" w:hAnsi="Amiri" w:eastAsia="Amiri" w:cs="Amiri"/>
          <w:lang w:bidi="ar-SA"/>
          <w:color w:val="111111"/>
          <w:sz w:val="28"/>
          <w:szCs w:val="28"/>
          <w:rtl/>
        </w:rPr>
        <w:t xml:space="preserve">799 .حاشية حاشية الدواني القديمة على شرح التجريد، ميرزا جان باغنوي، حبيب الله بن عبد الله (- 994؟ ه)، -، -، ج 5، ص 817.</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حاشية شرح الحنفي على اثبات الواجب ، میرزا جان باغنوي، حبيب الله بن عبدالله(- 994؟ ه)، ، -، ج 6، ص 90.</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حاشية شرح المواقف، میرزا جان باغنوي،حبيب الله بن عبدالله(-994 ه)، -، -، ج 6، ص 200.</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حاشية شرح تجريد العقائد، میرزا جان باغنوي، حبيب الله بن عبد الله(- 994 ه)، - ، ج 6، ص 64.</w:t>
      </w:r>
    </w:p>
    <w:p>
      <w:pPr>
        <w:pStyle w:val="BookText"/>
      </w:pPr>
      <w:r>
        <w:rPr>
          <w:rFonts w:ascii="IRNazanin" w:hAnsi="IRNazanin" w:eastAsia="IRNazanin" w:cs="IRNazanin"/>
          <w:lang w:bidi="fa-IR"/>
          <w:color w:val="111111"/>
          <w:sz w:val="28"/>
          <w:szCs w:val="28"/>
          <w:rtl/>
        </w:rPr>
        <w:t xml:space="preserve">803 .اربعون مسألة في اصول الدین، محمد بن خليل الله، -، -، ج 1، ص 737.</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اليواقيت والجواهر في بيان عقائد الاكابر ، شعراني، عبدالوهاب بن احمد (973-898ه)، 995ه- مصر، ج 16، ص 905.</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مصائب النواصب لنقض نواقض الروافض، شوشتري، نورالله بن شرف الدین (956 - 1019ه)، 995ه- -، ج 14، ص 659.</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Amiri" w:hAnsi="Amiri" w:eastAsia="Amiri" w:cs="Amiri"/>
          <w:lang w:bidi="ar-SA"/>
          <w:color w:val="111111"/>
          <w:sz w:val="28"/>
          <w:szCs w:val="28"/>
          <w:rtl/>
        </w:rPr>
        <w:t xml:space="preserve">اصول الدين - ، ، ، فارسي، ج 2، ص 420.</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Amiri" w:hAnsi="Amiri" w:eastAsia="Amiri" w:cs="Amiri"/>
          <w:lang w:bidi="ar-SA"/>
          <w:color w:val="111111"/>
          <w:sz w:val="28"/>
          <w:szCs w:val="28"/>
          <w:rtl/>
        </w:rPr>
        <w:t xml:space="preserve">المطالب العلية، خواجكي زاده، مصطفى بن محمد ( -998ه)، -، -، ج 14، ص 763 .</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حاشية السيد على العقائد، -، -، ج 6، ص 4.</w:t>
      </w:r>
    </w:p>
    <w:p>
      <w:pPr>
        <w:pStyle w:val="BookText"/>
      </w:pPr>
      <w:r>
        <w:rPr>
          <w:rFonts w:ascii="IRNazanin" w:hAnsi="IRNazanin" w:eastAsia="IRNazanin" w:cs="IRNazanin"/>
          <w:lang w:bidi="fa-IR"/>
          <w:color w:val="111111"/>
          <w:sz w:val="28"/>
          <w:szCs w:val="28"/>
          <w:rtl/>
        </w:rPr>
        <w:t xml:space="preserve">809 .حاشية شرح العقائد العضدية، قره باغي، يوسف بن محمد جان( -1035؟ ه)، 999ه- خانقاه حسینیه سمرقند، ج6، ص138.</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أجوبة مسائل نظام شاه دكني، حسيني، فتح الله بن حبيب الله (قرن 10ه)،فارسي، ج 1، ص380.</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811 .اصول الدين، حسيني ازغدي، ابوتراب بن ابوالحسن (قرن 10ه) ،فارسي، ج 2،ص 412.</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اعتقادات صدوق (ترجمه) حسيني،  ابوالفتح (قرن10ه)، ، ، فارسي، ج 2، ص 512.</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أفضلية محمد رسول عليه السلام (رسالة في بیان)، -، -، -، ج 2، ص 598.</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الاحكام الدينية (في تكفير قزيلباش)، شرواني، حسين بن عبدالله ( -974ه)، قرن 10 ه- ، ج 1، ص 470 .</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الكلام (رسالة في)، رفاعي، محمد بن علي ( قرن 10 ه)، -، -، ج13، ص 349.</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المعتقد الواضح الايماني على عقيدة الشيباني،احمدي، محمد بن علي (قرن 10ه) ، ج 15، ص 6.</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Amiri" w:hAnsi="Amiri" w:eastAsia="Amiri" w:cs="Amiri"/>
          <w:lang w:bidi="ar-SA"/>
          <w:color w:val="111111"/>
          <w:sz w:val="28"/>
          <w:szCs w:val="28"/>
          <w:rtl/>
        </w:rPr>
        <w:t xml:space="preserve">الهداية من اعتقاد اهل السنة والجماعة في شرح بدء الامالي، بكري، رضي الدين ابوالقاسم ( قرن 10ه)، -، -، ج 16، ص 634 .</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Amiri" w:hAnsi="Amiri" w:eastAsia="Amiri" w:cs="Amiri"/>
          <w:lang w:bidi="ar-SA"/>
          <w:color w:val="111111"/>
          <w:sz w:val="28"/>
          <w:szCs w:val="28"/>
          <w:rtl/>
        </w:rPr>
        <w:t xml:space="preserve">الوحي (رسالة في بيان) ، ج 16، ص 758 .</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تحصيل السداد في شرح واجب الاعتقادات ، ابن مفلح، ابراهيم بن علي (قرن 10ه) ج 3، ص 765 .</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تحفة الطالبين في معرفة اصول الدين، اسدي،عبد السميع بن فياض (قرن 10ه)، -، -، ج 3، ص 860.</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حاشية اثبات الواجب الجديد ،شيرازي ، محمود بن يعقوب (قرن 10ه)، -، -، ج5، ص 649 .</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حاشية الجرجاني، ، ، ، ج 5، ص 766.</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Amiri" w:hAnsi="Amiri" w:eastAsia="Amiri" w:cs="Amiri"/>
          <w:lang w:bidi="ar-SA"/>
          <w:color w:val="111111"/>
          <w:sz w:val="28"/>
          <w:szCs w:val="28"/>
          <w:rtl/>
        </w:rPr>
        <w:t xml:space="preserve">حاشية الدرة الفاخرة ،حسيني، فتح الله بن حبيب الله  (قرن 10ه)، -، -، ج 5، ص 865.</w:t>
      </w:r>
    </w:p>
    <w:p>
      <w:pPr>
        <w:pStyle w:val="BookText"/>
      </w:pPr>
      <w:r>
        <w:rPr>
          <w:rFonts w:ascii="IRNazanin" w:hAnsi="IRNazanin" w:eastAsia="IRNazanin" w:cs="IRNazanin"/>
          <w:lang w:bidi="fa-IR"/>
          <w:color w:val="111111"/>
          <w:sz w:val="28"/>
          <w:szCs w:val="28"/>
          <w:rtl/>
        </w:rPr>
        <w:t xml:space="preserve">824 . حاشية النافع يوم الحشر، آملي، عطاء الله بن مسیح (قرن 10ه)، -، -، ج 6، ص 434 .</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حاشية تجريد الاعتقاد، حنفي تبريزي، شمس الدين محمد (قرن 10ه)، -، -، ج 5، ص 713.</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حاشية حاشية الخيالي على شرح العقائد النسفية، حسن بن حسين بن محمد ( قرن 10ه)، -، -، ج 5، ص 808.</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Amiri" w:hAnsi="Amiri" w:eastAsia="Amiri" w:cs="Amiri"/>
          <w:lang w:bidi="ar-SA"/>
          <w:color w:val="111111"/>
          <w:sz w:val="28"/>
          <w:szCs w:val="28"/>
          <w:rtl/>
        </w:rPr>
        <w:t xml:space="preserve">حاشية حاشية الخيالي على شرح عقائد النسفي، كوراني، يوسف بن محمود (- 1000ه)، -، -، ج 5، ص 807.</w:t>
      </w:r>
    </w:p>
    <w:p>
      <w:pPr>
        <w:pStyle w:val="BookText"/>
      </w:pPr>
      <w:r>
        <w:rPr>
          <w:rFonts w:ascii="Amiri" w:hAnsi="Amiri" w:eastAsia="Amiri" w:cs="Amiri"/>
          <w:lang w:bidi="ar-SA"/>
          <w:color w:val="111111"/>
          <w:sz w:val="28"/>
          <w:szCs w:val="28"/>
          <w:rtl/>
        </w:rPr>
        <w:t xml:space="preserve">828 .حاشية شرح التجريد الجديد، خفري، محمد بن احمد ( -957؟ ه) قرن 10 ه- -، ج 6، ص 56 .</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Amiri" w:hAnsi="Amiri" w:eastAsia="Amiri" w:cs="Amiri"/>
          <w:lang w:bidi="ar-SA"/>
          <w:color w:val="111111"/>
          <w:sz w:val="28"/>
          <w:szCs w:val="28"/>
          <w:rtl/>
        </w:rPr>
        <w:t xml:space="preserve">حاشية شرح التجريد الجديد، ميرزا جان باغنوي، حبيب الله بن عبدالله (-994؟ ه) ، قرن 10 ه- -، ج 6، ص 59.</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حاشية شرح العقائد ،بخاري، محمود بن نعمة الله (قرن 10ه)، -، -، ج 1، ص 135.</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حاشية شرح العقائد النسفية، بحرآبادي ، محمد بن يوسف (قرن 10ه)، ج 6، ص 151 .</w:t>
      </w:r>
    </w:p>
    <w:p>
      <w:pPr>
        <w:pStyle w:val="BookText"/>
      </w:pPr>
      <w:r>
        <w:rPr>
          <w:rFonts w:ascii="IRNazanin" w:hAnsi="IRNazanin" w:eastAsia="IRNazanin" w:cs="IRNazanin"/>
          <w:lang w:bidi="fa-IR"/>
          <w:color w:val="111111"/>
          <w:sz w:val="28"/>
          <w:szCs w:val="28"/>
          <w:rtl/>
        </w:rPr>
        <w:t xml:space="preserve">832 .در بحر المناقب في تفضيل علي بن ابيطالب (علیه السّلام)، درویش برهان ،علي بن ابراهيم ( قرن 10ه)، -، -، فارسي، ج 7، ص219.</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ذكر القائم ((علیه السّلام) وغيبته، عسكري، حرز بن علي (قرن 10ه)، -، -، ج 7، ص 856.</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رؤية الله في المنام (رسالة في بيان)، -، -، -، ج 8، ص 15.</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شرح تهذيب المنطق والكلام ،ج 9، ص 353 .</w:t>
      </w:r>
    </w:p>
    <w:p>
      <w:pPr>
        <w:pStyle w:val="BookText"/>
      </w:pPr>
      <w:r>
        <w:rPr>
          <w:rFonts w:ascii="Amiri" w:hAnsi="Amiri" w:eastAsia="Amiri" w:cs="Amiri"/>
          <w:lang w:bidi="ar-SA"/>
          <w:color w:val="111111"/>
          <w:sz w:val="28"/>
          <w:szCs w:val="28"/>
          <w:rtl/>
        </w:rPr>
        <w:t xml:space="preserve">836 .شرح عقيدة علوان الحموي، عجيمي، محمد بن محمود (قرن 11ه)، 1000ه- ج 9،ص 745 .</w:t>
      </w:r>
    </w:p>
    <w:p>
      <w:pPr>
        <w:pStyle w:val="BookText"/>
      </w:pPr>
      <w:r>
        <w:rPr>
          <w:rFonts w:ascii="IRNazanin" w:hAnsi="IRNazanin" w:eastAsia="IRNazanin" w:cs="IRNazanin"/>
          <w:lang w:bidi="fa-IR"/>
          <w:color w:val="111111"/>
          <w:sz w:val="28"/>
          <w:szCs w:val="28"/>
          <w:rtl/>
        </w:rPr>
        <w:t xml:space="preserve">837 .شرح نجاة العباد في معرفة المبدأ والمعاد ، استرآبادي، امیر محمد بن ابي طالب ( قرن 10 ه)، -، -، ج 10، ص 281 .</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Amiri" w:hAnsi="Amiri" w:eastAsia="Amiri" w:cs="Amiri"/>
          <w:lang w:bidi="ar-SA"/>
          <w:color w:val="111111"/>
          <w:sz w:val="28"/>
          <w:szCs w:val="28"/>
          <w:rtl/>
        </w:rPr>
        <w:t xml:space="preserve">عدة ،اوراق، -، -، -، ج 11، ص 46.</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عقد اللآلي في شرح بدء الامالي، بكري، رضي الدین ابوالقاسم (قرن 10ه)، ج11، ص 173 .</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منهاج الكرامة في معرفة الامامة (ترجمه) ،رضوي، نعمت الله بن قريش (قرن 10ه)، -، -،فارسي، ج 15، ص 776 .</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نامه ها (1) مشكك رستمداري، محمد بن علي (قرن 10ه)، -، -، فارسي، ج 16، ص 102.</w:t>
      </w:r>
    </w:p>
    <w:p>
      <w:pPr>
        <w:pStyle w:val="BookText"/>
      </w:pPr>
      <w:r>
        <w:rPr>
          <w:rFonts w:ascii="Amiri" w:hAnsi="Amiri" w:eastAsia="Amiri" w:cs="Amiri"/>
          <w:lang w:bidi="ar-SA"/>
          <w:color w:val="111111"/>
          <w:sz w:val="28"/>
          <w:szCs w:val="28"/>
          <w:rtl/>
        </w:rPr>
        <w:t xml:space="preserve">842 .نفحات اللاهوت في لعن الجبت والطاغوت ،(ترجمه) ،استرآبادي، امير محمد بن ابي طالب (قرن 10ه)، -، -، فارسي، ج 16، ص 386. 843 .واضح الدليل والبرهان في الرد على القائلين بخلق القرآن ،وفائي، محمد بن علي (قرن 10ه)، -، -، ج 16، ص 680.</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الرسالة الطهماسبية، كركي عاملي، حسين بن حسن (-1001ه)، -، -، ج8، ص220.</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Amiri" w:hAnsi="Amiri" w:eastAsia="Amiri" w:cs="Amiri"/>
          <w:lang w:bidi="ar-SA"/>
          <w:color w:val="111111"/>
          <w:sz w:val="28"/>
          <w:szCs w:val="28"/>
          <w:rtl/>
        </w:rPr>
        <w:t xml:space="preserve">حاشية شرح اثبات الواجب ،ج6، ص 30.</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فرائد القلائد في أحاديث شرح العقائد، قاري هروي، علي بن سلطان محمد (-1014ه)، 1004ق ، مكة المكرمة، ج 11، ص 741.</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التصديق قديمي ابراهيم بن محمد، -، -، ج 4، ص 401 .</w:t>
      </w:r>
    </w:p>
    <w:p>
      <w:pPr>
        <w:pStyle w:val="BookText"/>
      </w:pPr>
      <w:r>
        <w:rPr>
          <w:rFonts w:ascii="IRNazanin" w:hAnsi="IRNazanin" w:eastAsia="IRNazanin" w:cs="IRNazanin"/>
          <w:lang w:bidi="fa-IR"/>
          <w:color w:val="111111"/>
          <w:sz w:val="28"/>
          <w:szCs w:val="28"/>
          <w:rtl/>
        </w:rPr>
        <w:t xml:space="preserve">848.الأسراء والمعراج، -، -، -، ج 2، ص 160.</w:t>
      </w:r>
    </w:p>
    <w:p>
      <w:pPr>
        <w:pStyle w:val="BookText"/>
      </w:pPr>
      <w:r>
        <w:rPr>
          <w:rFonts w:ascii="Amiri" w:hAnsi="Amiri" w:eastAsia="Amiri" w:cs="Amiri"/>
          <w:lang w:bidi="ar-SA"/>
          <w:color w:val="111111"/>
          <w:sz w:val="28"/>
          <w:szCs w:val="28"/>
          <w:rtl/>
        </w:rPr>
        <w:t xml:space="preserve">849 .ضوء المعالي لبدء الامالي، قاري هروي، علي بن سلطان محمد ( -1014ه)، 1010 ق ، مكة المكرمة، ج 10، ص 702.</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شرح الشفاء بتعريف حقوق المصطفى، قاري  هروي، علي بن سلطان محمد (-1014ه)، 1011ق ، مكة المكرمة، ج 9، ص 638. .</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اجوبة مسائل ابن شدقم، شيخ بهائي، محمد بن حسين (1030-953ه)، 1013ه- -، ج1، ص 341.</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الامامة، جزايري، عبدالنبي بن سعد (- 1021ه)، 1013 ه- كربلا، ج 2، ص 731 .</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حاشية الشيرواني على الخضري، فاضل شيرواني، -، -، ج 6، ص 224 .</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احقاق الحق وازهاق الباطل، شوشتري ، نورالله بن شرف الدين (1019-956ه)، 1014ه- -، ج 1، ص 449.</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الذخيرة الكبيرة في رجاء المغفرة الكبيرة، قاري هروي، علي بن سلطان محمد (-1014ه)، ، ج 7، ص 832.</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Amiri" w:hAnsi="Amiri" w:eastAsia="Amiri" w:cs="Amiri"/>
          <w:lang w:bidi="ar-SA"/>
          <w:color w:val="111111"/>
          <w:sz w:val="28"/>
          <w:szCs w:val="28"/>
          <w:rtl/>
        </w:rPr>
        <w:t xml:space="preserve">المشرب الوردي في مذهب المهدي، قاري هروي، علي بن سلطان محمد (-1014ه)، - ، ج 14، ص 625.</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المنح الروض الازهر في شرح الفقه الاكبر، قاري هروي، علي بن سلطان محمد (- 1014ه)، -، -، ج 15، ص 668 .</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Amiri" w:hAnsi="Amiri" w:eastAsia="Amiri" w:cs="Amiri"/>
          <w:lang w:bidi="ar-SA"/>
          <w:color w:val="111111"/>
          <w:sz w:val="28"/>
          <w:szCs w:val="28"/>
          <w:rtl/>
        </w:rPr>
        <w:t xml:space="preserve">حاشية اثبات الواجب، خلخالي، حسين بن حسن ( -1014ه)، -، -، ج 5، ص 648 .</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حاشية شرح العقائد العضدية ؟ خلخالي ، حسين بن حسن (-1014ه)، ج 6، ص 136.</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سلم السماوات، كازروني، ابوالقاسم بن ابي حامد (966 ق 11ه) ، 1014ه- -، فارسي، ج8، ص 813.</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شم العوارض في ذم الروافض، قاري هروي، علي بن سلطان محمد (-1014ه)، -، -، ج 10، ص 422 .</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فر العون ممن مدعي ايمان فرعون، قاري هروي ،علي بن سلطان محمد (-1014ه)، -، ج 11، ص 786.</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اثبات الواجب، حسيني دشتكي ،احمد بن ابراهيم ( -1015ه) ، ، ، فارسي، ج 1، ص 165.</w:t>
      </w:r>
    </w:p>
    <w:p>
      <w:pPr>
        <w:pStyle w:val="BookText"/>
      </w:pPr>
      <w:r>
        <w:rPr>
          <w:rFonts w:ascii="Amiri" w:hAnsi="Amiri" w:eastAsia="Amiri" w:cs="Amiri"/>
          <w:lang w:bidi="ar-SA"/>
          <w:color w:val="111111"/>
          <w:sz w:val="28"/>
          <w:szCs w:val="28"/>
          <w:rtl/>
        </w:rPr>
        <w:t xml:space="preserve">864 .اثبات الواجب الكبير، حسيني دشتكي، احمد بن ابراهيم ( -1015ه)، -، -، ج 1، ص173.</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اثبات الواجب والسلبيات المثالية (كتاب في)، ، -، ج 1، ص 175.</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التوحيد، حسيني دشتكي، احمد بن ابراهيم ( -1015ه)، -، -، ج 5، ص 152.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شرح الباب الحادي عشر، ، ، ، ج9، ص 276.</w:t>
      </w:r>
    </w:p>
    <w:p>
      <w:pPr>
        <w:pStyle w:val="BookText"/>
      </w:pPr>
      <w:r>
        <w:rPr>
          <w:rFonts w:ascii="Amiri" w:hAnsi="Amiri" w:eastAsia="Amiri" w:cs="Amiri"/>
          <w:lang w:bidi="ar-SA"/>
          <w:color w:val="111111"/>
          <w:sz w:val="28"/>
          <w:szCs w:val="28"/>
          <w:rtl/>
        </w:rPr>
        <w:t xml:space="preserve">868 .النور الانور والنور الازهر في تنوير خفايا رسالة القضاء والقدر ،شوشتري، نورالله بن شرف الدين (1019-956ه)، 1018ه- ج 16، ص 553.</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حاشية في العقائد، شيفتكي، حسن بن عمر - ، -، ج 6، ص 296.</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الحسن والقبح (رسالة في)، شوشتري، نورالله بن شرف الدين (1019-956ه)، ج6، ص 654.</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الصوارم المهرقة في رد الصواعق المحرقة،شوشتري، نورالله بن شرف الدين (956 - 1019ه)، -، -، ج 10، ص 643.</w:t>
      </w:r>
    </w:p>
    <w:p>
      <w:pPr>
        <w:pStyle w:val="BookText"/>
      </w:pPr>
      <w:r>
        <w:rPr>
          <w:rFonts w:ascii="Amiri" w:hAnsi="Amiri" w:eastAsia="Amiri" w:cs="Amiri"/>
          <w:lang w:bidi="ar-SA"/>
          <w:color w:val="111111"/>
          <w:sz w:val="28"/>
          <w:szCs w:val="28"/>
          <w:rtl/>
        </w:rPr>
        <w:t xml:space="preserve">872 .اجوبة المسائل، جزايري ،عبدالنبي بن سعد(-1021ه)، -، -، ج 1، ص 334.</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الكشكول فيما جرى لآل الرسول بعد الرسول، -، -، -، ج 13، ص301.</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بهجة الناظرين وآيات المستدلين، كرمي ، مرعي بن يوسف (-1033ه)، 1022ه- مصر (جامع ازهر)، ج 3، ص 440.</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Amiri" w:hAnsi="Amiri" w:eastAsia="Amiri" w:cs="Amiri"/>
          <w:lang w:bidi="ar-SA"/>
          <w:color w:val="111111"/>
          <w:sz w:val="28"/>
          <w:szCs w:val="28"/>
          <w:rtl/>
        </w:rPr>
        <w:t xml:space="preserve">تحفه شاهي وعطيه الهي، بدخشي، علي بن عبدالله (قرن 11ه)، 1023ه- ، فارسي، ج3، ص 855.</w:t>
      </w:r>
    </w:p>
    <w:p>
      <w:pPr>
        <w:pStyle w:val="BookText"/>
      </w:pPr>
      <w:r>
        <w:rPr>
          <w:rFonts w:ascii="Amiri" w:hAnsi="Amiri" w:eastAsia="Amiri" w:cs="Amiri"/>
          <w:lang w:bidi="ar-SA"/>
          <w:color w:val="111111"/>
          <w:sz w:val="28"/>
          <w:szCs w:val="28"/>
          <w:rtl/>
        </w:rPr>
        <w:t xml:space="preserve">876 .شواهد النبوة لتقوية اهل الفتوة (ترجمه) - ، ، ، تركي، ج 10، ص 456.</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Amiri" w:hAnsi="Amiri" w:eastAsia="Amiri" w:cs="Amiri"/>
          <w:lang w:bidi="ar-SA"/>
          <w:color w:val="111111"/>
          <w:sz w:val="28"/>
          <w:szCs w:val="28"/>
          <w:rtl/>
        </w:rPr>
        <w:t xml:space="preserve">التوحيد (منظومة في)، بوريني، حسن بن محمد (1024-963ه)، -، -، ج 5، ص 152.</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الحجة البالغة، حويزي، خلف بن عبد المطلب ( -1074ه)، 1025ه- -، ج 6 ، ص 482.</w:t>
      </w:r>
    </w:p>
    <w:p>
      <w:pPr>
        <w:pStyle w:val="BookText"/>
      </w:pPr>
      <w:r>
        <w:rPr>
          <w:rFonts w:ascii="IRNazanin" w:hAnsi="IRNazanin" w:eastAsia="IRNazanin" w:cs="IRNazanin"/>
          <w:lang w:bidi="fa-IR"/>
          <w:color w:val="111111"/>
          <w:sz w:val="28"/>
          <w:szCs w:val="28"/>
          <w:rtl/>
        </w:rPr>
        <w:t xml:space="preserve">879 .السيف الباتر في ارقاب الشيعة والرافضة الكوافر، هيتمي، علي بن احمد (قرن 11ه)، 1025 ه- قسطنطنیه، ج 9، ص38.</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Amiri" w:hAnsi="Amiri" w:eastAsia="Amiri" w:cs="Amiri"/>
          <w:lang w:bidi="ar-SA"/>
          <w:color w:val="111111"/>
          <w:sz w:val="28"/>
          <w:szCs w:val="28"/>
          <w:rtl/>
        </w:rPr>
        <w:t xml:space="preserve">حاشية شرح العقائد النسفية، حنفي، رمضان بن محمد ( -1025ه)، -، -، ج 6، ص 151.</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روضات الجنات في اصول الاعتقادات، كافي آق حصاري، حسن بن طرخان (951 -1025ه)، -، -، ج8، ص393.</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نور اليقين في اصول الدين، كافي آق حصاري، حسن بن طرخان (1025-951ه)، -، -، ج 16، ص 573.</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Amiri" w:hAnsi="Amiri" w:eastAsia="Amiri" w:cs="Amiri"/>
          <w:lang w:bidi="ar-SA"/>
          <w:color w:val="111111"/>
          <w:sz w:val="28"/>
          <w:szCs w:val="28"/>
          <w:rtl/>
        </w:rPr>
        <w:t xml:space="preserve">اليوسفية ،بحراني ،ماجد بن هاشم (976-  1028ه)، -، -، ج 16، ص 909.</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شرح «الكلمات التامات والباقيات الصالحات والحسنات التي يذهبن السيئات»، نظام الدين گيلاني، احمد بن علي ( -1059ه)، 1028ه- اصفهان، ج 10، ص 60.</w:t>
      </w:r>
    </w:p>
    <w:p>
      <w:pPr>
        <w:pStyle w:val="BookText"/>
      </w:pPr>
      <w:r>
        <w:rPr>
          <w:rFonts w:ascii="Amiri" w:hAnsi="Amiri" w:eastAsia="Amiri" w:cs="Amiri"/>
          <w:lang w:bidi="ar-SA"/>
          <w:color w:val="111111"/>
          <w:sz w:val="28"/>
          <w:szCs w:val="28"/>
          <w:rtl/>
        </w:rPr>
        <w:t xml:space="preserve">885 .الإساس المتكفل بكشف الإلباس، منصور بالله ، قاسم بن محمد (1029-967ه)، ج 2، ص 78.</w:t>
      </w:r>
    </w:p>
    <w:p>
      <w:pPr>
        <w:pStyle w:val="BookText"/>
      </w:pPr>
      <w:r>
        <w:rPr>
          <w:rFonts w:ascii="Amiri" w:hAnsi="Amiri" w:eastAsia="Amiri" w:cs="Amiri"/>
          <w:lang w:bidi="ar-SA"/>
          <w:color w:val="111111"/>
          <w:sz w:val="28"/>
          <w:szCs w:val="28"/>
          <w:rtl/>
        </w:rPr>
        <w:t xml:space="preserve">886 .الاساس لعقائد الاكياس في معرفة رب العالمين وعدله في المخلوقين، منصور بالله، قاسم بن محمد (1029-967ه)، -، -، ج 2، ص 77 .</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Amiri" w:hAnsi="Amiri" w:eastAsia="Amiri" w:cs="Amiri"/>
          <w:lang w:bidi="ar-SA"/>
          <w:color w:val="111111"/>
          <w:sz w:val="28"/>
          <w:szCs w:val="28"/>
          <w:rtl/>
        </w:rPr>
        <w:t xml:space="preserve">جوهرة التوحيد، لقاني ،ابراهيم بن ابراهيم (-1041ه)، 1029ه- -، ج 5، ص 612.</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Amiri" w:hAnsi="Amiri" w:eastAsia="Amiri" w:cs="Amiri"/>
          <w:lang w:bidi="ar-SA"/>
          <w:color w:val="111111"/>
          <w:sz w:val="28"/>
          <w:szCs w:val="28"/>
          <w:rtl/>
        </w:rPr>
        <w:t xml:space="preserve">هداية المريد بجوهرة التوحيد، لقاني ، ابراهيم بن ابراهيم (-1041ه)، 1029ه- - ج 16 ، ص 630 .</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Amiri" w:hAnsi="Amiri" w:eastAsia="Amiri" w:cs="Amiri"/>
          <w:lang w:bidi="ar-SA"/>
          <w:color w:val="111111"/>
          <w:sz w:val="28"/>
          <w:szCs w:val="28"/>
          <w:rtl/>
        </w:rPr>
        <w:t xml:space="preserve">اعتقادات الاثنى عشرية، شيخ بهائي، محمد بن حسين (1030-953ه)، ، -، ج 2، ص 511.</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الاعتقادات، شيخ بهائي، محمد بن حسين (1030-953ه ) ، ، -، ج 2، ص 506.</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دليل وجوب شكر المنعم، شيخ بهائي، محمد بن حسين (1030-953ه)، ، ج 7، ص 471.</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Amiri" w:hAnsi="Amiri" w:eastAsia="Amiri" w:cs="Amiri"/>
          <w:lang w:bidi="ar-SA"/>
          <w:color w:val="111111"/>
          <w:sz w:val="28"/>
          <w:szCs w:val="28"/>
          <w:rtl/>
        </w:rPr>
        <w:t xml:space="preserve">دليل وجوب شكر المنعم، شيخ بهائي، محمد بن حسين (1030-953ه)، فارسي، ج 7، ص 472 .</w:t>
      </w:r>
    </w:p>
    <w:p>
      <w:pPr>
        <w:pStyle w:val="BookText"/>
      </w:pPr>
      <w:r>
        <w:rPr>
          <w:rFonts w:ascii="Amiri" w:hAnsi="Amiri" w:eastAsia="Amiri" w:cs="Amiri"/>
          <w:lang w:bidi="ar-SA"/>
          <w:color w:val="111111"/>
          <w:sz w:val="28"/>
          <w:szCs w:val="28"/>
          <w:rtl/>
        </w:rPr>
        <w:t xml:space="preserve">893 .رد الفضائل الموضوعة، -، -، -، ج 8، ص 109.</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كنوز الحقائق في حديث خير الخلائق ، مناوي، محمد عبدالرؤف بن علي (952- 1031ه)، -، -، ج 13، ص 442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Amiri" w:hAnsi="Amiri" w:eastAsia="Amiri" w:cs="Amiri"/>
          <w:lang w:bidi="ar-SA"/>
          <w:color w:val="111111"/>
          <w:sz w:val="28"/>
          <w:szCs w:val="28"/>
          <w:rtl/>
        </w:rPr>
        <w:t xml:space="preserve">لوامع رباني در رد شبهات نصراني، علوي عاملي، احمد بن زين العابدين ( -1054ه)،1031ه- - ، فارسي، ج 13، ص 652.</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الامامة (رسالة في)، -، -، -، ج 2، ص 734 .</w:t>
      </w:r>
    </w:p>
    <w:p>
      <w:pPr>
        <w:pStyle w:val="BookText"/>
      </w:pPr>
      <w:r>
        <w:rPr>
          <w:rFonts w:ascii="Amiri" w:hAnsi="Amiri" w:eastAsia="Amiri" w:cs="Amiri"/>
          <w:lang w:bidi="ar-SA"/>
          <w:color w:val="111111"/>
          <w:sz w:val="28"/>
          <w:szCs w:val="28"/>
          <w:rtl/>
        </w:rPr>
        <w:t xml:space="preserve">897 .المنحرفين عن أمير المؤمنين (رسالة)، -، -، -،ج 15 ، ص 667 .</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تحقيق الخلاف في اصحاب الاعراف، كرمي ، مرعي بن يوسف (-1033ه)، -، ص 59.</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Amiri" w:hAnsi="Amiri" w:eastAsia="Amiri" w:cs="Amiri"/>
          <w:lang w:bidi="ar-SA"/>
          <w:color w:val="111111"/>
          <w:sz w:val="28"/>
          <w:szCs w:val="28"/>
          <w:rtl/>
        </w:rPr>
        <w:t xml:space="preserve">توضيح البرهان في الفرق بين الإسلام والايمان، كرمي، مرعي بن يوسف (-1033ه)، -، -، ج 5، ص 172.</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شرح الكلام على رسالة اثبات الواجب ، ، ج 10، ص 59.</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Amiri" w:hAnsi="Amiri" w:eastAsia="Amiri" w:cs="Amiri"/>
          <w:lang w:bidi="ar-SA"/>
          <w:color w:val="111111"/>
          <w:sz w:val="28"/>
          <w:szCs w:val="28"/>
          <w:rtl/>
        </w:rPr>
        <w:t xml:space="preserve">الفوائد السنية، خالدي صفدي، احمد بن محمد( -1034ه)، -، -، ج 12، ص 207.</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Amiri" w:hAnsi="Amiri" w:eastAsia="Amiri" w:cs="Amiri"/>
          <w:lang w:bidi="ar-SA"/>
          <w:color w:val="111111"/>
          <w:sz w:val="28"/>
          <w:szCs w:val="28"/>
          <w:rtl/>
        </w:rPr>
        <w:t xml:space="preserve">اثبات الواجب، قره باغي، يوسف بن محمد جان( -1035 ه)، -، -، ج 1، ص 166.</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Amiri" w:hAnsi="Amiri" w:eastAsia="Amiri" w:cs="Amiri"/>
          <w:lang w:bidi="ar-SA"/>
          <w:color w:val="111111"/>
          <w:sz w:val="28"/>
          <w:szCs w:val="28"/>
          <w:rtl/>
        </w:rPr>
        <w:t xml:space="preserve">شرح عقيدة الشيخ علوان ، ج9، ص 743 .</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Amiri" w:hAnsi="Amiri" w:eastAsia="Amiri" w:cs="Amiri"/>
          <w:lang w:bidi="ar-SA"/>
          <w:color w:val="111111"/>
          <w:sz w:val="28"/>
          <w:szCs w:val="28"/>
          <w:rtl/>
        </w:rPr>
        <w:t xml:space="preserve">اضائة الدجنة في عقائد اهل السنة، مقري،احمد بن محمد (1041- 992ه)، 1036ه-،ج 2 ص 469.</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التوحيد( رسالة في)، كردي، محسن، ، ، ج 5،ص 153.</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IRNazanin" w:hAnsi="IRNazanin" w:eastAsia="IRNazanin" w:cs="IRNazanin"/>
          <w:lang w:bidi="fa-IR"/>
          <w:color w:val="111111"/>
          <w:sz w:val="28"/>
          <w:szCs w:val="28"/>
          <w:rtl/>
        </w:rPr>
        <w:t xml:space="preserve">المبدأ والمعاد ،شرواني، محمد امین بن صدر الدين (-1036 ه ) -، -، ج 13، ص 733.</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IRNazanin" w:hAnsi="IRNazanin" w:eastAsia="IRNazanin" w:cs="IRNazanin"/>
          <w:lang w:bidi="fa-IR"/>
          <w:color w:val="111111"/>
          <w:sz w:val="28"/>
          <w:szCs w:val="28"/>
          <w:rtl/>
        </w:rPr>
        <w:t xml:space="preserve">عين اليقين في اصول الدين، فيض كاشاني، محمد بن شاه مرتضی (1091-1006ه)، 1036ه- -، ج 11، ص 385.</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حاشية اثبات الواجب القديم، قاضي زاده کرهرودي، عبد الخالق (1037- 995ه)، -، -، ج 5، ص 654 .</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IRNazanin" w:hAnsi="IRNazanin" w:eastAsia="IRNazanin" w:cs="IRNazanin"/>
          <w:lang w:bidi="fa-IR"/>
          <w:color w:val="111111"/>
          <w:sz w:val="28"/>
          <w:szCs w:val="28"/>
          <w:rtl/>
        </w:rPr>
        <w:t xml:space="preserve">حظيرة الانس من اركان رياض القدس، علوي عاملي، احمد بن زين العابدين (-1054ه)،1037 ه- اصفهان (مدرسه باقریه)، ج6، ص 674</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فتح الغفور في شرح منظومة القبور، سبكي، احمد بن خليل (1037-939ه)، ، ج 11، ص 661.</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مناقب مرتضوي، كشفي ترمذي، محمد صالح بن عبدالله (-1016ه)، 1037ه- -، فارسي، ج 15، ص 554.</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العقائد (كتاب في)، ابن طه، محمد بن ابراهيم، -، -، ج 11، ص133.</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زبدة التصانيف ،خوانساري، حيدر بن محمد ( -1050؟ ه)، 1038ه- فارسي، ج 8، ص 570.</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Amiri" w:hAnsi="Amiri" w:eastAsia="Amiri" w:cs="Amiri"/>
          <w:lang w:bidi="ar-SA"/>
          <w:color w:val="111111"/>
          <w:sz w:val="28"/>
          <w:szCs w:val="28"/>
          <w:rtl/>
        </w:rPr>
        <w:t xml:space="preserve">العريضة المهدوية، تفرشي، مراد بن علي (1051-965ه)، 1039ه- -، ج 11، ص 104.</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IRNazanin" w:hAnsi="IRNazanin" w:eastAsia="IRNazanin" w:cs="IRNazanin"/>
          <w:lang w:bidi="fa-IR"/>
          <w:color w:val="111111"/>
          <w:sz w:val="28"/>
          <w:szCs w:val="28"/>
          <w:rtl/>
        </w:rPr>
        <w:t xml:space="preserve">میزان القيامة، فيض كاشاني، محمد بن شاه مرتضى( 1091-1006ه)، 1040ه- - ج 16، ص 71 .</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الدرر الثمينة، ميرداماد، محمد باقر بن محمد ( -1041 ه)، -، -، ج 7، ص 286.</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حاشية حاشية الخفري على شرح التجريد ،  میرداماد، محمد باقر بن محمد (-1041 ؟ه)، ، ج 5، ص 795</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حقائق عقيدة ابي عبدالله السنوسي، لقاني ، ابراهیم بن ابراهيم (-1041ه) ج 6، ص 689 .</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راه ،صواب فيض كاشاني، محمد بن شاه مرتضى (1091-1006ه)، 1041ه- ، فارسي، ج 8، ص10.</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شرح العقائد النسفية، لقاني، ابراهيم بن ابراهيم ( -1041ه)، -، -، ج 9، ص 737.</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عمدة المريد لجوهرة التوحيد، لقاني، ابراهيم بن ابراهيم ( -1041ه)، -، -، ج 11، ص308.</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الفقه الاكبر (ترجمه)  ، تركي، ج 12، ص 94 .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علم اليقين في أصول الدين، فيض كاشاني،محمد بن شاه مرتضی (1091-1006ه)، 1042ه- -، ج 11، ص 273.</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Amiri" w:hAnsi="Amiri" w:eastAsia="Amiri" w:cs="Amiri"/>
          <w:lang w:bidi="ar-SA"/>
          <w:color w:val="111111"/>
          <w:sz w:val="28"/>
          <w:szCs w:val="28"/>
          <w:rtl/>
        </w:rPr>
        <w:t xml:space="preserve">منهاج النجاة، فيض كاشاني، محمد بن شاه مرتضى (1091-1006ه)، 1042ه- -، ج 15،ص 783.</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Amiri" w:hAnsi="Amiri" w:eastAsia="Amiri" w:cs="Amiri"/>
          <w:lang w:bidi="ar-SA"/>
          <w:color w:val="111111"/>
          <w:sz w:val="28"/>
          <w:szCs w:val="28"/>
          <w:rtl/>
        </w:rPr>
        <w:t xml:space="preserve">انوار الحكمة، فيض كاشاني، محمد بن شاه مرتضى (1091-1006ه)، 1043ه- - ج 2،ص 882.</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ترجمة الاعتقادات، فيض كاشاني، محمد بن شاه مرتضى (1091-2006ه)، 1043ه-، -،فارسي، ج 4، ص 259.</w:t>
      </w:r>
    </w:p>
    <w:p>
      <w:pPr>
        <w:pStyle w:val="BookText"/>
      </w:pPr>
      <w:r>
        <w:rPr>
          <w:rFonts w:ascii="IRNazanin" w:hAnsi="IRNazanin" w:eastAsia="IRNazanin" w:cs="IRNazanin"/>
          <w:lang w:bidi="fa-IR"/>
          <w:color w:val="111111"/>
          <w:sz w:val="28"/>
          <w:szCs w:val="28"/>
          <w:rtl/>
        </w:rPr>
        <w:t xml:space="preserve">927 . ترجمة العقائد الدينية في الأصول الاعتقادية ،فيض كاشاني ،محمد بن شاه مرتضی (1006- 1091ه)، 1043ه- -، فارسي، ج 4، ص288.</w:t>
      </w:r>
    </w:p>
    <w:p>
      <w:pPr>
        <w:pStyle w:val="BookText"/>
      </w:pPr>
      <w:r>
        <w:rPr>
          <w:rFonts w:ascii="Amiri" w:hAnsi="Amiri" w:eastAsia="Amiri" w:cs="Amiri"/>
          <w:lang w:bidi="ar-SA"/>
          <w:color w:val="111111"/>
          <w:sz w:val="28"/>
          <w:szCs w:val="28"/>
          <w:rtl/>
        </w:rPr>
        <w:t xml:space="preserve">928 .ذخيرة يوم الجزاء فيما يجب على كافة المكلفين من الاصول والفروع، موسوي، محمد بن ابي الحسن (1043-963 ؟ه)، -،ج7،ص 841.</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Amiri" w:hAnsi="Amiri" w:eastAsia="Amiri" w:cs="Amiri"/>
          <w:lang w:bidi="ar-SA"/>
          <w:color w:val="111111"/>
          <w:sz w:val="28"/>
          <w:szCs w:val="28"/>
          <w:rtl/>
        </w:rPr>
        <w:t xml:space="preserve">شرح الكافي، صدرالدين شيرازي، محمد بن ابراهيم (1050-979ه)، 1044ه- -، ج 10، ص 24.</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مرآة الآخرة، فيض كاشاني، محمد بن شاه مرتضى (1091-1006ه)، 1046ه- -، ج 14، ص 342.</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اتحاف المريد في شرح جوهرة التوحيد، لقاني،عبد السلام بن ابراهيم (1078-971ه)، 1047ه- -، ج 1، ص 132.</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Amiri" w:hAnsi="Amiri" w:eastAsia="Amiri" w:cs="Amiri"/>
          <w:lang w:bidi="ar-SA"/>
          <w:color w:val="111111"/>
          <w:sz w:val="28"/>
          <w:szCs w:val="28"/>
          <w:rtl/>
        </w:rPr>
        <w:t xml:space="preserve">حاشية الباب الحادي عشر النافع يوم الحشر ،، ، ، ج 5، ص 704.</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علم الواجب ،ملا شمسا، شمس الدین محمد (1098-1016؟ ه ) ، 1048 ق ، مكة المكرمة، ج 11، ص 268.</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القول الجلي في تحقيق قول الامام زيد بن علي ،كوراني ابراهيم بن حسن (1025- 1101ه)، 1049ه- -، ج 12، ص 843.</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تحفة الطالبين في اصول الدين ،ج 3، ص 859.</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البداء، صدر الدين شيرازي، محمد بن ابراهيم (1050-979ه)، -، -، ج 3، ص238.</w:t>
      </w:r>
    </w:p>
    <w:p>
      <w:pPr>
        <w:pStyle w:val="BookText"/>
      </w:pPr>
      <w:r>
        <w:rPr>
          <w:rFonts w:ascii="Amiri" w:hAnsi="Amiri" w:eastAsia="Amiri" w:cs="Amiri"/>
          <w:lang w:bidi="ar-SA"/>
          <w:color w:val="111111"/>
          <w:sz w:val="28"/>
          <w:szCs w:val="28"/>
          <w:rtl/>
        </w:rPr>
        <w:t xml:space="preserve">937 . الحشرية ،صدر الدين شيرازي، محمد بن ابراهيم ( 1050-979ه)، -، -، ج 6، ص 658.</w:t>
      </w:r>
    </w:p>
    <w:p>
      <w:pPr>
        <w:pStyle w:val="BookText"/>
      </w:pPr>
      <w:r>
        <w:rPr>
          <w:rFonts w:ascii="Amiri" w:hAnsi="Amiri" w:eastAsia="Amiri" w:cs="Amiri"/>
          <w:lang w:bidi="ar-SA"/>
          <w:color w:val="111111"/>
          <w:sz w:val="28"/>
          <w:szCs w:val="28"/>
          <w:rtl/>
        </w:rPr>
        <w:t xml:space="preserve">938 . الحشرية ،2 صدر الدين شيرازي، محمد بن  ابراهيم (1050-979ه)، -، -، ج 1، ص 658.</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Amiri" w:hAnsi="Amiri" w:eastAsia="Amiri" w:cs="Amiri"/>
          <w:lang w:bidi="ar-SA"/>
          <w:color w:val="111111"/>
          <w:sz w:val="28"/>
          <w:szCs w:val="28"/>
          <w:rtl/>
        </w:rPr>
        <w:t xml:space="preserve">المبدأ والمعاد ،صدرالدين شيرازي، محمد بن ابراهيم (1050-979ه)، -، -، ج 13، ص 733.</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النخبة الوجيزة، فيض كاشاني، محمد بن شاه  مرتضى (1091-1006ه)، 1050ه- - ج 16، ص 209.</w:t>
      </w:r>
    </w:p>
    <w:p>
      <w:pPr>
        <w:pStyle w:val="BookText"/>
      </w:pPr>
      <w:r>
        <w:rPr>
          <w:rFonts w:ascii="IRNazanin" w:hAnsi="IRNazanin" w:eastAsia="IRNazanin" w:cs="IRNazanin"/>
          <w:lang w:bidi="fa-IR"/>
          <w:color w:val="111111"/>
          <w:sz w:val="28"/>
          <w:szCs w:val="28"/>
          <w:rtl/>
        </w:rPr>
        <w:t xml:space="preserve">941 . حاشية حاشية الخفري والدواني على شرح، صدرالدين شيرازي، محمد بن ابراهیم (979 - 1050ه)، -، -، ج 5، ص 803.</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شرح اثبات الواجب، صدر الدين شيرازي ،  محمد بن ابراهيم (1050-979ه)،  -، -، ج 9، ص 154 .</w:t>
      </w:r>
    </w:p>
    <w:p>
      <w:pPr>
        <w:pStyle w:val="BookText"/>
      </w:pPr>
      <w:r>
        <w:rPr>
          <w:rFonts w:ascii="Amiri" w:hAnsi="Amiri" w:eastAsia="Amiri" w:cs="Amiri"/>
          <w:lang w:bidi="ar-SA"/>
          <w:color w:val="111111"/>
          <w:sz w:val="28"/>
          <w:szCs w:val="28"/>
          <w:rtl/>
        </w:rPr>
        <w:t xml:space="preserve">943 . مجموع رسائل في إثبات التوحيد ، ج 14، ص 65.</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Amiri" w:hAnsi="Amiri" w:eastAsia="Amiri" w:cs="Amiri"/>
          <w:lang w:bidi="ar-SA"/>
          <w:color w:val="111111"/>
          <w:sz w:val="28"/>
          <w:szCs w:val="28"/>
          <w:rtl/>
        </w:rPr>
        <w:t xml:space="preserve">الرضية الحسينية في شرح العريضة المهدوية، تفرشي، مراد بن علي (1051-965ه)، -، -، ج 8، ص330</w:t>
      </w:r>
    </w:p>
    <w:p>
      <w:pPr>
        <w:pStyle w:val="BookText"/>
      </w:pPr>
      <w:r>
        <w:rPr>
          <w:rFonts w:ascii="IRNazanin" w:hAnsi="IRNazanin" w:eastAsia="IRNazanin" w:cs="IRNazanin"/>
          <w:lang w:bidi="fa-IR"/>
          <w:color w:val="111111"/>
          <w:sz w:val="28"/>
          <w:szCs w:val="28"/>
          <w:rtl/>
        </w:rPr>
        <w:t xml:space="preserve">945 .کلام ،- ،-،-، ، فارسي، ج 13، ص 354.</w:t>
      </w:r>
    </w:p>
    <w:p>
      <w:pPr>
        <w:pStyle w:val="BookText"/>
      </w:pPr>
      <w:r>
        <w:rPr>
          <w:rFonts w:ascii="Amiri" w:hAnsi="Amiri" w:eastAsia="Amiri" w:cs="Amiri"/>
          <w:lang w:bidi="ar-SA"/>
          <w:color w:val="111111"/>
          <w:sz w:val="28"/>
          <w:szCs w:val="28"/>
          <w:rtl/>
        </w:rPr>
        <w:t xml:space="preserve">946 .توضيحات لاهيجي، حسام الدين بن يحيى (قرن 11 ه) ، 1052ه- -، فارسي، ج 5، ص 167.</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ترجمة الشريعة، فيض كاشاني، محمد بن شاه مرتضی (1091-1006ه)، 1055ه-، -، فارسي، ج 4، ص278</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IRNazanin" w:hAnsi="IRNazanin" w:eastAsia="IRNazanin" w:cs="IRNazanin"/>
          <w:lang w:bidi="fa-IR"/>
          <w:color w:val="111111"/>
          <w:sz w:val="28"/>
          <w:szCs w:val="28"/>
          <w:rtl/>
        </w:rPr>
        <w:t xml:space="preserve">وجود كل الموجودات وهلاكها في اسبوع (رسالة في) نظام الدين گيلاني، احمد بن علي (-1059ه)، 1055ه- - فارسي وعربي، ج 16،</w:t>
      </w:r>
    </w:p>
    <w:p>
      <w:pPr>
        <w:pStyle w:val="BookText"/>
      </w:pPr>
      <w:r>
        <w:rPr>
          <w:rFonts w:ascii="IRNazanin" w:hAnsi="IRNazanin" w:eastAsia="IRNazanin" w:cs="IRNazanin"/>
          <w:lang w:bidi="fa-IR"/>
          <w:color w:val="111111"/>
          <w:sz w:val="28"/>
          <w:szCs w:val="28"/>
          <w:rtl/>
        </w:rPr>
        <w:t xml:space="preserve">ص 733 .</w:t>
      </w:r>
    </w:p>
    <w:p>
      <w:pPr>
        <w:pStyle w:val="BookText"/>
      </w:pPr>
      <w:r>
        <w:rPr>
          <w:rFonts w:ascii="Amiri" w:hAnsi="Amiri" w:eastAsia="Amiri" w:cs="Amiri"/>
          <w:lang w:bidi="ar-SA"/>
          <w:color w:val="111111"/>
          <w:sz w:val="28"/>
          <w:szCs w:val="28"/>
          <w:rtl/>
        </w:rPr>
        <w:t xml:space="preserve">949 . المقدمة الحميدية، -، -، -، ج 15 ، ص 357.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الكلمات المكنونة، فيض كاشاني، محمد بن شاه مرتضى (1091-2006ه)، 1057ه- -،عربي - فارسي، ج 13، ص370.</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Amiri" w:hAnsi="Amiri" w:eastAsia="Amiri" w:cs="Amiri"/>
          <w:lang w:bidi="ar-SA"/>
          <w:color w:val="111111"/>
          <w:sz w:val="28"/>
          <w:szCs w:val="28"/>
          <w:rtl/>
        </w:rPr>
        <w:t xml:space="preserve">حاشية حاشية الخفري على شرح التجريد، تنكابني، حسين بن ابراهيم (-1105ه)،1057ه- -، ج 5، ص 801.</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رسالة الخاقانية، سيالكوتي، عبد الحكيم بن شمس الدين (1067-988ه)، 1057ه- -، ،، ج 8، ص 199.</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سكرات الموت (رسالة في)، ابن علان، محمد علي بن محمد (1057-966ه)، -، ج 8، ص791 .</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ضياء القلب، فيض كاشاني، محمد بن شاه مرتضى (1091-1006ه)، 1057ه- -، ج10، ص 721.</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Amiri" w:hAnsi="Amiri" w:eastAsia="Amiri" w:cs="Amiri"/>
          <w:lang w:bidi="ar-SA"/>
          <w:color w:val="111111"/>
          <w:sz w:val="28"/>
          <w:szCs w:val="28"/>
          <w:rtl/>
        </w:rPr>
        <w:t xml:space="preserve">العصمة (رسالة في)، -، -، -، ج 11، ص123.</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Amiri" w:hAnsi="Amiri" w:eastAsia="Amiri" w:cs="Amiri"/>
          <w:lang w:bidi="ar-SA"/>
          <w:color w:val="111111"/>
          <w:sz w:val="28"/>
          <w:szCs w:val="28"/>
          <w:rtl/>
        </w:rPr>
        <w:t xml:space="preserve">القول الابين، نابلسي، عبدالغني بن اسماعيل (1143 -1050ه ) ، 1058ه- -، ج 12، ص 836.</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سرمایه ايمان، لاهيجي، عبد الرزاق بن علي (-1071؟ ه)، 1058ه- ، فارسي، ج 8، ص 762.</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كاشف الحق، حسيني اردستاني، معز الدين بن ظهيرالدين ( -1058ه)، 1058ه- حيدرآباد دكن، فارسي، ج 13، ص 7.</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گوهر مراد ،لاهيجي، عبد الرزاق بن علي(-1071؟ ه ) ، 1058ه- - ، فارسي، ج13، ص509.</w:t>
      </w:r>
    </w:p>
    <w:p>
      <w:pPr>
        <w:pStyle w:val="BookText"/>
      </w:pPr>
      <w:r>
        <w:rPr>
          <w:rFonts w:ascii="Amiri" w:hAnsi="Amiri" w:eastAsia="Amiri" w:cs="Amiri"/>
          <w:lang w:bidi="ar-SA"/>
          <w:color w:val="111111"/>
          <w:sz w:val="28"/>
          <w:szCs w:val="28"/>
          <w:rtl/>
        </w:rPr>
        <w:t xml:space="preserve">960 . نسيم الرياض في شرح الشفاء، خفاجي، احمد بن محمد (979-1069ه)، 1058ه- -، ج 16، ص 281 .</w:t>
      </w:r>
    </w:p>
    <w:p>
      <w:pPr>
        <w:pStyle w:val="BookText"/>
      </w:pPr>
      <w:r>
        <w:rPr>
          <w:rFonts w:ascii="IRNazanin" w:hAnsi="IRNazanin" w:eastAsia="IRNazanin" w:cs="IRNazanin"/>
          <w:lang w:bidi="fa-IR"/>
          <w:color w:val="111111"/>
          <w:sz w:val="28"/>
          <w:szCs w:val="28"/>
          <w:rtl/>
        </w:rPr>
        <w:t xml:space="preserve">961 . اثبات الواجب تعالى شأنه على سبيل النقل (رسالة في)، نظام الدين گيلاني، احمد بن علي (-1059ه)، -، -، ج 1، ص 168.</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اثبات الواجب والتوحيد والصفات واثبات النبوة (رسالة في)، نظام الدین گیلاني، احمد بن علي ( -1059ه)، -، -، ج 1، ص 174.</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التناسخ وابطاله (رسالة في)، بيان نظام الدين گيلاني، احمد بن علي (-1059ه)، -، -، فارسي، ج 5، ص 11.</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القضاء والقدر (رسالة في)، نظام الدين  گیلاني، احمد بن علي (-1059ه)، -، -، ج 12، ص 739.</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اللآلي، فيض كاشاني، محمد بن شاه مرتضى (1091-1006ه)، 1059ه- - ج 13، ص 516.</w:t>
      </w:r>
    </w:p>
    <w:p>
      <w:pPr>
        <w:pStyle w:val="BookText"/>
      </w:pPr>
      <w:r>
        <w:rPr>
          <w:rFonts w:ascii="IRNazanin" w:hAnsi="IRNazanin" w:eastAsia="IRNazanin" w:cs="IRNazanin"/>
          <w:lang w:bidi="fa-IR"/>
          <w:color w:val="111111"/>
          <w:sz w:val="28"/>
          <w:szCs w:val="28"/>
          <w:rtl/>
        </w:rPr>
        <w:t xml:space="preserve">966 . دليل عقلي في اختلاف المذاهب، نظام الدين گیلانی، احمد بن علي (-1059ه)، - ج 7، ص 468 .</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Amiri" w:hAnsi="Amiri" w:eastAsia="Amiri" w:cs="Amiri"/>
          <w:lang w:bidi="ar-SA"/>
          <w:color w:val="111111"/>
          <w:sz w:val="28"/>
          <w:szCs w:val="28"/>
          <w:rtl/>
        </w:rPr>
        <w:t xml:space="preserve">الجامع الصفوي، طغائي كمره اي، علينقي بن محمد هاشم (1060-953؟ ه)، -، ج5،ص 302.</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الجوهرة المنيفة في شرح وصية أبي حنيفة ،ابن اسکندر، حسين بن اسكندر (-1084 ؟ه)، 1060ه- -، ج 5، ص 617.</w:t>
      </w:r>
    </w:p>
    <w:p>
      <w:pPr>
        <w:pStyle w:val="BookText"/>
      </w:pPr>
      <w:r>
        <w:rPr>
          <w:rFonts w:ascii="IRNazanin" w:hAnsi="IRNazanin" w:eastAsia="IRNazanin" w:cs="IRNazanin"/>
          <w:lang w:bidi="fa-IR"/>
          <w:color w:val="111111"/>
          <w:sz w:val="28"/>
          <w:szCs w:val="28"/>
          <w:rtl/>
        </w:rPr>
        <w:t xml:space="preserve">969 . الكلمات الطريفة، فيض كاشاني، محمد بن شاه مرتضی (1091- 1006ه)، 1060ه- -، ج 13 ، ص 366 .</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حاشية الهيات التجريد -، -، -، ج 5، ص 671.</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رسائل، ، ، ، فارسي، ج 8، ص131.</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مصباح العلوم في معرفة الحي القيوم ،  سحولي، ابراهيم بن يحيى (1060-987ه)، -، ، ج 14، ص 716.</w:t>
      </w:r>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Amiri" w:hAnsi="Amiri" w:eastAsia="Amiri" w:cs="Amiri"/>
          <w:lang w:bidi="ar-SA"/>
          <w:color w:val="111111"/>
          <w:sz w:val="28"/>
          <w:szCs w:val="28"/>
          <w:rtl/>
        </w:rPr>
        <w:t xml:space="preserve">العقيدة الصحيحة، عبدالله اسماعيل بن امير المؤمنين، -، -، ج 11، ص 204.</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Amiri" w:hAnsi="Amiri" w:eastAsia="Amiri" w:cs="Amiri"/>
          <w:lang w:bidi="ar-SA"/>
          <w:color w:val="111111"/>
          <w:sz w:val="28"/>
          <w:szCs w:val="28"/>
          <w:rtl/>
        </w:rPr>
        <w:t xml:space="preserve">حاشية حاشية الخفري على شرح التجريد ، سلطان العلماء حسين بن محمد (1001 - 1064ه)، -، -، ج 5، ص 796.</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Amiri" w:hAnsi="Amiri" w:eastAsia="Amiri" w:cs="Amiri"/>
          <w:lang w:bidi="ar-SA"/>
          <w:color w:val="111111"/>
          <w:sz w:val="28"/>
          <w:szCs w:val="28"/>
          <w:rtl/>
        </w:rPr>
        <w:t xml:space="preserve">حاشية حاشية الدواني القديمة على شرح التجريد، محقق خوانساري، حسين بن محمد (1099-1016ه)، 1064ه- -، ج 5، ص 819.</w:t>
      </w:r>
    </w:p>
    <w:p>
      <w:pPr>
        <w:pStyle w:val="BookText"/>
      </w:pPr>
      <w:r>
        <w:rPr>
          <w:rFonts w:ascii="Amiri" w:hAnsi="Amiri" w:eastAsia="Amiri" w:cs="Amiri"/>
          <w:lang w:bidi="ar-SA"/>
          <w:color w:val="111111"/>
          <w:sz w:val="28"/>
          <w:szCs w:val="28"/>
          <w:rtl/>
        </w:rPr>
        <w:t xml:space="preserve">976 . حاشية شرح الدواني على العقائد العضدية ، محمود بن حسن، -، -، ج 6، ص92.</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Amiri" w:hAnsi="Amiri" w:eastAsia="Amiri" w:cs="Amiri"/>
          <w:lang w:bidi="ar-SA"/>
          <w:color w:val="111111"/>
          <w:sz w:val="28"/>
          <w:szCs w:val="28"/>
          <w:rtl/>
        </w:rPr>
        <w:t xml:space="preserve">المقدمة في اصول الدين -، 1066ه- -، ج 15، ص 362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Amiri" w:hAnsi="Amiri" w:eastAsia="Amiri" w:cs="Amiri"/>
          <w:lang w:bidi="ar-SA"/>
          <w:color w:val="111111"/>
          <w:sz w:val="28"/>
          <w:szCs w:val="28"/>
          <w:rtl/>
        </w:rPr>
        <w:t xml:space="preserve">النور الوهاج في الكلام على الاسراء والمعراج، اجهوري، علي بن محمد (1066-967ه)، -، -،ج 16 ، ص 571.</w:t>
      </w:r>
    </w:p>
    <w:p>
      <w:pPr>
        <w:pStyle w:val="BookText"/>
      </w:pPr>
      <w:r>
        <w:rPr>
          <w:rFonts w:ascii="Amiri" w:hAnsi="Amiri" w:eastAsia="Amiri" w:cs="Amiri"/>
          <w:lang w:bidi="ar-SA"/>
          <w:color w:val="111111"/>
          <w:sz w:val="28"/>
          <w:szCs w:val="28"/>
          <w:rtl/>
        </w:rPr>
        <w:t xml:space="preserve">979 .حاشية شرح كتاب في العقائد، -، -، -، ج6، ص 162 .</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شرح عقيدة الاجهوري، اجهوري، علي بن محمد (1066-967ه)، -، -، ج 9، ص 741 .</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قصد السبيل الى توحيد الحق الوكيل،كوراني، ابراهيم بن حسن (1101-1025ه)، 1066ه- -، ج 12، ص 619.</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Amiri" w:hAnsi="Amiri" w:eastAsia="Amiri" w:cs="Amiri"/>
          <w:lang w:bidi="ar-SA"/>
          <w:color w:val="111111"/>
          <w:sz w:val="28"/>
          <w:szCs w:val="28"/>
          <w:rtl/>
        </w:rPr>
        <w:t xml:space="preserve">حاشية شرح العقائد العضدية، سيالكوتي،عبد الحكيم بن شمس الدين (1067-988ه)،، -، ج 6، ص 140.</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Amiri" w:hAnsi="Amiri" w:eastAsia="Amiri" w:cs="Amiri"/>
          <w:lang w:bidi="ar-SA"/>
          <w:color w:val="111111"/>
          <w:sz w:val="28"/>
          <w:szCs w:val="28"/>
          <w:rtl/>
        </w:rPr>
        <w:t xml:space="preserve">حاشية شرح المواقف، سيالكوتي، عبدالحكيم بن شمس الدين (1067-988ه)، -، -، ، ج6 ، ص 201.</w:t>
      </w:r>
    </w:p>
    <w:p>
      <w:pPr>
        <w:pStyle w:val="BookText"/>
      </w:pPr>
      <w:r>
        <w:rPr>
          <w:rFonts w:ascii="Amiri" w:hAnsi="Amiri" w:eastAsia="Amiri" w:cs="Amiri"/>
          <w:lang w:bidi="ar-SA"/>
          <w:color w:val="111111"/>
          <w:sz w:val="28"/>
          <w:szCs w:val="28"/>
          <w:rtl/>
        </w:rPr>
        <w:t xml:space="preserve">984 .حاشية عبد الحكيم، سيالكوتي، عبدالحكيم بن شمس الدين (1067-988ه)، -، -، ج 6، ص 226.</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Amiri" w:hAnsi="Amiri" w:eastAsia="Amiri" w:cs="Amiri"/>
          <w:lang w:bidi="ar-SA"/>
          <w:color w:val="111111"/>
          <w:sz w:val="28"/>
          <w:szCs w:val="28"/>
          <w:rtl/>
        </w:rPr>
        <w:t xml:space="preserve">زبدة الافكار، سيالكوتي، عبد الحكيم بن شمس الدين (1067-988ه)، ج 8، ص 561.</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Amiri" w:hAnsi="Amiri" w:eastAsia="Amiri" w:cs="Amiri"/>
          <w:lang w:bidi="ar-SA"/>
          <w:color w:val="111111"/>
          <w:sz w:val="28"/>
          <w:szCs w:val="28"/>
          <w:rtl/>
        </w:rPr>
        <w:t xml:space="preserve">مصفاة الحياة ،بافقي، محمد حكيم بن عبدالله (قرن 11ه)، 1067ه- نجف اشرف ج 14، ص 750.</w:t>
      </w:r>
    </w:p>
    <w:p>
      <w:pPr>
        <w:pStyle w:val="BookText"/>
      </w:pPr>
      <w:r>
        <w:rPr>
          <w:rFonts w:ascii="IRNazanin" w:hAnsi="IRNazanin" w:eastAsia="IRNazanin" w:cs="IRNazanin"/>
          <w:lang w:bidi="fa-IR"/>
          <w:color w:val="111111"/>
          <w:sz w:val="28"/>
          <w:szCs w:val="28"/>
          <w:rtl/>
        </w:rPr>
        <w:t xml:space="preserve">987 .میزان الحق في اختيار الحق، حاجي خليفه ،مصطفى بن عبدالله (1067-1004ه)، 1067ه- ، تركي، ج 16، ص 67.</w:t>
      </w:r>
    </w:p>
    <w:p>
      <w:pPr>
        <w:pStyle w:val="BookText"/>
      </w:pPr>
      <w:r>
        <w:rPr>
          <w:rFonts w:ascii="Amiri" w:hAnsi="Amiri" w:eastAsia="Amiri" w:cs="Amiri"/>
          <w:lang w:bidi="ar-SA"/>
          <w:color w:val="111111"/>
          <w:sz w:val="28"/>
          <w:szCs w:val="28"/>
          <w:rtl/>
        </w:rPr>
        <w:t xml:space="preserve">988 .البدع الشنيعة (رسالة في)، ج3، ص 270 .</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البرزخ (رسالة في)، ، ، ، ج 3، ص302.</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Amiri" w:hAnsi="Amiri" w:eastAsia="Amiri" w:cs="Amiri"/>
          <w:lang w:bidi="ar-SA"/>
          <w:color w:val="111111"/>
          <w:sz w:val="28"/>
          <w:szCs w:val="28"/>
          <w:rtl/>
        </w:rPr>
        <w:t xml:space="preserve">بدء الوحي، -، -، -، ج 3، ص 264.</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صفة الايمان (رسالة في)، ج10، ص 567 .</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الدر الوهاج فيما يتعلق بالاسراء والمعراج، قليوبي، احمد بن احمد (-1069ه)، -، -، ج 7،ص 375.</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Amiri" w:hAnsi="Amiri" w:eastAsia="Amiri" w:cs="Amiri"/>
          <w:lang w:bidi="ar-SA"/>
          <w:color w:val="111111"/>
          <w:sz w:val="28"/>
          <w:szCs w:val="28"/>
          <w:rtl/>
        </w:rPr>
        <w:t xml:space="preserve">الاقوال الجليلة في شرح رسالة الوسيلة ،طبري، علي بن عبد القادر (-1070ه)، ، ، ج 2، ص 634.</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تعليقات وتنبيهات على شرح العقائد العضدية، كردي، حسين آبادي، احمد بن حيدر ( -1070 ه)، -، -، ج 4، ص 506.</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حاشية اثبات الواجب، شيرازي، محمد ابراهيم بن ملاصدرا (-1070ه)، ، -، ج5، ص 649 .</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حاشية حاشية الخفري، على شرح التجريد ، شيرازي، محمد ابراهيم بن ملاصدرا (- 1070ه)، -، -، ج 5، ص 797.</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راحة الاشباح في بيان الارواح، وجدي، نوح بن مصطفى ( -1070ه) ، ، ، تركي، ج 8، ص 6.</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زبدة الكلام فيما يحتاج اليه الخاص والعام ،وجدي، نوح بن مصطفى (-1070ه)، -، -، تركي، ج8، ص 590.</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Amiri" w:hAnsi="Amiri" w:eastAsia="Amiri" w:cs="Amiri"/>
          <w:lang w:bidi="ar-SA"/>
          <w:color w:val="111111"/>
          <w:sz w:val="28"/>
          <w:szCs w:val="28"/>
          <w:rtl/>
        </w:rPr>
        <w:t xml:space="preserve">فتح القريب المجيد في شرح جوهرة التوحيد، اجهوري، عبد البر بن عبد الله (-1070 ه ) ، ، ، ج 11، ص 668.</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تجريد القواعد، خواجه نعمة الدين ، ج 3، ص 692 .</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حاشية الهيات الاشارات، لاهيجي، عبد الرزاق بن علي (-1071 ه)، -، -، ج5، ص 671 .</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Amiri" w:hAnsi="Amiri" w:eastAsia="Amiri" w:cs="Amiri"/>
          <w:lang w:bidi="ar-SA"/>
          <w:color w:val="111111"/>
          <w:sz w:val="28"/>
          <w:szCs w:val="28"/>
          <w:rtl/>
        </w:rPr>
        <w:t xml:space="preserve">حاشية حاشية الخفري على شرح التجريد، لاهيجي، عبدالرزاق بن علي( -1071 ه)، -، ، ج 5، ص 797.</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Amiri" w:hAnsi="Amiri" w:eastAsia="Amiri" w:cs="Amiri"/>
          <w:lang w:bidi="ar-SA"/>
          <w:color w:val="111111"/>
          <w:sz w:val="28"/>
          <w:szCs w:val="28"/>
          <w:rtl/>
        </w:rPr>
        <w:t xml:space="preserve">حاشية شرح التجريد الجديد، لاهيجي، عبد الرزاق بن علي (-1071 ه)، -، -، ج6، ص 60 .</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Amiri" w:hAnsi="Amiri" w:eastAsia="Amiri" w:cs="Amiri"/>
          <w:lang w:bidi="ar-SA"/>
          <w:color w:val="111111"/>
          <w:sz w:val="28"/>
          <w:szCs w:val="28"/>
          <w:rtl/>
        </w:rPr>
        <w:t xml:space="preserve">حاشية شرح التجريد الجديد (مختصر) لاهيجي، عبد الرزاق بن علي( -1071؟ ه)، ، ، ج 6، ص 61 .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شوارق الالهام في شرح تجريد الكلام ، لاهيجي، عبد الرزاق بن علي( -1071 ؟ه)، -، ، ج 10، ص 440.</w:t>
      </w:r>
    </w:p>
    <w:p>
      <w:pPr>
        <w:pStyle w:val="BookText"/>
      </w:pPr>
      <w:r>
        <w:rPr>
          <w:rFonts w:ascii="Amiri" w:hAnsi="Amiri" w:eastAsia="Amiri" w:cs="Amiri"/>
          <w:lang w:bidi="ar-SA"/>
          <w:color w:val="111111"/>
          <w:sz w:val="28"/>
          <w:szCs w:val="28"/>
          <w:rtl/>
        </w:rPr>
        <w:t xml:space="preserve">1006 . ،يوحنائيه ،ذمي، يوحنا بن اسرائيل ، ج 16، ص 906.</w:t>
      </w:r>
    </w:p>
    <w:p>
      <w:pPr>
        <w:pStyle w:val="BookText"/>
      </w:pPr>
      <w:r>
        <w:rPr>
          <w:rFonts w:ascii="Amiri" w:hAnsi="Amiri" w:eastAsia="Amiri" w:cs="Amiri"/>
          <w:lang w:bidi="ar-SA"/>
          <w:color w:val="111111"/>
          <w:sz w:val="28"/>
          <w:szCs w:val="28"/>
          <w:rtl/>
        </w:rPr>
        <w:t xml:space="preserve">1007 . النافع يوم الحشر في شرح الباب الحادي عشر، فاضل مقداد، مقداد بن عبدالله (- 826ه)، 1072ه- -، ج 16، ص 95.</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حاشية حاشية الدواني على شرح المطالع ،میر جمال الدین ،محمود، -، -، ج 5، ص 816.</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مناظرة بافرق ،شيرازي، عبدالوهاب(-1073؟ ه ) ، ، ، فارسي، ج 15 ، ص 516.</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Amiri" w:hAnsi="Amiri" w:eastAsia="Amiri" w:cs="Amiri"/>
          <w:lang w:bidi="ar-SA"/>
          <w:color w:val="111111"/>
          <w:sz w:val="28"/>
          <w:szCs w:val="28"/>
          <w:rtl/>
        </w:rPr>
        <w:t xml:space="preserve">منهاج المحمدي والطريق الاحمدي، بلبل زاده، علي بن مصطفى (قرن 11ه)، 1074ه- ، ج 15 ، ص 781 .</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تحفة الاخیار در شرح مونس الابرار، قمي ، محمد طاهر بن محمد حسين (-1098ه)، 1075ه- -، فارسي، ج 3، ص792.</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الاثنى عشرية، حر عاملي، محمد بن حسن  (1104 - 1033ه)، 1076ه- -، ج 1، ص 182.</w:t>
      </w:r>
    </w:p>
    <w:p>
      <w:pPr>
        <w:pStyle w:val="BookText"/>
      </w:pPr>
      <w:r>
        <w:rPr>
          <w:rFonts w:ascii="Amiri" w:hAnsi="Amiri" w:eastAsia="Amiri" w:cs="Amiri"/>
          <w:lang w:bidi="ar-SA"/>
          <w:color w:val="111111"/>
          <w:sz w:val="28"/>
          <w:szCs w:val="28"/>
          <w:rtl/>
        </w:rPr>
        <w:t xml:space="preserve">1013 . الاثنى عشرية في رد الصوفية، حر عاملي، محمد بن حسن (1104-1033ه)، 1076ه- ج 1، ص 194.</w:t>
      </w:r>
    </w:p>
    <w:p>
      <w:pPr>
        <w:pStyle w:val="BookText"/>
      </w:pPr>
      <w:r>
        <w:rPr>
          <w:rFonts w:ascii="Amiri" w:hAnsi="Amiri" w:eastAsia="Amiri" w:cs="Amiri"/>
          <w:lang w:bidi="ar-SA"/>
          <w:color w:val="111111"/>
          <w:sz w:val="28"/>
          <w:szCs w:val="28"/>
          <w:rtl/>
        </w:rPr>
        <w:t xml:space="preserve">1014 . خلق الكافر والغرض منه، حر عاملي،محمد بن حسن (1104-1033ه)، 1076ه- ، ج 7، ص 154 .</w:t>
      </w:r>
    </w:p>
    <w:p>
      <w:pPr>
        <w:pStyle w:val="BookText"/>
      </w:pPr>
      <w:r>
        <w:rPr>
          <w:rFonts w:ascii="Amiri" w:hAnsi="Amiri" w:eastAsia="Amiri" w:cs="Amiri"/>
          <w:lang w:bidi="ar-SA"/>
          <w:color w:val="111111"/>
          <w:sz w:val="28"/>
          <w:szCs w:val="28"/>
          <w:rtl/>
        </w:rPr>
        <w:t xml:space="preserve">1015.اثبات رجعت ،مجلسي، محمد باقر بن  محمد تقي (1110- 1037ه)، 1078ه- ،، فارسي، ج 1، ص 152.</w:t>
      </w:r>
    </w:p>
    <w:p>
      <w:pPr>
        <w:pStyle w:val="BookText"/>
      </w:pPr>
      <w:r>
        <w:rPr>
          <w:rFonts w:ascii="Amiri" w:hAnsi="Amiri" w:eastAsia="Amiri" w:cs="Amiri"/>
          <w:lang w:bidi="ar-SA"/>
          <w:color w:val="111111"/>
          <w:sz w:val="28"/>
          <w:szCs w:val="28"/>
          <w:rtl/>
        </w:rPr>
        <w:t xml:space="preserve">1016 . اثبات رجعت ،طبسي، محمود بن غلام علي ( قرن 12ه)، 1078 ه- - ، فارسي، ج 1، ص 153.</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فتح المجيد بكفاية المريد، لقاني، عبد السلام بن ابراهيم (1078-971ه)، ج 11، ص 678.</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Amiri" w:hAnsi="Amiri" w:eastAsia="Amiri" w:cs="Amiri"/>
          <w:lang w:bidi="ar-SA"/>
          <w:color w:val="111111"/>
          <w:sz w:val="28"/>
          <w:szCs w:val="28"/>
          <w:rtl/>
        </w:rPr>
        <w:t xml:space="preserve">نبذة لطيفة مشتملة على اسئلة واجوبة في العقائد ،قهوتي، عطية بن احمد( قرن 12 ه) ،1078 ه- -، ج 16 ، ص 113.</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Amiri" w:hAnsi="Amiri" w:eastAsia="Amiri" w:cs="Amiri"/>
          <w:lang w:bidi="ar-SA"/>
          <w:color w:val="111111"/>
          <w:sz w:val="28"/>
          <w:szCs w:val="28"/>
          <w:rtl/>
        </w:rPr>
        <w:t xml:space="preserve">اثبات وجود الانبياء والاوصياء في قبورهم، حسيني كاظمي، محمود بن فتح الله (قرن 11ه)، 1079ه- نجف اشرف، ج1، ص 176.</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الاسرار الجامعة والانوار اللامعة، قشاني ، احمد، -، -، ج 2، ص 165.</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الايقاظ من الهجعة بالبرهان على الرجعة، حر عاملي، محمد بن حسن (1104-1033ه)، 1079ه- -، ج 3، ص 147 .</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تفريج الكربة عن المنتقم لهم في الرجعة،حسيني ،کاظمي، محمود بن فتح الله (قرن 11ه)، 1079 ه- نجف اشرف، ج4،ص 569.</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تفضيل علي على الصحابة (مسألة في)، -، -، ، ج 4، ص 711.</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Amiri" w:hAnsi="Amiri" w:eastAsia="Amiri" w:cs="Amiri"/>
          <w:lang w:bidi="ar-SA"/>
          <w:color w:val="111111"/>
          <w:sz w:val="28"/>
          <w:szCs w:val="28"/>
          <w:rtl/>
        </w:rPr>
        <w:t xml:space="preserve">سهو النبي( مسئلة في)، ج8، ص 854.</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غيبة الإمام (مسألة في)، ج11، ص 554.</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Amiri" w:hAnsi="Amiri" w:eastAsia="Amiri" w:cs="Amiri"/>
          <w:lang w:bidi="ar-SA"/>
          <w:color w:val="111111"/>
          <w:sz w:val="28"/>
          <w:szCs w:val="28"/>
          <w:rtl/>
        </w:rPr>
        <w:t xml:space="preserve">قصة الشباب مع ابي هذيل العلاف -، -، -، ،  ج 12، ص 612 .</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IRNazanin" w:hAnsi="IRNazanin" w:eastAsia="IRNazanin" w:cs="IRNazanin"/>
          <w:lang w:bidi="fa-IR"/>
          <w:color w:val="111111"/>
          <w:sz w:val="28"/>
          <w:szCs w:val="28"/>
          <w:rtl/>
        </w:rPr>
        <w:t xml:space="preserve">معنی «من كنت مولاه» ج15، ص 95.</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Amiri" w:hAnsi="Amiri" w:eastAsia="Amiri" w:cs="Amiri"/>
          <w:lang w:bidi="ar-SA"/>
          <w:color w:val="111111"/>
          <w:sz w:val="28"/>
          <w:szCs w:val="28"/>
          <w:rtl/>
        </w:rPr>
        <w:t xml:space="preserve">معنى« من مات وهو لا يعرف»، ج 15، ص 95.</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البداء، مازندراني، محمد صالح بن احمد(- 1081؟ ه)، -، -، ج 3، ص238.</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Amiri" w:hAnsi="Amiri" w:eastAsia="Amiri" w:cs="Amiri"/>
          <w:lang w:bidi="ar-SA"/>
          <w:color w:val="111111"/>
          <w:sz w:val="28"/>
          <w:szCs w:val="28"/>
          <w:rtl/>
        </w:rPr>
        <w:t xml:space="preserve">العلم الشامخ في ايثار الحق على الآباء والمشايخ ،مقبلي، صالح بن مهدي (1047- 1108ه)، 1081ه- -، ج 11، ص 249.</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Amiri" w:hAnsi="Amiri" w:eastAsia="Amiri" w:cs="Amiri"/>
          <w:lang w:bidi="ar-SA"/>
          <w:color w:val="111111"/>
          <w:sz w:val="28"/>
          <w:szCs w:val="28"/>
          <w:rtl/>
        </w:rPr>
        <w:t xml:space="preserve">بشارة الشيعة فيض كاشاني، محمد بن شاه مرتضى (1091-1006ه)، 1081ه- - ج3، ص 335.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1032 . حاشية شرح العقائد العضدية، فاني كشميري، محسن بن حسن (-1081ه)، ج 6، ص 135.</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Amiri" w:hAnsi="Amiri" w:eastAsia="Amiri" w:cs="Amiri"/>
          <w:lang w:bidi="ar-SA"/>
          <w:color w:val="111111"/>
          <w:sz w:val="28"/>
          <w:szCs w:val="28"/>
          <w:rtl/>
        </w:rPr>
        <w:t xml:space="preserve">شرح تجريد الاعتقاد، اردبيلي، عبدالله -، -، ج 9، ص 313.</w:t>
      </w:r>
    </w:p>
    <w:p>
      <w:pPr>
        <w:pStyle w:val="BookText"/>
      </w:pPr>
      <w:r>
        <w:rPr>
          <w:rFonts w:ascii="Amiri" w:hAnsi="Amiri" w:eastAsia="Amiri" w:cs="Amiri"/>
          <w:lang w:bidi="ar-SA"/>
          <w:color w:val="111111"/>
          <w:sz w:val="28"/>
          <w:szCs w:val="28"/>
          <w:rtl/>
        </w:rPr>
        <w:t xml:space="preserve">1034 . شرح الفقه الاكبر -، -، -، ج 9، ص 803 .</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Amiri" w:hAnsi="Amiri" w:eastAsia="Amiri" w:cs="Amiri"/>
          <w:lang w:bidi="ar-SA"/>
          <w:color w:val="111111"/>
          <w:sz w:val="28"/>
          <w:szCs w:val="28"/>
          <w:rtl/>
        </w:rPr>
        <w:t xml:space="preserve">شرح ام البراهين، هدهدي، محمد بن منصور(-1082 ؟ه)، -، -، ج 9، ص 233.</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شرح مختصر عقيدة السنوسي، هدهدي،محمد بن منصور (-1082 ه)، -، -، ج 10، ص 117.</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IRNazanin" w:hAnsi="IRNazanin" w:eastAsia="IRNazanin" w:cs="IRNazanin"/>
          <w:lang w:bidi="fa-IR"/>
          <w:color w:val="111111"/>
          <w:sz w:val="28"/>
          <w:szCs w:val="28"/>
          <w:rtl/>
        </w:rPr>
        <w:t xml:space="preserve">الانصاف فيض كاشاني، محمد بن شاه مرتضی (1091- 1006ه)، 1083ه- -، فارسي، ج 2، ص 816.</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Amiri" w:hAnsi="Amiri" w:eastAsia="Amiri" w:cs="Amiri"/>
          <w:lang w:bidi="ar-SA"/>
          <w:color w:val="111111"/>
          <w:sz w:val="28"/>
          <w:szCs w:val="28"/>
          <w:rtl/>
        </w:rPr>
        <w:t xml:space="preserve">جلاء الفهوم في تحقيق الثبوت ورؤية المعدوم ،كوراني، ابراهيم بن حسن (1025 - 1101ه)، 1085ه- -، ج 5، ص 412 .</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مناظرة الامام القاسم للرجل الملحد، امام قاسم بن ابراهيم، -، -، ج 15 ، ص 515 .</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Amiri" w:hAnsi="Amiri" w:eastAsia="Amiri" w:cs="Amiri"/>
          <w:lang w:bidi="ar-SA"/>
          <w:color w:val="111111"/>
          <w:sz w:val="28"/>
          <w:szCs w:val="28"/>
          <w:rtl/>
        </w:rPr>
        <w:t xml:space="preserve">الاعتقادات، مجلسي، محمد باقر بن محمد تقي (1110- 1037ه)، 1086ه- ج 2، ص 507.</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Amiri" w:hAnsi="Amiri" w:eastAsia="Amiri" w:cs="Amiri"/>
          <w:lang w:bidi="ar-SA"/>
          <w:color w:val="111111"/>
          <w:sz w:val="28"/>
          <w:szCs w:val="28"/>
          <w:rtl/>
        </w:rPr>
        <w:t xml:space="preserve">العقائد (رسالة في)، قره باغي، ، ، ج 11،ص 133.</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Amiri" w:hAnsi="Amiri" w:eastAsia="Amiri" w:cs="Amiri"/>
          <w:lang w:bidi="ar-SA"/>
          <w:color w:val="111111"/>
          <w:sz w:val="28"/>
          <w:szCs w:val="28"/>
          <w:rtl/>
        </w:rPr>
        <w:t xml:space="preserve">حاشية شرح تجريد الكلام للسعد، -، ، -، ج 6 ، ص 66.</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Amiri" w:hAnsi="Amiri" w:eastAsia="Amiri" w:cs="Amiri"/>
          <w:lang w:bidi="ar-SA"/>
          <w:color w:val="111111"/>
          <w:sz w:val="28"/>
          <w:szCs w:val="28"/>
          <w:rtl/>
        </w:rPr>
        <w:t xml:space="preserve">صراط النجات، مجلسي، محمد باقر بن محمد تقي (1110-1037ه)، 1086ه- مشهد ،رضوي، فارسي، ج 10، ص 547 .</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التحفة السنية بأجوبة الأسئلة المرضية، بشيشي، احمد بن عبداللطيف (1041- 1096ه)، 1087ه- -، ج 3، ص 850.</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Amiri" w:hAnsi="Amiri" w:eastAsia="Amiri" w:cs="Amiri"/>
          <w:lang w:bidi="ar-SA"/>
          <w:color w:val="111111"/>
          <w:sz w:val="28"/>
          <w:szCs w:val="28"/>
          <w:rtl/>
        </w:rPr>
        <w:t xml:space="preserve">إتحاف الخلف بتحقيق مذهب السلف ،كوراني، ابراهيم بن حسن (1101-1025ه)، 1088ه- ، ج 1، ص128.</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الفوائد الفاخرة في بيان احوال الدنيا والآخرة ،برهانپوري، محمد بيك بن يار محمد (-1110ه) ، 1088ه- -، ج 12، ص 253 .</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Amiri" w:hAnsi="Amiri" w:eastAsia="Amiri" w:cs="Amiri"/>
          <w:lang w:bidi="ar-SA"/>
          <w:color w:val="111111"/>
          <w:sz w:val="28"/>
          <w:szCs w:val="28"/>
          <w:rtl/>
        </w:rPr>
        <w:t xml:space="preserve">جلاء الأنظار بتحرير الجبر في الاختيار، كوراني، ابراهيم بن حسن (1101-1025ه)، 1088ه- -، ج 5، ص 405 .</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قرة العيون في اعز الفنون، فيض كاشاني، محمد بن شاه مرتضی (1091-1006ه)، 1088 ه- - عربي وفارسي، ج 12، ص 575 .</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Amiri" w:hAnsi="Amiri" w:eastAsia="Amiri" w:cs="Amiri"/>
          <w:lang w:bidi="ar-SA"/>
          <w:color w:val="111111"/>
          <w:sz w:val="28"/>
          <w:szCs w:val="28"/>
          <w:rtl/>
        </w:rPr>
        <w:t xml:space="preserve">ابطال القول (رسالة في)، قزويني، خليل بن غازي (1089-1001ه)، -، -، ج 1، ص 103.</w:t>
      </w:r>
    </w:p>
    <w:p>
      <w:pPr>
        <w:pStyle w:val="BookText"/>
      </w:pPr>
      <w:r>
        <w:rPr>
          <w:rFonts w:ascii="IRNazanin" w:hAnsi="IRNazanin" w:eastAsia="IRNazanin" w:cs="IRNazanin"/>
          <w:lang w:bidi="fa-IR"/>
          <w:color w:val="111111"/>
          <w:sz w:val="28"/>
          <w:szCs w:val="28"/>
          <w:rtl/>
        </w:rPr>
        <w:t xml:space="preserve">1050 . اشارة وبشارة، قاضي سعيد قمي، محمد سعيد بن محمد مفید (1103- 1049؟ه)، 1089 ه- اصفهان، ج2، ص 262.</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اصول ،المعارف فيض كاشاني، محمد بن شاه مرتضی( 1091-1006ه)، 1089ه- - ج2، ص 465 .</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البحور الزاخرة في علوم الاخرة، ابن كزبر ، محمد بن احمد (-1089ه)، ج3، ص 236 .</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الكلمات المخزونة فيض كاشاني، محمد بن شاه مرتضى( 1091-1006ه)، 1089ه- ، عربي فارسي، ج 13، ص 369.</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جبر ،واختيار مجلسي، محمد باقر بن محمد تقي (1110- 1037ه)، 1089ه-  فارسي، ج 5، ص 357.</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Amiri" w:hAnsi="Amiri" w:eastAsia="Amiri" w:cs="Amiri"/>
          <w:lang w:bidi="ar-SA"/>
          <w:color w:val="111111"/>
          <w:sz w:val="28"/>
          <w:szCs w:val="28"/>
          <w:rtl/>
        </w:rPr>
        <w:t xml:space="preserve">زبدة العقائد الخليلية، قزويني، خليل بن غازي (1089-1001ه ) ،  فارسي، ج 8، ص 581 .</w:t>
      </w:r>
    </w:p>
    <w:p>
      <w:pPr>
        <w:pStyle w:val="BookText"/>
      </w:pPr>
      <w:r>
        <w:rPr>
          <w:rFonts w:ascii="Amiri" w:hAnsi="Amiri" w:eastAsia="Amiri" w:cs="Amiri"/>
          <w:lang w:bidi="ar-SA"/>
          <w:color w:val="111111"/>
          <w:sz w:val="28"/>
          <w:szCs w:val="28"/>
          <w:rtl/>
        </w:rPr>
        <w:t xml:space="preserve">1056 . اسعاف الحنيف لسلوك مسلك التعريف، كوراني، ابراهيم بن حسن (1101-1025ه)، 1090ه- -، ج 2، ص198.</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الكلمات المضنونة، فيض كاشاني، محمد بن شاه مرتضی (1091-1006ه)، 1090ه- ،، ج 13 ، ص 369 .</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Amiri" w:hAnsi="Amiri" w:eastAsia="Amiri" w:cs="Amiri"/>
          <w:lang w:bidi="ar-SA"/>
          <w:color w:val="111111"/>
          <w:sz w:val="28"/>
          <w:szCs w:val="28"/>
          <w:rtl/>
        </w:rPr>
        <w:t xml:space="preserve">اصول العقائد، فيض كاشاني، محمد بن شاه مرتضى (1091-1006ه)، -، -، ج 2، ص 427 .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1059 . الحكمة والكلام (رسالة في)، فيض كاشاني، محمد بن شاه مرتضى (1091-1006ه)، ج 6 ، ص 753.</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المعارف في شرح الصحائف، فيض كاشاني، محمد بن شاه مرتضی (1091-1006ه)، ج 14، ص 847.</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تحفة المؤمنين، فيض كاشاني، محمد بن شاه مرتضى (1091-1006ه)، -، -، ج 4، ص 5.</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تشريح من كتاب عين اليقين، فيض كاشاني، محمد بن شاه مرتضی (1091-1006ه)، ج 4، ص 380.</w:t>
      </w:r>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Amiri" w:hAnsi="Amiri" w:eastAsia="Amiri" w:cs="Amiri"/>
          <w:lang w:bidi="ar-SA"/>
          <w:color w:val="111111"/>
          <w:sz w:val="28"/>
          <w:szCs w:val="28"/>
          <w:rtl/>
        </w:rPr>
        <w:t xml:space="preserve">خبر العالم وما جرى له مع الامام علي بن ابي طالب، فيض كاشاني، محمد بن شاه مرتضى (1091-1006ه)، -، -، ج 1، ص 883 .</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Amiri" w:hAnsi="Amiri" w:eastAsia="Amiri" w:cs="Amiri"/>
          <w:lang w:bidi="ar-SA"/>
          <w:color w:val="111111"/>
          <w:sz w:val="28"/>
          <w:szCs w:val="28"/>
          <w:rtl/>
        </w:rPr>
        <w:t xml:space="preserve">شرح المنظومة الجزائرية لابي العباس الجزائري، -، -، -، ج 10، ص 245.</w:t>
      </w:r>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مختصر عين اليقين، فيض كاشاني، محمد بن شاه مرتضی( 1091-1006ه)، -، ج 14، ص 205.</w:t>
      </w:r>
    </w:p>
    <w:p>
      <w:pPr>
        <w:pStyle w:val="BookText"/>
      </w:pPr>
      <w:r>
        <w:rPr>
          <w:rFonts w:ascii="Amiri" w:hAnsi="Amiri" w:eastAsia="Amiri" w:cs="Amiri"/>
          <w:lang w:bidi="ar-SA"/>
          <w:color w:val="111111"/>
          <w:sz w:val="28"/>
          <w:szCs w:val="28"/>
          <w:rtl/>
        </w:rPr>
        <w:t xml:space="preserve">1066.هداية الامة الى احكام الائمة،حر عاملي، محمد بن حسن (1104-1033ه)، 1091ه- ، ج 16، ص 599.</w:t>
      </w:r>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Amiri" w:hAnsi="Amiri" w:eastAsia="Amiri" w:cs="Amiri"/>
          <w:lang w:bidi="ar-SA"/>
          <w:color w:val="111111"/>
          <w:sz w:val="28"/>
          <w:szCs w:val="28"/>
          <w:rtl/>
        </w:rPr>
        <w:t xml:space="preserve">اعلام الموالي بكلام سادته الأعلام الموالي، ابن ابي الرجال، احمد بن صالح (1092-1029ه)،-، -، ج 2، ص 565.</w:t>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Amiri" w:hAnsi="Amiri" w:eastAsia="Amiri" w:cs="Amiri"/>
          <w:lang w:bidi="ar-SA"/>
          <w:color w:val="111111"/>
          <w:sz w:val="28"/>
          <w:szCs w:val="28"/>
          <w:rtl/>
        </w:rPr>
        <w:t xml:space="preserve">بحار من اراد الحقيقة من حماة الحقيقة، ابن ابي الرجال، احمد بن صالح (1029- 1092ه-)، -، -، ج 3، ص201.</w:t>
      </w:r>
    </w:p>
    <w:p>
      <w:pPr>
        <w:pStyle w:val="BookText"/>
      </w:pPr>
      <w:r>
        <w:rPr>
          <w:rFonts w:ascii="Amiri" w:hAnsi="Amiri" w:eastAsia="Amiri" w:cs="Amiri"/>
          <w:lang w:bidi="ar-SA"/>
          <w:color w:val="111111"/>
          <w:sz w:val="28"/>
          <w:szCs w:val="28"/>
          <w:rtl/>
        </w:rPr>
        <w:t xml:space="preserve">1069 . تعليقة على شرح العقائد النسفية، عمري ، مراد بن عثمان (-1092ه)، -، -، ج 4، ص 523.</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Amiri" w:hAnsi="Amiri" w:eastAsia="Amiri" w:cs="Amiri"/>
          <w:lang w:bidi="ar-SA"/>
          <w:color w:val="111111"/>
          <w:sz w:val="28"/>
          <w:szCs w:val="28"/>
          <w:rtl/>
        </w:rPr>
        <w:t xml:space="preserve">تفسير الشريع،ة ابن ابي الرجال، احمد بن صالح (1092-1029ه)، -، -، ج4، ص 646.</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شمع اليقين في معرفة حق اليقين، لاهيجي، حسن بن عبد الرزاق (1121-1045ه)، 1092 ه- ، فارسي، ج 10، ص 423.</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Amiri" w:hAnsi="Amiri" w:eastAsia="Amiri" w:cs="Amiri"/>
          <w:lang w:bidi="ar-SA"/>
          <w:color w:val="111111"/>
          <w:sz w:val="28"/>
          <w:szCs w:val="28"/>
          <w:rtl/>
        </w:rPr>
        <w:t xml:space="preserve">مجاز من أراد الحقيقة من مراد حماة الحقيقة، ابن ابي الرجال، احمد بن صالح (1092-1029ه)، -، -، ج 13، ص 782.</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مناهج علیه در بیان مذهب ائمه اثنی عشریه ،گلپایگانی، ابوالقاسم بن محمد (- 1092ه)، ، ، فارسي، ج 15، ص 570.</w:t>
      </w:r>
    </w:p>
    <w:p>
      <w:pPr>
        <w:pStyle w:val="BookText"/>
      </w:pPr>
      <w:r>
        <w:rPr>
          <w:rFonts w:ascii="Amiri" w:hAnsi="Amiri" w:eastAsia="Amiri" w:cs="Amiri"/>
          <w:lang w:bidi="ar-SA"/>
          <w:color w:val="111111"/>
          <w:sz w:val="28"/>
          <w:szCs w:val="28"/>
          <w:rtl/>
        </w:rPr>
        <w:t xml:space="preserve">1074 . اعتقاد اهل السنة والجماعة ،ج2، ص 515.</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Amiri" w:hAnsi="Amiri" w:eastAsia="Amiri" w:cs="Amiri"/>
          <w:lang w:bidi="ar-SA"/>
          <w:color w:val="111111"/>
          <w:sz w:val="28"/>
          <w:szCs w:val="28"/>
          <w:rtl/>
        </w:rPr>
        <w:t xml:space="preserve">مسائل حول رسالة الرسول ،-، -، ج 14، ص 445 .</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Amiri" w:hAnsi="Amiri" w:eastAsia="Amiri" w:cs="Amiri"/>
          <w:lang w:bidi="ar-SA"/>
          <w:color w:val="111111"/>
          <w:sz w:val="28"/>
          <w:szCs w:val="28"/>
          <w:rtl/>
        </w:rPr>
        <w:t xml:space="preserve">اثبات الهداة بالنصوص والمعجزات، حر عاملي، محمد بن حسن (1104-1033ه)، 1095 ه- مشهد رضوي، ج 1، ص 160.</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Amiri" w:hAnsi="Amiri" w:eastAsia="Amiri" w:cs="Amiri"/>
          <w:lang w:bidi="ar-SA"/>
          <w:color w:val="111111"/>
          <w:sz w:val="28"/>
          <w:szCs w:val="28"/>
          <w:rtl/>
        </w:rPr>
        <w:t xml:space="preserve">الالفاظ المتداولة بين المتكلمين (رسالة) في) -، -، -، ج 2، ص 678.</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رشحات الاقلام في شرح كفاية الظلام، نابلسي، عبدالغني بن اسماعیل (1050- 1143ه)، 1095ه- -، ج 8، ص 305.</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Amiri" w:hAnsi="Amiri" w:eastAsia="Amiri" w:cs="Amiri"/>
          <w:lang w:bidi="ar-SA"/>
          <w:color w:val="111111"/>
          <w:sz w:val="28"/>
          <w:szCs w:val="28"/>
          <w:rtl/>
        </w:rPr>
        <w:t xml:space="preserve">حاشية شرح المواقف، كواكبي، محمد بن حسن (1096-1018ه)، -، -، ج 6، ص 201.</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Amiri" w:hAnsi="Amiri" w:eastAsia="Amiri" w:cs="Amiri"/>
          <w:lang w:bidi="ar-SA"/>
          <w:color w:val="111111"/>
          <w:sz w:val="28"/>
          <w:szCs w:val="28"/>
          <w:rtl/>
        </w:rPr>
        <w:t xml:space="preserve">شرح تجريد الاعتقاد، قزويني، محمد بن حسن (1096-1025ه)، -، -، ج 9، ص 313.</w:t>
      </w:r>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Amiri" w:hAnsi="Amiri" w:eastAsia="Amiri" w:cs="Amiri"/>
          <w:lang w:bidi="ar-SA"/>
          <w:color w:val="111111"/>
          <w:sz w:val="28"/>
          <w:szCs w:val="28"/>
          <w:rtl/>
        </w:rPr>
        <w:t xml:space="preserve">قامعة  البدعة، واني، محمد بن بسطام(-  1096ه)-، -، -، ج 12، ص 341.</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Amiri" w:hAnsi="Amiri" w:eastAsia="Amiri" w:cs="Amiri"/>
          <w:lang w:bidi="ar-SA"/>
          <w:color w:val="111111"/>
          <w:sz w:val="28"/>
          <w:szCs w:val="28"/>
          <w:rtl/>
        </w:rPr>
        <w:t xml:space="preserve">اشارات المرام من عبارات الامام، بياضي زاده، احمد بن حسن (1097-1044ه)، ج 2، ص 254 .</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التحفة الكلامية (مختصر)، ج 4، ص2.</w:t>
      </w:r>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Amiri" w:hAnsi="Amiri" w:eastAsia="Amiri" w:cs="Amiri"/>
          <w:lang w:bidi="ar-SA"/>
          <w:color w:val="111111"/>
          <w:sz w:val="28"/>
          <w:szCs w:val="28"/>
          <w:rtl/>
        </w:rPr>
        <w:t xml:space="preserve">الفصول المهمة في اصول الائمة، حر عاملي، محمد بن حسن (1104-1033ه)، 1097ه- ، ج 11، ص 865.</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Amiri" w:hAnsi="Amiri" w:eastAsia="Amiri" w:cs="Amiri"/>
          <w:lang w:bidi="ar-SA"/>
          <w:color w:val="111111"/>
          <w:sz w:val="28"/>
          <w:szCs w:val="28"/>
          <w:rtl/>
        </w:rPr>
        <w:t xml:space="preserve">اتحاف الاذكياء بتحقيق عصمة الانبياء، حموي، احمد بن محمد( -1098؟ ه)، - - ج 1، ص 124 .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1086 . الابتهاج برؤية النبي ربه بعين بصره ليلة المعراج، حموي، احمد بن محمد (-1098 ؟ه)، -، -، ج 1، ص 92.</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Amiri" w:hAnsi="Amiri" w:eastAsia="Amiri" w:cs="Amiri"/>
          <w:lang w:bidi="ar-SA"/>
          <w:color w:val="111111"/>
          <w:sz w:val="28"/>
          <w:szCs w:val="28"/>
          <w:rtl/>
        </w:rPr>
        <w:t xml:space="preserve">الاربعين في امامة الائمة الطاهرين، قمي، محمد طاهر بن محمد حسين ( -1098ه)، ، ج 1، ص 744 .</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Amiri" w:hAnsi="Amiri" w:eastAsia="Amiri" w:cs="Amiri"/>
          <w:lang w:bidi="ar-SA"/>
          <w:color w:val="111111"/>
          <w:sz w:val="28"/>
          <w:szCs w:val="28"/>
          <w:rtl/>
        </w:rPr>
        <w:t xml:space="preserve">حاشية اثبات الواجب القديم، شيرواني،محمد بن حسن (1098-1033ه)، ج5،ص 655 .</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Amiri" w:hAnsi="Amiri" w:eastAsia="Amiri" w:cs="Amiri"/>
          <w:lang w:bidi="ar-SA"/>
          <w:color w:val="111111"/>
          <w:sz w:val="28"/>
          <w:szCs w:val="28"/>
          <w:rtl/>
        </w:rPr>
        <w:t xml:space="preserve">حاشية حاشية الخفري على شرح التجريد، شيرواني، محمد بن حسن (1098-1033ه)، ، ج 5، ص 798 .</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Amiri" w:hAnsi="Amiri" w:eastAsia="Amiri" w:cs="Amiri"/>
          <w:lang w:bidi="ar-SA"/>
          <w:color w:val="111111"/>
          <w:sz w:val="28"/>
          <w:szCs w:val="28"/>
          <w:rtl/>
        </w:rPr>
        <w:t xml:space="preserve">حاشية حاشية الخفري على شرح التجريد،ملا شمسا ،شمس الدين محمد (1016-1098 ؟ه)، -، -، ج 5، ص 799</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Amiri" w:hAnsi="Amiri" w:eastAsia="Amiri" w:cs="Amiri"/>
          <w:lang w:bidi="ar-SA"/>
          <w:color w:val="111111"/>
          <w:sz w:val="28"/>
          <w:szCs w:val="28"/>
          <w:rtl/>
        </w:rPr>
        <w:t xml:space="preserve">حق اليقين في اصول الدين، قمي، محمد طاهر بن محمد حسين ( -1098ه) ، ، -، ج 6، ص 700 .</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Amiri" w:hAnsi="Amiri" w:eastAsia="Amiri" w:cs="Amiri"/>
          <w:lang w:bidi="ar-SA"/>
          <w:color w:val="111111"/>
          <w:sz w:val="28"/>
          <w:szCs w:val="28"/>
          <w:rtl/>
        </w:rPr>
        <w:t xml:space="preserve">حكمة العارفين، في دفع شبهة المخالفين،قمي، محمد طاهر بن محمد حسين (- 1098ه)، -، -، ج 6، ص 744.</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دفع شبهة ابن كمونه، ملا شمسا، شمس الدین محمد (1988-1016 ه)، ، ج 7، ص 422 .</w:t>
      </w:r>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Amiri" w:hAnsi="Amiri" w:eastAsia="Amiri" w:cs="Amiri"/>
          <w:lang w:bidi="ar-SA"/>
          <w:color w:val="111111"/>
          <w:sz w:val="28"/>
          <w:szCs w:val="28"/>
          <w:rtl/>
        </w:rPr>
        <w:t xml:space="preserve">شرح الخارق وجرح المارق في علامات الولي الصادق ،برزنجي، محمد بن عبدالرسول  (1103-1040ه)، 1098ه- مدينه منوره، ج 9، ص 428.</w:t>
      </w:r>
    </w:p>
    <w:p>
      <w:pPr>
        <w:pStyle w:val="BookText"/>
      </w:pPr>
      <w:r>
        <w:rPr>
          <w:rFonts w:ascii="IRNazanin" w:hAnsi="IRNazanin" w:eastAsia="IRNazanin" w:cs="IRNazanin"/>
          <w:lang w:bidi="fa-IR"/>
          <w:color w:val="111111"/>
          <w:sz w:val="28"/>
          <w:szCs w:val="28"/>
          <w:rtl/>
        </w:rPr>
        <w:t xml:space="preserve">1095 . فوائد ،شیرواني محمد بن حسن (1033 - 1098ه)، -، -، ج 12، ص 171.</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Amiri" w:hAnsi="Amiri" w:eastAsia="Amiri" w:cs="Amiri"/>
          <w:lang w:bidi="ar-SA"/>
          <w:color w:val="111111"/>
          <w:sz w:val="28"/>
          <w:szCs w:val="28"/>
          <w:rtl/>
        </w:rPr>
        <w:t xml:space="preserve">الحديقة الوردية في السوانح المعراجية،قاضي سعيد قمي، محمد سعيد بن محمد مفيد (1103- 1049؟)، 1099ه- اصفهان ،ج 6، ص 597.</w:t>
      </w:r>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Amiri" w:hAnsi="Amiri" w:eastAsia="Amiri" w:cs="Amiri"/>
          <w:lang w:bidi="ar-SA"/>
          <w:color w:val="111111"/>
          <w:sz w:val="28"/>
          <w:szCs w:val="28"/>
          <w:rtl/>
        </w:rPr>
        <w:t xml:space="preserve">شرح التوحيد للصدوق، قاضي سعيد قمي، محمد سعيد بن محمد مفيد (1049-1103؟ ه)، 1099ه- -، ج 9، ص 355.</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Amiri" w:hAnsi="Amiri" w:eastAsia="Amiri" w:cs="Amiri"/>
          <w:lang w:bidi="ar-SA"/>
          <w:color w:val="111111"/>
          <w:sz w:val="28"/>
          <w:szCs w:val="28"/>
          <w:rtl/>
        </w:rPr>
        <w:t xml:space="preserve">ارشاد الطالبين لام البراهين للسنوسي ، صمدي، محمد بن عبد الرحيم (-1100ه)، ، ج 2، ص30.</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Amiri" w:hAnsi="Amiri" w:eastAsia="Amiri" w:cs="Amiri"/>
          <w:lang w:bidi="ar-SA"/>
          <w:color w:val="111111"/>
          <w:sz w:val="28"/>
          <w:szCs w:val="28"/>
          <w:rtl/>
        </w:rPr>
        <w:t xml:space="preserve">اصول العقائد (كتاب في)، خواجه سعد الله ، ، -، ج 2، ص 427.</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Amiri" w:hAnsi="Amiri" w:eastAsia="Amiri" w:cs="Amiri"/>
          <w:lang w:bidi="ar-SA"/>
          <w:color w:val="111111"/>
          <w:sz w:val="28"/>
          <w:szCs w:val="28"/>
          <w:rtl/>
        </w:rPr>
        <w:t xml:space="preserve">اعانة المجدين في تصحيح الدين بشرح ام البراهين، بنهاوي مالكي، محمد (قرن 11ه)،، ج 2، ص 494.</w:t>
      </w:r>
    </w:p>
    <w:p>
      <w:pPr>
        <w:pStyle w:val="BookText"/>
      </w:pPr>
      <w:r>
        <w:rPr>
          <w:rFonts w:ascii="Amiri" w:hAnsi="Amiri" w:eastAsia="Amiri" w:cs="Amiri"/>
          <w:lang w:bidi="ar-SA"/>
          <w:color w:val="111111"/>
          <w:sz w:val="28"/>
          <w:szCs w:val="28"/>
          <w:rtl/>
        </w:rPr>
        <w:t xml:space="preserve">1101 . التحفة شاهي ابراهيم، -، -، ج 3، ص 770</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Amiri" w:hAnsi="Amiri" w:eastAsia="Amiri" w:cs="Amiri"/>
          <w:lang w:bidi="ar-SA"/>
          <w:color w:val="111111"/>
          <w:sz w:val="28"/>
          <w:szCs w:val="28"/>
          <w:rtl/>
        </w:rPr>
        <w:t xml:space="preserve">الجوهر الثمين لام البراهين، صمدي، محمد بن عبد الرحيم( -1100ه)، -، -، ج 5، ص 620.</w:t>
      </w:r>
    </w:p>
    <w:p>
      <w:pPr>
        <w:pStyle w:val="BookText"/>
      </w:pPr>
      <w:r>
        <w:rPr>
          <w:rFonts w:ascii="Amiri" w:hAnsi="Amiri" w:eastAsia="Amiri" w:cs="Amiri"/>
          <w:lang w:bidi="ar-SA"/>
          <w:color w:val="111111"/>
          <w:sz w:val="28"/>
          <w:szCs w:val="28"/>
          <w:rtl/>
        </w:rPr>
        <w:t xml:space="preserve">1103 . الشهاب الثاقب، معين، علي بن محمد، -، -، ج 10، ص 428.</w:t>
      </w:r>
    </w:p>
    <w:p>
      <w:pPr>
        <w:pStyle w:val="BookText"/>
      </w:pPr>
      <w:r>
        <w:rPr>
          <w:rFonts w:ascii="Amiri" w:hAnsi="Amiri" w:eastAsia="Amiri" w:cs="Amiri"/>
          <w:lang w:bidi="ar-SA"/>
          <w:color w:val="111111"/>
          <w:sz w:val="28"/>
          <w:szCs w:val="28"/>
          <w:rtl/>
        </w:rPr>
        <w:t xml:space="preserve">1104 . العرايس، ابوسعيد حبيب الله (قرن 11ه) - ، ، ج 11، ص 73.</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Amiri" w:hAnsi="Amiri" w:eastAsia="Amiri" w:cs="Amiri"/>
          <w:lang w:bidi="ar-SA"/>
          <w:color w:val="111111"/>
          <w:sz w:val="28"/>
          <w:szCs w:val="28"/>
          <w:rtl/>
        </w:rPr>
        <w:t xml:space="preserve">الفرق والعقائد (رسالة في)، هيتمي، علي بن احمد( قرن 11ه)، -، -، ج 11، ص 802.</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الفصول المهمة في اثبات الائمة، جزائري، محمد بن نصار( قرن 11ه)، ج 11، ص 865.</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القضاء والقدر في افعال البشر، صدر الدين شيرازي، محمد بن ابراهيم (1050-979ه)، قرن 11 ه- -، ج 12، ص 741 .</w:t>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المشكاة في الحكمة، -، -، -، ، ج 14 ، ص 638.</w:t>
      </w:r>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المعارف الالهیة، پیرزاده، محمد رفیع ( قرن 11ه)، -، -، ج 14، ص 844.</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Amiri" w:hAnsi="Amiri" w:eastAsia="Amiri" w:cs="Amiri"/>
          <w:lang w:bidi="ar-SA"/>
          <w:color w:val="111111"/>
          <w:sz w:val="28"/>
          <w:szCs w:val="28"/>
          <w:rtl/>
        </w:rPr>
        <w:t xml:space="preserve">المواهب السنية في شرح الفرائض الاشنهية، اسدي، محمد بن عبد الوهاب( قرن 11ه)،  -، - ، ج 15، ص 888 .</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النفوس وقواها ومراتبها، لاهيجي، حسام  الدين بن يحيى (قرن 11ه)، ،فارسي، ج 16، ص 407 .</w:t>
      </w:r>
    </w:p>
    <w:p>
      <w:pPr>
        <w:pStyle w:val="BookText"/>
      </w:pPr>
      <w:r>
        <w:rPr>
          <w:rFonts w:ascii="IRNazanin" w:hAnsi="IRNazanin" w:eastAsia="IRNazanin" w:cs="IRNazanin"/>
          <w:lang w:bidi="fa-IR"/>
          <w:color w:val="111111"/>
          <w:sz w:val="28"/>
          <w:szCs w:val="28"/>
          <w:rtl/>
        </w:rPr>
        <w:t xml:space="preserve">1112 ،امامت، قاضی زاده ،کرهرودي، عبدالخالق (1037-995ه)، قرن 11ه- ، فارسي، ج2، ص 732.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IRNazanin" w:hAnsi="IRNazanin" w:eastAsia="IRNazanin" w:cs="IRNazanin"/>
          <w:lang w:bidi="fa-IR"/>
          <w:color w:val="111111"/>
          <w:sz w:val="28"/>
          <w:szCs w:val="28"/>
          <w:rtl/>
        </w:rPr>
        <w:t xml:space="preserve">حاشية الشافي للسيد مرتضى استرآبادي، محمد شفیع بن محمد علي (قرن 11ه) ، ج 6 ، ص 4.</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Amiri" w:hAnsi="Amiri" w:eastAsia="Amiri" w:cs="Amiri"/>
          <w:lang w:bidi="ar-SA"/>
          <w:color w:val="111111"/>
          <w:sz w:val="28"/>
          <w:szCs w:val="28"/>
          <w:rtl/>
        </w:rPr>
        <w:t xml:space="preserve">حاشية حاشية الخفري على شرح التجريد مدرس اصفهاني، محمد قاسم بن محمد صالح ( قرن 11ه)، -، -، ج 5، ص 800.</w:t>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Amiri" w:hAnsi="Amiri" w:eastAsia="Amiri" w:cs="Amiri"/>
          <w:lang w:bidi="ar-SA"/>
          <w:color w:val="111111"/>
          <w:sz w:val="28"/>
          <w:szCs w:val="28"/>
          <w:rtl/>
        </w:rPr>
        <w:t xml:space="preserve">حاشية حاشية الخيالي على شرح عقائد النسفي ،باخرزي، محمد قاسم بن محمد صالح، -، -، ج 5، ص 809.</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حل مسايل في معرفة الغيب، زاهدي لاري ، عبد الحي بن عزالدین (988 ق 11ه)، فارسي، ج6، ص 793.</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خلق الاعمال، صدر الدين شيرازي، محمد بن ابراهيم ( 1050-979ه)، قرن 11 ه- -، ج 7، ص 149 .</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رسالة فيما كان يتعبد به النبي قبل البعثه ،، ، ، فارسي، ج8، ص 243 .</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Amiri" w:hAnsi="Amiri" w:eastAsia="Amiri" w:cs="Amiri"/>
          <w:lang w:bidi="ar-SA"/>
          <w:color w:val="111111"/>
          <w:sz w:val="28"/>
          <w:szCs w:val="28"/>
          <w:rtl/>
        </w:rPr>
        <w:t xml:space="preserve">روضة الطالبين، تويجري عبادي، قاسم ،ج 8، ص 440.</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سدرة المنتهى والعطية العظمى، حسيني علوي، محمد بن احمد (قرن 11ه) فارسي، ج8، ص723.</w:t>
      </w:r>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Amiri" w:hAnsi="Amiri" w:eastAsia="Amiri" w:cs="Amiri"/>
          <w:lang w:bidi="ar-SA"/>
          <w:color w:val="111111"/>
          <w:sz w:val="28"/>
          <w:szCs w:val="28"/>
          <w:rtl/>
        </w:rPr>
        <w:t xml:space="preserve">عقائد وردود، عبدالوهاب( قرن 11ه) ، فارسي، ج 11، ص 154.</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فضيلة محمد(صلّی اللَّهِ علیه وَ آلِهِ وَ سَلَّمَ ) على سائر الانبياء ، ج 12، ص 34.</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IRNazanin" w:hAnsi="IRNazanin" w:eastAsia="IRNazanin" w:cs="IRNazanin"/>
          <w:lang w:bidi="fa-IR"/>
          <w:color w:val="111111"/>
          <w:sz w:val="28"/>
          <w:szCs w:val="28"/>
          <w:rtl/>
        </w:rPr>
        <w:t xml:space="preserve">گفتار کوتاهی درباره اثبات الواجب، اردبيلي، حسين بن موسى (قرن 11ه)، ج 13، ص 498.</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مسلك المتقين، بخاري، صفي الله یار(قرن 11ه)، -، -، ج 14، ص 585.</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Amiri" w:hAnsi="Amiri" w:eastAsia="Amiri" w:cs="Amiri"/>
          <w:lang w:bidi="ar-SA"/>
          <w:color w:val="111111"/>
          <w:sz w:val="28"/>
          <w:szCs w:val="28"/>
          <w:rtl/>
        </w:rPr>
        <w:t xml:space="preserve">مناظرة لبعض الفضلاء في الهند،  عبد الوهاب( قرن 11ه) فارسي، ج 15 ، ص 521 .</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نبراس الضياء وتسواء السواء في شرح باب البداء واثبات جدوي الدعاء، میرداماد، محمد باقر بن محمد(-1041؟ ه)- قرن 11ه- ج 16، ص 120.</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Amiri" w:hAnsi="Amiri" w:eastAsia="Amiri" w:cs="Amiri"/>
          <w:lang w:bidi="ar-SA"/>
          <w:color w:val="111111"/>
          <w:sz w:val="28"/>
          <w:szCs w:val="28"/>
          <w:rtl/>
        </w:rPr>
        <w:t xml:space="preserve">اضافة العلام بتحقيق مسألة الكلام، كوراني، ابراهيم بن حسن (1101-1025ه)، -، -، ، ج 2، ص 470 .</w:t>
      </w:r>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Amiri" w:hAnsi="Amiri" w:eastAsia="Amiri" w:cs="Amiri"/>
          <w:lang w:bidi="ar-SA"/>
          <w:color w:val="111111"/>
          <w:sz w:val="28"/>
          <w:szCs w:val="28"/>
          <w:rtl/>
        </w:rPr>
        <w:t xml:space="preserve">إظهار القدر لأهل بدر، كوراني، ابراهيم بن حسن (1101-1025ه)، -، -، ج 2، ص 493.</w:t>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Amiri" w:hAnsi="Amiri" w:eastAsia="Amiri" w:cs="Amiri"/>
          <w:lang w:bidi="ar-SA"/>
          <w:color w:val="111111"/>
          <w:sz w:val="28"/>
          <w:szCs w:val="28"/>
          <w:rtl/>
        </w:rPr>
        <w:t xml:space="preserve">اقتفاء الآثار بتوحيد الأفعال مع الكسب بالاختيار ،كوراني، ابراهيم بن حسن (1025 - 1101ه)، -، -، ج 2، ص 619.</w:t>
      </w:r>
    </w:p>
    <w:p>
      <w:pPr>
        <w:pStyle w:val="BookText"/>
      </w:pPr>
      <w:r>
        <w:rPr>
          <w:rFonts w:ascii="Amiri" w:hAnsi="Amiri" w:eastAsia="Amiri" w:cs="Amiri"/>
          <w:lang w:bidi="ar-SA"/>
          <w:color w:val="111111"/>
          <w:sz w:val="28"/>
          <w:szCs w:val="28"/>
          <w:rtl/>
        </w:rPr>
        <w:t xml:space="preserve">1130 . الجواب الكافي عن مسألة احاطة علم المخلوقات بالغير،المتناهي، كوراني، ابراهيم بن حسن (1101-1025ه)، -، -، ج 5، ص 507.</w:t>
      </w:r>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Amiri" w:hAnsi="Amiri" w:eastAsia="Amiri" w:cs="Amiri"/>
          <w:lang w:bidi="ar-SA"/>
          <w:color w:val="111111"/>
          <w:sz w:val="28"/>
          <w:szCs w:val="28"/>
          <w:rtl/>
        </w:rPr>
        <w:t xml:space="preserve">الرسالة الكوراني على عبارة جلال الدواني، كوراني، ابراهيم بن حسن (1101-1025ه)، -، ، ج 8، ص 256 .</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Amiri" w:hAnsi="Amiri" w:eastAsia="Amiri" w:cs="Amiri"/>
          <w:lang w:bidi="ar-SA"/>
          <w:color w:val="111111"/>
          <w:sz w:val="28"/>
          <w:szCs w:val="28"/>
          <w:rtl/>
        </w:rPr>
        <w:t xml:space="preserve">الكسب وخلق الاعمال (رسالة في)، كوراني ، ابراهيم بن حسن (1101-1025ه)، ج 13، ص 156 .</w:t>
      </w:r>
    </w:p>
    <w:p>
      <w:pPr>
        <w:pStyle w:val="BookText"/>
      </w:pPr>
      <w:r>
        <w:rPr>
          <w:rFonts w:ascii="Amiri" w:hAnsi="Amiri" w:eastAsia="Amiri" w:cs="Amiri"/>
          <w:lang w:bidi="ar-SA"/>
          <w:color w:val="111111"/>
          <w:sz w:val="28"/>
          <w:szCs w:val="28"/>
          <w:rtl/>
        </w:rPr>
        <w:t xml:space="preserve">1133 .النبراس لكشف الالتباس الواقع في الاساس ،كوراني، ابراهيم بن حسن (1101-1025ه)، -، -، ج 16، ص 121.</w:t>
      </w:r>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انوار سليماني، مولوي، عباس (-1101ه)، 1101ه- -، فارسي، ج 3، ص3.</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ايضاح الدليل على ان علم الله تعالى بالاشياء ازلا على التفصيل، كوراني، ابراهيم بن حسن (1101-1025ه)، -، -، ج 3، ص 119.</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تكملة القول الجلي في تحقيق قول الأمام  زيد الدين بن علي، كوراني، ابراهيم بن حسن (1101-1025ه)، -، -، ج 4، ص 823.</w:t>
      </w:r>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خلق الاعمال (رسالة في)، كوراني، ابراهيم بن حسن (1101-1025ه)، ، ، ج 7، ص 150.</w:t>
      </w:r>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Amiri" w:hAnsi="Amiri" w:eastAsia="Amiri" w:cs="Amiri"/>
          <w:lang w:bidi="ar-SA"/>
          <w:color w:val="111111"/>
          <w:sz w:val="28"/>
          <w:szCs w:val="28"/>
          <w:rtl/>
        </w:rPr>
        <w:t xml:space="preserve">مجلي المعاني بشرح جلال الدواني، كوراني ، ابراهيم بن حسن (1101-1025ه)، ج 13، ص 821.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Amiri" w:hAnsi="Amiri" w:eastAsia="Amiri" w:cs="Amiri"/>
          <w:lang w:bidi="ar-SA"/>
          <w:color w:val="111111"/>
          <w:sz w:val="28"/>
          <w:szCs w:val="28"/>
          <w:rtl/>
        </w:rPr>
        <w:t xml:space="preserve">مسلك السداد الى مساله خلق افعال العباد ،كوراني، ابراهيم بن حسن (1025- 1101ه)، -، -، ج 14، ص 584.</w:t>
      </w:r>
    </w:p>
    <w:p>
      <w:pPr>
        <w:pStyle w:val="BookText"/>
      </w:pPr>
      <w:r>
        <w:rPr>
          <w:rFonts w:ascii="Amiri" w:hAnsi="Amiri" w:eastAsia="Amiri" w:cs="Amiri"/>
          <w:lang w:bidi="ar-SA"/>
          <w:color w:val="111111"/>
          <w:sz w:val="28"/>
          <w:szCs w:val="28"/>
          <w:rtl/>
        </w:rPr>
        <w:t xml:space="preserve">1140 . ارشاد الطالبين الى تحقيق ام البراهين، ابن عادلي، عبد الرحمن (قرن 12 ه)، 1102 ه- -ج 2، ص28.</w:t>
      </w:r>
    </w:p>
    <w:p>
      <w:pPr>
        <w:pStyle w:val="BookText"/>
      </w:pPr>
      <w:r>
        <w:rPr>
          <w:rFonts w:ascii="Amiri" w:hAnsi="Amiri" w:eastAsia="Amiri" w:cs="Amiri"/>
          <w:lang w:bidi="ar-SA"/>
          <w:color w:val="111111"/>
          <w:sz w:val="28"/>
          <w:szCs w:val="28"/>
          <w:rtl/>
        </w:rPr>
        <w:t xml:space="preserve">1141 . سفينة النجاة، تنكابني، محمد بن عبد الفتاح (1124- 1040؟ه)، 1102ه- -، ج 8، ص 784.</w:t>
      </w:r>
    </w:p>
    <w:p>
      <w:pPr>
        <w:pStyle w:val="BookText"/>
      </w:pPr>
      <w:r>
        <w:rPr>
          <w:rFonts w:ascii="Amiri" w:hAnsi="Amiri" w:eastAsia="Amiri" w:cs="Amiri"/>
          <w:lang w:bidi="ar-SA"/>
          <w:color w:val="111111"/>
          <w:sz w:val="28"/>
          <w:szCs w:val="28"/>
          <w:rtl/>
        </w:rPr>
        <w:t xml:space="preserve">1142 . سؤال وجواب، شفتي بيدآبادي، محمد باقربن محمد نقي (1175؟- 1260ه)، 1102ه- فارسي، ج8، ص 683.</w:t>
      </w:r>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Amiri" w:hAnsi="Amiri" w:eastAsia="Amiri" w:cs="Amiri"/>
          <w:lang w:bidi="ar-SA"/>
          <w:color w:val="111111"/>
          <w:sz w:val="28"/>
          <w:szCs w:val="28"/>
          <w:rtl/>
        </w:rPr>
        <w:t xml:space="preserve">نهاية الاكمال فيما به تقبل الاعمال، بحراني،هاشم بن سليمان (-1107؟ ه)، 1102ه- ج 16، ص 486.</w:t>
      </w:r>
    </w:p>
    <w:p>
      <w:pPr>
        <w:pStyle w:val="BookText"/>
      </w:pPr>
      <w:r>
        <w:rPr>
          <w:rFonts w:ascii="Amiri" w:hAnsi="Amiri" w:eastAsia="Amiri" w:cs="Amiri"/>
          <w:lang w:bidi="ar-SA"/>
          <w:color w:val="111111"/>
          <w:sz w:val="28"/>
          <w:szCs w:val="28"/>
          <w:rtl/>
        </w:rPr>
        <w:t xml:space="preserve">1144 . الاربعينيات لكشف الانوار القدسيات،قاضي سعيد قمي، محمد سعيد بن محمد مفيد ( 1103 - 1049 ؟ه)، -، -، ج 1، ص 747 .</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Amiri" w:hAnsi="Amiri" w:eastAsia="Amiri" w:cs="Amiri"/>
          <w:lang w:bidi="ar-SA"/>
          <w:color w:val="111111"/>
          <w:sz w:val="28"/>
          <w:szCs w:val="28"/>
          <w:rtl/>
        </w:rPr>
        <w:t xml:space="preserve">الاشاعة لاشراط الساعة ،برزنجي، محمد بن عبد الرسول( 1103-1040ه)، -، ج 2، ص 262.</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Amiri" w:hAnsi="Amiri" w:eastAsia="Amiri" w:cs="Amiri"/>
          <w:lang w:bidi="ar-SA"/>
          <w:color w:val="111111"/>
          <w:sz w:val="28"/>
          <w:szCs w:val="28"/>
          <w:rtl/>
        </w:rPr>
        <w:t xml:space="preserve">مختصر الفرائض، برزنجي، محمد بن عبد الرسول (1103-1040ه)، ج 14، ص 208.</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نواقض الروافض ،برزنجي، محمد بن عبد الرسول (1103-1040ه)، ج 16، ص 547 .</w:t>
      </w:r>
    </w:p>
    <w:p>
      <w:pPr>
        <w:pStyle w:val="BookText"/>
      </w:pPr>
      <w:r>
        <w:rPr>
          <w:rFonts w:ascii="Amiri" w:hAnsi="Amiri" w:eastAsia="Amiri" w:cs="Amiri"/>
          <w:lang w:bidi="ar-SA"/>
          <w:color w:val="111111"/>
          <w:sz w:val="28"/>
          <w:szCs w:val="28"/>
          <w:rtl/>
        </w:rPr>
        <w:t xml:space="preserve">1148 . اثبات الرجعة، حر عاملي، محمد بن حسن (1104-1033ه)، -، -، ج 1، ص 152.</w:t>
      </w:r>
    </w:p>
    <w:p>
      <w:pPr>
        <w:pStyle w:val="BookText"/>
      </w:pPr>
      <w:r>
        <w:rPr>
          <w:rFonts w:ascii="Amiri" w:hAnsi="Amiri" w:eastAsia="Amiri" w:cs="Amiri"/>
          <w:lang w:bidi="ar-SA"/>
          <w:color w:val="111111"/>
          <w:sz w:val="28"/>
          <w:szCs w:val="28"/>
          <w:rtl/>
        </w:rPr>
        <w:t xml:space="preserve">1149 ،رسائل، حرعاملي، محمد بن حسن (1104-1033ه)، -، -، ج8، ص 122.</w:t>
      </w:r>
    </w:p>
    <w:p>
      <w:pPr>
        <w:pStyle w:val="BookText"/>
      </w:pPr>
      <w:r>
        <w:rPr>
          <w:rFonts w:ascii="Amiri" w:hAnsi="Amiri" w:eastAsia="Amiri" w:cs="Amiri"/>
          <w:lang w:bidi="ar-SA"/>
          <w:color w:val="111111"/>
          <w:sz w:val="28"/>
          <w:szCs w:val="28"/>
          <w:rtl/>
        </w:rPr>
        <w:t xml:space="preserve">1150 . الرجعة (رسالة في)، -، -، -، ج 8، ص 61.</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Amiri" w:hAnsi="Amiri" w:eastAsia="Amiri" w:cs="Amiri"/>
          <w:lang w:bidi="ar-SA"/>
          <w:color w:val="111111"/>
          <w:sz w:val="28"/>
          <w:szCs w:val="28"/>
          <w:rtl/>
        </w:rPr>
        <w:t xml:space="preserve">المعاد، تنكابني، حسين بن ابراهيم(- 1105ه)، -، -، ج 14، ص 827.</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المناظرة، ، ، ، ج 15 ، ص 513.</w:t>
      </w:r>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Amiri" w:hAnsi="Amiri" w:eastAsia="Amiri" w:cs="Amiri"/>
          <w:lang w:bidi="ar-SA"/>
          <w:color w:val="111111"/>
          <w:sz w:val="28"/>
          <w:szCs w:val="28"/>
          <w:rtl/>
        </w:rPr>
        <w:t xml:space="preserve">حدوث العالم، تنكابني، حسين بن ابراهيم ( -1105ه)، -، -، ج 1، ص 149 .</w:t>
      </w:r>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IRNazanin" w:hAnsi="IRNazanin" w:eastAsia="IRNazanin" w:cs="IRNazanin"/>
          <w:lang w:bidi="fa-IR"/>
          <w:color w:val="111111"/>
          <w:sz w:val="28"/>
          <w:szCs w:val="28"/>
          <w:rtl/>
        </w:rPr>
        <w:t xml:space="preserve">رسالة يوحنا الكتابي من امير المؤمنين(علیه السّلام)، كتابي، يوحنا، -، -، ج8، ص299 .</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Amiri" w:hAnsi="Amiri" w:eastAsia="Amiri" w:cs="Amiri"/>
          <w:lang w:bidi="ar-SA"/>
          <w:color w:val="111111"/>
          <w:sz w:val="28"/>
          <w:szCs w:val="28"/>
          <w:rtl/>
        </w:rPr>
        <w:t xml:space="preserve">مناظرة الحسن بن أحمد الشيعي مع  ابراهيم بن الحجاج، شيعي، حسن بن احمد  ، -، ج 15، ص 518.</w:t>
      </w:r>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IRNazanin" w:hAnsi="IRNazanin" w:eastAsia="IRNazanin" w:cs="IRNazanin"/>
          <w:lang w:bidi="fa-IR"/>
          <w:color w:val="111111"/>
          <w:sz w:val="28"/>
          <w:szCs w:val="28"/>
          <w:rtl/>
        </w:rPr>
        <w:t xml:space="preserve">المعارف، ، ، ، ج 14، ص 843.</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Amiri" w:hAnsi="Amiri" w:eastAsia="Amiri" w:cs="Amiri"/>
          <w:lang w:bidi="ar-SA"/>
          <w:color w:val="111111"/>
          <w:sz w:val="28"/>
          <w:szCs w:val="28"/>
          <w:rtl/>
        </w:rPr>
        <w:t xml:space="preserve">شرح الغنائية في التوحيد ،ج 9، ص 770.</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Amiri" w:hAnsi="Amiri" w:eastAsia="Amiri" w:cs="Amiri"/>
          <w:lang w:bidi="ar-SA"/>
          <w:color w:val="111111"/>
          <w:sz w:val="28"/>
          <w:szCs w:val="28"/>
          <w:rtl/>
        </w:rPr>
        <w:t xml:space="preserve">شرح اثبات الواجب، كردي حسين آبادي ، عبدالله بن حيدر (-1107ه)، ج 9، ص 154 .</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Amiri" w:hAnsi="Amiri" w:eastAsia="Amiri" w:cs="Amiri"/>
          <w:lang w:bidi="ar-SA"/>
          <w:color w:val="111111"/>
          <w:sz w:val="28"/>
          <w:szCs w:val="28"/>
          <w:rtl/>
        </w:rPr>
        <w:t xml:space="preserve">عمدة النظر في بيان عصمة الائمة الاثنى عشر ،بحراني، هاشم بن سليمان( -1107 ؟ه) -، -، ج 11، ص 309.</w:t>
      </w:r>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Amiri" w:hAnsi="Amiri" w:eastAsia="Amiri" w:cs="Amiri"/>
          <w:lang w:bidi="ar-SA"/>
          <w:color w:val="111111"/>
          <w:sz w:val="28"/>
          <w:szCs w:val="28"/>
          <w:rtl/>
        </w:rPr>
        <w:t xml:space="preserve">التحقيق في الرد على الزنديق، خاني، قاسم بن صلاح الدين (1109-1028ه)، -، -، ج 4، ص 66.</w:t>
      </w:r>
    </w:p>
    <w:p>
      <w:pPr>
        <w:pStyle w:val="BookText"/>
      </w:pPr>
      <w:r>
        <w:rPr>
          <w:rFonts w:ascii="Amiri" w:hAnsi="Amiri" w:eastAsia="Amiri" w:cs="Amiri"/>
          <w:lang w:bidi="ar-SA"/>
          <w:color w:val="111111"/>
          <w:sz w:val="28"/>
          <w:szCs w:val="28"/>
          <w:rtl/>
        </w:rPr>
        <w:t xml:space="preserve">1161 . حاشية شرح العقائد العضدية، حسيني علوي، محمد شريف بن محمد (-1109ه)، ، ج 6، ص 140.</w:t>
      </w:r>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Amiri" w:hAnsi="Amiri" w:eastAsia="Amiri" w:cs="Amiri"/>
          <w:lang w:bidi="ar-SA"/>
          <w:color w:val="111111"/>
          <w:sz w:val="28"/>
          <w:szCs w:val="28"/>
          <w:rtl/>
        </w:rPr>
        <w:t xml:space="preserve">حق اليقين في اصول الدين، مجلسي، محمد باقر بن محمد تقي ( 1110- 1037ه)، 1109ه- -، فارسي، ج 6، ص 700.</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Amiri" w:hAnsi="Amiri" w:eastAsia="Amiri" w:cs="Amiri"/>
          <w:lang w:bidi="ar-SA"/>
          <w:color w:val="111111"/>
          <w:sz w:val="28"/>
          <w:szCs w:val="28"/>
          <w:rtl/>
        </w:rPr>
        <w:t xml:space="preserve">شرح الجزائرية في العقائد، خاني، قاسم بن صلاح الدين (1109-1028ه)، ج 9، ص 363.</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Amiri" w:hAnsi="Amiri" w:eastAsia="Amiri" w:cs="Amiri"/>
          <w:lang w:bidi="ar-SA"/>
          <w:color w:val="111111"/>
          <w:sz w:val="28"/>
          <w:szCs w:val="28"/>
          <w:rtl/>
        </w:rPr>
        <w:t xml:space="preserve">جنت ونار ،مجلسي، محمد باقر بن محمد تقي (1110-1037ه)، ،، فارسي، ج5، ص 470 .</w:t>
      </w:r>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Amiri" w:hAnsi="Amiri" w:eastAsia="Amiri" w:cs="Amiri"/>
          <w:lang w:bidi="ar-SA"/>
          <w:color w:val="111111"/>
          <w:sz w:val="28"/>
          <w:szCs w:val="28"/>
          <w:rtl/>
        </w:rPr>
        <w:t xml:space="preserve">خلاصة الاعتقادات (ترجمه) مجلسي، محمد باقر بن محمد تقي (1110-1037ه)، ، فارسي، ج 7، ص 73.</w:t>
      </w:r>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Amiri" w:hAnsi="Amiri" w:eastAsia="Amiri" w:cs="Amiri"/>
          <w:lang w:bidi="ar-SA"/>
          <w:color w:val="111111"/>
          <w:sz w:val="28"/>
          <w:szCs w:val="28"/>
          <w:rtl/>
        </w:rPr>
        <w:t xml:space="preserve">رسائل، مجلسي، محمد باقر بن محمد تقي (1110-1037ه)، - ، ، فارسي، ج8، ص122 .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Amiri" w:hAnsi="Amiri" w:eastAsia="Amiri" w:cs="Amiri"/>
          <w:lang w:bidi="ar-SA"/>
          <w:color w:val="111111"/>
          <w:sz w:val="28"/>
          <w:szCs w:val="28"/>
          <w:rtl/>
        </w:rPr>
        <w:t xml:space="preserve">فرق بين صفات ذات وصفات فعل، مجلسي، محمد باقر بن محمد تقي (1037- 1110ه)، ، ، فارسي، ج 11، ص792.</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Amiri" w:hAnsi="Amiri" w:eastAsia="Amiri" w:cs="Amiri"/>
          <w:lang w:bidi="ar-SA"/>
          <w:color w:val="111111"/>
          <w:sz w:val="28"/>
          <w:szCs w:val="28"/>
          <w:rtl/>
        </w:rPr>
        <w:t xml:space="preserve">اتمام الحجة مجذوب تبريزي، محمد بن محمد رضا (-1093ه)، 1111ه- - فارسي ، ج 1، ص 143.</w:t>
      </w:r>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IRNazanin" w:hAnsi="IRNazanin" w:eastAsia="IRNazanin" w:cs="IRNazanin"/>
          <w:lang w:bidi="fa-IR"/>
          <w:color w:val="111111"/>
          <w:sz w:val="28"/>
          <w:szCs w:val="28"/>
          <w:rtl/>
        </w:rPr>
        <w:t xml:space="preserve">فوائد علیه در شرح اصول عقائد اسلامیه،مدرس مشهدي ،محمد ابراهيم بن محمد  نصير ( -1148ه)، 1111ه- مشهد رضوي فارسي، ج 12، ص 248.</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Amiri" w:hAnsi="Amiri" w:eastAsia="Amiri" w:cs="Amiri"/>
          <w:lang w:bidi="ar-SA"/>
          <w:color w:val="111111"/>
          <w:sz w:val="28"/>
          <w:szCs w:val="28"/>
          <w:rtl/>
        </w:rPr>
        <w:t xml:space="preserve">الحمد لله ،عمري، عبدالله بن زين الدين (- 1112ه)، -، -، ج 1، ص 822.</w:t>
      </w:r>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Amiri" w:hAnsi="Amiri" w:eastAsia="Amiri" w:cs="Amiri"/>
          <w:lang w:bidi="ar-SA"/>
          <w:color w:val="111111"/>
          <w:sz w:val="28"/>
          <w:szCs w:val="28"/>
          <w:rtl/>
        </w:rPr>
        <w:t xml:space="preserve">الفوائد الغروية والدرر النجفية، فتوني اصفهاني، ابوالحسن بن محمد طاهر (- 1138ه)، 1112ه- نجف اشرف، ج 12، ص 251.</w:t>
      </w:r>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Amiri" w:hAnsi="Amiri" w:eastAsia="Amiri" w:cs="Amiri"/>
          <w:lang w:bidi="ar-SA"/>
          <w:color w:val="111111"/>
          <w:sz w:val="28"/>
          <w:szCs w:val="28"/>
          <w:rtl/>
        </w:rPr>
        <w:t xml:space="preserve">املاءات العجيمي، عجيمي، حسن بن علي (1113-1049ه)، -، -، ج 2، ص 766 .</w:t>
      </w:r>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Amiri" w:hAnsi="Amiri" w:eastAsia="Amiri" w:cs="Amiri"/>
          <w:lang w:bidi="ar-SA"/>
          <w:color w:val="111111"/>
          <w:sz w:val="28"/>
          <w:szCs w:val="28"/>
          <w:rtl/>
        </w:rPr>
        <w:t xml:space="preserve">تحفه سلطاني وهديه مجلس خاقاني، حويزي، جعفر بن عبدالله (-1115ه)، 1115 ه- ، فارسي، ج 3، ص 848.</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اصول العقائد (ترجمة)، ، ، ، ج2،ص 428 .</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Amiri" w:hAnsi="Amiri" w:eastAsia="Amiri" w:cs="Amiri"/>
          <w:lang w:bidi="ar-SA"/>
          <w:color w:val="111111"/>
          <w:sz w:val="28"/>
          <w:szCs w:val="28"/>
          <w:rtl/>
        </w:rPr>
        <w:t xml:space="preserve">حاشية حاشية اثبات الواجب القديم ، طرطوسي، محمد بن احمد (-1117ه)، ج 5، ص 768 .</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IRNazanin" w:hAnsi="IRNazanin" w:eastAsia="IRNazanin" w:cs="IRNazanin"/>
          <w:lang w:bidi="fa-IR"/>
          <w:color w:val="111111"/>
          <w:sz w:val="28"/>
          <w:szCs w:val="28"/>
          <w:rtl/>
        </w:rPr>
        <w:t xml:space="preserve">واجب الاعتقاد، -، -، -، ج 16، ص 676.</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اصول دين، لاهيجي، حسن بن عبدالرزاق (1121-1045ه)، -، -، فارسي، ج 2، ص 413.</w:t>
      </w:r>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Amiri" w:hAnsi="Amiri" w:eastAsia="Amiri" w:cs="Amiri"/>
          <w:lang w:bidi="ar-SA"/>
          <w:color w:val="111111"/>
          <w:sz w:val="28"/>
          <w:szCs w:val="28"/>
          <w:rtl/>
        </w:rPr>
        <w:t xml:space="preserve">الاحباط ،بحراني، سليمان بن عبدالله (1075-1121ه)، -، -، ج 1، ص 433 .</w:t>
      </w:r>
    </w:p>
    <w:p>
      <w:pPr>
        <w:pStyle w:val="BookText"/>
      </w:pPr>
      <w:r>
        <w:rPr>
          <w:rFonts w:ascii="Amiri" w:hAnsi="Amiri" w:eastAsia="Amiri" w:cs="Amiri"/>
          <w:lang w:bidi="ar-SA"/>
          <w:color w:val="111111"/>
          <w:sz w:val="28"/>
          <w:szCs w:val="28"/>
          <w:rtl/>
        </w:rPr>
        <w:t xml:space="preserve">1179 . ،البداء، بحراني، سليمان بن عبدالله (1075؟ - 1121ه)، -، -، ج 3، ص 239.</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Amiri" w:hAnsi="Amiri" w:eastAsia="Amiri" w:cs="Amiri"/>
          <w:lang w:bidi="ar-SA"/>
          <w:color w:val="111111"/>
          <w:sz w:val="28"/>
          <w:szCs w:val="28"/>
          <w:rtl/>
        </w:rPr>
        <w:t xml:space="preserve">الرسالة الجلالية، - ، ، ، ج8، ص 186.</w:t>
      </w:r>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Amiri" w:hAnsi="Amiri" w:eastAsia="Amiri" w:cs="Amiri"/>
          <w:lang w:bidi="ar-SA"/>
          <w:color w:val="111111"/>
          <w:sz w:val="28"/>
          <w:szCs w:val="28"/>
          <w:rtl/>
        </w:rPr>
        <w:t xml:space="preserve">النكت البديعة في تحقيق الشيعة، بحراني، سليمان بن عبدالله (1075؟-1121ه)، ، ،ج 16، ص 462.</w:t>
      </w:r>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Amiri" w:hAnsi="Amiri" w:eastAsia="Amiri" w:cs="Amiri"/>
          <w:lang w:bidi="ar-SA"/>
          <w:color w:val="111111"/>
          <w:sz w:val="28"/>
          <w:szCs w:val="28"/>
          <w:rtl/>
        </w:rPr>
        <w:t xml:space="preserve">انوار الهدى من تحقيق البدا، بحراني ، سليمان بن عبدالله (1075-1121ه)، ج 3، ص29.</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Amiri" w:hAnsi="Amiri" w:eastAsia="Amiri" w:cs="Amiri"/>
          <w:lang w:bidi="ar-SA"/>
          <w:color w:val="111111"/>
          <w:sz w:val="28"/>
          <w:szCs w:val="28"/>
          <w:rtl/>
        </w:rPr>
        <w:t xml:space="preserve">تحرير شبهة التوحيد، -، -، -، ج 3، ص 737.</w:t>
      </w:r>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Amiri" w:hAnsi="Amiri" w:eastAsia="Amiri" w:cs="Amiri"/>
          <w:lang w:bidi="ar-SA"/>
          <w:color w:val="111111"/>
          <w:sz w:val="28"/>
          <w:szCs w:val="28"/>
          <w:rtl/>
        </w:rPr>
        <w:t xml:space="preserve">سهو الانبياء ،بحراني، سليمان بن عبدالله  (1075؟- 1121ه)، -، -، ج 8، ص 852.</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Amiri" w:hAnsi="Amiri" w:eastAsia="Amiri" w:cs="Amiri"/>
          <w:lang w:bidi="ar-SA"/>
          <w:color w:val="111111"/>
          <w:sz w:val="28"/>
          <w:szCs w:val="28"/>
          <w:rtl/>
        </w:rPr>
        <w:t xml:space="preserve">ثلاثون هفوة في الرد على الرافضة، ج 5، ص 222.</w:t>
      </w:r>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Amiri" w:hAnsi="Amiri" w:eastAsia="Amiri" w:cs="Amiri"/>
          <w:lang w:bidi="ar-SA"/>
          <w:color w:val="111111"/>
          <w:sz w:val="28"/>
          <w:szCs w:val="28"/>
          <w:rtl/>
        </w:rPr>
        <w:t xml:space="preserve">حاشية شرح ام البراهين، ملوي، احمد بن عبد الفتاح (1181-1088ه)، 1122ه- -، ج 6، ص39.</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Amiri" w:hAnsi="Amiri" w:eastAsia="Amiri" w:cs="Amiri"/>
          <w:lang w:bidi="ar-SA"/>
          <w:color w:val="111111"/>
          <w:sz w:val="28"/>
          <w:szCs w:val="28"/>
          <w:rtl/>
        </w:rPr>
        <w:t xml:space="preserve">حاشية شرح ميرزاجان على اثبات الواجب ، -، -، -، ج 6، ص210.</w:t>
      </w:r>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Amiri" w:hAnsi="Amiri" w:eastAsia="Amiri" w:cs="Amiri"/>
          <w:lang w:bidi="ar-SA"/>
          <w:color w:val="111111"/>
          <w:sz w:val="28"/>
          <w:szCs w:val="28"/>
          <w:rtl/>
        </w:rPr>
        <w:t xml:space="preserve">شرح القاضي عبد الوهاب، بغدادي ، عبد الوهاب، -، -، ج 9، ص 812</w:t>
      </w:r>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حياة الاموات، آل عصفور بحراني، احمد بن ابراهيم (1131-1084ه)، 1124ه- ج6 ، ص 851.</w:t>
      </w:r>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Amiri" w:hAnsi="Amiri" w:eastAsia="Amiri" w:cs="Amiri"/>
          <w:lang w:bidi="ar-SA"/>
          <w:color w:val="111111"/>
          <w:sz w:val="28"/>
          <w:szCs w:val="28"/>
          <w:rtl/>
        </w:rPr>
        <w:t xml:space="preserve">حياة النفس في حضرة القدس -،-،-، ج6، ص 863.</w:t>
      </w:r>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Amiri" w:hAnsi="Amiri" w:eastAsia="Amiri" w:cs="Amiri"/>
          <w:lang w:bidi="ar-SA"/>
          <w:color w:val="111111"/>
          <w:sz w:val="28"/>
          <w:szCs w:val="28"/>
          <w:rtl/>
        </w:rPr>
        <w:t xml:space="preserve">ضياء القلوب، تنكابني، محمد بن عبد الفتاح (1124-1040 ه)، فارسي ، ج 10، ص 721.</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مفتاح النجاء في مناقب آل العباء، بدخشي، محمد بن رستم (1098 ق12ه)، 1124ه- -، ج 15، ص 232.</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IRNazanin" w:hAnsi="IRNazanin" w:eastAsia="IRNazanin" w:cs="IRNazanin"/>
          <w:lang w:bidi="fa-IR"/>
          <w:color w:val="111111"/>
          <w:sz w:val="28"/>
          <w:szCs w:val="28"/>
          <w:rtl/>
        </w:rPr>
        <w:t xml:space="preserve">جبر و اختیار، آقا جمال خوانساري، محمد بن حسين (-1125ه)، فارسي، ج 5، ص 357.</w:t>
      </w:r>
    </w:p>
    <w:p>
      <w:pPr>
        <w:pStyle w:val="BookText"/>
      </w:pPr>
      <w:r>
        <w:rPr>
          <w:rFonts w:ascii="Amiri" w:hAnsi="Amiri" w:eastAsia="Amiri" w:cs="Amiri"/>
          <w:lang w:bidi="ar-SA"/>
          <w:color w:val="111111"/>
          <w:sz w:val="28"/>
          <w:szCs w:val="28"/>
          <w:rtl/>
        </w:rPr>
        <w:t xml:space="preserve">1194 . حاشية حاشية الخفري على شرح التجريد، آقا جمال خوانساري، محمد بن حسين (- 1125ه)، -، -، ج 5، ص 801.</w:t>
      </w:r>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حاشية حاشية الخفري على شرح التجريد، آقا جمال خوانساري، محمد بن حسين(- 1125ه)، - ، -، فارسي، ج 5، ص 802.</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1196 . حاشية في علم الكلام، آقا جمال خوانساري ،محمد بن حسين ( -1125ه) ، ج 6، ص 297 .</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Amiri" w:hAnsi="Amiri" w:eastAsia="Amiri" w:cs="Amiri"/>
          <w:lang w:bidi="ar-SA"/>
          <w:color w:val="111111"/>
          <w:sz w:val="28"/>
          <w:szCs w:val="28"/>
          <w:rtl/>
        </w:rPr>
        <w:t xml:space="preserve">شرح اثبات الواجب، آقا جمال خوانساري، محمد بن حسين( -1125ه) ، ج 9، ص 154 .</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Amiri" w:hAnsi="Amiri" w:eastAsia="Amiri" w:cs="Amiri"/>
          <w:lang w:bidi="ar-SA"/>
          <w:color w:val="111111"/>
          <w:sz w:val="28"/>
          <w:szCs w:val="28"/>
          <w:rtl/>
        </w:rPr>
        <w:t xml:space="preserve">شرح التجريد، - ، -، -، ج 9، ص 305 .</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Amiri" w:hAnsi="Amiri" w:eastAsia="Amiri" w:cs="Amiri"/>
          <w:lang w:bidi="ar-SA"/>
          <w:color w:val="111111"/>
          <w:sz w:val="28"/>
          <w:szCs w:val="28"/>
          <w:rtl/>
        </w:rPr>
        <w:t xml:space="preserve">اثبات الواجب، مسيحا فدشكوئي، محمد مسيح بن اسماعيل (1037؟- 1127ه)، فارسي، ج 1، ص 167.</w:t>
      </w:r>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Amiri" w:hAnsi="Amiri" w:eastAsia="Amiri" w:cs="Amiri"/>
          <w:lang w:bidi="ar-SA"/>
          <w:color w:val="111111"/>
          <w:sz w:val="28"/>
          <w:szCs w:val="28"/>
          <w:rtl/>
        </w:rPr>
        <w:t xml:space="preserve">تعليق على شرح العقائد العضدية، كردي حسين آبادي، حيدر بن احمد (1036- 1129ه)، -، -، ج 4، ص 548.</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Amiri" w:hAnsi="Amiri" w:eastAsia="Amiri" w:cs="Amiri"/>
          <w:lang w:bidi="ar-SA"/>
          <w:color w:val="111111"/>
          <w:sz w:val="28"/>
          <w:szCs w:val="28"/>
          <w:rtl/>
        </w:rPr>
        <w:t xml:space="preserve">حاشية حاشية الخيالي على شرح العقائد النسفية، كردي حسين آبادي، حيدر بن احمد (1129 - 1036-)، -، -، ج 5، ص 809.</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Amiri" w:hAnsi="Amiri" w:eastAsia="Amiri" w:cs="Amiri"/>
          <w:lang w:bidi="ar-SA"/>
          <w:color w:val="111111"/>
          <w:sz w:val="28"/>
          <w:szCs w:val="28"/>
          <w:rtl/>
        </w:rPr>
        <w:t xml:space="preserve">حاشية حاشية شرح اثبات الواجب، كردي، حسين آبادي، حيدر بن احمد (1036- 1129ه)، -، -، ج 5، ص828 .</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Amiri" w:hAnsi="Amiri" w:eastAsia="Amiri" w:cs="Amiri"/>
          <w:lang w:bidi="ar-SA"/>
          <w:color w:val="111111"/>
          <w:sz w:val="28"/>
          <w:szCs w:val="28"/>
          <w:rtl/>
        </w:rPr>
        <w:t xml:space="preserve">الامامة (رسالة في)، كشميري، عابد بن داوود ( قرن 12 ه)، 1130ه- -، ج 2، ص 733.</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Amiri" w:hAnsi="Amiri" w:eastAsia="Amiri" w:cs="Amiri"/>
          <w:lang w:bidi="ar-SA"/>
          <w:color w:val="111111"/>
          <w:sz w:val="28"/>
          <w:szCs w:val="28"/>
          <w:rtl/>
        </w:rPr>
        <w:t xml:space="preserve">شرح قول الامام الغزالي، «ليس في الامكان مما كان» (رسالة في) ، ، ، -، ج 10، ص 22.</w:t>
      </w:r>
    </w:p>
    <w:p>
      <w:pPr>
        <w:pStyle w:val="BookText"/>
      </w:pPr>
      <w:r>
        <w:rPr>
          <w:rFonts w:ascii="Amiri" w:hAnsi="Amiri" w:eastAsia="Amiri" w:cs="Amiri"/>
          <w:lang w:bidi="ar-SA"/>
          <w:color w:val="111111"/>
          <w:sz w:val="28"/>
          <w:szCs w:val="28"/>
          <w:rtl/>
        </w:rPr>
        <w:t xml:space="preserve">1205 . نتائج الفنون، ، ، ، ، فارسي، ج 16، ص 132.</w:t>
      </w:r>
    </w:p>
    <w:p>
      <w:pPr>
        <w:pStyle w:val="BookText"/>
      </w:pPr>
      <w:r>
        <w:rPr>
          <w:rFonts w:ascii="Amiri" w:hAnsi="Amiri" w:eastAsia="Amiri" w:cs="Amiri"/>
          <w:lang w:bidi="ar-SA"/>
          <w:color w:val="111111"/>
          <w:sz w:val="28"/>
          <w:szCs w:val="28"/>
          <w:rtl/>
        </w:rPr>
        <w:t xml:space="preserve">1206 . وحدة الوجود ج 16، ص 756.</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Amiri" w:hAnsi="Amiri" w:eastAsia="Amiri" w:cs="Amiri"/>
          <w:lang w:bidi="ar-SA"/>
          <w:color w:val="111111"/>
          <w:sz w:val="28"/>
          <w:szCs w:val="28"/>
          <w:rtl/>
        </w:rPr>
        <w:t xml:space="preserve">حجج القوي في بيان وصية العلي بالامامة - ، ، ، ج 6، ص 489.</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IRNazanin" w:hAnsi="IRNazanin" w:eastAsia="IRNazanin" w:cs="IRNazanin"/>
          <w:lang w:bidi="fa-IR"/>
          <w:color w:val="111111"/>
          <w:sz w:val="28"/>
          <w:szCs w:val="28"/>
          <w:rtl/>
        </w:rPr>
        <w:t xml:space="preserve">التصوف والعقائد - - - ج 4، ص 440.</w:t>
      </w:r>
    </w:p>
    <w:p>
      <w:pPr>
        <w:pStyle w:val="BookText"/>
      </w:pPr>
      <w:r>
        <w:rPr>
          <w:rFonts w:ascii="Amiri" w:hAnsi="Amiri" w:eastAsia="Amiri" w:cs="Amiri"/>
          <w:lang w:bidi="ar-SA"/>
          <w:color w:val="111111"/>
          <w:sz w:val="28"/>
          <w:szCs w:val="28"/>
          <w:rtl/>
        </w:rPr>
        <w:t xml:space="preserve">1209 . الرياء (رسالة في)، -، -، -، ج 8، ص 475.</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Amiri" w:hAnsi="Amiri" w:eastAsia="Amiri" w:cs="Amiri"/>
          <w:lang w:bidi="ar-SA"/>
          <w:color w:val="111111"/>
          <w:sz w:val="28"/>
          <w:szCs w:val="28"/>
          <w:rtl/>
        </w:rPr>
        <w:t xml:space="preserve">فتح العين وكشف الغين عن الفرق بين البسملتين وايضاح معنى التسميتين، نابلسي،عبدالغني بن اسماعيل (1143-1050ه)، 1133 ه- -، ج 11، ص 661 .</w:t>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IRNazanin" w:hAnsi="IRNazanin" w:eastAsia="IRNazanin" w:cs="IRNazanin"/>
          <w:lang w:bidi="fa-IR"/>
          <w:color w:val="111111"/>
          <w:sz w:val="28"/>
          <w:szCs w:val="28"/>
          <w:rtl/>
        </w:rPr>
        <w:t xml:space="preserve">حاشية تجريد الاعتقاد، گيلاني، حمزة(-1134ه)، - ، ج 5، ص 714 .</w:t>
      </w:r>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IRNazanin" w:hAnsi="IRNazanin" w:eastAsia="IRNazanin" w:cs="IRNazanin"/>
          <w:lang w:bidi="fa-IR"/>
          <w:color w:val="111111"/>
          <w:sz w:val="28"/>
          <w:szCs w:val="28"/>
          <w:rtl/>
        </w:rPr>
        <w:t xml:space="preserve">حاشية شرح التجريد الجديد، گيلاني، حمزة (-1134ه)، -، -، ج 6، ص 62.</w:t>
      </w:r>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Amiri" w:hAnsi="Amiri" w:eastAsia="Amiri" w:cs="Amiri"/>
          <w:lang w:bidi="ar-SA"/>
          <w:color w:val="111111"/>
          <w:sz w:val="28"/>
          <w:szCs w:val="28"/>
          <w:rtl/>
        </w:rPr>
        <w:t xml:space="preserve">ضياء العالمين، فتوني اصفهاني، ابوالحسن بن محمد طاهر( -1138ه)، 1134ه- -، ج 10، ص 712 .</w:t>
      </w: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Amiri" w:hAnsi="Amiri" w:eastAsia="Amiri" w:cs="Amiri"/>
          <w:lang w:bidi="ar-SA"/>
          <w:color w:val="111111"/>
          <w:sz w:val="28"/>
          <w:szCs w:val="28"/>
          <w:rtl/>
        </w:rPr>
        <w:t xml:space="preserve">الفاكهة الكاظمية للفرقة الامامية ،سماهيجي، عبدالله بن صالح (1076؟- 1135ه)، -، -، ج 11، ص 587.</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البداء، قائني اصفهاني، خليل بن محمد اشرف (-1136ه)، -، -، ج 3، ص 239</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Amiri" w:hAnsi="Amiri" w:eastAsia="Amiri" w:cs="Amiri"/>
          <w:lang w:bidi="ar-SA"/>
          <w:color w:val="111111"/>
          <w:sz w:val="28"/>
          <w:szCs w:val="28"/>
          <w:rtl/>
        </w:rPr>
        <w:t xml:space="preserve">الرافضة (رسالة في بحث)، ربتكي، عبدالله بن احمد (1159-1060ه)، 1137ه- -، ج 8، ص 7 .</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IRNazanin" w:hAnsi="IRNazanin" w:eastAsia="IRNazanin" w:cs="IRNazanin"/>
          <w:lang w:bidi="fa-IR"/>
          <w:color w:val="111111"/>
          <w:sz w:val="28"/>
          <w:szCs w:val="28"/>
          <w:rtl/>
        </w:rPr>
        <w:t xml:space="preserve">حکمت خاقانیه، فاضل هندي، محمد بن حسن (1137-1062ه)، فارسي، ج 6، ص 742 .</w:t>
      </w: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Amiri" w:hAnsi="Amiri" w:eastAsia="Amiri" w:cs="Amiri"/>
          <w:lang w:bidi="ar-SA"/>
          <w:color w:val="111111"/>
          <w:sz w:val="28"/>
          <w:szCs w:val="28"/>
          <w:rtl/>
        </w:rPr>
        <w:t xml:space="preserve">حقيقة مذهب الامامية، فتوني اصفهاني، ابوالحسن بن محمد طاهر (-1138ه)،  ج 6، ص 713.</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فصل الخطاب في الرد على ابن عبدالوهاب ، قباني، احمد بن ملا علي (-1138ه)، ج 11، ص 832 .</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السواد الاعظم، مرعشي، عبدالرحمن بن عثمان( -1439ه)، -، -، ج8، ص 857.</w:t>
      </w:r>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Amiri" w:hAnsi="Amiri" w:eastAsia="Amiri" w:cs="Amiri"/>
          <w:lang w:bidi="ar-SA"/>
          <w:color w:val="111111"/>
          <w:sz w:val="28"/>
          <w:szCs w:val="28"/>
          <w:rtl/>
        </w:rPr>
        <w:t xml:space="preserve">تذكرة العقول في علم الاصول، قزويني ، حسين بن محمد ابراهيم (1126؟-1208ه)، 1142ه- -، ج 4، ص 196.</w:t>
      </w:r>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حاشية الملاوي على شرح السنوسية، شهاب الدين ملاوي ،احمد، -، -، ج 6، ص 422.</w:t>
      </w:r>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Amiri" w:hAnsi="Amiri" w:eastAsia="Amiri" w:cs="Amiri"/>
          <w:lang w:bidi="ar-SA"/>
          <w:color w:val="111111"/>
          <w:sz w:val="28"/>
          <w:szCs w:val="28"/>
          <w:rtl/>
        </w:rPr>
        <w:t xml:space="preserve">شرح كلمة التوحيد، بركاتي، موسى بن احمد ( -1142ه)، -، -، ج 10، ص 61.</w:t>
      </w:r>
    </w:p>
    <w:p>
      <w:pPr>
        <w:pStyle w:val="BookText"/>
      </w:pPr>
      <w:r>
        <w:rPr>
          <w:rFonts w:ascii="Amiri" w:hAnsi="Amiri" w:eastAsia="Amiri" w:cs="Amiri"/>
          <w:lang w:bidi="ar-SA"/>
          <w:color w:val="111111"/>
          <w:sz w:val="28"/>
          <w:szCs w:val="28"/>
          <w:rtl/>
        </w:rPr>
        <w:t xml:space="preserve">1224 . الكواكب الساري في حقيقة الجزء الاختياري، نابلسي، عبدالغني بن اسماعيل (1143-1050ه)، -، -، ج 13، ص 465.</w:t>
      </w:r>
    </w:p>
    <w:p>
      <w:pPr>
        <w:pStyle w:val="BookText"/>
      </w:pPr>
      <w:r>
        <w:rPr>
          <w:rFonts w:ascii="Amiri" w:hAnsi="Amiri" w:eastAsia="Amiri" w:cs="Amiri"/>
          <w:lang w:bidi="ar-SA"/>
          <w:color w:val="111111"/>
          <w:sz w:val="28"/>
          <w:szCs w:val="28"/>
          <w:rtl/>
        </w:rPr>
        <w:t xml:space="preserve">1225 . اللطائف الأنسية على نظم العقيدة السنوسية، نابلسي، عبدالغني بن اسماعيل (1143-1050ه ) ، ، ، ج 13، ص 577.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Amiri" w:hAnsi="Amiri" w:eastAsia="Amiri" w:cs="Amiri"/>
          <w:lang w:bidi="ar-SA"/>
          <w:color w:val="111111"/>
          <w:sz w:val="28"/>
          <w:szCs w:val="28"/>
          <w:rtl/>
        </w:rPr>
        <w:t xml:space="preserve">رد المفتري عن الطعن في الششتري، نابلسي، عبد الغني بن اسماعيل (1143-1050ه)، -، -، ج 8، ص 115.</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Amiri" w:hAnsi="Amiri" w:eastAsia="Amiri" w:cs="Amiri"/>
          <w:lang w:bidi="ar-SA"/>
          <w:color w:val="111111"/>
          <w:sz w:val="28"/>
          <w:szCs w:val="28"/>
          <w:rtl/>
        </w:rPr>
        <w:t xml:space="preserve">مقدمة في العقائد، نابلسي، عبدالغني بن اسماعيل (1143-1050ه)، ج 15 ، ص 366.</w:t>
      </w:r>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Amiri" w:hAnsi="Amiri" w:eastAsia="Amiri" w:cs="Amiri"/>
          <w:lang w:bidi="ar-SA"/>
          <w:color w:val="111111"/>
          <w:sz w:val="28"/>
          <w:szCs w:val="28"/>
          <w:rtl/>
        </w:rPr>
        <w:t xml:space="preserve">وقت العصر (رسالة في)، نابلسي، عبدالغني بن اسماعيل (1143-1050ه)، ، -، ج 16، ص 865.</w:t>
      </w: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Amiri" w:hAnsi="Amiri" w:eastAsia="Amiri" w:cs="Amiri"/>
          <w:lang w:bidi="ar-SA"/>
          <w:color w:val="111111"/>
          <w:sz w:val="28"/>
          <w:szCs w:val="28"/>
          <w:rtl/>
        </w:rPr>
        <w:t xml:space="preserve">تحفة الابرار في معرفة الاقضية والاقدار،قطيفي، عبدالله بن فرج (-1160ه)، 1144ه- ، ج 3، ص 774 .</w:t>
      </w:r>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Amiri" w:hAnsi="Amiri" w:eastAsia="Amiri" w:cs="Amiri"/>
          <w:lang w:bidi="ar-SA"/>
          <w:color w:val="111111"/>
          <w:sz w:val="28"/>
          <w:szCs w:val="28"/>
          <w:rtl/>
        </w:rPr>
        <w:t xml:space="preserve">منقذ البعيد لمنقذ العبيد، ابن زكري، محمد بن عبدالرحمن (-1144ه)، ج 15 ، ص 733.</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Amiri" w:hAnsi="Amiri" w:eastAsia="Amiri" w:cs="Amiri"/>
          <w:lang w:bidi="ar-SA"/>
          <w:color w:val="111111"/>
          <w:sz w:val="28"/>
          <w:szCs w:val="28"/>
          <w:rtl/>
        </w:rPr>
        <w:t xml:space="preserve">رسالة حسنية، -، -، -، ج 8، ص189.</w:t>
      </w:r>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IRNazanin" w:hAnsi="IRNazanin" w:eastAsia="IRNazanin" w:cs="IRNazanin"/>
          <w:lang w:bidi="fa-IR"/>
          <w:color w:val="111111"/>
          <w:sz w:val="28"/>
          <w:szCs w:val="28"/>
          <w:rtl/>
        </w:rPr>
        <w:t xml:space="preserve">کتاب المطران ،فرحات جرمانوس (1081 - 1145ه)، -، -، ج 13، ص123.</w:t>
      </w:r>
    </w:p>
    <w:p>
      <w:pPr>
        <w:pStyle w:val="BookText"/>
      </w:pPr>
      <w:r>
        <w:rPr>
          <w:rFonts w:ascii="Amiri" w:hAnsi="Amiri" w:eastAsia="Amiri" w:cs="Amiri"/>
          <w:lang w:bidi="ar-SA"/>
          <w:color w:val="111111"/>
          <w:sz w:val="28"/>
          <w:szCs w:val="28"/>
          <w:rtl/>
        </w:rPr>
        <w:t xml:space="preserve">1233 .نبذة في الروح ، -، -، -، ج 16، ص 110.</w:t>
      </w:r>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IRNazanin" w:hAnsi="IRNazanin" w:eastAsia="IRNazanin" w:cs="IRNazanin"/>
          <w:lang w:bidi="fa-IR"/>
          <w:color w:val="111111"/>
          <w:sz w:val="28"/>
          <w:szCs w:val="28"/>
          <w:rtl/>
        </w:rPr>
        <w:t xml:space="preserve">العقائد الاسلامية، مدرس مشهدي، محمد ابراهیم بن محمد نصير (-1148ه)، ج 11، ص 145.</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الهداية لمن أراد تحقيق الحق من ذوي الالباب، قطيفي، عبدالله بن فرج (-1160ه)،1148ه- -، ج 16 ، ص 626 .</w:t>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Amiri" w:hAnsi="Amiri" w:eastAsia="Amiri" w:cs="Amiri"/>
          <w:lang w:bidi="ar-SA"/>
          <w:color w:val="111111"/>
          <w:sz w:val="28"/>
          <w:szCs w:val="28"/>
          <w:rtl/>
        </w:rPr>
        <w:t xml:space="preserve">مراقي الدرجات العليه في تحقيق بعض المسائل  العقليه ،بحراني، عبدالله بن علي(- 1148ه)، -، -، ج 14، ص 386.</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IRNazanin" w:hAnsi="IRNazanin" w:eastAsia="IRNazanin" w:cs="IRNazanin"/>
          <w:lang w:bidi="fa-IR"/>
          <w:color w:val="111111"/>
          <w:sz w:val="28"/>
          <w:szCs w:val="28"/>
          <w:rtl/>
        </w:rPr>
        <w:t xml:space="preserve">السرور والفرح، ساچقلي زاده محمد بن ابي بكر (- 1150ه)، 1150ه- -، ج8، ص 771.</w:t>
      </w:r>
    </w:p>
    <w:p>
      <w:pPr>
        <w:pStyle w:val="BookText"/>
      </w:pPr>
      <w:r>
        <w:rPr>
          <w:rFonts w:ascii="IRNazanin" w:hAnsi="IRNazanin" w:eastAsia="IRNazanin" w:cs="IRNazanin"/>
          <w:lang w:bidi="fa-IR"/>
          <w:color w:val="111111"/>
          <w:sz w:val="28"/>
          <w:szCs w:val="28"/>
          <w:rtl/>
        </w:rPr>
        <w:t xml:space="preserve">1238 . الشك في الايمان، ساچقلي زاده، محمد بن ابي بكر (-1150ه)، -، -، ج 10، ص 402.</w:t>
      </w:r>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IRNazanin" w:hAnsi="IRNazanin" w:eastAsia="IRNazanin" w:cs="IRNazanin"/>
          <w:lang w:bidi="fa-IR"/>
          <w:color w:val="111111"/>
          <w:sz w:val="28"/>
          <w:szCs w:val="28"/>
          <w:rtl/>
        </w:rPr>
        <w:t xml:space="preserve">جواب النقول أوردها المعلول أمير جلي (رسالة في)، ساچقلي زاده ،محمد بن ابي بكر (-1150ه)، -، -، ج 5، ص 512.</w:t>
      </w:r>
    </w:p>
    <w:p>
      <w:pPr>
        <w:pStyle w:val="BookText"/>
      </w:pPr>
      <w:r>
        <w:rPr>
          <w:rFonts w:ascii="IRNazanin" w:hAnsi="IRNazanin" w:eastAsia="IRNazanin" w:cs="IRNazanin"/>
          <w:lang w:bidi="fa-IR"/>
          <w:color w:val="111111"/>
          <w:sz w:val="28"/>
          <w:szCs w:val="28"/>
          <w:rtl/>
        </w:rPr>
        <w:t xml:space="preserve">1240 . حاشية على حاشيتي الخيالي وقول أحمد،ساچقلي زاده، محمد بن ابي بكر (-1150ه)، -،-، ج 6، ص239.</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IRNazanin" w:hAnsi="IRNazanin" w:eastAsia="IRNazanin" w:cs="IRNazanin"/>
          <w:lang w:bidi="fa-IR"/>
          <w:color w:val="111111"/>
          <w:sz w:val="28"/>
          <w:szCs w:val="28"/>
          <w:rtl/>
        </w:rPr>
        <w:t xml:space="preserve">حقيقة البيان في جواب السائل عن الدليل والدال والمستدل والبيان، ابن عقیله، محمد بن احمد ( -1150ه)، ، -، ج 6، ص 707.</w:t>
      </w:r>
    </w:p>
    <w:p>
      <w:pPr>
        <w:pStyle w:val="BookText"/>
      </w:pPr>
      <w:r>
        <w:rPr>
          <w:rFonts w:ascii="IRNazanin" w:hAnsi="IRNazanin" w:eastAsia="IRNazanin" w:cs="IRNazanin"/>
          <w:lang w:bidi="fa-IR"/>
          <w:color w:val="111111"/>
          <w:sz w:val="28"/>
          <w:szCs w:val="28"/>
          <w:rtl/>
        </w:rPr>
        <w:t xml:space="preserve">1242 . الذخيرة الباقية في اجوبة المسائل الجيلية الثانية، جزايري، عبدالله بن نورالدین (1112 - 1173ه)، 1151ه- عربي فارسي، ج7، ص 821 .</w:t>
      </w:r>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Amiri" w:hAnsi="Amiri" w:eastAsia="Amiri" w:cs="Amiri"/>
          <w:lang w:bidi="ar-SA"/>
          <w:color w:val="111111"/>
          <w:sz w:val="28"/>
          <w:szCs w:val="28"/>
          <w:rtl/>
        </w:rPr>
        <w:t xml:space="preserve">معنى الارتداد (رسالة في)، جزائري، احمد بن اسماعيل ( -1151 ه)، -، -، ج 15، ص 89.</w:t>
      </w:r>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Amiri" w:hAnsi="Amiri" w:eastAsia="Amiri" w:cs="Amiri"/>
          <w:lang w:bidi="ar-SA"/>
          <w:color w:val="111111"/>
          <w:sz w:val="28"/>
          <w:szCs w:val="28"/>
          <w:rtl/>
        </w:rPr>
        <w:t xml:space="preserve">الشهاب الثاقب في بيان معنى الناصب، ،بحراني، يوسف بن احمد (1186-1107ه)، 1153ه- -، ج 10، ص 430 .</w:t>
      </w:r>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Amiri" w:hAnsi="Amiri" w:eastAsia="Amiri" w:cs="Amiri"/>
          <w:lang w:bidi="ar-SA"/>
          <w:color w:val="111111"/>
          <w:sz w:val="28"/>
          <w:szCs w:val="28"/>
          <w:rtl/>
        </w:rPr>
        <w:t xml:space="preserve">اصول الدين، حسيني، لطف الله بن محمد (قرن 11ه)، 1154ه- -، ج 2، ص 413.</w:t>
      </w:r>
    </w:p>
    <w:p>
      <w:pPr>
        <w:pStyle w:val="BookText"/>
      </w:pPr>
      <w:r>
        <w:rPr>
          <w:rFonts w:ascii="Amiri" w:hAnsi="Amiri" w:eastAsia="Amiri" w:cs="Amiri"/>
          <w:lang w:bidi="ar-SA"/>
          <w:color w:val="111111"/>
          <w:sz w:val="28"/>
          <w:szCs w:val="28"/>
          <w:rtl/>
        </w:rPr>
        <w:t xml:space="preserve">1246 . العقائد (رسالة في)، مرعشي، محمد بن واعظ ( -1154ه) ، -، -، ج 11، ص133.</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Amiri" w:hAnsi="Amiri" w:eastAsia="Amiri" w:cs="Amiri"/>
          <w:lang w:bidi="ar-SA"/>
          <w:color w:val="111111"/>
          <w:sz w:val="28"/>
          <w:szCs w:val="28"/>
          <w:rtl/>
        </w:rPr>
        <w:t xml:space="preserve">مختصر الاشاعة في اشراط الساعة، افيوني ، عبدالله بن عمر (-1154ه)، -، ج 14، ص 171.</w:t>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Amiri" w:hAnsi="Amiri" w:eastAsia="Amiri" w:cs="Amiri"/>
          <w:lang w:bidi="ar-SA"/>
          <w:color w:val="111111"/>
          <w:sz w:val="28"/>
          <w:szCs w:val="28"/>
          <w:rtl/>
        </w:rPr>
        <w:t xml:space="preserve">شرح اللامية في الكلام، خاقاني، قاسم، ، ،  ج 10، ص 77.</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اجوبة وفتاوى فقهية، سندي مدني، محمد حیات بن ابراهيم (-1163ه)، 1156ه- ، ج 1، ص 384.</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Amiri" w:hAnsi="Amiri" w:eastAsia="Amiri" w:cs="Amiri"/>
          <w:lang w:bidi="ar-SA"/>
          <w:color w:val="111111"/>
          <w:sz w:val="28"/>
          <w:szCs w:val="28"/>
          <w:rtl/>
        </w:rPr>
        <w:t xml:space="preserve">التوحيد والصفات، طحلاوي، محمد يحيى (قرن 12ه)، 1157ه-، -، ج 5، ص 159.</w:t>
      </w:r>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Amiri" w:hAnsi="Amiri" w:eastAsia="Amiri" w:cs="Amiri"/>
          <w:lang w:bidi="ar-SA"/>
          <w:color w:val="111111"/>
          <w:sz w:val="28"/>
          <w:szCs w:val="28"/>
          <w:rtl/>
        </w:rPr>
        <w:t xml:space="preserve">محاورة الراهب مع ابي يزيد البسطامي ، ج 14، ص 108.</w:t>
      </w:r>
    </w:p>
    <w:p>
      <w:pPr>
        <w:pStyle w:val="BookText"/>
      </w:pPr>
      <w:r>
        <w:rPr>
          <w:rFonts w:ascii="Amiri" w:hAnsi="Amiri" w:eastAsia="Amiri" w:cs="Amiri"/>
          <w:lang w:bidi="ar-SA"/>
          <w:color w:val="111111"/>
          <w:sz w:val="28"/>
          <w:szCs w:val="28"/>
          <w:rtl/>
        </w:rPr>
        <w:t xml:space="preserve">1252 . اصول الدين (رسالة في)، ربتكي، عبدالله بن احمد (1159-1060ه)، -، -، ج 2، ص 413 .</w:t>
      </w:r>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Amiri" w:hAnsi="Amiri" w:eastAsia="Amiri" w:cs="Amiri"/>
          <w:lang w:bidi="ar-SA"/>
          <w:color w:val="111111"/>
          <w:sz w:val="28"/>
          <w:szCs w:val="28"/>
          <w:rtl/>
        </w:rPr>
        <w:t xml:space="preserve">الاعتقادات، نجار زاده، مصطفى بن علي (- 1159ه)، -، -، ج 2، ص 509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Amiri" w:hAnsi="Amiri" w:eastAsia="Amiri" w:cs="Amiri"/>
          <w:lang w:bidi="ar-SA"/>
          <w:color w:val="111111"/>
          <w:sz w:val="28"/>
          <w:szCs w:val="28"/>
          <w:rtl/>
        </w:rPr>
        <w:t xml:space="preserve">الدلائل الواضحات في اثبات الكرامات وجواز التوسل بالاولياء في الحياة وبعد الممات، برماوي، ابراهيم بن محمد (-1160ه)، -، -، ج 7 ، ص 461.</w:t>
      </w:r>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Amiri" w:hAnsi="Amiri" w:eastAsia="Amiri" w:cs="Amiri"/>
          <w:lang w:bidi="ar-SA"/>
          <w:color w:val="111111"/>
          <w:sz w:val="28"/>
          <w:szCs w:val="28"/>
          <w:rtl/>
        </w:rPr>
        <w:t xml:space="preserve">النص على الائمة (رسالة في)، قطيفي، عبدالله بن فرج (-1160ه)، -، ج 16،ص308.</w:t>
      </w:r>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Amiri" w:hAnsi="Amiri" w:eastAsia="Amiri" w:cs="Amiri"/>
          <w:lang w:bidi="ar-SA"/>
          <w:color w:val="111111"/>
          <w:sz w:val="28"/>
          <w:szCs w:val="28"/>
          <w:rtl/>
        </w:rPr>
        <w:t xml:space="preserve">عقيدة التوحيد، -، -، -، ج 11، ص 201.</w:t>
      </w:r>
    </w:p>
    <w:p>
      <w:pPr>
        <w:pStyle w:val="BookText"/>
      </w:pPr>
      <w:r>
        <w:rPr>
          <w:rFonts w:ascii="Amiri" w:hAnsi="Amiri" w:eastAsia="Amiri" w:cs="Amiri"/>
          <w:lang w:bidi="ar-SA"/>
          <w:color w:val="111111"/>
          <w:sz w:val="28"/>
          <w:szCs w:val="28"/>
          <w:rtl/>
        </w:rPr>
        <w:t xml:space="preserve">1258 .اليمانيات المسلولة على الروافضة المخذولة ، كوراني، زين العابدين، -، -، ج 16، ص899 .</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العقائد (رسالة في)، فاروقي كوفاموي ، محمد مبارك بن محمد (-1162ه)، ج 11، ص 133.</w:t>
      </w:r>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Amiri" w:hAnsi="Amiri" w:eastAsia="Amiri" w:cs="Amiri"/>
          <w:lang w:bidi="ar-SA"/>
          <w:color w:val="111111"/>
          <w:sz w:val="28"/>
          <w:szCs w:val="28"/>
          <w:rtl/>
        </w:rPr>
        <w:t xml:space="preserve">العقائد التونسية تونسي، ابواسحاق، ، ، ج 11، ص 147.</w:t>
      </w:r>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Amiri" w:hAnsi="Amiri" w:eastAsia="Amiri" w:cs="Amiri"/>
          <w:lang w:bidi="ar-SA"/>
          <w:color w:val="111111"/>
          <w:sz w:val="28"/>
          <w:szCs w:val="28"/>
          <w:rtl/>
        </w:rPr>
        <w:t xml:space="preserve">نخبة اللآلي لشرح بدء الامالي، رهاوي ، محمد بن سليمان -، -، ج 16، ص 205.</w:t>
      </w:r>
    </w:p>
    <w:p>
      <w:pPr>
        <w:pStyle w:val="BookText"/>
      </w:pPr>
      <w:r>
        <w:rPr>
          <w:rFonts w:ascii="Amiri" w:hAnsi="Amiri" w:eastAsia="Amiri" w:cs="Amiri"/>
          <w:lang w:bidi="ar-SA"/>
          <w:color w:val="111111"/>
          <w:sz w:val="28"/>
          <w:szCs w:val="28"/>
          <w:rtl/>
        </w:rPr>
        <w:t xml:space="preserve">1262 . الرسالة الاسيوطية، -، -، -، ج8، ص 165.</w:t>
      </w:r>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Amiri" w:hAnsi="Amiri" w:eastAsia="Amiri" w:cs="Amiri"/>
          <w:lang w:bidi="ar-SA"/>
          <w:color w:val="111111"/>
          <w:sz w:val="28"/>
          <w:szCs w:val="28"/>
          <w:rtl/>
        </w:rPr>
        <w:t xml:space="preserve">خير القلائد شرح جواهر العقائد، عرياني ، عثمان بن عبدالله (-1168ه)، ج 7، ص 195.</w:t>
      </w:r>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Amiri" w:hAnsi="Amiri" w:eastAsia="Amiri" w:cs="Amiri"/>
          <w:lang w:bidi="ar-SA"/>
          <w:color w:val="111111"/>
          <w:sz w:val="28"/>
          <w:szCs w:val="28"/>
          <w:rtl/>
        </w:rPr>
        <w:t xml:space="preserve">تحفة النبي وهدية الرسول القرشي، مرادي نقشبندي، مصطفى بن محمد، ، ، تركي، ج4،ص 34.</w:t>
      </w:r>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الاختيارات الجزئية والارادات القلبية ،قارصي، داود بن محمد (-1172 ه)، ج 1، ص 558.</w:t>
      </w:r>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Amiri" w:hAnsi="Amiri" w:eastAsia="Amiri" w:cs="Amiri"/>
          <w:lang w:bidi="ar-SA"/>
          <w:color w:val="111111"/>
          <w:sz w:val="28"/>
          <w:szCs w:val="28"/>
          <w:rtl/>
        </w:rPr>
        <w:t xml:space="preserve">شرح المنظومة النورية، قارصي، داود بن محمد( -1172 ه)، -، -، ج 10، ص 259.</w:t>
      </w:r>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IRNazanin" w:hAnsi="IRNazanin" w:eastAsia="IRNazanin" w:cs="IRNazanin"/>
          <w:lang w:bidi="fa-IR"/>
          <w:color w:val="111111"/>
          <w:sz w:val="28"/>
          <w:szCs w:val="28"/>
          <w:rtl/>
        </w:rPr>
        <w:t xml:space="preserve">شرح رسالة البركوي في «لا اله الا الله»، آقکرماني ،كفوي، محمد بن مصطفى حميد (- 1174ه)، -، -، ج 9، ص 528.</w:t>
      </w:r>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Amiri" w:hAnsi="Amiri" w:eastAsia="Amiri" w:cs="Amiri"/>
          <w:lang w:bidi="ar-SA"/>
          <w:color w:val="111111"/>
          <w:sz w:val="28"/>
          <w:szCs w:val="28"/>
          <w:rtl/>
        </w:rPr>
        <w:t xml:space="preserve">مباحثة عبدالله السويدي مع علماء ايران ، سويدي، عبدالله بن حسين (1174-1104ه)، -، -، ج 13، ص 712.</w:t>
      </w:r>
    </w:p>
    <w:p>
      <w:pPr>
        <w:pStyle w:val="BookText"/>
      </w:pPr>
      <w:r>
        <w:rPr>
          <w:rFonts w:ascii="Amiri" w:hAnsi="Amiri" w:eastAsia="Amiri" w:cs="Amiri"/>
          <w:lang w:bidi="ar-SA"/>
          <w:color w:val="111111"/>
          <w:sz w:val="28"/>
          <w:szCs w:val="28"/>
          <w:rtl/>
        </w:rPr>
        <w:t xml:space="preserve">1269 . نقض عقائد الشيعة، سويدي، عبدالله بن حسين (1174-1104ه)، -، -، ج 16، ص 423.</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Amiri" w:hAnsi="Amiri" w:eastAsia="Amiri" w:cs="Amiri"/>
          <w:lang w:bidi="ar-SA"/>
          <w:color w:val="111111"/>
          <w:sz w:val="28"/>
          <w:szCs w:val="28"/>
          <w:rtl/>
        </w:rPr>
        <w:t xml:space="preserve">ارشاد المسترشدين، مشهدي، محمد حسين  بن ابي محمد (-1175ه)، -، -، ج 2، ص 50.</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Amiri" w:hAnsi="Amiri" w:eastAsia="Amiri" w:cs="Amiri"/>
          <w:lang w:bidi="ar-SA"/>
          <w:color w:val="111111"/>
          <w:sz w:val="28"/>
          <w:szCs w:val="28"/>
          <w:rtl/>
        </w:rPr>
        <w:t xml:space="preserve">شرح القصيدة الشيبانية ،ج 9، ص 870.</w:t>
      </w:r>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Amiri" w:hAnsi="Amiri" w:eastAsia="Amiri" w:cs="Amiri"/>
          <w:lang w:bidi="ar-SA"/>
          <w:color w:val="111111"/>
          <w:sz w:val="28"/>
          <w:szCs w:val="28"/>
          <w:rtl/>
        </w:rPr>
        <w:t xml:space="preserve">نخبة السالكين في كيفية امور الدين ، ، ، ج 16، ص 199.</w:t>
      </w:r>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Amiri" w:hAnsi="Amiri" w:eastAsia="Amiri" w:cs="Amiri"/>
          <w:lang w:bidi="ar-SA"/>
          <w:color w:val="111111"/>
          <w:sz w:val="28"/>
          <w:szCs w:val="28"/>
          <w:rtl/>
        </w:rPr>
        <w:t xml:space="preserve">الايمان (رسالة في)، عمر افندي، ، ، ج3، ص 153 .</w:t>
      </w:r>
    </w:p>
    <w:p>
      <w:pPr>
        <w:pStyle w:val="BookText"/>
      </w:pPr>
      <w:r>
        <w:rPr>
          <w:rFonts w:ascii="Amiri" w:hAnsi="Amiri" w:eastAsia="Amiri" w:cs="Amiri"/>
          <w:lang w:bidi="ar-SA"/>
          <w:color w:val="111111"/>
          <w:sz w:val="28"/>
          <w:szCs w:val="28"/>
          <w:rtl/>
        </w:rPr>
        <w:t xml:space="preserve">1274 . ذخيرة العقبي في أحاديث المصطفى ، ج 7، ص 829 .</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IRNazanin" w:hAnsi="IRNazanin" w:eastAsia="IRNazanin" w:cs="IRNazanin"/>
          <w:lang w:bidi="fa-IR"/>
          <w:color w:val="111111"/>
          <w:sz w:val="28"/>
          <w:szCs w:val="28"/>
          <w:rtl/>
        </w:rPr>
        <w:t xml:space="preserve">شرح المواقف، -، -، -، ج 10، ص 268.</w:t>
      </w:r>
    </w:p>
    <w:p>
      <w:pPr>
        <w:pStyle w:val="BookText"/>
      </w:pPr>
      <w:r>
        <w:rPr>
          <w:rFonts w:ascii="Amiri" w:hAnsi="Amiri" w:eastAsia="Amiri" w:cs="Amiri"/>
          <w:lang w:bidi="ar-SA"/>
          <w:color w:val="111111"/>
          <w:sz w:val="28"/>
          <w:szCs w:val="28"/>
          <w:rtl/>
        </w:rPr>
        <w:t xml:space="preserve">1276 . التوحيد جوهري احمد بن حسن (1099 - 1181ه)، -، -، ج 5، ص 153.</w:t>
      </w:r>
    </w:p>
    <w:p>
      <w:pPr>
        <w:pStyle w:val="BookText"/>
      </w:pPr>
      <w:r>
        <w:rPr>
          <w:rFonts w:ascii="Amiri" w:hAnsi="Amiri" w:eastAsia="Amiri" w:cs="Amiri"/>
          <w:lang w:bidi="ar-SA"/>
          <w:color w:val="111111"/>
          <w:sz w:val="28"/>
          <w:szCs w:val="28"/>
          <w:rtl/>
        </w:rPr>
        <w:t xml:space="preserve">1277 .التوحيد ،ملوي، احمد بن عبدالفتاح (1181-1088ه)، 1181 ه- -، ج 5، ص 153.</w:t>
      </w:r>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Amiri" w:hAnsi="Amiri" w:eastAsia="Amiri" w:cs="Amiri"/>
          <w:lang w:bidi="ar-SA"/>
          <w:color w:val="111111"/>
          <w:sz w:val="28"/>
          <w:szCs w:val="28"/>
          <w:rtl/>
        </w:rPr>
        <w:t xml:space="preserve">الدرة الفريدة على الحفيدة، ملوي، احمد بن عبدالفتاح (1181-1088ه)، ج 7، ص 252.</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Amiri" w:hAnsi="Amiri" w:eastAsia="Amiri" w:cs="Amiri"/>
          <w:lang w:bidi="ar-SA"/>
          <w:color w:val="111111"/>
          <w:sz w:val="28"/>
          <w:szCs w:val="28"/>
          <w:rtl/>
        </w:rPr>
        <w:t xml:space="preserve">خالص النفع في تحقيق مطالب السبع، جوهري، احمد بن حسن (1181-1099ه)، -، ، ج 6، ص879.</w:t>
      </w:r>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Amiri" w:hAnsi="Amiri" w:eastAsia="Amiri" w:cs="Amiri"/>
          <w:lang w:bidi="ar-SA"/>
          <w:color w:val="111111"/>
          <w:sz w:val="28"/>
          <w:szCs w:val="28"/>
          <w:rtl/>
        </w:rPr>
        <w:t xml:space="preserve">ابحاث منتخبة من شرح جوهرة التوحيد ،عمري، خير الله بن محمود (1182-1091ه)، - ، -، ج 1، ص 96.</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Amiri" w:hAnsi="Amiri" w:eastAsia="Amiri" w:cs="Amiri"/>
          <w:lang w:bidi="ar-SA"/>
          <w:color w:val="111111"/>
          <w:sz w:val="28"/>
          <w:szCs w:val="28"/>
          <w:rtl/>
        </w:rPr>
        <w:t xml:space="preserve">رسالة منقولة من شرح جوهرة التوحيد، عمري، خير الله بن محمود (1182-1091ه)، - ، ، ج8، ص282.</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Amiri" w:hAnsi="Amiri" w:eastAsia="Amiri" w:cs="Amiri"/>
          <w:lang w:bidi="ar-SA"/>
          <w:color w:val="111111"/>
          <w:sz w:val="28"/>
          <w:szCs w:val="28"/>
          <w:rtl/>
        </w:rPr>
        <w:t xml:space="preserve">شرح رسالة العقائد للدواني، عمري، خير الله بن محمود (1182-1091ه)، ج 9، ص 538.</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الرد على النصارى ،عمري، محمد امين بن خير الله (-1203ه)، 1183 ه- -، ج 8، ص 105.</w:t>
      </w:r>
    </w:p>
    <w:p>
      <w:pPr>
        <w:pStyle w:val="BookText"/>
      </w:pPr>
      <w:r>
        <w:rPr>
          <w:rFonts w:ascii="Amiri" w:hAnsi="Amiri" w:eastAsia="Amiri" w:cs="Amiri"/>
          <w:lang w:bidi="ar-SA"/>
          <w:color w:val="111111"/>
          <w:sz w:val="28"/>
          <w:szCs w:val="28"/>
          <w:rtl/>
        </w:rPr>
        <w:t xml:space="preserve">1284 .نتن الميت (رسالة في) ،،،ج 16، ص 134.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العقائد (ارجوزة في) ، ، ، -، ج 11، ص 144.</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Amiri" w:hAnsi="Amiri" w:eastAsia="Amiri" w:cs="Amiri"/>
          <w:lang w:bidi="ar-SA"/>
          <w:color w:val="111111"/>
          <w:sz w:val="28"/>
          <w:szCs w:val="28"/>
          <w:rtl/>
        </w:rPr>
        <w:t xml:space="preserve">سلاسل الحديد لتقييد ابن ابي الحديد،بحراني، يوسف بن احمد (1186-1107ه)،، ج 8، ص 794.</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Amiri" w:hAnsi="Amiri" w:eastAsia="Amiri" w:cs="Amiri"/>
          <w:lang w:bidi="ar-SA"/>
          <w:color w:val="111111"/>
          <w:sz w:val="28"/>
          <w:szCs w:val="28"/>
          <w:rtl/>
        </w:rPr>
        <w:t xml:space="preserve">تحقيق زيادة الصفات، حيدري، صبغة الله بن ابراهيم ( -1187ه)، -، -، ج 4، ص 61.</w:t>
      </w:r>
    </w:p>
    <w:p>
      <w:pPr>
        <w:pStyle w:val="BookText"/>
      </w:pPr>
      <w:r>
        <w:rPr>
          <w:rFonts w:ascii="Amiri" w:hAnsi="Amiri" w:eastAsia="Amiri" w:cs="Amiri"/>
          <w:lang w:bidi="ar-SA"/>
          <w:color w:val="111111"/>
          <w:sz w:val="28"/>
          <w:szCs w:val="28"/>
          <w:rtl/>
        </w:rPr>
        <w:t xml:space="preserve">1288 . البحور الزاخرة في احوال ( علوم ) الآخرة، سفاريني، محمد بن احمد (1188-1114ه)، -، -، ج 3، ص 236.</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الدرة المضيئة في عقيدة اهل الفرقة المرضية، سفاريني، محمد بن احمد (1114- 1188ه)، -، -، ج 7، ص 266.</w:t>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لوامع الانوار البهية وسواطع الاسرار الاثرية، سفاريني، محمد بن احمد (1188-1114ه)، -،-، ج 13 ، ص 645.</w:t>
      </w:r>
    </w:p>
    <w:p>
      <w:pPr>
        <w:pStyle w:val="BookText"/>
      </w:pPr>
      <w:r>
        <w:rPr>
          <w:rFonts w:ascii="Amiri" w:hAnsi="Amiri" w:eastAsia="Amiri" w:cs="Amiri"/>
          <w:lang w:bidi="ar-SA"/>
          <w:color w:val="111111"/>
          <w:sz w:val="28"/>
          <w:szCs w:val="28"/>
          <w:rtl/>
        </w:rPr>
        <w:t xml:space="preserve">1291 . الاجوبة الكلامية، قادري مدني، محمد بن عبد الكريم( -1189ه)، -، -، ج 1، ص 329.</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سنة الهداية لهداية السنة، آقامحمد علي كرمانشاهي (1216-1144ه)، 1189ه- فارسي، ج 8، ص839 .</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تحرير المقال في مسألة الافعال، بخشي ،حسن بن عبدالله (1190-1111ه)، -، -، ج 3، ص 758 .</w:t>
      </w:r>
    </w:p>
    <w:p>
      <w:pPr>
        <w:pStyle w:val="BookText"/>
      </w:pPr>
      <w:r>
        <w:rPr>
          <w:rFonts w:ascii="Amiri" w:hAnsi="Amiri" w:eastAsia="Amiri" w:cs="Amiri"/>
          <w:lang w:bidi="ar-SA"/>
          <w:color w:val="111111"/>
          <w:sz w:val="28"/>
          <w:szCs w:val="28"/>
          <w:rtl/>
        </w:rPr>
        <w:t xml:space="preserve">1394 حديقة السرائر في نظم ما جاء من الكبائر، بيتوشي كردي، عبدالله بن محمد (1161- 1221ه)، 1190ه- -، ج 6، ص 587.</w:t>
      </w:r>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Amiri" w:hAnsi="Amiri" w:eastAsia="Amiri" w:cs="Amiri"/>
          <w:lang w:bidi="ar-SA"/>
          <w:color w:val="111111"/>
          <w:sz w:val="28"/>
          <w:szCs w:val="28"/>
          <w:rtl/>
        </w:rPr>
        <w:t xml:space="preserve">التحفة، دمستاني، حسن بن محمد (- 1191ه)، -، -، ج 3، ص 769 .</w:t>
      </w:r>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IRNazanin" w:hAnsi="IRNazanin" w:eastAsia="IRNazanin" w:cs="IRNazanin"/>
          <w:lang w:bidi="fa-IR"/>
          <w:color w:val="111111"/>
          <w:sz w:val="28"/>
          <w:szCs w:val="28"/>
          <w:rtl/>
        </w:rPr>
        <w:t xml:space="preserve">التحفة المحمدية في شرح المقدمة النصيرية ، شيرازي، عبدالنبي بن محمد مفید (-1192ه)، - ، ، فارسي، ج 4، ص 22.</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Amiri" w:hAnsi="Amiri" w:eastAsia="Amiri" w:cs="Amiri"/>
          <w:lang w:bidi="ar-SA"/>
          <w:color w:val="111111"/>
          <w:sz w:val="28"/>
          <w:szCs w:val="28"/>
          <w:rtl/>
        </w:rPr>
        <w:t xml:space="preserve">مسالة كسب الافعال الاختيارية (رسالة في)،اسيري، محمد بن يوسف (-1194ه)، ج 14، ص 546.</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Amiri" w:hAnsi="Amiri" w:eastAsia="Amiri" w:cs="Amiri"/>
          <w:lang w:bidi="ar-SA"/>
          <w:color w:val="111111"/>
          <w:sz w:val="28"/>
          <w:szCs w:val="28"/>
          <w:rtl/>
        </w:rPr>
        <w:t xml:space="preserve">الابحاث الرفيعة في نقد عقائد الشيعة، عشاري، حسين بن علي( 1195-1150 ه) ، -،، ج 1، ص 94 .</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الرد على من انكر علم الله بالامور الغير  المتناهية (رسالة في)، قونوي، اسماعيل بن محمد ( -1195ه)، -، -، ج 8، ص 103.</w:t>
      </w:r>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Amiri" w:hAnsi="Amiri" w:eastAsia="Amiri" w:cs="Amiri"/>
          <w:lang w:bidi="ar-SA"/>
          <w:color w:val="111111"/>
          <w:sz w:val="28"/>
          <w:szCs w:val="28"/>
          <w:rtl/>
        </w:rPr>
        <w:t xml:space="preserve">المؤثر في الوجود ،قادري، محمد بن عمر (- 1195ه)، -، -، ج 13، ص 702.</w:t>
      </w: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Amiri" w:hAnsi="Amiri" w:eastAsia="Amiri" w:cs="Amiri"/>
          <w:lang w:bidi="ar-SA"/>
          <w:color w:val="111111"/>
          <w:sz w:val="28"/>
          <w:szCs w:val="28"/>
          <w:rtl/>
        </w:rPr>
        <w:t xml:space="preserve">حاشية حاشية حاشية شرح العقائد النسفية، صلاحي، عبدالله بن عبدالعزيز (- 1196 ه)، -، -، ج 5، ص 791.</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اصول الدین موسوي آل دراج، مصطفى بن حسين( قرن 12ه)، -، -، ج 2، ص 414.</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Amiri" w:hAnsi="Amiri" w:eastAsia="Amiri" w:cs="Amiri"/>
          <w:lang w:bidi="ar-SA"/>
          <w:color w:val="111111"/>
          <w:sz w:val="28"/>
          <w:szCs w:val="28"/>
          <w:rtl/>
        </w:rPr>
        <w:t xml:space="preserve">اصول الدين (رسالة في)، صفي الدين بخاري، محمد بن احمد (-1200ه)، -، -، ج 2، ص 414.</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Amiri" w:hAnsi="Amiri" w:eastAsia="Amiri" w:cs="Amiri"/>
          <w:lang w:bidi="ar-SA"/>
          <w:color w:val="111111"/>
          <w:sz w:val="28"/>
          <w:szCs w:val="28"/>
          <w:rtl/>
        </w:rPr>
        <w:t xml:space="preserve">أفعال الله تعالى ( رسالة في)، محضر باشي زاده، علي بن عبدالله (-1200ه)، -، -، ج 2، ص 600 .</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الإرشاد الى الاعتقاد، حكيمي، ابراهيم بن ابي القاسم ( قرن 12ه)، -، -، ج 2، ص 16.</w:t>
      </w:r>
    </w:p>
    <w:p>
      <w:pPr>
        <w:pStyle w:val="BookText"/>
      </w:pPr>
      <w:r>
        <w:rPr>
          <w:rFonts w:ascii="IRNazanin" w:hAnsi="IRNazanin" w:eastAsia="IRNazanin" w:cs="IRNazanin"/>
          <w:lang w:bidi="fa-IR"/>
          <w:color w:val="111111"/>
          <w:sz w:val="28"/>
          <w:szCs w:val="28"/>
          <w:rtl/>
        </w:rPr>
        <w:t xml:space="preserve">1306 . الاعتقادات، مأمون، محمد حسین بن محمد (قرن 12ه)، -، -، ج 2، ص 509.</w:t>
      </w:r>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Amiri" w:hAnsi="Amiri" w:eastAsia="Amiri" w:cs="Amiri"/>
          <w:lang w:bidi="ar-SA"/>
          <w:color w:val="111111"/>
          <w:sz w:val="28"/>
          <w:szCs w:val="28"/>
          <w:rtl/>
        </w:rPr>
        <w:t xml:space="preserve">الايمان ( رسالة في)، واعظ عينتابي، احمد افندي ، تركي، ج 3، ص 154.</w:t>
      </w:r>
    </w:p>
    <w:p>
      <w:pPr>
        <w:pStyle w:val="BookText"/>
      </w:pPr>
      <w:r>
        <w:rPr>
          <w:rFonts w:ascii="Amiri" w:hAnsi="Amiri" w:eastAsia="Amiri" w:cs="Amiri"/>
          <w:lang w:bidi="ar-SA"/>
          <w:color w:val="111111"/>
          <w:sz w:val="28"/>
          <w:szCs w:val="28"/>
          <w:rtl/>
        </w:rPr>
        <w:t xml:space="preserve">1308 . الايمان (رسالة في)، -، -، -، ج 3، ص 155.</w:t>
      </w:r>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Amiri" w:hAnsi="Amiri" w:eastAsia="Amiri" w:cs="Amiri"/>
          <w:lang w:bidi="ar-SA"/>
          <w:color w:val="111111"/>
          <w:sz w:val="28"/>
          <w:szCs w:val="28"/>
          <w:rtl/>
        </w:rPr>
        <w:t xml:space="preserve">الرد على الوهابية (رسالة في)، عبدالله بن محمد بن عبداللطيف (قرن 13ه)، -، -، ج 8، ص 107.</w:t>
      </w:r>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Amiri" w:hAnsi="Amiri" w:eastAsia="Amiri" w:cs="Amiri"/>
          <w:lang w:bidi="ar-SA"/>
          <w:color w:val="111111"/>
          <w:sz w:val="28"/>
          <w:szCs w:val="28"/>
          <w:rtl/>
        </w:rPr>
        <w:t xml:space="preserve">الرد على الوهابيين، حسيني صنعاني، محمد بن اسماعيل( قرن 12ه)، -، -، ج 8، ص 107.</w:t>
      </w:r>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Amiri" w:hAnsi="Amiri" w:eastAsia="Amiri" w:cs="Amiri"/>
          <w:lang w:bidi="ar-SA"/>
          <w:color w:val="111111"/>
          <w:sz w:val="28"/>
          <w:szCs w:val="28"/>
          <w:rtl/>
        </w:rPr>
        <w:t xml:space="preserve">العقائد (رسالة في)، مجلسي، محمد تقي بن محمد باقر (قرن 12ه)، -، -، ج 11، ص 134.</w:t>
      </w:r>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Amiri" w:hAnsi="Amiri" w:eastAsia="Amiri" w:cs="Amiri"/>
          <w:lang w:bidi="ar-SA"/>
          <w:color w:val="111111"/>
          <w:sz w:val="28"/>
          <w:szCs w:val="28"/>
          <w:rtl/>
        </w:rPr>
        <w:t xml:space="preserve">القدر محضر باشي زاده، علي بن عبدالله (- 1200ه)، -، -، ج 12، ص 382.</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Amiri" w:hAnsi="Amiri" w:eastAsia="Amiri" w:cs="Amiri"/>
          <w:lang w:bidi="ar-SA"/>
          <w:color w:val="111111"/>
          <w:sz w:val="28"/>
          <w:szCs w:val="28"/>
          <w:rtl/>
        </w:rPr>
        <w:t xml:space="preserve">المطالب السنية في قمع المراسم البدعية، رومي، عثمان افندي (قرن 12 ه)، ، -، ج 14، ص 761 .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1314 . انباء الانبياء ،قزويني، اسماعيل بن علي (قرن 12 ه)، -، -، فارسي، ج 2، ص 775.</w:t>
      </w:r>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Amiri" w:hAnsi="Amiri" w:eastAsia="Amiri" w:cs="Amiri"/>
          <w:lang w:bidi="ar-SA"/>
          <w:color w:val="111111"/>
          <w:sz w:val="28"/>
          <w:szCs w:val="28"/>
          <w:rtl/>
        </w:rPr>
        <w:t xml:space="preserve">،بداء، مجلسي، محمد باقر بن محمد تقي (1037-1110ه)، قرن 12 ه-فارسي، ج 3، ، ص 239.</w:t>
      </w:r>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Amiri" w:hAnsi="Amiri" w:eastAsia="Amiri" w:cs="Amiri"/>
          <w:lang w:bidi="ar-SA"/>
          <w:color w:val="111111"/>
          <w:sz w:val="28"/>
          <w:szCs w:val="28"/>
          <w:rtl/>
        </w:rPr>
        <w:t xml:space="preserve">بياض ابراهيمي، ابراهيم خان بن علي مراد خان (قرن 12ه) ،عربي- فارسي، ج 3، ص 449.</w:t>
      </w:r>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Amiri" w:hAnsi="Amiri" w:eastAsia="Amiri" w:cs="Amiri"/>
          <w:lang w:bidi="ar-SA"/>
          <w:color w:val="111111"/>
          <w:sz w:val="28"/>
          <w:szCs w:val="28"/>
          <w:rtl/>
        </w:rPr>
        <w:t xml:space="preserve">تحرير الكفاية في بيان طريق الهداية، -، -، ، ج 3، ص 754.</w:t>
      </w:r>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Amiri" w:hAnsi="Amiri" w:eastAsia="Amiri" w:cs="Amiri"/>
          <w:lang w:bidi="ar-SA"/>
          <w:color w:val="111111"/>
          <w:sz w:val="28"/>
          <w:szCs w:val="28"/>
          <w:rtl/>
        </w:rPr>
        <w:t xml:space="preserve">ترجيح البينات في سماع الاموات عند كافة الائمة والسادات، حجاوي، عبدالوهاب بن عبد الفتاح( قرن 12ه)، -، -، ج 4، ص 303.</w:t>
      </w:r>
    </w:p>
    <w:p>
      <w:pPr>
        <w:pStyle w:val="BookText"/>
      </w:pPr>
      <w:r>
        <w:rPr>
          <w:rFonts w:ascii="Amiri" w:hAnsi="Amiri" w:eastAsia="Amiri" w:cs="Amiri"/>
          <w:lang w:bidi="ar-SA"/>
          <w:color w:val="111111"/>
          <w:sz w:val="28"/>
          <w:szCs w:val="28"/>
          <w:rtl/>
        </w:rPr>
        <w:t xml:space="preserve">1319 .تفضيل ،الايمان ،آماسي، عمر بن عبدالغفار ( قرن 12 ه)، -، -، ج 4، ص 709.</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حديقة الجاني في حل قصيدة الشيباني ،سويدي ،عبدالرحمن بن عبدالله (1134- 1200ه)، -، -، ج 6، ص 583.</w:t>
      </w:r>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Amiri" w:hAnsi="Amiri" w:eastAsia="Amiri" w:cs="Amiri"/>
          <w:lang w:bidi="ar-SA"/>
          <w:color w:val="111111"/>
          <w:sz w:val="28"/>
          <w:szCs w:val="28"/>
          <w:rtl/>
        </w:rPr>
        <w:t xml:space="preserve">ذخيرة المحشر في احوال الامام المنتظر ، بحراني، محمد بن عبدالله (قرن 12ه)، ج 7، ص 833.</w:t>
      </w:r>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شرح الفقه الاكبر ابو المثنى، ، ، ج 9، ص 803.</w:t>
      </w:r>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Amiri" w:hAnsi="Amiri" w:eastAsia="Amiri" w:cs="Amiri"/>
          <w:lang w:bidi="ar-SA"/>
          <w:color w:val="111111"/>
          <w:sz w:val="28"/>
          <w:szCs w:val="28"/>
          <w:rtl/>
        </w:rPr>
        <w:t xml:space="preserve">شرح بدء الامالي، ختني، احمد بن محمد (قرن 12 ه)، -، -، ج 9، ص 279.</w:t>
      </w:r>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IRNazanin" w:hAnsi="IRNazanin" w:eastAsia="IRNazanin" w:cs="IRNazanin"/>
          <w:lang w:bidi="fa-IR"/>
          <w:color w:val="111111"/>
          <w:sz w:val="28"/>
          <w:szCs w:val="28"/>
          <w:rtl/>
        </w:rPr>
        <w:t xml:space="preserve">شرح بدء الامالي، كركوكي، محمد امين بن ابراهیم (قرن 12ه)، -، -، ج 9، ص279.</w:t>
      </w:r>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Amiri" w:hAnsi="Amiri" w:eastAsia="Amiri" w:cs="Amiri"/>
          <w:lang w:bidi="ar-SA"/>
          <w:color w:val="111111"/>
          <w:sz w:val="28"/>
          <w:szCs w:val="28"/>
          <w:rtl/>
        </w:rPr>
        <w:t xml:space="preserve">شرح رسالة في العقايد -، -، -، ج 9، ص 546.</w:t>
      </w:r>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Amiri" w:hAnsi="Amiri" w:eastAsia="Amiri" w:cs="Amiri"/>
          <w:lang w:bidi="ar-SA"/>
          <w:color w:val="111111"/>
          <w:sz w:val="28"/>
          <w:szCs w:val="28"/>
          <w:rtl/>
        </w:rPr>
        <w:t xml:space="preserve">شرح كتاب العقائد عبد القادر، ، -، ج 10، ص 47.</w:t>
      </w:r>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Amiri" w:hAnsi="Amiri" w:eastAsia="Amiri" w:cs="Amiri"/>
          <w:lang w:bidi="ar-SA"/>
          <w:color w:val="111111"/>
          <w:sz w:val="28"/>
          <w:szCs w:val="28"/>
          <w:rtl/>
        </w:rPr>
        <w:t xml:space="preserve">شهاب ثاقب في الرد على الناصب ، فارسي، ج 10، ص 431 .</w:t>
      </w:r>
    </w:p>
    <w:p>
      <w:pPr>
        <w:pStyle w:val="BookText"/>
      </w:pPr>
      <w:r>
        <w:rPr>
          <w:rFonts w:ascii="Amiri" w:hAnsi="Amiri" w:eastAsia="Amiri" w:cs="Amiri"/>
          <w:lang w:bidi="ar-SA"/>
          <w:color w:val="111111"/>
          <w:sz w:val="28"/>
          <w:szCs w:val="28"/>
          <w:rtl/>
        </w:rPr>
        <w:t xml:space="preserve">1328 . عصمة النبي (رسالة في)، كامل زاده، محمد (قرن 12ه)، -، -، ج 11، ص 125.</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Amiri" w:hAnsi="Amiri" w:eastAsia="Amiri" w:cs="Amiri"/>
          <w:lang w:bidi="ar-SA"/>
          <w:color w:val="111111"/>
          <w:sz w:val="28"/>
          <w:szCs w:val="28"/>
          <w:rtl/>
        </w:rPr>
        <w:t xml:space="preserve">فوائد كلامية فلسفية ،-،-،-،ج 12،ص 263.</w:t>
      </w:r>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IRNazanin" w:hAnsi="IRNazanin" w:eastAsia="IRNazanin" w:cs="IRNazanin"/>
          <w:lang w:bidi="fa-IR"/>
          <w:color w:val="111111"/>
          <w:sz w:val="28"/>
          <w:szCs w:val="28"/>
          <w:rtl/>
        </w:rPr>
        <w:t xml:space="preserve">کشف العيان بالدليل والبرهان، حضرمي ،طيب بن ابي بكر (قرن 12ه)، ج 13، ص 234.</w:t>
      </w:r>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Amiri" w:hAnsi="Amiri" w:eastAsia="Amiri" w:cs="Amiri"/>
          <w:lang w:bidi="ar-SA"/>
          <w:color w:val="111111"/>
          <w:sz w:val="28"/>
          <w:szCs w:val="28"/>
          <w:rtl/>
        </w:rPr>
        <w:t xml:space="preserve">كلمة التوحيد (رسالة في)، ، ج 13، ص 374 .</w:t>
      </w:r>
    </w:p>
    <w:p>
      <w:pPr>
        <w:pStyle w:val="BookText"/>
      </w:pPr>
      <w:r>
        <w:rPr>
          <w:rFonts w:ascii="Amiri" w:hAnsi="Amiri" w:eastAsia="Amiri" w:cs="Amiri"/>
          <w:lang w:bidi="ar-SA"/>
          <w:color w:val="111111"/>
          <w:sz w:val="28"/>
          <w:szCs w:val="28"/>
          <w:rtl/>
        </w:rPr>
        <w:t xml:space="preserve">1332 . لا اله الا الله (رسالة في) جوهري، اسماعيل بن غنيم (قرن 12ه)، -، -، ج 13، ص 523.</w:t>
      </w:r>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Amiri" w:hAnsi="Amiri" w:eastAsia="Amiri" w:cs="Amiri"/>
          <w:lang w:bidi="ar-SA"/>
          <w:color w:val="111111"/>
          <w:sz w:val="28"/>
          <w:szCs w:val="28"/>
          <w:rtl/>
        </w:rPr>
        <w:t xml:space="preserve">مختصر أصول الاعتقادية في التوحيد، -، -. - ، ج 14، ص 173.</w:t>
      </w:r>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IRNazanin" w:hAnsi="IRNazanin" w:eastAsia="IRNazanin" w:cs="IRNazanin"/>
          <w:lang w:bidi="fa-IR"/>
          <w:color w:val="111111"/>
          <w:sz w:val="28"/>
          <w:szCs w:val="28"/>
          <w:rtl/>
        </w:rPr>
        <w:t xml:space="preserve">مطارح النظر في شرح الباب الحادي عشر، طريحي، صفي الدين بن فخرالدین محمد ( قرن 12 ه)، -، -، ج 14، ص 759.</w:t>
      </w:r>
    </w:p>
    <w:p>
      <w:pPr>
        <w:pStyle w:val="BookText"/>
      </w:pPr>
      <w:r>
        <w:rPr>
          <w:rFonts w:ascii="Amiri" w:hAnsi="Amiri" w:eastAsia="Amiri" w:cs="Amiri"/>
          <w:lang w:bidi="ar-SA"/>
          <w:color w:val="111111"/>
          <w:sz w:val="28"/>
          <w:szCs w:val="28"/>
          <w:rtl/>
        </w:rPr>
        <w:t xml:space="preserve">1335 .مناظرة السيد بحر العلوم مع بعض علماء اليهود -، ج 15، ص 519.</w:t>
      </w:r>
    </w:p>
    <w:p>
      <w:pPr>
        <w:pStyle w:val="BookText"/>
      </w:pPr>
      <w:r>
        <w:rPr>
          <w:rFonts w:ascii="Amiri" w:hAnsi="Amiri" w:eastAsia="Amiri" w:cs="Amiri"/>
          <w:lang w:bidi="ar-SA"/>
          <w:color w:val="111111"/>
          <w:sz w:val="28"/>
          <w:szCs w:val="28"/>
          <w:rtl/>
        </w:rPr>
        <w:t xml:space="preserve">1336 .مناظرة المجنون في العقائد، ، ، ج 15 ، ص 523.</w:t>
      </w:r>
    </w:p>
    <w:p>
      <w:pPr>
        <w:pStyle w:val="BookText"/>
      </w:pPr>
      <w:r>
        <w:rPr>
          <w:rFonts w:ascii="IRNazanin" w:hAnsi="IRNazanin" w:eastAsia="IRNazanin" w:cs="IRNazanin"/>
          <w:lang w:bidi="fa-IR"/>
          <w:color w:val="111111"/>
          <w:sz w:val="28"/>
          <w:szCs w:val="28"/>
          <w:rtl/>
        </w:rPr>
        <w:t xml:space="preserve">1337 .مناهج الشرع، -، -، -، ج 15، ص 569.</w:t>
      </w:r>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Amiri" w:hAnsi="Amiri" w:eastAsia="Amiri" w:cs="Amiri"/>
          <w:lang w:bidi="ar-SA"/>
          <w:color w:val="111111"/>
          <w:sz w:val="28"/>
          <w:szCs w:val="28"/>
          <w:rtl/>
        </w:rPr>
        <w:t xml:space="preserve">مناهج الوصول في تفسير آيات الاصول، طبيب شيرازي، ابوالحسين بن محمد ابراهيم ( قرن 12 ه)، -، -، ج 15، ص 575.</w:t>
      </w:r>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Amiri" w:hAnsi="Amiri" w:eastAsia="Amiri" w:cs="Amiri"/>
          <w:lang w:bidi="ar-SA"/>
          <w:color w:val="111111"/>
          <w:sz w:val="28"/>
          <w:szCs w:val="28"/>
          <w:rtl/>
        </w:rPr>
        <w:t xml:space="preserve">نقول من كتب في آداب البحث والعقائد، نقشبندي، عبد الرحمن (قرن 12ه)، -، -، ج 16، ص 454.</w:t>
      </w:r>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IRNazanin" w:hAnsi="IRNazanin" w:eastAsia="IRNazanin" w:cs="IRNazanin"/>
          <w:lang w:bidi="fa-IR"/>
          <w:color w:val="111111"/>
          <w:sz w:val="28"/>
          <w:szCs w:val="28"/>
          <w:rtl/>
        </w:rPr>
        <w:t xml:space="preserve">الخريدة البهية في العقائد التوحيدية ، دردیر احمد بن محمد (1201-1127ه)، -، - ، ج 7، ص 6.</w:t>
      </w:r>
    </w:p>
    <w:p>
      <w:pPr>
        <w:pStyle w:val="BookText"/>
      </w:pPr>
      <w:r>
        <w:rPr>
          <w:rFonts w:ascii="Amiri" w:hAnsi="Amiri" w:eastAsia="Amiri" w:cs="Amiri"/>
          <w:lang w:bidi="ar-SA"/>
          <w:color w:val="111111"/>
          <w:sz w:val="28"/>
          <w:szCs w:val="28"/>
          <w:rtl/>
        </w:rPr>
        <w:t xml:space="preserve">1341 . كشف الحق في معرفة الخالق، دعبيل ، عمران بن احمد، -، -، ج 13، ص207.</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Amiri" w:hAnsi="Amiri" w:eastAsia="Amiri" w:cs="Amiri"/>
          <w:lang w:bidi="ar-SA"/>
          <w:color w:val="111111"/>
          <w:sz w:val="28"/>
          <w:szCs w:val="28"/>
          <w:rtl/>
        </w:rPr>
        <w:t xml:space="preserve">الرسالة الحسينية في بيان الاعتقادات العقلية وذكر العبادات الشرعية ،-،-،فارسي، ج 8، ص190.</w:t>
      </w:r>
    </w:p>
    <w:p>
      <w:pPr>
        <w:pStyle w:val="BookText"/>
      </w:pPr>
      <w:r>
        <w:rPr>
          <w:rFonts w:ascii="Amiri" w:hAnsi="Amiri" w:eastAsia="Amiri" w:cs="Amiri"/>
          <w:lang w:bidi="ar-SA"/>
          <w:color w:val="111111"/>
          <w:sz w:val="28"/>
          <w:szCs w:val="28"/>
          <w:rtl/>
        </w:rPr>
        <w:t xml:space="preserve">1343 . نظم العقائد النسفية، داماد زاده ابو بكر بن احمد (-1203ه)، -، -، ج 16، ص 348.</w:t>
      </w:r>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IRNazanin" w:hAnsi="IRNazanin" w:eastAsia="IRNazanin" w:cs="IRNazanin"/>
          <w:lang w:bidi="fa-IR"/>
          <w:color w:val="111111"/>
          <w:sz w:val="28"/>
          <w:szCs w:val="28"/>
          <w:rtl/>
        </w:rPr>
        <w:t xml:space="preserve">اسهم الخوارق لفؤاد صاحب الصواعق ، باقر بن عبد محمد، -، -، ، -، ج 2، ص 246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IRNazanin" w:hAnsi="IRNazanin" w:eastAsia="IRNazanin" w:cs="IRNazanin"/>
          <w:lang w:bidi="fa-IR"/>
          <w:color w:val="111111"/>
          <w:sz w:val="28"/>
          <w:szCs w:val="28"/>
          <w:rtl/>
        </w:rPr>
        <w:t xml:space="preserve">اصول الاسلام والايمان، وحید بهبهاني، محمد باقر بن محمد اکمل (1205-1118ه)، ، ،ج 2، ص 402 .</w:t>
      </w:r>
    </w:p>
    <w:p>
      <w:pPr>
        <w:pStyle w:val="BookText"/>
      </w:pPr>
      <w:r>
        <w:rPr>
          <w:rFonts w:ascii="IRNazanin" w:hAnsi="IRNazanin" w:eastAsia="IRNazanin" w:cs="IRNazanin"/>
          <w:lang w:bidi="fa-IR"/>
          <w:color w:val="111111"/>
          <w:sz w:val="28"/>
          <w:szCs w:val="28"/>
          <w:rtl/>
        </w:rPr>
        <w:t xml:space="preserve">1346 . الرؤية، وحيد بهبهاني، محمد باقر بن محمد اکمل (1205-1118ه)، ج 8، ص 14 .</w:t>
      </w:r>
    </w:p>
    <w:p>
      <w:pPr>
        <w:pStyle w:val="BookText"/>
      </w:pPr>
      <w:r>
        <w:rPr>
          <w:rFonts w:ascii="Amiri" w:hAnsi="Amiri" w:eastAsia="Amiri" w:cs="Amiri"/>
          <w:lang w:bidi="ar-SA"/>
          <w:color w:val="111111"/>
          <w:sz w:val="28"/>
          <w:szCs w:val="28"/>
          <w:rtl/>
        </w:rPr>
        <w:t xml:space="preserve">1347 . تقسيم الجواهر والأعراض، وحيد بهبهاني ،محمد باقر بن محمد اكمل (1205-1118ه)،، -، ج 4 ، ص 786 .</w:t>
      </w:r>
    </w:p>
    <w:p>
      <w:pPr>
        <w:pStyle w:val="BookText"/>
      </w:pPr>
      <w:r>
        <w:rPr>
          <w:rFonts w:ascii="IRNazanin" w:hAnsi="IRNazanin" w:eastAsia="IRNazanin" w:cs="IRNazanin"/>
          <w:lang w:bidi="fa-IR"/>
          <w:color w:val="111111"/>
          <w:sz w:val="28"/>
          <w:szCs w:val="28"/>
          <w:rtl/>
        </w:rPr>
        <w:t xml:space="preserve">1348 . حاشية شرح الدواني على العقائد العضدية،گلنبوي، اسماعيل بن مصطفى (1143 - 1205 ه)، -، -، ج 6، ص92.</w:t>
      </w:r>
    </w:p>
    <w:p>
      <w:pPr>
        <w:pStyle w:val="BookText"/>
      </w:pPr>
      <w:r>
        <w:rPr>
          <w:rFonts w:ascii="IRNazanin" w:hAnsi="IRNazanin" w:eastAsia="IRNazanin" w:cs="IRNazanin"/>
          <w:lang w:bidi="fa-IR"/>
          <w:color w:val="111111"/>
          <w:sz w:val="28"/>
          <w:szCs w:val="28"/>
          <w:rtl/>
        </w:rPr>
        <w:t xml:space="preserve">1349 . شبهة الحسن و القبح ، وحید بهبهاني، محمد باقر بن محمد اكمل (1205-1118ه)، ج 9، ص 72.</w:t>
      </w:r>
    </w:p>
    <w:p>
      <w:pPr>
        <w:pStyle w:val="BookText"/>
      </w:pPr>
      <w:r>
        <w:rPr>
          <w:rFonts w:ascii="IRNazanin" w:hAnsi="IRNazanin" w:eastAsia="IRNazanin" w:cs="IRNazanin"/>
          <w:lang w:bidi="fa-IR"/>
          <w:color w:val="111111"/>
          <w:sz w:val="28"/>
          <w:szCs w:val="28"/>
          <w:rtl/>
        </w:rPr>
        <w:t xml:space="preserve">1350 . اصول ،الدین ابن عبدالوهاب، محمد بن عبد الوهاب (1206-1115ه)، ج 2، ص 414.</w:t>
      </w:r>
    </w:p>
    <w:p>
      <w:pPr>
        <w:pStyle w:val="BookText"/>
      </w:pPr>
      <w:r>
        <w:rPr>
          <w:rFonts w:ascii="Amiri" w:hAnsi="Amiri" w:eastAsia="Amiri" w:cs="Amiri"/>
          <w:lang w:bidi="ar-SA"/>
          <w:color w:val="111111"/>
          <w:sz w:val="28"/>
          <w:szCs w:val="28"/>
          <w:rtl/>
        </w:rPr>
        <w:t xml:space="preserve">1351 . التوحيد، ابن عبدالوهاب، محمد بن عبد الوهاب (1206-1115ه)، ج5، ص 154 .</w:t>
      </w:r>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Amiri" w:hAnsi="Amiri" w:eastAsia="Amiri" w:cs="Amiri"/>
          <w:lang w:bidi="ar-SA"/>
          <w:color w:val="111111"/>
          <w:sz w:val="28"/>
          <w:szCs w:val="28"/>
          <w:rtl/>
        </w:rPr>
        <w:t xml:space="preserve">الحنفية ملة ابراهيم (رسالة في)، ابن عبد الوهاب، محمد بن عبد الوهاب (1115- 1206ه)، -، -، ج 1، ص 824.</w:t>
      </w:r>
    </w:p>
    <w:p>
      <w:pPr>
        <w:pStyle w:val="BookText"/>
      </w:pPr>
      <w:r>
        <w:rPr>
          <w:rFonts w:ascii="Times New Roman" w:hAnsi="Times New Roman" w:eastAsia="Times New Roman" w:cs="Times New Roman"/>
          <w:lang w:val="en-US" w:bidi="en-US"/>
          <w:color w:val="111111"/>
          <w:sz w:val="28"/>
          <w:szCs w:val="28"/>
          <w:rtl/>
        </w:rPr>
        <w:t xml:space="preserve">1353.</w:t>
      </w:r>
    </w:p>
    <w:p>
      <w:pPr>
        <w:pStyle w:val="BookText"/>
      </w:pPr>
      <w:r>
        <w:rPr>
          <w:rFonts w:ascii="Amiri" w:hAnsi="Amiri" w:eastAsia="Amiri" w:cs="Amiri"/>
          <w:lang w:bidi="ar-SA"/>
          <w:color w:val="111111"/>
          <w:sz w:val="28"/>
          <w:szCs w:val="28"/>
          <w:rtl/>
        </w:rPr>
        <w:t xml:space="preserve">الرد على الرافضة، ابن عبدالوهاب، محمد بن عبدالوهاب (1206-1115ه)، ، ج8، ص 93.</w:t>
      </w:r>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Amiri" w:hAnsi="Amiri" w:eastAsia="Amiri" w:cs="Amiri"/>
          <w:lang w:bidi="ar-SA"/>
          <w:color w:val="111111"/>
          <w:sz w:val="28"/>
          <w:szCs w:val="28"/>
          <w:rtl/>
        </w:rPr>
        <w:t xml:space="preserve">القواعد الاربعة في الدعوة الوهابية، ابن عبد الوهاب، محمد بن عبد الوهاب( 1115 -1206ه)، -، -، ج 12، ص 787.</w:t>
      </w:r>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Amiri" w:hAnsi="Amiri" w:eastAsia="Amiri" w:cs="Amiri"/>
          <w:lang w:bidi="ar-SA"/>
          <w:color w:val="111111"/>
          <w:sz w:val="28"/>
          <w:szCs w:val="28"/>
          <w:rtl/>
        </w:rPr>
        <w:t xml:space="preserve">المسائل الجاهلية، ابن عبدالوهاب محمد بن عبد الوهاب (1206-1115ه)، -، -، ، ج 14، ص 441.</w:t>
      </w:r>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Amiri" w:hAnsi="Amiri" w:eastAsia="Amiri" w:cs="Amiri"/>
          <w:lang w:bidi="ar-SA"/>
          <w:color w:val="111111"/>
          <w:sz w:val="28"/>
          <w:szCs w:val="28"/>
          <w:rtl/>
        </w:rPr>
        <w:t xml:space="preserve">جواهر الكلام في عقائد الاسلام، ابن عبد الوهاب، محمد بن عبد الوهاب (1115 1206ه)، -، -، ج 5، ص 593.</w:t>
      </w:r>
    </w:p>
    <w:p>
      <w:pPr>
        <w:pStyle w:val="BookText"/>
      </w:pPr>
      <w:r>
        <w:rPr>
          <w:rFonts w:ascii="Times New Roman" w:hAnsi="Times New Roman" w:eastAsia="Times New Roman" w:cs="Times New Roman"/>
          <w:lang w:val="en-US" w:bidi="en-US"/>
          <w:color w:val="111111"/>
          <w:sz w:val="28"/>
          <w:szCs w:val="28"/>
          <w:rtl/>
        </w:rPr>
        <w:t xml:space="preserve">1357.</w:t>
      </w:r>
    </w:p>
    <w:p>
      <w:pPr>
        <w:pStyle w:val="BookText"/>
      </w:pPr>
      <w:r>
        <w:rPr>
          <w:rFonts w:ascii="Amiri" w:hAnsi="Amiri" w:eastAsia="Amiri" w:cs="Amiri"/>
          <w:lang w:bidi="ar-SA"/>
          <w:color w:val="111111"/>
          <w:sz w:val="28"/>
          <w:szCs w:val="28"/>
          <w:rtl/>
        </w:rPr>
        <w:t xml:space="preserve">فوائد من كلام الامام ابن تيمية، ابن  عبدالوهاب، محمد بن عبد الوهاب (1115 - 1206ه)، -، -، ج 12، ص 284.</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Amiri" w:hAnsi="Amiri" w:eastAsia="Amiri" w:cs="Amiri"/>
          <w:lang w:bidi="ar-SA"/>
          <w:color w:val="111111"/>
          <w:sz w:val="28"/>
          <w:szCs w:val="28"/>
          <w:rtl/>
        </w:rPr>
        <w:t xml:space="preserve">كشف الشبهات في رد قول اهل الضلالات ، ابن عبدالوهاب، محمد بن عبدالوهاب (1206-1115ه)، -، -، ج 13، ص 222.</w:t>
      </w:r>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Amiri" w:hAnsi="Amiri" w:eastAsia="Amiri" w:cs="Amiri"/>
          <w:lang w:bidi="ar-SA"/>
          <w:color w:val="111111"/>
          <w:sz w:val="28"/>
          <w:szCs w:val="28"/>
          <w:rtl/>
        </w:rPr>
        <w:t xml:space="preserve">مجموعة مسائل وكتاب التوحيد، ابن  عبد الوهاب محمد بن عبدالوهاب (1115 - 1206ه)، -، -، ج 14، ص 58.</w:t>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IRNazanin" w:hAnsi="IRNazanin" w:eastAsia="IRNazanin" w:cs="IRNazanin"/>
          <w:lang w:bidi="fa-IR"/>
          <w:color w:val="111111"/>
          <w:sz w:val="28"/>
          <w:szCs w:val="28"/>
          <w:rtl/>
        </w:rPr>
        <w:t xml:space="preserve">تحفه اثنی عشریه، دهلوي، عبدالعزيز بن احمد (1239- 1159ه)، 1207ه- فارسي ، ج 3، ص 778.</w:t>
      </w:r>
    </w:p>
    <w:p>
      <w:pPr>
        <w:pStyle w:val="BookText"/>
      </w:pPr>
      <w:r>
        <w:rPr>
          <w:rFonts w:ascii="Amiri" w:hAnsi="Amiri" w:eastAsia="Amiri" w:cs="Amiri"/>
          <w:lang w:bidi="ar-SA"/>
          <w:color w:val="111111"/>
          <w:sz w:val="28"/>
          <w:szCs w:val="28"/>
          <w:rtl/>
        </w:rPr>
        <w:t xml:space="preserve">1361 . نجاة الروح وكنز الفتوح، زناتي، ابوالحسن علي (قرن 13 ه)، 1207ه- -، ج 16، ص 145.</w:t>
      </w:r>
    </w:p>
    <w:p>
      <w:pPr>
        <w:pStyle w:val="BookText"/>
      </w:pPr>
      <w:r>
        <w:rPr>
          <w:rFonts w:ascii="Amiri" w:hAnsi="Amiri" w:eastAsia="Amiri" w:cs="Amiri"/>
          <w:lang w:bidi="ar-SA"/>
          <w:color w:val="111111"/>
          <w:sz w:val="28"/>
          <w:szCs w:val="28"/>
          <w:rtl/>
        </w:rPr>
        <w:t xml:space="preserve">1362 اصل العدالة (رساله في ) قزويني، حسين بن محمد ابراهيم (1126؟-1208ه)، ج2، ص 395.</w:t>
      </w:r>
    </w:p>
    <w:p>
      <w:pPr>
        <w:pStyle w:val="BookText"/>
      </w:pPr>
      <w:r>
        <w:rPr>
          <w:rFonts w:ascii="Amiri" w:hAnsi="Amiri" w:eastAsia="Amiri" w:cs="Amiri"/>
          <w:lang w:bidi="ar-SA"/>
          <w:color w:val="111111"/>
          <w:sz w:val="28"/>
          <w:szCs w:val="28"/>
          <w:rtl/>
        </w:rPr>
        <w:t xml:space="preserve">1363 .اصول الدين (رسالة في)، قزويني، حسين بن محمد ابراهيم (1126-1208 ه)، -، -، فارسي، ج 2، ص 414.</w:t>
      </w:r>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Amiri" w:hAnsi="Amiri" w:eastAsia="Amiri" w:cs="Amiri"/>
          <w:lang w:bidi="ar-SA"/>
          <w:color w:val="111111"/>
          <w:sz w:val="28"/>
          <w:szCs w:val="28"/>
          <w:rtl/>
        </w:rPr>
        <w:t xml:space="preserve">الحدوث والقدم (رسالة في)، قزويني، حسين بن محمد ابراهيم (1126-1208ه)، - ، -، ج 1، ص 546.</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Amiri" w:hAnsi="Amiri" w:eastAsia="Amiri" w:cs="Amiri"/>
          <w:lang w:bidi="ar-SA"/>
          <w:color w:val="111111"/>
          <w:sz w:val="28"/>
          <w:szCs w:val="28"/>
          <w:rtl/>
        </w:rPr>
        <w:t xml:space="preserve">القدر في افعال العباد (1) احسائي، احمد بن زين الدين (1241 - 1166 ه)، 1208ه- ، ج 12، ص 384.</w:t>
      </w:r>
    </w:p>
    <w:p>
      <w:pPr>
        <w:pStyle w:val="BookText"/>
      </w:pPr>
      <w:r>
        <w:rPr>
          <w:rFonts w:ascii="Amiri" w:hAnsi="Amiri" w:eastAsia="Amiri" w:cs="Amiri"/>
          <w:lang w:bidi="ar-SA"/>
          <w:color w:val="111111"/>
          <w:sz w:val="28"/>
          <w:szCs w:val="28"/>
          <w:rtl/>
        </w:rPr>
        <w:t xml:space="preserve">1366 . انيس الموحدين وجليس المجردين، نراقي، مهدي بن ابي ذر (1209-1128ه)، 1209ه- - ، فارسي، ج 3، ص 47.</w:t>
      </w:r>
    </w:p>
    <w:p>
      <w:pPr>
        <w:pStyle w:val="BookText"/>
      </w:pPr>
      <w:r>
        <w:rPr>
          <w:rFonts w:ascii="Amiri" w:hAnsi="Amiri" w:eastAsia="Amiri" w:cs="Amiri"/>
          <w:lang w:bidi="ar-SA"/>
          <w:color w:val="111111"/>
          <w:sz w:val="28"/>
          <w:szCs w:val="28"/>
          <w:rtl/>
        </w:rPr>
        <w:t xml:space="preserve">1367 . بياض الابراهيمي، -، -، -، ج 3، ص 450. .</w:t>
      </w:r>
    </w:p>
    <w:p>
      <w:pPr>
        <w:pStyle w:val="BookText"/>
      </w:pPr>
      <w:r>
        <w:rPr>
          <w:rFonts w:ascii="IRNazanin" w:hAnsi="IRNazanin" w:eastAsia="IRNazanin" w:cs="IRNazanin"/>
          <w:lang w:bidi="fa-IR"/>
          <w:color w:val="111111"/>
          <w:sz w:val="28"/>
          <w:szCs w:val="28"/>
          <w:rtl/>
        </w:rPr>
        <w:t xml:space="preserve">1368.إثبات إمامة أمير المؤمنين (علیه السّلام)، زنجاني ،محمد بن علي (-1210ه)، فارسي، ج 1، ص 147 .</w:t>
      </w:r>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Amiri" w:hAnsi="Amiri" w:eastAsia="Amiri" w:cs="Amiri"/>
          <w:lang w:bidi="ar-SA"/>
          <w:color w:val="111111"/>
          <w:sz w:val="28"/>
          <w:szCs w:val="28"/>
          <w:rtl/>
        </w:rPr>
        <w:t xml:space="preserve">البلد الامين في اصول الدين كشفي، جعفر بن ابي اسحاق (1267-1189ه)، 1210ه- نجف اشرف، ج 3، ص388</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IRNazanin" w:hAnsi="IRNazanin" w:eastAsia="IRNazanin" w:cs="IRNazanin"/>
          <w:lang w:bidi="fa-IR"/>
          <w:color w:val="111111"/>
          <w:sz w:val="28"/>
          <w:szCs w:val="28"/>
          <w:rtl/>
        </w:rPr>
        <w:t xml:space="preserve">الرد على الوهابية (رسالة في)، تميمي، سلیمان بن عبد الوهاب (-1210؟ ه)، ، ، ج 8، ص 106.</w:t>
      </w:r>
    </w:p>
    <w:p>
      <w:pPr>
        <w:pStyle w:val="BookText"/>
      </w:pPr>
      <w:r>
        <w:rPr>
          <w:rFonts w:ascii="IRNazanin" w:hAnsi="IRNazanin" w:eastAsia="IRNazanin" w:cs="IRNazanin"/>
          <w:lang w:bidi="fa-IR"/>
          <w:color w:val="111111"/>
          <w:sz w:val="28"/>
          <w:szCs w:val="28"/>
          <w:rtl/>
        </w:rPr>
        <w:t xml:space="preserve">1371 . محضر الشهود في رد اليهود، قزويني، حاج بابا بن محمد اسماعیل (قرن 13ه)، 1211ه- ،یزد، فارسي، ج 14 ، ص128.</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معدن السلامة في أحوال الدنيا والبرزخ والقيامة، موصلي، ذوالنون بن جرجيس ( -1235ه)، 1211ه- -، ج 15، ص 26.</w:t>
      </w:r>
    </w:p>
    <w:p>
      <w:pPr>
        <w:pStyle w:val="BookText"/>
      </w:pPr>
      <w:r>
        <w:rPr>
          <w:rFonts w:ascii="Amiri" w:hAnsi="Amiri" w:eastAsia="Amiri" w:cs="Amiri"/>
          <w:lang w:bidi="ar-SA"/>
          <w:color w:val="111111"/>
          <w:sz w:val="28"/>
          <w:szCs w:val="28"/>
          <w:rtl/>
        </w:rPr>
        <w:t xml:space="preserve">1373 .مناظرة مع علماء اليهود، بحر العلوم، محمد مهدي بن مرتضى (1212-1155ه)، 1211ه- -، ج 15، ص 525.</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Amiri" w:hAnsi="Amiri" w:eastAsia="Amiri" w:cs="Amiri"/>
          <w:lang w:bidi="ar-SA"/>
          <w:color w:val="111111"/>
          <w:sz w:val="28"/>
          <w:szCs w:val="28"/>
          <w:rtl/>
        </w:rPr>
        <w:t xml:space="preserve">وسائل الهمم العليا في جواب مسائل الرؤيا ،احسائي، احمد بن زين الدين (1166-1241؟ ه)، 1211ه- -، ج 16، ص 779.</w:t>
      </w:r>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Amiri" w:hAnsi="Amiri" w:eastAsia="Amiri" w:cs="Amiri"/>
          <w:lang w:bidi="ar-SA"/>
          <w:color w:val="111111"/>
          <w:sz w:val="28"/>
          <w:szCs w:val="28"/>
          <w:rtl/>
        </w:rPr>
        <w:t xml:space="preserve">اجوبة مسائل عبد الحسين بن يوسف بحراني ،احسائي، احمد بن زين الدين (1166- 1241؟ ه)، 1212ه- -، ج 1، ص 361 .</w:t>
      </w:r>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Amiri" w:hAnsi="Amiri" w:eastAsia="Amiri" w:cs="Amiri"/>
          <w:lang w:bidi="ar-SA"/>
          <w:color w:val="111111"/>
          <w:sz w:val="28"/>
          <w:szCs w:val="28"/>
          <w:rtl/>
        </w:rPr>
        <w:t xml:space="preserve">بيان حقيقة الايمان والاسلام والكفر، بحر العلوم، محمد مهدي بن مرتضى (1155- 1212ه)، -، -، ج 3، ص 469.</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Amiri" w:hAnsi="Amiri" w:eastAsia="Amiri" w:cs="Amiri"/>
          <w:lang w:bidi="ar-SA"/>
          <w:color w:val="111111"/>
          <w:sz w:val="28"/>
          <w:szCs w:val="28"/>
          <w:rtl/>
        </w:rPr>
        <w:t xml:space="preserve">رفع جسد المعصوم، بحراني، عبد علي بن محمد (قرن 13ه)، 1212 ه- -، ج8، ص338.</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Amiri" w:hAnsi="Amiri" w:eastAsia="Amiri" w:cs="Amiri"/>
          <w:lang w:bidi="ar-SA"/>
          <w:color w:val="111111"/>
          <w:sz w:val="28"/>
          <w:szCs w:val="28"/>
          <w:rtl/>
        </w:rPr>
        <w:t xml:space="preserve">التوحيد (رسالة في)، طبقجلي، احمد بن اسماعيل (1213 -1150ه)، -، -، ج 5، ص 154 .</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الجوهر الثمين في شرح ام البراهين (مختصر)، حسيني ادهمي، محمد امين بن محمد (-1213ه)، -، -، ج 5، ص 620.</w:t>
      </w:r>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Amiri" w:hAnsi="Amiri" w:eastAsia="Amiri" w:cs="Amiri"/>
          <w:lang w:bidi="ar-SA"/>
          <w:color w:val="111111"/>
          <w:sz w:val="28"/>
          <w:szCs w:val="28"/>
          <w:rtl/>
        </w:rPr>
        <w:t xml:space="preserve">القطيفية (3)، احسائي، احمد بن زين الدين (1241 - 1166 ه)، 1213ه- -، ج 12، ص 753 .</w:t>
      </w:r>
    </w:p>
    <w:p>
      <w:pPr>
        <w:pStyle w:val="BookText"/>
      </w:pPr>
      <w:r>
        <w:rPr>
          <w:rFonts w:ascii="Amiri" w:hAnsi="Amiri" w:eastAsia="Amiri" w:cs="Amiri"/>
          <w:lang w:bidi="ar-SA"/>
          <w:color w:val="111111"/>
          <w:sz w:val="28"/>
          <w:szCs w:val="28"/>
          <w:rtl/>
        </w:rPr>
        <w:t xml:space="preserve">1381 . حاشية شرح العقائد العضدية -، ج 6، ص 141 .</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Amiri" w:hAnsi="Amiri" w:eastAsia="Amiri" w:cs="Amiri"/>
          <w:lang w:bidi="ar-SA"/>
          <w:color w:val="111111"/>
          <w:sz w:val="28"/>
          <w:szCs w:val="28"/>
          <w:rtl/>
        </w:rPr>
        <w:t xml:space="preserve">رد على اليهود والنصارى (كتاب في)، حاج باباني، محمد اسماعيل، -، -، ج 8، ص108.</w:t>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Amiri" w:hAnsi="Amiri" w:eastAsia="Amiri" w:cs="Amiri"/>
          <w:lang w:bidi="ar-SA"/>
          <w:color w:val="111111"/>
          <w:sz w:val="28"/>
          <w:szCs w:val="28"/>
          <w:rtl/>
        </w:rPr>
        <w:t xml:space="preserve">شرح كلمة التوحيد ،طبقجلي، احمد بن اسماعيل (1213 - 1150ه)، -، -، ج 10، ص 62.</w:t>
      </w: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Amiri" w:hAnsi="Amiri" w:eastAsia="Amiri" w:cs="Amiri"/>
          <w:lang w:bidi="ar-SA"/>
          <w:color w:val="111111"/>
          <w:sz w:val="28"/>
          <w:szCs w:val="28"/>
          <w:rtl/>
        </w:rPr>
        <w:t xml:space="preserve">البحرانية (2) احسائي، احمد بن زين الدين (1241 - 1166 ؟ه)، 1214ه- -، ج 3، ص209. .</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Amiri" w:hAnsi="Amiri" w:eastAsia="Amiri" w:cs="Amiri"/>
          <w:lang w:bidi="ar-SA"/>
          <w:color w:val="111111"/>
          <w:sz w:val="28"/>
          <w:szCs w:val="28"/>
          <w:rtl/>
        </w:rPr>
        <w:t xml:space="preserve">تعليقه على شرح بيان السنة والجماعة، -، ، -، ج 4، ص 522.</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IRNazanin" w:hAnsi="IRNazanin" w:eastAsia="IRNazanin" w:cs="IRNazanin"/>
          <w:lang w:bidi="fa-IR"/>
          <w:color w:val="111111"/>
          <w:sz w:val="28"/>
          <w:szCs w:val="28"/>
          <w:rtl/>
        </w:rPr>
        <w:t xml:space="preserve">خلاصة الإيمان، مظفر علیشاه كرماني، محمد تقي بن محمد كاظم (1215-1150ه)، ، فارسي، ج 7، ص81</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Amiri" w:hAnsi="Amiri" w:eastAsia="Amiri" w:cs="Amiri"/>
          <w:lang w:bidi="ar-SA"/>
          <w:color w:val="111111"/>
          <w:sz w:val="28"/>
          <w:szCs w:val="28"/>
          <w:rtl/>
        </w:rPr>
        <w:t xml:space="preserve">لطائف التوحيد في شرح منقذة العبيد لوالده احمد الجوهري، جوهري، صغير محمد بن احمد (1151 - 1215ه)، ، ج 13، ص 577 .</w:t>
      </w:r>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Amiri" w:hAnsi="Amiri" w:eastAsia="Amiri" w:cs="Amiri"/>
          <w:lang w:bidi="ar-SA"/>
          <w:color w:val="111111"/>
          <w:sz w:val="28"/>
          <w:szCs w:val="28"/>
          <w:rtl/>
        </w:rPr>
        <w:t xml:space="preserve">العذاب الواصب على الجاحد والناصب ، مازندراني حائري، محمد بن اسماعيل (1159 - 1216ه)، -، -، ج 11، ص 71.</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Amiri" w:hAnsi="Amiri" w:eastAsia="Amiri" w:cs="Amiri"/>
          <w:lang w:bidi="ar-SA"/>
          <w:color w:val="111111"/>
          <w:sz w:val="28"/>
          <w:szCs w:val="28"/>
          <w:rtl/>
        </w:rPr>
        <w:t xml:space="preserve">جام جهان ،نما ،يزدي، حسن بن محمد ( قرن 13ه)، 1216ه- -، فارسي، ج 5، ص239 .</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Amiri" w:hAnsi="Amiri" w:eastAsia="Amiri" w:cs="Amiri"/>
          <w:lang w:bidi="ar-SA"/>
          <w:color w:val="111111"/>
          <w:sz w:val="28"/>
          <w:szCs w:val="28"/>
          <w:rtl/>
        </w:rPr>
        <w:t xml:space="preserve">شارحة الصدور [و] دافعة العذاب والمخدور، آل عصفور، حسين بن محمد (1216-1147ه)، -، -، ج 9، ص 54.</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Amiri" w:hAnsi="Amiri" w:eastAsia="Amiri" w:cs="Amiri"/>
          <w:lang w:bidi="ar-SA"/>
          <w:color w:val="111111"/>
          <w:sz w:val="28"/>
          <w:szCs w:val="28"/>
          <w:rtl/>
        </w:rPr>
        <w:t xml:space="preserve">محاسن الاعتقاد واليقين في أصول الدين، آل عصفور، حسين بن محمد (1216-1147ه)، -، ، ج 14، ص 93.</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علم الهدى، حلبي، سعید بن موسى، -، -، ج 11، ص 267.</w:t>
      </w:r>
    </w:p>
    <w:p>
      <w:pPr>
        <w:pStyle w:val="BookText"/>
      </w:pPr>
      <w:r>
        <w:rPr>
          <w:rFonts w:ascii="Amiri" w:hAnsi="Amiri" w:eastAsia="Amiri" w:cs="Amiri"/>
          <w:lang w:bidi="ar-SA"/>
          <w:color w:val="111111"/>
          <w:sz w:val="28"/>
          <w:szCs w:val="28"/>
          <w:rtl/>
        </w:rPr>
        <w:t xml:space="preserve">1393 .،فتحية ميرزاي  قمي ،ابوالقاسم بن محمد حسن (1231-1151ه)، 1218ه- - فارسي ، ج 11، ص 697 .</w:t>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Amiri" w:hAnsi="Amiri" w:eastAsia="Amiri" w:cs="Amiri"/>
          <w:lang w:bidi="ar-SA"/>
          <w:color w:val="111111"/>
          <w:sz w:val="28"/>
          <w:szCs w:val="28"/>
          <w:rtl/>
        </w:rPr>
        <w:t xml:space="preserve">فصل الخطاب في نقض مقالة ابن عبد الوهاب ،اخباري، محمد بن عبدالنبي (1232- 1178؟ ه)، 1218ه- ج 11، ص 833.</w:t>
      </w:r>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Amiri" w:hAnsi="Amiri" w:eastAsia="Amiri" w:cs="Amiri"/>
          <w:lang w:bidi="ar-SA"/>
          <w:color w:val="111111"/>
          <w:sz w:val="28"/>
          <w:szCs w:val="28"/>
          <w:rtl/>
        </w:rPr>
        <w:t xml:space="preserve">هدي العقول لبيان (الي) احاديث الاصول ، آل عبدالجبار خطي، محمد بن عبد علي (- 1259ه)، 1218ه- -، ج 16، ص 645 .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Amiri" w:hAnsi="Amiri" w:eastAsia="Amiri" w:cs="Amiri"/>
          <w:lang w:bidi="ar-SA"/>
          <w:color w:val="111111"/>
          <w:sz w:val="28"/>
          <w:szCs w:val="28"/>
          <w:rtl/>
        </w:rPr>
        <w:t xml:space="preserve">التعليق الجلالي على العقائد العضدية، -، -،، ج 4، ص 541.</w:t>
      </w: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Amiri" w:hAnsi="Amiri" w:eastAsia="Amiri" w:cs="Amiri"/>
          <w:lang w:bidi="ar-SA"/>
          <w:color w:val="111111"/>
          <w:sz w:val="28"/>
          <w:szCs w:val="28"/>
          <w:rtl/>
        </w:rPr>
        <w:t xml:space="preserve">التوحيد (منظومة في)، ابن بدير، محمد بن بدير (1220-1160ه)، -، -، ج 5، ص 155.</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Amiri" w:hAnsi="Amiri" w:eastAsia="Amiri" w:cs="Amiri"/>
          <w:lang w:bidi="ar-SA"/>
          <w:color w:val="111111"/>
          <w:sz w:val="28"/>
          <w:szCs w:val="28"/>
          <w:rtl/>
        </w:rPr>
        <w:t xml:space="preserve">تعليقات على شرح الجلالي للعقائد العضدية ، ، ، ج 4، ص 499.</w:t>
      </w:r>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Amiri" w:hAnsi="Amiri" w:eastAsia="Amiri" w:cs="Amiri"/>
          <w:lang w:bidi="ar-SA"/>
          <w:color w:val="111111"/>
          <w:sz w:val="28"/>
          <w:szCs w:val="28"/>
          <w:rtl/>
        </w:rPr>
        <w:t xml:space="preserve">آيينه  شاهي، طبسي خراساني، محمد ابراهيم بن محمد علي (قرن 13ه)، 1221 ه- ،تهران، فارسي، ج 1، ص 80 .</w:t>
      </w:r>
    </w:p>
    <w:p>
      <w:pPr>
        <w:pStyle w:val="BookText"/>
      </w:pPr>
      <w:r>
        <w:rPr>
          <w:rFonts w:ascii="Amiri" w:hAnsi="Amiri" w:eastAsia="Amiri" w:cs="Amiri"/>
          <w:lang w:bidi="ar-SA"/>
          <w:color w:val="111111"/>
          <w:sz w:val="28"/>
          <w:szCs w:val="28"/>
          <w:rtl/>
        </w:rPr>
        <w:t xml:space="preserve">1400 . الروحانيات (مجموع في) ،-،-،-،ج8، ص 375.</w:t>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Amiri" w:hAnsi="Amiri" w:eastAsia="Amiri" w:cs="Amiri"/>
          <w:lang w:bidi="ar-SA"/>
          <w:color w:val="111111"/>
          <w:sz w:val="28"/>
          <w:szCs w:val="28"/>
          <w:rtl/>
        </w:rPr>
        <w:t xml:space="preserve">عقيدة العوام من اهل الاسلام، عقباوي، مصطفى بن احمد (-1221ه) ج 11، ص 205.</w:t>
      </w:r>
    </w:p>
    <w:p>
      <w:pPr>
        <w:pStyle w:val="BookText"/>
      </w:pPr>
      <w:r>
        <w:rPr>
          <w:rFonts w:ascii="Amiri" w:hAnsi="Amiri" w:eastAsia="Amiri" w:cs="Amiri"/>
          <w:lang w:bidi="ar-SA"/>
          <w:color w:val="111111"/>
          <w:sz w:val="28"/>
          <w:szCs w:val="28"/>
          <w:rtl/>
        </w:rPr>
        <w:t xml:space="preserve">1402 .مجال المجالي في شرح مجالي الانوار، اخباري، محمد بن عبدالنبي (1178-1232 ه)، 1221ه- -، ج 13، ص 806.</w:t>
      </w:r>
    </w:p>
    <w:p>
      <w:pPr>
        <w:pStyle w:val="BookText"/>
      </w:pPr>
      <w:r>
        <w:rPr>
          <w:rFonts w:ascii="IRNazanin" w:hAnsi="IRNazanin" w:eastAsia="IRNazanin" w:cs="IRNazanin"/>
          <w:lang w:bidi="fa-IR"/>
          <w:color w:val="111111"/>
          <w:sz w:val="28"/>
          <w:szCs w:val="28"/>
          <w:rtl/>
        </w:rPr>
        <w:t xml:space="preserve">1403 . اجوبة مسائل جعفر بن میرزا احمد النواب، احسائي، احمد بن زين الدين (1166-1241؟ ه)، 1222ه- يزد، ج 1، ص 346.</w:t>
      </w:r>
    </w:p>
    <w:p>
      <w:pPr>
        <w:pStyle w:val="BookText"/>
      </w:pPr>
      <w:r>
        <w:rPr>
          <w:rFonts w:ascii="IRNazanin" w:hAnsi="IRNazanin" w:eastAsia="IRNazanin" w:cs="IRNazanin"/>
          <w:lang w:bidi="fa-IR"/>
          <w:color w:val="111111"/>
          <w:sz w:val="28"/>
          <w:szCs w:val="28"/>
          <w:rtl/>
        </w:rPr>
        <w:t xml:space="preserve">1404 . البرهان المبين في اصول الدین، شبر، عبدالله بن محمد رضا (1188؟-1242ه)، 1223ه- -، ج 3، ص 318.</w:t>
      </w:r>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Amiri" w:hAnsi="Amiri" w:eastAsia="Amiri" w:cs="Amiri"/>
          <w:lang w:bidi="ar-SA"/>
          <w:color w:val="111111"/>
          <w:sz w:val="28"/>
          <w:szCs w:val="28"/>
          <w:rtl/>
        </w:rPr>
        <w:t xml:space="preserve">السبب في التكليف مع العلم بالخلاف ،احساني، احمد بن زين الدين (1166-1241؟ ه)، 1223ه- يزد، ج 8، ص 694 .</w:t>
      </w:r>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IRNazanin" w:hAnsi="IRNazanin" w:eastAsia="IRNazanin" w:cs="IRNazanin"/>
          <w:lang w:bidi="fa-IR"/>
          <w:color w:val="111111"/>
          <w:sz w:val="28"/>
          <w:szCs w:val="28"/>
          <w:rtl/>
        </w:rPr>
        <w:t xml:space="preserve">تحفة الاريب في الرد على اهل الصليب (مختصر)، سید عبد الحليم، -، -، ج 3، ص 795 .</w:t>
      </w: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Amiri" w:hAnsi="Amiri" w:eastAsia="Amiri" w:cs="Amiri"/>
          <w:lang w:bidi="ar-SA"/>
          <w:color w:val="111111"/>
          <w:sz w:val="28"/>
          <w:szCs w:val="28"/>
          <w:rtl/>
        </w:rPr>
        <w:t xml:space="preserve">نجم الولاية لمن اراد الهداية ؟ اخباري، محمد بن عبد النبي (1332-1178؟ ه)، 1223 ه- ري، ج 16 ، ص 159 .</w:t>
      </w:r>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Amiri" w:hAnsi="Amiri" w:eastAsia="Amiri" w:cs="Amiri"/>
          <w:lang w:bidi="ar-SA"/>
          <w:color w:val="111111"/>
          <w:sz w:val="28"/>
          <w:szCs w:val="28"/>
          <w:rtl/>
        </w:rPr>
        <w:t xml:space="preserve">نهاية التحرير في شرح التجريد، حسيني قزويني، محمد تقي بن امير مؤمن( - 1270ه)، 1223ه- -، ج 16، ص 488.</w:t>
      </w:r>
    </w:p>
    <w:p>
      <w:pPr>
        <w:pStyle w:val="BookText"/>
      </w:pPr>
      <w:r>
        <w:rPr>
          <w:rFonts w:ascii="IRNazanin" w:hAnsi="IRNazanin" w:eastAsia="IRNazanin" w:cs="IRNazanin"/>
          <w:lang w:bidi="fa-IR"/>
          <w:color w:val="111111"/>
          <w:sz w:val="28"/>
          <w:szCs w:val="28"/>
          <w:rtl/>
        </w:rPr>
        <w:t xml:space="preserve">1409 . الرؤيا (1) احسائي، احمد بن زین الدین (1241 - 1166؟ ه)، 1224ه- یزد، ج8، ص12.</w:t>
      </w:r>
    </w:p>
    <w:p>
      <w:pPr>
        <w:pStyle w:val="BookText"/>
      </w:pPr>
      <w:r>
        <w:rPr>
          <w:rFonts w:ascii="IRNazanin" w:hAnsi="IRNazanin" w:eastAsia="IRNazanin" w:cs="IRNazanin"/>
          <w:lang w:bidi="fa-IR"/>
          <w:color w:val="111111"/>
          <w:sz w:val="28"/>
          <w:szCs w:val="28"/>
          <w:rtl/>
        </w:rPr>
        <w:t xml:space="preserve">1410 . الفرق بين العقل والنفس والروح، احسائي، احمد بن زین الدین (1241-1166 ه)، 1224ه- -، ج 11، ص 794.</w:t>
      </w:r>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Amiri" w:hAnsi="Amiri" w:eastAsia="Amiri" w:cs="Amiri"/>
          <w:lang w:bidi="ar-SA"/>
          <w:color w:val="111111"/>
          <w:sz w:val="28"/>
          <w:szCs w:val="28"/>
          <w:rtl/>
        </w:rPr>
        <w:t xml:space="preserve">جواب مسألتين في عذاب القبر وايمان فرعون ،احسائي، احمد بن زين الدين (1166- 1241؟ ه)، 1224ه- -، ج 5، ص 512.</w:t>
      </w:r>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Amiri" w:hAnsi="Amiri" w:eastAsia="Amiri" w:cs="Amiri"/>
          <w:lang w:bidi="ar-SA"/>
          <w:color w:val="111111"/>
          <w:sz w:val="28"/>
          <w:szCs w:val="28"/>
          <w:rtl/>
        </w:rPr>
        <w:t xml:space="preserve">الجبر والاختيار (رسالة في)، -، -، -، ج5، ص 359 .</w:t>
      </w:r>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IRNazanin" w:hAnsi="IRNazanin" w:eastAsia="IRNazanin" w:cs="IRNazanin"/>
          <w:lang w:bidi="fa-IR"/>
          <w:color w:val="111111"/>
          <w:sz w:val="28"/>
          <w:szCs w:val="28"/>
          <w:rtl/>
        </w:rPr>
        <w:t xml:space="preserve">الرشيدية ،احسائي، احمد بن زین الدین (1241 - 1166 ه)، 1225ه- -، ج 8، ص 315.</w:t>
      </w:r>
    </w:p>
    <w:p>
      <w:pPr>
        <w:pStyle w:val="BookText"/>
      </w:pPr>
      <w:r>
        <w:rPr>
          <w:rFonts w:ascii="IRNazanin" w:hAnsi="IRNazanin" w:eastAsia="IRNazanin" w:cs="IRNazanin"/>
          <w:lang w:bidi="fa-IR"/>
          <w:color w:val="111111"/>
          <w:sz w:val="28"/>
          <w:szCs w:val="28"/>
          <w:rtl/>
        </w:rPr>
        <w:t xml:space="preserve">1414 . برهانیه (بزرگ)، هزار جريبي، محمد كاظم بن محمد شفیع( -1234؟ ه)، 1225ه- ،کربلا فارسي، ج 3، ص 320</w:t>
      </w:r>
    </w:p>
    <w:p>
      <w:pPr>
        <w:pStyle w:val="BookText"/>
      </w:pPr>
      <w:r>
        <w:rPr>
          <w:rFonts w:ascii="IRNazanin" w:hAnsi="IRNazanin" w:eastAsia="IRNazanin" w:cs="IRNazanin"/>
          <w:lang w:bidi="fa-IR"/>
          <w:color w:val="111111"/>
          <w:sz w:val="28"/>
          <w:szCs w:val="28"/>
          <w:rtl/>
        </w:rPr>
        <w:t xml:space="preserve">1415 . روحیه در کیفیت اخذ روح، هزار جريبي، محمد کاظم بن محمد شفيع (-1234؟ ه)، 1225ه- - ، فارسي، ج8، ص390.</w:t>
      </w:r>
    </w:p>
    <w:p>
      <w:pPr>
        <w:pStyle w:val="BookText"/>
      </w:pPr>
      <w:r>
        <w:rPr>
          <w:rFonts w:ascii="Amiri" w:hAnsi="Amiri" w:eastAsia="Amiri" w:cs="Amiri"/>
          <w:lang w:bidi="ar-SA"/>
          <w:color w:val="111111"/>
          <w:sz w:val="28"/>
          <w:szCs w:val="28"/>
          <w:rtl/>
        </w:rPr>
        <w:t xml:space="preserve">1416 . انسان العين ،اخباري، محمد بن عبدالنبي (1232 - 1178؟ ه)، 1226ه- -، ج 2، ص 804.</w:t>
      </w:r>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Amiri" w:hAnsi="Amiri" w:eastAsia="Amiri" w:cs="Amiri"/>
          <w:lang w:bidi="ar-SA"/>
          <w:color w:val="111111"/>
          <w:sz w:val="28"/>
          <w:szCs w:val="28"/>
          <w:rtl/>
        </w:rPr>
        <w:t xml:space="preserve">الترجمة العبقرية والصولة الحيدرية للتحفة الاثنى عشرية، اسلمي هندي، محمد سعيد (- 1272ه)، 1227ه- مدارس هندوستان ج4،</w:t>
      </w:r>
    </w:p>
    <w:p>
      <w:pPr>
        <w:pStyle w:val="BookText"/>
      </w:pPr>
      <w:r>
        <w:rPr>
          <w:rFonts w:ascii="IRNazanin" w:hAnsi="IRNazanin" w:eastAsia="IRNazanin" w:cs="IRNazanin"/>
          <w:lang w:bidi="fa-IR"/>
          <w:color w:val="111111"/>
          <w:sz w:val="28"/>
          <w:szCs w:val="28"/>
          <w:rtl/>
        </w:rPr>
        <w:t xml:space="preserve">ص 288 .</w:t>
      </w:r>
    </w:p>
    <w:p>
      <w:pPr>
        <w:pStyle w:val="BookText"/>
      </w:pPr>
      <w:r>
        <w:rPr>
          <w:rFonts w:ascii="Amiri" w:hAnsi="Amiri" w:eastAsia="Amiri" w:cs="Amiri"/>
          <w:lang w:bidi="ar-SA"/>
          <w:color w:val="111111"/>
          <w:sz w:val="28"/>
          <w:szCs w:val="28"/>
          <w:rtl/>
        </w:rPr>
        <w:t xml:space="preserve">1418 حاشية شرح العقائد السنوسية، شرقاوي، عبدالله بن حجازي (1227-1150؟ ه)، -، -، ج 6، ص 135.</w:t>
      </w:r>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Amiri" w:hAnsi="Amiri" w:eastAsia="Amiri" w:cs="Amiri"/>
          <w:lang w:bidi="ar-SA"/>
          <w:color w:val="111111"/>
          <w:sz w:val="28"/>
          <w:szCs w:val="28"/>
          <w:rtl/>
        </w:rPr>
        <w:t xml:space="preserve">شرح بدء الامالي، -، -، -، ج 9، ص 280.</w:t>
      </w:r>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IRNazanin" w:hAnsi="IRNazanin" w:eastAsia="IRNazanin" w:cs="IRNazanin"/>
          <w:lang w:bidi="fa-IR"/>
          <w:color w:val="111111"/>
          <w:sz w:val="28"/>
          <w:szCs w:val="28"/>
          <w:rtl/>
        </w:rPr>
        <w:t xml:space="preserve">اجابة المضطرين في بيان الاصول وفروع الدين، كشفي، جعفر بن ابي اسحاق (1189- 1267ه)، 1228ه- ،یزد، فارسي، ج 1، ص 196. 1421. العقائد الجعفرية في اثبات مذهب الاثنى عشرية، كاشف الغطاء، جعفر بن خضر (1228-1154ه ) ، -، -، ج 11، ص 147.</w:t>
      </w:r>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Amiri" w:hAnsi="Amiri" w:eastAsia="Amiri" w:cs="Amiri"/>
          <w:lang w:bidi="ar-SA"/>
          <w:color w:val="111111"/>
          <w:sz w:val="28"/>
          <w:szCs w:val="28"/>
          <w:rtl/>
        </w:rPr>
        <w:t xml:space="preserve">الموعظة والتوحيد (رسالة في)، -، -، -، ج 16، ص 42 .</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Amiri" w:hAnsi="Amiri" w:eastAsia="Amiri" w:cs="Amiri"/>
          <w:lang w:bidi="ar-SA"/>
          <w:color w:val="111111"/>
          <w:sz w:val="28"/>
          <w:szCs w:val="28"/>
          <w:rtl/>
        </w:rPr>
        <w:t xml:space="preserve">رد الوهابية كاشف الغطاء، جعفر بن خضر (1228-1154ه)، -، -، ج 8، ص117.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1424 . غمزة البرهان لشبهة الوسنان ،اخباري، محمد بن عبدالنبي (1332-1178؟ ه)،1228 ه- -، ج 11، ص 508.</w:t>
      </w:r>
    </w:p>
    <w:p>
      <w:pPr>
        <w:pStyle w:val="BookText"/>
      </w:pPr>
      <w:r>
        <w:rPr>
          <w:rFonts w:ascii="Amiri" w:hAnsi="Amiri" w:eastAsia="Amiri" w:cs="Amiri"/>
          <w:lang w:bidi="ar-SA"/>
          <w:color w:val="111111"/>
          <w:sz w:val="28"/>
          <w:szCs w:val="28"/>
          <w:rtl/>
        </w:rPr>
        <w:t xml:space="preserve">1425 . منهج الرشاد لمن أراد السداد، كاشف الغطاء، جعفر بن خضر (1228-1154ه) ، - ، ج 15 ، ص 795.</w:t>
      </w:r>
    </w:p>
    <w:p>
      <w:pPr>
        <w:pStyle w:val="BookText"/>
      </w:pPr>
      <w:r>
        <w:rPr>
          <w:rFonts w:ascii="Times New Roman" w:hAnsi="Times New Roman" w:eastAsia="Times New Roman" w:cs="Times New Roman"/>
          <w:lang w:val="en-US" w:bidi="en-US"/>
          <w:color w:val="111111"/>
          <w:sz w:val="28"/>
          <w:szCs w:val="28"/>
          <w:rtl/>
        </w:rPr>
        <w:t xml:space="preserve">1426.</w:t>
      </w:r>
    </w:p>
    <w:p>
      <w:pPr>
        <w:pStyle w:val="BookText"/>
      </w:pPr>
      <w:r>
        <w:rPr>
          <w:rFonts w:ascii="IRNazanin" w:hAnsi="IRNazanin" w:eastAsia="IRNazanin" w:cs="IRNazanin"/>
          <w:lang w:bidi="fa-IR"/>
          <w:color w:val="111111"/>
          <w:sz w:val="28"/>
          <w:szCs w:val="28"/>
          <w:rtl/>
        </w:rPr>
        <w:t xml:space="preserve">عبرة الناظرين فيما جرى بين آل الله وبين احمد بن زین الدین، اخباري، محمد بن عبد النبي (1232-1178؟ ه)، 1229ه- بغداد، ج 11، ص 17.</w:t>
      </w:r>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المسائل المصطفوية والدلائل اللامية ،قلعاوي، مصطفى بن محمد (-1230ه) ج 14، ص 489.</w:t>
      </w:r>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Amiri" w:hAnsi="Amiri" w:eastAsia="Amiri" w:cs="Amiri"/>
          <w:lang w:bidi="ar-SA"/>
          <w:color w:val="111111"/>
          <w:sz w:val="28"/>
          <w:szCs w:val="28"/>
          <w:rtl/>
        </w:rPr>
        <w:t xml:space="preserve">امالي عباسي، اخباري، محمد بن عبدالنبي (1178-1332؟ ه)، 1230ه- كاظمين، فارسي،ج 2، ص 727 .</w:t>
      </w:r>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IRNazanin" w:hAnsi="IRNazanin" w:eastAsia="IRNazanin" w:cs="IRNazanin"/>
          <w:lang w:bidi="fa-IR"/>
          <w:color w:val="111111"/>
          <w:sz w:val="28"/>
          <w:szCs w:val="28"/>
          <w:rtl/>
        </w:rPr>
        <w:t xml:space="preserve">سيف الله المسلول على محرفي دين الرسول ، اخباري، محمد بن عبد النبی (1178-1232 ؟ه)، 1230ه- ، فارسي، ج 9، ص 36.</w:t>
      </w:r>
    </w:p>
    <w:p>
      <w:pPr>
        <w:pStyle w:val="BookText"/>
      </w:pPr>
      <w:r>
        <w:rPr>
          <w:rFonts w:ascii="Amiri" w:hAnsi="Amiri" w:eastAsia="Amiri" w:cs="Amiri"/>
          <w:lang w:bidi="ar-SA"/>
          <w:color w:val="111111"/>
          <w:sz w:val="28"/>
          <w:szCs w:val="28"/>
          <w:rtl/>
        </w:rPr>
        <w:t xml:space="preserve">1430 .شرح حكمة العين كاتبي، بكر بن عمر، -، ، ج 9، ص 422.</w:t>
      </w:r>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IRNazanin" w:hAnsi="IRNazanin" w:eastAsia="IRNazanin" w:cs="IRNazanin"/>
          <w:lang w:bidi="fa-IR"/>
          <w:color w:val="111111"/>
          <w:sz w:val="28"/>
          <w:szCs w:val="28"/>
          <w:rtl/>
        </w:rPr>
        <w:t xml:space="preserve">شرح رسالة العلم، احسائي، احمد بن زين الدين (1241 - 1166؟ ه)، 1230ه- کرمانشاه ج 9، ص 539.</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Amiri" w:hAnsi="Amiri" w:eastAsia="Amiri" w:cs="Amiri"/>
          <w:lang w:bidi="ar-SA"/>
          <w:color w:val="111111"/>
          <w:sz w:val="28"/>
          <w:szCs w:val="28"/>
          <w:rtl/>
        </w:rPr>
        <w:t xml:space="preserve">مصباح الهدى لفتح ابواب انوار العلي ،الأعلى، استرآبادي، محمد جعفر بن سيف الدين (1263-1198ه)، 1230ه- ، ج 14، ص 743.</w:t>
      </w:r>
    </w:p>
    <w:p>
      <w:pPr>
        <w:pStyle w:val="BookText"/>
      </w:pPr>
      <w:r>
        <w:rPr>
          <w:rFonts w:ascii="Amiri" w:hAnsi="Amiri" w:eastAsia="Amiri" w:cs="Amiri"/>
          <w:lang w:bidi="ar-SA"/>
          <w:color w:val="111111"/>
          <w:sz w:val="28"/>
          <w:szCs w:val="28"/>
          <w:rtl/>
        </w:rPr>
        <w:t xml:space="preserve">1433 . أصول الدين، طباطبائي كربلائي، علي بن محمد علي (1231-1161ه)، -، -، فارسي، ج 2، ص 415.</w:t>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IRNazanin" w:hAnsi="IRNazanin" w:eastAsia="IRNazanin" w:cs="IRNazanin"/>
          <w:lang w:bidi="fa-IR"/>
          <w:color w:val="111111"/>
          <w:sz w:val="28"/>
          <w:szCs w:val="28"/>
          <w:rtl/>
        </w:rPr>
        <w:t xml:space="preserve">اصول  دین، میرزاي قمي، ابوالقاسم بن محمد حسن (1231-1151ه)، ج 2، ص 415.</w:t>
      </w:r>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Amiri" w:hAnsi="Amiri" w:eastAsia="Amiri" w:cs="Amiri"/>
          <w:lang w:bidi="ar-SA"/>
          <w:color w:val="111111"/>
          <w:sz w:val="28"/>
          <w:szCs w:val="28"/>
          <w:rtl/>
        </w:rPr>
        <w:t xml:space="preserve">اصول دين، ميرزاي قمي، ابوالقاسم بن محمد حسن (1231-1151ه)، فارسي، ج 2، ص 415.</w:t>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IRNazanin" w:hAnsi="IRNazanin" w:eastAsia="IRNazanin" w:cs="IRNazanin"/>
          <w:lang w:bidi="fa-IR"/>
          <w:color w:val="111111"/>
          <w:sz w:val="28"/>
          <w:szCs w:val="28"/>
          <w:rtl/>
        </w:rPr>
        <w:t xml:space="preserve">اصول و فروع دین، طباطبائي كربلائي، علي بن محمد علي (1231-1161ه)،فارسي،  ج 2، ص 468.</w:t>
      </w:r>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IRNazanin" w:hAnsi="IRNazanin" w:eastAsia="IRNazanin" w:cs="IRNazanin"/>
          <w:lang w:bidi="fa-IR"/>
          <w:color w:val="111111"/>
          <w:sz w:val="28"/>
          <w:szCs w:val="28"/>
          <w:rtl/>
        </w:rPr>
        <w:t xml:space="preserve">الرق المنشور في معراج نبينا المنصور ، کشفي، جعفر بن ابي اسحاق (1189- 1267ه)، 1231ه- نجف اشرف، ج 8، ص 352 .</w:t>
      </w:r>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Amiri" w:hAnsi="Amiri" w:eastAsia="Amiri" w:cs="Amiri"/>
          <w:lang w:bidi="ar-SA"/>
          <w:color w:val="111111"/>
          <w:sz w:val="28"/>
          <w:szCs w:val="28"/>
          <w:rtl/>
        </w:rPr>
        <w:t xml:space="preserve">العصمة  والرجعة، احسائي، احمد بن زين الدين (1241 - 1166 ؟ه ) ، 1231ه- -، ج 11، ص 125.</w:t>
      </w: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IRNazanin" w:hAnsi="IRNazanin" w:eastAsia="IRNazanin" w:cs="IRNazanin"/>
          <w:lang w:bidi="fa-IR"/>
          <w:color w:val="111111"/>
          <w:sz w:val="28"/>
          <w:szCs w:val="28"/>
          <w:rtl/>
        </w:rPr>
        <w:t xml:space="preserve">حياة النفس مع حظيرة القدس، احسائي، احمد بن زین الدین (1241-1166؟ ه)، 1231ه- -، ج 6، ص 864.</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اجوبة مسائل آخوند ملا علي احسائي ، احمد بن زین الدین (1241-1166؟ ه)، 1232ه- -، ج 1، ص 341.</w:t>
      </w:r>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Amiri" w:hAnsi="Amiri" w:eastAsia="Amiri" w:cs="Amiri"/>
          <w:lang w:bidi="ar-SA"/>
          <w:color w:val="111111"/>
          <w:sz w:val="28"/>
          <w:szCs w:val="28"/>
          <w:rtl/>
        </w:rPr>
        <w:t xml:space="preserve">الكتاب المبين والنهج المستبين، اخباري ، محمد بن عبد النبي (1232-1178؟ ه)، -، -، ج 13، ص 121</w:t>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IRNazanin" w:hAnsi="IRNazanin" w:eastAsia="IRNazanin" w:cs="IRNazanin"/>
          <w:lang w:bidi="fa-IR"/>
          <w:color w:val="111111"/>
          <w:sz w:val="28"/>
          <w:szCs w:val="28"/>
          <w:rtl/>
        </w:rPr>
        <w:t xml:space="preserve">جبر و اختيار، هزار جريبي، محمد كاظم بن محمد شفیع ( -1234؟ ه)، 1232ه- فارسي، ج 5، ص 358 .</w:t>
      </w:r>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Amiri" w:hAnsi="Amiri" w:eastAsia="Amiri" w:cs="Amiri"/>
          <w:lang w:bidi="ar-SA"/>
          <w:color w:val="111111"/>
          <w:sz w:val="28"/>
          <w:szCs w:val="28"/>
          <w:rtl/>
        </w:rPr>
        <w:t xml:space="preserve">حاشية الحاشية المنطقية على شرح العقائد النسفية ،حسن بن محمد - ،- ، ج 5، ص 850.</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Amiri" w:hAnsi="Amiri" w:eastAsia="Amiri" w:cs="Amiri"/>
          <w:lang w:bidi="ar-SA"/>
          <w:color w:val="111111"/>
          <w:sz w:val="28"/>
          <w:szCs w:val="28"/>
          <w:rtl/>
        </w:rPr>
        <w:t xml:space="preserve">حجر ملقم ،اخباري، محمد بن عبدالنبي (1132- 1178؟ ه)، ، ، فارسي، ج 6، ص 490.</w:t>
      </w: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Amiri" w:hAnsi="Amiri" w:eastAsia="Amiri" w:cs="Amiri"/>
          <w:lang w:bidi="ar-SA"/>
          <w:color w:val="111111"/>
          <w:sz w:val="28"/>
          <w:szCs w:val="28"/>
          <w:rtl/>
        </w:rPr>
        <w:t xml:space="preserve">حرز الحواس من وسواس الخناس، اخباري، محمد بن عبد النبي (1232-1178؟ ه)، ج 6 ، ص 612 .</w:t>
      </w:r>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IRNazanin" w:hAnsi="IRNazanin" w:eastAsia="IRNazanin" w:cs="IRNazanin"/>
          <w:lang w:bidi="fa-IR"/>
          <w:color w:val="111111"/>
          <w:sz w:val="28"/>
          <w:szCs w:val="28"/>
          <w:rtl/>
        </w:rPr>
        <w:t xml:space="preserve">كاشف العدل وبين الفضل، هزار جريبي، محمد کاظم بن محمد شفيع (-1234؟ ه)، 1232ه- -، فارسي، ج 13، ص11.</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Amiri" w:hAnsi="Amiri" w:eastAsia="Amiri" w:cs="Amiri"/>
          <w:lang w:bidi="ar-SA"/>
          <w:color w:val="111111"/>
          <w:sz w:val="28"/>
          <w:szCs w:val="28"/>
          <w:rtl/>
        </w:rPr>
        <w:t xml:space="preserve">معراج التوحيد والدر الفريد، اخباري، محمد بن عبد النبي (1332-1178؟ ه)، -، -، ج 15 ، ص 30.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Amiri" w:hAnsi="Amiri" w:eastAsia="Amiri" w:cs="Amiri"/>
          <w:lang w:bidi="ar-SA"/>
          <w:color w:val="111111"/>
          <w:sz w:val="28"/>
          <w:szCs w:val="28"/>
          <w:rtl/>
        </w:rPr>
        <w:t xml:space="preserve">التوضيح عن توحيد الخلاق في جواب اهل العراق وبيان الطريقة الوهابية، نجدي، سليمان بن عبدالله (-1233ه)، ج5، ص 174 .</w:t>
      </w:r>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Amiri" w:hAnsi="Amiri" w:eastAsia="Amiri" w:cs="Amiri"/>
          <w:lang w:bidi="ar-SA"/>
          <w:color w:val="111111"/>
          <w:sz w:val="28"/>
          <w:szCs w:val="28"/>
          <w:rtl/>
        </w:rPr>
        <w:t xml:space="preserve">المعاد ،احسائي، احمد بن زين الدين  (1241- 1166؟ه)- 1233ه- ج 14،ص 828.</w:t>
      </w:r>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Amiri" w:hAnsi="Amiri" w:eastAsia="Amiri" w:cs="Amiri"/>
          <w:lang w:bidi="ar-SA"/>
          <w:color w:val="111111"/>
          <w:sz w:val="28"/>
          <w:szCs w:val="28"/>
          <w:rtl/>
        </w:rPr>
        <w:t xml:space="preserve">حاشية اتحاف المريد بشرح جوهرة  التوحيد ،شنواني، محمد بن علي (-1233ه) ،-،ج 5 ، ص 648.</w:t>
      </w:r>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حاشية عبد الكريم على حاشية الخيالي على شرح العقائد النسفية للتفتازاني، -، -، -، ج6، ص 226.</w:t>
      </w:r>
    </w:p>
    <w:p>
      <w:pPr>
        <w:pStyle w:val="BookText"/>
      </w:pPr>
      <w:r>
        <w:rPr>
          <w:rFonts w:ascii="Times New Roman" w:hAnsi="Times New Roman" w:eastAsia="Times New Roman" w:cs="Times New Roman"/>
          <w:lang w:val="en-US" w:bidi="en-US"/>
          <w:color w:val="111111"/>
          <w:sz w:val="28"/>
          <w:szCs w:val="28"/>
          <w:rtl/>
        </w:rPr>
        <w:t xml:space="preserve">1452.</w:t>
      </w:r>
    </w:p>
    <w:p>
      <w:pPr>
        <w:pStyle w:val="BookText"/>
      </w:pPr>
      <w:r>
        <w:rPr>
          <w:rFonts w:ascii="Amiri" w:hAnsi="Amiri" w:eastAsia="Amiri" w:cs="Amiri"/>
          <w:lang w:bidi="ar-SA"/>
          <w:color w:val="111111"/>
          <w:sz w:val="28"/>
          <w:szCs w:val="28"/>
          <w:rtl/>
        </w:rPr>
        <w:t xml:space="preserve">دلائل الدين من طريق الجزم واليقين،هرندي، عبدالله بن محمد هادي (-1256ه)، 1233ه- -، فارسي، ج7، ص 456.</w:t>
      </w:r>
    </w:p>
    <w:p>
      <w:pPr>
        <w:pStyle w:val="BookText"/>
      </w:pPr>
      <w:r>
        <w:rPr>
          <w:rFonts w:ascii="Amiri" w:hAnsi="Amiri" w:eastAsia="Amiri" w:cs="Amiri"/>
          <w:lang w:bidi="ar-SA"/>
          <w:color w:val="111111"/>
          <w:sz w:val="28"/>
          <w:szCs w:val="28"/>
          <w:rtl/>
        </w:rPr>
        <w:t xml:space="preserve">1453 . سيف الامة وبرهان الملة، نراقي، احمد بن محمد مهدي (1185؟- 1245؟ه)، 1233ه- ، فارسي، ج 9، ص37 .</w:t>
      </w:r>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IRNazanin" w:hAnsi="IRNazanin" w:eastAsia="IRNazanin" w:cs="IRNazanin"/>
          <w:lang w:bidi="fa-IR"/>
          <w:color w:val="111111"/>
          <w:sz w:val="28"/>
          <w:szCs w:val="28"/>
          <w:rtl/>
        </w:rPr>
        <w:t xml:space="preserve">اثبات الصانع واصول دین، هزار جريبي،محمد کاظم بن محمد شفيع ( - 1234؟ ه ) ، - ، فارسي، ج 1، ص156.</w:t>
      </w:r>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Amiri" w:hAnsi="Amiri" w:eastAsia="Amiri" w:cs="Amiri"/>
          <w:lang w:bidi="ar-SA"/>
          <w:color w:val="111111"/>
          <w:sz w:val="28"/>
          <w:szCs w:val="28"/>
          <w:rtl/>
        </w:rPr>
        <w:t xml:space="preserve">التبيان في تحقيق الايمان، بغدادي، محمد بن سليمان (-1234ه)، -، -، ج 3، ص 656.</w:t>
      </w:r>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Amiri" w:hAnsi="Amiri" w:eastAsia="Amiri" w:cs="Amiri"/>
          <w:lang w:bidi="ar-SA"/>
          <w:color w:val="111111"/>
          <w:sz w:val="28"/>
          <w:szCs w:val="28"/>
          <w:rtl/>
        </w:rPr>
        <w:t xml:space="preserve">العقائد، -، -، -- كردي، ج 11، ص 143.</w:t>
      </w:r>
    </w:p>
    <w:p>
      <w:pPr>
        <w:pStyle w:val="BookText"/>
      </w:pPr>
      <w:r>
        <w:rPr>
          <w:rFonts w:ascii="Amiri" w:hAnsi="Amiri" w:eastAsia="Amiri" w:cs="Amiri"/>
          <w:lang w:bidi="ar-SA"/>
          <w:color w:val="111111"/>
          <w:sz w:val="28"/>
          <w:szCs w:val="28"/>
          <w:rtl/>
        </w:rPr>
        <w:t xml:space="preserve">1457 ،امامت، هزار جريبي، محمد كاظم بن محمد شفيع ( -1234؟ ه)، فارسي، ج 2، ص 733.</w:t>
      </w:r>
    </w:p>
    <w:p>
      <w:pPr>
        <w:pStyle w:val="BookText"/>
      </w:pPr>
      <w:r>
        <w:rPr>
          <w:rFonts w:ascii="IRNazanin" w:hAnsi="IRNazanin" w:eastAsia="IRNazanin" w:cs="IRNazanin"/>
          <w:lang w:bidi="fa-IR"/>
          <w:color w:val="111111"/>
          <w:sz w:val="28"/>
          <w:szCs w:val="28"/>
          <w:rtl/>
        </w:rPr>
        <w:t xml:space="preserve">1458 . تحفة الاخيار، هزار جريبي، محمد کاظم بن محمد شفيع (-1234؟ه)،  فارسي، ج3، ص791.</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IRNazanin" w:hAnsi="IRNazanin" w:eastAsia="IRNazanin" w:cs="IRNazanin"/>
          <w:lang w:bidi="fa-IR"/>
          <w:color w:val="111111"/>
          <w:sz w:val="28"/>
          <w:szCs w:val="28"/>
          <w:rtl/>
        </w:rPr>
        <w:t xml:space="preserve">سلطانیه ،احسائي، احمد بن زین الدین (1241-1166؟ ه)، 1334 ه- ،کرمان، ج8، ص 808.</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Amiri" w:hAnsi="Amiri" w:eastAsia="Amiri" w:cs="Amiri"/>
          <w:lang w:bidi="ar-SA"/>
          <w:color w:val="111111"/>
          <w:sz w:val="28"/>
          <w:szCs w:val="28"/>
          <w:rtl/>
        </w:rPr>
        <w:t xml:space="preserve">الشهاب الثاقب في الرد على المتصوفة وابطال اقوالهم وذكر بدعهم وانهم قايلون بوحدة الوجود ،نقوي نصيرآبادي، دلدار علي</w:t>
      </w:r>
    </w:p>
    <w:p>
      <w:pPr>
        <w:pStyle w:val="BookText"/>
      </w:pPr>
      <w:r>
        <w:rPr>
          <w:rFonts w:ascii="Amiri" w:hAnsi="Amiri" w:eastAsia="Amiri" w:cs="Amiri"/>
          <w:lang w:bidi="ar-SA"/>
          <w:color w:val="111111"/>
          <w:sz w:val="28"/>
          <w:szCs w:val="28"/>
          <w:rtl/>
        </w:rPr>
        <w:t xml:space="preserve">بن محمد معين (1235-1166ه)، -، -، ج10، ص 429.</w:t>
      </w:r>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Amiri" w:hAnsi="Amiri" w:eastAsia="Amiri" w:cs="Amiri"/>
          <w:lang w:bidi="ar-SA"/>
          <w:color w:val="111111"/>
          <w:sz w:val="28"/>
          <w:szCs w:val="28"/>
          <w:rtl/>
        </w:rPr>
        <w:t xml:space="preserve">عقيدة الموحد (منظومة)، موصلي، ذوالنون  بن جرجيس ( -1235ه)، -، -، ج 11، ص208.</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Amiri" w:hAnsi="Amiri" w:eastAsia="Amiri" w:cs="Amiri"/>
          <w:lang w:bidi="ar-SA"/>
          <w:color w:val="111111"/>
          <w:sz w:val="28"/>
          <w:szCs w:val="28"/>
          <w:rtl/>
        </w:rPr>
        <w:t xml:space="preserve">نهج المحجة ،احسائي، علي نقي بن احمد (- 1246ه)، 1235ه- -، ج 16 ، ص 531.</w:t>
      </w:r>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Amiri" w:hAnsi="Amiri" w:eastAsia="Amiri" w:cs="Amiri"/>
          <w:lang w:bidi="ar-SA"/>
          <w:color w:val="111111"/>
          <w:sz w:val="28"/>
          <w:szCs w:val="28"/>
          <w:rtl/>
        </w:rPr>
        <w:t xml:space="preserve">إعراب كلمة التوحيد (رسالة في)، فضالي ،  محمد بن شافع (-1236ه)، ، ج2، ، -، ص 547.</w:t>
      </w:r>
    </w:p>
    <w:p>
      <w:pPr>
        <w:pStyle w:val="BookText"/>
      </w:pPr>
      <w:r>
        <w:rPr>
          <w:rFonts w:ascii="Amiri" w:hAnsi="Amiri" w:eastAsia="Amiri" w:cs="Amiri"/>
          <w:lang w:bidi="ar-SA"/>
          <w:color w:val="111111"/>
          <w:sz w:val="28"/>
          <w:szCs w:val="28"/>
          <w:rtl/>
        </w:rPr>
        <w:t xml:space="preserve">1464 . كفاية العوام فيما يجب عليهم من علم الكلام ،فضالي، محمد بن شافع (-1236ه)، -، ، ج 13، ص 323.</w:t>
      </w:r>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Amiri" w:hAnsi="Amiri" w:eastAsia="Amiri" w:cs="Amiri"/>
          <w:lang w:bidi="ar-SA"/>
          <w:color w:val="111111"/>
          <w:sz w:val="28"/>
          <w:szCs w:val="28"/>
          <w:rtl/>
        </w:rPr>
        <w:t xml:space="preserve">اجوبة مسائل ملا حسينعلي، رشتي، كاظم بن قاسم (1259-1212ه)، 1237ه- -، ج1، ص 371 .</w:t>
      </w:r>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Amiri" w:hAnsi="Amiri" w:eastAsia="Amiri" w:cs="Amiri"/>
          <w:lang w:bidi="ar-SA"/>
          <w:color w:val="111111"/>
          <w:sz w:val="28"/>
          <w:szCs w:val="28"/>
          <w:rtl/>
        </w:rPr>
        <w:t xml:space="preserve">التحفة الاثنا عشرية (ترجمه) اسلمي، محمد بن محيي الدين (-1227؟ ه)، 1237ه- مدارس هند، ج3، ص778.</w:t>
      </w:r>
    </w:p>
    <w:p>
      <w:pPr>
        <w:pStyle w:val="BookText"/>
      </w:pPr>
      <w:r>
        <w:rPr>
          <w:rFonts w:ascii="IRNazanin" w:hAnsi="IRNazanin" w:eastAsia="IRNazanin" w:cs="IRNazanin"/>
          <w:lang w:bidi="fa-IR"/>
          <w:color w:val="111111"/>
          <w:sz w:val="28"/>
          <w:szCs w:val="28"/>
          <w:rtl/>
        </w:rPr>
        <w:t xml:space="preserve">1467 . العقد الثمين في بيان مسائل الدین، سويدي، علي بن محمد سعيد (-1237ه)، -، ، ج 11، ص 157.</w:t>
      </w:r>
    </w:p>
    <w:p>
      <w:pPr>
        <w:pStyle w:val="BookText"/>
      </w:pPr>
      <w:r>
        <w:rPr>
          <w:rFonts w:ascii="Amiri" w:hAnsi="Amiri" w:eastAsia="Amiri" w:cs="Amiri"/>
          <w:lang w:bidi="ar-SA"/>
          <w:color w:val="111111"/>
          <w:sz w:val="28"/>
          <w:szCs w:val="28"/>
          <w:rtl/>
        </w:rPr>
        <w:t xml:space="preserve">1468 . رسائل، رشتي، كاظم بن قاسم (1212- 1259ه)، 1237ه- -، ج 8، ص 124.</w:t>
      </w:r>
    </w:p>
    <w:p>
      <w:pPr>
        <w:pStyle w:val="BookText"/>
      </w:pPr>
      <w:r>
        <w:rPr>
          <w:rFonts w:ascii="Amiri" w:hAnsi="Amiri" w:eastAsia="Amiri" w:cs="Amiri"/>
          <w:lang w:bidi="ar-SA"/>
          <w:color w:val="111111"/>
          <w:sz w:val="28"/>
          <w:szCs w:val="28"/>
          <w:rtl/>
        </w:rPr>
        <w:t xml:space="preserve">1469 . شرح ام البراهين -، -، -، ج 9، ص 234.</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Amiri" w:hAnsi="Amiri" w:eastAsia="Amiri" w:cs="Amiri"/>
          <w:lang w:bidi="ar-SA"/>
          <w:color w:val="111111"/>
          <w:sz w:val="28"/>
          <w:szCs w:val="28"/>
          <w:rtl/>
        </w:rPr>
        <w:t xml:space="preserve">اسرار الشهادة ،رشتي، كاظم بن قاسم (1259 - 1212ه)، 1338ه- -، ج 2، ص 171.</w:t>
      </w:r>
    </w:p>
    <w:p>
      <w:pPr>
        <w:pStyle w:val="BookText"/>
      </w:pPr>
      <w:r>
        <w:rPr>
          <w:rFonts w:ascii="Amiri" w:hAnsi="Amiri" w:eastAsia="Amiri" w:cs="Amiri"/>
          <w:lang w:bidi="ar-SA"/>
          <w:color w:val="111111"/>
          <w:sz w:val="28"/>
          <w:szCs w:val="28"/>
          <w:rtl/>
        </w:rPr>
        <w:t xml:space="preserve">1471 . اصل العقائد الدينية، استرآبادي، محمد جعفر بن سيف الدين (1263-1198ه)، 1238ه- اصفهان، ج 2، ص 395.</w:t>
      </w:r>
    </w:p>
    <w:p>
      <w:pPr>
        <w:pStyle w:val="BookText"/>
      </w:pPr>
      <w:r>
        <w:rPr>
          <w:rFonts w:ascii="Amiri" w:hAnsi="Amiri" w:eastAsia="Amiri" w:cs="Amiri"/>
          <w:lang w:bidi="ar-SA"/>
          <w:color w:val="111111"/>
          <w:sz w:val="28"/>
          <w:szCs w:val="28"/>
          <w:rtl/>
        </w:rPr>
        <w:t xml:space="preserve">1472 . الاعتقادات الاثنا عشرية ،-،-،ج 2، ص 511.</w:t>
      </w:r>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Amiri" w:hAnsi="Amiri" w:eastAsia="Amiri" w:cs="Amiri"/>
          <w:lang w:bidi="ar-SA"/>
          <w:color w:val="111111"/>
          <w:sz w:val="28"/>
          <w:szCs w:val="28"/>
          <w:rtl/>
        </w:rPr>
        <w:t xml:space="preserve">الشموس  والعكوس، كشفي، جعفر بن ابي اسحاق (1267- 1189ه)، 1238ه- ج 10، ص 425.</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Amiri" w:hAnsi="Amiri" w:eastAsia="Amiri" w:cs="Amiri"/>
          <w:lang w:bidi="ar-SA"/>
          <w:color w:val="111111"/>
          <w:sz w:val="28"/>
          <w:szCs w:val="28"/>
          <w:rtl/>
        </w:rPr>
        <w:t xml:space="preserve">المواعظ والحكم والعقائد، ، ، -، ج 15،ص 875.</w:t>
      </w:r>
    </w:p>
    <w:p>
      <w:pPr>
        <w:pStyle w:val="BookText"/>
      </w:pPr>
      <w:r>
        <w:rPr>
          <w:rFonts w:ascii="IRNazanin" w:hAnsi="IRNazanin" w:eastAsia="IRNazanin" w:cs="IRNazanin"/>
          <w:lang w:bidi="fa-IR"/>
          <w:color w:val="111111"/>
          <w:sz w:val="28"/>
          <w:szCs w:val="28"/>
          <w:rtl/>
        </w:rPr>
        <w:t xml:space="preserve">1475 . علم الله تعالى، احسائي، علي نقي بن احمد ( - 1246ه)، 1238ه- کرمانشاه، ج11، ص230.</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Amiri" w:hAnsi="Amiri" w:eastAsia="Amiri" w:cs="Amiri"/>
          <w:lang w:bidi="ar-SA"/>
          <w:color w:val="111111"/>
          <w:sz w:val="28"/>
          <w:szCs w:val="28"/>
          <w:rtl/>
        </w:rPr>
        <w:t xml:space="preserve">ألف مسألة، - ، -، -، فارسي، ج 2، ص 683.</w:t>
      </w:r>
    </w:p>
    <w:p>
      <w:pPr>
        <w:pStyle w:val="BookText"/>
      </w:pPr>
      <w:r>
        <w:rPr>
          <w:rFonts w:ascii="Amiri" w:hAnsi="Amiri" w:eastAsia="Amiri" w:cs="Amiri"/>
          <w:lang w:bidi="ar-SA"/>
          <w:color w:val="111111"/>
          <w:sz w:val="28"/>
          <w:szCs w:val="28"/>
          <w:rtl/>
        </w:rPr>
        <w:t xml:space="preserve">1477 . الكواكب الساطعة في بيان المقاصد النافعة،سويدي، محمد امين بن علي (1200-1246؟ه)، 1239ه- -، ج 13، ص 466.</w:t>
      </w:r>
    </w:p>
    <w:p>
      <w:pPr>
        <w:pStyle w:val="BookText"/>
      </w:pPr>
      <w:r>
        <w:rPr>
          <w:rFonts w:ascii="Amiri" w:hAnsi="Amiri" w:eastAsia="Amiri" w:cs="Amiri"/>
          <w:lang w:bidi="ar-SA"/>
          <w:color w:val="111111"/>
          <w:sz w:val="28"/>
          <w:szCs w:val="28"/>
          <w:rtl/>
        </w:rPr>
        <w:t xml:space="preserve">1478 . المعتصم بولاية اهل البيت، حسن عبدالله،، -، ج 15، ص 5.</w:t>
      </w:r>
    </w:p>
    <w:p>
      <w:pPr>
        <w:pStyle w:val="BookText"/>
      </w:pPr>
      <w:r>
        <w:rPr>
          <w:rFonts w:ascii="Amiri" w:hAnsi="Amiri" w:eastAsia="Amiri" w:cs="Amiri"/>
          <w:lang w:bidi="ar-SA"/>
          <w:color w:val="111111"/>
          <w:sz w:val="28"/>
          <w:szCs w:val="28"/>
          <w:rtl/>
        </w:rPr>
        <w:t xml:space="preserve">1479 . معجزات النبي (صلّی اللَّهِ علیه وَ آلِهِ وَ سَلَّمَ )، -، -، -، ج 15، ص 10.</w:t>
      </w:r>
    </w:p>
    <w:p>
      <w:pPr>
        <w:pStyle w:val="BookText"/>
      </w:pPr>
      <w:r>
        <w:rPr>
          <w:rFonts w:ascii="Amiri" w:hAnsi="Amiri" w:eastAsia="Amiri" w:cs="Amiri"/>
          <w:lang w:bidi="ar-SA"/>
          <w:color w:val="111111"/>
          <w:sz w:val="28"/>
          <w:szCs w:val="28"/>
          <w:rtl/>
        </w:rPr>
        <w:t xml:space="preserve">1480 . أحسن التقويم، شبر، عبدالله بن محمد رضا (1188؟ - 1242ه)، 1240ه- -، ج 1، ص 446.</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اسرار العبادة ،رشتي، كاظم بن قاسم (1259-1212-)، 1240ه- کربلا، ج2، ص 176.</w:t>
      </w:r>
    </w:p>
    <w:p>
      <w:pPr>
        <w:pStyle w:val="BookText"/>
      </w:pPr>
      <w:r>
        <w:rPr>
          <w:rFonts w:ascii="Amiri" w:hAnsi="Amiri" w:eastAsia="Amiri" w:cs="Amiri"/>
          <w:lang w:bidi="ar-SA"/>
          <w:color w:val="111111"/>
          <w:sz w:val="28"/>
          <w:szCs w:val="28"/>
          <w:rtl/>
        </w:rPr>
        <w:t xml:space="preserve">1482 . حياة الارواح ؟ استرآبادي، محمد جعفر بن سيف الدين (1263-1198ه)، 1240ه- -، ج 6 ، ص 849.</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رافع الشبهات في توجيه بعض المشهورات، موسوي بهبهاني، محمد هاشم بن ابراهیم ، فارسي، ج8، ص8.</w:t>
      </w:r>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IRNazanin" w:hAnsi="IRNazanin" w:eastAsia="IRNazanin" w:cs="IRNazanin"/>
          <w:lang w:bidi="fa-IR"/>
          <w:color w:val="111111"/>
          <w:sz w:val="28"/>
          <w:szCs w:val="28"/>
          <w:rtl/>
        </w:rPr>
        <w:t xml:space="preserve">اجوبة المسائل  الثمان، احسائي، احمد بن زین الدین (1241-1166؟ ه)، ج1، ص 345.</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IRNazanin" w:hAnsi="IRNazanin" w:eastAsia="IRNazanin" w:cs="IRNazanin"/>
          <w:lang w:bidi="fa-IR"/>
          <w:color w:val="111111"/>
          <w:sz w:val="28"/>
          <w:szCs w:val="28"/>
          <w:rtl/>
        </w:rPr>
        <w:t xml:space="preserve">اجوبة المسائل القطيفية ،احسائي، احمد بن زین الدین (1241-1166؟ ه)، ص 367 .</w:t>
      </w:r>
    </w:p>
    <w:p>
      <w:pPr>
        <w:pStyle w:val="BookText"/>
      </w:pPr>
      <w:r>
        <w:rPr>
          <w:rFonts w:ascii="Amiri" w:hAnsi="Amiri" w:eastAsia="Amiri" w:cs="Amiri"/>
          <w:lang w:bidi="ar-SA"/>
          <w:color w:val="111111"/>
          <w:sz w:val="28"/>
          <w:szCs w:val="28"/>
          <w:rtl/>
        </w:rPr>
        <w:t xml:space="preserve">1486 . اجوبة مسائل السيد محمد البكا، احسائي ،احمد بن زين الدين (1241-1166؟ ه)، -، ج 1، ص 353.</w:t>
      </w:r>
    </w:p>
    <w:p>
      <w:pPr>
        <w:pStyle w:val="BookText"/>
      </w:pPr>
      <w:r>
        <w:rPr>
          <w:rFonts w:ascii="Amiri" w:hAnsi="Amiri" w:eastAsia="Amiri" w:cs="Amiri"/>
          <w:lang w:bidi="ar-SA"/>
          <w:color w:val="111111"/>
          <w:sz w:val="28"/>
          <w:szCs w:val="28"/>
          <w:rtl/>
        </w:rPr>
        <w:t xml:space="preserve">1487 . اجوبة مسائل محمد مهدي بن محمد ابرقوئي، احسائي، احمد بن زين الدين (1166- 1241؟ ه)، -، -، ج 1، ص 369.</w:t>
      </w:r>
    </w:p>
    <w:p>
      <w:pPr>
        <w:pStyle w:val="BookText"/>
      </w:pPr>
      <w:r>
        <w:rPr>
          <w:rFonts w:ascii="Amiri" w:hAnsi="Amiri" w:eastAsia="Amiri" w:cs="Amiri"/>
          <w:lang w:bidi="ar-SA"/>
          <w:color w:val="111111"/>
          <w:sz w:val="28"/>
          <w:szCs w:val="28"/>
          <w:rtl/>
        </w:rPr>
        <w:t xml:space="preserve">1488 . الروية (رسالة في ) احسائي، احمد بن زين الدين (1241-1166؟ ه)، -، -، ج8، ص 15.</w:t>
      </w:r>
    </w:p>
    <w:p>
      <w:pPr>
        <w:pStyle w:val="BookText"/>
      </w:pPr>
      <w:r>
        <w:rPr>
          <w:rFonts w:ascii="Amiri" w:hAnsi="Amiri" w:eastAsia="Amiri" w:cs="Amiri"/>
          <w:lang w:bidi="ar-SA"/>
          <w:color w:val="111111"/>
          <w:sz w:val="28"/>
          <w:szCs w:val="28"/>
          <w:rtl/>
        </w:rPr>
        <w:t xml:space="preserve">1489 . الطبقة (رسالة في)، احسائي، احمد بن زين الدين ( 1241 - 1166؟ ه)، -، -، ج 10، ص 790.</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Amiri" w:hAnsi="Amiri" w:eastAsia="Amiri" w:cs="Amiri"/>
          <w:lang w:bidi="ar-SA"/>
          <w:color w:val="111111"/>
          <w:sz w:val="28"/>
          <w:szCs w:val="28"/>
          <w:rtl/>
        </w:rPr>
        <w:t xml:space="preserve">النسبة بين الكفر والشرف، احسائي، احمد  بن زين الدين (1241-1166؟ ه)، -، -، ج 16، ص 265 .</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Amiri" w:hAnsi="Amiri" w:eastAsia="Amiri" w:cs="Amiri"/>
          <w:lang w:bidi="ar-SA"/>
          <w:color w:val="111111"/>
          <w:sz w:val="28"/>
          <w:szCs w:val="28"/>
          <w:rtl/>
        </w:rPr>
        <w:t xml:space="preserve">جوابات مسائل كاظم السمناني، احسائي ،  احمد بن زين الدين (1241-1166؟ ه)، -، -، ج 5، ص 493.</w:t>
      </w:r>
    </w:p>
    <w:p>
      <w:pPr>
        <w:pStyle w:val="BookText"/>
      </w:pPr>
      <w:r>
        <w:rPr>
          <w:rFonts w:ascii="Amiri" w:hAnsi="Amiri" w:eastAsia="Amiri" w:cs="Amiri"/>
          <w:lang w:bidi="ar-SA"/>
          <w:color w:val="111111"/>
          <w:sz w:val="28"/>
          <w:szCs w:val="28"/>
          <w:rtl/>
        </w:rPr>
        <w:t xml:space="preserve">1492 . جواب مسألة الشيخ احمد آل ماجد الاوالي ،احساني، احمد بن زين الدين (1166-1241؟ ه)، -، -، ج 5، ص 510.</w:t>
      </w:r>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Amiri" w:hAnsi="Amiri" w:eastAsia="Amiri" w:cs="Amiri"/>
          <w:lang w:bidi="ar-SA"/>
          <w:color w:val="111111"/>
          <w:sz w:val="28"/>
          <w:szCs w:val="28"/>
          <w:rtl/>
        </w:rPr>
        <w:t xml:space="preserve">حاشية جوهرة  التوحيد ،صاوي، احمد بن  محمد (1241-1175ه)، -، -، ج 5، ص 768 .</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Amiri" w:hAnsi="Amiri" w:eastAsia="Amiri" w:cs="Amiri"/>
          <w:lang w:bidi="ar-SA"/>
          <w:color w:val="111111"/>
          <w:sz w:val="28"/>
          <w:szCs w:val="28"/>
          <w:rtl/>
        </w:rPr>
        <w:t xml:space="preserve">خلود اهل النار (رسالة في تحقيه-) احسائي، احمد بن زين الدين (1241-1166؟ ه)، -، -، ج 7، ص 158.</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Amiri" w:hAnsi="Amiri" w:eastAsia="Amiri" w:cs="Amiri"/>
          <w:lang w:bidi="ar-SA"/>
          <w:color w:val="111111"/>
          <w:sz w:val="28"/>
          <w:szCs w:val="28"/>
          <w:rtl/>
        </w:rPr>
        <w:t xml:space="preserve">رسالتان ،احسائي، احمد بن زين الدين (1241-1166؟ ه)، -، -، ج 8، ص 171.</w:t>
      </w:r>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Amiri" w:hAnsi="Amiri" w:eastAsia="Amiri" w:cs="Amiri"/>
          <w:lang w:bidi="ar-SA"/>
          <w:color w:val="111111"/>
          <w:sz w:val="28"/>
          <w:szCs w:val="28"/>
          <w:rtl/>
        </w:rPr>
        <w:t xml:space="preserve">رسالة كلامية ،احسائي، احمد بن زين الدين (1241-1166؟ ه)، -، -، ج 8، ص 254.</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Amiri" w:hAnsi="Amiri" w:eastAsia="Amiri" w:cs="Amiri"/>
          <w:lang w:bidi="ar-SA"/>
          <w:color w:val="111111"/>
          <w:sz w:val="28"/>
          <w:szCs w:val="28"/>
          <w:rtl/>
        </w:rPr>
        <w:t xml:space="preserve">رؤية الباري سبحانه عزوجل (رسالة في)، احسائي، احمد بن زين الدين (1166-1241؟ ه)، -، -، ج 8، ص 16.</w:t>
      </w:r>
    </w:p>
    <w:p>
      <w:pPr>
        <w:pStyle w:val="BookText"/>
      </w:pPr>
      <w:r>
        <w:rPr>
          <w:rFonts w:ascii="IRNazanin" w:hAnsi="IRNazanin" w:eastAsia="IRNazanin" w:cs="IRNazanin"/>
          <w:lang w:bidi="fa-IR"/>
          <w:color w:val="111111"/>
          <w:sz w:val="28"/>
          <w:szCs w:val="28"/>
          <w:rtl/>
        </w:rPr>
        <w:t xml:space="preserve">1498 . شرح حدیث «ان الله خلق اسما بالحروف غیر مصوت» ،احسائي، احمد بن زین الدین (1241 - 1166؟ ه)، -، -، ج 9، ص 384. 1499. شرح رسالة الفيض الكاشاني في علم الله، احسائي، احمد بن زين الدين (1166-1241؟ ه)، -، -، ج 9، ص 546.</w:t>
      </w:r>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Amiri" w:hAnsi="Amiri" w:eastAsia="Amiri" w:cs="Amiri"/>
          <w:lang w:bidi="ar-SA"/>
          <w:color w:val="111111"/>
          <w:sz w:val="28"/>
          <w:szCs w:val="28"/>
          <w:rtl/>
        </w:rPr>
        <w:t xml:space="preserve">شرح قرة العيون ؟ احسائي، احمد بن زين الدين (1241 - 1166 ه)، -، -، ج 9، ص 821.</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Amiri" w:hAnsi="Amiri" w:eastAsia="Amiri" w:cs="Amiri"/>
          <w:lang w:bidi="ar-SA"/>
          <w:color w:val="111111"/>
          <w:sz w:val="28"/>
          <w:szCs w:val="28"/>
          <w:rtl/>
        </w:rPr>
        <w:t xml:space="preserve">لباب في شرح رسالة في علم الله، احسائي ، احمد بن زين الدين (1241-1166؟ ه)، -، -، ج 13، ص 548.</w:t>
      </w:r>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Amiri" w:hAnsi="Amiri" w:eastAsia="Amiri" w:cs="Amiri"/>
          <w:lang w:bidi="ar-SA"/>
          <w:color w:val="111111"/>
          <w:sz w:val="28"/>
          <w:szCs w:val="28"/>
          <w:rtl/>
        </w:rPr>
        <w:t xml:space="preserve">مسائل في الخلق والمعاد، احسائي، احمد بن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 الدين (1241-1166 ه)، ج 14، ص 471 .</w:t>
      </w:r>
    </w:p>
    <w:p>
      <w:pPr>
        <w:pStyle w:val="BookText"/>
      </w:pPr>
      <w:r>
        <w:rPr>
          <w:rFonts w:ascii="Amiri" w:hAnsi="Amiri" w:eastAsia="Amiri" w:cs="Amiri"/>
          <w:lang w:bidi="ar-SA"/>
          <w:color w:val="111111"/>
          <w:sz w:val="28"/>
          <w:szCs w:val="28"/>
          <w:rtl/>
        </w:rPr>
        <w:t xml:space="preserve">1503 . مسائل في الرؤية، احسائي، احمد بن زين  الدين (1241 - 1166؟ ه)، -، -، ج 14، ص 472.</w:t>
      </w:r>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Amiri" w:hAnsi="Amiri" w:eastAsia="Amiri" w:cs="Amiri"/>
          <w:lang w:bidi="ar-SA"/>
          <w:color w:val="111111"/>
          <w:sz w:val="28"/>
          <w:szCs w:val="28"/>
          <w:rtl/>
        </w:rPr>
        <w:t xml:space="preserve">اصول الدين (رسالة في)، شبر، عبدالله بن محمد رضا (1188؟- 1242ه)، ج2، ص 416.</w:t>
      </w:r>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Amiri" w:hAnsi="Amiri" w:eastAsia="Amiri" w:cs="Amiri"/>
          <w:lang w:bidi="ar-SA"/>
          <w:color w:val="111111"/>
          <w:sz w:val="28"/>
          <w:szCs w:val="28"/>
          <w:rtl/>
        </w:rPr>
        <w:t xml:space="preserve">الانوار اللامعة، شبر، عبدالله بن محمد رضا (1188؟- 1242ه)، -، -، ج 3، ص 14.</w:t>
      </w:r>
    </w:p>
    <w:p>
      <w:pPr>
        <w:pStyle w:val="BookText"/>
      </w:pPr>
      <w:r>
        <w:rPr>
          <w:rFonts w:ascii="Amiri" w:hAnsi="Amiri" w:eastAsia="Amiri" w:cs="Amiri"/>
          <w:lang w:bidi="ar-SA"/>
          <w:color w:val="111111"/>
          <w:sz w:val="28"/>
          <w:szCs w:val="28"/>
          <w:rtl/>
        </w:rPr>
        <w:t xml:space="preserve">1506 . الرد على الصوفية، يزدي، حسن بن محمد علي( -1242ه)، ، ، ج 8، ص 98.</w:t>
      </w:r>
    </w:p>
    <w:p>
      <w:pPr>
        <w:pStyle w:val="BookText"/>
      </w:pPr>
      <w:r>
        <w:rPr>
          <w:rFonts w:ascii="Amiri" w:hAnsi="Amiri" w:eastAsia="Amiri" w:cs="Amiri"/>
          <w:lang w:bidi="ar-SA"/>
          <w:color w:val="111111"/>
          <w:sz w:val="28"/>
          <w:szCs w:val="28"/>
          <w:rtl/>
        </w:rPr>
        <w:t xml:space="preserve">1507 . الزلزلة العظمى، رحبي، عبدالحميد بن عبد الله ( -1242ه)، -، -، ج 8، ص 608.</w:t>
      </w:r>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IRNazanin" w:hAnsi="IRNazanin" w:eastAsia="IRNazanin" w:cs="IRNazanin"/>
          <w:lang w:bidi="fa-IR"/>
          <w:color w:val="111111"/>
          <w:sz w:val="28"/>
          <w:szCs w:val="28"/>
          <w:rtl/>
        </w:rPr>
        <w:t xml:space="preserve">العقائد، شبر، عبدالله بن محمد رضا (1188؟-1242ه ) ، -، -، ج 11، ص 134.</w:t>
      </w: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Amiri" w:hAnsi="Amiri" w:eastAsia="Amiri" w:cs="Amiri"/>
          <w:lang w:bidi="ar-SA"/>
          <w:color w:val="111111"/>
          <w:sz w:val="28"/>
          <w:szCs w:val="28"/>
          <w:rtl/>
        </w:rPr>
        <w:t xml:space="preserve">العقيدة الكردية، شهرزوري، خالد بن حسين (1193؟-1242ه)، -، -، كردي، ج 11،ص 206.</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المعاد ،احسائي، علي نقي بن احمد(- 1246ه)، 1242ه- کرمانشاه، ج14، ص828 .</w:t>
      </w:r>
    </w:p>
    <w:p>
      <w:pPr>
        <w:pStyle w:val="BookText"/>
      </w:pPr>
      <w:r>
        <w:rPr>
          <w:rFonts w:ascii="Amiri" w:hAnsi="Amiri" w:eastAsia="Amiri" w:cs="Amiri"/>
          <w:lang w:bidi="ar-SA"/>
          <w:color w:val="111111"/>
          <w:sz w:val="28"/>
          <w:szCs w:val="28"/>
          <w:rtl/>
        </w:rPr>
        <w:t xml:space="preserve">1511 . حاشية حاشية السيالكوتي على الخيالي، شهر زوري، خالد بن حسين (1193؟- 1242ه)، ، -، ج 5، ص 820.</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Amiri" w:hAnsi="Amiri" w:eastAsia="Amiri" w:cs="Amiri"/>
          <w:lang w:bidi="ar-SA"/>
          <w:color w:val="111111"/>
          <w:sz w:val="28"/>
          <w:szCs w:val="28"/>
          <w:rtl/>
        </w:rPr>
        <w:t xml:space="preserve">حاشية ملا خالد الكردي على رسالة ملا يوسف الواعظ، شهرزوري، خالد بن حسين (1193؟- 1242ه)، -، -، ج 6، ص 421.</w:t>
      </w:r>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Amiri" w:hAnsi="Amiri" w:eastAsia="Amiri" w:cs="Amiri"/>
          <w:lang w:bidi="ar-SA"/>
          <w:color w:val="111111"/>
          <w:sz w:val="28"/>
          <w:szCs w:val="28"/>
          <w:rtl/>
        </w:rPr>
        <w:t xml:space="preserve">خلاصة التكليف، شير، عبدالله بن محمد رضا (1188؟- 1242ه)، -، -، ج 7، ص 89.</w:t>
      </w:r>
    </w:p>
    <w:p>
      <w:pPr>
        <w:pStyle w:val="BookText"/>
      </w:pPr>
      <w:r>
        <w:rPr>
          <w:rFonts w:ascii="Amiri" w:hAnsi="Amiri" w:eastAsia="Amiri" w:cs="Amiri"/>
          <w:lang w:bidi="ar-SA"/>
          <w:color w:val="111111"/>
          <w:sz w:val="28"/>
          <w:szCs w:val="28"/>
          <w:rtl/>
        </w:rPr>
        <w:t xml:space="preserve">1514 . شرح المسائل الهندية، حيدري، عبيد الله بن صبغة الله( -1242ه)، -، -، ج 10، ص 137.</w:t>
      </w:r>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IRNazanin" w:hAnsi="IRNazanin" w:eastAsia="IRNazanin" w:cs="IRNazanin"/>
          <w:lang w:bidi="fa-IR"/>
          <w:color w:val="111111"/>
          <w:sz w:val="28"/>
          <w:szCs w:val="28"/>
          <w:rtl/>
        </w:rPr>
        <w:t xml:space="preserve">شرح خطبة في التوحيد للامام الرضا(علیه السّلام)، يزدي، حسن بن محمد علي( -1242ه)، ، ج 9، ص 434 .</w:t>
      </w:r>
    </w:p>
    <w:p>
      <w:pPr>
        <w:pStyle w:val="BookText"/>
      </w:pPr>
      <w:r>
        <w:rPr>
          <w:rFonts w:ascii="IRNazanin" w:hAnsi="IRNazanin" w:eastAsia="IRNazanin" w:cs="IRNazanin"/>
          <w:lang w:bidi="fa-IR"/>
          <w:color w:val="111111"/>
          <w:sz w:val="28"/>
          <w:szCs w:val="28"/>
          <w:rtl/>
        </w:rPr>
        <w:t xml:space="preserve">1516 ،عقاید شهرزوري، خالد بن حسين (1193؟- 1242ه)، -، -، فارسي، ج 11، ص 134.</w:t>
      </w:r>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IRNazanin" w:hAnsi="IRNazanin" w:eastAsia="IRNazanin" w:cs="IRNazanin"/>
          <w:lang w:bidi="fa-IR"/>
          <w:color w:val="111111"/>
          <w:sz w:val="28"/>
          <w:szCs w:val="28"/>
          <w:rtl/>
        </w:rPr>
        <w:t xml:space="preserve">علامات الظهور، شبر، عبدالله بن محمد رضا (1188؟- 1242ه ) ، ، ، ج 11، ص 218.</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Amiri" w:hAnsi="Amiri" w:eastAsia="Amiri" w:cs="Amiri"/>
          <w:lang w:bidi="ar-SA"/>
          <w:color w:val="111111"/>
          <w:sz w:val="28"/>
          <w:szCs w:val="28"/>
          <w:rtl/>
        </w:rPr>
        <w:t xml:space="preserve">كشف الحق، رشتي، كاظم بن قاسم (1259 - 1212ه) ، 1342ه- -، ج 13، ص203.</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IRNazanin" w:hAnsi="IRNazanin" w:eastAsia="IRNazanin" w:cs="IRNazanin"/>
          <w:lang w:bidi="fa-IR"/>
          <w:color w:val="111111"/>
          <w:sz w:val="28"/>
          <w:szCs w:val="28"/>
          <w:rtl/>
        </w:rPr>
        <w:t xml:space="preserve">العقائد (رسالة في)، رمضاني، ملایوسف (- 1243ه)، -، -، ج 11، ص 134 .</w:t>
      </w:r>
    </w:p>
    <w:p>
      <w:pPr>
        <w:pStyle w:val="BookText"/>
      </w:pPr>
      <w:r>
        <w:rPr>
          <w:rFonts w:ascii="Amiri" w:hAnsi="Amiri" w:eastAsia="Amiri" w:cs="Amiri"/>
          <w:lang w:bidi="ar-SA"/>
          <w:color w:val="111111"/>
          <w:sz w:val="28"/>
          <w:szCs w:val="28"/>
          <w:rtl/>
        </w:rPr>
        <w:t xml:space="preserve">1520 . حاشية شرح العقائد النسفية، ساوجبلاغي ، محمد بن رسول (1246-1181ه)، 1243ه- ، ج 6، ص 152.</w:t>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Amiri" w:hAnsi="Amiri" w:eastAsia="Amiri" w:cs="Amiri"/>
          <w:lang w:bidi="ar-SA"/>
          <w:color w:val="111111"/>
          <w:sz w:val="28"/>
          <w:szCs w:val="28"/>
          <w:rtl/>
        </w:rPr>
        <w:t xml:space="preserve">علم الباري بذاته وبمخلوقاته، حسيني ، احمد بن محمد، -، -، ، ج 11، ص232.</w:t>
      </w:r>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العقيدة الوحيدة، فدايي كزازي، ابوالشجاع محمد اسماعيل بن محمد هادي (-1263ه)، 1245ه- -، ج 11، ص 209.</w:t>
      </w:r>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Amiri" w:hAnsi="Amiri" w:eastAsia="Amiri" w:cs="Amiri"/>
          <w:lang w:bidi="ar-SA"/>
          <w:color w:val="111111"/>
          <w:sz w:val="28"/>
          <w:szCs w:val="28"/>
          <w:rtl/>
        </w:rPr>
        <w:t xml:space="preserve">تبصرة المستبصرين، هزار جريبي، محمد علي بن محمد باقر (1245-1188ه)، ج 3، ص 647.</w:t>
      </w:r>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Amiri" w:hAnsi="Amiri" w:eastAsia="Amiri" w:cs="Amiri"/>
          <w:lang w:bidi="ar-SA"/>
          <w:color w:val="111111"/>
          <w:sz w:val="28"/>
          <w:szCs w:val="28"/>
          <w:rtl/>
        </w:rPr>
        <w:t xml:space="preserve">دين الله الغالب على كل منكر مبتدع كاذب، حيائي، عثمان بن سليمان (-1245ه)، ، ج 7، ص 501.</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Amiri" w:hAnsi="Amiri" w:eastAsia="Amiri" w:cs="Amiri"/>
          <w:lang w:bidi="ar-SA"/>
          <w:color w:val="111111"/>
          <w:sz w:val="28"/>
          <w:szCs w:val="28"/>
          <w:rtl/>
        </w:rPr>
        <w:t xml:space="preserve">فرائد ،العقائد ،نودهي، محمد معروف بن مصطفى (1254-1166ه ) ، 1245ه- -، ج 11، ص 734 .</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Amiri" w:hAnsi="Amiri" w:eastAsia="Amiri" w:cs="Amiri"/>
          <w:lang w:bidi="ar-SA"/>
          <w:color w:val="111111"/>
          <w:sz w:val="28"/>
          <w:szCs w:val="28"/>
          <w:rtl/>
        </w:rPr>
        <w:t xml:space="preserve">التوضيح والتبيين في شرح العقد الثمين في مسائل  الدين، سويدي، محمد امين بن علي ( 1246 - 1200 ؟ه)، -، -، ج 5، ص 184. 1527. الصارم الحديد في عنق صاحب سلاسل الحديد في تقييد ابن ابي الحديد، سويدي،محمد امين بن علي (1246-1200؟ ه)، -، -، ج 10، ص 466.</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الفواكه الجنيه في حل المنظومة البرهانية، ابن سلوم، محمد بن علي (-1246ه)، ج 12، ص 300.</w:t>
      </w:r>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Amiri" w:hAnsi="Amiri" w:eastAsia="Amiri" w:cs="Amiri"/>
          <w:lang w:bidi="ar-SA"/>
          <w:color w:val="111111"/>
          <w:sz w:val="28"/>
          <w:szCs w:val="28"/>
          <w:rtl/>
        </w:rPr>
        <w:t xml:space="preserve">تنزيه الحجج عن دنس العبث، نوري، محمد بن علي اصغر (قرن 13ه)، 1246ه- -، ج 5، ص 55.</w:t>
      </w:r>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Amiri" w:hAnsi="Amiri" w:eastAsia="Amiri" w:cs="Amiri"/>
          <w:lang w:bidi="ar-SA"/>
          <w:color w:val="111111"/>
          <w:sz w:val="28"/>
          <w:szCs w:val="28"/>
          <w:rtl/>
        </w:rPr>
        <w:t xml:space="preserve">شرح العقد الثمين، سويدي، محمد امين بن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(1246 - 1200؟ ه)، -، -، ج 9، ص 738.</w:t>
      </w:r>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IRNazanin" w:hAnsi="IRNazanin" w:eastAsia="IRNazanin" w:cs="IRNazanin"/>
          <w:lang w:bidi="fa-IR"/>
          <w:color w:val="111111"/>
          <w:sz w:val="28"/>
          <w:szCs w:val="28"/>
          <w:rtl/>
        </w:rPr>
        <w:t xml:space="preserve">شرح حديث « المعرفة بالنورانية »، نوري،علي بن جمشید (-1246ه)، ج 9، ص 401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Amiri" w:hAnsi="Amiri" w:eastAsia="Amiri" w:cs="Amiri"/>
          <w:lang w:bidi="ar-SA"/>
          <w:color w:val="111111"/>
          <w:sz w:val="28"/>
          <w:szCs w:val="28"/>
          <w:rtl/>
        </w:rPr>
        <w:t xml:space="preserve">فصول اصول العام في علم الكلام، حسيني،عبدالله بن ابي تراب (قرن13ه)، 1246ه- ، ج 11، ص 844.</w:t>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Amiri" w:hAnsi="Amiri" w:eastAsia="Amiri" w:cs="Amiri"/>
          <w:lang w:bidi="ar-SA"/>
          <w:color w:val="111111"/>
          <w:sz w:val="28"/>
          <w:szCs w:val="28"/>
          <w:rtl/>
        </w:rPr>
        <w:t xml:space="preserve">مطلع النيرين فيما يتعلق بالقدرتين،سنباوي، محمد بن احمد (-1246ه)، ج 14، ص 800.</w:t>
      </w:r>
    </w:p>
    <w:p>
      <w:pPr>
        <w:pStyle w:val="BookText"/>
      </w:pPr>
      <w:r>
        <w:rPr>
          <w:rFonts w:ascii="IRNazanin" w:hAnsi="IRNazanin" w:eastAsia="IRNazanin" w:cs="IRNazanin"/>
          <w:lang w:bidi="fa-IR"/>
          <w:color w:val="111111"/>
          <w:sz w:val="28"/>
          <w:szCs w:val="28"/>
          <w:rtl/>
        </w:rPr>
        <w:t xml:space="preserve">1534 . ارشاد المضلين في نبوة خاتم النبيين، كوثر همداني، محمد رضا بن محمد امین (-1247ه) ، ، ، فارسي، ج 2، ص 52.</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Amiri" w:hAnsi="Amiri" w:eastAsia="Amiri" w:cs="Amiri"/>
          <w:lang w:bidi="ar-SA"/>
          <w:color w:val="111111"/>
          <w:sz w:val="28"/>
          <w:szCs w:val="28"/>
          <w:rtl/>
        </w:rPr>
        <w:t xml:space="preserve">عقائد الداسنية (رسالة في)، جلي، عبدالله بن عبدالرحمن (-1247ه)، ،ج 11، ص 148 .</w:t>
      </w:r>
    </w:p>
    <w:p>
      <w:pPr>
        <w:pStyle w:val="BookText"/>
      </w:pPr>
      <w:r>
        <w:rPr>
          <w:rFonts w:ascii="Amiri" w:hAnsi="Amiri" w:eastAsia="Amiri" w:cs="Amiri"/>
          <w:lang w:bidi="ar-SA"/>
          <w:color w:val="111111"/>
          <w:sz w:val="28"/>
          <w:szCs w:val="28"/>
          <w:rtl/>
        </w:rPr>
        <w:t xml:space="preserve">1536 . فائدة من شرح الاسترابادي، زوين احمد بن حبيب ( -1247ه)، -، -، ج 11، ص 577 .</w:t>
      </w:r>
    </w:p>
    <w:p>
      <w:pPr>
        <w:pStyle w:val="BookText"/>
      </w:pPr>
      <w:r>
        <w:rPr>
          <w:rFonts w:ascii="IRNazanin" w:hAnsi="IRNazanin" w:eastAsia="IRNazanin" w:cs="IRNazanin"/>
          <w:lang w:bidi="fa-IR"/>
          <w:color w:val="111111"/>
          <w:sz w:val="28"/>
          <w:szCs w:val="28"/>
          <w:rtl/>
        </w:rPr>
        <w:t xml:space="preserve">1537 .فوائد من خلاصة المذهب ،زوین، احمد بن حبيب ( -1247ه)، -، -، ج 12، ص282.</w:t>
      </w:r>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Amiri" w:hAnsi="Amiri" w:eastAsia="Amiri" w:cs="Amiri"/>
          <w:lang w:bidi="ar-SA"/>
          <w:color w:val="111111"/>
          <w:sz w:val="28"/>
          <w:szCs w:val="28"/>
          <w:rtl/>
        </w:rPr>
        <w:t xml:space="preserve">البراهين الساباطية ،حسني قادري، جواد بن ابراهيم ( -1250 ه)، -، -، ج 3، ص 296.</w:t>
      </w:r>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Amiri" w:hAnsi="Amiri" w:eastAsia="Amiri" w:cs="Amiri"/>
          <w:lang w:bidi="ar-SA"/>
          <w:color w:val="111111"/>
          <w:sz w:val="28"/>
          <w:szCs w:val="28"/>
          <w:rtl/>
        </w:rPr>
        <w:t xml:space="preserve">الدر النضيد في إخلاص كلمة التوحيد، شوكاني، محمد بن علي (1250-1173ه)، -، -، ج 7، ص 358.</w:t>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Amiri" w:hAnsi="Amiri" w:eastAsia="Amiri" w:cs="Amiri"/>
          <w:lang w:bidi="ar-SA"/>
          <w:color w:val="111111"/>
          <w:sz w:val="28"/>
          <w:szCs w:val="28"/>
          <w:rtl/>
        </w:rPr>
        <w:t xml:space="preserve">حاشية حاشية الخيالي على شرح العقائد النسفية، شرواني، احمد بن محمد (1200- 1250؟ ه)، -، -، ج 5، ص 809.</w:t>
      </w:r>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Amiri" w:hAnsi="Amiri" w:eastAsia="Amiri" w:cs="Amiri"/>
          <w:lang w:bidi="ar-SA"/>
          <w:color w:val="111111"/>
          <w:sz w:val="28"/>
          <w:szCs w:val="28"/>
          <w:rtl/>
        </w:rPr>
        <w:t xml:space="preserve">مناظرة بين العلماء، ، ، ، ج 15، ص 517.</w:t>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IRNazanin" w:hAnsi="IRNazanin" w:eastAsia="IRNazanin" w:cs="IRNazanin"/>
          <w:lang w:bidi="fa-IR"/>
          <w:color w:val="111111"/>
          <w:sz w:val="28"/>
          <w:szCs w:val="28"/>
          <w:rtl/>
        </w:rPr>
        <w:t xml:space="preserve">مآثر عالمگيري، فارسي، ج 13، ص 672 .</w:t>
      </w:r>
    </w:p>
    <w:p>
      <w:pPr>
        <w:pStyle w:val="BookText"/>
      </w:pPr>
      <w:r>
        <w:rPr>
          <w:rFonts w:ascii="IRNazanin" w:hAnsi="IRNazanin" w:eastAsia="IRNazanin" w:cs="IRNazanin"/>
          <w:lang w:bidi="fa-IR"/>
          <w:color w:val="111111"/>
          <w:sz w:val="28"/>
          <w:szCs w:val="28"/>
          <w:rtl/>
        </w:rPr>
        <w:t xml:space="preserve">1543 . تحقيق العلم الاجمالي له تعالى ( رسالة في) ، كوزي بيوك  زاده، ابراهیم بن محمد (-1253ه)، -، -، ج 4، ص 64.</w:t>
      </w:r>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IRNazanin" w:hAnsi="IRNazanin" w:eastAsia="IRNazanin" w:cs="IRNazanin"/>
          <w:lang w:bidi="fa-IR"/>
          <w:color w:val="111111"/>
          <w:sz w:val="28"/>
          <w:szCs w:val="28"/>
          <w:rtl/>
        </w:rPr>
        <w:t xml:space="preserve">شرح كلمة التوحيد (رسالة في)، كوزي بيوك زاده، ابراهیم بن محمد (-1253ه)، -،-،ج 10، ص 62 .</w:t>
      </w:r>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IRNazanin" w:hAnsi="IRNazanin" w:eastAsia="IRNazanin" w:cs="IRNazanin"/>
          <w:lang w:bidi="fa-IR"/>
          <w:color w:val="111111"/>
          <w:sz w:val="28"/>
          <w:szCs w:val="28"/>
          <w:rtl/>
        </w:rPr>
        <w:t xml:space="preserve">علم الواجب الله تعالى (رسالة في مبحث) ، كوزي بيوك  زاده، ابراهیم بن محمد(- 1253ه)، -، -، ج 11، ص 269.</w:t>
      </w:r>
    </w:p>
    <w:p>
      <w:pPr>
        <w:pStyle w:val="BookText"/>
      </w:pPr>
      <w:r>
        <w:rPr>
          <w:rFonts w:ascii="IRNazanin" w:hAnsi="IRNazanin" w:eastAsia="IRNazanin" w:cs="IRNazanin"/>
          <w:lang w:bidi="fa-IR"/>
          <w:color w:val="111111"/>
          <w:sz w:val="28"/>
          <w:szCs w:val="28"/>
          <w:rtl/>
        </w:rPr>
        <w:t xml:space="preserve">1546 . ارکان  اسلام ،نودهي، محمد معروف بن مصطفى (1254-1166ه)، فارسي، ج 2، ص 58.</w:t>
      </w:r>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اشرف المقاصد في علم الكلام، نودهي، محمد معروف بن مصطفى (1254-1166ه)، -، -، ج 2، ص 283.</w:t>
      </w:r>
    </w:p>
    <w:p>
      <w:pPr>
        <w:pStyle w:val="BookText"/>
      </w:pPr>
      <w:r>
        <w:rPr>
          <w:rFonts w:ascii="Amiri" w:hAnsi="Amiri" w:eastAsia="Amiri" w:cs="Amiri"/>
          <w:lang w:bidi="ar-SA"/>
          <w:color w:val="111111"/>
          <w:sz w:val="28"/>
          <w:szCs w:val="28"/>
          <w:rtl/>
        </w:rPr>
        <w:t xml:space="preserve">1548 . الفواكه الشهية في شرح المنظومة البرهانية ،  ابن سلوم، عبد الرزاق بن محمد (-1254ه)، - ، -، ج 12، ص 300.</w:t>
      </w:r>
    </w:p>
    <w:p>
      <w:pPr>
        <w:pStyle w:val="BookText"/>
      </w:pPr>
      <w:r>
        <w:rPr>
          <w:rFonts w:ascii="Amiri" w:hAnsi="Amiri" w:eastAsia="Amiri" w:cs="Amiri"/>
          <w:lang w:bidi="ar-SA"/>
          <w:color w:val="111111"/>
          <w:sz w:val="28"/>
          <w:szCs w:val="28"/>
          <w:rtl/>
        </w:rPr>
        <w:t xml:space="preserve">1549 . القول الشارح والحجة لثمرات المهجة ، بحراني، حسين بن محمد بن احمد -، -، ج 12، ص 848 .</w:t>
      </w:r>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Amiri" w:hAnsi="Amiri" w:eastAsia="Amiri" w:cs="Amiri"/>
          <w:lang w:bidi="ar-SA"/>
          <w:color w:val="111111"/>
          <w:sz w:val="28"/>
          <w:szCs w:val="28"/>
          <w:rtl/>
        </w:rPr>
        <w:t xml:space="preserve">راحة الارواح ،نودهي، محمد معروف بن  مصطفى (1254-1166ه)، -، -، ج 8، ص 5.</w:t>
      </w:r>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Amiri" w:hAnsi="Amiri" w:eastAsia="Amiri" w:cs="Amiri"/>
          <w:lang w:bidi="ar-SA"/>
          <w:color w:val="111111"/>
          <w:sz w:val="28"/>
          <w:szCs w:val="28"/>
          <w:rtl/>
        </w:rPr>
        <w:t xml:space="preserve">اخلاق ،محسني دارين، شاه محمود ، ج 1، ص 580.</w:t>
      </w:r>
    </w:p>
    <w:p>
      <w:pPr>
        <w:pStyle w:val="BookText"/>
      </w:pPr>
      <w:r>
        <w:rPr>
          <w:rFonts w:ascii="IRNazanin" w:hAnsi="IRNazanin" w:eastAsia="IRNazanin" w:cs="IRNazanin"/>
          <w:lang w:bidi="fa-IR"/>
          <w:color w:val="111111"/>
          <w:sz w:val="28"/>
          <w:szCs w:val="28"/>
          <w:rtl/>
        </w:rPr>
        <w:t xml:space="preserve">1552 . البارقة الحيدرية في نقض ما ابرمته الكشفية والرد على طريقة الشيخية، حسني کاظمي، حيدر بن ابراهيم (1265-1205ه)، 1255ه- -، ج 3، ص 177.</w:t>
      </w:r>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Amiri" w:hAnsi="Amiri" w:eastAsia="Amiri" w:cs="Amiri"/>
          <w:lang w:bidi="ar-SA"/>
          <w:color w:val="111111"/>
          <w:sz w:val="28"/>
          <w:szCs w:val="28"/>
          <w:rtl/>
        </w:rPr>
        <w:t xml:space="preserve">كشف الظلام وقشع الغمام، دهلوي، حسن بن امان الله (قرن 13ه)، 1255ه- -، ج 13، ص 225.</w:t>
      </w:r>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Amiri" w:hAnsi="Amiri" w:eastAsia="Amiri" w:cs="Amiri"/>
          <w:lang w:bidi="ar-SA"/>
          <w:color w:val="111111"/>
          <w:sz w:val="28"/>
          <w:szCs w:val="28"/>
          <w:rtl/>
        </w:rPr>
        <w:t xml:space="preserve">غرة في شرح الدرة، كاظمي، عبدالنبي بن علي( -1256ه)، -، -، ج 11، ص 473.</w:t>
      </w:r>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Amiri" w:hAnsi="Amiri" w:eastAsia="Amiri" w:cs="Amiri"/>
          <w:lang w:bidi="ar-SA"/>
          <w:color w:val="111111"/>
          <w:sz w:val="28"/>
          <w:szCs w:val="28"/>
          <w:rtl/>
        </w:rPr>
        <w:t xml:space="preserve">الحجة البالغة ،رشتي، كاظم بن قاسم (1259-1212ه)، 1258ه- -، ج 6، ص 482.</w:t>
      </w:r>
    </w:p>
    <w:p>
      <w:pPr>
        <w:pStyle w:val="BookText"/>
      </w:pPr>
      <w:r>
        <w:rPr>
          <w:rFonts w:ascii="IRNazanin" w:hAnsi="IRNazanin" w:eastAsia="IRNazanin" w:cs="IRNazanin"/>
          <w:lang w:bidi="fa-IR"/>
          <w:color w:val="111111"/>
          <w:sz w:val="28"/>
          <w:szCs w:val="28"/>
          <w:rtl/>
        </w:rPr>
        <w:t xml:space="preserve">1556 . الشيرازية، رشتي، كاظم بن قاسم (1212 - 1259ه)، 1258 ه- جزيره ،ناجیه نزديك مسجد كوفه، ج 10، ص 457.</w:t>
      </w:r>
    </w:p>
    <w:p>
      <w:pPr>
        <w:pStyle w:val="BookText"/>
      </w:pPr>
      <w:r>
        <w:rPr>
          <w:rFonts w:ascii="Amiri" w:hAnsi="Amiri" w:eastAsia="Amiri" w:cs="Amiri"/>
          <w:lang w:bidi="ar-SA"/>
          <w:color w:val="111111"/>
          <w:sz w:val="28"/>
          <w:szCs w:val="28"/>
          <w:rtl/>
        </w:rPr>
        <w:t xml:space="preserve">1557 . اليواقيت في الرد على الطواغيت ،-،-،=،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16، ص 903.</w:t>
      </w:r>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IRNazanin" w:hAnsi="IRNazanin" w:eastAsia="IRNazanin" w:cs="IRNazanin"/>
          <w:lang w:bidi="fa-IR"/>
          <w:color w:val="111111"/>
          <w:sz w:val="28"/>
          <w:szCs w:val="28"/>
          <w:rtl/>
        </w:rPr>
        <w:t xml:space="preserve">دليل المتحيرين، رشتي، كاظم بن قاسم (1259-1212ه)، 1258ه- هور هندي در جزیره حصیوه نزدیک مسجد کوفه، ج7، ص 470.</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Amiri" w:hAnsi="Amiri" w:eastAsia="Amiri" w:cs="Amiri"/>
          <w:lang w:bidi="ar-SA"/>
          <w:color w:val="111111"/>
          <w:sz w:val="28"/>
          <w:szCs w:val="28"/>
          <w:rtl/>
        </w:rPr>
        <w:t xml:space="preserve">مناظرة الشاري مع اليماني ،-،-،-،ج 15 ، ص 519 .</w:t>
      </w:r>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IRNazanin" w:hAnsi="IRNazanin" w:eastAsia="IRNazanin" w:cs="IRNazanin"/>
          <w:lang w:bidi="fa-IR"/>
          <w:color w:val="111111"/>
          <w:sz w:val="28"/>
          <w:szCs w:val="28"/>
          <w:rtl/>
        </w:rPr>
        <w:t xml:space="preserve">اصول دین ،رشتي، كاظم بن قاسم (1212- 1259ه)، - ، -، فارسي، ج2، ص416.</w:t>
      </w:r>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Amiri" w:hAnsi="Amiri" w:eastAsia="Amiri" w:cs="Amiri"/>
          <w:lang w:bidi="ar-SA"/>
          <w:color w:val="111111"/>
          <w:sz w:val="28"/>
          <w:szCs w:val="28"/>
          <w:rtl/>
        </w:rPr>
        <w:t xml:space="preserve">الاعتقاد (رسالة في)، رشتي، كاظم بن قاسم (1259-1212ه)، -، -، ج 2، ص 499.</w:t>
      </w:r>
    </w:p>
    <w:p>
      <w:pPr>
        <w:pStyle w:val="BookText"/>
      </w:pPr>
      <w:r>
        <w:rPr>
          <w:rFonts w:ascii="Amiri" w:hAnsi="Amiri" w:eastAsia="Amiri" w:cs="Amiri"/>
          <w:lang w:bidi="ar-SA"/>
          <w:color w:val="111111"/>
          <w:sz w:val="28"/>
          <w:szCs w:val="28"/>
          <w:rtl/>
        </w:rPr>
        <w:t xml:space="preserve">1562 . البارقة الحسينية في رد الشبه الوهمية، آل عبدالجبار خطي، محمد بن عبد علي(-1259ه)، -، -، ج 3، ص 177.</w:t>
      </w:r>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Amiri" w:hAnsi="Amiri" w:eastAsia="Amiri" w:cs="Amiri"/>
          <w:lang w:bidi="ar-SA"/>
          <w:color w:val="111111"/>
          <w:sz w:val="28"/>
          <w:szCs w:val="28"/>
          <w:rtl/>
        </w:rPr>
        <w:t xml:space="preserve">الرسالة الشيخية الكشفية، رشتي، كاظم بن قاسم (1259-1212ه)، -، -، ج 8، ص 215.</w:t>
      </w:r>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Amiri" w:hAnsi="Amiri" w:eastAsia="Amiri" w:cs="Amiri"/>
          <w:lang w:bidi="ar-SA"/>
          <w:color w:val="111111"/>
          <w:sz w:val="28"/>
          <w:szCs w:val="28"/>
          <w:rtl/>
        </w:rPr>
        <w:t xml:space="preserve">العقائد (كتاب في)، رشتي، كاظم بن قاسم (1259-1212ه)، -، -، ج 11، ص 135.</w:t>
      </w:r>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Amiri" w:hAnsi="Amiri" w:eastAsia="Amiri" w:cs="Amiri"/>
          <w:lang w:bidi="ar-SA"/>
          <w:color w:val="111111"/>
          <w:sz w:val="28"/>
          <w:szCs w:val="28"/>
          <w:rtl/>
        </w:rPr>
        <w:t xml:space="preserve">اللوامع الحسينية في الحكمة والعرفان وعقائد الشيخية ،رشتي، كاظم بن قاسم (1259-1212ه)، -، كربلا، ج 13، ص 651.</w:t>
      </w:r>
    </w:p>
    <w:p>
      <w:pPr>
        <w:pStyle w:val="BookText"/>
      </w:pPr>
      <w:r>
        <w:rPr>
          <w:rFonts w:ascii="Times New Roman" w:hAnsi="Times New Roman" w:eastAsia="Times New Roman" w:cs="Times New Roman"/>
          <w:lang w:val="en-US" w:bidi="en-US"/>
          <w:color w:val="111111"/>
          <w:sz w:val="28"/>
          <w:szCs w:val="28"/>
          <w:rtl/>
        </w:rPr>
        <w:t xml:space="preserve">1566.</w:t>
      </w:r>
    </w:p>
    <w:p>
      <w:pPr>
        <w:pStyle w:val="BookText"/>
      </w:pPr>
      <w:r>
        <w:rPr>
          <w:rFonts w:ascii="Amiri" w:hAnsi="Amiri" w:eastAsia="Amiri" w:cs="Amiri"/>
          <w:lang w:bidi="ar-SA"/>
          <w:color w:val="111111"/>
          <w:sz w:val="28"/>
          <w:szCs w:val="28"/>
          <w:rtl/>
        </w:rPr>
        <w:t xml:space="preserve">الهيئة والكلام -، -، -، ج 16، ص 668.</w:t>
      </w:r>
    </w:p>
    <w:p>
      <w:pPr>
        <w:pStyle w:val="BookText"/>
      </w:pPr>
      <w:r>
        <w:rPr>
          <w:rFonts w:ascii="Amiri" w:hAnsi="Amiri" w:eastAsia="Amiri" w:cs="Amiri"/>
          <w:lang w:bidi="ar-SA"/>
          <w:color w:val="111111"/>
          <w:sz w:val="28"/>
          <w:szCs w:val="28"/>
          <w:rtl/>
        </w:rPr>
        <w:t xml:space="preserve">1567 . الوصية، رشتي، كاظم بن قاسم (1212- 1259ه)، -، -، ج 16، ص 809.</w:t>
      </w:r>
    </w:p>
    <w:p>
      <w:pPr>
        <w:pStyle w:val="BookText"/>
      </w:pPr>
      <w:r>
        <w:rPr>
          <w:rFonts w:ascii="Amiri" w:hAnsi="Amiri" w:eastAsia="Amiri" w:cs="Amiri"/>
          <w:lang w:bidi="ar-SA"/>
          <w:color w:val="111111"/>
          <w:sz w:val="28"/>
          <w:szCs w:val="28"/>
          <w:rtl/>
        </w:rPr>
        <w:t xml:space="preserve">1568 . حملية، رشتي، كاظم بن قاسم (1212- 1259ه)، -، -، ج 1، ص 823.</w:t>
      </w:r>
    </w:p>
    <w:p>
      <w:pPr>
        <w:pStyle w:val="BookText"/>
      </w:pPr>
      <w:r>
        <w:rPr>
          <w:rFonts w:ascii="Times New Roman" w:hAnsi="Times New Roman" w:eastAsia="Times New Roman" w:cs="Times New Roman"/>
          <w:lang w:val="en-US" w:bidi="en-US"/>
          <w:color w:val="111111"/>
          <w:sz w:val="28"/>
          <w:szCs w:val="28"/>
          <w:rtl/>
        </w:rPr>
        <w:t xml:space="preserve">1569.</w:t>
      </w:r>
    </w:p>
    <w:p>
      <w:pPr>
        <w:pStyle w:val="BookText"/>
      </w:pPr>
      <w:r>
        <w:rPr>
          <w:rFonts w:ascii="IRNazanin" w:hAnsi="IRNazanin" w:eastAsia="IRNazanin" w:cs="IRNazanin"/>
          <w:lang w:bidi="fa-IR"/>
          <w:color w:val="111111"/>
          <w:sz w:val="28"/>
          <w:szCs w:val="28"/>
          <w:rtl/>
        </w:rPr>
        <w:t xml:space="preserve">حياة النفس في حظيرة القدس (ترجمه دوم )،رشتي، کاظم بن قاسم (1212 - 1259ه)، - ، -، فارسي، ج6، ص 863.</w:t>
      </w:r>
    </w:p>
    <w:p>
      <w:pPr>
        <w:pStyle w:val="BookText"/>
      </w:pPr>
      <w:r>
        <w:rPr>
          <w:rFonts w:ascii="Amiri" w:hAnsi="Amiri" w:eastAsia="Amiri" w:cs="Amiri"/>
          <w:lang w:bidi="ar-SA"/>
          <w:color w:val="111111"/>
          <w:sz w:val="28"/>
          <w:szCs w:val="28"/>
          <w:rtl/>
        </w:rPr>
        <w:t xml:space="preserve">1570 . رؤية الامام المهدي بعد الغيبة (رسالة في) ،رشتي، كاظم بن قاسم (1259-1212ه)، -، -، ج 8، ص 15.</w:t>
      </w:r>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Amiri" w:hAnsi="Amiri" w:eastAsia="Amiri" w:cs="Amiri"/>
          <w:lang w:bidi="ar-SA"/>
          <w:color w:val="111111"/>
          <w:sz w:val="28"/>
          <w:szCs w:val="28"/>
          <w:rtl/>
        </w:rPr>
        <w:t xml:space="preserve">شرح اعتقادات الصدوق، رشتي، كاظم بن قاسم (1259-1212ه)، ، -، ج 9، ص 209.</w:t>
      </w: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Amiri" w:hAnsi="Amiri" w:eastAsia="Amiri" w:cs="Amiri"/>
          <w:lang w:bidi="ar-SA"/>
          <w:color w:val="111111"/>
          <w:sz w:val="28"/>
          <w:szCs w:val="28"/>
          <w:rtl/>
        </w:rPr>
        <w:t xml:space="preserve">شرح حديث النورانية، رشتي، كاظم بن قاسم (1259-1212ه)، -، -، ج 9، ص 405 .</w:t>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Amiri" w:hAnsi="Amiri" w:eastAsia="Amiri" w:cs="Amiri"/>
          <w:lang w:bidi="ar-SA"/>
          <w:color w:val="111111"/>
          <w:sz w:val="28"/>
          <w:szCs w:val="28"/>
          <w:rtl/>
        </w:rPr>
        <w:t xml:space="preserve">شرح قصيدة ابن سينا في تنزيل (الروح) ،رشتي، كاظم بن قاسم (1259-1212ه)، -، -، ج 9، ص 833.</w:t>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Amiri" w:hAnsi="Amiri" w:eastAsia="Amiri" w:cs="Amiri"/>
          <w:lang w:bidi="ar-SA"/>
          <w:color w:val="111111"/>
          <w:sz w:val="28"/>
          <w:szCs w:val="28"/>
          <w:rtl/>
        </w:rPr>
        <w:t xml:space="preserve">عقائد الامامية الاثنى عشرية، رشتي، كاظم بن قاسم (1259-1212ه)، ج 11، ص 145 .</w:t>
      </w:r>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Amiri" w:hAnsi="Amiri" w:eastAsia="Amiri" w:cs="Amiri"/>
          <w:lang w:bidi="ar-SA"/>
          <w:color w:val="111111"/>
          <w:sz w:val="28"/>
          <w:szCs w:val="28"/>
          <w:rtl/>
        </w:rPr>
        <w:t xml:space="preserve">علم الله بالأشياء، قزويني، يوسف بن محمد -، -، ج 11، ص 229.</w:t>
      </w:r>
    </w:p>
    <w:p>
      <w:pPr>
        <w:pStyle w:val="BookText"/>
      </w:pPr>
      <w:r>
        <w:rPr>
          <w:rFonts w:ascii="Amiri" w:hAnsi="Amiri" w:eastAsia="Amiri" w:cs="Amiri"/>
          <w:lang w:bidi="ar-SA"/>
          <w:color w:val="111111"/>
          <w:sz w:val="28"/>
          <w:szCs w:val="28"/>
          <w:rtl/>
        </w:rPr>
        <w:t xml:space="preserve">1576 . كيفية السلوك الى الله، رشتي، كاظم بن قاسم (1259-1212ه ) ، -، -، ج 13، ص 482 .</w:t>
      </w:r>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Amiri" w:hAnsi="Amiri" w:eastAsia="Amiri" w:cs="Amiri"/>
          <w:lang w:bidi="ar-SA"/>
          <w:color w:val="111111"/>
          <w:sz w:val="28"/>
          <w:szCs w:val="28"/>
          <w:rtl/>
        </w:rPr>
        <w:t xml:space="preserve">اصول الدين وفروع الدين ،ج 2، ص 421 .</w:t>
      </w:r>
    </w:p>
    <w:p>
      <w:pPr>
        <w:pStyle w:val="BookText"/>
      </w:pPr>
      <w:r>
        <w:rPr>
          <w:rFonts w:ascii="Amiri" w:hAnsi="Amiri" w:eastAsia="Amiri" w:cs="Amiri"/>
          <w:lang w:bidi="ar-SA"/>
          <w:color w:val="111111"/>
          <w:sz w:val="28"/>
          <w:szCs w:val="28"/>
          <w:rtl/>
        </w:rPr>
        <w:t xml:space="preserve">1578 . الحجة البالغة (ترجمه)، ، ، ، ، ، فارسي، ج 6، ص 483 .</w:t>
      </w:r>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Amiri" w:hAnsi="Amiri" w:eastAsia="Amiri" w:cs="Amiri"/>
          <w:lang w:bidi="ar-SA"/>
          <w:color w:val="111111"/>
          <w:sz w:val="28"/>
          <w:szCs w:val="28"/>
          <w:rtl/>
        </w:rPr>
        <w:t xml:space="preserve">هداية  الصبيان ،كرماني، محمد كريم بن ابراهيم (1288-1225ه)، 1260ه- -، فارسي، ج 16، ص 612 .</w:t>
      </w:r>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Amiri" w:hAnsi="Amiri" w:eastAsia="Amiri" w:cs="Amiri"/>
          <w:lang w:bidi="ar-SA"/>
          <w:color w:val="111111"/>
          <w:sz w:val="28"/>
          <w:szCs w:val="28"/>
          <w:rtl/>
        </w:rPr>
        <w:t xml:space="preserve">ازهاق الباطل ،كرماني، محمد كريم بن ابراهيم (1288-1225ه)، 1261ه-، -، ج 2، ص 68 .</w:t>
      </w:r>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Amiri" w:hAnsi="Amiri" w:eastAsia="Amiri" w:cs="Amiri"/>
          <w:lang w:bidi="ar-SA"/>
          <w:color w:val="111111"/>
          <w:sz w:val="28"/>
          <w:szCs w:val="28"/>
          <w:rtl/>
        </w:rPr>
        <w:t xml:space="preserve">العقائد (رسالة في)، آنقروي، صالح، ، ، ج 11، ص 136.</w:t>
      </w:r>
    </w:p>
    <w:p>
      <w:pPr>
        <w:pStyle w:val="BookText"/>
      </w:pPr>
      <w:r>
        <w:rPr>
          <w:rFonts w:ascii="Amiri" w:hAnsi="Amiri" w:eastAsia="Amiri" w:cs="Amiri"/>
          <w:lang w:bidi="ar-SA"/>
          <w:color w:val="111111"/>
          <w:sz w:val="28"/>
          <w:szCs w:val="28"/>
          <w:rtl/>
        </w:rPr>
        <w:t xml:space="preserve">1582 . المعتصم بولاية امير المومنين (ترجمه) ،، فارسي، ج 15، ص 5.</w:t>
      </w: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Amiri" w:hAnsi="Amiri" w:eastAsia="Amiri" w:cs="Amiri"/>
          <w:lang w:bidi="ar-SA"/>
          <w:color w:val="111111"/>
          <w:sz w:val="28"/>
          <w:szCs w:val="28"/>
          <w:rtl/>
        </w:rPr>
        <w:t xml:space="preserve">مناظرة ابن ابي جمهور (ترجمه) ، فارسي، ج 15 ، ص514.</w:t>
      </w:r>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Amiri" w:hAnsi="Amiri" w:eastAsia="Amiri" w:cs="Amiri"/>
          <w:lang w:bidi="ar-SA"/>
          <w:color w:val="111111"/>
          <w:sz w:val="28"/>
          <w:szCs w:val="28"/>
          <w:rtl/>
        </w:rPr>
        <w:t xml:space="preserve">أصول الدين (منظومة في) -، ج 2، ص 421 .</w:t>
      </w:r>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Amiri" w:hAnsi="Amiri" w:eastAsia="Amiri" w:cs="Amiri"/>
          <w:lang w:bidi="ar-SA"/>
          <w:color w:val="111111"/>
          <w:sz w:val="28"/>
          <w:szCs w:val="28"/>
          <w:rtl/>
        </w:rPr>
        <w:t xml:space="preserve">الاحدية ،بيلاني، ابوعبدالله محمد، - ، -، ج 1، ص 442 .</w:t>
      </w:r>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IRNazanin" w:hAnsi="IRNazanin" w:eastAsia="IRNazanin" w:cs="IRNazanin"/>
          <w:lang w:bidi="fa-IR"/>
          <w:color w:val="111111"/>
          <w:sz w:val="28"/>
          <w:szCs w:val="28"/>
          <w:rtl/>
        </w:rPr>
        <w:t xml:space="preserve">خلافيات مستچي زاده، عبدالله بن عثمان ، -، ج 7، ص 145.</w:t>
      </w:r>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Amiri" w:hAnsi="Amiri" w:eastAsia="Amiri" w:cs="Amiri"/>
          <w:lang w:bidi="ar-SA"/>
          <w:color w:val="111111"/>
          <w:sz w:val="28"/>
          <w:szCs w:val="28"/>
          <w:rtl/>
        </w:rPr>
        <w:t xml:space="preserve">مختصر ابي الفرج بن طخطوخ ، ج 14، ص 168.</w:t>
      </w:r>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Amiri" w:hAnsi="Amiri" w:eastAsia="Amiri" w:cs="Amiri"/>
          <w:lang w:bidi="ar-SA"/>
          <w:color w:val="111111"/>
          <w:sz w:val="28"/>
          <w:szCs w:val="28"/>
          <w:rtl/>
        </w:rPr>
        <w:t xml:space="preserve">اصل الاصول، استرآبادي، محمد جعفر بن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 الدين (1263-1198ه)، ، ج 2،ص 378 .</w:t>
      </w:r>
    </w:p>
    <w:p>
      <w:pPr>
        <w:pStyle w:val="BookText"/>
      </w:pPr>
      <w:r>
        <w:rPr>
          <w:rFonts w:ascii="Amiri" w:hAnsi="Amiri" w:eastAsia="Amiri" w:cs="Amiri"/>
          <w:lang w:bidi="ar-SA"/>
          <w:color w:val="111111"/>
          <w:sz w:val="28"/>
          <w:szCs w:val="28"/>
          <w:rtl/>
        </w:rPr>
        <w:t xml:space="preserve">1589 . الأصول الخمسة (منظومة في)، عبدالجبار ، علي بن احمد، -، -، ج 2، ص 409.</w:t>
      </w:r>
    </w:p>
    <w:p>
      <w:pPr>
        <w:pStyle w:val="BookText"/>
      </w:pPr>
      <w:r>
        <w:rPr>
          <w:rFonts w:ascii="Amiri" w:hAnsi="Amiri" w:eastAsia="Amiri" w:cs="Amiri"/>
          <w:lang w:bidi="ar-SA"/>
          <w:color w:val="111111"/>
          <w:sz w:val="28"/>
          <w:szCs w:val="28"/>
          <w:rtl/>
        </w:rPr>
        <w:t xml:space="preserve">1590 . الفرق الاسلامية، - ، -، -، ج 11، ص 787.</w:t>
      </w:r>
    </w:p>
    <w:p>
      <w:pPr>
        <w:pStyle w:val="BookText"/>
      </w:pPr>
      <w:r>
        <w:rPr>
          <w:rFonts w:ascii="Amiri" w:hAnsi="Amiri" w:eastAsia="Amiri" w:cs="Amiri"/>
          <w:lang w:bidi="ar-SA"/>
          <w:color w:val="111111"/>
          <w:sz w:val="28"/>
          <w:szCs w:val="28"/>
          <w:rtl/>
        </w:rPr>
        <w:t xml:space="preserve">1591 . الكوكب المتلالي لشرح عقيدة الغزالي ،جليلي، محمد امين بن عثمان بك (-1263ه) ،، -، ج 13، ص 474.</w:t>
      </w:r>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IRNazanin" w:hAnsi="IRNazanin" w:eastAsia="IRNazanin" w:cs="IRNazanin"/>
          <w:lang w:bidi="fa-IR"/>
          <w:color w:val="111111"/>
          <w:sz w:val="28"/>
          <w:szCs w:val="28"/>
          <w:rtl/>
        </w:rPr>
        <w:t xml:space="preserve">تیر شهاب در رد باب خسران ،مآب ،کرمانی،محمد کریم بن ابراهيم (1288-1225ه)، 1263ه- -، فارسي، ج 5، ص190.</w:t>
      </w:r>
    </w:p>
    <w:p>
      <w:pPr>
        <w:pStyle w:val="BookText"/>
      </w:pPr>
      <w:r>
        <w:rPr>
          <w:rFonts w:ascii="Amiri" w:hAnsi="Amiri" w:eastAsia="Amiri" w:cs="Amiri"/>
          <w:lang w:bidi="ar-SA"/>
          <w:color w:val="111111"/>
          <w:sz w:val="28"/>
          <w:szCs w:val="28"/>
          <w:rtl/>
        </w:rPr>
        <w:t xml:space="preserve">1593 . عقائد الشيعة في فوائد ،الشريعة، نير بروجردي، علي اصغر بن علي اكبر (1231- 1300ه)، 1263ه- - فارسي، ج 11، ص 151.</w:t>
      </w:r>
    </w:p>
    <w:p>
      <w:pPr>
        <w:pStyle w:val="BookText"/>
      </w:pPr>
      <w:r>
        <w:rPr>
          <w:rFonts w:ascii="Amiri" w:hAnsi="Amiri" w:eastAsia="Amiri" w:cs="Amiri"/>
          <w:lang w:bidi="ar-SA"/>
          <w:color w:val="111111"/>
          <w:sz w:val="28"/>
          <w:szCs w:val="28"/>
          <w:rtl/>
        </w:rPr>
        <w:t xml:space="preserve">1594 . ارشاد العوام ،كرماني، محمد كريم بن ابراهيم (1288 - 1225ه ) ، 1264 ه- ، فارسي، ج 2، ص 36 .</w:t>
      </w:r>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Amiri" w:hAnsi="Amiri" w:eastAsia="Amiri" w:cs="Amiri"/>
          <w:lang w:bidi="ar-SA"/>
          <w:color w:val="111111"/>
          <w:sz w:val="28"/>
          <w:szCs w:val="28"/>
          <w:rtl/>
        </w:rPr>
        <w:t xml:space="preserve">الرسالة الامتحانية في تحقيق الولاية العامة ،قزويني، عبد الوهاب بن محمد علي (-1264ه)، -، -، ج 8، ص 171.</w:t>
      </w:r>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IRNazanin" w:hAnsi="IRNazanin" w:eastAsia="IRNazanin" w:cs="IRNazanin"/>
          <w:lang w:bidi="fa-IR"/>
          <w:color w:val="111111"/>
          <w:sz w:val="28"/>
          <w:szCs w:val="28"/>
          <w:rtl/>
        </w:rPr>
        <w:t xml:space="preserve">اجوبة المسائل، گوهر قراجه داغي، حسن بن علي ( - 1266ه)، -، -، ج 1، ص 337.</w:t>
      </w:r>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Amiri" w:hAnsi="Amiri" w:eastAsia="Amiri" w:cs="Amiri"/>
          <w:lang w:bidi="ar-SA"/>
          <w:color w:val="111111"/>
          <w:sz w:val="28"/>
          <w:szCs w:val="28"/>
          <w:rtl/>
        </w:rPr>
        <w:t xml:space="preserve">ارشاد البشر في شرح الباب الحادي عشر، قطيفي، سليمان بن احمد (-1266ه)، ج 2، ص 17.</w:t>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IRNazanin" w:hAnsi="IRNazanin" w:eastAsia="IRNazanin" w:cs="IRNazanin"/>
          <w:lang w:bidi="fa-IR"/>
          <w:color w:val="111111"/>
          <w:sz w:val="28"/>
          <w:szCs w:val="28"/>
          <w:rtl/>
        </w:rPr>
        <w:t xml:space="preserve">أسئلة عن زيارة الأئمة، گوهر قراجه داغي، حسن بن علي (-1266ه)، -، -، ج 2، ص 85.</w:t>
      </w:r>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IRNazanin" w:hAnsi="IRNazanin" w:eastAsia="IRNazanin" w:cs="IRNazanin"/>
          <w:lang w:bidi="fa-IR"/>
          <w:color w:val="111111"/>
          <w:sz w:val="28"/>
          <w:szCs w:val="28"/>
          <w:rtl/>
        </w:rPr>
        <w:t xml:space="preserve">البراهين  الساطعة ،گوهر قراجه داغي، حسن بن علي ( -1266ه)، -، -، ج 3، ص 296.</w:t>
      </w:r>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Amiri" w:hAnsi="Amiri" w:eastAsia="Amiri" w:cs="Amiri"/>
          <w:lang w:bidi="ar-SA"/>
          <w:color w:val="111111"/>
          <w:sz w:val="28"/>
          <w:szCs w:val="28"/>
          <w:rtl/>
        </w:rPr>
        <w:t xml:space="preserve">الرجعة (كتاب في)، قطيفي، سليمان بن احمد( -1266ه)، -، -، ج 8، ص 60.</w:t>
      </w:r>
    </w:p>
    <w:p>
      <w:pPr>
        <w:pStyle w:val="BookText"/>
      </w:pPr>
      <w:r>
        <w:rPr>
          <w:rFonts w:ascii="Amiri" w:hAnsi="Amiri" w:eastAsia="Amiri" w:cs="Amiri"/>
          <w:lang w:bidi="ar-SA"/>
          <w:color w:val="111111"/>
          <w:sz w:val="28"/>
          <w:szCs w:val="28"/>
          <w:rtl/>
        </w:rPr>
        <w:t xml:space="preserve">1601 . الواحد لايصدر منه الا واحد، قطيفي ، سليمان بن احمد (-1266ه)، ج 16، ص 678.</w:t>
      </w:r>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Amiri" w:hAnsi="Amiri" w:eastAsia="Amiri" w:cs="Amiri"/>
          <w:lang w:bidi="ar-SA"/>
          <w:color w:val="111111"/>
          <w:sz w:val="28"/>
          <w:szCs w:val="28"/>
          <w:rtl/>
        </w:rPr>
        <w:t xml:space="preserve">شرح الباب الحادي عشر، ، ، ، ،فارسي ، ج 9، ص 277 .</w:t>
      </w:r>
    </w:p>
    <w:p>
      <w:pPr>
        <w:pStyle w:val="BookText"/>
      </w:pPr>
      <w:r>
        <w:rPr>
          <w:rFonts w:ascii="Amiri" w:hAnsi="Amiri" w:eastAsia="Amiri" w:cs="Amiri"/>
          <w:lang w:bidi="ar-SA"/>
          <w:color w:val="111111"/>
          <w:sz w:val="28"/>
          <w:szCs w:val="28"/>
          <w:rtl/>
        </w:rPr>
        <w:t xml:space="preserve">1603 . طي الارض ،كرماني، محمد كريم بن ابراهيم (1288 - 1225ه)،1266ه- ، فارسي، ج 10، ص 874.</w:t>
      </w:r>
    </w:p>
    <w:p>
      <w:pPr>
        <w:pStyle w:val="BookText"/>
      </w:pPr>
      <w:r>
        <w:rPr>
          <w:rFonts w:ascii="Amiri" w:hAnsi="Amiri" w:eastAsia="Amiri" w:cs="Amiri"/>
          <w:lang w:bidi="ar-SA"/>
          <w:color w:val="111111"/>
          <w:sz w:val="28"/>
          <w:szCs w:val="28"/>
          <w:rtl/>
        </w:rPr>
        <w:t xml:space="preserve">1604 . لوامع الاسرار ومطالع الانوار في اثبات نبوة النبي  المختار ،قطيفي، سليمان بن احمد( -  1266ه)، -، -، ج 13، ص 643.</w:t>
      </w:r>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IRNazanin" w:hAnsi="IRNazanin" w:eastAsia="IRNazanin" w:cs="IRNazanin"/>
          <w:lang w:bidi="fa-IR"/>
          <w:color w:val="111111"/>
          <w:sz w:val="28"/>
          <w:szCs w:val="28"/>
          <w:rtl/>
        </w:rPr>
        <w:t xml:space="preserve">مركزالمواهب، نكده وي، محمد امین بن ابي بكر( 1267ه-)، ، ، ج 14، ص 410.</w:t>
      </w:r>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Amiri" w:hAnsi="Amiri" w:eastAsia="Amiri" w:cs="Amiri"/>
          <w:lang w:bidi="ar-SA"/>
          <w:color w:val="111111"/>
          <w:sz w:val="28"/>
          <w:szCs w:val="28"/>
          <w:rtl/>
        </w:rPr>
        <w:t xml:space="preserve">الفطرة السليمة ،كرماني، محمد كريم بن ابراهيم (1288-1225ه)، 1268ه-، -، ج 12، ص 34.</w:t>
      </w:r>
    </w:p>
    <w:p>
      <w:pPr>
        <w:pStyle w:val="BookText"/>
      </w:pPr>
      <w:r>
        <w:rPr>
          <w:rFonts w:ascii="IRNazanin" w:hAnsi="IRNazanin" w:eastAsia="IRNazanin" w:cs="IRNazanin"/>
          <w:lang w:bidi="fa-IR"/>
          <w:color w:val="111111"/>
          <w:sz w:val="28"/>
          <w:szCs w:val="28"/>
          <w:rtl/>
        </w:rPr>
        <w:t xml:space="preserve">1607 . رجوم  الشياطين، كرماني، محمد كريم بن ابراهيم (1288 - 1225ه)، 1268 ه- لنگر، ج8، ص 63.</w:t>
      </w:r>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Amiri" w:hAnsi="Amiri" w:eastAsia="Amiri" w:cs="Amiri"/>
          <w:lang w:bidi="ar-SA"/>
          <w:color w:val="111111"/>
          <w:sz w:val="28"/>
          <w:szCs w:val="28"/>
          <w:rtl/>
        </w:rPr>
        <w:t xml:space="preserve">مكتوب علماء ماوراء النهر وجوابات ، ج 15 ، ص 424.</w:t>
      </w:r>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Amiri" w:hAnsi="Amiri" w:eastAsia="Amiri" w:cs="Amiri"/>
          <w:lang w:bidi="ar-SA"/>
          <w:color w:val="111111"/>
          <w:sz w:val="28"/>
          <w:szCs w:val="28"/>
          <w:rtl/>
        </w:rPr>
        <w:t xml:space="preserve">الصراط المستقيم والمنهج القويم، -، -، -، ج 10، ص 546.</w:t>
      </w:r>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IRNazanin" w:hAnsi="IRNazanin" w:eastAsia="IRNazanin" w:cs="IRNazanin"/>
          <w:lang w:bidi="fa-IR"/>
          <w:color w:val="111111"/>
          <w:sz w:val="28"/>
          <w:szCs w:val="28"/>
          <w:rtl/>
        </w:rPr>
        <w:t xml:space="preserve">پاسخ سه پرسش (رساله در)، رضوي حسيني، عبد الرحيم بن حسن، -، -، ج3،ص 519 .</w:t>
      </w:r>
    </w:p>
    <w:p>
      <w:pPr>
        <w:pStyle w:val="BookText"/>
      </w:pPr>
      <w:r>
        <w:rPr>
          <w:rFonts w:ascii="IRNazanin" w:hAnsi="IRNazanin" w:eastAsia="IRNazanin" w:cs="IRNazanin"/>
          <w:lang w:bidi="fa-IR"/>
          <w:color w:val="111111"/>
          <w:sz w:val="28"/>
          <w:szCs w:val="28"/>
          <w:rtl/>
        </w:rPr>
        <w:t xml:space="preserve">1611.سي فصل ،كرماني، محمد كريم بن ابراهيم (1288-1225ه)، 1269ه-، علي آباد ،سرآسیاب، فارسي، ج 9، ص 46.</w:t>
      </w:r>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Amiri" w:hAnsi="Amiri" w:eastAsia="Amiri" w:cs="Amiri"/>
          <w:lang w:bidi="ar-SA"/>
          <w:color w:val="111111"/>
          <w:sz w:val="28"/>
          <w:szCs w:val="28"/>
          <w:rtl/>
        </w:rPr>
        <w:t xml:space="preserve">شرح عقيدة الشيباني -، -، -، ج 9، ص 743.</w:t>
      </w:r>
    </w:p>
    <w:p>
      <w:pPr>
        <w:pStyle w:val="BookText"/>
      </w:pPr>
      <w:r>
        <w:rPr>
          <w:rFonts w:ascii="Amiri" w:hAnsi="Amiri" w:eastAsia="Amiri" w:cs="Amiri"/>
          <w:lang w:bidi="ar-SA"/>
          <w:color w:val="111111"/>
          <w:sz w:val="28"/>
          <w:szCs w:val="28"/>
          <w:rtl/>
        </w:rPr>
        <w:t xml:space="preserve">1613 .كتابة العوام فيما يجب من علم الكلام ،قفالة، محمد، ، ، ، ج 13، ص 95 .</w:t>
      </w:r>
    </w:p>
    <w:p>
      <w:pPr>
        <w:pStyle w:val="BookText"/>
      </w:pPr>
      <w:r>
        <w:rPr>
          <w:rFonts w:ascii="Amiri" w:hAnsi="Amiri" w:eastAsia="Amiri" w:cs="Amiri"/>
          <w:lang w:bidi="ar-SA"/>
          <w:color w:val="111111"/>
          <w:sz w:val="28"/>
          <w:szCs w:val="28"/>
          <w:rtl/>
        </w:rPr>
        <w:t xml:space="preserve">1614 . هداية المؤمنين الى الحق المبين في معرفة اصول الدين، حسيني لاهيجاني، مرتضى بن عبد الوهاب (قرن 13ه)، 1269ه- -،  فارسي،</w:t>
      </w:r>
    </w:p>
    <w:p>
      <w:pPr>
        <w:pStyle w:val="BookText"/>
      </w:pPr>
      <w:r>
        <w:rPr>
          <w:rFonts w:ascii="IRNazanin" w:hAnsi="IRNazanin" w:eastAsia="IRNazanin" w:cs="IRNazanin"/>
          <w:lang w:bidi="fa-IR"/>
          <w:color w:val="111111"/>
          <w:sz w:val="28"/>
          <w:szCs w:val="28"/>
          <w:rtl/>
        </w:rPr>
        <w:t xml:space="preserve">ج 16، ص 635.</w:t>
      </w:r>
    </w:p>
    <w:p>
      <w:pPr>
        <w:pStyle w:val="BookText"/>
      </w:pPr>
      <w:r>
        <w:rPr>
          <w:rFonts w:ascii="Amiri" w:hAnsi="Amiri" w:eastAsia="Amiri" w:cs="Amiri"/>
          <w:lang w:bidi="ar-SA"/>
          <w:color w:val="111111"/>
          <w:sz w:val="28"/>
          <w:szCs w:val="28"/>
          <w:rtl/>
        </w:rPr>
        <w:t xml:space="preserve">1615 . الاجابة عن اسئلة فرسنل بك (رسالة في) آلوسي، محمود بن عبدالله (1270-1217ه)، - ، -، ج 1، ص197.</w:t>
      </w:r>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Amiri" w:hAnsi="Amiri" w:eastAsia="Amiri" w:cs="Amiri"/>
          <w:lang w:bidi="ar-SA"/>
          <w:color w:val="111111"/>
          <w:sz w:val="28"/>
          <w:szCs w:val="28"/>
          <w:rtl/>
        </w:rPr>
        <w:t xml:space="preserve">الاجوبة العراقية عن الاسئلة الايرانية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آلوسي ، محمود بن عبدالله (1270-1217ه)، - ، ، ج1، ص323.</w:t>
      </w:r>
    </w:p>
    <w:p>
      <w:pPr>
        <w:pStyle w:val="BookText"/>
      </w:pPr>
      <w:r>
        <w:rPr>
          <w:rFonts w:ascii="Amiri" w:hAnsi="Amiri" w:eastAsia="Amiri" w:cs="Amiri"/>
          <w:lang w:bidi="ar-SA"/>
          <w:color w:val="111111"/>
          <w:sz w:val="28"/>
          <w:szCs w:val="28"/>
          <w:rtl/>
        </w:rPr>
        <w:t xml:space="preserve">1617 . الاجوبة العراقية عن الاسئلة اللاهوتية (اللاهورية) ،آلوسي، محمود بن عبدالله (1217-1270ه)، -، -، ج 1، ص323.</w:t>
      </w:r>
    </w:p>
    <w:p>
      <w:pPr>
        <w:pStyle w:val="BookText"/>
      </w:pPr>
      <w:r>
        <w:rPr>
          <w:rFonts w:ascii="Amiri" w:hAnsi="Amiri" w:eastAsia="Amiri" w:cs="Amiri"/>
          <w:lang w:bidi="ar-SA"/>
          <w:color w:val="111111"/>
          <w:sz w:val="28"/>
          <w:szCs w:val="28"/>
          <w:rtl/>
        </w:rPr>
        <w:t xml:space="preserve">1618 . النفحات القدسية في رد الامامية ،آلوسي ، محمود بن عبدالله (1270-1217ه)، ج 16، ص 383.</w:t>
      </w:r>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Amiri" w:hAnsi="Amiri" w:eastAsia="Amiri" w:cs="Amiri"/>
          <w:lang w:bidi="ar-SA"/>
          <w:color w:val="111111"/>
          <w:sz w:val="28"/>
          <w:szCs w:val="28"/>
          <w:rtl/>
        </w:rPr>
        <w:t xml:space="preserve">تعليقات في ردود الشيعة، آلوسي، محمود بن عبدالله (1270-1217ه ) ، ج4، ص 506 .</w:t>
      </w:r>
    </w:p>
    <w:p>
      <w:pPr>
        <w:pStyle w:val="BookText"/>
      </w:pPr>
      <w:r>
        <w:rPr>
          <w:rFonts w:ascii="Amiri" w:hAnsi="Amiri" w:eastAsia="Amiri" w:cs="Amiri"/>
          <w:lang w:bidi="ar-SA"/>
          <w:color w:val="111111"/>
          <w:sz w:val="28"/>
          <w:szCs w:val="28"/>
          <w:rtl/>
        </w:rPr>
        <w:t xml:space="preserve">1620 . رد الرافضة (رسالة في)، آلوسي، محمود بن عبدالله (1270-1217ه)، -، -، ج 8، ص 85.</w:t>
      </w:r>
    </w:p>
    <w:p>
      <w:pPr>
        <w:pStyle w:val="BookText"/>
      </w:pPr>
      <w:r>
        <w:rPr>
          <w:rFonts w:ascii="Amiri" w:hAnsi="Amiri" w:eastAsia="Amiri" w:cs="Amiri"/>
          <w:lang w:bidi="ar-SA"/>
          <w:color w:val="111111"/>
          <w:sz w:val="28"/>
          <w:szCs w:val="28"/>
          <w:rtl/>
        </w:rPr>
        <w:t xml:space="preserve">1621 . مخير الأخيار، حسيني قزويني، محمد تقي بن امير مؤمن (-1270ه)، -، -، ج 14، ص 298.</w:t>
      </w:r>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Amiri" w:hAnsi="Amiri" w:eastAsia="Amiri" w:cs="Amiri"/>
          <w:lang w:bidi="ar-SA"/>
          <w:color w:val="111111"/>
          <w:sz w:val="28"/>
          <w:szCs w:val="28"/>
          <w:rtl/>
        </w:rPr>
        <w:t xml:space="preserve">نهج السلامة الى مباحث الامامة ،آلوسي ، محمود بن عبدالله (1270-1217ه)، ج 16، ص 528.</w:t>
      </w:r>
    </w:p>
    <w:p>
      <w:pPr>
        <w:pStyle w:val="BookText"/>
      </w:pPr>
      <w:r>
        <w:rPr>
          <w:rFonts w:ascii="Amiri" w:hAnsi="Amiri" w:eastAsia="Amiri" w:cs="Amiri"/>
          <w:lang w:bidi="ar-SA"/>
          <w:color w:val="111111"/>
          <w:sz w:val="28"/>
          <w:szCs w:val="28"/>
          <w:rtl/>
        </w:rPr>
        <w:t xml:space="preserve">1623 . تقويم الايمان، نظام العلماء تبريزي، محمود بن محمد (-1271؟ ه)، -، -، ج 4، ص 799.</w:t>
      </w:r>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Amiri" w:hAnsi="Amiri" w:eastAsia="Amiri" w:cs="Amiri"/>
          <w:lang w:bidi="ar-SA"/>
          <w:color w:val="111111"/>
          <w:sz w:val="28"/>
          <w:szCs w:val="28"/>
          <w:rtl/>
        </w:rPr>
        <w:t xml:space="preserve">شرح تجريد الأعتقاد، نظام العلماء تبريزي ،محمود بن محمد ( -1271 ه)،ج 9،  ص 313.</w:t>
      </w:r>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Amiri" w:hAnsi="Amiri" w:eastAsia="Amiri" w:cs="Amiri"/>
          <w:lang w:bidi="ar-SA"/>
          <w:color w:val="111111"/>
          <w:sz w:val="28"/>
          <w:szCs w:val="28"/>
          <w:rtl/>
        </w:rPr>
        <w:t xml:space="preserve">قلائد الخرائد في اصول العقائد، قزويني،محمد مهدي بن حسن (1300-1222ه)، 1271ه- -، ج 12، ص 756.</w:t>
      </w:r>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Amiri" w:hAnsi="Amiri" w:eastAsia="Amiri" w:cs="Amiri"/>
          <w:lang w:bidi="ar-SA"/>
          <w:color w:val="111111"/>
          <w:sz w:val="28"/>
          <w:szCs w:val="28"/>
          <w:rtl/>
        </w:rPr>
        <w:t xml:space="preserve">الحياة بعد الموت، اصفهاني، محمد ابراهيم ، ، فارسي، ج 6، ص 852.</w:t>
      </w:r>
    </w:p>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IRNazanin" w:hAnsi="IRNazanin" w:eastAsia="IRNazanin" w:cs="IRNazanin"/>
          <w:lang w:bidi="fa-IR"/>
          <w:color w:val="111111"/>
          <w:sz w:val="28"/>
          <w:szCs w:val="28"/>
          <w:rtl/>
        </w:rPr>
        <w:t xml:space="preserve">العقد الفريد في شرح رسالة كلمة التوحيد،طبقجلي، محمد سعيد بن محمد امین (- 1273ه)، -، -، ج 11، ص 169.</w:t>
      </w:r>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Amiri" w:hAnsi="Amiri" w:eastAsia="Amiri" w:cs="Amiri"/>
          <w:lang w:bidi="ar-SA"/>
          <w:color w:val="111111"/>
          <w:sz w:val="28"/>
          <w:szCs w:val="28"/>
          <w:rtl/>
        </w:rPr>
        <w:t xml:space="preserve">هداية الطالبين في معرفة الانبياء المعصومين والائمة الهادين ،سبزواري، هادي بن مهدي (1212-1289ه)، 1274ه- -، فارسي، ج16، ص 613.</w:t>
      </w:r>
    </w:p>
    <w:p>
      <w:pPr>
        <w:pStyle w:val="BookText"/>
      </w:pPr>
      <w:r>
        <w:rPr>
          <w:rFonts w:ascii="Amiri" w:hAnsi="Amiri" w:eastAsia="Amiri" w:cs="Amiri"/>
          <w:lang w:bidi="ar-SA"/>
          <w:color w:val="111111"/>
          <w:sz w:val="28"/>
          <w:szCs w:val="28"/>
          <w:rtl/>
        </w:rPr>
        <w:t xml:space="preserve">1629 . خطبة الجمعة وسب الخلفاء (رسالة في) ،-،-، -، ج 7، ص 51.</w:t>
      </w:r>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Amiri" w:hAnsi="Amiri" w:eastAsia="Amiri" w:cs="Amiri"/>
          <w:lang w:bidi="ar-SA"/>
          <w:color w:val="111111"/>
          <w:sz w:val="28"/>
          <w:szCs w:val="28"/>
          <w:rtl/>
        </w:rPr>
        <w:t xml:space="preserve">فوائد الفوائد، ابن عبد الكريم، غلامعلي بن محمد، -، -، ج 12، ص 255.</w:t>
      </w:r>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شرح خلاصة العقايد (الثاني) كردي ، عبد القادر بن محمد سعيد (1304-1211ه)، 1276ه- -، ج 9، ص 447.</w:t>
      </w:r>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Amiri" w:hAnsi="Amiri" w:eastAsia="Amiri" w:cs="Amiri"/>
          <w:lang w:bidi="ar-SA"/>
          <w:color w:val="111111"/>
          <w:sz w:val="28"/>
          <w:szCs w:val="28"/>
          <w:rtl/>
        </w:rPr>
        <w:t xml:space="preserve">حاشية مقدمة السنوسي، باجوري، ابراهيم بن محمد (1277-1198ه)، ج 6، ص 416 .</w:t>
      </w:r>
    </w:p>
    <w:p>
      <w:pPr>
        <w:pStyle w:val="BookText"/>
      </w:pPr>
      <w:r>
        <w:rPr>
          <w:rFonts w:ascii="Amiri" w:hAnsi="Amiri" w:eastAsia="Amiri" w:cs="Amiri"/>
          <w:lang w:bidi="ar-SA"/>
          <w:color w:val="111111"/>
          <w:sz w:val="28"/>
          <w:szCs w:val="28"/>
          <w:rtl/>
        </w:rPr>
        <w:t xml:space="preserve">633 . الشهب الثواقب لرجم شياطين النواصب ،قطيفي بحراني، محمد بن عبدالجبار، -، -، ج 10، ص 435.</w:t>
      </w: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Amiri" w:hAnsi="Amiri" w:eastAsia="Amiri" w:cs="Amiri"/>
          <w:lang w:bidi="ar-SA"/>
          <w:color w:val="111111"/>
          <w:sz w:val="28"/>
          <w:szCs w:val="28"/>
          <w:rtl/>
        </w:rPr>
        <w:t xml:space="preserve">لب العقايد، موسوي كاشاني، احمد بن محمد مهدي (-1279ه)، فارسي، ج13، ص 559.</w:t>
      </w:r>
    </w:p>
    <w:p>
      <w:pPr>
        <w:pStyle w:val="BookText"/>
      </w:pPr>
      <w:r>
        <w:rPr>
          <w:rFonts w:ascii="Amiri" w:hAnsi="Amiri" w:eastAsia="Amiri" w:cs="Amiri"/>
          <w:lang w:bidi="ar-SA"/>
          <w:color w:val="111111"/>
          <w:sz w:val="28"/>
          <w:szCs w:val="28"/>
          <w:rtl/>
        </w:rPr>
        <w:t xml:space="preserve">1635 . الغنية في ابطال الرؤية، امام الحرمين همداني، محمد بن عبدالوهاب (-1303 ه)، 1280 ه- -، ج 11، ص 518.</w:t>
      </w:r>
    </w:p>
    <w:p>
      <w:pPr>
        <w:pStyle w:val="BookText"/>
      </w:pPr>
      <w:r>
        <w:rPr>
          <w:rFonts w:ascii="Times New Roman" w:hAnsi="Times New Roman" w:eastAsia="Times New Roman" w:cs="Times New Roman"/>
          <w:lang w:val="en-US" w:bidi="en-US"/>
          <w:color w:val="111111"/>
          <w:sz w:val="28"/>
          <w:szCs w:val="28"/>
          <w:rtl/>
        </w:rPr>
        <w:t xml:space="preserve">1636.</w:t>
      </w:r>
    </w:p>
    <w:p>
      <w:pPr>
        <w:pStyle w:val="BookText"/>
      </w:pPr>
      <w:r>
        <w:rPr>
          <w:rFonts w:ascii="IRNazanin" w:hAnsi="IRNazanin" w:eastAsia="IRNazanin" w:cs="IRNazanin"/>
          <w:lang w:bidi="fa-IR"/>
          <w:color w:val="111111"/>
          <w:sz w:val="28"/>
          <w:szCs w:val="28"/>
          <w:rtl/>
        </w:rPr>
        <w:t xml:space="preserve">منهاج التأسيس والتقديس في كشف شبهات داود بن  جرجیس ،نجدي، عبداللطيف بن عبد الرحمن (1292-1225ه)، 1280ه- -، ج 15، ص 752.</w:t>
      </w:r>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Amiri" w:hAnsi="Amiri" w:eastAsia="Amiri" w:cs="Amiri"/>
          <w:lang w:bidi="ar-SA"/>
          <w:color w:val="111111"/>
          <w:sz w:val="28"/>
          <w:szCs w:val="28"/>
          <w:rtl/>
        </w:rPr>
        <w:t xml:space="preserve">كلمة التوحيد (رسالة في)، محمد صالح بن محمد مصلح الدين، -، -، ج 13، ص 374.</w:t>
      </w:r>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Amiri" w:hAnsi="Amiri" w:eastAsia="Amiri" w:cs="Amiri"/>
          <w:lang w:bidi="ar-SA"/>
          <w:color w:val="111111"/>
          <w:sz w:val="28"/>
          <w:szCs w:val="28"/>
          <w:rtl/>
        </w:rPr>
        <w:t xml:space="preserve">الفواكه العذاب في الرد على من لم يحكم السنة  والكتاب، ابن معمر تميمي، احمد بن ناصر ( -1283؟ ه)، -، -، ج 12، ص 301.</w:t>
      </w:r>
    </w:p>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Amiri" w:hAnsi="Amiri" w:eastAsia="Amiri" w:cs="Amiri"/>
          <w:lang w:bidi="ar-SA"/>
          <w:color w:val="111111"/>
          <w:sz w:val="28"/>
          <w:szCs w:val="28"/>
          <w:rtl/>
        </w:rPr>
        <w:t xml:space="preserve">الفواكه العذاب في معتقد محمد بن عبدالوهاب، ابن معمر تميمي، احمد بن ناصر ( -1383 ه ) -، -، ج 12، ص 301.</w:t>
      </w:r>
    </w:p>
    <w:p>
      <w:pPr>
        <w:pStyle w:val="BookText"/>
      </w:pPr>
      <w:r>
        <w:rPr>
          <w:rFonts w:ascii="IRNazanin" w:hAnsi="IRNazanin" w:eastAsia="IRNazanin" w:cs="IRNazanin"/>
          <w:lang w:bidi="fa-IR"/>
          <w:color w:val="111111"/>
          <w:sz w:val="28"/>
          <w:szCs w:val="28"/>
          <w:rtl/>
        </w:rPr>
        <w:t xml:space="preserve">1640 . جواب رسالة من لاهور في حق سب الصحابة ،بندنيجي، عیسی بن موسی (- 1283ه)، -، -، ج 5، ص 497 .</w:t>
      </w:r>
    </w:p>
    <w:p>
      <w:pPr>
        <w:pStyle w:val="BookText"/>
      </w:pPr>
      <w:r>
        <w:rPr>
          <w:rFonts w:ascii="Amiri" w:hAnsi="Amiri" w:eastAsia="Amiri" w:cs="Amiri"/>
          <w:lang w:bidi="ar-SA"/>
          <w:color w:val="111111"/>
          <w:sz w:val="28"/>
          <w:szCs w:val="28"/>
          <w:rtl/>
        </w:rPr>
        <w:t xml:space="preserve">1641 . كفاية الراشدين في الرد على جماعة من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المبتدعين، عراقي، محمود بن جعفر (1240- 1308ه)، 1283ه- - ، فارسي، ج 13، ص313.</w:t>
      </w:r>
    </w:p>
    <w:p>
      <w:pPr>
        <w:pStyle w:val="BookText"/>
      </w:pPr>
      <w:r>
        <w:rPr>
          <w:rFonts w:ascii="Amiri" w:hAnsi="Amiri" w:eastAsia="Amiri" w:cs="Amiri"/>
          <w:lang w:bidi="ar-SA"/>
          <w:color w:val="111111"/>
          <w:sz w:val="28"/>
          <w:szCs w:val="28"/>
          <w:rtl/>
        </w:rPr>
        <w:t xml:space="preserve">1642 . الرسالة القطبية، -، -، -، ج8، ص 250 .</w:t>
      </w:r>
    </w:p>
    <w:p>
      <w:pPr>
        <w:pStyle w:val="BookText"/>
      </w:pPr>
      <w:r>
        <w:rPr>
          <w:rFonts w:ascii="Amiri" w:hAnsi="Amiri" w:eastAsia="Amiri" w:cs="Amiri"/>
          <w:lang w:bidi="ar-SA"/>
          <w:color w:val="111111"/>
          <w:sz w:val="28"/>
          <w:szCs w:val="28"/>
          <w:rtl/>
        </w:rPr>
        <w:t xml:space="preserve">1643 . الدرر والغرر، برادكاهي لنكراني، محمد صادق بن محمد ( -1285ه)، ج 7، ص 320.</w:t>
      </w:r>
    </w:p>
    <w:p>
      <w:pPr>
        <w:pStyle w:val="BookText"/>
      </w:pPr>
      <w:r>
        <w:rPr>
          <w:rFonts w:ascii="IRNazanin" w:hAnsi="IRNazanin" w:eastAsia="IRNazanin" w:cs="IRNazanin"/>
          <w:lang w:bidi="fa-IR"/>
          <w:color w:val="111111"/>
          <w:sz w:val="28"/>
          <w:szCs w:val="28"/>
          <w:rtl/>
        </w:rPr>
        <w:t xml:space="preserve">1644 . الفريدة السنية في كشف العقائد اليزيدية، خیاط زاده، محمد بن احمد ( -1285ه)، -ج 11، ص 821 .</w:t>
      </w:r>
    </w:p>
    <w:p>
      <w:pPr>
        <w:pStyle w:val="BookText"/>
      </w:pPr>
      <w:r>
        <w:rPr>
          <w:rFonts w:ascii="IRNazanin" w:hAnsi="IRNazanin" w:eastAsia="IRNazanin" w:cs="IRNazanin"/>
          <w:lang w:bidi="fa-IR"/>
          <w:color w:val="111111"/>
          <w:sz w:val="28"/>
          <w:szCs w:val="28"/>
          <w:rtl/>
        </w:rPr>
        <w:t xml:space="preserve">1645 . تنبيه الانام على مفاسد ارشاد العوام ، شهرستاني، محمد حسین بن محمد علي (1315 - 1255ه ) ، 1285ه-، کربلا، فارسي، ج5، ص 25.</w:t>
      </w:r>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Amiri" w:hAnsi="Amiri" w:eastAsia="Amiri" w:cs="Amiri"/>
          <w:lang w:bidi="ar-SA"/>
          <w:color w:val="111111"/>
          <w:sz w:val="28"/>
          <w:szCs w:val="28"/>
          <w:rtl/>
        </w:rPr>
        <w:t xml:space="preserve">كشف البراقع والزهرية عن الجريدة البهية، طرابيشي، عمر بن محمد (-1285ه)، ج 13، ص197.</w:t>
      </w:r>
    </w:p>
    <w:p>
      <w:pPr>
        <w:pStyle w:val="BookText"/>
      </w:pPr>
      <w:r>
        <w:rPr>
          <w:rFonts w:ascii="IRNazanin" w:hAnsi="IRNazanin" w:eastAsia="IRNazanin" w:cs="IRNazanin"/>
          <w:lang w:bidi="fa-IR"/>
          <w:color w:val="111111"/>
          <w:sz w:val="28"/>
          <w:szCs w:val="28"/>
          <w:rtl/>
        </w:rPr>
        <w:t xml:space="preserve">1647 . كشف السبحات في تحقيق الصفات، نیر ممقاني، محمد تقي بن محمد (1247- 1312ه)، 1285ه- -، ج 13، ص 218.</w:t>
      </w:r>
    </w:p>
    <w:p>
      <w:pPr>
        <w:pStyle w:val="BookText"/>
      </w:pPr>
      <w:r>
        <w:rPr>
          <w:rFonts w:ascii="Amiri" w:hAnsi="Amiri" w:eastAsia="Amiri" w:cs="Amiri"/>
          <w:lang w:bidi="ar-SA"/>
          <w:color w:val="111111"/>
          <w:sz w:val="28"/>
          <w:szCs w:val="28"/>
          <w:rtl/>
        </w:rPr>
        <w:t xml:space="preserve">1648 . الهداية في اثبات الولاية، ابن محمد بهبهاني، 1286ه- -، ج 16، ص 616 .</w:t>
      </w:r>
    </w:p>
    <w:p>
      <w:pPr>
        <w:pStyle w:val="BookText"/>
      </w:pPr>
      <w:r>
        <w:rPr>
          <w:rFonts w:ascii="Amiri" w:hAnsi="Amiri" w:eastAsia="Amiri" w:cs="Amiri"/>
          <w:lang w:bidi="ar-SA"/>
          <w:color w:val="111111"/>
          <w:sz w:val="28"/>
          <w:szCs w:val="28"/>
          <w:rtl/>
        </w:rPr>
        <w:t xml:space="preserve">1649 . اصول الدين (ارجوزة في)، قطيفي، علي بن احمد (1287ه)، -، -، ج 2، ص 417.</w:t>
      </w:r>
    </w:p>
    <w:p>
      <w:pPr>
        <w:pStyle w:val="BookText"/>
      </w:pPr>
      <w:r>
        <w:rPr>
          <w:rFonts w:ascii="Amiri" w:hAnsi="Amiri" w:eastAsia="Amiri" w:cs="Amiri"/>
          <w:lang w:bidi="ar-SA"/>
          <w:color w:val="111111"/>
          <w:sz w:val="28"/>
          <w:szCs w:val="28"/>
          <w:rtl/>
        </w:rPr>
        <w:t xml:space="preserve">1650 . العقائد (منظومة في ) مع شرحها، قطيفي، علي بن احمد ( -1287ه)، -، -، ج 11، ص 135.</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Amiri" w:hAnsi="Amiri" w:eastAsia="Amiri" w:cs="Amiri"/>
          <w:lang w:bidi="ar-SA"/>
          <w:color w:val="111111"/>
          <w:sz w:val="28"/>
          <w:szCs w:val="28"/>
          <w:rtl/>
        </w:rPr>
        <w:t xml:space="preserve">شرح رسالة علم الله تعالى، كردي،عبد القادر بن محمد سعيد (1304-1211ه)، 1287 ه- -، ج 9، ص 540.</w:t>
      </w:r>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Amiri" w:hAnsi="Amiri" w:eastAsia="Amiri" w:cs="Amiri"/>
          <w:lang w:bidi="ar-SA"/>
          <w:color w:val="111111"/>
          <w:sz w:val="28"/>
          <w:szCs w:val="28"/>
          <w:rtl/>
        </w:rPr>
        <w:t xml:space="preserve">عقيدة البابلي عن الامام ابي حنيفة، ، ، ،ج 11، ص 201.</w:t>
      </w:r>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Amiri" w:hAnsi="Amiri" w:eastAsia="Amiri" w:cs="Amiri"/>
          <w:lang w:bidi="ar-SA"/>
          <w:color w:val="111111"/>
          <w:sz w:val="28"/>
          <w:szCs w:val="28"/>
          <w:rtl/>
        </w:rPr>
        <w:t xml:space="preserve">العقائد (رسالة في) كرماني، محمد كريم بن ابراهيم (1288- 1225ه)، -، -، فارسي، ج 11، ص 135.</w:t>
      </w:r>
    </w:p>
    <w:p>
      <w:pPr>
        <w:pStyle w:val="BookText"/>
      </w:pPr>
      <w:r>
        <w:rPr>
          <w:rFonts w:ascii="IRNazanin" w:hAnsi="IRNazanin" w:eastAsia="IRNazanin" w:cs="IRNazanin"/>
          <w:lang w:bidi="fa-IR"/>
          <w:color w:val="111111"/>
          <w:sz w:val="28"/>
          <w:szCs w:val="28"/>
          <w:rtl/>
        </w:rPr>
        <w:t xml:space="preserve">1654 گوهر مراد (ترجمه)، -، -، -، ج 13، ص 510.</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Amiri" w:hAnsi="Amiri" w:eastAsia="Amiri" w:cs="Amiri"/>
          <w:lang w:bidi="ar-SA"/>
          <w:color w:val="111111"/>
          <w:sz w:val="28"/>
          <w:szCs w:val="28"/>
          <w:rtl/>
        </w:rPr>
        <w:t xml:space="preserve">هادي  المضلين ،سبزواري، هادي بن مهدي (1212-1289ه)، -، -، فارسي، ج 16، ص 587.</w:t>
      </w:r>
    </w:p>
    <w:p>
      <w:pPr>
        <w:pStyle w:val="BookText"/>
      </w:pPr>
      <w:r>
        <w:rPr>
          <w:rFonts w:ascii="Times New Roman" w:hAnsi="Times New Roman" w:eastAsia="Times New Roman" w:cs="Times New Roman"/>
          <w:lang w:val="en-US" w:bidi="en-US"/>
          <w:color w:val="111111"/>
          <w:sz w:val="28"/>
          <w:szCs w:val="28"/>
          <w:rtl/>
        </w:rPr>
        <w:t xml:space="preserve">1656.</w:t>
      </w:r>
    </w:p>
    <w:p>
      <w:pPr>
        <w:pStyle w:val="BookText"/>
      </w:pPr>
      <w:r>
        <w:rPr>
          <w:rFonts w:ascii="Amiri" w:hAnsi="Amiri" w:eastAsia="Amiri" w:cs="Amiri"/>
          <w:lang w:bidi="ar-SA"/>
          <w:color w:val="111111"/>
          <w:sz w:val="28"/>
          <w:szCs w:val="28"/>
          <w:rtl/>
        </w:rPr>
        <w:t xml:space="preserve">المظاهر العقلية، طالقاني، محمد تقي بن احمد( - 1335 ه ) ، 1290 ه-، نجف اشرف ، ج 14، ص 825.</w:t>
      </w:r>
    </w:p>
    <w:p>
      <w:pPr>
        <w:pStyle w:val="BookText"/>
      </w:pPr>
      <w:r>
        <w:rPr>
          <w:rFonts w:ascii="Amiri" w:hAnsi="Amiri" w:eastAsia="Amiri" w:cs="Amiri"/>
          <w:lang w:bidi="ar-SA"/>
          <w:color w:val="111111"/>
          <w:sz w:val="28"/>
          <w:szCs w:val="28"/>
          <w:rtl/>
        </w:rPr>
        <w:t xml:space="preserve">1657 . الهداية، طالقاني محمد تقي، ج 16، ص 594.</w:t>
      </w:r>
    </w:p>
    <w:p>
      <w:pPr>
        <w:pStyle w:val="BookText"/>
      </w:pPr>
      <w:r>
        <w:rPr>
          <w:rFonts w:ascii="IRNazanin" w:hAnsi="IRNazanin" w:eastAsia="IRNazanin" w:cs="IRNazanin"/>
          <w:lang w:bidi="fa-IR"/>
          <w:color w:val="111111"/>
          <w:sz w:val="28"/>
          <w:szCs w:val="28"/>
          <w:rtl/>
        </w:rPr>
        <w:t xml:space="preserve">1658 . اصول الدین، مدرس يزدي، مرتضى  (قرن 13ه)، 1291ه- ، ، ج 2، ص 417.</w:t>
      </w:r>
    </w:p>
    <w:p>
      <w:pPr>
        <w:pStyle w:val="BookText"/>
      </w:pPr>
      <w:r>
        <w:rPr>
          <w:rFonts w:ascii="Amiri" w:hAnsi="Amiri" w:eastAsia="Amiri" w:cs="Amiri"/>
          <w:lang w:bidi="ar-SA"/>
          <w:color w:val="111111"/>
          <w:sz w:val="28"/>
          <w:szCs w:val="28"/>
          <w:rtl/>
        </w:rPr>
        <w:t xml:space="preserve">1659 . المعراج (رسالة في)، -، -، -، ج 15، ص28.</w:t>
      </w:r>
    </w:p>
    <w:p>
      <w:pPr>
        <w:pStyle w:val="BookText"/>
      </w:pPr>
      <w:r>
        <w:rPr>
          <w:rFonts w:ascii="Amiri" w:hAnsi="Amiri" w:eastAsia="Amiri" w:cs="Amiri"/>
          <w:lang w:bidi="ar-SA"/>
          <w:color w:val="111111"/>
          <w:sz w:val="28"/>
          <w:szCs w:val="28"/>
          <w:rtl/>
        </w:rPr>
        <w:t xml:space="preserve">1660 . تأسيس التقديس في كشف تلبيس داود بن جرجيس، نجدي، عبد اللطيف بن عبدالرحمن (1292 - 1225ه)، -، -، ج 3، ص 618.</w:t>
      </w:r>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Amiri" w:hAnsi="Amiri" w:eastAsia="Amiri" w:cs="Amiri"/>
          <w:lang w:bidi="ar-SA"/>
          <w:color w:val="111111"/>
          <w:sz w:val="28"/>
          <w:szCs w:val="28"/>
          <w:rtl/>
        </w:rPr>
        <w:t xml:space="preserve">دلائل الرسوخ في الرد على المنفوخ، نجدي، عبد اللطيف بن عبد الرحمن (1292-1225ه)، -، -، ج 7، ص 457.</w:t>
      </w:r>
    </w:p>
    <w:p>
      <w:pPr>
        <w:pStyle w:val="BookText"/>
      </w:pPr>
      <w:r>
        <w:rPr>
          <w:rFonts w:ascii="Amiri" w:hAnsi="Amiri" w:eastAsia="Amiri" w:cs="Amiri"/>
          <w:lang w:bidi="ar-SA"/>
          <w:color w:val="111111"/>
          <w:sz w:val="28"/>
          <w:szCs w:val="28"/>
          <w:rtl/>
        </w:rPr>
        <w:t xml:space="preserve">1662 . رد السبكي على رده على ابن تيمية (منظومة في)، يافعي، محمد بن يوسف ، ج 8، ص87.</w:t>
      </w:r>
    </w:p>
    <w:p>
      <w:pPr>
        <w:pStyle w:val="BookText"/>
      </w:pPr>
      <w:r>
        <w:rPr>
          <w:rFonts w:ascii="Amiri" w:hAnsi="Amiri" w:eastAsia="Amiri" w:cs="Amiri"/>
          <w:lang w:bidi="ar-SA"/>
          <w:color w:val="111111"/>
          <w:sz w:val="28"/>
          <w:szCs w:val="28"/>
          <w:rtl/>
        </w:rPr>
        <w:t xml:space="preserve">1663 . اجوبة  المسائل ،كرماني، محمد بن محمد كريم (1324 - 1263ه)، 1294ه- -،فارسي،  ج 1، ص338 .</w:t>
      </w:r>
    </w:p>
    <w:p>
      <w:pPr>
        <w:pStyle w:val="BookText"/>
      </w:pPr>
      <w:r>
        <w:rPr>
          <w:rFonts w:ascii="Times New Roman" w:hAnsi="Times New Roman" w:eastAsia="Times New Roman" w:cs="Times New Roman"/>
          <w:lang w:val="en-US" w:bidi="en-US"/>
          <w:color w:val="111111"/>
          <w:sz w:val="28"/>
          <w:szCs w:val="28"/>
          <w:rtl/>
        </w:rPr>
        <w:t xml:space="preserve">1664.</w:t>
      </w:r>
    </w:p>
    <w:p>
      <w:pPr>
        <w:pStyle w:val="BookText"/>
      </w:pPr>
      <w:r>
        <w:rPr>
          <w:rFonts w:ascii="Amiri" w:hAnsi="Amiri" w:eastAsia="Amiri" w:cs="Amiri"/>
          <w:lang w:bidi="ar-SA"/>
          <w:color w:val="111111"/>
          <w:sz w:val="28"/>
          <w:szCs w:val="28"/>
          <w:rtl/>
        </w:rPr>
        <w:t xml:space="preserve">لمعات انوار الهداية والرشاد، حائري، حسن بن علي، -، -، ج 13، ص 614.</w:t>
      </w:r>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Amiri" w:hAnsi="Amiri" w:eastAsia="Amiri" w:cs="Amiri"/>
          <w:lang w:bidi="ar-SA"/>
          <w:color w:val="111111"/>
          <w:sz w:val="28"/>
          <w:szCs w:val="28"/>
          <w:rtl/>
        </w:rPr>
        <w:t xml:space="preserve">آيات  المتوسمين ،قزويني، محمد مهدي بن جسن (1300-1222ه)، 1295ه-، حله، ج1، ص 76 .</w:t>
      </w:r>
    </w:p>
    <w:p>
      <w:pPr>
        <w:pStyle w:val="BookText"/>
      </w:pPr>
      <w:r>
        <w:rPr>
          <w:rFonts w:ascii="Amiri" w:hAnsi="Amiri" w:eastAsia="Amiri" w:cs="Amiri"/>
          <w:lang w:bidi="ar-SA"/>
          <w:color w:val="111111"/>
          <w:sz w:val="28"/>
          <w:szCs w:val="28"/>
          <w:rtl/>
        </w:rPr>
        <w:t xml:space="preserve">1666 . قاصم الكفار في عقائد الاخيار، حائري مازندراني، عبدالله (قرن 13ه)، 1295ه- - فارسي، ج 12، ص 326.</w:t>
      </w:r>
    </w:p>
    <w:p>
      <w:pPr>
        <w:pStyle w:val="BookText"/>
      </w:pPr>
      <w:r>
        <w:rPr>
          <w:rFonts w:ascii="Amiri" w:hAnsi="Amiri" w:eastAsia="Amiri" w:cs="Amiri"/>
          <w:lang w:bidi="ar-SA"/>
          <w:color w:val="111111"/>
          <w:sz w:val="28"/>
          <w:szCs w:val="28"/>
          <w:rtl/>
        </w:rPr>
        <w:t xml:space="preserve">1667 . رجم الشياطين وطرد الأبالسة النورانية ، شيخي كريم بن ابراهيم، -، -، ج8، ص 62.</w:t>
      </w:r>
    </w:p>
    <w:p>
      <w:pPr>
        <w:pStyle w:val="BookText"/>
      </w:pPr>
      <w:r>
        <w:rPr>
          <w:rFonts w:ascii="Amiri" w:hAnsi="Amiri" w:eastAsia="Amiri" w:cs="Amiri"/>
          <w:lang w:bidi="ar-SA"/>
          <w:color w:val="111111"/>
          <w:sz w:val="28"/>
          <w:szCs w:val="28"/>
          <w:rtl/>
        </w:rPr>
        <w:t xml:space="preserve">1668 . عقيدة نظم الجواهر في النواهي والاوامر، محمد بن سيف، ، ، ج 11، ص 209.</w:t>
      </w:r>
    </w:p>
    <w:p>
      <w:pPr>
        <w:pStyle w:val="BookText"/>
      </w:pPr>
      <w:r>
        <w:rPr>
          <w:rFonts w:ascii="Amiri" w:hAnsi="Amiri" w:eastAsia="Amiri" w:cs="Amiri"/>
          <w:lang w:bidi="ar-SA"/>
          <w:color w:val="111111"/>
          <w:sz w:val="28"/>
          <w:szCs w:val="28"/>
          <w:rtl/>
        </w:rPr>
        <w:t xml:space="preserve">1669 . انوارالتوحيد ،نراقي، عبد الصاحب محمد بن احمد (1215-1397ه)، ج2، ص 877.</w:t>
      </w:r>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Amiri" w:hAnsi="Amiri" w:eastAsia="Amiri" w:cs="Amiri"/>
          <w:lang w:bidi="ar-SA"/>
          <w:color w:val="111111"/>
          <w:sz w:val="28"/>
          <w:szCs w:val="28"/>
          <w:rtl/>
        </w:rPr>
        <w:t xml:space="preserve">برهان قاطع وضياء لامع، كرماني، محمد بن</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كريم (1324-1263ه)، 1297ه- -،فارسي، ج 3، ص 315.</w:t>
      </w:r>
    </w:p>
    <w:p>
      <w:pPr>
        <w:pStyle w:val="BookText"/>
      </w:pPr>
      <w:r>
        <w:rPr>
          <w:rFonts w:ascii="Amiri" w:hAnsi="Amiri" w:eastAsia="Amiri" w:cs="Amiri"/>
          <w:lang w:bidi="ar-SA"/>
          <w:color w:val="111111"/>
          <w:sz w:val="28"/>
          <w:szCs w:val="28"/>
          <w:rtl/>
        </w:rPr>
        <w:t xml:space="preserve">1671 . كنز السعادة في شرح الشهادة شكري آلوسي، محمود بن عبدالله (1275؟- 1342ه)،1298ه- -، ج13، ص 422.</w:t>
      </w:r>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Amiri" w:hAnsi="Amiri" w:eastAsia="Amiri" w:cs="Amiri"/>
          <w:lang w:bidi="ar-SA"/>
          <w:color w:val="111111"/>
          <w:sz w:val="28"/>
          <w:szCs w:val="28"/>
          <w:rtl/>
        </w:rPr>
        <w:t xml:space="preserve">نجاة العباد في يوم الميعاد، حسيني، يحيى بن محمد، -، - ج 16، ص 151.</w:t>
      </w:r>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Amiri" w:hAnsi="Amiri" w:eastAsia="Amiri" w:cs="Amiri"/>
          <w:lang w:bidi="ar-SA"/>
          <w:color w:val="111111"/>
          <w:sz w:val="28"/>
          <w:szCs w:val="28"/>
          <w:rtl/>
        </w:rPr>
        <w:t xml:space="preserve">آيات ،بينات ،شهرستاني، محمد حسين بن محمد علي (1315-1255ه)، 1299ه- ، فارسي، ج 1، ص 73.</w:t>
      </w:r>
    </w:p>
    <w:p>
      <w:pPr>
        <w:pStyle w:val="BookText"/>
      </w:pPr>
      <w:r>
        <w:rPr>
          <w:rFonts w:ascii="Amiri" w:hAnsi="Amiri" w:eastAsia="Amiri" w:cs="Amiri"/>
          <w:lang w:bidi="ar-SA"/>
          <w:color w:val="111111"/>
          <w:sz w:val="28"/>
          <w:szCs w:val="28"/>
          <w:rtl/>
        </w:rPr>
        <w:t xml:space="preserve">1674 . احسن المقال في شرح رسالة خلق الاعمال ،حيدري، ابراهيم بن صبغة الله (1236؟-1299ه)، ، ، -، ج 1، ص 448 .</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Amiri" w:hAnsi="Amiri" w:eastAsia="Amiri" w:cs="Amiri"/>
          <w:lang w:bidi="ar-SA"/>
          <w:color w:val="111111"/>
          <w:sz w:val="28"/>
          <w:szCs w:val="28"/>
          <w:rtl/>
        </w:rPr>
        <w:t xml:space="preserve">اصل الاصيل في اصول الدين ، ، ، ج 2، ص379.</w:t>
      </w:r>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Amiri" w:hAnsi="Amiri" w:eastAsia="Amiri" w:cs="Amiri"/>
          <w:lang w:bidi="ar-SA"/>
          <w:color w:val="111111"/>
          <w:sz w:val="28"/>
          <w:szCs w:val="28"/>
          <w:rtl/>
        </w:rPr>
        <w:t xml:space="preserve">التلميحات الى معاني، المحاكمات ،حيدري، ابراهيم بن صبغة الله (1236؟ -1299ه)، -، ج 4، ص 868.</w:t>
      </w:r>
    </w:p>
    <w:p>
      <w:pPr>
        <w:pStyle w:val="BookText"/>
      </w:pPr>
      <w:r>
        <w:rPr>
          <w:rFonts w:ascii="IRNazanin" w:hAnsi="IRNazanin" w:eastAsia="IRNazanin" w:cs="IRNazanin"/>
          <w:lang w:bidi="fa-IR"/>
          <w:color w:val="111111"/>
          <w:sz w:val="28"/>
          <w:szCs w:val="28"/>
          <w:rtl/>
        </w:rPr>
        <w:t xml:space="preserve">1677 . الرد على الامام محمود شكري الآلوسي (رسالة في)، بغدادي، داود بن سلیمان (1231-1299ه)، -، -، ج 8، ص 91.</w:t>
      </w:r>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Amiri" w:hAnsi="Amiri" w:eastAsia="Amiri" w:cs="Amiri"/>
          <w:lang w:bidi="ar-SA"/>
          <w:color w:val="111111"/>
          <w:sz w:val="28"/>
          <w:szCs w:val="28"/>
          <w:rtl/>
        </w:rPr>
        <w:t xml:space="preserve">الصراط المستقيم في الدين المحمدي القويم ،حيدري، ابراهيم بن صبغة الله (1236-1299ه)، -، -، ج 10، ص 546.</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Amiri" w:hAnsi="Amiri" w:eastAsia="Amiri" w:cs="Amiri"/>
          <w:lang w:bidi="ar-SA"/>
          <w:color w:val="111111"/>
          <w:sz w:val="28"/>
          <w:szCs w:val="28"/>
          <w:rtl/>
        </w:rPr>
        <w:t xml:space="preserve">الصلح بين الاخوان من اهل الايمان وبيان الدين القيم في تبرئة اين تيمية وابن القيم، بغدادي، داود بن سليمان (1299-1231ه)، -، ، ج 10، ص 623.</w:t>
      </w:r>
    </w:p>
    <w:p>
      <w:pPr>
        <w:pStyle w:val="BookText"/>
      </w:pPr>
      <w:r>
        <w:rPr>
          <w:rFonts w:ascii="Amiri" w:hAnsi="Amiri" w:eastAsia="Amiri" w:cs="Amiri"/>
          <w:lang w:bidi="ar-SA"/>
          <w:color w:val="111111"/>
          <w:sz w:val="28"/>
          <w:szCs w:val="28"/>
          <w:rtl/>
        </w:rPr>
        <w:t xml:space="preserve">1680 . المبدأ والمعاد، حيدري ابراهيم بن صبغة الله  (1236 ؟- 1299ه ) ، -، -، ج 13، ص 734.</w:t>
      </w:r>
    </w:p>
    <w:p>
      <w:pPr>
        <w:pStyle w:val="BookText"/>
      </w:pPr>
      <w:r>
        <w:rPr>
          <w:rFonts w:ascii="Amiri" w:hAnsi="Amiri" w:eastAsia="Amiri" w:cs="Amiri"/>
          <w:lang w:bidi="ar-SA"/>
          <w:color w:val="111111"/>
          <w:sz w:val="28"/>
          <w:szCs w:val="28"/>
          <w:rtl/>
        </w:rPr>
        <w:t xml:space="preserve">1681 . النكت الشنيعة في بيان الخلاف بين الله والشيعة ،حيدري، ابراهيم بن صبغة الله(1236؟-1299ه ) ، -، -، ج 16، ص 464.</w:t>
      </w:r>
    </w:p>
    <w:p>
      <w:pPr>
        <w:pStyle w:val="BookText"/>
      </w:pPr>
      <w:r>
        <w:rPr>
          <w:rFonts w:ascii="Amiri" w:hAnsi="Amiri" w:eastAsia="Amiri" w:cs="Amiri"/>
          <w:lang w:bidi="ar-SA"/>
          <w:color w:val="111111"/>
          <w:sz w:val="28"/>
          <w:szCs w:val="28"/>
          <w:rtl/>
        </w:rPr>
        <w:t xml:space="preserve">1682 . تذكرة الاذكياء وتبصرة الأغنياء في عصمة الأنبياء، حيدري، ابراهيم بن صبغة الله (1236؟- 1299ه)، -، -، ج 4، ص 178.</w:t>
      </w:r>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Amiri" w:hAnsi="Amiri" w:eastAsia="Amiri" w:cs="Amiri"/>
          <w:lang w:bidi="ar-SA"/>
          <w:color w:val="111111"/>
          <w:sz w:val="28"/>
          <w:szCs w:val="28"/>
          <w:rtl/>
        </w:rPr>
        <w:t xml:space="preserve">شرح المقاصد النووية، حيدري، ابراهيم بن صبغة الله (1236؟-1299ه)، ج 10، ص 175.</w:t>
      </w:r>
    </w:p>
    <w:p>
      <w:pPr>
        <w:pStyle w:val="BookText"/>
      </w:pPr>
      <w:r>
        <w:rPr>
          <w:rFonts w:ascii="Amiri" w:hAnsi="Amiri" w:eastAsia="Amiri" w:cs="Amiri"/>
          <w:lang w:bidi="ar-SA"/>
          <w:color w:val="111111"/>
          <w:sz w:val="28"/>
          <w:szCs w:val="28"/>
          <w:rtl/>
        </w:rPr>
        <w:t xml:space="preserve">1684 . قوت النفس وكتاب المجالس السبعة، -، -، ، ج 12، ص 833.</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Amiri" w:hAnsi="Amiri" w:eastAsia="Amiri" w:cs="Amiri"/>
          <w:lang w:bidi="ar-SA"/>
          <w:color w:val="111111"/>
          <w:sz w:val="28"/>
          <w:szCs w:val="28"/>
          <w:rtl/>
        </w:rPr>
        <w:t xml:space="preserve">اخبار ظهور الحجة (رسالة في)، قزويني ، محمد مهدي بن حسن (1300-1222ه)، ، ج 1، ص 531.</w:t>
      </w:r>
    </w:p>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IRNazanin" w:hAnsi="IRNazanin" w:eastAsia="IRNazanin" w:cs="IRNazanin"/>
          <w:lang w:bidi="fa-IR"/>
          <w:color w:val="111111"/>
          <w:sz w:val="28"/>
          <w:szCs w:val="28"/>
          <w:rtl/>
        </w:rPr>
        <w:t xml:space="preserve">اسرار العبادات -، -، -، ج 2، ص 175.</w:t>
      </w:r>
    </w:p>
    <w:p>
      <w:pPr>
        <w:pStyle w:val="BookText"/>
      </w:pPr>
      <w:r>
        <w:rPr>
          <w:rFonts w:ascii="Amiri" w:hAnsi="Amiri" w:eastAsia="Amiri" w:cs="Amiri"/>
          <w:lang w:bidi="ar-SA"/>
          <w:color w:val="111111"/>
          <w:sz w:val="28"/>
          <w:szCs w:val="28"/>
          <w:rtl/>
        </w:rPr>
        <w:t xml:space="preserve">1687 . اصول الدين وفروعه، حسن بن محمد شريف (قرن 13ه)، - ، ، فارسي، ج 2، ص 422.</w:t>
      </w:r>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Amiri" w:hAnsi="Amiri" w:eastAsia="Amiri" w:cs="Amiri"/>
          <w:lang w:bidi="ar-SA"/>
          <w:color w:val="111111"/>
          <w:sz w:val="28"/>
          <w:szCs w:val="28"/>
          <w:rtl/>
        </w:rPr>
        <w:t xml:space="preserve">الايمان بالله (رسالة في)، صغار ابوالقاسم ، ، ج 3، ص 159.</w:t>
      </w:r>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IRNazanin" w:hAnsi="IRNazanin" w:eastAsia="IRNazanin" w:cs="IRNazanin"/>
          <w:lang w:bidi="fa-IR"/>
          <w:color w:val="111111"/>
          <w:sz w:val="28"/>
          <w:szCs w:val="28"/>
          <w:rtl/>
        </w:rPr>
        <w:t xml:space="preserve">الباكورة السليمانية في كشف اسرار الديانة النصيرية، اذني مسيحي سلیمان  (1250 ق 13ه)، -، -، ج 3، ص 182.</w:t>
      </w:r>
    </w:p>
    <w:p>
      <w:pPr>
        <w:pStyle w:val="BookText"/>
      </w:pPr>
      <w:r>
        <w:rPr>
          <w:rFonts w:ascii="Amiri" w:hAnsi="Amiri" w:eastAsia="Amiri" w:cs="Amiri"/>
          <w:lang w:bidi="ar-SA"/>
          <w:color w:val="111111"/>
          <w:sz w:val="28"/>
          <w:szCs w:val="28"/>
          <w:rtl/>
        </w:rPr>
        <w:t xml:space="preserve">1690 . البراهين المهدية الى العقائد المنجية ، موصلي، سلطان بن حسن (قرن 13ه)، ، ، ج 3، ص299 .</w:t>
      </w:r>
    </w:p>
    <w:p>
      <w:pPr>
        <w:pStyle w:val="BookText"/>
      </w:pPr>
      <w:r>
        <w:rPr>
          <w:rFonts w:ascii="Amiri" w:hAnsi="Amiri" w:eastAsia="Amiri" w:cs="Amiri"/>
          <w:lang w:bidi="ar-SA"/>
          <w:color w:val="111111"/>
          <w:sz w:val="28"/>
          <w:szCs w:val="28"/>
          <w:rtl/>
        </w:rPr>
        <w:t xml:space="preserve">1691 . التحفة النملية الى آمر خزانة الكتب السليمانية المتعلقة على الحاشية الخيالية على العقائد النسفية ،حيدري، عاصم بن ابراهيم (قرن 13ه)، -، -، ج 4، ص 37.</w:t>
      </w:r>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Amiri" w:hAnsi="Amiri" w:eastAsia="Amiri" w:cs="Amiri"/>
          <w:lang w:bidi="ar-SA"/>
          <w:color w:val="111111"/>
          <w:sz w:val="28"/>
          <w:szCs w:val="28"/>
          <w:rtl/>
        </w:rPr>
        <w:t xml:space="preserve">التوحيد (رسالة في)، موصلي، سلطان بن حسن (قرن 13ه)، -، -، ج 5، ص 155.</w:t>
      </w:r>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IRNazanin" w:hAnsi="IRNazanin" w:eastAsia="IRNazanin" w:cs="IRNazanin"/>
          <w:lang w:bidi="fa-IR"/>
          <w:color w:val="111111"/>
          <w:sz w:val="28"/>
          <w:szCs w:val="28"/>
          <w:rtl/>
        </w:rPr>
        <w:t xml:space="preserve">الحاشية الوسيمية على تقريب المرام ،محمد وسیم ثاني (قرن 13ه) ،ج6، ص 452 .</w:t>
      </w:r>
    </w:p>
    <w:p>
      <w:pPr>
        <w:pStyle w:val="BookText"/>
      </w:pPr>
      <w:r>
        <w:rPr>
          <w:rFonts w:ascii="Amiri" w:hAnsi="Amiri" w:eastAsia="Amiri" w:cs="Amiri"/>
          <w:lang w:bidi="ar-SA"/>
          <w:color w:val="111111"/>
          <w:sz w:val="28"/>
          <w:szCs w:val="28"/>
          <w:rtl/>
        </w:rPr>
        <w:t xml:space="preserve">1694 . الدرة المضيئة في نظم العقيدة الواسطية ، -، -، ج 7، ص 267.</w:t>
      </w:r>
    </w:p>
    <w:p>
      <w:pPr>
        <w:pStyle w:val="BookText"/>
      </w:pPr>
      <w:r>
        <w:rPr>
          <w:rFonts w:ascii="Amiri" w:hAnsi="Amiri" w:eastAsia="Amiri" w:cs="Amiri"/>
          <w:lang w:bidi="ar-SA"/>
          <w:color w:val="111111"/>
          <w:sz w:val="28"/>
          <w:szCs w:val="28"/>
          <w:rtl/>
        </w:rPr>
        <w:t xml:space="preserve">1695 . الرد على الرافضة، -، -، -، ج8، ص 94.</w:t>
      </w:r>
    </w:p>
    <w:p>
      <w:pPr>
        <w:pStyle w:val="BookText"/>
      </w:pPr>
      <w:r>
        <w:rPr>
          <w:rFonts w:ascii="IRNazanin" w:hAnsi="IRNazanin" w:eastAsia="IRNazanin" w:cs="IRNazanin"/>
          <w:lang w:bidi="fa-IR"/>
          <w:color w:val="111111"/>
          <w:sz w:val="28"/>
          <w:szCs w:val="28"/>
          <w:rtl/>
        </w:rPr>
        <w:t xml:space="preserve">1696 . الرد على الرق المنشور واللؤلؤ المنثور على الجواب اللاهور، -، -، -، ج 8، ص 95 .</w:t>
      </w:r>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IRNazanin" w:hAnsi="IRNazanin" w:eastAsia="IRNazanin" w:cs="IRNazanin"/>
          <w:lang w:bidi="fa-IR"/>
          <w:color w:val="111111"/>
          <w:sz w:val="28"/>
          <w:szCs w:val="28"/>
          <w:rtl/>
        </w:rPr>
        <w:t xml:space="preserve">الرد على النصارى ، ، ، ج8، ص 106.</w:t>
      </w: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Amiri" w:hAnsi="Amiri" w:eastAsia="Amiri" w:cs="Amiri"/>
          <w:lang w:bidi="ar-SA"/>
          <w:color w:val="111111"/>
          <w:sz w:val="28"/>
          <w:szCs w:val="28"/>
          <w:rtl/>
        </w:rPr>
        <w:t xml:space="preserve">الرد على اهل البدع (رسالة في) ،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8، ص 92 .</w:t>
      </w:r>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Amiri" w:hAnsi="Amiri" w:eastAsia="Amiri" w:cs="Amiri"/>
          <w:lang w:bidi="ar-SA"/>
          <w:color w:val="111111"/>
          <w:sz w:val="28"/>
          <w:szCs w:val="28"/>
          <w:rtl/>
        </w:rPr>
        <w:t xml:space="preserve">الصلاة على محمد وآله (رسالة في)، حسيني، عبدالرضا (قرن 13ه)، ج 10، ص 609.</w:t>
      </w:r>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Amiri" w:hAnsi="Amiri" w:eastAsia="Amiri" w:cs="Amiri"/>
          <w:lang w:bidi="ar-SA"/>
          <w:color w:val="111111"/>
          <w:sz w:val="28"/>
          <w:szCs w:val="28"/>
          <w:rtl/>
        </w:rPr>
        <w:t xml:space="preserve">الصوارم الماضية في تحقيق الفرقة الناجية ورد الفرقة الهاوية، قزويني، محمد مهدي بن حسن (1300-1222ه)، -، -، ج 10، ص 642 .</w:t>
      </w: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Amiri" w:hAnsi="Amiri" w:eastAsia="Amiri" w:cs="Amiri"/>
          <w:lang w:bidi="ar-SA"/>
          <w:color w:val="111111"/>
          <w:sz w:val="28"/>
          <w:szCs w:val="28"/>
          <w:rtl/>
        </w:rPr>
        <w:t xml:space="preserve">العدالة وغيبة الامام و.... بحراني، عبد علي بن محمد (قرن 13ه)، -، -، ج 11، ص 43.</w:t>
      </w:r>
    </w:p>
    <w:p>
      <w:pPr>
        <w:pStyle w:val="BookText"/>
      </w:pPr>
      <w:r>
        <w:rPr>
          <w:rFonts w:ascii="Amiri" w:hAnsi="Amiri" w:eastAsia="Amiri" w:cs="Amiri"/>
          <w:lang w:bidi="ar-SA"/>
          <w:color w:val="111111"/>
          <w:sz w:val="28"/>
          <w:szCs w:val="28"/>
          <w:rtl/>
        </w:rPr>
        <w:t xml:space="preserve">1702 . العشرة الكاملة والهداية الشاملة، عثماني لبكني، عماد الدين (قرن 13ه)، ج 11، ص 119.</w:t>
      </w:r>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Amiri" w:hAnsi="Amiri" w:eastAsia="Amiri" w:cs="Amiri"/>
          <w:lang w:bidi="ar-SA"/>
          <w:color w:val="111111"/>
          <w:sz w:val="28"/>
          <w:szCs w:val="28"/>
          <w:rtl/>
        </w:rPr>
        <w:t xml:space="preserve">العقائد، الباني، محمد بن محمد مؤمن (قرن 13 ه)، ، -، ج 11، ص 135.</w:t>
      </w:r>
    </w:p>
    <w:p>
      <w:pPr>
        <w:pStyle w:val="BookText"/>
      </w:pPr>
      <w:r>
        <w:rPr>
          <w:rFonts w:ascii="IRNazanin" w:hAnsi="IRNazanin" w:eastAsia="IRNazanin" w:cs="IRNazanin"/>
          <w:lang w:bidi="fa-IR"/>
          <w:color w:val="111111"/>
          <w:sz w:val="28"/>
          <w:szCs w:val="28"/>
          <w:rtl/>
        </w:rPr>
        <w:t xml:space="preserve">1704 . العقائد، صالح بن رضوان ، ج11، ص 136.</w:t>
      </w:r>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Amiri" w:hAnsi="Amiri" w:eastAsia="Amiri" w:cs="Amiri"/>
          <w:lang w:bidi="ar-SA"/>
          <w:color w:val="111111"/>
          <w:sz w:val="28"/>
          <w:szCs w:val="28"/>
          <w:rtl/>
        </w:rPr>
        <w:t xml:space="preserve">العقائد (رسالة في)، زاكي، عبدالسلام بن عمر (قرن 13ه)، -، -، ج 11، ص 136.</w:t>
      </w:r>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Amiri" w:hAnsi="Amiri" w:eastAsia="Amiri" w:cs="Amiri"/>
          <w:lang w:bidi="ar-SA"/>
          <w:color w:val="111111"/>
          <w:sz w:val="28"/>
          <w:szCs w:val="28"/>
          <w:rtl/>
        </w:rPr>
        <w:t xml:space="preserve">الفوائد الثمانية، احسائي، احمد بن زين الدين (1241-1166 ؟ه)- ، قرن 13 ه- -، ج 12،ص190.</w:t>
      </w:r>
    </w:p>
    <w:p>
      <w:pPr>
        <w:pStyle w:val="BookText"/>
      </w:pPr>
      <w:r>
        <w:rPr>
          <w:rFonts w:ascii="IRNazanin" w:hAnsi="IRNazanin" w:eastAsia="IRNazanin" w:cs="IRNazanin"/>
          <w:lang w:bidi="fa-IR"/>
          <w:color w:val="111111"/>
          <w:sz w:val="28"/>
          <w:szCs w:val="28"/>
          <w:rtl/>
        </w:rPr>
        <w:t xml:space="preserve">1707 . الفين جدلي ملامحمد علي (قرن 13ه)، -، قزوین، ج2، ص 691.</w:t>
      </w:r>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Amiri" w:hAnsi="Amiri" w:eastAsia="Amiri" w:cs="Amiri"/>
          <w:lang w:bidi="ar-SA"/>
          <w:color w:val="111111"/>
          <w:sz w:val="28"/>
          <w:szCs w:val="28"/>
          <w:rtl/>
        </w:rPr>
        <w:t xml:space="preserve">القضاء والقدر (رسالة في)، ابن خياطقرداغي، عبدالرحمن بن محمد -، -، ج 12،ص 740.</w:t>
      </w:r>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Amiri" w:hAnsi="Amiri" w:eastAsia="Amiri" w:cs="Amiri"/>
          <w:lang w:bidi="ar-SA"/>
          <w:color w:val="111111"/>
          <w:sz w:val="28"/>
          <w:szCs w:val="28"/>
          <w:rtl/>
        </w:rPr>
        <w:t xml:space="preserve">القضاء والقدر (رسالة في) -،-، ج 12،ص 740.</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Amiri" w:hAnsi="Amiri" w:eastAsia="Amiri" w:cs="Amiri"/>
          <w:lang w:bidi="ar-SA"/>
          <w:color w:val="111111"/>
          <w:sz w:val="28"/>
          <w:szCs w:val="28"/>
          <w:rtl/>
        </w:rPr>
        <w:t xml:space="preserve">المسائل الحكمية في البلاد الهندية خزندار، لطف الله بن عبدالله (قرن 13ه) ج 14،ص 444.</w:t>
      </w:r>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Amiri" w:hAnsi="Amiri" w:eastAsia="Amiri" w:cs="Amiri"/>
          <w:lang w:bidi="ar-SA"/>
          <w:color w:val="111111"/>
          <w:sz w:val="28"/>
          <w:szCs w:val="28"/>
          <w:rtl/>
        </w:rPr>
        <w:t xml:space="preserve">المعادية، حسن بن محمد شريف ( قرن 13ه)، ، ، فارسي، ج 14، ص 833.</w:t>
      </w:r>
    </w:p>
    <w:p>
      <w:pPr>
        <w:pStyle w:val="BookText"/>
      </w:pPr>
      <w:r>
        <w:rPr>
          <w:rFonts w:ascii="Amiri" w:hAnsi="Amiri" w:eastAsia="Amiri" w:cs="Amiri"/>
          <w:lang w:bidi="ar-SA"/>
          <w:color w:val="111111"/>
          <w:sz w:val="28"/>
          <w:szCs w:val="28"/>
          <w:rtl/>
        </w:rPr>
        <w:t xml:space="preserve">1712 المقدمات اليقينية على واجب الوجود، - ، . -، ج 15، ص 346.</w:t>
      </w:r>
    </w:p>
    <w:p>
      <w:pPr>
        <w:pStyle w:val="BookText"/>
      </w:pPr>
      <w:r>
        <w:rPr>
          <w:rFonts w:ascii="Amiri" w:hAnsi="Amiri" w:eastAsia="Amiri" w:cs="Amiri"/>
          <w:lang w:bidi="ar-SA"/>
          <w:color w:val="111111"/>
          <w:sz w:val="28"/>
          <w:szCs w:val="28"/>
          <w:rtl/>
        </w:rPr>
        <w:t xml:space="preserve">1713 . النبوة الخاصة والولاية الخاصة، رشتي،كاظم بن قاسم (1259-1212ه)، قرن 13ه- - ، ج 16، ص 123 .</w:t>
      </w:r>
    </w:p>
    <w:p>
      <w:pPr>
        <w:pStyle w:val="BookText"/>
      </w:pPr>
      <w:r>
        <w:rPr>
          <w:rFonts w:ascii="Amiri" w:hAnsi="Amiri" w:eastAsia="Amiri" w:cs="Amiri"/>
          <w:lang w:bidi="ar-SA"/>
          <w:color w:val="111111"/>
          <w:sz w:val="28"/>
          <w:szCs w:val="28"/>
          <w:rtl/>
        </w:rPr>
        <w:t xml:space="preserve">1714 .انوار الحقايق، ملاباشي شيرازي، محمد باقر بن محمد (-1240ه)، قرن 13ه- ج 2، ص 881 .</w:t>
      </w: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IRNazanin" w:hAnsi="IRNazanin" w:eastAsia="IRNazanin" w:cs="IRNazanin"/>
          <w:lang w:bidi="fa-IR"/>
          <w:color w:val="111111"/>
          <w:sz w:val="28"/>
          <w:szCs w:val="28"/>
          <w:rtl/>
        </w:rPr>
        <w:t xml:space="preserve">بشارات الشيعه (ترجمه) نجم آبادي ، محمد ابراهیم بن محمد باقر (قرن 13ه) ، فارسي، ج 3، ص 334.</w:t>
      </w:r>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Amiri" w:hAnsi="Amiri" w:eastAsia="Amiri" w:cs="Amiri"/>
          <w:lang w:bidi="ar-SA"/>
          <w:color w:val="111111"/>
          <w:sz w:val="28"/>
          <w:szCs w:val="28"/>
          <w:rtl/>
        </w:rPr>
        <w:t xml:space="preserve">تحفة الاخوان في التفرقة بين الكفر والايمان، افغاني حنفي، احمد (قرن13ه)، ، ج3، ص 789 .</w:t>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Amiri" w:hAnsi="Amiri" w:eastAsia="Amiri" w:cs="Amiri"/>
          <w:lang w:bidi="ar-SA"/>
          <w:color w:val="111111"/>
          <w:sz w:val="28"/>
          <w:szCs w:val="28"/>
          <w:rtl/>
        </w:rPr>
        <w:t xml:space="preserve">تنبيه وسني العين بتنزيه الحسن والحسين فيي مفاخرة بني السبطين، ابن نجم، محمد بن علي (قرن 13ه)، -، -، ج 5، ص 44 .</w:t>
      </w:r>
    </w:p>
    <w:p>
      <w:pPr>
        <w:pStyle w:val="BookText"/>
      </w:pPr>
      <w:r>
        <w:rPr>
          <w:rFonts w:ascii="Amiri" w:hAnsi="Amiri" w:eastAsia="Amiri" w:cs="Amiri"/>
          <w:lang w:bidi="ar-SA"/>
          <w:color w:val="111111"/>
          <w:sz w:val="28"/>
          <w:szCs w:val="28"/>
          <w:rtl/>
        </w:rPr>
        <w:t xml:space="preserve">1718 . رد ،الأخباريين ،احسائي، محمد بن احمد ( قرن 13 ه)، -، -، ج 8، ص82.</w:t>
      </w:r>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Amiri" w:hAnsi="Amiri" w:eastAsia="Amiri" w:cs="Amiri"/>
          <w:lang w:bidi="ar-SA"/>
          <w:color w:val="111111"/>
          <w:sz w:val="28"/>
          <w:szCs w:val="28"/>
          <w:rtl/>
        </w:rPr>
        <w:t xml:space="preserve">رد الرافضة (رسالة في)، -، -، -، ج 8، ص 85.</w:t>
      </w: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Amiri" w:hAnsi="Amiri" w:eastAsia="Amiri" w:cs="Amiri"/>
          <w:lang w:bidi="ar-SA"/>
          <w:color w:val="111111"/>
          <w:sz w:val="28"/>
          <w:szCs w:val="28"/>
          <w:rtl/>
        </w:rPr>
        <w:t xml:space="preserve">رد النصارى (مجموعة في)، سنوي، طه بن احمد ( -1300ه)، -، -، ج 8، ص 116.</w:t>
      </w:r>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Amiri" w:hAnsi="Amiri" w:eastAsia="Amiri" w:cs="Amiri"/>
          <w:lang w:bidi="ar-SA"/>
          <w:color w:val="111111"/>
          <w:sz w:val="28"/>
          <w:szCs w:val="28"/>
          <w:rtl/>
        </w:rPr>
        <w:t xml:space="preserve">عقائد الجمان، عمري، يوسف بن عبدالله (قرن 13ه)، -، -، ج 11، ص 148 .</w:t>
      </w:r>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Amiri" w:hAnsi="Amiri" w:eastAsia="Amiri" w:cs="Amiri"/>
          <w:lang w:bidi="ar-SA"/>
          <w:color w:val="111111"/>
          <w:sz w:val="28"/>
          <w:szCs w:val="28"/>
          <w:rtl/>
        </w:rPr>
        <w:t xml:space="preserve">علم الكلام، محمد بن آدم بن عبدالله (  قرن 13 ه)، -، -، ج 11، ص 256.</w:t>
      </w:r>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Amiri" w:hAnsi="Amiri" w:eastAsia="Amiri" w:cs="Amiri"/>
          <w:lang w:bidi="ar-SA"/>
          <w:color w:val="111111"/>
          <w:sz w:val="28"/>
          <w:szCs w:val="28"/>
          <w:rtl/>
        </w:rPr>
        <w:t xml:space="preserve">عماد الاسلام في علم الكلام، نقوي  نصيرآبادي، دلدار علي بن محمد معين (1166 - 1235ه)- ، قرن 13ه- -، ج 11، ص282.</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غاية التحقيق في شرح رسالة الدواني، حيدري، ابراهيم بن عاصم (قرن 13 ه)، -، - ، ج 11، ص 435 .</w:t>
      </w:r>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IRNazanin" w:hAnsi="IRNazanin" w:eastAsia="IRNazanin" w:cs="IRNazanin"/>
          <w:lang w:bidi="fa-IR"/>
          <w:color w:val="111111"/>
          <w:sz w:val="28"/>
          <w:szCs w:val="28"/>
          <w:rtl/>
        </w:rPr>
        <w:t xml:space="preserve">فضائل علي(علیه السّلام) ، قراباغي، عبدالرحيم بن محمد باقر (قرن 13ه)،فارسي، ج 12، ، ص 14 .</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IRNazanin" w:hAnsi="IRNazanin" w:eastAsia="IRNazanin" w:cs="IRNazanin"/>
          <w:lang w:bidi="fa-IR"/>
          <w:color w:val="111111"/>
          <w:sz w:val="28"/>
          <w:szCs w:val="28"/>
          <w:rtl/>
        </w:rPr>
        <w:t xml:space="preserve">قصبة الياقوت النابتة في اجمة اللاهوت، تفرشي، محمد حسين بن محمد اسماعیل (قرن 13ه)، -، -، ج 12، ص 604.</w:t>
      </w:r>
    </w:p>
    <w:p>
      <w:pPr>
        <w:pStyle w:val="BookText"/>
      </w:pPr>
      <w:r>
        <w:rPr>
          <w:rFonts w:ascii="Times New Roman" w:hAnsi="Times New Roman" w:eastAsia="Times New Roman" w:cs="Times New Roman"/>
          <w:lang w:val="en-US" w:bidi="en-US"/>
          <w:color w:val="111111"/>
          <w:sz w:val="28"/>
          <w:szCs w:val="28"/>
          <w:rtl/>
        </w:rPr>
        <w:t xml:space="preserve">1727.</w:t>
      </w:r>
    </w:p>
    <w:p>
      <w:pPr>
        <w:pStyle w:val="BookText"/>
      </w:pPr>
      <w:r>
        <w:rPr>
          <w:rFonts w:ascii="Amiri" w:hAnsi="Amiri" w:eastAsia="Amiri" w:cs="Amiri"/>
          <w:lang w:bidi="ar-SA"/>
          <w:color w:val="111111"/>
          <w:sz w:val="28"/>
          <w:szCs w:val="28"/>
          <w:rtl/>
        </w:rPr>
        <w:t xml:space="preserve">قوت النفوس في مخاطبة العريس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والعروس، ، ، -، ج 12، ص 833.</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Amiri" w:hAnsi="Amiri" w:eastAsia="Amiri" w:cs="Amiri"/>
          <w:lang w:bidi="ar-SA"/>
          <w:color w:val="111111"/>
          <w:sz w:val="28"/>
          <w:szCs w:val="28"/>
          <w:rtl/>
        </w:rPr>
        <w:t xml:space="preserve">كحل الجواهري، محمود بن محمد علي بن محمد باقر (قرن 13ه)، -، -، ج 13، ص 149.</w:t>
      </w:r>
    </w:p>
    <w:p>
      <w:pPr>
        <w:pStyle w:val="BookText"/>
      </w:pPr>
      <w:r>
        <w:rPr>
          <w:rFonts w:ascii="Amiri" w:hAnsi="Amiri" w:eastAsia="Amiri" w:cs="Amiri"/>
          <w:lang w:bidi="ar-SA"/>
          <w:color w:val="111111"/>
          <w:sz w:val="28"/>
          <w:szCs w:val="28"/>
          <w:rtl/>
        </w:rPr>
        <w:t xml:space="preserve">1729 . كشف المرام في شرح تجريد الكلام، طبري،محمد كاظم بن رضا (قرن 13ه)، -، -، ج 13، ص 268.</w:t>
      </w:r>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Amiri" w:hAnsi="Amiri" w:eastAsia="Amiri" w:cs="Amiri"/>
          <w:lang w:bidi="ar-SA"/>
          <w:color w:val="111111"/>
          <w:sz w:val="28"/>
          <w:szCs w:val="28"/>
          <w:rtl/>
        </w:rPr>
        <w:t xml:space="preserve">مجموعة رسائل للدروز ،-،-،ج 14، ص 36.</w:t>
      </w:r>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Amiri" w:hAnsi="Amiri" w:eastAsia="Amiri" w:cs="Amiri"/>
          <w:lang w:bidi="ar-SA"/>
          <w:color w:val="111111"/>
          <w:sz w:val="28"/>
          <w:szCs w:val="28"/>
          <w:rtl/>
        </w:rPr>
        <w:t xml:space="preserve">مسائل أصولية المتعلقة في العقائد الدينية،، ، ، فارسي، ج 14، ص 437 .</w:t>
      </w:r>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Amiri" w:hAnsi="Amiri" w:eastAsia="Amiri" w:cs="Amiri"/>
          <w:lang w:bidi="ar-SA"/>
          <w:color w:val="111111"/>
          <w:sz w:val="28"/>
          <w:szCs w:val="28"/>
          <w:rtl/>
        </w:rPr>
        <w:t xml:space="preserve">معرفة الله (رسالة في)، جزائري ماجدي ، شبيب راضي (قرن 13ه)، -، -، ج 15، ص 45.</w:t>
      </w:r>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Amiri" w:hAnsi="Amiri" w:eastAsia="Amiri" w:cs="Amiri"/>
          <w:lang w:bidi="ar-SA"/>
          <w:color w:val="111111"/>
          <w:sz w:val="28"/>
          <w:szCs w:val="28"/>
          <w:rtl/>
        </w:rPr>
        <w:t xml:space="preserve">نخبة الافهام في مباني الاسلام على كفاية الغلام في اركان الاسلام، عاني، صالح بن محمد ( قرن 13ه)، -، -، ج 16، ص 196.</w:t>
      </w:r>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Amiri" w:hAnsi="Amiri" w:eastAsia="Amiri" w:cs="Amiri"/>
          <w:lang w:bidi="ar-SA"/>
          <w:color w:val="111111"/>
          <w:sz w:val="28"/>
          <w:szCs w:val="28"/>
          <w:rtl/>
        </w:rPr>
        <w:t xml:space="preserve">هداية الطالبين الى الحق المبين، عبد الحميد بن عبد المجيد (قرن 13ه)، -، -، ج 16، ص 613.</w:t>
      </w:r>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Amiri" w:hAnsi="Amiri" w:eastAsia="Amiri" w:cs="Amiri"/>
          <w:lang w:bidi="ar-SA"/>
          <w:color w:val="111111"/>
          <w:sz w:val="28"/>
          <w:szCs w:val="28"/>
          <w:rtl/>
        </w:rPr>
        <w:t xml:space="preserve">هدي  الناظرين، سنوي، طه بن احمد (-1300ه)، -، -، ج 16، ص 646.</w:t>
      </w:r>
    </w:p>
    <w:p>
      <w:pPr>
        <w:pStyle w:val="BookText"/>
      </w:pPr>
      <w:r>
        <w:rPr>
          <w:rFonts w:ascii="IRNazanin" w:hAnsi="IRNazanin" w:eastAsia="IRNazanin" w:cs="IRNazanin"/>
          <w:lang w:bidi="fa-IR"/>
          <w:color w:val="111111"/>
          <w:sz w:val="28"/>
          <w:szCs w:val="28"/>
          <w:rtl/>
        </w:rPr>
        <w:t xml:space="preserve">1736 . الرسالة الزنديقية، ساجلو امیر قاضي روم ، ، ج 8، ص208.</w:t>
      </w:r>
    </w:p>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Amiri" w:hAnsi="Amiri" w:eastAsia="Amiri" w:cs="Amiri"/>
          <w:lang w:bidi="ar-SA"/>
          <w:color w:val="111111"/>
          <w:sz w:val="28"/>
          <w:szCs w:val="28"/>
          <w:rtl/>
        </w:rPr>
        <w:t xml:space="preserve">تحفة التعطف والتلطف في عقائد التوحيد والعبادات والتصوف، منصوري، محمد متولي بن بكر (-1301ه)، -، -، ج 3، ص 817.</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IRNazanin" w:hAnsi="IRNazanin" w:eastAsia="IRNazanin" w:cs="IRNazanin"/>
          <w:lang w:bidi="fa-IR"/>
          <w:color w:val="111111"/>
          <w:sz w:val="28"/>
          <w:szCs w:val="28"/>
          <w:rtl/>
        </w:rPr>
        <w:t xml:space="preserve">تریاق  فاروق ،شهرستاني، محمد حسين بن محمد على( 1315- 1255ه)، 1301ه- فارسي، ج 4، ص 317.</w:t>
      </w:r>
    </w:p>
    <w:p>
      <w:pPr>
        <w:pStyle w:val="BookText"/>
      </w:pPr>
      <w:r>
        <w:rPr>
          <w:rFonts w:ascii="Amiri" w:hAnsi="Amiri" w:eastAsia="Amiri" w:cs="Amiri"/>
          <w:lang w:bidi="ar-SA"/>
          <w:color w:val="111111"/>
          <w:sz w:val="28"/>
          <w:szCs w:val="28"/>
          <w:rtl/>
        </w:rPr>
        <w:t xml:space="preserve">1739 .حاشية على رسالة في الالفاظ الكفرية، -، -،-، ج 6، ص 242.</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Amiri" w:hAnsi="Amiri" w:eastAsia="Amiri" w:cs="Amiri"/>
          <w:lang w:bidi="ar-SA"/>
          <w:color w:val="111111"/>
          <w:sz w:val="28"/>
          <w:szCs w:val="28"/>
          <w:rtl/>
        </w:rPr>
        <w:t xml:space="preserve">سبيل النجاة ،شهرستاني، محمد حسين بن محمد علي (1315-1255ه)، 1301ه- فارسي، ج8، ص 709.</w:t>
      </w:r>
    </w:p>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IRNazanin" w:hAnsi="IRNazanin" w:eastAsia="IRNazanin" w:cs="IRNazanin"/>
          <w:lang w:bidi="fa-IR"/>
          <w:color w:val="111111"/>
          <w:sz w:val="28"/>
          <w:szCs w:val="28"/>
          <w:rtl/>
        </w:rPr>
        <w:t xml:space="preserve">هدية النملة الى مرجع الملة ؟ كوثرعلیشاه، محمد رضا بن علينقي (1261 -1318ه)، 1302ه- سامراء عربي- فارسي ، ج 16، ص 643.</w:t>
      </w:r>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Amiri" w:hAnsi="Amiri" w:eastAsia="Amiri" w:cs="Amiri"/>
          <w:lang w:bidi="ar-SA"/>
          <w:color w:val="111111"/>
          <w:sz w:val="28"/>
          <w:szCs w:val="28"/>
          <w:rtl/>
        </w:rPr>
        <w:t xml:space="preserve">ازهاق الباطل في رد شبهة الفرقة الوهابية ، امام الحرمين  همداني، محمد بن عبدالوهاب (-1303؟ ه)، -، -، ج 2، ص 69.</w:t>
      </w:r>
    </w:p>
    <w:p>
      <w:pPr>
        <w:pStyle w:val="BookText"/>
      </w:pPr>
      <w:r>
        <w:rPr>
          <w:rFonts w:ascii="Times New Roman" w:hAnsi="Times New Roman" w:eastAsia="Times New Roman" w:cs="Times New Roman"/>
          <w:lang w:val="en-US" w:bidi="en-US"/>
          <w:color w:val="111111"/>
          <w:sz w:val="28"/>
          <w:szCs w:val="28"/>
          <w:rtl/>
        </w:rPr>
        <w:t xml:space="preserve">1743.</w:t>
      </w:r>
    </w:p>
    <w:p>
      <w:pPr>
        <w:pStyle w:val="BookText"/>
      </w:pPr>
      <w:r>
        <w:rPr>
          <w:rFonts w:ascii="Amiri" w:hAnsi="Amiri" w:eastAsia="Amiri" w:cs="Amiri"/>
          <w:lang w:bidi="ar-SA"/>
          <w:color w:val="111111"/>
          <w:sz w:val="28"/>
          <w:szCs w:val="28"/>
          <w:rtl/>
        </w:rPr>
        <w:t xml:space="preserve">البصيرة في علم الكلام ؟ غزنوي، عبد الصمد بن محمود -، -، ج 3، ص 351 .</w:t>
      </w:r>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Amiri" w:hAnsi="Amiri" w:eastAsia="Amiri" w:cs="Amiri"/>
          <w:lang w:bidi="ar-SA"/>
          <w:color w:val="111111"/>
          <w:sz w:val="28"/>
          <w:szCs w:val="28"/>
          <w:rtl/>
        </w:rPr>
        <w:t xml:space="preserve">اللؤلؤة الغالية في الرد على الفرقة المغالية، اعرجي، محمد علي بن كاظم (-1227ه)، - ، ، ج 13، ص 536.</w:t>
      </w:r>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Amiri" w:hAnsi="Amiri" w:eastAsia="Amiri" w:cs="Amiri"/>
          <w:lang w:bidi="ar-SA"/>
          <w:color w:val="111111"/>
          <w:sz w:val="28"/>
          <w:szCs w:val="28"/>
          <w:rtl/>
        </w:rPr>
        <w:t xml:space="preserve">تفريغ الفؤاد لمعرفة المبدأ والمعاد، نراقي ، ابوالقاسم بن محمد (1319-1258ه)، 1303ه- -، ج 4، ص 571.</w:t>
      </w:r>
    </w:p>
    <w:p>
      <w:pPr>
        <w:pStyle w:val="BookText"/>
      </w:pPr>
      <w:r>
        <w:rPr>
          <w:rFonts w:ascii="IRNazanin" w:hAnsi="IRNazanin" w:eastAsia="IRNazanin" w:cs="IRNazanin"/>
          <w:lang w:bidi="fa-IR"/>
          <w:color w:val="111111"/>
          <w:sz w:val="28"/>
          <w:szCs w:val="28"/>
          <w:rtl/>
        </w:rPr>
        <w:t xml:space="preserve">1746 . الصفات الموجودة الله تعالى، كردي، عبد القادر بن محمد سعید (1304-1211ه)، -، -، ج 10، ص 566.</w:t>
      </w:r>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Amiri" w:hAnsi="Amiri" w:eastAsia="Amiri" w:cs="Amiri"/>
          <w:lang w:bidi="ar-SA"/>
          <w:color w:val="111111"/>
          <w:sz w:val="28"/>
          <w:szCs w:val="28"/>
          <w:rtl/>
        </w:rPr>
        <w:t xml:space="preserve">تقريب المرام في شرح تهذيب الكلام، كردي، عبد القادر بن محمد سعيد (1304-1211ه)، ، ج 4، ص 728.</w:t>
      </w:r>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Amiri" w:hAnsi="Amiri" w:eastAsia="Amiri" w:cs="Amiri"/>
          <w:lang w:bidi="ar-SA"/>
          <w:color w:val="111111"/>
          <w:sz w:val="28"/>
          <w:szCs w:val="28"/>
          <w:rtl/>
        </w:rPr>
        <w:t xml:space="preserve">جبر واختيار ،وفائي شوشتري، فتح الله بن حسن ( -1304ه)، - ، ، فارسي، ج 5، ص 359.</w:t>
      </w:r>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Amiri" w:hAnsi="Amiri" w:eastAsia="Amiri" w:cs="Amiri"/>
          <w:lang w:bidi="ar-SA"/>
          <w:color w:val="111111"/>
          <w:sz w:val="28"/>
          <w:szCs w:val="28"/>
          <w:rtl/>
        </w:rPr>
        <w:t xml:space="preserve">حاشية شرح العقائد العضدية، كردي، عبد القادر بن محمد سعيد (1304-1211ه)، ، -، ج 6، ص 140.</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IRNazanin" w:hAnsi="IRNazanin" w:eastAsia="IRNazanin" w:cs="IRNazanin"/>
          <w:lang w:bidi="fa-IR"/>
          <w:color w:val="111111"/>
          <w:sz w:val="28"/>
          <w:szCs w:val="28"/>
          <w:rtl/>
        </w:rPr>
        <w:t xml:space="preserve">رفع الحاجب في شرح اثبات الواجب، كردي، عبد القادر بن محمد سعید (1211 - 1304ه)، -، -، ج8، ص339.</w:t>
      </w:r>
    </w:p>
    <w:p>
      <w:pPr>
        <w:pStyle w:val="BookText"/>
      </w:pPr>
      <w:r>
        <w:rPr>
          <w:rFonts w:ascii="IRNazanin" w:hAnsi="IRNazanin" w:eastAsia="IRNazanin" w:cs="IRNazanin"/>
          <w:lang w:bidi="fa-IR"/>
          <w:color w:val="111111"/>
          <w:sz w:val="28"/>
          <w:szCs w:val="28"/>
          <w:rtl/>
        </w:rPr>
        <w:t xml:space="preserve">1751 . شرح الدرة الثمينة في اثبات الواجب تعالى، كردي، عبد القادر بن محمد سعید (1211 - 1304ه)، -، -، ج 9، ص 453.</w:t>
      </w:r>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Amiri" w:hAnsi="Amiri" w:eastAsia="Amiri" w:cs="Amiri"/>
          <w:lang w:bidi="ar-SA"/>
          <w:color w:val="111111"/>
          <w:sz w:val="28"/>
          <w:szCs w:val="28"/>
          <w:rtl/>
        </w:rPr>
        <w:t xml:space="preserve">شرح الزوراء والحوراء، كردي، عبد القادر بن محمد سعيد (1304-1211ه)،ج 9، ص 577 .</w:t>
      </w:r>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Amiri" w:hAnsi="Amiri" w:eastAsia="Amiri" w:cs="Amiri"/>
          <w:lang w:bidi="ar-SA"/>
          <w:color w:val="111111"/>
          <w:sz w:val="28"/>
          <w:szCs w:val="28"/>
          <w:rtl/>
        </w:rPr>
        <w:t xml:space="preserve">صب العذاب على من سب الاصحاب، شكري آلوسي، محمود بن عبدالله (1275؟ - 1342ه)، 1304ه- -، ج 10، ص 481.</w:t>
      </w:r>
    </w:p>
    <w:p>
      <w:pPr>
        <w:pStyle w:val="BookText"/>
      </w:pPr>
      <w:r>
        <w:rPr>
          <w:rFonts w:ascii="Amiri" w:hAnsi="Amiri" w:eastAsia="Amiri" w:cs="Amiri"/>
          <w:lang w:bidi="ar-SA"/>
          <w:color w:val="111111"/>
          <w:sz w:val="28"/>
          <w:szCs w:val="28"/>
          <w:rtl/>
        </w:rPr>
        <w:t xml:space="preserve">1754 . علم السبيل بابين دليل، نيشابوري، محمد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ج 11، ص 248.</w:t>
      </w:r>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Amiri" w:hAnsi="Amiri" w:eastAsia="Amiri" w:cs="Amiri"/>
          <w:lang w:bidi="ar-SA"/>
          <w:color w:val="111111"/>
          <w:sz w:val="28"/>
          <w:szCs w:val="28"/>
          <w:rtl/>
        </w:rPr>
        <w:t xml:space="preserve">علم محجة العلم واليقين بقاطع البراهين ، نيشابوري، محمد، -، -، ج 11، ص258.</w:t>
      </w:r>
    </w:p>
    <w:p>
      <w:pPr>
        <w:pStyle w:val="BookText"/>
      </w:pPr>
      <w:r>
        <w:rPr>
          <w:rFonts w:ascii="Amiri" w:hAnsi="Amiri" w:eastAsia="Amiri" w:cs="Amiri"/>
          <w:lang w:bidi="ar-SA"/>
          <w:color w:val="111111"/>
          <w:sz w:val="28"/>
          <w:szCs w:val="28"/>
          <w:rtl/>
        </w:rPr>
        <w:t xml:space="preserve">1756 . مماحكات التأويل في مناقضات الانجيل،شدياق، احمد بن يوسف (1304-1219ه)، -، ، ج 15، ص 469.</w:t>
      </w:r>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Amiri" w:hAnsi="Amiri" w:eastAsia="Amiri" w:cs="Amiri"/>
          <w:lang w:bidi="ar-SA"/>
          <w:color w:val="111111"/>
          <w:sz w:val="28"/>
          <w:szCs w:val="28"/>
          <w:rtl/>
        </w:rPr>
        <w:t xml:space="preserve">الفوائد النورية في الجواب عن الرسالة اللاهورية، مدرس حائري، محمد (-1322ه)، 1305 ه-، -، ج 12، ص 287.</w:t>
      </w:r>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Amiri" w:hAnsi="Amiri" w:eastAsia="Amiri" w:cs="Amiri"/>
          <w:lang w:bidi="ar-SA"/>
          <w:color w:val="111111"/>
          <w:sz w:val="28"/>
          <w:szCs w:val="28"/>
          <w:rtl/>
        </w:rPr>
        <w:t xml:space="preserve">اللؤلؤة البهية شريف نائيني، محمد بن محمد هادي ( -1305ه)، -، -، ج13، ص 535.</w:t>
      </w:r>
    </w:p>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Amiri" w:hAnsi="Amiri" w:eastAsia="Amiri" w:cs="Amiri"/>
          <w:lang w:bidi="ar-SA"/>
          <w:color w:val="111111"/>
          <w:sz w:val="28"/>
          <w:szCs w:val="28"/>
          <w:rtl/>
        </w:rPr>
        <w:t xml:space="preserve">حجية الكتاب (رسالة في)، ج 6، ص 505.</w:t>
      </w:r>
    </w:p>
    <w:p>
      <w:pPr>
        <w:pStyle w:val="BookText"/>
      </w:pPr>
      <w:r>
        <w:rPr>
          <w:rFonts w:ascii="Amiri" w:hAnsi="Amiri" w:eastAsia="Amiri" w:cs="Amiri"/>
          <w:lang w:bidi="ar-SA"/>
          <w:color w:val="111111"/>
          <w:sz w:val="28"/>
          <w:szCs w:val="28"/>
          <w:rtl/>
        </w:rPr>
        <w:t xml:space="preserve">1760 . حكم الاستغاثة والنداء سنوي، سيد عابد -،، -، ج 6 ، ص 734 .</w:t>
      </w:r>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IRNazanin" w:hAnsi="IRNazanin" w:eastAsia="IRNazanin" w:cs="IRNazanin"/>
          <w:lang w:bidi="fa-IR"/>
          <w:color w:val="111111"/>
          <w:sz w:val="28"/>
          <w:szCs w:val="28"/>
          <w:rtl/>
        </w:rPr>
        <w:t xml:space="preserve">رافع البغض والعداوة في جواب عرايض مدرس پاوه، مدرس حائري، محمد (- 1322ه)، 1305ه- -، فارسي، ج8، ص8.</w:t>
      </w:r>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Amiri" w:hAnsi="Amiri" w:eastAsia="Amiri" w:cs="Amiri"/>
          <w:lang w:bidi="ar-SA"/>
          <w:color w:val="111111"/>
          <w:sz w:val="28"/>
          <w:szCs w:val="28"/>
          <w:rtl/>
        </w:rPr>
        <w:t xml:space="preserve">شرح العقائد النسفية، فسطوني، علي بن محمد، -، -، ج 9، ص737.</w:t>
      </w:r>
    </w:p>
    <w:p>
      <w:pPr>
        <w:pStyle w:val="BookText"/>
      </w:pPr>
      <w:r>
        <w:rPr>
          <w:rFonts w:ascii="Times New Roman" w:hAnsi="Times New Roman" w:eastAsia="Times New Roman" w:cs="Times New Roman"/>
          <w:lang w:val="en-US" w:bidi="en-US"/>
          <w:color w:val="111111"/>
          <w:sz w:val="28"/>
          <w:szCs w:val="28"/>
          <w:rtl/>
        </w:rPr>
        <w:t xml:space="preserve">1763.</w:t>
      </w:r>
    </w:p>
    <w:p>
      <w:pPr>
        <w:pStyle w:val="BookText"/>
      </w:pPr>
      <w:r>
        <w:rPr>
          <w:rFonts w:ascii="Amiri" w:hAnsi="Amiri" w:eastAsia="Amiri" w:cs="Amiri"/>
          <w:lang w:bidi="ar-SA"/>
          <w:color w:val="111111"/>
          <w:sz w:val="28"/>
          <w:szCs w:val="28"/>
          <w:rtl/>
        </w:rPr>
        <w:t xml:space="preserve">اختلاف آراء المذاهب، دمناتي، علي بن سليمان (-1306ه)، -، -، ج 1، ص 546 .</w:t>
      </w:r>
    </w:p>
    <w:p>
      <w:pPr>
        <w:pStyle w:val="BookText"/>
      </w:pPr>
      <w:r>
        <w:rPr>
          <w:rFonts w:ascii="Times New Roman" w:hAnsi="Times New Roman" w:eastAsia="Times New Roman" w:cs="Times New Roman"/>
          <w:lang w:val="en-US" w:bidi="en-US"/>
          <w:color w:val="111111"/>
          <w:sz w:val="28"/>
          <w:szCs w:val="28"/>
          <w:rtl/>
        </w:rPr>
        <w:t xml:space="preserve">1764.</w:t>
      </w:r>
    </w:p>
    <w:p>
      <w:pPr>
        <w:pStyle w:val="BookText"/>
      </w:pPr>
      <w:r>
        <w:rPr>
          <w:rFonts w:ascii="Amiri" w:hAnsi="Amiri" w:eastAsia="Amiri" w:cs="Amiri"/>
          <w:lang w:bidi="ar-SA"/>
          <w:color w:val="111111"/>
          <w:sz w:val="28"/>
          <w:szCs w:val="28"/>
          <w:rtl/>
        </w:rPr>
        <w:t xml:space="preserve">الشقي قد يسعد والسعيد قد يشقي ( رسالة في) ، -، -، -، ج 10، ص399.</w:t>
      </w:r>
    </w:p>
    <w:p>
      <w:pPr>
        <w:pStyle w:val="BookText"/>
      </w:pPr>
      <w:r>
        <w:rPr>
          <w:rFonts w:ascii="Times New Roman" w:hAnsi="Times New Roman" w:eastAsia="Times New Roman" w:cs="Times New Roman"/>
          <w:lang w:val="en-US" w:bidi="en-US"/>
          <w:color w:val="111111"/>
          <w:sz w:val="28"/>
          <w:szCs w:val="28"/>
          <w:rtl/>
        </w:rPr>
        <w:t xml:space="preserve">1765.</w:t>
      </w:r>
    </w:p>
    <w:p>
      <w:pPr>
        <w:pStyle w:val="BookText"/>
      </w:pPr>
      <w:r>
        <w:rPr>
          <w:rFonts w:ascii="Amiri" w:hAnsi="Amiri" w:eastAsia="Amiri" w:cs="Amiri"/>
          <w:lang w:bidi="ar-SA"/>
          <w:color w:val="111111"/>
          <w:sz w:val="28"/>
          <w:szCs w:val="28"/>
          <w:rtl/>
        </w:rPr>
        <w:t xml:space="preserve">الشهاب الثاقب في الرد على امام النواصب، علوي  سبزواري، محمد باقر بن محمد علي (قرن 14ه) ، 1306ه- -، ج 10، ص 428.</w:t>
      </w:r>
    </w:p>
    <w:p>
      <w:pPr>
        <w:pStyle w:val="BookText"/>
      </w:pPr>
      <w:r>
        <w:rPr>
          <w:rFonts w:ascii="Amiri" w:hAnsi="Amiri" w:eastAsia="Amiri" w:cs="Amiri"/>
          <w:lang w:bidi="ar-SA"/>
          <w:color w:val="111111"/>
          <w:sz w:val="28"/>
          <w:szCs w:val="28"/>
          <w:rtl/>
        </w:rPr>
        <w:t xml:space="preserve">1766 . القدر (رسالة في)، -، -، -، ج 12، ص 383.</w:t>
      </w:r>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Amiri" w:hAnsi="Amiri" w:eastAsia="Amiri" w:cs="Amiri"/>
          <w:lang w:bidi="ar-SA"/>
          <w:color w:val="111111"/>
          <w:sz w:val="28"/>
          <w:szCs w:val="28"/>
          <w:rtl/>
        </w:rPr>
        <w:t xml:space="preserve">تنبيه الغافلين ،شيرواني، حسين، -، -، ج5، ص37.</w:t>
      </w:r>
    </w:p>
    <w:p>
      <w:pPr>
        <w:pStyle w:val="BookText"/>
      </w:pPr>
      <w:r>
        <w:rPr>
          <w:rFonts w:ascii="Amiri" w:hAnsi="Amiri" w:eastAsia="Amiri" w:cs="Amiri"/>
          <w:lang w:bidi="ar-SA"/>
          <w:color w:val="111111"/>
          <w:sz w:val="28"/>
          <w:szCs w:val="28"/>
          <w:rtl/>
        </w:rPr>
        <w:t xml:space="preserve">1768 .مسألة في الروح ، -، -، -، ج 14، ص 543.</w:t>
      </w:r>
    </w:p>
    <w:p>
      <w:pPr>
        <w:pStyle w:val="BookText"/>
      </w:pPr>
      <w:r>
        <w:rPr>
          <w:rFonts w:ascii="Amiri" w:hAnsi="Amiri" w:eastAsia="Amiri" w:cs="Amiri"/>
          <w:lang w:bidi="ar-SA"/>
          <w:color w:val="111111"/>
          <w:sz w:val="28"/>
          <w:szCs w:val="28"/>
          <w:rtl/>
        </w:rPr>
        <w:t xml:space="preserve">1769 .عقائد الشيخية الركنية ،كرماني، محمد رحيم بن محمد كريم (1307-1248ه)، -، -، ج 11، ص 150 .</w:t>
      </w:r>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Amiri" w:hAnsi="Amiri" w:eastAsia="Amiri" w:cs="Amiri"/>
          <w:lang w:bidi="ar-SA"/>
          <w:color w:val="111111"/>
          <w:sz w:val="28"/>
          <w:szCs w:val="28"/>
          <w:rtl/>
        </w:rPr>
        <w:t xml:space="preserve">لوامع الدرر في منهج الحق والظفر ،حلي،محمد رضا، ، ، ، فارسي، ج 13، ص 652.</w:t>
      </w:r>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Amiri" w:hAnsi="Amiri" w:eastAsia="Amiri" w:cs="Amiri"/>
          <w:lang w:bidi="ar-SA"/>
          <w:color w:val="111111"/>
          <w:sz w:val="28"/>
          <w:szCs w:val="28"/>
          <w:rtl/>
        </w:rPr>
        <w:t xml:space="preserve">العقود المضية في العقيدة المرضية، فيضي موصلي، عبدالله بن مصطفى (-1309ه)، -، -، ج 11، ص 196.</w:t>
      </w:r>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Amiri" w:hAnsi="Amiri" w:eastAsia="Amiri" w:cs="Amiri"/>
          <w:lang w:bidi="ar-SA"/>
          <w:color w:val="111111"/>
          <w:sz w:val="28"/>
          <w:szCs w:val="28"/>
          <w:rtl/>
        </w:rPr>
        <w:t xml:space="preserve">الفرائد في شرح العقائد، فيضي موصلي ،عبدالله بن مصطفى (-1309ه)، ، -، ج 11، ص 740.</w:t>
      </w:r>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Amiri" w:hAnsi="Amiri" w:eastAsia="Amiri" w:cs="Amiri"/>
          <w:lang w:bidi="ar-SA"/>
          <w:color w:val="111111"/>
          <w:sz w:val="28"/>
          <w:szCs w:val="28"/>
          <w:rtl/>
        </w:rPr>
        <w:t xml:space="preserve">ايضاح السبيل ،احسائي، هاشم بن احمد (- 1309ه)، -، -، ج 3، ص 120.</w:t>
      </w:r>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Amiri" w:hAnsi="Amiri" w:eastAsia="Amiri" w:cs="Amiri"/>
          <w:lang w:bidi="ar-SA"/>
          <w:color w:val="111111"/>
          <w:sz w:val="28"/>
          <w:szCs w:val="28"/>
          <w:rtl/>
        </w:rPr>
        <w:t xml:space="preserve">سؤال وجواب ،احسائي، هاشم بن احمد (- 1309ه)، -، -، ج 8، ص 684.</w:t>
      </w:r>
    </w:p>
    <w:p>
      <w:pPr>
        <w:pStyle w:val="BookText"/>
      </w:pPr>
      <w:r>
        <w:rPr>
          <w:rFonts w:ascii="Times New Roman" w:hAnsi="Times New Roman" w:eastAsia="Times New Roman" w:cs="Times New Roman"/>
          <w:lang w:val="en-US" w:bidi="en-US"/>
          <w:color w:val="111111"/>
          <w:sz w:val="28"/>
          <w:szCs w:val="28"/>
          <w:rtl/>
        </w:rPr>
        <w:t xml:space="preserve">1775.</w:t>
      </w:r>
    </w:p>
    <w:p>
      <w:pPr>
        <w:pStyle w:val="BookText"/>
      </w:pPr>
      <w:r>
        <w:rPr>
          <w:rFonts w:ascii="Amiri" w:hAnsi="Amiri" w:eastAsia="Amiri" w:cs="Amiri"/>
          <w:lang w:bidi="ar-SA"/>
          <w:color w:val="111111"/>
          <w:sz w:val="28"/>
          <w:szCs w:val="28"/>
          <w:rtl/>
        </w:rPr>
        <w:t xml:space="preserve">سيف العون في رقبة فرعون، فيضي، موصلي، عبدالله بن مصطفى (-1309ه)، ج 9، ص 40.</w:t>
      </w:r>
    </w:p>
    <w:p>
      <w:pPr>
        <w:pStyle w:val="BookText"/>
      </w:pPr>
      <w:r>
        <w:rPr>
          <w:rFonts w:ascii="Times New Roman" w:hAnsi="Times New Roman" w:eastAsia="Times New Roman" w:cs="Times New Roman"/>
          <w:lang w:val="en-US" w:bidi="en-US"/>
          <w:color w:val="111111"/>
          <w:sz w:val="28"/>
          <w:szCs w:val="28"/>
          <w:rtl/>
        </w:rPr>
        <w:t xml:space="preserve">1776.</w:t>
      </w:r>
    </w:p>
    <w:p>
      <w:pPr>
        <w:pStyle w:val="BookText"/>
      </w:pPr>
      <w:r>
        <w:rPr>
          <w:rFonts w:ascii="Amiri" w:hAnsi="Amiri" w:eastAsia="Amiri" w:cs="Amiri"/>
          <w:lang w:bidi="ar-SA"/>
          <w:color w:val="111111"/>
          <w:sz w:val="28"/>
          <w:szCs w:val="28"/>
          <w:rtl/>
        </w:rPr>
        <w:t xml:space="preserve">شعب الايمان (رسالة في)، فيضي موصلي، عبدالله بن مصطفى (-1309ه)، -، -، ج10، ص 365 .</w:t>
      </w:r>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IRNazanin" w:hAnsi="IRNazanin" w:eastAsia="IRNazanin" w:cs="IRNazanin"/>
          <w:lang w:bidi="fa-IR"/>
          <w:color w:val="111111"/>
          <w:sz w:val="28"/>
          <w:szCs w:val="28"/>
          <w:rtl/>
        </w:rPr>
        <w:t xml:space="preserve">کشف الغطاء عن الحق بالتحقيق، احسائي ، هاشم بن احمد (-1309ه)، -، ج 13، ص 236.</w:t>
      </w:r>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Amiri" w:hAnsi="Amiri" w:eastAsia="Amiri" w:cs="Amiri"/>
          <w:lang w:bidi="ar-SA"/>
          <w:color w:val="111111"/>
          <w:sz w:val="28"/>
          <w:szCs w:val="28"/>
          <w:rtl/>
        </w:rPr>
        <w:t xml:space="preserve">الالهيات ،بالخصوص -، -، -، ج 2، ص 700.</w:t>
      </w:r>
    </w:p>
    <w:p>
      <w:pPr>
        <w:pStyle w:val="BookText"/>
      </w:pPr>
      <w:r>
        <w:rPr>
          <w:rFonts w:ascii="Times New Roman" w:hAnsi="Times New Roman" w:eastAsia="Times New Roman" w:cs="Times New Roman"/>
          <w:lang w:val="en-US" w:bidi="en-US"/>
          <w:color w:val="111111"/>
          <w:sz w:val="28"/>
          <w:szCs w:val="28"/>
          <w:rtl/>
        </w:rPr>
        <w:t xml:space="preserve">1779.</w:t>
      </w:r>
    </w:p>
    <w:p>
      <w:pPr>
        <w:pStyle w:val="BookText"/>
      </w:pPr>
      <w:r>
        <w:rPr>
          <w:rFonts w:ascii="Amiri" w:hAnsi="Amiri" w:eastAsia="Amiri" w:cs="Amiri"/>
          <w:lang w:bidi="ar-SA"/>
          <w:color w:val="111111"/>
          <w:sz w:val="28"/>
          <w:szCs w:val="28"/>
          <w:rtl/>
        </w:rPr>
        <w:t xml:space="preserve">العالم بالخصوص «تجديد الحياة» (رسالة في) ، ، ، -، ج 11، ص 6.</w:t>
      </w:r>
    </w:p>
    <w:p>
      <w:pPr>
        <w:pStyle w:val="BookText"/>
      </w:pPr>
      <w:r>
        <w:rPr>
          <w:rFonts w:ascii="Amiri" w:hAnsi="Amiri" w:eastAsia="Amiri" w:cs="Amiri"/>
          <w:lang w:bidi="ar-SA"/>
          <w:color w:val="111111"/>
          <w:sz w:val="28"/>
          <w:szCs w:val="28"/>
          <w:rtl/>
        </w:rPr>
        <w:t xml:space="preserve">1780 . الكنية (بحث في)، -، -، -، ج 13، ص 447.</w:t>
      </w:r>
    </w:p>
    <w:p>
      <w:pPr>
        <w:pStyle w:val="BookText"/>
      </w:pPr>
      <w:r>
        <w:rPr>
          <w:rFonts w:ascii="Amiri" w:hAnsi="Amiri" w:eastAsia="Amiri" w:cs="Amiri"/>
          <w:lang w:bidi="ar-SA"/>
          <w:color w:val="111111"/>
          <w:sz w:val="28"/>
          <w:szCs w:val="28"/>
          <w:rtl/>
        </w:rPr>
        <w:t xml:space="preserve">1781 . النعمة (بحث في)، -، -، -، ج 16، ص 367.</w:t>
      </w:r>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Amiri" w:hAnsi="Amiri" w:eastAsia="Amiri" w:cs="Amiri"/>
          <w:lang w:bidi="ar-SA"/>
          <w:color w:val="111111"/>
          <w:sz w:val="28"/>
          <w:szCs w:val="28"/>
          <w:rtl/>
        </w:rPr>
        <w:t xml:space="preserve">تقويم السبيل لجلاء غوامض الانجيل «تتخلله ايرادات من الكتاب المقدس بالحرف السرياني الشرقي»، -، -، -، ج 4، ص 801.</w:t>
      </w:r>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Amiri" w:hAnsi="Amiri" w:eastAsia="Amiri" w:cs="Amiri"/>
          <w:lang w:bidi="ar-SA"/>
          <w:color w:val="111111"/>
          <w:sz w:val="28"/>
          <w:szCs w:val="28"/>
          <w:rtl/>
        </w:rPr>
        <w:t xml:space="preserve">فيما وراء الماديات اي الالهيات ،-،-،ج 12، ص318.</w:t>
      </w:r>
    </w:p>
    <w:p>
      <w:pPr>
        <w:pStyle w:val="BookText"/>
      </w:pPr>
      <w:r>
        <w:rPr>
          <w:rFonts w:ascii="Amiri" w:hAnsi="Amiri" w:eastAsia="Amiri" w:cs="Amiri"/>
          <w:lang w:bidi="ar-SA"/>
          <w:color w:val="111111"/>
          <w:sz w:val="28"/>
          <w:szCs w:val="28"/>
          <w:rtl/>
        </w:rPr>
        <w:t xml:space="preserve">1784 . محاورات مع كريم خان الشيخي ،-،-،فارسي، ج 14، ص108.</w:t>
      </w:r>
    </w:p>
    <w:p>
      <w:pPr>
        <w:pStyle w:val="BookText"/>
      </w:pPr>
      <w:r>
        <w:rPr>
          <w:rFonts w:ascii="Amiri" w:hAnsi="Amiri" w:eastAsia="Amiri" w:cs="Amiri"/>
          <w:lang w:bidi="ar-SA"/>
          <w:color w:val="111111"/>
          <w:sz w:val="28"/>
          <w:szCs w:val="28"/>
          <w:rtl/>
        </w:rPr>
        <w:t xml:space="preserve">1785 .الرد على النصارى جليلي، سليمان بك بن مراد بك (-1326ه)، 1312ه- -، ج 8، ص 105.</w:t>
      </w:r>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Amiri" w:hAnsi="Amiri" w:eastAsia="Amiri" w:cs="Amiri"/>
          <w:lang w:bidi="ar-SA"/>
          <w:color w:val="111111"/>
          <w:sz w:val="28"/>
          <w:szCs w:val="28"/>
          <w:rtl/>
        </w:rPr>
        <w:t xml:space="preserve">الاجوبة العقلية لاشرفية الشريعة المحمدية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آلوسي، نعمان بن محمود (1317-1252ه)، 1313ه- -، ج 1، ص 324.</w:t>
      </w:r>
    </w:p>
    <w:p>
      <w:pPr>
        <w:pStyle w:val="BookText"/>
      </w:pPr>
      <w:r>
        <w:rPr>
          <w:rFonts w:ascii="IRNazanin" w:hAnsi="IRNazanin" w:eastAsia="IRNazanin" w:cs="IRNazanin"/>
          <w:lang w:bidi="fa-IR"/>
          <w:color w:val="111111"/>
          <w:sz w:val="28"/>
          <w:szCs w:val="28"/>
          <w:rtl/>
        </w:rPr>
        <w:t xml:space="preserve">1787 .آیات محکمات، -، -، -، ج 1، ص77.</w:t>
      </w:r>
    </w:p>
    <w:p>
      <w:pPr>
        <w:pStyle w:val="BookText"/>
      </w:pPr>
      <w:r>
        <w:rPr>
          <w:rFonts w:ascii="Times New Roman" w:hAnsi="Times New Roman" w:eastAsia="Times New Roman" w:cs="Times New Roman"/>
          <w:lang w:val="en-US" w:bidi="en-US"/>
          <w:color w:val="111111"/>
          <w:sz w:val="28"/>
          <w:szCs w:val="28"/>
          <w:rtl/>
        </w:rPr>
        <w:t xml:space="preserve">1788.</w:t>
      </w:r>
    </w:p>
    <w:p>
      <w:pPr>
        <w:pStyle w:val="BookText"/>
      </w:pPr>
      <w:r>
        <w:rPr>
          <w:rFonts w:ascii="IRNazanin" w:hAnsi="IRNazanin" w:eastAsia="IRNazanin" w:cs="IRNazanin"/>
          <w:lang w:bidi="fa-IR"/>
          <w:color w:val="111111"/>
          <w:sz w:val="28"/>
          <w:szCs w:val="28"/>
          <w:rtl/>
        </w:rPr>
        <w:t xml:space="preserve">اصول  المذهب ،گرهرودي، محمد حسين بن محمد مهدي ( -1314ه)، -، -، فارسي، ج 2، ص 465 .</w:t>
      </w:r>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Amiri" w:hAnsi="Amiri" w:eastAsia="Amiri" w:cs="Amiri"/>
          <w:lang w:bidi="ar-SA"/>
          <w:color w:val="111111"/>
          <w:sz w:val="28"/>
          <w:szCs w:val="28"/>
          <w:rtl/>
        </w:rPr>
        <w:t xml:space="preserve">ترجمة رسالة أبطال الدهريين ،جمال الدين اسدآبادي (1314-1254ه)، -، -، ج 4، ص 270.</w:t>
      </w:r>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Amiri" w:hAnsi="Amiri" w:eastAsia="Amiri" w:cs="Amiri"/>
          <w:lang w:bidi="ar-SA"/>
          <w:color w:val="111111"/>
          <w:sz w:val="28"/>
          <w:szCs w:val="28"/>
          <w:rtl/>
        </w:rPr>
        <w:t xml:space="preserve">كون الشريعة الاسلامية ناسخة للشرائع التي قبلها ( رسالة في ) ، -، -، -، ج 13، ص 476.</w:t>
      </w:r>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Amiri" w:hAnsi="Amiri" w:eastAsia="Amiri" w:cs="Amiri"/>
          <w:lang w:bidi="ar-SA"/>
          <w:color w:val="111111"/>
          <w:sz w:val="28"/>
          <w:szCs w:val="28"/>
          <w:rtl/>
        </w:rPr>
        <w:t xml:space="preserve">الحجة البالغة ،شهرستاني، محمد حسين بن محمد علي (1315-1255ه)، -، -، فارسي، ج 6، ص 483.</w:t>
      </w:r>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Amiri" w:hAnsi="Amiri" w:eastAsia="Amiri" w:cs="Amiri"/>
          <w:lang w:bidi="ar-SA"/>
          <w:color w:val="111111"/>
          <w:sz w:val="28"/>
          <w:szCs w:val="28"/>
          <w:rtl/>
        </w:rPr>
        <w:t xml:space="preserve">العقائد،شهرستاني، محمد حسين بن محمد علي (1315-1255ه)، ، ، ج 11، ص 137.</w:t>
      </w:r>
    </w:p>
    <w:p>
      <w:pPr>
        <w:pStyle w:val="BookText"/>
      </w:pPr>
      <w:r>
        <w:rPr>
          <w:rFonts w:ascii="Times New Roman" w:hAnsi="Times New Roman" w:eastAsia="Times New Roman" w:cs="Times New Roman"/>
          <w:lang w:val="en-US" w:bidi="en-US"/>
          <w:color w:val="111111"/>
          <w:sz w:val="28"/>
          <w:szCs w:val="28"/>
          <w:rtl/>
        </w:rPr>
        <w:t xml:space="preserve">1793.</w:t>
      </w:r>
    </w:p>
    <w:p>
      <w:pPr>
        <w:pStyle w:val="BookText"/>
      </w:pPr>
      <w:r>
        <w:rPr>
          <w:rFonts w:ascii="IRNazanin" w:hAnsi="IRNazanin" w:eastAsia="IRNazanin" w:cs="IRNazanin"/>
          <w:lang w:bidi="fa-IR"/>
          <w:color w:val="111111"/>
          <w:sz w:val="28"/>
          <w:szCs w:val="28"/>
          <w:rtl/>
        </w:rPr>
        <w:t xml:space="preserve">المراصد في شرح الفوائد ،شهرستانی، محمد حسين بن محمد علي (1315-1255ه)، ج 14، ص 385.</w:t>
      </w:r>
    </w:p>
    <w:p>
      <w:pPr>
        <w:pStyle w:val="BookText"/>
      </w:pPr>
      <w:r>
        <w:rPr>
          <w:rFonts w:ascii="IRNazanin" w:hAnsi="IRNazanin" w:eastAsia="IRNazanin" w:cs="IRNazanin"/>
          <w:lang w:bidi="fa-IR"/>
          <w:color w:val="111111"/>
          <w:sz w:val="28"/>
          <w:szCs w:val="28"/>
          <w:rtl/>
        </w:rPr>
        <w:t xml:space="preserve">1794 . النور المعين في اصول الدین، شهرستاني ، محمد حسین بن محمد علي (1255-1315ه)، -، -، فارسي، ج 16، ص 568.</w:t>
      </w:r>
    </w:p>
    <w:p>
      <w:pPr>
        <w:pStyle w:val="BookText"/>
      </w:pPr>
      <w:r>
        <w:rPr>
          <w:rFonts w:ascii="Times New Roman" w:hAnsi="Times New Roman" w:eastAsia="Times New Roman" w:cs="Times New Roman"/>
          <w:lang w:val="en-US" w:bidi="en-US"/>
          <w:color w:val="111111"/>
          <w:sz w:val="28"/>
          <w:szCs w:val="28"/>
          <w:rtl/>
        </w:rPr>
        <w:t xml:space="preserve">1795.</w:t>
      </w:r>
    </w:p>
    <w:p>
      <w:pPr>
        <w:pStyle w:val="BookText"/>
      </w:pPr>
      <w:r>
        <w:rPr>
          <w:rFonts w:ascii="Amiri" w:hAnsi="Amiri" w:eastAsia="Amiri" w:cs="Amiri"/>
          <w:lang w:bidi="ar-SA"/>
          <w:color w:val="111111"/>
          <w:sz w:val="28"/>
          <w:szCs w:val="28"/>
          <w:rtl/>
        </w:rPr>
        <w:t xml:space="preserve">جنة النعيم والصراط المستقيم، شهرستاني،محمد حسين بن محمد علي( 1255- 1315ه)، -، -، ج 5، ص 466.</w:t>
      </w:r>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IRNazanin" w:hAnsi="IRNazanin" w:eastAsia="IRNazanin" w:cs="IRNazanin"/>
          <w:lang w:bidi="fa-IR"/>
          <w:color w:val="111111"/>
          <w:sz w:val="28"/>
          <w:szCs w:val="28"/>
          <w:rtl/>
        </w:rPr>
        <w:t xml:space="preserve">رسالتان ،شهرستانی، محمد حسين بن محمدعلي (1315-1255ه ) ، ، ، فارسي، ج 8، ص 171.</w:t>
      </w:r>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Amiri" w:hAnsi="Amiri" w:eastAsia="Amiri" w:cs="Amiri"/>
          <w:lang w:bidi="ar-SA"/>
          <w:color w:val="111111"/>
          <w:sz w:val="28"/>
          <w:szCs w:val="28"/>
          <w:rtl/>
        </w:rPr>
        <w:t xml:space="preserve">اعتقادات المجلسي (منظوم) ، ، ، ، فارسي،ج 2، ص 513.</w:t>
      </w:r>
    </w:p>
    <w:p>
      <w:pPr>
        <w:pStyle w:val="BookText"/>
      </w:pPr>
      <w:r>
        <w:rPr>
          <w:rFonts w:ascii="Amiri" w:hAnsi="Amiri" w:eastAsia="Amiri" w:cs="Amiri"/>
          <w:lang w:bidi="ar-SA"/>
          <w:color w:val="111111"/>
          <w:sz w:val="28"/>
          <w:szCs w:val="28"/>
          <w:rtl/>
        </w:rPr>
        <w:t xml:space="preserve">1798 . البابية (رسالة في)، آلوسي، نعمان بن محمود (1317-1252ه)، -، -، ج 3، ص 174.</w:t>
      </w:r>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Amiri" w:hAnsi="Amiri" w:eastAsia="Amiri" w:cs="Amiri"/>
          <w:lang w:bidi="ar-SA"/>
          <w:color w:val="111111"/>
          <w:sz w:val="28"/>
          <w:szCs w:val="28"/>
          <w:rtl/>
        </w:rPr>
        <w:t xml:space="preserve">الجواب الفسيح لما لفقه عبد المسيح ،آلوسي، نعمان بن محمود (1317-1252ه)، ، ، ج 5، ص 506.</w:t>
      </w:r>
    </w:p>
    <w:p>
      <w:pPr>
        <w:pStyle w:val="BookText"/>
      </w:pPr>
      <w:r>
        <w:rPr>
          <w:rFonts w:ascii="Amiri" w:hAnsi="Amiri" w:eastAsia="Amiri" w:cs="Amiri"/>
          <w:lang w:bidi="ar-SA"/>
          <w:color w:val="111111"/>
          <w:sz w:val="28"/>
          <w:szCs w:val="28"/>
          <w:rtl/>
        </w:rPr>
        <w:t xml:space="preserve">1800 . الرد على البهائية (رسالة في)، آلوسي، نعمان بن محمود (1317-1252ه)، -، -، ج8، ص 92.</w:t>
      </w:r>
    </w:p>
    <w:p>
      <w:pPr>
        <w:pStyle w:val="BookText"/>
      </w:pPr>
      <w:r>
        <w:rPr>
          <w:rFonts w:ascii="Times New Roman" w:hAnsi="Times New Roman" w:eastAsia="Times New Roman" w:cs="Times New Roman"/>
          <w:lang w:val="en-US" w:bidi="en-US"/>
          <w:color w:val="111111"/>
          <w:sz w:val="28"/>
          <w:szCs w:val="28"/>
          <w:rtl/>
        </w:rPr>
        <w:t xml:space="preserve">1801.</w:t>
      </w:r>
    </w:p>
    <w:p>
      <w:pPr>
        <w:pStyle w:val="BookText"/>
      </w:pPr>
      <w:r>
        <w:rPr>
          <w:rFonts w:ascii="Amiri" w:hAnsi="Amiri" w:eastAsia="Amiri" w:cs="Amiri"/>
          <w:lang w:bidi="ar-SA"/>
          <w:color w:val="111111"/>
          <w:sz w:val="28"/>
          <w:szCs w:val="28"/>
          <w:rtl/>
        </w:rPr>
        <w:t xml:space="preserve">جلاء العينين بمحاكمة الاحمدين( ابن تيمية وابن حجر مكي) ،آلوسي، نعمان بن محمود (1317-1252ه)، ، -، ج 5، ص 407.</w:t>
      </w:r>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IRNazanin" w:hAnsi="IRNazanin" w:eastAsia="IRNazanin" w:cs="IRNazanin"/>
          <w:lang w:bidi="fa-IR"/>
          <w:color w:val="111111"/>
          <w:sz w:val="28"/>
          <w:szCs w:val="28"/>
          <w:rtl/>
        </w:rPr>
        <w:t xml:space="preserve">شقايق النعمان في شقاشق ابن سلیمان ، آلوسي، نعمان بن محمود (1317-1252ه)، ، ج 10، ص 395.</w:t>
      </w:r>
    </w:p>
    <w:p>
      <w:pPr>
        <w:pStyle w:val="BookText"/>
      </w:pPr>
      <w:r>
        <w:rPr>
          <w:rFonts w:ascii="Times New Roman" w:hAnsi="Times New Roman" w:eastAsia="Times New Roman" w:cs="Times New Roman"/>
          <w:lang w:val="en-US" w:bidi="en-US"/>
          <w:color w:val="111111"/>
          <w:sz w:val="28"/>
          <w:szCs w:val="28"/>
          <w:rtl/>
        </w:rPr>
        <w:t xml:space="preserve">1803.</w:t>
      </w:r>
    </w:p>
    <w:p>
      <w:pPr>
        <w:pStyle w:val="BookText"/>
      </w:pPr>
      <w:r>
        <w:rPr>
          <w:rFonts w:ascii="Amiri" w:hAnsi="Amiri" w:eastAsia="Amiri" w:cs="Amiri"/>
          <w:lang w:bidi="ar-SA"/>
          <w:color w:val="111111"/>
          <w:sz w:val="28"/>
          <w:szCs w:val="28"/>
          <w:rtl/>
        </w:rPr>
        <w:t xml:space="preserve">كشف الاستار عن وجه الغائب عن الابصار ، نوري، حسين بن محمد تقي (1254-1320ه-)، 1317ه- نجف اشرف، ج 13، ص 182 .</w:t>
      </w:r>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IRNazanin" w:hAnsi="IRNazanin" w:eastAsia="IRNazanin" w:cs="IRNazanin"/>
          <w:lang w:bidi="fa-IR"/>
          <w:color w:val="111111"/>
          <w:sz w:val="28"/>
          <w:szCs w:val="28"/>
          <w:rtl/>
        </w:rPr>
        <w:t xml:space="preserve">اصول دین ،خوانساري، محمد هاشم بن زين العابدين (1318-1235ه)، -، -، فارسي، ج 2، ص 418.</w:t>
      </w:r>
    </w:p>
    <w:p>
      <w:pPr>
        <w:pStyle w:val="BookText"/>
      </w:pPr>
      <w:r>
        <w:rPr>
          <w:rFonts w:ascii="Amiri" w:hAnsi="Amiri" w:eastAsia="Amiri" w:cs="Amiri"/>
          <w:lang w:bidi="ar-SA"/>
          <w:color w:val="111111"/>
          <w:sz w:val="28"/>
          <w:szCs w:val="28"/>
          <w:rtl/>
        </w:rPr>
        <w:t xml:space="preserve">1805 . اعتقاد الامة الاسلامية، -، -، -، ج 2، ص 514.</w:t>
      </w:r>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Amiri" w:hAnsi="Amiri" w:eastAsia="Amiri" w:cs="Amiri"/>
          <w:lang w:bidi="ar-SA"/>
          <w:color w:val="111111"/>
          <w:sz w:val="28"/>
          <w:szCs w:val="28"/>
          <w:rtl/>
        </w:rPr>
        <w:t xml:space="preserve">آثار الرحمة، نراقي، ابوالقاسم بن محمد (1319-1258ه) ، ، ، فارسي، ج 1، ص 9.</w:t>
      </w:r>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Amiri" w:hAnsi="Amiri" w:eastAsia="Amiri" w:cs="Amiri"/>
          <w:lang w:bidi="ar-SA"/>
          <w:color w:val="111111"/>
          <w:sz w:val="28"/>
          <w:szCs w:val="28"/>
          <w:rtl/>
        </w:rPr>
        <w:t xml:space="preserve">اجوبة مسائل نائب السلطنة، همداني شيخي، محمد باقر بن محمد جعفر (1239 - 1319ه)، -، -، ج 1، ص378.</w:t>
      </w:r>
    </w:p>
    <w:p>
      <w:pPr>
        <w:pStyle w:val="BookText"/>
      </w:pPr>
      <w:r>
        <w:rPr>
          <w:rFonts w:ascii="Amiri" w:hAnsi="Amiri" w:eastAsia="Amiri" w:cs="Amiri"/>
          <w:lang w:bidi="ar-SA"/>
          <w:color w:val="111111"/>
          <w:sz w:val="28"/>
          <w:szCs w:val="28"/>
          <w:rtl/>
        </w:rPr>
        <w:t xml:space="preserve">1808 . العقائد (منظومة في ) ، ، ، ، فارسي، ج 11، ص 145.</w:t>
      </w:r>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Amiri" w:hAnsi="Amiri" w:eastAsia="Amiri" w:cs="Amiri"/>
          <w:lang w:bidi="ar-SA"/>
          <w:color w:val="111111"/>
          <w:sz w:val="28"/>
          <w:szCs w:val="28"/>
          <w:rtl/>
        </w:rPr>
        <w:t xml:space="preserve">جواهر المعارف، تويسركاني، عبدالغفار بن محمد حسن (-1319ش) -،-، فارسي، ج5، ص 600 .</w:t>
      </w:r>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IRNazanin" w:hAnsi="IRNazanin" w:eastAsia="IRNazanin" w:cs="IRNazanin"/>
          <w:lang w:bidi="fa-IR"/>
          <w:color w:val="111111"/>
          <w:sz w:val="28"/>
          <w:szCs w:val="28"/>
          <w:rtl/>
        </w:rPr>
        <w:t xml:space="preserve">حقیقت ایمان، تویسركاني، عبد الغفار بن محمد حسن( -1319ش) ، فارسي، ج6، ص 707.</w:t>
      </w:r>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Amiri" w:hAnsi="Amiri" w:eastAsia="Amiri" w:cs="Amiri"/>
          <w:lang w:bidi="ar-SA"/>
          <w:color w:val="111111"/>
          <w:sz w:val="28"/>
          <w:szCs w:val="28"/>
          <w:rtl/>
        </w:rPr>
        <w:t xml:space="preserve">شهاب مبين ،اردوبادي، ابوالقاسم بن محمد تقي (1333 - 1274ه)، 1319ه- نجف اشرف ، فارسي، ج10، ص 431.</w:t>
      </w:r>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Amiri" w:hAnsi="Amiri" w:eastAsia="Amiri" w:cs="Amiri"/>
          <w:lang w:bidi="ar-SA"/>
          <w:color w:val="111111"/>
          <w:sz w:val="28"/>
          <w:szCs w:val="28"/>
          <w:rtl/>
        </w:rPr>
        <w:t xml:space="preserve">اظهار الحق (رسالة في)، ، ، ، فارسي، ج 2، ص 491.</w:t>
      </w:r>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IRNazanin" w:hAnsi="IRNazanin" w:eastAsia="IRNazanin" w:cs="IRNazanin"/>
          <w:lang w:bidi="fa-IR"/>
          <w:color w:val="111111"/>
          <w:sz w:val="28"/>
          <w:szCs w:val="28"/>
          <w:rtl/>
        </w:rPr>
        <w:t xml:space="preserve">الصمت العبقري في شرح العقد الجوهري، خرپوتي، عبدالحميد بن عمر (1245-1320ه)، -، -، ج 10، ص 634 .</w:t>
      </w:r>
    </w:p>
    <w:p>
      <w:pPr>
        <w:pStyle w:val="BookText"/>
      </w:pPr>
      <w:r>
        <w:rPr>
          <w:rFonts w:ascii="Times New Roman" w:hAnsi="Times New Roman" w:eastAsia="Times New Roman" w:cs="Times New Roman"/>
          <w:lang w:val="en-US" w:bidi="en-US"/>
          <w:color w:val="111111"/>
          <w:sz w:val="28"/>
          <w:szCs w:val="28"/>
          <w:rtl/>
        </w:rPr>
        <w:t xml:space="preserve">1814.</w:t>
      </w:r>
    </w:p>
    <w:p>
      <w:pPr>
        <w:pStyle w:val="BookText"/>
      </w:pPr>
      <w:r>
        <w:rPr>
          <w:rFonts w:ascii="Amiri" w:hAnsi="Amiri" w:eastAsia="Amiri" w:cs="Amiri"/>
          <w:lang w:bidi="ar-SA"/>
          <w:color w:val="111111"/>
          <w:sz w:val="28"/>
          <w:szCs w:val="28"/>
          <w:rtl/>
        </w:rPr>
        <w:t xml:space="preserve">مناهج الفلاح، طبسي خراساني، محمد علي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(-1320 ه)، -، -، ج 15، ص 572.</w:t>
      </w:r>
    </w:p>
    <w:p>
      <w:pPr>
        <w:pStyle w:val="BookText"/>
      </w:pPr>
      <w:r>
        <w:rPr>
          <w:rFonts w:ascii="Times New Roman" w:hAnsi="Times New Roman" w:eastAsia="Times New Roman" w:cs="Times New Roman"/>
          <w:lang w:val="en-US" w:bidi="en-US"/>
          <w:color w:val="111111"/>
          <w:sz w:val="28"/>
          <w:szCs w:val="28"/>
          <w:rtl/>
        </w:rPr>
        <w:t xml:space="preserve">1815.</w:t>
      </w:r>
    </w:p>
    <w:p>
      <w:pPr>
        <w:pStyle w:val="BookText"/>
      </w:pPr>
      <w:r>
        <w:rPr>
          <w:rFonts w:ascii="IRNazanin" w:hAnsi="IRNazanin" w:eastAsia="IRNazanin" w:cs="IRNazanin"/>
          <w:lang w:bidi="fa-IR"/>
          <w:color w:val="111111"/>
          <w:sz w:val="28"/>
          <w:szCs w:val="28"/>
          <w:rtl/>
        </w:rPr>
        <w:t xml:space="preserve">اصول دین، تهراني نجفي، هادي بن محمد امين (-1321ه)، - ، -، فارسي، ج 2، ص 418.</w:t>
      </w:r>
    </w:p>
    <w:p>
      <w:pPr>
        <w:pStyle w:val="BookText"/>
      </w:pPr>
      <w:r>
        <w:rPr>
          <w:rFonts w:ascii="Amiri" w:hAnsi="Amiri" w:eastAsia="Amiri" w:cs="Amiri"/>
          <w:lang w:bidi="ar-SA"/>
          <w:color w:val="111111"/>
          <w:sz w:val="28"/>
          <w:szCs w:val="28"/>
          <w:rtl/>
        </w:rPr>
        <w:t xml:space="preserve">1816 . المعاد الجسماني (رسالة في)، -، -، -، ج 14، ص 831.</w:t>
      </w: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Amiri" w:hAnsi="Amiri" w:eastAsia="Amiri" w:cs="Amiri"/>
          <w:lang w:bidi="ar-SA"/>
          <w:color w:val="111111"/>
          <w:sz w:val="28"/>
          <w:szCs w:val="28"/>
          <w:rtl/>
        </w:rPr>
        <w:t xml:space="preserve">اشارة ،رضوي، كمال الدين بن محمد علي،-،-، فارسي، ج 2، ص 256.</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Amiri" w:hAnsi="Amiri" w:eastAsia="Amiri" w:cs="Amiri"/>
          <w:lang w:bidi="ar-SA"/>
          <w:color w:val="111111"/>
          <w:sz w:val="28"/>
          <w:szCs w:val="28"/>
          <w:rtl/>
        </w:rPr>
        <w:t xml:space="preserve">قبسات النار في رد الفجار ،اردوبادي، ابوالقاسم بن محمد تقي (1333-1274ه)، 1322ه- -، ج 12، ص 373.</w:t>
      </w:r>
    </w:p>
    <w:p>
      <w:pPr>
        <w:pStyle w:val="BookText"/>
      </w:pPr>
      <w:r>
        <w:rPr>
          <w:rFonts w:ascii="Amiri" w:hAnsi="Amiri" w:eastAsia="Amiri" w:cs="Amiri"/>
          <w:lang w:bidi="ar-SA"/>
          <w:color w:val="111111"/>
          <w:sz w:val="28"/>
          <w:szCs w:val="28"/>
          <w:rtl/>
        </w:rPr>
        <w:t xml:space="preserve">1819 . ابطال مذهب الدهريين واثبات الدين ،عبده، محمد (1323-1266ه)، ، ج1، ص 104.</w:t>
      </w:r>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Amiri" w:hAnsi="Amiri" w:eastAsia="Amiri" w:cs="Amiri"/>
          <w:lang w:bidi="ar-SA"/>
          <w:color w:val="111111"/>
          <w:sz w:val="28"/>
          <w:szCs w:val="28"/>
          <w:rtl/>
        </w:rPr>
        <w:t xml:space="preserve">الشهب البارقة لاحراق شبه الرافضة المارقة ، ، 1324ه- -، ج 10، ص 434 .</w:t>
      </w:r>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Amiri" w:hAnsi="Amiri" w:eastAsia="Amiri" w:cs="Amiri"/>
          <w:lang w:bidi="ar-SA"/>
          <w:color w:val="111111"/>
          <w:sz w:val="28"/>
          <w:szCs w:val="28"/>
          <w:rtl/>
        </w:rPr>
        <w:t xml:space="preserve">علائم الظهور، -، - ، فارسي، ج 11،ص 212.</w:t>
      </w:r>
    </w:p>
    <w:p>
      <w:pPr>
        <w:pStyle w:val="BookText"/>
      </w:pPr>
      <w:r>
        <w:rPr>
          <w:rFonts w:ascii="Amiri" w:hAnsi="Amiri" w:eastAsia="Amiri" w:cs="Amiri"/>
          <w:lang w:bidi="ar-SA"/>
          <w:color w:val="111111"/>
          <w:sz w:val="28"/>
          <w:szCs w:val="28"/>
          <w:rtl/>
        </w:rPr>
        <w:t xml:space="preserve">1822 . أصول الدين، طارمي، جواد بن محرم علي (1325-1263) -، ج 2، ص 419.</w:t>
      </w:r>
    </w:p>
    <w:p>
      <w:pPr>
        <w:pStyle w:val="BookText"/>
      </w:pPr>
      <w:r>
        <w:rPr>
          <w:rFonts w:ascii="Amiri" w:hAnsi="Amiri" w:eastAsia="Amiri" w:cs="Amiri"/>
          <w:lang w:bidi="ar-SA"/>
          <w:color w:val="111111"/>
          <w:sz w:val="28"/>
          <w:szCs w:val="28"/>
          <w:rtl/>
        </w:rPr>
        <w:t xml:space="preserve">1823 . الرد على اهل الزيغ والعناد (رسالة في) ،جليلي، سليمان بك بن مراد بك (-1326ه)، -، ، ج 8، ص92.</w:t>
      </w:r>
    </w:p>
    <w:p>
      <w:pPr>
        <w:pStyle w:val="BookText"/>
      </w:pPr>
      <w:r>
        <w:rPr>
          <w:rFonts w:ascii="Amiri" w:hAnsi="Amiri" w:eastAsia="Amiri" w:cs="Amiri"/>
          <w:lang w:bidi="ar-SA"/>
          <w:color w:val="111111"/>
          <w:sz w:val="28"/>
          <w:szCs w:val="28"/>
          <w:rtl/>
        </w:rPr>
        <w:t xml:space="preserve">1824 . العلامات الكبرى للقيامة الكبرى ( رسالة في) ،دركزلي، حسن بن اسماعيل (-1327ه)، -، -،ج 11، ص219.</w:t>
      </w:r>
    </w:p>
    <w:p>
      <w:pPr>
        <w:pStyle w:val="BookText"/>
      </w:pPr>
      <w:r>
        <w:rPr>
          <w:rFonts w:ascii="Amiri" w:hAnsi="Amiri" w:eastAsia="Amiri" w:cs="Amiri"/>
          <w:lang w:bidi="ar-SA"/>
          <w:color w:val="111111"/>
          <w:sz w:val="28"/>
          <w:szCs w:val="28"/>
          <w:rtl/>
        </w:rPr>
        <w:t xml:space="preserve">1825 . النجم الثاقب في نفائس المناقب، اردوبادي، ابوالقاسم بن محمد تقي (1333-1274ه)، 1327ه- -، ج 16، ص 157 .</w:t>
      </w:r>
    </w:p>
    <w:p>
      <w:pPr>
        <w:pStyle w:val="BookText"/>
      </w:pPr>
      <w:r>
        <w:rPr>
          <w:rFonts w:ascii="IRNazanin" w:hAnsi="IRNazanin" w:eastAsia="IRNazanin" w:cs="IRNazanin"/>
          <w:lang w:bidi="fa-IR"/>
          <w:color w:val="111111"/>
          <w:sz w:val="28"/>
          <w:szCs w:val="28"/>
          <w:rtl/>
        </w:rPr>
        <w:t xml:space="preserve">1826 . الاغتيابيه، کوه کمره اي تبريزي، محسن ، ، ج 2، ص 581 .</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IRNazanin" w:hAnsi="IRNazanin" w:eastAsia="IRNazanin" w:cs="IRNazanin"/>
          <w:lang w:bidi="fa-IR"/>
          <w:color w:val="111111"/>
          <w:sz w:val="28"/>
          <w:szCs w:val="28"/>
          <w:rtl/>
        </w:rPr>
        <w:t xml:space="preserve">العقيدة الاسلامية (ترجمه) آقابزرگ طهراني، محمد  محسن (1389-1293ه ) ،  1328 ه- ، فارسي، ج 11، ص198.</w:t>
      </w:r>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Amiri" w:hAnsi="Amiri" w:eastAsia="Amiri" w:cs="Amiri"/>
          <w:lang w:bidi="ar-SA"/>
          <w:color w:val="111111"/>
          <w:sz w:val="28"/>
          <w:szCs w:val="28"/>
          <w:rtl/>
        </w:rPr>
        <w:t xml:space="preserve">رجوم الشياطين وافناء المارقين، اردوبادي، ابوالقاسم بن محمد تقي (1333-1274ه)، 1329ه- - تركي - فارسي، ج8، ص 64.</w:t>
      </w:r>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Amiri" w:hAnsi="Amiri" w:eastAsia="Amiri" w:cs="Amiri"/>
          <w:lang w:bidi="ar-SA"/>
          <w:color w:val="111111"/>
          <w:sz w:val="28"/>
          <w:szCs w:val="28"/>
          <w:rtl/>
        </w:rPr>
        <w:t xml:space="preserve">ملتقى البحرين، جعفر بن محمد بن عبدالله -، -، ج 15 ، ص 448.</w:t>
      </w:r>
    </w:p>
    <w:p>
      <w:pPr>
        <w:pStyle w:val="BookText"/>
      </w:pPr>
      <w:r>
        <w:rPr>
          <w:rFonts w:ascii="Times New Roman" w:hAnsi="Times New Roman" w:eastAsia="Times New Roman" w:cs="Times New Roman"/>
          <w:lang w:val="en-US" w:bidi="en-US"/>
          <w:color w:val="111111"/>
          <w:sz w:val="28"/>
          <w:szCs w:val="28"/>
          <w:rtl/>
        </w:rPr>
        <w:t xml:space="preserve">1830.</w:t>
      </w:r>
    </w:p>
    <w:p>
      <w:pPr>
        <w:pStyle w:val="BookText"/>
      </w:pPr>
      <w:r>
        <w:rPr>
          <w:rFonts w:ascii="Amiri" w:hAnsi="Amiri" w:eastAsia="Amiri" w:cs="Amiri"/>
          <w:lang w:bidi="ar-SA"/>
          <w:color w:val="111111"/>
          <w:sz w:val="28"/>
          <w:szCs w:val="28"/>
          <w:rtl/>
        </w:rPr>
        <w:t xml:space="preserve">اصول عقائد الامامية وفروعها، قزويني حائري، حسين بن محمد باقر (1288- 1367ه)، 1331ه- -، ج 2، ص 428.</w:t>
      </w:r>
    </w:p>
    <w:p>
      <w:pPr>
        <w:pStyle w:val="BookText"/>
      </w:pPr>
      <w:r>
        <w:rPr>
          <w:rFonts w:ascii="Amiri" w:hAnsi="Amiri" w:eastAsia="Amiri" w:cs="Amiri"/>
          <w:lang w:bidi="ar-SA"/>
          <w:color w:val="111111"/>
          <w:sz w:val="28"/>
          <w:szCs w:val="28"/>
          <w:rtl/>
        </w:rPr>
        <w:t xml:space="preserve">1831 . الشهاب الثاقب في الرد على ما لفقه العاقب، حجت طباطبائي، محمد باقر بن ابوالقاسم (1331-1273ه)، ج 10، ص 428.</w:t>
      </w:r>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Amiri" w:hAnsi="Amiri" w:eastAsia="Amiri" w:cs="Amiri"/>
          <w:lang w:bidi="ar-SA"/>
          <w:color w:val="111111"/>
          <w:sz w:val="28"/>
          <w:szCs w:val="28"/>
          <w:rtl/>
        </w:rPr>
        <w:t xml:space="preserve">حاشية شرح تجريد العقائد، كاشف الغطاء، علي بن محمد رضا (-1331ه)، ج6 ، ص 65 .</w:t>
      </w:r>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Amiri" w:hAnsi="Amiri" w:eastAsia="Amiri" w:cs="Amiri"/>
          <w:lang w:bidi="ar-SA"/>
          <w:color w:val="111111"/>
          <w:sz w:val="28"/>
          <w:szCs w:val="28"/>
          <w:rtl/>
        </w:rPr>
        <w:t xml:space="preserve">شرح منظومة السبزواري، كاشف الغطاء، علي بن محمد رضا (-1331ه)، -، -، ج10، ص 246.</w:t>
      </w:r>
    </w:p>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Amiri" w:hAnsi="Amiri" w:eastAsia="Amiri" w:cs="Amiri"/>
          <w:lang w:bidi="ar-SA"/>
          <w:color w:val="111111"/>
          <w:sz w:val="28"/>
          <w:szCs w:val="28"/>
          <w:rtl/>
        </w:rPr>
        <w:t xml:space="preserve">مصباح الظلام في علم الكلام، حجت طباطبائي، محمد باقر بن ابوالقاسم (1273-  1331ه)، -، -، ج 14، ص 715.</w:t>
      </w:r>
    </w:p>
    <w:p>
      <w:pPr>
        <w:pStyle w:val="BookText"/>
      </w:pPr>
      <w:r>
        <w:rPr>
          <w:rFonts w:ascii="Amiri" w:hAnsi="Amiri" w:eastAsia="Amiri" w:cs="Amiri"/>
          <w:lang w:bidi="ar-SA"/>
          <w:color w:val="111111"/>
          <w:sz w:val="28"/>
          <w:szCs w:val="28"/>
          <w:rtl/>
        </w:rPr>
        <w:t xml:space="preserve">1835 .منظومة الحجة، حجت طباطبائي، محمد باقر بن ابوالقاسم (1331-1273ه)، ، ، ج 15، ص 719.</w:t>
      </w:r>
    </w:p>
    <w:p>
      <w:pPr>
        <w:pStyle w:val="BookText"/>
      </w:pPr>
      <w:r>
        <w:rPr>
          <w:rFonts w:ascii="Times New Roman" w:hAnsi="Times New Roman" w:eastAsia="Times New Roman" w:cs="Times New Roman"/>
          <w:lang w:val="en-US" w:bidi="en-US"/>
          <w:color w:val="111111"/>
          <w:sz w:val="28"/>
          <w:szCs w:val="28"/>
          <w:rtl/>
        </w:rPr>
        <w:t xml:space="preserve">1836.</w:t>
      </w:r>
    </w:p>
    <w:p>
      <w:pPr>
        <w:pStyle w:val="BookText"/>
      </w:pPr>
      <w:r>
        <w:rPr>
          <w:rFonts w:ascii="Amiri" w:hAnsi="Amiri" w:eastAsia="Amiri" w:cs="Amiri"/>
          <w:lang w:bidi="ar-SA"/>
          <w:color w:val="111111"/>
          <w:sz w:val="28"/>
          <w:szCs w:val="28"/>
          <w:rtl/>
        </w:rPr>
        <w:t xml:space="preserve">اقسام البدعة (رسالة في) ، ج2،ص 621 .</w:t>
      </w:r>
    </w:p>
    <w:p>
      <w:pPr>
        <w:pStyle w:val="BookText"/>
      </w:pPr>
      <w:r>
        <w:rPr>
          <w:rFonts w:ascii="Amiri" w:hAnsi="Amiri" w:eastAsia="Amiri" w:cs="Amiri"/>
          <w:lang w:bidi="ar-SA"/>
          <w:color w:val="111111"/>
          <w:sz w:val="28"/>
          <w:szCs w:val="28"/>
          <w:rtl/>
        </w:rPr>
        <w:t xml:space="preserve">1837 .الشهاب الثاقب في رجم النواصب، مبارك، عبد الحسين بن جواد -، -، ج 10، ص 430 .</w:t>
      </w:r>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Amiri" w:hAnsi="Amiri" w:eastAsia="Amiri" w:cs="Amiri"/>
          <w:lang w:bidi="ar-SA"/>
          <w:color w:val="111111"/>
          <w:sz w:val="28"/>
          <w:szCs w:val="28"/>
          <w:rtl/>
        </w:rPr>
        <w:t xml:space="preserve">الامر بين الأمرين ،اردوبادي، ابوالقاسم بن محمد تقي (1333-1274ه)، ج 2، ص 762 .</w:t>
      </w:r>
    </w:p>
    <w:p>
      <w:pPr>
        <w:pStyle w:val="BookText"/>
      </w:pPr>
      <w:r>
        <w:rPr>
          <w:rFonts w:ascii="Amiri" w:hAnsi="Amiri" w:eastAsia="Amiri" w:cs="Amiri"/>
          <w:lang w:bidi="ar-SA"/>
          <w:color w:val="111111"/>
          <w:sz w:val="28"/>
          <w:szCs w:val="28"/>
          <w:rtl/>
        </w:rPr>
        <w:t xml:space="preserve">1839 .الزام الناصب في اثبات الحجة الغائب، يزدي، علي بن زين العابدين (-1333ه)، - ، -، ج 2، ص 667 .</w:t>
      </w:r>
    </w:p>
    <w:p>
      <w:pPr>
        <w:pStyle w:val="BookText"/>
      </w:pPr>
      <w:r>
        <w:rPr>
          <w:rFonts w:ascii="Amiri" w:hAnsi="Amiri" w:eastAsia="Amiri" w:cs="Amiri"/>
          <w:lang w:bidi="ar-SA"/>
          <w:color w:val="111111"/>
          <w:sz w:val="28"/>
          <w:szCs w:val="28"/>
          <w:rtl/>
        </w:rPr>
        <w:t xml:space="preserve">1840 . الفائدة في الأرادة، اردوبادي، ابوالقاسم بن محمد تقي (1333-1274ه)، ج 11، ص 573.</w:t>
      </w:r>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Amiri" w:hAnsi="Amiri" w:eastAsia="Amiri" w:cs="Amiri"/>
          <w:lang w:bidi="ar-SA"/>
          <w:color w:val="111111"/>
          <w:sz w:val="28"/>
          <w:szCs w:val="28"/>
          <w:rtl/>
        </w:rPr>
        <w:t xml:space="preserve">تقرير العقائد الدينية بالبراهين القاطعة،</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اردوبادي، ابوالقاسم بن محمد تقي (1274- 1333 ه)، -، -، ج 4، ص 775.</w:t>
      </w:r>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Amiri" w:hAnsi="Amiri" w:eastAsia="Amiri" w:cs="Amiri"/>
          <w:lang w:bidi="ar-SA"/>
          <w:color w:val="111111"/>
          <w:sz w:val="28"/>
          <w:szCs w:val="28"/>
          <w:rtl/>
        </w:rPr>
        <w:t xml:space="preserve">حدائق الجنان في ذكر ما ينبغي ان يطلع عليه الانسان، يزدي بارجيني، علي بن زين  العابدين (-1333ه)، -، -، ج 6، ص 513.</w:t>
      </w:r>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Amiri" w:hAnsi="Amiri" w:eastAsia="Amiri" w:cs="Amiri"/>
          <w:lang w:bidi="ar-SA"/>
          <w:color w:val="111111"/>
          <w:sz w:val="28"/>
          <w:szCs w:val="28"/>
          <w:rtl/>
        </w:rPr>
        <w:t xml:space="preserve">سهام نافذه ،اردوبادي ،ابوالقاسم بن محمد تقي (1333-1274ه)، 1333ه- فارسي، ج 8، ص 851.</w:t>
      </w:r>
    </w:p>
    <w:p>
      <w:pPr>
        <w:pStyle w:val="BookText"/>
      </w:pPr>
      <w:r>
        <w:rPr>
          <w:rFonts w:ascii="Amiri" w:hAnsi="Amiri" w:eastAsia="Amiri" w:cs="Amiri"/>
          <w:lang w:bidi="ar-SA"/>
          <w:color w:val="111111"/>
          <w:sz w:val="28"/>
          <w:szCs w:val="28"/>
          <w:rtl/>
        </w:rPr>
        <w:t xml:space="preserve">1844 . علم الأئمة (رسالة في)، اردوبادي، ابوالقاسم بن محمد تقي (1333-1274ه)، -، -، ج 11، ص 227 .</w:t>
      </w:r>
    </w:p>
    <w:p>
      <w:pPr>
        <w:pStyle w:val="BookText"/>
      </w:pPr>
      <w:r>
        <w:rPr>
          <w:rFonts w:ascii="Amiri" w:hAnsi="Amiri" w:eastAsia="Amiri" w:cs="Amiri"/>
          <w:lang w:bidi="ar-SA"/>
          <w:color w:val="111111"/>
          <w:sz w:val="28"/>
          <w:szCs w:val="28"/>
          <w:rtl/>
        </w:rPr>
        <w:t xml:space="preserve">1845 . مسألة في رضا فاطمة وغضبها، اردوبادي،ابوالقاسم بن محمد تقي (1333-1274ه)، -،-، ج 14، ص 543.</w:t>
      </w:r>
    </w:p>
    <w:p>
      <w:pPr>
        <w:pStyle w:val="BookText"/>
      </w:pPr>
      <w:r>
        <w:rPr>
          <w:rFonts w:ascii="Amiri" w:hAnsi="Amiri" w:eastAsia="Amiri" w:cs="Amiri"/>
          <w:lang w:bidi="ar-SA"/>
          <w:color w:val="111111"/>
          <w:sz w:val="28"/>
          <w:szCs w:val="28"/>
          <w:rtl/>
        </w:rPr>
        <w:t xml:space="preserve">1846 . مسألة في مخالفة الثاني للرسول ،اردوبادي،ابوالقاسم بن محمد تقي (1333-1274ه)، -، ، ج 14، ص 544.</w:t>
      </w:r>
    </w:p>
    <w:p>
      <w:pPr>
        <w:pStyle w:val="BookText"/>
      </w:pPr>
      <w:r>
        <w:rPr>
          <w:rFonts w:ascii="Amiri" w:hAnsi="Amiri" w:eastAsia="Amiri" w:cs="Amiri"/>
          <w:lang w:bidi="ar-SA"/>
          <w:color w:val="111111"/>
          <w:sz w:val="28"/>
          <w:szCs w:val="28"/>
          <w:rtl/>
        </w:rPr>
        <w:t xml:space="preserve">1847 . منهاج اليقين في الرد على الشبهات، اردوبادي، ابوالقاسم بن محمد تقي (1274- 1333 ه)، -، -، ج 15 ، ص 791.</w:t>
      </w:r>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Amiri" w:hAnsi="Amiri" w:eastAsia="Amiri" w:cs="Amiri"/>
          <w:lang w:bidi="ar-SA"/>
          <w:color w:val="111111"/>
          <w:sz w:val="28"/>
          <w:szCs w:val="28"/>
          <w:rtl/>
        </w:rPr>
        <w:t xml:space="preserve">الإعلام في بيان الإيمان والإسلام، قره داغي، عبدالرحمن بن محمد (1335-1253ه)، ج 2، ص 562.</w:t>
      </w:r>
    </w:p>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Amiri" w:hAnsi="Amiri" w:eastAsia="Amiri" w:cs="Amiri"/>
          <w:lang w:bidi="ar-SA"/>
          <w:color w:val="111111"/>
          <w:sz w:val="28"/>
          <w:szCs w:val="28"/>
          <w:rtl/>
        </w:rPr>
        <w:t xml:space="preserve">حق اليقين في معرفة رب العالمين، شبر ، عبدالله بن محمد رضا (1188؟- 1242ه)، 1336ه- -، ج 6، ص 703.</w:t>
      </w:r>
    </w:p>
    <w:p>
      <w:pPr>
        <w:pStyle w:val="BookText"/>
      </w:pPr>
      <w:r>
        <w:rPr>
          <w:rFonts w:ascii="Amiri" w:hAnsi="Amiri" w:eastAsia="Amiri" w:cs="Amiri"/>
          <w:lang w:bidi="ar-SA"/>
          <w:color w:val="111111"/>
          <w:sz w:val="28"/>
          <w:szCs w:val="28"/>
          <w:rtl/>
        </w:rPr>
        <w:t xml:space="preserve">1850 . العقيدة الكردية، برزنجي، عبدالسميع بن احمد (-1338ه)، -،- ،- ،كردي، ج 11، ص 207</w:t>
      </w:r>
    </w:p>
    <w:p>
      <w:pPr>
        <w:pStyle w:val="BookText"/>
      </w:pPr>
      <w:r>
        <w:rPr>
          <w:rFonts w:ascii="Times New Roman" w:hAnsi="Times New Roman" w:eastAsia="Times New Roman" w:cs="Times New Roman"/>
          <w:lang w:val="en-US" w:bidi="en-US"/>
          <w:color w:val="111111"/>
          <w:sz w:val="28"/>
          <w:szCs w:val="28"/>
          <w:rtl/>
        </w:rPr>
        <w:t xml:space="preserve">1851.</w:t>
      </w:r>
    </w:p>
    <w:p>
      <w:pPr>
        <w:pStyle w:val="BookText"/>
      </w:pPr>
      <w:r>
        <w:rPr>
          <w:rFonts w:ascii="IRNazanin" w:hAnsi="IRNazanin" w:eastAsia="IRNazanin" w:cs="IRNazanin"/>
          <w:lang w:bidi="fa-IR"/>
          <w:color w:val="111111"/>
          <w:sz w:val="28"/>
          <w:szCs w:val="28"/>
          <w:rtl/>
        </w:rPr>
        <w:t xml:space="preserve">الرد على كتاب التحفة الاثنى عشرية، شریعت اصفهاني، فتح الله بن محمد جواد (1339 - 1266ه)، -، -، ج 8، ص 99.</w:t>
      </w:r>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Amiri" w:hAnsi="Amiri" w:eastAsia="Amiri" w:cs="Amiri"/>
          <w:lang w:bidi="ar-SA"/>
          <w:color w:val="111111"/>
          <w:sz w:val="28"/>
          <w:szCs w:val="28"/>
          <w:rtl/>
        </w:rPr>
        <w:t xml:space="preserve">الوجه في ابطال الجهة، بغدادي، محمد سعيد بن عبد القادر (-1339ه)، ج 16، ص 737 .</w:t>
      </w:r>
    </w:p>
    <w:p>
      <w:pPr>
        <w:pStyle w:val="BookText"/>
      </w:pPr>
      <w:r>
        <w:rPr>
          <w:rFonts w:ascii="Times New Roman" w:hAnsi="Times New Roman" w:eastAsia="Times New Roman" w:cs="Times New Roman"/>
          <w:lang w:val="en-US" w:bidi="en-US"/>
          <w:color w:val="111111"/>
          <w:sz w:val="28"/>
          <w:szCs w:val="28"/>
          <w:rtl/>
        </w:rPr>
        <w:t xml:space="preserve">1853.</w:t>
      </w:r>
    </w:p>
    <w:p>
      <w:pPr>
        <w:pStyle w:val="BookText"/>
      </w:pPr>
      <w:r>
        <w:rPr>
          <w:rFonts w:ascii="Amiri" w:hAnsi="Amiri" w:eastAsia="Amiri" w:cs="Amiri"/>
          <w:lang w:bidi="ar-SA"/>
          <w:color w:val="111111"/>
          <w:sz w:val="28"/>
          <w:szCs w:val="28"/>
          <w:rtl/>
        </w:rPr>
        <w:t xml:space="preserve">قرة العيون في ان الاموات في المذاهب الاربعة يسمعون ،بغدادي، محمد سعيد بن عبد القادر ( -1339ه)، -، -، ج 12، ص 577.</w:t>
      </w:r>
    </w:p>
    <w:p>
      <w:pPr>
        <w:pStyle w:val="BookText"/>
      </w:pPr>
      <w:r>
        <w:rPr>
          <w:rFonts w:ascii="Amiri" w:hAnsi="Amiri" w:eastAsia="Amiri" w:cs="Amiri"/>
          <w:lang w:bidi="ar-SA"/>
          <w:color w:val="111111"/>
          <w:sz w:val="28"/>
          <w:szCs w:val="28"/>
          <w:rtl/>
        </w:rPr>
        <w:t xml:space="preserve">1854 . الخلاصة في علم الكلام، ج 7، ص 134.</w:t>
      </w:r>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Amiri" w:hAnsi="Amiri" w:eastAsia="Amiri" w:cs="Amiri"/>
          <w:lang w:bidi="ar-SA"/>
          <w:color w:val="111111"/>
          <w:sz w:val="28"/>
          <w:szCs w:val="28"/>
          <w:rtl/>
        </w:rPr>
        <w:t xml:space="preserve">الدر المنظوم في منع تقليد غير المعصوم،  نيسابوري، ميرزا حسين، -، -، ج 7، ص 354. .</w:t>
      </w:r>
    </w:p>
    <w:p>
      <w:pPr>
        <w:pStyle w:val="BookText"/>
      </w:pPr>
      <w:r>
        <w:rPr>
          <w:rFonts w:ascii="Times New Roman" w:hAnsi="Times New Roman" w:eastAsia="Times New Roman" w:cs="Times New Roman"/>
          <w:lang w:val="en-US" w:bidi="en-US"/>
          <w:color w:val="111111"/>
          <w:sz w:val="28"/>
          <w:szCs w:val="28"/>
          <w:rtl/>
        </w:rPr>
        <w:t xml:space="preserve">1856.</w:t>
      </w:r>
    </w:p>
    <w:p>
      <w:pPr>
        <w:pStyle w:val="BookText"/>
      </w:pPr>
      <w:r>
        <w:rPr>
          <w:rFonts w:ascii="Amiri" w:hAnsi="Amiri" w:eastAsia="Amiri" w:cs="Amiri"/>
          <w:lang w:bidi="ar-SA"/>
          <w:color w:val="111111"/>
          <w:sz w:val="28"/>
          <w:szCs w:val="28"/>
          <w:rtl/>
        </w:rPr>
        <w:t xml:space="preserve">بيان مذهب الطائفة اليزيدية وحكم  اموالهم (رسالة في)، شيفكي، حسين، -، -، ج 3، ص 490 .</w:t>
      </w:r>
    </w:p>
    <w:p>
      <w:pPr>
        <w:pStyle w:val="BookText"/>
      </w:pPr>
      <w:r>
        <w:rPr>
          <w:rFonts w:ascii="Amiri" w:hAnsi="Amiri" w:eastAsia="Amiri" w:cs="Amiri"/>
          <w:lang w:bidi="ar-SA"/>
          <w:color w:val="111111"/>
          <w:sz w:val="28"/>
          <w:szCs w:val="28"/>
          <w:rtl/>
        </w:rPr>
        <w:t xml:space="preserve">1857 . ابطال التأويلات لابطال الصفات، شكري آلوسي، محمود بن عبدالله (1275؟- 1342ه)، -، -، ج 1، ص100.</w:t>
      </w:r>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Amiri" w:hAnsi="Amiri" w:eastAsia="Amiri" w:cs="Amiri"/>
          <w:lang w:bidi="ar-SA"/>
          <w:color w:val="111111"/>
          <w:sz w:val="28"/>
          <w:szCs w:val="28"/>
          <w:rtl/>
        </w:rPr>
        <w:t xml:space="preserve">اثبات خاتمية نبوة الرسول (صلّی اللَّهِ علیه وَ آلِهِ وَ سَلَّمَ )، شكري  آلوسي، محمود بن عبدالله (1275؟- 1342ه)، ، -، ج 1، ص 149 .</w:t>
      </w:r>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Amiri" w:hAnsi="Amiri" w:eastAsia="Amiri" w:cs="Amiri"/>
          <w:lang w:bidi="ar-SA"/>
          <w:color w:val="111111"/>
          <w:sz w:val="28"/>
          <w:szCs w:val="28"/>
          <w:rtl/>
        </w:rPr>
        <w:t xml:space="preserve">الآية الكبرى على ضلالة النبهاني في رائيته الصغرى، شكري  آلوسي، محمود بن عبدالله (1275؟-1342ه)، -، -، ج 1، ص78.</w:t>
      </w:r>
    </w:p>
    <w:p>
      <w:pPr>
        <w:pStyle w:val="BookText"/>
      </w:pPr>
      <w:r>
        <w:rPr>
          <w:rFonts w:ascii="Amiri" w:hAnsi="Amiri" w:eastAsia="Amiri" w:cs="Amiri"/>
          <w:lang w:bidi="ar-SA"/>
          <w:color w:val="111111"/>
          <w:sz w:val="28"/>
          <w:szCs w:val="28"/>
          <w:rtl/>
        </w:rPr>
        <w:t xml:space="preserve">1860 . التحفة الاثنا عشرية في الرد على الروافض (مختصر)، شكري ،آلوسي، محمود بن عبدالله (1275؟-1342ه)، -، -، ج 3، ص 779. 1861 . الرد على رسالة ايليا مطران نصيبين (رسالة في)، شكري ،آلوسي، محمود بن عبدالله (1275؟-1342ه)، -، -، ج 8، ص 94.</w:t>
      </w:r>
    </w:p>
    <w:p>
      <w:pPr>
        <w:pStyle w:val="BookText"/>
      </w:pPr>
      <w:r>
        <w:rPr>
          <w:rFonts w:ascii="Times New Roman" w:hAnsi="Times New Roman" w:eastAsia="Times New Roman" w:cs="Times New Roman"/>
          <w:lang w:val="en-US" w:bidi="en-US"/>
          <w:color w:val="111111"/>
          <w:sz w:val="28"/>
          <w:szCs w:val="28"/>
          <w:rtl/>
        </w:rPr>
        <w:t xml:space="preserve">1862.</w:t>
      </w:r>
    </w:p>
    <w:p>
      <w:pPr>
        <w:pStyle w:val="BookText"/>
      </w:pPr>
      <w:r>
        <w:rPr>
          <w:rFonts w:ascii="Amiri" w:hAnsi="Amiri" w:eastAsia="Amiri" w:cs="Amiri"/>
          <w:lang w:bidi="ar-SA"/>
          <w:color w:val="111111"/>
          <w:sz w:val="28"/>
          <w:szCs w:val="28"/>
          <w:rtl/>
        </w:rPr>
        <w:t xml:space="preserve">السيوف المشرقة مختصر الصواعق المحرقة ،شكري ،آلوسي، محمود بن عبدالله (1275؟ - 1342ه)، -، -، ج 9، ص 48.</w:t>
      </w:r>
    </w:p>
    <w:p>
      <w:pPr>
        <w:pStyle w:val="BookText"/>
      </w:pPr>
      <w:r>
        <w:rPr>
          <w:rFonts w:ascii="Amiri" w:hAnsi="Amiri" w:eastAsia="Amiri" w:cs="Amiri"/>
          <w:lang w:bidi="ar-SA"/>
          <w:color w:val="111111"/>
          <w:sz w:val="28"/>
          <w:szCs w:val="28"/>
          <w:rtl/>
        </w:rPr>
        <w:t xml:space="preserve">1863 . القول الانفع في الردع عن زيارة المدفع ، شكري  آلوسي، محمود بن عبدالله (1275؟- 1342ه)، -، -، ج 12، ص 839.</w:t>
      </w:r>
    </w:p>
    <w:p>
      <w:pPr>
        <w:pStyle w:val="BookText"/>
      </w:pPr>
      <w:r>
        <w:rPr>
          <w:rFonts w:ascii="Amiri" w:hAnsi="Amiri" w:eastAsia="Amiri" w:cs="Amiri"/>
          <w:lang w:bidi="ar-SA"/>
          <w:color w:val="111111"/>
          <w:sz w:val="28"/>
          <w:szCs w:val="28"/>
          <w:rtl/>
        </w:rPr>
        <w:t xml:space="preserve">1864 . المسائل التي خالف فيها رسول الله (صلى الله عليه وسلم)، اهل الجاهلية (رسالة في)، شكري آلوسي، محمود بن عبدالله (1275؟ -1342ه)، -، -، ج 14، ص 437.</w:t>
      </w:r>
    </w:p>
    <w:p>
      <w:pPr>
        <w:pStyle w:val="BookText"/>
      </w:pPr>
      <w:r>
        <w:rPr>
          <w:rFonts w:ascii="Amiri" w:hAnsi="Amiri" w:eastAsia="Amiri" w:cs="Amiri"/>
          <w:lang w:bidi="ar-SA"/>
          <w:color w:val="111111"/>
          <w:sz w:val="28"/>
          <w:szCs w:val="28"/>
          <w:rtl/>
        </w:rPr>
        <w:t xml:space="preserve">1865 . تجريد السنان في الذب عن ان حنيفة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شكري آلوسي، محمود بن عبدالله (1275؟-1342ه)، -، -، ج 3، ص 688.</w:t>
      </w:r>
    </w:p>
    <w:p>
      <w:pPr>
        <w:pStyle w:val="BookText"/>
      </w:pPr>
      <w:r>
        <w:rPr>
          <w:rFonts w:ascii="Amiri" w:hAnsi="Amiri" w:eastAsia="Amiri" w:cs="Amiri"/>
          <w:lang w:bidi="ar-SA"/>
          <w:color w:val="111111"/>
          <w:sz w:val="28"/>
          <w:szCs w:val="28"/>
          <w:rtl/>
        </w:rPr>
        <w:t xml:space="preserve">1866 . شرح جوهرة التوحيد، حنيفي، محمد بن محمد (-1342ه)، ج 9، ص 375.</w:t>
      </w:r>
    </w:p>
    <w:p>
      <w:pPr>
        <w:pStyle w:val="BookText"/>
      </w:pPr>
      <w:r>
        <w:rPr>
          <w:rFonts w:ascii="Amiri" w:hAnsi="Amiri" w:eastAsia="Amiri" w:cs="Amiri"/>
          <w:lang w:bidi="ar-SA"/>
          <w:color w:val="111111"/>
          <w:sz w:val="28"/>
          <w:szCs w:val="28"/>
          <w:rtl/>
        </w:rPr>
        <w:t xml:space="preserve">1867 . فتح المنان تتمة رد كتاب صلح الاخوان،شكري آلوسي، محمود بن عبدالله (1275 ؟- 1342ه)، -، -، ج 11، ص 686.</w:t>
      </w:r>
    </w:p>
    <w:p>
      <w:pPr>
        <w:pStyle w:val="BookText"/>
      </w:pPr>
      <w:r>
        <w:rPr>
          <w:rFonts w:ascii="Amiri" w:hAnsi="Amiri" w:eastAsia="Amiri" w:cs="Amiri"/>
          <w:lang w:bidi="ar-SA"/>
          <w:color w:val="111111"/>
          <w:sz w:val="28"/>
          <w:szCs w:val="28"/>
          <w:rtl/>
        </w:rPr>
        <w:t xml:space="preserve">1868 . فصل الخطاب في شرح المسائل الجاهلية لمحمد بن عبدالوهاب، شكري آلوسي ،محمود  بن عبدالله (1275؟-1342ه)، ، ج 11، ص 833.</w:t>
      </w:r>
    </w:p>
    <w:p>
      <w:pPr>
        <w:pStyle w:val="BookText"/>
      </w:pPr>
      <w:r>
        <w:rPr>
          <w:rFonts w:ascii="Times New Roman" w:hAnsi="Times New Roman" w:eastAsia="Times New Roman" w:cs="Times New Roman"/>
          <w:lang w:val="en-US" w:bidi="en-US"/>
          <w:color w:val="111111"/>
          <w:sz w:val="28"/>
          <w:szCs w:val="28"/>
          <w:rtl/>
        </w:rPr>
        <w:t xml:space="preserve">1869.</w:t>
      </w:r>
    </w:p>
    <w:p>
      <w:pPr>
        <w:pStyle w:val="BookText"/>
      </w:pPr>
      <w:r>
        <w:rPr>
          <w:rFonts w:ascii="IRNazanin" w:hAnsi="IRNazanin" w:eastAsia="IRNazanin" w:cs="IRNazanin"/>
          <w:lang w:bidi="fa-IR"/>
          <w:color w:val="111111"/>
          <w:sz w:val="28"/>
          <w:szCs w:val="28"/>
          <w:rtl/>
        </w:rPr>
        <w:t xml:space="preserve">بیان تصحيف المنحة الالهية عن النفثة الشيطانية خالصي كاظمي، محمد مهدي بن حسين (1277-1343ه)، -، -، ج 3، ص 465.</w:t>
      </w:r>
    </w:p>
    <w:p>
      <w:pPr>
        <w:pStyle w:val="BookText"/>
      </w:pPr>
      <w:r>
        <w:rPr>
          <w:rFonts w:ascii="Amiri" w:hAnsi="Amiri" w:eastAsia="Amiri" w:cs="Amiri"/>
          <w:lang w:bidi="ar-SA"/>
          <w:color w:val="111111"/>
          <w:sz w:val="28"/>
          <w:szCs w:val="28"/>
          <w:rtl/>
        </w:rPr>
        <w:t xml:space="preserve">1870 . الدروس الاولية شرح المقدمة السنوسية،خلف مصري، عبدالرحمن احمد ،-،-،ج 7، ص 370.</w:t>
      </w:r>
    </w:p>
    <w:p>
      <w:pPr>
        <w:pStyle w:val="BookText"/>
      </w:pPr>
      <w:r>
        <w:rPr>
          <w:rFonts w:ascii="Times New Roman" w:hAnsi="Times New Roman" w:eastAsia="Times New Roman" w:cs="Times New Roman"/>
          <w:lang w:val="en-US" w:bidi="en-US"/>
          <w:color w:val="111111"/>
          <w:sz w:val="28"/>
          <w:szCs w:val="28"/>
          <w:rtl/>
        </w:rPr>
        <w:t xml:space="preserve">1871.</w:t>
      </w:r>
    </w:p>
    <w:p>
      <w:pPr>
        <w:pStyle w:val="BookText"/>
      </w:pPr>
      <w:r>
        <w:rPr>
          <w:rFonts w:ascii="Amiri" w:hAnsi="Amiri" w:eastAsia="Amiri" w:cs="Amiri"/>
          <w:lang w:bidi="ar-SA"/>
          <w:color w:val="111111"/>
          <w:sz w:val="28"/>
          <w:szCs w:val="28"/>
          <w:rtl/>
        </w:rPr>
        <w:t xml:space="preserve">جامع در ترجمه نافع، حسيني شهرستاني ،محمد علي بن محمد حسين (1280- 1344ه)، - ، ، فارسي، ج 5، ص 264 .</w:t>
      </w:r>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Amiri" w:hAnsi="Amiri" w:eastAsia="Amiri" w:cs="Amiri"/>
          <w:lang w:bidi="ar-SA"/>
          <w:color w:val="111111"/>
          <w:sz w:val="28"/>
          <w:szCs w:val="28"/>
          <w:rtl/>
        </w:rPr>
        <w:t xml:space="preserve">رجم الشياطين، حسيني شهرستاني، محمد علي بن محمد حسين (1344-1280ه)، فارسي، ج 8، ص 62.</w:t>
      </w:r>
    </w:p>
    <w:p>
      <w:pPr>
        <w:pStyle w:val="BookText"/>
      </w:pPr>
      <w:r>
        <w:rPr>
          <w:rFonts w:ascii="IRNazanin" w:hAnsi="IRNazanin" w:eastAsia="IRNazanin" w:cs="IRNazanin"/>
          <w:lang w:bidi="fa-IR"/>
          <w:color w:val="111111"/>
          <w:sz w:val="28"/>
          <w:szCs w:val="28"/>
          <w:rtl/>
        </w:rPr>
        <w:t xml:space="preserve">1873 .معراج نامه ، ج 15 ، ص 34 .</w:t>
      </w:r>
    </w:p>
    <w:p>
      <w:pPr>
        <w:pStyle w:val="BookText"/>
      </w:pPr>
      <w:r>
        <w:rPr>
          <w:rFonts w:ascii="Amiri" w:hAnsi="Amiri" w:eastAsia="Amiri" w:cs="Amiri"/>
          <w:lang w:bidi="ar-SA"/>
          <w:color w:val="111111"/>
          <w:sz w:val="28"/>
          <w:szCs w:val="28"/>
          <w:rtl/>
        </w:rPr>
        <w:t xml:space="preserve">1874 . نصرة الشيعة في استفسار مذهب الشيعة،حسيني شهرستاني، محمد علي بن محمد حسين (1344-1280ه ) ، ، ، فارسي، ج 16، ص 305.</w:t>
      </w:r>
    </w:p>
    <w:p>
      <w:pPr>
        <w:pStyle w:val="BookText"/>
      </w:pPr>
      <w:r>
        <w:rPr>
          <w:rFonts w:ascii="Amiri" w:hAnsi="Amiri" w:eastAsia="Amiri" w:cs="Amiri"/>
          <w:lang w:bidi="ar-SA"/>
          <w:color w:val="111111"/>
          <w:sz w:val="28"/>
          <w:szCs w:val="28"/>
          <w:rtl/>
        </w:rPr>
        <w:t xml:space="preserve">1875 . الصراط المستقيم في أصول الدين، كاشاني ، ابراهيم بن عبد المحسن (-1345ه)، -، ج 10، ص 545.</w:t>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Amiri" w:hAnsi="Amiri" w:eastAsia="Amiri" w:cs="Amiri"/>
          <w:lang w:bidi="ar-SA"/>
          <w:color w:val="111111"/>
          <w:sz w:val="28"/>
          <w:szCs w:val="28"/>
          <w:rtl/>
        </w:rPr>
        <w:t xml:space="preserve">تنبيه الغافلين في معرفة اصول الدين، شبر ، محمد بن جعفر (1346-1272ه)، فارسي، ج 5، ص 39.</w:t>
      </w:r>
    </w:p>
    <w:p>
      <w:pPr>
        <w:pStyle w:val="BookText"/>
      </w:pPr>
      <w:r>
        <w:rPr>
          <w:rFonts w:ascii="Amiri" w:hAnsi="Amiri" w:eastAsia="Amiri" w:cs="Amiri"/>
          <w:lang w:bidi="ar-SA"/>
          <w:color w:val="111111"/>
          <w:sz w:val="28"/>
          <w:szCs w:val="28"/>
          <w:rtl/>
        </w:rPr>
        <w:t xml:space="preserve">1877 .عمدة اركان الايمان (رسالة في)، شبر، محمد بن جعفر (1346-1272ه)، -، -، فارسي، ج 11، ص 286 .</w:t>
      </w:r>
    </w:p>
    <w:p>
      <w:pPr>
        <w:pStyle w:val="BookText"/>
      </w:pPr>
      <w:r>
        <w:rPr>
          <w:rFonts w:ascii="IRNazanin" w:hAnsi="IRNazanin" w:eastAsia="IRNazanin" w:cs="IRNazanin"/>
          <w:lang w:bidi="fa-IR"/>
          <w:color w:val="111111"/>
          <w:sz w:val="28"/>
          <w:szCs w:val="28"/>
          <w:rtl/>
        </w:rPr>
        <w:t xml:space="preserve">1878 .کشف اليقين في اصول الدين، شبر،محمد بن جعفر (1346-1272ه)، عربي  وفارسي، ج 13، ص282.</w:t>
      </w:r>
    </w:p>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Amiri" w:hAnsi="Amiri" w:eastAsia="Amiri" w:cs="Amiri"/>
          <w:lang w:bidi="ar-SA"/>
          <w:color w:val="111111"/>
          <w:sz w:val="28"/>
          <w:szCs w:val="28"/>
          <w:rtl/>
        </w:rPr>
        <w:t xml:space="preserve">انيس الموحدين (ترجمة) جواهري ، عبد الرسول، -، -، ج 3، ص 46.</w:t>
      </w:r>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Amiri" w:hAnsi="Amiri" w:eastAsia="Amiri" w:cs="Amiri"/>
          <w:lang w:bidi="ar-SA"/>
          <w:color w:val="111111"/>
          <w:sz w:val="28"/>
          <w:szCs w:val="28"/>
          <w:rtl/>
        </w:rPr>
        <w:t xml:space="preserve">الفرق والمذاهب الاسلامية (رسالة في)، -، -، ، ج 11، ص 802.</w:t>
      </w:r>
    </w:p>
    <w:p>
      <w:pPr>
        <w:pStyle w:val="BookText"/>
      </w:pPr>
      <w:r>
        <w:rPr>
          <w:rFonts w:ascii="Times New Roman" w:hAnsi="Times New Roman" w:eastAsia="Times New Roman" w:cs="Times New Roman"/>
          <w:lang w:val="en-US" w:bidi="en-US"/>
          <w:color w:val="111111"/>
          <w:sz w:val="28"/>
          <w:szCs w:val="28"/>
          <w:rtl/>
        </w:rPr>
        <w:t xml:space="preserve">1881.</w:t>
      </w:r>
    </w:p>
    <w:p>
      <w:pPr>
        <w:pStyle w:val="BookText"/>
      </w:pPr>
      <w:r>
        <w:rPr>
          <w:rFonts w:ascii="Amiri" w:hAnsi="Amiri" w:eastAsia="Amiri" w:cs="Amiri"/>
          <w:lang w:bidi="ar-SA"/>
          <w:color w:val="111111"/>
          <w:sz w:val="28"/>
          <w:szCs w:val="28"/>
          <w:rtl/>
        </w:rPr>
        <w:t xml:space="preserve">احياء الشريعة في مذهب الشيعة، خالصي  كاظمي، محمد بن محمد مهدي (قرن 14ه) ، 1349 ه- سجن طهران، ج 1، ص 507.</w:t>
      </w:r>
    </w:p>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Amiri" w:hAnsi="Amiri" w:eastAsia="Amiri" w:cs="Amiri"/>
          <w:lang w:bidi="ar-SA"/>
          <w:color w:val="111111"/>
          <w:sz w:val="28"/>
          <w:szCs w:val="28"/>
          <w:rtl/>
        </w:rPr>
        <w:t xml:space="preserve">الرد على منظومة النبهاني، نجدي، سليمان (1349-1268ه)، -، -، ج 8، ص 104.</w:t>
      </w:r>
    </w:p>
    <w:p>
      <w:pPr>
        <w:pStyle w:val="BookText"/>
      </w:pPr>
      <w:r>
        <w:rPr>
          <w:rFonts w:ascii="Amiri" w:hAnsi="Amiri" w:eastAsia="Amiri" w:cs="Amiri"/>
          <w:lang w:bidi="ar-SA"/>
          <w:color w:val="111111"/>
          <w:sz w:val="28"/>
          <w:szCs w:val="28"/>
          <w:rtl/>
        </w:rPr>
        <w:t xml:space="preserve">1883 .النجعة في إثبات الرجعة ،نقوي، علي نقي  بن ابي الحسن ( -1408ه)، 1350ه- نجف اشرف، ج 16، ص 156 .</w:t>
      </w:r>
    </w:p>
    <w:p>
      <w:pPr>
        <w:pStyle w:val="BookText"/>
      </w:pPr>
      <w:r>
        <w:rPr>
          <w:rFonts w:ascii="Amiri" w:hAnsi="Amiri" w:eastAsia="Amiri" w:cs="Amiri"/>
          <w:lang w:bidi="ar-SA"/>
          <w:color w:val="111111"/>
          <w:sz w:val="28"/>
          <w:szCs w:val="28"/>
          <w:rtl/>
        </w:rPr>
        <w:t xml:space="preserve">1884 . الحجج القوية في اثبات الوصية ،-،-، ج 6 ، ص 489.</w:t>
      </w:r>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Amiri" w:hAnsi="Amiri" w:eastAsia="Amiri" w:cs="Amiri"/>
          <w:lang w:bidi="ar-SA"/>
          <w:color w:val="111111"/>
          <w:sz w:val="28"/>
          <w:szCs w:val="28"/>
          <w:rtl/>
        </w:rPr>
        <w:t xml:space="preserve">تاريخ الديانة اليزيدية، موصلي، داود بن اسحق، -، -، ج 3، ص 575.</w:t>
      </w:r>
    </w:p>
    <w:p>
      <w:pPr>
        <w:pStyle w:val="BookText"/>
      </w:pPr>
      <w:r>
        <w:rPr>
          <w:rFonts w:ascii="Amiri" w:hAnsi="Amiri" w:eastAsia="Amiri" w:cs="Amiri"/>
          <w:lang w:bidi="ar-SA"/>
          <w:color w:val="111111"/>
          <w:sz w:val="28"/>
          <w:szCs w:val="28"/>
          <w:rtl/>
        </w:rPr>
        <w:t xml:space="preserve">1886 . ،البداء، بلاغي، محمد جواد بن حسن (1352-1289ه)، -، -، ج 3، ص 240.</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Amiri" w:hAnsi="Amiri" w:eastAsia="Amiri" w:cs="Amiri"/>
          <w:lang w:bidi="ar-SA"/>
          <w:color w:val="111111"/>
          <w:sz w:val="28"/>
          <w:szCs w:val="28"/>
          <w:rtl/>
        </w:rPr>
        <w:t xml:space="preserve">المعراج، بلاغي، محمد جواد بن حسن (1352- 1289ه)، -، -، ج 15 ، ص 26.</w:t>
      </w:r>
    </w:p>
    <w:p>
      <w:pPr>
        <w:pStyle w:val="BookText"/>
      </w:pPr>
      <w:r>
        <w:rPr>
          <w:rFonts w:ascii="Amiri" w:hAnsi="Amiri" w:eastAsia="Amiri" w:cs="Amiri"/>
          <w:lang w:bidi="ar-SA"/>
          <w:color w:val="111111"/>
          <w:sz w:val="28"/>
          <w:szCs w:val="28"/>
          <w:rtl/>
        </w:rPr>
        <w:t xml:space="preserve">1888 . البراهين الجلية في كفر احمد بن تيمية ، صدر ،حسن بن هادي (1354-1272ه)، -، -، ج 3، ص 296 .</w:t>
      </w:r>
    </w:p>
    <w:p>
      <w:pPr>
        <w:pStyle w:val="BookText"/>
      </w:pPr>
      <w:r>
        <w:rPr>
          <w:rFonts w:ascii="Amiri" w:hAnsi="Amiri" w:eastAsia="Amiri" w:cs="Amiri"/>
          <w:lang w:bidi="ar-SA"/>
          <w:color w:val="111111"/>
          <w:sz w:val="28"/>
          <w:szCs w:val="28"/>
          <w:rtl/>
        </w:rPr>
        <w:t xml:space="preserve">1889 . الدرر الموسوية في شرح العقائد الجعفرية ،صدر ،حسن بن هادي (1354-1272ه)، -، -، ج 7، ص318 .</w:t>
      </w:r>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Amiri" w:hAnsi="Amiri" w:eastAsia="Amiri" w:cs="Amiri"/>
          <w:lang w:bidi="ar-SA"/>
          <w:color w:val="111111"/>
          <w:sz w:val="28"/>
          <w:szCs w:val="28"/>
          <w:rtl/>
        </w:rPr>
        <w:t xml:space="preserve">العقائد (رسالة في)، صدر حسن بن هادي (1354-1272ه ) ، ، ، ج 11، ص 137.</w:t>
      </w:r>
    </w:p>
    <w:p>
      <w:pPr>
        <w:pStyle w:val="BookText"/>
      </w:pPr>
      <w:r>
        <w:rPr>
          <w:rFonts w:ascii="Amiri" w:hAnsi="Amiri" w:eastAsia="Amiri" w:cs="Amiri"/>
          <w:lang w:bidi="ar-SA"/>
          <w:color w:val="111111"/>
          <w:sz w:val="28"/>
          <w:szCs w:val="28"/>
          <w:rtl/>
        </w:rPr>
        <w:t xml:space="preserve">1891 . الكلام (كتاب في)، صدر، حسن بن هادي (1354-1272ه)، -، -، ج 13، ص 349.</w:t>
      </w:r>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Amiri" w:hAnsi="Amiri" w:eastAsia="Amiri" w:cs="Amiri"/>
          <w:lang w:bidi="ar-SA"/>
          <w:color w:val="111111"/>
          <w:sz w:val="28"/>
          <w:szCs w:val="28"/>
          <w:rtl/>
        </w:rPr>
        <w:t xml:space="preserve">تبيين الرشاد في لبس السواد، صدر، حسن</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هادي (1354-1272ه)، -، -، ، فارسي، ج 3، ص 667 .</w:t>
      </w:r>
    </w:p>
    <w:p>
      <w:pPr>
        <w:pStyle w:val="BookText"/>
      </w:pPr>
      <w:r>
        <w:rPr>
          <w:rFonts w:ascii="Times New Roman" w:hAnsi="Times New Roman" w:eastAsia="Times New Roman" w:cs="Times New Roman"/>
          <w:lang w:val="en-US" w:bidi="en-US"/>
          <w:color w:val="111111"/>
          <w:sz w:val="28"/>
          <w:szCs w:val="28"/>
          <w:rtl/>
        </w:rPr>
        <w:t xml:space="preserve">1893.</w:t>
      </w:r>
    </w:p>
    <w:p>
      <w:pPr>
        <w:pStyle w:val="BookText"/>
      </w:pPr>
      <w:r>
        <w:rPr>
          <w:rFonts w:ascii="Amiri" w:hAnsi="Amiri" w:eastAsia="Amiri" w:cs="Amiri"/>
          <w:lang w:bidi="ar-SA"/>
          <w:color w:val="111111"/>
          <w:sz w:val="28"/>
          <w:szCs w:val="28"/>
          <w:rtl/>
        </w:rPr>
        <w:t xml:space="preserve">قاطعة اللجاج في ابطال طريقة اهل الاعوجاج، صدر حسن بن هادي (1272- 1354ه)، -، -، ج 12، ص 327.</w:t>
      </w:r>
    </w:p>
    <w:p>
      <w:pPr>
        <w:pStyle w:val="BookText"/>
      </w:pPr>
      <w:r>
        <w:rPr>
          <w:rFonts w:ascii="Amiri" w:hAnsi="Amiri" w:eastAsia="Amiri" w:cs="Amiri"/>
          <w:lang w:bidi="ar-SA"/>
          <w:color w:val="111111"/>
          <w:sz w:val="28"/>
          <w:szCs w:val="28"/>
          <w:rtl/>
        </w:rPr>
        <w:t xml:space="preserve">1894 . سؤالات واجوبه ،تهراني، ابراهيم (- 1355ه)، -، -، فارسي، ج 8، ص 677.</w:t>
      </w:r>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Amiri" w:hAnsi="Amiri" w:eastAsia="Amiri" w:cs="Amiri"/>
          <w:lang w:bidi="ar-SA"/>
          <w:color w:val="111111"/>
          <w:sz w:val="28"/>
          <w:szCs w:val="28"/>
          <w:rtl/>
        </w:rPr>
        <w:t xml:space="preserve">شرح الصدور في حقايق الامور، خاك قزويني، محمد بن عبد الحسين (قرن 14ه)، 1356ه- - ، فارسي، ج 9، ص 672.</w:t>
      </w:r>
    </w:p>
    <w:p>
      <w:pPr>
        <w:pStyle w:val="BookText"/>
      </w:pPr>
      <w:r>
        <w:rPr>
          <w:rFonts w:ascii="Times New Roman" w:hAnsi="Times New Roman" w:eastAsia="Times New Roman" w:cs="Times New Roman"/>
          <w:lang w:val="en-US" w:bidi="en-US"/>
          <w:color w:val="111111"/>
          <w:sz w:val="28"/>
          <w:szCs w:val="28"/>
          <w:rtl/>
        </w:rPr>
        <w:t xml:space="preserve">1896.</w:t>
      </w:r>
    </w:p>
    <w:p>
      <w:pPr>
        <w:pStyle w:val="BookText"/>
      </w:pPr>
      <w:r>
        <w:rPr>
          <w:rFonts w:ascii="IRNazanin" w:hAnsi="IRNazanin" w:eastAsia="IRNazanin" w:cs="IRNazanin"/>
          <w:lang w:bidi="fa-IR"/>
          <w:color w:val="111111"/>
          <w:sz w:val="28"/>
          <w:szCs w:val="28"/>
          <w:rtl/>
        </w:rPr>
        <w:t xml:space="preserve">الشهاب الثاقب في الرد على ابن حجر والنواصب، وشاحي، محمد جواد بن موسی (- 1358ه) - ج 10، ص 428.</w:t>
      </w:r>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Amiri" w:hAnsi="Amiri" w:eastAsia="Amiri" w:cs="Amiri"/>
          <w:lang w:bidi="ar-SA"/>
          <w:color w:val="111111"/>
          <w:sz w:val="28"/>
          <w:szCs w:val="28"/>
          <w:rtl/>
        </w:rPr>
        <w:t xml:space="preserve">الاسماعيلية وعقائدهم، جندي، امير احمد علي، -، -، ج 2، ص 239 .</w:t>
      </w:r>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Amiri" w:hAnsi="Amiri" w:eastAsia="Amiri" w:cs="Amiri"/>
          <w:lang w:bidi="ar-SA"/>
          <w:color w:val="111111"/>
          <w:sz w:val="28"/>
          <w:szCs w:val="28"/>
          <w:rtl/>
        </w:rPr>
        <w:t xml:space="preserve">حكايات عين اليزيدية يستعملونها سراً وعلانية، -، -، -، ج 1، ص 722.</w:t>
      </w:r>
    </w:p>
    <w:p>
      <w:pPr>
        <w:pStyle w:val="BookText"/>
      </w:pPr>
      <w:r>
        <w:rPr>
          <w:rFonts w:ascii="Times New Roman" w:hAnsi="Times New Roman" w:eastAsia="Times New Roman" w:cs="Times New Roman"/>
          <w:lang w:val="en-US" w:bidi="en-US"/>
          <w:color w:val="111111"/>
          <w:sz w:val="28"/>
          <w:szCs w:val="28"/>
          <w:rtl/>
        </w:rPr>
        <w:t xml:space="preserve">1899.</w:t>
      </w:r>
    </w:p>
    <w:p>
      <w:pPr>
        <w:pStyle w:val="BookText"/>
      </w:pPr>
      <w:r>
        <w:rPr>
          <w:rFonts w:ascii="Amiri" w:hAnsi="Amiri" w:eastAsia="Amiri" w:cs="Amiri"/>
          <w:lang w:bidi="ar-SA"/>
          <w:color w:val="111111"/>
          <w:sz w:val="28"/>
          <w:szCs w:val="28"/>
          <w:rtl/>
        </w:rPr>
        <w:t xml:space="preserve">نفحات اللاهوت في لعن الجبت والطاغوت،موسوي قزويني، محمد ابراهيم بن هاشم (- 1360ه)، -، -، ج 16، ص 386 .</w:t>
      </w:r>
    </w:p>
    <w:p>
      <w:pPr>
        <w:pStyle w:val="BookText"/>
      </w:pPr>
      <w:r>
        <w:rPr>
          <w:rFonts w:ascii="Times New Roman" w:hAnsi="Times New Roman" w:eastAsia="Times New Roman" w:cs="Times New Roman"/>
          <w:lang w:val="en-US" w:bidi="en-US"/>
          <w:color w:val="111111"/>
          <w:sz w:val="28"/>
          <w:szCs w:val="28"/>
          <w:rtl/>
        </w:rPr>
        <w:t xml:space="preserve">1900.</w:t>
      </w:r>
    </w:p>
    <w:p>
      <w:pPr>
        <w:pStyle w:val="BookText"/>
      </w:pPr>
      <w:r>
        <w:rPr>
          <w:rFonts w:ascii="Amiri" w:hAnsi="Amiri" w:eastAsia="Amiri" w:cs="Amiri"/>
          <w:lang w:bidi="ar-SA"/>
          <w:color w:val="111111"/>
          <w:sz w:val="28"/>
          <w:szCs w:val="28"/>
          <w:rtl/>
        </w:rPr>
        <w:t xml:space="preserve">احدهما في جواب ايهما، آل كاشف الغطاء،هادي بن عباس (1361-1289ه)، -، ، ج 1، ص 441 .</w:t>
      </w: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IRNazanin" w:hAnsi="IRNazanin" w:eastAsia="IRNazanin" w:cs="IRNazanin"/>
          <w:lang w:bidi="fa-IR"/>
          <w:color w:val="111111"/>
          <w:sz w:val="28"/>
          <w:szCs w:val="28"/>
          <w:rtl/>
        </w:rPr>
        <w:t xml:space="preserve">الرسائل الجعفرية في الرد على الوهابية، آل کاشف الغطاء ،هادي بن عباس (1289 -1361ه)، -، -، ج 8، ص 137.</w:t>
      </w:r>
    </w:p>
    <w:p>
      <w:pPr>
        <w:pStyle w:val="BookText"/>
      </w:pPr>
      <w:r>
        <w:rPr>
          <w:rFonts w:ascii="Amiri" w:hAnsi="Amiri" w:eastAsia="Amiri" w:cs="Amiri"/>
          <w:lang w:bidi="ar-SA"/>
          <w:color w:val="111111"/>
          <w:sz w:val="28"/>
          <w:szCs w:val="28"/>
          <w:rtl/>
        </w:rPr>
        <w:t xml:space="preserve">1902 . اللمعة البهية والرد عليها، آل كاشف الغطاء، هادي بن عباس (1361-1289ه)، -، -، ج 13، ص 618.</w:t>
      </w:r>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Amiri" w:hAnsi="Amiri" w:eastAsia="Amiri" w:cs="Amiri"/>
          <w:lang w:bidi="ar-SA"/>
          <w:color w:val="111111"/>
          <w:sz w:val="28"/>
          <w:szCs w:val="28"/>
          <w:rtl/>
        </w:rPr>
        <w:t xml:space="preserve">صحيفة الامان من النيران في احوال صاحب الزمان ،غراوي، محمد رضا بن قاسم ( قرن 14ه) ، 1361ه- -، ج 10، ص 512.</w:t>
      </w:r>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IRNazanin" w:hAnsi="IRNazanin" w:eastAsia="IRNazanin" w:cs="IRNazanin"/>
          <w:lang w:bidi="fa-IR"/>
          <w:color w:val="111111"/>
          <w:sz w:val="28"/>
          <w:szCs w:val="28"/>
          <w:rtl/>
        </w:rPr>
        <w:t xml:space="preserve">دليل الموحدين في الرد على شبه المبشرين،افندي، محمد امین بن محمد سعيد (1304-1377ه)، 1363ه- -، ج 7، ص 471</w:t>
      </w:r>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Amiri" w:hAnsi="Amiri" w:eastAsia="Amiri" w:cs="Amiri"/>
          <w:lang w:bidi="ar-SA"/>
          <w:color w:val="111111"/>
          <w:sz w:val="28"/>
          <w:szCs w:val="28"/>
          <w:rtl/>
        </w:rPr>
        <w:t xml:space="preserve">حكومتنا الانتدابية، رصافي، معروف بن عبد الغني (1364-1292ه)، -، -، ج 1، ص 770.</w:t>
      </w:r>
    </w:p>
    <w:p>
      <w:pPr>
        <w:pStyle w:val="BookText"/>
      </w:pPr>
      <w:r>
        <w:rPr>
          <w:rFonts w:ascii="Amiri" w:hAnsi="Amiri" w:eastAsia="Amiri" w:cs="Amiri"/>
          <w:lang w:bidi="ar-SA"/>
          <w:color w:val="111111"/>
          <w:sz w:val="28"/>
          <w:szCs w:val="28"/>
          <w:rtl/>
        </w:rPr>
        <w:t xml:space="preserve">1906 . الاجوبة العقلية على إثبات أشرفية الشريعة المحمدية، راوي، ابراهيم بن محمد(- 1365ه)، -، -، ج 1، ص 324.</w:t>
      </w:r>
    </w:p>
    <w:p>
      <w:pPr>
        <w:pStyle w:val="BookText"/>
      </w:pPr>
      <w:r>
        <w:rPr>
          <w:rFonts w:ascii="Amiri" w:hAnsi="Amiri" w:eastAsia="Amiri" w:cs="Amiri"/>
          <w:lang w:bidi="ar-SA"/>
          <w:color w:val="111111"/>
          <w:sz w:val="28"/>
          <w:szCs w:val="28"/>
          <w:rtl/>
        </w:rPr>
        <w:t xml:space="preserve">1907 . ،الارشاد، قزويني حائري، حسين بن محمد باقر (1367-1288ه) ، ، ، فارسي، ج 2، ص 2.</w:t>
      </w:r>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IRNazanin" w:hAnsi="IRNazanin" w:eastAsia="IRNazanin" w:cs="IRNazanin"/>
          <w:lang w:bidi="fa-IR"/>
          <w:color w:val="111111"/>
          <w:sz w:val="28"/>
          <w:szCs w:val="28"/>
          <w:rtl/>
        </w:rPr>
        <w:t xml:space="preserve">الامام علي بن أبي طالب (علیه السّلام) (رسالة في)، قزويني حائري، حسين بن محمد باقر (1288 - 1367ه)، -، -، ج 2، ص 737.</w:t>
      </w:r>
    </w:p>
    <w:p>
      <w:pPr>
        <w:pStyle w:val="BookText"/>
      </w:pPr>
      <w:r>
        <w:rPr>
          <w:rFonts w:ascii="Amiri" w:hAnsi="Amiri" w:eastAsia="Amiri" w:cs="Amiri"/>
          <w:lang w:bidi="ar-SA"/>
          <w:color w:val="111111"/>
          <w:sz w:val="28"/>
          <w:szCs w:val="28"/>
          <w:rtl/>
        </w:rPr>
        <w:t xml:space="preserve">1909 . الطريق القويم الى جنة النعيم، حسيني مرعشي، عبدالرضا بن زين العابدين(-  1419ه)، 1369ه- -، ج 10، ص 831.</w:t>
      </w:r>
    </w:p>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Amiri" w:hAnsi="Amiri" w:eastAsia="Amiri" w:cs="Amiri"/>
          <w:lang w:bidi="ar-SA"/>
          <w:color w:val="111111"/>
          <w:sz w:val="28"/>
          <w:szCs w:val="28"/>
          <w:rtl/>
        </w:rPr>
        <w:t xml:space="preserve">المعارف المرتضوية في اصول و فروع الامامية، خالصي كاظمي، مرتضى بن راضي (1369-1303ه)، -، -، ج 14، ص 849.</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Amiri" w:hAnsi="Amiri" w:eastAsia="Amiri" w:cs="Amiri"/>
          <w:lang w:bidi="ar-SA"/>
          <w:color w:val="111111"/>
          <w:sz w:val="28"/>
          <w:szCs w:val="28"/>
          <w:rtl/>
        </w:rPr>
        <w:t xml:space="preserve">عقيدة الايمان ،زوقيدي، ملانصرالدين - - كردي، ج 11، ص200.</w:t>
      </w:r>
    </w:p>
    <w:p>
      <w:pPr>
        <w:pStyle w:val="BookText"/>
      </w:pPr>
      <w:r>
        <w:rPr>
          <w:rFonts w:ascii="Times New Roman" w:hAnsi="Times New Roman" w:eastAsia="Times New Roman" w:cs="Times New Roman"/>
          <w:lang w:val="en-US" w:bidi="en-US"/>
          <w:color w:val="111111"/>
          <w:sz w:val="28"/>
          <w:szCs w:val="28"/>
          <w:rtl/>
        </w:rPr>
        <w:t xml:space="preserve">1912.</w:t>
      </w:r>
    </w:p>
    <w:p>
      <w:pPr>
        <w:pStyle w:val="BookText"/>
      </w:pPr>
      <w:r>
        <w:rPr>
          <w:rFonts w:ascii="Amiri" w:hAnsi="Amiri" w:eastAsia="Amiri" w:cs="Amiri"/>
          <w:lang w:bidi="ar-SA"/>
          <w:color w:val="111111"/>
          <w:sz w:val="28"/>
          <w:szCs w:val="28"/>
          <w:rtl/>
        </w:rPr>
        <w:t xml:space="preserve">معارف المبتدئين في عقائد المسلمين ،حصني، عبد القادر بن ذالنون ،ج 14، ص 848 .</w:t>
      </w:r>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Amiri" w:hAnsi="Amiri" w:eastAsia="Amiri" w:cs="Amiri"/>
          <w:lang w:bidi="ar-SA"/>
          <w:color w:val="111111"/>
          <w:sz w:val="28"/>
          <w:szCs w:val="28"/>
          <w:rtl/>
        </w:rPr>
        <w:t xml:space="preserve">جواب رسالة في المسيح والخضر وموسى ،خوئي، ابوالقاسم (1371-1278ش) ،ج5، ص 497.</w:t>
      </w:r>
    </w:p>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IRNazanin" w:hAnsi="IRNazanin" w:eastAsia="IRNazanin" w:cs="IRNazanin"/>
          <w:lang w:bidi="fa-IR"/>
          <w:color w:val="111111"/>
          <w:sz w:val="28"/>
          <w:szCs w:val="28"/>
          <w:rtl/>
        </w:rPr>
        <w:t xml:space="preserve">المعاجز (منتخب) کرمانشاهي، علي بن عظيم (قرن 14ه)، 1372 ه- -، ج 14، ص 826.</w:t>
      </w:r>
    </w:p>
    <w:p>
      <w:pPr>
        <w:pStyle w:val="BookText"/>
      </w:pPr>
      <w:r>
        <w:rPr>
          <w:rFonts w:ascii="Times New Roman" w:hAnsi="Times New Roman" w:eastAsia="Times New Roman" w:cs="Times New Roman"/>
          <w:lang w:val="en-US" w:bidi="en-US"/>
          <w:color w:val="111111"/>
          <w:sz w:val="28"/>
          <w:szCs w:val="28"/>
          <w:rtl/>
        </w:rPr>
        <w:t xml:space="preserve">1915.</w:t>
      </w:r>
    </w:p>
    <w:p>
      <w:pPr>
        <w:pStyle w:val="BookText"/>
      </w:pPr>
      <w:r>
        <w:rPr>
          <w:rFonts w:ascii="Amiri" w:hAnsi="Amiri" w:eastAsia="Amiri" w:cs="Amiri"/>
          <w:lang w:bidi="ar-SA"/>
          <w:color w:val="111111"/>
          <w:sz w:val="28"/>
          <w:szCs w:val="28"/>
          <w:rtl/>
        </w:rPr>
        <w:t xml:space="preserve">الرد على كتاب خير الزاد( رسالة في)، آل كاشف الغطاء ،محمد حسين (1294- 1373ه)، -، -، ج 8، ص 100.</w:t>
      </w:r>
    </w:p>
    <w:p>
      <w:pPr>
        <w:pStyle w:val="BookText"/>
      </w:pPr>
      <w:r>
        <w:rPr>
          <w:rFonts w:ascii="Amiri" w:hAnsi="Amiri" w:eastAsia="Amiri" w:cs="Amiri"/>
          <w:lang w:bidi="ar-SA"/>
          <w:color w:val="111111"/>
          <w:sz w:val="28"/>
          <w:szCs w:val="28"/>
          <w:rtl/>
        </w:rPr>
        <w:t xml:space="preserve">1916 . البلاغ المبين، تائب تبريزي، اسماعيل بن حسين( -1374ه)، -، -، فارسي، ج 3، ص 387.</w:t>
      </w:r>
    </w:p>
    <w:p>
      <w:pPr>
        <w:pStyle w:val="BookText"/>
      </w:pPr>
      <w:r>
        <w:rPr>
          <w:rFonts w:ascii="Amiri" w:hAnsi="Amiri" w:eastAsia="Amiri" w:cs="Amiri"/>
          <w:lang w:bidi="ar-SA"/>
          <w:color w:val="111111"/>
          <w:sz w:val="28"/>
          <w:szCs w:val="28"/>
          <w:rtl/>
        </w:rPr>
        <w:t xml:space="preserve">1917 . الغيبة، طباطبائي يزدي، عبد العزيز بن جواد (1308-1374ش)، -، -، ج 11، ص 553.</w:t>
      </w:r>
    </w:p>
    <w:p>
      <w:pPr>
        <w:pStyle w:val="BookText"/>
      </w:pPr>
      <w:r>
        <w:rPr>
          <w:rFonts w:ascii="IRNazanin" w:hAnsi="IRNazanin" w:eastAsia="IRNazanin" w:cs="IRNazanin"/>
          <w:lang w:bidi="fa-IR"/>
          <w:color w:val="111111"/>
          <w:sz w:val="28"/>
          <w:szCs w:val="28"/>
          <w:rtl/>
        </w:rPr>
        <w:t xml:space="preserve">1918 . الدليل المكين في الرد على من كفر المسلمين ،افندي، محمد امین بن محمد سعید (1377- 1304ه)، -، -، ج 7، ص 471 .</w:t>
      </w:r>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Amiri" w:hAnsi="Amiri" w:eastAsia="Amiri" w:cs="Amiri"/>
          <w:lang w:bidi="ar-SA"/>
          <w:color w:val="111111"/>
          <w:sz w:val="28"/>
          <w:szCs w:val="28"/>
          <w:rtl/>
        </w:rPr>
        <w:t xml:space="preserve">حل الطلاسم بين مشكك وعالم، جزائري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جواد بن علي (1378-1298ه)، ج 6 ، ص 783.</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IRNazanin" w:hAnsi="IRNazanin" w:eastAsia="IRNazanin" w:cs="IRNazanin"/>
          <w:lang w:bidi="fa-IR"/>
          <w:color w:val="111111"/>
          <w:sz w:val="28"/>
          <w:szCs w:val="28"/>
          <w:rtl/>
        </w:rPr>
        <w:t xml:space="preserve">کشف الحجة في احوالات الحجة، حائري سنقري، محمد علي بن حسن علي (- 1378ه)، -، -، ج 13، ص 202.</w:t>
      </w:r>
    </w:p>
    <w:p>
      <w:pPr>
        <w:pStyle w:val="BookText"/>
      </w:pPr>
      <w:r>
        <w:rPr>
          <w:rFonts w:ascii="Times New Roman" w:hAnsi="Times New Roman" w:eastAsia="Times New Roman" w:cs="Times New Roman"/>
          <w:lang w:val="en-US" w:bidi="en-US"/>
          <w:color w:val="111111"/>
          <w:sz w:val="28"/>
          <w:szCs w:val="28"/>
          <w:rtl/>
        </w:rPr>
        <w:t xml:space="preserve">1921.</w:t>
      </w:r>
    </w:p>
    <w:p>
      <w:pPr>
        <w:pStyle w:val="BookText"/>
      </w:pPr>
      <w:r>
        <w:rPr>
          <w:rFonts w:ascii="IRNazanin" w:hAnsi="IRNazanin" w:eastAsia="IRNazanin" w:cs="IRNazanin"/>
          <w:lang w:bidi="fa-IR"/>
          <w:color w:val="111111"/>
          <w:sz w:val="28"/>
          <w:szCs w:val="28"/>
          <w:rtl/>
        </w:rPr>
        <w:t xml:space="preserve">صحاح الخبر في الأدلة على امامة الأئمة الاثنى عشر ،خطیب، محمد بن داود (- 1380ه)، ، ، ج 10، ص 486 .</w:t>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Amiri" w:hAnsi="Amiri" w:eastAsia="Amiri" w:cs="Amiri"/>
          <w:lang w:bidi="ar-SA"/>
          <w:color w:val="111111"/>
          <w:sz w:val="28"/>
          <w:szCs w:val="28"/>
          <w:rtl/>
        </w:rPr>
        <w:t xml:space="preserve">مواهب المشاهد في واجبات العقائد،شهرستاني، هبة الدين (1386-1301ه)، ، ، ج 15، ص 896.</w:t>
      </w:r>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IRNazanin" w:hAnsi="IRNazanin" w:eastAsia="IRNazanin" w:cs="IRNazanin"/>
          <w:lang w:bidi="fa-IR"/>
          <w:color w:val="111111"/>
          <w:sz w:val="28"/>
          <w:szCs w:val="28"/>
          <w:rtl/>
        </w:rPr>
        <w:t xml:space="preserve">تعريف الانام في ترجمة المدينة والاسلام،آقا بزرگ طهراني محمد محسن (1293- 1389ه)، - ، -، فارسي، ج 4، ص 473 .</w:t>
      </w:r>
    </w:p>
    <w:p>
      <w:pPr>
        <w:pStyle w:val="BookText"/>
      </w:pPr>
      <w:r>
        <w:rPr>
          <w:rFonts w:ascii="IRNazanin" w:hAnsi="IRNazanin" w:eastAsia="IRNazanin" w:cs="IRNazanin"/>
          <w:lang w:bidi="fa-IR"/>
          <w:color w:val="111111"/>
          <w:sz w:val="28"/>
          <w:szCs w:val="28"/>
          <w:rtl/>
        </w:rPr>
        <w:t xml:space="preserve">1924 . تلخيص رسالة نيجرية، آقا بزرگ طهراني ، محمد محسن (1389-1293ه)، فارسي، ج 4، ص 846.</w:t>
      </w:r>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Amiri" w:hAnsi="Amiri" w:eastAsia="Amiri" w:cs="Amiri"/>
          <w:lang w:bidi="ar-SA"/>
          <w:color w:val="111111"/>
          <w:sz w:val="28"/>
          <w:szCs w:val="28"/>
          <w:rtl/>
        </w:rPr>
        <w:t xml:space="preserve">سبل السلام في الحكمة والكلام، خيرالدين، محمد علي بن حسين (1394-1312ه)، ج 8، ص 705.</w:t>
      </w:r>
    </w:p>
    <w:p>
      <w:pPr>
        <w:pStyle w:val="BookText"/>
      </w:pPr>
      <w:r>
        <w:rPr>
          <w:rFonts w:ascii="Amiri" w:hAnsi="Amiri" w:eastAsia="Amiri" w:cs="Amiri"/>
          <w:lang w:bidi="ar-SA"/>
          <w:color w:val="111111"/>
          <w:sz w:val="28"/>
          <w:szCs w:val="28"/>
          <w:rtl/>
        </w:rPr>
        <w:t xml:space="preserve">1926 مصباح الهدى، جلالي كشميري، محسن (- 1396ه)، -، -، ج 14 ، ص 743.</w:t>
      </w:r>
    </w:p>
    <w:p>
      <w:pPr>
        <w:pStyle w:val="BookText"/>
      </w:pPr>
      <w:r>
        <w:rPr>
          <w:rFonts w:ascii="Times New Roman" w:hAnsi="Times New Roman" w:eastAsia="Times New Roman" w:cs="Times New Roman"/>
          <w:lang w:val="en-US" w:bidi="en-US"/>
          <w:color w:val="111111"/>
          <w:sz w:val="28"/>
          <w:szCs w:val="28"/>
          <w:rtl/>
        </w:rPr>
        <w:t xml:space="preserve">1927.</w:t>
      </w:r>
    </w:p>
    <w:p>
      <w:pPr>
        <w:pStyle w:val="BookText"/>
      </w:pPr>
      <w:r>
        <w:rPr>
          <w:rFonts w:ascii="Amiri" w:hAnsi="Amiri" w:eastAsia="Amiri" w:cs="Amiri"/>
          <w:lang w:bidi="ar-SA"/>
          <w:color w:val="111111"/>
          <w:sz w:val="28"/>
          <w:szCs w:val="28"/>
          <w:rtl/>
        </w:rPr>
        <w:t xml:space="preserve">الصولة العلوية على القصيدة البغدادية،آل بحر العلوم، محمد صادق بن حسن (1397 - 1315ه)، -، -، ج 10، ص 663 .</w:t>
      </w:r>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Amiri" w:hAnsi="Amiri" w:eastAsia="Amiri" w:cs="Amiri"/>
          <w:lang w:bidi="ar-SA"/>
          <w:color w:val="111111"/>
          <w:sz w:val="28"/>
          <w:szCs w:val="28"/>
          <w:rtl/>
        </w:rPr>
        <w:t xml:space="preserve">تعليقة على كتاب الاستغاثة في بدع الثلاثة، آل بحر العلوم، محمد صادق بن حسن ( 1397 - 1315ه)، -، -، ج 4، ص 526.</w:t>
      </w:r>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Amiri" w:hAnsi="Amiri" w:eastAsia="Amiri" w:cs="Amiri"/>
          <w:lang w:bidi="ar-SA"/>
          <w:color w:val="111111"/>
          <w:sz w:val="28"/>
          <w:szCs w:val="28"/>
          <w:rtl/>
        </w:rPr>
        <w:t xml:space="preserve">تعليقة على كتاب الحجة على الذاهب الى تكفير أبي طالب، آل بحر العلوم، محمد صادق بن حسن (1397 - 1315ه)، -، -، ج 4، ص 527.</w:t>
      </w:r>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Amiri" w:hAnsi="Amiri" w:eastAsia="Amiri" w:cs="Amiri"/>
          <w:lang w:bidi="ar-SA"/>
          <w:color w:val="111111"/>
          <w:sz w:val="28"/>
          <w:szCs w:val="28"/>
          <w:rtl/>
        </w:rPr>
        <w:t xml:space="preserve">تعليقة على كتاب الشيعة وفنون الإسلام، آل بحر العلوم، محمد صادق بن حسن (1397-1315ه)، -، -، ج 4، ص 528.</w:t>
      </w:r>
    </w:p>
    <w:p>
      <w:pPr>
        <w:pStyle w:val="BookText"/>
      </w:pPr>
      <w:r>
        <w:rPr>
          <w:rFonts w:ascii="Times New Roman" w:hAnsi="Times New Roman" w:eastAsia="Times New Roman" w:cs="Times New Roman"/>
          <w:lang w:val="en-US" w:bidi="en-US"/>
          <w:color w:val="111111"/>
          <w:sz w:val="28"/>
          <w:szCs w:val="28"/>
          <w:rtl/>
        </w:rPr>
        <w:t xml:space="preserve">1931.</w:t>
      </w:r>
    </w:p>
    <w:p>
      <w:pPr>
        <w:pStyle w:val="BookText"/>
      </w:pPr>
      <w:r>
        <w:rPr>
          <w:rFonts w:ascii="IRNazanin" w:hAnsi="IRNazanin" w:eastAsia="IRNazanin" w:cs="IRNazanin"/>
          <w:lang w:bidi="fa-IR"/>
          <w:color w:val="111111"/>
          <w:sz w:val="28"/>
          <w:szCs w:val="28"/>
          <w:rtl/>
        </w:rPr>
        <w:t xml:space="preserve">تقریرات السيد حسن المرتضوي  الشاهرودي في الامامة -، -، -، ج 4، ص 755.</w:t>
      </w:r>
    </w:p>
    <w:p>
      <w:pPr>
        <w:pStyle w:val="BookText"/>
      </w:pPr>
      <w:r>
        <w:rPr>
          <w:rFonts w:ascii="Times New Roman" w:hAnsi="Times New Roman" w:eastAsia="Times New Roman" w:cs="Times New Roman"/>
          <w:lang w:val="en-US" w:bidi="en-US"/>
          <w:color w:val="111111"/>
          <w:sz w:val="28"/>
          <w:szCs w:val="28"/>
          <w:rtl/>
        </w:rPr>
        <w:t xml:space="preserve">1932.</w:t>
      </w:r>
    </w:p>
    <w:p>
      <w:pPr>
        <w:pStyle w:val="BookText"/>
      </w:pPr>
      <w:r>
        <w:rPr>
          <w:rFonts w:ascii="Amiri" w:hAnsi="Amiri" w:eastAsia="Amiri" w:cs="Amiri"/>
          <w:lang w:bidi="ar-SA"/>
          <w:color w:val="111111"/>
          <w:sz w:val="28"/>
          <w:szCs w:val="28"/>
          <w:rtl/>
        </w:rPr>
        <w:t xml:space="preserve">احياء السنة واماتة البدعة، خالصي كاظمي، محمد بن محمد مهدي (قرن 14ه)، ، ، ج 1، ص 507.</w:t>
      </w:r>
    </w:p>
    <w:p>
      <w:pPr>
        <w:pStyle w:val="BookText"/>
      </w:pPr>
      <w:r>
        <w:rPr>
          <w:rFonts w:ascii="Times New Roman" w:hAnsi="Times New Roman" w:eastAsia="Times New Roman" w:cs="Times New Roman"/>
          <w:lang w:val="en-US" w:bidi="en-US"/>
          <w:color w:val="111111"/>
          <w:sz w:val="28"/>
          <w:szCs w:val="28"/>
          <w:rtl/>
        </w:rPr>
        <w:t xml:space="preserve">1933.</w:t>
      </w:r>
    </w:p>
    <w:p>
      <w:pPr>
        <w:pStyle w:val="BookText"/>
      </w:pPr>
      <w:r>
        <w:rPr>
          <w:rFonts w:ascii="Amiri" w:hAnsi="Amiri" w:eastAsia="Amiri" w:cs="Amiri"/>
          <w:lang w:bidi="ar-SA"/>
          <w:color w:val="111111"/>
          <w:sz w:val="28"/>
          <w:szCs w:val="28"/>
          <w:rtl/>
        </w:rPr>
        <w:t xml:space="preserve">اصول الدين، جيلاني رشتي، باقر بن شعبان ( قرن 14ه)، -، -، فارسي، ج 2، ص 419.</w:t>
      </w:r>
    </w:p>
    <w:p>
      <w:pPr>
        <w:pStyle w:val="BookText"/>
      </w:pPr>
      <w:r>
        <w:rPr>
          <w:rFonts w:ascii="Amiri" w:hAnsi="Amiri" w:eastAsia="Amiri" w:cs="Amiri"/>
          <w:lang w:bidi="ar-SA"/>
          <w:color w:val="111111"/>
          <w:sz w:val="28"/>
          <w:szCs w:val="28"/>
          <w:rtl/>
        </w:rPr>
        <w:t xml:space="preserve">1934 . الآية الصريحة بشرح العقيدة الصحيحة، فضلي بغدادي، عبد الرحمن بن جواد (قرن 14ه)، -، -، ج 1، ص78.</w:t>
      </w:r>
    </w:p>
    <w:p>
      <w:pPr>
        <w:pStyle w:val="BookText"/>
      </w:pPr>
      <w:r>
        <w:rPr>
          <w:rFonts w:ascii="Amiri" w:hAnsi="Amiri" w:eastAsia="Amiri" w:cs="Amiri"/>
          <w:lang w:bidi="ar-SA"/>
          <w:color w:val="111111"/>
          <w:sz w:val="28"/>
          <w:szCs w:val="28"/>
          <w:rtl/>
        </w:rPr>
        <w:t xml:space="preserve">1935 . الاعتقادات الدينية في رد الطبيعة لايذ نجفي، موسى بن محمد (قرن 14ه) ، ج 2، ص 512.</w:t>
      </w:r>
    </w:p>
    <w:p>
      <w:pPr>
        <w:pStyle w:val="BookText"/>
      </w:pPr>
      <w:r>
        <w:rPr>
          <w:rFonts w:ascii="Amiri" w:hAnsi="Amiri" w:eastAsia="Amiri" w:cs="Amiri"/>
          <w:lang w:bidi="ar-SA"/>
          <w:color w:val="111111"/>
          <w:sz w:val="28"/>
          <w:szCs w:val="28"/>
          <w:rtl/>
        </w:rPr>
        <w:t xml:space="preserve">1936 . الامامة (رسالة في)، برقعي، علي اكبر بن رضي الدين (1317 ق 14ه)، -، -، فارسي، ج 2، ص 734 .</w:t>
      </w:r>
    </w:p>
    <w:p>
      <w:pPr>
        <w:pStyle w:val="BookText"/>
      </w:pPr>
      <w:r>
        <w:rPr>
          <w:rFonts w:ascii="Times New Roman" w:hAnsi="Times New Roman" w:eastAsia="Times New Roman" w:cs="Times New Roman"/>
          <w:lang w:val="en-US" w:bidi="en-US"/>
          <w:color w:val="111111"/>
          <w:sz w:val="28"/>
          <w:szCs w:val="28"/>
          <w:rtl/>
        </w:rPr>
        <w:t xml:space="preserve">1937.</w:t>
      </w:r>
    </w:p>
    <w:p>
      <w:pPr>
        <w:pStyle w:val="BookText"/>
      </w:pPr>
      <w:r>
        <w:rPr>
          <w:rFonts w:ascii="Amiri" w:hAnsi="Amiri" w:eastAsia="Amiri" w:cs="Amiri"/>
          <w:lang w:bidi="ar-SA"/>
          <w:color w:val="111111"/>
          <w:sz w:val="28"/>
          <w:szCs w:val="28"/>
          <w:rtl/>
        </w:rPr>
        <w:t xml:space="preserve">البداء شيرواني، محمد حسين بن محمد ( قرن 14ه)، -، -، فارسي، ج 3، ص 240.</w:t>
      </w:r>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Amiri" w:hAnsi="Amiri" w:eastAsia="Amiri" w:cs="Amiri"/>
          <w:lang w:bidi="ar-SA"/>
          <w:color w:val="111111"/>
          <w:sz w:val="28"/>
          <w:szCs w:val="28"/>
          <w:rtl/>
        </w:rPr>
        <w:t xml:space="preserve">البضاعة المزجاة، غراوي، محمد رضا بن قاسم ( قرن 14ه)، -، -، ج 3، ص 352.</w:t>
      </w:r>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IRNazanin" w:hAnsi="IRNazanin" w:eastAsia="IRNazanin" w:cs="IRNazanin"/>
          <w:lang w:bidi="fa-IR"/>
          <w:color w:val="111111"/>
          <w:sz w:val="28"/>
          <w:szCs w:val="28"/>
          <w:rtl/>
        </w:rPr>
        <w:t xml:space="preserve">التحفة الحسينية في احكام مسألة الغيبة، حسيني قمي، حسن بن اسماعیل (قرن 14ه)، ، -، ج 3، ص 822</w:t>
      </w:r>
    </w:p>
    <w:p>
      <w:pPr>
        <w:pStyle w:val="BookText"/>
      </w:pPr>
      <w:r>
        <w:rPr>
          <w:rFonts w:ascii="Amiri" w:hAnsi="Amiri" w:eastAsia="Amiri" w:cs="Amiri"/>
          <w:lang w:bidi="ar-SA"/>
          <w:color w:val="111111"/>
          <w:sz w:val="28"/>
          <w:szCs w:val="28"/>
          <w:rtl/>
        </w:rPr>
        <w:t xml:space="preserve">1940 . الجمعة، خالصي كاظمي، محمد بن محمد مهدي (قرن 14ه)، -، -، ج 5، ص 433 .</w:t>
      </w:r>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Amiri" w:hAnsi="Amiri" w:eastAsia="Amiri" w:cs="Amiri"/>
          <w:lang w:bidi="ar-SA"/>
          <w:color w:val="111111"/>
          <w:sz w:val="28"/>
          <w:szCs w:val="28"/>
          <w:rtl/>
        </w:rPr>
        <w:t xml:space="preserve">الحجة الكافية في تعيين الفرقة الناجية، غراوي، محمد رضا بن قاسم (قرن 14ه)، -، -، ج 6 ، ص 486 .</w:t>
      </w:r>
    </w:p>
    <w:p>
      <w:pPr>
        <w:pStyle w:val="BookText"/>
      </w:pPr>
      <w:r>
        <w:rPr>
          <w:rFonts w:ascii="Amiri" w:hAnsi="Amiri" w:eastAsia="Amiri" w:cs="Amiri"/>
          <w:lang w:bidi="ar-SA"/>
          <w:color w:val="111111"/>
          <w:sz w:val="28"/>
          <w:szCs w:val="28"/>
          <w:rtl/>
        </w:rPr>
        <w:t xml:space="preserve">1942 . الحق المبين في الفرق بين الشيعة والموالين، حسني، حسن بن اسماعيل (قرن 14ه)، -، -، ج 6، ص 695.</w:t>
      </w:r>
    </w:p>
    <w:p>
      <w:pPr>
        <w:pStyle w:val="BookText"/>
      </w:pPr>
      <w:r>
        <w:rPr>
          <w:rFonts w:ascii="Times New Roman" w:hAnsi="Times New Roman" w:eastAsia="Times New Roman" w:cs="Times New Roman"/>
          <w:lang w:val="en-US" w:bidi="en-US"/>
          <w:color w:val="111111"/>
          <w:sz w:val="28"/>
          <w:szCs w:val="28"/>
          <w:rtl/>
        </w:rPr>
        <w:t xml:space="preserve">1943.</w:t>
      </w:r>
    </w:p>
    <w:p>
      <w:pPr>
        <w:pStyle w:val="BookText"/>
      </w:pPr>
      <w:r>
        <w:rPr>
          <w:rFonts w:ascii="Amiri" w:hAnsi="Amiri" w:eastAsia="Amiri" w:cs="Amiri"/>
          <w:lang w:bidi="ar-SA"/>
          <w:color w:val="111111"/>
          <w:sz w:val="28"/>
          <w:szCs w:val="28"/>
          <w:rtl/>
        </w:rPr>
        <w:t xml:space="preserve">الرد على كتاب «الذريعة في الرد على الشيعة» (رسالة في)، خالصي كاظمي، محمد بن محمد مهدي (قرن 14ه)، ج 8، ص 100.</w:t>
      </w:r>
    </w:p>
    <w:p>
      <w:pPr>
        <w:pStyle w:val="BookText"/>
      </w:pPr>
      <w:r>
        <w:rPr>
          <w:rFonts w:ascii="Times New Roman" w:hAnsi="Times New Roman" w:eastAsia="Times New Roman" w:cs="Times New Roman"/>
          <w:lang w:val="en-US" w:bidi="en-US"/>
          <w:color w:val="111111"/>
          <w:sz w:val="28"/>
          <w:szCs w:val="28"/>
          <w:rtl/>
        </w:rPr>
        <w:t xml:space="preserve">1944.</w:t>
      </w:r>
    </w:p>
    <w:p>
      <w:pPr>
        <w:pStyle w:val="BookText"/>
      </w:pPr>
      <w:r>
        <w:rPr>
          <w:rFonts w:ascii="Amiri" w:hAnsi="Amiri" w:eastAsia="Amiri" w:cs="Amiri"/>
          <w:lang w:bidi="ar-SA"/>
          <w:color w:val="111111"/>
          <w:sz w:val="28"/>
          <w:szCs w:val="28"/>
          <w:rtl/>
        </w:rPr>
        <w:t xml:space="preserve">الرد على كتاب لباب المعاني لابي الهدى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الصيادي، باز كوكني (قرن 14ه)، -، -، ج8، ص 100.</w:t>
      </w:r>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Amiri" w:hAnsi="Amiri" w:eastAsia="Amiri" w:cs="Amiri"/>
          <w:lang w:bidi="ar-SA"/>
          <w:color w:val="111111"/>
          <w:sz w:val="28"/>
          <w:szCs w:val="28"/>
          <w:rtl/>
        </w:rPr>
        <w:t xml:space="preserve">الرسائل الدمشقية، خالصي كاظمي، محمد بن محمد مهدي (قرن 14ه)، ج 8،ص 139.</w:t>
      </w:r>
    </w:p>
    <w:p>
      <w:pPr>
        <w:pStyle w:val="BookText"/>
      </w:pPr>
      <w:r>
        <w:rPr>
          <w:rFonts w:ascii="Amiri" w:hAnsi="Amiri" w:eastAsia="Amiri" w:cs="Amiri"/>
          <w:lang w:bidi="ar-SA"/>
          <w:color w:val="111111"/>
          <w:sz w:val="28"/>
          <w:szCs w:val="28"/>
          <w:rtl/>
        </w:rPr>
        <w:t xml:space="preserve">1946 . الرسالة الوفية بتحقيق خلق افعال العباد الاختيارية ،دسوقي، علي الملاح (قرن 14ه)، -،، ج 8، ص 297.</w:t>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IRNazanin" w:hAnsi="IRNazanin" w:eastAsia="IRNazanin" w:cs="IRNazanin"/>
          <w:lang w:bidi="fa-IR"/>
          <w:color w:val="111111"/>
          <w:sz w:val="28"/>
          <w:szCs w:val="28"/>
          <w:rtl/>
        </w:rPr>
        <w:t xml:space="preserve">الرمي الصائب في كبد الثالب لابي طالب (علیه السّلام)، حسني، حسن بن اسماعيل (قرن 14ه) ،، ج 8، ص 368.</w:t>
      </w:r>
    </w:p>
    <w:p>
      <w:pPr>
        <w:pStyle w:val="BookText"/>
      </w:pPr>
      <w:r>
        <w:rPr>
          <w:rFonts w:ascii="Amiri" w:hAnsi="Amiri" w:eastAsia="Amiri" w:cs="Amiri"/>
          <w:lang w:bidi="ar-SA"/>
          <w:color w:val="111111"/>
          <w:sz w:val="28"/>
          <w:szCs w:val="28"/>
          <w:rtl/>
        </w:rPr>
        <w:t xml:space="preserve">1948 . السر المكنون، حسني، حسن بن اسماعيل ( قرن 14ه)، -، -، ج 8، ص 765 .</w:t>
      </w:r>
    </w:p>
    <w:p>
      <w:pPr>
        <w:pStyle w:val="BookText"/>
      </w:pPr>
      <w:r>
        <w:rPr>
          <w:rFonts w:ascii="IRNazanin" w:hAnsi="IRNazanin" w:eastAsia="IRNazanin" w:cs="IRNazanin"/>
          <w:lang w:bidi="fa-IR"/>
          <w:color w:val="111111"/>
          <w:sz w:val="28"/>
          <w:szCs w:val="28"/>
          <w:rtl/>
        </w:rPr>
        <w:t xml:space="preserve">1949 . الصراط السوي في معنى المولى والولي، بلتساني پاکستانی، محسن علي (قرن 14ه)، -، ، ج 10، ص 542.</w:t>
      </w:r>
    </w:p>
    <w:p>
      <w:pPr>
        <w:pStyle w:val="BookText"/>
      </w:pPr>
      <w:r>
        <w:rPr>
          <w:rFonts w:ascii="Times New Roman" w:hAnsi="Times New Roman" w:eastAsia="Times New Roman" w:cs="Times New Roman"/>
          <w:lang w:val="en-US" w:bidi="en-US"/>
          <w:color w:val="111111"/>
          <w:sz w:val="28"/>
          <w:szCs w:val="28"/>
          <w:rtl/>
        </w:rPr>
        <w:t xml:space="preserve">1950.</w:t>
      </w:r>
    </w:p>
    <w:p>
      <w:pPr>
        <w:pStyle w:val="BookText"/>
      </w:pPr>
      <w:r>
        <w:rPr>
          <w:rFonts w:ascii="Amiri" w:hAnsi="Amiri" w:eastAsia="Amiri" w:cs="Amiri"/>
          <w:lang w:bidi="ar-SA"/>
          <w:color w:val="111111"/>
          <w:sz w:val="28"/>
          <w:szCs w:val="28"/>
          <w:rtl/>
        </w:rPr>
        <w:t xml:space="preserve">الصراط المستقيم والنهج القويم، غراوي، محمد رضا بن قاسم( قرن 14ه)، ، ، ج10،ص 546 .</w:t>
      </w:r>
    </w:p>
    <w:p>
      <w:pPr>
        <w:pStyle w:val="BookText"/>
      </w:pPr>
      <w:r>
        <w:rPr>
          <w:rFonts w:ascii="Times New Roman" w:hAnsi="Times New Roman" w:eastAsia="Times New Roman" w:cs="Times New Roman"/>
          <w:lang w:val="en-US" w:bidi="en-US"/>
          <w:color w:val="111111"/>
          <w:sz w:val="28"/>
          <w:szCs w:val="28"/>
          <w:rtl/>
        </w:rPr>
        <w:t xml:space="preserve">1951.</w:t>
      </w:r>
    </w:p>
    <w:p>
      <w:pPr>
        <w:pStyle w:val="BookText"/>
      </w:pPr>
      <w:r>
        <w:rPr>
          <w:rFonts w:ascii="Amiri" w:hAnsi="Amiri" w:eastAsia="Amiri" w:cs="Amiri"/>
          <w:lang w:bidi="ar-SA"/>
          <w:color w:val="111111"/>
          <w:sz w:val="28"/>
          <w:szCs w:val="28"/>
          <w:rtl/>
        </w:rPr>
        <w:t xml:space="preserve">الصوارم الحاصدة الاعناق الملاحدة، سويكت خطي، احمد بن مهدي (قرن14ه)، ج 10، ص 642.</w:t>
      </w:r>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Amiri" w:hAnsi="Amiri" w:eastAsia="Amiri" w:cs="Amiri"/>
          <w:lang w:bidi="ar-SA"/>
          <w:color w:val="111111"/>
          <w:sz w:val="28"/>
          <w:szCs w:val="28"/>
          <w:rtl/>
        </w:rPr>
        <w:t xml:space="preserve">العروة الوثقى لمن اراد الى اوج السعادة يرقي، فضلي  بغدادي، عبدالرحمن بن جواد ( قرن 14ه)، -، -، ج 11، ص 86.</w:t>
      </w:r>
    </w:p>
    <w:p>
      <w:pPr>
        <w:pStyle w:val="BookText"/>
      </w:pPr>
      <w:r>
        <w:rPr>
          <w:rFonts w:ascii="Times New Roman" w:hAnsi="Times New Roman" w:eastAsia="Times New Roman" w:cs="Times New Roman"/>
          <w:lang w:val="en-US" w:bidi="en-US"/>
          <w:color w:val="111111"/>
          <w:sz w:val="28"/>
          <w:szCs w:val="28"/>
          <w:rtl/>
        </w:rPr>
        <w:t xml:space="preserve">1953.</w:t>
      </w:r>
    </w:p>
    <w:p>
      <w:pPr>
        <w:pStyle w:val="BookText"/>
      </w:pPr>
      <w:r>
        <w:rPr>
          <w:rFonts w:ascii="Amiri" w:hAnsi="Amiri" w:eastAsia="Amiri" w:cs="Amiri"/>
          <w:lang w:bidi="ar-SA"/>
          <w:color w:val="111111"/>
          <w:sz w:val="28"/>
          <w:szCs w:val="28"/>
          <w:rtl/>
        </w:rPr>
        <w:t xml:space="preserve">العقائد (منظومة في)، شليله همداني ،عبدالهادي بن كاظم (قرن14ه)، -، -، ج 11، ص 137.</w:t>
      </w:r>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Amiri" w:hAnsi="Amiri" w:eastAsia="Amiri" w:cs="Amiri"/>
          <w:lang w:bidi="ar-SA"/>
          <w:color w:val="111111"/>
          <w:sz w:val="28"/>
          <w:szCs w:val="28"/>
          <w:rtl/>
        </w:rPr>
        <w:t xml:space="preserve">العقيدة ،الرحمانية، فضلي بغدادي، عبدالرحمن بن جواد( قرن 14ه)، -، -، ج 11، ص 202.</w:t>
      </w:r>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Amiri" w:hAnsi="Amiri" w:eastAsia="Amiri" w:cs="Amiri"/>
          <w:lang w:bidi="ar-SA"/>
          <w:color w:val="111111"/>
          <w:sz w:val="28"/>
          <w:szCs w:val="28"/>
          <w:rtl/>
        </w:rPr>
        <w:t xml:space="preserve">العقيدة الصحيحة، فضلي بغدادي، عبد الرحمن بن جواد(قرن 14ه)، -، -، ج 11، ص 203.</w:t>
      </w:r>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Amiri" w:hAnsi="Amiri" w:eastAsia="Amiri" w:cs="Amiri"/>
          <w:lang w:bidi="ar-SA"/>
          <w:color w:val="111111"/>
          <w:sz w:val="28"/>
          <w:szCs w:val="28"/>
          <w:rtl/>
        </w:rPr>
        <w:t xml:space="preserve">العقيدة الكردية، مولوي، عبدالرحيم (1222 ق 14ه)، -، -،-، كردي، ج 11، ص 206.</w:t>
      </w:r>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Amiri" w:hAnsi="Amiri" w:eastAsia="Amiri" w:cs="Amiri"/>
          <w:lang w:bidi="ar-SA"/>
          <w:color w:val="111111"/>
          <w:sz w:val="28"/>
          <w:szCs w:val="28"/>
          <w:rtl/>
        </w:rPr>
        <w:t xml:space="preserve">العقيدة المرضية، مولوي، عبدالرحيم (1222 ق 14ه-)، ، كردي، ج 11، ص208.</w:t>
      </w:r>
    </w:p>
    <w:p>
      <w:pPr>
        <w:pStyle w:val="BookText"/>
      </w:pPr>
      <w:r>
        <w:rPr>
          <w:rFonts w:ascii="Times New Roman" w:hAnsi="Times New Roman" w:eastAsia="Times New Roman" w:cs="Times New Roman"/>
          <w:lang w:val="en-US" w:bidi="en-US"/>
          <w:color w:val="111111"/>
          <w:sz w:val="28"/>
          <w:szCs w:val="28"/>
          <w:rtl/>
        </w:rPr>
        <w:t xml:space="preserve">1958.</w:t>
      </w:r>
    </w:p>
    <w:p>
      <w:pPr>
        <w:pStyle w:val="BookText"/>
      </w:pPr>
      <w:r>
        <w:rPr>
          <w:rFonts w:ascii="Amiri" w:hAnsi="Amiri" w:eastAsia="Amiri" w:cs="Amiri"/>
          <w:lang w:bidi="ar-SA"/>
          <w:color w:val="111111"/>
          <w:sz w:val="28"/>
          <w:szCs w:val="28"/>
          <w:rtl/>
        </w:rPr>
        <w:t xml:space="preserve">الفروق بين المذاهب الاسلامية  الاربعة (كتاب في) ، -، -، -، ج 11، ص 816.</w:t>
      </w:r>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Amiri" w:hAnsi="Amiri" w:eastAsia="Amiri" w:cs="Amiri"/>
          <w:lang w:bidi="ar-SA"/>
          <w:color w:val="111111"/>
          <w:sz w:val="28"/>
          <w:szCs w:val="28"/>
          <w:rtl/>
        </w:rPr>
        <w:t xml:space="preserve">الفضيلة في العقائد ،مولوي، عبدالرحيم (1222 ق 14ه)، -، -، ج 12، ص33.</w:t>
      </w:r>
    </w:p>
    <w:p>
      <w:pPr>
        <w:pStyle w:val="BookText"/>
      </w:pPr>
      <w:r>
        <w:rPr>
          <w:rFonts w:ascii="Amiri" w:hAnsi="Amiri" w:eastAsia="Amiri" w:cs="Amiri"/>
          <w:lang w:bidi="ar-SA"/>
          <w:color w:val="111111"/>
          <w:sz w:val="28"/>
          <w:szCs w:val="28"/>
          <w:rtl/>
        </w:rPr>
        <w:t xml:space="preserve">1960 . القول الثابت للامة في نفي السهو عن الانبياء والائمة ،غراوي، محمد رضا بن قاسم ( قرن 14ه)، -، -، ج 12، ص 842.</w:t>
      </w:r>
    </w:p>
    <w:p>
      <w:pPr>
        <w:pStyle w:val="BookText"/>
      </w:pPr>
      <w:r>
        <w:rPr>
          <w:rFonts w:ascii="Amiri" w:hAnsi="Amiri" w:eastAsia="Amiri" w:cs="Amiri"/>
          <w:lang w:bidi="ar-SA"/>
          <w:color w:val="111111"/>
          <w:sz w:val="28"/>
          <w:szCs w:val="28"/>
          <w:rtl/>
        </w:rPr>
        <w:t xml:space="preserve">1961 . المسطور في شرح الرق المنشور، حسيني حائري، مهدي بن خليل (قرن14ه)، ج 14، ص 573.</w:t>
      </w:r>
    </w:p>
    <w:p>
      <w:pPr>
        <w:pStyle w:val="BookText"/>
      </w:pPr>
      <w:r>
        <w:rPr>
          <w:rFonts w:ascii="Times New Roman" w:hAnsi="Times New Roman" w:eastAsia="Times New Roman" w:cs="Times New Roman"/>
          <w:lang w:val="en-US" w:bidi="en-US"/>
          <w:color w:val="111111"/>
          <w:sz w:val="28"/>
          <w:szCs w:val="28"/>
          <w:rtl/>
        </w:rPr>
        <w:t xml:space="preserve">1962.</w:t>
      </w:r>
    </w:p>
    <w:p>
      <w:pPr>
        <w:pStyle w:val="BookText"/>
      </w:pPr>
      <w:r>
        <w:rPr>
          <w:rFonts w:ascii="Amiri" w:hAnsi="Amiri" w:eastAsia="Amiri" w:cs="Amiri"/>
          <w:lang w:bidi="ar-SA"/>
          <w:color w:val="111111"/>
          <w:sz w:val="28"/>
          <w:szCs w:val="28"/>
          <w:rtl/>
        </w:rPr>
        <w:t xml:space="preserve">النخبة الجلية في احوال الوهابية، حسني، حسن بن اسماعيل (قرن 14ه)، ج 16، ص198.</w:t>
      </w:r>
    </w:p>
    <w:p>
      <w:pPr>
        <w:pStyle w:val="BookText"/>
      </w:pPr>
      <w:r>
        <w:rPr>
          <w:rFonts w:ascii="Amiri" w:hAnsi="Amiri" w:eastAsia="Amiri" w:cs="Amiri"/>
          <w:lang w:bidi="ar-SA"/>
          <w:color w:val="111111"/>
          <w:sz w:val="28"/>
          <w:szCs w:val="28"/>
          <w:rtl/>
        </w:rPr>
        <w:t xml:space="preserve">1963 . النور المبين ،غراوي، محمد رضا بن قاسم ( قرن 14ه)، -، -، ج 16، ص 567.</w:t>
      </w:r>
    </w:p>
    <w:p>
      <w:pPr>
        <w:pStyle w:val="BookText"/>
      </w:pPr>
      <w:r>
        <w:rPr>
          <w:rFonts w:ascii="Amiri" w:hAnsi="Amiri" w:eastAsia="Amiri" w:cs="Amiri"/>
          <w:lang w:bidi="ar-SA"/>
          <w:color w:val="111111"/>
          <w:sz w:val="28"/>
          <w:szCs w:val="28"/>
          <w:rtl/>
        </w:rPr>
        <w:t xml:space="preserve">1964 . اهبة المعاد ،غراوي، محمد رضا بن قاسم ( قرن 14ه)، -، -، ج 3، ص 49.</w:t>
      </w:r>
    </w:p>
    <w:p>
      <w:pPr>
        <w:pStyle w:val="BookText"/>
      </w:pPr>
      <w:r>
        <w:rPr>
          <w:rFonts w:ascii="Times New Roman" w:hAnsi="Times New Roman" w:eastAsia="Times New Roman" w:cs="Times New Roman"/>
          <w:lang w:val="en-US" w:bidi="en-US"/>
          <w:color w:val="111111"/>
          <w:sz w:val="28"/>
          <w:szCs w:val="28"/>
          <w:rtl/>
        </w:rPr>
        <w:t xml:space="preserve">1965.</w:t>
      </w:r>
    </w:p>
    <w:p>
      <w:pPr>
        <w:pStyle w:val="BookText"/>
      </w:pPr>
      <w:r>
        <w:rPr>
          <w:rFonts w:ascii="Amiri" w:hAnsi="Amiri" w:eastAsia="Amiri" w:cs="Amiri"/>
          <w:lang w:bidi="ar-SA"/>
          <w:color w:val="111111"/>
          <w:sz w:val="28"/>
          <w:szCs w:val="28"/>
          <w:rtl/>
        </w:rPr>
        <w:t xml:space="preserve">بيان صفه يوم القيامة ودواهيه ،-،-،-،ج 3، ص 475.</w:t>
      </w:r>
    </w:p>
    <w:p>
      <w:pPr>
        <w:pStyle w:val="BookText"/>
      </w:pPr>
      <w:r>
        <w:rPr>
          <w:rFonts w:ascii="Amiri" w:hAnsi="Amiri" w:eastAsia="Amiri" w:cs="Amiri"/>
          <w:lang w:bidi="ar-SA"/>
          <w:color w:val="111111"/>
          <w:sz w:val="28"/>
          <w:szCs w:val="28"/>
          <w:rtl/>
        </w:rPr>
        <w:t xml:space="preserve">1966 . تحفة المريد في عقائد اهل السنة والجماعة، مصطفى بن ملا محمد (قرن 14ه)، -، -، ج 4، ص 24.</w:t>
      </w:r>
    </w:p>
    <w:p>
      <w:pPr>
        <w:pStyle w:val="BookText"/>
      </w:pPr>
      <w:r>
        <w:rPr>
          <w:rFonts w:ascii="Times New Roman" w:hAnsi="Times New Roman" w:eastAsia="Times New Roman" w:cs="Times New Roman"/>
          <w:lang w:val="en-US" w:bidi="en-US"/>
          <w:color w:val="111111"/>
          <w:sz w:val="28"/>
          <w:szCs w:val="28"/>
          <w:rtl/>
        </w:rPr>
        <w:t xml:space="preserve">1967.</w:t>
      </w:r>
    </w:p>
    <w:p>
      <w:pPr>
        <w:pStyle w:val="BookText"/>
      </w:pPr>
      <w:r>
        <w:rPr>
          <w:rFonts w:ascii="IRNazanin" w:hAnsi="IRNazanin" w:eastAsia="IRNazanin" w:cs="IRNazanin"/>
          <w:lang w:bidi="fa-IR"/>
          <w:color w:val="111111"/>
          <w:sz w:val="28"/>
          <w:szCs w:val="28"/>
          <w:rtl/>
        </w:rPr>
        <w:t xml:space="preserve">توبه ،نامه ،کلوري عبد الرحمن (قرن 14ه) ، -، -، فارسي، ج 5، ص 142.</w:t>
      </w:r>
    </w:p>
    <w:p>
      <w:pPr>
        <w:pStyle w:val="BookText"/>
      </w:pPr>
      <w:r>
        <w:rPr>
          <w:rFonts w:ascii="Amiri" w:hAnsi="Amiri" w:eastAsia="Amiri" w:cs="Amiri"/>
          <w:lang w:bidi="ar-SA"/>
          <w:color w:val="111111"/>
          <w:sz w:val="28"/>
          <w:szCs w:val="28"/>
          <w:rtl/>
        </w:rPr>
        <w:t xml:space="preserve">1968 . جواب مسألة في شأن آية التبليغ، خالصي، اسدالله بن محمد علي (قرن14ه)، ، ج 5، ص 510.</w:t>
      </w:r>
    </w:p>
    <w:p>
      <w:pPr>
        <w:pStyle w:val="BookText"/>
      </w:pPr>
      <w:r>
        <w:rPr>
          <w:rFonts w:ascii="Times New Roman" w:hAnsi="Times New Roman" w:eastAsia="Times New Roman" w:cs="Times New Roman"/>
          <w:lang w:val="en-US" w:bidi="en-US"/>
          <w:color w:val="111111"/>
          <w:sz w:val="28"/>
          <w:szCs w:val="28"/>
          <w:rtl/>
        </w:rPr>
        <w:t xml:space="preserve">1969.</w:t>
      </w:r>
    </w:p>
    <w:p>
      <w:pPr>
        <w:pStyle w:val="BookText"/>
      </w:pPr>
      <w:r>
        <w:rPr>
          <w:rFonts w:ascii="Amiri" w:hAnsi="Amiri" w:eastAsia="Amiri" w:cs="Amiri"/>
          <w:lang w:bidi="ar-SA"/>
          <w:color w:val="111111"/>
          <w:sz w:val="28"/>
          <w:szCs w:val="28"/>
          <w:rtl/>
        </w:rPr>
        <w:t xml:space="preserve">حل الاغلاق عن اخبار الطينة والميثاق ، غراوي، محمد رضا بن قاسم (قرن 14ه)، -، ج 6، ص 772.</w:t>
      </w:r>
    </w:p>
    <w:p>
      <w:pPr>
        <w:pStyle w:val="BookText"/>
      </w:pPr>
      <w:r>
        <w:rPr>
          <w:rFonts w:ascii="Times New Roman" w:hAnsi="Times New Roman" w:eastAsia="Times New Roman" w:cs="Times New Roman"/>
          <w:lang w:val="en-US" w:bidi="en-US"/>
          <w:color w:val="111111"/>
          <w:sz w:val="28"/>
          <w:szCs w:val="28"/>
          <w:rtl/>
        </w:rPr>
        <w:t xml:space="preserve">1970.</w:t>
      </w:r>
    </w:p>
    <w:p>
      <w:pPr>
        <w:pStyle w:val="BookText"/>
      </w:pPr>
      <w:r>
        <w:rPr>
          <w:rFonts w:ascii="IRNazanin" w:hAnsi="IRNazanin" w:eastAsia="IRNazanin" w:cs="IRNazanin"/>
          <w:lang w:bidi="fa-IR"/>
          <w:color w:val="111111"/>
          <w:sz w:val="28"/>
          <w:szCs w:val="28"/>
          <w:rtl/>
        </w:rPr>
        <w:t xml:space="preserve">خبر العالم وما جرى له مع الامام علي بن ابي طالب(علیه السّلام) ، ، ، ، ج 6، ص 884.</w:t>
      </w: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Amiri" w:hAnsi="Amiri" w:eastAsia="Amiri" w:cs="Amiri"/>
          <w:lang w:bidi="ar-SA"/>
          <w:color w:val="111111"/>
          <w:sz w:val="28"/>
          <w:szCs w:val="28"/>
          <w:rtl/>
        </w:rPr>
        <w:t xml:space="preserve">رحلة الشمال، خالصي كاظمي، محمد بن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مهدي (قرن 14ه)، -، -، ج 8، ص 70 .</w:t>
      </w:r>
    </w:p>
    <w:p>
      <w:pPr>
        <w:pStyle w:val="BookText"/>
      </w:pPr>
      <w:r>
        <w:rPr>
          <w:rFonts w:ascii="Amiri" w:hAnsi="Amiri" w:eastAsia="Amiri" w:cs="Amiri"/>
          <w:lang w:bidi="ar-SA"/>
          <w:color w:val="111111"/>
          <w:sz w:val="28"/>
          <w:szCs w:val="28"/>
          <w:rtl/>
        </w:rPr>
        <w:t xml:space="preserve">1972 . سبل السلام، خالصي كاظمي، محمد بن محمد مهدي (قرن 14ه)، -، -، ج 8، ص 705.</w:t>
      </w:r>
    </w:p>
    <w:p>
      <w:pPr>
        <w:pStyle w:val="BookText"/>
      </w:pPr>
      <w:r>
        <w:rPr>
          <w:rFonts w:ascii="Amiri" w:hAnsi="Amiri" w:eastAsia="Amiri" w:cs="Amiri"/>
          <w:lang w:bidi="ar-SA"/>
          <w:color w:val="111111"/>
          <w:sz w:val="28"/>
          <w:szCs w:val="28"/>
          <w:rtl/>
        </w:rPr>
        <w:t xml:space="preserve">1973 .سؤال وجواب ،موسوي، هاشم بن خليفه (قرن 14ه)، ، -، ج 8، ص 685.</w:t>
      </w:r>
    </w:p>
    <w:p>
      <w:pPr>
        <w:pStyle w:val="BookText"/>
      </w:pPr>
      <w:r>
        <w:rPr>
          <w:rFonts w:ascii="Amiri" w:hAnsi="Amiri" w:eastAsia="Amiri" w:cs="Amiri"/>
          <w:lang w:bidi="ar-SA"/>
          <w:color w:val="111111"/>
          <w:sz w:val="28"/>
          <w:szCs w:val="28"/>
          <w:rtl/>
        </w:rPr>
        <w:t xml:space="preserve">1974 . شفاء القلوب في عصمة الانبياء عن الذنوب ،غراوي، محمد رضا بن قاسم ( قرن 14ه) ، ، ، ج 10، ص390.</w:t>
      </w:r>
    </w:p>
    <w:p>
      <w:pPr>
        <w:pStyle w:val="BookText"/>
      </w:pPr>
      <w:r>
        <w:rPr>
          <w:rFonts w:ascii="Amiri" w:hAnsi="Amiri" w:eastAsia="Amiri" w:cs="Amiri"/>
          <w:lang w:bidi="ar-SA"/>
          <w:color w:val="111111"/>
          <w:sz w:val="28"/>
          <w:szCs w:val="28"/>
          <w:rtl/>
        </w:rPr>
        <w:t xml:space="preserve">1975 . علم التوحيد المسمي بعلم الكلام (رسالة في)، افندي ،خطيب، رشيد بن صالح (- 1400ه)، -، -، ج 11، ص 237.</w:t>
      </w:r>
    </w:p>
    <w:p>
      <w:pPr>
        <w:pStyle w:val="BookText"/>
      </w:pPr>
      <w:r>
        <w:rPr>
          <w:rFonts w:ascii="IRNazanin" w:hAnsi="IRNazanin" w:eastAsia="IRNazanin" w:cs="IRNazanin"/>
          <w:lang w:bidi="fa-IR"/>
          <w:color w:val="111111"/>
          <w:sz w:val="28"/>
          <w:szCs w:val="28"/>
          <w:rtl/>
        </w:rPr>
        <w:t xml:space="preserve">1976 فضل الائمة الاطهار (علیه السّلام) من طرق اعلام اهل السنة والجماعة ،حسني، حسن بن اسماعيل (قرن 14ه)، -، -، ج 12، ص 21. 1977. فقرات في الرد على كتاب في العقائد، -، -، ، ج 12، ص38.</w:t>
      </w:r>
    </w:p>
    <w:p>
      <w:pPr>
        <w:pStyle w:val="BookText"/>
      </w:pPr>
      <w:r>
        <w:rPr>
          <w:rFonts w:ascii="IRNazanin" w:hAnsi="IRNazanin" w:eastAsia="IRNazanin" w:cs="IRNazanin"/>
          <w:lang w:bidi="fa-IR"/>
          <w:color w:val="111111"/>
          <w:sz w:val="28"/>
          <w:szCs w:val="28"/>
          <w:rtl/>
        </w:rPr>
        <w:t xml:space="preserve">1978 . كشف الضلال والظلام في طمس كتاب مرآة کمالات الاسلام ،قادري، عبدالرزاق ( قرن 14ه)، -، -، ج 13، ص 223.</w:t>
      </w:r>
    </w:p>
    <w:p>
      <w:pPr>
        <w:pStyle w:val="BookText"/>
      </w:pPr>
      <w:r>
        <w:rPr>
          <w:rFonts w:ascii="Times New Roman" w:hAnsi="Times New Roman" w:eastAsia="Times New Roman" w:cs="Times New Roman"/>
          <w:lang w:val="en-US" w:bidi="en-US"/>
          <w:color w:val="111111"/>
          <w:sz w:val="28"/>
          <w:szCs w:val="28"/>
          <w:rtl/>
        </w:rPr>
        <w:t xml:space="preserve">1979.</w:t>
      </w:r>
    </w:p>
    <w:p>
      <w:pPr>
        <w:pStyle w:val="BookText"/>
      </w:pPr>
      <w:r>
        <w:rPr>
          <w:rFonts w:ascii="Amiri" w:hAnsi="Amiri" w:eastAsia="Amiri" w:cs="Amiri"/>
          <w:lang w:bidi="ar-SA"/>
          <w:color w:val="111111"/>
          <w:sz w:val="28"/>
          <w:szCs w:val="28"/>
          <w:rtl/>
        </w:rPr>
        <w:t xml:space="preserve">مستدرك الايقاظ، همداني جورقاني، شير محمد بن صفر علي (قرن 14ه)، ج 14،ص 552 .</w:t>
      </w:r>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Amiri" w:hAnsi="Amiri" w:eastAsia="Amiri" w:cs="Amiri"/>
          <w:lang w:bidi="ar-SA"/>
          <w:color w:val="111111"/>
          <w:sz w:val="28"/>
          <w:szCs w:val="28"/>
          <w:rtl/>
        </w:rPr>
        <w:t xml:space="preserve">مطالب الارتضاء ومآرب الاصطفاء في مذاهب الفقهاء، -، -، -، ج 14، ص 760.</w:t>
      </w:r>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Amiri" w:hAnsi="Amiri" w:eastAsia="Amiri" w:cs="Amiri"/>
          <w:lang w:bidi="ar-SA"/>
          <w:color w:val="111111"/>
          <w:sz w:val="28"/>
          <w:szCs w:val="28"/>
          <w:rtl/>
        </w:rPr>
        <w:t xml:space="preserve">منبع الاخبار وتتبع الاثار ،غراوي، محمد رضا بن قاسم (قرن 14ه)، -، -، ج 15 ، ص 585.</w:t>
      </w: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IRNazanin" w:hAnsi="IRNazanin" w:eastAsia="IRNazanin" w:cs="IRNazanin"/>
          <w:lang w:bidi="fa-IR"/>
          <w:color w:val="111111"/>
          <w:sz w:val="28"/>
          <w:szCs w:val="28"/>
          <w:rtl/>
        </w:rPr>
        <w:t xml:space="preserve">منظومه ،مولوي، عبدالرحیم   (1222 ق 14ه)، -، - كردي، ج 15، ص 715.</w:t>
      </w:r>
    </w:p>
    <w:p>
      <w:pPr>
        <w:pStyle w:val="BookText"/>
      </w:pPr>
      <w:r>
        <w:rPr>
          <w:rFonts w:ascii="Amiri" w:hAnsi="Amiri" w:eastAsia="Amiri" w:cs="Amiri"/>
          <w:lang w:bidi="ar-SA"/>
          <w:color w:val="111111"/>
          <w:sz w:val="28"/>
          <w:szCs w:val="28"/>
          <w:rtl/>
        </w:rPr>
        <w:t xml:space="preserve">1983 . منهج الرشاد الى ما يجب فيه الاعتقاد ،دجيلي، خضر بن عباس (قرن 14ه)، ج 15، ص 794 .</w:t>
      </w:r>
    </w:p>
    <w:p>
      <w:pPr>
        <w:pStyle w:val="BookText"/>
      </w:pPr>
      <w:r>
        <w:rPr>
          <w:rFonts w:ascii="Amiri" w:hAnsi="Amiri" w:eastAsia="Amiri" w:cs="Amiri"/>
          <w:lang w:bidi="ar-SA"/>
          <w:color w:val="111111"/>
          <w:sz w:val="28"/>
          <w:szCs w:val="28"/>
          <w:rtl/>
        </w:rPr>
        <w:t xml:space="preserve">1984 . نصيحة الضال في الامامة، غراوي، محمد رضا بن قاسم (قرن 14ه)، -، -، ج 16، ص 314.</w:t>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Amiri" w:hAnsi="Amiri" w:eastAsia="Amiri" w:cs="Amiri"/>
          <w:lang w:bidi="ar-SA"/>
          <w:color w:val="111111"/>
          <w:sz w:val="28"/>
          <w:szCs w:val="28"/>
          <w:rtl/>
        </w:rPr>
        <w:t xml:space="preserve">نفي الريب في علم الائمة بالغيب، غراوي،محمد رضا بن قاسم (قرن 14ه)، ، ج 16، ص 408 .</w:t>
      </w:r>
    </w:p>
    <w:p>
      <w:pPr>
        <w:pStyle w:val="BookText"/>
      </w:pPr>
      <w:r>
        <w:rPr>
          <w:rFonts w:ascii="Times New Roman" w:hAnsi="Times New Roman" w:eastAsia="Times New Roman" w:cs="Times New Roman"/>
          <w:lang w:val="en-US" w:bidi="en-US"/>
          <w:color w:val="111111"/>
          <w:sz w:val="28"/>
          <w:szCs w:val="28"/>
          <w:rtl/>
        </w:rPr>
        <w:t xml:space="preserve">1986.</w:t>
      </w:r>
    </w:p>
    <w:p>
      <w:pPr>
        <w:pStyle w:val="BookText"/>
      </w:pPr>
      <w:r>
        <w:rPr>
          <w:rFonts w:ascii="Amiri" w:hAnsi="Amiri" w:eastAsia="Amiri" w:cs="Amiri"/>
          <w:lang w:bidi="ar-SA"/>
          <w:color w:val="111111"/>
          <w:sz w:val="28"/>
          <w:szCs w:val="28"/>
          <w:rtl/>
        </w:rPr>
        <w:t xml:space="preserve">نقض الوشيعة، حجار نجفي، مهدي بن داود (قرن 14ه)، -، -، ج 16، ص 424.</w:t>
      </w:r>
    </w:p>
    <w:p>
      <w:pPr>
        <w:pStyle w:val="BookText"/>
      </w:pPr>
      <w:r>
        <w:rPr>
          <w:rFonts w:ascii="Amiri" w:hAnsi="Amiri" w:eastAsia="Amiri" w:cs="Amiri"/>
          <w:lang w:bidi="ar-SA"/>
          <w:color w:val="111111"/>
          <w:sz w:val="28"/>
          <w:szCs w:val="28"/>
          <w:rtl/>
        </w:rPr>
        <w:t xml:space="preserve">1987 . السيف الماضي على عقائد الإباضي، نقوي، علي نقي بن ابي الحسن ( -1408ه)، -، -، ج 9، ص 41 .</w:t>
      </w:r>
    </w:p>
    <w:p>
      <w:pPr>
        <w:pStyle w:val="BookText"/>
      </w:pPr>
      <w:r>
        <w:rPr>
          <w:rFonts w:ascii="Times New Roman" w:hAnsi="Times New Roman" w:eastAsia="Times New Roman" w:cs="Times New Roman"/>
          <w:lang w:val="en-US" w:bidi="en-US"/>
          <w:color w:val="111111"/>
          <w:sz w:val="28"/>
          <w:szCs w:val="28"/>
          <w:rtl/>
        </w:rPr>
        <w:t xml:space="preserve">1988.</w:t>
      </w:r>
    </w:p>
    <w:p>
      <w:pPr>
        <w:pStyle w:val="BookText"/>
      </w:pPr>
      <w:r>
        <w:rPr>
          <w:rFonts w:ascii="IRNazanin" w:hAnsi="IRNazanin" w:eastAsia="IRNazanin" w:cs="IRNazanin"/>
          <w:lang w:bidi="fa-IR"/>
          <w:color w:val="111111"/>
          <w:sz w:val="28"/>
          <w:szCs w:val="28"/>
          <w:rtl/>
        </w:rPr>
        <w:t xml:space="preserve">مفتاح الهداية ،معلم، محمود بن سلطان علیخان (1408-1307ه)، ، ، فارسي، ج 15، ص 234 .</w:t>
      </w:r>
    </w:p>
    <w:p>
      <w:pPr>
        <w:pStyle w:val="BookText"/>
      </w:pPr>
      <w:r>
        <w:rPr>
          <w:rFonts w:ascii="Amiri" w:hAnsi="Amiri" w:eastAsia="Amiri" w:cs="Amiri"/>
          <w:lang w:bidi="ar-SA"/>
          <w:color w:val="111111"/>
          <w:sz w:val="28"/>
          <w:szCs w:val="28"/>
          <w:rtl/>
        </w:rPr>
        <w:t xml:space="preserve">1989 . النظرات او المناظرات، حسيني حلي، مسلم بن حمود -، -، ج 16، ص 324.</w:t>
      </w:r>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Amiri" w:hAnsi="Amiri" w:eastAsia="Amiri" w:cs="Amiri"/>
          <w:lang w:bidi="ar-SA"/>
          <w:color w:val="111111"/>
          <w:sz w:val="28"/>
          <w:szCs w:val="28"/>
          <w:rtl/>
        </w:rPr>
        <w:t xml:space="preserve">الطريق المستقيم في بيان اصول الدين، شهرستاني، عبدالرضا بن زين العابدين (1340 - 1418ه)، -، -، ج 10، ص 832.</w:t>
      </w:r>
    </w:p>
    <w:p>
      <w:pPr>
        <w:pStyle w:val="BookText"/>
      </w:pPr>
      <w:r>
        <w:rPr>
          <w:rFonts w:ascii="Times New Roman" w:hAnsi="Times New Roman" w:eastAsia="Times New Roman" w:cs="Times New Roman"/>
          <w:lang w:val="en-US" w:bidi="en-US"/>
          <w:color w:val="111111"/>
          <w:sz w:val="28"/>
          <w:szCs w:val="28"/>
          <w:rtl/>
        </w:rPr>
        <w:t xml:space="preserve">1991.</w:t>
      </w:r>
    </w:p>
    <w:p>
      <w:pPr>
        <w:pStyle w:val="BookText"/>
      </w:pPr>
      <w:r>
        <w:rPr>
          <w:rFonts w:ascii="Amiri" w:hAnsi="Amiri" w:eastAsia="Amiri" w:cs="Amiri"/>
          <w:lang w:bidi="ar-SA"/>
          <w:color w:val="111111"/>
          <w:sz w:val="28"/>
          <w:szCs w:val="28"/>
          <w:rtl/>
        </w:rPr>
        <w:t xml:space="preserve">المعارف الجلية في تبويب اجدية المسائل الدينية ،شهرستاني، عبد الرضا بن زين العابدين (1418-1340ه ) ، -، -، ج 14، ص 845.</w:t>
      </w:r>
    </w:p>
    <w:p>
      <w:pPr>
        <w:pStyle w:val="BookText"/>
      </w:pPr>
      <w:r>
        <w:rPr>
          <w:rFonts w:ascii="Times New Roman" w:hAnsi="Times New Roman" w:eastAsia="Times New Roman" w:cs="Times New Roman"/>
          <w:lang w:val="en-US" w:bidi="en-US"/>
          <w:color w:val="111111"/>
          <w:sz w:val="28"/>
          <w:szCs w:val="28"/>
          <w:rtl/>
        </w:rPr>
        <w:t xml:space="preserve">1992.</w:t>
      </w:r>
    </w:p>
    <w:p>
      <w:pPr>
        <w:pStyle w:val="BookText"/>
      </w:pPr>
      <w:r>
        <w:rPr>
          <w:rFonts w:ascii="Amiri" w:hAnsi="Amiri" w:eastAsia="Amiri" w:cs="Amiri"/>
          <w:lang w:bidi="ar-SA"/>
          <w:color w:val="111111"/>
          <w:sz w:val="28"/>
          <w:szCs w:val="28"/>
          <w:rtl/>
        </w:rPr>
        <w:t xml:space="preserve">الخلافة بين الرفض والتشيع، كاظم بن محمد علي شكر (قرن 15ه)، ، ج 7، ص 145 .</w:t>
      </w:r>
    </w:p>
    <w:p>
      <w:pPr>
        <w:pStyle w:val="BookText"/>
      </w:pPr>
      <w:r>
        <w:rPr>
          <w:rFonts w:ascii="Amiri" w:hAnsi="Amiri" w:eastAsia="Amiri" w:cs="Amiri"/>
          <w:lang w:bidi="ar-SA"/>
          <w:color w:val="111111"/>
          <w:sz w:val="28"/>
          <w:szCs w:val="28"/>
          <w:rtl/>
        </w:rPr>
        <w:t xml:space="preserve">1993 . الرد على ذوي الانشقاق والصد، شماس عبدالله زاخر ( -1742م)، -، -، ج 8، ص93.</w:t>
      </w:r>
    </w:p>
    <w:p>
      <w:pPr>
        <w:pStyle w:val="BookText"/>
      </w:pPr>
      <w:r>
        <w:rPr>
          <w:rFonts w:ascii="Times New Roman" w:hAnsi="Times New Roman" w:eastAsia="Times New Roman" w:cs="Times New Roman"/>
          <w:lang w:val="en-US" w:bidi="en-US"/>
          <w:color w:val="111111"/>
          <w:sz w:val="28"/>
          <w:szCs w:val="28"/>
          <w:rtl/>
        </w:rPr>
        <w:t xml:space="preserve">1994.</w:t>
      </w:r>
    </w:p>
    <w:p>
      <w:pPr>
        <w:pStyle w:val="BookText"/>
      </w:pPr>
      <w:r>
        <w:rPr>
          <w:rFonts w:ascii="Amiri" w:hAnsi="Amiri" w:eastAsia="Amiri" w:cs="Amiri"/>
          <w:lang w:bidi="ar-SA"/>
          <w:color w:val="111111"/>
          <w:sz w:val="28"/>
          <w:szCs w:val="28"/>
          <w:rtl/>
        </w:rPr>
        <w:t xml:space="preserve">شهادات الشهود لما عليه اليهود من الكنود والجحود، شماس عبدالله زاخر (-1742م)، -، -، ج 10، ص 433 .</w:t>
      </w:r>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Amiri" w:hAnsi="Amiri" w:eastAsia="Amiri" w:cs="Amiri"/>
          <w:lang w:bidi="ar-SA"/>
          <w:color w:val="111111"/>
          <w:sz w:val="28"/>
          <w:szCs w:val="28"/>
          <w:rtl/>
        </w:rPr>
        <w:t xml:space="preserve">الدمع المسجوم على انشقاق الروم ، يسوعي، اب انطون فنتوري (-1780؟م) - ج 7، ص 478.</w:t>
      </w:r>
    </w:p>
    <w:p>
      <w:pPr>
        <w:pStyle w:val="BookText"/>
      </w:pPr>
      <w:r>
        <w:rPr>
          <w:rFonts w:ascii="Amiri" w:hAnsi="Amiri" w:eastAsia="Amiri" w:cs="Amiri"/>
          <w:lang w:bidi="ar-SA"/>
          <w:color w:val="111111"/>
          <w:sz w:val="28"/>
          <w:szCs w:val="28"/>
          <w:rtl/>
        </w:rPr>
        <w:t xml:space="preserve">1996 . الأجوبة الجلية لدحض الدعوات النصرانية، نصب الرأسي، زيادة بن يحيى (قرن18م)، -، -، ج 1، ص321.</w:t>
      </w:r>
    </w:p>
    <w:p>
      <w:pPr>
        <w:pStyle w:val="BookText"/>
      </w:pPr>
      <w:r>
        <w:rPr>
          <w:rFonts w:ascii="Times New Roman" w:hAnsi="Times New Roman" w:eastAsia="Times New Roman" w:cs="Times New Roman"/>
          <w:lang w:val="en-US" w:bidi="en-US"/>
          <w:color w:val="111111"/>
          <w:sz w:val="28"/>
          <w:szCs w:val="28"/>
          <w:rtl/>
        </w:rPr>
        <w:t xml:space="preserve">1997.</w:t>
      </w:r>
    </w:p>
    <w:p>
      <w:pPr>
        <w:pStyle w:val="BookText"/>
      </w:pPr>
      <w:r>
        <w:rPr>
          <w:rFonts w:ascii="Amiri" w:hAnsi="Amiri" w:eastAsia="Amiri" w:cs="Amiri"/>
          <w:lang w:bidi="ar-SA"/>
          <w:color w:val="111111"/>
          <w:sz w:val="28"/>
          <w:szCs w:val="28"/>
          <w:rtl/>
        </w:rPr>
        <w:t xml:space="preserve">الجوهرة، نصب الرأسي، زيادة بن يحيى ( قرن 18م)، -، -، ج 5، ص 610.</w:t>
      </w:r>
    </w:p>
    <w:p>
      <w:pPr>
        <w:pStyle w:val="BookText"/>
      </w:pPr>
      <w:r>
        <w:rPr>
          <w:rFonts w:ascii="Times New Roman" w:hAnsi="Times New Roman" w:eastAsia="Times New Roman" w:cs="Times New Roman"/>
          <w:lang w:val="en-US" w:bidi="en-US"/>
          <w:color w:val="111111"/>
          <w:sz w:val="28"/>
          <w:szCs w:val="28"/>
          <w:rtl/>
        </w:rPr>
        <w:t xml:space="preserve">1998.</w:t>
      </w:r>
    </w:p>
    <w:p>
      <w:pPr>
        <w:pStyle w:val="BookText"/>
      </w:pPr>
      <w:r>
        <w:rPr>
          <w:rFonts w:ascii="Amiri" w:hAnsi="Amiri" w:eastAsia="Amiri" w:cs="Amiri"/>
          <w:lang w:bidi="ar-SA"/>
          <w:color w:val="111111"/>
          <w:sz w:val="28"/>
          <w:szCs w:val="28"/>
          <w:rtl/>
        </w:rPr>
        <w:t xml:space="preserve">الصحيفة العبقرية، القس يواكيم راهب (قرن 18م)، -، -، ج10، ص 518.</w:t>
      </w:r>
    </w:p>
    <w:p>
      <w:pPr>
        <w:pStyle w:val="BookText"/>
      </w:pPr>
      <w:r>
        <w:rPr>
          <w:rFonts w:ascii="Times New Roman" w:hAnsi="Times New Roman" w:eastAsia="Times New Roman" w:cs="Times New Roman"/>
          <w:lang w:val="en-US" w:bidi="en-US"/>
          <w:color w:val="111111"/>
          <w:sz w:val="28"/>
          <w:szCs w:val="28"/>
          <w:rtl/>
        </w:rPr>
        <w:t xml:space="preserve">1999.</w:t>
      </w:r>
    </w:p>
    <w:p>
      <w:pPr>
        <w:pStyle w:val="BookText"/>
      </w:pPr>
      <w:r>
        <w:rPr>
          <w:rFonts w:ascii="Amiri" w:hAnsi="Amiri" w:eastAsia="Amiri" w:cs="Amiri"/>
          <w:lang w:bidi="ar-SA"/>
          <w:color w:val="111111"/>
          <w:sz w:val="28"/>
          <w:szCs w:val="28"/>
          <w:rtl/>
        </w:rPr>
        <w:t xml:space="preserve">العقائد ،بنجويني، عبدالرحمن (1828 -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1900م)، -، -، ج 11، ص137.</w:t>
      </w:r>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IRNazanin" w:hAnsi="IRNazanin" w:eastAsia="IRNazanin" w:cs="IRNazanin"/>
          <w:lang w:bidi="fa-IR"/>
          <w:color w:val="111111"/>
          <w:sz w:val="28"/>
          <w:szCs w:val="28"/>
          <w:rtl/>
        </w:rPr>
        <w:t xml:space="preserve">کلام الله تعالی، بنجويني، عبدالرحمن (1828-1900م)، -، -، ج 13، ص 355.</w:t>
      </w:r>
    </w:p>
    <w:p>
      <w:pPr>
        <w:pStyle w:val="BookText"/>
      </w:pPr>
      <w:r>
        <w:rPr>
          <w:rFonts w:ascii="Times New Roman" w:hAnsi="Times New Roman" w:eastAsia="Times New Roman" w:cs="Times New Roman"/>
          <w:lang w:val="en-US" w:bidi="en-US"/>
          <w:color w:val="111111"/>
          <w:sz w:val="28"/>
          <w:szCs w:val="28"/>
          <w:rtl/>
        </w:rPr>
        <w:t xml:space="preserve">2001.</w:t>
      </w:r>
    </w:p>
    <w:p>
      <w:pPr>
        <w:pStyle w:val="BookText"/>
      </w:pPr>
      <w:r>
        <w:rPr>
          <w:rFonts w:ascii="IRNazanin" w:hAnsi="IRNazanin" w:eastAsia="IRNazanin" w:cs="IRNazanin"/>
          <w:lang w:bidi="fa-IR"/>
          <w:color w:val="111111"/>
          <w:sz w:val="28"/>
          <w:szCs w:val="28"/>
          <w:rtl/>
        </w:rPr>
        <w:t xml:space="preserve">التوحيد (رسالة في)، سعید پاشا، محمد سعيد بن سليمان نظیف (1914-1838م)، ، ج 5، ص 156 .</w:t>
      </w:r>
    </w:p>
    <w:p>
      <w:pPr>
        <w:pStyle w:val="BookText"/>
      </w:pPr>
      <w:r>
        <w:rPr>
          <w:rFonts w:ascii="Times New Roman" w:hAnsi="Times New Roman" w:eastAsia="Times New Roman" w:cs="Times New Roman"/>
          <w:lang w:val="en-US" w:bidi="en-US"/>
          <w:color w:val="111111"/>
          <w:sz w:val="28"/>
          <w:szCs w:val="28"/>
          <w:rtl/>
        </w:rPr>
        <w:t xml:space="preserve">2002.</w:t>
      </w:r>
    </w:p>
    <w:p>
      <w:pPr>
        <w:pStyle w:val="BookText"/>
      </w:pPr>
      <w:r>
        <w:rPr>
          <w:rFonts w:ascii="Amiri" w:hAnsi="Amiri" w:eastAsia="Amiri" w:cs="Amiri"/>
          <w:lang w:bidi="ar-SA"/>
          <w:color w:val="111111"/>
          <w:sz w:val="28"/>
          <w:szCs w:val="28"/>
          <w:rtl/>
        </w:rPr>
        <w:t xml:space="preserve">رسائل صائبية عامية، كرملي، انستاس ماري (1947-1866م)، -، -، ج 8، ص 143.</w:t>
      </w:r>
    </w:p>
    <w:p>
      <w:pPr>
        <w:pStyle w:val="BookText"/>
      </w:pP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التوحيد والادعية (مجموعة في)، آلوسي،ابراهيم بن محمد ثابت (-1951م)، -، -، ج 5، ص 159 .</w:t>
      </w:r>
    </w:p>
    <w:p>
      <w:pPr>
        <w:pStyle w:val="BookText"/>
      </w:pPr>
      <w:r>
        <w:rPr>
          <w:rFonts w:ascii="Times New Roman" w:hAnsi="Times New Roman" w:eastAsia="Times New Roman" w:cs="Times New Roman"/>
          <w:lang w:val="en-US" w:bidi="en-US"/>
          <w:color w:val="111111"/>
          <w:sz w:val="28"/>
          <w:szCs w:val="28"/>
          <w:rtl/>
        </w:rPr>
        <w:t xml:space="preserve">2004.</w:t>
      </w:r>
    </w:p>
    <w:p>
      <w:pPr>
        <w:pStyle w:val="BookText"/>
      </w:pPr>
      <w:r>
        <w:rPr>
          <w:rFonts w:ascii="Amiri" w:hAnsi="Amiri" w:eastAsia="Amiri" w:cs="Amiri"/>
          <w:lang w:bidi="ar-SA"/>
          <w:color w:val="111111"/>
          <w:sz w:val="28"/>
          <w:szCs w:val="28"/>
          <w:rtl/>
        </w:rPr>
        <w:t xml:space="preserve">اثبات المبدا الاول (رسالة في)، حسين بن علي بن عبد الله -، -، ج 1، ص158.</w:t>
      </w:r>
    </w:p>
    <w:p>
      <w:pPr>
        <w:pStyle w:val="BookText"/>
      </w:pPr>
      <w:r>
        <w:rPr>
          <w:rFonts w:ascii="Times New Roman" w:hAnsi="Times New Roman" w:eastAsia="Times New Roman" w:cs="Times New Roman"/>
          <w:lang w:val="en-US" w:bidi="en-US"/>
          <w:color w:val="111111"/>
          <w:sz w:val="28"/>
          <w:szCs w:val="28"/>
          <w:rtl/>
        </w:rPr>
        <w:t xml:space="preserve">2005.</w:t>
      </w:r>
    </w:p>
    <w:p>
      <w:pPr>
        <w:pStyle w:val="BookText"/>
      </w:pPr>
      <w:r>
        <w:rPr>
          <w:rFonts w:ascii="Amiri" w:hAnsi="Amiri" w:eastAsia="Amiri" w:cs="Amiri"/>
          <w:lang w:bidi="ar-SA"/>
          <w:color w:val="111111"/>
          <w:sz w:val="28"/>
          <w:szCs w:val="28"/>
          <w:rtl/>
        </w:rPr>
        <w:t xml:space="preserve">اثبات الواجب (رسالة في)، اسفرايني، علي بن قاسم، -، -، ج 1، ص 167.</w:t>
      </w:r>
    </w:p>
    <w:p>
      <w:pPr>
        <w:pStyle w:val="BookText"/>
      </w:pPr>
      <w:r>
        <w:rPr>
          <w:rFonts w:ascii="Times New Roman" w:hAnsi="Times New Roman" w:eastAsia="Times New Roman" w:cs="Times New Roman"/>
          <w:lang w:val="en-US" w:bidi="en-US"/>
          <w:color w:val="111111"/>
          <w:sz w:val="28"/>
          <w:szCs w:val="28"/>
          <w:rtl/>
        </w:rPr>
        <w:t xml:space="preserve">2006.</w:t>
      </w:r>
    </w:p>
    <w:p>
      <w:pPr>
        <w:pStyle w:val="BookText"/>
      </w:pPr>
      <w:r>
        <w:rPr>
          <w:rFonts w:ascii="IRNazanin" w:hAnsi="IRNazanin" w:eastAsia="IRNazanin" w:cs="IRNazanin"/>
          <w:lang w:bidi="fa-IR"/>
          <w:color w:val="111111"/>
          <w:sz w:val="28"/>
          <w:szCs w:val="28"/>
          <w:rtl/>
        </w:rPr>
        <w:t xml:space="preserve">اثبات شنیدن ،مردگان نقشبندي، سعيد ، ، فارسي، ج 1، ص 153.</w:t>
      </w:r>
    </w:p>
    <w:p>
      <w:pPr>
        <w:pStyle w:val="BookText"/>
      </w:pPr>
      <w:r>
        <w:rPr>
          <w:rFonts w:ascii="Times New Roman" w:hAnsi="Times New Roman" w:eastAsia="Times New Roman" w:cs="Times New Roman"/>
          <w:lang w:val="en-US" w:bidi="en-US"/>
          <w:color w:val="111111"/>
          <w:sz w:val="28"/>
          <w:szCs w:val="28"/>
          <w:rtl/>
        </w:rPr>
        <w:t xml:space="preserve">2007.</w:t>
      </w:r>
    </w:p>
    <w:p>
      <w:pPr>
        <w:pStyle w:val="BookText"/>
      </w:pPr>
      <w:r>
        <w:rPr>
          <w:rFonts w:ascii="IRNazanin" w:hAnsi="IRNazanin" w:eastAsia="IRNazanin" w:cs="IRNazanin"/>
          <w:lang w:bidi="fa-IR"/>
          <w:color w:val="111111"/>
          <w:sz w:val="28"/>
          <w:szCs w:val="28"/>
          <w:rtl/>
        </w:rPr>
        <w:t xml:space="preserve">اداء الذمه في ما بدا من عصمة الائمه ،محمد معين بن محمد ،امین، -، -، ج 1، ص 584.</w:t>
      </w:r>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Amiri" w:hAnsi="Amiri" w:eastAsia="Amiri" w:cs="Amiri"/>
          <w:lang w:bidi="ar-SA"/>
          <w:color w:val="111111"/>
          <w:sz w:val="28"/>
          <w:szCs w:val="28"/>
          <w:rtl/>
        </w:rPr>
        <w:t xml:space="preserve">ارشاد العوام الى معرفة الامام بعد سيد الانام، آل اسد الله محمد باقر بن حسن، -، -،ج 2، ص 36.</w:t>
      </w:r>
    </w:p>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Amiri" w:hAnsi="Amiri" w:eastAsia="Amiri" w:cs="Amiri"/>
          <w:lang w:bidi="ar-SA"/>
          <w:color w:val="111111"/>
          <w:sz w:val="28"/>
          <w:szCs w:val="28"/>
          <w:rtl/>
        </w:rPr>
        <w:t xml:space="preserve">اصول الدين ( رسالة في)، حسني، عبد بن محمد رضا، -، -، ج 2، ص 419.</w:t>
      </w:r>
    </w:p>
    <w:p>
      <w:pPr>
        <w:pStyle w:val="BookText"/>
      </w:pPr>
      <w:r>
        <w:rPr>
          <w:rFonts w:ascii="Times New Roman" w:hAnsi="Times New Roman" w:eastAsia="Times New Roman" w:cs="Times New Roman"/>
          <w:lang w:val="en-US" w:bidi="en-US"/>
          <w:color w:val="111111"/>
          <w:sz w:val="28"/>
          <w:szCs w:val="28"/>
          <w:rtl/>
        </w:rPr>
        <w:t xml:space="preserve">2010.</w:t>
      </w:r>
    </w:p>
    <w:p>
      <w:pPr>
        <w:pStyle w:val="BookText"/>
      </w:pPr>
      <w:r>
        <w:rPr>
          <w:rFonts w:ascii="Amiri" w:hAnsi="Amiri" w:eastAsia="Amiri" w:cs="Amiri"/>
          <w:lang w:bidi="ar-SA"/>
          <w:color w:val="111111"/>
          <w:sz w:val="28"/>
          <w:szCs w:val="28"/>
          <w:rtl/>
        </w:rPr>
        <w:t xml:space="preserve">اصول السنة (رسالة في)، ابن صثيل، احمد بن صثيل، -، -، ج 2، ص 424.</w:t>
      </w:r>
    </w:p>
    <w:p>
      <w:pPr>
        <w:pStyle w:val="BookText"/>
      </w:pPr>
      <w:r>
        <w:rPr>
          <w:rFonts w:ascii="Times New Roman" w:hAnsi="Times New Roman" w:eastAsia="Times New Roman" w:cs="Times New Roman"/>
          <w:lang w:val="en-US" w:bidi="en-US"/>
          <w:color w:val="111111"/>
          <w:sz w:val="28"/>
          <w:szCs w:val="28"/>
          <w:rtl/>
        </w:rPr>
        <w:t xml:space="preserve">2011.</w:t>
      </w:r>
    </w:p>
    <w:p>
      <w:pPr>
        <w:pStyle w:val="BookText"/>
      </w:pPr>
      <w:r>
        <w:rPr>
          <w:rFonts w:ascii="Amiri" w:hAnsi="Amiri" w:eastAsia="Amiri" w:cs="Amiri"/>
          <w:lang w:bidi="ar-SA"/>
          <w:color w:val="111111"/>
          <w:sz w:val="28"/>
          <w:szCs w:val="28"/>
          <w:rtl/>
        </w:rPr>
        <w:t xml:space="preserve">افعال العباد جريدي، حسن،،،ج 2، ص 601.</w:t>
      </w:r>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IRNazanin" w:hAnsi="IRNazanin" w:eastAsia="IRNazanin" w:cs="IRNazanin"/>
          <w:lang w:bidi="fa-IR"/>
          <w:color w:val="111111"/>
          <w:sz w:val="28"/>
          <w:szCs w:val="28"/>
          <w:rtl/>
        </w:rPr>
        <w:t xml:space="preserve">اقبال نامه ،مدرس، عبدالکریم ،كردي،  ج 2، ص 610.</w:t>
      </w:r>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Amiri" w:hAnsi="Amiri" w:eastAsia="Amiri" w:cs="Amiri"/>
          <w:lang w:bidi="ar-SA"/>
          <w:color w:val="111111"/>
          <w:sz w:val="28"/>
          <w:szCs w:val="28"/>
          <w:rtl/>
        </w:rPr>
        <w:t xml:space="preserve">الاختيار، فاروقي سمرقندي، احمد ، ج 1، ص 553.</w:t>
      </w:r>
    </w:p>
    <w:p>
      <w:pPr>
        <w:pStyle w:val="BookText"/>
      </w:pPr>
      <w:r>
        <w:rPr>
          <w:rFonts w:ascii="Amiri" w:hAnsi="Amiri" w:eastAsia="Amiri" w:cs="Amiri"/>
          <w:lang w:bidi="ar-SA"/>
          <w:color w:val="111111"/>
          <w:sz w:val="28"/>
          <w:szCs w:val="28"/>
          <w:rtl/>
        </w:rPr>
        <w:t xml:space="preserve">2014 . الاعتقادات الاسلامية، سمرقندي، عبدالله بن محمد، ، ، ، -، ج 2، ص 512.</w:t>
      </w:r>
    </w:p>
    <w:p>
      <w:pPr>
        <w:pStyle w:val="BookText"/>
      </w:pPr>
      <w:r>
        <w:rPr>
          <w:rFonts w:ascii="Amiri" w:hAnsi="Amiri" w:eastAsia="Amiri" w:cs="Amiri"/>
          <w:lang w:bidi="ar-SA"/>
          <w:color w:val="111111"/>
          <w:sz w:val="28"/>
          <w:szCs w:val="28"/>
          <w:rtl/>
        </w:rPr>
        <w:t xml:space="preserve">2015 ،الامامة، دعبيل، عمران بن احمد ،ج2، ص 734 .</w:t>
      </w:r>
    </w:p>
    <w:p>
      <w:pPr>
        <w:pStyle w:val="BookText"/>
      </w:pPr>
      <w:r>
        <w:rPr>
          <w:rFonts w:ascii="Times New Roman" w:hAnsi="Times New Roman" w:eastAsia="Times New Roman" w:cs="Times New Roman"/>
          <w:lang w:val="en-US" w:bidi="en-US"/>
          <w:color w:val="111111"/>
          <w:sz w:val="28"/>
          <w:szCs w:val="28"/>
          <w:rtl/>
        </w:rPr>
        <w:t xml:space="preserve">2016.</w:t>
      </w:r>
    </w:p>
    <w:p>
      <w:pPr>
        <w:pStyle w:val="BookText"/>
      </w:pPr>
      <w:r>
        <w:rPr>
          <w:rFonts w:ascii="Amiri" w:hAnsi="Amiri" w:eastAsia="Amiri" w:cs="Amiri"/>
          <w:lang w:bidi="ar-SA"/>
          <w:color w:val="111111"/>
          <w:sz w:val="28"/>
          <w:szCs w:val="28"/>
          <w:rtl/>
        </w:rPr>
        <w:t xml:space="preserve">الامامة الكبرى والخلافة العظمى، قزويني، محمد حسن بن محمد باقر ، ج 2، ص 735.</w:t>
      </w:r>
    </w:p>
    <w:p>
      <w:pPr>
        <w:pStyle w:val="BookText"/>
      </w:pPr>
      <w:r>
        <w:rPr>
          <w:rFonts w:ascii="Amiri" w:hAnsi="Amiri" w:eastAsia="Amiri" w:cs="Amiri"/>
          <w:lang w:bidi="ar-SA"/>
          <w:color w:val="111111"/>
          <w:sz w:val="28"/>
          <w:szCs w:val="28"/>
          <w:rtl/>
        </w:rPr>
        <w:t xml:space="preserve">2017 ،الايمان ،عدني، محمد بن يحيى، ، ، ج3،ص 154 .</w:t>
      </w:r>
    </w:p>
    <w:p>
      <w:pPr>
        <w:pStyle w:val="BookText"/>
      </w:pPr>
      <w:r>
        <w:rPr>
          <w:rFonts w:ascii="Amiri" w:hAnsi="Amiri" w:eastAsia="Amiri" w:cs="Amiri"/>
          <w:lang w:bidi="ar-SA"/>
          <w:color w:val="111111"/>
          <w:sz w:val="28"/>
          <w:szCs w:val="28"/>
          <w:rtl/>
        </w:rPr>
        <w:t xml:space="preserve">2018 . الايمان ابن ابي شيبة، -، -، ج 3، ص 154 .</w:t>
      </w:r>
    </w:p>
    <w:p>
      <w:pPr>
        <w:pStyle w:val="BookText"/>
      </w:pPr>
      <w:r>
        <w:rPr>
          <w:rFonts w:ascii="Amiri" w:hAnsi="Amiri" w:eastAsia="Amiri" w:cs="Amiri"/>
          <w:lang w:bidi="ar-SA"/>
          <w:color w:val="111111"/>
          <w:sz w:val="28"/>
          <w:szCs w:val="28"/>
          <w:rtl/>
        </w:rPr>
        <w:t xml:space="preserve">2019 . الايمان (رسالة في)، سيد باعلوي ، ج3، ص 154 .</w:t>
      </w:r>
    </w:p>
    <w:p>
      <w:pPr>
        <w:pStyle w:val="BookText"/>
      </w:pPr>
      <w:r>
        <w:rPr>
          <w:rFonts w:ascii="Times New Roman" w:hAnsi="Times New Roman" w:eastAsia="Times New Roman" w:cs="Times New Roman"/>
          <w:lang w:val="en-US" w:bidi="en-US"/>
          <w:color w:val="111111"/>
          <w:sz w:val="28"/>
          <w:szCs w:val="28"/>
          <w:rtl/>
        </w:rPr>
        <w:t xml:space="preserve">2020.</w:t>
      </w:r>
    </w:p>
    <w:p>
      <w:pPr>
        <w:pStyle w:val="BookText"/>
      </w:pPr>
      <w:r>
        <w:rPr>
          <w:rFonts w:ascii="Amiri" w:hAnsi="Amiri" w:eastAsia="Amiri" w:cs="Amiri"/>
          <w:lang w:bidi="ar-SA"/>
          <w:color w:val="111111"/>
          <w:sz w:val="28"/>
          <w:szCs w:val="28"/>
          <w:rtl/>
        </w:rPr>
        <w:t xml:space="preserve">البدع، اسماعيل بن محسن -، ج3، ص 270.</w:t>
      </w:r>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Amiri" w:hAnsi="Amiri" w:eastAsia="Amiri" w:cs="Amiri"/>
          <w:lang w:bidi="ar-SA"/>
          <w:color w:val="111111"/>
          <w:sz w:val="28"/>
          <w:szCs w:val="28"/>
          <w:rtl/>
        </w:rPr>
        <w:t xml:space="preserve">التوحيد (رسالة في)، داراني نجم الدين، -، - ، ، ج 5، ص 156 .</w:t>
      </w:r>
    </w:p>
    <w:p>
      <w:pPr>
        <w:pStyle w:val="BookText"/>
      </w:pPr>
      <w:r>
        <w:rPr>
          <w:rFonts w:ascii="Times New Roman" w:hAnsi="Times New Roman" w:eastAsia="Times New Roman" w:cs="Times New Roman"/>
          <w:lang w:val="en-US" w:bidi="en-US"/>
          <w:color w:val="111111"/>
          <w:sz w:val="28"/>
          <w:szCs w:val="28"/>
          <w:rtl/>
        </w:rPr>
        <w:t xml:space="preserve">2022.</w:t>
      </w:r>
    </w:p>
    <w:p>
      <w:pPr>
        <w:pStyle w:val="BookText"/>
      </w:pPr>
      <w:r>
        <w:rPr>
          <w:rFonts w:ascii="Amiri" w:hAnsi="Amiri" w:eastAsia="Amiri" w:cs="Amiri"/>
          <w:lang w:bidi="ar-SA"/>
          <w:color w:val="111111"/>
          <w:sz w:val="28"/>
          <w:szCs w:val="28"/>
          <w:rtl/>
        </w:rPr>
        <w:t xml:space="preserve">الحق اليقين، موسوي، سيد خلف، ، -، ج 6، ص 699.</w:t>
      </w:r>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Amiri" w:hAnsi="Amiri" w:eastAsia="Amiri" w:cs="Amiri"/>
          <w:lang w:bidi="ar-SA"/>
          <w:color w:val="111111"/>
          <w:sz w:val="28"/>
          <w:szCs w:val="28"/>
          <w:rtl/>
        </w:rPr>
        <w:t xml:space="preserve">الرسالة الواضحة، حنبيطي، عبدالوهاب بن عبد الواحد، -، -، ج8، ص292.</w:t>
      </w:r>
    </w:p>
    <w:p>
      <w:pPr>
        <w:pStyle w:val="BookText"/>
      </w:pPr>
      <w:r>
        <w:rPr>
          <w:rFonts w:ascii="Times New Roman" w:hAnsi="Times New Roman" w:eastAsia="Times New Roman" w:cs="Times New Roman"/>
          <w:lang w:val="en-US" w:bidi="en-US"/>
          <w:color w:val="111111"/>
          <w:sz w:val="28"/>
          <w:szCs w:val="28"/>
          <w:rtl/>
        </w:rPr>
        <w:t xml:space="preserve">2024.</w:t>
      </w:r>
    </w:p>
    <w:p>
      <w:pPr>
        <w:pStyle w:val="BookText"/>
      </w:pPr>
      <w:r>
        <w:rPr>
          <w:rFonts w:ascii="Amiri" w:hAnsi="Amiri" w:eastAsia="Amiri" w:cs="Amiri"/>
          <w:lang w:bidi="ar-SA"/>
          <w:color w:val="111111"/>
          <w:sz w:val="28"/>
          <w:szCs w:val="28"/>
          <w:rtl/>
        </w:rPr>
        <w:t xml:space="preserve">الزبدة شرح العمدة، قونوي، محمود بن احمد، ، ، ج 8، ص 578.</w:t>
      </w:r>
    </w:p>
    <w:p>
      <w:pPr>
        <w:pStyle w:val="BookText"/>
      </w:pPr>
      <w:r>
        <w:rPr>
          <w:rFonts w:ascii="Amiri" w:hAnsi="Amiri" w:eastAsia="Amiri" w:cs="Amiri"/>
          <w:lang w:bidi="ar-SA"/>
          <w:color w:val="111111"/>
          <w:sz w:val="28"/>
          <w:szCs w:val="28"/>
          <w:rtl/>
        </w:rPr>
        <w:t xml:space="preserve">2025 . العبادة (بحث في) ، بكري، نجم الدين ،-،-، ج 11، ص 14.</w:t>
      </w:r>
    </w:p>
    <w:p>
      <w:pPr>
        <w:pStyle w:val="BookText"/>
      </w:pPr>
      <w:r>
        <w:rPr>
          <w:rFonts w:ascii="Times New Roman" w:hAnsi="Times New Roman" w:eastAsia="Times New Roman" w:cs="Times New Roman"/>
          <w:lang w:val="en-US" w:bidi="en-US"/>
          <w:color w:val="111111"/>
          <w:sz w:val="28"/>
          <w:szCs w:val="28"/>
          <w:rtl/>
        </w:rPr>
        <w:t xml:space="preserve">2026.</w:t>
      </w:r>
    </w:p>
    <w:p>
      <w:pPr>
        <w:pStyle w:val="BookText"/>
      </w:pPr>
      <w:r>
        <w:rPr>
          <w:rFonts w:ascii="Amiri" w:hAnsi="Amiri" w:eastAsia="Amiri" w:cs="Amiri"/>
          <w:lang w:bidi="ar-SA"/>
          <w:color w:val="111111"/>
          <w:sz w:val="28"/>
          <w:szCs w:val="28"/>
          <w:rtl/>
        </w:rPr>
        <w:t xml:space="preserve">العقائد ابن دباغ مرعشي ،ج 11، ص 138.</w:t>
      </w:r>
    </w:p>
    <w:p>
      <w:pPr>
        <w:pStyle w:val="BookText"/>
      </w:pPr>
      <w:r>
        <w:rPr>
          <w:rFonts w:ascii="Times New Roman" w:hAnsi="Times New Roman" w:eastAsia="Times New Roman" w:cs="Times New Roman"/>
          <w:lang w:val="en-US" w:bidi="en-US"/>
          <w:color w:val="111111"/>
          <w:sz w:val="28"/>
          <w:szCs w:val="28"/>
          <w:rtl/>
        </w:rPr>
        <w:t xml:space="preserve">2027.</w:t>
      </w:r>
    </w:p>
    <w:p>
      <w:pPr>
        <w:pStyle w:val="BookText"/>
      </w:pPr>
      <w:r>
        <w:rPr>
          <w:rFonts w:ascii="Amiri" w:hAnsi="Amiri" w:eastAsia="Amiri" w:cs="Amiri"/>
          <w:lang w:bidi="ar-SA"/>
          <w:color w:val="111111"/>
          <w:sz w:val="28"/>
          <w:szCs w:val="28"/>
          <w:rtl/>
        </w:rPr>
        <w:t xml:space="preserve">العقائد (منظومة في)، دريديل، -، -، ج 11، ص 138.</w:t>
      </w:r>
    </w:p>
    <w:p>
      <w:pPr>
        <w:pStyle w:val="BookText"/>
      </w:pPr>
      <w:r>
        <w:rPr>
          <w:rFonts w:ascii="Times New Roman" w:hAnsi="Times New Roman" w:eastAsia="Times New Roman" w:cs="Times New Roman"/>
          <w:lang w:val="en-US" w:bidi="en-US"/>
          <w:color w:val="111111"/>
          <w:sz w:val="28"/>
          <w:szCs w:val="28"/>
          <w:rtl/>
        </w:rPr>
        <w:t xml:space="preserve">2028.</w:t>
      </w:r>
    </w:p>
    <w:p>
      <w:pPr>
        <w:pStyle w:val="BookText"/>
      </w:pPr>
      <w:r>
        <w:rPr>
          <w:rFonts w:ascii="Amiri" w:hAnsi="Amiri" w:eastAsia="Amiri" w:cs="Amiri"/>
          <w:lang w:bidi="ar-SA"/>
          <w:color w:val="111111"/>
          <w:sz w:val="28"/>
          <w:szCs w:val="28"/>
          <w:rtl/>
        </w:rPr>
        <w:t xml:space="preserve">العقائد (منظومة في)، ابن ابي الفضل ، محمد حسن، ، ، ، ج 11، ص138.</w:t>
      </w:r>
    </w:p>
    <w:p>
      <w:pPr>
        <w:pStyle w:val="BookText"/>
      </w:pPr>
      <w:r>
        <w:rPr>
          <w:rFonts w:ascii="Times New Roman" w:hAnsi="Times New Roman" w:eastAsia="Times New Roman" w:cs="Times New Roman"/>
          <w:lang w:val="en-US" w:bidi="en-US"/>
          <w:color w:val="111111"/>
          <w:sz w:val="28"/>
          <w:szCs w:val="28"/>
          <w:rtl/>
        </w:rPr>
        <w:t xml:space="preserve">2029.</w:t>
      </w:r>
    </w:p>
    <w:p>
      <w:pPr>
        <w:pStyle w:val="BookText"/>
      </w:pPr>
      <w:r>
        <w:rPr>
          <w:rFonts w:ascii="Amiri" w:hAnsi="Amiri" w:eastAsia="Amiri" w:cs="Amiri"/>
          <w:lang w:bidi="ar-SA"/>
          <w:color w:val="111111"/>
          <w:sz w:val="28"/>
          <w:szCs w:val="28"/>
          <w:rtl/>
        </w:rPr>
        <w:t xml:space="preserve">العقائد والكلام، سماسي، محمد بن سعيد - ، -، ج 11، ص 154 .</w:t>
      </w:r>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Amiri" w:hAnsi="Amiri" w:eastAsia="Amiri" w:cs="Amiri"/>
          <w:lang w:bidi="ar-SA"/>
          <w:color w:val="111111"/>
          <w:sz w:val="28"/>
          <w:szCs w:val="28"/>
          <w:rtl/>
        </w:rPr>
        <w:t xml:space="preserve">العقيدة بلباني جزري، محمد، ، ، ، ج 11، ص 196.</w:t>
      </w:r>
    </w:p>
    <w:p>
      <w:pPr>
        <w:pStyle w:val="BookText"/>
      </w:pPr>
      <w:r>
        <w:rPr>
          <w:rFonts w:ascii="Times New Roman" w:hAnsi="Times New Roman" w:eastAsia="Times New Roman" w:cs="Times New Roman"/>
          <w:lang w:val="en-US" w:bidi="en-US"/>
          <w:color w:val="111111"/>
          <w:sz w:val="28"/>
          <w:szCs w:val="28"/>
          <w:rtl/>
        </w:rPr>
        <w:t xml:space="preserve">2031.</w:t>
      </w:r>
    </w:p>
    <w:p>
      <w:pPr>
        <w:pStyle w:val="BookText"/>
      </w:pPr>
      <w:r>
        <w:rPr>
          <w:rFonts w:ascii="Amiri" w:hAnsi="Amiri" w:eastAsia="Amiri" w:cs="Amiri"/>
          <w:lang w:bidi="ar-SA"/>
          <w:color w:val="111111"/>
          <w:sz w:val="28"/>
          <w:szCs w:val="28"/>
          <w:rtl/>
        </w:rPr>
        <w:t xml:space="preserve">العقيدة البلبانية (رسالة في)، نزاني، عبد الرحيم بن محمد، -، -، ج 11، ص201.</w:t>
      </w:r>
    </w:p>
    <w:p>
      <w:pPr>
        <w:pStyle w:val="BookText"/>
      </w:pPr>
      <w:r>
        <w:rPr>
          <w:rFonts w:ascii="Times New Roman" w:hAnsi="Times New Roman" w:eastAsia="Times New Roman" w:cs="Times New Roman"/>
          <w:lang w:val="en-US" w:bidi="en-US"/>
          <w:color w:val="111111"/>
          <w:sz w:val="28"/>
          <w:szCs w:val="28"/>
          <w:rtl/>
        </w:rPr>
        <w:t xml:space="preserve">2032.</w:t>
      </w:r>
    </w:p>
    <w:p>
      <w:pPr>
        <w:pStyle w:val="BookText"/>
      </w:pPr>
      <w:r>
        <w:rPr>
          <w:rFonts w:ascii="Amiri" w:hAnsi="Amiri" w:eastAsia="Amiri" w:cs="Amiri"/>
          <w:lang w:bidi="ar-SA"/>
          <w:color w:val="111111"/>
          <w:sz w:val="28"/>
          <w:szCs w:val="28"/>
          <w:rtl/>
        </w:rPr>
        <w:t xml:space="preserve">الفرق بين الاحد والواحد، نيشابوري، حسن بن محمد - - ، ج 11، ص 789.</w:t>
      </w:r>
    </w:p>
    <w:p>
      <w:pPr>
        <w:pStyle w:val="BookText"/>
      </w:pPr>
      <w:r>
        <w:rPr>
          <w:rFonts w:ascii="Times New Roman" w:hAnsi="Times New Roman" w:eastAsia="Times New Roman" w:cs="Times New Roman"/>
          <w:lang w:val="en-US" w:bidi="en-US"/>
          <w:color w:val="111111"/>
          <w:sz w:val="28"/>
          <w:szCs w:val="28"/>
          <w:rtl/>
        </w:rPr>
        <w:t xml:space="preserve">2033.</w:t>
      </w:r>
    </w:p>
    <w:p>
      <w:pPr>
        <w:pStyle w:val="BookText"/>
      </w:pPr>
      <w:r>
        <w:rPr>
          <w:rFonts w:ascii="Amiri" w:hAnsi="Amiri" w:eastAsia="Amiri" w:cs="Amiri"/>
          <w:lang w:bidi="ar-SA"/>
          <w:color w:val="111111"/>
          <w:sz w:val="28"/>
          <w:szCs w:val="28"/>
          <w:rtl/>
        </w:rPr>
        <w:t xml:space="preserve">القضاء والقدر (رسالة في)، سليماني، مقصود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شاه ولي، -، -، ج 12، ص 740.</w:t>
      </w:r>
    </w:p>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Amiri" w:hAnsi="Amiri" w:eastAsia="Amiri" w:cs="Amiri"/>
          <w:lang w:bidi="ar-SA"/>
          <w:color w:val="111111"/>
          <w:sz w:val="28"/>
          <w:szCs w:val="28"/>
          <w:rtl/>
        </w:rPr>
        <w:t xml:space="preserve">الكلام (رسالة في) جيلي طالسي، احمد - -، ج 13، ص 349.</w:t>
      </w:r>
    </w:p>
    <w:p>
      <w:pPr>
        <w:pStyle w:val="BookText"/>
      </w:pPr>
      <w:r>
        <w:rPr>
          <w:rFonts w:ascii="Amiri" w:hAnsi="Amiri" w:eastAsia="Amiri" w:cs="Amiri"/>
          <w:lang w:bidi="ar-SA"/>
          <w:color w:val="111111"/>
          <w:sz w:val="28"/>
          <w:szCs w:val="28"/>
          <w:rtl/>
        </w:rPr>
        <w:t xml:space="preserve">2035 . الكوكب السيار الى قبور الأبرار، سكري،علي بن جوهر، -، -، ج 13، ص 472 .</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Amiri" w:hAnsi="Amiri" w:eastAsia="Amiri" w:cs="Amiri"/>
          <w:lang w:bidi="ar-SA"/>
          <w:color w:val="111111"/>
          <w:sz w:val="28"/>
          <w:szCs w:val="28"/>
          <w:rtl/>
        </w:rPr>
        <w:t xml:space="preserve">المئة مقالة في قدم وجود الباري، يوحنا القس -، -، ج 13، ص 702.</w:t>
      </w:r>
    </w:p>
    <w:p>
      <w:pPr>
        <w:pStyle w:val="BookText"/>
      </w:pPr>
      <w:r>
        <w:rPr>
          <w:rFonts w:ascii="Times New Roman" w:hAnsi="Times New Roman" w:eastAsia="Times New Roman" w:cs="Times New Roman"/>
          <w:lang w:val="en-US" w:bidi="en-US"/>
          <w:color w:val="111111"/>
          <w:sz w:val="28"/>
          <w:szCs w:val="28"/>
          <w:rtl/>
        </w:rPr>
        <w:t xml:space="preserve">2037.</w:t>
      </w:r>
    </w:p>
    <w:p>
      <w:pPr>
        <w:pStyle w:val="BookText"/>
      </w:pPr>
      <w:r>
        <w:rPr>
          <w:rFonts w:ascii="Amiri" w:hAnsi="Amiri" w:eastAsia="Amiri" w:cs="Amiri"/>
          <w:lang w:bidi="ar-SA"/>
          <w:color w:val="111111"/>
          <w:sz w:val="28"/>
          <w:szCs w:val="28"/>
          <w:rtl/>
        </w:rPr>
        <w:t xml:space="preserve">المسائل الكلامية، شيخ عثمان، ج 14،ص 481.</w:t>
      </w:r>
    </w:p>
    <w:p>
      <w:pPr>
        <w:pStyle w:val="BookText"/>
      </w:pPr>
      <w:r>
        <w:rPr>
          <w:rFonts w:ascii="Amiri" w:hAnsi="Amiri" w:eastAsia="Amiri" w:cs="Amiri"/>
          <w:lang w:bidi="ar-SA"/>
          <w:color w:val="111111"/>
          <w:sz w:val="28"/>
          <w:szCs w:val="28"/>
          <w:rtl/>
        </w:rPr>
        <w:t xml:space="preserve">2038 . المعاد هاشمي، محمد محسن، -، -، ، ج 14،ص 829.</w:t>
      </w:r>
    </w:p>
    <w:p>
      <w:pPr>
        <w:pStyle w:val="BookText"/>
      </w:pPr>
      <w:r>
        <w:rPr>
          <w:rFonts w:ascii="Amiri" w:hAnsi="Amiri" w:eastAsia="Amiri" w:cs="Amiri"/>
          <w:lang w:bidi="ar-SA"/>
          <w:color w:val="111111"/>
          <w:sz w:val="28"/>
          <w:szCs w:val="28"/>
          <w:rtl/>
        </w:rPr>
        <w:t xml:space="preserve">2039 المنتخب من الملل والنحل ،كرماني، محمد بن مصطفى -، -، ج 15، ص 619.</w:t>
      </w:r>
    </w:p>
    <w:p>
      <w:pPr>
        <w:pStyle w:val="BookText"/>
      </w:pPr>
      <w:r>
        <w:rPr>
          <w:rFonts w:ascii="Times New Roman" w:hAnsi="Times New Roman" w:eastAsia="Times New Roman" w:cs="Times New Roman"/>
          <w:lang w:val="en-US" w:bidi="en-US"/>
          <w:color w:val="111111"/>
          <w:sz w:val="28"/>
          <w:szCs w:val="28"/>
          <w:rtl/>
        </w:rPr>
        <w:t xml:space="preserve">2040.</w:t>
      </w:r>
    </w:p>
    <w:p>
      <w:pPr>
        <w:pStyle w:val="BookText"/>
      </w:pPr>
      <w:r>
        <w:rPr>
          <w:rFonts w:ascii="Amiri" w:hAnsi="Amiri" w:eastAsia="Amiri" w:cs="Amiri"/>
          <w:lang w:bidi="ar-SA"/>
          <w:color w:val="111111"/>
          <w:sz w:val="28"/>
          <w:szCs w:val="28"/>
          <w:rtl/>
        </w:rPr>
        <w:t xml:space="preserve">المنظومة الاوجلية في علم الكلام، اوجلي مغربي، عبدالرحيم، -، -، ج 15، ص 717.</w:t>
      </w:r>
    </w:p>
    <w:p>
      <w:pPr>
        <w:pStyle w:val="BookText"/>
      </w:pPr>
      <w:r>
        <w:rPr>
          <w:rFonts w:ascii="Times New Roman" w:hAnsi="Times New Roman" w:eastAsia="Times New Roman" w:cs="Times New Roman"/>
          <w:lang w:val="en-US" w:bidi="en-US"/>
          <w:color w:val="111111"/>
          <w:sz w:val="28"/>
          <w:szCs w:val="28"/>
          <w:rtl/>
        </w:rPr>
        <w:t xml:space="preserve">2041.</w:t>
      </w:r>
    </w:p>
    <w:p>
      <w:pPr>
        <w:pStyle w:val="BookText"/>
      </w:pPr>
      <w:r>
        <w:rPr>
          <w:rFonts w:ascii="IRNazanin" w:hAnsi="IRNazanin" w:eastAsia="IRNazanin" w:cs="IRNazanin"/>
          <w:lang w:bidi="fa-IR"/>
          <w:color w:val="111111"/>
          <w:sz w:val="28"/>
          <w:szCs w:val="28"/>
          <w:rtl/>
        </w:rPr>
        <w:t xml:space="preserve">انذار الناذرین، سهارنپوري، عابد حسین بن بخش حسین، -، -، ج 2، ص 796 .</w:t>
      </w:r>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Amiri" w:hAnsi="Amiri" w:eastAsia="Amiri" w:cs="Amiri"/>
          <w:lang w:bidi="ar-SA"/>
          <w:color w:val="111111"/>
          <w:sz w:val="28"/>
          <w:szCs w:val="28"/>
          <w:rtl/>
        </w:rPr>
        <w:t xml:space="preserve">اهل السنة والجماعة ، سكاكي، امير محمود،-، -، ج 3، ص 51.</w:t>
      </w:r>
    </w:p>
    <w:p>
      <w:pPr>
        <w:pStyle w:val="BookText"/>
      </w:pPr>
      <w:r>
        <w:rPr>
          <w:rFonts w:ascii="Times New Roman" w:hAnsi="Times New Roman" w:eastAsia="Times New Roman" w:cs="Times New Roman"/>
          <w:lang w:val="en-US" w:bidi="en-US"/>
          <w:color w:val="111111"/>
          <w:sz w:val="28"/>
          <w:szCs w:val="28"/>
          <w:rtl/>
        </w:rPr>
        <w:t xml:space="preserve">2043.</w:t>
      </w:r>
    </w:p>
    <w:p>
      <w:pPr>
        <w:pStyle w:val="BookText"/>
      </w:pPr>
      <w:r>
        <w:rPr>
          <w:rFonts w:ascii="Amiri" w:hAnsi="Amiri" w:eastAsia="Amiri" w:cs="Amiri"/>
          <w:lang w:bidi="ar-SA"/>
          <w:color w:val="111111"/>
          <w:sz w:val="28"/>
          <w:szCs w:val="28"/>
          <w:rtl/>
        </w:rPr>
        <w:t xml:space="preserve">اهم الامور، حنفي، محيي الدين بن ابي بكر، -، -، ج 3، ص 54 .</w:t>
      </w:r>
    </w:p>
    <w:p>
      <w:pPr>
        <w:pStyle w:val="BookText"/>
      </w:pPr>
      <w:r>
        <w:rPr>
          <w:rFonts w:ascii="Times New Roman" w:hAnsi="Times New Roman" w:eastAsia="Times New Roman" w:cs="Times New Roman"/>
          <w:lang w:val="en-US" w:bidi="en-US"/>
          <w:color w:val="111111"/>
          <w:sz w:val="28"/>
          <w:szCs w:val="28"/>
          <w:rtl/>
        </w:rPr>
        <w:t xml:space="preserve">2044.</w:t>
      </w:r>
    </w:p>
    <w:p>
      <w:pPr>
        <w:pStyle w:val="BookText"/>
      </w:pPr>
      <w:r>
        <w:rPr>
          <w:rFonts w:ascii="IRNazanin" w:hAnsi="IRNazanin" w:eastAsia="IRNazanin" w:cs="IRNazanin"/>
          <w:lang w:bidi="fa-IR"/>
          <w:color w:val="111111"/>
          <w:sz w:val="28"/>
          <w:szCs w:val="28"/>
          <w:rtl/>
        </w:rPr>
        <w:t xml:space="preserve">ایمان ،فرعون شیخ  اکمل، -، -، ج 3، ص 160 .</w:t>
      </w:r>
    </w:p>
    <w:p>
      <w:pPr>
        <w:pStyle w:val="BookText"/>
      </w:pPr>
      <w:r>
        <w:rPr>
          <w:rFonts w:ascii="Times New Roman" w:hAnsi="Times New Roman" w:eastAsia="Times New Roman" w:cs="Times New Roman"/>
          <w:lang w:val="en-US" w:bidi="en-US"/>
          <w:color w:val="111111"/>
          <w:sz w:val="28"/>
          <w:szCs w:val="28"/>
          <w:rtl/>
        </w:rPr>
        <w:t xml:space="preserve">2045.</w:t>
      </w:r>
    </w:p>
    <w:p>
      <w:pPr>
        <w:pStyle w:val="BookText"/>
      </w:pPr>
      <w:r>
        <w:rPr>
          <w:rFonts w:ascii="IRNazanin" w:hAnsi="IRNazanin" w:eastAsia="IRNazanin" w:cs="IRNazanin"/>
          <w:lang w:bidi="fa-IR"/>
          <w:color w:val="111111"/>
          <w:sz w:val="28"/>
          <w:szCs w:val="28"/>
          <w:rtl/>
        </w:rPr>
        <w:t xml:space="preserve">بحر المحيط، ابن رشید اصفهاني، محمد علي، -،-، فارسي، ج 3، ص 229 .</w:t>
      </w:r>
    </w:p>
    <w:p>
      <w:pPr>
        <w:pStyle w:val="BookText"/>
      </w:pPr>
      <w:r>
        <w:rPr>
          <w:rFonts w:ascii="Times New Roman" w:hAnsi="Times New Roman" w:eastAsia="Times New Roman" w:cs="Times New Roman"/>
          <w:lang w:val="en-US" w:bidi="en-US"/>
          <w:color w:val="111111"/>
          <w:sz w:val="28"/>
          <w:szCs w:val="28"/>
          <w:rtl/>
        </w:rPr>
        <w:t xml:space="preserve">2046.</w:t>
      </w:r>
    </w:p>
    <w:p>
      <w:pPr>
        <w:pStyle w:val="BookText"/>
      </w:pPr>
      <w:r>
        <w:rPr>
          <w:rFonts w:ascii="Amiri" w:hAnsi="Amiri" w:eastAsia="Amiri" w:cs="Amiri"/>
          <w:lang w:bidi="ar-SA"/>
          <w:color w:val="111111"/>
          <w:sz w:val="28"/>
          <w:szCs w:val="28"/>
          <w:rtl/>
        </w:rPr>
        <w:t xml:space="preserve">تأملات، ابن جرجس حلبي ،ج3، ص 619 .</w:t>
      </w:r>
    </w:p>
    <w:p>
      <w:pPr>
        <w:pStyle w:val="BookText"/>
      </w:pPr>
      <w:r>
        <w:rPr>
          <w:rFonts w:ascii="Times New Roman" w:hAnsi="Times New Roman" w:eastAsia="Times New Roman" w:cs="Times New Roman"/>
          <w:lang w:val="en-US" w:bidi="en-US"/>
          <w:color w:val="111111"/>
          <w:sz w:val="28"/>
          <w:szCs w:val="28"/>
          <w:rtl/>
        </w:rPr>
        <w:t xml:space="preserve">2047.</w:t>
      </w:r>
    </w:p>
    <w:p>
      <w:pPr>
        <w:pStyle w:val="BookText"/>
      </w:pPr>
      <w:r>
        <w:rPr>
          <w:rFonts w:ascii="Amiri" w:hAnsi="Amiri" w:eastAsia="Amiri" w:cs="Amiri"/>
          <w:lang w:bidi="ar-SA"/>
          <w:color w:val="111111"/>
          <w:sz w:val="28"/>
          <w:szCs w:val="28"/>
          <w:rtl/>
        </w:rPr>
        <w:t xml:space="preserve">تحرير المطالب لما تضمنته عقيدة ابن الحاجب، كومي، محمد بن قاسم محمد بن قاسم، -، -، ج3، ص 757 .</w:t>
      </w:r>
    </w:p>
    <w:p>
      <w:pPr>
        <w:pStyle w:val="BookText"/>
      </w:pPr>
      <w:r>
        <w:rPr>
          <w:rFonts w:ascii="Times New Roman" w:hAnsi="Times New Roman" w:eastAsia="Times New Roman" w:cs="Times New Roman"/>
          <w:lang w:val="en-US" w:bidi="en-US"/>
          <w:color w:val="111111"/>
          <w:sz w:val="28"/>
          <w:szCs w:val="28"/>
          <w:rtl/>
        </w:rPr>
        <w:t xml:space="preserve">2048.</w:t>
      </w:r>
    </w:p>
    <w:p>
      <w:pPr>
        <w:pStyle w:val="BookText"/>
      </w:pPr>
      <w:r>
        <w:rPr>
          <w:rFonts w:ascii="Amiri" w:hAnsi="Amiri" w:eastAsia="Amiri" w:cs="Amiri"/>
          <w:lang w:bidi="ar-SA"/>
          <w:color w:val="111111"/>
          <w:sz w:val="28"/>
          <w:szCs w:val="28"/>
          <w:rtl/>
        </w:rPr>
        <w:t xml:space="preserve">تحقيق الاسلام والايمان، طباطبائي، محمد، -،فارسي، ج 4، ص 50 .</w:t>
      </w:r>
    </w:p>
    <w:p>
      <w:pPr>
        <w:pStyle w:val="BookText"/>
      </w:pPr>
      <w:r>
        <w:rPr>
          <w:rFonts w:ascii="Times New Roman" w:hAnsi="Times New Roman" w:eastAsia="Times New Roman" w:cs="Times New Roman"/>
          <w:lang w:val="en-US" w:bidi="en-US"/>
          <w:color w:val="111111"/>
          <w:sz w:val="28"/>
          <w:szCs w:val="28"/>
          <w:rtl/>
        </w:rPr>
        <w:t xml:space="preserve">2049.</w:t>
      </w:r>
    </w:p>
    <w:p>
      <w:pPr>
        <w:pStyle w:val="BookText"/>
      </w:pPr>
      <w:r>
        <w:rPr>
          <w:rFonts w:ascii="Amiri" w:hAnsi="Amiri" w:eastAsia="Amiri" w:cs="Amiri"/>
          <w:lang w:bidi="ar-SA"/>
          <w:color w:val="111111"/>
          <w:sz w:val="28"/>
          <w:szCs w:val="28"/>
          <w:rtl/>
        </w:rPr>
        <w:t xml:space="preserve">ترجيح  المذاهب ،بابوني، محمد بن محمد ،، ج 4، ص 303.</w:t>
      </w:r>
    </w:p>
    <w:p>
      <w:pPr>
        <w:pStyle w:val="BookText"/>
      </w:pPr>
      <w:r>
        <w:rPr>
          <w:rFonts w:ascii="Times New Roman" w:hAnsi="Times New Roman" w:eastAsia="Times New Roman" w:cs="Times New Roman"/>
          <w:lang w:val="en-US" w:bidi="en-US"/>
          <w:color w:val="111111"/>
          <w:sz w:val="28"/>
          <w:szCs w:val="28"/>
          <w:rtl/>
        </w:rPr>
        <w:t xml:space="preserve">2050.</w:t>
      </w:r>
    </w:p>
    <w:p>
      <w:pPr>
        <w:pStyle w:val="BookText"/>
      </w:pPr>
      <w:r>
        <w:rPr>
          <w:rFonts w:ascii="IRNazanin" w:hAnsi="IRNazanin" w:eastAsia="IRNazanin" w:cs="IRNazanin"/>
          <w:lang w:bidi="fa-IR"/>
          <w:color w:val="111111"/>
          <w:sz w:val="28"/>
          <w:szCs w:val="28"/>
          <w:rtl/>
        </w:rPr>
        <w:t xml:space="preserve">ترجيح بلامرجح (رسالة في)، گزي اصفهاني،يوسف -، -، ج 4، ص 299.</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Amiri" w:hAnsi="Amiri" w:eastAsia="Amiri" w:cs="Amiri"/>
          <w:lang w:bidi="ar-SA"/>
          <w:color w:val="111111"/>
          <w:sz w:val="28"/>
          <w:szCs w:val="28"/>
          <w:rtl/>
        </w:rPr>
        <w:t xml:space="preserve">تشريح مقدمات التوضيج، حسيني، محمد،، -، ج 4، ص 379.</w:t>
      </w:r>
    </w:p>
    <w:p>
      <w:pPr>
        <w:pStyle w:val="BookText"/>
      </w:pPr>
      <w:r>
        <w:rPr>
          <w:rFonts w:ascii="Times New Roman" w:hAnsi="Times New Roman" w:eastAsia="Times New Roman" w:cs="Times New Roman"/>
          <w:lang w:val="en-US" w:bidi="en-US"/>
          <w:color w:val="111111"/>
          <w:sz w:val="28"/>
          <w:szCs w:val="28"/>
          <w:rtl/>
        </w:rPr>
        <w:t xml:space="preserve">2052.</w:t>
      </w:r>
    </w:p>
    <w:p>
      <w:pPr>
        <w:pStyle w:val="BookText"/>
      </w:pPr>
      <w:r>
        <w:rPr>
          <w:rFonts w:ascii="Amiri" w:hAnsi="Amiri" w:eastAsia="Amiri" w:cs="Amiri"/>
          <w:lang w:bidi="ar-SA"/>
          <w:color w:val="111111"/>
          <w:sz w:val="28"/>
          <w:szCs w:val="28"/>
          <w:rtl/>
        </w:rPr>
        <w:t xml:space="preserve">جمان الابحر ،حلي، محمد رضا، ، ، ، ج 5، ص 423 .</w:t>
      </w:r>
    </w:p>
    <w:p>
      <w:pPr>
        <w:pStyle w:val="BookText"/>
      </w:pPr>
      <w:r>
        <w:rPr>
          <w:rFonts w:ascii="Times New Roman" w:hAnsi="Times New Roman" w:eastAsia="Times New Roman" w:cs="Times New Roman"/>
          <w:lang w:val="en-US" w:bidi="en-US"/>
          <w:color w:val="111111"/>
          <w:sz w:val="28"/>
          <w:szCs w:val="28"/>
          <w:rtl/>
        </w:rPr>
        <w:t xml:space="preserve">2053.</w:t>
      </w:r>
    </w:p>
    <w:p>
      <w:pPr>
        <w:pStyle w:val="BookText"/>
      </w:pPr>
      <w:r>
        <w:rPr>
          <w:rFonts w:ascii="IRNazanin" w:hAnsi="IRNazanin" w:eastAsia="IRNazanin" w:cs="IRNazanin"/>
          <w:lang w:bidi="fa-IR"/>
          <w:color w:val="111111"/>
          <w:sz w:val="28"/>
          <w:szCs w:val="28"/>
          <w:rtl/>
        </w:rPr>
        <w:t xml:space="preserve">حاشية الحاشية القديمة للدواني على شرح  تجريد الكلام، فاضل چلبي، -، -، ج 5، ص 841</w:t>
      </w:r>
    </w:p>
    <w:p>
      <w:pPr>
        <w:pStyle w:val="BookText"/>
      </w:pPr>
      <w:r>
        <w:rPr>
          <w:rFonts w:ascii="Amiri" w:hAnsi="Amiri" w:eastAsia="Amiri" w:cs="Amiri"/>
          <w:lang w:bidi="ar-SA"/>
          <w:color w:val="111111"/>
          <w:sz w:val="28"/>
          <w:szCs w:val="28"/>
          <w:rtl/>
        </w:rPr>
        <w:t xml:space="preserve">2054 . حاشية الفصول النصيرية، عاملي، محمد بن  عبد العال، -، -، ج 6 ، ص 269.</w:t>
      </w:r>
    </w:p>
    <w:p>
      <w:pPr>
        <w:pStyle w:val="BookText"/>
      </w:pPr>
      <w:r>
        <w:rPr>
          <w:rFonts w:ascii="Times New Roman" w:hAnsi="Times New Roman" w:eastAsia="Times New Roman" w:cs="Times New Roman"/>
          <w:lang w:val="en-US" w:bidi="en-US"/>
          <w:color w:val="111111"/>
          <w:sz w:val="28"/>
          <w:szCs w:val="28"/>
          <w:rtl/>
        </w:rPr>
        <w:t xml:space="preserve">2055.</w:t>
      </w:r>
    </w:p>
    <w:p>
      <w:pPr>
        <w:pStyle w:val="BookText"/>
      </w:pPr>
      <w:r>
        <w:rPr>
          <w:rFonts w:ascii="Amiri" w:hAnsi="Amiri" w:eastAsia="Amiri" w:cs="Amiri"/>
          <w:lang w:bidi="ar-SA"/>
          <w:color w:val="111111"/>
          <w:sz w:val="28"/>
          <w:szCs w:val="28"/>
          <w:rtl/>
        </w:rPr>
        <w:t xml:space="preserve">حاشية شرح العقائد العضدية، مولود بن ،ابراهيم، -، -، ج 6، ص 141.</w:t>
      </w:r>
    </w:p>
    <w:p>
      <w:pPr>
        <w:pStyle w:val="BookText"/>
      </w:pPr>
      <w:r>
        <w:rPr>
          <w:rFonts w:ascii="Times New Roman" w:hAnsi="Times New Roman" w:eastAsia="Times New Roman" w:cs="Times New Roman"/>
          <w:lang w:val="en-US" w:bidi="en-US"/>
          <w:color w:val="111111"/>
          <w:sz w:val="28"/>
          <w:szCs w:val="28"/>
          <w:rtl/>
        </w:rPr>
        <w:t xml:space="preserve">2056.</w:t>
      </w:r>
    </w:p>
    <w:p>
      <w:pPr>
        <w:pStyle w:val="BookText"/>
      </w:pPr>
      <w:r>
        <w:rPr>
          <w:rFonts w:ascii="Amiri" w:hAnsi="Amiri" w:eastAsia="Amiri" w:cs="Amiri"/>
          <w:lang w:bidi="ar-SA"/>
          <w:color w:val="111111"/>
          <w:sz w:val="28"/>
          <w:szCs w:val="28"/>
          <w:rtl/>
        </w:rPr>
        <w:t xml:space="preserve">حاشية شرح محمد الامير الكبير المالكي على منظومة على السقاط المغربي المالكي في علم التوحيد، رشيدي حفناوي، ابراهيم، ج5 ،</w:t>
      </w:r>
    </w:p>
    <w:p>
      <w:pPr>
        <w:pStyle w:val="BookText"/>
      </w:pPr>
      <w:r>
        <w:rPr>
          <w:rFonts w:ascii="IRNazanin" w:hAnsi="IRNazanin" w:eastAsia="IRNazanin" w:cs="IRNazanin"/>
          <w:lang w:bidi="fa-IR"/>
          <w:color w:val="111111"/>
          <w:sz w:val="28"/>
          <w:szCs w:val="28"/>
          <w:rtl/>
        </w:rPr>
        <w:t xml:space="preserve">ص 167 .</w:t>
      </w:r>
    </w:p>
    <w:p>
      <w:pPr>
        <w:pStyle w:val="BookText"/>
      </w:pPr>
      <w:r>
        <w:rPr>
          <w:rFonts w:ascii="Times New Roman" w:hAnsi="Times New Roman" w:eastAsia="Times New Roman" w:cs="Times New Roman"/>
          <w:lang w:val="en-US" w:bidi="en-US"/>
          <w:color w:val="111111"/>
          <w:sz w:val="28"/>
          <w:szCs w:val="28"/>
          <w:rtl/>
        </w:rPr>
        <w:t xml:space="preserve">2057.</w:t>
      </w:r>
    </w:p>
    <w:p>
      <w:pPr>
        <w:pStyle w:val="BookText"/>
      </w:pPr>
      <w:r>
        <w:rPr>
          <w:rFonts w:ascii="Amiri" w:hAnsi="Amiri" w:eastAsia="Amiri" w:cs="Amiri"/>
          <w:lang w:bidi="ar-SA"/>
          <w:color w:val="111111"/>
          <w:sz w:val="28"/>
          <w:szCs w:val="28"/>
          <w:rtl/>
        </w:rPr>
        <w:t xml:space="preserve">حاشية على رسالة ابراهيم الباجوري في  علم التوحيد شيخ عيادة، -، -، ج 6، ص 241.</w:t>
      </w:r>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Amiri" w:hAnsi="Amiri" w:eastAsia="Amiri" w:cs="Amiri"/>
          <w:lang w:bidi="ar-SA"/>
          <w:color w:val="111111"/>
          <w:sz w:val="28"/>
          <w:szCs w:val="28"/>
          <w:rtl/>
        </w:rPr>
        <w:t xml:space="preserve">حياة الفؤاد في حل ألفاظ العباد، اشعري ، احمد بن عثمان، -، -، ج 6، ص 859.</w:t>
      </w:r>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Amiri" w:hAnsi="Amiri" w:eastAsia="Amiri" w:cs="Amiri"/>
          <w:lang w:bidi="ar-SA"/>
          <w:color w:val="111111"/>
          <w:sz w:val="28"/>
          <w:szCs w:val="28"/>
          <w:rtl/>
        </w:rPr>
        <w:t xml:space="preserve">دقائق الاخبار في ذكر الجنة والنار (ترجمه) ،قاضي، عبد الرحيم بن احمد، ، ، فارسي، ج 7، ص 428.</w:t>
      </w:r>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Amiri" w:hAnsi="Amiri" w:eastAsia="Amiri" w:cs="Amiri"/>
          <w:lang w:bidi="ar-SA"/>
          <w:color w:val="111111"/>
          <w:sz w:val="28"/>
          <w:szCs w:val="28"/>
          <w:rtl/>
        </w:rPr>
        <w:t xml:space="preserve">رد ،التصوف ،حسيني، حسن بن محمد باقر ، ، فارسي، ج8، ص 84.</w:t>
      </w:r>
    </w:p>
    <w:p>
      <w:pPr>
        <w:pStyle w:val="BookText"/>
      </w:pPr>
      <w:r>
        <w:rPr>
          <w:rFonts w:ascii="Times New Roman" w:hAnsi="Times New Roman" w:eastAsia="Times New Roman" w:cs="Times New Roman"/>
          <w:lang w:val="en-US" w:bidi="en-US"/>
          <w:color w:val="111111"/>
          <w:sz w:val="28"/>
          <w:szCs w:val="28"/>
          <w:rtl/>
        </w:rPr>
        <w:t xml:space="preserve">2061.</w:t>
      </w:r>
    </w:p>
    <w:p>
      <w:pPr>
        <w:pStyle w:val="BookText"/>
      </w:pPr>
      <w:r>
        <w:rPr>
          <w:rFonts w:ascii="Amiri" w:hAnsi="Amiri" w:eastAsia="Amiri" w:cs="Amiri"/>
          <w:lang w:bidi="ar-SA"/>
          <w:color w:val="111111"/>
          <w:sz w:val="28"/>
          <w:szCs w:val="28"/>
          <w:rtl/>
        </w:rPr>
        <w:t xml:space="preserve">زبدة الأمالي فيما يتعلق بالصلاة على النبي الآل، احمد بن محمد بن حسيني - ج 8، ص 564 .</w:t>
      </w:r>
    </w:p>
    <w:p>
      <w:pPr>
        <w:pStyle w:val="BookText"/>
      </w:pPr>
      <w:r>
        <w:rPr>
          <w:rFonts w:ascii="Times New Roman" w:hAnsi="Times New Roman" w:eastAsia="Times New Roman" w:cs="Times New Roman"/>
          <w:lang w:val="en-US" w:bidi="en-US"/>
          <w:color w:val="111111"/>
          <w:sz w:val="28"/>
          <w:szCs w:val="28"/>
          <w:rtl/>
        </w:rPr>
        <w:t xml:space="preserve">2062.</w:t>
      </w:r>
    </w:p>
    <w:p>
      <w:pPr>
        <w:pStyle w:val="BookText"/>
      </w:pPr>
      <w:r>
        <w:rPr>
          <w:rFonts w:ascii="Amiri" w:hAnsi="Amiri" w:eastAsia="Amiri" w:cs="Amiri"/>
          <w:lang w:bidi="ar-SA"/>
          <w:color w:val="111111"/>
          <w:sz w:val="28"/>
          <w:szCs w:val="28"/>
          <w:rtl/>
        </w:rPr>
        <w:t xml:space="preserve">شرح التجريد في العقايد، اصفهاني ، ج 9، ص 316.</w:t>
      </w:r>
    </w:p>
    <w:p>
      <w:pPr>
        <w:pStyle w:val="BookText"/>
      </w:pPr>
      <w:r>
        <w:rPr>
          <w:rFonts w:ascii="Times New Roman" w:hAnsi="Times New Roman" w:eastAsia="Times New Roman" w:cs="Times New Roman"/>
          <w:lang w:val="en-US" w:bidi="en-US"/>
          <w:color w:val="111111"/>
          <w:sz w:val="28"/>
          <w:szCs w:val="28"/>
          <w:rtl/>
        </w:rPr>
        <w:t xml:space="preserve">2063.</w:t>
      </w:r>
    </w:p>
    <w:p>
      <w:pPr>
        <w:pStyle w:val="BookText"/>
      </w:pPr>
      <w:r>
        <w:rPr>
          <w:rFonts w:ascii="Amiri" w:hAnsi="Amiri" w:eastAsia="Amiri" w:cs="Amiri"/>
          <w:lang w:bidi="ar-SA"/>
          <w:color w:val="111111"/>
          <w:sz w:val="28"/>
          <w:szCs w:val="28"/>
          <w:rtl/>
        </w:rPr>
        <w:t xml:space="preserve">شرح الرسالة الرسلانية عرنب، علي، -، -،- ، ج 9، ص 533.</w:t>
      </w:r>
    </w:p>
    <w:p>
      <w:pPr>
        <w:pStyle w:val="BookText"/>
      </w:pPr>
      <w:r>
        <w:rPr>
          <w:rFonts w:ascii="Amiri" w:hAnsi="Amiri" w:eastAsia="Amiri" w:cs="Amiri"/>
          <w:lang w:bidi="ar-SA"/>
          <w:color w:val="111111"/>
          <w:sz w:val="28"/>
          <w:szCs w:val="28"/>
          <w:rtl/>
        </w:rPr>
        <w:t xml:space="preserve">2064 . شرح الرسالة المبارزية، ملا نظام الدين ، ، ج 9، ص 551</w:t>
      </w:r>
    </w:p>
    <w:p>
      <w:pPr>
        <w:pStyle w:val="BookText"/>
      </w:pPr>
      <w:r>
        <w:rPr>
          <w:rFonts w:ascii="Amiri" w:hAnsi="Amiri" w:eastAsia="Amiri" w:cs="Amiri"/>
          <w:lang w:bidi="ar-SA"/>
          <w:color w:val="111111"/>
          <w:sz w:val="28"/>
          <w:szCs w:val="28"/>
          <w:rtl/>
        </w:rPr>
        <w:t xml:space="preserve">2065 . شرح ام البراهين في العقائد، قيرواني،-،-، ج 9، ص 234.</w:t>
      </w:r>
    </w:p>
    <w:p>
      <w:pPr>
        <w:pStyle w:val="BookText"/>
      </w:pPr>
      <w:r>
        <w:rPr>
          <w:rFonts w:ascii="Times New Roman" w:hAnsi="Times New Roman" w:eastAsia="Times New Roman" w:cs="Times New Roman"/>
          <w:lang w:val="en-US" w:bidi="en-US"/>
          <w:color w:val="111111"/>
          <w:sz w:val="28"/>
          <w:szCs w:val="28"/>
          <w:rtl/>
        </w:rPr>
        <w:t xml:space="preserve">2066.</w:t>
      </w:r>
    </w:p>
    <w:p>
      <w:pPr>
        <w:pStyle w:val="BookText"/>
      </w:pPr>
      <w:r>
        <w:rPr>
          <w:rFonts w:ascii="Amiri" w:hAnsi="Amiri" w:eastAsia="Amiri" w:cs="Amiri"/>
          <w:lang w:bidi="ar-SA"/>
          <w:color w:val="111111"/>
          <w:sz w:val="28"/>
          <w:szCs w:val="28"/>
          <w:rtl/>
        </w:rPr>
        <w:t xml:space="preserve">شرح حديث النورانية، بسطامي، ذوالفقار  خان بن علي اكبر، -، -، ج 9، ص 405. .</w:t>
      </w:r>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Amiri" w:hAnsi="Amiri" w:eastAsia="Amiri" w:cs="Amiri"/>
          <w:lang w:bidi="ar-SA"/>
          <w:color w:val="111111"/>
          <w:sz w:val="28"/>
          <w:szCs w:val="28"/>
          <w:rtl/>
        </w:rPr>
        <w:t xml:space="preserve">شرح عقيدة العلمي، لقائي، ابراهيم، -، -،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9، ص 744 .</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Amiri" w:hAnsi="Amiri" w:eastAsia="Amiri" w:cs="Amiri"/>
          <w:lang w:bidi="ar-SA"/>
          <w:color w:val="111111"/>
          <w:sz w:val="28"/>
          <w:szCs w:val="28"/>
          <w:rtl/>
        </w:rPr>
        <w:t xml:space="preserve">شرح على شرح العقائد العضدية، قراباغي ، محمد بن محمد، -، -، ج 9، ص 748.</w:t>
      </w:r>
    </w:p>
    <w:p>
      <w:pPr>
        <w:pStyle w:val="BookText"/>
      </w:pPr>
      <w:r>
        <w:rPr>
          <w:rFonts w:ascii="Times New Roman" w:hAnsi="Times New Roman" w:eastAsia="Times New Roman" w:cs="Times New Roman"/>
          <w:lang w:val="en-US" w:bidi="en-US"/>
          <w:color w:val="111111"/>
          <w:sz w:val="28"/>
          <w:szCs w:val="28"/>
          <w:rtl/>
        </w:rPr>
        <w:t xml:space="preserve">2069.</w:t>
      </w:r>
    </w:p>
    <w:p>
      <w:pPr>
        <w:pStyle w:val="BookText"/>
      </w:pPr>
      <w:r>
        <w:rPr>
          <w:rFonts w:ascii="Amiri" w:hAnsi="Amiri" w:eastAsia="Amiri" w:cs="Amiri"/>
          <w:lang w:bidi="ar-SA"/>
          <w:color w:val="111111"/>
          <w:sz w:val="28"/>
          <w:szCs w:val="28"/>
          <w:rtl/>
        </w:rPr>
        <w:t xml:space="preserve">شرح واجب الاعتقاد،عبدالحسين بن محمد ، -، -، ج 10، ص319.</w:t>
      </w:r>
    </w:p>
    <w:p>
      <w:pPr>
        <w:pStyle w:val="BookText"/>
      </w:pPr>
      <w:r>
        <w:rPr>
          <w:rFonts w:ascii="Times New Roman" w:hAnsi="Times New Roman" w:eastAsia="Times New Roman" w:cs="Times New Roman"/>
          <w:lang w:val="en-US" w:bidi="en-US"/>
          <w:color w:val="111111"/>
          <w:sz w:val="28"/>
          <w:szCs w:val="28"/>
          <w:rtl/>
        </w:rPr>
        <w:t xml:space="preserve">2070.</w:t>
      </w:r>
    </w:p>
    <w:p>
      <w:pPr>
        <w:pStyle w:val="BookText"/>
      </w:pPr>
      <w:r>
        <w:rPr>
          <w:rFonts w:ascii="Amiri" w:hAnsi="Amiri" w:eastAsia="Amiri" w:cs="Amiri"/>
          <w:lang w:bidi="ar-SA"/>
          <w:color w:val="111111"/>
          <w:sz w:val="28"/>
          <w:szCs w:val="28"/>
          <w:rtl/>
        </w:rPr>
        <w:t xml:space="preserve">عقائد البابية، محمد حسين عبدالله ،-،-،=، ج 11، ص 147 .</w:t>
      </w:r>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Amiri" w:hAnsi="Amiri" w:eastAsia="Amiri" w:cs="Amiri"/>
          <w:lang w:bidi="ar-SA"/>
          <w:color w:val="111111"/>
          <w:sz w:val="28"/>
          <w:szCs w:val="28"/>
          <w:rtl/>
        </w:rPr>
        <w:t xml:space="preserve">عقائد الخوارج، ارحم، عثمان بن ابي عبد الله، -، -، ج 11، ص 148.</w:t>
      </w:r>
    </w:p>
    <w:p>
      <w:pPr>
        <w:pStyle w:val="BookText"/>
      </w:pPr>
      <w:r>
        <w:rPr>
          <w:rFonts w:ascii="Times New Roman" w:hAnsi="Times New Roman" w:eastAsia="Times New Roman" w:cs="Times New Roman"/>
          <w:lang w:val="en-US" w:bidi="en-US"/>
          <w:color w:val="111111"/>
          <w:sz w:val="28"/>
          <w:szCs w:val="28"/>
          <w:rtl/>
        </w:rPr>
        <w:t xml:space="preserve">2072.</w:t>
      </w:r>
    </w:p>
    <w:p>
      <w:pPr>
        <w:pStyle w:val="BookText"/>
      </w:pPr>
      <w:r>
        <w:rPr>
          <w:rFonts w:ascii="Amiri" w:hAnsi="Amiri" w:eastAsia="Amiri" w:cs="Amiri"/>
          <w:lang w:bidi="ar-SA"/>
          <w:color w:val="111111"/>
          <w:sz w:val="28"/>
          <w:szCs w:val="28"/>
          <w:rtl/>
        </w:rPr>
        <w:t xml:space="preserve">عقائد اليزيدية بعشيقي، القس اسحاق ، ، ج 11، ص 155.</w:t>
      </w:r>
    </w:p>
    <w:p>
      <w:pPr>
        <w:pStyle w:val="BookText"/>
      </w:pPr>
      <w:r>
        <w:rPr>
          <w:rFonts w:ascii="Times New Roman" w:hAnsi="Times New Roman" w:eastAsia="Times New Roman" w:cs="Times New Roman"/>
          <w:lang w:val="en-US" w:bidi="en-US"/>
          <w:color w:val="111111"/>
          <w:sz w:val="28"/>
          <w:szCs w:val="28"/>
          <w:rtl/>
        </w:rPr>
        <w:t xml:space="preserve">2073.</w:t>
      </w:r>
    </w:p>
    <w:p>
      <w:pPr>
        <w:pStyle w:val="BookText"/>
      </w:pPr>
      <w:r>
        <w:rPr>
          <w:rFonts w:ascii="Amiri" w:hAnsi="Amiri" w:eastAsia="Amiri" w:cs="Amiri"/>
          <w:lang w:bidi="ar-SA"/>
          <w:color w:val="111111"/>
          <w:sz w:val="28"/>
          <w:szCs w:val="28"/>
          <w:rtl/>
        </w:rPr>
        <w:t xml:space="preserve">عقيدة الشيرازي، شيرازي، يوسف ،-،-، ج 11، ص203.</w:t>
      </w:r>
    </w:p>
    <w:p>
      <w:pPr>
        <w:pStyle w:val="BookText"/>
      </w:pPr>
      <w:r>
        <w:rPr>
          <w:rFonts w:ascii="Times New Roman" w:hAnsi="Times New Roman" w:eastAsia="Times New Roman" w:cs="Times New Roman"/>
          <w:lang w:val="en-US" w:bidi="en-US"/>
          <w:color w:val="111111"/>
          <w:sz w:val="28"/>
          <w:szCs w:val="28"/>
          <w:rtl/>
        </w:rPr>
        <w:t xml:space="preserve">2074.</w:t>
      </w:r>
    </w:p>
    <w:p>
      <w:pPr>
        <w:pStyle w:val="BookText"/>
      </w:pPr>
      <w:r>
        <w:rPr>
          <w:rFonts w:ascii="Amiri" w:hAnsi="Amiri" w:eastAsia="Amiri" w:cs="Amiri"/>
          <w:lang w:bidi="ar-SA"/>
          <w:color w:val="111111"/>
          <w:sz w:val="28"/>
          <w:szCs w:val="28"/>
          <w:rtl/>
        </w:rPr>
        <w:t xml:space="preserve">قبة  العجلان، خطيب، صالح بن عباس، ، ،ج 12، ص 371 .</w:t>
      </w:r>
    </w:p>
    <w:p>
      <w:pPr>
        <w:pStyle w:val="BookText"/>
      </w:pPr>
      <w:r>
        <w:rPr>
          <w:rFonts w:ascii="Amiri" w:hAnsi="Amiri" w:eastAsia="Amiri" w:cs="Amiri"/>
          <w:lang w:bidi="ar-SA"/>
          <w:color w:val="111111"/>
          <w:sz w:val="28"/>
          <w:szCs w:val="28"/>
          <w:rtl/>
        </w:rPr>
        <w:t xml:space="preserve">2075 .كحل العيون في دفع الشبه والظنون، شرواني، محمد طه بن اسماعيل ، ج 13، ص 150 .</w:t>
      </w:r>
    </w:p>
    <w:p>
      <w:pPr>
        <w:pStyle w:val="BookText"/>
      </w:pPr>
      <w:r>
        <w:rPr>
          <w:rFonts w:ascii="Times New Roman" w:hAnsi="Times New Roman" w:eastAsia="Times New Roman" w:cs="Times New Roman"/>
          <w:lang w:val="en-US" w:bidi="en-US"/>
          <w:color w:val="111111"/>
          <w:sz w:val="28"/>
          <w:szCs w:val="28"/>
          <w:rtl/>
        </w:rPr>
        <w:t xml:space="preserve">2076.</w:t>
      </w:r>
    </w:p>
    <w:p>
      <w:pPr>
        <w:pStyle w:val="BookText"/>
      </w:pPr>
      <w:r>
        <w:rPr>
          <w:rFonts w:ascii="Amiri" w:hAnsi="Amiri" w:eastAsia="Amiri" w:cs="Amiri"/>
          <w:lang w:bidi="ar-SA"/>
          <w:color w:val="111111"/>
          <w:sz w:val="28"/>
          <w:szCs w:val="28"/>
          <w:rtl/>
        </w:rPr>
        <w:t xml:space="preserve">كشف الحق المبين، كاظمي، محمد باقر بن حسن -، -، ج 13، ص 204.</w:t>
      </w:r>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IRNazanin" w:hAnsi="IRNazanin" w:eastAsia="IRNazanin" w:cs="IRNazanin"/>
          <w:lang w:bidi="fa-IR"/>
          <w:color w:val="111111"/>
          <w:sz w:val="28"/>
          <w:szCs w:val="28"/>
          <w:rtl/>
        </w:rPr>
        <w:t xml:space="preserve">کشف اللبس عن تجريد النفس، مارديني،علي بن مشرف، ، -، ج 13، ص 252.</w:t>
      </w:r>
    </w:p>
    <w:p>
      <w:pPr>
        <w:pStyle w:val="BookText"/>
      </w:pPr>
      <w:r>
        <w:rPr>
          <w:rFonts w:ascii="Times New Roman" w:hAnsi="Times New Roman" w:eastAsia="Times New Roman" w:cs="Times New Roman"/>
          <w:lang w:val="en-US" w:bidi="en-US"/>
          <w:color w:val="111111"/>
          <w:sz w:val="28"/>
          <w:szCs w:val="28"/>
          <w:rtl/>
        </w:rPr>
        <w:t xml:space="preserve">2078.</w:t>
      </w:r>
    </w:p>
    <w:p>
      <w:pPr>
        <w:pStyle w:val="BookText"/>
      </w:pPr>
      <w:r>
        <w:rPr>
          <w:rFonts w:ascii="Amiri" w:hAnsi="Amiri" w:eastAsia="Amiri" w:cs="Amiri"/>
          <w:lang w:bidi="ar-SA"/>
          <w:color w:val="111111"/>
          <w:sz w:val="28"/>
          <w:szCs w:val="28"/>
          <w:rtl/>
        </w:rPr>
        <w:t xml:space="preserve">مجلس من امالي الشيخ، سمعاني، احمد بن عمر، -، -، ج 13، ص 820.</w:t>
      </w:r>
    </w:p>
    <w:p>
      <w:pPr>
        <w:pStyle w:val="BookText"/>
      </w:pPr>
      <w:r>
        <w:rPr>
          <w:rFonts w:ascii="Times New Roman" w:hAnsi="Times New Roman" w:eastAsia="Times New Roman" w:cs="Times New Roman"/>
          <w:lang w:val="en-US" w:bidi="en-US"/>
          <w:color w:val="111111"/>
          <w:sz w:val="28"/>
          <w:szCs w:val="28"/>
          <w:rtl/>
        </w:rPr>
        <w:t xml:space="preserve">2079.</w:t>
      </w:r>
    </w:p>
    <w:p>
      <w:pPr>
        <w:pStyle w:val="BookText"/>
      </w:pPr>
      <w:r>
        <w:rPr>
          <w:rFonts w:ascii="Amiri" w:hAnsi="Amiri" w:eastAsia="Amiri" w:cs="Amiri"/>
          <w:lang w:bidi="ar-SA"/>
          <w:color w:val="111111"/>
          <w:sz w:val="28"/>
          <w:szCs w:val="28"/>
          <w:rtl/>
        </w:rPr>
        <w:t xml:space="preserve">مسائل الخلاف بين الاشعري والماتريدي  (رسالة في)، بلغرادي، خليل باشا، ، ، ، تركي، ج 14، ص 446 .</w:t>
      </w:r>
    </w:p>
    <w:p>
      <w:pPr>
        <w:pStyle w:val="BookText"/>
      </w:pPr>
      <w:r>
        <w:rPr>
          <w:rFonts w:ascii="Times New Roman" w:hAnsi="Times New Roman" w:eastAsia="Times New Roman" w:cs="Times New Roman"/>
          <w:lang w:val="en-US" w:bidi="en-US"/>
          <w:color w:val="111111"/>
          <w:sz w:val="28"/>
          <w:szCs w:val="28"/>
          <w:rtl/>
        </w:rPr>
        <w:t xml:space="preserve">2080.</w:t>
      </w:r>
    </w:p>
    <w:p>
      <w:pPr>
        <w:pStyle w:val="BookText"/>
      </w:pPr>
      <w:r>
        <w:rPr>
          <w:rFonts w:ascii="Amiri" w:hAnsi="Amiri" w:eastAsia="Amiri" w:cs="Amiri"/>
          <w:lang w:bidi="ar-SA"/>
          <w:color w:val="111111"/>
          <w:sz w:val="28"/>
          <w:szCs w:val="28"/>
          <w:rtl/>
        </w:rPr>
        <w:t xml:space="preserve">مسائل في خلق الافعال، مفتي، محمد، -، -،ج 14، ص 471.</w:t>
      </w:r>
    </w:p>
    <w:p>
      <w:pPr>
        <w:pStyle w:val="BookText"/>
      </w:pPr>
      <w:r>
        <w:rPr>
          <w:rFonts w:ascii="Times New Roman" w:hAnsi="Times New Roman" w:eastAsia="Times New Roman" w:cs="Times New Roman"/>
          <w:lang w:val="en-US" w:bidi="en-US"/>
          <w:color w:val="111111"/>
          <w:sz w:val="28"/>
          <w:szCs w:val="28"/>
          <w:rtl/>
        </w:rPr>
        <w:t xml:space="preserve">2081.</w:t>
      </w:r>
    </w:p>
    <w:p>
      <w:pPr>
        <w:pStyle w:val="BookText"/>
      </w:pPr>
      <w:r>
        <w:rPr>
          <w:rFonts w:ascii="Amiri" w:hAnsi="Amiri" w:eastAsia="Amiri" w:cs="Amiri"/>
          <w:lang w:bidi="ar-SA"/>
          <w:color w:val="111111"/>
          <w:sz w:val="28"/>
          <w:szCs w:val="28"/>
          <w:rtl/>
        </w:rPr>
        <w:t xml:space="preserve">مشارق الشموس الطالعة في شرح الزيارة السابعة، شيرازي، محمد ابراهيم بن عبدالله -،، ج 14، ص 613.</w:t>
      </w:r>
    </w:p>
    <w:p>
      <w:pPr>
        <w:pStyle w:val="BookText"/>
      </w:pPr>
      <w:r>
        <w:rPr>
          <w:rFonts w:ascii="Times New Roman" w:hAnsi="Times New Roman" w:eastAsia="Times New Roman" w:cs="Times New Roman"/>
          <w:lang w:val="en-US" w:bidi="en-US"/>
          <w:color w:val="111111"/>
          <w:sz w:val="28"/>
          <w:szCs w:val="28"/>
          <w:rtl/>
        </w:rPr>
        <w:t xml:space="preserve">2082.</w:t>
      </w:r>
    </w:p>
    <w:p>
      <w:pPr>
        <w:pStyle w:val="BookText"/>
      </w:pPr>
      <w:r>
        <w:rPr>
          <w:rFonts w:ascii="Amiri" w:hAnsi="Amiri" w:eastAsia="Amiri" w:cs="Amiri"/>
          <w:lang w:bidi="ar-SA"/>
          <w:color w:val="111111"/>
          <w:sz w:val="28"/>
          <w:szCs w:val="28"/>
          <w:rtl/>
        </w:rPr>
        <w:t xml:space="preserve">معرفة الايمان والاسلام والاحسان، جنيدي،،ابواسحاق، -، -، ج 15 ، ص 49.</w:t>
      </w:r>
    </w:p>
    <w:p>
      <w:pPr>
        <w:pStyle w:val="BookText"/>
      </w:pPr>
      <w:r>
        <w:rPr>
          <w:rFonts w:ascii="Times New Roman" w:hAnsi="Times New Roman" w:eastAsia="Times New Roman" w:cs="Times New Roman"/>
          <w:lang w:val="en-US" w:bidi="en-US"/>
          <w:color w:val="111111"/>
          <w:sz w:val="28"/>
          <w:szCs w:val="28"/>
          <w:rtl/>
        </w:rPr>
        <w:t xml:space="preserve">2083.</w:t>
      </w:r>
    </w:p>
    <w:p>
      <w:pPr>
        <w:pStyle w:val="BookText"/>
      </w:pPr>
      <w:r>
        <w:rPr>
          <w:rFonts w:ascii="Amiri" w:hAnsi="Amiri" w:eastAsia="Amiri" w:cs="Amiri"/>
          <w:lang w:bidi="ar-SA"/>
          <w:color w:val="111111"/>
          <w:sz w:val="28"/>
          <w:szCs w:val="28"/>
          <w:rtl/>
        </w:rPr>
        <w:t xml:space="preserve">معنى الوجود (رسالة في تحقيه-)، عطار، عمر افندي، -، -، ج 15، ص 98.</w:t>
      </w:r>
    </w:p>
    <w:p>
      <w:pPr>
        <w:pStyle w:val="BookText"/>
      </w:pPr>
      <w:r>
        <w:rPr>
          <w:rFonts w:ascii="Times New Roman" w:hAnsi="Times New Roman" w:eastAsia="Times New Roman" w:cs="Times New Roman"/>
          <w:lang w:val="en-US" w:bidi="en-US"/>
          <w:color w:val="111111"/>
          <w:sz w:val="28"/>
          <w:szCs w:val="28"/>
          <w:rtl/>
        </w:rPr>
        <w:t xml:space="preserve">2084.</w:t>
      </w:r>
    </w:p>
    <w:p>
      <w:pPr>
        <w:pStyle w:val="BookText"/>
      </w:pPr>
      <w:r>
        <w:rPr>
          <w:rFonts w:ascii="Amiri" w:hAnsi="Amiri" w:eastAsia="Amiri" w:cs="Amiri"/>
          <w:lang w:bidi="ar-SA"/>
          <w:color w:val="111111"/>
          <w:sz w:val="28"/>
          <w:szCs w:val="28"/>
          <w:rtl/>
        </w:rPr>
        <w:t xml:space="preserve">منظومة الفرائد، معروف محمد بن مصطفى، -، -، ج 15، ص 726.</w:t>
      </w:r>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IRNazanin" w:hAnsi="IRNazanin" w:eastAsia="IRNazanin" w:cs="IRNazanin"/>
          <w:lang w:bidi="fa-IR"/>
          <w:color w:val="111111"/>
          <w:sz w:val="28"/>
          <w:szCs w:val="28"/>
          <w:rtl/>
        </w:rPr>
        <w:t xml:space="preserve">مواقف الآخرة، فراء، محمد جعفر بن سلیمان -، -، ج 15، ص878.</w:t>
      </w:r>
    </w:p>
    <w:p>
      <w:pPr>
        <w:pStyle w:val="BookText"/>
      </w:pPr>
      <w:r>
        <w:rPr>
          <w:rFonts w:ascii="Times New Roman" w:hAnsi="Times New Roman" w:eastAsia="Times New Roman" w:cs="Times New Roman"/>
          <w:lang w:val="en-US" w:bidi="en-US"/>
          <w:color w:val="111111"/>
          <w:sz w:val="28"/>
          <w:szCs w:val="28"/>
          <w:rtl/>
        </w:rPr>
        <w:t xml:space="preserve">2086.</w:t>
      </w:r>
    </w:p>
    <w:p>
      <w:pPr>
        <w:pStyle w:val="BookText"/>
      </w:pPr>
      <w:r>
        <w:rPr>
          <w:rFonts w:ascii="Amiri" w:hAnsi="Amiri" w:eastAsia="Amiri" w:cs="Amiri"/>
          <w:lang w:bidi="ar-SA"/>
          <w:color w:val="111111"/>
          <w:sz w:val="28"/>
          <w:szCs w:val="28"/>
          <w:rtl/>
        </w:rPr>
        <w:t xml:space="preserve">أبوي الرسول صلى الله عليه وسلم (رسالة في)، -، -، -، ج 1، ص 116.</w:t>
      </w:r>
    </w:p>
    <w:p>
      <w:pPr>
        <w:pStyle w:val="BookText"/>
      </w:pPr>
      <w:r>
        <w:rPr>
          <w:rFonts w:ascii="Times New Roman" w:hAnsi="Times New Roman" w:eastAsia="Times New Roman" w:cs="Times New Roman"/>
          <w:lang w:val="en-US" w:bidi="en-US"/>
          <w:color w:val="111111"/>
          <w:sz w:val="28"/>
          <w:szCs w:val="28"/>
          <w:rtl/>
        </w:rPr>
        <w:t xml:space="preserve">2087.</w:t>
      </w:r>
    </w:p>
    <w:p>
      <w:pPr>
        <w:pStyle w:val="BookText"/>
      </w:pPr>
      <w:r>
        <w:rPr>
          <w:rFonts w:ascii="Amiri" w:hAnsi="Amiri" w:eastAsia="Amiri" w:cs="Amiri"/>
          <w:lang w:bidi="ar-SA"/>
          <w:color w:val="111111"/>
          <w:sz w:val="28"/>
          <w:szCs w:val="28"/>
          <w:rtl/>
        </w:rPr>
        <w:t xml:space="preserve">اثبات الامامة، - ، - ، -، فارسي، ج 1، ص 147.</w:t>
      </w:r>
    </w:p>
    <w:p>
      <w:pPr>
        <w:pStyle w:val="BookText"/>
      </w:pPr>
      <w:r>
        <w:rPr>
          <w:rFonts w:ascii="Times New Roman" w:hAnsi="Times New Roman" w:eastAsia="Times New Roman" w:cs="Times New Roman"/>
          <w:lang w:val="en-US" w:bidi="en-US"/>
          <w:color w:val="111111"/>
          <w:sz w:val="28"/>
          <w:szCs w:val="28"/>
          <w:rtl/>
        </w:rPr>
        <w:t xml:space="preserve">2088.</w:t>
      </w:r>
    </w:p>
    <w:p>
      <w:pPr>
        <w:pStyle w:val="BookText"/>
      </w:pPr>
      <w:r>
        <w:rPr>
          <w:rFonts w:ascii="Amiri" w:hAnsi="Amiri" w:eastAsia="Amiri" w:cs="Amiri"/>
          <w:lang w:bidi="ar-SA"/>
          <w:color w:val="111111"/>
          <w:sz w:val="28"/>
          <w:szCs w:val="28"/>
          <w:rtl/>
        </w:rPr>
        <w:t xml:space="preserve">اثبات الباري -، -، -، ج 1، ص 147.</w:t>
      </w:r>
    </w:p>
    <w:p>
      <w:pPr>
        <w:pStyle w:val="BookText"/>
      </w:pPr>
      <w:r>
        <w:rPr>
          <w:rFonts w:ascii="Times New Roman" w:hAnsi="Times New Roman" w:eastAsia="Times New Roman" w:cs="Times New Roman"/>
          <w:lang w:val="en-US" w:bidi="en-US"/>
          <w:color w:val="111111"/>
          <w:sz w:val="28"/>
          <w:szCs w:val="28"/>
          <w:rtl/>
        </w:rPr>
        <w:t xml:space="preserve">2089.</w:t>
      </w:r>
    </w:p>
    <w:p>
      <w:pPr>
        <w:pStyle w:val="BookText"/>
      </w:pPr>
      <w:r>
        <w:rPr>
          <w:rFonts w:ascii="IRNazanin" w:hAnsi="IRNazanin" w:eastAsia="IRNazanin" w:cs="IRNazanin"/>
          <w:lang w:bidi="fa-IR"/>
          <w:color w:val="111111"/>
          <w:sz w:val="28"/>
          <w:szCs w:val="28"/>
          <w:rtl/>
        </w:rPr>
        <w:t xml:space="preserve">اثبات الصانع (مختصر) ،ج1، ص 155 .</w:t>
      </w:r>
    </w:p>
    <w:p>
      <w:pPr>
        <w:pStyle w:val="BookText"/>
      </w:pPr>
      <w:r>
        <w:rPr>
          <w:rFonts w:ascii="Times New Roman" w:hAnsi="Times New Roman" w:eastAsia="Times New Roman" w:cs="Times New Roman"/>
          <w:lang w:val="en-US" w:bidi="en-US"/>
          <w:color w:val="111111"/>
          <w:sz w:val="28"/>
          <w:szCs w:val="28"/>
          <w:rtl/>
        </w:rPr>
        <w:t xml:space="preserve">2090.</w:t>
      </w:r>
    </w:p>
    <w:p>
      <w:pPr>
        <w:pStyle w:val="BookText"/>
      </w:pPr>
      <w:r>
        <w:rPr>
          <w:rFonts w:ascii="Amiri" w:hAnsi="Amiri" w:eastAsia="Amiri" w:cs="Amiri"/>
          <w:lang w:bidi="ar-SA"/>
          <w:color w:val="111111"/>
          <w:sz w:val="28"/>
          <w:szCs w:val="28"/>
          <w:rtl/>
        </w:rPr>
        <w:t xml:space="preserve">اثبات المبدا الاول (رسالة في)، ، ، -، ج 1، ص 159 .</w:t>
      </w:r>
    </w:p>
    <w:p>
      <w:pPr>
        <w:pStyle w:val="BookText"/>
      </w:pPr>
      <w:r>
        <w:rPr>
          <w:rFonts w:ascii="Times New Roman" w:hAnsi="Times New Roman" w:eastAsia="Times New Roman" w:cs="Times New Roman"/>
          <w:lang w:val="en-US" w:bidi="en-US"/>
          <w:color w:val="111111"/>
          <w:sz w:val="28"/>
          <w:szCs w:val="28"/>
          <w:rtl/>
        </w:rPr>
        <w:t xml:space="preserve">2091.</w:t>
      </w:r>
    </w:p>
    <w:p>
      <w:pPr>
        <w:pStyle w:val="BookText"/>
      </w:pPr>
      <w:r>
        <w:rPr>
          <w:rFonts w:ascii="IRNazanin" w:hAnsi="IRNazanin" w:eastAsia="IRNazanin" w:cs="IRNazanin"/>
          <w:lang w:bidi="fa-IR"/>
          <w:color w:val="111111"/>
          <w:sz w:val="28"/>
          <w:szCs w:val="28"/>
          <w:rtl/>
        </w:rPr>
        <w:t xml:space="preserve">اثبات الواجب، -، -، -، ج 1، ص 168.</w:t>
      </w:r>
    </w:p>
    <w:p>
      <w:pPr>
        <w:pStyle w:val="BookText"/>
      </w:pPr>
      <w:r>
        <w:rPr>
          <w:rFonts w:ascii="Times New Roman" w:hAnsi="Times New Roman" w:eastAsia="Times New Roman" w:cs="Times New Roman"/>
          <w:lang w:val="en-US" w:bidi="en-US"/>
          <w:color w:val="111111"/>
          <w:sz w:val="28"/>
          <w:szCs w:val="28"/>
          <w:rtl/>
        </w:rPr>
        <w:t xml:space="preserve">2092.</w:t>
      </w:r>
    </w:p>
    <w:p>
      <w:pPr>
        <w:pStyle w:val="BookText"/>
      </w:pPr>
      <w:r>
        <w:rPr>
          <w:rFonts w:ascii="Amiri" w:hAnsi="Amiri" w:eastAsia="Amiri" w:cs="Amiri"/>
          <w:lang w:bidi="ar-SA"/>
          <w:color w:val="111111"/>
          <w:sz w:val="28"/>
          <w:szCs w:val="28"/>
          <w:rtl/>
        </w:rPr>
        <w:t xml:space="preserve">اثبات الواجب (رسالة في)، ج1، ص 168 .</w:t>
      </w:r>
    </w:p>
    <w:p>
      <w:pPr>
        <w:pStyle w:val="BookText"/>
      </w:pPr>
      <w:r>
        <w:rPr>
          <w:rFonts w:ascii="Amiri" w:hAnsi="Amiri" w:eastAsia="Amiri" w:cs="Amiri"/>
          <w:lang w:bidi="ar-SA"/>
          <w:color w:val="111111"/>
          <w:sz w:val="28"/>
          <w:szCs w:val="28"/>
          <w:rtl/>
        </w:rPr>
        <w:t xml:space="preserve">2093 .أجوبة في الخلق، ، ، ، ج1، ص328. ،</w:t>
      </w:r>
    </w:p>
    <w:p>
      <w:pPr>
        <w:pStyle w:val="BookText"/>
      </w:pPr>
      <w:r>
        <w:rPr>
          <w:rFonts w:ascii="Times New Roman" w:hAnsi="Times New Roman" w:eastAsia="Times New Roman" w:cs="Times New Roman"/>
          <w:lang w:val="en-US" w:bidi="en-US"/>
          <w:color w:val="111111"/>
          <w:sz w:val="28"/>
          <w:szCs w:val="28"/>
          <w:rtl/>
        </w:rPr>
        <w:t xml:space="preserve">2094.</w:t>
      </w:r>
    </w:p>
    <w:p>
      <w:pPr>
        <w:pStyle w:val="BookText"/>
      </w:pPr>
      <w:r>
        <w:rPr>
          <w:rFonts w:ascii="Amiri" w:hAnsi="Amiri" w:eastAsia="Amiri" w:cs="Amiri"/>
          <w:lang w:bidi="ar-SA"/>
          <w:color w:val="111111"/>
          <w:sz w:val="28"/>
          <w:szCs w:val="28"/>
          <w:rtl/>
        </w:rPr>
        <w:t xml:space="preserve">احتجاج على اليهود بكتابهم ، فارسي، ج 1، ص 435 .</w:t>
      </w:r>
    </w:p>
    <w:p>
      <w:pPr>
        <w:pStyle w:val="BookText"/>
      </w:pPr>
      <w:r>
        <w:rPr>
          <w:rFonts w:ascii="Times New Roman" w:hAnsi="Times New Roman" w:eastAsia="Times New Roman" w:cs="Times New Roman"/>
          <w:lang w:val="en-US" w:bidi="en-US"/>
          <w:color w:val="111111"/>
          <w:sz w:val="28"/>
          <w:szCs w:val="28"/>
          <w:rtl/>
        </w:rPr>
        <w:t xml:space="preserve">2095.</w:t>
      </w:r>
    </w:p>
    <w:p>
      <w:pPr>
        <w:pStyle w:val="BookText"/>
      </w:pPr>
      <w:r>
        <w:rPr>
          <w:rFonts w:ascii="Amiri" w:hAnsi="Amiri" w:eastAsia="Amiri" w:cs="Amiri"/>
          <w:lang w:bidi="ar-SA"/>
          <w:color w:val="111111"/>
          <w:sz w:val="28"/>
          <w:szCs w:val="28"/>
          <w:rtl/>
        </w:rPr>
        <w:t xml:space="preserve">احتمالات المذاهب في افعال العباد ، ج 1، ص 440.</w:t>
      </w:r>
    </w:p>
    <w:p>
      <w:pPr>
        <w:pStyle w:val="BookText"/>
      </w:pPr>
      <w:r>
        <w:rPr>
          <w:rFonts w:ascii="Amiri" w:hAnsi="Amiri" w:eastAsia="Amiri" w:cs="Amiri"/>
          <w:lang w:bidi="ar-SA"/>
          <w:color w:val="111111"/>
          <w:sz w:val="28"/>
          <w:szCs w:val="28"/>
          <w:rtl/>
        </w:rPr>
        <w:t xml:space="preserve">2096 .احوال الآخرة، -، -، -، ج 1، ص 497.</w:t>
      </w:r>
    </w:p>
    <w:p>
      <w:pPr>
        <w:pStyle w:val="BookText"/>
      </w:pPr>
      <w:r>
        <w:rPr>
          <w:rFonts w:ascii="Times New Roman" w:hAnsi="Times New Roman" w:eastAsia="Times New Roman" w:cs="Times New Roman"/>
          <w:lang w:val="en-US" w:bidi="en-US"/>
          <w:color w:val="111111"/>
          <w:sz w:val="28"/>
          <w:szCs w:val="28"/>
          <w:rtl/>
        </w:rPr>
        <w:t xml:space="preserve">2097.</w:t>
      </w:r>
    </w:p>
    <w:p>
      <w:pPr>
        <w:pStyle w:val="BookText"/>
      </w:pPr>
      <w:r>
        <w:rPr>
          <w:rFonts w:ascii="Amiri" w:hAnsi="Amiri" w:eastAsia="Amiri" w:cs="Amiri"/>
          <w:lang w:bidi="ar-SA"/>
          <w:color w:val="111111"/>
          <w:sz w:val="28"/>
          <w:szCs w:val="28"/>
          <w:rtl/>
        </w:rPr>
        <w:t xml:space="preserve">احوال الآخرة (منظومة في)، ، ، ، ج 1، ص 497 .</w:t>
      </w:r>
    </w:p>
    <w:p>
      <w:pPr>
        <w:pStyle w:val="BookText"/>
      </w:pPr>
      <w:r>
        <w:rPr>
          <w:rFonts w:ascii="Times New Roman" w:hAnsi="Times New Roman" w:eastAsia="Times New Roman" w:cs="Times New Roman"/>
          <w:lang w:val="en-US" w:bidi="en-US"/>
          <w:color w:val="111111"/>
          <w:sz w:val="28"/>
          <w:szCs w:val="28"/>
          <w:rtl/>
        </w:rPr>
        <w:t xml:space="preserve">2098.</w:t>
      </w:r>
    </w:p>
    <w:p>
      <w:pPr>
        <w:pStyle w:val="BookText"/>
      </w:pPr>
      <w:r>
        <w:rPr>
          <w:rFonts w:ascii="IRNazanin" w:hAnsi="IRNazanin" w:eastAsia="IRNazanin" w:cs="IRNazanin"/>
          <w:lang w:bidi="fa-IR"/>
          <w:color w:val="111111"/>
          <w:sz w:val="28"/>
          <w:szCs w:val="28"/>
          <w:rtl/>
        </w:rPr>
        <w:t xml:space="preserve">احوال الجن -، - ،-، ج 1، ص 501. .</w:t>
      </w:r>
    </w:p>
    <w:p>
      <w:pPr>
        <w:pStyle w:val="BookText"/>
      </w:pPr>
      <w:r>
        <w:rPr>
          <w:rFonts w:ascii="Times New Roman" w:hAnsi="Times New Roman" w:eastAsia="Times New Roman" w:cs="Times New Roman"/>
          <w:lang w:val="en-US" w:bidi="en-US"/>
          <w:color w:val="111111"/>
          <w:sz w:val="28"/>
          <w:szCs w:val="28"/>
          <w:rtl/>
        </w:rPr>
        <w:t xml:space="preserve">2099.</w:t>
      </w:r>
    </w:p>
    <w:p>
      <w:pPr>
        <w:pStyle w:val="BookText"/>
      </w:pPr>
      <w:r>
        <w:rPr>
          <w:rFonts w:ascii="Amiri" w:hAnsi="Amiri" w:eastAsia="Amiri" w:cs="Amiri"/>
          <w:lang w:bidi="ar-SA"/>
          <w:color w:val="111111"/>
          <w:sz w:val="28"/>
          <w:szCs w:val="28"/>
          <w:rtl/>
        </w:rPr>
        <w:t xml:space="preserve">أحوال القيامة ، -، -، ج 1، ص 504 .</w:t>
      </w:r>
    </w:p>
    <w:p>
      <w:pPr>
        <w:pStyle w:val="BookText"/>
      </w:pPr>
      <w:r>
        <w:rPr>
          <w:rFonts w:ascii="Amiri" w:hAnsi="Amiri" w:eastAsia="Amiri" w:cs="Amiri"/>
          <w:lang w:bidi="ar-SA"/>
          <w:color w:val="111111"/>
          <w:sz w:val="28"/>
          <w:szCs w:val="28"/>
          <w:rtl/>
        </w:rPr>
        <w:t xml:space="preserve">2100 . اركان الدين الاسلامي، -، -، -، ج 2، ص 58.</w:t>
      </w:r>
    </w:p>
    <w:p>
      <w:pPr>
        <w:pStyle w:val="BookText"/>
      </w:pPr>
      <w:r>
        <w:rPr>
          <w:rFonts w:ascii="Amiri" w:hAnsi="Amiri" w:eastAsia="Amiri" w:cs="Amiri"/>
          <w:lang w:bidi="ar-SA"/>
          <w:color w:val="111111"/>
          <w:sz w:val="28"/>
          <w:szCs w:val="28"/>
          <w:rtl/>
        </w:rPr>
        <w:t xml:space="preserve">2101 اسئلة واجوبة، -، -، -، ج 2، ص 94 .</w:t>
      </w:r>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Amiri" w:hAnsi="Amiri" w:eastAsia="Amiri" w:cs="Amiri"/>
          <w:lang w:bidi="ar-SA"/>
          <w:color w:val="111111"/>
          <w:sz w:val="28"/>
          <w:szCs w:val="28"/>
          <w:rtl/>
        </w:rPr>
        <w:t xml:space="preserve">اصل التوحيد -، -، -، ج 2، ص 380.</w:t>
      </w:r>
    </w:p>
    <w:p>
      <w:pPr>
        <w:pStyle w:val="BookText"/>
      </w:pPr>
      <w:r>
        <w:rPr>
          <w:rFonts w:ascii="Times New Roman" w:hAnsi="Times New Roman" w:eastAsia="Times New Roman" w:cs="Times New Roman"/>
          <w:lang w:val="en-US" w:bidi="en-US"/>
          <w:color w:val="111111"/>
          <w:sz w:val="28"/>
          <w:szCs w:val="28"/>
          <w:rtl/>
        </w:rPr>
        <w:t xml:space="preserve">2103.</w:t>
      </w:r>
    </w:p>
    <w:p>
      <w:pPr>
        <w:pStyle w:val="BookText"/>
      </w:pPr>
      <w:r>
        <w:rPr>
          <w:rFonts w:ascii="Amiri" w:hAnsi="Amiri" w:eastAsia="Amiri" w:cs="Amiri"/>
          <w:lang w:bidi="ar-SA"/>
          <w:color w:val="111111"/>
          <w:sz w:val="28"/>
          <w:szCs w:val="28"/>
          <w:rtl/>
        </w:rPr>
        <w:t xml:space="preserve">اصول الدين( ارجوزة في)، -، -، -، ج 2، ص 421.</w:t>
      </w:r>
    </w:p>
    <w:p>
      <w:pPr>
        <w:pStyle w:val="BookText"/>
      </w:pPr>
      <w:r>
        <w:rPr>
          <w:rFonts w:ascii="Times New Roman" w:hAnsi="Times New Roman" w:eastAsia="Times New Roman" w:cs="Times New Roman"/>
          <w:lang w:val="en-US" w:bidi="en-US"/>
          <w:color w:val="111111"/>
          <w:sz w:val="28"/>
          <w:szCs w:val="28"/>
          <w:rtl/>
        </w:rPr>
        <w:t xml:space="preserve">2104.</w:t>
      </w:r>
    </w:p>
    <w:p>
      <w:pPr>
        <w:pStyle w:val="BookText"/>
      </w:pPr>
      <w:r>
        <w:rPr>
          <w:rFonts w:ascii="IRNazanin" w:hAnsi="IRNazanin" w:eastAsia="IRNazanin" w:cs="IRNazanin"/>
          <w:lang w:bidi="fa-IR"/>
          <w:color w:val="111111"/>
          <w:sz w:val="28"/>
          <w:szCs w:val="28"/>
          <w:rtl/>
        </w:rPr>
        <w:t xml:space="preserve">اصول الدین (مختصر) ،ج 2، ص 421 .</w:t>
      </w:r>
    </w:p>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اصول الدين وفروعه -، -، -، ج 2، ص 422.</w:t>
      </w:r>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Amiri" w:hAnsi="Amiri" w:eastAsia="Amiri" w:cs="Amiri"/>
          <w:lang w:bidi="ar-SA"/>
          <w:color w:val="111111"/>
          <w:sz w:val="28"/>
          <w:szCs w:val="28"/>
          <w:rtl/>
        </w:rPr>
        <w:t xml:space="preserve">اعتراف عمر بوصية النبي (صلّی اللَّهِ علیه وَ آلِهِ وَ سَلَّمَ ) لعلي (علیه السّلام)، -، ، ، ج 2، ص 497.</w:t>
      </w:r>
    </w:p>
    <w:p>
      <w:pPr>
        <w:pStyle w:val="BookText"/>
      </w:pPr>
      <w:r>
        <w:rPr>
          <w:rFonts w:ascii="Times New Roman" w:hAnsi="Times New Roman" w:eastAsia="Times New Roman" w:cs="Times New Roman"/>
          <w:lang w:val="en-US" w:bidi="en-US"/>
          <w:color w:val="111111"/>
          <w:sz w:val="28"/>
          <w:szCs w:val="28"/>
          <w:rtl/>
        </w:rPr>
        <w:t xml:space="preserve">2107.</w:t>
      </w:r>
    </w:p>
    <w:p>
      <w:pPr>
        <w:pStyle w:val="BookText"/>
      </w:pPr>
      <w:r>
        <w:rPr>
          <w:rFonts w:ascii="Amiri" w:hAnsi="Amiri" w:eastAsia="Amiri" w:cs="Amiri"/>
          <w:lang w:bidi="ar-SA"/>
          <w:color w:val="111111"/>
          <w:sz w:val="28"/>
          <w:szCs w:val="28"/>
          <w:rtl/>
        </w:rPr>
        <w:t xml:space="preserve">اعتقادات ، فارسي، ج 2، ص 510.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2108.</w:t>
      </w:r>
    </w:p>
    <w:p>
      <w:pPr>
        <w:pStyle w:val="BookText"/>
      </w:pPr>
      <w:r>
        <w:rPr>
          <w:rFonts w:ascii="Amiri" w:hAnsi="Amiri" w:eastAsia="Amiri" w:cs="Amiri"/>
          <w:lang w:bidi="ar-SA"/>
          <w:color w:val="111111"/>
          <w:sz w:val="28"/>
          <w:szCs w:val="28"/>
          <w:rtl/>
        </w:rPr>
        <w:t xml:space="preserve">اعتقاد اهل السنة (منظومة)، -، -، -، تركي،ج 2، ص 514.</w:t>
      </w:r>
    </w:p>
    <w:p>
      <w:pPr>
        <w:pStyle w:val="BookText"/>
      </w:pPr>
      <w:r>
        <w:rPr>
          <w:rFonts w:ascii="Times New Roman" w:hAnsi="Times New Roman" w:eastAsia="Times New Roman" w:cs="Times New Roman"/>
          <w:lang w:val="en-US" w:bidi="en-US"/>
          <w:color w:val="111111"/>
          <w:sz w:val="28"/>
          <w:szCs w:val="28"/>
          <w:rtl/>
        </w:rPr>
        <w:t xml:space="preserve">2109.</w:t>
      </w:r>
    </w:p>
    <w:p>
      <w:pPr>
        <w:pStyle w:val="BookText"/>
      </w:pPr>
      <w:r>
        <w:rPr>
          <w:rFonts w:ascii="Amiri" w:hAnsi="Amiri" w:eastAsia="Amiri" w:cs="Amiri"/>
          <w:lang w:bidi="ar-SA"/>
          <w:color w:val="111111"/>
          <w:sz w:val="28"/>
          <w:szCs w:val="28"/>
          <w:rtl/>
        </w:rPr>
        <w:t xml:space="preserve">افعال العباد (رسالة في)، ج2، ص 601.</w:t>
      </w:r>
    </w:p>
    <w:p>
      <w:pPr>
        <w:pStyle w:val="BookText"/>
      </w:pPr>
      <w:r>
        <w:rPr>
          <w:rFonts w:ascii="Times New Roman" w:hAnsi="Times New Roman" w:eastAsia="Times New Roman" w:cs="Times New Roman"/>
          <w:lang w:val="en-US" w:bidi="en-US"/>
          <w:color w:val="111111"/>
          <w:sz w:val="28"/>
          <w:szCs w:val="28"/>
          <w:rtl/>
        </w:rPr>
        <w:t xml:space="preserve">2110.</w:t>
      </w:r>
    </w:p>
    <w:p>
      <w:pPr>
        <w:pStyle w:val="BookText"/>
      </w:pPr>
      <w:r>
        <w:rPr>
          <w:rFonts w:ascii="Amiri" w:hAnsi="Amiri" w:eastAsia="Amiri" w:cs="Amiri"/>
          <w:lang w:bidi="ar-SA"/>
          <w:color w:val="111111"/>
          <w:sz w:val="28"/>
          <w:szCs w:val="28"/>
          <w:rtl/>
        </w:rPr>
        <w:t xml:space="preserve">افعال المكلفين واقسامها في الحسن والقبيح (رسالة في)، -، -، -، ج 2، ص 603.</w:t>
      </w:r>
    </w:p>
    <w:p>
      <w:pPr>
        <w:pStyle w:val="BookText"/>
      </w:pPr>
      <w:r>
        <w:rPr>
          <w:rFonts w:ascii="Times New Roman" w:hAnsi="Times New Roman" w:eastAsia="Times New Roman" w:cs="Times New Roman"/>
          <w:lang w:val="en-US" w:bidi="en-US"/>
          <w:color w:val="111111"/>
          <w:sz w:val="28"/>
          <w:szCs w:val="28"/>
          <w:rtl/>
        </w:rPr>
        <w:t xml:space="preserve">2111.</w:t>
      </w:r>
    </w:p>
    <w:p>
      <w:pPr>
        <w:pStyle w:val="BookText"/>
      </w:pPr>
      <w:r>
        <w:rPr>
          <w:rFonts w:ascii="Amiri" w:hAnsi="Amiri" w:eastAsia="Amiri" w:cs="Amiri"/>
          <w:lang w:bidi="ar-SA"/>
          <w:color w:val="111111"/>
          <w:sz w:val="28"/>
          <w:szCs w:val="28"/>
          <w:rtl/>
        </w:rPr>
        <w:t xml:space="preserve">اقسام البدعة (رسالة في)، -، -، -، ج 2،ص 622.</w:t>
      </w:r>
    </w:p>
    <w:p>
      <w:pPr>
        <w:pStyle w:val="BookText"/>
      </w:pPr>
      <w:r>
        <w:rPr>
          <w:rFonts w:ascii="Amiri" w:hAnsi="Amiri" w:eastAsia="Amiri" w:cs="Amiri"/>
          <w:lang w:bidi="ar-SA"/>
          <w:color w:val="111111"/>
          <w:sz w:val="28"/>
          <w:szCs w:val="28"/>
          <w:rtl/>
        </w:rPr>
        <w:t xml:space="preserve">2112 . الآخرة (رسالة في)، -، -، -، ج 1، ص 15.</w:t>
      </w:r>
    </w:p>
    <w:p>
      <w:pPr>
        <w:pStyle w:val="BookText"/>
      </w:pPr>
      <w:r>
        <w:rPr>
          <w:rFonts w:ascii="Amiri" w:hAnsi="Amiri" w:eastAsia="Amiri" w:cs="Amiri"/>
          <w:lang w:bidi="ar-SA"/>
          <w:color w:val="111111"/>
          <w:sz w:val="28"/>
          <w:szCs w:val="28"/>
          <w:rtl/>
        </w:rPr>
        <w:t xml:space="preserve">2113 . الاختيار في شرح المختار ،ج1، ص 563 .</w:t>
      </w:r>
    </w:p>
    <w:p>
      <w:pPr>
        <w:pStyle w:val="BookText"/>
      </w:pPr>
      <w:r>
        <w:rPr>
          <w:rFonts w:ascii="Times New Roman" w:hAnsi="Times New Roman" w:eastAsia="Times New Roman" w:cs="Times New Roman"/>
          <w:lang w:val="en-US" w:bidi="en-US"/>
          <w:color w:val="111111"/>
          <w:sz w:val="28"/>
          <w:szCs w:val="28"/>
          <w:rtl/>
        </w:rPr>
        <w:t xml:space="preserve">2114.</w:t>
      </w:r>
    </w:p>
    <w:p>
      <w:pPr>
        <w:pStyle w:val="BookText"/>
      </w:pPr>
      <w:r>
        <w:rPr>
          <w:rFonts w:ascii="Amiri" w:hAnsi="Amiri" w:eastAsia="Amiri" w:cs="Amiri"/>
          <w:lang w:bidi="ar-SA"/>
          <w:color w:val="111111"/>
          <w:sz w:val="28"/>
          <w:szCs w:val="28"/>
          <w:rtl/>
        </w:rPr>
        <w:t xml:space="preserve">الارشاد لمن انكر المبدأ والنبوة والمعاد، -، -،، ج 2، ص 47.</w:t>
      </w:r>
    </w:p>
    <w:p>
      <w:pPr>
        <w:pStyle w:val="BookText"/>
      </w:pPr>
      <w:r>
        <w:rPr>
          <w:rFonts w:ascii="Times New Roman" w:hAnsi="Times New Roman" w:eastAsia="Times New Roman" w:cs="Times New Roman"/>
          <w:lang w:val="en-US" w:bidi="en-US"/>
          <w:color w:val="111111"/>
          <w:sz w:val="28"/>
          <w:szCs w:val="28"/>
          <w:rtl/>
        </w:rPr>
        <w:t xml:space="preserve">2115.</w:t>
      </w:r>
    </w:p>
    <w:p>
      <w:pPr>
        <w:pStyle w:val="BookText"/>
      </w:pPr>
      <w:r>
        <w:rPr>
          <w:rFonts w:ascii="IRNazanin" w:hAnsi="IRNazanin" w:eastAsia="IRNazanin" w:cs="IRNazanin"/>
          <w:lang w:bidi="fa-IR"/>
          <w:color w:val="111111"/>
          <w:sz w:val="28"/>
          <w:szCs w:val="28"/>
          <w:rtl/>
        </w:rPr>
        <w:t xml:space="preserve">الاسراء والمعراج، -، -، -، ج 2، ص 161.</w:t>
      </w:r>
    </w:p>
    <w:p>
      <w:pPr>
        <w:pStyle w:val="BookText"/>
      </w:pPr>
      <w:r>
        <w:rPr>
          <w:rFonts w:ascii="Times New Roman" w:hAnsi="Times New Roman" w:eastAsia="Times New Roman" w:cs="Times New Roman"/>
          <w:lang w:val="en-US" w:bidi="en-US"/>
          <w:color w:val="111111"/>
          <w:sz w:val="28"/>
          <w:szCs w:val="28"/>
          <w:rtl/>
        </w:rPr>
        <w:t xml:space="preserve">2116.</w:t>
      </w:r>
    </w:p>
    <w:p>
      <w:pPr>
        <w:pStyle w:val="BookText"/>
      </w:pPr>
      <w:r>
        <w:rPr>
          <w:rFonts w:ascii="Amiri" w:hAnsi="Amiri" w:eastAsia="Amiri" w:cs="Amiri"/>
          <w:lang w:bidi="ar-SA"/>
          <w:color w:val="111111"/>
          <w:sz w:val="28"/>
          <w:szCs w:val="28"/>
          <w:rtl/>
        </w:rPr>
        <w:t xml:space="preserve">الأسل في ضرب المثل، -، -، -، ج 2، ص 209.</w:t>
      </w:r>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Amiri" w:hAnsi="Amiri" w:eastAsia="Amiri" w:cs="Amiri"/>
          <w:lang w:bidi="ar-SA"/>
          <w:color w:val="111111"/>
          <w:sz w:val="28"/>
          <w:szCs w:val="28"/>
          <w:rtl/>
        </w:rPr>
        <w:t xml:space="preserve">الاصول الخمسة (رسالة في)، ، ، ، ج 2،  ص 410.</w:t>
      </w:r>
    </w:p>
    <w:p>
      <w:pPr>
        <w:pStyle w:val="BookText"/>
      </w:pPr>
      <w:r>
        <w:rPr>
          <w:rFonts w:ascii="Times New Roman" w:hAnsi="Times New Roman" w:eastAsia="Times New Roman" w:cs="Times New Roman"/>
          <w:lang w:val="en-US" w:bidi="en-US"/>
          <w:color w:val="111111"/>
          <w:sz w:val="28"/>
          <w:szCs w:val="28"/>
          <w:rtl/>
        </w:rPr>
        <w:t xml:space="preserve">2118.</w:t>
      </w:r>
    </w:p>
    <w:p>
      <w:pPr>
        <w:pStyle w:val="BookText"/>
      </w:pPr>
      <w:r>
        <w:rPr>
          <w:rFonts w:ascii="Amiri" w:hAnsi="Amiri" w:eastAsia="Amiri" w:cs="Amiri"/>
          <w:lang w:bidi="ar-SA"/>
          <w:color w:val="111111"/>
          <w:sz w:val="28"/>
          <w:szCs w:val="28"/>
          <w:rtl/>
        </w:rPr>
        <w:t xml:space="preserve">الاعتقادات (نظم في)، -، -، -، تركي، ج 2،ص 511.</w:t>
      </w:r>
    </w:p>
    <w:p>
      <w:pPr>
        <w:pStyle w:val="BookText"/>
      </w:pPr>
      <w:r>
        <w:rPr>
          <w:rFonts w:ascii="Times New Roman" w:hAnsi="Times New Roman" w:eastAsia="Times New Roman" w:cs="Times New Roman"/>
          <w:lang w:val="en-US" w:bidi="en-US"/>
          <w:color w:val="111111"/>
          <w:sz w:val="28"/>
          <w:szCs w:val="28"/>
          <w:rtl/>
        </w:rPr>
        <w:t xml:space="preserve">2119.</w:t>
      </w:r>
    </w:p>
    <w:p>
      <w:pPr>
        <w:pStyle w:val="BookText"/>
      </w:pPr>
      <w:r>
        <w:rPr>
          <w:rFonts w:ascii="Amiri" w:hAnsi="Amiri" w:eastAsia="Amiri" w:cs="Amiri"/>
          <w:lang w:bidi="ar-SA"/>
          <w:color w:val="111111"/>
          <w:sz w:val="28"/>
          <w:szCs w:val="28"/>
          <w:rtl/>
        </w:rPr>
        <w:t xml:space="preserve">الاعتقاد (رسالة في)، -، -، -، ج 2، ص 499.</w:t>
      </w:r>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Amiri" w:hAnsi="Amiri" w:eastAsia="Amiri" w:cs="Amiri"/>
          <w:lang w:bidi="ar-SA"/>
          <w:color w:val="111111"/>
          <w:sz w:val="28"/>
          <w:szCs w:val="28"/>
          <w:rtl/>
        </w:rPr>
        <w:t xml:space="preserve">الافك والبهتان الذي رموه على امهات المؤمنين، ، ، -، ج 2، ص 604.</w:t>
      </w:r>
    </w:p>
    <w:p>
      <w:pPr>
        <w:pStyle w:val="BookText"/>
      </w:pPr>
      <w:r>
        <w:rPr>
          <w:rFonts w:ascii="Times New Roman" w:hAnsi="Times New Roman" w:eastAsia="Times New Roman" w:cs="Times New Roman"/>
          <w:lang w:val="en-US" w:bidi="en-US"/>
          <w:color w:val="111111"/>
          <w:sz w:val="28"/>
          <w:szCs w:val="28"/>
          <w:rtl/>
        </w:rPr>
        <w:t xml:space="preserve">2121.</w:t>
      </w:r>
    </w:p>
    <w:p>
      <w:pPr>
        <w:pStyle w:val="BookText"/>
      </w:pPr>
      <w:r>
        <w:rPr>
          <w:rFonts w:ascii="Amiri" w:hAnsi="Amiri" w:eastAsia="Amiri" w:cs="Amiri"/>
          <w:lang w:bidi="ar-SA"/>
          <w:color w:val="111111"/>
          <w:sz w:val="28"/>
          <w:szCs w:val="28"/>
          <w:rtl/>
        </w:rPr>
        <w:t xml:space="preserve">الألفاظ المتداولة بين أهل الكلام وأهل الحكمة (رسالة في)، -، -، -، ج 2، ص 678.</w:t>
      </w:r>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Amiri" w:hAnsi="Amiri" w:eastAsia="Amiri" w:cs="Amiri"/>
          <w:lang w:bidi="ar-SA"/>
          <w:color w:val="111111"/>
          <w:sz w:val="28"/>
          <w:szCs w:val="28"/>
          <w:rtl/>
        </w:rPr>
        <w:t xml:space="preserve">الالهام في شرح تجريد الكلام، ، ، ، ج2،ص 699 .</w:t>
      </w:r>
    </w:p>
    <w:p>
      <w:pPr>
        <w:pStyle w:val="BookText"/>
      </w:pPr>
      <w:r>
        <w:rPr>
          <w:rFonts w:ascii="Times New Roman" w:hAnsi="Times New Roman" w:eastAsia="Times New Roman" w:cs="Times New Roman"/>
          <w:lang w:val="en-US" w:bidi="en-US"/>
          <w:color w:val="111111"/>
          <w:sz w:val="28"/>
          <w:szCs w:val="28"/>
          <w:rtl/>
        </w:rPr>
        <w:t xml:space="preserve">2123.</w:t>
      </w:r>
    </w:p>
    <w:p>
      <w:pPr>
        <w:pStyle w:val="BookText"/>
      </w:pPr>
      <w:r>
        <w:rPr>
          <w:rFonts w:ascii="Amiri" w:hAnsi="Amiri" w:eastAsia="Amiri" w:cs="Amiri"/>
          <w:lang w:bidi="ar-SA"/>
          <w:color w:val="111111"/>
          <w:sz w:val="28"/>
          <w:szCs w:val="28"/>
          <w:rtl/>
        </w:rPr>
        <w:t xml:space="preserve">الانتقاص من الامامية (رسالة في)، -، -، -،ج 2، ص791.</w:t>
      </w:r>
    </w:p>
    <w:p>
      <w:pPr>
        <w:pStyle w:val="BookText"/>
      </w:pPr>
      <w:r>
        <w:rPr>
          <w:rFonts w:ascii="Times New Roman" w:hAnsi="Times New Roman" w:eastAsia="Times New Roman" w:cs="Times New Roman"/>
          <w:lang w:val="en-US" w:bidi="en-US"/>
          <w:color w:val="111111"/>
          <w:sz w:val="28"/>
          <w:szCs w:val="28"/>
          <w:rtl/>
        </w:rPr>
        <w:t xml:space="preserve">2124.</w:t>
      </w:r>
    </w:p>
    <w:p>
      <w:pPr>
        <w:pStyle w:val="BookText"/>
      </w:pPr>
      <w:r>
        <w:rPr>
          <w:rFonts w:ascii="Amiri" w:hAnsi="Amiri" w:eastAsia="Amiri" w:cs="Amiri"/>
          <w:lang w:bidi="ar-SA"/>
          <w:color w:val="111111"/>
          <w:sz w:val="28"/>
          <w:szCs w:val="28"/>
          <w:rtl/>
        </w:rPr>
        <w:t xml:space="preserve">الأنصاف في الأمامة، -، -، -، ج 2، ص817 .</w:t>
      </w:r>
    </w:p>
    <w:p>
      <w:pPr>
        <w:pStyle w:val="BookText"/>
      </w:pPr>
      <w:r>
        <w:rPr>
          <w:rFonts w:ascii="Amiri" w:hAnsi="Amiri" w:eastAsia="Amiri" w:cs="Amiri"/>
          <w:lang w:bidi="ar-SA"/>
          <w:color w:val="111111"/>
          <w:sz w:val="28"/>
          <w:szCs w:val="28"/>
          <w:rtl/>
        </w:rPr>
        <w:t xml:space="preserve">2125 . الايمان الاجمالي (رسالة في بيان )، ج 3، ص 158.</w:t>
      </w:r>
    </w:p>
    <w:p>
      <w:pPr>
        <w:pStyle w:val="BookText"/>
      </w:pPr>
      <w:r>
        <w:rPr>
          <w:rFonts w:ascii="Amiri" w:hAnsi="Amiri" w:eastAsia="Amiri" w:cs="Amiri"/>
          <w:lang w:bidi="ar-SA"/>
          <w:color w:val="111111"/>
          <w:sz w:val="28"/>
          <w:szCs w:val="28"/>
          <w:rtl/>
        </w:rPr>
        <w:t xml:space="preserve">2126 . الايمان (فوائد في) ، ، ، -، ج 3، ص 156.</w:t>
      </w:r>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Amiri" w:hAnsi="Amiri" w:eastAsia="Amiri" w:cs="Amiri"/>
          <w:lang w:bidi="ar-SA"/>
          <w:color w:val="111111"/>
          <w:sz w:val="28"/>
          <w:szCs w:val="28"/>
          <w:rtl/>
        </w:rPr>
        <w:t xml:space="preserve">الايمان من كتب الصحاح ،-،-،ج3، ص 161 .</w:t>
      </w:r>
    </w:p>
    <w:p>
      <w:pPr>
        <w:pStyle w:val="BookText"/>
      </w:pPr>
      <w:r>
        <w:rPr>
          <w:rFonts w:ascii="Times New Roman" w:hAnsi="Times New Roman" w:eastAsia="Times New Roman" w:cs="Times New Roman"/>
          <w:lang w:val="en-US" w:bidi="en-US"/>
          <w:color w:val="111111"/>
          <w:sz w:val="28"/>
          <w:szCs w:val="28"/>
          <w:rtl/>
        </w:rPr>
        <w:t xml:space="preserve">2128.</w:t>
      </w:r>
    </w:p>
    <w:p>
      <w:pPr>
        <w:pStyle w:val="BookText"/>
      </w:pPr>
      <w:r>
        <w:rPr>
          <w:rFonts w:ascii="Amiri" w:hAnsi="Amiri" w:eastAsia="Amiri" w:cs="Amiri"/>
          <w:lang w:bidi="ar-SA"/>
          <w:color w:val="111111"/>
          <w:sz w:val="28"/>
          <w:szCs w:val="28"/>
          <w:rtl/>
        </w:rPr>
        <w:t xml:space="preserve">البابية (الرسالة الاولى في)، ،-،-، ج3، ص 175.</w:t>
      </w:r>
    </w:p>
    <w:p>
      <w:pPr>
        <w:pStyle w:val="BookText"/>
      </w:pPr>
      <w:r>
        <w:rPr>
          <w:rFonts w:ascii="Times New Roman" w:hAnsi="Times New Roman" w:eastAsia="Times New Roman" w:cs="Times New Roman"/>
          <w:lang w:val="en-US" w:bidi="en-US"/>
          <w:color w:val="111111"/>
          <w:sz w:val="28"/>
          <w:szCs w:val="28"/>
          <w:rtl/>
        </w:rPr>
        <w:t xml:space="preserve">2129.</w:t>
      </w:r>
    </w:p>
    <w:p>
      <w:pPr>
        <w:pStyle w:val="BookText"/>
      </w:pPr>
      <w:r>
        <w:rPr>
          <w:rFonts w:ascii="Amiri" w:hAnsi="Amiri" w:eastAsia="Amiri" w:cs="Amiri"/>
          <w:lang w:bidi="ar-SA"/>
          <w:color w:val="111111"/>
          <w:sz w:val="28"/>
          <w:szCs w:val="28"/>
          <w:rtl/>
        </w:rPr>
        <w:t xml:space="preserve">البابية( الرسالة الثالثة في) ،-،-،ج3،ص 175.</w:t>
      </w:r>
    </w:p>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Amiri" w:hAnsi="Amiri" w:eastAsia="Amiri" w:cs="Amiri"/>
          <w:lang w:bidi="ar-SA"/>
          <w:color w:val="111111"/>
          <w:sz w:val="28"/>
          <w:szCs w:val="28"/>
          <w:rtl/>
        </w:rPr>
        <w:t xml:space="preserve">البابية (الرسالة الثانية في)، ج3، ص 175.</w:t>
      </w:r>
    </w:p>
    <w:p>
      <w:pPr>
        <w:pStyle w:val="BookText"/>
      </w:pPr>
      <w:r>
        <w:rPr>
          <w:rFonts w:ascii="Amiri" w:hAnsi="Amiri" w:eastAsia="Amiri" w:cs="Amiri"/>
          <w:lang w:bidi="ar-SA"/>
          <w:color w:val="111111"/>
          <w:sz w:val="28"/>
          <w:szCs w:val="28"/>
          <w:rtl/>
        </w:rPr>
        <w:t xml:space="preserve">2131 البابية (الرسالة الخامسة في)، -، -، -، ج 3، ص 175 .</w:t>
      </w:r>
    </w:p>
    <w:p>
      <w:pPr>
        <w:pStyle w:val="BookText"/>
      </w:pPr>
      <w:r>
        <w:rPr>
          <w:rFonts w:ascii="Amiri" w:hAnsi="Amiri" w:eastAsia="Amiri" w:cs="Amiri"/>
          <w:lang w:bidi="ar-SA"/>
          <w:color w:val="111111"/>
          <w:sz w:val="28"/>
          <w:szCs w:val="28"/>
          <w:rtl/>
        </w:rPr>
        <w:t xml:space="preserve">2132 . البابية (الرسالة الرابعة في)، ج3، ص 175 .</w:t>
      </w:r>
    </w:p>
    <w:p>
      <w:pPr>
        <w:pStyle w:val="BookText"/>
      </w:pPr>
      <w:r>
        <w:rPr>
          <w:rFonts w:ascii="Amiri" w:hAnsi="Amiri" w:eastAsia="Amiri" w:cs="Amiri"/>
          <w:lang w:bidi="ar-SA"/>
          <w:color w:val="111111"/>
          <w:sz w:val="28"/>
          <w:szCs w:val="28"/>
          <w:rtl/>
        </w:rPr>
        <w:t xml:space="preserve">2133 .البدء (رسالة في)، -، -، -، ج 3، ص 262.</w:t>
      </w:r>
    </w:p>
    <w:p>
      <w:pPr>
        <w:pStyle w:val="BookText"/>
      </w:pPr>
      <w:r>
        <w:rPr>
          <w:rFonts w:ascii="Times New Roman" w:hAnsi="Times New Roman" w:eastAsia="Times New Roman" w:cs="Times New Roman"/>
          <w:lang w:val="en-US" w:bidi="en-US"/>
          <w:color w:val="111111"/>
          <w:sz w:val="28"/>
          <w:szCs w:val="28"/>
          <w:rtl/>
        </w:rPr>
        <w:t xml:space="preserve">2134.</w:t>
      </w:r>
    </w:p>
    <w:p>
      <w:pPr>
        <w:pStyle w:val="BookText"/>
      </w:pPr>
      <w:r>
        <w:rPr>
          <w:rFonts w:ascii="IRNazanin" w:hAnsi="IRNazanin" w:eastAsia="IRNazanin" w:cs="IRNazanin"/>
          <w:lang w:bidi="fa-IR"/>
          <w:color w:val="111111"/>
          <w:sz w:val="28"/>
          <w:szCs w:val="28"/>
          <w:rtl/>
        </w:rPr>
        <w:t xml:space="preserve">البداء، -، -، -، ج 3، ص 241 .</w:t>
      </w:r>
    </w:p>
    <w:p>
      <w:pPr>
        <w:pStyle w:val="BookText"/>
      </w:pPr>
      <w:r>
        <w:rPr>
          <w:rFonts w:ascii="Amiri" w:hAnsi="Amiri" w:eastAsia="Amiri" w:cs="Amiri"/>
          <w:lang w:bidi="ar-SA"/>
          <w:color w:val="111111"/>
          <w:sz w:val="28"/>
          <w:szCs w:val="28"/>
          <w:rtl/>
        </w:rPr>
        <w:t xml:space="preserve">2135 . البدع (رسالة في)، -، -، -، ج 3، ص 270.</w:t>
      </w:r>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Amiri" w:hAnsi="Amiri" w:eastAsia="Amiri" w:cs="Amiri"/>
          <w:lang w:bidi="ar-SA"/>
          <w:color w:val="111111"/>
          <w:sz w:val="28"/>
          <w:szCs w:val="28"/>
          <w:rtl/>
        </w:rPr>
        <w:t xml:space="preserve">التذكير في المعاد والتنوير، ، ، ، ج4، ص 220.</w:t>
      </w:r>
    </w:p>
    <w:p>
      <w:pPr>
        <w:pStyle w:val="BookText"/>
      </w:pPr>
      <w:r>
        <w:rPr>
          <w:rFonts w:ascii="Amiri" w:hAnsi="Amiri" w:eastAsia="Amiri" w:cs="Amiri"/>
          <w:lang w:bidi="ar-SA"/>
          <w:color w:val="111111"/>
          <w:sz w:val="28"/>
          <w:szCs w:val="28"/>
          <w:rtl/>
        </w:rPr>
        <w:t xml:space="preserve">2137 .التشفع (رسالة في)، -، -، -، ج 4، ص390.</w:t>
      </w:r>
    </w:p>
    <w:p>
      <w:pPr>
        <w:pStyle w:val="BookText"/>
      </w:pPr>
      <w:r>
        <w:rPr>
          <w:rFonts w:ascii="Times New Roman" w:hAnsi="Times New Roman" w:eastAsia="Times New Roman" w:cs="Times New Roman"/>
          <w:lang w:val="en-US" w:bidi="en-US"/>
          <w:color w:val="111111"/>
          <w:sz w:val="28"/>
          <w:szCs w:val="28"/>
          <w:rtl/>
        </w:rPr>
        <w:t xml:space="preserve">2138.</w:t>
      </w:r>
    </w:p>
    <w:p>
      <w:pPr>
        <w:pStyle w:val="BookText"/>
      </w:pPr>
      <w:r>
        <w:rPr>
          <w:rFonts w:ascii="Amiri" w:hAnsi="Amiri" w:eastAsia="Amiri" w:cs="Amiri"/>
          <w:lang w:bidi="ar-SA"/>
          <w:color w:val="111111"/>
          <w:sz w:val="28"/>
          <w:szCs w:val="28"/>
          <w:rtl/>
        </w:rPr>
        <w:t xml:space="preserve">التشيع (رسالة في)، فارسي، ج4، ص 394.</w:t>
      </w:r>
    </w:p>
    <w:p>
      <w:pPr>
        <w:pStyle w:val="BookText"/>
      </w:pPr>
      <w:r>
        <w:rPr>
          <w:rFonts w:ascii="Amiri" w:hAnsi="Amiri" w:eastAsia="Amiri" w:cs="Amiri"/>
          <w:lang w:bidi="ar-SA"/>
          <w:color w:val="111111"/>
          <w:sz w:val="28"/>
          <w:szCs w:val="28"/>
          <w:rtl/>
        </w:rPr>
        <w:t xml:space="preserve">2139 .التعليم المسيحي، -، -، -، ج 4، ص 561.</w:t>
      </w:r>
    </w:p>
    <w:p>
      <w:pPr>
        <w:pStyle w:val="BookText"/>
      </w:pPr>
      <w:r>
        <w:rPr>
          <w:rFonts w:ascii="Times New Roman" w:hAnsi="Times New Roman" w:eastAsia="Times New Roman" w:cs="Times New Roman"/>
          <w:lang w:val="en-US" w:bidi="en-US"/>
          <w:color w:val="111111"/>
          <w:sz w:val="28"/>
          <w:szCs w:val="28"/>
          <w:rtl/>
        </w:rPr>
        <w:t xml:space="preserve">2140.</w:t>
      </w:r>
    </w:p>
    <w:p>
      <w:pPr>
        <w:pStyle w:val="BookText"/>
      </w:pPr>
      <w:r>
        <w:rPr>
          <w:rFonts w:ascii="Amiri" w:hAnsi="Amiri" w:eastAsia="Amiri" w:cs="Amiri"/>
          <w:lang w:bidi="ar-SA"/>
          <w:color w:val="111111"/>
          <w:sz w:val="28"/>
          <w:szCs w:val="28"/>
          <w:rtl/>
        </w:rPr>
        <w:t xml:space="preserve">التنبيهات العلية على وظائف الصلاة القلبية (ترجمه)، - ، - ، ، فارسي، ج 5، ص 19.</w:t>
      </w:r>
    </w:p>
    <w:p>
      <w:pPr>
        <w:pStyle w:val="BookText"/>
      </w:pP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التهليلية فارسي، ج 5، ص137.</w:t>
      </w:r>
    </w:p>
    <w:p>
      <w:pPr>
        <w:pStyle w:val="BookText"/>
      </w:pPr>
      <w:r>
        <w:rPr>
          <w:rFonts w:ascii="Amiri" w:hAnsi="Amiri" w:eastAsia="Amiri" w:cs="Amiri"/>
          <w:lang w:bidi="ar-SA"/>
          <w:color w:val="111111"/>
          <w:sz w:val="28"/>
          <w:szCs w:val="28"/>
          <w:rtl/>
        </w:rPr>
        <w:t xml:space="preserve">2142 . التوبة ( رسالة في ) ، -، -، -، ج 5، ص 141.</w:t>
      </w:r>
    </w:p>
    <w:p>
      <w:pPr>
        <w:pStyle w:val="BookText"/>
      </w:pPr>
      <w:r>
        <w:rPr>
          <w:rFonts w:ascii="Amiri" w:hAnsi="Amiri" w:eastAsia="Amiri" w:cs="Amiri"/>
          <w:lang w:bidi="ar-SA"/>
          <w:color w:val="111111"/>
          <w:sz w:val="28"/>
          <w:szCs w:val="28"/>
          <w:rtl/>
        </w:rPr>
        <w:t xml:space="preserve">2143 . التوحيد، - ، - ، - عربي - فارسي، ج 5، ص 158.</w:t>
      </w:r>
    </w:p>
    <w:p>
      <w:pPr>
        <w:pStyle w:val="BookText"/>
      </w:pPr>
      <w:r>
        <w:rPr>
          <w:rFonts w:ascii="Times New Roman" w:hAnsi="Times New Roman" w:eastAsia="Times New Roman" w:cs="Times New Roman"/>
          <w:lang w:val="en-US" w:bidi="en-US"/>
          <w:color w:val="111111"/>
          <w:sz w:val="28"/>
          <w:szCs w:val="28"/>
          <w:rtl/>
        </w:rPr>
        <w:t xml:space="preserve">2144.</w:t>
      </w:r>
    </w:p>
    <w:p>
      <w:pPr>
        <w:pStyle w:val="BookText"/>
      </w:pPr>
      <w:r>
        <w:rPr>
          <w:rFonts w:ascii="Amiri" w:hAnsi="Amiri" w:eastAsia="Amiri" w:cs="Amiri"/>
          <w:lang w:bidi="ar-SA"/>
          <w:color w:val="111111"/>
          <w:sz w:val="28"/>
          <w:szCs w:val="28"/>
          <w:rtl/>
        </w:rPr>
        <w:t xml:space="preserve">التوحيد ، فارسي، ج 5، ص 158.</w:t>
      </w:r>
    </w:p>
    <w:p>
      <w:pPr>
        <w:pStyle w:val="BookText"/>
      </w:pPr>
      <w:r>
        <w:rPr>
          <w:rFonts w:ascii="Amiri" w:hAnsi="Amiri" w:eastAsia="Amiri" w:cs="Amiri"/>
          <w:lang w:bidi="ar-SA"/>
          <w:color w:val="111111"/>
          <w:sz w:val="28"/>
          <w:szCs w:val="28"/>
          <w:rtl/>
        </w:rPr>
        <w:t xml:space="preserve">2145 . الجبر (قول في) ، -، -، -، ج 5، ص 355. .</w:t>
      </w:r>
    </w:p>
    <w:p>
      <w:pPr>
        <w:pStyle w:val="BookText"/>
      </w:pPr>
      <w:r>
        <w:rPr>
          <w:rFonts w:ascii="Amiri" w:hAnsi="Amiri" w:eastAsia="Amiri" w:cs="Amiri"/>
          <w:lang w:bidi="ar-SA"/>
          <w:color w:val="111111"/>
          <w:sz w:val="28"/>
          <w:szCs w:val="28"/>
          <w:rtl/>
        </w:rPr>
        <w:t xml:space="preserve">2146 . الجبر والاختيار (رسالة في) ، فارسي، ج 5 ، ص 360.</w:t>
      </w:r>
    </w:p>
    <w:p>
      <w:pPr>
        <w:pStyle w:val="BookText"/>
      </w:pPr>
      <w:r>
        <w:rPr>
          <w:rFonts w:ascii="Times New Roman" w:hAnsi="Times New Roman" w:eastAsia="Times New Roman" w:cs="Times New Roman"/>
          <w:lang w:val="en-US" w:bidi="en-US"/>
          <w:color w:val="111111"/>
          <w:sz w:val="28"/>
          <w:szCs w:val="28"/>
          <w:rtl/>
        </w:rPr>
        <w:t xml:space="preserve">2147.</w:t>
      </w:r>
    </w:p>
    <w:p>
      <w:pPr>
        <w:pStyle w:val="BookText"/>
      </w:pPr>
      <w:r>
        <w:rPr>
          <w:rFonts w:ascii="Amiri" w:hAnsi="Amiri" w:eastAsia="Amiri" w:cs="Amiri"/>
          <w:lang w:bidi="ar-SA"/>
          <w:color w:val="111111"/>
          <w:sz w:val="28"/>
          <w:szCs w:val="28"/>
          <w:rtl/>
        </w:rPr>
        <w:t xml:space="preserve">الجنة (منظومة في) ، ، ، -، ج 5، ص 459.</w:t>
      </w:r>
    </w:p>
    <w:p>
      <w:pPr>
        <w:pStyle w:val="BookText"/>
      </w:pPr>
      <w:r>
        <w:rPr>
          <w:rFonts w:ascii="Amiri" w:hAnsi="Amiri" w:eastAsia="Amiri" w:cs="Amiri"/>
          <w:lang w:bidi="ar-SA"/>
          <w:color w:val="111111"/>
          <w:sz w:val="28"/>
          <w:szCs w:val="28"/>
          <w:rtl/>
        </w:rPr>
        <w:t xml:space="preserve">2148 . الجهاد ومحاربة الرافضة (قول في) ، ج 5 ، ص 478 .</w:t>
      </w:r>
    </w:p>
    <w:p>
      <w:pPr>
        <w:pStyle w:val="BookText"/>
      </w:pPr>
      <w:r>
        <w:rPr>
          <w:rFonts w:ascii="Amiri" w:hAnsi="Amiri" w:eastAsia="Amiri" w:cs="Amiri"/>
          <w:lang w:bidi="ar-SA"/>
          <w:color w:val="111111"/>
          <w:sz w:val="28"/>
          <w:szCs w:val="28"/>
          <w:rtl/>
        </w:rPr>
        <w:t xml:space="preserve">2149 . الحديث في الإمامة، -، -، -، ج 1، ص 572.</w:t>
      </w:r>
    </w:p>
    <w:p>
      <w:pPr>
        <w:pStyle w:val="BookText"/>
      </w:pPr>
      <w:r>
        <w:rPr>
          <w:rFonts w:ascii="Times New Roman" w:hAnsi="Times New Roman" w:eastAsia="Times New Roman" w:cs="Times New Roman"/>
          <w:lang w:val="en-US" w:bidi="en-US"/>
          <w:color w:val="111111"/>
          <w:sz w:val="28"/>
          <w:szCs w:val="28"/>
          <w:rtl/>
        </w:rPr>
        <w:t xml:space="preserve">2150.</w:t>
      </w:r>
    </w:p>
    <w:p>
      <w:pPr>
        <w:pStyle w:val="BookText"/>
      </w:pPr>
      <w:r>
        <w:rPr>
          <w:rFonts w:ascii="Amiri" w:hAnsi="Amiri" w:eastAsia="Amiri" w:cs="Amiri"/>
          <w:lang w:bidi="ar-SA"/>
          <w:color w:val="111111"/>
          <w:sz w:val="28"/>
          <w:szCs w:val="28"/>
          <w:rtl/>
        </w:rPr>
        <w:t xml:space="preserve">الحسن والقبح (رسالة في) ،ج 6، ص 654 .</w:t>
      </w:r>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Amiri" w:hAnsi="Amiri" w:eastAsia="Amiri" w:cs="Amiri"/>
          <w:lang w:bidi="ar-SA"/>
          <w:color w:val="111111"/>
          <w:sz w:val="28"/>
          <w:szCs w:val="28"/>
          <w:rtl/>
        </w:rPr>
        <w:t xml:space="preserve">الحشر الجسماني (رسالة في) ، ج 6 ، ص 657 .</w:t>
      </w:r>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IRNazanin" w:hAnsi="IRNazanin" w:eastAsia="IRNazanin" w:cs="IRNazanin"/>
          <w:lang w:bidi="fa-IR"/>
          <w:color w:val="111111"/>
          <w:sz w:val="28"/>
          <w:szCs w:val="28"/>
          <w:rtl/>
        </w:rPr>
        <w:t xml:space="preserve">الحشر والبحث، -، -، -، ج 1، ص 658.</w:t>
      </w:r>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Amiri" w:hAnsi="Amiri" w:eastAsia="Amiri" w:cs="Amiri"/>
          <w:lang w:bidi="ar-SA"/>
          <w:color w:val="111111"/>
          <w:sz w:val="28"/>
          <w:szCs w:val="28"/>
          <w:rtl/>
        </w:rPr>
        <w:t xml:space="preserve">الحظر والتحريم في ثواب التسليم -،-،-،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6 ، ص 674 .</w:t>
      </w:r>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الحكمة في تلقين النبي(صلّی اللَّهِ علیه وَ آلِهِ وَ سَلَّمَ ) للامام علي (علیه السّلام) كلمة التوحيد وتكريرها ثلاثاً، -، -، -، ج 6، ص 748 .</w:t>
      </w:r>
    </w:p>
    <w:p>
      <w:pPr>
        <w:pStyle w:val="BookText"/>
      </w:pPr>
      <w:r>
        <w:rPr>
          <w:rFonts w:ascii="Times New Roman" w:hAnsi="Times New Roman" w:eastAsia="Times New Roman" w:cs="Times New Roman"/>
          <w:lang w:val="en-US" w:bidi="en-US"/>
          <w:color w:val="111111"/>
          <w:sz w:val="28"/>
          <w:szCs w:val="28"/>
          <w:rtl/>
        </w:rPr>
        <w:t xml:space="preserve">2155.</w:t>
      </w:r>
    </w:p>
    <w:p>
      <w:pPr>
        <w:pStyle w:val="BookText"/>
      </w:pPr>
      <w:r>
        <w:rPr>
          <w:rFonts w:ascii="Amiri" w:hAnsi="Amiri" w:eastAsia="Amiri" w:cs="Amiri"/>
          <w:lang w:bidi="ar-SA"/>
          <w:color w:val="111111"/>
          <w:sz w:val="28"/>
          <w:szCs w:val="28"/>
          <w:rtl/>
        </w:rPr>
        <w:t xml:space="preserve">الدفاع عن أصول الدين ،-،-،ج7،ص 419.</w:t>
      </w:r>
    </w:p>
    <w:p>
      <w:pPr>
        <w:pStyle w:val="BookText"/>
      </w:pPr>
      <w:r>
        <w:rPr>
          <w:rFonts w:ascii="Times New Roman" w:hAnsi="Times New Roman" w:eastAsia="Times New Roman" w:cs="Times New Roman"/>
          <w:lang w:val="en-US" w:bidi="en-US"/>
          <w:color w:val="111111"/>
          <w:sz w:val="28"/>
          <w:szCs w:val="28"/>
          <w:rtl/>
        </w:rPr>
        <w:t xml:space="preserve">2156.</w:t>
      </w:r>
    </w:p>
    <w:p>
      <w:pPr>
        <w:pStyle w:val="BookText"/>
      </w:pPr>
      <w:r>
        <w:rPr>
          <w:rFonts w:ascii="Amiri" w:hAnsi="Amiri" w:eastAsia="Amiri" w:cs="Amiri"/>
          <w:lang w:bidi="ar-SA"/>
          <w:color w:val="111111"/>
          <w:sz w:val="28"/>
          <w:szCs w:val="28"/>
          <w:rtl/>
        </w:rPr>
        <w:t xml:space="preserve">الذنب (رسالة في بيان) ،-،-، ج 7، ص 868.</w:t>
      </w:r>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Amiri" w:hAnsi="Amiri" w:eastAsia="Amiri" w:cs="Amiri"/>
          <w:lang w:bidi="ar-SA"/>
          <w:color w:val="111111"/>
          <w:sz w:val="28"/>
          <w:szCs w:val="28"/>
          <w:rtl/>
        </w:rPr>
        <w:t xml:space="preserve">الرد على البهشمية (رسالة في)، ، ، ، ج8،ص 93 .</w:t>
      </w:r>
    </w:p>
    <w:p>
      <w:pPr>
        <w:pStyle w:val="BookText"/>
      </w:pPr>
      <w:r>
        <w:rPr>
          <w:rFonts w:ascii="Times New Roman" w:hAnsi="Times New Roman" w:eastAsia="Times New Roman" w:cs="Times New Roman"/>
          <w:lang w:val="en-US" w:bidi="en-US"/>
          <w:color w:val="111111"/>
          <w:sz w:val="28"/>
          <w:szCs w:val="28"/>
          <w:rtl/>
        </w:rPr>
        <w:t xml:space="preserve">2158.</w:t>
      </w:r>
    </w:p>
    <w:p>
      <w:pPr>
        <w:pStyle w:val="BookText"/>
      </w:pPr>
      <w:r>
        <w:rPr>
          <w:rFonts w:ascii="Amiri" w:hAnsi="Amiri" w:eastAsia="Amiri" w:cs="Amiri"/>
          <w:lang w:bidi="ar-SA"/>
          <w:color w:val="111111"/>
          <w:sz w:val="28"/>
          <w:szCs w:val="28"/>
          <w:rtl/>
        </w:rPr>
        <w:t xml:space="preserve">الرد على النصارى وشبههم( رسالة في)، -، -، ، ج 8، ص 106.</w:t>
      </w:r>
    </w:p>
    <w:p>
      <w:pPr>
        <w:pStyle w:val="BookText"/>
      </w:pPr>
      <w:r>
        <w:rPr>
          <w:rFonts w:ascii="Amiri" w:hAnsi="Amiri" w:eastAsia="Amiri" w:cs="Amiri"/>
          <w:lang w:bidi="ar-SA"/>
          <w:color w:val="111111"/>
          <w:sz w:val="28"/>
          <w:szCs w:val="28"/>
          <w:rtl/>
        </w:rPr>
        <w:t xml:space="preserve">2159 الرسالة الاختلافية من الماتردية والاشاعرة - ، ج 8، ص 161.</w:t>
      </w:r>
    </w:p>
    <w:p>
      <w:pPr>
        <w:pStyle w:val="BookText"/>
      </w:pPr>
      <w:r>
        <w:rPr>
          <w:rFonts w:ascii="Amiri" w:hAnsi="Amiri" w:eastAsia="Amiri" w:cs="Amiri"/>
          <w:lang w:bidi="ar-SA"/>
          <w:color w:val="111111"/>
          <w:sz w:val="28"/>
          <w:szCs w:val="28"/>
          <w:rtl/>
        </w:rPr>
        <w:t xml:space="preserve">2160 . الرسالة الجامعة والتذكرة النافعة، -، -، -، ج 8، ص 184.</w:t>
      </w:r>
    </w:p>
    <w:p>
      <w:pPr>
        <w:pStyle w:val="BookText"/>
      </w:pPr>
      <w:r>
        <w:rPr>
          <w:rFonts w:ascii="Amiri" w:hAnsi="Amiri" w:eastAsia="Amiri" w:cs="Amiri"/>
          <w:lang w:bidi="ar-SA"/>
          <w:color w:val="111111"/>
          <w:sz w:val="28"/>
          <w:szCs w:val="28"/>
          <w:rtl/>
        </w:rPr>
        <w:t xml:space="preserve">2161 . الرسالة الحسينية -، -، -، ج8، ص190.</w:t>
      </w:r>
    </w:p>
    <w:p>
      <w:pPr>
        <w:pStyle w:val="BookText"/>
      </w:pPr>
      <w:r>
        <w:rPr>
          <w:rFonts w:ascii="Times New Roman" w:hAnsi="Times New Roman" w:eastAsia="Times New Roman" w:cs="Times New Roman"/>
          <w:lang w:val="en-US" w:bidi="en-US"/>
          <w:color w:val="111111"/>
          <w:sz w:val="28"/>
          <w:szCs w:val="28"/>
          <w:rtl/>
        </w:rPr>
        <w:t xml:space="preserve">2162.</w:t>
      </w:r>
    </w:p>
    <w:p>
      <w:pPr>
        <w:pStyle w:val="BookText"/>
      </w:pPr>
      <w:r>
        <w:rPr>
          <w:rFonts w:ascii="Amiri" w:hAnsi="Amiri" w:eastAsia="Amiri" w:cs="Amiri"/>
          <w:lang w:bidi="ar-SA"/>
          <w:color w:val="111111"/>
          <w:sz w:val="28"/>
          <w:szCs w:val="28"/>
          <w:rtl/>
        </w:rPr>
        <w:t xml:space="preserve">الرسالة الفارقة والملحة الفائقة، -، -، -، ج 8، ص 235 .</w:t>
      </w:r>
    </w:p>
    <w:p>
      <w:pPr>
        <w:pStyle w:val="BookText"/>
      </w:pPr>
      <w:r>
        <w:rPr>
          <w:rFonts w:ascii="Times New Roman" w:hAnsi="Times New Roman" w:eastAsia="Times New Roman" w:cs="Times New Roman"/>
          <w:lang w:val="en-US" w:bidi="en-US"/>
          <w:color w:val="111111"/>
          <w:sz w:val="28"/>
          <w:szCs w:val="28"/>
          <w:rtl/>
        </w:rPr>
        <w:t xml:space="preserve">2163.</w:t>
      </w:r>
    </w:p>
    <w:p>
      <w:pPr>
        <w:pStyle w:val="BookText"/>
      </w:pPr>
      <w:r>
        <w:rPr>
          <w:rFonts w:ascii="Amiri" w:hAnsi="Amiri" w:eastAsia="Amiri" w:cs="Amiri"/>
          <w:lang w:bidi="ar-SA"/>
          <w:color w:val="111111"/>
          <w:sz w:val="28"/>
          <w:szCs w:val="28"/>
          <w:rtl/>
        </w:rPr>
        <w:t xml:space="preserve">الرسالة المعارضة بالرد على الرافضة والشيعة، -، -، -، ج8، ص 273 .</w:t>
      </w:r>
    </w:p>
    <w:p>
      <w:pPr>
        <w:pStyle w:val="BookText"/>
      </w:pP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الرسالة المكملة لشرح المناهج، -، -، -، ج 8، ص 276.</w:t>
      </w:r>
    </w:p>
    <w:p>
      <w:pPr>
        <w:pStyle w:val="BookText"/>
      </w:pPr>
      <w:r>
        <w:rPr>
          <w:rFonts w:ascii="Amiri" w:hAnsi="Amiri" w:eastAsia="Amiri" w:cs="Amiri"/>
          <w:lang w:bidi="ar-SA"/>
          <w:color w:val="111111"/>
          <w:sz w:val="28"/>
          <w:szCs w:val="28"/>
          <w:rtl/>
        </w:rPr>
        <w:t xml:space="preserve">2165 .الرسالة المهدية في وجوب اتباع مذهب الامامية -، -، -، ج 8، ص 284.</w:t>
      </w:r>
    </w:p>
    <w:p>
      <w:pPr>
        <w:pStyle w:val="BookText"/>
      </w:pPr>
      <w:r>
        <w:rPr>
          <w:rFonts w:ascii="Amiri" w:hAnsi="Amiri" w:eastAsia="Amiri" w:cs="Amiri"/>
          <w:lang w:bidi="ar-SA"/>
          <w:color w:val="111111"/>
          <w:sz w:val="28"/>
          <w:szCs w:val="28"/>
          <w:rtl/>
        </w:rPr>
        <w:t xml:space="preserve">2166 . الصواعق المحرمة (ترجمه)، ، ، ، فارسي، ج 10، ص 649.</w:t>
      </w:r>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Amiri" w:hAnsi="Amiri" w:eastAsia="Amiri" w:cs="Amiri"/>
          <w:lang w:bidi="ar-SA"/>
          <w:color w:val="111111"/>
          <w:sz w:val="28"/>
          <w:szCs w:val="28"/>
          <w:rtl/>
        </w:rPr>
        <w:t xml:space="preserve">العقائد، -، -، ، -، تركي، ج 11، ص138.</w:t>
      </w:r>
    </w:p>
    <w:p>
      <w:pPr>
        <w:pStyle w:val="BookText"/>
      </w:pPr>
      <w:r>
        <w:rPr>
          <w:rFonts w:ascii="Times New Roman" w:hAnsi="Times New Roman" w:eastAsia="Times New Roman" w:cs="Times New Roman"/>
          <w:lang w:val="en-US" w:bidi="en-US"/>
          <w:color w:val="111111"/>
          <w:sz w:val="28"/>
          <w:szCs w:val="28"/>
          <w:rtl/>
        </w:rPr>
        <w:t xml:space="preserve">2168.</w:t>
      </w:r>
    </w:p>
    <w:p>
      <w:pPr>
        <w:pStyle w:val="BookText"/>
      </w:pPr>
      <w:r>
        <w:rPr>
          <w:rFonts w:ascii="Amiri" w:hAnsi="Amiri" w:eastAsia="Amiri" w:cs="Amiri"/>
          <w:lang w:bidi="ar-SA"/>
          <w:color w:val="111111"/>
          <w:sz w:val="28"/>
          <w:szCs w:val="28"/>
          <w:rtl/>
        </w:rPr>
        <w:t xml:space="preserve">العقائد، - ، - ، -، فارسي، ج 11، ص 143.</w:t>
      </w:r>
    </w:p>
    <w:p>
      <w:pPr>
        <w:pStyle w:val="BookText"/>
      </w:pPr>
      <w:r>
        <w:rPr>
          <w:rFonts w:ascii="Times New Roman" w:hAnsi="Times New Roman" w:eastAsia="Times New Roman" w:cs="Times New Roman"/>
          <w:lang w:val="en-US" w:bidi="en-US"/>
          <w:color w:val="111111"/>
          <w:sz w:val="28"/>
          <w:szCs w:val="28"/>
          <w:rtl/>
        </w:rPr>
        <w:t xml:space="preserve">2169.</w:t>
      </w:r>
    </w:p>
    <w:p>
      <w:pPr>
        <w:pStyle w:val="BookText"/>
      </w:pPr>
      <w:r>
        <w:rPr>
          <w:rFonts w:ascii="Amiri" w:hAnsi="Amiri" w:eastAsia="Amiri" w:cs="Amiri"/>
          <w:lang w:bidi="ar-SA"/>
          <w:color w:val="111111"/>
          <w:sz w:val="28"/>
          <w:szCs w:val="28"/>
          <w:rtl/>
        </w:rPr>
        <w:t xml:space="preserve">العقائد النسفية (منظومة)، ، ، ، ج11، ص 154 .</w:t>
      </w:r>
    </w:p>
    <w:p>
      <w:pPr>
        <w:pStyle w:val="BookText"/>
      </w:pPr>
      <w:r>
        <w:rPr>
          <w:rFonts w:ascii="Times New Roman" w:hAnsi="Times New Roman" w:eastAsia="Times New Roman" w:cs="Times New Roman"/>
          <w:lang w:val="en-US" w:bidi="en-US"/>
          <w:color w:val="111111"/>
          <w:sz w:val="28"/>
          <w:szCs w:val="28"/>
          <w:rtl/>
        </w:rPr>
        <w:t xml:space="preserve">2170.</w:t>
      </w:r>
    </w:p>
    <w:p>
      <w:pPr>
        <w:pStyle w:val="BookText"/>
      </w:pPr>
      <w:r>
        <w:rPr>
          <w:rFonts w:ascii="Amiri" w:hAnsi="Amiri" w:eastAsia="Amiri" w:cs="Amiri"/>
          <w:lang w:bidi="ar-SA"/>
          <w:color w:val="111111"/>
          <w:sz w:val="28"/>
          <w:szCs w:val="28"/>
          <w:rtl/>
        </w:rPr>
        <w:t xml:space="preserve">العقائد (منظومة في) ،11، ص 144.</w:t>
      </w:r>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Amiri" w:hAnsi="Amiri" w:eastAsia="Amiri" w:cs="Amiri"/>
          <w:lang w:bidi="ar-SA"/>
          <w:color w:val="111111"/>
          <w:sz w:val="28"/>
          <w:szCs w:val="28"/>
          <w:rtl/>
        </w:rPr>
        <w:t xml:space="preserve">العقائد والأدعية (رسالة في)، -، -، -، ج 11، ص 154 .</w:t>
      </w:r>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Amiri" w:hAnsi="Amiri" w:eastAsia="Amiri" w:cs="Amiri"/>
          <w:lang w:bidi="ar-SA"/>
          <w:color w:val="111111"/>
          <w:sz w:val="28"/>
          <w:szCs w:val="28"/>
          <w:rtl/>
        </w:rPr>
        <w:t xml:space="preserve">العقائد وشرح احاديث (رسالة في)، ، ، ،ج 11، ص 154 .</w:t>
      </w:r>
    </w:p>
    <w:p>
      <w:pPr>
        <w:pStyle w:val="BookText"/>
      </w:pPr>
      <w:r>
        <w:rPr>
          <w:rFonts w:ascii="Times New Roman" w:hAnsi="Times New Roman" w:eastAsia="Times New Roman" w:cs="Times New Roman"/>
          <w:lang w:val="en-US" w:bidi="en-US"/>
          <w:color w:val="111111"/>
          <w:sz w:val="28"/>
          <w:szCs w:val="28"/>
          <w:rtl/>
        </w:rPr>
        <w:t xml:space="preserve">2173.</w:t>
      </w:r>
    </w:p>
    <w:p>
      <w:pPr>
        <w:pStyle w:val="BookText"/>
      </w:pPr>
      <w:r>
        <w:rPr>
          <w:rFonts w:ascii="Amiri" w:hAnsi="Amiri" w:eastAsia="Amiri" w:cs="Amiri"/>
          <w:lang w:bidi="ar-SA"/>
          <w:color w:val="111111"/>
          <w:sz w:val="28"/>
          <w:szCs w:val="28"/>
          <w:rtl/>
        </w:rPr>
        <w:t xml:space="preserve">العلم الالهي والكلام -، -، -، ج 11، ص231.</w:t>
      </w:r>
    </w:p>
    <w:p>
      <w:pPr>
        <w:pStyle w:val="BookText"/>
      </w:pPr>
      <w:r>
        <w:rPr>
          <w:rFonts w:ascii="Amiri" w:hAnsi="Amiri" w:eastAsia="Amiri" w:cs="Amiri"/>
          <w:lang w:bidi="ar-SA"/>
          <w:color w:val="111111"/>
          <w:sz w:val="28"/>
          <w:szCs w:val="28"/>
          <w:rtl/>
        </w:rPr>
        <w:t xml:space="preserve">2174 . العمر (رسالة في) ، ، ، ، ج 11، ص 309.</w:t>
      </w:r>
    </w:p>
    <w:p>
      <w:pPr>
        <w:pStyle w:val="BookText"/>
      </w:pPr>
      <w:r>
        <w:rPr>
          <w:rFonts w:ascii="Amiri" w:hAnsi="Amiri" w:eastAsia="Amiri" w:cs="Amiri"/>
          <w:lang w:bidi="ar-SA"/>
          <w:color w:val="111111"/>
          <w:sz w:val="28"/>
          <w:szCs w:val="28"/>
          <w:rtl/>
        </w:rPr>
        <w:t xml:space="preserve">2175 . الغيبة (كتاب في) ، ، ، ، ج 11، ص 554 .</w:t>
      </w:r>
    </w:p>
    <w:p>
      <w:pPr>
        <w:pStyle w:val="BookText"/>
      </w:pPr>
      <w:r>
        <w:rPr>
          <w:rFonts w:ascii="Times New Roman" w:hAnsi="Times New Roman" w:eastAsia="Times New Roman" w:cs="Times New Roman"/>
          <w:lang w:val="en-US" w:bidi="en-US"/>
          <w:color w:val="111111"/>
          <w:sz w:val="28"/>
          <w:szCs w:val="28"/>
          <w:rtl/>
        </w:rPr>
        <w:t xml:space="preserve">2176.</w:t>
      </w:r>
    </w:p>
    <w:p>
      <w:pPr>
        <w:pStyle w:val="BookText"/>
      </w:pPr>
      <w:r>
        <w:rPr>
          <w:rFonts w:ascii="Amiri" w:hAnsi="Amiri" w:eastAsia="Amiri" w:cs="Amiri"/>
          <w:lang w:bidi="ar-SA"/>
          <w:color w:val="111111"/>
          <w:sz w:val="28"/>
          <w:szCs w:val="28"/>
          <w:rtl/>
        </w:rPr>
        <w:t xml:space="preserve">الفائدة الدينية، ، ، ، تركي، ج 11، ص 570.</w:t>
      </w:r>
    </w:p>
    <w:p>
      <w:pPr>
        <w:pStyle w:val="BookText"/>
      </w:pPr>
      <w:r>
        <w:rPr>
          <w:rFonts w:ascii="Times New Roman" w:hAnsi="Times New Roman" w:eastAsia="Times New Roman" w:cs="Times New Roman"/>
          <w:lang w:val="en-US" w:bidi="en-US"/>
          <w:color w:val="111111"/>
          <w:sz w:val="28"/>
          <w:szCs w:val="28"/>
          <w:rtl/>
        </w:rPr>
        <w:t xml:space="preserve">2177.</w:t>
      </w:r>
    </w:p>
    <w:p>
      <w:pPr>
        <w:pStyle w:val="BookText"/>
      </w:pPr>
      <w:r>
        <w:rPr>
          <w:rFonts w:ascii="Amiri" w:hAnsi="Amiri" w:eastAsia="Amiri" w:cs="Amiri"/>
          <w:lang w:bidi="ar-SA"/>
          <w:color w:val="111111"/>
          <w:sz w:val="28"/>
          <w:szCs w:val="28"/>
          <w:rtl/>
        </w:rPr>
        <w:t xml:space="preserve">الفرقة الناجية، -، -، -، ج 11، ص 800.</w:t>
      </w:r>
    </w:p>
    <w:p>
      <w:pPr>
        <w:pStyle w:val="BookText"/>
      </w:pPr>
      <w:r>
        <w:rPr>
          <w:rFonts w:ascii="Times New Roman" w:hAnsi="Times New Roman" w:eastAsia="Times New Roman" w:cs="Times New Roman"/>
          <w:lang w:val="en-US" w:bidi="en-US"/>
          <w:color w:val="111111"/>
          <w:sz w:val="28"/>
          <w:szCs w:val="28"/>
          <w:rtl/>
        </w:rPr>
        <w:t xml:space="preserve">2178.</w:t>
      </w:r>
    </w:p>
    <w:p>
      <w:pPr>
        <w:pStyle w:val="BookText"/>
      </w:pPr>
      <w:r>
        <w:rPr>
          <w:rFonts w:ascii="IRNazanin" w:hAnsi="IRNazanin" w:eastAsia="IRNazanin" w:cs="IRNazanin"/>
          <w:lang w:bidi="fa-IR"/>
          <w:color w:val="111111"/>
          <w:sz w:val="28"/>
          <w:szCs w:val="28"/>
          <w:rtl/>
        </w:rPr>
        <w:t xml:space="preserve">الفصول، ، ، -، ج 11، ص 842.</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Amiri" w:hAnsi="Amiri" w:eastAsia="Amiri" w:cs="Amiri"/>
          <w:lang w:bidi="ar-SA"/>
          <w:color w:val="111111"/>
          <w:sz w:val="28"/>
          <w:szCs w:val="28"/>
          <w:rtl/>
        </w:rPr>
        <w:t xml:space="preserve">الفضائل، - ، ، ، فارسي، ج 12، ص1.</w:t>
      </w:r>
    </w:p>
    <w:p>
      <w:pPr>
        <w:pStyle w:val="BookText"/>
      </w:pPr>
      <w:r>
        <w:rPr>
          <w:rFonts w:ascii="Amiri" w:hAnsi="Amiri" w:eastAsia="Amiri" w:cs="Amiri"/>
          <w:lang w:bidi="ar-SA"/>
          <w:color w:val="111111"/>
          <w:sz w:val="28"/>
          <w:szCs w:val="28"/>
          <w:rtl/>
        </w:rPr>
        <w:t xml:space="preserve">2180 الفضائل، ، ، ، ، فارسي، ج 12، ص 2.</w:t>
      </w:r>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Amiri" w:hAnsi="Amiri" w:eastAsia="Amiri" w:cs="Amiri"/>
          <w:lang w:bidi="ar-SA"/>
          <w:color w:val="111111"/>
          <w:sz w:val="28"/>
          <w:szCs w:val="28"/>
          <w:rtl/>
        </w:rPr>
        <w:t xml:space="preserve">الفقه والتصوف والحديث (رسالة في)، -، -، ، ج 12، ص 115.</w:t>
      </w:r>
    </w:p>
    <w:p>
      <w:pPr>
        <w:pStyle w:val="BookText"/>
      </w:pPr>
      <w:r>
        <w:rPr>
          <w:rFonts w:ascii="Times New Roman" w:hAnsi="Times New Roman" w:eastAsia="Times New Roman" w:cs="Times New Roman"/>
          <w:lang w:val="en-US" w:bidi="en-US"/>
          <w:color w:val="111111"/>
          <w:sz w:val="28"/>
          <w:szCs w:val="28"/>
          <w:rtl/>
        </w:rPr>
        <w:t xml:space="preserve">2182.</w:t>
      </w:r>
    </w:p>
    <w:p>
      <w:pPr>
        <w:pStyle w:val="BookText"/>
      </w:pPr>
      <w:r>
        <w:rPr>
          <w:rFonts w:ascii="Amiri" w:hAnsi="Amiri" w:eastAsia="Amiri" w:cs="Amiri"/>
          <w:lang w:bidi="ar-SA"/>
          <w:color w:val="111111"/>
          <w:sz w:val="28"/>
          <w:szCs w:val="28"/>
          <w:rtl/>
        </w:rPr>
        <w:t xml:space="preserve">القدر والقضاء (رسالة في)، -، -، -، ج 12، ص 384 .</w:t>
      </w:r>
    </w:p>
    <w:p>
      <w:pPr>
        <w:pStyle w:val="BookText"/>
      </w:pPr>
      <w:r>
        <w:rPr>
          <w:rFonts w:ascii="Times New Roman" w:hAnsi="Times New Roman" w:eastAsia="Times New Roman" w:cs="Times New Roman"/>
          <w:lang w:val="en-US" w:bidi="en-US"/>
          <w:color w:val="111111"/>
          <w:sz w:val="28"/>
          <w:szCs w:val="28"/>
          <w:rtl/>
        </w:rPr>
        <w:t xml:space="preserve">2183.</w:t>
      </w:r>
    </w:p>
    <w:p>
      <w:pPr>
        <w:pStyle w:val="BookText"/>
      </w:pPr>
      <w:r>
        <w:rPr>
          <w:rFonts w:ascii="Amiri" w:hAnsi="Amiri" w:eastAsia="Amiri" w:cs="Amiri"/>
          <w:lang w:bidi="ar-SA"/>
          <w:color w:val="111111"/>
          <w:sz w:val="28"/>
          <w:szCs w:val="28"/>
          <w:rtl/>
        </w:rPr>
        <w:t xml:space="preserve">الكاكائية اصولها وعقائدها، -، -، -، ج 13، ص 68 .</w:t>
      </w:r>
    </w:p>
    <w:p>
      <w:pPr>
        <w:pStyle w:val="BookText"/>
      </w:pPr>
      <w:r>
        <w:rPr>
          <w:rFonts w:ascii="Amiri" w:hAnsi="Amiri" w:eastAsia="Amiri" w:cs="Amiri"/>
          <w:lang w:bidi="ar-SA"/>
          <w:color w:val="111111"/>
          <w:sz w:val="28"/>
          <w:szCs w:val="28"/>
          <w:rtl/>
        </w:rPr>
        <w:t xml:space="preserve">2184 . الكبائر (رسالة في)، -، -، -، ج 13، ص 77.</w:t>
      </w:r>
    </w:p>
    <w:p>
      <w:pPr>
        <w:pStyle w:val="BookText"/>
      </w:pPr>
      <w:r>
        <w:rPr>
          <w:rFonts w:ascii="Amiri" w:hAnsi="Amiri" w:eastAsia="Amiri" w:cs="Amiri"/>
          <w:lang w:bidi="ar-SA"/>
          <w:color w:val="111111"/>
          <w:sz w:val="28"/>
          <w:szCs w:val="28"/>
          <w:rtl/>
        </w:rPr>
        <w:t xml:space="preserve">2185 .الكلام وما يجب في حق الله وما يستحيل وما يجوز (رسالة في) ، -، -، -، ج 13، ص 361.</w:t>
      </w:r>
    </w:p>
    <w:p>
      <w:pPr>
        <w:pStyle w:val="BookText"/>
      </w:pPr>
      <w:r>
        <w:rPr>
          <w:rFonts w:ascii="Amiri" w:hAnsi="Amiri" w:eastAsia="Amiri" w:cs="Amiri"/>
          <w:lang w:bidi="ar-SA"/>
          <w:color w:val="111111"/>
          <w:sz w:val="28"/>
          <w:szCs w:val="28"/>
          <w:rtl/>
        </w:rPr>
        <w:t xml:space="preserve">2186 . اللوح والقلم (رسالة في)، ، ج13، ص 665 .</w:t>
      </w:r>
    </w:p>
    <w:p>
      <w:pPr>
        <w:pStyle w:val="BookText"/>
      </w:pPr>
      <w:r>
        <w:rPr>
          <w:rFonts w:ascii="Times New Roman" w:hAnsi="Times New Roman" w:eastAsia="Times New Roman" w:cs="Times New Roman"/>
          <w:lang w:val="en-US" w:bidi="en-US"/>
          <w:color w:val="111111"/>
          <w:sz w:val="28"/>
          <w:szCs w:val="28"/>
          <w:rtl/>
        </w:rPr>
        <w:t xml:space="preserve">2187.</w:t>
      </w:r>
    </w:p>
    <w:p>
      <w:pPr>
        <w:pStyle w:val="BookText"/>
      </w:pPr>
      <w:r>
        <w:rPr>
          <w:rFonts w:ascii="Amiri" w:hAnsi="Amiri" w:eastAsia="Amiri" w:cs="Amiri"/>
          <w:lang w:bidi="ar-SA"/>
          <w:color w:val="111111"/>
          <w:sz w:val="28"/>
          <w:szCs w:val="28"/>
          <w:rtl/>
        </w:rPr>
        <w:t xml:space="preserve">المباحث الآلهية (رسالة في)، -، ج13،ص 708 .</w:t>
      </w:r>
    </w:p>
    <w:p>
      <w:pPr>
        <w:pStyle w:val="BookText"/>
      </w:pPr>
      <w:r>
        <w:rPr>
          <w:rFonts w:ascii="Amiri" w:hAnsi="Amiri" w:eastAsia="Amiri" w:cs="Amiri"/>
          <w:lang w:bidi="ar-SA"/>
          <w:color w:val="111111"/>
          <w:sz w:val="28"/>
          <w:szCs w:val="28"/>
          <w:rtl/>
        </w:rPr>
        <w:t xml:space="preserve">2188 .المجموعة الذهبية في الردود الدينية، -، -، - ، ج 14، ص 31.</w:t>
      </w:r>
    </w:p>
    <w:p>
      <w:pPr>
        <w:pStyle w:val="BookText"/>
      </w:pPr>
      <w:r>
        <w:rPr>
          <w:rFonts w:ascii="Times New Roman" w:hAnsi="Times New Roman" w:eastAsia="Times New Roman" w:cs="Times New Roman"/>
          <w:lang w:val="en-US" w:bidi="en-US"/>
          <w:color w:val="111111"/>
          <w:sz w:val="28"/>
          <w:szCs w:val="28"/>
          <w:rtl/>
        </w:rPr>
        <w:t xml:space="preserve">2189.</w:t>
      </w:r>
    </w:p>
    <w:p>
      <w:pPr>
        <w:pStyle w:val="BookText"/>
      </w:pPr>
      <w:r>
        <w:rPr>
          <w:rFonts w:ascii="Amiri" w:hAnsi="Amiri" w:eastAsia="Amiri" w:cs="Amiri"/>
          <w:lang w:bidi="ar-SA"/>
          <w:color w:val="111111"/>
          <w:sz w:val="28"/>
          <w:szCs w:val="28"/>
          <w:rtl/>
        </w:rPr>
        <w:t xml:space="preserve">المسائل الحلبية في الرد على الجارودية، -، - ، -، ج 14، ص 444.</w:t>
      </w:r>
    </w:p>
    <w:p>
      <w:pPr>
        <w:pStyle w:val="BookText"/>
      </w:pPr>
      <w:r>
        <w:rPr>
          <w:rFonts w:ascii="Times New Roman" w:hAnsi="Times New Roman" w:eastAsia="Times New Roman" w:cs="Times New Roman"/>
          <w:lang w:val="en-US" w:bidi="en-US"/>
          <w:color w:val="111111"/>
          <w:sz w:val="28"/>
          <w:szCs w:val="28"/>
          <w:rtl/>
        </w:rPr>
        <w:t xml:space="preserve">2190.</w:t>
      </w:r>
    </w:p>
    <w:p>
      <w:pPr>
        <w:pStyle w:val="BookText"/>
      </w:pPr>
      <w:r>
        <w:rPr>
          <w:rFonts w:ascii="Amiri" w:hAnsi="Amiri" w:eastAsia="Amiri" w:cs="Amiri"/>
          <w:lang w:bidi="ar-SA"/>
          <w:color w:val="111111"/>
          <w:sz w:val="28"/>
          <w:szCs w:val="28"/>
          <w:rtl/>
        </w:rPr>
        <w:t xml:space="preserve">المسامرة في شرح المسايرة -، ج 14، ص 534 .</w:t>
      </w:r>
    </w:p>
    <w:p>
      <w:pPr>
        <w:pStyle w:val="BookText"/>
      </w:pPr>
      <w:r>
        <w:rPr>
          <w:rFonts w:ascii="Times New Roman" w:hAnsi="Times New Roman" w:eastAsia="Times New Roman" w:cs="Times New Roman"/>
          <w:lang w:val="en-US" w:bidi="en-US"/>
          <w:color w:val="111111"/>
          <w:sz w:val="28"/>
          <w:szCs w:val="28"/>
          <w:rtl/>
        </w:rPr>
        <w:t xml:space="preserve">2191.</w:t>
      </w:r>
    </w:p>
    <w:p>
      <w:pPr>
        <w:pStyle w:val="BookText"/>
      </w:pPr>
      <w:r>
        <w:rPr>
          <w:rFonts w:ascii="Amiri" w:hAnsi="Amiri" w:eastAsia="Amiri" w:cs="Amiri"/>
          <w:lang w:bidi="ar-SA"/>
          <w:color w:val="111111"/>
          <w:sz w:val="28"/>
          <w:szCs w:val="28"/>
          <w:rtl/>
        </w:rPr>
        <w:t xml:space="preserve">المصباح المبين في شرح ام البراهين، -، -، -، ج 14، ص 733.</w:t>
      </w:r>
    </w:p>
    <w:p>
      <w:pPr>
        <w:pStyle w:val="BookText"/>
      </w:pPr>
      <w:r>
        <w:rPr>
          <w:rFonts w:ascii="Times New Roman" w:hAnsi="Times New Roman" w:eastAsia="Times New Roman" w:cs="Times New Roman"/>
          <w:lang w:val="en-US" w:bidi="en-US"/>
          <w:color w:val="111111"/>
          <w:sz w:val="28"/>
          <w:szCs w:val="28"/>
          <w:rtl/>
        </w:rPr>
        <w:t xml:space="preserve">2192.</w:t>
      </w:r>
    </w:p>
    <w:p>
      <w:pPr>
        <w:pStyle w:val="BookText"/>
      </w:pPr>
      <w:r>
        <w:rPr>
          <w:rFonts w:ascii="Amiri" w:hAnsi="Amiri" w:eastAsia="Amiri" w:cs="Amiri"/>
          <w:lang w:bidi="ar-SA"/>
          <w:color w:val="111111"/>
          <w:sz w:val="28"/>
          <w:szCs w:val="28"/>
          <w:rtl/>
        </w:rPr>
        <w:t xml:space="preserve">المعارف الالهية، -، -، -، ج 14، ص 845.</w:t>
      </w:r>
    </w:p>
    <w:p>
      <w:pPr>
        <w:pStyle w:val="BookText"/>
      </w:pPr>
      <w:r>
        <w:rPr>
          <w:rFonts w:ascii="Times New Roman" w:hAnsi="Times New Roman" w:eastAsia="Times New Roman" w:cs="Times New Roman"/>
          <w:lang w:val="en-US" w:bidi="en-US"/>
          <w:color w:val="111111"/>
          <w:sz w:val="28"/>
          <w:szCs w:val="28"/>
          <w:rtl/>
        </w:rPr>
        <w:t xml:space="preserve">2193.</w:t>
      </w:r>
    </w:p>
    <w:p>
      <w:pPr>
        <w:pStyle w:val="BookText"/>
      </w:pPr>
      <w:r>
        <w:rPr>
          <w:rFonts w:ascii="Amiri" w:hAnsi="Amiri" w:eastAsia="Amiri" w:cs="Amiri"/>
          <w:lang w:bidi="ar-SA"/>
          <w:color w:val="111111"/>
          <w:sz w:val="28"/>
          <w:szCs w:val="28"/>
          <w:rtl/>
        </w:rPr>
        <w:t xml:space="preserve">المفتاح في مختصر المصباح ،ج 15 ، ص 220.</w:t>
      </w:r>
    </w:p>
    <w:p>
      <w:pPr>
        <w:pStyle w:val="BookText"/>
      </w:pPr>
      <w:r>
        <w:rPr>
          <w:rFonts w:ascii="Times New Roman" w:hAnsi="Times New Roman" w:eastAsia="Times New Roman" w:cs="Times New Roman"/>
          <w:lang w:val="en-US" w:bidi="en-US"/>
          <w:color w:val="111111"/>
          <w:sz w:val="28"/>
          <w:szCs w:val="28"/>
          <w:rtl/>
        </w:rPr>
        <w:t xml:space="preserve">2194.</w:t>
      </w:r>
    </w:p>
    <w:p>
      <w:pPr>
        <w:pStyle w:val="BookText"/>
      </w:pPr>
      <w:r>
        <w:rPr>
          <w:rFonts w:ascii="Amiri" w:hAnsi="Amiri" w:eastAsia="Amiri" w:cs="Amiri"/>
          <w:lang w:bidi="ar-SA"/>
          <w:color w:val="111111"/>
          <w:sz w:val="28"/>
          <w:szCs w:val="28"/>
          <w:rtl/>
        </w:rPr>
        <w:t xml:space="preserve">المقدمة رسالة الكلامية، ج 15 ، ص 358 .</w:t>
      </w:r>
    </w:p>
    <w:p>
      <w:pPr>
        <w:pStyle w:val="BookText"/>
      </w:pPr>
      <w:r>
        <w:rPr>
          <w:rFonts w:ascii="Times New Roman" w:hAnsi="Times New Roman" w:eastAsia="Times New Roman" w:cs="Times New Roman"/>
          <w:lang w:val="en-US" w:bidi="en-US"/>
          <w:color w:val="111111"/>
          <w:sz w:val="28"/>
          <w:szCs w:val="28"/>
          <w:rtl/>
        </w:rPr>
        <w:t xml:space="preserve">2195.</w:t>
      </w:r>
    </w:p>
    <w:p>
      <w:pPr>
        <w:pStyle w:val="BookText"/>
      </w:pPr>
      <w:r>
        <w:rPr>
          <w:rFonts w:ascii="IRNazanin" w:hAnsi="IRNazanin" w:eastAsia="IRNazanin" w:cs="IRNazanin"/>
          <w:lang w:bidi="fa-IR"/>
          <w:color w:val="111111"/>
          <w:sz w:val="28"/>
          <w:szCs w:val="28"/>
          <w:rtl/>
        </w:rPr>
        <w:t xml:space="preserve">المقنع، -، -، -، ج 15، ص393.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2196.</w:t>
      </w:r>
    </w:p>
    <w:p>
      <w:pPr>
        <w:pStyle w:val="BookText"/>
      </w:pPr>
      <w:r>
        <w:rPr>
          <w:rFonts w:ascii="Amiri" w:hAnsi="Amiri" w:eastAsia="Amiri" w:cs="Amiri"/>
          <w:lang w:bidi="ar-SA"/>
          <w:color w:val="111111"/>
          <w:sz w:val="28"/>
          <w:szCs w:val="28"/>
          <w:rtl/>
        </w:rPr>
        <w:t xml:space="preserve">المكوث (رسالة في)، -، -، -، ج 15 ، ص 430.</w:t>
      </w:r>
    </w:p>
    <w:p>
      <w:pPr>
        <w:pStyle w:val="BookText"/>
      </w:pPr>
      <w:r>
        <w:rPr>
          <w:rFonts w:ascii="Amiri" w:hAnsi="Amiri" w:eastAsia="Amiri" w:cs="Amiri"/>
          <w:lang w:bidi="ar-SA"/>
          <w:color w:val="111111"/>
          <w:sz w:val="28"/>
          <w:szCs w:val="28"/>
          <w:rtl/>
        </w:rPr>
        <w:t xml:space="preserve">2197 . المواقف في الكلام، ، -، -، ج 15، ص 879 .</w:t>
      </w:r>
    </w:p>
    <w:p>
      <w:pPr>
        <w:pStyle w:val="BookText"/>
      </w:pPr>
      <w:r>
        <w:rPr>
          <w:rFonts w:ascii="Times New Roman" w:hAnsi="Times New Roman" w:eastAsia="Times New Roman" w:cs="Times New Roman"/>
          <w:lang w:val="en-US" w:bidi="en-US"/>
          <w:color w:val="111111"/>
          <w:sz w:val="28"/>
          <w:szCs w:val="28"/>
          <w:rtl/>
        </w:rPr>
        <w:t xml:space="preserve">2198.</w:t>
      </w:r>
    </w:p>
    <w:p>
      <w:pPr>
        <w:pStyle w:val="BookText"/>
      </w:pPr>
      <w:r>
        <w:rPr>
          <w:rFonts w:ascii="Amiri" w:hAnsi="Amiri" w:eastAsia="Amiri" w:cs="Amiri"/>
          <w:lang w:bidi="ar-SA"/>
          <w:color w:val="111111"/>
          <w:sz w:val="28"/>
          <w:szCs w:val="28"/>
          <w:rtl/>
        </w:rPr>
        <w:t xml:space="preserve">النبذة الزاهرة والحجة البالغة في الرد على المارقة الرافضة، -، -، -، ج 16، ص 107.</w:t>
      </w:r>
    </w:p>
    <w:p>
      <w:pPr>
        <w:pStyle w:val="BookText"/>
      </w:pPr>
      <w:r>
        <w:rPr>
          <w:rFonts w:ascii="Times New Roman" w:hAnsi="Times New Roman" w:eastAsia="Times New Roman" w:cs="Times New Roman"/>
          <w:lang w:val="en-US" w:bidi="en-US"/>
          <w:color w:val="111111"/>
          <w:sz w:val="28"/>
          <w:szCs w:val="28"/>
          <w:rtl/>
        </w:rPr>
        <w:t xml:space="preserve">2199.</w:t>
      </w:r>
    </w:p>
    <w:p>
      <w:pPr>
        <w:pStyle w:val="BookText"/>
      </w:pPr>
      <w:r>
        <w:rPr>
          <w:rFonts w:ascii="Amiri" w:hAnsi="Amiri" w:eastAsia="Amiri" w:cs="Amiri"/>
          <w:lang w:bidi="ar-SA"/>
          <w:color w:val="111111"/>
          <w:sz w:val="28"/>
          <w:szCs w:val="28"/>
          <w:rtl/>
        </w:rPr>
        <w:t xml:space="preserve">النجاة في الإمامة، -، -، -، ج 16، ص 152.</w:t>
      </w:r>
    </w:p>
    <w:p>
      <w:pPr>
        <w:pStyle w:val="BookText"/>
      </w:pPr>
      <w:r>
        <w:rPr>
          <w:rFonts w:ascii="Times New Roman" w:hAnsi="Times New Roman" w:eastAsia="Times New Roman" w:cs="Times New Roman"/>
          <w:lang w:val="en-US" w:bidi="en-US"/>
          <w:color w:val="111111"/>
          <w:sz w:val="28"/>
          <w:szCs w:val="28"/>
          <w:rtl/>
        </w:rPr>
        <w:t xml:space="preserve">2200.</w:t>
      </w:r>
    </w:p>
    <w:p>
      <w:pPr>
        <w:pStyle w:val="BookText"/>
      </w:pPr>
      <w:r>
        <w:rPr>
          <w:rFonts w:ascii="Amiri" w:hAnsi="Amiri" w:eastAsia="Amiri" w:cs="Amiri"/>
          <w:lang w:bidi="ar-SA"/>
          <w:color w:val="111111"/>
          <w:sz w:val="28"/>
          <w:szCs w:val="28"/>
          <w:rtl/>
        </w:rPr>
        <w:t xml:space="preserve">الواجب الوجود تعالى( رسالة في)، ، ، ، ج 16، ص 678.</w:t>
      </w:r>
    </w:p>
    <w:p>
      <w:pPr>
        <w:pStyle w:val="BookText"/>
      </w:pPr>
      <w:r>
        <w:rPr>
          <w:rFonts w:ascii="Times New Roman" w:hAnsi="Times New Roman" w:eastAsia="Times New Roman" w:cs="Times New Roman"/>
          <w:lang w:val="en-US" w:bidi="en-US"/>
          <w:color w:val="111111"/>
          <w:sz w:val="28"/>
          <w:szCs w:val="28"/>
          <w:rtl/>
        </w:rPr>
        <w:t xml:space="preserve">2201.</w:t>
      </w:r>
    </w:p>
    <w:p>
      <w:pPr>
        <w:pStyle w:val="BookText"/>
      </w:pPr>
      <w:r>
        <w:rPr>
          <w:rFonts w:ascii="Amiri" w:hAnsi="Amiri" w:eastAsia="Amiri" w:cs="Amiri"/>
          <w:lang w:bidi="ar-SA"/>
          <w:color w:val="111111"/>
          <w:sz w:val="28"/>
          <w:szCs w:val="28"/>
          <w:rtl/>
        </w:rPr>
        <w:t xml:space="preserve">ان القرآن الكريم كلام رب العالمين (رسالة في) ، ، ، -، ج 2، ص 826.</w:t>
      </w:r>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Amiri" w:hAnsi="Amiri" w:eastAsia="Amiri" w:cs="Amiri"/>
          <w:lang w:bidi="ar-SA"/>
          <w:color w:val="111111"/>
          <w:sz w:val="28"/>
          <w:szCs w:val="28"/>
          <w:rtl/>
        </w:rPr>
        <w:t xml:space="preserve">اهل البيت (رسالة في) ، فارسي، ج 3،ص 50.</w:t>
      </w:r>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Amiri" w:hAnsi="Amiri" w:eastAsia="Amiri" w:cs="Amiri"/>
          <w:lang w:bidi="ar-SA"/>
          <w:color w:val="111111"/>
          <w:sz w:val="28"/>
          <w:szCs w:val="28"/>
          <w:rtl/>
        </w:rPr>
        <w:t xml:space="preserve">اهل الجنة (رسالة في بيان )،-،-،-،ج3، ص 51 .</w:t>
      </w:r>
    </w:p>
    <w:p>
      <w:pPr>
        <w:pStyle w:val="BookText"/>
      </w:pPr>
      <w:r>
        <w:rPr>
          <w:rFonts w:ascii="Amiri" w:hAnsi="Amiri" w:eastAsia="Amiri" w:cs="Amiri"/>
          <w:lang w:bidi="ar-SA"/>
          <w:color w:val="111111"/>
          <w:sz w:val="28"/>
          <w:szCs w:val="28"/>
          <w:rtl/>
        </w:rPr>
        <w:t xml:space="preserve">2204 . أهوال الآخرة، - ، ، ، ج 3، ص 55 .</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Amiri" w:hAnsi="Amiri" w:eastAsia="Amiri" w:cs="Amiri"/>
          <w:lang w:bidi="ar-SA"/>
          <w:color w:val="111111"/>
          <w:sz w:val="28"/>
          <w:szCs w:val="28"/>
          <w:rtl/>
        </w:rPr>
        <w:t xml:space="preserve">اول ما خلق الله تعالى على اختلاف الحكماء (رسالة في بيان)، -، -، -، ج 3، ص 88 .</w:t>
      </w:r>
    </w:p>
    <w:p>
      <w:pPr>
        <w:pStyle w:val="BookText"/>
      </w:pPr>
      <w:r>
        <w:rPr>
          <w:rFonts w:ascii="Times New Roman" w:hAnsi="Times New Roman" w:eastAsia="Times New Roman" w:cs="Times New Roman"/>
          <w:lang w:val="en-US" w:bidi="en-US"/>
          <w:color w:val="111111"/>
          <w:sz w:val="28"/>
          <w:szCs w:val="28"/>
          <w:rtl/>
        </w:rPr>
        <w:t xml:space="preserve">2206.</w:t>
      </w:r>
    </w:p>
    <w:p>
      <w:pPr>
        <w:pStyle w:val="BookText"/>
      </w:pPr>
      <w:r>
        <w:rPr>
          <w:rFonts w:ascii="Amiri" w:hAnsi="Amiri" w:eastAsia="Amiri" w:cs="Amiri"/>
          <w:lang w:bidi="ar-SA"/>
          <w:color w:val="111111"/>
          <w:sz w:val="28"/>
          <w:szCs w:val="28"/>
          <w:rtl/>
        </w:rPr>
        <w:t xml:space="preserve">ايمان أبي طالب، -، -، -، ج 3، ص 158 .</w:t>
      </w:r>
    </w:p>
    <w:p>
      <w:pPr>
        <w:pStyle w:val="BookText"/>
      </w:pPr>
      <w:r>
        <w:rPr>
          <w:rFonts w:ascii="Times New Roman" w:hAnsi="Times New Roman" w:eastAsia="Times New Roman" w:cs="Times New Roman"/>
          <w:lang w:val="en-US" w:bidi="en-US"/>
          <w:color w:val="111111"/>
          <w:sz w:val="28"/>
          <w:szCs w:val="28"/>
          <w:rtl/>
        </w:rPr>
        <w:t xml:space="preserve">2207.</w:t>
      </w:r>
    </w:p>
    <w:p>
      <w:pPr>
        <w:pStyle w:val="BookText"/>
      </w:pPr>
      <w:r>
        <w:rPr>
          <w:rFonts w:ascii="IRNazanin" w:hAnsi="IRNazanin" w:eastAsia="IRNazanin" w:cs="IRNazanin"/>
          <w:lang w:bidi="fa-IR"/>
          <w:color w:val="111111"/>
          <w:sz w:val="28"/>
          <w:szCs w:val="28"/>
          <w:rtl/>
        </w:rPr>
        <w:t xml:space="preserve">بلا -، -، -، ج 3، ص381.</w:t>
      </w:r>
    </w:p>
    <w:p>
      <w:pPr>
        <w:pStyle w:val="BookText"/>
      </w:pPr>
      <w:r>
        <w:rPr>
          <w:rFonts w:ascii="Times New Roman" w:hAnsi="Times New Roman" w:eastAsia="Times New Roman" w:cs="Times New Roman"/>
          <w:lang w:val="en-US" w:bidi="en-US"/>
          <w:color w:val="111111"/>
          <w:sz w:val="28"/>
          <w:szCs w:val="28"/>
          <w:rtl/>
        </w:rPr>
        <w:t xml:space="preserve">2208.</w:t>
      </w:r>
    </w:p>
    <w:p>
      <w:pPr>
        <w:pStyle w:val="BookText"/>
      </w:pPr>
      <w:r>
        <w:rPr>
          <w:rFonts w:ascii="Amiri" w:hAnsi="Amiri" w:eastAsia="Amiri" w:cs="Amiri"/>
          <w:lang w:bidi="ar-SA"/>
          <w:color w:val="111111"/>
          <w:sz w:val="28"/>
          <w:szCs w:val="28"/>
          <w:rtl/>
        </w:rPr>
        <w:t xml:space="preserve">بياض، ، ، ، ج 3، ص 449 .</w:t>
      </w:r>
    </w:p>
    <w:p>
      <w:pPr>
        <w:pStyle w:val="BookText"/>
      </w:pPr>
      <w:r>
        <w:rPr>
          <w:rFonts w:ascii="Times New Roman" w:hAnsi="Times New Roman" w:eastAsia="Times New Roman" w:cs="Times New Roman"/>
          <w:lang w:val="en-US" w:bidi="en-US"/>
          <w:color w:val="111111"/>
          <w:sz w:val="28"/>
          <w:szCs w:val="28"/>
          <w:rtl/>
        </w:rPr>
        <w:t xml:space="preserve">2209.</w:t>
      </w:r>
    </w:p>
    <w:p>
      <w:pPr>
        <w:pStyle w:val="BookText"/>
      </w:pPr>
      <w:r>
        <w:rPr>
          <w:rFonts w:ascii="IRNazanin" w:hAnsi="IRNazanin" w:eastAsia="IRNazanin" w:cs="IRNazanin"/>
          <w:lang w:bidi="fa-IR"/>
          <w:color w:val="111111"/>
          <w:sz w:val="28"/>
          <w:szCs w:val="28"/>
          <w:rtl/>
        </w:rPr>
        <w:t xml:space="preserve">بیان الكبائر المنتخبة من كتاب الزواجر ، -، ج 3، ص 483.</w:t>
      </w:r>
    </w:p>
    <w:p>
      <w:pPr>
        <w:pStyle w:val="BookText"/>
      </w:pPr>
      <w:r>
        <w:rPr>
          <w:rFonts w:ascii="Times New Roman" w:hAnsi="Times New Roman" w:eastAsia="Times New Roman" w:cs="Times New Roman"/>
          <w:lang w:val="en-US" w:bidi="en-US"/>
          <w:color w:val="111111"/>
          <w:sz w:val="28"/>
          <w:szCs w:val="28"/>
          <w:rtl/>
        </w:rPr>
        <w:t xml:space="preserve">2210.</w:t>
      </w:r>
    </w:p>
    <w:p>
      <w:pPr>
        <w:pStyle w:val="BookText"/>
      </w:pPr>
      <w:r>
        <w:rPr>
          <w:rFonts w:ascii="IRNazanin" w:hAnsi="IRNazanin" w:eastAsia="IRNazanin" w:cs="IRNazanin"/>
          <w:lang w:bidi="fa-IR"/>
          <w:color w:val="111111"/>
          <w:sz w:val="28"/>
          <w:szCs w:val="28"/>
          <w:rtl/>
        </w:rPr>
        <w:t xml:space="preserve">بیان معنى الصور (رسالة في)، -، -، -، ج 3، ص 494.</w:t>
      </w:r>
    </w:p>
    <w:p>
      <w:pPr>
        <w:pStyle w:val="BookText"/>
      </w:pPr>
      <w:r>
        <w:rPr>
          <w:rFonts w:ascii="Times New Roman" w:hAnsi="Times New Roman" w:eastAsia="Times New Roman" w:cs="Times New Roman"/>
          <w:lang w:val="en-US" w:bidi="en-US"/>
          <w:color w:val="111111"/>
          <w:sz w:val="28"/>
          <w:szCs w:val="28"/>
          <w:rtl/>
        </w:rPr>
        <w:t xml:space="preserve">2211.</w:t>
      </w:r>
    </w:p>
    <w:p>
      <w:pPr>
        <w:pStyle w:val="BookText"/>
      </w:pPr>
      <w:r>
        <w:rPr>
          <w:rFonts w:ascii="Amiri" w:hAnsi="Amiri" w:eastAsia="Amiri" w:cs="Amiri"/>
          <w:lang w:bidi="ar-SA"/>
          <w:color w:val="111111"/>
          <w:sz w:val="28"/>
          <w:szCs w:val="28"/>
          <w:rtl/>
        </w:rPr>
        <w:t xml:space="preserve">بين المجتهدين والاخباريين، ، ، ، ج3، ص 512.</w:t>
      </w:r>
    </w:p>
    <w:p>
      <w:pPr>
        <w:pStyle w:val="BookText"/>
      </w:pPr>
      <w:r>
        <w:rPr>
          <w:rFonts w:ascii="Times New Roman" w:hAnsi="Times New Roman" w:eastAsia="Times New Roman" w:cs="Times New Roman"/>
          <w:lang w:val="en-US" w:bidi="en-US"/>
          <w:color w:val="111111"/>
          <w:sz w:val="28"/>
          <w:szCs w:val="28"/>
          <w:rtl/>
        </w:rPr>
        <w:t xml:space="preserve">2212.</w:t>
      </w:r>
    </w:p>
    <w:p>
      <w:pPr>
        <w:pStyle w:val="BookText"/>
      </w:pPr>
      <w:r>
        <w:rPr>
          <w:rFonts w:ascii="Amiri" w:hAnsi="Amiri" w:eastAsia="Amiri" w:cs="Amiri"/>
          <w:lang w:bidi="ar-SA"/>
          <w:color w:val="111111"/>
          <w:sz w:val="28"/>
          <w:szCs w:val="28"/>
          <w:rtl/>
        </w:rPr>
        <w:t xml:space="preserve">تحفة الاخوان، ، ، ، فارسي، ج 3، ص 788.</w:t>
      </w:r>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Amiri" w:hAnsi="Amiri" w:eastAsia="Amiri" w:cs="Amiri"/>
          <w:lang w:bidi="ar-SA"/>
          <w:color w:val="111111"/>
          <w:sz w:val="28"/>
          <w:szCs w:val="28"/>
          <w:rtl/>
        </w:rPr>
        <w:t xml:space="preserve">تحقيق المعراج (رسالة في) ،ج4، ص 78.</w:t>
      </w:r>
    </w:p>
    <w:p>
      <w:pPr>
        <w:pStyle w:val="BookText"/>
      </w:pPr>
      <w:r>
        <w:rPr>
          <w:rFonts w:ascii="Times New Roman" w:hAnsi="Times New Roman" w:eastAsia="Times New Roman" w:cs="Times New Roman"/>
          <w:lang w:val="en-US" w:bidi="en-US"/>
          <w:color w:val="111111"/>
          <w:sz w:val="28"/>
          <w:szCs w:val="28"/>
          <w:rtl/>
        </w:rPr>
        <w:t xml:space="preserve">2214.</w:t>
      </w:r>
    </w:p>
    <w:p>
      <w:pPr>
        <w:pStyle w:val="BookText"/>
      </w:pPr>
      <w:r>
        <w:rPr>
          <w:rFonts w:ascii="Amiri" w:hAnsi="Amiri" w:eastAsia="Amiri" w:cs="Amiri"/>
          <w:lang w:bidi="ar-SA"/>
          <w:color w:val="111111"/>
          <w:sz w:val="28"/>
          <w:szCs w:val="28"/>
          <w:rtl/>
        </w:rPr>
        <w:t xml:space="preserve">تحقيق خاتم الأنبياء (رسالة في) ، ج 4، ص 59.</w:t>
      </w:r>
    </w:p>
    <w:p>
      <w:pPr>
        <w:pStyle w:val="BookText"/>
      </w:pPr>
      <w:r>
        <w:rPr>
          <w:rFonts w:ascii="Times New Roman" w:hAnsi="Times New Roman" w:eastAsia="Times New Roman" w:cs="Times New Roman"/>
          <w:lang w:val="en-US" w:bidi="en-US"/>
          <w:color w:val="111111"/>
          <w:sz w:val="28"/>
          <w:szCs w:val="28"/>
          <w:rtl/>
        </w:rPr>
        <w:t xml:space="preserve">2215.</w:t>
      </w:r>
    </w:p>
    <w:p>
      <w:pPr>
        <w:pStyle w:val="BookText"/>
      </w:pPr>
      <w:r>
        <w:rPr>
          <w:rFonts w:ascii="IRNazanin" w:hAnsi="IRNazanin" w:eastAsia="IRNazanin" w:cs="IRNazanin"/>
          <w:lang w:bidi="fa-IR"/>
          <w:color w:val="111111"/>
          <w:sz w:val="28"/>
          <w:szCs w:val="28"/>
          <w:rtl/>
        </w:rPr>
        <w:t xml:space="preserve">تشیع (رسالة في)، ، -، ج 4، ص 394.</w:t>
      </w:r>
    </w:p>
    <w:p>
      <w:pPr>
        <w:pStyle w:val="BookText"/>
      </w:pPr>
      <w:r>
        <w:rPr>
          <w:rFonts w:ascii="Times New Roman" w:hAnsi="Times New Roman" w:eastAsia="Times New Roman" w:cs="Times New Roman"/>
          <w:lang w:val="en-US" w:bidi="en-US"/>
          <w:color w:val="111111"/>
          <w:sz w:val="28"/>
          <w:szCs w:val="28"/>
          <w:rtl/>
        </w:rPr>
        <w:t xml:space="preserve">2216.</w:t>
      </w:r>
    </w:p>
    <w:p>
      <w:pPr>
        <w:pStyle w:val="BookText"/>
      </w:pPr>
      <w:r>
        <w:rPr>
          <w:rFonts w:ascii="Amiri" w:hAnsi="Amiri" w:eastAsia="Amiri" w:cs="Amiri"/>
          <w:lang w:bidi="ar-SA"/>
          <w:color w:val="111111"/>
          <w:sz w:val="28"/>
          <w:szCs w:val="28"/>
          <w:rtl/>
        </w:rPr>
        <w:t xml:space="preserve">تعاليق متعلقة بكلمة التوحيد ،-،-،=،، ج 4، ص 451 .</w:t>
      </w:r>
    </w:p>
    <w:p>
      <w:pPr>
        <w:pStyle w:val="BookText"/>
      </w:pPr>
      <w:r>
        <w:rPr>
          <w:rFonts w:ascii="Times New Roman" w:hAnsi="Times New Roman" w:eastAsia="Times New Roman" w:cs="Times New Roman"/>
          <w:lang w:val="en-US" w:bidi="en-US"/>
          <w:color w:val="111111"/>
          <w:sz w:val="28"/>
          <w:szCs w:val="28"/>
          <w:rtl/>
        </w:rPr>
        <w:t xml:space="preserve">2217.</w:t>
      </w:r>
    </w:p>
    <w:p>
      <w:pPr>
        <w:pStyle w:val="BookText"/>
      </w:pPr>
      <w:r>
        <w:rPr>
          <w:rFonts w:ascii="Amiri" w:hAnsi="Amiri" w:eastAsia="Amiri" w:cs="Amiri"/>
          <w:lang w:bidi="ar-SA"/>
          <w:color w:val="111111"/>
          <w:sz w:val="28"/>
          <w:szCs w:val="28"/>
          <w:rtl/>
        </w:rPr>
        <w:t xml:space="preserve">تعريف «النبي والرسول وأولي العزم والخاتم والفرق بينهم» (رسالة في)، ج 4، ص 479.</w:t>
      </w:r>
    </w:p>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Amiri" w:hAnsi="Amiri" w:eastAsia="Amiri" w:cs="Amiri"/>
          <w:lang w:bidi="ar-SA"/>
          <w:color w:val="111111"/>
          <w:sz w:val="28"/>
          <w:szCs w:val="28"/>
          <w:rtl/>
        </w:rPr>
        <w:t xml:space="preserve">تعليقات على حاشية الخفري على إلهيات التجريد، -، -، -، ج 4، ص 494.</w:t>
      </w:r>
    </w:p>
    <w:p>
      <w:pPr>
        <w:pStyle w:val="BookText"/>
      </w:pPr>
      <w:r>
        <w:rPr>
          <w:rFonts w:ascii="Times New Roman" w:hAnsi="Times New Roman" w:eastAsia="Times New Roman" w:cs="Times New Roman"/>
          <w:lang w:val="en-US" w:bidi="en-US"/>
          <w:color w:val="111111"/>
          <w:sz w:val="28"/>
          <w:szCs w:val="28"/>
          <w:rtl/>
        </w:rPr>
        <w:t xml:space="preserve">2219.</w:t>
      </w:r>
    </w:p>
    <w:p>
      <w:pPr>
        <w:pStyle w:val="BookText"/>
      </w:pPr>
      <w:r>
        <w:rPr>
          <w:rFonts w:ascii="Amiri" w:hAnsi="Amiri" w:eastAsia="Amiri" w:cs="Amiri"/>
          <w:lang w:bidi="ar-SA"/>
          <w:color w:val="111111"/>
          <w:sz w:val="28"/>
          <w:szCs w:val="28"/>
          <w:rtl/>
        </w:rPr>
        <w:t xml:space="preserve">تعليق على ابحاث الكاتبي ،-،-،-، ج4، ص 543.</w:t>
      </w:r>
    </w:p>
    <w:p>
      <w:pPr>
        <w:pStyle w:val="BookText"/>
      </w:pPr>
      <w:r>
        <w:rPr>
          <w:rFonts w:ascii="Times New Roman" w:hAnsi="Times New Roman" w:eastAsia="Times New Roman" w:cs="Times New Roman"/>
          <w:lang w:val="en-US" w:bidi="en-US"/>
          <w:color w:val="111111"/>
          <w:sz w:val="28"/>
          <w:szCs w:val="28"/>
          <w:rtl/>
        </w:rPr>
        <w:t xml:space="preserve">2220.</w:t>
      </w:r>
    </w:p>
    <w:p>
      <w:pPr>
        <w:pStyle w:val="BookText"/>
      </w:pPr>
      <w:r>
        <w:rPr>
          <w:rFonts w:ascii="Amiri" w:hAnsi="Amiri" w:eastAsia="Amiri" w:cs="Amiri"/>
          <w:lang w:bidi="ar-SA"/>
          <w:color w:val="111111"/>
          <w:sz w:val="28"/>
          <w:szCs w:val="28"/>
          <w:rtl/>
        </w:rPr>
        <w:t xml:space="preserve">تعليق على رسالة اثبات الواجب للدواني - ، ج 4، ص 546.</w:t>
      </w:r>
    </w:p>
    <w:p>
      <w:pPr>
        <w:pStyle w:val="BookText"/>
      </w:pPr>
      <w:r>
        <w:rPr>
          <w:rFonts w:ascii="Times New Roman" w:hAnsi="Times New Roman" w:eastAsia="Times New Roman" w:cs="Times New Roman"/>
          <w:lang w:val="en-US" w:bidi="en-US"/>
          <w:color w:val="111111"/>
          <w:sz w:val="28"/>
          <w:szCs w:val="28"/>
          <w:rtl/>
        </w:rPr>
        <w:t xml:space="preserve">2221.</w:t>
      </w:r>
    </w:p>
    <w:p>
      <w:pPr>
        <w:pStyle w:val="BookText"/>
      </w:pPr>
      <w:r>
        <w:rPr>
          <w:rFonts w:ascii="Amiri" w:hAnsi="Amiri" w:eastAsia="Amiri" w:cs="Amiri"/>
          <w:lang w:bidi="ar-SA"/>
          <w:color w:val="111111"/>
          <w:sz w:val="28"/>
          <w:szCs w:val="28"/>
          <w:rtl/>
        </w:rPr>
        <w:t xml:space="preserve">تعليق على كتاب في العقائد، -، -، -، ، ج 4 ، ص550.</w:t>
      </w:r>
    </w:p>
    <w:p>
      <w:pPr>
        <w:pStyle w:val="BookText"/>
      </w:pPr>
      <w:r>
        <w:rPr>
          <w:rFonts w:ascii="Times New Roman" w:hAnsi="Times New Roman" w:eastAsia="Times New Roman" w:cs="Times New Roman"/>
          <w:lang w:val="en-US" w:bidi="en-US"/>
          <w:color w:val="111111"/>
          <w:sz w:val="28"/>
          <w:szCs w:val="28"/>
          <w:rtl/>
        </w:rPr>
        <w:t xml:space="preserve">2222.</w:t>
      </w:r>
    </w:p>
    <w:p>
      <w:pPr>
        <w:pStyle w:val="BookText"/>
      </w:pPr>
      <w:r>
        <w:rPr>
          <w:rFonts w:ascii="Amiri" w:hAnsi="Amiri" w:eastAsia="Amiri" w:cs="Amiri"/>
          <w:lang w:bidi="ar-SA"/>
          <w:color w:val="111111"/>
          <w:sz w:val="28"/>
          <w:szCs w:val="28"/>
          <w:rtl/>
        </w:rPr>
        <w:t xml:space="preserve">تعليم الصبيان -، -، -، فارسي، ج4، ص 557.</w:t>
      </w:r>
    </w:p>
    <w:p>
      <w:pPr>
        <w:pStyle w:val="BookText"/>
      </w:pPr>
      <w:r>
        <w:rPr>
          <w:rFonts w:ascii="Times New Roman" w:hAnsi="Times New Roman" w:eastAsia="Times New Roman" w:cs="Times New Roman"/>
          <w:lang w:val="en-US" w:bidi="en-US"/>
          <w:color w:val="111111"/>
          <w:sz w:val="28"/>
          <w:szCs w:val="28"/>
          <w:rtl/>
        </w:rPr>
        <w:t xml:space="preserve">2223.</w:t>
      </w:r>
    </w:p>
    <w:p>
      <w:pPr>
        <w:pStyle w:val="BookText"/>
      </w:pPr>
      <w:r>
        <w:rPr>
          <w:rFonts w:ascii="Amiri" w:hAnsi="Amiri" w:eastAsia="Amiri" w:cs="Amiri"/>
          <w:lang w:bidi="ar-SA"/>
          <w:color w:val="111111"/>
          <w:sz w:val="28"/>
          <w:szCs w:val="28"/>
          <w:rtl/>
        </w:rPr>
        <w:t xml:space="preserve">تنزيه الأنبياء، -، -، -، ج 5، ص 53.</w:t>
      </w:r>
    </w:p>
    <w:p>
      <w:pPr>
        <w:pStyle w:val="BookText"/>
      </w:pPr>
      <w:r>
        <w:rPr>
          <w:rFonts w:ascii="Times New Roman" w:hAnsi="Times New Roman" w:eastAsia="Times New Roman" w:cs="Times New Roman"/>
          <w:lang w:val="en-US" w:bidi="en-US"/>
          <w:color w:val="111111"/>
          <w:sz w:val="28"/>
          <w:szCs w:val="28"/>
          <w:rtl/>
        </w:rPr>
        <w:t xml:space="preserve">2224.</w:t>
      </w:r>
    </w:p>
    <w:p>
      <w:pPr>
        <w:pStyle w:val="BookText"/>
      </w:pPr>
      <w:r>
        <w:rPr>
          <w:rFonts w:ascii="Amiri" w:hAnsi="Amiri" w:eastAsia="Amiri" w:cs="Amiri"/>
          <w:lang w:bidi="ar-SA"/>
          <w:color w:val="111111"/>
          <w:sz w:val="28"/>
          <w:szCs w:val="28"/>
          <w:rtl/>
        </w:rPr>
        <w:t xml:space="preserve">تهذيب الكلام -، -، -، ج 5، ص 115.</w:t>
      </w:r>
    </w:p>
    <w:p>
      <w:pPr>
        <w:pStyle w:val="BookText"/>
      </w:pPr>
      <w:r>
        <w:rPr>
          <w:rFonts w:ascii="Times New Roman" w:hAnsi="Times New Roman" w:eastAsia="Times New Roman" w:cs="Times New Roman"/>
          <w:lang w:val="en-US" w:bidi="en-US"/>
          <w:color w:val="111111"/>
          <w:sz w:val="28"/>
          <w:szCs w:val="28"/>
          <w:rtl/>
        </w:rPr>
        <w:t xml:space="preserve">2225.</w:t>
      </w:r>
    </w:p>
    <w:p>
      <w:pPr>
        <w:pStyle w:val="BookText"/>
      </w:pPr>
      <w:r>
        <w:rPr>
          <w:rFonts w:ascii="Amiri" w:hAnsi="Amiri" w:eastAsia="Amiri" w:cs="Amiri"/>
          <w:lang w:bidi="ar-SA"/>
          <w:color w:val="111111"/>
          <w:sz w:val="28"/>
          <w:szCs w:val="28"/>
          <w:rtl/>
        </w:rPr>
        <w:t xml:space="preserve">جنة النعيم ، ج 5 ، ص 466 .</w:t>
      </w:r>
    </w:p>
    <w:p>
      <w:pPr>
        <w:pStyle w:val="BookText"/>
      </w:pPr>
      <w:r>
        <w:rPr>
          <w:rFonts w:ascii="Times New Roman" w:hAnsi="Times New Roman" w:eastAsia="Times New Roman" w:cs="Times New Roman"/>
          <w:lang w:val="en-US" w:bidi="en-US"/>
          <w:color w:val="111111"/>
          <w:sz w:val="28"/>
          <w:szCs w:val="28"/>
          <w:rtl/>
        </w:rPr>
        <w:t xml:space="preserve">2226.</w:t>
      </w:r>
    </w:p>
    <w:p>
      <w:pPr>
        <w:pStyle w:val="BookText"/>
      </w:pPr>
      <w:r>
        <w:rPr>
          <w:rFonts w:ascii="Amiri" w:hAnsi="Amiri" w:eastAsia="Amiri" w:cs="Amiri"/>
          <w:lang w:bidi="ar-SA"/>
          <w:color w:val="111111"/>
          <w:sz w:val="28"/>
          <w:szCs w:val="28"/>
          <w:rtl/>
        </w:rPr>
        <w:t xml:space="preserve">جواهر الايمان ، ج 5، ص 540.</w:t>
      </w:r>
    </w:p>
    <w:p>
      <w:pPr>
        <w:pStyle w:val="BookText"/>
      </w:pPr>
      <w:r>
        <w:rPr>
          <w:rFonts w:ascii="Amiri" w:hAnsi="Amiri" w:eastAsia="Amiri" w:cs="Amiri"/>
          <w:lang w:bidi="ar-SA"/>
          <w:color w:val="111111"/>
          <w:sz w:val="28"/>
          <w:szCs w:val="28"/>
          <w:rtl/>
        </w:rPr>
        <w:t xml:space="preserve">2227 .حاشية الاخوين على شرح التجريد ، -،-،-، ج 5، ص 656.</w:t>
      </w:r>
    </w:p>
    <w:p>
      <w:pPr>
        <w:pStyle w:val="BookText"/>
      </w:pPr>
      <w:r>
        <w:rPr>
          <w:rFonts w:ascii="Amiri" w:hAnsi="Amiri" w:eastAsia="Amiri" w:cs="Amiri"/>
          <w:lang w:bidi="ar-SA"/>
          <w:color w:val="111111"/>
          <w:sz w:val="28"/>
          <w:szCs w:val="28"/>
          <w:rtl/>
        </w:rPr>
        <w:t xml:space="preserve">2228 .حاشية الاصول وغاشية الفصول ، ج 5 ، ص 665 .</w:t>
      </w:r>
    </w:p>
    <w:p>
      <w:pPr>
        <w:pStyle w:val="BookText"/>
      </w:pPr>
      <w:r>
        <w:rPr>
          <w:rFonts w:ascii="Times New Roman" w:hAnsi="Times New Roman" w:eastAsia="Times New Roman" w:cs="Times New Roman"/>
          <w:lang w:val="en-US" w:bidi="en-US"/>
          <w:color w:val="111111"/>
          <w:sz w:val="28"/>
          <w:szCs w:val="28"/>
          <w:rtl/>
        </w:rPr>
        <w:t xml:space="preserve">2229.</w:t>
      </w:r>
    </w:p>
    <w:p>
      <w:pPr>
        <w:pStyle w:val="BookText"/>
      </w:pPr>
      <w:r>
        <w:rPr>
          <w:rFonts w:ascii="Amiri" w:hAnsi="Amiri" w:eastAsia="Amiri" w:cs="Amiri"/>
          <w:lang w:bidi="ar-SA"/>
          <w:color w:val="111111"/>
          <w:sz w:val="28"/>
          <w:szCs w:val="28"/>
          <w:rtl/>
        </w:rPr>
        <w:t xml:space="preserve">حاشية العقيدة الشيرازية ليوسف الشيرازي، -، -، -، ج 1، ص231.</w:t>
      </w:r>
    </w:p>
    <w:p>
      <w:pPr>
        <w:pStyle w:val="BookText"/>
      </w:pPr>
      <w:r>
        <w:rPr>
          <w:rFonts w:ascii="Times New Roman" w:hAnsi="Times New Roman" w:eastAsia="Times New Roman" w:cs="Times New Roman"/>
          <w:lang w:val="en-US" w:bidi="en-US"/>
          <w:color w:val="111111"/>
          <w:sz w:val="28"/>
          <w:szCs w:val="28"/>
          <w:rtl/>
        </w:rPr>
        <w:t xml:space="preserve">2230.</w:t>
      </w:r>
    </w:p>
    <w:p>
      <w:pPr>
        <w:pStyle w:val="BookText"/>
      </w:pPr>
      <w:r>
        <w:rPr>
          <w:rFonts w:ascii="Amiri" w:hAnsi="Amiri" w:eastAsia="Amiri" w:cs="Amiri"/>
          <w:lang w:bidi="ar-SA"/>
          <w:color w:val="111111"/>
          <w:sz w:val="28"/>
          <w:szCs w:val="28"/>
          <w:rtl/>
        </w:rPr>
        <w:t xml:space="preserve">حاشية المواقف، ، -، -، ج 6، ص 429.</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Amiri" w:hAnsi="Amiri" w:eastAsia="Amiri" w:cs="Amiri"/>
          <w:lang w:bidi="ar-SA"/>
          <w:color w:val="111111"/>
          <w:sz w:val="28"/>
          <w:szCs w:val="28"/>
          <w:rtl/>
        </w:rPr>
        <w:t xml:space="preserve">حاشية الهيات -، -، -، ج 5، ص 671.</w:t>
      </w:r>
    </w:p>
    <w:p>
      <w:pPr>
        <w:pStyle w:val="BookText"/>
      </w:pPr>
      <w:r>
        <w:rPr>
          <w:rFonts w:ascii="Times New Roman" w:hAnsi="Times New Roman" w:eastAsia="Times New Roman" w:cs="Times New Roman"/>
          <w:lang w:val="en-US" w:bidi="en-US"/>
          <w:color w:val="111111"/>
          <w:sz w:val="28"/>
          <w:szCs w:val="28"/>
          <w:rtl/>
        </w:rPr>
        <w:t xml:space="preserve">2232.</w:t>
      </w:r>
    </w:p>
    <w:p>
      <w:pPr>
        <w:pStyle w:val="BookText"/>
      </w:pPr>
      <w:r>
        <w:rPr>
          <w:rFonts w:ascii="Amiri" w:hAnsi="Amiri" w:eastAsia="Amiri" w:cs="Amiri"/>
          <w:lang w:bidi="ar-SA"/>
          <w:color w:val="111111"/>
          <w:sz w:val="28"/>
          <w:szCs w:val="28"/>
          <w:rtl/>
        </w:rPr>
        <w:t xml:space="preserve">حاشية تجريد الاعتقاد ، ج5، ص 714 .</w:t>
      </w:r>
    </w:p>
    <w:p>
      <w:pPr>
        <w:pStyle w:val="BookText"/>
      </w:pPr>
      <w:r>
        <w:rPr>
          <w:rFonts w:ascii="Amiri" w:hAnsi="Amiri" w:eastAsia="Amiri" w:cs="Amiri"/>
          <w:lang w:bidi="ar-SA"/>
          <w:color w:val="111111"/>
          <w:sz w:val="28"/>
          <w:szCs w:val="28"/>
          <w:rtl/>
        </w:rPr>
        <w:t xml:space="preserve">2233 .حاشية تغريب المرام، -، -، -، ج 5، ص 740.</w:t>
      </w:r>
    </w:p>
    <w:p>
      <w:pPr>
        <w:pStyle w:val="BookText"/>
      </w:pPr>
      <w:r>
        <w:rPr>
          <w:rFonts w:ascii="Times New Roman" w:hAnsi="Times New Roman" w:eastAsia="Times New Roman" w:cs="Times New Roman"/>
          <w:lang w:val="en-US" w:bidi="en-US"/>
          <w:color w:val="111111"/>
          <w:sz w:val="28"/>
          <w:szCs w:val="28"/>
          <w:rtl/>
        </w:rPr>
        <w:t xml:space="preserve">2234.</w:t>
      </w:r>
    </w:p>
    <w:p>
      <w:pPr>
        <w:pStyle w:val="BookText"/>
      </w:pPr>
      <w:r>
        <w:rPr>
          <w:rFonts w:ascii="Amiri" w:hAnsi="Amiri" w:eastAsia="Amiri" w:cs="Amiri"/>
          <w:lang w:bidi="ar-SA"/>
          <w:color w:val="111111"/>
          <w:sz w:val="28"/>
          <w:szCs w:val="28"/>
          <w:rtl/>
        </w:rPr>
        <w:t xml:space="preserve">حاشية حاشية الخفري على الهيات شرح تجريد الاعتقاد، ، ، ، ج 5، ص 795.</w:t>
      </w:r>
    </w:p>
    <w:p>
      <w:pPr>
        <w:pStyle w:val="BookText"/>
      </w:pPr>
      <w:r>
        <w:rPr>
          <w:rFonts w:ascii="Times New Roman" w:hAnsi="Times New Roman" w:eastAsia="Times New Roman" w:cs="Times New Roman"/>
          <w:lang w:val="en-US" w:bidi="en-US"/>
          <w:color w:val="111111"/>
          <w:sz w:val="28"/>
          <w:szCs w:val="28"/>
          <w:rtl/>
        </w:rPr>
        <w:t xml:space="preserve">2235.</w:t>
      </w:r>
    </w:p>
    <w:p>
      <w:pPr>
        <w:pStyle w:val="BookText"/>
      </w:pPr>
      <w:r>
        <w:rPr>
          <w:rFonts w:ascii="Amiri" w:hAnsi="Amiri" w:eastAsia="Amiri" w:cs="Amiri"/>
          <w:lang w:bidi="ar-SA"/>
          <w:color w:val="111111"/>
          <w:sz w:val="28"/>
          <w:szCs w:val="28"/>
          <w:rtl/>
        </w:rPr>
        <w:t xml:space="preserve">حاشية رسالة في اثبات رسالة الرسول محمد (صلّی اللَّهِ علیه وَ آلِهِ وَ سَلَّمَ ) -، -، -، ج 5، ص 875.</w:t>
      </w:r>
    </w:p>
    <w:p>
      <w:pPr>
        <w:pStyle w:val="BookText"/>
      </w:pPr>
      <w:r>
        <w:rPr>
          <w:rFonts w:ascii="Amiri" w:hAnsi="Amiri" w:eastAsia="Amiri" w:cs="Amiri"/>
          <w:lang w:bidi="ar-SA"/>
          <w:color w:val="111111"/>
          <w:sz w:val="28"/>
          <w:szCs w:val="28"/>
          <w:rtl/>
        </w:rPr>
        <w:t xml:space="preserve">2236 .حاشية شرح العقائد العضدية، -، -، -، ج 6، ص 142 .</w:t>
      </w:r>
    </w:p>
    <w:p>
      <w:pPr>
        <w:pStyle w:val="BookText"/>
      </w:pPr>
      <w:r>
        <w:rPr>
          <w:rFonts w:ascii="Times New Roman" w:hAnsi="Times New Roman" w:eastAsia="Times New Roman" w:cs="Times New Roman"/>
          <w:lang w:val="en-US" w:bidi="en-US"/>
          <w:color w:val="111111"/>
          <w:sz w:val="28"/>
          <w:szCs w:val="28"/>
          <w:rtl/>
        </w:rPr>
        <w:t xml:space="preserve">2237.</w:t>
      </w:r>
    </w:p>
    <w:p>
      <w:pPr>
        <w:pStyle w:val="BookText"/>
      </w:pPr>
      <w:r>
        <w:rPr>
          <w:rFonts w:ascii="Amiri" w:hAnsi="Amiri" w:eastAsia="Amiri" w:cs="Amiri"/>
          <w:lang w:bidi="ar-SA"/>
          <w:color w:val="111111"/>
          <w:sz w:val="28"/>
          <w:szCs w:val="28"/>
          <w:rtl/>
        </w:rPr>
        <w:t xml:space="preserve">حاشية شرح المواقف، ، ، ، ج 6، ص 202.</w:t>
      </w:r>
    </w:p>
    <w:p>
      <w:pPr>
        <w:pStyle w:val="BookText"/>
      </w:pPr>
      <w:r>
        <w:rPr>
          <w:rFonts w:ascii="Amiri" w:hAnsi="Amiri" w:eastAsia="Amiri" w:cs="Amiri"/>
          <w:lang w:bidi="ar-SA"/>
          <w:color w:val="111111"/>
          <w:sz w:val="28"/>
          <w:szCs w:val="28"/>
          <w:rtl/>
        </w:rPr>
        <w:t xml:space="preserve">2238 .حاشية صلاح الدين على شرح عقائد النسفي -، -، -، ج 6، ص 225 .</w:t>
      </w:r>
    </w:p>
    <w:p>
      <w:pPr>
        <w:pStyle w:val="BookText"/>
      </w:pPr>
      <w:r>
        <w:rPr>
          <w:rFonts w:ascii="Times New Roman" w:hAnsi="Times New Roman" w:eastAsia="Times New Roman" w:cs="Times New Roman"/>
          <w:lang w:val="en-US" w:bidi="en-US"/>
          <w:color w:val="111111"/>
          <w:sz w:val="28"/>
          <w:szCs w:val="28"/>
          <w:rtl/>
        </w:rPr>
        <w:t xml:space="preserve">2239.</w:t>
      </w:r>
    </w:p>
    <w:p>
      <w:pPr>
        <w:pStyle w:val="BookText"/>
      </w:pPr>
      <w:r>
        <w:rPr>
          <w:rFonts w:ascii="Amiri" w:hAnsi="Amiri" w:eastAsia="Amiri" w:cs="Amiri"/>
          <w:lang w:bidi="ar-SA"/>
          <w:color w:val="111111"/>
          <w:sz w:val="28"/>
          <w:szCs w:val="28"/>
          <w:rtl/>
        </w:rPr>
        <w:t xml:space="preserve">حاشية على أول حواشي التجريد ، ج 6، ص 234.</w:t>
      </w:r>
    </w:p>
    <w:p>
      <w:pPr>
        <w:pStyle w:val="BookText"/>
      </w:pPr>
      <w:r>
        <w:rPr>
          <w:rFonts w:ascii="Amiri" w:hAnsi="Amiri" w:eastAsia="Amiri" w:cs="Amiri"/>
          <w:lang w:bidi="ar-SA"/>
          <w:color w:val="111111"/>
          <w:sz w:val="28"/>
          <w:szCs w:val="28"/>
          <w:rtl/>
        </w:rPr>
        <w:t xml:space="preserve">2240 . حاشية على حواشي التجريد، -، -، -، ج 6 ،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240.</w:t>
      </w:r>
    </w:p>
    <w:p>
      <w:pPr>
        <w:pStyle w:val="BookText"/>
      </w:pPr>
      <w:r>
        <w:rPr>
          <w:rFonts w:ascii="Amiri" w:hAnsi="Amiri" w:eastAsia="Amiri" w:cs="Amiri"/>
          <w:lang w:bidi="ar-SA"/>
          <w:color w:val="111111"/>
          <w:sz w:val="28"/>
          <w:szCs w:val="28"/>
          <w:rtl/>
        </w:rPr>
        <w:t xml:space="preserve">2241 . حاشية على رسالة كلمة التوحيد ،-،-،-، ج 6 ، ص 243.</w:t>
      </w:r>
    </w:p>
    <w:p>
      <w:pPr>
        <w:pStyle w:val="BookText"/>
      </w:pPr>
      <w:r>
        <w:rPr>
          <w:rFonts w:ascii="Times New Roman" w:hAnsi="Times New Roman" w:eastAsia="Times New Roman" w:cs="Times New Roman"/>
          <w:lang w:val="en-US" w:bidi="en-US"/>
          <w:color w:val="111111"/>
          <w:sz w:val="28"/>
          <w:szCs w:val="28"/>
          <w:rtl/>
        </w:rPr>
        <w:t xml:space="preserve">2242.</w:t>
      </w:r>
    </w:p>
    <w:p>
      <w:pPr>
        <w:pStyle w:val="BookText"/>
      </w:pPr>
      <w:r>
        <w:rPr>
          <w:rFonts w:ascii="Amiri" w:hAnsi="Amiri" w:eastAsia="Amiri" w:cs="Amiri"/>
          <w:lang w:bidi="ar-SA"/>
          <w:color w:val="111111"/>
          <w:sz w:val="28"/>
          <w:szCs w:val="28"/>
          <w:rtl/>
        </w:rPr>
        <w:t xml:space="preserve">حاشية فتح الرحمن بشرح لقطة العجلان،، ، ، ج 6، ص 259.</w:t>
      </w:r>
    </w:p>
    <w:p>
      <w:pPr>
        <w:pStyle w:val="BookText"/>
      </w:pPr>
      <w:r>
        <w:rPr>
          <w:rFonts w:ascii="Times New Roman" w:hAnsi="Times New Roman" w:eastAsia="Times New Roman" w:cs="Times New Roman"/>
          <w:lang w:val="en-US" w:bidi="en-US"/>
          <w:color w:val="111111"/>
          <w:sz w:val="28"/>
          <w:szCs w:val="28"/>
          <w:rtl/>
        </w:rPr>
        <w:t xml:space="preserve">2243.</w:t>
      </w:r>
    </w:p>
    <w:p>
      <w:pPr>
        <w:pStyle w:val="BookText"/>
      </w:pPr>
      <w:r>
        <w:rPr>
          <w:rFonts w:ascii="Amiri" w:hAnsi="Amiri" w:eastAsia="Amiri" w:cs="Amiri"/>
          <w:lang w:bidi="ar-SA"/>
          <w:color w:val="111111"/>
          <w:sz w:val="28"/>
          <w:szCs w:val="28"/>
          <w:rtl/>
        </w:rPr>
        <w:t xml:space="preserve">حجة المؤمنين لاحتجاج الموافقين على المخالفين -، -، -، ج 6، ص 487.</w:t>
      </w:r>
    </w:p>
    <w:p>
      <w:pPr>
        <w:pStyle w:val="BookText"/>
      </w:pPr>
      <w:r>
        <w:rPr>
          <w:rFonts w:ascii="Times New Roman" w:hAnsi="Times New Roman" w:eastAsia="Times New Roman" w:cs="Times New Roman"/>
          <w:lang w:val="en-US" w:bidi="en-US"/>
          <w:color w:val="111111"/>
          <w:sz w:val="28"/>
          <w:szCs w:val="28"/>
          <w:rtl/>
        </w:rPr>
        <w:t xml:space="preserve">2244.</w:t>
      </w:r>
    </w:p>
    <w:p>
      <w:pPr>
        <w:pStyle w:val="BookText"/>
      </w:pPr>
      <w:r>
        <w:rPr>
          <w:rFonts w:ascii="Amiri" w:hAnsi="Amiri" w:eastAsia="Amiri" w:cs="Amiri"/>
          <w:lang w:bidi="ar-SA"/>
          <w:color w:val="111111"/>
          <w:sz w:val="28"/>
          <w:szCs w:val="28"/>
          <w:rtl/>
        </w:rPr>
        <w:t xml:space="preserve">حدوث الخلق (رسالة في) ،-،-،-،ج6، ص 544.</w:t>
      </w:r>
    </w:p>
    <w:p>
      <w:pPr>
        <w:pStyle w:val="BookText"/>
      </w:pPr>
      <w:r>
        <w:rPr>
          <w:rFonts w:ascii="Amiri" w:hAnsi="Amiri" w:eastAsia="Amiri" w:cs="Amiri"/>
          <w:lang w:bidi="ar-SA"/>
          <w:color w:val="111111"/>
          <w:sz w:val="28"/>
          <w:szCs w:val="28"/>
          <w:rtl/>
        </w:rPr>
        <w:t xml:space="preserve">2245 . حدوث العالم (رسالة في بحث)، -، -، -، ج 6 ، ص 546.</w:t>
      </w:r>
    </w:p>
    <w:p>
      <w:pPr>
        <w:pStyle w:val="BookText"/>
      </w:pPr>
      <w:r>
        <w:rPr>
          <w:rFonts w:ascii="Amiri" w:hAnsi="Amiri" w:eastAsia="Amiri" w:cs="Amiri"/>
          <w:lang w:bidi="ar-SA"/>
          <w:color w:val="111111"/>
          <w:sz w:val="28"/>
          <w:szCs w:val="28"/>
          <w:rtl/>
        </w:rPr>
        <w:t xml:space="preserve">2246 . حشر يوم القيامة (رسالة في بيان) ،ج 6، ص 659.</w:t>
      </w:r>
    </w:p>
    <w:p>
      <w:pPr>
        <w:pStyle w:val="BookText"/>
      </w:pPr>
      <w:r>
        <w:rPr>
          <w:rFonts w:ascii="Times New Roman" w:hAnsi="Times New Roman" w:eastAsia="Times New Roman" w:cs="Times New Roman"/>
          <w:lang w:val="en-US" w:bidi="en-US"/>
          <w:color w:val="111111"/>
          <w:sz w:val="28"/>
          <w:szCs w:val="28"/>
          <w:rtl/>
        </w:rPr>
        <w:t xml:space="preserve">2247.</w:t>
      </w:r>
    </w:p>
    <w:p>
      <w:pPr>
        <w:pStyle w:val="BookText"/>
      </w:pPr>
      <w:r>
        <w:rPr>
          <w:rFonts w:ascii="Amiri" w:hAnsi="Amiri" w:eastAsia="Amiri" w:cs="Amiri"/>
          <w:lang w:bidi="ar-SA"/>
          <w:color w:val="111111"/>
          <w:sz w:val="28"/>
          <w:szCs w:val="28"/>
          <w:rtl/>
        </w:rPr>
        <w:t xml:space="preserve">حق اليقين في معرفة أصول الدين ،-،-، ج 6 ، ص 702.</w:t>
      </w:r>
    </w:p>
    <w:p>
      <w:pPr>
        <w:pStyle w:val="BookText"/>
      </w:pPr>
      <w:r>
        <w:rPr>
          <w:rFonts w:ascii="Amiri" w:hAnsi="Amiri" w:eastAsia="Amiri" w:cs="Amiri"/>
          <w:lang w:bidi="ar-SA"/>
          <w:color w:val="111111"/>
          <w:sz w:val="28"/>
          <w:szCs w:val="28"/>
          <w:rtl/>
        </w:rPr>
        <w:t xml:space="preserve">2248 . خروج المهدي (عليه السلام) (رسالة في)، ، ج 7، ص 6.</w:t>
      </w:r>
    </w:p>
    <w:p>
      <w:pPr>
        <w:pStyle w:val="BookText"/>
      </w:pPr>
      <w:r>
        <w:rPr>
          <w:rFonts w:ascii="Times New Roman" w:hAnsi="Times New Roman" w:eastAsia="Times New Roman" w:cs="Times New Roman"/>
          <w:lang w:val="en-US" w:bidi="en-US"/>
          <w:color w:val="111111"/>
          <w:sz w:val="28"/>
          <w:szCs w:val="28"/>
          <w:rtl/>
        </w:rPr>
        <w:t xml:space="preserve">2249.</w:t>
      </w:r>
    </w:p>
    <w:p>
      <w:pPr>
        <w:pStyle w:val="BookText"/>
      </w:pPr>
      <w:r>
        <w:rPr>
          <w:rFonts w:ascii="Amiri" w:hAnsi="Amiri" w:eastAsia="Amiri" w:cs="Amiri"/>
          <w:lang w:bidi="ar-SA"/>
          <w:color w:val="111111"/>
          <w:sz w:val="28"/>
          <w:szCs w:val="28"/>
          <w:rtl/>
        </w:rPr>
        <w:t xml:space="preserve">خلاصة الثقلين، - ، - ، ، فارسي، ج 7، ص91 .</w:t>
      </w:r>
    </w:p>
    <w:p>
      <w:pPr>
        <w:pStyle w:val="BookText"/>
      </w:pPr>
      <w:r>
        <w:rPr>
          <w:rFonts w:ascii="Times New Roman" w:hAnsi="Times New Roman" w:eastAsia="Times New Roman" w:cs="Times New Roman"/>
          <w:lang w:val="en-US" w:bidi="en-US"/>
          <w:color w:val="111111"/>
          <w:sz w:val="28"/>
          <w:szCs w:val="28"/>
          <w:rtl/>
        </w:rPr>
        <w:t xml:space="preserve">2250.</w:t>
      </w:r>
    </w:p>
    <w:p>
      <w:pPr>
        <w:pStyle w:val="BookText"/>
      </w:pPr>
      <w:r>
        <w:rPr>
          <w:rFonts w:ascii="Amiri" w:hAnsi="Amiri" w:eastAsia="Amiri" w:cs="Amiri"/>
          <w:lang w:bidi="ar-SA"/>
          <w:color w:val="111111"/>
          <w:sz w:val="28"/>
          <w:szCs w:val="28"/>
          <w:rtl/>
        </w:rPr>
        <w:t xml:space="preserve">خلق الاعمال (رسالة في)، ج 7، ص 150.</w:t>
      </w:r>
    </w:p>
    <w:p>
      <w:pPr>
        <w:pStyle w:val="BookText"/>
      </w:pPr>
      <w:r>
        <w:rPr>
          <w:rFonts w:ascii="Times New Roman" w:hAnsi="Times New Roman" w:eastAsia="Times New Roman" w:cs="Times New Roman"/>
          <w:lang w:val="en-US" w:bidi="en-US"/>
          <w:color w:val="111111"/>
          <w:sz w:val="28"/>
          <w:szCs w:val="28"/>
          <w:rtl/>
        </w:rPr>
        <w:t xml:space="preserve">2251.</w:t>
      </w:r>
    </w:p>
    <w:p>
      <w:pPr>
        <w:pStyle w:val="BookText"/>
      </w:pPr>
      <w:r>
        <w:rPr>
          <w:rFonts w:ascii="IRNazanin" w:hAnsi="IRNazanin" w:eastAsia="IRNazanin" w:cs="IRNazanin"/>
          <w:lang w:bidi="fa-IR"/>
          <w:color w:val="111111"/>
          <w:sz w:val="28"/>
          <w:szCs w:val="28"/>
          <w:rtl/>
        </w:rPr>
        <w:t xml:space="preserve">خلق القرآن -، -، -، ج 7، ص 154.</w:t>
      </w:r>
    </w:p>
    <w:p>
      <w:pPr>
        <w:pStyle w:val="BookText"/>
      </w:pPr>
      <w:r>
        <w:rPr>
          <w:rFonts w:ascii="Amiri" w:hAnsi="Amiri" w:eastAsia="Amiri" w:cs="Amiri"/>
          <w:lang w:bidi="ar-SA"/>
          <w:color w:val="111111"/>
          <w:sz w:val="28"/>
          <w:szCs w:val="28"/>
          <w:rtl/>
        </w:rPr>
        <w:t xml:space="preserve">2252 . خمسون عقيدة، -، -، -، ج 7، ص 163.</w:t>
      </w:r>
    </w:p>
    <w:p>
      <w:pPr>
        <w:pStyle w:val="BookText"/>
      </w:pPr>
      <w:r>
        <w:rPr>
          <w:rFonts w:ascii="Times New Roman" w:hAnsi="Times New Roman" w:eastAsia="Times New Roman" w:cs="Times New Roman"/>
          <w:lang w:val="en-US" w:bidi="en-US"/>
          <w:color w:val="111111"/>
          <w:sz w:val="28"/>
          <w:szCs w:val="28"/>
          <w:rtl/>
        </w:rPr>
        <w:t xml:space="preserve">2253.</w:t>
      </w:r>
    </w:p>
    <w:p>
      <w:pPr>
        <w:pStyle w:val="BookText"/>
      </w:pPr>
      <w:r>
        <w:rPr>
          <w:rFonts w:ascii="Amiri" w:hAnsi="Amiri" w:eastAsia="Amiri" w:cs="Amiri"/>
          <w:lang w:bidi="ar-SA"/>
          <w:color w:val="111111"/>
          <w:sz w:val="28"/>
          <w:szCs w:val="28"/>
          <w:rtl/>
        </w:rPr>
        <w:t xml:space="preserve">دقائق الاخبار والدرة الفاخرة في احكام الآخرة، -، -، -، ج 7، ص 429.</w:t>
      </w:r>
    </w:p>
    <w:p>
      <w:pPr>
        <w:pStyle w:val="BookText"/>
      </w:pPr>
      <w:r>
        <w:rPr>
          <w:rFonts w:ascii="Times New Roman" w:hAnsi="Times New Roman" w:eastAsia="Times New Roman" w:cs="Times New Roman"/>
          <w:lang w:val="en-US" w:bidi="en-US"/>
          <w:color w:val="111111"/>
          <w:sz w:val="28"/>
          <w:szCs w:val="28"/>
          <w:rtl/>
        </w:rPr>
        <w:t xml:space="preserve">2254.</w:t>
      </w:r>
    </w:p>
    <w:p>
      <w:pPr>
        <w:pStyle w:val="BookText"/>
      </w:pPr>
      <w:r>
        <w:rPr>
          <w:rFonts w:ascii="Amiri" w:hAnsi="Amiri" w:eastAsia="Amiri" w:cs="Amiri"/>
          <w:lang w:bidi="ar-SA"/>
          <w:color w:val="111111"/>
          <w:sz w:val="28"/>
          <w:szCs w:val="28"/>
          <w:rtl/>
        </w:rPr>
        <w:t xml:space="preserve">دليل الحكمة - ، -، ج 7، ص 466. .</w:t>
      </w:r>
    </w:p>
    <w:p>
      <w:pPr>
        <w:pStyle w:val="BookText"/>
      </w:pPr>
      <w:r>
        <w:rPr>
          <w:rFonts w:ascii="Times New Roman" w:hAnsi="Times New Roman" w:eastAsia="Times New Roman" w:cs="Times New Roman"/>
          <w:lang w:val="en-US" w:bidi="en-US"/>
          <w:color w:val="111111"/>
          <w:sz w:val="28"/>
          <w:szCs w:val="28"/>
          <w:rtl/>
        </w:rPr>
        <w:t xml:space="preserve">2255.</w:t>
      </w:r>
    </w:p>
    <w:p>
      <w:pPr>
        <w:pStyle w:val="BookText"/>
      </w:pPr>
      <w:r>
        <w:rPr>
          <w:rFonts w:ascii="Amiri" w:hAnsi="Amiri" w:eastAsia="Amiri" w:cs="Amiri"/>
          <w:lang w:bidi="ar-SA"/>
          <w:color w:val="111111"/>
          <w:sz w:val="28"/>
          <w:szCs w:val="28"/>
          <w:rtl/>
        </w:rPr>
        <w:t xml:space="preserve">ديباجة في ذكر الموت والقبور، ، ، ، ج7،ص 498 .</w:t>
      </w:r>
    </w:p>
    <w:p>
      <w:pPr>
        <w:pStyle w:val="BookText"/>
      </w:pPr>
      <w:r>
        <w:rPr>
          <w:rFonts w:ascii="Times New Roman" w:hAnsi="Times New Roman" w:eastAsia="Times New Roman" w:cs="Times New Roman"/>
          <w:lang w:val="en-US" w:bidi="en-US"/>
          <w:color w:val="111111"/>
          <w:sz w:val="28"/>
          <w:szCs w:val="28"/>
          <w:rtl/>
        </w:rPr>
        <w:t xml:space="preserve">2256.</w:t>
      </w:r>
    </w:p>
    <w:p>
      <w:pPr>
        <w:pStyle w:val="BookText"/>
      </w:pPr>
      <w:r>
        <w:rPr>
          <w:rFonts w:ascii="Amiri" w:hAnsi="Amiri" w:eastAsia="Amiri" w:cs="Amiri"/>
          <w:lang w:bidi="ar-SA"/>
          <w:color w:val="111111"/>
          <w:sz w:val="28"/>
          <w:szCs w:val="28"/>
          <w:rtl/>
        </w:rPr>
        <w:t xml:space="preserve">رد المخالفين لامامة امير المؤمنين (كتاب في) - - -، فارسي، ج8، ص111.</w:t>
      </w:r>
    </w:p>
    <w:p>
      <w:pPr>
        <w:pStyle w:val="BookText"/>
      </w:pPr>
      <w:r>
        <w:rPr>
          <w:rFonts w:ascii="Times New Roman" w:hAnsi="Times New Roman" w:eastAsia="Times New Roman" w:cs="Times New Roman"/>
          <w:lang w:val="en-US" w:bidi="en-US"/>
          <w:color w:val="111111"/>
          <w:sz w:val="28"/>
          <w:szCs w:val="28"/>
          <w:rtl/>
        </w:rPr>
        <w:t xml:space="preserve">2257.</w:t>
      </w:r>
    </w:p>
    <w:p>
      <w:pPr>
        <w:pStyle w:val="BookText"/>
      </w:pPr>
      <w:r>
        <w:rPr>
          <w:rFonts w:ascii="Amiri" w:hAnsi="Amiri" w:eastAsia="Amiri" w:cs="Amiri"/>
          <w:lang w:bidi="ar-SA"/>
          <w:color w:val="111111"/>
          <w:sz w:val="28"/>
          <w:szCs w:val="28"/>
          <w:rtl/>
        </w:rPr>
        <w:t xml:space="preserve">ردّ على الذين يتقولون بالباطل على الكنيسة المقدسة الكاثوليكية ويعيبونها، -، -، - ، ج 8، ص91 .</w:t>
      </w:r>
    </w:p>
    <w:p>
      <w:pPr>
        <w:pStyle w:val="BookText"/>
      </w:pPr>
      <w:r>
        <w:rPr>
          <w:rFonts w:ascii="Amiri" w:hAnsi="Amiri" w:eastAsia="Amiri" w:cs="Amiri"/>
          <w:lang w:bidi="ar-SA"/>
          <w:color w:val="111111"/>
          <w:sz w:val="28"/>
          <w:szCs w:val="28"/>
          <w:rtl/>
        </w:rPr>
        <w:t xml:space="preserve">2258 . رد على الشيعة، -، -، -، ج 8، ص97.</w:t>
      </w:r>
    </w:p>
    <w:p>
      <w:pPr>
        <w:pStyle w:val="BookText"/>
      </w:pPr>
      <w:r>
        <w:rPr>
          <w:rFonts w:ascii="Times New Roman" w:hAnsi="Times New Roman" w:eastAsia="Times New Roman" w:cs="Times New Roman"/>
          <w:lang w:val="en-US" w:bidi="en-US"/>
          <w:color w:val="111111"/>
          <w:sz w:val="28"/>
          <w:szCs w:val="28"/>
          <w:rtl/>
        </w:rPr>
        <w:t xml:space="preserve">2259.</w:t>
      </w:r>
    </w:p>
    <w:p>
      <w:pPr>
        <w:pStyle w:val="BookText"/>
      </w:pPr>
      <w:r>
        <w:rPr>
          <w:rFonts w:ascii="Amiri" w:hAnsi="Amiri" w:eastAsia="Amiri" w:cs="Amiri"/>
          <w:lang w:bidi="ar-SA"/>
          <w:color w:val="111111"/>
          <w:sz w:val="28"/>
          <w:szCs w:val="28"/>
          <w:rtl/>
        </w:rPr>
        <w:t xml:space="preserve">رسائل اسماعيلية، -، -، -، ج 8، ص 135.</w:t>
      </w:r>
    </w:p>
    <w:p>
      <w:pPr>
        <w:pStyle w:val="BookText"/>
      </w:pPr>
      <w:r>
        <w:rPr>
          <w:rFonts w:ascii="Times New Roman" w:hAnsi="Times New Roman" w:eastAsia="Times New Roman" w:cs="Times New Roman"/>
          <w:lang w:val="en-US" w:bidi="en-US"/>
          <w:color w:val="111111"/>
          <w:sz w:val="28"/>
          <w:szCs w:val="28"/>
          <w:rtl/>
        </w:rPr>
        <w:t xml:space="preserve">2260.</w:t>
      </w:r>
    </w:p>
    <w:p>
      <w:pPr>
        <w:pStyle w:val="BookText"/>
      </w:pPr>
      <w:r>
        <w:rPr>
          <w:rFonts w:ascii="Amiri" w:hAnsi="Amiri" w:eastAsia="Amiri" w:cs="Amiri"/>
          <w:lang w:bidi="ar-SA"/>
          <w:color w:val="111111"/>
          <w:sz w:val="28"/>
          <w:szCs w:val="28"/>
          <w:rtl/>
        </w:rPr>
        <w:t xml:space="preserve">رسائل وفتاوى في الرد على دعوة محمد بن عبدالوهاب -، -، -، ج 8، ص 154 .</w:t>
      </w:r>
    </w:p>
    <w:p>
      <w:pPr>
        <w:pStyle w:val="BookText"/>
      </w:pPr>
      <w:r>
        <w:rPr>
          <w:rFonts w:ascii="Times New Roman" w:hAnsi="Times New Roman" w:eastAsia="Times New Roman" w:cs="Times New Roman"/>
          <w:lang w:val="en-US" w:bidi="en-US"/>
          <w:color w:val="111111"/>
          <w:sz w:val="28"/>
          <w:szCs w:val="28"/>
          <w:rtl/>
        </w:rPr>
        <w:t xml:space="preserve">2261.</w:t>
      </w:r>
    </w:p>
    <w:p>
      <w:pPr>
        <w:pStyle w:val="BookText"/>
      </w:pPr>
      <w:r>
        <w:rPr>
          <w:rFonts w:ascii="Amiri" w:hAnsi="Amiri" w:eastAsia="Amiri" w:cs="Amiri"/>
          <w:lang w:bidi="ar-SA"/>
          <w:color w:val="111111"/>
          <w:sz w:val="28"/>
          <w:szCs w:val="28"/>
          <w:rtl/>
        </w:rPr>
        <w:t xml:space="preserve">رسالة المنقول في إلزام النواصب، -، -، -، ج 8، ص282.</w:t>
      </w:r>
    </w:p>
    <w:p>
      <w:pPr>
        <w:pStyle w:val="BookText"/>
      </w:pPr>
      <w:r>
        <w:rPr>
          <w:rFonts w:ascii="Times New Roman" w:hAnsi="Times New Roman" w:eastAsia="Times New Roman" w:cs="Times New Roman"/>
          <w:lang w:val="en-US" w:bidi="en-US"/>
          <w:color w:val="111111"/>
          <w:sz w:val="28"/>
          <w:szCs w:val="28"/>
          <w:rtl/>
        </w:rPr>
        <w:t xml:space="preserve">2262.</w:t>
      </w:r>
    </w:p>
    <w:p>
      <w:pPr>
        <w:pStyle w:val="BookText"/>
      </w:pPr>
      <w:r>
        <w:rPr>
          <w:rFonts w:ascii="Amiri" w:hAnsi="Amiri" w:eastAsia="Amiri" w:cs="Amiri"/>
          <w:lang w:bidi="ar-SA"/>
          <w:color w:val="111111"/>
          <w:sz w:val="28"/>
          <w:szCs w:val="28"/>
          <w:rtl/>
        </w:rPr>
        <w:t xml:space="preserve">رسالة قدرية وجبرية، -، -، -، ج 8، ص 247.</w:t>
      </w:r>
    </w:p>
    <w:p>
      <w:pPr>
        <w:pStyle w:val="BookText"/>
      </w:pPr>
      <w:r>
        <w:rPr>
          <w:rFonts w:ascii="Times New Roman" w:hAnsi="Times New Roman" w:eastAsia="Times New Roman" w:cs="Times New Roman"/>
          <w:lang w:val="en-US" w:bidi="en-US"/>
          <w:color w:val="111111"/>
          <w:sz w:val="28"/>
          <w:szCs w:val="28"/>
          <w:rtl/>
        </w:rPr>
        <w:t xml:space="preserve">2263.</w:t>
      </w:r>
    </w:p>
    <w:p>
      <w:pPr>
        <w:pStyle w:val="BookText"/>
      </w:pPr>
      <w:r>
        <w:rPr>
          <w:rFonts w:ascii="Amiri" w:hAnsi="Amiri" w:eastAsia="Amiri" w:cs="Amiri"/>
          <w:lang w:bidi="ar-SA"/>
          <w:color w:val="111111"/>
          <w:sz w:val="28"/>
          <w:szCs w:val="28"/>
          <w:rtl/>
        </w:rPr>
        <w:t xml:space="preserve">رسالة كلامية صغيرة ،-،-،-،ج 8، ص 254.</w:t>
      </w:r>
    </w:p>
    <w:p>
      <w:pPr>
        <w:pStyle w:val="BookText"/>
      </w:pPr>
      <w:r>
        <w:rPr>
          <w:rFonts w:ascii="Times New Roman" w:hAnsi="Times New Roman" w:eastAsia="Times New Roman" w:cs="Times New Roman"/>
          <w:lang w:val="en-US" w:bidi="en-US"/>
          <w:color w:val="111111"/>
          <w:sz w:val="28"/>
          <w:szCs w:val="28"/>
          <w:rtl/>
        </w:rPr>
        <w:t xml:space="preserve">2264.</w:t>
      </w:r>
    </w:p>
    <w:p>
      <w:pPr>
        <w:pStyle w:val="BookText"/>
      </w:pPr>
      <w:r>
        <w:rPr>
          <w:rFonts w:ascii="Amiri" w:hAnsi="Amiri" w:eastAsia="Amiri" w:cs="Amiri"/>
          <w:lang w:bidi="ar-SA"/>
          <w:color w:val="111111"/>
          <w:sz w:val="28"/>
          <w:szCs w:val="28"/>
          <w:rtl/>
        </w:rPr>
        <w:t xml:space="preserve">روح الصلاة، ، ج 8، ص381 .</w:t>
      </w:r>
    </w:p>
    <w:p>
      <w:pPr>
        <w:pStyle w:val="BookText"/>
      </w:pPr>
      <w:r>
        <w:rPr>
          <w:rFonts w:ascii="Amiri" w:hAnsi="Amiri" w:eastAsia="Amiri" w:cs="Amiri"/>
          <w:lang w:bidi="ar-SA"/>
          <w:color w:val="111111"/>
          <w:sz w:val="28"/>
          <w:szCs w:val="28"/>
          <w:rtl/>
        </w:rPr>
        <w:t xml:space="preserve">2265 .زيادات كتاب الفصول ،ج 8، ص 646.</w:t>
      </w:r>
    </w:p>
    <w:p>
      <w:pPr>
        <w:pStyle w:val="BookText"/>
      </w:pPr>
      <w:r>
        <w:rPr>
          <w:rFonts w:ascii="Times New Roman" w:hAnsi="Times New Roman" w:eastAsia="Times New Roman" w:cs="Times New Roman"/>
          <w:lang w:val="en-US" w:bidi="en-US"/>
          <w:color w:val="111111"/>
          <w:sz w:val="28"/>
          <w:szCs w:val="28"/>
          <w:rtl/>
        </w:rPr>
        <w:t xml:space="preserve">2266.</w:t>
      </w:r>
    </w:p>
    <w:p>
      <w:pPr>
        <w:pStyle w:val="BookText"/>
      </w:pPr>
      <w:r>
        <w:rPr>
          <w:rFonts w:ascii="Amiri" w:hAnsi="Amiri" w:eastAsia="Amiri" w:cs="Amiri"/>
          <w:lang w:bidi="ar-SA"/>
          <w:color w:val="111111"/>
          <w:sz w:val="28"/>
          <w:szCs w:val="28"/>
          <w:rtl/>
        </w:rPr>
        <w:t xml:space="preserve">زيارة القبور (رسالة في) ، ج 8، ص 653.</w:t>
      </w:r>
    </w:p>
    <w:p>
      <w:pPr>
        <w:pStyle w:val="BookText"/>
      </w:pPr>
      <w:r>
        <w:rPr>
          <w:rFonts w:ascii="Amiri" w:hAnsi="Amiri" w:eastAsia="Amiri" w:cs="Amiri"/>
          <w:lang w:bidi="ar-SA"/>
          <w:color w:val="111111"/>
          <w:sz w:val="28"/>
          <w:szCs w:val="28"/>
          <w:rtl/>
        </w:rPr>
        <w:t xml:space="preserve">2267 .سلك البيان بقلادة العقيان ،-،-،ج8، ص 809 .</w:t>
      </w:r>
    </w:p>
    <w:p>
      <w:pPr>
        <w:pStyle w:val="BookText"/>
      </w:pPr>
      <w:r>
        <w:rPr>
          <w:rFonts w:ascii="Amiri" w:hAnsi="Amiri" w:eastAsia="Amiri" w:cs="Amiri"/>
          <w:lang w:bidi="ar-SA"/>
          <w:color w:val="111111"/>
          <w:sz w:val="28"/>
          <w:szCs w:val="28"/>
          <w:rtl/>
        </w:rPr>
        <w:t xml:space="preserve">2268 . سمط الحقايق ، ج 8، ص 831.</w:t>
      </w:r>
    </w:p>
    <w:p>
      <w:pPr>
        <w:pStyle w:val="BookText"/>
      </w:pPr>
      <w:r>
        <w:rPr>
          <w:rFonts w:ascii="Amiri" w:hAnsi="Amiri" w:eastAsia="Amiri" w:cs="Amiri"/>
          <w:lang w:bidi="ar-SA"/>
          <w:color w:val="111111"/>
          <w:sz w:val="28"/>
          <w:szCs w:val="28"/>
          <w:rtl/>
        </w:rPr>
        <w:t xml:space="preserve">2269 .سؤال في المهدي (عليه السلام)، -، -، -، ج 8، ص 680 .</w:t>
      </w:r>
    </w:p>
    <w:p>
      <w:pPr>
        <w:pStyle w:val="BookText"/>
      </w:pPr>
      <w:r>
        <w:rPr>
          <w:rFonts w:ascii="Times New Roman" w:hAnsi="Times New Roman" w:eastAsia="Times New Roman" w:cs="Times New Roman"/>
          <w:lang w:val="en-US" w:bidi="en-US"/>
          <w:color w:val="111111"/>
          <w:sz w:val="28"/>
          <w:szCs w:val="28"/>
          <w:rtl/>
        </w:rPr>
        <w:t xml:space="preserve">2270.</w:t>
      </w:r>
    </w:p>
    <w:p>
      <w:pPr>
        <w:pStyle w:val="BookText"/>
      </w:pPr>
      <w:r>
        <w:rPr>
          <w:rFonts w:ascii="IRNazanin" w:hAnsi="IRNazanin" w:eastAsia="IRNazanin" w:cs="IRNazanin"/>
          <w:lang w:bidi="fa-IR"/>
          <w:color w:val="111111"/>
          <w:sz w:val="28"/>
          <w:szCs w:val="28"/>
          <w:rtl/>
        </w:rPr>
        <w:t xml:space="preserve">سؤال وجواب -، -، -، ج8، ص 686.</w:t>
      </w:r>
    </w:p>
    <w:p>
      <w:pPr>
        <w:pStyle w:val="BookText"/>
      </w:pPr>
      <w:r>
        <w:rPr>
          <w:rFonts w:ascii="Times New Roman" w:hAnsi="Times New Roman" w:eastAsia="Times New Roman" w:cs="Times New Roman"/>
          <w:lang w:val="en-US" w:bidi="en-US"/>
          <w:color w:val="111111"/>
          <w:sz w:val="28"/>
          <w:szCs w:val="28"/>
          <w:rtl/>
        </w:rPr>
        <w:t xml:space="preserve">2271.</w:t>
      </w:r>
    </w:p>
    <w:p>
      <w:pPr>
        <w:pStyle w:val="BookText"/>
      </w:pPr>
      <w:r>
        <w:rPr>
          <w:rFonts w:ascii="Amiri" w:hAnsi="Amiri" w:eastAsia="Amiri" w:cs="Amiri"/>
          <w:lang w:bidi="ar-SA"/>
          <w:color w:val="111111"/>
          <w:sz w:val="28"/>
          <w:szCs w:val="28"/>
          <w:rtl/>
        </w:rPr>
        <w:t xml:space="preserve">شجرة في الايمان وعدد فروعه ، ج 9، ص79.</w:t>
      </w:r>
    </w:p>
    <w:p>
      <w:pPr>
        <w:pStyle w:val="BookText"/>
      </w:pPr>
      <w:r>
        <w:rPr>
          <w:rFonts w:ascii="Times New Roman" w:hAnsi="Times New Roman" w:eastAsia="Times New Roman" w:cs="Times New Roman"/>
          <w:lang w:val="en-US" w:bidi="en-US"/>
          <w:color w:val="111111"/>
          <w:sz w:val="28"/>
          <w:szCs w:val="28"/>
          <w:rtl/>
        </w:rPr>
        <w:t xml:space="preserve">2272.</w:t>
      </w:r>
    </w:p>
    <w:p>
      <w:pPr>
        <w:pStyle w:val="BookText"/>
      </w:pPr>
      <w:r>
        <w:rPr>
          <w:rFonts w:ascii="Amiri" w:hAnsi="Amiri" w:eastAsia="Amiri" w:cs="Amiri"/>
          <w:lang w:bidi="ar-SA"/>
          <w:color w:val="111111"/>
          <w:sz w:val="28"/>
          <w:szCs w:val="28"/>
          <w:rtl/>
        </w:rPr>
        <w:t xml:space="preserve">شرائط الايمان (رسالة في) ؛ج 9، ص 94.</w:t>
      </w:r>
    </w:p>
    <w:p>
      <w:pPr>
        <w:pStyle w:val="BookText"/>
      </w:pPr>
      <w:r>
        <w:rPr>
          <w:rFonts w:ascii="Times New Roman" w:hAnsi="Times New Roman" w:eastAsia="Times New Roman" w:cs="Times New Roman"/>
          <w:lang w:val="en-US" w:bidi="en-US"/>
          <w:color w:val="111111"/>
          <w:sz w:val="28"/>
          <w:szCs w:val="28"/>
          <w:rtl/>
        </w:rPr>
        <w:t xml:space="preserve">2273.</w:t>
      </w:r>
    </w:p>
    <w:p>
      <w:pPr>
        <w:pStyle w:val="BookText"/>
      </w:pPr>
      <w:r>
        <w:rPr>
          <w:rFonts w:ascii="IRNazanin" w:hAnsi="IRNazanin" w:eastAsia="IRNazanin" w:cs="IRNazanin"/>
          <w:lang w:bidi="fa-IR"/>
          <w:color w:val="111111"/>
          <w:sz w:val="28"/>
          <w:szCs w:val="28"/>
          <w:rtl/>
        </w:rPr>
        <w:t xml:space="preserve">شرح اثبات الواجب ، -، -، ج 9، ص 155.</w:t>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Amiri" w:hAnsi="Amiri" w:eastAsia="Amiri" w:cs="Amiri"/>
          <w:lang w:bidi="ar-SA"/>
          <w:color w:val="111111"/>
          <w:sz w:val="28"/>
          <w:szCs w:val="28"/>
          <w:rtl/>
        </w:rPr>
        <w:t xml:space="preserve">شرح ارشاد المسترشدين وهداية الطالبين ، ، ج 9، ص187</w:t>
      </w:r>
    </w:p>
    <w:p>
      <w:pPr>
        <w:pStyle w:val="BookText"/>
      </w:pPr>
      <w:r>
        <w:rPr>
          <w:rFonts w:ascii="Times New Roman" w:hAnsi="Times New Roman" w:eastAsia="Times New Roman" w:cs="Times New Roman"/>
          <w:lang w:val="en-US" w:bidi="en-US"/>
          <w:color w:val="111111"/>
          <w:sz w:val="28"/>
          <w:szCs w:val="28"/>
          <w:rtl/>
        </w:rPr>
        <w:t xml:space="preserve">2275.</w:t>
      </w:r>
    </w:p>
    <w:p>
      <w:pPr>
        <w:pStyle w:val="BookText"/>
      </w:pPr>
      <w:r>
        <w:rPr>
          <w:rFonts w:ascii="Amiri" w:hAnsi="Amiri" w:eastAsia="Amiri" w:cs="Amiri"/>
          <w:lang w:bidi="ar-SA"/>
          <w:color w:val="111111"/>
          <w:sz w:val="28"/>
          <w:szCs w:val="28"/>
          <w:rtl/>
        </w:rPr>
        <w:t xml:space="preserve">شرح البالكوتي، -، -، -، ج 9، ص277 .</w:t>
      </w:r>
    </w:p>
    <w:p>
      <w:pPr>
        <w:pStyle w:val="BookText"/>
      </w:pPr>
      <w:r>
        <w:rPr>
          <w:rFonts w:ascii="Times New Roman" w:hAnsi="Times New Roman" w:eastAsia="Times New Roman" w:cs="Times New Roman"/>
          <w:lang w:val="en-US" w:bidi="en-US"/>
          <w:color w:val="111111"/>
          <w:sz w:val="28"/>
          <w:szCs w:val="28"/>
          <w:rtl/>
        </w:rPr>
        <w:t xml:space="preserve">2276.</w:t>
      </w:r>
    </w:p>
    <w:p>
      <w:pPr>
        <w:pStyle w:val="BookText"/>
      </w:pPr>
      <w:r>
        <w:rPr>
          <w:rFonts w:ascii="Amiri" w:hAnsi="Amiri" w:eastAsia="Amiri" w:cs="Amiri"/>
          <w:lang w:bidi="ar-SA"/>
          <w:color w:val="111111"/>
          <w:sz w:val="28"/>
          <w:szCs w:val="28"/>
          <w:rtl/>
        </w:rPr>
        <w:t xml:space="preserve">شرح الرسالة الرسلانية ،ج9، ص 533.</w:t>
      </w:r>
    </w:p>
    <w:p>
      <w:pPr>
        <w:pStyle w:val="BookText"/>
      </w:pPr>
      <w:r>
        <w:rPr>
          <w:rFonts w:ascii="Times New Roman" w:hAnsi="Times New Roman" w:eastAsia="Times New Roman" w:cs="Times New Roman"/>
          <w:lang w:val="en-US" w:bidi="en-US"/>
          <w:color w:val="111111"/>
          <w:sz w:val="28"/>
          <w:szCs w:val="28"/>
          <w:rtl/>
        </w:rPr>
        <w:t xml:space="preserve">2277.</w:t>
      </w:r>
    </w:p>
    <w:p>
      <w:pPr>
        <w:pStyle w:val="BookText"/>
      </w:pPr>
      <w:r>
        <w:rPr>
          <w:rFonts w:ascii="Amiri" w:hAnsi="Amiri" w:eastAsia="Amiri" w:cs="Amiri"/>
          <w:lang w:bidi="ar-SA"/>
          <w:color w:val="111111"/>
          <w:sz w:val="28"/>
          <w:szCs w:val="28"/>
          <w:rtl/>
        </w:rPr>
        <w:t xml:space="preserve">شرح السنوسية، -، -، -، ج 9، ص 591.</w:t>
      </w:r>
    </w:p>
    <w:p>
      <w:pPr>
        <w:pStyle w:val="BookText"/>
      </w:pPr>
      <w:r>
        <w:rPr>
          <w:rFonts w:ascii="Amiri" w:hAnsi="Amiri" w:eastAsia="Amiri" w:cs="Amiri"/>
          <w:lang w:bidi="ar-SA"/>
          <w:color w:val="111111"/>
          <w:sz w:val="28"/>
          <w:szCs w:val="28"/>
          <w:rtl/>
        </w:rPr>
        <w:t xml:space="preserve">2278 .شرح العقائد السنوسية ،-،-،-،ج 9، ص 720 .</w:t>
      </w:r>
    </w:p>
    <w:p>
      <w:pPr>
        <w:pStyle w:val="BookText"/>
      </w:pPr>
      <w:r>
        <w:rPr>
          <w:rFonts w:ascii="Amiri" w:hAnsi="Amiri" w:eastAsia="Amiri" w:cs="Amiri"/>
          <w:lang w:bidi="ar-SA"/>
          <w:color w:val="111111"/>
          <w:sz w:val="28"/>
          <w:szCs w:val="28"/>
          <w:rtl/>
        </w:rPr>
        <w:t xml:space="preserve">2279 .شرح العقائد العضدية ،-،-،ج 9، ص 727 .</w:t>
      </w:r>
    </w:p>
    <w:p>
      <w:pPr>
        <w:pStyle w:val="BookText"/>
      </w:pPr>
      <w:r>
        <w:rPr>
          <w:rFonts w:ascii="Times New Roman" w:hAnsi="Times New Roman" w:eastAsia="Times New Roman" w:cs="Times New Roman"/>
          <w:lang w:val="en-US" w:bidi="en-US"/>
          <w:color w:val="111111"/>
          <w:sz w:val="28"/>
          <w:szCs w:val="28"/>
          <w:rtl/>
        </w:rPr>
        <w:t xml:space="preserve">2280.</w:t>
      </w:r>
    </w:p>
    <w:p>
      <w:pPr>
        <w:pStyle w:val="BookText"/>
      </w:pPr>
      <w:r>
        <w:rPr>
          <w:rFonts w:ascii="Amiri" w:hAnsi="Amiri" w:eastAsia="Amiri" w:cs="Amiri"/>
          <w:lang w:bidi="ar-SA"/>
          <w:color w:val="111111"/>
          <w:sz w:val="28"/>
          <w:szCs w:val="28"/>
          <w:rtl/>
        </w:rPr>
        <w:t xml:space="preserve">شرح الفوائد الوافية على الكافية الشافية في الانتصار للفرقة الناجية ،-،-،ج9، ص 811 .</w:t>
      </w:r>
    </w:p>
    <w:p>
      <w:pPr>
        <w:pStyle w:val="BookText"/>
      </w:pPr>
      <w:r>
        <w:rPr>
          <w:rFonts w:ascii="Times New Roman" w:hAnsi="Times New Roman" w:eastAsia="Times New Roman" w:cs="Times New Roman"/>
          <w:lang w:val="en-US" w:bidi="en-US"/>
          <w:color w:val="111111"/>
          <w:sz w:val="28"/>
          <w:szCs w:val="28"/>
          <w:rtl/>
        </w:rPr>
        <w:t xml:space="preserve">2281.</w:t>
      </w:r>
    </w:p>
    <w:p>
      <w:pPr>
        <w:pStyle w:val="BookText"/>
      </w:pPr>
      <w:r>
        <w:rPr>
          <w:rFonts w:ascii="IRNazanin" w:hAnsi="IRNazanin" w:eastAsia="IRNazanin" w:cs="IRNazanin"/>
          <w:lang w:bidi="fa-IR"/>
          <w:color w:val="111111"/>
          <w:sz w:val="28"/>
          <w:szCs w:val="28"/>
          <w:rtl/>
        </w:rPr>
        <w:t xml:space="preserve">شرح المقاصد، -، -، -، ج 10، ص 171.</w:t>
      </w:r>
    </w:p>
    <w:p>
      <w:pPr>
        <w:pStyle w:val="BookText"/>
      </w:pPr>
      <w:r>
        <w:rPr>
          <w:rFonts w:ascii="Times New Roman" w:hAnsi="Times New Roman" w:eastAsia="Times New Roman" w:cs="Times New Roman"/>
          <w:lang w:val="en-US" w:bidi="en-US"/>
          <w:color w:val="111111"/>
          <w:sz w:val="28"/>
          <w:szCs w:val="28"/>
          <w:rtl/>
        </w:rPr>
        <w:t xml:space="preserve">2282.</w:t>
      </w:r>
    </w:p>
    <w:p>
      <w:pPr>
        <w:pStyle w:val="BookText"/>
      </w:pPr>
      <w:r>
        <w:rPr>
          <w:rFonts w:ascii="Amiri" w:hAnsi="Amiri" w:eastAsia="Amiri" w:cs="Amiri"/>
          <w:lang w:bidi="ar-SA"/>
          <w:color w:val="111111"/>
          <w:sz w:val="28"/>
          <w:szCs w:val="28"/>
          <w:rtl/>
        </w:rPr>
        <w:t xml:space="preserve">شرح المقدمة في العقائد، -، ، ، ج10،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205.</w:t>
      </w:r>
    </w:p>
    <w:p>
      <w:pPr>
        <w:pStyle w:val="BookText"/>
      </w:pPr>
      <w:r>
        <w:rPr>
          <w:rFonts w:ascii="Times New Roman" w:hAnsi="Times New Roman" w:eastAsia="Times New Roman" w:cs="Times New Roman"/>
          <w:lang w:val="en-US" w:bidi="en-US"/>
          <w:color w:val="111111"/>
          <w:sz w:val="28"/>
          <w:szCs w:val="28"/>
          <w:rtl/>
        </w:rPr>
        <w:t xml:space="preserve">2283.</w:t>
      </w:r>
    </w:p>
    <w:p>
      <w:pPr>
        <w:pStyle w:val="BookText"/>
      </w:pPr>
      <w:r>
        <w:rPr>
          <w:rFonts w:ascii="Amiri" w:hAnsi="Amiri" w:eastAsia="Amiri" w:cs="Amiri"/>
          <w:lang w:bidi="ar-SA"/>
          <w:color w:val="111111"/>
          <w:sz w:val="28"/>
          <w:szCs w:val="28"/>
          <w:rtl/>
        </w:rPr>
        <w:t xml:space="preserve">شرح المنظومة الشيبانية ،-،-،-، ج10، ص 247 .</w:t>
      </w:r>
    </w:p>
    <w:p>
      <w:pPr>
        <w:pStyle w:val="BookText"/>
      </w:pP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شرح تجريد الاعتقاد، -، -، -، فارسي، ج 9،ص 315.</w:t>
      </w:r>
    </w:p>
    <w:p>
      <w:pPr>
        <w:pStyle w:val="BookText"/>
      </w:pPr>
      <w:r>
        <w:rPr>
          <w:rFonts w:ascii="Times New Roman" w:hAnsi="Times New Roman" w:eastAsia="Times New Roman" w:cs="Times New Roman"/>
          <w:lang w:val="en-US" w:bidi="en-US"/>
          <w:color w:val="111111"/>
          <w:sz w:val="28"/>
          <w:szCs w:val="28"/>
          <w:rtl/>
        </w:rPr>
        <w:t xml:space="preserve">2285.</w:t>
      </w:r>
    </w:p>
    <w:p>
      <w:pPr>
        <w:pStyle w:val="BookText"/>
      </w:pPr>
      <w:r>
        <w:rPr>
          <w:rFonts w:ascii="Amiri" w:hAnsi="Amiri" w:eastAsia="Amiri" w:cs="Amiri"/>
          <w:lang w:bidi="ar-SA"/>
          <w:color w:val="111111"/>
          <w:sz w:val="28"/>
          <w:szCs w:val="28"/>
          <w:rtl/>
        </w:rPr>
        <w:t xml:space="preserve">شرح تحفة العباد بما يجب عليهم من الاعتقاد، ، ، ، ج 9، ص 319.</w:t>
      </w:r>
    </w:p>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Amiri" w:hAnsi="Amiri" w:eastAsia="Amiri" w:cs="Amiri"/>
          <w:lang w:bidi="ar-SA"/>
          <w:color w:val="111111"/>
          <w:sz w:val="28"/>
          <w:szCs w:val="28"/>
          <w:rtl/>
        </w:rPr>
        <w:t xml:space="preserve">شرح دقائق الفاظ الكفر، ،-،-،ج 9،ص 470.</w:t>
      </w:r>
    </w:p>
    <w:p>
      <w:pPr>
        <w:pStyle w:val="BookText"/>
      </w:pPr>
      <w:r>
        <w:rPr>
          <w:rFonts w:ascii="Times New Roman" w:hAnsi="Times New Roman" w:eastAsia="Times New Roman" w:cs="Times New Roman"/>
          <w:lang w:val="en-US" w:bidi="en-US"/>
          <w:color w:val="111111"/>
          <w:sz w:val="28"/>
          <w:szCs w:val="28"/>
          <w:rtl/>
        </w:rPr>
        <w:t xml:space="preserve">2287.</w:t>
      </w:r>
    </w:p>
    <w:p>
      <w:pPr>
        <w:pStyle w:val="BookText"/>
      </w:pPr>
      <w:r>
        <w:rPr>
          <w:rFonts w:ascii="Amiri" w:hAnsi="Amiri" w:eastAsia="Amiri" w:cs="Amiri"/>
          <w:lang w:bidi="ar-SA"/>
          <w:color w:val="111111"/>
          <w:sz w:val="28"/>
          <w:szCs w:val="28"/>
          <w:rtl/>
        </w:rPr>
        <w:t xml:space="preserve">شرح رسالة فخر الدين بن جمال الدين،-،-،، -، ج 9، ص 542.</w:t>
      </w:r>
    </w:p>
    <w:p>
      <w:pPr>
        <w:pStyle w:val="BookText"/>
      </w:pPr>
      <w:r>
        <w:rPr>
          <w:rFonts w:ascii="Times New Roman" w:hAnsi="Times New Roman" w:eastAsia="Times New Roman" w:cs="Times New Roman"/>
          <w:lang w:val="en-US" w:bidi="en-US"/>
          <w:color w:val="111111"/>
          <w:sz w:val="28"/>
          <w:szCs w:val="28"/>
          <w:rtl/>
        </w:rPr>
        <w:t xml:space="preserve">2288.</w:t>
      </w:r>
    </w:p>
    <w:p>
      <w:pPr>
        <w:pStyle w:val="BookText"/>
      </w:pPr>
      <w:r>
        <w:rPr>
          <w:rFonts w:ascii="Amiri" w:hAnsi="Amiri" w:eastAsia="Amiri" w:cs="Amiri"/>
          <w:lang w:bidi="ar-SA"/>
          <w:color w:val="111111"/>
          <w:sz w:val="28"/>
          <w:szCs w:val="28"/>
          <w:rtl/>
        </w:rPr>
        <w:t xml:space="preserve">شرح قصائد في التوحيد ،-،-،ج 9، ص 823.</w:t>
      </w:r>
    </w:p>
    <w:p>
      <w:pPr>
        <w:pStyle w:val="BookText"/>
      </w:pPr>
      <w:r>
        <w:rPr>
          <w:rFonts w:ascii="Times New Roman" w:hAnsi="Times New Roman" w:eastAsia="Times New Roman" w:cs="Times New Roman"/>
          <w:lang w:val="en-US" w:bidi="en-US"/>
          <w:color w:val="111111"/>
          <w:sz w:val="28"/>
          <w:szCs w:val="28"/>
          <w:rtl/>
        </w:rPr>
        <w:t xml:space="preserve">2289.</w:t>
      </w:r>
    </w:p>
    <w:p>
      <w:pPr>
        <w:pStyle w:val="BookText"/>
      </w:pPr>
      <w:r>
        <w:rPr>
          <w:rFonts w:ascii="Amiri" w:hAnsi="Amiri" w:eastAsia="Amiri" w:cs="Amiri"/>
          <w:lang w:bidi="ar-SA"/>
          <w:color w:val="111111"/>
          <w:sz w:val="28"/>
          <w:szCs w:val="28"/>
          <w:rtl/>
        </w:rPr>
        <w:t xml:space="preserve">شرح قصيدة بدء الامالي، -، -، -، تركي، ج 9، ص 843.</w:t>
      </w:r>
    </w:p>
    <w:p>
      <w:pPr>
        <w:pStyle w:val="BookText"/>
      </w:pPr>
      <w:r>
        <w:rPr>
          <w:rFonts w:ascii="Times New Roman" w:hAnsi="Times New Roman" w:eastAsia="Times New Roman" w:cs="Times New Roman"/>
          <w:lang w:val="en-US" w:bidi="en-US"/>
          <w:color w:val="111111"/>
          <w:sz w:val="28"/>
          <w:szCs w:val="28"/>
          <w:rtl/>
        </w:rPr>
        <w:t xml:space="preserve">2290.</w:t>
      </w:r>
    </w:p>
    <w:p>
      <w:pPr>
        <w:pStyle w:val="BookText"/>
      </w:pPr>
      <w:r>
        <w:rPr>
          <w:rFonts w:ascii="Amiri" w:hAnsi="Amiri" w:eastAsia="Amiri" w:cs="Amiri"/>
          <w:lang w:bidi="ar-SA"/>
          <w:color w:val="111111"/>
          <w:sz w:val="28"/>
          <w:szCs w:val="28"/>
          <w:rtl/>
        </w:rPr>
        <w:t xml:space="preserve">شرح قصيدة بدء الامالي ،-،-،ج 9،ص 843.</w:t>
      </w:r>
    </w:p>
    <w:p>
      <w:pPr>
        <w:pStyle w:val="BookText"/>
      </w:pPr>
      <w:r>
        <w:rPr>
          <w:rFonts w:ascii="Times New Roman" w:hAnsi="Times New Roman" w:eastAsia="Times New Roman" w:cs="Times New Roman"/>
          <w:lang w:val="en-US" w:bidi="en-US"/>
          <w:color w:val="111111"/>
          <w:sz w:val="28"/>
          <w:szCs w:val="28"/>
          <w:rtl/>
        </w:rPr>
        <w:t xml:space="preserve">2291.</w:t>
      </w:r>
    </w:p>
    <w:p>
      <w:pPr>
        <w:pStyle w:val="BookText"/>
      </w:pPr>
      <w:r>
        <w:rPr>
          <w:rFonts w:ascii="Amiri" w:hAnsi="Amiri" w:eastAsia="Amiri" w:cs="Amiri"/>
          <w:lang w:bidi="ar-SA"/>
          <w:color w:val="111111"/>
          <w:sz w:val="28"/>
          <w:szCs w:val="28"/>
          <w:rtl/>
        </w:rPr>
        <w:t xml:space="preserve">شرح قصيدة يقول العبد ،-،-، فارسي ، ص 906.</w:t>
      </w:r>
    </w:p>
    <w:p>
      <w:pPr>
        <w:pStyle w:val="BookText"/>
      </w:pPr>
      <w:r>
        <w:rPr>
          <w:rFonts w:ascii="Times New Roman" w:hAnsi="Times New Roman" w:eastAsia="Times New Roman" w:cs="Times New Roman"/>
          <w:lang w:val="en-US" w:bidi="en-US"/>
          <w:color w:val="111111"/>
          <w:sz w:val="28"/>
          <w:szCs w:val="28"/>
          <w:rtl/>
        </w:rPr>
        <w:t xml:space="preserve">2292.</w:t>
      </w:r>
    </w:p>
    <w:p>
      <w:pPr>
        <w:pStyle w:val="BookText"/>
      </w:pPr>
      <w:r>
        <w:rPr>
          <w:rFonts w:ascii="Amiri" w:hAnsi="Amiri" w:eastAsia="Amiri" w:cs="Amiri"/>
          <w:lang w:bidi="ar-SA"/>
          <w:color w:val="111111"/>
          <w:sz w:val="28"/>
          <w:szCs w:val="28"/>
          <w:rtl/>
        </w:rPr>
        <w:t xml:space="preserve">شرح كتاب الايمان، -، -، -، ج 10، ص 45.</w:t>
      </w:r>
    </w:p>
    <w:p>
      <w:pPr>
        <w:pStyle w:val="BookText"/>
      </w:pPr>
      <w:r>
        <w:rPr>
          <w:rFonts w:ascii="Times New Roman" w:hAnsi="Times New Roman" w:eastAsia="Times New Roman" w:cs="Times New Roman"/>
          <w:lang w:val="en-US" w:bidi="en-US"/>
          <w:color w:val="111111"/>
          <w:sz w:val="28"/>
          <w:szCs w:val="28"/>
          <w:rtl/>
        </w:rPr>
        <w:t xml:space="preserve">2293.</w:t>
      </w:r>
    </w:p>
    <w:p>
      <w:pPr>
        <w:pStyle w:val="BookText"/>
      </w:pPr>
      <w:r>
        <w:rPr>
          <w:rFonts w:ascii="Amiri" w:hAnsi="Amiri" w:eastAsia="Amiri" w:cs="Amiri"/>
          <w:lang w:bidi="ar-SA"/>
          <w:color w:val="111111"/>
          <w:sz w:val="28"/>
          <w:szCs w:val="28"/>
          <w:rtl/>
        </w:rPr>
        <w:t xml:space="preserve">شرح كتاب في الالفاظ، -، -، -، ج 10، ص 47.</w:t>
      </w:r>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Amiri" w:hAnsi="Amiri" w:eastAsia="Amiri" w:cs="Amiri"/>
          <w:lang w:bidi="ar-SA"/>
          <w:color w:val="111111"/>
          <w:sz w:val="28"/>
          <w:szCs w:val="28"/>
          <w:rtl/>
        </w:rPr>
        <w:t xml:space="preserve">شرح كتاب في الكلام، -، -، -، ج 10، ص 50.</w:t>
      </w:r>
    </w:p>
    <w:p>
      <w:pPr>
        <w:pStyle w:val="BookText"/>
      </w:pPr>
      <w:r>
        <w:rPr>
          <w:rFonts w:ascii="Times New Roman" w:hAnsi="Times New Roman" w:eastAsia="Times New Roman" w:cs="Times New Roman"/>
          <w:lang w:val="en-US" w:bidi="en-US"/>
          <w:color w:val="111111"/>
          <w:sz w:val="28"/>
          <w:szCs w:val="28"/>
          <w:rtl/>
        </w:rPr>
        <w:t xml:space="preserve">2295.</w:t>
      </w:r>
    </w:p>
    <w:p>
      <w:pPr>
        <w:pStyle w:val="BookText"/>
      </w:pPr>
      <w:r>
        <w:rPr>
          <w:rFonts w:ascii="Amiri" w:hAnsi="Amiri" w:eastAsia="Amiri" w:cs="Amiri"/>
          <w:lang w:bidi="ar-SA"/>
          <w:color w:val="111111"/>
          <w:sz w:val="28"/>
          <w:szCs w:val="28"/>
          <w:rtl/>
        </w:rPr>
        <w:t xml:space="preserve">شرح نظم الامالي ،-،-،تركي، ج10،ص 288.</w:t>
      </w:r>
    </w:p>
    <w:p>
      <w:pPr>
        <w:pStyle w:val="BookText"/>
      </w:pPr>
      <w:r>
        <w:rPr>
          <w:rFonts w:ascii="Times New Roman" w:hAnsi="Times New Roman" w:eastAsia="Times New Roman" w:cs="Times New Roman"/>
          <w:lang w:val="en-US" w:bidi="en-US"/>
          <w:color w:val="111111"/>
          <w:sz w:val="28"/>
          <w:szCs w:val="28"/>
          <w:rtl/>
        </w:rPr>
        <w:t xml:space="preserve">2296.</w:t>
      </w:r>
    </w:p>
    <w:p>
      <w:pPr>
        <w:pStyle w:val="BookText"/>
      </w:pPr>
      <w:r>
        <w:rPr>
          <w:rFonts w:ascii="Amiri" w:hAnsi="Amiri" w:eastAsia="Amiri" w:cs="Amiri"/>
          <w:lang w:bidi="ar-SA"/>
          <w:color w:val="111111"/>
          <w:sz w:val="28"/>
          <w:szCs w:val="28"/>
          <w:rtl/>
        </w:rPr>
        <w:t xml:space="preserve">شروط الامامة (فائدة في)، ج 10، ص 359.</w:t>
      </w:r>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Amiri" w:hAnsi="Amiri" w:eastAsia="Amiri" w:cs="Amiri"/>
          <w:lang w:bidi="ar-SA"/>
          <w:color w:val="111111"/>
          <w:sz w:val="28"/>
          <w:szCs w:val="28"/>
          <w:rtl/>
        </w:rPr>
        <w:t xml:space="preserve">شعب الايمان (رسالة في بيان)، ، ، ، ج 10، ص 365 .</w:t>
      </w:r>
    </w:p>
    <w:p>
      <w:pPr>
        <w:pStyle w:val="BookText"/>
      </w:pPr>
      <w:r>
        <w:rPr>
          <w:rFonts w:ascii="Times New Roman" w:hAnsi="Times New Roman" w:eastAsia="Times New Roman" w:cs="Times New Roman"/>
          <w:lang w:val="en-US" w:bidi="en-US"/>
          <w:color w:val="111111"/>
          <w:sz w:val="28"/>
          <w:szCs w:val="28"/>
          <w:rtl/>
        </w:rPr>
        <w:t xml:space="preserve">2298.</w:t>
      </w:r>
    </w:p>
    <w:p>
      <w:pPr>
        <w:pStyle w:val="BookText"/>
      </w:pPr>
      <w:r>
        <w:rPr>
          <w:rFonts w:ascii="Amiri" w:hAnsi="Amiri" w:eastAsia="Amiri" w:cs="Amiri"/>
          <w:lang w:bidi="ar-SA"/>
          <w:color w:val="111111"/>
          <w:sz w:val="28"/>
          <w:szCs w:val="28"/>
          <w:rtl/>
        </w:rPr>
        <w:t xml:space="preserve">شفاء الصدور في مخازي اهل الشرور ، ج 10، ص 385.</w:t>
      </w:r>
    </w:p>
    <w:p>
      <w:pPr>
        <w:pStyle w:val="BookText"/>
      </w:pPr>
      <w:r>
        <w:rPr>
          <w:rFonts w:ascii="Times New Roman" w:hAnsi="Times New Roman" w:eastAsia="Times New Roman" w:cs="Times New Roman"/>
          <w:lang w:val="en-US" w:bidi="en-US"/>
          <w:color w:val="111111"/>
          <w:sz w:val="28"/>
          <w:szCs w:val="28"/>
          <w:rtl/>
        </w:rPr>
        <w:t xml:space="preserve">2299.</w:t>
      </w:r>
    </w:p>
    <w:p>
      <w:pPr>
        <w:pStyle w:val="BookText"/>
      </w:pPr>
      <w:r>
        <w:rPr>
          <w:rFonts w:ascii="Amiri" w:hAnsi="Amiri" w:eastAsia="Amiri" w:cs="Amiri"/>
          <w:lang w:bidi="ar-SA"/>
          <w:color w:val="111111"/>
          <w:sz w:val="28"/>
          <w:szCs w:val="28"/>
          <w:rtl/>
        </w:rPr>
        <w:t xml:space="preserve">صفات الثبوتية، -، -، -، ج 10، ص 562.</w:t>
      </w:r>
    </w:p>
    <w:p>
      <w:pPr>
        <w:pStyle w:val="BookText"/>
      </w:pPr>
      <w:r>
        <w:rPr>
          <w:rFonts w:ascii="Times New Roman" w:hAnsi="Times New Roman" w:eastAsia="Times New Roman" w:cs="Times New Roman"/>
          <w:lang w:val="en-US" w:bidi="en-US"/>
          <w:color w:val="111111"/>
          <w:sz w:val="28"/>
          <w:szCs w:val="28"/>
          <w:rtl/>
        </w:rPr>
        <w:t xml:space="preserve">2300.</w:t>
      </w:r>
    </w:p>
    <w:p>
      <w:pPr>
        <w:pStyle w:val="BookText"/>
      </w:pPr>
      <w:r>
        <w:rPr>
          <w:rFonts w:ascii="IRNazanin" w:hAnsi="IRNazanin" w:eastAsia="IRNazanin" w:cs="IRNazanin"/>
          <w:lang w:bidi="fa-IR"/>
          <w:color w:val="111111"/>
          <w:sz w:val="28"/>
          <w:szCs w:val="28"/>
          <w:rtl/>
        </w:rPr>
        <w:t xml:space="preserve">صفات الله -، -، -، ج 10، ص 562.</w:t>
      </w:r>
    </w:p>
    <w:p>
      <w:pPr>
        <w:pStyle w:val="BookText"/>
      </w:pP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صفة الله (رسالة في بيان) ، ج 10، ص 567 .</w:t>
      </w:r>
    </w:p>
    <w:p>
      <w:pPr>
        <w:pStyle w:val="BookText"/>
      </w:pPr>
      <w:r>
        <w:rPr>
          <w:rFonts w:ascii="Times New Roman" w:hAnsi="Times New Roman" w:eastAsia="Times New Roman" w:cs="Times New Roman"/>
          <w:lang w:val="en-US" w:bidi="en-US"/>
          <w:color w:val="111111"/>
          <w:sz w:val="28"/>
          <w:szCs w:val="28"/>
          <w:rtl/>
        </w:rPr>
        <w:t xml:space="preserve">2302.</w:t>
      </w:r>
    </w:p>
    <w:p>
      <w:pPr>
        <w:pStyle w:val="BookText"/>
      </w:pPr>
      <w:r>
        <w:rPr>
          <w:rFonts w:ascii="Amiri" w:hAnsi="Amiri" w:eastAsia="Amiri" w:cs="Amiri"/>
          <w:lang w:bidi="ar-SA"/>
          <w:color w:val="111111"/>
          <w:sz w:val="28"/>
          <w:szCs w:val="28"/>
          <w:rtl/>
        </w:rPr>
        <w:t xml:space="preserve">عجائب القلب (رسالة في)، -، -، -، ج 11، ص 34.</w:t>
      </w:r>
    </w:p>
    <w:p>
      <w:pPr>
        <w:pStyle w:val="BookText"/>
      </w:pPr>
      <w:r>
        <w:rPr>
          <w:rFonts w:ascii="Amiri" w:hAnsi="Amiri" w:eastAsia="Amiri" w:cs="Amiri"/>
          <w:lang w:bidi="ar-SA"/>
          <w:color w:val="111111"/>
          <w:sz w:val="28"/>
          <w:szCs w:val="28"/>
          <w:rtl/>
        </w:rPr>
        <w:t xml:space="preserve">2303 عقائد اسلامية، - ، -، -، ج 11، ص 145.</w:t>
      </w:r>
    </w:p>
    <w:p>
      <w:pPr>
        <w:pStyle w:val="BookText"/>
      </w:pPr>
      <w:r>
        <w:rPr>
          <w:rFonts w:ascii="Times New Roman" w:hAnsi="Times New Roman" w:eastAsia="Times New Roman" w:cs="Times New Roman"/>
          <w:lang w:val="en-US" w:bidi="en-US"/>
          <w:color w:val="111111"/>
          <w:sz w:val="28"/>
          <w:szCs w:val="28"/>
          <w:rtl/>
        </w:rPr>
        <w:t xml:space="preserve">2304.</w:t>
      </w:r>
    </w:p>
    <w:p>
      <w:pPr>
        <w:pStyle w:val="BookText"/>
      </w:pPr>
      <w:r>
        <w:rPr>
          <w:rFonts w:ascii="Amiri" w:hAnsi="Amiri" w:eastAsia="Amiri" w:cs="Amiri"/>
          <w:lang w:bidi="ar-SA"/>
          <w:color w:val="111111"/>
          <w:sz w:val="28"/>
          <w:szCs w:val="28"/>
          <w:rtl/>
        </w:rPr>
        <w:t xml:space="preserve">عقائد حنفية، ، ، ، ج 11، ص 148.</w:t>
      </w: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Amiri" w:hAnsi="Amiri" w:eastAsia="Amiri" w:cs="Amiri"/>
          <w:lang w:bidi="ar-SA"/>
          <w:color w:val="111111"/>
          <w:sz w:val="28"/>
          <w:szCs w:val="28"/>
          <w:rtl/>
        </w:rPr>
        <w:t xml:space="preserve">عقيدة أبي مدين -، -، -، ج 11، ص197.</w:t>
      </w:r>
    </w:p>
    <w:p>
      <w:pPr>
        <w:pStyle w:val="BookText"/>
      </w:pPr>
      <w:r>
        <w:rPr>
          <w:rFonts w:ascii="Times New Roman" w:hAnsi="Times New Roman" w:eastAsia="Times New Roman" w:cs="Times New Roman"/>
          <w:lang w:val="en-US" w:bidi="en-US"/>
          <w:color w:val="111111"/>
          <w:sz w:val="28"/>
          <w:szCs w:val="28"/>
          <w:rtl/>
        </w:rPr>
        <w:t xml:space="preserve">2306.</w:t>
      </w:r>
    </w:p>
    <w:p>
      <w:pPr>
        <w:pStyle w:val="BookText"/>
      </w:pPr>
      <w:r>
        <w:rPr>
          <w:rFonts w:ascii="Amiri" w:hAnsi="Amiri" w:eastAsia="Amiri" w:cs="Amiri"/>
          <w:lang w:bidi="ar-SA"/>
          <w:color w:val="111111"/>
          <w:sz w:val="28"/>
          <w:szCs w:val="28"/>
          <w:rtl/>
        </w:rPr>
        <w:t xml:space="preserve">عقيدة أبي مدين في التوحيد، ، ، ، ج 11، ص197.</w:t>
      </w:r>
    </w:p>
    <w:p>
      <w:pPr>
        <w:pStyle w:val="BookText"/>
      </w:pPr>
      <w:r>
        <w:rPr>
          <w:rFonts w:ascii="Times New Roman" w:hAnsi="Times New Roman" w:eastAsia="Times New Roman" w:cs="Times New Roman"/>
          <w:lang w:val="en-US" w:bidi="en-US"/>
          <w:color w:val="111111"/>
          <w:sz w:val="28"/>
          <w:szCs w:val="28"/>
          <w:rtl/>
        </w:rPr>
        <w:t xml:space="preserve">2307.</w:t>
      </w:r>
    </w:p>
    <w:p>
      <w:pPr>
        <w:pStyle w:val="BookText"/>
      </w:pPr>
      <w:r>
        <w:rPr>
          <w:rFonts w:ascii="Amiri" w:hAnsi="Amiri" w:eastAsia="Amiri" w:cs="Amiri"/>
          <w:lang w:bidi="ar-SA"/>
          <w:color w:val="111111"/>
          <w:sz w:val="28"/>
          <w:szCs w:val="28"/>
          <w:rtl/>
        </w:rPr>
        <w:t xml:space="preserve">عقيدة الاسلام ،-،-،كردي، ج11، ص 197.</w:t>
      </w:r>
    </w:p>
    <w:p>
      <w:pPr>
        <w:pStyle w:val="BookText"/>
      </w:pPr>
      <w:r>
        <w:rPr>
          <w:rFonts w:ascii="Amiri" w:hAnsi="Amiri" w:eastAsia="Amiri" w:cs="Amiri"/>
          <w:lang w:bidi="ar-SA"/>
          <w:color w:val="111111"/>
          <w:sz w:val="28"/>
          <w:szCs w:val="28"/>
          <w:rtl/>
        </w:rPr>
        <w:t xml:space="preserve">2308 .عقيدة الاشاعرة (رسالة في)، -، -، -، ج 11، ص198.</w:t>
      </w:r>
    </w:p>
    <w:p>
      <w:pPr>
        <w:pStyle w:val="BookText"/>
      </w:pPr>
      <w:r>
        <w:rPr>
          <w:rFonts w:ascii="Times New Roman" w:hAnsi="Times New Roman" w:eastAsia="Times New Roman" w:cs="Times New Roman"/>
          <w:lang w:val="en-US" w:bidi="en-US"/>
          <w:color w:val="111111"/>
          <w:sz w:val="28"/>
          <w:szCs w:val="28"/>
          <w:rtl/>
        </w:rPr>
        <w:t xml:space="preserve">2309.</w:t>
      </w:r>
    </w:p>
    <w:p>
      <w:pPr>
        <w:pStyle w:val="BookText"/>
      </w:pPr>
      <w:r>
        <w:rPr>
          <w:rFonts w:ascii="Amiri" w:hAnsi="Amiri" w:eastAsia="Amiri" w:cs="Amiri"/>
          <w:lang w:bidi="ar-SA"/>
          <w:color w:val="111111"/>
          <w:sz w:val="28"/>
          <w:szCs w:val="28"/>
          <w:rtl/>
        </w:rPr>
        <w:t xml:space="preserve">عقيدة الايمان، ، ، ، ج 11، ص 201.</w:t>
      </w:r>
    </w:p>
    <w:p>
      <w:pPr>
        <w:pStyle w:val="BookText"/>
      </w:pPr>
      <w:r>
        <w:rPr>
          <w:rFonts w:ascii="Times New Roman" w:hAnsi="Times New Roman" w:eastAsia="Times New Roman" w:cs="Times New Roman"/>
          <w:lang w:val="en-US" w:bidi="en-US"/>
          <w:color w:val="111111"/>
          <w:sz w:val="28"/>
          <w:szCs w:val="28"/>
          <w:rtl/>
        </w:rPr>
        <w:t xml:space="preserve">2310.</w:t>
      </w:r>
    </w:p>
    <w:p>
      <w:pPr>
        <w:pStyle w:val="BookText"/>
      </w:pPr>
      <w:r>
        <w:rPr>
          <w:rFonts w:ascii="Amiri" w:hAnsi="Amiri" w:eastAsia="Amiri" w:cs="Amiri"/>
          <w:lang w:bidi="ar-SA"/>
          <w:color w:val="111111"/>
          <w:sz w:val="28"/>
          <w:szCs w:val="28"/>
          <w:rtl/>
        </w:rPr>
        <w:t xml:space="preserve">عقيدة الشيخ محيي الدين، ، ، ، ج11، ص 203.</w:t>
      </w:r>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Amiri" w:hAnsi="Amiri" w:eastAsia="Amiri" w:cs="Amiri"/>
          <w:lang w:bidi="ar-SA"/>
          <w:color w:val="111111"/>
          <w:sz w:val="28"/>
          <w:szCs w:val="28"/>
          <w:rtl/>
        </w:rPr>
        <w:t xml:space="preserve">علم الأصول في الكلام ، ج 11، ص 229 .</w:t>
      </w:r>
    </w:p>
    <w:p>
      <w:pPr>
        <w:pStyle w:val="BookText"/>
      </w:pPr>
      <w:r>
        <w:rPr>
          <w:rFonts w:ascii="Times New Roman" w:hAnsi="Times New Roman" w:eastAsia="Times New Roman" w:cs="Times New Roman"/>
          <w:lang w:val="en-US" w:bidi="en-US"/>
          <w:color w:val="111111"/>
          <w:sz w:val="28"/>
          <w:szCs w:val="28"/>
          <w:rtl/>
        </w:rPr>
        <w:t xml:space="preserve">2312.</w:t>
      </w:r>
    </w:p>
    <w:p>
      <w:pPr>
        <w:pStyle w:val="BookText"/>
      </w:pPr>
      <w:r>
        <w:rPr>
          <w:rFonts w:ascii="IRNazanin" w:hAnsi="IRNazanin" w:eastAsia="IRNazanin" w:cs="IRNazanin"/>
          <w:lang w:bidi="fa-IR"/>
          <w:color w:val="111111"/>
          <w:sz w:val="28"/>
          <w:szCs w:val="28"/>
          <w:rtl/>
        </w:rPr>
        <w:t xml:space="preserve">علم الله تعالى، -، -، -، ج 11، ص230.</w:t>
      </w:r>
    </w:p>
    <w:p>
      <w:pPr>
        <w:pStyle w:val="BookText"/>
      </w:pPr>
      <w:r>
        <w:rPr>
          <w:rFonts w:ascii="Times New Roman" w:hAnsi="Times New Roman" w:eastAsia="Times New Roman" w:cs="Times New Roman"/>
          <w:lang w:val="en-US" w:bidi="en-US"/>
          <w:color w:val="111111"/>
          <w:sz w:val="28"/>
          <w:szCs w:val="28"/>
          <w:rtl/>
        </w:rPr>
        <w:t xml:space="preserve">2313.</w:t>
      </w:r>
    </w:p>
    <w:p>
      <w:pPr>
        <w:pStyle w:val="BookText"/>
      </w:pPr>
      <w:r>
        <w:rPr>
          <w:rFonts w:ascii="Amiri" w:hAnsi="Amiri" w:eastAsia="Amiri" w:cs="Amiri"/>
          <w:lang w:bidi="ar-SA"/>
          <w:color w:val="111111"/>
          <w:sz w:val="28"/>
          <w:szCs w:val="28"/>
          <w:rtl/>
        </w:rPr>
        <w:t xml:space="preserve">علمه تعالى (رسالة في)، ، ج 11، ص 266 .</w:t>
      </w:r>
    </w:p>
    <w:p>
      <w:pPr>
        <w:pStyle w:val="BookText"/>
      </w:pPr>
      <w:r>
        <w:rPr>
          <w:rFonts w:ascii="Times New Roman" w:hAnsi="Times New Roman" w:eastAsia="Times New Roman" w:cs="Times New Roman"/>
          <w:lang w:val="en-US" w:bidi="en-US"/>
          <w:color w:val="111111"/>
          <w:sz w:val="28"/>
          <w:szCs w:val="28"/>
          <w:rtl/>
        </w:rPr>
        <w:t xml:space="preserve">2314.</w:t>
      </w:r>
    </w:p>
    <w:p>
      <w:pPr>
        <w:pStyle w:val="BookText"/>
      </w:pPr>
      <w:r>
        <w:rPr>
          <w:rFonts w:ascii="Amiri" w:hAnsi="Amiri" w:eastAsia="Amiri" w:cs="Amiri"/>
          <w:lang w:bidi="ar-SA"/>
          <w:color w:val="111111"/>
          <w:sz w:val="28"/>
          <w:szCs w:val="28"/>
          <w:rtl/>
        </w:rPr>
        <w:t xml:space="preserve">عمدة الطالب، -، -، -، ج 11، ص 295.</w:t>
      </w:r>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Amiri" w:hAnsi="Amiri" w:eastAsia="Amiri" w:cs="Amiri"/>
          <w:lang w:bidi="ar-SA"/>
          <w:color w:val="111111"/>
          <w:sz w:val="28"/>
          <w:szCs w:val="28"/>
          <w:rtl/>
        </w:rPr>
        <w:t xml:space="preserve">فرائد الانعقاد في شرح واجب الاعتقاد، -، -،  ، ج 11، ص728. .</w:t>
      </w:r>
    </w:p>
    <w:p>
      <w:pPr>
        <w:pStyle w:val="BookText"/>
      </w:pPr>
      <w:r>
        <w:rPr>
          <w:rFonts w:ascii="Times New Roman" w:hAnsi="Times New Roman" w:eastAsia="Times New Roman" w:cs="Times New Roman"/>
          <w:lang w:val="en-US" w:bidi="en-US"/>
          <w:color w:val="111111"/>
          <w:sz w:val="28"/>
          <w:szCs w:val="28"/>
          <w:rtl/>
        </w:rPr>
        <w:t xml:space="preserve">2316.</w:t>
      </w:r>
    </w:p>
    <w:p>
      <w:pPr>
        <w:pStyle w:val="BookText"/>
      </w:pPr>
      <w:r>
        <w:rPr>
          <w:rFonts w:ascii="Amiri" w:hAnsi="Amiri" w:eastAsia="Amiri" w:cs="Amiri"/>
          <w:lang w:bidi="ar-SA"/>
          <w:color w:val="111111"/>
          <w:sz w:val="28"/>
          <w:szCs w:val="28"/>
          <w:rtl/>
        </w:rPr>
        <w:t xml:space="preserve">فضائل الصحابة الكرام ،-،-،ج 12، ص 11.</w:t>
      </w:r>
    </w:p>
    <w:p>
      <w:pPr>
        <w:pStyle w:val="BookText"/>
      </w:pPr>
      <w:r>
        <w:rPr>
          <w:rFonts w:ascii="Times New Roman" w:hAnsi="Times New Roman" w:eastAsia="Times New Roman" w:cs="Times New Roman"/>
          <w:lang w:val="en-US" w:bidi="en-US"/>
          <w:color w:val="111111"/>
          <w:sz w:val="28"/>
          <w:szCs w:val="28"/>
          <w:rtl/>
        </w:rPr>
        <w:t xml:space="preserve">2317.</w:t>
      </w:r>
    </w:p>
    <w:p>
      <w:pPr>
        <w:pStyle w:val="BookText"/>
      </w:pPr>
      <w:r>
        <w:rPr>
          <w:rFonts w:ascii="Amiri" w:hAnsi="Amiri" w:eastAsia="Amiri" w:cs="Amiri"/>
          <w:lang w:bidi="ar-SA"/>
          <w:color w:val="111111"/>
          <w:sz w:val="28"/>
          <w:szCs w:val="28"/>
          <w:rtl/>
        </w:rPr>
        <w:t xml:space="preserve">فضائل شهر رمضان ونزول الوحي فيه ( رسالة في)، -، -، -، ج 12، ص 10.</w:t>
      </w:r>
    </w:p>
    <w:p>
      <w:pPr>
        <w:pStyle w:val="BookText"/>
      </w:pPr>
      <w:r>
        <w:rPr>
          <w:rFonts w:ascii="Times New Roman" w:hAnsi="Times New Roman" w:eastAsia="Times New Roman" w:cs="Times New Roman"/>
          <w:lang w:val="en-US" w:bidi="en-US"/>
          <w:color w:val="111111"/>
          <w:sz w:val="28"/>
          <w:szCs w:val="28"/>
          <w:rtl/>
        </w:rPr>
        <w:t xml:space="preserve">2318.</w:t>
      </w:r>
    </w:p>
    <w:p>
      <w:pPr>
        <w:pStyle w:val="BookText"/>
      </w:pPr>
      <w:r>
        <w:rPr>
          <w:rFonts w:ascii="Amiri" w:hAnsi="Amiri" w:eastAsia="Amiri" w:cs="Amiri"/>
          <w:lang w:bidi="ar-SA"/>
          <w:color w:val="111111"/>
          <w:sz w:val="28"/>
          <w:szCs w:val="28"/>
          <w:rtl/>
        </w:rPr>
        <w:t xml:space="preserve">قائد الغر المحجلين أمير المؤمنين عليه السلام، ، ، ، ، ، فارسي، ج 12، ص 324.</w:t>
      </w:r>
    </w:p>
    <w:p>
      <w:pPr>
        <w:pStyle w:val="BookText"/>
      </w:pPr>
      <w:r>
        <w:rPr>
          <w:rFonts w:ascii="Times New Roman" w:hAnsi="Times New Roman" w:eastAsia="Times New Roman" w:cs="Times New Roman"/>
          <w:lang w:val="en-US" w:bidi="en-US"/>
          <w:color w:val="111111"/>
          <w:sz w:val="28"/>
          <w:szCs w:val="28"/>
          <w:rtl/>
        </w:rPr>
        <w:t xml:space="preserve">2319.</w:t>
      </w:r>
    </w:p>
    <w:p>
      <w:pPr>
        <w:pStyle w:val="BookText"/>
      </w:pPr>
      <w:r>
        <w:rPr>
          <w:rFonts w:ascii="Amiri" w:hAnsi="Amiri" w:eastAsia="Amiri" w:cs="Amiri"/>
          <w:lang w:bidi="ar-SA"/>
          <w:color w:val="111111"/>
          <w:sz w:val="28"/>
          <w:szCs w:val="28"/>
          <w:rtl/>
        </w:rPr>
        <w:t xml:space="preserve">قاعدة حكم صوم النصارى في الحساب ( رسالة في) ، ، ، -، ج 12، ص333.</w:t>
      </w:r>
    </w:p>
    <w:p>
      <w:pPr>
        <w:pStyle w:val="BookText"/>
      </w:pPr>
      <w:r>
        <w:rPr>
          <w:rFonts w:ascii="Times New Roman" w:hAnsi="Times New Roman" w:eastAsia="Times New Roman" w:cs="Times New Roman"/>
          <w:lang w:val="en-US" w:bidi="en-US"/>
          <w:color w:val="111111"/>
          <w:sz w:val="28"/>
          <w:szCs w:val="28"/>
          <w:rtl/>
        </w:rPr>
        <w:t xml:space="preserve">2320.</w:t>
      </w:r>
    </w:p>
    <w:p>
      <w:pPr>
        <w:pStyle w:val="BookText"/>
      </w:pPr>
      <w:r>
        <w:rPr>
          <w:rFonts w:ascii="Amiri" w:hAnsi="Amiri" w:eastAsia="Amiri" w:cs="Amiri"/>
          <w:lang w:bidi="ar-SA"/>
          <w:color w:val="111111"/>
          <w:sz w:val="28"/>
          <w:szCs w:val="28"/>
          <w:rtl/>
        </w:rPr>
        <w:t xml:space="preserve">قواعد وضوابط أصولية وعقائد أهل السنة ، -، -، ج 12، ص 811</w:t>
      </w:r>
    </w:p>
    <w:p>
      <w:pPr>
        <w:pStyle w:val="BookText"/>
      </w:pPr>
      <w:r>
        <w:rPr>
          <w:rFonts w:ascii="Times New Roman" w:hAnsi="Times New Roman" w:eastAsia="Times New Roman" w:cs="Times New Roman"/>
          <w:lang w:val="en-US" w:bidi="en-US"/>
          <w:color w:val="111111"/>
          <w:sz w:val="28"/>
          <w:szCs w:val="28"/>
          <w:rtl/>
        </w:rPr>
        <w:t xml:space="preserve">2321.</w:t>
      </w:r>
    </w:p>
    <w:p>
      <w:pPr>
        <w:pStyle w:val="BookText"/>
      </w:pPr>
      <w:r>
        <w:rPr>
          <w:rFonts w:ascii="Amiri" w:hAnsi="Amiri" w:eastAsia="Amiri" w:cs="Amiri"/>
          <w:lang w:bidi="ar-SA"/>
          <w:color w:val="111111"/>
          <w:sz w:val="28"/>
          <w:szCs w:val="28"/>
          <w:rtl/>
        </w:rPr>
        <w:t xml:space="preserve">كتاب كليات كواليهي ، ، ، اردو، ج13، ص 118 .</w:t>
      </w:r>
    </w:p>
    <w:p>
      <w:pPr>
        <w:pStyle w:val="BookText"/>
      </w:pPr>
      <w:r>
        <w:rPr>
          <w:rFonts w:ascii="Times New Roman" w:hAnsi="Times New Roman" w:eastAsia="Times New Roman" w:cs="Times New Roman"/>
          <w:lang w:val="en-US" w:bidi="en-US"/>
          <w:color w:val="111111"/>
          <w:sz w:val="28"/>
          <w:szCs w:val="28"/>
          <w:rtl/>
        </w:rPr>
        <w:t xml:space="preserve">2322.</w:t>
      </w:r>
    </w:p>
    <w:p>
      <w:pPr>
        <w:pStyle w:val="BookText"/>
      </w:pPr>
      <w:r>
        <w:rPr>
          <w:rFonts w:ascii="Amiri" w:hAnsi="Amiri" w:eastAsia="Amiri" w:cs="Amiri"/>
          <w:lang w:bidi="ar-SA"/>
          <w:color w:val="111111"/>
          <w:sz w:val="28"/>
          <w:szCs w:val="28"/>
          <w:rtl/>
        </w:rPr>
        <w:t xml:space="preserve">كشف الحجاب والنقاب عن كف المخالفين والنصاب - - -، ج 13، ص 202.</w:t>
      </w:r>
    </w:p>
    <w:p>
      <w:pPr>
        <w:pStyle w:val="BookText"/>
      </w:pPr>
      <w:r>
        <w:rPr>
          <w:rFonts w:ascii="Times New Roman" w:hAnsi="Times New Roman" w:eastAsia="Times New Roman" w:cs="Times New Roman"/>
          <w:lang w:val="en-US" w:bidi="en-US"/>
          <w:color w:val="111111"/>
          <w:sz w:val="28"/>
          <w:szCs w:val="28"/>
          <w:rtl/>
        </w:rPr>
        <w:t xml:space="preserve">2323.</w:t>
      </w:r>
    </w:p>
    <w:p>
      <w:pPr>
        <w:pStyle w:val="BookText"/>
      </w:pPr>
      <w:r>
        <w:rPr>
          <w:rFonts w:ascii="Amiri" w:hAnsi="Amiri" w:eastAsia="Amiri" w:cs="Amiri"/>
          <w:lang w:bidi="ar-SA"/>
          <w:color w:val="111111"/>
          <w:sz w:val="28"/>
          <w:szCs w:val="28"/>
          <w:rtl/>
        </w:rPr>
        <w:t xml:space="preserve">كلام ذنون المصري (رسالة في)، -، -، -، ج 13،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356.</w:t>
      </w:r>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Amiri" w:hAnsi="Amiri" w:eastAsia="Amiri" w:cs="Amiri"/>
          <w:lang w:bidi="ar-SA"/>
          <w:color w:val="111111"/>
          <w:sz w:val="28"/>
          <w:szCs w:val="28"/>
          <w:rtl/>
        </w:rPr>
        <w:t xml:space="preserve">لا يغني حذر من قدر (رسالة في)، ج 13، ص 533.</w:t>
      </w:r>
    </w:p>
    <w:p>
      <w:pPr>
        <w:pStyle w:val="BookText"/>
      </w:pPr>
      <w:r>
        <w:rPr>
          <w:rFonts w:ascii="Times New Roman" w:hAnsi="Times New Roman" w:eastAsia="Times New Roman" w:cs="Times New Roman"/>
          <w:lang w:val="en-US" w:bidi="en-US"/>
          <w:color w:val="111111"/>
          <w:sz w:val="28"/>
          <w:szCs w:val="28"/>
          <w:rtl/>
        </w:rPr>
        <w:t xml:space="preserve">2325.</w:t>
      </w:r>
    </w:p>
    <w:p>
      <w:pPr>
        <w:pStyle w:val="BookText"/>
      </w:pPr>
      <w:r>
        <w:rPr>
          <w:rFonts w:ascii="Amiri" w:hAnsi="Amiri" w:eastAsia="Amiri" w:cs="Amiri"/>
          <w:lang w:bidi="ar-SA"/>
          <w:color w:val="111111"/>
          <w:sz w:val="28"/>
          <w:szCs w:val="28"/>
          <w:rtl/>
        </w:rPr>
        <w:t xml:space="preserve">لجة توحيد، - ، - ، -، تركي، ج 13، ص 564.</w:t>
      </w:r>
    </w:p>
    <w:p>
      <w:pPr>
        <w:pStyle w:val="BookText"/>
      </w:pPr>
      <w:r>
        <w:rPr>
          <w:rFonts w:ascii="Times New Roman" w:hAnsi="Times New Roman" w:eastAsia="Times New Roman" w:cs="Times New Roman"/>
          <w:lang w:val="en-US" w:bidi="en-US"/>
          <w:color w:val="111111"/>
          <w:sz w:val="28"/>
          <w:szCs w:val="28"/>
          <w:rtl/>
        </w:rPr>
        <w:t xml:space="preserve">2326.</w:t>
      </w:r>
    </w:p>
    <w:p>
      <w:pPr>
        <w:pStyle w:val="BookText"/>
      </w:pPr>
      <w:r>
        <w:rPr>
          <w:rFonts w:ascii="Amiri" w:hAnsi="Amiri" w:eastAsia="Amiri" w:cs="Amiri"/>
          <w:lang w:bidi="ar-SA"/>
          <w:color w:val="111111"/>
          <w:sz w:val="28"/>
          <w:szCs w:val="28"/>
          <w:rtl/>
        </w:rPr>
        <w:t xml:space="preserve">مباحث في التصوف والعقائد، ، ، ، ج 13،ص 718.</w:t>
      </w:r>
    </w:p>
    <w:p>
      <w:pPr>
        <w:pStyle w:val="BookText"/>
      </w:pPr>
      <w:r>
        <w:rPr>
          <w:rFonts w:ascii="Amiri" w:hAnsi="Amiri" w:eastAsia="Amiri" w:cs="Amiri"/>
          <w:lang w:bidi="ar-SA"/>
          <w:color w:val="111111"/>
          <w:sz w:val="28"/>
          <w:szCs w:val="28"/>
          <w:rtl/>
        </w:rPr>
        <w:t xml:space="preserve">2327 .متن السنوسية ، -، -، ج 13، ص 763.</w:t>
      </w:r>
    </w:p>
    <w:p>
      <w:pPr>
        <w:pStyle w:val="BookText"/>
      </w:pPr>
      <w:r>
        <w:rPr>
          <w:rFonts w:ascii="Amiri" w:hAnsi="Amiri" w:eastAsia="Amiri" w:cs="Amiri"/>
          <w:lang w:bidi="ar-SA"/>
          <w:color w:val="111111"/>
          <w:sz w:val="28"/>
          <w:szCs w:val="28"/>
          <w:rtl/>
        </w:rPr>
        <w:t xml:space="preserve">2328 .مختصر الحكمة النبوية ،-،-،ج 14، ص 189 .</w:t>
      </w:r>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Amiri" w:hAnsi="Amiri" w:eastAsia="Amiri" w:cs="Amiri"/>
          <w:lang w:bidi="ar-SA"/>
          <w:color w:val="111111"/>
          <w:sz w:val="28"/>
          <w:szCs w:val="28"/>
          <w:rtl/>
        </w:rPr>
        <w:t xml:space="preserve">مختصر القواعد العشر في القضاء والقدر -، -، ج 14، ص 235.</w:t>
      </w:r>
    </w:p>
    <w:p>
      <w:pPr>
        <w:pStyle w:val="BookText"/>
      </w:pPr>
      <w:r>
        <w:rPr>
          <w:rFonts w:ascii="Times New Roman" w:hAnsi="Times New Roman" w:eastAsia="Times New Roman" w:cs="Times New Roman"/>
          <w:lang w:val="en-US" w:bidi="en-US"/>
          <w:color w:val="111111"/>
          <w:sz w:val="28"/>
          <w:szCs w:val="28"/>
          <w:rtl/>
        </w:rPr>
        <w:t xml:space="preserve">2330.</w:t>
      </w:r>
    </w:p>
    <w:p>
      <w:pPr>
        <w:pStyle w:val="BookText"/>
      </w:pPr>
      <w:r>
        <w:rPr>
          <w:rFonts w:ascii="Amiri" w:hAnsi="Amiri" w:eastAsia="Amiri" w:cs="Amiri"/>
          <w:lang w:bidi="ar-SA"/>
          <w:color w:val="111111"/>
          <w:sz w:val="28"/>
          <w:szCs w:val="28"/>
          <w:rtl/>
        </w:rPr>
        <w:t xml:space="preserve">مسائل اليهود مع الرسول الاعظم ،-،-، تركي، ج 14، ص 499.</w:t>
      </w:r>
    </w:p>
    <w:p>
      <w:pPr>
        <w:pStyle w:val="BookText"/>
      </w:pPr>
      <w:r>
        <w:rPr>
          <w:rFonts w:ascii="Times New Roman" w:hAnsi="Times New Roman" w:eastAsia="Times New Roman" w:cs="Times New Roman"/>
          <w:lang w:val="en-US" w:bidi="en-US"/>
          <w:color w:val="111111"/>
          <w:sz w:val="28"/>
          <w:szCs w:val="28"/>
          <w:rtl/>
        </w:rPr>
        <w:t xml:space="preserve">2331.</w:t>
      </w:r>
    </w:p>
    <w:p>
      <w:pPr>
        <w:pStyle w:val="BookText"/>
      </w:pPr>
      <w:r>
        <w:rPr>
          <w:rFonts w:ascii="Amiri" w:hAnsi="Amiri" w:eastAsia="Amiri" w:cs="Amiri"/>
          <w:lang w:bidi="ar-SA"/>
          <w:color w:val="111111"/>
          <w:sz w:val="28"/>
          <w:szCs w:val="28"/>
          <w:rtl/>
        </w:rPr>
        <w:t xml:space="preserve">مسائل في العقائد، -، -، -، ج 14، ص 473.</w:t>
      </w:r>
    </w:p>
    <w:p>
      <w:pPr>
        <w:pStyle w:val="BookText"/>
      </w:pPr>
      <w:r>
        <w:rPr>
          <w:rFonts w:ascii="Times New Roman" w:hAnsi="Times New Roman" w:eastAsia="Times New Roman" w:cs="Times New Roman"/>
          <w:lang w:val="en-US" w:bidi="en-US"/>
          <w:color w:val="111111"/>
          <w:sz w:val="28"/>
          <w:szCs w:val="28"/>
          <w:rtl/>
        </w:rPr>
        <w:t xml:space="preserve">2332.</w:t>
      </w:r>
    </w:p>
    <w:p>
      <w:pPr>
        <w:pStyle w:val="BookText"/>
      </w:pPr>
      <w:r>
        <w:rPr>
          <w:rFonts w:ascii="Amiri" w:hAnsi="Amiri" w:eastAsia="Amiri" w:cs="Amiri"/>
          <w:lang w:bidi="ar-SA"/>
          <w:color w:val="111111"/>
          <w:sz w:val="28"/>
          <w:szCs w:val="28"/>
          <w:rtl/>
        </w:rPr>
        <w:t xml:space="preserve">مسائل في ايمان أبوي النبي (صلى الله عليه وسلم) وفوائد في الفقه والتفسير،-،-، ج 14، ص 470.</w:t>
      </w:r>
    </w:p>
    <w:p>
      <w:pPr>
        <w:pStyle w:val="BookText"/>
      </w:pPr>
      <w:r>
        <w:rPr>
          <w:rFonts w:ascii="Amiri" w:hAnsi="Amiri" w:eastAsia="Amiri" w:cs="Amiri"/>
          <w:lang w:bidi="ar-SA"/>
          <w:color w:val="111111"/>
          <w:sz w:val="28"/>
          <w:szCs w:val="28"/>
          <w:rtl/>
        </w:rPr>
        <w:t xml:space="preserve">2333 .مسائل موسى عليه السلام في عجائب الله وقدرته -، -، -، ج 14، ص 492.</w:t>
      </w:r>
    </w:p>
    <w:p>
      <w:pPr>
        <w:pStyle w:val="BookText"/>
      </w:pPr>
      <w:r>
        <w:rPr>
          <w:rFonts w:ascii="Times New Roman" w:hAnsi="Times New Roman" w:eastAsia="Times New Roman" w:cs="Times New Roman"/>
          <w:lang w:val="en-US" w:bidi="en-US"/>
          <w:color w:val="111111"/>
          <w:sz w:val="28"/>
          <w:szCs w:val="28"/>
          <w:rtl/>
        </w:rPr>
        <w:t xml:space="preserve">2334.</w:t>
      </w:r>
    </w:p>
    <w:p>
      <w:pPr>
        <w:pStyle w:val="BookText"/>
      </w:pPr>
      <w:r>
        <w:rPr>
          <w:rFonts w:ascii="Amiri" w:hAnsi="Amiri" w:eastAsia="Amiri" w:cs="Amiri"/>
          <w:lang w:bidi="ar-SA"/>
          <w:color w:val="111111"/>
          <w:sz w:val="28"/>
          <w:szCs w:val="28"/>
          <w:rtl/>
        </w:rPr>
        <w:t xml:space="preserve">مسائل موسى عليه السلام في عظائم قدرة الله، -، -، -، ج 14، ص 492.</w:t>
      </w:r>
    </w:p>
    <w:p>
      <w:pPr>
        <w:pStyle w:val="BookText"/>
      </w:pPr>
      <w:r>
        <w:rPr>
          <w:rFonts w:ascii="Times New Roman" w:hAnsi="Times New Roman" w:eastAsia="Times New Roman" w:cs="Times New Roman"/>
          <w:lang w:val="en-US" w:bidi="en-US"/>
          <w:color w:val="111111"/>
          <w:sz w:val="28"/>
          <w:szCs w:val="28"/>
          <w:rtl/>
        </w:rPr>
        <w:t xml:space="preserve">2335.</w:t>
      </w:r>
    </w:p>
    <w:p>
      <w:pPr>
        <w:pStyle w:val="BookText"/>
      </w:pPr>
      <w:r>
        <w:rPr>
          <w:rFonts w:ascii="Amiri" w:hAnsi="Amiri" w:eastAsia="Amiri" w:cs="Amiri"/>
          <w:lang w:bidi="ar-SA"/>
          <w:color w:val="111111"/>
          <w:sz w:val="28"/>
          <w:szCs w:val="28"/>
          <w:rtl/>
        </w:rPr>
        <w:t xml:space="preserve">مسائل موسى عليه السلام في غوامض علم الله -، -، -، ج 14، ص 492 .</w:t>
      </w:r>
    </w:p>
    <w:p>
      <w:pPr>
        <w:pStyle w:val="BookText"/>
      </w:pPr>
      <w:r>
        <w:rPr>
          <w:rFonts w:ascii="Times New Roman" w:hAnsi="Times New Roman" w:eastAsia="Times New Roman" w:cs="Times New Roman"/>
          <w:lang w:val="en-US" w:bidi="en-US"/>
          <w:color w:val="111111"/>
          <w:sz w:val="28"/>
          <w:szCs w:val="28"/>
          <w:rtl/>
        </w:rPr>
        <w:t xml:space="preserve">2336.</w:t>
      </w:r>
    </w:p>
    <w:p>
      <w:pPr>
        <w:pStyle w:val="BookText"/>
      </w:pPr>
      <w:r>
        <w:rPr>
          <w:rFonts w:ascii="Amiri" w:hAnsi="Amiri" w:eastAsia="Amiri" w:cs="Amiri"/>
          <w:lang w:bidi="ar-SA"/>
          <w:color w:val="111111"/>
          <w:sz w:val="28"/>
          <w:szCs w:val="28"/>
          <w:rtl/>
        </w:rPr>
        <w:t xml:space="preserve">مسائل وقع فيها التشاجر بين الامامية ،-،-، ، ج 14، ص 498.</w:t>
      </w:r>
    </w:p>
    <w:p>
      <w:pPr>
        <w:pStyle w:val="BookText"/>
      </w:pPr>
      <w:r>
        <w:rPr>
          <w:rFonts w:ascii="Amiri" w:hAnsi="Amiri" w:eastAsia="Amiri" w:cs="Amiri"/>
          <w:lang w:bidi="ar-SA"/>
          <w:color w:val="111111"/>
          <w:sz w:val="28"/>
          <w:szCs w:val="28"/>
          <w:rtl/>
        </w:rPr>
        <w:t xml:space="preserve">2337 مسالة التحسين والتقبيح (رسالة في) ، ج 14، ص 538.</w:t>
      </w:r>
    </w:p>
    <w:p>
      <w:pPr>
        <w:pStyle w:val="BookText"/>
      </w:pPr>
      <w:r>
        <w:rPr>
          <w:rFonts w:ascii="Amiri" w:hAnsi="Amiri" w:eastAsia="Amiri" w:cs="Amiri"/>
          <w:lang w:bidi="ar-SA"/>
          <w:color w:val="111111"/>
          <w:sz w:val="28"/>
          <w:szCs w:val="28"/>
          <w:rtl/>
        </w:rPr>
        <w:t xml:space="preserve">2338.مستقر الارواح (رسالة في بيان) ،ج 14، ص 562.</w:t>
      </w:r>
    </w:p>
    <w:p>
      <w:pPr>
        <w:pStyle w:val="BookText"/>
      </w:pPr>
      <w:r>
        <w:rPr>
          <w:rFonts w:ascii="Times New Roman" w:hAnsi="Times New Roman" w:eastAsia="Times New Roman" w:cs="Times New Roman"/>
          <w:lang w:val="en-US" w:bidi="en-US"/>
          <w:color w:val="111111"/>
          <w:sz w:val="28"/>
          <w:szCs w:val="28"/>
          <w:rtl/>
        </w:rPr>
        <w:t xml:space="preserve">2339.</w:t>
      </w:r>
    </w:p>
    <w:p>
      <w:pPr>
        <w:pStyle w:val="BookText"/>
      </w:pPr>
      <w:r>
        <w:rPr>
          <w:rFonts w:ascii="Amiri" w:hAnsi="Amiri" w:eastAsia="Amiri" w:cs="Amiri"/>
          <w:lang w:bidi="ar-SA"/>
          <w:color w:val="111111"/>
          <w:sz w:val="28"/>
          <w:szCs w:val="28"/>
          <w:rtl/>
        </w:rPr>
        <w:t xml:space="preserve">معتقد اليزيدية ، ج 15 ، ص 6.</w:t>
      </w:r>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Amiri" w:hAnsi="Amiri" w:eastAsia="Amiri" w:cs="Amiri"/>
          <w:lang w:bidi="ar-SA"/>
          <w:color w:val="111111"/>
          <w:sz w:val="28"/>
          <w:szCs w:val="28"/>
          <w:rtl/>
        </w:rPr>
        <w:t xml:space="preserve">معجزات النبي، -، -، -، ج 15، ص 10.</w:t>
      </w:r>
    </w:p>
    <w:p>
      <w:pPr>
        <w:pStyle w:val="BookText"/>
      </w:pPr>
      <w:r>
        <w:rPr>
          <w:rFonts w:ascii="Times New Roman" w:hAnsi="Times New Roman" w:eastAsia="Times New Roman" w:cs="Times New Roman"/>
          <w:lang w:val="en-US" w:bidi="en-US"/>
          <w:color w:val="111111"/>
          <w:sz w:val="28"/>
          <w:szCs w:val="28"/>
          <w:rtl/>
        </w:rPr>
        <w:t xml:space="preserve">2341.</w:t>
      </w:r>
    </w:p>
    <w:p>
      <w:pPr>
        <w:pStyle w:val="BookText"/>
      </w:pPr>
      <w:r>
        <w:rPr>
          <w:rFonts w:ascii="Amiri" w:hAnsi="Amiri" w:eastAsia="Amiri" w:cs="Amiri"/>
          <w:lang w:bidi="ar-SA"/>
          <w:color w:val="111111"/>
          <w:sz w:val="28"/>
          <w:szCs w:val="28"/>
          <w:rtl/>
        </w:rPr>
        <w:t xml:space="preserve">معراج نامه -، -، -، فارسي، ج 15 ، ص 34.</w:t>
      </w:r>
    </w:p>
    <w:p>
      <w:pPr>
        <w:pStyle w:val="BookText"/>
      </w:pPr>
      <w:r>
        <w:rPr>
          <w:rFonts w:ascii="Amiri" w:hAnsi="Amiri" w:eastAsia="Amiri" w:cs="Amiri"/>
          <w:lang w:bidi="ar-SA"/>
          <w:color w:val="111111"/>
          <w:sz w:val="28"/>
          <w:szCs w:val="28"/>
          <w:rtl/>
        </w:rPr>
        <w:t xml:space="preserve">2342 .معرفة الركن الثالث من اصول الدين ، ج 15، ص 57.</w:t>
      </w:r>
    </w:p>
    <w:p>
      <w:pPr>
        <w:pStyle w:val="BookText"/>
      </w:pPr>
      <w:r>
        <w:rPr>
          <w:rFonts w:ascii="Amiri" w:hAnsi="Amiri" w:eastAsia="Amiri" w:cs="Amiri"/>
          <w:lang w:bidi="ar-SA"/>
          <w:color w:val="111111"/>
          <w:sz w:val="28"/>
          <w:szCs w:val="28"/>
          <w:rtl/>
        </w:rPr>
        <w:t xml:space="preserve">2343 .معرفة الله -، -، -، ج 15 ، ص 46.</w:t>
      </w:r>
    </w:p>
    <w:p>
      <w:pPr>
        <w:pStyle w:val="BookText"/>
      </w:pPr>
      <w:r>
        <w:rPr>
          <w:rFonts w:ascii="IRNazanin" w:hAnsi="IRNazanin" w:eastAsia="IRNazanin" w:cs="IRNazanin"/>
          <w:lang w:bidi="fa-IR"/>
          <w:color w:val="111111"/>
          <w:sz w:val="28"/>
          <w:szCs w:val="28"/>
          <w:rtl/>
        </w:rPr>
        <w:t xml:space="preserve">2344 .معنى القرآن، -، -، -، ج 15، ص93.</w:t>
      </w:r>
    </w:p>
    <w:p>
      <w:pPr>
        <w:pStyle w:val="BookText"/>
      </w:pPr>
      <w:r>
        <w:rPr>
          <w:rFonts w:ascii="Times New Roman" w:hAnsi="Times New Roman" w:eastAsia="Times New Roman" w:cs="Times New Roman"/>
          <w:lang w:val="en-US" w:bidi="en-US"/>
          <w:color w:val="111111"/>
          <w:sz w:val="28"/>
          <w:szCs w:val="28"/>
          <w:rtl/>
        </w:rPr>
        <w:t xml:space="preserve">2345.</w:t>
      </w:r>
    </w:p>
    <w:p>
      <w:pPr>
        <w:pStyle w:val="BookText"/>
      </w:pPr>
      <w:r>
        <w:rPr>
          <w:rFonts w:ascii="Amiri" w:hAnsi="Amiri" w:eastAsia="Amiri" w:cs="Amiri"/>
          <w:lang w:bidi="ar-SA"/>
          <w:color w:val="111111"/>
          <w:sz w:val="28"/>
          <w:szCs w:val="28"/>
          <w:rtl/>
        </w:rPr>
        <w:t xml:space="preserve">معنى لا اله الا الله (رسائل في)، ج 15، ص 94 .</w:t>
      </w:r>
    </w:p>
    <w:p>
      <w:pPr>
        <w:pStyle w:val="BookText"/>
      </w:pPr>
      <w:r>
        <w:rPr>
          <w:rFonts w:ascii="Amiri" w:hAnsi="Amiri" w:eastAsia="Amiri" w:cs="Amiri"/>
          <w:lang w:bidi="ar-SA"/>
          <w:color w:val="111111"/>
          <w:sz w:val="28"/>
          <w:szCs w:val="28"/>
          <w:rtl/>
        </w:rPr>
        <w:t xml:space="preserve">2346 . مقالة للشيخ عبد علي في اختلاف العلماء في أصول الدين، -، -، -، ج 15 ، ص 286.</w:t>
      </w:r>
    </w:p>
    <w:p>
      <w:pPr>
        <w:pStyle w:val="BookText"/>
      </w:pPr>
      <w:r>
        <w:rPr>
          <w:rFonts w:ascii="Times New Roman" w:hAnsi="Times New Roman" w:eastAsia="Times New Roman" w:cs="Times New Roman"/>
          <w:lang w:val="en-US" w:bidi="en-US"/>
          <w:color w:val="111111"/>
          <w:sz w:val="28"/>
          <w:szCs w:val="28"/>
          <w:rtl/>
        </w:rPr>
        <w:t xml:space="preserve">2347.</w:t>
      </w:r>
    </w:p>
    <w:p>
      <w:pPr>
        <w:pStyle w:val="BookText"/>
      </w:pPr>
      <w:r>
        <w:rPr>
          <w:rFonts w:ascii="Amiri" w:hAnsi="Amiri" w:eastAsia="Amiri" w:cs="Amiri"/>
          <w:lang w:bidi="ar-SA"/>
          <w:color w:val="111111"/>
          <w:sz w:val="28"/>
          <w:szCs w:val="28"/>
          <w:rtl/>
        </w:rPr>
        <w:t xml:space="preserve">مقدمة في اصول ومبادي الشيعة الاثنى عشرية، -، -، -، ج 15، ص 362.</w:t>
      </w:r>
    </w:p>
    <w:p>
      <w:pPr>
        <w:pStyle w:val="BookText"/>
      </w:pPr>
      <w:r>
        <w:rPr>
          <w:rFonts w:ascii="Amiri" w:hAnsi="Amiri" w:eastAsia="Amiri" w:cs="Amiri"/>
          <w:lang w:bidi="ar-SA"/>
          <w:color w:val="111111"/>
          <w:sz w:val="28"/>
          <w:szCs w:val="28"/>
          <w:rtl/>
        </w:rPr>
        <w:t xml:space="preserve">2348 .مناظرة الشاري والشاعي ،-،-،ج 15، ص 519.</w:t>
      </w:r>
    </w:p>
    <w:p>
      <w:pPr>
        <w:pStyle w:val="BookText"/>
      </w:pPr>
      <w:r>
        <w:rPr>
          <w:rFonts w:ascii="Amiri" w:hAnsi="Amiri" w:eastAsia="Amiri" w:cs="Amiri"/>
          <w:lang w:bidi="ar-SA"/>
          <w:color w:val="111111"/>
          <w:sz w:val="28"/>
          <w:szCs w:val="28"/>
          <w:rtl/>
        </w:rPr>
        <w:t xml:space="preserve">2349 .مناظرة في العقيدة، ، ، ، ج 15، ص 520.</w:t>
      </w:r>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Amiri" w:hAnsi="Amiri" w:eastAsia="Amiri" w:cs="Amiri"/>
          <w:lang w:bidi="ar-SA"/>
          <w:color w:val="111111"/>
          <w:sz w:val="28"/>
          <w:szCs w:val="28"/>
          <w:rtl/>
        </w:rPr>
        <w:t xml:space="preserve">منظومة الاسماء الحسنى مع مناجاتها، -، -، ، ج 15، ص 717</w:t>
      </w:r>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Amiri" w:hAnsi="Amiri" w:eastAsia="Amiri" w:cs="Amiri"/>
          <w:lang w:bidi="ar-SA"/>
          <w:color w:val="111111"/>
          <w:sz w:val="28"/>
          <w:szCs w:val="28"/>
          <w:rtl/>
        </w:rPr>
        <w:t xml:space="preserve">منهج الوفي في ايمان ابوي المصطفى ، -،-، ج 15، ص 811.</w:t>
      </w:r>
    </w:p>
    <w:p>
      <w:pPr>
        <w:pStyle w:val="BookText"/>
      </w:pPr>
      <w:r>
        <w:rPr>
          <w:rFonts w:ascii="Times New Roman" w:hAnsi="Times New Roman" w:eastAsia="Times New Roman" w:cs="Times New Roman"/>
          <w:lang w:val="en-US" w:bidi="en-US"/>
          <w:color w:val="111111"/>
          <w:sz w:val="28"/>
          <w:szCs w:val="28"/>
          <w:rtl/>
        </w:rPr>
        <w:t xml:space="preserve">2352.</w:t>
      </w:r>
    </w:p>
    <w:p>
      <w:pPr>
        <w:pStyle w:val="BookText"/>
      </w:pPr>
      <w:r>
        <w:rPr>
          <w:rFonts w:ascii="Amiri" w:hAnsi="Amiri" w:eastAsia="Amiri" w:cs="Amiri"/>
          <w:lang w:bidi="ar-SA"/>
          <w:color w:val="111111"/>
          <w:sz w:val="28"/>
          <w:szCs w:val="28"/>
          <w:rtl/>
        </w:rPr>
        <w:t xml:space="preserve">نبذة في علم التوحيد -،-، ج 16،  ص 110.</w:t>
      </w:r>
    </w:p>
    <w:p>
      <w:pPr>
        <w:pStyle w:val="BookText"/>
      </w:pPr>
      <w:r>
        <w:rPr>
          <w:rFonts w:ascii="Amiri" w:hAnsi="Amiri" w:eastAsia="Amiri" w:cs="Amiri"/>
          <w:lang w:bidi="ar-SA"/>
          <w:color w:val="111111"/>
          <w:sz w:val="28"/>
          <w:szCs w:val="28"/>
          <w:rtl/>
        </w:rPr>
        <w:t xml:space="preserve">2353 .نبوت (رساله در )،-،-،فارسي، ج 16، ص 123 .</w:t>
      </w:r>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Amiri" w:hAnsi="Amiri" w:eastAsia="Amiri" w:cs="Amiri"/>
          <w:lang w:bidi="ar-SA"/>
          <w:color w:val="111111"/>
          <w:sz w:val="28"/>
          <w:szCs w:val="28"/>
          <w:rtl/>
        </w:rPr>
        <w:t xml:space="preserve">نجاة الابوين الشريفين (والدي الرسول) ، -، -، ج 16، ص 144 .</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Amiri" w:hAnsi="Amiri" w:eastAsia="Amiri" w:cs="Amiri"/>
          <w:lang w:bidi="ar-SA"/>
          <w:color w:val="111111"/>
          <w:sz w:val="28"/>
          <w:szCs w:val="28"/>
          <w:rtl/>
        </w:rPr>
        <w:t xml:space="preserve">نزهة الراغبين ، -، -، ج 16، ص 234.</w:t>
      </w:r>
    </w:p>
    <w:p>
      <w:pPr>
        <w:pStyle w:val="BookText"/>
      </w:pPr>
      <w:r>
        <w:rPr>
          <w:rFonts w:ascii="Times New Roman" w:hAnsi="Times New Roman" w:eastAsia="Times New Roman" w:cs="Times New Roman"/>
          <w:lang w:val="en-US" w:bidi="en-US"/>
          <w:color w:val="111111"/>
          <w:sz w:val="28"/>
          <w:szCs w:val="28"/>
          <w:rtl/>
        </w:rPr>
        <w:t xml:space="preserve">2356.</w:t>
      </w:r>
    </w:p>
    <w:p>
      <w:pPr>
        <w:pStyle w:val="BookText"/>
      </w:pPr>
      <w:r>
        <w:rPr>
          <w:rFonts w:ascii="Amiri" w:hAnsi="Amiri" w:eastAsia="Amiri" w:cs="Amiri"/>
          <w:lang w:bidi="ar-SA"/>
          <w:color w:val="111111"/>
          <w:sz w:val="28"/>
          <w:szCs w:val="28"/>
          <w:rtl/>
        </w:rPr>
        <w:t xml:space="preserve">نقولات من رسالة اثبات الواجب لجلال الدين الدواني، -، -، -، ج 16، ص 442 .</w:t>
      </w:r>
    </w:p>
    <w:p>
      <w:pPr>
        <w:pStyle w:val="BookText"/>
      </w:pPr>
      <w:r>
        <w:rPr>
          <w:rFonts w:ascii="Amiri" w:hAnsi="Amiri" w:eastAsia="Amiri" w:cs="Amiri"/>
          <w:lang w:bidi="ar-SA"/>
          <w:color w:val="111111"/>
          <w:sz w:val="28"/>
          <w:szCs w:val="28"/>
          <w:rtl/>
        </w:rPr>
        <w:t xml:space="preserve">2357 .نقولات من عدة مؤلفات منها شرح جوهرة التوحيد والميزان، ، ، ، ج 16، ص 444.</w:t>
      </w:r>
    </w:p>
    <w:p>
      <w:pPr>
        <w:pStyle w:val="BookText"/>
      </w:pPr>
      <w:r>
        <w:rPr>
          <w:rFonts w:ascii="Times New Roman" w:hAnsi="Times New Roman" w:eastAsia="Times New Roman" w:cs="Times New Roman"/>
          <w:lang w:val="en-US" w:bidi="en-US"/>
          <w:color w:val="111111"/>
          <w:sz w:val="28"/>
          <w:szCs w:val="28"/>
          <w:rtl/>
        </w:rPr>
        <w:t xml:space="preserve">2358.</w:t>
      </w:r>
    </w:p>
    <w:p>
      <w:pPr>
        <w:pStyle w:val="BookText"/>
      </w:pPr>
      <w:r>
        <w:rPr>
          <w:rFonts w:ascii="IRNazanin" w:hAnsi="IRNazanin" w:eastAsia="IRNazanin" w:cs="IRNazanin"/>
          <w:lang w:bidi="fa-IR"/>
          <w:color w:val="111111"/>
          <w:sz w:val="28"/>
          <w:szCs w:val="28"/>
          <w:rtl/>
        </w:rPr>
        <w:t xml:space="preserve">نور پاک محمد مصطفی ،-،-،فارسي ، ج 16، ص 555.</w:t>
      </w:r>
    </w:p>
    <w:p>
      <w:pPr>
        <w:pStyle w:val="BookText"/>
      </w:pPr>
      <w:r>
        <w:rPr>
          <w:rFonts w:ascii="Times New Roman" w:hAnsi="Times New Roman" w:eastAsia="Times New Roman" w:cs="Times New Roman"/>
          <w:lang w:val="en-US" w:bidi="en-US"/>
          <w:color w:val="111111"/>
          <w:sz w:val="28"/>
          <w:szCs w:val="28"/>
          <w:rtl/>
        </w:rPr>
        <w:t xml:space="preserve">2359.</w:t>
      </w:r>
    </w:p>
    <w:p>
      <w:pPr>
        <w:pStyle w:val="BookText"/>
      </w:pPr>
      <w:r>
        <w:rPr>
          <w:rFonts w:ascii="Amiri" w:hAnsi="Amiri" w:eastAsia="Amiri" w:cs="Amiri"/>
          <w:lang w:bidi="ar-SA"/>
          <w:color w:val="111111"/>
          <w:sz w:val="28"/>
          <w:szCs w:val="28"/>
          <w:rtl/>
        </w:rPr>
        <w:t xml:space="preserve">هداية الإسلام في أصول الدين ،-،-،ج 16، ص 596.</w:t>
      </w:r>
    </w:p>
    <w:p>
      <w:pPr>
        <w:pStyle w:val="BookText"/>
      </w:pPr>
      <w:r>
        <w:rPr>
          <w:rFonts w:ascii="Times New Roman" w:hAnsi="Times New Roman" w:eastAsia="Times New Roman" w:cs="Times New Roman"/>
          <w:lang w:val="en-US" w:bidi="en-US"/>
          <w:color w:val="111111"/>
          <w:sz w:val="28"/>
          <w:szCs w:val="28"/>
          <w:rtl/>
        </w:rPr>
        <w:t xml:space="preserve">2360.</w:t>
      </w:r>
    </w:p>
    <w:p>
      <w:pPr>
        <w:pStyle w:val="BookText"/>
      </w:pPr>
      <w:r>
        <w:rPr>
          <w:rFonts w:ascii="Amiri" w:hAnsi="Amiri" w:eastAsia="Amiri" w:cs="Amiri"/>
          <w:lang w:bidi="ar-SA"/>
          <w:color w:val="111111"/>
          <w:sz w:val="28"/>
          <w:szCs w:val="28"/>
          <w:rtl/>
        </w:rPr>
        <w:t xml:space="preserve">هداية الصديق الى مذهب أهل التصديق -، -، ج 16، ص 612.</w:t>
      </w:r>
    </w:p>
    <w:p>
      <w:pPr>
        <w:pStyle w:val="BookText"/>
      </w:pPr>
      <w:r>
        <w:rPr>
          <w:rFonts w:ascii="Times New Roman" w:hAnsi="Times New Roman" w:eastAsia="Times New Roman" w:cs="Times New Roman"/>
          <w:lang w:val="en-US" w:bidi="en-US"/>
          <w:color w:val="111111"/>
          <w:sz w:val="28"/>
          <w:szCs w:val="28"/>
          <w:rtl/>
        </w:rPr>
        <w:t xml:space="preserve">2361.</w:t>
      </w:r>
    </w:p>
    <w:p>
      <w:pPr>
        <w:pStyle w:val="BookText"/>
      </w:pPr>
      <w:r>
        <w:rPr>
          <w:rFonts w:ascii="Amiri" w:hAnsi="Amiri" w:eastAsia="Amiri" w:cs="Amiri"/>
          <w:lang w:bidi="ar-SA"/>
          <w:color w:val="111111"/>
          <w:sz w:val="28"/>
          <w:szCs w:val="28"/>
          <w:rtl/>
        </w:rPr>
        <w:t xml:space="preserve">وصف جهنم (رسالة في)، -، -، ج 16، ص 803.</w:t>
      </w:r>
    </w:p>
    <w:p>
      <w:pPr>
        <w:pStyle w:val="BookText"/>
      </w:pPr>
      <w:r>
        <w:rPr>
          <w:rFonts w:ascii="IRNazanin" w:hAnsi="IRNazanin" w:eastAsia="IRNazanin" w:cs="IRNazanin"/>
          <w:lang w:bidi="fa-IR"/>
          <w:color w:val="111111"/>
          <w:sz w:val="28"/>
          <w:szCs w:val="28"/>
          <w:rtl/>
        </w:rPr>
        <w:t xml:space="preserve">انظر ايضاً :ادیان ومذاهب، مسيحية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6" w:name="pg19271_234238"/>
    <w:bookmarkEnd w:id="66"/>
    <w:p>
      <w:pPr>
        <w:pStyle w:val="Heading3"/>
      </w:pPr>
      <w:bookmarkStart w:id="165" w:name="_Toc86"/>
      <w:r>
        <w:t>كيمياء</w:t>
      </w:r>
      <w:bookmarkEnd w:id="1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رسالة الاسكندر ذي القرنين، اسكندر مقدوني ( 323 - 356 ق م)، -، -، ج 8، ص 164 .</w:t>
      </w:r>
    </w:p>
    <w:p>
      <w:pPr>
        <w:pStyle w:val="BookText"/>
      </w:pPr>
      <w:r>
        <w:rPr>
          <w:rFonts w:ascii="Amiri" w:hAnsi="Amiri" w:eastAsia="Amiri" w:cs="Amiri"/>
          <w:lang w:bidi="ar-SA"/>
          <w:color w:val="111111"/>
          <w:sz w:val="28"/>
          <w:szCs w:val="28"/>
          <w:rtl/>
        </w:rPr>
        <w:t xml:space="preserve">2 .الاسرار السبعة تنكلو شاه بابلي (قرن 1م) - - فارسي، ج 2، ص171</w:t>
      </w:r>
    </w:p>
    <w:p>
      <w:pPr>
        <w:pStyle w:val="BookText"/>
      </w:pPr>
      <w:r>
        <w:rPr>
          <w:rFonts w:ascii="Amiri" w:hAnsi="Amiri" w:eastAsia="Amiri" w:cs="Amiri"/>
          <w:lang w:bidi="ar-SA"/>
          <w:color w:val="111111"/>
          <w:sz w:val="28"/>
          <w:szCs w:val="28"/>
          <w:rtl/>
        </w:rPr>
        <w:t xml:space="preserve">3.انوار سبعه، تنكلو شاه بابلي (قرن1م) ، فارسي، ج 3، ص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بیان مفتاح عمل ،گهر تنكلو شاه بابلي قرن1م) ، ، ، فارسي، ج 3، ص 495.</w:t>
      </w:r>
    </w:p>
    <w:p>
      <w:pPr>
        <w:pStyle w:val="BookText"/>
      </w:pPr>
      <w:r>
        <w:rPr>
          <w:rFonts w:ascii="IRNazanin" w:hAnsi="IRNazanin" w:eastAsia="IRNazanin" w:cs="IRNazanin"/>
          <w:lang w:bidi="fa-IR"/>
          <w:color w:val="111111"/>
          <w:sz w:val="28"/>
          <w:szCs w:val="28"/>
          <w:rtl/>
        </w:rPr>
        <w:t xml:space="preserve">5 .عمل تاج ،زرین تنكلو شاه بابلي (قرن1م) - فارسي، ج 11، ص321.</w:t>
      </w:r>
    </w:p>
    <w:p>
      <w:pPr>
        <w:pStyle w:val="BookText"/>
      </w:pPr>
      <w:r>
        <w:rPr>
          <w:rFonts w:ascii="IRNazanin" w:hAnsi="IRNazanin" w:eastAsia="IRNazanin" w:cs="IRNazanin"/>
          <w:lang w:bidi="fa-IR"/>
          <w:color w:val="111111"/>
          <w:sz w:val="28"/>
          <w:szCs w:val="28"/>
          <w:rtl/>
        </w:rPr>
        <w:t xml:space="preserve">6 .عمل دور کھر، تنکلو شاه بابلي (قرن 1م) - ،- ،فارسي، ج 11، ص321.</w:t>
      </w:r>
    </w:p>
    <w:p>
      <w:pPr>
        <w:pStyle w:val="BookText"/>
      </w:pPr>
      <w:r>
        <w:rPr>
          <w:rFonts w:ascii="Amiri" w:hAnsi="Amiri" w:eastAsia="Amiri" w:cs="Amiri"/>
          <w:lang w:bidi="ar-SA"/>
          <w:color w:val="111111"/>
          <w:sz w:val="28"/>
          <w:szCs w:val="28"/>
          <w:rtl/>
        </w:rPr>
        <w:t xml:space="preserve">7.مصابيح الأسرار والأنوار، تنكلو شاه بابلي (قرن1م) ، ، ، ، فارسي، ج 14 ، ص 661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مفاتيح الاسرار، تنكلو شاه بابلي (قرن 1م) ، فارسي، ج 15، ص 145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مفاتیح کنوز سبعه، تنكلو شاه بابلي (قرن1م) ، فارسي، ج 15، ص 177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مفتاح اعمال  سبعه، تنكلو شاه بابلي (قرن1م) - - فارسي، ج 15، ص 185.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مفتاح ،گوهر تنکلو شاه بابلي (قرن1م)، ، ، فارسي، ج 15، ص228.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رسالة جاماسب حكيم به اردشیر پادشاه ، جاماسب بن لهراسب (قرن 3م) ج 8، ص 183.</w:t>
      </w:r>
    </w:p>
    <w:p>
      <w:pPr>
        <w:pStyle w:val="BookText"/>
      </w:pPr>
      <w:r>
        <w:rPr>
          <w:rFonts w:ascii="Amiri" w:hAnsi="Amiri" w:eastAsia="Amiri" w:cs="Amiri"/>
          <w:lang w:bidi="ar-SA"/>
          <w:color w:val="111111"/>
          <w:sz w:val="28"/>
          <w:szCs w:val="28"/>
          <w:rtl/>
        </w:rPr>
        <w:t xml:space="preserve">13 .الكيمياء (رسالة في)، خالد بن يزيد ( -85ه)، -، -، ج 13، ص 486.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دیوان خالد بن یزید ،خالد بن يزيد (- 85ه-)،، ج 7، ص 633.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رسالة خالد بن یزید، خالد بن يزيد ( -85ه)،، ج 8، ص200.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فردوس الحكمة، خالد بن يزيد ( -85ه)،  ج 11، ص 779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الكيمياء، جعفر بن محمد الصادق (علیه السّلام)، (80-148ه)، -، -، ج 13، ص 486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الحجر المكرم (رسالة في ) تميمي، محمد بن اميل ( -170ه)، -، -، ج 6، ص 490.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الدرة النقية في علم الصناعة المضيئة، تميمي ، محمد بن اميل (-170ه)، -، -، ج 7، ص 272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المغنيسيا في تفسير الرموز ،تميمي، محمد بن اميل ( -170ه)، -، -، ج 15 ، ص 118.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حل الرموز وكشف الكنوز، تميمي، محمد بن اميل (-170ه)، -، -، ج 6، ص 780.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مفتاح الحكمة تميمي، محمد بن اميل ( -170ه)، -، -، ج 15، ص 195.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اغراض كتاب المنفعة وتفسيره، جابر بن حیان ( 198-120؟ ه ) ، ، -، ج 2، ص 584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الاتحاد، جابر بن حيان (198-120؟ ه)، ج 1، ص 121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الاسطقسات الثلاثة ،وتفسيرها جابر بن حيان ( 198-120؟ ه )، -، -، ج 2، ص 196.</w:t>
      </w:r>
    </w:p>
    <w:p>
      <w:pPr>
        <w:pStyle w:val="BookText"/>
      </w:pPr>
      <w:r>
        <w:rPr>
          <w:rFonts w:ascii="Amiri" w:hAnsi="Amiri" w:eastAsia="Amiri" w:cs="Amiri"/>
          <w:lang w:bidi="ar-SA"/>
          <w:color w:val="111111"/>
          <w:sz w:val="28"/>
          <w:szCs w:val="28"/>
          <w:rtl/>
        </w:rPr>
        <w:t xml:space="preserve">26 . الجامع، جابر بن حيان (198-120؟ ه)، ج 5، ص 240.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الخواص الكبير جابر بن حيان (120-198 ؟ه)، ، ، ج 7، ص 181.</w:t>
      </w:r>
    </w:p>
    <w:p>
      <w:pPr>
        <w:pStyle w:val="BookText"/>
      </w:pPr>
      <w:r>
        <w:rPr>
          <w:rFonts w:ascii="Amiri" w:hAnsi="Amiri" w:eastAsia="Amiri" w:cs="Amiri"/>
          <w:lang w:bidi="ar-SA"/>
          <w:color w:val="111111"/>
          <w:sz w:val="28"/>
          <w:szCs w:val="28"/>
          <w:rtl/>
        </w:rPr>
        <w:t xml:space="preserve">28 .الرحمة الصغير، جابر بن حيان (120-198؟ ه)، ، ، ج8، ص 73.</w:t>
      </w:r>
    </w:p>
    <w:p>
      <w:pPr>
        <w:pStyle w:val="BookText"/>
      </w:pPr>
      <w:r>
        <w:rPr>
          <w:rFonts w:ascii="Amiri" w:hAnsi="Amiri" w:eastAsia="Amiri" w:cs="Amiri"/>
          <w:lang w:bidi="ar-SA"/>
          <w:color w:val="111111"/>
          <w:sz w:val="28"/>
          <w:szCs w:val="28"/>
          <w:rtl/>
        </w:rPr>
        <w:t xml:space="preserve">29 .الرسالة الشمسية في شرح اكسير الأحمر، جابر بن حيان (198-120؟ ه)، ، -، ج 8، ص 215.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الصافي، جابر بن حيان (198-120 ؟ه)، -،- ،- ،ج 10، ص 470.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الصنعة دهنية الراهب، جابر بن حیان (120 -  198؟ ه)، -، -، ج 10، ص 640.</w:t>
      </w:r>
    </w:p>
    <w:p>
      <w:pPr>
        <w:pStyle w:val="BookText"/>
      </w:pPr>
      <w:r>
        <w:rPr>
          <w:rFonts w:ascii="Amiri" w:hAnsi="Amiri" w:eastAsia="Amiri" w:cs="Amiri"/>
          <w:lang w:bidi="ar-SA"/>
          <w:color w:val="111111"/>
          <w:sz w:val="28"/>
          <w:szCs w:val="28"/>
          <w:rtl/>
        </w:rPr>
        <w:t xml:space="preserve">32 . العوالم، جابر بن حيان (198-120؟ه)، ، ، ج 11، ص 349.</w:t>
      </w:r>
    </w:p>
    <w:p>
      <w:pPr>
        <w:pStyle w:val="BookText"/>
      </w:pPr>
      <w:r>
        <w:rPr>
          <w:rFonts w:ascii="Amiri" w:hAnsi="Amiri" w:eastAsia="Amiri" w:cs="Amiri"/>
          <w:lang w:bidi="ar-SA"/>
          <w:color w:val="111111"/>
          <w:sz w:val="28"/>
          <w:szCs w:val="28"/>
          <w:rtl/>
        </w:rPr>
        <w:t xml:space="preserve">33 .المقابلة والمماثلة جابر بن حيان (120-198 ؟ه)، -، -، ج 15، ص 264.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الملاغم الأول، جابر بن حيان (198-120 ؟ه) -، ج 15، ص 434 .</w:t>
      </w:r>
    </w:p>
    <w:p>
      <w:pPr>
        <w:pStyle w:val="BookText"/>
      </w:pPr>
      <w:r>
        <w:rPr>
          <w:rFonts w:ascii="IRNazanin" w:hAnsi="IRNazanin" w:eastAsia="IRNazanin" w:cs="IRNazanin"/>
          <w:lang w:bidi="fa-IR"/>
          <w:color w:val="111111"/>
          <w:sz w:val="28"/>
          <w:szCs w:val="28"/>
          <w:rtl/>
        </w:rPr>
        <w:t xml:space="preserve">35 .الملك في تدبير الملوك، جابر بن حیان (120 - 198؟ ه)، -، -، ج 15 ، ص 464.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.الميزان جابر بن حيان (198-120؟ ه)، ، ، ج 16، ص 63.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النزهة في الخمسمائة جابر بن حيان (120 -198؟ ه)، -، -، ج 16، ص 239.</w:t>
      </w:r>
    </w:p>
    <w:p>
      <w:pPr>
        <w:pStyle w:val="BookText"/>
      </w:pPr>
      <w:r>
        <w:rPr>
          <w:rFonts w:ascii="Amiri" w:hAnsi="Amiri" w:eastAsia="Amiri" w:cs="Amiri"/>
          <w:lang w:bidi="ar-SA"/>
          <w:color w:val="111111"/>
          <w:sz w:val="28"/>
          <w:szCs w:val="28"/>
          <w:rtl/>
        </w:rPr>
        <w:t xml:space="preserve">38 .اوراق من مخطوطات ( يعتقد انها) في الكيمياء جابر بن حيان (198-120 ؟ه)، ، ، -، -، ج 3، ص70.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جنات الخلد جابر بن حيان (198-120 ؟ه)، ، ج 5، ص 455.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خواص الحروف وسر الطبيعة جابر بن حيان ( 198-120؟ ه )، -، -، ج 7، ص 176.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رسائل جابر بن حيان (198-120؟ ه ) ، ، ، ج 8، ص117.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سراج الظلمة والرحمة لهذه الامة ؟ برمكي، يحيى بن ابي بكر (-200ه)، ج 8،ص 731.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الاصل الكبير، ابن وحشيه ،احمد بن علي (- 296ه)، -، -، ج 2، ص 397.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رسالة ابي بكر محمد بن زكريا الرازي الى الحسن ،رازي، محمد بن زكريا (313-251ه)،، -، ج 8، ص 160.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رسالة محمد بن زكريا الرازي، رازي، محمد بن زكريا (313-251ه)، -، -، ج 8، ص 262.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سر الاسرار ،رازي، محمد بن زكريا (251-313ه)، -، -، ج 8، ص 745.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الجوهرتين في الكيمياء ابن حائك، حسن بن احمد (359-280؟ ه)، -، -، ج 5، ص 618.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التدبير الاعظم ،صوفي، عبدالرحمن بن عمر (376-291ه)، -، -، ج 4، ص 167.</w:t>
      </w:r>
    </w:p>
    <w:p>
      <w:pPr>
        <w:pStyle w:val="BookText"/>
      </w:pPr>
      <w:r>
        <w:rPr>
          <w:rFonts w:ascii="Amiri" w:hAnsi="Amiri" w:eastAsia="Amiri" w:cs="Amiri"/>
          <w:lang w:bidi="ar-SA"/>
          <w:color w:val="111111"/>
          <w:sz w:val="28"/>
          <w:szCs w:val="28"/>
          <w:rtl/>
        </w:rPr>
        <w:t xml:space="preserve">49 .امر مستور الصنعة، ابن سينا ،حسين بن عبد الله ( 370؟-428 ه)، -، -، ج 2، ص 764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رتبة الحكيم ومدخل التعليم، مجريطي، محمد بن ابراهیم( قرن 5ه)، 442ه- -، ج 8، ص 39.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السر المكتوم ،قمري محمد (قرن 5ه)، ، ،ج 8، ص 764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الصنعة الالهية (رسالة في)، نعماني، احمد بن  يوسف (قرن 5ه)، -، -، ج 10، ص 639.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الصنعة الالهية (رسالة في)، مسكين بن مختار (  قرن5 ه؟ ق، -، -، ج 10، ص 640.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الفوز ،غزالي، محمد بن محمد (505-450ه)، ج12، ص 301.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جامع الاسرار، طغرائي، حسين بن علي (455-  514ه)، -، -، ج 5، ص 247.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كنز العلوم والدر المنظوم في حقائق علم الشريعة ودقائق علم الطبيعة، ابن تومرت ،محمد بن عبدالله (524-485ه)، ، ج 13، ص 429.</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عيون الحقايق وايضاح الطرايق، عراقي، محمد  بن احمد (-580؟ه)، -، -، ج 11، ص 403.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كشف الدك ،عراقي، محمد بن احمد (-580 ؟ ه)- -، -، ج 13، ص210.</w:t>
      </w:r>
    </w:p>
    <w:p>
      <w:pPr>
        <w:pStyle w:val="BookText"/>
      </w:pPr>
      <w:r>
        <w:rPr>
          <w:rFonts w:ascii="Amiri" w:hAnsi="Amiri" w:eastAsia="Amiri" w:cs="Amiri"/>
          <w:lang w:bidi="ar-SA"/>
          <w:color w:val="111111"/>
          <w:sz w:val="28"/>
          <w:szCs w:val="28"/>
          <w:rtl/>
        </w:rPr>
        <w:t xml:space="preserve">59 .الجهات في علم التوجهات، انصاري مغربي علي بن موسى (593-515ه)،  ، ج5، ص 476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ترتيب الاكسير ، انصاري مغربي، علي بن موسى (593-515ه)، -، -، ج 4، ص 236.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شذور الذهب، انصاري مغربي، علي بن موسى  (593-515ه)، -، -، ج 9، ص 89.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المخترع في فنون من الصنع، رسولي، يوسف بن عمر (694-619ه)، -، -، ج 14، ص 167.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لوامع الافكار المضية في شرح مخمس الماء الورقي والارض النجمية ،جلدكي، علي بن ايدمر ( -762ه) ، 741 ه-، دمشق، ج 13، ص 644. 64. غاية السرور في شرح الشذور، جلدكي، علي بن ایدمر (-762ه)، 742ه-، قاهره، ج11، ص 438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البرهان في اسرار علم الميزان، جلدكي، علي بن ايدمر (-762ه)، -، -، ج 3، ص308.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الدر المنثور في شرح صدر الشذور، جلدكي ، علي بن ايدمر (-762ه)، -، -، ج 7، ص 345.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 مطالع البدور بقلائد النحور في شرح صدر ابيات الشذور ،جلدكي، علي بن ايدمر (- 762 ه)، -، -، ج 14، ص775.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نهاية الطلب في شرح المكتسب في زراعة الذهب، جلدكي، علي بن ايدمر (-762ه) - - ، ج 16، ص 494.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المصباح في اسرار علم المفتاح، جلدكي،علي بن ايدمر (-762ه) ، 768 ه- -، ج 14، ص 724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التقريب في اسرار التركيب، جلدكي، علي بن ایدمر (-762ه) ، قرن 8 ه- -، ج 4، ص 726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اسرار الكيمياء، -، -، -، ج 2، ص179.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الاكسير ،بيون ،برهمي، -، -، ج 2، ص 643.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حل الطلسم وكشف سر المبهم ،غمري، احمد بن محمد (-905ه)، قرن 9 ه- -، ج 6، ص 784 .</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خلاصة الاسرار ،كاشفي، حسين بن علي (- 910ه)، -، -، ج 7، ص 70.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الاكسير في صناعة الكيميا، پاراسلسوس (1541 - 1493م)، -، -، ج 2، ص 646.</w:t>
      </w:r>
    </w:p>
    <w:p>
      <w:pPr>
        <w:pStyle w:val="BookText"/>
      </w:pPr>
      <w:r>
        <w:rPr>
          <w:rFonts w:ascii="IRNazanin" w:hAnsi="IRNazanin" w:eastAsia="IRNazanin" w:cs="IRNazanin"/>
          <w:lang w:bidi="fa-IR"/>
          <w:color w:val="111111"/>
          <w:sz w:val="28"/>
          <w:szCs w:val="28"/>
          <w:rtl/>
        </w:rPr>
        <w:t xml:space="preserve">76 . الطب الجديد الكيميائي، پاراسلسوس (1493- 1541م)، -، -، ج 10، ص 766.</w:t>
      </w:r>
    </w:p>
    <w:p>
      <w:pPr>
        <w:pStyle w:val="BookText"/>
      </w:pPr>
      <w:r>
        <w:rPr>
          <w:rFonts w:ascii="Amiri" w:hAnsi="Amiri" w:eastAsia="Amiri" w:cs="Amiri"/>
          <w:lang w:bidi="ar-SA"/>
          <w:color w:val="111111"/>
          <w:sz w:val="28"/>
          <w:szCs w:val="28"/>
          <w:rtl/>
        </w:rPr>
        <w:t xml:space="preserve">77 .عيون الحقايق وايضاح الطرائق (منتخب)، -، -، -، ج 11، ص 403.</w:t>
      </w:r>
    </w:p>
    <w:p>
      <w:pPr>
        <w:pStyle w:val="BookText"/>
      </w:pPr>
      <w:r>
        <w:rPr>
          <w:rFonts w:ascii="Amiri" w:hAnsi="Amiri" w:eastAsia="Amiri" w:cs="Amiri"/>
          <w:lang w:bidi="ar-SA"/>
          <w:color w:val="111111"/>
          <w:sz w:val="28"/>
          <w:szCs w:val="28"/>
          <w:rtl/>
        </w:rPr>
        <w:t xml:space="preserve">78 .كيمياء باسليقا، كروليوس (1560-1608م)، -، ، ج 13، ص 489.</w:t>
      </w:r>
    </w:p>
    <w:p>
      <w:pPr>
        <w:pStyle w:val="BookText"/>
      </w:pPr>
      <w:r>
        <w:rPr>
          <w:rFonts w:ascii="Amiri" w:hAnsi="Amiri" w:eastAsia="Amiri" w:cs="Amiri"/>
          <w:lang w:bidi="ar-SA"/>
          <w:color w:val="111111"/>
          <w:sz w:val="28"/>
          <w:szCs w:val="28"/>
          <w:rtl/>
        </w:rPr>
        <w:t xml:space="preserve">79 .الدرة البيضاء في صناعة الياقوتة الحمراء ،ازنيقي، علي بن خسرو (-1018ه)، -، -، ج 7، ص 229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درر الانوار في اسرار الاحجار، ازنيقي، علي بن خسرو ( -1018ه)، -، -، ج 7، ص282.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دقائق الميزان في مقادير الاوزان، ازنيقي، علي بن خسرو ( -1018ه)، -، -، ج 7، ص 440.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شرح شذور الذهب، -، -، -، ج 9، ص 618.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فتوحات غيبية، مصري، عبد المجيد، ، ، ج11، ص 706.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قمر الاقمار في كشف الاسرار، عجمي، شمس الدین احمد، -، -، ج 12، ص 768.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مرآة العجائب، ابن مهتار، ابوعبدالله محمد قمري -، -، ج 14، ص 356.</w:t>
      </w:r>
    </w:p>
    <w:p>
      <w:pPr>
        <w:pStyle w:val="BookText"/>
      </w:pPr>
      <w:r>
        <w:rPr>
          <w:rFonts w:ascii="Amiri" w:hAnsi="Amiri" w:eastAsia="Amiri" w:cs="Amiri"/>
          <w:lang w:bidi="ar-SA"/>
          <w:color w:val="111111"/>
          <w:sz w:val="28"/>
          <w:szCs w:val="28"/>
          <w:rtl/>
        </w:rPr>
        <w:t xml:space="preserve">86 .منية النفوس في تلخيص كتاب شمس الشموس ،عجمي ،محمد شمس الدين ،-،-،ج 15، ص 836.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العلم الالهي (رسالة في)، ميتأوس، -، -، ج 11، ص231.</w:t>
      </w:r>
    </w:p>
    <w:p>
      <w:pPr>
        <w:pStyle w:val="BookText"/>
      </w:pPr>
      <w:r>
        <w:rPr>
          <w:rFonts w:ascii="Amiri" w:hAnsi="Amiri" w:eastAsia="Amiri" w:cs="Amiri"/>
          <w:lang w:bidi="ar-SA"/>
          <w:color w:val="111111"/>
          <w:sz w:val="28"/>
          <w:szCs w:val="28"/>
          <w:rtl/>
        </w:rPr>
        <w:t xml:space="preserve">88 .قطف الازهار في خواص المعادن والاحجار ، مغربي، احمد بن عوض (قرن 11ه)، ج 12، ص 752.</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السر الرباني في العالم الجسماني، -، -، -، ج 8، ص 754 .</w:t>
      </w:r>
    </w:p>
    <w:p>
      <w:pPr>
        <w:pStyle w:val="BookText"/>
      </w:pPr>
      <w:r>
        <w:rPr>
          <w:rFonts w:ascii="Amiri" w:hAnsi="Amiri" w:eastAsia="Amiri" w:cs="Amiri"/>
          <w:lang w:bidi="ar-SA"/>
          <w:color w:val="111111"/>
          <w:sz w:val="28"/>
          <w:szCs w:val="28"/>
          <w:rtl/>
        </w:rPr>
        <w:t xml:space="preserve">90.لسر المكتوم - ، ج 8، ص 764 .</w:t>
      </w:r>
    </w:p>
    <w:p>
      <w:pPr>
        <w:pStyle w:val="BookText"/>
      </w:pPr>
      <w:r>
        <w:rPr>
          <w:rFonts w:ascii="Amiri" w:hAnsi="Amiri" w:eastAsia="Amiri" w:cs="Amiri"/>
          <w:lang w:bidi="ar-SA"/>
          <w:color w:val="111111"/>
          <w:sz w:val="28"/>
          <w:szCs w:val="28"/>
          <w:rtl/>
        </w:rPr>
        <w:t xml:space="preserve">91.الكيمياء، مراد افندي (قرن 12ه)، -، -، ج 13، ص 487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شرح همزية عبدالله بيك العبيدي، سويدي، عبدالرحمن بن عبدالله ( 1200-1134ه)، -، -، ج 10، ص 317.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جزایر ،نورعلیشاه، محمد علي بن عبد الحسين (1160؟- 1212ه)، -، -، فارسي، ج 5، ص 379</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سلسبیل مظفر علیشاه كرماني، محمد تقي بن محمد کاظم (1215-1150ه)، فارسي، ج 8، ص800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سلسلة الذهب الابريز والاكسير العزيز ،علوي ، ابراهيم بن محمد، -، -، ج 8، ص 804.</w:t>
      </w:r>
    </w:p>
    <w:p>
      <w:pPr>
        <w:pStyle w:val="BookText"/>
      </w:pPr>
      <w:r>
        <w:rPr>
          <w:rFonts w:ascii="Amiri" w:hAnsi="Amiri" w:eastAsia="Amiri" w:cs="Amiri"/>
          <w:lang w:bidi="ar-SA"/>
          <w:color w:val="111111"/>
          <w:sz w:val="28"/>
          <w:szCs w:val="28"/>
          <w:rtl/>
        </w:rPr>
        <w:t xml:space="preserve">96 .كيميا، جامع حسيني، ابراهيم - فارسي - ج 13، ص 487.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تقويم الطب، -، -، -، ج 4، ص 802.</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رسالة السر ،هرمس، -، -، ج 8، ص 209.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الطب الجديد الكيميائي، طبيب، محمد بن يوحنا ( -1263ه) ، -، -، ج 10، ص 765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وصف الجواهر (رسالة في) ،فارسي ، ج 16، ص 803.</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كشف الاسرار الشذور في شرح رسالة حسين المنصور، صدرالدين -، -، ج 13، ص 185.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7" w:name="pg19271_234241"/>
    <w:bookmarkEnd w:id="67"/>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الطب (كتاب في)، حسين بن نوح، ، ، ج10، ص 744.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درة الدرر وتحفة الغرر ، -، -، ج 7، ص237.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الكيمياء، فاسي حسين بن احمد (قرن13ه) ،، ج 13 ، ص 487.</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الكيمياء (فوائد) في)، - ، -، -، ج 13، ص 488.</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سراج الظلمة والرحمة، بافقي، عبدالله بن مهدي (قرن 13ه)، -، -، فارسي، ج 8، ص731.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احكام البحر ( رسالة في)، ،ج1، ص 460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مجموعة الجابر على فن الصنعة في الكيمياء ،-،-،، تركي، ج 14، ص 27.</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بلوغ الارب في معرفة صناعة الفضة والذهب، لعيبي، محمد بن رضا، ج3، ص 397.</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الحكمة اسفيدوس، -، -، ج 6، ص 737.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تعليق على كتاب النقش في الحجر لفان ديك امین  زاده، محمد ضياء بن عبدالرحمن  (-1354ه)، -، -، ج 4، ص 551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الحجر الأعظم (رسالة في)، محمدي، محمد بن عمر، -، -، ج 1، ص 489.</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رسالة انطوفوريوس ابن عم قلوبطرة،انطوفوريوس، -، -، ج8، ص172.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رسالة ميتأوس الى الملك مرقونس، ميتآوس - ،، ، ج 8، ص 286.</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كيميا عماد الدين بن محمد تقي ،-،-، فارسي، ج 13، ص 487.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نور الابصار مهراریس حکیم،-،-، ج 16،ص 552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الاستغفار (رسالة في)، -، -، -، ج 2، ص 149.</w:t>
      </w:r>
    </w:p>
    <w:p>
      <w:pPr>
        <w:pStyle w:val="BookText"/>
      </w:pPr>
      <w:r>
        <w:rPr>
          <w:rFonts w:ascii="Amiri" w:hAnsi="Amiri" w:eastAsia="Amiri" w:cs="Amiri"/>
          <w:lang w:bidi="ar-SA"/>
          <w:color w:val="111111"/>
          <w:sz w:val="28"/>
          <w:szCs w:val="28"/>
          <w:rtl/>
        </w:rPr>
        <w:t xml:space="preserve">118 . الاكسير، -، -، -، ج 2، ص 644.</w:t>
      </w:r>
    </w:p>
    <w:p>
      <w:pPr>
        <w:pStyle w:val="BookText"/>
      </w:pPr>
      <w:r>
        <w:rPr>
          <w:rFonts w:ascii="Amiri" w:hAnsi="Amiri" w:eastAsia="Amiri" w:cs="Amiri"/>
          <w:lang w:bidi="ar-SA"/>
          <w:color w:val="111111"/>
          <w:sz w:val="28"/>
          <w:szCs w:val="28"/>
          <w:rtl/>
        </w:rPr>
        <w:t xml:space="preserve">119 . الدرة البيضاء في علم الصناعة، -، -، ، ج 7، ص230.</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الرسالة الزينية في حل ابيات القصيدة النونية، -، -، -، ج 8، ص208.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السر المكنون، ، ، ، ج 8، ص 766 .</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الكيمياء القديمة (منظومة في)، -، -، -، ج 13، ص 491.</w:t>
      </w:r>
    </w:p>
    <w:p>
      <w:pPr>
        <w:pStyle w:val="BookText"/>
      </w:pPr>
      <w:r>
        <w:rPr>
          <w:rFonts w:ascii="Amiri" w:hAnsi="Amiri" w:eastAsia="Amiri" w:cs="Amiri"/>
          <w:lang w:bidi="ar-SA"/>
          <w:color w:val="111111"/>
          <w:sz w:val="28"/>
          <w:szCs w:val="28"/>
          <w:rtl/>
        </w:rPr>
        <w:t xml:space="preserve">123 . الكيمياء (كتاب في) ، ، ، ، ج 13، ص 488 .</w:t>
      </w:r>
    </w:p>
    <w:p>
      <w:pPr>
        <w:pStyle w:val="BookText"/>
      </w:pPr>
      <w:r>
        <w:rPr>
          <w:rFonts w:ascii="Amiri" w:hAnsi="Amiri" w:eastAsia="Amiri" w:cs="Amiri"/>
          <w:lang w:bidi="ar-SA"/>
          <w:color w:val="111111"/>
          <w:sz w:val="28"/>
          <w:szCs w:val="28"/>
          <w:rtl/>
        </w:rPr>
        <w:t xml:space="preserve">124 . تفسير علم الكيمياء، -، -، -، ج 4، ص 648.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رسالة بطرس الاخميمي لولده سويرس في الصنعة، - ، ، ، ج 8، ص 175.</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رسالة فيدروس وميتآوس ،-،-،-،ج 8، ص 241 .</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رسالة لبعض الحكماء، -، -، -، ج 8، ص 257.</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رسالة مختصرة في شرح لابيات الشيخ المراكشي في علم الصنعة، -، -، -، ج 8، ص 265.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شجرة الحكمة، -، -، -، ج 9، ص 76 .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شذور الذهب في الكيمياء ،-،-،-ج 9، ص 90.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عمل شعر، -،- فارسي، ج 11، ص322.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کشف الحقائق عن الاسرار في معرفة الحجر على الاظهار، -، -، -، ج 13، ص207.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كيميا (منظوم) ،-،-،فارسي، ج 13، ص 488 .</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كيمياي منظوم ،-،-،فارسي، ج 13، ص 494.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مختار كتاب لوامع الافكار المضية في شرح مخمس الماء الورقي والارض النجمية ،-،-، ج 14، ص 157.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معرفة علم الحجر في علم الصنعة، -، - - ج 15 ، ص 62 .</w:t>
      </w:r>
    </w:p>
    <w:p>
      <w:pPr>
        <w:pStyle w:val="Heading3"/>
      </w:pPr>
      <w:bookmarkStart w:id="166" w:name="_Toc87"/>
      <w:r>
        <w:t>كيمياء (شيمي)</w:t>
      </w:r>
      <w:bookmarkEnd w:id="166"/>
    </w:p>
    <w:p>
      <w:pPr>
        <w:pStyle w:val="BookText"/>
      </w:pPr>
      <w:r>
        <w:rPr>
          <w:rFonts w:ascii="Amiri" w:hAnsi="Amiri" w:eastAsia="Amiri" w:cs="Amiri"/>
          <w:lang w:bidi="ar-SA"/>
          <w:color w:val="111111"/>
          <w:sz w:val="28"/>
          <w:szCs w:val="28"/>
          <w:rtl/>
        </w:rPr>
        <w:t xml:space="preserve">1 . المخترع في فنون من الصنع، رسولي، يوسف بن عمر (694-619ه)، ، ، ج 14، ص 167.</w:t>
      </w:r>
    </w:p>
    <w:p>
      <w:pPr>
        <w:pStyle w:val="BookText"/>
      </w:pPr>
      <w:r>
        <w:rPr>
          <w:rFonts w:ascii="Amiri" w:hAnsi="Amiri" w:eastAsia="Amiri" w:cs="Amiri"/>
          <w:lang w:bidi="ar-SA"/>
          <w:color w:val="111111"/>
          <w:sz w:val="28"/>
          <w:szCs w:val="28"/>
          <w:rtl/>
        </w:rPr>
        <w:t xml:space="preserve">.2 شيمي ، ، ، ج 10، ص 460.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شيمي (رساله در) ،-،-،فارسي، ج10، ص 460.</w:t>
      </w:r>
    </w:p>
    <w:p>
      <w:pPr>
        <w:pStyle w:val="BookText"/>
      </w:pPr>
      <w:r>
        <w:rPr>
          <w:rFonts w:ascii="Amiri" w:hAnsi="Amiri" w:eastAsia="Amiri" w:cs="Amiri"/>
          <w:lang w:bidi="ar-SA"/>
          <w:color w:val="111111"/>
          <w:sz w:val="28"/>
          <w:szCs w:val="28"/>
          <w:rtl/>
        </w:rPr>
        <w:t xml:space="preserve">4 .فيزيك وشيمي، -، - ، ، فارسي، ج 12، ص 304.</w:t>
      </w:r>
    </w:p>
    <w:p>
      <w:pPr>
        <w:pStyle w:val="Heading3"/>
      </w:pPr>
      <w:bookmarkStart w:id="167" w:name="_Toc88"/>
      <w:r>
        <w:t>لغة</w:t>
      </w:r>
      <w:bookmarkEnd w:id="1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العين فراهيدي خليل بن احمد (100-175؟ه)، -، -، ج 11، ص 373.</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الحروف الهجاء، فراهيدي، خليل بن احمد (175-100 ؟ه)، -، -، ج 14، ص 888.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الامثال، سدوسي، مؤرج بن عمرو (-195ه)، -، ج 2، ص 743.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 الرجز، ابن قدامه، مفضل بن قدامه (قرن 2 ه)، -، -، ج 2، ص 707.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اللغات ،شيباني اسحاق بن مرار (-205؟ه) - -، ج 13، ص 586.</w:t>
      </w:r>
    </w:p>
    <w:p>
      <w:pPr>
        <w:pStyle w:val="BookText"/>
      </w:pPr>
      <w:r>
        <w:rPr>
          <w:rFonts w:ascii="Amiri" w:hAnsi="Amiri" w:eastAsia="Amiri" w:cs="Amiri"/>
          <w:lang w:bidi="ar-SA"/>
          <w:color w:val="111111"/>
          <w:sz w:val="28"/>
          <w:szCs w:val="28"/>
          <w:rtl/>
        </w:rPr>
        <w:t xml:space="preserve">6 .المثلث في اللغة قطرب محمد بن مستنير (- 206ه)، ، -، ج 13، ص 772.</w:t>
      </w:r>
    </w:p>
    <w:p>
      <w:pPr>
        <w:pStyle w:val="BookText"/>
      </w:pPr>
      <w:r>
        <w:rPr>
          <w:rFonts w:ascii="Amiri" w:hAnsi="Amiri" w:eastAsia="Amiri" w:cs="Amiri"/>
          <w:lang w:bidi="ar-SA"/>
          <w:color w:val="111111"/>
          <w:sz w:val="28"/>
          <w:szCs w:val="28"/>
          <w:rtl/>
        </w:rPr>
        <w:t xml:space="preserve">7 .كتاب ما خالف فيه الانسان البهيمة في اسماء الوحوش وصفاتها ،قطرب، محمد بن مستنير ( -206ه)، -، -، ج 13، ص 119.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الوحوش، اصمعي، عبدالملك بن قريب (122- 216؟ ه)، -، -، ج 16، ص 757.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البئر، ابن اعرابي، محمد بن زیاد (150-231؟ ه)، ، -، ج 3، ص 169.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اصلاح المنطق، ابن سکیت، يعقوب بن اسحاق ( 246-186؟  ه)، -، -، ج 2، ص 374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الأضداد، ابن  سكيت، يعقوب بن اسحاق ( 246-186؟  ه )، -، -، ج 2، ص 472.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حروف تقع مستعارة، ابن سکیت، یعقوب بن اسحاق (246-186؟  ه)، -، -، ج 1، ص 623.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الأضداد، ابوحاتم سجستاني، سهل بن محمد ( -255؟ ه)، -، -، ج 2، ص 472.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الكامل في اللغة، مبرد، محمد بن يزيد (210-  286؟ ه)، -، -، ج 13، ص 74.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الفصيح ،ثعلب، احمد بن يحيى (200-291ه)، -، -، ج 11، ص 871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تحرير الدقائق ،كسروي، علي بن مهدي (قرن 3ه)، -، -، ج 3، ص 737.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الدلائل على معاني الحديث بالشاهد والمثل، سرقسطي، قاسم بن ثابت (302-255ه)، -، -،ج 7، ص 458.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المثلث زجاج، ابراهيم بن سري (241- 311ه)، -، -، ج 13، ص 769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الاشتقاق، ابن  درید ،محمد بن حسن (223-  321ه)، -، -، ج 2، ص 275.</w:t>
      </w:r>
    </w:p>
    <w:p>
      <w:pPr>
        <w:pStyle w:val="BookText"/>
      </w:pPr>
      <w:r>
        <w:rPr>
          <w:rFonts w:ascii="IRNazanin" w:hAnsi="IRNazanin" w:eastAsia="IRNazanin" w:cs="IRNazanin"/>
          <w:lang w:bidi="fa-IR"/>
          <w:color w:val="111111"/>
          <w:sz w:val="28"/>
          <w:szCs w:val="28"/>
          <w:rtl/>
        </w:rPr>
        <w:t xml:space="preserve">20 ،الملاحن، ابن درید، محمد بن حسن (223- 321ه)، -، -، ج 15، ص 432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المداخل في اللغة (كتاب)، غلام  ثعلب، محمد بن عبد الواحد (345-261ه)، ج 14، ص 301.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دیوان الادب و میزان كلام العرب، فارابي، اسحاق بن ابراهيم (-350؟ه)، ، ، ج7، ص 568 .</w:t>
      </w:r>
    </w:p>
    <w:p>
      <w:pPr>
        <w:pStyle w:val="BookText"/>
      </w:pPr>
      <w:r>
        <w:rPr>
          <w:rFonts w:ascii="Amiri" w:hAnsi="Amiri" w:eastAsia="Amiri" w:cs="Amiri"/>
          <w:lang w:bidi="ar-SA"/>
          <w:color w:val="111111"/>
          <w:sz w:val="28"/>
          <w:szCs w:val="28"/>
          <w:rtl/>
        </w:rPr>
        <w:t xml:space="preserve">23.تهذيب اللغة، ازهري، محمد بن احمد (282 - 370ه)، -، -، ج 5، ص 122.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العين ((مختصر) ،زبيدي، محمد بن حسن (379-316ه)، -، -، ج 11، ص 374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صحاح اللغة، جوهري، اسماعيل بن حماد (- 393ه)، 383 ه- -، ج 10، ص 487.</w:t>
      </w:r>
    </w:p>
    <w:p>
      <w:pPr>
        <w:pStyle w:val="BookText"/>
      </w:pPr>
      <w:r>
        <w:rPr>
          <w:rFonts w:ascii="IRNazanin" w:hAnsi="IRNazanin" w:eastAsia="IRNazanin" w:cs="IRNazanin"/>
          <w:lang w:bidi="fa-IR"/>
          <w:color w:val="111111"/>
          <w:sz w:val="28"/>
          <w:szCs w:val="28"/>
          <w:rtl/>
        </w:rPr>
        <w:t xml:space="preserve">26 .المحيط في اللغة، صاحب بن عباد، اسماعیل بن عباد (385-326ه)، -، -، ج 14 ، ص 137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غريب الحديث ،خطابي، احمد بن محمد (1319؟- 388ه)، -، -، ج 11، ص 490.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تمام الفصيح ،رازي، احمد بن فارس (326؟ - 395 ه)، 393ه- -، ج 4، ص 874.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الاتباع والمزاوجة ،رازي، احمد بن فارس ( 326؟ - 395؟ ه ) ، ، -، ج 1، ص 121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الفروق اللغوية (مختصر) ابوهلال عسكري، حسن بن عبدالله (-395؟ ه)، ، ج 11، ص 818.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مجمل اللغة ،رازي، احمد بن فارس (326؟ - 395 ه)، -، -، ج 13، ص 867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مقائيس اللغة ،رازي ،احمد بن فارس (326؟ -  395؟ ه)، -، -، ج 15، ص 262.</w:t>
      </w:r>
    </w:p>
    <w:p>
      <w:pPr>
        <w:pStyle w:val="BookText"/>
      </w:pPr>
      <w:r>
        <w:rPr>
          <w:rFonts w:ascii="Amiri" w:hAnsi="Amiri" w:eastAsia="Amiri" w:cs="Amiri"/>
          <w:lang w:bidi="ar-SA"/>
          <w:color w:val="111111"/>
          <w:sz w:val="28"/>
          <w:szCs w:val="28"/>
          <w:rtl/>
        </w:rPr>
        <w:t xml:space="preserve">33 .الجمهرة في اللغة، -، -، -، ج 5، ص 452.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الالفاظ الكتابية، همداني ،عبدالرحمن بن عيسى (-320ه)، قرن 4 ه- -، ج 2، ص 677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الغريبين، ابو عبيد هروي، احمد بن محمد (- 401ه)- ، قرن 4 ه- -، ج 11، ص 499.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المنجد في اللغة، كراع النمل، علي بن حسن (قرن 4 ه)، -، -، ج 15، ص 657.</w:t>
      </w:r>
    </w:p>
    <w:p>
      <w:pPr>
        <w:pStyle w:val="BookText"/>
      </w:pPr>
      <w:r>
        <w:rPr>
          <w:rFonts w:ascii="Amiri" w:hAnsi="Amiri" w:eastAsia="Amiri" w:cs="Amiri"/>
          <w:lang w:bidi="ar-SA"/>
          <w:color w:val="111111"/>
          <w:sz w:val="28"/>
          <w:szCs w:val="28"/>
          <w:rtl/>
        </w:rPr>
        <w:t xml:space="preserve">37 .غريب القرآن ،سجستاني، محمد بن عزير (- 330ه)- ، قرن 4 ه- -، ج 11، ص 493.</w:t>
      </w:r>
    </w:p>
    <w:p>
      <w:pPr>
        <w:pStyle w:val="BookText"/>
      </w:pPr>
      <w:r>
        <w:rPr>
          <w:rFonts w:ascii="Amiri" w:hAnsi="Amiri" w:eastAsia="Amiri" w:cs="Amiri"/>
          <w:lang w:bidi="ar-SA"/>
          <w:color w:val="111111"/>
          <w:sz w:val="28"/>
          <w:szCs w:val="28"/>
          <w:rtl/>
        </w:rPr>
        <w:t xml:space="preserve">38 .لباب الآداب ،ثعالبي، عبدالملك بن محمد (429-350ه ) ، 405ه- -، ج 13، ص 541.</w:t>
      </w:r>
    </w:p>
    <w:p>
      <w:pPr>
        <w:pStyle w:val="BookText"/>
      </w:pPr>
      <w:r>
        <w:rPr>
          <w:rFonts w:ascii="Amiri" w:hAnsi="Amiri" w:eastAsia="Amiri" w:cs="Amiri"/>
          <w:lang w:bidi="ar-SA"/>
          <w:color w:val="111111"/>
          <w:sz w:val="28"/>
          <w:szCs w:val="28"/>
          <w:rtl/>
        </w:rPr>
        <w:t xml:space="preserve">39 .خلق الانسان، خطيب اسكافي، محمد بن عبد الله ( -420 ه)، -، -، ج7، ص 151.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شرح ابيات مباديء اللغة، خطيب اسكافي ، محمد بن عبدالله (-420ه)، ج9، ص 149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مبادي اللغة، خطيب اسكافي، محمد بن عبد الله ( -420 ه)، -، -، ج 13، ص 722.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نسيم السحر في خصائص اللغة، ثعالبي، عبد الملك بن محمد (429 -350ه)، -، -، ج 16، ص 283.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السفر الاول من قواعد اللغة الآرامية ،ايليا بن شينايا ( -448 ه ) ، -، -، -، ج 8، ص 776.</w:t>
      </w:r>
    </w:p>
    <w:p>
      <w:pPr>
        <w:pStyle w:val="BookText"/>
      </w:pPr>
      <w:r>
        <w:rPr>
          <w:rFonts w:ascii="Amiri" w:hAnsi="Amiri" w:eastAsia="Amiri" w:cs="Amiri"/>
          <w:lang w:bidi="ar-SA"/>
          <w:color w:val="111111"/>
          <w:sz w:val="28"/>
          <w:szCs w:val="28"/>
          <w:rtl/>
        </w:rPr>
        <w:t xml:space="preserve">44 .غرر البلاغة ،صابي، هلال بن محسن (359- 448ه)، -، -، ج 11، ص 477.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قواعد اللغة الآرامية ايليا بن شينايا (- 448ه) ، ، ، -، ج 12، ص 801.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قواعد اللغة السريانية، ايليا بن شينايا (-448ه) ، ، ، سرياني، ج 12، ص 802.</w:t>
      </w:r>
    </w:p>
    <w:p>
      <w:pPr>
        <w:pStyle w:val="BookText"/>
      </w:pPr>
      <w:r>
        <w:rPr>
          <w:rFonts w:ascii="Amiri" w:hAnsi="Amiri" w:eastAsia="Amiri" w:cs="Amiri"/>
          <w:lang w:bidi="ar-SA"/>
          <w:color w:val="111111"/>
          <w:sz w:val="28"/>
          <w:szCs w:val="28"/>
          <w:rtl/>
        </w:rPr>
        <w:t xml:space="preserve">47 .قواعد اللغة السريانية، ايليا بن شينايا (-448ه)، -، -، ج 12، ص 802.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المحكم والمحيط الاعظم في لغة العرب وجمل من غريب الكتاب والحديث وفنون من النحو والادب، ابن سيده، علي بن اسماعيل (398 - 458؟ ه)، -، -، ج 14، ص 131.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دستور اللغة ،اديب نطنزي حسين بن ابراهيم (-499؟ ه)، 468 ه- ، عربي وفارسي، ج 7، ص 384.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كفاية المتحفظ ونهاية المتلفظ، ابن اجدابي، ابراهيم بن اسماعيل( -470 ه)، -، -، ، -، ج 13، ص 334.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السامي في الاسامي، ميداني، احمد بن محمد (-518ه)، 497ه-  عربي- فارسي، ج8، ص 673.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الاسماء الخالية من علامات التأنيث والاسماء التي اشترك فيها التذكير والتأنيث (قصيده في)، ادیب نطنزي، حسين بن ابراهيم (-499 ؟ه)</w:t>
      </w:r>
    </w:p>
    <w:p>
      <w:pPr>
        <w:pStyle w:val="BookText"/>
      </w:pPr>
      <w:r>
        <w:rPr>
          <w:rFonts w:ascii="IRNazanin" w:hAnsi="IRNazanin" w:eastAsia="IRNazanin" w:cs="IRNazanin"/>
          <w:lang w:bidi="fa-IR"/>
          <w:color w:val="111111"/>
          <w:sz w:val="28"/>
          <w:szCs w:val="28"/>
          <w:rtl/>
        </w:rPr>
        <w:t xml:space="preserve">، -، ج 2، ص218.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المصادر، زوزني، حسين بن احمد (-486ه)، قرن 5 ه- - عربي به فارسي، ج 14، ص 693.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نظام الغريب، ربعي، عيسى بن ابراهيم ( 480ه)، قرن 5 ه- -، ج 16، ص 322.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المفردات، راغب اصفهاني ،حسين بن محمد (- 502ه)، -، -، ج 15 ، ص 242.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كتاب ما يقرأ من آخره كما يقرأ من اوله، خطيب تبريزي، يحيى بن علي (502-421ه)، ، ج 13، ص 120.</w:t>
      </w:r>
    </w:p>
    <w:p>
      <w:pPr>
        <w:pStyle w:val="BookText"/>
      </w:pPr>
      <w:r>
        <w:rPr>
          <w:rFonts w:ascii="Amiri" w:hAnsi="Amiri" w:eastAsia="Amiri" w:cs="Amiri"/>
          <w:lang w:bidi="ar-SA"/>
          <w:color w:val="111111"/>
          <w:sz w:val="28"/>
          <w:szCs w:val="28"/>
          <w:rtl/>
        </w:rPr>
        <w:t xml:space="preserve">57 .فائق اللغات في غريب الحديث، زمخشري، محمود بن عمر (538-467ه)، 516ق ، مكة المكرمة، ج 11، ص 579.</w:t>
      </w:r>
    </w:p>
    <w:p>
      <w:pPr>
        <w:pStyle w:val="BookText"/>
      </w:pPr>
      <w:r>
        <w:rPr>
          <w:rFonts w:ascii="Amiri" w:hAnsi="Amiri" w:eastAsia="Amiri" w:cs="Amiri"/>
          <w:lang w:bidi="ar-SA"/>
          <w:color w:val="111111"/>
          <w:sz w:val="28"/>
          <w:szCs w:val="28"/>
          <w:rtl/>
        </w:rPr>
        <w:t xml:space="preserve">58.مجمع الامثال ،ميداني، احمد بن محمد (- 518ه)، -، -، ج13، ص 825.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اساس البلاغة ،زمخشري، محمود بن عمر (538-467 ه)، -، -، ج 2، ص 75.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مقدمة الادب ،زمخشري، محمود بن عمر (538-467ه)، عربي- فارسي، ج 15 ، ص 348.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ملتقط من كتاب التهذيب في اللغة، زمخشري ، محمود بن عمر (538-467ه)، ، ، ج 15 ، ص 439.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مهذب الأسماء ،زمخشري، محمود بن عمر (538-467ه)، عربي- فارسي، ج 15 ، ص 843.</w:t>
      </w:r>
    </w:p>
    <w:p>
      <w:pPr>
        <w:pStyle w:val="BookText"/>
      </w:pPr>
      <w:r>
        <w:rPr>
          <w:rFonts w:ascii="Amiri" w:hAnsi="Amiri" w:eastAsia="Amiri" w:cs="Amiri"/>
          <w:lang w:bidi="ar-SA"/>
          <w:color w:val="111111"/>
          <w:sz w:val="28"/>
          <w:szCs w:val="28"/>
          <w:rtl/>
        </w:rPr>
        <w:t xml:space="preserve">63 . تاج المصادر ،بيهقي، احمد بن علي (470؟ 544ه)، - - عربي به فارسي، ج3، ص536 .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قانون الادب ،تفليسي، حبيش بن ابراهيم (قرن 7 ه)، 548ه- - عربي به فارسي، ج12، ص 356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الالفاظ المثلثة المعاني، ابن حوراني، نبأ بن محمد ( -551ه)، -، -، ج 2، ص 678.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معجم العمراني ،عمراني، علي بن محمد (- 560 ه)، -، -، ج 15 ، ص 18.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ترجمان القرآن ،بقالي، محمد بن ابوالقاسم (562-490ه)، عربي به فارسي، ج4، ص 250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اضداد، ابن دهان، سعید بن مبارك (494 - 569ه)، -، -، ج 2، ص 473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غريب الحديث، ابن جوزي، عبدالرحمن بن علي (508؟- 597 ه)، -، -، ج 11، ص 491.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مختصر مجمع الأمثال، قضاعي، محمد بن احمد (قرن 6ه)، -، -، ج 14 ، ص 240.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مهذب الاسماء في مراتب (الحروف و )الاشياء،سجزي، محمود بن عمر (قرن 6 ه) ،عربي به فارسي، ج 15، ص 843.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النهاية في غريب الحديث والاثر، ابن اثیر،مبارك بن محمد (606-544ه)، 604ه- - ج 16، ص 499.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المرصع في الاباء والامهات والابناء والبنات والاذواء والذوات، ابن اثير، مبارك بن محمد (606-544ه)، -، -، ج 14، ص 402.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المغرب في ترتيب  المعرب، مطرزي، ناصر بن عبد السيد (610-538ه ) ، -، -، ج 15 ، ص 115.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نصاب الصبيان، ابونصر فراهي، مسعود بن ابي بكر ( -640ه)، 617ه- عربي به فارسي ج 16، ص 295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اللغة، -، -، -، ج 13، ص 589.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الصحيفة العذراء السديدية ،نسفي، محمد بن عمر (قرن 7 ه)، 649ه- - عربي وفارسي،ج 10، ص 518.</w:t>
      </w:r>
    </w:p>
    <w:p>
      <w:pPr>
        <w:pStyle w:val="BookText"/>
      </w:pPr>
      <w:r>
        <w:rPr>
          <w:rFonts w:ascii="Amiri" w:hAnsi="Amiri" w:eastAsia="Amiri" w:cs="Amiri"/>
          <w:lang w:bidi="ar-SA"/>
          <w:color w:val="111111"/>
          <w:sz w:val="28"/>
          <w:szCs w:val="28"/>
          <w:rtl/>
        </w:rPr>
        <w:t xml:space="preserve">78 .التكملة والذيل  والصلة، صاغاني، حسن بن محمد ( 650-577ه)، -، -، ج 4، ص 828.</w:t>
      </w:r>
    </w:p>
    <w:p>
      <w:pPr>
        <w:pStyle w:val="BookText"/>
      </w:pPr>
      <w:r>
        <w:rPr>
          <w:rFonts w:ascii="Amiri" w:hAnsi="Amiri" w:eastAsia="Amiri" w:cs="Amiri"/>
          <w:lang w:bidi="ar-SA"/>
          <w:color w:val="111111"/>
          <w:sz w:val="28"/>
          <w:szCs w:val="28"/>
          <w:rtl/>
        </w:rPr>
        <w:t xml:space="preserve">79 .العباب الزاخر واللباب الفاخر، صاغاني، حسن بن محمد ( 650-577ه)، ، ، ج 11، ص 10.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ما تفرد به بعض ائمة اللغة، صاغاني، حسن بن محمد ( 650-577ه)، -، -، ج 13 ، ص 677.</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مجمع البحرين ومطلع النيرين، صاغاني، حسن بن محمد (650-577ه)، -، -، ج 13، ص 833.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ترويح الارواح في تهذيب الصحاح، زنجاني ، محمود بن احمد (-656ه)، ج 4، ص 314.</w:t>
      </w:r>
    </w:p>
    <w:p>
      <w:pPr>
        <w:pStyle w:val="BookText"/>
      </w:pPr>
      <w:r>
        <w:rPr>
          <w:rFonts w:ascii="Amiri" w:hAnsi="Amiri" w:eastAsia="Amiri" w:cs="Amiri"/>
          <w:lang w:bidi="ar-SA"/>
          <w:color w:val="111111"/>
          <w:sz w:val="28"/>
          <w:szCs w:val="28"/>
          <w:rtl/>
        </w:rPr>
        <w:t xml:space="preserve">83.مختصر ترويح الارواح في تهذيب الصحاح ، زنجاني، محمود بن احمد (-656ه)، ج 14، ص 182.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الاعتضاد في الظاء والضاد، ابن مالك محمد بن عبدالله (672-600ه)، -، -، ج 2، ص 498.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الالفاظ المختلفة في المؤتلفة، ابن مالك، محمد بن عبد الله (672-600ه)، -، -، ج 2، ص 679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شواهد التوضيح والتصحيح لمشكلات الجامع الصحيح، ابن مالك، محمد بن عبدالله ( 600- 672ه)، -، -، ج 10، ص 448.</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نظم الكفاية ،ابن مالك، محمد بن عبدالله (672-2600ه)، -، -، ج 16، ص 358.</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تهذيب الاسماء واللغات ،نووي، يحيى بن شرف (676-631ه)، -، -، ج 5، ص 108.</w:t>
      </w:r>
    </w:p>
    <w:p>
      <w:pPr>
        <w:pStyle w:val="BookText"/>
      </w:pPr>
      <w:r>
        <w:rPr>
          <w:rFonts w:ascii="Amiri" w:hAnsi="Amiri" w:eastAsia="Amiri" w:cs="Amiri"/>
          <w:lang w:bidi="ar-SA"/>
          <w:color w:val="111111"/>
          <w:sz w:val="28"/>
          <w:szCs w:val="28"/>
          <w:rtl/>
        </w:rPr>
        <w:t xml:space="preserve">89 .صراح اللغة، جمال القرشي، محمد بن عمر ( -681ه)، 681 ه-، كاشغر عربي فارسي، ج10، ص 540.</w:t>
      </w:r>
    </w:p>
    <w:p>
      <w:pPr>
        <w:pStyle w:val="BookText"/>
      </w:pPr>
      <w:r>
        <w:rPr>
          <w:rFonts w:ascii="Amiri" w:hAnsi="Amiri" w:eastAsia="Amiri" w:cs="Amiri"/>
          <w:lang w:bidi="ar-SA"/>
          <w:color w:val="111111"/>
          <w:sz w:val="28"/>
          <w:szCs w:val="28"/>
          <w:rtl/>
        </w:rPr>
        <w:t xml:space="preserve">90.قواعد اللغة الكلدانية، ابن عبري، غريغوريوس بن هارون (685-623ه)، -، ج 12، ص 804.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نظم مثلثات  قطرب، وراق، عبدالوهاب بن حسين (- 685ه)، -، -، ج 16، ص 361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مثلثات، ديريني، عبد العزيز بن احمد (612- 694ه)، ، -، ج 13، ص 770.</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لسان العرب، ابن منظور، محمد بن مکرم (711-630ه)، -، -، ج 13، ص 572.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وردة الارواح ،اتقاني، اميركاتب بن امیر عمر (758-685ه)، 716 ه- -، ج 16، ص 760.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صحاح العجم، هندوشاہ بن سنجر (-730؟- ه)، ، ، فارسي - عربي - تركي، ج 10، ص 487.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المصباح المنير في غريب الشرح الكبير، فيومي ، احمد بن محمد ( -770؟ ه)، 734ه- -، ج 14، ص 740 .</w:t>
      </w:r>
    </w:p>
    <w:p>
      <w:pPr>
        <w:pStyle w:val="BookText"/>
      </w:pPr>
      <w:r>
        <w:rPr>
          <w:rFonts w:ascii="IRNazanin" w:hAnsi="IRNazanin" w:eastAsia="IRNazanin" w:cs="IRNazanin"/>
          <w:lang w:bidi="fa-IR"/>
          <w:color w:val="111111"/>
          <w:sz w:val="28"/>
          <w:szCs w:val="28"/>
          <w:rtl/>
        </w:rPr>
        <w:t xml:space="preserve">97 .النكت الحسان في شرح غاية الاحسان في علم اللسان ،ابوحیان، محمد بن يوسف (654-745ه)، -، -، ج 16، ص 463.</w:t>
      </w:r>
    </w:p>
    <w:p>
      <w:pPr>
        <w:pStyle w:val="BookText"/>
      </w:pPr>
      <w:r>
        <w:rPr>
          <w:rFonts w:ascii="IRNazanin" w:hAnsi="IRNazanin" w:eastAsia="IRNazanin" w:cs="IRNazanin"/>
          <w:lang w:bidi="fa-IR"/>
          <w:color w:val="111111"/>
          <w:sz w:val="28"/>
          <w:szCs w:val="28"/>
          <w:rtl/>
        </w:rPr>
        <w:t xml:space="preserve">98 .خلاصة الاعتضاد في الفرق بين الظاء والضاد ، ابوحیان، محمد بن یوسف (745-654ه)، ، ج 7، ص 72.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غاية الاحسان في علم اللسان، ابوحیان، محمد بن يوسف (745-654ه)، ، ، ج 11، ص 426.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سلك جواهر ،آنقروي، عبدالحميد بن عبد الرحمن (قرن 8ه)، 757ه- -، عربي فارسي، ج 8، ص 809.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مختار الصحاح، زين الدين الرازي، محمد بن ابي بكر ( -666؟ ه)، 760 ه- -، ج 14، ص 151.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نظم الجواهر ،بغدادي، ابي العباس احمد بن عبدالله -، -، ج 16، ص 336.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شرح الكفاية في نظم النهاية، ابن بردس ، اسماعيل بن محمد (786- 720ه)، -، -، ج 10،ص 58.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القاموس المحيط، فيروزآبادي، محمد بن يعقوب (817-729 ه)، 788ق ، مكة المكرمة ،ج 12، ص 344.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رياض الفتيان، ابن حسام ،هروي، نظام الدين بن كمال الدين (قرن 9ه)، 790 ه- - عربي به فارسي، ج 8، ص 490.</w:t>
      </w:r>
    </w:p>
    <w:p>
      <w:pPr>
        <w:pStyle w:val="BookText"/>
      </w:pPr>
      <w:r>
        <w:rPr>
          <w:rFonts w:ascii="Amiri" w:hAnsi="Amiri" w:eastAsia="Amiri" w:cs="Amiri"/>
          <w:lang w:bidi="ar-SA"/>
          <w:color w:val="111111"/>
          <w:sz w:val="28"/>
          <w:szCs w:val="28"/>
          <w:rtl/>
        </w:rPr>
        <w:t xml:space="preserve">106 . الخلاص في اللغة، نطنزي، محمد بن احمد(-804ه)، -، -، ج 7، ص 143.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الاضداد، ابن شحنه، محمد بن محمد (749-815؟ ه)، -، -، ج 2، ص 473.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تعليقة على نصاب الصبيان، جرجاني، علي بن محمد (816-740ه)، فارسي، ج 4، ص 534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شرح نصاب الصبيان ؟ جرجاني، علي بن محمد (816-740ه)،  فارسي، ج10، ص 285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الغرر المثلثة والدرر المبثثة، فيروزآبادي، محمد بن يعقوب (817-729ه)، -، -، ج 11، ص 487 .</w:t>
      </w:r>
    </w:p>
    <w:p>
      <w:pPr>
        <w:pStyle w:val="BookText"/>
      </w:pPr>
      <w:r>
        <w:rPr>
          <w:rFonts w:ascii="Amiri" w:hAnsi="Amiri" w:eastAsia="Amiri" w:cs="Amiri"/>
          <w:lang w:bidi="ar-SA"/>
          <w:color w:val="111111"/>
          <w:sz w:val="28"/>
          <w:szCs w:val="28"/>
          <w:rtl/>
        </w:rPr>
        <w:t xml:space="preserve">111 .مجموع ما ألف في المثلث، فيروزآبادي ، محمد بن يعقوب (817-729ه)، -، -، ج 14، ص 75.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التقريب في علم الغريب، ابن خطيب الدهشة، محمود بن احمد (834-750ه)، ، ج 4، ص 727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النقط والضبط نقلت من كتاب: (وسيلة الاصابة في صنعة الكتابة)( رسالة في)، خطيب الدهشة، محمود بن احمد (-834ه)، ج 16، ص 426.</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غراس الاساس، ابن حجر عسقلاني، احمد بن علي ( 852-733 ه ) ، 838 ه- -، ج 11، ص 469.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لغت فرشته  اوغلي، ابن فرشته، عبداللطیف بن عبدالعزيز( -854؟ ه)، فارسي به  تركي، ج 13، ص 593.</w:t>
      </w:r>
    </w:p>
    <w:p>
      <w:pPr>
        <w:pStyle w:val="BookText"/>
      </w:pPr>
      <w:r>
        <w:rPr>
          <w:rFonts w:ascii="Amiri" w:hAnsi="Amiri" w:eastAsia="Amiri" w:cs="Amiri"/>
          <w:lang w:bidi="ar-SA"/>
          <w:color w:val="111111"/>
          <w:sz w:val="28"/>
          <w:szCs w:val="28"/>
          <w:rtl/>
        </w:rPr>
        <w:t xml:space="preserve">116 . كنز اللغات، ابن معروف، محمد بن عبد الخالق( -883ه ) ، 870ه- - عربي به فارسي، ج 13، ص 433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ما يكتب بالضاد والظاء، ابن فهد، يحيى بن عمر (885-848ه ) ، -، -، ج 13، ص 694 .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اسماء الاضداد (رسالة في)، جامي ، عبدالرحمن بن احمد (898-817ه)، ج 2، ص211</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صحاح اللغة (مختصر)، معلاني، عبدالرحيم بن عبدالله -، -، ج 10، ص 498.</w:t>
      </w:r>
    </w:p>
    <w:p>
      <w:pPr>
        <w:pStyle w:val="BookText"/>
      </w:pPr>
      <w:r>
        <w:rPr>
          <w:rFonts w:ascii="Amiri" w:hAnsi="Amiri" w:eastAsia="Amiri" w:cs="Amiri"/>
          <w:lang w:bidi="ar-SA"/>
          <w:color w:val="111111"/>
          <w:sz w:val="28"/>
          <w:szCs w:val="28"/>
          <w:rtl/>
        </w:rPr>
        <w:t xml:space="preserve">120 . الجامع الصغير من حديث البشير النذير، سيوطي، عبدالرحمن بن ابي بكر (849 - 911ه)، 907 ه- -، ج 5، ص 297.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الدر النثير في تلخيص النهاية، سيوطي، عبد الرحمن بن ابي بكر (911-849ه)، 907ه- -، ج 7، ص 356.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التبري من معرة المعري، سيوطي،عبدالرحمن بن ابي بكر (911-849ه)، ج 3، ص 634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التذييل والتذنيب على نهاية الغريب ،سيوطي، عبدالرحمن بن ابي بكر (849- 911ه)، -، -، ج 4، ص 222.</w:t>
      </w:r>
    </w:p>
    <w:p>
      <w:pPr>
        <w:pStyle w:val="BookText"/>
      </w:pPr>
      <w:r>
        <w:rPr>
          <w:rFonts w:ascii="Amiri" w:hAnsi="Amiri" w:eastAsia="Amiri" w:cs="Amiri"/>
          <w:lang w:bidi="ar-SA"/>
          <w:color w:val="111111"/>
          <w:sz w:val="28"/>
          <w:szCs w:val="28"/>
          <w:rtl/>
        </w:rPr>
        <w:t xml:space="preserve">124 . المزهر في علوم اللغة، سيوطي، عبدالرحمن بن ابي بكر (911-849ه) ، ، ، ج 14، ص 424.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المقاصد النافعة والفوائد الجامعة، حفيد تفتازاني، احمد بن يحيى (-916؟ ه)، ج 15، ص 277.</w:t>
      </w:r>
    </w:p>
    <w:p>
      <w:pPr>
        <w:pStyle w:val="BookText"/>
      </w:pPr>
      <w:r>
        <w:rPr>
          <w:rFonts w:ascii="Amiri" w:hAnsi="Amiri" w:eastAsia="Amiri" w:cs="Amiri"/>
          <w:lang w:bidi="ar-SA"/>
          <w:color w:val="111111"/>
          <w:sz w:val="28"/>
          <w:szCs w:val="28"/>
          <w:rtl/>
        </w:rPr>
        <w:t xml:space="preserve">126 . انتهاز الفرص في الصيد والقنص، ناشري، حمزة بن عبد الله (926-833ه)، 916ه- -ج 2، ص 792.</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شرح بحر الغرايب، حليمي، لطف الله بن يوسف ( - 922 ه ) ، 917ه- - فارسي به ترکي، ج 9، ص 277.</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تحفه شاهدي، مغلوي، ابراهيم بن صالح (957- 875؟ه)، 921ه- - تركي- فارسي، ج3،ص 853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مؤيد الفضلاء ،دهلوي، محمد بن لاد (قرن 9ه) 925ه- ،هند، فارسي- عربي- تركي ، ج 13، ص 707.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معجم في اللغة، -، -، -، ج 15، ص 19.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بحر الجواهر في حل لغات السائر ،هروي، محمد بن يوسف (قرن 10ه)، 938ه- -، -عربي - فارسي، ج 3، ص 209.</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تحقيق تعريب الكلمة الأعجمية وتفصيل اقسامها، ابن كمال باشا، احمد بن سليمان (- 940ه)، -، -، ج 4، ص 53.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جواز التوسع في كلام العرب، ابن كمال باشا، احمد بن سلیمان (-940ه)، -، ج5، ص 516.</w:t>
      </w:r>
    </w:p>
    <w:p>
      <w:pPr>
        <w:pStyle w:val="BookText"/>
      </w:pPr>
      <w:r>
        <w:rPr>
          <w:rFonts w:ascii="IRNazanin" w:hAnsi="IRNazanin" w:eastAsia="IRNazanin" w:cs="IRNazanin"/>
          <w:lang w:bidi="fa-IR"/>
          <w:color w:val="111111"/>
          <w:sz w:val="28"/>
          <w:szCs w:val="28"/>
          <w:rtl/>
        </w:rPr>
        <w:t xml:space="preserve">134 .دقائق  الحقائق، ابن كمال باشا، احمد بن سليمان (-940ه)، فارسي به ترکي، ج 7، ص 432 .</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شرح  التعريفات، ابن كمال باشا، احمد بن سليمان ( -940ه)، -، -، ج 9، ص338.</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فوائد لغوية ونحوية، ابن كمال باشا، احمد بن سليمان (-940ه) ، -، -، ج 12، ص 266.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لفظ اهوم، ابن كمال باشا، احمد بن سليمان (-940ه)، -، -، ج 13، ص 602.</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فرهنگ  اختري ،اختري، مصطفى بن احمد (- 968ه)، 952ه- كوتاهيه، عربي به ترکي ،ج 11، ص 807</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اللغة، لطفي پاشا بن عبدالمؤمن (-961ه)، -،-، ج 13، ص 588.</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البابوس في ترجمة القاموس مرکز زاده ، احمد بن محمد (-963ه) ، تركي، ج3، ص 174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بهجة الخاطر ونزهة الناظر، بحراني، يحيى بن حسين( قرن 10ه)، 967ه- ج3، ص 418.</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فرهنگ اختري (كبير) اختري، مصطفى بن احمد (-968ه)، عربي به ترکي، ج11، ص 808 .</w:t>
      </w:r>
    </w:p>
    <w:p>
      <w:pPr>
        <w:pStyle w:val="BookText"/>
      </w:pPr>
      <w:r>
        <w:rPr>
          <w:rFonts w:ascii="IRNazanin" w:hAnsi="IRNazanin" w:eastAsia="IRNazanin" w:cs="IRNazanin"/>
          <w:lang w:bidi="fa-IR"/>
          <w:color w:val="111111"/>
          <w:sz w:val="28"/>
          <w:szCs w:val="28"/>
          <w:rtl/>
        </w:rPr>
        <w:t xml:space="preserve">143 .لغت نعمة الله  رومي، روشني زاده، نعمت الله بن احمد (-969ه)، ، ، فارسي به ترکي ، ج 13، ص 594.</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منتخب الصحاح ، ، ، ، ج 15 ، ص 606.</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مجمع بحار الانوار في غرائب التنزيل ولطائف الاخبار، فتني، محمد طاهر بن علي (986-910ه)، 976ه-، گجرات ،هند ج13، ص 830.</w:t>
      </w:r>
    </w:p>
    <w:p>
      <w:pPr>
        <w:pStyle w:val="BookText"/>
      </w:pPr>
      <w:r>
        <w:rPr>
          <w:rFonts w:ascii="Amiri" w:hAnsi="Amiri" w:eastAsia="Amiri" w:cs="Amiri"/>
          <w:lang w:bidi="ar-SA"/>
          <w:color w:val="111111"/>
          <w:sz w:val="28"/>
          <w:szCs w:val="28"/>
          <w:rtl/>
        </w:rPr>
        <w:t xml:space="preserve">146 . اللغة (كتاب في)، زيرك محمد ، ج13، ص 588.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المعرب عن لغات الشريعة ،-،-، ج 15 ، ص 38.</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المنظومة السنية في بيان الاسماء اللغوية ، ازهري ،ابراهيم بن شمس الدين ، ج 15، ص 722.</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كلمات عربية مترجمة الى الفارسية، حموي،كامل بن اسحاق (قرن 10ه)، عربي- فارسي، ج 13، ص 368.</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مثلثات بديعي، بديعي تبريزي (قرن 10ه) - ، ، عربي به فارسي، ج13، ص770.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القول المأنوس بشرح مغلق القاموس،مقدسي، علي بن محمد (1004-920ه)، ج 12، ص 853.</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توالي المنح في اسماء ثحا والنخل ورتبة البلح،قرافي، محمد بن يحيى (1008-939ه)، ج 5، ص 140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فرهنگ سروري ،سروري، محمد قاسم بن محمد (قرن 11ه)، 1008ه- اصفهان، فارسي به فارسي، ج 11، ص811</w:t>
      </w:r>
    </w:p>
    <w:p>
      <w:pPr>
        <w:pStyle w:val="BookText"/>
      </w:pPr>
      <w:r>
        <w:rPr>
          <w:rFonts w:ascii="Amiri" w:hAnsi="Amiri" w:eastAsia="Amiri" w:cs="Amiri"/>
          <w:lang w:bidi="ar-SA"/>
          <w:color w:val="111111"/>
          <w:sz w:val="28"/>
          <w:szCs w:val="28"/>
          <w:rtl/>
        </w:rPr>
        <w:t xml:space="preserve">154 . صحاح الجوهري، -، -، -، ج 10، ص 486.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عمل المعميات (رسالة في)، ابن باكير، عبدالرحمن بن باكير، -، -، ج 11، ص 324.</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فرهنگ جهانگیري، جمال الدین انجو، حسين بن حسن ( -1035ه)، 1017ه- هندوستان،فارسي به فارسي، ج 11، ص808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حلية اهل الكمال بأجوبة اسئلة الجلال،شنواني، اسماعيل بن عمر (-1019ه)، ، ، ج 6 ، ص 814.</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دفع الاصر عن كلام اهل مصر، مغربي،يوسف بن زكريا (-1019ه)، ج 7، ص 421 .</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مفتاح المعاني بما يفتح به ما يغلق من فحوي المباني ، ، -، ج 15، ص 229.</w:t>
      </w:r>
    </w:p>
    <w:p>
      <w:pPr>
        <w:pStyle w:val="BookText"/>
      </w:pPr>
      <w:r>
        <w:rPr>
          <w:rFonts w:ascii="Amiri" w:hAnsi="Amiri" w:eastAsia="Amiri" w:cs="Amiri"/>
          <w:lang w:bidi="ar-SA"/>
          <w:color w:val="111111"/>
          <w:sz w:val="28"/>
          <w:szCs w:val="28"/>
          <w:rtl/>
        </w:rPr>
        <w:t xml:space="preserve">160 . القول المأنوس بشرح مغلق القاموس، مناوي،محمد عبدالرؤف بن علي (1031-952ه)،، ج 12، ص 854.</w:t>
      </w:r>
    </w:p>
    <w:p>
      <w:pPr>
        <w:pStyle w:val="BookText"/>
      </w:pPr>
      <w:r>
        <w:rPr>
          <w:rFonts w:ascii="IRNazanin" w:hAnsi="IRNazanin" w:eastAsia="IRNazanin" w:cs="IRNazanin"/>
          <w:lang w:bidi="fa-IR"/>
          <w:color w:val="111111"/>
          <w:sz w:val="28"/>
          <w:szCs w:val="28"/>
          <w:rtl/>
        </w:rPr>
        <w:t xml:space="preserve">161 . لطايف اللغات، عباسي گجراتي، عبداللطيفبن عبدالله (-1048ه)، 1032ه- فارسي ،ج 13، ص 581.</w:t>
      </w:r>
    </w:p>
    <w:p>
      <w:pPr>
        <w:pStyle w:val="BookText"/>
      </w:pPr>
      <w:r>
        <w:rPr>
          <w:rFonts w:ascii="Amiri" w:hAnsi="Amiri" w:eastAsia="Amiri" w:cs="Amiri"/>
          <w:lang w:bidi="ar-SA"/>
          <w:color w:val="111111"/>
          <w:sz w:val="28"/>
          <w:szCs w:val="28"/>
          <w:rtl/>
        </w:rPr>
        <w:t xml:space="preserve">162 . رسالة في اللغة التركية، -، -، ، تركي، ج8، ص 243.</w:t>
      </w:r>
    </w:p>
    <w:p>
      <w:pPr>
        <w:pStyle w:val="BookText"/>
      </w:pPr>
      <w:r>
        <w:rPr>
          <w:rFonts w:ascii="IRNazanin" w:hAnsi="IRNazanin" w:eastAsia="IRNazanin" w:cs="IRNazanin"/>
          <w:lang w:bidi="fa-IR"/>
          <w:color w:val="111111"/>
          <w:sz w:val="28"/>
          <w:szCs w:val="28"/>
          <w:rtl/>
        </w:rPr>
        <w:t xml:space="preserve">163 . بيان شبهة في علم النجوم ولدفعها (رسالة في)، نظام الدين گيلاني، احمد بن علي (- 1059ه)، 1040ه- دهلو، ج 3، ص 474.</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لفظ الزنديق (رسالة في)، ج 13، ص 603.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ترتیب زیبا ،وارداري، حافظ محمود بن عبدالله (قرن 11ه)، 1054ه- -، تركي وعربي، -، -، ج 4، ص 241 .</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درة الغواص (منتخب) نظام الدين گيلاني ، احمد بن علي (-1059ه)، -، -، ج 7، ص 246.</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نموذج من كتاب القول المقتضب فيما وافق اهل مصر من لغة العرب بكري صديقي محمد بن ابي السرور (1060-1005ه)، ج 16، ص 478.</w:t>
      </w:r>
    </w:p>
    <w:p>
      <w:pPr>
        <w:pStyle w:val="BookText"/>
      </w:pPr>
      <w:r>
        <w:rPr>
          <w:rFonts w:ascii="IRNazanin" w:hAnsi="IRNazanin" w:eastAsia="IRNazanin" w:cs="IRNazanin"/>
          <w:lang w:bidi="fa-IR"/>
          <w:color w:val="111111"/>
          <w:sz w:val="28"/>
          <w:szCs w:val="28"/>
          <w:rtl/>
        </w:rPr>
        <w:t xml:space="preserve">168 . برهان قاطع، برهان، محمد حسین بن خلف ( قرن 11ه)، 1062ه- هندوستان (دکن) ، فارسي، ج 3، ص 314.</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فرهنگ ،رشيدي ،رشيدي، عبدالرشيد بن  عبد الغفور ( -1077ه)، 1064ه- -عربي ، فارسي، ج 11، ص810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مجمع البحرين ومطلع النيرين، طريحي ، فخرالدین بن محمد (1087-979 ه)، 1079ه- -، ج 13، ص 833.</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القول المقتضب فيما وافق لغة اهل مصر من لغة العرب، ابن ابي السرور، محمد بن محمد (1087-1005ه)، -، -، ج 12، ص 865.</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فوائد لغوية، طريحي، فخر الدين بن محمد (1087 - 979؟ ه ) ، -، -، ج 12، ص 265 .</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لطيفه غيبيه، دارابي، شاه محمد بن محمد  (1027؟- 1147؟ه)، 1087ه- شيراز فارسي ،ج13، ص 585.</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شرح نصاب الصبيان ،-،-،-،عربي - فارسي ، ج 10 ، ص 286.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كليات العلوم ،كفوي، ايوب بن موسى (- 1094ه)، -، -، ج 13، ص 386.</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فرهنگ ،اختري ، عربي به ترکي، ج11، ص 808.</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غريب القرآن، -، -، -، ج 11، ص 498.</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الصفات، اصفهاني، عبد المطلب بن حسن (قرن 11 ه)، -، -، ج 10، ص 562.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المرقاة من اللغات - ، - - تركي وعربي، ج 14، ص 407 .</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جوهر  القاموس ،قزويني، يحيى بن شفيع - ، ج 5، ص 623 .</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زواهر اللغة ،جوانرودي، محمد (قرن 11ه)،-،-، فارسي، ج 8، ص 641 .</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شرح نصاب الصبيان -، -، -، ج 10، ص 286.</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کشف اللغات والاصطلاحات، سوربهاري،عبد الرحيم بن احمد (قرن 10ه)، قرن 11ه- ، فارسي، ج 13، ص 262.</w:t>
      </w:r>
    </w:p>
    <w:p>
      <w:pPr>
        <w:pStyle w:val="BookText"/>
      </w:pPr>
      <w:r>
        <w:rPr>
          <w:rFonts w:ascii="Amiri" w:hAnsi="Amiri" w:eastAsia="Amiri" w:cs="Amiri"/>
          <w:lang w:bidi="ar-SA"/>
          <w:color w:val="111111"/>
          <w:sz w:val="28"/>
          <w:szCs w:val="28"/>
          <w:rtl/>
        </w:rPr>
        <w:t xml:space="preserve">184 . معجم فارسي، -، -، -، ج 15 ، ص 18.</w:t>
      </w:r>
    </w:p>
    <w:p>
      <w:pPr>
        <w:pStyle w:val="BookText"/>
      </w:pPr>
      <w:r>
        <w:rPr>
          <w:rFonts w:ascii="Amiri" w:hAnsi="Amiri" w:eastAsia="Amiri" w:cs="Amiri"/>
          <w:lang w:bidi="ar-SA"/>
          <w:color w:val="111111"/>
          <w:sz w:val="28"/>
          <w:szCs w:val="28"/>
          <w:rtl/>
        </w:rPr>
        <w:t xml:space="preserve">185 .شمس الأدب، سمناني، ابوسعيد بن مهدي، -، ، ج 10، ص 412.</w:t>
      </w:r>
    </w:p>
    <w:p>
      <w:pPr>
        <w:pStyle w:val="BookText"/>
      </w:pPr>
      <w:r>
        <w:rPr>
          <w:rFonts w:ascii="Amiri" w:hAnsi="Amiri" w:eastAsia="Amiri" w:cs="Amiri"/>
          <w:lang w:bidi="ar-SA"/>
          <w:color w:val="111111"/>
          <w:sz w:val="28"/>
          <w:szCs w:val="28"/>
          <w:rtl/>
        </w:rPr>
        <w:t xml:space="preserve">186 . الطراز الاول والكناز فيما عليه من لغة العرب المعول ،مدني، علي خان بن احمد ( 1118؟- 1052؟) 1111ه- ج10، ص 806.</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شرح امثال الميداني، -، -، -، ج 9، ص 235.</w:t>
      </w:r>
    </w:p>
    <w:p>
      <w:pPr>
        <w:pStyle w:val="BookText"/>
      </w:pPr>
      <w:r>
        <w:rPr>
          <w:rFonts w:ascii="IRNazanin" w:hAnsi="IRNazanin" w:eastAsia="IRNazanin" w:cs="IRNazanin"/>
          <w:lang w:bidi="fa-IR"/>
          <w:color w:val="111111"/>
          <w:sz w:val="28"/>
          <w:szCs w:val="28"/>
          <w:rtl/>
        </w:rPr>
        <w:t xml:space="preserve">188 .ترجمان اللغة ،قزويني، محمد يحيى بن محمد شفیع (قرن 12ه)، 1117ه- ، فارسي، ج 4، ص 251.</w:t>
      </w:r>
    </w:p>
    <w:p>
      <w:pPr>
        <w:pStyle w:val="BookText"/>
      </w:pPr>
      <w:r>
        <w:rPr>
          <w:rFonts w:ascii="Amiri" w:hAnsi="Amiri" w:eastAsia="Amiri" w:cs="Amiri"/>
          <w:lang w:bidi="ar-SA"/>
          <w:color w:val="111111"/>
          <w:sz w:val="28"/>
          <w:szCs w:val="28"/>
          <w:rtl/>
        </w:rPr>
        <w:t xml:space="preserve">189 . اللغة (حاشية) في)، -، -، -، ج 13، ص 593.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اللغة، - ، - ، ، تركي، ج13، ص589.</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الوضع، -، -، -، ج 16، ص 825.</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تحفة الأديب وتهذيب نظام الغريب، -، -، -،ج 3، ص 794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معجم لغوي تركي، ، ، ، تركي، ج 15، ص 21.</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فروق اللغات في التمييز بين مفاد الكلمات ،جزائري، نورالدين محمد بن نعمة الله (1088- 1158ه)، 1142ه- -، ج 11، ص 817.</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قاموس ، ، ، ، تركي، ج 12، ص 342.</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شرح مثلثات قطرب -، -، -، ج 10، ص 96.</w:t>
      </w:r>
    </w:p>
    <w:p>
      <w:pPr>
        <w:pStyle w:val="BookText"/>
      </w:pPr>
      <w:r>
        <w:rPr>
          <w:rFonts w:ascii="Amiri" w:hAnsi="Amiri" w:eastAsia="Amiri" w:cs="Amiri"/>
          <w:lang w:bidi="ar-SA"/>
          <w:color w:val="111111"/>
          <w:sz w:val="28"/>
          <w:szCs w:val="28"/>
          <w:rtl/>
        </w:rPr>
        <w:t xml:space="preserve">197 .كلمة الفصح، -، -، -، ج 13، ص 376.</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الفعال في الاشراك بين النساء والرجال (رسالة في)، -، -، -، ج 12، ص 35.</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نتايج الافكار علي بن محمد حسين، -، -، ج 16، ص 125 .</w:t>
      </w:r>
    </w:p>
    <w:p>
      <w:pPr>
        <w:pStyle w:val="BookText"/>
      </w:pPr>
      <w:r>
        <w:rPr>
          <w:rFonts w:ascii="IRNazanin" w:hAnsi="IRNazanin" w:eastAsia="IRNazanin" w:cs="IRNazanin"/>
          <w:lang w:bidi="fa-IR"/>
          <w:color w:val="111111"/>
          <w:sz w:val="28"/>
          <w:szCs w:val="28"/>
          <w:rtl/>
        </w:rPr>
        <w:t xml:space="preserve">200 . المفاتيح الدرية في اثبات القوانين الدرية، سیواسي، مصطفى بن ابي بكر(- 1240ه)، 1168 ه- ، ج 15، ص 152.</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سراج اللغة، آرزو، سراج الدين علي بن حسام الدين (1169-1101ه)،  فارسي، ج8، ص 736.</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قاموس عربي (معجم) مترجم الى التركية - تركي وعربي، ج 12، ص 344.</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البيان ( رسالة في)، شمرناقي، محمد افندي ، ، ج 3، ص 450 .</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تعليقات في النحو واللغة ،ج 4، ص 505.</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لغات الالسنة الثلاثة (رسالة في)، حقي ،ابراهيم بن عثمان (-1195ه) ، ج13، ص 587</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مفردة ،سرور ،قادري، محمد بن عمر (- 1195ه)، -، -، ج 15، ص 250.</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التحفة القلبية في بعض المثلثات اللغوية ، غوطي، موسى بن محمد (قرن 12ه) ، ج 3، ص 879</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الشذور الذهبية والقطع الأحمدية، صالح بن محمد (قرن 12ه) -،-، عربي به ترکي، ج9، ص 91 .</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جامع التعريب بالطريق القريب، مدني ، مصطفى (قرن 12ه)، -، -، ج 5، ص 258.</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شرح نصاب الصبيان، طالقاني، محمد حسين بن محمد رضا (قرن 12ه)، -، -، فارسي، ج 10، ص 285 .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معجم لغوي ، فارسي، ج 15 ، ص 21.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مفردات اللغة العربية وما يقابلها بالتركية ، تركي وعربي، ج 15، ص 249.</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مفردات اللغة (رسالة في) ،ج 15 ، ص 249.</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الدر المنثور لحل قلائد النحور، عمري، محمد امين بن خيرالله (-1203ه)، -، -، ج 7، ص 346.</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تحفة الالفاظ، - ، ، ، فارسي، ج 3، ص 807.</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لوامع النجوم المستضيئة من شمس العلوم ، ، ، ج 13، ص 657.</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شرح منظومة الافعال التي استوى فيها التعدي واللزوم، بيتوشي كردي، عبدالله بن محمد (1221-1161ه)، -، -، ج 10، ص 242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شرح منظومة المثلث، بيتوشي كردي، عبدالله بن محمد (1221- 1161ه)،ج10،ص 256 .</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آثار الكواكب فخرالدین محمد التباني ، فارسي، ج 1، ص 9.</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الموضوعات اللغوية، -، -، -، ج 16، ص 35.</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معجم ابن بهلول (الحسن)، -، -، -، سرياني ،ج 15، ص 12.</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ضياء الثقلين ومطلع النيرين شبر، عبدالله بن محمد رضا (1188-1242ه)، 1331ه- ج 10، ص 712.</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التضمينات -، -، -، ج 4، ص 442.</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شرح نصاب الصبيان ،فارسي، ج10،ص 286.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معجم لغوي، عربي به فارسي، ج 15، ص 20.</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شرح القاموس المحيط سويدي محمد امين بن علي ( 1246-1200؟ ه)، ، -، ج 9، ص 812.</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شرح لفظة «الحمد» (رسالة في)، سويدي، محمد امين بن علي (1246-1200؟ ه)، ، ، ج 10، ص 82</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اللغة وتفسير الآيات (رسالة في)، افندي ، احمد بن يحيى، -، -، ج 13، ص 595.</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مغني الأديب عن مغني اللبيب ، ج 15، ص 117.</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شرح طقوس تكريس المنتدي، ، ، ، ، ج 9، ص 681.</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تحقيق كلمة « لا سيما» لغة واستعمالا (اصطلاحا) (رسالة في)، كوزي بيوك زاده ، ابراهیم بن محمد (-1253ه)، ج4،ص 70.</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الاحمدية في ترجمة الكلمات العربية بالكردية ،نودهي، محمد معروف بن مصطفى (1254-1166ه)، -، -، كردي، ج 1، ص 496.</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شرح المدخل في اللغة، -، -، -، ج 10، ص129.</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منتخب الصراح، ، ، ، ج 15، ص 607. 234. .</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منتخب فروق اللغات واختلاف معاني  الكلمات، ، ، -، ج 15 ، ص 607.</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تشقيق ،اللغة ،خزرجي محمد بن نعمان ، ، ج 4، ص390.</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تجريد اللغات بادكوبه اي علي بن مصطفى ( -1386 ه ) ، 1265 ه- قزوين فارسي وتركي ج 3، ص 693 .</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الشلور في تعليم اللغة التركية، محمد صالح -،-، ج 10، ص 406.</w:t>
      </w:r>
    </w:p>
    <w:p>
      <w:pPr>
        <w:pStyle w:val="BookText"/>
      </w:pPr>
      <w:r>
        <w:rPr>
          <w:rFonts w:ascii="IRNazanin" w:hAnsi="IRNazanin" w:eastAsia="IRNazanin" w:cs="IRNazanin"/>
          <w:lang w:bidi="fa-IR"/>
          <w:color w:val="111111"/>
          <w:sz w:val="28"/>
          <w:szCs w:val="28"/>
          <w:rtl/>
        </w:rPr>
        <w:t xml:space="preserve">239 .غیاث اللغات غياث الدین رامپوري محمد بن جلال الدين (-1368ه)، -، -، فارسي، ج 11، ص 545</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كشف الطرة عن الدرة، آلوسي محمود بن عبد الله (1270-1217ه)، -، -، ج 13، ص 223.</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ملوك الكلام ،ابوالمحاسن، محمد بن داود - ، ج 15، ص 468.</w:t>
      </w:r>
    </w:p>
    <w:p>
      <w:pPr>
        <w:pStyle w:val="BookText"/>
      </w:pPr>
      <w:r>
        <w:rPr>
          <w:rFonts w:ascii="IRNazanin" w:hAnsi="IRNazanin" w:eastAsia="IRNazanin" w:cs="IRNazanin"/>
          <w:lang w:bidi="fa-IR"/>
          <w:color w:val="111111"/>
          <w:sz w:val="28"/>
          <w:szCs w:val="28"/>
          <w:rtl/>
        </w:rPr>
        <w:t xml:space="preserve">242 . اعتصام المريد في توضیح معضلات كلام الله المجيد ،سبزواري، زين العابدين بن محمد علي (قرن 13ه) ، 1276ه- -، ج 2، ص 498.</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اوضح اللغات صابر شيرازي ،مهدي بن محمد (-1289؟ ه)، 1280ه- شيراز، عربي فارسي، ج 3، ص79.</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الخريدة والدرة الفريدة فيما ورد عن  الحفاظ من مثلث الالفاظ ،فته، ابراهيم بن محمد سعيد (1204؟- 1290ه)، -، ج 7، ص 13.</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مقدمة في معرفة اصطلاحات القاموس المحيط، هوريني ،نصر بن نصر (-1291ه)، -،، ج 15 ، ص 369.</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المثلثة المؤتلفة في اللغات المختلفة 1، -، -، -،ج 13، ص 771 .</w:t>
      </w:r>
    </w:p>
    <w:p>
      <w:pPr>
        <w:pStyle w:val="BookText"/>
      </w:pPr>
      <w:r>
        <w:rPr>
          <w:rFonts w:ascii="Amiri" w:hAnsi="Amiri" w:eastAsia="Amiri" w:cs="Amiri"/>
          <w:lang w:bidi="ar-SA"/>
          <w:color w:val="111111"/>
          <w:sz w:val="28"/>
          <w:szCs w:val="28"/>
          <w:rtl/>
        </w:rPr>
        <w:t xml:space="preserve">247 .المساعد ،كرملي، انستاس ماري (1866- 1947م)، 1300ه- -، ج 14، ص 501.</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«اما بعد» (رسالة في)، ابن امير جزائري، علي بن عبد القادر (قرن 13ه)، -، -، ج 2، ص 703.</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فوائد لغوية شريف، عبدالله بن محمد (قرن 13 ه)، -، -، ج 12، ص 266.</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مختصر اللغات -، -، -، ج 1، ص 239.</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معجم عربي تركي، ، ، ، تركي وعربي، ج 15 ، ص 18 .</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الزهرة البارقة، امام الحرمين ،همداني، محمد بن عبد الوهاب (-1303 ه)، ج8، ص 618.</w:t>
      </w:r>
    </w:p>
    <w:p>
      <w:pPr>
        <w:pStyle w:val="BookText"/>
      </w:pPr>
      <w:r>
        <w:rPr>
          <w:rFonts w:ascii="Amiri" w:hAnsi="Amiri" w:eastAsia="Amiri" w:cs="Amiri"/>
          <w:lang w:bidi="ar-SA"/>
          <w:color w:val="111111"/>
          <w:sz w:val="28"/>
          <w:szCs w:val="28"/>
          <w:rtl/>
        </w:rPr>
        <w:t xml:space="preserve">253 .اللغة (منظومة في)، سبتي دار المالقي، مالك بن مرحل -، -، ج 13، ص 589.</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قواعد اللغة السريانية، -، -، -، ج 12، ص 802.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اسماء اولاد الحيوانات -، -، -، ج 2، ص 216.</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اسرار الموازين او خصائص الاوازان والحروف ،كرملي، انستاس ماري (1947-1866م)، 1313 ه- -، ج 2، ص181.</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السحائب ،كرملي، انستاس ماري (1866 - 1947م)، 1314ه- -، ج 8، ص718.</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العجائب اللغوية، كرملي، انستاس ماري (1947-1866م)، 1314ه- -، ج 11، ص 35.</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جمهرة ،اللغات ،كرملي، انستاس ماري (1947-1866م) ، 1314ه- -، ج 5، ص 453.</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قاموس تركي عربي، ، ، ، تركي وعربي، ج 12، ص 342.</w:t>
      </w:r>
    </w:p>
    <w:p>
      <w:pPr>
        <w:pStyle w:val="BookText"/>
      </w:pPr>
      <w:r>
        <w:rPr>
          <w:rFonts w:ascii="IRNazanin" w:hAnsi="IRNazanin" w:eastAsia="IRNazanin" w:cs="IRNazanin"/>
          <w:lang w:bidi="fa-IR"/>
          <w:color w:val="111111"/>
          <w:sz w:val="28"/>
          <w:szCs w:val="28"/>
          <w:rtl/>
        </w:rPr>
        <w:t xml:space="preserve">261 . الاشتقاق، -، -، -، ج 2، ص 276.</w:t>
      </w:r>
    </w:p>
    <w:p>
      <w:pPr>
        <w:pStyle w:val="BookText"/>
      </w:pPr>
      <w:r>
        <w:rPr>
          <w:rFonts w:ascii="Amiri" w:hAnsi="Amiri" w:eastAsia="Amiri" w:cs="Amiri"/>
          <w:lang w:bidi="ar-SA"/>
          <w:color w:val="111111"/>
          <w:sz w:val="28"/>
          <w:szCs w:val="28"/>
          <w:rtl/>
        </w:rPr>
        <w:t xml:space="preserve">262 . الذبالة الوهاجة في ديباجي الديباجة، آلوسي ، نعمان بن محمود (1317-1252ه)، -، -، ج 7، ص 811.</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سلس الغانيات في ذوات الطرفين من  الكلمات ،آلوسي، نعمان بن محمود (1252- 1317ه)، -، -، ج 8، ص 800.</w:t>
      </w:r>
    </w:p>
    <w:p>
      <w:pPr>
        <w:pStyle w:val="BookText"/>
      </w:pPr>
      <w:r>
        <w:rPr>
          <w:rFonts w:ascii="Amiri" w:hAnsi="Amiri" w:eastAsia="Amiri" w:cs="Amiri"/>
          <w:lang w:bidi="ar-SA"/>
          <w:color w:val="111111"/>
          <w:sz w:val="28"/>
          <w:szCs w:val="28"/>
          <w:rtl/>
        </w:rPr>
        <w:t xml:space="preserve">264 . قاموس سرياني غربي - عربي - - - سرياني ، ج 12، ص 343.</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احياء القلوب تويسركاني، عبدالغفار بن محمد حسن -1319ش)، 1320ه- ، فارسي، ج 1، ص 517.</w:t>
      </w:r>
    </w:p>
    <w:p>
      <w:pPr>
        <w:pStyle w:val="BookText"/>
      </w:pPr>
      <w:r>
        <w:rPr>
          <w:rFonts w:ascii="Amiri" w:hAnsi="Amiri" w:eastAsia="Amiri" w:cs="Amiri"/>
          <w:lang w:bidi="ar-SA"/>
          <w:color w:val="111111"/>
          <w:sz w:val="28"/>
          <w:szCs w:val="28"/>
          <w:rtl/>
        </w:rPr>
        <w:t xml:space="preserve">266 . شرح منظومة العطار في الوضع شكري  ،آلوسي، محمود بن عبدالله (1275؟- 1342ه)، 1321 ه- -، ج 10، ص 248.</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تكملة المعجمات العربية، يازجي، ابراهيم بن ناصيف (1324-1263ه)، ج4، ص 825.</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الفقه واللغة (فوائد في)، ج 12، ص 116 .</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تحقیق معنى «السلام» لغة واصطلاحا (رسالة في)، -، -، -، ج 4، ص 79.</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خلق  الانسان، خطيب، ابو عبدالله بن محمد ، ج 7، ص 152.</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الصوت وماهيته والفرق بين الضاد والظاء آل كاشف الغطاء، محمد رضا بن هادي (1366-1311ه)، 1340ه- نجف اشرف ، ج 10، ص 651.</w:t>
      </w:r>
    </w:p>
    <w:p>
      <w:pPr>
        <w:pStyle w:val="BookText"/>
      </w:pPr>
      <w:r>
        <w:rPr>
          <w:rFonts w:ascii="Amiri" w:hAnsi="Amiri" w:eastAsia="Amiri" w:cs="Amiri"/>
          <w:lang w:bidi="ar-SA"/>
          <w:color w:val="111111"/>
          <w:sz w:val="28"/>
          <w:szCs w:val="28"/>
          <w:rtl/>
        </w:rPr>
        <w:t xml:space="preserve">272 .الخطرات ،المقيدة، كرملي، انستاس ماري (1947-1866م)، 1343ه- -، ج 7، ص 64.</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سمير الخواص في اوهام درة الغواص، علوي سبزواري، محمد مهدي بن ابراهيم (1326 - 1350ه)، 1348ه- سبزوار، ج 8، ص 836.</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الدرر الحسان في لغة القرآن ،افندي، محمد امين بن محمد سعيد (1377-1304ه)، - ج 7، ص288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275 .كلمات ،العاميه ،چلپي داود بن محمد سليم (1379- 1297ه)، -، -، ج 13، ص 367 .</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اسماء الكلاب عند العرب ،تیمور ،احمد (1384- 1287ه)، -، -، ج 2، ص233.</w:t>
      </w:r>
    </w:p>
    <w:p>
      <w:pPr>
        <w:pStyle w:val="BookText"/>
      </w:pPr>
      <w:r>
        <w:rPr>
          <w:rFonts w:ascii="Amiri" w:hAnsi="Amiri" w:eastAsia="Amiri" w:cs="Amiri"/>
          <w:lang w:bidi="ar-SA"/>
          <w:color w:val="111111"/>
          <w:sz w:val="28"/>
          <w:szCs w:val="28"/>
          <w:rtl/>
        </w:rPr>
        <w:t xml:space="preserve">277 . اللغة (مجموع في)، غملاس، عبدالله بن ابراهيم (قرن 14ه)، -، -، ج 13، ص 588 .</w:t>
      </w:r>
    </w:p>
    <w:p>
      <w:pPr>
        <w:pStyle w:val="BookText"/>
      </w:pPr>
      <w:r>
        <w:rPr>
          <w:rFonts w:ascii="Amiri" w:hAnsi="Amiri" w:eastAsia="Amiri" w:cs="Amiri"/>
          <w:lang w:bidi="ar-SA"/>
          <w:color w:val="111111"/>
          <w:sz w:val="28"/>
          <w:szCs w:val="28"/>
          <w:rtl/>
        </w:rPr>
        <w:t xml:space="preserve">278 .عيون الامثال ومرآة الاحوال، غملاس، عبدالله بن ابراهيم (قرن 14ه)، -، -، ج 11، ص 396.</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قطرات العلوم، خوراسكاني اصفهاني، عبدالله بن محمد حسن (قرن14ه)، فارسي ، ج 12، ص 745.</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نوادر في اللغة، غملاس، عبدالله بن ابراهيم (قرن 14ه)، -، -، ج 16، ص 543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اصل اللغة عند الانسان القديم، كاظم بن محمد علي شكر (قرن 15ه)، ج2،ص 398.</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المعروف عن اسرار الحروف، كاظم بن محمد علي شكر (قرن 15ه)، ، -، ج 15، ص 78.</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ارشاد الغوي لمعنى اللفظ اللغوي، ادكاوي،عبدالله بن عبدالله (1770-1692م)، ، ج 2،ص 38.</w:t>
      </w:r>
    </w:p>
    <w:p>
      <w:pPr>
        <w:pStyle w:val="BookText"/>
      </w:pPr>
      <w:r>
        <w:rPr>
          <w:rFonts w:ascii="Amiri" w:hAnsi="Amiri" w:eastAsia="Amiri" w:cs="Amiri"/>
          <w:lang w:bidi="ar-SA"/>
          <w:color w:val="111111"/>
          <w:sz w:val="28"/>
          <w:szCs w:val="28"/>
          <w:rtl/>
        </w:rPr>
        <w:t xml:space="preserve">284 . النغم الشجي في اغلاط البازجي، كرملي، انستاس ماري (1947-1866م)، ج 16،ص 372.</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نشوء اللغة العربية ونموها ،كرملي، انستاس ماري (1947-1866م)، -، -، ج 16، ص290.</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الالفاظ السريانية في المعاجم العربية، مار افناطيوس افرام الأول (-1957م) ،ج2، ص 676 .</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التنوين (رسالة في)، بحراني، عبدالله بن رائد ، -، -، ج 5، ص 82 .</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الفرق بين اسم الجنس وعلم الجنس ،مالكي ، عبد المعطي، -، -، ج 11، ص789.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القابوس البسيط، نوري مازندراني، محمد مهدي بن محمد نصير، -، -، ج 12، ص 324.</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اللغات النادرة ،ابواليمن، عبدالله -، -، ج 13،ص 588 .</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المدخل الى كتاب العين، نضر بن شميل ، ج 14، ص 328.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امثال ،القاموس احمد بن حسن، -، -، ج 2، ص 748.</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تعلم اللغة التركية ارطان عبدالقادر ، تركي وعربي، ج 4، ص487.</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شرح كتاب المقاييس كلاديوس -، -، ج 10، ص 52.</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شرح نظم مثلث قطرب مالكي، عمر بن علي، -، -، ج 10، ص 291</w:t>
      </w:r>
    </w:p>
    <w:p>
      <w:pPr>
        <w:pStyle w:val="BookText"/>
      </w:pPr>
      <w:r>
        <w:rPr>
          <w:rFonts w:ascii="IRNazanin" w:hAnsi="IRNazanin" w:eastAsia="IRNazanin" w:cs="IRNazanin"/>
          <w:lang w:bidi="fa-IR"/>
          <w:color w:val="111111"/>
          <w:sz w:val="28"/>
          <w:szCs w:val="28"/>
          <w:rtl/>
        </w:rPr>
        <w:t xml:space="preserve">296 - شق القمر في علم الاشتقاق، ابوالحسن بن عبدالشکور، -، -، ج 10، ص399.</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عقود الزبرجد في قيمة الكلمات بحساب أبجد، كمال الدين هادي بن حمد، -، -، ج 11، ص190.</w:t>
      </w:r>
    </w:p>
    <w:p>
      <w:pPr>
        <w:pStyle w:val="BookText"/>
      </w:pPr>
      <w:r>
        <w:rPr>
          <w:rFonts w:ascii="Amiri" w:hAnsi="Amiri" w:eastAsia="Amiri" w:cs="Amiri"/>
          <w:lang w:bidi="ar-SA"/>
          <w:color w:val="111111"/>
          <w:sz w:val="28"/>
          <w:szCs w:val="28"/>
          <w:rtl/>
        </w:rPr>
        <w:t xml:space="preserve">298 .قواعد اللغة الكلدانية، برزعبي، يوحنا، - - سرياني، ج 12، ص 805 .</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مثلثة ،قطرب ،از هري ابراهيم بن شمس الدين، -، -، ج 13، ص771 .</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معارضة مثلث قطرب، محمد بن الحاج ، ج 14، ص 842.</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معجم عربي - تركي، معروف بن مصطفى، ، ، تركي وعربي، ج 15، ص18.</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معنى الحمد، محمد بن علي ، ج15، ص 92 .</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مفتاح اللغة ،احمد بن نبي ،، فارسي، ج 15، ص228.</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نظام الغريب في اللغة ربيعي، عيسى بن ابراهيم -، -، ج 16، ص 323.</w:t>
      </w:r>
    </w:p>
    <w:p>
      <w:pPr>
        <w:pStyle w:val="BookText"/>
      </w:pPr>
      <w:r>
        <w:rPr>
          <w:rFonts w:ascii="IRNazanin" w:hAnsi="IRNazanin" w:eastAsia="IRNazanin" w:cs="IRNazanin"/>
          <w:lang w:bidi="fa-IR"/>
          <w:color w:val="111111"/>
          <w:sz w:val="28"/>
          <w:szCs w:val="28"/>
          <w:rtl/>
        </w:rPr>
        <w:t xml:space="preserve">305 .اختیاران ، ، ، فارسي، ج 1، ص 561.</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استعمالات حروف الهجاء في كلام العرب (رسالة في)، -، -، -، ج 2، ص 146.</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اشتقاق اسماء الشهور العربية، -، -، -، ج 2، ص 276.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الاتباع والمزاوجة في اللغة، -، -، ، ج 1، ص 121 .</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الاختيارات ، ج 1، ص 556.</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الجامع المهذب في شرح مشكل فصيح ثعلب،، ، ج 5، ص 350.</w:t>
      </w:r>
    </w:p>
    <w:p>
      <w:pPr>
        <w:pStyle w:val="BookText"/>
      </w:pPr>
      <w:r>
        <w:rPr>
          <w:rFonts w:ascii="Amiri" w:hAnsi="Amiri" w:eastAsia="Amiri" w:cs="Amiri"/>
          <w:lang w:bidi="ar-SA"/>
          <w:color w:val="111111"/>
          <w:sz w:val="28"/>
          <w:szCs w:val="28"/>
          <w:rtl/>
        </w:rPr>
        <w:t xml:space="preserve">311.الجمهرة،-، ج 5 ص 449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الحروف الفارسية ،كردي، ج 6، ص 624</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الفاظ المقادير فارسي، ج 2، ص 679.</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الفاظ في اللغة، -، -، -، ج 2، ص 676.</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الفرق بين الحق والحقيقة ،ج11، ص 790 .</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الفرق بين الكلمتين المتقاربين (رسالة في) ، ، ج 11، ص 796.</w:t>
      </w:r>
    </w:p>
    <w:p>
      <w:pPr>
        <w:pStyle w:val="BookText"/>
      </w:pPr>
      <w:r>
        <w:rPr>
          <w:rFonts w:ascii="Amiri" w:hAnsi="Amiri" w:eastAsia="Amiri" w:cs="Amiri"/>
          <w:lang w:bidi="ar-SA"/>
          <w:color w:val="111111"/>
          <w:sz w:val="28"/>
          <w:szCs w:val="28"/>
          <w:rtl/>
        </w:rPr>
        <w:t xml:space="preserve">317 .الفرق بين المقام بفتح الميم والمقام بضمه ، -، -، ج 11، ص 797.</w:t>
      </w:r>
    </w:p>
    <w:p>
      <w:pPr>
        <w:pStyle w:val="BookText"/>
      </w:pPr>
      <w:r>
        <w:rPr>
          <w:rFonts w:ascii="IRNazanin" w:hAnsi="IRNazanin" w:eastAsia="IRNazanin" w:cs="IRNazanin"/>
          <w:lang w:bidi="fa-IR"/>
          <w:color w:val="111111"/>
          <w:sz w:val="28"/>
          <w:szCs w:val="28"/>
          <w:rtl/>
        </w:rPr>
        <w:t xml:space="preserve">318 .اللامع المعلم العجاب ، -، -، ج 13، ص 525.</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اللغة -، - ،- تركي وعربي، ج13، ص 589.</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اللغة ،-،-،-،عربي به فارسي، ج13،ص 592.</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اللغة، -، -، ، فارسي، ج 13، ص 592.</w:t>
      </w:r>
    </w:p>
    <w:p>
      <w:pPr>
        <w:pStyle w:val="BookText"/>
      </w:pPr>
      <w:r>
        <w:rPr>
          <w:rFonts w:ascii="Amiri" w:hAnsi="Amiri" w:eastAsia="Amiri" w:cs="Amiri"/>
          <w:lang w:bidi="ar-SA"/>
          <w:color w:val="111111"/>
          <w:sz w:val="28"/>
          <w:szCs w:val="28"/>
          <w:rtl/>
        </w:rPr>
        <w:t xml:space="preserve">322 .المثلثة المؤلفة في الالفاظ، ج 13، ص 772.</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المعرف (رسالة في)، -، -، -، ج 15 ، ص 40 .</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المفردات (كتاب في) ،فارسي، ج 15،ص 244 .</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بعض الكلمات المشكلة (رسالة في) ،ج 3، ص 358.</w:t>
      </w:r>
    </w:p>
    <w:p>
      <w:pPr>
        <w:pStyle w:val="BookText"/>
      </w:pPr>
      <w:r>
        <w:rPr>
          <w:rFonts w:ascii="Amiri" w:hAnsi="Amiri" w:eastAsia="Amiri" w:cs="Amiri"/>
          <w:lang w:bidi="ar-SA"/>
          <w:color w:val="111111"/>
          <w:sz w:val="28"/>
          <w:szCs w:val="28"/>
          <w:rtl/>
        </w:rPr>
        <w:t xml:space="preserve">326 .تحفة الالفاظ، ، ، ، عربي به فارسي، ج3، ص 807</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تحقيق معنى الفياض، -، -، -، ج 4، ص79.</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ترجمة الالفاظ الغريبة في تصريف ابن الحاجب، -، -، -، ج 4، ص 260.</w:t>
      </w:r>
    </w:p>
    <w:p>
      <w:pPr>
        <w:pStyle w:val="BookText"/>
      </w:pPr>
      <w:r>
        <w:rPr>
          <w:rFonts w:ascii="Amiri" w:hAnsi="Amiri" w:eastAsia="Amiri" w:cs="Amiri"/>
          <w:lang w:bidi="ar-SA"/>
          <w:color w:val="111111"/>
          <w:sz w:val="28"/>
          <w:szCs w:val="28"/>
          <w:rtl/>
        </w:rPr>
        <w:t xml:space="preserve">329 .ترجمة الكلمات العربية بالفارسية والكردية ، ، ، ، ،عربي فارسي كردي، ج4، ص 293 .</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تعريف المصطلحات -، -، -، ج 4، ص 479.</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تفسير الفارسيات ،،فارسی، ج 4 ،ص 651.</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تفسير مفردات مغني اللبيب (رسالة في) ، -، ج 4، ص 693.</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تهذيب النووي في اللغات، -، -، ج 5، ص 129 .</w:t>
      </w:r>
    </w:p>
    <w:p>
      <w:pPr>
        <w:pStyle w:val="BookText"/>
      </w:pPr>
      <w:r>
        <w:rPr>
          <w:rFonts w:ascii="Amiri" w:hAnsi="Amiri" w:eastAsia="Amiri" w:cs="Amiri"/>
          <w:lang w:bidi="ar-SA"/>
          <w:color w:val="111111"/>
          <w:sz w:val="28"/>
          <w:szCs w:val="28"/>
          <w:rtl/>
        </w:rPr>
        <w:t xml:space="preserve">334 .جمال اللسان كمال الانسان، ، ، ، فارسي عربي- تركي، ج 5، ص 422 .</w:t>
      </w:r>
    </w:p>
    <w:p>
      <w:pPr>
        <w:pStyle w:val="BookText"/>
      </w:pPr>
      <w:r>
        <w:rPr>
          <w:rFonts w:ascii="Amiri" w:hAnsi="Amiri" w:eastAsia="Amiri" w:cs="Amiri"/>
          <w:lang w:bidi="ar-SA"/>
          <w:color w:val="111111"/>
          <w:sz w:val="28"/>
          <w:szCs w:val="28"/>
          <w:rtl/>
        </w:rPr>
        <w:t xml:space="preserve">335 .حاشية في لغة الحديث، -، -، -، ج 1، ص 300.</w:t>
      </w:r>
    </w:p>
    <w:p>
      <w:pPr>
        <w:pStyle w:val="BookText"/>
      </w:pPr>
      <w:r>
        <w:rPr>
          <w:rFonts w:ascii="Amiri" w:hAnsi="Amiri" w:eastAsia="Amiri" w:cs="Amiri"/>
          <w:lang w:bidi="ar-SA"/>
          <w:color w:val="111111"/>
          <w:sz w:val="28"/>
          <w:szCs w:val="28"/>
          <w:rtl/>
        </w:rPr>
        <w:t xml:space="preserve">336 .دستور زبان فارسي ،فارسي، ج7، ص 379.</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رسالة المسمي ، ج 8، ص 271 .</w:t>
      </w:r>
    </w:p>
    <w:p>
      <w:pPr>
        <w:pStyle w:val="BookText"/>
      </w:pPr>
      <w:r>
        <w:rPr>
          <w:rFonts w:ascii="Amiri" w:hAnsi="Amiri" w:eastAsia="Amiri" w:cs="Amiri"/>
          <w:lang w:bidi="ar-SA"/>
          <w:color w:val="111111"/>
          <w:sz w:val="28"/>
          <w:szCs w:val="28"/>
          <w:rtl/>
        </w:rPr>
        <w:t xml:space="preserve">338 .شرح رسالة في المعاني، -، -، -، ج 9، ص 548.</w:t>
      </w:r>
    </w:p>
    <w:p>
      <w:pPr>
        <w:pStyle w:val="BookText"/>
      </w:pPr>
      <w:r>
        <w:rPr>
          <w:rFonts w:ascii="Amiri" w:hAnsi="Amiri" w:eastAsia="Amiri" w:cs="Amiri"/>
          <w:lang w:bidi="ar-SA"/>
          <w:color w:val="111111"/>
          <w:sz w:val="28"/>
          <w:szCs w:val="28"/>
          <w:rtl/>
        </w:rPr>
        <w:t xml:space="preserve">339 .شرح قصيدة الاسماء في اللغة ، ج 9، ص 834.</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شرح مثلثات قطرب ، ، ، ج 10، ص 97.</w:t>
      </w:r>
    </w:p>
    <w:p>
      <w:pPr>
        <w:pStyle w:val="BookText"/>
      </w:pPr>
      <w:r>
        <w:rPr>
          <w:rFonts w:ascii="Amiri" w:hAnsi="Amiri" w:eastAsia="Amiri" w:cs="Amiri"/>
          <w:lang w:bidi="ar-SA"/>
          <w:color w:val="111111"/>
          <w:sz w:val="28"/>
          <w:szCs w:val="28"/>
          <w:rtl/>
        </w:rPr>
        <w:t xml:space="preserve">341 .ظواهر اللغات، ، عربي به فارسي، ج 10، ص 889.</w:t>
      </w:r>
    </w:p>
    <w:p>
      <w:pPr>
        <w:pStyle w:val="BookText"/>
      </w:pPr>
      <w:r>
        <w:rPr>
          <w:rFonts w:ascii="Amiri" w:hAnsi="Amiri" w:eastAsia="Amiri" w:cs="Amiri"/>
          <w:lang w:bidi="ar-SA"/>
          <w:color w:val="111111"/>
          <w:sz w:val="28"/>
          <w:szCs w:val="28"/>
          <w:rtl/>
        </w:rPr>
        <w:t xml:space="preserve">342 .عيون الفنون، ، ، ، ج 11، ص 406.  ص 592.</w:t>
      </w:r>
    </w:p>
    <w:p>
      <w:pPr>
        <w:pStyle w:val="BookText"/>
      </w:pPr>
      <w:r>
        <w:rPr>
          <w:rFonts w:ascii="IRNazanin" w:hAnsi="IRNazanin" w:eastAsia="IRNazanin" w:cs="IRNazanin"/>
          <w:lang w:bidi="fa-IR"/>
          <w:color w:val="111111"/>
          <w:sz w:val="28"/>
          <w:szCs w:val="28"/>
          <w:rtl/>
        </w:rPr>
        <w:t xml:space="preserve">343 ،فرهنگ ، ، ، فارسي، ج 11، ص807 .</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فرهنگ فارسي بفارسي ،فارسي، ج 11،ص 812.</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فرهنگ نظام ، ، ، فارسي، ج 11، ص812.</w:t>
      </w:r>
    </w:p>
    <w:p>
      <w:pPr>
        <w:pStyle w:val="BookText"/>
      </w:pPr>
      <w:r>
        <w:rPr>
          <w:rFonts w:ascii="Amiri" w:hAnsi="Amiri" w:eastAsia="Amiri" w:cs="Amiri"/>
          <w:lang w:bidi="ar-SA"/>
          <w:color w:val="111111"/>
          <w:sz w:val="28"/>
          <w:szCs w:val="28"/>
          <w:rtl/>
        </w:rPr>
        <w:t xml:space="preserve">346 فروق الكلمات، ، ، ، ج 11، ص817 .</w:t>
      </w:r>
    </w:p>
    <w:p>
      <w:pPr>
        <w:pStyle w:val="BookText"/>
      </w:pPr>
      <w:r>
        <w:rPr>
          <w:rFonts w:ascii="Amiri" w:hAnsi="Amiri" w:eastAsia="Amiri" w:cs="Amiri"/>
          <w:lang w:bidi="ar-SA"/>
          <w:color w:val="111111"/>
          <w:sz w:val="28"/>
          <w:szCs w:val="28"/>
          <w:rtl/>
        </w:rPr>
        <w:t xml:space="preserve">347 .فوائد لغوية، ، -، -، ج 12، ص 266.</w:t>
      </w:r>
    </w:p>
    <w:p>
      <w:pPr>
        <w:pStyle w:val="BookText"/>
      </w:pPr>
      <w:r>
        <w:rPr>
          <w:rFonts w:ascii="Amiri" w:hAnsi="Amiri" w:eastAsia="Amiri" w:cs="Amiri"/>
          <w:lang w:bidi="ar-SA"/>
          <w:color w:val="111111"/>
          <w:sz w:val="28"/>
          <w:szCs w:val="28"/>
          <w:rtl/>
        </w:rPr>
        <w:t xml:space="preserve">348 .قاموس الجوهري، -، -، -، ج 12، ص 342.</w:t>
      </w:r>
    </w:p>
    <w:p>
      <w:pPr>
        <w:pStyle w:val="BookText"/>
      </w:pPr>
      <w:r>
        <w:rPr>
          <w:rFonts w:ascii="Amiri" w:hAnsi="Amiri" w:eastAsia="Amiri" w:cs="Amiri"/>
          <w:lang w:bidi="ar-SA"/>
          <w:color w:val="111111"/>
          <w:sz w:val="28"/>
          <w:szCs w:val="28"/>
          <w:rtl/>
        </w:rPr>
        <w:t xml:space="preserve">349 .قاموس شرح مصطلحات الكتاب المقدس (و كلمات يونانية وأخرى عامة) - ،-،- ،سرياني ، ج 12، ص 343.</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قاموس عربي، -،-، -، -، ج 12، ص 343.</w:t>
      </w:r>
    </w:p>
    <w:p>
      <w:pPr>
        <w:pStyle w:val="BookText"/>
      </w:pPr>
      <w:r>
        <w:rPr>
          <w:rFonts w:ascii="Amiri" w:hAnsi="Amiri" w:eastAsia="Amiri" w:cs="Amiri"/>
          <w:lang w:bidi="ar-SA"/>
          <w:color w:val="111111"/>
          <w:sz w:val="28"/>
          <w:szCs w:val="28"/>
          <w:rtl/>
        </w:rPr>
        <w:t xml:space="preserve">351 . قاموس عربي تركي -، -، -، ج 12، ص 343.</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قواعد اللغة السريانية مع تمارين في الترجمة من العربية الى السريانية ،ج 12، ص 803.</w:t>
      </w:r>
    </w:p>
    <w:p>
      <w:pPr>
        <w:pStyle w:val="BookText"/>
      </w:pPr>
      <w:r>
        <w:rPr>
          <w:rFonts w:ascii="Amiri" w:hAnsi="Amiri" w:eastAsia="Amiri" w:cs="Amiri"/>
          <w:lang w:bidi="ar-SA"/>
          <w:color w:val="111111"/>
          <w:sz w:val="28"/>
          <w:szCs w:val="28"/>
          <w:rtl/>
        </w:rPr>
        <w:t xml:space="preserve">353 .لغات مؤنثة بلاعلامة التأنيث (قصيده في)، ، ج 13، ص 587</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لغة، -، -، - فارسي به ترکي، ج13، ص 593.</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8" w:name="pg19271_234253"/>
    <w:bookmarkEnd w:id="68"/>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مآكل العرب -، -، -، ج 13، ص 673.</w:t>
      </w:r>
    </w:p>
    <w:p>
      <w:pPr>
        <w:pStyle w:val="BookText"/>
      </w:pPr>
      <w:r>
        <w:rPr>
          <w:rFonts w:ascii="Amiri" w:hAnsi="Amiri" w:eastAsia="Amiri" w:cs="Amiri"/>
          <w:lang w:bidi="ar-SA"/>
          <w:color w:val="111111"/>
          <w:sz w:val="28"/>
          <w:szCs w:val="28"/>
          <w:rtl/>
        </w:rPr>
        <w:t xml:space="preserve">356 .مجئ فعيل بمعنى (مسألة في)، -، -، -، ج 14،ص79.</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مختصر في اصول اللغة ،-،-،-،ج 14، ص 211.</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مختصر في الغة، -، -، -، ، ج 14، ص 226.</w:t>
      </w:r>
    </w:p>
    <w:p>
      <w:pPr>
        <w:pStyle w:val="BookText"/>
      </w:pPr>
      <w:r>
        <w:rPr>
          <w:rFonts w:ascii="Amiri" w:hAnsi="Amiri" w:eastAsia="Amiri" w:cs="Amiri"/>
          <w:lang w:bidi="ar-SA"/>
          <w:color w:val="111111"/>
          <w:sz w:val="28"/>
          <w:szCs w:val="28"/>
          <w:rtl/>
        </w:rPr>
        <w:t xml:space="preserve">359 .مختصر في اللغة، -، -، -، ج 14، ص 226.</w:t>
      </w:r>
    </w:p>
    <w:p>
      <w:pPr>
        <w:pStyle w:val="BookText"/>
      </w:pPr>
      <w:r>
        <w:rPr>
          <w:rFonts w:ascii="Amiri" w:hAnsi="Amiri" w:eastAsia="Amiri" w:cs="Amiri"/>
          <w:lang w:bidi="ar-SA"/>
          <w:color w:val="111111"/>
          <w:sz w:val="28"/>
          <w:szCs w:val="28"/>
          <w:rtl/>
        </w:rPr>
        <w:t xml:space="preserve">360 معجم تركي، - ، ، ، تركي، ج 15، ص 14.</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معجم سرياني - عربي ، ج 15، ص 14.</w:t>
      </w:r>
    </w:p>
    <w:p>
      <w:pPr>
        <w:pStyle w:val="BookText"/>
      </w:pPr>
      <w:r>
        <w:rPr>
          <w:rFonts w:ascii="Amiri" w:hAnsi="Amiri" w:eastAsia="Amiri" w:cs="Amiri"/>
          <w:lang w:bidi="ar-SA"/>
          <w:color w:val="111111"/>
          <w:sz w:val="28"/>
          <w:szCs w:val="28"/>
          <w:rtl/>
        </w:rPr>
        <w:t xml:space="preserve">362 معجم لغوي، ، ، -، ج 15، ص20.</w:t>
      </w:r>
    </w:p>
    <w:p>
      <w:pPr>
        <w:pStyle w:val="BookText"/>
      </w:pPr>
      <w:r>
        <w:rPr>
          <w:rFonts w:ascii="Amiri" w:hAnsi="Amiri" w:eastAsia="Amiri" w:cs="Amiri"/>
          <w:lang w:bidi="ar-SA"/>
          <w:color w:val="111111"/>
          <w:sz w:val="28"/>
          <w:szCs w:val="28"/>
          <w:rtl/>
        </w:rPr>
        <w:t xml:space="preserve">363 .معنى السلك والسلج والسلف وغيرها من الألفاظ، ، ، ، ج 15، ص92.</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مفهوم التمثيل اللغوي (رسالة في) ، ج  15، ص 259.</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مكالمات عربية فرنسية ،-،-،ج15، ص 417 .</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منظومة العربية (رسالة في) ، -، ج 15، ص 724 .</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نظم المثلث القطرب، -، -، -، ج 16، ص 362.</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نعمة الله فارسي به تركي، ج16، ص 367.</w:t>
      </w:r>
    </w:p>
    <w:p>
      <w:pPr>
        <w:pStyle w:val="Heading3"/>
      </w:pPr>
      <w:bookmarkStart w:id="168" w:name="_Toc89"/>
      <w:r>
        <w:t>مراثي</w:t>
      </w:r>
      <w:bookmarkEnd w:id="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المراثي الحلية حلبي حائري (قرن 9ه-)، -، -،ج 14، ص 372.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دوازده بند ،محتشم، محتشم علي بن احمد (- 996ه)، - ، ، فارسي، ج 7، ص 486.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المنتخب في جمع المراثي والخطب، طريحي ،  فخرالدین بن محمد (1087-979؟ ه)، -، -،ج 15 ، ص 609.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رثاء الحسين وسيرة الائمة (منتخب)، طريحي،فخرالدین بن محمد (1087-979؟ ه)، ج 8، ص 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مرثية ،عمري حسن بن عبد الباقي (-1157ه)،، -، ج 14 ، ص391.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مراثي، حسيني عاملي، محمد شفيع بن محمد ( -1187ه)، -، -، ج 14، ص 370.</w:t>
      </w:r>
    </w:p>
    <w:p>
      <w:pPr>
        <w:pStyle w:val="BookText"/>
      </w:pPr>
      <w:r>
        <w:rPr>
          <w:rFonts w:ascii="Amiri" w:hAnsi="Amiri" w:eastAsia="Amiri" w:cs="Amiri"/>
          <w:lang w:bidi="ar-SA"/>
          <w:color w:val="111111"/>
          <w:sz w:val="28"/>
          <w:szCs w:val="28"/>
          <w:rtl/>
        </w:rPr>
        <w:t xml:space="preserve">7 .ديوان المراثي، -، -، -، ج 7، ص 769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دیوان مقبل ،اصفهاني مقبل اصفهاني، آقا محمد شيخا ( -1157ه) ، قرن 12ه- ، فارسي، ج7، ص 0775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الاثنى عشريات في المراثي ،بحر العلوم، محمد مهدي بن مرتضي (1212-1155ه)، -، ، ج1، ص 182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مريق الدموع في مراثي الحسين في ليالي ،الاسبوع، آل عصفور حسین بن محمد (1147- 1216ه)، -، -، ج 14، ص 414.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مراثي، وصال شيرازي، محمد شفيع بن محمد اسماعيل (1262-1197ه)، 1246ه- فارسي، ج 14، ص 371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تضمین دوازبند محتشم کاشاني ،،،فارسي، ج 4، ص 442.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اشعار في مراثي الامام الحسين، -، -، تركي، -، ج 2، ص 339.</w:t>
      </w:r>
    </w:p>
    <w:p>
      <w:pPr>
        <w:pStyle w:val="BookText"/>
      </w:pPr>
      <w:r>
        <w:rPr>
          <w:rFonts w:ascii="Amiri" w:hAnsi="Amiri" w:eastAsia="Amiri" w:cs="Amiri"/>
          <w:lang w:bidi="ar-SA"/>
          <w:color w:val="111111"/>
          <w:sz w:val="28"/>
          <w:szCs w:val="28"/>
          <w:rtl/>
        </w:rPr>
        <w:t xml:space="preserve">14 . الفيض الوارد على مرثية ،مولانا خالد، آلوسي ، محمود بن عبدالله (1270-1217ه)، ج 12، ص 317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جنگ  مراثي، محمد هادي بن محمد كاظم ، فارسي، ج 5، ص 473 .</w:t>
      </w:r>
    </w:p>
    <w:p>
      <w:pPr>
        <w:pStyle w:val="BookText"/>
      </w:pPr>
      <w:r>
        <w:rPr>
          <w:rFonts w:ascii="Amiri" w:hAnsi="Amiri" w:eastAsia="Amiri" w:cs="Amiri"/>
          <w:lang w:bidi="ar-SA"/>
          <w:color w:val="111111"/>
          <w:sz w:val="28"/>
          <w:szCs w:val="28"/>
          <w:rtl/>
        </w:rPr>
        <w:t xml:space="preserve">16.ترجمة بعض القصائد العربية في المراثي الحسينية، شيرازي، محمد علي (قرن 14ه)، -، فارسي، ج 4، ص 263.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مجمع المراثي، موسوي، مير علي اكبر بن نظام الدين (قرن 14ه)، -، -، -، ج 13، ص 862.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مرثية سيد الشهداء ،الحسين ،حافظ، محمد بن احمد، -، -، ج 14، ص392.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ابكار المعاني في المراثي والتعازي، -، -، -، ج 1، ص 107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المراثي ، ، -، ج 1، ص 371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تخميس قصيدة ابي السعود لمي الشامي مع قصائد ومراثي، -، -، -، ج4، ص113.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مرثية الشيخ عبدي للشيخ منيع، -، -، -، ج 14، ص392.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9" w:name="pg19271_234254"/>
    <w:bookmarkEnd w:id="69"/>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مرثية سيد الشهداء ، -، فارسي، ج 14،ص392.</w:t>
      </w:r>
    </w:p>
    <w:p>
      <w:pPr>
        <w:pStyle w:val="Heading3"/>
      </w:pPr>
      <w:bookmarkStart w:id="169" w:name="_Toc90"/>
      <w:r>
        <w:t>مرقعات</w:t>
      </w:r>
      <w:bookmarkEnd w:id="1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مرقعات ، -، -، ج 14، ص 407 .</w:t>
      </w:r>
    </w:p>
    <w:p>
      <w:pPr>
        <w:pStyle w:val="BookText"/>
      </w:pPr>
      <w:r>
        <w:rPr>
          <w:rFonts w:ascii="Amiri" w:hAnsi="Amiri" w:eastAsia="Amiri" w:cs="Amiri"/>
          <w:lang w:bidi="ar-SA"/>
          <w:color w:val="111111"/>
          <w:sz w:val="28"/>
          <w:szCs w:val="28"/>
          <w:rtl/>
        </w:rPr>
        <w:t xml:space="preserve">2 .لوحات خطية، ، -، -، ج 13، ص 662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مجموعة خطوط ، ، ، ، ج 14، ص 29.</w:t>
      </w:r>
    </w:p>
    <w:p>
      <w:pPr>
        <w:pStyle w:val="BookText"/>
      </w:pPr>
      <w:r>
        <w:rPr>
          <w:rFonts w:ascii="Amiri" w:hAnsi="Amiri" w:eastAsia="Amiri" w:cs="Amiri"/>
          <w:lang w:bidi="ar-SA"/>
          <w:color w:val="111111"/>
          <w:sz w:val="28"/>
          <w:szCs w:val="28"/>
          <w:rtl/>
        </w:rPr>
        <w:t xml:space="preserve">4 .رقاع خطية، -، -، -، ج 8، ص 349.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لوحة بالخط الفارسي ،فارسي، ج 13،ص 664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لوحة فنية ، -، -، ج 13، ص 664.</w:t>
      </w:r>
    </w:p>
    <w:p>
      <w:pPr>
        <w:pStyle w:val="Heading3"/>
      </w:pPr>
      <w:bookmarkStart w:id="170" w:name="_Toc91"/>
      <w:r>
        <w:t>مسيحية</w:t>
      </w:r>
      <w:bookmarkEnd w:id="1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النحلة، مارسليمان - - سرياني، ج 16،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فضيلة العفة عن الجماع (رسالة في)، ايليا بن شينايا ( - 448 ه)، -، -، ج 12، ص 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صلوات وتراتيل مسيحية ،-،-،-،ج 10، ص 633.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العهد الجديد - ،- ،-، سرياني، ج 11، ص 342.</w:t>
      </w:r>
    </w:p>
    <w:p>
      <w:pPr>
        <w:pStyle w:val="BookText"/>
      </w:pPr>
      <w:r>
        <w:rPr>
          <w:rFonts w:ascii="Amiri" w:hAnsi="Amiri" w:eastAsia="Amiri" w:cs="Amiri"/>
          <w:lang w:bidi="ar-SA"/>
          <w:color w:val="111111"/>
          <w:sz w:val="28"/>
          <w:szCs w:val="28"/>
          <w:rtl/>
        </w:rPr>
        <w:t xml:space="preserve">5 .التعازي، ابن حديثي، ابوحليم بن حديثي (قرن 6ه) - - سرياني، ج 4، ص 449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التعازي ابن حديثي، ابوحليم بن حديثي (قرن 6 ه)، -، -، ج 4، ص 449.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الكتاب المقدس، ، سرياني، ج 13، ص 124.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طقس العماد ،ابن عبري، غريغوريوس بن هارون (685-623ه)، ،سرياني، ج10،ص 839.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مخزن الأسرار، ابن عبري، غريغوريوس بن هارون (685-623ه ) ، سرياني، ج 14، ص 289.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الاناجيل المقدسة ،صوباوي، عبديشوع بن بريخيا ( -718ه)، -، -، ج 2، ص 773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فردوس عدن ،صوباوي، عبديشوع بن بريخيا ( -718ه)، -،-، -،- سرياني، ج 11، ص780.</w:t>
      </w:r>
    </w:p>
    <w:p>
      <w:pPr>
        <w:pStyle w:val="BookText"/>
      </w:pPr>
      <w:r>
        <w:rPr>
          <w:rFonts w:ascii="IRNazanin" w:hAnsi="IRNazanin" w:eastAsia="IRNazanin" w:cs="IRNazanin"/>
          <w:lang w:bidi="fa-IR"/>
          <w:color w:val="111111"/>
          <w:sz w:val="28"/>
          <w:szCs w:val="28"/>
          <w:rtl/>
        </w:rPr>
        <w:t xml:space="preserve">12 طقس القداس، - ، -، -، ج 10، ص 840.</w:t>
      </w:r>
    </w:p>
    <w:p>
      <w:pPr>
        <w:pStyle w:val="BookText"/>
      </w:pPr>
      <w:r>
        <w:rPr>
          <w:rFonts w:ascii="Amiri" w:hAnsi="Amiri" w:eastAsia="Amiri" w:cs="Amiri"/>
          <w:lang w:bidi="ar-SA"/>
          <w:color w:val="111111"/>
          <w:sz w:val="28"/>
          <w:szCs w:val="28"/>
          <w:rtl/>
        </w:rPr>
        <w:t xml:space="preserve">13 .ميامر القديس أفرام في الباغوثة ،-،-،-، سرياني، ج 16، ص 56.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طقس الإكليل -،- -،- -،- سرياني، ج 10، ص 835.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الأيام الستة برشهاوي، عمانوئيل (980م)، ، سرياني، ج 3، ص91.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الإنجيل، -، -، -، سرياني، ج 2، ص793.</w:t>
      </w:r>
    </w:p>
    <w:p>
      <w:pPr>
        <w:pStyle w:val="BookText"/>
      </w:pPr>
      <w:r>
        <w:rPr>
          <w:rFonts w:ascii="Amiri" w:hAnsi="Amiri" w:eastAsia="Amiri" w:cs="Amiri"/>
          <w:lang w:bidi="ar-SA"/>
          <w:color w:val="111111"/>
          <w:sz w:val="28"/>
          <w:szCs w:val="28"/>
          <w:rtl/>
        </w:rPr>
        <w:t xml:space="preserve">17 .قصة ايوب الصديق وأخرى، ، ، -، ج 12، ص 606.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الانجيل الشريف -، -، -، ج 2، ص 794 .</w:t>
      </w:r>
    </w:p>
    <w:p>
      <w:pPr>
        <w:pStyle w:val="BookText"/>
      </w:pPr>
      <w:r>
        <w:rPr>
          <w:rFonts w:ascii="Amiri" w:hAnsi="Amiri" w:eastAsia="Amiri" w:cs="Amiri"/>
          <w:lang w:bidi="ar-SA"/>
          <w:color w:val="111111"/>
          <w:sz w:val="28"/>
          <w:szCs w:val="28"/>
          <w:rtl/>
        </w:rPr>
        <w:t xml:space="preserve">19 طقس الزواج، ،- سرياني، ج 10، ص838.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اللاهوت النظري -، -، -، ج 13، ص532.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الصلاة الطقسية للايام العادية من المزامير .. -، -، سرياني، ج 10، ص 608.</w:t>
      </w:r>
    </w:p>
    <w:p>
      <w:pPr>
        <w:pStyle w:val="BookText"/>
      </w:pPr>
      <w:r>
        <w:rPr>
          <w:rFonts w:ascii="Amiri" w:hAnsi="Amiri" w:eastAsia="Amiri" w:cs="Amiri"/>
          <w:lang w:bidi="ar-SA"/>
          <w:color w:val="111111"/>
          <w:sz w:val="28"/>
          <w:szCs w:val="28"/>
          <w:rtl/>
        </w:rPr>
        <w:t xml:space="preserve">22 .قراءات طقسية من الإنجيل ،-،-،سرياني،-ج 12، ص 545.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اشعار لاهوتية وردا كوركيس ،سرياني،  ج 2، ص 339.</w:t>
      </w:r>
    </w:p>
    <w:p>
      <w:pPr>
        <w:pStyle w:val="BookText"/>
      </w:pPr>
      <w:r>
        <w:rPr>
          <w:rFonts w:ascii="Amiri" w:hAnsi="Amiri" w:eastAsia="Amiri" w:cs="Amiri"/>
          <w:lang w:bidi="ar-SA"/>
          <w:color w:val="111111"/>
          <w:sz w:val="28"/>
          <w:szCs w:val="28"/>
          <w:rtl/>
        </w:rPr>
        <w:t xml:space="preserve">24 حسن تدبير الجسد والنفس معاً ،،-،-، ج 6 ، ص 650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قراءات من العهد القديم ،-،-،سرياني، ج 12، ص 546.</w:t>
      </w:r>
    </w:p>
    <w:p>
      <w:pPr>
        <w:pStyle w:val="BookText"/>
      </w:pPr>
      <w:r>
        <w:rPr>
          <w:rFonts w:ascii="Amiri" w:hAnsi="Amiri" w:eastAsia="Amiri" w:cs="Amiri"/>
          <w:lang w:bidi="ar-SA"/>
          <w:color w:val="111111"/>
          <w:sz w:val="28"/>
          <w:szCs w:val="28"/>
          <w:rtl/>
        </w:rPr>
        <w:t xml:space="preserve">26 .دواة الخطاة مار يوسف الثاني (قرن 17م) ، 1103 ه- - سرياني، ج7، ص 483.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صلوات ،الصباح رشعني مارشليطا، -، -، ج 10، ص 628.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الإنجيل المفصل، -، -، -، سرياني، ج 2، ص 795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صلوات الموتي المؤمنين ،-،-،. سرياني، ج10، ص 632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عظات انجيلية لمدار السنة، -، -، -، ج 11، ص 129.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مواعظ يوحنا فم الذهب ،ج 15، ص 876.</w:t>
      </w:r>
    </w:p>
    <w:p>
      <w:pPr>
        <w:pStyle w:val="BookText"/>
      </w:pPr>
      <w:r>
        <w:rPr>
          <w:rFonts w:ascii="Amiri" w:hAnsi="Amiri" w:eastAsia="Amiri" w:cs="Amiri"/>
          <w:lang w:bidi="ar-SA"/>
          <w:color w:val="111111"/>
          <w:sz w:val="28"/>
          <w:szCs w:val="28"/>
          <w:rtl/>
        </w:rPr>
        <w:t xml:space="preserve">32 .العهد الجديد واعمال الرسل و رسائل ،بولس ، سرياني، ج 11، ص 343.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النافورات - - - سرياني، ج 16، ص 100.</w:t>
      </w:r>
    </w:p>
    <w:p>
      <w:pPr>
        <w:pStyle w:val="BookText"/>
      </w:pPr>
      <w:r>
        <w:rPr>
          <w:rFonts w:ascii="Amiri" w:hAnsi="Amiri" w:eastAsia="Amiri" w:cs="Amiri"/>
          <w:lang w:bidi="ar-SA"/>
          <w:color w:val="111111"/>
          <w:sz w:val="28"/>
          <w:szCs w:val="28"/>
          <w:rtl/>
        </w:rPr>
        <w:t xml:space="preserve">34 .شرح التعليم المسيحي بطريقة السؤال والجواب، ، ، ، كرشوني، ج 9، ص338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رياضات القديس اغناطيوس، فروماج بطرس (قرن 18م)، 1144ه- صيدا، ج8، ص 476.</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الوعظ ،فرحات، جرمانوس (1145-1081ه)،-، -، ج 16، ص 840.</w:t>
      </w:r>
    </w:p>
    <w:p>
      <w:pPr>
        <w:pStyle w:val="BookText"/>
      </w:pPr>
      <w:r>
        <w:rPr>
          <w:rFonts w:ascii="IRNazanin" w:hAnsi="IRNazanin" w:eastAsia="IRNazanin" w:cs="IRNazanin"/>
          <w:lang w:bidi="fa-IR"/>
          <w:color w:val="111111"/>
          <w:sz w:val="28"/>
          <w:szCs w:val="28"/>
          <w:rtl/>
        </w:rPr>
        <w:t xml:space="preserve">37 .فصل ،الخطاب ،فرحات جرمانوس (1081 -1145ه)، -، -، ج 11، ص 831.</w:t>
      </w:r>
    </w:p>
    <w:p>
      <w:pPr>
        <w:pStyle w:val="BookText"/>
      </w:pPr>
      <w:r>
        <w:rPr>
          <w:rFonts w:ascii="IRNazanin" w:hAnsi="IRNazanin" w:eastAsia="IRNazanin" w:cs="IRNazanin"/>
          <w:lang w:bidi="fa-IR"/>
          <w:color w:val="111111"/>
          <w:sz w:val="28"/>
          <w:szCs w:val="28"/>
          <w:rtl/>
        </w:rPr>
        <w:t xml:space="preserve">38 ،مواعظ ،فرحات، جرمانوس (1145-1081ه)، ، -، ج 15 ، ص 862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طقس القلاية للرهبان المتوحدين ،-،-، سرياني، ج 10، ص 841.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عونيئات في التدبير الخلاصي وردا كوركيس - ،، سرياني، ج 11، ص370.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طقس المعمدين ،-،-،=،سرياني، ج10، ص 841.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القراءات الطقسية، -، -، -، -، ج 12، ص 544.</w:t>
      </w:r>
    </w:p>
    <w:p>
      <w:pPr>
        <w:pStyle w:val="BookText"/>
      </w:pPr>
      <w:r>
        <w:rPr>
          <w:rFonts w:ascii="Amiri" w:hAnsi="Amiri" w:eastAsia="Amiri" w:cs="Amiri"/>
          <w:lang w:bidi="ar-SA"/>
          <w:color w:val="111111"/>
          <w:sz w:val="28"/>
          <w:szCs w:val="28"/>
          <w:rtl/>
        </w:rPr>
        <w:t xml:space="preserve">43 طقس الدفنة، -، -، -،- سرياني، ج10، ص 836.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الكمال المسيحي، -، -، -، ج 13، ص393.</w:t>
      </w:r>
    </w:p>
    <w:p>
      <w:pPr>
        <w:pStyle w:val="BookText"/>
      </w:pPr>
      <w:r>
        <w:rPr>
          <w:rFonts w:ascii="Amiri" w:hAnsi="Amiri" w:eastAsia="Amiri" w:cs="Amiri"/>
          <w:lang w:bidi="ar-SA"/>
          <w:color w:val="111111"/>
          <w:sz w:val="28"/>
          <w:szCs w:val="28"/>
          <w:rtl/>
        </w:rPr>
        <w:t xml:space="preserve">45 .طقس الرسل، ،- سرياني، ج 10، ص838.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طفولية يسوع، -، -، -، ج 10، ص 835.</w:t>
      </w:r>
    </w:p>
    <w:p>
      <w:pPr>
        <w:pStyle w:val="BookText"/>
      </w:pPr>
      <w:r>
        <w:rPr>
          <w:rFonts w:ascii="Amiri" w:hAnsi="Amiri" w:eastAsia="Amiri" w:cs="Amiri"/>
          <w:lang w:bidi="ar-SA"/>
          <w:color w:val="111111"/>
          <w:sz w:val="28"/>
          <w:szCs w:val="28"/>
          <w:rtl/>
        </w:rPr>
        <w:t xml:space="preserve">47 .القراءات الطقسية بالسورث حسب الدير الأعلى، اسرائيل بن شمعون بن اسرائيل، ، ، ، ج 12، ص 545.</w:t>
      </w:r>
    </w:p>
    <w:p>
      <w:pPr>
        <w:pStyle w:val="BookText"/>
      </w:pPr>
      <w:r>
        <w:rPr>
          <w:rFonts w:ascii="Amiri" w:hAnsi="Amiri" w:eastAsia="Amiri" w:cs="Amiri"/>
          <w:lang w:bidi="ar-SA"/>
          <w:color w:val="111111"/>
          <w:sz w:val="28"/>
          <w:szCs w:val="28"/>
          <w:rtl/>
        </w:rPr>
        <w:t xml:space="preserve">48 .الكمال المسيحي (مختصر)، ، ج13، ص 393.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اللاهوت الادبي -، -، -، ج 13، ص 531.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تأملات وصلوات مختلفة درب الصليب، -،-، -،، -، سرياني، ج 3، ص 622.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بوق السماء فرنسيسكاني، مار يوسف، ، ،كرشوني، ج 3، ص 448.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اللاهوت (كتاب في)، سرياني، ج 13، ص 530.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مزامير وصلوات، -، -، -، ج 14، ص 422.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اخبار القديسين، -، -، -، ج 1، ص 533.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الألحان لأيام الأسبوع ،-،-،سرياني، ج2،ص 665.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افخولوجيون، ، ، -، ج 2، ص 593.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طقس (رتبة) الألحان الدينية، ، ، ، ، ج 10، ص 837.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طقس الشمامسة - سرياني، ج10،  ص 839.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طقس حسابات الأسبوع الآلام ،-،-،سرياني،  ج 10، ص 836.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البثر المكنوز لمنفعة الكاروز ، ، ، ، كرشوني، ج 3، ص 186.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صلاة الجماعة، -، سرياني، ج10، ص 594.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صلوات وألحان وطلبات وتأملات ، ج 10، ص 632.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طقس القداس الكلداني وتبريك ثوب العذراء والصور مع الطلبات سرياني، ج10، ص 841.</w:t>
      </w:r>
    </w:p>
    <w:p>
      <w:pPr>
        <w:pStyle w:val="BookText"/>
      </w:pPr>
      <w:r>
        <w:rPr>
          <w:rFonts w:ascii="Amiri" w:hAnsi="Amiri" w:eastAsia="Amiri" w:cs="Amiri"/>
          <w:lang w:bidi="ar-SA"/>
          <w:color w:val="111111"/>
          <w:sz w:val="28"/>
          <w:szCs w:val="28"/>
          <w:rtl/>
        </w:rPr>
        <w:t xml:space="preserve">64 .حوادث الاعترافات ،ويخا خريسطو خوروس -، -، ج 6، ص 826.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ترتيب الجنانيز ، ج 4، ص 237.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الاخبار (المغناطيس)، ، ، ، ج 1، ص 536.</w:t>
      </w:r>
    </w:p>
    <w:p>
      <w:pPr>
        <w:pStyle w:val="BookText"/>
      </w:pPr>
      <w:r>
        <w:rPr>
          <w:rFonts w:ascii="Amiri" w:hAnsi="Amiri" w:eastAsia="Amiri" w:cs="Amiri"/>
          <w:lang w:bidi="ar-SA"/>
          <w:color w:val="111111"/>
          <w:sz w:val="28"/>
          <w:szCs w:val="28"/>
          <w:rtl/>
        </w:rPr>
        <w:t xml:space="preserve">67 رياضة درب الصليب، - ، ، ، ج8، ص 479.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تأملات جهنم المريعة وحماقة الخطاة الفظيعة، -، -، -، ج 3، ص 619.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الرسامات الكنيسة، - ، ، ، ، ج8، ص299.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القراءات البسيطة لكل السنة بموجب الدير الأعلى والقديس يعقوب من بيت عابي - - ، سرياني، ج 12، ص 543.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اسفار الامثال والجامعة ونشيد الاناشيد والحكمة، -، -، -، ج 2، ص202.</w:t>
      </w:r>
    </w:p>
    <w:p>
      <w:pPr>
        <w:pStyle w:val="BookText"/>
      </w:pPr>
      <w:r>
        <w:rPr>
          <w:rFonts w:ascii="Amiri" w:hAnsi="Amiri" w:eastAsia="Amiri" w:cs="Amiri"/>
          <w:lang w:bidi="ar-SA"/>
          <w:color w:val="111111"/>
          <w:sz w:val="28"/>
          <w:szCs w:val="28"/>
          <w:rtl/>
        </w:rPr>
        <w:t xml:space="preserve">72 .التراتيل الكنيسة، -، -، -، ج 4، ص 222.</w:t>
      </w:r>
    </w:p>
    <w:p>
      <w:pPr>
        <w:pStyle w:val="BookText"/>
      </w:pPr>
      <w:r>
        <w:rPr>
          <w:rFonts w:ascii="Amiri" w:hAnsi="Amiri" w:eastAsia="Amiri" w:cs="Amiri"/>
          <w:lang w:bidi="ar-SA"/>
          <w:color w:val="111111"/>
          <w:sz w:val="28"/>
          <w:szCs w:val="28"/>
          <w:rtl/>
        </w:rPr>
        <w:t xml:space="preserve">73 .العهد الجديد -، -، -، ج 11، ص 343. 11،</w:t>
      </w:r>
    </w:p>
    <w:p>
      <w:pPr>
        <w:pStyle w:val="BookText"/>
      </w:pPr>
      <w:r>
        <w:rPr>
          <w:rFonts w:ascii="Amiri" w:hAnsi="Amiri" w:eastAsia="Amiri" w:cs="Amiri"/>
          <w:lang w:bidi="ar-SA"/>
          <w:color w:val="111111"/>
          <w:sz w:val="28"/>
          <w:szCs w:val="28"/>
          <w:rtl/>
        </w:rPr>
        <w:t xml:space="preserve">74.سر التوبة ،ج 8، ص 750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لاهوت عقائدي، ، ، ، ج13، ص 532.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صلاة روحية، -، -، -، ج 10، ص 607.</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اباطيل ،العالم روفائيل الباتري ، ج1، ص 83.</w:t>
      </w:r>
    </w:p>
    <w:p>
      <w:pPr>
        <w:pStyle w:val="BookText"/>
      </w:pPr>
      <w:r>
        <w:rPr>
          <w:rFonts w:ascii="Amiri" w:hAnsi="Amiri" w:eastAsia="Amiri" w:cs="Amiri"/>
          <w:lang w:bidi="ar-SA"/>
          <w:color w:val="111111"/>
          <w:sz w:val="28"/>
          <w:szCs w:val="28"/>
          <w:rtl/>
        </w:rPr>
        <w:t xml:space="preserve">78 .علم اللاهوت كير يوحنا فرنسي، ، ، ج11، ص 257.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فرائض الروم ، ، ، ، ج 11، ص 763.</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تفسير اختصار التعليم المسيحي، -، -، -، ج 4، ص 599.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رسوم الكمال المسيحي ، ، ، ج 8، ص303.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صلوات لمريم العذراء، -، -، -، ج 10، ص 630.</w:t>
      </w:r>
    </w:p>
    <w:p>
      <w:pPr>
        <w:pStyle w:val="BookText"/>
      </w:pPr>
      <w:r>
        <w:rPr>
          <w:rFonts w:ascii="Amiri" w:hAnsi="Amiri" w:eastAsia="Amiri" w:cs="Amiri"/>
          <w:lang w:bidi="ar-SA"/>
          <w:color w:val="111111"/>
          <w:sz w:val="28"/>
          <w:szCs w:val="28"/>
          <w:rtl/>
        </w:rPr>
        <w:t xml:space="preserve">83 .صلاة الساعة حسب الطقس الماروني، ، ج 10، ص 607.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طقس قداس الرسل والعماد ،-،-،-، ج 10، ص 840.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تأملات في الوردية وصلوات اخوية مريم المحبول بها بلا دنس، ، ، ، ، ، سرياني، ج3، ص 621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التعليم المسيحي، -،-،-، سرياني، ج4، ص 561.</w:t>
      </w:r>
    </w:p>
    <w:p>
      <w:pPr>
        <w:pStyle w:val="BookText"/>
      </w:pPr>
      <w:r>
        <w:rPr>
          <w:rFonts w:ascii="IRNazanin" w:hAnsi="IRNazanin" w:eastAsia="IRNazanin" w:cs="IRNazanin"/>
          <w:lang w:bidi="fa-IR"/>
          <w:color w:val="111111"/>
          <w:sz w:val="28"/>
          <w:szCs w:val="28"/>
          <w:rtl/>
        </w:rPr>
        <w:t xml:space="preserve">87 .شهر مریم ،-،-،-،سرياني، ج 10، ص 436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درب الصليب ، ، ، ج 7، ص220.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طقس الميلاد -،-،-، سرياني، ج 10، ص 842.</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الرسائل المفصلة سرياني، ج8، ص 153.</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المواعظ، جروة انطاكي، اغناطيوس ، -، ج 15، ص 864.</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رتبة الدفنة، - ، - ، -- ، سرياني، ج 8، ص 40 .</w:t>
      </w:r>
    </w:p>
    <w:p>
      <w:pPr>
        <w:pStyle w:val="BookText"/>
      </w:pPr>
      <w:r>
        <w:rPr>
          <w:rFonts w:ascii="Amiri" w:hAnsi="Amiri" w:eastAsia="Amiri" w:cs="Amiri"/>
          <w:lang w:bidi="ar-SA"/>
          <w:color w:val="111111"/>
          <w:sz w:val="28"/>
          <w:szCs w:val="28"/>
          <w:rtl/>
        </w:rPr>
        <w:t xml:space="preserve">93.شهادات مقتطفة من الكتاب المقدس واخبار مفيدة، -، -، -، ج 10، ص 433 .</w:t>
      </w:r>
    </w:p>
    <w:p>
      <w:pPr>
        <w:pStyle w:val="BookText"/>
      </w:pPr>
      <w:r>
        <w:rPr>
          <w:rFonts w:ascii="Amiri" w:hAnsi="Amiri" w:eastAsia="Amiri" w:cs="Amiri"/>
          <w:lang w:bidi="ar-SA"/>
          <w:color w:val="111111"/>
          <w:sz w:val="28"/>
          <w:szCs w:val="28"/>
          <w:rtl/>
        </w:rPr>
        <w:t xml:space="preserve">94 . اللاهوت الادبي - - -، ج 13، ص 532.</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قصة احداث بين موسكو والسلطان ،-،-، سرياني، ج 12، ص 605.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مرشد الكهنة القوشي دميانوس ،-،--،ج 14، ص 399.</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نوافير سريانية، -، ، سرياني، ج 16، ص 547.</w:t>
      </w:r>
    </w:p>
    <w:p>
      <w:pPr>
        <w:pStyle w:val="BookText"/>
      </w:pPr>
      <w:r>
        <w:rPr>
          <w:rFonts w:ascii="Amiri" w:hAnsi="Amiri" w:eastAsia="Amiri" w:cs="Amiri"/>
          <w:lang w:bidi="ar-SA"/>
          <w:color w:val="111111"/>
          <w:sz w:val="28"/>
          <w:szCs w:val="28"/>
          <w:rtl/>
        </w:rPr>
        <w:t xml:space="preserve">98 .مغارة النفوس والحان للانجيل وردا كوركيس ،سرياني، ج 15، ص 110.</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رد النصارى ( مجموعة في)، سنوي، طه بن احمد ( -1300ه)، -، -، ج 8، ص 116.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صلاة خشوعية لربنا يسوع المسيح ،-،-، ج 10، ص 606 .</w:t>
      </w:r>
    </w:p>
    <w:p>
      <w:pPr>
        <w:pStyle w:val="BookText"/>
      </w:pPr>
      <w:r>
        <w:rPr>
          <w:rFonts w:ascii="IRNazanin" w:hAnsi="IRNazanin" w:eastAsia="IRNazanin" w:cs="IRNazanin"/>
          <w:lang w:bidi="fa-IR"/>
          <w:color w:val="111111"/>
          <w:sz w:val="28"/>
          <w:szCs w:val="28"/>
          <w:rtl/>
        </w:rPr>
        <w:t xml:space="preserve">101.صلوات ، -، -، ج 10، ص 623.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طقس الدفنة حسب الدير الأعلى، ،-،-، سرياني، ج 10، ص837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میامر الباغوثا وصلوات الصباح للبطريرك ابو حليم، ، ، ، -، ج 16، ص 55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طقس القداس-،-،-،سرياني، ج10، ص 839.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النصائح، كرمليسي بطرس ججو، ، ، سرياني، ج 16، ص 298.</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طقس تبريك الاشياء والخطوبة والزواج، -، -، سرياني، ج 10، ص 835.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كتاب عبد يشوع ابن ابراهيم ابن اليامن من ملطية الشريف القديس، عبديشوع بن ابراهيم، ، ، سرياني، ج 13، ص109.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کشکول، - - - سرياني، ج 13، ص 295.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طقس تذكار مار ايليا الحيري، ، ، ، سرياني ، ج 10، ص 835.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علم النية بوز بناو يسوعي هرمان ،-،-، ج 11، ص 266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طقس الرسامات ،-،-،-،سرياني، ج10، ص 837.</w:t>
      </w:r>
    </w:p>
    <w:p>
      <w:pPr>
        <w:pStyle w:val="BookText"/>
      </w:pPr>
      <w:r>
        <w:rPr>
          <w:rFonts w:ascii="Amiri" w:hAnsi="Amiri" w:eastAsia="Amiri" w:cs="Amiri"/>
          <w:lang w:bidi="ar-SA"/>
          <w:color w:val="111111"/>
          <w:sz w:val="28"/>
          <w:szCs w:val="28"/>
          <w:rtl/>
        </w:rPr>
        <w:t xml:space="preserve">112 . الرايات الغراء في آيات العذراء ، ، ج 8، ص 10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الرسامات -،-، - سرياني، ج8، ص299.</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الصلوات الطقسية، -، -، -، ج 10، ص 629.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طقس الرسامات (للشمامسة والكهنة )،-،-،-، سرياني، ج 10، ص838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مدائح وطلبات تقال في الكنيسة ،-،-، سرياني، ج 14، ص 300.</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بعض الصلوات المفيدة التهيئة الكهنة للتناول والشكر بعد القداس، ، ، ، سرياني، ج3، ص 357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مسألة من الشيخ فخرالدولة -، ج 14 ، ص 547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قصة جنفياف، -،- ،سرياني، ج 12، ص 609.</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رتب تخمير الخبز الافخارستي والعماذ والتوبة وتجديد الخميرة وتقديس المذبح بالدهن،-،-، سرياني، ج8، ص39.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رؤيا بطريرك روما اثناسيس ،-،-،-سرياني ، ج 8، ص13.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رياضة القديس اغناطيوس اليسوعي، ، ، ،ج 8، ص 480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رتبة تقديس المذبح، حديابي ايشوعياب - ،- ، سرياني، ج8، ص39.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الصلاة القانونية للايام العادية حسب طقس كنيسة انطاكيا السريانية . سرياني، ج10، ص 611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طقس الرسامات لجميع الرتب ،-،-،سرياني، ج 10، ص 837.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عجائب البتول، -،- ،سرياني، ج 11، ص32.</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صلوات الساعة على مدار الأسبوع ، ج 10 ، ص 627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کتاب سلم المسيح، صباغ، يوحنا بن عبد الاحد، -، -، ج 13، ص 103.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اناشيد تقال في صباح احد القيامة، -، -، -، سرياني، ج 2، ص 773</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میامر( تأملات) صوم الباعوثة ،-،-،-،ج 16، ص 56.</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صلوات تقال عندما يرتدي الكاهن الكبير (المطران) الثياب الطقسية لتقدمة القداس،اودو، یوسف، ، ، سرياني، ج 10، ص 626.</w:t>
      </w:r>
    </w:p>
    <w:p>
      <w:pPr>
        <w:pStyle w:val="BookText"/>
      </w:pPr>
      <w:r>
        <w:rPr>
          <w:rFonts w:ascii="Amiri" w:hAnsi="Amiri" w:eastAsia="Amiri" w:cs="Amiri"/>
          <w:lang w:bidi="ar-SA"/>
          <w:color w:val="111111"/>
          <w:sz w:val="28"/>
          <w:szCs w:val="28"/>
          <w:rtl/>
        </w:rPr>
        <w:t xml:space="preserve">132 . طقس تذكرا مار أفرام الملفان للكنيسة المقدسة - - - سرياني، ج 10، ص 836.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تأملات القديس ألفونسيوس ليكوري وبعض الصلوات الخشوعية المقتطفة من كتب روحية، -، -، -، ج 3، ص 622.</w:t>
      </w:r>
    </w:p>
    <w:p>
      <w:pPr>
        <w:pStyle w:val="BookText"/>
      </w:pPr>
      <w:r>
        <w:rPr>
          <w:rFonts w:ascii="Amiri" w:hAnsi="Amiri" w:eastAsia="Amiri" w:cs="Amiri"/>
          <w:lang w:bidi="ar-SA"/>
          <w:color w:val="111111"/>
          <w:sz w:val="28"/>
          <w:szCs w:val="28"/>
          <w:rtl/>
        </w:rPr>
        <w:t xml:space="preserve">134 . تأملات روحية للرهبان الفرنسيسكان ،-،-،، ج 3، ص 620.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الكمال  المسيحي، رودريكوس الفونسيوس (1617-1537م) ، -، -، ج 13، ص392.</w:t>
      </w:r>
    </w:p>
    <w:p>
      <w:pPr>
        <w:pStyle w:val="BookText"/>
      </w:pPr>
      <w:r>
        <w:rPr>
          <w:rFonts w:ascii="Amiri" w:hAnsi="Amiri" w:eastAsia="Amiri" w:cs="Amiri"/>
          <w:lang w:bidi="ar-SA"/>
          <w:color w:val="111111"/>
          <w:sz w:val="28"/>
          <w:szCs w:val="28"/>
          <w:rtl/>
        </w:rPr>
        <w:t xml:space="preserve">136 . المرآة الجلية مار يوسف الثاني (قرن 17م) ،-،-، سرياني، ج 14، ص 347.</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المصباح اللامع في ترجمة المجامع، كرمليتاني ،يوحنا (قرن (17م)، -، -، ج 14، ص 732.</w:t>
      </w:r>
    </w:p>
    <w:p>
      <w:pPr>
        <w:pStyle w:val="BookText"/>
      </w:pPr>
      <w:r>
        <w:rPr>
          <w:rFonts w:ascii="Amiri" w:hAnsi="Amiri" w:eastAsia="Amiri" w:cs="Amiri"/>
          <w:lang w:bidi="ar-SA"/>
          <w:color w:val="111111"/>
          <w:sz w:val="28"/>
          <w:szCs w:val="28"/>
          <w:rtl/>
        </w:rPr>
        <w:t xml:space="preserve">138 ،المعاني، مار يوسف الثاني (قرن 17م)، ج 14، ص 883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شرح مختصر في بعض قواعد الامانة المسيحية، الاب البادري بوناونتور (قرن 17م) - ، -، ج 10، ص118.</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المعاني البيعية في تفسير طقوس الكنيسة الكلدانية، كلداني، يوسف (الثاني) (-1713م) - ، -، ج 14، ص 888.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القداس (بحث في)، اثنا سيوس انطاكي - (1724م)، -، -، ج 12، ص 381.</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الكتاب الخامس من علم اللاهوت يوحنا كلاوديوس (-1732م)، -، -، ج 13، ص 99.</w:t>
      </w:r>
    </w:p>
    <w:p>
      <w:pPr>
        <w:pStyle w:val="BookText"/>
      </w:pPr>
      <w:r>
        <w:rPr>
          <w:rFonts w:ascii="Amiri" w:hAnsi="Amiri" w:eastAsia="Amiri" w:cs="Amiri"/>
          <w:lang w:bidi="ar-SA"/>
          <w:color w:val="111111"/>
          <w:sz w:val="28"/>
          <w:szCs w:val="28"/>
          <w:rtl/>
        </w:rPr>
        <w:t xml:space="preserve">143 . اللاهوت الادبي، يوحنا كلاوديوس (-1732م) -، -، ج 13، ص 531.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البرهان الصريح في حقيقة سري دين المسيح ، شماس عبدالله زاخر (-1742م) ، ج3، ص 307.</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عظة في الاحد الجديد شماس عبدالله زاخر (-1742م)، -، -، ج 11، ص 129.</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تأملات القديس اغسطينوس قس لاو نديوس سابا( -1755م)، -، -، ج 3، ص 621.</w:t>
      </w:r>
    </w:p>
    <w:p>
      <w:pPr>
        <w:pStyle w:val="BookText"/>
      </w:pPr>
      <w:r>
        <w:rPr>
          <w:rFonts w:ascii="Amiri" w:hAnsi="Amiri" w:eastAsia="Amiri" w:cs="Amiri"/>
          <w:lang w:bidi="ar-SA"/>
          <w:color w:val="111111"/>
          <w:sz w:val="28"/>
          <w:szCs w:val="28"/>
          <w:rtl/>
        </w:rPr>
        <w:t xml:space="preserve">147 . قلايد الياقوت في واجبات الكهنوت، فروماج بطرس (قرن 18م)، -، -، ج 12، ص 766.</w:t>
      </w:r>
    </w:p>
    <w:p>
      <w:pPr>
        <w:pStyle w:val="BookText"/>
      </w:pPr>
      <w:r>
        <w:rPr>
          <w:rFonts w:ascii="Amiri" w:hAnsi="Amiri" w:eastAsia="Amiri" w:cs="Amiri"/>
          <w:lang w:bidi="ar-SA"/>
          <w:color w:val="111111"/>
          <w:sz w:val="28"/>
          <w:szCs w:val="28"/>
          <w:rtl/>
        </w:rPr>
        <w:t xml:space="preserve">148 . آلام يسوع المسيح والمزامير وفرض العذراء ، ،ليسوع ماري يوسف (-1898م) ، فرانسوي، ج 1، ص 69.</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الموارنة ؟ يوسف داود، اقلیمیس (قرن 19م) -، -، ج 15 ، ص 856.</w:t>
      </w:r>
    </w:p>
    <w:p>
      <w:pPr>
        <w:pStyle w:val="BookText"/>
      </w:pPr>
      <w:r>
        <w:rPr>
          <w:rFonts w:ascii="Amiri" w:hAnsi="Amiri" w:eastAsia="Amiri" w:cs="Amiri"/>
          <w:lang w:bidi="ar-SA"/>
          <w:color w:val="111111"/>
          <w:sz w:val="28"/>
          <w:szCs w:val="28"/>
          <w:rtl/>
        </w:rPr>
        <w:t xml:space="preserve">150 . الصلاة الربية بمنة لغة بطرس بوصيك (1823-1906م)، ، ، ج10، ص 607.</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رسالة المطران ايليا الكلداني، كلداني، مطران ایلیا ملوس( -1908م)، -، -، ج 8، ص273.</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خواطر الاخت ماري ليسوع المصلوب، كرملي، انستاس ماري 1947-1866م)، -، -، ج 7، ص 184.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قصة ماري سابا القديس كرملي، انستاس ماري (1947-1866م)، -، -، ج 12، ص 615 .</w:t>
      </w:r>
    </w:p>
    <w:p>
      <w:pPr>
        <w:pStyle w:val="BookText"/>
      </w:pPr>
      <w:r>
        <w:rPr>
          <w:rFonts w:ascii="Amiri" w:hAnsi="Amiri" w:eastAsia="Amiri" w:cs="Amiri"/>
          <w:lang w:bidi="ar-SA"/>
          <w:color w:val="111111"/>
          <w:sz w:val="28"/>
          <w:szCs w:val="28"/>
          <w:rtl/>
        </w:rPr>
        <w:t xml:space="preserve">154 . مرشد الرهبان الثالثيين، كرملي، انستاس ماري (1947-1866م)، -، -، ج 14، ص 396.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تعريف الانجيل الشريف في العصر العباسي ، سركيس، يعقوب (1959-1876م)، ، ج 4،ص 474 .</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فصول من انجيل ترجمة قديمة، سركيس ،يعقوب (1959-1876م)، -، -، ج 11، ص 864.</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اضطهاد المسيحيين ، (مرد) آمد، سعرد ،الجزيرة ،نصيبين) من الأرمن والاراميين سنة  1915م ،اودو اسرائیل (قرن 20م) سرياني، ج 2، ص 474.</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مختصر التعليم المسيحي، داديشوع نجار، يوسف (قرن 20م)، - - سرياني، ج 14، ص 182.</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آلام يسوع المسيح امريك كاترينه، -، -، ج 1، ص 69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اسئلة القس بطرس الكرمليسي الالقوشي الاصل واجوبة القس الراهب ارميا الالقوشي ، القوشي، ارميا، ، ، سرياني، ج 2، ص83.</w:t>
      </w:r>
    </w:p>
    <w:p>
      <w:pPr>
        <w:pStyle w:val="BookText"/>
      </w:pPr>
      <w:r>
        <w:rPr>
          <w:rFonts w:ascii="IRNazanin" w:hAnsi="IRNazanin" w:eastAsia="IRNazanin" w:cs="IRNazanin"/>
          <w:lang w:bidi="fa-IR"/>
          <w:color w:val="111111"/>
          <w:sz w:val="28"/>
          <w:szCs w:val="28"/>
          <w:rtl/>
        </w:rPr>
        <w:t xml:space="preserve">161 . الحان طقسية - روحية حول المسيح والثالوث الاقدس وحياة القديسين مار کورئییل، ، ،سرياني، ج 2، ص 665.</w:t>
      </w:r>
    </w:p>
    <w:p>
      <w:pPr>
        <w:pStyle w:val="BookText"/>
      </w:pPr>
      <w:r>
        <w:rPr>
          <w:rFonts w:ascii="Amiri" w:hAnsi="Amiri" w:eastAsia="Amiri" w:cs="Amiri"/>
          <w:lang w:bidi="ar-SA"/>
          <w:color w:val="111111"/>
          <w:sz w:val="28"/>
          <w:szCs w:val="28"/>
          <w:rtl/>
        </w:rPr>
        <w:t xml:space="preserve">162 . الرسائل، اثناسيوس انطاكي، -، -، ج8، ص127.</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المناهل الدرية في المجامع المسكونية،قسطن بولس، -، -، ج 15 ، ص 577.</w:t>
      </w:r>
    </w:p>
    <w:p>
      <w:pPr>
        <w:pStyle w:val="BookText"/>
      </w:pPr>
      <w:r>
        <w:rPr>
          <w:rFonts w:ascii="Amiri" w:hAnsi="Amiri" w:eastAsia="Amiri" w:cs="Amiri"/>
          <w:lang w:bidi="ar-SA"/>
          <w:color w:val="111111"/>
          <w:sz w:val="28"/>
          <w:szCs w:val="28"/>
          <w:rtl/>
        </w:rPr>
        <w:t xml:space="preserve">164 . تأملات ،جسدي لويس، -، -، ج 3، ص 619.</w:t>
      </w:r>
    </w:p>
    <w:p>
      <w:pPr>
        <w:pStyle w:val="BookText"/>
      </w:pPr>
      <w:r>
        <w:rPr>
          <w:rFonts w:ascii="Amiri" w:hAnsi="Amiri" w:eastAsia="Amiri" w:cs="Amiri"/>
          <w:lang w:bidi="ar-SA"/>
          <w:color w:val="111111"/>
          <w:sz w:val="28"/>
          <w:szCs w:val="28"/>
          <w:rtl/>
        </w:rPr>
        <w:t xml:space="preserve">165 . تفسير الخدم الكنيسة بطريرك مشرق، مار يوسف، ، ، سرياني، ج 4، ص 621.</w:t>
      </w:r>
    </w:p>
    <w:p>
      <w:pPr>
        <w:pStyle w:val="BookText"/>
      </w:pPr>
      <w:r>
        <w:rPr>
          <w:rFonts w:ascii="IRNazanin" w:hAnsi="IRNazanin" w:eastAsia="IRNazanin" w:cs="IRNazanin"/>
          <w:lang w:bidi="fa-IR"/>
          <w:color w:val="111111"/>
          <w:sz w:val="28"/>
          <w:szCs w:val="28"/>
          <w:rtl/>
        </w:rPr>
        <w:t xml:space="preserve">166 . رسوم جهنم کرملثاني الياس ،-،-،ج 8، ص 303.</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شرح ابو کالبسیس مار ،يوهنا ،مینوکیوس ، استيفانوس، ، ، ، ج 9، ص 143.</w:t>
      </w:r>
    </w:p>
    <w:p>
      <w:pPr>
        <w:pStyle w:val="BookText"/>
      </w:pPr>
      <w:r>
        <w:rPr>
          <w:rFonts w:ascii="Amiri" w:hAnsi="Amiri" w:eastAsia="Amiri" w:cs="Amiri"/>
          <w:lang w:bidi="ar-SA"/>
          <w:color w:val="111111"/>
          <w:sz w:val="28"/>
          <w:szCs w:val="28"/>
          <w:rtl/>
        </w:rPr>
        <w:t xml:space="preserve">168 . عظة في احد الفريسي والعشار اب يواكيم ، ، -، ج 11، ص 129.</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قصائد في الجهنم هرمز يوسف، ، ، سرياني ،ج 12، ص 592.</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كتاب الذي فيه المعلم يجاوب التلميذ ، شدراوي ،اسحاق، -، -، ج 13، ص88.</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اخبار من كتاب خلاص الخطاة، -، -، -، ، -، ج 1، ص 537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اصول الديانة المسيحية، -، -، -، ج 2، ص 410.</w:t>
      </w:r>
    </w:p>
    <w:p>
      <w:pPr>
        <w:pStyle w:val="BookText"/>
      </w:pPr>
      <w:r>
        <w:rPr>
          <w:rFonts w:ascii="Amiri" w:hAnsi="Amiri" w:eastAsia="Amiri" w:cs="Amiri"/>
          <w:lang w:bidi="ar-SA"/>
          <w:color w:val="111111"/>
          <w:sz w:val="28"/>
          <w:szCs w:val="28"/>
          <w:rtl/>
        </w:rPr>
        <w:t xml:space="preserve">173 الاب يوسف الكرملي (ترجمة)، ، ، ، ج1، ص 120.</w:t>
      </w:r>
    </w:p>
    <w:p>
      <w:pPr>
        <w:pStyle w:val="BookText"/>
      </w:pPr>
      <w:r>
        <w:rPr>
          <w:rFonts w:ascii="Amiri" w:hAnsi="Amiri" w:eastAsia="Amiri" w:cs="Amiri"/>
          <w:lang w:bidi="ar-SA"/>
          <w:color w:val="111111"/>
          <w:sz w:val="28"/>
          <w:szCs w:val="28"/>
          <w:rtl/>
        </w:rPr>
        <w:t xml:space="preserve">174 . الأعياد الكنيسة المعذعذان)، -، -، -، سرياني، ج 2، ص 575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الانجيل الطقسي ،سرياني، ج2، ص 794 .</w:t>
      </w:r>
    </w:p>
    <w:p>
      <w:pPr>
        <w:pStyle w:val="BookText"/>
      </w:pPr>
      <w:r>
        <w:rPr>
          <w:rFonts w:ascii="Amiri" w:hAnsi="Amiri" w:eastAsia="Amiri" w:cs="Amiri"/>
          <w:lang w:bidi="ar-SA"/>
          <w:color w:val="111111"/>
          <w:sz w:val="28"/>
          <w:szCs w:val="28"/>
          <w:rtl/>
        </w:rPr>
        <w:t xml:space="preserve">176 . التاريخ العام الكنسي والسياسي والدفاع عن الكنيسة الكاثوليكية، -، -، -، ج 3، ص 582.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التراجيم السنية للاعياد المارانية، -، -، -، ج 4، ص 232.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التعليم المسيحي، -، -، -، ج 4، ص 561.</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التعليم المسيحي بشكل سؤال وجواب ،-،-،، ج 4، ص 561.</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الدلالة اللامعة بين قطبي الكنيسة الجامعة ، ، ، ، ج 7، ص 464.</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الصلاة القانونية للايام البسيطة كعادة الكنيسة الانطاكية ،-،-،-، -، سرياني، ج10، ص 611.</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الصلوات المختلفة، -، - - سرياني، ج10، ص 631 .</w:t>
      </w:r>
    </w:p>
    <w:p>
      <w:pPr>
        <w:pStyle w:val="BookText"/>
      </w:pPr>
      <w:r>
        <w:rPr>
          <w:rFonts w:ascii="Amiri" w:hAnsi="Amiri" w:eastAsia="Amiri" w:cs="Amiri"/>
          <w:lang w:bidi="ar-SA"/>
          <w:color w:val="111111"/>
          <w:sz w:val="28"/>
          <w:szCs w:val="28"/>
          <w:rtl/>
        </w:rPr>
        <w:t xml:space="preserve">183 .الصلوات اليومية ،-،-،-،سرياني، ج10، ص 634 .</w:t>
      </w:r>
    </w:p>
    <w:p>
      <w:pPr>
        <w:pStyle w:val="BookText"/>
      </w:pPr>
      <w:r>
        <w:rPr>
          <w:rFonts w:ascii="Amiri" w:hAnsi="Amiri" w:eastAsia="Amiri" w:cs="Amiri"/>
          <w:lang w:bidi="ar-SA"/>
          <w:color w:val="111111"/>
          <w:sz w:val="28"/>
          <w:szCs w:val="28"/>
          <w:rtl/>
        </w:rPr>
        <w:t xml:space="preserve">184 . العهد القديم، -، -، -، ج 11، ص 343.</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المزامير والتسابيح العشرة -، -، ج 14، ص 422 .</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المواعظ، ،-، سرياني، ج 15، ص 865.</w:t>
      </w:r>
    </w:p>
    <w:p>
      <w:pPr>
        <w:pStyle w:val="BookText"/>
      </w:pPr>
      <w:r>
        <w:rPr>
          <w:rFonts w:ascii="IRNazanin" w:hAnsi="IRNazanin" w:eastAsia="IRNazanin" w:cs="IRNazanin"/>
          <w:lang w:bidi="fa-IR"/>
          <w:color w:val="111111"/>
          <w:sz w:val="28"/>
          <w:szCs w:val="28"/>
          <w:rtl/>
        </w:rPr>
        <w:t xml:space="preserve">187 بوق السماء، -، -، -، ج 3، ص 448.</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بيان حقيقة سردين المسيح ،ج3، ص 469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تاملات في افراح واحزان مار يوسف، ، ، ، ج 3، ص 620 .</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تعاليم الدين المسيحي، -، -، -، ج 4، ص 451.</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تفسير الانجيل الطاهر كما كتبه القديس متى البشير، -، -، -، ج 4، ص 603.</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تفسير الخدم الكنيسة ،-،-،-،سرياني، ج 4،ص 621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تفسير قانون الإيمان، ، ، ، كرشوني، ج 4،ص 652 .</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تقديس المذبح بالدهن ، سرياني، ج 4، ص 718.</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تكملة كتاب ذخيرة الاذهان ،-ف-،ج4، ص 823.</w:t>
      </w:r>
    </w:p>
    <w:p>
      <w:pPr>
        <w:pStyle w:val="BookText"/>
      </w:pPr>
      <w:r>
        <w:rPr>
          <w:rFonts w:ascii="Amiri" w:hAnsi="Amiri" w:eastAsia="Amiri" w:cs="Amiri"/>
          <w:lang w:bidi="ar-SA"/>
          <w:color w:val="111111"/>
          <w:sz w:val="28"/>
          <w:szCs w:val="28"/>
          <w:rtl/>
        </w:rPr>
        <w:t xml:space="preserve">196 . توضيح الديانة الاثوليكية ،-،-،فارسي ،ج 5، ص 174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حكمة ايشوع بن نون، -، -، -، ج 6، ص 742.</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حوادث الاعتراف -، -، -، ج 6، ص 826.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خدمة القداس ليوحنا فم الذهب ، ج 6، ص 889 .</w:t>
      </w:r>
    </w:p>
    <w:p>
      <w:pPr>
        <w:pStyle w:val="BookText"/>
      </w:pPr>
      <w:r>
        <w:rPr>
          <w:rFonts w:ascii="Amiri" w:hAnsi="Amiri" w:eastAsia="Amiri" w:cs="Amiri"/>
          <w:lang w:bidi="ar-SA"/>
          <w:color w:val="111111"/>
          <w:sz w:val="28"/>
          <w:szCs w:val="28"/>
          <w:rtl/>
        </w:rPr>
        <w:t xml:space="preserve">200 .رتبة ارتداء ثوب العذراء ونصوص انجيلية وقصص تقوية، - ، ، ، سرياني، ج8، ص38.</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رتبة الموتي وصروات أخرى ،-،-،سرياني ، ج 8، ص 42.</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رتبة اناشيد التدبير ، ، سرياني، ج8، ص38.</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رتبة تأسيس اخوية اوجاع العذري السبعة -، -، ج 8، ص38.</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رتب تقديس الماء وتلبيس المذبح وتبريك الاشياء وغيرها، -، -،- ،-، سرياني، ج 8، ص 42.</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رتب طقسية مختلفة، -، -، -، سرياني، ج8، ص 42 .</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ردّ على الذين يتقولون بالباطل على الكنيسة المقدسة الكاثوليكية ويعيبونها ،-،-،ج8، ص 91.</w:t>
      </w:r>
    </w:p>
    <w:p>
      <w:pPr>
        <w:pStyle w:val="BookText"/>
      </w:pPr>
      <w:r>
        <w:rPr>
          <w:rFonts w:ascii="Amiri" w:hAnsi="Amiri" w:eastAsia="Amiri" w:cs="Amiri"/>
          <w:lang w:bidi="ar-SA"/>
          <w:color w:val="111111"/>
          <w:sz w:val="28"/>
          <w:szCs w:val="28"/>
          <w:rtl/>
        </w:rPr>
        <w:t xml:space="preserve">207 .سبب تذكار مريم ام المسيح -،-،-سرياني، ،ج 8، ص 693 .</w:t>
      </w:r>
    </w:p>
    <w:p>
      <w:pPr>
        <w:pStyle w:val="BookText"/>
      </w:pPr>
      <w:r>
        <w:rPr>
          <w:rFonts w:ascii="Amiri" w:hAnsi="Amiri" w:eastAsia="Amiri" w:cs="Amiri"/>
          <w:lang w:bidi="ar-SA"/>
          <w:color w:val="111111"/>
          <w:sz w:val="28"/>
          <w:szCs w:val="28"/>
          <w:rtl/>
        </w:rPr>
        <w:t xml:space="preserve">208.سر التوبة (بحث في )، -، -، -، ج8، ص750.</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سر الكهنوت ( رسالة في ) ، ، ، ، سرياني، ج8، ص 761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سفر المزامير ، ج 8، ص778</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شرح الانجيل، -، -، -، ج 9، ص238.</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شرح الانجيل على سبيل السوال والجواب ،  ج 9، ص238.</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شرح العشر وصايا، -، -، -، ج 9، ص 719.</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صلاة الصبح حسب طقس الكنيسة المشرقية الكلدانية، ،- سرياني، ج 10، ص 608.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صلاة عيد الميلاد، - ، ، ، ج 10، ص 610.</w:t>
      </w:r>
    </w:p>
    <w:p>
      <w:pPr>
        <w:pStyle w:val="BookText"/>
      </w:pPr>
      <w:r>
        <w:rPr>
          <w:rFonts w:ascii="Amiri" w:hAnsi="Amiri" w:eastAsia="Amiri" w:cs="Amiri"/>
          <w:lang w:bidi="ar-SA"/>
          <w:color w:val="111111"/>
          <w:sz w:val="28"/>
          <w:szCs w:val="28"/>
          <w:rtl/>
        </w:rPr>
        <w:t xml:space="preserve">216 صلاة مختلفة، -، -، -، ج 10، ص 612.</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صلوات الساعات، ، ، -، ج 10، ص 627.</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صلوات الطقس السرياني (الأشحيم)، سرياني، ج 10، ص 628.</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صلوات طقسية للموتي مع ملحق رتبة تقديس الماء، -، -، -، سرياني، ج 10، ص 629.</w:t>
      </w:r>
    </w:p>
    <w:p>
      <w:pPr>
        <w:pStyle w:val="BookText"/>
      </w:pPr>
      <w:r>
        <w:rPr>
          <w:rFonts w:ascii="Amiri" w:hAnsi="Amiri" w:eastAsia="Amiri" w:cs="Amiri"/>
          <w:lang w:bidi="ar-SA"/>
          <w:color w:val="111111"/>
          <w:sz w:val="28"/>
          <w:szCs w:val="28"/>
          <w:rtl/>
        </w:rPr>
        <w:t xml:space="preserve">220.صلوات مختلفة، -، -، -، ج 10، ص 631 .</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صلوات مختلفة لرتبة الموتي لمختلف الأعمار، سرياني، ج10، ص 631.</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طريق الصليب، -، -، -، ج 10، ص 831.</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طقس القداس وبعض الختامات، ، ، ، ج 10، ص 841.</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طقس تقديس الدهونات لرتب مسحة المرضى ودهن العماذ والميرون ، -، سرياني، ج 10، ص 836.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طقس دعوبيا ( رتبة (الدفنة)، ، ، ، سرياني، ج 10 ، ص 836.</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طقس قداس الرسل أي القداس الاول ورتب العماذ والزواج والخطوبة وتبريك الأشياء ، سرياني، ج 10، ص 840.</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عجائب العذراء -، -، -، ج 11، ص 33.</w:t>
      </w:r>
    </w:p>
    <w:p>
      <w:pPr>
        <w:pStyle w:val="BookText"/>
      </w:pPr>
      <w:r>
        <w:rPr>
          <w:rFonts w:ascii="Amiri" w:hAnsi="Amiri" w:eastAsia="Amiri" w:cs="Amiri"/>
          <w:lang w:bidi="ar-SA"/>
          <w:color w:val="111111"/>
          <w:sz w:val="28"/>
          <w:szCs w:val="28"/>
          <w:rtl/>
        </w:rPr>
        <w:t xml:space="preserve">228 .عظات مكاريوس الصليبي المتنوعة للاحاد والاعياد على مدار السنة ،ج 11، ص 129.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0" w:name="pg19271_234260"/>
    <w:bookmarkEnd w:id="70"/>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فوائد من تفسير يوحنا الحجري ،-،-، ج 12، ص 277</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قصة حياة مار توما ومارت شمعوني ومار بهنام وآخرين، ، ، ، سرياني، ج 12، ص 610.</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قصة مار اوفيميس القديس ،-،-،-،، -، ج 12، ص 615 .</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قصص القديسين، ، ، ، کرشوني، ج 12، ص 630.</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قوانين اخوية الحبل بمريم البريء من الدنس -، -، ج 12، ص 817 .</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قوت النفوس في مخاطبة العريس والعروس، -، -، ج 12، ص 833.</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كراسة التعليم المسيحي مع مقالات تاريخية والحان مختلفة . سرياني، ج13، ص 152.</w:t>
      </w:r>
    </w:p>
    <w:p>
      <w:pPr>
        <w:pStyle w:val="BookText"/>
      </w:pPr>
      <w:r>
        <w:rPr>
          <w:rFonts w:ascii="Amiri" w:hAnsi="Amiri" w:eastAsia="Amiri" w:cs="Amiri"/>
          <w:lang w:bidi="ar-SA"/>
          <w:color w:val="111111"/>
          <w:sz w:val="28"/>
          <w:szCs w:val="28"/>
          <w:rtl/>
        </w:rPr>
        <w:t xml:space="preserve">236.لخاميس القرداحي وأخرين، ، ، ، ، ج13، ص 565.</w:t>
      </w:r>
    </w:p>
    <w:p>
      <w:pPr>
        <w:pStyle w:val="BookText"/>
      </w:pPr>
      <w:r>
        <w:rPr>
          <w:rFonts w:ascii="Amiri" w:hAnsi="Amiri" w:eastAsia="Amiri" w:cs="Amiri"/>
          <w:lang w:bidi="ar-SA"/>
          <w:color w:val="111111"/>
          <w:sz w:val="28"/>
          <w:szCs w:val="28"/>
          <w:rtl/>
        </w:rPr>
        <w:t xml:space="preserve">237 .مجموعة قوانين المجامع ،-،-،-ج14، ص 53 .</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مزامیر صلوات مدائح ،سرياني، ج 14، ص 421 .</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ميامر (مقالات) في الآداب الأخلاقية، -، -، -،-، ج 16، ص 56.</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نور الالباب المهدي الى الصواب -،-،-، ج 16، ص 553.</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نياني، -، -، -، -، ج 16، ص 574.</w:t>
      </w:r>
    </w:p>
    <w:p>
      <w:pPr>
        <w:pStyle w:val="BookText"/>
      </w:pPr>
      <w:r>
        <w:rPr>
          <w:rFonts w:ascii="Amiri" w:hAnsi="Amiri" w:eastAsia="Amiri" w:cs="Amiri"/>
          <w:lang w:bidi="ar-SA"/>
          <w:color w:val="111111"/>
          <w:sz w:val="28"/>
          <w:szCs w:val="28"/>
          <w:rtl/>
        </w:rPr>
        <w:t xml:space="preserve">242 ،نياني ، ، ، -، ج 16، ص 0575</w:t>
      </w:r>
    </w:p>
    <w:p>
      <w:pPr>
        <w:pStyle w:val="BookText"/>
      </w:pPr>
      <w:r>
        <w:rPr>
          <w:rFonts w:ascii="Amiri" w:hAnsi="Amiri" w:eastAsia="Amiri" w:cs="Amiri"/>
          <w:lang w:bidi="ar-SA"/>
          <w:color w:val="111111"/>
          <w:sz w:val="28"/>
          <w:szCs w:val="28"/>
          <w:rtl/>
        </w:rPr>
        <w:t xml:space="preserve">243 .نياني اد درفشه، ، ، ، -، ج 16، ص 575.</w:t>
      </w:r>
    </w:p>
    <w:p>
      <w:pPr>
        <w:pStyle w:val="Heading3"/>
      </w:pPr>
      <w:bookmarkStart w:id="171" w:name="_Toc92"/>
      <w:r>
        <w:t>معادن و احجار</w:t>
      </w:r>
      <w:bookmarkEnd w:id="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مختصر في علم المعادن -، -، -، ج 1، ص220.</w:t>
      </w:r>
    </w:p>
    <w:p>
      <w:pPr>
        <w:pStyle w:val="BookText"/>
      </w:pPr>
      <w:r>
        <w:rPr>
          <w:rFonts w:ascii="Amiri" w:hAnsi="Amiri" w:eastAsia="Amiri" w:cs="Amiri"/>
          <w:lang w:bidi="ar-SA"/>
          <w:color w:val="111111"/>
          <w:sz w:val="28"/>
          <w:szCs w:val="28"/>
          <w:rtl/>
        </w:rPr>
        <w:t xml:space="preserve">2.المعادن (رسالة في)، -، -، -، ج 14، ص 831.</w:t>
      </w:r>
    </w:p>
    <w:p>
      <w:pPr>
        <w:pStyle w:val="BookText"/>
      </w:pPr>
      <w:r>
        <w:rPr>
          <w:rFonts w:ascii="Amiri" w:hAnsi="Amiri" w:eastAsia="Amiri" w:cs="Amiri"/>
          <w:lang w:bidi="ar-SA"/>
          <w:color w:val="111111"/>
          <w:sz w:val="28"/>
          <w:szCs w:val="28"/>
          <w:rtl/>
        </w:rPr>
        <w:t xml:space="preserve">3.المعادن وخواص الاشياء (رسالة في)، ج 14، ص 833.</w:t>
      </w:r>
    </w:p>
    <w:p>
      <w:pPr>
        <w:pStyle w:val="Heading3"/>
      </w:pPr>
      <w:bookmarkStart w:id="172" w:name="_Toc93"/>
      <w:r>
        <w:t>معاني وبيان</w:t>
      </w:r>
      <w:bookmarkEnd w:id="1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شواهد الايضاح، فارسي، حسن بن احمد (288-377 ه)، -، -، ج 9، ص 652.</w:t>
      </w:r>
    </w:p>
    <w:p>
      <w:pPr>
        <w:pStyle w:val="BookText"/>
      </w:pPr>
      <w:r>
        <w:rPr>
          <w:rFonts w:ascii="Amiri" w:hAnsi="Amiri" w:eastAsia="Amiri" w:cs="Amiri"/>
          <w:lang w:bidi="ar-SA"/>
          <w:color w:val="111111"/>
          <w:sz w:val="28"/>
          <w:szCs w:val="28"/>
          <w:rtl/>
        </w:rPr>
        <w:t xml:space="preserve">2 .دلائل الاعجاز، جرجاني، عبدالقاهر بن عبد الرحمن ( -471؟ ه)، -، -، ج 7، ص 446 .</w:t>
      </w:r>
    </w:p>
    <w:p>
      <w:pPr>
        <w:pStyle w:val="BookText"/>
      </w:pPr>
      <w:r>
        <w:rPr>
          <w:rFonts w:ascii="Amiri" w:hAnsi="Amiri" w:eastAsia="Amiri" w:cs="Amiri"/>
          <w:lang w:bidi="ar-SA"/>
          <w:color w:val="111111"/>
          <w:sz w:val="28"/>
          <w:szCs w:val="28"/>
          <w:rtl/>
        </w:rPr>
        <w:t xml:space="preserve">3 .ايضاح شواهد الايضاح، قيسي ،ج3، ص 120.</w:t>
      </w:r>
    </w:p>
    <w:p>
      <w:pPr>
        <w:pStyle w:val="BookText"/>
      </w:pPr>
      <w:r>
        <w:rPr>
          <w:rFonts w:ascii="Amiri" w:hAnsi="Amiri" w:eastAsia="Amiri" w:cs="Amiri"/>
          <w:lang w:bidi="ar-SA"/>
          <w:color w:val="111111"/>
          <w:sz w:val="28"/>
          <w:szCs w:val="28"/>
          <w:rtl/>
        </w:rPr>
        <w:t xml:space="preserve">.4 .المثل السائر في ادب الكاتب والشاعر، ابن اثير، نصر الله بن محمد (637-558ه)، ، -، ج 13، ص 768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تحرير التحبير في علم البديع، ابن ابي الاصبع، عبد العظيم بن عبد الواحد (654-589ه)، -، -، ج 3، ص 735</w:t>
      </w:r>
    </w:p>
    <w:p>
      <w:pPr>
        <w:pStyle w:val="BookText"/>
      </w:pPr>
      <w:r>
        <w:rPr>
          <w:rFonts w:ascii="Amiri" w:hAnsi="Amiri" w:eastAsia="Amiri" w:cs="Amiri"/>
          <w:lang w:bidi="ar-SA"/>
          <w:color w:val="111111"/>
          <w:sz w:val="28"/>
          <w:szCs w:val="28"/>
          <w:rtl/>
        </w:rPr>
        <w:t xml:space="preserve">6 .روضة الفصاحة في البديع، زين الدين الرازي، محمد بن ابي بكر ( -666؟ ه)، ج 8، ص 447 .</w:t>
      </w:r>
    </w:p>
    <w:p>
      <w:pPr>
        <w:pStyle w:val="BookText"/>
      </w:pPr>
      <w:r>
        <w:rPr>
          <w:rFonts w:ascii="Amiri" w:hAnsi="Amiri" w:eastAsia="Amiri" w:cs="Amiri"/>
          <w:lang w:bidi="ar-SA"/>
          <w:color w:val="111111"/>
          <w:sz w:val="28"/>
          <w:szCs w:val="28"/>
          <w:rtl/>
        </w:rPr>
        <w:t xml:space="preserve">7.المصباح في اختصار المفتاح ،ابن مالك ،محمد بن عبد الله (672-600ه)، ، -، ج 14، ص 724 .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المصباح في المعاني والبيان، ابن مالك، محمد بن محمد ( -686؟ ه)، ، -، ج 14، ص 728.</w:t>
      </w:r>
    </w:p>
    <w:p>
      <w:pPr>
        <w:pStyle w:val="BookText"/>
      </w:pPr>
      <w:r>
        <w:rPr>
          <w:rFonts w:ascii="Amiri" w:hAnsi="Amiri" w:eastAsia="Amiri" w:cs="Amiri"/>
          <w:lang w:bidi="ar-SA"/>
          <w:color w:val="111111"/>
          <w:sz w:val="28"/>
          <w:szCs w:val="28"/>
          <w:rtl/>
        </w:rPr>
        <w:t xml:space="preserve">9 .شرح الفوائد الغياثية، ابن مبارك، محمد بن سليمان ( -754 ؟ه ) ، 754 ه- -، ج 9، ص 810.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الاستعارة عضدالدين ايجي، عبدالرحمن بن احمد ( 700-756ه)، -، -، ج 2، ص 139.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عروس الأفراح في شرح تلخيص المفتاح، سبكي، احمد بن علي (763- 719ه)، 758 ه- -، ج 11، ص 88.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ايضاح الايضاح ،آقسرائي، محمد بن محمد ( -771؟ ه)، 775 ه- -، ج 3، ص 111.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مفتاح العلوم، تفتازاني، مسعود بن عمر (792- 722؟ ه)، 789ه- سمرقند، ج10، ص 166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المصباح في شرح المفتاح، جرجاني، علي بن محمد (816-740ه ) ، 803ه-، سمرقند، ج 14، ص 724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ترجيز ،المصباح ابن ابي زيد، محمد بن عبد الرحمن (807-739ه)، -، -، ج 4، ص 304.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المعاني والبيان (ارجوزة) ابن شحنه محمد بن محمد (815-749؟ ه ) ، -، -، ج 14، ص 891.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حاشية المطول، جرجاني، محمد بن علي (-38ه)، -، -، ج 1، ص 217.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بديع البيان دولت آبادي، احمد بن شمس الدين (-849؟ ه)، -، -، ج 3، ص 276.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زهر الربيع في شواهد البديع، ابن قرقماز ،محمد بن محمد (883-802ه)، 862ه- - ج 8، ص 626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عقود الجمان في المعاني والبيان، سيوطي، عبدالرحمن بن ابي بكر (911-849ه)، 872 ه- -، ج 11، ص 182.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عقود الجمان في علم المعاني والبيان ،سيوطي، عبدالرحمن بن ابي بكر (849- 911ه)، 875ه- -، ج 9، ص 739.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الوضعية ،قوشچي علي بن محمد (-879ه)، ، -، ج 16، ص 829.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حاشية المطول، ابن  فناري، حسن بن محمد شاه (886-840ه)، -، -، ج 1، ص 377.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حاشية مختصر المعاني، حفيد تفتازاني، احمد بن يحيى (-916؟ ه)، 886ه- ، ج 6 ، ص 360.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حاشية حاشية الخطائي على مختصر المعاني، نظامي بسطامي، فصيح بن عبدالكريم (قرن 9 ه)، -، -، ج 5، ص 791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حاشية في الاستعارة، دواني، محمد بن اسعد  (908- 830؟ه ) ، -، -، ج 6، ص 291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حاشية في البلاغة والبيان لاري رضي الدين عبد الغفور ( -912 ه)، -، -، ج 6، ص 293.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معاهد التنصيص على شواهد التلخيص، عباسي، عبدالرحيم بن عبدالرحمن (866 - 963ه)، 934ه- قاهره، ج14، ص893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تقريب المعاهد في شرح الشواهد، غزي عامري ،محمد بن محمد (984-904ه)،  937 ه- قسطنطنيه، ج4، ص 732.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اسلوب الحكيم (رسالة في بيان)، ابن كمال باشا، احمد بن سليمان (-940ه)، ، ج 2، ص 209.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الفرق بين علمي المعاني واللغة رسالة في)، ابن كمال باشا، احمد بن سليمان (-940ه)، ج 11 ، ص 795.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حاشية شرح شرح مفتاح العلوم، ابن كمال باشا ،احمد بن سليمان (-940ه)، ج 6، ص 130.</w:t>
      </w:r>
    </w:p>
    <w:p>
      <w:pPr>
        <w:pStyle w:val="BookText"/>
      </w:pPr>
      <w:r>
        <w:rPr>
          <w:rFonts w:ascii="Amiri" w:hAnsi="Amiri" w:eastAsia="Amiri" w:cs="Amiri"/>
          <w:lang w:bidi="ar-SA"/>
          <w:color w:val="111111"/>
          <w:sz w:val="28"/>
          <w:szCs w:val="28"/>
          <w:rtl/>
        </w:rPr>
        <w:t xml:space="preserve">33 .شرح شرح مفتاح العلوم ابن كمال باشا ، احمد بن سليمان (-940ه)، ج 9، ص 634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الاطول عصام الدين اسفرايني، ابراهيم بن محمد (951-873 ؟ه)، -، -، ج 2، ص 486.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شرح رسالة الاستعارة عصام الدين اسفرايني ، ابراهيم بن محمد (951-873 ه)، ، ، ج 9، ص 512 .</w:t>
      </w:r>
    </w:p>
    <w:p>
      <w:pPr>
        <w:pStyle w:val="BookText"/>
      </w:pPr>
      <w:r>
        <w:rPr>
          <w:rFonts w:ascii="Amiri" w:hAnsi="Amiri" w:eastAsia="Amiri" w:cs="Amiri"/>
          <w:lang w:bidi="ar-SA"/>
          <w:color w:val="111111"/>
          <w:sz w:val="28"/>
          <w:szCs w:val="28"/>
          <w:rtl/>
        </w:rPr>
        <w:t xml:space="preserve">36 .علم العروض والقوافي ،-،-،تركي، ج 11، ص 251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حاشية حاشية الخطائي على مختصر المعاني، يزدي، ملاعبدالله بن حسين (-981 ه)، 962ه- شیراز (مدرسه منصوریه)، ج5، ص 791.</w:t>
      </w:r>
    </w:p>
    <w:p>
      <w:pPr>
        <w:pStyle w:val="BookText"/>
      </w:pPr>
      <w:r>
        <w:rPr>
          <w:rFonts w:ascii="Amiri" w:hAnsi="Amiri" w:eastAsia="Amiri" w:cs="Amiri"/>
          <w:lang w:bidi="ar-SA"/>
          <w:color w:val="111111"/>
          <w:sz w:val="28"/>
          <w:szCs w:val="28"/>
          <w:rtl/>
        </w:rPr>
        <w:t xml:space="preserve">38 .المعاني والبيان ، ، -، ج 14، ص 892</w:t>
      </w:r>
    </w:p>
    <w:p>
      <w:pPr>
        <w:pStyle w:val="BookText"/>
      </w:pPr>
      <w:r>
        <w:rPr>
          <w:rFonts w:ascii="IRNazanin" w:hAnsi="IRNazanin" w:eastAsia="IRNazanin" w:cs="IRNazanin"/>
          <w:lang w:bidi="fa-IR"/>
          <w:color w:val="111111"/>
          <w:sz w:val="28"/>
          <w:szCs w:val="28"/>
          <w:rtl/>
        </w:rPr>
        <w:t xml:space="preserve">39 .تلخيص تلخيص المفتاح، پرویز عبدالله بن عبدالله (قرن 10ه)، -، -، ج 4، ص 844.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نظم المطول في شرح تلخيص المفتاح، قرن 10 ه- -، ج 16، ص 364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التحريرات في بيان اقسام الاستعارات، طبلاوي، منصور سبط ناصر الدین محمد بن سالم (- 1014ه)، -، -، ج 3، ص 725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المنقحات المشروحة في علمي المعاني والبيان، بستان زاده ،محمد بن مصطفى (-1016ه)، - ، ج 15 ، ص 732.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شرح عقود الجمان في المعاني والبيان، مرشدي، عبد الرحمن بن  عیسی  (1037-975ه)، 1017ه- مکه مکرمه (مدرسه وزیر محمد پاشا)، ج 9، ص738 .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الايجاز في علم الاعجاز ،ظفيري، لطف الله بن محمد غياث ( -1035ه)، -، -، ج 3، ص 97.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شرح الفية السيوطي، مرشدي، عبدالرحمن بن عيسى (1037-975ه)، -، -، ج 9، ص227.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البديع، -، -، -، ج 3، ص 274.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حاشية مختصر المعاني، عليمي، ياسين بن زين الدين (-1061ه)، -، -، ج 6، ص 362.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عقود الدرر في حل ابيات المطول والمختصر ،كركي، حسين بن شهاب الدین (1012- 1076ه)، -، -، ج 11، ص 186.</w:t>
      </w:r>
    </w:p>
    <w:p>
      <w:pPr>
        <w:pStyle w:val="BookText"/>
      </w:pPr>
      <w:r>
        <w:rPr>
          <w:rFonts w:ascii="Amiri" w:hAnsi="Amiri" w:eastAsia="Amiri" w:cs="Amiri"/>
          <w:lang w:bidi="ar-SA"/>
          <w:color w:val="111111"/>
          <w:sz w:val="28"/>
          <w:szCs w:val="28"/>
          <w:rtl/>
        </w:rPr>
        <w:t xml:space="preserve">49 .المعاني (رسالة في)، -، -، -، ج 14، ص 884.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حاشية شرح رسالة الاستعارة كوراني، الياس بن ابراهيم (- 1138ه)، -، -، ج 6، ص 106.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شرح رسالة في الاستعارة ؟ انطاكي، محمود بن عبد الله( -1160ه)، -، -، ج 9، ص 542.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علاقات المجاز (نظم و شرح)، همت زاده محمد بن حسن (1175- 1091ه)، -، -، ج 11، ص 217 .</w:t>
      </w:r>
    </w:p>
    <w:p>
      <w:pPr>
        <w:pStyle w:val="BookText"/>
      </w:pPr>
      <w:r>
        <w:rPr>
          <w:rFonts w:ascii="Amiri" w:hAnsi="Amiri" w:eastAsia="Amiri" w:cs="Amiri"/>
          <w:lang w:bidi="ar-SA"/>
          <w:color w:val="111111"/>
          <w:sz w:val="28"/>
          <w:szCs w:val="28"/>
          <w:rtl/>
        </w:rPr>
        <w:t xml:space="preserve">53 .حلية اللب المصون بشرح الجوهر المكنون ،دمنهوري، احمد بن عبد المنعم (1111؟-1192ه)، -، -، ج 6، ص 816.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حاشية شرح رسالة الاستعارة، ارزنجاني، محمد صادق بن عبد الرحيم (-1209ه)، ، ج6 ، ص 108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حاشية شرح التلخيص المختصر، حامد بن عمر، -، -، ج 6، ص 75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حاشية حاشية المطول، ساوجبلاغي، محمد بن رسول (1246-1181ه)، 1243ه- بغداد، ج 5، ص 849.</w:t>
      </w:r>
    </w:p>
    <w:p>
      <w:pPr>
        <w:pStyle w:val="BookText"/>
      </w:pPr>
      <w:r>
        <w:rPr>
          <w:rFonts w:ascii="Amiri" w:hAnsi="Amiri" w:eastAsia="Amiri" w:cs="Amiri"/>
          <w:lang w:bidi="ar-SA"/>
          <w:color w:val="111111"/>
          <w:sz w:val="28"/>
          <w:szCs w:val="28"/>
          <w:rtl/>
        </w:rPr>
        <w:t xml:space="preserve">57 .علم المعاني (منظومة في نودهي محمد معروف بن مصطفى (1254-1166ه)، ج 11، ص 258.</w:t>
      </w:r>
    </w:p>
    <w:p>
      <w:pPr>
        <w:pStyle w:val="BookText"/>
      </w:pPr>
      <w:r>
        <w:rPr>
          <w:rFonts w:ascii="Amiri" w:hAnsi="Amiri" w:eastAsia="Amiri" w:cs="Amiri"/>
          <w:lang w:bidi="ar-SA"/>
          <w:color w:val="111111"/>
          <w:sz w:val="28"/>
          <w:szCs w:val="28"/>
          <w:rtl/>
        </w:rPr>
        <w:t xml:space="preserve">58 .غيث الربيع في علم البديع ،نودهي، محمد معروف بن مصطفى (1254-1166ه)، ج 11، ص 559 .</w:t>
      </w:r>
    </w:p>
    <w:p>
      <w:pPr>
        <w:pStyle w:val="BookText"/>
      </w:pPr>
      <w:r>
        <w:rPr>
          <w:rFonts w:ascii="Amiri" w:hAnsi="Amiri" w:eastAsia="Amiri" w:cs="Amiri"/>
          <w:lang w:bidi="ar-SA"/>
          <w:color w:val="111111"/>
          <w:sz w:val="28"/>
          <w:szCs w:val="28"/>
          <w:rtl/>
        </w:rPr>
        <w:t xml:space="preserve">59 .فتح الرحمن في علمي المعاني والبيان، نودهي ،محمد معروف بن مصطفى (1254-1166ه)، ، -، ج 11، ص 655.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نظم الرسالة الوضعية، نودهي، محمد معروف بن مصطفى (1254-1166ه)، ج 16، ص 342.</w:t>
      </w:r>
    </w:p>
    <w:p>
      <w:pPr>
        <w:pStyle w:val="BookText"/>
      </w:pPr>
      <w:r>
        <w:rPr>
          <w:rFonts w:ascii="Amiri" w:hAnsi="Amiri" w:eastAsia="Amiri" w:cs="Amiri"/>
          <w:lang w:bidi="ar-SA"/>
          <w:color w:val="111111"/>
          <w:sz w:val="28"/>
          <w:szCs w:val="28"/>
          <w:rtl/>
        </w:rPr>
        <w:t xml:space="preserve">61 . حاشية شرح رسالة الاستعارة، آلوسي، محمود بن عبدالله (1270-1217ه)، ج6، ص 109.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علم البيان، -، -، -، ج 11، ص 234.</w:t>
      </w:r>
    </w:p>
    <w:p>
      <w:pPr>
        <w:pStyle w:val="BookText"/>
      </w:pPr>
      <w:r>
        <w:rPr>
          <w:rFonts w:ascii="Amiri" w:hAnsi="Amiri" w:eastAsia="Amiri" w:cs="Amiri"/>
          <w:lang w:bidi="ar-SA"/>
          <w:color w:val="111111"/>
          <w:sz w:val="28"/>
          <w:szCs w:val="28"/>
          <w:rtl/>
        </w:rPr>
        <w:t xml:space="preserve">63 .تاج البيان المرصع بدرر مسائل علم البيان، موصلي يوسف سنان بن احمد، ، ، ، ج3 ، ص 530.</w:t>
      </w:r>
    </w:p>
    <w:p>
      <w:pPr>
        <w:pStyle w:val="BookText"/>
      </w:pPr>
      <w:r>
        <w:rPr>
          <w:rFonts w:ascii="Amiri" w:hAnsi="Amiri" w:eastAsia="Amiri" w:cs="Amiri"/>
          <w:lang w:bidi="ar-SA"/>
          <w:color w:val="111111"/>
          <w:sz w:val="28"/>
          <w:szCs w:val="28"/>
          <w:rtl/>
        </w:rPr>
        <w:t xml:space="preserve">64 .المرقاة في شرح العلاقات، -، ج 14، ص 405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المنظومة الدرية بمدح سيد البرية عمري ، يوسف بن عبدالله (قرن 13ه) ج 15 ، ص 720.</w:t>
      </w:r>
    </w:p>
    <w:p>
      <w:pPr>
        <w:pStyle w:val="BookText"/>
      </w:pPr>
      <w:r>
        <w:rPr>
          <w:rFonts w:ascii="Amiri" w:hAnsi="Amiri" w:eastAsia="Amiri" w:cs="Amiri"/>
          <w:lang w:bidi="ar-SA"/>
          <w:color w:val="111111"/>
          <w:sz w:val="28"/>
          <w:szCs w:val="28"/>
          <w:rtl/>
        </w:rPr>
        <w:t xml:space="preserve">66 . تجريد البلاغة حسيني، عبدالله بن ابي تراب ( قرن 13 ه)، -، -، ج 3، ص 688.</w:t>
      </w:r>
    </w:p>
    <w:p>
      <w:pPr>
        <w:pStyle w:val="BookText"/>
      </w:pPr>
      <w:r>
        <w:rPr>
          <w:rFonts w:ascii="Amiri" w:hAnsi="Amiri" w:eastAsia="Amiri" w:cs="Amiri"/>
          <w:lang w:bidi="ar-SA"/>
          <w:color w:val="111111"/>
          <w:sz w:val="28"/>
          <w:szCs w:val="28"/>
          <w:rtl/>
        </w:rPr>
        <w:t xml:space="preserve">67 . علم البيان، -، -، -، فارسي، ج 11، ص 235.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مواهب الرحمن في شرح رسالة علم البيان قره داغي عبدالرحمن بن محمد (1253-  1335ه)، -، -، ج 15، ص 886.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منية الطالب وغنية الراغب في علم البيان آلوسي علي بن نعمان (1340-1277ه)، -، -، ج 15، ص 822.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علم البيان (رسالة في)، شكري ،آلوسي، محمود بن عبدالله (1275-1342ه)، ج 11، ص 233.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شرح ارجوزة ابي الوليد محمد بن الشحنة، ديوه جي احمد بن محمد (قرن14ه)، ج 9، ص178.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شرح رسالة في علم البيان لاحمد الكردي، داغستاني، حيدر بن عبدالله (قرن 14ه)، -، -، ج 9، ص 547.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1" w:name="pg19271_234263"/>
    <w:bookmarkEnd w:id="71"/>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عقد الجمان في علم البيان، يازجي، ناصيف بن عبدالله (1288-1215ه)، 1848ه- -، ج 11،ص 158.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شرح رسالة الاستعارة محمد بن عرب، -، -، ج 9، ص 526.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کشف الثماني بحل غاية الاماني، عقيبي، علي بن محمد - - ، ج 13، ص 199.</w:t>
      </w:r>
    </w:p>
    <w:p>
      <w:pPr>
        <w:pStyle w:val="BookText"/>
      </w:pPr>
      <w:r>
        <w:rPr>
          <w:rFonts w:ascii="Amiri" w:hAnsi="Amiri" w:eastAsia="Amiri" w:cs="Amiri"/>
          <w:lang w:bidi="ar-SA"/>
          <w:color w:val="111111"/>
          <w:sz w:val="28"/>
          <w:szCs w:val="28"/>
          <w:rtl/>
        </w:rPr>
        <w:t xml:space="preserve">76 . التشبيه، -، -، -، ج 4، ص 359.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الفريدة في الاستعارة، -، -، -، ج 11، ص 822.</w:t>
      </w:r>
    </w:p>
    <w:p>
      <w:pPr>
        <w:pStyle w:val="BookText"/>
      </w:pPr>
      <w:r>
        <w:rPr>
          <w:rFonts w:ascii="Amiri" w:hAnsi="Amiri" w:eastAsia="Amiri" w:cs="Amiri"/>
          <w:lang w:bidi="ar-SA"/>
          <w:color w:val="111111"/>
          <w:sz w:val="28"/>
          <w:szCs w:val="28"/>
          <w:rtl/>
        </w:rPr>
        <w:t xml:space="preserve">78 .المعاني والبيان (كتاب) في)، ج 14، ص 892 .</w:t>
      </w:r>
    </w:p>
    <w:p>
      <w:pPr>
        <w:pStyle w:val="BookText"/>
      </w:pPr>
      <w:r>
        <w:rPr>
          <w:rFonts w:ascii="Amiri" w:hAnsi="Amiri" w:eastAsia="Amiri" w:cs="Amiri"/>
          <w:lang w:bidi="ar-SA"/>
          <w:color w:val="111111"/>
          <w:sz w:val="28"/>
          <w:szCs w:val="28"/>
          <w:rtl/>
        </w:rPr>
        <w:t xml:space="preserve">79 .المفتاح في الصرف والنحو والمعاني ،ج 15، ص 220.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حاشية حاشية الخطائي على مختصر المعاني ، ، ج 5، ص 795.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حواشي على شرح تلخيص المفتاح، -، -، -، ج 6، ص 836.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شرح المفتاح، -، -، -، ج 10، ص 165 .</w:t>
      </w:r>
    </w:p>
    <w:p>
      <w:pPr>
        <w:pStyle w:val="BookText"/>
      </w:pPr>
      <w:r>
        <w:rPr>
          <w:rFonts w:ascii="Amiri" w:hAnsi="Amiri" w:eastAsia="Amiri" w:cs="Amiri"/>
          <w:lang w:bidi="ar-SA"/>
          <w:color w:val="111111"/>
          <w:sz w:val="28"/>
          <w:szCs w:val="28"/>
          <w:rtl/>
        </w:rPr>
        <w:t xml:space="preserve">83.شرح تخليص المفتاح ، ، -، ج 9، ص 322.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شرح حاشية على السمرقندي على رسالة الوضع، -، -، -، ج 9، ص 376.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شرح مختصر المعاني، -، -، -، ج 10، ص122.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علمي البيان والنحو (رسالة في)، ، ، ، ج 11، ص 272.</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محل الامتحان في علم البيان ،، ج 14، ص 132 .</w:t>
      </w:r>
    </w:p>
    <w:p>
      <w:pPr>
        <w:pStyle w:val="BookText"/>
      </w:pPr>
      <w:r>
        <w:rPr>
          <w:rFonts w:ascii="Amiri" w:hAnsi="Amiri" w:eastAsia="Amiri" w:cs="Amiri"/>
          <w:lang w:bidi="ar-SA"/>
          <w:color w:val="111111"/>
          <w:sz w:val="28"/>
          <w:szCs w:val="28"/>
          <w:rtl/>
        </w:rPr>
        <w:t xml:space="preserve">88 .معاني والبيان (منظوم)، ، ، ، فارسي، ج 14،ص 893.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معاهد التنصيص (مختصر) ،ج 14،ص 895</w:t>
      </w:r>
    </w:p>
    <w:p>
      <w:pPr>
        <w:pStyle w:val="BookText"/>
      </w:pPr>
      <w:r>
        <w:rPr>
          <w:rFonts w:ascii="Amiri" w:hAnsi="Amiri" w:eastAsia="Amiri" w:cs="Amiri"/>
          <w:lang w:bidi="ar-SA"/>
          <w:color w:val="111111"/>
          <w:sz w:val="28"/>
          <w:szCs w:val="28"/>
          <w:rtl/>
        </w:rPr>
        <w:t xml:space="preserve">90.مفيد الصبيان في علم البيان ،ج15، ص 259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مفيد الصبيان في علم البيان -، -، ج 15، ص 260.</w:t>
      </w:r>
    </w:p>
    <w:p>
      <w:pPr>
        <w:pStyle w:val="BookText"/>
      </w:pPr>
      <w:r>
        <w:rPr>
          <w:rFonts w:ascii="Amiri" w:hAnsi="Amiri" w:eastAsia="Amiri" w:cs="Amiri"/>
          <w:lang w:bidi="ar-SA"/>
          <w:color w:val="111111"/>
          <w:sz w:val="28"/>
          <w:szCs w:val="28"/>
          <w:rtl/>
        </w:rPr>
        <w:t xml:space="preserve">92 .ظم موجز في علاقات المجاز -،-، ج 16،ص 365.</w:t>
      </w:r>
    </w:p>
    <w:p>
      <w:pPr>
        <w:pStyle w:val="Heading3"/>
      </w:pPr>
      <w:bookmarkStart w:id="173" w:name="_Toc94"/>
      <w:r>
        <w:t>معما</w:t>
      </w:r>
      <w:bookmarkEnd w:id="1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الاعجاز في الاحاجي والالغاز، انصاري خزرجي، سعد بن علي ( -568ه)، -، -، ج 2، ص 521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القوسية الكمالية كمال اصفهاني ،اسماعيل بن محمد (568-635ه)، -، -، ج 12، ص 835.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موقد الأذهان وموقظ الوسنان، ابن هشام ، عبدالله بن يوسف (761-708ه)، -، -، ج 16، ص 43 .</w:t>
      </w:r>
    </w:p>
    <w:p>
      <w:pPr>
        <w:pStyle w:val="BookText"/>
      </w:pPr>
      <w:r>
        <w:rPr>
          <w:rFonts w:ascii="Amiri" w:hAnsi="Amiri" w:eastAsia="Amiri" w:cs="Amiri"/>
          <w:lang w:bidi="ar-SA"/>
          <w:color w:val="111111"/>
          <w:sz w:val="28"/>
          <w:szCs w:val="28"/>
          <w:rtl/>
        </w:rPr>
        <w:t xml:space="preserve">4 .توضيح الألغاز، جرجاني، علي بن محمد (740-  816 ه)، -، -، ج 5، ص 170.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معما (4) جامي، عبدالرحمن بن احمد (817 -898ه)، 890 ه- ، فارسي، ج 15، ص 85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معماي منظوم ،جامي، عبدالرحمن بن احمد (817-898 ه ) ، 890 ه- - ، فارسي، ج 15 ، ص 87 .</w:t>
      </w:r>
    </w:p>
    <w:p>
      <w:pPr>
        <w:pStyle w:val="BookText"/>
      </w:pPr>
      <w:r>
        <w:rPr>
          <w:rFonts w:ascii="Amiri" w:hAnsi="Amiri" w:eastAsia="Amiri" w:cs="Amiri"/>
          <w:lang w:bidi="ar-SA"/>
          <w:color w:val="111111"/>
          <w:sz w:val="28"/>
          <w:szCs w:val="28"/>
          <w:rtl/>
        </w:rPr>
        <w:t xml:space="preserve">7.معما، حسيني نيشابوري ،حسين بن محمد (- 904ه)، 904ه- -، فارسي، ج 15، ص 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نود ونه نام خداي حسيني نيشابوري، حسين بن محمد (-904ه)، -، فارسي، ج16، ص 551.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حل معما ،ضياء اردوبادي ( -927ه)، 912ه- -، فارسي، ج 6 ، ص 802</w:t>
      </w:r>
    </w:p>
    <w:p>
      <w:pPr>
        <w:pStyle w:val="BookText"/>
      </w:pPr>
      <w:r>
        <w:rPr>
          <w:rFonts w:ascii="IRNazanin" w:hAnsi="IRNazanin" w:eastAsia="IRNazanin" w:cs="IRNazanin"/>
          <w:lang w:bidi="fa-IR"/>
          <w:color w:val="111111"/>
          <w:sz w:val="28"/>
          <w:szCs w:val="28"/>
          <w:rtl/>
        </w:rPr>
        <w:t xml:space="preserve">10 سد اسکندري، اشکي تركستاني، عبد المؤمن (قرن 10ه) ، 915ه- -، فارسي، ج8، ص722.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مفردات، حقيري هروي، احمد بن نظام الدين ( -942ه)، -، -، فارسي، ج 15، ص 243.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المعميات -، - ، فارسي، ج 15، ص88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لغز روشني  زاده، نعمت الله بن احمد (- 969ه)، - - تركي، ج 13، ص 595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كنز الاسماء في علم المعما قطب الدين مكي، محمد بن علاء الدين علي (-988ه)، ج 13، ص 403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لغز القانون، شيخ بهائي، محمد بن حسين (1030-953ه)، 1000ه- -، ج 13، ص 599.</w:t>
      </w:r>
    </w:p>
    <w:p>
      <w:pPr>
        <w:pStyle w:val="BookText"/>
      </w:pPr>
      <w:r>
        <w:rPr>
          <w:rFonts w:ascii="Amiri" w:hAnsi="Amiri" w:eastAsia="Amiri" w:cs="Amiri"/>
          <w:lang w:bidi="ar-SA"/>
          <w:color w:val="111111"/>
          <w:sz w:val="28"/>
          <w:szCs w:val="28"/>
          <w:rtl/>
        </w:rPr>
        <w:t xml:space="preserve">16 . اللغز، شيخ بهائي، محمد بن حسين (953- 1030ه)، 1002ه- -، ج 13، ص 595.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لغز الزبدة، شيخ بهائي، محمد بن حسين (1030- 953ه)، 101ه- مشهد رضوي ، ج 13، ص598.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لغز، -، -، ج 13، ص 596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الغاز واجوبتها، شيخ بهائي، محمد بن حسين (1030-953ه)، -، -، ج 2، ص 674.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لغز الكافية، شيخ بهائي، محمد بن حسين (1030-953ه)، -، -، ج 13، ص 600.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فن المعميات (رسالة في ) ابن بكاء، عبدالمعين بن احمد (-1040ه)، -، -، ج 12، ص 139.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لغز ابوالوفاء حلبي، محمد بن عمر (993 - 1071ه)، -، -، ج 13، ص 596.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ألغاز، عبيدي، ابراهيم بن عامر (-1091ه) - ، -، ج 2، ص 669.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الالغاز (رسالة في)، محمد، -، -، ج 2، ص 670.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زهر الحديقة ،سركاني، محمد صادق بن محمد علي (قرن 11ه)، -، -، ج 8، ص 623.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معما (الف)، - ، - ، -، فارسي، ج 15، ص 87 .</w:t>
      </w:r>
    </w:p>
    <w:p>
      <w:pPr>
        <w:pStyle w:val="BookText"/>
      </w:pPr>
      <w:r>
        <w:rPr>
          <w:rFonts w:ascii="IRNazanin" w:hAnsi="IRNazanin" w:eastAsia="IRNazanin" w:cs="IRNazanin"/>
          <w:lang w:bidi="fa-IR"/>
          <w:color w:val="111111"/>
          <w:sz w:val="28"/>
          <w:szCs w:val="28"/>
          <w:rtl/>
        </w:rPr>
        <w:t xml:space="preserve">27 .المفرحات على تفريح الذات، ابن ناقد ، ابراهیم ناقد بن محمد (قرن 12ه)، 1129ه-، ج 15، ص 239.</w:t>
      </w:r>
    </w:p>
    <w:p>
      <w:pPr>
        <w:pStyle w:val="BookText"/>
      </w:pPr>
      <w:r>
        <w:rPr>
          <w:rFonts w:ascii="Amiri" w:hAnsi="Amiri" w:eastAsia="Amiri" w:cs="Amiri"/>
          <w:lang w:bidi="ar-SA"/>
          <w:color w:val="111111"/>
          <w:sz w:val="28"/>
          <w:szCs w:val="28"/>
          <w:rtl/>
        </w:rPr>
        <w:t xml:space="preserve">28 .تحفة الخلان لاشحاذ الاذهان، حسيني سيفي،محمد بن محمد مهدي ( -1150؟ ه)،ج 3، ص 827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زبدة الناظرين في شرح لغز بهاء الدين،موصلي، حدادي موسى (-1186ه)، -، -، ج 8، ص 593.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اتحاف اهل الاسلام بما يتعلق بالمصطفى وأهل بيته الكرام ،صبان محمد بن علي (-1206ه) ،، ج 1، ص 127.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الالغاز النحوية، بيتوشي كردي، عبدالله بن محمد (1221-1161ه)، -، -، ج 2، ص 672 .</w:t>
      </w:r>
    </w:p>
    <w:p>
      <w:pPr>
        <w:pStyle w:val="BookText"/>
      </w:pPr>
      <w:r>
        <w:rPr>
          <w:rFonts w:ascii="Amiri" w:hAnsi="Amiri" w:eastAsia="Amiri" w:cs="Amiri"/>
          <w:lang w:bidi="ar-SA"/>
          <w:color w:val="111111"/>
          <w:sz w:val="28"/>
          <w:szCs w:val="28"/>
          <w:rtl/>
        </w:rPr>
        <w:t xml:space="preserve">32 .ألغاز، ابن سلوم، محمد بن علي (-1246ه) - ، -، ج 2، ص 670 .</w:t>
      </w:r>
    </w:p>
    <w:p>
      <w:pPr>
        <w:pStyle w:val="BookText"/>
      </w:pPr>
      <w:r>
        <w:rPr>
          <w:rFonts w:ascii="Amiri" w:hAnsi="Amiri" w:eastAsia="Amiri" w:cs="Amiri"/>
          <w:lang w:bidi="ar-SA"/>
          <w:color w:val="111111"/>
          <w:sz w:val="28"/>
          <w:szCs w:val="28"/>
          <w:rtl/>
        </w:rPr>
        <w:t xml:space="preserve">33.المعمي (رسالة في)، سويدي ،محمد امين بن علي ( 1246 - 1200 ؟ه)، -، -، ج 15 ، ص 86.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شرح لغز «بهاء الدين» (رسالة في)، سويدي، محمد امين بن علي ( 1246-1200 ؟ه)، -، - ج 10، ص 81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شرح لغز (رسالة في)، سويدي، محمد امين بن علي (1246-1200؟ ه)، -، -، ج 10، ص 80.</w:t>
      </w:r>
    </w:p>
    <w:p>
      <w:pPr>
        <w:pStyle w:val="BookText"/>
      </w:pPr>
      <w:r>
        <w:rPr>
          <w:rFonts w:ascii="Amiri" w:hAnsi="Amiri" w:eastAsia="Amiri" w:cs="Amiri"/>
          <w:lang w:bidi="ar-SA"/>
          <w:color w:val="111111"/>
          <w:sz w:val="28"/>
          <w:szCs w:val="28"/>
          <w:rtl/>
        </w:rPr>
        <w:t xml:space="preserve">36 . لغز اسم «موم» (رسالة في سويدي، محمد امين بن علي (1246-1200 ؟ه)، -، -، ج 13، ص 597 .</w:t>
      </w:r>
    </w:p>
    <w:p>
      <w:pPr>
        <w:pStyle w:val="BookText"/>
      </w:pPr>
      <w:r>
        <w:rPr>
          <w:rFonts w:ascii="Amiri" w:hAnsi="Amiri" w:eastAsia="Amiri" w:cs="Amiri"/>
          <w:lang w:bidi="ar-SA"/>
          <w:color w:val="111111"/>
          <w:sz w:val="28"/>
          <w:szCs w:val="28"/>
          <w:rtl/>
        </w:rPr>
        <w:t xml:space="preserve">37 .لغز «ماشه» (رسالة في)، سويدي، محمد امين بن علي (1246-1200؟ ه ) ،ج 13، ص 601.</w:t>
      </w:r>
    </w:p>
    <w:p>
      <w:pPr>
        <w:pStyle w:val="BookText"/>
      </w:pPr>
      <w:r>
        <w:rPr>
          <w:rFonts w:ascii="Amiri" w:hAnsi="Amiri" w:eastAsia="Amiri" w:cs="Amiri"/>
          <w:lang w:bidi="ar-SA"/>
          <w:color w:val="111111"/>
          <w:sz w:val="28"/>
          <w:szCs w:val="28"/>
          <w:rtl/>
        </w:rPr>
        <w:t xml:space="preserve">38 .ألغاز، بندنيجي، عيسى بن موسى (- 1283 ه)، -، -، ج 2، ص 670.</w:t>
      </w:r>
    </w:p>
    <w:p>
      <w:pPr>
        <w:pStyle w:val="BookText"/>
      </w:pPr>
      <w:r>
        <w:rPr>
          <w:rFonts w:ascii="Amiri" w:hAnsi="Amiri" w:eastAsia="Amiri" w:cs="Amiri"/>
          <w:lang w:bidi="ar-SA"/>
          <w:color w:val="111111"/>
          <w:sz w:val="28"/>
          <w:szCs w:val="28"/>
          <w:rtl/>
        </w:rPr>
        <w:t xml:space="preserve">39 .شرح لغز القانون ،ملك الاطباء، محمد تقي (- 1285؟ ه) ، ، ، فارسي، ج 10، ص82.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شرح لغز اسعد صدرالدين مفتي الحنفية في بغداد (رسالة في)، حيدري، ابراهيم بن صبغة الله (1236؟-1299ه)، ج10، ص 80.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شرح لغز ،العمري، حيدري، ابراهيم بن صبغة الله (1236؟-1299ه)، -، -، ج 10، ص 81 .</w:t>
      </w:r>
    </w:p>
    <w:p>
      <w:pPr>
        <w:pStyle w:val="BookText"/>
      </w:pPr>
      <w:r>
        <w:rPr>
          <w:rFonts w:ascii="Amiri" w:hAnsi="Amiri" w:eastAsia="Amiri" w:cs="Amiri"/>
          <w:lang w:bidi="ar-SA"/>
          <w:color w:val="111111"/>
          <w:sz w:val="28"/>
          <w:szCs w:val="28"/>
          <w:rtl/>
        </w:rPr>
        <w:t xml:space="preserve">42 .لغز اسم «شريف رشدي ومحمد كامل»  (رسالة في)، حيدري، ابراهيم بن صبغة الله (1236؟-1299ه)، -، -، ج 13 ، ص 596.</w:t>
      </w:r>
    </w:p>
    <w:p>
      <w:pPr>
        <w:pStyle w:val="BookText"/>
      </w:pPr>
      <w:r>
        <w:rPr>
          <w:rFonts w:ascii="Amiri" w:hAnsi="Amiri" w:eastAsia="Amiri" w:cs="Amiri"/>
          <w:lang w:bidi="ar-SA"/>
          <w:color w:val="111111"/>
          <w:sz w:val="28"/>
          <w:szCs w:val="28"/>
          <w:rtl/>
        </w:rPr>
        <w:t xml:space="preserve">43 .لغز باسم محمد علي» (رسالة في)، حيدري ، ابراهيم بن صبغة الله (1236؟-1299ه)، ، ، ج 13، ص 597.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حل الاحجية، حسيني، عبدالله بن ابي تراب (قرن 13ه)، ، ، ج 6، ص 771.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حل اللغز، طائي، محمد صالح بن طه (- 1306ه)، -، -، ج 1، ص 790.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الملغوز وبيان الرموز فيضي  موصلي، عبدالله بن مصطفى (-1309ه)، -، ج 10، ص228.</w:t>
      </w:r>
    </w:p>
    <w:p>
      <w:pPr>
        <w:pStyle w:val="BookText"/>
      </w:pPr>
      <w:r>
        <w:rPr>
          <w:rFonts w:ascii="Amiri" w:hAnsi="Amiri" w:eastAsia="Amiri" w:cs="Amiri"/>
          <w:lang w:bidi="ar-SA"/>
          <w:color w:val="111111"/>
          <w:sz w:val="28"/>
          <w:szCs w:val="28"/>
          <w:rtl/>
        </w:rPr>
        <w:t xml:space="preserve">47 .كشف الرمز عن الغز، فيضي موصلي، عبدالله بن مصطفى (-1309ه)، -، -، ج 13، ص 212.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2" w:name="pg19271_234265"/>
    <w:bookmarkEnd w:id="72"/>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وسم المسمى وحل المعمى، فيضي ،موصلي ،عبدالله بن مصطفى (-1309ه)، -، -، ج 16،ص 781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توضیح الالغاز، شریف اژه اي ،علي محمد بن محمد علي ( -1332ه)، -، -، ج 5، ص 170.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اعجاز المناجي في الالغاز والاحاجي، كرابيسي ، عبدالملك بن عبدالله -، -، ج 2، ص523.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الاحاجي والالغاز عبدالزهراء حسين الصغير (1338ه-)، -، -، ج 1، ص 385.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لغز باسم «احمد توفيق» قائم مقام والي العراق (رسالة في)، حيدري، درويش بن محمد امین -، -، ج 13، ص 597.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لغز باسم «محمد علي» (رسالة في)، حيدري ، درویش بن محمد امین -، -، ج 13، ص 597.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الغاز، -، -، -، ج 2، ص 670.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الغاز الصفدي، ،- ج 2، ص 671.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الغاز شعرية واجوبتها، -، -، -، ج 2، ص 671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الغاز منظومة في مسائل حسابية، -، -، -، ج 2،ص 672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الغاز وابيات الى مولود -، -، -، ج 2، ص 673.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الغاز وحلولها، -، -، -، ج 2، ص 674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شرح الالغاز النحوية ونبذة من النكت الادبية ،، ج 9، ص 213.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لغز في قصب السكر، -، -، -، ج 13، ص 599.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معميات، - ، ، ، فارسي، ج 15، ص 89.</w:t>
      </w:r>
    </w:p>
    <w:p>
      <w:pPr>
        <w:pStyle w:val="Heading3"/>
      </w:pPr>
      <w:bookmarkStart w:id="174" w:name="_Toc95"/>
      <w:r>
        <w:t>مقتل</w:t>
      </w:r>
      <w:bookmarkEnd w:id="1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الاراجيز والابيات في كتاب مقتل الحسين بن علي بن ابي طالب، ابو مخنف، لوط بن يحيى (--157ه)، -، -، ج 1، ص 676.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ابو مخنف، لوط بن يحيى (-157ه)- ، قرن 2 ه- -، ج 15 ، ص 337.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مقتل خوارزمي، اخطب خوارزم، موفق بن احمد ( 484؟-568؟ ه)، -، -، ج 15، ص 342.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أهل البيت عليهم السلام (كتاب في) ،-، فارسي، ج 15 ، ص 337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ماتمکده  نوري، محمد تقي بن علي محمد (1263-1201ه)، - ، -، فارسي، ج13، ص 677.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المراح، ، ، ، ج 14، ص 373.</w:t>
      </w:r>
    </w:p>
    <w:p>
      <w:pPr>
        <w:pStyle w:val="BookText"/>
      </w:pPr>
      <w:r>
        <w:rPr>
          <w:rFonts w:ascii="Amiri" w:hAnsi="Amiri" w:eastAsia="Amiri" w:cs="Amiri"/>
          <w:lang w:bidi="ar-SA"/>
          <w:color w:val="111111"/>
          <w:sz w:val="28"/>
          <w:szCs w:val="28"/>
          <w:rtl/>
        </w:rPr>
        <w:t xml:space="preserve">7.الدمعة الساكبة في المصيبة الراتبة والمناقب الثاقبة والمثالب العائبة، بهبهاني، محمد باقر بن عبد الكريم (-1285ه)، 1277ه- - ج 7، ص 476 8. منبع البكاء في مقتل سيد الشهداء، برغاني، محمد صالح بن محمد (-1283 ه)، فارسي، ج 15 ، ص 586.</w:t>
      </w:r>
    </w:p>
    <w:p>
      <w:pPr>
        <w:pStyle w:val="BookText"/>
      </w:pPr>
      <w:r>
        <w:rPr>
          <w:rFonts w:ascii="Amiri" w:hAnsi="Amiri" w:eastAsia="Amiri" w:cs="Amiri"/>
          <w:lang w:bidi="ar-SA"/>
          <w:color w:val="111111"/>
          <w:sz w:val="28"/>
          <w:szCs w:val="28"/>
          <w:rtl/>
        </w:rPr>
        <w:t xml:space="preserve">9.. روضة الشهدا ،كرماني، حسين (قرن 13ه-)، ، -، فارسي، ج8، ص 434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مقتل ابي عبد الله الحسين، بزاز، محمد بن علي (قرن 13 ه)، -، -، ج 15 ، ص 334.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مقتل الحسين(علیه السّلام) ، ، ، ، ج 15 ، ص 341.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مقتل أمير المؤمنين (علیه السّلام)، قزويني نجفي، صالح بن محمد مهدي (1306-1208ه)، -، -، ج 15، ص 336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مقتل الحسين (علیه السّلام)، حيدري، محمد السيد احمد (-1315ه)، -، -، ج 15 ، ص 340.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المقتل تهراني نجفي، هادي بن محمد امين (- 1321ه)، -، -، ج 15، ص 333.</w:t>
      </w:r>
    </w:p>
    <w:p>
      <w:pPr>
        <w:pStyle w:val="BookText"/>
      </w:pPr>
      <w:r>
        <w:rPr>
          <w:rFonts w:ascii="Amiri" w:hAnsi="Amiri" w:eastAsia="Amiri" w:cs="Amiri"/>
          <w:lang w:bidi="ar-SA"/>
          <w:color w:val="111111"/>
          <w:sz w:val="28"/>
          <w:szCs w:val="28"/>
          <w:rtl/>
        </w:rPr>
        <w:t xml:space="preserve">15 .حجة السعادة في حجة الشهادة (ترجمه) -، - ،، ، ج 6، ص 484.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المآتم الحسينية، -، -، -، ج13، ص 671.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مقتل الامام الحسين(علیه السّلام) (مختصر)، آل کاشف الغطاء، محمد حسين (1373-1294ه)، ج 15 ، ص 334.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جواهر  المصيبة، دامغاني، محمد باقر بن علي اكبر (قرن 14ه) ، ، ، ، فارسي، ج 5، ص 597.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مقتل الحسين (علیه السّلام) ، كاشف الغطاء، كاظم بن موسى (قرن 14ه)، -، -، ج 15 ، ص 340.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موجز مقتل الامام الحسين (علیه السّلام)، آل طعمه ،  مصطفى بن مجید (1431-1341ه)، ، ، ج 16، ص 10.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مقتل الحسين (علیه السّلام) ، كوفي ، محمد بن عبود، ، - ، ج 15، ص 341.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3" w:name="pg19271_234266"/>
    <w:bookmarkEnd w:id="73"/>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ذكري الامام الحسين (علیه السّلام) ، ، ، -، ج 7، ص 859.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رياض المؤمنين ، ج 8، ص 492.</w:t>
      </w:r>
    </w:p>
    <w:p>
      <w:pPr>
        <w:pStyle w:val="BookText"/>
      </w:pPr>
      <w:r>
        <w:rPr>
          <w:rFonts w:ascii="IRNazanin" w:hAnsi="IRNazanin" w:eastAsia="IRNazanin" w:cs="IRNazanin"/>
          <w:lang w:bidi="fa-IR"/>
          <w:color w:val="111111"/>
          <w:sz w:val="28"/>
          <w:szCs w:val="28"/>
          <w:rtl/>
        </w:rPr>
        <w:t xml:space="preserve">24 مجالس عزاء، -، -، -، ج 13، ص 797.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مرآة المحققين، -، -، -، ج 14، ص 363.</w:t>
      </w:r>
    </w:p>
    <w:p>
      <w:pPr>
        <w:pStyle w:val="BookText"/>
      </w:pPr>
      <w:r>
        <w:rPr>
          <w:rFonts w:ascii="Amiri" w:hAnsi="Amiri" w:eastAsia="Amiri" w:cs="Amiri"/>
          <w:lang w:bidi="ar-SA"/>
          <w:color w:val="111111"/>
          <w:sz w:val="28"/>
          <w:szCs w:val="28"/>
          <w:rtl/>
        </w:rPr>
        <w:t xml:space="preserve">26 مقتل ، -، فارسي، ج 15، ص 334.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مقتل أمير المؤمنين (علیه السّلام) ، -، -، -، ج 15، ص 336.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مقتل در شرح داستان کربلا ،-،-،فارسي،  ج 15، ص 343.</w:t>
      </w:r>
    </w:p>
    <w:p>
      <w:pPr>
        <w:pStyle w:val="Heading3"/>
      </w:pPr>
      <w:bookmarkStart w:id="175" w:name="_Toc96"/>
      <w:r>
        <w:t>مكانيك</w:t>
      </w:r>
      <w:bookmarkEnd w:id="175"/>
    </w:p>
    <w:p>
      <w:pPr>
        <w:pStyle w:val="BookText"/>
      </w:pPr>
      <w:r>
        <w:rPr>
          <w:rFonts w:ascii="Amiri" w:hAnsi="Amiri" w:eastAsia="Amiri" w:cs="Amiri"/>
          <w:lang w:bidi="ar-SA"/>
          <w:color w:val="111111"/>
          <w:sz w:val="28"/>
          <w:szCs w:val="28"/>
          <w:rtl/>
        </w:rPr>
        <w:t xml:space="preserve">1 .آلات الساعات التي تسمي رخامات، ثابت بن قره (288-221 ه)، -، -، ج 1، ص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الاعلام بشد المنگام ،صوفي، محمد بن احمد (- 950؟ ه)، ، -، ج 2، ص 555.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عمل الساعات المائية التي ترمي بالبنادق، ، ، -، ج 11، ص321.</w:t>
      </w:r>
    </w:p>
    <w:p>
      <w:pPr>
        <w:pStyle w:val="Heading3"/>
      </w:pPr>
      <w:bookmarkStart w:id="176" w:name="_Toc97"/>
      <w:r>
        <w:t>ملاحم</w:t>
      </w:r>
      <w:bookmarkEnd w:id="1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ملحمه دانیال ،تفليسي، حبيش بن ابراهيم ( قرن 7 ه)، -، -، فارسي، ج 15 ، ص 455.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الملحمة المخبرة في علم دانیال - - - ج 15،ص 456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الملاحم، ، -، -، ج 15 ، ص 431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ملاحم متعددة، -، -، -، ج 15، ص 431 .</w:t>
      </w:r>
    </w:p>
    <w:p>
      <w:pPr>
        <w:pStyle w:val="BookText"/>
      </w:pPr>
      <w:r>
        <w:rPr>
          <w:rFonts w:ascii="Amiri" w:hAnsi="Amiri" w:eastAsia="Amiri" w:cs="Amiri"/>
          <w:lang w:bidi="ar-SA"/>
          <w:color w:val="111111"/>
          <w:sz w:val="28"/>
          <w:szCs w:val="28"/>
          <w:rtl/>
        </w:rPr>
        <w:t xml:space="preserve">5 .ملحمة دانيال ، ، ، ج 15 ، ص 455 .</w:t>
      </w:r>
    </w:p>
    <w:p>
      <w:pPr>
        <w:pStyle w:val="Heading3"/>
      </w:pPr>
      <w:bookmarkStart w:id="177" w:name="_Toc98"/>
      <w:r>
        <w:t>مناجات</w:t>
      </w:r>
      <w:bookmarkEnd w:id="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القصيدة العينية في المناجاة، علي بن ابي طالب (علیه السّلام)، اميرالمؤمنين (-40 ه)، -، -، ج 12، ص 687.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مناجاة اميرالمؤمنين (علیه السّلام)، علي بن ابي طالب (علیه السّلام)، اميرالمؤمنين (-40 ه)، -، -، ج 15 ، ص 475.</w:t>
      </w:r>
    </w:p>
    <w:p>
      <w:pPr>
        <w:pStyle w:val="BookText"/>
      </w:pPr>
      <w:r>
        <w:rPr>
          <w:rFonts w:ascii="IRNazanin" w:hAnsi="IRNazanin" w:eastAsia="IRNazanin" w:cs="IRNazanin"/>
          <w:lang w:bidi="fa-IR"/>
          <w:color w:val="111111"/>
          <w:sz w:val="28"/>
          <w:szCs w:val="28"/>
          <w:rtl/>
        </w:rPr>
        <w:t xml:space="preserve">3.المناجات علي بن حسين السجاد (علیه السّلام) (38- 94ه)، -، -، ج 15، ص 472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مناجاة لابراهيم بن ادهم، ابراهیم ادهم (161-112؟ ه)، ج 15 ، ص 478.</w:t>
      </w:r>
    </w:p>
    <w:p>
      <w:pPr>
        <w:pStyle w:val="BookText"/>
      </w:pPr>
      <w:r>
        <w:rPr>
          <w:rFonts w:ascii="Amiri" w:hAnsi="Amiri" w:eastAsia="Amiri" w:cs="Amiri"/>
          <w:lang w:bidi="ar-SA"/>
          <w:color w:val="111111"/>
          <w:sz w:val="28"/>
          <w:szCs w:val="28"/>
          <w:rtl/>
        </w:rPr>
        <w:t xml:space="preserve">5 .مناجاة عبد القادر الكيلاني، عبدالقادر جيلاني، عبد القادر بن موسى (561-471ه)، ، ، ج 15 ، ص 478 .</w:t>
      </w:r>
    </w:p>
    <w:p>
      <w:pPr>
        <w:pStyle w:val="BookText"/>
      </w:pPr>
      <w:r>
        <w:rPr>
          <w:rFonts w:ascii="Amiri" w:hAnsi="Amiri" w:eastAsia="Amiri" w:cs="Amiri"/>
          <w:lang w:bidi="ar-SA"/>
          <w:color w:val="111111"/>
          <w:sz w:val="28"/>
          <w:szCs w:val="28"/>
          <w:rtl/>
        </w:rPr>
        <w:t xml:space="preserve">6 .المناجاة (منظومة في)، ، فارسي، ج 15، ص 474.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دعا  نامه، قاضي  زاده ،محمد بن مصطفى (- 1044؟ ه)، -، -، تركي، ج 7، ص 410.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المناجات لخالق السموات (رسالة في)، ج 15 ، ص 479.</w:t>
      </w:r>
    </w:p>
    <w:p>
      <w:pPr>
        <w:pStyle w:val="BookText"/>
      </w:pPr>
      <w:r>
        <w:rPr>
          <w:rFonts w:ascii="IRNazanin" w:hAnsi="IRNazanin" w:eastAsia="IRNazanin" w:cs="IRNazanin"/>
          <w:lang w:bidi="fa-IR"/>
          <w:color w:val="111111"/>
          <w:sz w:val="28"/>
          <w:szCs w:val="28"/>
          <w:rtl/>
        </w:rPr>
        <w:t xml:space="preserve">9 .مناجات منظوم حضرت علي (علیه السّلام)، -، -، -، ج 15، ص 479.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الاستغفار (منظومة في)، نابلسي، عبدالغني بن اسماعيل (1143 -1050ه)، -، -، ج 2، ص 148.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المناجاة ،-، -، - ،عربي وفارسي، ج 15، ص 473.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مناجاة ،بزاز حسن بن حسين (1261- 1305ه)، -، -، ج 15، ص 473.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مناجات زكي علي بن رسول، -، -، ج 15، ص 473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القصيدة السريانية، -، -، -، ج 12، ص 679.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دعاء سيدنا الزبير بن العوام رضي الله عنه، -، - ، ، ج 7، ص 399.</w:t>
      </w:r>
    </w:p>
    <w:p>
      <w:pPr>
        <w:pStyle w:val="BookText"/>
      </w:pPr>
      <w:r>
        <w:rPr>
          <w:rFonts w:ascii="Amiri" w:hAnsi="Amiri" w:eastAsia="Amiri" w:cs="Amiri"/>
          <w:lang w:bidi="ar-SA"/>
          <w:color w:val="111111"/>
          <w:sz w:val="28"/>
          <w:szCs w:val="28"/>
          <w:rtl/>
        </w:rPr>
        <w:t xml:space="preserve">16 . فوائد ونبذ -، ،-،-، تركي وعربي، ج 12، ص292.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مسائل موسى عليه السلام في مناجاة ربه -، -  ، -، ج 14 ، ص 493.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مناجات - - -، ج 15، ص 473.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مناجاة الإمام أمير المؤمنين علي بن أبي طالب (علیه السّلام) ، ، ، -، ج 15 ، ص 474.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مناجاة الهية، - ، -، -، ج 15 ، ص 474.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مناجات سيدنا امير المؤمنين علي كرم الله وجهه ،-،-،-ج 15 ، ص 477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مناجاة لبعضهم، -، -، -، ج 15، ص 478.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مناجاة موسى عليه السلام ،-،-،-،ج 15 ، ص 480 .</w:t>
      </w:r>
    </w:p>
    <w:p>
      <w:pPr>
        <w:pStyle w:val="BookText"/>
      </w:pPr>
      <w:r>
        <w:rPr>
          <w:rFonts w:ascii="Amiri" w:hAnsi="Amiri" w:eastAsia="Amiri" w:cs="Amiri"/>
          <w:lang w:bidi="ar-SA"/>
          <w:color w:val="111111"/>
          <w:sz w:val="28"/>
          <w:szCs w:val="28"/>
          <w:rtl/>
        </w:rPr>
        <w:t xml:space="preserve">24 .مناجات «يا حبيب القلوب مالي سواكا» ،-،-، ، ج 15، ص 481.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نظم في المناجاة، -، -، -، ج 16 ، ص 355.</w:t>
      </w:r>
    </w:p>
    <w:p>
      <w:pPr>
        <w:pStyle w:val="Heading3"/>
      </w:pPr>
      <w:bookmarkStart w:id="178" w:name="_Toc99"/>
      <w:r>
        <w:t>منطق</w:t>
      </w:r>
      <w:bookmarkEnd w:id="1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طوبيقا، ارسطو( 322- 384؟ ؟ ق م)، -، -، ج 10، ص 871.</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قاطیغوریاس ارسطو (322-384 ؟ ق م)، -، -، ج 12، ص 330.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قاطيغورياس حنين بن اسحاق (260-194ه)، -، -، ج 12، ص330.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معرفة قوى الأغذية حنين بن اسحاق (194- 260ه)، -، -، ج 15، ص 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المنطق، فارابي محمد بن محمد (260؟- 339ه)، -، -، ج 15، ص 693.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المنخل من كتاب اصلاح المنطق، وزير مغربي ، حسين بن علي (418-370ه)، -، ج15، ص 683.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ارجوزة في علم المنطق، ابن سينا ،حسين بن عبد الله (370؟- 428ه)، -، -، ج 1، ص 771.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الاجوبة عن المسائل العشرينية، ابن سينا ، حسين بن عبدالله ( 370؟-428ه)، ، ج 1، ص 327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الاشارة الى علم المنطق، ابن سينا ،حسين بن عبدالله ( 370؟-428ه)، -، -، ج 2، ص 258.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البرهان في تفسير القرآن، ابن سينا، حسين بن عبدالله ( 370؟-428 ه)، -، -، ج 3، ص 311.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المنطق (رسالة في)، ابن سينا، حسين بن عبدالله (370؟ - 428 ه)، -، -، ج 15، ص 694.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المواضع الجدلية، ابن سينا، حسين بن عبدالله (370؟- 428ه) -، -، ج 15 ، ص 861.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الموجز في المنطق، ابن سينا ،حسين بن عبدالله (370؟-428 ه)، -، -، ج 16، ص 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النكت في المنطق، ابن سینا، حسین بن عبدالله (370؟- 428ه)،، -، -، ج 16، ص 469.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تعقب الموضع الجدلي، ابن سينا، حسين بن عبد الله ( 370؟-428 ه)، -، -، ج 4، ص 483.</w:t>
      </w:r>
    </w:p>
    <w:p>
      <w:pPr>
        <w:pStyle w:val="BookText"/>
      </w:pPr>
      <w:r>
        <w:rPr>
          <w:rFonts w:ascii="Amiri" w:hAnsi="Amiri" w:eastAsia="Amiri" w:cs="Amiri"/>
          <w:lang w:bidi="ar-SA"/>
          <w:color w:val="111111"/>
          <w:sz w:val="28"/>
          <w:szCs w:val="28"/>
          <w:rtl/>
        </w:rPr>
        <w:t xml:space="preserve">16 حكمة المشرقية، ابن سينا، حسين بن عبدالله (370؟-428ه)، -، -، ج 1، ص 751.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عيون الحكمة، ابن سينا، حسين بن عبدالله (370؟- 428ه)، -، -، ج 11، ص 404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شرح كتاب المنطق من الشفاء، جوزجاني، عبد الواحد بن محمد (-438ه)، -، -، ج 10، ص 53.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البصائر النصيرية، ابن سهلان ،ساوي، عمر بن سهلان ( -450 ه)، -، -، ج 3، ص 346.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الشفاء، ابن سينا، حسين بن عبدالله (370؟ - 428 ه)، قرن 5 ه- -، ج 10، ص 372.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القسطاس المستقيم، غزالي، محمد بن محمد ( 505-450ه)، -، -، ج 12، ص 582.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المعتبر ابن ملكا هبة الله بن علي (454-547؟ ه)، -، -، ج 15، ص 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تلخيص المنطق، ابن  رشد، محمد بن احمد (595-520ه)، -، -، ج 4، ص 865.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آداب البحث والمناظرة ،سمرقندي، محمد بن اشرف (-600 ه)، -، -، ج 1، ص 24.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المنطق (رسالة في)، ؟ قرطبي، موسى بن ميمون (601-529ه)، -، -، ج 15، ص 694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الارشاد في علم الخلاف والجدل، عميدي ، محمد بن محمد ( -615ه)، -، -، ج 2، ص 40.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المنطق (رسالة في)، نجم الدين كبرى، احمد بن عمر (618 - 540؟ ه)، -، -، ج 15 ، ص 694.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المبين في شرح ألفاظ الحكماء والمتكلمين ،آمدي، علي بن محمد (631-551ه)، ج 13، ص 745.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المنطق (كتاب في)، مارديني، اسماعيل بن ابراهيم ( -637؟ ه)، -، -، ج 15، ص 694.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شرح ،الارشاد، خوئي، احمد بن خليل (583؟ - 637 ه)، -، -، ج 9، ص 184.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اساس الاقتباس، نصيرالدين طوسي، محمد بن محمد (672-597ه)، 642ه- قهستان ، فارسي، ج 2، ص 73.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حل مشكلات الاشارات والتنبيهات، نصيرالدين طوسي، محمد بن محمد (672-597ه)، 644ه- -، ج 6، ص 795.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تجريد المنطق نصيرالدين طوسي، محمد بن محمد (672-597ه)، 656ه- -، ج 3، ص 693.</w:t>
      </w:r>
    </w:p>
    <w:p>
      <w:pPr>
        <w:pStyle w:val="BookText"/>
      </w:pPr>
      <w:r>
        <w:rPr>
          <w:rFonts w:ascii="Amiri" w:hAnsi="Amiri" w:eastAsia="Amiri" w:cs="Amiri"/>
          <w:lang w:bidi="ar-SA"/>
          <w:color w:val="111111"/>
          <w:sz w:val="28"/>
          <w:szCs w:val="28"/>
          <w:rtl/>
        </w:rPr>
        <w:t xml:space="preserve">34.الزاهرة اثيرالدين ابهري، مفضل بن عمر (-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660؟ ه)، -، -، ج 8، ص 544.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ايساغوجي، اثيرالدين ابهري، مفضل بن عمر (- 660؟ ه)، -، -، ج 3، ص 99.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شرح الكليات (رسالة في)، زين الدين الرازي ، محمد بن ابي بكر -666؟ ه)، -، -، ، ج10،ص 63.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شرح الكيات (رسالة في ) زين الدين الرازي،محمد بن ابي بكر (-666؟ ه)، ، ج 10، ص 69 .</w:t>
      </w:r>
    </w:p>
    <w:p>
      <w:pPr>
        <w:pStyle w:val="BookText"/>
      </w:pPr>
      <w:r>
        <w:rPr>
          <w:rFonts w:ascii="Amiri" w:hAnsi="Amiri" w:eastAsia="Amiri" w:cs="Amiri"/>
          <w:lang w:bidi="ar-SA"/>
          <w:color w:val="111111"/>
          <w:sz w:val="28"/>
          <w:szCs w:val="28"/>
          <w:rtl/>
        </w:rPr>
        <w:t xml:space="preserve">38 .فوائد في شرح رسالة ،زين الدين الرازي،محمد بن ابي بكر (-666؟ ه)، ، ج 12، ص 259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المنطق (رسالة في)، نصيرالدين طوسي ،محمد بن محمد (672-597ه)، -، -، ج 15 ، ص 695.</w:t>
      </w:r>
    </w:p>
    <w:p>
      <w:pPr>
        <w:pStyle w:val="BookText"/>
      </w:pPr>
      <w:r>
        <w:rPr>
          <w:rFonts w:ascii="Amiri" w:hAnsi="Amiri" w:eastAsia="Amiri" w:cs="Amiri"/>
          <w:lang w:bidi="ar-SA"/>
          <w:color w:val="111111"/>
          <w:sz w:val="28"/>
          <w:szCs w:val="28"/>
          <w:rtl/>
        </w:rPr>
        <w:t xml:space="preserve">40 .الشمسية في القواعد المنطقية، كاتبي قزويني، علي بن عمر (675-600ه)، ، ج 10،ص 418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المنطق، كاتبي  قزويني، علي بن عمر (600- 675ه)، -، -، ج 15 ، ص 695.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بحر الفوائد، كاتبي قزويني، علي بن عمر ( 675-600ه)، -، -، ج 3، ص 223.</w:t>
      </w:r>
    </w:p>
    <w:p>
      <w:pPr>
        <w:pStyle w:val="BookText"/>
      </w:pPr>
      <w:r>
        <w:rPr>
          <w:rFonts w:ascii="Amiri" w:hAnsi="Amiri" w:eastAsia="Amiri" w:cs="Amiri"/>
          <w:lang w:bidi="ar-SA"/>
          <w:color w:val="111111"/>
          <w:sz w:val="28"/>
          <w:szCs w:val="28"/>
          <w:rtl/>
        </w:rPr>
        <w:t xml:space="preserve">43 .شرح الشمسية في القواعد المنطقية ،كاتبي قزويني، علي بن عمر (675-600ه)، ج 9، ص 641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شرح كشف الاسرار عن غوامض الافكار ،كاتبي قزويني، علي بن عمر (675-600ه)،ج 10 ، ص 54.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مطالع الانوار، سراج الدين ارموي، محمود بن ابي بكر (682-594ه)، -، -، ج 14، ص 770.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الوظائف المنطقية، مزالي، محمد بن موسى (- 683ه)، -، -، ج 16، ص 839.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ملتقط الشمسية في المنطق، ابن کمونه، سعد بن منصور ( -683ه)، -، -، ج 15، ص 438 .</w:t>
      </w:r>
    </w:p>
    <w:p>
      <w:pPr>
        <w:pStyle w:val="BookText"/>
      </w:pPr>
      <w:r>
        <w:rPr>
          <w:rFonts w:ascii="Amiri" w:hAnsi="Amiri" w:eastAsia="Amiri" w:cs="Amiri"/>
          <w:lang w:bidi="ar-SA"/>
          <w:color w:val="111111"/>
          <w:sz w:val="28"/>
          <w:szCs w:val="28"/>
          <w:rtl/>
        </w:rPr>
        <w:t xml:space="preserve">48 .شرح آداب البحث، تاج الدين اسفرايني، محمد بن محمد ( -684ه)، -، -، ج 9، ص 125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الجوهر النضيد في شرح منطق التجريد، علامه حلي، حسن بن يوسف (726-648ه)، 687 ه- -، ج 5، ص 628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الفصول النسفية، نسفي، محمد بن محمد (600؟- 687ه)، -، -، ج 11، ص 868.</w:t>
      </w:r>
    </w:p>
    <w:p>
      <w:pPr>
        <w:pStyle w:val="BookText"/>
      </w:pPr>
      <w:r>
        <w:rPr>
          <w:rFonts w:ascii="Amiri" w:hAnsi="Amiri" w:eastAsia="Amiri" w:cs="Amiri"/>
          <w:lang w:bidi="ar-SA"/>
          <w:color w:val="111111"/>
          <w:sz w:val="28"/>
          <w:szCs w:val="28"/>
          <w:rtl/>
        </w:rPr>
        <w:t xml:space="preserve">51 .هداية  الالباب ،حموي، محمد بن سالم (-  697ه)، -، -، ج 16، ص 597.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الزبدة شرح الشمسية -، -، -، ج 8، ص 577.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هداية الحكمة، اثيرالدين ابهري، مفضل بن عمر (- 660؟ ه)- ، قرن 7 ه- -، ج 16 ، ص 606.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شرح الاشارات والتنبيهات، نخجواني، احمد بن ابي بكر ( -701؟ ه)، -، -، ج 9، ص 202.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شرح الشمسية في القواعد المنطقية، قطب الدين شيرازي، محمود بن مسعود (634- 710 ه)، -، -، ج 9، ص 641.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مقدمة في المنطق -، -، ج 15، ص 370.</w:t>
      </w:r>
    </w:p>
    <w:p>
      <w:pPr>
        <w:pStyle w:val="BookText"/>
      </w:pPr>
      <w:r>
        <w:rPr>
          <w:rFonts w:ascii="IRNazanin" w:hAnsi="IRNazanin" w:eastAsia="IRNazanin" w:cs="IRNazanin"/>
          <w:lang w:bidi="fa-IR"/>
          <w:color w:val="111111"/>
          <w:sz w:val="28"/>
          <w:szCs w:val="28"/>
          <w:rtl/>
        </w:rPr>
        <w:t xml:space="preserve">57 .لوامع الاسرار في شرح مطالع الانوار، قطب الدين رازي، محمد بن محمد (766-694ه)، 728 ه- تبریز (مدرسه) قازانيه، ج13، ص 639.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تحرير القواعد المنطقية في شرح الرسالة الشمسية، قطب الدين  رازي، محمد بن محمد (766-694ه)، 729 ه- -، ج 3، ص 742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المآب في شرح الآداب، بهشتي اسفرايني ،محمد بن احمد (-749ه)، ج 13، ص 671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تنوير المطالع، اصفهاني، محمود  عبد الرحمن (749-674ه)، -، -، ج 5، ص 80.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الشمسية في المنطق، قزويني، عمر بن علي (750-683ه)، -، -، ج 10، ص 421.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حاشية تحرير القواعد المنطقية في شرح الشمسية، جرجاني، علي بن محمد (740 - 816ه)، 753 ه- -، ج 5، ص 715.</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شرح الشمسية في القواعد المنطقية، تفتازاني، مسعود بن عمر (792-722 ؟ه)، 753ه- جام، ج9، ص 641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المحاكمات بين شرحي الاشارات، قطب الدين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رازي ، محمد بن محمد (766-694ه)، 755 ه- -، ج 14، ص 105.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النكات، نصيرالدين كاشي، علي بن محمد(- 755؟ ه)، -، -، ج 16، ص 456.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آداب البحث والمناظرة، عضد الدين ايجي،عبد الرحمن بن احمد (700؟- 756ه)، ، ، ج 1، ص 26.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شرح آداب البحث والمناظرة، كاتي، حسام الدين حسن ( -760ه)، -، -، ج 9، ص 134.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شرح الايساغوجي، كاتي، حسام الدين حسن - (-760 ه)، -، -، ج 9، ص 249.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التصور والتصديق، قطب الدین رازي، محمد بن محمد (766-694ه)، -، -، ج 4، ص 423.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حاشية شرح الاشارات، قطب الدین رازي ، محمد بن محمد (766-694ه)، -، ج6، ص 34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شرح الموجز في المنطق، ، -، -، ج 10، ص 274.</w:t>
      </w:r>
    </w:p>
    <w:p>
      <w:pPr>
        <w:pStyle w:val="BookText"/>
      </w:pPr>
      <w:r>
        <w:rPr>
          <w:rFonts w:ascii="IRNazanin" w:hAnsi="IRNazanin" w:eastAsia="IRNazanin" w:cs="IRNazanin"/>
          <w:lang w:bidi="fa-IR"/>
          <w:color w:val="111111"/>
          <w:sz w:val="28"/>
          <w:szCs w:val="28"/>
          <w:rtl/>
        </w:rPr>
        <w:t xml:space="preserve">72 .شرح بیان معضلات قسمي المنطق والكلام ، دیار بكري، عبدالصمد بن علي (-786ه)، -، - ، ج 9، ص292.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تهذيب المنطق ،تفتازاني، مسعود بن عمر (722-792 ه)، 789 ه- -، ج 5، ص 124.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تهذيب المنطق والكلام، تفتازاني، مسعود بن عمر محمد (792- 722؟ ه)، 789 ه- سمرقند، ج5،ص 126.</w:t>
      </w:r>
    </w:p>
    <w:p>
      <w:pPr>
        <w:pStyle w:val="BookText"/>
      </w:pPr>
      <w:r>
        <w:rPr>
          <w:rFonts w:ascii="Amiri" w:hAnsi="Amiri" w:eastAsia="Amiri" w:cs="Amiri"/>
          <w:lang w:bidi="ar-SA"/>
          <w:color w:val="111111"/>
          <w:sz w:val="28"/>
          <w:szCs w:val="28"/>
          <w:rtl/>
        </w:rPr>
        <w:t xml:space="preserve">75 .البسط والبيان في شرح تجريد الميزان، عتايقي،عبد الرحمن بن محمد (790-699؟ ه)، ج 3، ص330.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القسطاس المستقيم والنهج القويم، عتايقي، عبد الرحمن بن محمد (790-699 ه)، ج 12، ص 584.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شرح رسالة آداب البحث العضدية، بهشتي، احمد بن رمضان (-797ه)، -، -، ج 9، ص 508.</w:t>
      </w:r>
    </w:p>
    <w:p>
      <w:pPr>
        <w:pStyle w:val="BookText"/>
      </w:pPr>
      <w:r>
        <w:rPr>
          <w:rFonts w:ascii="IRNazanin" w:hAnsi="IRNazanin" w:eastAsia="IRNazanin" w:cs="IRNazanin"/>
          <w:lang w:bidi="fa-IR"/>
          <w:color w:val="111111"/>
          <w:sz w:val="28"/>
          <w:szCs w:val="28"/>
          <w:rtl/>
        </w:rPr>
        <w:t xml:space="preserve">78 .تحقيق الكليات، قطب الدین رازي ،محمد بن محمد (766-694ه)، قرن 8 ه- -، ج 4، ص 71 .</w:t>
      </w:r>
    </w:p>
    <w:p>
      <w:pPr>
        <w:pStyle w:val="BookText"/>
      </w:pPr>
      <w:r>
        <w:rPr>
          <w:rFonts w:ascii="Amiri" w:hAnsi="Amiri" w:eastAsia="Amiri" w:cs="Amiri"/>
          <w:lang w:bidi="ar-SA"/>
          <w:color w:val="111111"/>
          <w:sz w:val="28"/>
          <w:szCs w:val="28"/>
          <w:rtl/>
        </w:rPr>
        <w:t xml:space="preserve">79 .شرح آداب البحث شاشي، حميدالدين (قرن 8 ه)، -، -، ج 9، ص 125.</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شرح ديباجة شرح الشمسية في القواعد المنطقية ،قراماني، ولي الدين محمد بن مصطفى، -، -، ج 9، ص 473.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الرسالة الصغرى، جرجاني، علي بن محمد (816-740ه)، -، -، ج 8، ص 217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الرسالة المرآتية، جرجاني، علي بن محمد (816-740ه)، -، -، ج 8، ص 267.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الرسالة الولدية جرجاني، علي بن محمد (816-740ه ) ، ، ، ج 8، ص 297.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تحديدات الاشياء ( رسالة في)، جرجاني، علي بن محمد (816-740ه ) ، ، ، ج 3، ص 721.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حاشية لوامع الاسرار في شرح مطالع الانوار، اباوردي، حسن بن علي (-816ه)، -، -، ج 6، ص 341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حاشية منطقية، جرجاني، علي بن محمد (816-740ه)، -، -، ج 6، ص 423.</w:t>
      </w:r>
    </w:p>
    <w:p>
      <w:pPr>
        <w:pStyle w:val="BookText"/>
      </w:pPr>
      <w:r>
        <w:rPr>
          <w:rFonts w:ascii="Amiri" w:hAnsi="Amiri" w:eastAsia="Amiri" w:cs="Amiri"/>
          <w:lang w:bidi="ar-SA"/>
          <w:color w:val="111111"/>
          <w:sz w:val="28"/>
          <w:szCs w:val="28"/>
          <w:rtl/>
        </w:rPr>
        <w:t xml:space="preserve">87 .شرح آداب البحث العضدية، جرجاني، علي بن محمد(816-740ه)، ج2، ص132.</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شرح الايساغوجي، جرجاني، علي بن محمد (816-740ه)، -، -، ج 9، ص 259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صغری در  منطق جرجاني، علي بن محمد ( 816- 740ه)، فارسي، ج 10، ص 560.</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كبرى در منطق ،جرجاني، علي بن محمد (816-740ه)، -، -، فارسي، ج 13، ص79.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الغرة، جرجاني، محمد بن علي (-838ه)، 824ه-، فارس، ج 11، ص 470.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جامع الدقايق ،رازي، خضر بن محمد (- 850ه ) ، 824 ه-، لار، ج 5، ص 265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المنطق (كتاب في)، فناري، محمد بن حمزة (834-751ه)، -، -، ج 15، ص 695.</w:t>
      </w:r>
    </w:p>
    <w:p>
      <w:pPr>
        <w:pStyle w:val="BookText"/>
      </w:pPr>
      <w:r>
        <w:rPr>
          <w:rFonts w:ascii="Amiri" w:hAnsi="Amiri" w:eastAsia="Amiri" w:cs="Amiri"/>
          <w:lang w:bidi="ar-SA"/>
          <w:color w:val="111111"/>
          <w:sz w:val="28"/>
          <w:szCs w:val="28"/>
          <w:rtl/>
        </w:rPr>
        <w:t xml:space="preserve">94 .شرح الايساغوجي، فناري، محمد بن حمزة (834- 751ه)، -، -، ج 9، ص 259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الدرة في المنطق، جرجاني، محمد بن علي (-  838ه)، -، -، ج 7، ص 253.</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الغرة والدرة، جرجاني، محمد بن علي (- 838ه)، ، -، ج 11، ص 474.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شرح الايساغوجي، عماد الدين فارسي ،عماد بن يحيى (قرن 9ه)، 840ه- -، ج 9، ص 268.</w:t>
      </w:r>
    </w:p>
    <w:p>
      <w:pPr>
        <w:pStyle w:val="BookText"/>
      </w:pPr>
      <w:r>
        <w:rPr>
          <w:rFonts w:ascii="IRNazanin" w:hAnsi="IRNazanin" w:eastAsia="IRNazanin" w:cs="IRNazanin"/>
          <w:lang w:bidi="fa-IR"/>
          <w:color w:val="111111"/>
          <w:sz w:val="28"/>
          <w:szCs w:val="28"/>
          <w:rtl/>
        </w:rPr>
        <w:t xml:space="preserve">98 . نظم  الجمل، ابن مرزوق، محمد بن احمد (842-766ه)، -، -، ج 16، ص 335.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التذهيب في شرح التهذيب، شاهرودي، محمد بن شرف، ، -، ج 4، ص 221.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حاشية لوامع الاسرار في شرح مطالع الانوار، حسيني، علي بن حسين (قرن 9ه)، 849ه- ج 6، ص 344.</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حاشية حاشية الجرجاني على تحرير القواعد المنطقية، عماد الدين فارسي، عماد بن يحيى (قرن 9 ه) ، 850ه-، هرات، ج 5، ص 775.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حاشية حاشية الجرجاني على تحرير القواعد المنطقية، قره داود شيرواني (قرن 9ه)، 850ه-هرات، ج 5، ص778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كاشف الحقائق في شرح الدرة، رازي، خضر بن محمد ( -850ه)، -، -، ج 13، ص 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حاشية الرسالة السمرقندية، الغ بيك، محمد بن شاهرخ (853-796ه)، -، -، ج 5، ص 874.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حاشية شرح آداب البحث السمرقندية، الغ بيك، محمد بن شاهرخ (853-796ه)، ج 6 ، ص 12.</w:t>
      </w:r>
    </w:p>
    <w:p>
      <w:pPr>
        <w:pStyle w:val="BookText"/>
      </w:pPr>
      <w:r>
        <w:rPr>
          <w:rFonts w:ascii="Amiri" w:hAnsi="Amiri" w:eastAsia="Amiri" w:cs="Amiri"/>
          <w:lang w:bidi="ar-SA"/>
          <w:color w:val="111111"/>
          <w:sz w:val="28"/>
          <w:szCs w:val="28"/>
          <w:rtl/>
        </w:rPr>
        <w:t xml:space="preserve">106 . حاشية حاشية الجرجاني على تحرير القواعد المنطقية، قرجه احمد (-854ه) ، ، ج5 ، ص 774.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حاشية شرح رسالة الابهرية، قرچه احمد ،احمد بن بايزيد (-854ه)، -، -، ج 6، ص 94.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حاشية حاشية الجرجاني على لوامع الاسرار في شرح مطالع الانوار ،عجمي، سيد علي(-860ه)، -، -، ج 5، ص 787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حاشية شرح ديباجة الشمسية، عجمي، سيد علي ( -860ه)، -، -، ج 6، ص 93.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حاشية شرح المطالع ، مصنفك، علي بن محمد(875-803ه)، -، -، ج 6، ص 182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الفوائد البرهانية في تحقيق الفوائد الفنارية، برهان الدين بن كمال الدين حميد( قرن 9ه) ، 876ه- -، ج 12 ، ص 184.</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تقویم المیزان، ابن قطلوبغا، قاسم بن قطلوبغا (879-802ه)، -، -، ج 4، ص 805.</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حاشية شرح الايساغوجي، كافيجي، محمد بن سليمان (879-788ه)، -، -، ج 6 ، ص 40.</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شرح تهذيب المنطق و الكلام، كافيجي، محمد بن سليمان (879-788ه)، -، -، ج 9، ص 352.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شرح تهذيب المنطق، حفيد تفتازاني، احمد بن يحيى( -916؟ ه)، 882ه- ج 9، ص 350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شرح الشمسية في القواعد المنطقية، ميبدي، حسين بن معين الدين (-911 ه)، 886ه- -، ج 9، ص 644.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حاشية شرح الايساغوجي، تالجي، محمد بن موسى (-887ه)، -، -، ج 6، ص 40.</w:t>
      </w:r>
    </w:p>
    <w:p>
      <w:pPr>
        <w:pStyle w:val="BookText"/>
      </w:pPr>
      <w:r>
        <w:rPr>
          <w:rFonts w:ascii="IRNazanin" w:hAnsi="IRNazanin" w:eastAsia="IRNazanin" w:cs="IRNazanin"/>
          <w:lang w:bidi="fa-IR"/>
          <w:color w:val="111111"/>
          <w:sz w:val="28"/>
          <w:szCs w:val="28"/>
          <w:rtl/>
        </w:rPr>
        <w:t xml:space="preserve">118 .آداب البحث، خوجه پاشا، یوسف بن خضر (891-844ه)، -، -، ج 1، ص 19.</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اجوبة لأسئلة ملا کستلي، خوجه پاشا ،يوسف بن خضر (891-844ه)، -، -، ج 1، ص 329.</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شرح آداب البحث ،گیلانی، قطب الدین محمد (قرن 9 ه)، 891 ه- -، ج 9، ص 126.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شرح التهذيب، ابن العيني، عبدالرحمن بن ابي بكر (893-837ه)، -، -، ج 9، ص 348.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المنطق (رسالة في)، سنوسي، محمد بن يوسف (895-832ه)، -، -، ج 15 ، ص 695.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شرح المختصر في علم المنطق، سنوسي، محمد بن يوسف (895-832ه)، -، -، ج 10، ص118.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حاشية حاشية المطالع، مولانا لطفي(- 897 ه)، -، -، ج 5، ص 0848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شرح تهذيب المنطق، شاه ميري شيرازي، هبة الله بن عطاء الله ( -898ه)، -، -، ج 9، ص 350.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تعليقات على تهذيب المنطق ،-،-،ج4، ص 493.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تعليق على حاشية شرح الشمسية للسيد الشريف، حنفي قره باغي، محمد (-900ه-)، -، -، ج 4، ص 545.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حاشية تحرير القواعد المنطقية في شرح الشمسية، برهان الدين بن كمال الدين حميد (قرن 9 ه)، -، -، ج 5، ص 725.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حاشية حاشية الجرجاني على تحرير القواعد المنطقية ،عجمي، سيد علي (-860ه)، قرن 9 ه- -، ج 5، ص 774.</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حاشية حاشية الجرجاني على تحرير القواعدالمنطقية، ابيوردي، احمد (قرن 9ه)، -، -، ج 5، ص 775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حاشية حاشية الجرجاني على تحرير القواعد المنطقية، دواني، محمد بن اسعد (830-908 ؟ه)،- قرن 9 ه- -، ج 5، ص 784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حاشية حاشية الجرجاني على تحرير القواعد المنطقية، تبريزي، شرف الدین محمد، ، ،ج 5 ، ص 786 .</w:t>
      </w:r>
    </w:p>
    <w:p>
      <w:pPr>
        <w:pStyle w:val="BookText"/>
      </w:pPr>
      <w:r>
        <w:rPr>
          <w:rFonts w:ascii="Amiri" w:hAnsi="Amiri" w:eastAsia="Amiri" w:cs="Amiri"/>
          <w:lang w:bidi="ar-SA"/>
          <w:color w:val="111111"/>
          <w:sz w:val="28"/>
          <w:szCs w:val="28"/>
          <w:rtl/>
        </w:rPr>
        <w:t xml:space="preserve">133 .حاشية حاشية الجرجاني على لوامع الاسرار في شرح مطالع الانوار، قره داود شيرواني (قرن 9 ه)، -، -، ج 5، ص 787.</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حاشية حاشية الشريف الجرجاني على الشمسية ،برهان الدين بن كمال الدين حميد ( قرن 9 ه)، -، -، ج 5، ص 833.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حاشية حاشية لوامع الاسرار في شرح مطالع الانوار ،شرواني، عبد الرحيم بن محمود، ، ، ج 5، ص 845.</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حاشية شرائع، قره داود شيرواني (قرن 9ه-) - ، -، ج 6، ص 4.</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حاشية شرح آداب البحث السمرقندية،ديكقوز ،احمد بن عبدالله (قرن 9ه)، ، ، ج 6، ص 13.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حاشية لوامع الاسرار في شرح مطالع الانوار ،جرجاني، علي بن محمد (816-740ه)، قرن 9 ه- -، ج 6، ص 341.</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شرح آداب المناظرة ،جندي، ملا احمد بن محمد (قرن 9ه)، -، -، ج 9، ص 140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شرح الايساغوجي، بدليسي، خيرالدين بن محمد عباس (قرن 9ه)، -، -، ج 9، ص 268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شرح الشمسية في القواعد المنطقية، قره داود شيرواني (قرن (9ه)، -، -، ج 9، ص 644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شرح ديباجة تحرير القواعد المنطقية، برهان الدين بن كمال الدين حميد (قرن 9ه) ج 9، ص 471 .</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جهة الوحدة ،فناري، علي بن يوسف (- 903ه)، -، -، ج 5، ص 481.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حاشية تحرير القواعد المنطقية في شرح الشمسية، دشتكي شيرازي، مير صدرالدين محمد (903-828ه)، -، -، ج 5، ص 725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مناظرات، دشتكي شيرازي، مير صدرالدين محمد (903-828ه)، -، -، ج 15، ص 511.</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حاشية محي الدين، اخوین، محمد بن قاسم ( -904ه)، -، -، ج 1، ص 354.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آداب  البحث ،بقال، شرف الدین حسن شاه ( -905 ه) ، - ، ، فارسي، ج 1، ص 19.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المباحث  الثلاثة، شيرواني، مسعود بن حسين (-905ه)، -، -، ج 13، ص 713.</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بحث حول النسب، شيرواني، مسعود بن حسين ( -905ه)، -، -، ج 3، ص 202.</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تعليقات على حاشية شاه حسين على حاشية الوغ بك على شرح العضدية، شيرواني، مسعود بن حسين (-905ه)، -، -، ج 4، ص 494. 151. حاشية حاشية مطالع الأنوار، شيرواني، مسعود بن حسين (-905ه)، ج5 ، ص 848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شرح آداب البحث والمناظرة، شيرواني ، مسعود بن حسين (-905ه)، ، ج 9، ص 135.</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تنوير المطالع وتبصير المطالع، دواني، محمد بن اسعد (908-830؟ ه)، -، -، ج 5، ص 81 .</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حاشية تحرير القواعد المنطقية في شرح الشمسية، دواني، محمد بن اسعد (830-908 ؟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 ج 5، ص 725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حاشية تهذيب المنطق، دواني، محمد بن اسعد (908-830؟ ه)، -، -، ج 5، ص 743 .</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حاشية حاشية لوامع الاسرار في شرح مطالع الانوار ،دواني، محمد بن اسعد (830-908 ؟ه)- ، ، ، ج 5، ص 845.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حاشية شرح آداب البحث السمرقندية، دواني، محمد بن اسعد (908-830؟ ه)، ج 6 ، ص 14.</w:t>
      </w:r>
    </w:p>
    <w:p>
      <w:pPr>
        <w:pStyle w:val="BookText"/>
      </w:pPr>
      <w:r>
        <w:rPr>
          <w:rFonts w:ascii="Amiri" w:hAnsi="Amiri" w:eastAsia="Amiri" w:cs="Amiri"/>
          <w:lang w:bidi="ar-SA"/>
          <w:color w:val="111111"/>
          <w:sz w:val="28"/>
          <w:szCs w:val="28"/>
          <w:rtl/>
        </w:rPr>
        <w:t xml:space="preserve">158 . طبقات الجلالية، دواني، محمد بن اسعد ( 908-830؟ ه)، ، ، ج 10، ص 773.</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مناظرة كلامية بين الدواني وشمس الدين الخضري، دواني، محمد بن اسعد (830-908 ه)، -، -، ج 15 ، ص 521.</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حاشية حاشية القره باغي على شرح ايساغوجي، حيدري، اسماعيل بن ابراهيم(-911ه)، -، -، ج 5، ص 842.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حاشية شرح الرسالة العضدية، حيدري، اسماعیل بن ابراهيم (-911ه) ج6 ، ص 112 .</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حاشية على اللاري، ميبدي، حسين بن معين الدين (-911؟ ه)، -، -، ج 6، ص 250.</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شرح تجريد المنطق، نيريزي، محمود بن محمد (قرن 10ه) ، 913 ه- اصفهان و قزوین ج 9، ص 316.</w:t>
      </w:r>
    </w:p>
    <w:p>
      <w:pPr>
        <w:pStyle w:val="BookText"/>
      </w:pPr>
      <w:r>
        <w:rPr>
          <w:rFonts w:ascii="Amiri" w:hAnsi="Amiri" w:eastAsia="Amiri" w:cs="Amiri"/>
          <w:lang w:bidi="ar-SA"/>
          <w:color w:val="111111"/>
          <w:sz w:val="28"/>
          <w:szCs w:val="28"/>
          <w:rtl/>
        </w:rPr>
        <w:t xml:space="preserve">164 . حاشية حاشية الشرواني في آداب البحث،نخجواني، محمد (-920ه-)، -، -، ج 5، ص 832.</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حاشية حاشية شرح آداب البحث، عجمي،عبد اللطيف شاه حسين (-920ه)، ، ج 5، ص 822.</w:t>
      </w:r>
    </w:p>
    <w:p>
      <w:pPr>
        <w:pStyle w:val="BookText"/>
      </w:pPr>
      <w:r>
        <w:rPr>
          <w:rFonts w:ascii="IRNazanin" w:hAnsi="IRNazanin" w:eastAsia="IRNazanin" w:cs="IRNazanin"/>
          <w:lang w:bidi="fa-IR"/>
          <w:color w:val="111111"/>
          <w:sz w:val="28"/>
          <w:szCs w:val="28"/>
          <w:rtl/>
        </w:rPr>
        <w:t xml:space="preserve">166 . حاشية شرح آداب البحث السمرقندية ،عجمي، عبداللطيف شاه حسین (-920ه)، -، -، ج 6، ص 14.</w:t>
      </w:r>
    </w:p>
    <w:p>
      <w:pPr>
        <w:pStyle w:val="BookText"/>
      </w:pPr>
      <w:r>
        <w:rPr>
          <w:rFonts w:ascii="Amiri" w:hAnsi="Amiri" w:eastAsia="Amiri" w:cs="Amiri"/>
          <w:lang w:bidi="ar-SA"/>
          <w:color w:val="111111"/>
          <w:sz w:val="28"/>
          <w:szCs w:val="28"/>
          <w:rtl/>
        </w:rPr>
        <w:t xml:space="preserve">167 . المطلع في شرح الايساغوجي، انصاري، زكريا بن محمد (826؟- 926؟ ه)، ج14،ص 799 .</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حاشية شرح آداب البحث العضدية، حنفي تبريزي، شمس الدين محمد (قرن 10ه)، 926ه- هرات، ج 6 ، ص 27.</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شرح الايساغوجي انصاري، زكريا بن محمد (826؟-926؟ ) ، ، ، ج 9، ص 269.</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النقيض، حنفي تبريزي، شمس الدين محمد (قرن 10ه)، 929 ه- -، ج 16، ص 455.</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حاشية الشمسية -، -، -، ج 1، ص 221 .</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شرح آداب البحث العضدية، بيرجندي، عبد العلي بن محمد ( -934ه)، 930ه- -، ج 9، ص 132.</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حاشية حاشية الدواني على تهذيب المنطق ، حسيني ،شيرازي، محمود بن محمد (-932ه) ، -، ج 5، ص 810</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آداب  البحث، ابن كمال باشا، احمد بن سليمان( -940ه)، -، -، ج 1، ص 20.</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حاشية شرح آداب البحث السمرقندية ،قحصاري، لطف الله بن شجاع الدين (-940ه)، -، -، ج 6، ص 14.</w:t>
      </w:r>
    </w:p>
    <w:p>
      <w:pPr>
        <w:pStyle w:val="BookText"/>
      </w:pPr>
      <w:r>
        <w:rPr>
          <w:rFonts w:ascii="Amiri" w:hAnsi="Amiri" w:eastAsia="Amiri" w:cs="Amiri"/>
          <w:lang w:bidi="ar-SA"/>
          <w:color w:val="111111"/>
          <w:sz w:val="28"/>
          <w:szCs w:val="28"/>
          <w:rtl/>
        </w:rPr>
        <w:t xml:space="preserve">176 .السلم المرونق في المنطق، اخضري ، عبد الرحمن بن محمد (983-918ه)، 941ه- ، ج 8، ص 816.</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شرح السلم المرونق في علم المنطق ،اخضري ، عبد الرحمن بن محمد (983-918ه)، 941- ، ج 9، ص 587 .</w:t>
      </w:r>
    </w:p>
    <w:p>
      <w:pPr>
        <w:pStyle w:val="BookText"/>
      </w:pPr>
      <w:r>
        <w:rPr>
          <w:rFonts w:ascii="Amiri" w:hAnsi="Amiri" w:eastAsia="Amiri" w:cs="Amiri"/>
          <w:lang w:bidi="ar-SA"/>
          <w:color w:val="111111"/>
          <w:sz w:val="28"/>
          <w:szCs w:val="28"/>
          <w:rtl/>
        </w:rPr>
        <w:t xml:space="preserve">178 .آداب البحث والمناظرة، احمد بن شاكر ،-،-،-ج 1، ص 27.</w:t>
      </w:r>
    </w:p>
    <w:p>
      <w:pPr>
        <w:pStyle w:val="BookText"/>
      </w:pPr>
      <w:r>
        <w:rPr>
          <w:rFonts w:ascii="Amiri" w:hAnsi="Amiri" w:eastAsia="Amiri" w:cs="Amiri"/>
          <w:lang w:bidi="ar-SA"/>
          <w:color w:val="111111"/>
          <w:sz w:val="28"/>
          <w:szCs w:val="28"/>
          <w:rtl/>
        </w:rPr>
        <w:t xml:space="preserve">179 .حاشية على التصديقات ،ج6، ص 235</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حواشي على شرح الايساغوجي، ، ، ، ج6، ص 836.</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رسالة على شرح الايساغوجي، -، -، -، ج 8، ص 225 .</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حاشية الفوائد الفنارية، ، ، -، ج 6، ص290.</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حاشية حاشية الدواني على تهذيب المنطق، دشتكي  شيرازي، منصور بن صدرالدین محمد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(948-866ه)، -، -، ج 5، ص 810.</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حاشية حاشية الدواني على حاشية تحرير القواعد المنطقية، دشتكي شيرازي، منصور بن  صدرالدین محمد (948-866ه)، ج5، ص 816.</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حاشية حاشية الشريفية على شرح الشمسية، دشتكي شيرازي، منصور بن صدرالدین محمد (948-866ه)، ج5، ص 833.</w:t>
      </w:r>
    </w:p>
    <w:p>
      <w:pPr>
        <w:pStyle w:val="BookText"/>
      </w:pPr>
      <w:r>
        <w:rPr>
          <w:rFonts w:ascii="Amiri" w:hAnsi="Amiri" w:eastAsia="Amiri" w:cs="Amiri"/>
          <w:lang w:bidi="ar-SA"/>
          <w:color w:val="111111"/>
          <w:sz w:val="28"/>
          <w:szCs w:val="28"/>
          <w:rtl/>
        </w:rPr>
        <w:t xml:space="preserve">186 . حاشية على التصورات، قوجوي، قره داود بن كمال ( -948ه)، -، -، ج 6، ص 235.</w:t>
      </w:r>
    </w:p>
    <w:p>
      <w:pPr>
        <w:pStyle w:val="BookText"/>
      </w:pPr>
      <w:r>
        <w:rPr>
          <w:rFonts w:ascii="Amiri" w:hAnsi="Amiri" w:eastAsia="Amiri" w:cs="Amiri"/>
          <w:lang w:bidi="ar-SA"/>
          <w:color w:val="111111"/>
          <w:sz w:val="28"/>
          <w:szCs w:val="28"/>
          <w:rtl/>
        </w:rPr>
        <w:t xml:space="preserve">187 . حاشية الشمسية، قول احمد احمد بن محمد (-950 ه) ، ج 6، ص220.</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حاشية الفوائد الفنارية، قول احمد، احمد بن محمد (-950؟ ه)، -، -، ج 1، ص 283.</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حاشية تحرير القواعد المنطقية في شرح الشمسية، الهي  اردبيلي، حسين بن عبدالحق ( 950- 870؟ه)، -، -، ج 5، ص 726 .</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حاشية حاشية الدواني على تهذيب المنطق، تاج السعيدي، محمد بن ابي سعيد (-950؟ ه)، -، -، ج 5، ص 811 .</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حاشية شرح آداب البحث السمرقندية، تاج السعيدي، محمد بن ابي سعيد (-950؟ ه)، -،، ج 6، ص 15.</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شرح الرسالة الاثيرية، قول احمد، احمد بن محمد ( -950؟ ه)، -، -، ج 9، ص 511.</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النقيض (رسالة في)، عصام الدين اسفرايني، ابراهيم بن محمد (951-873 ه)، ج 16، ص 455.</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بحث النسب (رسالة في)، عصام الدين اسفرايني، ابراهيم بن محمد (951-873؟ ه) ،، ج 3، ص203.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برهان سديد لبيان النسب بين النقائض،عصام الدين اسفرايني، ابراهيم بن محمد ( 951-873 ؟ه)، -، -، ج 3، ص 307.</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تعريب الكبرى في المنطق، عصام الدين اسفرايني، ابراهيم بن محمد (951-873؟ ه)، ، -، ج 4، ص 465.</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حاشية الشمسية، عصام الدين اسفرايني ، ابراهيم بن محمد (951-873 ه)، -، -، ج 6، ص220.</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حاشية شرح الشرواني على آداب البحث ، عصام الدين اسفرايني، ابراهيم بن محمد ( 951-873؟ ه)، -، -، ج 6، ص 130.</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خلاصة المنطق، عصام الدين اسفرايني، ابراهيم بن محمد (951-873 ه)، -، -، ج 7، ص 138.</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شرح آداب البحث، عصام الدين اسفرايني ، ابراهيم بن محمد (951-873 ه)، -، -، ج 9، ص 127.</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شرح الرسالة الحنفية في آداب البحث، عصام الدين اسفرايني، ابراهيم بن محمد (873-  951 ه)، -، -، ج 9، ص 532.</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شرح كبرى في المنطق، عصام الدين اسفرايني ، ابراهيم بن محمد (951-873؟ ه)، فارسي، ج 10، ص 40.</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شرح الغرة في المنطق، صفوي، عيسى بن محمد (953-900ه)، -، -، ج 9، ص 769 .</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الرسالة التي اعيت علماء العصر، خفري ،محمد بن احمد (-957؟ ه) ، ج 8، ص 166 .</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حاشية المنطق، خفري، محمد بن احمد (- 957 ه)، -، -، ج 6، ص 423.</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عبرة ،الفضلاء ،خفري، محمد بن احمد (- 957؟ ه)، -، -، ج 11، ص17.</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حيرة الفضلاء في تحقيق الجذر الاصم ،خفري، محمد بن احمد (-957؟ ه)، -، -، ج 6، ص 868.</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آداب البحث والمناظرة فخرالدين حسيني محمد بن حسين ( - 984؟ ه)، 958ه- -، ج 1، ص 27.</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حاشية حاشية الجرجاني على تحرير القواعد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المنطقية، اشرفي جرجاني، عبد الحي بن عبد الوهاب (-959؟ ه)، -، -، ج 5، ص 785.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حاشية على التصورات، اشرفي جرجاني ،عبد الحي بن عبد الوهاب (-959؟ ه)، ، ، ج 6، ص 236.</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شرح تهذيب المنطق، اشرفي جرجاني، عبد الحي بن عبد الوهاب (-959؟ ه)، 959ه- ، ج 9، ص 351.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حل ضابطة الاشكال الاربعة، يزدي، ملاعبدالله بن حسين (-981 ه)، 961ه- شيراز، ج 6، ص 783.</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علم المناظرة (رسالة في)، ، ج11، ص 260.</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شرح آداب البحث جامي عبداللطيف بن عبد المؤمن (-963ه)، -، -، ج 9، ص 129.</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المنطق (منظومة في)، مكناسي، عبدالعزيز بن عبد الواحد ( -964ه)، -، -، ج 15، ص 695 .</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حاشية شرح الايساغوجي، تالشي، حسن بن حسين ( -964ه)، -، -، ج 6 ، ص 44.</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شرح آداب البحث والمناظرة، طاش كبرى  زاده، احمد بن مصطفى (968-901ه)، 964ه- قسطنطنیه، ج9، ص139.</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المقولات العشر ،جرجاني، ابوالفتح بن مخدوم ( -976 ه)، 965ه-، قزوین، ج 15، ص 399.</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حاشية حاشية الجرجاني على تحرير القواعد المنطقية، ابيوردي، ابوالحسن بن احمد (936- 966ه)، -، -، ج 5، ص785.</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حاشية تهذيب المنطق، يزدي، ملاعبدالله بن حسين (- 981 ه ) ، 967 ه- نجف اشرف، ج 5، ص 748.</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شرح الشمسية في القواعد المنطقية ،-،-، ج 9، ص 645.</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آداب المناظرة، طاش كبری  زاده، احمد بن مصطفى (968- 901ه)، -، -، ج 1، ص 60.</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حاشية حاشية شرح آداب البحث العضدية ،كردي ،حسين آبادي، محمد بن حسين (- 968ه)، -، -، ج 5، ص 825.</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المنطق (رسالة في)، جرجاني، ابوالفتح بن مخدوم ( -976؟ ه ) ، ، -، ج 15 ، ص 696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حاشية حاشية الدواني على تهذيب المنطق، جرجاني، ابوالفتح بن مخدوم(- 976؟ ه)، ، ج 5، ص 813</w:t>
      </w:r>
    </w:p>
    <w:p>
      <w:pPr>
        <w:pStyle w:val="BookText"/>
      </w:pPr>
      <w:r>
        <w:rPr>
          <w:rFonts w:ascii="Amiri" w:hAnsi="Amiri" w:eastAsia="Amiri" w:cs="Amiri"/>
          <w:lang w:bidi="ar-SA"/>
          <w:color w:val="111111"/>
          <w:sz w:val="28"/>
          <w:szCs w:val="28"/>
          <w:rtl/>
        </w:rPr>
        <w:t xml:space="preserve">226 . حاشية شرح آداب البحث العضدية، جرجاني، ابوالفتح بن مخدوم (-976؟ ه)، -، -، ج6، ص 18.</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حاشية مير ابو الفتح، جرجاني، ابوالفتح بن مخدوم ( -976؟ ه)، -، -، ج 6، ص 433 .</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شرح الايساغوجي، -، -، -، ج 9، ص 273</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حاشية آداب البحث والمناظرة، -، -، -، ج5، ص 647 .</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تعليقات على حاشية الفوائد الفنارية ،قسطنطيني، مصطفى بن علي (-979ه)، -، -، ج 4، ص 496.</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حاشية شرح الميبدي على هداية الحكمة، لاري انصاري، محمد بن صلاح(- 979؟ ه)، -، -، ج 6، ص 203.</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آداب البحث ،بركلي، محمد بن پيرعلي (929-981ه)، -، -، ج 1، ص 20.</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تعليقات على ايساغوجي، يزدي، ملاعبدالله بن حسين ( -981؟ ه)، -، -، ج4، ص 490.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حاشية حاشية الدواني على تهذيب المنطق ،يزدي ،ملاعبدالله بن حسين (-981 ه)، ج 5، ص 814.</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حاشية حاشية شرح الشمسية، يزدي ، ملاعبدالله بن حسين (-981 ه)، ج 5، ص 831.</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حاشية في آداب البحث، مسعودي، ابوحامد علي، -، -، ج 6، ص 291.</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المنطق (رسالة في)، فخرالدين حسيني ، محمد بن حسين (-984؟ ه)، ج 15 ، ص 696 .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تعليق على شرح الشمسية، فخرالدين حسيني، محمد بن حسين (-984؟ ه)، ج 4، ص 548.</w:t>
      </w:r>
    </w:p>
    <w:p>
      <w:pPr>
        <w:pStyle w:val="BookText"/>
      </w:pPr>
      <w:r>
        <w:rPr>
          <w:rFonts w:ascii="Amiri" w:hAnsi="Amiri" w:eastAsia="Amiri" w:cs="Amiri"/>
          <w:lang w:bidi="ar-SA"/>
          <w:color w:val="111111"/>
          <w:sz w:val="28"/>
          <w:szCs w:val="28"/>
          <w:rtl/>
        </w:rPr>
        <w:t xml:space="preserve">239 .حاشية شرح الايساغوجي، ، ، ، ج6، ص 51 .</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حاشية شرح السمرقندية، فخرالدين حسيني،محمد بن حسين (-984؟ ه)، ج6 ، ص 128 .</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المنطق، ، ، ، ج 15، ص 699.</w:t>
      </w:r>
    </w:p>
    <w:p>
      <w:pPr>
        <w:pStyle w:val="BookText"/>
      </w:pPr>
      <w:r>
        <w:rPr>
          <w:rFonts w:ascii="IRNazanin" w:hAnsi="IRNazanin" w:eastAsia="IRNazanin" w:cs="IRNazanin"/>
          <w:lang w:bidi="fa-IR"/>
          <w:color w:val="111111"/>
          <w:sz w:val="28"/>
          <w:szCs w:val="28"/>
          <w:rtl/>
        </w:rPr>
        <w:t xml:space="preserve">242 حاشية حاشية الجرجاني على لوامع الاسرار في شرح مطالع الانوار، میرزا جان باغنوي، حبيب الله بن عبد الله ( -994؟ ه)، -، -، ج 5،</w:t>
      </w:r>
    </w:p>
    <w:p>
      <w:pPr>
        <w:pStyle w:val="BookText"/>
      </w:pPr>
      <w:r>
        <w:rPr>
          <w:rFonts w:ascii="IRNazanin" w:hAnsi="IRNazanin" w:eastAsia="IRNazanin" w:cs="IRNazanin"/>
          <w:lang w:bidi="fa-IR"/>
          <w:color w:val="111111"/>
          <w:sz w:val="28"/>
          <w:szCs w:val="28"/>
          <w:rtl/>
        </w:rPr>
        <w:t xml:space="preserve">ص 788.</w:t>
      </w:r>
    </w:p>
    <w:p>
      <w:pPr>
        <w:pStyle w:val="BookText"/>
      </w:pPr>
      <w:r>
        <w:rPr>
          <w:rFonts w:ascii="Amiri" w:hAnsi="Amiri" w:eastAsia="Amiri" w:cs="Amiri"/>
          <w:lang w:bidi="ar-SA"/>
          <w:color w:val="111111"/>
          <w:sz w:val="28"/>
          <w:szCs w:val="28"/>
          <w:rtl/>
        </w:rPr>
        <w:t xml:space="preserve">243 .آداب البحث والمناظرة، -، -، -، ج 1، ص31.</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آداب المطالعة، غفاري، حامد بن برهان (قرن 10ه)، -، -، ج 1، ص 58.</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التناقض (رسالة في)، حنفي تبريزي، شمس الدين محمد (قرن) 10ه)، -، -، ج 5، ص 12 .</w:t>
      </w:r>
    </w:p>
    <w:p>
      <w:pPr>
        <w:pStyle w:val="BookText"/>
      </w:pPr>
      <w:r>
        <w:rPr>
          <w:rFonts w:ascii="Amiri" w:hAnsi="Amiri" w:eastAsia="Amiri" w:cs="Amiri"/>
          <w:lang w:bidi="ar-SA"/>
          <w:color w:val="111111"/>
          <w:sz w:val="28"/>
          <w:szCs w:val="28"/>
          <w:rtl/>
        </w:rPr>
        <w:t xml:space="preserve">246 .الجوهر الفرد ( رسالة في)، حنفي تبريزي ،شمس الدين محمد (قرن 10ه) ج5، ص 622 .</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الدلالات (رسالة في)، حنفي تبريزي، شمس الدين محمد (قرن 10ه)، -، -، ج 7، ص 462 .</w:t>
      </w:r>
    </w:p>
    <w:p>
      <w:pPr>
        <w:pStyle w:val="BookText"/>
      </w:pPr>
      <w:r>
        <w:rPr>
          <w:rFonts w:ascii="Amiri" w:hAnsi="Amiri" w:eastAsia="Amiri" w:cs="Amiri"/>
          <w:lang w:bidi="ar-SA"/>
          <w:color w:val="111111"/>
          <w:sz w:val="28"/>
          <w:szCs w:val="28"/>
          <w:rtl/>
        </w:rPr>
        <w:t xml:space="preserve">248 .الرسالة الحنفية في علم الآداب ،حنفي تبريزي، شمس الدين محمد (قرن 10ه) - ج8، ص191.</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اللطائف السنية في شرح ديباجة الرسالة  الشمسية، عبدالمجيد بن نعمان -، -، ج 13، ص 578.</w:t>
      </w:r>
    </w:p>
    <w:p>
      <w:pPr>
        <w:pStyle w:val="BookText"/>
      </w:pPr>
      <w:r>
        <w:rPr>
          <w:rFonts w:ascii="Amiri" w:hAnsi="Amiri" w:eastAsia="Amiri" w:cs="Amiri"/>
          <w:lang w:bidi="ar-SA"/>
          <w:color w:val="111111"/>
          <w:sz w:val="28"/>
          <w:szCs w:val="28"/>
          <w:rtl/>
        </w:rPr>
        <w:t xml:space="preserve">250 ،المغالطات ،بخاري، محمود بن نعمة الله (قرن 10ه)، -، -، ج 15 ، ص 111.</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تحقيق العلم، حنفي تبريزي، شمس الدين محمد (قرن 10ه)، -، -، ج 4، ص 63.</w:t>
      </w:r>
    </w:p>
    <w:p>
      <w:pPr>
        <w:pStyle w:val="BookText"/>
      </w:pPr>
      <w:r>
        <w:rPr>
          <w:rFonts w:ascii="Amiri" w:hAnsi="Amiri" w:eastAsia="Amiri" w:cs="Amiri"/>
          <w:lang w:bidi="ar-SA"/>
          <w:color w:val="111111"/>
          <w:sz w:val="28"/>
          <w:szCs w:val="28"/>
          <w:rtl/>
        </w:rPr>
        <w:t xml:space="preserve">252 . حاشية الجرجاني، -، -، -، ج 5، ص 766.</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حاشية تحرير القواعد المنطقية في شرح الشمسية، عصام الدين اسفرايني، ابراهيم بن محمد (951-873 ه)، قرن 10ه-، ص 726.</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حاشية تهذيب المنطق (ترجمه)، حسيني شهرستاني، محمد بن محمود (قرن 10ه)، -، -، فارسي، ج 5، ص 760 .</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حاشية شرح آداب البحث السمرقندية ، كاشاني، عماد بن يحيى (قرن 10ه)، -، -، ج 6،ص 15 .</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حاشية شرح الايساغوجي، حنفي تبريزي ، شمس الدين محمد (قرن 10ه) ، ج6، ص 45 .</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حاشية شرح تهذيب المنطق والكلام ،كوراني ، يوسف بن محمود (-1000ه)، ج6، ص 78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حاشية لوامع الاسرار في شرح مطالع الانوار، ميرزا جان  باغنوي، حبيب الله بن عبدالله (- 994 ه)، قرن 10ه- -، ج 6، ص 345.</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حاشية لوامع الاسرار في شرح مطالع الانوار ، حنفي تبريزي، شمس الدين محمد  ( قرن 10ه)، -، -، ج 6، ص 346.</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حاشية منطقية ، ج 6، ص 425 .</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حل المشكلات في بيان المعضلات، -، -، -، ، ج6 ، ص 799 .</w:t>
      </w:r>
    </w:p>
    <w:p>
      <w:pPr>
        <w:pStyle w:val="BookText"/>
      </w:pPr>
      <w:r>
        <w:rPr>
          <w:rFonts w:ascii="IRNazanin" w:hAnsi="IRNazanin" w:eastAsia="IRNazanin" w:cs="IRNazanin"/>
          <w:lang w:bidi="fa-IR"/>
          <w:color w:val="111111"/>
          <w:sz w:val="28"/>
          <w:szCs w:val="28"/>
          <w:rtl/>
        </w:rPr>
        <w:t xml:space="preserve">262 .شرايط اشکال اربعه، مشكك رستمداري ، محمد بن علي (قرن 10ه)، -، -، ج 9، ص 94.</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عدم النقيض للتصور ،حنفي تبريزي، شمس  الدین محمد (قرن 10ه)، -، -، ج 11، ص 69 .</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ممد ،العابدين احمد بن عمر بن علي ( قرن 10ه)، -، -، ج 15 ، ص 470 .</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منطق، ، ، ، فارسي، ج 15، ص 707.</w:t>
      </w:r>
    </w:p>
    <w:p>
      <w:pPr>
        <w:pStyle w:val="BookText"/>
      </w:pPr>
      <w:r>
        <w:rPr>
          <w:rFonts w:ascii="Amiri" w:hAnsi="Amiri" w:eastAsia="Amiri" w:cs="Amiri"/>
          <w:lang w:bidi="ar-SA"/>
          <w:color w:val="111111"/>
          <w:sz w:val="28"/>
          <w:szCs w:val="28"/>
          <w:rtl/>
        </w:rPr>
        <w:t xml:space="preserve">266 . حاشية حاشية الدواني على تهذيب المنطق، خلخالي، حسين بن حسن (-1014ه)، 1006ه- -، ج 5، ص 815.</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حاشية شرح آداب البحث السمرقندية، سيماوي، سنان الدين يوسف (-1006ه)، -، -، ج 6، ص 17.</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التصور والتصديق، ، ، ، ج 4، ص 424.</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حاشية حاشية السيد الشريف على شرح المطالع ،خلخالي، حسين بن حسن (-1014ه)، ، ، ج 5، ص 822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حاشية شرح رسالة العضدية، قاري هروي ،علي بن سلطان محمد (-1014ه)، -، -، ج 6، ص 113 .</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تعليقة على الأيساغوجي، فارابي، محمد بن احمد، -، -، ج 4، ص 513.</w:t>
      </w:r>
    </w:p>
    <w:p>
      <w:pPr>
        <w:pStyle w:val="BookText"/>
      </w:pPr>
      <w:r>
        <w:rPr>
          <w:rFonts w:ascii="Amiri" w:hAnsi="Amiri" w:eastAsia="Amiri" w:cs="Amiri"/>
          <w:lang w:bidi="ar-SA"/>
          <w:color w:val="111111"/>
          <w:sz w:val="28"/>
          <w:szCs w:val="28"/>
          <w:rtl/>
        </w:rPr>
        <w:t xml:space="preserve">272 .شرح رسالة في المنطق، ، ، ، ج 9، ص 548.</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المواهب الانسية في صواب المسائل الشمسية ،سعودي، محمد بن محمد، ، ،، -، ج 15 ، ص 886 .</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مقولات العشر (رسالة في بيان)، قصاب زاده،ابراهيم بن قصاب (-1029ه)، -، -،ج15،ص 399.</w:t>
      </w:r>
    </w:p>
    <w:p>
      <w:pPr>
        <w:pStyle w:val="BookText"/>
      </w:pPr>
      <w:r>
        <w:rPr>
          <w:rFonts w:ascii="Amiri" w:hAnsi="Amiri" w:eastAsia="Amiri" w:cs="Amiri"/>
          <w:lang w:bidi="ar-SA"/>
          <w:color w:val="111111"/>
          <w:sz w:val="28"/>
          <w:szCs w:val="28"/>
          <w:rtl/>
        </w:rPr>
        <w:t xml:space="preserve">275 تهذيب المنطق، -، -، -، ج 5، ص 136.</w:t>
      </w:r>
    </w:p>
    <w:p>
      <w:pPr>
        <w:pStyle w:val="BookText"/>
      </w:pPr>
      <w:r>
        <w:rPr>
          <w:rFonts w:ascii="Amiri" w:hAnsi="Amiri" w:eastAsia="Amiri" w:cs="Amiri"/>
          <w:lang w:bidi="ar-SA"/>
          <w:color w:val="111111"/>
          <w:sz w:val="28"/>
          <w:szCs w:val="28"/>
          <w:rtl/>
        </w:rPr>
        <w:t xml:space="preserve">276 . حاشية شرح الايساغوجي، قره باغي، يوسف بن محمد جان ( -1035؟ ه)، -، -، ج 6، ص 46.</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رسالة قره باغي، قره باغي، يوسف بن محمد جان ( -1035؟ ه)، -، -، ج 8، ص 249.</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شرح الرسالة الحنفية، قره باغي،يوسف بن محمد جان ( -1035؟ ه)، -، -، ج 9، ص 531.</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المنطق (رسالة في)، شرواني، محمد امين بن صدرالدين (-1036؟ ه)، -، -، ج 15 ، ص 696 .</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جهة الوحدة بين المتعلمين، شرواني، محمد امین بن صدر الدين (-1036؟ ه)، - - ، ج 5، ص 481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شرح الرسالة الابهرية في المنطق، -، -، -، ج 9، ص 510.</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التقية المنطقية، موسوي، محمد بن ابي الحسن (1043-963؟ ه)، -، -، ج 4، ص 807.</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تهذيب المنطق (رسالة في) ، ج5، ص 126.</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التصور والتصديق، صدر الدين شيرازي، محمد بن ابراهيم (1050-979ه)، -، -، ج 4، ص 424.</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التنقيح، صدر الدين شيرازي، محمد بن ابراهيم (1050-979ه)، ، -، ج 5، ص 58.</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حاشية تحرير القواعد المنطقية في شرح الشمسية، صدر الدين شيرازي، محمد بن ابراهيم (1050-979ه)، -، -، ج 5، ص727.</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حاشية تحرير القواعد المنطقية في شرح الشمسية سيالكوتي، عبدالحكيم بن شمس الدين (1067-988ه)، 1050ه- ج5، ص 728.</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حاشية شرح تهذيب المنطق، عليمي، ياسين بن زين الدين (-1061ه)، -، -، ج 6 ، ص 76 .</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حاشية حاشية العماد على شرح السمرقندية ، ج 5، ص 835.</w:t>
      </w:r>
    </w:p>
    <w:p>
      <w:pPr>
        <w:pStyle w:val="BookText"/>
      </w:pPr>
      <w:r>
        <w:rPr>
          <w:rFonts w:ascii="Amiri" w:hAnsi="Amiri" w:eastAsia="Amiri" w:cs="Amiri"/>
          <w:lang w:bidi="ar-SA"/>
          <w:color w:val="111111"/>
          <w:sz w:val="28"/>
          <w:szCs w:val="28"/>
          <w:rtl/>
        </w:rPr>
        <w:t xml:space="preserve">290 حاشية شرح المطالع، -، -، -، ج 1، ص 183.</w:t>
      </w:r>
    </w:p>
    <w:p>
      <w:pPr>
        <w:pStyle w:val="BookText"/>
      </w:pPr>
      <w:r>
        <w:rPr>
          <w:rFonts w:ascii="IRNazanin" w:hAnsi="IRNazanin" w:eastAsia="IRNazanin" w:cs="IRNazanin"/>
          <w:lang w:bidi="fa-IR"/>
          <w:color w:val="111111"/>
          <w:sz w:val="28"/>
          <w:szCs w:val="28"/>
          <w:rtl/>
        </w:rPr>
        <w:t xml:space="preserve">291.القياس(رسالة في)، ملاچلبي، محمد بن علي  (-1066ه)، -، -، ج 12، ص 871.</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تعليقات على تحرير القواعد المنطقية، سيالكوتي، عبد الحكيم بن شمس الدین (988-  - 1067 ه)، -، -، ج 4، ص 491.</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تعليقات على حاشية شرح الشمسية للكلنبوي، سيالكوتي، عبدالحكيم بن شمس الدين (988- - 1067 ه)، -، -، ج 4، ص 495.</w:t>
      </w:r>
    </w:p>
    <w:p>
      <w:pPr>
        <w:pStyle w:val="BookText"/>
      </w:pPr>
      <w:r>
        <w:rPr>
          <w:rFonts w:ascii="Amiri" w:hAnsi="Amiri" w:eastAsia="Amiri" w:cs="Amiri"/>
          <w:lang w:bidi="ar-SA"/>
          <w:color w:val="111111"/>
          <w:sz w:val="28"/>
          <w:szCs w:val="28"/>
          <w:rtl/>
        </w:rPr>
        <w:t xml:space="preserve">294 . حاشية في المناظرة، -، -، -، ج 6، ص 300.</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حاشية شرح الايساغوجي قليوبي، احمد بن احمد ( -1069ه)، -، -، ج 6، ص 50.</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برهان منطق الشفاء، -، -، -، ج 3، ص319.</w:t>
      </w:r>
    </w:p>
    <w:p>
      <w:pPr>
        <w:pStyle w:val="BookText"/>
      </w:pPr>
      <w:r>
        <w:rPr>
          <w:rFonts w:ascii="Amiri" w:hAnsi="Amiri" w:eastAsia="Amiri" w:cs="Amiri"/>
          <w:lang w:bidi="ar-SA"/>
          <w:color w:val="111111"/>
          <w:sz w:val="28"/>
          <w:szCs w:val="28"/>
          <w:rtl/>
        </w:rPr>
        <w:t xml:space="preserve">297 حاشية الايساغوجي، -، -، -، ج 5، ص703.</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حاشية شرح الايساغوجي، كردي، حسين آبادي، احمد بن حيدر (-1070؟ ه)، ج 6، ص 50.</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نبذة من الافكار وزبدة الانظار، كردي حسين  آبادي، احمد بن حيدر (-1070؟ه)، -، -، ج 16، ص 115.</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حاشية المنطق، لاهيجي، عبدالرزاق بن علي ( -1071 ؟ه)، -، -، ج 6، ص 423 .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تحقيق النوع الاول الاضافي (رسالة في)، جمال الدین میر محمود (1073؟ ، -، -، ج 4، ص 82.</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حاشية شرح تهذيب المنطق ،-،-،-ج6، ص 78.</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شرح المنطق لابن سينا (كتاب في)، ، ، ، ج 10، ص 239.</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شرح آداب البحث جونفوري، عبدالرشيد بن مصطفى (-1083ه)، -، -، ج 9، ص 129.</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حاشيه حاشیه تهذيب المنطق، تجلي شيرازي،عليرضا بن حسين (-1085ه)،فارسي ، ج 5، ص 773.</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حاشية تهذيب المنطق، -، -، -، ج 5، ص 761.</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حاشية حاشية مير ابي الفتح لشرح آداب البحث، منقاري  زاده، يحيى بن عمر (1018- 1088ه)، ، ج 5، ص 852.</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ايساغوجي، -، -، -، ج 3، ص 104.</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حاشية شرح آداب البحث العضدية، كفوي،ایوب بن موسى (-1094ه)، -، -، ج6، ص28.</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حاشية منطقية ،كفوي، ايوب بن موسى(- 1094ه)، -، -، ج 6، ص 424.</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شرح الرسالة الحسينية في آداب البحث، ، -، ، ج 9، ص 530.</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حاشية ملاعبدالله عجمي، شيخ ابراهيم ، ج 6، ص 421.</w:t>
      </w:r>
    </w:p>
    <w:p>
      <w:pPr>
        <w:pStyle w:val="BookText"/>
      </w:pPr>
      <w:r>
        <w:rPr>
          <w:rFonts w:ascii="Amiri" w:hAnsi="Amiri" w:eastAsia="Amiri" w:cs="Amiri"/>
          <w:lang w:bidi="ar-SA"/>
          <w:color w:val="111111"/>
          <w:sz w:val="28"/>
          <w:szCs w:val="28"/>
          <w:rtl/>
        </w:rPr>
        <w:t xml:space="preserve">313 .اجزاء القضية، توكلي، ملا محمد ، ، ج 1، ص 311.</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التذهيب في شرح التهذيب، خبيصي، عبيد الله بن فضل الله (قرن 11ه)، ، ، ج4، ص 221 .</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التقريب على التهذيب، احسائي، محمد صالح بن ابراهيم (قرن 11ه) ج4، ص 725 .</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الجذر الأصم (رسالة)، ارجاني شوشتري ،محمد بن محمد (قرن 11ه) ، ج5، ص 376.</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المغالطات، ، -، -، ج 15، ص112.</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بدیع الميزان، ابن هداد، عبدالله بن هداد (قرن 11ه)، -، -، ج 3، ص 284.</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تعليقة محمد الشوانسي، شيرانشي كردي ،محمد (قرن 11ه)، -، -، ج 4، ص 538.</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حاشية شرح آداب البحث، شيرانشي كردي ، محمد( قرن 11ه)، -، -، ج 6، ص 11.</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حاشية شرح آداب البحث العضدية، ابن عبدالهادي، عبد القادر بن بهاءالدین (- 1100ه)، -، -، ج 6، ص 28.</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حاشية شرح الشمسية، -، -، -، ج 6، ص 131.</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حاشية شرح المطالع، رشتي، عبدالغفار بن محمد (قرن 11ه)، -، -، ج 6، ص182.</w:t>
      </w:r>
    </w:p>
    <w:p>
      <w:pPr>
        <w:pStyle w:val="BookText"/>
      </w:pPr>
      <w:r>
        <w:rPr>
          <w:rFonts w:ascii="Amiri" w:hAnsi="Amiri" w:eastAsia="Amiri" w:cs="Amiri"/>
          <w:lang w:bidi="ar-SA"/>
          <w:color w:val="111111"/>
          <w:sz w:val="28"/>
          <w:szCs w:val="28"/>
          <w:rtl/>
        </w:rPr>
        <w:t xml:space="preserve">324 .حل المشكلات في بيان المعضلات، ، -، - ، -، ج 6، ص 800 .</w:t>
      </w:r>
    </w:p>
    <w:p>
      <w:pPr>
        <w:pStyle w:val="BookText"/>
      </w:pPr>
      <w:r>
        <w:rPr>
          <w:rFonts w:ascii="Amiri" w:hAnsi="Amiri" w:eastAsia="Amiri" w:cs="Amiri"/>
          <w:lang w:bidi="ar-SA"/>
          <w:color w:val="111111"/>
          <w:sz w:val="28"/>
          <w:szCs w:val="28"/>
          <w:rtl/>
        </w:rPr>
        <w:t xml:space="preserve">325 .شرح الحواشي العمادية في الآداب، رمزي ، مصطفى بن حسن (-1100ه)، ج 9، ص 427 .</w:t>
      </w:r>
    </w:p>
    <w:p>
      <w:pPr>
        <w:pStyle w:val="BookText"/>
      </w:pPr>
      <w:r>
        <w:rPr>
          <w:rFonts w:ascii="Amiri" w:hAnsi="Amiri" w:eastAsia="Amiri" w:cs="Amiri"/>
          <w:lang w:bidi="ar-SA"/>
          <w:color w:val="111111"/>
          <w:sz w:val="28"/>
          <w:szCs w:val="28"/>
          <w:rtl/>
        </w:rPr>
        <w:t xml:space="preserve">326 .شرح كبرى في المنطق، حسيني، ابوالبقاء بن عبد الباقي (قرن 11ه)، قرن 11ه- فارسي ، ج 10 ، ص 41.</w:t>
      </w:r>
    </w:p>
    <w:p>
      <w:pPr>
        <w:pStyle w:val="BookText"/>
      </w:pPr>
      <w:r>
        <w:rPr>
          <w:rFonts w:ascii="Amiri" w:hAnsi="Amiri" w:eastAsia="Amiri" w:cs="Amiri"/>
          <w:lang w:bidi="ar-SA"/>
          <w:color w:val="111111"/>
          <w:sz w:val="28"/>
          <w:szCs w:val="28"/>
          <w:rtl/>
        </w:rPr>
        <w:t xml:space="preserve">327 .شرح مختصر المنطق، حسيني، محمد بن يوسف، ، -، ج 10، ص 125 .</w:t>
      </w:r>
    </w:p>
    <w:p>
      <w:pPr>
        <w:pStyle w:val="BookText"/>
      </w:pPr>
      <w:r>
        <w:rPr>
          <w:rFonts w:ascii="Amiri" w:hAnsi="Amiri" w:eastAsia="Amiri" w:cs="Amiri"/>
          <w:lang w:bidi="ar-SA"/>
          <w:color w:val="111111"/>
          <w:sz w:val="28"/>
          <w:szCs w:val="28"/>
          <w:rtl/>
        </w:rPr>
        <w:t xml:space="preserve">328 .حاشية مير زاهد على الرسالة القطبية، هروي، محمد زاهد بن محمد اسلم (- 1101ه)، -، -، ج 6، ص 433 .</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نقد الاصول وتلخيص الفصول، طهراني، محمد يوسف بن حسن (قرن 12ه)، 1104ه- ، ج 16، ص 413.</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حاشية الفوائد الفنارية، كردي حسين آبادي ، عبدالله بن حيدر (-1107ه) ، ج6، ص290.</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حاشية حاشية الفوائد الفنارية، كردي حسين آبادي، عبدالله بن حيدر ( -1107ه)، -، -، ج 5، ص 839 .</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حاشية حاشية شرح آداب البحث العضدية، كردي حسين آبادي، عبدالله بن حيدر (- 1107ه)، ، -، ج 5، ص 826.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 .حواشي على عصام الدين،كردي حسين آبادي،عبدالله بن حيدر (-1107ه)، -، -، ج 6، ص 839 .</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سؤال في المنطق (رسالة في)، كردي حسين آبادي ،عبدالله بن حيدر (-1107ه)، -، -، ج 8،ص 680.</w:t>
      </w:r>
    </w:p>
    <w:p>
      <w:pPr>
        <w:pStyle w:val="BookText"/>
      </w:pPr>
      <w:r>
        <w:rPr>
          <w:rFonts w:ascii="Amiri" w:hAnsi="Amiri" w:eastAsia="Amiri" w:cs="Amiri"/>
          <w:lang w:bidi="ar-SA"/>
          <w:color w:val="111111"/>
          <w:sz w:val="28"/>
          <w:szCs w:val="28"/>
          <w:rtl/>
        </w:rPr>
        <w:t xml:space="preserve">335 .الدرة اللؤلؤية على رسالة الخانية، خاني، قاسم بن صلاح الدين (1109-1028ه)، ، ،ج 7، ص 255 .</w:t>
      </w:r>
    </w:p>
    <w:p>
      <w:pPr>
        <w:pStyle w:val="BookText"/>
      </w:pPr>
      <w:r>
        <w:rPr>
          <w:rFonts w:ascii="Amiri" w:hAnsi="Amiri" w:eastAsia="Amiri" w:cs="Amiri"/>
          <w:lang w:bidi="ar-SA"/>
          <w:color w:val="111111"/>
          <w:sz w:val="28"/>
          <w:szCs w:val="28"/>
          <w:rtl/>
        </w:rPr>
        <w:t xml:space="preserve">336 .حاشية حاشية اليزدي على تهذيب المنطق ، حويزي ،اسحاق، -، -، ج 5، ص 855.</w:t>
      </w:r>
    </w:p>
    <w:p>
      <w:pPr>
        <w:pStyle w:val="BookText"/>
      </w:pPr>
      <w:r>
        <w:rPr>
          <w:rFonts w:ascii="Amiri" w:hAnsi="Amiri" w:eastAsia="Amiri" w:cs="Amiri"/>
          <w:lang w:bidi="ar-SA"/>
          <w:color w:val="111111"/>
          <w:sz w:val="28"/>
          <w:szCs w:val="28"/>
          <w:rtl/>
        </w:rPr>
        <w:t xml:space="preserve">337 .حاشية على الرسالة الحسينية، -، -، -، ج 6، ص 241.</w:t>
      </w:r>
    </w:p>
    <w:p>
      <w:pPr>
        <w:pStyle w:val="BookText"/>
      </w:pPr>
      <w:r>
        <w:rPr>
          <w:rFonts w:ascii="Amiri" w:hAnsi="Amiri" w:eastAsia="Amiri" w:cs="Amiri"/>
          <w:lang w:bidi="ar-SA"/>
          <w:color w:val="111111"/>
          <w:sz w:val="28"/>
          <w:szCs w:val="28"/>
          <w:rtl/>
        </w:rPr>
        <w:t xml:space="preserve">338 .آداب البحث ،صوافي، مصطفى بن حسين (قرن 12ه)، 1110ه- أنقرة (مدرسة حاجي بيرام)، ج 1، ص23.</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ادب البحث والمناظرة (رسالة في) ، ج 1، ص 586.</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شرح آداب البحث العضدية، -، -، -، ج 9، ص133.</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تحرير القواعد المنطقية في شرح الرسالة الشمسية، حسيني بحراني، حسن بن علي (قرن 10ه)، 1114ه- -، ج 3، ص 753.</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تقرير القوانين المتداولة في علم المناظرة،ساچقلي زاده، محمد بن ابي بكر (-1150ه)، 1117ه- -، ج4، ص 776.</w:t>
      </w:r>
    </w:p>
    <w:p>
      <w:pPr>
        <w:pStyle w:val="BookText"/>
      </w:pPr>
      <w:r>
        <w:rPr>
          <w:rFonts w:ascii="Amiri" w:hAnsi="Amiri" w:eastAsia="Amiri" w:cs="Amiri"/>
          <w:lang w:bidi="ar-SA"/>
          <w:color w:val="111111"/>
          <w:sz w:val="28"/>
          <w:szCs w:val="28"/>
          <w:rtl/>
        </w:rPr>
        <w:t xml:space="preserve">343 آداب البحث والمناظرة ايوبي، مصطفى بن يوسف (1119-1061ه-)، -، -، ج 1، ص27.</w:t>
      </w:r>
    </w:p>
    <w:p>
      <w:pPr>
        <w:pStyle w:val="BookText"/>
      </w:pPr>
      <w:r>
        <w:rPr>
          <w:rFonts w:ascii="Amiri" w:hAnsi="Amiri" w:eastAsia="Amiri" w:cs="Amiri"/>
          <w:lang w:bidi="ar-SA"/>
          <w:color w:val="111111"/>
          <w:sz w:val="28"/>
          <w:szCs w:val="28"/>
          <w:rtl/>
        </w:rPr>
        <w:t xml:space="preserve">344 .المغالطة العامة الورود (رسالة في)، بهاري، محب الله بن عبدالشكور (-1119ه)، ج 15، ص 113.</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سلم العلوم في صناعة الميزان، بهاري، محب الله بن عبد الشكور (-1119ه)، ج 8، ص 815 .</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المنطق (ارجوزة) ،زنجاني، علي بن محمد حسين (-1136ه)، 1120ه- اصفهان، ج 15، ص 696 .</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تحقق وجود الكلي الطبيعي، بحراني، سليمان بن عبدالله (1075؟-1121ه)، ج4، ص 43.</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حاشية حاشية الفتحية في الآداب، مائي  چلبي ،عمر بن احمد (-1122ه)، ج5، ص 835.</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حاشية حاشية شرح آداب البحث العضدية ،مائي ،چلبي، عمر بن احمد (-1122 ه)، -، - ج 5، ص828</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حاشية شرح الرسالة الحنفية، مائي چلبي، عمر بن احمد (-1122 ه)، -، -، ج 1، ص 111.</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حاشية آداب البحث والمناظرة، قره خليل بن حسن (-1123ه)، -، -، ج 5، ص 646.</w:t>
      </w:r>
    </w:p>
    <w:p>
      <w:pPr>
        <w:pStyle w:val="BookText"/>
      </w:pPr>
      <w:r>
        <w:rPr>
          <w:rFonts w:ascii="Amiri" w:hAnsi="Amiri" w:eastAsia="Amiri" w:cs="Amiri"/>
          <w:lang w:bidi="ar-SA"/>
          <w:color w:val="111111"/>
          <w:sz w:val="28"/>
          <w:szCs w:val="28"/>
          <w:rtl/>
        </w:rPr>
        <w:t xml:space="preserve">352 .حاشية جهة  الوحدة، قره خليل بن حسن (- 1123ه)، -، -، ج 5، ص 767.</w:t>
      </w:r>
    </w:p>
    <w:p>
      <w:pPr>
        <w:pStyle w:val="BookText"/>
      </w:pPr>
      <w:r>
        <w:rPr>
          <w:rFonts w:ascii="IRNazanin" w:hAnsi="IRNazanin" w:eastAsia="IRNazanin" w:cs="IRNazanin"/>
          <w:lang w:bidi="fa-IR"/>
          <w:color w:val="111111"/>
          <w:sz w:val="28"/>
          <w:szCs w:val="28"/>
          <w:rtl/>
        </w:rPr>
        <w:t xml:space="preserve">353 .شرح آداب البحث، -، -، -، ج 9، ص 131.</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حل شبهة ابن  كمونه، تنكابني، محمد بن عبد الفتاح (1124-1040 ه)، -، ج 6، ص 782.</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حاشية حاشية الدواني على تهذيب المنطق ، آقا جمال خوانساري، محمد بن حسين (- 1125ه)، -، -، ج 5، ص 816 .</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القول المسلم في تحقيق معاني السلم، ولائي ، احمد بن محمد بن يعقوب ( -1128ه)، ج 12 ، ص 863.</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حاشية حاشية مير أبي الفتح على الرسالة العضدية في الآداب، سهراني، عبدالله بن حيدر ، ، ج 5، ص 852.</w:t>
      </w:r>
    </w:p>
    <w:p>
      <w:pPr>
        <w:pStyle w:val="BookText"/>
      </w:pPr>
      <w:r>
        <w:rPr>
          <w:rFonts w:ascii="Amiri" w:hAnsi="Amiri" w:eastAsia="Amiri" w:cs="Amiri"/>
          <w:lang w:bidi="ar-SA"/>
          <w:color w:val="111111"/>
          <w:sz w:val="28"/>
          <w:szCs w:val="28"/>
          <w:rtl/>
        </w:rPr>
        <w:t xml:space="preserve">358 .لواء الهدى في الليل والدجي، بهاري، غلام يحيى بن نجم الدين (-1128ه)، -، -، ج 13، ص 632 .</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آداب البحث ( رسالة في)، كردي حسين آبادي، حيدر بن احمد (1129-1036ه)، -، -، ج 1، ص 21.</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تعليقات على الحاشية الفنارية، كردي حسين آبادي، ابراهيم بن حيدر (-1151ه)، 1129ه- -، ج4، ص 496.</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آداب البحث والمناظرة، انطاكي، حسين بن عبدالله ( -1130ه)، -، -، ج 1، ص28.</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الفتوحات المنطقية الفتحية، كعبي، فتح الله بن علوان (1130-1053ه) ، ج11، ص 710.</w:t>
      </w:r>
    </w:p>
    <w:p>
      <w:pPr>
        <w:pStyle w:val="BookText"/>
      </w:pPr>
      <w:r>
        <w:rPr>
          <w:rFonts w:ascii="IRNazanin" w:hAnsi="IRNazanin" w:eastAsia="IRNazanin" w:cs="IRNazanin"/>
          <w:lang w:bidi="fa-IR"/>
          <w:color w:val="111111"/>
          <w:sz w:val="28"/>
          <w:szCs w:val="28"/>
          <w:rtl/>
        </w:rPr>
        <w:t xml:space="preserve">363 .حاشية حاشية اليزدي على تهذيب المنطق،قزويني، محسن بن محمد طاهر ( -1150ه)، 1132 ه- قزوین، ج 5، ص 854.</w:t>
      </w:r>
    </w:p>
    <w:p>
      <w:pPr>
        <w:pStyle w:val="BookText"/>
      </w:pPr>
      <w:r>
        <w:rPr>
          <w:rFonts w:ascii="IRNazanin" w:hAnsi="IRNazanin" w:eastAsia="IRNazanin" w:cs="IRNazanin"/>
          <w:lang w:bidi="fa-IR"/>
          <w:color w:val="111111"/>
          <w:sz w:val="28"/>
          <w:szCs w:val="28"/>
          <w:rtl/>
        </w:rPr>
        <w:t xml:space="preserve">364 . الرسالة القياسية پهلوانی، موسی بن عبدالله (-1133ه)، -، -، ج 8، ص 252.</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حاشية لوامع الاسرار في شرح مطالع الانوار، شرواني، عبد الرحيم بن احمد (-1134ه)، -، -،ج 6، ص 346.</w:t>
      </w:r>
    </w:p>
    <w:p>
      <w:pPr>
        <w:pStyle w:val="BookText"/>
      </w:pPr>
      <w:r>
        <w:rPr>
          <w:rFonts w:ascii="Amiri" w:hAnsi="Amiri" w:eastAsia="Amiri" w:cs="Amiri"/>
          <w:lang w:bidi="ar-SA"/>
          <w:color w:val="111111"/>
          <w:sz w:val="28"/>
          <w:szCs w:val="28"/>
          <w:rtl/>
        </w:rPr>
        <w:t xml:space="preserve">366 .اجزاء القضية، عاملي علي بن حسين (1070 - 1135ه)، -، -، ج 1، ص 309.</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تتميم الفوائد وتبيين المقاصد، عاملي ،علي بن حسين (1135-1070ه)، -، -، ج 3، ص 677.</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شرح تحفة المبتدي عاملي، علي بن حسين (1135-1070ه)، ، -، ج 9، ص 320.</w:t>
      </w:r>
    </w:p>
    <w:p>
      <w:pPr>
        <w:pStyle w:val="BookText"/>
      </w:pPr>
      <w:r>
        <w:rPr>
          <w:rFonts w:ascii="IRNazanin" w:hAnsi="IRNazanin" w:eastAsia="IRNazanin" w:cs="IRNazanin"/>
          <w:lang w:bidi="fa-IR"/>
          <w:color w:val="111111"/>
          <w:sz w:val="28"/>
          <w:szCs w:val="28"/>
          <w:rtl/>
        </w:rPr>
        <w:t xml:space="preserve">369 .حکمت  خاقانیه، فاضل هندي، محمد بن حسن (1137-1062ه)، فارسي، ج 6، ص 742 .</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شرح سلم العلوم الفاروقي الكوفاموي، محمّد مبارك بن محمّد ( -1162ه)، 1139ه، ، ج 9، ص 586.</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الحاشية الفردوية للرسالة الحسينية، فردي ،علي بن مصطفى (-1145ه)، -، ج 6، ص 269.</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المنطق، كرماني سيرجاني، محمد بن عبدالباقي (قرن 13ه)، 1148 ه- ، ج 15 ، ص 697.</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فوائد ،منطقية ،بحراني، عبدالله بن علي ( -1148ه)، -، -، ج 12، ص 283.</w:t>
      </w:r>
    </w:p>
    <w:p>
      <w:pPr>
        <w:pStyle w:val="BookText"/>
      </w:pPr>
      <w:r>
        <w:rPr>
          <w:rFonts w:ascii="IRNazanin" w:hAnsi="IRNazanin" w:eastAsia="IRNazanin" w:cs="IRNazanin"/>
          <w:lang w:bidi="fa-IR"/>
          <w:color w:val="111111"/>
          <w:sz w:val="28"/>
          <w:szCs w:val="28"/>
          <w:rtl/>
        </w:rPr>
        <w:t xml:space="preserve">374 .آداب البحث ،ساچقلي زاده، محمد بن ابي بكر ( -1150ه)، -، -، ج 1، ص 21.</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الايساغوجي في المنطق، ساچقلي زاده، محمد بن ابي بكر ( -1150ه)، -، -، ج 3، ص 106.</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حاشية شيخ جعفر ، ج 6، ص 222 .</w:t>
      </w:r>
    </w:p>
    <w:p>
      <w:pPr>
        <w:pStyle w:val="BookText"/>
      </w:pPr>
      <w:r>
        <w:rPr>
          <w:rFonts w:ascii="IRNazanin" w:hAnsi="IRNazanin" w:eastAsia="IRNazanin" w:cs="IRNazanin"/>
          <w:lang w:bidi="fa-IR"/>
          <w:color w:val="111111"/>
          <w:sz w:val="28"/>
          <w:szCs w:val="28"/>
          <w:rtl/>
        </w:rPr>
        <w:t xml:space="preserve">377 .شرح رسالة الولدية ،ساچقلي زاده، محمد بن ابي بكر (-1150ه)، -، -، ج 9، ص 569.</w:t>
      </w:r>
    </w:p>
    <w:p>
      <w:pPr>
        <w:pStyle w:val="BookText"/>
      </w:pPr>
      <w:r>
        <w:rPr>
          <w:rFonts w:ascii="IRNazanin" w:hAnsi="IRNazanin" w:eastAsia="IRNazanin" w:cs="IRNazanin"/>
          <w:lang w:bidi="fa-IR"/>
          <w:color w:val="111111"/>
          <w:sz w:val="28"/>
          <w:szCs w:val="28"/>
          <w:rtl/>
        </w:rPr>
        <w:t xml:space="preserve">378 .شرح آداب البحث، قصيري زاده، محمد امین بن محمد (-1151ه)، -، -، ج 9، ص 130.</w:t>
      </w:r>
    </w:p>
    <w:p>
      <w:pPr>
        <w:pStyle w:val="BookText"/>
      </w:pPr>
      <w:r>
        <w:rPr>
          <w:rFonts w:ascii="Amiri" w:hAnsi="Amiri" w:eastAsia="Amiri" w:cs="Amiri"/>
          <w:lang w:bidi="ar-SA"/>
          <w:color w:val="111111"/>
          <w:sz w:val="28"/>
          <w:szCs w:val="28"/>
          <w:rtl/>
        </w:rPr>
        <w:t xml:space="preserve">379 .زبدة المناظرة ،مرعشي، محمد بن واعظ (- 1154ه)، -، -، ج8، ص 593.</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عصمة الاذهان في علم الميزان، مرعشي، محمد بن واعظ ( -1154ه)، -، ، ج 11، ص 124.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مختصر في الحدود -، -، -، ج 14، ص 212. ،</w:t>
      </w:r>
    </w:p>
    <w:p>
      <w:pPr>
        <w:pStyle w:val="BookText"/>
      </w:pPr>
      <w:r>
        <w:rPr>
          <w:rFonts w:ascii="Amiri" w:hAnsi="Amiri" w:eastAsia="Amiri" w:cs="Amiri"/>
          <w:lang w:bidi="ar-SA"/>
          <w:color w:val="111111"/>
          <w:sz w:val="28"/>
          <w:szCs w:val="28"/>
          <w:rtl/>
        </w:rPr>
        <w:t xml:space="preserve">382 .الاشكال الأربعة في المنطق (منظومة في) ربتكي، عبدالله بن احمد (1159-1060ه)، -، - ، ج 2، ص 344.</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شرح آداب البحث، قازآبادی، احمد بن محمد (-1163ه)، -، -، ج 9، ص 130.</w:t>
      </w:r>
    </w:p>
    <w:p>
      <w:pPr>
        <w:pStyle w:val="BookText"/>
      </w:pPr>
      <w:r>
        <w:rPr>
          <w:rFonts w:ascii="Amiri" w:hAnsi="Amiri" w:eastAsia="Amiri" w:cs="Amiri"/>
          <w:lang w:bidi="ar-SA"/>
          <w:color w:val="111111"/>
          <w:sz w:val="28"/>
          <w:szCs w:val="28"/>
          <w:rtl/>
        </w:rPr>
        <w:t xml:space="preserve">384 .ايساغوغي، -، -، -، ج 3، ص 106.</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حاشيتان في النحو والمنطق ،-،-،فارسي،  ج 5، ص 672.</w:t>
      </w:r>
    </w:p>
    <w:p>
      <w:pPr>
        <w:pStyle w:val="BookText"/>
      </w:pPr>
      <w:r>
        <w:rPr>
          <w:rFonts w:ascii="Amiri" w:hAnsi="Amiri" w:eastAsia="Amiri" w:cs="Amiri"/>
          <w:lang w:bidi="ar-SA"/>
          <w:color w:val="111111"/>
          <w:sz w:val="28"/>
          <w:szCs w:val="28"/>
          <w:rtl/>
        </w:rPr>
        <w:t xml:space="preserve">386 . ايساغوجي، الجديد والدرة الفريدة ،-،-،-، ج 3، ص 105.</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حاشية حاشية مير ابي الفتح لشرح آداب البحث ،دارنده  وي، حمزة افندي ( -1167ه)، -، -، ج 6، ص 11.</w:t>
      </w:r>
    </w:p>
    <w:p>
      <w:pPr>
        <w:pStyle w:val="BookText"/>
      </w:pPr>
      <w:r>
        <w:rPr>
          <w:rFonts w:ascii="Amiri" w:hAnsi="Amiri" w:eastAsia="Amiri" w:cs="Amiri"/>
          <w:lang w:bidi="ar-SA"/>
          <w:color w:val="111111"/>
          <w:sz w:val="28"/>
          <w:szCs w:val="28"/>
          <w:rtl/>
        </w:rPr>
        <w:t xml:space="preserve">388 . حاشية في ادب البحث، افندي زاده،عبدالله بن محمد ( -1167ه)، -، -، ج 1، ص 291.</w:t>
      </w:r>
    </w:p>
    <w:p>
      <w:pPr>
        <w:pStyle w:val="BookText"/>
      </w:pPr>
      <w:r>
        <w:rPr>
          <w:rFonts w:ascii="Amiri" w:hAnsi="Amiri" w:eastAsia="Amiri" w:cs="Amiri"/>
          <w:lang w:bidi="ar-SA"/>
          <w:color w:val="111111"/>
          <w:sz w:val="28"/>
          <w:szCs w:val="28"/>
          <w:rtl/>
        </w:rPr>
        <w:t xml:space="preserve">389.تعليقات على المواقف في المنطق ،-،-، ج 4، ص 504.</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حاشية الاصفهاني في المنطق، -، -، -، ج5، ص 664 .</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حاشية حاشية شرح آداب البحث العضدية، آقكرماني كفوي، محمد بن مصطفی حمید (- 1174ه)، -، -، -، ج 5، ص 827.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حاشية شرح الحسينية، آقكرماني كفوي، محمد بن مصطفى حميد (-1174ه)، ج 6، ص 81.</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شرح رسالة جهة الوحدة، حسيني موصلي،فخرالدین بن يحيى، -، -، ج 9، ص 529.</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حواشي في المنطق، ، ، ، ج 6، ص 841 .</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بعض الفوائد المنطقية، ، ، ، ج 3، ص 358.</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المنطق والفقه -، -، -، ج 15، ص 711.</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الشرح الكبير على السلم المرونق، ملوي، احمد بن عبد الفتاح (1181-1088ه)، ج 10، ص 42 .</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اللآلي المنثورات على نظم الموجهات، ملوي،احمد بن عبدالفتاح (1181-1088ه)، ج 13، ص 523 .</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حاشية حاشية على حاشية الجرجاني على شرح الشمسية، ابو نصر داود، ، ، ج5، ص 834.</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حاشية شرح الايساغوجي، ملوي، احمد بن عبد الفتاح (1181-1088ه)، -، -، ج 6، ص 51.</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شرح منظومة في الموجهات المختلطات، ملوي، احمد بن عبد الفتاح (1181-1088ه)، -، -، ج 10، ص 254.</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مختصر شرح السلم في المنطق، ملوي، احمد بن عبد الفتاح (1181-1088ه)، ج 14، ص 200.</w:t>
      </w:r>
    </w:p>
    <w:p>
      <w:pPr>
        <w:pStyle w:val="BookText"/>
      </w:pPr>
      <w:r>
        <w:rPr>
          <w:rFonts w:ascii="Amiri" w:hAnsi="Amiri" w:eastAsia="Amiri" w:cs="Amiri"/>
          <w:lang w:bidi="ar-SA"/>
          <w:color w:val="111111"/>
          <w:sz w:val="28"/>
          <w:szCs w:val="28"/>
          <w:rtl/>
        </w:rPr>
        <w:t xml:space="preserve">403 . شرح الايساغوجي، ابوالفتح مالكي، محمد ، ، ج 9، ص 272.</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حاشية شرح سلم المرونق للاخضري ، صعيدي، علي بن احمد (1189-1112ه)، - ، ج 1، ص128.</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الرسالة الشريفة، - ، - ، ، فارسي، ج8، ص213.</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منارة القوى العملية في القواعد المنطقية، -، -، -، ج 15، ص 486.</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شرح الرسالة العضدية -، -، -، ج 9، ص 537.</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فتح الوهاب في شرح رسالة الآداب، حسن پاشازاده، محمد سعید بن حسن (-1196ه)،-، -، ج 11، ص 696.</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شرح بيتي المقولات، سجاعي، احمد بن احمد ( -1197 ه)، -، -، ج 9، ص 295.</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الرسالة الحسينية، -، -، -، ج 8، ص189.</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القول المقبول في استخراج المجهول، مصري ،عطاء الله بن احمد( قرن 12ه) ،ج 12، ص 864.</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المآرب في شرح آداب البحث، توقادي، احمد بن احمد (قرن 12ه)، -، -، ج 13، ص 672.</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المنهيات، قاضي مبارك (قرن 12ه)، ، ، ج 15، ص 818.</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حاشية التحفة الشاهجهانية، ملا عبد اللطيف خان، -، -، ج 5، ص 730.</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حاشية حاشية حاشية الدواني على تهذيب المنطق قاضي مبارك (قرن 12ه)، ج5، ص 790.</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حاشية حاشية ملا عبدالله، علیرضا ( قرن 12ه)، -، -، فارسي، ج 5، ص 850.</w:t>
      </w:r>
    </w:p>
    <w:p>
      <w:pPr>
        <w:pStyle w:val="BookText"/>
      </w:pPr>
      <w:r>
        <w:rPr>
          <w:rFonts w:ascii="Amiri" w:hAnsi="Amiri" w:eastAsia="Amiri" w:cs="Amiri"/>
          <w:lang w:bidi="ar-SA"/>
          <w:color w:val="111111"/>
          <w:sz w:val="28"/>
          <w:szCs w:val="28"/>
          <w:rtl/>
        </w:rPr>
        <w:t xml:space="preserve">417 .حاشية حاشية مير ابي الفتح على الرسالة العضدية في الآداب، جلبي، حمزة (قرن 12ه)، ، ، ج 5، ص 851</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حاشية حاشية مير أبي الفتح على الرسالة العضدية في الآداب، حيدري، محمد بن حسين ( قرن 12 ه)، -، -، ج 5، ص 851.</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حاشية شرح آداب البحث، سيواسي، ابراهيم بن فضل الله (قرن 12ه)، -، -، ج 6، ص 11.</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حاشية شرح آداب البحث العضدية، كردي شنامي، ابوبكر بن محمود سوار( قرن 12ه ) - ، -، ج 1، ص28.</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شرح الايساغوجي، آغازاده، احمد بن اسماعيل (قرن 12ه)، -، -، ج 9، ص270.</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شرح الولدية ،آمدي، عمر بن حسين (- 1200ه)، -، -، ج 10، ص 342.</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شرح سلم العلوم، سنديلوي، حمدالله بن فضل الله -، -، ج 9، ص 587 .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نقول من كتب في آداب البحث والعقائد، نقشبندي، عبد الرحمن (قرن 12ه)، -، -، ج 16، ص 454 .</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شرح منظومة المدرس، موصلي، فتح الله بن عبد القادر ( -1204ه)، -، -، ج 10، ص 257.</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آداب البحث والمناظرة، گلنبوي، اسماعيل بن مصطفى (1143 - 1205ه)، -، -، ج 1، ص 29.</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البرهان في علم  الميزان، گلنبوي، اسماعیل بن مصطفى (1143- 1205ه)،ج3،ص 311.</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الحاشية اللطيفة على قاضي  میر، گلنبوي،اسماعيل بن مصطفى (1143 - 1205ه)، -، - ، ج 6، ص 340.</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تحفة السلطان في شرح البرهان، گلنبوي، اسماعيل بن مصطفى (1143 - 1205ه)، -، ، ج 3، ص 847.</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حاشية حاشية حاشية تهذيب المنطق،گلنبوي، اسماعيل بن مصطفى (1143-  1205ه)، -، -، ج 5، ص 790.</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حاشية حاشية شرح رسالة آداب البحث ،گلنبوي، اسماعيل بن مصطفى (1143-1205ه)، -، -، ج 5، ص 831.</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شرح الايساغوجي، گلنبوي، اسماعيل بن مصطفى (1143- 1205)، ج 9، ص 270.</w:t>
      </w:r>
    </w:p>
    <w:p>
      <w:pPr>
        <w:pStyle w:val="BookText"/>
      </w:pPr>
      <w:r>
        <w:rPr>
          <w:rFonts w:ascii="Amiri" w:hAnsi="Amiri" w:eastAsia="Amiri" w:cs="Amiri"/>
          <w:lang w:bidi="ar-SA"/>
          <w:color w:val="111111"/>
          <w:sz w:val="28"/>
          <w:szCs w:val="28"/>
          <w:rtl/>
        </w:rPr>
        <w:t xml:space="preserve">433 .شرح رسالة آداب البحث، ارزنجاني، محمد صادق بن عبدالرحيم (-1209ه)، ، ج 9، ص 507 .</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شرح الدرة المنطقية، بحاري، عبدالله بن علي، -، -، ج 9، ص 455.</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الشريفية كشفي جعفر بن ابي اسحاق (1267-1189 ه)، 1211 ه- نجف اشرف،ج 10، ص 364.</w:t>
      </w:r>
    </w:p>
    <w:p>
      <w:pPr>
        <w:pStyle w:val="BookText"/>
      </w:pPr>
      <w:r>
        <w:rPr>
          <w:rFonts w:ascii="IRNazanin" w:hAnsi="IRNazanin" w:eastAsia="IRNazanin" w:cs="IRNazanin"/>
          <w:lang w:bidi="fa-IR"/>
          <w:color w:val="111111"/>
          <w:sz w:val="28"/>
          <w:szCs w:val="28"/>
          <w:rtl/>
        </w:rPr>
        <w:t xml:space="preserve">436 . التصديق (رسالة في)، تائب، اسماعیل بن مصطفى (-1214ه)، -، -، ج 4، ص 401.</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شرح الايساغوجي (منظومة في)، عمري، محمد بن احمد (1216-1168ه)، ، ، ج 9، ص 271 .</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ميزان العقول في كشف اسرار غوامض حقائق مسائل المعقول، شويهي، محمد بن یونس (قرن 13ه)، 1220 ه- -، ج 16 ، ص 70.</w:t>
      </w:r>
    </w:p>
    <w:p>
      <w:pPr>
        <w:pStyle w:val="BookText"/>
      </w:pPr>
      <w:r>
        <w:rPr>
          <w:rFonts w:ascii="Amiri" w:hAnsi="Amiri" w:eastAsia="Amiri" w:cs="Amiri"/>
          <w:lang w:bidi="ar-SA"/>
          <w:color w:val="111111"/>
          <w:sz w:val="28"/>
          <w:szCs w:val="28"/>
          <w:rtl/>
        </w:rPr>
        <w:t xml:space="preserve">439 .معين الطلاب ،مغيساوي، محمود بن حافظ  حسن (-1222ه)، -، -، ج 15 ، ص 105.</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مغني الطلاب في شرح الايساغوجي ،  مغنیساوي، محمود بن حسن (-1222ه)، -، - ، ج 15، ص 119.</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شرح الرسالة الولدية في آداب البحث والمناظرة، قنوي، خليل بن محمد (-1224ه)، -، -، ج 9، ص 569.</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حاشية على الفناري، -، -، -، ج 6، ص 248.</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آداب البحث (ارجوزة في)، حياتي، احمد بن احمد ( -1229ه)، -، -، ج 1، ص 23.</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حاشية حاشية في المنطق ،-،-،ج5، ص 841.</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شرح تهذيب المنطق، فارسي، ج 9، ص 352 .</w:t>
      </w:r>
    </w:p>
    <w:p>
      <w:pPr>
        <w:pStyle w:val="BookText"/>
      </w:pPr>
      <w:r>
        <w:rPr>
          <w:rFonts w:ascii="Amiri" w:hAnsi="Amiri" w:eastAsia="Amiri" w:cs="Amiri"/>
          <w:lang w:bidi="ar-SA"/>
          <w:color w:val="111111"/>
          <w:sz w:val="28"/>
          <w:szCs w:val="28"/>
          <w:rtl/>
        </w:rPr>
        <w:t xml:space="preserve">446 .علم الوضع (ارجوزة في) ،ج11، ص 271 .</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شرح ابيات في آداب البحث (رسالة في) ،، ج 9، ص 148.</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حاشية محمد حسين على حاشية مير ابي الفتح على الرسالة الحنفية ،ج 6، ص 354 .</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مرآة المحصلين، ، ، ، ج 14، ص 361.</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الفوائد السنية في شرح مختلطات اشکال الشمسية، سويدي، سلیمان بن محمد (- 1245ه)، ، -، ج 12، ص208.</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تقريب التهذيب الى ذهن الاريب، جمال الدين  بغدادي، محمود بن محمد (-1245ه) ، -، -، ج 4، ص 724.</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هداية الأذهان الى علم الميزان ،-،-، ج 16، ص 595.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453 .اسئلة ثلاثة واجوبتها في المنطق والنحو (رسالة في)، سويدي، محمد امين بن علي (1246 - 1200؟ ه)، -، -، ج 2، ص 83.</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المنطق (رسالة في) نوري، علي بن جمشيد (- 1246ه)، -، -، ج 15 ، ص 698.</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الايساغوجي (ترجمه) ،فارسي، ج 3، ص 103.</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حاشية على ولدية المرعشي في فن المناظرة وآداب البحث ،عطار حسن بن محمد  (1190؟ -1250ه)، -، -، ج 6، ص 257.</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اثبات الفرق بين النظر والفكر (رسالة في) ،كوزي بيوك  زاده، ابراهیم بن محمد (-1253ه)، -، -، ج 1، ص 157.</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اجزاء القضية على المذهبين (رسالة في)، كوزي بيوك  زاده، ابراهیم بن محمد (- 1253ه)، -، -، ج 1، ص313.</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المطابقة والتضمين والالتزام (رسالة في)، كوزي بيوك  زاده ،ابراهیم بن محمد(- 1253ه)، -، -، ج 14، ص 756 .</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بحث يتعلق بجهة الوحدة ،كوزي بيوك زاده، ابراهیم بن محمد( -1253ه)، -، -، ج 3، ص 204.</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تحقيق معنى المقدمة (رسالة في)، كوزي ، بيوك زاده، ابراهيم بن محمد (-1253ه)، - ، ج 4، ص 80.</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فوائد شتى في المنطق والوضع، كوزي بيوك زاده ،ابراهیم بن محمد (-1253ه)، ج 12، ص 212.</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الآداب، نودهي، محمد معروف بن مصطفى (1254 - 1166ه)، -، -، ج 1، ص 16 .</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القسطاس المستقيم والمكيال القويم ،اردستاني يزدي، محمد حسین بن محمد اسماعيل (-1272ه)، 1254ه- ج 12، ص 583.</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تهذيب الكلام في تحرير المنطق والكلام، ابن شهاب عبدالله نجم، -، -، ج 5، ص 116.</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الصحيفة العبقرية في الاصول المنطقية ، ، ج 10، ص518.</w:t>
      </w:r>
    </w:p>
    <w:p>
      <w:pPr>
        <w:pStyle w:val="BookText"/>
      </w:pPr>
      <w:r>
        <w:rPr>
          <w:rFonts w:ascii="Amiri" w:hAnsi="Amiri" w:eastAsia="Amiri" w:cs="Amiri"/>
          <w:lang w:bidi="ar-SA"/>
          <w:color w:val="111111"/>
          <w:sz w:val="28"/>
          <w:szCs w:val="28"/>
          <w:rtl/>
        </w:rPr>
        <w:t xml:space="preserve">467 . علم المنطق ( ايسا غوغي) وملحق في علم الحساب، -، -، -، ج 11، ص 261.</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حاشية حاشية الوغ بيك على شرح الرسالة السمرقندية، دملوجي، عبدالله بن مصطفى (- 1259ه)، -، -، ج 5، ص 769 .</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شرح الشمسية للابهري ، ، ، ج 9، ص 646.</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العلوم الادبية، استرآبادي، محمد جعفر بن سيف الدين (1363-1198ه)، ج 11، ص 275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شرح السلم المرونق، حسيني، محمد بن اویس، -، -، ج 9، ص 588.</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شرح آداب البحث لطاش کبری زاده (الف)، - ، -، -، ج 9، ص 134.</w:t>
      </w:r>
    </w:p>
    <w:p>
      <w:pPr>
        <w:pStyle w:val="BookText"/>
      </w:pPr>
      <w:r>
        <w:rPr>
          <w:rFonts w:ascii="Amiri" w:hAnsi="Amiri" w:eastAsia="Amiri" w:cs="Amiri"/>
          <w:lang w:bidi="ar-SA"/>
          <w:color w:val="111111"/>
          <w:sz w:val="28"/>
          <w:szCs w:val="28"/>
          <w:rtl/>
        </w:rPr>
        <w:t xml:space="preserve">473 .الفوائد السنية من الحواشي الكلنبوية ،آلوسي، محمود بن عبدالله (1270-1217ه)، - ، -، ج 12، ص 209.</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حاشية حاشية عبد الحكيم على شرح الشمسية ،آلوسي ،محمود بن عبدالله (1217 - 1270ه)، -، -، ج 5، ص 834.</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شرح ديباجة البرهان وخاتمته، آلوسي ، محمود بن عبدالله (1270-1217ه)، ج 9، ص 475.</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الملتقطة، ملا عثمان دارقته ، ج 15 ، ص 437 .</w:t>
      </w:r>
    </w:p>
    <w:p>
      <w:pPr>
        <w:pStyle w:val="BookText"/>
      </w:pPr>
      <w:r>
        <w:rPr>
          <w:rFonts w:ascii="Amiri" w:hAnsi="Amiri" w:eastAsia="Amiri" w:cs="Amiri"/>
          <w:lang w:bidi="ar-SA"/>
          <w:color w:val="111111"/>
          <w:sz w:val="28"/>
          <w:szCs w:val="28"/>
          <w:rtl/>
        </w:rPr>
        <w:t xml:space="preserve">477 .الطغري في ترجمة الصغرى، -، -، -، ج10، ص 834.</w:t>
      </w:r>
    </w:p>
    <w:p>
      <w:pPr>
        <w:pStyle w:val="BookText"/>
      </w:pPr>
      <w:r>
        <w:rPr>
          <w:rFonts w:ascii="IRNazanin" w:hAnsi="IRNazanin" w:eastAsia="IRNazanin" w:cs="IRNazanin"/>
          <w:lang w:bidi="fa-IR"/>
          <w:color w:val="111111"/>
          <w:sz w:val="28"/>
          <w:szCs w:val="28"/>
          <w:rtl/>
        </w:rPr>
        <w:t xml:space="preserve">478 .الكبرى فى المنطق (ترجمه) حیدر بیگ، ، ، ج 13، ص 83.</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حاشية شرح الاسئلة صالاري، يوسف بن علي، -، -، ج 6، ص 34.</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حاشية شرح جهة الوحدة ،ج 6، ص 81 .</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شرح على الاسئلة، صالاري، يوسف بن علي -، -، ج 9، ص 748.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تعليقة على شرح ايساغوجي، رضا مهدي ،، ج 4، ص 522.</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حاشية الباجوري، باجوري، ابراهيم بن محمد (1277-1198ه)، -، -، ج 5، ص 705.</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غاية التقريب في تهذيب التهذيب ، شهرستاني، محمد حسین بن محمد علي  (1315 - 1255ه)، 1383 ه- كاظمين، ج11، ص 436 .</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البضاعة المزجية في اثبات وجود الكلي الطبيعي، تنكابني، ابوالحسن بن محمد هادي ( -1286ه)، -، -، ج 3، ص 353.</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Amiri" w:hAnsi="Amiri" w:eastAsia="Amiri" w:cs="Amiri"/>
          <w:lang w:bidi="ar-SA"/>
          <w:color w:val="111111"/>
          <w:sz w:val="28"/>
          <w:szCs w:val="28"/>
          <w:rtl/>
        </w:rPr>
        <w:t xml:space="preserve">الفناري، -، -، -، ج 12، ص 136.</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حاشية شرح الايساغوجي، آلوسي، عبدالله بن محمود (1291-1248ه)، -، -، ج 1، ص 51.</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اجزاء القضية ،قزلجي، علي بن محمد ( 1295- 1220؟ ه)، -، -، ج 1، ص 309.</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المقولات ،قزلجي، علي بن محمد (1220 - 1295؟ ه)، -، -، ج 15 ، ص 398.</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الفتوحات المنطقية في شرح التهذيب،، ج 11، ص 710.</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اجزاء القضية (رسالة في)، ج1، ص 313.</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الرسالة التوكلية في اجزاء القضية، متوكلي ، محمد، ، ، ج 8، ص 182.</w:t>
      </w:r>
    </w:p>
    <w:p>
      <w:pPr>
        <w:pStyle w:val="BookText"/>
      </w:pPr>
      <w:r>
        <w:rPr>
          <w:rFonts w:ascii="Amiri" w:hAnsi="Amiri" w:eastAsia="Amiri" w:cs="Amiri"/>
          <w:lang w:bidi="ar-SA"/>
          <w:color w:val="111111"/>
          <w:sz w:val="28"/>
          <w:szCs w:val="28"/>
          <w:rtl/>
        </w:rPr>
        <w:t xml:space="preserve">493 .حاشية حاشية القره باغي على شرح الايساغوجي، حيدري، ابراهيم بن صبغة الله (1236؟- 1299ه)، -، -، ج 5، ص 841.</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شرح المنظومة الحنفية، حيدري، ابراهيم بن صبغة الله ( 1236-1299ه)، ، ، ج10، ص 245.</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التفرقة بين مذهب المتأخرين والقدماء في القضية والتصديق ( بحث في)، دارتد، محمد ،، ج 4، ص 568.</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الفرائد الغروية في شرح التهذيب المنطقية،موسوي  جزائري، موسى بن عزیز الله  ( قرن 13 ه)، -، -، ج 11، ص 736 .</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الفوائد الكشفية في شرح الرسالة الشريفية، بدرالدین ،رومي، محمود بن احمد، -، فارسي، ج 12، ص 263 .</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الوضعية ،ميررستمي، ابوبکر بن محمد (قرن 13ه)، -، -، ج 16، ص 829.</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ايساغوجي (ترجمه) عبد عباس بیمقدار محمد (قرن 13ه) ،تركي وعربي، ج3، ص 104.</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بهجة الطالبين، حسيني يزدي، محمد بن محمود( قرن 13ه)، ، ، فارسي، ج 3، ص 420.</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حاشية جهة ،الوحدة كردي محمود بن حیدر، -، -، ج 5، ص 767.</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حاشية حاشية اليزدي على تهذيب المنطق ، گوزل، عبدالرحیم بن ادي (قرن 13ه)، ج 5، ص 855 .</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حاشية حاشية اليزدي على تهذيب المنطق - ، -، ج 5، ص 856.</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حل الجذر ،الاصم تنكابني، حسن بن ابي الحسن (قرن 13ه)، -، -، ج 6، ص 777 .</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شرح الرسالة الصغرى ،كنبدي، احمد بن ابراهيم (قرن 13ه)، -، -، ج 9، ص 535.</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شرح الرسالة القياسية ،دده افندي، محمد بن مصطفى (قرن 13ه)، -، -، ج 9، ص 549.</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شرح الرسالة الولدية، كنبدي، احمد بن ابراهيم (قرن 13ه)، -، -، ج 9، ص 569.</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شرح دیباچه حاشية مير ابي الفتح في ادب البحث ،موصلي، فتح الله بن محمود (قرن 13ه)، -، -، ج 9، ص 476.</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شرح رسالة الجلال الدواني، ميررستمي ، ابوبکر بن محمد (قرن 13ه) ،ج 9، ص 529.</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شرح رسالة الوضع، حمودي، عبدالله ( قرن 13 ه)، -، -، ج 9، ص 553.</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شرح قصيدة في آداب البحث، -، -، -، ج 9، ص 884.</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غنية المسترشد، -، -، -، ج 11، ص 534.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فرائد الفوائد هروي حائري، غلامعلي بن محمد (قرن 13ه)، -، -، ج 11، ص 737.</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مجمع الكنوز في شرح حاشية ملا عبدالله اليزدي على تهذيب المنطق، قزويني، محمد حسين (قرن 13ه)، -، -، ج 13، ص 862.</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مرآة العقول ،شويهي، محمد بن يونس ( قرن 13ه)، -، -، ج 14، ص 357.</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نهاية الوسع لشرح خلاصة الوضع،ميررستمي، ابوبكر بن محمد (قرن 13ه)، ،، ج 16، ص 511.</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حاشية محمد امين على جهة الوحدة - ، ج 6، ص 353.</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عقد التحقيق في أجزاء التصديق ، ج 11، ص 156.</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الجوهر النظيم في شرح عصمة الاذهان، امام الحرمین همداني، محمد بن عبدالوهاب (- 1303 ه)، -، -، ج 5، ص 630.</w:t>
      </w:r>
    </w:p>
    <w:p>
      <w:pPr>
        <w:pStyle w:val="BookText"/>
      </w:pPr>
      <w:r>
        <w:rPr>
          <w:rFonts w:ascii="Amiri" w:hAnsi="Amiri" w:eastAsia="Amiri" w:cs="Amiri"/>
          <w:lang w:bidi="ar-SA"/>
          <w:color w:val="111111"/>
          <w:sz w:val="28"/>
          <w:szCs w:val="28"/>
          <w:rtl/>
        </w:rPr>
        <w:t xml:space="preserve">520 .عصر ألاذهان، امام الحرمين همداني، محمد  بن عبد الوهاب ( -1303؟ ه ) ، ، ج 11، ص 122.</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عصمة الأذهان في علم الميزان، امام الحرمين همداني، محمد بن عبدالوهاب (-1303؟ ه ) ،-، -، ج 11، ص 124.</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تعليقات على قسم المنطق من التهذيب،كردي، عبد القادر بن محمد سعید (1211-1304ه)، -، -، ج 4، ص 502.</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شرح العلامة الأمير على رسالة الصبان،حکیم، مصطفى بن احمد، ، -، ج 9، ص 746.</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المنطق (ارجوزة في) ، ، ، ، ج 15، ص 708.</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حاشية حاشية اليزدي على تهذيب المنطق، انصراغوشي، محمد حسن بن محمدتقي، ج 5، ص 856.</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شرح حاشية ملاعبدالله على تذهيب المنطق،-، -، -، ج 9، ص 376.</w:t>
      </w:r>
    </w:p>
    <w:p>
      <w:pPr>
        <w:pStyle w:val="BookText"/>
      </w:pPr>
      <w:r>
        <w:rPr>
          <w:rFonts w:ascii="Amiri" w:hAnsi="Amiri" w:eastAsia="Amiri" w:cs="Amiri"/>
          <w:lang w:bidi="ar-SA"/>
          <w:color w:val="111111"/>
          <w:sz w:val="28"/>
          <w:szCs w:val="28"/>
          <w:rtl/>
        </w:rPr>
        <w:t xml:space="preserve">527 .رأس المال في نيل الآمال، فيضي موصلي، عبدالله بن مصطفى (-1309ه)، -، -، ج8، ص 11 .</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قواعد البحث (رسالة في)، ، ج 12، ، ص 789.</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التهذيب، -، -، -، ج 5، ص 85.</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الرسالة المسعودي في الآداب ،ج 8، ص 271 .</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كتاب الكبرى، ، ، ، فارسي، ج13، ص117.</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المنطق (منظومة في)، شهرستاني محمد حسين بن محمد علي (1315-1255ه)، -، -، ج 15، ص 698.</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المنطق، مطران ،موصلي، جرجيس بن عبد يشوع، -، -، ج 15، ص 698.</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حاشية تهذيب المنطق، بيضاوي، جواد بن هاشم، -، -، ج 5، ص 761 .</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حاشية آداب البحث، بينجويني، عبدالرحمن بن محمد (1318-1244ه)، ج 5،  ص 645 .</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حاشية على البرهان في علم الميزان، بينجويني، عبدالرحمن بن محمد (1244- 1318ه)، -، -، ج 6 ، ص 234.</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حاشية منطقية، بينجويني، عبدالرحمن بن محمد (1318 - 1244ه)، -، -، ج 6، ص 424.</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الرسالة الموضوعية ،جوري، حسن بن  عبد القادر (1255-1322ه)، ، ج8، ص 285.</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المنطق وعلم الكائن وعلم العالم ،-،-، ج 15 ، ص 711.</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اظهار الحق مختصر من شرح حاشية ملا عبدالله كاشف الغطاء علي بن محمد رضا (- 1331ه)، -، -، ج 2، ص 491.</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علم الميزان، ، ، ، ج 11، ص 261.</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نقد الاراء المنطقية وحل مشكلاتها، کاشف الغطاء، علي بن محمد رضا (-1331ه)، ج 16، ص 412.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حاشية شرح تهذيب المنطق، قره داغي، عبد الرحمن بن محمد (1335-1253ه)، ج 6 ، ص 77.</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الاجوبة المرضية على الاسئلة المنطقية،شكري آلوسي، محمود بن عبدالله (1275 - 1342ه)، -، -، ج 1، ص330.</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ميزان المقال فى فن المنطق، نور الدين ،-،-، ج 16، ص 76.</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حاشية شرح المنظومة، هيدجي زنجاني،ملامحمد بن معصومعلي (1269؟- 1345ه)، - ، -، ج 6، ص 194.</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المفهوم والمنطوق (رسالة في)، نجم آبادي ، محمد باقر ( -1347ه ) ، -، -، ج 15، ص 259.</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البهجة السنية بشرح اجزاء القضية ،-،-، ج 3، ص 419.</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التقريب لايضاح التهذيب، اعرجي، علي بن محمد حسن ( - 1349؟ ه)، -، -، ج 4، ص 727.</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البدر العلاوة في شرح المقولات، مردوخي،عمر بن محمد امین (1355-1302ه)، ج 3، ص 266.</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دقائق الميزان تبريزي، كاظم ، ج 7، ص 440.</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منطق العلوم الطبيعية والعلوم الأنسانية، آل طعمه، مصطفى بن سعيد (-1383ه)، ج ،15، ص 710.</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خلاصة المنطق، فضلي، عبدالهادي (1934م) ، -، ج 7، ص138.</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ورقة في القضية ملا زاده، -، -، ج 16، ص 767 .</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الدرر الحسينية في قواعد المنطقية، طباطبائي بروجردي، محمد حسن بن عبدالرحمن ( قرن 14ه)، ، -، ج 7، ص288.</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المغالطات واجوبتها، حسيني برزنجي، حسن (قرن  14ه)، -، -، ج 15، ص 113.</w:t>
      </w:r>
    </w:p>
    <w:p>
      <w:pPr>
        <w:pStyle w:val="BookText"/>
      </w:pPr>
      <w:r>
        <w:rPr>
          <w:rFonts w:ascii="IRNazanin" w:hAnsi="IRNazanin" w:eastAsia="IRNazanin" w:cs="IRNazanin"/>
          <w:lang w:bidi="fa-IR"/>
          <w:color w:val="111111"/>
          <w:sz w:val="28"/>
          <w:szCs w:val="28"/>
          <w:rtl/>
        </w:rPr>
        <w:t xml:space="preserve">557 .حاشية الحاشية الهروية على حاشية تهذيب المنطق، خوستي، محمد موسی، ، ، ج5، ص 853.</w:t>
      </w:r>
    </w:p>
    <w:p>
      <w:pPr>
        <w:pStyle w:val="BookText"/>
      </w:pPr>
      <w:r>
        <w:rPr>
          <w:rFonts w:ascii="Amiri" w:hAnsi="Amiri" w:eastAsia="Amiri" w:cs="Amiri"/>
          <w:lang w:bidi="ar-SA"/>
          <w:color w:val="111111"/>
          <w:sz w:val="28"/>
          <w:szCs w:val="28"/>
          <w:rtl/>
        </w:rPr>
        <w:t xml:space="preserve">558 .قلائد اللآلي، حسيني، محمد جعفر بن احمد (1477-1301ه)، -، -، ج 12، ص 763.</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ايساغوجي، القس يواكيم راهب (قرن 18م) ، ج 3، ص 104.</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حاشية البنجويني على الكلنبوي، بنجويني ، عبدالرحمن (1900-1828م)، ج5، ص 706.</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شرح منطق التهذيب، حسني، عبدالحي (1923-1869م)، -، -، ج10، ص239.</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اعانة الطلاب في شرح خريدة الآداب، قاضي ، منير بن خضر (1969-1892م)، ج2، ص 494.</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اسئلة واجوبة حكيم قادري، بدرالدين بن امير، -، -، ج 2، ص93 .</w:t>
      </w:r>
    </w:p>
    <w:p>
      <w:pPr>
        <w:pStyle w:val="BookText"/>
      </w:pPr>
      <w:r>
        <w:rPr>
          <w:rFonts w:ascii="Amiri" w:hAnsi="Amiri" w:eastAsia="Amiri" w:cs="Amiri"/>
          <w:lang w:bidi="ar-SA"/>
          <w:color w:val="111111"/>
          <w:sz w:val="28"/>
          <w:szCs w:val="28"/>
          <w:rtl/>
        </w:rPr>
        <w:t xml:space="preserve">564 .المغالطات ،برزنجي، حسن ،-،-،ج 15، ص 112.</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المنطق (رسالة في)، شاه علي بن عبدالوهاب -، -، ج 15 ، ص 698.</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تحفة السلطان في شرح البرهان، برزنجي حسيني، محمد طاهر بن معروف -، -، ج 3، ص 847.</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تحقيق وجود الكلي الطبيعي في الخارج ، حافظ امان الله -، -، ج 4، ص83.</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تعليقات على كتاب اللاري في المنطق، مهاجر بن عبد القادر، -، -، ج 4، ص 502.</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تقيدات على متن ايساغوجي، مغربي، سليمان بن عبد الرحمن، -، -، ج 4، ص 807.</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تهذيب أصلاح المنطق، يعقوب بن اسحاق - ، ، ج 5، ص 109.</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توضيح المنطق ،زين محمد حسین، ، ، ج 5، ص 183.</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جهة الوحدة (رسالة في)، اكبر ادوسا ،زين الدين - موصل (مدرسه حسن پاشا)، ج5، ص 481.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حاشية الصالاري الواقعة على قول أحمد، صالاري، يوسف بن علي، -، -، ج 6، ص 224.</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حاشية تحرير القواعد المنطقية في شرح الشمسية، خلخالي، سعيد بن محمد، ، ، ، ج5 ، ص 729.</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حاشية تحرير القواعد المنطقية في شرح الشمسية، تبريزي، شرف الدین محمد، ، ، ج 5، ص 729.</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حاشية حاشية المطالع محتسب، حسين - ، ج 5، ص 848.</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حاشية حاشية المنطق ،اميني، ميرزا احمد ، ج 5، ص 850.</w:t>
      </w:r>
    </w:p>
    <w:p>
      <w:pPr>
        <w:pStyle w:val="BookText"/>
      </w:pPr>
      <w:r>
        <w:rPr>
          <w:rFonts w:ascii="Amiri" w:hAnsi="Amiri" w:eastAsia="Amiri" w:cs="Amiri"/>
          <w:lang w:bidi="ar-SA"/>
          <w:color w:val="111111"/>
          <w:sz w:val="28"/>
          <w:szCs w:val="28"/>
          <w:rtl/>
        </w:rPr>
        <w:t xml:space="preserve">578 . حاشية شرح آداب البحث السمرقندية ابن جيلي، عبد الرحيم بن جيلي، ، ، ج 6، ص 17.</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حاشية شرح الرسالة الفتحية ،حميدي، قره حسن، -، -، ج 1، ص 113.</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حاشية شرح المطالع، شيرازي ملامسعود ، ج 1، ص 183.</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حاشية شرح المنطق للجامي، وجيه الدين ، ، ج 6، ص 194.</w:t>
      </w:r>
    </w:p>
    <w:p>
      <w:pPr>
        <w:pStyle w:val="BookText"/>
      </w:pPr>
      <w:r>
        <w:rPr>
          <w:rFonts w:ascii="IRNazanin" w:hAnsi="IRNazanin" w:eastAsia="IRNazanin" w:cs="IRNazanin"/>
          <w:lang w:bidi="fa-IR"/>
          <w:color w:val="111111"/>
          <w:sz w:val="28"/>
          <w:szCs w:val="28"/>
          <w:rtl/>
        </w:rPr>
        <w:t xml:space="preserve">582 .حاشية شرح المواقف، توقادي، لطفي چلبي،، -، ج 6، ص 202.</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حاشية منطقية رومي، قاسم بن يوسف ، -، ج 6، ص 424.</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حاشية منطقية عمادي، علي ج 6 ، ص 425.</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شرح آداب البحث، قزلجي، محمد حسن بن علي - مدرسة ترجان، ج9، ص 130.</w:t>
      </w:r>
    </w:p>
    <w:p>
      <w:pPr>
        <w:pStyle w:val="BookText"/>
      </w:pPr>
      <w:r>
        <w:rPr>
          <w:rFonts w:ascii="Amiri" w:hAnsi="Amiri" w:eastAsia="Amiri" w:cs="Amiri"/>
          <w:lang w:bidi="ar-SA"/>
          <w:color w:val="111111"/>
          <w:sz w:val="28"/>
          <w:szCs w:val="28"/>
          <w:rtl/>
        </w:rPr>
        <w:t xml:space="preserve">586 . شرح الايساغوجي، محيي الدين بن علي ، ج 9، ص 272.</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شرح الايساغوجي، اصفهاني، محمد علي بن محمد قلي، -، -، ج 9، ص 272.</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شرح المسألة الشعيرية من عبارة جغميني في بيان أقسام الاجسام الواقع في مقدمة الكتاب،احمد بن سید احمد، -، -، ج 10، ص 134.</w:t>
      </w:r>
    </w:p>
    <w:p>
      <w:pPr>
        <w:pStyle w:val="BookText"/>
      </w:pPr>
      <w:r>
        <w:rPr>
          <w:rFonts w:ascii="Amiri" w:hAnsi="Amiri" w:eastAsia="Amiri" w:cs="Amiri"/>
          <w:lang w:bidi="ar-SA"/>
          <w:color w:val="111111"/>
          <w:sz w:val="28"/>
          <w:szCs w:val="28"/>
          <w:rtl/>
        </w:rPr>
        <w:t xml:space="preserve">589 .شرح تحفة الطلاب في نظم الأداب، ابو السعود، احمد بن محمد، -، -، ج 9، ص319.</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شرح كتاب المنطق، كعبي، عبدالحسين بن حسن علي، -، -، ج 10، ص 52.</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شرح يوسف الصالاري على بحث الفناري ، صالاري، يوسف بن علي، -، -، ج 10، ص 343. .</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علم الآداب (رسالة في)، محمد بن سيد شريف -، -، ج 11، ص227.</w:t>
      </w:r>
    </w:p>
    <w:p>
      <w:pPr>
        <w:pStyle w:val="BookText"/>
      </w:pPr>
      <w:r>
        <w:rPr>
          <w:rFonts w:ascii="Amiri" w:hAnsi="Amiri" w:eastAsia="Amiri" w:cs="Amiri"/>
          <w:lang w:bidi="ar-SA"/>
          <w:color w:val="111111"/>
          <w:sz w:val="28"/>
          <w:szCs w:val="28"/>
          <w:rtl/>
        </w:rPr>
        <w:t xml:space="preserve">593 .عون المبتدئين وترغيب الطالبين، نازلي حسن بن حسين -، -، ج 11، ص 369.</w:t>
      </w:r>
    </w:p>
    <w:p>
      <w:pPr>
        <w:pStyle w:val="BookText"/>
      </w:pPr>
      <w:r>
        <w:rPr>
          <w:rFonts w:ascii="Amiri" w:hAnsi="Amiri" w:eastAsia="Amiri" w:cs="Amiri"/>
          <w:lang w:bidi="ar-SA"/>
          <w:color w:val="111111"/>
          <w:sz w:val="28"/>
          <w:szCs w:val="28"/>
          <w:rtl/>
        </w:rPr>
        <w:t xml:space="preserve">594 . فن المناظرة (رسالة في)، ماجتكي زاده، محمد ، ج 12، ص 139.</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مبادي ،المنطق ،خياط قس جرجس، -، -، ج 13، ص 722.</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مسائل في المنطق، حيدري ،عبدالله بن احمد ، -، ج 14، ص 477.</w:t>
      </w:r>
    </w:p>
    <w:p>
      <w:pPr>
        <w:pStyle w:val="BookText"/>
      </w:pPr>
      <w:r>
        <w:rPr>
          <w:rFonts w:ascii="Amiri" w:hAnsi="Amiri" w:eastAsia="Amiri" w:cs="Amiri"/>
          <w:lang w:bidi="ar-SA"/>
          <w:color w:val="111111"/>
          <w:sz w:val="28"/>
          <w:szCs w:val="28"/>
          <w:rtl/>
        </w:rPr>
        <w:t xml:space="preserve">597 .مشرق الانوار في فن منطق الافكار، غريبي ، محمد بن اسماعيل -، -، ج 14، ص 626.</w:t>
      </w:r>
    </w:p>
    <w:p>
      <w:pPr>
        <w:pStyle w:val="BookText"/>
      </w:pPr>
      <w:r>
        <w:rPr>
          <w:rFonts w:ascii="Amiri" w:hAnsi="Amiri" w:eastAsia="Amiri" w:cs="Amiri"/>
          <w:lang w:bidi="ar-SA"/>
          <w:color w:val="111111"/>
          <w:sz w:val="28"/>
          <w:szCs w:val="28"/>
          <w:rtl/>
        </w:rPr>
        <w:t xml:space="preserve">598 .منطق جاري علي رضا، ، ، فارسي، ج 15 ، ص 698 .</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آداب البحث (رسالة في)، -، -، -، ج 1، ص 23.</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آداب البحث (مختصر في) ،ج1، ص 24 .</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آداب المتعلمين (رسالة في) ،ج1، ص 54 .</w:t>
      </w:r>
    </w:p>
    <w:p>
      <w:pPr>
        <w:pStyle w:val="BookText"/>
      </w:pPr>
      <w:r>
        <w:rPr>
          <w:rFonts w:ascii="Amiri" w:hAnsi="Amiri" w:eastAsia="Amiri" w:cs="Amiri"/>
          <w:lang w:bidi="ar-SA"/>
          <w:color w:val="111111"/>
          <w:sz w:val="28"/>
          <w:szCs w:val="28"/>
          <w:rtl/>
        </w:rPr>
        <w:t xml:space="preserve">602 . أجوبة على الشمسية، -، -، -، ج 1، ص 325.</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اقسام المغالطة (رسالة في)، ج2، ص 625 .</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التصورات والتصديقات (رسالة في) ، ج 4، ص 423 .</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Amiri" w:hAnsi="Amiri" w:eastAsia="Amiri" w:cs="Amiri"/>
          <w:lang w:bidi="ar-SA"/>
          <w:color w:val="111111"/>
          <w:sz w:val="28"/>
          <w:szCs w:val="28"/>
          <w:rtl/>
        </w:rPr>
        <w:t xml:space="preserve">التعريفات (رسالة في)، -، -، -، ج 4، ص 471.</w:t>
      </w:r>
    </w:p>
    <w:p>
      <w:pPr>
        <w:pStyle w:val="BookText"/>
      </w:pPr>
      <w:r>
        <w:rPr>
          <w:rFonts w:ascii="Amiri" w:hAnsi="Amiri" w:eastAsia="Amiri" w:cs="Amiri"/>
          <w:lang w:bidi="ar-SA"/>
          <w:color w:val="111111"/>
          <w:sz w:val="28"/>
          <w:szCs w:val="28"/>
          <w:rtl/>
        </w:rPr>
        <w:t xml:space="preserve">606 . الجزئي والكلي (رسالة في) ، ج5، ص 384.</w:t>
      </w:r>
    </w:p>
    <w:p>
      <w:pPr>
        <w:pStyle w:val="BookText"/>
      </w:pPr>
      <w:r>
        <w:rPr>
          <w:rFonts w:ascii="Amiri" w:hAnsi="Amiri" w:eastAsia="Amiri" w:cs="Amiri"/>
          <w:lang w:bidi="ar-SA"/>
          <w:color w:val="111111"/>
          <w:sz w:val="28"/>
          <w:szCs w:val="28"/>
          <w:rtl/>
        </w:rPr>
        <w:t xml:space="preserve">607 . الرسالة الصادقية -، -، -، ج8، ص 216.</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الرسالة المنطقية، -، -، -، ج 8، ص 281.</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الفرق بين النحو والمنطق (رسالة في)، -، -، -، ج 11، ص 799.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الفصاحة والمنطق، -، -، -، ج 11، ص 827.</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الفوائد البرهانية، -، -، -، ج 12، ص 184.</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الفوائد النحوية والمعاني المنطقية، -، -، -،ج 12، ص 287.</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القسطاس، -، -، -، ج 12، ص 581.</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القضايا المحصورة رسالة في)، -، -، -، ج 12، ص 742.</w:t>
      </w:r>
    </w:p>
    <w:p>
      <w:pPr>
        <w:pStyle w:val="BookText"/>
      </w:pPr>
      <w:r>
        <w:rPr>
          <w:rFonts w:ascii="Amiri" w:hAnsi="Amiri" w:eastAsia="Amiri" w:cs="Amiri"/>
          <w:lang w:bidi="ar-SA"/>
          <w:color w:val="111111"/>
          <w:sz w:val="28"/>
          <w:szCs w:val="28"/>
          <w:rtl/>
        </w:rPr>
        <w:t xml:space="preserve">615 . الكبرى في المنطق، ، ، ، ج 13، ص 82.</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Amiri" w:hAnsi="Amiri" w:eastAsia="Amiri" w:cs="Amiri"/>
          <w:lang w:bidi="ar-SA"/>
          <w:color w:val="111111"/>
          <w:sz w:val="28"/>
          <w:szCs w:val="28"/>
          <w:rtl/>
        </w:rPr>
        <w:t xml:space="preserve">المغالطة (رسالة في)، ج 15، ص 113.</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المقولات العشر - - -، ج 15، ص 399.</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المناظرة رسالة في)، -، -، -، ج 15، ص 513.</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المنطق والفلسفة، -، -، -، ج 15، ص 711.</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الموجز في المنطق، -، -، -، ج 16، ص 6.</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الوضع، -، -، -، ج 16، ص 826.</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تحقيق المنطق (رسالة في)، ج4،ص 80.</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تعريفات في علم المنطق ،ج4، ص 472 .</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تعليقة على رسالة جهة الوحدة، ، ، ، ج 4، ص 517 .</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تعليق على المقولات العشر ،، ج 4، ص 552.</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Amiri" w:hAnsi="Amiri" w:eastAsia="Amiri" w:cs="Amiri"/>
          <w:lang w:bidi="ar-SA"/>
          <w:color w:val="111111"/>
          <w:sz w:val="28"/>
          <w:szCs w:val="28"/>
          <w:rtl/>
        </w:rPr>
        <w:t xml:space="preserve">تعليق على شرح الشمسية ،ج4، ص 548.</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تقريرات على حاشية الفناري، -، -، -، ج 4، ص 762 .</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تلخيص رسالة الآداب، -، -، -، ج 4، ص 846.</w:t>
      </w:r>
    </w:p>
    <w:p>
      <w:pPr>
        <w:pStyle w:val="BookText"/>
      </w:pPr>
      <w:r>
        <w:rPr>
          <w:rFonts w:ascii="Amiri" w:hAnsi="Amiri" w:eastAsia="Amiri" w:cs="Amiri"/>
          <w:lang w:bidi="ar-SA"/>
          <w:color w:val="111111"/>
          <w:sz w:val="28"/>
          <w:szCs w:val="28"/>
          <w:rtl/>
        </w:rPr>
        <w:t xml:space="preserve">629 .تنوير المطالع في شرح مطالع الانوار، ، ، ، ج 5، ص 81.</w:t>
      </w:r>
    </w:p>
    <w:p>
      <w:pPr>
        <w:pStyle w:val="BookText"/>
      </w:pPr>
      <w:r>
        <w:rPr>
          <w:rFonts w:ascii="Amiri" w:hAnsi="Amiri" w:eastAsia="Amiri" w:cs="Amiri"/>
          <w:lang w:bidi="ar-SA"/>
          <w:color w:val="111111"/>
          <w:sz w:val="28"/>
          <w:szCs w:val="28"/>
          <w:rtl/>
        </w:rPr>
        <w:t xml:space="preserve">630 . حاشية آداب البحث، ، -، -، ج 5، ص 646.</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حاشية تحرير القواعد المنطقية في شرح الشمسية -، -، -، ج 5، ص 730.</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حاشية حاشية الجرجاني على تحرير القواعد المنطقية، -، -، -، ج 5، ص 786.</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حاشية حاشية الجرجاني على لوامع الاسرار في شرح مطالع الانوار ، - ، -، -، ج 5، ص 789.</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حاشية حاشية شرح الشمسية، -، -، -، ج5، ص 832 .</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حاشية حاشية قول احمد بن خضر ،-،-، ج 5، ص 843.</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حاشية حاشية ميرزا على حاشية الدواني على تهذيب المنطق، ، ، ، ج 5، ص 853.</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حاشية شرح آداب البحث العضدية ، ج 6، ص 29.</w:t>
      </w:r>
    </w:p>
    <w:p>
      <w:pPr>
        <w:pStyle w:val="BookText"/>
      </w:pPr>
      <w:r>
        <w:rPr>
          <w:rFonts w:ascii="Amiri" w:hAnsi="Amiri" w:eastAsia="Amiri" w:cs="Amiri"/>
          <w:lang w:bidi="ar-SA"/>
          <w:color w:val="111111"/>
          <w:sz w:val="28"/>
          <w:szCs w:val="28"/>
          <w:rtl/>
        </w:rPr>
        <w:t xml:space="preserve">638 . حاشية شرح الاثار، -، -، -، ج 6، ص29.</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حاشية شرح المطالع وشرح العضدي، ، ، ، ج 6، ص 183.</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حاشية شرح تهذيب المنطق، -، -، -، ج6، ص 77 .</w:t>
      </w:r>
    </w:p>
    <w:p>
      <w:pPr>
        <w:pStyle w:val="BookText"/>
      </w:pPr>
      <w:r>
        <w:rPr>
          <w:rFonts w:ascii="Amiri" w:hAnsi="Amiri" w:eastAsia="Amiri" w:cs="Amiri"/>
          <w:lang w:bidi="ar-SA"/>
          <w:color w:val="111111"/>
          <w:sz w:val="28"/>
          <w:szCs w:val="28"/>
          <w:rtl/>
        </w:rPr>
        <w:t xml:space="preserve">641 . حاشية شرح رسالة في المنطق -، ج 6، ص 114 .</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حاشية على ميرابوالفتح في الآداب للقاضي القوشجي، -، -، -، ج 6، ص 256.</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حاشية في المناظرة والآداب، ، ، ، ج 6، ص 301.</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حاشيه فوائد الضيائية ،فارسي، ج 6، ص 272.</w:t>
      </w:r>
    </w:p>
    <w:p>
      <w:pPr>
        <w:pStyle w:val="BookText"/>
      </w:pPr>
      <w:r>
        <w:rPr>
          <w:rFonts w:ascii="Amiri" w:hAnsi="Amiri" w:eastAsia="Amiri" w:cs="Amiri"/>
          <w:lang w:bidi="ar-SA"/>
          <w:color w:val="111111"/>
          <w:sz w:val="28"/>
          <w:szCs w:val="28"/>
          <w:rtl/>
        </w:rPr>
        <w:t xml:space="preserve">645 . حل مغالطة كل كلام كاذب (رسالة في)، ، ، ج 6، ص 803.</w:t>
      </w:r>
    </w:p>
    <w:p>
      <w:pPr>
        <w:pStyle w:val="BookText"/>
      </w:pPr>
      <w:r>
        <w:rPr>
          <w:rFonts w:ascii="Amiri" w:hAnsi="Amiri" w:eastAsia="Amiri" w:cs="Amiri"/>
          <w:lang w:bidi="ar-SA"/>
          <w:color w:val="111111"/>
          <w:sz w:val="28"/>
          <w:szCs w:val="28"/>
          <w:rtl/>
        </w:rPr>
        <w:t xml:space="preserve">646 .حواشي على آداب البحث -،-، ج6، ص 835 .</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رسائل في علم المنطق، -، -، -، ج 8، ص 148 .</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رشيدية في علم المناظرة، -، -، -، ج 8، ص 316.</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زبدة الحقائق في تحرير الدقائق، ، ، ، ج8،  ص 571 .</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شرح آداب البحث السمرقندية، ، ، ، ج 9، ص 131.</w:t>
      </w:r>
    </w:p>
    <w:p>
      <w:pPr>
        <w:pStyle w:val="BookText"/>
      </w:pPr>
      <w:r>
        <w:rPr>
          <w:rFonts w:ascii="Amiri" w:hAnsi="Amiri" w:eastAsia="Amiri" w:cs="Amiri"/>
          <w:lang w:bidi="ar-SA"/>
          <w:color w:val="111111"/>
          <w:sz w:val="28"/>
          <w:szCs w:val="28"/>
          <w:rtl/>
        </w:rPr>
        <w:t xml:space="preserve">651 . شرح الدرة الفريدة في القضية وشرطها - ، ج 9، ص 454.</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شرح الفوائد الفنارية، -، -، -، ج 9، ص 811.</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شرح بحث الشمول، -، -، -، ج 9، ص277</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شرح تهذيب المنطق، ، -، -، ج 9، ص 352.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74" w:name="pg19271_234288"/>
    <w:bookmarkEnd w:id="74"/>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شرح تهذيب المنطق والكلام ، ، ، ،فارسي ،ج 9، ص 353.</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شرح رسالة آداب البحث ، ج9، ص 507 .</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شرح رسالة آداب البحث السمرقندية ،-،-، ، ج 9، ص 507.</w:t>
      </w:r>
    </w:p>
    <w:p>
      <w:pPr>
        <w:pStyle w:val="BookText"/>
      </w:pPr>
      <w:r>
        <w:rPr>
          <w:rFonts w:ascii="Amiri" w:hAnsi="Amiri" w:eastAsia="Amiri" w:cs="Amiri"/>
          <w:lang w:bidi="ar-SA"/>
          <w:color w:val="111111"/>
          <w:sz w:val="28"/>
          <w:szCs w:val="28"/>
          <w:rtl/>
        </w:rPr>
        <w:t xml:space="preserve">658 . شرح شرح حسن الكاتي، -، -، -، ج 9، ص 633.</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شرح فصل الخطاب في المنطق والآداب، -، -، ، ج 9، ص 791.</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شرح قواعد البحث، -، -، -، ج 10، ص 21.</w:t>
      </w:r>
    </w:p>
    <w:p>
      <w:pPr>
        <w:pStyle w:val="BookText"/>
      </w:pPr>
      <w:r>
        <w:rPr>
          <w:rFonts w:ascii="Amiri" w:hAnsi="Amiri" w:eastAsia="Amiri" w:cs="Amiri"/>
          <w:lang w:bidi="ar-SA"/>
          <w:color w:val="111111"/>
          <w:sz w:val="28"/>
          <w:szCs w:val="28"/>
          <w:rtl/>
        </w:rPr>
        <w:t xml:space="preserve">661 . شرح كلمة الفياض الواقع في اول شرح المطالع، - ، ، -، ج 10، ص 62.</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شرح الرسالة منطقية، -، -، -، ج 10، ص 80.</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شرح مطالع، -، -، -، ج 10، ص 150 .</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شرح منظومة في المنطق، -، -، -، ج10، ص 253 .</w:t>
      </w:r>
    </w:p>
    <w:p>
      <w:pPr>
        <w:pStyle w:val="BookText"/>
      </w:pPr>
      <w:r>
        <w:rPr>
          <w:rFonts w:ascii="Amiri" w:hAnsi="Amiri" w:eastAsia="Amiri" w:cs="Amiri"/>
          <w:lang w:bidi="ar-SA"/>
          <w:color w:val="111111"/>
          <w:sz w:val="28"/>
          <w:szCs w:val="28"/>
          <w:rtl/>
        </w:rPr>
        <w:t xml:space="preserve">665 . شروح الشمسية، -، -، -، ج 10، ص 356.</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علم المنطق واقسامه وعلله وموضوعه وجنسه ، ، ، ج 11، ص 261. 11،</w:t>
      </w:r>
    </w:p>
    <w:p>
      <w:pPr>
        <w:pStyle w:val="BookText"/>
      </w:pPr>
      <w:r>
        <w:rPr>
          <w:rFonts w:ascii="IRNazanin" w:hAnsi="IRNazanin" w:eastAsia="IRNazanin" w:cs="IRNazanin"/>
          <w:lang w:bidi="fa-IR"/>
          <w:color w:val="111111"/>
          <w:sz w:val="28"/>
          <w:szCs w:val="28"/>
          <w:rtl/>
        </w:rPr>
        <w:t xml:space="preserve">667 . فرائد الفوائد، -، -، -، ج 11، ص 737.</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فن المناظرة، -، -، -، ج 12، ص 139.</w:t>
      </w:r>
    </w:p>
    <w:p>
      <w:pPr>
        <w:pStyle w:val="BookText"/>
      </w:pPr>
      <w:r>
        <w:rPr>
          <w:rFonts w:ascii="Amiri" w:hAnsi="Amiri" w:eastAsia="Amiri" w:cs="Amiri"/>
          <w:lang w:bidi="ar-SA"/>
          <w:color w:val="111111"/>
          <w:sz w:val="28"/>
          <w:szCs w:val="28"/>
          <w:rtl/>
        </w:rPr>
        <w:t xml:space="preserve">669 . فوائد منطقية، -، -، -، ج 12، ص 283.</w:t>
      </w:r>
    </w:p>
    <w:p>
      <w:pPr>
        <w:pStyle w:val="BookText"/>
      </w:pPr>
      <w:r>
        <w:rPr>
          <w:rFonts w:ascii="Amiri" w:hAnsi="Amiri" w:eastAsia="Amiri" w:cs="Amiri"/>
          <w:lang w:bidi="ar-SA"/>
          <w:color w:val="111111"/>
          <w:sz w:val="28"/>
          <w:szCs w:val="28"/>
          <w:rtl/>
        </w:rPr>
        <w:t xml:space="preserve">670 مباحث الالفاظ في المنطق (فوائد في)، ، ج 13، ص 711.</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Amiri" w:hAnsi="Amiri" w:eastAsia="Amiri" w:cs="Amiri"/>
          <w:lang w:bidi="ar-SA"/>
          <w:color w:val="111111"/>
          <w:sz w:val="28"/>
          <w:szCs w:val="28"/>
          <w:rtl/>
        </w:rPr>
        <w:t xml:space="preserve">مباحث منطقية، -، -، -، ج 13، ص 720.</w:t>
      </w:r>
    </w:p>
    <w:p>
      <w:pPr>
        <w:pStyle w:val="BookText"/>
      </w:pPr>
      <w:r>
        <w:rPr>
          <w:rFonts w:ascii="Amiri" w:hAnsi="Amiri" w:eastAsia="Amiri" w:cs="Amiri"/>
          <w:lang w:bidi="ar-SA"/>
          <w:color w:val="111111"/>
          <w:sz w:val="28"/>
          <w:szCs w:val="28"/>
          <w:rtl/>
        </w:rPr>
        <w:t xml:space="preserve">672 مختصر في علم المناظرة (رسالة في) ،-،-، ج 14، ص 221.</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منارة القوى العقلية في القواعد المنطقية، -، ، ج 15 ، ص 486 .</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مواضيع فلسفية (المنطق)، سرياني ،ج 15 ، ص 861.</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مير على الشمسية ، ج 16، ص 63.</w:t>
      </w:r>
    </w:p>
    <w:p>
      <w:pPr>
        <w:pStyle w:val="BookText"/>
      </w:pPr>
      <w:r>
        <w:rPr>
          <w:rFonts w:ascii="Amiri" w:hAnsi="Amiri" w:eastAsia="Amiri" w:cs="Amiri"/>
          <w:lang w:bidi="ar-SA"/>
          <w:color w:val="111111"/>
          <w:sz w:val="28"/>
          <w:szCs w:val="28"/>
          <w:rtl/>
        </w:rPr>
        <w:t xml:space="preserve">676 ميزان المنطق، -، -، -، ج 16، ص 77.</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نظم تهذيب المنطق، -، -، -، ج 16، ص 334.</w:t>
      </w:r>
    </w:p>
    <w:p>
      <w:pPr>
        <w:pStyle w:val="Heading3"/>
      </w:pPr>
      <w:bookmarkStart w:id="179" w:name="_Toc100"/>
      <w:r>
        <w:t>مواعظ</w:t>
      </w:r>
      <w:bookmarkEnd w:id="1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ثلاث خطب لأمير المؤمنين(علیه السّلام)، ؟ علي بن ابي طالب (علیه السّلام) امير المؤمنين (-40ه) ، ج5 ، ص 219.</w:t>
      </w:r>
    </w:p>
    <w:p>
      <w:pPr>
        <w:pStyle w:val="BookText"/>
      </w:pPr>
      <w:r>
        <w:rPr>
          <w:rFonts w:ascii="Amiri" w:hAnsi="Amiri" w:eastAsia="Amiri" w:cs="Amiri"/>
          <w:lang w:bidi="ar-SA"/>
          <w:color w:val="111111"/>
          <w:sz w:val="28"/>
          <w:szCs w:val="28"/>
          <w:rtl/>
        </w:rPr>
        <w:t xml:space="preserve">2 .موعظة ابراهيم ادهم (161-112؟ ه)، -، -، ج 16، ص 40.</w:t>
      </w:r>
    </w:p>
    <w:p>
      <w:pPr>
        <w:pStyle w:val="BookText"/>
      </w:pPr>
      <w:r>
        <w:rPr>
          <w:rFonts w:ascii="Amiri" w:hAnsi="Amiri" w:eastAsia="Amiri" w:cs="Amiri"/>
          <w:lang w:bidi="ar-SA"/>
          <w:color w:val="111111"/>
          <w:sz w:val="28"/>
          <w:szCs w:val="28"/>
          <w:rtl/>
        </w:rPr>
        <w:t xml:space="preserve">3 . الخطب النباتية، ابن نباته، عبدالرحيم بن محمد (374-335ه)، ، ، ج7، ص 61 .</w:t>
      </w:r>
    </w:p>
    <w:p>
      <w:pPr>
        <w:pStyle w:val="BookText"/>
      </w:pPr>
      <w:r>
        <w:rPr>
          <w:rFonts w:ascii="Amiri" w:hAnsi="Amiri" w:eastAsia="Amiri" w:cs="Amiri"/>
          <w:lang w:bidi="ar-SA"/>
          <w:color w:val="111111"/>
          <w:sz w:val="28"/>
          <w:szCs w:val="28"/>
          <w:rtl/>
        </w:rPr>
        <w:t xml:space="preserve">4 .كتاب فيه مواعظ وحكم، ابوالفتح ازدي، محمد بن حسين ( -374 ه)، -، -، ج 13، ص 115.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السجل المعلق على المشاهد في غيبة الامام الحاكم، هادي المستجيبين، حمزة بن علي (- 433 ه)، 411 ه- -، ج 8، ص 715.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المبهج ،ثعالبي، عبدالملك بن محمد (350-  429ه)، -، -، ج 13، ص 743.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نزهة الناظر وتنبيه الخاطر، حلواني، حسين بن محمد (قرن 5ه)، -، -، ج 16، ص 249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الواجبات والنصائح (رسالة في)، غزالي، محمد بن محمد (505-450ه)، -، -، ج 16، ص 676.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الموعظة (رسالة في) ،فزازي، علي بن محمد (- 557ه)، -، -، ج 16، ص 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حكم الرفاعي، رفاعي، احمد بن علي (512؟ - 578ه)، -، -، ج 6، ص 755.</w:t>
      </w:r>
    </w:p>
    <w:p>
      <w:pPr>
        <w:pStyle w:val="BookText"/>
      </w:pPr>
      <w:r>
        <w:rPr>
          <w:rFonts w:ascii="Amiri" w:hAnsi="Amiri" w:eastAsia="Amiri" w:cs="Amiri"/>
          <w:lang w:bidi="ar-SA"/>
          <w:color w:val="111111"/>
          <w:sz w:val="28"/>
          <w:szCs w:val="28"/>
          <w:rtl/>
        </w:rPr>
        <w:t xml:space="preserve">11.اللآلي، ابن جوزي، عبدالرحمن بن علي (508؟ - 597ه)، -، -، ج 13، ص 515.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المدهش في علوم القرآن والحديث واللغة، وعيون التاريخ والوعظ، ابن جوزي، عبد الرحمن بن علي (508؟- 597ه)، ، ، ج 14، ص 334. 13. المنعش، ابن جوزي، عبد الرحمن بن علي (508؟- 597ه)، -، -، ج 15 ، ص 730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ايقاظ الوسنان، ابن جوزي، عبدالرحمن بن علي (508؟- 597ه)، -، -، ج 3، ص 152.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تبصرة المبتدي وتذكرة المنتهي، ابن جوزي، عبد الرحمن بن علي (508؟- 597ه)، ، -، ج 3، ص 642 .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تحفة الواعظ ونزهة الملاحظ ابن جوزي ،عبد الرحمن بن علي (508؟- 597ه)، -، -، ج 4، ص38.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مواعظ، ابن جوزي، عبدالرحمن بن علي (508؟- 597ه ) ، -، -، ج 15، ص 862.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نسمات الأسحار في كرامات الأولياء والأخيار ،ابن جوزي، عبدالرحمن بن علي (508؟-597ه)، -، -، ج 16، ص 277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نسيم السحر ومنظوم الدرر، ابن جوزي،عبدالرحمن بن علي (508؟- 597ه)،ج 16، ص 283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ياقوتة المواعظ والموعظة، ابن جوزي ،عبدالرحمن بن علي (508؟- 597ه)، ، ،ج 16، ص 891.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الغرر والدرر، ابوالبركات حسيني، محمد بن احمد (قرن 6ه)، -، -، فارسي، ج 11، ص 488.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نزهة النواظر وتنبيه الخواطر، ورام مسعود بن عيسى ( -605؟ ه)، -، -، ج 16، ص 259.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الآداب النافعة بالألفاظ المختارة الجامعة ، افضلي، جعفر بن محمد (-622ه)، -، -، ج 1، ص 61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ارجوزة تصف العيش، دمشقي، محمد بن وحید محمد ( -711ه)، 679ه- ج1، ص 765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سناء الخطيب ، ج 8، ص838.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مفتاح طريق الاولياء واهل الزهد من العلماء واسطي، احمد بن ابراهيم (-711ه) ج ،15، ص 203.</w:t>
      </w:r>
    </w:p>
    <w:p>
      <w:pPr>
        <w:pStyle w:val="BookText"/>
      </w:pPr>
      <w:r>
        <w:rPr>
          <w:rFonts w:ascii="IRNazanin" w:hAnsi="IRNazanin" w:eastAsia="IRNazanin" w:cs="IRNazanin"/>
          <w:lang w:bidi="fa-IR"/>
          <w:color w:val="111111"/>
          <w:sz w:val="28"/>
          <w:szCs w:val="28"/>
          <w:rtl/>
        </w:rPr>
        <w:t xml:space="preserve">27 .الفرقان بين اولياء الرحمن واولياء الشيطان، ابن تیمیه، احمد بن عبد الحليم (661- 728ه)، -، -، ج 11، ص 788.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الفلاح لاهل الصلاح، علاء الدوله سمناني، احمد بن محمد (736-659؟ ه)، -، -، ج 12، ص 125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الموعظة ذهبي، محمد بن احمد (673- 748ه)، -، -، ج 16، ص 40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الروح في الكلام على ارواح الأموات والأحياء، ابن قیم جوزيه، محمد بن ابي بكر (691- 751؟ ه)، -، -، ج8، ص 382.</w:t>
      </w:r>
    </w:p>
    <w:p>
      <w:pPr>
        <w:pStyle w:val="BookText"/>
      </w:pPr>
      <w:r>
        <w:rPr>
          <w:rFonts w:ascii="Amiri" w:hAnsi="Amiri" w:eastAsia="Amiri" w:cs="Amiri"/>
          <w:lang w:bidi="ar-SA"/>
          <w:color w:val="111111"/>
          <w:sz w:val="28"/>
          <w:szCs w:val="28"/>
          <w:rtl/>
        </w:rPr>
        <w:t xml:space="preserve">31 .عدة الصابرين وذخيرة الشاكرين، ابن قيم جوزيه، محمد بن ابي بكر (751-691 ه)، - ، ج 11، ص 54.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تسلية اهل المصايب، منبجي، محمد بن محمد (-785ه)، -، -، ج 4، ص 341.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فضيلة (شهر) ،رجب ابن رجب ،عبدالرحمن  بن احمد (795-736ه)، -، -، ج 12، ص 32.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حكم ومواعظ ،غزي، سلیمان بن حسن ( قرن 8 ه)، -، -، ج 6، ص 768.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القصيدة اللامية ،ابن مقري ،اسماعيل بن ابي بكر (837-755ه)، -، -، ج 12، ص 706.</w:t>
      </w:r>
    </w:p>
    <w:p>
      <w:pPr>
        <w:pStyle w:val="BookText"/>
      </w:pPr>
      <w:r>
        <w:rPr>
          <w:rFonts w:ascii="Amiri" w:hAnsi="Amiri" w:eastAsia="Amiri" w:cs="Amiri"/>
          <w:lang w:bidi="ar-SA"/>
          <w:color w:val="111111"/>
          <w:sz w:val="28"/>
          <w:szCs w:val="28"/>
          <w:rtl/>
        </w:rPr>
        <w:t xml:space="preserve">36 .تهذيب الاذكار، رملي، احمد بن حسين (773؟ - 844ه)، -، -، ج 5، ص108.</w:t>
      </w:r>
    </w:p>
    <w:p>
      <w:pPr>
        <w:pStyle w:val="BookText"/>
      </w:pPr>
      <w:r>
        <w:rPr>
          <w:rFonts w:ascii="Amiri" w:hAnsi="Amiri" w:eastAsia="Amiri" w:cs="Amiri"/>
          <w:lang w:bidi="ar-SA"/>
          <w:color w:val="111111"/>
          <w:sz w:val="28"/>
          <w:szCs w:val="28"/>
          <w:rtl/>
        </w:rPr>
        <w:t xml:space="preserve">37.المفتاح الالي في فك القفل الكلي ،بلقاوي ، عبدالرحمن بن حجي، -، -، ج 15، ص 185.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المجالس في الموعظة ،نويري، محمد بن محمد (857-801ه)، -، -، ج 13، ص 799.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العقد النفيس ونزهة الجليس، احمد بن حسين بن علي (قرن 9 ه)، 867ه- -، ج 11، ص 178.</w:t>
      </w:r>
    </w:p>
    <w:p>
      <w:pPr>
        <w:pStyle w:val="BookText"/>
      </w:pPr>
      <w:r>
        <w:rPr>
          <w:rFonts w:ascii="Amiri" w:hAnsi="Amiri" w:eastAsia="Amiri" w:cs="Amiri"/>
          <w:lang w:bidi="ar-SA"/>
          <w:color w:val="111111"/>
          <w:sz w:val="28"/>
          <w:szCs w:val="28"/>
          <w:rtl/>
        </w:rPr>
        <w:t xml:space="preserve">40 .مجالس في الوعظ، -، -، -، ج 13، ص 800.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العلوم الفاخرة في النظر في أمور الآخرة، ثعالبي، عبدالرحمن بن محمد (786؟ - 875ه)، -، -، ج 11، ص 278.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منهاج المذكرين ومعراج المحذرين، فرضي ابراهيم بن حسين ( -880 ؟ه)، 880ه- - ج 15، ص 782.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مواعظ، ، -، -، ج 15، ص 865.</w:t>
      </w:r>
    </w:p>
    <w:p>
      <w:pPr>
        <w:pStyle w:val="BookText"/>
      </w:pPr>
      <w:r>
        <w:rPr>
          <w:rFonts w:ascii="Amiri" w:hAnsi="Amiri" w:eastAsia="Amiri" w:cs="Amiri"/>
          <w:lang w:bidi="ar-SA"/>
          <w:color w:val="111111"/>
          <w:sz w:val="28"/>
          <w:szCs w:val="28"/>
          <w:rtl/>
        </w:rPr>
        <w:t xml:space="preserve">44 .رسالة فيما يغفر به الذنوب، ناجي، ابراهيم بن محمد (900-810ه)، -، -، ج 8، ص 244.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ما حضر وتيسر في مغفرة ما تقدم وما تأخر، ناجي، ابراهيم بن محمد (900-810ه)، ج 13، ص 679.</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ذم الهوى، ابن مبرد ،یوسف بن حسن (840 - 909ه)، -، -، ج 7، ص 867.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عين الفوائد -، -، -، ج 11، ص381.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مجموع في الحكم والأمثال ،-،-، ج 14، ص 72.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النصيحة لطالب ،قرماني، جمال الدين اسحاق ( -930 ه)، -، -، ج 16، ص 315.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أسنى المقاصد في تعظيم المساجد، علوان، علي بن عطيه (936-873ه)، -، -، ج 2، ص 245.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جوامع الكلم في المواعظ والحكم، متقي، علي بن حسام الدين (975- 888ه)، ج 5، ص 533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جواهر الذخائر في الكبائر والصغائر، غزي ،عامري، محمد بن محمد (984-904ه)، -، -، ج 5، ص 546.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حكم ومواعظ وأمثال، -، -، -، ج 6، ص 769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نصيحة الفقراء، صديقي بكري، محمد بن محمد (994-930ه)، -، -، ج 16، ص 314.</w:t>
      </w:r>
    </w:p>
    <w:p>
      <w:pPr>
        <w:pStyle w:val="BookText"/>
      </w:pPr>
      <w:r>
        <w:rPr>
          <w:rFonts w:ascii="Amiri" w:hAnsi="Amiri" w:eastAsia="Amiri" w:cs="Amiri"/>
          <w:lang w:bidi="ar-SA"/>
          <w:color w:val="111111"/>
          <w:sz w:val="28"/>
          <w:szCs w:val="28"/>
          <w:rtl/>
        </w:rPr>
        <w:t xml:space="preserve">55 خلاصة الخلاصة، -، -، -، ج 7، ص112.</w:t>
      </w:r>
    </w:p>
    <w:p>
      <w:pPr>
        <w:pStyle w:val="BookText"/>
      </w:pPr>
      <w:r>
        <w:rPr>
          <w:rFonts w:ascii="Amiri" w:hAnsi="Amiri" w:eastAsia="Amiri" w:cs="Amiri"/>
          <w:lang w:bidi="ar-SA"/>
          <w:color w:val="111111"/>
          <w:sz w:val="28"/>
          <w:szCs w:val="28"/>
          <w:rtl/>
        </w:rPr>
        <w:t xml:space="preserve">56 بستان الحكماء وسراج العلماء ، ج3 ، ص 324.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نزهة الجالس في عيون المجالس، حنفي ،محمد بن محمد (قرن 10ه)، -، -، ج 16، ص 226.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مجالس في الموعظة، سيواسي زيلي، احمد بن محمد (-1009؟ ه ) ، ، ، تركي، ج 13، ص 799.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نصيحة الاخوان باجتناب الدخان، لقاني ، ابراهيم بن ابراهيم (-1041ه)، ، ج 16 ، ص 311.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مواعظ واحاديث -، -، -، ج 15، ص 873.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الارشاد والمواعظ (رسالة في)، -، -، -، ج2، ص 55.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كلمات ومواعظ خواجه عبدالله الانصاري، نظام الدین گیلاني، احمد بن علي (-1059ه)، ، فارسي، ج 13، ص 372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ايقاظ القوابل للتقريب بالنوافل، كوراني،ابراهيم بن حسن (1101-1025ه)، 1079ه- ، ج 3، ص 147.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تحفة الاكباس في حسن الظن بالناس، مغربي، عیسى بن محمد (1080-1020ه)، -، -، ج 3، ص 806.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المصائب، طريحي، فخر الدین بن محمد (979 - 1087 ه)، -، -، ج 14، ص 656.</w:t>
      </w:r>
    </w:p>
    <w:p>
      <w:pPr>
        <w:pStyle w:val="BookText"/>
      </w:pPr>
      <w:r>
        <w:rPr>
          <w:rFonts w:ascii="Amiri" w:hAnsi="Amiri" w:eastAsia="Amiri" w:cs="Amiri"/>
          <w:lang w:bidi="ar-SA"/>
          <w:color w:val="111111"/>
          <w:sz w:val="28"/>
          <w:szCs w:val="28"/>
          <w:rtl/>
        </w:rPr>
        <w:t xml:space="preserve">66 . وصايا وحكم، رمزي  زاده، محمد (قرن 11ه)، -، -، ج 16، ص 800.</w:t>
      </w:r>
    </w:p>
    <w:p>
      <w:pPr>
        <w:pStyle w:val="BookText"/>
      </w:pPr>
      <w:r>
        <w:rPr>
          <w:rFonts w:ascii="IRNazanin" w:hAnsi="IRNazanin" w:eastAsia="IRNazanin" w:cs="IRNazanin"/>
          <w:lang w:bidi="fa-IR"/>
          <w:color w:val="111111"/>
          <w:sz w:val="28"/>
          <w:szCs w:val="28"/>
          <w:rtl/>
        </w:rPr>
        <w:t xml:space="preserve">67 .لطائف الظرائف وطرائف المعارف، جزائري شيرازي، محمد مؤمن بن محمد قاسم (1074 ق 12ه)، 1109ه- بکر (قصبه) از توابع تتر از بلاد سند، ج13، ص579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المواعظ والنصائح، مجلسي، محمد باقر بن محمد تقي (1110-103ه)، ، ج15، ص 876.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سبيل الأذكار والاعتبار بما يمر بالإنسان من الأعمار، حدادي، عبدالله بن علوي (1044 - 1132 ه)، -، -، ج 8، ص 707.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مواعظ شريفة والفاظ مختصرة لطيفة لابنيا العظيم في القديسين يوحنا فم الذهب، يوحنا فم المذهب، -، -، ج 15، ص 870.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کشف استار الجمال عن مقدمة الشيخ جلال السيوطي، خطيب موصلي، عثمان بن يوسف (  - 1146؟ ه ) ، 1138ه- -، ج 13، ص 181.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الوعظ ،فرحات جرمانوس (1145-1081ه-)، -، -، ج 16، ص 840.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فصل الخطاب ،فرحات، جرمانوس (1081 - 1145ه)، -، -، ج 11، ص 831</w:t>
      </w:r>
    </w:p>
    <w:p>
      <w:pPr>
        <w:pStyle w:val="BookText"/>
      </w:pPr>
      <w:r>
        <w:rPr>
          <w:rFonts w:ascii="IRNazanin" w:hAnsi="IRNazanin" w:eastAsia="IRNazanin" w:cs="IRNazanin"/>
          <w:lang w:bidi="fa-IR"/>
          <w:color w:val="111111"/>
          <w:sz w:val="28"/>
          <w:szCs w:val="28"/>
          <w:rtl/>
        </w:rPr>
        <w:t xml:space="preserve">74 ،مواعظ ،فرحات، جرمانوس (1145-1081ه)، -، -، ج 15 ، ص 862.</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الزاجر بعد الكبائر، ربتكي، عبدالله بن احمد (1159-1060ه)، -، -، ج 8، ص 525.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الجنان الثمانية ( رسالة في)، نويري هاشمي ،محمد بن ابي الفضل، -، -، ج 5، ص 457.</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أنيس المتقين ابن فقيه ،عبدالصمد بن حسين  (قرن 12ه)، 1175ه- -، ج 3، ص 42.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الحكم والأمثال (كتاب في)، -،-، ج6، ص 767.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النصائح (رسالة في) ، ، ، -، ج 16، ص 298.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حكم، -، -، -، ج 6، ص733.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خطب دينية، -، -، -، ج 7، ص 57.</w:t>
      </w:r>
    </w:p>
    <w:p>
      <w:pPr>
        <w:pStyle w:val="BookText"/>
      </w:pPr>
      <w:r>
        <w:rPr>
          <w:rFonts w:ascii="Amiri" w:hAnsi="Amiri" w:eastAsia="Amiri" w:cs="Amiri"/>
          <w:lang w:bidi="ar-SA"/>
          <w:color w:val="111111"/>
          <w:sz w:val="28"/>
          <w:szCs w:val="28"/>
          <w:rtl/>
        </w:rPr>
        <w:t xml:space="preserve">82 .مواعظ اعرجي، احمد بن محمد (قرن12ه)، -، -، ج 15، ص 862.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خطب منبرية، جوادي موصلي، محمد سعيد بن جرجيس ( -1243ه)، 1218ه- - ج 7،ص 59.</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مواعظ ،جفري، شيخ بن محمد (1137- 1222ه)، -، -، ج 15، ص 863.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الوعظ والارشاد، ، ، ، ج 16، ص 840.</w:t>
      </w:r>
    </w:p>
    <w:p>
      <w:pPr>
        <w:pStyle w:val="BookText"/>
      </w:pPr>
      <w:r>
        <w:rPr>
          <w:rFonts w:ascii="Amiri" w:hAnsi="Amiri" w:eastAsia="Amiri" w:cs="Amiri"/>
          <w:lang w:bidi="ar-SA"/>
          <w:color w:val="111111"/>
          <w:sz w:val="28"/>
          <w:szCs w:val="28"/>
          <w:rtl/>
        </w:rPr>
        <w:t xml:space="preserve">86 .تحفة الواعظين وتذكرة السامعين، خضري، يوسف بن عبد الجليل (-1241ه)، -، -، ج 4، ص 38.</w:t>
      </w:r>
    </w:p>
    <w:p>
      <w:pPr>
        <w:pStyle w:val="BookText"/>
      </w:pPr>
      <w:r>
        <w:rPr>
          <w:rFonts w:ascii="Amiri" w:hAnsi="Amiri" w:eastAsia="Amiri" w:cs="Amiri"/>
          <w:lang w:bidi="ar-SA"/>
          <w:color w:val="111111"/>
          <w:sz w:val="28"/>
          <w:szCs w:val="28"/>
          <w:rtl/>
        </w:rPr>
        <w:t xml:space="preserve">87 .المواعظ والحكم (كتاب في)، ج15، ص 875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تحفة الأحباب في جلب قلوب الأصحاب، اعظمي ،خليل بن محمد (-1246ه) 1246ه- -، ج 3، ص 781.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فتح الرحمن في مواعظ شهر رمضان، سويدي ،محمد امين بن علي (1246-1200؟ ه)، -، -، ج 11، ص 655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ارشاد العباد الى سبل الرشاد، -، -، -، ج 2، ص 31.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المواعظ والاخبار (رسالة في) -،-، ج 15، ص 873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خطب منبرية مع ادعية وصلوات، شالجي، صالح (-1251ه)، -، -، ج 7، ص 60 .</w:t>
      </w:r>
    </w:p>
    <w:p>
      <w:pPr>
        <w:pStyle w:val="BookText"/>
      </w:pPr>
      <w:r>
        <w:rPr>
          <w:rFonts w:ascii="IRNazanin" w:hAnsi="IRNazanin" w:eastAsia="IRNazanin" w:cs="IRNazanin"/>
          <w:lang w:bidi="fa-IR"/>
          <w:color w:val="111111"/>
          <w:sz w:val="28"/>
          <w:szCs w:val="28"/>
          <w:rtl/>
        </w:rPr>
        <w:t xml:space="preserve">93.مزعج الالباب الى سبيل الأنجاب، ملاحنفي، ابوبکر بن محمد (-1270ه)، ج 14،ص 423 .</w:t>
      </w:r>
    </w:p>
    <w:p>
      <w:pPr>
        <w:pStyle w:val="BookText"/>
      </w:pPr>
      <w:r>
        <w:rPr>
          <w:rFonts w:ascii="Amiri" w:hAnsi="Amiri" w:eastAsia="Amiri" w:cs="Amiri"/>
          <w:lang w:bidi="ar-SA"/>
          <w:color w:val="111111"/>
          <w:sz w:val="28"/>
          <w:szCs w:val="28"/>
          <w:rtl/>
        </w:rPr>
        <w:t xml:space="preserve">94 . نخبة ،المجالس موسوي، يحيى بن نعمت -، -،، ج 16 ، ص 205.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المواعظ (كتاب في)، آلوسي، عبدالرحمن (- 1284ه)، -، -، ج 15، ص 863.</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مواعظ شهر رمضان ، ، -، ج 15، ص 871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المواعظ ،جروة انطاكي، اغناطيوس، ج 15 ، ص 864.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تحفة الأريب وغنية الخطيب، موصلي، صالح بن عبد القادر (قرن 13ه)، 1293ه- ، ج3، ص 795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الخطب الدينية لايام الجمع والعيدين، -، -، -، ج 7، ص 57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الحكم والآداب (كتاب في)، ج6، ص 766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الخطب، -، -، -، ج 7، ص 45.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المجالس، استرآبادي، محمد جعفر بن سيف الدين (1263-1198ه)، قرن 13ه- - عربي - فارسي، ج 13، ص 783.</w:t>
      </w:r>
    </w:p>
    <w:p>
      <w:pPr>
        <w:pStyle w:val="BookText"/>
      </w:pPr>
      <w:r>
        <w:rPr>
          <w:rFonts w:ascii="Amiri" w:hAnsi="Amiri" w:eastAsia="Amiri" w:cs="Amiri"/>
          <w:lang w:bidi="ar-SA"/>
          <w:color w:val="111111"/>
          <w:sz w:val="28"/>
          <w:szCs w:val="28"/>
          <w:rtl/>
        </w:rPr>
        <w:t xml:space="preserve">103 . الموعظة (رسالة في )، -، -، -، ج 16، ص 40. ج 15.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أنيس العباد في المبدأ والمعاد، حسيني ، محمد علي بن محمد جعفر (قرن 13ه)، فارسي، ج 3، ص39.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خطبة شريفة، حسيني استرآبادي، نصر الله بن حسن (قرن 13ه) ، ، ، فارسي، ج7، ص 51.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خطب ومواعظ، ، ، ، ج 7، ص 63.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ديوان الخطب -، -، -، ج 7، ص 635.</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موقظ الراقدين ومنبه الغافلين، شويهي ،محمد بن يونس (قرن 13ه)، ج 16، ص 43.</w:t>
      </w:r>
    </w:p>
    <w:p>
      <w:pPr>
        <w:pStyle w:val="BookText"/>
      </w:pPr>
      <w:r>
        <w:rPr>
          <w:rFonts w:ascii="IRNazanin" w:hAnsi="IRNazanin" w:eastAsia="IRNazanin" w:cs="IRNazanin"/>
          <w:lang w:bidi="fa-IR"/>
          <w:color w:val="111111"/>
          <w:sz w:val="28"/>
          <w:szCs w:val="28"/>
          <w:rtl/>
        </w:rPr>
        <w:t xml:space="preserve">109 خطبات، ، ، ، ج 7، ص 45 .</w:t>
      </w:r>
    </w:p>
    <w:p>
      <w:pPr>
        <w:pStyle w:val="BookText"/>
      </w:pPr>
      <w:r>
        <w:rPr>
          <w:rFonts w:ascii="Amiri" w:hAnsi="Amiri" w:eastAsia="Amiri" w:cs="Amiri"/>
          <w:lang w:bidi="ar-SA"/>
          <w:color w:val="111111"/>
          <w:sz w:val="28"/>
          <w:szCs w:val="28"/>
          <w:rtl/>
        </w:rPr>
        <w:t xml:space="preserve">110 ،مجالس ،كرماني محمد بن محمد كريم (1324 - 1263ه)، 1302ه- - فارسي، ج 13، ص 783.</w:t>
      </w:r>
    </w:p>
    <w:p>
      <w:pPr>
        <w:pStyle w:val="BookText"/>
      </w:pPr>
      <w:r>
        <w:rPr>
          <w:rFonts w:ascii="Amiri" w:hAnsi="Amiri" w:eastAsia="Amiri" w:cs="Amiri"/>
          <w:lang w:bidi="ar-SA"/>
          <w:color w:val="111111"/>
          <w:sz w:val="28"/>
          <w:szCs w:val="28"/>
          <w:rtl/>
        </w:rPr>
        <w:t xml:space="preserve">111 .مجالس ،المواعظ شوشتري جعفر بن حسين (1330-1303ه)، - ، -، فارسي، ج 13، ص 804.</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غاية المواعظ ومصباح المتعظ، آلوسي، نعمان بن محمود (1317-1252ه)، ج 11،ص 457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مجموعة خطب، شواف زاده، عبدالسلام بن سعيد ( -1318ه)، -، -، ج 14، ص 28.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مجالس تعزية ،شبر، محمد بن جعفر (1346-1272ه)، عربي وفارسي، ج13،ص 787.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مجالس حسينية ،شبر، محمد بن جعفر (1346 - 1272ه)، -، -، ج 13، ص 789.</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مجالس شهر رمضان ،شبر، محمد بن جعفر (1346-1272ه)، ، -، ج 13، ص 795.</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مجمع الخطب، شبر، محمد بن جعفر  (1346-1272ه)، -، -، ج 13، ص 849.</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مكارم الأخلاق، شبر، محمد بن جعفر(1346-1272ه)، - ، -، فارسي، ج 15، ص 412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الخطب النادرة في قرب الآخرة، فضلي بغدادي، عبدالرحمن بن جواد( قرن 14ه) ، ج 7، ص 61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مجالس، وعظ، ديوه جي، احمد بن محمد ( قرن 14ه)، -، -، ج 13، ص 806.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مجمع المرائي، موسوي، مير علي اكبر بن نظام الدين( قرن 14 ه)، -، -، ج 13، ص 862.</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مجموعة خطب في الموعظة والارشاد ،-،-،-، ج 14، ص 29.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مكارم الاخلاق في طاعة الخلاق، فضلي بغدادي، عبدالرحمن بن جواد (قرن 14ه)، -، ، ج 15، ص 413.</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میزان الزمان، فروماج يسوعي، أب پطرس( -1740م)، ، ، ج 16، ص 68.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مواعظ الانبابولس سنيري اليسوعي، القس استيفانوس (قرن 18م)، -، -، ج 15 ، ص 869.</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مواعظ خوري بهنام بدرية (قرن 19م) -، - ، ج 15 ، ص 864.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احادیث ومواعظ حسن رجب ، ج 1، ص 432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المخزون في تسلية المحزون، قرشي، ابو عبدالله -، -، ج 1، ص292.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جوامع الكلام في مواعظ والحكم، جزائري ،محمد ميرزا، -، -، ج 5، ص 532.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مجالس حسينية، اسلمي نجفي، كاظم بن عبود، -، -، ج 13، ص790.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مواعظ، بادري بطرس فرماج، ج 15، ص 864.</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الاحاديث في المواعظ، -، -، -، ج 1، ص 413.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الادعية والتصوف والمواعظ، ، ، ، ج1، ص 645.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الحكمة والموعظة والمعرفة (رسالة في)، ، ، فارسي، ج 6، ص 753.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الحكميات (رسالة في)، -، -، -، ج 1، ص 769.</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الخطب ( مجموعة في ) ، -، -، -، ج 7، ص 45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الخطب والادعية (مجموعة في)، -، -، -، ج 7، ص 62</w:t>
      </w:r>
    </w:p>
    <w:p>
      <w:pPr>
        <w:pStyle w:val="BookText"/>
      </w:pPr>
      <w:r>
        <w:rPr>
          <w:rFonts w:ascii="IRNazanin" w:hAnsi="IRNazanin" w:eastAsia="IRNazanin" w:cs="IRNazanin"/>
          <w:lang w:bidi="fa-IR"/>
          <w:color w:val="111111"/>
          <w:sz w:val="28"/>
          <w:szCs w:val="28"/>
          <w:rtl/>
        </w:rPr>
        <w:t xml:space="preserve">138 . الخطب والمواعظ، -، -، -، ج 7، ص 63.</w:t>
      </w:r>
    </w:p>
    <w:p>
      <w:pPr>
        <w:pStyle w:val="BookText"/>
      </w:pPr>
      <w:r>
        <w:rPr>
          <w:rFonts w:ascii="Amiri" w:hAnsi="Amiri" w:eastAsia="Amiri" w:cs="Amiri"/>
          <w:lang w:bidi="ar-SA"/>
          <w:color w:val="111111"/>
          <w:sz w:val="28"/>
          <w:szCs w:val="28"/>
          <w:rtl/>
        </w:rPr>
        <w:t xml:space="preserve">139 الفقه والمواعظ ( رسالة في)، -، -، -، ج 12، ص 117</w:t>
      </w:r>
    </w:p>
    <w:p>
      <w:pPr>
        <w:pStyle w:val="BookText"/>
      </w:pPr>
      <w:r>
        <w:rPr>
          <w:rFonts w:ascii="Amiri" w:hAnsi="Amiri" w:eastAsia="Amiri" w:cs="Amiri"/>
          <w:lang w:bidi="ar-SA"/>
          <w:color w:val="111111"/>
          <w:sz w:val="28"/>
          <w:szCs w:val="28"/>
          <w:rtl/>
        </w:rPr>
        <w:t xml:space="preserve">140 . القصص الوعظي (رسالة في)، -، -، -، ج 12، ص 631 .</w:t>
      </w:r>
    </w:p>
    <w:p>
      <w:pPr>
        <w:pStyle w:val="BookText"/>
      </w:pPr>
      <w:r>
        <w:rPr>
          <w:rFonts w:ascii="Amiri" w:hAnsi="Amiri" w:eastAsia="Amiri" w:cs="Amiri"/>
          <w:lang w:bidi="ar-SA"/>
          <w:color w:val="111111"/>
          <w:sz w:val="28"/>
          <w:szCs w:val="28"/>
          <w:rtl/>
        </w:rPr>
        <w:t xml:space="preserve">141 . المنتخبات من الحكم والآداب (رسالة في) -،-، ج 15 ، ص 597.</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المواعظ ، سرياني، ج 15، ص 865.</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المواعظ المسجعة (كتاب) في)، ، ج 15، ص 872.</w:t>
      </w:r>
    </w:p>
    <w:p>
      <w:pPr>
        <w:pStyle w:val="BookText"/>
      </w:pPr>
      <w:r>
        <w:rPr>
          <w:rFonts w:ascii="Amiri" w:hAnsi="Amiri" w:eastAsia="Amiri" w:cs="Amiri"/>
          <w:lang w:bidi="ar-SA"/>
          <w:color w:val="111111"/>
          <w:sz w:val="28"/>
          <w:szCs w:val="28"/>
          <w:rtl/>
        </w:rPr>
        <w:t xml:space="preserve">144 . المواعظ والاذكار (رسالة في)، -، -، -، ج 15 ،  ص 874.</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المواعظ والتصوف (كتاب في)، -، -، -، ج 15، ص 874 و 875 .</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النصائح (رسالة في)، فارسي، ج 16، ص 298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النصائح والحكم ،فارسي، ج 16، ص 303.</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النصيحة (ارجوزة في) ،، تركي، ج 16، ص 311.</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الوعظ الديني (رسالة في)، ج 16، ص 840.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75" w:name="pg19271_234293"/>
    <w:bookmarkEnd w:id="75"/>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امثال واقوال حكمية، -، -، -، ج 2، ص 750.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تقريرات مجالس المواعظ ،فارسي ج 4، ص 772.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حكايات في التصوف والمواعظ، ، ، ، ج 6،ص 723 .</w:t>
      </w:r>
    </w:p>
    <w:p>
      <w:pPr>
        <w:pStyle w:val="BookText"/>
      </w:pPr>
      <w:r>
        <w:rPr>
          <w:rFonts w:ascii="Amiri" w:hAnsi="Amiri" w:eastAsia="Amiri" w:cs="Amiri"/>
          <w:lang w:bidi="ar-SA"/>
          <w:color w:val="111111"/>
          <w:sz w:val="28"/>
          <w:szCs w:val="28"/>
          <w:rtl/>
        </w:rPr>
        <w:t xml:space="preserve">153 . حكم، - ، ، ، تركي، ج6، ص733.</w:t>
      </w:r>
    </w:p>
    <w:p>
      <w:pPr>
        <w:pStyle w:val="BookText"/>
      </w:pPr>
      <w:r>
        <w:rPr>
          <w:rFonts w:ascii="Amiri" w:hAnsi="Amiri" w:eastAsia="Amiri" w:cs="Amiri"/>
          <w:lang w:bidi="ar-SA"/>
          <w:color w:val="111111"/>
          <w:sz w:val="28"/>
          <w:szCs w:val="28"/>
          <w:rtl/>
        </w:rPr>
        <w:t xml:space="preserve">154 حكم وعظات -، -، -، ج 6، ص 768.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خطب الشهور، -، -، -، ج 7، ص 57. .</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خطبة، ، ، -، ج 7، ص 47.</w:t>
      </w:r>
    </w:p>
    <w:p>
      <w:pPr>
        <w:pStyle w:val="BookText"/>
      </w:pPr>
      <w:r>
        <w:rPr>
          <w:rFonts w:ascii="Amiri" w:hAnsi="Amiri" w:eastAsia="Amiri" w:cs="Amiri"/>
          <w:lang w:bidi="ar-SA"/>
          <w:color w:val="111111"/>
          <w:sz w:val="28"/>
          <w:szCs w:val="28"/>
          <w:rtl/>
        </w:rPr>
        <w:t xml:space="preserve">157 . خطبة مختصرة على مقتضي الحال، -، -، -،ج 7، ص 54.</w:t>
      </w:r>
    </w:p>
    <w:p>
      <w:pPr>
        <w:pStyle w:val="BookText"/>
      </w:pPr>
      <w:r>
        <w:rPr>
          <w:rFonts w:ascii="Amiri" w:hAnsi="Amiri" w:eastAsia="Amiri" w:cs="Amiri"/>
          <w:lang w:bidi="ar-SA"/>
          <w:color w:val="111111"/>
          <w:sz w:val="28"/>
          <w:szCs w:val="28"/>
          <w:rtl/>
        </w:rPr>
        <w:t xml:space="preserve">158 . خطب جمعة، -، -، -، ج 7، ص 57.</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خطب منبرية -، -، -، ج 7، ص 59.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خطب منبرية بحسب الاشهر القمرية، -، -،، ج 7، ص 60 .</w:t>
      </w:r>
    </w:p>
    <w:p>
      <w:pPr>
        <w:pStyle w:val="BookText"/>
      </w:pPr>
      <w:r>
        <w:rPr>
          <w:rFonts w:ascii="Amiri" w:hAnsi="Amiri" w:eastAsia="Amiri" w:cs="Amiri"/>
          <w:lang w:bidi="ar-SA"/>
          <w:color w:val="111111"/>
          <w:sz w:val="28"/>
          <w:szCs w:val="28"/>
          <w:rtl/>
        </w:rPr>
        <w:t xml:space="preserve">161 . خطب منبرية على عدد الأشهر والعيدين ،-،-،، ج 7، ص 60.</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روضة الخطب لمن وعظ الناس وخطب، -، -، ، ج8، ص 432 .</w:t>
      </w:r>
    </w:p>
    <w:p>
      <w:pPr>
        <w:pStyle w:val="BookText"/>
      </w:pPr>
      <w:r>
        <w:rPr>
          <w:rFonts w:ascii="Amiri" w:hAnsi="Amiri" w:eastAsia="Amiri" w:cs="Amiri"/>
          <w:lang w:bidi="ar-SA"/>
          <w:color w:val="111111"/>
          <w:sz w:val="28"/>
          <w:szCs w:val="28"/>
          <w:rtl/>
        </w:rPr>
        <w:t xml:space="preserve">163 . روضة الواعظين، ، ج 8، ص 455.</w:t>
      </w:r>
    </w:p>
    <w:p>
      <w:pPr>
        <w:pStyle w:val="BookText"/>
      </w:pPr>
      <w:r>
        <w:rPr>
          <w:rFonts w:ascii="Amiri" w:hAnsi="Amiri" w:eastAsia="Amiri" w:cs="Amiri"/>
          <w:lang w:bidi="ar-SA"/>
          <w:color w:val="111111"/>
          <w:sz w:val="28"/>
          <w:szCs w:val="28"/>
          <w:rtl/>
        </w:rPr>
        <w:t xml:space="preserve">164 . روضة الواعظين ونزهة الناظرين ،-،-، تركي وعربي، ج 8، ص 457 .</w:t>
      </w:r>
    </w:p>
    <w:p>
      <w:pPr>
        <w:pStyle w:val="BookText"/>
      </w:pPr>
      <w:r>
        <w:rPr>
          <w:rFonts w:ascii="Amiri" w:hAnsi="Amiri" w:eastAsia="Amiri" w:cs="Amiri"/>
          <w:lang w:bidi="ar-SA"/>
          <w:color w:val="111111"/>
          <w:sz w:val="28"/>
          <w:szCs w:val="28"/>
          <w:rtl/>
        </w:rPr>
        <w:t xml:space="preserve">165 . روضة الواعظين ونزهة الناظرين ،-،-،ج8، ص 457.</w:t>
      </w:r>
    </w:p>
    <w:p>
      <w:pPr>
        <w:pStyle w:val="BookText"/>
      </w:pPr>
      <w:r>
        <w:rPr>
          <w:rFonts w:ascii="Amiri" w:hAnsi="Amiri" w:eastAsia="Amiri" w:cs="Amiri"/>
          <w:lang w:bidi="ar-SA"/>
          <w:color w:val="111111"/>
          <w:sz w:val="28"/>
          <w:szCs w:val="28"/>
          <w:rtl/>
        </w:rPr>
        <w:t xml:space="preserve">166 . روضة ومواعظ، -، -، -، ج 8، ص 458.</w:t>
      </w:r>
    </w:p>
    <w:p>
      <w:pPr>
        <w:pStyle w:val="BookText"/>
      </w:pPr>
      <w:r>
        <w:rPr>
          <w:rFonts w:ascii="Amiri" w:hAnsi="Amiri" w:eastAsia="Amiri" w:cs="Amiri"/>
          <w:lang w:bidi="ar-SA"/>
          <w:color w:val="111111"/>
          <w:sz w:val="28"/>
          <w:szCs w:val="28"/>
          <w:rtl/>
        </w:rPr>
        <w:t xml:space="preserve">167 . زبدة المواعظ، - ، ، ، ، ج8، ص 593.</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ساعتنامه ج 8، ص 670 .</w:t>
      </w:r>
    </w:p>
    <w:p>
      <w:pPr>
        <w:pStyle w:val="BookText"/>
      </w:pPr>
      <w:r>
        <w:rPr>
          <w:rFonts w:ascii="Amiri" w:hAnsi="Amiri" w:eastAsia="Amiri" w:cs="Amiri"/>
          <w:lang w:bidi="ar-SA"/>
          <w:color w:val="111111"/>
          <w:sz w:val="28"/>
          <w:szCs w:val="28"/>
          <w:rtl/>
        </w:rPr>
        <w:t xml:space="preserve">169 . فوائد شتى في الادب والمواعظ، -، -، -، ج 12، ص 211 .</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كلام الحكماء، -، -، -، ج 13، ص 356.</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مجالس حسينية، -، -، -، ج 13، ص791.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مجالس حسينية ،-،-،، فارسي، ج13، ص 791.</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مجالس وعظ و ارشاد - -، -، ج 13، ص 806.</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مجموعة المجالس، ، ، -، ج 14، ص 55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مجموعة من الخطب الدينية ،-،-،ج14،ص 59.</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مسائل في الوعظ والارشاد ،-،-،، ج 14، ص 479.</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مسائل موسى عليه السلام في الوعظ، ، ، ، ، ج 14، ص 492.</w:t>
      </w:r>
    </w:p>
    <w:p>
      <w:pPr>
        <w:pStyle w:val="BookText"/>
      </w:pPr>
      <w:r>
        <w:rPr>
          <w:rFonts w:ascii="Amiri" w:hAnsi="Amiri" w:eastAsia="Amiri" w:cs="Amiri"/>
          <w:lang w:bidi="ar-SA"/>
          <w:color w:val="111111"/>
          <w:sz w:val="28"/>
          <w:szCs w:val="28"/>
          <w:rtl/>
        </w:rPr>
        <w:t xml:space="preserve">178 .معنى الوعظ (كتاب في)، ج 15، ص 98.</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مواعظ، ، ، ، تركي، ج 15 ، ص 865</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مواعظ ، ، ، ، تركي وعربي ج 15 ، ص 865</w:t>
      </w:r>
    </w:p>
    <w:p>
      <w:pPr>
        <w:pStyle w:val="BookText"/>
      </w:pPr>
      <w:r>
        <w:rPr>
          <w:rFonts w:ascii="Amiri" w:hAnsi="Amiri" w:eastAsia="Amiri" w:cs="Amiri"/>
          <w:lang w:bidi="ar-SA"/>
          <w:color w:val="111111"/>
          <w:sz w:val="28"/>
          <w:szCs w:val="28"/>
          <w:rtl/>
        </w:rPr>
        <w:t xml:space="preserve">181 .مواعظ ، ، ، فارسي، ج 15، ص 868 .</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مواعظ واحاديث وادعية وصلوات، ، ، ، ج 15 ، ص 873.</w:t>
      </w:r>
    </w:p>
    <w:p>
      <w:pPr>
        <w:pStyle w:val="BookText"/>
      </w:pPr>
      <w:r>
        <w:rPr>
          <w:rFonts w:ascii="IRNazanin" w:hAnsi="IRNazanin" w:eastAsia="IRNazanin" w:cs="IRNazanin"/>
          <w:lang w:bidi="fa-IR"/>
          <w:color w:val="111111"/>
          <w:sz w:val="28"/>
          <w:szCs w:val="28"/>
          <w:rtl/>
        </w:rPr>
        <w:t xml:space="preserve">183 . مواعظ وخطب، ، ، ، ج 15 ، ص 875</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موعظة سورة ق (رسالة في)، -، -، -، ج 16، ص 41.</w:t>
      </w:r>
    </w:p>
    <w:p>
      <w:pPr>
        <w:pStyle w:val="Heading3"/>
      </w:pPr>
      <w:bookmarkStart w:id="180" w:name="_Toc101"/>
      <w:r>
        <w:t>موسيقي</w:t>
      </w:r>
      <w:bookmarkEnd w:id="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اجزاء خبرية في الموسيقي (رسالة في)، كندي ، يعقوب بن اسحاق (185؟-252 ه)، ج 1، ص308.</w:t>
      </w:r>
    </w:p>
    <w:p>
      <w:pPr>
        <w:pStyle w:val="BookText"/>
      </w:pPr>
      <w:r>
        <w:rPr>
          <w:rFonts w:ascii="Amiri" w:hAnsi="Amiri" w:eastAsia="Amiri" w:cs="Amiri"/>
          <w:lang w:bidi="ar-SA"/>
          <w:color w:val="111111"/>
          <w:sz w:val="28"/>
          <w:szCs w:val="28"/>
          <w:rtl/>
        </w:rPr>
        <w:t xml:space="preserve">2.الرسالة الكبرى في التأليف، كندي، يعقوب بن اسحاق ( 185 - 252؟ ه)، -، -، ج 8، ص 253.</w:t>
      </w:r>
    </w:p>
    <w:p>
      <w:pPr>
        <w:pStyle w:val="BookText"/>
      </w:pPr>
      <w:r>
        <w:rPr>
          <w:rFonts w:ascii="Amiri" w:hAnsi="Amiri" w:eastAsia="Amiri" w:cs="Amiri"/>
          <w:lang w:bidi="ar-SA"/>
          <w:color w:val="111111"/>
          <w:sz w:val="28"/>
          <w:szCs w:val="28"/>
          <w:rtl/>
        </w:rPr>
        <w:t xml:space="preserve">3.اللحون والنغم ،كندي، يعقوب بن اسحاق ( 185؟-252؟ ه)، -، -، ج 13، ص 564.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المصوتات الوترية، كندي، يعقوب بن اسحاق ( 185؟-252؟ ه ) ، -، -، ج 14، ص 752.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خبر صناعة التأليف (رسالة في) كندي، يعقوب بن اسحاق (185؟- 252؟ه)، ج 6، ص 883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العود والملاهي، مفضل بن سلمه (-290 ه) - ، -، ج 11، ص 368.</w:t>
      </w:r>
    </w:p>
    <w:p>
      <w:pPr>
        <w:pStyle w:val="BookText"/>
      </w:pPr>
      <w:r>
        <w:rPr>
          <w:rFonts w:ascii="Amiri" w:hAnsi="Amiri" w:eastAsia="Amiri" w:cs="Amiri"/>
          <w:lang w:bidi="ar-SA"/>
          <w:color w:val="111111"/>
          <w:sz w:val="28"/>
          <w:szCs w:val="28"/>
          <w:rtl/>
        </w:rPr>
        <w:t xml:space="preserve">7.النغم ابن منجم، يحيى بن علي (300-241ه)، -،-، ج 16 ، ص 371</w:t>
      </w:r>
    </w:p>
    <w:p>
      <w:pPr>
        <w:pStyle w:val="BookText"/>
      </w:pPr>
      <w:r>
        <w:rPr>
          <w:rFonts w:ascii="Amiri" w:hAnsi="Amiri" w:eastAsia="Amiri" w:cs="Amiri"/>
          <w:lang w:bidi="ar-SA"/>
          <w:color w:val="111111"/>
          <w:sz w:val="28"/>
          <w:szCs w:val="28"/>
          <w:rtl/>
        </w:rPr>
        <w:t xml:space="preserve">8.الموسيقي الكبير ،فارابي، محمد بن محمد (260؟-339ه)، ، ، ج 16 ، ص 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الموسيقي ( رسالة) في)، افلاطون (427-347 ؟ ق م)، -، -، ج 16، ص 14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الموسيقي، ابن سينا، حسین بن عبدالله (370؟ - 428ه)، -، -، ج 16، ص 14.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الكافي في الموسيقي، ابن زیله، حسين بن محمد (  -440 ه)، -، -، ج 13، ص 55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حاوي الفنون وسلوة المخزون، ابن طحان ،محمد بن حسن ( -449ه)، -، -، ج 6، ص 458.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نبذة عن علاقة النبض بالموسيقي، مسعودي غزنوي، محمد بن مسعود (قرن 6ه)، ج 16، ص 109.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الادوار في معرفة النغم والاوتار، صفي الدين ارموي، عبد المؤمن بن يوسف (613؟- 693ه)، 633 ه- -، ج 1، ص 665.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الشرفية في النسب التأليفية صفي الدين ارموي، عبد المؤمن بن يوسف (2613-693ه)، 666 ه- -، ج 10، ص 352.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تشنيف الاسماع باحكام السماع، ابن ابي الثناء ، داود بن صالح ( -674ه)، -، -، ج 4 ، ص393.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علم الموسيقي صفي الدين حلي، عبدالعزيز بن سرايا (750-677ه)، -، -، ج 11، ص 261.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معرفة اصول الأنغام، ابن خطيب اربلي ،محمد بن علي (686؟- 755؟ه)، ج15، ص 44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الأدوار، جرجاني، علي بن محمد (740- 816ه)، 777ه- -، ج 9، ص 167.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كنز التحف ، 784 ه- -، ج 13، ص 405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شرح الادوار، سمرقندي، لطف الله بن محمد (قرن 8ه) ، 798ه- ، فارسي، ج 9، ص 167.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الألحان والنغمات (ارجوزة في )،مارديني،عبد الله بن خليل ( -809ه)، -، -، ج 2، ص 666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الفتحية في الموسيقي، لاذقي، محمد بن عبد الحميد ( -848ه ) ، -، -، ج 11، ص 698.</w:t>
      </w:r>
    </w:p>
    <w:p>
      <w:pPr>
        <w:pStyle w:val="BookText"/>
      </w:pPr>
      <w:r>
        <w:rPr>
          <w:rFonts w:ascii="Amiri" w:hAnsi="Amiri" w:eastAsia="Amiri" w:cs="Amiri"/>
          <w:lang w:bidi="ar-SA"/>
          <w:color w:val="111111"/>
          <w:sz w:val="28"/>
          <w:szCs w:val="28"/>
          <w:rtl/>
        </w:rPr>
        <w:t xml:space="preserve">24 . زين الألحان في علم التأليف والأوزان، لاذقي ، محمد بن عبد الحميد (-848ه) ، ج 8، ص 659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تشنيف الاسماع باحكام السماع، مصري ، محمد بن عبد الرحمن (-893ه)، ، ج 4 ، ص393.</w:t>
      </w:r>
    </w:p>
    <w:p>
      <w:pPr>
        <w:pStyle w:val="BookText"/>
      </w:pPr>
      <w:r>
        <w:rPr>
          <w:rFonts w:ascii="Amiri" w:hAnsi="Amiri" w:eastAsia="Amiri" w:cs="Amiri"/>
          <w:lang w:bidi="ar-SA"/>
          <w:color w:val="111111"/>
          <w:sz w:val="28"/>
          <w:szCs w:val="28"/>
          <w:rtl/>
        </w:rPr>
        <w:t xml:space="preserve">26 .نوادر الفلاسفة في الموسيقي ،-،-،ج 16، ص 543.</w:t>
      </w:r>
    </w:p>
    <w:p>
      <w:pPr>
        <w:pStyle w:val="BookText"/>
      </w:pPr>
      <w:r>
        <w:rPr>
          <w:rFonts w:ascii="Amiri" w:hAnsi="Amiri" w:eastAsia="Amiri" w:cs="Amiri"/>
          <w:lang w:bidi="ar-SA"/>
          <w:color w:val="111111"/>
          <w:sz w:val="28"/>
          <w:szCs w:val="28"/>
          <w:rtl/>
        </w:rPr>
        <w:t xml:space="preserve">27 .الموسيقي، صفدي، عبد القادر بن محمد (- 915ه)، -، -، ج 16، ص 15.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متعة الأسماع باحكام السماع ،بحرق، محمد بن عمر (930-869ه)، -، -، ج 13، ص 753.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بلوغ الأوطار في بيان ترنم الأوتار، كلبي عودي، ناصر الدین (قرن 10ه) ،ج3، ص 398.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موسيقي ،غزنوي، عبد الرحمن بن سيف الدين (قرن 10ه)، ، ، فارسي، ج 16، ص 16.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الاعتناء بالغناء في الغناء، قاري  هروي، علي بن سلطان محمد ( -1014ه)، -، -، ج 2، ص 520.</w:t>
      </w:r>
    </w:p>
    <w:p>
      <w:pPr>
        <w:pStyle w:val="BookText"/>
      </w:pPr>
      <w:r>
        <w:rPr>
          <w:rFonts w:ascii="Amiri" w:hAnsi="Amiri" w:eastAsia="Amiri" w:cs="Amiri"/>
          <w:lang w:bidi="ar-SA"/>
          <w:color w:val="111111"/>
          <w:sz w:val="28"/>
          <w:szCs w:val="28"/>
          <w:rtl/>
        </w:rPr>
        <w:t xml:space="preserve">32.احكام السماع، - ، 1028ه- -، ج 1، ص 472.</w:t>
      </w:r>
    </w:p>
    <w:p>
      <w:pPr>
        <w:pStyle w:val="BookText"/>
      </w:pPr>
      <w:r>
        <w:rPr>
          <w:rFonts w:ascii="Amiri" w:hAnsi="Amiri" w:eastAsia="Amiri" w:cs="Amiri"/>
          <w:lang w:bidi="ar-SA"/>
          <w:color w:val="111111"/>
          <w:sz w:val="28"/>
          <w:szCs w:val="28"/>
          <w:rtl/>
        </w:rPr>
        <w:t xml:space="preserve">33.النسب الموسيقارية (رسالة في)، -، -، -، ج 16، ص 272.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المنظومات الفريدة والموشحات والمقاطيح المفيدة -، -، -، ج 15، ص 712.</w:t>
      </w:r>
    </w:p>
    <w:p>
      <w:pPr>
        <w:pStyle w:val="BookText"/>
      </w:pPr>
      <w:r>
        <w:rPr>
          <w:rFonts w:ascii="Amiri" w:hAnsi="Amiri" w:eastAsia="Amiri" w:cs="Amiri"/>
          <w:lang w:bidi="ar-SA"/>
          <w:color w:val="111111"/>
          <w:sz w:val="28"/>
          <w:szCs w:val="28"/>
          <w:rtl/>
        </w:rPr>
        <w:t xml:space="preserve">35 .النسب الموسيقية، عطاري، عبد المنعم بن محمد، -، -، ج 16، ص 273.</w:t>
      </w:r>
    </w:p>
    <w:p>
      <w:pPr>
        <w:pStyle w:val="BookText"/>
      </w:pPr>
      <w:r>
        <w:rPr>
          <w:rFonts w:ascii="Amiri" w:hAnsi="Amiri" w:eastAsia="Amiri" w:cs="Amiri"/>
          <w:lang w:bidi="ar-SA"/>
          <w:color w:val="111111"/>
          <w:sz w:val="28"/>
          <w:szCs w:val="28"/>
          <w:rtl/>
        </w:rPr>
        <w:t xml:space="preserve">36 . الغناء حر عاملي، محمد بن حسن (1033- 1104ه)، 1073ه- -، ج 11، ص 510.</w:t>
      </w:r>
    </w:p>
    <w:p>
      <w:pPr>
        <w:pStyle w:val="BookText"/>
      </w:pPr>
      <w:r>
        <w:rPr>
          <w:rFonts w:ascii="Amiri" w:hAnsi="Amiri" w:eastAsia="Amiri" w:cs="Amiri"/>
          <w:lang w:bidi="ar-SA"/>
          <w:color w:val="111111"/>
          <w:sz w:val="28"/>
          <w:szCs w:val="28"/>
          <w:rtl/>
        </w:rPr>
        <w:t xml:space="preserve">37 .الموسيقي نجاري قاسم بن علي، -، -، ج 16، ص 16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شرح الأدوار، -، -، -، ج 9، ص 168.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مختصر في السماع ،عبد الجليل  بن عبد الرحمن، -، -، ج 14، ص 214.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الفيض الغزير في شرح مواليات الأمير، حويزي ، عبد علي بن ناصر (-1075ه)، ، ج 12، ص310.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ايضاح الدلالات في جواز سماع الآلات، نابلسي، عبد الغني بن اسماعيل (1143-1050ه)، 1088ه- -، ج 3، ص118.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الدر النقي في فن علم الموسيقي، مسلم موصلي، احمد بن عبد الرحمن (-1175؟ ه-)،، ، ج 7، ص 365.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كشف الغطاء عن حال الغناء، موسوي جزائري، عبدالكريم بن محمد جواد ( - 1215ه)، 1187ه- -، ج13، ص 236.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ايضاح الدلالات بحرمة استماع المنهي من الآلات ،تافلاتي، محمد بن محمد (-1191ه)،، ج 3، ص 117.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الموسيقي من كتاب الدرر المنتخبات المنثورة في اصلاح الغلطات المشهورة، رومي، محمد مفید بن مصطفى 1198ه- ، تركي، ج 16،ص 18.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المواليات، ، ، ، ج 15، ص 881 .</w:t>
      </w:r>
    </w:p>
    <w:p>
      <w:pPr>
        <w:pStyle w:val="BookText"/>
      </w:pPr>
      <w:r>
        <w:rPr>
          <w:rFonts w:ascii="Amiri" w:hAnsi="Amiri" w:eastAsia="Amiri" w:cs="Amiri"/>
          <w:lang w:bidi="ar-SA"/>
          <w:color w:val="111111"/>
          <w:sz w:val="28"/>
          <w:szCs w:val="28"/>
          <w:rtl/>
        </w:rPr>
        <w:t xml:space="preserve">47 .قانون الأصفياء في علم نغمات الأذكياء، صفاقسي، محمود بن محمد (-1254ه)، - ج 12، ص 357.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الأغاني والمقامات ، ، ، ، ، تركي، ج 2، ص 580.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سفينة الملك ونفيسة الفلك، حجازي مصري،محمد بن اسماعيل (1274-1210ه)، ج 8، ص 783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زهر الجنان فيما حوي من بدائع الألحان،مبادري، قسطنطين نقولا، ، ، ج8، ص 623.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مواليات وأغاني -، -، -، ج 15، ص882.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الشابية في الصناعة الموسقية، شدياق، احمد بن يوسف (1304-1219ه)، -، -، ج 9، ص 52.</w:t>
      </w:r>
    </w:p>
    <w:p>
      <w:pPr>
        <w:pStyle w:val="BookText"/>
      </w:pPr>
      <w:r>
        <w:rPr>
          <w:rFonts w:ascii="Amiri" w:hAnsi="Amiri" w:eastAsia="Amiri" w:cs="Amiri"/>
          <w:lang w:bidi="ar-SA"/>
          <w:color w:val="111111"/>
          <w:sz w:val="28"/>
          <w:szCs w:val="28"/>
          <w:rtl/>
        </w:rPr>
        <w:t xml:space="preserve">53 .دائرة الطرب في الاصول والشعب، رومي،عبد القادر، -، -، ج 7، ص203.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الغناء واللهو، تهراني  نجفي، هادي بن محمد امين (-1321ه)، -، -، ج 11، ص 511.</w:t>
      </w:r>
    </w:p>
    <w:p>
      <w:pPr>
        <w:pStyle w:val="BookText"/>
      </w:pPr>
      <w:r>
        <w:rPr>
          <w:rFonts w:ascii="Amiri" w:hAnsi="Amiri" w:eastAsia="Amiri" w:cs="Amiri"/>
          <w:lang w:bidi="ar-SA"/>
          <w:color w:val="111111"/>
          <w:sz w:val="28"/>
          <w:szCs w:val="28"/>
          <w:rtl/>
        </w:rPr>
        <w:t xml:space="preserve">55 .تسلية العشاق -، -، -، ج 4، ص 343.</w:t>
      </w:r>
    </w:p>
    <w:p>
      <w:pPr>
        <w:pStyle w:val="BookText"/>
      </w:pPr>
      <w:r>
        <w:rPr>
          <w:rFonts w:ascii="Amiri" w:hAnsi="Amiri" w:eastAsia="Amiri" w:cs="Amiri"/>
          <w:lang w:bidi="ar-SA"/>
          <w:color w:val="111111"/>
          <w:sz w:val="28"/>
          <w:szCs w:val="28"/>
          <w:rtl/>
        </w:rPr>
        <w:t xml:space="preserve">56 .ذريعة الاستغناء في تحقيق مسألة الغناء، كاشاني، حبيب الله بن علي مدد (1262- 1340ه)، -، -، ج 7، ص 845.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نيل الأماني في ضروب الأغاني، خلعي ،محمد كامل بن سليمان (1357-1296ه)، -، -، ج 16، ص 578.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الورد النفيس خابوري جاسم (قرن 14ه) - ، ج 16، ص 762.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اغاني بغداد  العامية، كرملي، انستاس ماري (1947-1866م)، -، -، ج 2، ص 579.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الألحان (منظومة في)، محمد بن احمد بن نصحان، -، -، ج 2، ص 664 .</w:t>
      </w:r>
    </w:p>
    <w:p>
      <w:pPr>
        <w:pStyle w:val="BookText"/>
      </w:pPr>
      <w:r>
        <w:rPr>
          <w:rFonts w:ascii="Amiri" w:hAnsi="Amiri" w:eastAsia="Amiri" w:cs="Amiri"/>
          <w:lang w:bidi="ar-SA"/>
          <w:color w:val="111111"/>
          <w:sz w:val="28"/>
          <w:szCs w:val="28"/>
          <w:rtl/>
        </w:rPr>
        <w:t xml:space="preserve">61 . الكشاف في علم الانغام، حصكفي، مظفر بن حسين -، -، ج 13، ص 171.</w:t>
      </w:r>
    </w:p>
    <w:p>
      <w:pPr>
        <w:pStyle w:val="BookText"/>
      </w:pPr>
      <w:r>
        <w:rPr>
          <w:rFonts w:ascii="Amiri" w:hAnsi="Amiri" w:eastAsia="Amiri" w:cs="Amiri"/>
          <w:lang w:bidi="ar-SA"/>
          <w:color w:val="111111"/>
          <w:sz w:val="28"/>
          <w:szCs w:val="28"/>
          <w:rtl/>
        </w:rPr>
        <w:t xml:space="preserve">62 . الموسيقي والأنغام، جاووش، سليم بن بطرس ،، -، ج 16، ص 18.</w:t>
      </w:r>
    </w:p>
    <w:p>
      <w:pPr>
        <w:pStyle w:val="BookText"/>
      </w:pPr>
      <w:r>
        <w:rPr>
          <w:rFonts w:ascii="Amiri" w:hAnsi="Amiri" w:eastAsia="Amiri" w:cs="Amiri"/>
          <w:lang w:bidi="ar-SA"/>
          <w:color w:val="111111"/>
          <w:sz w:val="28"/>
          <w:szCs w:val="28"/>
          <w:rtl/>
        </w:rPr>
        <w:t xml:space="preserve">63 .رنة الاوتار في جداول الافكار في فن الموسيقار ، عطار، محمد، ، ، ، ج 8، ص 368.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لمحات موجزة عن الموصليين في اغانيهم الشعبية، ملاح، عبدالغني، -، -، ج 13، ص 609.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مواليات واغاني بغدادي، حمزة - - ج 15، ص 881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موسيقي، مداح حسيني، -، -، ج 16، ص 16.</w:t>
      </w:r>
    </w:p>
    <w:p>
      <w:pPr>
        <w:pStyle w:val="BookText"/>
      </w:pPr>
      <w:r>
        <w:rPr>
          <w:rFonts w:ascii="Amiri" w:hAnsi="Amiri" w:eastAsia="Amiri" w:cs="Amiri"/>
          <w:lang w:bidi="ar-SA"/>
          <w:color w:val="111111"/>
          <w:sz w:val="28"/>
          <w:szCs w:val="28"/>
          <w:rtl/>
        </w:rPr>
        <w:t xml:space="preserve">67 . اغاني بغدادية عامية، -، -، -، ج 2، ص 579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أغاني بغدادية وعربية، - ، -، -، ج 2، ص 579.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الاغاني والمقامات، ، ، ، ج 2، ص 580 .</w:t>
      </w:r>
    </w:p>
    <w:p>
      <w:pPr>
        <w:pStyle w:val="BookText"/>
      </w:pPr>
      <w:r>
        <w:rPr>
          <w:rFonts w:ascii="Amiri" w:hAnsi="Amiri" w:eastAsia="Amiri" w:cs="Amiri"/>
          <w:lang w:bidi="ar-SA"/>
          <w:color w:val="111111"/>
          <w:sz w:val="28"/>
          <w:szCs w:val="28"/>
          <w:rtl/>
        </w:rPr>
        <w:t xml:space="preserve">70 .المقامات الغنائية (رسالة في)، ، ج 15 ،ص 307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الموسيقي (رسالة في)، -، -، -، ج 16، ص 16.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الميزان في علم الأدوار والأزان، -، -، -، ج 16، ص 71 .</w:t>
      </w:r>
    </w:p>
    <w:p>
      <w:pPr>
        <w:pStyle w:val="BookText"/>
      </w:pPr>
      <w:r>
        <w:rPr>
          <w:rFonts w:ascii="Amiri" w:hAnsi="Amiri" w:eastAsia="Amiri" w:cs="Amiri"/>
          <w:lang w:bidi="ar-SA"/>
          <w:color w:val="111111"/>
          <w:sz w:val="28"/>
          <w:szCs w:val="28"/>
          <w:rtl/>
        </w:rPr>
        <w:t xml:space="preserve">73 .تولد الألحان (فوائد) في)، -، -، -، ج 5، ص188.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ديباجة على المقامات الموسيقية ،، ج 7، ص 498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علاقة النبض بالوتر الموسيقي (فائدة في) ، ج 11، ص 218.</w:t>
      </w:r>
    </w:p>
    <w:p>
      <w:pPr>
        <w:pStyle w:val="BookText"/>
      </w:pPr>
      <w:r>
        <w:rPr>
          <w:rFonts w:ascii="Amiri" w:hAnsi="Amiri" w:eastAsia="Amiri" w:cs="Amiri"/>
          <w:lang w:bidi="ar-SA"/>
          <w:color w:val="111111"/>
          <w:sz w:val="28"/>
          <w:szCs w:val="28"/>
          <w:rtl/>
        </w:rPr>
        <w:t xml:space="preserve">76 .كشف الهموم والكرب في شرح آلة الطرب، ، ج 13، ص 274.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مجموع حمزة بغدادي -، -، -، ج 14، ص 64.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مختصر في علم الموسيقي ،-،-،ج 14، ص 221.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76" w:name="pg19271_234296"/>
    <w:bookmarkEnd w:id="76"/>
    <w:p>
      <w:pPr>
        <w:pStyle w:val="Heading3"/>
      </w:pPr>
      <w:bookmarkStart w:id="181" w:name="_Toc102"/>
      <w:r>
        <w:t>موضوعات شتی</w:t>
      </w:r>
      <w:bookmarkEnd w:id="1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الدرة اليتيمة ابن مقفع، عبدالله بن دادویه (106؟- 145؟ه)، -، -، ج 7، ص 273.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اسماء الخيل وفوارسها من العرب، ابن اعرابي، محمد بن زیاد (231-150؟ ه)، ج2، ص 219.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اخلاق الكتاب ،جاحظ، عمرو بن بحر (150- 255ه-)، -، -، ج 1، ص 579.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البغال ومنافعها ،جاحظ، عمرو بن بحر (150- 255ه)، -، -، ج 3، ص 360.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الحنين الى الاوطان (رسالة في) جاحظ، عمرو بن بحر (255-150ه)، -، -، ج 1، ص 824.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القيان، جاحظ، عمرو بن بحر (255-150ه)، -،، ج 12، ص 874.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فضايل الاتراك ،جاحظ، عمرو بن بحر (150- 255ه)، -، -، ج 12، ص 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مدح الكتب والحث على جمعها، جاحظ، عمرو بن بحر (255-150ه)، -، -، ج 14، ص 322.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مفاخرة بين الجواري والغلمان، جاحظ، عمرو بن بحر (255-150ه)، -، -، ج 15، ص 179.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الفصول المختارة من كتب أبي عثمان، جاحظ، عمرو بن بحر (255-150ه)، ج11، ص 863.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رسائل الخوارزمي، خوارزمي، محمد بن عباس (383-323؟ ه)، -، -، ج8، ص138.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المسائل المتفرقة، علم الهدى، علي بن حسين (436-355ه ) ، -، -، ج 14، ص 482.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كنز الفوائد ،كراجكي، محمد بن علي(- 449ه)، -، -، ج 13، ص 430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التذكرة، ابن حمدون، محمد بن حسن (495- 562ه)، -، -، ج 4، ص 173.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خالصة الحقائق لما فيه من أساليب الدقائق، فاريابي، محمود بن احمد (-607ه)، 597ه- ، ج 6، ص 878.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النطق المفهوم من اهل الصمت المعلوم، ابن جوزي، عبدالرحمن بن علي (508؟-597ه) ،- ، -، ج 16، ص 320.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مجموع ، ، ، ، ج 14 ، ص 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جامع الفنون وسلوة المجنون، حراني، احمد بن حمدان (631-695ه)، -، -، ج 5، ص 311.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تحفة العروس ومتعة (نزهة)، النفوس، تجاني، محمد بن احمد (قرن 8ه)، 711ه- -، ج 3، ص 869.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مفاخرة المشمش  والتوت، ذهبي، محمد بن احمد (748-673ه ) ، -، -، ج 15 ، ص 180.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فن المطالعة (رسالة في)، عضدالدين ايجي، عبد الرحمن بن احمد (700؟- 756ه)، ج 12، ص138.</w:t>
      </w:r>
    </w:p>
    <w:p>
      <w:pPr>
        <w:pStyle w:val="BookText"/>
      </w:pPr>
      <w:r>
        <w:rPr>
          <w:rFonts w:ascii="IRNazanin" w:hAnsi="IRNazanin" w:eastAsia="IRNazanin" w:cs="IRNazanin"/>
          <w:lang w:bidi="fa-IR"/>
          <w:color w:val="111111"/>
          <w:sz w:val="28"/>
          <w:szCs w:val="28"/>
          <w:rtl/>
        </w:rPr>
        <w:t xml:space="preserve">22 .سکردان  السلطان، ابن ابي حجله، احمد بن يحيى (776-725 ه)، 757ه- ج 8، ص791.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أنموذج القتال في نقل العوال، ابن ابي حجله، احمد بن يحيى (776-725 ه) ، ج 2، ص 832.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لذة السمع في انسكاب الدمع، صفدي، خليل بن ايبك (764-696ه)، -، -، ج 13، ص 566.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البركة في مدح السعي والحركة، وصابي حبيشي ، محمد بن عبد الرحمن (782-712ه)، -، ج 3، ص 304.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الفوائد القدسية والفرائد العطرية، ابن جماعه، ابراهیم بن عبدالرحيم (725؟ - 790ه)، -، -، ج 12، ص 262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الروض الفائق في المواعظ والرقائق، حريفيش ، شعیب بن سعد ( -801ه)، قرن 8 ه- -، ج 8، ص 466 .</w:t>
      </w:r>
    </w:p>
    <w:p>
      <w:pPr>
        <w:pStyle w:val="BookText"/>
      </w:pPr>
      <w:r>
        <w:rPr>
          <w:rFonts w:ascii="Amiri" w:hAnsi="Amiri" w:eastAsia="Amiri" w:cs="Amiri"/>
          <w:lang w:bidi="ar-SA"/>
          <w:color w:val="111111"/>
          <w:sz w:val="28"/>
          <w:szCs w:val="28"/>
          <w:rtl/>
        </w:rPr>
        <w:t xml:space="preserve">28 .محجة القرب في محبة العرب، عراقي، عبدالرحيم بن حسين (806-725ه)، ج 14، ص 114.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ریاض الناصحين، جامي، محمد بن محمد (- 838ه ) ، 835ه- - ، فارسي، ج8، ص 514.</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ثمرات الاوراق وتسلية العشاق، ابن حجة،تقي الدين بن علي (837-767ه)، ، ج 5، ص 227 .</w:t>
      </w:r>
    </w:p>
    <w:p>
      <w:pPr>
        <w:pStyle w:val="BookText"/>
      </w:pPr>
      <w:r>
        <w:rPr>
          <w:rFonts w:ascii="Amiri" w:hAnsi="Amiri" w:eastAsia="Amiri" w:cs="Amiri"/>
          <w:lang w:bidi="ar-SA"/>
          <w:color w:val="111111"/>
          <w:sz w:val="28"/>
          <w:szCs w:val="28"/>
          <w:rtl/>
        </w:rPr>
        <w:t xml:space="preserve">31 .نزهة النفوس ومضحك العبوس، ابن سودون،  علي بن سودون (868-810؟ ه)، -، -، ج 16، ص 258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مجموعة الجباعي الأولى، جباعي حارثي، محمد بن علي (-886ه)، -، -، ج 14، ص 27.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الفوائد والصلاة ،والعوائد زبيدي، احمد بن احمد (893-812ه)، -، -، ج 12، ص 289.</w:t>
      </w:r>
    </w:p>
    <w:p>
      <w:pPr>
        <w:pStyle w:val="BookText"/>
      </w:pPr>
      <w:r>
        <w:rPr>
          <w:rFonts w:ascii="Amiri" w:hAnsi="Amiri" w:eastAsia="Amiri" w:cs="Amiri"/>
          <w:lang w:bidi="ar-SA"/>
          <w:color w:val="111111"/>
          <w:sz w:val="28"/>
          <w:szCs w:val="28"/>
          <w:rtl/>
        </w:rPr>
        <w:t xml:space="preserve">34.المجموعة النفيسة في العلوم المتشرعة وعلوم الفلاسفة حفيد ،تفتازاني، احمد بن يحيى (-916 ه)، 894 ه- -، ج 14، ص 61.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الوشاح في فوائد النكاح ازهري، خالد بن عبد الله ( 905-838ه)، -، -، ج 16، ص 794.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اتحاف النبلاء باخبار الثقلاء، سيوطي، عبدالرحمن بن ابي بكر (911-849ه) ج 1، ص 134.</w:t>
      </w:r>
    </w:p>
    <w:p>
      <w:pPr>
        <w:pStyle w:val="BookText"/>
      </w:pPr>
      <w:r>
        <w:rPr>
          <w:rFonts w:ascii="Amiri" w:hAnsi="Amiri" w:eastAsia="Amiri" w:cs="Amiri"/>
          <w:lang w:bidi="ar-SA"/>
          <w:color w:val="111111"/>
          <w:sz w:val="28"/>
          <w:szCs w:val="28"/>
          <w:rtl/>
        </w:rPr>
        <w:t xml:space="preserve">37 .الحجج المبينة في التفضيل بين مكة والمدينة ،سيوطي، عبدالرحمن بن ابي بكر (849- 911ه)، -، -، ج 6، ص 489 .</w:t>
      </w:r>
    </w:p>
    <w:p>
      <w:pPr>
        <w:pStyle w:val="BookText"/>
      </w:pPr>
      <w:r>
        <w:rPr>
          <w:rFonts w:ascii="Amiri" w:hAnsi="Amiri" w:eastAsia="Amiri" w:cs="Amiri"/>
          <w:lang w:bidi="ar-SA"/>
          <w:color w:val="111111"/>
          <w:sz w:val="28"/>
          <w:szCs w:val="28"/>
          <w:rtl/>
        </w:rPr>
        <w:t xml:space="preserve">38 .سرقة كتب المؤلفين (رسالة في)، سيوطي ،عبدالرحمن بن ابي بكر (911-849ه)، ، -،ج 8، ص 760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الوشاح في فوائد النكاح، سيوطي، عبدالرحمن بن ابي بكر (911-849ه)، -، -، ج 16، ص 794.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تحفة الراغبين فى بيان أمر الطواعين، انصاري، زكريا بن محمد (826؟- 926؟)، -، -، ج 3، ص 830.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هوامش ،ونقولات ابن كمال باشا، احمد بن سليمان (-940ه)، -، -، ج 16، ص 658.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مناهج السرور والرشاد في الرمي والسباق والصيد والجهاد، فاكهي، عبدالقادر بن احمد (989-920ه)، 947ه- -، ج 15، ص 567.</w:t>
      </w:r>
    </w:p>
    <w:p>
      <w:pPr>
        <w:pStyle w:val="BookText"/>
      </w:pPr>
      <w:r>
        <w:rPr>
          <w:rFonts w:ascii="Amiri" w:hAnsi="Amiri" w:eastAsia="Amiri" w:cs="Amiri"/>
          <w:lang w:bidi="ar-SA"/>
          <w:color w:val="111111"/>
          <w:sz w:val="28"/>
          <w:szCs w:val="28"/>
          <w:rtl/>
        </w:rPr>
        <w:t xml:space="preserve">43 .انموذج العلوم ،تركه طوسي، افضل الدين محمد (-991ه)، -، -، ج 2، ص 831.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مسائل متفرقة تركه طوسي، افضل الدين محمد (-991ه)، -، -، ج 14، ص 483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فتاوی و اقوال و اشعار، صديقي بكري، محمد بن محمد (994-930ه)، -، -، ج 11، ص 628.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محاضرة الاوائل ومسامرة الاواخر (كبير) ، موستاري، علي دده بن مصطفى (-1007ه)، 998 ه- -، ج 14 ، ص 102.</w:t>
      </w:r>
    </w:p>
    <w:p>
      <w:pPr>
        <w:pStyle w:val="BookText"/>
      </w:pPr>
      <w:r>
        <w:rPr>
          <w:rFonts w:ascii="IRNazanin" w:hAnsi="IRNazanin" w:eastAsia="IRNazanin" w:cs="IRNazanin"/>
          <w:lang w:bidi="fa-IR"/>
          <w:color w:val="111111"/>
          <w:sz w:val="28"/>
          <w:szCs w:val="28"/>
          <w:rtl/>
        </w:rPr>
        <w:t xml:space="preserve">47 .رسائل الدروز، -، -، -، ج 8، ص138.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عدة رسائل متفرقة واجوبتها ، ج 11، ص 53.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زينة المجالس ،مجدي، محمد بن ابي طالب  (قرن 11 ه ) ، 1004ه- ، فارسي، ج 8، ص 664.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نفحات المجلوب من ثمار القلوب ،-،-، ج 16، ص 387.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سراج القلوب شيرازي نصر بن سعد، -، -، فارسي، ج8، ص 735.</w:t>
      </w:r>
    </w:p>
    <w:p>
      <w:pPr>
        <w:pStyle w:val="BookText"/>
      </w:pPr>
      <w:r>
        <w:rPr>
          <w:rFonts w:ascii="Amiri" w:hAnsi="Amiri" w:eastAsia="Amiri" w:cs="Amiri"/>
          <w:lang w:bidi="ar-SA"/>
          <w:color w:val="111111"/>
          <w:sz w:val="28"/>
          <w:szCs w:val="28"/>
          <w:rtl/>
        </w:rPr>
        <w:t xml:space="preserve">52.العمامة كمية وكيفية (رسالة في)، قاري هروي، علي بن سلطان محمد (-1014ه)، -، -، ج 11، ص 285 .</w:t>
      </w:r>
    </w:p>
    <w:p>
      <w:pPr>
        <w:pStyle w:val="BookText"/>
      </w:pPr>
      <w:r>
        <w:rPr>
          <w:rFonts w:ascii="Amiri" w:hAnsi="Amiri" w:eastAsia="Amiri" w:cs="Amiri"/>
          <w:lang w:bidi="ar-SA"/>
          <w:color w:val="111111"/>
          <w:sz w:val="28"/>
          <w:szCs w:val="28"/>
          <w:rtl/>
        </w:rPr>
        <w:t xml:space="preserve">53 .المقالة العذبة في العمامة والعذبة، قاري هروي، علي بن سلطان محمد (-1014ه)، ، ج 15، ص 284.</w:t>
      </w:r>
    </w:p>
    <w:p>
      <w:pPr>
        <w:pStyle w:val="BookText"/>
      </w:pPr>
      <w:r>
        <w:rPr>
          <w:rFonts w:ascii="Amiri" w:hAnsi="Amiri" w:eastAsia="Amiri" w:cs="Amiri"/>
          <w:lang w:bidi="ar-SA"/>
          <w:color w:val="111111"/>
          <w:sz w:val="28"/>
          <w:szCs w:val="28"/>
          <w:rtl/>
        </w:rPr>
        <w:t xml:space="preserve">54 .مسبوك الذهب في فضل العرب وشرف العلم على شرف النسب ،كرمي، مرعي بن يوسف (- 1033ه)، -، -، ج 14 ، ص 548.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ذكر بعض المسائل (رسالة في)، نظام الدين گیلاني، احمد بن علي (-1059ه)، ، ج 7، ص 851.</w:t>
      </w:r>
    </w:p>
    <w:p>
      <w:pPr>
        <w:pStyle w:val="BookText"/>
      </w:pPr>
      <w:r>
        <w:rPr>
          <w:rFonts w:ascii="IRNazanin" w:hAnsi="IRNazanin" w:eastAsia="IRNazanin" w:cs="IRNazanin"/>
          <w:lang w:bidi="fa-IR"/>
          <w:color w:val="111111"/>
          <w:sz w:val="28"/>
          <w:szCs w:val="28"/>
          <w:rtl/>
        </w:rPr>
        <w:t xml:space="preserve">56 ،کشکول، نظام الدین گیلاني، احمد بن علي (- 1059ه)، ،- فارسي وعربي، ج13، ص 286.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نبذ شتی، نظام الدین گیلاني، احمد بن علي (- 1059ه)، -، -، ج 16، ص 118.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مجموعة متفرقات، ، ، ، ج 14، ص 54.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فضائل شهر رمضان، اجهوري، علي بن محمد (1066-267ه)، -، -، ج 12، ص 10.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الخطب في الجمعات والاعياد ومواطن أخرى ، فیض کاشاني، محمد بن شاه مرتضی (1006 -1091ه)، 1067ه- -، ج 7، ص 58.</w:t>
      </w:r>
    </w:p>
    <w:p>
      <w:pPr>
        <w:pStyle w:val="BookText"/>
      </w:pPr>
      <w:r>
        <w:rPr>
          <w:rFonts w:ascii="Amiri" w:hAnsi="Amiri" w:eastAsia="Amiri" w:cs="Amiri"/>
          <w:lang w:bidi="ar-SA"/>
          <w:color w:val="111111"/>
          <w:sz w:val="28"/>
          <w:szCs w:val="28"/>
          <w:rtl/>
        </w:rPr>
        <w:t xml:space="preserve">61 . الجواهر الثمينة في محاسن  المدينة، كبريت ،محمد بن عبدالله (1070-1012ه)، -، -، ج 5،ص 544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،رسائل ،شيرازي، محمد ابراهیم بن محمد مؤمن، ، ، فارسي، ج8، ص128.</w:t>
      </w:r>
    </w:p>
    <w:p>
      <w:pPr>
        <w:pStyle w:val="BookText"/>
      </w:pPr>
      <w:r>
        <w:rPr>
          <w:rFonts w:ascii="Amiri" w:hAnsi="Amiri" w:eastAsia="Amiri" w:cs="Amiri"/>
          <w:lang w:bidi="ar-SA"/>
          <w:color w:val="111111"/>
          <w:sz w:val="28"/>
          <w:szCs w:val="28"/>
          <w:rtl/>
        </w:rPr>
        <w:t xml:space="preserve">63 .منتخب الكشكول، -، -، -، ج 15 ، ص 613.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الفوائد الطوسية، حر عاملي، محمد بن حسن (1104- 1033ه)، 197ه- توس، ج 12، ص 242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شرح المنفرجة، -، -، -، ج 10، ص 260.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متفرقات، ، ، ، فارسي، ج13، ص 759.</w:t>
      </w:r>
    </w:p>
    <w:p>
      <w:pPr>
        <w:pStyle w:val="BookText"/>
      </w:pPr>
      <w:r>
        <w:rPr>
          <w:rFonts w:ascii="Amiri" w:hAnsi="Amiri" w:eastAsia="Amiri" w:cs="Amiri"/>
          <w:lang w:bidi="ar-SA"/>
          <w:color w:val="111111"/>
          <w:sz w:val="28"/>
          <w:szCs w:val="28"/>
          <w:rtl/>
        </w:rPr>
        <w:t xml:space="preserve">67 .فضل ليلة النصف من شعبان (رسالة في) ، امهوري ، علي (قرن 11ه)، -، -، ج 12، ص29.</w:t>
      </w:r>
    </w:p>
    <w:p>
      <w:pPr>
        <w:pStyle w:val="BookText"/>
      </w:pPr>
      <w:r>
        <w:rPr>
          <w:rFonts w:ascii="Amiri" w:hAnsi="Amiri" w:eastAsia="Amiri" w:cs="Amiri"/>
          <w:lang w:bidi="ar-SA"/>
          <w:color w:val="111111"/>
          <w:sz w:val="28"/>
          <w:szCs w:val="28"/>
          <w:rtl/>
        </w:rPr>
        <w:t xml:space="preserve">68 . الكشكول ؟ شيخ بهائي، محمد بن حسين (1030-953ه)، قرن 11ه- - عربي فارسي ج 13، ص 284.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كنز العارفين ،عاملي، احمد بن محمد (قرن 11ه)، - ، ، فارسي، ج13، ص 423.</w:t>
      </w:r>
    </w:p>
    <w:p>
      <w:pPr>
        <w:pStyle w:val="BookText"/>
      </w:pPr>
      <w:r>
        <w:rPr>
          <w:rFonts w:ascii="Amiri" w:hAnsi="Amiri" w:eastAsia="Amiri" w:cs="Amiri"/>
          <w:lang w:bidi="ar-SA"/>
          <w:color w:val="111111"/>
          <w:sz w:val="28"/>
          <w:szCs w:val="28"/>
          <w:rtl/>
        </w:rPr>
        <w:t xml:space="preserve">70.مقامات النجاة، جزايري، نعمة الله بن عبدالله  (1112-1050ه)، 1103ه- شوشتر، عربي فارسي، ج 15، ص309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التاييد والنصر والعون للقائل بكفر أبي جهل وفرعون ،برزنجي، محمد بن عبدالرسول (1103-1040ه)، -، -، ج 3، ص 632.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الدر المنثور من الخبر المأثور وغير المأثور، عاملي، علي بن محمد (21013-1104ه)، -، -، ج 7، ص 347.</w:t>
      </w:r>
    </w:p>
    <w:p>
      <w:pPr>
        <w:pStyle w:val="BookText"/>
      </w:pPr>
      <w:r>
        <w:rPr>
          <w:rFonts w:ascii="IRNazanin" w:hAnsi="IRNazanin" w:eastAsia="IRNazanin" w:cs="IRNazanin"/>
          <w:lang w:bidi="fa-IR"/>
          <w:color w:val="111111"/>
          <w:sz w:val="28"/>
          <w:szCs w:val="28"/>
          <w:rtl/>
        </w:rPr>
        <w:t xml:space="preserve">73 .متفرقات، ، ، ، ج 13، ص 755.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زهر الربيع في الطرائف والملح والمقال البديع، جزايري، نعمة الله بن عبدالله (1050- 1112ه)، -، -، ج 8، ص 625.</w:t>
      </w:r>
    </w:p>
    <w:p>
      <w:pPr>
        <w:pStyle w:val="BookText"/>
      </w:pPr>
      <w:r>
        <w:rPr>
          <w:rFonts w:ascii="Amiri" w:hAnsi="Amiri" w:eastAsia="Amiri" w:cs="Amiri"/>
          <w:lang w:bidi="ar-SA"/>
          <w:color w:val="111111"/>
          <w:sz w:val="28"/>
          <w:szCs w:val="28"/>
          <w:rtl/>
        </w:rPr>
        <w:t xml:space="preserve">75 .رياض اللبيب وحدائق الأريب، روغني قزويني، محمد صالح بن محمد باقر (-1116؟ ه)، فارسي، ج 8، ص 491.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كشكول، -، -، -، فارسي، ج13، ص298.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مقتطفات من كشكول، بحراني، سليمان بن عبد الله (1075؟- 1121ه)، ، -، ج 15، ص 333.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الاثنى عشرية في جوابات المسائل الدورقية ،سماهيجي، عبدالله بن صالح (1076؟- 1135ه)، ج 1، ص 193.</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ريحانة الندما وتاريخ الظرفا ومحاسن اللطفا وفوائد العلما، -، -، -، ج 8، ص 522.</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مسائل  وردود ،سماهيجي، عبدالله بن صالح (1076؟-1135ه ) ، ، -، ج 14، ص 497.</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الدر المنظمة الغريبة في الأمثال والحكم العجيبة، ، ، ، ج 7، ص 349.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نقولات -، -، -، ج 16، ص 431 .</w:t>
      </w:r>
    </w:p>
    <w:p>
      <w:pPr>
        <w:pStyle w:val="BookText"/>
      </w:pPr>
      <w:r>
        <w:rPr>
          <w:rFonts w:ascii="Amiri" w:hAnsi="Amiri" w:eastAsia="Amiri" w:cs="Amiri"/>
          <w:lang w:bidi="ar-SA"/>
          <w:color w:val="111111"/>
          <w:sz w:val="28"/>
          <w:szCs w:val="28"/>
          <w:rtl/>
        </w:rPr>
        <w:t xml:space="preserve">83 .صورة تعزية ،كردي ،مرتضى بن مصطفى (- 1155ه)، -، -، ج 10، ص 652.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مجموعة افادات السيد، شبر ،موسوي حويزي ،شبر بن محمد (-1170ه)، -، -، ج 14، ص 21.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الرسالة المنوية، سهسلوي، كمال الدين بن نظام الدين ( -1175ه)، -، -، ج 8، ص282.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الفرق بين الخاتمة والمقدمة والتتمة والتكملة  والتذنيب (رسالة في)، -، -، -، ج 11، ص791.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سفينة الراغب ودفينة المطالب، راغب پاشا، محمد بن محمد (1176-1110ه)، ج 8، ص 781 .</w:t>
      </w:r>
    </w:p>
    <w:p>
      <w:pPr>
        <w:pStyle w:val="BookText"/>
      </w:pPr>
      <w:r>
        <w:rPr>
          <w:rFonts w:ascii="IRNazanin" w:hAnsi="IRNazanin" w:eastAsia="IRNazanin" w:cs="IRNazanin"/>
          <w:lang w:bidi="fa-IR"/>
          <w:color w:val="111111"/>
          <w:sz w:val="28"/>
          <w:szCs w:val="28"/>
          <w:rtl/>
        </w:rPr>
        <w:t xml:space="preserve">88 .نبذ وفوائد ، -، -، ج 16، ص 119.</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شرح قصيدة ابن فرح الاشبيلي، امير صنعاني، محمد بن اسماعیل (1182-1099ه)، ج 9، ص 833.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انيس المسافر وجليس الحاضر (الخواطر)، ،بحراني، يوسف بن احمد (1186-1107ه)، ، ، ج 3، ص 44.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رسائل مختلفة لمجموعة مولفين،-،-، ج 8، ص 152 .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تقريضان على كتاب محمود بن ابراهیم العباسي، عشاري، حسين بن علي (1150- 1195 ه)، ، -، ج 4، ص 781.</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فوائد ومطالب لحسين العشاري، عشاري،حسين بن علي (1195-1150؟ ه)، -، -، ج 12، ص 291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بياض، فصيح، ميرزا محمد (قرن12ه) ، فارسي وعربي، ج 3، ص 448.</w:t>
      </w:r>
    </w:p>
    <w:p>
      <w:pPr>
        <w:pStyle w:val="BookText"/>
      </w:pPr>
      <w:r>
        <w:rPr>
          <w:rFonts w:ascii="Amiri" w:hAnsi="Amiri" w:eastAsia="Amiri" w:cs="Amiri"/>
          <w:lang w:bidi="ar-SA"/>
          <w:color w:val="111111"/>
          <w:sz w:val="28"/>
          <w:szCs w:val="28"/>
          <w:rtl/>
        </w:rPr>
        <w:t xml:space="preserve">95.الاذان (فصل في)، -، -، -، ج 1، ص 673.</w:t>
      </w:r>
    </w:p>
    <w:p>
      <w:pPr>
        <w:pStyle w:val="BookText"/>
      </w:pPr>
      <w:r>
        <w:rPr>
          <w:rFonts w:ascii="Amiri" w:hAnsi="Amiri" w:eastAsia="Amiri" w:cs="Amiri"/>
          <w:lang w:bidi="ar-SA"/>
          <w:color w:val="111111"/>
          <w:sz w:val="28"/>
          <w:szCs w:val="28"/>
          <w:rtl/>
        </w:rPr>
        <w:t xml:space="preserve">96 . بياض، -، -، -، ج 3، ص 449.</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فوائد ونبذ ، -، -، ج 12، ص 293.</w:t>
      </w:r>
    </w:p>
    <w:p>
      <w:pPr>
        <w:pStyle w:val="BookText"/>
      </w:pPr>
      <w:r>
        <w:rPr>
          <w:rFonts w:ascii="IRNazanin" w:hAnsi="IRNazanin" w:eastAsia="IRNazanin" w:cs="IRNazanin"/>
          <w:lang w:bidi="fa-IR"/>
          <w:color w:val="111111"/>
          <w:sz w:val="28"/>
          <w:szCs w:val="28"/>
          <w:rtl/>
        </w:rPr>
        <w:t xml:space="preserve">98 .منتخبات شتى -، -، -، ج 15، ص 594.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نبذ شتى، ، -، -، ج 16، ص118.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نبذ مختلفه وادعية، -، -، -، ج 16، ص 119.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مأكل العرب ، ، ، ج13، ص703.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مفتاح الطالبين، -، -، -، ج 15، ص203.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گوناگون ،-،-،-،فارسي وعربي، ج13،ص 508.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مشكلات العلوم، نراقي، مهدي بن ابي ذر (1128-1209ه)، -، - عربي وفارسي ج 14 ،ص 646.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لوامع الوسائل في اجوبة جوامع المسائل احسائي، احمد بن زين الدين (1166-1241؟ه) 1211 ه- بني (از قراي بحرین)، ج13،ص 659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تسلية القلوب الحزينة الجاري مجرىالكشكول والسفينة، اخباري، محمد بن عبد النبي (1232-1178 ه)، 1218ه- -، ج 4، ص 343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الرسائل العشر ،اعرجي، محسن بن حسن (1130-1227ه)، -، -، ج 8، ص 144.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تحفة الابرار ،بهبهاني، محمد جعفر بن محمد علي (1259-1178ه)، 1227ه- ،، فارسي، ج 3، ص 772.</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الأسئلة والأجوبة اخباري، محمد بن عبد النبي (1232-1178 ه)، ، -، ج 2، ص 93.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رسائل متعددة في أبحاث شتى، اخباري ، محمد بن عبد النبي (1232-1178 ه)، -، -، ج 8، ص 150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مجمع الفضايح لارباب القبائح، هزار جريبي،محمد کاظم بن محمد شفیع (- 1234؟ ه)، -، -، ج 13، ص 859.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نقولات وفوائد، ، ، ، ج 16، ص 450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مختصر ترجمة كشكول بهائي ، فارسي، ج 14، ص 180.</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دفع الظلوم عن الوقوع في عرض المظلوم، سويدي، محمد امين بن علي( 1200-1246؟ ه)، 1237ه- -، ج 7، ص 423.</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رسائل ،احسائي، احمد بن زین الدین ( 1241 - 1166 ه ) ، ، ، ج8، ص123.</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صورة كتاب لاحد الدعاة للمذهب الجعفري ، ، ، ج 10، ص 655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مذكرات السيد عبدالله شبر شبر عبدالله بن محمد رضا (1188؟-1242ه) -، ج 14، ص 340.</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مجموعة الأدهمي، واعظ، عبدالفتاح بن محمد (1203 - 1246ه)، -، -، ج 14، ص 19.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الشرق والبرق، طوسي مشهدي، محمد بن  حسن (-1257ه)، -، -، ج 10، ص 353.</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رسائل ،رشتي، كاظم بن قاسم (1212-  1259ه)، - - - ج 8، ص 124.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مجالس المتقين ،برغاني، محمد تقي بن محمد (1264 - 1184ه)، 1260ه- -، فارسي، ج 13، ص 804.</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اجوبة مسائل الشيخ غائم بن علي آل غائم ، ،قطيفي، سليمان بن احمد (-1266ه)، ج 1، ص 357.</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کتاب مجمع من تواريخ وجغرافية وحل اعتراضات واخبار، -، -، -، ج 13، ص 121.</w:t>
      </w:r>
    </w:p>
    <w:p>
      <w:pPr>
        <w:pStyle w:val="BookText"/>
      </w:pPr>
      <w:r>
        <w:rPr>
          <w:rFonts w:ascii="IRNazanin" w:hAnsi="IRNazanin" w:eastAsia="IRNazanin" w:cs="IRNazanin"/>
          <w:lang w:bidi="fa-IR"/>
          <w:color w:val="111111"/>
          <w:sz w:val="28"/>
          <w:szCs w:val="28"/>
          <w:rtl/>
        </w:rPr>
        <w:t xml:space="preserve">124 . فوائد ونبذ شتى -، -، -، ج 12، ص 294.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متفرقات،،-عربي - فارسي، ج13، ص758.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نبذ وفوائد شتى -، -، -، ج 16، ص 119.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127.مجمع الدرر ،برغاني، محمد صالح بن محمد ( -1283؟ ه )، -، -، ج 13، ص 850.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نزهة القلوب والخواطر ببعض ما تركه الاوائل للاواخر، امام الحرمين ،همداني، محمد بن عبد الوهاب (- 1303؟ ه)، 1285ه- -،ج 16، ص 240.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سلم العوالي -، -، -، ج 8، ص 816.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مصالح المومنين، تنكابني، ابوالحسن بن محمد هادي (-1286ه)، فارسي، ج 14، ص 696 .</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الكشكول ،مرعشي، محمد علي بن محمد حسين (-1287ه)، -، -، ج 13، ص 287.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الكشكول ،اصفهاني، محمد حسن بن كرمعلي ( قرن 13ه)، -، -، ج 13، ص 287.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الكشكول، طبيب سالياني، علي اكبر بن محمد کریم (قرن 13ه)، ، ، فارسي عربي،ج 13، ص 288 .</w:t>
      </w:r>
    </w:p>
    <w:p>
      <w:pPr>
        <w:pStyle w:val="BookText"/>
      </w:pPr>
      <w:r>
        <w:rPr>
          <w:rFonts w:ascii="IRNazanin" w:hAnsi="IRNazanin" w:eastAsia="IRNazanin" w:cs="IRNazanin"/>
          <w:lang w:bidi="fa-IR"/>
          <w:color w:val="111111"/>
          <w:sz w:val="28"/>
          <w:szCs w:val="28"/>
          <w:rtl/>
        </w:rPr>
        <w:t xml:space="preserve">134 ،جنگ ،اصفهاني حسين (قرن 13ه)، ، ، فارسي و عربي، ج 5، ص 470.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الحصن الحصين في الفرار من الوباء والطواعين، حسيني قزويني، محمد بن جعفر (قرن 13 ه)، ، ، ج 6، ص 662 .</w:t>
      </w:r>
    </w:p>
    <w:p>
      <w:pPr>
        <w:pStyle w:val="BookText"/>
      </w:pPr>
      <w:r>
        <w:rPr>
          <w:rFonts w:ascii="Amiri" w:hAnsi="Amiri" w:eastAsia="Amiri" w:cs="Amiri"/>
          <w:lang w:bidi="ar-SA"/>
          <w:color w:val="111111"/>
          <w:sz w:val="28"/>
          <w:szCs w:val="28"/>
          <w:rtl/>
        </w:rPr>
        <w:t xml:space="preserve">136 . الزورخانه (رسالة في)، -، -، -، ج 8، ص 645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زاجرة المحتج في لعب الشطرنج، كاتب الزعماء، محمد سعيد (قرن 13ه)، ج8، ص 525.</w:t>
      </w:r>
    </w:p>
    <w:p>
      <w:pPr>
        <w:pStyle w:val="BookText"/>
      </w:pPr>
      <w:r>
        <w:rPr>
          <w:rFonts w:ascii="Amiri" w:hAnsi="Amiri" w:eastAsia="Amiri" w:cs="Amiri"/>
          <w:lang w:bidi="ar-SA"/>
          <w:color w:val="111111"/>
          <w:sz w:val="28"/>
          <w:szCs w:val="28"/>
          <w:rtl/>
        </w:rPr>
        <w:t xml:space="preserve">138 . فوائد مختلفة، ، ، ، عربي وفارسي، ج 12،ص 269.</w:t>
      </w:r>
    </w:p>
    <w:p>
      <w:pPr>
        <w:pStyle w:val="BookText"/>
      </w:pPr>
      <w:r>
        <w:rPr>
          <w:rFonts w:ascii="IRNazanin" w:hAnsi="IRNazanin" w:eastAsia="IRNazanin" w:cs="IRNazanin"/>
          <w:lang w:bidi="fa-IR"/>
          <w:color w:val="111111"/>
          <w:sz w:val="28"/>
          <w:szCs w:val="28"/>
          <w:rtl/>
        </w:rPr>
        <w:t xml:space="preserve">139 ،کشکول ،احسائي، احمد بن زین الدین( 1341-1166 ه)، قرن 13ه- ج 13،ص 287.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کشکول، تستري، محمد باقر بن علي  (قرن 13ه)، -، -، ج 13، ص288.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کشکول ،خرسان، ابراهيم بن حسين ( قرن 13ه)، -، -، ج 13، ص 288.</w:t>
      </w:r>
    </w:p>
    <w:p>
      <w:pPr>
        <w:pStyle w:val="BookText"/>
      </w:pPr>
      <w:r>
        <w:rPr>
          <w:rFonts w:ascii="Amiri" w:hAnsi="Amiri" w:eastAsia="Amiri" w:cs="Amiri"/>
          <w:lang w:bidi="ar-SA"/>
          <w:color w:val="111111"/>
          <w:sz w:val="28"/>
          <w:szCs w:val="28"/>
          <w:rtl/>
        </w:rPr>
        <w:t xml:space="preserve">142 . مجمع الفوائد ومطلع الفرائد، صدر الدين تبريزي، حسن بن محمد، -، -، عربي وفارسي، ج 13، ص 861.</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مجموعة نقول مختلفة وقصائد، دباغ، صالح افندي (قرن 13ه)، -، -، ج 14، ص 61.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رسائل وأجوبة مسائل متعددة، قره جه داغي، محمد باقر بن محمد سلیم (- 1301ه)، -، -، ج 8، ص 154.</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مشكلات العلوم، امام الحرمين  همداني ، محمد بن عبدالوهاب (-1303؟ ه)، ج 14، ص 646.</w:t>
      </w:r>
    </w:p>
    <w:p>
      <w:pPr>
        <w:pStyle w:val="BookText"/>
      </w:pPr>
      <w:r>
        <w:rPr>
          <w:rFonts w:ascii="Amiri" w:hAnsi="Amiri" w:eastAsia="Amiri" w:cs="Amiri"/>
          <w:lang w:bidi="ar-SA"/>
          <w:color w:val="111111"/>
          <w:sz w:val="28"/>
          <w:szCs w:val="28"/>
          <w:rtl/>
        </w:rPr>
        <w:t xml:space="preserve">146 . الغرر النواضر والدرر الزواهر، كرملي ، انستاس ماري (1947-1866م)، 1311ه- ج 11، ص 488.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الفوائد، فراهي، عبد الحميد بن عبدالوهاب (-1311ه)، -، -، فارسي، ج 12، ص 172.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مختارات المفيد ،كرملي، انستاس ماري (1947-1866م)، 1311ه- -، ج 14، ص 146.</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خواطر علمية وسوانح دينية ومنثورات ادبية ولغوية ،وتاريخية ،كرملي، انستاس ماري (1947-1866م)، 1312ه- -، ج 7، ص 185.</w:t>
      </w:r>
    </w:p>
    <w:p>
      <w:pPr>
        <w:pStyle w:val="BookText"/>
      </w:pPr>
      <w:r>
        <w:rPr>
          <w:rFonts w:ascii="Amiri" w:hAnsi="Amiri" w:eastAsia="Amiri" w:cs="Amiri"/>
          <w:lang w:bidi="ar-SA"/>
          <w:color w:val="111111"/>
          <w:sz w:val="28"/>
          <w:szCs w:val="28"/>
          <w:rtl/>
        </w:rPr>
        <w:t xml:space="preserve">150 . رسالة السيد احمد، -، -، -، ج 8، ص211.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منتخبات من الكشكول، كاظمي ،محمد بن قنبر ( -1314ه) ، -، -، ج 15 ، ص 598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الفقه والتفسير والعقائد (نقول فيه)، آلوسي ، نعمان بن محمود (1317-1252ه)، ج 12، ص 115.</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ظلمات الهاوية في مثالب معاوية، نوري، حسين بن محمد تقي (1320-1254ه)، -، -، عربي وفارسي، ج10، ص888</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منقولات من كتب ،نوري، حسين بن محمد تقي (1320-1254ه)، -، -، ج 15 ، ص 737.</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كشكول ،دربندي، غلامحسين بن علي اصغر (-1322ه)، -، -، ج 13، ص289.</w:t>
      </w:r>
    </w:p>
    <w:p>
      <w:pPr>
        <w:pStyle w:val="BookText"/>
      </w:pPr>
      <w:r>
        <w:rPr>
          <w:rFonts w:ascii="Amiri" w:hAnsi="Amiri" w:eastAsia="Amiri" w:cs="Amiri"/>
          <w:lang w:bidi="ar-SA"/>
          <w:color w:val="111111"/>
          <w:sz w:val="28"/>
          <w:szCs w:val="28"/>
          <w:rtl/>
        </w:rPr>
        <w:t xml:space="preserve">156 . نقول وفوائد لغوية، ، ، ، ج 16، ص 455.</w:t>
      </w:r>
    </w:p>
    <w:p>
      <w:pPr>
        <w:pStyle w:val="BookText"/>
      </w:pPr>
      <w:r>
        <w:rPr>
          <w:rFonts w:ascii="IRNazanin" w:hAnsi="IRNazanin" w:eastAsia="IRNazanin" w:cs="IRNazanin"/>
          <w:lang w:bidi="fa-IR"/>
          <w:color w:val="111111"/>
          <w:sz w:val="28"/>
          <w:szCs w:val="28"/>
          <w:rtl/>
        </w:rPr>
        <w:t xml:space="preserve">157 . مجموعة أحمد شاكر ، آلوسی، احمد شاکر بن محمود( -1330ه)، -، -، ج 14، ص 17.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المجموعة الذهبية كرملي، انستاس ماري (1947-1866م) ، 1333ه- -، ج 14، ص 30.</w:t>
      </w:r>
    </w:p>
    <w:p>
      <w:pPr>
        <w:pStyle w:val="BookText"/>
      </w:pPr>
      <w:r>
        <w:rPr>
          <w:rFonts w:ascii="Amiri" w:hAnsi="Amiri" w:eastAsia="Amiri" w:cs="Amiri"/>
          <w:lang w:bidi="ar-SA"/>
          <w:color w:val="111111"/>
          <w:sz w:val="28"/>
          <w:szCs w:val="28"/>
          <w:rtl/>
        </w:rPr>
        <w:t xml:space="preserve">159 . اللطائف الهجرية، شاه عبدالعظيمي، محمد علي بن محمد (1334-1258ه)، ، ج 13، ص 584.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كتاب ما اشتمل عليه حروف المعجم من الدقائق والحقائق والحكم، شكري آلوسي ،محمد محمود بن عبدالله (1275؟- 1342ه)، ج 13، ص118.</w:t>
      </w:r>
    </w:p>
    <w:p>
      <w:pPr>
        <w:pStyle w:val="BookText"/>
      </w:pPr>
      <w:r>
        <w:rPr>
          <w:rFonts w:ascii="Amiri" w:hAnsi="Amiri" w:eastAsia="Amiri" w:cs="Amiri"/>
          <w:lang w:bidi="ar-SA"/>
          <w:color w:val="111111"/>
          <w:sz w:val="28"/>
          <w:szCs w:val="28"/>
          <w:rtl/>
        </w:rPr>
        <w:t xml:space="preserve">161 . مجموعة الآلوسي، شكري آلوسي، محمود بن عبدالله (1275؟- 1342ه)، -، -، ج 14، ص 15.</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مسائل متفرقة شكري آلوسي محمود بن عبدالله (1275؟- 1342ه)، -، -، ج 14، ص 483.</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المناص في احوال الغوص، سديد السلطنه،محمد علي بن احمد (1362-1291ه)،1344 ه- ،بوشهر، فارسي، ج 15، ص 510.</w:t>
      </w:r>
    </w:p>
    <w:p>
      <w:pPr>
        <w:pStyle w:val="BookText"/>
      </w:pPr>
      <w:r>
        <w:rPr>
          <w:rFonts w:ascii="Amiri" w:hAnsi="Amiri" w:eastAsia="Amiri" w:cs="Amiri"/>
          <w:lang w:bidi="ar-SA"/>
          <w:color w:val="111111"/>
          <w:sz w:val="28"/>
          <w:szCs w:val="28"/>
          <w:rtl/>
        </w:rPr>
        <w:t xml:space="preserve">164 . فوائد الشرائد أو الشوارد، كرملي، انستاس ماري (1947-1866م) ، 1343ه- دير المحرقة، ج 12، ص 213.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اللوامع الشبرية في المسائل المتفرقة، شبر،محمد بن جعفر (1346-1272ه)، ، ج 13،ص 653 .</w:t>
      </w:r>
    </w:p>
    <w:p>
      <w:pPr>
        <w:pStyle w:val="BookText"/>
      </w:pPr>
      <w:r>
        <w:rPr>
          <w:rFonts w:ascii="Amiri" w:hAnsi="Amiri" w:eastAsia="Amiri" w:cs="Amiri"/>
          <w:lang w:bidi="ar-SA"/>
          <w:color w:val="111111"/>
          <w:sz w:val="28"/>
          <w:szCs w:val="28"/>
          <w:rtl/>
        </w:rPr>
        <w:t xml:space="preserve">166 . قرعة لاستخراج الفال، شبر، محمد بن جعفر (1346-1272ه)، -، -، ج 12، ص 580.</w:t>
      </w:r>
    </w:p>
    <w:p>
      <w:pPr>
        <w:pStyle w:val="BookText"/>
      </w:pPr>
      <w:r>
        <w:rPr>
          <w:rFonts w:ascii="IRNazanin" w:hAnsi="IRNazanin" w:eastAsia="IRNazanin" w:cs="IRNazanin"/>
          <w:lang w:bidi="fa-IR"/>
          <w:color w:val="111111"/>
          <w:sz w:val="28"/>
          <w:szCs w:val="28"/>
          <w:rtl/>
        </w:rPr>
        <w:t xml:space="preserve">167 . ،کشکول شبر محمد بن جعفر (1272 - 1346ه)، -، -، ج 13، ص289.</w:t>
      </w:r>
    </w:p>
    <w:p>
      <w:pPr>
        <w:pStyle w:val="BookText"/>
      </w:pPr>
      <w:r>
        <w:rPr>
          <w:rFonts w:ascii="Amiri" w:hAnsi="Amiri" w:eastAsia="Amiri" w:cs="Amiri"/>
          <w:lang w:bidi="ar-SA"/>
          <w:color w:val="111111"/>
          <w:sz w:val="28"/>
          <w:szCs w:val="28"/>
          <w:rtl/>
        </w:rPr>
        <w:t xml:space="preserve">168 . قرعة الطيور، -، -، -، ج 12، ص 580.</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رسائل ،صدر حسن بن هادي (1272-  1354ه)، -، -، ج8، ص127.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کشکول ،صدر حسن بن هادي (1272-  1354ه)، -، -، ج 13، ص290.</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کتاب العناوين مع اجوبة مسائل في الحكمة والفقه متعددة، حائري اسكوئي، موسى بن محمد باقر (1364-1279ه)، -، ج 13، ص 111.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تذکره آش کشکیان، دانش تفرشي، محمد تقي بن حسين (1287؟-1366ه)، -، -، فارسي، ج 4، ص 175.</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الكشکول ،کلیدار، عبد الحسين بن علي (1299-1380ه)، -، -، ج 13، ص290.</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اكاذيب وخرافات في الكتب، عبد الزهراء حسين الصغير (1338ه)، -، -، ج 2، ص 638.</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رسائل وتقریرات، آقا بزرگ طهرانی ، محسن (1389-1293ه)، فارسي، ج 8، ص 154.</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مجموعة رجالية وتاريخية، آقابزرگ طهرانی، محمد محسن (1389-1293ه)، -، ج 14، ص 32.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أزهار الرياض، آل بحر العلوم، محمد صادق  بن حسن (1397-1315ه)، -، -، ج 2، ص 65.</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الروضة المبهجة آل بحر العلوم، محمد صادق بن حسن (1397-1315ه)، -، -، ج 8، ص 451.</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السلاسل الذهبية، آل بحر العلوم، محمد صادق بن حسن (1397-1315ه)، ، ج 8، ص 794 .</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الكراريس الإحدى عشرة آل بحر العلوم ،  محمد صادق بن حسن (1397-1315ه)، ، ج 13، ص 151.</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الكشكول، آل بحر العلوم، محمد صادق بن حسن (1397-1315ه)، -، -، ج 13، ص290.</w:t>
      </w:r>
    </w:p>
    <w:p>
      <w:pPr>
        <w:pStyle w:val="BookText"/>
      </w:pPr>
      <w:r>
        <w:rPr>
          <w:rFonts w:ascii="Amiri" w:hAnsi="Amiri" w:eastAsia="Amiri" w:cs="Amiri"/>
          <w:lang w:bidi="ar-SA"/>
          <w:color w:val="111111"/>
          <w:sz w:val="28"/>
          <w:szCs w:val="28"/>
          <w:rtl/>
        </w:rPr>
        <w:t xml:space="preserve">182 . اللآلي المنظومة، آل بحر العلوم، محمد صادق بن حسن (1397-1315ه)، ج 13، ص 523.</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المجموع الرائق، آل بحر العلوم، محمد صادق بن حسن (1397-1315ه)، -، -، ج 14 ، ص 64 .</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حديقة الغناء، آل بحر العلوم، محمد صادق بن حسن (1397-1315ه)، -، -، ج 6، ص 590.</w:t>
      </w:r>
    </w:p>
    <w:p>
      <w:pPr>
        <w:pStyle w:val="BookText"/>
      </w:pPr>
      <w:r>
        <w:rPr>
          <w:rFonts w:ascii="Amiri" w:hAnsi="Amiri" w:eastAsia="Amiri" w:cs="Amiri"/>
          <w:lang w:bidi="ar-SA"/>
          <w:color w:val="111111"/>
          <w:sz w:val="28"/>
          <w:szCs w:val="28"/>
          <w:rtl/>
        </w:rPr>
        <w:t xml:space="preserve">185 . سمير المسافر، آل بحرالعلوم، محمد صادق بن حسن (1397-1315ه)، -، -، ج8، ص837.</w:t>
      </w:r>
    </w:p>
    <w:p>
      <w:pPr>
        <w:pStyle w:val="BookText"/>
      </w:pPr>
      <w:r>
        <w:rPr>
          <w:rFonts w:ascii="Amiri" w:hAnsi="Amiri" w:eastAsia="Amiri" w:cs="Amiri"/>
          <w:lang w:bidi="ar-SA"/>
          <w:color w:val="111111"/>
          <w:sz w:val="28"/>
          <w:szCs w:val="28"/>
          <w:rtl/>
        </w:rPr>
        <w:t xml:space="preserve">186 . مجموعة فوائد، آل بحر العلوم، محمد صادق بن حسن (1397-1315ه)، -، -، ج 14، ص 46.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جوامع الكلم والحكم وعوالم العلم والامم،غراوي، محمد رضا بن قاسم (قرن 14ه)،ج 5، ص 533 .</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حاشية زبدة الاصول، عاملي، بهاء الدين محمد (قرن 14ه)، -، -، ج 6، ص 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الرغائب ،غملاس، عبدالله بن ابراهيم (قرن 14ه)، ، ، ج8، ص333.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سفينه عراقي، عراقي، جواد بن جلال الدين (قرن 14ه)، ، ، عربي - فارسي، ج8، ص782.</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شقائق الأدب، فضلي زبيدي، محمد علي (قرن 14ه)، -، -، ج 10، ص 394</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الدرر الفاخرة، آل كاشف الغطاء، جعفر بن محمد رضا (قرن 14ه)، -، -، ج 7، ص303.</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الفصول المهمة للشريعة الغراء ،كرباسي ، محمد ابراهیم بن علي (قرن14ه)، ج 11، ص 867.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فوائد متفرقة، بلتساني پاکستانی، محسن علي (قرن 14ه)، -، -، ج 12، ص 267.</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کشکول، راضي  شقاق، حسينعلي (قرن 14ه)، ، -، ج 13، ص 291.</w:t>
      </w:r>
    </w:p>
    <w:p>
      <w:pPr>
        <w:pStyle w:val="BookText"/>
      </w:pPr>
      <w:r>
        <w:rPr>
          <w:rFonts w:ascii="IRNazanin" w:hAnsi="IRNazanin" w:eastAsia="IRNazanin" w:cs="IRNazanin"/>
          <w:lang w:bidi="fa-IR"/>
          <w:color w:val="111111"/>
          <w:sz w:val="28"/>
          <w:szCs w:val="28"/>
          <w:rtl/>
        </w:rPr>
        <w:t xml:space="preserve">196 . ،کشکول ،حسني، حسن بن اسماعیل ( قرن 14ه)، -، -، ج 13، ص 291.</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الكشكول في المنقول والعقول، حسان، عبد الواحد (قرن 14ه ) ، - ، -، ج 13، ص 300.</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المجموعة الاولى للعلامة الكشميري، كشميري، مرتضى بن مهدي (قرن 14ه)، عربي وفارسي، ج 14، ص 24.</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المجموعة الثالثة للسيد الكشميري، كشميري،مرتضى بن مهدي (قرن 14ه)،فارسي  وعربي، ج 14، ص 25.</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المجموعة الثانية للسيد الكشميري، كشميري،مرتضى بن مهدي (قرن 14ه)، ، ، فارسي وعربي، ج 14، ص 26.</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المجموعة الرابعة للسيد الكشميري ، كشميري ،مرتضى بن مهدي (قرن 14ه)، -، -،ج 14، ص 31.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مکتوبات بين عبد الصاحب الفضلي وبعض  الاكابر ،فضلي، عبد الصاحب (قرن 14ه)، -، -، ج 15 ، ص 421.</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کشکول، آل طعمه ،مصطفى بن مجید  (1431-1341ه) ، -، -، ج 13، ص 291.</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الاعلام عند العرب، كاظم بن محمد علي شكر (قرن 15ه)، -، -، ج 2، ص 562.</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الحقيبة النجفية، كاظم بن محمد علي شكر (قرن 15ه)، -، -، ج 6، ص 705.</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الصناعات والمهن الشعبية في النجف الاشرف ، كاظم بن محمد علي شكر (قرن 15ه)، -، -- ج 10، ص 636.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المناسبات والشاخصات التحفات، كاظم بن محمد علي شكر (قرن 15ه)، ج 15، ص 493.</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رجال و افكار ومواقف، كاظم بن محمد علي شكر (قرن 15ه)، -، -، ج 8، ص 59.</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نخبة من كتاب الدر المنظوم، انطاكي، بولس بطرس سعد (قرن 19م)، -، -، ج16، ص208.</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نفثات يراعة الكرملي او تحقيقات العصرية ، كرملي، انستاس ماري (1947-1866م)، ج 16، ص 378.</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اسئلة واجوبة واقوال وحكم وشواهد و امثال ولطائف،وخيال، جلبي، عبدالله بن احمد، ، ، ج 2، ص 96 .</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توريق الصكوك وما يناسبها، برسي، بير محمد بن موسى، -، -، ج 5، ص 160.</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رسالة الى السيد حسين القزويني الكربلائي ،،عسکري، محمد بن رجبعلي ،ج 8، ص 169.</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شرح کتابچه دستور العمل، خانزاده ،عبد الجبار، ، ، فارسي، ج 10، ص 45 .</w:t>
      </w:r>
    </w:p>
    <w:p>
      <w:pPr>
        <w:pStyle w:val="BookText"/>
      </w:pPr>
      <w:r>
        <w:rPr>
          <w:rFonts w:ascii="Amiri" w:hAnsi="Amiri" w:eastAsia="Amiri" w:cs="Amiri"/>
          <w:lang w:bidi="ar-SA"/>
          <w:color w:val="111111"/>
          <w:sz w:val="28"/>
          <w:szCs w:val="28"/>
          <w:rtl/>
        </w:rPr>
        <w:t xml:space="preserve">215 ،الكشكول مرعشي شهرستاني، زين العابدين -، -، ج 13، ص 295.</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الكشكول الكبير، يعقوبي، هادي بن محمد حسين، -، -، ج 13، ص301.</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تحفة المجالس، درویش بن مصطفى ،-،-، ج 4، ص 8.</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کشکول اسلمي نجفي، كاظم بن عبود، ، ،ج 13، ص292.</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کشکول بغدادي، عبدالله يكن ، ج 13، ص 293.</w:t>
      </w:r>
    </w:p>
    <w:p>
      <w:pPr>
        <w:pStyle w:val="BookText"/>
      </w:pPr>
      <w:r>
        <w:rPr>
          <w:rFonts w:ascii="IRNazanin" w:hAnsi="IRNazanin" w:eastAsia="IRNazanin" w:cs="IRNazanin"/>
          <w:lang w:bidi="fa-IR"/>
          <w:color w:val="111111"/>
          <w:sz w:val="28"/>
          <w:szCs w:val="28"/>
          <w:rtl/>
        </w:rPr>
        <w:t xml:space="preserve">220 ،کشکول ،انصاري، علي بن محمد ، فارسي، ج 13، ص 293.</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کشکول ،كرباسي، جعفر بن محمد ابراهیم -، -، ج 13، ص 294.</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كشكول ،كعبي، عبد الحسين بن حسن علي ،ج 13، ص 294.</w:t>
      </w:r>
    </w:p>
    <w:p>
      <w:pPr>
        <w:pStyle w:val="BookText"/>
      </w:pPr>
      <w:r>
        <w:rPr>
          <w:rFonts w:ascii="IRNazanin" w:hAnsi="IRNazanin" w:eastAsia="IRNazanin" w:cs="IRNazanin"/>
          <w:lang w:bidi="fa-IR"/>
          <w:color w:val="111111"/>
          <w:sz w:val="28"/>
          <w:szCs w:val="28"/>
          <w:rtl/>
        </w:rPr>
        <w:t xml:space="preserve">223 ،کشکول ،سیادت، عبدالرحیم ، ، فارسي، ، -، ج 13، ص 294. ،</w:t>
      </w:r>
    </w:p>
    <w:p>
      <w:pPr>
        <w:pStyle w:val="BookText"/>
      </w:pPr>
      <w:r>
        <w:rPr>
          <w:rFonts w:ascii="IRNazanin" w:hAnsi="IRNazanin" w:eastAsia="IRNazanin" w:cs="IRNazanin"/>
          <w:lang w:bidi="fa-IR"/>
          <w:color w:val="111111"/>
          <w:sz w:val="28"/>
          <w:szCs w:val="28"/>
          <w:rtl/>
        </w:rPr>
        <w:t xml:space="preserve">224 ،کشکول، موسوي دزفولي، حسين بن محمد رضا، -، -، ج 13، ص 295.</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موجبة الثناء بمعنى انت وانا الهي، شهاب الدين، -، -، ج 16، ص 2.</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متفرقات ،ججو، بطرس ،-،-، ج13، ص 754 .</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متفرقات هاتف ،قوچانی، محمد، ، ،، فارسي،  ج 13، ص 755.</w:t>
      </w:r>
    </w:p>
    <w:p>
      <w:pPr>
        <w:pStyle w:val="BookText"/>
      </w:pPr>
      <w:r>
        <w:rPr>
          <w:rFonts w:ascii="Amiri" w:hAnsi="Amiri" w:eastAsia="Amiri" w:cs="Amiri"/>
          <w:lang w:bidi="ar-SA"/>
          <w:color w:val="111111"/>
          <w:sz w:val="28"/>
          <w:szCs w:val="28"/>
          <w:rtl/>
        </w:rPr>
        <w:t xml:space="preserve">228 ،مقالات، مازندراني هندي محمد ،-،-،فارسي، ج 15، ص 279.</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نسخ المخطوطات، مشوخي، عابد سليمان ، ، ج 16، ص 277.</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النقد على المجاميع المسيحية المبتدعة (كتاب في)، حنا الكرملتاني الحافي، -، -، ج 16، ص 417 .</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نوالي المنح في اسماء ثمار النخل، قاضي،،بدرالدین، -، -، ج 16، ص 548.</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اسماء الرسول (صلّی اللَّهِ علیه وَ آلِهِ وَ سَلَّمَ )، تركي، ج2، ص 226.</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اصلاحات العلوم في المقال ،فارسي، ج 2، ص 370.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التفسير والفقه والحديث (مجموعة في ) ، - ، - ،، ، ج 4، ص 698 .</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الرسائل -، -، -، ج 8، ص 130.</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رسائل، -، -، -، ج 8، ص128.</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الطلاسم والطب والادعية والكيمياء ،-،-، عربي - فارسي، ج 10، ص 844.</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الكشكول، -، -، -، ج 13، ص 295.</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متفرقات ،-،-،-، فارسي وتركي، ج13، ص 760 .</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المختارات المفيدة، ، ، ، تركي - فارسي، ج 14، ص 146 .</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المسالك، -، -، -، ، -، ج 14، ص 504.</w:t>
      </w:r>
    </w:p>
    <w:p>
      <w:pPr>
        <w:pStyle w:val="BookText"/>
      </w:pPr>
      <w:r>
        <w:rPr>
          <w:rFonts w:ascii="Amiri" w:hAnsi="Amiri" w:eastAsia="Amiri" w:cs="Amiri"/>
          <w:lang w:bidi="ar-SA"/>
          <w:color w:val="111111"/>
          <w:sz w:val="28"/>
          <w:szCs w:val="28"/>
          <w:rtl/>
        </w:rPr>
        <w:t xml:space="preserve">242 . احكام شرعية وروايات ومباحث اخلاقية ، -، ج 1، ص 474.</w:t>
      </w:r>
    </w:p>
    <w:p>
      <w:pPr>
        <w:pStyle w:val="BookText"/>
      </w:pPr>
      <w:r>
        <w:rPr>
          <w:rFonts w:ascii="Amiri" w:hAnsi="Amiri" w:eastAsia="Amiri" w:cs="Amiri"/>
          <w:lang w:bidi="ar-SA"/>
          <w:color w:val="111111"/>
          <w:sz w:val="28"/>
          <w:szCs w:val="28"/>
          <w:rtl/>
        </w:rPr>
        <w:t xml:space="preserve">243 .اسماء السيف (رسالة في) ،-،-،ج 2، ص 227.</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إصلاح طريق التدريس، -، -، -، ج 3، ص 471. .</w:t>
      </w:r>
    </w:p>
    <w:p>
      <w:pPr>
        <w:pStyle w:val="BookText"/>
      </w:pPr>
      <w:r>
        <w:rPr>
          <w:rFonts w:ascii="Amiri" w:hAnsi="Amiri" w:eastAsia="Amiri" w:cs="Amiri"/>
          <w:lang w:bidi="ar-SA"/>
          <w:color w:val="111111"/>
          <w:sz w:val="28"/>
          <w:szCs w:val="28"/>
          <w:rtl/>
        </w:rPr>
        <w:t xml:space="preserve">245 .اوراق مخطوطة من كتب متفرقة، ، ، ، ج 3، ص 69 .</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اوراق مفيدة، ، -، -، ج 3، ص 70.</w:t>
      </w:r>
    </w:p>
    <w:p>
      <w:pPr>
        <w:pStyle w:val="BookText"/>
      </w:pPr>
      <w:r>
        <w:rPr>
          <w:rFonts w:ascii="Amiri" w:hAnsi="Amiri" w:eastAsia="Amiri" w:cs="Amiri"/>
          <w:lang w:bidi="ar-SA"/>
          <w:color w:val="111111"/>
          <w:sz w:val="28"/>
          <w:szCs w:val="28"/>
          <w:rtl/>
        </w:rPr>
        <w:t xml:space="preserve">247 .بياض، ، ، ، عربي وفارسي، ج 3، ص 449 .</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بياض الابراهيمي، -، -، -، ج 3، ص 450 .</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البيوتات العلوية في كربلاء، ، ، ، ج3، ص 513 .</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تذكير المؤمنين بامور الدين ،-،-،ج4، ص 219.</w:t>
      </w:r>
    </w:p>
    <w:p>
      <w:pPr>
        <w:pStyle w:val="BookText"/>
      </w:pPr>
      <w:r>
        <w:rPr>
          <w:rFonts w:ascii="Amiri" w:hAnsi="Amiri" w:eastAsia="Amiri" w:cs="Amiri"/>
          <w:lang w:bidi="ar-SA"/>
          <w:color w:val="111111"/>
          <w:sz w:val="28"/>
          <w:szCs w:val="28"/>
          <w:rtl/>
        </w:rPr>
        <w:t xml:space="preserve">251 ترتيب الاعداد في سبع الشداد، -، -، -، ج 4، ص 236.</w:t>
      </w:r>
    </w:p>
    <w:p>
      <w:pPr>
        <w:pStyle w:val="BookText"/>
      </w:pPr>
      <w:r>
        <w:rPr>
          <w:rFonts w:ascii="Amiri" w:hAnsi="Amiri" w:eastAsia="Amiri" w:cs="Amiri"/>
          <w:lang w:bidi="ar-SA"/>
          <w:color w:val="111111"/>
          <w:sz w:val="28"/>
          <w:szCs w:val="28"/>
          <w:rtl/>
        </w:rPr>
        <w:t xml:space="preserve">252 . تمام الخاصية، -، -، -، ج 4، ص 874.</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جداول ،روزنامات ،فارسي، ج 5، ص 366.</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جنگ، -، -، -، ج 5، ص 470 .</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جنگ پراکنده،ها ، فارسي، ج 5، ص 471.</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الحروف الابجدية او الهجائية . ، ، فارسي، ج 6 ، ص 622 .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حقیقت بلا و اقسام آن وشطري از فضیلت آن (رساله در بیان )،-،-،-،فارسي، ج 6،ص 707 .</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خلو العصر من المجتهد، -، -، -، ج 7، ص 159.</w:t>
      </w:r>
    </w:p>
    <w:p>
      <w:pPr>
        <w:pStyle w:val="BookText"/>
      </w:pPr>
      <w:r>
        <w:rPr>
          <w:rFonts w:ascii="Amiri" w:hAnsi="Amiri" w:eastAsia="Amiri" w:cs="Amiri"/>
          <w:lang w:bidi="ar-SA"/>
          <w:color w:val="111111"/>
          <w:sz w:val="28"/>
          <w:szCs w:val="28"/>
          <w:rtl/>
        </w:rPr>
        <w:t xml:space="preserve">259 .خواص شهر نيسان -، -، -، ج 7، ص178.</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دو بيت وتسابيع، -، -، -، ج 7، ص 487 .</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ذكر الذاكر للمذكور والشاكر للمشكور، -، -،، ج 7، ص 853 .</w:t>
      </w:r>
    </w:p>
    <w:p>
      <w:pPr>
        <w:pStyle w:val="BookText"/>
      </w:pPr>
      <w:r>
        <w:rPr>
          <w:rFonts w:ascii="IRNazanin" w:hAnsi="IRNazanin" w:eastAsia="IRNazanin" w:cs="IRNazanin"/>
          <w:lang w:bidi="fa-IR"/>
          <w:color w:val="111111"/>
          <w:sz w:val="28"/>
          <w:szCs w:val="28"/>
          <w:rtl/>
        </w:rPr>
        <w:t xml:space="preserve">262 رسائل، -، -، -، ج8، ص129.</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رسائل، ، ، ، ، ، فارسي وعربي، ج8، ص131.</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رسائل، -، -، -، ج 8، ص129.</w:t>
      </w:r>
    </w:p>
    <w:p>
      <w:pPr>
        <w:pStyle w:val="BookText"/>
      </w:pPr>
      <w:r>
        <w:rPr>
          <w:rFonts w:ascii="Amiri" w:hAnsi="Amiri" w:eastAsia="Amiri" w:cs="Amiri"/>
          <w:lang w:bidi="ar-SA"/>
          <w:color w:val="111111"/>
          <w:sz w:val="28"/>
          <w:szCs w:val="28"/>
          <w:rtl/>
        </w:rPr>
        <w:t xml:space="preserve">265 . رسائل، ، ، ، ، فارسي، ج8، ص131.</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رسالة تحتوي على تسع مسائل منوعة، -، -، ، ج 8، ص180.</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رسالة تشتمل على تسع مسائل منوعة -، -، ، ج8، ص181 .</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شهادة تقاعد عثمانية ، -، تركي، ج10، ص 434 .</w:t>
      </w:r>
    </w:p>
    <w:p>
      <w:pPr>
        <w:pStyle w:val="BookText"/>
      </w:pPr>
      <w:r>
        <w:rPr>
          <w:rFonts w:ascii="IRNazanin" w:hAnsi="IRNazanin" w:eastAsia="IRNazanin" w:cs="IRNazanin"/>
          <w:lang w:bidi="fa-IR"/>
          <w:color w:val="111111"/>
          <w:sz w:val="28"/>
          <w:szCs w:val="28"/>
          <w:rtl/>
        </w:rPr>
        <w:t xml:space="preserve">269 .الصلاة على النبي صلى الله عليه وسلم و حکايات ونقولات (رسالة في)، -، -، -، ج 10،ص 610.</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فوائد -، -، ج 12، ص 174.</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فوائد شتی -، -، -، ج 12، ص 211.</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فوائد شتى ( رسالة في)، -، -، -، ج 12، ص211.</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فوائد لطيفة، -، -، -، ج 12، ص 265.</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فوائد متفرقة، -، -، -، ج 12، ص 267.</w:t>
      </w:r>
    </w:p>
    <w:p>
      <w:pPr>
        <w:pStyle w:val="BookText"/>
      </w:pPr>
      <w:r>
        <w:rPr>
          <w:rFonts w:ascii="Amiri" w:hAnsi="Amiri" w:eastAsia="Amiri" w:cs="Amiri"/>
          <w:lang w:bidi="ar-SA"/>
          <w:color w:val="111111"/>
          <w:sz w:val="28"/>
          <w:szCs w:val="28"/>
          <w:rtl/>
        </w:rPr>
        <w:t xml:space="preserve">275 . فوائد وأبيات شعرية، -، -، -، ج 12، ص288.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فوائد وحكايات ولطائف منظومة ومنثورة -،-، -، ج 12، ص289.</w:t>
      </w:r>
    </w:p>
    <w:p>
      <w:pPr>
        <w:pStyle w:val="BookText"/>
      </w:pPr>
      <w:r>
        <w:rPr>
          <w:rFonts w:ascii="IRNazanin" w:hAnsi="IRNazanin" w:eastAsia="IRNazanin" w:cs="IRNazanin"/>
          <w:lang w:bidi="fa-IR"/>
          <w:color w:val="111111"/>
          <w:sz w:val="28"/>
          <w:szCs w:val="28"/>
          <w:rtl/>
        </w:rPr>
        <w:t xml:space="preserve">277.فوائد ونقولات شتى، -، -، -، ج 12، ص 294.</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فوائد ونقولات منها منظومة، ، ، ، ج12، ص 295 .</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فوائد و نقولات و ابیات شتى وحكم منها كلام  الامام الشافعي ، ، ، ج 12، ص 295.</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کشکول، ، ، ، عربي وفارسي، ج 13، ص 297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کشکول ،-،-،-،فارسي - عربي تركي، ج13،ص 298</w:t>
      </w:r>
    </w:p>
    <w:p>
      <w:pPr>
        <w:pStyle w:val="BookText"/>
      </w:pPr>
      <w:r>
        <w:rPr>
          <w:rFonts w:ascii="Amiri" w:hAnsi="Amiri" w:eastAsia="Amiri" w:cs="Amiri"/>
          <w:lang w:bidi="ar-SA"/>
          <w:color w:val="111111"/>
          <w:sz w:val="28"/>
          <w:szCs w:val="28"/>
          <w:rtl/>
        </w:rPr>
        <w:t xml:space="preserve">282 . كنز الرموز ، ، ، ، فارسي، ج 13، ص 422.</w:t>
      </w:r>
    </w:p>
    <w:p>
      <w:pPr>
        <w:pStyle w:val="BookText"/>
      </w:pPr>
      <w:r>
        <w:rPr>
          <w:rFonts w:ascii="IRNazanin" w:hAnsi="IRNazanin" w:eastAsia="IRNazanin" w:cs="IRNazanin"/>
          <w:lang w:bidi="fa-IR"/>
          <w:color w:val="111111"/>
          <w:sz w:val="28"/>
          <w:szCs w:val="28"/>
          <w:rtl/>
        </w:rPr>
        <w:t xml:space="preserve">283 گوناگون، ، ، ، ، فارسي، ج 13، ص 508.</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گوناگون ،-،-،،فارسي-عربي-تركي، ج13، ص 509.</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لغز وفائدة وحديث، - ، -، -، ج 13، ص 601.</w:t>
      </w:r>
    </w:p>
    <w:p>
      <w:pPr>
        <w:pStyle w:val="BookText"/>
      </w:pPr>
      <w:r>
        <w:rPr>
          <w:rFonts w:ascii="Amiri" w:hAnsi="Amiri" w:eastAsia="Amiri" w:cs="Amiri"/>
          <w:lang w:bidi="ar-SA"/>
          <w:color w:val="111111"/>
          <w:sz w:val="28"/>
          <w:szCs w:val="28"/>
          <w:rtl/>
        </w:rPr>
        <w:t xml:space="preserve">286 .متفرقات، -، - ، ، تركي، ج 13، ص 755.</w:t>
      </w:r>
    </w:p>
    <w:p>
      <w:pPr>
        <w:pStyle w:val="BookText"/>
      </w:pPr>
      <w:r>
        <w:rPr>
          <w:rFonts w:ascii="Amiri" w:hAnsi="Amiri" w:eastAsia="Amiri" w:cs="Amiri"/>
          <w:lang w:bidi="ar-SA"/>
          <w:color w:val="111111"/>
          <w:sz w:val="28"/>
          <w:szCs w:val="28"/>
          <w:rtl/>
        </w:rPr>
        <w:t xml:space="preserve">287 ،مجالس ، ، ، فارسي، ج13، ص 785.</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مجالس وعظ، ، -، -، ج 13، ص 806.</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المجاميع والمتفرقات، ، ، -، ج 13، ص 808.</w:t>
      </w:r>
    </w:p>
    <w:p>
      <w:pPr>
        <w:pStyle w:val="BookText"/>
      </w:pPr>
      <w:r>
        <w:rPr>
          <w:rFonts w:ascii="Amiri" w:hAnsi="Amiri" w:eastAsia="Amiri" w:cs="Amiri"/>
          <w:lang w:bidi="ar-SA"/>
          <w:color w:val="111111"/>
          <w:sz w:val="28"/>
          <w:szCs w:val="28"/>
          <w:rtl/>
        </w:rPr>
        <w:t xml:space="preserve">290 مجموعة، ، ، ، تركي وعربي ج 14 ، ص7.</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مجموعة ادعية وصلوات وابيات شعرية مختلفة الاغراض - -، ج 14، ص 19.</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مجموعة في عدة علوم، -، -، -، ج 14 ، ص 50.</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مجموعة مفيدة، -، -، -، ج 14، ص 59.</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مجموعه یادداشت ،-،-،، فارسي، ج 14، ص 62 .</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مجالس ، ، -، ج 13، ص 785.</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مجالس، ، ، ، فارسي، ج13، ص 785.</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مختارات، ، ، ، ج 14، ص 140 .</w:t>
      </w:r>
    </w:p>
    <w:p>
      <w:pPr>
        <w:pStyle w:val="BookText"/>
      </w:pPr>
      <w:r>
        <w:rPr>
          <w:rFonts w:ascii="Amiri" w:hAnsi="Amiri" w:eastAsia="Amiri" w:cs="Amiri"/>
          <w:lang w:bidi="ar-SA"/>
          <w:color w:val="111111"/>
          <w:sz w:val="28"/>
          <w:szCs w:val="28"/>
          <w:rtl/>
        </w:rPr>
        <w:t xml:space="preserve">298 .مسائل في الفرائض ونقولات في التجويد والتفسير، ، ، ، ج 14، ص 474.</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مسائل متفرقه -، -، ، -، ج 14، ص 484.</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مسائل مختلفة (رسالة في) ،-،-،ج14، ص 486 .</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مسائل منوعة في الحديث والفقه والعقائد والطب والفلك ، -، -، ج 14، ص 491 .</w:t>
      </w:r>
    </w:p>
    <w:p>
      <w:pPr>
        <w:pStyle w:val="BookText"/>
      </w:pPr>
      <w:r>
        <w:rPr>
          <w:rFonts w:ascii="Amiri" w:hAnsi="Amiri" w:eastAsia="Amiri" w:cs="Amiri"/>
          <w:lang w:bidi="ar-SA"/>
          <w:color w:val="111111"/>
          <w:sz w:val="28"/>
          <w:szCs w:val="28"/>
          <w:rtl/>
        </w:rPr>
        <w:t xml:space="preserve">302 .مسائل والأحاديث وأشعار مختلفة، -، -، -، ج 14، ص 496.</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مسائل ونقولات، ، -، -، ج 14، ص 499.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مسائل ونقول شتى -، -، -، ج 14، ص 499.</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مقتطفات من عدة كتب ،-،-،،-ج15، ص332.</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موضوعات شتى، ، ، ، تركي، ج 16، ص 34.</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نبذة في الشطرنج، -، -، -، ج 16، ص 110.</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نزهة القلوب، ، -، -، ج 16، ص 240.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77" w:name="pg19271_234305"/>
    <w:bookmarkEnd w:id="77"/>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نظم البرائر في جمع مسائل الجواهر ، ،-،-، ج 16، ص 332.</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نقوش خواتيم الائمة، - ، -، -، ج 16، ص 428.</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نقولات شتى، ، ، ، -، -، ج 16، ص 435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نقولات عن الاصمعي -، -، -، ج 16، ص 437.</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نقولات في مسائل شتى، -، ،-، ج16، ص 439.</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نقولات من زهرة الرياض ومصابيح الازهار وغيرها، -،-، -، ج 16، ص 442.</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نقولات وأجوبة، -، -، -، ج 16، ص 447 .</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نقولات وأدعية، -، -، -، ج 16، ص 447.</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نقولات وحكايات، ، ، ، ج 16، ص 449.</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نقولات وحكايات والغاز شعرية، ، ، ، ج 16، ص 450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نقولات وفوائد مستلة من اقوال العلماء، -، - ، -، ج 16، ص 451.</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نقولات وفوائد منظومة ومنثورة ،-،-، ج 16 ، ص 452.</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نقولات وفوائد و ابيات شعرية وتفسير آيات،، ، ج 16، ص 452.</w:t>
      </w:r>
    </w:p>
    <w:p>
      <w:pPr>
        <w:pStyle w:val="BookText"/>
      </w:pPr>
      <w:r>
        <w:rPr>
          <w:rFonts w:ascii="Amiri" w:hAnsi="Amiri" w:eastAsia="Amiri" w:cs="Amiri"/>
          <w:lang w:bidi="ar-SA"/>
          <w:color w:val="111111"/>
          <w:sz w:val="28"/>
          <w:szCs w:val="28"/>
          <w:rtl/>
        </w:rPr>
        <w:t xml:space="preserve">322 .نقولات وفوائد و شروحات، ، ، ، تركي وعربي، ج 16 ، ص 452 .</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نقولات وفوائد وقصائد وابيات ،-،-، ج 16، ص 453.</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نقولات وفوائد ووصايا ،-،-،-،ج16، ص 453 .</w:t>
      </w:r>
    </w:p>
    <w:p>
      <w:pPr>
        <w:pStyle w:val="BookText"/>
      </w:pPr>
      <w:r>
        <w:rPr>
          <w:rFonts w:ascii="IRNazanin" w:hAnsi="IRNazanin" w:eastAsia="IRNazanin" w:cs="IRNazanin"/>
          <w:lang w:bidi="fa-IR"/>
          <w:color w:val="111111"/>
          <w:sz w:val="28"/>
          <w:szCs w:val="28"/>
          <w:rtl/>
        </w:rPr>
        <w:t xml:space="preserve">325 .نوادر العرب، - ، -، -، ج 16، ص 542.</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وصية الحارث بن كعب الى لاولاده ،-،-، ج 16، ص 815.</w:t>
      </w:r>
    </w:p>
    <w:p>
      <w:pPr>
        <w:pStyle w:val="Heading3"/>
      </w:pPr>
      <w:bookmarkStart w:id="182" w:name="_Toc103"/>
      <w:r>
        <w:t>نبات</w:t>
      </w:r>
      <w:bookmarkEnd w:id="182"/>
    </w:p>
    <w:p>
      <w:pPr>
        <w:pStyle w:val="BookText"/>
      </w:pPr>
      <w:r>
        <w:rPr>
          <w:rFonts w:ascii="IRNazanin" w:hAnsi="IRNazanin" w:eastAsia="IRNazanin" w:cs="IRNazanin"/>
          <w:lang w:bidi="fa-IR"/>
          <w:color w:val="111111"/>
          <w:sz w:val="28"/>
          <w:szCs w:val="28"/>
          <w:rtl/>
        </w:rPr>
        <w:t xml:space="preserve">صور النباتات، ، ، ، ج 10، ص 662.</w:t>
      </w:r>
    </w:p>
    <w:p>
      <w:pPr>
        <w:pStyle w:val="Heading3"/>
      </w:pPr>
      <w:bookmarkStart w:id="183" w:name="_Toc104"/>
      <w:r>
        <w:t>نحو</w:t>
      </w:r>
      <w:bookmarkEnd w:id="1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جمل الاعراب، فراهيدي، خليل بن احمد (100- 175؟ ه)، -، -، ج 5، ص 441 .</w:t>
      </w:r>
    </w:p>
    <w:p>
      <w:pPr>
        <w:pStyle w:val="BookText"/>
      </w:pPr>
      <w:r>
        <w:rPr>
          <w:rFonts w:ascii="IRNazanin" w:hAnsi="IRNazanin" w:eastAsia="IRNazanin" w:cs="IRNazanin"/>
          <w:lang w:bidi="fa-IR"/>
          <w:color w:val="111111"/>
          <w:sz w:val="28"/>
          <w:szCs w:val="28"/>
          <w:rtl/>
        </w:rPr>
        <w:t xml:space="preserve">2.الكتاب سیبویه، عمرو بن عثمان (180-148؟ ،ه)- قرن 2 ه- -، ج 13، ص 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الهمز وتخفيف الهمز، انصاري، سعيد بن اوس (215-119ه)، -، -، ج 13 ، ص 146.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فعلت ،وأفعلت ،سجستاني، سهل بن محمد (- 255ه)، -، -، ج 12، ص 36.</w:t>
      </w:r>
    </w:p>
    <w:p>
      <w:pPr>
        <w:pStyle w:val="BookText"/>
      </w:pPr>
      <w:r>
        <w:rPr>
          <w:rFonts w:ascii="IRNazanin" w:hAnsi="IRNazanin" w:eastAsia="IRNazanin" w:cs="IRNazanin"/>
          <w:lang w:bidi="fa-IR"/>
          <w:color w:val="111111"/>
          <w:sz w:val="28"/>
          <w:szCs w:val="28"/>
          <w:rtl/>
        </w:rPr>
        <w:t xml:space="preserve">5 . النحو ، -، -، ج 16، ص 175.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يذكر ويؤنث من الانسان واللباس، حامض ، سلیمان بن محمد (-305ه) ، ج 13، ص 693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افعل وفعلت ابن  درید ،محمد بن حسن (223-321 ه)، -، -، ج 2، ص 603.</w:t>
      </w:r>
    </w:p>
    <w:p>
      <w:pPr>
        <w:pStyle w:val="BookText"/>
      </w:pPr>
      <w:r>
        <w:rPr>
          <w:rFonts w:ascii="Amiri" w:hAnsi="Amiri" w:eastAsia="Amiri" w:cs="Amiri"/>
          <w:lang w:bidi="ar-SA"/>
          <w:color w:val="111111"/>
          <w:sz w:val="28"/>
          <w:szCs w:val="28"/>
          <w:rtl/>
        </w:rPr>
        <w:t xml:space="preserve">8 .المقصور والممدود ،ابن دريد، محمد بن حسن ( 321- 223ه)، -، -، ج 15، ص389.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الانتصار لسيبويه على المبرد ،ولاد احمد بن محمد ( -332ه)، -، -، ج 2، ص 788.</w:t>
      </w:r>
    </w:p>
    <w:p>
      <w:pPr>
        <w:pStyle w:val="BookText"/>
      </w:pPr>
      <w:r>
        <w:rPr>
          <w:rFonts w:ascii="Amiri" w:hAnsi="Amiri" w:eastAsia="Amiri" w:cs="Amiri"/>
          <w:lang w:bidi="ar-SA"/>
          <w:color w:val="111111"/>
          <w:sz w:val="28"/>
          <w:szCs w:val="28"/>
          <w:rtl/>
        </w:rPr>
        <w:t xml:space="preserve">10 . الامالي في النحو، زجاجي، عبدالرحمن بن  اسحاق(-337؟ ه)، -، -، ج 2، ص 727.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اعراب  القرآن ،نحاس، احمد بن محمد (- 338ه)، -، -، ج 2، ص 544.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التفاحة في النحو نحاس، احمد بن محمد (- 338ه)، -، -، ج 4، ص 565.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اعراب ثلاثين سورة من القرآن، ابن خالويه حسين بن احمد ( -370ه)، -، -، ج 2، ص 532.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الايضاح في النحو ،فارسي، حسن بن احمد (377- 288ه)، ، ، ج 3، ص 132.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العوامل في النحو، فارسي، حسن بن احمد (377- 288ه)، -، -، ج 11، ص 357.</w:t>
      </w:r>
    </w:p>
    <w:p>
      <w:pPr>
        <w:pStyle w:val="BookText"/>
      </w:pPr>
      <w:r>
        <w:rPr>
          <w:rFonts w:ascii="Amiri" w:hAnsi="Amiri" w:eastAsia="Amiri" w:cs="Amiri"/>
          <w:lang w:bidi="ar-SA"/>
          <w:color w:val="111111"/>
          <w:sz w:val="28"/>
          <w:szCs w:val="28"/>
          <w:rtl/>
        </w:rPr>
        <w:t xml:space="preserve">16 . المسائل الشيرازية، فارسي، حسن بن احمد (377- 288ه)، ، -، ج 14، ص 456.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الحدود ،رماني، علي بن عيسى (384-296ه)، ، ج 6، ص 547.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منازل ،الحروف ،رماني علي بن عيسى (296 - 384ه)، ، ، ، ج 15 ، ص 489.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حاشية الخطابي، خطابي، احمد بن محمد (319؟- 388ه)، ، -، ج 5، ص 860.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الخصائص، ابن جني، عثمان بن جني (300-  392؟ ه) ، ، ، ج 7، ص 29.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النحو (كتاب في)، ابن جني، عثمان بن جني (392- 300؟ ه)، -، -، ج 16، ص 169.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سر  الصناعة، ابن جني، عثمان بن جني (300-  392؟ ه)، -، -، ج 8، ص755.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شرح الايضاح، ابن جني، عثمان بن جني ( 392- 300؟ ه)، -، -، ج 9، ص 274.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القول في الفاظ الشمول والعموم والفصل بينهما ،مرزوقي اصفهاني، احمد بن محمد (- 421؟ ه)، -، -، ج 12، ص 850.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مقدمة ابن بابشاذ، ابن بابشاذ، طاهر بن احمد( -469؟ ه) ، -، -، ج 15، ص 347.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الايجاز في مختصر الايضاح، جرجاني ،عبد القاهر بن عبدالرحمن (-471 ؟ه)، ، ،ج 3، ص 97.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المقتصد في شرح الايضاح، جرجاني، عبدالقاهر بن عبدالرحمن (-471 ه)، ج 15 ،ص 327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شرح الجمل، جرجاني، عبد القاهر بن عبد الرحمن ( - 471 ؟ ه ) ، ، ، ج 9، ص 371.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شرح الابيات المشكلة الاعراب، فارقي، حسن بن اسد ( -487ه)، -، -، ج 9، ص 149.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الجمل في عوامل الاعراب، جرجاني، عبد القاهر بن عبد الرحمن ( -471؟ ه)، قرن 5 ه- -، ج 5،ص 445.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العوامل المأة، جرجاني، عبد القاهر بن عبد الرحمن (- 471 ه)، قرن 5 ه- ج 11،ص 359.</w:t>
      </w:r>
    </w:p>
    <w:p>
      <w:pPr>
        <w:pStyle w:val="BookText"/>
      </w:pPr>
      <w:r>
        <w:rPr>
          <w:rFonts w:ascii="Amiri" w:hAnsi="Amiri" w:eastAsia="Amiri" w:cs="Amiri"/>
          <w:lang w:bidi="ar-SA"/>
          <w:color w:val="111111"/>
          <w:sz w:val="28"/>
          <w:szCs w:val="28"/>
          <w:rtl/>
        </w:rPr>
        <w:t xml:space="preserve">32 .إنباه الإنباه على تحقيق إعراب لا إله إلا الله، غزالي، محمد بن محمد (505-450ه)، ج 2، ص 779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المفصل في صنعة الاعراب، زمخشري، محمود بن عمر (538-467ه)، 514ه- ج 15، ص 253.</w:t>
      </w:r>
    </w:p>
    <w:p>
      <w:pPr>
        <w:pStyle w:val="BookText"/>
      </w:pPr>
      <w:r>
        <w:rPr>
          <w:rFonts w:ascii="Amiri" w:hAnsi="Amiri" w:eastAsia="Amiri" w:cs="Amiri"/>
          <w:lang w:bidi="ar-SA"/>
          <w:color w:val="111111"/>
          <w:sz w:val="28"/>
          <w:szCs w:val="28"/>
          <w:rtl/>
        </w:rPr>
        <w:t xml:space="preserve">34 .الحلل في شرح ابيات الجمل، بطليوسي، عبدالله بن محمد (521-444ه)، -، -، ج 6، ص 790.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شرح اعراب ابيات الجمل ومعانيها واسماء قائلها بطليوسي، عبدالله بن محمد (444۔ 521ه)، -، -، ج 9، ص210.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الانموذج ،زمخشري، محمود بن عمر (467 - 538ه)، - ، ج 2، ص 828.</w:t>
      </w:r>
    </w:p>
    <w:p>
      <w:pPr>
        <w:pStyle w:val="BookText"/>
      </w:pPr>
      <w:r>
        <w:rPr>
          <w:rFonts w:ascii="Amiri" w:hAnsi="Amiri" w:eastAsia="Amiri" w:cs="Amiri"/>
          <w:lang w:bidi="ar-SA"/>
          <w:color w:val="111111"/>
          <w:sz w:val="28"/>
          <w:szCs w:val="28"/>
          <w:rtl/>
        </w:rPr>
        <w:t xml:space="preserve">37.التصرفات ،زمخشري محمود بن عمر (467- 538ه)، -، -، ج 4، ص 402.</w:t>
      </w:r>
    </w:p>
    <w:p>
      <w:pPr>
        <w:pStyle w:val="BookText"/>
      </w:pPr>
      <w:r>
        <w:rPr>
          <w:rFonts w:ascii="Amiri" w:hAnsi="Amiri" w:eastAsia="Amiri" w:cs="Amiri"/>
          <w:lang w:bidi="ar-SA"/>
          <w:color w:val="111111"/>
          <w:sz w:val="28"/>
          <w:szCs w:val="28"/>
          <w:rtl/>
        </w:rPr>
        <w:t xml:space="preserve">38 .شرح اللمع ،كوفي، عمر بن ابراهيم (442- 539ه)، -، -، ج 10، ص 83.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المختصر ،جواليقي، موهوب بن احمد (466- 540ه)، - -، ج 14، ص 167.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مختصر شرح  امثلة، جواليقي، موهوب بن احمد (540-466ه)، -، -، ج 14، ص 198.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جواهر النحو في علم الاعراب، طبرسي، فضل بن حسن (468؟-548؟ ه)، ، ، ، ج 5، ص 605.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الكفاية في علم الاعراب، اخطب خوارزم ،  موفق بن احمد ( 484؟-568؟ه)، -، -، ج 13، ص 327 .</w:t>
      </w:r>
    </w:p>
    <w:p>
      <w:pPr>
        <w:pStyle w:val="BookText"/>
      </w:pPr>
      <w:r>
        <w:rPr>
          <w:rFonts w:ascii="Amiri" w:hAnsi="Amiri" w:eastAsia="Amiri" w:cs="Amiri"/>
          <w:lang w:bidi="ar-SA"/>
          <w:color w:val="111111"/>
          <w:sz w:val="28"/>
          <w:szCs w:val="28"/>
          <w:rtl/>
        </w:rPr>
        <w:t xml:space="preserve">43 .الغرة في شرح اللمع لابن جني، ابن دهان، سعيد بن مبارك (569-494ه)، ، ج11، ص 473 .</w:t>
      </w:r>
    </w:p>
    <w:p>
      <w:pPr>
        <w:pStyle w:val="BookText"/>
      </w:pPr>
      <w:r>
        <w:rPr>
          <w:rFonts w:ascii="Amiri" w:hAnsi="Amiri" w:eastAsia="Amiri" w:cs="Amiri"/>
          <w:lang w:bidi="ar-SA"/>
          <w:color w:val="111111"/>
          <w:sz w:val="28"/>
          <w:szCs w:val="28"/>
          <w:rtl/>
        </w:rPr>
        <w:t xml:space="preserve">44 .اسرار العربية ،ابن انباري، عبدالرحمن بن محمد (577-513ه)، -، -، ج 2، ص 176.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التعليق المختصر من كتاب أبي سعيد [السيرافي] في شرح سيبويه، واسطي، حسن بن علي (-596 ه)، -، -، ج 4، ص 556.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لب الالباب في شرح ملحة الاعراب ،حريري، قاسم بن علي (516-446ه)، قرن 6ه- -، ج 13، ص 556.</w:t>
      </w:r>
    </w:p>
    <w:p>
      <w:pPr>
        <w:pStyle w:val="BookText"/>
      </w:pPr>
      <w:r>
        <w:rPr>
          <w:rFonts w:ascii="Amiri" w:hAnsi="Amiri" w:eastAsia="Amiri" w:cs="Amiri"/>
          <w:lang w:bidi="ar-SA"/>
          <w:color w:val="111111"/>
          <w:sz w:val="28"/>
          <w:szCs w:val="28"/>
          <w:rtl/>
        </w:rPr>
        <w:t xml:space="preserve">47 .مُلحة الإعراب ومودعة بدائع الآداب ،حريري، قاسم بن علي (516- 446ه)، قرن 6ه- -- ج 15، ص 452.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القانون ،جزولي، عيسى بن عبدالعزيز (- 607ه)، -، -، ج 12، ص 356.</w:t>
      </w:r>
    </w:p>
    <w:p>
      <w:pPr>
        <w:pStyle w:val="BookText"/>
      </w:pPr>
      <w:r>
        <w:rPr>
          <w:rFonts w:ascii="Amiri" w:hAnsi="Amiri" w:eastAsia="Amiri" w:cs="Amiri"/>
          <w:lang w:bidi="ar-SA"/>
          <w:color w:val="111111"/>
          <w:sz w:val="28"/>
          <w:szCs w:val="28"/>
          <w:rtl/>
        </w:rPr>
        <w:t xml:space="preserve">49 .حاشية في النحو ،بردعي، محمد بن سعد الله (- 609ه)، ، -، ج 1، ص 301.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حدائق الدقائق في شرح رسالة علامة الحقائق ، بردعي، محمد بن سعدالله (-609ه)، ج 6 ، ص 516.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شرح العوامل المائة، بردعي، محمد بن سعد الله ( -609ه)، -، -، ج 9، ص 756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شرح ابيات الضوء، مطرزي، ناصر بن عبد السيد (610-538ه)، ، ، ج 9، ص 147 .</w:t>
      </w:r>
    </w:p>
    <w:p>
      <w:pPr>
        <w:pStyle w:val="BookText"/>
      </w:pPr>
      <w:r>
        <w:rPr>
          <w:rFonts w:ascii="Amiri" w:hAnsi="Amiri" w:eastAsia="Amiri" w:cs="Amiri"/>
          <w:lang w:bidi="ar-SA"/>
          <w:color w:val="111111"/>
          <w:sz w:val="28"/>
          <w:szCs w:val="28"/>
          <w:rtl/>
        </w:rPr>
        <w:t xml:space="preserve">53.المسائل الخلافية في النحو، عكبري، عبدالله بن حسين (616-538ه)، -، -، ج 14، ص 450 .</w:t>
      </w:r>
    </w:p>
    <w:p>
      <w:pPr>
        <w:pStyle w:val="BookText"/>
      </w:pPr>
      <w:r>
        <w:rPr>
          <w:rFonts w:ascii="Amiri" w:hAnsi="Amiri" w:eastAsia="Amiri" w:cs="Amiri"/>
          <w:lang w:bidi="ar-SA"/>
          <w:color w:val="111111"/>
          <w:sz w:val="28"/>
          <w:szCs w:val="28"/>
          <w:rtl/>
        </w:rPr>
        <w:t xml:space="preserve">54 .الغرة المخفية في شرح الدرة الألفية ،ابن خباز،احمد بن حسين (-639؟ ه)، ج 11، ص 474.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الامالي النحوية على المفضل الزمخشري، ابن حاجب، عثمان بن عمر ( 570؟- 646؟ه)، ، ج 2، ص 729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الايضاح في شرح المفصل في صنعة الاعراب، ابن حاجب، عثمان بن عمر ( 570؟-646؟ ه) ،، -، ج 3، ص 125.</w:t>
      </w:r>
    </w:p>
    <w:p>
      <w:pPr>
        <w:pStyle w:val="BookText"/>
      </w:pPr>
      <w:r>
        <w:rPr>
          <w:rFonts w:ascii="Amiri" w:hAnsi="Amiri" w:eastAsia="Amiri" w:cs="Amiri"/>
          <w:lang w:bidi="ar-SA"/>
          <w:color w:val="111111"/>
          <w:sz w:val="28"/>
          <w:szCs w:val="28"/>
          <w:rtl/>
        </w:rPr>
        <w:t xml:space="preserve">57 .خلاصة الاعراب، ابن حاجب، عثمان بن عمر(570؟- 646؟ه) -، -، ج 7، ص73.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شرح الكافية، ابن حاجب، عثمان بن عمر (570؟- 646؟ه )، -، -، ج 10، ص28.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شرح  الانموذج ،اردبيلي، محمد بن عبدالغني ( -647؟ ه)، ، ، ج 9، ص239.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المكمل في شرح المفصل، زيداني، حسين بن محمود ( -662ه)، 659ه- -، ج 15، ص 429.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المقرب، ابن عصفور، علي بن مؤمن( 597-669ه)، -، -، ج 15، ص 377.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شرح المقرب، ابن عصفور، علي بن مؤمن (669-597ه)، -، -، ج 10، ص 207.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الكافية الشافية، ابن مالك، محمد بن عبدالله (672-600ه)، -، -، ج 13، ص 57.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المغني في علمي النحو والتصريف، ابن فلاح، منصور بن فلاح ( -680ه)، 672ه- -، ج 15، ص128.</w:t>
      </w:r>
    </w:p>
    <w:p>
      <w:pPr>
        <w:pStyle w:val="BookText"/>
      </w:pPr>
      <w:r>
        <w:rPr>
          <w:rFonts w:ascii="Amiri" w:hAnsi="Amiri" w:eastAsia="Amiri" w:cs="Amiri"/>
          <w:lang w:bidi="ar-SA"/>
          <w:color w:val="111111"/>
          <w:sz w:val="28"/>
          <w:szCs w:val="28"/>
          <w:rtl/>
        </w:rPr>
        <w:t xml:space="preserve">65 .المقدمة الاسدية، ابن مالك، محمد بن عبدالله (672-600ه)، -، -، ج 15، ص 349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الوافية في شرح الكافية الشافية، ابن مالك ، محمد بن عبدالله (672-600ه)،ج 16،  ص 713.</w:t>
      </w:r>
    </w:p>
    <w:p>
      <w:pPr>
        <w:pStyle w:val="BookText"/>
      </w:pPr>
      <w:r>
        <w:rPr>
          <w:rFonts w:ascii="Amiri" w:hAnsi="Amiri" w:eastAsia="Amiri" w:cs="Amiri"/>
          <w:lang w:bidi="ar-SA"/>
          <w:color w:val="111111"/>
          <w:sz w:val="28"/>
          <w:szCs w:val="28"/>
          <w:rtl/>
        </w:rPr>
        <w:t xml:space="preserve">67 .تمهيد القواعد في شرح تسهيل الفوائد وتكميل المقاصد، ابن مالك، محمد بن عبدالله (600 - 672ه)، -، -، ج 5، ص 7.</w:t>
      </w:r>
    </w:p>
    <w:p>
      <w:pPr>
        <w:pStyle w:val="BookText"/>
      </w:pPr>
      <w:r>
        <w:rPr>
          <w:rFonts w:ascii="Amiri" w:hAnsi="Amiri" w:eastAsia="Amiri" w:cs="Amiri"/>
          <w:lang w:bidi="ar-SA"/>
          <w:color w:val="111111"/>
          <w:sz w:val="28"/>
          <w:szCs w:val="28"/>
          <w:rtl/>
        </w:rPr>
        <w:t xml:space="preserve">68 . جواب القسم (ارجوزة في)، ابن مالك، محمد بن عبدالله (672-600ه) ، ، ، ج 5، ص 506.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شرح تحفة المودود في المقصور والممدود، ابن مالك، محمد بن عبدالله (672-600ه)، ج 9، ص321.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شرح عمدة الحافظ وعدة اللافظ، ابن مالك ، محمد بن عبدالله (672-600ه)، ج 9، ، - ص 750.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الدرة المضيئة في شرح الالفية، ابن مالك ، محمد بن محمد ( -686؟ ه)، 676ه- -، ج 7، ص 257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الاستغناء في احكام الاستثناء، قرافي، احمد بن ادريس (684-626ه)، -، -، ج 2، ص 150 .</w:t>
      </w:r>
    </w:p>
    <w:p>
      <w:pPr>
        <w:pStyle w:val="BookText"/>
      </w:pPr>
      <w:r>
        <w:rPr>
          <w:rFonts w:ascii="Amiri" w:hAnsi="Amiri" w:eastAsia="Amiri" w:cs="Amiri"/>
          <w:lang w:bidi="ar-SA"/>
          <w:color w:val="111111"/>
          <w:sz w:val="28"/>
          <w:szCs w:val="28"/>
          <w:rtl/>
        </w:rPr>
        <w:t xml:space="preserve">73 .شرح الكافية، -، -، -، ج 10، ص37.</w:t>
      </w:r>
    </w:p>
    <w:p>
      <w:pPr>
        <w:pStyle w:val="BookText"/>
      </w:pPr>
      <w:r>
        <w:rPr>
          <w:rFonts w:ascii="Amiri" w:hAnsi="Amiri" w:eastAsia="Amiri" w:cs="Amiri"/>
          <w:lang w:bidi="ar-SA"/>
          <w:color w:val="111111"/>
          <w:sz w:val="28"/>
          <w:szCs w:val="28"/>
          <w:rtl/>
        </w:rPr>
        <w:t xml:space="preserve">74 .شرح لامية الافعال، ابن مالك، محمد بن محمد ( -686؟ ه)، -، -، ج 10، ص73.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شرح الكافية ، رضي الدين استرآبادي، محمد بن حسن( -686؟ ه)، 689ه- مدینه منوره ، ج 10، ص28.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المقدمة اليوسفية، ديريني، عبدالعزيز بن احمد (694-612ه) ، -، -، ج 15، ص 377.</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المقتبس في توضيح ما التبس، اسفيذاري، علي بن عمر (-698ه)، -، -، ج 15، ص 326.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اعراب الكافية، رضي الدين استرآبادي، محمد بن حسن ( -686 ؟ه)، قرن 7 ه- ج 2،ص 546.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الخلاصة في النحو، ابن مالك، محمد بن عبدالله (672-600ه)، قرن 7 ه- -، ج 7، ص 125.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الكافية في النحو، ابن حاجب عثمان بن عمر (570؟-646؟ ه)- ، قرن 7 ه- -، ج 13، ص 60.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اللباب في علم الاعراب، تاج الدین اسفرايني ،محمد بن محمد (-684ه)، قرن 7 ه- -، ج 13،ص 549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المصباح في النحو ،مطرزي، ناصر بن عبدالسيد (610-538ه) ، قرن 7ه- -، ج 14، ص 728.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الوافية في شرح الكافية، استرآبادي، حسن بن محمد ( 717-645 ؟ه)- ، قرن 7 ه- -، ج 16، ص 707.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تسهيل الفوائد وتكميل المقاصد، ابن مالك ، محمد بن عبدالله (672-600ه)، قرن7 ه- ج 4، ص 352.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شرح المفصل في صنعة الاعراب، خجندي ،احمد بن محمود (-700ه)، -، بخارا، ج10،ص 170.</w:t>
      </w:r>
    </w:p>
    <w:p>
      <w:pPr>
        <w:pStyle w:val="BookText"/>
      </w:pPr>
      <w:r>
        <w:rPr>
          <w:rFonts w:ascii="IRNazanin" w:hAnsi="IRNazanin" w:eastAsia="IRNazanin" w:cs="IRNazanin"/>
          <w:lang w:bidi="fa-IR"/>
          <w:color w:val="111111"/>
          <w:sz w:val="28"/>
          <w:szCs w:val="28"/>
          <w:rtl/>
        </w:rPr>
        <w:t xml:space="preserve">86 .شرح کتاب سیبویه، صفار، قاسم بن علي (قرن 7 ه)، -، -، ج 10، ص 46.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ضوء المصباح ،تاج الدين اسفرايني، محمد بن محمد ( -684ه) ، قرن 7 ه- -، ج 10، ص 701.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لامية  الافعال ،ابن مالك، محمد بن عبدالله (672-600ه)، قرن 7 ه- -، ج 13 ، ص 526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رصف المباني في شرح حروف المعاني، ابن عبد النور، احمد بن عبدالنور (702-630 ه)، -، -، ج 8، ص 316.</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كاشف الخصاصة عن الفاظ الخلاصة، ابن حشاش، محمد بن يوسف (-711ه)، ج 13، ص8.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شرح اللباب في علم الاعراب، سيرافي فالي ، محمد بن مسعود ( -721ه)، 712ه- شیراز ،ج 10، ص 78.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حاشية الفوائد الضيائية في شرح الكافية،استرآبادي، حسن بن محمد (717-645؟ ه) ،-، -، ج 6، ص 272.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اللمحة في شرح الملحة، ابن صائغ دمشقي، محمد بن حسن (720-645؟ ه)، -، -، ج 13، ص 611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الآجرومية، ابن آجروم ،محمد بن محمد (723-672ه)، مكة المكرمة، ج 1، ص 10.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شرح العنقود في نظم العقود ،عمر بن ابراهيم بن عبد الغني (قرن 8ه)، 729 ه-، -، ج 9، ص 752 .</w:t>
      </w:r>
    </w:p>
    <w:p>
      <w:pPr>
        <w:pStyle w:val="BookText"/>
      </w:pPr>
      <w:r>
        <w:rPr>
          <w:rFonts w:ascii="IRNazanin" w:hAnsi="IRNazanin" w:eastAsia="IRNazanin" w:cs="IRNazanin"/>
          <w:lang w:bidi="fa-IR"/>
          <w:color w:val="111111"/>
          <w:sz w:val="28"/>
          <w:szCs w:val="28"/>
          <w:rtl/>
        </w:rPr>
        <w:t xml:space="preserve">96 . العباب في شرح لب اللباب في علم الاعراب، نقره کار، عبدالله بن محمد (776-706ه)، 735ه-، -، ج 11، ص 11.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شرح اللباب في علم الاعراب، زوزني، محمد بن عثمان ( -792ه ) ، 736ه نیشابور ،ج10، ص 79.</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شرح الآجرومية، شهاب الدين بجائي، احمد بن علي ( -737ه)، -، -، ج 9، ص 116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قصيدة في بيان الاسماء الى تأنيثها سماعي، سعيد هروي ( -741؟ ه)، ، -، ج 12، ص 690.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الرسالة المجدولة في الاستثناءات المسلسلة ؟ قزويني، عمر بن عبد الرحمن (745-683ه)، - ، -، ج 8، ص 261.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اللمحة البدرية في علم العربية ،ابوحيان، محمد بن يوسف 745- 654ه)، ، ، ج 13، ص 609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الهداية في النحو ،ابوحيان، محمد بن يوسف (745-654ه)، ، -، ج 16، ص 624.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تقريب ،المقرب ،ابوحيان، محمد بن یوسف (745-654ه)، -، -، ج 4، ص 732.</w:t>
      </w:r>
    </w:p>
    <w:p>
      <w:pPr>
        <w:pStyle w:val="BookText"/>
      </w:pPr>
      <w:r>
        <w:rPr>
          <w:rFonts w:ascii="Amiri" w:hAnsi="Amiri" w:eastAsia="Amiri" w:cs="Amiri"/>
          <w:lang w:bidi="ar-SA"/>
          <w:color w:val="111111"/>
          <w:sz w:val="28"/>
          <w:szCs w:val="28"/>
          <w:rtl/>
        </w:rPr>
        <w:t xml:space="preserve">104 . منهج السالك الى الفية ابن مالك، ابوحيان ، محمد بن يوسف (745-654ه)، ج15، ص 796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المغني في النحو، جاربردي، احمد بن حسن (-746ه)، -، -، ج 15 ، ص 129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التحفة الوردية، ابن وردي، عمر بن مظفر (749-691ه)، -، -، ج 4، ص 39.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الجني الداني في حروف المعاني، ابن ام قاسم ،حسن بن قاسم (-749؟ ه)، ج5، ص 474 .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تحرير الخصاصة من تيسير الخلاصة، ابن وردي، عمر بن مظفر (749-691ه)، ج 3، ص 736.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شرح التحفة الوردية، ابن وردي، عمر بن مظفر (749-691ه)، -، -، ج 9، ص 320.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شرح الفية ابن مالك، ابن ام قاسم، حسن بن قاسم ( -749؟ ه)، -، -، ج 9، ص 217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شرح الفية ابن مالك، ابن وردي، عمر بن مظفر (749-691ه)، -، -، ج 9، ص218.</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شرح الكافية، عجمي، نجم الدين سعيد، - - ، ج 10، ص 33.</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شرح تسهيل الفوائد وتكميل المقاصد، ابن ام قاسم حسن بن قاسم ( -749؟ ه)، -، -، ج 9،ص 327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بيان لفظة «كل»( رسالة في)، سبكي، علي بن عبد الكافي (756-683ه)، -، -، ج 3، ص 485.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شرح الفية ابن مالك، هواري، محمد بن احمد ( 780-698ه) ، 756ه- مکه، ج 9، ص221.</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مغني اللبيب عن كتب الاعاريب، ابن هشام ، عبدالله بن يوسف (761-708ه ) ، 756ق مكة المكرمة، ج 15، ص 129.</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نيل العلا في العطف بلا، سبكي، علي بن عبد الكافي (756-683ه)، -، -، ج 16، ص 579.</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شرح الانموذج، ابن زين العرب، علي بن عبيد الله (-758ه)، -، -، ج 9، ص 245.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الدرة النحوية في شرح الاجرومية، غرناطي ،محمد بن احمد (760-697ه)، ج 7، ص 271.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شرح لباب اللباب في علم الاعراب، حسيني، عبدالله شريف ( -760؟ ه)، -، -، ج 10، ص79.</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اعراب «فلان لا يملك درهما فضلا عن دينار»،(رسالة في)، ابن هشام، عبدالله بن يوسف (761-708ه)، -، -، ج 2، ص 543.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اعراب كلمات شائعة الاستعمال (رسالة في) ابن  هشام، عبدالله بن يوسف (761-708ه)، ، -، ج 2، ص 547.</w:t>
      </w:r>
    </w:p>
    <w:p>
      <w:pPr>
        <w:pStyle w:val="BookText"/>
      </w:pPr>
      <w:r>
        <w:rPr>
          <w:rFonts w:ascii="Amiri" w:hAnsi="Amiri" w:eastAsia="Amiri" w:cs="Amiri"/>
          <w:lang w:bidi="ar-SA"/>
          <w:color w:val="111111"/>
          <w:sz w:val="28"/>
          <w:szCs w:val="28"/>
          <w:rtl/>
        </w:rPr>
        <w:t xml:space="preserve">123 . الجامع الصغير في النحو، ابن هشام، عبدالله بن يوسف (761-708ه)، -، -، ج 5، ص 297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شذور الذهب في معرفة كلام العرب، ابن هشام، عبدالله بن يوسف (761-708ه)، -، -، ج 9، ص 90.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شرح شذور الذهب في معرفة كلام العرب ، ابن هشام، عبدالله بن يوسف (761-708ه)، -، -، ج 9، ص 618.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شرح قواعد الاعراب، ابن هشام، عبدالله بن يوسف (761-708ه)، -، -، ج 10، ص21.</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قطر الندى وبل الصدى، ابن هشام، عبدالله بن يوسف (761-708ه) ، ، -، ج 12، ص 748.</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موقد الأذهان وموقظ الوسنان، ابن هشام، عبد الله بن يوسف (761-708ه)، -، -، ج 16، ص 43.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المختصر من الجمل في النحو ،شهابي، ابن عبد الله، ، -، ج 14، ص 264.</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الكوكب الدري، اسنوي، عبدالرحيم بن حسن (772- 704ه ) ، 768 ه- -، ج 13، ص 469.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شرح الفية ابن مالك، ابن عقيل، عبدالله بن عبد الرحمن (769-698ه)، -، -، ج 9، ص218.</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شرح تسهيل الفوائد وتكميل المقاصد، ابن عقیل، عبدالله بن عبدالرحمن (769-698ه)، ، -، ج 9، ص329.</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الجامع الصغير في النحو ،كلائي، محمد بن شرف ( -777ه)، -، -، ج 5، ص 297 .</w:t>
      </w:r>
    </w:p>
    <w:p>
      <w:pPr>
        <w:pStyle w:val="BookText"/>
      </w:pPr>
      <w:r>
        <w:rPr>
          <w:rFonts w:ascii="Amiri" w:hAnsi="Amiri" w:eastAsia="Amiri" w:cs="Amiri"/>
          <w:lang w:bidi="ar-SA"/>
          <w:color w:val="111111"/>
          <w:sz w:val="28"/>
          <w:szCs w:val="28"/>
          <w:rtl/>
        </w:rPr>
        <w:t xml:space="preserve">134 . ارشاد الهادي في النحو، تفتازاني، مسعود بن عمر (792-722؟ ه)، 778ه- خوارزم، ج2،ص 54.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الدرة الفخرية في الالغاز النحوية، شافعي ، محمد بن احمد، -، -، ج 7، ص 251.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الحدود النحوية والمآخذ الحاجية ،عتايقي ،عبدالرحمن بن محمد (790-699؟ ه)، ، ، ج 6، ص 551.</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النحو (رسالة في)، تفتازاني، مسعود بن عمر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(792- 722؟ه) -، -، ج 16، ص 170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تحقيق يومئذ وحينئذ وساعتئذ، تفتازاني،مسعود بن عمر (792-722؟ ه)، ، ج 4، ص 85 .</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الاعراب عن قواعد الاعراب، ابن هشام، عبد الله بن يوسف (761-708ه)، قرن 8ه- ج 2، ص 537.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الهادية الى حل الكافية لابن الحاجب، فلك علاي تبريزي، عبدالله بن علي (قرن 8ه)، -، -، ج 16، ص 585.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اوضح المسالك الى الفية ابن مالك، ابن هشام، عبدالله بن یوسف (761-708ه)، قرن 8 ه-، -، ج 3، ص79.</w:t>
      </w:r>
    </w:p>
    <w:p>
      <w:pPr>
        <w:pStyle w:val="BookText"/>
      </w:pPr>
      <w:r>
        <w:rPr>
          <w:rFonts w:ascii="Amiri" w:hAnsi="Amiri" w:eastAsia="Amiri" w:cs="Amiri"/>
          <w:lang w:bidi="ar-SA"/>
          <w:color w:val="111111"/>
          <w:sz w:val="28"/>
          <w:szCs w:val="28"/>
          <w:rtl/>
        </w:rPr>
        <w:t xml:space="preserve">142 . شرح ابيات المفصل، -، -، -، ج 9، ص 150.</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شرح قطر الندى وبل الصدى، ابن هشام، عبدالله بن يوسف (761-708ه)، قرن 8ه- ج 10، ص 1.</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شرح المغني في النحو، ميلاني، محمد بن عبد الرحيم ( -811ه)، 801 ه-، ج 10، ص 157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شرح الفية ابن مالك، مكودي، عبدالرحمن بن علي ( -807ه)، -، -، ج 9، ص 222.</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شرح المقدمة الآجرومية، مكودي، عبدالرحمن بن علي (-807ه-)، ، ج10، ص 182 .</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شكرية المقصود ؟ اقفهسي، احمد بن عماد ( 808-750ه)، -، -، ج 10، ص 402.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المتعدي واللازم (رسالة في)، ابن شحنه، محمد بن محمد (815-749 ه)، -، -، ج 13، ص 754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تحفة الطلاب في نظم قواعد الاعراب، ابن هائم، احمد بن محمد (753-815ه)، ج 3، ص 865.</w:t>
      </w:r>
    </w:p>
    <w:p>
      <w:pPr>
        <w:pStyle w:val="BookText"/>
      </w:pPr>
      <w:r>
        <w:rPr>
          <w:rFonts w:ascii="Amiri" w:hAnsi="Amiri" w:eastAsia="Amiri" w:cs="Amiri"/>
          <w:lang w:bidi="ar-SA"/>
          <w:color w:val="111111"/>
          <w:sz w:val="28"/>
          <w:szCs w:val="28"/>
          <w:rtl/>
        </w:rPr>
        <w:t xml:space="preserve">150 . ما يؤنث ويذكر، ابن شحنه، محمد بن محمد (815-749؟ ه ) ، -، -، ج 13، ص 692.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الالغاز النحوية، جرجاني، علي بن محمد(816-740ه)، ، -، ج 2، ص 672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المقاصد النحوية في شرح شواهد شروح الالفية، بدر العيني، محمود بن احمد (762 - 855ه ) ، 816 ه-، -، ج 15 ، ص 278.</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حاشية الموشح في شرح الكافية، جرجاني، علي بن محمد (816-740ه)، -، -، ج 6، ص 430 .</w:t>
      </w:r>
    </w:p>
    <w:p>
      <w:pPr>
        <w:pStyle w:val="BookText"/>
      </w:pPr>
      <w:r>
        <w:rPr>
          <w:rFonts w:ascii="Amiri" w:hAnsi="Amiri" w:eastAsia="Amiri" w:cs="Amiri"/>
          <w:lang w:bidi="ar-SA"/>
          <w:color w:val="111111"/>
          <w:sz w:val="28"/>
          <w:szCs w:val="28"/>
          <w:rtl/>
        </w:rPr>
        <w:t xml:space="preserve">154 . حاشية الوافية في شرح الكافية، جرجاني، علي بن محمد (816-740ه)، -، -، ج 6، ص 450.</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شرح التصريفات، جرجاني، علي بن محمد  (816-740ه)، -، -، ج 9، ص 337.</w:t>
      </w:r>
    </w:p>
    <w:p>
      <w:pPr>
        <w:pStyle w:val="BookText"/>
      </w:pPr>
      <w:r>
        <w:rPr>
          <w:rFonts w:ascii="Amiri" w:hAnsi="Amiri" w:eastAsia="Amiri" w:cs="Amiri"/>
          <w:lang w:bidi="ar-SA"/>
          <w:color w:val="111111"/>
          <w:sz w:val="28"/>
          <w:szCs w:val="28"/>
          <w:rtl/>
        </w:rPr>
        <w:t xml:space="preserve">156 . شرح الفاظ خطبة الوافية في شرح الكافية ، جرجاني، علي بن محمد (816-740ه)، -، -، ج 9، ص 214.</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شرح الكافية، جرجاني، علي بن محمد (740 - 816 ه)، -، -، فارسي، ج 10، ص 34.</w:t>
      </w:r>
    </w:p>
    <w:p>
      <w:pPr>
        <w:pStyle w:val="BookText"/>
      </w:pPr>
      <w:r>
        <w:rPr>
          <w:rFonts w:ascii="Amiri" w:hAnsi="Amiri" w:eastAsia="Amiri" w:cs="Amiri"/>
          <w:lang w:bidi="ar-SA"/>
          <w:color w:val="111111"/>
          <w:sz w:val="28"/>
          <w:szCs w:val="28"/>
          <w:rtl/>
        </w:rPr>
        <w:t xml:space="preserve">158 . نحو مير، جرجاني، علي بن محمد (740- 816 ه)، ، ، فارسي، ج 16، ص192.</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غاية التحقيق، معلم دهلوي، صفي الدين بن نصيرالدين (-819 ه)، -، -، ج 11، ص 435 .</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تحفة الغريب في الكلام على مغني اللبيب، ابن دماميني، محمد بن ابي بكر (763-827؟ ه)، 820 ه- نهر واله گجرات هند، ج3، ص 874.</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درة الغواص في نظم خلاصة الرصاص، ابن الوزير، هادي بن ابراهيم (822-758ه)، ج 7، ص 246.</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الرشاد في شرح الارشاد، جرجاني، محمد بن علي (-838ه ) ، 823ه- شيراز، ج 8، ص 304.</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المنهل الصافي في شرح الوافي، ابن دماميني، محمد بن ابي بكر (827-763 ه)، 826ه- هند، ج 15، ص 814.</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تعليق الفرائد على تسهيل الفوائد، ابن دماميني، محمد بن ابي بكر (827-763 ه) -، -، ج 4، ص 553.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حاشية مغني اللبيب، ابن دماميني، محمد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ابي بكر (827-763؟ ه) ، ج6 ، ص 413.</w:t>
      </w:r>
    </w:p>
    <w:p>
      <w:pPr>
        <w:pStyle w:val="BookText"/>
      </w:pPr>
      <w:r>
        <w:rPr>
          <w:rFonts w:ascii="Amiri" w:hAnsi="Amiri" w:eastAsia="Amiri" w:cs="Amiri"/>
          <w:lang w:bidi="ar-SA"/>
          <w:color w:val="111111"/>
          <w:sz w:val="28"/>
          <w:szCs w:val="28"/>
          <w:rtl/>
        </w:rPr>
        <w:t xml:space="preserve">166 . كفاية الغلام في اعراب الكلام، آثاري، شعبان بن محمد (828-765ه)، -، -، ج 13، ص 323.</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شرح الصدور بشرح زوائد الشذور، قدسي ، حسن بن ابي بكر (-836ه)، ج9، ص 672 .</w:t>
      </w:r>
    </w:p>
    <w:p>
      <w:pPr>
        <w:pStyle w:val="BookText"/>
      </w:pPr>
      <w:r>
        <w:rPr>
          <w:rFonts w:ascii="Amiri" w:hAnsi="Amiri" w:eastAsia="Amiri" w:cs="Amiri"/>
          <w:lang w:bidi="ar-SA"/>
          <w:color w:val="111111"/>
          <w:sz w:val="28"/>
          <w:szCs w:val="28"/>
          <w:rtl/>
        </w:rPr>
        <w:t xml:space="preserve">168 . العوامل، جرجاني، محمد بن علي (-838ه)، -، -، ج 11، ص 353.</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شرح التصرفات، عصمت بخاري (-840؟ ه)، -، -، ج 9، ص 336.</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شرح مسألة الكحل كيساري، شمس الدين ، -، -، ج 10، ص 134.</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المعافية في شرح الكافية، دولت آبادي، احمد بن شمس الدين( -849 ه ) ، -، ج 14، ص 851.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النجم الثاقب في شرح مختصر ابن الحاجب،المهدي، صلاح بن علي (-849ه)، -، -، ج 16، ص 157 .</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کشف الوافية في شرح الكافية، حلبي، محمد بن عمر ( -85ه)، -، -، ج 13، ص 275.</w:t>
      </w:r>
    </w:p>
    <w:p>
      <w:pPr>
        <w:pStyle w:val="BookText"/>
      </w:pPr>
      <w:r>
        <w:rPr>
          <w:rFonts w:ascii="Amiri" w:hAnsi="Amiri" w:eastAsia="Amiri" w:cs="Amiri"/>
          <w:lang w:bidi="ar-SA"/>
          <w:color w:val="111111"/>
          <w:sz w:val="28"/>
          <w:szCs w:val="28"/>
          <w:rtl/>
        </w:rPr>
        <w:t xml:space="preserve">174 . حاشية في النحو، بدر العيني، محمود بن احمد (855-762ه)، -، -، ج 6، ص 301.</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شرح العوامل المائة، بدر العيني، محمود بن احمد (855-762ه)، -، -، ج 9، ص 760 .</w:t>
      </w:r>
    </w:p>
    <w:p>
      <w:pPr>
        <w:pStyle w:val="BookText"/>
      </w:pPr>
      <w:r>
        <w:rPr>
          <w:rFonts w:ascii="Amiri" w:hAnsi="Amiri" w:eastAsia="Amiri" w:cs="Amiri"/>
          <w:lang w:bidi="ar-SA"/>
          <w:color w:val="111111"/>
          <w:sz w:val="28"/>
          <w:szCs w:val="28"/>
          <w:rtl/>
        </w:rPr>
        <w:t xml:space="preserve">176 .حدود الاصطلاحات النحوية، آبذي، احمد بن محمد ( 860-800 ه)، -، -، ج 6، ص 549.</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شرح مغني اللبيب -، -، -، ج 10، ص 163.</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اعراب قوله (علیه السّلام) «سبحان الله وبحمده سبحان الله العظيم» (رسالة في)، ابن همام، محمد بن عبد الواحد -(861-790ه)، -، -، ج 2، ص 546.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حاشية الكافية في النحو،،-،-،-، ج6، ص 322.</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شرح كتاب في النحو، ، ، ، ج 10، ص 50.</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المنصف من الكلام على مغني ابن هشام،اشموني، احمد بن محمد (872-801ه)، -، -، ج 15، ص 692 .</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منهج السالك الى الفية ابن مالك، اشموني ، احمد بن محمد (872-801ه)، ج 15 ، ص 796 .</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شرح الآجرومية، جلاوي، محمد بن محمد (883- 819ه)، -، -، ج 9، ص 116.</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الفريدة، سيوطي، عبد الرحمن بن ابي بكر (911- 849ه) ، 885ه- -، ج 11، ص 819.</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تمرين الطلاب في صناعة الاعراب، ازهري، خالد بن عبدالله (905- 838ه)، 886ه- -، ج 4، ص 880</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شرح الآجرومية، ازهري، خالد بن عبدالله (905- 838ه)، 887 ه- -، ج 9، ص117.</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شرح ابيات الموشح، ضياء كرماني، علي بن محمود -، -، ج 9، ص 151.</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شرح الآجرومية سنهوري، علي بن عبدالله (889-814ه)، -، -، ج 9، ص117.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الاصلاح في شرح ديباجة المصباح، قره پيري ، محمد بن يوسف (-890ه)،ج 2، ص 373.</w:t>
      </w:r>
    </w:p>
    <w:p>
      <w:pPr>
        <w:pStyle w:val="BookText"/>
      </w:pPr>
      <w:r>
        <w:rPr>
          <w:rFonts w:ascii="Amiri" w:hAnsi="Amiri" w:eastAsia="Amiri" w:cs="Amiri"/>
          <w:lang w:bidi="ar-SA"/>
          <w:color w:val="111111"/>
          <w:sz w:val="28"/>
          <w:szCs w:val="28"/>
          <w:rtl/>
        </w:rPr>
        <w:t xml:space="preserve">190 . الرسالة البصروية في النحو، بصري، شمس الدين (-893ه)، ، -، ج 8، ص 175.</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شرح الفية ابن مالك، ابن العيني، عبدالرحمن بن ابي بكر (839- 837ه)، ج 9، ص223.</w:t>
      </w:r>
    </w:p>
    <w:p>
      <w:pPr>
        <w:pStyle w:val="BookText"/>
      </w:pPr>
      <w:r>
        <w:rPr>
          <w:rFonts w:ascii="Amiri" w:hAnsi="Amiri" w:eastAsia="Amiri" w:cs="Amiri"/>
          <w:lang w:bidi="ar-SA"/>
          <w:color w:val="111111"/>
          <w:sz w:val="28"/>
          <w:szCs w:val="28"/>
          <w:rtl/>
        </w:rPr>
        <w:t xml:space="preserve">192 . الموشح في شرح الكافية، خبيصي، محمد بن ابي بكر( -731ه) ، 894 ه- -، ج 16، ص 20.</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حاشية الموشح في شرح الكافية، كوراني، احمد بن اسماعیل (894- 819؟ه)، ج6، ص 430 .</w:t>
      </w:r>
    </w:p>
    <w:p>
      <w:pPr>
        <w:pStyle w:val="BookText"/>
      </w:pPr>
      <w:r>
        <w:rPr>
          <w:rFonts w:ascii="Amiri" w:hAnsi="Amiri" w:eastAsia="Amiri" w:cs="Amiri"/>
          <w:lang w:bidi="ar-SA"/>
          <w:color w:val="111111"/>
          <w:sz w:val="28"/>
          <w:szCs w:val="28"/>
          <w:rtl/>
        </w:rPr>
        <w:t xml:space="preserve">194 حاشية على المتوسط، -، -، -، ج 6، ص 252.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الدرر السنية على شرح الالفية، انصاري ،زكريا بن محمد (826؟- 926؟ه)، 895ه- - ج 7، ص 298</w:t>
      </w:r>
    </w:p>
    <w:p>
      <w:pPr>
        <w:pStyle w:val="BookText"/>
      </w:pPr>
      <w:r>
        <w:rPr>
          <w:rFonts w:ascii="Amiri" w:hAnsi="Amiri" w:eastAsia="Amiri" w:cs="Amiri"/>
          <w:lang w:bidi="ar-SA"/>
          <w:color w:val="111111"/>
          <w:sz w:val="28"/>
          <w:szCs w:val="28"/>
          <w:rtl/>
        </w:rPr>
        <w:t xml:space="preserve">196 . المطالع السعيدة في شرح الفريدة، سيوطي،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ابي بكر (911-849ه)، 895 ه- -، ج 14، ص 779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النكت على الالفية والكافية والشافية ونزهة الطرف وشذور الذهب، سيوطي، عبدالرحمن  بن ابي بكر (911- 849ه)، 895ه- - ج 16، ص 466 .</w:t>
      </w:r>
    </w:p>
    <w:p>
      <w:pPr>
        <w:pStyle w:val="BookText"/>
      </w:pPr>
      <w:r>
        <w:rPr>
          <w:rFonts w:ascii="Amiri" w:hAnsi="Amiri" w:eastAsia="Amiri" w:cs="Amiri"/>
          <w:lang w:bidi="ar-SA"/>
          <w:color w:val="111111"/>
          <w:sz w:val="28"/>
          <w:szCs w:val="28"/>
          <w:rtl/>
        </w:rPr>
        <w:t xml:space="preserve">198 . التصريح بمضمون التوضيح، ازهري، خالد بن عبدالله (905-838ه ) ، 896ه- -، ج 4، ص 404 .</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الفوائد الضيائية في شرح الكافية ؟، جامي، عبد الرحمن بن احمد (898- 817ه)، 897ه- - ، ج 12، ص 223.</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حاشية الفوائد الضيائية في شرح الكافية، عصام الدين اسفرايني، ابراهيم بن محمد (951-873؟ ه)، 897 ه- -، ج 6، ص 276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شرح الفوائد الضيائية ،جامي، عبدالرحمن بن احمد (898-817ه)، -، -، ج 9، ص 810.</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عوامل منظوم، جامي، عبدالرحمن بن احمد (817-898ه)، -، -، فارسي، ج 11، ص 367.</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موصل الطلاب الى قواعد الاعراب، ازهري، خالد بن عبدالله (905- 838ه)، 898ه- ، ج 16، ص 25.</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الافتتاح في علم النحو، ، ، ، ج 2، ص 591 .</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احكام «ما» ومعانيها (منظومة في)، فاكهي ،علي بن محمد (قرن 9 ه)، ، ، ج 1، ص 483.</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الافتتاح في شرح المصباح اسود، حسن بن علاء الدين (قرن 9ه)، ، -، ج 2، ص 590 .</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التحفة المكية في شرح الآجرومية، فاكهي،علي بن محمد (قرن 9ه)، -، -، ج 4، ص 26.</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الكافية في النحو، طوسوي، ابراهيم بن عبد الكريم ( - 900؟ ه)، -، -، ج 13، ص 68.</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الكافية في شرح المصباح، طوسوي، ابراهيم بن عبد الكريم ( -900؟ ه)، ، -، ج 13، ص 58.</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اوفي الوافية في شرح الكافية، طوسوي ، ابراهيم بن عبدالكريم (-900؟ ه)، -، -، ج 3،ص 83.</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خلاصة الاعراب، طوسوي، ابراهيم بن عبد الكريم (-900؟ ه)، -، -، ج 7، ص 74.</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شرح الآجرومية، اشموني، علي بن محمد ( 900- 838؟ه) ، ، ، ج 9، ص117.</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شرح الاعراب عن قواعد الاعراب، كافيجي ، محمد بن سليمان (879-788ه)، قرن 9 ه- ج 9، ص211.</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شرح الكافية، تبريزي حلوائي، محمد بن  يوسف (قرن 9ه)، -، -، ج 10، ص 34.</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مأة كاملة في شرح مأة عاملة، طوسوي ، ابراهيم بن عبد الكريم (-900؟ ه)، - ج 13، ص 697 .</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مساعد الطلاب في الكشف عن القواعد الاعراب، مرجاني مقري، احمد بن ابي ربيع ( قرن 9 ه)، -، -، ج 14، ص 502.</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معيار الادب في شرح نهاية البهجة، سيبويه ثاني، ابراهيم بن حسن (-915ه)، 900ه- - ج 15 ، ص 99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شرح المقدمة الازهرية في علم العربية، ازهري، خالد بن عبد الله (905-838ه)، 902ه- -، ج 10، ص 187.</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اعراب قصار السور، ازهري، خالد بن عبدالله (905- 838ه)، ، -، ج 2، ص 545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الازهرية في علم العربية، ازهري، خالد بن عبد الله ( 905-838ه)، -، -، ج 2، ص 69.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العمل في اعراب البردة، ازهري، خالد بن عبد الله 905- 838ه)، -، -، ج 11، ص323.</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المقدمة الأزهرية في علم العربية، ازهري ، خالد بن عبدالله (905-838ه)، ج15، ص 349.</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حاشية موصل الطلاب الى قواعد الأعراب، ازهري، خالد بن عبد الله (905-838ه ) . ، ج 6، ص 431 .</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شرح الفية ابن مالك، ازهري، خالد بن عبد الله (905-838ه)، -، -، ج 9، ص 223.</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شرح قطر الندى وبل الصدى، ازهري، خالد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(905-838ه)، -، -، ج 10، ص 13.</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حواشي محقق الدواني على قطر ومير، دواني،محمد بن اسعد (908-830؟ ه)، -، -، ج 6، ص 842.</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اعراب البسملة، سيوطي، عبدالرحمن بن ابي بكر (911-849ه)، -، -، ج 2، ص 531.</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الاشباه والنظائر في النحو، سيوطي، عبد الرحمن بن ابي بكر (911-849ه)، -، -،ج 2، ص272.</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الاقتراح في علم اصول النحو، سيوطي،عبدالرحمن بن ابي بكر (911-849ه)،ج 2، ص 613 .</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اللمع والبرق في الجمع والفرق الفن الرابع من الاشباه والنظائر سيوطي، عبدالرحمن بن ابي بكر (911-849ه)، -، -، ج 13، ص 629 .</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المقامة الاسيوطية والاحاجي النحوية ، سيوطي، عبدالرحمن بن ابي بكر (849- 911 ه)، -، -، ج 15، ص 313.</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شواهد مغني اللبيب ،سيوطي، عبدالرحمن بن ابي بكر (911-849ه)، -، -، ج 10، ص 453 .</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مختصر الالفية ،سيوطي، عبدالرحمن بن ابي بكر (911-849ه)، -، -، ج 14، ص 174.</w:t>
      </w:r>
    </w:p>
    <w:p>
      <w:pPr>
        <w:pStyle w:val="BookText"/>
      </w:pPr>
      <w:r>
        <w:rPr>
          <w:rFonts w:ascii="Amiri" w:hAnsi="Amiri" w:eastAsia="Amiri" w:cs="Amiri"/>
          <w:lang w:bidi="ar-SA"/>
          <w:color w:val="111111"/>
          <w:sz w:val="28"/>
          <w:szCs w:val="28"/>
          <w:rtl/>
        </w:rPr>
        <w:t xml:space="preserve">234 .همع الهوامع في شرح جمع الجوامع، سيوطي، عبدالرحمن بن ابي بكر (849- 911ه)، -، -، ج 16، ص 652.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النحو (كتاب في)، لاري، رضي الدين عبد الغفور ( -912؟ ه )، -، -، ج 16، ص 170.</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النحو (رسالة في)، سيبويه ثاني، ابراهيم بن حسن ( -915ه)، -، -، ج 16، ص 170 .</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توضيح الاعراب في شرح قواعد الاعراب ،خرتبرتي، محمود بن اسماعيل ( -915ه)، -، -، ج 5، ص 169.</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حاشية شرح قطر الندى وبل الصدى فيشي ، محمد بن محمد ( -917ه)، -، -، ج 6، ص 156.</w:t>
      </w:r>
    </w:p>
    <w:p>
      <w:pPr>
        <w:pStyle w:val="BookText"/>
      </w:pPr>
      <w:r>
        <w:rPr>
          <w:rFonts w:ascii="Amiri" w:hAnsi="Amiri" w:eastAsia="Amiri" w:cs="Amiri"/>
          <w:lang w:bidi="ar-SA"/>
          <w:color w:val="111111"/>
          <w:sz w:val="28"/>
          <w:szCs w:val="28"/>
          <w:rtl/>
        </w:rPr>
        <w:t xml:space="preserve">239 .مجيب الندا الى شرح قطر الندى وبل الصدى ،فاكهي، عبدالله بن احمد (899 -972ه)، 924ه- -، ج 14، ص 79.</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بلوغ الارب بشرح شذور الذهب، انصاري ، زكريا بن محمد (826؟- 926؟ ه)، ، ج3، ص 396.</w:t>
      </w:r>
    </w:p>
    <w:p>
      <w:pPr>
        <w:pStyle w:val="BookText"/>
      </w:pPr>
      <w:r>
        <w:rPr>
          <w:rFonts w:ascii="Amiri" w:hAnsi="Amiri" w:eastAsia="Amiri" w:cs="Amiri"/>
          <w:lang w:bidi="ar-SA"/>
          <w:color w:val="111111"/>
          <w:sz w:val="28"/>
          <w:szCs w:val="28"/>
          <w:rtl/>
        </w:rPr>
        <w:t xml:space="preserve">241 . حاشية الدرة المضيئة في شرح الالفية ،  انصاري، زكريا بن محمد (9826-926؟ ه)، -، ج 5، ص 866.</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حاشية شرح الالفية، انصاري، زكريا بن محمد (826؟- 926؟ه)، -، -، ج 6، ص 37. .</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بيان حل المعضلة المشهورة التي أعيت علماء  الامصار( رسالة في)، خضري، محمد بن محمد ( -928؟ ه)، -، -، ج 3، ص 470 .</w:t>
      </w:r>
    </w:p>
    <w:p>
      <w:pPr>
        <w:pStyle w:val="BookText"/>
      </w:pPr>
      <w:r>
        <w:rPr>
          <w:rFonts w:ascii="Amiri" w:hAnsi="Amiri" w:eastAsia="Amiri" w:cs="Amiri"/>
          <w:lang w:bidi="ar-SA"/>
          <w:color w:val="111111"/>
          <w:sz w:val="28"/>
          <w:szCs w:val="28"/>
          <w:rtl/>
        </w:rPr>
        <w:t xml:space="preserve">244 . شرح ألفية ابن مالك، غزي عامري، محمد بن محمد ( 935-862ه)، 930ه- -، ج 9، ص 223.</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اعراب ديباجة المصباح ،بلخي، يعقوب بن علي ( -931 ه)، -، -، ج 2، ص 534.</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شرح اعراب ديباجة المصباح، بلخي ،يعقوب بن علي (-931 ه)، -، -، ج 9، ص 212.</w:t>
      </w:r>
    </w:p>
    <w:p>
      <w:pPr>
        <w:pStyle w:val="BookText"/>
      </w:pPr>
      <w:r>
        <w:rPr>
          <w:rFonts w:ascii="Amiri" w:hAnsi="Amiri" w:eastAsia="Amiri" w:cs="Amiri"/>
          <w:lang w:bidi="ar-SA"/>
          <w:color w:val="111111"/>
          <w:sz w:val="28"/>
          <w:szCs w:val="28"/>
          <w:rtl/>
        </w:rPr>
        <w:t xml:space="preserve">247 .شرح شرح ديباجة المصباح ،بلخي، يعقوب  بن علي ( -931ه)، ، -، ج 9، ص 633.</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شرح العوامل المائة ؟ ابن هلال، محمد بن علي ( -933ه)، -، -، ج 9، ص 760 .</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شرح مقدمة الآجرومية، منوفي، علي بن محمد (939-857ه ) ، ، -، ج 10، ص 183.</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البهجة الوفية في شرح الالفية، غزي عامري، محمد بن محمد (984- 904ه)، 940ه- -، ج 3، ص 443 .</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التبعيضية، ابن كمال باشا، احمد بن سلیمان (-940ه)، -، -، ج 3، ص 648.</w:t>
      </w:r>
    </w:p>
    <w:p>
      <w:pPr>
        <w:pStyle w:val="BookText"/>
      </w:pPr>
      <w:r>
        <w:rPr>
          <w:rFonts w:ascii="Amiri" w:hAnsi="Amiri" w:eastAsia="Amiri" w:cs="Amiri"/>
          <w:lang w:bidi="ar-SA"/>
          <w:color w:val="111111"/>
          <w:sz w:val="28"/>
          <w:szCs w:val="28"/>
          <w:rtl/>
        </w:rPr>
        <w:t xml:space="preserve">252 .الرسالة المعلومة في استعمال كاد وأخواتها، ابن كمال باشا، احمد بن سليمان (-940ه) - ، ، ج8، ص 274.</w:t>
      </w:r>
    </w:p>
    <w:p>
      <w:pPr>
        <w:pStyle w:val="BookText"/>
      </w:pPr>
      <w:r>
        <w:rPr>
          <w:rFonts w:ascii="Amiri" w:hAnsi="Amiri" w:eastAsia="Amiri" w:cs="Amiri"/>
          <w:lang w:bidi="ar-SA"/>
          <w:color w:val="111111"/>
          <w:sz w:val="28"/>
          <w:szCs w:val="28"/>
          <w:rtl/>
        </w:rPr>
        <w:t xml:space="preserve">253 .فوائد لغوية ونحوية، ابن كمال باشا ،احمد بن سليمان ( - 940ه)، -، -، ج 12، ص 266.</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معنى الليس والايس (رسالة في تحقيه) ابن</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باشا ،احمد بن سليمان (-940ه) ، - ج 15 ، ص 94.</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اعراب العوامل المائة، ازنيقي، اشق قاسم (-945ه)، -، -، ج 2، ص 541.</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حاشية شرح الكافية، دشتكي شيرازي، منصور بن صدرالدین محمد (948-866ه)، -، -، ج 6، ص 158.</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شرح الكافية، عصام الدين اسفرايني، ابراهيم بن محمد (951-873؟ ه)، -، -، ج 10، ص 35.</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شرح منظومة الالغاز النحوية، عصام الدين اسفرايني، ابراهيم بن محمد (951-873؟ ه)، ، ج 10، ص 243.</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شفاء الصدور بشرح الشذور، عصام الدين اسفرايني، ابراهيم بن محمد (951-873؟ ه)، ، ج 10، ص 384.</w:t>
      </w:r>
    </w:p>
    <w:p>
      <w:pPr>
        <w:pStyle w:val="BookText"/>
      </w:pPr>
      <w:r>
        <w:rPr>
          <w:rFonts w:ascii="Amiri" w:hAnsi="Amiri" w:eastAsia="Amiri" w:cs="Amiri"/>
          <w:lang w:bidi="ar-SA"/>
          <w:color w:val="111111"/>
          <w:sz w:val="28"/>
          <w:szCs w:val="28"/>
          <w:rtl/>
        </w:rPr>
        <w:t xml:space="preserve">260 متممة الآجرومية، حطاب، محمد بن محمد (954-902ه)، -، -، ج 13 ، ص 761 .</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الفواكه الجنية على متممة الآجرومية، فاكهي، عبد الله بن احمد (972-899ه)، 956 ه- -، ج 12، ص 298.</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النحو، موسوي عاملي، علي بن حسين (-931ه) ، 958 ه- -، ج 16، ص 171.</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تمهيد القواعد الاصولية والعربية لتفريع الاحكام الشرعية ؟ شهيد ثاني، زين الدين بن علي (965- 911ه) ، 958 ه- -، ج 5، ص 4 .</w:t>
      </w:r>
    </w:p>
    <w:p>
      <w:pPr>
        <w:pStyle w:val="BookText"/>
      </w:pPr>
      <w:r>
        <w:rPr>
          <w:rFonts w:ascii="Amiri" w:hAnsi="Amiri" w:eastAsia="Amiri" w:cs="Amiri"/>
          <w:lang w:bidi="ar-SA"/>
          <w:color w:val="111111"/>
          <w:sz w:val="28"/>
          <w:szCs w:val="28"/>
          <w:rtl/>
        </w:rPr>
        <w:t xml:space="preserve">264 . حاشية مصري، لقاني، محمد بن حسن (- 958ه)، -، -، ج 6، ص 369.</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ضوء الدرر، حسيني جزري، عبد المطلب بن مرتضى ، -، ج 10، ص 697.</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المسالك، ابن طورغود، حمزة بن طورغود (- 979ه)، 962ه- -، ج 14، ص 503.</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المتصل والمنفصل (رسالة في )،تاذفي ،محمد بن يحيى (963-899ه)، -، -، ج 13، ص 752 .</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كحل العيون النحل في مسألة الكحل ( في المسألة النحوية) ،تاذفي، محمد بن يحيى (963- 899ه)، -، -، ج 13، ص 150.</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غنية  الإعراب، مكناسي، عبدالعزيز بن عبد الواحد ( -964ه) ، ، -، ج 11، ص 513.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حل معاقد القواعد، سيواسي زيلي، احمد بن محمد ( -1009؟ ه)، 967ه- زيله، ج6، ص 802 .</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شرح العوامل المائة، -، -، -، ج 9، ص 762 .</w:t>
      </w:r>
    </w:p>
    <w:p>
      <w:pPr>
        <w:pStyle w:val="BookText"/>
      </w:pPr>
      <w:r>
        <w:rPr>
          <w:rFonts w:ascii="IRNazanin" w:hAnsi="IRNazanin" w:eastAsia="IRNazanin" w:cs="IRNazanin"/>
          <w:lang w:bidi="fa-IR"/>
          <w:color w:val="111111"/>
          <w:sz w:val="28"/>
          <w:szCs w:val="28"/>
          <w:rtl/>
        </w:rPr>
        <w:t xml:space="preserve">272 نقولات من اقوال الشراح لمتون النحو، -، -، - ، ج 16، ص 440.</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وضع اللفظ (رسالة في)، ج 16، ص 829.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المغالطات النحوية ،صفاري، سعد بن محمد قمري، -، -، ج 15 ، ص 112.</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حدود النحو ،فاكهي، عبدالله بن احمد (972- 899ه)، -، -، ج 6، ص 551 .</w:t>
      </w:r>
    </w:p>
    <w:p>
      <w:pPr>
        <w:pStyle w:val="BookText"/>
      </w:pPr>
      <w:r>
        <w:rPr>
          <w:rFonts w:ascii="IRNazanin" w:hAnsi="IRNazanin" w:eastAsia="IRNazanin" w:cs="IRNazanin"/>
          <w:lang w:bidi="fa-IR"/>
          <w:color w:val="111111"/>
          <w:sz w:val="28"/>
          <w:szCs w:val="28"/>
          <w:rtl/>
        </w:rPr>
        <w:t xml:space="preserve">276 .شرح حدود النحو ،فاکهی، عبدالله بن احمد (972- 899ه)، -، -، ج 9، ص379.</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كشف النقاب عن مخدرات ملحة الاعراب، فاكهي، عبدالله بن احمد (972-899ه)، ج 13، ص 271 .</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نقولات في النحو، فاكهي، عبدالله بن احمد (972- 899ه)، -، -، ج 16، ص 438 .</w:t>
      </w:r>
    </w:p>
    <w:p>
      <w:pPr>
        <w:pStyle w:val="BookText"/>
      </w:pPr>
      <w:r>
        <w:rPr>
          <w:rFonts w:ascii="IRNazanin" w:hAnsi="IRNazanin" w:eastAsia="IRNazanin" w:cs="IRNazanin"/>
          <w:lang w:bidi="fa-IR"/>
          <w:color w:val="111111"/>
          <w:sz w:val="28"/>
          <w:szCs w:val="28"/>
          <w:rtl/>
        </w:rPr>
        <w:t xml:space="preserve">279 .امتحان ،الاذكياء ،بركلي، محمد بن پيرعلي (981- 929ه)، 973ه- -، ج 2، ص 742 .</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حاشية على الكافية، ابن مؤید، محمد بن عزالدين (-973ه)، -، -، ج 6، ص 249.</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شرح الكافية، ابن مؤيد ،محمد بن عزالدین (-973ه ) ، ، ، ج 10، ص 36.</w:t>
      </w:r>
    </w:p>
    <w:p>
      <w:pPr>
        <w:pStyle w:val="BookText"/>
      </w:pPr>
      <w:r>
        <w:rPr>
          <w:rFonts w:ascii="Amiri" w:hAnsi="Amiri" w:eastAsia="Amiri" w:cs="Amiri"/>
          <w:lang w:bidi="ar-SA"/>
          <w:color w:val="111111"/>
          <w:sz w:val="28"/>
          <w:szCs w:val="28"/>
          <w:rtl/>
        </w:rPr>
        <w:t xml:space="preserve">282 . حاشية على المصباح ،مجهول المؤلف ،-،-، ج 6، ص 254.</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الفوائد الصمدية ،شيخ بهائي، محمد بن حسين (1030-953ه)، 975ه- ج 12، ص 218.</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Amiri" w:hAnsi="Amiri" w:eastAsia="Amiri" w:cs="Amiri"/>
          <w:lang w:bidi="ar-SA"/>
          <w:color w:val="111111"/>
          <w:sz w:val="28"/>
          <w:szCs w:val="28"/>
          <w:rtl/>
        </w:rPr>
        <w:t xml:space="preserve">حاشية الفوائد الصمدية، لاهيجاني، محمد (قرن 14 ه ) ، 975ه- -، فارسي، ج 6، ص 272.</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الدرة البهية في نظم الآجرومية، عمريطي،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موسى ( -890 ؟ه)، 976ه- -، ج 7،ص 227 .</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الدرة البهية في نظم الآجرومية، عمريطي، يحيى بن موسى (-890؟ ه)، 976ه- -، ج 16، ص 328 .</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الكافية، -، -، - ج 13، ص 56.</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شرح شواهد قطر الندى، خطيب شربيني،محمد بن احمد ( -977ه)، -، -، ج 9، ص 656.</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نور السجية في حل الفاظ الآجرومية، خطيب شربيني ،محمد بن احمد (-977 ه)، ج 16، ص 560.</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اظهار الاسرار الخفية للقواعد النحوية، بركلي،محمد بن پيرعلي (981-929ه)، -، -، ج 2،ص 488 .</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اعراب العوامل ،بركلي، محمد بن پيرعلي (981- 929ه)، -، -، ج 2، ص 540.</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العوامل الجديدة، بركلي، محمد بن پيرعلي ( 981- 929ه)، -، -، ج 11، ص 354.</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إعراب الآجرومية في علم العربية، غيطي، محمد بن احمد (-984؟ ه)، ، ج 2، ص 529.</w:t>
      </w:r>
    </w:p>
    <w:p>
      <w:pPr>
        <w:pStyle w:val="BookText"/>
      </w:pPr>
      <w:r>
        <w:rPr>
          <w:rFonts w:ascii="Amiri" w:hAnsi="Amiri" w:eastAsia="Amiri" w:cs="Amiri"/>
          <w:lang w:bidi="ar-SA"/>
          <w:color w:val="111111"/>
          <w:sz w:val="28"/>
          <w:szCs w:val="28"/>
          <w:rtl/>
        </w:rPr>
        <w:t xml:space="preserve">294 . الخلاصة في النحو، حموي ،كامل بن اسحاق (قرن 10ه)، 985ه- -، ج 7، ص 133.</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حاشية الدرة المضيئة في شرح الالفية، عبادي ، محمد بن قاسم (-992ه)، -، -، ج 5، ص 866.</w:t>
      </w:r>
    </w:p>
    <w:p>
      <w:pPr>
        <w:pStyle w:val="BookText"/>
      </w:pPr>
      <w:r>
        <w:rPr>
          <w:rFonts w:ascii="Amiri" w:hAnsi="Amiri" w:eastAsia="Amiri" w:cs="Amiri"/>
          <w:lang w:bidi="ar-SA"/>
          <w:color w:val="111111"/>
          <w:sz w:val="28"/>
          <w:szCs w:val="28"/>
          <w:rtl/>
        </w:rPr>
        <w:t xml:space="preserve">296 . حاشية شرح جمع الجوامع، عبادي، محمد بن قاسم (-992ه)، -، -، ج 6، ص 80.</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اسم الفاعل (رسالة في)، عبادي، احمد بن قاسم ( -994ه)، -، -، ج 2، ص 240 .</w:t>
      </w:r>
    </w:p>
    <w:p>
      <w:pPr>
        <w:pStyle w:val="BookText"/>
      </w:pPr>
      <w:r>
        <w:rPr>
          <w:rFonts w:ascii="Amiri" w:hAnsi="Amiri" w:eastAsia="Amiri" w:cs="Amiri"/>
          <w:lang w:bidi="ar-SA"/>
          <w:color w:val="111111"/>
          <w:sz w:val="28"/>
          <w:szCs w:val="28"/>
          <w:rtl/>
        </w:rPr>
        <w:t xml:space="preserve">298 .مختصر المغني -، -، -، ج 14، ص 262.</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منحة الملك الوهاب بشرح ملحة الإعراب، ابن دعسين، عبدالملك بن عبد السلام (952- 1006ه)، 996ه- -، ج 15، ص 664 .</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حاشية شرح النكت، خفاجي، احمد بن محمد (979؟-1069ه)، 997ه- ج6 ، ص 211.</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منتهى امل الاديب من الكلام على مغني اللبيب، ابن ملا، احمد بن محمد (937-  1003ه)، 997ه- -، ج 15، ص 635.</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العقود الجوهرية في حل الألفاظ الازهرية ، طبلاوي، منصور سبط ناصر الدین محمد بن سالم ( -1014ه)، 999ه- -، ج 11، ص 186.</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ارجوزة في التصوف والاصول والنحو، رشيدي، محمد بن عيسى (قرن 10ه)، ، ج1، ص 769 .</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الاعراب، كليجاني، احمد بن محمد (قرن 10ه)، -، -، ج 2، ص 528.</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البهجة المرضية في شرح الالفية، سيوطي ،  عبد الرحمن بن ابي بكر (911-849ه)، قرن 10ه- -، ج 3، ص 425.</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حاشية الخطائي على شرح قطر الندى، خطائي، احمد بن عثمان (قرن 10ه)، -، -، ج 5،  ص 862.</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حاشية الفوائد الضيائية في شرح الكافية، لاري، رضي الدين عبدالغفور (-912؟ ه)، قرن 10ه- -، ج 6، ص 273.</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حاشية قواعد الاعراب، زرقاني، احمد بن محمد (قرن 10ه)، -، -، ج 6، ص 311.</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حاشية موصل الطلاب الى قواعد الاعراب -، -، ج 6، ص 432 .</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کشف الاسرار في شرح اظهار الاسرار ، اولامشي، مصلح الدين (-1000ه)، -، -، ج 13، ص190.</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حاشية يوسف الاصم على الجامي، صغراني ، يوسف بن محمد (-1002ه)، ج 6، ص 454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نحو فارسي، ج 16، ص190.</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اعراب دیباچه المصباح، -، -، -، ج 2، ص 535.</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شرح اعراب العوامل، سيواسي، حسين بن محمد (1008-976ه)، -، -، ج 9، ص 212.</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حل المشكلات، ابن طورسون، عبدالله (-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1010ه)، -، -، ج 6، ص 794 .</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تذكرة جوامع الادوات، سرميني، محمد بن احمد، ، ، ج 4، ص 187.</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التحفة الوفية بحل الفاظ الآجرومية، بلخي،عبدالله بن محمد قلي، -، -، ج 4، ص 40.</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مختصر حاشية شرح القواعد، حموي، محمد بن عبد الرحمن (-1017ه)، ج 14، ص 186 .</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مواهب الاديب في شرح مغني اللبيب ،ازنيقي محمد بن احمد (-1018ه)، -، -،ج 15 ، ص 884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الدرر البهية على شرح الازهرية، شنواني،ابوبکر بن اسماعيل (1019-959ه)، -، -، ج 7، ص 284 .</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تعليق الدرة الشنوانية على شرح الآجرومية، شنواني، ابوبكر بن اسماعيل (1019-959ه)، - ، ، ج 4، ص 542 .</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حاشية الشنواني على شرح القواعد، شنواني، ابوبكر بن اسماعيل (1019-959ه)، -، -، ج 6،ص 221.</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حلية أهل الكمال بأجوبة أسئلة الجلال ،شنواني، ابوبكر بن اسماعيل (1019-959ه)، - ، -، ج 6، ص 814.</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منهاج الهدى الى مجيب النداء شنواني، ابوبکر بن اسماعيل (1019-959ه)، ، ، ج 15 ، ص 788 .</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هداية ذوي الالباب الى موصل الطلاب الى قواعد الاعراب، شنواني، ابوبكر بن اسماعيل (1019- 959ه)، -، -، ج 16، ص 608.</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العوامل النحوية (كتاب في)، ، -، -، ج 11، ص 368 .</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النحو (كتاب في) بعلي ابوبكر (-1026ه)، -، -، ج 16، ص 171.</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عون الوافية في شرح الكافية، ابن اسحاق ، كمال بن علي، -، -، ج 11، ص 370.</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فتح المولى في شرح شواهد ابن يعلي، قسنطيني، عبدالكريم بن محمد (-1073ه)، 1027 ه- -، ج 11، ص 687.</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شواهد النحو، ، ، ، ج 10، ص 456 .</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شرح الوافية، -، -، -، ج 10، ص321.</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النحو (رسالة في)، شيخ بهائي، محمد بن حسين (1030-953ه)، عربي - فارسي ، ج 16، ص 171.</w:t>
      </w:r>
    </w:p>
    <w:p>
      <w:pPr>
        <w:pStyle w:val="BookText"/>
      </w:pPr>
      <w:r>
        <w:rPr>
          <w:rFonts w:ascii="Amiri" w:hAnsi="Amiri" w:eastAsia="Amiri" w:cs="Amiri"/>
          <w:lang w:bidi="ar-SA"/>
          <w:color w:val="111111"/>
          <w:sz w:val="28"/>
          <w:szCs w:val="28"/>
          <w:rtl/>
        </w:rPr>
        <w:t xml:space="preserve">333 .تهذيب البيان، شيخ بهائي، محمد بن حسين (1030 - 953ه) ، -، -، ج 5 ، ص 111.</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شرح نظم  العوامل، محمد بن حماد، -، -، ج 10، ص290.</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المصدر واقسامه (رسالة في)، ، ج 14، ص 744.</w:t>
      </w:r>
    </w:p>
    <w:p>
      <w:pPr>
        <w:pStyle w:val="BookText"/>
      </w:pPr>
      <w:r>
        <w:rPr>
          <w:rFonts w:ascii="Amiri" w:hAnsi="Amiri" w:eastAsia="Amiri" w:cs="Amiri"/>
          <w:lang w:bidi="ar-SA"/>
          <w:color w:val="111111"/>
          <w:sz w:val="28"/>
          <w:szCs w:val="28"/>
          <w:rtl/>
        </w:rPr>
        <w:t xml:space="preserve">336 .النكت المستجادة في تسوية الفاعل والمبتدا في شرح الافادة ،احمد  بابا ،احمد بن احمد ( 1032-963؟  ه )، -، -، ج 16، ص 471.</w:t>
      </w:r>
    </w:p>
    <w:p>
      <w:pPr>
        <w:pStyle w:val="BookText"/>
      </w:pPr>
      <w:r>
        <w:rPr>
          <w:rFonts w:ascii="Amiri" w:hAnsi="Amiri" w:eastAsia="Amiri" w:cs="Amiri"/>
          <w:lang w:bidi="ar-SA"/>
          <w:color w:val="111111"/>
          <w:sz w:val="28"/>
          <w:szCs w:val="28"/>
          <w:rtl/>
        </w:rPr>
        <w:t xml:space="preserve">337 .العربية ( رسالة في)، -، -، -، ج 11، ص 76.</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حاشية في النحو ، ج 6 ، ص 302 .</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دليل الطالبين لكلام النحويين، كرمي، مرعي بن يوسف (-1033ه)، -، -، ج 7، ص 467.</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مسوغات الابتداء بالنكرة (ارجوزة في) ، قسطلاني، ابوالسعود بن علي (-1033ه)، ج 14، ص 604.</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المناهل الصافية لذوي العقول الصادية الى كشف معاني الشافية، ظفيري، لطف الله بن محمد غياث ( -1035ه ) ، ، -، ج 15 ، ص 577.</w:t>
      </w:r>
    </w:p>
    <w:p>
      <w:pPr>
        <w:pStyle w:val="BookText"/>
      </w:pPr>
      <w:r>
        <w:rPr>
          <w:rFonts w:ascii="IRNazanin" w:hAnsi="IRNazanin" w:eastAsia="IRNazanin" w:cs="IRNazanin"/>
          <w:lang w:bidi="fa-IR"/>
          <w:color w:val="111111"/>
          <w:sz w:val="28"/>
          <w:szCs w:val="28"/>
          <w:rtl/>
        </w:rPr>
        <w:t xml:space="preserve">342 .مختصر العوامل، -، -، -، ج 14، ص 205.</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بلوغ المرام في حل قطر ابن هشام ،اسفرائيني، عبدالملك بن جمال الدین (978 - 1037ه)، -، -، ج 3، ص 401.</w:t>
      </w:r>
    </w:p>
    <w:p>
      <w:pPr>
        <w:pStyle w:val="BookText"/>
      </w:pPr>
      <w:r>
        <w:rPr>
          <w:rFonts w:ascii="Amiri" w:hAnsi="Amiri" w:eastAsia="Amiri" w:cs="Amiri"/>
          <w:lang w:bidi="ar-SA"/>
          <w:color w:val="111111"/>
          <w:sz w:val="28"/>
          <w:szCs w:val="28"/>
          <w:rtl/>
        </w:rPr>
        <w:t xml:space="preserve">344 . حاشية شرح الفية ابن مالك ،اسفرائيني ، عبد الملك بن جمال الدين (1037-978ه)، ، ج 6، ص38.</w:t>
      </w:r>
    </w:p>
    <w:p>
      <w:pPr>
        <w:pStyle w:val="BookText"/>
      </w:pPr>
      <w:r>
        <w:rPr>
          <w:rFonts w:ascii="Amiri" w:hAnsi="Amiri" w:eastAsia="Amiri" w:cs="Amiri"/>
          <w:lang w:bidi="ar-SA"/>
          <w:color w:val="111111"/>
          <w:sz w:val="28"/>
          <w:szCs w:val="28"/>
          <w:rtl/>
        </w:rPr>
        <w:t xml:space="preserve">345 .شرح الخلاصة في النحو، ، ، ، ج 9، ص 449.</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Amiri" w:hAnsi="Amiri" w:eastAsia="Amiri" w:cs="Amiri"/>
          <w:lang w:bidi="ar-SA"/>
          <w:color w:val="111111"/>
          <w:sz w:val="28"/>
          <w:szCs w:val="28"/>
          <w:rtl/>
        </w:rPr>
        <w:t xml:space="preserve">شفاء الصدور في شرح الشذور، اسفرائيني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الملك بن جمال الدين (1037-978ه)، ، ج 10، ص 385.</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معرب الكافية ،مرعشي ،محمد بن ادريس ،- ، ج 15، ص 39.</w:t>
      </w:r>
    </w:p>
    <w:p>
      <w:pPr>
        <w:pStyle w:val="BookText"/>
      </w:pPr>
      <w:r>
        <w:rPr>
          <w:rFonts w:ascii="Amiri" w:hAnsi="Amiri" w:eastAsia="Amiri" w:cs="Amiri"/>
          <w:lang w:bidi="ar-SA"/>
          <w:color w:val="111111"/>
          <w:sz w:val="28"/>
          <w:szCs w:val="28"/>
          <w:rtl/>
        </w:rPr>
        <w:t xml:space="preserve">348 .الصدرية في القواعد النحوية ،موسوي، محمد بن ابي الحسن (1043-963 ؟ه)، ، ج10، ص 538.</w:t>
      </w:r>
    </w:p>
    <w:p>
      <w:pPr>
        <w:pStyle w:val="BookText"/>
      </w:pPr>
      <w:r>
        <w:rPr>
          <w:rFonts w:ascii="Amiri" w:hAnsi="Amiri" w:eastAsia="Amiri" w:cs="Amiri"/>
          <w:lang w:bidi="ar-SA"/>
          <w:color w:val="111111"/>
          <w:sz w:val="28"/>
          <w:szCs w:val="28"/>
          <w:rtl/>
        </w:rPr>
        <w:t xml:space="preserve">349 . إبتهاج الصدور في بيان كيفية الإضافة  والتثنية والجمع المنصوص والمقصور، غنيمي، احمد بن محمد (1044-964ه) ، ، ج 1، ص 92.</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شرح مقدمة الازهرية، حلبي، علي بن ابراهيم (1044-975ه)، -، -، ج 10، ص190.</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فرائد العقود العلوية لحل الفاظ شرح الازهرية، حلبي، علي بن ابراهيم (975- 1044ه)، -، -، ج 11، ص 735.</w:t>
      </w:r>
    </w:p>
    <w:p>
      <w:pPr>
        <w:pStyle w:val="BookText"/>
      </w:pPr>
      <w:r>
        <w:rPr>
          <w:rFonts w:ascii="Amiri" w:hAnsi="Amiri" w:eastAsia="Amiri" w:cs="Amiri"/>
          <w:lang w:bidi="ar-SA"/>
          <w:color w:val="111111"/>
          <w:sz w:val="28"/>
          <w:szCs w:val="28"/>
          <w:rtl/>
        </w:rPr>
        <w:t xml:space="preserve">352 .الفرائد الشمسية في شرح الفوائد الصمدية، اخجالي لاهيجي، احمد بن محمد (قرن 11ه)، 1045ه- -، ج 11، ص 733.</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حاشية قطر الندى وبل الصدى، حرفوشي،محمد بن علي (-1059ه)، 1047ه- -، ج 6، ص 309.</w:t>
      </w:r>
    </w:p>
    <w:p>
      <w:pPr>
        <w:pStyle w:val="BookText"/>
      </w:pPr>
      <w:r>
        <w:rPr>
          <w:rFonts w:ascii="Amiri" w:hAnsi="Amiri" w:eastAsia="Amiri" w:cs="Amiri"/>
          <w:lang w:bidi="ar-SA"/>
          <w:color w:val="111111"/>
          <w:sz w:val="28"/>
          <w:szCs w:val="28"/>
          <w:rtl/>
        </w:rPr>
        <w:t xml:space="preserve">354 .دليل الهدى في شرح مجيب الندا، حرفوشي ،محمد بن علي ( -1059ه)، 1047ه- -، ج7، ص 472 .</w:t>
      </w:r>
    </w:p>
    <w:p>
      <w:pPr>
        <w:pStyle w:val="BookText"/>
      </w:pPr>
      <w:r>
        <w:rPr>
          <w:rFonts w:ascii="Amiri" w:hAnsi="Amiri" w:eastAsia="Amiri" w:cs="Amiri"/>
          <w:lang w:bidi="ar-SA"/>
          <w:color w:val="111111"/>
          <w:sz w:val="28"/>
          <w:szCs w:val="28"/>
          <w:rtl/>
        </w:rPr>
        <w:t xml:space="preserve">355 .اعراب ابيات من الشواهد، ، ، ، ج 2، ص 530.</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اعراب الكافية، - ، -، -، ج 2، ص 547.</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شرح الألفية، -، -، -، ج 9، ص 215.</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اظهار الاسرار الخفية للقواعد النحوية ((ترجمه)، ، ، ، تركي، ج 2، ص 491.</w:t>
      </w:r>
    </w:p>
    <w:p>
      <w:pPr>
        <w:pStyle w:val="BookText"/>
      </w:pPr>
      <w:r>
        <w:rPr>
          <w:rFonts w:ascii="Amiri" w:hAnsi="Amiri" w:eastAsia="Amiri" w:cs="Amiri"/>
          <w:lang w:bidi="ar-SA"/>
          <w:color w:val="111111"/>
          <w:sz w:val="28"/>
          <w:szCs w:val="28"/>
          <w:rtl/>
        </w:rPr>
        <w:t xml:space="preserve">359 .حدائق الالباب، ابن علان، محمد علي بن محمد (1057-966ه)، -، -، ج 6، ص 509.</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الوافية في شرح الكافية ،-،-،-ج16، ص 713.</w:t>
      </w:r>
    </w:p>
    <w:p>
      <w:pPr>
        <w:pStyle w:val="BookText"/>
      </w:pPr>
      <w:r>
        <w:rPr>
          <w:rFonts w:ascii="Amiri" w:hAnsi="Amiri" w:eastAsia="Amiri" w:cs="Amiri"/>
          <w:lang w:bidi="ar-SA"/>
          <w:color w:val="111111"/>
          <w:sz w:val="28"/>
          <w:szCs w:val="28"/>
          <w:rtl/>
        </w:rPr>
        <w:t xml:space="preserve">361 . اللآلي السنية في شرح الآجرومية، حرفوشي ،محمد بن علي (-1059 ه)، ج 13، ص 518 .</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الافصاح ، - ، -، -، ج 2، ص 594.</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حاشية التصريح بمضمون التوضيح، عليمي ياسين بن زين الدين (-1061ه)، -، -، ج5، ص 737.</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حاشية اوضح المسالك، عليمي، ياسين بن زين الدين (-1061ه)، -، -، ج 5، ص 702.</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حاشية شرح الشذور، فيشي، يوسف بن  احمد ( -1061ه)، -، -، ج 6، ص 129.</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حاشية مجيب الندا الى شرح قطر الندى، عليمي، ياسين بن زين الدين (-1061ه)، -، -، ج 6، ص 348.</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حاشية مجيب الندا الى شرح قطر الندى، فيشي، يوسف بن احمد (-1061ه)، -، -، ج 6، ص 350.</w:t>
      </w:r>
    </w:p>
    <w:p>
      <w:pPr>
        <w:pStyle w:val="BookText"/>
      </w:pPr>
      <w:r>
        <w:rPr>
          <w:rFonts w:ascii="Amiri" w:hAnsi="Amiri" w:eastAsia="Amiri" w:cs="Amiri"/>
          <w:lang w:bidi="ar-SA"/>
          <w:color w:val="111111"/>
          <w:sz w:val="28"/>
          <w:szCs w:val="28"/>
          <w:rtl/>
        </w:rPr>
        <w:t xml:space="preserve">368 .شرح مغني اللبيب ابن طولون محمد، ، ، ج 10، ص 163.</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اعراب لا اله الا الله، اجهوري، علي بن محمد (1066-967ه)، -، -، ج 2، ص 547.</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المشاكلة (رسالة في)، ابن صائغ، محمد بن ابراهيم (-1066؟ ه)، -، -، ج 14، ص 618.</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تعليقات على شرح عوامل الجرجاني، سيالكوتي، عبد الحكيم بن شمس الدین (988-   1097 ه)، -، -، ج 4، ص 501.</w:t>
      </w:r>
    </w:p>
    <w:p>
      <w:pPr>
        <w:pStyle w:val="BookText"/>
      </w:pPr>
      <w:r>
        <w:rPr>
          <w:rFonts w:ascii="IRNazanin" w:hAnsi="IRNazanin" w:eastAsia="IRNazanin" w:cs="IRNazanin"/>
          <w:lang w:bidi="fa-IR"/>
          <w:color w:val="111111"/>
          <w:sz w:val="28"/>
          <w:szCs w:val="28"/>
          <w:rtl/>
        </w:rPr>
        <w:t xml:space="preserve">372 .تكملة حاشية عبد الغفور على الفوائد الضيائية، سيالكوتي، عبدالحکیم بن شمس الدين (1067-988ه)، ، -، ج 4، ص 816. 373 .حاشية حاشية الفوائد الضيائية ،سيالكوتي، عبد الحكيم بن شمس الدين (1067-988ه)، ج 5، ص 836.</w:t>
      </w:r>
    </w:p>
    <w:p>
      <w:pPr>
        <w:pStyle w:val="BookText"/>
      </w:pPr>
      <w:r>
        <w:rPr>
          <w:rFonts w:ascii="Amiri" w:hAnsi="Amiri" w:eastAsia="Amiri" w:cs="Amiri"/>
          <w:lang w:bidi="ar-SA"/>
          <w:color w:val="111111"/>
          <w:sz w:val="28"/>
          <w:szCs w:val="28"/>
          <w:rtl/>
        </w:rPr>
        <w:t xml:space="preserve">374 .حاشية شرح الازهري على الآجرومية، قليوبي، ، احمد بن احمد (-1069ه)، -، -، ج 6، ص 31.</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عجالة ذوي الانتباه في تحقيق اعراب لا اله</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الله، كوراني، ابراهيم بن حسن (1025- 1101ه)، 1070ه- -، ج 11، ص 24.</w:t>
      </w:r>
    </w:p>
    <w:p>
      <w:pPr>
        <w:pStyle w:val="BookText"/>
      </w:pPr>
      <w:r>
        <w:rPr>
          <w:rFonts w:ascii="Amiri" w:hAnsi="Amiri" w:eastAsia="Amiri" w:cs="Amiri"/>
          <w:lang w:bidi="ar-SA"/>
          <w:color w:val="111111"/>
          <w:sz w:val="28"/>
          <w:szCs w:val="28"/>
          <w:rtl/>
        </w:rPr>
        <w:t xml:space="preserve">376 .موضوع الرشاد في شرح الارشاد، مدني ،علي خان بن احمد (1118-1052؟ ه)، 1070ه-هند، ج 16، ص 36.</w:t>
      </w:r>
    </w:p>
    <w:p>
      <w:pPr>
        <w:pStyle w:val="BookText"/>
      </w:pPr>
      <w:r>
        <w:rPr>
          <w:rFonts w:ascii="Amiri" w:hAnsi="Amiri" w:eastAsia="Amiri" w:cs="Amiri"/>
          <w:lang w:bidi="ar-SA"/>
          <w:color w:val="111111"/>
          <w:sz w:val="28"/>
          <w:szCs w:val="28"/>
          <w:rtl/>
        </w:rPr>
        <w:t xml:space="preserve">377 .الكافية في النحو (ترجمه) ،لاهيجي، عبد الرزاق بن علي ( -1071؟ ه)، ، ، فارسي،ج 13، ص 67.</w:t>
      </w:r>
    </w:p>
    <w:p>
      <w:pPr>
        <w:pStyle w:val="BookText"/>
      </w:pPr>
      <w:r>
        <w:rPr>
          <w:rFonts w:ascii="Amiri" w:hAnsi="Amiri" w:eastAsia="Amiri" w:cs="Amiri"/>
          <w:lang w:bidi="ar-SA"/>
          <w:color w:val="111111"/>
          <w:sz w:val="28"/>
          <w:szCs w:val="28"/>
          <w:rtl/>
        </w:rPr>
        <w:t xml:space="preserve">378 .تهذيب الاسماء ،قاضي، محمد بن منصور ، ، ج 5، ص108.</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تركيب الكافية، -، -، -، ج 4، ص 314.</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مناهج الصواب في علم الاعراب، حويزي،عبد علي بن ناصر (-1075ه) -، ج15، ص 569.</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الحدائق الندية في شرح الفوائد الصمدية، مدني، علي خان بن احمد (1118-1052؟ ه)، 1079ه- -، ج 6، ص 538.</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خزانة الادب ولب لباب لسان العرب، بغدادي، عبد القادر بن عمر (1093-1030ه)، 1079ه- -، ج 7، ص 19.</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حاشية الفوائد الضيائية في شرح الكافية ، هندي وجيه الدين، -، -، ج 6، ص 281.</w:t>
      </w:r>
    </w:p>
    <w:p>
      <w:pPr>
        <w:pStyle w:val="BookText"/>
      </w:pPr>
      <w:r>
        <w:rPr>
          <w:rFonts w:ascii="Amiri" w:hAnsi="Amiri" w:eastAsia="Amiri" w:cs="Amiri"/>
          <w:lang w:bidi="ar-SA"/>
          <w:color w:val="111111"/>
          <w:sz w:val="28"/>
          <w:szCs w:val="28"/>
          <w:rtl/>
        </w:rPr>
        <w:t xml:space="preserve">384 .قراح الاقتراح الهادية للعقل الصراح الى اصول النحو الواضح ،فاضل هندي ،محمد بن حسن (1137-1062ه-)، 1081ه- - ج 12،</w:t>
      </w:r>
    </w:p>
    <w:p>
      <w:pPr>
        <w:pStyle w:val="BookText"/>
      </w:pPr>
      <w:r>
        <w:rPr>
          <w:rFonts w:ascii="IRNazanin" w:hAnsi="IRNazanin" w:eastAsia="IRNazanin" w:cs="IRNazanin"/>
          <w:lang w:bidi="fa-IR"/>
          <w:color w:val="111111"/>
          <w:sz w:val="28"/>
          <w:szCs w:val="28"/>
          <w:rtl/>
        </w:rPr>
        <w:t xml:space="preserve">ص 561.</w:t>
      </w:r>
    </w:p>
    <w:p>
      <w:pPr>
        <w:pStyle w:val="BookText"/>
      </w:pPr>
      <w:r>
        <w:rPr>
          <w:rFonts w:ascii="Amiri" w:hAnsi="Amiri" w:eastAsia="Amiri" w:cs="Amiri"/>
          <w:lang w:bidi="ar-SA"/>
          <w:color w:val="111111"/>
          <w:sz w:val="28"/>
          <w:szCs w:val="28"/>
          <w:rtl/>
        </w:rPr>
        <w:t xml:space="preserve">385 . حاشية البهجة المرضية في شرح الألفية ،احسائي، محمد بن عبد اللطيف (-1083ه)،  ، ج 5، ص 706.</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حاشية البهجة المرضية في شرح الالفية ،احسائي، محمد صالح بن ابراهيم (قرن 11ه) ،-،1083ه- -، ج 5، ص 707.</w:t>
      </w:r>
    </w:p>
    <w:p>
      <w:pPr>
        <w:pStyle w:val="BookText"/>
      </w:pPr>
      <w:r>
        <w:rPr>
          <w:rFonts w:ascii="Amiri" w:hAnsi="Amiri" w:eastAsia="Amiri" w:cs="Amiri"/>
          <w:lang w:bidi="ar-SA"/>
          <w:color w:val="111111"/>
          <w:sz w:val="28"/>
          <w:szCs w:val="28"/>
          <w:rtl/>
        </w:rPr>
        <w:t xml:space="preserve">387 .حاشية شرح الآجرومية، احسائي، محمد بن عبد اللطيف (-1083ه)، -، -، ج 1، ص 9.</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حاشية شرح الايضاح، -، -، -، ج 6، ص 52.</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شرح نظام في علم النحو، -، -، -، ج10،ص 287.</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Amiri" w:hAnsi="Amiri" w:eastAsia="Amiri" w:cs="Amiri"/>
          <w:lang w:bidi="ar-SA"/>
          <w:color w:val="111111"/>
          <w:sz w:val="28"/>
          <w:szCs w:val="28"/>
          <w:rtl/>
        </w:rPr>
        <w:t xml:space="preserve">نخبة العربية في شرح الآجرومية، احمد بن عبد السلام، -، -، ج 16 ، ص 200.</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نتائج الأفكار في شرح اظهار الاسرار، آطه وي، مصطفى بن حمزة (قرن 11ه)، 1085ه- - ج 16، ص128.</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شرح العوامل، -، -، -، ج 9، ص 753.</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حاشية شرح الورقات، شبراملسي، علي بن علي (1087-997ه)، -، -، ج 6، ص 215 .</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إعراب الآجرومية، ابن عباده، محمد بن يحيى (-1090ه)، -، -، ج 2، ص 529.</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الرسالة السلطانية في شرح كتاب النورانية ،  طوسي، ابراهيم بن عثمان، ، -، ج8، ص210.</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تركيب العوامل المائة ،فيض كاشاني، محمد بن شاه مرتضی (1091-1006ه)، -، -، فارسي، ج 4، ص 314.</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شرح الفية ابن مالك ،بروجردي، محمد صادق (قرن 12ه)، 1091ه-، -، فارسي، ج9، ص 224 .</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شرح الفوائد الصمدية، محمد مفيد (قرن 11 ه)، 1092ه- -، ج 9، ص807.</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شرح الواسطة الوافية بين الرسالة المختصرة والصافية، بصري، سليمان (-1093 ه)، 1093 ه- المدرسة الخليلية في البصرة، ج10،</w:t>
      </w:r>
    </w:p>
    <w:p>
      <w:pPr>
        <w:pStyle w:val="BookText"/>
      </w:pPr>
      <w:r>
        <w:rPr>
          <w:rFonts w:ascii="IRNazanin" w:hAnsi="IRNazanin" w:eastAsia="IRNazanin" w:cs="IRNazanin"/>
          <w:lang w:bidi="fa-IR"/>
          <w:color w:val="111111"/>
          <w:sz w:val="28"/>
          <w:szCs w:val="28"/>
          <w:rtl/>
        </w:rPr>
        <w:t xml:space="preserve">ص 319</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باب ما اضمر عامله» (رسالة في بحث) - - ، -، ج 3، ص 173.</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المنح الوفية شرح الخلاصة الألفية، سندوبي، احمد بن علي (1097-1029ه)، -، -، ج15، ص 682 .</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المنهج الوفية بشرح الخلاصة الالفية ، سندوبي، احمد بن علي (1097-1029ه)، -، - ج 15، ص 811 .</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الشافية في نظم الكافية، بخشي، محمد بن محمد ( -1098ه)، -، -، ج 9، ص 61 .</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حاشية مجيب الندا الى شرح قطر الندى ،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فتال دمشقي، ابراهيم بن منصور (-1098ه)، ، -، ج 6، ص 350.</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شفاء الغلة في تحقيق مسألة (أي) المجعولة وصلته، حموي، احمد بن محمد (-1098؟ه)، 1098ه- -، ج 10، ص 388.</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الدرة السنية على حل الفاظ الشيخ خالد والآجرومية، دري، عبدالکریم بن محمد ( قرن 11ه)، -، -، ج 7، ص 239.</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السراج المنير في شرح الجامع الصغير، علوي اسماعيل بن ابراهيم (قرن 11ه)، -، -، ج 8، ص 740.</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الفواتح الوفية للمنظومة العمريطية ، صمدي، محمد بن عبد الرحيم (-1100ه) ، ج 12، ص 296.</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حاشية الفوائد الضيائية في شرح الكافية، -. - ، ، ج6، ص282.</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حاشية شرح الدماميني على المغني، حلبي، ابراهيم بن سلیمان (قرن 11ه) ، ج 6، ص 92 .</w:t>
      </w:r>
    </w:p>
    <w:p>
      <w:pPr>
        <w:pStyle w:val="BookText"/>
      </w:pPr>
      <w:r>
        <w:rPr>
          <w:rFonts w:ascii="Amiri" w:hAnsi="Amiri" w:eastAsia="Amiri" w:cs="Amiri"/>
          <w:lang w:bidi="ar-SA"/>
          <w:color w:val="111111"/>
          <w:sz w:val="28"/>
          <w:szCs w:val="28"/>
          <w:rtl/>
        </w:rPr>
        <w:t xml:space="preserve">411 حروف الزيادة، -، -، -، ج 6، ص 623.</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شرح الكافية، مازندراني علي ،-،-،فارسي ،ج 10 ، ص 36 .</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شرح رسالة في النحو، -، -، -، ج 9، ص 548.</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شرح قطر الندى وبل الصدى، -، -، -، ج 10، ص 13.</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نظم عوامل الجرجاني، علوي، محمد بن مصطفى (قرن 11ه)، -، -، ج 16، ص 351.</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تسهيل نيل الاماني في شرح العوامل، كوراني، ابراهيم بن حسن (1101-1025ه)، -، -، ج4، ص 356.</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شرح الكافية فارسي، ج 10، ص38.</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شرح مقدمة في النحو، -، -، -، ج 10، ص 205.</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حاشية شرح الكافية، جزايري نعمة الله بن عبدالله (1112-1050ه)، -، -، ج 6، ص 159.</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حاشية في النحو، جزايري، نعمة الله بن عبدالله (1112-1050ه)، -، -، ج 6، ص 301.</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شرح المصباح، ، ، -، ج 10، ص 148.</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شرح الوافية جزايري نعمة الله بن عبدالله (1112-1050ه)، -، -، ج 10، ص320.</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شرح ديباجة المصباح في النحو، -، -، -، ج 9، ص 474 .</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كشف الأسرار في شرح الاظهار، آماسي، مصلح الدين، -، -، ج13، ص192.</w:t>
      </w:r>
    </w:p>
    <w:p>
      <w:pPr>
        <w:pStyle w:val="BookText"/>
      </w:pPr>
      <w:r>
        <w:rPr>
          <w:rFonts w:ascii="Amiri" w:hAnsi="Amiri" w:eastAsia="Amiri" w:cs="Amiri"/>
          <w:lang w:bidi="ar-SA"/>
          <w:color w:val="111111"/>
          <w:sz w:val="28"/>
          <w:szCs w:val="28"/>
          <w:rtl/>
        </w:rPr>
        <w:t xml:space="preserve">425 .شرح ابيات تميز الاعداد، قزويني، محسن بن محمد طاهر ( -1150ه)، 1115ه- -، ج 9، ص 145 .</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شرح نيل المرام -، -، -، ج 10، ص301.</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تنوير الحالك على منهج السالك، اسقاطي، احمد بن عمر (-1159ه)، 1117ه- ، ج5، ص 76 .</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الفرائد البهية في شرح الفوائد الصمدية، مدني، علي خان بن احمد (1118-1052 ه)، -، -، ج 11، ص 729.</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شرح الفوائد الصمدية، مدني، علي خان بن احمد (1118-1052 ه)، -، -، ج 9، ص808.</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شرح الفوائد الصمدية ،شيرازي، صدر الدين علي بن احمد ( -1120ه)، -، -، ج 9، ص808.</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النكتة السنية في المسألة المازنية، بحراني، سليمان بن عبدالله (91075-1121ه)، ، ، ج 16، ص 462.</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زبدة الاعراب في شرح اظهار الاسرار، قيوجاقي، عبدالله بن محمد (- 1123ه)، 1121ه- -، ج8، ص 561.</w:t>
      </w:r>
    </w:p>
    <w:p>
      <w:pPr>
        <w:pStyle w:val="BookText"/>
      </w:pPr>
      <w:r>
        <w:rPr>
          <w:rFonts w:ascii="Amiri" w:hAnsi="Amiri" w:eastAsia="Amiri" w:cs="Amiri"/>
          <w:lang w:bidi="ar-SA"/>
          <w:color w:val="111111"/>
          <w:sz w:val="28"/>
          <w:szCs w:val="28"/>
          <w:rtl/>
        </w:rPr>
        <w:t xml:space="preserve">433 .شواهد نحوية، - ، -، -، ج 10، ص 456.</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القرباغي على الابساغوجي، قره باغي ،ابوالفتح (قرن 12 ه)، 1128ه- -، ج12، ص 564.</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حاشية مغني اللبيب، قزويني، محمد مهدي بن علي اصغر (-1129ه)، -، -، ج 6، ص 413.</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الانوار المضيئة في اعراب الفاظ الآجرومية ،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كفيري، محمد بن عمر (-1130ه)، -، -، ج 3، ص 23.</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مفرح القلوب ،نيريزي، قطب الدين محمد (1173- 1100ه)، 1130ه- ،قزوین، ج 15،ص 240.</w:t>
      </w:r>
    </w:p>
    <w:p>
      <w:pPr>
        <w:pStyle w:val="BookText"/>
      </w:pPr>
      <w:r>
        <w:rPr>
          <w:rFonts w:ascii="Amiri" w:hAnsi="Amiri" w:eastAsia="Amiri" w:cs="Amiri"/>
          <w:lang w:bidi="ar-SA"/>
          <w:color w:val="111111"/>
          <w:sz w:val="28"/>
          <w:szCs w:val="28"/>
          <w:rtl/>
        </w:rPr>
        <w:t xml:space="preserve">438 .شرح ألفية ابن مالك، -،-،-،فارسي، ج 9،ص 226.</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شرح ارجوزة في اللامات ،-،-،ج9، ص 182.</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النحو (رسالة في)، منصوري، علي بن سليمان ( -1134ه)، -، -، ج 16، ص 171.</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شرح العوامل المائة، فاضل هندي، محمد بن حسن (1137-1062ه)، -، -، ج 9، ص 760 .</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شروحات نحوية، - ، ، ، ج 10، ص 355.</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الفرائد البهية في شرح الفوائد الصمدية ،حسيني نائيني، محمد محمد بن محمد باقر ( 1080؟- 1140؟)، -، -، ج 11، ص 729.</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الاعراب عن لغة الاعراب، فرحات، جرمانوس (1145-1081ه)، -، -، ج 2، ص 539.</w:t>
      </w:r>
    </w:p>
    <w:p>
      <w:pPr>
        <w:pStyle w:val="BookText"/>
      </w:pPr>
      <w:r>
        <w:rPr>
          <w:rFonts w:ascii="Amiri" w:hAnsi="Amiri" w:eastAsia="Amiri" w:cs="Amiri"/>
          <w:lang w:bidi="ar-SA"/>
          <w:color w:val="111111"/>
          <w:sz w:val="28"/>
          <w:szCs w:val="28"/>
          <w:rtl/>
        </w:rPr>
        <w:t xml:space="preserve">445 .قواعد اللغة العربية ؟ فرحات، جرمانوس (1145-1081ه) ، -، -، ج 12، ص803.</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نظم على الآجرومية، خطيب موصلي، عثمان بن يوسف ( -1146؟ ه)، -، -، ج 16، ص 350.</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الفتوح للوضوح، آغاجليلي، علي بن يونس (-1147ه)، -، -، ج 11، ص 715.</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شرح العوامل المائة ،كردي باني، حسن بن موسى (-1148ه)، -، -، ج 9، ص 761 .</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العوامل المائة ،قزويني، محسن بن محمد طاهر ( -1150ه) ، -، -، ج 11، ص 366 .</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العوامل في النحو، ؟ قزويني، محسن بن محمد طاهر (-1150ه)، -، -، ج 11، ص 357.</w:t>
      </w:r>
    </w:p>
    <w:p>
      <w:pPr>
        <w:pStyle w:val="BookText"/>
      </w:pPr>
      <w:r>
        <w:rPr>
          <w:rFonts w:ascii="Amiri" w:hAnsi="Amiri" w:eastAsia="Amiri" w:cs="Amiri"/>
          <w:lang w:bidi="ar-SA"/>
          <w:color w:val="111111"/>
          <w:sz w:val="28"/>
          <w:szCs w:val="28"/>
          <w:rtl/>
        </w:rPr>
        <w:t xml:space="preserve">451 .النحو (كتاب في)، قزويني، محسن بن محمد طاهر ( -1150ه) ، -، -، ج 16، ص 172.</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خلاصة العوامل ،قزويني، محسن بن محمد طاهر ( -1150ه)، -، -، ج 7، ص 119.</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زينة السالك في شرح خلاصة ابن مالك ،قزويني، محسن بن محمد طاهر (-1150ه)، ، ج 8، ص 661 .</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الفرق بين الجمع واسم الجمع وبين اسم  الجنس وعلمه، ابن وفائي، محمد بن وفاء (- 1154ه)، -، -، ج 11، ص790.</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شرح الآجرومية، -، -، -، ج 9، ص123.</w:t>
      </w:r>
    </w:p>
    <w:p>
      <w:pPr>
        <w:pStyle w:val="BookText"/>
      </w:pPr>
      <w:r>
        <w:rPr>
          <w:rFonts w:ascii="Amiri" w:hAnsi="Amiri" w:eastAsia="Amiri" w:cs="Amiri"/>
          <w:lang w:bidi="ar-SA"/>
          <w:color w:val="111111"/>
          <w:sz w:val="28"/>
          <w:szCs w:val="28"/>
          <w:rtl/>
        </w:rPr>
        <w:t xml:space="preserve">456 مسائل في الوضع ،سجلماسي، احمد بن مبارك ،(1155-1090ه)، -، -، ج 14، ص 479.</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تتمة حاشية الأحسائي على البهجة المرضية في شرح الألفية، موصلي، ابراهيم بن مصطفى (- 1159ه)، -، -، ج 3، ص 672.</w:t>
      </w:r>
    </w:p>
    <w:p>
      <w:pPr>
        <w:pStyle w:val="BookText"/>
      </w:pPr>
      <w:r>
        <w:rPr>
          <w:rFonts w:ascii="Amiri" w:hAnsi="Amiri" w:eastAsia="Amiri" w:cs="Amiri"/>
          <w:lang w:bidi="ar-SA"/>
          <w:color w:val="111111"/>
          <w:sz w:val="28"/>
          <w:szCs w:val="28"/>
          <w:rtl/>
        </w:rPr>
        <w:t xml:space="preserve">458 .حاشية البهجة المرضية في شرح الألفية موصلي، ابراهيم بن مصطفى (-1159ه)، -، - ، ج 5، ص 709.</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حاشية البهجة المرضية في شرح الالفية ، جيلاني، محمد رفيع بن فرج (-1160 ه) ، ج 5، ص 710.</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منتصف من الكلام على مغني ابن هشام ،قسطنطيني، احمد بن محمد، -، ج15، ص 620.</w:t>
      </w:r>
    </w:p>
    <w:p>
      <w:pPr>
        <w:pStyle w:val="BookText"/>
      </w:pPr>
      <w:r>
        <w:rPr>
          <w:rFonts w:ascii="Amiri" w:hAnsi="Amiri" w:eastAsia="Amiri" w:cs="Amiri"/>
          <w:lang w:bidi="ar-SA"/>
          <w:color w:val="111111"/>
          <w:sz w:val="28"/>
          <w:szCs w:val="28"/>
          <w:rtl/>
        </w:rPr>
        <w:t xml:space="preserve">461 . شرح الفية ابن مالك، -، -، -، ج 9، ص 225.</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حاشيتان في النحو والمنطق ،-،-،فارسي ، ج 5، ص 672 .</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الفوائد الشافية على اعراب الكافية ،زيني زاده ،حسين بن احمد ( -1168ه)، 1168ه- - ، ج 12، ص 210.</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تعليق الفواضل على اعراب العوامل ،زيني زاده، حسین بن احمد (-1168ه)، -، -، ج 4، ص 554.</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حل اسرار الاخيار على اعراب اظهار الاسرار، زيني زاده حسین بن احمد (-1168ه)، -، -، ج 6، ص 771 .</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حاشية شرح الفية ابن مالك ،مدابغي، حسن بن علي ( -1170ه)، -، -، ج 1، ص38.</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قواعد فن العربية (منظومة في)، شبراوي ،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محمد (1171-1091ه)، ج 12، ص 798 .</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اجابة السائل الى نظم ضوابط المسائل،منيني، احمد بن علي (1172-1089ه)، ج 1، ص 195.</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عوامل منظوم، ، ، ، تركي، ج 11، ص 367.</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نظم قواعد نحوية، درویش مصطفی، ، ، فارسي، ج 16، ص 357.</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الجار والمجرور، - - -، ج 5، ص 237 .</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اعراب عوامل الجرجاني، -، -، -، ج 2، ص 541.</w:t>
      </w:r>
    </w:p>
    <w:p>
      <w:pPr>
        <w:pStyle w:val="BookText"/>
      </w:pPr>
      <w:r>
        <w:rPr>
          <w:rFonts w:ascii="Amiri" w:hAnsi="Amiri" w:eastAsia="Amiri" w:cs="Amiri"/>
          <w:lang w:bidi="ar-SA"/>
          <w:color w:val="111111"/>
          <w:sz w:val="28"/>
          <w:szCs w:val="28"/>
          <w:rtl/>
        </w:rPr>
        <w:t xml:space="preserve">473 .حواشي على شرح سعدالله الصغرى، ج 6 ، ص 837.</w:t>
      </w:r>
    </w:p>
    <w:p>
      <w:pPr>
        <w:pStyle w:val="BookText"/>
      </w:pPr>
      <w:r>
        <w:rPr>
          <w:rFonts w:ascii="Amiri" w:hAnsi="Amiri" w:eastAsia="Amiri" w:cs="Amiri"/>
          <w:lang w:bidi="ar-SA"/>
          <w:color w:val="111111"/>
          <w:sz w:val="28"/>
          <w:szCs w:val="28"/>
          <w:rtl/>
        </w:rPr>
        <w:t xml:space="preserve">474 . نظم شرح العوامل للجرجاني، سعادت ،حسين -، -، ج 16، ص 345.</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الدرر المنظومة والصور المختومة ،موصلي ،خليل بن علي ( -1176ه)، -، -، ج 7، ص318.</w:t>
      </w:r>
    </w:p>
    <w:p>
      <w:pPr>
        <w:pStyle w:val="BookText"/>
      </w:pPr>
      <w:r>
        <w:rPr>
          <w:rFonts w:ascii="Amiri" w:hAnsi="Amiri" w:eastAsia="Amiri" w:cs="Amiri"/>
          <w:lang w:bidi="ar-SA"/>
          <w:color w:val="111111"/>
          <w:sz w:val="28"/>
          <w:szCs w:val="28"/>
          <w:rtl/>
        </w:rPr>
        <w:t xml:space="preserve">476 .شرح مقدمة الآجرومية، جبريني، طه بن محمد ( -1178ه)، -، -، ج 10، ص 185.</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فتح الجليل على شرح شواهد لإبن عقيل ،سجاعي، احمد بن احمد (-1197ه)، 1178ه- -، ج 11، ص 642 .</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تعليقات في النحو واللغة ،-،-،-،ج 4، ص 505.</w:t>
      </w:r>
    </w:p>
    <w:p>
      <w:pPr>
        <w:pStyle w:val="BookText"/>
      </w:pPr>
      <w:r>
        <w:rPr>
          <w:rFonts w:ascii="Amiri" w:hAnsi="Amiri" w:eastAsia="Amiri" w:cs="Amiri"/>
          <w:lang w:bidi="ar-SA"/>
          <w:color w:val="111111"/>
          <w:sz w:val="28"/>
          <w:szCs w:val="28"/>
          <w:rtl/>
        </w:rPr>
        <w:t xml:space="preserve">479 .زبدة القواعد وعقدة الفوائد في شرح عوامل البركوي، بكائي، ولي الدين بن خليل (- 1183ه)، -، -، ج 8، ص 589.</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حاشية مغني اللبيب، -، -، -، ج 7، ص 414.</w:t>
      </w:r>
    </w:p>
    <w:p>
      <w:pPr>
        <w:pStyle w:val="BookText"/>
      </w:pPr>
      <w:r>
        <w:rPr>
          <w:rFonts w:ascii="Amiri" w:hAnsi="Amiri" w:eastAsia="Amiri" w:cs="Amiri"/>
          <w:lang w:bidi="ar-SA"/>
          <w:color w:val="111111"/>
          <w:sz w:val="28"/>
          <w:szCs w:val="28"/>
          <w:rtl/>
        </w:rPr>
        <w:t xml:space="preserve">481 . مغني الطلاب وحاوي مسائل الاعراب، اميهي نجفي، يحيى بن عيسى، -، -، ج 15، ص 119.</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المحذوفات، ابن الحاج ،محمد بن حسن ( - 1189 ه)، -، -، ج 14، ص 115.</w:t>
      </w:r>
    </w:p>
    <w:p>
      <w:pPr>
        <w:pStyle w:val="BookText"/>
      </w:pPr>
      <w:r>
        <w:rPr>
          <w:rFonts w:ascii="Amiri" w:hAnsi="Amiri" w:eastAsia="Amiri" w:cs="Amiri"/>
          <w:lang w:bidi="ar-SA"/>
          <w:color w:val="111111"/>
          <w:sz w:val="28"/>
          <w:szCs w:val="28"/>
          <w:rtl/>
        </w:rPr>
        <w:t xml:space="preserve">483 . حاشية البهجة المرضية في شرح الألفية، ابن الحاج محمد بن حسن (-1189ه)، -، -، ج 5،ص 710.</w:t>
      </w:r>
    </w:p>
    <w:p>
      <w:pPr>
        <w:pStyle w:val="BookText"/>
      </w:pPr>
      <w:r>
        <w:rPr>
          <w:rFonts w:ascii="Amiri" w:hAnsi="Amiri" w:eastAsia="Amiri" w:cs="Amiri"/>
          <w:lang w:bidi="ar-SA"/>
          <w:color w:val="111111"/>
          <w:sz w:val="28"/>
          <w:szCs w:val="28"/>
          <w:rtl/>
        </w:rPr>
        <w:t xml:space="preserve">484 .حواشي الحواشي العصامية، ابن الحاج، محمد بن حسن (-1189ه)، -، -، ج 1، ص 832.</w:t>
      </w:r>
    </w:p>
    <w:p>
      <w:pPr>
        <w:pStyle w:val="BookText"/>
      </w:pPr>
      <w:r>
        <w:rPr>
          <w:rFonts w:ascii="Amiri" w:hAnsi="Amiri" w:eastAsia="Amiri" w:cs="Amiri"/>
          <w:lang w:bidi="ar-SA"/>
          <w:color w:val="111111"/>
          <w:sz w:val="28"/>
          <w:szCs w:val="28"/>
          <w:rtl/>
        </w:rPr>
        <w:t xml:space="preserve">485 . شرح الكافية، كوفي، عبدالحكيم بن شمس الدين، -، -، ج 10، ص 36.</w:t>
      </w:r>
    </w:p>
    <w:p>
      <w:pPr>
        <w:pStyle w:val="BookText"/>
      </w:pPr>
      <w:r>
        <w:rPr>
          <w:rFonts w:ascii="Amiri" w:hAnsi="Amiri" w:eastAsia="Amiri" w:cs="Amiri"/>
          <w:lang w:bidi="ar-SA"/>
          <w:color w:val="111111"/>
          <w:sz w:val="28"/>
          <w:szCs w:val="28"/>
          <w:rtl/>
        </w:rPr>
        <w:t xml:space="preserve">486 . الحفاية في شرح الكفاية ،بيتوشي كردي ، عبدالله بن محمد (1221-1161ه)، 1191ه- احساء، ج 6، ص 675.</w:t>
      </w:r>
    </w:p>
    <w:p>
      <w:pPr>
        <w:pStyle w:val="BookText"/>
      </w:pPr>
      <w:r>
        <w:rPr>
          <w:rFonts w:ascii="IRNazanin" w:hAnsi="IRNazanin" w:eastAsia="IRNazanin" w:cs="IRNazanin"/>
          <w:lang w:bidi="fa-IR"/>
          <w:color w:val="111111"/>
          <w:sz w:val="28"/>
          <w:szCs w:val="28"/>
          <w:rtl/>
        </w:rPr>
        <w:t xml:space="preserve">487 .كفاية المعاني في نظم حرف المعاني، بيتوشي كردي، عبدالله بن محمد (1221-1161ه)، 1191ه- احساء (بحرین)، ج13، ص339.</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قواعد اللغة الفارسية، حقي، ابراهيم بن عثمان ( -1195ه)، -، -، تركي، ج 12، ص 804.</w:t>
      </w:r>
    </w:p>
    <w:p>
      <w:pPr>
        <w:pStyle w:val="BookText"/>
      </w:pPr>
      <w:r>
        <w:rPr>
          <w:rFonts w:ascii="IRNazanin" w:hAnsi="IRNazanin" w:eastAsia="IRNazanin" w:cs="IRNazanin"/>
          <w:lang w:bidi="fa-IR"/>
          <w:color w:val="111111"/>
          <w:sz w:val="28"/>
          <w:szCs w:val="28"/>
          <w:rtl/>
        </w:rPr>
        <w:t xml:space="preserve">489 . نظم قواعد الاعراب، محمد بن عبیدالله - ، ج 16، ص 357.</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شرح العوامل المائة، -، -، -، ج 2، ص 540.</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النحو ، (ارجوزة) ،نودهي، محمد معروف بن مصطفى (1254-1166ه)، 1199 ه- - ج 16، ص 173.</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اعراب عوامل النحو ، ، -، ج 2، ص 542.</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الاعراب المحلي، برزنجي، علي بن حسن ( قرن 12 ه)، -، -، ج 2، ص 548.</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الحواشي السنية في شرح حل الفاظ شرح الاجرومية ، رحبي، بكر بن محمد (قرن 12ه)، -، -، ج 6، ص 833.</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الغرائب، اربيلي، على بن مصطفى ( قرن 12 ه)، -، -، ج 11، ص 461 .</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الغيث الهامي على شرح قطر الندى للعصامي، سويدي، عبدالرحمن بن عبدالله (1200-1134ه)، ، -، ج 11، ص 564.</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الفريدة (ترجمه)، اردبيلي، نظام الدين بن احمد (قرن 12ه)، - ، -، فارسي، ج 11، ص 820.</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النحو (رسالة في)، برزنجي، علي بن حسن ( قرن 12 ه)، -، -، ج 16، ص 172.</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حاشية على اجتماع الشرط مع القسم، ،بیدوازي، محمد طاهر بن احمد ،ج 6، ص 232.</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حل الاحجية، مسيح تبريزي، محمد كاظم بن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 (قرن 12ه)، -، -، ج 6، ص770.</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خلاصة الافكار في بيان زبدة الابرار ،-،-،ج 7، ص 75.</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شرح الفوائد الصمدية حسيني، عبدالعظيم بن عبد الغني (قرن 13ه)، قرن 12ه- -، ج 9،ص 808 .</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شرح انموذج العلوم -، -، -، ج 9، ص 245.</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شرح شواهد البهجة المرضية ،اردبيلي، نظام الدين بن احمد (قرن 12ه)، ، ، فارسي، ج 9،ص 653 .</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شرح عوامل ملامحسن، محمد کاظم (قرن 12ه)، ، ، ج 9، ص 765.</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عجالة النصرة في جواب أسئلة حامد أفندي من علماء البصرة، بصري طباطبائي، ياسين بن ابراهیم (قرن 12ه)، -، -، ج 11، ص 29.</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شرح مقدمة الآجرومية، كفراوي، حسن بن علي ( -1202ه) ، ، ، ج 10، ص 185.</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نكت على قطر الندى وبل الصدى، -، -، -، ج 16، ص 467.</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المنهج السالك الى مقاصد الفية ابن مالك،عمري، محمد امين بن خيرالله (-1203ه)، ، ج 15، ص 798.</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حاشية على القره باغي، -، -، -، ج 6، ص 248.</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فن النحو ،عمري، محمد امین بن خير الله(-1203ه)، -، -، ج 12، ص139.</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الحلية اللامعة للبهجة المرضية، شفتي بيدآبادي، محمد باقر بن محمد نقي (1175؟- 1260ه)، 1204ه- بغداد، ج6، ص 815.</w:t>
      </w:r>
    </w:p>
    <w:p>
      <w:pPr>
        <w:pStyle w:val="BookText"/>
      </w:pPr>
      <w:r>
        <w:rPr>
          <w:rFonts w:ascii="Amiri" w:hAnsi="Amiri" w:eastAsia="Amiri" w:cs="Amiri"/>
          <w:lang w:bidi="ar-SA"/>
          <w:color w:val="111111"/>
          <w:sz w:val="28"/>
          <w:szCs w:val="28"/>
          <w:rtl/>
        </w:rPr>
        <w:t xml:space="preserve">513 . الاجوبة الجلية في الاصول النحوية ،-،-، ج 1، ص321.</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نكتة على مقدمة قطر الندى وبل الصدى، فحام  اعرجي، صادق بن علي (-1205ه)، -، -، ج 16، ص 462 .</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حاشية شرح البردعي للعوامل المائة، حامد بن عمر، -، -، ج 6، ص 53.</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نظم القطر، حميري، سليمان بن عبدالله (-1209ه)، -، -، ج 16، ص 355.</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شرح شذور الذهب -، -، -، ج 9، ص 618.</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حاشية شرح قطر الندى وبل الصدى للخطابي، ، -، -، ج 6، ص 158.</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تذكرة ،الإخوان ،بيلي احمد بن موسى (1213-1141ه)، -، -، ج 4، ص 177.</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شرح المقدمة الآجرومية، ، ، ، ج10، ص 186.</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حاشية شرح الكافية، -، -، -، ج 6، ص 161.</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شرح العوامل المائة گيلاني، نظر علي بن محسن (-1217ه)، فارسي وعربي، ج9، ص 762 .</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شرح عوامل ،ملامحسن، گيلاني، نظر علي بن محسن (-1217ه)، -، -، ج 9، ص 765 .</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الالغاز النحوية، بيتوشي كردي، عبدالله بن محمد (1221-1161ه)، -، -، ج 2، ص 672.</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حروف النحو (منظوم) بيتوشي كردي، عبدالله بن محمد (1221-1161ه)، -، -، ج 6، ص 624 .</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رسالة امتحانية في بعض المسائل النحوية ،عينتابي، محمد منيب بن محمد سعيد (- 1338 ه)، 1221ه- اليمن، ج8، ص170.</w:t>
      </w:r>
    </w:p>
    <w:p>
      <w:pPr>
        <w:pStyle w:val="BookText"/>
      </w:pPr>
      <w:r>
        <w:rPr>
          <w:rFonts w:ascii="Amiri" w:hAnsi="Amiri" w:eastAsia="Amiri" w:cs="Amiri"/>
          <w:lang w:bidi="ar-SA"/>
          <w:color w:val="111111"/>
          <w:sz w:val="28"/>
          <w:szCs w:val="28"/>
          <w:rtl/>
        </w:rPr>
        <w:t xml:space="preserve">527 . شرح الغاز ياسين -، -، -، ج 9، ص 214.</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شرح منظومة الواوي واليائي من الافعال، بيتوشي كردي، عبدالله بن محمد (1161- 1221ه)، -، -، ج 10، ص 260.</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شرح منظومة ما جاء من الافعال على «فعلته فانفعل» بيتوشي كردي، عبدالله بن محمد (1221-1161ه)، -، -، ج 10، ص 255. 530. شرح منظومة ما جاء من الافعال على «فعلته ففعل»، بيتوشي كردي، عبدالله بن محمد (1221-1161ه)، -، -، ج 10، ص 256 . 531. كيفية كتابة همزة «ابن» (رسالة في)، بيتوشي كردي، عبدالله بن محمد (1221-1161ه)، -، ، ج 13، ص 484.</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حاشية البهجة المرضية في شرح الالفية ،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ابوطالب اصفهاني ( -1237ه)، 1223ه- - ج 5، ص 710.</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كفاية الطالب في نظم كافية ابن الحاجب، نودهي، محمد معروف بن مصطفى (1166- 1254ه)، 1223ه- -، ج 13، ص318.</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تحفة الاسرار الغيبية والمواهب الكنزية في حل الآجرومية، ابن عجيبه ،احمد بن محمد (1160؟- 1224؟ه ) ، ، ، ج 3، ص 798.</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منتخب النحو . -، -، فارسي، ج 15 ، ص 619.</w:t>
      </w:r>
    </w:p>
    <w:p>
      <w:pPr>
        <w:pStyle w:val="BookText"/>
      </w:pPr>
      <w:r>
        <w:rPr>
          <w:rFonts w:ascii="Amiri" w:hAnsi="Amiri" w:eastAsia="Amiri" w:cs="Amiri"/>
          <w:lang w:bidi="ar-SA"/>
          <w:color w:val="111111"/>
          <w:sz w:val="28"/>
          <w:szCs w:val="28"/>
          <w:rtl/>
        </w:rPr>
        <w:t xml:space="preserve">536 . حاشية شرح الآجرومية، -، -، -، ج 6، ص 10.</w:t>
      </w:r>
    </w:p>
    <w:p>
      <w:pPr>
        <w:pStyle w:val="BookText"/>
      </w:pPr>
      <w:r>
        <w:rPr>
          <w:rFonts w:ascii="Amiri" w:hAnsi="Amiri" w:eastAsia="Amiri" w:cs="Amiri"/>
          <w:lang w:bidi="ar-SA"/>
          <w:color w:val="111111"/>
          <w:sz w:val="28"/>
          <w:szCs w:val="28"/>
          <w:rtl/>
        </w:rPr>
        <w:t xml:space="preserve">537 .جلاء الغشيان عن مقلة الانسان ،وائلي، عثمان بن سند (1262-1180 ؟ه)، 1227ه--، ج 5، ص 412.</w:t>
      </w:r>
    </w:p>
    <w:p>
      <w:pPr>
        <w:pStyle w:val="BookText"/>
      </w:pPr>
      <w:r>
        <w:rPr>
          <w:rFonts w:ascii="Amiri" w:hAnsi="Amiri" w:eastAsia="Amiri" w:cs="Amiri"/>
          <w:lang w:bidi="ar-SA"/>
          <w:color w:val="111111"/>
          <w:sz w:val="28"/>
          <w:szCs w:val="28"/>
          <w:rtl/>
        </w:rPr>
        <w:t xml:space="preserve">538 .منتخب التصغير ، ج 15 ، ص 603.</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اعراب الفية ابن مالك -، -، -، ج 2، ص 530.</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مختصر في حصر عوامل الجرجاني ،-،-، ج 14 ، ص 213.</w:t>
      </w:r>
    </w:p>
    <w:p>
      <w:pPr>
        <w:pStyle w:val="BookText"/>
      </w:pPr>
      <w:r>
        <w:rPr>
          <w:rFonts w:ascii="Amiri" w:hAnsi="Amiri" w:eastAsia="Amiri" w:cs="Amiri"/>
          <w:lang w:bidi="ar-SA"/>
          <w:color w:val="111111"/>
          <w:sz w:val="28"/>
          <w:szCs w:val="28"/>
          <w:rtl/>
        </w:rPr>
        <w:t xml:space="preserve">541 . إتحاف الإنس في الكلام على العلمين واسم  الجنس، سنباوي، محمد بن محمد (1154-  1232ه)، -، -، ج 1، ص 126.</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الظرف (رسالة في) ، ، ، ، ج 10، ص 885 .</w:t>
      </w:r>
    </w:p>
    <w:p>
      <w:pPr>
        <w:pStyle w:val="BookText"/>
      </w:pPr>
      <w:r>
        <w:rPr>
          <w:rFonts w:ascii="Amiri" w:hAnsi="Amiri" w:eastAsia="Amiri" w:cs="Amiri"/>
          <w:lang w:bidi="ar-SA"/>
          <w:color w:val="111111"/>
          <w:sz w:val="28"/>
          <w:szCs w:val="28"/>
          <w:rtl/>
        </w:rPr>
        <w:t xml:space="preserve">543 . شرح العوامل الكبير محمد بن هلال ،-،-، ج 9، ص 755.</w:t>
      </w:r>
    </w:p>
    <w:p>
      <w:pPr>
        <w:pStyle w:val="BookText"/>
      </w:pPr>
      <w:r>
        <w:rPr>
          <w:rFonts w:ascii="IRNazanin" w:hAnsi="IRNazanin" w:eastAsia="IRNazanin" w:cs="IRNazanin"/>
          <w:lang w:bidi="fa-IR"/>
          <w:color w:val="111111"/>
          <w:sz w:val="28"/>
          <w:szCs w:val="28"/>
          <w:rtl/>
        </w:rPr>
        <w:t xml:space="preserve">544 . النحو والصرف، ، ، -، ج 16، ص 193.</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الدرة السنية شرح الفريدة الالفية، كردي،محمد امین بن محمد صالح (-1236ه)، -، -، ج 7، ص238.</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شرح شواهد قطر الندى، كردي، محمد امين بن محمد صالح (-1236ه)، ج9، ص 661 .</w:t>
      </w:r>
    </w:p>
    <w:p>
      <w:pPr>
        <w:pStyle w:val="BookText"/>
      </w:pPr>
      <w:r>
        <w:rPr>
          <w:rFonts w:ascii="Amiri" w:hAnsi="Amiri" w:eastAsia="Amiri" w:cs="Amiri"/>
          <w:lang w:bidi="ar-SA"/>
          <w:color w:val="111111"/>
          <w:sz w:val="28"/>
          <w:szCs w:val="28"/>
          <w:rtl/>
        </w:rPr>
        <w:t xml:space="preserve">547 .حاشية جمع الجوامع ،بناني، مصطفى بن محمد ( -1237ه)، -، -، ج 5، ص 767.</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حاشية شرح قطر الندى وبل الصدى،سويدي، عبدالرحيم بن محمد سعيد (1175- 1237ه)، -، -، ج 6، ص 156.</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شرح قطر الندى وبل الصدى، سويدي ،عبد الرحيم بن محمد سعيد (1237-1175ه)، ، -، ج 10، ص13.</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بيان الكلمات المفيدات (فصل في)، ج 3، ص 484.</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كسر «إن» وفتحها (رسالة في)، وائلي، عثمان بن سند (1242-1180 ه)، ج 13، ص 157 .</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شرح شواهد قطر الندى، ابن غنام ، ، ج 9، ص 661 .</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اسم الجنس (رسالة في)، سعدي، صالح بن يحيى (1245-1192ه)، -، -، ج 2، ص 239.</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النحو (منظومة في)، سعدي، صالح بن يحيى (1245-1192ه)، -، -، ج 16، ص 172 .</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حاشية البهجة المرضية في شرح الالفية، جيلاني، محمد رفيع بن رفيع (-1245 ه)، -، ، ج 5، ص 711 .</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اسئلة ثلاثة واجوبتها في المنطق والنحو (رسالة في)، سويدي، محمد امين بن علي ( 1246 - 1200؟ ه)، -، -، ج 2، ص 83.</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شرح الفوائد الصمدية ،مازندراني، محمد کاظم، -، -، ج 9، ص 809.</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الروايات المشكلة (رسالة في)، ج 8، ص 371.</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المؤنث والمذكر (كتاب في)، امين، محمد بن عبدالوهاب -، -، ج 13، ص707.</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النحو (رسالة في) ، حسيني، داود بن سليمان -، -، ج 16، ص 174 .</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النحو (منظومة في)، عطار، حسن بن محمد ( 1190؟- 1250ه)، -، -، ج 16، ص 172.</w:t>
      </w:r>
    </w:p>
    <w:p>
      <w:pPr>
        <w:pStyle w:val="BookText"/>
      </w:pPr>
      <w:r>
        <w:rPr>
          <w:rFonts w:ascii="Amiri" w:hAnsi="Amiri" w:eastAsia="Amiri" w:cs="Amiri"/>
          <w:lang w:bidi="ar-SA"/>
          <w:color w:val="111111"/>
          <w:sz w:val="28"/>
          <w:szCs w:val="28"/>
          <w:rtl/>
        </w:rPr>
        <w:t xml:space="preserve">562 .حاشية شرح الكافية ،شرواني، احمد بن  محمد ( 1250 - 1200؟ ه)، -، -، ج 6، ص 160 .</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Amiri" w:hAnsi="Amiri" w:eastAsia="Amiri" w:cs="Amiri"/>
          <w:lang w:bidi="ar-SA"/>
          <w:color w:val="111111"/>
          <w:sz w:val="28"/>
          <w:szCs w:val="28"/>
          <w:rtl/>
        </w:rPr>
        <w:t xml:space="preserve">مغني الأديب عن مغني اللبيب ،-،-،ج 15، ص 117.</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وجيزة في ذكر طبقات النحويين، يزدي ،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السميع بن محمد محمد علي (قرن 13ه)، 1250ه- -، ج 16، ص 747.</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الصدرية (الرسالة)، رشتي، كاظم بن قاسم (1259 - 1212ه) ، 1252ه- -، ج 10، ص 538.</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الفوائد العجيبة في اعراب الكلمات الغريبة ، ابن عابدین، محمد امین بن عمر (1198- 1252ه)، -، -، ج 12، ص 244.</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اسم الاشارة (رسالة في)، كوزي بيوك زاده، ابراهیم بن محمد (-1253ه)، ج2، ص 237.</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البدر النظام ونيل المرام، يزدي، عبد السميع  بن محمد علي (قرن 13ه)، 1253ه- -، ج3،ص 268 .</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تحقيق كلمة «لعل» (رسالة في)، كوزي بيوك زاده، ابراهیم بن محمد (-1253ه)، -، -، ج 4،ص 71 .</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سقوط همزة (ابن) بين العلمين ( رسالة في)،كوزي بيوك  زاده، ابراهیم بن محمد (- 1253ه)، -، -، ج 8، ص789.</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الاغراب في نظم قواعد الاعراب، نودهي، محمد معروف بن مصطفى (1254-1166ه)، ، ج 2، ص 583.</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معرفة مؤنث السماعية (فصل في) ، ج 15، ص 69 .</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شرح الآجرومية، خرما بادي، زين الدين جبرئيل، -، -، ج 9، ص123.</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المقالة المجيدة في شرح كلمات الفريدة، -، -، ، ج 15 ، ص 286 .</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حاشية شرح الانموذج مجهول المؤلف، -، -، ج ، ص 39.</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شرح البهجة المرضية في شرح الالفية ،-،-، فارسي، ج 9، ص291</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بيان مرجع الضمير (رسالة في)، رشتي، كاظم بن قاسم (1259-1212ه)، -، -، ج 3، ص 491.</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شواهد القطر، -، -، -، ج 10، ص 453.</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التصريف والعوامل (رسالة في)، ، ، -، ج 4، ص 421 .</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تقسيم الكلمة والمختصات بالكلم ،-،-، ج 4، ص 787</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Amiri" w:hAnsi="Amiri" w:eastAsia="Amiri" w:cs="Amiri"/>
          <w:lang w:bidi="ar-SA"/>
          <w:color w:val="111111"/>
          <w:sz w:val="28"/>
          <w:szCs w:val="28"/>
          <w:rtl/>
        </w:rPr>
        <w:t xml:space="preserve">حاشية على متن الآجرومية، عشماوي ، عبد الله، -، -، ج 6، ص 252.</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حاشية شرح الكافية استرآبادي، محمد جعفر بن سيف الدين (1263-1198ه)، -، -، ج 6، ص 161.</w:t>
      </w:r>
    </w:p>
    <w:p>
      <w:pPr>
        <w:pStyle w:val="BookText"/>
      </w:pPr>
      <w:r>
        <w:rPr>
          <w:rFonts w:ascii="Amiri" w:hAnsi="Amiri" w:eastAsia="Amiri" w:cs="Amiri"/>
          <w:lang w:bidi="ar-SA"/>
          <w:color w:val="111111"/>
          <w:sz w:val="28"/>
          <w:szCs w:val="28"/>
          <w:rtl/>
        </w:rPr>
        <w:t xml:space="preserve">583 .حقائق الآجرومية، -، -، -، ج 6، ص 682.</w:t>
      </w:r>
    </w:p>
    <w:p>
      <w:pPr>
        <w:pStyle w:val="BookText"/>
      </w:pPr>
      <w:r>
        <w:rPr>
          <w:rFonts w:ascii="Amiri" w:hAnsi="Amiri" w:eastAsia="Amiri" w:cs="Amiri"/>
          <w:lang w:bidi="ar-SA"/>
          <w:color w:val="111111"/>
          <w:sz w:val="28"/>
          <w:szCs w:val="28"/>
          <w:rtl/>
        </w:rPr>
        <w:t xml:space="preserve">584 .قرة العين عاملي ،اصفهاني، محمد بن صالح (1263-1193ه ) ، ، -، ج 12، ص 567.</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حاشية الآجرومية، - ، - ، -، ج 5، ص 645.</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نظم الآجرومية جرجيس بن مصطفى، ، ، ج 16، ص 329.</w:t>
      </w:r>
    </w:p>
    <w:p>
      <w:pPr>
        <w:pStyle w:val="BookText"/>
      </w:pPr>
      <w:r>
        <w:rPr>
          <w:rFonts w:ascii="Amiri" w:hAnsi="Amiri" w:eastAsia="Amiri" w:cs="Amiri"/>
          <w:lang w:bidi="ar-SA"/>
          <w:color w:val="111111"/>
          <w:sz w:val="28"/>
          <w:szCs w:val="28"/>
          <w:rtl/>
        </w:rPr>
        <w:t xml:space="preserve">587 . الايضاح في النحو السرياني ،-،-،ج3، ص 133.</w:t>
      </w:r>
    </w:p>
    <w:p>
      <w:pPr>
        <w:pStyle w:val="BookText"/>
      </w:pPr>
      <w:r>
        <w:rPr>
          <w:rFonts w:ascii="Amiri" w:hAnsi="Amiri" w:eastAsia="Amiri" w:cs="Amiri"/>
          <w:lang w:bidi="ar-SA"/>
          <w:color w:val="111111"/>
          <w:sz w:val="28"/>
          <w:szCs w:val="28"/>
          <w:rtl/>
        </w:rPr>
        <w:t xml:space="preserve">588 . النحو (منظومة في)، حائري، عبد السميع ، ، ج 16، ص 174 .</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تعليقات على البهجة المرضية في شرح الالفية ،آلوسي، محمود بن عبدالله (1217 -1270ه)، ، -، ج 4، ص 491.</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حاشية شرح قطر الندى وبل الصدى، آلوسي ، محمود بن عبدالله (1270-1217ه)، ج 6، ص 157 .</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شرح قطر الندى وبل الصدى، آلوسي ، محمود بن عبدالله (1270-1217ه)، ج 10، ص13.</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فوائد وتعليقات في النحو، آلوسي، محمود بن عبدالله (1270-1217ه)، -، -، ج 12، ص289.</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الفواتح العرفية في شرح المنظومة العمريطية، حنفي، محمد بن عبدالرحيم، -، -، ج 12، ص 296.</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نزهة الالباب في شرح شواهد موصل الطلاب ،طبقجلي، محمد سعيد بن محمد امین (- 1273ه)، ، -، -، ج 16، ص 223.</w:t>
      </w:r>
    </w:p>
    <w:p>
      <w:pPr>
        <w:pStyle w:val="BookText"/>
      </w:pPr>
      <w:r>
        <w:rPr>
          <w:rFonts w:ascii="Amiri" w:hAnsi="Amiri" w:eastAsia="Amiri" w:cs="Amiri"/>
          <w:lang w:bidi="ar-SA"/>
          <w:color w:val="111111"/>
          <w:sz w:val="28"/>
          <w:szCs w:val="28"/>
          <w:rtl/>
        </w:rPr>
        <w:t xml:space="preserve">595 حاشية البهجة المرضية في شرح الالفية، ابن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سلمي، محمد بن حمدون (-1274ه)، ، ج 5، ص 711 .</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التذكرة فى النحو ،كرماني، محمد كريم بن ابراهيم (1288-1225ه)، 1276ه- -، ج 4،ص 208.</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شرح الآجرومية ،باجوري، ابراهيم بن محمد (1277- 1198ه)، ، -، ج 9، ص 122.</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فتح رب البرية على الدرة البهية نظم الآجرومية، باجوري، ابراهيم بن محمد   (1198-1277ه)، -، -، ج 11، ص 651 .</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منية الفقير المتجرد ،عبد القادر بن احمد - ، ، ج 15 ، ص 823 .</w:t>
      </w:r>
    </w:p>
    <w:p>
      <w:pPr>
        <w:pStyle w:val="BookText"/>
      </w:pPr>
      <w:r>
        <w:rPr>
          <w:rFonts w:ascii="Amiri" w:hAnsi="Amiri" w:eastAsia="Amiri" w:cs="Amiri"/>
          <w:lang w:bidi="ar-SA"/>
          <w:color w:val="111111"/>
          <w:sz w:val="28"/>
          <w:szCs w:val="28"/>
          <w:rtl/>
        </w:rPr>
        <w:t xml:space="preserve">600 . نظم قطر الندى وبل الصدى، نحوي، سليمان بن عبدالله (قرن 13ه)، 1279ه- ،، ج 16، ص 355.</w:t>
      </w:r>
    </w:p>
    <w:p>
      <w:pPr>
        <w:pStyle w:val="BookText"/>
      </w:pPr>
      <w:r>
        <w:rPr>
          <w:rFonts w:ascii="Amiri" w:hAnsi="Amiri" w:eastAsia="Amiri" w:cs="Amiri"/>
          <w:lang w:bidi="ar-SA"/>
          <w:color w:val="111111"/>
          <w:sz w:val="28"/>
          <w:szCs w:val="28"/>
          <w:rtl/>
        </w:rPr>
        <w:t xml:space="preserve">601 . فن النحو من كتاب زهرة الفنون، عمري ، امين افندي، -، -، ج 12، ص 140 .</w:t>
      </w:r>
    </w:p>
    <w:p>
      <w:pPr>
        <w:pStyle w:val="BookText"/>
      </w:pPr>
      <w:r>
        <w:rPr>
          <w:rFonts w:ascii="Amiri" w:hAnsi="Amiri" w:eastAsia="Amiri" w:cs="Amiri"/>
          <w:lang w:bidi="ar-SA"/>
          <w:color w:val="111111"/>
          <w:sz w:val="28"/>
          <w:szCs w:val="28"/>
          <w:rtl/>
        </w:rPr>
        <w:t xml:space="preserve">602 . فن النحو من كتاب مطالع العلوم ،عمري ، امين افندي، ، -، ج 12، ص 140.</w:t>
      </w:r>
    </w:p>
    <w:p>
      <w:pPr>
        <w:pStyle w:val="BookText"/>
      </w:pPr>
      <w:r>
        <w:rPr>
          <w:rFonts w:ascii="Amiri" w:hAnsi="Amiri" w:eastAsia="Amiri" w:cs="Amiri"/>
          <w:lang w:bidi="ar-SA"/>
          <w:color w:val="111111"/>
          <w:sz w:val="28"/>
          <w:szCs w:val="28"/>
          <w:rtl/>
        </w:rPr>
        <w:t xml:space="preserve">603 . فوائد نحوية، ، ، -، ج 12، ص 286.</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العوامل (منظومة في)، موسوي، محمدتقي بن محمد رضا، ، ، فارسي، ج 11، ص 353.</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تحفة المشتغلين على شرح بدرالدین، اعرجي، علي بن محمد حسن (-1349؟ ه)، 1387ه- -، ج 4، ص 25.</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606 العوامل في النحو، ، ، ، ج 11، ص 359.</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اللباب في اصول الاعراب، يازجي، ناصيف بن عبدالله (1288-1215ه)، -، -، ج 13، ص 547.</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جوف الفراء ،يازجي ناصيف بن عبدالله (1288-1215ه)، -، -، ج 5، ص 609.</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اعانة المبتدئين، حسيني، محمد باقر بن حيدر( -1290ه)، -، -، ج 2، ص 494.</w:t>
      </w:r>
    </w:p>
    <w:p>
      <w:pPr>
        <w:pStyle w:val="BookText"/>
      </w:pPr>
      <w:r>
        <w:rPr>
          <w:rFonts w:ascii="Amiri" w:hAnsi="Amiri" w:eastAsia="Amiri" w:cs="Amiri"/>
          <w:lang w:bidi="ar-SA"/>
          <w:color w:val="111111"/>
          <w:sz w:val="28"/>
          <w:szCs w:val="28"/>
          <w:rtl/>
        </w:rPr>
        <w:t xml:space="preserve">610 . ألغاز علم النحو، حسيني، محمد باقر بن حيدر ( -1290ه)، -، -، ج 2، ص 672 .</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حدود الفاكهة، حسيني، محمد باقر بن حيدر( -1290ه)، -، -، ج 6، ص 550 .</w:t>
      </w:r>
    </w:p>
    <w:p>
      <w:pPr>
        <w:pStyle w:val="BookText"/>
      </w:pPr>
      <w:r>
        <w:rPr>
          <w:rFonts w:ascii="Amiri" w:hAnsi="Amiri" w:eastAsia="Amiri" w:cs="Amiri"/>
          <w:lang w:bidi="ar-SA"/>
          <w:color w:val="111111"/>
          <w:sz w:val="28"/>
          <w:szCs w:val="28"/>
          <w:rtl/>
        </w:rPr>
        <w:t xml:space="preserve">612 . علم النحو (منظومة في)، حسيني، محمد باقر بن حيدر (-1290ه)، -، -، ج 11، ص 264. .</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منظومة مئية، حسيني، محمد باقر بن حیدر ( - 1290ه)، -، -، ج 15، ص 729.</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هداية الطلاب لمعرفة علم الاعراب، حسيني، محمد باقر بن حيدر (-1290 ه ) ، ، ، فارسي،ج 16، ص 614.</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الواضح ،آلوسي، عبدالله بن محمود (1248 - 1291ه)، -، -، ج 16، ص 679.</w:t>
      </w:r>
    </w:p>
    <w:p>
      <w:pPr>
        <w:pStyle w:val="BookText"/>
      </w:pPr>
      <w:r>
        <w:rPr>
          <w:rFonts w:ascii="IRNazanin" w:hAnsi="IRNazanin" w:eastAsia="IRNazanin" w:cs="IRNazanin"/>
          <w:lang w:bidi="fa-IR"/>
          <w:color w:val="111111"/>
          <w:sz w:val="28"/>
          <w:szCs w:val="28"/>
          <w:rtl/>
        </w:rPr>
        <w:t xml:space="preserve">616 . كاشف الظلام عما يتعلق بالألف واللام، مراد آبادي، محمد سعدالله بن نظام الدین (1219- 1294ه)، -، -، ج 13، ص 10.</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الفوائد البهية في شرح الصمدية، -، -، -. ج 12، ص188.</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المقاصد الرضية من شرح شواهد البهجة المرضية، حسيني رشتي، احمد بن كاظم (- 1295ه)، -، -، ج 15، ص 270.</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نظم قواعد الاعراب، يوسف بن عارف شهید ، -،-، ج 16، ص 357.</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شواهد ابن عقيل، -، -، -، ج 10، ص 446.</w:t>
      </w:r>
    </w:p>
    <w:p>
      <w:pPr>
        <w:pStyle w:val="BookText"/>
      </w:pPr>
      <w:r>
        <w:rPr>
          <w:rFonts w:ascii="Amiri" w:hAnsi="Amiri" w:eastAsia="Amiri" w:cs="Amiri"/>
          <w:lang w:bidi="ar-SA"/>
          <w:color w:val="111111"/>
          <w:sz w:val="28"/>
          <w:szCs w:val="28"/>
          <w:rtl/>
        </w:rPr>
        <w:t xml:space="preserve">621 . البهجة البهية في اعراب الآجرومية، آلوسي ، عبد الباقي بن محمود (1298-1250؟ ه)، -، - ، ج 3، ص 416.</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معنى الالف واللام وما يتعلق بها، هروي، محمد تقي بن حسينعلي (1299-1217ه)، 1299ه- -، ج 15، ص 89.</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الاخبار بالذي (رسالة في)، محمد بن آدم بن عبدالله (قرن 13ه)، -، -، ج 1، ص 523.</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Amiri" w:hAnsi="Amiri" w:eastAsia="Amiri" w:cs="Amiri"/>
          <w:lang w:bidi="ar-SA"/>
          <w:color w:val="111111"/>
          <w:sz w:val="28"/>
          <w:szCs w:val="28"/>
          <w:rtl/>
        </w:rPr>
        <w:t xml:space="preserve">التحف النحوية في شرح الآجرومية، ستري بحراني، عبدالله بن احمد (قرن13ه) ج 4، ص 42.</w:t>
      </w:r>
    </w:p>
    <w:p>
      <w:pPr>
        <w:pStyle w:val="BookText"/>
      </w:pPr>
      <w:r>
        <w:rPr>
          <w:rFonts w:ascii="Amiri" w:hAnsi="Amiri" w:eastAsia="Amiri" w:cs="Amiri"/>
          <w:lang w:bidi="ar-SA"/>
          <w:color w:val="111111"/>
          <w:sz w:val="28"/>
          <w:szCs w:val="28"/>
          <w:rtl/>
        </w:rPr>
        <w:t xml:space="preserve">625 . العروة الوثقى، يزدي، عبد السميع بن محمد علي (قرن 13ه)، -، -، ج 11، ص 85.</w:t>
      </w:r>
    </w:p>
    <w:p>
      <w:pPr>
        <w:pStyle w:val="BookText"/>
      </w:pPr>
      <w:r>
        <w:rPr>
          <w:rFonts w:ascii="Amiri" w:hAnsi="Amiri" w:eastAsia="Amiri" w:cs="Amiri"/>
          <w:lang w:bidi="ar-SA"/>
          <w:color w:val="111111"/>
          <w:sz w:val="28"/>
          <w:szCs w:val="28"/>
          <w:rtl/>
        </w:rPr>
        <w:t xml:space="preserve">626 . الفائدة المفردة العربية في شرح المائة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العجمية، صدقي، عوني بكر (قرن 13 ه ) - - ، ج 11، ص 576 .</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الكلمة (رسالة) في)، -، -، -، ج 13، ص 372.</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النحو والصرف والمعاني (رسالة في)، شبراوي،عبدالله (قرن 13ه)، -، -، ج 16، ص 193.</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Amiri" w:hAnsi="Amiri" w:eastAsia="Amiri" w:cs="Amiri"/>
          <w:lang w:bidi="ar-SA"/>
          <w:color w:val="111111"/>
          <w:sz w:val="28"/>
          <w:szCs w:val="28"/>
          <w:rtl/>
        </w:rPr>
        <w:t xml:space="preserve">تحفة الاماثل في حل الفاظ شامل العوامل،صديقي، ابراهيم بن ابي بكر (قرن 13ه)، -، -،ج 3، ص 807.</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تعليقات على ديباجة شرح الانموذج، محمد بن آدم بن عبدالله (قرن 13ه)، ج4 ، ص 498.</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حاشية شرح الآجرومية، نحوي طندتائي ،ابونجار محمد (قرن 13ه)، -، -، ج 1، ص 10.</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حاشية شرح العوامل المائة، كردي حريري ،احمد بن محمد (قرن 13ه)، ج6،ص 153.</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حاشية على حاشية المصري، برزنجي، حسين بن بایزید (قرن 13ه)، -، -، ج6، ص 239.</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حاشية للابيات المتورطة في شرح الكافية ، -، ج 6، ص 340.</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حاشية ملا عبدالله اليزدي على الخطائي - ،- ،-، ج 6، ص 422.</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حواشي على نظم الآجرومية ،عمري ،سليمان (قرن 13ه)، -، -، ج 6، ص 841.</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شرح الآجرومية في النحو، رفاعي، احمد ( قرن 13ه)، -، -، ج 9، ص 123 .</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شرح الفية ابن مالك ،عمري محمد امين بن محمد نجیب (قرن 13ه)، -، -، ج 9، ص 224.</w:t>
      </w:r>
    </w:p>
    <w:p>
      <w:pPr>
        <w:pStyle w:val="BookText"/>
      </w:pPr>
      <w:r>
        <w:rPr>
          <w:rFonts w:ascii="Amiri" w:hAnsi="Amiri" w:eastAsia="Amiri" w:cs="Amiri"/>
          <w:lang w:bidi="ar-SA"/>
          <w:color w:val="111111"/>
          <w:sz w:val="28"/>
          <w:szCs w:val="28"/>
          <w:rtl/>
        </w:rPr>
        <w:t xml:space="preserve">639 .شرح رسالة في اعراب (اما) -،-، ج 9، ص 543.</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عقود الفرائد في شرح الامثلة والشواهد، ابن كولة، محمد بن احمد (قرن 13ه)، -، -، ج 11، ص 191.</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مشكاة النحو علوي ،يماني، محمد، -، -، ج 14، ص 644 .</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مفتاح البيان في النحو، مدرس يزدي، مرتضى ( قرن  13ه)، -، -، ج 15 ، ص 188.</w:t>
      </w:r>
    </w:p>
    <w:p>
      <w:pPr>
        <w:pStyle w:val="BookText"/>
      </w:pPr>
      <w:r>
        <w:rPr>
          <w:rFonts w:ascii="Amiri" w:hAnsi="Amiri" w:eastAsia="Amiri" w:cs="Amiri"/>
          <w:lang w:bidi="ar-SA"/>
          <w:color w:val="111111"/>
          <w:sz w:val="28"/>
          <w:szCs w:val="28"/>
          <w:rtl/>
        </w:rPr>
        <w:t xml:space="preserve">643 . مهذب في علم الأدب، حسيني، خفري، محمود (قرن 13 ه)، -، -، ج 15 ، ص 847.</w:t>
      </w:r>
    </w:p>
    <w:p>
      <w:pPr>
        <w:pStyle w:val="BookText"/>
      </w:pPr>
      <w:r>
        <w:rPr>
          <w:rFonts w:ascii="Amiri" w:hAnsi="Amiri" w:eastAsia="Amiri" w:cs="Amiri"/>
          <w:lang w:bidi="ar-SA"/>
          <w:color w:val="111111"/>
          <w:sz w:val="28"/>
          <w:szCs w:val="28"/>
          <w:rtl/>
        </w:rPr>
        <w:t xml:space="preserve">644 . نحو الفارسية (رسالة في)، ابوبكر السواي (قرن 13 ه)، ، ، فارسي، ج16، ص 191.</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هدية الاحباب شرح تبصرة الطلاب، محمد بن  آدم بن عبدالله (قرن 13ه)، ، ، ج 16، ص 638.</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التسهيل في شرح العوامل ،كرماني، الياس -، - ،، ج 4، ص 352.</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الظروف (رسالة في)، نودشي، احمد بن عبدالرحمن (1302-1227ه)، -، ، ج10، ص 886.</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اعراب شواهد قطر الندى ،-،-، ج2، ص 536 .</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ارتاق السيادة، شيخ يحيى ،-،-،ج 1، ص 748 .</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تقريب فن العربية لابناء المدارس الابتدائية ، مرصفي، احمد بن محمد (-1306ه)، ج 4، ص 725 .</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شرح واعراب بيت العرجي: «أظلوم ان مصابكم رجلا * أهدي السلام تحية ظلم »، ، -، ج 10، ص 320.</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كشف الاسرار في شرح الاظهار، بحرالعلوم ،علي، -، -، ج 13، ص192.</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معينة الطلاب على اكتساب صناعة الاعراب ،فيضي ،موصلي، عبدالله بن مصطفى (- 1309ه)، -، -، ج 15، ص 102.</w:t>
      </w:r>
    </w:p>
    <w:p>
      <w:pPr>
        <w:pStyle w:val="BookText"/>
      </w:pPr>
      <w:r>
        <w:rPr>
          <w:rFonts w:ascii="Amiri" w:hAnsi="Amiri" w:eastAsia="Amiri" w:cs="Amiri"/>
          <w:lang w:bidi="ar-SA"/>
          <w:color w:val="111111"/>
          <w:sz w:val="28"/>
          <w:szCs w:val="28"/>
          <w:rtl/>
        </w:rPr>
        <w:t xml:space="preserve">654 . نظم شرح قطر الندى، فيضي موصلي، عبدالله بن مصطفى (-1309ه)، ، -، ج 16، ص 345 .</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نظم متن شرح الآجرومية، فيضي موصلي ،عبدالله بن مصطفى (-1309ه)، -، -، ج 16، ص 361.</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البرهان في شرح العنوان ،حسيني، محمد معروف بن عبد الفتاح (قرن 14ه)، 1310ه- -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 3، ص311.</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حاشية شرح قطر الندى وبل الصدى، انبابي،محمد بن محمد (1313-1240ه)، -، -، ج 6، ص 158 .</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ظرف الصبيان احمد بن عبدالرحمن ، ج 10، ص 886.</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الانموذج، -، -، -، ج 2، ص 829 .</w:t>
      </w:r>
    </w:p>
    <w:p>
      <w:pPr>
        <w:pStyle w:val="BookText"/>
      </w:pPr>
      <w:r>
        <w:rPr>
          <w:rFonts w:ascii="Amiri" w:hAnsi="Amiri" w:eastAsia="Amiri" w:cs="Amiri"/>
          <w:lang w:bidi="ar-SA"/>
          <w:color w:val="111111"/>
          <w:sz w:val="28"/>
          <w:szCs w:val="28"/>
          <w:rtl/>
        </w:rPr>
        <w:t xml:space="preserve">660 . الغرائب ،كرملي، انستاس ماري (1866 -1947م) ، 1314ه- -، ج 11، ص 462.</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الفرائد في النحو، شهرستاني، محمد حسين بن محمد علي (1315-1255ه)، ج 11، ص 739.</w:t>
      </w:r>
    </w:p>
    <w:p>
      <w:pPr>
        <w:pStyle w:val="BookText"/>
      </w:pPr>
      <w:r>
        <w:rPr>
          <w:rFonts w:ascii="Amiri" w:hAnsi="Amiri" w:eastAsia="Amiri" w:cs="Amiri"/>
          <w:lang w:bidi="ar-SA"/>
          <w:color w:val="111111"/>
          <w:sz w:val="28"/>
          <w:szCs w:val="28"/>
          <w:rtl/>
        </w:rPr>
        <w:t xml:space="preserve">662 .فرائد الفوائد ،شهرستاني، محمد حسين بن محمد علي (1315-1255ه)،ج11، ص 737.</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حاشية شرح الآجرومية ،حامدي، اسماعيل بن موسى (-1316ه)، -، -، ج 6، ص 10.</w:t>
      </w:r>
    </w:p>
    <w:p>
      <w:pPr>
        <w:pStyle w:val="BookText"/>
      </w:pPr>
      <w:r>
        <w:rPr>
          <w:rFonts w:ascii="Amiri" w:hAnsi="Amiri" w:eastAsia="Amiri" w:cs="Amiri"/>
          <w:lang w:bidi="ar-SA"/>
          <w:color w:val="111111"/>
          <w:sz w:val="28"/>
          <w:szCs w:val="28"/>
          <w:rtl/>
        </w:rPr>
        <w:t xml:space="preserve">664 . الطارف والتالد في اكمال حاشية الوالد،آلوسي، نعمان بن محمود (1317-1252ه)، - ، ج 10، ص 731.</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استظهار الصفار على اظهار الاسرار، شواف زاده، عبدالسلام بن سعيد (-1318ه)، ج 2، ص 136.</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حاشية شرح المغني في النحو، سهروردي،محمد امين بن عبدالرحمن (1320-1252ه)، -، -، ج 6، ص 184.</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شرح المغني في النحو (مختصر)، سهروردي،محمد امین بن عبد الرحمن (1320-1252ه)، -، ج 10، ص 162.</w:t>
      </w:r>
    </w:p>
    <w:p>
      <w:pPr>
        <w:pStyle w:val="BookText"/>
      </w:pPr>
      <w:r>
        <w:rPr>
          <w:rFonts w:ascii="Amiri" w:hAnsi="Amiri" w:eastAsia="Amiri" w:cs="Amiri"/>
          <w:lang w:bidi="ar-SA"/>
          <w:color w:val="111111"/>
          <w:sz w:val="28"/>
          <w:szCs w:val="28"/>
          <w:rtl/>
        </w:rPr>
        <w:t xml:space="preserve">668 . شرح عوامل ملامحسن -، -، فارسي، ج 9،ص 766 .</w:t>
      </w:r>
    </w:p>
    <w:p>
      <w:pPr>
        <w:pStyle w:val="BookText"/>
      </w:pPr>
      <w:r>
        <w:rPr>
          <w:rFonts w:ascii="IRNazanin" w:hAnsi="IRNazanin" w:eastAsia="IRNazanin" w:cs="IRNazanin"/>
          <w:lang w:bidi="fa-IR"/>
          <w:color w:val="111111"/>
          <w:sz w:val="28"/>
          <w:szCs w:val="28"/>
          <w:rtl/>
        </w:rPr>
        <w:t xml:space="preserve">669 . علم النحو للمبتدئين، محمد رشید قزيها بن سنان -، -، ج 11، ص 264 .</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قلائد الفرائد ،خیاط، یوسف بن عيسى (- 1321ه)، -، -، ج 12، ص 762 .</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Amiri" w:hAnsi="Amiri" w:eastAsia="Amiri" w:cs="Amiri"/>
          <w:lang w:bidi="ar-SA"/>
          <w:color w:val="111111"/>
          <w:sz w:val="28"/>
          <w:szCs w:val="28"/>
          <w:rtl/>
        </w:rPr>
        <w:t xml:space="preserve">نظم متن قطر الندى، عبيدي، سليمان بن عبدالله -، -، ج 16، ص 361.</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حاشية شرح المغني في النحو، جوري، حسن بن عبد القادر (1255؟ - 1322ه)، -، -، ج 5، ص 354 .</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ظرف الجوري، جوري، حسن بن عبدالقادر (1255؟- 1322ه ) ، ، -، ج 10، ص 885.</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مقدمة الجوري، جوري، حسن بن عبد القادر  (1255؟- 1322ه ) ، -، -، ج 15، ص 356 .</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شرح الأستثناء، -، -، -، ج 9، ص 194.</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Amiri" w:hAnsi="Amiri" w:eastAsia="Amiri" w:cs="Amiri"/>
          <w:lang w:bidi="ar-SA"/>
          <w:color w:val="111111"/>
          <w:sz w:val="28"/>
          <w:szCs w:val="28"/>
          <w:rtl/>
        </w:rPr>
        <w:t xml:space="preserve">علل النحوية في المسائل الحموية ،-،-، ج 11، ص 224 .</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الظرف -، -، -، ج 10، ص 884.</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Amiri" w:hAnsi="Amiri" w:eastAsia="Amiri" w:cs="Amiri"/>
          <w:lang w:bidi="ar-SA"/>
          <w:color w:val="111111"/>
          <w:sz w:val="28"/>
          <w:szCs w:val="28"/>
          <w:rtl/>
        </w:rPr>
        <w:t xml:space="preserve">النحو، ، تركي، ج 16، ص 175 .</w:t>
      </w:r>
    </w:p>
    <w:p>
      <w:pPr>
        <w:pStyle w:val="BookText"/>
      </w:pPr>
      <w:r>
        <w:rPr>
          <w:rFonts w:ascii="Amiri" w:hAnsi="Amiri" w:eastAsia="Amiri" w:cs="Amiri"/>
          <w:lang w:bidi="ar-SA"/>
          <w:color w:val="111111"/>
          <w:sz w:val="28"/>
          <w:szCs w:val="28"/>
          <w:rtl/>
        </w:rPr>
        <w:t xml:space="preserve">679 شرح العوامل الكبرى -، -، -، ج 9، ص 755 .</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شقائق المطالب في توضيح كافية ابن الحاجب، تستري كاظمي، محمد تقي بن حسن (-1327ه)، -، -، ج 10، ص 395.</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مصابيح التموية في شرح الألفية، محي الدين، قاسم بن حسن، -، -، ج 14، ص 667.</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الفعل (كتاب في)، -، -، -، ج 12، ص 35.</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الروض النضير في أعرفية العلم على الضمير، بحراني، محسن بن محمد (قرن 14ه) ، 1330ه- -، ج 8، ص 471.</w:t>
      </w:r>
    </w:p>
    <w:p>
      <w:pPr>
        <w:pStyle w:val="BookText"/>
      </w:pPr>
      <w:r>
        <w:rPr>
          <w:rFonts w:ascii="Amiri" w:hAnsi="Amiri" w:eastAsia="Amiri" w:cs="Amiri"/>
          <w:lang w:bidi="ar-SA"/>
          <w:color w:val="111111"/>
          <w:sz w:val="28"/>
          <w:szCs w:val="28"/>
          <w:rtl/>
        </w:rPr>
        <w:t xml:space="preserve">684 . الغيث النافع في بيان حقيقة التابع، قيسي ، قاسم بن احمد ( -1375ه)، 1331ه- -، ج 11، ص 562 .</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الضمائر (رسالة) في)، -، -، -، ج 10، ص 695.</w:t>
      </w:r>
    </w:p>
    <w:p>
      <w:pPr>
        <w:pStyle w:val="BookText"/>
      </w:pPr>
      <w:r>
        <w:rPr>
          <w:rFonts w:ascii="Amiri" w:hAnsi="Amiri" w:eastAsia="Amiri" w:cs="Amiri"/>
          <w:lang w:bidi="ar-SA"/>
          <w:color w:val="111111"/>
          <w:sz w:val="28"/>
          <w:szCs w:val="28"/>
          <w:rtl/>
        </w:rPr>
        <w:t xml:space="preserve">686 . اللام العهدية رسالة في)، ، ج 13، ص 525.</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Amiri" w:hAnsi="Amiri" w:eastAsia="Amiri" w:cs="Amiri"/>
          <w:lang w:bidi="ar-SA"/>
          <w:color w:val="111111"/>
          <w:sz w:val="28"/>
          <w:szCs w:val="28"/>
          <w:rtl/>
        </w:rPr>
        <w:t xml:space="preserve">لام التعريف (رسالة في) -،-، ج 13، ص 524.</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نظم مقدمة الآجرومية، آلوسي، علي بن نعمان (1277-1340ه)،ج 16،ص 365.</w:t>
      </w:r>
    </w:p>
    <w:p>
      <w:pPr>
        <w:pStyle w:val="BookText"/>
      </w:pPr>
      <w:r>
        <w:rPr>
          <w:rFonts w:ascii="Amiri" w:hAnsi="Amiri" w:eastAsia="Amiri" w:cs="Amiri"/>
          <w:lang w:bidi="ar-SA"/>
          <w:color w:val="111111"/>
          <w:sz w:val="28"/>
          <w:szCs w:val="28"/>
          <w:rtl/>
        </w:rPr>
        <w:t xml:space="preserve">689 . حواشي على شرح قطر الندى ،شكري آلوسي ، محمود بن عبدالله (1275؟- 1342ه)-،-،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6 ، ص 838.</w:t>
      </w:r>
    </w:p>
    <w:p>
      <w:pPr>
        <w:pStyle w:val="BookText"/>
      </w:pPr>
      <w:r>
        <w:rPr>
          <w:rFonts w:ascii="Amiri" w:hAnsi="Amiri" w:eastAsia="Amiri" w:cs="Amiri"/>
          <w:lang w:bidi="ar-SA"/>
          <w:color w:val="111111"/>
          <w:sz w:val="28"/>
          <w:szCs w:val="28"/>
          <w:rtl/>
        </w:rPr>
        <w:t xml:space="preserve">690 . تاج الفخر على مختصر القطر، قادري ،عبدالرحمن بن علي (1345-1261ه)، ج 3، ص 535 .</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Amiri" w:hAnsi="Amiri" w:eastAsia="Amiri" w:cs="Amiri"/>
          <w:lang w:bidi="ar-SA"/>
          <w:color w:val="111111"/>
          <w:sz w:val="28"/>
          <w:szCs w:val="28"/>
          <w:rtl/>
        </w:rPr>
        <w:t xml:space="preserve">تقريرات الشيخ الواعظي في النحو، فرقاني ، عبدالحسين، ، ، فارسي، ج 4، ص 758.</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الفوائد الشبرية في علم العربية، شبر، محمد بن جعفر (1346-1272ه)، ج 12، ص 210.</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Amiri" w:hAnsi="Amiri" w:eastAsia="Amiri" w:cs="Amiri"/>
          <w:lang w:bidi="ar-SA"/>
          <w:color w:val="111111"/>
          <w:sz w:val="28"/>
          <w:szCs w:val="28"/>
          <w:rtl/>
        </w:rPr>
        <w:t xml:space="preserve">اللوامع الشبرية في ترجمة الصمدية، شبر،محمد بن جعفر (1346-1272ه)، ،فارسي، ج 13، ص 653.</w:t>
      </w:r>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Amiri" w:hAnsi="Amiri" w:eastAsia="Amiri" w:cs="Amiri"/>
          <w:lang w:bidi="ar-SA"/>
          <w:color w:val="111111"/>
          <w:sz w:val="28"/>
          <w:szCs w:val="28"/>
          <w:rtl/>
        </w:rPr>
        <w:t xml:space="preserve">اللوامع الشبرية في علم العربية، شبر ،محمد بن جعفر (1346-1272ه)، فارسي، ج 13، ص 654.</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Amiri" w:hAnsi="Amiri" w:eastAsia="Amiri" w:cs="Amiri"/>
          <w:lang w:bidi="ar-SA"/>
          <w:color w:val="111111"/>
          <w:sz w:val="28"/>
          <w:szCs w:val="28"/>
          <w:rtl/>
        </w:rPr>
        <w:t xml:space="preserve">شرح الآجرومية واعرابها ،شبر، محمد بن جعفر (1346-1272ه)، ، -، ج 9، ص 125 .</w:t>
      </w:r>
    </w:p>
    <w:p>
      <w:pPr>
        <w:pStyle w:val="BookText"/>
      </w:pPr>
      <w:r>
        <w:rPr>
          <w:rFonts w:ascii="Amiri" w:hAnsi="Amiri" w:eastAsia="Amiri" w:cs="Amiri"/>
          <w:lang w:bidi="ar-SA"/>
          <w:color w:val="111111"/>
          <w:sz w:val="28"/>
          <w:szCs w:val="28"/>
          <w:rtl/>
        </w:rPr>
        <w:t xml:space="preserve">696 . شرح الالفية ،شبر، محمد بن جعفر (1272- 1346ه)، -، -، فارسي، ج 9، ص 215 .</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جنة الداني في حروف المعاني ،مصري، حسين بن قاسم، -، -، ج 5، ص 465 .</w:t>
      </w:r>
    </w:p>
    <w:p>
      <w:pPr>
        <w:pStyle w:val="BookText"/>
      </w:pPr>
      <w:r>
        <w:rPr>
          <w:rFonts w:ascii="Amiri" w:hAnsi="Amiri" w:eastAsia="Amiri" w:cs="Amiri"/>
          <w:lang w:bidi="ar-SA"/>
          <w:color w:val="111111"/>
          <w:sz w:val="28"/>
          <w:szCs w:val="28"/>
          <w:rtl/>
        </w:rPr>
        <w:t xml:space="preserve">698 .عدة أوراق متفرقة، -، -، -، ج 11، ص 46.</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Amiri" w:hAnsi="Amiri" w:eastAsia="Amiri" w:cs="Amiri"/>
          <w:lang w:bidi="ar-SA"/>
          <w:color w:val="111111"/>
          <w:sz w:val="28"/>
          <w:szCs w:val="28"/>
          <w:rtl/>
        </w:rPr>
        <w:t xml:space="preserve">خلاصة النحو، صدر ،حسن بن هادي (1354-1272ه)، -، -، ج 7، ص 140 .</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العوامل المائة، عبدالله -، -، ج 11، ص 367.</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الفائقة في النحو، آل كاشف الغطاء، هادي بن عباس (1361-1289ه)، ج11، ص 580.</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نظم الزهر من نثر القطر، آل كاشف الغطاء ،هادي بن عباس (1361 - 1289ه)، -، -، ج 16، ص 343.</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Amiri" w:hAnsi="Amiri" w:eastAsia="Amiri" w:cs="Amiri"/>
          <w:lang w:bidi="ar-SA"/>
          <w:color w:val="111111"/>
          <w:sz w:val="28"/>
          <w:szCs w:val="28"/>
          <w:rtl/>
        </w:rPr>
        <w:t xml:space="preserve">تذكرة اولي الالباب في شرح تبصرة الطلاب،حافي، عبد الحليم بن احمد (-1362ه)، ، ،ج 4، ص 182.</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النحو (منظومة في)، رصافي، معروف بن عبدالغني (1364-1292ه)،ج 16، ص 174.</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علم النحو (رسالة في)، درويش، علي (- 1368ه)، -، -، ج 11، ص 264.</w:t>
      </w:r>
    </w:p>
    <w:p>
      <w:pPr>
        <w:pStyle w:val="BookText"/>
      </w:pPr>
      <w:r>
        <w:rPr>
          <w:rFonts w:ascii="Amiri" w:hAnsi="Amiri" w:eastAsia="Amiri" w:cs="Amiri"/>
          <w:lang w:bidi="ar-SA"/>
          <w:color w:val="111111"/>
          <w:sz w:val="28"/>
          <w:szCs w:val="28"/>
          <w:rtl/>
        </w:rPr>
        <w:t xml:space="preserve">706 .تسهيل المشاكل، اصفهاني حائري همداني ،عبد الرزاق بن عليرضا (1383-1293ه)، ، ، ج 4، ص 353.</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قواعد النحو والصرف، مازندراني، محمد مهدي بن عبد الهادي (-1385ه)، فارسي، ج 12، ص 810 .</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الحدائق البهية في شرح الصمدية البهائية ، معلم، محمود بن سلطان علیخان (1307-1408ه) ، 1388ه- -، فارسي، ج 6، ص 512.</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الغرر البهية في شرح رجز الالفية، غراوي ، محمد رضا بن قاسم (قرن 14ه)، ، ، ج 11، ص 478 .</w:t>
      </w:r>
    </w:p>
    <w:p>
      <w:pPr>
        <w:pStyle w:val="BookText"/>
      </w:pPr>
      <w:r>
        <w:rPr>
          <w:rFonts w:ascii="Amiri" w:hAnsi="Amiri" w:eastAsia="Amiri" w:cs="Amiri"/>
          <w:lang w:bidi="ar-SA"/>
          <w:color w:val="111111"/>
          <w:sz w:val="28"/>
          <w:szCs w:val="28"/>
          <w:rtl/>
        </w:rPr>
        <w:t xml:space="preserve">710 الفرائد الندية في شرح البهجة المرضية ،- ، ج 11 ، ص 746.</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الفوائد الصمدية (ترجمه) انصاري، يعقوب (قرن 14ه)، -، -، فارسي، ج 12، ص222 .</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الفواكه الجنية في شرح الآجرومية، كنه ،  محمد امین بن عبد الكريم (قرن14ه) ، ج 12، ص 299 .</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النفحات الخصيبية، غراوي، جاسم بن محمد رضا (قرن 14ه)، -، -، ج 16، ص 382.</w:t>
      </w:r>
    </w:p>
    <w:p>
      <w:pPr>
        <w:pStyle w:val="BookText"/>
      </w:pPr>
      <w:r>
        <w:rPr>
          <w:rFonts w:ascii="Amiri" w:hAnsi="Amiri" w:eastAsia="Amiri" w:cs="Amiri"/>
          <w:lang w:bidi="ar-SA"/>
          <w:color w:val="111111"/>
          <w:sz w:val="28"/>
          <w:szCs w:val="28"/>
          <w:rtl/>
        </w:rPr>
        <w:t xml:space="preserve">714 .حاشية الدرة المضيئة في شرح الالفية  ، موسوي، محمد بن خليفه، -، -، ج 5 ، ص 866.</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شرح منظومة في الالغاز النحوية ،-،-،ج 10، ص 249.</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مختصر اماني الاديب، غراوي، محمد رضا بن قاسم (قرن 14ه)، -، -، ج 14، ص 175.</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النحو (رسالة في)، معلم، محمود بن سلطان  علیخان (1408-1307ه)، فارسي، ج 16، ص 174.</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تتميم الفوائد بشرح أبيات الشواهد، عدوي ،  محمد قطه ( -1864م)، -، -، ج 3، ص 677 .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التطور النحوي للغة العربية ،براجستر ايسر،جوتهلف برك (-1933م)، -، -، ج 4، ص 444 .</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شواهد قطر الندى للفاكهي، آلوسي، ابراهيم بن محمد ثابت (-1951م)، ، ج 10، ص 453 .</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اعراب «لا اله الا الله» (رسالة في)، چلبي كبير ،ابراهيم، -، -، ج 2، ص 548.</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الاعراب في ضبط عوامل الاعراب، جزري ، ابراهيم بن احمد، -، -، ج 2، ص 544.</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الدرة الدرية لشرح تركيب شواهد المقدمة الآجرومية، ابن مقري، علي بن مقري ج 7، ص238.</w:t>
      </w:r>
    </w:p>
    <w:p>
      <w:pPr>
        <w:pStyle w:val="BookText"/>
      </w:pPr>
      <w:r>
        <w:rPr>
          <w:rFonts w:ascii="IRNazanin" w:hAnsi="IRNazanin" w:eastAsia="IRNazanin" w:cs="IRNazanin"/>
          <w:lang w:bidi="fa-IR"/>
          <w:color w:val="111111"/>
          <w:sz w:val="28"/>
          <w:szCs w:val="28"/>
          <w:rtl/>
        </w:rPr>
        <w:t xml:space="preserve">724 . العروة الوثقى، ابن عزيز ،مرتضی بن عزیز ،-، ج 11، ص 86.</w:t>
      </w:r>
    </w:p>
    <w:p>
      <w:pPr>
        <w:pStyle w:val="BookText"/>
      </w:pPr>
      <w:r>
        <w:rPr>
          <w:rFonts w:ascii="IRNazanin" w:hAnsi="IRNazanin" w:eastAsia="IRNazanin" w:cs="IRNazanin"/>
          <w:lang w:bidi="fa-IR"/>
          <w:color w:val="111111"/>
          <w:sz w:val="28"/>
          <w:szCs w:val="28"/>
          <w:rtl/>
        </w:rPr>
        <w:t xml:space="preserve">725 .العوامل الحرفية برزنجي، عبداللطيف بن عبدالرحیم، ، ، ج 11، ص 356 .</w:t>
      </w:r>
    </w:p>
    <w:p>
      <w:pPr>
        <w:pStyle w:val="BookText"/>
      </w:pPr>
      <w:r>
        <w:rPr>
          <w:rFonts w:ascii="Amiri" w:hAnsi="Amiri" w:eastAsia="Amiri" w:cs="Amiri"/>
          <w:lang w:bidi="ar-SA"/>
          <w:color w:val="111111"/>
          <w:sz w:val="28"/>
          <w:szCs w:val="28"/>
          <w:rtl/>
        </w:rPr>
        <w:t xml:space="preserve">726 . الغاز نحوية ،كردي احسائي ،عبدالله ، ج 2، ص 673 .</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الغرائب على شرح عوامل سعدالله، اردبیلی،علي بن مصطفى، -، -، ج 11، ص 466.</w:t>
      </w:r>
    </w:p>
    <w:p>
      <w:pPr>
        <w:pStyle w:val="BookText"/>
      </w:pPr>
      <w:r>
        <w:rPr>
          <w:rFonts w:ascii="Amiri" w:hAnsi="Amiri" w:eastAsia="Amiri" w:cs="Amiri"/>
          <w:lang w:bidi="ar-SA"/>
          <w:color w:val="111111"/>
          <w:sz w:val="28"/>
          <w:szCs w:val="28"/>
          <w:rtl/>
        </w:rPr>
        <w:t xml:space="preserve">728 .الفرق بين الضاد والظاء، قيسي، علي بن ابي الفرج، ، -، ج 11، ص792.</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الفوائد العلية في علم العربية ،حلي، محمد صالح، ، -، ج 12، ص 247 .</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المتصل والمنفصل (رسالة في)، ابن حنبلي ،-،-، ، ج 13، ص 752.</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النحو (رسالة في)، ابن مقري، علي بن مقري،، -، ج 16، ص 174 .</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النحو (كتاب في)، مصري، محمد بن محمود ،، -، ج 16 ، ص 175 .</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الوافية شرح الكافية، ركن الدين حسيني،حسن -، -، ج 16، ص 705.</w:t>
      </w:r>
    </w:p>
    <w:p>
      <w:pPr>
        <w:pStyle w:val="BookText"/>
      </w:pPr>
      <w:r>
        <w:rPr>
          <w:rFonts w:ascii="IRNazanin" w:hAnsi="IRNazanin" w:eastAsia="IRNazanin" w:cs="IRNazanin"/>
          <w:lang w:bidi="fa-IR"/>
          <w:color w:val="111111"/>
          <w:sz w:val="28"/>
          <w:szCs w:val="28"/>
          <w:rtl/>
        </w:rPr>
        <w:t xml:space="preserve">734 .تاء التأنيث الساكنة (رسالة في)، علي بن حسین بن موسى -، -، ج 3، ص527 .</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توضيح الالغاز ،اصفهاني، علي محمد بن محمد علي، -، -، ج 5، ص 171.</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توضيح مشكلات في النحو، جزري، محمود  بن علي، -، -، ج 5، ص 182.</w:t>
      </w:r>
    </w:p>
    <w:p>
      <w:pPr>
        <w:pStyle w:val="BookText"/>
      </w:pPr>
      <w:r>
        <w:rPr>
          <w:rFonts w:ascii="Amiri" w:hAnsi="Amiri" w:eastAsia="Amiri" w:cs="Amiri"/>
          <w:lang w:bidi="ar-SA"/>
          <w:color w:val="111111"/>
          <w:sz w:val="28"/>
          <w:szCs w:val="28"/>
          <w:rtl/>
        </w:rPr>
        <w:t xml:space="preserve">737 .حاشية الاظهار في النحو، خضر بن حسن، -، ، ج 5، ص 667.</w:t>
      </w:r>
    </w:p>
    <w:p>
      <w:pPr>
        <w:pStyle w:val="BookText"/>
      </w:pPr>
      <w:r>
        <w:rPr>
          <w:rFonts w:ascii="Amiri" w:hAnsi="Amiri" w:eastAsia="Amiri" w:cs="Amiri"/>
          <w:lang w:bidi="ar-SA"/>
          <w:color w:val="111111"/>
          <w:sz w:val="28"/>
          <w:szCs w:val="28"/>
          <w:rtl/>
        </w:rPr>
        <w:t xml:space="preserve">738 .حاشية الغيبة ابن مالك، سوداني، عبدالرحيم ، ج 6، ص 258.</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حاشية الفوائد الضيائية في شرح الكافية ، ابراهیم بن محمد، -، -، ج 6، ص282.</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حاشية شرح الكافية، صديق ابوبكر ،-،ج 6، ص 161 .</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حديقة الازهار ،قاعدي، فخرالدين مصطفى -، -، ج 6، ص 582.</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حواشي على شرح سعد الله الصغرى، علي حامد بن عمر، -، -، ج 6، ص 837.</w:t>
      </w:r>
    </w:p>
    <w:p>
      <w:pPr>
        <w:pStyle w:val="BookText"/>
      </w:pPr>
      <w:r>
        <w:rPr>
          <w:rFonts w:ascii="Amiri" w:hAnsi="Amiri" w:eastAsia="Amiri" w:cs="Amiri"/>
          <w:lang w:bidi="ar-SA"/>
          <w:color w:val="111111"/>
          <w:sz w:val="28"/>
          <w:szCs w:val="28"/>
          <w:rtl/>
        </w:rPr>
        <w:t xml:space="preserve">743 .حواشي على شرح سعد الله الصغرى، اردبيلي ، علي بن مصطفى، -، -، ج 6، ص837.</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خلاصة الاشباه ،ميرزا علي رضا ،-،-، ج 7، ص 71 .</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ذخر الطلاب في تمهيد الاعراب، ضرير  دمشقي، محمد بن نصر، -، -، ج 7، ص 816. .</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رشف الشرابات السنية من مزج الفاظ  الآجرومية ،ابن ابي السعود خيرالدين ،-،-، ج 8، ص 312.</w:t>
      </w:r>
    </w:p>
    <w:p>
      <w:pPr>
        <w:pStyle w:val="BookText"/>
      </w:pPr>
      <w:r>
        <w:rPr>
          <w:rFonts w:ascii="Amiri" w:hAnsi="Amiri" w:eastAsia="Amiri" w:cs="Amiri"/>
          <w:lang w:bidi="ar-SA"/>
          <w:color w:val="111111"/>
          <w:sz w:val="28"/>
          <w:szCs w:val="28"/>
          <w:rtl/>
        </w:rPr>
        <w:t xml:space="preserve">747 .شرح الفوائد الصمدية، لنكراني، غلامحسين - ، -، ج 9، ص 809.</w:t>
      </w:r>
    </w:p>
    <w:p>
      <w:pPr>
        <w:pStyle w:val="BookText"/>
      </w:pPr>
      <w:r>
        <w:rPr>
          <w:rFonts w:ascii="Amiri" w:hAnsi="Amiri" w:eastAsia="Amiri" w:cs="Amiri"/>
          <w:lang w:bidi="ar-SA"/>
          <w:color w:val="111111"/>
          <w:sz w:val="28"/>
          <w:szCs w:val="28"/>
          <w:rtl/>
        </w:rPr>
        <w:t xml:space="preserve">748 .شرح الكفاية مير حسين، -، -، ج 10، ص 56.</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شرح كفاية المنتهى، ابن عبدالقدوس حمید ،، ، ج 10، ص 58.</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شرح مقدمة ابن الحاجب، ابن عزالدین ، عزالدين بن محمد، -، -، ج10، ص 186.</w:t>
      </w:r>
    </w:p>
    <w:p>
      <w:pPr>
        <w:pStyle w:val="BookText"/>
      </w:pPr>
      <w:r>
        <w:rPr>
          <w:rFonts w:ascii="Amiri" w:hAnsi="Amiri" w:eastAsia="Amiri" w:cs="Amiri"/>
          <w:lang w:bidi="ar-SA"/>
          <w:color w:val="111111"/>
          <w:sz w:val="28"/>
          <w:szCs w:val="28"/>
          <w:rtl/>
        </w:rPr>
        <w:t xml:space="preserve">751 . علم النحو، مرعشي شهرستاني، زين العابدين -، -، ج 11، ص 264.</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قواعد النحو ،كعبي، عبدالحسين بن حسن علي، -، -، ج 12، ص 809.</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ما يؤنث ويذكر من جسم الانسان (منظومة في)، بارزي عجلوني، سعد الدين ج 13،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692 .</w:t>
      </w:r>
    </w:p>
    <w:p>
      <w:pPr>
        <w:pStyle w:val="BookText"/>
      </w:pPr>
      <w:r>
        <w:rPr>
          <w:rFonts w:ascii="Amiri" w:hAnsi="Amiri" w:eastAsia="Amiri" w:cs="Amiri"/>
          <w:lang w:bidi="ar-SA"/>
          <w:color w:val="111111"/>
          <w:sz w:val="28"/>
          <w:szCs w:val="28"/>
          <w:rtl/>
        </w:rPr>
        <w:t xml:space="preserve">754 .مقدمة في النحو، زرقاني، عبد المنعم ،-،-، ج 15 ، ص 370.</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منهج البيان ،اصفهاني، ملا ابراهيم، -، -، ج 15، ص 793.</w:t>
      </w:r>
    </w:p>
    <w:p>
      <w:pPr>
        <w:pStyle w:val="BookText"/>
      </w:pPr>
      <w:r>
        <w:rPr>
          <w:rFonts w:ascii="Amiri" w:hAnsi="Amiri" w:eastAsia="Amiri" w:cs="Amiri"/>
          <w:lang w:bidi="ar-SA"/>
          <w:color w:val="111111"/>
          <w:sz w:val="28"/>
          <w:szCs w:val="28"/>
          <w:rtl/>
        </w:rPr>
        <w:t xml:space="preserve">756 . نظم قطر الندى وبل الصدى، عمري ،محمد سعيد بن محمد امين، -، -، ج 16، ص 356 .</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Amiri" w:hAnsi="Amiri" w:eastAsia="Amiri" w:cs="Amiri"/>
          <w:lang w:bidi="ar-SA"/>
          <w:color w:val="111111"/>
          <w:sz w:val="28"/>
          <w:szCs w:val="28"/>
          <w:rtl/>
        </w:rPr>
        <w:t xml:space="preserve">هداية المبتدي محي الدين، قاسم بن حسن،-، -، ج 16، ص 627.</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اجوبة بعض المسائل النحوية (رسالة في)، ، -، ج 1، ص320.</w:t>
      </w:r>
    </w:p>
    <w:p>
      <w:pPr>
        <w:pStyle w:val="BookText"/>
      </w:pPr>
      <w:r>
        <w:rPr>
          <w:rFonts w:ascii="Amiri" w:hAnsi="Amiri" w:eastAsia="Amiri" w:cs="Amiri"/>
          <w:lang w:bidi="ar-SA"/>
          <w:color w:val="111111"/>
          <w:sz w:val="28"/>
          <w:szCs w:val="28"/>
          <w:rtl/>
        </w:rPr>
        <w:t xml:space="preserve">759 .اسئلة واجوبة في النحو ، فارسي، ج 2،ص 96 .</w:t>
      </w:r>
    </w:p>
    <w:p>
      <w:pPr>
        <w:pStyle w:val="BookText"/>
      </w:pPr>
      <w:r>
        <w:rPr>
          <w:rFonts w:ascii="Amiri" w:hAnsi="Amiri" w:eastAsia="Amiri" w:cs="Amiri"/>
          <w:lang w:bidi="ar-SA"/>
          <w:color w:val="111111"/>
          <w:sz w:val="28"/>
          <w:szCs w:val="28"/>
          <w:rtl/>
        </w:rPr>
        <w:t xml:space="preserve">760 . اسم الجنس ( رسالة في ) ، ، ، -، ج 2، ص 240 .</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اعراب آيات القرآن، ، ، ، ج 2، ص529</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إعراب اثنى عشر، ، ، ، ج 2، ص 530.</w:t>
      </w:r>
    </w:p>
    <w:p>
      <w:pPr>
        <w:pStyle w:val="BookText"/>
      </w:pPr>
      <w:r>
        <w:rPr>
          <w:rFonts w:ascii="Amiri" w:hAnsi="Amiri" w:eastAsia="Amiri" w:cs="Amiri"/>
          <w:lang w:bidi="ar-SA"/>
          <w:color w:val="111111"/>
          <w:sz w:val="28"/>
          <w:szCs w:val="28"/>
          <w:rtl/>
        </w:rPr>
        <w:t xml:space="preserve">763 .اعراب العوامل المائة، -، -، -، ج 2، ص 542 .</w:t>
      </w:r>
    </w:p>
    <w:p>
      <w:pPr>
        <w:pStyle w:val="BookText"/>
      </w:pPr>
      <w:r>
        <w:rPr>
          <w:rFonts w:ascii="Amiri" w:hAnsi="Amiri" w:eastAsia="Amiri" w:cs="Amiri"/>
          <w:lang w:bidi="ar-SA"/>
          <w:color w:val="111111"/>
          <w:sz w:val="28"/>
          <w:szCs w:val="28"/>
          <w:rtl/>
        </w:rPr>
        <w:t xml:space="preserve">764 .اعراب العوامل المائة، -، -، -، ج 2، ص 542.</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اعراب القرآن - - -، ج 2، ص 545.</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Amiri" w:hAnsi="Amiri" w:eastAsia="Amiri" w:cs="Amiri"/>
          <w:lang w:bidi="ar-SA"/>
          <w:color w:val="111111"/>
          <w:sz w:val="28"/>
          <w:szCs w:val="28"/>
          <w:rtl/>
        </w:rPr>
        <w:t xml:space="preserve">اعراب بعض ابيات شواهد النحو ،-،-،ج 2، ص 531</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Amiri" w:hAnsi="Amiri" w:eastAsia="Amiri" w:cs="Amiri"/>
          <w:lang w:bidi="ar-SA"/>
          <w:color w:val="111111"/>
          <w:sz w:val="28"/>
          <w:szCs w:val="28"/>
          <w:rtl/>
        </w:rPr>
        <w:t xml:space="preserve">اعراب ديباجة المصباح، -، -، -، ج 2، ص 535.</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Amiri" w:hAnsi="Amiri" w:eastAsia="Amiri" w:cs="Amiri"/>
          <w:lang w:bidi="ar-SA"/>
          <w:color w:val="111111"/>
          <w:sz w:val="28"/>
          <w:szCs w:val="28"/>
          <w:rtl/>
        </w:rPr>
        <w:t xml:space="preserve">اعراب ديباجة المصباح من فوائد غرائب المفتاح -، -، -، ج 2، ص 535.</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Amiri" w:hAnsi="Amiri" w:eastAsia="Amiri" w:cs="Amiri"/>
          <w:lang w:bidi="ar-SA"/>
          <w:color w:val="111111"/>
          <w:sz w:val="28"/>
          <w:szCs w:val="28"/>
          <w:rtl/>
        </w:rPr>
        <w:t xml:space="preserve">اعراب ديباجة المصباح من فوائد غريب المفتاح -، -، -، ج 2، ص 535.</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إعراب سورة آل عمران -، -، -، ج 2، ص 536.</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إعراب قصيدة البرأة، -، -، -، ج 2، ص 546.</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اعراب لا اله الا الله -، -، -، ج 2، ص 548.</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افصاح الاعراب عن قواعد الاعراب لابن هشام -، -، -، ج 2، ص 594.</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Amiri" w:hAnsi="Amiri" w:eastAsia="Amiri" w:cs="Amiri"/>
          <w:lang w:bidi="ar-SA"/>
          <w:color w:val="111111"/>
          <w:sz w:val="28"/>
          <w:szCs w:val="28"/>
          <w:rtl/>
        </w:rPr>
        <w:t xml:space="preserve">الاجوبة الجليلة في الاصول النحوية، -، -، -، ج 1، ص 322</w:t>
      </w:r>
    </w:p>
    <w:p>
      <w:pPr>
        <w:pStyle w:val="BookText"/>
      </w:pPr>
      <w:r>
        <w:rPr>
          <w:rFonts w:ascii="IRNazanin" w:hAnsi="IRNazanin" w:eastAsia="IRNazanin" w:cs="IRNazanin"/>
          <w:lang w:bidi="fa-IR"/>
          <w:color w:val="111111"/>
          <w:sz w:val="28"/>
          <w:szCs w:val="28"/>
          <w:rtl/>
        </w:rPr>
        <w:t xml:space="preserve">775 ،الارشاد، ، ، -، ج 2، ص3.</w:t>
      </w:r>
    </w:p>
    <w:p>
      <w:pPr>
        <w:pStyle w:val="BookText"/>
      </w:pPr>
      <w:r>
        <w:rPr>
          <w:rFonts w:ascii="Amiri" w:hAnsi="Amiri" w:eastAsia="Amiri" w:cs="Amiri"/>
          <w:lang w:bidi="ar-SA"/>
          <w:color w:val="111111"/>
          <w:sz w:val="28"/>
          <w:szCs w:val="28"/>
          <w:rtl/>
        </w:rPr>
        <w:t xml:space="preserve">776 . الاسم (رسالة في)، -، -، -، ج 2، ص210.</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Amiri" w:hAnsi="Amiri" w:eastAsia="Amiri" w:cs="Amiri"/>
          <w:lang w:bidi="ar-SA"/>
          <w:color w:val="111111"/>
          <w:sz w:val="28"/>
          <w:szCs w:val="28"/>
          <w:rtl/>
        </w:rPr>
        <w:t xml:space="preserve">الإعراب (رسالة في ) ، -، -، -، ج 2، ص 528.</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Amiri" w:hAnsi="Amiri" w:eastAsia="Amiri" w:cs="Amiri"/>
          <w:lang w:bidi="ar-SA"/>
          <w:color w:val="111111"/>
          <w:sz w:val="28"/>
          <w:szCs w:val="28"/>
          <w:rtl/>
        </w:rPr>
        <w:t xml:space="preserve">الاعراب في قواعد الاعراب، ، ، ، ج2، ص 544.</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الالغاز النحوية، -، -، -، ج 2، ص 673 .</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التعاريف النحوية (رسالة في)، -، -، -، ج 4، ص 448 .</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التعريفات النحوية (رسالة في) ،ج4، ص 472 .</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التعليق على التوضيح، ، ، ، ج 4، ص 545.</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التنازع (رسالة في ) ، ، ، -، ج 5، ص 10.</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Amiri" w:hAnsi="Amiri" w:eastAsia="Amiri" w:cs="Amiri"/>
          <w:lang w:bidi="ar-SA"/>
          <w:color w:val="111111"/>
          <w:sz w:val="28"/>
          <w:szCs w:val="28"/>
          <w:rtl/>
        </w:rPr>
        <w:t xml:space="preserve">الجمل التي لا محل لها من الإعراب ،-،-، ج 5 ، ص 442.</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الجمل في علم النحو ج 5، ص 445.</w:t>
      </w:r>
    </w:p>
    <w:p>
      <w:pPr>
        <w:pStyle w:val="BookText"/>
      </w:pPr>
      <w:r>
        <w:rPr>
          <w:rFonts w:ascii="Amiri" w:hAnsi="Amiri" w:eastAsia="Amiri" w:cs="Amiri"/>
          <w:lang w:bidi="ar-SA"/>
          <w:color w:val="111111"/>
          <w:sz w:val="28"/>
          <w:szCs w:val="28"/>
          <w:rtl/>
        </w:rPr>
        <w:t xml:space="preserve">786 . الحث على تعلم علم النحو (رسالة في) ، ج 6، ص 473 .</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Amiri" w:hAnsi="Amiri" w:eastAsia="Amiri" w:cs="Amiri"/>
          <w:lang w:bidi="ar-SA"/>
          <w:color w:val="111111"/>
          <w:sz w:val="28"/>
          <w:szCs w:val="28"/>
          <w:rtl/>
        </w:rPr>
        <w:t xml:space="preserve">الحدود في النحو، ، ج 6، ص 550.</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الدرر اللوامع، -، -، -، ج 7، ص311.</w:t>
      </w:r>
    </w:p>
    <w:p>
      <w:pPr>
        <w:pStyle w:val="BookText"/>
      </w:pPr>
      <w:r>
        <w:rPr>
          <w:rFonts w:ascii="Amiri" w:hAnsi="Amiri" w:eastAsia="Amiri" w:cs="Amiri"/>
          <w:lang w:bidi="ar-SA"/>
          <w:color w:val="111111"/>
          <w:sz w:val="28"/>
          <w:szCs w:val="28"/>
          <w:rtl/>
        </w:rPr>
        <w:t xml:space="preserve">789 .الرسالة الفارقية، -، -، -، ج 8، ص 235.</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العامل وأثره في النحو، ، ، ، ج 11، ص9.</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العطف واحكامه في اللغة العربية ،-، ج 11، ص128.</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العوامل، ، ، ، فارسي، ج 11، ص 354.</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العوامل وشرحه ، ، ، ج 11، ص 368.</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Amiri" w:hAnsi="Amiri" w:eastAsia="Amiri" w:cs="Amiri"/>
          <w:lang w:bidi="ar-SA"/>
          <w:color w:val="111111"/>
          <w:sz w:val="28"/>
          <w:szCs w:val="28"/>
          <w:rtl/>
        </w:rPr>
        <w:t xml:space="preserve">الفرق بين اسم الجنس وعلم الجنس، -، -، -، ج 11، ص 789</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الفرق بين الحمد لله وحمدا لله (رسالة في)  ، -، ج 11، ص 790. .</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Amiri" w:hAnsi="Amiri" w:eastAsia="Amiri" w:cs="Amiri"/>
          <w:lang w:bidi="ar-SA"/>
          <w:color w:val="111111"/>
          <w:sz w:val="28"/>
          <w:szCs w:val="28"/>
          <w:rtl/>
        </w:rPr>
        <w:t xml:space="preserve">الفرق بين الضاد والظاء ،-،-،ج 11، ص 792.</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الفرق بين النحو والمنطق (رسالة في)، -، -، -ج 11، ص 799.</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الفوائد الجليلة في الاعراب ، ج 12، ص 191.</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الفوائد الضيائية في حل مشكلات الكافية - -، ج 12، ص 223.</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الفوائد النحوية في شرح الآجرومية،-،-، ج 12، ص 286.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801.الفوائد النحوية والمعاني المنطقية، -، -، -ج 12، ص 287 .</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Amiri" w:hAnsi="Amiri" w:eastAsia="Amiri" w:cs="Amiri"/>
          <w:lang w:bidi="ar-SA"/>
          <w:color w:val="111111"/>
          <w:sz w:val="28"/>
          <w:szCs w:val="28"/>
          <w:rtl/>
        </w:rPr>
        <w:t xml:space="preserve">القواعد النحوية (منظومة في)، ، ، ، ج 12، ص 810.</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الكافية الشافية، ، ، ، ج 13، ص 57.</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المفتاح في الصرف والنحو والمعاني، -، -، -- ج 15 ، ص 220.</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المكمل في شرح المفصل، ج15، ص 430 .</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المنطق والنحو، ، ، ، ج 15، ص711.</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Amiri" w:hAnsi="Amiri" w:eastAsia="Amiri" w:cs="Amiri"/>
          <w:lang w:bidi="ar-SA"/>
          <w:color w:val="111111"/>
          <w:sz w:val="28"/>
          <w:szCs w:val="28"/>
          <w:rtl/>
        </w:rPr>
        <w:t xml:space="preserve">الموارد العذبة الصافية في شرح الكافية الوافية، ، ، -، ج 15، ص 853.</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المؤنث السماعي وفيها يجوز تذكيره وتأنيثه (رسالة في) ، ، ، -، ج 13، ص 707.</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النحو، -،- عربي - فارسي، ج 16، ص 189.</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النحو (حاشية في) ، ، ، -، ج 16، ص190.</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النحو (منظومة في)، -، -، -، ج 16، ص 191.</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Amiri" w:hAnsi="Amiri" w:eastAsia="Amiri" w:cs="Amiri"/>
          <w:lang w:bidi="ar-SA"/>
          <w:color w:val="111111"/>
          <w:sz w:val="28"/>
          <w:szCs w:val="28"/>
          <w:rtl/>
        </w:rPr>
        <w:t xml:space="preserve">النحو والاعراب ( كتاب في)، -، -، -، ج 16، ص 192.</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امثلة في النحو والصرف -، -، -، ج 2، ص 754 .</w:t>
      </w:r>
    </w:p>
    <w:p>
      <w:pPr>
        <w:pStyle w:val="BookText"/>
      </w:pPr>
      <w:r>
        <w:rPr>
          <w:rFonts w:ascii="Amiri" w:hAnsi="Amiri" w:eastAsia="Amiri" w:cs="Amiri"/>
          <w:lang w:bidi="ar-SA"/>
          <w:color w:val="111111"/>
          <w:sz w:val="28"/>
          <w:szCs w:val="28"/>
          <w:rtl/>
        </w:rPr>
        <w:t xml:space="preserve">814 . ايضاح عن الظرف ، ، ، ج 3، ص 122 .</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بناء اسم التفضيل وشروطه، ، ، ، ج3، ص 404.</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بيان ما لابد من معرفته (رسالة في)، فارسي، ج 3، ص 486 .</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Amiri" w:hAnsi="Amiri" w:eastAsia="Amiri" w:cs="Amiri"/>
          <w:lang w:bidi="ar-SA"/>
          <w:color w:val="111111"/>
          <w:sz w:val="28"/>
          <w:szCs w:val="28"/>
          <w:rtl/>
        </w:rPr>
        <w:t xml:space="preserve">تحقيق وضع كاد» (رسالة في)، -، -، -، ج 4، ص 84.</w:t>
      </w:r>
    </w:p>
    <w:p>
      <w:pPr>
        <w:pStyle w:val="BookText"/>
      </w:pPr>
      <w:r>
        <w:rPr>
          <w:rFonts w:ascii="Amiri" w:hAnsi="Amiri" w:eastAsia="Amiri" w:cs="Amiri"/>
          <w:lang w:bidi="ar-SA"/>
          <w:color w:val="111111"/>
          <w:sz w:val="28"/>
          <w:szCs w:val="28"/>
          <w:rtl/>
        </w:rPr>
        <w:t xml:space="preserve">818 .تعليق على الكتب النحوية ،-،-،-،-، فارسي، ج 4، ص 551.</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تنازع العاملين ( رسالة في)، ج5، ص 11.</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جامع الشواهد (مختصر) ،-،-، فارسي، ج 5، ص 271 .</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جل الالغاز ، ج 5، ص 416.</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حاشية الالفية، -، -، -، ج 5، ص 671.</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Amiri" w:hAnsi="Amiri" w:eastAsia="Amiri" w:cs="Amiri"/>
          <w:lang w:bidi="ar-SA"/>
          <w:color w:val="111111"/>
          <w:sz w:val="28"/>
          <w:szCs w:val="28"/>
          <w:rtl/>
        </w:rPr>
        <w:t xml:space="preserve">حاشية التصريف العزي ،-،-،ج5،ص 739 .</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Amiri" w:hAnsi="Amiri" w:eastAsia="Amiri" w:cs="Amiri"/>
          <w:lang w:bidi="ar-SA"/>
          <w:color w:val="111111"/>
          <w:sz w:val="28"/>
          <w:szCs w:val="28"/>
          <w:rtl/>
        </w:rPr>
        <w:t xml:space="preserve">حاشية الدرة المضيئة في شرح الالفية ،-،-، ج 5، ص 867.</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حاشية المتوسط، -، -، -، ج 1، ص 347.</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حاشية الموشح في شرح الكافية ، ج 6، ص 431 .</w:t>
      </w:r>
    </w:p>
    <w:p>
      <w:pPr>
        <w:pStyle w:val="BookText"/>
      </w:pPr>
      <w:r>
        <w:rPr>
          <w:rFonts w:ascii="Amiri" w:hAnsi="Amiri" w:eastAsia="Amiri" w:cs="Amiri"/>
          <w:lang w:bidi="ar-SA"/>
          <w:color w:val="111111"/>
          <w:sz w:val="28"/>
          <w:szCs w:val="28"/>
          <w:rtl/>
        </w:rPr>
        <w:t xml:space="preserve">827 .حاشية شرح الاعراب عن قواعد الاعراب - ،- ، -، ج 6، ص 37.</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حاشية شرح العوامل المائة ،-،-،ج6، ص 154 .</w:t>
      </w:r>
    </w:p>
    <w:p>
      <w:pPr>
        <w:pStyle w:val="BookText"/>
      </w:pPr>
      <w:r>
        <w:rPr>
          <w:rFonts w:ascii="Amiri" w:hAnsi="Amiri" w:eastAsia="Amiri" w:cs="Amiri"/>
          <w:lang w:bidi="ar-SA"/>
          <w:color w:val="111111"/>
          <w:sz w:val="28"/>
          <w:szCs w:val="28"/>
          <w:rtl/>
        </w:rPr>
        <w:t xml:space="preserve">829 .حاشية شرح سعد الله الصغير ،-،-،ج6، ص 127.</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حاشية ضوء المصباح، -، -، -، ج 6، ص 225.</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حاشية فخر الدين على حاشية السيد شريف في موضوع «ما انا قلت»، -، -، -، ج 6، ص 261.</w:t>
      </w:r>
    </w:p>
    <w:p>
      <w:pPr>
        <w:pStyle w:val="BookText"/>
      </w:pPr>
      <w:r>
        <w:rPr>
          <w:rFonts w:ascii="Amiri" w:hAnsi="Amiri" w:eastAsia="Amiri" w:cs="Amiri"/>
          <w:lang w:bidi="ar-SA"/>
          <w:color w:val="111111"/>
          <w:sz w:val="28"/>
          <w:szCs w:val="28"/>
          <w:rtl/>
        </w:rPr>
        <w:t xml:space="preserve">832 .حاشية في الاعراب، -، -، -، ج 6، ص292.</w:t>
      </w:r>
    </w:p>
    <w:p>
      <w:pPr>
        <w:pStyle w:val="BookText"/>
      </w:pPr>
      <w:r>
        <w:rPr>
          <w:rFonts w:ascii="Amiri" w:hAnsi="Amiri" w:eastAsia="Amiri" w:cs="Amiri"/>
          <w:lang w:bidi="ar-SA"/>
          <w:color w:val="111111"/>
          <w:sz w:val="28"/>
          <w:szCs w:val="28"/>
          <w:rtl/>
        </w:rPr>
        <w:t xml:space="preserve">833 حاشية قواعد الاعراب، -، -، -، ج 6، ص312.</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IRNazanin" w:hAnsi="IRNazanin" w:eastAsia="IRNazanin" w:cs="IRNazanin"/>
          <w:lang w:bidi="fa-IR"/>
          <w:color w:val="111111"/>
          <w:sz w:val="28"/>
          <w:szCs w:val="28"/>
          <w:rtl/>
        </w:rPr>
        <w:t xml:space="preserve">حدود النحو، -، -، -، ج 6، ص 551.</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حواشي المصباح في النحو ،-،-،ج6، ص 843.</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حواشي على شرح ابن الناظم ،-،-،ج6، ص 835 .</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حواشي على شرح الآجرومية ، ج 6، ص 835.</w:t>
      </w:r>
    </w:p>
    <w:p>
      <w:pPr>
        <w:pStyle w:val="BookText"/>
      </w:pPr>
      <w:r>
        <w:rPr>
          <w:rFonts w:ascii="Amiri" w:hAnsi="Amiri" w:eastAsia="Amiri" w:cs="Amiri"/>
          <w:lang w:bidi="ar-SA"/>
          <w:color w:val="111111"/>
          <w:sz w:val="28"/>
          <w:szCs w:val="28"/>
          <w:rtl/>
        </w:rPr>
        <w:t xml:space="preserve">838 .حواشي في النحو، -، -، -، ج 1، ص 842.</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خلاصة الاعراب، -، -، -، ج 7، ص 75 .</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خلاصة النحو، -، -، -، ج 7، ص 140.</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در مناقب الإمام أسد الله الغالب غالب كل غالب علي بن أبي طالب، -، -، -، ج 7، ص338</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دقائق الاعراب، -، -، -، ج 7، ص 430 .</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دقائق التركيب، -، -، -، ج 7، ص 431 .</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رسائل فقهية ونحوية، -، -، -، ج 8، ص 146 .</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Amiri" w:hAnsi="Amiri" w:eastAsia="Amiri" w:cs="Amiri"/>
          <w:lang w:bidi="ar-SA"/>
          <w:color w:val="111111"/>
          <w:sz w:val="28"/>
          <w:szCs w:val="28"/>
          <w:rtl/>
        </w:rPr>
        <w:t xml:space="preserve">رسالة التركيب (العوامل)، ج 8، ص 181.</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ستون بابا مخرجة من التنزيل في النحو، -، -، ، ج 8، ص710.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شرح ، ، ، ، فارسي، ج 9، ص 115.</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Amiri" w:hAnsi="Amiri" w:eastAsia="Amiri" w:cs="Amiri"/>
          <w:lang w:bidi="ar-SA"/>
          <w:color w:val="111111"/>
          <w:sz w:val="28"/>
          <w:szCs w:val="28"/>
          <w:rtl/>
        </w:rPr>
        <w:t xml:space="preserve">شرح ابيات الفرائد في النحو ، ج 9، ص 148 .</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Amiri" w:hAnsi="Amiri" w:eastAsia="Amiri" w:cs="Amiri"/>
          <w:lang w:bidi="ar-SA"/>
          <w:color w:val="111111"/>
          <w:sz w:val="28"/>
          <w:szCs w:val="28"/>
          <w:rtl/>
        </w:rPr>
        <w:t xml:space="preserve">شرح ابيات من كتاب العوامل، -، -، -،فارسي، ج 9، ص 151.</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شرح ارجوزة اللامات، ، ، ، ج 9، ص 183.</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شرح الالفية، -، -، -، ج 9، ص 216.</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شرح الايضاح، -، -، -، ج 9، ص 275.</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شرح البسملة من الناحية العلمية والنحوية (رسالة في) ، ، ، ، ج 9، ص 285.</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شرح التفتازاني (في النحو)، -، -، -، ج 9، ص 341.</w:t>
      </w:r>
    </w:p>
    <w:p>
      <w:pPr>
        <w:pStyle w:val="BookText"/>
      </w:pPr>
      <w:r>
        <w:rPr>
          <w:rFonts w:ascii="Amiri" w:hAnsi="Amiri" w:eastAsia="Amiri" w:cs="Amiri"/>
          <w:lang w:bidi="ar-SA"/>
          <w:color w:val="111111"/>
          <w:sz w:val="28"/>
          <w:szCs w:val="28"/>
          <w:rtl/>
        </w:rPr>
        <w:t xml:space="preserve">855 . شرح التوضيح، -، -، -، ج 9، ص 356.</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Amiri" w:hAnsi="Amiri" w:eastAsia="Amiri" w:cs="Amiri"/>
          <w:lang w:bidi="ar-SA"/>
          <w:color w:val="111111"/>
          <w:sz w:val="28"/>
          <w:szCs w:val="28"/>
          <w:rtl/>
        </w:rPr>
        <w:t xml:space="preserve">شرح الرسالة العضدية، -، -، -، ج 9، ص 537.</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شرح الصمدية، ،-، فارسي، ج 9، ص 679 .</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شرح الطلسم أسرار، -،- ، -، ج 9، ص 681 .</w:t>
      </w:r>
    </w:p>
    <w:p>
      <w:pPr>
        <w:pStyle w:val="BookText"/>
      </w:pPr>
      <w:r>
        <w:rPr>
          <w:rFonts w:ascii="IRNazanin" w:hAnsi="IRNazanin" w:eastAsia="IRNazanin" w:cs="IRNazanin"/>
          <w:lang w:bidi="fa-IR"/>
          <w:color w:val="111111"/>
          <w:sz w:val="28"/>
          <w:szCs w:val="28"/>
          <w:rtl/>
        </w:rPr>
        <w:t xml:space="preserve">859 .شرح العوامل ج 9، ص 755 .</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شرح الغاز عصام، -، -، -، ج 9، ص213.</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شرح الفوائد الصمدية، -، -، -، ج 9، ص 809.</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شرح الفية ابن مالك -، -، -، تركي، ج 9، ص 224 .</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شرح الفية ابن معطي، -، -، -، ج 9، ص 226.</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شرح اللباب في علل البناء والاعراب لابي البقاء، -، -، -، ج 10، ص77.</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شرح المفصل، -، -، -، ج 10، ص 170.</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شرح اوضح المسالك الى الفية ابن مالك ، -، ج 9، ص 246.</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شرح ديباجة المصباح، ، ، ، ج 9، ص 474 .</w:t>
      </w:r>
    </w:p>
    <w:p>
      <w:pPr>
        <w:pStyle w:val="BookText"/>
      </w:pPr>
      <w:r>
        <w:rPr>
          <w:rFonts w:ascii="Amiri" w:hAnsi="Amiri" w:eastAsia="Amiri" w:cs="Amiri"/>
          <w:lang w:bidi="ar-SA"/>
          <w:color w:val="111111"/>
          <w:sz w:val="28"/>
          <w:szCs w:val="28"/>
          <w:rtl/>
        </w:rPr>
        <w:t xml:space="preserve">868 شرح ديباجة ضوء المصباح، ، ، ، ج9، ص 474 .</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شرح سيد عبدالله على العوامل، ، ، ، ج 9، ص 591 .</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شرح مئة عامل، -، -، -، ج 10، ص 94.</w:t>
      </w:r>
    </w:p>
    <w:p>
      <w:pPr>
        <w:pStyle w:val="BookText"/>
      </w:pPr>
      <w:r>
        <w:rPr>
          <w:rFonts w:ascii="Amiri" w:hAnsi="Amiri" w:eastAsia="Amiri" w:cs="Amiri"/>
          <w:lang w:bidi="ar-SA"/>
          <w:color w:val="111111"/>
          <w:sz w:val="28"/>
          <w:szCs w:val="28"/>
          <w:rtl/>
        </w:rPr>
        <w:t xml:space="preserve">871 .شرح منظومة في الالغاز النحوية ،-،-، ج 10، ص 250.</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شرح منظومة في النحو، ،-،-،، ج10، ص 254 .</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شرح منظومة لأبن الحاجب -، ج 10، ص 254 .</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شرح نظم العوامل الجرجانية، ، ، ، ج 10، ص 290 .</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Amiri" w:hAnsi="Amiri" w:eastAsia="Amiri" w:cs="Amiri"/>
          <w:lang w:bidi="ar-SA"/>
          <w:color w:val="111111"/>
          <w:sz w:val="28"/>
          <w:szCs w:val="28"/>
          <w:rtl/>
        </w:rPr>
        <w:t xml:space="preserve">علمي البيان والنحو (رسالة في) ، ج 11، ص 272 .</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Amiri" w:hAnsi="Amiri" w:eastAsia="Amiri" w:cs="Amiri"/>
          <w:lang w:bidi="ar-SA"/>
          <w:color w:val="111111"/>
          <w:sz w:val="28"/>
          <w:szCs w:val="28"/>
          <w:rtl/>
        </w:rPr>
        <w:t xml:space="preserve">عوامل جرجاني (منظومه در)، ، ، ، ،فارسي ، ج 11، ص 356.</w:t>
      </w:r>
    </w:p>
    <w:p>
      <w:pPr>
        <w:pStyle w:val="BookText"/>
      </w:pPr>
      <w:r>
        <w:rPr>
          <w:rFonts w:ascii="IRNazanin" w:hAnsi="IRNazanin" w:eastAsia="IRNazanin" w:cs="IRNazanin"/>
          <w:lang w:bidi="fa-IR"/>
          <w:color w:val="111111"/>
          <w:sz w:val="28"/>
          <w:szCs w:val="28"/>
          <w:rtl/>
        </w:rPr>
        <w:t xml:space="preserve">877 .فرائد الفوائد ، ، -، ج 11، ص 737.</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فوائد نحوية فارسي، ج 12، ص 286.</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Amiri" w:hAnsi="Amiri" w:eastAsia="Amiri" w:cs="Amiri"/>
          <w:lang w:bidi="ar-SA"/>
          <w:color w:val="111111"/>
          <w:sz w:val="28"/>
          <w:szCs w:val="28"/>
          <w:rtl/>
        </w:rPr>
        <w:t xml:space="preserve">قواعد العربية (رسالة في)، ج 12، ص 795.</w:t>
      </w:r>
    </w:p>
    <w:p>
      <w:pPr>
        <w:pStyle w:val="BookText"/>
      </w:pPr>
      <w:r>
        <w:rPr>
          <w:rFonts w:ascii="Amiri" w:hAnsi="Amiri" w:eastAsia="Amiri" w:cs="Amiri"/>
          <w:lang w:bidi="ar-SA"/>
          <w:color w:val="111111"/>
          <w:sz w:val="28"/>
          <w:szCs w:val="28"/>
          <w:rtl/>
        </w:rPr>
        <w:t xml:space="preserve">880.القواعد الكلية ما بين اللغة العربية والتركية ، خاكي موسى - - تركي وعربي، ج 12، ص 801 .</w:t>
      </w:r>
    </w:p>
    <w:p>
      <w:pPr>
        <w:pStyle w:val="BookText"/>
      </w:pPr>
      <w:r>
        <w:rPr>
          <w:rFonts w:ascii="Amiri" w:hAnsi="Amiri" w:eastAsia="Amiri" w:cs="Amiri"/>
          <w:lang w:bidi="ar-SA"/>
          <w:color w:val="111111"/>
          <w:sz w:val="28"/>
          <w:szCs w:val="28"/>
          <w:rtl/>
        </w:rPr>
        <w:t xml:space="preserve">881.قواعد اللغة العربية، -، -، -، ج 12، ص803.</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قواعد اللغة العربية مع قسم خاص باللغة السريانية، -، -، -، ج 12، ص 803</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Amiri" w:hAnsi="Amiri" w:eastAsia="Amiri" w:cs="Amiri"/>
          <w:lang w:bidi="ar-SA"/>
          <w:color w:val="111111"/>
          <w:sz w:val="28"/>
          <w:szCs w:val="28"/>
          <w:rtl/>
        </w:rPr>
        <w:t xml:space="preserve">قواعد النحو والصرف في اللغة العربية ،-،-، ، ج 12، ص 810 .</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Amiri" w:hAnsi="Amiri" w:eastAsia="Amiri" w:cs="Amiri"/>
          <w:lang w:bidi="ar-SA"/>
          <w:color w:val="111111"/>
          <w:sz w:val="28"/>
          <w:szCs w:val="28"/>
          <w:rtl/>
        </w:rPr>
        <w:t xml:space="preserve">كراس فيه نماذج مكتوبة ،-،-، فارسي ، ج 13، ص 153.</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Amiri" w:hAnsi="Amiri" w:eastAsia="Amiri" w:cs="Amiri"/>
          <w:lang w:bidi="ar-SA"/>
          <w:color w:val="111111"/>
          <w:sz w:val="28"/>
          <w:szCs w:val="28"/>
          <w:rtl/>
        </w:rPr>
        <w:t xml:space="preserve">لثالي العلوم، ، ، ، فارسي، ج 13، ص 519 .</w:t>
      </w:r>
    </w:p>
    <w:p>
      <w:pPr>
        <w:pStyle w:val="BookText"/>
      </w:pPr>
      <w:r>
        <w:rPr>
          <w:rFonts w:ascii="Amiri" w:hAnsi="Amiri" w:eastAsia="Amiri" w:cs="Amiri"/>
          <w:lang w:bidi="ar-SA"/>
          <w:color w:val="111111"/>
          <w:sz w:val="28"/>
          <w:szCs w:val="28"/>
          <w:rtl/>
        </w:rPr>
        <w:t xml:space="preserve">886 .ما يؤنث ويذكر من جسم الانسان (رسالة في)-، -، -، ج 13، ص 692.</w:t>
      </w:r>
    </w:p>
    <w:p>
      <w:pPr>
        <w:pStyle w:val="BookText"/>
      </w:pPr>
      <w:r>
        <w:rPr>
          <w:rFonts w:ascii="Amiri" w:hAnsi="Amiri" w:eastAsia="Amiri" w:cs="Amiri"/>
          <w:lang w:bidi="ar-SA"/>
          <w:color w:val="111111"/>
          <w:sz w:val="28"/>
          <w:szCs w:val="28"/>
          <w:rtl/>
        </w:rPr>
        <w:t xml:space="preserve">887 .مبحث الحروف التي يحتاج اليها وهي بضعة وعشرون حرفاً (منظومة في)، ج 13، ص 729.</w:t>
      </w:r>
    </w:p>
    <w:p>
      <w:pPr>
        <w:pStyle w:val="BookText"/>
      </w:pPr>
      <w:r>
        <w:rPr>
          <w:rFonts w:ascii="IRNazanin" w:hAnsi="IRNazanin" w:eastAsia="IRNazanin" w:cs="IRNazanin"/>
          <w:lang w:bidi="fa-IR"/>
          <w:color w:val="111111"/>
          <w:sz w:val="28"/>
          <w:szCs w:val="28"/>
          <w:rtl/>
        </w:rPr>
        <w:t xml:space="preserve">888 .مختصر شرح العوامل ، -، ج 14، ص 202.</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Amiri" w:hAnsi="Amiri" w:eastAsia="Amiri" w:cs="Amiri"/>
          <w:lang w:bidi="ar-SA"/>
          <w:color w:val="111111"/>
          <w:sz w:val="28"/>
          <w:szCs w:val="28"/>
          <w:rtl/>
        </w:rPr>
        <w:t xml:space="preserve">مسائل في النحو والصرف ،-،-،ج 14، ص 478 .</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مسائل في النحو والفقه ،-،-،ج 14، ص 478.</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مشكلات الاعراب (كتاب في) ،-،-،ج 14، ص 645 .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78" w:name="pg19271_234333"/>
    <w:bookmarkEnd w:id="78"/>
    <w:p>
      <w:pPr>
        <w:pStyle w:val="BookText"/>
      </w:pPr>
      <w:r>
        <w:rPr>
          <w:rFonts w:ascii="Amiri" w:hAnsi="Amiri" w:eastAsia="Amiri" w:cs="Amiri"/>
          <w:lang w:bidi="ar-SA"/>
          <w:color w:val="111111"/>
          <w:sz w:val="28"/>
          <w:szCs w:val="28"/>
          <w:rtl/>
        </w:rPr>
        <w:t xml:space="preserve">892 .مشكلات العربية (رسالة في)، -، -، -، ج 14، ص 646 .</w:t>
      </w:r>
    </w:p>
    <w:p>
      <w:pPr>
        <w:pStyle w:val="BookText"/>
      </w:pPr>
      <w:r>
        <w:rPr>
          <w:rFonts w:ascii="Amiri" w:hAnsi="Amiri" w:eastAsia="Amiri" w:cs="Amiri"/>
          <w:lang w:bidi="ar-SA"/>
          <w:color w:val="111111"/>
          <w:sz w:val="28"/>
          <w:szCs w:val="28"/>
          <w:rtl/>
        </w:rPr>
        <w:t xml:space="preserve">893 .مغني الاكراد، -، -، -، ج 15 ، ص 117.</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النحو والتصريف -، -، -، ج 16، ص 192.</w:t>
      </w:r>
    </w:p>
    <w:p>
      <w:pPr>
        <w:pStyle w:val="BookText"/>
      </w:pPr>
      <w:r>
        <w:rPr>
          <w:rFonts w:ascii="Amiri" w:hAnsi="Amiri" w:eastAsia="Amiri" w:cs="Amiri"/>
          <w:lang w:bidi="ar-SA"/>
          <w:color w:val="111111"/>
          <w:sz w:val="28"/>
          <w:szCs w:val="28"/>
          <w:rtl/>
        </w:rPr>
        <w:t xml:space="preserve">895 .النسبة الى الجمع (رسالة في)، -، -، -، ج 16، ص 265 .</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نقولات من الالفية في النحو، ، ، ، ج 16، ص 440.</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Amiri" w:hAnsi="Amiri" w:eastAsia="Amiri" w:cs="Amiri"/>
          <w:lang w:bidi="ar-SA"/>
          <w:color w:val="111111"/>
          <w:sz w:val="28"/>
          <w:szCs w:val="28"/>
          <w:rtl/>
        </w:rPr>
        <w:t xml:space="preserve">نقولات وحواش على شرح خالد الازهري على الآجرومية، -، -، -، ج 16، ص 450.</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وضع علم النحو (رسالة في)، -، -، -، ج 16، ص 828.</w:t>
      </w:r>
    </w:p>
    <w:p>
      <w:pPr>
        <w:pStyle w:val="Heading3"/>
      </w:pPr>
      <w:bookmarkStart w:id="184" w:name="_Toc105"/>
      <w:r>
        <w:t>هندسة</w:t>
      </w:r>
      <w:bookmarkEnd w:id="1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عمل شكل مجسم ذي اربع عشرة قاعدة تحيط به كرة معلومة ثابت بن قرة (288-221ه)، -، -، ج 11، ص322.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فيما يحتاج اليه الصانع من اعمال الهندسة، ابوالوفاي بوزجاني، محمد بن محمد (328-388 ؟ه)، -، -، ج 13، ص 114.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التفهيم لاوائل صناعة التنجيم، ابوريحان بيروني ،محمد بن احمد (440-362ه)، 421ه-، -، ج 4، ص 714.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الزاوية، ابن سينا ،حسين بن عبدالله (370؟-428 ه)، -، -، ج 8، ص 545.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التفاحة في علم المساحة، اشعري، احمد بن محمد ( -550؟ ه)، -، -، ج 4، ص 565.</w:t>
      </w:r>
    </w:p>
    <w:p>
      <w:pPr>
        <w:pStyle w:val="BookText"/>
      </w:pPr>
      <w:r>
        <w:rPr>
          <w:rFonts w:ascii="Amiri" w:hAnsi="Amiri" w:eastAsia="Amiri" w:cs="Amiri"/>
          <w:lang w:bidi="ar-SA"/>
          <w:color w:val="111111"/>
          <w:sz w:val="28"/>
          <w:szCs w:val="28"/>
          <w:rtl/>
        </w:rPr>
        <w:t xml:space="preserve">6 .اشكال التأسيس، سمرقندي، محمد بن اشرف (- 600 ه)، ، -، ج 2، ص 345.</w:t>
      </w:r>
    </w:p>
    <w:p>
      <w:pPr>
        <w:pStyle w:val="BookText"/>
      </w:pPr>
      <w:r>
        <w:rPr>
          <w:rFonts w:ascii="Amiri" w:hAnsi="Amiri" w:eastAsia="Amiri" w:cs="Amiri"/>
          <w:lang w:bidi="ar-SA"/>
          <w:color w:val="111111"/>
          <w:sz w:val="28"/>
          <w:szCs w:val="28"/>
          <w:rtl/>
        </w:rPr>
        <w:t xml:space="preserve">7 .غاية الادراك في دراية الافلاك، اثيرالدين ابهري ،مفضل بن عمر ( -660 ؟ه) ج 11، ص 429.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الهندسة (فائدة) في)، -، -، -، ج 16، ص 657.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ترجمة اقليدس ،قرشي، عبدالرحمن بن يحيى - ، -، ج 4، ص 259.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تحفة الرئيس في شرح اشكال التأسيس، قاضي زاده رومي، موسى بن محمود (-815ه)، 815ه- سمرقند، ج 3، ص831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هندسه ،قوشچي علي بن محمد (-879ه) - ، -، فارسي، ج 16، ص 655.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الهندسة في الزاوية الحادة (رسالة في)، خوجه پاشا، یوسف بن خضر (891-844ه)، ج 16 ، ص 657.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رفع الاشكال في مساحة الاشكال، اموي، يعيش بن ابراهيم (-895ه)، -، -، ج8، ص337.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تحفة الطلاب في شرح نزهة الحساب، دمشقي شافعي، محمد بن احمد (-904ه)، -، -، ج 3، ص 865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حاشية نزهة النظار في علم الغبار، ارموي، عرفة بن محمد (-930ه)، -، -، ج 1، ص 438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مقالات في الهندسة، دشتكي شيرازي، منصور بن صدرالدین محمد (948-866ه)، ج 15، ص 282.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حاشية شرح اشكال التأسيس، تاج السعيدي، محمد بن ابي سعيد(-950 ه)، -، -، ج 6، ص 36.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مختصر النزهة في الحساب، خطاب، يحيى بن محمد (995-902ه) ، -، -، ج 14، ص 277.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تحفة الاحباب في علم الحساب، شنشوري، عبدالله بن محمد (999-935ه)، ، ج 9، ص318.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الزاوية (رسالة في)، نصر البيان بن نور البيان (قرن 10ه)، -، -، ج 8، ص 545.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الفوائد المنصورية، دشتكي شيرازي، منصور بن صدرالدین محمد (948-866ه)، قرن 10ه- -، ج 12، ص 283.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شرح التفاحة في علم المساحة، فرضي، يحيى بن تقي الدين (1014-953 ه)، -، -، ج 9، ص 340.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الهندسة، ، -، -، ج 16 ، ص 656.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كيفية عمل الدائرة الهندية، شيخ بهائي، محمد بن حسين (1030-953ه ) ، ، -، ج 13، ص 483.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79" w:name="pg19271_234334"/>
    <w:bookmarkEnd w:id="79"/>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الدر النفيس على شرح اشكال التأسيس، فيومي، عبد البر بن عبد القادر (-1071ه)، - - ، ج 7، ص 364.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الهندسة (رسالة في)، ابن عبدالهادي ، عبد الجليل بن محمد ( -1087ه)، - ، ، ج 16،ص 655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شرح نزهة النظار في علم الغبار، -، -، -، ج 10،ص 285.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حاشية حاشية مير ابو الفتح على اشكال التأسيس، كردي حسين آبادي، حيدر بن احمد (1129-1036ه)، -، -، ج 5، ص 851.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المكعب (رسالة في)، حلبي، احمد بن عزالدين ، -، -، ج 15، ص 428.</w:t>
      </w:r>
    </w:p>
    <w:p>
      <w:pPr>
        <w:pStyle w:val="BookText"/>
      </w:pPr>
      <w:r>
        <w:rPr>
          <w:rFonts w:ascii="Amiri" w:hAnsi="Amiri" w:eastAsia="Amiri" w:cs="Amiri"/>
          <w:lang w:bidi="ar-SA"/>
          <w:color w:val="111111"/>
          <w:sz w:val="28"/>
          <w:szCs w:val="28"/>
          <w:rtl/>
        </w:rPr>
        <w:t xml:space="preserve">30 .حاشية اشكال التأسيس، -، -، -، ج 5، ص 664.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رفع الاشكال بظهور العشر في غالب الاشكال،جبرتي، حسن بن ابراهيم (1188-1110ه)، -،، ج 8، ص 337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هدية المبتدي (المهتدي) في علم الهندسة والمساحة ،صندوقلي، عثمان بن عبدالمنان (-1301ه)، 1193ه- -، ج 16 ، ص 642.</w:t>
      </w:r>
    </w:p>
    <w:p>
      <w:pPr>
        <w:pStyle w:val="BookText"/>
      </w:pPr>
      <w:r>
        <w:rPr>
          <w:rFonts w:ascii="Amiri" w:hAnsi="Amiri" w:eastAsia="Amiri" w:cs="Amiri"/>
          <w:lang w:bidi="ar-SA"/>
          <w:color w:val="111111"/>
          <w:sz w:val="28"/>
          <w:szCs w:val="28"/>
          <w:rtl/>
        </w:rPr>
        <w:t xml:space="preserve">33.الالفاظ الموجزة في الوصفيات، ابو الرضا ،عبد اللطيف بن محمد (قرن 12 ه)، -، -، ج 2، ص 680.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القياسات ( في رسالة)، -، -، -، ج 12، ص 873.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البراهين القينية والقواعد القطعية المحررة المعرفة مقادير المساحات، ، ، ، ج 3، ص 298 .</w:t>
      </w:r>
    </w:p>
    <w:p>
      <w:pPr>
        <w:pStyle w:val="BookText"/>
      </w:pPr>
      <w:r>
        <w:rPr>
          <w:rFonts w:ascii="Amiri" w:hAnsi="Amiri" w:eastAsia="Amiri" w:cs="Amiri"/>
          <w:lang w:bidi="ar-SA"/>
          <w:color w:val="111111"/>
          <w:sz w:val="28"/>
          <w:szCs w:val="28"/>
          <w:rtl/>
        </w:rPr>
        <w:t xml:space="preserve">36 .قرة عين المهرة لاثبات استخراج المجهول ،ابن سلوم، محمد بن علي (-1246ه)، -، -، ج 12،ص 570.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شرح كتاب تحرير اقليدس في الهندسة، محمد البركة، -، -، ج 10، ص 45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بسط الراحة لتناول علم المساحة شطي، حسن بن عمر ( -1274ه)، -، -، ج 3، ص329.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الحاوية في تحقيق أمر الزاوية، -، -، -، ج 6، ص 457 .</w:t>
      </w:r>
    </w:p>
    <w:p>
      <w:pPr>
        <w:pStyle w:val="BookText"/>
      </w:pPr>
      <w:r>
        <w:rPr>
          <w:rFonts w:ascii="Amiri" w:hAnsi="Amiri" w:eastAsia="Amiri" w:cs="Amiri"/>
          <w:lang w:bidi="ar-SA"/>
          <w:color w:val="111111"/>
          <w:sz w:val="28"/>
          <w:szCs w:val="28"/>
          <w:rtl/>
        </w:rPr>
        <w:t xml:space="preserve">40 .الهندسة ( كتاب في ) ؟ شهرستاني، محمد حسين بن محمد علي (1315-1255ه)، -، -، فارسي، ج 16، ص 655.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ايضاح ،التحرير ،حرزالدين محمد (1856- 1945م)، -، -، ج 3، ص 114.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الخطين الذين لا يلتقيان (رسالة في)، طوسي، شرف الدين (7 ه)، -، -، ج 7، ص 65 .</w:t>
      </w:r>
    </w:p>
    <w:p>
      <w:pPr>
        <w:pStyle w:val="BookText"/>
      </w:pPr>
      <w:r>
        <w:rPr>
          <w:rFonts w:ascii="Amiri" w:hAnsi="Amiri" w:eastAsia="Amiri" w:cs="Amiri"/>
          <w:lang w:bidi="ar-SA"/>
          <w:color w:val="111111"/>
          <w:sz w:val="28"/>
          <w:szCs w:val="28"/>
          <w:rtl/>
        </w:rPr>
        <w:t xml:space="preserve">43 . دوائر الدواليب المتحركة من ذواتها كامل نجار، -، -، ج 7، ص 482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الأطوال والعروض ( رسالة في)، ج2، ص 486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الفلكيات والهندسه (رسالة) في) ، ، ، ، فارسي، ج 12، ص 135.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انتخاب هندسه، ، ، ، ، فارسي، ج 2، ص 786.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حاشية شرح التفتازاني على رسالة في  [الهندسة]، ، ، ، ج 6، ص 74.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دوره هندسه، ، ، ، فارسي، ج 7، ص 493.</w:t>
      </w:r>
    </w:p>
    <w:p>
      <w:pPr>
        <w:pStyle w:val="BookText"/>
      </w:pPr>
      <w:r>
        <w:rPr>
          <w:rFonts w:ascii="Amiri" w:hAnsi="Amiri" w:eastAsia="Amiri" w:cs="Amiri"/>
          <w:lang w:bidi="ar-SA"/>
          <w:color w:val="111111"/>
          <w:sz w:val="28"/>
          <w:szCs w:val="28"/>
          <w:rtl/>
        </w:rPr>
        <w:t xml:space="preserve">49 .زوايا المثلث (رسالة في)، ، ، ، ج 8، ص 642.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معرفة استخراج المواقع وانصاف الاقطار  (رسالة في)، ، ، -، ج 15 ، ص 42.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هندسه، - ، ، ، تركي، ج 16، ص 656.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هندسه، ، ، ، فارسي، ج 16، ص 656.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وصف الاحراق بضوء الشمس المنعكس عن مرأة قريبة، -، -، -، ج 16، ص 803.</w:t>
      </w:r>
    </w:p>
    <w:p>
      <w:pPr>
        <w:pStyle w:val="Heading3"/>
      </w:pPr>
      <w:bookmarkStart w:id="185" w:name="_Toc106"/>
      <w:r>
        <w:t>هيئة</w:t>
      </w:r>
      <w:bookmarkEnd w:id="1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اربع مقالات في الاحكام بطلمیوس، كلاودیوس ، ش( 100؟-178م)، -، -، ج 1، ص 678.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الثمرة، بطلميوس، كلاوديوس ش (100؟-  178م)، -، -، ج 5، ص 227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المجسطي ؟ بطلميوس، كلاودیوس ش (100؟-  178م)، -، -، ج13، ص817.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احكام النجوم ،طبري عمر بن فرخان (- 200ه)، -، -، ج 1، ص 487.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الايام والليالي ،والشهور، فراء يحيى بن زياد (207-144ه)، -، -، ج 3، ص92.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المدخل الى علم النجوم، اسرائيلي، سهل بن بشر (-235؟ ه ) -، -، ج 14، ص 327.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7.احكام القرانات وتحويل سني العالم، بازياراني، احمد بن محمد (-245؟ ه) ،ج1، ص 481 .</w:t>
      </w:r>
    </w:p>
    <w:p>
      <w:pPr>
        <w:pStyle w:val="BookText"/>
      </w:pPr>
      <w:r>
        <w:rPr>
          <w:rFonts w:ascii="Amiri" w:hAnsi="Amiri" w:eastAsia="Amiri" w:cs="Amiri"/>
          <w:lang w:bidi="ar-SA"/>
          <w:color w:val="111111"/>
          <w:sz w:val="28"/>
          <w:szCs w:val="28"/>
          <w:rtl/>
        </w:rPr>
        <w:t xml:space="preserve">8.استعمال الكرة (رسالة في) مروزي، حبش بن عبد الله ( -250؟ ه)، -، -، ج 2، ص 146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المسائل المستدلة عليها من البيوت الاثنى عشر والكواكب السبعة ابوعلي خياط يحيى بن غالب ( -250؟ ه ) ، ، ، ج 14، ص 488. 10. احكام تحويل سني العالم، ابومعشر فلكي ،جعفر بن محمد (272-172ه)، ج1، ص 462.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اسرار النجوم، ابو معشر فلكي، جعفر بن محمد (172-272ه)، -، -، ج 2، ص182.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الدلائل والقرانات، ابو معشر فلكي، جعفر بن محمد (272-172ه)، -، -، ج 7، ص 462.</w:t>
      </w:r>
    </w:p>
    <w:p>
      <w:pPr>
        <w:pStyle w:val="BookText"/>
      </w:pPr>
      <w:r>
        <w:rPr>
          <w:rFonts w:ascii="Amiri" w:hAnsi="Amiri" w:eastAsia="Amiri" w:cs="Amiri"/>
          <w:lang w:bidi="ar-SA"/>
          <w:color w:val="111111"/>
          <w:sz w:val="28"/>
          <w:szCs w:val="28"/>
          <w:rtl/>
        </w:rPr>
        <w:t xml:space="preserve">13.السر، ابو معشر فلكي، جعفر بن محمد (172-  272ه)، -، -، ج 8، ص 723.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بغية الطالب في معرفة الضمير المطلوب، ابو معشر فلكي، جعفر بن محمد (172-  272ه)، ، ، ج 3، ص 369.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طالع المولود للرجال والنساء على البروج وطوالعها على ثلثة وجوه، ابو معشر فلكي ،جعفر بن محمد (272-172ه)، ج 10، ص 733.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احكام النجوم، صيمري، محمد بن اسحاق (- 275ه)، -، -، ج 1، ص 488.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الانواء، ابن قتيبه عبدالله بن مسلم (213 -276ه)، -، -، ج 2، ص 837.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روزنامه ابو معشر ،فلکي، جعفر بن محمد (272- 172ه-)، 276ه- ، تركي، ج 8، ص391.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قول في إيضاح الوجه الذي ذكر بطلميوس ان به إستخراج من تقدمه مسيرات القمر الدورية وهي المستوية ثابت بن قره (288-221ه)، ، -، ج 12، ص 850.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الاكر، قسطا بن لوقا (قرن 3ه)، قرن 3ه-ج 2، ص 641.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الشهدة على الزبدة، كاشاني، علي بن محمد ( قرن 3ه)، -، -، ج 10، ص 435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تركيب الافلاك ،فرغاني، احمد بن محمد ( قرن 3ه)، -، -، ج 4، ص 313.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جوامع علوم النجوم واصول الحركات السماوية، فرغاني، احمد بن محمد (قرن 3ه)، ، ج 5، ص 529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الأزمنة والدهور، ابن كبرياء ،موسى بن حسن (قرن 4 ه) ، 324ه- -، ج 2، ص 64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المدخل القويم الى صناعه التنجيم، كوشیار بن لبان ( -350؟ ه)، -، -، ج 14، ص 331.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مجمل الاصول في احكام النجوم، كوشيار بن  لبان (-350؟ه) ، ، -، ج 13، ص 865.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الفلك (ارجوزة في)، صوفي، عبدالرحمن بن عمر (376-291ه)، - - عربي فارسي، ج 12، ص 129.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صور الكواكب الثمانية والاربعين، صوفي ، عبدالرحمن بن عمر (376-291ه)، ج 10، ص 660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المسائل واختيارات، قبيصي، عبدالعزيز بن عثمان (-380؟ ه)، -، -، ج 14، ص 496.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الآثار الباقية عن القرون الخالية، ابوريحان بيروني، محمد بن احمد (440-362ه)، 390 ه- -، ج 1، ص 7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غاية الانتفاع في معرفة فضل الدائر من الارتفاع، ابن يونس، علي بن عبدالرحمن(- 399ه)، -، -، ج 11، ص 430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نظم صور الكواكب، ابن يونس، علي بن عبد الرحمن (-399ه)، -، -، ج 16، ص 346 .</w:t>
      </w:r>
    </w:p>
    <w:p>
      <w:pPr>
        <w:pStyle w:val="BookText"/>
      </w:pPr>
      <w:r>
        <w:rPr>
          <w:rFonts w:ascii="Amiri" w:hAnsi="Amiri" w:eastAsia="Amiri" w:cs="Amiri"/>
          <w:lang w:bidi="ar-SA"/>
          <w:color w:val="111111"/>
          <w:sz w:val="28"/>
          <w:szCs w:val="28"/>
          <w:rtl/>
        </w:rPr>
        <w:t xml:space="preserve">33.المدخل في علم النجوم، بلخي، علي بن احمد (قرن 4 ه)، -، -، ج 14، ص 330.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المسائل ،قصراني، يعقوب بن علي (قرن 4ه) - ، ، ج 14 ، ص 429.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مطالع النجوم، بلخي، علي بن احمد (قرن 4 ه) ، ، ، فارسي، ج 14 ، ص 784.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البارع في احكام النجوم، شيباني، علي بن ابي الرجال ( -407؟ ه)، -، -، ج 3، ص 176.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الاسعار، سجزي، احمد بن محمد (330 - 415ه)، ، -، ج 2، ص197.</w:t>
      </w:r>
    </w:p>
    <w:p>
      <w:pPr>
        <w:pStyle w:val="BookText"/>
      </w:pPr>
      <w:r>
        <w:rPr>
          <w:rFonts w:ascii="Amiri" w:hAnsi="Amiri" w:eastAsia="Amiri" w:cs="Amiri"/>
          <w:lang w:bidi="ar-SA"/>
          <w:color w:val="111111"/>
          <w:sz w:val="28"/>
          <w:szCs w:val="28"/>
          <w:rtl/>
        </w:rPr>
        <w:t xml:space="preserve">38 .الالوف (منتخب)، سجزي، احمد بن محمد (415 - 330ه)، -، -، ج 2، ص 698.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المزاجات، سجزي، احمد بن محمد (330 - 415ه)، -، -، ج 14، ص 414.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برهان الكفاية، سجزي، احمد بن محمد (415-330 ه)، - ، ، فارسي، ج 3، ص 317.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التفهيم لاوائل صناعة التنجيم، ابوریحان بيروني، محمد بن احمد (440-362ه)،421ه- -، ج 4، ص714.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قانون مسعودي، ابوريحان بيروني، محمد بن احمد (440- 362ه)، 421ه-، ج 12، ص 370.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الرسالة الأولى، ابن سينا، حسين بن عبدالله ( 370؟ - 428ه ) ، ، ، ج8، ص 173.</w:t>
      </w:r>
    </w:p>
    <w:p>
      <w:pPr>
        <w:pStyle w:val="BookText"/>
      </w:pPr>
      <w:r>
        <w:rPr>
          <w:rFonts w:ascii="Amiri" w:hAnsi="Amiri" w:eastAsia="Amiri" w:cs="Amiri"/>
          <w:lang w:bidi="ar-SA"/>
          <w:color w:val="111111"/>
          <w:sz w:val="28"/>
          <w:szCs w:val="28"/>
          <w:rtl/>
        </w:rPr>
        <w:t xml:space="preserve">44 .الرسالة الثانية، ابن سينا ،حسين بن عبدالله (370؟- 428ه)، -، -، ج 8، ص 182.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المجسطي (مختصر) ابن سینا، حسین بن عبدالله ( 370؟-428 ه)، -، -، ج 13، ص 817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الفلك (مجموع في)، ابن هيثم ، محمد بن حسن (430-354ه)، -، -، ج 12، ص 129.</w:t>
      </w:r>
    </w:p>
    <w:p>
      <w:pPr>
        <w:pStyle w:val="BookText"/>
      </w:pPr>
      <w:r>
        <w:rPr>
          <w:rFonts w:ascii="Amiri" w:hAnsi="Amiri" w:eastAsia="Amiri" w:cs="Amiri"/>
          <w:lang w:bidi="ar-SA"/>
          <w:color w:val="111111"/>
          <w:sz w:val="28"/>
          <w:szCs w:val="28"/>
          <w:rtl/>
        </w:rPr>
        <w:t xml:space="preserve">47 .القوس والهالة (مقالة في)، ابن هيثم ، محمد بن حسن (430 - 354ه )، -، -، ج 12، ص 835.</w:t>
      </w:r>
    </w:p>
    <w:p>
      <w:pPr>
        <w:pStyle w:val="BookText"/>
      </w:pPr>
      <w:r>
        <w:rPr>
          <w:rFonts w:ascii="Amiri" w:hAnsi="Amiri" w:eastAsia="Amiri" w:cs="Amiri"/>
          <w:lang w:bidi="ar-SA"/>
          <w:color w:val="111111"/>
          <w:sz w:val="28"/>
          <w:szCs w:val="28"/>
          <w:rtl/>
        </w:rPr>
        <w:t xml:space="preserve">48 .جواب مسألة تأثير النجوم، علم الهدى، علي بن حسين (436-355ه)، -، ، ج 5، ص 510.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استخراجات ،طبري، محمد بن ایوب (-485ه)، ، ، فارسي، ج 2، ص121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استخراج ضمير ،طبري، محمد بن ايوب (- 485ه) ، ، ، فارسي، ج 2، ص123.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مفتاح الحكمة فيثاغورس ( 570؟-495 ق م) ، -، ج 15 ، ص 196.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حاشية شرح الملخص چغميني، عين القضاة،عبدالله بن محمد (525-492ه)، -، -، ج6،ص 187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التبصرة في علم الهيئة، خرقي، محمد بن احمد (-533 ه)، -، -، ج 3، ص 640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كفاية التعليم في صناعة التنجيم، مسعودي ،غزنوي، محمد بن مسعود (قرن 6ه)، 542ه- ، فارسي، ج13، ص312.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جوامع احكام النجوم، بيهقي، علي بن زيد (565-499ه)، 565ه- -، فارسي، ج 5، ص 519.</w:t>
      </w:r>
    </w:p>
    <w:p>
      <w:pPr>
        <w:pStyle w:val="BookText"/>
      </w:pPr>
      <w:r>
        <w:rPr>
          <w:rFonts w:ascii="Amiri" w:hAnsi="Amiri" w:eastAsia="Amiri" w:cs="Amiri"/>
          <w:lang w:bidi="ar-SA"/>
          <w:color w:val="111111"/>
          <w:sz w:val="28"/>
          <w:szCs w:val="28"/>
          <w:rtl/>
        </w:rPr>
        <w:t xml:space="preserve">56 .جوامع النجوم، بيهقي، علي بن زيد (499 -  565ه)، ، ، فارسي، ج 5، ص 534.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اختيارات العلائية في الاختيارات السماوية ،  فخر رازي ،محمد بن عمر (544؟- 606ه)، ، فارسي، ج 1، ص 559.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مدخل منظوم، خجندي، عبدالجبار (قرن7 ه-)  616 ه- -، فارسي، ج 14، ص 331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معرفة طالع سنة العالم (رسالة في)، بوني ، احمد بن علي (-622ه)، -، -، ج 15 ، ص 61.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كشف القناع في رسم الارباع، بكري، محمد بن احمد (قرن 7 ه)، 630ه- -، ج 13 ، ص 249.</w:t>
      </w:r>
    </w:p>
    <w:p>
      <w:pPr>
        <w:pStyle w:val="BookText"/>
      </w:pPr>
      <w:r>
        <w:rPr>
          <w:rFonts w:ascii="Amiri" w:hAnsi="Amiri" w:eastAsia="Amiri" w:cs="Amiri"/>
          <w:lang w:bidi="ar-SA"/>
          <w:color w:val="111111"/>
          <w:sz w:val="28"/>
          <w:szCs w:val="28"/>
          <w:rtl/>
        </w:rPr>
        <w:t xml:space="preserve">61 . معينيه نصيرالدين طوسي، محمد بن محمد (672-597ه)، 632ه- قهستان فارسي ج 15 ، ص 109.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تحرير المجسطي، نصير الدين طوسي، محمد بن  محمد (672-597ه)، 644ه- در الموت، ج 3، ص 755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فرج المهموم في معرفة نهج الحلال والحرام من علم النجوم، ابن طاوس، علي بن موسى  (664 - 589ه)، 650 ه- كربلا، ج 11، ص 775 .</w:t>
      </w:r>
    </w:p>
    <w:p>
      <w:pPr>
        <w:pStyle w:val="BookText"/>
      </w:pPr>
      <w:r>
        <w:rPr>
          <w:rFonts w:ascii="IRNazanin" w:hAnsi="IRNazanin" w:eastAsia="IRNazanin" w:cs="IRNazanin"/>
          <w:lang w:bidi="fa-IR"/>
          <w:color w:val="111111"/>
          <w:sz w:val="28"/>
          <w:szCs w:val="28"/>
          <w:rtl/>
        </w:rPr>
        <w:t xml:space="preserve">64 . زيج  ايلخاني، نصیرالدین طوسي، محمد بن محمد (672-597ه)، 657ه- ، فارسي، ج8، ص 656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التذكرة النصيرية، نصير الدين طوسي، محمد بن محمد (672-597ه)، 659ه- مراغه ج4، ص 215.</w:t>
      </w:r>
    </w:p>
    <w:p>
      <w:pPr>
        <w:pStyle w:val="BookText"/>
      </w:pPr>
      <w:r>
        <w:rPr>
          <w:rFonts w:ascii="Amiri" w:hAnsi="Amiri" w:eastAsia="Amiri" w:cs="Amiri"/>
          <w:lang w:bidi="ar-SA"/>
          <w:color w:val="111111"/>
          <w:sz w:val="28"/>
          <w:szCs w:val="28"/>
          <w:rtl/>
        </w:rPr>
        <w:t xml:space="preserve">66 . المجسطي، اثيرالدين ابهري، مفضل بن عمر (- 660؟ ه)، -، -، ج 13، ص818.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جامع المبادي والغايات في علم الميقات ،مراكشي، حسن بن علي (-660ه)، -، -، ج 5، ص 325.</w:t>
      </w:r>
    </w:p>
    <w:p>
      <w:pPr>
        <w:pStyle w:val="BookText"/>
      </w:pPr>
      <w:r>
        <w:rPr>
          <w:rFonts w:ascii="Amiri" w:hAnsi="Amiri" w:eastAsia="Amiri" w:cs="Amiri"/>
          <w:lang w:bidi="ar-SA"/>
          <w:color w:val="111111"/>
          <w:sz w:val="28"/>
          <w:szCs w:val="28"/>
          <w:rtl/>
        </w:rPr>
        <w:t xml:space="preserve">68 . غاية الادراك في دراية الافلاك، اثير الدين ابهري ، مفضل بن عمر (-660؟ ه) ج 11، ص 429 .</w:t>
      </w:r>
    </w:p>
    <w:p>
      <w:pPr>
        <w:pStyle w:val="BookText"/>
      </w:pPr>
      <w:r>
        <w:rPr>
          <w:rFonts w:ascii="Amiri" w:hAnsi="Amiri" w:eastAsia="Amiri" w:cs="Amiri"/>
          <w:lang w:bidi="ar-SA"/>
          <w:color w:val="111111"/>
          <w:sz w:val="28"/>
          <w:szCs w:val="28"/>
          <w:rtl/>
        </w:rPr>
        <w:t xml:space="preserve">69 . مختصر في علم الهيئة، اثير الدين ابهري، مفضل بن عمر ( -660؟ ه)، -، -، ج 14، ص 221.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شرح ثمره بطلمیوس نصيرالدين طوسي، محمد بن محمد (672-597ه)، 670ه- مراغه ،فارسي، ج 9، ص 359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الاشهر والفصول (رسالة في)، نصيرالدين طوسي، محمد بن محمد (672-597ه)، فارسي ، ج 2، ص 348.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صور الكواكب ،(ترجمه) نصيرالدين طوسي ، محمد بن محمد (672-597ه)، ، ، فارسي، ج 10 ، ص 661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مختصر در معرفت تقویم، نصيرالدين طوسي ، محمد بن محمد (672-597ه)، فارسي،ج 14 ، ص 189.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اليواقيت في علم المواقيت، عبدالعزيز بن احمد (قرن 7ه) ، 675 ه- -، ج 16، ص 904.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معارج الفكر الوهيج في حل مشكلات الزيج، فارسي، محمد بن ابي بكر (-677؟ ه)، ج 14، ص 837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الفلك، -، -، -، ج 12، ص130.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نهاية الادراك في دراية الافلاك، قطب الدين شيرازي، محمود بن مسعود (710-634ه)، 680 ه- -، ج 16، ص 482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ملتقط الآثار الباقية عن القرون الخالية لأبي الريحان، ابن کمونه ،سعد بن منصور (- 683ه)، -، -، ج 15 ، ص 436 .</w:t>
      </w:r>
    </w:p>
    <w:p>
      <w:pPr>
        <w:pStyle w:val="BookText"/>
      </w:pPr>
      <w:r>
        <w:rPr>
          <w:rFonts w:ascii="IRNazanin" w:hAnsi="IRNazanin" w:eastAsia="IRNazanin" w:cs="IRNazanin"/>
          <w:lang w:bidi="fa-IR"/>
          <w:color w:val="111111"/>
          <w:sz w:val="28"/>
          <w:szCs w:val="28"/>
          <w:rtl/>
        </w:rPr>
        <w:t xml:space="preserve">79 .ملتقط القانون المسعود لأبي الريحان البيروني، ابن کمونه، سعد بن منصور (-683ه ) ، -، -، ج 15 ، ص 439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ملتقط كتاب الهيئة لمؤيد الدين العروضي، ابن كمونه، سعد بن منصور (-683 ه)، -، -، ج 15، ص 439.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التحفة الشاهية، قطب الدين شيرازي، محمود بن مسعود (710-634ه)، 684ه- سيواس ج 3، ص 854.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احكام النجوم، مغربي، يحيى بن محمد (- 685 ؟ه)، -، -، ج 1، ص 488.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احكام تحاويل سني العالم، مغربي، يحيى بن محمد ( -685؟ ه)، -، -، ج 1، ص 462.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احكام تحاويل سني العالم، مغربي، يحيى بن محمد ( -685؟ ه) ، ، ، فارسي، ج 1، ص 462.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الاحكام النجومية مغربي، يحيى بن محمد ( - 685؟ ه-)، -، -، ج 1، ص 489.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ايضاح المجسطي مغربي، يحيى بن محمد (- 685 ؟ه)، -، -، ج 3، ص 136.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اشجار واثمار، بخاري خوارزمي ،عليشاه بن محمد (624-695؟ ه)، 690ه- فارسي، ج 2، ص 276.</w:t>
      </w:r>
    </w:p>
    <w:p>
      <w:pPr>
        <w:pStyle w:val="BookText"/>
      </w:pPr>
      <w:r>
        <w:rPr>
          <w:rFonts w:ascii="Amiri" w:hAnsi="Amiri" w:eastAsia="Amiri" w:cs="Amiri"/>
          <w:lang w:bidi="ar-SA"/>
          <w:color w:val="111111"/>
          <w:sz w:val="28"/>
          <w:szCs w:val="28"/>
          <w:rtl/>
        </w:rPr>
        <w:t xml:space="preserve">88 .معرفة ارتفاع الشمس، ابن مرحل، عمر بن مكي ( -691ه-)، -، -، ج 15 ، ص 42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الاخبارات العلائية في الاختبارات السمائية ، كازروني، علي بن محمد (697-611ه)، ج 1، ص 521.</w:t>
      </w:r>
    </w:p>
    <w:p>
      <w:pPr>
        <w:pStyle w:val="BookText"/>
      </w:pPr>
      <w:r>
        <w:rPr>
          <w:rFonts w:ascii="Amiri" w:hAnsi="Amiri" w:eastAsia="Amiri" w:cs="Amiri"/>
          <w:lang w:bidi="ar-SA"/>
          <w:color w:val="111111"/>
          <w:sz w:val="28"/>
          <w:szCs w:val="28"/>
          <w:rtl/>
        </w:rPr>
        <w:t xml:space="preserve">90.أحكام النجوم، شريف بكري، علي بن محمد (قرن 7 ه)، -، -، ج 1، ص 488.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السر المكتوم في مخاطبة النجوم ؟ فخر رازي، محمد بن عمر ( 545؟-606ه)- ، قرن7 ه- ج 8، ص 765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برهان الكفاية، شريف بكري، علي بن محمد ( قرن 7ه)، - ، ، فارسي، ج 3، ص 317.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شرح تنزيل الشمس في المنازل ،علوي ، ابوالحسن بن احمد (قرن7 ه) ،ج 9، ص 346.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كشف حقایق زیج ایلخاني، نظام الاعرج، حسن بن محمد ( -728؟ ه)، 707ه- - ،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فارسي، ج 13، ص 204.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المدخل الى علم النجوم، قمي، ابوالحسن بن علي، ، ، فارسي، ج 14، ص327.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حركة الدحرجة والنسبة بين المستوي والمنحني، قطب الدين شيرازي، محمود بن مسعود (710-634ه)، -، -، ج 6، ص 617.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شرح التذكرة، قطب الدين شيرازي، محمود بن مسعود ( 710-634ه)، -، -، ج 9، ص322.</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فعلت فلا تلم، قطب الدين شيرازي، محمود بن مسعود (710-634ه)، -، -، ج 12، ص 35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توضيح التذكرة، نظام الاعرج، حسن بن محمد (- -728  ه ) ، 711ه- -، ج 5، ص 172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حاشية شرح التذكرة، فارسي، حسن بن علي (718-668 ؟ ه)، -، -، ج 6 ، ص 67.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شرح التذكرة النصيرية، نظام الاعرج، حسن بن محمد (-728؟ ه)، -، -، ج 9، ص 323.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شرح ثلاثون فصلا، نظام الاعرج، حسن بن محمد( -728 ه)، ، -، ج 9، ص 356.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نخب الالباب في العمل بربع الاسطرلاب، منبري، محمد بن احمد ( -750ه)، -، -، ج 16، ص 193.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شرح الملخص في الهيئة، تركماني، محمد بن احمد (750- 714ه) ، 755ه-، گلستان، ج 10، ص 216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الربع التام الموضوع لمواقيت الاسلام، ابن شاطر، علي بن ابراهيم (704؟-777ه)، -، -، ج 8، ص21.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تحرير الوصول في شرح نهاية السول، ابن  شاطر، علي بن ابراهيم (704؟-777ه)، ج 3، ص 759.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جداول المريخ، ابن شاطر، علي بن ابراهيم (704؟-777ه)، -، -، ج 5، ص 370.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جداول المشتري من كتاب الدر اليتيم في حل التقويم على اصول، ابن شاطر، علي بن ابراهيم (704؟-777ه) ، ، ، ج 5، ص 370.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جداول زحل من كتاب الدر اليتيم، ابن شاطر، على بن ابراهيم (704؟-777ه)، ، ، ج 5، ص 366.</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وضع الربع (رسالة في)، ابن شاطر، علي بن ابراهيم (704؟-777ه)، -، -، ج 16، ص 828.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شرح الجغميني، -، -، -، ج 9، ص 365.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الشهدة في شرح تعريب، عتايقي، عبد الرحمن بن محمد (790-699؟ ه)، 788 ه-، -، ج 10، ص 435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الارشاد في معرفة تقادير الابعاد، عتايقي، عبد الرحمن بن محمد (790-699؟ ه)، ج 2، ص 41.</w:t>
      </w:r>
    </w:p>
    <w:p>
      <w:pPr>
        <w:pStyle w:val="BookText"/>
      </w:pPr>
      <w:r>
        <w:rPr>
          <w:rFonts w:ascii="Amiri" w:hAnsi="Amiri" w:eastAsia="Amiri" w:cs="Amiri"/>
          <w:lang w:bidi="ar-SA"/>
          <w:color w:val="111111"/>
          <w:sz w:val="28"/>
          <w:szCs w:val="28"/>
          <w:rtl/>
        </w:rPr>
        <w:t xml:space="preserve">114 . الرسالة المعينة لكل طالب في معرفة مقدار أبعاد الأفلاك والكواكب، عتايقي، عبدالرحمن بن محمد (790-699 ه)، -، -، ج8، ص 275.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شرح الملخص في الهيئة، عتايقي، عبدالرحمن  بن محمد (790-699؟ ه)، ، ج 10، ص 217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معرفة مقادير الابعاد والاجرام، عتايقي، عبد الرحمن بن محمد (790-699 ه)، ، ، ج 15 ، ص 71.</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الزيج المقتبس من الرسائل في الكور على الدور ،-،-، ج 8، ص 658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المقنطرات (رسالة في)، خليلي، محمد بن محمد (-800ه)، -، -، ج 15 ، ص 391 .</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شرح المجسطي، -، -، -، ج 10، ص 98.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شرح الملخص في الهيئة، عبيدي، فضل الله بن عبد الرحيم (قرن8 ه)، -، -، ج10، ص217.</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طوالع البروج ،موصلي، داود بن ناصر الدين ( قرن 8 ه)، -، -، ج 10، ص 870.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علم الفلك (كتاب في ) ، ، ، ، ج 11، ص 253.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مختصر في معرفة مقادير الابعاد والاجرام، عبيدي، فضل الله بن عبد الرحيم (قرن 8ه) ، ، ، ج 14، ص 228.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التخليص في معرفة اوقات الصلاة خليلي، موسى بن محمد ( -805ه)، -، -، ج 4، ص 98.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الفلك (رسالة في)، خليلي، موسى بن محمد ( -805ه)، -، -، ج 12، ص 129.</w:t>
      </w:r>
    </w:p>
    <w:p>
      <w:pPr>
        <w:pStyle w:val="BookText"/>
      </w:pPr>
      <w:r>
        <w:rPr>
          <w:rFonts w:ascii="Amiri" w:hAnsi="Amiri" w:eastAsia="Amiri" w:cs="Amiri"/>
          <w:lang w:bidi="ar-SA"/>
          <w:color w:val="111111"/>
          <w:sz w:val="28"/>
          <w:szCs w:val="28"/>
          <w:rtl/>
        </w:rPr>
        <w:t xml:space="preserve">126 . حاشية على المثبتات في المسائل السبعة، خليلي، موسى بن محمد (-805ه) -، ج 6، ص 253.</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العمل بالربع المجيب، مارديني، عبدالله بن خليل (-809ه)، -، -، ج 11، ص 314.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العمل بربع الدائرة (رسالة في)، مارديني،عبدالله بن خليل (-809ه)، -، ج 11،ص 313.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سلم السماء ،كاشي، جمشید بن مسعود (-841 ه)، 809ه- -، ج 8، ص 812.</w:t>
      </w:r>
    </w:p>
    <w:p>
      <w:pPr>
        <w:pStyle w:val="BookText"/>
      </w:pPr>
      <w:r>
        <w:rPr>
          <w:rFonts w:ascii="Amiri" w:hAnsi="Amiri" w:eastAsia="Amiri" w:cs="Amiri"/>
          <w:lang w:bidi="ar-SA"/>
          <w:color w:val="111111"/>
          <w:sz w:val="28"/>
          <w:szCs w:val="28"/>
          <w:rtl/>
        </w:rPr>
        <w:t xml:space="preserve">130.سي فصل (ترجمة)، كرمياني، احمد بن  عبد الله ( -810؟ ه) ، ، ، تركي، ج 9، ص 45.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شرح التذكرة النصيرية، جرجاني، علي بن محمد (816-740ه)، 811ه- شیراز، ج9،ص 323.</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البروج (رسالة في)، قاضي زاده رومي، موسى بن محمود ( -815ه)، -، -، ج 3، ص 305.</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المسمع في شرح المقنع في علم الهيئة، ابن هائم ،احمد بن محمد (753؟- 815ه)، -، -،ج 14، ص 587.</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الملخص في ،الهيئة چغمینی، محمود بن محمد ( -745 ؟ ه ) ، 815ه- -، ج 15، ص 460.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شرح الملخص في الهيئة قاضي زاده رومي ، موسى بن محمود ( -815ه)، 815ه- -، ج 10،ص 218.</w:t>
      </w:r>
    </w:p>
    <w:p>
      <w:pPr>
        <w:pStyle w:val="BookText"/>
      </w:pPr>
      <w:r>
        <w:rPr>
          <w:rFonts w:ascii="Amiri" w:hAnsi="Amiri" w:eastAsia="Amiri" w:cs="Amiri"/>
          <w:lang w:bidi="ar-SA"/>
          <w:color w:val="111111"/>
          <w:sz w:val="28"/>
          <w:szCs w:val="28"/>
          <w:rtl/>
        </w:rPr>
        <w:t xml:space="preserve">136 . زيج الغ بيك، الغ بيك، محمد بن شاهرخ (853-796ه ) ، 816 ه- -، فارسي، ج 8، ص 655.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شرح الملخص في الهيئة، جرجاني، علي بن محمد (816-740ه) ، -، -، ج 10، ص 227.</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جداول محکمات القمر، صوالحي ، ج5 ، ص 370.</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نزهة الحدائق، كاشي، جمشید بن مسعود (- 841؟ ه)، 818 ه- -، ج 16، ص 227.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لطائف الكلام في احكام الاعوام، سید منجم ،محمد حسين بن محمد (قرن 9ه)، 824ه- لاهیجان فارسي، ج13، ص 580.</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الاساس هرمس، -، -، ج 2، ص71. .</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اللمعة فى حل الكواكب السبعة، ريشي، احمد بن غلام (-836ه)، -، -، ج 13، ص 623.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مقارنة الكواكب في البروج هرمس، ، ، ج 15، ص 267.</w:t>
      </w:r>
    </w:p>
    <w:p>
      <w:pPr>
        <w:pStyle w:val="BookText"/>
      </w:pPr>
      <w:r>
        <w:rPr>
          <w:rFonts w:ascii="Amiri" w:hAnsi="Amiri" w:eastAsia="Amiri" w:cs="Amiri"/>
          <w:lang w:bidi="ar-SA"/>
          <w:color w:val="111111"/>
          <w:sz w:val="28"/>
          <w:szCs w:val="28"/>
          <w:rtl/>
        </w:rPr>
        <w:t xml:space="preserve">144 . زيج الخاقاني في تكميل الزيج الايلخاني ،  كاشي، جمشيد بن مسعود ( -841؟ ه)، -، -، عربي - فارسي، ج8، ص 657.</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منازل القمر، ابن فهد حلي، احمد بن محمد (757؟- 841ه)، -، -، ج 15، ص 491.</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الورقات في العمل بربع الدائر الموضوع فيه المقنطرات، مارديني، عبدالله بن خليل (-  809ه ) ، 143 ه- -، ج 16، ص 765.</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شرح الملخص في الهيئة ج 10، ص228.</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خلاصة التنجيم والتقويم،-،-، فارسي، ج 7، ص 89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ارشاد السائل الى اصول المسائل، ابن مجدي ،  احمد بن رجب (767-850ه) ، ج 2، ص 19.</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الضوء اللائح في اصول التسطيح ورسم الصفائح، ابن مجدي، احمد بن رجب (767؟ - 850ه)، -، -، ج 10، ص 699.</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الطالع والنجوم (رسالة في)، ابن مجدي ، احمد بن رجب (767؟-850ه)، ج 10، ص 734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العمل بربع الموسوم بالمقنطرات (رسالة في)، ابن مجدي، احمد بن رجب (767؟-850ه)، - ، -، ج 11، ص317.</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تحفة الاحباب في نصب الباذا هنج والمحراب ،ابن مجدي، احمد بن رجب (767؟- 850ه) - ، -، ج 3، ص 785.</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تقويم الكواكب (رسالة في)، ابن مجدي، احمد بن رجب (767؟-850ه)، -، ج 4،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803.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خلاصة الاقوال في معرفة الوقت ورؤية الهلال، ابن مجدي، احمد بن رجب (767؟ - 850ه)، -، -، ج 7، ص79.</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زاد المسافر في معرفة رسم فضل الدائر، ابن مجدي، احمد بن رجب (767؟- 850ه)،ج8، ص 528.</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الكواكب الثابتة (رسالة في)، ابن داود،عبد الرحمن بن ابي بكر (856-782ه)، -، -، ج 13، ص 449</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الامثلة الظاهرة من حساب ربع الدائرة ، اقفهسي، عبدالرحمن بن علي (-860ه)، -، -،ج 2 ص 753 .</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الجوهر المكنون في الحساب المصون، اقفهسي، عبدالرحمن بن علي (-860ه)، -، -، ج 5، ص 625.</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معرفة المنازل والشهور( فوائد في)، ج 15 ، ص 72.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المفضل في العمل بنصف دائرة المعدل، وفائي،عبدالعزيز بن محمد (876-811ه)، ج 15 ، ص 257 .</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جيب الثمن (رسالة في)، وفائي، عبدالعزيز بن محمد (876-811ه)، -، -، ج 5، ص 632 .</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دائرة المعدل، وفائي، عبدالعزيز بن محمد (876-811ه)، -، -، ج 7، ص207.</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زهر القطاف في معرفة استخراج الانحراف ، وفائي، عبد العزيز بن محمد (876- 811ه) ، فارسي وعربي، ج 8، ص 630 .</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مقنطرات خط الاستواء، وفائي، عبدالعزيز بن محمد (876-811ه)، -، -- ج 15، ص 392.</w:t>
      </w:r>
    </w:p>
    <w:p>
      <w:pPr>
        <w:pStyle w:val="BookText"/>
      </w:pPr>
      <w:r>
        <w:rPr>
          <w:rFonts w:ascii="Amiri" w:hAnsi="Amiri" w:eastAsia="Amiri" w:cs="Amiri"/>
          <w:lang w:bidi="ar-SA"/>
          <w:color w:val="111111"/>
          <w:sz w:val="28"/>
          <w:szCs w:val="28"/>
          <w:rtl/>
        </w:rPr>
        <w:t xml:space="preserve">166 . نظم العقود في عمل الساعات على العمود ،وفائي، عبد العزيز بن محمد (876-811ه)، ، ج 16، ص 348.</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وسيلة الطلاب لمعرفة الليل والنهار بطريق الحساب، وفائي، عبد العزيز بن محمد (811- 876ه)، -، -، ج 16، ص 785.</w:t>
      </w:r>
    </w:p>
    <w:p>
      <w:pPr>
        <w:pStyle w:val="BookText"/>
      </w:pPr>
      <w:r>
        <w:rPr>
          <w:rFonts w:ascii="Amiri" w:hAnsi="Amiri" w:eastAsia="Amiri" w:cs="Amiri"/>
          <w:lang w:bidi="ar-SA"/>
          <w:color w:val="111111"/>
          <w:sz w:val="28"/>
          <w:szCs w:val="28"/>
          <w:rtl/>
        </w:rPr>
        <w:t xml:space="preserve">168 . لوايح القمر، كاشفي، حسين بن علي(-  910ه)، 878ه- - ، فارسي، ج 13، ص 661.</w:t>
      </w:r>
    </w:p>
    <w:p>
      <w:pPr>
        <w:pStyle w:val="BookText"/>
      </w:pPr>
      <w:r>
        <w:rPr>
          <w:rFonts w:ascii="IRNazanin" w:hAnsi="IRNazanin" w:eastAsia="IRNazanin" w:cs="IRNazanin"/>
          <w:lang w:bidi="fa-IR"/>
          <w:color w:val="111111"/>
          <w:sz w:val="28"/>
          <w:szCs w:val="28"/>
          <w:rtl/>
        </w:rPr>
        <w:t xml:space="preserve">169 . الرسالة ،الفتحية ،قوشچي، علي بن محمد(-  879ه)، -، -، ج 8، ص 236.</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زیج ملخص ميرزائي، روياني لاهيجي ،  عبد القادر بن حسن (925- 844ه)، 879ه- -، فارسي، ج8، ص 658.</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سلم السماء ،قوشچي، علي بن محمد (- 879ه)، ، فارسي، ج8، ص813.</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شرح التحفة الشاهية قوشچي، علي بن محمد( -879ه)، -، -، ج 9، ص319.</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فصول في الفلك، ، -، -، ج 11، ص 859.</w:t>
      </w:r>
    </w:p>
    <w:p>
      <w:pPr>
        <w:pStyle w:val="BookText"/>
      </w:pPr>
      <w:r>
        <w:rPr>
          <w:rFonts w:ascii="IRNazanin" w:hAnsi="IRNazanin" w:eastAsia="IRNazanin" w:cs="IRNazanin"/>
          <w:lang w:bidi="fa-IR"/>
          <w:color w:val="111111"/>
          <w:sz w:val="28"/>
          <w:szCs w:val="28"/>
          <w:rtl/>
        </w:rPr>
        <w:t xml:space="preserve">174 . اشكال الوسائط في رسم المنحرفات والبسائط كراديسي، حسن بن خلیل (823 - 887ه)، -، -، ج 2، ص 347.</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حاشية شرح الملخص چغمیني، خوجه پاشا، يوسف بن خضر (891-844ه)، ج 6، ص 187 .</w:t>
      </w:r>
    </w:p>
    <w:p>
      <w:pPr>
        <w:pStyle w:val="BookText"/>
      </w:pPr>
      <w:r>
        <w:rPr>
          <w:rFonts w:ascii="IRNazanin" w:hAnsi="IRNazanin" w:eastAsia="IRNazanin" w:cs="IRNazanin"/>
          <w:lang w:bidi="fa-IR"/>
          <w:color w:val="111111"/>
          <w:sz w:val="28"/>
          <w:szCs w:val="28"/>
          <w:rtl/>
        </w:rPr>
        <w:t xml:space="preserve">176 .روزنامه ،محمدیه، شیخ وفا، مصطفى بن احمد (-896ه) ، - ، ، تركي، ج8، ص392.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تاج المداخل ،(ترجمه) كاتب بغدادي ،عبدالله بن فتح الله (قرن 9ه)، ، ، ج3، ص 536.</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حاشية شرح الملخص چغمیني، نظامي بسطامي، فصيح بن عبد الكريم (قرن 9ه)، -، ، ج 6، ص188.</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شرح الدرر اللوامع لعمل الأقدام والأصابع، زمزمي، ابوالفتح بن اسماعيل (قرن 9ه) .، ج 9، ص 457.</w:t>
      </w:r>
    </w:p>
    <w:p>
      <w:pPr>
        <w:pStyle w:val="BookText"/>
      </w:pPr>
      <w:r>
        <w:rPr>
          <w:rFonts w:ascii="IRNazanin" w:hAnsi="IRNazanin" w:eastAsia="IRNazanin" w:cs="IRNazanin"/>
          <w:lang w:bidi="fa-IR"/>
          <w:color w:val="111111"/>
          <w:sz w:val="28"/>
          <w:szCs w:val="28"/>
          <w:rtl/>
        </w:rPr>
        <w:t xml:space="preserve">180 . فارسي ،هیئت ،قوشچي، علي بن محمد(- 879ه)، قرن 9 ه- - ، فارسي، ج 11، ص 582.</w:t>
      </w:r>
    </w:p>
    <w:p>
      <w:pPr>
        <w:pStyle w:val="BookText"/>
      </w:pPr>
      <w:r>
        <w:rPr>
          <w:rFonts w:ascii="IRNazanin" w:hAnsi="IRNazanin" w:eastAsia="IRNazanin" w:cs="IRNazanin"/>
          <w:lang w:bidi="fa-IR"/>
          <w:color w:val="111111"/>
          <w:sz w:val="28"/>
          <w:szCs w:val="28"/>
          <w:rtl/>
        </w:rPr>
        <w:t xml:space="preserve">181 . الجيب الجامعة (رسالة)، اخوین، محمد بن قاسم (-904ه)، -، -، ج 5، ص 632 .</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غاية المأمول ونهاية السؤل، موقت، محمد بن يوسف (قرن 10ه)، 905ه- ، ج 11،</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446 .</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سفير الغبراء والخضراء، دشتكي شيرازي،منصور بن صدرالدین محمد (948-866ه)، 906 ه- طارم، ج8، ص779 .</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استخراج الدوائر (رسالة في) سبط مارديني ،محمد بن محمد (907- 826ه)، -، ، ج2، ص 122.</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الدر المنثور في العمل بربع الدستور، سبط مارديني، محمد بن محمد (907-826ه)، ، ج 7، ص 345.</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الربع المجيب، سبط مارديني، محمد محمد (907-826ه)، -، -، ج 8، ص 22.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الشامل في دلائل القبلة بامخرمه عبدالله بن بن عمر، 907ه- -، ج 9، ص 67.</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ايضاح الاشارات في العمل بربع المقنطرات، سبط مارديني، محمد بن محمد (826- 907ه)، -، -، ج 3، ص108.</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حاشية الورقات، سبط مارديني، محمد بن محمد (907-826ه)، ج 6، ص 451.</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حاوي المختصرات في العمل بربع المقنطرات ، سبط مارديني، محمد بن محمد (826- 907ه)، -، -، ج 6، ص 465.</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رسم المنحرفات على الحيطان (جداول)، سبط مارديني، محمد بن محمد (907-826ه)، -، ، ج 8، ص302.</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كفاية القنوع في العمل بالربع المقطوع، سبط مارديني، محمد بن محمد (826- 907ه)، -، -، ج 13، ص 329.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لقط الجواهر في معرفة الدوائر، سبط مارديني، محمد بن محمد (907-826ه)، - ، ج 13 ، ص 605.</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مقدمة في علم الميقات، سبط مارديني ،محمد بن محمد (907- 826ه)، -، ج 15،ص 367 .</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هداية السائل الى العمل بالربع الكامل،سبط مارديني، محمد بن محمد (826-907ه)، -، -، ج 16، ص 610.</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هداية العامل بالربع الكامل، سبط مارديني ، محمد بن محمد (907-826ه)، ج 16، ص 614 .</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وسيلة الطلاب الى معرفة الاوقات بالحساب ، سبط مارديني، محمد بن محمد (826 - 907ه)، -، -، ج 16، ص 785.</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رسائل في الفلك، كاشفي، حسين بن علي (- 910ه)، ، ، فارسي، ج 8، ص 148</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الهيئة السنية في الهيئة السنية، سيوطي، عبدالرحمن بن ابي بكر (911-849ه)، -، -، ج 16، ص 665.</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حاشية شرح الملخص چغميني، ميبدي، حسين بن معين الدين (-911 ه)، -، -، ج 6، ص 188 .</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ربع الدائرة الموضوعة عليه المقنطرات (رسالة في)، تيزيني، محمد بن محمد (828 - 911ه)، -، -، ج 8، ص 21.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منتهى الادراك في مدرك الافلاك، خفري محمد بن احمد( -957 ه)، 911ه- -، ج 15 ، ص 635 .</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شرح التذكرة النصيرية بيرجندي، عبدالعلي بن محمد( -934ه) ، 913ه- -، ج 9، ص 324.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جدول الآفاقية، منجم عثماني، محمد بن يوسف (-916ه) ، ، ، ،تركي، ج 5، ص 372.</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شرح مدخل منظوم طبيب، حبيب الله بن  محمد (قرن 10ه)، 927ه- -، فارسي، ج10، ص 130 .</w:t>
      </w:r>
    </w:p>
    <w:p>
      <w:pPr>
        <w:pStyle w:val="BookText"/>
      </w:pPr>
      <w:r>
        <w:rPr>
          <w:rFonts w:ascii="Amiri" w:hAnsi="Amiri" w:eastAsia="Amiri" w:cs="Amiri"/>
          <w:lang w:bidi="ar-SA"/>
          <w:color w:val="111111"/>
          <w:sz w:val="28"/>
          <w:szCs w:val="28"/>
          <w:rtl/>
        </w:rPr>
        <w:t xml:space="preserve">206 علم الميقات (رسالة في) -، -، ج 11، ص 263.</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حاشية على هيئة التحرير، خضري، محمد بن محمد ( -928 ه)، -، -، ج 6، ص 257.</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مفتاح ،المنجمين ،تبريزي، مير اویس بن امير جان (قرن 10ه)، 928ه- -، فارسي، ج 15 ،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شرح زیج الغ بیگ، بيرجندي، عبدالعلي بن محمد (-934ه)، 929ه- فارسي، ج 9، ص 582 .</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ابعاد ،واجرام ،بيرجندي، عبدالعلي بن محمد (-934ه)، 930 ه- هرات فارسي، ج1، ص 105 .</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أجناح النجاح، ابن سنان، محمد بن كاتب سنان (-930ه)، -، -، ج 1، ص 317 .</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العمل بالربع، ابن سنان، محمد بن كاتب سنان (-930ه)، -، -، ج 11، ص 312.</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التكملة في شرح التذكرة، خفري، محمد بن احمد ( -957؟ ه)، 932 ه- -، ج 4، ص 820.</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حاشية شرح الملخص چغميني، بيرجندي ،عبدالعلي بن محمد (-934ه)، ج 6، ص 189.</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شرح تحرير المجسطي، بيرجندي، عبدالعلي بن محمد (-934ه)، -، -، ج 9، ص317.</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المقاصد، دشتكي شيرازي، منصور بن صدرالدین محمد (948-866ه)، ج 15 ، ص 268 .</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تحديد جهات، دشتكي شيرازي، منصور بن صدرالدین محمد (948-866ه)، ج3، ص 722.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حاشية شرح الملخص چغمیني، دشتكي شيرازي، منصور بن صدر الدین محمد (866-948ه)، -، -، ج 6، ص192.</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الشمسية في الاعمال الجيبية، صوفي، محمد بن احمد (-950؟ ه)، -، -، ج 10، ص 418.</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المفصل في العمل بنصف دائرة المعدل العبد العزيز، الوفائي، صوفي، محمد بن احمد (- 950 ه)، -، -، ج 15 ، ص 256.</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شرح الفتحية، تاج السعيدي، محمد بن ابي سعيد ( -950 ه)، -، -، ج 9، ص 773.</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معرفة العمل بنصف دائرة المعدل صوفي، محمد بن احمد ( -950؟ ه)، ج 15 ، ص 64 .</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نهاية الرتبة في العمل بجدول النسبة، صوفي ، محمد بن احمد (-950 ه)، ج 16، ص 492 .</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القواعد والضوابط للاعمال الفلكية، حطاب ، محمد بن محمد (954-902ه)، ، ج 12، ص 812.</w:t>
      </w:r>
    </w:p>
    <w:p>
      <w:pPr>
        <w:pStyle w:val="BookText"/>
      </w:pPr>
      <w:r>
        <w:rPr>
          <w:rFonts w:ascii="Amiri" w:hAnsi="Amiri" w:eastAsia="Amiri" w:cs="Amiri"/>
          <w:lang w:bidi="ar-SA"/>
          <w:color w:val="111111"/>
          <w:sz w:val="28"/>
          <w:szCs w:val="28"/>
          <w:rtl/>
        </w:rPr>
        <w:t xml:space="preserve">225 . علم الفلك (رسالة في)، ، ، ، فارسي، ج 11، ص 253 .</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اللمعة في حل الشيعة، خفري، محمد بن  احمد ( -957؟ ه)، -، -، ج 13، ص 623. .</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تركيب الافلاك (كتاب في)، خفري، محمد بن  احمد ( -957؟ ه)، -، -، ج 4، ص 313.</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حل معضلات علم الهيئة (رسالة في)، خفري ، محمد بن احمد (-957؟ ه) ، ج6، ص 802.</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معرفة شهور العربية (كتاب في)، -، -، -، تركي، ج 15 ، ص 59.</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معرفة الطالع (ارجوزة في)، -، -، -، ج 15، ص 60.</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بستان الحكمه وصلاح الملوك، ، ، ، فارسي، ج 3، ص 324.</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الهيئة السنية ابن حجر هيثمي، احمد بن محمد (973-909؟ ه ) ، -، -، ج 16، ص 665.</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الروض العاطر في تلخيص زيج ابن الشاطر ،ابن زريق محمد بن علي ( -977ه-)، -، -، ج 8، ص 465 .</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شرح فارسي هيأت، لاري انصاري، محمد بن صلاح (-979 ه)، 977ه- فارسي، ج9، ص 770.</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كيفية النظر في البروج (رسالة في)، ،-،-، ج 13، ص 485.</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نشر المطيب في العمل بالربع المجيب، ابن زريق، محمد بن علي ( -977ه)، -، -، ج 16،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289.</w:t>
      </w:r>
    </w:p>
    <w:p>
      <w:pPr>
        <w:pStyle w:val="BookText"/>
      </w:pPr>
      <w:r>
        <w:rPr>
          <w:rFonts w:ascii="Amiri" w:hAnsi="Amiri" w:eastAsia="Amiri" w:cs="Amiri"/>
          <w:lang w:bidi="ar-SA"/>
          <w:color w:val="111111"/>
          <w:sz w:val="28"/>
          <w:szCs w:val="28"/>
          <w:rtl/>
        </w:rPr>
        <w:t xml:space="preserve">237 .العمل بالربع (رسالة في)، قسطنطيني، مصطفى بن علي (-979ه)، -، -، تركي، ج11، ص 313.</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تقويم البلدان (رسالة في)، قسطنطيني، مصطفى بن علي ( -979ه)، -، -، تركي، ج4، ص 800.</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ربع المقنطرات، قسطنطيني، مصطفى بن علي ( -979ه) ، ، ، تركي، ج8، ص30.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كفاية الوقت، قسطنطيني، مصطفى بن علي ( -979ه)، -،- ،- تركي، ج 13، ص 343.</w:t>
      </w:r>
    </w:p>
    <w:p>
      <w:pPr>
        <w:pStyle w:val="BookText"/>
      </w:pPr>
      <w:r>
        <w:rPr>
          <w:rFonts w:ascii="IRNazanin" w:hAnsi="IRNazanin" w:eastAsia="IRNazanin" w:cs="IRNazanin"/>
          <w:lang w:bidi="fa-IR"/>
          <w:color w:val="111111"/>
          <w:sz w:val="28"/>
          <w:szCs w:val="28"/>
          <w:rtl/>
        </w:rPr>
        <w:t xml:space="preserve">241 منازل القمر، -، -، -، ج 15 ، ص 491.</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مطلع الانوار في معرفة الجيوب والاوتار، -، -، -، ج 14، ص 794 .</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اظهار الاسرار الخفية في حل الفاظ الرسائل الجيبية، سنباطي، احمد بن احمد (-995؟ه)، -، -، ج 2، ص 488.</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الدموع المجيب (رسالة في)، خطاب، يحيى بن محمد (995-902ه)، -، -، ج 7، ص 478 .</w:t>
      </w:r>
    </w:p>
    <w:p>
      <w:pPr>
        <w:pStyle w:val="BookText"/>
      </w:pPr>
      <w:r>
        <w:rPr>
          <w:rFonts w:ascii="Amiri" w:hAnsi="Amiri" w:eastAsia="Amiri" w:cs="Amiri"/>
          <w:lang w:bidi="ar-SA"/>
          <w:color w:val="111111"/>
          <w:sz w:val="28"/>
          <w:szCs w:val="28"/>
          <w:rtl/>
        </w:rPr>
        <w:t xml:space="preserve">245 . الربع المجيب في معرفة الاستخراج، خطاب،يحيى بن محمد (995-902ه)، -،ج 8، ص 28.</w:t>
      </w:r>
    </w:p>
    <w:p>
      <w:pPr>
        <w:pStyle w:val="BookText"/>
      </w:pPr>
      <w:r>
        <w:rPr>
          <w:rFonts w:ascii="Amiri" w:hAnsi="Amiri" w:eastAsia="Amiri" w:cs="Amiri"/>
          <w:lang w:bidi="ar-SA"/>
          <w:color w:val="111111"/>
          <w:sz w:val="28"/>
          <w:szCs w:val="28"/>
          <w:rtl/>
        </w:rPr>
        <w:t xml:space="preserve">246 . الهيئة (رسالة في)، سنباطي، احمد بن احمد (-995؟ ه)، -، -، ج 16، ص 659.</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شرح الربع المجيب، سنباطي، احمد بن احمد ( -995؟ ه)، -، -، ج 9، ص 499.</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مختصر في العمل بالربع المجيب، خطاب،يحيى بن محمد (995-902ه)، -، ، ج 14،ص 222.</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مختصر في معرفة استخراج اعمال الليل والنهار ،خطاب، يحيى بن محمد (902-  995ه)، -، -، ج 14، ص 226.</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مسلك الدرين في حل النيرين (مختصر) ،خطاب، يحيى بن محمد (995-902ه)، -، -،ج 14، ص 583.</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معرفة منزلة الشمس (جدول في)، خطاب ،يحيى بن محمد (995-902ه)، ، ج 15، ص 73.</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وسيلة الطلاب لمعرفة عمل الليل والنهار بطريق  الحساب ،خطاب، يحيى بن محمد (995-902ه)، -، -، ج 16، ص 785.</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حركة الكواكب الثابتة (رسالة في)، احمد بن تمرباي، -، -، ج 6، ص 617.</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شرح الرسالة الماردينية في العمل بالربع المجيب، تاجوري، عبد الرحمن بن محمد (- 999 ه)، -، -، ج 9، ص 551 .</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وضع بيت الإبرة على الجهات الأربع (رسالة في) ،تاجوري، عبد الرحمن بن محمد(- 999ه)، -، -، ج 16، ص 827.</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أحكام الكسوف والخسوف، ، ، ، فارسي، ج 1، ص 482 .</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التحفة السليمانية، اردلاني، ابوالحسن ( قرن 10ه)، -، -، ج 3، ص 848.</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النجوم والاختيارات ،-،-،فارسي، ج 16، ص 168 .</w:t>
      </w:r>
    </w:p>
    <w:p>
      <w:pPr>
        <w:pStyle w:val="BookText"/>
      </w:pPr>
      <w:r>
        <w:rPr>
          <w:rFonts w:ascii="Amiri" w:hAnsi="Amiri" w:eastAsia="Amiri" w:cs="Amiri"/>
          <w:lang w:bidi="ar-SA"/>
          <w:color w:val="111111"/>
          <w:sz w:val="28"/>
          <w:szCs w:val="28"/>
          <w:rtl/>
        </w:rPr>
        <w:t xml:space="preserve">259 . امر القبلة (رسالة في)، سنان الدين آماسي ،  يوسف بن عبدالله (-1000؟ ه)، -، -، ج 2،ص 763 .</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جدول تقويم الشمس لطول ندنه من ساحل البحر الغربي على الرصد الجديد لالغ بيك، لاذقي، محمد بن محمد (قرن 10ه)، -، -، ج 5، ص 373.</w:t>
      </w:r>
    </w:p>
    <w:p>
      <w:pPr>
        <w:pStyle w:val="BookText"/>
      </w:pPr>
      <w:r>
        <w:rPr>
          <w:rFonts w:ascii="Amiri" w:hAnsi="Amiri" w:eastAsia="Amiri" w:cs="Amiri"/>
          <w:lang w:bidi="ar-SA"/>
          <w:color w:val="111111"/>
          <w:sz w:val="28"/>
          <w:szCs w:val="28"/>
          <w:rtl/>
        </w:rPr>
        <w:t xml:space="preserve">261 . حل زيج الغ بيك، -، -، -، ج 6، ص782.</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سمت ،القبلة ،فارسي محمد تقي بن محمد  (قرن 10ه)، -، -، ج8، ص830.</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مختصر في الربع المقنطر ،-،-،ج 14،ص 213.</w:t>
      </w:r>
    </w:p>
    <w:p>
      <w:pPr>
        <w:pStyle w:val="BookText"/>
      </w:pPr>
      <w:r>
        <w:rPr>
          <w:rFonts w:ascii="IRNazanin" w:hAnsi="IRNazanin" w:eastAsia="IRNazanin" w:cs="IRNazanin"/>
          <w:lang w:bidi="fa-IR"/>
          <w:color w:val="111111"/>
          <w:sz w:val="28"/>
          <w:szCs w:val="28"/>
          <w:rtl/>
        </w:rPr>
        <w:t xml:space="preserve">264 . مفتاح المنجمین ،خواجگي شيرازي، محمد بن احمد (قرن 10ه) ، ، ، فارسي، ج 15، ص231.</w:t>
      </w:r>
    </w:p>
    <w:p>
      <w:pPr>
        <w:pStyle w:val="BookText"/>
      </w:pPr>
      <w:r>
        <w:rPr>
          <w:rFonts w:ascii="Amiri" w:hAnsi="Amiri" w:eastAsia="Amiri" w:cs="Amiri"/>
          <w:lang w:bidi="ar-SA"/>
          <w:color w:val="111111"/>
          <w:sz w:val="28"/>
          <w:szCs w:val="28"/>
          <w:rtl/>
        </w:rPr>
        <w:t xml:space="preserve">265 هيئت، ، ، ، تركي، ج 16، ص 660 .</w:t>
      </w:r>
    </w:p>
    <w:p>
      <w:pPr>
        <w:pStyle w:val="BookText"/>
      </w:pPr>
      <w:r>
        <w:rPr>
          <w:rFonts w:ascii="Amiri" w:hAnsi="Amiri" w:eastAsia="Amiri" w:cs="Amiri"/>
          <w:lang w:bidi="ar-SA"/>
          <w:color w:val="111111"/>
          <w:sz w:val="28"/>
          <w:szCs w:val="28"/>
          <w:rtl/>
        </w:rPr>
        <w:t xml:space="preserve">266 .النسمة النفحية على الرسالة الفتحية ،مقدسي، علي بن محمد (1004-920ه)،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16، ص 280.</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شرح النسمة النفحية على الرسالة الفتحية،مقدسي، علي بن محمد (1004-920ه)، -، -،ج 10، ص 287.</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براعة الاستهلال فيما يتعلق بالشهر والهلال،مرشدي، عبدالرحمن بن عيسى (975-  1037ه)، 1005ه- -، ج 3، ص 294.</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شرح بیست باب در معرفت تقویم، گنابادي، مظفر بن محمد قاسم (970؟ -1031 ه)، 1005ه- -، فارسي، ج 9، ص299 .</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معرفة الاشهر والاهلة (كتاب في) ،1005ه- -، ج 15 ، ص 44.</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قانون الادراك تنكابني، عبد الكاظم بن عبدالعلي (قرن 11ه)، 1007ه- مشهد رضوي ج 12، ص 357.</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التذكرة النجومية (منتخب) انطاكي، داود بن عمر (1008-950ه)، -، -، ج 4، ص 215 .</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علم احكام النجوم ( رسالة في)، انطاكي، داود بن عمر (1008-950ه)، -، -، ج 11، ص 227.</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در التتويج بتعريب مؤامرات الزيج ،فصيحي، حسن بن محمد (قرن 11ه)، 1014ه- -، ج7، ص 234.</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شرح الوقاية، خلخالي، حسين بن حسن (- 1014ه)، -، -، ج 10، ص332.</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معرفة الاوقات بواسطة ربع الدائرة، خلخالي، حسين بن حسن (-1014ه)، ، ج 15،ص 48 .</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حل وعقد، زاهدي لاري ،عبد الحي بن عزالدین (988 ق 11ه)،  1017ه-فارسي، ج 6، ص 805.</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ظل المقياس المنصوب على سطح الافق، تنكابني، عبد الكاظم بن عبد العلي (قرن 11ه)، 1022ه- خراسان، ج 10، ص888. 280. تنبيهات  المنجمين ،گنابادي، مظفر بن محمد قاسم (1970 - 1031 ؟ه )، 1024ه- ، فارسي،ج 5، ص 21.</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معيار الساعات فيض كاشاني، محمد بن شاه  مرتضی (1091-1006ه)، 1026ه-، -، فارسي، ج 15، ص 101.</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شرح شرح چغمیني، شيخ بهائي، محمد بن حسين (1030-953ه ) ، ، ، ج 9، ص 632.</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استخراج خط نصف النهار ومعرفت سمت قبله ،گنابادي ،مظفر بن محمد قاسم (970؟ - 1031 ؟ه)، ، ، فارسي، ج2، ص122.</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تحصيل الانتفاع وغاية الارتفاع في وضع المقاييس ورسم الارباع، اسكري، عبدالرحمن بن عبدالله (قرن 11ه)، 1034ه- -، ج 3،</w:t>
      </w:r>
    </w:p>
    <w:p>
      <w:pPr>
        <w:pStyle w:val="BookText"/>
      </w:pPr>
      <w:r>
        <w:rPr>
          <w:rFonts w:ascii="IRNazanin" w:hAnsi="IRNazanin" w:eastAsia="IRNazanin" w:cs="IRNazanin"/>
          <w:lang w:bidi="fa-IR"/>
          <w:color w:val="111111"/>
          <w:sz w:val="28"/>
          <w:szCs w:val="28"/>
          <w:rtl/>
        </w:rPr>
        <w:t xml:space="preserve">ص 765 . .</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كبيسه - 1034ه- اصفهان فارسي، ج13 ، ص 83.</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حل المسائل زاهدي لاري، عبد الحي بن عز الدين (988 ق 11ه)، 1038ه- - فارسي ، ج 6 ، ص 792.</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كيفية استخراج التقويم، اوفي، محمود بن احمد ( -1045ه)، -، -، ج 13، ص 478.</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شرح تشريح الافلاك ،حسيني طباطبائي، محمد اشرف بن حبيب الله (قرن 11ه) ،1049ه- -، ج 9، ص 330.</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علم الفلك (رسالة في) ، ، ، -، ج 11، ص 253.</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مختصر التحفة الفلكية في الاعمال المدنية ،-، -، ج 14، ص 179.</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النجوم، ، ، -، ج 16، ص 163.</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الكلمات النجومية (رسالة في)، نظام الدين  گیلانی، احمد بن علي (-1059ه)، -، -، ج 13، ص 371.</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الهيئة على اهل السنة والجماعة دون الفلاسفة ،قرماني، ابراهيم بن عبدالرحمن (قرن 11ه)، 1064ه- -، ج 16، ص 666 .</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معارج الاملاك الى تشريح الافلاك ،حويزي ، فرج الله بن محمد بن محمد (-1100ه)، 1065ه- ،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14، ص 836.</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الهداية من الضلالة في معرفة الوقت والقبلة بغیر آلة ،قليوبي، احمد بن احمد (-1069ه)، -، -، ج 16، ص 635.</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قبله، مجلسي، محمد تقي بن مقصود علي (1003؟- 1070ه) ، ، ، فارسی، ج 12، ص 375 .</w:t>
      </w:r>
    </w:p>
    <w:p>
      <w:pPr>
        <w:pStyle w:val="BookText"/>
      </w:pPr>
      <w:r>
        <w:rPr>
          <w:rFonts w:ascii="Amiri" w:hAnsi="Amiri" w:eastAsia="Amiri" w:cs="Amiri"/>
          <w:lang w:bidi="ar-SA"/>
          <w:color w:val="111111"/>
          <w:sz w:val="28"/>
          <w:szCs w:val="28"/>
          <w:rtl/>
        </w:rPr>
        <w:t xml:space="preserve">296 . قبلة الآفاق ،قزويني، محمد بن حسن (1096-1025ه)، 1071ه- - فارسي، ج 12،ص 377 .</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شرح تشريح الافلاك، شريف كاشاني، فضل  الله بن محمد (قرن 11ه)، 1072ه- -، ج9، ص 331.</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حاشية شرح الملخص چغمیني، عمادي،احمد بن محمد، ، ، ، -، ج 6، ص192.</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عنوان ،القبلة ساوه  اي، محمد يحيى بن محمد شریف (قرن 11ه)، 1076 ه- ، فارسي، ج 11، ص 339.</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الربع المشهور بالمقنطرات (رسالة في)، -، -، -، ج 8، ص29.</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العمل المجيب (رسالة) في)، ، ج 11، ص 323.</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تفريح الادراك في توضيح تشريح الافلاك،حسيني قزويني، محمد بن محمد صادق ( قرن 12 ه)، 1083ه- -، ج 4، ص 570.</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خواتم الكواكب السيارة، فارسي، ج7، ص 168 .</w:t>
      </w:r>
    </w:p>
    <w:p>
      <w:pPr>
        <w:pStyle w:val="BookText"/>
      </w:pPr>
      <w:r>
        <w:rPr>
          <w:rFonts w:ascii="Amiri" w:hAnsi="Amiri" w:eastAsia="Amiri" w:cs="Amiri"/>
          <w:lang w:bidi="ar-SA"/>
          <w:color w:val="111111"/>
          <w:sz w:val="28"/>
          <w:szCs w:val="28"/>
          <w:rtl/>
        </w:rPr>
        <w:t xml:space="preserve">304 . شرح تشريح الافلاك، -، -، -، ج 9، ص 334 .</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معرفة المد والجزر الكائنات في البحر ،بصري ، عبد القادر بن احمد (-1085ه)، ج15، ص 69.</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فوائد الاختیارات، اسفرنگی، محمد بن محمد حسین، ، ، ، تركي، ج 12، ص177.</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المطلع على مسائل المقنع، سوسي، محمد بن سعيد (1089-1007ه)، -، -، ج 14، ص 799.</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المقنع في علم المقرع، سوسي، محمد بن سعيد (1089-1007ه)، -، -، ج 15 ، ص 396.</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الممتع في شرح المقنع سوسي، محمد بن سعيد (1089-1007ه)، -، -، ج 15، ص 470.</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مطالع العلوم ومواقع النجوم، عمري، محمد امين بن خيرالله (-1203ه)، 1089ه- -، ج 14، ص 781.</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منازل القمر (فائدة في)، ،-،-،-،ج15، ص 492 .</w:t>
      </w:r>
    </w:p>
    <w:p>
      <w:pPr>
        <w:pStyle w:val="BookText"/>
      </w:pPr>
      <w:r>
        <w:rPr>
          <w:rFonts w:ascii="Amiri" w:hAnsi="Amiri" w:eastAsia="Amiri" w:cs="Amiri"/>
          <w:lang w:bidi="ar-SA"/>
          <w:color w:val="111111"/>
          <w:sz w:val="28"/>
          <w:szCs w:val="28"/>
          <w:rtl/>
        </w:rPr>
        <w:t xml:space="preserve">312 حاشية على المسألة الشعيرية، -، -، -، ج 6، ص 253.</w:t>
      </w:r>
    </w:p>
    <w:p>
      <w:pPr>
        <w:pStyle w:val="BookText"/>
      </w:pPr>
      <w:r>
        <w:rPr>
          <w:rFonts w:ascii="Amiri" w:hAnsi="Amiri" w:eastAsia="Amiri" w:cs="Amiri"/>
          <w:lang w:bidi="ar-SA"/>
          <w:color w:val="111111"/>
          <w:sz w:val="28"/>
          <w:szCs w:val="28"/>
          <w:rtl/>
        </w:rPr>
        <w:t xml:space="preserve">313 .كفاية المعتورات في العمل بربع المقنطرات ،  طرطوسي، محمد بن احمد (-1117ه)، 1090ه- -، ج 13، ص 341.</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الربع المجيب قنوي، عبدالله،-،-،ج8، ص 25.</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تسمية الافكار في العمل بجيب الاوتار ،-،-،، ج 4، ص 346.</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الهيئة سوسي،محمد بن محمد (1037-  1094ه)، -، -، ج 16، ص 660.</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بهجة الطلاب في العمل بالاسطرلاب ،سوسي، محمد بن محمد (1094-1037ه)، -، -، ج 3، ص 421 .</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ربع المجيب للسبط المارديني، سوسي، محمد بن محمد (1094-1037ه)، -، -، ج8، ص28.</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فتح المقيت في شرح اليواقيت، دادسي، علي بن محمد (-1094ه)، -، -، ج 11، ص 684 .</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مقاصد العوالي بقلائد اللئالي، سوسي ،محمد بن محمد (1094-1037ه) ، ج 15، ص 275.</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تبصرة المبتدي في الهيئة عاملي، علي بن حسين (1135-1070ه)، 1095ه- ج3، ص 641 .</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المدخل الى علم احكام الفلك، شرجي، عبدالله بن عبدالله (-1097ه)، -، -، ج 14، ص 325 .</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الايضاح الشافي بالاتقان في معرفة المنازل والازمان، زبيدي، صديق بن محمد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11ه)، -، -، ج 3، ص 120.</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الدر المنظوم في السلك المجيب، طاهري ، مصطفى بن احمد (قرن 11ه) ،ج 7، ص 353 .</w:t>
      </w:r>
    </w:p>
    <w:p>
      <w:pPr>
        <w:pStyle w:val="BookText"/>
      </w:pPr>
      <w:r>
        <w:rPr>
          <w:rFonts w:ascii="Amiri" w:hAnsi="Amiri" w:eastAsia="Amiri" w:cs="Amiri"/>
          <w:lang w:bidi="ar-SA"/>
          <w:color w:val="111111"/>
          <w:sz w:val="28"/>
          <w:szCs w:val="28"/>
          <w:rtl/>
        </w:rPr>
        <w:t xml:space="preserve">325 .الدرر الفاخرات في العمل بربع المقنطرات ، سفاقسي، احمد بن عبدالعزيز (قرن 11ه) ، ج 7، ص303.</w:t>
      </w:r>
    </w:p>
    <w:p>
      <w:pPr>
        <w:pStyle w:val="BookText"/>
      </w:pPr>
      <w:r>
        <w:rPr>
          <w:rFonts w:ascii="Amiri" w:hAnsi="Amiri" w:eastAsia="Amiri" w:cs="Amiri"/>
          <w:lang w:bidi="ar-SA"/>
          <w:color w:val="111111"/>
          <w:sz w:val="28"/>
          <w:szCs w:val="28"/>
          <w:rtl/>
        </w:rPr>
        <w:t xml:space="preserve">326 . المطالع والنجوم ( رسالة في)، -، -، -، ج 14، ص 785.</w:t>
      </w:r>
    </w:p>
    <w:p>
      <w:pPr>
        <w:pStyle w:val="BookText"/>
      </w:pPr>
      <w:r>
        <w:rPr>
          <w:rFonts w:ascii="Amiri" w:hAnsi="Amiri" w:eastAsia="Amiri" w:cs="Amiri"/>
          <w:lang w:bidi="ar-SA"/>
          <w:color w:val="111111"/>
          <w:sz w:val="28"/>
          <w:szCs w:val="28"/>
          <w:rtl/>
        </w:rPr>
        <w:t xml:space="preserve">327 .بهجة المحادث في احكام جملة الحوادث، شبراملسي، محمد بن علي (قرن 11ه)، -، -، ج 3، ص 423.</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تحفة المنجمين، منجم يزدي، جلال الدين محمد (قرن 11ه) ، ، ، فارسي، ج 4، ص 32.</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تشريح الافلاك، شيخ بهائي، محمد بن حسين (1030 - 953ه)، قرن 11ه- -، ج 4، ص 365 .</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سراج الاستخراج، دهلوي، فريد الدين مسعود (قرن 11ه)، - ، -، فارسي، ج8، ص 726.</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غاية السؤول في شرح العشرة فصول، رشيدي ، یونس بن یونس (قرن 11ه) ،ج 11،ص 439 .</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غاية الطالبين ونهاية الراغبين في ايضاح طرق احكام  المنجمين،بحراني بلادي ،محمد بن عبدالله (قرن 11ه)، -، -، ج 11، ص 439.</w:t>
      </w:r>
    </w:p>
    <w:p>
      <w:pPr>
        <w:pStyle w:val="BookText"/>
      </w:pPr>
      <w:r>
        <w:rPr>
          <w:rFonts w:ascii="Amiri" w:hAnsi="Amiri" w:eastAsia="Amiri" w:cs="Amiri"/>
          <w:lang w:bidi="ar-SA"/>
          <w:color w:val="111111"/>
          <w:sz w:val="28"/>
          <w:szCs w:val="28"/>
          <w:rtl/>
        </w:rPr>
        <w:t xml:space="preserve">333 .قوت و ضعف كواكب، حسيني، قاسم بن محمد (قرن 11ه)، -، -، فارسي، ج 12، ص833.</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معراج الادراك في شرح تشريح الافلاك، الباني ،محمد باقر بن محمود (قرن 11ه)، -، -، ج 15 ، ص 28.</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معرفة المغيبات (رسالة في) ،-،-،-ج15، ص 71 .</w:t>
      </w:r>
    </w:p>
    <w:p>
      <w:pPr>
        <w:pStyle w:val="BookText"/>
      </w:pPr>
      <w:r>
        <w:rPr>
          <w:rFonts w:ascii="Amiri" w:hAnsi="Amiri" w:eastAsia="Amiri" w:cs="Amiri"/>
          <w:lang w:bidi="ar-SA"/>
          <w:color w:val="111111"/>
          <w:sz w:val="28"/>
          <w:szCs w:val="28"/>
          <w:rtl/>
        </w:rPr>
        <w:t xml:space="preserve">336 .الوضع على الجهات في البسايط والمنحرفات، مالقي نورالدين علي، -، -، ج 16، ص 828،</w:t>
      </w:r>
    </w:p>
    <w:p>
      <w:pPr>
        <w:pStyle w:val="BookText"/>
      </w:pPr>
      <w:r>
        <w:rPr>
          <w:rFonts w:ascii="Amiri" w:hAnsi="Amiri" w:eastAsia="Amiri" w:cs="Amiri"/>
          <w:lang w:bidi="ar-SA"/>
          <w:color w:val="111111"/>
          <w:sz w:val="28"/>
          <w:szCs w:val="28"/>
          <w:rtl/>
        </w:rPr>
        <w:t xml:space="preserve">337 .ارشاد در معرفت اسطرلاب ،-،-،فارسي ، ج 2، ص 19.</w:t>
      </w:r>
    </w:p>
    <w:p>
      <w:pPr>
        <w:pStyle w:val="BookText"/>
      </w:pPr>
      <w:r>
        <w:rPr>
          <w:rFonts w:ascii="Amiri" w:hAnsi="Amiri" w:eastAsia="Amiri" w:cs="Amiri"/>
          <w:lang w:bidi="ar-SA"/>
          <w:color w:val="111111"/>
          <w:sz w:val="28"/>
          <w:szCs w:val="28"/>
          <w:rtl/>
        </w:rPr>
        <w:t xml:space="preserve">338 .شرح تشريح الافلاك، مجلسي، محمد باقر بن محمد تقي (1110-1037ه)، ج9، ص 331.</w:t>
      </w:r>
    </w:p>
    <w:p>
      <w:pPr>
        <w:pStyle w:val="BookText"/>
      </w:pPr>
      <w:r>
        <w:rPr>
          <w:rFonts w:ascii="Amiri" w:hAnsi="Amiri" w:eastAsia="Amiri" w:cs="Amiri"/>
          <w:lang w:bidi="ar-SA"/>
          <w:color w:val="111111"/>
          <w:sz w:val="28"/>
          <w:szCs w:val="28"/>
          <w:rtl/>
        </w:rPr>
        <w:t xml:space="preserve">339 .طريق استعلام نصف الليل، مجلسي، محمد باقر بن محمد تقي (1110-1037ه)، -، -، فارسي، ج 10، ص817</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شرح الرسالة الفتحية -، -، -، ج 9، ص 541.</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معرفة الغرة الشرعية والنجومية (جدول في)، - - -، ج 15، ص 64 .</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آب نیسان و قمر در عقرب، حسيني خاتون آبادي، محمد باقر بن اسماعیل (1070 - 1127ه)، 1115ه- ، فارسي، ج 1، ص 3. 343. ربع المقنطرات (رسالة في)، قيصري،عبدالحلیم بن محمد (-1115  ج 8، ص 30.</w:t>
      </w:r>
    </w:p>
    <w:p>
      <w:pPr>
        <w:pStyle w:val="BookText"/>
      </w:pPr>
      <w:r>
        <w:rPr>
          <w:rFonts w:ascii="Amiri" w:hAnsi="Amiri" w:eastAsia="Amiri" w:cs="Amiri"/>
          <w:lang w:bidi="ar-SA"/>
          <w:color w:val="111111"/>
          <w:sz w:val="28"/>
          <w:szCs w:val="28"/>
          <w:rtl/>
        </w:rPr>
        <w:t xml:space="preserve">344 .الاسرار الخفية في معرفة الشهور الرومية - - ، -، ج 2، ص 168 .</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مختصر في العمل بربع المقنطرات، طرطوسي، محمد بن احمد (-1117ه)، ج14، ص 222.</w:t>
      </w:r>
    </w:p>
    <w:p>
      <w:pPr>
        <w:pStyle w:val="BookText"/>
      </w:pPr>
      <w:r>
        <w:rPr>
          <w:rFonts w:ascii="Amiri" w:hAnsi="Amiri" w:eastAsia="Amiri" w:cs="Amiri"/>
          <w:lang w:bidi="ar-SA"/>
          <w:color w:val="111111"/>
          <w:sz w:val="28"/>
          <w:szCs w:val="28"/>
          <w:rtl/>
        </w:rPr>
        <w:t xml:space="preserve">346 .بلوغ الفهام في معرفة اقسام العام ،-،-، ج 3، ص399.</w:t>
      </w:r>
    </w:p>
    <w:p>
      <w:pPr>
        <w:pStyle w:val="BookText"/>
      </w:pPr>
      <w:r>
        <w:rPr>
          <w:rFonts w:ascii="IRNazanin" w:hAnsi="IRNazanin" w:eastAsia="IRNazanin" w:cs="IRNazanin"/>
          <w:lang w:bidi="fa-IR"/>
          <w:color w:val="111111"/>
          <w:sz w:val="28"/>
          <w:szCs w:val="28"/>
          <w:rtl/>
        </w:rPr>
        <w:t xml:space="preserve">347 .شرح رسالة في  الربع المجيب ليحيى بن الخطاب ،مائي ،چلبي ،عمر بن احمد (-1122ه)، -، -، ج 9، ص 545.</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هیئت (رساله در) -، -، فارسي، ج 16، ص 663 .</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تنبهات ،مظفريه ،اصفهاني، مظفر بن مرتضى ، ، فارسي، ج 5، ص 13.</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العمل بالربع المجيب، -، -، -، ج 11، ص 315.</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معرفة القبلة، -، -، -، ج 15 ، ص 65.</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الرسالة الكريمة شرح الروزنامة، الواني، عبدالکریم بن محمود، ، -، ج 8، ص 254.</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Amiri" w:hAnsi="Amiri" w:eastAsia="Amiri" w:cs="Amiri"/>
          <w:lang w:bidi="ar-SA"/>
          <w:color w:val="111111"/>
          <w:sz w:val="28"/>
          <w:szCs w:val="28"/>
          <w:rtl/>
        </w:rPr>
        <w:t xml:space="preserve">احكام النجوم اخوان الصفاء ، ، ج1، ص 489 .</w:t>
      </w:r>
    </w:p>
    <w:p>
      <w:pPr>
        <w:pStyle w:val="BookText"/>
      </w:pPr>
      <w:r>
        <w:rPr>
          <w:rFonts w:ascii="Amiri" w:hAnsi="Amiri" w:eastAsia="Amiri" w:cs="Amiri"/>
          <w:lang w:bidi="ar-SA"/>
          <w:color w:val="111111"/>
          <w:sz w:val="28"/>
          <w:szCs w:val="28"/>
          <w:rtl/>
        </w:rPr>
        <w:t xml:space="preserve">354 .الاساس في علم النجوم، ، ، ، ج 2، ص77</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الدلائل والقرانات في البروج، -، -، -، ج 7،</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462 .</w:t>
      </w:r>
    </w:p>
    <w:p>
      <w:pPr>
        <w:pStyle w:val="BookText"/>
      </w:pPr>
      <w:r>
        <w:rPr>
          <w:rFonts w:ascii="Amiri" w:hAnsi="Amiri" w:eastAsia="Amiri" w:cs="Amiri"/>
          <w:lang w:bidi="ar-SA"/>
          <w:color w:val="111111"/>
          <w:sz w:val="28"/>
          <w:szCs w:val="28"/>
          <w:rtl/>
        </w:rPr>
        <w:t xml:space="preserve">356 .المدخل في صناعة احكام النجوم ،-،-،- ج 14، ص 330.</w:t>
      </w:r>
    </w:p>
    <w:p>
      <w:pPr>
        <w:pStyle w:val="BookText"/>
      </w:pPr>
      <w:r>
        <w:rPr>
          <w:rFonts w:ascii="Amiri" w:hAnsi="Amiri" w:eastAsia="Amiri" w:cs="Amiri"/>
          <w:lang w:bidi="ar-SA"/>
          <w:color w:val="111111"/>
          <w:sz w:val="28"/>
          <w:szCs w:val="28"/>
          <w:rtl/>
        </w:rPr>
        <w:t xml:space="preserve">357 . سرائر احكام النجوم، -، -، -، ج 8، ص 724 .</w:t>
      </w:r>
    </w:p>
    <w:p>
      <w:pPr>
        <w:pStyle w:val="BookText"/>
      </w:pPr>
      <w:r>
        <w:rPr>
          <w:rFonts w:ascii="Amiri" w:hAnsi="Amiri" w:eastAsia="Amiri" w:cs="Amiri"/>
          <w:lang w:bidi="ar-SA"/>
          <w:color w:val="111111"/>
          <w:sz w:val="28"/>
          <w:szCs w:val="28"/>
          <w:rtl/>
        </w:rPr>
        <w:t xml:space="preserve">358 شرح زيج الغ بيك، -، -، -، ج 9، ص 583.</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علم الاحكام (رسالة في)، مغربي، احمد بن علي، -، -، ج 11، ص 227</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قرانات الكواكب السبعة (رسالة في)، ج 12، ص 562.</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نسبة السنية، - ، -، -، ج 16، ص 266.</w:t>
      </w:r>
    </w:p>
    <w:p>
      <w:pPr>
        <w:pStyle w:val="BookText"/>
      </w:pPr>
      <w:r>
        <w:rPr>
          <w:rFonts w:ascii="IRNazanin" w:hAnsi="IRNazanin" w:eastAsia="IRNazanin" w:cs="IRNazanin"/>
          <w:lang w:bidi="fa-IR"/>
          <w:color w:val="111111"/>
          <w:sz w:val="28"/>
          <w:szCs w:val="28"/>
          <w:rtl/>
        </w:rPr>
        <w:t xml:space="preserve">362.ربع المقنطرات ، -،-،  ج 8، ص31.</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زيج الشبكة في الفلك (رسالة في)، كردي باني،حسن بن موسى (-1148ه)، ج 8، ص 657 .</w:t>
      </w:r>
    </w:p>
    <w:p>
      <w:pPr>
        <w:pStyle w:val="BookText"/>
      </w:pPr>
      <w:r>
        <w:rPr>
          <w:rFonts w:ascii="Amiri" w:hAnsi="Amiri" w:eastAsia="Amiri" w:cs="Amiri"/>
          <w:lang w:bidi="ar-SA"/>
          <w:color w:val="111111"/>
          <w:sz w:val="28"/>
          <w:szCs w:val="28"/>
          <w:rtl/>
        </w:rPr>
        <w:t xml:space="preserve">364 . الرسالة لخروج القبلة بغير آلة، -، -، -، ج 8، ص 257.</w:t>
      </w:r>
    </w:p>
    <w:p>
      <w:pPr>
        <w:pStyle w:val="BookText"/>
      </w:pPr>
      <w:r>
        <w:rPr>
          <w:rFonts w:ascii="Amiri" w:hAnsi="Amiri" w:eastAsia="Amiri" w:cs="Amiri"/>
          <w:lang w:bidi="ar-SA"/>
          <w:color w:val="111111"/>
          <w:sz w:val="28"/>
          <w:szCs w:val="28"/>
          <w:rtl/>
        </w:rPr>
        <w:t xml:space="preserve">365 .اللفظ المعطر في الربع المقنطر، -، -، -، ج 13، ص 603 .</w:t>
      </w:r>
    </w:p>
    <w:p>
      <w:pPr>
        <w:pStyle w:val="BookText"/>
      </w:pPr>
      <w:r>
        <w:rPr>
          <w:rFonts w:ascii="Amiri" w:hAnsi="Amiri" w:eastAsia="Amiri" w:cs="Amiri"/>
          <w:lang w:bidi="ar-SA"/>
          <w:color w:val="111111"/>
          <w:sz w:val="28"/>
          <w:szCs w:val="28"/>
          <w:rtl/>
        </w:rPr>
        <w:t xml:space="preserve">366 .معرفة منزل القمر (رسالة في)، موسوي جزائري، محمد، ، -، ج 15، ص 73.</w:t>
      </w:r>
    </w:p>
    <w:p>
      <w:pPr>
        <w:pStyle w:val="BookText"/>
      </w:pPr>
      <w:r>
        <w:rPr>
          <w:rFonts w:ascii="Amiri" w:hAnsi="Amiri" w:eastAsia="Amiri" w:cs="Amiri"/>
          <w:lang w:bidi="ar-SA"/>
          <w:color w:val="111111"/>
          <w:sz w:val="28"/>
          <w:szCs w:val="28"/>
          <w:rtl/>
        </w:rPr>
        <w:t xml:space="preserve">367 .كروة الاسطرلاب حسيني سيفي، محمد بن محمد مهدي ( -1150؟ ه ) ، ، ج 13،ص 156 .</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ترشيح الادراك في شرح تشريح الافلاك، كردي حسين آبادي، ابراهيم بن حيدر (-1151ه) - ، -، ج 4، ص 305.</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تعليقات على الحاشية الفتحية كردي حسين آبادي، ابراهيم بن حيدر (-1151ه)، ج 4، ص 495 .</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حل المسالة الشعيرية في شرح الجغميني،قصيري  زاده ،محمد امین بن محمد (- 1151ه)، -، -، ج 6، ص 792.</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نقش الصفيحة، حسين آبادي، اسماعيل بن ابراهيم، 1154ه- -، ج 16، ص 420 .</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الزيج (فوائد في)، عبدلي، محمد بن قاسم (-1156ه)، -، -، ج8، ص 655.</w:t>
      </w:r>
    </w:p>
    <w:p>
      <w:pPr>
        <w:pStyle w:val="BookText"/>
      </w:pPr>
      <w:r>
        <w:rPr>
          <w:rFonts w:ascii="Amiri" w:hAnsi="Amiri" w:eastAsia="Amiri" w:cs="Amiri"/>
          <w:lang w:bidi="ar-SA"/>
          <w:color w:val="111111"/>
          <w:sz w:val="28"/>
          <w:szCs w:val="28"/>
          <w:rtl/>
        </w:rPr>
        <w:t xml:space="preserve">373 .طلسم سلطاني، جزايري، عبدالله بن نورالدين (1173- 1112ه)، 1157ه- - فارسي، ج10، ص 851 .</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رشف الزلال في معرفة استخراج قوس مكث الهلال ،سفطي، رمضان بن صالح (-1158ه)، -، -، ج 8، ص311.</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معرفة القبلة بالدائرة الهندسية (رسالة في) - ، ج 15 ، ص 66.</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اظهار السر الناطق في معرفة العمل بالربع ذات المناطق، -، -، -، ج 2، ص 492.</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التنبيهات المظفرية في النجوم (منتخب)، -. - ، -، -، ج 5، ص 21.</w:t>
      </w:r>
    </w:p>
    <w:p>
      <w:pPr>
        <w:pStyle w:val="BookText"/>
      </w:pPr>
      <w:r>
        <w:rPr>
          <w:rFonts w:ascii="Amiri" w:hAnsi="Amiri" w:eastAsia="Amiri" w:cs="Amiri"/>
          <w:lang w:bidi="ar-SA"/>
          <w:color w:val="111111"/>
          <w:sz w:val="28"/>
          <w:szCs w:val="28"/>
          <w:rtl/>
        </w:rPr>
        <w:t xml:space="preserve">378 .جهات القبلة ، -، -، ج 5، ص 476.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الفلك (رسالة في)، عفالقي، محمد بن عبد الرحمن (-1164ه)، -، -، ج 12، ص 130. .</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سلم العروج الى المنازل والبروج، عفالقي، محمد بن عبد الرحمن ( -1164ه)، -، -، ج 8، ص 814.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سلم المنارة في مقومات السيارة، -، -، -، ج 8، ص 817.</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العمل بالكرة ذات الكرسي ، ج 11، ص 320.</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سمت القبلة ، ج 8، ص830.</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معرفة السنة القطبية -، -، ج 15، ص 59.</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الربع المقنطر ، ، ، ، ج 8، ص29.</w:t>
      </w:r>
    </w:p>
    <w:p>
      <w:pPr>
        <w:pStyle w:val="BookText"/>
      </w:pPr>
      <w:r>
        <w:rPr>
          <w:rFonts w:ascii="Amiri" w:hAnsi="Amiri" w:eastAsia="Amiri" w:cs="Amiri"/>
          <w:lang w:bidi="ar-SA"/>
          <w:color w:val="111111"/>
          <w:sz w:val="28"/>
          <w:szCs w:val="28"/>
          <w:rtl/>
        </w:rPr>
        <w:t xml:space="preserve">386 .وضع خطوط فضل الدائر على البسائط والمنحرفات (رسالة في) ، -، -، -، ج 16، ص 827.</w:t>
      </w:r>
    </w:p>
    <w:p>
      <w:pPr>
        <w:pStyle w:val="BookText"/>
      </w:pPr>
      <w:r>
        <w:rPr>
          <w:rFonts w:ascii="IRNazanin" w:hAnsi="IRNazanin" w:eastAsia="IRNazanin" w:cs="IRNazanin"/>
          <w:lang w:bidi="fa-IR"/>
          <w:color w:val="111111"/>
          <w:sz w:val="28"/>
          <w:szCs w:val="28"/>
          <w:rtl/>
        </w:rPr>
        <w:t xml:space="preserve">387 .کتاب القيصراني ،قيصراني، يعقوب بن علي ، ، ج 13، ص 117.</w:t>
      </w:r>
    </w:p>
    <w:p>
      <w:pPr>
        <w:pStyle w:val="BookText"/>
      </w:pPr>
      <w:r>
        <w:rPr>
          <w:rFonts w:ascii="Amiri" w:hAnsi="Amiri" w:eastAsia="Amiri" w:cs="Amiri"/>
          <w:lang w:bidi="ar-SA"/>
          <w:color w:val="111111"/>
          <w:sz w:val="28"/>
          <w:szCs w:val="28"/>
          <w:rtl/>
        </w:rPr>
        <w:t xml:space="preserve">388 .مختصر الزيجات في حل المشكلات وغاية المسرات موصلي، يحيى بن حسين (قرن 12 ه)، 1172 ه- -، ج 14، ص 193.</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Amiri" w:hAnsi="Amiri" w:eastAsia="Amiri" w:cs="Amiri"/>
          <w:lang w:bidi="ar-SA"/>
          <w:color w:val="111111"/>
          <w:sz w:val="28"/>
          <w:szCs w:val="28"/>
          <w:rtl/>
        </w:rPr>
        <w:t xml:space="preserve">الشمس المضية على الرسالة الفتحية ،مالكي ، يوسف بن محمد (-1173ه)، ج10،</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414.</w:t>
      </w:r>
    </w:p>
    <w:p>
      <w:pPr>
        <w:pStyle w:val="BookText"/>
      </w:pPr>
      <w:r>
        <w:rPr>
          <w:rFonts w:ascii="Amiri" w:hAnsi="Amiri" w:eastAsia="Amiri" w:cs="Amiri"/>
          <w:lang w:bidi="ar-SA"/>
          <w:color w:val="111111"/>
          <w:sz w:val="28"/>
          <w:szCs w:val="28"/>
          <w:rtl/>
        </w:rPr>
        <w:t xml:space="preserve">390.الكواكب النيرات في معرفة العمل بربع المقنطرات، خطيب شامي، علي بن غانم ،-،-، ج 13، ص 468.</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كشف المطالب في شرح الربع المجيب ، ج 13، ص 270.</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تسريح الادراك في شرح تشريح الافلاك، حسيني ،موصلي، عبدالله بن فخرالدین (- 1188 ه)، 1182 ه- -، ج 4، ص 337.</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الرسالة المصنوعة على المسألة الشعيرية، عمادي، احمد بن محمد، -، -، ج 8، ص 272.</w:t>
      </w:r>
    </w:p>
    <w:p>
      <w:pPr>
        <w:pStyle w:val="BookText"/>
      </w:pPr>
      <w:r>
        <w:rPr>
          <w:rFonts w:ascii="Amiri" w:hAnsi="Amiri" w:eastAsia="Amiri" w:cs="Amiri"/>
          <w:lang w:bidi="ar-SA"/>
          <w:color w:val="111111"/>
          <w:sz w:val="28"/>
          <w:szCs w:val="28"/>
          <w:rtl/>
        </w:rPr>
        <w:t xml:space="preserve">394 .حقائق الرقائق على رقائق الحقائق لسبط المارديني، جبرتي، حسن بن ابراهيم (1110- 1188ه)، -، -، ج 6، ص 687.</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دستور الساعات الزمانية وقياس العصر بالسيط، جبرتي، حسن بن ابراهيم (1110- 1188 ه)، -، -، ج 7، ص 379.</w:t>
      </w:r>
    </w:p>
    <w:p>
      <w:pPr>
        <w:pStyle w:val="BookText"/>
      </w:pPr>
      <w:r>
        <w:rPr>
          <w:rFonts w:ascii="IRNazanin" w:hAnsi="IRNazanin" w:eastAsia="IRNazanin" w:cs="IRNazanin"/>
          <w:lang w:bidi="fa-IR"/>
          <w:color w:val="111111"/>
          <w:sz w:val="28"/>
          <w:szCs w:val="28"/>
          <w:rtl/>
        </w:rPr>
        <w:t xml:space="preserve">396 .سوانح القريحة في شرح الصفيحة، حسيني ،موصلي، عبدالله بن فخرالدین (-1188 ه)، ، ج 8، ص 860.</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Amiri" w:hAnsi="Amiri" w:eastAsia="Amiri" w:cs="Amiri"/>
          <w:lang w:bidi="ar-SA"/>
          <w:color w:val="111111"/>
          <w:sz w:val="28"/>
          <w:szCs w:val="28"/>
          <w:rtl/>
        </w:rPr>
        <w:t xml:space="preserve">تذكرة ذوي الأبصار الجامعة، مغربي،عبدالواحد بن قاسم، -، -، ج 4، ص190.</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ابعاد اثنى عشر سيارة (منظومة في)، حقي ،ابراهيم بن عثمان ( -1195ه)، -، -، تركي، ج 1،ص 105 .</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الربع المجيب (رسالة في)، حقي، ابراهيم بن عثمان ( -1195ه)، -، -، تركي، ج 8، ص 25.</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جداول استخراج الاعمال الفلكية بالربع المجيب، حقي، ابراهيم بن عثمان (-1195ه) ، ج 5، ص 365.</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میزان الاوقات، تلوي، مصطفى بن عبد القادر -، -، ج 16، ص 67.</w:t>
      </w:r>
    </w:p>
    <w:p>
      <w:pPr>
        <w:pStyle w:val="BookText"/>
      </w:pPr>
      <w:r>
        <w:rPr>
          <w:rFonts w:ascii="Amiri" w:hAnsi="Amiri" w:eastAsia="Amiri" w:cs="Amiri"/>
          <w:lang w:bidi="ar-SA"/>
          <w:color w:val="111111"/>
          <w:sz w:val="28"/>
          <w:szCs w:val="28"/>
          <w:rtl/>
        </w:rPr>
        <w:t xml:space="preserve">402 احكام النجوم، -، -، -، فارسي، ج 1، ص 489.</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الربع المجيب ، -، ج 8، ص27.</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السبع الشداد، طباطبائي، كريم بن حسين -، -، ج 8، ص 699 .</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السراج الانور في كيفية العمل بالربع المقنطر ،خفاجي، علي بن عبدالله (- 1200ه)، ، ، ج 8، ص 727 .</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القبله فارسي، ج 12، ص 376.</w:t>
      </w:r>
    </w:p>
    <w:p>
      <w:pPr>
        <w:pStyle w:val="BookText"/>
      </w:pPr>
      <w:r>
        <w:rPr>
          <w:rFonts w:ascii="Amiri" w:hAnsi="Amiri" w:eastAsia="Amiri" w:cs="Amiri"/>
          <w:lang w:bidi="ar-SA"/>
          <w:color w:val="111111"/>
          <w:sz w:val="28"/>
          <w:szCs w:val="28"/>
          <w:rtl/>
        </w:rPr>
        <w:t xml:space="preserve">407 المنازل (منظومة في)، -، -، -، ج 15 ، ص 488.</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تحفة السامع فيما يتعلق بالبروج والمطالع ،وکیل، عمر بن محمد (قرن 12ه)، -، -، ج 3، ص 845 .</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تسهيل زيج هندي ،-،-،فارسي، ج 4، ص 349.</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تعليقات على المسألة الشعيرية للجغميني، سويدي، عبدالرحمن بن عبدالله (1134- 1200ه)، -، -، ج 4، ص 503.</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تعليم صناعة الآلة القبلة ،-،-،ج4، ص 558 .</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تقويم الفلكي، رضوان افندي (قرن 12ه)، -، ، ج 4، ص 802.</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تقويم فلكي ، فارسي، ج 4، ص 803.</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جداول فلكية، -، -، -، ج 5، ص 367.</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حاشية شرح مسألة التضاريس سويدي عبد الرحمن بن عبدالله (1200-1134ه)، -، -، ج 6، ص 181.</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حلول زحل في البروج الاثنى عشر (منظومة في )-، -، -، ج 6، ص 806.</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دخول الشهر الرومي (رسالة في)، ، ، ، ج 7، ص 215.</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زبدة الازياج، منجم رومي، محمد بن ابراهیم (قرن 12ه)، -، -، ج 8، ص 550.</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زيج الغ بيك (ترجمه)، -، -، -، ج 8، ص 656 .</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زينة الأملاك في شرح تشريح الافلاك، سويدي، عبدالرحمن بن عبدالله (1134- 1200ه)، -، -، ج 8، ص 661 .</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شرح تسهيل معدل ثاني  قمر، شوشتري ، محمد امین بن فرج الله (قرن 12ه)، -،-،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فارسي، ج 9، ص330</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شرح تشريح الأفلاك، تنكابني، صادق بن محمد بن عبد الفتاح (1082ق 12ه)، ج 9، ص332.</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علم الزيج (رسالة في)، صفائي  موصلي ، عبد القادر (قرن 12ه)، -، -، ج 11، ص 248.</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كشف المطالب في العمل بالربع المجيب،تيموري، محمد بن احمد (قرن 12ه) ، ج 13، ص 270.</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معرفة وضع ساعات الحلزون ( رسالة في) طولوني، عبدالله بن عبدالرحمن (قرن 12ه)، -،، ج 15 ، ص 76.</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علم النجوم وحسابها (رسالة في)، خليفه زاده ،اسماعيل بن مصطفى (-1204ه)، -، -،تركي، ج 11، ص 263.</w:t>
      </w:r>
    </w:p>
    <w:p>
      <w:pPr>
        <w:pStyle w:val="BookText"/>
      </w:pPr>
      <w:r>
        <w:rPr>
          <w:rFonts w:ascii="IRNazanin" w:hAnsi="IRNazanin" w:eastAsia="IRNazanin" w:cs="IRNazanin"/>
          <w:lang w:bidi="fa-IR"/>
          <w:color w:val="111111"/>
          <w:sz w:val="28"/>
          <w:szCs w:val="28"/>
          <w:rtl/>
        </w:rPr>
        <w:t xml:space="preserve">427 .العمل بالربع المجيب گلنبوي ،اسماعيل بن مصطفى (1143 - 1205 ه)، ج 11، ص 314.</w:t>
      </w:r>
    </w:p>
    <w:p>
      <w:pPr>
        <w:pStyle w:val="BookText"/>
      </w:pPr>
      <w:r>
        <w:rPr>
          <w:rFonts w:ascii="IRNazanin" w:hAnsi="IRNazanin" w:eastAsia="IRNazanin" w:cs="IRNazanin"/>
          <w:lang w:bidi="fa-IR"/>
          <w:color w:val="111111"/>
          <w:sz w:val="28"/>
          <w:szCs w:val="28"/>
          <w:rtl/>
        </w:rPr>
        <w:t xml:space="preserve">428 .المقنطرات ،گلنبوي، اسماعيل بن مصطفى ( 1143 - 1205 ه )، -، -، ج 15، ص 391 .</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توضيح الاهلة في معرفة تقويم الكسوف والاهلة ،مخللاتي محمد بن عبدالرحيم (- 1207ه)، -، -، ج 5، ص 171.</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منازل القمر (رسالة في) -،-، ج 15،ص 492 .</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لب الفن، غريفي، علي بن محمد (  قرن 13ه)، 1212ه- نجف اشرف، ج13، ص 560.</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عجالة المستعجل، ابن فیروز، محمد بن عبدالله (1216-1142ه)، -، -، ج 11، ص28.</w:t>
      </w:r>
    </w:p>
    <w:p>
      <w:pPr>
        <w:pStyle w:val="BookText"/>
      </w:pPr>
      <w:r>
        <w:rPr>
          <w:rFonts w:ascii="Amiri" w:hAnsi="Amiri" w:eastAsia="Amiri" w:cs="Amiri"/>
          <w:lang w:bidi="ar-SA"/>
          <w:color w:val="111111"/>
          <w:sz w:val="28"/>
          <w:szCs w:val="28"/>
          <w:rtl/>
        </w:rPr>
        <w:t xml:space="preserve">433 .ابواب في احكام النجوم، -، -، -، ج 1، ص 115 .</w:t>
      </w:r>
    </w:p>
    <w:p>
      <w:pPr>
        <w:pStyle w:val="BookText"/>
      </w:pPr>
      <w:r>
        <w:rPr>
          <w:rFonts w:ascii="Amiri" w:hAnsi="Amiri" w:eastAsia="Amiri" w:cs="Amiri"/>
          <w:lang w:bidi="ar-SA"/>
          <w:color w:val="111111"/>
          <w:sz w:val="28"/>
          <w:szCs w:val="28"/>
          <w:rtl/>
        </w:rPr>
        <w:t xml:space="preserve">434 .مسائل في أصول علم الرمال، -، -، -، ج 14، ص 469.</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دستور اصول الميقات ونتيجة النظر من تحرير الاوقات، مصري، رضوان بن عبدالله (-1222ه)، -، -، ج 7، ص 377.</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المحمودية في العمل بربع الدستورية، ابوالصلاح ،محمد بن حسن (-1223؟ ه)، -، - ، ج 14، ص 134.</w:t>
      </w:r>
    </w:p>
    <w:p>
      <w:pPr>
        <w:pStyle w:val="BookText"/>
      </w:pPr>
      <w:r>
        <w:rPr>
          <w:rFonts w:ascii="IRNazanin" w:hAnsi="IRNazanin" w:eastAsia="IRNazanin" w:cs="IRNazanin"/>
          <w:lang w:bidi="fa-IR"/>
          <w:color w:val="111111"/>
          <w:sz w:val="28"/>
          <w:szCs w:val="28"/>
          <w:rtl/>
        </w:rPr>
        <w:t xml:space="preserve">437 .اختلاف ما بين الافق الحقيقي والمرئي، جهانگيري، محمد صادق بن عبیدالله ( - 1227ه)، -، -، ج 1، ص 552.</w:t>
      </w:r>
    </w:p>
    <w:p>
      <w:pPr>
        <w:pStyle w:val="BookText"/>
      </w:pPr>
      <w:r>
        <w:rPr>
          <w:rFonts w:ascii="Amiri" w:hAnsi="Amiri" w:eastAsia="Amiri" w:cs="Amiri"/>
          <w:lang w:bidi="ar-SA"/>
          <w:color w:val="111111"/>
          <w:sz w:val="28"/>
          <w:szCs w:val="28"/>
          <w:rtl/>
        </w:rPr>
        <w:t xml:space="preserve">438 .شرح المجدية في العمل بالربع المقنطر ،-،-،، ج 10، ص 97.</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Amiri" w:hAnsi="Amiri" w:eastAsia="Amiri" w:cs="Amiri"/>
          <w:lang w:bidi="ar-SA"/>
          <w:color w:val="111111"/>
          <w:sz w:val="28"/>
          <w:szCs w:val="28"/>
          <w:rtl/>
        </w:rPr>
        <w:t xml:space="preserve">شرح رسالة في العمل بالربع للمبتدئين ،-،-، ، ج 9، ص 547 .</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حل المشكلات، -، -، -، ج 6، ص 794.</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حل المشكل في الهيئة، -، -، -، ج 6 ، ص 801.</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هیئت، ، ، ، فارسي، ج 16، ص 661 .</w:t>
      </w:r>
    </w:p>
    <w:p>
      <w:pPr>
        <w:pStyle w:val="BookText"/>
      </w:pPr>
      <w:r>
        <w:rPr>
          <w:rFonts w:ascii="Amiri" w:hAnsi="Amiri" w:eastAsia="Amiri" w:cs="Amiri"/>
          <w:lang w:bidi="ar-SA"/>
          <w:color w:val="111111"/>
          <w:sz w:val="28"/>
          <w:szCs w:val="28"/>
          <w:rtl/>
        </w:rPr>
        <w:t xml:space="preserve">443 .كشف العين عن انطباق المنطقتين، رحبي، عبد العزيز بن محمد (-1193ه)، 1234ه- -، ج 13، ص 235 .</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نتيجة الميقات فيما لعرض اللام من الاوقات (منظوم) مرزوقي، محمد بن رمضان (- 1261ه)، 1335 ه- ، ج 16 ، ص 137.</w:t>
      </w:r>
    </w:p>
    <w:p>
      <w:pPr>
        <w:pStyle w:val="BookText"/>
      </w:pPr>
      <w:r>
        <w:rPr>
          <w:rFonts w:ascii="Amiri" w:hAnsi="Amiri" w:eastAsia="Amiri" w:cs="Amiri"/>
          <w:lang w:bidi="ar-SA"/>
          <w:color w:val="111111"/>
          <w:sz w:val="28"/>
          <w:szCs w:val="28"/>
          <w:rtl/>
        </w:rPr>
        <w:t xml:space="preserve">445 .معرفة اوقات الصلاة (رسالة في)، حسيني جزري، حيدر بن عبدالرحمن،ج15، ص 48 .</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اسطرلاب كروي، ، ، ، فارسي، ج 2، ص 195.</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كفاية الطلاب لمعرفة الاوقات بالعمل بما في الربع من المقنطرات ،ازهري، مالكي ،حسيني ،محمد (قرن 13 ه)، 1244ه- - ج 13، ص321.</w:t>
      </w:r>
    </w:p>
    <w:p>
      <w:pPr>
        <w:pStyle w:val="BookText"/>
      </w:pPr>
      <w:r>
        <w:rPr>
          <w:rFonts w:ascii="Amiri" w:hAnsi="Amiri" w:eastAsia="Amiri" w:cs="Amiri"/>
          <w:lang w:bidi="ar-SA"/>
          <w:color w:val="111111"/>
          <w:sz w:val="28"/>
          <w:szCs w:val="28"/>
          <w:rtl/>
        </w:rPr>
        <w:t xml:space="preserve">448 مسائل قصراني (ترجمه) ،-،-،ج14، ص 477 .</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معرفة المجيب (رسالة في)، -، -، -، فارسي، ج 15، ص 69.</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الجواهر واليواقيت في معرفة القبلة والمواقيت، سويدي، محمد امين بن علي (1246-1200؟ ه ) ، ، ، ج 5، ص 607.</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علم الميقات (رسالة في)، ابن سلوم، عبد الرزاق بن محمد( -1254ه)، ، -، ج 11،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262.</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Amiri" w:hAnsi="Amiri" w:eastAsia="Amiri" w:cs="Amiri"/>
          <w:lang w:bidi="ar-SA"/>
          <w:color w:val="111111"/>
          <w:sz w:val="28"/>
          <w:szCs w:val="28"/>
          <w:rtl/>
        </w:rPr>
        <w:t xml:space="preserve">مرقاة السماء في شرح سلم العروج في المنازل  والبروج لابن عفالق، ابن سلوم عبدالرزاق بن محمد ( -1254ه)، -، -، ج 14 ، ص 405 .</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العمل بالكرة، -، -، -، ج 11، ص319.</w:t>
      </w:r>
    </w:p>
    <w:p>
      <w:pPr>
        <w:pStyle w:val="BookText"/>
      </w:pPr>
      <w:r>
        <w:rPr>
          <w:rFonts w:ascii="Amiri" w:hAnsi="Amiri" w:eastAsia="Amiri" w:cs="Amiri"/>
          <w:lang w:bidi="ar-SA"/>
          <w:color w:val="111111"/>
          <w:sz w:val="28"/>
          <w:szCs w:val="28"/>
          <w:rtl/>
        </w:rPr>
        <w:t xml:space="preserve">454 .الهيئة والكلام، -، -، -، ج 16، ص 668.</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Amiri" w:hAnsi="Amiri" w:eastAsia="Amiri" w:cs="Amiri"/>
          <w:lang w:bidi="ar-SA"/>
          <w:color w:val="111111"/>
          <w:sz w:val="28"/>
          <w:szCs w:val="28"/>
          <w:rtl/>
        </w:rPr>
        <w:t xml:space="preserve">الهيئة (رسالة في)، مرزوقي، محمد بن رمضان (-1361ه)، -، -، ج 16، ص 660 .</w:t>
      </w:r>
    </w:p>
    <w:p>
      <w:pPr>
        <w:pStyle w:val="BookText"/>
      </w:pPr>
      <w:r>
        <w:rPr>
          <w:rFonts w:ascii="Amiri" w:hAnsi="Amiri" w:eastAsia="Amiri" w:cs="Amiri"/>
          <w:lang w:bidi="ar-SA"/>
          <w:color w:val="111111"/>
          <w:sz w:val="28"/>
          <w:szCs w:val="28"/>
          <w:rtl/>
        </w:rPr>
        <w:t xml:space="preserve">456 جمع المهمات لحل الفاظ نتيجة الاوقات ،مرزوقي، محمد بن رمضان (-1261ه)، ج 5، ص 439 .</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اسرار ،الملكوت، قدسي، عباسقلي بن ميرزا محمد ثاني (قرن 13ه)، 1262ه- ج 2، ص 181</w:t>
      </w:r>
    </w:p>
    <w:p>
      <w:pPr>
        <w:pStyle w:val="BookText"/>
      </w:pPr>
      <w:r>
        <w:rPr>
          <w:rFonts w:ascii="Amiri" w:hAnsi="Amiri" w:eastAsia="Amiri" w:cs="Amiri"/>
          <w:lang w:bidi="ar-SA"/>
          <w:color w:val="111111"/>
          <w:sz w:val="28"/>
          <w:szCs w:val="28"/>
          <w:rtl/>
        </w:rPr>
        <w:t xml:space="preserve">458 .مقدمة في بيان الوقت والقبلة، فيلوي، شهاب الدين -، -، ج 15، ص 363.</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تحفة المريدين بشرح وسيلة المبتدئين ،مصري، احمد بن قاسم (-1273ه)، 1273ه-، ج 4، ص 25.</w:t>
      </w:r>
    </w:p>
    <w:p>
      <w:pPr>
        <w:pStyle w:val="BookText"/>
      </w:pPr>
      <w:r>
        <w:rPr>
          <w:rFonts w:ascii="IRNazanin" w:hAnsi="IRNazanin" w:eastAsia="IRNazanin" w:cs="IRNazanin"/>
          <w:lang w:bidi="fa-IR"/>
          <w:color w:val="111111"/>
          <w:sz w:val="28"/>
          <w:szCs w:val="28"/>
          <w:rtl/>
        </w:rPr>
        <w:t xml:space="preserve">460 . طوالع النجوم، ، ، ، ج 10، ص 870.</w:t>
      </w:r>
    </w:p>
    <w:p>
      <w:pPr>
        <w:pStyle w:val="BookText"/>
      </w:pPr>
      <w:r>
        <w:rPr>
          <w:rFonts w:ascii="Amiri" w:hAnsi="Amiri" w:eastAsia="Amiri" w:cs="Amiri"/>
          <w:lang w:bidi="ar-SA"/>
          <w:color w:val="111111"/>
          <w:sz w:val="28"/>
          <w:szCs w:val="28"/>
          <w:rtl/>
        </w:rPr>
        <w:t xml:space="preserve">461 . فكرة الهموم والغيوم والعطر المشموم في العلم المبارك والمقسوم في العلاقات والمسافات والنجوم، -، -، -، ج 12، ص 120.</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Amiri" w:hAnsi="Amiri" w:eastAsia="Amiri" w:cs="Amiri"/>
          <w:lang w:bidi="ar-SA"/>
          <w:color w:val="111111"/>
          <w:sz w:val="28"/>
          <w:szCs w:val="28"/>
          <w:rtl/>
        </w:rPr>
        <w:t xml:space="preserve">صورة هيئة الفلك ودورانه (فائدة في) -، ج 10، ص 658.</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العمل بالمقنطر ، ، ، -، ج 11، ص 320.</w:t>
      </w:r>
    </w:p>
    <w:p>
      <w:pPr>
        <w:pStyle w:val="BookText"/>
      </w:pPr>
      <w:r>
        <w:rPr>
          <w:rFonts w:ascii="Amiri" w:hAnsi="Amiri" w:eastAsia="Amiri" w:cs="Amiri"/>
          <w:lang w:bidi="ar-SA"/>
          <w:color w:val="111111"/>
          <w:sz w:val="28"/>
          <w:szCs w:val="28"/>
          <w:rtl/>
        </w:rPr>
        <w:t xml:space="preserve">464 . فائدة لتصحيح الساعة في طرف الجيب، -، -، ، ج 11، ص 575.</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الفصول في العلوم الغريبة، ، ، ، ج11،ص 859.</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الحواشي على شرح الملخص للجغميني، -، -، ، ج6، ص838.</w:t>
      </w:r>
    </w:p>
    <w:p>
      <w:pPr>
        <w:pStyle w:val="BookText"/>
      </w:pPr>
      <w:r>
        <w:rPr>
          <w:rFonts w:ascii="Amiri" w:hAnsi="Amiri" w:eastAsia="Amiri" w:cs="Amiri"/>
          <w:lang w:bidi="ar-SA"/>
          <w:color w:val="111111"/>
          <w:sz w:val="28"/>
          <w:szCs w:val="28"/>
          <w:rtl/>
        </w:rPr>
        <w:t xml:space="preserve">467 . فيوضات القريحة في شرح الصفيحة، آلوسي، عبد الباقي بن محمود (1298-1250؟ ه)، -، - ، ج 12، ص320.</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اسامي الشهور (مختصر في)، باقلابادي، احمد بن ابوالحسن (قرن 13ه)، -، -، ج 2، ص 80.</w:t>
      </w:r>
    </w:p>
    <w:p>
      <w:pPr>
        <w:pStyle w:val="BookText"/>
      </w:pPr>
      <w:r>
        <w:rPr>
          <w:rFonts w:ascii="Amiri" w:hAnsi="Amiri" w:eastAsia="Amiri" w:cs="Amiri"/>
          <w:lang w:bidi="ar-SA"/>
          <w:color w:val="111111"/>
          <w:sz w:val="28"/>
          <w:szCs w:val="28"/>
          <w:rtl/>
        </w:rPr>
        <w:t xml:space="preserve">469 . التنجيم (كتاب في)، -، -، -، ج 5، ص 46.</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الربع المجيب (تلخيص)، -، -، -، ج 8، ص 24 .</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الربع المجيب ( رسالة في)، شكري، عبد الله بن عبد الكريم (قرن 13ه)، -، -، ج 8، ص27.</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الفلك (رسالة في ) ، احسائي، محمد تقي بن احمد (قرن 13ه)، -، -، ج 12، ص 130.</w:t>
      </w:r>
    </w:p>
    <w:p>
      <w:pPr>
        <w:pStyle w:val="BookText"/>
      </w:pPr>
      <w:r>
        <w:rPr>
          <w:rFonts w:ascii="Amiri" w:hAnsi="Amiri" w:eastAsia="Amiri" w:cs="Amiri"/>
          <w:lang w:bidi="ar-SA"/>
          <w:color w:val="111111"/>
          <w:sz w:val="28"/>
          <w:szCs w:val="28"/>
          <w:rtl/>
        </w:rPr>
        <w:t xml:space="preserve">473 .المواقيت (رسالة في)، معمار ،موصلي، صالح افندي (قرن 13ه)، -، -، ج 15 ، ص 879.</w:t>
      </w:r>
    </w:p>
    <w:p>
      <w:pPr>
        <w:pStyle w:val="BookText"/>
      </w:pPr>
      <w:r>
        <w:rPr>
          <w:rFonts w:ascii="Amiri" w:hAnsi="Amiri" w:eastAsia="Amiri" w:cs="Amiri"/>
          <w:lang w:bidi="ar-SA"/>
          <w:color w:val="111111"/>
          <w:sz w:val="28"/>
          <w:szCs w:val="28"/>
          <w:rtl/>
        </w:rPr>
        <w:t xml:space="preserve">474 .الهيئة قدسي، عباسقلي بن ميرزا محمد ثاني ( قرن 13 ه)، -، -، ج 16 ، ص 660.</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تحفة البدايع في علم الاسماء والاوفاق والرصد والسوابع والطب وعلم الصنايع، فاسي، حسين بن احمد (قرن 13ه) ، ج 3، ص 815</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تعديل ما بين السطرين ( رسالة في)، ج 4، ص 462.</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Amiri" w:hAnsi="Amiri" w:eastAsia="Amiri" w:cs="Amiri"/>
          <w:lang w:bidi="ar-SA"/>
          <w:color w:val="111111"/>
          <w:sz w:val="28"/>
          <w:szCs w:val="28"/>
          <w:rtl/>
        </w:rPr>
        <w:t xml:space="preserve">جداول فلكية، ، ، ، ،تركي، ج 5، ص 367. -</w:t>
      </w:r>
    </w:p>
    <w:p>
      <w:pPr>
        <w:pStyle w:val="BookText"/>
      </w:pPr>
      <w:r>
        <w:rPr>
          <w:rFonts w:ascii="Amiri" w:hAnsi="Amiri" w:eastAsia="Amiri" w:cs="Amiri"/>
          <w:lang w:bidi="ar-SA"/>
          <w:color w:val="111111"/>
          <w:sz w:val="28"/>
          <w:szCs w:val="28"/>
          <w:rtl/>
        </w:rPr>
        <w:t xml:space="preserve">478 .حاشية على المسألة الشعيرية للجغميني، سنوي، طه بن احمد (-1300ه-) ج 6، ص 253 .</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رسالة فلكية، صالح معماري، سليم بن حافظ (قرن 13 ه)، -، -، ج 8، ص239.</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ستاره شناسي (رساله در) حسيني، حسين ( قرن 13ه)، - ، ، فارسي، ج8، ص709.</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شرح تشريح الافلاك ارومي، حسن بن محمد ولي (قرن 13ه)، -، -، ج 9، ص332.</w:t>
      </w:r>
    </w:p>
    <w:p>
      <w:pPr>
        <w:pStyle w:val="BookText"/>
      </w:pPr>
      <w:r>
        <w:rPr>
          <w:rFonts w:ascii="Amiri" w:hAnsi="Amiri" w:eastAsia="Amiri" w:cs="Amiri"/>
          <w:lang w:bidi="ar-SA"/>
          <w:color w:val="111111"/>
          <w:sz w:val="28"/>
          <w:szCs w:val="28"/>
          <w:rtl/>
        </w:rPr>
        <w:t xml:space="preserve">482 صور الكواكب، ، ، ، فارسي، ج 10، ص 660.</w:t>
      </w:r>
    </w:p>
    <w:p>
      <w:pPr>
        <w:pStyle w:val="BookText"/>
      </w:pPr>
      <w:r>
        <w:rPr>
          <w:rFonts w:ascii="Amiri" w:hAnsi="Amiri" w:eastAsia="Amiri" w:cs="Amiri"/>
          <w:lang w:bidi="ar-SA"/>
          <w:color w:val="111111"/>
          <w:sz w:val="28"/>
          <w:szCs w:val="28"/>
          <w:rtl/>
        </w:rPr>
        <w:t xml:space="preserve">483 .قبلة الآفاق (ترجمه)، بصيري، عبيدالله بن خليل (قرن 13ه)، -، -، ج 12، ص 377.</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نقش الصحيفة في شرح الصفيحة ،بغدادي ، احمد بن محمد بن خضر (قرن 13ه) ، ج 16، ص 420.</w:t>
      </w:r>
    </w:p>
    <w:p>
      <w:pPr>
        <w:pStyle w:val="BookText"/>
      </w:pPr>
      <w:r>
        <w:rPr>
          <w:rFonts w:ascii="Amiri" w:hAnsi="Amiri" w:eastAsia="Amiri" w:cs="Amiri"/>
          <w:lang w:bidi="ar-SA"/>
          <w:color w:val="111111"/>
          <w:sz w:val="28"/>
          <w:szCs w:val="28"/>
          <w:rtl/>
        </w:rPr>
        <w:t xml:space="preserve">485 .نوادر القضاء في احكام النجوم ،بغدادي ، احمد بن محمد بن خضر (قرن 13ه)، ج 16 ، ص 544.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486 .الدر المنظوم في علم الافلاك والنجوم ،حسيني، علي بن دهان -، -، ج 7، ص 353.</w:t>
      </w:r>
    </w:p>
    <w:p>
      <w:pPr>
        <w:pStyle w:val="BookText"/>
      </w:pPr>
      <w:r>
        <w:rPr>
          <w:rFonts w:ascii="Amiri" w:hAnsi="Amiri" w:eastAsia="Amiri" w:cs="Amiri"/>
          <w:lang w:bidi="ar-SA"/>
          <w:color w:val="111111"/>
          <w:sz w:val="28"/>
          <w:szCs w:val="28"/>
          <w:rtl/>
        </w:rPr>
        <w:t xml:space="preserve">487 . طي الأرض ، امام الحرمين  همداني، محمد بن عبدالوهاب (-1303 ه)، فارسي، ج10، ص 875 .</w:t>
      </w:r>
    </w:p>
    <w:p>
      <w:pPr>
        <w:pStyle w:val="BookText"/>
      </w:pPr>
      <w:r>
        <w:rPr>
          <w:rFonts w:ascii="Amiri" w:hAnsi="Amiri" w:eastAsia="Amiri" w:cs="Amiri"/>
          <w:lang w:bidi="ar-SA"/>
          <w:color w:val="111111"/>
          <w:sz w:val="28"/>
          <w:szCs w:val="28"/>
          <w:rtl/>
        </w:rPr>
        <w:t xml:space="preserve">488 .فصول اليواقيت في بعض المواقيت ،امام الحرمين  همداني، محمد بن عبدالوهاب (- 1303 ؟ه)، -، -، ج 11، ص 871.</w:t>
      </w:r>
    </w:p>
    <w:p>
      <w:pPr>
        <w:pStyle w:val="BookText"/>
      </w:pPr>
      <w:r>
        <w:rPr>
          <w:rFonts w:ascii="Amiri" w:hAnsi="Amiri" w:eastAsia="Amiri" w:cs="Amiri"/>
          <w:lang w:bidi="ar-SA"/>
          <w:color w:val="111111"/>
          <w:sz w:val="28"/>
          <w:szCs w:val="28"/>
          <w:rtl/>
        </w:rPr>
        <w:t xml:space="preserve">489 .علم الميقات (كتاب في)، ابياري، عبدالهادي بن رضوان (1305-1236ه)، ج 11، ص 262.</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شرح ارجوزة علي بن ابي الرجال، -، -، -، ج 9،ص 180 .</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الربع المجيب (ترجمه) افندي، عبدالله بن عرفان، -، -، ج 8، ص 26 .</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مواقع النجوم ،شهرستاني، محمد حسين بن محمد علي (1315-1255ه)، 1310ه- ،ج 15 ، ص 877 .</w:t>
      </w:r>
    </w:p>
    <w:p>
      <w:pPr>
        <w:pStyle w:val="BookText"/>
      </w:pPr>
      <w:r>
        <w:rPr>
          <w:rFonts w:ascii="Amiri" w:hAnsi="Amiri" w:eastAsia="Amiri" w:cs="Amiri"/>
          <w:lang w:bidi="ar-SA"/>
          <w:color w:val="111111"/>
          <w:sz w:val="28"/>
          <w:szCs w:val="28"/>
          <w:rtl/>
        </w:rPr>
        <w:t xml:space="preserve">493 .نهج الحضري في تذكرة الهيئة، -، -، -، ج 16، ص 524 .</w:t>
      </w:r>
    </w:p>
    <w:p>
      <w:pPr>
        <w:pStyle w:val="BookText"/>
      </w:pPr>
      <w:r>
        <w:rPr>
          <w:rFonts w:ascii="IRNazanin" w:hAnsi="IRNazanin" w:eastAsia="IRNazanin" w:cs="IRNazanin"/>
          <w:lang w:bidi="fa-IR"/>
          <w:color w:val="111111"/>
          <w:sz w:val="28"/>
          <w:szCs w:val="28"/>
          <w:rtl/>
        </w:rPr>
        <w:t xml:space="preserve">494 .الربع المجيب ،(ترجمه) محمد امین -، -، ج 8، ص 27 .</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مفيد المحتاج في شرح السراج، ميدوي،سحنون بن عثمان -، -، ج 15، ص 262.</w:t>
      </w:r>
    </w:p>
    <w:p>
      <w:pPr>
        <w:pStyle w:val="BookText"/>
      </w:pPr>
      <w:r>
        <w:rPr>
          <w:rFonts w:ascii="Amiri" w:hAnsi="Amiri" w:eastAsia="Amiri" w:cs="Amiri"/>
          <w:lang w:bidi="ar-SA"/>
          <w:color w:val="111111"/>
          <w:sz w:val="28"/>
          <w:szCs w:val="28"/>
          <w:rtl/>
        </w:rPr>
        <w:t xml:space="preserve">496 . مطالع البكور من الايام والدهور، استرآبادي،علي بن محمد جعفر (-1315ه)، -، -، ج 14، ص 776</w:t>
      </w:r>
    </w:p>
    <w:p>
      <w:pPr>
        <w:pStyle w:val="BookText"/>
      </w:pPr>
      <w:r>
        <w:rPr>
          <w:rFonts w:ascii="IRNazanin" w:hAnsi="IRNazanin" w:eastAsia="IRNazanin" w:cs="IRNazanin"/>
          <w:lang w:bidi="fa-IR"/>
          <w:color w:val="111111"/>
          <w:sz w:val="28"/>
          <w:szCs w:val="28"/>
          <w:rtl/>
        </w:rPr>
        <w:t xml:space="preserve">497 .تعليقة في زوال الشمس، اسماعیل بن احمد (شرف الدين)، -، -، ج 4، ص 536.</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معرفة المنازل ، ج 15 ، ص 72.</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وقت الصلاة والقبلة، خنجي، ابوالقاسم ، ج 16، ص 864.</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شرح تشريح الافلاك بشدري، حسين بن عبدالله ( -1322ه)، -، -، ج 9، ص332.</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عدد الاشهر الرومية وايام السنة النحسة ،موسوي رضوي، محمد بن هاشم (-1323ه)،-، -، ج 11، ص 61.</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ملحمة، ، -، -، ج 15، ص 454.</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تبيان التقويم في علم التنجيم ،كوكاني ،عبد العلي بن احمد (-1325ه)، -، -، فارسي، ج 3، ص 650 .</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تشريح الإدراك في (شرح) تشريح الأفلاك ، مستي، رسول (1326-1238ه)، فارسي ، ج 4، ص 364.</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معرفة الساعة، قنوي، عبدالله ج 15، ص 58.</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معرفة القبلة ، فارسي، ج 15 ، ص 66.</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عمل ،بالاسطرلاب، حراني، علي بن عيسى ، ، ج 11، ص 311.</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جلاء القلوب في عمل المقنطرات والجيوب ،مردوخي، عمر بن محمد امین (1302- 1355ه)، -، -، ج 5 ، ص 415 .</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منيحة الاحباب على صفيحة الاسطرلاب، مردوخي، عمر بن محمد امین (1302- 1355ه)، -، -، ج 15، ص 837.</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البديعة في كيفية اتحاد آلة الربع وترسيم الاشياء، كچك ملا اردبيلي، ابي بكر بن عمر(- 1362ه)، -، -، ج 3، ص 277.</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الفوائد الحسينية، كچك ملا اردبيلي، ابي بكر بن عمر (-1362ه)، -، -، ج 12، ص199.</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جداول في معرفة التاريخ العربي والروحي ، سماوي، محمد بن محمد طاهر (1292-  1370ه)، -، -، ج 5، ص 369.</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الباكورة الجنية في عمل الآلة الحبيبية ، خياط، محمد بن يوسف (قرن 14ه)، ج 3، ص 182.</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السرب، ابلونيوس نجار 250 ق م)، ، ، ج 8، ص 749 .</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Amiri" w:hAnsi="Amiri" w:eastAsia="Amiri" w:cs="Amiri"/>
          <w:lang w:bidi="ar-SA"/>
          <w:color w:val="111111"/>
          <w:sz w:val="28"/>
          <w:szCs w:val="28"/>
          <w:rtl/>
        </w:rPr>
        <w:t xml:space="preserve">زهرة الغرى في استخراج التقويم من الزيج البهادري ،رشتي، احمد بن محمد (قرن 14ه)، -، -، ج 8، ص 622.</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التكملة في شرح تشريح الافلاك، محمد بن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بن محسن، -، -، ج 4، ص 821 .</w:t>
      </w:r>
    </w:p>
    <w:p>
      <w:pPr>
        <w:pStyle w:val="BookText"/>
      </w:pPr>
      <w:r>
        <w:rPr>
          <w:rFonts w:ascii="Amiri" w:hAnsi="Amiri" w:eastAsia="Amiri" w:cs="Amiri"/>
          <w:lang w:bidi="ar-SA"/>
          <w:color w:val="111111"/>
          <w:sz w:val="28"/>
          <w:szCs w:val="28"/>
          <w:rtl/>
        </w:rPr>
        <w:t xml:space="preserve">517 . التنجيم (رسالة في)، خضيري ،معروف ،-،-، ج 5، ص 45.</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الشهور الرومية (منظومة في)، يحيى بن يوسف، ، -، ج 10، ص 437.</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العمل بالربع المعروف بالمقنطرات (رسالة في) نائلي، -، -، ج 11، ص 316.</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العمل بخيط المساترة( رسالة في)، طيبي كراديسي، علي، -، -، ج 11، ص312.</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الفرق بين الظلين والجيبين (رسالة في)، عباس بن علي بن نجف علي، -، -، ج 11، ص793.</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النجوم (كتاب في)، ابن منجم، عبدالله بن محفوف، ، ، ج 16 ، ص 163.</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اليواقيت في علم المواقيت، حموي، عمر بن ابي احمد -، -، ج 16، ص 904.</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اوصاف النجوم ،اموي، محمد بن یزید بن عبد الملك، -، -، ج 3، ص 78.</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تقويم عطارد من الدر اليتيم (رسالة في)،كتبي، شهاب الدين احمد، -، -، ج4، ص802.</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تقويم قديم ،منجم اسماعیل ،-،-،ج6، ص 803.</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تكملة تشريح الأفلاك، علوي، محمد بن هاشم (1380ه)، -، -، ج 4، ص 815.</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جدول الدائر وفضل الدائر، خليلي، شمس الدین محمد، -، -، ج 5، ص 373.</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حاشية شرح الفوائد الحسينية، دوشيواني،محمد طبیب بن احمد، -، -، ج 6، ص 155.</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حاشية على رسالة العمل بربع المقنطرات ،علي بن جلي، -، -، ج 6، ص 242.</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رسالة اسحاق اليهودي، طنجي، -، -، تركي،ج 8، ص 164.</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زيج محمد شاهي، جزائري، نعمة الله بن نورالدین، -، -، ج8، ص 658.</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شرح الفوائد الحسينية ،دوشيواني، محمد طبيب بن احمد، -، -، ج 9، ص 805 .</w:t>
      </w:r>
    </w:p>
    <w:p>
      <w:pPr>
        <w:pStyle w:val="BookText"/>
      </w:pPr>
      <w:r>
        <w:rPr>
          <w:rFonts w:ascii="Amiri" w:hAnsi="Amiri" w:eastAsia="Amiri" w:cs="Amiri"/>
          <w:lang w:bidi="ar-SA"/>
          <w:color w:val="111111"/>
          <w:sz w:val="28"/>
          <w:szCs w:val="28"/>
          <w:rtl/>
        </w:rPr>
        <w:t xml:space="preserve">534 .شرح تشريح  الافلاك، قره داغي، محمد امين بن محمد، -، -، ج 9، ص 333</w:t>
      </w:r>
    </w:p>
    <w:p>
      <w:pPr>
        <w:pStyle w:val="BookText"/>
      </w:pPr>
      <w:r>
        <w:rPr>
          <w:rFonts w:ascii="Amiri" w:hAnsi="Amiri" w:eastAsia="Amiri" w:cs="Amiri"/>
          <w:lang w:bidi="ar-SA"/>
          <w:color w:val="111111"/>
          <w:sz w:val="28"/>
          <w:szCs w:val="28"/>
          <w:rtl/>
        </w:rPr>
        <w:t xml:space="preserve">535 .ظل خط الاستواء ،اردلاني، محمد وسيم، -، -، ج 10، ص 887 .</w:t>
      </w:r>
    </w:p>
    <w:p>
      <w:pPr>
        <w:pStyle w:val="BookText"/>
      </w:pPr>
      <w:r>
        <w:rPr>
          <w:rFonts w:ascii="Amiri" w:hAnsi="Amiri" w:eastAsia="Amiri" w:cs="Amiri"/>
          <w:lang w:bidi="ar-SA"/>
          <w:color w:val="111111"/>
          <w:sz w:val="28"/>
          <w:szCs w:val="28"/>
          <w:rtl/>
        </w:rPr>
        <w:t xml:space="preserve">536 . علم الجيب (رسالة في)، اسحق افندي ،-،-، تركي، ج 11، ص239 .</w:t>
      </w:r>
    </w:p>
    <w:p>
      <w:pPr>
        <w:pStyle w:val="BookText"/>
      </w:pPr>
      <w:r>
        <w:rPr>
          <w:rFonts w:ascii="Amiri" w:hAnsi="Amiri" w:eastAsia="Amiri" w:cs="Amiri"/>
          <w:lang w:bidi="ar-SA"/>
          <w:color w:val="111111"/>
          <w:sz w:val="28"/>
          <w:szCs w:val="28"/>
          <w:rtl/>
        </w:rPr>
        <w:t xml:space="preserve">537 .علم الفلك (رسالة في)، ابن عمري ،ج 11، ص 252.</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غرائب الفنون وملح العيون ونزهة العشاق  للطالب المشتاق، فلكي علي بن احمد، -، -،  ج 11، ص 466.</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غرائب الهيئة ،لالي، محمد، ، ، ج11، ص 468.</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كشف الحقائق في حل الدقائق، تبريزي رياضي، عباسعلي بن نجفعلي، ج 13، ص 207 .</w:t>
      </w:r>
    </w:p>
    <w:p>
      <w:pPr>
        <w:pStyle w:val="BookText"/>
      </w:pPr>
      <w:r>
        <w:rPr>
          <w:rFonts w:ascii="IRNazanin" w:hAnsi="IRNazanin" w:eastAsia="IRNazanin" w:cs="IRNazanin"/>
          <w:lang w:bidi="fa-IR"/>
          <w:color w:val="111111"/>
          <w:sz w:val="28"/>
          <w:szCs w:val="28"/>
          <w:rtl/>
        </w:rPr>
        <w:t xml:space="preserve">541.مجر الاشطان في مجرى الحسان، غنیم ، محمد، -، -، ج 13، ص 810.</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معرفة العمل بالربع الأفاقي (رسالة في) ، ساعاتي، مرتفع بن حسن، -، -، ج 15، ص 63.</w:t>
      </w:r>
    </w:p>
    <w:p>
      <w:pPr>
        <w:pStyle w:val="BookText"/>
      </w:pPr>
      <w:r>
        <w:rPr>
          <w:rFonts w:ascii="IRNazanin" w:hAnsi="IRNazanin" w:eastAsia="IRNazanin" w:cs="IRNazanin"/>
          <w:lang w:bidi="fa-IR"/>
          <w:color w:val="111111"/>
          <w:sz w:val="28"/>
          <w:szCs w:val="28"/>
          <w:rtl/>
        </w:rPr>
        <w:t xml:space="preserve">543 .مقدمة في علم الميقات ميقاتي، محمد بن ادریس -، -، ج 15 ، ص 367.</w:t>
      </w:r>
    </w:p>
    <w:p>
      <w:pPr>
        <w:pStyle w:val="BookText"/>
      </w:pPr>
      <w:r>
        <w:rPr>
          <w:rFonts w:ascii="Amiri" w:hAnsi="Amiri" w:eastAsia="Amiri" w:cs="Amiri"/>
          <w:lang w:bidi="ar-SA"/>
          <w:color w:val="111111"/>
          <w:sz w:val="28"/>
          <w:szCs w:val="28"/>
          <w:rtl/>
        </w:rPr>
        <w:t xml:space="preserve">544 احكام القرانات -، -، -، ج 1، ص 480 .</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احكام تحویلات کواکب در بروج، ، ، فارسي، ج 1، ص 462.</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Amiri" w:hAnsi="Amiri" w:eastAsia="Amiri" w:cs="Amiri"/>
          <w:lang w:bidi="ar-SA"/>
          <w:color w:val="111111"/>
          <w:sz w:val="28"/>
          <w:szCs w:val="28"/>
          <w:rtl/>
        </w:rPr>
        <w:t xml:space="preserve">احكام كواكب، -، -، -، فارسي، ج 1، ص 482.</w:t>
      </w:r>
    </w:p>
    <w:p>
      <w:pPr>
        <w:pStyle w:val="BookText"/>
      </w:pPr>
      <w:r>
        <w:rPr>
          <w:rFonts w:ascii="Amiri" w:hAnsi="Amiri" w:eastAsia="Amiri" w:cs="Amiri"/>
          <w:lang w:bidi="ar-SA"/>
          <w:color w:val="111111"/>
          <w:sz w:val="28"/>
          <w:szCs w:val="28"/>
          <w:rtl/>
        </w:rPr>
        <w:t xml:space="preserve">547 . احكام كوكب بلوقو ، ، ، -، ج 1، ص 483.</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احكام محرم نامة، -، -، -، ج 1، ص 483.</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احوال الفلك، -، -، -، ج 1، ص 504.</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اختیارات، ، ، ، فارسي، ج 1، ص 556.</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اربع مقالات اجمالية، -، -، -، ج 1، ص 677.</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اربع مقالات في احكام النجوم ، فارسي، ج 1، ص 678.</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اسفر الملواشة، -، -، -، ج 2، ص 204.</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أسماء البروج (رسالة في)، ج2، ص 216.</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أسماء النجوم وأوقاتها، -، -، -، ج 2، ص 236.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اسماء شهور القبط والروم ( رسالة في). ، ج 2، ص228.</w:t>
      </w:r>
    </w:p>
    <w:p>
      <w:pPr>
        <w:pStyle w:val="BookText"/>
      </w:pPr>
      <w:r>
        <w:rPr>
          <w:rFonts w:ascii="Amiri" w:hAnsi="Amiri" w:eastAsia="Amiri" w:cs="Amiri"/>
          <w:lang w:bidi="ar-SA"/>
          <w:color w:val="111111"/>
          <w:sz w:val="28"/>
          <w:szCs w:val="28"/>
          <w:rtl/>
        </w:rPr>
        <w:t xml:space="preserve">557 .اصول صناعة التنجيم -، -، -، ج 2، ص 425 .</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الآلة الشاملة ، ج 1، ص 69 .</w:t>
      </w:r>
    </w:p>
    <w:p>
      <w:pPr>
        <w:pStyle w:val="BookText"/>
      </w:pPr>
      <w:r>
        <w:rPr>
          <w:rFonts w:ascii="Amiri" w:hAnsi="Amiri" w:eastAsia="Amiri" w:cs="Amiri"/>
          <w:lang w:bidi="ar-SA"/>
          <w:color w:val="111111"/>
          <w:sz w:val="28"/>
          <w:szCs w:val="28"/>
          <w:rtl/>
        </w:rPr>
        <w:t xml:space="preserve">559 . الاستخراج ، ، ، ، فارسي، ج 2، ص 120.</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الاعداد المتحابة -، -، -، ج 2، ص 526.</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الافلاك وما يتعلق بالنجوم ،ج2، ص 604 .</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الانواء والازمنة ومعرفة اعيان الكواكب ، ، ج 2، ص 837 .</w:t>
      </w:r>
    </w:p>
    <w:p>
      <w:pPr>
        <w:pStyle w:val="BookText"/>
      </w:pPr>
      <w:r>
        <w:rPr>
          <w:rFonts w:ascii="Amiri" w:hAnsi="Amiri" w:eastAsia="Amiri" w:cs="Amiri"/>
          <w:lang w:bidi="ar-SA"/>
          <w:color w:val="111111"/>
          <w:sz w:val="28"/>
          <w:szCs w:val="28"/>
          <w:rtl/>
        </w:rPr>
        <w:t xml:space="preserve">563 الايام والساعات والليل والنهار، ، ، -، ج 3، ص 92.</w:t>
      </w:r>
    </w:p>
    <w:p>
      <w:pPr>
        <w:pStyle w:val="BookText"/>
      </w:pPr>
      <w:r>
        <w:rPr>
          <w:rFonts w:ascii="Amiri" w:hAnsi="Amiri" w:eastAsia="Amiri" w:cs="Amiri"/>
          <w:lang w:bidi="ar-SA"/>
          <w:color w:val="111111"/>
          <w:sz w:val="28"/>
          <w:szCs w:val="28"/>
          <w:rtl/>
        </w:rPr>
        <w:t xml:space="preserve">564 . البروج (رسالة في)، -، -، -، ج 3، ص 305.</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البروج (فوائد في) ،فارسي، ج 3، ص 306.</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التقويم (كتاب في) ، فارسي، ج4، ص 795.</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التكملة شرح كتاب التبصرة، -، -، -، ج 4 ، ص 819 .</w:t>
      </w:r>
    </w:p>
    <w:p>
      <w:pPr>
        <w:pStyle w:val="BookText"/>
      </w:pPr>
      <w:r>
        <w:rPr>
          <w:rFonts w:ascii="Amiri" w:hAnsi="Amiri" w:eastAsia="Amiri" w:cs="Amiri"/>
          <w:lang w:bidi="ar-SA"/>
          <w:color w:val="111111"/>
          <w:sz w:val="28"/>
          <w:szCs w:val="28"/>
          <w:rtl/>
        </w:rPr>
        <w:t xml:space="preserve">568 . التنجيم (رسالة في)، -، -، -، ج 5 ، ص 46.</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الجيب، ، ، ، ، ج 5، ص 632 .</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Amiri" w:hAnsi="Amiri" w:eastAsia="Amiri" w:cs="Amiri"/>
          <w:lang w:bidi="ar-SA"/>
          <w:color w:val="111111"/>
          <w:sz w:val="28"/>
          <w:szCs w:val="28"/>
          <w:rtl/>
        </w:rPr>
        <w:t xml:space="preserve">الجيب الجامعة (فلك) ، ، ، ، ج 5، ص 633.</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الخسوف والكسوف (رسالة في ...)، -، -، -،ج 7، ص 29.</w:t>
      </w:r>
    </w:p>
    <w:p>
      <w:pPr>
        <w:pStyle w:val="BookText"/>
      </w:pPr>
      <w:r>
        <w:rPr>
          <w:rFonts w:ascii="Amiri" w:hAnsi="Amiri" w:eastAsia="Amiri" w:cs="Amiri"/>
          <w:lang w:bidi="ar-SA"/>
          <w:color w:val="111111"/>
          <w:sz w:val="28"/>
          <w:szCs w:val="28"/>
          <w:rtl/>
        </w:rPr>
        <w:t xml:space="preserve">572 .الربع المجيب، - ، ، ، تركي، ج8، ص27.</w:t>
      </w:r>
    </w:p>
    <w:p>
      <w:pPr>
        <w:pStyle w:val="BookText"/>
      </w:pPr>
      <w:r>
        <w:rPr>
          <w:rFonts w:ascii="Amiri" w:hAnsi="Amiri" w:eastAsia="Amiri" w:cs="Amiri"/>
          <w:lang w:bidi="ar-SA"/>
          <w:color w:val="111111"/>
          <w:sz w:val="28"/>
          <w:szCs w:val="28"/>
          <w:rtl/>
        </w:rPr>
        <w:t xml:space="preserve">573 الربع المقنطر (مختصر في)، -، -، -، ج 8، ص 30.</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الرسالة الحسابية في علم المواقيت ، ج 8، ص189 .</w:t>
      </w:r>
    </w:p>
    <w:p>
      <w:pPr>
        <w:pStyle w:val="BookText"/>
      </w:pPr>
      <w:r>
        <w:rPr>
          <w:rFonts w:ascii="Amiri" w:hAnsi="Amiri" w:eastAsia="Amiri" w:cs="Amiri"/>
          <w:lang w:bidi="ar-SA"/>
          <w:color w:val="111111"/>
          <w:sz w:val="28"/>
          <w:szCs w:val="28"/>
          <w:rtl/>
        </w:rPr>
        <w:t xml:space="preserve">575 .الرسالة الصالحية في العمل بالربع المقطوع -،، ، ، ج 8، ص 216.</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الرسالة الصالحية لتحصيل الاعمال الجيبية - ،، ، -، ج 8، ص 216.</w:t>
      </w:r>
    </w:p>
    <w:p>
      <w:pPr>
        <w:pStyle w:val="BookText"/>
      </w:pPr>
      <w:r>
        <w:rPr>
          <w:rFonts w:ascii="Amiri" w:hAnsi="Amiri" w:eastAsia="Amiri" w:cs="Amiri"/>
          <w:lang w:bidi="ar-SA"/>
          <w:color w:val="111111"/>
          <w:sz w:val="28"/>
          <w:szCs w:val="28"/>
          <w:rtl/>
        </w:rPr>
        <w:t xml:space="preserve">577 .الشرايع، -، -، -، ج 9، ص 96.</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الطب والفلك (كتاب في)، ، ج 10،ص 798.</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الطوالع (رسالة في)، -، -، -، ج 10، ص 867.</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Amiri" w:hAnsi="Amiri" w:eastAsia="Amiri" w:cs="Amiri"/>
          <w:lang w:bidi="ar-SA"/>
          <w:color w:val="111111"/>
          <w:sz w:val="28"/>
          <w:szCs w:val="28"/>
          <w:rtl/>
        </w:rPr>
        <w:t xml:space="preserve">العمل بالربع المجيب (رسالة في)، ج 11، ص 316.</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العمل بالربع الموسوم بالمقنطرات، ، ، ، ج 11، ص319.</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العمل بالكرة، -، -، -، ج 11، ص 320.</w:t>
      </w:r>
    </w:p>
    <w:p>
      <w:pPr>
        <w:pStyle w:val="BookText"/>
      </w:pPr>
      <w:r>
        <w:rPr>
          <w:rFonts w:ascii="Amiri" w:hAnsi="Amiri" w:eastAsia="Amiri" w:cs="Amiri"/>
          <w:lang w:bidi="ar-SA"/>
          <w:color w:val="111111"/>
          <w:sz w:val="28"/>
          <w:szCs w:val="28"/>
          <w:rtl/>
        </w:rPr>
        <w:t xml:space="preserve">583 .العمل بالكواكب، ، ، -، ج 11، ص320.</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العمل بدقائق اختلاف الآفاق، ، ، ، ج11، ص 312.</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العمل بربع المقنطرات (رسالة في)، ج 11 ، ص 316.</w:t>
      </w:r>
    </w:p>
    <w:p>
      <w:pPr>
        <w:pStyle w:val="BookText"/>
      </w:pPr>
      <w:r>
        <w:rPr>
          <w:rFonts w:ascii="Amiri" w:hAnsi="Amiri" w:eastAsia="Amiri" w:cs="Amiri"/>
          <w:lang w:bidi="ar-SA"/>
          <w:color w:val="111111"/>
          <w:sz w:val="28"/>
          <w:szCs w:val="28"/>
          <w:rtl/>
        </w:rPr>
        <w:t xml:space="preserve">586 . الفصول المشتركة، -، -، -، ج 11، ص 864.</w:t>
      </w:r>
    </w:p>
    <w:p>
      <w:pPr>
        <w:pStyle w:val="BookText"/>
      </w:pPr>
      <w:r>
        <w:rPr>
          <w:rFonts w:ascii="Amiri" w:hAnsi="Amiri" w:eastAsia="Amiri" w:cs="Amiri"/>
          <w:lang w:bidi="ar-SA"/>
          <w:color w:val="111111"/>
          <w:sz w:val="28"/>
          <w:szCs w:val="28"/>
          <w:rtl/>
        </w:rPr>
        <w:t xml:space="preserve">587 الفصول والشهور ،-،-،تركي، ج 11، ص 871.</w:t>
      </w:r>
    </w:p>
    <w:p>
      <w:pPr>
        <w:pStyle w:val="BookText"/>
      </w:pPr>
      <w:r>
        <w:rPr>
          <w:rFonts w:ascii="Amiri" w:hAnsi="Amiri" w:eastAsia="Amiri" w:cs="Amiri"/>
          <w:lang w:bidi="ar-SA"/>
          <w:color w:val="111111"/>
          <w:sz w:val="28"/>
          <w:szCs w:val="28"/>
          <w:rtl/>
        </w:rPr>
        <w:t xml:space="preserve">588 .الفلك (منظومة في) ، ، ، -، ج 12، ص133.</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الفلك والتنجيم كتاب في)، -، -، -، ج 12، ص 134.</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الفلك والنجوم ( رسالة في)، -، -، -، فارسي، ج 12، ص 135.</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الفلكيات (رسالة في) ، ، ، -، ج 12، ص 135.</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القواعد في علم النجوم والجغرافية، ، ، ، ج 12، ص 800.</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Amiri" w:hAnsi="Amiri" w:eastAsia="Amiri" w:cs="Amiri"/>
          <w:lang w:bidi="ar-SA"/>
          <w:color w:val="111111"/>
          <w:sz w:val="28"/>
          <w:szCs w:val="28"/>
          <w:rtl/>
        </w:rPr>
        <w:t xml:space="preserve">الكواكب (رسالة في) ، ، ، -، ج 13، ص 449.</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المجموعة الشمسية -، -، -، ج 14، ص 43.</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Amiri" w:hAnsi="Amiri" w:eastAsia="Amiri" w:cs="Amiri"/>
          <w:lang w:bidi="ar-SA"/>
          <w:color w:val="111111"/>
          <w:sz w:val="28"/>
          <w:szCs w:val="28"/>
          <w:rtl/>
        </w:rPr>
        <w:t xml:space="preserve">المسائل في احكام النجوم (ترجمه) ،-،-، فارسي، ج 14، ص 469.</w:t>
      </w:r>
    </w:p>
    <w:p>
      <w:pPr>
        <w:pStyle w:val="BookText"/>
      </w:pPr>
      <w:r>
        <w:rPr>
          <w:rFonts w:ascii="Amiri" w:hAnsi="Amiri" w:eastAsia="Amiri" w:cs="Amiri"/>
          <w:lang w:bidi="ar-SA"/>
          <w:color w:val="111111"/>
          <w:sz w:val="28"/>
          <w:szCs w:val="28"/>
          <w:rtl/>
        </w:rPr>
        <w:t xml:space="preserve">596 . المصور في النجوم، ، ، -، ج 14، ص 753.</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المنهج المشهور في تقلب الايام والشهور ،-،-، ، ج 15 ، ص 806.</w:t>
      </w:r>
    </w:p>
    <w:p>
      <w:pPr>
        <w:pStyle w:val="BookText"/>
      </w:pPr>
      <w:r>
        <w:rPr>
          <w:rFonts w:ascii="Amiri" w:hAnsi="Amiri" w:eastAsia="Amiri" w:cs="Amiri"/>
          <w:lang w:bidi="ar-SA"/>
          <w:color w:val="111111"/>
          <w:sz w:val="28"/>
          <w:szCs w:val="28"/>
          <w:rtl/>
        </w:rPr>
        <w:t xml:space="preserve">598 . المواقيت ( رسالة في)، -، -، -، ج 15، ص 880.</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النجوم (منظومة في) ، ، ، ، ج 16، ص 165.</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النجوم والكواكب، -، -، -، ج 16، ص 168.</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النجوم ومنازلها (رسالة في)، -، -، -، ج 16، ص 168 .</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الهندسة والفلك، ، ، -، ج 16، ص 657.</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Amiri" w:hAnsi="Amiri" w:eastAsia="Amiri" w:cs="Amiri"/>
          <w:lang w:bidi="ar-SA"/>
          <w:color w:val="111111"/>
          <w:sz w:val="28"/>
          <w:szCs w:val="28"/>
          <w:rtl/>
        </w:rPr>
        <w:t xml:space="preserve">الهيئة، ، -، -، ج 16، ص 662.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604 . ترجمة الصلوات، -، -، -، ج 4، ص 285.</w:t>
      </w:r>
    </w:p>
    <w:p>
      <w:pPr>
        <w:pStyle w:val="BookText"/>
      </w:pPr>
      <w:r>
        <w:rPr>
          <w:rFonts w:ascii="Amiri" w:hAnsi="Amiri" w:eastAsia="Amiri" w:cs="Amiri"/>
          <w:lang w:bidi="ar-SA"/>
          <w:color w:val="111111"/>
          <w:sz w:val="28"/>
          <w:szCs w:val="28"/>
          <w:rtl/>
        </w:rPr>
        <w:t xml:space="preserve">605 .تزكية الموقتين، -، -، -، ج 4، ص321.</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تصحيح الساعة في طرف الجيب من الربع (رسالة في)، -، -، -، ج 4، ص398.</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تعديل الشمس والقمر -، -، -، ج 4، ص 462 .</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تعليقة على حاشية شرح الملخص چغميني،-، -، -، ج 4، ص 515.</w:t>
      </w:r>
    </w:p>
    <w:p>
      <w:pPr>
        <w:pStyle w:val="BookText"/>
      </w:pPr>
      <w:r>
        <w:rPr>
          <w:rFonts w:ascii="Amiri" w:hAnsi="Amiri" w:eastAsia="Amiri" w:cs="Amiri"/>
          <w:lang w:bidi="ar-SA"/>
          <w:color w:val="111111"/>
          <w:sz w:val="28"/>
          <w:szCs w:val="28"/>
          <w:rtl/>
        </w:rPr>
        <w:t xml:space="preserve">609 .تقاويم فلكية، - ، ، ، تركي، ج4، ص 716.</w:t>
      </w:r>
    </w:p>
    <w:p>
      <w:pPr>
        <w:pStyle w:val="BookText"/>
      </w:pPr>
      <w:r>
        <w:rPr>
          <w:rFonts w:ascii="Amiri" w:hAnsi="Amiri" w:eastAsia="Amiri" w:cs="Amiri"/>
          <w:lang w:bidi="ar-SA"/>
          <w:color w:val="111111"/>
          <w:sz w:val="28"/>
          <w:szCs w:val="28"/>
          <w:rtl/>
        </w:rPr>
        <w:t xml:space="preserve">610 . تقويم، ، ، ، -، ج 4، ص 795.</w:t>
      </w:r>
    </w:p>
    <w:p>
      <w:pPr>
        <w:pStyle w:val="BookText"/>
      </w:pPr>
      <w:r>
        <w:rPr>
          <w:rFonts w:ascii="IRNazanin" w:hAnsi="IRNazanin" w:eastAsia="IRNazanin" w:cs="IRNazanin"/>
          <w:lang w:bidi="fa-IR"/>
          <w:color w:val="111111"/>
          <w:sz w:val="28"/>
          <w:szCs w:val="28"/>
          <w:rtl/>
        </w:rPr>
        <w:t xml:space="preserve">611 جامع الفنون، ، ، ، ج 5، ص 311 .</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جداول الزهرة، -، - ، ج 5 ، ص 366.</w:t>
      </w:r>
    </w:p>
    <w:p>
      <w:pPr>
        <w:pStyle w:val="BookText"/>
      </w:pPr>
      <w:r>
        <w:rPr>
          <w:rFonts w:ascii="Amiri" w:hAnsi="Amiri" w:eastAsia="Amiri" w:cs="Amiri"/>
          <w:lang w:bidi="ar-SA"/>
          <w:color w:val="111111"/>
          <w:sz w:val="28"/>
          <w:szCs w:val="28"/>
          <w:rtl/>
        </w:rPr>
        <w:t xml:space="preserve">613 . جداول العرض واستخراج وجه القبلة ،-،-، ، ج 5، ص 366.</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جداول حسابية وفلكية، -، -، -، ج 5، ص 365 .</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جداول في الاشهر الرومية والعربية- غرتنامة ،، ، ، ج 5، ص 368.</w:t>
      </w:r>
    </w:p>
    <w:p>
      <w:pPr>
        <w:pStyle w:val="BookText"/>
      </w:pPr>
      <w:r>
        <w:rPr>
          <w:rFonts w:ascii="Amiri" w:hAnsi="Amiri" w:eastAsia="Amiri" w:cs="Amiri"/>
          <w:lang w:bidi="ar-SA"/>
          <w:color w:val="111111"/>
          <w:sz w:val="28"/>
          <w:szCs w:val="28"/>
          <w:rtl/>
        </w:rPr>
        <w:t xml:space="preserve">616 . جداول في معرفة الشهور العربية والايام والسنين، ، ، ، ج 5، ص 369.</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Amiri" w:hAnsi="Amiri" w:eastAsia="Amiri" w:cs="Amiri"/>
          <w:lang w:bidi="ar-SA"/>
          <w:color w:val="111111"/>
          <w:sz w:val="28"/>
          <w:szCs w:val="28"/>
          <w:rtl/>
        </w:rPr>
        <w:t xml:space="preserve">جدول استخراج اول كل شهر من الاشهر الرومية، ، ، ، ج 5، ص 372.</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جدول استخراج اول كل شهر من الاشهر العربية، -، -، -، ج 5، ص 372.</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جدول فلكية ،-،-،تركي وعربي،ج5، ص 374.</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حاشية شرح الملخص ، ج 6 ، ص 187 .</w:t>
      </w:r>
    </w:p>
    <w:p>
      <w:pPr>
        <w:pStyle w:val="BookText"/>
      </w:pPr>
      <w:r>
        <w:rPr>
          <w:rFonts w:ascii="Amiri" w:hAnsi="Amiri" w:eastAsia="Amiri" w:cs="Amiri"/>
          <w:lang w:bidi="ar-SA"/>
          <w:color w:val="111111"/>
          <w:sz w:val="28"/>
          <w:szCs w:val="28"/>
          <w:rtl/>
        </w:rPr>
        <w:t xml:space="preserve">621 حاشية شرح الملخص غميني، ، ، ، ج6، ص ص 193.</w:t>
      </w:r>
    </w:p>
    <w:p>
      <w:pPr>
        <w:pStyle w:val="BookText"/>
      </w:pPr>
      <w:r>
        <w:rPr>
          <w:rFonts w:ascii="Amiri" w:hAnsi="Amiri" w:eastAsia="Amiri" w:cs="Amiri"/>
          <w:lang w:bidi="ar-SA"/>
          <w:color w:val="111111"/>
          <w:sz w:val="28"/>
          <w:szCs w:val="28"/>
          <w:rtl/>
        </w:rPr>
        <w:t xml:space="preserve">622 . حاشية شرح رسالة في الفلك، -، -، -، ، ج 6، ص 114.</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حاشية شرح قاضي زاده -، -، -، ج 6، ص 156.</w:t>
      </w:r>
    </w:p>
    <w:p>
      <w:pPr>
        <w:pStyle w:val="BookText"/>
      </w:pPr>
      <w:r>
        <w:rPr>
          <w:rFonts w:ascii="Amiri" w:hAnsi="Amiri" w:eastAsia="Amiri" w:cs="Amiri"/>
          <w:lang w:bidi="ar-SA"/>
          <w:color w:val="111111"/>
          <w:sz w:val="28"/>
          <w:szCs w:val="28"/>
          <w:rtl/>
        </w:rPr>
        <w:t xml:space="preserve">624 . حاشية على المسالة الشعيرية ، ج 6، ص 254 .</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حكاية الرجل الذي تكلم بين يدي المأمون،-، -، ج 6، ص 729.</w:t>
      </w:r>
    </w:p>
    <w:p>
      <w:pPr>
        <w:pStyle w:val="BookText"/>
      </w:pPr>
      <w:r>
        <w:rPr>
          <w:rFonts w:ascii="Amiri" w:hAnsi="Amiri" w:eastAsia="Amiri" w:cs="Amiri"/>
          <w:lang w:bidi="ar-SA"/>
          <w:color w:val="111111"/>
          <w:sz w:val="28"/>
          <w:szCs w:val="28"/>
          <w:rtl/>
        </w:rPr>
        <w:t xml:space="preserve">626 . حكم وابيات في اسماء البروج ومنازل القمر واسماء ليالي القمر، -، -، -، ج 6، ص 766 .</w:t>
      </w:r>
    </w:p>
    <w:p>
      <w:pPr>
        <w:pStyle w:val="BookText"/>
      </w:pPr>
      <w:r>
        <w:rPr>
          <w:rFonts w:ascii="Amiri" w:hAnsi="Amiri" w:eastAsia="Amiri" w:cs="Amiri"/>
          <w:lang w:bidi="ar-SA"/>
          <w:color w:val="111111"/>
          <w:sz w:val="28"/>
          <w:szCs w:val="28"/>
          <w:rtl/>
        </w:rPr>
        <w:t xml:space="preserve">627 . دائرة التجييب، -، -، -، ج 7، ص 202.</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دائرة المعدل، -، -، -، ج 7، ص208.</w:t>
      </w:r>
    </w:p>
    <w:p>
      <w:pPr>
        <w:pStyle w:val="BookText"/>
      </w:pPr>
      <w:r>
        <w:rPr>
          <w:rFonts w:ascii="Amiri" w:hAnsi="Amiri" w:eastAsia="Amiri" w:cs="Amiri"/>
          <w:lang w:bidi="ar-SA"/>
          <w:color w:val="111111"/>
          <w:sz w:val="28"/>
          <w:szCs w:val="28"/>
          <w:rtl/>
        </w:rPr>
        <w:t xml:space="preserve">629 . رسالة فلكية في العمل بنصف الدائرة ،-،-، ، ج8، ص 239.</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رسالة وجداول فلكية تقويمية .،-،-،ج8،  ص 292 .</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رياض النيرين الى فعل الكسوفين، -، -، -، ج 8، ص 516.</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زيج الفلك، ، ج 8، ص 658 . 633 .</w:t>
      </w:r>
    </w:p>
    <w:p>
      <w:pPr>
        <w:pStyle w:val="BookText"/>
      </w:pPr>
      <w:r>
        <w:rPr>
          <w:rFonts w:ascii="Amiri" w:hAnsi="Amiri" w:eastAsia="Amiri" w:cs="Amiri"/>
          <w:lang w:bidi="ar-SA"/>
          <w:color w:val="111111"/>
          <w:sz w:val="28"/>
          <w:szCs w:val="28"/>
          <w:rtl/>
        </w:rPr>
        <w:t xml:space="preserve">633.زيج (رسالة في)، ، ، ، ج 8، ص 655.</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Amiri" w:hAnsi="Amiri" w:eastAsia="Amiri" w:cs="Amiri"/>
          <w:lang w:bidi="ar-SA"/>
          <w:color w:val="111111"/>
          <w:sz w:val="28"/>
          <w:szCs w:val="28"/>
          <w:rtl/>
        </w:rPr>
        <w:t xml:space="preserve">ستة فصول (رسالة في)، ، ج 8، ص710.</w:t>
      </w:r>
    </w:p>
    <w:p>
      <w:pPr>
        <w:pStyle w:val="BookText"/>
      </w:pPr>
      <w:r>
        <w:rPr>
          <w:rFonts w:ascii="Amiri" w:hAnsi="Amiri" w:eastAsia="Amiri" w:cs="Amiri"/>
          <w:lang w:bidi="ar-SA"/>
          <w:color w:val="111111"/>
          <w:sz w:val="28"/>
          <w:szCs w:val="28"/>
          <w:rtl/>
        </w:rPr>
        <w:t xml:space="preserve">635 سي باب، ، ، ، فارسي، ج8، ص873.</w:t>
      </w:r>
    </w:p>
    <w:p>
      <w:pPr>
        <w:pStyle w:val="BookText"/>
      </w:pPr>
      <w:r>
        <w:rPr>
          <w:rFonts w:ascii="Amiri" w:hAnsi="Amiri" w:eastAsia="Amiri" w:cs="Amiri"/>
          <w:lang w:bidi="ar-SA"/>
          <w:color w:val="111111"/>
          <w:sz w:val="28"/>
          <w:szCs w:val="28"/>
          <w:rtl/>
        </w:rPr>
        <w:t xml:space="preserve">636 . شرح التذكرة، -، -، -، ج 9، ص322.</w:t>
      </w:r>
    </w:p>
    <w:p>
      <w:pPr>
        <w:pStyle w:val="BookText"/>
      </w:pPr>
      <w:r>
        <w:rPr>
          <w:rFonts w:ascii="Amiri" w:hAnsi="Amiri" w:eastAsia="Amiri" w:cs="Amiri"/>
          <w:lang w:bidi="ar-SA"/>
          <w:color w:val="111111"/>
          <w:sz w:val="28"/>
          <w:szCs w:val="28"/>
          <w:rtl/>
        </w:rPr>
        <w:t xml:space="preserve">637 شرح الفتحية على الربع المجيب، -، -، -- ج 9، ص 773 .</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شرح بديع الآثار، فارسي، ج 9، ص 280.</w:t>
      </w:r>
    </w:p>
    <w:p>
      <w:pPr>
        <w:pStyle w:val="BookText"/>
      </w:pPr>
      <w:r>
        <w:rPr>
          <w:rFonts w:ascii="Amiri" w:hAnsi="Amiri" w:eastAsia="Amiri" w:cs="Amiri"/>
          <w:lang w:bidi="ar-SA"/>
          <w:color w:val="111111"/>
          <w:sz w:val="28"/>
          <w:szCs w:val="28"/>
          <w:rtl/>
        </w:rPr>
        <w:t xml:space="preserve">639 . شرح تذكرة الهيئة، ، ، -، ج 9، ص 322.</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شرح ثمرة، - ، ، ، فارسي، ج 9، ص 358.</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شرح ثمرة بطلميوس، ، ، ، ج 9، ص 359.</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شرح روزنامة الشيخ وفا (رسالة في)، -، -، -، ج 9، ص 570.</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شرح زيج الغ بيك بن شاهرخ بن تیمور خان، -، -، -، ج 9، ص 583.</w:t>
      </w:r>
    </w:p>
    <w:p>
      <w:pPr>
        <w:pStyle w:val="BookText"/>
      </w:pPr>
      <w:r>
        <w:rPr>
          <w:rFonts w:ascii="Amiri" w:hAnsi="Amiri" w:eastAsia="Amiri" w:cs="Amiri"/>
          <w:lang w:bidi="ar-SA"/>
          <w:color w:val="111111"/>
          <w:sz w:val="28"/>
          <w:szCs w:val="28"/>
          <w:rtl/>
        </w:rPr>
        <w:t xml:space="preserve">644 . شرح وتطبيق الجداول (رسالة في) ج 10، ص 322 .</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صحيفة المقنطرات (رسالة في)، -، -، -، ج 10، ص 534 .</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صناعة استخراج التقويم ،-،-،ج10،ص 636.</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صنع الارباع المجيبة (فائدة في) ، ج 10، ص 639 .</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Amiri" w:hAnsi="Amiri" w:eastAsia="Amiri" w:cs="Amiri"/>
          <w:lang w:bidi="ar-SA"/>
          <w:color w:val="111111"/>
          <w:sz w:val="28"/>
          <w:szCs w:val="28"/>
          <w:rtl/>
        </w:rPr>
        <w:t xml:space="preserve">ضبط المساترة وخطوط فصل الدائرة (رسالة في) -، -، -، ج 10، ص 690 .</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ضرب النجوم ( رسالة في)، ، ، ، تركي، ج10، ص 693 .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Amiri" w:hAnsi="Amiri" w:eastAsia="Amiri" w:cs="Amiri"/>
          <w:lang w:bidi="ar-SA"/>
          <w:color w:val="111111"/>
          <w:sz w:val="28"/>
          <w:szCs w:val="28"/>
          <w:rtl/>
        </w:rPr>
        <w:t xml:space="preserve">طرق تعيين اتجاه القبلة ، ج10،ص 814.</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علم الفلك (كراسة في)، ،ج 11،ص 254 .</w:t>
      </w:r>
    </w:p>
    <w:p>
      <w:pPr>
        <w:pStyle w:val="BookText"/>
      </w:pPr>
      <w:r>
        <w:rPr>
          <w:rFonts w:ascii="Amiri" w:hAnsi="Amiri" w:eastAsia="Amiri" w:cs="Amiri"/>
          <w:lang w:bidi="ar-SA"/>
          <w:color w:val="111111"/>
          <w:sz w:val="28"/>
          <w:szCs w:val="28"/>
          <w:rtl/>
        </w:rPr>
        <w:t xml:space="preserve">652 . علم كشف الشاة (رسالة في)، -، -، -، ج 11،ص 256 .</w:t>
      </w:r>
    </w:p>
    <w:p>
      <w:pPr>
        <w:pStyle w:val="BookText"/>
      </w:pPr>
      <w:r>
        <w:rPr>
          <w:rFonts w:ascii="Amiri" w:hAnsi="Amiri" w:eastAsia="Amiri" w:cs="Amiri"/>
          <w:lang w:bidi="ar-SA"/>
          <w:color w:val="111111"/>
          <w:sz w:val="28"/>
          <w:szCs w:val="28"/>
          <w:rtl/>
        </w:rPr>
        <w:t xml:space="preserve">653 . فصول الشركة ، -، -، ج 11، ص 848.</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فصول في حساب السنة ،-،-،ج 11، ص 857.</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فوائد شتى في الحساب والهيئة ،-،-، ج 12، ص 211.</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Amiri" w:hAnsi="Amiri" w:eastAsia="Amiri" w:cs="Amiri"/>
          <w:lang w:bidi="ar-SA"/>
          <w:color w:val="111111"/>
          <w:sz w:val="28"/>
          <w:szCs w:val="28"/>
          <w:rtl/>
        </w:rPr>
        <w:t xml:space="preserve">كفاية التعليم في صناعة التنجيم (ترجمه)، -، ، -، ج 13، ص 313.</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كلام أهل الهيئة في عالم الأجسام (رسالة في) ، -، -، ج 13، ص 356.</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لفظ الجواهر في معرفة الدوائر ،-،-، ج 13 ، ص 602 .</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مختصر در علم هیئت ،-،-،ج 14، ص 189.</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Amiri" w:hAnsi="Amiri" w:eastAsia="Amiri" w:cs="Amiri"/>
          <w:lang w:bidi="ar-SA"/>
          <w:color w:val="111111"/>
          <w:sz w:val="28"/>
          <w:szCs w:val="28"/>
          <w:rtl/>
        </w:rPr>
        <w:t xml:space="preserve">مدخل المنظوم في بحث حالات النجوم، ، ، فارسي، ج 14 ، ص332.</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مسائل الربع الكامل ( رسالة في)، ج 14، ص 452.</w:t>
      </w:r>
    </w:p>
    <w:p>
      <w:pPr>
        <w:pStyle w:val="BookText"/>
      </w:pPr>
      <w:r>
        <w:rPr>
          <w:rFonts w:ascii="Amiri" w:hAnsi="Amiri" w:eastAsia="Amiri" w:cs="Amiri"/>
          <w:lang w:bidi="ar-SA"/>
          <w:color w:val="111111"/>
          <w:sz w:val="28"/>
          <w:szCs w:val="28"/>
          <w:rtl/>
        </w:rPr>
        <w:t xml:space="preserve">662 . معرفة استخراج أوقات الصلاة، -، -، -، ج 15 ، ص 42.</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Amiri" w:hAnsi="Amiri" w:eastAsia="Amiri" w:cs="Amiri"/>
          <w:lang w:bidi="ar-SA"/>
          <w:color w:val="111111"/>
          <w:sz w:val="28"/>
          <w:szCs w:val="28"/>
          <w:rtl/>
        </w:rPr>
        <w:t xml:space="preserve">معرفة الايام والاوقات ، ، تركي، ج 15، ص 49.</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معرفة التقويم (كتاب في)، ، ، ، فارسي، ج 15 ، ص 52 .</w:t>
      </w:r>
    </w:p>
    <w:p>
      <w:pPr>
        <w:pStyle w:val="BookText"/>
      </w:pPr>
      <w:r>
        <w:rPr>
          <w:rFonts w:ascii="Amiri" w:hAnsi="Amiri" w:eastAsia="Amiri" w:cs="Amiri"/>
          <w:lang w:bidi="ar-SA"/>
          <w:color w:val="111111"/>
          <w:sz w:val="28"/>
          <w:szCs w:val="28"/>
          <w:rtl/>
        </w:rPr>
        <w:t xml:space="preserve">665 .معرفة الرصد والاوقات -، -، -، ج 15، ص 56.</w:t>
      </w:r>
    </w:p>
    <w:p>
      <w:pPr>
        <w:pStyle w:val="BookText"/>
      </w:pPr>
      <w:r>
        <w:rPr>
          <w:rFonts w:ascii="Amiri" w:hAnsi="Amiri" w:eastAsia="Amiri" w:cs="Amiri"/>
          <w:lang w:bidi="ar-SA"/>
          <w:color w:val="111111"/>
          <w:sz w:val="28"/>
          <w:szCs w:val="28"/>
          <w:rtl/>
        </w:rPr>
        <w:t xml:space="preserve">666 .معرفة الساعات (بيان في) ،ج15، ص 58.</w:t>
      </w:r>
    </w:p>
    <w:p>
      <w:pPr>
        <w:pStyle w:val="BookText"/>
      </w:pPr>
      <w:r>
        <w:rPr>
          <w:rFonts w:ascii="Amiri" w:hAnsi="Amiri" w:eastAsia="Amiri" w:cs="Amiri"/>
          <w:lang w:bidi="ar-SA"/>
          <w:color w:val="111111"/>
          <w:sz w:val="28"/>
          <w:szCs w:val="28"/>
          <w:rtl/>
        </w:rPr>
        <w:t xml:space="preserve">667 . معرفة العمل بالربع المقطوع الشمالي (رسالة في )-، -، -، ج 15، ص 63.</w:t>
      </w:r>
    </w:p>
    <w:p>
      <w:pPr>
        <w:pStyle w:val="BookText"/>
      </w:pPr>
      <w:r>
        <w:rPr>
          <w:rFonts w:ascii="Amiri" w:hAnsi="Amiri" w:eastAsia="Amiri" w:cs="Amiri"/>
          <w:lang w:bidi="ar-SA"/>
          <w:color w:val="111111"/>
          <w:sz w:val="28"/>
          <w:szCs w:val="28"/>
          <w:rtl/>
        </w:rPr>
        <w:t xml:space="preserve">668 . معرفة العمل بالمقنطرات (رسالة في)، - ج 15 ، ص 63.</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Amiri" w:hAnsi="Amiri" w:eastAsia="Amiri" w:cs="Amiri"/>
          <w:lang w:bidi="ar-SA"/>
          <w:color w:val="111111"/>
          <w:sz w:val="28"/>
          <w:szCs w:val="28"/>
          <w:rtl/>
        </w:rPr>
        <w:t xml:space="preserve">معرفة الكرة والعمل بها (رسالة في) ، ج 15 ، ص 67 .</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معرفة الكسوفين (منظومة في) ، ج 15، ص 68.</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Amiri" w:hAnsi="Amiri" w:eastAsia="Amiri" w:cs="Amiri"/>
          <w:lang w:bidi="ar-SA"/>
          <w:color w:val="111111"/>
          <w:sz w:val="28"/>
          <w:szCs w:val="28"/>
          <w:rtl/>
        </w:rPr>
        <w:t xml:space="preserve">معرفة الكواكب السيارة ، ، فارسي، ج 15، ص 68.</w:t>
      </w:r>
    </w:p>
    <w:p>
      <w:pPr>
        <w:pStyle w:val="BookText"/>
      </w:pPr>
      <w:r>
        <w:rPr>
          <w:rFonts w:ascii="Amiri" w:hAnsi="Amiri" w:eastAsia="Amiri" w:cs="Amiri"/>
          <w:lang w:bidi="ar-SA"/>
          <w:color w:val="111111"/>
          <w:sz w:val="28"/>
          <w:szCs w:val="28"/>
          <w:rtl/>
        </w:rPr>
        <w:t xml:space="preserve">672 .معرفة أيام السنة وفي أي يوم يكون الشهر من كل شهر (رسالة في)، -، -، -، ج 15، ص 49.</w:t>
      </w:r>
    </w:p>
    <w:p>
      <w:pPr>
        <w:pStyle w:val="BookText"/>
      </w:pPr>
      <w:r>
        <w:rPr>
          <w:rFonts w:ascii="Amiri" w:hAnsi="Amiri" w:eastAsia="Amiri" w:cs="Amiri"/>
          <w:lang w:bidi="ar-SA"/>
          <w:color w:val="111111"/>
          <w:sz w:val="28"/>
          <w:szCs w:val="28"/>
          <w:rtl/>
        </w:rPr>
        <w:t xml:space="preserve">673 . معرفة سمت القبلة (رسالة في) ، ج 15، ص 58.</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معرفة صور المنازل واوقات طلوعهم بالفجر ( ارجوزة في) ، -، -، -، ج 15، ص 60.</w:t>
      </w:r>
    </w:p>
    <w:p>
      <w:pPr>
        <w:pStyle w:val="BookText"/>
      </w:pPr>
      <w:r>
        <w:rPr>
          <w:rFonts w:ascii="Amiri" w:hAnsi="Amiri" w:eastAsia="Amiri" w:cs="Amiri"/>
          <w:lang w:bidi="ar-SA"/>
          <w:color w:val="111111"/>
          <w:sz w:val="28"/>
          <w:szCs w:val="28"/>
          <w:rtl/>
        </w:rPr>
        <w:t xml:space="preserve">675 .معرفة غرة الشهر في أي يوم هي (رسالة في) -، -، ج 15، ص 65 .</w:t>
      </w:r>
    </w:p>
    <w:p>
      <w:pPr>
        <w:pStyle w:val="BookText"/>
      </w:pPr>
      <w:r>
        <w:rPr>
          <w:rFonts w:ascii="Amiri" w:hAnsi="Amiri" w:eastAsia="Amiri" w:cs="Amiri"/>
          <w:lang w:bidi="ar-SA"/>
          <w:color w:val="111111"/>
          <w:sz w:val="28"/>
          <w:szCs w:val="28"/>
          <w:rtl/>
        </w:rPr>
        <w:t xml:space="preserve">676 .معرفت نظرات الكواكب المتحيرة (فائده در)، ، ، ، فارسي، ج 15، ص 74.</w:t>
      </w:r>
    </w:p>
    <w:p>
      <w:pPr>
        <w:pStyle w:val="BookText"/>
      </w:pPr>
      <w:r>
        <w:rPr>
          <w:rFonts w:ascii="Amiri" w:hAnsi="Amiri" w:eastAsia="Amiri" w:cs="Amiri"/>
          <w:lang w:bidi="ar-SA"/>
          <w:color w:val="111111"/>
          <w:sz w:val="28"/>
          <w:szCs w:val="28"/>
          <w:rtl/>
        </w:rPr>
        <w:t xml:space="preserve">677 .مفتاح الرسالة الجديدة في معرفة غرر الشهور، -، -، -، ج 15، ص199.</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Amiri" w:hAnsi="Amiri" w:eastAsia="Amiri" w:cs="Amiri"/>
          <w:lang w:bidi="ar-SA"/>
          <w:color w:val="111111"/>
          <w:sz w:val="28"/>
          <w:szCs w:val="28"/>
          <w:rtl/>
        </w:rPr>
        <w:t xml:space="preserve">مقالة في حركات الكواكب ومواضعها في فلك البروج والطول والعرض ، -، -، ج 15، ص 285 .</w:t>
      </w:r>
    </w:p>
    <w:p>
      <w:pPr>
        <w:pStyle w:val="BookText"/>
      </w:pPr>
      <w:r>
        <w:rPr>
          <w:rFonts w:ascii="Amiri" w:hAnsi="Amiri" w:eastAsia="Amiri" w:cs="Amiri"/>
          <w:lang w:bidi="ar-SA"/>
          <w:color w:val="111111"/>
          <w:sz w:val="28"/>
          <w:szCs w:val="28"/>
          <w:rtl/>
        </w:rPr>
        <w:t xml:space="preserve">679 .منازل الشمس والقمر (فائدة في) ، ج 15 ، ص 490.</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منازل القمر (جدول في)، ج 15، ص 492.</w:t>
      </w:r>
    </w:p>
    <w:p>
      <w:pPr>
        <w:pStyle w:val="BookText"/>
      </w:pPr>
      <w:r>
        <w:rPr>
          <w:rFonts w:ascii="Amiri" w:hAnsi="Amiri" w:eastAsia="Amiri" w:cs="Amiri"/>
          <w:lang w:bidi="ar-SA"/>
          <w:color w:val="111111"/>
          <w:sz w:val="28"/>
          <w:szCs w:val="28"/>
          <w:rtl/>
        </w:rPr>
        <w:t xml:space="preserve">681 . منازل القمر في البروج، -، -، -، فارسي، ج 15 ، ص 492 .</w:t>
      </w:r>
    </w:p>
    <w:p>
      <w:pPr>
        <w:pStyle w:val="BookText"/>
      </w:pPr>
      <w:r>
        <w:rPr>
          <w:rFonts w:ascii="Amiri" w:hAnsi="Amiri" w:eastAsia="Amiri" w:cs="Amiri"/>
          <w:lang w:bidi="ar-SA"/>
          <w:color w:val="111111"/>
          <w:sz w:val="28"/>
          <w:szCs w:val="28"/>
          <w:rtl/>
        </w:rPr>
        <w:t xml:space="preserve">682 . نبذة من كتاب اليواقيت في معرفة المواقيت -، -، -، ج 16، ص 117.</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نتيجة فلكية وأعمال دائرة على السنة الشمسية، -، -، -، ج 16، ص 137.</w:t>
      </w:r>
    </w:p>
    <w:p>
      <w:pPr>
        <w:pStyle w:val="BookText"/>
      </w:pPr>
      <w:r>
        <w:rPr>
          <w:rFonts w:ascii="Amiri" w:hAnsi="Amiri" w:eastAsia="Amiri" w:cs="Amiri"/>
          <w:lang w:bidi="ar-SA"/>
          <w:color w:val="111111"/>
          <w:sz w:val="28"/>
          <w:szCs w:val="28"/>
          <w:rtl/>
        </w:rPr>
        <w:t xml:space="preserve">684 . نجوم ، ، ، ، فارسي، ج 16، ص 164.</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نجوم (منظوم) ،-،-،فارسي، ج 16، ص 165 .</w:t>
      </w:r>
    </w:p>
    <w:p>
      <w:pPr>
        <w:pStyle w:val="BookText"/>
      </w:pPr>
      <w:r>
        <w:rPr>
          <w:rFonts w:ascii="IRNazanin" w:hAnsi="IRNazanin" w:eastAsia="IRNazanin" w:cs="IRNazanin"/>
          <w:lang w:bidi="fa-IR"/>
          <w:color w:val="111111"/>
          <w:sz w:val="28"/>
          <w:szCs w:val="28"/>
          <w:rtl/>
        </w:rPr>
        <w:t xml:space="preserve">انظر ايضاً: اسطرلاب ،تقویم ،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 19/1 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w:t>
      </w:r>
    </w:p>
    <w:p>
      <w:pPr>
        <w:pStyle w:val="BookText"/>
      </w:pPr>
      <w:r>
        <w:rPr>
          <w:rFonts w:ascii="Times New Roman" w:hAnsi="Times New Roman" w:eastAsia="Times New Roman" w:cs="Times New Roman"/>
          <w:lang w:val="en-US" w:bidi="en-US"/>
          <w:color w:val="111111"/>
          <w:sz w:val="28"/>
          <w:szCs w:val="28"/>
          <w:rtl/>
        </w:rPr>
        <w:t xml:space="preserve">Fax: +9821-81623301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 .19</w:t>
      </w:r>
    </w:p>
    <w:p>
      <w:pPr>
        <w:pStyle w:val="BookText"/>
      </w:pPr>
      <w:r>
        <w:rPr>
          <w:rFonts w:ascii="Times New Roman" w:hAnsi="Times New Roman" w:eastAsia="Times New Roman" w:cs="Times New Roman"/>
          <w:lang w:val="en-US" w:bidi="en-US"/>
          <w:color w:val="111111"/>
          <w:sz w:val="28"/>
          <w:szCs w:val="28"/>
          <w:rtl/>
        </w:rPr>
        <w:t xml:space="preserve">Index of Subjects</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IRNazanin" w:hAnsi="IRNazanin" w:eastAsia="IRNazanin" w:cs="IRNazanin"/>
          <w:lang w:bidi="fa-IR"/>
          <w:color w:val="111111"/>
          <w:sz w:val="28"/>
          <w:szCs w:val="28"/>
          <w:rtl/>
        </w:rPr>
        <w:t xml:space="preserve">کانیان تاریخ المسالة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C6148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19</dc:title>
  <dc:description/>
  <dc:subject/>
  <cp:keywords/>
  <cp:category/>
  <cp:lastModifiedBy/>
  <dcterms:created xsi:type="dcterms:W3CDTF">2026-08-26T02:01:40+03:30</dcterms:created>
  <dcterms:modified xsi:type="dcterms:W3CDTF">2026-08-26T02:01:40+03:30</dcterms:modified>
</cp:coreProperties>
</file>

<file path=docProps/custom.xml><?xml version="1.0" encoding="utf-8"?>
<Properties xmlns="http://schemas.openxmlformats.org/officeDocument/2006/custom-properties" xmlns:vt="http://schemas.openxmlformats.org/officeDocument/2006/docPropsVTypes"/>
</file>