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67.xml" ContentType="application/vnd.openxmlformats-officedocument.wordprocessingml.footer+xml"/>
  <Override PartName="/word/theme/theme1.xml" ContentType="application/vnd.openxmlformats-officedocument.theme+xml"/>
  <Override PartName="/word/footer8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60.xml" ContentType="application/vnd.openxmlformats-officedocument.wordprocessingml.footer+xml"/>
  <Override PartName="/word/footer89.xml" ContentType="application/vnd.openxmlformats-officedocument.wordprocessingml.footer+xml"/>
  <Override PartName="/word/footer77.xml" ContentType="application/vnd.openxmlformats-officedocument.wordprocessingml.footer+xml"/>
  <Override PartName="/word/fontTable.xml" ContentType="application/vnd.openxmlformats-officedocument.wordprocessingml.fontTable+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88.xml" ContentType="application/vnd.openxmlformats-officedocument.wordprocessingml.footer+xml"/>
  <Override PartName="/word/numbering.xml" ContentType="application/vnd.openxmlformats-officedocument.wordprocessingml.numbering+xml"/>
  <Override PartName="/word/footer87.xml" ContentType="application/vnd.openxmlformats-officedocument.wordprocessingml.footer+xml"/>
  <Override PartName="/word/footer85.xml" ContentType="application/vnd.openxmlformats-officedocument.wordprocessingml.footer+xml"/>
  <Override PartName="/word/footer79.xml" ContentType="application/vnd.openxmlformats-officedocument.wordprocessingml.footer+xml"/>
  <Override PartName="/word/footer78.xml" ContentType="application/vnd.openxmlformats-officedocument.wordprocessingml.footer+xml"/>
  <Override PartName="/word/footer59.xml" ContentType="application/vnd.openxmlformats-officedocument.wordprocessingml.footer+xml"/>
  <Override PartName="/word/footer58.xml" ContentType="application/vnd.openxmlformats-officedocument.wordprocessingml.footer+xml"/>
  <Override PartName="/word/footer57.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91.xml" ContentType="application/vnd.openxmlformats-officedocument.wordprocessingml.footer+xml"/>
  <Override PartName="/word/footer2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90.xml" ContentType="application/vnd.openxmlformats-officedocument.wordprocessingml.footer+xml"/>
  <Override PartName="/word/footer25.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93.xml" ContentType="application/vnd.openxmlformats-officedocument.wordprocessingml.footer+xml"/>
  <Override PartName="/word/footer14.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سلسلة القبائل العربیة فی العراق جلد </w:t>
      </w:r>
      <w:r>
        <w:rPr/>
        <w:t>17</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288916_3264237689">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1288918_3264237689">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1288920_3264237689">
            <w:r>
              <w:rPr>
                <w:webHidden/>
                <w:rStyle w:val="IndexLink"/>
                <w:rtl w:val="true"/>
              </w:rPr>
              <w:t>المقدمة</w:t>
            </w:r>
            <w:r>
              <w:rPr>
                <w:rStyle w:val="IndexLink"/>
                <w:rtl w:val="true"/>
              </w:rPr>
              <w:tab/>
            </w:r>
            <w:r>
              <w:rPr>
                <w:rStyle w:val="IndexLink"/>
              </w:rPr>
              <w:t>6</w:t>
            </w:r>
          </w:hyperlink>
        </w:p>
        <w:p>
          <w:pPr>
            <w:pStyle w:val="Contents2"/>
            <w:tabs>
              <w:tab w:val="clear" w:pos="8743"/>
              <w:tab w:val="right" w:pos="9026" w:leader="dot"/>
            </w:tabs>
            <w:rPr/>
          </w:pPr>
          <w:hyperlink w:anchor="__RefHeading___Toc1288922_3264237689">
            <w:r>
              <w:rPr>
                <w:webHidden/>
                <w:rStyle w:val="IndexLink"/>
                <w:rtl w:val="true"/>
              </w:rPr>
              <w:t>الفصل الأول</w:t>
            </w:r>
            <w:r>
              <w:rPr>
                <w:rStyle w:val="IndexLink"/>
                <w:rtl w:val="true"/>
              </w:rPr>
              <w:t xml:space="preserve">: </w:t>
            </w:r>
            <w:r>
              <w:rPr>
                <w:rStyle w:val="IndexLink"/>
                <w:rtl w:val="true"/>
              </w:rPr>
              <w:t>ونبحث فیه</w:t>
            </w:r>
            <w:r>
              <w:rPr>
                <w:rStyle w:val="IndexLink"/>
                <w:rtl w:val="true"/>
              </w:rPr>
              <w:tab/>
            </w:r>
            <w:r>
              <w:rPr>
                <w:rStyle w:val="IndexLink"/>
              </w:rPr>
              <w:t>7</w:t>
            </w:r>
          </w:hyperlink>
        </w:p>
        <w:p>
          <w:pPr>
            <w:pStyle w:val="Contents3"/>
            <w:tabs>
              <w:tab w:val="clear" w:pos="8459"/>
              <w:tab w:val="right" w:pos="9026" w:leader="dot"/>
            </w:tabs>
            <w:rPr/>
          </w:pPr>
          <w:hyperlink w:anchor="__RefHeading___Toc1288924_3264237689">
            <w:r>
              <w:rPr>
                <w:webHidden/>
                <w:rStyle w:val="IndexLink"/>
                <w:rtl w:val="true"/>
              </w:rPr>
              <w:t>أولا</w:t>
            </w:r>
            <w:r>
              <w:rPr>
                <w:rStyle w:val="IndexLink"/>
                <w:rtl w:val="true"/>
              </w:rPr>
              <w:t xml:space="preserve">: </w:t>
            </w:r>
            <w:r>
              <w:rPr>
                <w:rStyle w:val="IndexLink"/>
                <w:rtl w:val="true"/>
              </w:rPr>
              <w:t>نسب القبیلة وأهم بطونها القدیمة</w:t>
            </w:r>
            <w:r>
              <w:rPr>
                <w:rStyle w:val="IndexLink"/>
                <w:rtl w:val="true"/>
              </w:rPr>
              <w:tab/>
            </w:r>
            <w:r>
              <w:rPr>
                <w:rStyle w:val="IndexLink"/>
              </w:rPr>
              <w:t>7</w:t>
            </w:r>
          </w:hyperlink>
        </w:p>
        <w:p>
          <w:pPr>
            <w:pStyle w:val="Contents3"/>
            <w:tabs>
              <w:tab w:val="clear" w:pos="8459"/>
              <w:tab w:val="right" w:pos="9026" w:leader="dot"/>
            </w:tabs>
            <w:rPr/>
          </w:pPr>
          <w:hyperlink w:anchor="__RefHeading___Toc1288926_3264237689">
            <w:r>
              <w:rPr>
                <w:webHidden/>
                <w:rStyle w:val="IndexLink"/>
                <w:rtl w:val="true"/>
              </w:rPr>
              <w:t>ثانیا</w:t>
            </w:r>
            <w:r>
              <w:rPr>
                <w:rStyle w:val="IndexLink"/>
                <w:rtl w:val="true"/>
              </w:rPr>
              <w:t xml:space="preserve">: </w:t>
            </w:r>
            <w:r>
              <w:rPr>
                <w:rStyle w:val="IndexLink"/>
                <w:rtl w:val="true"/>
              </w:rPr>
              <w:t>منازل بنی أسد</w:t>
            </w:r>
            <w:r>
              <w:rPr>
                <w:rStyle w:val="IndexLink"/>
                <w:rtl w:val="true"/>
              </w:rPr>
              <w:tab/>
            </w:r>
            <w:r>
              <w:rPr>
                <w:rStyle w:val="IndexLink"/>
              </w:rPr>
              <w:t>15</w:t>
            </w:r>
          </w:hyperlink>
        </w:p>
        <w:p>
          <w:pPr>
            <w:pStyle w:val="Contents3"/>
            <w:tabs>
              <w:tab w:val="clear" w:pos="8459"/>
              <w:tab w:val="right" w:pos="9026" w:leader="dot"/>
            </w:tabs>
            <w:rPr/>
          </w:pPr>
          <w:hyperlink w:anchor="__RefHeading___Toc1288928_3264237689">
            <w:r>
              <w:rPr>
                <w:webHidden/>
                <w:rStyle w:val="IndexLink"/>
                <w:rtl w:val="true"/>
              </w:rPr>
              <w:t>ثالثا</w:t>
            </w:r>
            <w:r>
              <w:rPr>
                <w:rStyle w:val="IndexLink"/>
                <w:rtl w:val="true"/>
              </w:rPr>
              <w:t xml:space="preserve">: </w:t>
            </w:r>
            <w:r>
              <w:rPr>
                <w:rStyle w:val="IndexLink"/>
                <w:rtl w:val="true"/>
              </w:rPr>
              <w:t>بطون بنی أسد المعاصرة فی العراق</w:t>
            </w:r>
            <w:r>
              <w:rPr>
                <w:rStyle w:val="IndexLink"/>
                <w:rtl w:val="true"/>
              </w:rPr>
              <w:tab/>
            </w:r>
            <w:r>
              <w:rPr>
                <w:rStyle w:val="IndexLink"/>
              </w:rPr>
              <w:t>18</w:t>
            </w:r>
          </w:hyperlink>
        </w:p>
        <w:p>
          <w:pPr>
            <w:pStyle w:val="Contents2"/>
            <w:tabs>
              <w:tab w:val="clear" w:pos="8743"/>
              <w:tab w:val="right" w:pos="9026" w:leader="dot"/>
            </w:tabs>
            <w:rPr/>
          </w:pPr>
          <w:hyperlink w:anchor="__RefHeading___Toc1288930_3264237689">
            <w:r>
              <w:rPr>
                <w:webHidden/>
                <w:rStyle w:val="IndexLink"/>
                <w:rtl w:val="true"/>
              </w:rPr>
              <w:t>الفصل الثانی</w:t>
            </w:r>
            <w:r>
              <w:rPr>
                <w:rStyle w:val="IndexLink"/>
                <w:rtl w:val="true"/>
              </w:rPr>
              <w:t xml:space="preserve">: </w:t>
            </w:r>
            <w:r>
              <w:rPr>
                <w:rStyle w:val="IndexLink"/>
                <w:rtl w:val="true"/>
              </w:rPr>
              <w:t>نبذة من تاریخ بنی أسد</w:t>
            </w:r>
            <w:r>
              <w:rPr>
                <w:rStyle w:val="IndexLink"/>
                <w:rtl w:val="true"/>
              </w:rPr>
              <w:tab/>
            </w:r>
            <w:r>
              <w:rPr>
                <w:rStyle w:val="IndexLink"/>
              </w:rPr>
              <w:t>21</w:t>
            </w:r>
          </w:hyperlink>
        </w:p>
        <w:p>
          <w:pPr>
            <w:pStyle w:val="Contents3"/>
            <w:tabs>
              <w:tab w:val="clear" w:pos="8459"/>
              <w:tab w:val="right" w:pos="9026" w:leader="dot"/>
            </w:tabs>
            <w:rPr/>
          </w:pPr>
          <w:hyperlink w:anchor="__RefHeading___Toc1288932_3264237689">
            <w:r>
              <w:rPr>
                <w:webHidden/>
                <w:rStyle w:val="IndexLink"/>
              </w:rPr>
              <w:t>1</w:t>
            </w:r>
            <w:r>
              <w:rPr>
                <w:rStyle w:val="IndexLink"/>
                <w:rtl w:val="true"/>
              </w:rPr>
              <w:t xml:space="preserve"> - </w:t>
            </w:r>
            <w:r>
              <w:rPr>
                <w:rStyle w:val="IndexLink"/>
                <w:rtl w:val="true"/>
              </w:rPr>
              <w:t>بنو أسد فی العصر الجاهلی</w:t>
            </w:r>
            <w:r>
              <w:rPr>
                <w:rStyle w:val="IndexLink"/>
                <w:rtl w:val="true"/>
              </w:rPr>
              <w:tab/>
            </w:r>
            <w:r>
              <w:rPr>
                <w:rStyle w:val="IndexLink"/>
              </w:rPr>
              <w:t>21</w:t>
            </w:r>
          </w:hyperlink>
        </w:p>
        <w:p>
          <w:pPr>
            <w:pStyle w:val="Contents3"/>
            <w:tabs>
              <w:tab w:val="clear" w:pos="8459"/>
              <w:tab w:val="right" w:pos="9026" w:leader="dot"/>
            </w:tabs>
            <w:rPr/>
          </w:pPr>
          <w:hyperlink w:anchor="__RefHeading___Toc1288934_3264237689">
            <w:r>
              <w:rPr>
                <w:webHidden/>
                <w:rStyle w:val="IndexLink"/>
              </w:rPr>
              <w:t>2</w:t>
            </w:r>
            <w:r>
              <w:rPr>
                <w:rStyle w:val="IndexLink"/>
                <w:rtl w:val="true"/>
              </w:rPr>
              <w:t xml:space="preserve"> - </w:t>
            </w:r>
            <w:r>
              <w:rPr>
                <w:rStyle w:val="IndexLink"/>
                <w:rtl w:val="true"/>
              </w:rPr>
              <w:t>بنو أسد فی العصر الإسلامی</w:t>
            </w:r>
            <w:r>
              <w:rPr>
                <w:rStyle w:val="IndexLink"/>
                <w:rtl w:val="true"/>
              </w:rPr>
              <w:tab/>
            </w:r>
            <w:r>
              <w:rPr>
                <w:rStyle w:val="IndexLink"/>
              </w:rPr>
              <w:t>24</w:t>
            </w:r>
          </w:hyperlink>
        </w:p>
        <w:p>
          <w:pPr>
            <w:pStyle w:val="Contents3"/>
            <w:tabs>
              <w:tab w:val="clear" w:pos="8459"/>
              <w:tab w:val="right" w:pos="9026" w:leader="dot"/>
            </w:tabs>
            <w:rPr/>
          </w:pPr>
          <w:hyperlink w:anchor="__RefHeading___Toc1288936_3264237689">
            <w:r>
              <w:rPr>
                <w:webHidden/>
                <w:rStyle w:val="IndexLink"/>
              </w:rPr>
              <w:t>3</w:t>
            </w:r>
            <w:r>
              <w:rPr>
                <w:rStyle w:val="IndexLink"/>
                <w:rtl w:val="true"/>
              </w:rPr>
              <w:t xml:space="preserve"> - </w:t>
            </w:r>
            <w:r>
              <w:rPr>
                <w:rStyle w:val="IndexLink"/>
                <w:rtl w:val="true"/>
              </w:rPr>
              <w:t>الصحابة من بنی أسد</w:t>
            </w:r>
            <w:r>
              <w:rPr>
                <w:rStyle w:val="IndexLink"/>
                <w:rtl w:val="true"/>
              </w:rPr>
              <w:tab/>
            </w:r>
            <w:r>
              <w:rPr>
                <w:rStyle w:val="IndexLink"/>
              </w:rPr>
              <w:t>25</w:t>
            </w:r>
          </w:hyperlink>
        </w:p>
        <w:p>
          <w:pPr>
            <w:pStyle w:val="Contents3"/>
            <w:tabs>
              <w:tab w:val="clear" w:pos="8459"/>
              <w:tab w:val="right" w:pos="9026" w:leader="dot"/>
            </w:tabs>
            <w:rPr/>
          </w:pPr>
          <w:hyperlink w:anchor="__RefHeading___Toc1288938_3264237689">
            <w:r>
              <w:rPr>
                <w:webHidden/>
                <w:rStyle w:val="IndexLink"/>
              </w:rPr>
              <w:t>4</w:t>
            </w:r>
            <w:r>
              <w:rPr>
                <w:rStyle w:val="IndexLink"/>
                <w:rtl w:val="true"/>
              </w:rPr>
              <w:t xml:space="preserve"> - </w:t>
            </w:r>
            <w:r>
              <w:rPr>
                <w:rStyle w:val="IndexLink"/>
                <w:rtl w:val="true"/>
              </w:rPr>
              <w:t>بنو أسد بعد النبی</w:t>
            </w:r>
            <w:r>
              <w:rPr>
                <w:rStyle w:val="IndexLink"/>
                <w:rtl w:val="true"/>
              </w:rPr>
              <w:tab/>
            </w:r>
            <w:r>
              <w:rPr>
                <w:rStyle w:val="IndexLink"/>
              </w:rPr>
              <w:t>31</w:t>
            </w:r>
          </w:hyperlink>
        </w:p>
        <w:p>
          <w:pPr>
            <w:pStyle w:val="Contents3"/>
            <w:tabs>
              <w:tab w:val="clear" w:pos="8459"/>
              <w:tab w:val="right" w:pos="9026" w:leader="dot"/>
            </w:tabs>
            <w:rPr/>
          </w:pPr>
          <w:hyperlink w:anchor="__RefHeading___Toc1288940_3264237689">
            <w:r>
              <w:rPr>
                <w:webHidden/>
                <w:rStyle w:val="IndexLink"/>
              </w:rPr>
              <w:t>5</w:t>
            </w:r>
            <w:r>
              <w:rPr>
                <w:rStyle w:val="IndexLink"/>
                <w:rtl w:val="true"/>
              </w:rPr>
              <w:t xml:space="preserve"> - </w:t>
            </w:r>
            <w:r>
              <w:rPr>
                <w:rStyle w:val="IndexLink"/>
                <w:rtl w:val="true"/>
              </w:rPr>
              <w:t>بنو أسد فی حرب الجمل</w:t>
            </w:r>
            <w:r>
              <w:rPr>
                <w:rStyle w:val="IndexLink"/>
                <w:rtl w:val="true"/>
              </w:rPr>
              <w:tab/>
            </w:r>
            <w:r>
              <w:rPr>
                <w:rStyle w:val="IndexLink"/>
              </w:rPr>
              <w:t>32</w:t>
            </w:r>
          </w:hyperlink>
        </w:p>
        <w:p>
          <w:pPr>
            <w:pStyle w:val="Contents3"/>
            <w:tabs>
              <w:tab w:val="clear" w:pos="8459"/>
              <w:tab w:val="right" w:pos="9026" w:leader="dot"/>
            </w:tabs>
            <w:rPr/>
          </w:pPr>
          <w:hyperlink w:anchor="__RefHeading___Toc1288942_3264237689">
            <w:r>
              <w:rPr>
                <w:webHidden/>
                <w:rStyle w:val="IndexLink"/>
              </w:rPr>
              <w:t>6</w:t>
            </w:r>
            <w:r>
              <w:rPr>
                <w:rStyle w:val="IndexLink"/>
                <w:rtl w:val="true"/>
              </w:rPr>
              <w:t xml:space="preserve"> - </w:t>
            </w:r>
            <w:r>
              <w:rPr>
                <w:rStyle w:val="IndexLink"/>
                <w:rtl w:val="true"/>
              </w:rPr>
              <w:t>بنو أسد فی صفین</w:t>
            </w:r>
            <w:r>
              <w:rPr>
                <w:rStyle w:val="IndexLink"/>
                <w:rtl w:val="true"/>
              </w:rPr>
              <w:tab/>
            </w:r>
            <w:r>
              <w:rPr>
                <w:rStyle w:val="IndexLink"/>
              </w:rPr>
              <w:t>33</w:t>
            </w:r>
          </w:hyperlink>
        </w:p>
        <w:p>
          <w:pPr>
            <w:pStyle w:val="Contents2"/>
            <w:tabs>
              <w:tab w:val="clear" w:pos="8743"/>
              <w:tab w:val="right" w:pos="9026" w:leader="dot"/>
            </w:tabs>
            <w:rPr/>
          </w:pPr>
          <w:hyperlink w:anchor="__RefHeading___Toc1288944_3264237689">
            <w:r>
              <w:rPr>
                <w:webHidden/>
                <w:rStyle w:val="IndexLink"/>
                <w:rtl w:val="true"/>
              </w:rPr>
              <w:t>الفصل الثالث</w:t>
            </w:r>
            <w:r>
              <w:rPr>
                <w:rStyle w:val="IndexLink"/>
                <w:rtl w:val="true"/>
              </w:rPr>
              <w:t xml:space="preserve">: </w:t>
            </w:r>
            <w:r>
              <w:rPr>
                <w:rStyle w:val="IndexLink"/>
                <w:rtl w:val="true"/>
              </w:rPr>
              <w:t>بنو أسد وثورة الحسین</w:t>
            </w:r>
            <w:r>
              <w:rPr>
                <w:rStyle w:val="IndexLink"/>
                <w:rtl w:val="true"/>
              </w:rPr>
              <w:tab/>
            </w:r>
            <w:r>
              <w:rPr>
                <w:rStyle w:val="IndexLink"/>
              </w:rPr>
              <w:t>36</w:t>
            </w:r>
          </w:hyperlink>
        </w:p>
        <w:p>
          <w:pPr>
            <w:pStyle w:val="Contents3"/>
            <w:tabs>
              <w:tab w:val="clear" w:pos="8459"/>
              <w:tab w:val="right" w:pos="9026" w:leader="dot"/>
            </w:tabs>
            <w:rPr/>
          </w:pPr>
          <w:hyperlink w:anchor="__RefHeading___Toc1288946_3264237689">
            <w:r>
              <w:rPr>
                <w:webHidden/>
                <w:rStyle w:val="IndexLink"/>
                <w:rtl w:val="true"/>
              </w:rPr>
              <w:t>اشارة</w:t>
            </w:r>
            <w:r>
              <w:rPr>
                <w:rStyle w:val="IndexLink"/>
                <w:rtl w:val="true"/>
              </w:rPr>
              <w:tab/>
            </w:r>
            <w:r>
              <w:rPr>
                <w:rStyle w:val="IndexLink"/>
              </w:rPr>
              <w:t>36</w:t>
            </w:r>
          </w:hyperlink>
        </w:p>
        <w:p>
          <w:pPr>
            <w:pStyle w:val="Contents3"/>
            <w:tabs>
              <w:tab w:val="clear" w:pos="8459"/>
              <w:tab w:val="right" w:pos="9026" w:leader="dot"/>
            </w:tabs>
            <w:rPr/>
          </w:pPr>
          <w:hyperlink w:anchor="__RefHeading___Toc1288948_3264237689">
            <w:r>
              <w:rPr>
                <w:webHidden/>
                <w:rStyle w:val="IndexLink"/>
              </w:rPr>
              <w:t>1</w:t>
            </w:r>
            <w:r>
              <w:rPr>
                <w:rStyle w:val="IndexLink"/>
                <w:rtl w:val="true"/>
              </w:rPr>
              <w:t xml:space="preserve"> - </w:t>
            </w:r>
            <w:r>
              <w:rPr>
                <w:rStyle w:val="IndexLink"/>
                <w:rtl w:val="true"/>
              </w:rPr>
              <w:t>حبیب بن مظاهر یستنصر بنی غاضرة</w:t>
            </w:r>
            <w:r>
              <w:rPr>
                <w:rStyle w:val="IndexLink"/>
                <w:rtl w:val="true"/>
              </w:rPr>
              <w:tab/>
            </w:r>
            <w:r>
              <w:rPr>
                <w:rStyle w:val="IndexLink"/>
              </w:rPr>
              <w:t>36</w:t>
            </w:r>
          </w:hyperlink>
        </w:p>
        <w:p>
          <w:pPr>
            <w:pStyle w:val="Contents3"/>
            <w:tabs>
              <w:tab w:val="clear" w:pos="8459"/>
              <w:tab w:val="right" w:pos="9026" w:leader="dot"/>
            </w:tabs>
            <w:rPr/>
          </w:pPr>
          <w:hyperlink w:anchor="__RefHeading___Toc1288950_3264237689">
            <w:r>
              <w:rPr>
                <w:webHidden/>
                <w:rStyle w:val="IndexLink"/>
              </w:rPr>
              <w:t>2</w:t>
            </w:r>
            <w:r>
              <w:rPr>
                <w:rStyle w:val="IndexLink"/>
                <w:rtl w:val="true"/>
              </w:rPr>
              <w:t xml:space="preserve"> - </w:t>
            </w:r>
            <w:r>
              <w:rPr>
                <w:rStyle w:val="IndexLink"/>
                <w:rtl w:val="true"/>
              </w:rPr>
              <w:t>شهداء کربلاء من بنی أسد</w:t>
            </w:r>
            <w:r>
              <w:rPr>
                <w:rStyle w:val="IndexLink"/>
                <w:rtl w:val="true"/>
              </w:rPr>
              <w:tab/>
            </w:r>
            <w:r>
              <w:rPr>
                <w:rStyle w:val="IndexLink"/>
              </w:rPr>
              <w:t>39</w:t>
            </w:r>
          </w:hyperlink>
        </w:p>
        <w:p>
          <w:pPr>
            <w:pStyle w:val="Contents3"/>
            <w:tabs>
              <w:tab w:val="clear" w:pos="8459"/>
              <w:tab w:val="right" w:pos="9026" w:leader="dot"/>
            </w:tabs>
            <w:rPr/>
          </w:pPr>
          <w:hyperlink w:anchor="__RefHeading___Toc1288952_3264237689">
            <w:r>
              <w:rPr>
                <w:webHidden/>
                <w:rStyle w:val="IndexLink"/>
              </w:rPr>
              <w:t>3</w:t>
            </w:r>
            <w:r>
              <w:rPr>
                <w:rStyle w:val="IndexLink"/>
                <w:rtl w:val="true"/>
              </w:rPr>
              <w:t xml:space="preserve"> - </w:t>
            </w:r>
            <w:r>
              <w:rPr>
                <w:rStyle w:val="IndexLink"/>
                <w:rtl w:val="true"/>
              </w:rPr>
              <w:t>بنو أسد یتولون دفن الأجساد الطاهرة</w:t>
            </w:r>
            <w:r>
              <w:rPr>
                <w:rStyle w:val="IndexLink"/>
                <w:rtl w:val="true"/>
              </w:rPr>
              <w:tab/>
            </w:r>
            <w:r>
              <w:rPr>
                <w:rStyle w:val="IndexLink"/>
              </w:rPr>
              <w:t>50</w:t>
            </w:r>
          </w:hyperlink>
        </w:p>
        <w:p>
          <w:pPr>
            <w:pStyle w:val="Contents3"/>
            <w:tabs>
              <w:tab w:val="clear" w:pos="8459"/>
              <w:tab w:val="right" w:pos="9026" w:leader="dot"/>
            </w:tabs>
            <w:rPr/>
          </w:pPr>
          <w:hyperlink w:anchor="__RefHeading___Toc1288954_3264237689">
            <w:r>
              <w:rPr>
                <w:webHidden/>
                <w:rStyle w:val="IndexLink"/>
              </w:rPr>
              <w:t>4</w:t>
            </w:r>
            <w:r>
              <w:rPr>
                <w:rStyle w:val="IndexLink"/>
                <w:rtl w:val="true"/>
              </w:rPr>
              <w:t xml:space="preserve"> - </w:t>
            </w:r>
            <w:r>
              <w:rPr>
                <w:rStyle w:val="IndexLink"/>
                <w:rtl w:val="true"/>
              </w:rPr>
              <w:t>بنو أسد وثورة المطالبة بالثأر</w:t>
            </w:r>
            <w:r>
              <w:rPr>
                <w:rStyle w:val="IndexLink"/>
                <w:rtl w:val="true"/>
              </w:rPr>
              <w:tab/>
            </w:r>
            <w:r>
              <w:rPr>
                <w:rStyle w:val="IndexLink"/>
              </w:rPr>
              <w:t>50</w:t>
            </w:r>
          </w:hyperlink>
        </w:p>
        <w:p>
          <w:pPr>
            <w:pStyle w:val="Contents2"/>
            <w:tabs>
              <w:tab w:val="clear" w:pos="8743"/>
              <w:tab w:val="right" w:pos="9026" w:leader="dot"/>
            </w:tabs>
            <w:rPr/>
          </w:pPr>
          <w:hyperlink w:anchor="__RefHeading___Toc1288956_3264237689">
            <w:r>
              <w:rPr>
                <w:webHidden/>
                <w:rStyle w:val="IndexLink"/>
                <w:rtl w:val="true"/>
              </w:rPr>
              <w:t>الفصل الرابع</w:t>
            </w:r>
            <w:r>
              <w:rPr>
                <w:rStyle w:val="IndexLink"/>
                <w:rtl w:val="true"/>
              </w:rPr>
              <w:t xml:space="preserve">: </w:t>
            </w:r>
            <w:r>
              <w:rPr>
                <w:rStyle w:val="IndexLink"/>
                <w:rtl w:val="true"/>
              </w:rPr>
              <w:t>إمارة بنی مزید الأسدیین فی الحلة</w:t>
            </w:r>
            <w:r>
              <w:rPr>
                <w:rStyle w:val="IndexLink"/>
                <w:rtl w:val="true"/>
              </w:rPr>
              <w:tab/>
            </w:r>
            <w:r>
              <w:rPr>
                <w:rStyle w:val="IndexLink"/>
              </w:rPr>
              <w:t>52</w:t>
            </w:r>
          </w:hyperlink>
        </w:p>
        <w:p>
          <w:pPr>
            <w:pStyle w:val="Contents2"/>
            <w:tabs>
              <w:tab w:val="clear" w:pos="8743"/>
              <w:tab w:val="right" w:pos="9026" w:leader="dot"/>
            </w:tabs>
            <w:rPr/>
          </w:pPr>
          <w:hyperlink w:anchor="__RefHeading___Toc1288958_3264237689">
            <w:r>
              <w:rPr>
                <w:webHidden/>
                <w:rStyle w:val="IndexLink"/>
                <w:rtl w:val="true"/>
              </w:rPr>
              <w:t>الفصل الخامس</w:t>
            </w:r>
            <w:r>
              <w:rPr>
                <w:rStyle w:val="IndexLink"/>
                <w:rtl w:val="true"/>
              </w:rPr>
              <w:t xml:space="preserve">: </w:t>
            </w:r>
            <w:r>
              <w:rPr>
                <w:rStyle w:val="IndexLink"/>
                <w:rtl w:val="true"/>
              </w:rPr>
              <w:t>الأسدیون من صحابة آل البیت</w:t>
            </w:r>
            <w:r>
              <w:rPr>
                <w:rStyle w:val="IndexLink"/>
                <w:rtl w:val="true"/>
              </w:rPr>
              <w:tab/>
            </w:r>
            <w:r>
              <w:rPr>
                <w:rStyle w:val="IndexLink"/>
              </w:rPr>
              <w:t>56</w:t>
            </w:r>
          </w:hyperlink>
        </w:p>
        <w:p>
          <w:pPr>
            <w:pStyle w:val="Contents3"/>
            <w:tabs>
              <w:tab w:val="clear" w:pos="8459"/>
              <w:tab w:val="right" w:pos="9026" w:leader="dot"/>
            </w:tabs>
            <w:rPr/>
          </w:pPr>
          <w:hyperlink w:anchor="__RefHeading___Toc1288960_3264237689">
            <w:r>
              <w:rPr>
                <w:webHidden/>
                <w:rStyle w:val="IndexLink"/>
              </w:rPr>
              <w:t>1</w:t>
            </w:r>
            <w:r>
              <w:rPr>
                <w:rStyle w:val="IndexLink"/>
                <w:rtl w:val="true"/>
              </w:rPr>
              <w:t xml:space="preserve">- </w:t>
            </w:r>
            <w:r>
              <w:rPr>
                <w:rStyle w:val="IndexLink"/>
                <w:rtl w:val="true"/>
              </w:rPr>
              <w:t>الأسدیون من أصحاب أمیر المؤمنین</w:t>
            </w:r>
            <w:r>
              <w:rPr>
                <w:rStyle w:val="IndexLink"/>
                <w:rtl w:val="true"/>
              </w:rPr>
              <w:tab/>
            </w:r>
            <w:r>
              <w:rPr>
                <w:rStyle w:val="IndexLink"/>
              </w:rPr>
              <w:t>56</w:t>
            </w:r>
          </w:hyperlink>
        </w:p>
        <w:p>
          <w:pPr>
            <w:pStyle w:val="Contents3"/>
            <w:tabs>
              <w:tab w:val="clear" w:pos="8459"/>
              <w:tab w:val="right" w:pos="9026" w:leader="dot"/>
            </w:tabs>
            <w:rPr/>
          </w:pPr>
          <w:hyperlink w:anchor="__RefHeading___Toc1288962_3264237689">
            <w:r>
              <w:rPr>
                <w:webHidden/>
                <w:rStyle w:val="IndexLink"/>
              </w:rPr>
              <w:t>2</w:t>
            </w:r>
            <w:r>
              <w:rPr>
                <w:rStyle w:val="IndexLink"/>
                <w:rtl w:val="true"/>
              </w:rPr>
              <w:t xml:space="preserve"> - </w:t>
            </w:r>
            <w:r>
              <w:rPr>
                <w:rStyle w:val="IndexLink"/>
                <w:rtl w:val="true"/>
              </w:rPr>
              <w:t>الأسدیون من أصحاب باقی الأئمة</w:t>
            </w:r>
            <w:r>
              <w:rPr>
                <w:rStyle w:val="IndexLink"/>
                <w:rtl w:val="true"/>
              </w:rPr>
              <w:tab/>
            </w:r>
            <w:r>
              <w:rPr>
                <w:rStyle w:val="IndexLink"/>
              </w:rPr>
              <w:t>63</w:t>
            </w:r>
          </w:hyperlink>
        </w:p>
        <w:p>
          <w:pPr>
            <w:pStyle w:val="Contents4"/>
            <w:tabs>
              <w:tab w:val="clear" w:pos="8176"/>
              <w:tab w:val="right" w:pos="9026" w:leader="dot"/>
            </w:tabs>
            <w:rPr/>
          </w:pPr>
          <w:hyperlink w:anchor="__RefHeading___Toc1288964_3264237689">
            <w:r>
              <w:rPr>
                <w:webHidden/>
                <w:rStyle w:val="IndexLink"/>
                <w:rtl w:val="true"/>
              </w:rPr>
              <w:t>اشارة</w:t>
            </w:r>
            <w:r>
              <w:rPr>
                <w:rStyle w:val="IndexLink"/>
                <w:rtl w:val="true"/>
              </w:rPr>
              <w:tab/>
            </w:r>
            <w:r>
              <w:rPr>
                <w:rStyle w:val="IndexLink"/>
              </w:rPr>
              <w:t>63</w:t>
            </w:r>
          </w:hyperlink>
        </w:p>
        <w:p>
          <w:pPr>
            <w:pStyle w:val="Contents4"/>
            <w:tabs>
              <w:tab w:val="clear" w:pos="8176"/>
              <w:tab w:val="right" w:pos="9026" w:leader="dot"/>
            </w:tabs>
            <w:rPr/>
          </w:pPr>
          <w:hyperlink w:anchor="__RefHeading___Toc1288966_3264237689">
            <w:r>
              <w:rPr>
                <w:webHidden/>
                <w:rStyle w:val="IndexLink"/>
                <w:rtl w:val="true"/>
              </w:rPr>
              <w:t xml:space="preserve">ومن أصحاب الباقر علیه السلام </w:t>
            </w:r>
            <w:r>
              <w:rPr>
                <w:rStyle w:val="IndexLink"/>
                <w:rtl w:val="true"/>
              </w:rPr>
              <w:t>:</w:t>
              <w:tab/>
            </w:r>
            <w:r>
              <w:rPr>
                <w:rStyle w:val="IndexLink"/>
              </w:rPr>
              <w:t>63</w:t>
            </w:r>
          </w:hyperlink>
        </w:p>
        <w:p>
          <w:pPr>
            <w:pStyle w:val="Contents4"/>
            <w:tabs>
              <w:tab w:val="clear" w:pos="8176"/>
              <w:tab w:val="right" w:pos="9026" w:leader="dot"/>
            </w:tabs>
            <w:rPr/>
          </w:pPr>
          <w:hyperlink w:anchor="__RefHeading___Toc1288968_3264237689">
            <w:r>
              <w:rPr>
                <w:webHidden/>
                <w:rStyle w:val="IndexLink"/>
                <w:rtl w:val="true"/>
              </w:rPr>
              <w:t xml:space="preserve">ومن أصحاب الصادق علیه السلام </w:t>
            </w:r>
            <w:r>
              <w:rPr>
                <w:rStyle w:val="IndexLink"/>
                <w:rtl w:val="true"/>
              </w:rPr>
              <w:t>:</w:t>
              <w:tab/>
            </w:r>
            <w:r>
              <w:rPr>
                <w:rStyle w:val="IndexLink"/>
              </w:rPr>
              <w:t>65</w:t>
            </w:r>
          </w:hyperlink>
        </w:p>
        <w:p>
          <w:pPr>
            <w:pStyle w:val="Contents4"/>
            <w:tabs>
              <w:tab w:val="clear" w:pos="8176"/>
              <w:tab w:val="right" w:pos="9026" w:leader="dot"/>
            </w:tabs>
            <w:rPr/>
          </w:pPr>
          <w:hyperlink w:anchor="__RefHeading___Toc1288970_3264237689">
            <w:r>
              <w:rPr>
                <w:webHidden/>
                <w:rStyle w:val="IndexLink"/>
                <w:rtl w:val="true"/>
              </w:rPr>
              <w:t xml:space="preserve">ومن أصحاب الکاظم علیه السلام </w:t>
            </w:r>
            <w:r>
              <w:rPr>
                <w:rStyle w:val="IndexLink"/>
                <w:rtl w:val="true"/>
              </w:rPr>
              <w:t>:</w:t>
              <w:tab/>
            </w:r>
            <w:r>
              <w:rPr>
                <w:rStyle w:val="IndexLink"/>
              </w:rPr>
              <w:t>66</w:t>
            </w:r>
          </w:hyperlink>
        </w:p>
        <w:p>
          <w:pPr>
            <w:pStyle w:val="Contents4"/>
            <w:tabs>
              <w:tab w:val="clear" w:pos="8176"/>
              <w:tab w:val="right" w:pos="9026" w:leader="dot"/>
            </w:tabs>
            <w:rPr/>
          </w:pPr>
          <w:hyperlink w:anchor="__RefHeading___Toc1288972_3264237689">
            <w:r>
              <w:rPr>
                <w:webHidden/>
                <w:rStyle w:val="IndexLink"/>
                <w:rtl w:val="true"/>
              </w:rPr>
              <w:t xml:space="preserve">ومن أصحاب الإمام المهدی علیه السلام </w:t>
            </w:r>
            <w:r>
              <w:rPr>
                <w:rStyle w:val="IndexLink"/>
                <w:rtl w:val="true"/>
              </w:rPr>
              <w:t>:</w:t>
              <w:tab/>
            </w:r>
            <w:r>
              <w:rPr>
                <w:rStyle w:val="IndexLink"/>
              </w:rPr>
              <w:t>67</w:t>
            </w:r>
          </w:hyperlink>
        </w:p>
        <w:p>
          <w:pPr>
            <w:pStyle w:val="Contents2"/>
            <w:tabs>
              <w:tab w:val="clear" w:pos="8743"/>
              <w:tab w:val="right" w:pos="9026" w:leader="dot"/>
            </w:tabs>
            <w:rPr/>
          </w:pPr>
          <w:hyperlink w:anchor="__RefHeading___Toc1288974_3264237689">
            <w:r>
              <w:rPr>
                <w:webHidden/>
                <w:rStyle w:val="IndexLink"/>
                <w:rtl w:val="true"/>
              </w:rPr>
              <w:t>الفصل السادس</w:t>
            </w:r>
            <w:r>
              <w:rPr>
                <w:rStyle w:val="IndexLink"/>
                <w:rtl w:val="true"/>
              </w:rPr>
              <w:t xml:space="preserve">: </w:t>
            </w:r>
            <w:r>
              <w:rPr>
                <w:rStyle w:val="IndexLink"/>
                <w:rtl w:val="true"/>
              </w:rPr>
              <w:t>مشاهیر بنی أسد</w:t>
            </w:r>
            <w:r>
              <w:rPr>
                <w:rStyle w:val="IndexLink"/>
                <w:rtl w:val="true"/>
              </w:rPr>
              <w:tab/>
            </w:r>
            <w:r>
              <w:rPr>
                <w:rStyle w:val="IndexLink"/>
              </w:rPr>
              <w:t>68</w:t>
            </w:r>
          </w:hyperlink>
        </w:p>
        <w:p>
          <w:pPr>
            <w:pStyle w:val="Contents3"/>
            <w:tabs>
              <w:tab w:val="clear" w:pos="8459"/>
              <w:tab w:val="right" w:pos="9026" w:leader="dot"/>
            </w:tabs>
            <w:rPr/>
          </w:pPr>
          <w:hyperlink w:anchor="__RefHeading___Toc1288976_3264237689">
            <w:r>
              <w:rPr>
                <w:webHidden/>
                <w:rStyle w:val="IndexLink"/>
                <w:rtl w:val="true"/>
              </w:rPr>
              <w:t>اشارة</w:t>
            </w:r>
            <w:r>
              <w:rPr>
                <w:rStyle w:val="IndexLink"/>
                <w:rtl w:val="true"/>
              </w:rPr>
              <w:tab/>
            </w:r>
            <w:r>
              <w:rPr>
                <w:rStyle w:val="IndexLink"/>
              </w:rPr>
              <w:t>68</w:t>
            </w:r>
          </w:hyperlink>
        </w:p>
        <w:p>
          <w:pPr>
            <w:pStyle w:val="Contents3"/>
            <w:tabs>
              <w:tab w:val="clear" w:pos="8459"/>
              <w:tab w:val="right" w:pos="9026" w:leader="dot"/>
            </w:tabs>
            <w:rPr/>
          </w:pPr>
          <w:hyperlink w:anchor="__RefHeading___Toc1288978_3264237689">
            <w:r>
              <w:rPr>
                <w:webHidden/>
                <w:rStyle w:val="IndexLink"/>
                <w:rtl w:val="true"/>
              </w:rPr>
              <w:t>شعره</w:t>
            </w:r>
            <w:r>
              <w:rPr>
                <w:rStyle w:val="IndexLink"/>
                <w:rtl w:val="true"/>
              </w:rPr>
              <w:tab/>
            </w:r>
            <w:r>
              <w:rPr>
                <w:rStyle w:val="IndexLink"/>
              </w:rPr>
              <w:t>73</w:t>
            </w:r>
          </w:hyperlink>
        </w:p>
        <w:p>
          <w:pPr>
            <w:pStyle w:val="Contents3"/>
            <w:tabs>
              <w:tab w:val="clear" w:pos="8459"/>
              <w:tab w:val="right" w:pos="9026" w:leader="dot"/>
            </w:tabs>
            <w:rPr/>
          </w:pPr>
          <w:hyperlink w:anchor="__RefHeading___Toc1288980_3264237689">
            <w:r>
              <w:rPr>
                <w:webHidden/>
                <w:rStyle w:val="IndexLink"/>
                <w:rtl w:val="true"/>
              </w:rPr>
              <w:t>اضطهاد الکمیت من قبل السلطات الأمویة</w:t>
            </w:r>
            <w:r>
              <w:rPr>
                <w:rStyle w:val="IndexLink"/>
                <w:rtl w:val="true"/>
              </w:rPr>
              <w:tab/>
            </w:r>
            <w:r>
              <w:rPr>
                <w:rStyle w:val="IndexLink"/>
              </w:rPr>
              <w:t>74</w:t>
            </w:r>
          </w:hyperlink>
        </w:p>
        <w:p>
          <w:pPr>
            <w:pStyle w:val="Contents3"/>
            <w:tabs>
              <w:tab w:val="clear" w:pos="8459"/>
              <w:tab w:val="right" w:pos="9026" w:leader="dot"/>
            </w:tabs>
            <w:rPr/>
          </w:pPr>
          <w:hyperlink w:anchor="__RefHeading___Toc1288982_3264237689">
            <w:r>
              <w:rPr>
                <w:webHidden/>
                <w:rStyle w:val="IndexLink"/>
                <w:rtl w:val="true"/>
              </w:rPr>
              <w:t>الکمیت وأئمة آل البیت</w:t>
            </w:r>
            <w:r>
              <w:rPr>
                <w:rStyle w:val="IndexLink"/>
                <w:rtl w:val="true"/>
              </w:rPr>
              <w:tab/>
            </w:r>
            <w:r>
              <w:rPr>
                <w:rStyle w:val="IndexLink"/>
              </w:rPr>
              <w:t>75</w:t>
            </w:r>
          </w:hyperlink>
        </w:p>
        <w:p>
          <w:pPr>
            <w:pStyle w:val="Contents3"/>
            <w:tabs>
              <w:tab w:val="clear" w:pos="8459"/>
              <w:tab w:val="right" w:pos="9026" w:leader="dot"/>
            </w:tabs>
            <w:rPr/>
          </w:pPr>
          <w:hyperlink w:anchor="__RefHeading___Toc1288984_3264237689">
            <w:r>
              <w:rPr>
                <w:webHidden/>
                <w:rStyle w:val="IndexLink"/>
                <w:rtl w:val="true"/>
              </w:rPr>
              <w:t>وفاته</w:t>
            </w:r>
            <w:r>
              <w:rPr>
                <w:rStyle w:val="IndexLink"/>
                <w:rtl w:val="true"/>
              </w:rPr>
              <w:tab/>
            </w:r>
            <w:r>
              <w:rPr>
                <w:rStyle w:val="IndexLink"/>
              </w:rPr>
              <w:t>76</w:t>
            </w:r>
          </w:hyperlink>
        </w:p>
        <w:p>
          <w:pPr>
            <w:pStyle w:val="Contents3"/>
            <w:tabs>
              <w:tab w:val="clear" w:pos="8459"/>
              <w:tab w:val="right" w:pos="9026" w:leader="dot"/>
            </w:tabs>
            <w:rPr/>
          </w:pPr>
          <w:hyperlink w:anchor="__RefHeading___Toc1288986_3264237689">
            <w:r>
              <w:rPr>
                <w:webHidden/>
                <w:rStyle w:val="IndexLink"/>
                <w:rtl w:val="true"/>
              </w:rPr>
              <w:t>ملامح شخصیة ابن العلقمی</w:t>
            </w:r>
            <w:r>
              <w:rPr>
                <w:rStyle w:val="IndexLink"/>
                <w:rtl w:val="true"/>
              </w:rPr>
              <w:tab/>
            </w:r>
            <w:r>
              <w:rPr>
                <w:rStyle w:val="IndexLink"/>
              </w:rPr>
              <w:t>78</w:t>
            </w:r>
          </w:hyperlink>
        </w:p>
        <w:p>
          <w:pPr>
            <w:pStyle w:val="Contents3"/>
            <w:tabs>
              <w:tab w:val="clear" w:pos="8459"/>
              <w:tab w:val="right" w:pos="9026" w:leader="dot"/>
            </w:tabs>
            <w:rPr/>
          </w:pPr>
          <w:hyperlink w:anchor="__RefHeading___Toc1288988_3264237689">
            <w:r>
              <w:rPr>
                <w:webHidden/>
                <w:rStyle w:val="IndexLink"/>
                <w:rtl w:val="true"/>
              </w:rPr>
              <w:t>الأوضاع السیاسیة والاجتماعیة فی عصر ابن العلقمی</w:t>
            </w:r>
            <w:r>
              <w:rPr>
                <w:rStyle w:val="IndexLink"/>
                <w:rtl w:val="true"/>
              </w:rPr>
              <w:tab/>
            </w:r>
            <w:r>
              <w:rPr>
                <w:rStyle w:val="IndexLink"/>
              </w:rPr>
              <w:t>79</w:t>
            </w:r>
          </w:hyperlink>
        </w:p>
        <w:p>
          <w:pPr>
            <w:pStyle w:val="Contents3"/>
            <w:tabs>
              <w:tab w:val="clear" w:pos="8459"/>
              <w:tab w:val="right" w:pos="9026" w:leader="dot"/>
            </w:tabs>
            <w:rPr/>
          </w:pPr>
          <w:hyperlink w:anchor="__RefHeading___Toc1288990_3264237689">
            <w:r>
              <w:rPr>
                <w:webHidden/>
                <w:rStyle w:val="IndexLink"/>
                <w:rtl w:val="true"/>
              </w:rPr>
              <w:t>فی مواجهة عبید الله بن زیاد</w:t>
            </w:r>
            <w:r>
              <w:rPr>
                <w:rStyle w:val="IndexLink"/>
                <w:rtl w:val="true"/>
              </w:rPr>
              <w:tab/>
            </w:r>
            <w:r>
              <w:rPr>
                <w:rStyle w:val="IndexLink"/>
              </w:rPr>
              <w:t>84</w:t>
            </w:r>
          </w:hyperlink>
        </w:p>
        <w:p>
          <w:pPr>
            <w:pStyle w:val="Contents2"/>
            <w:tabs>
              <w:tab w:val="clear" w:pos="8743"/>
              <w:tab w:val="right" w:pos="9026" w:leader="dot"/>
            </w:tabs>
            <w:rPr/>
          </w:pPr>
          <w:hyperlink w:anchor="__RefHeading___Toc1288992_3264237689">
            <w:r>
              <w:rPr>
                <w:webHidden/>
                <w:rStyle w:val="IndexLink"/>
                <w:rtl w:val="true"/>
              </w:rPr>
              <w:t>الفصل السابع</w:t>
            </w:r>
            <w:r>
              <w:rPr>
                <w:rStyle w:val="IndexLink"/>
                <w:rtl w:val="true"/>
              </w:rPr>
              <w:t xml:space="preserve">: </w:t>
            </w:r>
            <w:r>
              <w:rPr>
                <w:rStyle w:val="IndexLink"/>
                <w:rtl w:val="true"/>
              </w:rPr>
              <w:t>أشهر موالی بنی أسد</w:t>
            </w:r>
            <w:r>
              <w:rPr>
                <w:rStyle w:val="IndexLink"/>
                <w:rtl w:val="true"/>
              </w:rPr>
              <w:tab/>
            </w:r>
            <w:r>
              <w:rPr>
                <w:rStyle w:val="IndexLink"/>
              </w:rPr>
              <w:t>93</w:t>
            </w:r>
          </w:hyperlink>
        </w:p>
        <w:p>
          <w:pPr>
            <w:pStyle w:val="Contents2"/>
            <w:tabs>
              <w:tab w:val="clear" w:pos="8743"/>
              <w:tab w:val="right" w:pos="9026" w:leader="dot"/>
            </w:tabs>
            <w:rPr/>
          </w:pPr>
          <w:hyperlink w:anchor="__RefHeading___Toc1288994_3264237689">
            <w:r>
              <w:rPr>
                <w:webHidden/>
                <w:rStyle w:val="IndexLink"/>
                <w:rtl w:val="true"/>
              </w:rPr>
              <w:t>الفهرس</w:t>
            </w:r>
            <w:r>
              <w:rPr>
                <w:rStyle w:val="IndexLink"/>
                <w:rtl w:val="true"/>
              </w:rPr>
              <w:tab/>
            </w:r>
            <w:r>
              <w:rPr>
                <w:rStyle w:val="IndexLink"/>
              </w:rPr>
              <w:t>97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912_162386"/>
      <w:bookmarkStart w:id="1" w:name="pg13912_162386"/>
      <w:bookmarkEnd w:id="1"/>
    </w:p>
    <w:p>
      <w:pPr>
        <w:pStyle w:val="Heading2"/>
        <w:numPr>
          <w:ilvl w:val="1"/>
          <w:numId w:val="1"/>
        </w:numPr>
        <w:rPr/>
      </w:pPr>
      <w:bookmarkStart w:id="2" w:name="pg13912_162386"/>
      <w:bookmarkStart w:id="3" w:name="__RefHeading___Toc1288916_3264237689"/>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کورانی، علی، </w:t>
      </w:r>
      <w:r>
        <w:rPr>
          <w:rFonts w:ascii="IRNazanin" w:hAnsi="IRNazanin" w:eastAsia="IRNazanin"/>
          <w:color w:val="111111"/>
          <w:sz w:val="28"/>
          <w:sz w:val="28"/>
          <w:szCs w:val="28"/>
          <w:lang w:bidi="fa-IR"/>
        </w:rPr>
        <w:t>۱۹۴۴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Kurani,Ali</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العراق‌عرین‌القبایل‌العربیه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الکورانی‌العاملی، ساعدفیه عبدالهادی الربیعی ، الشیخ کمال العنزی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دارالهدی،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۹۶</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سلسله‌القبایل‌العربیه فی‌العراق؛ </w:t>
      </w:r>
      <w:r>
        <w:rPr>
          <w:rFonts w:ascii="IRNazanin" w:hAnsi="IRNazanin" w:eastAsia="IRNazanin"/>
          <w:color w:val="111111"/>
          <w:sz w:val="28"/>
          <w:sz w:val="28"/>
          <w:szCs w:val="28"/>
          <w:lang w:bidi="fa-IR"/>
        </w:rPr>
        <w:t>۱</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497</w:t>
      </w:r>
      <w:r>
        <w:rPr>
          <w:rFonts w:eastAsia="IRNazanin" w:cs="IRNazanin"/>
          <w:color w:val="111111"/>
          <w:sz w:val="28"/>
          <w:szCs w:val="28"/>
          <w:rtl w:val="true"/>
          <w:lang w:bidi="fa-IR"/>
        </w:rPr>
        <w:t>-</w:t>
      </w:r>
      <w:r>
        <w:rPr>
          <w:rFonts w:eastAsia="IRNazanin" w:cs="IRNazanin"/>
          <w:color w:val="111111"/>
          <w:sz w:val="28"/>
          <w:szCs w:val="28"/>
          <w:lang w:bidi="fa-IR"/>
        </w:rPr>
        <w:t>299</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قبایل و نظام قبیله‌ای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عنزی، کمال</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ربیعی، عبدالهادی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سلسله‌القبایل‌العربیه فی‌العراق؛ </w:t>
      </w:r>
      <w:r>
        <w:rPr>
          <w:rFonts w:ascii="IRNazanin" w:hAnsi="IRNazanin" w:eastAsia="IRNazanin"/>
          <w:color w:val="111111"/>
          <w:sz w:val="28"/>
          <w:sz w:val="28"/>
          <w:szCs w:val="28"/>
          <w:lang w:bidi="fa-IR"/>
        </w:rPr>
        <w:t>۱</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DS</w:t>
      </w:r>
      <w:r>
        <w:rPr>
          <w:rFonts w:ascii="IRNazanin" w:hAnsi="IRNazanin" w:eastAsia="IRNazanin"/>
          <w:color w:val="111111"/>
          <w:sz w:val="28"/>
          <w:sz w:val="28"/>
          <w:szCs w:val="28"/>
          <w:lang w:bidi="fa-IR"/>
        </w:rPr>
        <w:t>۷۰</w:t>
      </w:r>
      <w:r>
        <w:rPr>
          <w:rFonts w:eastAsia="IRNazanin" w:cs="IRNazanin"/>
          <w:color w:val="111111"/>
          <w:sz w:val="28"/>
          <w:szCs w:val="28"/>
          <w:lang w:bidi="fa-IR"/>
        </w:rPr>
        <w:t>/</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‌س</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۱۳۸۹</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۹۵۶</w:t>
      </w:r>
      <w:r>
        <w:rPr>
          <w:rFonts w:eastAsia="IRNazanin" w:cs="IRNazanin"/>
          <w:color w:val="111111"/>
          <w:sz w:val="28"/>
          <w:szCs w:val="28"/>
          <w:lang w:bidi="fa-IR"/>
        </w:rPr>
        <w:t>/</w:t>
      </w:r>
      <w:r>
        <w:rPr>
          <w:rFonts w:ascii="IRNazanin" w:hAnsi="IRNazanin" w:eastAsia="IRNazanin"/>
          <w:color w:val="111111"/>
          <w:sz w:val="28"/>
          <w:sz w:val="28"/>
          <w:szCs w:val="28"/>
          <w:lang w:bidi="fa-IR"/>
        </w:rPr>
        <w:t>۷</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۲۱۰۹۴۸۳</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288918_3264237689"/>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3912_162388"/>
      <w:bookmarkStart w:id="8" w:name="pg13912_162388"/>
      <w:bookmarkEnd w:id="8"/>
    </w:p>
    <w:p>
      <w:pPr>
        <w:pStyle w:val="Heading2"/>
        <w:numPr>
          <w:ilvl w:val="1"/>
          <w:numId w:val="1"/>
        </w:numPr>
        <w:rPr/>
      </w:pPr>
      <w:bookmarkStart w:id="9" w:name="pg13912_162388"/>
      <w:bookmarkStart w:id="10" w:name="__RefHeading___Toc1288920_3264237689"/>
      <w:bookmarkStart w:id="11" w:name="_Toc3"/>
      <w:bookmarkEnd w:id="9"/>
      <w:bookmarkEnd w:id="10"/>
      <w:r>
        <w:rPr>
          <w:rtl w:val="true"/>
        </w:rPr>
        <w:t>المقدمة</w:t>
      </w:r>
      <w:bookmarkEnd w:id="11"/>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بنو أسد بن خزیمة من القبائل العربیة العریقة، وذات التاریخ الطویل والمجید والحافل بالبطولات والمواقف المشرفة، وقد کانت تسکن هذه القبیلة شمال هضبة نجد ثم نزحت فی أیام الفتوح الإسلامیة الی العراق، عدا بنو الغاضرة منهم حیث کانوا یسکنون الی جانب الفرات قرب کربلاء، وقد تشرف هذا البطن منهم بدفن الجثث الزواکی لأبی عبد الله الحسین علیه السلام وأصحابه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رتبت هذا الکتاب علی سبع فصول سیجد القارئ فیها لمحات مختصرة عن تاریخ القبیلة، وأشهر شخصیاتها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ختام هذه الکلمة القصیرة أتقدم بجزیل الشکر والعرفان بالجمیل، لسماحة الشیخ علی الکورانی لاهتمامه بشأن العشائر العراقیة، فله بالأصالة عن نفسی ونیابة عن أبناء العشائر العراقیة ألف شکر وتقدیر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الهادی الربیعی</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رمضان</w:t>
      </w:r>
      <w:r>
        <w:rPr>
          <w:rFonts w:eastAsia="IRNazanin" w:cs="IRNazanin"/>
          <w:color w:val="111111"/>
          <w:sz w:val="28"/>
          <w:szCs w:val="28"/>
          <w:rtl w:val="true"/>
          <w:lang w:bidi="fa-IR"/>
        </w:rPr>
        <w:t>/</w:t>
      </w:r>
      <w:r>
        <w:rPr>
          <w:rFonts w:eastAsia="IRNazanin" w:cs="IRNazanin"/>
          <w:color w:val="111111"/>
          <w:sz w:val="28"/>
          <w:szCs w:val="28"/>
          <w:lang w:bidi="fa-IR"/>
        </w:rPr>
        <w:t>1434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bookmarkStart w:id="12" w:name="pg13912_162389"/>
    </w:p>
    <w:p>
      <w:pPr>
        <w:pStyle w:val="Heading2"/>
        <w:numPr>
          <w:ilvl w:val="1"/>
          <w:numId w:val="1"/>
        </w:numPr>
        <w:rPr/>
      </w:pPr>
      <w:bookmarkStart w:id="13" w:name="__RefHeading___Toc1288922_3264237689"/>
      <w:bookmarkStart w:id="14" w:name="_Toc4"/>
      <w:bookmarkEnd w:id="12"/>
      <w:bookmarkEnd w:id="13"/>
      <w:r>
        <w:rPr>
          <w:rtl w:val="true"/>
        </w:rPr>
        <w:t>الفصل الأول</w:t>
      </w:r>
      <w:r>
        <w:rPr>
          <w:rtl w:val="true"/>
        </w:rPr>
        <w:t xml:space="preserve">: </w:t>
      </w:r>
      <w:r>
        <w:rPr>
          <w:rtl w:val="true"/>
        </w:rPr>
        <w:t>ونبحث فیه</w:t>
      </w:r>
      <w:bookmarkEnd w:id="14"/>
    </w:p>
    <w:p>
      <w:pPr>
        <w:pStyle w:val="Heading3"/>
        <w:numPr>
          <w:ilvl w:val="2"/>
          <w:numId w:val="1"/>
        </w:numPr>
        <w:rPr/>
      </w:pPr>
      <w:bookmarkStart w:id="15" w:name="__RefHeading___Toc1288924_3264237689"/>
      <w:bookmarkStart w:id="16" w:name="_Toc5"/>
      <w:bookmarkEnd w:id="15"/>
      <w:r>
        <w:rPr>
          <w:rtl w:val="true"/>
        </w:rPr>
        <w:t>أولا</w:t>
      </w:r>
      <w:r>
        <w:rPr>
          <w:rtl w:val="true"/>
        </w:rPr>
        <w:t xml:space="preserve">: </w:t>
      </w:r>
      <w:r>
        <w:rPr>
          <w:rtl w:val="true"/>
        </w:rPr>
        <w:t>نسب القبیلة وأهم بطونها القدیمة</w:t>
      </w:r>
      <w:bookmarkEnd w:id="16"/>
    </w:p>
    <w:p>
      <w:pPr>
        <w:pStyle w:val="BookText"/>
        <w:rPr/>
      </w:pPr>
      <w:r>
        <w:rPr>
          <w:rFonts w:ascii="IRNazanin" w:hAnsi="IRNazanin" w:eastAsia="IRNazanin"/>
          <w:color w:val="111111"/>
          <w:sz w:val="28"/>
          <w:sz w:val="28"/>
          <w:szCs w:val="28"/>
          <w:rtl w:val="true"/>
          <w:lang w:bidi="fa-IR"/>
        </w:rPr>
        <w:t xml:space="preserve">تنتسب هذه القبیلة إلی أسد بن خزیمة بن مدرکة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إلیاس بن مضر بن نزار بن معد بن عدنان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ولأسد بن خزیمة من الإخوان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کنانة بن خزیمة بن مدرکة، والهون بن خزیمة بن مدرکة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جمهرة أنساب العرب</w:t>
      </w:r>
      <w:r>
        <w:rPr>
          <w:rFonts w:eastAsia="IRNazanin" w:cs="IRNazanin"/>
          <w:color w:val="111111"/>
          <w:sz w:val="28"/>
          <w:szCs w:val="28"/>
          <w:rtl w:val="true"/>
          <w:lang w:bidi="fa-IR"/>
        </w:rPr>
        <w:t>:</w:t>
      </w:r>
      <w:r>
        <w:rPr>
          <w:rFonts w:eastAsia="IRNazanin" w:cs="IRNazanin"/>
          <w:color w:val="111111"/>
          <w:sz w:val="28"/>
          <w:szCs w:val="28"/>
          <w:lang w:bidi="fa-IR"/>
        </w:rPr>
        <w:t>1/11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وله من الولد خمسة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دودان بن أسد، وکاهل بن أسد، وعمرو بن أسد، وصعب بن أسد، وحُلْمة بن أسد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جمهرة النسب</w:t>
      </w:r>
      <w:r>
        <w:rPr>
          <w:rFonts w:eastAsia="IRNazanin" w:cs="IRNazanin"/>
          <w:color w:val="111111"/>
          <w:sz w:val="28"/>
          <w:szCs w:val="28"/>
          <w:rtl w:val="true"/>
          <w:lang w:bidi="fa-IR"/>
        </w:rPr>
        <w:t>:</w:t>
      </w:r>
      <w:r>
        <w:rPr>
          <w:rFonts w:eastAsia="IRNazanin" w:cs="IRNazanin"/>
          <w:color w:val="111111"/>
          <w:sz w:val="28"/>
          <w:szCs w:val="28"/>
          <w:lang w:bidi="fa-IR"/>
        </w:rPr>
        <w:t>168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ویعد بنو حلمة بن أسد أصغر بطون بنی أسد، فقد أبادهم امرئ القیس بن حجر الکندی الشاعر ثأرا لأبیه، وقد بقیت منهم أعداد قلیلة دخلوا فی بنی جذیمة بن مالک بن نصر بن قعین، ومثَّل ببنی عمرو بن أسد، وبنی کاهل بن أسد فسمل أعینهم وأحمی الدروع وألبسها إیاهم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خزانة الأدب للبغدادی</w:t>
      </w:r>
      <w:r>
        <w:rPr>
          <w:rFonts w:eastAsia="IRNazanin" w:cs="IRNazanin"/>
          <w:color w:val="111111"/>
          <w:sz w:val="28"/>
          <w:szCs w:val="28"/>
          <w:rtl w:val="true"/>
          <w:lang w:bidi="fa-IR"/>
        </w:rPr>
        <w:t>:</w:t>
      </w:r>
      <w:r>
        <w:rPr>
          <w:rFonts w:eastAsia="IRNazanin" w:cs="IRNazanin"/>
          <w:color w:val="111111"/>
          <w:sz w:val="28"/>
          <w:szCs w:val="28"/>
          <w:lang w:bidi="fa-IR"/>
        </w:rPr>
        <w:t>8/356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بنو صعب بن أسد، فمنهم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 النعامة، وبنو البجیر،</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وبنو جعدة أو جمعرة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جمهرة النسب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r>
        <w:rPr>
          <w:rFonts w:ascii="Amiri" w:hAnsi="Amiri" w:eastAsia="Amiri" w:cs="Amiri"/>
          <w:color w:val="111111"/>
          <w:sz w:val="28"/>
          <w:sz w:val="28"/>
          <w:szCs w:val="28"/>
          <w:rtl w:val="true"/>
          <w:lang w:bidi="ar-SA"/>
        </w:rPr>
        <w:t>، جمهرة أنساب العرب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وولد کاهل بن أسد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مازن بن کاهل، وحنثر بن کاهل، والحرمز بن کاهل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المصدرین السابقین، والإیناس بعلم الأنساب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للوزیر المغربی</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والنسب إلیه کاهلی،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أنس بن الحارث أحد الشهداء یوم العاشر من محرم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الأنساب</w:t>
      </w:r>
      <w:r>
        <w:rPr>
          <w:rFonts w:eastAsia="IRNazanin" w:cs="IRNazanin"/>
          <w:color w:val="111111"/>
          <w:sz w:val="28"/>
          <w:szCs w:val="28"/>
          <w:rtl w:val="true"/>
          <w:lang w:bidi="fa-IR"/>
        </w:rPr>
        <w:t>:</w:t>
      </w:r>
      <w:r>
        <w:rPr>
          <w:rFonts w:eastAsia="IRNazanin" w:cs="IRNazanin"/>
          <w:color w:val="111111"/>
          <w:sz w:val="28"/>
          <w:szCs w:val="28"/>
          <w:lang w:bidi="fa-IR"/>
        </w:rPr>
        <w:t>5/24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وإسحاق بن بشر، وعبدالله بن یحیی، وجعفر بن عبد الرحمان وهم جمیعا من أصحاب الإمام الصادق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ونزل الکاهلیون الکوفة بعد الفتوح الإسلامیة وکان لهم فیها مسجد، سمی بمسجد بنی کاهل، وربما سمی بمسجد أمیر المؤمنین علیه السلام لأنه صلی فیه یوما صلاة الفجر، وکان مؤذنه أبو الجنوب الأسدی أحد أصحاب أمیر المؤمنین علیه السلام وممن روی الحدیث عنه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فضل الکوفة ومساجدها للمشهدی</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ولد عمرو بن أسد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القلیب، ومعرِّض واسمه سعد، والهالک، فمن بنی القلیب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أیمن بن خریم بن الأخرم بن شداد بن عمرو بن الفاتک بن القلیب الشاعر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بنی معرِّض بن عمرو بن أسد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الأقیشر الشاعر، واسمه المغیرة بن عبد الله بن الأسود بن وهب بن ناعج بن قیس بن معرض</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بنی الهالک بن عمرو بن أسد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سماک بن مخرمة بن حتربن تلب بن الهالک بن عمر الذی ینسب إلیه مسجد سماک بالکوفة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جمهرة النسب</w:t>
      </w:r>
      <w:r>
        <w:rPr>
          <w:rFonts w:eastAsia="IRNazanin" w:cs="IRNazanin"/>
          <w:color w:val="111111"/>
          <w:sz w:val="28"/>
          <w:szCs w:val="28"/>
          <w:rtl w:val="true"/>
          <w:lang w:bidi="fa-IR"/>
        </w:rPr>
        <w:t>:</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جمهرة أنساب العرب</w:t>
      </w:r>
      <w:r>
        <w:rPr>
          <w:rFonts w:eastAsia="IRNazanin" w:cs="IRNazanin"/>
          <w:color w:val="111111"/>
          <w:sz w:val="28"/>
          <w:szCs w:val="28"/>
          <w:rtl w:val="true"/>
          <w:lang w:bidi="fa-IR"/>
        </w:rPr>
        <w:t>:</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أما دودان بن أسد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ولده الکثرة والعدد، ومعظم بطون بنی أسد المشهورة جاءت منه، فقد ولد دودان بن أسد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ثعلبة بن دودان، وغنم بن دودان، وهم حلفاء لبنی عبد شمس بن عبد مناف بن قصی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المصدرین السابقین</w:t>
      </w:r>
      <w:r>
        <w:rPr>
          <w:rFonts w:eastAsia="IRNazanin" w:cs="IRNazanin"/>
          <w:color w:val="111111"/>
          <w:sz w:val="28"/>
          <w:szCs w:val="28"/>
          <w:rtl w:val="true"/>
          <w:lang w:bidi="fa-IR"/>
        </w:rPr>
        <w:t>:</w:t>
      </w:r>
      <w:r>
        <w:rPr>
          <w:rFonts w:eastAsia="IRNazanin" w:cs="IRNazanin"/>
          <w:color w:val="111111"/>
          <w:sz w:val="28"/>
          <w:szCs w:val="28"/>
          <w:lang w:bidi="fa-IR"/>
        </w:rPr>
        <w:t>168</w:t>
      </w:r>
      <w:r>
        <w:rPr>
          <w:rFonts w:ascii="IRNazanin" w:hAnsi="IRNazanin" w:eastAsia="IRNazanin"/>
          <w:color w:val="111111"/>
          <w:sz w:val="28"/>
          <w:sz w:val="28"/>
          <w:szCs w:val="28"/>
          <w:lang w:bidi="fa-IR"/>
        </w:rPr>
        <w:t>،</w:t>
      </w:r>
      <w:r>
        <w:rPr>
          <w:rFonts w:eastAsia="IRNazanin" w:cs="IRNazanin"/>
          <w:color w:val="111111"/>
          <w:sz w:val="28"/>
          <w:szCs w:val="28"/>
          <w:lang w:bidi="fa-IR"/>
        </w:rPr>
        <w:t>191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 السمعانی</w:t>
      </w:r>
      <w:r>
        <w:rPr>
          <w:rFonts w:eastAsia="IRNazanin" w:cs="IRNazanin"/>
          <w:color w:val="111111"/>
          <w:sz w:val="28"/>
          <w:szCs w:val="28"/>
          <w:rtl w:val="true"/>
          <w:lang w:bidi="fa-IR"/>
        </w:rPr>
        <w:t>:</w:t>
      </w:r>
      <w:r>
        <w:rPr>
          <w:rFonts w:eastAsia="IRNazanin" w:cs="IRNazanin"/>
          <w:color w:val="111111"/>
          <w:sz w:val="28"/>
          <w:szCs w:val="28"/>
          <w:lang w:bidi="fa-IR"/>
        </w:rPr>
        <w:t>1/138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أسد بن دودان، لکن ابن الأثیر فی اللباب</w:t>
      </w:r>
      <w:r>
        <w:rPr>
          <w:rFonts w:eastAsia="IRNazanin" w:cs="IRNazanin"/>
          <w:color w:val="111111"/>
          <w:sz w:val="28"/>
          <w:szCs w:val="28"/>
          <w:rtl w:val="true"/>
          <w:lang w:bidi="fa-IR"/>
        </w:rPr>
        <w:t>:</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أنه وهم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ویتکون بنو دودان بن أسد من فرعین کبیرین،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 ثعلبة بن دوادن بن أسد، وبنو غنم بن دوادن بن أسد، ومن أهم بطون هذین الفرعین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بطن من بنی سعد بن الحارث بن ثعلبة بن دودان بن أسد بن خزیمة،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 بن وابصة بن عقبة بن قیس بن کعب بن بهد البهدی الشاعر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اللباب فی تهذیب الأنساب</w:t>
      </w:r>
      <w:r>
        <w:rPr>
          <w:rFonts w:eastAsia="IRNazanin" w:cs="IRNazanin"/>
          <w:color w:val="111111"/>
          <w:sz w:val="28"/>
          <w:szCs w:val="28"/>
          <w:rtl w:val="true"/>
          <w:lang w:bidi="fa-IR"/>
        </w:rPr>
        <w:t>:</w:t>
      </w:r>
      <w:r>
        <w:rPr>
          <w:rFonts w:eastAsia="IRNazanin" w:cs="IRNazanin"/>
          <w:color w:val="111111"/>
          <w:sz w:val="28"/>
          <w:szCs w:val="28"/>
          <w:lang w:bidi="fa-IR"/>
        </w:rPr>
        <w:t>1/191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 جذیمة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بنو جذیمة بن مالک بن نصر بن قعین بن الحارث بن ثعلبة بن دودان، وفیهم یقول النابغة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وبنو جذیمة حی صدق سادة</w:t>
      </w:r>
    </w:p>
    <w:p>
      <w:pPr>
        <w:pStyle w:val="BookText"/>
        <w:rPr/>
      </w:pPr>
      <w:r>
        <w:rPr>
          <w:rFonts w:ascii="IRNazanin" w:hAnsi="IRNazanin" w:eastAsia="IRNazanin"/>
          <w:color w:val="111111"/>
          <w:sz w:val="28"/>
          <w:sz w:val="28"/>
          <w:szCs w:val="28"/>
          <w:rtl w:val="true"/>
          <w:lang w:bidi="fa-IR"/>
        </w:rPr>
        <w:t>غلبوا علی خبت إلی تعشار</w:t>
      </w:r>
    </w:p>
    <w:p>
      <w:pPr>
        <w:pStyle w:val="BookText"/>
        <w:rPr/>
      </w:pP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ذؤاب بن ربیعة بن عبید بن أسعد بن جذیمة الأسدی ثم</w:t>
      </w:r>
    </w:p>
    <w:p>
      <w:pPr>
        <w:pStyle w:val="BookText"/>
        <w:rPr/>
      </w:pPr>
      <w:r>
        <w:rPr>
          <w:rFonts w:ascii="IRNazanin" w:hAnsi="IRNazanin" w:eastAsia="IRNazanin"/>
          <w:color w:val="111111"/>
          <w:sz w:val="28"/>
          <w:sz w:val="28"/>
          <w:szCs w:val="28"/>
          <w:rtl w:val="true"/>
          <w:lang w:bidi="fa-IR"/>
        </w:rPr>
        <w:t>الجذمی، قاتل عتیبة بن الحرث بن شهاب الیربوعی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w:t>
      </w:r>
      <w:r>
        <w:rPr>
          <w:rFonts w:eastAsia="IRNazanin" w:cs="IRNazanin"/>
          <w:color w:val="111111"/>
          <w:sz w:val="28"/>
          <w:szCs w:val="28"/>
          <w:lang w:bidi="fa-IR"/>
        </w:rPr>
        <w:t>1/266</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 جشم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بنو جشم بن الحارث بن سعد بن ثعلبة بن </w:t>
      </w:r>
    </w:p>
    <w:p>
      <w:pPr>
        <w:pStyle w:val="BookText"/>
        <w:rPr/>
      </w:pPr>
      <w:r>
        <w:rPr>
          <w:rFonts w:ascii="IRNazanin" w:hAnsi="IRNazanin" w:eastAsia="IRNazanin"/>
          <w:color w:val="111111"/>
          <w:sz w:val="28"/>
          <w:sz w:val="28"/>
          <w:szCs w:val="28"/>
          <w:rtl w:val="true"/>
          <w:lang w:bidi="fa-IR"/>
        </w:rPr>
        <w:t>دودان، ینسب إلیهم أبو حصین عثمان بن عاصم الجشمی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w:t>
      </w:r>
      <w:r>
        <w:rPr>
          <w:rFonts w:eastAsia="IRNazanin" w:cs="IRNazanin"/>
          <w:color w:val="111111"/>
          <w:sz w:val="28"/>
          <w:szCs w:val="28"/>
          <w:lang w:bidi="fa-IR"/>
        </w:rPr>
        <w:t>1/280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الحارث بن ثعلبة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بطن کبیر تفرعت منه عدة بطون، وقد ولد الحارث بن ثعلبة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قعین، وفیه العدد والکثرة، ووالبة، وسعد، وکان فی بنی سعد بن الحارث شعراء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بنی والبة بن الحارث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 والأختم، وزیاد، بنو مالک بن جنادة بن سفیان بن وهب بن کعب بن مالک بن ذؤیب بن والبة، کان لهم بلاء وغناء أیام القادسیة، وقتل حمل بنهاوند، وأخوهم أبو هیاج عمرو بن مالک بن جنادة، جعله عمر بن الخطاب علی خطط الکوفة، وابن أخیهم غالب بن مالک بن جنادة، أنهضه الحجاج لقتال شبیب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الخارجی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فقتله شبیب؛ وبشر بن أبی خازم الأسدی الشاعر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جمهرة أنساب العرب</w:t>
      </w:r>
      <w:r>
        <w:rPr>
          <w:rFonts w:eastAsia="IRNazanin" w:cs="IRNazanin"/>
          <w:color w:val="111111"/>
          <w:sz w:val="28"/>
          <w:szCs w:val="28"/>
          <w:rtl w:val="true"/>
          <w:lang w:bidi="fa-IR"/>
        </w:rPr>
        <w:t>:</w:t>
      </w:r>
      <w:r>
        <w:rPr>
          <w:rFonts w:eastAsia="IRNazanin" w:cs="IRNazanin"/>
          <w:color w:val="111111"/>
          <w:sz w:val="28"/>
          <w:szCs w:val="28"/>
          <w:lang w:bidi="fa-IR"/>
        </w:rPr>
        <w:t>194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الحجاج بن منقذ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بنو أبی الحجاج بن منقذ بن طریف بن عمرو بن قعین بن الحارث، کانوا یملکون ماء تسمی خصلة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معجم قبائل العرب</w:t>
      </w:r>
      <w:r>
        <w:rPr>
          <w:rFonts w:eastAsia="IRNazanin" w:cs="IRNazanin"/>
          <w:color w:val="111111"/>
          <w:sz w:val="28"/>
          <w:szCs w:val="28"/>
          <w:rtl w:val="true"/>
          <w:lang w:bidi="fa-IR"/>
        </w:rPr>
        <w:t>:</w:t>
      </w:r>
      <w:r>
        <w:rPr>
          <w:rFonts w:eastAsia="IRNazanin" w:cs="IRNazanin"/>
          <w:color w:val="111111"/>
          <w:sz w:val="28"/>
          <w:szCs w:val="28"/>
          <w:lang w:bidi="fa-IR"/>
        </w:rPr>
        <w:t>1/242</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جحوان بن فقعس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 جحوان بن فقعس بن طریف بن عمرو بن قعین بن الحارث بن ثعلبة بن دودان، ومنه بنو الاشتر بن جحوان، ومن أعلام هذا البطن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بن مظاهر الأسدی، والکمیت بن زید الشاعر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جمهرة النسب</w:t>
      </w:r>
      <w:r>
        <w:rPr>
          <w:rFonts w:eastAsia="IRNazanin" w:cs="IRNazanin"/>
          <w:color w:val="111111"/>
          <w:sz w:val="28"/>
          <w:szCs w:val="28"/>
          <w:rtl w:val="true"/>
          <w:lang w:bidi="fa-IR"/>
        </w:rPr>
        <w:t>:</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اللباب</w:t>
      </w:r>
      <w:r>
        <w:rPr>
          <w:rFonts w:eastAsia="IRNazanin" w:cs="IRNazanin"/>
          <w:color w:val="111111"/>
          <w:sz w:val="28"/>
          <w:szCs w:val="28"/>
          <w:rtl w:val="true"/>
          <w:lang w:bidi="fa-IR"/>
        </w:rPr>
        <w:t>:</w:t>
      </w:r>
      <w:r>
        <w:rPr>
          <w:rFonts w:eastAsia="IRNazanin" w:cs="IRNazanin"/>
          <w:color w:val="111111"/>
          <w:sz w:val="28"/>
          <w:szCs w:val="28"/>
          <w:lang w:bidi="fa-IR"/>
        </w:rPr>
        <w:t>1/168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بنو حذار بن مرة بن الحارث بن ثعلبة بن دودان بن أسد، وینسب إلیهم قبیصة بن جابر بن وهب بن مالک بن عمیرة بن حذار الأسدی الحذاری، تابعی روی عن عمر بن الخطاب، وعبد الرحمن بن عوف وغیرهما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اللباب</w:t>
      </w:r>
      <w:r>
        <w:rPr>
          <w:rFonts w:eastAsia="IRNazanin" w:cs="IRNazanin"/>
          <w:color w:val="111111"/>
          <w:sz w:val="28"/>
          <w:szCs w:val="28"/>
          <w:rtl w:val="true"/>
          <w:lang w:bidi="fa-IR"/>
        </w:rPr>
        <w:t>:</w:t>
      </w:r>
      <w:r>
        <w:rPr>
          <w:rFonts w:eastAsia="IRNazanin" w:cs="IRNazanin"/>
          <w:color w:val="111111"/>
          <w:sz w:val="28"/>
          <w:szCs w:val="28"/>
          <w:lang w:bidi="fa-IR"/>
        </w:rPr>
        <w:t>1/320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 جذلم بن فقعس بن طریف، واسمه منقذ سمی حذلم کثرة کلامه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جمهرة النسب</w:t>
      </w:r>
      <w:r>
        <w:rPr>
          <w:rFonts w:eastAsia="IRNazanin" w:cs="IRNazanin"/>
          <w:color w:val="111111"/>
          <w:sz w:val="28"/>
          <w:szCs w:val="28"/>
          <w:rtl w:val="true"/>
          <w:lang w:bidi="fa-IR"/>
        </w:rPr>
        <w:t>:</w:t>
      </w:r>
      <w:r>
        <w:rPr>
          <w:rFonts w:eastAsia="IRNazanin" w:cs="IRNazanin"/>
          <w:color w:val="111111"/>
          <w:sz w:val="28"/>
          <w:szCs w:val="28"/>
          <w:lang w:bidi="fa-IR"/>
        </w:rPr>
        <w:t>170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الحسحاس بن 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بطن من أسد ینسب إلیهم بالولاء سحیم الحسحاسی المعروف بعبد بنی الحسحاس الشاعر المشهور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اللباب</w:t>
      </w:r>
      <w:r>
        <w:rPr>
          <w:rFonts w:eastAsia="IRNazanin" w:cs="IRNazanin"/>
          <w:color w:val="111111"/>
          <w:sz w:val="28"/>
          <w:szCs w:val="28"/>
          <w:rtl w:val="true"/>
          <w:lang w:bidi="fa-IR"/>
        </w:rPr>
        <w:t>:</w:t>
      </w:r>
      <w:r>
        <w:rPr>
          <w:rFonts w:eastAsia="IRNazanin" w:cs="IRNazanin"/>
          <w:color w:val="111111"/>
          <w:sz w:val="28"/>
          <w:szCs w:val="28"/>
          <w:lang w:bidi="fa-IR"/>
        </w:rPr>
        <w:t>1/365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دبیس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بطن من بنی ناشرة، وهم وبنو مزید ملوک الحلة من جذم واحد، کانوا یقیمون فی نواحی خوزستان، فی الجزائر معروفة باسم جزائر بنی أسد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بطن من بنی دودان، وهم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 دثار بن فقعس بن طریف بن عمرو بن قعین بن ثعلبة بن دودان بن أسد بن خزیمة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w:t>
      </w:r>
      <w:r>
        <w:rPr>
          <w:rFonts w:eastAsia="IRNazanin" w:cs="IRNazanin"/>
          <w:color w:val="111111"/>
          <w:sz w:val="28"/>
          <w:szCs w:val="28"/>
          <w:lang w:bidi="fa-IR"/>
        </w:rPr>
        <w:t>1/375</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 سعد بن ثعلبة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بنو سعد بن ثعلبة بن دودان بن أسد، وکان له من الولد الحارث الحلاف، ومالک،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 بن الأبرص الشاعر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شبیب ورقیة ومعاویة بنو درَّان بن عامر </w:t>
      </w:r>
    </w:p>
    <w:p>
      <w:pPr>
        <w:pStyle w:val="BookText"/>
        <w:rPr/>
      </w:pPr>
      <w:r>
        <w:rPr>
          <w:rFonts w:ascii="IRNazanin" w:hAnsi="IRNazanin" w:eastAsia="IRNazanin"/>
          <w:color w:val="111111"/>
          <w:sz w:val="28"/>
          <w:sz w:val="28"/>
          <w:szCs w:val="28"/>
          <w:rtl w:val="true"/>
          <w:lang w:bidi="fa-IR"/>
        </w:rPr>
        <w:t>بن هر بن مالک، وهم الذین حاولوا منع قومهم من قتل حجر بن الحارث الکندی، لکن غلبهم قومهم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قیس بن الربیع المحدث الکوفی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جمهرة أنساب العرب</w:t>
      </w:r>
      <w:r>
        <w:rPr>
          <w:rFonts w:eastAsia="IRNazanin" w:cs="IRNazanin"/>
          <w:color w:val="111111"/>
          <w:sz w:val="28"/>
          <w:szCs w:val="28"/>
          <w:rtl w:val="true"/>
          <w:lang w:bidi="fa-IR"/>
        </w:rPr>
        <w:t>:</w:t>
      </w:r>
      <w:r>
        <w:rPr>
          <w:rFonts w:eastAsia="IRNazanin" w:cs="IRNazanin"/>
          <w:color w:val="111111"/>
          <w:sz w:val="28"/>
          <w:szCs w:val="28"/>
          <w:lang w:bidi="fa-IR"/>
        </w:rPr>
        <w:t>1/193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بنو سعد بن مالک بن ثعلبة بن دودان،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حارثة بن ناشب المعروف بالأشعر الرقبان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w:t>
      </w:r>
      <w:r>
        <w:rPr>
          <w:rFonts w:eastAsia="IRNazanin" w:cs="IRNazanin"/>
          <w:color w:val="111111"/>
          <w:sz w:val="28"/>
          <w:szCs w:val="28"/>
          <w:lang w:bidi="fa-IR"/>
        </w:rPr>
        <w:t>193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أخو سعد بن مالک، وغاضرة بن مالک، ومالک بن مالک،وکعب بن مالک، کلهم بطون، وکانت منازل سلامة الشقوق، وهو منزل بطریق مکة، بعد واقصة من 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کانوا یسکنون قرب کربلاء مع بنی عمهم غاضرة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معجم قبائل العرب</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جمهرة النسب</w:t>
      </w:r>
      <w:r>
        <w:rPr>
          <w:rFonts w:eastAsia="IRNazanin" w:cs="IRNazanin"/>
          <w:color w:val="111111"/>
          <w:sz w:val="28"/>
          <w:szCs w:val="28"/>
          <w:rtl w:val="true"/>
          <w:lang w:bidi="fa-IR"/>
        </w:rPr>
        <w:t>:</w:t>
      </w:r>
      <w:r>
        <w:rPr>
          <w:rFonts w:eastAsia="IRNazanin" w:cs="IRNazanin"/>
          <w:color w:val="111111"/>
          <w:sz w:val="28"/>
          <w:szCs w:val="28"/>
          <w:lang w:bidi="fa-IR"/>
        </w:rPr>
        <w:t>181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 الصیداء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بنو الصیداء بن عمرو بن قعین بن الحارث بن ثعلبة بن دودان، والنسب إلیه صیداوی، وهم بطون،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 جسر بن نکرة بن الصیداء،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قیس بن مسهر بن خلید الصیداوی حامل رسالة الحسین علیه السلام لأهل الکوفة، وبنو نوفل بن الصیداء، وجذیمة بن الصیداء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جمهرة النسب</w:t>
      </w:r>
      <w:r>
        <w:rPr>
          <w:rFonts w:eastAsia="IRNazanin" w:cs="IRNazanin"/>
          <w:color w:val="111111"/>
          <w:sz w:val="28"/>
          <w:szCs w:val="28"/>
          <w:rtl w:val="true"/>
          <w:lang w:bidi="fa-IR"/>
        </w:rPr>
        <w:t>:</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جمهرة أنساب العرب</w:t>
      </w:r>
      <w:r>
        <w:rPr>
          <w:rFonts w:eastAsia="IRNazanin" w:cs="IRNazanin"/>
          <w:color w:val="111111"/>
          <w:sz w:val="28"/>
          <w:szCs w:val="28"/>
          <w:rtl w:val="true"/>
          <w:lang w:bidi="fa-IR"/>
        </w:rPr>
        <w:t>:</w:t>
      </w:r>
      <w:r>
        <w:rPr>
          <w:rFonts w:eastAsia="IRNazanin" w:cs="IRNazanin"/>
          <w:color w:val="111111"/>
          <w:sz w:val="28"/>
          <w:szCs w:val="28"/>
          <w:lang w:bidi="fa-IR"/>
        </w:rPr>
        <w:t>195</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طریف بن عمرو بن قعین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له من الولد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فقعس، ومنقذ، وأعیا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وقیس، وصار أولاده الثلاثة الأول بطونا </w:t>
      </w:r>
    </w:p>
    <w:p>
      <w:pPr>
        <w:pStyle w:val="BookText"/>
        <w:rPr/>
      </w:pPr>
      <w:r>
        <w:rPr>
          <w:rFonts w:ascii="Amiri" w:hAnsi="Amiri" w:eastAsia="Amiri" w:cs="Amiri"/>
          <w:color w:val="111111"/>
          <w:sz w:val="28"/>
          <w:sz w:val="28"/>
          <w:szCs w:val="28"/>
          <w:rtl w:val="true"/>
          <w:lang w:bidi="ar-SA"/>
        </w:rPr>
        <w:t>برأسها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جمهرة أنساب العرب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 غاضرة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غاضرة، فاعلة من الغضارة، وهو النعمة والخیر والسعة فی العیش، والغاضر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المبکر فی قضاء حوائجه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 العروس</w:t>
      </w:r>
      <w:r>
        <w:rPr>
          <w:rFonts w:eastAsia="IRNazanin" w:cs="IRNazanin"/>
          <w:color w:val="111111"/>
          <w:sz w:val="28"/>
          <w:szCs w:val="28"/>
          <w:rtl w:val="true"/>
          <w:lang w:bidi="fa-IR"/>
        </w:rPr>
        <w:t>:</w:t>
      </w:r>
      <w:r>
        <w:rPr>
          <w:rFonts w:eastAsia="IRNazanin" w:cs="IRNazanin"/>
          <w:color w:val="111111"/>
          <w:sz w:val="28"/>
          <w:szCs w:val="28"/>
          <w:lang w:bidi="fa-IR"/>
        </w:rPr>
        <w:t>7/312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وهم بنو غاضرة بن مالک بن ثعلبة بن دودان بن أسد، والنسب إلیهم غاضری، من منازلهم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التنانیر وهو وادٍ کثیر الزرع بین زبالة والشقوق، والحزن، ویسمی حزن بنی غاضرة، وزبالة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منزل بطریق مکة من الکوفة، وهی قریة عامرة بین واقصة والثعلبیة، والغاضریة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منسوبة إلی غاضرة من بنی أسد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قریة من نواحی الکوفة قریبة من کربلاء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وبنو غاضرة هم الذین تولوا دفن الأجساد الطاهرة من شهداء کربلاء مع الإمام زین العابدین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جمهرة أنساب العرب</w:t>
      </w:r>
      <w:r>
        <w:rPr>
          <w:rFonts w:eastAsia="IRNazanin" w:cs="IRNazanin"/>
          <w:color w:val="111111"/>
          <w:sz w:val="28"/>
          <w:szCs w:val="28"/>
          <w:rtl w:val="true"/>
          <w:lang w:bidi="fa-IR"/>
        </w:rPr>
        <w:t>:</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والمعارف لابن قتیبة</w:t>
      </w:r>
      <w:r>
        <w:rPr>
          <w:rFonts w:eastAsia="IRNazanin" w:cs="IRNazanin"/>
          <w:color w:val="111111"/>
          <w:sz w:val="28"/>
          <w:szCs w:val="28"/>
          <w:rtl w:val="true"/>
          <w:lang w:bidi="fa-IR"/>
        </w:rPr>
        <w:t>:</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ومعجم البلدان</w:t>
      </w:r>
      <w:r>
        <w:rPr>
          <w:rFonts w:eastAsia="IRNazanin" w:cs="IRNazanin"/>
          <w:color w:val="111111"/>
          <w:sz w:val="28"/>
          <w:szCs w:val="28"/>
          <w:rtl w:val="true"/>
          <w:lang w:bidi="fa-IR"/>
        </w:rPr>
        <w:t>:</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w:t>
      </w:r>
      <w:r>
        <w:rPr>
          <w:rFonts w:eastAsia="IRNazanin" w:cs="IRNazanin"/>
          <w:color w:val="111111"/>
          <w:sz w:val="28"/>
          <w:szCs w:val="28"/>
          <w:lang w:bidi="fa-IR"/>
        </w:rPr>
        <w:t>3/129</w:t>
      </w:r>
      <w:r>
        <w:rPr>
          <w:rFonts w:ascii="IRNazanin" w:hAnsi="IRNazanin" w:eastAsia="IRNazanin"/>
          <w:color w:val="111111"/>
          <w:sz w:val="28"/>
          <w:sz w:val="28"/>
          <w:szCs w:val="28"/>
          <w:rtl w:val="true"/>
          <w:lang w:bidi="fa-IR"/>
        </w:rPr>
        <w:t>، وج</w:t>
      </w:r>
      <w:r>
        <w:rPr>
          <w:rFonts w:eastAsia="IRNazanin" w:cs="IRNazanin"/>
          <w:color w:val="111111"/>
          <w:sz w:val="28"/>
          <w:szCs w:val="28"/>
          <w:lang w:bidi="fa-IR"/>
        </w:rPr>
        <w:t>4/183</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غنم بن دودان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له ثلاثة أولاد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کبیر، وعامر، ومالک، هاجر أغلبهم الی غزة ثم الی الأندلس، ومن هذا البطن جحش بن رئاب بن یعمر بن سبرة بن مرة بن کبیر بن غنم بن دودان، والد أم المؤمنین زینب بنت جحش زوجة النبی صلی الله علیه وآله ، ویعد هذا البطن من أشرف بطون بنی أسد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جمهرة أنساب العرب</w:t>
      </w:r>
      <w:r>
        <w:rPr>
          <w:rFonts w:eastAsia="IRNazanin" w:cs="IRNazanin"/>
          <w:color w:val="111111"/>
          <w:sz w:val="28"/>
          <w:szCs w:val="28"/>
          <w:rtl w:val="true"/>
          <w:lang w:bidi="fa-IR"/>
        </w:rPr>
        <w:t>:</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جمهرة النسب</w:t>
      </w:r>
      <w:r>
        <w:rPr>
          <w:rFonts w:eastAsia="IRNazanin" w:cs="IRNazanin"/>
          <w:color w:val="111111"/>
          <w:sz w:val="28"/>
          <w:szCs w:val="28"/>
          <w:rtl w:val="true"/>
          <w:lang w:bidi="fa-IR"/>
        </w:rPr>
        <w:t>:</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الإنباه علی قبائل الرواة لابن عبد البر</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فقعس بن طریف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 فقعس بن طریف بن عمرو بن قعین بن الحارث بن ثعلبة بن دودان بن أسد، والنسب إلیه فقعسی، من میاههم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أغاروا علی بنی کلاب بن ربیعة بن عامر بن صعصعة وغزوا بنی عجل، وأغاروا علی بنی عبس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معجم قبائل العرب</w:t>
      </w:r>
      <w:r>
        <w:rPr>
          <w:rFonts w:eastAsia="IRNazanin" w:cs="IRNazanin"/>
          <w:color w:val="111111"/>
          <w:sz w:val="28"/>
          <w:szCs w:val="28"/>
          <w:rtl w:val="true"/>
          <w:lang w:bidi="fa-IR"/>
        </w:rPr>
        <w:t>:</w:t>
      </w:r>
      <w:r>
        <w:rPr>
          <w:rFonts w:eastAsia="IRNazanin" w:cs="IRNazanin"/>
          <w:color w:val="111111"/>
          <w:sz w:val="28"/>
          <w:szCs w:val="28"/>
          <w:lang w:bidi="fa-IR"/>
        </w:rPr>
        <w:t>3/925</w:t>
      </w:r>
      <w:r>
        <w:rPr>
          <w:rFonts w:ascii="IRNazanin" w:hAnsi="IRNazanin" w:eastAsia="IRNazanin"/>
          <w:color w:val="111111"/>
          <w:sz w:val="28"/>
          <w:sz w:val="28"/>
          <w:szCs w:val="28"/>
          <w:rtl w:val="true"/>
          <w:lang w:bidi="fa-IR"/>
        </w:rPr>
        <w:t>، اللباب</w:t>
      </w:r>
      <w:r>
        <w:rPr>
          <w:rFonts w:eastAsia="IRNazanin" w:cs="IRNazanin"/>
          <w:color w:val="111111"/>
          <w:sz w:val="28"/>
          <w:szCs w:val="28"/>
          <w:rtl w:val="true"/>
          <w:lang w:bidi="fa-IR"/>
        </w:rPr>
        <w:t xml:space="preserve">: </w:t>
      </w:r>
      <w:r>
        <w:rPr>
          <w:rFonts w:eastAsia="IRNazanin" w:cs="IRNazanin"/>
          <w:color w:val="111111"/>
          <w:sz w:val="28"/>
          <w:szCs w:val="28"/>
          <w:lang w:bidi="fa-IR"/>
        </w:rPr>
        <w:t>2/437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بنو کبیر بن غنم بن دودان بن أسد،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جحش بن رئاب بن یعمر بن صبرة بن مرة بن کبیر الکبیری، قتل یوم أحد بین یدی النبی صلی الله علیه 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الأنساب</w:t>
      </w:r>
      <w:r>
        <w:rPr>
          <w:rFonts w:eastAsia="IRNazanin" w:cs="IRNazanin"/>
          <w:color w:val="111111"/>
          <w:sz w:val="28"/>
          <w:szCs w:val="28"/>
          <w:rtl w:val="true"/>
          <w:lang w:bidi="fa-IR"/>
        </w:rPr>
        <w:t>:</w:t>
      </w:r>
      <w:r>
        <w:rPr>
          <w:rFonts w:eastAsia="IRNazanin" w:cs="IRNazanin"/>
          <w:color w:val="111111"/>
          <w:sz w:val="28"/>
          <w:szCs w:val="28"/>
          <w:lang w:bidi="fa-IR"/>
        </w:rPr>
        <w:t>5/30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 مالک بن نصر بن قعین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منهم یزید بن أنس المالکی الأسدی أحد قادة المختار، ومنهم المسور بن یزید أحد صحابة النبی صلی الله علیه وآله ، ومنهم عباد بن عوف الشاعر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جمهرة النسب</w:t>
      </w:r>
      <w:r>
        <w:rPr>
          <w:rFonts w:eastAsia="IRNazanin" w:cs="IRNazanin"/>
          <w:color w:val="111111"/>
          <w:sz w:val="28"/>
          <w:szCs w:val="28"/>
          <w:rtl w:val="true"/>
          <w:lang w:bidi="fa-IR"/>
        </w:rPr>
        <w:t>:</w:t>
      </w:r>
      <w:r>
        <w:rPr>
          <w:rFonts w:eastAsia="IRNazanin" w:cs="IRNazanin"/>
          <w:color w:val="111111"/>
          <w:sz w:val="28"/>
          <w:szCs w:val="28"/>
          <w:lang w:bidi="fa-IR"/>
        </w:rPr>
        <w:t>174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بطن من بنی أسد بن خزیمة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تمکنوا من إنشاء إمارة فی الحلة زمن الدولة العباسیة عرفت بالدولة المزیدیة، وسنتحدث عنها فی فصل لاحق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معجم قبائل العرب</w:t>
      </w:r>
      <w:r>
        <w:rPr>
          <w:rFonts w:eastAsia="IRNazanin" w:cs="IRNazanin"/>
          <w:color w:val="111111"/>
          <w:sz w:val="28"/>
          <w:szCs w:val="28"/>
          <w:rtl w:val="true"/>
          <w:lang w:bidi="fa-IR"/>
        </w:rPr>
        <w:t>:</w:t>
      </w:r>
      <w:r>
        <w:rPr>
          <w:rFonts w:eastAsia="IRNazanin" w:cs="IRNazanin"/>
          <w:color w:val="111111"/>
          <w:sz w:val="28"/>
          <w:szCs w:val="28"/>
          <w:lang w:bidi="fa-IR"/>
        </w:rPr>
        <w:t>3/1083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 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بطن من بنی أسد کانوا یسکنون الکوفة،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أبو العباس النجاشی، صاحب کتاب الرجال، 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والی الأهواز عبد الله بن النجاشی، وهو الجد الخامس للشیخ المذکور</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 نصر بن قعین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بنو نصر بن قعین بن الحارث بن </w:t>
      </w:r>
      <w:bookmarkStart w:id="17" w:name="pg13912_162397"/>
    </w:p>
    <w:p>
      <w:pPr>
        <w:pStyle w:val="BookText"/>
        <w:rPr/>
      </w:pPr>
      <w:bookmarkEnd w:id="17"/>
      <w:r>
        <w:rPr>
          <w:rFonts w:ascii="IRNazanin" w:hAnsi="IRNazanin" w:eastAsia="IRNazanin"/>
          <w:color w:val="111111"/>
          <w:sz w:val="28"/>
          <w:sz w:val="28"/>
          <w:szCs w:val="28"/>
          <w:rtl w:val="true"/>
          <w:lang w:bidi="fa-IR"/>
        </w:rPr>
        <w:t>ثعلبة بن دودان بن أسد، وتفرعت من هذا البطن بطون أخری کثیرة،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عامر بن عبد الله بن طریف بن مالک بن نصر بن قعین، صاحب لواء بنی أسد فی الجاهلیة، ومنهم العلاء بن محمد بن منظور بن قیس بن نوفل بن جابر بن شجنة بن حصب بن أسامة بن مالک بن نصر بن قعین، ولی هو وأبوه شرطة الکوفة، وابن عمه عبد الرحمن بن قیس بن منظور بن قیس بن نوفل بن جابر، ولی شرطة المصعب بن الزبیر، 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 ذی الخمار، وهو عوف بن ربیع بن حارثة بن ساعدة بن جذیمة بن مالک، ولهم بالجزیرة شرف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جمهرة أنساب العرب</w:t>
      </w:r>
      <w:r>
        <w:rPr>
          <w:rFonts w:eastAsia="IRNazanin" w:cs="IRNazanin"/>
          <w:color w:val="111111"/>
          <w:sz w:val="28"/>
          <w:szCs w:val="28"/>
          <w:rtl w:val="true"/>
          <w:lang w:bidi="fa-IR"/>
        </w:rPr>
        <w:t>:</w:t>
      </w:r>
      <w:r>
        <w:rPr>
          <w:rFonts w:eastAsia="IRNazanin" w:cs="IRNazanin"/>
          <w:color w:val="111111"/>
          <w:sz w:val="28"/>
          <w:szCs w:val="28"/>
          <w:lang w:bidi="fa-IR"/>
        </w:rPr>
        <w:t>194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والنسب إلیه والبی، وهم بنو والبة بن الحارث بن ثعلبة بن أسد،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حبابة الوالبیة صاحبة القصة المعروفة مع أئمة آل البیت علیهم السلام وستأتی ترجمتها، وعلی بن ربیعة الأسدی الوالبی، وأبو الهیاج الأسدی الذی وضع خطط الکوفة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جمهرة النسب</w:t>
      </w:r>
      <w:r>
        <w:rPr>
          <w:rFonts w:eastAsia="IRNazanin" w:cs="IRNazanin"/>
          <w:color w:val="111111"/>
          <w:sz w:val="28"/>
          <w:szCs w:val="28"/>
          <w:rtl w:val="true"/>
          <w:lang w:bidi="fa-IR"/>
        </w:rPr>
        <w:t>:</w:t>
      </w:r>
      <w:r>
        <w:rPr>
          <w:rFonts w:eastAsia="IRNazanin" w:cs="IRNazanin"/>
          <w:color w:val="111111"/>
          <w:sz w:val="28"/>
          <w:szCs w:val="28"/>
          <w:lang w:bidi="fa-IR"/>
        </w:rPr>
        <w:t>176</w:t>
      </w:r>
      <w:r>
        <w:rPr>
          <w:rFonts w:eastAsia="IRNazanin" w:cs="IRNazanin"/>
          <w:color w:val="111111"/>
          <w:sz w:val="28"/>
          <w:szCs w:val="28"/>
          <w:rtl w:val="true"/>
          <w:lang w:bidi="fa-IR"/>
        </w:rPr>
        <w:t>)</w:t>
      </w:r>
    </w:p>
    <w:p>
      <w:pPr>
        <w:pStyle w:val="Heading3"/>
        <w:numPr>
          <w:ilvl w:val="2"/>
          <w:numId w:val="1"/>
        </w:numPr>
        <w:rPr/>
      </w:pPr>
      <w:bookmarkStart w:id="18" w:name="__RefHeading___Toc1288926_3264237689"/>
      <w:bookmarkStart w:id="19" w:name="_Toc6"/>
      <w:bookmarkEnd w:id="18"/>
      <w:r>
        <w:rPr>
          <w:rtl w:val="true"/>
        </w:rPr>
        <w:t>ثانیا</w:t>
      </w:r>
      <w:r>
        <w:rPr>
          <w:rtl w:val="true"/>
        </w:rPr>
        <w:t xml:space="preserve">: </w:t>
      </w:r>
      <w:r>
        <w:rPr>
          <w:rtl w:val="true"/>
        </w:rPr>
        <w:t>منازل بنی أسد</w:t>
      </w:r>
      <w:bookmarkEnd w:id="19"/>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کانت بلاد بنی أسد فی الجاهلیة تقع فی الجزء الشمالی الشرقی من الحجاز، وتمتد دیارها من أطراف جبلی أجأ وسلمی شرقا والی وادی الرمة جنوبا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جاءت قبیلة طیء بعدما هاجرت من الیمن، فشاطرتهم السکنی فی هذا المکان، وغلبتهم علی أجأ وسلمی، وقیل </w:t>
      </w:r>
    </w:p>
    <w:p>
      <w:pPr>
        <w:pStyle w:val="BookText"/>
        <w:rPr/>
      </w:pPr>
      <w:r>
        <w:rPr>
          <w:rFonts w:ascii="IRNazanin" w:hAnsi="IRNazanin" w:eastAsia="IRNazanin"/>
          <w:color w:val="111111"/>
          <w:sz w:val="28"/>
          <w:sz w:val="28"/>
          <w:szCs w:val="28"/>
          <w:rtl w:val="true"/>
          <w:lang w:bidi="fa-IR"/>
        </w:rPr>
        <w:t xml:space="preserve">أنهم اصطلحوا وتجاوروا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ابن خلدون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مزاحمة طیء لبنی أسد دفعتهم لأن یتوغلوا فی الجهة الشمالیة الشرقیة من الجزیرة، وباتجاه أراضی العراق حتی وصلوا الی الفرات من جهة کربلاء، فصار امتداد بلادهم طولیا من الجنوب الغربی الی الشمال الشرقی، ولذا نری أن معظم منازل الطریق بین کربلاء ومکة هی من دیار بنی أسد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وإنما منعهم من التوجه شرقا باتجاه نهر الفرات من منطقة السماوة وجود قبیلتین کبیرتین فی هذه المنطقة وهما تمیم وبنی شیبان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بنو غنم وبنو غاضرة منهم، فبنو غنم سکنوا مکة قبل ظهور الإسلام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الأثر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سید الناس</w:t>
      </w:r>
      <w:r>
        <w:rPr>
          <w:rFonts w:eastAsia="IRNazanin" w:cs="IRNazanin"/>
          <w:color w:val="111111"/>
          <w:sz w:val="28"/>
          <w:szCs w:val="28"/>
          <w:rtl w:val="true"/>
          <w:lang w:bidi="fa-IR"/>
        </w:rPr>
        <w:t>:</w:t>
      </w:r>
      <w:r>
        <w:rPr>
          <w:rFonts w:eastAsia="IRNazanin" w:cs="IRNazanin"/>
          <w:color w:val="111111"/>
          <w:sz w:val="28"/>
          <w:szCs w:val="28"/>
          <w:lang w:bidi="fa-IR"/>
        </w:rPr>
        <w:t>1/229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وأما بنو غاضرة فقد کانوا یسکنون کربلاء قبل الإسلام وبفترة لیست بالقصیرة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هجر بقیة بنی أسد تلک المناطق الصحراویة مع شروق فجر الإسلام، فسکنوا الکوفة منذ سنة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معجم قبائل العرب</w:t>
      </w:r>
      <w:r>
        <w:rPr>
          <w:rFonts w:eastAsia="IRNazanin" w:cs="IRNazanin"/>
          <w:color w:val="111111"/>
          <w:sz w:val="28"/>
          <w:szCs w:val="28"/>
          <w:rtl w:val="true"/>
          <w:lang w:bidi="fa-IR"/>
        </w:rPr>
        <w:t>:</w:t>
      </w:r>
      <w:r>
        <w:rPr>
          <w:rFonts w:eastAsia="IRNazanin" w:cs="IRNazanin"/>
          <w:color w:val="111111"/>
          <w:sz w:val="28"/>
          <w:szCs w:val="28"/>
          <w:lang w:bidi="fa-IR"/>
        </w:rPr>
        <w:t>1/21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وکانت خطتهم تقع جنوب غرب مسجد الکوفة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خطط الکوفة</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ومنها انتشروا فی الأجزاء الجنوبیة من العراق والمناطق المجاورة له</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وسکن بعضهم غزة فی فلسطین، وهاجر آخرون منهم خصوصا بنو عکاشة بن محصن من بنی غنم الی الأندلس، ولهم بوادی عبد الله من جیان بقیة وعدد، وقد برز منهم هناک العدید من القادة والعلماء </w:t>
      </w:r>
    </w:p>
    <w:p>
      <w:pPr>
        <w:pStyle w:val="BookText"/>
        <w:rPr/>
      </w:pPr>
      <w:r>
        <w:rPr>
          <w:rFonts w:ascii="IRNazanin" w:hAnsi="IRNazanin" w:eastAsia="IRNazanin"/>
          <w:color w:val="111111"/>
          <w:sz w:val="28"/>
          <w:sz w:val="28"/>
          <w:szCs w:val="28"/>
          <w:rtl w:val="true"/>
          <w:lang w:bidi="fa-IR"/>
        </w:rPr>
        <w:t>أمثال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حریز بن عکاشة أحد القادة الشجعان فی الأندلس، والقاضی عیسی بن سهل بن عبد الله الجیانی، والمحدث محمد بن عبد الله بن عثمان المنتهی نسبه بالصحابی المعروف عبد الله بن جحش وغیرهم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جمهرة أنساب العرب</w:t>
      </w:r>
      <w:r>
        <w:rPr>
          <w:rFonts w:eastAsia="IRNazanin" w:cs="IRNazanin"/>
          <w:color w:val="111111"/>
          <w:sz w:val="28"/>
          <w:szCs w:val="28"/>
          <w:rtl w:val="true"/>
          <w:lang w:bidi="fa-IR"/>
        </w:rPr>
        <w:t>:</w:t>
      </w:r>
      <w:r>
        <w:rPr>
          <w:rFonts w:eastAsia="IRNazanin" w:cs="IRNazanin"/>
          <w:color w:val="111111"/>
          <w:sz w:val="28"/>
          <w:szCs w:val="28"/>
          <w:lang w:bidi="fa-IR"/>
        </w:rPr>
        <w:t>192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أشهر قری وقصبات ومواضع دیار بنی أسد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آثال،</w:t>
      </w:r>
    </w:p>
    <w:p>
      <w:pPr>
        <w:pStyle w:val="BookText"/>
        <w:rPr/>
      </w:pPr>
      <w:r>
        <w:rPr>
          <w:rFonts w:ascii="IRNazanin" w:hAnsi="IRNazanin" w:eastAsia="IRNazanin"/>
          <w:color w:val="111111"/>
          <w:sz w:val="28"/>
          <w:sz w:val="28"/>
          <w:szCs w:val="28"/>
          <w:rtl w:val="true"/>
          <w:lang w:bidi="fa-IR"/>
        </w:rPr>
        <w:t>وأحلیلی، وأکبرة، وأیهب، وبستان إبراهیم، وبنان، وترمد، وتوز، والثعلبیة، وجفاف الطیر، وحقیل، وحومانة الدراج، والربائع، ورقد، وسمیراء، والشرکة، والصفیحة، والغمران، وعرفة أعیار، والمَلا، وناجیة وغیرها الکثیر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میاههم وأودیتهم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أبرق العزاف، والبطاح، وبزاخة، والبعوضة، وثلاثان، وجرثم، والخربة، والخوَّة، وخیماء، وذو أحثال، وذو إراط، وروضة الحزم، والشبکة، وشیقان، وصفَّیة، والعلیبة، والقلیب، ومنعج، ودارة ملحوب</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جبالهم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التینان، وحبس، وحبشی، وذو علق، وقطن، والقنان، وقنة البقار، وأخر غیرها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معجم البلدان فی المواد المذکورة</w:t>
      </w:r>
      <w:r>
        <w:rPr>
          <w:rFonts w:eastAsia="IRNazanin" w:cs="IRNazanin"/>
          <w:color w:val="111111"/>
          <w:sz w:val="28"/>
          <w:szCs w:val="28"/>
          <w:rtl w:val="true"/>
          <w:lang w:bidi="fa-IR"/>
        </w:rPr>
        <w:t xml:space="preserve">) </w:t>
      </w:r>
      <w:bookmarkStart w:id="20" w:name="pg13912_162400"/>
    </w:p>
    <w:p>
      <w:pPr>
        <w:pStyle w:val="Heading3"/>
        <w:numPr>
          <w:ilvl w:val="2"/>
          <w:numId w:val="1"/>
        </w:numPr>
        <w:rPr/>
      </w:pPr>
      <w:bookmarkStart w:id="21" w:name="__RefHeading___Toc1288928_3264237689"/>
      <w:bookmarkStart w:id="22" w:name="_Toc7"/>
      <w:bookmarkEnd w:id="20"/>
      <w:bookmarkEnd w:id="21"/>
      <w:r>
        <w:rPr>
          <w:rtl w:val="true"/>
        </w:rPr>
        <w:t>ثالثا</w:t>
      </w:r>
      <w:r>
        <w:rPr>
          <w:rtl w:val="true"/>
        </w:rPr>
        <w:t xml:space="preserve">: </w:t>
      </w:r>
      <w:r>
        <w:rPr>
          <w:rtl w:val="true"/>
        </w:rPr>
        <w:t>بطون بنی أسد المعاصرة فی العراق</w:t>
      </w:r>
      <w:bookmarkEnd w:id="22"/>
    </w:p>
    <w:p>
      <w:pPr>
        <w:pStyle w:val="BookText"/>
        <w:rPr/>
      </w:pPr>
      <w:r>
        <w:rPr>
          <w:rFonts w:ascii="IRNazanin" w:hAnsi="IRNazanin" w:eastAsia="IRNazanin"/>
          <w:color w:val="111111"/>
          <w:sz w:val="28"/>
          <w:sz w:val="28"/>
          <w:szCs w:val="28"/>
          <w:rtl w:val="true"/>
          <w:lang w:bidi="fa-IR"/>
        </w:rPr>
        <w:t>تستوطن العراق فی زمننا هذا أعداد غفیرة من قبیلة بنی أسد، ویعدون من أکبر عشائر البلاد، ولهم دورهم وتأثیرهم بین عشائره، ویتوزعون فی منازلهم علی أغلب مدن العراق وقصباته، وخصوصا جنوب العراق، ومن أشهر بطونهم</w:t>
      </w:r>
    </w:p>
    <w:p>
      <w:pPr>
        <w:pStyle w:val="BookText"/>
        <w:rPr/>
      </w:pPr>
      <w:r>
        <w:rPr>
          <w:rFonts w:ascii="Amiri" w:hAnsi="Amiri" w:eastAsia="Amiri" w:cs="Amiri"/>
          <w:color w:val="111111"/>
          <w:sz w:val="28"/>
          <w:sz w:val="28"/>
          <w:szCs w:val="28"/>
          <w:rtl w:val="true"/>
          <w:lang w:bidi="ar-SA"/>
        </w:rPr>
        <w:t>المعاصرة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الشیوخ ورئاستهم فی آل خیون، ویتفرعون 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الشیخ، وآل عباس، وآل ونیس، وآل عیسی أو عنیسی، وآل ویس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الحدادیون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ویتفرعون 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آلبو الشیخ علی، بیت الحجی، آلبو عبدة، الرشیدة، بیت زامل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الحدادیین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بنی عسکر، وآل خاطر، والمواجد، ومن المواجد الشبیبیین فی النجف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غریج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ویتفرعون 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الحاج یعقوب، آل شارع، آل هلال، آل حمودی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ومنهم فی أراضی المشورب بین الهندیة وطویریج فی ضواحی کربلاء، 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آلبو غانم، وآلبو ضاحی، وآلبو مجدی، وآلبو بحر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آلبو مجزم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عشائر العراق للعزاوی</w:t>
      </w:r>
      <w:r>
        <w:rPr>
          <w:rFonts w:eastAsia="IRNazanin" w:cs="IRNazanin"/>
          <w:color w:val="111111"/>
          <w:sz w:val="28"/>
          <w:szCs w:val="28"/>
          <w:rtl w:val="true"/>
          <w:lang w:bidi="fa-IR"/>
        </w:rPr>
        <w:t>:</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بعدها، القاموس العشائری العراقی للناصری</w:t>
      </w:r>
      <w:r>
        <w:rPr>
          <w:rFonts w:eastAsia="IRNazanin" w:cs="IRNazanin"/>
          <w:color w:val="111111"/>
          <w:sz w:val="28"/>
          <w:szCs w:val="28"/>
          <w:rtl w:val="true"/>
          <w:lang w:bidi="fa-IR"/>
        </w:rPr>
        <w:t>:</w:t>
      </w:r>
      <w:r>
        <w:rPr>
          <w:rFonts w:eastAsia="IRNazanin" w:cs="IRNazanin"/>
          <w:color w:val="111111"/>
          <w:sz w:val="28"/>
          <w:szCs w:val="28"/>
          <w:lang w:bidi="fa-IR"/>
        </w:rPr>
        <w:t>1/33</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بنی أسد الطریحیون فی النجف والأهواز، وذکر الشیخ أحمد العامری فی القاموس العشائری أن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الشیخ جعفر، وآل </w:t>
      </w:r>
    </w:p>
    <w:p>
      <w:pPr>
        <w:pStyle w:val="BookText"/>
        <w:rPr/>
      </w:pPr>
      <w:r>
        <w:rPr>
          <w:rFonts w:ascii="IRNazanin" w:hAnsi="IRNazanin" w:eastAsia="IRNazanin"/>
          <w:color w:val="111111"/>
          <w:sz w:val="28"/>
          <w:sz w:val="28"/>
          <w:szCs w:val="28"/>
          <w:rtl w:val="true"/>
          <w:lang w:bidi="fa-IR"/>
        </w:rPr>
        <w:t>الخضری، وآل  الشیخ علیوی فی النجف، ومنهم آل النفطجی فی کرکوک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بنی أسد من یسکنون الأهواز، ویتوزعون فی المدن</w:t>
      </w:r>
    </w:p>
    <w:p>
      <w:pPr>
        <w:pStyle w:val="BookText"/>
        <w:rPr/>
      </w:pPr>
      <w:r>
        <w:rPr>
          <w:rFonts w:ascii="IRNazanin" w:hAnsi="IRNazanin" w:eastAsia="IRNazanin"/>
          <w:color w:val="111111"/>
          <w:sz w:val="28"/>
          <w:sz w:val="28"/>
          <w:szCs w:val="28"/>
          <w:rtl w:val="true"/>
          <w:lang w:bidi="fa-IR"/>
        </w:rPr>
        <w:t xml:space="preserve">والقری التابعة لها کالمحمرة وعبادان والفلاحیة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شادکان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وغیرها من المدن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أنساب القبائل العربیة فی خوزستان للسبهانی</w:t>
      </w:r>
      <w:r>
        <w:rPr>
          <w:rFonts w:eastAsia="IRNazanin" w:cs="IRNazanin"/>
          <w:color w:val="111111"/>
          <w:sz w:val="28"/>
          <w:szCs w:val="28"/>
          <w:rtl w:val="true"/>
          <w:lang w:bidi="fa-IR"/>
        </w:rPr>
        <w:t>:</w:t>
      </w:r>
      <w:r>
        <w:rPr>
          <w:rFonts w:eastAsia="IRNazanin" w:cs="IRNazanin"/>
          <w:color w:val="111111"/>
          <w:sz w:val="28"/>
          <w:szCs w:val="28"/>
          <w:lang w:bidi="fa-IR"/>
        </w:rPr>
        <w:t>111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ومنهم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فرج الله الأسدی، وهم من الأسر العلمیة المعروفة والتی أنجبت الکثیر من الأدباء وحملة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وعدد الروضان فروعا أخری لبعض البطون الکبیرة من بنی أسد، مثل</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عشیرة بنی عسکر، وتتفرع 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عبد الأمیر، وآل شهاب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وآل عبید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وآل شیخ علی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عشیرة آل خاطر، وتتفرع 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شیخ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والجمیعات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وآل بدیر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وآل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وآل بزون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عشیرة آل ویس، لیس لها تفرعات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عشیرة المواجد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مساکنها فی محافظة ذی قار والنجف والبصرة، وتتفرع 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الحویجم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وآل شریجی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وآل طعمة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وآل الحجی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وآل عنیسی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وآل عیسی</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عشیرة آل مغامس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المعروفون بآل الخالصی نسبة الی مدینة الخالص، وتعود هذه العشیرة الأسدیة بنسبها الی الشیخ علی بن مظاهر الأسدی، وهم قسمان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البو مهدی، ویتفرعون 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w:t>
      </w:r>
    </w:p>
    <w:p>
      <w:pPr>
        <w:pStyle w:val="BookText"/>
        <w:rPr/>
      </w:pPr>
      <w:r>
        <w:rPr>
          <w:rFonts w:ascii="IRNazanin" w:hAnsi="IRNazanin" w:eastAsia="IRNazanin"/>
          <w:color w:val="111111"/>
          <w:sz w:val="28"/>
          <w:sz w:val="28"/>
          <w:szCs w:val="28"/>
          <w:rtl w:val="true"/>
          <w:lang w:bidi="fa-IR"/>
        </w:rPr>
        <w:t>حبیب وفیهم الرئاسة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البو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الحجاج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البو حسون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البو محمد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البو علی، ویتفرعون 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البو</w:t>
      </w:r>
    </w:p>
    <w:p>
      <w:pPr>
        <w:pStyle w:val="BookText"/>
        <w:rPr/>
      </w:pPr>
      <w:r>
        <w:rPr>
          <w:rFonts w:ascii="IRNazanin" w:hAnsi="IRNazanin" w:eastAsia="IRNazanin"/>
          <w:color w:val="111111"/>
          <w:sz w:val="28"/>
          <w:sz w:val="28"/>
          <w:szCs w:val="28"/>
          <w:rtl w:val="true"/>
          <w:lang w:bidi="fa-IR"/>
        </w:rPr>
        <w:t>محمد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البو شیخ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البو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البو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الکاظمی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البو عزیز</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الصبابیغ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بیوتات لها أهمیتها، وهی من بنی أسد، 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محفوظ، ومنهم الدکتور حسین علی محفوظ، وهو علم من أعلام العراق الأدبیة والثقافیة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وهناک عائلة بیت کمونة التی تعود بانتمائها الی عشیرة آل 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وعائلة بیت الجزائری، وبیت الشبیبی، وبیت الطریحی، وآل نواس، وآل السداوی، وآل سواد المتواجدة فی محافظة النجف، وعائلة الخالصی، وبیت الساعاتی فی الکاظمیة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موسوعة عشائر العراق</w:t>
      </w:r>
      <w:r>
        <w:rPr>
          <w:rFonts w:eastAsia="IRNazanin" w:cs="IRNazanin"/>
          <w:color w:val="111111"/>
          <w:sz w:val="28"/>
          <w:szCs w:val="28"/>
          <w:rtl w:val="true"/>
          <w:lang w:bidi="fa-IR"/>
        </w:rPr>
        <w:t>:</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وما بعدها</w:t>
      </w:r>
      <w:r>
        <w:rPr>
          <w:rFonts w:eastAsia="IRNazanin" w:cs="IRNazanin"/>
          <w:color w:val="111111"/>
          <w:sz w:val="28"/>
          <w:szCs w:val="28"/>
          <w:rtl w:val="true"/>
          <w:lang w:bidi="fa-IR"/>
        </w:rPr>
        <w:t xml:space="preserve">) </w:t>
      </w:r>
      <w:bookmarkStart w:id="23" w:name="pg13912_162403"/>
    </w:p>
    <w:p>
      <w:pPr>
        <w:pStyle w:val="Heading2"/>
        <w:numPr>
          <w:ilvl w:val="1"/>
          <w:numId w:val="1"/>
        </w:numPr>
        <w:rPr/>
      </w:pPr>
      <w:bookmarkStart w:id="24" w:name="__RefHeading___Toc1288930_3264237689"/>
      <w:bookmarkStart w:id="25" w:name="_Toc8"/>
      <w:bookmarkEnd w:id="23"/>
      <w:bookmarkEnd w:id="24"/>
      <w:r>
        <w:rPr>
          <w:rtl w:val="true"/>
        </w:rPr>
        <w:t>الفصل الثانی</w:t>
      </w:r>
      <w:r>
        <w:rPr>
          <w:rtl w:val="true"/>
        </w:rPr>
        <w:t xml:space="preserve">: </w:t>
      </w:r>
      <w:r>
        <w:rPr>
          <w:rtl w:val="true"/>
        </w:rPr>
        <w:t>نبذة من تاریخ بنی أسد</w:t>
      </w:r>
      <w:bookmarkEnd w:id="25"/>
    </w:p>
    <w:p>
      <w:pPr>
        <w:pStyle w:val="Heading3"/>
        <w:numPr>
          <w:ilvl w:val="2"/>
          <w:numId w:val="1"/>
        </w:numPr>
        <w:rPr/>
      </w:pPr>
      <w:bookmarkStart w:id="26" w:name="__RefHeading___Toc1288932_3264237689"/>
      <w:bookmarkStart w:id="27" w:name="_Toc9"/>
      <w:bookmarkEnd w:id="26"/>
      <w:r>
        <w:rPr/>
        <w:t>1</w:t>
      </w:r>
      <w:r>
        <w:rPr>
          <w:rtl w:val="true"/>
        </w:rPr>
        <w:t xml:space="preserve"> - </w:t>
      </w:r>
      <w:r>
        <w:rPr>
          <w:rtl w:val="true"/>
        </w:rPr>
        <w:t>بنو أسد فی العصر الجاهلی</w:t>
      </w:r>
      <w:bookmarkEnd w:id="27"/>
    </w:p>
    <w:p>
      <w:pPr>
        <w:pStyle w:val="BookText"/>
        <w:rPr/>
      </w:pPr>
      <w:r>
        <w:rPr>
          <w:rFonts w:ascii="IRNazanin" w:hAnsi="IRNazanin" w:eastAsia="IRNazanin"/>
          <w:color w:val="111111"/>
          <w:sz w:val="28"/>
          <w:sz w:val="28"/>
          <w:szCs w:val="28"/>
          <w:rtl w:val="true"/>
          <w:lang w:bidi="fa-IR"/>
        </w:rPr>
        <w:t>خاض الأسدیون حروبا وغزوات کثیرة فی الجاهلیة، 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إراب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ماء لبنی ریاح بن یربوع من تمیم، بالحَزَن غرب کربلاء والنجف، جرت فیه معرکة بینهم وبین بنی تغلب، وأخری بینهم وبین بنی عجل، فقتلوا أُهبان الأسدی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معجم البلدان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ومعجم الشعراء للمرزبانی</w:t>
      </w:r>
      <w:r>
        <w:rPr>
          <w:rFonts w:eastAsia="IRNazanin" w:cs="IRNazanin"/>
          <w:color w:val="111111"/>
          <w:sz w:val="28"/>
          <w:szCs w:val="28"/>
          <w:rtl w:val="true"/>
          <w:lang w:bidi="fa-IR"/>
        </w:rPr>
        <w:t xml:space="preserve">: </w:t>
      </w:r>
      <w:r>
        <w:rPr>
          <w:rFonts w:eastAsia="IRNazanin" w:cs="IRNazanin"/>
          <w:color w:val="111111"/>
          <w:sz w:val="28"/>
          <w:szCs w:val="28"/>
          <w:lang w:bidi="fa-IR"/>
        </w:rPr>
        <w:t>386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بیسان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جبل فی دیار بنی سعد من هوازن، کانت فیه وقعة لهم مع بنی قشیر من عامر بن صعصعة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ما استعجم</w:t>
      </w:r>
      <w:r>
        <w:rPr>
          <w:rFonts w:eastAsia="IRNazanin" w:cs="IRNazanin"/>
          <w:color w:val="111111"/>
          <w:sz w:val="28"/>
          <w:szCs w:val="28"/>
          <w:rtl w:val="true"/>
          <w:lang w:bidi="fa-IR"/>
        </w:rPr>
        <w:t xml:space="preserve">: </w:t>
      </w:r>
      <w:r>
        <w:rPr>
          <w:rFonts w:eastAsia="IRNazanin" w:cs="IRNazanin"/>
          <w:color w:val="111111"/>
          <w:sz w:val="28"/>
          <w:szCs w:val="28"/>
          <w:lang w:bidi="fa-IR"/>
        </w:rPr>
        <w:t>1/250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خو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واد بنجد، کانت أسد أغارت علی بنی یربوع، فاکتسحت إبلهم فلحقوهم بخو وقتل ذؤاب بن ربیعة الأسدی، عتیبة بن الحارث بن شهاب الیربوعی، وکان عتیبة قتل المحسن بن عمرو بن بدر الغاضری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المناقب المزیدیة لابن أبی البقاء الحلی</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ذی 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بینهم وبین عامر بن صعصعة، قُتل فیه</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ربیعة بن مالک بن جعفر بن کلاب، أبو لبید الشاعر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الکامل</w:t>
      </w:r>
      <w:r>
        <w:rPr>
          <w:rFonts w:eastAsia="IRNazanin" w:cs="IRNazanin"/>
          <w:color w:val="111111"/>
          <w:sz w:val="28"/>
          <w:szCs w:val="28"/>
          <w:rtl w:val="true"/>
          <w:lang w:bidi="fa-IR"/>
        </w:rPr>
        <w:t>:</w:t>
      </w:r>
      <w:r>
        <w:rPr>
          <w:rFonts w:eastAsia="IRNazanin" w:cs="IRNazanin"/>
          <w:color w:val="111111"/>
          <w:sz w:val="28"/>
          <w:szCs w:val="28"/>
          <w:lang w:bidi="fa-IR"/>
        </w:rPr>
        <w:t>1/641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حربهم مع الشاعر امرئ القیس الکندی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أن قتل بنو أسد حجر بن الحارث الکندی أبو الشاعر امرئ القیس، وکان ملکا علی أسد وغطفان، یأخذ منهم إتاوة، فطردوا رسله وضربوهم، فسار إلیهم بجند من ربیعة وقیس وکنانة، وأباح أموالهم، فهاجموا عسکر حجر، وطعنه علباء بن الحارث الکاهلی فقتله وکان حجر قتل أباه، وانتهبوا أمواله ولفوه فی ریطة بیضاء وألقوه علی الطریق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فبلغ الخبر ولده امرئ القیس فارتحل حتی نزل ببکر وتغلب فسألهم النصر علی بنی أسد فأجابوه، فسار الی بنی أسد وقد ارتحلوا فأدرکهم ظهراً وقد تقطعت خیله وهلکوا عطشاً، وبنو أسد نازلون علی الماء، فقاتلهم حتی کثرت القتلی بینهم ومثَّل بهم فسمل أعینهم، وأحمی الدروع وألبسهم إیاها، وأباد بنی حلمة بن أسد حتی لم یبق منهم إلا قلیل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الکامل</w:t>
      </w:r>
      <w:r>
        <w:rPr>
          <w:rFonts w:eastAsia="IRNazanin" w:cs="IRNazanin"/>
          <w:color w:val="111111"/>
          <w:sz w:val="28"/>
          <w:szCs w:val="28"/>
          <w:rtl w:val="true"/>
          <w:lang w:bidi="fa-IR"/>
        </w:rPr>
        <w:t>:</w:t>
      </w:r>
      <w:r>
        <w:rPr>
          <w:rFonts w:eastAsia="IRNazanin" w:cs="IRNazanin"/>
          <w:color w:val="111111"/>
          <w:sz w:val="28"/>
          <w:szCs w:val="28"/>
          <w:lang w:bidi="fa-IR"/>
        </w:rPr>
        <w:t>1/511</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شِعب جبلة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فیه بنو أسد مع لقیط بن زرارة التمیمی، وقد خرج فی طلب ثأر أخیه معبد بن زرارة، من قاتلیه بنی عامر بن صعصعة وبنی عبس، وسار لقیط حتی نزل علی فم شعب جبلة بعساکر جرارة کثیرة الصواه، ولیس لهم همٌّ إلا الماء فقصدوه، وحملت علیهم عبس وعامر فاقتتلوا قتالاً شدیداً وکثرت القتلی فی تمیم، وقتل عمرو بن الجون، وأسر معاویة بن الجون، وعمرو بن </w:t>
      </w:r>
    </w:p>
    <w:p>
      <w:pPr>
        <w:pStyle w:val="BookText"/>
        <w:rPr/>
      </w:pPr>
      <w:r>
        <w:rPr>
          <w:rFonts w:ascii="IRNazanin" w:hAnsi="IRNazanin" w:eastAsia="IRNazanin"/>
          <w:color w:val="111111"/>
          <w:sz w:val="28"/>
          <w:sz w:val="28"/>
          <w:szCs w:val="28"/>
          <w:rtl w:val="true"/>
          <w:lang w:bidi="fa-IR"/>
        </w:rPr>
        <w:t>عمرو بن عدس زوج دختنوس بنت لقیط، وأسر حاجب بن زرارة، وحمل عنترة بن شداد علی لقیط فطعنه، وضربه قیس بالسیف فقتله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w:t>
      </w:r>
      <w:r>
        <w:rPr>
          <w:rFonts w:eastAsia="IRNazanin" w:cs="IRNazanin"/>
          <w:color w:val="111111"/>
          <w:sz w:val="28"/>
          <w:szCs w:val="28"/>
          <w:lang w:bidi="fa-IR"/>
        </w:rPr>
        <w:t>1/584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الجفار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بین الکوفة والبصرة، وقد تحالفت فیه أسد وطئ وغطفان فغَزوا بنی عامر فقتلوهم قتلاً شدیداً، فغضبت بنو تمیم فلحقوا طیئاً وغطفان وحلفاءهم یوم الجفَار، فقُتلت تمیمُ أشدَّ ممّا قُتلت عامر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العقد الفرید</w:t>
      </w:r>
      <w:r>
        <w:rPr>
          <w:rFonts w:eastAsia="IRNazanin" w:cs="IRNazanin"/>
          <w:color w:val="111111"/>
          <w:sz w:val="28"/>
          <w:szCs w:val="28"/>
          <w:rtl w:val="true"/>
          <w:lang w:bidi="fa-IR"/>
        </w:rPr>
        <w:t xml:space="preserve">: </w:t>
      </w:r>
      <w:r>
        <w:rPr>
          <w:rFonts w:eastAsia="IRNazanin" w:cs="IRNazanin"/>
          <w:color w:val="111111"/>
          <w:sz w:val="28"/>
          <w:szCs w:val="28"/>
          <w:lang w:bidi="fa-IR"/>
        </w:rPr>
        <w:t>2/297</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شمطة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من أیام حرب الفجار، وفیه اجتمعت کنانة قریش، والأحابیش، وبنو أسد بن خزیمة، وسُلیم وهوازن، فاجتمعوا بشْمطة من عُکاظ وتواعدوا علی قَرن الحَول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رأس 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وعلی کل قَبیلة من قریش وکِنانة سیِّدها، غیر أن أمر کنانة إلی حرب بن أمیة، وأمرُ هوازن إلی مسعود بن معتب الثّقفی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فزَحف بعضهم إلی بعض فکانت الدائرة فی أول النهار لکِنانة علی هَوازن، ثم تداعت هَوازن وصابرت وانقشعت کنانة فاستحرَّ القتلُ فیهم فقُتل منهم تحت رایتهم مائة رجل وقیل ثمانون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یُقتل من قُریش یومئذ أحدٌ یذکر، فکان لهوازن علی کنانة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المنمق لمحمد بن حبیب البغدادی</w:t>
      </w:r>
      <w:r>
        <w:rPr>
          <w:rFonts w:eastAsia="IRNazanin" w:cs="IRNazanin"/>
          <w:color w:val="111111"/>
          <w:sz w:val="28"/>
          <w:szCs w:val="28"/>
          <w:rtl w:val="true"/>
          <w:lang w:bidi="fa-IR"/>
        </w:rPr>
        <w:t>:</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bookmarkStart w:id="28" w:name="pg13912_162406"/>
    </w:p>
    <w:p>
      <w:pPr>
        <w:pStyle w:val="Heading3"/>
        <w:numPr>
          <w:ilvl w:val="2"/>
          <w:numId w:val="1"/>
        </w:numPr>
        <w:rPr/>
      </w:pPr>
      <w:bookmarkStart w:id="29" w:name="__RefHeading___Toc1288934_3264237689"/>
      <w:bookmarkStart w:id="30" w:name="_Toc10"/>
      <w:bookmarkEnd w:id="28"/>
      <w:bookmarkEnd w:id="29"/>
      <w:r>
        <w:rPr/>
        <w:t>2</w:t>
      </w:r>
      <w:r>
        <w:rPr>
          <w:rtl w:val="true"/>
        </w:rPr>
        <w:t xml:space="preserve"> - </w:t>
      </w:r>
      <w:r>
        <w:rPr>
          <w:rtl w:val="true"/>
        </w:rPr>
        <w:t>بنو أسد فی العصر الإسلامی</w:t>
      </w:r>
      <w:bookmarkEnd w:id="30"/>
    </w:p>
    <w:p>
      <w:pPr>
        <w:pStyle w:val="BookText"/>
        <w:rPr/>
      </w:pPr>
      <w:r>
        <w:rPr>
          <w:rFonts w:ascii="IRNazanin" w:hAnsi="IRNazanin" w:eastAsia="IRNazanin"/>
          <w:color w:val="111111"/>
          <w:sz w:val="28"/>
          <w:sz w:val="28"/>
          <w:szCs w:val="28"/>
          <w:rtl w:val="true"/>
          <w:lang w:bidi="fa-IR"/>
        </w:rPr>
        <w:t xml:space="preserve">کان بنو غَنَم بن دُودان یسکنون مکة، وکانوا حلفاء لبنی أمیة المعادین للنبی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ذلک لم یمنع بعضهم من قبول الدعوة، وقد تحملوا الأذی کبقیة المسلمین فی مکة، وهاجر بعضهم الی الحبشة کعبد الله وعبید الله إخوة زینب بنت جحش، ثم هاجر بقیتهم الی المدینة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هشام</w:t>
      </w:r>
      <w:r>
        <w:rPr>
          <w:rFonts w:eastAsia="IRNazanin" w:cs="IRNazanin"/>
          <w:color w:val="111111"/>
          <w:sz w:val="28"/>
          <w:szCs w:val="28"/>
          <w:rtl w:val="true"/>
          <w:lang w:bidi="fa-IR"/>
        </w:rPr>
        <w:t xml:space="preserve">: </w:t>
      </w:r>
      <w:r>
        <w:rPr>
          <w:rFonts w:eastAsia="IRNazanin" w:cs="IRNazanin"/>
          <w:color w:val="111111"/>
          <w:sz w:val="28"/>
          <w:szCs w:val="28"/>
          <w:lang w:bidi="fa-IR"/>
        </w:rPr>
        <w:t>2/323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ونزل بعضهم فی قُباء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تاریخ ابن خلدون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lang w:bidi="fa-IR"/>
        </w:rPr>
        <w:t>2/14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بقیة بنی أسد الذین کانوا فی شمال نجد، فقد روی الواقدی فی المغازی</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r>
        <w:rPr>
          <w:rFonts w:ascii="IRNazanin" w:hAnsi="IRNazanin" w:eastAsia="IRNazanin"/>
          <w:color w:val="111111"/>
          <w:sz w:val="28"/>
          <w:sz w:val="28"/>
          <w:szCs w:val="28"/>
          <w:rtl w:val="true"/>
          <w:lang w:bidi="fa-IR"/>
        </w:rPr>
        <w:t xml:space="preserve">ملخصا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طلیحة بن خویلد الأسدی جمع بعضا من قومه، ودعاهم الی غزو المدینة ونهبها بعد وقعة أحد،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القوم منکبون قد أوقعت بهم قریش حدیثاً، فهم لا یستبلون دهراً ولا یثوب لهم جمعٌ، فأبلغ رجل من طیء أحد أصحاب رسول الله صلی الله علیه وآله فی المدینة بجمعهم هذا، فأرسل النبی صلی الله علیه وآله أبو سلمة المخزومی فی مائة وخمسین مقاتلا، فأغار علیهم وهم مجتمعون علی ماء لهم یسمی قطن، ففرق جمعهم، وغنم منهم غنائم، وکر راجعا الی المدینة</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السنة التاسعة للهجرة جاؤوا وافدین الی المدینة معلنین أسلامهم، وقد ضم الوفد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وابصة بن معبد، وطلحة بن خویلد، وضرار بن الأزور، ومعاذ بن عبد الله بن خلف، وحضرمی بن عامر، وسلمة بن حبیش، وقتادة بن القائف، وأبو مکعت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متکلمهم</w:t>
      </w:r>
      <w:r>
        <w:rPr>
          <w:rFonts w:eastAsia="IRNazanin" w:cs="IRNazanin"/>
          <w:color w:val="111111"/>
          <w:sz w:val="28"/>
          <w:szCs w:val="28"/>
          <w:rtl w:val="true"/>
          <w:lang w:bidi="fa-IR"/>
        </w:rPr>
        <w:t xml:space="preserve">: </w:t>
      </w:r>
      <w:bookmarkStart w:id="31" w:name="pg13912_162407"/>
    </w:p>
    <w:p>
      <w:pPr>
        <w:pStyle w:val="BookText"/>
        <w:rPr/>
      </w:pPr>
      <w:bookmarkEnd w:id="31"/>
      <w:r>
        <w:rPr>
          <w:rFonts w:ascii="IRNazanin" w:hAnsi="IRNazanin" w:eastAsia="IRNazanin"/>
          <w:color w:val="111111"/>
          <w:sz w:val="28"/>
          <w:sz w:val="28"/>
          <w:szCs w:val="28"/>
          <w:rtl w:val="true"/>
          <w:lang w:bidi="fa-IR"/>
        </w:rPr>
        <w:t>یا رسول الله، أشهد أن لا إله إلا الله وحده لا شریک له، وأنک عبده ورسوله، جئناک یا رسول الله ولم تبعث إلینا بعثاً، ونحن لمن وراءنا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وسألوه مسائل وأمر لهم بجوائز وکتب لهم، ثم انصرفوا إلی أهلیهم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مکاتیب الرسول</w:t>
      </w:r>
      <w:r>
        <w:rPr>
          <w:rFonts w:eastAsia="IRNazanin" w:cs="IRNazanin"/>
          <w:color w:val="111111"/>
          <w:sz w:val="28"/>
          <w:szCs w:val="28"/>
          <w:rtl w:val="true"/>
          <w:lang w:bidi="fa-IR"/>
        </w:rPr>
        <w:t xml:space="preserve">: </w:t>
      </w:r>
      <w:r>
        <w:rPr>
          <w:rFonts w:eastAsia="IRNazanin" w:cs="IRNazanin"/>
          <w:color w:val="111111"/>
          <w:sz w:val="28"/>
          <w:szCs w:val="28"/>
          <w:lang w:bidi="fa-IR"/>
        </w:rPr>
        <w:t>3/244</w:t>
      </w:r>
      <w:r>
        <w:rPr>
          <w:rFonts w:eastAsia="IRNazanin" w:cs="IRNazanin"/>
          <w:color w:val="111111"/>
          <w:sz w:val="28"/>
          <w:szCs w:val="28"/>
          <w:rtl w:val="true"/>
          <w:lang w:bidi="fa-IR"/>
        </w:rPr>
        <w:t>).</w:t>
      </w:r>
    </w:p>
    <w:p>
      <w:pPr>
        <w:pStyle w:val="Heading3"/>
        <w:numPr>
          <w:ilvl w:val="2"/>
          <w:numId w:val="1"/>
        </w:numPr>
        <w:rPr/>
      </w:pPr>
      <w:bookmarkStart w:id="32" w:name="__RefHeading___Toc1288936_3264237689"/>
      <w:bookmarkStart w:id="33" w:name="_Toc11"/>
      <w:bookmarkEnd w:id="32"/>
      <w:r>
        <w:rPr/>
        <w:t>3</w:t>
      </w:r>
      <w:r>
        <w:rPr>
          <w:rtl w:val="true"/>
        </w:rPr>
        <w:t xml:space="preserve"> - </w:t>
      </w:r>
      <w:r>
        <w:rPr>
          <w:rtl w:val="true"/>
        </w:rPr>
        <w:t>الصحابة من بنی أسد</w:t>
      </w:r>
      <w:bookmarkEnd w:id="3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أیمن بن خزیم بن فاتک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الشیخ الطوسی فی رجاله ص</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صحابة النبی صلی الله علیه وآله ، وهو شاعر عرف بالولاء لآل البیت علیهم السلام هو وأبوه خزیم بن فاتک، شهد وقعة صفین مع الإمام أمیر المؤمنین علیه السلام ، وهو القائل فی أمر الحکومة فی صفین یلوم أهل الکوفة لاختیارهم أبی موسی الأشعری مفاوضا عن الإمام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کان للقوم رأی یعصمون به</w:t>
      </w:r>
    </w:p>
    <w:p>
      <w:pPr>
        <w:pStyle w:val="BookText"/>
        <w:rPr/>
      </w:pPr>
      <w:r>
        <w:rPr>
          <w:rFonts w:ascii="Amiri" w:hAnsi="Amiri" w:eastAsia="Amiri" w:cs="Amiri"/>
          <w:color w:val="111111"/>
          <w:sz w:val="28"/>
          <w:sz w:val="28"/>
          <w:szCs w:val="28"/>
          <w:rtl w:val="true"/>
          <w:lang w:bidi="ar-SA"/>
        </w:rPr>
        <w:t>عند الخطوب رَمَوْکم بابن عباس</w:t>
      </w:r>
    </w:p>
    <w:p>
      <w:pPr>
        <w:pStyle w:val="BookText"/>
        <w:rPr/>
      </w:pPr>
      <w:r>
        <w:rPr>
          <w:rFonts w:ascii="IRNazanin" w:hAnsi="IRNazanin" w:eastAsia="IRNazanin"/>
          <w:color w:val="111111"/>
          <w:sz w:val="28"/>
          <w:sz w:val="28"/>
          <w:szCs w:val="28"/>
          <w:rtl w:val="true"/>
          <w:lang w:bidi="fa-IR"/>
        </w:rPr>
        <w:t>لکن رموکم بوَغدٍ من ذوی یمن</w:t>
      </w:r>
    </w:p>
    <w:p>
      <w:pPr>
        <w:pStyle w:val="BookText"/>
        <w:rPr/>
      </w:pPr>
      <w:r>
        <w:rPr>
          <w:rFonts w:ascii="Amiri" w:hAnsi="Amiri" w:eastAsia="Amiri" w:cs="Amiri"/>
          <w:color w:val="111111"/>
          <w:sz w:val="28"/>
          <w:sz w:val="28"/>
          <w:szCs w:val="28"/>
          <w:rtl w:val="true"/>
          <w:lang w:bidi="ar-SA"/>
        </w:rPr>
        <w:t>لم یدر ما ضَرْبُ أخماس لأسداس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مروج الذهب</w:t>
      </w:r>
      <w:r>
        <w:rPr>
          <w:rFonts w:eastAsia="IRNazanin" w:cs="IRNazanin"/>
          <w:color w:val="111111"/>
          <w:sz w:val="28"/>
          <w:szCs w:val="28"/>
          <w:rtl w:val="true"/>
          <w:lang w:bidi="fa-IR"/>
        </w:rPr>
        <w:t>:</w:t>
      </w:r>
      <w:r>
        <w:rPr>
          <w:rFonts w:eastAsia="IRNazanin" w:cs="IRNazanin"/>
          <w:color w:val="111111"/>
          <w:sz w:val="28"/>
          <w:szCs w:val="28"/>
          <w:lang w:bidi="fa-IR"/>
        </w:rPr>
        <w:t>2/399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ویظهر أنه عاش الی ما بعد ثورة الحسین علیه السلام ، حیث یقول فی منافرة جرت بین عبد الله بن الزبیروعبد الله بن 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ابن الزبیر إذا لاقیت بائقة</w:t>
      </w:r>
    </w:p>
    <w:p>
      <w:pPr>
        <w:pStyle w:val="BookText"/>
        <w:rPr/>
      </w:pPr>
      <w:r>
        <w:rPr>
          <w:rFonts w:ascii="IRNazanin" w:hAnsi="IRNazanin" w:eastAsia="IRNazanin"/>
          <w:color w:val="111111"/>
          <w:sz w:val="28"/>
          <w:sz w:val="28"/>
          <w:szCs w:val="28"/>
          <w:rtl w:val="true"/>
          <w:lang w:bidi="fa-IR"/>
        </w:rPr>
        <w:t>من البوائق فألطف لطف محتال</w:t>
      </w:r>
    </w:p>
    <w:p>
      <w:pPr>
        <w:pStyle w:val="BookText"/>
        <w:rPr/>
      </w:pPr>
      <w:r>
        <w:rPr>
          <w:rFonts w:ascii="IRNazanin" w:hAnsi="IRNazanin" w:eastAsia="IRNazanin"/>
          <w:color w:val="111111"/>
          <w:sz w:val="28"/>
          <w:sz w:val="28"/>
          <w:szCs w:val="28"/>
          <w:rtl w:val="true"/>
          <w:lang w:bidi="fa-IR"/>
        </w:rPr>
        <w:t>لاقیته هاشمیاً طاب منبته</w:t>
      </w:r>
    </w:p>
    <w:p>
      <w:pPr>
        <w:pStyle w:val="BookText"/>
        <w:rPr/>
      </w:pPr>
      <w:r>
        <w:rPr>
          <w:rFonts w:ascii="IRNazanin" w:hAnsi="IRNazanin" w:eastAsia="IRNazanin"/>
          <w:color w:val="111111"/>
          <w:sz w:val="28"/>
          <w:sz w:val="28"/>
          <w:szCs w:val="28"/>
          <w:rtl w:val="true"/>
          <w:lang w:bidi="fa-IR"/>
        </w:rPr>
        <w:t>فی مغرسیه کریم العم والخال</w:t>
      </w:r>
    </w:p>
    <w:p>
      <w:pPr>
        <w:pStyle w:val="BookText"/>
        <w:rPr/>
      </w:pPr>
      <w:r>
        <w:rPr>
          <w:rFonts w:ascii="IRNazanin" w:hAnsi="IRNazanin" w:eastAsia="IRNazanin"/>
          <w:color w:val="111111"/>
          <w:sz w:val="28"/>
          <w:sz w:val="28"/>
          <w:szCs w:val="28"/>
          <w:rtl w:val="true"/>
          <w:lang w:bidi="fa-IR"/>
        </w:rPr>
        <w:t>ما زال یقرع منک العظم مقتدراً</w:t>
      </w:r>
    </w:p>
    <w:p>
      <w:pPr>
        <w:pStyle w:val="BookText"/>
        <w:rPr/>
      </w:pPr>
      <w:r>
        <w:rPr>
          <w:rFonts w:ascii="IRNazanin" w:hAnsi="IRNazanin" w:eastAsia="IRNazanin"/>
          <w:color w:val="111111"/>
          <w:sz w:val="28"/>
          <w:sz w:val="28"/>
          <w:szCs w:val="28"/>
          <w:rtl w:val="true"/>
          <w:lang w:bidi="fa-IR"/>
        </w:rPr>
        <w:t>علی الجواب بصوت مسمع عالی</w:t>
      </w:r>
    </w:p>
    <w:p>
      <w:pPr>
        <w:pStyle w:val="BookText"/>
        <w:rPr/>
      </w:pPr>
      <w:r>
        <w:rPr>
          <w:rFonts w:ascii="IRNazanin" w:hAnsi="IRNazanin" w:eastAsia="IRNazanin"/>
          <w:color w:val="111111"/>
          <w:sz w:val="28"/>
          <w:sz w:val="28"/>
          <w:szCs w:val="28"/>
          <w:rtl w:val="true"/>
          <w:lang w:bidi="fa-IR"/>
        </w:rPr>
        <w:t>حتی رأیتک مثل الکلب منجحراً</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خلف الغبیط وکنت الباذخ العالی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 البلاغة</w:t>
      </w:r>
      <w:r>
        <w:rPr>
          <w:rFonts w:eastAsia="IRNazanin" w:cs="IRNazanin"/>
          <w:color w:val="111111"/>
          <w:sz w:val="28"/>
          <w:szCs w:val="28"/>
          <w:rtl w:val="true"/>
          <w:lang w:bidi="fa-IR"/>
        </w:rPr>
        <w:t xml:space="preserve">: </w:t>
      </w:r>
      <w:r>
        <w:rPr>
          <w:rFonts w:eastAsia="IRNazanin" w:cs="IRNazanin"/>
          <w:color w:val="111111"/>
          <w:sz w:val="28"/>
          <w:szCs w:val="28"/>
          <w:lang w:bidi="fa-IR"/>
        </w:rPr>
        <w:t>20/131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ابن الزبیر سیطر علی الحجاز وتلقب بأمیر المؤمنین، وحبس بنی هاشم لإجبارهم علی بیعته، وترک ذکر النبی صلی الله علیه وآله حتی فی صلاته حتی لا یشمخ أهل بیته بأنوفهم بزعمه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بن معاذ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خلف النبی صلی الله علیه وآله هو وأبوه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أسد الغابة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ثور بن تلیدة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بنی غنم، شهد بدراً، وروی أن بنی أسد کانوا یوم بدر سُبع المهاجرین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w:t>
      </w:r>
      <w:r>
        <w:rPr>
          <w:rFonts w:eastAsia="IRNazanin" w:cs="IRNazanin"/>
          <w:color w:val="111111"/>
          <w:sz w:val="28"/>
          <w:szCs w:val="28"/>
          <w:lang w:bidi="fa-IR"/>
        </w:rPr>
        <w:t>1/250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جنادة بن جراد العیلانی الأسدی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 بنی عیلان بن جأوة، سکن البصرة، وروی عن النبی صلی الله علیه 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w:t>
      </w:r>
      <w:r>
        <w:rPr>
          <w:rFonts w:eastAsia="IRNazanin" w:cs="IRNazanin"/>
          <w:color w:val="111111"/>
          <w:sz w:val="28"/>
          <w:szCs w:val="28"/>
          <w:lang w:bidi="fa-IR"/>
        </w:rPr>
        <w:t>1/298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الحارث بن قیس بن عمیرة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صحابی، کوفی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رجال الطوسی</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الحارث بن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وفد علی النبی صلی الله علیه وآله وأنشده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أسد الغابة</w:t>
      </w:r>
      <w:r>
        <w:rPr>
          <w:rFonts w:eastAsia="IRNazanin" w:cs="IRNazanin"/>
          <w:color w:val="111111"/>
          <w:sz w:val="28"/>
          <w:szCs w:val="28"/>
          <w:rtl w:val="true"/>
          <w:lang w:bidi="fa-IR"/>
        </w:rPr>
        <w:t>:</w:t>
      </w:r>
      <w:r>
        <w:rPr>
          <w:rFonts w:eastAsia="IRNazanin" w:cs="IRNazanin"/>
          <w:color w:val="111111"/>
          <w:sz w:val="28"/>
          <w:szCs w:val="28"/>
          <w:lang w:bidi="fa-IR"/>
        </w:rPr>
        <w:t>1/341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الحارث بن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 النبی صلی الله علیه وآله عن الحج کل سنة، فنزل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ولله علی الناس حج البیت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w:t>
      </w:r>
      <w:r>
        <w:rPr>
          <w:rFonts w:eastAsia="IRNazanin" w:cs="IRNazanin"/>
          <w:color w:val="111111"/>
          <w:sz w:val="28"/>
          <w:szCs w:val="28"/>
          <w:lang w:bidi="fa-IR"/>
        </w:rPr>
        <w:t>1/352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خزیم بن فاتک الأسدی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شهد بدراً مع أخیه سبرة بن فاتک، وعداده فی الشامیین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الاستیعاب</w:t>
      </w:r>
      <w:r>
        <w:rPr>
          <w:rFonts w:eastAsia="IRNazanin" w:cs="IRNazanin"/>
          <w:color w:val="111111"/>
          <w:sz w:val="28"/>
          <w:szCs w:val="28"/>
          <w:rtl w:val="true"/>
          <w:lang w:bidi="fa-IR"/>
        </w:rPr>
        <w:t>:</w:t>
      </w:r>
      <w:r>
        <w:rPr>
          <w:rFonts w:eastAsia="IRNazanin" w:cs="IRNazanin"/>
          <w:color w:val="111111"/>
          <w:sz w:val="28"/>
          <w:szCs w:val="28"/>
          <w:lang w:bidi="fa-IR"/>
        </w:rPr>
        <w:t>2/446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مع علی علیه السلام فی صفین، وعدَّه فی معالم العلماء</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من شعراء أهل البیت علیهم السلام </w:t>
      </w:r>
      <w:r>
        <w:rPr>
          <w:rFonts w:eastAsia="IRNazanin" w:cs="IRNazanin"/>
          <w:color w:val="111111"/>
          <w:sz w:val="28"/>
          <w:szCs w:val="28"/>
          <w:rtl w:val="true"/>
          <w:lang w:bidi="fa-IR"/>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ربیعة بن أکثم بن سخبرة الأسدی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حلیف بنی عبد شمس، </w:t>
      </w:r>
    </w:p>
    <w:p>
      <w:pPr>
        <w:pStyle w:val="BookText"/>
        <w:rPr/>
      </w:pPr>
      <w:r>
        <w:rPr>
          <w:rFonts w:ascii="IRNazanin" w:hAnsi="IRNazanin" w:eastAsia="IRNazanin"/>
          <w:color w:val="111111"/>
          <w:sz w:val="28"/>
          <w:sz w:val="28"/>
          <w:szCs w:val="28"/>
          <w:rtl w:val="true"/>
          <w:lang w:bidi="fa-IR"/>
        </w:rPr>
        <w:t>کان قصیراً دحداحاً شهد بدراً وهو ابن ثلاثین سنة، وأحداً، والخندق والحدیبیة، وقتله الحارث الیهودی بخیبر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الاستیعاب</w:t>
      </w:r>
      <w:r>
        <w:rPr>
          <w:rFonts w:eastAsia="IRNazanin" w:cs="IRNazanin"/>
          <w:color w:val="111111"/>
          <w:sz w:val="28"/>
          <w:szCs w:val="28"/>
          <w:rtl w:val="true"/>
          <w:lang w:bidi="fa-IR"/>
        </w:rPr>
        <w:t xml:space="preserve">: </w:t>
      </w:r>
      <w:r>
        <w:rPr>
          <w:rFonts w:eastAsia="IRNazanin" w:cs="IRNazanin"/>
          <w:color w:val="111111"/>
          <w:sz w:val="28"/>
          <w:szCs w:val="28"/>
          <w:lang w:bidi="fa-IR"/>
        </w:rPr>
        <w:t>2/490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رفاعة بن مسروح الأسدی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حلیف بنی عبد شمس، قتل یوم خیبر شهیداً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 xml:space="preserve">: </w:t>
      </w:r>
      <w:r>
        <w:rPr>
          <w:rFonts w:eastAsia="IRNazanin" w:cs="IRNazanin"/>
          <w:color w:val="111111"/>
          <w:sz w:val="28"/>
          <w:szCs w:val="28"/>
          <w:lang w:bidi="fa-IR"/>
        </w:rPr>
        <w:t>2/501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الزبیر بن عبیدة الأسدی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المهاجرین الأولین، من بنی غنم بن دودان، هو وتمام بن عبیدة، وسخبرة بن عبیدة بن الزبیر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w:t>
      </w:r>
      <w:r>
        <w:rPr>
          <w:rFonts w:eastAsia="IRNazanin" w:cs="IRNazanin"/>
          <w:color w:val="111111"/>
          <w:sz w:val="28"/>
          <w:szCs w:val="28"/>
          <w:lang w:bidi="fa-IR"/>
        </w:rPr>
        <w:t>2/510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زفر بن یزید بن حذیفة الأسدی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سادات بنی أسد، قاوم طلیحة الأسدی الذی ادعی النبوة، وقال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لهفی علی أسد أضلَّ سبیلهم</w:t>
      </w:r>
    </w:p>
    <w:p>
      <w:pPr>
        <w:pStyle w:val="BookText"/>
        <w:rPr/>
      </w:pPr>
      <w:r>
        <w:rPr>
          <w:rFonts w:ascii="IRNazanin" w:hAnsi="IRNazanin" w:eastAsia="IRNazanin"/>
          <w:color w:val="111111"/>
          <w:sz w:val="28"/>
          <w:sz w:val="28"/>
          <w:szCs w:val="28"/>
          <w:rtl w:val="true"/>
          <w:lang w:bidi="fa-IR"/>
        </w:rPr>
        <w:t>بعد النبی طلیحة الکذاب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الإصابة</w:t>
      </w:r>
      <w:r>
        <w:rPr>
          <w:rFonts w:eastAsia="IRNazanin" w:cs="IRNazanin"/>
          <w:color w:val="111111"/>
          <w:sz w:val="28"/>
          <w:szCs w:val="28"/>
          <w:rtl w:val="true"/>
          <w:lang w:bidi="fa-IR"/>
        </w:rPr>
        <w:t>:</w:t>
      </w:r>
      <w:r>
        <w:rPr>
          <w:rFonts w:eastAsia="IRNazanin" w:cs="IRNazanin"/>
          <w:color w:val="111111"/>
          <w:sz w:val="28"/>
          <w:szCs w:val="28"/>
          <w:lang w:bidi="fa-IR"/>
        </w:rPr>
        <w:t>2/252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 فی مدح أمیر المؤمنین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فحوطوا علیاً وانصروه فإنه</w:t>
      </w:r>
    </w:p>
    <w:p>
      <w:pPr>
        <w:pStyle w:val="BookText"/>
        <w:rPr/>
      </w:pPr>
      <w:r>
        <w:rPr>
          <w:rFonts w:ascii="IRNazanin" w:hAnsi="IRNazanin" w:eastAsia="IRNazanin"/>
          <w:color w:val="111111"/>
          <w:sz w:val="28"/>
          <w:sz w:val="28"/>
          <w:szCs w:val="28"/>
          <w:rtl w:val="true"/>
          <w:lang w:bidi="fa-IR"/>
        </w:rPr>
        <w:t>وصی وفی الإسلام أولُ أولُ</w:t>
      </w:r>
    </w:p>
    <w:p>
      <w:pPr>
        <w:pStyle w:val="BookText"/>
        <w:rPr/>
      </w:pPr>
      <w:r>
        <w:rPr>
          <w:rFonts w:ascii="Amiri" w:hAnsi="Amiri" w:eastAsia="Amiri" w:cs="Amiri"/>
          <w:color w:val="111111"/>
          <w:sz w:val="28"/>
          <w:sz w:val="28"/>
          <w:szCs w:val="28"/>
          <w:rtl w:val="true"/>
          <w:lang w:bidi="ar-SA"/>
        </w:rPr>
        <w:t>وإن تخذلوه والحوادثُ جَمَّةٌ</w:t>
      </w:r>
    </w:p>
    <w:p>
      <w:pPr>
        <w:pStyle w:val="BookText"/>
        <w:rPr/>
      </w:pPr>
      <w:r>
        <w:rPr>
          <w:rFonts w:ascii="IRNazanin" w:hAnsi="IRNazanin" w:eastAsia="IRNazanin"/>
          <w:color w:val="111111"/>
          <w:sz w:val="28"/>
          <w:sz w:val="28"/>
          <w:szCs w:val="28"/>
          <w:rtl w:val="true"/>
          <w:lang w:bidi="fa-IR"/>
        </w:rPr>
        <w:t>فلیس لکم عن أرضکم مُتحول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النهج</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سبرة بن فاتک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 بدراً مع أخیه خزیم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الاستیعاب</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بن وقش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بنی غنم من المهاجرین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أسد الغابة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سلمة بن سحیم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صحبة وروایة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w:t>
      </w:r>
      <w:r>
        <w:rPr>
          <w:rFonts w:eastAsia="IRNazanin" w:cs="IRNazanin"/>
          <w:color w:val="111111"/>
          <w:sz w:val="28"/>
          <w:szCs w:val="28"/>
          <w:lang w:bidi="fa-IR"/>
        </w:rPr>
        <w:t>2/336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سنان بن أبی سنان الأسدی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شهد بدراً، هو وأخوه وأبوه وعمه عکاشة بن محصن وسائر مشاهد النبی صلی الله علیه 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الاستیعاب</w:t>
      </w:r>
      <w:r>
        <w:rPr>
          <w:rFonts w:eastAsia="IRNazanin" w:cs="IRNazanin"/>
          <w:color w:val="111111"/>
          <w:sz w:val="28"/>
          <w:szCs w:val="28"/>
          <w:rtl w:val="true"/>
          <w:lang w:bidi="fa-IR"/>
        </w:rPr>
        <w:t>:</w:t>
      </w:r>
      <w:r>
        <w:rPr>
          <w:rFonts w:eastAsia="IRNazanin" w:cs="IRNazanin"/>
          <w:color w:val="111111"/>
          <w:sz w:val="28"/>
          <w:szCs w:val="28"/>
          <w:lang w:bidi="fa-IR"/>
        </w:rPr>
        <w:t>2/658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سنان بن ظهیر الأسدی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صحبة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w:t>
      </w:r>
      <w:r>
        <w:rPr>
          <w:rFonts w:eastAsia="IRNazanin" w:cs="IRNazanin"/>
          <w:color w:val="111111"/>
          <w:sz w:val="28"/>
          <w:szCs w:val="28"/>
          <w:lang w:bidi="fa-IR"/>
        </w:rPr>
        <w:t>2/659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شجاع بن أبی وهب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بنی غنم، هاجر إلی الحبشة، وشهد هو وأخوه عقبة بدراً والمشاهد کلها مع رسول الله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وبعثه النبی صلی الله علیه وآله إلی الحارث الغسانی،وجبلة بن الأیهم، ملوک الشام واستشهد یوم الیمامة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w:t>
      </w:r>
      <w:r>
        <w:rPr>
          <w:rFonts w:eastAsia="IRNazanin" w:cs="IRNazanin"/>
          <w:color w:val="111111"/>
          <w:sz w:val="28"/>
          <w:szCs w:val="28"/>
          <w:lang w:bidi="fa-IR"/>
        </w:rPr>
        <w:t>2/707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بن جحش بن رئاب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أمه وأم أخیه عبد الله، أمیمة بنت عبد المطلب عمة رسول الله صلی الله علیه وآله ، کان شاعراً ضریراً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أول من خرج إلی المدینة مهاجراً من مکة عبد الله بن جحش حلیف بنی أمیة بن عبد شمس، احتمل بأهله وبأخیه أبی أحمد بن جحش الشاعر الأعمی، توفی أبو أحمد بن جحش بعد أخته زینب زوج رسول لله صلی الله علیه 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w:t>
      </w:r>
      <w:r>
        <w:rPr>
          <w:rFonts w:eastAsia="IRNazanin" w:cs="IRNazanin"/>
          <w:color w:val="111111"/>
          <w:sz w:val="28"/>
          <w:szCs w:val="28"/>
          <w:lang w:bidi="fa-IR"/>
        </w:rPr>
        <w:t>4/1539</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بن رقیش بن رئاب بن یعمر الأسدی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شهد أحداً هو أخوه یزید بن رقیش </w:t>
      </w:r>
      <w:r>
        <w:rPr>
          <w:rFonts w:eastAsia="IRNazanin" w:cs="IRNazanin"/>
          <w:color w:val="111111"/>
          <w:sz w:val="28"/>
          <w:szCs w:val="28"/>
          <w:rtl w:val="true"/>
          <w:lang w:bidi="fa-IR"/>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جحش بن رئاب الغنمی الأسدی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أمه أمیمة بنت عبد المطلب عمة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هاجر هو وأخوه عبد بن جحش، وأختهم زینب بنت جحش زوج النبی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وشهد بدراً، واستشهد </w:t>
      </w:r>
    </w:p>
    <w:p>
      <w:pPr>
        <w:pStyle w:val="BookText"/>
        <w:rPr/>
      </w:pPr>
      <w:r>
        <w:rPr>
          <w:rFonts w:ascii="IRNazanin" w:hAnsi="IRNazanin" w:eastAsia="IRNazanin"/>
          <w:color w:val="111111"/>
          <w:sz w:val="28"/>
          <w:sz w:val="28"/>
          <w:szCs w:val="28"/>
          <w:rtl w:val="true"/>
          <w:lang w:bidi="fa-IR"/>
        </w:rPr>
        <w:t>یوم أحد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w:t>
      </w:r>
      <w:r>
        <w:rPr>
          <w:rFonts w:eastAsia="IRNazanin" w:cs="IRNazanin"/>
          <w:color w:val="111111"/>
          <w:sz w:val="28"/>
          <w:szCs w:val="28"/>
          <w:lang w:bidi="fa-IR"/>
        </w:rPr>
        <w:t>3/880</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عثمان الأسدی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حلیف لبنی عوف ابن الخزرج، قتل یوم الیمامة فی أحداث الردة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w:t>
      </w:r>
      <w:r>
        <w:rPr>
          <w:rFonts w:eastAsia="IRNazanin" w:cs="IRNazanin"/>
          <w:color w:val="111111"/>
          <w:sz w:val="28"/>
          <w:szCs w:val="28"/>
          <w:lang w:bidi="fa-IR"/>
        </w:rPr>
        <w:t>2/833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عصیمة الأسدی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حلیف بنی مازن شهد بدراً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المصدر</w:t>
      </w:r>
    </w:p>
    <w:p>
      <w:pPr>
        <w:pStyle w:val="BookText"/>
        <w:rPr/>
      </w:pPr>
      <w:r>
        <w:rPr>
          <w:rFonts w:ascii="IRNazanin" w:hAnsi="IRNazanin" w:eastAsia="IRNazanin"/>
          <w:color w:val="111111"/>
          <w:sz w:val="28"/>
          <w:sz w:val="28"/>
          <w:szCs w:val="28"/>
          <w:rtl w:val="true"/>
          <w:lang w:bidi="fa-IR"/>
        </w:rPr>
        <w:t>السابق</w:t>
      </w:r>
      <w:r>
        <w:rPr>
          <w:rFonts w:eastAsia="IRNazanin" w:cs="IRNazanin"/>
          <w:color w:val="111111"/>
          <w:sz w:val="28"/>
          <w:szCs w:val="28"/>
          <w:rtl w:val="true"/>
          <w:lang w:bidi="fa-IR"/>
        </w:rPr>
        <w:t>:</w:t>
      </w:r>
      <w:r>
        <w:rPr>
          <w:rFonts w:eastAsia="IRNazanin" w:cs="IRNazanin"/>
          <w:color w:val="111111"/>
          <w:sz w:val="28"/>
          <w:szCs w:val="28"/>
          <w:lang w:bidi="fa-IR"/>
        </w:rPr>
        <w:t>3/1070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عکاشة بن محصن بن حرثان بن قیس بن مرة الأسدی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حلیف بنی أمیة، کان من فضلاء الصحابة، شهد بدراً وأبلی بلاء حسناً وانکسر سیفه، فأعطاه رسول الله صلی الله علیه وآله عوداً فصار بیده سیفاً یومئذ، وشهد أحداً والخندق وسائر المشاهد، وقتل یوم بزاخة، قتله خویلد الأسدی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883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شأس بن عبید الأسدی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صحبة وروایة، شهد الحدیبیة، واشتهر بالبأس والنجدة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الاستیعاب</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1180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وهو شاعر مطبوع مات سنة خمس وعشرین للهجرة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معجم الشعراء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للمرزبانی</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عوف الزرقانی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الورکانی، من بنی الصیداء، قیل إنه کان عاملاً للنبی صلی الله علیه وآله ، فبعث إلیه ضرار بن الأزور الأسدی لمقاتلة الأسود العنسی لما تنبأ فی الیمن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الإصابة</w:t>
      </w:r>
      <w:r>
        <w:rPr>
          <w:rFonts w:eastAsia="IRNazanin" w:cs="IRNazanin"/>
          <w:color w:val="111111"/>
          <w:sz w:val="28"/>
          <w:szCs w:val="28"/>
          <w:rtl w:val="true"/>
          <w:lang w:bidi="fa-IR"/>
        </w:rPr>
        <w:t xml:space="preserve">: </w:t>
      </w:r>
      <w:r>
        <w:rPr>
          <w:rFonts w:eastAsia="IRNazanin" w:cs="IRNazanin"/>
          <w:color w:val="111111"/>
          <w:sz w:val="28"/>
          <w:szCs w:val="28"/>
          <w:lang w:bidi="fa-IR"/>
        </w:rPr>
        <w:t>4/618</w:t>
      </w:r>
      <w:r>
        <w:rPr>
          <w:rFonts w:eastAsia="IRNazanin" w:cs="IRNazanin"/>
          <w:color w:val="111111"/>
          <w:sz w:val="28"/>
          <w:szCs w:val="28"/>
          <w:rtl w:val="true"/>
          <w:lang w:bidi="fa-IR"/>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عیاذ بن عبد عمرو الأسدی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أنه رأی ختم النبوة علی کتف النبی صلی الله علیه 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w:t>
      </w:r>
      <w:r>
        <w:rPr>
          <w:rFonts w:eastAsia="IRNazanin" w:cs="IRNazanin"/>
          <w:color w:val="111111"/>
          <w:sz w:val="28"/>
          <w:szCs w:val="28"/>
          <w:lang w:bidi="fa-IR"/>
        </w:rPr>
        <w:t>3/1248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قبیصة بن برمة الأسدی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له ثلاثة أولاد، وروی</w:t>
      </w:r>
    </w:p>
    <w:p>
      <w:pPr>
        <w:pStyle w:val="BookText"/>
        <w:rPr/>
      </w:pPr>
      <w:r>
        <w:rPr>
          <w:rFonts w:ascii="IRNazanin" w:hAnsi="IRNazanin" w:eastAsia="IRNazanin"/>
          <w:color w:val="111111"/>
          <w:sz w:val="28"/>
          <w:sz w:val="28"/>
          <w:szCs w:val="28"/>
          <w:rtl w:val="true"/>
          <w:lang w:bidi="fa-IR"/>
        </w:rPr>
        <w:t>أن النبی صلی الله علیه وآله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احتظرت من النار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w:t>
      </w:r>
      <w:r>
        <w:rPr>
          <w:rFonts w:eastAsia="IRNazanin" w:cs="IRNazanin"/>
          <w:color w:val="111111"/>
          <w:sz w:val="28"/>
          <w:szCs w:val="28"/>
          <w:lang w:bidi="fa-IR"/>
        </w:rPr>
        <w:t>3/1272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قیس بن عبد الله الأسدی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هاجر إلی الحبشة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w:t>
      </w:r>
      <w:r>
        <w:rPr>
          <w:rFonts w:eastAsia="IRNazanin" w:cs="IRNazanin"/>
          <w:color w:val="111111"/>
          <w:sz w:val="28"/>
          <w:szCs w:val="28"/>
          <w:lang w:bidi="fa-IR"/>
        </w:rPr>
        <w:t>3/1296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قیس الأسدی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 غنیم بن قیس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w:t>
      </w:r>
      <w:r>
        <w:rPr>
          <w:rFonts w:eastAsia="IRNazanin" w:cs="IRNazanin"/>
          <w:color w:val="111111"/>
          <w:sz w:val="28"/>
          <w:szCs w:val="28"/>
          <w:lang w:bidi="fa-IR"/>
        </w:rPr>
        <w:t>3/1302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کافیة بن سبع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أن النبی صلی الله علیه وآله استعمله علی صدقات قومه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مکاتیب الرسول</w:t>
      </w:r>
      <w:r>
        <w:rPr>
          <w:rFonts w:eastAsia="IRNazanin" w:cs="IRNazanin"/>
          <w:color w:val="111111"/>
          <w:sz w:val="28"/>
          <w:szCs w:val="28"/>
          <w:rtl w:val="true"/>
          <w:lang w:bidi="fa-IR"/>
        </w:rPr>
        <w:t>:</w:t>
      </w:r>
      <w:r>
        <w:rPr>
          <w:rFonts w:eastAsia="IRNazanin" w:cs="IRNazanin"/>
          <w:color w:val="111111"/>
          <w:sz w:val="28"/>
          <w:szCs w:val="28"/>
          <w:lang w:bidi="fa-IR"/>
        </w:rPr>
        <w:t>1/40</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محرز أو محصن بن نضلة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بنی غنم بن دودان، شهد بدراً، وأحدا،ً والخندق، وغزوة الغابة فقتله مسعدة بن حکمة، وهو ابن سبع وثلاثین سنة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الاستیعاب</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1365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 الله بن جحش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صحبة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رجال الطوسی</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المسور بن یزید المالکی الأسدی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صحبة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الاستیعاب</w:t>
      </w:r>
      <w:r>
        <w:rPr>
          <w:rFonts w:eastAsia="IRNazanin" w:cs="IRNazanin"/>
          <w:color w:val="111111"/>
          <w:sz w:val="28"/>
          <w:szCs w:val="28"/>
          <w:rtl w:val="true"/>
          <w:lang w:bidi="fa-IR"/>
        </w:rPr>
        <w:t xml:space="preserve">: </w:t>
      </w:r>
      <w:r>
        <w:rPr>
          <w:rFonts w:eastAsia="IRNazanin" w:cs="IRNazanin"/>
          <w:color w:val="111111"/>
          <w:sz w:val="28"/>
          <w:szCs w:val="28"/>
          <w:lang w:bidi="fa-IR"/>
        </w:rPr>
        <w:t>3/1400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منقذ بن لبابة الأسدی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غنم بن دودان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w:t>
      </w:r>
      <w:r>
        <w:rPr>
          <w:rFonts w:eastAsia="IRNazanin" w:cs="IRNazanin"/>
          <w:color w:val="111111"/>
          <w:sz w:val="28"/>
          <w:szCs w:val="28"/>
          <w:lang w:bidi="fa-IR"/>
        </w:rPr>
        <w:t>4/1452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وابصة بن معبد الأسدی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سکن الرقة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w:t>
      </w:r>
      <w:r>
        <w:rPr>
          <w:rFonts w:eastAsia="IRNazanin" w:cs="IRNazanin"/>
          <w:color w:val="111111"/>
          <w:sz w:val="28"/>
          <w:szCs w:val="28"/>
          <w:lang w:bidi="fa-IR"/>
        </w:rPr>
        <w:t>4/1563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بن رقیش بن رئاب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 بدراً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w:t>
      </w:r>
      <w:r>
        <w:rPr>
          <w:rFonts w:eastAsia="IRNazanin" w:cs="IRNazanin"/>
          <w:color w:val="111111"/>
          <w:sz w:val="28"/>
          <w:szCs w:val="28"/>
          <w:lang w:bidi="fa-IR"/>
        </w:rPr>
        <w:t>4/1574</w:t>
      </w:r>
      <w:r>
        <w:rPr>
          <w:rFonts w:eastAsia="IRNazanin" w:cs="IRNazanin"/>
          <w:color w:val="111111"/>
          <w:sz w:val="28"/>
          <w:szCs w:val="28"/>
          <w:rtl w:val="true"/>
          <w:lang w:bidi="fa-IR"/>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سنان الأسدی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اسمه وهب بن عبد الله، وهو أسنُّ من </w:t>
      </w:r>
      <w:bookmarkStart w:id="34" w:name="pg13912_162413"/>
    </w:p>
    <w:p>
      <w:pPr>
        <w:pStyle w:val="BookText"/>
        <w:rPr/>
      </w:pPr>
      <w:bookmarkEnd w:id="34"/>
      <w:r>
        <w:rPr>
          <w:rFonts w:ascii="IRNazanin" w:hAnsi="IRNazanin" w:eastAsia="IRNazanin"/>
          <w:color w:val="111111"/>
          <w:sz w:val="28"/>
          <w:sz w:val="28"/>
          <w:szCs w:val="28"/>
          <w:rtl w:val="true"/>
          <w:lang w:bidi="fa-IR"/>
        </w:rPr>
        <w:t>أخیه عکاشة، شهد بدراً، وهو أول من بایع بیعة الرضوان، توفی وهو ابن أربعین سنة فی حصار قریظة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 xml:space="preserve">: </w:t>
      </w:r>
      <w:r>
        <w:rPr>
          <w:rFonts w:eastAsia="IRNazanin" w:cs="IRNazanin"/>
          <w:color w:val="111111"/>
          <w:sz w:val="28"/>
          <w:szCs w:val="28"/>
          <w:lang w:bidi="fa-IR"/>
        </w:rPr>
        <w:t>4/1468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حضر وقعة بدر من بنی أسد کانوا اثنا عشر رجلا عدا غیرهم من الصحابة</w:t>
      </w:r>
      <w:r>
        <w:rPr>
          <w:rFonts w:eastAsia="IRNazanin" w:cs="IRNazanin"/>
          <w:color w:val="111111"/>
          <w:sz w:val="28"/>
          <w:szCs w:val="28"/>
          <w:rtl w:val="true"/>
          <w:lang w:bidi="fa-IR"/>
        </w:rPr>
        <w:t>.</w:t>
      </w:r>
    </w:p>
    <w:p>
      <w:pPr>
        <w:pStyle w:val="Heading3"/>
        <w:numPr>
          <w:ilvl w:val="2"/>
          <w:numId w:val="1"/>
        </w:numPr>
        <w:rPr/>
      </w:pPr>
      <w:bookmarkStart w:id="35" w:name="__RefHeading___Toc1288938_3264237689"/>
      <w:bookmarkStart w:id="36" w:name="_Toc12"/>
      <w:bookmarkEnd w:id="35"/>
      <w:r>
        <w:rPr/>
        <w:t>4</w:t>
      </w:r>
      <w:r>
        <w:rPr>
          <w:rtl w:val="true"/>
        </w:rPr>
        <w:t xml:space="preserve"> - </w:t>
      </w:r>
      <w:r>
        <w:rPr>
          <w:rtl w:val="true"/>
        </w:rPr>
        <w:t>بنو أسد بعد النبی</w:t>
      </w:r>
      <w:bookmarkEnd w:id="36"/>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ادعی النبوة عدد من رجال العرب، منهم طلیحة بن خویلد الأسدی، الذی ادعی النبوة فی السنة العاشرة من الهجرة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الطبری</w:t>
      </w:r>
      <w:r>
        <w:rPr>
          <w:rFonts w:eastAsia="IRNazanin" w:cs="IRNazanin"/>
          <w:color w:val="111111"/>
          <w:sz w:val="28"/>
          <w:szCs w:val="28"/>
          <w:rtl w:val="true"/>
          <w:lang w:bidi="fa-IR"/>
        </w:rPr>
        <w:t>:</w:t>
      </w:r>
      <w:r>
        <w:rPr>
          <w:rFonts w:eastAsia="IRNazanin" w:cs="IRNazanin"/>
          <w:color w:val="111111"/>
          <w:sz w:val="28"/>
          <w:szCs w:val="28"/>
          <w:lang w:bidi="fa-IR"/>
        </w:rPr>
        <w:t>2/40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لکن شوکته أشدت وزاد عدد أتباعه بعد وفاة رسول الله صلی الله علیه وآله ، وقد بالغ بعض المؤرخین فی ارتداد بعض القبائل، حتی نسب خلیفة بن خیاط فی تاریخه ص</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الردة للعرب جمیعا،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وارتدت العرب، ومنعوا الزکاة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وزعم الدکتور کحالة فی معجم قبائل العرب</w:t>
      </w:r>
      <w:r>
        <w:rPr>
          <w:rFonts w:eastAsia="IRNazanin" w:cs="IRNazanin"/>
          <w:color w:val="111111"/>
          <w:sz w:val="28"/>
          <w:szCs w:val="28"/>
          <w:rtl w:val="true"/>
          <w:lang w:bidi="fa-IR"/>
        </w:rPr>
        <w:t>:</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أنه ارتد عامة بنی أسد، لکن الحقیقة أن عددا قلیلا من بنی أسد اتبعوا طلیحة، کماشهد بذلک الیعقوبی، قال</w:t>
      </w:r>
      <w:r>
        <w:rPr>
          <w:rFonts w:eastAsia="IRNazanin" w:cs="IRNazanin"/>
          <w:color w:val="111111"/>
          <w:sz w:val="28"/>
          <w:szCs w:val="28"/>
          <w:rtl w:val="true"/>
          <w:lang w:bidi="fa-IR"/>
        </w:rPr>
        <w:t>:</w:t>
      </w:r>
      <w:r>
        <w:rPr>
          <w:rFonts w:eastAsia="IRNazanin" w:cs="IRNazanin"/>
          <w:color w:val="111111"/>
          <w:sz w:val="28"/>
          <w:szCs w:val="28"/>
          <w:lang w:bidi="fa-IR"/>
        </w:rPr>
        <w:t>2/129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وکان ممن تنبأ طلیحة بن خویلد الأسدی بنواحیه، وکان أنصاره غطفان، ورئیسهم عیینة بن حصن الفزاری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وتمکن طلیحة بعد وفاة رسول الله صلی الله علیه وآله من جمع أتباعه وعزم علی اجتیاح المدینة، فخرج لهم المسلمون وعلی رأسهم أمیر المؤمنین علی بن أبی طالب علیه السلام حیث قتل </w:t>
      </w:r>
      <w:bookmarkStart w:id="37" w:name="pg13912_162414"/>
    </w:p>
    <w:p>
      <w:pPr>
        <w:pStyle w:val="BookText"/>
        <w:rPr/>
      </w:pPr>
      <w:bookmarkEnd w:id="37"/>
      <w:r>
        <w:rPr>
          <w:rFonts w:ascii="IRNazanin" w:hAnsi="IRNazanin" w:eastAsia="IRNazanin"/>
          <w:color w:val="111111"/>
          <w:sz w:val="28"/>
          <w:sz w:val="28"/>
          <w:szCs w:val="28"/>
          <w:rtl w:val="true"/>
          <w:lang w:bidi="fa-IR"/>
        </w:rPr>
        <w:t>حبالا ابن أخ طلیحة، وهاجمهم عدی بن حاتم الطائی من جانب آخر، فانهزم طلیحة وأتباعه، ثم عاد طلیحة مسلما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قراءة جدیدة لحروب الردة للشیخ علی الکورانی العاملی ص</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بعدها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 ابن حجر فی الإصابة</w:t>
      </w:r>
      <w:r>
        <w:rPr>
          <w:rFonts w:eastAsia="IRNazanin" w:cs="IRNazanin"/>
          <w:color w:val="111111"/>
          <w:sz w:val="28"/>
          <w:szCs w:val="28"/>
          <w:rtl w:val="true"/>
          <w:lang w:bidi="fa-IR"/>
        </w:rPr>
        <w:t>:</w:t>
      </w:r>
      <w:r>
        <w:rPr>
          <w:rFonts w:eastAsia="IRNazanin" w:cs="IRNazanin"/>
          <w:color w:val="111111"/>
          <w:sz w:val="28"/>
          <w:szCs w:val="28"/>
          <w:lang w:bidi="fa-IR"/>
        </w:rPr>
        <w:t>2/252</w:t>
      </w:r>
      <w:r>
        <w:rPr>
          <w:rFonts w:ascii="IRNazanin" w:hAnsi="IRNazanin" w:eastAsia="IRNazanin"/>
          <w:color w:val="111111"/>
          <w:sz w:val="28"/>
          <w:sz w:val="28"/>
          <w:szCs w:val="28"/>
          <w:rtl w:val="true"/>
          <w:lang w:bidi="fa-IR"/>
        </w:rPr>
        <w:t>، أن زفر بن یزید بن حذیفة الأسدی أحد رؤساء بنی أسد، قاوم طلیحة، وخطب فی قومه، وقال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أسفی علی أسد أضل سبیلهم</w:t>
      </w:r>
    </w:p>
    <w:p>
      <w:pPr>
        <w:pStyle w:val="BookText"/>
        <w:rPr/>
      </w:pPr>
      <w:r>
        <w:rPr>
          <w:rFonts w:ascii="IRNazanin" w:hAnsi="IRNazanin" w:eastAsia="IRNazanin"/>
          <w:color w:val="111111"/>
          <w:sz w:val="28"/>
          <w:sz w:val="28"/>
          <w:szCs w:val="28"/>
          <w:rtl w:val="true"/>
          <w:lang w:bidi="fa-IR"/>
        </w:rPr>
        <w:t>بعد النبی طلیحةُ الکذاب</w:t>
      </w:r>
    </w:p>
    <w:p>
      <w:pPr>
        <w:pStyle w:val="Heading3"/>
        <w:numPr>
          <w:ilvl w:val="2"/>
          <w:numId w:val="1"/>
        </w:numPr>
        <w:rPr/>
      </w:pPr>
      <w:bookmarkStart w:id="38" w:name="__RefHeading___Toc1288940_3264237689"/>
      <w:bookmarkStart w:id="39" w:name="_Toc13"/>
      <w:bookmarkEnd w:id="38"/>
      <w:r>
        <w:rPr/>
        <w:t>5</w:t>
      </w:r>
      <w:r>
        <w:rPr>
          <w:rtl w:val="true"/>
        </w:rPr>
        <w:t xml:space="preserve"> - </w:t>
      </w:r>
      <w:r>
        <w:rPr>
          <w:rtl w:val="true"/>
        </w:rPr>
        <w:t>بنو أسد فی حرب الجمل</w:t>
      </w:r>
      <w:bookmarkEnd w:id="39"/>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شهد بنو أسد حرب الجمل مع الإمام أمیر المؤمنین علیه السلام ، فطائفة منهم به التحقوا به فی الطریق بقیادة زفر بن زید الأسدی، وکان زفر فی المدینة حین خطب أمیر المؤمنین علیه السلام الناس، ودعاهم الی جهاد الناکثین، فقال زفر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أمیرالمؤمنین إن لی فی قومی طاعة، فأذن لی أن آتیهم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فأتی زفر قومه ثم جمعهم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أسد، إن عدیَّ بن حاتم ضمن لعلیّ قومه، وأجابوه وقضوا عنه ذمام، فلم یعتل الغنی بالغنی ولا الفقیر بالفقر وواسی بعضهم بعضاً، حتی کأنهم المهاجرون فی الهجرة والأنصار فی الأثرة، وهم جیرانکم فی الدیار، وخلطاؤکم فی الأموال، فأنشدکم الله لا یقول الناس غداً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نصرت طیء وخذلت بنو أسد، وإن الجار یقاس بالجار، فإن خفتم فتوسعوا </w:t>
      </w:r>
      <w:bookmarkStart w:id="40" w:name="pg13912_162415"/>
    </w:p>
    <w:p>
      <w:pPr>
        <w:pStyle w:val="BookText"/>
        <w:rPr/>
      </w:pPr>
      <w:bookmarkEnd w:id="40"/>
      <w:r>
        <w:rPr>
          <w:rFonts w:ascii="IRNazanin" w:hAnsi="IRNazanin" w:eastAsia="IRNazanin"/>
          <w:color w:val="111111"/>
          <w:sz w:val="28"/>
          <w:sz w:val="28"/>
          <w:szCs w:val="28"/>
          <w:rtl w:val="true"/>
          <w:lang w:bidi="fa-IR"/>
        </w:rPr>
        <w:t>فی بلادهم، وانضموا الی جبلهم، وهذه دعوة لها ثواب من الله فی الدنیا والآخرة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فأشار علیه أحد بنی قومه أن یلحق بعضهم بأمیر المؤمنین علیه السلام ، ویبقی البعض الآخر منهم لحمایة دیارهم من أی غزو طارئ، فرضی بذلک زفر منهم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الإمامة والسیاسة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فلحق بأمیر المؤمنین من طیء وأسد وغیرهم ألفا 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الجمل</w:t>
      </w:r>
      <w:r>
        <w:rPr>
          <w:rFonts w:eastAsia="IRNazanin" w:cs="IRNazanin"/>
          <w:color w:val="111111"/>
          <w:sz w:val="28"/>
          <w:szCs w:val="28"/>
          <w:rtl w:val="true"/>
          <w:lang w:bidi="fa-IR"/>
        </w:rPr>
        <w:t>:</w:t>
      </w:r>
      <w:r>
        <w:rPr>
          <w:rFonts w:eastAsia="IRNazanin" w:cs="IRNazanin"/>
          <w:color w:val="111111"/>
          <w:sz w:val="28"/>
          <w:szCs w:val="28"/>
          <w:lang w:bidi="fa-IR"/>
        </w:rPr>
        <w:t>143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وشهدت المعرکة منهم طائفة أخری جاءت من الکوفة مع سائر قبائل مضر، مزینة وکنانة وتمیم وقریش والرباب یقودهم معقل بن قیس الریاحی، ولما رتَّب أمیر المؤمنین علیه السلام العسکر، جعل علی الخیل أسد قبیصة بن جابر الأسدی، وعلی رجالتها العکبر بن وائل الأسدی، وهو الذی قتل محمد بن طلحة فی ذلک الیوم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w:t>
      </w:r>
      <w:r>
        <w:rPr>
          <w:rFonts w:eastAsia="IRNazanin" w:cs="IRNazanin"/>
          <w:color w:val="111111"/>
          <w:sz w:val="28"/>
          <w:szCs w:val="28"/>
          <w:lang w:bidi="fa-IR"/>
        </w:rPr>
        <w:t>172</w:t>
      </w:r>
      <w:r>
        <w:rPr>
          <w:rFonts w:eastAsia="IRNazanin" w:cs="IRNazanin"/>
          <w:color w:val="111111"/>
          <w:sz w:val="28"/>
          <w:szCs w:val="28"/>
          <w:rtl w:val="true"/>
          <w:lang w:bidi="fa-IR"/>
        </w:rPr>
        <w:t>).</w:t>
      </w:r>
    </w:p>
    <w:p>
      <w:pPr>
        <w:pStyle w:val="Heading3"/>
        <w:numPr>
          <w:ilvl w:val="2"/>
          <w:numId w:val="1"/>
        </w:numPr>
        <w:rPr/>
      </w:pPr>
      <w:bookmarkStart w:id="41" w:name="__RefHeading___Toc1288942_3264237689"/>
      <w:bookmarkStart w:id="42" w:name="_Toc14"/>
      <w:bookmarkEnd w:id="41"/>
      <w:r>
        <w:rPr/>
        <w:t>6</w:t>
      </w:r>
      <w:r>
        <w:rPr>
          <w:rtl w:val="true"/>
        </w:rPr>
        <w:t xml:space="preserve"> - </w:t>
      </w:r>
      <w:r>
        <w:rPr>
          <w:rtl w:val="true"/>
        </w:rPr>
        <w:t>بنو أسد فی صفین</w:t>
      </w:r>
      <w:bookmarkEnd w:id="42"/>
    </w:p>
    <w:p>
      <w:pPr>
        <w:pStyle w:val="BookText"/>
        <w:rPr/>
      </w:pPr>
      <w:r>
        <w:rPr>
          <w:rFonts w:ascii="IRNazanin" w:hAnsi="IRNazanin" w:eastAsia="IRNazanin"/>
          <w:color w:val="111111"/>
          <w:sz w:val="28"/>
          <w:sz w:val="28"/>
          <w:szCs w:val="28"/>
          <w:rtl w:val="true"/>
          <w:lang w:bidi="fa-IR"/>
        </w:rPr>
        <w:t xml:space="preserve">کما شهد بنو أسد وقعة صفین مع أمیر المؤمنین علیه السلام وکان قد جعل قبائل ربیعة کلها فی المیسرة، وجعل علیهم عبد الله بن عباس، وقبائل الیمن فی المیمنة، وجعل أمیرهم الأشعث بن قیس الکندی، وجعل مضر کلها فی القلب تحت إمرته علیه السلام </w:t>
      </w:r>
      <w:r>
        <w:rPr>
          <w:rFonts w:eastAsia="IRNazanin" w:cs="IRNazanin"/>
          <w:color w:val="111111"/>
          <w:sz w:val="28"/>
          <w:szCs w:val="28"/>
          <w:rtl w:val="true"/>
          <w:lang w:bidi="fa-IR"/>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وکانت تتولی الحرب فی کل یوم جماعة من الناس، ففی أول یوم </w:t>
      </w:r>
    </w:p>
    <w:p>
      <w:pPr>
        <w:pStyle w:val="BookText"/>
        <w:rPr/>
      </w:pPr>
      <w:r>
        <w:rPr>
          <w:rFonts w:ascii="IRNazanin" w:hAnsi="IRNazanin" w:eastAsia="IRNazanin"/>
          <w:color w:val="111111"/>
          <w:sz w:val="28"/>
          <w:sz w:val="28"/>
          <w:szCs w:val="28"/>
          <w:rtl w:val="true"/>
          <w:lang w:bidi="fa-IR"/>
        </w:rPr>
        <w:t>منها وهو الأول من صفر، خرج مالک الأشتر بن الحارث فی النخع، فقابلته میسرة الشام وعلیها حبیب بن مسلمة الفهری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الیوم الثانی خرج هاشم بن عتبة بن أبی وقاص حامل لواء أمیر المؤمنین علیه السلام فی کوکبة من أصحابه، فخرج إلیه من جند معاویة أبو الأعور السلمی فی أهل الأردن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الأخبار الطوال</w:t>
      </w:r>
      <w:r>
        <w:rPr>
          <w:rFonts w:eastAsia="IRNazanin" w:cs="IRNazanin"/>
          <w:color w:val="111111"/>
          <w:sz w:val="28"/>
          <w:szCs w:val="28"/>
          <w:rtl w:val="true"/>
          <w:lang w:bidi="fa-IR"/>
        </w:rPr>
        <w:t>:</w:t>
      </w:r>
      <w:r>
        <w:rPr>
          <w:rFonts w:eastAsia="IRNazanin" w:cs="IRNazanin"/>
          <w:color w:val="111111"/>
          <w:sz w:val="28"/>
          <w:szCs w:val="28"/>
          <w:lang w:bidi="fa-IR"/>
        </w:rPr>
        <w:t>174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غدا فی الیوم الثالث قبیصة بن جابر الأسدی فی بنی أسد، وقال لأصحابه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أسد، أما أنا فلا أقصر دون صاحبی، وأما أنتم فذاک إلیکم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تقدم برایته، وقال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حافظت فی حربها بنو أسدْ</w:t>
      </w:r>
    </w:p>
    <w:p>
      <w:pPr>
        <w:pStyle w:val="BookText"/>
        <w:rPr/>
      </w:pPr>
      <w:r>
        <w:rPr>
          <w:rFonts w:ascii="IRNazanin" w:hAnsi="IRNazanin" w:eastAsia="IRNazanin"/>
          <w:color w:val="111111"/>
          <w:sz w:val="28"/>
          <w:sz w:val="28"/>
          <w:szCs w:val="28"/>
          <w:rtl w:val="true"/>
          <w:lang w:bidi="fa-IR"/>
        </w:rPr>
        <w:t>ما مثلها تحت العجاج من أحدْ</w:t>
      </w:r>
    </w:p>
    <w:p>
      <w:pPr>
        <w:pStyle w:val="BookText"/>
        <w:rPr/>
      </w:pPr>
      <w:r>
        <w:rPr>
          <w:rFonts w:ascii="Amiri" w:hAnsi="Amiri" w:eastAsia="Amiri" w:cs="Amiri"/>
          <w:color w:val="111111"/>
          <w:sz w:val="28"/>
          <w:sz w:val="28"/>
          <w:szCs w:val="28"/>
          <w:rtl w:val="true"/>
          <w:lang w:bidi="ar-SA"/>
        </w:rPr>
        <w:t>أقرب من یُمْنٍ وأنأی من نَکَدْ</w:t>
      </w:r>
    </w:p>
    <w:p>
      <w:pPr>
        <w:pStyle w:val="BookText"/>
        <w:rPr/>
      </w:pPr>
      <w:r>
        <w:rPr>
          <w:rFonts w:ascii="IRNazanin" w:hAnsi="IRNazanin" w:eastAsia="IRNazanin"/>
          <w:color w:val="111111"/>
          <w:sz w:val="28"/>
          <w:sz w:val="28"/>
          <w:szCs w:val="28"/>
          <w:rtl w:val="true"/>
          <w:lang w:bidi="fa-IR"/>
        </w:rPr>
        <w:t>کأننا رکنا ثبیر أو أحُد</w:t>
      </w:r>
    </w:p>
    <w:p>
      <w:pPr>
        <w:pStyle w:val="BookText"/>
        <w:rPr/>
      </w:pPr>
      <w:r>
        <w:rPr>
          <w:rFonts w:ascii="Amiri" w:hAnsi="Amiri" w:eastAsia="Amiri" w:cs="Amiri"/>
          <w:color w:val="111111"/>
          <w:sz w:val="28"/>
          <w:sz w:val="28"/>
          <w:szCs w:val="28"/>
          <w:rtl w:val="true"/>
          <w:lang w:bidi="ar-SA"/>
        </w:rPr>
        <w:t>لسنا بأوباش ولا بَیْضَ البلد</w:t>
      </w:r>
    </w:p>
    <w:p>
      <w:pPr>
        <w:pStyle w:val="BookText"/>
        <w:rPr/>
      </w:pPr>
      <w:r>
        <w:rPr>
          <w:rFonts w:ascii="Amiri" w:hAnsi="Amiri" w:eastAsia="Amiri" w:cs="Amiri"/>
          <w:color w:val="111111"/>
          <w:sz w:val="28"/>
          <w:sz w:val="28"/>
          <w:szCs w:val="28"/>
          <w:rtl w:val="true"/>
          <w:lang w:bidi="ar-SA"/>
        </w:rPr>
        <w:t>لکننا المِحَّةُ من وُلْد مَعَد</w:t>
      </w:r>
    </w:p>
    <w:p>
      <w:pPr>
        <w:pStyle w:val="BookText"/>
        <w:rPr/>
      </w:pPr>
      <w:r>
        <w:rPr>
          <w:rFonts w:ascii="IRNazanin" w:hAnsi="IRNazanin" w:eastAsia="IRNazanin"/>
          <w:color w:val="111111"/>
          <w:sz w:val="28"/>
          <w:sz w:val="28"/>
          <w:szCs w:val="28"/>
          <w:rtl w:val="true"/>
          <w:lang w:bidi="fa-IR"/>
        </w:rPr>
        <w:t>فقاتل القوم إلی أن دخل اللیل ثم انصرفوا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شرح النهج</w:t>
      </w:r>
      <w:r>
        <w:rPr>
          <w:rFonts w:eastAsia="IRNazanin" w:cs="IRNazanin"/>
          <w:color w:val="111111"/>
          <w:sz w:val="28"/>
          <w:szCs w:val="28"/>
          <w:rtl w:val="true"/>
          <w:lang w:bidi="fa-IR"/>
        </w:rPr>
        <w:t>:</w:t>
      </w:r>
      <w:r>
        <w:rPr>
          <w:rFonts w:eastAsia="IRNazanin" w:cs="IRNazanin"/>
          <w:color w:val="111111"/>
          <w:sz w:val="28"/>
          <w:szCs w:val="28"/>
          <w:lang w:bidi="fa-IR"/>
        </w:rPr>
        <w:t>5/246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قاتلوا فی الیوم الثامن حین تقدم أمیر المؤمنین علیه السلام بنفسه ومعه القلب الذی کان المضریون بمن فیهم بنو أسد یقاتلون معه</w:t>
      </w:r>
      <w:r>
        <w:rPr>
          <w:rFonts w:eastAsia="IRNazanin" w:cs="IRNazanin"/>
          <w:color w:val="111111"/>
          <w:sz w:val="28"/>
          <w:szCs w:val="28"/>
          <w:rtl w:val="true"/>
          <w:lang w:bidi="fa-IR"/>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ووفی بنو أسد لإسلامهم وقاتلوا مع أمیر المؤمنین علیه السلام الی الیوم التاسع حیث لاحت أمارات النصر، فرفع معاویة القرآن علی الرماح، فانخدع بذلک قسم من جیش أمیر المؤمنین علیه السلام هم الخوارج، وکان رأی بنی أسد مع رأی أمیر المؤمنین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أبو جهمة الأسدی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یجالد من دون ابن عم محمد</w:t>
      </w:r>
    </w:p>
    <w:p>
      <w:pPr>
        <w:pStyle w:val="BookText"/>
        <w:rPr/>
      </w:pPr>
      <w:r>
        <w:rPr>
          <w:rFonts w:ascii="IRNazanin" w:hAnsi="IRNazanin" w:eastAsia="IRNazanin"/>
          <w:color w:val="111111"/>
          <w:sz w:val="28"/>
          <w:sz w:val="28"/>
          <w:szCs w:val="28"/>
          <w:rtl w:val="true"/>
          <w:lang w:bidi="fa-IR"/>
        </w:rPr>
        <w:t>من الناس شهباء المناکب شارفُ</w:t>
      </w:r>
    </w:p>
    <w:p>
      <w:pPr>
        <w:pStyle w:val="BookText"/>
        <w:rPr/>
      </w:pPr>
      <w:r>
        <w:rPr>
          <w:rFonts w:ascii="IRNazanin" w:hAnsi="IRNazanin" w:eastAsia="IRNazanin"/>
          <w:color w:val="111111"/>
          <w:sz w:val="28"/>
          <w:sz w:val="28"/>
          <w:szCs w:val="28"/>
          <w:rtl w:val="true"/>
          <w:lang w:bidi="fa-IR"/>
        </w:rPr>
        <w:t>فما برحوا حتی رأی الله صبرهم</w:t>
      </w:r>
    </w:p>
    <w:p>
      <w:pPr>
        <w:pStyle w:val="BookText"/>
        <w:rPr/>
      </w:pPr>
      <w:r>
        <w:rPr>
          <w:rFonts w:ascii="IRNazanin" w:hAnsi="IRNazanin" w:eastAsia="IRNazanin"/>
          <w:color w:val="111111"/>
          <w:sz w:val="28"/>
          <w:sz w:val="28"/>
          <w:szCs w:val="28"/>
          <w:rtl w:val="true"/>
          <w:lang w:bidi="fa-IR"/>
        </w:rPr>
        <w:t>وحتی أتیحت بالأکف المصاحفُ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أعیان الشیعة</w:t>
      </w:r>
      <w:r>
        <w:rPr>
          <w:rFonts w:eastAsia="IRNazanin" w:cs="IRNazanin"/>
          <w:color w:val="111111"/>
          <w:sz w:val="28"/>
          <w:szCs w:val="28"/>
          <w:rtl w:val="true"/>
          <w:lang w:bidi="fa-IR"/>
        </w:rPr>
        <w:t xml:space="preserve">: </w:t>
      </w:r>
      <w:r>
        <w:rPr>
          <w:rFonts w:eastAsia="IRNazanin" w:cs="IRNazanin"/>
          <w:color w:val="111111"/>
          <w:sz w:val="28"/>
          <w:szCs w:val="28"/>
          <w:lang w:bidi="fa-IR"/>
        </w:rPr>
        <w:t>2/318</w:t>
      </w:r>
      <w:r>
        <w:rPr>
          <w:rFonts w:eastAsia="IRNazanin" w:cs="IRNazanin"/>
          <w:color w:val="111111"/>
          <w:sz w:val="28"/>
          <w:szCs w:val="28"/>
          <w:rtl w:val="true"/>
          <w:lang w:bidi="fa-IR"/>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وکان سماک بن مخرمة الأسدی فی طاعة معاویة، فهرب من الکوفة ونزل الرقة، واستغوی بعض قومه فلحق به منهم سبع مائة قاتلوا الی جانب معاویة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وقعة صفین</w:t>
      </w:r>
      <w:r>
        <w:rPr>
          <w:rFonts w:eastAsia="IRNazanin" w:cs="IRNazanin"/>
          <w:color w:val="111111"/>
          <w:sz w:val="28"/>
          <w:szCs w:val="28"/>
          <w:rtl w:val="true"/>
          <w:lang w:bidi="fa-IR"/>
        </w:rPr>
        <w:t>:</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bookmarkStart w:id="43" w:name="pg13912_162418"/>
    </w:p>
    <w:p>
      <w:pPr>
        <w:pStyle w:val="Heading2"/>
        <w:numPr>
          <w:ilvl w:val="1"/>
          <w:numId w:val="1"/>
        </w:numPr>
        <w:rPr/>
      </w:pPr>
      <w:bookmarkStart w:id="44" w:name="__RefHeading___Toc1288944_3264237689"/>
      <w:bookmarkStart w:id="45" w:name="_Toc15"/>
      <w:bookmarkEnd w:id="43"/>
      <w:bookmarkEnd w:id="44"/>
      <w:r>
        <w:rPr>
          <w:rtl w:val="true"/>
        </w:rPr>
        <w:t>الفصل الثالث</w:t>
      </w:r>
      <w:r>
        <w:rPr>
          <w:rtl w:val="true"/>
        </w:rPr>
        <w:t xml:space="preserve">: </w:t>
      </w:r>
      <w:r>
        <w:rPr>
          <w:rtl w:val="true"/>
        </w:rPr>
        <w:t>بنو أسد وثورة الحسین</w:t>
      </w:r>
      <w:bookmarkEnd w:id="45"/>
    </w:p>
    <w:p>
      <w:pPr>
        <w:pStyle w:val="Heading3"/>
        <w:numPr>
          <w:ilvl w:val="2"/>
          <w:numId w:val="1"/>
        </w:numPr>
        <w:rPr/>
      </w:pPr>
      <w:bookmarkStart w:id="46" w:name="__RefHeading___Toc1288946_3264237689"/>
      <w:bookmarkStart w:id="47" w:name="_Toc16"/>
      <w:bookmarkEnd w:id="46"/>
      <w:r>
        <w:rPr>
          <w:rtl w:val="true"/>
        </w:rPr>
        <w:t>اشارة</w:t>
      </w:r>
      <w:bookmarkEnd w:id="47"/>
    </w:p>
    <w:p>
      <w:pPr>
        <w:pStyle w:val="BookText"/>
        <w:rPr/>
      </w:pPr>
      <w:r>
        <w:rPr>
          <w:rFonts w:ascii="IRNazanin" w:hAnsi="IRNazanin" w:eastAsia="IRNazanin"/>
          <w:color w:val="111111"/>
          <w:sz w:val="28"/>
          <w:sz w:val="28"/>
          <w:szCs w:val="28"/>
          <w:rtl w:val="true"/>
          <w:lang w:bidi="fa-IR"/>
        </w:rPr>
        <w:t>لعل حکایة توزیع عمر بن سعد قائد جیش الضلالة فی کربلاء، لرؤوس الشهداء علی القبائل المشارکة له فی الجریمة، تکشف عن حجم مشارکتهم فی المعرکة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وبطبیعة الحال فإن القبیلة التی کانت مساهمتها له کبیرة من حیث الدور أو العدد، أعطاها عددا أکبر من الرؤوس، کقبیلة هوازن وصاحبهم شمر بن ذی الجوشن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فقد أعطاهم عشرین رأسا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وکانت حصة بنی أسد ستة رؤوس، وهذا کاشف عن أن عدد الأسدیین الذین شارکوا عمر بن سعد جریمته کان قلیلا بالقیاس الی القبائل الأخری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الأسدیون الذین ناصروا الحسین علیه السلام وفدوه بأنفسهم، فقد کان عددهم سبعة بالإضافة الی سعد مولی عمر بن خالد الصیداوی</w:t>
      </w:r>
      <w:r>
        <w:rPr>
          <w:rFonts w:eastAsia="IRNazanin" w:cs="IRNazanin"/>
          <w:color w:val="111111"/>
          <w:sz w:val="28"/>
          <w:szCs w:val="28"/>
          <w:rtl w:val="true"/>
          <w:lang w:bidi="fa-IR"/>
        </w:rPr>
        <w:t>.</w:t>
      </w:r>
    </w:p>
    <w:p>
      <w:pPr>
        <w:pStyle w:val="Heading3"/>
        <w:numPr>
          <w:ilvl w:val="2"/>
          <w:numId w:val="1"/>
        </w:numPr>
        <w:rPr/>
      </w:pPr>
      <w:bookmarkStart w:id="48" w:name="__RefHeading___Toc1288948_3264237689"/>
      <w:bookmarkStart w:id="49" w:name="_Toc17"/>
      <w:bookmarkEnd w:id="48"/>
      <w:r>
        <w:rPr/>
        <w:t>1</w:t>
      </w:r>
      <w:r>
        <w:rPr>
          <w:rtl w:val="true"/>
        </w:rPr>
        <w:t xml:space="preserve"> - </w:t>
      </w:r>
      <w:r>
        <w:rPr>
          <w:rtl w:val="true"/>
        </w:rPr>
        <w:t>حبیب بن مظاهر یستنصر بنی غاضرة</w:t>
      </w:r>
      <w:bookmarkEnd w:id="49"/>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بنو غاضرة بن مالک بن ثعلبة بطن من بنی أسد، استوطنت هذه القبیلة ضاحیة کربلاء فی الثلث الأخیر من القرن الخامس المیلادی، فی أثناء الحکم الساسانی للعراق، أی قبل ما یزید علی قرن ونصف من </w:t>
      </w:r>
    </w:p>
    <w:p>
      <w:pPr>
        <w:pStyle w:val="BookText"/>
        <w:rPr/>
      </w:pPr>
      <w:r>
        <w:rPr>
          <w:rFonts w:ascii="IRNazanin" w:hAnsi="IRNazanin" w:eastAsia="IRNazanin"/>
          <w:color w:val="111111"/>
          <w:sz w:val="28"/>
          <w:sz w:val="28"/>
          <w:szCs w:val="28"/>
          <w:rtl w:val="true"/>
          <w:lang w:bidi="fa-IR"/>
        </w:rPr>
        <w:t>الفتح الإسلامی للعراق، وأصبحت لهم قریة خاصة بهم علی الفرات سمیت الغاضریة أو الغاضریات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القبائل التی استوطنت العراق قبل الفتح الإسلامی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سعاد العمری، مقال منشور علی شبکة الإنترنت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حاول حبیب بن مظاهر الأسدی شیخ أصحاب أبی عبدالله الحسین علیه السلام أن یدعوهم لنصرة أبی عبدالله علیه السلام مستفیدا من صلت القربی التی تربطه 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فاستأذن الإمام علیه السلام قبل المعرکة بأیام،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 ها هنا حیٌّ من بنی أسد بالقرب منا، أتأذن لی فی المصیر إلیهم فأدعوهم الی نصرتک، فعسی الله أن یدفع بهم عنک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أذنت 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فخرج حبیب إلیهم فی جوف اللیل متنکِّرا حتی أتی إلیهم فعرفوه أنه من بنی أسد،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حاجتک؟</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أتیتکم بخیر ما أتی به وافد قوم، أتیتکم أدعوکم الی نصر ابن بنت نبیکم، فإنه فی عصابة من المؤمنین الرجل منهم خیر من ألف رجل، لن یخذلوه ولن یسلموه أبدا، وهذا عمر بن سعد قد أحاط به، وأنتم قومی وعشیرتی، وقد أتیتکم بهذه النصیحة فأطیعونی الیوم فی نصرته تنالوا بها شرف الدنیا والآخرة، فإنی أقسم بالله لا یقتل أحد منکم فی سبیل الله مع ابن بنت رسول الله صابرا محتسبا إلا کان رفیقا لمحمد صلی الله علیه وآله فی علیین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فوثب رجل منهم یقال له عبدالله بن بشر،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أول من یجیب هذه الدعوة، ثم جعل یرتجز ویقول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علم القوم إذا تواکلوا</w:t>
      </w:r>
    </w:p>
    <w:p>
      <w:pPr>
        <w:pStyle w:val="BookText"/>
        <w:rPr/>
      </w:pPr>
      <w:r>
        <w:rPr>
          <w:rFonts w:ascii="IRNazanin" w:hAnsi="IRNazanin" w:eastAsia="IRNazanin"/>
          <w:color w:val="111111"/>
          <w:sz w:val="28"/>
          <w:sz w:val="28"/>
          <w:szCs w:val="28"/>
          <w:rtl w:val="true"/>
          <w:lang w:bidi="fa-IR"/>
        </w:rPr>
        <w:t>وأحجم الفرسان إذ تثاقلوا</w:t>
      </w:r>
    </w:p>
    <w:p>
      <w:pPr>
        <w:pStyle w:val="BookText"/>
        <w:rPr/>
      </w:pPr>
      <w:r>
        <w:rPr>
          <w:rFonts w:ascii="IRNazanin" w:hAnsi="IRNazanin" w:eastAsia="IRNazanin"/>
          <w:color w:val="111111"/>
          <w:sz w:val="28"/>
          <w:sz w:val="28"/>
          <w:szCs w:val="28"/>
          <w:rtl w:val="true"/>
          <w:lang w:bidi="fa-IR"/>
        </w:rPr>
        <w:t>أنی الشجاع البطل المقاتل</w:t>
      </w:r>
    </w:p>
    <w:p>
      <w:pPr>
        <w:pStyle w:val="BookText"/>
        <w:rPr/>
      </w:pPr>
      <w:r>
        <w:rPr>
          <w:rFonts w:ascii="IRNazanin" w:hAnsi="IRNazanin" w:eastAsia="IRNazanin"/>
          <w:color w:val="111111"/>
          <w:sz w:val="28"/>
          <w:sz w:val="28"/>
          <w:szCs w:val="28"/>
          <w:rtl w:val="true"/>
          <w:lang w:bidi="fa-IR"/>
        </w:rPr>
        <w:t>کأننی لیث عرین باسل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eastAsia="IRNazanin" w:cs="IRNazanin"/>
          <w:color w:val="111111"/>
          <w:sz w:val="28"/>
          <w:szCs w:val="28"/>
          <w:lang w:bidi="fa-IR"/>
        </w:rPr>
        <w:t>44/387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فاستجاب لدعوة حبیب بن مظاهر منهم تسعون مقاتلا، جاءوا معه یریدون معسکر الحسین علیه السلام ، ولکن عمر بن سعد علم بذلک فوجه إلیهم قوة من أربعمائة فارس مع الأزرق بن الحرث، فبینما القوم من بنی أسد قد أقبلوا فی جوف اللیل مع حبیب یریدون عسکر الحسین، إذا استقبلتهم خیل ابن سعد علی شاطئ الفرات، وکان بینهم وبین معسکر الحسین الیسیر، فتناوش الفریقان واقتتلوا، فصاح حبیب بالأزرق بن الحرث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ولنا، انصرف عنا، یا ویلک دعنا واشق بغیرنا، فأبی الأزرق، وعلمت بنو أسد ألا طاقة لهم بخیل ابن سعد، فراجعوا إلی حیِّهم، ثم</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تحملوا فی جوف اللیل خوفا من ابن سعد أن یکبسهم، ورجع حبیب إلی الحسین فأخبره الخبر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أنصار الحسین للشیخ شمس الدین</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w:t>
      </w:r>
      <w:bookmarkStart w:id="50" w:name="pg13912_162421"/>
    </w:p>
    <w:p>
      <w:pPr>
        <w:pStyle w:val="Heading3"/>
        <w:numPr>
          <w:ilvl w:val="2"/>
          <w:numId w:val="1"/>
        </w:numPr>
        <w:rPr/>
      </w:pPr>
      <w:bookmarkStart w:id="51" w:name="__RefHeading___Toc1288950_3264237689"/>
      <w:bookmarkStart w:id="52" w:name="_Toc18"/>
      <w:bookmarkEnd w:id="50"/>
      <w:bookmarkEnd w:id="51"/>
      <w:r>
        <w:rPr/>
        <w:t>2</w:t>
      </w:r>
      <w:r>
        <w:rPr>
          <w:rtl w:val="true"/>
        </w:rPr>
        <w:t xml:space="preserve"> - </w:t>
      </w:r>
      <w:r>
        <w:rPr>
          <w:rtl w:val="true"/>
        </w:rPr>
        <w:t>شهداء کربلاء من بنی أسد</w:t>
      </w:r>
      <w:bookmarkEnd w:id="5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بن مظاهر الأسدی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بنی حجوان بن فقعس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جمهرة النسب</w:t>
      </w:r>
      <w:r>
        <w:rPr>
          <w:rFonts w:eastAsia="IRNazanin" w:cs="IRNazanin"/>
          <w:color w:val="111111"/>
          <w:sz w:val="28"/>
          <w:szCs w:val="28"/>
          <w:rtl w:val="true"/>
          <w:lang w:bidi="fa-IR"/>
        </w:rPr>
        <w:t>:</w:t>
      </w:r>
      <w:r>
        <w:rPr>
          <w:rFonts w:eastAsia="IRNazanin" w:cs="IRNazanin"/>
          <w:color w:val="111111"/>
          <w:sz w:val="28"/>
          <w:szCs w:val="28"/>
          <w:lang w:bidi="fa-IR"/>
        </w:rPr>
        <w:t>170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صحب أمیر المؤمنین والحسن والحسین علیهم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رجال الطوسی</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وکان من القادة الشجعان، لازم أمیر المؤمنین علیه السلام فکان من خاصته وحملة علومه، وشهد معه حروبه کلها، ثم کان من أصحاب الإمام الحسن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وبقی فی الکوفة بعد صلح الإمام الحسن علیه السلام مع معاویة، یتحین الفرص لنصرة أهل البیت علیهم السلام حتی هلک معاویة فکتب الی الحسین علیه السلام وأعلن رفضه البیعة لیزید، ولما ورد مسلم بن عقیل الکوفة استقبله حبیب، قال الطبری</w:t>
      </w:r>
      <w:r>
        <w:rPr>
          <w:rFonts w:eastAsia="IRNazanin" w:cs="IRNazanin"/>
          <w:color w:val="111111"/>
          <w:sz w:val="28"/>
          <w:szCs w:val="28"/>
          <w:rtl w:val="true"/>
          <w:lang w:bidi="fa-IR"/>
        </w:rPr>
        <w:t>:</w:t>
      </w:r>
      <w:r>
        <w:rPr>
          <w:rFonts w:eastAsia="IRNazanin" w:cs="IRNazanin"/>
          <w:color w:val="111111"/>
          <w:sz w:val="28"/>
          <w:szCs w:val="28"/>
          <w:lang w:bidi="fa-IR"/>
        </w:rPr>
        <w:t>4/264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ورد مسلم بن عقیل الکوفة، ونزل دار المختار بن أبی عبید، وأقبلت الشیعة تختلف إلیه، فقام عابس بن شبیب الشاکری، فحمد الله وأثنی علیه،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فإنی لا أخبرک عن الناس ولا أعلم ما فی أنفسهم وما أغرک منهم، والله أحدثک عما أنا موطن نفسی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لأجیبنکم إذا دعوتم، ولأقاتلن معکم عدوکم ولأضربن بسیفی دونکم حتی ألقی الله لا أرید بذلک إلا ما عند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حبیب بن مظاهر الفقعسی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رحمک الله قد قضیت ما فی نفسک بواجز من قولک،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والله الذی لا إله إلا هو علی مثل ما هذا علیه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وقال الشیخ السماوی فی إبصار العین</w:t>
      </w:r>
      <w:r>
        <w:rPr>
          <w:rFonts w:eastAsia="IRNazanin" w:cs="IRNazanin"/>
          <w:color w:val="111111"/>
          <w:sz w:val="28"/>
          <w:szCs w:val="28"/>
          <w:rtl w:val="true"/>
          <w:lang w:bidi="fa-IR"/>
        </w:rPr>
        <w:t>:</w:t>
      </w:r>
      <w:r>
        <w:rPr>
          <w:rFonts w:eastAsia="IRNazanin" w:cs="IRNazanin"/>
          <w:color w:val="111111"/>
          <w:sz w:val="28"/>
          <w:szCs w:val="28"/>
          <w:lang w:bidi="fa-IR"/>
        </w:rPr>
        <w:t>102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وجعل حبیب ومسلم یأخذان البیعة للحسین علیه السلام فی الکوفة، حتی إذا دخلها عبید الله بن زیاد وخذَّل أهلها عن مسلم وتفرق أنصاره حبسهما عشائرهما وأخفیاهما، فلما ورد الحسین کربلاء خرجا إلیه مختفیین یسیران اللیل ویکمنان النهار حتی وصلا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شارک حبیب فی حرب الجمل وصفین والنهروان، وکان یحفظ القرآن ویحیی لیالیه فی تلاوته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أعیان الشیعة</w:t>
      </w:r>
      <w:r>
        <w:rPr>
          <w:rFonts w:eastAsia="IRNazanin" w:cs="IRNazanin"/>
          <w:color w:val="111111"/>
          <w:sz w:val="28"/>
          <w:szCs w:val="28"/>
          <w:rtl w:val="true"/>
          <w:lang w:bidi="fa-IR"/>
        </w:rPr>
        <w:t xml:space="preserve">: </w:t>
      </w:r>
      <w:r>
        <w:rPr>
          <w:rFonts w:eastAsia="IRNazanin" w:cs="IRNazanin"/>
          <w:color w:val="111111"/>
          <w:sz w:val="28"/>
          <w:szCs w:val="28"/>
          <w:lang w:bidi="fa-IR"/>
        </w:rPr>
        <w:t>4/553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عمره فی کربلاء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قصة کربلاء</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وفی رجال الطوسی</w:t>
      </w:r>
      <w:r>
        <w:rPr>
          <w:rFonts w:eastAsia="IRNazanin" w:cs="IRNazanin"/>
          <w:color w:val="111111"/>
          <w:sz w:val="28"/>
          <w:szCs w:val="28"/>
          <w:rtl w:val="true"/>
          <w:lang w:bidi="fa-IR"/>
        </w:rPr>
        <w:t>:</w:t>
      </w:r>
      <w:r>
        <w:rPr>
          <w:rFonts w:eastAsia="IRNazanin" w:cs="IRNazanin"/>
          <w:color w:val="111111"/>
          <w:sz w:val="28"/>
          <w:szCs w:val="28"/>
          <w:lang w:bidi="fa-IR"/>
        </w:rPr>
        <w:t>1/292</w:t>
      </w:r>
      <w:r>
        <w:rPr>
          <w:rFonts w:ascii="IRNazanin" w:hAnsi="IRNazanin" w:eastAsia="IRNazanin"/>
          <w:color w:val="111111"/>
          <w:sz w:val="28"/>
          <w:sz w:val="28"/>
          <w:szCs w:val="28"/>
          <w:rtl w:val="true"/>
          <w:lang w:bidi="fa-IR"/>
        </w:rPr>
        <w:t>، أن أمیر المؤمنین علیه السلام علمه علم المنایا والبلایا،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 میثم التمار علی فرس له فاستقبل حبیب بن مظاهر الأسدی عند مجلس بنی أسد فتحدثا حتی اختلفت أعناق فرسیهما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حبیب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لکأنی بشیخ أصلح ضخم البطن یبیع البطیخ عند دار الرزق، قد صلب فی حب أهل بیت نبیه وتبقر بطنه علی الخشب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میثم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وإنی لأعرف رجلاً أحمر له ضفیرتان، یخرج لینصر ابن بنت نبیه فیقتل ویجال برأسه بالکوفة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افترقا، فقال أهل المجلس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مارأینا أحداً أکذب من هذین</w:t>
      </w:r>
      <w:r>
        <w:rPr>
          <w:rFonts w:eastAsia="IRNazanin" w:cs="IRNazanin"/>
          <w:color w:val="111111"/>
          <w:sz w:val="28"/>
          <w:szCs w:val="28"/>
          <w:rtl w:val="true"/>
          <w:lang w:bidi="fa-IR"/>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یفترق أهل المجلس حتی أقبل رشید الهجری، فطلبهما فسأل أهل المجلس عنهما؟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افترقا وسمعناهما یقولان کذا </w:t>
      </w:r>
    </w:p>
    <w:p>
      <w:pPr>
        <w:pStyle w:val="BookText"/>
        <w:rPr/>
      </w:pPr>
      <w:r>
        <w:rPr>
          <w:rFonts w:ascii="IRNazanin" w:hAnsi="IRNazanin" w:eastAsia="IRNazanin"/>
          <w:color w:val="111111"/>
          <w:sz w:val="28"/>
          <w:sz w:val="28"/>
          <w:szCs w:val="28"/>
          <w:rtl w:val="true"/>
          <w:lang w:bidi="fa-IR"/>
        </w:rPr>
        <w:t>وکذا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الله میثماً نسی، ویزاد فی عطاء الذی یجئ بالرأس مائة درهم، ثم أدبر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والله أکذبهم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ذهبت الأیام واللیالی حتی رأیناه مصلوباً علی باب دار عمرو بن حریث، وجئ برأس حبیب بن مظاهر وقد قتل مع الحسین ورأینا کل ما قالوا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وخرج حبیب بن مظاهر رحمه الله لیلة عاشوراء ضاحکاً مستبشراً فقال له بریر بن خضیر الهمدانی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أخی، لیس هذه بساعة ضحک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حبیب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 موضع أحقُّ من هذا بالسرور؟ والله ما هو إلا أن تمیل علینا هذه الطغام بسیوفهم فنعانق الحور العین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رجال الکشی</w:t>
      </w:r>
      <w:r>
        <w:rPr>
          <w:rFonts w:eastAsia="IRNazanin" w:cs="IRNazanin"/>
          <w:color w:val="111111"/>
          <w:sz w:val="28"/>
          <w:szCs w:val="28"/>
          <w:rtl w:val="true"/>
          <w:lang w:bidi="fa-IR"/>
        </w:rPr>
        <w:t>:</w:t>
      </w:r>
      <w:r>
        <w:rPr>
          <w:rFonts w:eastAsia="IRNazanin" w:cs="IRNazanin"/>
          <w:color w:val="111111"/>
          <w:sz w:val="28"/>
          <w:szCs w:val="28"/>
          <w:lang w:bidi="fa-IR"/>
        </w:rPr>
        <w:t>1/293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ولما زحفت جیوش الضلال نحو عسکر الحسین علیه السلام وأحاطت به وبأصحابه قال حبیب لزهیر بن القین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 القوم إن شئت وإن شئت کلَّمتُهم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زهیر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بدأت بهذا فکن أنت تکلمهم فقال لهم حبیب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والله لبئس القوم عند الله غداً قوم یقدمون علیه قد قتلوا ذریة نبیه وعترته وأهل بیته، وعُبَّاد أهل هذا المصر المجتهدین بالأسحار والذاکرین الله کثیراً</w:t>
      </w:r>
      <w:r>
        <w:rPr>
          <w:rFonts w:eastAsia="IRNazanin" w:cs="IRNazanin"/>
          <w:color w:val="111111"/>
          <w:sz w:val="28"/>
          <w:szCs w:val="28"/>
          <w:rtl w:val="true"/>
          <w:lang w:bidi="fa-IR"/>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له عزرة بن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لتزکِّی نفسک ما استطعت، فأجابه زهیر بن القین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عزرة، إن الله قد زکاها وهداها، فاتق الله یا عزرة فإنی لک من الناصحین، أنشدک الله أن تکون ممن یعین الضلاَّل علی </w:t>
      </w:r>
    </w:p>
    <w:p>
      <w:pPr>
        <w:pStyle w:val="BookText"/>
        <w:rPr/>
      </w:pPr>
      <w:r>
        <w:rPr>
          <w:rFonts w:ascii="IRNazanin" w:hAnsi="IRNazanin" w:eastAsia="IRNazanin"/>
          <w:color w:val="111111"/>
          <w:sz w:val="28"/>
          <w:sz w:val="28"/>
          <w:szCs w:val="28"/>
          <w:rtl w:val="true"/>
          <w:lang w:bidi="fa-IR"/>
        </w:rPr>
        <w:t>قتل النفوس الزکیة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تاریخ الطبری</w:t>
      </w:r>
      <w:r>
        <w:rPr>
          <w:rFonts w:eastAsia="IRNazanin" w:cs="IRNazanin"/>
          <w:color w:val="111111"/>
          <w:sz w:val="28"/>
          <w:szCs w:val="28"/>
          <w:rtl w:val="true"/>
          <w:lang w:bidi="fa-IR"/>
        </w:rPr>
        <w:t xml:space="preserve">: </w:t>
      </w:r>
      <w:r>
        <w:rPr>
          <w:rFonts w:eastAsia="IRNazanin" w:cs="IRNazanin"/>
          <w:color w:val="111111"/>
          <w:sz w:val="28"/>
          <w:szCs w:val="28"/>
          <w:lang w:bidi="fa-IR"/>
        </w:rPr>
        <w:t>4/316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وقاتل حبیب فی ذلک الیوم قتال الأبطال حتی حضر وقت صلاة الظهر فقال الحسین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سلوهم أن یکفوا عنا حتی نصلی، ففعلوا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لهم الحصین بن تمیم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لا تقبل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حبیب بن مظاهر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زعمت لا تقبل الصلاة من آل رسول الله صلی الله علیه وآله وتقبل منک یا حمار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فحمل علیه حصین بن تمیم، وخرج إلیه حبیب بن مظاهر فضرب وجه فرسه بالسیف، فشب ووقع عنه وحمله أصحابه فاستنقذوه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وقاتل حبیب قتالاً شدیداً، فحمل علیه بدیل بن صریم من بنی غطفان فضربه حبیب بالسیف علی رأسه فقتله، وحمل علیه آخر من بنی تمیم فطعنه فوقع، فذهب لیقوم فضربه الحصین بن تمیم علی رأسه بالسیف فوقع، ونزل إلیه التمیمی فاحتز رأسه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تاریخ الطبری</w:t>
      </w:r>
      <w:r>
        <w:rPr>
          <w:rFonts w:eastAsia="IRNazanin" w:cs="IRNazanin"/>
          <w:color w:val="111111"/>
          <w:sz w:val="28"/>
          <w:szCs w:val="28"/>
          <w:rtl w:val="true"/>
          <w:lang w:bidi="fa-IR"/>
        </w:rPr>
        <w:t>:</w:t>
      </w:r>
      <w:r>
        <w:rPr>
          <w:rFonts w:eastAsia="IRNazanin" w:cs="IRNazanin"/>
          <w:color w:val="111111"/>
          <w:sz w:val="28"/>
          <w:szCs w:val="28"/>
          <w:lang w:bidi="fa-IR"/>
        </w:rPr>
        <w:t>4/335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ولما قتل حبیب هدَّ قتله الحسین علیه السلام فاسترجع کثیراً،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الله أحتسب نفسی وحماة أصحابی،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 درُّک یا حبیب لقد کنت فاضلاً تختم القرآن فی لیلة واحدة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قصة کربلاء</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r>
        <w:rPr>
          <w:rFonts w:eastAsia="IRNazanin" w:cs="IRNazanin"/>
          <w:color w:val="111111"/>
          <w:sz w:val="28"/>
          <w:szCs w:val="28"/>
          <w:rtl w:val="true"/>
          <w:lang w:bidi="fa-IR"/>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بن عوسجة الأسدی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من بنی سعد بن ثعلبة بن دودان بن أسد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الطبری</w:t>
      </w:r>
      <w:r>
        <w:rPr>
          <w:rFonts w:eastAsia="IRNazanin" w:cs="IRNazanin"/>
          <w:color w:val="111111"/>
          <w:sz w:val="28"/>
          <w:szCs w:val="28"/>
          <w:rtl w:val="true"/>
          <w:lang w:bidi="fa-IR"/>
        </w:rPr>
        <w:t xml:space="preserve">: </w:t>
      </w:r>
      <w:r>
        <w:rPr>
          <w:rFonts w:eastAsia="IRNazanin" w:cs="IRNazanin"/>
          <w:color w:val="111111"/>
          <w:sz w:val="28"/>
          <w:szCs w:val="28"/>
          <w:lang w:bidi="fa-IR"/>
        </w:rPr>
        <w:t>4/270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وترجموا له فی أصحاب النبی صلی الله علیه وآله والرواة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أسد الغابة</w:t>
      </w:r>
      <w:r>
        <w:rPr>
          <w:rFonts w:eastAsia="IRNazanin" w:cs="IRNazanin"/>
          <w:color w:val="111111"/>
          <w:sz w:val="28"/>
          <w:szCs w:val="28"/>
          <w:rtl w:val="true"/>
          <w:lang w:bidi="fa-IR"/>
        </w:rPr>
        <w:t xml:space="preserve">: </w:t>
      </w:r>
      <w:r>
        <w:rPr>
          <w:rFonts w:eastAsia="IRNazanin" w:cs="IRNazanin"/>
          <w:color w:val="111111"/>
          <w:sz w:val="28"/>
          <w:szCs w:val="28"/>
          <w:lang w:bidi="fa-IR"/>
        </w:rPr>
        <w:t>4/364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بطلٌ من أبطال الإسلام، </w:t>
      </w:r>
    </w:p>
    <w:p>
      <w:pPr>
        <w:pStyle w:val="BookText"/>
        <w:rPr/>
      </w:pPr>
      <w:r>
        <w:rPr>
          <w:rFonts w:ascii="IRNazanin" w:hAnsi="IRNazanin" w:eastAsia="IRNazanin"/>
          <w:color w:val="111111"/>
          <w:sz w:val="28"/>
          <w:sz w:val="28"/>
          <w:szCs w:val="28"/>
          <w:rtl w:val="true"/>
          <w:lang w:bidi="fa-IR"/>
        </w:rPr>
        <w:t>شهد فتوح الإسلام وکان له فیها مواقف اعترف بها شبث بن ربعی فقال متأسفاً بعد استشهاده وقد صاحت جاریة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وامسلماه یا ابن عوسجتاه یا سیداه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فتنادی أصحاب عمرو بن الحجاج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قتلنا مسلم بن عوسجة الأسدی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شبث لبعض من حوله من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ثکلتکم أمهاتکم، إنما تقتلون أنفسکم بأیدیکم وتذللون أنفسکم لغیرکم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تفرحون أن یقتل مثل مسلم بن عوسجة؟ أما والذی أسلمت له لرُبَّ موقف له قد رأیته فی المسلمین 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رأیته یوم سلق أذربیجان قتل ستة من المشرکین قبل التئام خیول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أفیقتل منکم مثله وتفرحون؟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تاریخ الطبری</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ابن عوسجة فی الرعیل الأول من صحابة أمیر المؤمنین علیه السلام ، وأول الشهداء مع الحسین علیه السلام بعد الحملة الأولی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أنصار الحسین</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له دور قیادی فی حرکة مسلم بن عقیل فی الکوفة، فقد تولی أخذ البیعة للحسین علیه السلام ، وکان یتسلَّم الأموال التی یتبرع بها المسلمون للحرکة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وعندما کشف ابن زیاد عمله وأراد القبض علیه، قام بنو أسد بإخفائه حتی خرج مع حبیب بن مظاهر متخفیین والتحقا بالحسین علیه السلام فی کربلاء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الفتوح</w:t>
      </w:r>
      <w:r>
        <w:rPr>
          <w:rFonts w:eastAsia="IRNazanin" w:cs="IRNazanin"/>
          <w:color w:val="111111"/>
          <w:sz w:val="28"/>
          <w:szCs w:val="28"/>
          <w:rtl w:val="true"/>
          <w:lang w:bidi="fa-IR"/>
        </w:rPr>
        <w:t>:</w:t>
      </w:r>
      <w:r>
        <w:rPr>
          <w:rFonts w:eastAsia="IRNazanin" w:cs="IRNazanin"/>
          <w:color w:val="111111"/>
          <w:sz w:val="28"/>
          <w:szCs w:val="28"/>
          <w:lang w:bidi="fa-IR"/>
        </w:rPr>
        <w:t>5/42</w:t>
      </w:r>
      <w:r>
        <w:rPr>
          <w:rFonts w:eastAsia="IRNazanin" w:cs="IRNazanin"/>
          <w:color w:val="111111"/>
          <w:sz w:val="28"/>
          <w:szCs w:val="28"/>
          <w:rtl w:val="true"/>
          <w:lang w:bidi="fa-IR"/>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لیلة عاشوراء دعا الحسین علیه السلام أصحابه فحمد الله وأثنی علیه </w:t>
      </w:r>
    </w:p>
    <w:p>
      <w:pPr>
        <w:pStyle w:val="BookText"/>
        <w:rPr/>
      </w:pPr>
      <w:r>
        <w:rPr>
          <w:rFonts w:ascii="IRNazanin" w:hAnsi="IRNazanin" w:eastAsia="IRNazanin"/>
          <w:color w:val="111111"/>
          <w:sz w:val="28"/>
          <w:sz w:val="28"/>
          <w:szCs w:val="28"/>
          <w:rtl w:val="true"/>
          <w:lang w:bidi="fa-IR"/>
        </w:rPr>
        <w:t>وقال 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فإنی لا أعلم أصحاباً أوفی ولا خیراً من أصحابی، ولا أهل بیت أبر ولا أوصل من أهل بیتی فجزاکم الله عنی خیراً، ألا وإنی لأظن أنه آخر یوم لنا من هؤلاء، ألا وإنی قد أذنت لکم فانطلقوا جمیعاً فی حل لیس علیکم منی ذمام، هذا اللیل قد غشیکم فاتخذوه جملاً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إخوته وأبناؤه وبنو أخیه وابنا عبد الله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نفعل ذلک لنبقی بعدک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أرانا الله ذلک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أول من تکلم من أصحابه مسلم بن عوسجة رحمه الله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أنخلی عنک، وبمَ نعتذر إلی الله سبحانه فی أداء حقک؟ أما والله لا یکون ذلک حتی أطعن فی صدورهم برمحی، وأضربهم بسیفی ما ثبت قائمه فی یدی، ولو لم یکن معی سلاح أقاتلهم به لقذفتهم بالحجارة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لا نخلیک حتی یعلم الله أن قد حفظنا غیبة رسول الله صلی الله علیه وآله فیک، والله لو علمت أنی أقتل ثم أحیا ثم أحرق ثم أحیا ثم أذری، یفعل ذلک بی سبعین مرة، ما فارقتک حتی ألقی حمامی دونک، فکیف لا أفعل ذلک وإنما هی قتلة واحدة، ثم هی الکرامة التی لا انقضاء لها أبداً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وصدق مسلم بن عوسجة رحمه الله وسطر أروع الأمثلة فی الولاء والتضحیة دفاعاً عن آل الرسول صلی الله علیه 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فقد حمل عمرو بن الحجاج علی معسکر الحسین علیه السلام فی میمنة عمر بن سعد من نحو الفرات، </w:t>
      </w:r>
    </w:p>
    <w:p>
      <w:pPr>
        <w:pStyle w:val="BookText"/>
        <w:rPr/>
      </w:pPr>
      <w:r>
        <w:rPr>
          <w:rFonts w:ascii="IRNazanin" w:hAnsi="IRNazanin" w:eastAsia="IRNazanin"/>
          <w:color w:val="111111"/>
          <w:sz w:val="28"/>
          <w:sz w:val="28"/>
          <w:szCs w:val="28"/>
          <w:rtl w:val="true"/>
          <w:lang w:bidi="fa-IR"/>
        </w:rPr>
        <w:t>فاضطربوا ساعة، فصرع مسلم بن عوسجة أول أصحاب الحسین، ثم انصرف عمرو بن الحجاج وأصحابه، وارتفعت الغبرة فإذا هم بمسلم صریع، فمشی إلیه الحسین فإذا به رمق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رحمک ربک یا مسلم بن عوسجة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تلا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فَمِنْهُمْ مَنْ قَضَی نَحْبَهُ وَمِنْهُمْ مَنْ یَنْتَظِرُ وَمَا بَدَّلُوا تَبْدِیلاً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ودنا منه حبیب بن مظاهر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 علیَّ مصرعک یا مسلم، أبشر بالجنة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مسلم قولا ضعیفاً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بشرک الله بخیر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حبیب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 أنی أعلم أنی فی أثرک لاحق بک من ساعتی هذه، لأحببت أن توصینی بکل ما أهمک حتی أحفظک فی کل ذلک بما أنت أهل له فی القرابة والدین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أنا أوصیک بهذا رحمک الله، وأهوی بیده إلی الحسین أن تموت 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أفعل ورب الکعبة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فاضت روحه الشریفة رحمه 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تاریخ الطبری</w:t>
      </w:r>
      <w:r>
        <w:rPr>
          <w:rFonts w:eastAsia="IRNazanin" w:cs="IRNazanin"/>
          <w:color w:val="111111"/>
          <w:sz w:val="28"/>
          <w:szCs w:val="28"/>
          <w:rtl w:val="true"/>
          <w:lang w:bidi="fa-IR"/>
        </w:rPr>
        <w:t xml:space="preserve">: </w:t>
      </w:r>
      <w:r>
        <w:rPr>
          <w:rFonts w:eastAsia="IRNazanin" w:cs="IRNazanin"/>
          <w:color w:val="111111"/>
          <w:sz w:val="28"/>
          <w:szCs w:val="28"/>
          <w:lang w:bidi="fa-IR"/>
        </w:rPr>
        <w:t>4/333</w:t>
      </w:r>
      <w:r>
        <w:rPr>
          <w:rFonts w:eastAsia="IRNazanin" w:cs="IRNazanin"/>
          <w:color w:val="111111"/>
          <w:sz w:val="28"/>
          <w:szCs w:val="28"/>
          <w:rtl w:val="true"/>
          <w:lang w:bidi="fa-IR"/>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قیس بن مسهر الصیداوی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سفیر الحسین علیه السلام وحامل رسالته الی أهل الکوفة، وهو من بنی عمرو بن قعین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جمهرة أنساب العرب</w:t>
      </w:r>
      <w:r>
        <w:rPr>
          <w:rFonts w:eastAsia="IRNazanin" w:cs="IRNazanin"/>
          <w:color w:val="111111"/>
          <w:sz w:val="28"/>
          <w:szCs w:val="28"/>
          <w:rtl w:val="true"/>
          <w:lang w:bidi="fa-IR"/>
        </w:rPr>
        <w:t xml:space="preserve">: </w:t>
      </w:r>
      <w:r>
        <w:rPr>
          <w:rFonts w:eastAsia="IRNazanin" w:cs="IRNazanin"/>
          <w:color w:val="111111"/>
          <w:sz w:val="28"/>
          <w:szCs w:val="28"/>
          <w:lang w:bidi="fa-IR"/>
        </w:rPr>
        <w:t>1/195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أشراف بنی أسد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أنصار الحسین</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بعثه أهل الکوفة برسائل الی الإمام الحسین علیه السلام یدعونه فیها الی الحضور ، فأرسل علیه السلام ابن عمه مسلم بن عقیل الی الکوفة لاستطلاع حال أهلها وأخذ البیعة له، فاصطحب مسلم معه قیس بن مسهر، وما أن اجتمع رأی أهل الکوفة علی دعوة الحسین علیه السلام والبیعة له، حتی أرسله مسلم برسالة الی </w:t>
      </w:r>
    </w:p>
    <w:p>
      <w:pPr>
        <w:pStyle w:val="BookText"/>
        <w:rPr/>
      </w:pPr>
      <w:r>
        <w:rPr>
          <w:rFonts w:ascii="IRNazanin" w:hAnsi="IRNazanin" w:eastAsia="IRNazanin"/>
          <w:color w:val="111111"/>
          <w:sz w:val="28"/>
          <w:sz w:val="28"/>
          <w:szCs w:val="28"/>
          <w:rtl w:val="true"/>
          <w:lang w:bidi="fa-IR"/>
        </w:rPr>
        <w:t>الحسین علیه السلام یعلمه بیعة الکوفیین ویدعوه لتعجیل القدوم علیه، فقصد قیس مکة والتقی بالحسین علیه السلام وسلمه الرسالة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جاء مع الحسین علیه السلام فأرسله من بطن حاجر برسالة جاء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الحسین إلی إخوانه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علیکم، فإنی أحمد إلیکم الله الذی لا إله إلا هو، أما بعد فإن کتاب مسلم بن عقیل جاءنی یخبرنی بحسن رأیکم واجتماع ملئکم علی نصرتنا والطلب بحقنا، فسألت الله أن یحسن لنا الصنیع وأن یثیبکم بذلک أعظم الأجر، وقد شخصت إلیکم من مکة یوم الثلاثاء لثمان مضین من ذی الحجة یوم الترویة، فإذا قدم علیکم رسولی فالتمسوا أمرکم، وجدوا فإنی قادم علیکم فی أیامی هذه إن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 علیکم ورحمة الله وبرکاته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مثیر الأحزان لابن نما الحلی</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وتحرک قیس علی وجه السرعة الی الکوفة، لکن عبید الله بن زیاد کان وصلها وسیطر علیها وبعث بجیشه یراقب الداخل والخارج، فألقوا القبض علی قیس فی القادسیة، فمزق الکتاب، وجیء به إلی عبید الله بن زیاد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أنت؟ قال رجل من شیعة أمیر 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فلماذا مزقت الکتاب؟</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لئلا تعلم ما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 الکتاب والی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الحسین علیه السلام إلی قوم من أهل الکوفة لا أعرف أسماءهم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فغضب ابن زیاد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اصعد فسب الکذاب ابن </w:t>
      </w:r>
    </w:p>
    <w:p>
      <w:pPr>
        <w:pStyle w:val="BookText"/>
        <w:rPr/>
      </w:pPr>
      <w:r>
        <w:rPr>
          <w:rFonts w:ascii="IRNazanin" w:hAnsi="IRNazanin" w:eastAsia="IRNazanin"/>
          <w:color w:val="111111"/>
          <w:sz w:val="28"/>
          <w:sz w:val="28"/>
          <w:szCs w:val="28"/>
          <w:rtl w:val="true"/>
          <w:lang w:bidi="fa-IR"/>
        </w:rPr>
        <w:t>الکذاب الحسین بن علی بن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فصعد قیس القصر فحمد الله وأثنی علیه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أیها الناس، هذا الحسین بن علی خیر خلق الله، ابن فاطمة بنت رسول الله صلی الله علیه وآله وأنا رسوله وقد فارقته فی الحاجز فأجیبوه، ثم لعن عبید الله بن زیاد وأباه واستغفر لعلی بن أبی طالب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فأمر عبید الله به فألقی من فوق القصر فمات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وبینما الحسین علیه السلام فی الطریق إذ طلع علیه رکب أقبلوا من الکوفة فیهم هلال بن نافع الجملی وعمرو بن خالد، فسألهم عن خبر الناس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الأشراف فقد استمالهم ابن زیاد بالأموال فهم علیک، وأما سائر الناس فأفئدتهم لک وسیوفهم مشهورة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فلکم علم برسولی قیس بن مسهر؟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قتله ابن زیاد فاسترجع علیه السلام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الله له الجنة ثواباً، اللهم اجعل لنا ولشیعتنا منزلاً کریماً إنک علی کل شیء قدیر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أنس بن الحارث بن منبه الکاهلی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صحابی، شهد مع</w:t>
      </w:r>
    </w:p>
    <w:p>
      <w:pPr>
        <w:pStyle w:val="BookText"/>
        <w:rPr/>
      </w:pPr>
      <w:r>
        <w:rPr>
          <w:rFonts w:ascii="IRNazanin" w:hAnsi="IRNazanin" w:eastAsia="IRNazanin"/>
          <w:color w:val="111111"/>
          <w:sz w:val="28"/>
          <w:sz w:val="28"/>
          <w:szCs w:val="28"/>
          <w:rtl w:val="true"/>
          <w:lang w:bidi="fa-IR"/>
        </w:rPr>
        <w:t xml:space="preserve">رسول الله صلی الله علیه وآله بدراً وحنیناً، وروی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مقتل الحسین للمقرم</w:t>
      </w:r>
      <w:r>
        <w:rPr>
          <w:rFonts w:eastAsia="IRNazanin" w:cs="IRNazanin"/>
          <w:color w:val="111111"/>
          <w:sz w:val="28"/>
          <w:szCs w:val="28"/>
          <w:rtl w:val="true"/>
          <w:lang w:bidi="fa-IR"/>
        </w:rPr>
        <w:t>:</w:t>
      </w:r>
      <w:r>
        <w:rPr>
          <w:rFonts w:eastAsia="IRNazanin" w:cs="IRNazanin"/>
          <w:color w:val="111111"/>
          <w:sz w:val="28"/>
          <w:szCs w:val="28"/>
          <w:lang w:bidi="fa-IR"/>
        </w:rPr>
        <w:t>355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ومما رواه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النبی صلی الله علیه وآله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ابنی 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یقتل بأرض من العراق، فمن أدرکه منکم فلینصره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مناقب آل أبی طالب</w:t>
      </w:r>
      <w:r>
        <w:rPr>
          <w:rFonts w:eastAsia="IRNazanin" w:cs="IRNazanin"/>
          <w:color w:val="111111"/>
          <w:sz w:val="28"/>
          <w:szCs w:val="28"/>
          <w:rtl w:val="true"/>
          <w:lang w:bidi="fa-IR"/>
        </w:rPr>
        <w:t>:</w:t>
      </w:r>
      <w:r>
        <w:rPr>
          <w:rFonts w:eastAsia="IRNazanin" w:cs="IRNazanin"/>
          <w:color w:val="111111"/>
          <w:sz w:val="28"/>
          <w:szCs w:val="28"/>
          <w:lang w:bidi="fa-IR"/>
        </w:rPr>
        <w:t>1/122</w:t>
      </w:r>
      <w:r>
        <w:rPr>
          <w:rFonts w:eastAsia="IRNazanin" w:cs="IRNazanin"/>
          <w:color w:val="111111"/>
          <w:sz w:val="28"/>
          <w:szCs w:val="28"/>
          <w:rtl w:val="true"/>
          <w:lang w:bidi="fa-IR"/>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سکن الکوفة فی منازل بنی کاهل، وحضر کربلاء مع الحسین علیه السلام وهو یومئذ شیخ کبیر، فلما خرج یستأذن الحسین علیه السلام فی </w:t>
      </w:r>
    </w:p>
    <w:p>
      <w:pPr>
        <w:pStyle w:val="BookText"/>
        <w:rPr/>
      </w:pPr>
      <w:r>
        <w:rPr>
          <w:rFonts w:ascii="IRNazanin" w:hAnsi="IRNazanin" w:eastAsia="IRNazanin"/>
          <w:color w:val="111111"/>
          <w:sz w:val="28"/>
          <w:sz w:val="28"/>
          <w:szCs w:val="28"/>
          <w:rtl w:val="true"/>
          <w:lang w:bidi="fa-IR"/>
        </w:rPr>
        <w:t>المبارزة، کان شاداً وسطه بالعمامة، رافعاً حاجبیه بعصابة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نظر إلیه الحسین علیه السلام بهذه الهیأة بکی،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الله لک یا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أذن له فقَتَل علی کبر سنه ثمانیة عشر رجلاً، ثم استشهد رحمه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مقتل الحسین للمقرم</w:t>
      </w:r>
      <w:r>
        <w:rPr>
          <w:rFonts w:eastAsia="IRNazanin" w:cs="IRNazanin"/>
          <w:color w:val="111111"/>
          <w:sz w:val="28"/>
          <w:szCs w:val="28"/>
          <w:rtl w:val="true"/>
          <w:lang w:bidi="fa-IR"/>
        </w:rPr>
        <w:t>:</w:t>
      </w:r>
      <w:r>
        <w:rPr>
          <w:rFonts w:eastAsia="IRNazanin" w:cs="IRNazanin"/>
          <w:color w:val="111111"/>
          <w:sz w:val="28"/>
          <w:szCs w:val="28"/>
          <w:lang w:bidi="fa-IR"/>
        </w:rPr>
        <w:t>355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خالد الصیداوی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 السلامُ علیه فی الزیارة المنسوبة الی الناحیة المقدسة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 عمرو بن خالد الصیداوی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أنصار الحسین</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وکان التحق بالحسین علیه السلام فی عذیب الهجانات هو ومجمع العائذی وابنه وجنادة بن الحارث السلمانی، ومعهم غلام لنافع بن هلال الجملی ودلیلهم الطرماح بن عدی الطائی، فحاول الحر بن یزید الریاحی الذی کان قائداً لألف مقاتل من جیش ابن زیاد، حبسهم أو إرجاعهم الی الکوفة،</w:t>
      </w:r>
    </w:p>
    <w:p>
      <w:pPr>
        <w:pStyle w:val="BookText"/>
        <w:rPr/>
      </w:pPr>
      <w:r>
        <w:rPr>
          <w:rFonts w:ascii="IRNazanin" w:hAnsi="IRNazanin" w:eastAsia="IRNazanin"/>
          <w:color w:val="111111"/>
          <w:sz w:val="28"/>
          <w:sz w:val="28"/>
          <w:szCs w:val="28"/>
          <w:rtl w:val="true"/>
          <w:lang w:bidi="fa-IR"/>
        </w:rPr>
        <w:t>فمنعه الحسین علیه السلام ،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لأمنعنهم مما أمنع منه نفسی، إنما هؤلاء أنصاری، وهم بمنزلة من جاء معی، فإن بقیت علی ما کان بینی وبینک، وإلا ناجزتک فکف عنهم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أعیان الشیعة</w:t>
      </w:r>
      <w:r>
        <w:rPr>
          <w:rFonts w:eastAsia="IRNazanin" w:cs="IRNazanin"/>
          <w:color w:val="111111"/>
          <w:sz w:val="28"/>
          <w:szCs w:val="28"/>
          <w:rtl w:val="true"/>
          <w:lang w:bidi="fa-IR"/>
        </w:rPr>
        <w:t xml:space="preserve">: </w:t>
      </w:r>
      <w:r>
        <w:rPr>
          <w:rFonts w:eastAsia="IRNazanin" w:cs="IRNazanin"/>
          <w:color w:val="111111"/>
          <w:sz w:val="28"/>
          <w:szCs w:val="28"/>
          <w:lang w:bidi="fa-IR"/>
        </w:rPr>
        <w:t>1/597</w:t>
      </w:r>
      <w:r>
        <w:rPr>
          <w:rFonts w:eastAsia="IRNazanin" w:cs="IRNazanin"/>
          <w:color w:val="111111"/>
          <w:sz w:val="28"/>
          <w:szCs w:val="28"/>
          <w:rtl w:val="true"/>
          <w:lang w:bidi="fa-IR"/>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یوم عاشوراء جاء الصیداوی الی الحسین علیه السلام ،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عبد الله جعلت فداک، قد هممت أن ألحق بأصحابک، وکرهت أن أتخلف فأراک وحیداً بین أهلک قتیلاً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الحسین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فإنا لاحقون بک عن 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فتقدم فقاتل حتی قتل رضوان الله علیه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اللهوف علی قتلی الطفوف</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المرقع بن ثمامة بن أثال الصیداوی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لحق بالحسین علیه السلام وقاتل بین یدیه حتی أثخن بالجراح، فاستنقذه قومه وأتوا به إلی الکوفة وأخفوه، وکان مریضاً من جراحاته، ثم اکتشف ابن زیاد أمره فکبله بالحدید وألقاه فی السجن حتی مات بعد سنة، فهو بحکم الشهید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 نفاه ابن زیاد الی الزارة أو الربذة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الطبری</w:t>
      </w:r>
      <w:r>
        <w:rPr>
          <w:rFonts w:eastAsia="IRNazanin" w:cs="IRNazanin"/>
          <w:color w:val="111111"/>
          <w:sz w:val="28"/>
          <w:szCs w:val="28"/>
          <w:rtl w:val="true"/>
          <w:lang w:bidi="fa-IR"/>
        </w:rPr>
        <w:t xml:space="preserve">: </w:t>
      </w:r>
      <w:r>
        <w:rPr>
          <w:rFonts w:eastAsia="IRNazanin" w:cs="IRNazanin"/>
          <w:color w:val="111111"/>
          <w:sz w:val="28"/>
          <w:szCs w:val="28"/>
          <w:lang w:bidi="fa-IR"/>
        </w:rPr>
        <w:t>4/347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فبقی هناک حتی هلک یزید وهرب ابن زیاد، فعاد المرقع الی الکوفة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الأخبار الطوال</w:t>
      </w:r>
      <w:r>
        <w:rPr>
          <w:rFonts w:eastAsia="IRNazanin" w:cs="IRNazanin"/>
          <w:color w:val="111111"/>
          <w:sz w:val="28"/>
          <w:szCs w:val="28"/>
          <w:rtl w:val="true"/>
          <w:lang w:bidi="fa-IR"/>
        </w:rPr>
        <w:t>:</w:t>
      </w:r>
      <w:r>
        <w:rPr>
          <w:rFonts w:eastAsia="IRNazanin" w:cs="IRNazanin"/>
          <w:color w:val="111111"/>
          <w:sz w:val="28"/>
          <w:szCs w:val="28"/>
          <w:lang w:bidi="fa-IR"/>
        </w:rPr>
        <w:t>259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بن أنس الکاهلی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المناقب</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برز مالک بن أنس الکاهلی وقال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علی شیعة الرحمن</w:t>
      </w:r>
    </w:p>
    <w:p>
      <w:pPr>
        <w:pStyle w:val="BookText"/>
        <w:rPr/>
      </w:pPr>
      <w:r>
        <w:rPr>
          <w:rFonts w:ascii="IRNazanin" w:hAnsi="IRNazanin" w:eastAsia="IRNazanin"/>
          <w:color w:val="111111"/>
          <w:sz w:val="28"/>
          <w:sz w:val="28"/>
          <w:szCs w:val="28"/>
          <w:rtl w:val="true"/>
          <w:lang w:bidi="fa-IR"/>
        </w:rPr>
        <w:t>وآل حرب شیعة الشیطان</w:t>
      </w:r>
    </w:p>
    <w:p>
      <w:pPr>
        <w:pStyle w:val="BookText"/>
        <w:rPr/>
      </w:pPr>
      <w:r>
        <w:rPr>
          <w:rFonts w:ascii="IRNazanin" w:hAnsi="IRNazanin" w:eastAsia="IRNazanin"/>
          <w:color w:val="111111"/>
          <w:sz w:val="28"/>
          <w:sz w:val="28"/>
          <w:szCs w:val="28"/>
          <w:rtl w:val="true"/>
          <w:lang w:bidi="fa-IR"/>
        </w:rPr>
        <w:t xml:space="preserve">فقتل أربعة عشر رجلاً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یبعد أن یکون ابناً لأنس بن الحارث الکاهلی الذی کان حاضراً فی المعرکة أیضاً، وقیل إن اسمه مصحَّف عن أنس بن الحارث</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أنصار الحسین</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إبراهیم بن الحصین الأسدی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مناقب آل أبی طالب</w:t>
      </w:r>
      <w:r>
        <w:rPr>
          <w:rFonts w:eastAsia="IRNazanin" w:cs="IRNazanin"/>
          <w:color w:val="111111"/>
          <w:sz w:val="28"/>
          <w:szCs w:val="28"/>
          <w:rtl w:val="true"/>
          <w:lang w:bidi="fa-IR"/>
        </w:rPr>
        <w:t xml:space="preserve">: </w:t>
      </w:r>
      <w:r>
        <w:rPr>
          <w:rFonts w:eastAsia="IRNazanin" w:cs="IRNazanin"/>
          <w:color w:val="111111"/>
          <w:sz w:val="28"/>
          <w:szCs w:val="28"/>
          <w:lang w:bidi="fa-IR"/>
        </w:rPr>
        <w:t>3/253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برز إبراهیم بن الحصین الأسدی یرتجز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أضرب منکم مفصلاً وساقا</w:t>
      </w:r>
    </w:p>
    <w:p>
      <w:pPr>
        <w:pStyle w:val="BookText"/>
        <w:rPr/>
      </w:pPr>
      <w:r>
        <w:rPr>
          <w:rFonts w:ascii="IRNazanin" w:hAnsi="IRNazanin" w:eastAsia="IRNazanin"/>
          <w:color w:val="111111"/>
          <w:sz w:val="28"/>
          <w:sz w:val="28"/>
          <w:szCs w:val="28"/>
          <w:rtl w:val="true"/>
          <w:lang w:bidi="fa-IR"/>
        </w:rPr>
        <w:t>لیهرق الیوم دمی إهراقا</w:t>
      </w:r>
    </w:p>
    <w:p>
      <w:pPr>
        <w:pStyle w:val="BookText"/>
        <w:rPr/>
      </w:pPr>
      <w:r>
        <w:rPr>
          <w:rFonts w:ascii="IRNazanin" w:hAnsi="IRNazanin" w:eastAsia="IRNazanin"/>
          <w:color w:val="111111"/>
          <w:sz w:val="28"/>
          <w:sz w:val="28"/>
          <w:szCs w:val="28"/>
          <w:rtl w:val="true"/>
          <w:lang w:bidi="fa-IR"/>
        </w:rPr>
        <w:t>ویرزق الموت أبو إسحاقا</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أعنی بنی الفاجرة الفساقا </w:t>
      </w:r>
      <w:bookmarkStart w:id="53" w:name="pg13912_162432"/>
    </w:p>
    <w:p>
      <w:pPr>
        <w:pStyle w:val="BookText"/>
        <w:rPr/>
      </w:pPr>
      <w:bookmarkEnd w:id="53"/>
      <w:r>
        <w:rPr>
          <w:rFonts w:ascii="IRNazanin" w:hAnsi="IRNazanin" w:eastAsia="IRNazanin"/>
          <w:color w:val="111111"/>
          <w:sz w:val="28"/>
          <w:sz w:val="28"/>
          <w:szCs w:val="28"/>
          <w:rtl w:val="true"/>
          <w:lang w:bidi="fa-IR"/>
        </w:rPr>
        <w:t xml:space="preserve">فقتل منهم أربعة وثمانین رجلاً </w:t>
      </w:r>
      <w:r>
        <w:rPr>
          <w:rFonts w:eastAsia="IRNazanin" w:cs="IRNazanin"/>
          <w:color w:val="111111"/>
          <w:sz w:val="28"/>
          <w:szCs w:val="28"/>
          <w:rtl w:val="true"/>
          <w:lang w:bidi="fa-IR"/>
        </w:rPr>
        <w:t>)).</w:t>
      </w:r>
    </w:p>
    <w:p>
      <w:pPr>
        <w:pStyle w:val="Heading3"/>
        <w:numPr>
          <w:ilvl w:val="2"/>
          <w:numId w:val="1"/>
        </w:numPr>
        <w:rPr/>
      </w:pPr>
      <w:bookmarkStart w:id="54" w:name="__RefHeading___Toc1288952_3264237689"/>
      <w:bookmarkStart w:id="55" w:name="_Toc19"/>
      <w:bookmarkEnd w:id="54"/>
      <w:r>
        <w:rPr/>
        <w:t>3</w:t>
      </w:r>
      <w:r>
        <w:rPr>
          <w:rtl w:val="true"/>
        </w:rPr>
        <w:t xml:space="preserve"> - </w:t>
      </w:r>
      <w:r>
        <w:rPr>
          <w:rtl w:val="true"/>
        </w:rPr>
        <w:t>بنو أسد یتولون دفن الأجساد الطاهرة</w:t>
      </w:r>
      <w:bookmarkEnd w:id="55"/>
    </w:p>
    <w:p>
      <w:pPr>
        <w:pStyle w:val="BookText"/>
        <w:rPr/>
      </w:pPr>
      <w:r>
        <w:rPr>
          <w:rFonts w:ascii="IRNazanin" w:hAnsi="IRNazanin" w:eastAsia="IRNazanin"/>
          <w:color w:val="111111"/>
          <w:sz w:val="28"/>
          <w:sz w:val="28"/>
          <w:szCs w:val="28"/>
          <w:rtl w:val="true"/>
          <w:lang w:bidi="fa-IR"/>
        </w:rPr>
        <w:t>قال السید ابن طاووس فی اللهوف ص</w:t>
      </w:r>
      <w:r>
        <w:rPr>
          <w:rFonts w:eastAsia="IRNazanin" w:cs="IRNazanin"/>
          <w:color w:val="111111"/>
          <w:sz w:val="28"/>
          <w:szCs w:val="28"/>
          <w:lang w:bidi="fa-IR"/>
        </w:rPr>
        <w:t>85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ولما انفصل عمر بن سعد عن کربلاء، خرج قوم بنی أسد فصلُّوا علی تلک الجثث الطواهر المرملة بالدماء، ودفنوها علی ما هی الآن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الطبری فی تاریخه</w:t>
      </w:r>
      <w:r>
        <w:rPr>
          <w:rFonts w:eastAsia="IRNazanin" w:cs="IRNazanin"/>
          <w:color w:val="111111"/>
          <w:sz w:val="28"/>
          <w:szCs w:val="28"/>
          <w:rtl w:val="true"/>
          <w:lang w:bidi="fa-IR"/>
        </w:rPr>
        <w:t>:</w:t>
      </w:r>
      <w:r>
        <w:rPr>
          <w:rFonts w:eastAsia="IRNazanin" w:cs="IRNazanin"/>
          <w:color w:val="111111"/>
          <w:sz w:val="28"/>
          <w:szCs w:val="28"/>
          <w:lang w:bidi="fa-IR"/>
        </w:rPr>
        <w:t>4/348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ودفن الحسین وأصحابه وأهل بیته، أهل الغاضریة من بنی أسد بعد یوم من قتلهم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ولکن وردت تفاصیل قصة الدفن فی بعض الکتب، وأنه کان بإشراف من الإمام زین العابدین علیه السلام ، فیمکن للقارئ الکریم مراجعتها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قصة کربلاء للشیخ علی منفرد ص</w:t>
      </w:r>
      <w:r>
        <w:rPr>
          <w:rFonts w:eastAsia="IRNazanin" w:cs="IRNazanin"/>
          <w:color w:val="111111"/>
          <w:sz w:val="28"/>
          <w:szCs w:val="28"/>
          <w:lang w:bidi="fa-IR"/>
        </w:rPr>
        <w:t>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بعدها</w:t>
      </w:r>
      <w:r>
        <w:rPr>
          <w:rFonts w:eastAsia="IRNazanin" w:cs="IRNazanin"/>
          <w:color w:val="111111"/>
          <w:sz w:val="28"/>
          <w:szCs w:val="28"/>
          <w:rtl w:val="true"/>
          <w:lang w:bidi="fa-IR"/>
        </w:rPr>
        <w:t>)</w:t>
      </w:r>
    </w:p>
    <w:p>
      <w:pPr>
        <w:pStyle w:val="Heading3"/>
        <w:numPr>
          <w:ilvl w:val="2"/>
          <w:numId w:val="1"/>
        </w:numPr>
        <w:rPr/>
      </w:pPr>
      <w:bookmarkStart w:id="56" w:name="__RefHeading___Toc1288954_3264237689"/>
      <w:bookmarkStart w:id="57" w:name="_Toc20"/>
      <w:bookmarkEnd w:id="56"/>
      <w:r>
        <w:rPr/>
        <w:t>4</w:t>
      </w:r>
      <w:r>
        <w:rPr>
          <w:rtl w:val="true"/>
        </w:rPr>
        <w:t xml:space="preserve"> - </w:t>
      </w:r>
      <w:r>
        <w:rPr>
          <w:rtl w:val="true"/>
        </w:rPr>
        <w:t>بنو أسد وثورة المطالبة بالثأر</w:t>
      </w:r>
      <w:bookmarkEnd w:id="57"/>
    </w:p>
    <w:p>
      <w:pPr>
        <w:pStyle w:val="BookText"/>
        <w:rPr/>
      </w:pPr>
      <w:r>
        <w:rPr>
          <w:rFonts w:ascii="IRNazanin" w:hAnsi="IRNazanin" w:eastAsia="IRNazanin"/>
          <w:color w:val="111111"/>
          <w:sz w:val="28"/>
          <w:sz w:val="28"/>
          <w:szCs w:val="28"/>
          <w:rtl w:val="true"/>
          <w:lang w:bidi="fa-IR"/>
        </w:rPr>
        <w:t xml:space="preserve">وخرج جمع من الأسدیین مع المختار الثقفی فی الکوفة سنة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یقودهم یزید بن أنس للمطالبة بثأر الحسین علیه السلام ، قال عبدالله بن همام یمدح المختار وأصحابه، ویعدد القبائل التی ساهمت فی الثورة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لیلة المختار ما یذهل الفتی</w:t>
      </w:r>
    </w:p>
    <w:p>
      <w:pPr>
        <w:pStyle w:val="BookText"/>
        <w:rPr/>
      </w:pPr>
      <w:r>
        <w:rPr>
          <w:rFonts w:ascii="IRNazanin" w:hAnsi="IRNazanin" w:eastAsia="IRNazanin"/>
          <w:color w:val="111111"/>
          <w:sz w:val="28"/>
          <w:sz w:val="28"/>
          <w:szCs w:val="28"/>
          <w:rtl w:val="true"/>
          <w:lang w:bidi="fa-IR"/>
        </w:rPr>
        <w:t>ویلهیه عن رؤد الشباب شموع</w:t>
      </w:r>
    </w:p>
    <w:p>
      <w:pPr>
        <w:pStyle w:val="BookText"/>
        <w:rPr/>
      </w:pPr>
      <w:r>
        <w:rPr>
          <w:rFonts w:ascii="IRNazanin" w:hAnsi="IRNazanin" w:eastAsia="IRNazanin"/>
          <w:color w:val="111111"/>
          <w:sz w:val="28"/>
          <w:sz w:val="28"/>
          <w:szCs w:val="28"/>
          <w:rtl w:val="true"/>
          <w:lang w:bidi="fa-IR"/>
        </w:rPr>
        <w:t>دعا یا لثارات الحسین فأقبلت</w:t>
      </w:r>
    </w:p>
    <w:p>
      <w:pPr>
        <w:pStyle w:val="BookText"/>
        <w:rPr/>
      </w:pPr>
      <w:r>
        <w:rPr>
          <w:rFonts w:ascii="IRNazanin" w:hAnsi="IRNazanin" w:eastAsia="IRNazanin"/>
          <w:color w:val="111111"/>
          <w:sz w:val="28"/>
          <w:sz w:val="28"/>
          <w:szCs w:val="28"/>
          <w:rtl w:val="true"/>
          <w:lang w:bidi="fa-IR"/>
        </w:rPr>
        <w:t>کتائب من همدان بعد هزیع</w:t>
      </w:r>
    </w:p>
    <w:p>
      <w:pPr>
        <w:pStyle w:val="BookText"/>
        <w:rPr/>
      </w:pPr>
      <w:r>
        <w:rPr>
          <w:rFonts w:ascii="IRNazanin" w:hAnsi="IRNazanin" w:eastAsia="IRNazanin"/>
          <w:color w:val="111111"/>
          <w:sz w:val="28"/>
          <w:sz w:val="28"/>
          <w:szCs w:val="28"/>
          <w:rtl w:val="true"/>
          <w:lang w:bidi="fa-IR"/>
        </w:rPr>
        <w:t>ومن مذحج جاء الرئیس ابن مالک</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یقود جموعا أردفت بجموع </w:t>
      </w:r>
    </w:p>
    <w:p>
      <w:pPr>
        <w:pStyle w:val="BookText"/>
        <w:rPr/>
      </w:pPr>
      <w:r>
        <w:rPr>
          <w:rFonts w:ascii="IRNazanin" w:hAnsi="IRNazanin" w:eastAsia="IRNazanin"/>
          <w:color w:val="111111"/>
          <w:sz w:val="28"/>
          <w:sz w:val="28"/>
          <w:szCs w:val="28"/>
          <w:rtl w:val="true"/>
          <w:lang w:bidi="fa-IR"/>
        </w:rPr>
        <w:t>ومن أسد وافی یزید لنصره</w:t>
      </w:r>
    </w:p>
    <w:p>
      <w:pPr>
        <w:pStyle w:val="BookText"/>
        <w:rPr/>
      </w:pPr>
      <w:r>
        <w:rPr>
          <w:rFonts w:ascii="IRNazanin" w:hAnsi="IRNazanin" w:eastAsia="IRNazanin"/>
          <w:color w:val="111111"/>
          <w:sz w:val="28"/>
          <w:sz w:val="28"/>
          <w:szCs w:val="28"/>
          <w:rtl w:val="true"/>
          <w:lang w:bidi="fa-IR"/>
        </w:rPr>
        <w:t>بکل فتی حامی الذمار منیع</w:t>
      </w:r>
    </w:p>
    <w:p>
      <w:pPr>
        <w:pStyle w:val="BookText"/>
        <w:rPr/>
      </w:pPr>
      <w:r>
        <w:rPr>
          <w:rFonts w:ascii="IRNazanin" w:hAnsi="IRNazanin" w:eastAsia="IRNazanin"/>
          <w:color w:val="111111"/>
          <w:sz w:val="28"/>
          <w:sz w:val="28"/>
          <w:szCs w:val="28"/>
          <w:rtl w:val="true"/>
          <w:lang w:bidi="fa-IR"/>
        </w:rPr>
        <w:t>وجاء نعیم خیر شیبان کلها</w:t>
      </w:r>
    </w:p>
    <w:p>
      <w:pPr>
        <w:pStyle w:val="BookText"/>
        <w:rPr/>
      </w:pPr>
      <w:r>
        <w:rPr>
          <w:rFonts w:ascii="IRNazanin" w:hAnsi="IRNazanin" w:eastAsia="IRNazanin"/>
          <w:color w:val="111111"/>
          <w:sz w:val="28"/>
          <w:sz w:val="28"/>
          <w:szCs w:val="28"/>
          <w:rtl w:val="true"/>
          <w:lang w:bidi="fa-IR"/>
        </w:rPr>
        <w:t>بأمر لدی الهیجا أحد جمیع</w:t>
      </w:r>
    </w:p>
    <w:p>
      <w:pPr>
        <w:pStyle w:val="BookText"/>
        <w:rPr/>
      </w:pPr>
      <w:r>
        <w:rPr>
          <w:rFonts w:ascii="IRNazanin" w:hAnsi="IRNazanin" w:eastAsia="IRNazanin"/>
          <w:color w:val="111111"/>
          <w:sz w:val="28"/>
          <w:sz w:val="28"/>
          <w:szCs w:val="28"/>
          <w:rtl w:val="true"/>
          <w:lang w:bidi="fa-IR"/>
        </w:rPr>
        <w:t>وما ابن شمیط إذ یحرض قومه</w:t>
      </w:r>
    </w:p>
    <w:p>
      <w:pPr>
        <w:pStyle w:val="BookText"/>
        <w:rPr/>
      </w:pPr>
      <w:r>
        <w:rPr>
          <w:rFonts w:ascii="IRNazanin" w:hAnsi="IRNazanin" w:eastAsia="IRNazanin"/>
          <w:color w:val="111111"/>
          <w:sz w:val="28"/>
          <w:sz w:val="28"/>
          <w:szCs w:val="28"/>
          <w:rtl w:val="true"/>
          <w:lang w:bidi="fa-IR"/>
        </w:rPr>
        <w:t>هناک بمخذول ولا بمضیع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الطبری</w:t>
      </w:r>
      <w:r>
        <w:rPr>
          <w:rFonts w:eastAsia="IRNazanin" w:cs="IRNazanin"/>
          <w:color w:val="111111"/>
          <w:sz w:val="28"/>
          <w:szCs w:val="28"/>
          <w:rtl w:val="true"/>
          <w:lang w:bidi="fa-IR"/>
        </w:rPr>
        <w:t>:</w:t>
      </w:r>
      <w:r>
        <w:rPr>
          <w:rFonts w:eastAsia="IRNazanin" w:cs="IRNazanin"/>
          <w:color w:val="111111"/>
          <w:sz w:val="28"/>
          <w:szCs w:val="28"/>
          <w:lang w:bidi="fa-IR"/>
        </w:rPr>
        <w:t>4/510</w:t>
      </w:r>
      <w:r>
        <w:rPr>
          <w:rFonts w:eastAsia="IRNazanin" w:cs="IRNazanin"/>
          <w:color w:val="111111"/>
          <w:sz w:val="28"/>
          <w:szCs w:val="28"/>
          <w:rtl w:val="true"/>
          <w:lang w:bidi="fa-IR"/>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وسنورد بعض التفاصیل عن دور بنی أسد فی الثورة عند ترجمة یزید بن أنس</w:t>
      </w:r>
      <w:r>
        <w:rPr>
          <w:rFonts w:eastAsia="IRNazanin" w:cs="IRNazanin"/>
          <w:color w:val="111111"/>
          <w:sz w:val="28"/>
          <w:szCs w:val="28"/>
          <w:rtl w:val="true"/>
          <w:lang w:bidi="fa-IR"/>
        </w:rPr>
        <w:t xml:space="preserve">. </w:t>
      </w:r>
      <w:bookmarkStart w:id="58" w:name="pg13912_162434"/>
    </w:p>
    <w:p>
      <w:pPr>
        <w:pStyle w:val="Heading2"/>
        <w:numPr>
          <w:ilvl w:val="1"/>
          <w:numId w:val="1"/>
        </w:numPr>
        <w:rPr/>
      </w:pPr>
      <w:bookmarkStart w:id="59" w:name="__RefHeading___Toc1288956_3264237689"/>
      <w:bookmarkStart w:id="60" w:name="_Toc21"/>
      <w:bookmarkEnd w:id="58"/>
      <w:bookmarkEnd w:id="59"/>
      <w:r>
        <w:rPr>
          <w:rtl w:val="true"/>
        </w:rPr>
        <w:t>الفصل الرابع</w:t>
      </w:r>
      <w:r>
        <w:rPr>
          <w:rtl w:val="true"/>
        </w:rPr>
        <w:t xml:space="preserve">: </w:t>
      </w:r>
      <w:r>
        <w:rPr>
          <w:rtl w:val="true"/>
        </w:rPr>
        <w:t>إمارة بنی مزید الأسدیین فی الحلة</w:t>
      </w:r>
      <w:bookmarkEnd w:id="60"/>
    </w:p>
    <w:p>
      <w:pPr>
        <w:pStyle w:val="BookText"/>
        <w:rPr/>
      </w:pPr>
      <w:r>
        <w:rPr>
          <w:rFonts w:ascii="IRNazanin" w:hAnsi="IRNazanin" w:eastAsia="IRNazanin"/>
          <w:color w:val="111111"/>
          <w:sz w:val="28"/>
          <w:sz w:val="28"/>
          <w:szCs w:val="28"/>
          <w:rtl w:val="true"/>
          <w:lang w:bidi="fa-IR"/>
        </w:rPr>
        <w:t xml:space="preserve">استوطنت بطون من بنی أسد غیر بنی الغاضرة العراق بعد الفتح الإسلامی سنة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الکوفة تحدیدا، ثم انتشروا منها إلی باقی أنحاء العراق شمالا وجنوبا، فسکنوا عین التمر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الکامل فی التاریخ</w:t>
      </w:r>
      <w:r>
        <w:rPr>
          <w:rFonts w:eastAsia="IRNazanin" w:cs="IRNazanin"/>
          <w:color w:val="111111"/>
          <w:sz w:val="28"/>
          <w:szCs w:val="28"/>
          <w:rtl w:val="true"/>
          <w:lang w:bidi="fa-IR"/>
        </w:rPr>
        <w:t>:</w:t>
      </w:r>
      <w:r>
        <w:rPr>
          <w:rFonts w:eastAsia="IRNazanin" w:cs="IRNazanin"/>
          <w:color w:val="111111"/>
          <w:sz w:val="28"/>
          <w:szCs w:val="28"/>
          <w:lang w:bidi="fa-IR"/>
        </w:rPr>
        <w:t>7/543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وکانت کثرتهم فیما بین واسط والبصرة والحویزة میسان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تاریخ الحلة</w:t>
      </w:r>
      <w:r>
        <w:rPr>
          <w:rFonts w:eastAsia="IRNazanin" w:cs="IRNazanin"/>
          <w:color w:val="111111"/>
          <w:sz w:val="28"/>
          <w:szCs w:val="28"/>
          <w:rtl w:val="true"/>
          <w:lang w:bidi="fa-IR"/>
        </w:rPr>
        <w:t>:</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کما استوطنوا مرکز البصرة 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الطبری</w:t>
      </w:r>
      <w:r>
        <w:rPr>
          <w:rFonts w:eastAsia="IRNazanin" w:cs="IRNazanin"/>
          <w:color w:val="111111"/>
          <w:sz w:val="28"/>
          <w:szCs w:val="28"/>
          <w:rtl w:val="true"/>
          <w:lang w:bidi="fa-IR"/>
        </w:rPr>
        <w:t>:</w:t>
      </w:r>
      <w:r>
        <w:rPr>
          <w:rFonts w:eastAsia="IRNazanin" w:cs="IRNazanin"/>
          <w:color w:val="111111"/>
          <w:sz w:val="28"/>
          <w:szCs w:val="28"/>
          <w:lang w:bidi="fa-IR"/>
        </w:rPr>
        <w:t>7/602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 وسکنت بعض بطونهم خراسان حیث یبدو أنهم کانوا من جملة الجماعات الشیعیة التی أمر زیاد بن سمیة والی الکوفة زمن معاویة بن أبی سفیان بترحیلهم إلی خراسان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الکامل</w:t>
      </w:r>
      <w:r>
        <w:rPr>
          <w:rFonts w:eastAsia="IRNazanin" w:cs="IRNazanin"/>
          <w:color w:val="111111"/>
          <w:sz w:val="28"/>
          <w:szCs w:val="28"/>
          <w:rtl w:val="true"/>
          <w:lang w:bidi="fa-IR"/>
        </w:rPr>
        <w:t>:</w:t>
      </w:r>
      <w:r>
        <w:rPr>
          <w:rFonts w:eastAsia="IRNazanin" w:cs="IRNazanin"/>
          <w:color w:val="111111"/>
          <w:sz w:val="28"/>
          <w:szCs w:val="28"/>
          <w:lang w:bidi="fa-IR"/>
        </w:rPr>
        <w:t>5/16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بطون بنی أسد انتشرت فی کل أرجاء العراق، إلا أن کثرتهم کانت فی النعمانیة ومیسان، حتی سمیت تلک المنطقة بجزیرة بنی أسد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w:t>
      </w:r>
      <w:r>
        <w:rPr>
          <w:rFonts w:eastAsia="IRNazanin" w:cs="IRNazanin"/>
          <w:color w:val="111111"/>
          <w:sz w:val="28"/>
          <w:szCs w:val="28"/>
          <w:lang w:bidi="fa-IR"/>
        </w:rPr>
        <w:t>9/306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وکانت زعامة بنی أسد فی بطن منهم یسمون بنی ناشرة بن نصر، والتی أنحدر منها المزیدیون، وبنو دبیس بن عفیف</w:t>
      </w:r>
      <w:r>
        <w:rPr>
          <w:rFonts w:eastAsia="IRNazanin" w:cs="IRNazanin"/>
          <w:color w:val="111111"/>
          <w:sz w:val="28"/>
          <w:szCs w:val="28"/>
          <w:rtl w:val="true"/>
          <w:lang w:bidi="fa-IR"/>
        </w:rPr>
        <w:t>.</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وکان أول ظهور بنی أسد کقوة علی الساحة السیاسیة العراقیة سنة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وتحدیدا فی فترة الصراع الداخلی بین أمراء الأسرة البویهیة </w:t>
      </w:r>
    </w:p>
    <w:p>
      <w:pPr>
        <w:pStyle w:val="BookText"/>
        <w:rPr/>
      </w:pPr>
      <w:r>
        <w:rPr>
          <w:rFonts w:ascii="IRNazanin" w:hAnsi="IRNazanin" w:eastAsia="IRNazanin"/>
          <w:color w:val="111111"/>
          <w:sz w:val="28"/>
          <w:sz w:val="28"/>
          <w:szCs w:val="28"/>
          <w:rtl w:val="true"/>
          <w:lang w:bidi="fa-IR"/>
        </w:rPr>
        <w:t xml:space="preserve">التی کانت تحکم العراق، وأجزاء أخری من البلاد الإسلامیة آنذاک، فقد استعان تاج الدولة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شرف الدولة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البویهی بأمیر بنی أسد دبیس بن عفیف الأسدی، علی أخیه صمصام الدولة البویهی، فجرت بینهما معرکة بظاهر قُرقوب –وهی بلدة بین واسط والأهواز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واقتتلوا فانهزم عسکر صمصام الدولة واسر علی بن دبعش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قائد من قواد صمصام الدولة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فاستولی حینئذ أبو الفوارس شرف الدولة بن عضد الدولة علی الأهواز، واخذ ما فیه وفی رامهرمز وطمع فی الملک، وکانت الوقعة فی ربیع الأول سنة </w:t>
      </w:r>
      <w:r>
        <w:rPr>
          <w:rFonts w:eastAsia="IRNazanin" w:cs="IRNazanin"/>
          <w:color w:val="111111"/>
          <w:sz w:val="28"/>
          <w:szCs w:val="28"/>
          <w:lang w:bidi="fa-IR"/>
        </w:rPr>
        <w:t>373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w:t>
      </w:r>
      <w:r>
        <w:rPr>
          <w:rFonts w:eastAsia="IRNazanin" w:cs="IRNazanin"/>
          <w:color w:val="111111"/>
          <w:sz w:val="28"/>
          <w:szCs w:val="28"/>
          <w:lang w:bidi="fa-IR"/>
        </w:rPr>
        <w:t>9/23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استولی علی بغداد بعد ثلاث سنوات وألقی بأخیه صمصام الدولة فی السجن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ویبدو أن الرقعة الجغرافیة التی کان یسکنها بنو أسد لم تعد تتسع لأعدادهم المتزایدة، خصوصا بعد تحالف عدد من القبائل معهم، فدفعت الظروف الاقتصادیة بأبی الحسن علی بن مزید الی البحث عن أرض خصبة وفیرة العشب والماء لیضمن حاجة القبیلة الاقتصادیة، فارتحل بعشائره وسائر أتباعه من جزیرة بنی أسد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منطقة میسان وهور الحویزة وما جاورها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بلدة النیل شمال الحلة سنة </w:t>
      </w:r>
      <w:r>
        <w:rPr>
          <w:rFonts w:eastAsia="IRNazanin" w:cs="IRNazanin"/>
          <w:color w:val="111111"/>
          <w:sz w:val="28"/>
          <w:szCs w:val="28"/>
          <w:lang w:bidi="fa-IR"/>
        </w:rPr>
        <w:t>401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واتخذها مرکزا لإمارته، وانتقلت بنو أسد بذلک من</w:t>
      </w:r>
    </w:p>
    <w:p>
      <w:pPr>
        <w:pStyle w:val="BookText"/>
        <w:rPr/>
      </w:pPr>
      <w:r>
        <w:rPr>
          <w:rFonts w:ascii="IRNazanin" w:hAnsi="IRNazanin" w:eastAsia="IRNazanin"/>
          <w:color w:val="111111"/>
          <w:sz w:val="28"/>
          <w:sz w:val="28"/>
          <w:szCs w:val="28"/>
          <w:rtl w:val="true"/>
          <w:lang w:bidi="fa-IR"/>
        </w:rPr>
        <w:t>المشیخة الی الإمارة</w:t>
      </w:r>
      <w:r>
        <w:rPr>
          <w:rFonts w:eastAsia="IRNazanin" w:cs="IRNazanin"/>
          <w:color w:val="111111"/>
          <w:sz w:val="28"/>
          <w:szCs w:val="28"/>
          <w:rtl w:val="true"/>
          <w:lang w:bidi="fa-IR"/>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وحضی أمیر بنی أسد علی بن مزید بالرعایة والاحترام من جانب بهاء الدولة البویهی </w:t>
      </w:r>
      <w:r>
        <w:rPr>
          <w:rFonts w:eastAsia="IRNazanin" w:cs="IRNazanin"/>
          <w:color w:val="111111"/>
          <w:sz w:val="28"/>
          <w:szCs w:val="28"/>
          <w:rtl w:val="true"/>
          <w:lang w:bidi="fa-IR"/>
        </w:rPr>
        <w:t>(</w:t>
      </w:r>
      <w:r>
        <w:rPr>
          <w:rFonts w:eastAsia="IRNazanin" w:cs="IRNazanin"/>
          <w:color w:val="111111"/>
          <w:sz w:val="28"/>
          <w:szCs w:val="28"/>
          <w:lang w:bidi="fa-IR"/>
        </w:rPr>
        <w:t>379</w:t>
      </w:r>
      <w:r>
        <w:rPr>
          <w:rFonts w:eastAsia="IRNazanin" w:cs="IRNazanin"/>
          <w:color w:val="111111"/>
          <w:sz w:val="28"/>
          <w:szCs w:val="28"/>
          <w:rtl w:val="true"/>
          <w:lang w:bidi="fa-IR"/>
        </w:rPr>
        <w:t xml:space="preserve"> - </w:t>
      </w:r>
      <w:r>
        <w:rPr>
          <w:rFonts w:eastAsia="IRNazanin" w:cs="IRNazanin"/>
          <w:color w:val="111111"/>
          <w:sz w:val="28"/>
          <w:szCs w:val="28"/>
          <w:lang w:bidi="fa-IR"/>
        </w:rPr>
        <w:t>403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الحاکم الفعلی للشرق الإسلامی </w:t>
      </w:r>
    </w:p>
    <w:p>
      <w:pPr>
        <w:pStyle w:val="BookText"/>
        <w:rPr/>
      </w:pPr>
      <w:r>
        <w:rPr>
          <w:rFonts w:ascii="IRNazanin" w:hAnsi="IRNazanin" w:eastAsia="IRNazanin"/>
          <w:color w:val="111111"/>
          <w:sz w:val="28"/>
          <w:sz w:val="28"/>
          <w:szCs w:val="28"/>
          <w:rtl w:val="true"/>
          <w:lang w:bidi="fa-IR"/>
        </w:rPr>
        <w:t>آنذاک، واعتمد علیه فی بسط الأمن ومحاربة الخارجین علی القانون فی وسط العراق وغربه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تاریخ الحلة</w:t>
      </w:r>
      <w:r>
        <w:rPr>
          <w:rFonts w:eastAsia="IRNazanin" w:cs="IRNazanin"/>
          <w:color w:val="111111"/>
          <w:sz w:val="28"/>
          <w:szCs w:val="28"/>
          <w:rtl w:val="true"/>
          <w:lang w:bidi="fa-IR"/>
        </w:rPr>
        <w:t>:</w:t>
      </w:r>
      <w:r>
        <w:rPr>
          <w:rFonts w:eastAsia="IRNazanin" w:cs="IRNazanin"/>
          <w:color w:val="111111"/>
          <w:sz w:val="28"/>
          <w:szCs w:val="28"/>
          <w:lang w:bidi="fa-IR"/>
        </w:rPr>
        <w:t>1/15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وبقی الأمیر أبو الحسن فی إمارته حتی توفی سنة </w:t>
      </w:r>
      <w:r>
        <w:rPr>
          <w:rFonts w:eastAsia="IRNazanin" w:cs="IRNazanin"/>
          <w:color w:val="111111"/>
          <w:sz w:val="28"/>
          <w:szCs w:val="28"/>
          <w:lang w:bidi="fa-IR"/>
        </w:rPr>
        <w:t>408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وخلفه علی الإمارة ولده دبیس بن علی، وخلع علیه سلطان الدولة البویهی </w:t>
      </w:r>
      <w:r>
        <w:rPr>
          <w:rFonts w:eastAsia="IRNazanin" w:cs="IRNazanin"/>
          <w:color w:val="111111"/>
          <w:sz w:val="28"/>
          <w:szCs w:val="28"/>
          <w:rtl w:val="true"/>
          <w:lang w:bidi="fa-IR"/>
        </w:rPr>
        <w:t>(</w:t>
      </w:r>
      <w:r>
        <w:rPr>
          <w:rFonts w:eastAsia="IRNazanin" w:cs="IRNazanin"/>
          <w:color w:val="111111"/>
          <w:sz w:val="28"/>
          <w:szCs w:val="28"/>
          <w:lang w:bidi="fa-IR"/>
        </w:rPr>
        <w:t>403</w:t>
      </w:r>
      <w:r>
        <w:rPr>
          <w:rFonts w:eastAsia="IRNazanin" w:cs="IRNazanin"/>
          <w:color w:val="111111"/>
          <w:sz w:val="28"/>
          <w:szCs w:val="28"/>
          <w:rtl w:val="true"/>
          <w:lang w:bidi="fa-IR"/>
        </w:rPr>
        <w:t xml:space="preserve"> - </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وأقرَّه علی أعمال أبیه ولقبه بنور الدولة، فقام بشؤون الإمارة وعمره أربعة عشر سنة، وامتدت إمارته سبعا وستین سنة، اهتمَّ فیها بالجانب الأمنی فقوَّی جیشه وجعله الی أهبة الاستعداد لمواجهة الطوارئ</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شهدت سنوات حکمه الطویلة أحداثا یطول ذکرها، أهمها استیلاء السلاجقة علی بغداد سنة </w:t>
      </w:r>
      <w:r>
        <w:rPr>
          <w:rFonts w:eastAsia="IRNazanin" w:cs="IRNazanin"/>
          <w:color w:val="111111"/>
          <w:sz w:val="28"/>
          <w:szCs w:val="28"/>
          <w:lang w:bidi="fa-IR"/>
        </w:rPr>
        <w:t>447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کما واجه الکثیر من الفتن والثورات حتی توفی سنة </w:t>
      </w:r>
      <w:r>
        <w:rPr>
          <w:rFonts w:eastAsia="IRNazanin" w:cs="IRNazanin"/>
          <w:color w:val="111111"/>
          <w:sz w:val="28"/>
          <w:szCs w:val="28"/>
          <w:lang w:bidi="fa-IR"/>
        </w:rPr>
        <w:t>474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فقام بعده ولده منصور أبو کامل ولقب ببهاء الدولة، ودامت ولایته خمس سنین، وقد أقره السلطان السلجوقی ملک شاه علی أعمال أبیه، وکان الأمن مستتبا فی أعماله لم یشغب علیه شاغب حتی وفاته سنة </w:t>
      </w:r>
      <w:r>
        <w:rPr>
          <w:rFonts w:eastAsia="IRNazanin" w:cs="IRNazanin"/>
          <w:color w:val="111111"/>
          <w:sz w:val="28"/>
          <w:szCs w:val="28"/>
          <w:lang w:bidi="fa-IR"/>
        </w:rPr>
        <w:t>479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تولی إمارة بنی أسد من بعده ولده سیف الدولة صدقة بن منصور، وامتدت ولایته اثنین وعشرین سنة، وهو الذی أنشأ مدینة الحلة فقد کانت آجاما ومستنقعات، فعمرها سنة </w:t>
      </w:r>
      <w:r>
        <w:rPr>
          <w:rFonts w:eastAsia="IRNazanin" w:cs="IRNazanin"/>
          <w:color w:val="111111"/>
          <w:sz w:val="28"/>
          <w:szCs w:val="28"/>
          <w:lang w:bidi="fa-IR"/>
        </w:rPr>
        <w:t>493</w:t>
      </w:r>
      <w:r>
        <w:rPr>
          <w:rFonts w:ascii="IRNazanin" w:hAnsi="IRNazanin" w:eastAsia="IRNazanin"/>
          <w:color w:val="111111"/>
          <w:sz w:val="28"/>
          <w:sz w:val="28"/>
          <w:szCs w:val="28"/>
          <w:rtl w:val="true"/>
          <w:lang w:bidi="fa-IR"/>
        </w:rPr>
        <w:t xml:space="preserve">، وسکنها سنة </w:t>
      </w:r>
      <w:r>
        <w:rPr>
          <w:rFonts w:eastAsia="IRNazanin" w:cs="IRNazanin"/>
          <w:color w:val="111111"/>
          <w:sz w:val="28"/>
          <w:szCs w:val="28"/>
          <w:lang w:bidi="fa-IR"/>
        </w:rPr>
        <w:t>495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وحینما انتقل سیف الدولة الی الحلة خضعت له القبائل الفراتیة، وأخذ یسعی لتوسیع إمارته فشملت إمارته البصرة وواسط والکوفة وهیت وعانة وحدیثة، واتخذ جیشا منظما علی أحدث الأسالیب التی کانت متبعة فی عصره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w:t>
      </w:r>
      <w:r>
        <w:rPr>
          <w:rFonts w:eastAsia="IRNazanin" w:cs="IRNazanin"/>
          <w:color w:val="111111"/>
          <w:sz w:val="28"/>
          <w:szCs w:val="28"/>
          <w:lang w:bidi="fa-IR"/>
        </w:rPr>
        <w:t>1/23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دخل فی مواجهة مع السلطان محمد بن ملکشاه السلجوقی انتهت بقتله سنة</w:t>
      </w:r>
      <w:r>
        <w:rPr>
          <w:rFonts w:eastAsia="IRNazanin" w:cs="IRNazanin"/>
          <w:color w:val="111111"/>
          <w:sz w:val="28"/>
          <w:szCs w:val="28"/>
          <w:lang w:bidi="fa-IR"/>
        </w:rPr>
        <w:t>501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وأسر ولده دبیس بن صدقة الذی بقی مسجونا فی بغداد اثنی عشر سنة، ثم أطلق سراحه فعاد الی الحلة سنة</w:t>
      </w:r>
      <w:r>
        <w:rPr>
          <w:rFonts w:eastAsia="IRNazanin" w:cs="IRNazanin"/>
          <w:color w:val="111111"/>
          <w:sz w:val="28"/>
          <w:szCs w:val="28"/>
          <w:lang w:bidi="fa-IR"/>
        </w:rPr>
        <w:t>512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فأقامه أهلها أمیرا علیهم مکان أبیه، وتلقب بنور الدولة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توفی قام من بعده ولده صدقة بن دبیس، واتخذ لقب جده فتلقب بسیف الدولة حتی قتل سنة </w:t>
      </w:r>
      <w:r>
        <w:rPr>
          <w:rFonts w:eastAsia="IRNazanin" w:cs="IRNazanin"/>
          <w:color w:val="111111"/>
          <w:sz w:val="28"/>
          <w:szCs w:val="28"/>
          <w:lang w:bidi="fa-IR"/>
        </w:rPr>
        <w:t>532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فتولی مکانه أخوه محمد بن دبیس وأقره السلطان مسعود بن ملکشاه السلجوقی علی إدارة إمارة الحلة، لکن أخاه الثالث علی بن دبیس أخذ الإمارة منه بالقوة سنة </w:t>
      </w:r>
      <w:r>
        <w:rPr>
          <w:rFonts w:eastAsia="IRNazanin" w:cs="IRNazanin"/>
          <w:color w:val="111111"/>
          <w:sz w:val="28"/>
          <w:szCs w:val="28"/>
          <w:lang w:bidi="fa-IR"/>
        </w:rPr>
        <w:t>440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الأعلام</w:t>
      </w:r>
      <w:r>
        <w:rPr>
          <w:rFonts w:eastAsia="IRNazanin" w:cs="IRNazanin"/>
          <w:color w:val="111111"/>
          <w:sz w:val="28"/>
          <w:szCs w:val="28"/>
          <w:rtl w:val="true"/>
          <w:lang w:bidi="fa-IR"/>
        </w:rPr>
        <w:t>:</w:t>
      </w:r>
      <w:r>
        <w:rPr>
          <w:rFonts w:eastAsia="IRNazanin" w:cs="IRNazanin"/>
          <w:color w:val="111111"/>
          <w:sz w:val="28"/>
          <w:szCs w:val="28"/>
          <w:lang w:bidi="fa-IR"/>
        </w:rPr>
        <w:t>6/121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ونشبت عداوة بینه وبین مسعود بن ملک شاه السلجوقی، فاعتزل علی بن دبیس دار الإمارة سنة </w:t>
      </w:r>
      <w:r>
        <w:rPr>
          <w:rFonts w:eastAsia="IRNazanin" w:cs="IRNazanin"/>
          <w:color w:val="111111"/>
          <w:sz w:val="28"/>
          <w:szCs w:val="28"/>
          <w:lang w:bidi="fa-IR"/>
        </w:rPr>
        <w:t>444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الی أن مات معتزلا فی الحلة بعد ذلک بسنة</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واحدة، وبموته انقرضت إمارة بنی أسد فی الحلة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w:t>
      </w:r>
      <w:r>
        <w:rPr>
          <w:rFonts w:eastAsia="IRNazanin" w:cs="IRNazanin"/>
          <w:color w:val="111111"/>
          <w:sz w:val="28"/>
          <w:szCs w:val="28"/>
          <w:lang w:bidi="fa-IR"/>
        </w:rPr>
        <w:t>4/287</w:t>
      </w:r>
      <w:r>
        <w:rPr>
          <w:rFonts w:eastAsia="IRNazanin" w:cs="IRNazanin"/>
          <w:color w:val="111111"/>
          <w:sz w:val="28"/>
          <w:szCs w:val="28"/>
          <w:rtl w:val="true"/>
          <w:lang w:bidi="fa-IR"/>
        </w:rPr>
        <w:t xml:space="preserve">) </w:t>
      </w:r>
      <w:bookmarkStart w:id="61" w:name="pg13912_162438"/>
    </w:p>
    <w:p>
      <w:pPr>
        <w:pStyle w:val="Heading2"/>
        <w:numPr>
          <w:ilvl w:val="1"/>
          <w:numId w:val="1"/>
        </w:numPr>
        <w:rPr/>
      </w:pPr>
      <w:bookmarkStart w:id="62" w:name="__RefHeading___Toc1288958_3264237689"/>
      <w:bookmarkStart w:id="63" w:name="_Toc22"/>
      <w:bookmarkEnd w:id="61"/>
      <w:bookmarkEnd w:id="62"/>
      <w:r>
        <w:rPr>
          <w:rtl w:val="true"/>
        </w:rPr>
        <w:t>الفصل الخامس</w:t>
      </w:r>
      <w:r>
        <w:rPr>
          <w:rtl w:val="true"/>
        </w:rPr>
        <w:t xml:space="preserve">: </w:t>
      </w:r>
      <w:r>
        <w:rPr>
          <w:rtl w:val="true"/>
        </w:rPr>
        <w:t>الأسدیون من صحابة آل البیت</w:t>
      </w:r>
      <w:bookmarkEnd w:id="63"/>
    </w:p>
    <w:p>
      <w:pPr>
        <w:pStyle w:val="Heading3"/>
        <w:numPr>
          <w:ilvl w:val="2"/>
          <w:numId w:val="1"/>
        </w:numPr>
        <w:rPr/>
      </w:pPr>
      <w:bookmarkStart w:id="64" w:name="__RefHeading___Toc1288960_3264237689"/>
      <w:bookmarkStart w:id="65" w:name="_Toc23"/>
      <w:bookmarkEnd w:id="64"/>
      <w:r>
        <w:rPr/>
        <w:t>1</w:t>
      </w:r>
      <w:r>
        <w:rPr>
          <w:rtl w:val="true"/>
        </w:rPr>
        <w:t xml:space="preserve">- </w:t>
      </w:r>
      <w:r>
        <w:rPr>
          <w:rtl w:val="true"/>
        </w:rPr>
        <w:t>الأسدیون من أصحاب أمیر المؤمنین</w:t>
      </w:r>
      <w:bookmarkEnd w:id="65"/>
    </w:p>
    <w:p>
      <w:pPr>
        <w:pStyle w:val="BookText"/>
        <w:rPr/>
      </w:pPr>
      <w:r>
        <w:rPr>
          <w:rFonts w:ascii="IRNazanin" w:hAnsi="IRNazanin" w:eastAsia="IRNazanin"/>
          <w:color w:val="111111"/>
          <w:sz w:val="28"/>
          <w:sz w:val="28"/>
          <w:szCs w:val="28"/>
          <w:rtl w:val="true"/>
          <w:lang w:bidi="fa-IR"/>
        </w:rPr>
        <w:t>من الصعب إحصاء کل شخصیات بنی أسد من أصحاب أمیر المؤمنین علیه السلام ، لذا أدرجنا من عثرنا علی اسمه منهم</w:t>
      </w:r>
      <w:r>
        <w:rPr>
          <w:rFonts w:eastAsia="IRNazanin" w:cs="IRNazanin"/>
          <w:color w:val="111111"/>
          <w:sz w:val="28"/>
          <w:szCs w:val="28"/>
          <w:rtl w:val="true"/>
          <w:lang w:bidi="fa-IR"/>
        </w:rPr>
        <w:t>:</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العکبر بن جدیر الأسدی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فارس، وخطیب، وشاعر، صلب الإیمان، شهد صفین مع أمیر المؤمنین علیه السلام ، وکان فارس أهل الکوفة بلا منازع، قام یوماً فی صفین بین یدی الإمام علیه السلام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أمیر المؤمنین، إن فی أیدینا عهداً من الله لا نحتاج فیه إلی الناس، قد ظننا بأهل الشام الصبر وظنوا بنا، فصبرنا وصبروا، وقد عجبت من صبر أهل الدنیا لأهل الآخرة، وصبر أهل الحق علی أهل الباطل ورغبة أهل الدنیا، ثم قرأت آیة من کتاب الله فعلمت أنهم مفتونون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أَحَسِبَ النَّاسُ أَنْ یُتْرَکُوا أَنْ یَقُولُوا آمَنَّا وَهُمْ لا یُفْتَنُونَ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فَتَنَّا الَّذِینَ مِنْ قَبْلِهِمْ فَلَیَعْلَمَنَّ اللهُ الَّذِینَ صَدَقُوا وَلَیَعْلَمَنَّ الْکَاذِبِینَ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علیه السلام خیراً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وخرج الناس إلی مصافِّهم، وخرج عوف بن مجزأة المرادی فارس أهل الشام نادراً من الناس، وکذا کان یصنع، وقد کان قتل نفراً </w:t>
      </w:r>
    </w:p>
    <w:p>
      <w:pPr>
        <w:pStyle w:val="BookText"/>
        <w:rPr/>
      </w:pPr>
      <w:r>
        <w:rPr>
          <w:rFonts w:ascii="IRNazanin" w:hAnsi="IRNazanin" w:eastAsia="IRNazanin"/>
          <w:color w:val="111111"/>
          <w:sz w:val="28"/>
          <w:sz w:val="28"/>
          <w:szCs w:val="28"/>
          <w:rtl w:val="true"/>
          <w:lang w:bidi="fa-IR"/>
        </w:rPr>
        <w:t>من أهل العراق مبارزة، فنادی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أهل العراق، هل من رجل عصاه سیفه یبارزنی ولا أغرکم من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عوف بن مجزأة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فنادی الناس بالعکبر، فخرج إلیه منقطعاً عن أصحابه لیبارزه، فقال عوف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بالشام أمن لیس فیه خوف</w:t>
      </w:r>
    </w:p>
    <w:p>
      <w:pPr>
        <w:pStyle w:val="BookText"/>
        <w:rPr/>
      </w:pPr>
      <w:r>
        <w:rPr>
          <w:rFonts w:ascii="IRNazanin" w:hAnsi="IRNazanin" w:eastAsia="IRNazanin"/>
          <w:color w:val="111111"/>
          <w:sz w:val="28"/>
          <w:sz w:val="28"/>
          <w:szCs w:val="28"/>
          <w:rtl w:val="true"/>
          <w:lang w:bidi="fa-IR"/>
        </w:rPr>
        <w:t>بالشام عدل لیس فیه حیف</w:t>
      </w:r>
    </w:p>
    <w:p>
      <w:pPr>
        <w:pStyle w:val="BookText"/>
        <w:rPr/>
      </w:pPr>
      <w:r>
        <w:rPr>
          <w:rFonts w:ascii="IRNazanin" w:hAnsi="IRNazanin" w:eastAsia="IRNazanin"/>
          <w:color w:val="111111"/>
          <w:sz w:val="28"/>
          <w:sz w:val="28"/>
          <w:szCs w:val="28"/>
          <w:rtl w:val="true"/>
          <w:lang w:bidi="fa-IR"/>
        </w:rPr>
        <w:t>بالشام جود لیس فیه سوف</w:t>
      </w:r>
    </w:p>
    <w:p>
      <w:pPr>
        <w:pStyle w:val="BookText"/>
        <w:rPr/>
      </w:pPr>
      <w:r>
        <w:rPr>
          <w:rFonts w:ascii="IRNazanin" w:hAnsi="IRNazanin" w:eastAsia="IRNazanin"/>
          <w:color w:val="111111"/>
          <w:sz w:val="28"/>
          <w:sz w:val="28"/>
          <w:szCs w:val="28"/>
          <w:rtl w:val="true"/>
          <w:lang w:bidi="fa-IR"/>
        </w:rPr>
        <w:t>أنا ابن مجزأة واسمی عوف</w:t>
      </w:r>
    </w:p>
    <w:p>
      <w:pPr>
        <w:pStyle w:val="BookText"/>
        <w:rPr/>
      </w:pPr>
      <w:r>
        <w:rPr>
          <w:rFonts w:ascii="IRNazanin" w:hAnsi="IRNazanin" w:eastAsia="IRNazanin"/>
          <w:color w:val="111111"/>
          <w:sz w:val="28"/>
          <w:sz w:val="28"/>
          <w:szCs w:val="28"/>
          <w:rtl w:val="true"/>
          <w:lang w:bidi="fa-IR"/>
        </w:rPr>
        <w:t>هل من عراقی عصاه سیف</w:t>
      </w:r>
    </w:p>
    <w:p>
      <w:pPr>
        <w:pStyle w:val="BookText"/>
        <w:rPr/>
      </w:pPr>
      <w:r>
        <w:rPr>
          <w:rFonts w:ascii="IRNazanin" w:hAnsi="IRNazanin" w:eastAsia="IRNazanin"/>
          <w:color w:val="111111"/>
          <w:sz w:val="28"/>
          <w:sz w:val="28"/>
          <w:szCs w:val="28"/>
          <w:rtl w:val="true"/>
          <w:lang w:bidi="fa-IR"/>
        </w:rPr>
        <w:t>یبرز لی وکیف لی وکیف</w:t>
      </w:r>
    </w:p>
    <w:p>
      <w:pPr>
        <w:pStyle w:val="BookText"/>
        <w:rPr/>
      </w:pPr>
      <w:r>
        <w:rPr>
          <w:rFonts w:ascii="IRNazanin" w:hAnsi="IRNazanin" w:eastAsia="IRNazanin"/>
          <w:color w:val="111111"/>
          <w:sz w:val="28"/>
          <w:sz w:val="28"/>
          <w:szCs w:val="28"/>
          <w:rtl w:val="true"/>
          <w:lang w:bidi="fa-IR"/>
        </w:rPr>
        <w:t>فأجابه العکبر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الشام مَحْلٌ والعراق ممطرُ</w:t>
      </w:r>
    </w:p>
    <w:p>
      <w:pPr>
        <w:pStyle w:val="BookText"/>
        <w:rPr/>
      </w:pPr>
      <w:r>
        <w:rPr>
          <w:rFonts w:ascii="IRNazanin" w:hAnsi="IRNazanin" w:eastAsia="IRNazanin"/>
          <w:color w:val="111111"/>
          <w:sz w:val="28"/>
          <w:sz w:val="28"/>
          <w:szCs w:val="28"/>
          <w:rtl w:val="true"/>
          <w:lang w:bidi="fa-IR"/>
        </w:rPr>
        <w:t>بها إمام طاهر مطهرُ</w:t>
      </w:r>
    </w:p>
    <w:p>
      <w:pPr>
        <w:pStyle w:val="BookText"/>
        <w:rPr/>
      </w:pPr>
      <w:r>
        <w:rPr>
          <w:rFonts w:ascii="IRNazanin" w:hAnsi="IRNazanin" w:eastAsia="IRNazanin"/>
          <w:color w:val="111111"/>
          <w:sz w:val="28"/>
          <w:sz w:val="28"/>
          <w:szCs w:val="28"/>
          <w:rtl w:val="true"/>
          <w:lang w:bidi="fa-IR"/>
        </w:rPr>
        <w:t>والشام فیها أعور ومعور</w:t>
      </w:r>
    </w:p>
    <w:p>
      <w:pPr>
        <w:pStyle w:val="BookText"/>
        <w:rPr/>
      </w:pPr>
      <w:r>
        <w:rPr>
          <w:rFonts w:ascii="IRNazanin" w:hAnsi="IRNazanin" w:eastAsia="IRNazanin"/>
          <w:color w:val="111111"/>
          <w:sz w:val="28"/>
          <w:sz w:val="28"/>
          <w:szCs w:val="28"/>
          <w:rtl w:val="true"/>
          <w:lang w:bidi="fa-IR"/>
        </w:rPr>
        <w:t>أنا العراقی واسمی عکبر</w:t>
      </w:r>
    </w:p>
    <w:p>
      <w:pPr>
        <w:pStyle w:val="BookText"/>
        <w:rPr/>
      </w:pPr>
      <w:r>
        <w:rPr>
          <w:rFonts w:ascii="IRNazanin" w:hAnsi="IRNazanin" w:eastAsia="IRNazanin"/>
          <w:color w:val="111111"/>
          <w:sz w:val="28"/>
          <w:sz w:val="28"/>
          <w:szCs w:val="28"/>
          <w:rtl w:val="true"/>
          <w:lang w:bidi="fa-IR"/>
        </w:rPr>
        <w:t>ابن جدیر وأبوه المنذر</w:t>
      </w:r>
    </w:p>
    <w:p>
      <w:pPr>
        <w:pStyle w:val="BookText"/>
        <w:rPr/>
      </w:pPr>
      <w:r>
        <w:rPr>
          <w:rFonts w:ascii="IRNazanin" w:hAnsi="IRNazanin" w:eastAsia="IRNazanin"/>
          <w:color w:val="111111"/>
          <w:sz w:val="28"/>
          <w:sz w:val="28"/>
          <w:szCs w:val="28"/>
          <w:rtl w:val="true"/>
          <w:lang w:bidi="fa-IR"/>
        </w:rPr>
        <w:t>أدن، فإنی فی البراز قسور</w:t>
      </w:r>
    </w:p>
    <w:p>
      <w:pPr>
        <w:pStyle w:val="BookText"/>
        <w:rPr/>
      </w:pPr>
      <w:r>
        <w:rPr>
          <w:rFonts w:ascii="IRNazanin" w:hAnsi="IRNazanin" w:eastAsia="IRNazanin"/>
          <w:color w:val="111111"/>
          <w:sz w:val="28"/>
          <w:sz w:val="28"/>
          <w:szCs w:val="28"/>
          <w:rtl w:val="true"/>
          <w:lang w:bidi="fa-IR"/>
        </w:rPr>
        <w:t>فاطَّعنا، فصرعه العکبر وقتله، ومعاویة علی التل فی وجوه قریش ونفر قلیل من الناس، فوجه العکبر فرسه، یملأ فروجه رکضاً ویضربه بالسوط مسرعاً نحو التل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فنظر معاویة إلیه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الرجل مغلوب علی عقله أو مستأمن، فاسألوه، فأتاه رجل وهو فی حمو فرسه، فناداه فلم یجبه ومضی مبادراً حتی انتهی إلی معاویة، فجعل یطعن فی أعراض الخیل، ورجا أن ینفرد بمعاویة فیقتله، فاستقبله رجال قتل منهم قوماً، وحال الباقون بینه وبین معاویة، فلما لم یصل إلیه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أولی لک یا بن هند</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أنا الغلام الأسْدی </w:t>
      </w:r>
    </w:p>
    <w:p>
      <w:pPr>
        <w:pStyle w:val="BookText"/>
        <w:rPr/>
      </w:pPr>
      <w:r>
        <w:rPr>
          <w:rFonts w:ascii="IRNazanin" w:hAnsi="IRNazanin" w:eastAsia="IRNazanin"/>
          <w:color w:val="111111"/>
          <w:sz w:val="28"/>
          <w:sz w:val="28"/>
          <w:szCs w:val="28"/>
          <w:rtl w:val="true"/>
          <w:lang w:bidi="fa-IR"/>
        </w:rPr>
        <w:t xml:space="preserve">ورجع إلی صف العراق ولم یُکلم، فقال له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دعاک إلی ما صنعت؟ لا تلق نفسک إلی التهلکة،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أردت غرة ابن هند فحیل بینی وبینه، وکان العکبر شاعراً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قتلت المرادی الذی کان باغیا</w:t>
      </w:r>
    </w:p>
    <w:p>
      <w:pPr>
        <w:pStyle w:val="BookText"/>
        <w:rPr/>
      </w:pPr>
      <w:r>
        <w:rPr>
          <w:rFonts w:ascii="IRNazanin" w:hAnsi="IRNazanin" w:eastAsia="IRNazanin"/>
          <w:color w:val="111111"/>
          <w:sz w:val="28"/>
          <w:sz w:val="28"/>
          <w:szCs w:val="28"/>
          <w:rtl w:val="true"/>
          <w:lang w:bidi="fa-IR"/>
        </w:rPr>
        <w:t>ینادی وقد ثار العجاج نزال</w:t>
      </w:r>
    </w:p>
    <w:p>
      <w:pPr>
        <w:pStyle w:val="BookText"/>
        <w:rPr/>
      </w:pPr>
      <w:r>
        <w:rPr>
          <w:rFonts w:ascii="IRNazanin" w:hAnsi="IRNazanin" w:eastAsia="IRNazanin"/>
          <w:color w:val="111111"/>
          <w:sz w:val="28"/>
          <w:sz w:val="28"/>
          <w:szCs w:val="28"/>
          <w:rtl w:val="true"/>
          <w:lang w:bidi="fa-IR"/>
        </w:rPr>
        <w:t>یقول أنا عوف بن مجزاة والمنی</w:t>
      </w:r>
    </w:p>
    <w:p>
      <w:pPr>
        <w:pStyle w:val="BookText"/>
        <w:rPr/>
      </w:pPr>
      <w:r>
        <w:rPr>
          <w:rFonts w:ascii="IRNazanin" w:hAnsi="IRNazanin" w:eastAsia="IRNazanin"/>
          <w:color w:val="111111"/>
          <w:sz w:val="28"/>
          <w:sz w:val="28"/>
          <w:szCs w:val="28"/>
          <w:rtl w:val="true"/>
          <w:lang w:bidi="fa-IR"/>
        </w:rPr>
        <w:t>لقاء ابن مجزاة بیوم قتال</w:t>
      </w:r>
    </w:p>
    <w:p>
      <w:pPr>
        <w:pStyle w:val="BookText"/>
        <w:rPr/>
      </w:pPr>
      <w:r>
        <w:rPr>
          <w:rFonts w:ascii="IRNazanin" w:hAnsi="IRNazanin" w:eastAsia="IRNazanin"/>
          <w:color w:val="111111"/>
          <w:sz w:val="28"/>
          <w:sz w:val="28"/>
          <w:szCs w:val="28"/>
          <w:rtl w:val="true"/>
          <w:lang w:bidi="fa-IR"/>
        </w:rPr>
        <w:t>فقلت له لما علا القوم صوته</w:t>
      </w:r>
    </w:p>
    <w:p>
      <w:pPr>
        <w:pStyle w:val="BookText"/>
        <w:rPr/>
      </w:pPr>
      <w:r>
        <w:rPr>
          <w:rFonts w:ascii="IRNazanin" w:hAnsi="IRNazanin" w:eastAsia="IRNazanin"/>
          <w:color w:val="111111"/>
          <w:sz w:val="28"/>
          <w:sz w:val="28"/>
          <w:szCs w:val="28"/>
          <w:rtl w:val="true"/>
          <w:lang w:bidi="fa-IR"/>
        </w:rPr>
        <w:t>منیت بمشبوح الیدین طوال</w:t>
      </w:r>
    </w:p>
    <w:p>
      <w:pPr>
        <w:pStyle w:val="BookText"/>
        <w:rPr/>
      </w:pPr>
      <w:r>
        <w:rPr>
          <w:rFonts w:ascii="IRNazanin" w:hAnsi="IRNazanin" w:eastAsia="IRNazanin"/>
          <w:color w:val="111111"/>
          <w:sz w:val="28"/>
          <w:sz w:val="28"/>
          <w:szCs w:val="28"/>
          <w:rtl w:val="true"/>
          <w:lang w:bidi="fa-IR"/>
        </w:rPr>
        <w:t>فأوجرته فی ملتقی الحرب صعدة</w:t>
      </w:r>
    </w:p>
    <w:p>
      <w:pPr>
        <w:pStyle w:val="BookText"/>
        <w:rPr/>
      </w:pPr>
      <w:r>
        <w:rPr>
          <w:rFonts w:ascii="IRNazanin" w:hAnsi="IRNazanin" w:eastAsia="IRNazanin"/>
          <w:color w:val="111111"/>
          <w:sz w:val="28"/>
          <w:sz w:val="28"/>
          <w:szCs w:val="28"/>
          <w:rtl w:val="true"/>
          <w:lang w:bidi="fa-IR"/>
        </w:rPr>
        <w:t>ملأت بها رعبا صدور رجال</w:t>
      </w:r>
    </w:p>
    <w:p>
      <w:pPr>
        <w:pStyle w:val="BookText"/>
        <w:rPr/>
      </w:pPr>
      <w:r>
        <w:rPr>
          <w:rFonts w:ascii="IRNazanin" w:hAnsi="IRNazanin" w:eastAsia="IRNazanin"/>
          <w:color w:val="111111"/>
          <w:sz w:val="28"/>
          <w:sz w:val="28"/>
          <w:szCs w:val="28"/>
          <w:rtl w:val="true"/>
          <w:lang w:bidi="fa-IR"/>
        </w:rPr>
        <w:t>فغادرته یکبو صریعاً لوجهه</w:t>
      </w:r>
    </w:p>
    <w:p>
      <w:pPr>
        <w:pStyle w:val="BookText"/>
        <w:rPr/>
      </w:pPr>
      <w:r>
        <w:rPr>
          <w:rFonts w:ascii="IRNazanin" w:hAnsi="IRNazanin" w:eastAsia="IRNazanin"/>
          <w:color w:val="111111"/>
          <w:sz w:val="28"/>
          <w:sz w:val="28"/>
          <w:szCs w:val="28"/>
          <w:rtl w:val="true"/>
          <w:lang w:bidi="fa-IR"/>
        </w:rPr>
        <w:t>ینوء مرارا فی مکر مجال</w:t>
      </w:r>
    </w:p>
    <w:p>
      <w:pPr>
        <w:pStyle w:val="BookText"/>
        <w:rPr/>
      </w:pPr>
      <w:r>
        <w:rPr>
          <w:rFonts w:ascii="IRNazanin" w:hAnsi="IRNazanin" w:eastAsia="IRNazanin"/>
          <w:color w:val="111111"/>
          <w:sz w:val="28"/>
          <w:sz w:val="28"/>
          <w:szCs w:val="28"/>
          <w:rtl w:val="true"/>
          <w:lang w:bidi="fa-IR"/>
        </w:rPr>
        <w:t>وقدمت مهری راکضاً نحو صفهم</w:t>
      </w:r>
    </w:p>
    <w:p>
      <w:pPr>
        <w:pStyle w:val="BookText"/>
        <w:rPr/>
      </w:pPr>
      <w:r>
        <w:rPr>
          <w:rFonts w:ascii="IRNazanin" w:hAnsi="IRNazanin" w:eastAsia="IRNazanin"/>
          <w:color w:val="111111"/>
          <w:sz w:val="28"/>
          <w:sz w:val="28"/>
          <w:szCs w:val="28"/>
          <w:rtl w:val="true"/>
          <w:lang w:bidi="fa-IR"/>
        </w:rPr>
        <w:t>أصرفه فی جریه بشمالی</w:t>
      </w:r>
    </w:p>
    <w:p>
      <w:pPr>
        <w:pStyle w:val="BookText"/>
        <w:rPr/>
      </w:pPr>
      <w:r>
        <w:rPr>
          <w:rFonts w:ascii="IRNazanin" w:hAnsi="IRNazanin" w:eastAsia="IRNazanin"/>
          <w:color w:val="111111"/>
          <w:sz w:val="28"/>
          <w:sz w:val="28"/>
          <w:szCs w:val="28"/>
          <w:rtl w:val="true"/>
          <w:lang w:bidi="fa-IR"/>
        </w:rPr>
        <w:t>أرید به التل الذی فوق رأسه</w:t>
      </w:r>
    </w:p>
    <w:p>
      <w:pPr>
        <w:pStyle w:val="BookText"/>
        <w:rPr/>
      </w:pPr>
      <w:r>
        <w:rPr>
          <w:rFonts w:ascii="IRNazanin" w:hAnsi="IRNazanin" w:eastAsia="IRNazanin"/>
          <w:color w:val="111111"/>
          <w:sz w:val="28"/>
          <w:sz w:val="28"/>
          <w:szCs w:val="28"/>
          <w:rtl w:val="true"/>
          <w:lang w:bidi="fa-IR"/>
        </w:rPr>
        <w:t>معاویة الجانی لکل خبال</w:t>
      </w:r>
    </w:p>
    <w:p>
      <w:pPr>
        <w:pStyle w:val="BookText"/>
        <w:rPr/>
      </w:pPr>
      <w:r>
        <w:rPr>
          <w:rFonts w:ascii="IRNazanin" w:hAnsi="IRNazanin" w:eastAsia="IRNazanin"/>
          <w:color w:val="111111"/>
          <w:sz w:val="28"/>
          <w:sz w:val="28"/>
          <w:szCs w:val="28"/>
          <w:rtl w:val="true"/>
          <w:lang w:bidi="fa-IR"/>
        </w:rPr>
        <w:t>فقام رجال دونه بسیوفهم</w:t>
      </w:r>
    </w:p>
    <w:p>
      <w:pPr>
        <w:pStyle w:val="BookText"/>
        <w:rPr/>
      </w:pPr>
      <w:r>
        <w:rPr>
          <w:rFonts w:ascii="IRNazanin" w:hAnsi="IRNazanin" w:eastAsia="IRNazanin"/>
          <w:color w:val="111111"/>
          <w:sz w:val="28"/>
          <w:sz w:val="28"/>
          <w:szCs w:val="28"/>
          <w:rtl w:val="true"/>
          <w:lang w:bidi="fa-IR"/>
        </w:rPr>
        <w:t>وقام رجال دونه بعوالی</w:t>
      </w:r>
    </w:p>
    <w:p>
      <w:pPr>
        <w:pStyle w:val="BookText"/>
        <w:rPr/>
      </w:pPr>
      <w:r>
        <w:rPr>
          <w:rFonts w:ascii="IRNazanin" w:hAnsi="IRNazanin" w:eastAsia="IRNazanin"/>
          <w:color w:val="111111"/>
          <w:sz w:val="28"/>
          <w:sz w:val="28"/>
          <w:szCs w:val="28"/>
          <w:rtl w:val="true"/>
          <w:lang w:bidi="fa-IR"/>
        </w:rPr>
        <w:t>فلو نلته نلت التی لیس بعدها</w:t>
      </w:r>
    </w:p>
    <w:p>
      <w:pPr>
        <w:pStyle w:val="BookText"/>
        <w:rPr/>
      </w:pPr>
      <w:r>
        <w:rPr>
          <w:rFonts w:ascii="IRNazanin" w:hAnsi="IRNazanin" w:eastAsia="IRNazanin"/>
          <w:color w:val="111111"/>
          <w:sz w:val="28"/>
          <w:sz w:val="28"/>
          <w:szCs w:val="28"/>
          <w:rtl w:val="true"/>
          <w:lang w:bidi="fa-IR"/>
        </w:rPr>
        <w:t>وفزت بذکر صالح وفعال</w:t>
      </w:r>
    </w:p>
    <w:p>
      <w:pPr>
        <w:pStyle w:val="BookText"/>
        <w:rPr/>
      </w:pPr>
      <w:r>
        <w:rPr>
          <w:rFonts w:ascii="IRNazanin" w:hAnsi="IRNazanin" w:eastAsia="IRNazanin"/>
          <w:color w:val="111111"/>
          <w:sz w:val="28"/>
          <w:sz w:val="28"/>
          <w:szCs w:val="28"/>
          <w:rtl w:val="true"/>
          <w:lang w:bidi="fa-IR"/>
        </w:rPr>
        <w:t>ولو مت فی نیل المنی ألف موتة</w:t>
      </w:r>
    </w:p>
    <w:p>
      <w:pPr>
        <w:pStyle w:val="BookText"/>
        <w:rPr/>
      </w:pPr>
      <w:r>
        <w:rPr>
          <w:rFonts w:ascii="IRNazanin" w:hAnsi="IRNazanin" w:eastAsia="IRNazanin"/>
          <w:color w:val="111111"/>
          <w:sz w:val="28"/>
          <w:sz w:val="28"/>
          <w:szCs w:val="28"/>
          <w:rtl w:val="true"/>
          <w:lang w:bidi="fa-IR"/>
        </w:rPr>
        <w:t>لقلت إذا ما 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 أبالی</w:t>
      </w:r>
    </w:p>
    <w:p>
      <w:pPr>
        <w:pStyle w:val="BookText"/>
        <w:rPr/>
      </w:pPr>
      <w:r>
        <w:rPr>
          <w:rFonts w:ascii="IRNazanin" w:hAnsi="IRNazanin" w:eastAsia="IRNazanin"/>
          <w:color w:val="111111"/>
          <w:sz w:val="28"/>
          <w:sz w:val="28"/>
          <w:szCs w:val="28"/>
          <w:rtl w:val="true"/>
          <w:lang w:bidi="fa-IR"/>
        </w:rPr>
        <w:t>قال نصر بن مزاحم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فانکسر أهل الشام لقتل عوف المرادی، وهدر معاویة دم العکبر، فقال العکبر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 الله فوق یده، فأین الله جل جلاله ودفاعه عن المؤمنین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شرح النهج</w:t>
      </w:r>
      <w:r>
        <w:rPr>
          <w:rFonts w:eastAsia="IRNazanin" w:cs="IRNazanin"/>
          <w:color w:val="111111"/>
          <w:sz w:val="28"/>
          <w:szCs w:val="28"/>
          <w:rtl w:val="true"/>
          <w:lang w:bidi="fa-IR"/>
        </w:rPr>
        <w:t xml:space="preserve">: </w:t>
      </w:r>
      <w:r>
        <w:rPr>
          <w:rFonts w:eastAsia="IRNazanin" w:cs="IRNazanin"/>
          <w:color w:val="111111"/>
          <w:sz w:val="28"/>
          <w:szCs w:val="28"/>
          <w:lang w:bidi="fa-IR"/>
        </w:rPr>
        <w:t>8/88</w:t>
      </w:r>
      <w:r>
        <w:rPr>
          <w:rFonts w:eastAsia="IRNazanin" w:cs="IRNazanin"/>
          <w:color w:val="111111"/>
          <w:sz w:val="28"/>
          <w:szCs w:val="28"/>
          <w:rtl w:val="true"/>
          <w:lang w:bidi="fa-IR"/>
        </w:rPr>
        <w:t xml:space="preserve"> ).</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حیان الأسدی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أمیر المؤمنین علیه السلام ، أن النبی صلی الله علیه وآله 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الأمة ستغدر بک بعدی، وأنت تعیش علی </w:t>
      </w:r>
    </w:p>
    <w:p>
      <w:pPr>
        <w:pStyle w:val="BookText"/>
        <w:rPr/>
      </w:pPr>
      <w:r>
        <w:rPr>
          <w:rFonts w:ascii="IRNazanin" w:hAnsi="IRNazanin" w:eastAsia="IRNazanin"/>
          <w:color w:val="111111"/>
          <w:sz w:val="28"/>
          <w:sz w:val="28"/>
          <w:szCs w:val="28"/>
          <w:rtl w:val="true"/>
          <w:lang w:bidi="fa-IR"/>
        </w:rPr>
        <w:t>ملتی، وتقتل علی سنتی، من أحبک أحبنی، ومن أبغضک أبغضنی، وإن هذه ستخضب من هذا، یعنی لحیته من رأسه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شرح الأخبار</w:t>
      </w:r>
      <w:r>
        <w:rPr>
          <w:rFonts w:eastAsia="IRNazanin" w:cs="IRNazanin"/>
          <w:color w:val="111111"/>
          <w:sz w:val="28"/>
          <w:szCs w:val="28"/>
          <w:rtl w:val="true"/>
          <w:lang w:bidi="fa-IR"/>
        </w:rPr>
        <w:t>:</w:t>
      </w:r>
      <w:r>
        <w:rPr>
          <w:rFonts w:eastAsia="IRNazanin" w:cs="IRNazanin"/>
          <w:color w:val="111111"/>
          <w:sz w:val="28"/>
          <w:szCs w:val="28"/>
          <w:lang w:bidi="fa-IR"/>
        </w:rPr>
        <w:t>1/152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وأولاده موالون لأهل البیت علیهم السلام ، فإبراهیم من أصحاب الإمام الباقر علیه السلام ، وکذا علی بن نزار بن حیان، ومنصور بن منصور وابنه إسحاق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رجال الشیعة فی أسانید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جعفر الطبسی</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خندف بن زهیر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ثقات أمیر المؤمنین علیه السلام ، فعندما کتب منشوراً فی بیان حق أهل البیت علیهم السلام والبراءة ممن ظلمهم لیقرأ فی الأمصار، قال لکاتبة عبیدالله بن أبی رافع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أدخل إلیَّ عشرة من ثقاتی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سمهم لی یا أمیر المؤمنین؟ فسماهم، 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خندف بن زهیر الأسدی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أعیان الشیعة</w:t>
      </w:r>
      <w:r>
        <w:rPr>
          <w:rFonts w:eastAsia="IRNazanin" w:cs="IRNazanin"/>
          <w:color w:val="111111"/>
          <w:sz w:val="28"/>
          <w:szCs w:val="28"/>
          <w:rtl w:val="true"/>
          <w:lang w:bidi="fa-IR"/>
        </w:rPr>
        <w:t xml:space="preserve">: </w:t>
      </w:r>
      <w:r>
        <w:rPr>
          <w:rFonts w:eastAsia="IRNazanin" w:cs="IRNazanin"/>
          <w:color w:val="111111"/>
          <w:sz w:val="28"/>
          <w:szCs w:val="28"/>
          <w:lang w:bidi="fa-IR"/>
        </w:rPr>
        <w:t>6/358</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 بن حبیش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حباشة بن أوس بن هلال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أصحاب أمیر المؤمنین علیه السلام ، وکان عالماً بالقرآن فاضلاً، قرأ القرآن کله فی مسجد الکوفة علی مسمعٍ من أمیر المؤمنین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 سفینة 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8/466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وأخذه عنه عاصم بن أبی النجود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رجال الحدیث</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توفی سنة ثلاث وثمانین وهو ابن مائة وست وعشرین سنة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الاستیعاب</w:t>
      </w:r>
      <w:r>
        <w:rPr>
          <w:rFonts w:eastAsia="IRNazanin" w:cs="IRNazanin"/>
          <w:color w:val="111111"/>
          <w:sz w:val="28"/>
          <w:szCs w:val="28"/>
          <w:rtl w:val="true"/>
          <w:lang w:bidi="fa-IR"/>
        </w:rPr>
        <w:t xml:space="preserve">: </w:t>
      </w:r>
      <w:r>
        <w:rPr>
          <w:rFonts w:eastAsia="IRNazanin" w:cs="IRNazanin"/>
          <w:color w:val="111111"/>
          <w:sz w:val="28"/>
          <w:szCs w:val="28"/>
          <w:lang w:bidi="fa-IR"/>
        </w:rPr>
        <w:t>2/563</w:t>
      </w:r>
      <w:r>
        <w:rPr>
          <w:rFonts w:eastAsia="IRNazanin" w:cs="IRNazanin"/>
          <w:color w:val="111111"/>
          <w:sz w:val="28"/>
          <w:szCs w:val="28"/>
          <w:rtl w:val="true"/>
          <w:lang w:bidi="fa-IR"/>
        </w:rPr>
        <w:t>).</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سمعان بن هبیرة بن مساحق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 معروف، کان مع أمیر </w:t>
      </w:r>
    </w:p>
    <w:p>
      <w:pPr>
        <w:pStyle w:val="BookText"/>
        <w:rPr/>
      </w:pPr>
      <w:r>
        <w:rPr>
          <w:rFonts w:ascii="IRNazanin" w:hAnsi="IRNazanin" w:eastAsia="IRNazanin"/>
          <w:color w:val="111111"/>
          <w:sz w:val="28"/>
          <w:sz w:val="28"/>
          <w:szCs w:val="28"/>
          <w:rtl w:val="true"/>
          <w:lang w:bidi="fa-IR"/>
        </w:rPr>
        <w:t>المؤمنین علیه السلام فی صفین، وهو الذی أغراه النجاشی الشاعر بشرب الخمر فی شهر رمضان، فقبض علیه أمیر المؤمنین علیه السلام وهرب النجاشی، وحدَّه الإمام حدَّ شارب الخمر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الوافی</w:t>
      </w:r>
      <w:r>
        <w:rPr>
          <w:rFonts w:eastAsia="IRNazanin" w:cs="IRNazanin"/>
          <w:color w:val="111111"/>
          <w:sz w:val="28"/>
          <w:szCs w:val="28"/>
          <w:rtl w:val="true"/>
          <w:lang w:bidi="fa-IR"/>
        </w:rPr>
        <w:t xml:space="preserve">: </w:t>
      </w:r>
      <w:r>
        <w:rPr>
          <w:rFonts w:eastAsia="IRNazanin" w:cs="IRNazanin"/>
          <w:color w:val="111111"/>
          <w:sz w:val="28"/>
          <w:szCs w:val="28"/>
          <w:lang w:bidi="fa-IR"/>
        </w:rPr>
        <w:t>15/275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 بن عبد الله الأسدی الکوفی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رجال النسائی، وابن ماجة، وثقه ابن حبان، حدث عنه المنهال بن عمرو، والأعمش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حدیثه عن علی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نزلت هذه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وأنذر عشیرتک الأقربین، جمع النبی صلی الله علیه وآله من أهل بیته ثلاثین فأکلوا وشربوا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یضمن عنی دینی ومواعیدی، ویکون معی فی الجنة ویکون خلیفتی فی أهلی؟ فقال رجل لم یسمه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کنت بحراً من یقوم بهذا؟ فقال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أحمد</w:t>
      </w:r>
      <w:r>
        <w:rPr>
          <w:rFonts w:eastAsia="IRNazanin" w:cs="IRNazanin"/>
          <w:color w:val="111111"/>
          <w:sz w:val="28"/>
          <w:szCs w:val="28"/>
          <w:rtl w:val="true"/>
          <w:lang w:bidi="fa-IR"/>
        </w:rPr>
        <w:t xml:space="preserve">: </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عن 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عبد الله وأخو رسوله، وأنا الصدیق الأکبر، لا یقولها غیری إلا کذاب، ولقد صلیت قبل الناس سبع سنین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شرح النهج</w:t>
      </w:r>
      <w:r>
        <w:rPr>
          <w:rFonts w:eastAsia="IRNazanin" w:cs="IRNazanin"/>
          <w:color w:val="111111"/>
          <w:sz w:val="28"/>
          <w:szCs w:val="28"/>
          <w:rtl w:val="true"/>
          <w:lang w:bidi="fa-IR"/>
        </w:rPr>
        <w:t xml:space="preserve">: </w:t>
      </w:r>
      <w:r>
        <w:rPr>
          <w:rFonts w:eastAsia="IRNazanin" w:cs="IRNazanin"/>
          <w:color w:val="111111"/>
          <w:sz w:val="28"/>
          <w:szCs w:val="28"/>
          <w:lang w:bidi="fa-IR"/>
        </w:rPr>
        <w:t>13/228</w:t>
      </w:r>
      <w:r>
        <w:rPr>
          <w:rFonts w:eastAsia="IRNazanin" w:cs="IRNazanin"/>
          <w:color w:val="111111"/>
          <w:sz w:val="28"/>
          <w:szCs w:val="28"/>
          <w:rtl w:val="true"/>
          <w:lang w:bidi="fa-IR"/>
        </w:rPr>
        <w:t>)</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ربیعة الوالبی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من العُبَّاد محباً لعلی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الطوسی</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سهم بن طریف کان عثمانیاً، وکان علی بن ربیعة علویاً، فضرب أمیر الکوفة علی الناس بعثاً، وضرب علی سهم بن طریف معهم، فقال سهم لعلی بن ربیعة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 إلی الأمیر فکلمه فی أمری لیعفینی، فأتی علی بن ربیعة الأمیر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أصلحک الله، إن سهماً أعمی فاعفه، قال قد أعفیته، فلما التقیا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أخبرت الأمیر أنک </w:t>
      </w:r>
    </w:p>
    <w:p>
      <w:pPr>
        <w:pStyle w:val="BookText"/>
        <w:rPr/>
      </w:pPr>
      <w:r>
        <w:rPr>
          <w:rFonts w:ascii="IRNazanin" w:hAnsi="IRNazanin" w:eastAsia="IRNazanin"/>
          <w:color w:val="111111"/>
          <w:sz w:val="28"/>
          <w:sz w:val="28"/>
          <w:szCs w:val="28"/>
          <w:rtl w:val="true"/>
          <w:lang w:bidi="fa-IR"/>
        </w:rPr>
        <w:t>أعمی، وإنما عنیت عمی القلب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شرح النهج</w:t>
      </w:r>
      <w:r>
        <w:rPr>
          <w:rFonts w:eastAsia="IRNazanin" w:cs="IRNazanin"/>
          <w:color w:val="111111"/>
          <w:sz w:val="28"/>
          <w:szCs w:val="28"/>
          <w:rtl w:val="true"/>
          <w:lang w:bidi="fa-IR"/>
        </w:rPr>
        <w:t xml:space="preserve">: </w:t>
      </w:r>
      <w:r>
        <w:rPr>
          <w:rFonts w:eastAsia="IRNazanin" w:cs="IRNazanin"/>
          <w:color w:val="111111"/>
          <w:sz w:val="28"/>
          <w:szCs w:val="28"/>
          <w:lang w:bidi="fa-IR"/>
        </w:rPr>
        <w:t>4/100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نعیم بن دجاجة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أصحاب أمیر المؤمنین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الطوسی</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وروی الثقفی فی الغارات</w:t>
      </w:r>
      <w:r>
        <w:rPr>
          <w:rFonts w:eastAsia="IRNazanin" w:cs="IRNazanin"/>
          <w:color w:val="111111"/>
          <w:sz w:val="28"/>
          <w:szCs w:val="28"/>
          <w:rtl w:val="true"/>
          <w:lang w:bidi="fa-IR"/>
        </w:rPr>
        <w:t>:</w:t>
      </w:r>
      <w:r>
        <w:rPr>
          <w:rFonts w:eastAsia="IRNazanin" w:cs="IRNazanin"/>
          <w:color w:val="111111"/>
          <w:sz w:val="28"/>
          <w:szCs w:val="28"/>
          <w:lang w:bidi="fa-IR"/>
        </w:rPr>
        <w:t>1/121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أمیر المؤمنین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 إلی لبید بن عطارد التمیمی لیجاء به، فمر بمجلس من مجالس بنی أسد وفیه نعیم بن دجاجة، فقام نعیم فخلص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فأتوا أمیر المؤمنین علیاً علیه السلام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أخذنا الرجل فمررنا به علی نعیم بن دجاجة فخلصه، وکان نعیم من شرطة الخمیس،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بنعیم، فأمر به أن یضرب ضرباً مبرحاً، فلما ولوا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إن المقام معک لذل، وإن فراقک لکفر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لکذلک؟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 خلوا سبیله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بن نبیط الکاهلی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أمیر المؤمنین علیه</w:t>
      </w:r>
    </w:p>
    <w:p>
      <w:pPr>
        <w:pStyle w:val="BookText"/>
        <w:rPr/>
      </w:pPr>
      <w:r>
        <w:rPr>
          <w:rFonts w:ascii="IRNazanin" w:hAnsi="IRNazanin" w:eastAsia="IRNazanin"/>
          <w:color w:val="111111"/>
          <w:sz w:val="28"/>
          <w:sz w:val="28"/>
          <w:szCs w:val="28"/>
          <w:rtl w:val="true"/>
          <w:lang w:bidi="fa-IR"/>
        </w:rPr>
        <w:t xml:space="preserve">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الثقات</w:t>
      </w:r>
      <w:r>
        <w:rPr>
          <w:rFonts w:eastAsia="IRNazanin" w:cs="IRNazanin"/>
          <w:color w:val="111111"/>
          <w:sz w:val="28"/>
          <w:szCs w:val="28"/>
          <w:rtl w:val="true"/>
          <w:lang w:bidi="fa-IR"/>
        </w:rPr>
        <w:t>:</w:t>
      </w:r>
      <w:r>
        <w:rPr>
          <w:rFonts w:eastAsia="IRNazanin" w:cs="IRNazanin"/>
          <w:color w:val="111111"/>
          <w:sz w:val="28"/>
          <w:szCs w:val="28"/>
          <w:lang w:bidi="fa-IR"/>
        </w:rPr>
        <w:t>4/332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عبایة بن ربعی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فضائل أهل البیت علیهم السلام ، ومنها قول علی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قسیم النار، أقول هذا ولیی دعیه، وهذا عدوی خذیه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مناقب آل أبی طالب</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 بن مدلج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مع أمیر المؤمنین علیه السلام یوم الجمل، وقیل هو الذی قتل محمد بن طلحة بن عبید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أسد الغابة</w:t>
      </w:r>
      <w:r>
        <w:rPr>
          <w:rFonts w:eastAsia="IRNazanin" w:cs="IRNazanin"/>
          <w:color w:val="111111"/>
          <w:sz w:val="28"/>
          <w:szCs w:val="28"/>
          <w:rtl w:val="true"/>
          <w:lang w:bidi="fa-IR"/>
        </w:rPr>
        <w:t xml:space="preserve">: </w:t>
      </w:r>
      <w:r>
        <w:rPr>
          <w:rFonts w:eastAsia="IRNazanin" w:cs="IRNazanin"/>
          <w:color w:val="111111"/>
          <w:sz w:val="28"/>
          <w:szCs w:val="28"/>
          <w:lang w:bidi="fa-IR"/>
        </w:rPr>
        <w:t>4/322</w:t>
      </w:r>
      <w:r>
        <w:rPr>
          <w:rFonts w:eastAsia="IRNazanin" w:cs="IRNazanin"/>
          <w:color w:val="111111"/>
          <w:sz w:val="28"/>
          <w:szCs w:val="28"/>
          <w:rtl w:val="true"/>
          <w:lang w:bidi="fa-IR"/>
        </w:rPr>
        <w:t>).</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المهاجر بن عتبة الأسدی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استشهد فی صفین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وقعة صفین</w:t>
      </w:r>
      <w:r>
        <w:rPr>
          <w:rFonts w:eastAsia="IRNazanin" w:cs="IRNazanin"/>
          <w:color w:val="111111"/>
          <w:sz w:val="28"/>
          <w:szCs w:val="28"/>
          <w:rtl w:val="true"/>
          <w:lang w:bidi="fa-IR"/>
        </w:rPr>
        <w:t>:</w:t>
      </w:r>
      <w:r>
        <w:rPr>
          <w:rFonts w:eastAsia="IRNazanin" w:cs="IRNazanin"/>
          <w:color w:val="111111"/>
          <w:sz w:val="28"/>
          <w:szCs w:val="28"/>
          <w:lang w:bidi="fa-IR"/>
        </w:rPr>
        <w:t>558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قبیصة بن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أخو العکبر، شهد صفین مع الإمام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w:t>
      </w:r>
      <w:r>
        <w:rPr>
          <w:rFonts w:eastAsia="IRNazanin" w:cs="IRNazanin"/>
          <w:color w:val="111111"/>
          <w:sz w:val="28"/>
          <w:szCs w:val="28"/>
          <w:lang w:bidi="fa-IR"/>
        </w:rPr>
        <w:t>309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جهمة الأسدی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 شهد صفین معه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w:t>
      </w:r>
      <w:r>
        <w:rPr>
          <w:rFonts w:eastAsia="IRNazanin" w:cs="IRNazanin"/>
          <w:color w:val="111111"/>
          <w:sz w:val="28"/>
          <w:szCs w:val="28"/>
          <w:lang w:bidi="fa-IR"/>
        </w:rPr>
        <w:t>361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سماک الأسدی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 صفین، قال نصر ص</w:t>
      </w:r>
      <w:r>
        <w:rPr>
          <w:rFonts w:eastAsia="IRNazanin" w:cs="IRNazanin"/>
          <w:color w:val="111111"/>
          <w:sz w:val="28"/>
          <w:szCs w:val="28"/>
          <w:lang w:bidi="fa-IR"/>
        </w:rPr>
        <w:t>339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کان یأخذ إداوة من ماء وشفرة حدید، فإذا رأی رجلا جریحا وبه رمق أقعده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أمیر المؤمنین؟ فإن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عنه الدم، وسقاه من الماء، وإن سکت وجأه بالسکین حتی یموت ولا یسقیه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یسمی المخضخض</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بن الأسود الکاهلی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عنه حبیب بن أبی ثابت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المزار لابن المشهدی</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 بن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رزین الأسدی، روی عن أمیر المؤمنین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الطوسی</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وصحب بعده الحسن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الاختصاص</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وکان ممن شهد القادسیة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الکامل</w:t>
      </w:r>
      <w:r>
        <w:rPr>
          <w:rFonts w:eastAsia="IRNazanin" w:cs="IRNazanin"/>
          <w:color w:val="111111"/>
          <w:sz w:val="28"/>
          <w:szCs w:val="28"/>
          <w:rtl w:val="true"/>
          <w:lang w:bidi="fa-IR"/>
        </w:rPr>
        <w:t>:</w:t>
      </w:r>
      <w:r>
        <w:rPr>
          <w:rFonts w:eastAsia="IRNazanin" w:cs="IRNazanin"/>
          <w:color w:val="111111"/>
          <w:sz w:val="28"/>
          <w:szCs w:val="28"/>
          <w:lang w:bidi="fa-IR"/>
        </w:rPr>
        <w:t>2/480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وثقه ابن حجر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التقریب</w:t>
      </w:r>
      <w:r>
        <w:rPr>
          <w:rFonts w:eastAsia="IRNazanin" w:cs="IRNazanin"/>
          <w:color w:val="111111"/>
          <w:sz w:val="28"/>
          <w:szCs w:val="28"/>
          <w:rtl w:val="true"/>
          <w:lang w:bidi="fa-IR"/>
        </w:rPr>
        <w:t>:</w:t>
      </w:r>
      <w:r>
        <w:rPr>
          <w:rFonts w:eastAsia="IRNazanin" w:cs="IRNazanin"/>
          <w:color w:val="111111"/>
          <w:sz w:val="28"/>
          <w:szCs w:val="28"/>
          <w:lang w:bidi="fa-IR"/>
        </w:rPr>
        <w:t>2/167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ربیعة بن ناجذ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أصحاب أمیر المؤمنین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رجال الطوسی</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کدیبة الأسدی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خواص أمیر المؤمنین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مستدرکات علم رجال الحدیث</w:t>
      </w:r>
      <w:r>
        <w:rPr>
          <w:rFonts w:eastAsia="IRNazanin" w:cs="IRNazanin"/>
          <w:color w:val="111111"/>
          <w:sz w:val="28"/>
          <w:szCs w:val="28"/>
          <w:rtl w:val="true"/>
          <w:lang w:bidi="fa-IR"/>
        </w:rPr>
        <w:t xml:space="preserve">: </w:t>
      </w:r>
      <w:r>
        <w:rPr>
          <w:rFonts w:eastAsia="IRNazanin" w:cs="IRNazanin"/>
          <w:color w:val="111111"/>
          <w:sz w:val="28"/>
          <w:szCs w:val="28"/>
          <w:lang w:bidi="fa-IR"/>
        </w:rPr>
        <w:t>8/440</w:t>
      </w:r>
      <w:r>
        <w:rPr>
          <w:rFonts w:eastAsia="IRNazanin" w:cs="IRNazanin"/>
          <w:color w:val="111111"/>
          <w:sz w:val="28"/>
          <w:szCs w:val="28"/>
          <w:rtl w:val="true"/>
          <w:lang w:bidi="fa-IR"/>
        </w:rPr>
        <w:t xml:space="preserve">) </w:t>
      </w:r>
      <w:bookmarkStart w:id="66" w:name="pg13912_162445"/>
    </w:p>
    <w:p>
      <w:pPr>
        <w:pStyle w:val="Heading3"/>
        <w:numPr>
          <w:ilvl w:val="2"/>
          <w:numId w:val="1"/>
        </w:numPr>
        <w:rPr/>
      </w:pPr>
      <w:bookmarkStart w:id="67" w:name="__RefHeading___Toc1288962_3264237689"/>
      <w:bookmarkStart w:id="68" w:name="_Toc24"/>
      <w:bookmarkEnd w:id="66"/>
      <w:bookmarkEnd w:id="67"/>
      <w:r>
        <w:rPr/>
        <w:t>2</w:t>
      </w:r>
      <w:r>
        <w:rPr>
          <w:rtl w:val="true"/>
        </w:rPr>
        <w:t xml:space="preserve"> - </w:t>
      </w:r>
      <w:r>
        <w:rPr>
          <w:rtl w:val="true"/>
        </w:rPr>
        <w:t>الأسدیون من أصحاب باقی الأئمة</w:t>
      </w:r>
      <w:bookmarkEnd w:id="68"/>
    </w:p>
    <w:p>
      <w:pPr>
        <w:pStyle w:val="Heading4"/>
        <w:numPr>
          <w:ilvl w:val="3"/>
          <w:numId w:val="1"/>
        </w:numPr>
        <w:rPr/>
      </w:pPr>
      <w:bookmarkStart w:id="69" w:name="__RefHeading___Toc1288964_3264237689"/>
      <w:bookmarkStart w:id="70" w:name="_Toc25"/>
      <w:bookmarkEnd w:id="69"/>
      <w:r>
        <w:rPr>
          <w:rtl w:val="true"/>
        </w:rPr>
        <w:t>اشارة</w:t>
      </w:r>
      <w:bookmarkEnd w:id="70"/>
    </w:p>
    <w:p>
      <w:pPr>
        <w:pStyle w:val="BookText"/>
        <w:rPr/>
      </w:pPr>
      <w:r>
        <w:rPr>
          <w:rFonts w:ascii="IRNazanin" w:hAnsi="IRNazanin" w:eastAsia="IRNazanin"/>
          <w:color w:val="111111"/>
          <w:sz w:val="28"/>
          <w:sz w:val="28"/>
          <w:szCs w:val="28"/>
          <w:rtl w:val="true"/>
          <w:lang w:bidi="fa-IR"/>
        </w:rPr>
        <w:t xml:space="preserve">عدت المصادر الرجالیة کبیرا من الأسدیین فی أصحاب الأئمة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عد الشیخ الطوسی فی أصحاب زین العابدین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حبیب بن أبی ثابت، وحذیم بن سفیان الأسدی، وحذیم بن شریک، وبشر بن غالب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وبشیر بن خزیم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اللهوف</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والظاهر أنه بشر بن حذلم الذی أمره الإمام السجاد أن یدخل المدینة، وینعی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فدخلها وقال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أهل یثرب لا مقام لکم بها</w:t>
      </w:r>
    </w:p>
    <w:p>
      <w:pPr>
        <w:pStyle w:val="BookText"/>
        <w:rPr/>
      </w:pPr>
      <w:r>
        <w:rPr>
          <w:rFonts w:ascii="IRNazanin" w:hAnsi="IRNazanin" w:eastAsia="IRNazanin"/>
          <w:color w:val="111111"/>
          <w:sz w:val="28"/>
          <w:sz w:val="28"/>
          <w:szCs w:val="28"/>
          <w:rtl w:val="true"/>
          <w:lang w:bidi="fa-IR"/>
        </w:rPr>
        <w:t>قتل الحسین فأدمعی مدرار</w:t>
      </w:r>
    </w:p>
    <w:p>
      <w:pPr>
        <w:pStyle w:val="BookText"/>
        <w:rPr/>
      </w:pPr>
      <w:r>
        <w:rPr>
          <w:rFonts w:ascii="IRNazanin" w:hAnsi="IRNazanin" w:eastAsia="IRNazanin"/>
          <w:color w:val="111111"/>
          <w:sz w:val="28"/>
          <w:sz w:val="28"/>
          <w:szCs w:val="28"/>
          <w:rtl w:val="true"/>
          <w:lang w:bidi="fa-IR"/>
        </w:rPr>
        <w:t>الجسم منه بکربلاء مضرجٌ</w:t>
      </w:r>
    </w:p>
    <w:p>
      <w:pPr>
        <w:pStyle w:val="BookText"/>
        <w:rPr/>
      </w:pPr>
      <w:r>
        <w:rPr>
          <w:rFonts w:ascii="IRNazanin" w:hAnsi="IRNazanin" w:eastAsia="IRNazanin"/>
          <w:color w:val="111111"/>
          <w:sz w:val="28"/>
          <w:sz w:val="28"/>
          <w:szCs w:val="28"/>
          <w:rtl w:val="true"/>
          <w:lang w:bidi="fa-IR"/>
        </w:rPr>
        <w:t>والرأس منه علی القناة یدار</w:t>
      </w:r>
    </w:p>
    <w:p>
      <w:pPr>
        <w:pStyle w:val="BookText"/>
        <w:rPr/>
      </w:pPr>
      <w:r>
        <w:rPr>
          <w:rFonts w:ascii="IRNazanin" w:hAnsi="IRNazanin" w:eastAsia="IRNazanin"/>
          <w:color w:val="111111"/>
          <w:sz w:val="28"/>
          <w:sz w:val="28"/>
          <w:szCs w:val="28"/>
          <w:rtl w:val="true"/>
          <w:lang w:bidi="fa-IR"/>
        </w:rPr>
        <w:t>کما روی المؤرخون عنه خطبة مولاتنا زینب علیها السلام فی الکوفة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مثیر الأحزان لابن نما الحلی</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w:t>
      </w:r>
    </w:p>
    <w:p>
      <w:pPr>
        <w:pStyle w:val="Heading4"/>
        <w:numPr>
          <w:ilvl w:val="3"/>
          <w:numId w:val="1"/>
        </w:numPr>
        <w:rPr/>
      </w:pPr>
      <w:bookmarkStart w:id="71" w:name="__RefHeading___Toc1288966_3264237689"/>
      <w:bookmarkStart w:id="72" w:name="_Toc26"/>
      <w:bookmarkEnd w:id="71"/>
      <w:r>
        <w:rPr>
          <w:rtl w:val="true"/>
        </w:rPr>
        <w:t xml:space="preserve">ومن أصحاب الباقر علیه السلام </w:t>
      </w:r>
      <w:r>
        <w:rPr>
          <w:rtl w:val="true"/>
        </w:rPr>
        <w:t>:</w:t>
      </w:r>
      <w:bookmarkEnd w:id="72"/>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إبراهیم بن حیان، والحسن بن حبیش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وزحر بن عبد الله أبو الحصین الأسدی، روی عن الإمام الباقر والصادق علیه السلام ، وله کتاب وسورة بن کلیب بن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وعبد الله بن محمد الأسدی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وعبد الله بن غالب الأسدی، الشاعر الفقیه، روی عن أبی جعفر وأبی عبد الله وأبی الحسن علیهم السلام ، له کتاب نقل عنه الرواة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أن الإمام الصادق علیه السلام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ملکاً یلقی الشعر علیک، وأنا أعرف ذلک </w:t>
      </w:r>
    </w:p>
    <w:p>
      <w:pPr>
        <w:pStyle w:val="BookText"/>
        <w:rPr/>
      </w:pPr>
      <w:r>
        <w:rPr>
          <w:rFonts w:ascii="IRNazanin" w:hAnsi="IRNazanin" w:eastAsia="IRNazanin"/>
          <w:color w:val="111111"/>
          <w:sz w:val="28"/>
          <w:sz w:val="28"/>
          <w:szCs w:val="28"/>
          <w:rtl w:val="true"/>
          <w:lang w:bidi="fa-IR"/>
        </w:rPr>
        <w:t>الملک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رجال الطوسی</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وعقبة بن شیبة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وعلباء بن ذراع أو درَّاع، رویَ عن الباقر علیه السلام أنه ضمن له الجنة، وکان والی البحرین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تهذیب الأحکام</w:t>
      </w:r>
      <w:r>
        <w:rPr>
          <w:rFonts w:eastAsia="IRNazanin" w:cs="IRNazanin"/>
          <w:color w:val="111111"/>
          <w:sz w:val="28"/>
          <w:szCs w:val="28"/>
          <w:rtl w:val="true"/>
          <w:lang w:bidi="fa-IR"/>
        </w:rPr>
        <w:t xml:space="preserve">: </w:t>
      </w:r>
      <w:r>
        <w:rPr>
          <w:rFonts w:eastAsia="IRNazanin" w:cs="IRNazanin"/>
          <w:color w:val="111111"/>
          <w:sz w:val="28"/>
          <w:szCs w:val="28"/>
          <w:lang w:bidi="fa-IR"/>
        </w:rPr>
        <w:t>4/147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وممن ذکرهم النجاشی فی رجاله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کلیب بن معاویة الصیداوی، روی عن الباقر والصادق علیهم السلام ، له 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وابنه محمد بن کلیب من أصحاب الإمام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وموسی بن عبد الله الأسدی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وعقبة بن بشیر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ومحمد بن قیس أبو نصر الأسدی، کان من وجوه العرب بالکوفة، وکان خصیصاً بعمر بن عبدالعزیز، ثم بیزید بن عبد الملک، وکان أحدهما أنفذه إلی بلاد الروم فی فداء المسلمین، روی عن الإمام الباقر والصادق علیهم السلام ، له کتاب فی قضایا أمیر المؤمنین علیه السلام ، وکتاب آخر نوادر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ومهزم بن أبی بردة الأسدی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وناجیة بن أبی عمارة الأسدی الصیداوی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ووَرْد بن زید الأسدی أخو الکمیت، وکان شاعراً، وفد علی الباقر علیه السلام فمدحه بقصیدة ،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 جزت فیک من أجواز إیفاع</w:t>
      </w:r>
    </w:p>
    <w:p>
      <w:pPr>
        <w:pStyle w:val="BookText"/>
        <w:rPr/>
      </w:pPr>
      <w:r>
        <w:rPr>
          <w:rFonts w:ascii="IRNazanin" w:hAnsi="IRNazanin" w:eastAsia="IRNazanin"/>
          <w:color w:val="111111"/>
          <w:sz w:val="28"/>
          <w:sz w:val="28"/>
          <w:szCs w:val="28"/>
          <w:rtl w:val="true"/>
          <w:lang w:bidi="fa-IR"/>
        </w:rPr>
        <w:t>وأوقع الشوق بی قاعا الی قاع</w:t>
      </w:r>
    </w:p>
    <w:p>
      <w:pPr>
        <w:pStyle w:val="BookText"/>
        <w:rPr/>
      </w:pPr>
      <w:r>
        <w:rPr>
          <w:rFonts w:ascii="IRNazanin" w:hAnsi="IRNazanin" w:eastAsia="IRNazanin"/>
          <w:color w:val="111111"/>
          <w:sz w:val="28"/>
          <w:sz w:val="28"/>
          <w:szCs w:val="28"/>
          <w:rtl w:val="true"/>
          <w:lang w:bidi="fa-IR"/>
        </w:rPr>
        <w:t>یا خیر منْ حملت أنثی ومنْ وضعت</w:t>
      </w:r>
    </w:p>
    <w:p>
      <w:pPr>
        <w:pStyle w:val="BookText"/>
        <w:rPr/>
      </w:pPr>
      <w:r>
        <w:rPr>
          <w:rFonts w:ascii="IRNazanin" w:hAnsi="IRNazanin" w:eastAsia="IRNazanin"/>
          <w:color w:val="111111"/>
          <w:sz w:val="28"/>
          <w:sz w:val="28"/>
          <w:szCs w:val="28"/>
          <w:rtl w:val="true"/>
          <w:lang w:bidi="fa-IR"/>
        </w:rPr>
        <w:t>به إلیک غدا یسری وإیضاعی</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أعیان الشیعة</w:t>
      </w:r>
      <w:r>
        <w:rPr>
          <w:rFonts w:eastAsia="IRNazanin" w:cs="IRNazanin"/>
          <w:color w:val="111111"/>
          <w:sz w:val="28"/>
          <w:szCs w:val="28"/>
          <w:rtl w:val="true"/>
          <w:lang w:bidi="fa-IR"/>
        </w:rPr>
        <w:t xml:space="preserve">: </w:t>
      </w:r>
      <w:r>
        <w:rPr>
          <w:rFonts w:eastAsia="IRNazanin" w:cs="IRNazanin"/>
          <w:color w:val="111111"/>
          <w:sz w:val="28"/>
          <w:szCs w:val="28"/>
          <w:lang w:bidi="fa-IR"/>
        </w:rPr>
        <w:t>1/655</w:t>
      </w:r>
      <w:r>
        <w:rPr>
          <w:rFonts w:eastAsia="IRNazanin" w:cs="IRNazanin"/>
          <w:color w:val="111111"/>
          <w:sz w:val="28"/>
          <w:szCs w:val="28"/>
          <w:rtl w:val="true"/>
          <w:lang w:bidi="fa-IR"/>
        </w:rPr>
        <w:t xml:space="preserve">) </w:t>
      </w:r>
      <w:bookmarkStart w:id="73" w:name="pg13912_162447"/>
    </w:p>
    <w:p>
      <w:pPr>
        <w:pStyle w:val="Heading4"/>
        <w:numPr>
          <w:ilvl w:val="3"/>
          <w:numId w:val="1"/>
        </w:numPr>
        <w:rPr/>
      </w:pPr>
      <w:bookmarkStart w:id="74" w:name="__RefHeading___Toc1288968_3264237689"/>
      <w:bookmarkStart w:id="75" w:name="_Toc27"/>
      <w:bookmarkEnd w:id="73"/>
      <w:bookmarkEnd w:id="74"/>
      <w:r>
        <w:rPr>
          <w:rtl w:val="true"/>
        </w:rPr>
        <w:t xml:space="preserve">ومن أصحاب الصادق علیه السلام </w:t>
      </w:r>
      <w:r>
        <w:rPr>
          <w:rtl w:val="true"/>
        </w:rPr>
        <w:t>:</w:t>
      </w:r>
      <w:bookmarkEnd w:id="75"/>
    </w:p>
    <w:p>
      <w:pPr>
        <w:pStyle w:val="BookText"/>
        <w:rPr/>
      </w:pPr>
      <w:r>
        <w:rPr>
          <w:rFonts w:ascii="IRNazanin" w:hAnsi="IRNazanin" w:eastAsia="IRNazanin"/>
          <w:color w:val="111111"/>
          <w:sz w:val="28"/>
          <w:sz w:val="28"/>
          <w:szCs w:val="28"/>
          <w:rtl w:val="true"/>
          <w:lang w:bidi="fa-IR"/>
        </w:rPr>
        <w:t>أبان بن أرقم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وأرطاة بن حبیب الأسدی، وله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وإسحاق بن إبراهیم العطار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وإسحاق بن بشر الکاهلی ثقة، من العامة، وله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وإسحاق بن غالب الأسدی الوالبی، وأخوه عبد الله، وکان شاعراً وله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وإسحاق بن یحیی الکاهلی الأسدی</w:t>
      </w:r>
      <w:r>
        <w:rPr>
          <w:rFonts w:eastAsia="IRNazanin" w:cs="IRNazanin"/>
          <w:color w:val="111111"/>
          <w:sz w:val="28"/>
          <w:szCs w:val="28"/>
          <w:rtl w:val="true"/>
          <w:lang w:bidi="fa-IR"/>
        </w:rPr>
        <w:t>.</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وإسماعیل بن زیاد البزاز، روی عن الباقر والصادق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وإسماعیل بن عبد الخالق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وإسماعیل بن شعیب السمان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وبدر بن خلیل روی عن الصادقیْن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وإبراهیم بن محمد بن الربیع وأخوه إسماعیل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وإبراهیم بن مهزم الأسدی روی عن أبی عبد الله وأبی الحسن الکاظم علیهم السلام ، وعمر طویلاً، له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وبشر بن عقبة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وثعلبة بن میمون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وجابر بن سمیر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وجعفر بن مازن الکاهلی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وجمیل بن صالح الأسدی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والحسن بن الحر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والحسن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والحسین بن موسی الحناط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والحکم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وخالد بن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وخالد بن عامر بن عداس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ورفاعة بن موسی الأسدی النخاس، وله کتاب مبوب فی الفرائض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وزید بن عبد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وزید بن المستهل بن الکمیت الشاعر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وزید بن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وسعد بن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وسعید بن غزوان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وسفیان بن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وسفیان بن وردان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وسورة بن مجاشع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وسوید بن طلحة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وعبد الله بن النجاشی بن عثیم بن سمعان، ولی الأهواز من قبل المنصور العباسی، وهو الجد الأعلی للشیخ النجاشی صاحب کتاب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وعبد الله بن عبد </w:t>
      </w:r>
      <w:bookmarkStart w:id="76" w:name="pg13912_162448"/>
    </w:p>
    <w:p>
      <w:pPr>
        <w:pStyle w:val="BookText"/>
        <w:rPr/>
      </w:pPr>
      <w:bookmarkEnd w:id="76"/>
      <w:r>
        <w:rPr>
          <w:rFonts w:ascii="IRNazanin" w:hAnsi="IRNazanin" w:eastAsia="IRNazanin"/>
          <w:color w:val="111111"/>
          <w:sz w:val="28"/>
          <w:sz w:val="28"/>
          <w:szCs w:val="28"/>
          <w:rtl w:val="true"/>
          <w:lang w:bidi="fa-IR"/>
        </w:rPr>
        <w:t>الرحمن بن عتیبة الأسدی، له کتاب 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وعبد الرحمن بن عبید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وعبد الرحیم بن روح القصیر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وعبد القادر بن محمد بن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وعبدالنور بن عبد الله بن 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وعبید بن عبد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بن عبد الله بن غالب هو وأبوه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والعلا بن الأسود بن عمارة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والعلا بن عاصم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وعمر بن عنکثة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وعمر بن زائدة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وعمرو بن حریث الصیرفی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وعمران بن زائدة بن نشیط الوالبی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وعنبسة بن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وعیسی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وغسان بن غیلان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والفضیل بن سوید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وقبة بن خالد الأسدی، له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وقیس بن الربیع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ومالک بن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ومحمد بن إسحاق الکاهلی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ومحمد بن الجعد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ومحمد بن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ومحمد بن سمعان بن هبیرة 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ومحمد بن سهل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ومحمد بن سوید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ومحمد بن قیس أبو قدامة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ومحمد بن 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ومحمد بن میمون بن عطاء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ومشمعل بن سعد الأسدی الناشری، له ولأخیه الحکم کتاب الدیات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ومهاجر بن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ومهاجر بن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وموزع بن سوید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ومهند بن سوید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ونصر بن فضالة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ونصر بن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ویحیی بن القاسم</w:t>
      </w:r>
      <w:r>
        <w:rPr>
          <w:rFonts w:eastAsia="IRNazanin" w:cs="IRNazanin"/>
          <w:color w:val="111111"/>
          <w:sz w:val="28"/>
          <w:szCs w:val="28"/>
          <w:rtl w:val="true"/>
          <w:lang w:bidi="fa-IR"/>
        </w:rPr>
        <w:t>.</w:t>
      </w:r>
    </w:p>
    <w:p>
      <w:pPr>
        <w:pStyle w:val="Heading4"/>
        <w:numPr>
          <w:ilvl w:val="3"/>
          <w:numId w:val="1"/>
        </w:numPr>
        <w:rPr/>
      </w:pPr>
      <w:bookmarkStart w:id="77" w:name="__RefHeading___Toc1288970_3264237689"/>
      <w:bookmarkStart w:id="78" w:name="_Toc28"/>
      <w:bookmarkEnd w:id="77"/>
      <w:r>
        <w:rPr>
          <w:rtl w:val="true"/>
        </w:rPr>
        <w:t xml:space="preserve">ومن أصحاب الکاظم علیه السلام </w:t>
      </w:r>
      <w:r>
        <w:rPr>
          <w:rtl w:val="true"/>
        </w:rPr>
        <w:t>:</w:t>
      </w:r>
      <w:bookmarkEnd w:id="78"/>
    </w:p>
    <w:p>
      <w:pPr>
        <w:pStyle w:val="BookText"/>
        <w:rPr/>
      </w:pPr>
      <w:r>
        <w:rPr>
          <w:rFonts w:ascii="IRNazanin" w:hAnsi="IRNazanin" w:eastAsia="IRNazanin"/>
          <w:color w:val="111111"/>
          <w:sz w:val="28"/>
          <w:sz w:val="28"/>
          <w:szCs w:val="28"/>
          <w:rtl w:val="true"/>
          <w:lang w:bidi="fa-IR"/>
        </w:rPr>
        <w:t>عبد الله بن یحیی الکاهلی، روی عن الصادق والکاظم علیهم السلام ، وکان وجهاً عند الکاظم علیه السلام ووصی به علی بن یقطین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إضمن لی الکاهلی وعیاله، أضمن لک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النجاشی</w:t>
      </w:r>
      <w:r>
        <w:rPr>
          <w:rFonts w:eastAsia="IRNazanin" w:cs="IRNazanin"/>
          <w:color w:val="111111"/>
          <w:sz w:val="28"/>
          <w:szCs w:val="28"/>
          <w:rtl w:val="true"/>
          <w:lang w:bidi="fa-IR"/>
        </w:rPr>
        <w:t>:</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وعمر </w:t>
      </w:r>
      <w:bookmarkStart w:id="79" w:name="pg13912_162449"/>
    </w:p>
    <w:p>
      <w:pPr>
        <w:pStyle w:val="BookText"/>
        <w:rPr/>
      </w:pPr>
      <w:bookmarkEnd w:id="79"/>
      <w:r>
        <w:rPr>
          <w:rFonts w:ascii="IRNazanin" w:hAnsi="IRNazanin" w:eastAsia="IRNazanin"/>
          <w:color w:val="111111"/>
          <w:sz w:val="28"/>
          <w:sz w:val="28"/>
          <w:szCs w:val="28"/>
          <w:rtl w:val="true"/>
          <w:lang w:bidi="fa-IR"/>
        </w:rPr>
        <w:t>بن محمد، عده الشیخ فی أصحاب</w:t>
      </w:r>
    </w:p>
    <w:p>
      <w:pPr>
        <w:pStyle w:val="BookText"/>
        <w:rPr/>
      </w:pPr>
      <w:r>
        <w:rPr>
          <w:rFonts w:ascii="IRNazanin" w:hAnsi="IRNazanin" w:eastAsia="IRNazanin"/>
          <w:color w:val="111111"/>
          <w:sz w:val="28"/>
          <w:sz w:val="28"/>
          <w:szCs w:val="28"/>
          <w:rtl w:val="true"/>
          <w:lang w:bidi="fa-IR"/>
        </w:rPr>
        <w:t xml:space="preserve">الکاظم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وإبراهیم بن صالح الأنماطی الأسدی</w:t>
      </w:r>
      <w:r>
        <w:rPr>
          <w:rFonts w:eastAsia="IRNazanin" w:cs="IRNazanin"/>
          <w:color w:val="111111"/>
          <w:sz w:val="28"/>
          <w:szCs w:val="28"/>
          <w:rtl w:val="true"/>
          <w:lang w:bidi="fa-IR"/>
        </w:rPr>
        <w:t>.</w:t>
      </w:r>
    </w:p>
    <w:p>
      <w:pPr>
        <w:pStyle w:val="Heading4"/>
        <w:numPr>
          <w:ilvl w:val="3"/>
          <w:numId w:val="1"/>
        </w:numPr>
        <w:rPr/>
      </w:pPr>
      <w:bookmarkStart w:id="80" w:name="__RefHeading___Toc1288972_3264237689"/>
      <w:bookmarkStart w:id="81" w:name="_Toc29"/>
      <w:bookmarkEnd w:id="80"/>
      <w:r>
        <w:rPr>
          <w:rtl w:val="true"/>
        </w:rPr>
        <w:t xml:space="preserve">ومن أصحاب الإمام المهدی علیه السلام </w:t>
      </w:r>
      <w:r>
        <w:rPr>
          <w:rtl w:val="true"/>
        </w:rPr>
        <w:t>:</w:t>
      </w:r>
      <w:bookmarkEnd w:id="81"/>
    </w:p>
    <w:p>
      <w:pPr>
        <w:pStyle w:val="BookText"/>
        <w:rPr/>
      </w:pPr>
      <w:r>
        <w:rPr>
          <w:rFonts w:ascii="IRNazanin" w:hAnsi="IRNazanin" w:eastAsia="IRNazanin"/>
          <w:color w:val="111111"/>
          <w:sz w:val="28"/>
          <w:sz w:val="28"/>
          <w:szCs w:val="28"/>
          <w:rtl w:val="true"/>
          <w:lang w:bidi="fa-IR"/>
        </w:rPr>
        <w:t xml:space="preserve">محمد بن جعفر بن محمد بن عون الأسدی، أبو الحسین الکوفی، سکن الری، کان ثقة صحیح الحدیث، وخرج فی حقه التوقیع من الإمام المهدی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جعفر العربی ، فلیدفع إلیه فإنه من ثقاتنا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توقیع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أردت أن تعامل أحداً، فعلیک بأبی الحسین الأسدی بالری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الغیبة للطوسی</w:t>
      </w:r>
      <w:r>
        <w:rPr>
          <w:rFonts w:eastAsia="IRNazanin" w:cs="IRNazanin"/>
          <w:color w:val="111111"/>
          <w:sz w:val="28"/>
          <w:szCs w:val="28"/>
          <w:rtl w:val="true"/>
          <w:lang w:bidi="fa-IR"/>
        </w:rPr>
        <w:t>:</w:t>
      </w:r>
      <w:r>
        <w:rPr>
          <w:rFonts w:eastAsia="IRNazanin" w:cs="IRNazanin"/>
          <w:color w:val="111111"/>
          <w:sz w:val="28"/>
          <w:szCs w:val="28"/>
          <w:lang w:bidi="fa-IR"/>
        </w:rPr>
        <w:t>415</w:t>
      </w:r>
      <w:r>
        <w:rPr>
          <w:rFonts w:eastAsia="IRNazanin" w:cs="IRNazanin"/>
          <w:color w:val="111111"/>
          <w:sz w:val="28"/>
          <w:szCs w:val="28"/>
          <w:rtl w:val="true"/>
          <w:lang w:bidi="fa-IR"/>
        </w:rPr>
        <w:t>).</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وهناک عدد آخر من بنی أسد کثیر من أصحاب الأئمة علیهم السلام والرواة عنهم، والعلماء، لا یتسع المجال لعدهم</w:t>
      </w:r>
      <w:r>
        <w:rPr>
          <w:rFonts w:eastAsia="IRNazanin" w:cs="IRNazanin"/>
          <w:color w:val="111111"/>
          <w:sz w:val="28"/>
          <w:szCs w:val="28"/>
          <w:rtl w:val="true"/>
          <w:lang w:bidi="fa-IR"/>
        </w:rPr>
        <w:t xml:space="preserve">. </w:t>
      </w:r>
      <w:bookmarkStart w:id="82" w:name="pg13912_162450"/>
    </w:p>
    <w:p>
      <w:pPr>
        <w:pStyle w:val="Heading2"/>
        <w:numPr>
          <w:ilvl w:val="1"/>
          <w:numId w:val="1"/>
        </w:numPr>
        <w:rPr/>
      </w:pPr>
      <w:bookmarkStart w:id="83" w:name="__RefHeading___Toc1288974_3264237689"/>
      <w:bookmarkStart w:id="84" w:name="_Toc30"/>
      <w:bookmarkEnd w:id="82"/>
      <w:bookmarkEnd w:id="83"/>
      <w:r>
        <w:rPr>
          <w:rtl w:val="true"/>
        </w:rPr>
        <w:t>الفصل السادس</w:t>
      </w:r>
      <w:r>
        <w:rPr>
          <w:rtl w:val="true"/>
        </w:rPr>
        <w:t xml:space="preserve">: </w:t>
      </w:r>
      <w:r>
        <w:rPr>
          <w:rtl w:val="true"/>
        </w:rPr>
        <w:t>مشاهیر بنی أسد</w:t>
      </w:r>
      <w:bookmarkEnd w:id="84"/>
    </w:p>
    <w:p>
      <w:pPr>
        <w:pStyle w:val="Heading3"/>
        <w:numPr>
          <w:ilvl w:val="2"/>
          <w:numId w:val="1"/>
        </w:numPr>
        <w:rPr/>
      </w:pPr>
      <w:bookmarkStart w:id="85" w:name="__RefHeading___Toc1288976_3264237689"/>
      <w:bookmarkStart w:id="86" w:name="_Toc31"/>
      <w:bookmarkEnd w:id="85"/>
      <w:r>
        <w:rPr>
          <w:rtl w:val="true"/>
        </w:rPr>
        <w:t>اشارة</w:t>
      </w:r>
      <w:bookmarkEnd w:id="86"/>
    </w:p>
    <w:p>
      <w:pPr>
        <w:pStyle w:val="BookText"/>
        <w:rPr/>
      </w:pPr>
      <w:r>
        <w:rPr>
          <w:rFonts w:ascii="IRNazanin" w:hAnsi="IRNazanin" w:eastAsia="IRNazanin"/>
          <w:color w:val="111111"/>
          <w:sz w:val="28"/>
          <w:sz w:val="28"/>
          <w:szCs w:val="28"/>
          <w:rtl w:val="true"/>
          <w:lang w:bidi="fa-IR"/>
        </w:rPr>
        <w:t>وقد رتبناهم بحسب أهمیة الشخصیة ودورها العلمی والاجتماعی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عثمان بن سعید بن عمر العَمری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السفیر الأول للإمام المهدی عجل الله تعالی فرجه الشریف، ویکنی بأبی عمرو السمان، ویقال له الزیات لأنه کان یتجر ببیع السمن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تغطیة علی أمره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الغیبة للطوسی</w:t>
      </w:r>
      <w:r>
        <w:rPr>
          <w:rFonts w:eastAsia="IRNazanin" w:cs="IRNazanin"/>
          <w:color w:val="111111"/>
          <w:sz w:val="28"/>
          <w:szCs w:val="28"/>
          <w:rtl w:val="true"/>
          <w:lang w:bidi="fa-IR"/>
        </w:rPr>
        <w:t>:</w:t>
      </w:r>
      <w:r>
        <w:rPr>
          <w:rFonts w:eastAsia="IRNazanin" w:cs="IRNazanin"/>
          <w:color w:val="111111"/>
          <w:sz w:val="28"/>
          <w:szCs w:val="28"/>
          <w:lang w:bidi="fa-IR"/>
        </w:rPr>
        <w:t>354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أحد الشخصیات المعروفة فی مذهب آل البیت علیهم السلام ، وقد أثنی علیه علماء المذهب الجعفری قاطبة، قال الشیخ الطوسی فی رجاله</w:t>
      </w:r>
      <w:r>
        <w:rPr>
          <w:rFonts w:eastAsia="IRNazanin" w:cs="IRNazanin"/>
          <w:color w:val="111111"/>
          <w:sz w:val="28"/>
          <w:szCs w:val="28"/>
          <w:rtl w:val="true"/>
          <w:lang w:bidi="fa-IR"/>
        </w:rPr>
        <w:t>:</w:t>
      </w:r>
      <w:r>
        <w:rPr>
          <w:rFonts w:eastAsia="IRNazanin" w:cs="IRNazanin"/>
          <w:color w:val="111111"/>
          <w:sz w:val="28"/>
          <w:szCs w:val="28"/>
          <w:lang w:bidi="fa-IR"/>
        </w:rPr>
        <w:t>401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جلیل القدر، ثقة، وکیله 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أی وکیل الإمام الحسن العسکری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عند ذکره لولده محمد بن عثمان ص</w:t>
      </w:r>
      <w:r>
        <w:rPr>
          <w:rFonts w:eastAsia="IRNazanin" w:cs="IRNazanin"/>
          <w:color w:val="111111"/>
          <w:sz w:val="28"/>
          <w:szCs w:val="28"/>
          <w:lang w:bidi="fa-IR"/>
        </w:rPr>
        <w:t>407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وکیلان من جهة صاحب الزمان علیه السلام، ولهما منزلة جلیلة عند الطائفة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العلامة الحلی فی خلاصة الأقوال ص</w:t>
      </w:r>
      <w:r>
        <w:rPr>
          <w:rFonts w:eastAsia="IRNazanin" w:cs="IRNazanin"/>
          <w:color w:val="111111"/>
          <w:sz w:val="28"/>
          <w:szCs w:val="28"/>
          <w:lang w:bidi="fa-IR"/>
        </w:rPr>
        <w:t>220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ثقة، جلیل القدر، وکان الشیخ العمری الأسدی بوابا للإمام الهادی علیه السلام ، خدمه وهو فی الحادیة عشرة من عمره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وکان وکیله ومعتمده، ثم صار وکیلا للإمام الحسن العسکری 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للشیخ الکورانی</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أسدی هذا الشیخ الجلیل خدمات عظیمة لآل البیت علیهم السلام </w:t>
      </w:r>
    </w:p>
    <w:p>
      <w:pPr>
        <w:pStyle w:val="BookText"/>
        <w:rPr/>
      </w:pPr>
      <w:r>
        <w:rPr>
          <w:rFonts w:ascii="IRNazanin" w:hAnsi="IRNazanin" w:eastAsia="IRNazanin"/>
          <w:color w:val="111111"/>
          <w:sz w:val="28"/>
          <w:sz w:val="28"/>
          <w:szCs w:val="28"/>
          <w:rtl w:val="true"/>
          <w:lang w:bidi="fa-IR"/>
        </w:rPr>
        <w:t xml:space="preserve">حیث کان یجمع أموال الخمس من الموالین، ثم یضعها فی جراب السمن الذی امتهن بیعه للتغطیة علی وظیفته الحقیقیة خشیة من السلطات العباسیة الحاکمة، ثم یحمل تلک الأموال الی الإمام أبی محمد الحسن العسکری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الغیبة للطوسی</w:t>
      </w:r>
      <w:r>
        <w:rPr>
          <w:rFonts w:eastAsia="IRNazanin" w:cs="IRNazanin"/>
          <w:color w:val="111111"/>
          <w:sz w:val="28"/>
          <w:szCs w:val="28"/>
          <w:rtl w:val="true"/>
          <w:lang w:bidi="fa-IR"/>
        </w:rPr>
        <w:t>:</w:t>
      </w:r>
      <w:r>
        <w:rPr>
          <w:rFonts w:eastAsia="IRNazanin" w:cs="IRNazanin"/>
          <w:color w:val="111111"/>
          <w:sz w:val="28"/>
          <w:szCs w:val="28"/>
          <w:lang w:bidi="fa-IR"/>
        </w:rPr>
        <w:t>354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کان العمری علی قدر عال من العلم والفضیلة، یرجع إلیه الإمام علیه السلام أجلة أصحابه للأخذ منه، روی الشیخ الطوسی عن أحمد بن إسحاق القمی،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دخلت علی أبی الحسن علی بن محمد صلوات الله علیه فی یوم من الأیام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 أنا أغیب وأشهد ولا یتهیأ لی الوصول إلیک إذا شهدت فی کل وقت، فقول من نقبل؟ وأمر من نمتثل؟ فقال لی 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أبو عمرو الثقة الأمین ما قاله لکم فعنی یقوله، وما أداه إلیکم فعنی یؤدیه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مضی أبو الحسن علیه السلام وصلت إلی أبی محمد ابنه الحسن العسکری علیه السلام ذات یوم فقلت له علیه السلام مثل قولی لأبیه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أبو عمرو الثقة الأمین ثقة الماضی، وثقتی فی المحیا والممات ، فما قاله لکم فعنی یقوله، وما أدی إلیکم فعنی یؤدیه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ولده الشیخ محمد بن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وکنیته أبو جعفر، وهو لا یقل شأنا عن أبیه، فی رفعة المنزلة، والجلالة والوثاقة، فهو السفیر الثانی من سفراء عصر الغیبة الصغری، وکفاه فضلا ما ورد إلیه من الإمام </w:t>
      </w:r>
    </w:p>
    <w:p>
      <w:pPr>
        <w:pStyle w:val="BookText"/>
        <w:rPr/>
      </w:pPr>
      <w:r>
        <w:rPr>
          <w:rFonts w:ascii="IRNazanin" w:hAnsi="IRNazanin" w:eastAsia="IRNazanin"/>
          <w:color w:val="111111"/>
          <w:sz w:val="28"/>
          <w:sz w:val="28"/>
          <w:szCs w:val="28"/>
          <w:rtl w:val="true"/>
          <w:lang w:bidi="fa-IR"/>
        </w:rPr>
        <w:t>المهدی عجل الله تعالی فرجه الشریف فی التعزیة بأبیه قوله علیه السلام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أجزل الله لک الثواب، وأحسن لک العزاء، رزیت ورزینا، وأوحشک فراقه وأوحشنا، فسره الله فی منقلبه، کان من کمال سعادته أن رزقه الله تعالی ولدا مثلک، یخلفه من بعده، ویقوم مقامه بأمره، ویترحم علیه، وأقول الحمد الله فإن الأنفس طیبة بمکانک، وما جعله الله عز وجل فیک وعندک، وأعانک الله وقواک، وعضدک ووفقک، وکان لک ولیا وحافظا، وراعیا، وکافیا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الاحتجاج للطبرسی</w:t>
      </w:r>
      <w:r>
        <w:rPr>
          <w:rFonts w:eastAsia="IRNazanin" w:cs="IRNazanin"/>
          <w:color w:val="111111"/>
          <w:sz w:val="28"/>
          <w:szCs w:val="28"/>
          <w:rtl w:val="true"/>
          <w:lang w:bidi="fa-IR"/>
        </w:rPr>
        <w:t>:</w:t>
      </w:r>
      <w:r>
        <w:rPr>
          <w:rFonts w:eastAsia="IRNazanin" w:cs="IRNazanin"/>
          <w:color w:val="111111"/>
          <w:sz w:val="28"/>
          <w:szCs w:val="28"/>
          <w:lang w:bidi="fa-IR"/>
        </w:rPr>
        <w:t>2/301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توفی الشیخ محمد بن عثمان أواخر جمادی الأولی سنة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ودفن ببغداد فی محلتهم المعروفة باسم الخلانی، وهو مشهد کبیر من معالم بغداد یقصده الناس للزیارة والصلاة فی مسجده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عصر الشیعة</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بن یوسف بن علی ابن المُطهَّر الحلَّی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جمال الدین الحلی المزیدی الأسدی، ولد العلامة سنة </w:t>
      </w:r>
      <w:r>
        <w:rPr>
          <w:rFonts w:eastAsia="IRNazanin" w:cs="IRNazanin"/>
          <w:color w:val="111111"/>
          <w:sz w:val="28"/>
          <w:szCs w:val="28"/>
          <w:lang w:bidi="fa-IR"/>
        </w:rPr>
        <w:t>648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وأخذ العلم عن والده، وعن خاله المحقق الحلی، وعن الشیخ نصیر الدین الطوسی، وحاز العلامة مرتبة علمیة سامیة تفوق بها علی العلماء، وکان له ذکاء خارق للعادة، وبذکائه هذا وعلمه استطاع أن یفحم أعلم علماء السنة بمناظراته العذبة الدقیقة، وبسببه تشیع السلطان المغولی خدابنده، وکثیر من الأمراء ثم کثیر من الناس وذلک لما شاهدوا لسان العلامة ینطق بالحق الذی لا ریب فیه، ترک العلامة </w:t>
      </w:r>
    </w:p>
    <w:p>
      <w:pPr>
        <w:pStyle w:val="BookText"/>
        <w:rPr/>
      </w:pPr>
      <w:r>
        <w:rPr>
          <w:rFonts w:ascii="IRNazanin" w:hAnsi="IRNazanin" w:eastAsia="IRNazanin"/>
          <w:color w:val="111111"/>
          <w:sz w:val="28"/>
          <w:sz w:val="28"/>
          <w:szCs w:val="28"/>
          <w:rtl w:val="true"/>
          <w:lang w:bidi="fa-IR"/>
        </w:rPr>
        <w:t>العدید من المؤلفات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کالتذکرة الفقهاء، وإرشاد الأذهان، وقواعد الأحکام، ومختلف الشیعة وغیرها العشرات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وآل المطهر أسرة علمیة برز منها بالإضافة الی العلامة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والده یوسف بن علی بن المطهر الأسدی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سدید الدین، کان من کبار العلماء وأعاظم الأعلام، وکان فقیها محققا مدرسا عظیم الشأن، وحینما حاصر هولاکو خان بغداد وطال الحصار وانتشر خبره فی البلاد، وسمع أهل الحلة بذلک، فهرب أکثرهم إلی البطائح ولم یبق فیها إلا القلیل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الشیخ سدید الدین من الباقین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فأرسل الخان المغولی دستورا وطلب حضور کبراء البلد عنده، وخاف الجماعة من الذهاب إلیه من جهة عدم معرفتهم بما ینتهی إلیه 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الشیخ سدید الدین لمبعوثی الملک المغولی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جئت وحدی کفی؟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فذهب معهما إلی لقاء هولاکو،وکان ذلک قبل فتح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فسأله هولاکو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قدمت علی الحضور عندی قبل أن تعلم ما یؤول إلیه الأمر؟ وکیف تأمن إذا صالحنی صاحبکم ورجعت؟</w:t>
      </w:r>
      <w:r>
        <w:rPr>
          <w:rFonts w:eastAsia="IRNazanin" w:cs="IRNazanin"/>
          <w:color w:val="111111"/>
          <w:sz w:val="28"/>
          <w:szCs w:val="28"/>
          <w:rtl w:val="true"/>
          <w:lang w:bidi="fa-IR"/>
        </w:rPr>
        <w:t>.</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فأجاب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أقدمت علی ذلک لما رویناه عن إمامنا علی بن أبی طالب فی خطبته الزوراء وساق له الخطبة،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وجدنا تلک الصفات فیکم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فأصدر هولاکو مرسوما باسم الشیخ، یطیب فیه قلوب أهل الحلة وأطرافها، وبفضل هذا الشیخ الکبیر وعبقریته کانت </w:t>
      </w:r>
    </w:p>
    <w:p>
      <w:pPr>
        <w:pStyle w:val="BookText"/>
        <w:rPr/>
      </w:pPr>
      <w:r>
        <w:rPr>
          <w:rFonts w:ascii="IRNazanin" w:hAnsi="IRNazanin" w:eastAsia="IRNazanin"/>
          <w:color w:val="111111"/>
          <w:sz w:val="28"/>
          <w:sz w:val="28"/>
          <w:szCs w:val="28"/>
          <w:rtl w:val="true"/>
          <w:lang w:bidi="fa-IR"/>
        </w:rPr>
        <w:t>سلامة الحلة والکوفة والنجف وکربلاء من سطوة المغول وفتکهم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نهج الحق للعلامة الحلی ص</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رضی الدین علی بن یوسف بن المطهر، أخو العلامة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ولده محمد بن الحسن بالملقب بفخر المحققین، وحفیده ظهیر الدین بن فخر المحققین، والشیخ قوام الدین بن علی ابن أخ العلامة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تاریخ الحلة</w:t>
      </w:r>
      <w:r>
        <w:rPr>
          <w:rFonts w:eastAsia="IRNazanin" w:cs="IRNazanin"/>
          <w:color w:val="111111"/>
          <w:sz w:val="28"/>
          <w:szCs w:val="28"/>
          <w:rtl w:val="true"/>
          <w:lang w:bidi="fa-IR"/>
        </w:rPr>
        <w:t>:</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وما بعدها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الکمیت بن زید الأسدی الشاعر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المستهل، أشعر شعراء الکوفة المقدمین فی عصره، والعالم بلغات العرب، الخبیر بأنسابهم أیامهم</w:t>
      </w:r>
      <w:r>
        <w:rPr>
          <w:rFonts w:eastAsia="IRNazanin" w:cs="IRNazanin"/>
          <w:color w:val="111111"/>
          <w:sz w:val="28"/>
          <w:szCs w:val="28"/>
          <w:rtl w:val="true"/>
          <w:lang w:bidi="fa-IR"/>
        </w:rPr>
        <w:t>.</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ولد الکمیت فی الکوفة سنة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ونشأ بها وقضی شطراً من صباه فی مسقط رأسه، وعُرف عنه فی مطلع حیاته أنه کان یعلّم الصبیان فی مسجد الکوفة، وکان الکمیت معروفا بالتشیع لبنی هاشم مشهورا بذلک، قال أبو عبیدة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لم یکن لبنی أسد منقبة غیر الکمیت لکفاهم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أبو عکرمة الضبی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 شعر الکمیت لم یکن للغة ترجمان ولا للبیان لسان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وکانت بنو أسد تقول فینا فضیلة لیست فی العالم، لیس منزل منا إلا وفیه برکة وراثة الکمیت؛ لأنه رأی النبی صلی الله علیه وآله فی النوم فقال له أنشدنی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طربت وما شوقا إلی البیض </w:t>
      </w:r>
      <w:bookmarkStart w:id="87" w:name="pg13912_162455"/>
    </w:p>
    <w:p>
      <w:pPr>
        <w:pStyle w:val="BookText"/>
        <w:rPr/>
      </w:pPr>
      <w:bookmarkEnd w:id="87"/>
      <w:r>
        <w:rPr>
          <w:rFonts w:ascii="IRNazanin" w:hAnsi="IRNazanin" w:eastAsia="IRNazanin"/>
          <w:color w:val="111111"/>
          <w:sz w:val="28"/>
          <w:sz w:val="28"/>
          <w:szCs w:val="28"/>
          <w:rtl w:val="true"/>
          <w:lang w:bidi="fa-IR"/>
        </w:rPr>
        <w:t>أطرب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بورکت وبورک قومک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جمع أحد من علم العرب ومناقبها ومعرفة أنسابها ما جمع الکمیت فمن صحح الکمیت نسبه صح، ومن طعن فیه وهن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أعیان الشیعة</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الشاعر الشهید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 منشور علی شبکة الإمام الرضا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وکانت فی الکمیت عشر 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خطیب بنی أسد، وفقیه الشیعة، وحافظ القرآن، وکان کاتبا حسن الخط، ونسابة، وجدلیا وهو أول من ناظر فی التشیع مجاهرا بذلک، وکان رامیا لم یکن فی بنی أسد أرمی منه، وکان فارسا شجاعا سخیا دینا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أعیان الشیعة</w:t>
      </w:r>
      <w:r>
        <w:rPr>
          <w:rFonts w:eastAsia="IRNazanin" w:cs="IRNazanin"/>
          <w:color w:val="111111"/>
          <w:sz w:val="28"/>
          <w:szCs w:val="28"/>
          <w:rtl w:val="true"/>
          <w:lang w:bidi="fa-IR"/>
        </w:rPr>
        <w:t>:</w:t>
      </w:r>
      <w:r>
        <w:rPr>
          <w:rFonts w:eastAsia="IRNazanin" w:cs="IRNazanin"/>
          <w:color w:val="111111"/>
          <w:sz w:val="28"/>
          <w:szCs w:val="28"/>
          <w:lang w:bidi="fa-IR"/>
        </w:rPr>
        <w:t>9/35</w:t>
      </w:r>
      <w:r>
        <w:rPr>
          <w:rFonts w:eastAsia="IRNazanin" w:cs="IRNazanin"/>
          <w:color w:val="111111"/>
          <w:sz w:val="28"/>
          <w:szCs w:val="28"/>
          <w:rtl w:val="true"/>
          <w:lang w:bidi="fa-IR"/>
        </w:rPr>
        <w:t>)</w:t>
      </w:r>
    </w:p>
    <w:p>
      <w:pPr>
        <w:pStyle w:val="Heading3"/>
        <w:numPr>
          <w:ilvl w:val="2"/>
          <w:numId w:val="1"/>
        </w:numPr>
        <w:rPr/>
      </w:pPr>
      <w:bookmarkStart w:id="88" w:name="__RefHeading___Toc1288978_3264237689"/>
      <w:bookmarkStart w:id="89" w:name="_Toc32"/>
      <w:bookmarkEnd w:id="88"/>
      <w:r>
        <w:rPr>
          <w:rtl w:val="true"/>
        </w:rPr>
        <w:t>شعره</w:t>
      </w:r>
      <w:bookmarkEnd w:id="89"/>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امتاز شعر الکمیت بمزایا لم تجتمع لسواه، فقد کان خیر مصور لاتجاهات عصره فی شعره، وانقطع لمدح آل البیت مدحا کاد یکلفه حیاته، وهو أول من أدخل الجدل المنطقی فی الشعر العربی، فهو مجدد بکل ما تحمل هذه الکلمة من 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وشعره لیس عاطفیا کبقیة الشعراء، بل إن شعره، شعر مذهبی، ذهنی، عقلی، فهو شاعر یناضل عن فکرة عقائدیة معینة، وعن مبدأ واضح، ومنهج صحیح، ودعوة آمن بها وکرس لها حیاته، وجهده وتحمل فی سبیلها الأذی ومات بسببها</w:t>
      </w:r>
      <w:r>
        <w:rPr>
          <w:rFonts w:eastAsia="IRNazanin" w:cs="IRNazanin"/>
          <w:color w:val="111111"/>
          <w:sz w:val="28"/>
          <w:szCs w:val="28"/>
          <w:rtl w:val="true"/>
          <w:lang w:bidi="fa-IR"/>
        </w:rPr>
        <w:t xml:space="preserve">. </w:t>
      </w:r>
      <w:bookmarkStart w:id="90" w:name="pg13912_162456"/>
    </w:p>
    <w:p>
      <w:pPr>
        <w:pStyle w:val="BookText"/>
        <w:rPr/>
      </w:pPr>
      <w:bookmarkEnd w:id="90"/>
      <w:r>
        <w:rPr>
          <w:rFonts w:ascii="IRNazanin" w:hAnsi="IRNazanin" w:eastAsia="IRNazanin"/>
          <w:color w:val="111111"/>
          <w:sz w:val="28"/>
          <w:sz w:val="28"/>
          <w:szCs w:val="28"/>
          <w:rtl w:val="true"/>
          <w:lang w:bidi="fa-IR"/>
        </w:rPr>
        <w:t>فشعر الکمیت یخالف شعر بقیة شعراء الشیعة مخالفة کبیرة، إذ کان غیره من شعراء الشیعة المعاصرین له یعتمدون علی البکاء، والرثاء، والتحسر، وإظهار التألم، والأنین طریقهم فی جمیع ذلک العاطفة، ولهذا قیل إن الهاشمیات تؤرخ نزعة عقلیة جدیدة فی اللغة العربیة لم تکن معروفة قبل الکمیت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w:t>
      </w:r>
      <w:r>
        <w:rPr>
          <w:rFonts w:eastAsia="IRNazanin" w:cs="IRNazanin"/>
          <w:color w:val="111111"/>
          <w:sz w:val="28"/>
          <w:szCs w:val="28"/>
          <w:lang w:bidi="fa-IR"/>
        </w:rPr>
        <w:t>9/37</w:t>
      </w:r>
      <w:r>
        <w:rPr>
          <w:rFonts w:eastAsia="IRNazanin" w:cs="IRNazanin"/>
          <w:color w:val="111111"/>
          <w:sz w:val="28"/>
          <w:szCs w:val="28"/>
          <w:rtl w:val="true"/>
          <w:lang w:bidi="fa-IR"/>
        </w:rPr>
        <w:t>)</w:t>
      </w:r>
    </w:p>
    <w:p>
      <w:pPr>
        <w:pStyle w:val="Heading3"/>
        <w:numPr>
          <w:ilvl w:val="2"/>
          <w:numId w:val="1"/>
        </w:numPr>
        <w:rPr/>
      </w:pPr>
      <w:bookmarkStart w:id="91" w:name="__RefHeading___Toc1288980_3264237689"/>
      <w:bookmarkStart w:id="92" w:name="_Toc33"/>
      <w:bookmarkEnd w:id="91"/>
      <w:r>
        <w:rPr>
          <w:rtl w:val="true"/>
        </w:rPr>
        <w:t>اضطهاد الکمیت من قبل السلطات الأمویة</w:t>
      </w:r>
      <w:bookmarkEnd w:id="92"/>
    </w:p>
    <w:p>
      <w:pPr>
        <w:pStyle w:val="BookText"/>
        <w:rPr/>
      </w:pPr>
      <w:r>
        <w:rPr>
          <w:rFonts w:ascii="IRNazanin" w:hAnsi="IRNazanin" w:eastAsia="IRNazanin"/>
          <w:color w:val="111111"/>
          <w:sz w:val="28"/>
          <w:sz w:val="28"/>
          <w:szCs w:val="28"/>
          <w:rtl w:val="true"/>
          <w:lang w:bidi="fa-IR"/>
        </w:rPr>
        <w:t>کانت ثورة زید بن علی بن الحسین علیه السلام حافزاً کبیراً لتدفق شاعریة الکمیت، فقد نظم لامیّته المشهورة مؤیِّداً لتلک الثورة هاجیاً حکام عصره مندداً بمساوئهم، کاشفاً لعیوبهم، یقول فیها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ه ل عمٍ فی رأیه متأملُ</w:t>
      </w:r>
    </w:p>
    <w:p>
      <w:pPr>
        <w:pStyle w:val="BookText"/>
        <w:rPr/>
      </w:pPr>
      <w:r>
        <w:rPr>
          <w:rFonts w:ascii="Amiri" w:hAnsi="Amiri" w:eastAsia="Amiri" w:cs="Amiri"/>
          <w:color w:val="111111"/>
          <w:sz w:val="28"/>
          <w:sz w:val="28"/>
          <w:szCs w:val="28"/>
          <w:rtl w:val="true"/>
          <w:lang w:bidi="ar-SA"/>
        </w:rPr>
        <w:t>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 مدبرٌ بعد الإشاعة مقبلُ</w:t>
      </w:r>
    </w:p>
    <w:p>
      <w:pPr>
        <w:pStyle w:val="BookText"/>
        <w:rPr/>
      </w:pPr>
      <w:r>
        <w:rPr>
          <w:rFonts w:ascii="IRNazanin" w:hAnsi="IRNazanin" w:eastAsia="IRNazanin"/>
          <w:color w:val="111111"/>
          <w:sz w:val="28"/>
          <w:sz w:val="28"/>
          <w:szCs w:val="28"/>
          <w:rtl w:val="true"/>
          <w:lang w:bidi="fa-IR"/>
        </w:rPr>
        <w:t>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 أمة مستیقظون لرشدهم</w:t>
      </w:r>
    </w:p>
    <w:p>
      <w:pPr>
        <w:pStyle w:val="BookText"/>
        <w:rPr/>
      </w:pPr>
      <w:r>
        <w:rPr>
          <w:rFonts w:ascii="IRNazanin" w:hAnsi="IRNazanin" w:eastAsia="IRNazanin"/>
          <w:color w:val="111111"/>
          <w:sz w:val="28"/>
          <w:sz w:val="28"/>
          <w:szCs w:val="28"/>
          <w:rtl w:val="true"/>
          <w:lang w:bidi="fa-IR"/>
        </w:rPr>
        <w:t>فیکشف عنه النعسة المتزمّلُ</w:t>
      </w:r>
    </w:p>
    <w:p>
      <w:pPr>
        <w:pStyle w:val="BookText"/>
        <w:rPr/>
      </w:pPr>
      <w:r>
        <w:rPr>
          <w:rFonts w:ascii="IRNazanin" w:hAnsi="IRNazanin" w:eastAsia="IRNazanin"/>
          <w:color w:val="111111"/>
          <w:sz w:val="28"/>
          <w:sz w:val="28"/>
          <w:szCs w:val="28"/>
          <w:rtl w:val="true"/>
          <w:lang w:bidi="fa-IR"/>
        </w:rPr>
        <w:t>لقد طال ضد النوم واستخرج الکری</w:t>
      </w:r>
    </w:p>
    <w:p>
      <w:pPr>
        <w:pStyle w:val="BookText"/>
        <w:rPr/>
      </w:pPr>
      <w:r>
        <w:rPr>
          <w:rFonts w:ascii="IRNazanin" w:hAnsi="IRNazanin" w:eastAsia="IRNazanin"/>
          <w:color w:val="111111"/>
          <w:sz w:val="28"/>
          <w:sz w:val="28"/>
          <w:szCs w:val="28"/>
          <w:rtl w:val="true"/>
          <w:lang w:bidi="fa-IR"/>
        </w:rPr>
        <w:t>مساوئهم لو أنّ ذا المیل یعدلُ</w:t>
      </w:r>
    </w:p>
    <w:p>
      <w:pPr>
        <w:pStyle w:val="BookText"/>
        <w:rPr/>
      </w:pPr>
      <w:r>
        <w:rPr>
          <w:rFonts w:ascii="IRNazanin" w:hAnsi="IRNazanin" w:eastAsia="IRNazanin"/>
          <w:color w:val="111111"/>
          <w:sz w:val="28"/>
          <w:sz w:val="28"/>
          <w:szCs w:val="28"/>
          <w:rtl w:val="true"/>
          <w:lang w:bidi="fa-IR"/>
        </w:rPr>
        <w:t>أرانا علی حب الحیاة وطولها</w:t>
      </w:r>
    </w:p>
    <w:p>
      <w:pPr>
        <w:pStyle w:val="BookText"/>
        <w:rPr/>
      </w:pPr>
      <w:r>
        <w:rPr>
          <w:rFonts w:ascii="Amiri" w:hAnsi="Amiri" w:eastAsia="Amiri" w:cs="Amiri"/>
          <w:color w:val="111111"/>
          <w:sz w:val="28"/>
          <w:sz w:val="28"/>
          <w:szCs w:val="28"/>
          <w:rtl w:val="true"/>
          <w:lang w:bidi="ar-SA"/>
        </w:rPr>
        <w:t>یُجدُّ بنا فی کل یوم ونهزَلُ</w:t>
      </w:r>
    </w:p>
    <w:p>
      <w:pPr>
        <w:pStyle w:val="BookText"/>
        <w:rPr/>
      </w:pPr>
      <w:r>
        <w:rPr>
          <w:rFonts w:ascii="IRNazanin" w:hAnsi="IRNazanin" w:eastAsia="IRNazanin"/>
          <w:color w:val="111111"/>
          <w:sz w:val="28"/>
          <w:sz w:val="28"/>
          <w:szCs w:val="28"/>
          <w:rtl w:val="true"/>
          <w:lang w:bidi="fa-IR"/>
        </w:rPr>
        <w:t>رضینا بدنیا لا نرید فراقها</w:t>
      </w:r>
    </w:p>
    <w:p>
      <w:pPr>
        <w:pStyle w:val="BookText"/>
        <w:rPr/>
      </w:pPr>
      <w:r>
        <w:rPr>
          <w:rFonts w:ascii="IRNazanin" w:hAnsi="IRNazanin" w:eastAsia="IRNazanin"/>
          <w:color w:val="111111"/>
          <w:sz w:val="28"/>
          <w:sz w:val="28"/>
          <w:szCs w:val="28"/>
          <w:rtl w:val="true"/>
          <w:lang w:bidi="fa-IR"/>
        </w:rPr>
        <w:t>علی أننا فیها نموت ونُقتلُ</w:t>
      </w:r>
    </w:p>
    <w:p>
      <w:pPr>
        <w:pStyle w:val="BookText"/>
        <w:rPr/>
      </w:pPr>
      <w:r>
        <w:rPr>
          <w:rFonts w:ascii="IRNazanin" w:hAnsi="IRNazanin" w:eastAsia="IRNazanin"/>
          <w:color w:val="111111"/>
          <w:sz w:val="28"/>
          <w:sz w:val="28"/>
          <w:szCs w:val="28"/>
          <w:rtl w:val="true"/>
          <w:lang w:bidi="fa-IR"/>
        </w:rPr>
        <w:t>فتلک ملوکُ السوءِ قد طال ملکهم</w:t>
      </w:r>
    </w:p>
    <w:p>
      <w:pPr>
        <w:pStyle w:val="BookText"/>
        <w:rPr/>
      </w:pPr>
      <w:r>
        <w:rPr>
          <w:rFonts w:ascii="Amiri" w:hAnsi="Amiri" w:eastAsia="Amiri" w:cs="Amiri"/>
          <w:color w:val="111111"/>
          <w:sz w:val="28"/>
          <w:sz w:val="28"/>
          <w:szCs w:val="28"/>
          <w:rtl w:val="true"/>
          <w:lang w:bidi="ar-SA"/>
        </w:rPr>
        <w:t>فحتّام حتام العناءُ المطوَّلُ</w:t>
      </w:r>
    </w:p>
    <w:p>
      <w:pPr>
        <w:pStyle w:val="BookText"/>
        <w:rPr/>
      </w:pPr>
      <w:r>
        <w:rPr>
          <w:rFonts w:ascii="IRNazanin" w:hAnsi="IRNazanin" w:eastAsia="IRNazanin"/>
          <w:color w:val="111111"/>
          <w:sz w:val="28"/>
          <w:sz w:val="28"/>
          <w:szCs w:val="28"/>
          <w:rtl w:val="true"/>
          <w:lang w:bidi="fa-IR"/>
        </w:rPr>
        <w:t>وما ضربَ الأمثال فی الجورِ قبلنا</w:t>
      </w:r>
    </w:p>
    <w:p>
      <w:pPr>
        <w:pStyle w:val="BookText"/>
        <w:rPr/>
      </w:pPr>
      <w:r>
        <w:rPr>
          <w:rFonts w:ascii="IRNazanin" w:hAnsi="IRNazanin" w:eastAsia="IRNazanin"/>
          <w:color w:val="111111"/>
          <w:sz w:val="28"/>
          <w:sz w:val="28"/>
          <w:szCs w:val="28"/>
          <w:rtl w:val="true"/>
          <w:lang w:bidi="fa-IR"/>
        </w:rPr>
        <w:t>لأجورَ من حکامنا المتمثلُ</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فلما بلغت هذه الأبیات مسامع خالد بن عبدالله القسری، وکان والیاً علی العراق من قِبَل هشام بن عبدالملک، بعث بها لهشام، فأمر أن </w:t>
      </w:r>
      <w:bookmarkStart w:id="93" w:name="pg13912_162457"/>
    </w:p>
    <w:p>
      <w:pPr>
        <w:pStyle w:val="BookText"/>
        <w:rPr/>
      </w:pPr>
      <w:bookmarkEnd w:id="93"/>
      <w:r>
        <w:rPr>
          <w:rFonts w:ascii="IRNazanin" w:hAnsi="IRNazanin" w:eastAsia="IRNazanin"/>
          <w:color w:val="111111"/>
          <w:sz w:val="28"/>
          <w:sz w:val="28"/>
          <w:szCs w:val="28"/>
          <w:rtl w:val="true"/>
          <w:lang w:bidi="fa-IR"/>
        </w:rPr>
        <w:t>یُحضِر الکمیت ویقطع لسانه ویده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یشعر الکمیت إلاّ والخیل محدقة بداره، فأُخذ إلی السجن، ولکنه استطاع الإفلات منه، وذلک أن بعث إلی زوجته، فزارته فی سجنه وألبسته ثیابها وتنقّب بنقابها، وخرج حراً طلیقاً، وقد أبصره بعض الفتیة لدی خروجه فقال متفرساً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ننکر من هذه المرأة إلا یبساً فی کتفیها، ولکن لم یفطن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الشاعر الشهید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وبقی الکمیت متخفیا عشرین سنة خوفا من بطش السلطات الأمویة، حتی تشفع فیه مسلمة بن</w:t>
      </w:r>
    </w:p>
    <w:p>
      <w:pPr>
        <w:pStyle w:val="BookText"/>
        <w:rPr/>
      </w:pPr>
      <w:r>
        <w:rPr>
          <w:rFonts w:ascii="IRNazanin" w:hAnsi="IRNazanin" w:eastAsia="IRNazanin"/>
          <w:color w:val="111111"/>
          <w:sz w:val="28"/>
          <w:sz w:val="28"/>
          <w:szCs w:val="28"/>
          <w:rtl w:val="true"/>
          <w:lang w:bidi="fa-IR"/>
        </w:rPr>
        <w:t>عبد الملک أخو هشام، وأضطر الکمیت لمدحه تقیة فعفا عنه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أعیان الشیعة</w:t>
      </w:r>
      <w:r>
        <w:rPr>
          <w:rFonts w:eastAsia="IRNazanin" w:cs="IRNazanin"/>
          <w:color w:val="111111"/>
          <w:sz w:val="28"/>
          <w:szCs w:val="28"/>
          <w:rtl w:val="true"/>
          <w:lang w:bidi="fa-IR"/>
        </w:rPr>
        <w:t>:</w:t>
      </w:r>
      <w:r>
        <w:rPr>
          <w:rFonts w:eastAsia="IRNazanin" w:cs="IRNazanin"/>
          <w:color w:val="111111"/>
          <w:sz w:val="28"/>
          <w:szCs w:val="28"/>
          <w:lang w:bidi="fa-IR"/>
        </w:rPr>
        <w:t>9/34</w:t>
      </w:r>
      <w:r>
        <w:rPr>
          <w:rFonts w:eastAsia="IRNazanin" w:cs="IRNazanin"/>
          <w:color w:val="111111"/>
          <w:sz w:val="28"/>
          <w:szCs w:val="28"/>
          <w:rtl w:val="true"/>
          <w:lang w:bidi="fa-IR"/>
        </w:rPr>
        <w:t>)</w:t>
      </w:r>
    </w:p>
    <w:p>
      <w:pPr>
        <w:pStyle w:val="Heading3"/>
        <w:numPr>
          <w:ilvl w:val="2"/>
          <w:numId w:val="1"/>
        </w:numPr>
        <w:rPr/>
      </w:pPr>
      <w:bookmarkStart w:id="94" w:name="__RefHeading___Toc1288982_3264237689"/>
      <w:bookmarkStart w:id="95" w:name="_Toc34"/>
      <w:bookmarkEnd w:id="94"/>
      <w:r>
        <w:rPr>
          <w:rtl w:val="true"/>
        </w:rPr>
        <w:t>الکمیت وأئمة آل البیت</w:t>
      </w:r>
      <w:bookmarkEnd w:id="95"/>
    </w:p>
    <w:p>
      <w:pPr>
        <w:pStyle w:val="BookText"/>
        <w:rPr/>
      </w:pPr>
      <w:r>
        <w:rPr>
          <w:rFonts w:ascii="IRNazanin" w:hAnsi="IRNazanin" w:eastAsia="IRNazanin"/>
          <w:color w:val="111111"/>
          <w:sz w:val="28"/>
          <w:sz w:val="28"/>
          <w:szCs w:val="28"/>
          <w:rtl w:val="true"/>
          <w:lang w:bidi="fa-IR"/>
        </w:rPr>
        <w:t>دخل الکمیت علی أبی عبد الله جعفر بن محمد علیه السلام فی أیام التشریق بمنی،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إنی قلت فیکم شعرا أحب أن أنشدکه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کمیت اذکر الله فی هذه الأیام المعدودات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فأعاد علیه القول فرقَّ له أبو عبد الله، فقال 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وبعث أبو عبد الله إلی أهله، فأنشده فکثر البکاء حتی أتی علی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یصیب به  الرامون عن قوس غیرهم</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فیا آخرا أسدی له الغی أول </w:t>
      </w:r>
      <w:bookmarkStart w:id="96" w:name="pg13912_162458"/>
    </w:p>
    <w:p>
      <w:pPr>
        <w:pStyle w:val="BookText"/>
        <w:rPr/>
      </w:pPr>
      <w:bookmarkEnd w:id="96"/>
      <w:r>
        <w:rPr>
          <w:rFonts w:ascii="IRNazanin" w:hAnsi="IRNazanin" w:eastAsia="IRNazanin"/>
          <w:color w:val="111111"/>
          <w:sz w:val="28"/>
          <w:sz w:val="28"/>
          <w:szCs w:val="28"/>
          <w:rtl w:val="true"/>
          <w:lang w:bidi="fa-IR"/>
        </w:rPr>
        <w:t>فرفع أبو عبد الله یدیه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اغفر للکمیت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ودخل أیضا علی أبی جعفر محمد بن علی الباقر علیه السلام فأعطاه ألف دینار وکسوة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الکمیت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أحببتکم للدنیا ولو أردت الدنیا لأتیت من هی فی یدیه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ولکنی أحببتکم للآخرة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الثیاب التی أصابت أجسامکم فانا أقبلها لبرکتها، وأما المال فلا أقبله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وحکی صاعد مولی الکمیت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معه علی علی بن الحسین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قد مدحتک بما أرجو أن یکون لی وسیلة عند رسول الله صلی الله علیه وآله ثم أنشده قصیدته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لقلب متیم مستهام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أتی علی آخرها قال له ثوابک نعجز عنه، ولکن ما عجزنا عنه فان الله لا یعجز عن مکافأتک، وأراد أن یحسن إلیه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أردت أن تحسن إلی فادفع إلی بعض ثیابک التی تلی جسدک أتبرک بها، فنزع ثیابه ودفعها إلیه،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 الکمیت جاد فی آل رسول الله وذریة نبیک بنفسه حین ضن الناس، وأظهر ما کتمه غیره من الحق، فأحیه سعیدا وأمته شهیدا، وأره الجزاء عاجلا فانا قد عجزنا عن مکافأته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الکمیت ما زلت أعرف برکة دعائه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w:t>
      </w:r>
      <w:r>
        <w:rPr>
          <w:rFonts w:eastAsia="IRNazanin" w:cs="IRNazanin"/>
          <w:color w:val="111111"/>
          <w:sz w:val="28"/>
          <w:szCs w:val="28"/>
          <w:lang w:bidi="fa-IR"/>
        </w:rPr>
        <w:t>9/35</w:t>
      </w:r>
      <w:r>
        <w:rPr>
          <w:rFonts w:eastAsia="IRNazanin" w:cs="IRNazanin"/>
          <w:color w:val="111111"/>
          <w:sz w:val="28"/>
          <w:szCs w:val="28"/>
          <w:rtl w:val="true"/>
          <w:lang w:bidi="fa-IR"/>
        </w:rPr>
        <w:t>)</w:t>
      </w:r>
    </w:p>
    <w:p>
      <w:pPr>
        <w:pStyle w:val="Heading3"/>
        <w:numPr>
          <w:ilvl w:val="2"/>
          <w:numId w:val="1"/>
        </w:numPr>
        <w:rPr/>
      </w:pPr>
      <w:bookmarkStart w:id="97" w:name="__RefHeading___Toc1288984_3264237689"/>
      <w:bookmarkStart w:id="98" w:name="_Toc35"/>
      <w:bookmarkEnd w:id="97"/>
      <w:r>
        <w:rPr>
          <w:rtl w:val="true"/>
        </w:rPr>
        <w:t>وفاته</w:t>
      </w:r>
      <w:bookmarkEnd w:id="98"/>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توفی الکمیت فی خلافة مروان بن محمد آخر الخلفاء الأمویین، سنة </w:t>
      </w:r>
    </w:p>
    <w:p>
      <w:pPr>
        <w:pStyle w:val="BookText"/>
        <w:rPr/>
      </w:pP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متأثرا بجروح أصیب بها، فقد قامت جماعة من حراس خالد بن عبدالله القسری والی الکوفة، بطعن الکمیت فی بطنه تعصبا لأمیرهم بسبب هجاء الکمیت له، فلم یزل ینزف الدم منه حتی مات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الوزیر مؤید الدین بن العلقمی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أحمد بن علی الأسدی، أبو طالب، وزیر المستعصم بالله، آخر الخلفاء العباسیین</w:t>
      </w:r>
      <w:r>
        <w:rPr>
          <w:rFonts w:eastAsia="IRNazanin" w:cs="IRNazanin"/>
          <w:color w:val="111111"/>
          <w:sz w:val="28"/>
          <w:szCs w:val="28"/>
          <w:rtl w:val="true"/>
          <w:lang w:bidi="fa-IR"/>
        </w:rPr>
        <w:t>.</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ولد ابن العلقمی فی بلدة النیل قرب الحلة سنة </w:t>
      </w:r>
      <w:r>
        <w:rPr>
          <w:rFonts w:eastAsia="IRNazanin" w:cs="IRNazanin"/>
          <w:color w:val="111111"/>
          <w:sz w:val="28"/>
          <w:szCs w:val="28"/>
          <w:lang w:bidi="fa-IR"/>
        </w:rPr>
        <w:t>593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ودرس النحو وعلم الأدب فی شبیبته بالحلة علی عمید الرؤساء هبة الله بن حامد بن أیوب، ثم ذهب الی بغداد وقرأ علی أبی البقاء عبد الله بن الحسین العکبری، ثم انضم إلی خاله أستاذ دار الخلافة عضد الدین أبی نصر المبارک بن الضحاک، وکان شیخ الدولة فضلا وعلما ورئاسة وتجربة فتخلق بأخلاقه وتأدب بآدابه، واستنابه فی دیوان الأبنیة، وشغله بعلم الإنشاء إلی أن توفی خاله، فانقطع ولزم داره، واستمر شمس الدین أبو الأزهر أحمد بن الناقد أستاذ الدار فاستدعی مؤید الدین إلی دار التشریفات وأمره بالتردد إلیها فی کل یوم ومشارکة النواب بها، فلما نقل أستاذ الدار أحمد بن الناقد إلی الوزارة نقل مؤید الدین إلی أستاذیة الدار، فکان علی ذلک إلی أن  توفی الوزیر أحمد بن الناقد، فانتقل مؤید الدین إلی الوزارة، ولم یزل علی ذلک إلی أن </w:t>
      </w:r>
      <w:bookmarkStart w:id="99" w:name="pg13912_162460"/>
    </w:p>
    <w:p>
      <w:pPr>
        <w:pStyle w:val="BookText"/>
        <w:rPr/>
      </w:pPr>
      <w:bookmarkEnd w:id="99"/>
      <w:r>
        <w:rPr>
          <w:rFonts w:ascii="IRNazanin" w:hAnsi="IRNazanin" w:eastAsia="IRNazanin"/>
          <w:color w:val="111111"/>
          <w:sz w:val="28"/>
          <w:sz w:val="28"/>
          <w:szCs w:val="28"/>
          <w:rtl w:val="true"/>
          <w:lang w:bidi="fa-IR"/>
        </w:rPr>
        <w:t xml:space="preserve">انقضت الدولة العباسیة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بسقوط بغداد علی ید هولاکو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وأقرَّ فی الدولة التتریة علی الوزارة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أعیان الشیعة</w:t>
      </w:r>
      <w:r>
        <w:rPr>
          <w:rFonts w:eastAsia="IRNazanin" w:cs="IRNazanin"/>
          <w:color w:val="111111"/>
          <w:sz w:val="28"/>
          <w:szCs w:val="28"/>
          <w:rtl w:val="true"/>
          <w:lang w:bidi="fa-IR"/>
        </w:rPr>
        <w:t>:</w:t>
      </w:r>
      <w:r>
        <w:rPr>
          <w:rFonts w:eastAsia="IRNazanin" w:cs="IRNazanin"/>
          <w:color w:val="111111"/>
          <w:sz w:val="28"/>
          <w:szCs w:val="28"/>
          <w:lang w:bidi="fa-IR"/>
        </w:rPr>
        <w:t>9/84</w:t>
      </w:r>
      <w:r>
        <w:rPr>
          <w:rFonts w:eastAsia="IRNazanin" w:cs="IRNazanin"/>
          <w:color w:val="111111"/>
          <w:sz w:val="28"/>
          <w:szCs w:val="28"/>
          <w:rtl w:val="true"/>
          <w:lang w:bidi="fa-IR"/>
        </w:rPr>
        <w:t>)</w:t>
      </w:r>
    </w:p>
    <w:p>
      <w:pPr>
        <w:pStyle w:val="Heading3"/>
        <w:numPr>
          <w:ilvl w:val="2"/>
          <w:numId w:val="1"/>
        </w:numPr>
        <w:rPr/>
      </w:pPr>
      <w:bookmarkStart w:id="100" w:name="__RefHeading___Toc1288986_3264237689"/>
      <w:bookmarkStart w:id="101" w:name="_Toc36"/>
      <w:bookmarkEnd w:id="100"/>
      <w:r>
        <w:rPr>
          <w:rtl w:val="true"/>
        </w:rPr>
        <w:t>ملامح شخصیة ابن العلقمی</w:t>
      </w:r>
      <w:bookmarkEnd w:id="101"/>
    </w:p>
    <w:p>
      <w:pPr>
        <w:pStyle w:val="BookText"/>
        <w:rPr/>
      </w:pPr>
      <w:r>
        <w:rPr>
          <w:rFonts w:ascii="IRNazanin" w:hAnsi="IRNazanin" w:eastAsia="IRNazanin"/>
          <w:color w:val="111111"/>
          <w:sz w:val="28"/>
          <w:sz w:val="28"/>
          <w:szCs w:val="28"/>
          <w:rtl w:val="true"/>
          <w:lang w:bidi="fa-IR"/>
        </w:rPr>
        <w:t xml:space="preserve">بالرغم من الشبهات والتهم التی اُلصقت بابن العلقمی، إلا أن أغلب المؤرخین ومن ترجم له متفقون علی أنه کان حازما خبیرا بسیاسة الملک، کاتبا فصیح الإنشاء، اشتملت خزانته علی عشرة آلاف مجلد، وصنف له الصنعانی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وابن أبی الحدید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 البلاغة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الأعلام</w:t>
      </w:r>
      <w:r>
        <w:rPr>
          <w:rFonts w:eastAsia="IRNazanin" w:cs="IRNazanin"/>
          <w:color w:val="111111"/>
          <w:sz w:val="28"/>
          <w:szCs w:val="28"/>
          <w:rtl w:val="true"/>
          <w:lang w:bidi="fa-IR"/>
        </w:rPr>
        <w:t>:</w:t>
      </w:r>
      <w:r>
        <w:rPr>
          <w:rFonts w:eastAsia="IRNazanin" w:cs="IRNazanin"/>
          <w:color w:val="111111"/>
          <w:sz w:val="28"/>
          <w:szCs w:val="28"/>
          <w:lang w:bidi="fa-IR"/>
        </w:rPr>
        <w:t>5/321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 الصفدی فی الوافی بالوفیات</w:t>
      </w:r>
      <w:r>
        <w:rPr>
          <w:rFonts w:eastAsia="IRNazanin" w:cs="IRNazanin"/>
          <w:color w:val="111111"/>
          <w:sz w:val="28"/>
          <w:szCs w:val="28"/>
          <w:rtl w:val="true"/>
          <w:lang w:bidi="fa-IR"/>
        </w:rPr>
        <w:t>:</w:t>
      </w:r>
      <w:r>
        <w:rPr>
          <w:rFonts w:eastAsia="IRNazanin" w:cs="IRNazanin"/>
          <w:color w:val="111111"/>
          <w:sz w:val="28"/>
          <w:szCs w:val="28"/>
          <w:lang w:bidi="fa-IR"/>
        </w:rPr>
        <w:t>1/151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وزیرا کافیا، خبیرا بتدبیر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شاکر الکتبی فی فوات الوفیات</w:t>
      </w:r>
      <w:r>
        <w:rPr>
          <w:rFonts w:eastAsia="IRNazanin" w:cs="IRNazanin"/>
          <w:color w:val="111111"/>
          <w:sz w:val="28"/>
          <w:szCs w:val="28"/>
          <w:rtl w:val="true"/>
          <w:lang w:bidi="fa-IR"/>
        </w:rPr>
        <w:t>:</w:t>
      </w:r>
      <w:r>
        <w:rPr>
          <w:rFonts w:eastAsia="IRNazanin" w:cs="IRNazanin"/>
          <w:color w:val="111111"/>
          <w:sz w:val="28"/>
          <w:szCs w:val="28"/>
          <w:lang w:bidi="fa-IR"/>
        </w:rPr>
        <w:t>2/256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محمد بن علی، أبو طالب الوزیر مؤید الدین بن العلقمی البغدادی الرافضی، وزیر المستعصم، ولی الوزارة أربع عشرة سنة فأظهر الرفض قلیلا، وکان وزیرا کافیا خبیرا بتدبیر الملک، ولم یزل ناصحا لأصحابه وأستاذه، حتی وقع بینه وبین الدویدار لأنه کان متغالیا فی السنة، وعضده ابن الخلیفة</w:t>
      </w:r>
      <w:r>
        <w:rPr>
          <w:rFonts w:eastAsia="IRNazanin" w:cs="IRNazanin"/>
          <w:color w:val="111111"/>
          <w:sz w:val="28"/>
          <w:szCs w:val="28"/>
          <w:rtl w:val="true"/>
          <w:lang w:bidi="fa-IR"/>
        </w:rPr>
        <w:t>...))</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الأستاذ محمد أبو الفضل إبراهیم محقق کتاب شرح نهج البلاغة</w:t>
      </w:r>
      <w:r>
        <w:rPr>
          <w:rFonts w:eastAsia="IRNazanin" w:cs="IRNazanin"/>
          <w:color w:val="111111"/>
          <w:sz w:val="28"/>
          <w:szCs w:val="28"/>
          <w:rtl w:val="true"/>
          <w:lang w:bidi="fa-IR"/>
        </w:rPr>
        <w:t>:</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من فضلاء الشیعة وأعیانهم ببغداد، مائلا للآداب مقربا للأدباء</w:t>
      </w:r>
      <w:r>
        <w:rPr>
          <w:rFonts w:eastAsia="IRNazanin" w:cs="IRNazanin"/>
          <w:color w:val="111111"/>
          <w:sz w:val="28"/>
          <w:szCs w:val="28"/>
          <w:rtl w:val="true"/>
          <w:lang w:bidi="fa-IR"/>
        </w:rPr>
        <w:t xml:space="preserve">)). </w:t>
      </w:r>
      <w:bookmarkStart w:id="102" w:name="pg13912_162461"/>
    </w:p>
    <w:p>
      <w:pPr>
        <w:pStyle w:val="BookText"/>
        <w:rPr/>
      </w:pPr>
      <w:bookmarkEnd w:id="102"/>
      <w:r>
        <w:rPr>
          <w:rFonts w:ascii="IRNazanin" w:hAnsi="IRNazanin" w:eastAsia="IRNazanin"/>
          <w:color w:val="111111"/>
          <w:sz w:val="28"/>
          <w:sz w:val="28"/>
          <w:szCs w:val="28"/>
          <w:rtl w:val="true"/>
          <w:lang w:bidi="fa-IR"/>
        </w:rPr>
        <w:t>والخلاصة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الوزیر ابن العلقمی تمتع بعدد من السجایا الأخلاقیة والعلمیة الرفیعة، فقد کان أدیبا شاعرا منشئا، ووزیرا محنکا خبیرا بتدبیر الأمور، ناصحا مخلصا فی عمله</w:t>
      </w:r>
      <w:r>
        <w:rPr>
          <w:rFonts w:eastAsia="IRNazanin" w:cs="IRNazanin"/>
          <w:color w:val="111111"/>
          <w:sz w:val="28"/>
          <w:szCs w:val="28"/>
          <w:rtl w:val="true"/>
          <w:lang w:bidi="fa-IR"/>
        </w:rPr>
        <w:t>.</w:t>
      </w:r>
    </w:p>
    <w:p>
      <w:pPr>
        <w:pStyle w:val="Heading3"/>
        <w:numPr>
          <w:ilvl w:val="2"/>
          <w:numId w:val="1"/>
        </w:numPr>
        <w:rPr/>
      </w:pPr>
      <w:bookmarkStart w:id="103" w:name="__RefHeading___Toc1288988_3264237689"/>
      <w:bookmarkStart w:id="104" w:name="_Toc37"/>
      <w:bookmarkEnd w:id="103"/>
      <w:r>
        <w:rPr>
          <w:rtl w:val="true"/>
        </w:rPr>
        <w:t>الأوضاع السیاسیة والاجتماعیة فی عصر ابن العلقمی</w:t>
      </w:r>
      <w:bookmarkEnd w:id="104"/>
    </w:p>
    <w:p>
      <w:pPr>
        <w:pStyle w:val="BookText"/>
        <w:rPr/>
      </w:pPr>
      <w:r>
        <w:rPr>
          <w:rFonts w:ascii="IRNazanin" w:hAnsi="IRNazanin" w:eastAsia="IRNazanin"/>
          <w:color w:val="111111"/>
          <w:sz w:val="28"/>
          <w:sz w:val="28"/>
          <w:szCs w:val="28"/>
          <w:rtl w:val="true"/>
          <w:lang w:bidi="fa-IR"/>
        </w:rPr>
        <w:t xml:space="preserve">عاصر ابن العلقمی أربعة من الخلفاء العباسیین، فقد عاش شبابه فی عهد الناصر لدین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ثم تولی ولده الأکبر الظاهر بأمر الله الخلافة تسعة أشهر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انتقلت الخلافة الی ولده المستنصر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عاصر آخر الخلفاء العباسیین المستعصم بالله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عمل فی المناصب الإداریة للدولة مدة أربعة وعشرین عاما</w:t>
      </w:r>
      <w:r>
        <w:rPr>
          <w:rFonts w:eastAsia="IRNazanin" w:cs="IRNazanin"/>
          <w:color w:val="111111"/>
          <w:sz w:val="28"/>
          <w:szCs w:val="28"/>
          <w:rtl w:val="true"/>
          <w:lang w:bidi="fa-IR"/>
        </w:rPr>
        <w:t>.</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وکانت بغداد عاصمة الخلافة الإسلامیة تموج فی عصره بالفتن والصراعات علی السلطة والوجاهة، واحتقانات دینیة وطائفیة وعرقیة، وتمر البلاد بأزمات مالیة واقتصادیة خانقة، بسبب تفشی ظاهرة السرقة والفساد الإداری، بالإضافة الی الکوارث الطبیعیة التی تمثلت بکثرة الأمطار والفیضانات التی کانت تقضی علی المحاصیل الزراعیة مع کل شتاء، فضلا عن خطر التمدد المغولی الذی کان یهددها بالسقوط فی أیة لحظة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کما کانت الخلافات بین أرکان الدولة تلقی بضلالها علی الواقع الاجتماعی مما یزید ذلک من الاحتقان المذهبی، ویفتت وحدة المجتمع أکثر فأکثر، فقد کان الدویدار</w:t>
      </w:r>
      <w:r>
        <w:rPr>
          <w:rStyle w:val="FootnoteAnchor"/>
          <w:rtl w:val="true"/>
        </w:rPr>
        <w:footnoteReference w:id="2"/>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رجلا طائفیا وصولیا أنانیا لا یبالی بشیء فی سبیل الوصول الی أغراضه الشخصیة، وکان یحمل عداءا شخصیا للوزیر ابن العلقمی، ویسعی بکل جهده لإفشال مشاریع الوزیر وتدبیراته، مستغلا تعاطف ابن الخلیفة الأکبر معه، وقد تسبب الدویدار فی النکبة التی حلَّت ببغداد، قال ابن کثیر فی البدایة والنهایة</w:t>
      </w:r>
      <w:r>
        <w:rPr>
          <w:rFonts w:eastAsia="IRNazanin" w:cs="IRNazanin"/>
          <w:color w:val="111111"/>
          <w:sz w:val="28"/>
          <w:szCs w:val="28"/>
          <w:rtl w:val="true"/>
          <w:lang w:bidi="fa-IR"/>
        </w:rPr>
        <w:t>:</w:t>
      </w:r>
      <w:r>
        <w:rPr>
          <w:rFonts w:eastAsia="IRNazanin" w:cs="IRNazanin"/>
          <w:color w:val="111111"/>
          <w:sz w:val="28"/>
          <w:szCs w:val="28"/>
          <w:lang w:bidi="fa-IR"/>
        </w:rPr>
        <w:t>13/234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 هولاکو لما کان أول بروزه من همدان متوجها إلی العراق أشار الوزیر مؤید الدین محمد بن العلقمی علی الخلیفة بأن یبعث إلیه بهدایا سنیة لیکون ذلک مداراة له عما یریده من قصد بلادهم، فخذَّل الخلیفة عن ذلک دویداره الصغیر أیبک وغیره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الحاشیة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وقالوا إن الوزیر إنما یرید بهذا مصانعة ملک التتار بما یبعثه إلیه من الأموال، وأشاروا بأن یبعث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بشیء یسیر، فأرسل شیئا من الهدایا فاحتقرها هولاکو خان، وأرسل إلی الخلیفة یطلب منه دویداره المذکور، وسلیمان شاه، فلم یبعثهما إلیه ولا بالا به حتی أزف قدومه، ووصل بغداد بجنوده الکثیرة، ممن لا یؤمن بالله ولا بالیوم </w:t>
      </w:r>
    </w:p>
    <w:p>
      <w:pPr>
        <w:pStyle w:val="BookText"/>
        <w:rPr/>
      </w:pPr>
      <w:r>
        <w:rPr>
          <w:rFonts w:ascii="IRNazanin" w:hAnsi="IRNazanin" w:eastAsia="IRNazanin"/>
          <w:color w:val="111111"/>
          <w:sz w:val="28"/>
          <w:sz w:val="28"/>
          <w:szCs w:val="28"/>
          <w:rtl w:val="true"/>
          <w:lang w:bidi="fa-IR"/>
        </w:rPr>
        <w:t>الآخر، فأحاطوا ببغداد من ناحیتها الغربیة والشرقیة، وجیوش بغداد فی غایة القلة ونهایة الذلة، لا یبلغون عشرة آلاف فارس، وهم وبقیة الجیش، کلهم قد صرفوا عن إقطاعاتهم حتی استعطی کثیر منهم فی الأسواق وأبواب المساجد، وأنشد فیهم الشعراء قصائد یرثون لهم ویحزنون علی الإسلام وأهله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وذکر المؤرخ الطقطقی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الفخری فی الآداب السلطانیة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ممن عاصر تلک الفترة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آخر أیام المستعصم قویت الأراجیف بوصول عسکر المغول صحبة السلطان هولاکو، فلم یحرک ذلک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المستعصم عزماً ولا نبه منه همة ولا أحدث عنده هماً، وکان کلما سمع عن السلطان من الاحتیاط والاستعداد شیئا ظهر من الخلیفة نقیضه من التفریط والإهمال، ولم یکن یتصور حقیقة الحال فی ذلک</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وکان وزیره مؤید الدین بن العلقمی یعرف حقیقة الحال فی ذلک ویکاتبه بالتحذیر والتنبیه ویشیر علیه بالتیقظ والاحتیاط والاستعداد وهو لا یزداد إلا غفولاً، وکان خواصه یوهمونه أنه لیس فی هذا کبیر خطر ولا هناک محذور، وأن الوزیر إنما یعظم هذا لینفق سوقه ولتبرز إلیه الأموال لیجند بها العساکر فیقتطع منها لنفسه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زالت غفلة الخلیفة تنمی ویقظة الجانب الآخر تتضاعف حتی وصل العسکر السلطانی إلی  همدان وأقام بها مدیدة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تواترت الرسل السلطانیة إلی </w:t>
      </w:r>
    </w:p>
    <w:p>
      <w:pPr>
        <w:pStyle w:val="BookText"/>
        <w:rPr/>
      </w:pPr>
      <w:r>
        <w:rPr>
          <w:rFonts w:ascii="IRNazanin" w:hAnsi="IRNazanin" w:eastAsia="IRNazanin"/>
          <w:color w:val="111111"/>
          <w:sz w:val="28"/>
          <w:sz w:val="28"/>
          <w:szCs w:val="28"/>
          <w:rtl w:val="true"/>
          <w:lang w:bidi="fa-IR"/>
        </w:rPr>
        <w:t>الدیوان المستعصمی فوقع التعیین من دیوان الخلیفة علی ولد أستاذ الدار، وهو شرف الدین عبد الله بن الجوزی، فبعث رسولاً إلی خدمة الدرکاه السلطانیة بهمدان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وصل وسمع جوابه علم أنه جواب مغالطة ومدافعة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فحینئذ وقع الشروع فی قصد بغداد وبث العساکر إلیها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فتوجه عسکر کثیف من المغول، والمقدم علیهم باجو، إلی تکریت لیعبروا من هناک إلی الجانب الغربی ویقصدوا بغداد من غربیها ویقصدها العسکر السلطانی من شرقیها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عبر عسکر باجو من تکریت وانحدر إلی أعمال بغداد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ابن أبی الحدید</w:t>
      </w:r>
      <w:r>
        <w:rPr>
          <w:rFonts w:eastAsia="IRNazanin" w:cs="IRNazanin"/>
          <w:color w:val="111111"/>
          <w:sz w:val="28"/>
          <w:szCs w:val="28"/>
          <w:rtl w:val="true"/>
          <w:lang w:bidi="fa-IR"/>
        </w:rPr>
        <w:t>:</w:t>
      </w:r>
      <w:r>
        <w:rPr>
          <w:rFonts w:eastAsia="IRNazanin" w:cs="IRNazanin"/>
          <w:color w:val="111111"/>
          <w:sz w:val="28"/>
          <w:szCs w:val="28"/>
          <w:lang w:bidi="fa-IR"/>
        </w:rPr>
        <w:t>8/240</w:t>
      </w:r>
      <w:r>
        <w:rPr>
          <w:rFonts w:ascii="IRNazanin" w:hAnsi="IRNazanin" w:eastAsia="IRNazanin"/>
          <w:color w:val="111111"/>
          <w:sz w:val="28"/>
          <w:sz w:val="28"/>
          <w:szCs w:val="28"/>
          <w:rtl w:val="true"/>
          <w:lang w:bidi="fa-IR"/>
        </w:rPr>
        <w:t>، والذی عاصر تلک الأحداث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وکان مدبر أمر الدولة والوزارة فی هذا الوقت هو الوزیر مؤید الدین محمد بن أحمد بن العلقمی، ولم یحضر الحرب، بل کان ملازما دیوان الخلافة بالحضرة، لکنه کان یمد العسکر الإسلامی من آرائه وتدبیراته بما ینتهون إلیه ویقفون عنده، فحملت التتار علی عسکر بغداد حملات متتابعة، ظنوا أن واحدة منها تهزمهم، لأنهم قد اعتادوا أنه لا یقف عسکر من العساکر بین أیدیهم، وأن الرعب والخوف منهم یکفی ویغنی عن مباشرتهم الحرب بأنفسهم، فثبت لهم عسکر بغداد أحسن ثبوت، ورشقوهم بالسهام</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هذه النصوص وأخر غیرها نستنتج أن مسؤولیة انهیار الدولة </w:t>
      </w:r>
    </w:p>
    <w:p>
      <w:pPr>
        <w:pStyle w:val="BookText"/>
        <w:rPr/>
      </w:pPr>
      <w:r>
        <w:rPr>
          <w:rFonts w:ascii="IRNazanin" w:hAnsi="IRNazanin" w:eastAsia="IRNazanin"/>
          <w:color w:val="111111"/>
          <w:sz w:val="28"/>
          <w:sz w:val="28"/>
          <w:szCs w:val="28"/>
          <w:rtl w:val="true"/>
          <w:lang w:bidi="fa-IR"/>
        </w:rPr>
        <w:t>الإسلامیة وسقوط بغداد یتحملها دویدار الخلیفة، وابن الخلیفة، والحاشیة، والخلیفة نفسه بسبب تجاهله تحذیرات الوزیر ابن العلقمی، لکن التعصب الطائفی دفع بکثیر من غیر المنصفین من المؤرخین الی اتهام ابن العلقمی بالخیانة، وتحمیله مسؤولیة سقوط بغداد، وهو براء من ذلک بشهادة الکثیر ممن عاصر تلک الأحداث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بن أنس المالکی الأسدی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بنی مالک بن نصر بن قعین، قائد من القیادات الاجتماعیة والعسکریة البارزة فی الکوفة، من أصحاب المختار الثقفی، فکان قائدا لتسعمائة رجل عشیة الاستیلاء علی 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لیزید بن أنس دور بارز فی إقناع إبراهیم بن مالک الأشتر للانخراط فی صفوف الثوار، وکان انضمام إبراهیم للثائرین یعد مکسبا عظیما نظرا لشجاعته، ومکانته الاجتماعیة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الطبری</w:t>
      </w:r>
      <w:r>
        <w:rPr>
          <w:rFonts w:eastAsia="IRNazanin" w:cs="IRNazanin"/>
          <w:color w:val="111111"/>
          <w:sz w:val="28"/>
          <w:szCs w:val="28"/>
          <w:rtl w:val="true"/>
          <w:lang w:bidi="fa-IR"/>
        </w:rPr>
        <w:t>:</w:t>
      </w:r>
      <w:r>
        <w:rPr>
          <w:rFonts w:eastAsia="IRNazanin" w:cs="IRNazanin"/>
          <w:color w:val="111111"/>
          <w:sz w:val="28"/>
          <w:szCs w:val="28"/>
          <w:lang w:bidi="fa-IR"/>
        </w:rPr>
        <w:t>4/494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اللیلة التی أعلن فیها المختار الثورة علی والی الکوفة</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الله بن مطیع العدوی، والذی کان قتلة الحسین علیه السلام ینعمون بحمایته، جعل یزید بن أنس قائدا علی الخیالة، ووجهه الی شبت ابن ربعی، فخطب یزید بن انس أصحابه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معشر الشیعة، قد کنتم تقتلون، وتقطع أیدیکم، وأرجلکم، وتسمل أعینکم، وترفعون علی جذوع النخل فی حب أهل بیت نبیکم، وأنتم مقیمون فی بیوتکم، مطیعون لعدوکم فما ظنکم بهؤلاء القوم إن ظهروا علیکم الیوم؟ إذا والله لا </w:t>
      </w:r>
      <w:bookmarkStart w:id="105" w:name="pg13912_162466"/>
    </w:p>
    <w:p>
      <w:pPr>
        <w:pStyle w:val="BookText"/>
        <w:rPr/>
      </w:pPr>
      <w:bookmarkEnd w:id="105"/>
      <w:r>
        <w:rPr>
          <w:rFonts w:ascii="IRNazanin" w:hAnsi="IRNazanin" w:eastAsia="IRNazanin"/>
          <w:color w:val="111111"/>
          <w:sz w:val="28"/>
          <w:sz w:val="28"/>
          <w:szCs w:val="28"/>
          <w:rtl w:val="true"/>
          <w:lang w:bidi="fa-IR"/>
        </w:rPr>
        <w:t>یدعون منکم عینا تطرف، ولیقتلنکم صبرا، ولترون منهم فی أولادکم وأزواجکم وأموالکم ما الموت خیر منه، والله لا ینجیکم منهم إلا الصدق والصبر والطعن الصائب فی أعینهم، والضرب الدراک علی هامهم، فتیسروا للشدة، وتهیئوا للحملة، فإذا حرکت رایتی مرتین فاحملوا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فتهیئوا وجثوا علی الرکب، ونشب القتال بین الطرفین، فلم یطل الأمر کثیرا حتی انهزمت جموع السلطة بفضل صمود أصحاب المختار، واستماتتهم فی القتال، واستولی المختار علی قصر الإمارة فی نفس الیوم، وفرَّ والی الکوفة هاربا الی البصرة، بعد أن أخذ الأمان لنفسه وخاصة أهله، واختبأ قادته فی بیوتات الکوفة، وهرب بعضهم الی البصرة والشام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أصدق الأخبار للسید الأمین</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Heading3"/>
        <w:numPr>
          <w:ilvl w:val="2"/>
          <w:numId w:val="1"/>
        </w:numPr>
        <w:rPr/>
      </w:pPr>
      <w:bookmarkStart w:id="106" w:name="__RefHeading___Toc1288990_3264237689"/>
      <w:bookmarkStart w:id="107" w:name="_Toc38"/>
      <w:bookmarkEnd w:id="106"/>
      <w:r>
        <w:rPr>
          <w:rtl w:val="true"/>
        </w:rPr>
        <w:t>فی مواجهة عبید الله بن زیاد</w:t>
      </w:r>
      <w:bookmarkEnd w:id="107"/>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وبعدما استتبَّ الأمر للمختار فی الکوفة، بعث بعماله علی الأمصار، ورتَّب أمور أجناده، وارتأی إن مواجهة جیش الشام بقیادة عبید الله بن زیاد أهم من تعقب قتلة الحسین علیه السلام ؛ لقلة هؤلاء وخوفهم وتشرذمهم، کما کان خطر الجیش الشامی أشدُّ علی الکوفة، خصوصا بعدما جاء عبید الله بن زیاد بجموعه فاحتل الموصل، واضطر والیها من قبل المختار عبد الرحمن بن سعید بن قیس الهمدانی </w:t>
      </w:r>
    </w:p>
    <w:p>
      <w:pPr>
        <w:pStyle w:val="BookText"/>
        <w:rPr/>
      </w:pPr>
      <w:r>
        <w:rPr>
          <w:rFonts w:ascii="IRNazanin" w:hAnsi="IRNazanin" w:eastAsia="IRNazanin"/>
          <w:color w:val="111111"/>
          <w:sz w:val="28"/>
          <w:sz w:val="28"/>
          <w:szCs w:val="28"/>
          <w:rtl w:val="true"/>
          <w:lang w:bidi="fa-IR"/>
        </w:rPr>
        <w:t>الی الفرار الی تکریت لعدم قدرته علی مواجهة جموع عبید الله الکثیفة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 یجد المختار حلا سوی مواجهة عبید الله ما زال بعیدا عن الکوفة، فاستدعی یزید بن أنس وعرفه جلیة الحال، ورغبه فی النهوض بالخیل والرجال، وحکمه فی تخییر من شاء من الأبطال، فتخیر ثلاثة آلاف فارس، ثم خرج من الکوفة، وشیعه المختار إلی دیر أبی موسی، وأوصاه بشی من أدوات الحرب، وان احتاج إلی مدد عرفه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أرید ألا تمدنی إلا بدعائک وکفی به مددا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کتب المختار إلی عبد الرحمان بن سعید بن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فخل بین یزید وبین البلاد إن شاء الله، والسلام علیک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فسار یزید بن أنس حتی بلغ أرض الموصل فنزل بموضع</w:t>
      </w:r>
    </w:p>
    <w:p>
      <w:pPr>
        <w:pStyle w:val="BookText"/>
        <w:rPr/>
      </w:pPr>
      <w:r>
        <w:rPr>
          <w:rFonts w:ascii="IRNazanin" w:hAnsi="IRNazanin" w:eastAsia="IRNazanin"/>
          <w:color w:val="111111"/>
          <w:sz w:val="28"/>
          <w:sz w:val="28"/>
          <w:szCs w:val="28"/>
          <w:rtl w:val="true"/>
          <w:lang w:bidi="fa-IR"/>
        </w:rPr>
        <w:t>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بافکی قرب نهر الخازر، وبلغ خبره إلی عبید الله بن زیاد وعرف عدتهم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أرسل إلی کل ألف ألفین، وبعث ستة آلاف فارس، فجاءوا والقائد یزید بن أنس مریض قد اشتدَّ به المرض، فأرکبه أصحابه حمارا والرجالة یمسکونه یمینا وشمالا فیقف علی الصفوف، ویحثهم علی القتال، ویرغبهم فی حمید المآل،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هلکت فأمیرکم ورقاء بن عازب الأسدی، فان هلک فأمیرکم عبد الله بن ضمرة العذری، فان هلک فأمیرکم سعر بن أبی سعر الحنفی</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ووقع القتال بینهم فی ذی الحجة یوم عرفة، سنة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شروق </w:t>
      </w:r>
    </w:p>
    <w:p>
      <w:pPr>
        <w:pStyle w:val="BookText"/>
        <w:rPr/>
      </w:pPr>
      <w:r>
        <w:rPr>
          <w:rFonts w:ascii="IRNazanin" w:hAnsi="IRNazanin" w:eastAsia="IRNazanin"/>
          <w:color w:val="111111"/>
          <w:sz w:val="28"/>
          <w:sz w:val="28"/>
          <w:szCs w:val="28"/>
          <w:rtl w:val="true"/>
          <w:lang w:bidi="fa-IR"/>
        </w:rPr>
        <w:t>الشمس، فما ارتفع النهار حتی انهزم عسکر الشام، وأزالوهم عن ساحة الحرب زوال السراب، وأتوا قائدهم یزید بثلاثمائة أسیر وقد أشرف یزید بن أنس علی الموت، فأشار بیده أن اضربوا رقابهم، فقتلوا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مات یزید بن أنس رحمه الله فی ذلک الیوم وصلی علیه ابن عازب، ثم أمر أصحابه بالانسحاب لقلة عددهم، وعجزهم عن مواجهة ابن زیاد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ذوب النضار</w:t>
      </w:r>
      <w:r>
        <w:rPr>
          <w:rFonts w:eastAsia="IRNazanin" w:cs="IRNazanin"/>
          <w:color w:val="111111"/>
          <w:sz w:val="28"/>
          <w:szCs w:val="28"/>
          <w:rtl w:val="true"/>
          <w:lang w:bidi="fa-IR"/>
        </w:rPr>
        <w:t>:</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وما بعدها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ورقاء بن عازب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بطل من أبطال بنی أسد، حضر معرکة الموصل مع یزید بن أنس، وکان یزید عندما خرج من الکوفة</w:t>
      </w:r>
    </w:p>
    <w:p>
      <w:pPr>
        <w:pStyle w:val="BookText"/>
        <w:rPr/>
      </w:pPr>
      <w:r>
        <w:rPr>
          <w:rFonts w:ascii="IRNazanin" w:hAnsi="IRNazanin" w:eastAsia="IRNazanin"/>
          <w:color w:val="111111"/>
          <w:sz w:val="28"/>
          <w:sz w:val="28"/>
          <w:szCs w:val="28"/>
          <w:rtl w:val="true"/>
          <w:lang w:bidi="fa-IR"/>
        </w:rPr>
        <w:t xml:space="preserve">ولاه قیادة المقاتلین من قبیلتی مذحج وأسد، ثم جعله علی الخیل عندما نشب القتال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الطبری</w:t>
      </w:r>
      <w:r>
        <w:rPr>
          <w:rFonts w:eastAsia="IRNazanin" w:cs="IRNazanin"/>
          <w:color w:val="111111"/>
          <w:sz w:val="28"/>
          <w:szCs w:val="28"/>
          <w:rtl w:val="true"/>
          <w:lang w:bidi="fa-IR"/>
        </w:rPr>
        <w:t>:</w:t>
      </w:r>
      <w:r>
        <w:rPr>
          <w:rFonts w:eastAsia="IRNazanin" w:cs="IRNazanin"/>
          <w:color w:val="111111"/>
          <w:sz w:val="28"/>
          <w:szCs w:val="28"/>
          <w:lang w:bidi="fa-IR"/>
        </w:rPr>
        <w:t>4/514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فقاتل قتال الأبطال حتی کان النصر والظفر، ثم مات یزید فتولی ورقاء قیادة الجیش من بعده، ورأی أن الرجوع الی تکریت فی انتظار المدد من المختار أفضل لجیشه، فعاد الی تکریت وکتب الی المختار بالنصر، وموت یزید بن أنس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فأمره المختار بالتوقف مکانه حتی یأتیه إبراهیم بن الأشتر، فشهد ورقاء معه معرکة الخازر الشهیرة، وفیها هزم جیش الأمویین هزیمة منکرة، وقتل قائدهم عبید الله بن زیاد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قتله إبراهیم بن الأشتر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w:t>
      </w:r>
      <w:r>
        <w:rPr>
          <w:rFonts w:eastAsia="IRNazanin" w:cs="IRNazanin"/>
          <w:color w:val="111111"/>
          <w:sz w:val="28"/>
          <w:szCs w:val="28"/>
          <w:lang w:bidi="fa-IR"/>
        </w:rPr>
        <w:t>4/555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ولم تذکر کتب التاریخ شیئا من أخباره بعد یوم الخازر</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أحمد بن محمد بن فهد الحلی الأسدی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العباس، </w:t>
      </w:r>
    </w:p>
    <w:p>
      <w:pPr>
        <w:pStyle w:val="BookText"/>
        <w:rPr/>
      </w:pPr>
      <w:r>
        <w:rPr>
          <w:rFonts w:ascii="IRNazanin" w:hAnsi="IRNazanin" w:eastAsia="IRNazanin"/>
          <w:color w:val="111111"/>
          <w:sz w:val="28"/>
          <w:sz w:val="28"/>
          <w:szCs w:val="28"/>
          <w:rtl w:val="true"/>
          <w:lang w:bidi="fa-IR"/>
        </w:rPr>
        <w:t>الملقب بجمال الدین، أحد مشاهیر العلماء الأعلام، ولد سنة</w:t>
      </w:r>
      <w:r>
        <w:rPr>
          <w:rFonts w:eastAsia="IRNazanin" w:cs="IRNazanin"/>
          <w:color w:val="111111"/>
          <w:sz w:val="28"/>
          <w:szCs w:val="28"/>
          <w:lang w:bidi="fa-IR"/>
        </w:rPr>
        <w:t>757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ونشأ وترعرع فی الحلة التی صارت مرکزا علمیا بعد سقوط بغداد علی ید هولاکو التتار، وفی أجواء هذه المدینة نشأ العلامة ابن فهد الحلی الأسدی، ولما أن بلغ سنی التمییز والإدراک اتجه إلی طلب العلم وانضم إلی هذا المسلک المقدس، فتتلمذ علی ید الشیخ الفاضل علی بن خازن الجابری أحد تلامیذ الشهید الأول ردحا من الزمن، وحصل علی درجة رفیعة فی</w:t>
      </w:r>
    </w:p>
    <w:p>
      <w:pPr>
        <w:pStyle w:val="BookText"/>
        <w:rPr/>
      </w:pPr>
      <w:r>
        <w:rPr>
          <w:rFonts w:ascii="IRNazanin" w:hAnsi="IRNazanin" w:eastAsia="IRNazanin"/>
          <w:color w:val="111111"/>
          <w:sz w:val="28"/>
          <w:sz w:val="28"/>
          <w:szCs w:val="28"/>
          <w:rtl w:val="true"/>
          <w:lang w:bidi="fa-IR"/>
        </w:rPr>
        <w:t>علمی الفقه والحدیث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یکتفی بهذا بل تطلعت همته العلیة إلی مزید من العمق والرسوخ فی العلوم، فتتلمذ أیضا علی الشیخ نظام الدین عبد الحمید النیلی، والشیخ ضیاء الدین علی بن الشهید الأول، والسید بهاء الدین علی بن عبد الکریم، واستمر علی بسط التلمذة مستفیدا من فیوضات هؤلاء العلماء حتی ترقی إلی درجة الاجتهاد فی الفقه، ثم أصبح مرجعا وملاذا للعلماء فی الحلة وفرش بساط التدریس فی المدرسة الزینبیة فی الحلة السیفیة، واجتمع حوله جمع غفیر من الطلاب ینهلون من ینابیع علمه ومعرفته، ویقتبسون من أنواره وفیوضاته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مقدمة المهذب البارع</w:t>
      </w:r>
      <w:r>
        <w:rPr>
          <w:rFonts w:eastAsia="IRNazanin" w:cs="IRNazanin"/>
          <w:color w:val="111111"/>
          <w:sz w:val="28"/>
          <w:szCs w:val="28"/>
          <w:rtl w:val="true"/>
          <w:lang w:bidi="fa-IR"/>
        </w:rPr>
        <w:t>:</w:t>
      </w:r>
      <w:r>
        <w:rPr>
          <w:rFonts w:eastAsia="IRNazanin" w:cs="IRNazanin"/>
          <w:color w:val="111111"/>
          <w:sz w:val="28"/>
          <w:szCs w:val="28"/>
          <w:lang w:bidi="fa-IR"/>
        </w:rPr>
        <w:t>1/11</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ألف ابن فهد عددا کبیرا من المؤلفات،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تعیین ساعات اللیل وتشخیصها بمنازل القمر، ونبذة الباغی فیما لا بد منه من آداب الداعی، والمهذّب البارع فی شرح المختصر النافع، والتواریخ الشرعیة </w:t>
      </w:r>
    </w:p>
    <w:p>
      <w:pPr>
        <w:pStyle w:val="BookText"/>
        <w:rPr/>
      </w:pPr>
      <w:r>
        <w:rPr>
          <w:rFonts w:ascii="IRNazanin" w:hAnsi="IRNazanin" w:eastAsia="IRNazanin"/>
          <w:color w:val="111111"/>
          <w:sz w:val="28"/>
          <w:sz w:val="28"/>
          <w:szCs w:val="28"/>
          <w:rtl w:val="true"/>
          <w:lang w:bidi="fa-IR"/>
        </w:rPr>
        <w:t>عن الأئمّة المهدیة، کفایة المحتاج إلی مناسک الحاج، ومصباح المبتدی وهدایة المقتدی، والموجز الحاوی لتحریر الفتاوی، والتحصین فی صفات العارفین، وغایة الإیجاز لخائف الإعواز، واللمعة الجلیة فی معرفة النیة، وعدّة الداعی ونجاح الساعی، وجوابات المسائل البحرانیة، والمحرّر فی الفتوی، والموجز الهادی، وأسرار الصلاة، وآداب الداعی، وتاریخ الأئمّة، وغیرها من الکتب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w:t>
      </w:r>
      <w:r>
        <w:rPr>
          <w:rFonts w:eastAsia="IRNazanin" w:cs="IRNazanin"/>
          <w:color w:val="111111"/>
          <w:sz w:val="28"/>
          <w:szCs w:val="28"/>
          <w:lang w:bidi="fa-IR"/>
        </w:rPr>
        <w:t>1/41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أحمد بن علی 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العباس، إمام فن الرجال، وصاحب کتاب فهرست مؤلفی الشیعة، وکتابه هذا أهم الأصول الرجالیة عند الإمامیة وأعمها فائدة، وقد عکف علیه کل من تأخر عنه واستضاء بنوره، وهو العمدة فی الجرح والتعدیل، وفی معرفة کتب أصحابنا الأقدمین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رجال النجاشی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ولد الشیخ النجاشی فی صفر سنة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بالکوفة، وأخذ العلم عن عدد من أجلاء عصره، کالشیخ المفید، والشیخ أحمد بن عبد الواحد البزاز، وابن الغضائری، وأبوه الشیخ علی بن أحمد النجاشی، والشیخ هارون بن موسی ا الشیبانی، وغیرهم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شرع بإلقاء الدروس علی تلامذته ومریدیه، ولعل من أبرز تلامذته شیخ الطائفة محمد بن الحسن الطوسی</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وللشیخ النجاشی مؤلفات أخری غیر کتاب الرجال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الکوفة </w:t>
      </w:r>
    </w:p>
    <w:p>
      <w:pPr>
        <w:pStyle w:val="BookText"/>
        <w:rPr/>
      </w:pPr>
      <w:r>
        <w:rPr>
          <w:rFonts w:ascii="IRNazanin" w:hAnsi="IRNazanin" w:eastAsia="IRNazanin"/>
          <w:color w:val="111111"/>
          <w:sz w:val="28"/>
          <w:sz w:val="28"/>
          <w:szCs w:val="28"/>
          <w:rtl w:val="true"/>
          <w:lang w:bidi="fa-IR"/>
        </w:rPr>
        <w:t>وما فیها من الفضائل والآثار، ومختصر الأنواء ومواضع النجوم، والجمعة وما ورد فیها من أعمال، وأنساب بنی نصر بن قعین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توفی الشیخ النجاشی سنة </w:t>
      </w:r>
      <w:r>
        <w:rPr>
          <w:rFonts w:eastAsia="IRNazanin" w:cs="IRNazanin"/>
          <w:color w:val="111111"/>
          <w:sz w:val="28"/>
          <w:szCs w:val="28"/>
          <w:lang w:bidi="fa-IR"/>
        </w:rPr>
        <w:t>450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ودفن فی مدینة سامراء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موقع مرکز آل البیت للمعلومات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المقداد بن عبدالله السیوری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 أصولی، متکلم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فی الحلة ونشأ فیها، وتتلمذ علی ید کبار العلماء فی مدارسها، ثم انتقل الی النجف فبقی فیه الی أن توفی سنة </w:t>
      </w:r>
      <w:r>
        <w:rPr>
          <w:rFonts w:eastAsia="IRNazanin" w:cs="IRNazanin"/>
          <w:color w:val="111111"/>
          <w:sz w:val="28"/>
          <w:szCs w:val="28"/>
          <w:lang w:bidi="fa-IR"/>
        </w:rPr>
        <w:t>826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الذریعة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الطهرانی</w:t>
      </w:r>
      <w:r>
        <w:rPr>
          <w:rFonts w:eastAsia="IRNazanin" w:cs="IRNazanin"/>
          <w:color w:val="111111"/>
          <w:sz w:val="28"/>
          <w:szCs w:val="28"/>
          <w:rtl w:val="true"/>
          <w:lang w:bidi="fa-IR"/>
        </w:rPr>
        <w:t>:</w:t>
      </w:r>
      <w:r>
        <w:rPr>
          <w:rFonts w:eastAsia="IRNazanin" w:cs="IRNazanin"/>
          <w:color w:val="111111"/>
          <w:sz w:val="28"/>
          <w:szCs w:val="28"/>
          <w:lang w:bidi="fa-IR"/>
        </w:rPr>
        <w:t>1/251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وللمقداد السیوری عدد من المؤلفات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الأنوار الجلالیة فی شرح الفصول النصیریة، نضد القواعد الفقهیة، التنقیح الرائع فی شرح المختصر النافع، نهایة المأمول فی شرح مبادئ الأصول، إرشاد الطالبین الی نهج المسترشدین، تجوید البراعة فی شرح تجرید البلاغة، النافع یوم الحشر، الأربعون حدیثا، کنز العرفان فی فقه القرآن، وکتب أخری غیرها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نضد القواعد الفقهیة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بعدها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ابن بطریق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أبو الحسین، یحیی بن الحسن بن الحسین بن علی بن محمد بن البطریق الحلی، الأسدی</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ولد سنة </w:t>
      </w:r>
      <w:r>
        <w:rPr>
          <w:rFonts w:eastAsia="IRNazanin" w:cs="IRNazanin"/>
          <w:color w:val="111111"/>
          <w:sz w:val="28"/>
          <w:szCs w:val="28"/>
          <w:lang w:bidi="fa-IR"/>
        </w:rPr>
        <w:t>533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الحلة، ودرس عند أکابر علماء عصره، کالشیخ ابن شهر آشوب، والشیخ محمد بن علی الطبری صاحب کتاب بشارة المصطفی، والشیخ إقبال بن المبارک الواسطی، وغیرهم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ثم أخذ العلم والحدیث عنه بعض الأجلة، کالسید فخار بن معد الموسوی، وابنه علی بن یحیی الأسدی، والسید محمد بن أبی هاشم العلوی، والسید محمد بن معد الموسوی، وغیرهم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ولابن بطریق عدد من المؤلفات أشهرها کتاب العمدة من عیون الأخبار، وکتاب خصائص الوحی المبین فی مناقب أمیر المؤمنین علیه السلام ، والمستدرک المختار فی مناقب وصی المختار، وکتاب اتفاق صحاح الأثر فی إمامة الأئمة الاثنی عشر، وغیرها من الکتب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العمدة ص</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بعدها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مفید الدین محمد بن علی الأسدی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 المشایخ الفقهاء الأجلة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مترجموه فی مکانته العلمیة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الخواجة نصیر الدین الطوسی الفیلسوف المشهور لما جاء الی الحلة، سأل المحقق نجم الدین المعروف بالمحقق الحلی صاحب کتاب شرائع الإسلام، عن أعلم الجماعة بعلم الأصول والکلام، فأشار المحقق فی الجواب إلی الشیخ مفید الدین الأسدی، وإلی والد العلامة الحلی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هذان أعلم الجماعة بعلم الکلام، وأصول الفقه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معجم رجال الحدیث</w:t>
      </w:r>
      <w:r>
        <w:rPr>
          <w:rFonts w:eastAsia="IRNazanin" w:cs="IRNazanin"/>
          <w:color w:val="111111"/>
          <w:sz w:val="28"/>
          <w:szCs w:val="28"/>
          <w:rtl w:val="true"/>
          <w:lang w:bidi="fa-IR"/>
        </w:rPr>
        <w:t>:</w:t>
      </w:r>
      <w:r>
        <w:rPr>
          <w:rFonts w:eastAsia="IRNazanin" w:cs="IRNazanin"/>
          <w:color w:val="111111"/>
          <w:sz w:val="28"/>
          <w:szCs w:val="28"/>
          <w:lang w:bidi="fa-IR"/>
        </w:rPr>
        <w:t>16/194</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فخر الدین الطریحی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الحر العاملی فی أمل الآمل</w:t>
      </w:r>
      <w:r>
        <w:rPr>
          <w:rFonts w:eastAsia="IRNazanin" w:cs="IRNazanin"/>
          <w:color w:val="111111"/>
          <w:sz w:val="28"/>
          <w:szCs w:val="28"/>
          <w:rtl w:val="true"/>
          <w:lang w:bidi="fa-IR"/>
        </w:rPr>
        <w:t>:</w:t>
      </w:r>
      <w:r>
        <w:rPr>
          <w:rFonts w:eastAsia="IRNazanin" w:cs="IRNazanin"/>
          <w:color w:val="111111"/>
          <w:sz w:val="28"/>
          <w:szCs w:val="28"/>
          <w:lang w:bidi="fa-IR"/>
        </w:rPr>
        <w:t>2/215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فاضل زاهد ورع عابد فقیه شاعر جلیل القدر، له کتب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البحرین، والمقتل، والفخریة فی الفقه،والمنتخب فی </w:t>
      </w:r>
    </w:p>
    <w:p>
      <w:pPr>
        <w:pStyle w:val="BookText"/>
        <w:rPr/>
      </w:pPr>
      <w:r>
        <w:rPr>
          <w:rFonts w:ascii="IRNazanin" w:hAnsi="IRNazanin" w:eastAsia="IRNazanin"/>
          <w:color w:val="111111"/>
          <w:sz w:val="28"/>
          <w:sz w:val="28"/>
          <w:szCs w:val="28"/>
          <w:rtl w:val="true"/>
          <w:lang w:bidi="fa-IR"/>
        </w:rPr>
        <w:t>الزیارة، والخطب، وله شعر ورسائل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محمد رضا الشبیبی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 من نوابغ الشعراء المتأخرین، وزعیم وطنی، مفکر رصین، وهو ینتمی إلی الأسرة الشبیبیة المعروفة فی النجف، وأول من استوطن هذه الحاضرة من رجالها الشیخ محمد بن شبیب بن الشیخ راضی بن إبراهیم بن صقر بن دلیهم من قبیلة بنی أسد من فخذ یسمی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المواجد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ومسکنهم الجزائر فی جنوب العراق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الموسوعة الحرة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ولد الشبیبی فی مدینة النجف الأشرف عام </w:t>
      </w:r>
      <w:r>
        <w:rPr>
          <w:rFonts w:eastAsia="IRNazanin" w:cs="IRNazanin"/>
          <w:color w:val="111111"/>
          <w:sz w:val="28"/>
          <w:szCs w:val="28"/>
          <w:lang w:bidi="fa-IR"/>
        </w:rPr>
        <w:t>1889</w:t>
      </w:r>
      <w:r>
        <w:rPr>
          <w:rFonts w:ascii="IRNazanin" w:hAnsi="IRNazanin" w:eastAsia="IRNazanin"/>
          <w:color w:val="111111"/>
          <w:sz w:val="28"/>
          <w:sz w:val="28"/>
          <w:szCs w:val="28"/>
          <w:rtl w:val="true"/>
          <w:lang w:bidi="fa-IR"/>
        </w:rPr>
        <w:t>م، ودخل کتاتیبها لتعلم القراءة والکتابة، حفظ القرآن علی ید سیدة فاضلة عرفت باسم مریم البراقیة، وتتلمذ علی ید علماء أفاضل، وتولی وزارة المعارف عدة مرات فی العهد الملکی، وأصبح رئیساً لمجلس الأعیان، ورئیساً لمجلس النواب، وعضواً فی المجمع العلمی فی دمشق، ومجمع اللغة العربیة فی القاهرة، ثم رئیساً للمجمع العلمی العراقی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منحته جامعة القاهرة دکتوراه فخریة فی اللغة العربیة والدراسات الإسلامیة عام </w:t>
      </w:r>
      <w:r>
        <w:rPr>
          <w:rFonts w:eastAsia="IRNazanin" w:cs="IRNazanin"/>
          <w:color w:val="111111"/>
          <w:sz w:val="28"/>
          <w:szCs w:val="28"/>
          <w:rtl w:val="true"/>
          <w:lang w:bidi="fa-IR"/>
        </w:rPr>
        <w:t>(</w:t>
      </w:r>
      <w:r>
        <w:rPr>
          <w:rFonts w:eastAsia="IRNazanin" w:cs="IRNazanin"/>
          <w:color w:val="111111"/>
          <w:sz w:val="28"/>
          <w:szCs w:val="28"/>
          <w:lang w:bidi="fa-IR"/>
        </w:rPr>
        <w:t>1950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اصدر الشبیبی الکثیر من المطبوعات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 الشبیبی، وفن التربیة فی الإسلام ، ومؤرخ العراق ابن الفوطی، رحلة فی بادیة السماوة، وأصول ألفاظ اللهجة العراقیة، ولهجات الجنوب،وغیرها </w:t>
      </w:r>
    </w:p>
    <w:p>
      <w:pPr>
        <w:pStyle w:val="BookText"/>
        <w:rPr/>
      </w:pPr>
      <w:r>
        <w:rPr>
          <w:rFonts w:ascii="IRNazanin" w:hAnsi="IRNazanin" w:eastAsia="IRNazanin"/>
          <w:color w:val="111111"/>
          <w:sz w:val="28"/>
          <w:sz w:val="28"/>
          <w:szCs w:val="28"/>
          <w:rtl w:val="true"/>
          <w:lang w:bidi="fa-IR"/>
        </w:rPr>
        <w:t>وکتب العدید من البحوث والمقالات فی الصحف والمجلات العراقیة والعربیة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ترک مخطوطات عدیدة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فلاسفة الیهود فی الإسلام، تاریخ الفلسفة، المسألة العراقیة، المأنوس فی لغة القاموس، تاریخ النجف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توفی الشیخ الشبیبی فی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تشرین الثانی عام </w:t>
      </w:r>
      <w:r>
        <w:rPr>
          <w:rFonts w:eastAsia="IRNazanin" w:cs="IRNazanin"/>
          <w:color w:val="111111"/>
          <w:sz w:val="28"/>
          <w:szCs w:val="28"/>
          <w:lang w:bidi="fa-IR"/>
        </w:rPr>
        <w:t>1965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حیاة حافلة بالانجازات والإبداع والمواقف الوطنیة المشرفة، ونعت إذاعة بغداد والعدید من الإذاعات العربیة خبر وفاة الشبیبی، وکتبت الصحف والمجلات العراقیة قصائد ومقالات فی رثائه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موقع الجیران الالکترونی</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بنی أسد عدد کبیر من العلماء،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صفی الدین الطریحی، والشیخ سیف الدین الطریحی، والشیخ حسام الدین بن جمال الدین بن طریح، والشیخ عبد السمیع بن فیاض الأسدی، والشیخ کاتب بن راضی الطریحی، والشیخ أحمد بن مسعود الحلی الأسدی، سدید الدین، والشیخ أبو الخیر برکة بن محمد بن برکة الأسدی، والشیخ خلیل بن ظفر الأسدی، وغیرهم الکثیر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أمل الآمل للحر العاملی، وتراجم الرجال للسید أحمد الحسینی فی المواد المذکورة</w:t>
      </w:r>
      <w:r>
        <w:rPr>
          <w:rFonts w:eastAsia="IRNazanin" w:cs="IRNazanin"/>
          <w:color w:val="111111"/>
          <w:sz w:val="28"/>
          <w:szCs w:val="28"/>
          <w:rtl w:val="true"/>
          <w:lang w:bidi="fa-IR"/>
        </w:rPr>
        <w:t xml:space="preserve">) </w:t>
      </w:r>
      <w:bookmarkStart w:id="108" w:name="pg13912_162475"/>
    </w:p>
    <w:p>
      <w:pPr>
        <w:pStyle w:val="Heading2"/>
        <w:numPr>
          <w:ilvl w:val="1"/>
          <w:numId w:val="1"/>
        </w:numPr>
        <w:rPr/>
      </w:pPr>
      <w:bookmarkStart w:id="109" w:name="__RefHeading___Toc1288992_3264237689"/>
      <w:bookmarkStart w:id="110" w:name="_Toc39"/>
      <w:bookmarkEnd w:id="108"/>
      <w:bookmarkEnd w:id="109"/>
      <w:r>
        <w:rPr>
          <w:rtl w:val="true"/>
        </w:rPr>
        <w:t>الفصل السابع</w:t>
      </w:r>
      <w:r>
        <w:rPr>
          <w:rtl w:val="true"/>
        </w:rPr>
        <w:t xml:space="preserve">: </w:t>
      </w:r>
      <w:r>
        <w:rPr>
          <w:rtl w:val="true"/>
        </w:rPr>
        <w:t>أشهر موالی بنی أسد</w:t>
      </w:r>
      <w:bookmarkEnd w:id="11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میثم بن یحیی التمار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خوَّاص أمیر المؤمنین علیه السلام وأصفیائه، وحملة أسراره، وأجلة أصحابه، وأحد أبطال شرطة الخمیس الذین عاهدوا الإمام أمیر المؤمنین علی الموت دونه، وضمن لهم علیه السلام بذلک الجنة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البرقی</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صحب ولده الحسن السبط علیه السلام ، ثم صحب الحسین علیه السلام وبقی وفیا لآل البیت النبوی حتی استشهد علی ید عبید الله بن زیاد قبل نزول الحسین علیه السلام کربلاء بعشرة أیام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میثم عبدا لامرأة من بنی أسد، فاشتراه الإمام علی علیه السلام منها، وأعتقه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الإصابة</w:t>
      </w:r>
      <w:r>
        <w:rPr>
          <w:rFonts w:eastAsia="IRNazanin" w:cs="IRNazanin"/>
          <w:color w:val="111111"/>
          <w:sz w:val="28"/>
          <w:szCs w:val="28"/>
          <w:rtl w:val="true"/>
          <w:lang w:bidi="fa-IR"/>
        </w:rPr>
        <w:t>:</w:t>
      </w:r>
      <w:r>
        <w:rPr>
          <w:rFonts w:eastAsia="IRNazanin" w:cs="IRNazanin"/>
          <w:color w:val="111111"/>
          <w:sz w:val="28"/>
          <w:szCs w:val="28"/>
          <w:lang w:bidi="fa-IR"/>
        </w:rPr>
        <w:t>6/249</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کان عدد کبیر من أبناء میثم حملة لعلوم آل البیت علیهم السلام ورواة حدیثهم،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عمران بن میثم، من أصحاب الإمام زین العابدین علیه السلام ، ومن أصحاب الإمام الصادق علیه السلام ، وولداه شعیب وصالح، وکذلک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إبراهیم بن شعیب، وإسحاق بن شعیب، وإسماعیل بن شعیب، وعقبة بن صالح بن میثم، وأحمد بن الحسن بن إسماعیل بن شعیب المیثمی، من أصحاب الکاظم علیه السلام ، وعلی بن </w:t>
      </w:r>
    </w:p>
    <w:p>
      <w:pPr>
        <w:pStyle w:val="BookText"/>
        <w:rPr/>
      </w:pPr>
      <w:r>
        <w:rPr>
          <w:rFonts w:ascii="IRNazanin" w:hAnsi="IRNazanin" w:eastAsia="IRNazanin"/>
          <w:color w:val="111111"/>
          <w:sz w:val="28"/>
          <w:sz w:val="28"/>
          <w:szCs w:val="28"/>
          <w:rtl w:val="true"/>
          <w:lang w:bidi="fa-IR"/>
        </w:rPr>
        <w:t xml:space="preserve">إسماعیل بن شعیب بن میثم، من أصحاب الرضا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الطوسی، ورجال النجاشی، ومعالم العلماء، ونقد الرجال فی المواد المذکورة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بن جبیر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مولی بنی والبة، أصله من الکوفة، عده الطوسی ص</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فی أصحاب الإمام زین العابدین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العلامة فی الخلاصة ص</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کان یأتم بعلی بن الحسین علیه السلام ، وأن الإمام کان یثنی علیه، وما سبب قتل الحجاج له إلا علی هذا الأمر، وکان مستقیما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ویعد سعید بن جبیر من مشاهیر القراء والمفسرین، ولما خرج عبد الرحمن بن محمد بن الأشعث علی عبد الملک بن مروان خرج معه ثائرا علی الظلم والظالمین، فلما قتل عبد الرحمن ذهب سعید الی مکة، فألقی والیها خالد القسری القبض علیه وأرسله الی الحجاج الثقفی بواسط فقتله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الأعلام</w:t>
      </w:r>
      <w:r>
        <w:rPr>
          <w:rFonts w:eastAsia="IRNazanin" w:cs="IRNazanin"/>
          <w:color w:val="111111"/>
          <w:sz w:val="28"/>
          <w:szCs w:val="28"/>
          <w:rtl w:val="true"/>
          <w:lang w:bidi="fa-IR"/>
        </w:rPr>
        <w:t>:</w:t>
      </w:r>
      <w:r>
        <w:rPr>
          <w:rFonts w:eastAsia="IRNazanin" w:cs="IRNazanin"/>
          <w:color w:val="111111"/>
          <w:sz w:val="28"/>
          <w:szCs w:val="28"/>
          <w:lang w:bidi="fa-IR"/>
        </w:rPr>
        <w:t>3/93</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یقطین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کوفی الأصل، من أصحاب الإمام الکاظم علیه السلام ، وکان أبوه یقطین داعیة للعباسیین، فطلبه مروان الحمار فهرب، وکانت أمه قد هربت به وبأخیه عبید حتی ظهرت الدولة العباسیة فرجعوا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کانت لوالد المترجم منزلة سامیة لدی الدولة العباسیة أول أمرها حیث کان داعیا لهم، کانت لعلی ولده فوق تلک المنزلة أیام عصرها الذهبی حیث اتخذه الرشید وزیرا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w:t>
      </w:r>
    </w:p>
    <w:p>
      <w:pPr>
        <w:pStyle w:val="BookText"/>
        <w:rPr/>
      </w:pPr>
      <w:r>
        <w:rPr>
          <w:rFonts w:ascii="IRNazanin" w:hAnsi="IRNazanin" w:eastAsia="IRNazanin"/>
          <w:color w:val="111111"/>
          <w:sz w:val="28"/>
          <w:sz w:val="28"/>
          <w:szCs w:val="28"/>
          <w:rtl w:val="true"/>
          <w:lang w:bidi="fa-IR"/>
        </w:rPr>
        <w:t>علی صلة وثیقة بالإمام موسی الکاظم علیه السلام یعمل بإرشاده علی إغاثة المظلومین حتی قال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أن لله أولیاء مع أولیاء الظلمة یدفع بهم عن أولیائه، وأنت منهم 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سعی به مرارا إلی الرشید فی أنه یتشیع حتی أراد الرشید إهلاکه لو لم تتدارکه رحمة من ربه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أعیان الشیعة</w:t>
      </w:r>
      <w:r>
        <w:rPr>
          <w:rFonts w:eastAsia="IRNazanin" w:cs="IRNazanin"/>
          <w:color w:val="111111"/>
          <w:sz w:val="28"/>
          <w:szCs w:val="28"/>
          <w:rtl w:val="true"/>
          <w:lang w:bidi="fa-IR"/>
        </w:rPr>
        <w:t>:</w:t>
      </w:r>
      <w:r>
        <w:rPr>
          <w:rFonts w:eastAsia="IRNazanin" w:cs="IRNazanin"/>
          <w:color w:val="111111"/>
          <w:sz w:val="28"/>
          <w:szCs w:val="28"/>
          <w:lang w:bidi="fa-IR"/>
        </w:rPr>
        <w:t>8/372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المفضل بن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 الشخصیات العلمیة المعروفة، روی الکثیر من آثار آل البیت علیهم السلام ، نصَّ الشیخ الطوسی ص</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علی أنه روی عن الأئمة الأربعة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وزین العابدین، والباقر، والصادق علیهم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بن مهران بن المغیرة الأسدی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المعروف بصفوان الجمال، مولی بنی کاهل، کوفی، ثقة، یکنی أبا محمد، کان یسکن بنی حرام بالکوفة وأخواه حسین ومسکین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أبی عبد الله علیه السلام ، وکان صفوان جمالا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کتاب یرویه عنه جماعة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رجال النجاشی</w:t>
      </w:r>
      <w:r>
        <w:rPr>
          <w:rFonts w:eastAsia="IRNazanin" w:cs="IRNazanin"/>
          <w:color w:val="111111"/>
          <w:sz w:val="28"/>
          <w:szCs w:val="28"/>
          <w:rtl w:val="true"/>
          <w:lang w:bidi="fa-IR"/>
        </w:rPr>
        <w:t>:</w:t>
      </w:r>
      <w:r>
        <w:rPr>
          <w:rFonts w:eastAsia="IRNazanin" w:cs="IRNazanin"/>
          <w:color w:val="111111"/>
          <w:sz w:val="28"/>
          <w:szCs w:val="28"/>
          <w:lang w:bidi="fa-IR"/>
        </w:rPr>
        <w:t>198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بکر بن عیاش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من الزهاد الورعین والأخیار</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المتعبدین، ومن أرباب الحدیث والعلماء المشاهیر، وهو الذی ردَّ علی موسی بن عیسی فرعون العباسیین ما صدر منه من أمره بکرب قبر الحسین علیه السلام وزرعه، فنهاه ابن عیاش عن ذلک، فشتمه موسی وأمر بضربه وحبسه فی خبر طویل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توفی أبو بکر بن عیاش بالکوفة فی سنة </w:t>
      </w:r>
    </w:p>
    <w:p>
      <w:pPr>
        <w:pStyle w:val="BookText"/>
        <w:rPr/>
      </w:pP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الکنی والألقاب</w:t>
      </w:r>
      <w:r>
        <w:rPr>
          <w:rFonts w:eastAsia="IRNazanin" w:cs="IRNazanin"/>
          <w:color w:val="111111"/>
          <w:sz w:val="28"/>
          <w:szCs w:val="28"/>
          <w:rtl w:val="true"/>
          <w:lang w:bidi="fa-IR"/>
        </w:rPr>
        <w:t>:</w:t>
      </w:r>
      <w:r>
        <w:rPr>
          <w:rFonts w:eastAsia="IRNazanin" w:cs="IRNazanin"/>
          <w:color w:val="111111"/>
          <w:sz w:val="28"/>
          <w:szCs w:val="28"/>
          <w:lang w:bidi="fa-IR"/>
        </w:rPr>
        <w:t>1/28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الزبیر الرسان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الشاعر المعروف، صاحب الأبیات الشهیرة فی رثاء مسلم بن عقیل وهانی بن عروة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کنت لا تدرین ما الموت فانظری</w:t>
      </w:r>
    </w:p>
    <w:p>
      <w:pPr>
        <w:pStyle w:val="BookText"/>
        <w:rPr/>
      </w:pPr>
      <w:r>
        <w:rPr>
          <w:rFonts w:ascii="IRNazanin" w:hAnsi="IRNazanin" w:eastAsia="IRNazanin"/>
          <w:color w:val="111111"/>
          <w:sz w:val="28"/>
          <w:sz w:val="28"/>
          <w:szCs w:val="28"/>
          <w:rtl w:val="true"/>
          <w:lang w:bidi="fa-IR"/>
        </w:rPr>
        <w:t>إلی هانئ فی السوق وابن عقیل</w:t>
      </w:r>
    </w:p>
    <w:p>
      <w:pPr>
        <w:pStyle w:val="BookText"/>
        <w:rPr/>
      </w:pPr>
      <w:r>
        <w:rPr>
          <w:rFonts w:ascii="IRNazanin" w:hAnsi="IRNazanin" w:eastAsia="IRNazanin"/>
          <w:color w:val="111111"/>
          <w:sz w:val="28"/>
          <w:sz w:val="28"/>
          <w:szCs w:val="28"/>
          <w:rtl w:val="true"/>
          <w:lang w:bidi="fa-IR"/>
        </w:rPr>
        <w:t>شارک فی ثورة زید بن علی فی الکوفة فأصیب فی المعرکة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رجال الکشی</w:t>
      </w:r>
      <w:r>
        <w:rPr>
          <w:rFonts w:eastAsia="IRNazanin" w:cs="IRNazanin"/>
          <w:color w:val="111111"/>
          <w:sz w:val="28"/>
          <w:szCs w:val="28"/>
          <w:rtl w:val="true"/>
          <w:lang w:bidi="fa-IR"/>
        </w:rPr>
        <w:t>:</w:t>
      </w:r>
      <w:r>
        <w:rPr>
          <w:rFonts w:eastAsia="IRNazanin" w:cs="IRNazanin"/>
          <w:color w:val="111111"/>
          <w:sz w:val="28"/>
          <w:szCs w:val="28"/>
          <w:lang w:bidi="fa-IR"/>
        </w:rPr>
        <w:t>2/629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ومن موالیهم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بصیر الأسدی، وداود الرقی، وسلیمان بن مهران الأعمش، وکلهم من مشاهیر أصحاب الصادق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مشاهیر نساء بنی أسد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المؤمنین زینب بنت جحش، وأم الندی، حبابة بنت جعفر الوالبیة الأسدیة، من فضلیات النساء، والأثیرات لدی أئمة آل البیت علیهم السلام </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بنی أسد أعلام کثیرون لا یتسع المجال لذکرهم</w:t>
      </w:r>
      <w:r>
        <w:rPr>
          <w:rFonts w:eastAsia="IRNazanin" w:cs="IRNazanin"/>
          <w:color w:val="111111"/>
          <w:sz w:val="28"/>
          <w:szCs w:val="28"/>
          <w:rtl w:val="true"/>
          <w:lang w:bidi="fa-IR"/>
        </w:rPr>
        <w:t xml:space="preserve">. </w:t>
      </w:r>
      <w:bookmarkStart w:id="111" w:name="pg13912_162479"/>
    </w:p>
    <w:p>
      <w:pPr>
        <w:pStyle w:val="Heading2"/>
        <w:numPr>
          <w:ilvl w:val="1"/>
          <w:numId w:val="1"/>
        </w:numPr>
        <w:rPr/>
      </w:pPr>
      <w:bookmarkStart w:id="112" w:name="__RefHeading___Toc1288994_3264237689"/>
      <w:bookmarkStart w:id="113" w:name="_Toc40"/>
      <w:bookmarkEnd w:id="111"/>
      <w:bookmarkEnd w:id="112"/>
      <w:r>
        <w:rPr>
          <w:rtl w:val="true"/>
        </w:rPr>
        <w:t>الفهرس</w:t>
      </w:r>
      <w:bookmarkEnd w:id="113"/>
    </w:p>
    <w:p>
      <w:pPr>
        <w:pStyle w:val="BookText"/>
        <w:rPr/>
      </w:pP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 القبیلة وأهم بطونها القدیمة</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الفصل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نبذة من تاریخ بنی أسد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 أسد وثورة الحسین</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الفصل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إمارة بنی مزید الأسدیین فی الحلة</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الفصل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الأسدیون من صحابة آل البیت</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الفصل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مشاهیر بنی أسد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الفصل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أشهر موالی بنی أسد </w:t>
      </w:r>
      <w:r>
        <w:rPr>
          <w:rFonts w:eastAsia="IRNazanin" w:cs="IRNazanin"/>
          <w:color w:val="111111"/>
          <w:sz w:val="28"/>
          <w:szCs w:val="28"/>
          <w:lang w:bidi="fa-IR"/>
        </w:rPr>
        <w:t>90</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الفهرس</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0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0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منصب کان یتولاه فی العادة أحد الممالیک الأتراک، ویقع هذا المنصب إداریا تحت سلطة أمیر الجیوش</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image" Target="media/image2.jpeg"/><Relationship Id="rId101" Type="http://schemas.openxmlformats.org/officeDocument/2006/relationships/image" Target="media/image2.jpeg"/><Relationship Id="rId102" Type="http://schemas.openxmlformats.org/officeDocument/2006/relationships/footer" Target="footer95.xml"/><Relationship Id="rId103" Type="http://schemas.openxmlformats.org/officeDocument/2006/relationships/footnotes" Target="footnotes.xml"/><Relationship Id="rId104" Type="http://schemas.openxmlformats.org/officeDocument/2006/relationships/numbering" Target="numbering.xml"/><Relationship Id="rId105" Type="http://schemas.openxmlformats.org/officeDocument/2006/relationships/fontTable" Target="fontTable.xml"/><Relationship Id="rId106" Type="http://schemas.openxmlformats.org/officeDocument/2006/relationships/settings" Target="settings.xml"/><Relationship Id="rId10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98</Pages>
  <Words>16106</Words>
  <Characters>72125</Characters>
  <CharactersWithSpaces>87660</CharactersWithSpaces>
  <Paragraphs>711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2026-08-24T11:32:20Z</dcterms:created>
  <dc:creator>ghaemiyeh.com</dc:creator>
  <dc:description/>
  <dc:language>en-US</dc:language>
  <cp:lastModifiedBy/>
  <dcterms:modified xsi:type="dcterms:W3CDTF">2026-08-24T15:02:39Z</dcterms:modified>
  <cp:revision>1</cp:revision>
  <dc:subject/>
  <dc:title>سلسلة القبائل العربیة فی العراق جلد 17</dc:title>
</cp:coreProperties>
</file>

<file path=docProps/custom.xml><?xml version="1.0" encoding="utf-8"?>
<Properties xmlns="http://schemas.openxmlformats.org/officeDocument/2006/custom-properties" xmlns:vt="http://schemas.openxmlformats.org/officeDocument/2006/docPropsVTypes"/>
</file>