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0606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410608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10610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410612_77815467">
            <w:r>
              <w:rPr>
                <w:webHidden/>
                <w:rStyle w:val="IndexLink"/>
                <w:rtl w:val="true"/>
              </w:rPr>
              <w:t>حج در نهج البلاغه‌</w:t>
            </w:r>
            <w:r>
              <w:rPr>
                <w:rStyle w:val="IndexLink"/>
                <w:rtl w:val="true"/>
              </w:rPr>
              <w:tab/>
            </w:r>
            <w:r>
              <w:rPr>
                <w:rStyle w:val="IndexLink"/>
              </w:rPr>
              <w:t>5</w:t>
            </w:r>
          </w:hyperlink>
        </w:p>
        <w:p>
          <w:pPr>
            <w:pStyle w:val="Contents2"/>
            <w:tabs>
              <w:tab w:val="clear" w:pos="8743"/>
              <w:tab w:val="right" w:pos="9026" w:leader="dot"/>
            </w:tabs>
            <w:rPr/>
          </w:pPr>
          <w:hyperlink w:anchor="__RefHeading___Toc1410614_77815467">
            <w:r>
              <w:rPr>
                <w:webHidden/>
                <w:rStyle w:val="IndexLink"/>
                <w:rtl w:val="true"/>
              </w:rPr>
              <w:t>مرورى بر بعد اقتصادى حجّ‌</w:t>
            </w:r>
            <w:r>
              <w:rPr>
                <w:rStyle w:val="IndexLink"/>
                <w:rtl w:val="true"/>
              </w:rPr>
              <w:tab/>
            </w:r>
            <w:r>
              <w:rPr>
                <w:rStyle w:val="IndexLink"/>
              </w:rPr>
              <w:t>31</w:t>
            </w:r>
          </w:hyperlink>
        </w:p>
        <w:p>
          <w:pPr>
            <w:pStyle w:val="Contents2"/>
            <w:tabs>
              <w:tab w:val="clear" w:pos="8743"/>
              <w:tab w:val="right" w:pos="9026" w:leader="dot"/>
            </w:tabs>
            <w:rPr/>
          </w:pPr>
          <w:hyperlink w:anchor="__RefHeading___Toc1410616_77815467">
            <w:r>
              <w:rPr>
                <w:webHidden/>
                <w:rStyle w:val="IndexLink"/>
                <w:rtl w:val="true"/>
              </w:rPr>
              <w:t>تاريخ و رجال‌</w:t>
            </w:r>
            <w:r>
              <w:rPr>
                <w:rStyle w:val="IndexLink"/>
                <w:rtl w:val="true"/>
              </w:rPr>
              <w:tab/>
            </w:r>
            <w:r>
              <w:rPr>
                <w:rStyle w:val="IndexLink"/>
              </w:rPr>
              <w:t>49</w:t>
            </w:r>
          </w:hyperlink>
        </w:p>
        <w:p>
          <w:pPr>
            <w:pStyle w:val="Contents2"/>
            <w:tabs>
              <w:tab w:val="clear" w:pos="8743"/>
              <w:tab w:val="right" w:pos="9026" w:leader="dot"/>
            </w:tabs>
            <w:rPr/>
          </w:pPr>
          <w:hyperlink w:anchor="__RefHeading___Toc1410618_77815467">
            <w:r>
              <w:rPr>
                <w:webHidden/>
                <w:rStyle w:val="IndexLink"/>
                <w:rtl w:val="true"/>
              </w:rPr>
              <w:t>پيامبر خدا صلى الله عليه و آله و فرصت طلايى حجّ‌</w:t>
            </w:r>
            <w:r>
              <w:rPr>
                <w:rStyle w:val="IndexLink"/>
                <w:rtl w:val="true"/>
              </w:rPr>
              <w:tab/>
            </w:r>
            <w:r>
              <w:rPr>
                <w:rStyle w:val="IndexLink"/>
              </w:rPr>
              <w:t>50</w:t>
            </w:r>
          </w:hyperlink>
        </w:p>
        <w:p>
          <w:pPr>
            <w:pStyle w:val="Contents2"/>
            <w:tabs>
              <w:tab w:val="clear" w:pos="8743"/>
              <w:tab w:val="right" w:pos="9026" w:leader="dot"/>
            </w:tabs>
            <w:rPr/>
          </w:pPr>
          <w:hyperlink w:anchor="__RefHeading___Toc1410620_77815467">
            <w:r>
              <w:rPr>
                <w:webHidden/>
                <w:rStyle w:val="IndexLink"/>
                <w:rtl w:val="true"/>
              </w:rPr>
              <w:t>امراى حج جمهورى اسلامى ايران‌</w:t>
            </w:r>
            <w:r>
              <w:rPr>
                <w:rStyle w:val="IndexLink"/>
                <w:rtl w:val="true"/>
              </w:rPr>
              <w:tab/>
            </w:r>
            <w:r>
              <w:rPr>
                <w:rStyle w:val="IndexLink"/>
              </w:rPr>
              <w:t>66</w:t>
            </w:r>
          </w:hyperlink>
        </w:p>
        <w:p>
          <w:pPr>
            <w:pStyle w:val="Contents2"/>
            <w:tabs>
              <w:tab w:val="clear" w:pos="8743"/>
              <w:tab w:val="right" w:pos="9026" w:leader="dot"/>
            </w:tabs>
            <w:rPr/>
          </w:pPr>
          <w:hyperlink w:anchor="__RefHeading___Toc1410622_77815467">
            <w:r>
              <w:rPr>
                <w:webHidden/>
                <w:rStyle w:val="IndexLink"/>
                <w:rtl w:val="true"/>
              </w:rPr>
              <w:t xml:space="preserve">حج گزارى ايرانيان در دوره قاجار </w:t>
            </w:r>
            <w:r>
              <w:rPr>
                <w:rStyle w:val="IndexLink"/>
                <w:rtl w:val="true"/>
              </w:rPr>
              <w:t>(</w:t>
            </w:r>
            <w:r>
              <w:rPr>
                <w:rStyle w:val="IndexLink"/>
              </w:rPr>
              <w:t>3</w:t>
            </w:r>
            <w:r>
              <w:rPr>
                <w:rStyle w:val="IndexLink"/>
                <w:rtl w:val="true"/>
              </w:rPr>
              <w:t>)</w:t>
              <w:tab/>
            </w:r>
            <w:r>
              <w:rPr>
                <w:rStyle w:val="IndexLink"/>
              </w:rPr>
              <w:t>86</w:t>
            </w:r>
          </w:hyperlink>
        </w:p>
        <w:p>
          <w:pPr>
            <w:pStyle w:val="Contents2"/>
            <w:tabs>
              <w:tab w:val="clear" w:pos="8743"/>
              <w:tab w:val="right" w:pos="9026" w:leader="dot"/>
            </w:tabs>
            <w:rPr/>
          </w:pPr>
          <w:hyperlink w:anchor="__RefHeading___Toc1410624_77815467">
            <w:r>
              <w:rPr>
                <w:webHidden/>
                <w:rStyle w:val="IndexLink"/>
                <w:rtl w:val="true"/>
              </w:rPr>
              <w:t>اماكن و آثار</w:t>
            </w:r>
            <w:r>
              <w:rPr>
                <w:rStyle w:val="IndexLink"/>
                <w:rtl w:val="true"/>
              </w:rPr>
              <w:tab/>
            </w:r>
            <w:r>
              <w:rPr>
                <w:rStyle w:val="IndexLink"/>
              </w:rPr>
              <w:t>111</w:t>
            </w:r>
          </w:hyperlink>
        </w:p>
        <w:p>
          <w:pPr>
            <w:pStyle w:val="Contents2"/>
            <w:tabs>
              <w:tab w:val="clear" w:pos="8743"/>
              <w:tab w:val="right" w:pos="9026" w:leader="dot"/>
            </w:tabs>
            <w:rPr/>
          </w:pPr>
          <w:hyperlink w:anchor="__RefHeading___Toc1410626_77815467">
            <w:r>
              <w:rPr>
                <w:webHidden/>
                <w:rStyle w:val="IndexLink"/>
                <w:rtl w:val="true"/>
              </w:rPr>
              <w:t>صنعت جامه كعبه در دولت عربستان سعودى‌</w:t>
            </w:r>
            <w:r>
              <w:rPr>
                <w:rStyle w:val="IndexLink"/>
                <w:rtl w:val="true"/>
              </w:rPr>
              <w:tab/>
            </w:r>
            <w:r>
              <w:rPr>
                <w:rStyle w:val="IndexLink"/>
              </w:rPr>
              <w:t>112</w:t>
            </w:r>
          </w:hyperlink>
        </w:p>
        <w:p>
          <w:pPr>
            <w:pStyle w:val="Contents2"/>
            <w:tabs>
              <w:tab w:val="clear" w:pos="8743"/>
              <w:tab w:val="right" w:pos="9026" w:leader="dot"/>
            </w:tabs>
            <w:rPr/>
          </w:pPr>
          <w:hyperlink w:anchor="__RefHeading___Toc1410628_77815467">
            <w:r>
              <w:rPr>
                <w:webHidden/>
                <w:rStyle w:val="IndexLink"/>
                <w:rtl w:val="true"/>
              </w:rPr>
              <w:t>فرهنگ‌نامه جغرافيايى حرمين شريفين‌</w:t>
            </w:r>
            <w:r>
              <w:rPr>
                <w:rStyle w:val="IndexLink"/>
                <w:rtl w:val="true"/>
              </w:rPr>
              <w:tab/>
            </w:r>
            <w:r>
              <w:rPr>
                <w:rStyle w:val="IndexLink"/>
              </w:rPr>
              <w:t>123</w:t>
            </w:r>
          </w:hyperlink>
        </w:p>
        <w:p>
          <w:pPr>
            <w:pStyle w:val="Contents2"/>
            <w:tabs>
              <w:tab w:val="clear" w:pos="8743"/>
              <w:tab w:val="right" w:pos="9026" w:leader="dot"/>
            </w:tabs>
            <w:rPr/>
          </w:pPr>
          <w:hyperlink w:anchor="__RefHeading___Toc1410630_77815467">
            <w:r>
              <w:rPr>
                <w:webHidden/>
                <w:rStyle w:val="IndexLink"/>
                <w:rtl w:val="true"/>
              </w:rPr>
              <w:t>حج در آيينه ادب فارسى‌</w:t>
            </w:r>
            <w:r>
              <w:rPr>
                <w:rStyle w:val="IndexLink"/>
                <w:rtl w:val="true"/>
              </w:rPr>
              <w:tab/>
            </w:r>
            <w:r>
              <w:rPr>
                <w:rStyle w:val="IndexLink"/>
              </w:rPr>
              <w:t>142</w:t>
            </w:r>
          </w:hyperlink>
        </w:p>
        <w:p>
          <w:pPr>
            <w:pStyle w:val="Contents2"/>
            <w:tabs>
              <w:tab w:val="clear" w:pos="8743"/>
              <w:tab w:val="right" w:pos="9026" w:leader="dot"/>
            </w:tabs>
            <w:rPr/>
          </w:pPr>
          <w:hyperlink w:anchor="__RefHeading___Toc1410632_77815467">
            <w:r>
              <w:rPr>
                <w:webHidden/>
                <w:rStyle w:val="IndexLink"/>
                <w:rtl w:val="true"/>
              </w:rPr>
              <w:t>سروده‌ها در وادى اسرار</w:t>
            </w:r>
            <w:r>
              <w:rPr>
                <w:rStyle w:val="IndexLink"/>
                <w:rtl w:val="true"/>
              </w:rPr>
              <w:tab/>
            </w:r>
            <w:r>
              <w:rPr>
                <w:rStyle w:val="IndexLink"/>
              </w:rPr>
              <w:t>143</w:t>
            </w:r>
          </w:hyperlink>
        </w:p>
        <w:p>
          <w:pPr>
            <w:pStyle w:val="Contents2"/>
            <w:tabs>
              <w:tab w:val="clear" w:pos="8743"/>
              <w:tab w:val="right" w:pos="9026" w:leader="dot"/>
            </w:tabs>
            <w:rPr/>
          </w:pPr>
          <w:hyperlink w:anchor="__RefHeading___Toc1410634_77815467">
            <w:r>
              <w:rPr>
                <w:webHidden/>
                <w:rStyle w:val="IndexLink"/>
                <w:rtl w:val="true"/>
              </w:rPr>
              <w:t>گفتگو</w:t>
            </w:r>
            <w:r>
              <w:rPr>
                <w:rStyle w:val="IndexLink"/>
                <w:rtl w:val="true"/>
              </w:rPr>
              <w:tab/>
            </w:r>
            <w:r>
              <w:rPr>
                <w:rStyle w:val="IndexLink"/>
              </w:rPr>
              <w:t>147</w:t>
            </w:r>
          </w:hyperlink>
        </w:p>
        <w:p>
          <w:pPr>
            <w:pStyle w:val="Contents2"/>
            <w:tabs>
              <w:tab w:val="clear" w:pos="8743"/>
              <w:tab w:val="right" w:pos="9026" w:leader="dot"/>
            </w:tabs>
            <w:rPr/>
          </w:pPr>
          <w:hyperlink w:anchor="__RefHeading___Toc1410636_77815467">
            <w:r>
              <w:rPr>
                <w:webHidden/>
                <w:rStyle w:val="IndexLink"/>
                <w:rtl w:val="true"/>
              </w:rPr>
              <w:t>گفتگو با نماينده محترم ولى فقيه و سرپرست حجّاج ايرانى‌</w:t>
            </w:r>
            <w:r>
              <w:rPr>
                <w:rStyle w:val="IndexLink"/>
                <w:rtl w:val="true"/>
              </w:rPr>
              <w:tab/>
            </w:r>
            <w:r>
              <w:rPr>
                <w:rStyle w:val="IndexLink"/>
              </w:rPr>
              <w:t>148</w:t>
            </w:r>
          </w:hyperlink>
        </w:p>
        <w:p>
          <w:pPr>
            <w:pStyle w:val="Contents2"/>
            <w:tabs>
              <w:tab w:val="clear" w:pos="8743"/>
              <w:tab w:val="right" w:pos="9026" w:leader="dot"/>
            </w:tabs>
            <w:rPr/>
          </w:pPr>
          <w:hyperlink w:anchor="__RefHeading___Toc1410638_77815467">
            <w:r>
              <w:rPr>
                <w:webHidden/>
                <w:rStyle w:val="IndexLink"/>
                <w:rtl w:val="true"/>
              </w:rPr>
              <w:t>خاطرات‌</w:t>
            </w:r>
            <w:r>
              <w:rPr>
                <w:rStyle w:val="IndexLink"/>
                <w:rtl w:val="true"/>
              </w:rPr>
              <w:tab/>
            </w:r>
            <w:r>
              <w:rPr>
                <w:rStyle w:val="IndexLink"/>
              </w:rPr>
              <w:t>161</w:t>
            </w:r>
          </w:hyperlink>
        </w:p>
        <w:p>
          <w:pPr>
            <w:pStyle w:val="Contents2"/>
            <w:tabs>
              <w:tab w:val="clear" w:pos="8743"/>
              <w:tab w:val="right" w:pos="9026" w:leader="dot"/>
            </w:tabs>
            <w:rPr/>
          </w:pPr>
          <w:hyperlink w:anchor="__RefHeading___Toc1410640_77815467">
            <w:r>
              <w:rPr>
                <w:webHidden/>
                <w:rStyle w:val="IndexLink"/>
                <w:rtl w:val="true"/>
              </w:rPr>
              <w:t>يادداشت‌هاى سفر به خانه خدا</w:t>
            </w:r>
            <w:r>
              <w:rPr>
                <w:rStyle w:val="IndexLink"/>
                <w:rtl w:val="true"/>
              </w:rPr>
              <w:tab/>
            </w:r>
            <w:r>
              <w:rPr>
                <w:rStyle w:val="IndexLink"/>
              </w:rPr>
              <w:t>162</w:t>
            </w:r>
          </w:hyperlink>
        </w:p>
        <w:p>
          <w:pPr>
            <w:pStyle w:val="Contents2"/>
            <w:tabs>
              <w:tab w:val="clear" w:pos="8743"/>
              <w:tab w:val="right" w:pos="9026" w:leader="dot"/>
            </w:tabs>
            <w:rPr/>
          </w:pPr>
          <w:hyperlink w:anchor="__RefHeading___Toc1410642_77815467">
            <w:r>
              <w:rPr>
                <w:webHidden/>
                <w:rStyle w:val="IndexLink"/>
                <w:rtl w:val="true"/>
              </w:rPr>
              <w:t>از نگاهى ديگر</w:t>
            </w:r>
            <w:r>
              <w:rPr>
                <w:rStyle w:val="IndexLink"/>
                <w:rtl w:val="true"/>
              </w:rPr>
              <w:tab/>
            </w:r>
            <w:r>
              <w:rPr>
                <w:rStyle w:val="IndexLink"/>
              </w:rPr>
              <w:t>181</w:t>
            </w:r>
          </w:hyperlink>
        </w:p>
        <w:p>
          <w:pPr>
            <w:pStyle w:val="Contents2"/>
            <w:tabs>
              <w:tab w:val="clear" w:pos="8743"/>
              <w:tab w:val="right" w:pos="9026" w:leader="dot"/>
            </w:tabs>
            <w:rPr/>
          </w:pPr>
          <w:hyperlink w:anchor="__RefHeading___Toc1410644_77815467">
            <w:r>
              <w:rPr>
                <w:webHidden/>
                <w:rStyle w:val="IndexLink"/>
                <w:rtl w:val="true"/>
              </w:rPr>
              <w:t>اخلاق گفتگو</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40_105635"/>
      <w:bookmarkStart w:id="1" w:name="pg12540_105635"/>
      <w:bookmarkEnd w:id="1"/>
    </w:p>
    <w:p>
      <w:pPr>
        <w:pStyle w:val="Heading2"/>
        <w:numPr>
          <w:ilvl w:val="1"/>
          <w:numId w:val="1"/>
        </w:numPr>
        <w:rPr/>
      </w:pPr>
      <w:bookmarkStart w:id="2" w:name="pg12540_105635"/>
      <w:bookmarkStart w:id="3" w:name="__RefHeading___Toc1410606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0608_77815467"/>
      <w:bookmarkStart w:id="6" w:name="_Toc2"/>
      <w:bookmarkEnd w:id="5"/>
      <w:r>
        <w:rPr>
          <w:rtl w:val="true"/>
        </w:rPr>
        <w:t>اشاره</w:t>
      </w:r>
      <w:bookmarkStart w:id="7" w:name="pg12540_105640"/>
      <w:bookmarkEnd w:id="6"/>
    </w:p>
    <w:p>
      <w:pPr>
        <w:pStyle w:val="Heading2"/>
        <w:numPr>
          <w:ilvl w:val="1"/>
          <w:numId w:val="1"/>
        </w:numPr>
        <w:rPr/>
      </w:pPr>
      <w:bookmarkStart w:id="8" w:name="__RefHeading___Toc1410610_77815467"/>
      <w:bookmarkStart w:id="9" w:name="_Toc3"/>
      <w:bookmarkEnd w:id="7"/>
      <w:bookmarkEnd w:id="8"/>
      <w:r>
        <w:rPr>
          <w:rtl w:val="true"/>
        </w:rPr>
        <w:t>اسرار و معارف حج‌</w:t>
      </w:r>
      <w:bookmarkEnd w:id="9"/>
    </w:p>
    <w:p>
      <w:pPr>
        <w:pStyle w:val="BookText"/>
        <w:rPr/>
      </w:pPr>
      <w:r>
        <w:rPr>
          <w:rFonts w:ascii="IRNazanin" w:hAnsi="IRNazanin" w:eastAsia="IRNazanin"/>
          <w:color w:val="111111"/>
          <w:sz w:val="28"/>
          <w:sz w:val="28"/>
          <w:szCs w:val="28"/>
          <w:rtl w:val="true"/>
          <w:lang w:bidi="fa-IR"/>
        </w:rPr>
        <w:t>حج در نهج البلاغه‌</w:t>
      </w:r>
    </w:p>
    <w:p>
      <w:pPr>
        <w:pStyle w:val="Heading2"/>
        <w:numPr>
          <w:ilvl w:val="1"/>
          <w:numId w:val="1"/>
        </w:numPr>
        <w:rPr/>
      </w:pPr>
      <w:bookmarkStart w:id="10" w:name="__RefHeading___Toc1410612_77815467"/>
      <w:bookmarkStart w:id="11" w:name="_Toc4"/>
      <w:bookmarkEnd w:id="10"/>
      <w:r>
        <w:rPr>
          <w:rtl w:val="true"/>
        </w:rPr>
        <w:t>حج در نهج البلاغه‌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الفبايى موضوعات حج در 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امن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لِلْعَائِذِينَ 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كعبه را خانه امن و امان براى پناهندگان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فرمايش حضرت، خانه كعبه، پناهى امن براى پناه‌جويان است؛ پناه‌گاهى امن براى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دنياى مشوش و سرگردان از فساد و تباهى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شكست خورده و ظلم زده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انسان‌هاى تشنه عدالت و امنيت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گرسنه و مظلوم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خانواده‌هاى از هم گسيخته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گناه‌كاران طالب عفو و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و توبه‌كنندگان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حتى براى گياهان و حيوانات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يَأْلَهُونَ إِلَيْهِ وُلُوهَ الْحَمَامِ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محترم خدا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همانند كبوتران به آن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پناهى امن براى مردمان است كه به‌سان كبوتران بى‌پناه و بى‌آشيان، بدان روى مى‌آورند، به‌همان آرامش، به‌همان سكوت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حجّاج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لِلنَّاسِ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تَحْجُبَنَّ ذَا حَاجَةٍ عَنْ لِقَائِكَ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براى مردم حج را بپادار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نيازمندى را از ديدار خود محروم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خَلْقِهِ سُمَّاعاً أَجَابُوا إِلَيْهِ دَعْوَتَهُ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ميان انسان‌ها، شنوندگانى را برگزيد كه دعوت او را براى حج اجابت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خانه خدا، دعوت‌شدگان بيت‌اللَّه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مال و منال و رابطه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نمى‌تواند باعث اين سعادت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ديدار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يَرِدُونَهُ وُرُودَ الْأَنْعَامِ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محترم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چونان تشنگان به‌سوى آن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عاشق، براى ديدار خانه حق، اين‌چنين با شوق و ولع به‌سوى آن هجوم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زمانى صد بصر مى‌بايدت هر بصر را صد نظر مى‌بايدت</w:t>
      </w:r>
    </w:p>
    <w:p>
      <w:pPr>
        <w:pStyle w:val="BookText"/>
        <w:rPr/>
      </w:pPr>
      <w:r>
        <w:rPr>
          <w:rFonts w:ascii="IRNazanin" w:hAnsi="IRNazanin" w:eastAsia="IRNazanin"/>
          <w:color w:val="111111"/>
          <w:sz w:val="28"/>
          <w:sz w:val="28"/>
          <w:szCs w:val="28"/>
          <w:rtl w:val="true"/>
          <w:lang w:bidi="fa-IR"/>
        </w:rPr>
        <w:t>تا به هر چشمى نگاهى مى‌كنى صد تماشاى الهى مى‌كنى</w:t>
      </w:r>
    </w:p>
    <w:p>
      <w:pPr>
        <w:pStyle w:val="BookText"/>
        <w:rPr/>
      </w:pPr>
      <w:r>
        <w:rPr>
          <w:rFonts w:ascii="Amiri" w:hAnsi="Amiri" w:eastAsia="Amiri" w:cs="Amiri"/>
          <w:color w:val="111111"/>
          <w:sz w:val="28"/>
          <w:sz w:val="28"/>
          <w:szCs w:val="28"/>
          <w:rtl w:val="true"/>
          <w:lang w:bidi="ar-SA"/>
        </w:rPr>
        <w:t>ديدار عاشقانه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إِلَيْهِ ثِمَارُ الْأَفْئِدَةِ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را خانه محترم خويش ساخت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به‌سوى آن با عشق قلب و ميوه دل‌ها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الهى در 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سَبَباً لِرَحْمَتِهِ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حج را سبب و وسيله‌اى براى رحمت خويش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شخصى به محضر پدرم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رحمتيد كه خداوند اين ويژگى را به شما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چنينيم و خدا را بر اين نعمت سپاس مى‌نهيم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بيان حضرت امير مؤمنان در اين خطبه، از جمله طرق كسب رحمت الهى، انجام فريضه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نياز مسكن حجاج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أَهْلَ مَكَّةَ أَلَّا يَأْخُذُوا مِنْ سَاكِنٍ أَجْراً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مكه فرمان ده تا از هيچ زائرى در ايام حج اجرت مسكن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حضرت به فرماندار مكه دستور رسيدگى به امور حج و رفع نياز فرهنگى و رفاهى حجاج، از جمله رفع نياز مسكن آنان را صادر مى‌كنند كه در آن صريحاً اهل مكه را موظف مى‌نمايند كه با تأمين رايگان مسكن حجاج، آنان‌را با رويى گشاده بپذيرند كه درنتيجه، اين فريضه الهى، با تقويت بيشتر و شكوهى فراتر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يَهُزُّوا مَنَاكِبَهُمْ ذُلُلًا يُهَلِّلُونَ لِلَّهِ حَوْلَهُ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عاشقان بيت‌اللَّه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شانه‌هاى خود را با فروتنى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سعى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مى‌جنبانند و گرداگرد كعبه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جارى مى‌سازند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دستور حضرت در اين خطبه، طواف كعبه با حالتى خاضعانه و فروتنانه است؛</w:t>
      </w:r>
    </w:p>
    <w:p>
      <w:pPr>
        <w:pStyle w:val="BookText"/>
        <w:rPr/>
      </w:pPr>
      <w:r>
        <w:rPr>
          <w:rFonts w:ascii="IRNazanin" w:hAnsi="IRNazanin" w:eastAsia="IRNazanin"/>
          <w:color w:val="111111"/>
          <w:sz w:val="28"/>
          <w:sz w:val="28"/>
          <w:szCs w:val="28"/>
          <w:rtl w:val="true"/>
          <w:lang w:bidi="fa-IR"/>
        </w:rPr>
        <w:t xml:space="preserve">به‌طورى‌كه حج‌گزار روحيه‌اى ذليلانه در برابر عظمت حضرت بارى‌تعالى داشته باشد و در هنگام طواف نيز ذكر الهى و از جمله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توحيد را بر زبان جارى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ره‌آورد سفر حج</w:t>
      </w:r>
    </w:p>
    <w:p>
      <w:pPr>
        <w:pStyle w:val="BookText"/>
        <w:rPr/>
      </w:pP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وِفَادَتَهُ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سبحان بر همه شما مقرّر داشت كه به زيارت بيت‌اللَّه الحرام برويد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از آن حضرت نقل شده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 الْمُعْتَمِرُ وَفْدُ اللَّهِ وَ حَقٌّ عَلَى‌اللَّهِ تَعالى أَنْ يُكْرِمَ وَفْدَهُ وَ يُحِبُّوهُ بِالْمَغْفِرَةِ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عمره‌گزار ميهمان خداوندند و بر خداوند است كه ميهمانش را گرامى بدارد و از او با غفران خويش پذيرايى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زيورهاى كعبه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حَلْيُ الْكَعْبَةِ فِيهَا يَوْمَئِذٍ فَتَرَكَهُ اللَّهُ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حَيْثُ أَقَرَّهُ اللَّهُ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زيورهاى كعبه، اموالى بودند كه خداوند آن‌را به‌حال خود گذاشت، تو نيز آن‌را به‌حال خود واگذار، همان‌طور كه خدا و پيامبرش آن‌را به‌حال خود واگذاردند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بيان فوق را زمانى ايراد فرمودند كه از وى در مورد مصرف زيورهاى كعبه توسط خليفه دوم سؤال شد و ايشان در پاسخ آن‌را جايز ندانستند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مصرف آن‌ها منصرف شد و زيورهاى كعبه را به‌حال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سنگ‌هاى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أَحْجَارٍ لا تَضُرُّ وَ لا تَنْفَعُ وَ لا تُبْصِرُ وَ لا تَسْمَعُ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 كعبه، كه‌نه‌زيان مى‌رسانندونه نفعى دارند، نه‌مى‌بينند ونه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خطبه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همين سنگ‌ها را با اين خصوصيات، در شكل بيت‌اللَّه الحرام، وسيله امتحان آدميان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مركلوخ كعبه را چون قبله كرد خاك مردان باش اى جان در نبرد</w:t>
      </w:r>
    </w:p>
    <w:p>
      <w:pPr>
        <w:pStyle w:val="BookText"/>
        <w:rPr/>
      </w:pPr>
      <w:r>
        <w:rPr>
          <w:rFonts w:ascii="IRNazanin" w:hAnsi="IRNazanin" w:eastAsia="IRNazanin"/>
          <w:color w:val="111111"/>
          <w:sz w:val="28"/>
          <w:sz w:val="28"/>
          <w:szCs w:val="28"/>
          <w:rtl w:val="true"/>
          <w:lang w:bidi="fa-IR"/>
        </w:rPr>
        <w:t>كعبه مردان نه از آب و گِل است طالب دل شو كه بيت‌اللَّه دل است</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الْمَرْفُوعُ بِهَا بَيْنَ زُمُرُّدَةٍ خَضْرَاءَ وَ يَاقُوتَةٍ حَمْرَاءَ وَ نُورٍ وَ ضِيَاءٍ لَخَفَّفَ ذَلِكَ مُصَارَعَةَ الشَّكِّ فِي الصُّدُورِ وَ لَوَضَعَ مُجَاهَدَةَ إِبْلِيسَ عَنِ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كعبه از زمرد سبز و ياقوت سرخ و داراى نور و روشنايى بودند، دل‌ها ديرتر به شك و ترديد مى‌رسيدند و تلاش شيطان بر قلب‌ها كمتر اثر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حضرت در اين است كه سادگى خانه كعبه، آلايه‌هاى ظاهرپذيرى و بندگى پوچ را از بين مى‌برد، چه‌بسا كه شكوه و عظمت ظاهرى كعبه مانند قصر پادشاهان، آنان را به عبادتى بى‌محتوا سوق دهد؛ چرا كه توجه به قدرت‌هاى طاغوتى و قصرهاى رفيع زورمداران، يك اقدام شيطانى و يك وسوسه اهريمنى و يك رويكرد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خداوند نه براى شكوه خانه‌اش، كه براى عظمت و جلال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وسيله‌امتحانى مى‌بايست اين‌چنين سخت باشد تا آزمون بندگان به‌درستى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بندگى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مَتْجَرِ 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حج بيت‌الحرام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سودهاى فراوان در اين تجارتگاه عبادت و بندگى خداوند به‌دست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عَيْنِي بِالْمَغْرِبِ كَتَبَ إِلَيَّ يُعْلِمُنِي أَنَّهُ وُجِّهَ إِلَى الْمَوْسِمِ أُنَاسٌ مِنْ أَهْلِ الشَّامِ الْعُمْيِ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عَلَى مَا فِي يَدَيْكَ قِيَامَ الْحَازِمِ الصَّلِيبِ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خبرگزارى من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است كه گروهى كوردل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به‌قصد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گسيل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اداره امور خود هوشيار و سرسخت،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حضرت در اين است كه نسبت به توطئه دشمنان اسلام، حتى در ايام عبادت حج نبايد بى‌تفاوت بود و از آن‌جا كه خود اين مراقبت دشمنان، يك امر سياسى جدى است، ورود سياست در امر حج و مراقبت و افشاى توطئه سياسى دشمنان اسلام مورد تأكيد آن امام همام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قدس سره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بعد سياسى حج كمتر از بعد عبادى آن نيست، بعد سياسى علاوه بر سياستش، خودش عبادت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شرايط قربانى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تَمَامِ الْأُضْحِيَّةِ اسْتِشْرَافُ أُذُنِهَا وَ سَلامَةُ عَيْنِهَا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قربانى در اين است كه گوش و چشم آن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خطبه به چند شرط از شرايط قربانى اشاره مى‌كند و آن‌ها عبارتند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خاصى باشد، سالم باشد، پير نباشد، ناقص‌العضو نباشد، چشمش سفيد نشده باشد، كورى يا لنگى نداشته باشد، دم‌بريده، گوش‌بريده، شاخ شكسته از داخل نباشد، لاغر نباشد، خصىّ نباشد، بيضه آن كوبيده نباشد، در اصل خلقت بى‌دم و نر آن بى‌بيضه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شست‌وشوى گناهان در حج و 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 الْبَيْتِ وَ اعْتِمَارُهُ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يَرْحَضَانِ الذَّنْبَ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بيت‌اللَّه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وشو دهنده گناهان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امام صادق عليه السلام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يَخْرُجُ مِنْ ذُنُوبِهِ كَهَيْئَةِ 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حاجيان گروهى هستند كه در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خارج مى‌شوند؛ مانند زمان تولد از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اى دل خدا را جستجو كن گل توحيد را برگير و بو كن</w:t>
      </w:r>
    </w:p>
    <w:p>
      <w:pPr>
        <w:pStyle w:val="BookText"/>
        <w:rPr/>
      </w:pPr>
      <w:r>
        <w:rPr>
          <w:rFonts w:ascii="IRNazanin" w:hAnsi="IRNazanin" w:eastAsia="IRNazanin"/>
          <w:color w:val="111111"/>
          <w:sz w:val="28"/>
          <w:sz w:val="28"/>
          <w:szCs w:val="28"/>
          <w:rtl w:val="true"/>
          <w:lang w:bidi="fa-IR"/>
        </w:rPr>
        <w:t>گناهان تمام عمر خود را بيا با آب زمزم شست‌وشو كن</w:t>
      </w:r>
    </w:p>
    <w:p>
      <w:pPr>
        <w:pStyle w:val="BookText"/>
        <w:rPr/>
      </w:pPr>
      <w:r>
        <w:rPr>
          <w:rFonts w:ascii="IRNazanin" w:hAnsi="IRNazanin" w:eastAsia="IRNazanin"/>
          <w:color w:val="111111"/>
          <w:sz w:val="28"/>
          <w:sz w:val="28"/>
          <w:szCs w:val="28"/>
          <w:rtl w:val="true"/>
          <w:lang w:bidi="fa-IR"/>
        </w:rPr>
        <w:t>ده‌پيرى</w:t>
      </w:r>
    </w:p>
    <w:p>
      <w:pPr>
        <w:pStyle w:val="BookText"/>
        <w:rPr/>
      </w:pPr>
      <w:r>
        <w:rPr>
          <w:rFonts w:ascii="Amiri" w:hAnsi="Amiri" w:eastAsia="Amiri" w:cs="Amiri"/>
          <w:color w:val="111111"/>
          <w:sz w:val="28"/>
          <w:sz w:val="28"/>
          <w:szCs w:val="28"/>
          <w:rtl w:val="true"/>
          <w:lang w:bidi="ar-SA"/>
        </w:rPr>
        <w:t>شيطان و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الْمَرْفُوعُ بِهَا بَيْنَ زُمُرُّدَةٍ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 مُجَاهَدَةَ إِبْلِيسَ عَنِ الْقُلُوبِ وَ لَنَفَى مُعْتَلَجَ الرَّيْبِ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كعبه ساده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شيطان بر قلب‌ها كمتر اثر مى‌گذاشت و وسوسه‌هاى پنهانى او در مردم كارگر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همواره سعى در تشكيك در قلوب اهل ايمان دارد، از آن‌جا كه خانه خدا نيز براى امتحان و آزمايش بندگان بنا شده است، اين وسيله امتحان مى‌بايست هرچه ممكن است مؤثر و فعاليت شيطان در اطراف خانه توحيد بيش از ساير نقاط باشد، تا آنان‌كه ايمانشان ضعيف و دنباله‌رو شيطان هستند و خدا را فراموش مى‌كنند، از اهل ايمان راستين جدا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حرم امن، چنان روح توحيد حاكم مى‌گردد و لطف و رحمت خداوند چنان تبلور مى‌يابد كه شيطان را عاجز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شيطان كوچك‌تر و خردتر و زبون‌تر و خشمگين‌تر از روز عرفه ديده نشده است و اين نيست مگر به اين‌جهت كه مهربانى و گذشت و آمرزش خدا گناهان بزرگ را مورد عفو و غفران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يَهُزُّوا مَنَاكِبَهُمْ ذُلُلًا يُهَلِّلُونَ لِلَّهِ حَوْلَهُ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عاشقان بيت‌اللَّه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شانه‌هاى خود را باخضوع و فروتنى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سعى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مى‌جنبانند وگرداگرد كعبه‌تهليل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طواف حرم خدا كه نشانه عشق به حق است، دل را از ديگران تهى كنيد، دقت كنيد به معانى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اول طواف كعبه جان كرده‌اند پس طواف كعبه تن فرض فرمان ديده‌اند</w:t>
      </w:r>
    </w:p>
    <w:p>
      <w:pPr>
        <w:pStyle w:val="BookText"/>
        <w:rPr/>
      </w:pPr>
      <w:r>
        <w:rPr>
          <w:rFonts w:ascii="IRNazanin" w:hAnsi="IRNazanin" w:eastAsia="IRNazanin"/>
          <w:color w:val="111111"/>
          <w:sz w:val="28"/>
          <w:sz w:val="28"/>
          <w:szCs w:val="28"/>
          <w:rtl w:val="true"/>
          <w:lang w:bidi="fa-IR"/>
        </w:rPr>
        <w:t>پيش كعبه گشته چون باران زمين بوس از نياز و آسمان را در طوافش هفت دوران ديده‌اند</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طواف فرشتگان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تَشَبَّهُوا بِمَلائِكَتِهِ الْمُطِيفِينَ بِعَرْشِهِ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حج بيت‌الحرام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فرشتگانى مى‌شوند كه بر گرد عرش الهى طواف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مَتْجَرِ 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حج بيت‌الحرام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سودهاى فراوان در اين تجارت‌گاه عبادت الهى به‌دست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اعمال حج عبادت است، نيت اجراى مناسك حج توسط حجاج انجام عبادت خداوند است، و به فرمايش حضرت، در اين بازار، هرچه سود است كه سودهاى كلانى هم هست، از جهت عبادت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معامله‌اى است با خداوند، كه سودهاى سرشار اين بازار تنها با عبادت به‌دست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انتخاب سرزمين خشك مكه براى خانه خدا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أَرَادَ سُبْحَانَهُ أَنْ يَضَعَ بَيْتَهُ الْحَرَامَ وَ مَشَاعِرَهُ الْعِظَامَ بَيْنَ جَنَّاتٍ وَ 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لَكَانَ قَدْ صَغُرَ قَدْرُ الْجَزَاءِ عَلَى حَسَبِ ضَعْفِ الْبَلاءِ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بيت‌اللَّه الحرام و مكان‌هاى مراسم حج را در ميان باغ‌ها و نهرها و سرزمين‌هاى سبز و هموار و پردرخت و ميوه و مناطق آباد قرار مى‌داد، به‌همان اندازه پاداش آن سبك‌تر بود، بر حسب اين‌كه آزمايش و امتحان آن ساده‌تر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حضرت ابراهيم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بعضى از فرزندانم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و آنان‌كه از او به‌هم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و دره‌اى بى‌كشت و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بى‌آبى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خانه محترم تو، سكونت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دل‌هاى پاره‌اى از مردم را به‌سوى آن مايل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از انواع ميوه‌ها روزى ده شايد كه تو را شاكر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ساده بودن بناى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الْإِسَاسُ الْمَحْمُولُ عَلَيْهَا وَ الْأَحْجَارُ الْمَرْفُوعُ بِهَا بَيْنَ زُمُرُّدَةٍ خَضْرَاءَ وَ يَاقُوتَةٍ حَمْرَاءَ وَ نُورٍ وَ ضِيَاءٍ لَخَفَّفَ ذَلِكَ مُصَارَعَةَ الشَّكِّ فِي الصُّدُورِ وَ لَوَضَعَ مُجَاهَدَةَ إِبْلِيسَ عَنِ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پايه‌ها و بنيان كعبه و سنگ‌هايى كه در ساختمان آن به‌كار رفته است، از زمرّد سبز و ياقوت سرخ و داراى نور و روشنايى بود، دل‌ها ديرتر به شك و ترديد مى‌رسيدند و تلاش شيطان بر قلب‌ها كمتر اثر مى‌گذاشت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علوم دينى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لِلنَّاسِ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 الْمُسْتَفْتِيَ وَ عَلِّمِ الْجَاهِلَ وَ ذَاكِرِ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حج، فتواها را به پرسش‌كنندگان ابلاغ كن و ناآگاهان را آموزش بده و با دانشمندان به گفتگو بپرداز</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 و تعلّم زمان و مكان خاص ندارد، اولياى الهى حتّى در صحنه جنگ، اين مهم</w:t>
      </w:r>
    </w:p>
    <w:p>
      <w:pPr>
        <w:pStyle w:val="BookText"/>
        <w:rPr/>
      </w:pPr>
      <w:r>
        <w:rPr>
          <w:rFonts w:ascii="Amiri" w:hAnsi="Amiri" w:eastAsia="Amiri" w:cs="Amiri"/>
          <w:color w:val="111111"/>
          <w:sz w:val="28"/>
          <w:sz w:val="28"/>
          <w:szCs w:val="28"/>
          <w:rtl w:val="true"/>
          <w:lang w:bidi="ar-SA"/>
        </w:rPr>
        <w:t>را به شيعيان خود آموخته‌اند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فرمايش على عليه السلام ترويج و توجه به آموزش علوم دينى در حج را طى نامه‌اى به فرماندار منصوب خود در مكه فرمان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خمينى رحمه الله در توصيه‌اى به علما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روحانيون محترم عرض مى‌كنم كه علاوه بر آن‌كه مسائل را به‌طور وضوح كه همه‌كس بفهمد، در جلسات متعدد به گروه خود ياد دهيد، در وقت اعمال آنان نيز مواظب آن‌ها باشيد وآن‌ها را هدايت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فصلنامه ميقات حج، ش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وَ حَجُّ الْبَيْتِ وَاعْتِمَارُهُ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وسيله تقرّب به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چيز،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 عمره بيت‌اللَّه الحرام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خطبه كه به خطبه ديباج نيز مشهور است، حضرت در كنار حج، عمره را نيز بهترين وسيله توسل به خداوند متعال برمى‌شمارند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شست‌وشو دهنده گناهان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 الْبَيْتِ وَ اعْتِمَارُهُ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يَرْحَضَانِ الذَّنْبَ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بيت‌الحرام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 دهنده گناهان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كردى، عمر باقى يافتى صاف گشتى بر صفا بشتافتى</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عمره، نابود كننده 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 وَ اعْتِمَارُهُ فَإِنَّهُمَا يَنْفِيَانِ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عمره بيت‌اللَّه الحرام نابود كننده فقر هستند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بيان حضرت، در كنار حج، عمره نيز مى‌تواند رونق‌بخش امور اقتصادى و</w:t>
      </w:r>
    </w:p>
    <w:p>
      <w:pPr>
        <w:pStyle w:val="BookText"/>
        <w:rPr/>
      </w:pPr>
      <w:r>
        <w:rPr>
          <w:rFonts w:ascii="IRNazanin" w:hAnsi="IRNazanin" w:eastAsia="IRNazanin"/>
          <w:color w:val="111111"/>
          <w:sz w:val="28"/>
          <w:sz w:val="28"/>
          <w:szCs w:val="28"/>
          <w:rtl w:val="true"/>
          <w:lang w:bidi="fa-IR"/>
        </w:rPr>
        <w:t>نابود كننده فقر مسلمانان و جوامع اسلامى باشد كه اين مهم در اثر اطلاع مسلمين از حال يكديگر ويا در اثر تجارت ودر نتيجه افزايش توليد و در اثر توزيع ثروت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 حِرا</w:t>
      </w:r>
    </w:p>
    <w:p>
      <w:pPr>
        <w:pStyle w:val="BookText"/>
        <w:rPr/>
      </w:pPr>
      <w:r>
        <w:rPr>
          <w:rFonts w:ascii="Amiri" w:hAnsi="Amiri" w:eastAsia="Amiri" w:cs="Amiri"/>
          <w:color w:val="111111"/>
          <w:sz w:val="28"/>
          <w:sz w:val="28"/>
          <w:szCs w:val="28"/>
          <w:rtl w:val="true"/>
          <w:lang w:bidi="ar-SA"/>
        </w:rPr>
        <w:t xml:space="preserve">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يُجَاوِرُ فِي كُلِّ سَنَةٍ بِحِرَاءَ فَأَرَاهُ وَ لا يَرَاهُ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پيامبر صلى الله عليه و آله چند ماه از سال را در غار حِرا مى‌گذراند، تنها من او را مشاهده مى‌كردم و جز من كسى او را نمى‌ديد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حضرت در اين خطبه، دلبستگى و وابستگى ايشان به پيامبر صلى الله عليه و آله و تربيت او در دامان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اشاره ايشان به حرا و غار حرا كه محل اعتكاف حضرت رسول صلى الله عليه و آله بوده است به‌جهت شرح اوصاف اين مهبط وحى نبوده، ليكن اين بيان حضرت مى‌رساند كه امير مؤمنان عليه السلام در دوران جوانى به‌همراه پيامبر عظيم‌الشأن به غار حرا مى‌رفته است كه اين نشان از عظمت مولا و اوج نزديكى او به رسول گرامى اسلام است كه راه در خلوتگه آن عزيز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 السَّرَابِيلَ وَرَاءَ ظُهُورِهِمْ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آوردندگان به سوى بيت‌اللَّه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نشانه شخصيت هرفرد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آورند و پشت سر اندازند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يك اعمال و مناسك حج، داراى رموز و اسرارى است و در اين ميان احرام آغاز راه است و از فلسفه‌هاى پوشيدن لباس احرام، جدا شدن از لباس‌هايى است كه انسان‌ها را از يكديگر جدا مى‌سازند، لباس‌هايى كه بعضاً هركدام نشان از قوم، كشور، نژاد، شخصيت، ثروت، مقام وموقعيت هر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حج‌گزاربه‌دور از منيّت‌هاى دنيوى، هم‌رنگ و هم‌لباس با ديگر انسان‌ها، راه خدا و خدايى شدن را برمى‌گزيند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 الْحَرَامِ الَّذِي جَعَلَهُ قِبْلَةً لِلْأَنَامِ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كعبه خانه‌اى است كه خداوند آن‌را قبله‌گاه انسان‌ها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يك ميليارد مسلمان جهان در هر نقطه عالم، با هر رنگ و نژاد و يا قوميت و زبان و در هر پست و مقام و با هر مقدار مال و منال، يك هدف دارند، يك قبله مى‌شناسند و تنها به يك سمت نماز مى‌گزارند، و آن نقطه‌اى است كه خداوند آن‌را تعيين كرده و تمامى انسان‌ها را به‌سوى آن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سُبْحَانَهُ اخْتَبَرَ الْأَوَّلِينَ مِنْ لَدُنْ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بَيْتَهُ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سبحان آزمايش كرد انسان‌ها را از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آن‌را خانه محترم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بناى كعبه و قدمت آن قبل از حضرت آدم عليه السلام و فرزندانش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لَلَّذي بِبَكَّةَ مُبارَكَاً وَ هُدَىً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خانه‌اى كه براى انسان‌ها نهاده شد همان خانه‌اى است كه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مبارك و فرخنده كه مايه هدايت براى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 كعبه و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أَنْ يَثْنُوا أَعْطَافَهُمْ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و فرزندانش را فرمان داد كه به‌سوى كعبه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پس از حج آدم عليه السلام به استقبالش آمده، عرض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بَرِّ حَجّكَ، طِفْ، فَقَدْ طِفْنا بِأَلْفَىْ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نيك و پذيرفته باد حج تو، طواف كن كه ما نيز دو هزار سال پيش از تو طواف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تَمَامِ الْأُضْحِيَّةِ اسْتِشْرَافُ أُذُنِهَا وَ سَلامَةُ عَيْنِهَا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كمال قربانى آن است كه گوشش صاف و بلند و چشمش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خطبه به بيان احكام قربانى و شرايط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نزديكى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خانه توحيد با انجام اين فريضه، اميال حيوانى خود را قربانى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آن‌حضرت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قربانى و موجب نزديكى هر انسان با تقوا به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پناهگاه بى‌پناهان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لِلْعَائِذِينَ 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كعبه را خانه امن براى پناهندگان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علماى شيعه حكمى است كه در آن اتفاق‌نظر وجود دارد و آن اين است كه چنانچه مجرمى، به حرم پناهنده شود، در داخل حرم نمى‌توان او را قصاص كرد و يا بر او حد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امان است، مگر اين‌كه از لحاظ غذا و آب در مضيقه و سختى قرار گيرد و ناگزير شده، از حرم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وارد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امنيت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حق واجب 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اداى حق كعبه را واجب گردانيد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اين خانه محترم خداوند، به‌فرمايش حضرت، بر مردمان حق واجبى دارد كه بايد ادا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آن، احترام كردن، حفظ حرمت، روى آوردن به آن، طواف و حج با شكوه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در سرزمين بد آب و هوا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بِأَوْعَرِ بِقَاعِ الْأَرْضِ حَجَراً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محترم خداوند كه آن را در سنگلاخ‌ترين مكان‌ها و بى‌گياه‌ترين زمين‌ها و تنگ‌ترين درّه‌ها و ميان كوه‌هاى خشن و سنگريزه‌هاى فراوان و چشمه‌هاى كم آب و آبادى‌هاى از هم دور،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راز قرار گرفتن كعبه در اين سرزمين خشك و كم آب و علف را وجود سختى‌هاى سفر و وسيله‌اى قوى‌تر براى آزمايش و امتحان بندگان برمى‌شمارند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عَلَم و نشانه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وَ تَعَالَى لِلْإِسْلامِ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كعبه را براى اسلام، نشانه گويا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كعبه را نشانه و پرچم اسلام قرار داد؛ پرچمى كه همواره مى‌بايست برافراشته بماند و درفش هر مكتب و هر ملت هرچه مستحكم‌تر باشد، نشان از استحكام و برقرارى صاحب آن عَلَم دارد و كعبه باشكوه‌ترين پرچم در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مايه قدرت حكومت اسلامى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اللَّهَ فِي بَيْتِ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تُرِكَ لَمْ تُنَاظَرُوا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خدارا، خدارا درباره‌كعبه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كه‌اگر ترك‌شودوخلوت‌گردد، مهلت‌داده نمى‌شويد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مهم‌ترين رموز و آثار كعبه، نقش آن در استحكام و اقتدار اسلام و حكومت اسلامى است و در اهميت آن همين بس كه حضرت اين بيان را در بستر شهادت به حسنين عليهما السلام و در وصيت خود ايراد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مركز اجتماع انسان‌ها</w:t>
      </w:r>
    </w:p>
    <w:p>
      <w:pPr>
        <w:pStyle w:val="BookText"/>
        <w:rPr/>
      </w:pP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مَثَابَةً لِمُنْتَجَعِ أَسْفَارِهِمْ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كعبه را مركز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منزل و مقصود سفرها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يك مركز اجتماع است؛ چرا كه خداوند متعال مى‌توانست براى زيارت خانه خدا تمام دوره سال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رفتن و دور خانه خدا طواف كردن و حال و توجه پيدا كردن بود، چه لزومى داشت كه همه مردم دنيا موظف باشند كه در يك روز و در يك مقطع زمانى و در روزهاى مشخصى خانه خدا را زيارت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مظهر عبوديت و تواضع بندگان</w:t>
      </w:r>
    </w:p>
    <w:p>
      <w:pPr>
        <w:pStyle w:val="BookText"/>
        <w:rPr/>
      </w:pP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عَلامَةً لِتَوَاضُعِهِمْ لِعَظَمَتِهِ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اين قبله مسلمانان جهان، در تمام لحظات سال، شاهد سجود و خضوع بندگان در برابر عظمت و عزت خالق بى‌همتاى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محور طواف حج‌گزارانى است كه همه‌ساله شكوه بندگى و اطاعت محض را در برابر تنها شايسته بندگى، به نمايش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وسيله امتحان آدميان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سُبْحَانَهُ اخْتَبَرَ الْأَوَّلِينَ مِنْ لَدُنْ آدَمَ عليه السلام إِلَى اْلآخِرِينَ مِنْ هَذَا الْعَالَمِ بِأَحْجَارٍ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بَيْتَهُ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سبحان، انسان‌هاى پيشين از آدم عليه السلام تا آيندگان اين جهان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به‌وسيله بيت‌اللَّه الحرام آزمايش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بناى كار بر آزمايش انسان‌ها بوده است؛ آزمايشى سخت و دشوار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بَيتٌ استَعْبَدَ اللَّهُ بِهِ خَلقَه لِيَختَبِرَ طاعَتهُم في اتيانِهِ، فَحَثَّهُمْ عَلى تَعْظيمِهِ وَ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خانه‌اى كه خلق را از رهگذران به عبادت فراخواند تا طاعت آنان‌را در آمدن به‌سوى آن بيازمايد، لذا آنان را به بزرگداشت اين خانه واداشته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وعدگاه آمرزش الهى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يَتَبَادَرُونَ عِنْدَهُ مَوْعِدَ مَغْفِرَتِهِ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حج بيت‌اللَّه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وعدگاه آمرزش الهى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 السَّرَابِيلَ وَرَاءَ ظُهُورِهِمْ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عاشقان بيت‌اللَّه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خود را كه نشانه شخصيت هر فرد است در آوردند و پشت سراندازند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ميقات، بابيرون كردن لباس‌هاى شخصيتى خود، لباس احرام را كه عبارت از دو تكه پارچه ساده و ندوخته است، بر تن مى‌كند و با گفتن لبيك، مُحرم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بيگانگان در مراسم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عَيْنِي بِالْمَغْرِبِ كَتَبَ إِلَيَّ يُعْلِمُنِي أَنَّهُ وُجِّهَ إِلَى الْمَوْسِمِ أُنَاسٌ مِنْ أَهْلِ الشَّامِ الْعُمْيِ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عَلَى مَا فِي يَدَيْكَ قِيَامَ الْحَازِمِ الصَّلِيب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و گزارشگر من خبر داده است كه گروهى از كوردلان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به‌قصد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مراسم حج در مكه روى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اداره امور خود هشيار و سرسخت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طول تاريخ اسلام، اين مكتب آسمانى مورد تاخت و تاز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كه اسلام پديد آمده، دشمنان سرسخت آن نيز ظاهر شدند و در برابر آن صف‌آرايى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فرصتى را براى ضربه زدن به اين دين حنيف از دست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هر ارزشى كه در اسلام مهم‌تر باشد بيشتر مورد هجوم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كعبه و حج و اين مراسم عظيم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مسلمانان است كه مراقب فعاليت دشمنان در اين اجتماع پرشكوه باشند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مؤمنان عليه السلام نيز دقيقاً به اين امر مهم توجه داده و والى مكه را از توطئه بيگانگان و جاسوسان معاويه هشيار و دستور مراقبت بيشتر به وى را صادر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 حجاج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أَهْلَ مَكَّةَ أَلَّا يَأْخُذُوا مِنْ سَاكِنٍ أَجْراً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مكه فرمان بده تا از هيچ زائرى در ايام حج اجرت مسكن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توجه به لزوم رفع نيازمندى‌هاى حجاج و از همه مهم‌تر نياز مسكن آنان، طى فرمان فوق كه به قثم‌بن عباس، فرماندار منصوب خود در شهر مكه صادر مى‌نمايند، لزوم تأمين مسكن حجاج را از طريق مردم مكه به‌صورت رايگان بيان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رجوع شود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سرزمين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منافع 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مَتْجَرِ 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حج بيت‌اللَّه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سودهاى فراوان در اين بازار عبادت الهى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فرمايش حضرت، حج سودها و منافع بسيارى دارد؛ سودهاى دنيوى و سودهاى اخروى كه حضرت در اين بيان سودهاى اخروى در بازار عبادت الهى را كه نصيب حج‌گزار مى‌گردد، ياد آورد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نابودى فقر در حج و 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 وَ اعْتِمَارُهُ فَإِنَّهُمَا يَنْفِيَانِ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عمره خانه خدا، نابودكننده فقر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نابودى فقر كه نتيجه رونق اقتصادى يك جامعه و ايجاد زمينه‌هاى رفاه و بى‌نيازى مردم است، از آثار دنيوى حج و عمره شمرده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حجّاج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إِلَيْهِ ثِمَارُ الْأَفْئِدَةِ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عاشقان بيت‌اللَّه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به‌سوى كعبه با عشق قلب و ميوه دل‌ها روى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فرمايش حضرت برگرفته از آن دعاى ابراهيم خليل است كه در سوره ابراهيم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از خداوند چنين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أَفْئِدَةً مِنَ النَّاسِ تَهْوى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مردم را به‌سوى آن متوجه گردان كه هواى آن را در سر بپرورند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يَتَبَادَرُونَ عِنْدَهُ مَوْعِدَ مَغْفِرَتِهِ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حج بيت‌اللَّه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وعدگاه آمرزش الهى مى‌شتابند و از هم پيشى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 حضرت علاوه بر اين‌كه بيت‌اللَّه را محل غفران الهى مى‌خواند، حجاج خانه خدا را محتاج و طالب و حتى حريص آمرزش الهى شمرده، آنان را براى وصول به اين وعدگاه شتابان و مشتاق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مَتْجَرِ 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دعوت‌شوندگان به حج بيت‌الحرام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سودهاى فراوان در اين تجارتگاه عبادت الهى به‌دست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خانه خدا به بازار مى‌روند و معامله‌اى را انجام مى‌دهند؛ معامله‌اى كه در آن خسران و ضرر نيست، تجارتى كه سودهاى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آن، تجارتگاه عبادت خداوند؛ يعنى مكه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و عبادت مى‌دهند و غفران و جنت خداوند مى‌خرند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يَهُزُّوا مَنَاكِبَهُمْ ذُلُلًا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عاشقان بيت‌اللَّه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شانه‌هاى خود را با خضوع و فروتنى مى‌جنبانند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سعى و طواف</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ذلت و فروتنى حجاج در برابر حق، كه اوج نمادين آن در هروله پديدار مى‌گردد، نشان از تواضع آن‌ها در برابر خالق بى‌همتا در كل اعمال حج و سپس در تمامى افعال زندگى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يُهَلِّلُونَ لِلَّهِ حَوْلَهُ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كعبه،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خالص براى خداوند بر زبان جارى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خانه خدا در اين بيان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گرد خانه خداوند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 حجشان نيتى للَّه‌و خالص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ذكر توحيد و يگانگى خدا را بر زبان و در دل جارى مى‌سازند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وَقَفُوا مَوَاقِفَ أَنْبِيَائِهِ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شوندگان به خانه خدا 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 جاى پا و جايگاه پيامبران الهى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جاى پاى انبيا گذاردن و در مقام آن‌ها ايستادن، به‌معناى پيروى از انبياى الهى است كه هركدامشان در اين وادى عشق، حج خانه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حاجى در اين مكان، حركت در مسير آن‌ها و پيروى آنان را درنظر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يَرْمُلُونَ عَلَى أَقْدَامِهِمْ شُعْثاً غُبْراً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خانه خدا طواف مى‌كنند، در حالى‌كه موهايشان آشفته و بدن‌هايشان پر گرد و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شيفتگان خانه مقصود، به‌محض ديدار كعبه، سر از پا نشناخته، به عشق معبود، با همان سر و وضعِ به‌هم ريخته هر مسافر خسته، با جانى تازه و فراموش از رنج سفر، به‌سوى بيت‌اللَّه الحرام مى‌شتابند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تَشَبَّهُوا بِمَلائِكَتِهِ الْمُطِيفِينَ بِعَرْشِهِ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شوندگان حج بيت‌الحرام مانند فرشتگانى مى‌شوند كه بر گرد عرش الهى طواف مى‌كنند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خانه خدا، در طوافشان، بسان فرشتگانى مى‌گردند كه با تمام وجود و از روى اخلاصِ تمام و صفاى دل، بر گرد خانه حق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اول طواف كعبه جان كرده‌اند پس طواف كعبه تن فرض فرمان ديده‌اند</w:t>
      </w:r>
    </w:p>
    <w:p>
      <w:pPr>
        <w:pStyle w:val="BookText"/>
        <w:rPr/>
      </w:pPr>
      <w:r>
        <w:rPr>
          <w:rFonts w:ascii="IRNazanin" w:hAnsi="IRNazanin" w:eastAsia="IRNazanin"/>
          <w:color w:val="111111"/>
          <w:sz w:val="28"/>
          <w:sz w:val="28"/>
          <w:szCs w:val="28"/>
          <w:rtl w:val="true"/>
          <w:lang w:bidi="fa-IR"/>
        </w:rPr>
        <w:t>پيش‌كعبه گشته چون باران زمين بوس از نياز وآسمان را در طوافش هفت دوران ديده‌اند</w:t>
      </w:r>
    </w:p>
    <w:p>
      <w:pPr>
        <w:pStyle w:val="BookText"/>
        <w:rPr/>
      </w:pPr>
      <w:r>
        <w:rPr>
          <w:rFonts w:ascii="IRNazanin" w:hAnsi="IRNazanin" w:eastAsia="IRNazanin"/>
          <w:color w:val="111111"/>
          <w:sz w:val="28"/>
          <w:sz w:val="28"/>
          <w:szCs w:val="28"/>
          <w:rtl w:val="true"/>
          <w:lang w:bidi="fa-IR"/>
        </w:rPr>
        <w:t>در طواف كعبه جان ساكنان عرش را چون حلى دلبران در رقص و افغان ديده‌اند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شَوَّهُوا بِإِعْفَاءِ الشُّعُورِ مَحَاسِنَ خَلْقِهِمُ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عاشقان بيت‌اللَّه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اصلاح نكردن موهاى سر، قيافه زيباى خود را به زشتى گراييده‌اند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در اين خطبه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است، مواردى از توصيف حجاج را بى‌توجهى به وضعيت آراستگى ظاهرى در اثر از خود بى‌خود شدن آنان هنگام ديدار خانه خدا، برمى‌شمارد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حجّاجى كه در اثر راه طولانى و سفرى سنگين و سخت با وضعيت ظاهرى پريشان به محض ديدار كعبه، با همان شكل آشفته، به‌سوى خانه دوست هجوم 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يَرِدُونَهُ وُرُودَ الْأَنْعَامِ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تشنگان به‌سوى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بيت‌اللَّه الحرام، چنان با شور و ولع به كعبه روى مى‌آورند كه گويى تشنگانى هستند كه براى نوشيدن آبى كه به آن محتاج‌اند، به آبشخور و چشمه حيات مى‌رسند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خَلْقِهِ سُمَّاعاً أَجَابُوا إِلَيْهِ دَعْوَتَهُ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از ميان انسان‌ها، شنوندگانى را برگزيد كه دعوت او را براى حج اجابت كنند و تصديق سخن او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بيان، پنج توصيف از حجاج بيان كرده، مى‌فرمايند حاجيان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خداوندند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خداوند گوش شنوا دارند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حج بيت‌الحرام دعوت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لبيك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الهى وَ أَذِّنْ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تصديق و اطاعت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سرزمين مكه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أَوْعَرِ بِقَاعِ الْأَرْضِ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سنگلاخ‌ترين مكان‌ها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نَتَائِقِ الدُّنْيَا مَدَراً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بى‌گياه‌ترين زمين‌ها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أَضْيَقِ بُطُونِ الْأَوْدِيَةِ قُطْراً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تنگ‌ترين دره‌ها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جِبَالٍ خَشِنَةٍ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كوه‌هايى خشن واقع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رِمَالٍ دَمِثَةٍ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سنگريزه‌هاى 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عُيُونٍ وَشِلَةٍ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چشمه‌هاى كم‌آب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قُرًى مُنْقَطِعَةٍ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آبادى‌هاى از هم 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يَزْكُو بِهَا 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نه شتر در آن‌جا آرامش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حَافِرٌ وَ لا ظِلْفٌ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گاو و گوسفند در آن فربه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نيزگفت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بِوادٍ غَيْرِ ذِي ذَرْعٍ عِنْدَ بَيْتِكَ المُحَرَّم</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درّه‌اى اسكان گزيدم كه غير قابل كشت‌است، در كنار خانه‌محترم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بيان كعبه را ساخته شده از سنگ‌هايى مى‌شمارند كه خود آن سنگ‌ها به تنهايى بى‌فايده و بى‌اثرند و مانند همه سنگ‌هاى ديگر عالم، چشم و گوش و نفع و ضرر ندارند، اما وقتى كه از آن‌ها بنايى ساخته مى‌شود، ارزش بنا را مى‌يابند و وقتى آن بنا به‌نام بيت‌اللَّه سر پا مى‌شود، و به خود حضرت بارى‌تعالى منتسب مى‌گردد، ارزش و تقدّسى بى‌نظير يافته و قابل احترام مى‌شود، كه قبله اهل عالم مى‌گردد و طواف و حج آن بر تمامى انسان‌ها فرض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كوچ از عرفات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صَلُّوا بِهِمُ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الْحَاجُّ إِلَى 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مغرب را با مردم زمانى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حاجيان از عرفات به منا كوچ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پيش از غروب هور از عرفات روانه مى‌شدند، پيامبر صلى الله عليه و آله با اين جريان مخالفت كرد و بعد از غروب به‌راه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هنگام كوچ از عرفات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ازدحام مى‌ترسم كه مبادا در آزار و زحمت كسى سهيم باشم و دعا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اين‌كه ستم كنم يا زير بار ستم روم يا قطع رحم كنم يا همسايه‌اى را بيازارم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اداى حقّ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اداى حق خانه محترمش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اداى حق كعبه اين است كه خالى نماند، مسلمانان به زيارتش بروند و حج آن را هرچه باشكوه‌تر برگزار كنند و در انجام حج به اسرار و رموز و آثار آن توجه نمايند و به‌وسيله آن هرچه بيشتر به خداوند سبحان نزديك شوند و حق اولياى الهى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عَلَيْكُمْ حَجَّ بَيْتِهِ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حج خانه محترم خود را بر شما واجب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بيت‌اللَّه الحرام كه همان حجّةالاسلام است، بر هر فرد مسلمان كه استطاعت لازم را داشته باشد،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به 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يَرِدُونَهُ وُرُودَ الْأَنْعَامِ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محترم خداوند، كه مردم چون تشنگان به آن وارد مى‌شوند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ميان حرمين سوار كجاوه بوديم، آن حضرت نزديك حرم پياده شده، غسل نمود و نعلين به‌دست گرفت و پابرهنه به حرم وارد شد، 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بر آستان خداوند فروتن شد و چنين رفتار نمود كه در من</w:t>
      </w:r>
    </w:p>
    <w:p>
      <w:pPr>
        <w:pStyle w:val="BookText"/>
        <w:rPr/>
      </w:pPr>
      <w:r>
        <w:rPr>
          <w:rFonts w:ascii="Amiri" w:hAnsi="Amiri" w:eastAsia="Amiri" w:cs="Amiri"/>
          <w:color w:val="111111"/>
          <w:sz w:val="28"/>
          <w:sz w:val="28"/>
          <w:szCs w:val="28"/>
          <w:rtl w:val="true"/>
          <w:lang w:bidi="ar-SA"/>
        </w:rPr>
        <w:t>مشاهده كردى، خدا از او صد هزار سيّئه بزدايد و برايش صد هزار حسنه بنويسد و صد هزار درجه بالا برد و صد هزار حاجت روا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با وقار داخل مكه شد، گناهش آمرزيده است، پرسيدند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بى‌تكبر و جبروت داخل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وسيله تقرّب به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وَ حَجُّ الْبَيْتِ وَ اعْتِمَارُهُ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بهترين چيزى كه انسان‌ها مى‌توانند به‌وسيله آن به خداوند سبحان نزديك شوند و تقرّب 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چيز،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بيت‌اللَّه الحرام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اميرالحاج، آموزش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لِلنَّاسِ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 الْمُسْتَفْتِيَ وَ عَلِّمِ الْجَاهِلَ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حج را براى مردم بپا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فتاواى صادره را به پرسش‌كنندگان ابلاغ كند وناآگاهان را تعليم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فرمان، حضرت پس از برپايى حج، لزوم تعليم فتاواى دينى و آموزش حجاج را به‌عنوان وظايف ديگر حكومت اسلامى و سرپرست حجاج به فرماندار منصوب خود در مكه ابلاغ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ديگر از وظايف مهم، قضيه آشنا كردن مردم است به مسائل حج، آدم بسيار مى‌بيند كه حج مى‌روند، زحمت مى‌كشند، ليكن مسأله حج را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اميرالحاج، رفع نياز حجاج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تَحْجُبَنَّ ذَا حَاجَةٍ عَنْ لِقَائِكَ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نيازمندى را از ديدار خود محروم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نياز محتاجان و از همه مهم‌تر رفع نياز حاجيان، از وظايف ديگر حكومت اسلامى است كه در حج توسط سرپرست حجاج، اعمال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اميرالحاج، تبليغات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لِلنَّاسِ الْحَجَّ وَ ذَكِّرْهُمْ بِأَيَّامِ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براى مردم بپاى دار و روزهاى خدا را يادشان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روزهاى الهى و ايام‌اللَّه، تبليغ و اشاعه معروف‌ها و اعمال حسنه و تبليغ اسلام ناب، از وظايف سرپرست حجاج در اين فريضه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تبليغات حج مى‌تواند در تشويق و تهييج مردم به اقامه قسط و عدل و شكوه بيشتر مراسم حج كمك نمايد و عشق و علاقه مسلمانان را به روزهاى خوب پيروزى و روزهاى بزرگ تاريخ اسلام افزايش و به روزهاى مهم مرگ و معاد متوجه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اميرالحاج، بررسى نياز حجاج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اجْلِسْ لَهُمُ الْعَصْرَيْنِ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حَاجِبٌ الَّا وَجْهُكَ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بامداد و شامگاه در يك مجلس عمومى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چهره‌ات، دربان و مانعى ميان تو و ايشان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بايد مستقيم و بدون واسطه با حجاج روبه‌رو شود، مسائل و مشكلاتشان را از نزديك بررسى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نظريات و مشكلات حجاج به‌خوبى به وى منتقل نشده و چه‌بسا عوامل خدماتىِ حج مسؤوليتشان را به‌خوبى انجام نداده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اميرالحاج، گفتگو با دانشمندان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لِلنَّاسِ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ذَاكِرِ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 با دانشمندان به گفتگو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تذكرات لازم را به يادشان آور</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هماهنگى علما در آموزش و هدايت حج‌گزاران، از ضروريات بى‌ترديد اجتماع عظيم اسلامى است كه هم مناسك حج را خوب بدانند و هم با اخلاقيات سفر و اسرار حج و معارف اين درياى بى‌كران عرفان الهى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يَهُزُّوا مَنَاكِبَهُمْ ذُلُلًا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عاشقان بيت‌اللَّه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شانه‌هاى خود را با خضوع و فروتنى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سعى و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مى‌جنبانند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هروله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هروله شكل خاصى از دويدن است كه حجاج با شباهت دويدن اشتران، كبر و غرور راه رفتن را دور مى‌ريزند و در برابر حق‌تعالى، خاضعانه مراتب ذلّت و حقارت خويش را به‌نمايش مى‌گذارند و بسيار زيبا ارزش فروتنى و افتادگى در برابر همنوع را مى‌آموزند و تمرين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يَرْمُلُونَ عَلَى أَقْدَامِهِمْ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پاهايشان هروله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هروله از مستحبات سعى است كه مردان حج‌گزار در فاصله‌اى مشخص از مسعى را به‌حالت هروله مى‌دوند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همبستگى مسلمانان در حج</w:t>
      </w:r>
    </w:p>
    <w:p>
      <w:pPr>
        <w:pStyle w:val="BookText"/>
        <w:rPr/>
      </w:pP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تَقْرِبَةً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براى نزديكى و همبستگى مسلمانان، واجب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همبستگى و وحدت مسلمانان ضرورتى است انكارناپذير و كعبه به‌عنوان قبله واحد مسلمانان و حج به‌عنوان بزرگ‌ترين همايش جهانى توحيدى، تأثيرى شگرف در اين امور مهم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همبستگى كشورهاى مسلمان؛</w:t>
      </w:r>
    </w:p>
    <w:p>
      <w:pPr>
        <w:pStyle w:val="BookText"/>
        <w:rPr/>
      </w:pPr>
      <w:r>
        <w:rPr>
          <w:rFonts w:ascii="IRNazanin" w:hAnsi="IRNazanin" w:eastAsia="IRNazanin"/>
          <w:color w:val="111111"/>
          <w:sz w:val="28"/>
          <w:sz w:val="28"/>
          <w:szCs w:val="28"/>
          <w:rtl w:val="true"/>
          <w:lang w:bidi="fa-IR"/>
        </w:rPr>
        <w:t>همبستگى افكار و انديشه‌هاى اسلامى؛</w:t>
      </w:r>
    </w:p>
    <w:p>
      <w:pPr>
        <w:pStyle w:val="BookText"/>
        <w:rPr/>
      </w:pPr>
      <w:r>
        <w:rPr>
          <w:rFonts w:ascii="IRNazanin" w:hAnsi="IRNazanin" w:eastAsia="IRNazanin"/>
          <w:color w:val="111111"/>
          <w:sz w:val="28"/>
          <w:sz w:val="28"/>
          <w:szCs w:val="28"/>
          <w:rtl w:val="true"/>
          <w:lang w:bidi="fa-IR"/>
        </w:rPr>
        <w:t>همبستگى ملت‌هاى مسلمان؛</w:t>
      </w:r>
    </w:p>
    <w:p>
      <w:pPr>
        <w:pStyle w:val="BookText"/>
        <w:rPr/>
      </w:pPr>
      <w:r>
        <w:rPr>
          <w:rFonts w:ascii="IRNazanin" w:hAnsi="IRNazanin" w:eastAsia="IRNazanin"/>
          <w:color w:val="111111"/>
          <w:sz w:val="28"/>
          <w:sz w:val="28"/>
          <w:szCs w:val="28"/>
          <w:rtl w:val="true"/>
          <w:lang w:bidi="fa-IR"/>
        </w:rPr>
        <w:t>و همبستگى افراد در اين دين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يك‌رنگى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نَبَذُوا السَّرَابِيلَ وَرَاءَ ظُهُورِهِمْ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خود را كه نشانه شخصيت هر فرد است درآورند و پشت سر اندازند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پرشكوه حج، خيل عظيم حجاج با لباس بى‌تكلّف و ساده احرام، علاوه بر حذف شخصيت‌هاى كاذب، يك شكل و يك‌رنگ و متحد و همدل، نداى توحيد سرمى‌دهند</w:t>
      </w:r>
      <w:r>
        <w:rPr>
          <w:rFonts w:eastAsia="IRNazanin" w:cs="IRNazanin"/>
          <w:color w:val="111111"/>
          <w:sz w:val="28"/>
          <w:szCs w:val="28"/>
          <w:rtl w:val="true"/>
          <w:lang w:bidi="fa-IR"/>
        </w:rPr>
        <w:t>.</w:t>
      </w:r>
      <w:bookmarkStart w:id="12" w:name="pg12540_105666"/>
    </w:p>
    <w:p>
      <w:pPr>
        <w:pStyle w:val="BookText"/>
        <w:rPr/>
      </w:pPr>
      <w:bookmarkEnd w:id="12"/>
      <w:r>
        <w:rPr>
          <w:rFonts w:ascii="IRNazanin" w:hAnsi="IRNazanin" w:eastAsia="IRNazanin"/>
          <w:color w:val="111111"/>
          <w:sz w:val="28"/>
          <w:sz w:val="28"/>
          <w:szCs w:val="28"/>
          <w:rtl w:val="true"/>
          <w:lang w:bidi="fa-IR"/>
        </w:rPr>
        <w:t>مرورى بر بعد اقتصادى حجّ‌</w:t>
      </w:r>
    </w:p>
    <w:p>
      <w:pPr>
        <w:pStyle w:val="Heading2"/>
        <w:numPr>
          <w:ilvl w:val="1"/>
          <w:numId w:val="1"/>
        </w:numPr>
        <w:rPr/>
      </w:pPr>
      <w:bookmarkStart w:id="13" w:name="__RefHeading___Toc1410614_77815467"/>
      <w:bookmarkStart w:id="14" w:name="_Toc5"/>
      <w:bookmarkEnd w:id="13"/>
      <w:r>
        <w:rPr>
          <w:rtl w:val="true"/>
        </w:rPr>
        <w:t>مرورى بر بعد اقتصادى حجّ‌</w:t>
      </w:r>
      <w:bookmarkEnd w:id="14"/>
    </w:p>
    <w:p>
      <w:pPr>
        <w:pStyle w:val="BookText"/>
        <w:rPr/>
      </w:pPr>
      <w:r>
        <w:rPr>
          <w:rFonts w:ascii="IRNazanin" w:hAnsi="IRNazanin" w:eastAsia="IRNazanin"/>
          <w:color w:val="111111"/>
          <w:sz w:val="28"/>
          <w:sz w:val="28"/>
          <w:szCs w:val="28"/>
          <w:rtl w:val="true"/>
          <w:lang w:bidi="fa-IR"/>
        </w:rPr>
        <w:t>محمد تقى رهبر</w:t>
      </w:r>
    </w:p>
    <w:p>
      <w:pPr>
        <w:pStyle w:val="BookText"/>
        <w:rPr/>
      </w:pPr>
      <w:r>
        <w:rPr>
          <w:rFonts w:ascii="IRNazanin" w:hAnsi="IRNazanin" w:eastAsia="IRNazanin"/>
          <w:color w:val="111111"/>
          <w:sz w:val="28"/>
          <w:sz w:val="28"/>
          <w:szCs w:val="28"/>
          <w:rtl w:val="true"/>
          <w:lang w:bidi="fa-IR"/>
        </w:rPr>
        <w:t>هر يك از احكام و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عبادى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آثار معيشتى، دنيوى و اقتصادى است؛ چرا كه شرايع اسلامى تأمين كننده سعادت انسان در دنيا و آخرت و مدافع مصالح و منافع جامعه بشرى در همه ابعاد به هم پيوسته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نكته، كه مصالح دنيوى و امور معيشتى ضرورتى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چند به عنوان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سعادت ابدى بشر، غير قابل اجتناب است، از اين رو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مَعاشَ لَهُ لا مَعادَ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ويژگى؛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به معيشت و اقتصاد جامعه اسلامى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جهانشمولى‌اش، بيشتر جلب نظر مى‌كند و اسلام با نگرش ويژه خود به مسأله حجّ ونقش تعيين كننده آن در عزّت و عظمت امّت و با توجّه به ضرورت توانمندى اقتصادى در دست‌يابى به استقلال و اقتدار مسلمين براى امور معيشتى و اقتصادى و تجارى در موسم، راهكارهايى را گشوده است كه آيات و روايات فقه و سيره اسلامى بيانگر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جهانى حج، دربرگيرنده منافع مسلمين است و زائران كشورهاى اسلامى دراين كنگره، از آن منافع بهره‌مند مى‌شوند؛ چنانكه آيه كريمه بيانگر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w:t>
      </w:r>
    </w:p>
    <w:p>
      <w:pPr>
        <w:pStyle w:val="BookText"/>
        <w:rPr/>
      </w:pPr>
      <w:r>
        <w:rPr>
          <w:rFonts w:ascii="Amiri" w:hAnsi="Amiri" w:eastAsia="Amiri" w:cs="Amiri"/>
          <w:color w:val="111111"/>
          <w:sz w:val="28"/>
          <w:sz w:val="28"/>
          <w:szCs w:val="28"/>
          <w:rtl w:val="true"/>
          <w:lang w:bidi="ar-SA"/>
        </w:rPr>
        <w:t>عَمِيقٍ 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مردم آهنگ حج را صلا ده تا پياده يا سواره، بر شتران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سرزمين‌هاى دور به سوى تو آيند و شاهد منافع خود باشند و در روزهاى معيّن خدا را ياد كنند كه آنان را از گوشت حيوانات روزى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بخوريد از آنها و به مستمندان نيازمند بخورانيد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به نكاتى در فلسفه حج اشاره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خدا كردن و روحيه ايمانى و معنوى را تقويت نمودن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منافع خود بودن كه به دليل اطلاق و عدم تقييد به قيد خاص، شامل منافع مادّى و معنوى است و منافع اقتصادى را نيز شامل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متعاقب آن، از گوشت قربانى و خوردن و خورانيدن و اطعام به مستمندان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تفسير آيه كريمه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الدنيا والآخرة، أمّا منافع الآخرة فرضوان‌اللَّه تعالى، وأمّا منافع الدنيا فما يصيبون من منافع البُدن والذبائح والتجارات</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ياد شده در آيه؛ عبارت است از منافع دنيا و آخرت؛ منافع آخرت خشنودى خداوند است و منافع دنيا آن چيزى است كه مردم از گوشت قربانى و تجارت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تَبْتَغُوا فَضْلًا مِنْ رَبِّكُمْ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بيانگر است، متعاقب توصيه به تقوا به عنوان ره‌توشه آخرت در اين سفر روحانى در آيه قبل، به حج‌گزاران تذكّر مى‌دهد كه ضمن انجام عبادت و ذكر خدا و تحصيل ره‌توشه تقوا مانعى وجود ندارد كه از منافع اقتصادى و معيشتى نيز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آيه رخصت دادن به كسب و تجارت، پس از انجام مناسك حج است و اين در روايات ائمه معصوم عليهم السلام آمده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نيز عياشى از امام صادق عليه السلام در تفسير آيه فوق چنين روايت كرده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إِذَا أَحَلَّ الرَّجُلُ مِنْ إِحْرَامِهِ وَ قَضَى نُسُكَهُ فَلْيَشْتَرِ وَ لْيَبِعْ</w:t>
      </w:r>
    </w:p>
    <w:p>
      <w:pPr>
        <w:pStyle w:val="BookText"/>
        <w:rPr/>
      </w:pPr>
      <w:r>
        <w:rPr>
          <w:rFonts w:ascii="Amiri" w:hAnsi="Amiri" w:eastAsia="Amiri" w:cs="Amiri"/>
          <w:color w:val="111111"/>
          <w:sz w:val="28"/>
          <w:sz w:val="28"/>
          <w:szCs w:val="28"/>
          <w:rtl w:val="true"/>
          <w:lang w:bidi="ar-SA"/>
        </w:rPr>
        <w:t>فِي الْمَوْسِمِ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مقصود از طلب فضل خداوند، تحصيل روزى است، هنگامى كه شخص از احرام خارج شد و اعمال حج را به پايان برد، در موسم به خريد و فروش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كه امّ‌القراى توحيد تأسيس شد در دعاى حضرت ابراهيم عليه السلام آمده كه ضمن نيايش با خداى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ارْزُقْهُمْ مِنَ الثَّمَراتِ لَعَلَّهُمْ يَشْكُرُونَ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بدين‌گونه از خداوند خواست خاندان خود و ساكنان اين سرزمين مقدّس را از ثمرات روزى دهد و در آن بيابان خشك و سوزان، نعمت‌هاى خويش را ارزانى دارد تا آنان سپاسگوى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استفاده مى‌شود كه مسأله رزق و معيشت در سرزمين حرم و جوار كعبه نيز جايگاه مهمّ خود را در حيات مادّى و معنوى امّت موحد دارد و حضرت خليل آن را در دعاى خود منظور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شد و اراده خداوندى بر اين تعلّق گرفت كه آن وادى بى‌حاصل و بى‌آب و علف هميشه آباد و پر رونق باشد و از نعمت‌هاى فراوان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اين عنايت خداوندى كه همواره استمرار داشته و خواهد داشت، بدينگونه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نُمَكِّنْ لَهُمْ حَرَماً آمِناً يُجْبى إِلَيْهِ ثَمَراتُ كُلِّ شَيْ‌ءٍ؛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حرم امنى در اختيار آنان ننهاديم كه همه نوع ثمرات و كالاها بدان سوى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چگونه باور كردنى است شهرى كه در ميان سنگ‌هاى سخت و صخره‌هاى سياه و كوه‌هاى دست اندر گريبان محاصره شده بتواند بار انداز ارزاق و كالاهاى گوناگون از سراسر جهان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تلفيق دنيا و آخرت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پرسش كه اگر حج يك عبادت و سير و سفر الى اللَّه است، چگونه مى‌توان مقاصد مادّى را در آن جاى داد؟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دنيا با آخرت هماهنگ و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بينش اسلامى نه تنها مذموم و نكوهيده نيست بلكه مطلوب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اسلام آميزه‌اى است از تكاليف و احكامى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ملحوظ داشته، باملاحظه اين نكته كه معيشت مقدمه سعادت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نيز مقاصد دنيوى و اخروى با همين فلسفه لحاظ</w:t>
      </w:r>
    </w:p>
    <w:p>
      <w:pPr>
        <w:pStyle w:val="BookText"/>
        <w:rPr/>
      </w:pPr>
      <w:r>
        <w:rPr>
          <w:rFonts w:ascii="IRNazanin" w:hAnsi="IRNazanin" w:eastAsia="IRNazanin"/>
          <w:color w:val="111111"/>
          <w:sz w:val="28"/>
          <w:sz w:val="28"/>
          <w:szCs w:val="28"/>
          <w:rtl w:val="true"/>
          <w:lang w:bidi="fa-IR"/>
        </w:rPr>
        <w:t>شده است و بلكه عنايت به مسائل معيشتى، بازرگانى و اقتصادى در حج، پررنگ تر از ديگر احكام شريعت به چشم مى‌خورد و همانگونه كه ملاحظه مى‌كنيم و صراحتاً در آيات و روايات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الدُّنْيَا وَ اْلآخِرَةَ فَلْيَؤُمَّ هَذَا الْبَيْتَ</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خواهان دنيا و آخرت است، بايد آهنگ اين خانه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تَسْتَغْنُوا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جاى آوريد تا بى‌نياز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رمز و نكته كلام نبوى اين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حج بار مالى قابل توجّهى را مى‌طلبد و افزون بر آن، مشكلات را در بردارد كه طبيعى اين سفر است و گاه مى‌شود علاقه به ثروت و وسوسه‌هاى نفسانى و شيطانى آدمى را از بذل و خرج در اين سفرِ دشوار باز مى‌دارد و آنگاه خانه خدا كه براى مصلحت خلق سرپا است، خلوت مى‌شود و شكوه امّت اسلامى كم رنگ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آن را با منافع دنيوى نيز همراه ساخته و وعده خير و استغنا به زائران داده است تا از سنگينى هزينه‌ها نهراسند و به هر بهايى، حج خانه خدا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و تجربه نيز چنين بوده كه حج نه تنها زيان مالى به بار نياورده، بلكه سبب توسعه رزق و استغنا و بى‌نيازى بوده است؛ همانگونه كه در كلام گهربار پيامبر گرامى ديديم و امام على‌بن الحسين عليهما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 اعْتَمِرُوا تَصِحَّ أَبْدَانُكُمْ وَ تَتَّسِعْ أَرْزَاقُكُمْ وَ تُكْفَوْنَ مَئُونَاتِ عِيَالِكُمْ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به جاى آوريد تا بدنهايتان سالم بماند و روزيتان گشاده گردد و مخارج خانواده‌تان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طى خطبه‌اى با اشاره به نقش حج در نفى فقر و زدودن گناه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 وَ اعْتِمَارُهُ فَإِنَّهُمَا يَنْفِيَانِ الْفَقْرَ وَ يَرْحَضَانِ الذَّنْبَ</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خانه خدا فقر را از ميان برمى‌دارد و گناهان را پاك مى‌كند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آنكه برخى روايات علاوه بر بيان آثار مثبت حج در تأمين حوايج مادّى</w:t>
      </w:r>
    </w:p>
    <w:p>
      <w:pPr>
        <w:pStyle w:val="BookText"/>
        <w:rPr/>
      </w:pPr>
      <w:r>
        <w:rPr>
          <w:rFonts w:ascii="IRNazanin" w:hAnsi="IRNazanin" w:eastAsia="IRNazanin"/>
          <w:color w:val="111111"/>
          <w:sz w:val="28"/>
          <w:sz w:val="28"/>
          <w:szCs w:val="28"/>
          <w:rtl w:val="true"/>
          <w:lang w:bidi="fa-IR"/>
        </w:rPr>
        <w:t>و گشادگى روزى و رفع نيازمندى و فقر، به آثار منفى ترك حج نيز اشاره شده و صراحتاً بيان مى‌كند كه اگر كسى با داشتن توان مالى و استطاعت، اين فريضه عظيم را ترك كند، بايد از عواقب اين گناه و تهى‌دستى هراسان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خطبه الغدير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حُجُّوا الْبَيْتَ فَمَا وَرَدَهُ أَهْلُ بَيْتٍ إِلَّا اسْتَغْنَوْا وَ لا تَخَلَّفُوا عَنْهُ إِلَّا افْتَقَرُوا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براى حج رهسپار بيت اللَّه شويد؛ زيرا هيچ خاندانى بر آن وارد نشدند مگر آنكه بى‌نياز گشتند و تخلّف ننمودند مگر آنكه فقير و تهى‌دست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قول امام صادق و امام كاظم عليهما السلام نيز در روايتى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يُمْلِقُ أَبَداً قُلْتُ وَ مَا اْلإِمْلاقُ؟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اْلإِفْلاسُ،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مِنْ إِمْلاقٍ</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حج‌گزار هرگز تهى‌دست و ورشكسته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حج افزون بر آثار معنوى، از پاداش دنيوى و نعمت‌هاى مادّى نيز برخوردار است و بى‌نيازى و استغنا و بركت و سلامت همراه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ضمن عبادت</w:t>
      </w:r>
    </w:p>
    <w:p>
      <w:pPr>
        <w:pStyle w:val="BookText"/>
        <w:rPr/>
      </w:pPr>
      <w:r>
        <w:rPr>
          <w:rFonts w:ascii="IRNazanin" w:hAnsi="IRNazanin" w:eastAsia="IRNazanin"/>
          <w:color w:val="111111"/>
          <w:sz w:val="28"/>
          <w:sz w:val="28"/>
          <w:szCs w:val="28"/>
          <w:rtl w:val="true"/>
          <w:lang w:bidi="fa-IR"/>
        </w:rPr>
        <w:t>در سفر حج به كسب و تجارت اجازه داده شده و چنانكه اشاره كرديم فلسفه آن بالا بردن توان مالى حج‌گزاران و در نتيجه تقويت عموم مسلمانان از رهگذر اين كنگره جهانى است و تجارت و كسب در سفر حج خود عاملى است در برگزارى اين فريضه جهانشمول و تأمين معاش گروهى از زائران كه اگر كسب و تجارت نكنند، قادر به تأمين هزينه سفر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رخصت داده شده كه زائران از سود تجارت و داد و ستد و امثال آن در چهارچوب شرع و به تناسب شؤون بهره گيرند تا بدين وسيله استطاعت مالى و توان افراد بالا رفته و اجتماع حج فزونى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پرسيدم كسى كه به قصد تجارت رهسپار مكه مى‌شود يا شتران خود را كرايه مى‌دهد، حج او ناقص است يا تمام؟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تمام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 قُلْتُ لِأَبِي عَبْدِ اللَّهِ عليه السلام الرَّجُلُ يَخْرُجُ فِي تِجَارَةٍ إِلَى مَكَّةَ أَوْ يَكُونُ لَهُ إِبِلٌ فَيُكْرِيهَا حَجَّتُهُ نَاقِصَةٌ أَمْ تَامَّةٌ قَالَ لا بَلْ حَجَّتُهُ تَامَّةٌ</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ابن موسى الرضا عليهما السلام در پاسخ به سؤالاتى چند كه طى نامه‌اى براى من نوشتند، از فلسفه حج نيز سخن گفتند و پس از ذكر اسرار عبادى و عرفانى و آثار معنوى و فرهنگى و تربيتى و تاريخ آن، به اقتصاد و آثار معيشتى نيز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در اين نامه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مَا فِي ذَلِكَ لِجَمِيعِ الْخَلْقِ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مَنْفَعَةِ مَنْ فِي شَرْقِ اْلأَرْضِ وَ غَرْبِهَا وَ مَنْ فِي الْبَرِّ وَ الْبَحْرِ مِمَّنْ يَحُجُّ وَ مِمَّنْ لَمْ يَحُجَّ مِنْ تَاجِرٍ وَ جَالِبٍ وَ بَائِعٍ وَ مُشْتَرٍ وَ كَاسِبٍ وَ مِسْكِينٍ وَ قَضَاءِ حَوَائِجِ أَهْلِ اْلأَطْرَافِ وَ الْمَوَاضِعِ الْمُمْكِنِ لَهُمُ اْلإِجْتِمَاعُ فِيها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علل وجوب حج منافعى است كه از اين رهگذر به همه خلق مى‌رسد، و نيز منافعى است كه نصيب كسانى كه در شرق و غرب و خشكى و دريا هستند مى‌شود؛ چه آنهايى كه حج مى‌گزارند و يا آنان كه به حج نيامده‌اند؛ اعم از تاجر يا واردكنندگان، فروشنده يا خريدار، پيشه‌ور يا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حج تأمين كننده نيازهاى ساكنان اطراف و امكنه‌اى است كه مى‌توانند در موسم اجتماع كنند تا بدين وسيله شاهد منافع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اين روايت آثار اقتصادى حج منحصر به حج‌گزاران نيست بلكه ميليون‌ها انسان كه در گوشه و كنار جهان اسلام به سر مى‌برند و هزاران خانواده در حرم و خارج حرم و حوالى مكه و كسانى كه در اقصى نقاط، به نوعى با منافع حج سر و كار دارند از بركات حج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كشاورزى كه محصول توليد مى‌كند، هنرمندى كه آثار هنرى و دستى مى‌آفريند، دامدارى كه دام مى‌پرورد، راننده‌اى در حمل و نقل مشاركت دارد، بازرگانى كه آذوقه و نياز زائران را به صورت كلى و جزئى فراهم مى‌سازد و ساير اصناف و اهل حرفه كه در پديد آوردن امكانات اين سفر سهيم‌اند، همگى از منافع حج بهره مى‌برند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اقتصادى حج ميليون‌ها انسان؛ از خرد و كلان تغذيه مى‌شوند، نياز سالانه خود را تأمين مى‌كنند، حتى فقرايى كه قدرت كار ندارند از احسان و انفاق حاجيان و ذبيحه زائران بهره مى‌برند و اگر اين امكانات و همين گوشت قربانى با برنامه‌اى دقيق پياده مى‌شد و به مصرف نيازمندان در هر شهر</w:t>
      </w:r>
    </w:p>
    <w:p>
      <w:pPr>
        <w:pStyle w:val="BookText"/>
        <w:rPr/>
      </w:pPr>
      <w:r>
        <w:rPr>
          <w:rFonts w:ascii="IRNazanin" w:hAnsi="IRNazanin" w:eastAsia="IRNazanin"/>
          <w:color w:val="111111"/>
          <w:sz w:val="28"/>
          <w:sz w:val="28"/>
          <w:szCs w:val="28"/>
          <w:rtl w:val="true"/>
          <w:lang w:bidi="fa-IR"/>
        </w:rPr>
        <w:t>و اقليمى مى‌رسيد، هزاران تن گوشت پاك و پاكيزه قربانى به هدر نمى‌رفت و به گرسنگان دنيا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وجوهات شرعيه و برّيه و صدقه و انفاق، اعانه بسيار ارزشمندى براى نيازمندان خواهد بود و نيز سوغات سفر كه نبايد منحصر به نزديكان و اقوام باشد بلكه سهم مساكين و محرومان نيز به‌گونه‌اى در آن لحاظ گردد تا از اين رهگذر به آشنا و بيگانه مساعدتى هرچند اندك عايد گردد و موجب تحبيب قلوب و پيوند اجتماعىِ افزون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روايتى ديگر به بيان آثار اقتصادى و معيشتى حج پرداخته و در پاسخ به هشام بن حكم كه فلسفه وجوب حج را مى‌پرسد،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فِيهِ اْلإِجْتِمَاعَ مِنَ الْمَشْرِقِ وَ الْمَغْرِبِ لِيَتَعَارَفُوا وَ لِيُتَرْبِحَ كُلُّ قَوْمٍ مِنَ التِّجَارَاتِ مِنْ بَلَدٍ إِلَى بَلَدٍ وَ لِيَنْتَفِعَ بِذَلِكَ الْمُكَارِي وَ الْجَمَّالُ وَ لِتُعْرَفَ آثَارُ رَسُولِ اللَّهِ صلى الله عليه و آله وَ تُعْرَفَ أَخْبَارُهُ وَ يُذْكَرَ وَ لا يُنْسَى وَ لَوْ كَانَ كُلُّ قَوْمٍ إِنَّمَا يَتَّكِلُونَ عَلَى بِلادِهِمْ وَ مَا فِيهَا هَلَكُوا وَ خَرِبَتِ الْبِلادُ وَ سَقَطَتِ الْجَلَبُ وَ اْلأَرْبَاحُ وَ عَمِيَتِ اْلأَخْبَارُ وَ لَمْ تَقِفُوا عَلَى ذَلِكَ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 تا مردم از شرق و غرب به اين سرزمين بيايند و يكديگر را بشناسند و همه گروه‌ها از تجارت و حمل و نقل كالا از شهرى به شهر ديگر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چارپادار و شتربان سود برند و آثار و اخبار پيامبر خدا شناخته شود و در خاطره‌ها تجديد گردد و فراموش نشود و اگر قرار بود هر جمعيتى تنها از كشورها و شهرهاى خودشان و حوادث و مسائل منطقه‌اى سخن بگويند مردم نابود مى‌شدند و شهرها ويران مى‌گرديد و بازرگانى و سود آورى تعطيل مى‌شد و اخبار و حوادث در پرده ابهام مى‌ماند و كسى برآنها آگاهى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روايت به آثار جهانشمول حج توجه داده و مسائلى را يادآور شده‌اند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و آگاهى از آثار پيامبر خدا كه در اين سرزمين پربركت پا به عرصه وجود نهاد و بزرگترين مكتب آسمانى را پى افكند و آثار جاودانش خاطره وحى و رسالت و مجاهدت‌ها را در اذهان تداعى</w:t>
      </w:r>
    </w:p>
    <w:p>
      <w:pPr>
        <w:pStyle w:val="BookText"/>
        <w:rPr/>
      </w:pPr>
      <w:r>
        <w:rPr>
          <w:rFonts w:ascii="IRNazanin" w:hAnsi="IRNazanin" w:eastAsia="IRNazanin"/>
          <w:color w:val="111111"/>
          <w:sz w:val="28"/>
          <w:sz w:val="28"/>
          <w:szCs w:val="28"/>
          <w:rtl w:val="true"/>
          <w:lang w:bidi="fa-IR"/>
        </w:rPr>
        <w:t>مى‌كند كه اين موضوع از بعد فرهنگى جاى تشريح و بيان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مسلمانان با يكديگر در اين كنگره عظيم جهانى توحيد و تبادل نظر در مسائل جهانى مسلمين و خروج از حصار تنگ نژاد و سرزمين و رنگ و ساير مشخصه‌هاى اقليمى و پيوستن به اقيانوس بى‌كران امت اسلامى و جهان انسانى و چنگ زدن به ريسمان الهى كه جهان اسلام را به صورت يك پيكر درآورده تا در جهت حل مشكلات و دردها و رنج‌ها و رايزنى و چاره انديشى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اجتماعى و سياسى جاى بحث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بودن منافع حج نسبت به عموم مسلمين و بلكه عموم مردم جهان، از حج‌گزار و غير آنها كه از اين درياى متلاطم و چشمه فياض، هر گروهى حسب حال و استعداد خود به نوعى بهره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اين كه مردم نبايد با تنگ نظرى و محدودنگرى، تنها به مصالح و منافع خود و منطقه جغرافيايى خاص خود بينديشند كه اين نوع تفكر، جهان را به ويرانى مى‌كشد و سرنوشت انسان‌ها را تباه مى‌سازد و اين با فلسفه و بينش جهانشمول اسلام و انسان‌دوستى و نگرش فرامليتى و برون‌مرزى آن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آيين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اجتماع عظيم حج بايد مصالح همه انسان‌ها و همه كشورها مدنظر قرار گيرد تا منافع آن فراگير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پذيرد و آبادى شهرها و حيات انسان‌ها به اين است كه چرخ‌هاى اقتصادى به گردش درآيد و همه انسان‌ها از اين رهگذر سود برند، فقر و تهيدستى از جامعه رخت بربندد، عمران و آبادانى بيايد و تمدن اسلامى نيرومند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موسم حج، ساير كشور و انسان‌ها را نيز تغذيه مى‌كند و افراد بسيارى در پرتو آن ارتزاق مى‌كنند و بدين ترتيب تعاون بين‌الملل اسلامى در حج تحقق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جهانى شدن و جهانى سازى</w:t>
      </w:r>
    </w:p>
    <w:p>
      <w:pPr>
        <w:pStyle w:val="BookText"/>
        <w:rPr/>
      </w:pPr>
      <w:r>
        <w:rPr>
          <w:rFonts w:ascii="IRNazanin" w:hAnsi="IRNazanin" w:eastAsia="IRNazanin"/>
          <w:color w:val="111111"/>
          <w:sz w:val="28"/>
          <w:sz w:val="28"/>
          <w:szCs w:val="28"/>
          <w:rtl w:val="true"/>
          <w:lang w:bidi="fa-IR"/>
        </w:rPr>
        <w:t>از مسائلى كه در عصر ما در پهنه سياست و فرهنگ و اقتصاد مطرح است مسأله جهانى سازى و جهانى شدن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اين بحث مجالى مناسب‌تر و ميدانى گسترده‌تر مى‌طلبد تا صاحب‌نظران و نظريه پردازان در آن به</w:t>
      </w:r>
    </w:p>
    <w:p>
      <w:pPr>
        <w:pStyle w:val="BookText"/>
        <w:rPr/>
      </w:pPr>
      <w:r>
        <w:rPr>
          <w:rFonts w:ascii="IRNazanin" w:hAnsi="IRNazanin" w:eastAsia="IRNazanin"/>
          <w:color w:val="111111"/>
          <w:sz w:val="28"/>
          <w:sz w:val="28"/>
          <w:szCs w:val="28"/>
          <w:rtl w:val="true"/>
          <w:lang w:bidi="fa-IR"/>
        </w:rPr>
        <w:t>بحث و گفتگو بنشينند اما در اينجا به تناسب موضوع و با در نظر داشتن نكات ارزشمند و شايان تأمل كه در سخن امام صادق عليه السلام ديديم با نگرشى اجمالى به موضوع، تا آنجا كه به منافع حج در بعد اقتصادى مرتبط است مى‌نگريم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اشاره شد موضوع جهانى سازى از مسائلى است كه امروزه در سطح بين الملل مورد مذاكره و مشاجره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غرب گروه هايى به نقد اين انديشه پرداخته و به مبارزه با اين سياست استعمارى برخاسته‌اند، در حالى كه سياست‌هاى حاكم كه در انديشه كنترل و قبضه كردن توان اقتصادى و به دنبال آن سياسى و فرهنگى همه كشورها هستند، بر آن پاى مى‌فشارند و آن را به عنوان راه كارى براى سلطه بيشتر جهانى خود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آمريكا سردمدار اين تفكر است، تفكر تك قطبى كردن جهان به مركزيت غرب و سركردگى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جهانى سازى بر آن است كه تا هويت و اعتبار كشورها، به ويژه جهان سوم را بيش از پيش محو و نابود سازد و وابستگى شديدترى را پى 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جهانى سازى، نه تنها اقتصاد بلكه قوميت، مليت، فرهنگ و سياست ملل، تحت سلطه لگدكوب ابرقدرت‌ها مى‌شود، و اين يك فاجعه بزرگ ديگر براى دولت‌ها و ملت‌هاى جهان سوم به ويژه كشورهاى اسلامى است و در اين طرح استكبارى، جهان اسلام به دليل ذخائر كلان طبيعى بيشتر هدف توطئه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مقابله با اين سياست استكبارى وحدت امت هاست و بازيابى هويت دينى، ملى، تاريخى و تكيه بر منافع مشترك و روآوردن به پيمان‌هاى منطقه‌اى در ابعاد مختلف فرهنگى، اقتصادى، سياسى و نظامى و مشتركات دينى، و قطع وابستگى‌ها و گسستن غل و زنجيرهايى است كه غرب به سركردگى آمريكا بر كشورها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جهانى سازى يك طرح استكبارى است، در حالى كه جهانى شدن زير لواى توحيد و وحدت امت، در فلسفه اجتماعى اسلام منظور گرديده و حج مى‌تواند نقش مؤثر در تحقق آن 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كعبه و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عامل برپايى و پايدارى و استقلال مردم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 با تكيه بر اين ستون استوار الهى مى‌تواند</w:t>
      </w:r>
    </w:p>
    <w:p>
      <w:pPr>
        <w:pStyle w:val="BookText"/>
        <w:rPr/>
      </w:pPr>
      <w:r>
        <w:rPr>
          <w:rFonts w:ascii="IRNazanin" w:hAnsi="IRNazanin" w:eastAsia="IRNazanin"/>
          <w:color w:val="111111"/>
          <w:sz w:val="28"/>
          <w:sz w:val="28"/>
          <w:szCs w:val="28"/>
          <w:rtl w:val="true"/>
          <w:lang w:bidi="fa-IR"/>
        </w:rPr>
        <w:t>درياى انسان‌هاى مؤمن را به يكديگر پيوند دهد و روح واحد را بر آنها حاكم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قوام و استوارى كه قرآن بدان اشارت فرموده است، شامل دين و دنياى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روايتى است از امام صادق عليه السلام كه در پاسخ به ابان ابن تغلب كه معناى آيه فوق را مى‌پرسد،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 اللَّهُ لِدِينِهِمْ وَ مَعَايِشِهِمْ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قائمه‌اى براى دين مردم و معيشت و زندگى آنان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حج از منظر اقتصادى و معيشتى نيز در قوام امت تأثير به سزا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اقتصادى مى‌تواند به برگزارى اين مراسم عبادى، سياسى يارى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بسيارى در پرتو حج امرار معاش مى‌كنند و چرخ‌هاى اقتصادى به حركت در مى‌آيد و عمران و آبادانى را به همراه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اقتصادى مسلمانان مى‌تواند در صحنه بين المللى، آنان را مقتدر سازد و از وابستگى و طفيلى بودن در همه زمينه‌ها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مى‌توان توليد كار و اشتغال نمود و از حجم بيكارى كاست و علاوه بر آن زمينه بسيارى از مفاسد اخلاقى را از ميان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فرصتى است كه مسلمانان مى‌توانند فراورده‌هاى صنعتى، محصولات كشاورزى و سنّتى و ساير توليدات خود را در اين بازار بين‌المللى اسلامى عرضه كنند و به صورت نمايشگاه بازرگانى در معرض ديد جهانيان قرار دهند و مشوّق يكديگر به توليد و تكاپوى اقتصادى باشند و با همكارى يكديگر كشورهاى اسلامى را به رشد و توسعه هدايت كنند و تبادل اطلاعات نمايند و از تجارب يكديگر بهره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كنونى بازار حرمين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تأسف، كشورهاى اسلامى از چنين فرصتى غفلت ورزيده و سرزمين وحى را با مظاهر صادرات بيگانگان پوشش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مكّه و مدينه امروزه به نمايشگاه صنعتى و تجارى غرب و شرق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محصولات كشورهاى اسلامى كمتر به چشم مى‌خورد و عمده سوداگران اصلى اين بازار غير مسلمانان و حتّى از دشمنان</w:t>
      </w:r>
    </w:p>
    <w:p>
      <w:pPr>
        <w:pStyle w:val="BookText"/>
        <w:rPr/>
      </w:pPr>
      <w:r>
        <w:rPr>
          <w:rFonts w:ascii="IRNazanin" w:hAnsi="IRNazanin" w:eastAsia="IRNazanin"/>
          <w:color w:val="111111"/>
          <w:sz w:val="28"/>
          <w:sz w:val="28"/>
          <w:szCs w:val="28"/>
          <w:rtl w:val="true"/>
          <w:lang w:bidi="fa-IR"/>
        </w:rPr>
        <w:t>اسلام هستند كه انبوه ثروت و ارز مسلمين را به تاراج مى‌برند و به كمپانى‌ها و كارخانه‌ها و جيب سرمايه داران بيگانه مى‌ريزند درست همان وضعى كه در كشورهاى اسلامى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و صادرات خارجى بازار مسلمين را پر مى‌كند و بازار توليدات داخلى به هر دليل كساد مى‌شود و وابستگى و دنباله روى روز افزون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كشورهاى اسلامى و دولت‌ها و ملّت‌ها و برنامه‌ريزان اقتصاد بيدار شوند و به اين امر بينديشند و در بازار مصرف تجديد نظر كنند و تا آنجا كه ممكن است از فراورده‌هاى خودى مصرف كنند و از تجمّل و تنوّع‌گرايى در مصرف به ساده زيستى و معيشت عادلانه برگردند و در بالا بردن سطح علم و هنر و حرفه و توليد بكوشند تا استقلال اقتصادى به دست آورند و بازار حج مى‌تواند در اين بيدارى و تحوّل نقش‌آفرين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تذكار چند نكته مهم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و علّت غايى در هر عبادتى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توجّه به خدا و طلب قرب او و تحصيل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مقصد اساسى را هرگز نبايد با اغراض دنيوى و اهداف مادّى كمرنگ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از آثار مادى و كسب و تجارت و اقتصاد و معيشت سخن به ميان مى‌آيد، جنبه آلى دارد نه استقلالى؛ زيرا در اسلام، ماديات مقدمه معنويات است و دنيا مقدمه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 سُوقَانِ مِنْ أَسْوَاقِ اْلآخِرَةِ اللَّازِمُ لَهُمَا مِنْ أَضْيَافِ اللَّهِ عَزَّ وَ جَلَّ إِنْ أَبْقَاهُ أَبْقَاهُ وَ لا ذَنْبَ لَهُ وَ إِنْ أَمَاتَهُ أَدْخَلَهُ الْجَنَّةَ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دو بازارند از بازارهاى آخرت، آن كس كه به اين دو تمسك جويد در زمره ميهمانان خدا است اگر او را زنده بدارد گناهى براى وى باقى نگذارد و اگر بميراند او را در بهشت برين جاى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از كسانى كه حج را وسيله تفرّج و تجارت و تكدّى قرار داده‌اندنكوهش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روايتى كه از آينده روزگار خبر مى‌دهد، درباره كسانى كه حج را وسيله مقاصد مادّى قرار داده‌اند، با لحن انتقادى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يَكُونُ فِيهِ حَجُّ الْمُلُوكِ نُزْهَةً وَ حَجُّ اْلأَغْنِيَاءِ تِجَارَةً وَ حَجُّ الْمَسَاكِينِ مَسْأَلَةً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زمانى مى‌رسد كه حج زمامدارانشان براى تفريح و تفرّج و حج توانگران براى تجارت و زراندوزى و حج مستمندان براى سؤال و تكدّى‌گرى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امر چنين به نظر مى‌رسد ميان رواياتى كه از كسب و تجارت در حج نكوهش كرده و رواياتى كه تكسّب و تجارت را مجاز مى‌دانند و بلكه بدان توصيه مى‌كنند،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مورد توجّه فقها و محدّثين ما بوده است و به حلّ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 مرحوم شيخ حرّ عاملى در مقام جمع اين روايات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حجّ اغنيا را تجارت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حج دلالت ندارد و در مقام نكوهش نيست بلكه صرفاً جنبه اخبارى دارد و يا در مقام نكوهش كسانى است كه به قصد تفرّج و تجارت به حج مى‌روند و يا بيانگر كراهتِ آميختن سفر حج به تجارت و امثال آن مى‌باشد، هر چند اعمال حج در چنين وضعيتى مجزى است و با انجام آن تكليف ساقط مى‌شود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مسلّم است كه هر عبادتى، اگر با انگيزه مادّى و بدون قصد تقرّب انجام شود، نه تأثير معنوى دارد و نه مسقط تكليف است و حج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بنيادين حج آهنگ خدا و آخرت و انقطاع از خلق و پيوستن به حقّ است و ابراهيم‌وار از همه تعلقات رهيدن و از زندان طبيعت خلاص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حج‌گزاران است كه اين سفر معنوى و الهى را با مقاصد دنيوى و مادّى نيالايند و معنويت حج را كمرنگ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روحانيون و راهنمايان است كه زائران خانه خدا و مسافران ديار وحى را پيش از سفر و در سفر، به فلسفه حج توجّه دهند و تفهيم كنند زائرى كه پس از عمرى انتظار توفيق حج يا عمره به دست آورده، دريغ است لحظه‌هاى شيرين و گرانقدر اين سفر روحانى را خرج بازار و خيابان و سرگرمى به داد و ستد و سود و سودا كند و كالايى حمل كنند و با خفّت و ذلّت در بازارها و به شيوه دوره‌گردها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آنكه برخى حركات زننده در انظار حجّاج كشورهاى ديگر براى زائران ما سرشكست و موجب وهن است و</w:t>
      </w:r>
    </w:p>
    <w:p>
      <w:pPr>
        <w:pStyle w:val="BookText"/>
        <w:rPr/>
      </w:pPr>
      <w:r>
        <w:rPr>
          <w:rFonts w:ascii="IRNazanin" w:hAnsi="IRNazanin" w:eastAsia="IRNazanin"/>
          <w:color w:val="111111"/>
          <w:sz w:val="28"/>
          <w:sz w:val="28"/>
          <w:szCs w:val="28"/>
          <w:rtl w:val="true"/>
          <w:lang w:bidi="fa-IR"/>
        </w:rPr>
        <w:t>بايد از آن جدّاً پرهيز كرد و با فروش تسبيح و زعفران و غيره حيثيت حاجيان ايرانى را لكه‌دار نكرد؛ زيرا آنچه در باب تجارت در حج گفته شده، خارج از اين شيوه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اين تذكّر اين نيست كه بُعد اقتصادى حج ناديده گرفته شود كه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جايى و هر نكته مقامى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 تجارت در حج و عمره براى برخى از زائران و غير زائران امرى ضرورى است كه در روايات هم بدان مثال زده شده؛ زائرانى كه قوام معيشت و تأمين زندگى‌شان به خريد و فروش و استفاده از اين بازار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كه در حوالى مكّه و مدينه زندگى مى‌كنند و در موسم حج حاضر مى‌شوند، مردمى هستند فقير و توشه سفر آنان همان است كه در موسم، در خريد و فروش به دست مى‌آورند و يا ذخيره مخارج خانواده خود در طول سال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كسب و تجارت موضوعيت دارد و برخى رانندگانى هستند كه اجير مى‌شوند و در ضمن خدمت به حجاج مناسك حج را نيز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خدمه‌اى هستند كه به بركت خدمت، توفيق مناسك را نيز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اينگونه زائران به صدها هزار بالغ مى‌گردد و همه ساله چنين زائرانى در موسم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شارع مقدس اسلام راه را بر اينان نبسته علاوه بر اينكه خدمات اين گروه زائران به زائران ديگر نيز در برگزارى حج و خدمات لازم كمك و يارى مى‌رساند و در مجموع خدمات متقابل اين گروه‌ها در سفر پر مشقت حج اجتناب‌ناپذير است و منافى با عبادت و قصد تقرّب هم نيست و لذا فقهاى عظام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از فقه گشوده و مسائل آن را تبيين كرده‌اند و اشكالى در اعمال و مناسك اين قشر از زائران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بازار مشترك اسلامى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اقتصاد حج به مسأله مهمترى بايد توجّه كرد و آن اينكه منافع اقتصادى حج در زمان حاضر، فراتر از منافع خُرد و كوچك اقتصادى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موقعيتى است كه به تجارت كلان و خدمات عمده ديگر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دولت‌ها يا تجّار كشورها و شركت‌ها و كارخانه‌ها در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كالاهاى عمده از كشورهاى اسلامى به بازار حج و</w:t>
      </w:r>
    </w:p>
    <w:p>
      <w:pPr>
        <w:pStyle w:val="BookText"/>
        <w:rPr/>
      </w:pPr>
      <w:r>
        <w:rPr>
          <w:rFonts w:ascii="IRNazanin" w:hAnsi="IRNazanin" w:eastAsia="IRNazanin"/>
          <w:color w:val="111111"/>
          <w:sz w:val="28"/>
          <w:sz w:val="28"/>
          <w:szCs w:val="28"/>
          <w:rtl w:val="true"/>
          <w:lang w:bidi="fa-IR"/>
        </w:rPr>
        <w:t>در جهت تأمين تداركات آن حمل و نقل گردد، تأثير بسيار عميقى در اقتصاد كشورهاى اسلامى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نياز زائران مى‌تواند از كشورهاى اسلامى و به وسيله شركت‌ها و بخش‌هاى اقتصادى مسلمين و دولت‌هاى اسلامى تأمين گردد و در اين صورت روا نيست كالايى كه امكان تهيه آن از كشورهاى اسلامى وجود دارد، از كشورهاى ديگر تهيه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گوشت و مرغ كه عمدتاً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كشورهاى غربى خريدارى و مصرف مى‌شود كه علاوه بر جنبه اقتصادى خالى از شبهات شرعى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كشورهاى اسلامى با برنامه‌اى سنجيده و حساب شده با يكديگر همكارى داشته باشند، مى‌توانند بسيارى از اين نوع كالاها را خود تهيه و با آرم و نشان كشور اسلامى عرضه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است كه آثار كلان اقتصادى حج در مجموعه جامعه اسلامى نمودار مى‌گردد و ميليون‌ها نفر از دست‌اندركاران توليد بهره مى‌برند و توان اقتصادى مسلمين كه زيربناى بسيارى از مسائل ديگر است،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بازار مشترك اسلامى در حج بهترين فرصتى است براى كشورهاى مسلمان تا اين پيوند و مشاركت اقتصادى در طول سالها پابرجا بماند و بدان وسيله با فقر و بيكارى كه دو عامل عمده مفاسداند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چنين پروژه‌اى بر ساير ابعاد زندگى مسلمين چون بعد فرهنگى و سياسى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عصرى كه دشمنان اسلام براى جهانى‌سازى كشورها با هدف وابستگى دائم ملّت‌ها تلاش مى‌كنند، مسلمين مى‌توانند براى جهانى شدن مكتب و آرمان خود با اهداف انسانى و الهى با يك عزم عمومى گام بردارند و وحدت امّت را پايه‌ريزى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جمعيت‌ها و تشكّل‌هاى بين‌الملل اسلامى مى‌بايست در اين راستا حركت كنند و به صرف شعار و اجلاس و تعارفات بسنده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از منابع اقتصادى حج</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ساله در موسم حج ميليون‌ها رأس دام طبق سنّت اسلامى و احياى خاطره ابراهيم و اسماعيل با هدف معنوى و معيشتى قربانى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علاوه بر جنبه معنوى آن، كه نمادى از فداكردن و فدا شدن در مسير رضاى الهى و وسيله تحصيل تقوا و تقرّب و نزديكى به خدا و ذبح كردن و سربريدن تعلّقات مادّى در</w:t>
      </w:r>
    </w:p>
    <w:p>
      <w:pPr>
        <w:pStyle w:val="BookText"/>
        <w:rPr/>
      </w:pPr>
      <w:r>
        <w:rPr>
          <w:rFonts w:ascii="IRNazanin" w:hAnsi="IRNazanin" w:eastAsia="IRNazanin"/>
          <w:color w:val="111111"/>
          <w:sz w:val="28"/>
          <w:sz w:val="28"/>
          <w:szCs w:val="28"/>
          <w:rtl w:val="true"/>
          <w:lang w:bidi="fa-IR"/>
        </w:rPr>
        <w:t>راه رسيدن به معنويت و عرفان است، آثار مادّى و اقتصادى شايان توجّهى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دو ميليون دام گوسفند و گاو و شتر هر سال در منا و موسم قربانى شود و معدل گوشت خالص هر يك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فرض كنيم اين مقدار معادل شصت مليون كيلوگرم گوشت خواهد بود و اگر هر كيلو گوشت تنها دو هزار تومان فرض شود به رقمى معادل صد و بيست مليارد تومان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سرمايه عظيمى همه ساله مى‌تواند بخش قابل توجّهى از خوراك مستمندان و نيازمندان را در سراسر جهان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مع‌الأسف فلسفه قربانى در گذشته از اين بابت چنانكه شايسته آن مراسم عظيم است، مورد توجّه قرار نگرفته و ساليان دراز عمده اين منبع پاك و مقدس اسلامى طعمه حريق گرديده و جز بخش كوچكى از آن به مصرف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اقدامات بانك توسعه اسلامى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سنوات اخير بانك توسعه اسلامى كه با سرمايه كشورهاى اسلامىِ عضو سازمان كنفرانس اسلامى تأسيس شده و جمهورى اسلامى ايران نيز عضو فعّال آن مى‌باشد، مسؤوليت كشتارگاه‌هاى محدوده جغرافياى منا و نقاط نزديك به آن را عهده دار گرديده و با در اختيار گرفتن كشتارگاه‌هاى تحت اختيار سازمان جهت جلوگيرى از هدر رفتنِ گوشت قربانى اقدامات مؤثرى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حج و زيارت با هماهنگى بعثه مقام معظّم رهبرى، تشويقِ حجاج ايرانى به استفاده از تسهيلات بانك جهت انجام قربانى را تجربه نمود كه اين تجربه در سال گذشته نتيجه بسيار خوبى داشته است؛ به طورى كه تمامى گوشت‌هاى </w:t>
      </w:r>
      <w:r>
        <w:rPr>
          <w:rFonts w:eastAsia="IRNazanin" w:cs="IRNazanin"/>
          <w:color w:val="111111"/>
          <w:sz w:val="28"/>
          <w:szCs w:val="28"/>
          <w:lang w:bidi="fa-IR"/>
        </w:rPr>
        <w:t>70032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ذبيحه توسّط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ايرانى در ميان فقرا و نيازمندان توزيع شد و بر اساس هماهنگى به عمل آمده ميان بانك توسعه اسلامى و كميته امداد امام خمينى قدس سره به زودى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لاشه گوشت قربانى جهت توزيع در ميان فقرا و محرومان داخل كشور جمهورى اسلامى به ايران انتقال خواهد يافت و در سال آينده نيز اين تعداد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آرزوى ديرينه اين سنّت حسنه اسلامى، در حال جامه عمل پوشيدن است و مشكل تضييع قربانى مرتفع مى‌گردد و از رهگذر حج، قشرهاى وسيعى از نيازمندان جهان زير</w:t>
      </w:r>
    </w:p>
    <w:p>
      <w:pPr>
        <w:pStyle w:val="BookText"/>
        <w:rPr/>
      </w:pPr>
      <w:r>
        <w:rPr>
          <w:rFonts w:ascii="IRNazanin" w:hAnsi="IRNazanin" w:eastAsia="IRNazanin"/>
          <w:color w:val="111111"/>
          <w:sz w:val="28"/>
          <w:sz w:val="28"/>
          <w:szCs w:val="28"/>
          <w:rtl w:val="true"/>
          <w:lang w:bidi="fa-IR"/>
        </w:rPr>
        <w:t>پوشش اين منبع غذايى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مشكلى كه در اين ميان وجود دارد محدوديّت زمانى و مكانى و امكانات ذبح قربانى و جمع آورى آن طى يك روز عيد قربان است كه از اين بابت شايان ذكر است بنابه اظهار رييس بانك توسعه،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خارجىِ شافعى مذهب قبل از ايام تشريق در محدوده جغرافيايى شهر مكّه و شهروندان سعودى كه سالانه جمعيت زيادى از حجاج را تشكيل مى‌دهند و در مكّه و اطراف آن قربانى مى‌كنند و تعداد زيادى با گرفتن روزه از انجام قربانى معاف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رقم بسيار بالاى قربانى طى يك روز و در منطقه محدود، خالى از دشوارى نيست و بسيار مى‌شود كه زائران ايرانى كه در روز عيد موفق به انجام قربانى نمى‌شوند و به روز يازدهم مى‌انجامد ناچارند از احرام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دارد كه علما و فقهاى عظام نسبت به ضرورت امر ترتيب اعمال منا در اين مقطع باز نگرى كرده و راه‌كارهاى فقهى مناسبى ارائه فرمايند تا زائران ايرانى بتوانند با آرامش كامل و بدون نگرانى اعمال خود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و فلسفه قربانى</w:t>
      </w:r>
    </w:p>
    <w:p>
      <w:pPr>
        <w:pStyle w:val="BookText"/>
        <w:rPr/>
      </w:pPr>
      <w:r>
        <w:rPr>
          <w:rFonts w:ascii="IRNazanin" w:hAnsi="IRNazanin" w:eastAsia="IRNazanin"/>
          <w:color w:val="111111"/>
          <w:sz w:val="28"/>
          <w:sz w:val="28"/>
          <w:szCs w:val="28"/>
          <w:rtl w:val="true"/>
          <w:lang w:bidi="fa-IR"/>
        </w:rPr>
        <w:t>بارى فلسفه قربانى چنانكه در آيات و روايات بدان تصريح شده، اطعام مساكين و گرسنگان است همانگونه 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وَجَبَتْ جُنُوبُها فَكُلُوا مِنْها وَ أَطْعِمُوا الْقانِعَ وَ الْمُعْتَرَّ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آيه فَكُلُوا مِنْها وَ أَطْعِمُوا الْبائِسَ الْفَقِيرَ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دستور مى‌دهد كه چون قربانى ذبح شد و بر زمين افتاد از آن بخوريد و به مستمندان و فقيران و گدايان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نبوى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اللَّهُ هَذَا الْأَضْحَى لِتَشْبَعَ مَسَاكِينُكُمْ مِنَ اللَّحْمِ فَأَطْعِمُوهُمْ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قربانى را از آن جهت مقرّر داشت تا مستمندان شما از آن به حدّ كافى بهره برند پس آنان را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گرسنگان را در فلسفه قربانى ملحوظ داشته، نه هدر دادن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حكمت تعدد قربانى نيز مطلوب است چنانكه از پيامبر صلى الله عليه و آله نقل شده كه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عدد سالهاى عمر مباركشان در منا با دست‌خود نحر نمودند و به على عليه السلام دستور دادند شتران ديگرى را قربانى كند تا به صد شتر برسد كه مفهوم اين روايات توسعه دادن هر چه بيشتر كمك‌هاى انسانى به نيازمندان از رهگذر مناسك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قربانى سرمايه كلان و ارزشمند اقتصادى و معيشتى است براى گرسنگانى كه در سراسر جهان با فقر و تهى دستى دست به گريبانند و از كمبود غذا رنج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استثمار</w:t>
      </w:r>
    </w:p>
    <w:p>
      <w:pPr>
        <w:pStyle w:val="BookText"/>
        <w:rPr/>
      </w:pPr>
      <w:r>
        <w:rPr>
          <w:rFonts w:ascii="IRNazanin" w:hAnsi="IRNazanin" w:eastAsia="IRNazanin"/>
          <w:color w:val="111111"/>
          <w:sz w:val="28"/>
          <w:sz w:val="28"/>
          <w:szCs w:val="28"/>
          <w:rtl w:val="true"/>
          <w:lang w:bidi="fa-IR"/>
        </w:rPr>
        <w:t>نكته ديگرى كه در اقتصاد حج شايان تأمل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موسم حج و بازار اقتصادى آن و يا نذورات و تبرّعات و ساير منابع مالى و معيشتى به صورت ابزار ثروت‌اندوزى در دست معدودى پولدار و استثمارگر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علاوه بر آنكه در طرح‌هاى جامع اقتصادى اسلام همه جا نقش بنيادين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نيز به دليل اهميت ويژه‌اش لحاظ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فلسفه اقتصادى است كه ائمه دين عليهم السلام مردم را توجّه مى‌دادند كه هدايا و نذورات كعبه را اگر به مصرف نيازمندان نمى‌رسد و به جيب پولداران و متولّيان وابسته سرازير مى‌گردد، از دادن آن خوددارى كنند و اساساً نذوراتى كه نه در جهت مصلحت مردم فقير و يا مصالح اسلام است مشروعيت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سكونى از امام صادق عليه السلام و آن حضرت از قول اميرالمؤمنين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لِي وَادِيَانِ يَسِيلانِ ذَهَباً وَ فِضَّةً مَا أَهْدَيْتُ إِلَى الْكَعْبَةِ شَيْئاً لِأَنَّهُ يَصِيرُ إِلَى الْحَجَبَةِ دُونَ الْمَسَاكِينِ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دراختيارمن‌دو وادى‌باشدكه سيل طلاونقره درآن‌جارى شود وموج بزند، چيزى از آن را به كعبه هديه نمى‌كنم؛ چرا كه به دست پرده داران و متوليان مى‌رسد نه به دست نيازمندان و فقيران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روايتى كه از پيامبر صلى الله عليه و آله و ائمه معصوم عليهم السلام رسيده،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لا يُسْتَحَبُّ الْهَدْيُ إِلَى الْكَعْبَةِ لِأَنَّهُ يَصِيرُ إِلَى الْحَجَبَةِ دُونَ الْمَسَاكِينِ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دادن قربانى براى كعبه استحباب ندارد؛ زيرا به دست پرده‌داران و نگهبانان و متوليان مى‌رسد نه بيچارگان و مستمندان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اين روايات اين است كه قربانى و نذورات و هدايا و هر منفعت اقتصادى ديگر در رابطه با حج، همانا يارى رساندن به نيازمندان و زدودن فقر و گرسنگى از چهره جامعه اسلامى است و</w:t>
      </w:r>
    </w:p>
    <w:p>
      <w:pPr>
        <w:pStyle w:val="BookText"/>
        <w:rPr/>
      </w:pPr>
      <w:r>
        <w:rPr>
          <w:rFonts w:ascii="IRNazanin" w:hAnsi="IRNazanin" w:eastAsia="IRNazanin"/>
          <w:color w:val="111111"/>
          <w:sz w:val="28"/>
          <w:sz w:val="28"/>
          <w:szCs w:val="28"/>
          <w:rtl w:val="true"/>
          <w:lang w:bidi="fa-IR"/>
        </w:rPr>
        <w:t>اگر قرار باشد سود اينها به جيب ثروت‌اندوزان ريخته شود از آن بايد خوددارى كرد و معلوم است كه در عصر امام صادق عليه السلام و ائمه هدى عليهم السلام توليت كعبه در دست چه كسانى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اموى، مروانى و عباسى كه نه تنها شايستگى پرده‌دارى و توليت كعبه را نداشتند؛ بلكه از آن كانون مقدس به نفع مقاصد شوم نفسانى و استثمارى بهره مى‌گرفتند و هدايا عنوان اعانت به ظلم را داشته كه در قرآن به صراحت ممنوع و حرام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ملاكى است كه پايه‌گذاران حج به دست داده‌اند و براى هميشه بايد سرمشق عمل مسلمين باشد؛ حج براى خدا، خدمات مالى براى قرب خدا و كمك به نيازمندان جامعه و مبارزه با هر نوع استبداد و استثمار و زراندوزى دشمنان مردم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5" w:name="pg12540_105685"/>
    </w:p>
    <w:p>
      <w:pPr>
        <w:pStyle w:val="Heading2"/>
        <w:numPr>
          <w:ilvl w:val="1"/>
          <w:numId w:val="1"/>
        </w:numPr>
        <w:rPr/>
      </w:pPr>
      <w:bookmarkStart w:id="16" w:name="__RefHeading___Toc1410616_77815467"/>
      <w:bookmarkStart w:id="17" w:name="_Toc6"/>
      <w:bookmarkEnd w:id="15"/>
      <w:bookmarkEnd w:id="16"/>
      <w:r>
        <w:rPr>
          <w:rtl w:val="true"/>
        </w:rPr>
        <w:t>تاريخ و رجال‌</w:t>
      </w:r>
      <w:bookmarkEnd w:id="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8" w:name="pg12540_105686"/>
    </w:p>
    <w:p>
      <w:pPr>
        <w:pStyle w:val="Heading2"/>
        <w:numPr>
          <w:ilvl w:val="1"/>
          <w:numId w:val="1"/>
        </w:numPr>
        <w:rPr/>
      </w:pPr>
      <w:bookmarkStart w:id="19" w:name="__RefHeading___Toc1410618_77815467"/>
      <w:bookmarkStart w:id="20" w:name="_Toc7"/>
      <w:bookmarkEnd w:id="18"/>
      <w:bookmarkEnd w:id="19"/>
      <w:r>
        <w:rPr>
          <w:rtl w:val="true"/>
        </w:rPr>
        <w:t>پيامبر خدا صلى الله عليه و آله و فرصت طلايى حجّ‌</w:t>
      </w:r>
      <w:bookmarkEnd w:id="20"/>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سال دهم هجرت اعمال و مناسك حج را به طور كامل به مسلمانان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مباركه وَأَذِّنْ فِي النَّاسِ بِالْحَجِّ يَأْتُوكَ رِجَالًا وَعَلَى كُلِّ ضَامِرٍ يَأْتِينَ مِنْ كُلِّ فَجٍّ عَمِيقٍ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همين مناسبت نازل شد و آن حضرت را مأمور كرد كه با به جا آوردن مراسم حج، همه اعمال و مناسك اين فريضه بزرگ الهى را به مسلمانان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تاريخ مسلم است اين است كه پيامبر پس از هجرت به مدينه تنها يك مرتبه حج به جا آورد و البته چند مرتبه نيز براى انجام عمره به مكه مكرمه مشرف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ششم، كه به صلح حديبيه منجر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به مقتضاى قرارداد صلح با مشركين و براى جبران عمره ناتمام سال پيشين، كه عمرة القضاء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پس از جنگ طائف كه از جِعرانه عمره به جا 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در بعضى از روايات تعداد عمره‌هاى پيامبر صلى الله عليه و آله را سه مورد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حجة الوداع به دليل همراه داشتن قربانى، حج قِران به‌جا آورد؛ از اين رو، روايتى كه عمره‌هاى پيامبر را چهار مرتبه نقل كرده، كه يكى از آنها در حجة الوداع بود، از طرق اهل سنت نقل شده و از نظر ما ثابت نيست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پيشوايان معصوم عليهم السلام روايات ديگرى نقل شده كه پيامبر بيست مرتبه به طور پنهانى و سرى حج به جا آوردند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گرچه مراسم حج داراى اهداف و ابعاد گوناگونى است كه پيامبر خدا صلى الله عليه و آله در جهت تحقّق آنها قدم برمى‌داشت و هر يك از اعمال و مناسك حج داراى آثار فردى و اجتماعى، مادى و معنوى، سياسى و اجتماعى‌اند، اما آنچه كه در اين نوشتار در پى آنيم، پى‌گيرى اين اهداف و آثار و بركات نيست، بلكه بحث ما در استفاده‌اى است كه پيامبر از فرصت حج و اجتماع عظيم مسلمانان در حرم الهى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حج موقعيتى استثنايى است كه مى‌توان از ظرفيت بالاى آن براى رسيدن به اهداف متعالى دينى از آن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آن كه چند مرتبه بيشتر در مكه مكرمه به عنوان حج يا عمره به صورت علنى حضور نيافت، اما توانست از اين فرصت طلايى براى پيشبرد اهداف رسالتش بهره فراوانى ببرد، حتى سالى كه پس از فتح مكه خود به حج مشرف نشد، با اعزام نماينده خويش برنامه‌هاى مهمى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و درنگ در سيره پيامبر و جانشينان معصوم عليهم السلام در ارتباط با مسأله حج مى‌توان سياست‌ها و برنامه‌هاى متنوّعى را به دست آورد تا الگويى براى مسلمانان در عصر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علاوه بر آنكه فريضه حج را به عنوان بزرگترين و گسترده‌ترين فريضه الهى به مسلمانان آموخت و براى هميشه مجد و عظمت امّت اسلامى را در پرتو برپايى حج تأمين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پرشكوه‌ترين اجتماع ساليانه امت اسلامى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فرصتى استثنايى و بى‌بديل بهره فراوانى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هر يك از سفرها افزون بر انجام اعمال و مناسك حج يا عمره، با گفتار و كردار خويش نكته‌هاى فراوانى به آيندگان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از گفتارها و رفتارهاى ايشان به وضعيت خاص آن زمان مربوط مى‌شد، اما ملاحظه مجموع آنچه كه حضرت در طول اين سفرها از خود به يادگار نهاد، مى‌توان خط مشى مسلمانان را در هر زمانى به دست آورد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امتش آموخت كه چگونه بايد از فرصت طلايى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سبحان به بركت خانه خويش و تشريع حج فراهم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و چه سان بايد در اين مكان</w:t>
      </w:r>
    </w:p>
    <w:p>
      <w:pPr>
        <w:pStyle w:val="BookText"/>
        <w:rPr/>
      </w:pPr>
      <w:r>
        <w:rPr>
          <w:rFonts w:ascii="IRNazanin" w:hAnsi="IRNazanin" w:eastAsia="IRNazanin"/>
          <w:color w:val="111111"/>
          <w:sz w:val="28"/>
          <w:sz w:val="28"/>
          <w:szCs w:val="28"/>
          <w:rtl w:val="true"/>
          <w:lang w:bidi="fa-IR"/>
        </w:rPr>
        <w:t xml:space="preserve">و در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تمرين پرداخت و پس از بازگشت به شهر و ديار خود آن را در اقصى نقاط جهان تحقق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كه در ميان مجموع سخنان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گران‌قدرى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وصاياى پايانى ايشان به چشم مى‌خورد و معمولًا سخنان پايانى شخصيت‌هاى بزرگ تاريخ، گهربارترين و ارزنده‌ترين يادگارهاى آنهاست كه ضمن بحث، به آنها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مجموع سفرهاى جمعى پيامبر صلى الله عليه و آله به مكه مكرمه را سه سفر بدانيم؛ عمرة القضاء، فتح مكه و حجّة الوداع، و نيز حج سال نهم را كه پيامبر خود حضور نداشت اما با اعزام نماينده‌اى ويژه پيام مهمى را ابلاغ كرد، مورد چهارم به شمار آوريم، در هر يك از اين موارد چهار گانه، رسول خدا صلى الله عليه و آله استفاده شايانى از اين فرصت نمودند كه مهمترين پيام در هر يك از اين سفرها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توحيد و تحقق وعده‌هاى الهى، در سفر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برچيدن بساط بت پرستى و پيروزى و حاكميت اسلام در سرزمين وحى، در سفر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ابلاغ اعلان برائت از مشركين به وسيله امام على عليه السلام در حج سال نهم هجرى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بالأخره سفارش به پيروى از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جانشين خود و حماسه غدير، در آخرين سفر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تفصيل و شرح هر كدام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 توحيد در پايگاه كفر و شرك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سفر پيامبر به مكه، يك سال پس از انعقاد صلح حديبيه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عزيمت مسلمانان براى زيارت خانه خدا در سال ششم هجرى و ممانعت مشركان از ورود آنان به مكه، در نهايت صلح حديبيه منعقد شد كه بر اساس آن مسلمانان مى‌توانستند همه ساله سه روز براى زيارت كعبه به مكه سفر كنند، اينك يك سال از انعقاد قرار داد سپرى شده، پيامبر در ذى القعده سال هفتم در مدينه صَلاى سفر به مكه سر داد و عاشقان و شيفتگان زيارت خانه خدا، به خصوص مهاجران كه ساليان دراز از خانه و كاشانه و همسر و</w:t>
      </w:r>
    </w:p>
    <w:p>
      <w:pPr>
        <w:pStyle w:val="BookText"/>
        <w:rPr/>
      </w:pPr>
      <w:r>
        <w:rPr>
          <w:rFonts w:ascii="IRNazanin" w:hAnsi="IRNazanin" w:eastAsia="IRNazanin"/>
          <w:color w:val="111111"/>
          <w:sz w:val="28"/>
          <w:sz w:val="28"/>
          <w:szCs w:val="28"/>
          <w:rtl w:val="true"/>
          <w:lang w:bidi="fa-IR"/>
        </w:rPr>
        <w:t>فرزندان خود دور مانده‌اند، فرصتى يافتند كه به وطن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نفر از مسلمانان در يك سفر دسته جمعى، همراه پيامبر عازم مكه‌اند؛ سفرى كه بيش از آنكه سفر زيارتى باشد، به سفرى تبليغى براى بسط و گسترش اسلام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كه اعتمادى به مشركين نداشت، گروهى را مأمور ساخت با سلاح و ادوات جنگى در بيرون حرم مستقر شوند تا در صورت نياز از وجود آنان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سفر، پيامبر و همراهان، عمره مفرده به جا آوردند و از اين جهت است كه به عنوان قضاى عمره سال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چون نخستين سفر مسلمانان به مكه محسوب مى‌شد، و قبل از تشريع فريضه حج انجام مى‌گرفت، تقريباً همه مسلمانان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فراتر از يك سفر فردى براى انجام عمره بود، در حقيقت كاروانى تبليغى و معنوى در تاريخ اسلام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نشان دادن قدرت مسلمانان بازوى راست خود را از زير جامه احرام بيرون 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رحمت كند كسى را كه امروز نيرومندى خود را به اينان نشان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كاروان، كه پيامبر چون نگينى در جمع مسلمانان بود، عبداللَّه‌بن رواحه مهار شتر رسول خدا صلى الله عليه و آله را در دست داشت و با صداى رساى خود اين 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بَنى الكفّار عن سبيله خَلّوا فكلّ الخير في رسوله</w:t>
      </w:r>
    </w:p>
    <w:p>
      <w:pPr>
        <w:pStyle w:val="BookText"/>
        <w:rPr/>
      </w:pPr>
      <w:r>
        <w:rPr>
          <w:rFonts w:ascii="Amiri" w:hAnsi="Amiri" w:eastAsia="Amiri" w:cs="Amiri"/>
          <w:color w:val="111111"/>
          <w:sz w:val="28"/>
          <w:sz w:val="28"/>
          <w:szCs w:val="28"/>
          <w:rtl w:val="true"/>
          <w:lang w:bidi="ar-SA"/>
        </w:rPr>
        <w:t>يا ربِّ إنّي مؤمن بِقيله اعرفُ حقَّ اللَّه في قبوله</w:t>
      </w:r>
    </w:p>
    <w:p>
      <w:pPr>
        <w:pStyle w:val="BookText"/>
        <w:rPr/>
      </w:pPr>
      <w:r>
        <w:rPr>
          <w:rFonts w:ascii="Amiri" w:hAnsi="Amiri" w:eastAsia="Amiri" w:cs="Amiri"/>
          <w:color w:val="111111"/>
          <w:sz w:val="28"/>
          <w:sz w:val="28"/>
          <w:szCs w:val="28"/>
          <w:rtl w:val="true"/>
          <w:lang w:bidi="ar-SA"/>
        </w:rPr>
        <w:t>نحن قتلناكم على تأويله كما قتلناكم على تنزيله</w:t>
      </w:r>
    </w:p>
    <w:p>
      <w:pPr>
        <w:pStyle w:val="BookText"/>
        <w:rPr/>
      </w:pPr>
      <w:r>
        <w:rPr>
          <w:rFonts w:ascii="Amiri" w:hAnsi="Amiri" w:eastAsia="Amiri" w:cs="Amiri"/>
          <w:color w:val="111111"/>
          <w:sz w:val="28"/>
          <w:sz w:val="28"/>
          <w:szCs w:val="28"/>
          <w:rtl w:val="true"/>
          <w:lang w:bidi="ar-SA"/>
        </w:rPr>
        <w:t xml:space="preserve">ضرباً يُزيل الهامَّ عن مقيله و يُذهل الخليل عن خليله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اى فرزندان كفر و شرك، راه را براى پيامبر خدا صلى الله عليه و آله باز كنيد، بدانيد او سرچشمه خير و منبع نيكى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گفتار او ايمان دارم و حق خداوند را در قبول سخنان او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شما به علت انكار تأويل او مى‌جنگيم، چنانكه به علت انكار تنزيل او پيكار كرديم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ضربتى به شما خواهيم زد كه كاسه سر شما را از جا بكند و دوست را از ياد دوست خود غافل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را با صداى بلند بخوان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وَحْدَهُ، صَدَقَ وَعْدَهُ، وَنَصَرَ عَبْدَهُ، وَاعَزَّ جُنْدَهُ، وَهَزَمَ اْلأَحْزابَ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وسيله نداى توحيد و يكتاپرستى در فضاى مسجد الحرام و اطراف آن صفا و مروه پيچيد؛ فضايى كه تا كنون چنين ندايى را با اين عظمت به خود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امر رسول خدا صلى الله عليه و آله بر بام كعبه رفت و نداى اذان سر داد، شهادت به وحدانيت خدا و رسالت پيامبر خدا صلى الله عليه و آله در فضاى كعبه طنين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روزى تنها به خاطر ايمان به پيامبر در همين شهر تحت شديدترين شكنجه‌ها قرار داشت، اينك بر بام خانه خدا نداى توحيد سر مى‌دهد و هيچيك از مشركان جرأت تعرض به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روزى به خاطر ادعاى نبوت تحت شديدترين آزارها و اذيت‌ها قرار گرفت و شبانه مكه را ترك كرد، امروز با صداى بلند رسالتش بر بام كعبه گواهى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عظمت اسلام و مسلمين به نمايش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زيبا و با شكوه به قدرى براى سران كفر دشوار بود كه با عصبانيت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پدرانمان مردند و صداى اين غلام حبشى را نشنيدند و بعضى ديگر كه توان مشاهده اين صحنه‌ها را نداشتند، به كوه‌ها پناه برده و حتى صورت خود را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مدت كوتاه اقامت خود در مكه، حداكثر استفاده را در جهت گسترش نداى توحيد در سرزمين بت‌پرستى نمود، حادثه‌اى كه‌سران كفر وشرك تصورش را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ضمن نداى توحيد، تحقق وعده الهى را در پيروزى بندگان صالحش و عزت و عظمت آنان را به مسلمانان گوشزد كرد تا از سرچشمه عزت و عظمت و پيروزى خود غافل نشوند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بدين ترتيب وعده خدا به پيامبرش محقق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رُءُوسَكُمْ وَمُقَصِّرِينَ لَاتَخَافُونَ فَعَلِمَ مَا لَمْ تَعْلَمُوا فَجَعَلَ مِنْ دُونِ ذَلِكَ فَتْحاً قَرِيباً</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 خدا صدق و حقيقت خواب رسولش را آشكار ساخت كه در عالم رؤيا ديد شما مؤمنان به مسجد الحرام با دل ايمن وارد شويد و سرها را بتراشيد و اعمال تقصير احرام، بدون ترس و هراس بجا آوريد و خدا آنچه را كه شما نمى‌دانستيد، مى‌دانست و قبل از آن فتح نزديك را مقرر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 شكستن بت ها و حاكميت اسلام</w:t>
      </w:r>
    </w:p>
    <w:p>
      <w:pPr>
        <w:pStyle w:val="BookText"/>
        <w:rPr/>
      </w:pPr>
      <w:r>
        <w:rPr>
          <w:rFonts w:ascii="IRNazanin" w:hAnsi="IRNazanin" w:eastAsia="IRNazanin"/>
          <w:color w:val="111111"/>
          <w:sz w:val="28"/>
          <w:sz w:val="28"/>
          <w:szCs w:val="28"/>
          <w:rtl w:val="true"/>
          <w:lang w:bidi="fa-IR"/>
        </w:rPr>
        <w:t>على رغم اين كه مسلمانان و مشركان در حديبيه قرار داد بسته بودند كه تا ده سال ميان آنان صلح برقرار شود كه به موجب يكى از مواد آن، تعرض به هر يك از طرفين و قبايل متحد با هر كدام ممنوع است، اما مشركان مكه با زير پا نهادن اين تعهد، برخى از قبايل متحد با مسلمانان را مورد تعرض قرار دادند و عملًا پيمان شكنى نمودند و همين امر موجب شد كه رسول خدا صلى الله عليه و آله با اجتماعى عظيم و با هدف فتح مكه عازم اين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مهمترين و تعيين كننده‌ترين مقطع تاريخ حيات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مقطعى كه به دنبال آن مردم گروه گروه به اسلام گرويدند و سوره مباركه نصر به همين مناسبت نازل شد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اين سفر گرچه در موسم حج نبود و براى برگزارى موسم حج انجام نشد، اما چون برپايى فريضه واقعى حج بر فتح مكه و تطهير آن از لوث بت ها و بت پرستى‌ها بود، و از اين جهت كه زمينه برگزارى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صلى الله عليه و آله را در سال‌هاى بعد فراهم كرد، حائز اهميت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خانه خدا از شرك و بت پرستى و حاكميت اسلام بر اين سرزمين هدف مهمى بود كه در اين سفر تأمين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حجى به جا آورده نشد، اما به لحاظ اجتماع عظيم مسلمانان بسان اجتماع بزرگ حج، فرصتى را براى پيامبر فراهم كرد تا از آن بهره‌بردارى كافى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دستاورد اين سفر برچيده شدن بساط بت پرستى از پايگاه وحى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بت پرستى را خرافه و گمراهى مى‌دانست نه عقيده‌اى كه بر پايه تحقيق و آزادگى كسب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ابراهيم بت‌ها را شكست و خانه كعبه را از لوث بتها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خداوند را براى تحقق وعده‌هايش، يارى مسلمانان و شكست دشمنانش سپاس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 وَعْدَهُ وَ نَصَرَ عَبْدَهُ وَ هَزَمَ اْلأَحْزابَ وَحْدَهُ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با شكستن بت‌ها نشان داد كه نمى‌تواند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عقل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وابستگى قلب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خرافات را تحمل كند و به رسميت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وضوح مى‌ديد كه زورمداران و فريبكاران با بساط بت پرستى و خرافات به استحمار و استعمار توده‌هاى مردم پرداخته، بر گرده آنان سوار شده و رياست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w:t>
      </w:r>
    </w:p>
    <w:p>
      <w:pPr>
        <w:pStyle w:val="BookText"/>
        <w:rPr/>
      </w:pPr>
      <w:r>
        <w:rPr>
          <w:rFonts w:ascii="IRNazanin" w:hAnsi="IRNazanin" w:eastAsia="IRNazanin"/>
          <w:color w:val="111111"/>
          <w:sz w:val="28"/>
          <w:sz w:val="28"/>
          <w:szCs w:val="28"/>
          <w:rtl w:val="true"/>
          <w:lang w:bidi="fa-IR"/>
        </w:rPr>
        <w:t>مستضعفان چاره‌اى جز مبارزه با خرافات و برچيدن بساط بت پرستى و فريبكارى قدرتمندان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شكستن بت‌ها در برابر ديدگان حيرت زده بت پرستان، خفتگان را بيدار كرد و براى اولين بار با خود و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هبل كه نتوانست از خود دفاع كند، چگونه مى‌تواند بر سرنوشت ما تأثير گذار باشد؟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همان طور كه ابراهيم خليل عليه السلام با شكستن بت‌ها و نهادن تبر بر دوش بت بزرگ، شكستن بت‌هاى ديگر را متوجه بت بزرگ كرد و دل‌هاى خفته را متوجه اين واقعيت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بتى كه نمى‌تواند تبر به دست بگيرد، چگونه مى‌تواند سرنوشت ما را رقم بزند؟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پيامبر عده‌اى را نيز براى تخريب بت خانه‌هاى مكه و حوالى آن اعزام كرد و بدين وسيله بساط بت پرستى را در سرزمين وحى برچيد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رحمت و رأفت اسلامى در اوج قدرت</w:t>
      </w:r>
    </w:p>
    <w:p>
      <w:pPr>
        <w:pStyle w:val="BookText"/>
        <w:rPr/>
      </w:pPr>
      <w:r>
        <w:rPr>
          <w:rFonts w:ascii="IRNazanin" w:hAnsi="IRNazanin" w:eastAsia="IRNazanin"/>
          <w:color w:val="111111"/>
          <w:sz w:val="28"/>
          <w:sz w:val="28"/>
          <w:szCs w:val="28"/>
          <w:rtl w:val="true"/>
          <w:lang w:bidi="fa-IR"/>
        </w:rPr>
        <w:t>يكى از پيام‌هاى سفر فتح مكه، كه پيامبر با رفتار خود آن را به مسلمانان، بلكه بشريت ابلاغ كرد، پيام رحمت و رأفت اسلامى در اوج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پندار قدرتمندانى چون خالدبن وليد كه گمان مى‌كردند پيامبر با فتح مكه انتقام سال‌ها آزار و اذيت مسلمانان توسط مشركين مكه را خواهد گرفت، با شعار انتقام وارد مكه شد و مشركان را وعيد انتقام و هتك و حرمت مى‌دادند در آن حال پيامبر صلى الله عليه و آله على‌بن ابى‌طالب را فرستاد تا شعار رحمت و رأفت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رسول‌اللَّه صلى الله عليه و آله با نداى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كرامت و بزرگوارى خود را به نمايش گذاشت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كريمانه آن حضرت موجب شد كه بسيارى از مشركان در رفتار خود با اسلام و مسلمانان تجديد نظر كنند و به اين دين پاك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پيامبر ده نفر از كسانى را كه وى و آيين اسلام را مورد هتك قرار داده بودند، مهدورالدم خواند تا هركس به آنها دست يافت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دو تن از آنان به وسيله امّ هانى خواهر على عليه السلام امان داده شدند، يك تن نيز توسط عثمان امان داده شد و پيامبر آنان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صفوان‌بن اميه نيز با وساطت عميربن وهب مورد بخشش قرار گرفت و وقتى اسلام بر او عرضه</w:t>
      </w:r>
    </w:p>
    <w:p>
      <w:pPr>
        <w:pStyle w:val="BookText"/>
        <w:rPr/>
      </w:pPr>
      <w:r>
        <w:rPr>
          <w:rFonts w:ascii="IRNazanin" w:hAnsi="IRNazanin" w:eastAsia="IRNazanin"/>
          <w:color w:val="111111"/>
          <w:sz w:val="28"/>
          <w:sz w:val="28"/>
          <w:szCs w:val="28"/>
          <w:rtl w:val="true"/>
          <w:lang w:bidi="fa-IR"/>
        </w:rPr>
        <w:t>شد، دو ماه مهلت خواست و پيامبر چهار ماه به او مهلت داد تا در آيين اسلام تفكر كند و او پس از مدتى اسلام آورد</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تبيين ارزش‌ها و ضد ارزش‌ها</w:t>
      </w:r>
    </w:p>
    <w:p>
      <w:pPr>
        <w:pStyle w:val="BookText"/>
        <w:rPr/>
      </w:pPr>
      <w:r>
        <w:rPr>
          <w:rFonts w:ascii="IRNazanin" w:hAnsi="IRNazanin" w:eastAsia="IRNazanin"/>
          <w:color w:val="111111"/>
          <w:sz w:val="28"/>
          <w:sz w:val="28"/>
          <w:szCs w:val="28"/>
          <w:rtl w:val="true"/>
          <w:lang w:bidi="fa-IR"/>
        </w:rPr>
        <w:t>پيامبر در اين سفر با ايراد سخنانى در اجتماع عظيم مردم، به تبيين ارزشها و ضد ارزشها پرداخت كه بعضى از موارد مهم آن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w:t>
      </w:r>
    </w:p>
    <w:p>
      <w:pPr>
        <w:pStyle w:val="BookText"/>
        <w:rPr/>
      </w:pPr>
      <w:r>
        <w:rPr>
          <w:rFonts w:ascii="IRNazanin" w:hAnsi="IRNazanin" w:eastAsia="IRNazanin"/>
          <w:color w:val="111111"/>
          <w:sz w:val="28"/>
          <w:sz w:val="28"/>
          <w:szCs w:val="28"/>
          <w:rtl w:val="true"/>
          <w:lang w:bidi="fa-IR"/>
        </w:rPr>
        <w:t>پيامبر در اين سخنرانى از فرصت استفاده كرد و تعصبات جاهلى را كه تا عمق جان اعراب نفوذ كرده بود و زدودن آنها نياز به تمرين و مجاهدت داشت، الغا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هنجارهاى واقعى را جايگزين ناهنجارى‌هاى واقعى كه خود را به عنوان ارزش‌هاى پذيرفته شده به جامعه تحميل كرده بودند،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تفاخرها و تعصب‌هايى كه جز از جهل و نادانى ناشى نمى‌شد،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دروغين را كه وسيله‌اى براى فريب دادن حجاج و كسب درآمد براى عده‌اى شده بود، باطل كرد و تنها بعضى از مناصب مفيد، مانند كليددارى، پرده دارى و سقايت زائران را باقى گذاشت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حضرت در سخنرانى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خداوند نخوت جاهليت و فخر فروشى به پدران را از شما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آدم و آدم از خاك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إِنَّا خَلَقْنَاكُمْ مِنْ ذَكَرٍ وَأُنثَى وَجَعَلْنَاكُمْ شُعُوباً وَقَبَائِلَ لِتَعَارَفُوا إِنَّ أَكْرَمَكُمْ عِنْدَ اللَّهِ أَتْقَاكُمْ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تقوا و پرهيزكارى و دورى از گناه را جايگزين فخرفروشى‌ها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فروشى به خاطر حسب و نسب را محكوم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پندارى بى‌جا شمرد؛ چرا كه عربيت، تنها زبانى گوياست كه نمى‌تواند جانشين انجام وظيفه آدمى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در اين مرحله كه مسلمانان طعم شيرين پيروزى را چشيده‌اند و اين پيروزى مقدمه‌اى بر پيروزى‌هاى بعدى بر اقوام و ملت‌هاى ديگر 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 تا ارزش‌هاى دروغين جايگزين ارزش‌هاى واقعى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زبان و قوم</w:t>
      </w:r>
    </w:p>
    <w:p>
      <w:pPr>
        <w:pStyle w:val="BookText"/>
        <w:rPr/>
      </w:pPr>
      <w:r>
        <w:rPr>
          <w:rFonts w:ascii="IRNazanin" w:hAnsi="IRNazanin" w:eastAsia="IRNazanin"/>
          <w:color w:val="111111"/>
          <w:sz w:val="28"/>
          <w:sz w:val="28"/>
          <w:szCs w:val="28"/>
          <w:rtl w:val="true"/>
          <w:lang w:bidi="fa-IR"/>
        </w:rPr>
        <w:t>و قبيله جايگزين تقوا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حوادث پس از وفات رسول خدا صلى الله عليه و آله نشان داد كه تأكيد بر اصل مساوات از مهمترين نيازهاى مسلمانان در اين مقطع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هميشگى اسلام توسط پيامبر در زمانى به مردم ابلاغ شد كه تعصبات نژادى، قومى و قبيله‌اى در عمق جان مردم رسوخ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نويد مساوات داد و اين كه ويژگى‌هاى طبيعى و جغرافيايى، كه خارج از اراده و اختيار انسان است، ملاك برترى و امتياز نيست، بلكه حرّيت و آزادگى در مبارزه با هواها و هوس‌ها و خويشتن‌دارى در برابر گناه كه محصول تلاش و مجاهدت آدمى است، ملاك فضيلت و برترى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بيش از پيش به اين پيام انسانى نيازمند است؛ جهانى كه تبعيض‌هاى نژادى و قومى منشأ ظلم‌ها، جنايت‌ها و بى‌عدالتى‌هاست، جهانى كه على رغم متمدّن بودنش، به قهقرا برگشته و تبعيض‌ها و بى‌عدالتى‌ها به اوج خود رسيده و كنگره حج مى‌تواند بهترين فرصت براى نشر و گسترش اين پيام انسانى به بشريت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دوره‌اى جديد</w:t>
      </w:r>
    </w:p>
    <w:p>
      <w:pPr>
        <w:pStyle w:val="BookText"/>
        <w:rPr/>
      </w:pPr>
      <w:r>
        <w:rPr>
          <w:rFonts w:ascii="IRNazanin" w:hAnsi="IRNazanin" w:eastAsia="IRNazanin"/>
          <w:color w:val="111111"/>
          <w:sz w:val="28"/>
          <w:sz w:val="28"/>
          <w:szCs w:val="28"/>
          <w:rtl w:val="true"/>
          <w:lang w:bidi="fa-IR"/>
        </w:rPr>
        <w:t>پيامبر از اين فرصت استفاده كرد و آغاز فصل نوى را در زندگى مسلمانان به اطلاع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 اساس روابط قبيلگى زندگى مى‌كردند و در ميان آنان مقرراتى برخاسته از عصبيت و جاهليت حكمفرما بود؛ به طورى كه براى يك قتل، چه بسا دو قبيله ده‌ها سال با هم دشمنى ورزيده، به جنگ و خونريزى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برچيدن اين وضعيت در بخشى از سخنان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كُلَّ مالٍ وَ مَأْثَرَةٍ وَ دَمٍ فِي الْجاهِلِيَّةِ تَحْتَ قَدَمَيْ هاتَيْنِ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و افتخارات و خونى كه در جاهليت بود، من زير دو پا نهادم و باطل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بدين وسيله كينه‌هاى ديرينه را پايان داد و از آنان خواست گذشته‌ها را فراموش كنند و روابط جديدى بر پايه ايمان و عقيده به توحيد و اخوّت اسلامى بنا نهند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مسلمانان با پيروى از رسول خدا صلى الله عليه و آله دوران جديدى را در زندگى اجتماعى خويش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حرم امن اعلام كرد تا روز قيامت از حرمت و قداست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اسلامى</w:t>
      </w:r>
    </w:p>
    <w:p>
      <w:pPr>
        <w:pStyle w:val="BookText"/>
        <w:rPr/>
      </w:pPr>
      <w:r>
        <w:rPr>
          <w:rFonts w:ascii="IRNazanin" w:hAnsi="IRNazanin" w:eastAsia="IRNazanin"/>
          <w:color w:val="111111"/>
          <w:sz w:val="28"/>
          <w:sz w:val="28"/>
          <w:szCs w:val="28"/>
          <w:rtl w:val="true"/>
          <w:lang w:bidi="fa-IR"/>
        </w:rPr>
        <w:t xml:space="preserve">پيام ديگر پيامبر در اين سخنرانى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وَ الْمُسْلِمُونَ إِخْوَةٌ وَالْمُسْلِمُونَ يَدٌ واحِدَةٌ عَلى مَنْ سِواهُمْ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و مسلمانان برادرند و مسلمانان در برابر ديگران يد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برادرى اسلامى يكى از مهمترين اركان دعوت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غربت و مظلوميت، احساس همدردى و برادرى ميان يك جمع به سهولت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خاص اين دوره و احساس نياز به يكديگر، رهبران را از يادآورى ضرورت پيوند بى‌نياز مى‌كند، اما در دوران قدرت و پيروزى، حسّ استغنا و بى‌نيازى سراغ انسان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ماجراى فتح مكه كه مسلمانان در معرض چنين آفت اخلاقى قرار داشتند، بر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عصر پيروزى صاحب منصبان توده‌هاى مردم را، قدرتمندان ضعفا را و ثروتمندان فقيران را فراموش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امت واحدى هستند در برابر دشمنان و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رسول خدا صلى الله عليه و آله بر برادرى اسلامى، هم جامعه را از آفت‌ها حفظ مى‌كرد و هم مسلمانان را به عنوان يك امت در برابر دشمنان بيمه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يك بار هم در مدينه ميان مهاجر و انصار عقد اخوت برقرار كرد تا هم ميان خود احساس همدردى كنند و هم قدرى از آلام مهاجران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تأكيد پيامبر بر اخوّت اسلامى در وضعيتى متفاوت با وضعيت گذشته انجام مى‌شد و هدفى فراتر از همدردى ميان مسلمانان را دنبال مى‌كرد، هم جنبه داخلى داشت و هم جنبه بيرونى و در مواجهه با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مفاسد اعتقادى و اخلاقى زنان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از فرصت اجتماع مسلمانان در مكه استفاده كرد و با توجه به مفاسد اعتقادى و اخلاقى كه در ميان زنان رواج داشت، با آنان بيعت نمود تا دست از مفاسدى كه بدان</w:t>
      </w:r>
    </w:p>
    <w:p>
      <w:pPr>
        <w:pStyle w:val="BookText"/>
        <w:rPr/>
      </w:pPr>
      <w:r>
        <w:rPr>
          <w:rFonts w:ascii="IRNazanin" w:hAnsi="IRNazanin" w:eastAsia="IRNazanin"/>
          <w:color w:val="111111"/>
          <w:sz w:val="28"/>
          <w:sz w:val="28"/>
          <w:szCs w:val="28"/>
          <w:rtl w:val="true"/>
          <w:lang w:bidi="fa-IR"/>
        </w:rPr>
        <w:t>گرفتار بودند،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شريك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شوهران خود خيانت نورزند و اموال آنان را به سرقت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فساد و فحشا نگردند، فرزندان خود را نكشند، فرزندانى كه به ديگران مربوط است، به شوهران خود نسبت ندهند و در كارهاى نيك با پيامبر مخالفت نكنند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السيرة النبويه،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اين‌همه، مفاسدى بود كه‌زنان ازعصرجاهليت بدان‌مبتلا بودند وپيامبر ازاين فرصت براى مبارزه با آنان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ماجرا را بازگو مى‌كند و خطاب به پيامبر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النَّبِىُّ إِذَا جَاءَكَ الْمُؤْمِنَاتُ يُبَايِعْنَكَ عَلَى أَنْ لَايُشْرِكْنَ بِاللَّهِ شَيْئاً وَلَا يَسْرِقْنَ وَلَا يَزْنِينَ وَلَا يَقْتُلْنَ أَوْلَادَهُنَّ وَلَا يَأْتِينَ بِبُهْتَانٍ يَفْتَرِينَهُ بَيْنَ أَيْدِيهِنَّ وَأَرْجُلِهِنَّ وَلَا يَعْصِينَكَ فِي‌مَعْرُوفٍ فَبَايِعْهُنَّ وَاسْتَغْفِرْ لَهُنَّ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برائت از مشركان</w:t>
      </w:r>
    </w:p>
    <w:p>
      <w:pPr>
        <w:pStyle w:val="BookText"/>
        <w:rPr/>
      </w:pPr>
      <w:r>
        <w:rPr>
          <w:rFonts w:ascii="IRNazanin" w:hAnsi="IRNazanin" w:eastAsia="IRNazanin"/>
          <w:color w:val="111111"/>
          <w:sz w:val="28"/>
          <w:sz w:val="28"/>
          <w:szCs w:val="28"/>
          <w:rtl w:val="true"/>
          <w:lang w:bidi="fa-IR"/>
        </w:rPr>
        <w:t>استفاده ديگرى كه پيامبر خدا صلى الله عليه و آله از اجتماع مردم در موسم حج، در سال نهم هجرى نمود، ابلاغ پيامى مهم به مشركان و نيز تعيين مقرراتى براى زائران بيت‌اللَّه الحرام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شايد ابلاغ چنين پيامى جز در اجتماع باشكوه مسلمانان در سرزمين منا كه نشانى از مجد و عظمت اسلامى است، امكان‌پذير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مهلت براى مشركانى كه با مسلمانان پيمان داشتند و نيز اعلان برائت از مشركان و اتمام حجت با ايشان از سوى پيامبر در موقعيتى مساعد امكان‌پذير بود و اجتماع عظيم حج مى‌توانست بهترين فرصت براى ابلاغ اين پيام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كه پيامبر مأمور شد يا خود اين پيام را ابلاغ كند يا فردى منتسب به آن حضرت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اعلان اين پيام به مشركان در سرزمينى كه مردم از شهرها و بلاد مختلف اجتماع كرده‌اند و طبعاً اين پيام را به شهر و ديار خود مى‌برند، كيان مشركان را به شدت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براى ابلاغ اين پيام چنان‌كه مرسوم است، نامه به سران اقوام و قبايل ننوشت، بلكه در اجتماع گسترده مردم در سرزمين منا ابلاغ كرد تا هم مسلمانان از خط مشى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مشركان آگاه شوند و هم مشركان را راه</w:t>
      </w:r>
    </w:p>
    <w:p>
      <w:pPr>
        <w:pStyle w:val="BookText"/>
        <w:rPr/>
      </w:pPr>
      <w:r>
        <w:rPr>
          <w:rFonts w:ascii="IRNazanin" w:hAnsi="IRNazanin" w:eastAsia="IRNazanin"/>
          <w:color w:val="111111"/>
          <w:sz w:val="28"/>
          <w:sz w:val="28"/>
          <w:szCs w:val="28"/>
          <w:rtl w:val="true"/>
          <w:lang w:bidi="fa-IR"/>
        </w:rPr>
        <w:t>گريزى نباشد؛ چرا كه به صورت علنى به اطلاع همه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اعلان برائت از مشركان در مراسم حج داراى آثار منحصر به فردى بود؛ چه اين كه در دوران معاصر آن قدر كه استكبار جهانى از اعلان برائت در حجاز و سرزمين وحى واهمه دارد، در ساير كشورها ندارد، چه اين‌كه موسم حج محل اجتماع ميليونى مسلمانان از اقصى نقاط جهان است و شكستن ابّهت استكبار در اجتماع ميليونى مظلومان و مستضعفانى كه قرن‌ها مقهور اين ابهت پوشالى بوده‌اند، غير قابل تحمل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 در اين زمينه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مسأله بايد روشن باشد كه آن‌گونه راهپيمايى‌ها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كشورهاى به اصطلاح آزاد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ضررى براى ابرقدرت‌ها و قدرت‌ها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 مكه و مدينه است كه بسته شدن شيرهاى نفت عربستان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راهپيمايى‌هاى برائت در مكه و مدينه است كه به نابودى سرسپردگان شوروى و آمريكا ختم مى‌شود</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حَجّة الوداع و ترسيم خط مشى حكومت اسلامى</w:t>
      </w:r>
    </w:p>
    <w:p>
      <w:pPr>
        <w:pStyle w:val="BookText"/>
        <w:rPr/>
      </w:pPr>
      <w:r>
        <w:rPr>
          <w:rFonts w:ascii="IRNazanin" w:hAnsi="IRNazanin" w:eastAsia="IRNazanin"/>
          <w:color w:val="111111"/>
          <w:sz w:val="28"/>
          <w:sz w:val="28"/>
          <w:szCs w:val="28"/>
          <w:rtl w:val="true"/>
          <w:lang w:bidi="fa-IR"/>
        </w:rPr>
        <w:t>مهم ترين پيام حَجّة الوداع حادثه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پرداختن به استفاده‌اى كه پيامبر از موسم حج براى انجام اين مأموريت مهم و خطرناك نمود، به بخش‌هايى از سخنرانى‌هاى پيامبر در عرفات، مكه و منا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جان و مال مسلمانان</w:t>
      </w:r>
    </w:p>
    <w:p>
      <w:pPr>
        <w:pStyle w:val="BookText"/>
        <w:rPr/>
      </w:pPr>
      <w:r>
        <w:rPr>
          <w:rFonts w:ascii="IRNazanin" w:hAnsi="IRNazanin" w:eastAsia="IRNazanin"/>
          <w:color w:val="111111"/>
          <w:sz w:val="28"/>
          <w:sz w:val="28"/>
          <w:szCs w:val="28"/>
          <w:rtl w:val="true"/>
          <w:lang w:bidi="fa-IR"/>
        </w:rPr>
        <w:t>پيامبر خدا صلى الله عليه و آله با اشاره به اين كه عمر او رو به پايان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دِمَاءَكُمْ وَ أَمْوَالَكُمْ عَلَيْكُمْ حَرَامٌ الى انْ تُلْقُوا رَبَّكُم كَحُرْمَةِ يَوْمِكُمْ هَذَا وَ كَحُرْمَةِ شَهْرِكُمْ هَذَا وَ انَّكُمْ سَتَلْقَوْنَ رَبَّكُمْ فَيَسْأَلُكُمْ عَنْ أَعْمَالِكُمْ</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شما حرمت دارد تا آن كه خداى خود را ملاقات كنيد، مانند حرمت امروز و حرمت اين ماه، شما به زودى پروردگارتان را ملاقات خواهيد كرد و او از شما درباره اعمالتان سؤال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آنان را از شكستن حرمت محرمات الهى و ربا برحذر 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براى هميشه از اين كه در اين سرزمين عبادت شود و بار ديگر آنان را فريب دهد مأيوس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زنان</w:t>
      </w:r>
    </w:p>
    <w:p>
      <w:pPr>
        <w:pStyle w:val="BookText"/>
        <w:rPr/>
      </w:pPr>
      <w:r>
        <w:rPr>
          <w:rFonts w:ascii="IRNazanin" w:hAnsi="IRNazanin" w:eastAsia="IRNazanin"/>
          <w:color w:val="111111"/>
          <w:sz w:val="28"/>
          <w:sz w:val="28"/>
          <w:szCs w:val="28"/>
          <w:rtl w:val="true"/>
          <w:lang w:bidi="fa-IR"/>
        </w:rPr>
        <w:t>با وضعيت دشوارى كه زنان قبل از ظهور اسلام و در عهد جاهليت داشتند، در سنين كودكى زنده به گور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دختر عار و ننگ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بسان كالايى در اختيار مردان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اين فرصت استفاده كرد و هويت جديدى را براى زن تعريف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مردان داراى حق و شأن و كرامت انسان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امانت‌هاى الهى در دست مردان شمرد و نيكى به آنان را سفارش كرد</w:t>
      </w:r>
      <w:r>
        <w:rPr>
          <w:rFonts w:eastAsia="IRNazanin" w:cs="IRNazanin"/>
          <w:color w:val="111111"/>
          <w:sz w:val="28"/>
          <w:szCs w:val="28"/>
          <w:rtl w:val="true"/>
          <w:lang w:bidi="fa-IR"/>
        </w:rPr>
        <w:t xml:space="preserve">. </w:t>
      </w:r>
      <w:r>
        <w:rPr>
          <w:rStyle w:val="FootnoteAnchor"/>
        </w:rPr>
        <w:footnoteReference w:id="4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خاتميت دين اسلام</w:t>
      </w:r>
    </w:p>
    <w:p>
      <w:pPr>
        <w:pStyle w:val="BookText"/>
        <w:rPr/>
      </w:pPr>
      <w:r>
        <w:rPr>
          <w:rFonts w:ascii="IRNazanin" w:hAnsi="IRNazanin" w:eastAsia="IRNazanin"/>
          <w:color w:val="111111"/>
          <w:sz w:val="28"/>
          <w:sz w:val="28"/>
          <w:szCs w:val="28"/>
          <w:rtl w:val="true"/>
          <w:lang w:bidi="fa-IR"/>
        </w:rPr>
        <w:t>پيامبر صلى الله عليه و آله از اين كه عده‌اى ساده لوح فريب بازيگران و حيله گرانى را بخورند كه براى رسيدن به قدرت، دعوى نبوت مى‌كنند، با تصريح بر خاتميت دين اسلام، راه هر گونه سوء استفاده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پيش از آن نيز هم آيات قرآن و هم در سخنانى خاتيمت نبوت خود را به آگاهى مردم رسانده بود، اما اينك كه اسلام در اوج قدرت و عظمت قرار گرفته و زمينه ادعاهاى كذب دارد و ظهور مدعيانى در همين مقطع، گواه بر اين مطلب‌است، پيامبر دراجتماع عظيم مردم بارديگر برپايان دوران نبوت تأكيد مى‌ورزد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فَلْيُبَلِّغْ شاهِدُكُم غائِبَكُمْ لا نَبِيَّ بَعْدِي وَ لا أُمَّةَ بَعْدَكُمْ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از شما كه حاضر و شاهد است به افراد غايب برساند كه پيامبرى بعد از من و امتى بعد از شما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عترت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كتب تاريخى، بخش ديگرى براى سخنرانى پيامبر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بيان هر سخنى، مردم را گواه و شاهد مى‌گرفت، بر اين‌كه پيام خود را به مردم ابلاغ كرده است و اين امر گذشته از اين‌كه در مقام وداع با مردم انجام گرفته خود</w:t>
      </w:r>
    </w:p>
    <w:p>
      <w:pPr>
        <w:pStyle w:val="BookText"/>
        <w:rPr/>
      </w:pPr>
      <w:r>
        <w:rPr>
          <w:rFonts w:ascii="IRNazanin" w:hAnsi="IRNazanin" w:eastAsia="IRNazanin"/>
          <w:color w:val="111111"/>
          <w:sz w:val="28"/>
          <w:sz w:val="28"/>
          <w:szCs w:val="28"/>
          <w:rtl w:val="true"/>
          <w:lang w:bidi="fa-IR"/>
        </w:rPr>
        <w:t>حاكى از اهميت هر يك از اين پيام‌هاست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قَدْ تَرَكْتُ فِيكُمْ أَمْرَينِ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فَإِنَّهُ قَدْ نَبَّأَنِي اللَّطِيفُ الْخَبِيرُ أَنَّهُمَا لَنْ يَفْتَرِقَا حَتَّى يَرِدَا عَلَيَّ الْحَوْضَ، أَلا فَمَنِ اعْتَصَمَ بِهِما فَقَدْ نَجا، وَ مَنْ خالَفَهُما فَقَدْ هَلَكَ</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بعضى از مصادر تأكيد حضرت بر ثقلين را فقط در خطبه غدير نقل كرده‌اند، اما در بعضى ديگر علاوه بر آن، در خطبه مسجد خيف، در ساير سخنرانى‌هاى حضرت در حجةالوداع نيز نقل شده است</w:t>
      </w:r>
      <w:r>
        <w:rPr>
          <w:rFonts w:eastAsia="IRNazanin" w:cs="IRNazanin"/>
          <w:color w:val="111111"/>
          <w:sz w:val="28"/>
          <w:szCs w:val="28"/>
          <w:rtl w:val="true"/>
          <w:lang w:bidi="fa-IR"/>
        </w:rPr>
        <w:t xml:space="preserve">. </w:t>
      </w:r>
      <w:r>
        <w:rPr>
          <w:rStyle w:val="FootnoteAnchor"/>
        </w:rPr>
        <w:footnoteReference w:id="4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صلى الله عليه و آله به ولايت</w:t>
      </w:r>
    </w:p>
    <w:p>
      <w:pPr>
        <w:pStyle w:val="BookText"/>
        <w:rPr/>
      </w:pPr>
      <w:r>
        <w:rPr>
          <w:rFonts w:ascii="IRNazanin" w:hAnsi="IRNazanin" w:eastAsia="IRNazanin"/>
          <w:color w:val="111111"/>
          <w:sz w:val="28"/>
          <w:sz w:val="28"/>
          <w:szCs w:val="28"/>
          <w:rtl w:val="true"/>
          <w:lang w:bidi="fa-IR"/>
        </w:rPr>
        <w:t>از مهم ترين مسائل حجّة الوداع، كه در راه بازگشت در غدير خم انجام گرفت، ايفاى آخرين مأموريت الهى؛ يعنى نصب على‌بن ابى‌طالب عليه السلام به سمت ولايت بر امت از سوى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مأموريتى كه با همه رسالت بيست و سه ساله آن حضرت برابرى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عدم ابلاغ آن را به معناى عدم تبليغ رسالت پيامبر مى‌شمارد؛ يَا أَيُّهَا الرَّسُولُ بَلِّغْ مَا أُنزِلَ إِلَيْكَ مِنْ رَبِّكَ وَإِنْ لَمْ تَفْعَلْ فَمَا بَلَّغْتَ رِسَالَتَهُ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چنان‌كه ابلاغ اين پيام از سوى رسول خدا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مُكمل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نعمت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الْيَوْمَ أَكْمَلْتُ لَكُمْ دِينَكُمْ وَأَتْمَمْتُ عَلَيْكُمْ نِعْمَتِي وَرَضِيتُ لَكُمْ الْإِسْلَامَ دِيناً</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پيامبر در حضور ده‌ها هزار نفر، مأموريتش را انجام داد و از فرصت اجتماع حجاج بيت‌اللَّه الحرام بهترين استفاده را نمود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مأموريت ايجاب مى‌كرد كه در حضور جمعيتى عظيم ابلاغ گردد تا اتمام حجتى بر همگان و نيز كسانى باشد كه تمام تلاش خود را براى عقيم گذاشتن تحقق مسأله ولايت و جانشينى پيامبر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مسأله در آن اجتماع عظيم موجب شد كه ده‌ها بلكه صدها نفر حديث غدير را نقل كنند و على رغم تلاش فراوان قدرت‌طلبان قريش براى جلوگيرى از نشر فضايل اهل بيت پيامبر و به فراموشى سپردن شخصيت والاى على عليه السلام و محو حديث غدير كه دليل قاطع ولايت ايشان بر امت اسلامى بود، در تاريخ باقى بماند و به نسل‌هاى آينده برسد و قدرت‌طلبان نتوانند اصل حديث را انكار كنند و به ناچار به تحريف معنوى كلام پيامبر متوسل شده و آن را از معناى مورد نظر رسول خدا صلى الله عليه و آله منصرف سازند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مهمترين دستاورد ابلاغ اين مأموريت در اجتماع عظيم حج نقل متواتر اين سند تاريخى است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مأموريتى كه پيامبر همواره از ابلاغ آن بيم داشت و بالأخره با اطمينانى كه خداوند به رسولش داد، وَاللَّهُ يَعْصِمُكَ مِنْ النَّاسِ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ابلاغ آن مبادرت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و مكانى را براى ابلاغ آن برگزيد كه بيشترين موفقيت ممكن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موقعيت ديگرى براى اين منظور انتخاب مى‌شد، دشمنان به انكار رسالت آن حضرت نيز اقدام كرده و آن حضرت را به انواع تهمت‌ها متهم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ابلاغ اين پيام در چنين موقعيت حساسى ابتكار عمل را از مخالفان سلب كرد و همگان مجبور به پذيرش سخن رسول خدا صلى الله عليه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مراحل بعدى حق مسلم امام على عليه السلام را غصب كرده و مسير حكومت اسلامى را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خود درباره ابلاغ اين پيام در اين مرحله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در مسجد خيف بر من نازل شد و امر كرد كه على را به ولايت بر مردم برگزينم، خداوند مرا به رسالتى برانگيخت و ترسيدم با ابلاغ اين مأموريت مرا تكذيب كنند، چون به عهد جاهليت نزديك‌اند، چگونه بر آنان خبر دهم كه پسر عمويم ولىّ شماست تا اين كه دستور الهى رسيد كه در اين مكان حتماً بايد اين پيام را ابلاغ كنى و هشدار داد كه اگر ابلاغ نكنم مرا مجازات خواهد كرد و از بيم مردم مرا ضمانت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وحى نمود كه يا أَيُّهَا الرَّسُولُ بَلِّغْ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آنان بر ابلاغ پيام‌هاى مهم رسالتش؛ توحيد و رسالت خويش و نيز بهشت و جهنم و قيامت اقرار گرفت، آنگاه ثقلين را سفارش نمود؛ ثقل اكبر و ثقل اصغر و در مورد يك توضيح داد كه ثقل اكبر، قرآن و ثقل اصغر، اهل 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درباره ولايت خويش اقرار گرفت، سپس على‌بن ابى طالب را به ولايت برگزيد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جماعت مردم، كه خداوند او را به ولايت بر شما برگزيد و بر مهاجرين و انصار و تابعين و حاضر و غايب و عرب و عجم، آزاد و بنده و صغير و كبير پيشواى واجب الإطاعه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گروهى از كيفيت ولايت على عليه السلام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او مانند ولايت من است، من نسبت به هر كسى كه اولويت داشتم، على هم نسبت به او اولويت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مقام و منزلت على و عترت پاكش و ائمه دوازده‌گانه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سخنرانى جبرئيل نازل شد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جلو آمده، به آن حضرت تبريك گفتند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دورانديشى پيامبر با هدايت الهى و ابلاغ اين پيام در چنين جوّ و فضايى تلاش دشمنان را در تكذيب رسول خدا صلى الله عليه و آله و محو نام و ياد او و اهل بيت گراميش ناكام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توطئه‌گران قريش در اجتماع مردم حضور داشتند، اما نتوانستند كمترين اعتراضى كرده و مانع ابلاغ پيام الهى شوند و اين امر از بركات ابلاغ اين پيام در اجتماع عظيم حجاج در اين سرزمين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چنين خط مشى روشنى كه در زندگى پيامبر خدا صلى الله عليه و آله در ارتباط با مسأله حج وجود دارد و استفاده‌اى كه آن حضرت از اين فرصت طلايى در راه پيشبرد اهداف متعالى اسلام نمود، جا ندارد كه مسلمانان همه ساله هرچه بيشتر از اجتماع عظيم حج در سرزمين وحى استفاده كنند؟ آيا امروز براى درمان دردهاى مزمن جهان اسلام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تفرقه و جدايى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افغانستان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حاكميت قدرت‌طلبان و خود باختگان در كشورهاى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وابستگى سياسى و اقتصادى به بيگانگان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 تفاوتى نسبت به خطر صهيونيزم بين المللى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مظلوميت ملت فلسطين و افغانستان و ده‌ها نمونه از اين قبيل، فرصت و موقعيتى مناسبت‌تر از اجتماع عظيم و ميليونى مسلمانان در حج وجود دارد؟</w:t>
      </w:r>
    </w:p>
    <w:p>
      <w:pPr>
        <w:pStyle w:val="BookText"/>
        <w:rPr/>
      </w:pPr>
      <w:r>
        <w:rPr>
          <w:rFonts w:ascii="IRNazanin" w:hAnsi="IRNazanin" w:eastAsia="IRNazanin"/>
          <w:color w:val="111111"/>
          <w:sz w:val="28"/>
          <w:sz w:val="28"/>
          <w:szCs w:val="28"/>
          <w:rtl w:val="true"/>
          <w:lang w:bidi="fa-IR"/>
        </w:rPr>
        <w:t>آيا امروز از تمام ظرفيت حج كه پيامبر عظيم‌الشأن اسلام با هدايت‌هاى الهى به عنوان بهترين فرصت به سهولت در اختيار مسلمانان قرار داد، استفاده كافى مى‌شود؟</w:t>
      </w:r>
    </w:p>
    <w:p>
      <w:pPr>
        <w:pStyle w:val="BookText"/>
        <w:rPr/>
      </w:pPr>
      <w:r>
        <w:rPr>
          <w:rFonts w:ascii="Amiri" w:hAnsi="Amiri" w:eastAsia="Amiri" w:cs="Amiri"/>
          <w:color w:val="111111"/>
          <w:sz w:val="28"/>
          <w:sz w:val="28"/>
          <w:szCs w:val="28"/>
          <w:rtl w:val="true"/>
          <w:lang w:bidi="ar-SA"/>
        </w:rPr>
        <w:t>آيا وقت آن نرسيده است كه متفكران مسلمان با بيدار كردن ملت‌ها و در نتيجه وادار كردن دولت‌هاى مسلمان زمينه‌هاى درمان دردهاى امت اسلامى را فراهم سازند؟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1" w:name="pg12540_105703"/>
    </w:p>
    <w:p>
      <w:pPr>
        <w:pStyle w:val="BookText"/>
        <w:rPr/>
      </w:pPr>
      <w:bookmarkEnd w:id="21"/>
      <w:r>
        <w:rPr>
          <w:rFonts w:ascii="Amiri" w:hAnsi="Amiri" w:eastAsia="Amiri" w:cs="Amiri"/>
          <w:color w:val="111111"/>
          <w:sz w:val="28"/>
          <w:sz w:val="28"/>
          <w:szCs w:val="28"/>
          <w:rtl w:val="true"/>
          <w:lang w:bidi="ar-SA"/>
        </w:rPr>
        <w:t>امراى حج جمهورى اسلامى ايران‌</w:t>
      </w:r>
    </w:p>
    <w:p>
      <w:pPr>
        <w:pStyle w:val="Heading2"/>
        <w:numPr>
          <w:ilvl w:val="1"/>
          <w:numId w:val="1"/>
        </w:numPr>
        <w:rPr/>
      </w:pPr>
      <w:bookmarkStart w:id="22" w:name="__RefHeading___Toc1410620_77815467"/>
      <w:bookmarkStart w:id="23" w:name="_Toc8"/>
      <w:bookmarkEnd w:id="22"/>
      <w:r>
        <w:rPr>
          <w:rtl w:val="true"/>
        </w:rPr>
        <w:t>امراى حج جمهورى اسلامى ايران‌</w:t>
      </w:r>
      <w:bookmarkEnd w:id="23"/>
    </w:p>
    <w:p>
      <w:pPr>
        <w:pStyle w:val="BookText"/>
        <w:rPr/>
      </w:pPr>
      <w:r>
        <w:rPr>
          <w:rFonts w:ascii="IRNazanin" w:hAnsi="IRNazanin" w:eastAsia="IRNazanin"/>
          <w:color w:val="111111"/>
          <w:sz w:val="28"/>
          <w:sz w:val="28"/>
          <w:szCs w:val="28"/>
          <w:rtl w:val="true"/>
          <w:lang w:bidi="fa-IR"/>
        </w:rPr>
        <w:t>حج عبادتى بزرگ با ابعادى گسترده و در بردارنده منافع فراوان براى موحّدان و دين باوران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روزى كه ابراهيم خليل به فرمان خداوند مردم را به حج فراخواند و ندا در داد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تا به امروز، دل هاى عاشق و شيفتگان خداوند، متوجه اين ديار مقدس شده‌اند و همه ساله ميليون ها انسان از گوشه و كنار جهان در كنار كعبه گرد هم مى‌آيند، و همواره شاهد شكوهمندترين اجتماع دينى و معنوى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 لحاظ اهميتى كه در اسلام داشته و از آن به عنوان ركن دين نام برده شده، نياز به مديريتى قوى و كارآمد دارد، از اين رو رهبرى جامعه اسلامى، يا خود شخصاً اداره اين امر مهم را به عهده گرفته و يا افرادى را به اين سمت منصوب مى‌كند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گزارش تاريخ نگاران و سيره نويسان، اولين كسى‌كه از سوى رسول خدا صلى الله عليه و آله در سال هشتم هجرت به امارت حج منصوب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عَتّاب‌بن أَسيدبن أَبى الْعِيص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پيامبر صلى الله عليه و آله روزانه يك درهم </w:t>
      </w:r>
      <w:r>
        <w:rPr>
          <w:rStyle w:val="FootnoteAnchor"/>
          <w:rtl w:val="true"/>
        </w:rPr>
        <w:footnoteReference w:id="56"/>
      </w:r>
      <w:r>
        <w:rPr>
          <w:rFonts w:ascii="Amiri" w:hAnsi="Amiri" w:eastAsia="Amiri" w:cs="Amiri"/>
          <w:color w:val="111111"/>
          <w:sz w:val="28"/>
          <w:sz w:val="28"/>
          <w:szCs w:val="28"/>
          <w:rtl w:val="true"/>
          <w:lang w:bidi="ar-SA"/>
        </w:rPr>
        <w:t xml:space="preserve">براى وى تعيين كرد </w:t>
      </w:r>
      <w:r>
        <w:rPr>
          <w:rStyle w:val="FootnoteAnchor"/>
          <w:rtl w:val="true"/>
        </w:rPr>
        <w:footnoteReference w:id="57"/>
      </w:r>
      <w:r>
        <w:rPr>
          <w:rFonts w:ascii="Amiri" w:hAnsi="Amiri" w:eastAsia="Amiri" w:cs="Amiri"/>
          <w:color w:val="111111"/>
          <w:sz w:val="28"/>
          <w:sz w:val="28"/>
          <w:szCs w:val="28"/>
          <w:rtl w:val="true"/>
          <w:lang w:bidi="ar-SA"/>
        </w:rPr>
        <w:t>و او كه بيست و اندى سال بيشتر عمر نداشت و در فتح مكه اسلام آورده بود، با مناعت طبع و با اقتدار كامل به انجام وظيفه</w:t>
      </w:r>
    </w:p>
    <w:p>
      <w:pPr>
        <w:pStyle w:val="BookText"/>
        <w:rPr/>
      </w:pPr>
      <w:r>
        <w:rPr>
          <w:rFonts w:ascii="Amiri" w:hAnsi="Amiri" w:eastAsia="Amiri" w:cs="Amiri"/>
          <w:color w:val="111111"/>
          <w:sz w:val="28"/>
          <w:sz w:val="28"/>
          <w:szCs w:val="28"/>
          <w:rtl w:val="true"/>
          <w:lang w:bidi="ar-SA"/>
        </w:rPr>
        <w:t>مشغول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آغاز كار، در يك سخنرانى عمومى 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براى من روزى يك درهم مقرر داشته و به هيچكس نياز ندارم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روزى نيز در حالى كه به ديوار كعبه تكيه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پيامبر صلى الله عليه و آله مرا به امارت مكه منصوب داشت، تنها به دو بُرد يمانى دست يافتم كه آن دو را نيز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گفتنى است وى همزمان با مرگ ابوبكر وفات يافت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در اين سال مسلمانان و مشركان هر يك براساس معتقدات خود حج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هجرت پيامبر خدا صلى الله عليه و آله ابتدا ابوبكر را به عنوان اميرالحاج تعيين كرد و به مكه گسيل داشت تا آيات آغازين سوره برائت را به مشركان ابلاغ نمايد، ليكن پس از مدت كوتاهى فرشته وحى نازل شد و اين مأموريت به على‌بن‌ابى‌طالب عليه السلام محوّل گرديد، پيامبر صلى الله عليه و آله از آن حضرت خواست تا به سوى مكه حركت كند و مأموريت را از ابوبكر تحويل كرفته، خود پيام برائت را براى مشركان قرائت و به آنان ابلاغ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على‌بن ابى‌طالب عليه 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روحاء</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رسيد و فرمان رسول خدا صلى الله عليه و آله را به او ابلاغ كرد و مأموريت را تحويل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مضطرب و ناراحت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در برابر خواست برخى كه مى‌گفتند آيات برائت را ابوبكر بخواند و اين مأموريت از وى گرفته نشود،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لايُؤدّي عَنّيِ الَّا رَجُلٌ مِنْ اهْلِ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مردى از اهل‌بيت من اين پيام را ابلاغ نمى‌كند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در اين‌كه آيا ابوبكر پس از نازل شدن آيات برائت همچنان عهده‌دار امارت حج بوده يا نه اختلاف است، ليكن شواهد بيانگر آن است كه وى از اين سمت بركنار گرديده و به همين دليل با نگرانى به مدينه بازگشت و به رسول‌اللَّه صلى الله عليه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آيه‌اى درباره من نازل شده است؟</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ليكن خداوند مرا فرمان داد تا اين پيام توسط فردى از اهل‌بيتم به مشركان ابلاغ گردد</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مرحوم شيخ طوسى رحمه الله در تفسير تبيان آورده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رياست كاروان حج را نيز به على عليه السلام واگذار كرد و چون على عليه السلام آيات سوره برائت را از ابوبكر گرفت، ابوبكر به مدينه</w:t>
      </w:r>
    </w:p>
    <w:p>
      <w:pPr>
        <w:pStyle w:val="BookText"/>
        <w:rPr/>
      </w:pPr>
      <w:r>
        <w:rPr>
          <w:rFonts w:ascii="IRNazanin" w:hAnsi="IRNazanin" w:eastAsia="IRNazanin"/>
          <w:color w:val="111111"/>
          <w:sz w:val="28"/>
          <w:sz w:val="28"/>
          <w:szCs w:val="28"/>
          <w:rtl w:val="true"/>
          <w:lang w:bidi="fa-IR"/>
        </w:rPr>
        <w:t>بازگشت و از رسول‌اللَّه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چيزى از قرآن درباره من نازل شده است؟</w:t>
      </w:r>
    </w:p>
    <w:p>
      <w:pPr>
        <w:pStyle w:val="BookText"/>
        <w:rPr/>
      </w:pPr>
      <w:r>
        <w:rPr>
          <w:rFonts w:ascii="IRNazanin" w:hAnsi="IRNazanin" w:eastAsia="IRNazanin"/>
          <w:color w:val="111111"/>
          <w:sz w:val="28"/>
          <w:sz w:val="28"/>
          <w:szCs w:val="28"/>
          <w:rtl w:val="true"/>
          <w:lang w:bidi="fa-IR"/>
        </w:rPr>
        <w:t>پيامبر صلى الله عليه و 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ليكن رساندن اين پيام تنها كار خودم يا مردى است كه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امين الاسلام طَبْرسى نيز در مجمع البيان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و ناقلان اخبار اجماع كرده‌اند كه چون برائت نزول يافت، رسول خدا صلى الله عليه و آله آن را به ابوبكر داد و سپس آن را از وى پس گرفت و به على‌بن‌ابى‌طالب عليه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تفصيل مطلب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روايت كرده‌اند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رياست موسم حج را نيز به على عليه السلام واگذاشت و چون برائت را از ابوبكر پس گرفت، وى به مدينه بازگشت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پيامبر صلى الله عليه و آله در سال دهم هجرت امارت حج را خود شخصاً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ذى قعده سال دهم، آن حضرت براى انجام فريضه حج آماده شد و فرمود مردم را خبر دهند تا به همراهش به حج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در بيست و پنجم ذى قعده با تعدادى از بزرگان مدينه و اصحاب و ياران خود و با برداشتن قربانى به سوى مكه حركت كرد و اعمال و مناسك و نيز مستحبات و سنن حج را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براى حاجيان خطبه خواند و مهمترين نكات مربوط به سرنوشتشان را براى آنان تبيين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ابى نجيح كه خود در مراسم حج حضور داشته،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صلى الله عليه و آله هنگام وقوف به عرفه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 تمام عرفات موقف است، و صبح روز بعد در مزدلفه وقوف كرد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 تمامى مزدلفه موقف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منا آمده، قربانى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 تمامى منا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حج را به پايان برد و مناسك حج و واجبات آن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وقوف، رمى جمرات، طواف كعبه، و حلال و حرام حج را به مردم آموخت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اين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زيرا پس از آن، پيامبر صلى الله عليه و آله از دار دنيا رحلت كرد و ديگر حج به‌جاى نياورد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پيامبر صلى الله عليه و آله در عهد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عمر به ترتيب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محرزبن حارثةبن ربيعةبن عبدالعُزّى، قُنفذبن عميربن جُدْعان تيمى، نافع‌بن عبدالحارث خُزاعى، نايب او ابن ايزى، احمدبن خالدبن عاص مَخْزومى، طارق‌بن مرتفع الكنانى، حرث‌بن</w:t>
      </w:r>
    </w:p>
    <w:p>
      <w:pPr>
        <w:pStyle w:val="BookText"/>
        <w:rPr/>
      </w:pPr>
      <w:r>
        <w:rPr>
          <w:rFonts w:ascii="IRNazanin" w:hAnsi="IRNazanin" w:eastAsia="IRNazanin"/>
          <w:color w:val="111111"/>
          <w:sz w:val="28"/>
          <w:sz w:val="28"/>
          <w:szCs w:val="28"/>
          <w:rtl w:val="true"/>
          <w:lang w:bidi="fa-IR"/>
        </w:rPr>
        <w:t>نوفل‌بن الحرث‌بن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امارت حج شدند</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در عهد عثمان نيز على‌بن عدى‌بن ربيعةبن عبدالعزّى، احمدبن خالدبن عاص مخزومى، حرث‌بن نوفل، عبداللَّه‌بن خالدبن اسيد، و عبداللَّه‌بن عامر حضرمى، امارت حج را بر عهده داشتند</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على‌بن ابى‌طالب عليه السلام در سال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خلافت رسيد، آن حضرت در دوران خلافت خود دو نفر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ابوقتاده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اين سمت منصوب كرد</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ابو قتاده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در زمان خلافت آن حضرت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قبل از فوت وى، حضرت او را به كوفه دعوت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قثم‌بن عباس‌بن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پيامبر صلى الله عليه و آله را به اين سمت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قثم‌بن عباس چهره‌اى شبيه به رسول خدا صلى الله عليه و آله داشت، مادرش ام فضل و برادر رضاعى امام حسين عليه السلام بود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وى سپس والى مدينه شد و تا شهادت امام على‌بن‌ابى‌طالب عليه السلام امارت آنجا را عهده‌دار بود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سپس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سمرقند گرديد و در سال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شهيد و يا فوت نمود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قبر وى در بيرون سمرقند و داراى گنبدى بلند است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قثم‌بن عباس والى امير مؤمنان در مكه بود، حضرت دستورالعملى براى او فرستاد و چنين مرقوم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فَأَقِمْ لِلنَّاسِ الْحَجَّ وَ ذَكِّرْهُمْ بِأَيَّامِ اللَّهِ وَ اجْلِسْ لَهُمُ الْعَصْرَيْنِ فَأَفْتِ الْمُسْتَفْتِيَ وَ عَلِّمِ الْجَاهِلَ وَ ذَاكِرِ الْعَالِمَ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مردم حج را به پادار و ايام‌اللَّه را به يادشان بياور، و بامدادان و عصر هنگام جلوس كن و فتواخواهان را فتوا ده، و به نادانان دانش بياموز و با دانايان گفتگو كن و ميان تو و مردمان سفيرى جز زبانت و دربانى جز چهره و رخسارت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نيازمندان مپوشان، پس بدرستى كه اگر او در آغاز ورود از درِ خانه تو رانده شود پس از آن كه حاجتش برآورده شود، تو سزاوار ستايش نخواهى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كه از اموال خداوند نزد تو گرد آيد</w:t>
      </w:r>
    </w:p>
    <w:p>
      <w:pPr>
        <w:pStyle w:val="BookText"/>
        <w:rPr/>
      </w:pPr>
      <w:r>
        <w:rPr>
          <w:rFonts w:ascii="IRNazanin" w:hAnsi="IRNazanin" w:eastAsia="IRNazanin"/>
          <w:color w:val="111111"/>
          <w:sz w:val="28"/>
          <w:sz w:val="28"/>
          <w:szCs w:val="28"/>
          <w:rtl w:val="true"/>
          <w:lang w:bidi="fa-IR"/>
        </w:rPr>
        <w:t xml:space="preserve">نظر كن و آنها را ميان عايله‌مندان و گرسنگان پريشان احوال توزيع كن، و باقى مانده آن را نيز نزد ما بفرست تا ميان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هستند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ساكنان مكه دستور ده از كسانى كه در مكه سكونت مى‌گزينند، اجرت نگيرند؛ زيرا خداوند سبحان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الْعاكِفُ فِيهِ وَ الْبادِ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در مكه ساكنند و آنان كه به مكه مى‌آيند برابرند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عاكف، مقيم در مكه و بادى، مسافرى است كه از بيرون به قصد مكه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آنچه رضاى اوست موفق بدارد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پس از شهادت امير مؤمنان على عليه السلام، ابتدا امويان و سپس عباسيان خلافت را غاصبانه در اختيار گرفتند، اميران حج را آنان منصوب مى‌كردند تا آنكه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جعفربن محمدبن حسن‌بن محمدبن موسى‌بن عبداللَّه‌بن موسى‌بن عبداللَّه‌بن حسن‌بن حسن‌بن على‌بن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پيروزى بر عباسيان، مكه را از سيطره حكومت آنان آزاد ساخت و خود ولايت مكه را به 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امارت مكه در اختيار اشراف حسنى </w:t>
      </w:r>
      <w:r>
        <w:rPr>
          <w:rStyle w:val="FootnoteAnchor"/>
          <w:rtl w:val="true"/>
        </w:rPr>
        <w:footnoteReference w:id="74"/>
      </w:r>
      <w:r>
        <w:rPr>
          <w:rFonts w:ascii="IRNazanin" w:hAnsi="IRNazanin" w:eastAsia="IRNazanin"/>
          <w:color w:val="111111"/>
          <w:sz w:val="28"/>
          <w:sz w:val="28"/>
          <w:szCs w:val="28"/>
          <w:rtl w:val="true"/>
          <w:lang w:bidi="fa-IR"/>
        </w:rPr>
        <w:t xml:space="preserve">قرار گرفت و تا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حمله وهابى‌ها به مكه مكرمه و سقوط اين شهر به دست سربازان سلطان عبدالعزيزبن‌سعود امير نجد، و فرار شريف حسين، خالدبن لؤى از سوى وى به ولايت مكه منصوب گرديد </w:t>
      </w:r>
      <w:r>
        <w:rPr>
          <w:rStyle w:val="FootnoteAnchor"/>
          <w:rtl w:val="true"/>
        </w:rPr>
        <w:footnoteReference w:id="75"/>
      </w:r>
      <w:r>
        <w:rPr>
          <w:rFonts w:ascii="Amiri" w:hAnsi="Amiri" w:eastAsia="Amiri" w:cs="Amiri"/>
          <w:color w:val="111111"/>
          <w:sz w:val="28"/>
          <w:sz w:val="28"/>
          <w:szCs w:val="28"/>
          <w:rtl w:val="true"/>
          <w:lang w:bidi="ar-SA"/>
        </w:rPr>
        <w:t>و تا اين زمان باتوجه به استقرار حكومت آل سعود در حجاز، مكه و امارت آن نيز به‌طور طبيعى در اختيار آنان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پيروزى انقلاب اسلامى در ايران و سقوط رژيم شاه، باتوجه به نگرش عميق و همه جانبه امام خمينى قدس سره به حج، امارت حج معنى و مفهوم حقيقى خود را بازيافت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وظايفى كه آن رهبر خردمند و فرزانه، به نمايندگان خويش در امر حج محوّل نمود، همه حكايت از آن داشت كه امام در صدد احياى حج ابراهيمى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برگزارى حج به شكل مراسمى بى جان و بى روح به شدت رنج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آشنايى بيشتر با ديدگاههاى حضرت امام خمينى قدس سره ابتدا متن احكام صادره توسط ايشان را ارائه كرده، سپس به مسؤوليت‌هاى خطيرى كه از سوى ايشان به اميرالحاج واگذار شده خواهيم پرداخت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حضرات حجج اسلام والمسلمين آقايان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محى‌الدين</w:t>
      </w:r>
    </w:p>
    <w:p>
      <w:pPr>
        <w:pStyle w:val="BookText"/>
        <w:rPr/>
      </w:pPr>
      <w:r>
        <w:rPr>
          <w:rFonts w:ascii="IRNazanin" w:hAnsi="IRNazanin" w:eastAsia="IRNazanin"/>
          <w:color w:val="111111"/>
          <w:sz w:val="28"/>
          <w:sz w:val="28"/>
          <w:szCs w:val="28"/>
          <w:rtl w:val="true"/>
          <w:lang w:bidi="fa-IR"/>
        </w:rPr>
        <w:t>انوارى و مرحوم حاج شيخ فضل‌اللَّه محلاتى از سوى حضرت امام خمينى قدس سره به عنوان سرپرست حجاج منصوب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حكم صادره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جناب حجّت‌الاسلام آقاى حاج شيخ محى‌الدين انوارى و جناب حجت‌الاسلام آقاى شيخ فضل‌اللَّه محلاتى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ايام برگزارى يكى از فرائض بزرگ اسلامى با محتواى عظيم انسانى، روحانى، سياسى، اجتماعى؛ يعنى فريضه حج بيت‌اللَّه الحرام نزديك است و لازم است در آستانه برقرارى جمهورى اسلامى، با انقلاب شكوهمند ملّت شريف ايران، اين فريضه مقدسه از آثار طاغوت پاكسازى و به اسلام راستين برگردد، به اين جهت شما را به عنوان سرپرست حجاج بيت‌اللَّه‌الحرام تعيين نموده، كه با مشورت با مقامات صالحه، هيأتى از افراد صالح و متعهد و با ايمان انتخاب و با همكارى آنان كليه امور مربوط به حج را تحت نظارت قرار دهيد كه ان شاءاللَّه تعالى در حكومت جمهورى اسلامى اين فريضه مقدسه با محتواى معنوى خود تحقّق يابد و لازم است در اين موضوع تذكراتى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حضرات آقايان علما و روحانيون محترم كاروان‌ها تذكّر دهيد كه قبل از حركت، مجالسى تشكيل دهند و حجاج محترم را با مسائل شرعى و وظايف انسانى آشنا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برادران و خواهران اسلامى بايد توجه داشته باشند كه يكى از مهمات فلسفه حج، ايجاد تفاهم و تحكيم برادرى بين مسلمين است، و بر دانشمندان و معمّمين لازم است مسائل اساسىِ سياسى و اجتماعى خود را با ديگر برادران در ميان گذارند و در رفع آن طرح‌هايى تهيه كنند تا آنان در برگشت به كشورهاى خود آنها را تحت نظر علما و ارباب نظر قرار دهند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كه ايران در آستانه جمهورى اسلامى است و به واسطه تبليغات نارواى اجانب ممكن است مسلمين بلاد از عمق نهضت اسلامى ايران مطلع نباشند، لازم است آقايان علما و خطبا و دانشمندان محترم با وسايل ممكن، اين نهضت مقدس را معرفى نمايند و مقصد مسلمانان ايران را كه همان برقرارى حكومت اسلامى تحت پرچم</w:t>
      </w:r>
    </w:p>
    <w:p>
      <w:pPr>
        <w:pStyle w:val="BookText"/>
        <w:rPr/>
      </w:pPr>
      <w:r>
        <w:rPr>
          <w:rFonts w:ascii="IRNazanin" w:hAnsi="IRNazanin" w:eastAsia="IRNazanin"/>
          <w:color w:val="111111"/>
          <w:sz w:val="28"/>
          <w:sz w:val="28"/>
          <w:szCs w:val="28"/>
          <w:rtl w:val="true"/>
          <w:lang w:bidi="fa-IR"/>
        </w:rPr>
        <w:t>اسلام و هدايت قرآن كريم و پيغمبر مكرم اسلام است گوشزد نمايند كه برادران اسلامى ما بدانند ما جز به اسلام و برقرارى حكومت عدل اسلامى فكر نمى‌كنيم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برادران ايرانى و شيعيان ساير كشورها، از اعمال جاهلانه كه موجب تفرّق صفوف مسلمين است احتراز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در جماعات اهل سنت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انعقاد و تشكيل نماز جماعت در منازل و گذاشتن بلندگوهاى مخالف رويه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افتادن روى قبور مطهره و كارهايى كه گاهى مخالف شرع است جداً اجتناب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حىّ براى نماز طواف صحيح نيست، بايد هركس خودش به هر نحو مى‌تواند نماز بخواند و مجزى است از گرفتن 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مزاحمت با نمازگزاران اجتناب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به نحو متعارف كه همه حجاج به جا مى‌آورند، به جا آورند و از كارهايى كه اشخاص جاهل مى‌كنند احتراز شود و مطلقاً از كارهايى كه موجب وهن مذهب است بايد احتراز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وقوفين، متابعت از حكم قضات اهل سنت لازم و مجزى است، اگر چه قطع به خلاف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كه به واسطه انقلاب اسلامى به برادران و خواهران ما صدمات و ضررهاى بسيار از حكومت طاغوتى رسيده است و بسيارى از معلولين از حوادث انقلاب، احتياج مبرم به كمك دارند، مقتضى است كسانى كه مى‌خواهند حج استحبابى به جا آورند، هزينه آن را صرف در احتياج برادران و خواهران خود كنند كه ثواب آن نزد خداى تعالى، بسيار بر حج استحبابى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كسانى كه به عنوان سوغات، مصارف ناروا مى‌نمايند يا تشريفات و ميهمانى‌هاى خارج از رويه در وقت برگشت از حج مى‌نمايند، مقتضى است اين نحو هزينه‌ها را صرف احتياج برادران و خواهران عليل و مستمند خود نمايند كه خداوند تعالى به آنان اجر و بركت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تعالى عظمت اسلام و سعادت ملت مسلمان را خواستار و موفقيت همگان را در كوشش براى به ثمر رسيدن نهضت مقدس اميدواريم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على جميع المؤمنين و رحمةاللَّه و بركاته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حاج شيخ محمدرضا توسّلى محلّاتى از سوى حضرت امام خمينى قدس سره طى حكمى به سرپرستى حجاج ايرانى منصوب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حكم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خدمت جناب حجّت‌الاسلام آقاى حاج شيخ محمدرضا توسلى محلاتى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هرچه بهتر برپايى فريضه عظيم حج و رسيدگى به كليه امور مربوط به اين فريضه الهى و براى هر چه بيشتر اسلامى كردن كاروان ها و آنچه مربوط به اداره آنهاست، جناب عالى را به سمت سرپرست حجاج بيت‌اللَّه‌الحرام تعيين نمودم تا با همكارى جناب حجّت‌الاسلام آقاى حاج سيدعلى هاشمى گلپايگانى و با مشورت مقامات صالحه، هيأتى از افراد صالح و متعهد و با ايمان انتخاب و با همكارى آنان كليه امور مربوط به حج را تحت نظارت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صورتى كه كار امور حج با يكى از ادارات از قبيل هلال احمر و غيره بستگى پيدا كرد، بايد مسؤولين منتخب ادارات دولتى با تأييد و تصويب شما بوده باشد و شما موظف هستيد تا اشخاصى مسلمان و متعهد را براى اين كار انتخاب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محتواى عظيم انسانى، روحانى، سياسى، اجتماعى حج رابه بهترين وجه در نظر داشته، و حجاج عزيز را از بعد اجتماع انقلابى ساليانه اسلام مطلع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تمام آثار شرك و طاغوت از مقدمات اين سفر بزرگ بايد حذف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شاءاللَّه موفق و مؤيد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روح‌اللَّه الموسوى الخمينى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پنج نفر از علما و چهره‌هاى سرشناس روحانى را براى رسيدگى به امور حجاج منصوب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حكم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حضرات آقايان حجج اسلام حاج سيدعبدالمجيد ايروانى و آقاى حاج سيدعلى هاشمى گلپايگانى و آقاى حاج شيخ محمدرضا توسلى و آقاى حاج شيخ حيدر على جلالى و آقاى حاج سيدحسن طاهرى خرم‌آبادى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افاضاتهم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مسأله حج و انجام اين فريضه بزرگ الهى از مسائل مهم اسلامى و اجتماعات بزرگ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جامعه مسلمانان مى‌باشد و بايد در انجام هرچه باشكوهتر و بهره‌بردارى هر چه بيشتر از اين اجتماع عظيم دينى سعى كافى مبذول شود، بدين وسيله حضرات آقايان محترم را براى رسيدگى به كار حجاج و زائران بيت‌اللَّه‌الحرام در اين سال تعيين و منصوب مى‌نمايم تا با همفكرى و مشورت يكديگر در رفع نيازمندى‌هاى آنان بكوشند و از راهنمايى‌هاى لازم در موسم حج دريغ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به حساسيت زمان و موقعيت خطير كنونى متوجه سازند و اين حقيقت را به همگان گوشزد كنند كه دشمنان اسلام با تمام قوا سعى در ايجاد تفرقه و اختلاف ميان جوامع اسلامى دارند و به هر نام و هر وسيله كه شده مى‌كوشند تا با درگيرى ميان مسلمانان زمينه را براى تسلط كامل و مجدد خود بر همه كشورهاى اسلامى و چپاول و غارتگرى خود مساعد سازند و به همين جهت لازم است از هرگونه عمل تفرقه انگيز خوددارى كنند كه اين يك وظيفه شرعى و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متصديان ادارات گوناگونى كه به هر مناسبت كارشان با حج ارتباط پيدا مى‌كند، موظفند براى هماهنگى در كارهاى خود با صلاحديد و تصويب آقايان محترم كارها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متعال موفقيت همگان را مسألت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رحمةاللَّه و بركاته</w:t>
      </w:r>
    </w:p>
    <w:p>
      <w:pPr>
        <w:pStyle w:val="BookText"/>
        <w:rPr/>
      </w:pPr>
      <w:r>
        <w:rPr>
          <w:rFonts w:ascii="Amiri" w:hAnsi="Amiri" w:eastAsia="Amiri" w:cs="Amiri"/>
          <w:color w:val="111111"/>
          <w:sz w:val="28"/>
          <w:sz w:val="28"/>
          <w:szCs w:val="28"/>
          <w:rtl w:val="true"/>
          <w:lang w:bidi="ar-SA"/>
        </w:rPr>
        <w:t>روح‌اللَّه الموسوى الخمينى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حجّت‌الاسلام والمسلمين آقاى موسوى خوئينى‌ها از سوى حضرت امام خمينى قدس سره به سرپرستى حجاج بيت‌اللَّه‌الحرام منصوب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حكم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جناب حجّت‌الاسلام آقاى سيدمحمد خوئينى‌ها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بافرارسيدن ايام‌حج، اين‌فريضه بزرگ عبادى، سياسى و اجتماعى كه در بين عبادات بزرگ از ويژگى‌هاى خاص برخوردار است و خداوند تبارك و تعالى مسلمانان جهان را با شرايط خاص دعوت نموده است تا در ضمن بجا آوردن اين فريضه بزرگ، از امورى كه در بلاد مسلمين از جهات اجتماعى و سياسى مى‌گذرد مطلع شده و اگر گرفتارى‌هايى دارند بايكديگر در ميان گذاشته وحتى‌الامكان در رفع آن كوشا باشند و مع‌الاسف بسيارى از مسلمانان به واسطه كج روى‌ها و يا كج فهمى‌هاى بعضى عناصر و يا دسيسه‌هاى بعضى از دست اندركاران سودجو، بُعد سياسى اين عبادت شريف را به طاق نسيان سپرده‌اند، جناب‌عالى را به‌سمت نماينده خويش وسرپرست حجاج‌محترم‌ايران منصوب نمودم كه با بينش خاص سياسى كه داريد به امور حجاج از ابعاد مختلفه رسيدگى نموده و براى احياى اين سنت بزرگ الهى در خطاب‌ها و مراسم دينى، مسلمين را به وحدت كلمه و اتحاد مسير دعوت نموده و آنان را از آنچه در لبنان عزيز و ايران مجاهد و افغانستان مظلوم، از ستمكاران و جهانخواران مى‌گذرد مطلع نماييد و حجاج محترم بلاد را به وظايف بزرگ خود در مقابله با چپاولگران بين‌المللى و تجاوزكاران آشنا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علماى محترمى كه در اين سفر هستند، چه آنان كه با تقاضاى اينجانب مشرف شده‌اند و چه ديگران، جناب‌عالى را تأييد مى‌فرمايند و حجاج محترم موظفند كه به راهنمايى‌هاى شماگوش فرادهند واز خطوطى‌كه براى‌آنان ترسيم‌مى‌نماييد اطاعت نموده وتجاوز ننمايند تا ان‌شاءاللَّه تعالى‌اين‌فريضه عظيم‌بامحتوا وابعادمتعددش بجاآورده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متصديان امور كه به هر مناسبت كارشان با اين فريضه و با حجاج محترم مرتبط است، براى هماهنگ نمودن كارها موظفند با شما همكارى و از ارشاداتتان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حجاج محترم كشورهاى اسلامى در وحدت كلمه كوشا و از اخوت ايمانى كه خداوند تعالى بين مسلمين امر فرموده است غفلت ننمايند و از تفرقه افكنى كه كار شيطان و شياطين انسى است احتراز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عباداللَّه الصالحين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p>
    <w:p>
      <w:pPr>
        <w:pStyle w:val="BookText"/>
        <w:rPr/>
      </w:pPr>
      <w:r>
        <w:rPr>
          <w:rFonts w:ascii="IRNazanin" w:hAnsi="IRNazanin" w:eastAsia="IRNazanin"/>
          <w:color w:val="111111"/>
          <w:sz w:val="28"/>
          <w:sz w:val="28"/>
          <w:szCs w:val="28"/>
          <w:rtl w:val="true"/>
          <w:lang w:bidi="fa-IR"/>
        </w:rPr>
        <w:t xml:space="preserve">آقاى موسوى خوئينى‌ها تا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اين 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دليل انتصاب ايشان به سمت دادستانى كل كشور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والمسلمين آقاى شيخ مهدى كروبى از سوى حضرت امام خمينى قدس سره به سرپرستى حجاج ايرانى منصوب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جناب حجّت‌الاسلام آقاى شيخ مهدى كروبى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اين كه جناب حجّت‌الاسلام آقاى موسوى خوئينى‌ها منصوب به دادستانى كل كشور شدند و از تصدّى امر حجاج در اين سال معذور مى‌باشند، جناب‌عالى را به سمت نمايندگى خود و سرپرست حجاج محترم ايران منصوب مى‌نمايم تا باتوجه به اين كه فريضه حج يكى از بزرگترين فريضه‌هاى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و كنگره عظيم حج در مواقف معظمه از بزرگترين كنگره‌هاى جهان اسلام است، حجاج محترم جهان را دور هم گرد آورده و در مصالح اسلام و مشكلات مسلمين تبادل آرا نموده و در حل مشكلات و راه رسيدن به آرمان مقدس اسلام، تصميمات لازم را اتخاذ نماييد و راه‌هاى اتحاد بين همه طوايف و مذاهب اسلامى را بررسى كنيد و در امور سياسى مشترك بين همه طوايف، مشكلاتى را كه براى مسلمين جهان به دست دشمنان سرسخت اسلام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اهم آن اختلاف انگيزى بين صفوف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چاره‌انديشى بنماييد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همه مى‌دانيم، در سده‌هاى اخير، آتش افروز اين معركه خطرناك، قدرت‌هاى جهانخوار شرق و غرب مى‌باشند كه از وحدت بيش از يك ميليارد مسلمان وحشت دارند و با تمام قوا، مستقيماً و يا به دست عمال منحرف خود، به اين اختلافات دامن مى‌زنند تا بر مقدرات مسلمانان جهان مسلط و بر آنها حكومت نموده و ذخاير بى‌پايان آنان را چپاول نمايند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در مقابله با تبليغات دروغين رسانه‌هاى گروهى و از آن بدتر آخوندهاى دربارى كه با قلم و بيان، عليه جمهورى اسلامى بپا خاسته‌اند، پيروز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ضمن جناب‌عالى مكلّف مى‌باشيد تا به تمامى درخواست‌هاى اين جانب در متن حكم جناب آقاى موسوى خوئينى‌ها مثل تظاهرات بزرگ مكه و مدينه، عمل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با قاطعيتى كه از جناب‌عالى سراغ دارم اين امور به بهترين وجه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حجاج محترم و روحانيون عزيز مى‌خواهم تا با جناب‌عالى همكارى لازم را بنمايند و از هر حيث به دستورات جناب عالى، عمل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رحمةاللَّه و بركاته</w:t>
      </w:r>
    </w:p>
    <w:p>
      <w:pPr>
        <w:pStyle w:val="BookText"/>
        <w:rPr/>
      </w:pPr>
      <w:r>
        <w:rPr>
          <w:rFonts w:ascii="Amiri" w:hAnsi="Amiri" w:eastAsia="Amiri" w:cs="Amiri"/>
          <w:color w:val="111111"/>
          <w:sz w:val="28"/>
          <w:sz w:val="28"/>
          <w:szCs w:val="28"/>
          <w:rtl w:val="true"/>
          <w:lang w:bidi="ar-SA"/>
        </w:rPr>
        <w:t>روح‌اللَّه الموسوى الخمينى</w:t>
      </w:r>
    </w:p>
    <w:p>
      <w:pPr>
        <w:pStyle w:val="BookText"/>
        <w:rPr/>
      </w:pPr>
      <w:r>
        <w:rPr>
          <w:rFonts w:ascii="IRNazanin" w:hAnsi="IRNazanin" w:eastAsia="IRNazanin"/>
          <w:color w:val="111111"/>
          <w:sz w:val="28"/>
          <w:sz w:val="28"/>
          <w:szCs w:val="28"/>
          <w:rtl w:val="true"/>
          <w:lang w:bidi="fa-IR"/>
        </w:rPr>
        <w:t xml:space="preserve">باتوجه به عملكرد خوب آقاى كروبى در حج، حضرت امام خمينى قدس سره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حكم ديگرى ايشان را براى سالهاى بعد نيز به سمت نماينده خود و سرپرستى حجاج منصوب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جناب حجّت‌الاسلام حاج شيخ مهدى كروبى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باتشكّر از حجاج عزيزى كه در تمامى صحنه‌ها حاضر بودند و با تشكر از عملكرد خوب و زحمات شما و ساير برادران دست اندركار امر حج در داخل و خارج، جناب عالى را به عنوان نماينده خويش و سرپرست حجاج در سال‌هاى آينده منصوب مى‌نمايم تا به تمام برنامه‌هايى كه در احكام سال‌هاى گذشته ذكر گرديده بود، عمل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تمام مسؤولين با شما همكارى‌هاى لازم را خواهند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شاءاللَّه مؤفق و مؤيد باشيدوالسلام</w:t>
      </w:r>
    </w:p>
    <w:p>
      <w:pPr>
        <w:pStyle w:val="BookText"/>
        <w:rPr/>
      </w:pPr>
      <w:r>
        <w:rPr>
          <w:rFonts w:ascii="Amiri" w:hAnsi="Amiri" w:eastAsia="Amiri" w:cs="Amiri"/>
          <w:color w:val="111111"/>
          <w:sz w:val="28"/>
          <w:sz w:val="28"/>
          <w:szCs w:val="28"/>
          <w:rtl w:val="true"/>
          <w:lang w:bidi="ar-SA"/>
        </w:rPr>
        <w:t>روح‌اللَّه الموسوى الخمينى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حضرت امام قدس سره و انتخاب حضرت 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رهبرى انقلاب اسلامى از سوى مجلس خبرگان، معظم‌له در بيستم ماه رمضان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هفدهم فروردين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حكمى حجّت‌الاسلام والمسلمين آقاى حاج سيداحمد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نماينده خود و سرپرست حجاج ايرانى منصوب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جناب حجّت‌الاسلام والمسلمين آقاى حاج سيداحمد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منّان را شكرگزاريم كه بار ديگر با عنايات خود، ملت شريف ايران را مشمول تفضلات خاص فرموده و موانع را از سر راه حج ابراهيمى و حضور در ميعاد الهى و مردمى خانه‌ى مكرم خود برطرف نموده و دلهاى مشتاق را با دعوت به وعده‌گاه ضيافت خود به اهتزاز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فضل الهى و توجّهات ولى‌اللَّه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 ايران در آستانه‌ى استيفاى حق عظيمى است كه سه سال به ناروا از او بازداشته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شك نكرد كه روح مطهر امام آزادگان و قائد درست انديشان، آن پايه‌گذار حج ابراهيمى و ولايت و برائت محمدى صلى الله عليه و آله از توفيق كرامت بار ملت ايران و تلاش و مجاهدتى كه به اين عزت منتهى شد، شاد 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با تأسى به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جناب عالى را با اعتمادى كم نظير، از همگنان ممتاز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اطمينان و اعتماد كامل به دانش و بصيرت و هوشمندى همراه با امانت و صداقت و كارآيى كه از آن برخوردار مى‌باشيد، شما را به سمت نماينده‌ى خويش و سرپرست حجاج محترم ايران منصوب مى‌كنم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واجب بزرگ كه ذكر خداوند و انابه و استغفار در آن، با برائت و بيزارى از مشركين و نمايش عظمت و وحدت مسلمين توأم و همراه است، امسال در شرايطى انجام مى‌گيرد كه مع‌الاسف بخشى از سرزمينهاى اسلامى عربستان و عراق، به حضور و تصرف ايادى شرك و كفر و استكبار آلوده شده و با سوء تدبير و خباثت بعضى از حكام ممالك اسلامى، اختلافات تازه و برادر كشيهاى بى‌سابقه‌يى در ميان مسلمين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قلب هر مسلمان غيور و معتقد به عزت اسلام و وحدت</w:t>
      </w:r>
    </w:p>
    <w:p>
      <w:pPr>
        <w:pStyle w:val="BookText"/>
        <w:rPr/>
      </w:pPr>
      <w:r>
        <w:rPr>
          <w:rFonts w:ascii="IRNazanin" w:hAnsi="IRNazanin" w:eastAsia="IRNazanin"/>
          <w:color w:val="111111"/>
          <w:sz w:val="28"/>
          <w:sz w:val="28"/>
          <w:szCs w:val="28"/>
          <w:rtl w:val="true"/>
          <w:lang w:bidi="fa-IR"/>
        </w:rPr>
        <w:t>مسلمين را جريحه‌دار مى‌سازد، و حج بايد بر دلهاى خسته و مجروح مسلمين مرهم نهاده و راه رشد و صلاح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اتحاد و همبستگى ملتهاى مسلمان و عزم راسخ آنان بر مقابله و مبارزه با اردوگاه استكبار و جهانخواران و غارتگران ثروتهاى مادى و معنوى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جناب‌عالى كه يادگار عزيز و گرانقدر امام المجاهدين و خود از شخصيتهاى برجسته‌ى انقلاب اسلامى و داراى مواضع راسخ و روشن در مقابله با توطئه‌ها و ترفندهاى استكبارى مى‌باشيد، به حجاج كشورهاى اسلامى اين امكان را خواهد بخشيد كه سياست الهى و به حق جمهورى اسلامى را بى واسطه از زبان يكى از برگزيدگان اين نظام بشنوند و از رهنمود جمهورى اسلامى در حوادث پيچيده‌ى دنياى كنونى و منطقه اسلامى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جناب عالى كليه‌ى دستورات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احكام صادره به نمايندگان محترم ايشان در حج سالهاى گذشته در مدّ نظر داشته و با دقت و تمام امكان به آن عمل نماييد، وبالخصوص مسلمين را به وحدت كلمه و دفاع از اسلام و مبارزه با ائمه‌ى كفر و سردمداران ظلم و فساد جهانى و متجاوزين به حقوق كشورها و ملتهاى ضعيف و دست نشاندگان آنان توصيه كنيد و از وقايع ظالمه و خونينى كه در فلسطين و عراق و لبنان مى‌گذرد، آنان را آگاه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ضرورى است كه در هر فرصتى، همه‌ى حجاج، بالخصوص حجاج عزيز ايران را به ذكر و خشوع و تضرع و تقويت علقه‌هاى معنوى و رابطه با حضرت بارى تعالى و تقدس متذكر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آستانه‌ى فصل مبارك حج، ياد شهيدان مظلوم و كبوتران خونين بال حريم امن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داغ آنان از دل زدوده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مى‌گدازد و اشك بر ديده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حج ناتمام آن مظلومان، به لطف خداى عزيز و قدير، به كمال و تمام حج همه‌ى مسلمين بينجامد و خون به ناحق ريخته‌ى آنان، تقاص همه‌ى خونهاى به ناحق ريخته‌ى جهان اسلام را در پى داشته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مى‌دانم از جناب حجّت‌الاسلام والمسلمين آقاى كروبى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محترم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توجه به مسؤوليت سنگين خود در كشور، امكان اداى اين</w:t>
      </w:r>
    </w:p>
    <w:p>
      <w:pPr>
        <w:pStyle w:val="BookText"/>
        <w:rPr/>
      </w:pPr>
      <w:r>
        <w:rPr>
          <w:rFonts w:ascii="IRNazanin" w:hAnsi="IRNazanin" w:eastAsia="IRNazanin"/>
          <w:color w:val="111111"/>
          <w:sz w:val="28"/>
          <w:sz w:val="28"/>
          <w:szCs w:val="28"/>
          <w:rtl w:val="true"/>
          <w:lang w:bidi="fa-IR"/>
        </w:rPr>
        <w:t>مسؤوليت را نداشتند، به خاطر زحمات بى‌دريغ در حج سالهاى گذشته تشكر كنم و توفيق جناب عالى و كسانى را كه در اين امر خطير همكار و دستيار شما خواهند بود، از خداوند مسألت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w:t>
      </w:r>
    </w:p>
    <w:p>
      <w:pPr>
        <w:pStyle w:val="BookText"/>
        <w:rPr/>
      </w:pPr>
      <w:r>
        <w:rPr>
          <w:rFonts w:ascii="Amiri" w:hAnsi="Amiri" w:eastAsia="Amiri" w:cs="Amiri"/>
          <w:color w:val="111111"/>
          <w:sz w:val="28"/>
          <w:sz w:val="28"/>
          <w:szCs w:val="28"/>
          <w:rtl w:val="true"/>
          <w:lang w:bidi="ar-SA"/>
        </w:rPr>
        <w:t xml:space="preserve">بيستم ماه رمضان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هفدهم فروردين ماه </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على حسينى خامنه‌اى</w:t>
      </w:r>
    </w:p>
    <w:p>
      <w:pPr>
        <w:pStyle w:val="BookText"/>
        <w:rPr/>
      </w:pPr>
      <w:r>
        <w:rPr>
          <w:rFonts w:ascii="IRNazanin" w:hAnsi="IRNazanin" w:eastAsia="IRNazanin"/>
          <w:color w:val="111111"/>
          <w:sz w:val="28"/>
          <w:sz w:val="28"/>
          <w:szCs w:val="28"/>
          <w:rtl w:val="true"/>
          <w:lang w:bidi="fa-IR"/>
        </w:rPr>
        <w:t>رهبر معظم انقلاب اسلامى با اين انتخاب و با تأكيد بر مواضع و مشى اصولى حضرت امام قدس سره در برگزارى حج نشان دادند كه نظام جمهورى اسلامى همواره بر بنيان هاى انقلابى خويش پايدار است و راه امام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در شرايطى كه زمان چندانى تا آغاز عزيمت زائران نمانده بود، حجّت‌الاسلام والمسلمين حاج سيداحمد خمينى رحمه الله بنا به دلايلى كه در نامه ايشان به محضر مقام معظم رهبرى آمده است، از پذيرش اين مسؤوليت پوزش 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نامه مزبور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حضور محترم رهبر بزرگوار انقلاب حضرت 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عرض سلام و تحيت</w:t>
      </w:r>
    </w:p>
    <w:p>
      <w:pPr>
        <w:pStyle w:val="BookText"/>
        <w:rPr/>
      </w:pPr>
      <w:r>
        <w:rPr>
          <w:rFonts w:ascii="IRNazanin" w:hAnsi="IRNazanin" w:eastAsia="IRNazanin"/>
          <w:color w:val="111111"/>
          <w:sz w:val="28"/>
          <w:sz w:val="28"/>
          <w:szCs w:val="28"/>
          <w:rtl w:val="true"/>
          <w:lang w:bidi="fa-IR"/>
        </w:rPr>
        <w:t>خداى را شكر مى‌كنم كه مورد لطف و محبت آن عزيز قرار گرفتم و من را به نمايندگى خود و خدمتگزارى حجاج بيت‌اللَّه‌الحرام منصوب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حكم با كمال شوق كار را دنبال نمودم و پيشرفت هايى هم در بعضى زمينه‌ها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امروز در ملاقات با مادر بزرگوارم با مسأله‌اى مواجه شدم كه تنها فرد را رهبر عزيزم دانستم تا موضوع را با او در ميان بگذارم، چرا كه جناب عالى هميشه نسبت به خانواده امام قدس سره محبت داشته‌ايد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والده مريضم به جدّ دستور فرمودند تا از اين سفر منصرف شده و در كنارشان باشم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حضرت درخواست مى‌نمايم در صورتى كه اجازه فرماييد خواست والده مكرّمه را بر مسؤوليت جديد مقدّم دارم و از اين سفر روحانى و خدمت مورد علاقه‌ام به</w:t>
      </w:r>
    </w:p>
    <w:p>
      <w:pPr>
        <w:pStyle w:val="BookText"/>
        <w:rPr/>
      </w:pPr>
      <w:r>
        <w:rPr>
          <w:rFonts w:ascii="IRNazanin" w:hAnsi="IRNazanin" w:eastAsia="IRNazanin"/>
          <w:color w:val="111111"/>
          <w:sz w:val="28"/>
          <w:sz w:val="28"/>
          <w:szCs w:val="28"/>
          <w:rtl w:val="true"/>
          <w:lang w:bidi="fa-IR"/>
        </w:rPr>
        <w:t>خاطر مادر رنجديده‌ام چشم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را موظف مى‌دانم تا هميشه در خدمت انقلاب و اسلام و رهبرى معظّم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جناب عالى طول عمر با بركت مرحمت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خمينى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1370</w:t>
      </w:r>
    </w:p>
    <w:p>
      <w:pPr>
        <w:pStyle w:val="BookText"/>
        <w:rPr/>
      </w:pPr>
      <w:r>
        <w:rPr>
          <w:rFonts w:ascii="IRNazanin" w:hAnsi="IRNazanin" w:eastAsia="IRNazanin"/>
          <w:color w:val="111111"/>
          <w:sz w:val="28"/>
          <w:sz w:val="28"/>
          <w:szCs w:val="28"/>
          <w:rtl w:val="true"/>
          <w:lang w:bidi="fa-IR"/>
        </w:rPr>
        <w:t xml:space="preserve">بدنبال انصراف يادگار حضرت امام قدس سره، روز يازدهم شوال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ششم ارديبهشت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طى حكمى حجّت‌الاسلام والمسلمين محمدى رى‌شهرى را به سمت نمايندگى ولى فقيه و سرپرست حجاج منصوب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جناب حجّت‌الاسلام والمسلمين آقاى حاج شيخ محمد محمدى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آشنايان معارف اسلامى پوشيده نيست كه فريضه‌ى حج بيت‌اللَّه از جمله‌ى تكاليف نادرى است كه در آن ابعاد متعدد و متنوع مربوط به زندگى فردى و سلوك جمعى، به شكلى باشكوه و داراى تأثير عميق در تن و جان و انديشه و نيز در منش و روش آدمى گنجانيده شده و درست گزاردن آن مى‌تواند او را به توفيقات بزرگى در همه‌ى عرصه‌هاى مادّى و معنوى نايل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فريضه‌ى بزرگ، سير آفاق با سير انفس، ذكر و خشوع و انابه و استغفار با سعى و حركت و وقوف و برائت، اتحاد و رفق و تراحم مؤمنان با هشدار و بيزارى و پرهيز از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سراب خود رو بر 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اقيانوس جمع فرو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خود را طبيب القلوب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طبيبانه از درد مسلمين جهان پرسيدن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سياست با ديانت و دنيا با آخرت، همسنگ و همعنان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تنوع و پيچيدگى، همواره ايجاب كرده است كه به منظور هرچه بهتر و كاملتر برگزار شدن حج، همه ساله هدايت و زعامتى، خيل حاجيان بيت‌اللَّه را سرپرستى كند و به آنان در سيراب گشتن از اين سرچشمه‌ى فيض الهى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حجاج ايرانى به فضل و توفيق الهى و تحت عنايت و به بركت دعاى حضرت ولى‌اللَّه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با رفع موانع، توفيق آن يافته است كه در اين ميعاد عام مسلمين شركت كرده، لواى حج ابراهيمى را برافرازد، جناب عالى را كه از چهره‌هاى سرافراز جمهورى اسلامى و داراى مواقف افتخار آميز در طول ساليان گذشته و همواره كارگزارى امين و شجاع و كارآمد براى انقلاب و پيشواى عظيم راحل آن بوده‌ايد، به سمت نماينده‌ى خود و سرپرست حجاج محترم ايران منصوب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مى‌رود كه حجاج محترم، با راهنمايى و ارشاد جناب‌عالى فرصت يابند به بركت مناسك و شعاير حج، دلهاى خود را در ذلال ذكر خدا تزكيه و تطهير كرده، در كنار آن، با مشاهده‌ى شكوه جماعت مسلمين كه از اقطار ميهن بزرگ اسلامى به طواف كعبه آمده‌اند، فكر و ذهن خود را به عظمت اسلام و مسلمين متوجه سازند و قدرتى را كه خداوند در يد واحده‌ى امت اسلامى به وديعه نهاده است، به چشم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مسلمانان از اين نيروى لايزال، همواره موجب آن شده است كه دشمنان اسلام و غارتگران ثروتهاى مسلمين بتوانند حيله‌گرانه بر سرنوشت ملتهاى اسلامى تسلط يابند و در اين مقطع زمان، دست پليد اردوگاه كفر و استكبار و در رأس آن رژيم جبار و عنود آمريكا، در سرزمينهاى اسلامى با همين وسيله به هر تصرف دلخواه خود دست زده، در جان و مال مسلمين دست تطاول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بايد تا سرحد توان و امكان، پيوند برادرى با مسلمين ديگر كشورها استحكام يابد و ضمن استفسار از مسايل و حوادث آنان، حقايق مسلّم سياسى كه امروز در فضاى جمهورى اسلامى بر اكثر يا همه‌ى مردم آشكار است، به آنان انتقال يابد و آيه‌ى كريمه‌ى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به اتحاد كلمه ترغيب و از كيد دشمنان بر حذر داشته شوند و تجارب ملت انقلابى و فداكار ما براى آنان تشريح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همه‌ى دستورهاى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قدس‌اللَّه نفس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نمايندگانشان در احكام صادره‌ى سرپرستى در سالهاى گذشته در مدّ نظر داشته و دقيقاً آنها را به اجرا در آوريد؛ و بر مسؤولان حج؛ اعم از مديران دولتى و روحانيون محترم و رؤساى كاروان ها و همه‌ى حجاج محترم لازم است كه از راهنمايى ها و دستورات جناب</w:t>
      </w:r>
    </w:p>
    <w:p>
      <w:pPr>
        <w:pStyle w:val="BookText"/>
        <w:rPr/>
      </w:pPr>
      <w:r>
        <w:rPr>
          <w:rFonts w:ascii="IRNazanin" w:hAnsi="IRNazanin" w:eastAsia="IRNazanin"/>
          <w:color w:val="111111"/>
          <w:sz w:val="28"/>
          <w:sz w:val="28"/>
          <w:szCs w:val="28"/>
          <w:rtl w:val="true"/>
          <w:lang w:bidi="fa-IR"/>
        </w:rPr>
        <w:t>عالى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دعا براى تعالى درجات روح مطهر امام عزيزمان و ارواح طيبه‌ى شهداى مظلوم حج و ديگر شهيدان راه حق، شما را به خدا مى‌سپارم و توفيق شما و ديگر حجاج محترم را از خداوند مسألت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w:t>
      </w:r>
    </w:p>
    <w:p>
      <w:pPr>
        <w:pStyle w:val="BookText"/>
        <w:rPr/>
      </w:pPr>
      <w:r>
        <w:rPr>
          <w:rFonts w:ascii="Amiri" w:hAnsi="Amiri" w:eastAsia="Amiri" w:cs="Amiri"/>
          <w:color w:val="111111"/>
          <w:sz w:val="28"/>
          <w:sz w:val="28"/>
          <w:szCs w:val="28"/>
          <w:rtl w:val="true"/>
          <w:lang w:bidi="ar-SA"/>
        </w:rPr>
        <w:t xml:space="preserve">يازدهم شوال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ششم ارديبهشت ماه </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على حسينى خامنه‌اى</w:t>
      </w:r>
    </w:p>
    <w:p>
      <w:pPr>
        <w:pStyle w:val="BookText"/>
        <w:rPr/>
      </w:pPr>
      <w:r>
        <w:rPr>
          <w:rFonts w:ascii="IRNazanin" w:hAnsi="IRNazanin" w:eastAsia="IRNazanin"/>
          <w:color w:val="111111"/>
          <w:sz w:val="28"/>
          <w:sz w:val="28"/>
          <w:szCs w:val="28"/>
          <w:rtl w:val="true"/>
          <w:lang w:bidi="fa-IR"/>
        </w:rPr>
        <w:t>وظايفى را كه حضرت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نمايندگان خود در امور حج قرار داده‌ند عبارت است از</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سازى فريضه حج از آثار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تمام آثار شركت و طاغوت از مقدمات اين سفر بزرگ</w:t>
      </w:r>
      <w:r>
        <w:rPr>
          <w:rFonts w:eastAsia="IRNazanin" w:cs="IRNazanin"/>
          <w:color w:val="111111"/>
          <w:sz w:val="28"/>
          <w:szCs w:val="28"/>
          <w:rtl w:val="true"/>
          <w:lang w:bidi="fa-IR"/>
        </w:rPr>
        <w:t xml:space="preserve">. </w:t>
      </w:r>
      <w:r>
        <w:rPr>
          <w:rStyle w:val="FootnoteAnchor"/>
        </w:rPr>
        <w:footnoteReference w:id="7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چه باشكوه‌تر حج</w:t>
      </w:r>
      <w:r>
        <w:rPr>
          <w:rFonts w:eastAsia="IRNazanin" w:cs="IRNazanin"/>
          <w:color w:val="111111"/>
          <w:sz w:val="28"/>
          <w:szCs w:val="28"/>
          <w:rtl w:val="true"/>
          <w:lang w:bidi="fa-IR"/>
        </w:rPr>
        <w:t xml:space="preserve">. </w:t>
      </w:r>
      <w:r>
        <w:rPr>
          <w:rStyle w:val="FootnoteAnchor"/>
        </w:rPr>
        <w:footnoteReference w:id="7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هرچه بيشتر از اين اجتماع عظيم دينى، و احياى اين سنت بزرگ الهى در خطابه‌ها و مراسم دينى</w:t>
      </w:r>
      <w:r>
        <w:rPr>
          <w:rFonts w:eastAsia="IRNazanin" w:cs="IRNazanin"/>
          <w:color w:val="111111"/>
          <w:sz w:val="28"/>
          <w:szCs w:val="28"/>
          <w:rtl w:val="true"/>
          <w:lang w:bidi="fa-IR"/>
        </w:rPr>
        <w:t xml:space="preserve">. </w:t>
      </w:r>
      <w:r>
        <w:rPr>
          <w:rStyle w:val="FootnoteAnchor"/>
        </w:rPr>
        <w:footnoteReference w:id="7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كليه امور مربوط به اين فريضه الهى</w:t>
      </w:r>
      <w:r>
        <w:rPr>
          <w:rFonts w:eastAsia="IRNazanin" w:cs="IRNazanin"/>
          <w:color w:val="111111"/>
          <w:sz w:val="28"/>
          <w:szCs w:val="28"/>
          <w:rtl w:val="true"/>
          <w:lang w:bidi="fa-IR"/>
        </w:rPr>
        <w:t xml:space="preserve">. </w:t>
      </w:r>
      <w:r>
        <w:rPr>
          <w:rStyle w:val="FootnoteAnchor"/>
        </w:rPr>
        <w:footnoteReference w:id="7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امور حجاج و زائران بيت اللَّه الحرام و رفع نيازمندى‌هاى حجاج</w:t>
      </w:r>
      <w:r>
        <w:rPr>
          <w:rFonts w:eastAsia="IRNazanin" w:cs="IRNazanin"/>
          <w:color w:val="111111"/>
          <w:sz w:val="28"/>
          <w:szCs w:val="28"/>
          <w:rtl w:val="true"/>
          <w:lang w:bidi="fa-IR"/>
        </w:rPr>
        <w:t xml:space="preserve">. </w:t>
      </w:r>
      <w:r>
        <w:rPr>
          <w:rStyle w:val="FootnoteAnchor"/>
        </w:rPr>
        <w:footnoteReference w:id="8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اسلامى كردن كاروان‌ها و امور مربوط به اداره آنان</w:t>
      </w:r>
      <w:r>
        <w:rPr>
          <w:rFonts w:eastAsia="IRNazanin" w:cs="IRNazanin"/>
          <w:color w:val="111111"/>
          <w:sz w:val="28"/>
          <w:szCs w:val="28"/>
          <w:rtl w:val="true"/>
          <w:lang w:bidi="fa-IR"/>
        </w:rPr>
        <w:t xml:space="preserve">. </w:t>
      </w:r>
      <w:r>
        <w:rPr>
          <w:rStyle w:val="FootnoteAnchor"/>
        </w:rPr>
        <w:footnoteReference w:id="8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بر كليه امور مربوط به حج</w:t>
      </w:r>
      <w:r>
        <w:rPr>
          <w:rFonts w:eastAsia="Amiri" w:cs="Amiri" w:ascii="Amiri" w:hAnsi="Amiri"/>
          <w:color w:val="111111"/>
          <w:sz w:val="28"/>
          <w:szCs w:val="28"/>
          <w:rtl w:val="true"/>
          <w:lang w:bidi="ar-SA"/>
        </w:rPr>
        <w:t xml:space="preserve">. </w:t>
      </w:r>
      <w:r>
        <w:rPr>
          <w:rStyle w:val="FootnoteAnchor"/>
        </w:rPr>
        <w:footnoteReference w:id="8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گماردن اشخاص مسلمان و متعهد براى اداره كردن امور حجاج</w:t>
      </w:r>
      <w:r>
        <w:rPr>
          <w:rFonts w:eastAsia="IRNazanin" w:cs="IRNazanin"/>
          <w:color w:val="111111"/>
          <w:sz w:val="28"/>
          <w:szCs w:val="28"/>
          <w:rtl w:val="true"/>
          <w:lang w:bidi="fa-IR"/>
        </w:rPr>
        <w:t xml:space="preserve">. </w:t>
      </w:r>
      <w:r>
        <w:rPr>
          <w:rStyle w:val="FootnoteAnchor"/>
        </w:rPr>
        <w:footnoteReference w:id="8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تفاهم و تحكيم برادرى ميان مسلمين، و دعوت مسلمين به وحدت كلمه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 بررسى راه‌هاى تفاهم و اتحاد بين همه طوايف و مذاهب اسلامى</w:t>
      </w:r>
      <w:r>
        <w:rPr>
          <w:rFonts w:eastAsia="Amiri" w:cs="Amiri" w:ascii="Amiri" w:hAnsi="Amiri"/>
          <w:color w:val="111111"/>
          <w:sz w:val="28"/>
          <w:szCs w:val="28"/>
          <w:rtl w:val="true"/>
          <w:lang w:bidi="ar-SA"/>
        </w:rPr>
        <w:t xml:space="preserve">. </w:t>
      </w:r>
      <w:r>
        <w:rPr>
          <w:rStyle w:val="FootnoteAnchor"/>
        </w:rPr>
        <w:footnoteReference w:id="85"/>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نمودن حجاج محترم بلاد به وظايف بزرگ خود در مقابله با چپاولگران بين‌المللى و تجاوزكاران</w:t>
      </w:r>
      <w:r>
        <w:rPr>
          <w:rFonts w:eastAsia="IRNazanin" w:cs="IRNazanin"/>
          <w:color w:val="111111"/>
          <w:sz w:val="28"/>
          <w:szCs w:val="28"/>
          <w:rtl w:val="true"/>
          <w:lang w:bidi="fa-IR"/>
        </w:rPr>
        <w:t xml:space="preserve">. </w:t>
      </w:r>
      <w:r>
        <w:rPr>
          <w:rStyle w:val="FootnoteAnchor"/>
        </w:rPr>
        <w:footnoteReference w:id="8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ابعاد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حج</w:t>
      </w:r>
      <w:r>
        <w:rPr>
          <w:rFonts w:eastAsia="Amiri" w:cs="Amiri" w:ascii="Amiri" w:hAnsi="Amiri"/>
          <w:color w:val="111111"/>
          <w:sz w:val="28"/>
          <w:szCs w:val="28"/>
          <w:rtl w:val="true"/>
          <w:lang w:bidi="ar-SA"/>
        </w:rPr>
        <w:t xml:space="preserve">. </w:t>
      </w:r>
      <w:r>
        <w:rPr>
          <w:rStyle w:val="FootnoteAnchor"/>
        </w:rPr>
        <w:footnoteReference w:id="8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ريزى سازماندهى حجاج جهت اعلان برائت از مشركان</w:t>
      </w:r>
      <w:r>
        <w:rPr>
          <w:rFonts w:eastAsia="Amiri" w:cs="Amiri" w:ascii="Amiri" w:hAnsi="Amiri"/>
          <w:color w:val="111111"/>
          <w:sz w:val="28"/>
          <w:szCs w:val="28"/>
          <w:rtl w:val="true"/>
          <w:lang w:bidi="ar-SA"/>
        </w:rPr>
        <w:t xml:space="preserve">. </w:t>
      </w:r>
      <w:r>
        <w:rPr>
          <w:rStyle w:val="FootnoteAnchor"/>
        </w:rPr>
        <w:footnoteReference w:id="88"/>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نظم و آرامش و هماهنگى كامل ميان كاروان‌ها و ايجاد وحدت رويه</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راهنمايى‌هاى لازم به حجاج</w:t>
      </w:r>
      <w:r>
        <w:rPr>
          <w:rFonts w:eastAsia="Amiri" w:cs="Amiri" w:ascii="Amiri" w:hAnsi="Amiri"/>
          <w:color w:val="111111"/>
          <w:sz w:val="28"/>
          <w:szCs w:val="28"/>
          <w:rtl w:val="true"/>
          <w:lang w:bidi="ar-SA"/>
        </w:rPr>
        <w:t xml:space="preserve">. </w:t>
      </w:r>
      <w:r>
        <w:rPr>
          <w:rStyle w:val="FootnoteAnchor"/>
        </w:rPr>
        <w:footnoteReference w:id="90"/>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آگاه‌نمودن حجاج‌نسبت به حساسيت شرايط زمانى و موقعيت خطير كنونى</w:t>
      </w:r>
      <w:r>
        <w:rPr>
          <w:rFonts w:eastAsia="IRNazanin" w:cs="IRNazanin"/>
          <w:color w:val="111111"/>
          <w:sz w:val="28"/>
          <w:szCs w:val="28"/>
          <w:rtl w:val="true"/>
          <w:lang w:bidi="fa-IR"/>
        </w:rPr>
        <w:t xml:space="preserve">. </w:t>
      </w:r>
      <w:r>
        <w:rPr>
          <w:rStyle w:val="FootnoteAnchor"/>
        </w:rPr>
        <w:footnoteReference w:id="91"/>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گذاشتن مسايل و مشكلات اساسى، سياسى و اجتماعى توسط دانشمندان و معمّمين با ديگر برادران مسلمان و تهيه طرح جهت رفع آنها</w:t>
      </w:r>
      <w:r>
        <w:rPr>
          <w:rFonts w:eastAsia="IRNazanin" w:cs="IRNazanin"/>
          <w:color w:val="111111"/>
          <w:sz w:val="28"/>
          <w:szCs w:val="28"/>
          <w:rtl w:val="true"/>
          <w:lang w:bidi="fa-IR"/>
        </w:rPr>
        <w:t xml:space="preserve">. </w:t>
      </w:r>
      <w:r>
        <w:rPr>
          <w:rStyle w:val="FootnoteAnchor"/>
        </w:rPr>
        <w:footnoteReference w:id="92"/>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كارهايى كه موجب وهن تشيع مى‌شود</w:t>
      </w:r>
      <w:r>
        <w:rPr>
          <w:rFonts w:eastAsia="IRNazanin" w:cs="IRNazanin"/>
          <w:color w:val="111111"/>
          <w:sz w:val="28"/>
          <w:szCs w:val="28"/>
          <w:rtl w:val="true"/>
          <w:lang w:bidi="fa-IR"/>
        </w:rPr>
        <w:t xml:space="preserve">. </w:t>
      </w:r>
      <w:r>
        <w:rPr>
          <w:rStyle w:val="FootnoteAnchor"/>
        </w:rPr>
        <w:footnoteReference w:id="93"/>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اعمال جاهلانه كه موجب تفرق صفوف مسلمين شود</w:t>
      </w:r>
      <w:r>
        <w:rPr>
          <w:rFonts w:eastAsia="IRNazanin" w:cs="IRNazanin"/>
          <w:color w:val="111111"/>
          <w:sz w:val="28"/>
          <w:szCs w:val="28"/>
          <w:rtl w:val="true"/>
          <w:lang w:bidi="fa-IR"/>
        </w:rPr>
        <w:t xml:space="preserve">. </w:t>
      </w:r>
      <w:r>
        <w:rPr>
          <w:rStyle w:val="FootnoteAnchor"/>
        </w:rPr>
        <w:footnoteReference w:id="94"/>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نمودن حجاج از آنچه در لبنان عزيز و ايران مجاهد و افغانستان مظلوم از ستمكاران و جهان خواران مى‌گذرد</w:t>
      </w:r>
      <w:r>
        <w:rPr>
          <w:rFonts w:eastAsia="IRNazanin" w:cs="IRNazanin"/>
          <w:color w:val="111111"/>
          <w:sz w:val="28"/>
          <w:szCs w:val="28"/>
          <w:rtl w:val="true"/>
          <w:lang w:bidi="fa-IR"/>
        </w:rPr>
        <w:t xml:space="preserve">. </w:t>
      </w:r>
      <w:r>
        <w:rPr>
          <w:rStyle w:val="FootnoteAnchor"/>
        </w:rPr>
        <w:footnoteReference w:id="95"/>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آوردن حجاج محترم جهان دور هم، و تبادل آراء در مصالح اسلام و مشكلات مسلمين </w:t>
      </w:r>
      <w:r>
        <w:rPr>
          <w:rStyle w:val="FootnoteAnchor"/>
          <w:rtl w:val="true"/>
        </w:rPr>
        <w:footnoteReference w:id="96"/>
      </w:r>
      <w:r>
        <w:rPr>
          <w:rFonts w:ascii="Amiri" w:hAnsi="Amiri" w:eastAsia="Amiri" w:cs="Amiri"/>
          <w:color w:val="111111"/>
          <w:sz w:val="28"/>
          <w:sz w:val="28"/>
          <w:szCs w:val="28"/>
          <w:rtl w:val="true"/>
          <w:lang w:bidi="ar-SA"/>
        </w:rPr>
        <w:t>و بررسى راه‌هاى رسيدن به آرمان مقدس اسلام</w:t>
      </w:r>
      <w:r>
        <w:rPr>
          <w:rFonts w:eastAsia="Amiri" w:cs="Amiri" w:ascii="Amiri" w:hAnsi="Amiri"/>
          <w:color w:val="111111"/>
          <w:sz w:val="28"/>
          <w:szCs w:val="28"/>
          <w:rtl w:val="true"/>
          <w:lang w:bidi="ar-SA"/>
        </w:rPr>
        <w:t xml:space="preserve">. </w:t>
      </w:r>
      <w:r>
        <w:rPr>
          <w:rStyle w:val="FootnoteAnchor"/>
        </w:rPr>
        <w:footnoteReference w:id="97"/>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تبليغات دروغين رسانه‌هاى گروهى</w:t>
      </w:r>
      <w:r>
        <w:rPr>
          <w:rFonts w:eastAsia="IRNazanin" w:cs="IRNazanin"/>
          <w:color w:val="111111"/>
          <w:sz w:val="28"/>
          <w:szCs w:val="28"/>
          <w:rtl w:val="true"/>
          <w:lang w:bidi="fa-IR"/>
        </w:rPr>
        <w:t xml:space="preserve">. </w:t>
      </w:r>
      <w:r>
        <w:rPr>
          <w:rStyle w:val="FootnoteAnchor"/>
        </w:rPr>
        <w:footnoteReference w:id="98"/>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تبليغات دروغين آخوندهاى دربارى كه با قلم و بيان عليه جمهورى اسلامى به پا خاسته‌اند</w:t>
      </w:r>
      <w:r>
        <w:rPr>
          <w:rFonts w:eastAsia="IRNazanin" w:cs="IRNazanin"/>
          <w:color w:val="111111"/>
          <w:sz w:val="28"/>
          <w:szCs w:val="28"/>
          <w:rtl w:val="true"/>
          <w:lang w:bidi="fa-IR"/>
        </w:rPr>
        <w:t xml:space="preserve">. </w:t>
      </w:r>
      <w:r>
        <w:rPr>
          <w:rStyle w:val="FootnoteAnchor"/>
        </w:rPr>
        <w:footnoteReference w:id="99"/>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انديشى در رابطه با امور سياسى مشترك بين همه طوايف</w:t>
      </w:r>
      <w:r>
        <w:rPr>
          <w:rFonts w:eastAsia="IRNazanin" w:cs="IRNazanin"/>
          <w:color w:val="111111"/>
          <w:sz w:val="28"/>
          <w:szCs w:val="28"/>
          <w:rtl w:val="true"/>
          <w:lang w:bidi="fa-IR"/>
        </w:rPr>
        <w:t xml:space="preserve">. </w:t>
      </w:r>
      <w:r>
        <w:rPr>
          <w:rStyle w:val="FootnoteAnchor"/>
        </w:rPr>
        <w:footnoteReference w:id="10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مجالس قبل از عزيمت توسط روحانيان و آشنا ساختن حجاج با مسائل شرعى و وظايف آنها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در احكام صادره توسط رهبر معظم انقلاب نير موارد ذيل ذكر گرديده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دستورهاى امام راحل قدس سره و فراهم آوردن امكان عمل به آنها</w:t>
      </w:r>
      <w:r>
        <w:rPr>
          <w:rFonts w:eastAsia="Amiri" w:cs="Amiri" w:ascii="Amiri" w:hAnsi="Amiri"/>
          <w:color w:val="111111"/>
          <w:sz w:val="28"/>
          <w:szCs w:val="28"/>
          <w:rtl w:val="true"/>
          <w:lang w:bidi="ar-SA"/>
        </w:rPr>
        <w:t xml:space="preserve">. </w:t>
      </w:r>
      <w:r>
        <w:rPr>
          <w:rStyle w:val="FootnoteAnchor"/>
        </w:rPr>
        <w:footnoteReference w:id="10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حجاج به وحدت كلمه و دفاع از اسلام و مبارزه با ائمه كفر و سردمداران ظلم و فساد جهانى و متجاوزين به حقوق كشورها و ملت‌هاى ضعيف و دست نشاندگان آنان</w:t>
      </w:r>
      <w:r>
        <w:rPr>
          <w:rFonts w:eastAsia="IRNazanin" w:cs="IRNazanin"/>
          <w:color w:val="111111"/>
          <w:sz w:val="28"/>
          <w:szCs w:val="28"/>
          <w:rtl w:val="true"/>
          <w:lang w:bidi="fa-IR"/>
        </w:rPr>
        <w:t xml:space="preserve">. </w:t>
      </w:r>
      <w:r>
        <w:rPr>
          <w:rStyle w:val="FootnoteAnchor"/>
        </w:rPr>
        <w:footnoteReference w:id="10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متذكر ساختن حجاج ايران به ذكر و خشوع و تضرع و تقويت علقه‌هاى معنوى و رابطه با حضرت بارى تعالى و تقدس</w:t>
      </w:r>
      <w:r>
        <w:rPr>
          <w:rFonts w:eastAsia="Amiri" w:cs="Amiri" w:ascii="Amiri" w:hAnsi="Amiri"/>
          <w:color w:val="111111"/>
          <w:sz w:val="28"/>
          <w:szCs w:val="28"/>
          <w:rtl w:val="true"/>
          <w:lang w:bidi="ar-SA"/>
        </w:rPr>
        <w:t xml:space="preserve">. </w:t>
      </w:r>
      <w:r>
        <w:rPr>
          <w:rStyle w:val="FootnoteAnchor"/>
        </w:rPr>
        <w:footnoteReference w:id="10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حقايق مسلم سياسى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فضاى جمهورى اسلامى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مسلمانان جهان</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4" w:name="pg12540_105724"/>
    </w:p>
    <w:p>
      <w:pPr>
        <w:pStyle w:val="Heading2"/>
        <w:numPr>
          <w:ilvl w:val="1"/>
          <w:numId w:val="1"/>
        </w:numPr>
        <w:rPr/>
      </w:pPr>
      <w:bookmarkStart w:id="25" w:name="__RefHeading___Toc1410622_77815467"/>
      <w:bookmarkStart w:id="26" w:name="_Toc9"/>
      <w:bookmarkEnd w:id="24"/>
      <w:bookmarkEnd w:id="25"/>
      <w:r>
        <w:rPr>
          <w:rtl w:val="true"/>
        </w:rPr>
        <w:t xml:space="preserve">حج گزارى ايرانيان در دوره قاجار </w:t>
      </w:r>
      <w:r>
        <w:rPr>
          <w:rtl w:val="true"/>
        </w:rPr>
        <w:t>(</w:t>
      </w:r>
      <w:r>
        <w:rPr/>
        <w:t>3</w:t>
      </w:r>
      <w:r>
        <w:rPr>
          <w:rtl w:val="true"/>
        </w:rPr>
        <w:t>)</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سوّمين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حج‌گزارى در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بخش اوّل و دوّم آن در شماره‌هاى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به يارى خداوند بخش پايانى آن در شماره آينده از نظر شما گراميان خواهد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برخورد ساكنان مكه و مدينه با ايرانيان</w:t>
      </w:r>
    </w:p>
    <w:p>
      <w:pPr>
        <w:pStyle w:val="BookText"/>
        <w:rPr/>
      </w:pPr>
      <w:r>
        <w:rPr>
          <w:rFonts w:ascii="Amiri" w:hAnsi="Amiri" w:eastAsia="Amiri" w:cs="Amiri"/>
          <w:color w:val="111111"/>
          <w:sz w:val="28"/>
          <w:sz w:val="28"/>
          <w:szCs w:val="28"/>
          <w:rtl w:val="true"/>
          <w:lang w:bidi="ar-SA"/>
        </w:rPr>
        <w:t>برخورد مردم مكه با ايرانيان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آن كه دو شهر مكه و مدينه در منطقه حجاز قرار دارد و به نظر مى‌رسد كه بايد به لحاظ مذهبى و فرهنگى وضعيت مشابهى داشته باشد، اما به دلايل تاريخى و قومى، تا اندازه‌اى تفاوت ميان اين دو شهر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اولا به لحاظ سكونت اقليتى شيعه با نام نخاوله در مدينه طى چند قرن گذشته است، در حالى كه در مكه چنين وضعيتى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تعصب مذهبى در شهر مدينه بيشتر بوده و دليل آن نيز به لحاظ تاريخى، آن است كه افراد مذهبى كه به حجاز مهاجرت مى‌كرده‌اند، به طور عمده در مدينه مقيم شده و وضعيت مذهبى اين شهر را تحت تأثير قرار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آگاهيم كه سكونت دائم در مكه، به عكس مدينه، به هيچ روى مورد تشويق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پس از اين مقدمه كلى، به برخورد</w:t>
      </w:r>
    </w:p>
    <w:p>
      <w:pPr>
        <w:pStyle w:val="BookText"/>
        <w:rPr/>
      </w:pPr>
      <w:r>
        <w:rPr>
          <w:rFonts w:ascii="IRNazanin" w:hAnsi="IRNazanin" w:eastAsia="IRNazanin"/>
          <w:color w:val="111111"/>
          <w:sz w:val="28"/>
          <w:sz w:val="28"/>
          <w:szCs w:val="28"/>
          <w:rtl w:val="true"/>
          <w:lang w:bidi="fa-IR"/>
        </w:rPr>
        <w:t>ساكنان اين دو شهر با حجاج ايرانى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شهر مكه آغاز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در باره برخورد 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مركز شريف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حجاج ايرانى گفته شده، نشان مى‌دهد كه گروه‌هاى مختلف از شريف و دستگاه ادارى او و والى مكه گرفته تا خواجگان حرم و همچنين مطوف‌ها و نيز توده‌هاى مردم، به تناسب نوع مناسباتشان با ايرانيان برخوردهاى متفاوتى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شرفاى مكه و خاندان آنان كه از سادات بودند، شيعيان امامى يافت مى‌شدند كه علاقه‌مند به ايرانيان بوده و به آنها احترام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علاقه، افزون بر علائق مذهبى مى‌توانست از نظر مالى نيز براى شريف مكه فوايدى داشته باشد؛ چرا كه علاوه بر پولى كه از حجاج گرفته مى‌شد، دولت ايران نيز از طريق سفارت خود در عثمانى توجه به شريف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شريف نماينده رسمى دولت عثمانى بود و هر نوع برخورد منفى او با ايرانيان، جنبه سياسى نيز پيدا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شريف، مطوف‌ها كه سروكار با ايرانيان داشتند، به طور عمده شيعه بوده و از اين جهت و نيز براى منافع مادى خود، مى‌كوشيدند تا با ايرانيان برخورد مناسبى داشته باشند تا مشتريان بيشترى را براى دوره‌هاى بعد جذب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عامه مردم نيز شيعيان اندكى يافت مى‌شدند كه آنان نيز به دليل حس مشترك مذهبى، روابطشان با ايرانيان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كه بگذريم، توده سنى اين شهر به رغم آن كه تعصب كمترى در مقايسه با مدينه دارد، اما به طور طبيعى تحت تأثير تبليغات ضد شيعه در اين شهر قرار داشته و از اين زاويه ممكن بود كه برخورد خوبى با ايرانيان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در باره خواجگان حرم كه ممكن بود سنيان متعصبى باشند،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حرم نيز بسته به مقدار تعصب خود و پيروى از سنت‌هاى پيشين، نسبت به روافض يعنى شيعه‌ها اظهار برائت كرده در دعاهاى خود آنان را سب و لعن مى‌كرد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بروجردى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برخورد با شيعه در اين شهر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خاصه حنفى و شافعى و پس از درود به صاحب مقام محمود و مدح صحابه و خلفا و باقى عشره مبشرَّه و حسنين و حمزه و عباس</w:t>
      </w:r>
    </w:p>
    <w:p>
      <w:pPr>
        <w:pStyle w:val="BookText"/>
        <w:rPr/>
      </w:pPr>
      <w:r>
        <w:rPr>
          <w:rFonts w:ascii="IRNazanin" w:hAnsi="IRNazanin" w:eastAsia="IRNazanin"/>
          <w:color w:val="111111"/>
          <w:sz w:val="28"/>
          <w:sz w:val="28"/>
          <w:szCs w:val="28"/>
          <w:rtl w:val="true"/>
          <w:lang w:bidi="fa-IR"/>
        </w:rPr>
        <w:t>عَمَّيْن نبى صلى الله عليه و آله به دعاى سلطان و شريف محمدبن عون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نفرين به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الكفرة و الرفضة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مى‌خروشند و در مكه معظمه فقط چشم از لعن و سبّ روافض نمى‌پوشند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در مكه معظمه دو حمام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اقوام شريف غالب سابق الذكر شريف سليمان نامى است، جوان كه با وجود بودن پدر متعصب، چندى است از مذهب خارج و از خلّص شيعيان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بروجردى در حواشى همانجا، از تشيع شريف محمدبن عون صحبت كرده و از مجلسى ياد مى‌كند كه در حضور امير حاج عجم ايران برگزار شده و شريف محمد به نوعى تشيّع خود را نشان داده است</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حضور يك شاهزاده ايرانى در مكه، سبب مى‌شد تا از شدت برخورد با ايرانيان كاسته شده با احترام بيشترى با آنان برخورد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السلطنه كه به عنوان يك شاهزاده مورد احترام وارد مكه شده بود، نوشته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ملاحظه رعايتى كه از من مى‌ديدند و سفارشاتى كه از من شنيدند، با حجاج به احترام حركت مى‌نمودند و اذيت نمى‌كردند</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شصت نفر شيعه دارد كه اغلب همين مطوفين هستند كه با عجم محشور و از سادات حسينى مى‌باشند و اين شيعه‌ها چندان تقيه عجالة ندارند، واضح و آشكار اظهار تشيع مى‌نمايند و بعضى از همين شيعه‌ها در ايام عاشورا روضه خوانى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سيد ابوالفضل كه يكى از مطوفين و داماد موسى بغدادى، كه موسى بغدادى نيز شيعه و از تجّار معتبر و اغلب معاملات شريف مكه با اوست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همو اشاره مى‌كند كه پس از اعمال حج كه از مكه عازم مدينه بوده‌اند،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هشتم عاشورا محَرَّم، حجاج عجم جمع شده و بى‌تقيه روضه خوانى مفصلى كردند و اهالى رابغ هم اغلب جمع بودند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همين گروه در منازل بعدى نيز مراسم روضه خوانى برپا مى‌كردند</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نايب الصدر هم در سال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مطوفين ياد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شيعه هستند</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بهبود روابط مكيان با حجاج عجم سخن گفته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در مكه، اهالى، حجاج عجم را كه شيعه بودند بسيار اذيت مى‌كردند و آنها هم كمال تقيّه را</w:t>
      </w:r>
    </w:p>
    <w:p>
      <w:pPr>
        <w:pStyle w:val="BookText"/>
        <w:rPr/>
      </w:pPr>
      <w:r>
        <w:rPr>
          <w:rFonts w:ascii="IRNazanin" w:hAnsi="IRNazanin" w:eastAsia="IRNazanin"/>
          <w:color w:val="111111"/>
          <w:sz w:val="28"/>
          <w:sz w:val="28"/>
          <w:szCs w:val="28"/>
          <w:rtl w:val="true"/>
          <w:lang w:bidi="fa-IR"/>
        </w:rPr>
        <w:t>مى‌نمودند، و در اين اوان به واسطه ضعف دولت روم و قانون فرنگى مآبى كه درآنجا معمول شده و قوّت دولت عجم، اين رسم به كلى متروك و اذيتى نسبت به عجم نمى‌شود و اگر تقيّه هم نكنند كسى متعرض نخواهد شد و كمال احترام را از عجمها دارند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نايب الصدر در شرح تحقير ايرانيان در مكه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اطفال مكى ياد مى‌كند كه دور يك ايرانى را گرفته او را به استهزاء گرفته بودند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نجم الملك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تبعيضى كه در مكه ميان عرب و عجم گذاشته مى‌شود، و نقل حكايتى از كتك خوردن يك زائر ايرانى به خاطر همراه بردن گيوه‌هايش به داخل مسجد الحرام،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ايرادات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حجاج ايرانى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مختلف، نعلين زير بغل گذاشته وارد مسجد مى‌شوند و احدى متعرّض آنها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است كه به سبب مجهولى، همه ساله مردم ايران در زحمت و مشقت‌اند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امين الدوله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خانه‌اى كه براى اقامت وى در نظر گرفته شده بوده و از منشى خاص شريف مكه بوده، خبر داده و مى‌نويسد كه در آنجا همه تمثال شاهنشاه شهيد ناصرالدين شاه دارد و صاحب منزل خواسته است خلوص خود را به ايرانيان اثبات كند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در گزارشى نيز كه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در مكه شهرت داشته كه شريف بر مذهب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مكه نسبت به حاج عجم خيلى مهربان و توجه خاطر دارد، حتى آن كه اهل مكه نسبت تشيع به او مى‌دهند و امسال قبل از ورود حاج، اعلان احترام حاج ايرانى را عموما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سلطنت قاهره عليه اسلامبول هم توصيه‌هاى رعايت حاج عجم داده مى‌شود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نيز گفته شده است كه در همان سال به محض ورود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شيخ على جمّال كه شيعه و از مطوفين محترم و همراهان عجم است، منزل گرفتيم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گفتنى است كه ايرانيان حتى در انتخاب قهوه‌خانه، در تلاش بودند تا جايى بروند كه صاحبش شيعه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قهوه خانه حاجى قنبر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شيعيان با همّت غيور است و در قهوه‌خانه‌اش ليله غدير تعزيه امام سجاد عليه السلام منعقد و آش بسيار مفصلى طبخ مى‌نمايد و به حاجيان هديه</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جلسه برگزار شده و از ديد اين گزارشگر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چنين مجلسى در آن نقطه كه مركز متعصبين عامه است، خيلى شعار بزرگى است براى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جعفرى مذهبان</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در چنين فضايى كه شيعه كم بود، گاه اتفاق استثنايى هم رخ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ولى ميرزا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هر روز در مسجد الحرام قرآن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يك حضرموتى شيعه دادم كه نگاه بدارد تا من از طواف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سيد قرآن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محمد ولى ميرزا آن است كه روزهاى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عربها و اهل مكه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برگرداندند، اما اين بار قرآن از دست رفت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در گزارشى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آغاوات‌هاى مكه رفتار بهترى در مقايسه با آغاوات‌هاى مدينه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خواجه‌وات كه آغاواتشان گويند، مواظبت دارند، اخلاقشان خيلى بهتر از خواجه وات مدينه است، بلكه طرف نسبت نيست، به هيچ وجه تفاوتى فيما بين ايرانى و غيره نمى‌گذارند؛ خيلى نجابت آنان ما را مسرور كرد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همين نويسنده از تمسخر بچه‌هاى مكه نسبت به زائران شيعه سخن گفته،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بازارها مى‌رفتيم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حضرات جوان‌ها هر كس را مى‌فهميدند شيعه است، اداش را در مى‌آوردند و صدا مى‌زدند حاجى على حاجى عمر</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در برخى از منابع، اشاره به اقامت برخى از ايرانيان در جده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سيد مختار نامى بوده كه نايب الصدر با همراهانش پس از بازگشت از حج و سفر به مدينه، در جده به منزل او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مختار از سادات دشتستانى و سالها است كه در حجاز متوقف است و همه اهالى آنجا او را به حُبّ حيدر كرار و دشمن داشتن دشمنان آل رسول مى‌شناسند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دو ماه محرم هر شب روضه خوانى دارد</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برخورد مردم مدينه با عجم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برخورد عامه مردم مدينه، با زائران عجم، گزارشهاى مختلفى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به دليل منازعات طولانى شيعه و سنى از يك طرف، و جدال و نزاع صفويان و عثمانيان طى دو قرن و تبليغاتى كه از ناحيه عثمانى‌ها و سنيان متعصب بر ضد شيعه در اين شهر</w:t>
      </w:r>
    </w:p>
    <w:p>
      <w:pPr>
        <w:pStyle w:val="BookText"/>
        <w:rPr/>
      </w:pPr>
      <w:r>
        <w:rPr>
          <w:rFonts w:ascii="IRNazanin" w:hAnsi="IRNazanin" w:eastAsia="IRNazanin"/>
          <w:color w:val="111111"/>
          <w:sz w:val="28"/>
          <w:sz w:val="28"/>
          <w:szCs w:val="28"/>
          <w:rtl w:val="true"/>
          <w:lang w:bidi="fa-IR"/>
        </w:rPr>
        <w:t>صورت مى‌گرفته، مى‌بايست اصل را بر بدبينى ساكنان اين شهر نسبت به شيعه و طبعا ايرانيان گذاشت كه شيعه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نه تنها نسبت به مدينه كه در تعصب مذهبى شهرت داشته بلكه براى ساكنان نواحى آن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وكيل كشتى‌هايى كه در بندر ينبع لنگر انداخته بوده،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ستم پيشه است و سنى متعصب و با جنس ايرانى دشمن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نيز اشاره كرديم كه مدينه به عنوان محل مهاجرت سنيان متعصب، در برخورد با شيعيان سخت‌گيرتر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اين شهر يك نكته ديگر را هم بايد افزود و آن اين كه نزاع ساكنان شهر با نخاوله شيعه مذهب كه در روستاهاى اطراف بودند، آنان را نسبت به ايرانيان نيز كه نوعى اتحاد مذهبى با نخاوله داشتند، بدبين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گزارش برخورد مردم اين شهر با ايرانيان در منابع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زائرى در سال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كه اهل مدينه، نسبت به اهل مكه، بسى مهربان و با سلوك‌اند، عجم در انظار ايشان مفلوك و معتبرين حجاج، بسى دنى و صُعْلوك</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اين ناشى از تعصب جاهلى است كه از قديم الايام ميان عرب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برخى از عجم‌ها نيز با همين ديد تحقيرآميز به عربها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الدوله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شترها را نزديك چادرها خوابانيده‌اند، عربده عرب و شتر بهم آميخته، عفونت اين دو جانور به يكديگر پيشى مى‌گيرد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طبعا چون در مدينه قدرتى نداشتند، نمى‌توانستند برخورد تندى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مفصلى كه از برخورد خشن عربها با عجم‌ها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عبدالغفار نجم‌الملك منجم باشى، گويا به هدف آگاه كردن دربار قاجارى، نوشته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خانه‌زاد در خاك حجاز ديد، اين است كه مردم عجم نمى‌دانم از چه بابت در انظار مردم آنجا مغضوب و حقير و خفيف‌اند، بلكه از سگ پست‌ترند و با وجود آن كه در اين سنوات، به حسن كفايت حاجى ميرزا حسن كارپرداز مقيم جده، خيلى رفاهيّت دست داده، باز خالى از خطر نبود، خاصه در مدينه طيبه كه خون و مال عجم را حلال و مباح مى‌دانند و به هر قسم بتوانند در صدمه حجاج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سيد حسن</w:t>
      </w:r>
    </w:p>
    <w:p>
      <w:pPr>
        <w:pStyle w:val="BookText"/>
        <w:rPr/>
      </w:pPr>
      <w:r>
        <w:rPr>
          <w:rFonts w:ascii="IRNazanin" w:hAnsi="IRNazanin" w:eastAsia="IRNazanin"/>
          <w:color w:val="111111"/>
          <w:sz w:val="28"/>
          <w:sz w:val="28"/>
          <w:szCs w:val="28"/>
          <w:rtl w:val="true"/>
          <w:lang w:bidi="fa-IR"/>
        </w:rPr>
        <w:t>مطوّف كه از جانب معين الملك براى مطوّفى ايران مأمور است، كمال بدسلوكى 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رسم چنين شده كه هر نفر حاجى مبلغ دو ريال فرنگ كه معادل دوازده هزار دينار باشد به او بدهند تا در ميان مزوّرين و خدّام قسمت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وحشى بى‌ادب، با جمعى از خواجه‌ها و عسكر، براى وصول اين تنخواه، در نيمه شبى بى خبر وارد اردوى حجاج بى‌صاحب مى‌شود و در وقتى كه مردم در چادرهاى خود خوابيده‌اند، بعضى تنها و بعضى با عيال، بدون اذن شبيخون زده مى‌ريزند بر سر آنها و با كمال خفّت آن وجه را وصول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اين است كه اهل مدينه با اين كمال بى‌ادبى و وحشى‌گرى، مردم ايران را يك ذرّه وقرى نمى‌نهند و در نوع انسان محسوب نمى‌دارند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ايران با آن كه اغلب به لباس منقّح بودند، روزها را اختيار نداشتند كه چندان در مسجد براى زيارت توقف كنند، و تنها جرأت نمى‌كردند به مسجد روند و شب‌ها را به كلّى ممنوع بودند از دخول مسجد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نجم‌الملك پس از اظهار اين كه خود مشاهده كرده است كه چه طور يك بچه عرب در مدينه، دو ايرانى را آزار مى‌كرده و آنها جرأت برخورد با او را نداشتند،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امتيازات اعراب، كه در تمام خاك عربستان ديدم، اين است كه هر گاه منازعه‌اى رخ دهد فى ما بين يك نفر عرب و يك نفر عجم، آن عرب حق دارد كه هر نوع فحش و تهمتى بر آن عجم نسبت دهد، ولى عجم حق يك كلمه سؤال و جواب ندارد و الّا آن قدر اعراب بر سر او مى‌ريزند و مى‌كوبندش كه هلاك شود</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مخبرالسلطنه هم در سال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نكته را به حق دريافته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مدينه تعصب 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است</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وى به خصوص اين تعصب را متوجه بخارائى‌هايى 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جمعى مجاورند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مخبرالسلطنه وضو مى‌گرفته، تنى چند از آنان،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مى‌نگريسته‌اند</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افزونى تعصب مدنى‌ها، مسأله‌اى است كه تا به امروز نيز مى‌توان آن را مشاهده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الدوله نيز اهل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متكبر و سخت دل، بى‌رحم، بدسلوك و زبان 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مى‌كند</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گزارشى كه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حضرات مدنى‌ها با جماعت عجم و شيعه، فوق العاده</w:t>
      </w:r>
    </w:p>
    <w:p>
      <w:pPr>
        <w:pStyle w:val="BookText"/>
        <w:rPr/>
      </w:pPr>
      <w:r>
        <w:rPr>
          <w:rFonts w:ascii="IRNazanin" w:hAnsi="IRNazanin" w:eastAsia="IRNazanin"/>
          <w:color w:val="111111"/>
          <w:sz w:val="28"/>
          <w:sz w:val="28"/>
          <w:szCs w:val="28"/>
          <w:rtl w:val="true"/>
          <w:lang w:bidi="fa-IR"/>
        </w:rPr>
        <w:t>مُقرّح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غيرت و اربابان نفوذ و همّت را فريضه ذمّه است كه فكرى به حال اين شيعيان بيچاره بكنند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وى اشاره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زوّار را به شتم و ضرب طرد مى‌نمايند و خود با كفش در داخل روضه مطهره تفرّج و تفرعن مى‌نمايند و استهزاى ايشان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كه هر نفرى يك مجيدى و نيم به عنوان مزوّرى و مطوّفى مى‌گيرند به هر تزويرى باشد</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برخورد آغايان حرم مدينه با شيعه نيز در دوره‌هاى مختلف، به صورت‌هاى متفاوتى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ايرانى به دليل شيعه بودن و ايرانى بودن، در اقليت بودند و در برابر متعصبين مذهبى اين شهر نياز به حمايت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برابر آنچه گذشت، بروجردى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خوش‌رفتارى آغايان مدينه سخن گفته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آغايان خواجه مدينه طيبه، برخلاف مكه معظمه، مستغنى الطبع و بى‌آزارند</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نويسنده ديگرى كه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گزارده، بر رعايت اصول مورد نظر آغايان در وقت حضور زائران در مسجد تأكيد كرده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ايرانى و حاج عجم هم بى‌جهت از طرف آنها بى‌احترامى و ايذا و اذيت نمى‌شود، مگر از جانب خودشان، سوء ادب و بى‌پروايى و دنائت و گدايى در ورود و خروج شود و الّا اگر از روى ادب و لباس پاكيزه و قانون تقيه وارد روضه منوّره شوند، و هنگام نماز جماعت جلوى نماز حضرات راه نروند و اقتدا كنند و مهر نماز موقوف دارند وبه آغايان خواجه و بعض مزوّرين كه مقابل ضريح مبارك نبوى و ضريح مقدس صديقه طاهره صلوات‌اللَّه عليها ايستاده‌اند، مختصر بذلى اگرچه يك قران دو قران باشد بشود، خيلى خيلى محترم خواهند بود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البته اين موارد، براى كسانى است كه پولى در بساط داشته باشند و با افراد متعصب هم برخورد نكنند، و الا قاعده آن بود كه با عجم تندخويى مى‌كردند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فرهاد ميرزا با شرحى از اين كه عرب‌ها نجاست و پاكى حاليشان نيست و همانجا كه بول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وضو بجاى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پاهاى كثيف در حرم رسول‌اللَّه صلى الله عليه و آله داخل مى‌شوند و عجم بيچاره را از حرم مى‌رانند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البته عجم‌ها نيز گاه بى‌تقصير</w:t>
      </w:r>
    </w:p>
    <w:p>
      <w:pPr>
        <w:pStyle w:val="BookText"/>
        <w:rPr/>
      </w:pP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كارى كه موجب بى‌حرمتى شيعيان نسبت به گروه مخالف مى‌شد، سبب خشم آنان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برده در سوراخى كه قبر خلفا معلوم بوده، انداخته‌اند، خواجه كه مى‌شنود، بناى چوب را مى‌گذارد، جمعى زدند و جمعى را پولشان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شد ورود عجم مشرّف نشود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طبيعى است كه در اين شرايط، برخورد با عجم‌ها سخت‌تر شده و آنچنان كه محمد ولى ميرزا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به هيچ وجه فرصت تفحص نشد، بسيار بد سلوك مى‌كنند با حاج عجم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بقيع متعرض دو سه نفر حجاج ترك شده بودند كه در مقبره خليفه ثالث پليدى انداخته، بى احترامى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الدوله در اين باره، به حكومت اعتراض كرده و حكومت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اشخاصى را كه نسبت به تُرك‌ها تَرك اولى كرده بودند، تأديب و تعذير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يكى از كهنه‌ترين بهانه‌ها، راه رفتن عجم‌هاى در بين صفوف نماز اهل سنت است كه تا به امروز نيز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بهانه آغايان حرم آن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مذاهب اربعه ممنوع است كسى از جلو مُصلِّى عبور كند و عجمان اين معنا را زشت نمى‌شمارند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ايشان را از مسجد بيرون مى‌كنيم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البته برخورد با اعيان و شاهزادگان ايرانى، به گونه‌اى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شمارى از درباريان به حج مى‌رفتند و به مقدار موقعيتى كه داشتند، در آنجا از سوى شريف مكه و والى آن مورد احترام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حكومت مدينه يا مكه، با تأكيد دربار عثمانى، رعايت حال شاهزادگان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زمانى كه اتابك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عازم مدينه بود و اعراب به كاروان حجاج حمله‌ور شدند، محافظين به خاطر اتابك دستور داشتند، هر حمله‌اى كه صورت گرفت، در مقابل از اعراب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وقت‌هاى معمولى چنين اجازه‌اى را نداشتند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عليا مادر ناصرالدين شاه همراه اعتمادالسلطنه و شمارى ديگر از درباريان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آنها با احترام مواجه بوده و براى نمونه وقتى به شام رسيدند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حضرات حاج عجم، در سر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نامق پاشا، شهر شوال سنه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وارد شام شدند و به خانه‌هاى شهر منزل</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كه مهدعليا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 پاشاها را مهمانى كرد، بسيار سنگين و خوب، به طور ايرانى</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زمانى نيز كه به مكه رسيدند، وجود مهدعليا سبب آسايش حجاج ايرانى بود؛ چنان كه همين اعتمادالسلطنه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امسال، جماعت حاج بواسطه داشتن نوّاب مهد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و شام و غيره در نهايت آسوده بودند، مع ذلك مردم حرمين شريفين، در موقع اذيّت حتى المقدور مضايقه نداشتند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همو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آصف الدوله نور محمد خان، سردار وزير حضرت مهد عليا بود، و بر حاج سمت اميرى و سردارى داشت، از نگاه دارى حاج از تعديّات حمله داران، و ساير عمله كوتاهى نفرموده، با ملتزمين ركاب حضرت مهد عليا، قسمى رفتار كرد، كه از حركات و سكنات ايشان تمام مردم راضى و شاكر بودند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زمانى كه فرهاد ميرزا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شد، به او خبر دادند كه يك فوج سپاه براى استقبال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عراده توپ هم به استقبال آورده‌اند كه شليك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ميرزا با اين كار مخالفت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اذن نمى‌دهم كه توپ بيندازيد كه پيغمبر را از آمدن خود اعلام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عالم ماكان و ما يكون مى‌دانم، البته دانسته است كه يكى از سگان آستان به زيارت اين مكان آمده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حرمت فرهاد ميرزا سبب شد تا با درخواست وى براى باز بودن درِ حرم تا صبح، موافقت شود و در پناه او ساير زائران ايرانى نيز بهره‌مند شود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در زمان سفر فرهاد ميرزا شيخ الحرم كه از طرف دولت عثمانى منصوب مى‌شد، على پاشا بود كه فرهاد ميرزا در باره او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خوش نفسى است و با حجاج عجم خوش‌رفتار است</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به نظر مى‌رسد كه برخى از ايرانى‌ها، براى آن كه با برخورد بد مواجه نشوند، لباس خود را تغيير داده خود را به صورت عربها و يا تركها درمى آوردند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اعتمادالسلطنه كه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لباس داده بوده، وقتى يك ايرانى او را شناخته،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عجم هستى، حالا عثمان‌لو شده‌اى</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فرهاد ميرزا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چنانچه به اهل حاج عجم غدغن كرده بودم كه تغيير كسوت و حالت لباس ندهند، امروز هم به همه اهل حاج همان تأكيد را كردم</w:t>
      </w:r>
    </w:p>
    <w:p>
      <w:pPr>
        <w:pStyle w:val="BookText"/>
        <w:rPr/>
      </w:pPr>
      <w:r>
        <w:rPr>
          <w:rFonts w:ascii="IRNazanin" w:hAnsi="IRNazanin" w:eastAsia="IRNazanin"/>
          <w:color w:val="111111"/>
          <w:sz w:val="28"/>
          <w:sz w:val="28"/>
          <w:szCs w:val="28"/>
          <w:rtl w:val="true"/>
          <w:lang w:bidi="fa-IR"/>
        </w:rPr>
        <w:t>كه بعد از اتمام مناسك، كلاه فيس به سر نگذارند و تغيير لباس ندهند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زمانى هم كه در مكه ديده بود همشيره زاده‌هاى امام جمعه اصفهان، عمامه سبز را برداشته عمامه سفيد گذاشته‌اند، به آنان اعتراض كرد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شگفت آن كه روزنامه اختر كه در عثمانى به طبع مى‌رسيد، در همين سال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بهجة الفتاوى كه در اين زمان در پاى تخت دولت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كلاه عجم را بسرش بگذارد، نكاح زنش باطل خواهد شد و بايد تجديد نكاح كند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اين فتوا كه ممكن است در اصل مربوط به كلاه‌هاى اروپايى بوده، بر اساس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 فَهُوَ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اما به هر روى، نويسنده مقاله، در تحليل خود، مبنا را بر اين گذاشته است كه مقصود كلاه ايرانى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تعجب است كه لفظ عجم را چه قدرها در نزد عوام مستكره كرده‌اند، به طورى كه هر كس كلاه عجمى يعنى كسوت ايرانيه را در بر دارد، در نظر مردم اين سامان از هر گروه و ملتى مستكره‌تر ديده مى‌شود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فراهانى كه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يافتن عجم در ميان مكيان سخن مى‌گويد، نسبت به كسانى كه تغيير لباس مى‌داده‌اند تا كمتر مورد اعتراض واقع شوند، معترض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در مكه و مدينه و عرض راه، همه جا لباس عجمى مى‌پوشيدم و كلاه عجمى بر سر مى‌نهادم و ابدا تقيّه نمى‌كردم و هيچ كس يدا و لسانا متعرض من نشد، سهل است، نهايت احترام را منظور مى‌داشتند</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نجم الملك در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خاك حجاز هر ملت به لباس خود آزادانه راه مى‌رود الّا اهل ايران كه يا بايد عرب شوند يا افندى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آن، همين قدر كه شناختند عجم است، مورد تمسخر و استهزاء است</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كلاهِ ايرانىِ امين‌الدوله سبب شده است تا پيرمردى در مكه به او به عنوان يك ايرانى نزديك شده و يكى دو بيت از اشعار سعدى براى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پيرمرد گفته است كه از اهالى كردستان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مجاورت چندين ساله درين مكان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كلى فراموش نكرده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امين الدوله در جاى ديگرى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كه به كلاه پوست ايرانى ساخته و تغييرى به لباس و صورت نداده‌ام، همه كس فينه و عمامه و كفيه و عقال گرفته‌اند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امين الدوله كه با فهم سياسى بالاى خود و موقعيتى كه به عنوان صدر اعظم داشته، مسائل مربوط به دولت عثمانى و حكومت مدينه و سادات و نخاوله را كاملا درك مى‌كرده، اطلاعات جالبى در اين باره به دست داده، خبر از تلاش‌هايى مى‌دهد كه براى بهبود مسائل زوار ايرانى در مدينه در جريان بوده و به دليل بى‌لياقتى مشيرالدوله، به جايى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قول سيد حسن كه كار راهنمايى زائران ايرانى را در مدينه عهده‌دار بوده، نقل كرده است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و دلتنگى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خاصى از اولياى دولت ايران داشت و آن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طرف دولت، براى احترام و اعزاز يك مشت ايرانى كه همه ساله به اينجا مى‌آيند و سروكارشان با خدمه و خواجه‌هاى متعصّب شرير است، جزيى انفاق و انعامى مبذول بود، اين اشكالات و خفّت‌ها و خوارى‌ها را نداشتيم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الدوله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انعامى كه همه ساله از جانب دولت و به توسط سفارت ما، مقيم استانبول، داده مى‌شود، كفايت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انعام؟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مبلغى كه مرحوم حاجى ميرزا حسين خان مشيرالدوله بعد از سفر حج خود و تأديبى كه به سيد مصطفى عموى تو كرد، از دولت مستدعى شد و تا پارسال برات آن صادر و وجه آن به توسط خود من به اين مشيرالدوله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مى‌شد و كاغذهاى او نزد من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سوز و گداز براى تلطيف خاطر خدّام حرمين و وجوب ايصال اين وجه به وقت و به موقع كه گاهى من خود به قرض برات اسلامبول از طهران گرفته و فرستاده‌ام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 كه بعد از زمان مرحوم حاج ميرزا حسين خان مشيرالدوله، دينارى از اين انعام دولتى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كردم كه جناب مشيرالدوله با خدا و رسول هم خيانت كرده، اين جزئى پول را كه براى احترام و آسايش حجاج و زوّار ايرانى در حرمين شريفين مقرر است، به مصارف غيرمشروعه خود رسانيده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وى با اشاره به اقدامات بدعت‌آميز سفير ايران در استانبول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قوم در يثرب و حجاز مثل ايرانى ذليل و اسير نيست و سبب اين كه مأمورين ايران آنها را به ثمن بخس به عثمانى‌ها فروخته‌اند</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ميرزا داود كه در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مدينه آمده مى‌نويسد كه امين الحرم يا رئيس المطوفين براى وى هدايايى فرستاده از وى خواسته است كه رضايت نامه‌اى جهت او براى سفير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 كه آنان از هر زائر ايرانى دو ريال مى‌گيرند كه البته از روى احترام از وى نگرفته‌اند</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ايرانيان و شيعيان نخاوله</w:t>
      </w:r>
    </w:p>
    <w:p>
      <w:pPr>
        <w:pStyle w:val="BookText"/>
        <w:rPr/>
      </w:pPr>
      <w:r>
        <w:rPr>
          <w:rFonts w:ascii="IRNazanin" w:hAnsi="IRNazanin" w:eastAsia="IRNazanin"/>
          <w:color w:val="111111"/>
          <w:sz w:val="28"/>
          <w:sz w:val="28"/>
          <w:szCs w:val="28"/>
          <w:rtl w:val="true"/>
          <w:lang w:bidi="fa-IR"/>
        </w:rPr>
        <w:t>يكى از حساسيت‌هاى حجاج ايرانى در سفر حج، برقرارى ارتباط با شيعيان آن نواحى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به هر نقطه‌اى كه مى‌رسيدند، به دنبال يافتن محلات شيعه نشين بوده و در طول سفر و به ويژه شهر مدينه به اين مسأله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زائرانى كه از ايران به سوى شام رفته و از آنجا قصد مدينه مى‌كردند، در محله خراب شام سكونت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محله‌اى شيعه نشين بود كه از زمان صفوى به اين سو، محل اقامت زائران ايرانى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زائرى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جناب حاجى محمد مهدى حلباوى، در محله معروف به خراب كه خيلى آباد است، نزول كرديم</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يك زائر شيعه هشيار، به طور معمول، در هر منزل به اين امر توجه داشت كه طرفش بر چه مذهبى است؛ شيعه است يا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امين الدوله در نزديكى مدينه وارد سربازخانه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 و اوراقى كه در منزل رئيس كل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حدس زد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شيعى مذهب باشد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زائرانى نيز كه از طريق بصره مى‌رفتند، در قصبچه كوچكى معروف به مقام على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آنجا غالب شيعه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مى‌كردند</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در اين زمينه مهم‌ترين نكته آن بود كه در مدينه، شيعيان نخاوله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WERNER ENDE. THE NAKHAWILA, A SHIITE COMMUNITY IN MEDINA PAST AND PRESENT, die Welt des Islama 37, 3. Brill, Leiden, 1997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ترجمه دو قسمت از اين مقاله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سكونت داشتند و از اين جهت، ايرانيان، مشتاق بودند تا با آنان در ارتباط بوده و رفت و شد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آگاهى‌هاى جالبى از اين طايفه در سفرنامه‌هاى ايرانيان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الملك كه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در باره نخاوله و موقعيت بسيار ضعيف آنان در ميان ديگر ساكنان مدينه، از سر دلسوزى، آگاهى‌هاى جالبى به دست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مدينه، مردان شان، غالب كوسج‌اند و سفيد پوست؛ ولى بد زبان و خشن و بسيار تنگ معيشت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خاصه طايفه نخاوله كه منسوب‌اند به حضرت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شيعه خاص‌اند، و عجب اين است كه اهل مدينه ايشان را كلاب مدينه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در خارج شهر قديم، خانه‌هاى بسيار پست خرابه دارند، و به كمال سختى زندگانى مى‌كنند و اهل مدينه آنها را به حرم مطهّر و به مسجد النبى راه نمى‌دهند و گاه گاه اتفاق نموده مى‌ريزند و خانه‌هاى ايشان را مى‌زنند و مى‌كشند و غارت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زائر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اين بنده آن است كه اگر احدى، يك فلوس در مشرق زمين نذر داشته باشد، با وجود آنها و در صورت امكانِ رسانيدن به آن‌ها توسط حجاج، حرام است كه به ديگرى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نه آن قدر بر آن بيچارگان تلخ و صعب است كه بتوان شرح داد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دليل علاقه ايرانيان براى اقامت ميان نخاوله، جداى از آرامش خاطر آنان، داد و ستد متقابلى بود كه به لحاظ مادى و معنوى ميان آنان برقرار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يك شيعه در ميان نخاوله، سبب مى‌شد تا او در انجام فرائض مذهبى خود از بند تقيّه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امين الدوله در وقت اقامت در منزل نخاوله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 بى‌تقيه ادا شد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به علاوه، اين سكونت سبب مى‌شد تا زائران شيعه، پولى را كه بابت اجاره بها مى‌پردازند، به يك شيعه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نخاوله نوشته است كه آنان بيشتر در قراى خارج از ديوار مدينه زندگى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فقيرند و زراعت و آبيارى اراضى و باغات دور شهر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دنبال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شيعه، اغلب در خانه‌هاى نخاوله منزل مى‌نمايند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جمعيت مدينه را هشتاد هزار نفر دانسته كه از اين مقدار، ده هزار نفر آن شيعه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چهار هزار شيعه در شهر و شش هزار در قراى اطراف شهر هستند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همو مى‌نويسد كه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در مدينه و همه شب در حوش نخاوله‌ها جمع شده و مشغول روضه خوانى و تعزيه دارى حضرت سيد الشهداء بودند و گاهى سنى‌ها هم به روضه مى‌آمدند و مخصوصا بعد از فراغت از روضه، دعاى دوام دولت شاهنشاه ايران را به اسمه مى‌نمودند</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حسام السلطنه كه در سال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يك شاهزاده با احترام و با استقبال رسمى و سفارش سلطان عثمانى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مكه و مدينه آمده بود، مى‌نويسد كه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حسينيه و موسويه و نخاوله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طايفه شيعه هستند و در مدينه مسكن دارند و لازم الرعاية مى‌باشند، سيصد تومان بالمناصفه به آنها نياز شد كه صرف معاش خود نمايند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نايب الصدر نيز كه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است، پس از ورود به مدينه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نخاوله منزل گرفته شد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زائرى كه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يك كاروان قريب سيصدنفرى، پس از انجام اعمال حج، روانه مدينه شده شرح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اتّحاد مذهبى تمام قافله، به محله حضرات نخاوله كه از شيعيان خالص و اغلب سادات و مساكين‌اند، وارد شدند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ميرزا داود هم كه در محرم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شده مى‌نويسد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نخاوله كه طايفه شيعى و مردمان فقير خوبى داشتند، منزل حاجى محمد حسين نامى كه مشتمل بود بر پنج اطاق و باغچه كوچكى و سه حوض آب هم داشت، به پنج ليره براى ما منزل گرفته بودند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همو مى‌نويسد كه در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به محله نخاوله، روضه آنها تمام شده بود، ولى سى چهل نفرى جمعيت هنوز بودند، دوباره خواهش كردم يك نفر رفت روضه خوانى شيخ جابر نام آورد، جوانكى بود، روضه خوبى هم خواند، دوباره اقامه مجلس تعزيه كرديم دو سه تومان به روضه خوان و قهوه‌چى دادم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باز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تومانى نذر نخاوله داشتم دادم، كم‌كم فقراى نخاوله مطلع شدند و ازدحام كردند، به هر قسم بود، آنها را كمى زيادى داديم، حقيقتاً چيز دادن به آنها خيلى ثواب دارد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شيعيان براى شركت در نماز جماعت به محله نخاوله رفته و گاه مى‌شد كه روحانى ايرانى در آنجا منبر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ميرزاعلى اصفهانى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را در حسينيه نخاوله نماز جماعت منعقد و جمعيت كثير شد و چون اساس روضه منعقد و مناسب بود، خودم منبر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نماز جماعت مفصل و منبر منعقد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كمك مالى به نخاوله نيز رسمى كهن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در قالب پرداخت حقوق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نخاوله انجام مى‌شده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مبلغى هم بابت حقوق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جماعت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نخاوله و فقراى شيعه آنجا بناى تقسيم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آوردند، رجالا و نساء، وجوه به حضرات تقسيم شد</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در برابر، نخاوله واعراب شيعه، گاه در مواقع حساس به حمايت از شيعيان ايرانى برمى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يك كاروان اسير اعراب بدوى شده و پس از تحمل صدمات فراوان به مدنيه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 آقا سيدمحمد فرزند مرحوم حاج آيةاللَّه سيدمحمد كاظم يزدى مرجع شيعيان نيز حضور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شيعيان و دوستان عوالى، مكرر در مكرر رسولان و قاصدان آمدند كه ما جماعتى از شيوخ عوالى خود را حاضر خدمت ساخته كه شما را با همراهانتان در مدت هفت روز برسانيم به مكه</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ايرانى‌ها حتى مى‌كوشيدند تا در اجاره كردن الاغ نيز اين ملاحظات را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كازرونى مى‌نويسد كه شتر را از طايفه فُرْعى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آنها شيعه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كرايه كرده بوديم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مقصود از اين ناحيه، منطقه فرع است كه ده قريه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قريه آن شيعه و از سادات عالى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روستاهاى شيعه اين منطقه يادكرده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فرعى كه از شاگردان مرحوم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آبادى توقف دارد، مروّج مذهب اماميه است و جمعى را شيعه كرده و هر ساله به مكه معظّمه مى‌رود و مقام اجتهاد دارد</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فراهانى نيز در باره منطقه فرع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اهالى فرع اغلب شيعه اثناعشرى هستند</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نيز در گزارشى كه از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است، آمده است كه همراه كاروان ايرانى‌ها، آيةاللَّه سيد عبدالحسين لارى بوده كه وقتى به منطقه فُرع و روستاهاى شيعه آن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قريه مى‌آمدند و مسائلى كه داشتند سؤال مى‌كردند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همين زائر، وقتى به مدينه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نخلى كه دو بركه آب در آن بود، قريب به خانه نخاوله‌ها،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فراهانى مى‌نويسد كه شمارى از مردمان قراى اطراف وادى فاطمه نيز كه در نزديكى مكه قرار دارد، شيعه اثناعشرى و زيدى هستند</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به طور معمول، حاجيانى كه ابتدا اعمال حج را به جاى آورده و سپس به مدينه مى‌رفتند، ممكن بود كه ايام سوگوارى محرم را در مدينه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رسم شيعيان با رسم سنيان متعارض مى‌شد؛ چرا كه در ايام عاشورا،</w:t>
      </w:r>
    </w:p>
    <w:p>
      <w:pPr>
        <w:pStyle w:val="BookText"/>
        <w:rPr/>
      </w:pPr>
      <w:r>
        <w:rPr>
          <w:rFonts w:ascii="IRNazanin" w:hAnsi="IRNazanin" w:eastAsia="IRNazanin"/>
          <w:color w:val="111111"/>
          <w:sz w:val="28"/>
          <w:sz w:val="28"/>
          <w:szCs w:val="28"/>
          <w:rtl w:val="true"/>
          <w:lang w:bidi="fa-IR"/>
        </w:rPr>
        <w:t>سنيان به جشن و سرور مى‌پرداختند و عاشورا را عيد مى‌گيرند در حالى كه شيعيان مشغول روضه خوانى و نوحه سرايى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شيعيان در ميان سنيان، در اين ايام، سبب گرفتارى و نگرانى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فرهاد ميرزا با اشاره به اين كه در كشتى مراسم سوگوارى بوده و اهل كشتى كه همه فرنگى وخارج از مذهب‌اند، چيزى نمى‌گويند، از اعراب ياد مى‌كند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 در شب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خانه‌ها آواز دف و دايره و هلهله بلند بود، كسى از ترس جرأت نكرد كه اسم امام حسين عليه السلام را به ميان آورد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شريف عبداللَّه اين مسائل را ممنوع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ميرزا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محاسن شريف آن است كه سابقا در روز عاشورا اهل مكه معظمه عيش و عشرت داشته ساز و طنبور مى‌زده‌اند كه كشتى نوح امروز در جودى قرار گرفته و اين شريف موقوف كرده كه براى كشتى نوح بايد صبح عيش و عشرت كرده و نبايد براى پسر فاطمه كه امروز شهيد شده، محزون وملول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قديم را موقوف كرده است كه در ايام امارت معزّى اليه ديگر در مكه در روز عاشورا اين عمل شنيع را مرتكب نمى‌شوند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اهالى مكه به اسم اين كه روز عاشورا كشتى نوح به كوه جودى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شادى‌ها مى‌كردند و اسباب لهو و لعب فراهم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شريف عبدالمطلب چون شريف عبداللَّه و شريف عون كه شريف حاليه است به تشيع بى ميل نبودند، اين قاعده را منسوخ كردند و به احترام قتل سيد الشهداء عليه السلام موقوف نمودند</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امين الدوله نيز در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از آن داده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شريف به اقتضاى نسب و اصل كريم، مذاق تشيع دارند</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نايب الصدر نيز كه عاشوراى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مدينه بوده، خبر از برگزارى مراسم سوگوارى در محله نخاوله داده كه عرب و عجم در آن شركت كردند و حتى مداحى، اشعارى از ناصرالدين شاه را در عزاى امام حسين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ختام، متفق الكلام دعاى شاه اسلام پناه را گفتند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به گزارش همو، شب‌هاى بعد نيز مراسم سوگوارى برقرار بوده كه نخاوله نيز در آن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p>
    <w:p>
      <w:pPr>
        <w:pStyle w:val="BookText"/>
        <w:rPr/>
      </w:pPr>
      <w:r>
        <w:rPr>
          <w:rFonts w:ascii="IRNazanin" w:hAnsi="IRNazanin" w:eastAsia="IRNazanin"/>
          <w:color w:val="111111"/>
          <w:sz w:val="28"/>
          <w:sz w:val="28"/>
          <w:szCs w:val="28"/>
          <w:rtl w:val="true"/>
          <w:lang w:bidi="fa-IR"/>
        </w:rPr>
        <w:t>درباره نخاوله و روابط آنان با ايرانيان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جمعيت نخاوله كه همگى بيرون مدينه در حصار جديد منزل دارند، دو هزار نفر مى‌شوند و تمامْ محب آل‌ابى‌طالب و شيعيان اسداللَّه الغالب مى‌باشند، با زوّار ايرانى كمال الفت را دارند، غالب فقير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توصيه مى‌كند كه از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قدر مقدور، هر كس مشرف بشود، اعانت نمايد، بسيار به موقع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امين الدوله از طرحى سخن گفته كه قرار بوده است تا از طريق مشيرالدوله سفير ايران در عثمانى، برخى از شيوخ نخاوله را نيز در كار اداره بقعه ائمه اطهار عليه السلام شريك با سادات برزنجى كه فرمان سلطانى براى اداره اين بقعه داشتند، شريك كنند؛ اما كوتاهى و تسامح حاجى محسن خان مشيرالدوله، سبب شده است تا شيخ جزاء از رؤساى نخاوله كه به تهران آمده بوده، دست خالى بازگردد</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اين شيخ جزا در سفر امين الدوله به مدينه، در كنار وى بوده است</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امين الدوله كه در عقيده تشيع خود سخت جدى است، اظهار مى‌دارد كه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هم از آشنايان نخاوله و سادات و شرفا كه در ميان مردم مدينه با اين همه تعصب، حفظ مذهب تشيع كرده‌اند، پذيرايى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همه و مترجم بنده، شيخ جزا است و خلاصه مطلب را به من مى‌گويد كه براى آقايان فكر پول بكنيد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روزى كه امين الدوله به قبا مى‌رفت، سر راه به منزل يكى از نخاوله وارد شده در آنجا جوانى از نخاوله نيز بر او وارد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بى‌مقدمه سرود آغاز كرد و ابياتى در مرثيه حضرت ابى‌عبداللَّه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آهنگى سوزناك خواند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الدوله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در عزا، سوز دلم بيش از اشك چشم است، بى اختيار سيل از دو ديده روان كردم و همگى چندان گريستيم كه به تلافى بى‌فرصتى ايام عاشورا، عزادارى به وجه اكمل شد</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امين الدوله مى‌افزايد با آن كه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تقى صراف تبريزى سى ليره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نخاوله داده بوده،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تقاضاى رعايتى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مجددا وجهى به رعايت ايشان تخصيص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اهل توقع بسيارند و كيسه ما كفايت نمى‌كند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گفتنى است كه به احتمال از قرن سيزدهم هجرى به بعد، در تزئينات</w:t>
      </w:r>
    </w:p>
    <w:p>
      <w:pPr>
        <w:pStyle w:val="BookText"/>
        <w:rPr/>
      </w:pPr>
      <w:r>
        <w:rPr>
          <w:rFonts w:ascii="IRNazanin" w:hAnsi="IRNazanin" w:eastAsia="IRNazanin"/>
          <w:color w:val="111111"/>
          <w:sz w:val="28"/>
          <w:sz w:val="28"/>
          <w:szCs w:val="28"/>
          <w:rtl w:val="true"/>
          <w:lang w:bidi="fa-IR"/>
        </w:rPr>
        <w:t>مسجد النبى عليه السلام در كنار نام خلفا، عشره مبشره و ائمه مذاهب اربعه، نام دوازده امام نيز افزوده شده كه تا به امروز نيز وجود دارد و تنها نشان تشيع امامى در يكى از مهم‌ترين مساجد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زائر در مدينه طبعا از ديدن اين اسامى در مسجد النبى خشنود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اسامى در سفرنامه‌هاى دوره قاجارى آمده است</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زيارت اماكن</w:t>
      </w:r>
    </w:p>
    <w:p>
      <w:pPr>
        <w:pStyle w:val="BookText"/>
        <w:rPr/>
      </w:pPr>
      <w:r>
        <w:rPr>
          <w:rFonts w:ascii="IRNazanin" w:hAnsi="IRNazanin" w:eastAsia="IRNazanin"/>
          <w:color w:val="111111"/>
          <w:sz w:val="28"/>
          <w:sz w:val="28"/>
          <w:szCs w:val="28"/>
          <w:rtl w:val="true"/>
          <w:lang w:bidi="fa-IR"/>
        </w:rPr>
        <w:t>جداى از اعمال حج، و نيز زيارت قبر پيغمبر صلى الله عليه و آله مراكز و اماكن ديگرى در مكه ومدينه وجود دارد كه عامه مسلمانان به زيارت آنها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شيعيان نسبت به برخى از اين اماكن توجه بيشترى از خود نشان داده و حتى در مواردى، تنها شيعيان بودند كه به زيارت برخى از اين اماكن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فهرستى از اين اماكن را كه در روزگار قاجار در حرمين شريفين مورد توجه حجاج و زائران بوده، مى‌توان در سفرنامه‌ها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براى يك حاج، شيعه يا سنى، هيچ كجا بهتر از مسجد الحرام و مسجد النبى صلى الله عليه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ولى ميرزا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طى پانزده روز اقامت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نمازها در مسجد الحرام كردم، يك صد و ده طواف كردم و يك ختم كلام‌اللَّه كردم</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اين رويه‌اى بود كه بسيارى از حجاج داشتند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پس از مسجد الحرام و مسجد النبى صلى الله عليه و آله، بقيع در ميان مراكز زيارتى رتبه اول را براى عموم مسلمانان به ويژه شيعيان داشته و زائران هر روز، آن هم دو يا سه بار، به زيارت آن محل مشرف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سفرنامه‌ها، از بقعه‌هاى موجود در بقيع نيز كه در آستانه انحلال دوره قاجار و تسلط دولت وهابى بر عربستان از ميان رفت،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بقعه‌اى براى چهار امام، بقعه‌اى براى ابراهيم پسر پيغمبر و چندين بقعه ديگر به همراه بيت الاحزان يا مسجد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اماكنى است كه مورد زيارت شيعيان قرار مى‌گرفته است</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برخى از زائران زيارت را در بقعه ائمه خوانده، نماز آن را در مسجد بيت الاحزان بجا مى‌آورده‌اند</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گفتنى است كه ايرانى‌ها به ويژه اشراف و بزرگان هميشه در انديشه بهبود بخشيدن اوضاع ساختمانى بقعه ائمه بوده و براى آن هزينه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w:t>
      </w:r>
    </w:p>
    <w:p>
      <w:pPr>
        <w:pStyle w:val="BookText"/>
        <w:rPr/>
      </w:pPr>
      <w:r>
        <w:rPr>
          <w:rFonts w:ascii="IRNazanin" w:hAnsi="IRNazanin" w:eastAsia="IRNazanin"/>
          <w:color w:val="111111"/>
          <w:sz w:val="28"/>
          <w:sz w:val="28"/>
          <w:szCs w:val="28"/>
          <w:rtl w:val="true"/>
          <w:lang w:bidi="fa-IR"/>
        </w:rPr>
        <w:t>كه يك زائر اصفهانى در اواخر دوره صفوى به زيارت بقعه امامان شتافت، و سادگى آن را ديد، از شاه ايران خواست تا براى آبادى آن چاره‌اى انديشيده و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يك ضريحى چهار مولاى گرفته هر يكى در گوشه‌اى جاى</w:t>
      </w:r>
    </w:p>
    <w:p>
      <w:pPr>
        <w:pStyle w:val="BookText"/>
        <w:rPr/>
      </w:pPr>
      <w:r>
        <w:rPr>
          <w:rFonts w:ascii="IRNazanin" w:hAnsi="IRNazanin" w:eastAsia="IRNazanin"/>
          <w:color w:val="111111"/>
          <w:sz w:val="28"/>
          <w:sz w:val="28"/>
          <w:szCs w:val="28"/>
          <w:rtl w:val="true"/>
          <w:lang w:bidi="fa-IR"/>
        </w:rPr>
        <w:t>زمينى كو بُدى بالاتر از عرش به كهنه بوريايى گشته بد فرش</w:t>
      </w:r>
    </w:p>
    <w:p>
      <w:pPr>
        <w:pStyle w:val="BookText"/>
        <w:rPr/>
      </w:pPr>
      <w:r>
        <w:rPr>
          <w:rFonts w:ascii="Amiri" w:hAnsi="Amiri" w:eastAsia="Amiri" w:cs="Amiri"/>
          <w:color w:val="111111"/>
          <w:sz w:val="28"/>
          <w:sz w:val="28"/>
          <w:szCs w:val="28"/>
          <w:rtl w:val="true"/>
          <w:lang w:bidi="ar-SA"/>
        </w:rPr>
        <w:t>مكانى را كه بد توأم به جنّت ندادندش از قنديل زينت</w:t>
      </w:r>
    </w:p>
    <w:p>
      <w:pPr>
        <w:pStyle w:val="BookText"/>
        <w:rPr/>
      </w:pPr>
      <w:r>
        <w:rPr>
          <w:rFonts w:ascii="IRNazanin" w:hAnsi="IRNazanin" w:eastAsia="IRNazanin"/>
          <w:color w:val="111111"/>
          <w:sz w:val="28"/>
          <w:sz w:val="28"/>
          <w:szCs w:val="28"/>
          <w:rtl w:val="true"/>
          <w:lang w:bidi="fa-IR"/>
        </w:rPr>
        <w:t>نسيما سوى اصفاهان گذر كن در آن سلطان ايران را خبر كن</w:t>
      </w:r>
    </w:p>
    <w:p>
      <w:pPr>
        <w:pStyle w:val="BookText"/>
        <w:rPr/>
      </w:pPr>
      <w:r>
        <w:rPr>
          <w:rFonts w:ascii="IRNazanin" w:hAnsi="IRNazanin" w:eastAsia="IRNazanin"/>
          <w:color w:val="111111"/>
          <w:sz w:val="28"/>
          <w:sz w:val="28"/>
          <w:szCs w:val="28"/>
          <w:rtl w:val="true"/>
          <w:lang w:bidi="fa-IR"/>
        </w:rPr>
        <w:t>بگو كى شاه عادل در كجايى از اين جنّت سرا غافل چرايى</w:t>
      </w:r>
    </w:p>
    <w:p>
      <w:pPr>
        <w:pStyle w:val="BookText"/>
        <w:rPr/>
      </w:pPr>
      <w:r>
        <w:rPr>
          <w:rFonts w:ascii="IRNazanin" w:hAnsi="IRNazanin" w:eastAsia="IRNazanin"/>
          <w:color w:val="111111"/>
          <w:sz w:val="28"/>
          <w:sz w:val="28"/>
          <w:szCs w:val="28"/>
          <w:rtl w:val="true"/>
          <w:lang w:bidi="fa-IR"/>
        </w:rPr>
        <w:t>بيا بنگر بر اولاد پيمبر بدان رخشنده كوكب‌هاى انور</w:t>
      </w:r>
    </w:p>
    <w:p>
      <w:pPr>
        <w:pStyle w:val="BookText"/>
        <w:rPr/>
      </w:pPr>
      <w:r>
        <w:rPr>
          <w:rFonts w:ascii="IRNazanin" w:hAnsi="IRNazanin" w:eastAsia="IRNazanin"/>
          <w:color w:val="111111"/>
          <w:sz w:val="28"/>
          <w:sz w:val="28"/>
          <w:szCs w:val="28"/>
          <w:rtl w:val="true"/>
          <w:lang w:bidi="fa-IR"/>
        </w:rPr>
        <w:t>كه مسكن كرده‌اند در يك سرايى ضريح از چوب و فرش از بوريايى</w:t>
      </w:r>
    </w:p>
    <w:p>
      <w:pPr>
        <w:pStyle w:val="BookText"/>
        <w:rPr/>
      </w:pPr>
      <w:r>
        <w:rPr>
          <w:rFonts w:ascii="IRNazanin" w:hAnsi="IRNazanin" w:eastAsia="IRNazanin"/>
          <w:color w:val="111111"/>
          <w:sz w:val="28"/>
          <w:sz w:val="28"/>
          <w:szCs w:val="28"/>
          <w:rtl w:val="true"/>
          <w:lang w:bidi="fa-IR"/>
        </w:rPr>
        <w:t>روان كن اى غلام آل حيدر فروش لايق آن چار سرور</w:t>
      </w:r>
    </w:p>
    <w:p>
      <w:pPr>
        <w:pStyle w:val="BookText"/>
        <w:rPr/>
      </w:pPr>
      <w:r>
        <w:rPr>
          <w:rFonts w:ascii="IRNazanin" w:hAnsi="IRNazanin" w:eastAsia="IRNazanin"/>
          <w:color w:val="111111"/>
          <w:sz w:val="28"/>
          <w:sz w:val="28"/>
          <w:szCs w:val="28"/>
          <w:rtl w:val="true"/>
          <w:lang w:bidi="fa-IR"/>
        </w:rPr>
        <w:t xml:space="preserve">ز بهر زينت آن خلد رضوان قناديل طلا چون مهر رخشان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خبر جالبى كه مخبرالسلطنه در سال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اين است كه امين السلطنه، داماد امين السلطان، ضريحى از فولاد در اطراف قبور ائمه بقيع نصب كرده بوده است</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اين ضريح بايد همان ضريحى باشد كه بعدها با پيشنهاد شهردار مدينه يعنى سيد مصطفى عطار، در روى ديوار مقبره حمزه در احد نصب گرديد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در پشت ديوار قبور ائمه بقيع، قبر شيخ احمد احسايى بوده كه برخى از زائران ايرانى آنجا را نيز زيارت مى‌كرده‌اند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ملاابراهيم كازرونى و نايب الصدر شيرازى شعرى را كه روى سنگ قبر احسايى بوده، آورده‌اند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فراهانى متن سنگ قبر احسائى و شعر را آورده كه سال فوت احسايى در آن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ادامه مى‌دهد كه سنى‌ها آن را مقبره شيخ الروافض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كرامتى نيز در باره شيخ نقل كرده كه مربوط به دزدانى است كه مى‌خواسته‌اند سنگ قبر شيخ را از جا كنده 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افزوده كه قبر شيخ الاسلام شيراز نيز كه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كنار قبر احسايى است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نايب الصدر به تفصيل از بقعه‌هاى موجود در بقيع سخن گفته و كتيبه‌هاى تركى كه در بالاى هر بقعه بوده، عينا نقل كرده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برخى از زائران در مدينه، به زيارت قبر پدر پيغمبر صلى الله عليه و آله نيز</w:t>
      </w:r>
    </w:p>
    <w:p>
      <w:pPr>
        <w:pStyle w:val="BookText"/>
        <w:rPr/>
      </w:pPr>
      <w:r>
        <w:rPr>
          <w:rFonts w:ascii="IRNazanin" w:hAnsi="IRNazanin" w:eastAsia="IRNazanin"/>
          <w:color w:val="111111"/>
          <w:sz w:val="28"/>
          <w:sz w:val="28"/>
          <w:szCs w:val="28"/>
          <w:rtl w:val="true"/>
          <w:lang w:bidi="fa-IR"/>
        </w:rPr>
        <w:t>مى‌شتافتند</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قبر عبداللَّه در محلى كه به دارالنابغه شهرت داشته بوده و در حال حاضر در مسجد النبى صلى الله عليه و آله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زيارت احد و قبر حضرت حمزه كه در فاصله پنج شش كيلومترى مسجد النبى صلى الله عليه و آله قرار دارد، مورد توجه زائران ايرانى قرار داشته، </w:t>
      </w:r>
      <w:r>
        <w:rPr>
          <w:rStyle w:val="FootnoteAnchor"/>
          <w:rtl w:val="true"/>
        </w:rPr>
        <w:footnoteReference w:id="205"/>
      </w:r>
      <w:r>
        <w:rPr>
          <w:rFonts w:ascii="IRNazanin" w:hAnsi="IRNazanin" w:eastAsia="IRNazanin"/>
          <w:color w:val="111111"/>
          <w:sz w:val="28"/>
          <w:sz w:val="28"/>
          <w:szCs w:val="28"/>
          <w:rtl w:val="true"/>
          <w:lang w:bidi="fa-IR"/>
        </w:rPr>
        <w:t>و حسام السلطنه شرحى از چگونگى بقعه حمزه و شهداى احد را ارائه داده است</w:t>
      </w:r>
      <w:r>
        <w:rPr>
          <w:rFonts w:eastAsia="IRNazanin" w:cs="IRNazanin"/>
          <w:color w:val="111111"/>
          <w:sz w:val="28"/>
          <w:szCs w:val="28"/>
          <w:rtl w:val="true"/>
          <w:lang w:bidi="fa-IR"/>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نايب الصدر نيز در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قبر حمزه شتافته واشعارى كه بر الواحى در آنجا بوده، نقل كرده است</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اطلاعات ميرزا داود از مزار حمزه قابل توجه است، مخصوصا كه مى‌نويسد آنجا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فرش‌هاى بخارايى و ايرانى مفروش بود</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حسام السلطنه شرحى هم از اماكن متبركه قبا به دست داده كه جالب توجه است</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نايب الصدر نيز افزون بر شرحى كه از مسجد قبا و بقعه‌هاى اطراف داده، كتيبه‌هاى تركى آنجا را نيز ضبط كرده است</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با اين حال، در سفرنامه‌هاى موجود كمتر اشارتى به زيارت اماكن مختلفى كه در مدينه و اطراف آن بوده، مانند مساجد فتح، مسجد غمامه، و حتى مسجد قبا و جز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اماكن از نگاه تيزبين كسانى كه معرفت تاريخى داشتند، پنهان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مهندس كه طى سفرى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فرهاد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مدينه را نگاشته، از اين قبيل اماكن در مدينه و اطراف آن ياد كرده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در مكه، زيارت قبرستان حَجون يا مَعْلاة كه ايرانى‌ها آن را قبرستان ابوطالب مى‌نامند و محل دفن حضرت خديجه، عبدمناف، عبدالمطلب و ابوطالب بوده و هر كدام بقعه‌هاى مخصوصى داشته‌اند، جزو زياراتى است كه شيعيان به آن علاقه زيادى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الصدر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زيارت كرده و گزارش بقعه‌هاى موجود در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اشاره به روضه‌خوانى شيعيان در آنجا كرده و نام ذاكرين را هم آورده است</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در بقعه حضرت ابوطالب لوحى آويزان بوده كه متن نوشته آن را كه از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نايب الصدر نقل كرده است</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كازرونى نيز به تفصيل از وضعيت قبرستان ابوطالب و بقعه‌هاى موجود در آن سخن گفته و اشاره به زيارت مكرر خود از آنجا كرده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حسام</w:t>
      </w:r>
    </w:p>
    <w:p>
      <w:pPr>
        <w:pStyle w:val="BookText"/>
        <w:rPr/>
      </w:pPr>
      <w:r>
        <w:rPr>
          <w:rFonts w:ascii="Amiri" w:hAnsi="Amiri" w:eastAsia="Amiri" w:cs="Amiri"/>
          <w:color w:val="111111"/>
          <w:sz w:val="28"/>
          <w:sz w:val="28"/>
          <w:szCs w:val="28"/>
          <w:rtl w:val="true"/>
          <w:lang w:bidi="ar-SA"/>
        </w:rPr>
        <w:t>السلطنه نيز از زيارت قبور قبرستان ياد شده، ياد كرده و به خطا آنجا را شعب ابى‌طالب تصور كرده است</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البته نايب الصدر و فراهانى كاملا متوجه اين نكته بوده و شعب ابى‌طالب را همانجايى دانسته‌اند كه محل تولد پيغمبر صلى الله عليه و آله در آن واقع شده است</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ميرزا داود شرحى مفصل از قبرستان و مدفونين آن آورده و شرح حال خديجه، عبدالمطلب و ابوطالب را در سفرنامه‌اش آورده است</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همچنين در مكه، زيارت مولد النبى صلى الله عليه و آله و خانه حضرت خديجه كه هر دو در نزديكى مسجد الحرام بوده، مورد توجه زائران همه كشورها و از جمله ايرانى‌ها قرار داشته است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كازرونى كه خود به زيارت اين دو مكان رفته، همانند حسام السلطنه، شرحى از چگونگى بناى آن به دست داده است</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كوه ثور و حراء نيز توسط حسام السلطنه زيارت شده است</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مزار شهداى فخّ نيز مورد توجه بوده است؛ چنان كه ميرزا داود شرحى از آن و واقعه مربوطه به دست داده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در فاصله مكه تا مدينه، در محل غدير خم مسجدى بوده كه به احتمال مورد زيارت برخى از زائران ايرانى قرار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مربوط به محمدولى ميرزا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كنار اين محل گذشته، اما شتردار اجازه پياده شدن و نماز خواندن به او را نداده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زمانى هم كه امين الدوله به اين منطقه رسيده، به او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 همين جاست كه منزل داريم</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مقبره حضرت حواء در جده نيز مورد زيارت ايرانى‌ها قرار داشته و اطلاعات فراوانى در منابع در باره اين مقبره آمده است</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نجم الملك كه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آنجا شتافته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خدامى دارد چه طرّار و كلّاش و اوباش</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يك زائر ديگر كه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زيارت كرده به وصف قبر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سر مقبره جدّه كه مى‌گويند حضرت حوا است، بيرون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دارد كه از در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خدام سنى ايستاده، زيارت مى‌خوانند و مى‌گويند اين سر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 را كنديم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بقعه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بقعه به آن طرف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مستطيلى است كه از دو طرف ديوار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قدم پايين‌تر، بقعه ديگر است كه مى‌گويند</w:t>
      </w:r>
    </w:p>
    <w:p>
      <w:pPr>
        <w:pStyle w:val="BookText"/>
        <w:rPr/>
      </w:pPr>
      <w:r>
        <w:rPr>
          <w:rFonts w:ascii="Amiri" w:hAnsi="Amiri" w:eastAsia="Amiri" w:cs="Amiri"/>
          <w:color w:val="111111"/>
          <w:sz w:val="28"/>
          <w:sz w:val="28"/>
          <w:szCs w:val="28"/>
          <w:rtl w:val="true"/>
          <w:lang w:bidi="ar-SA"/>
        </w:rPr>
        <w:t>ناف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زيارت خوانديم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قدم پايين‌تر بقعه ديگر است كه مى‌گويند پاى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قبر موهوم مجعول را قدم زديم، تقريبا دويست و پنجاه قدم معمولى قبر اين 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صرف جعل و خيالات است و الا يقينا مردم سابق به اين قد و قباره‌ها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حضرت حوا در اين خراب شده چه مى‌كرد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افزون بر اينها، شيعيان در مسير سفر حج نيز در پى يافتن اماكنى بودند كه به نوعى با ائمه اطهار عليه السلام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اعتماد السلطنه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حج، پيش از رسيدن به قطيفه و دمشق،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سى و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امام زين العابدين كه اسم واقعش نه بيك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شرح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مى‌كنند كه حضرت امام زين العابدين عليه السلام را، با اسراى كربلا از آن ده عبور مى‌دادند، آب بسيار كمى داشت، حضرت امر فرمود يك چشمه از جانب خدا در آن مكان جارى شد، قدر آبش قريب يك سنگ، و چنان آب گوارا و لطيف و به حدى سرد است كه البته از آب يخ سردتر و خوش طعم‌تر است، و مكان بسيار خوش آب و هوائى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پرداخت وجوه مختلف به خواجگان و خدّام</w:t>
      </w:r>
    </w:p>
    <w:p>
      <w:pPr>
        <w:pStyle w:val="BookText"/>
        <w:rPr/>
      </w:pPr>
      <w:r>
        <w:rPr>
          <w:rFonts w:ascii="IRNazanin" w:hAnsi="IRNazanin" w:eastAsia="IRNazanin"/>
          <w:color w:val="111111"/>
          <w:sz w:val="28"/>
          <w:sz w:val="28"/>
          <w:szCs w:val="28"/>
          <w:rtl w:val="true"/>
          <w:lang w:bidi="fa-IR"/>
        </w:rPr>
        <w:t>در حرم مكه و مدينه، خواجگانى بوده‌اند كه از چندين قرن پيش، كارهاى داخلى مسجد را انجام داده و به حاجيان خدمت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درآمدهاى مختلفى داشتند كه هم از طريق حكومت مماليك و سپس عثمانى و هم از طرف شرفاى مكه و نيز كمك‌هاى اهدايى از طرق مختلف به آنها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مبالغى نيز به بهانه‌هاى مختلف از زائران دريافت مى‌كرده‌اند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مكه مُطوّف وجود داشت، در مدينه نيز مزوّر بود كه كار هدايت زائران را در زيارت انجام داده و مبالغى از آنان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بروجردى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اعيان مسمى به شيخ مصطفى، شيخ المزوّرين است و قرار چنين كه آنچه از زوار گرفته بالمثالثه قسمت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ثلثى از آن خاصه شيخ مسطور و ثلث ديگر متعلق به آقايان خواجه و ثلثى قسمت ساير مزورين كه يكصد و پنجاه</w:t>
      </w:r>
    </w:p>
    <w:p>
      <w:pPr>
        <w:pStyle w:val="BookText"/>
        <w:rPr/>
      </w:pP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در مكه جداى از آنچه مطوف مى‌گيرد، زائران به فراخور دارايى خود و براى انجام كارهاى ويژه، پولى به يكى از آغايان حرم داده و كار خويش را به سامان مى‌رسانده‌اند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زائرى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ريال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آغايان حرم داده تا به او كمك كند، نزديك مقام ابراهيم رفته، نماز طواف خويش را به جاى آورد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در مدينه نيز به حجاج ايرانى تأكيد شده است تا با پرداخت يك قران يا دو قران هم شده به آغايان خواجه حرم داده شود تا حرمتشان حفظ شود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با پرداخت اندكى پول، امكان ورود به كعبه 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رسمى كهن بود كه البته برخى در اصل آن به لحاظ فقهى، تشكيك مى‌كردند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كازرونى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با جناب حاجى شيخ عبدالحميد، بعد از دادن دو ريال فرنگ داخل در كعبه منوره شديم</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امين الدوله نيز كه شخصيت سياسى شناخته شده‌اى بود،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فريضه حج از سوى كليددار كعبه كه از خاندان بنى شيبه بوده، دعوت شده است تا به درون كعبه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قطعه‌اى از پرده كعبه را نيز به او داده 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ميرزا داود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يك مجيدى به داخل كعبه رفته است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گزارش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حنفى كه جوان سى ساله كليددار بيت شريفه است و مال حرام هم خيلى مى‌خورد، از هر آدمى دو روپيه و يك مجيدى براى دخول بيت شريف مى‌گيرد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7" w:name="pg12540_105753"/>
    </w:p>
    <w:p>
      <w:pPr>
        <w:pStyle w:val="Heading2"/>
        <w:numPr>
          <w:ilvl w:val="1"/>
          <w:numId w:val="1"/>
        </w:numPr>
        <w:rPr/>
      </w:pPr>
      <w:bookmarkStart w:id="28" w:name="__RefHeading___Toc1410624_77815467"/>
      <w:bookmarkStart w:id="29" w:name="_Toc10"/>
      <w:bookmarkEnd w:id="27"/>
      <w:bookmarkEnd w:id="28"/>
      <w:r>
        <w:rPr>
          <w:rtl w:val="true"/>
        </w:rPr>
        <w:t>اماكن و آثار</w:t>
      </w:r>
      <w:bookmarkEnd w:id="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0" w:name="pg12540_105754"/>
    </w:p>
    <w:p>
      <w:pPr>
        <w:pStyle w:val="Heading2"/>
        <w:numPr>
          <w:ilvl w:val="1"/>
          <w:numId w:val="1"/>
        </w:numPr>
        <w:rPr/>
      </w:pPr>
      <w:bookmarkStart w:id="31" w:name="__RefHeading___Toc1410626_77815467"/>
      <w:bookmarkStart w:id="32" w:name="_Toc11"/>
      <w:bookmarkEnd w:id="30"/>
      <w:bookmarkEnd w:id="31"/>
      <w:r>
        <w:rPr>
          <w:rtl w:val="true"/>
        </w:rPr>
        <w:t>صنعت جامه كعبه در دولت عربستان سعودى‌</w:t>
      </w:r>
      <w:bookmarkEnd w:id="32"/>
    </w:p>
    <w:p>
      <w:pPr>
        <w:pStyle w:val="BookText"/>
        <w:rPr/>
      </w:pPr>
      <w:r>
        <w:rPr>
          <w:rFonts w:ascii="IRNazanin" w:hAnsi="IRNazanin" w:eastAsia="IRNazanin"/>
          <w:color w:val="111111"/>
          <w:sz w:val="28"/>
          <w:sz w:val="28"/>
          <w:szCs w:val="28"/>
          <w:rtl w:val="true"/>
          <w:lang w:bidi="fa-IR"/>
        </w:rPr>
        <w:t>كارگاه جامه بافى اجياد و آغاز صنعت جامه در دولت عربستان سعودى</w:t>
      </w:r>
    </w:p>
    <w:p>
      <w:pPr>
        <w:pStyle w:val="BookText"/>
        <w:rPr/>
      </w:pPr>
      <w:r>
        <w:rPr>
          <w:rFonts w:ascii="IRNazanin" w:hAnsi="IRNazanin" w:eastAsia="IRNazanin"/>
          <w:color w:val="111111"/>
          <w:sz w:val="28"/>
          <w:sz w:val="28"/>
          <w:szCs w:val="28"/>
          <w:rtl w:val="true"/>
          <w:lang w:bidi="fa-IR"/>
        </w:rPr>
        <w:t>پيش از اين آورديم كه مصر در گذشته، در طول قرن‌هاى متمادى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زمان‌هاى كوتاهى كه اختلافاتى ميان آنان و عربستان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كعبه مشرفه را پيوسته به اين ديار مقدس مى‌فرستاد تا اين 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جامه متوقف گرديد و از آن زمان تا كنون دولت عربستان سعودى ساخت جامه كعبه معظمه را به خود اختصاص داده و همواره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سعى و كوشش سعوديان در صنعت جامه كعبه، به پيش از تاريخ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عبارتى به سى و شش سال قبل از آن، يعنى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پس از حادثه معروف محمل كه در سال پيش از آن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پيشتر از آن ياد كرديم، مصر از ارسال جامه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ملك عبدالعزيز آل سعود در ذى حجه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داد جامه كعبه مشرفه با سرعت تمام تهيه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جامه در طى چند روز، از پارچه پشمى ماهوت سياه ارزشمندى كه آستر محكمى داشت،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كعبه را طبق معمول گذشته گلدوزى كردند و آيات قرآنى را به وسيله تارهاى نقره‌اى مطلا بر آن آذين</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پرده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گلدوزى كردند و به وسيله تارهاى ياد شده به آن آذين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السليمان الحمدان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دارايى سعودى براى تحقّق اين آرمان، در مدت زمان كوتاه، كوشش فراوان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كعبه مكرمه در تاريخ مقرر؛ يعنى در روز دهم ذى حجه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جامه ياد شده پوشانيده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بعد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عبدالعزيز فرمانى مبنى بر تأسيس كارگاه ويژه براى ساختن جامه كعبه صادر كرد و به دنبال اين فرمان، وزير دارايى، شيخ عبداللَّه السليمان، كارگاه ياد شده را در منطقه اجياد و در مقابل اداره دارايى، در مكه مكرمه، در زمينى كه مساحت آن به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مى‌رسيد،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كارگران بى درنگ عمليات ساختمانى آن را آغاز كردند و اين ساختمان، پس از گذشت شش ماه اول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ساختمان ياد شده نخستين كارگاهى بود كه در طول دوران‌هاى گذشته؛ يعنى از دوران جاهليت تا كنون، در حجاز براى تهيه جامه كعبه راه اندازى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مسؤولان عربستان، ضمن انجام عمليات ساختمانى كارگاه، اقدام به تهيه امكانات لازم براى آغاز عمليات جامه بافى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امكانات عبارت بودند از مواد خام لازم براى ساخت جامه؛ مانند ابريشم و مواد رنگرزى و نيز دستگاه‌هاى پارچه بافى كه به وسيله آن پارچه‌هاى جامه بافته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فراهم كردن كارگران فنى لازم براى كار در بخش‌هاى گوناگون اين كارگاه؛ از رنگرزى ابريشم تا بافت و آذين‌بندى آن به وسيله تارهاى نقره‌اى مطلا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مى‌توان ادعا كرد كه هيچ يك از عناصر سه‌گانه اساسى ساخت جامه در دسترس دولت عربستان سعودى نبود، ليكن با اين حال، در فراهم آوردن آنها از هيچ كوششى دريغ ننمود تا بتواند جامه كعبه را پيش از فرا رسيدن موسم آماده و مهيا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سعى و كوشش بى دريغ سه نفر در به تحقق رسيدن اين كارِ سنگين، بسيار مؤثر و كار ساز بود و آنها عبارت بودند از</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عبداللَّه السليمان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دارايى</w:t>
      </w:r>
    </w:p>
    <w:p>
      <w:pPr>
        <w:pStyle w:val="BookText"/>
        <w:rPr/>
      </w:pPr>
      <w:r>
        <w:rPr>
          <w:rFonts w:ascii="IRNazanin" w:hAnsi="IRNazanin" w:eastAsia="IRNazanin"/>
          <w:color w:val="111111"/>
          <w:sz w:val="28"/>
          <w:sz w:val="28"/>
          <w:szCs w:val="28"/>
          <w:rtl w:val="true"/>
          <w:lang w:bidi="fa-IR"/>
        </w:rPr>
        <w:t>آن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عبدالرحمن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پست مترجمى در وزارت امور خارجه عربستان را داشت و رييس مطوفين هندى بود كه به عنوان نخستين مدير كارگاه جامه بافى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سوم شيخ اسماعيل غزنوى يكى از علما و دانشمندان هندى تبار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سليمان و شيخ مظهر سعى در به تحقق رسيدن ساختمان كارگاه در كوتاه‌ترين زمان ممكن را داشتند كه سرانجام بدان دست يافتند و ساختمان كارگاه را در كمتر از شش ماه به صورت يك طبقه آماده بهره‌بردارى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در همان وقت، عالم هندى، شيخ غزنوى در صدد فراهم نمودن عناصر سه‌گانه اصلى مورد لزوم در كارگاه جامه برآمد كه شامل مواد اوليه و دستگاه‌ها و كارگران فنى بود و سرانجام كوشش‌هاى وى به نتيجه رسيد و در آغاز ماه رجب همان سال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دستگاه بافندگى دستى و انواع گوناگونى از پارچه‌هاى ابريشم دلخواه و مواد رنگرزى لازم و نيز كارگران فنى ماهر كه تعداد آنان به شصت مى‌رسيد، از هند به مكه مكرمه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كارگران فنى شامل چهل نفر استاد كار نساجى و گلدوزى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 زردوزى بر پارچه‌ها را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بيست نفر ديگر كارگران كمكى به حساب مى‌آمدند كه با رسيدن آنان به مكه مكرمه، نصب دستگاه‌هاى بافندگى دستى آغاز گرديد و از آن پس، كار در بخش‌هاى مختلف كارگاه، تعيين شد و در فرجام همگى با تمام سعى و كوشش و جديت كار ساخت جامه كعبه و زردوزى آن را آغاز كردند تا اين كه در پايان ماه ذى قعده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كارها را به پايان رسانيدند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گفتنى است جامه ساخته شده، شبيه جامه مصرى بود، با كيفيتى نيكوتر و استحكام بيشتر از نظر بافت و صنعت و گلدوزى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اصلى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ابريشم سياه بود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عدد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زمينه آن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و درون اين جمله، در داخل دو ضلع عدد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ضلع راست عدد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بر بالاى ضلع چپ عدد ياد شده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آذين گرديده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كمربند جامه نيز از جهت عرض،</w:t>
      </w:r>
    </w:p>
    <w:p>
      <w:pPr>
        <w:pStyle w:val="BookText"/>
        <w:rPr/>
      </w:pPr>
      <w:r>
        <w:rPr>
          <w:rFonts w:ascii="Amiri" w:hAnsi="Amiri" w:eastAsia="Amiri" w:cs="Amiri"/>
          <w:color w:val="111111"/>
          <w:sz w:val="28"/>
          <w:sz w:val="28"/>
          <w:szCs w:val="28"/>
          <w:rtl w:val="true"/>
          <w:lang w:bidi="ar-SA"/>
        </w:rPr>
        <w:t>مانند عرض كمربندى بود كه از مصر ارسال مى‌شد و تمامى آن با تارهاى نقره‌اى مطلا زردوزى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نوشته‌هاى روى آن به وسيله طراح هنرمند و فنى وزارت دارايى و خط نگار مشهور محمد اديب أفندى به صورتى بسيار زيبا و دلپسند خود نمايى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نوشته‌هاى روى كمربند نيز همان آياتى بودكه بر روى كمربند جامه مصرى، در كليه سمت‌ها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تفاوت اين‌كمربند درسمت شمالى آن بود؛ همان سمت ناودان و حجر اسماعيل كه بر روى اين قسمت عبارت زير نقش بسته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الكسوة صنعت في مكة المباركة المعظّمة بأمر خادم الحرمين الشريفين جلالة الملك الإمام عبدالعزيزبن عبدالرحمن الفيصل آل‌سعود ملك المملكة العربيّة السعوديّة أيّده‌اللَّه تعالى بنصره،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صاحبها أفضل التحيّة و أتمّ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درِ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برقع ارسالى به همراه جامه مصرى بود؛ يعنى تمامِ زمينه آن، به وسيله تارهاى نقره‌اى زردوزى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همان آيات و عباراتى ديده مى‌شد كه بر برقع ارسالى از مصر نوشته شده بود و تنها تفاوتش در مستطيل‌هاى چهار گانه ميانى پرده بود كه پيشتر بر روى آنها عبارات اهدا نوشته مى‌شد و اكنون باآيه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جَاءَ الْحَقُّ وَزَهَقَ الْبَاطِلُ إِنَّ الْبَاطِلَ كَانَ زَهُوقاً، وَنُنَزِّلُ مِنْ الْقُرْآنِ مَا هُوَ شِفَاءٌ وَرَحْمَةٌ لِلْمُؤْمِنِينَ وَلَا يَزِيدُ الظَّالِمِينَ إِلَّا خَسَاراً، تزيين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پايين پرده، در زمينه دو دايره كوچك،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صنع بمكّة المكرّمة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معظمه در آن سال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وسيله اين جامه، كه نخستين جامه ساخت مكه مكرمه به شمار مى‌آمد،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مدير نخستين كارگاه جامه بافى،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جايزه ارزشمندى كه از سوى دولت در اختيارش گذاشته شد، تقديرنامه‌اى هم در ازاى زحمات و كوشش‌هايش كه در به تحقق رسانيدن ساخت اين جامه از خود نشان داد، گرفت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ديگرى به نام حاج محمد خان براى اداره كارگاه جامه بافى مكه مكرمه تعيين گرديد كه دولت نامبرده را متعهد ساخت تا اقدامات لازم را نسبت به تعليم كارگران</w:t>
      </w:r>
    </w:p>
    <w:p>
      <w:pPr>
        <w:pStyle w:val="BookText"/>
        <w:rPr/>
      </w:pPr>
      <w:r>
        <w:rPr>
          <w:rFonts w:ascii="IRNazanin" w:hAnsi="IRNazanin" w:eastAsia="IRNazanin"/>
          <w:color w:val="111111"/>
          <w:sz w:val="28"/>
          <w:sz w:val="28"/>
          <w:szCs w:val="28"/>
          <w:rtl w:val="true"/>
          <w:lang w:bidi="fa-IR"/>
        </w:rPr>
        <w:t xml:space="preserve">در زمينه بافت و گلدوزى و ساير بخش‌هاى تهيه جامه به عمل آورد و او نيز در اين زمينه سعى و كوشش فراوان نمود تا اين كه در نتيجه اين كوشش‌ها كعبه معظمه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جامه‌اى كه تمامى آن به دست كارگران محلى ساخته و پرداخته شده بود، پوشانيده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سال، مدير جديدى به نام شيخ احمد سالم الجوهرى </w:t>
      </w:r>
      <w:r>
        <w:rPr>
          <w:rStyle w:val="FootnoteAnchor"/>
          <w:rtl w:val="true"/>
        </w:rPr>
        <w:footnoteReference w:id="237"/>
      </w:r>
      <w:r>
        <w:rPr>
          <w:rFonts w:ascii="IRNazanin" w:hAnsi="IRNazanin" w:eastAsia="IRNazanin"/>
          <w:color w:val="111111"/>
          <w:sz w:val="28"/>
          <w:sz w:val="28"/>
          <w:szCs w:val="28"/>
          <w:rtl w:val="true"/>
          <w:lang w:bidi="fa-IR"/>
        </w:rPr>
        <w:t xml:space="preserve">را به مديريت كارگاه برگزيدند كه نامبرده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سمت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كارگاه جامه بافى اجياد همچنان 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فعاليت خويش ادامه داد تا اين كه يادداشت تفاهمى ميان دو دولت مصروسعودى درسال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 گرديد كه بر طبق آن قرارداد، مصر ارسال جامه به كعبه معظمه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همچنان تا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و مصر همه ساله جامه كعبه را مانند گذشته ارسال مى‌كرد تا اين‌كه در اين‌سال‌بر اثراختلافات سياسى، روابط ميان دولت مصر و عربستان تيره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 با وجود اختلافات، دولت مصر مانند گذشته جامه را ارسال كرد اما دولت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پيش ياد 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پياده شدن جامه از كشتى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بود كه ارسال جامه كعبه مشرفه از مصر متوقف گرديد و عربستان اقدام به بازگشايى كارگاه جامه بافى در جايگاه تازه‌اى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خانه وزير دارايى اسبق، عبداللَّه السليمان، در مكه مكرمه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بازگشايى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كارگاه تا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 جامه كعبه مشرفه مى‌پرداخت كه در اين سال ساختمان كارگاه جامه بافى جديد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مكه مكرمه آغاز به فعاليت نمود و از آن زمان تا كنون اين كارگاه به فعاليت خويش در زمينه تهيه و ساخت جامه كعبه مشغول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كارگاه جامه بافى جديد در مكه مكرمه</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عربستان همواره نسبت به پيشرفت صنعت جامه بافى توجه ويژه داشته و خواهان رسيدن آن به درجه‌اى والا از نظر دقت و متانت و مرغوبيت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فيصل‌بن</w:t>
      </w:r>
    </w:p>
    <w:p>
      <w:pPr>
        <w:pStyle w:val="BookText"/>
        <w:rPr/>
      </w:pPr>
      <w:r>
        <w:rPr>
          <w:rFonts w:ascii="Amiri" w:hAnsi="Amiri" w:eastAsia="Amiri" w:cs="Amiri"/>
          <w:color w:val="111111"/>
          <w:sz w:val="28"/>
          <w:sz w:val="28"/>
          <w:szCs w:val="28"/>
          <w:rtl w:val="true"/>
          <w:lang w:bidi="ar-SA"/>
        </w:rPr>
        <w:t>عبدالعزيز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تأسيس كارگاه نوينى براى جامه كعبه شريفه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اين فرمان، كارگاه با سبك نوينى تأسيس شد كه در آن پيشرفته‌ترين دستگاه‌هاى مكانيكى بافندگى به همراه دستگاه‌هاى بافندگى دستى و نيز ماشين آلات نخ‌ريسى و كلاف بندى همچنين دستگاه‌هاى رنگرزى و جز اينها كه براى صنعت جامه و زردوزى آن نياز بود،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آن، در روز شنبه هفتم ربيع الثانى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ملك خالدبن عبدالعزيز به پايان رسيد و بازگشايى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كارگاه داراى بخش‌هاى مختلفى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رنگرزى تارهاى ابريشم آغاز شد، سپس مراحل بافت را طى نمود و در پايان به بخش زردوزى و آذين آن به وسيله تارهاى نقره‌اى مطلا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كارگاه افزون بر جامه بافى، فرش‌هاى پنبه‌اى مورد نياز مساجد عربستان را نيز توليد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بخش گلدوزى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زردوزى جامه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زردوزى و آذين پرچم‌هاى دولتى نيز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كارگاه حدود يكصد و شصت كارگر مشغول به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تعدادى نيز در ساختمان ادارى آن مشغول به كار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مختلف كارگاه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كارگاه جديد جامه بافى داراى بخش‌هاى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رنگرزى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تعداد ده كارگر فنى، به همراه برخى كارگران ساده مشغول فعالت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ويژه عمليات رنگرزى تارهاى ابريشم طبيعى است كه به وسيله آن جامه بيرونى و نيز جامه درونى كعبه مكرمه ساخته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تارهاى جامه بيرونى را با رنگ سياه، و تارهاى جامه درونى را به رنگ سبز آغشته مى‌كنند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ابتدا تارهاى ابريشم سفيد را به وسيله دست با آب جوش و صابون شست وشو مى‌دهند تا بدين‌وسيله تارها را از ماده جدا كننده و آن را پيش از رنگرزى خالص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خشك كردن آنها، عمليات رنگرزى به</w:t>
      </w:r>
    </w:p>
    <w:p>
      <w:pPr>
        <w:pStyle w:val="BookText"/>
        <w:rPr/>
      </w:pPr>
      <w:r>
        <w:rPr>
          <w:rFonts w:ascii="IRNazanin" w:hAnsi="IRNazanin" w:eastAsia="IRNazanin"/>
          <w:color w:val="111111"/>
          <w:sz w:val="28"/>
          <w:sz w:val="28"/>
          <w:szCs w:val="28"/>
          <w:rtl w:val="true"/>
          <w:lang w:bidi="fa-IR"/>
        </w:rPr>
        <w:t>وسيله مواد شيميايى صورت گرفته و تارها را آن‌چنان رنگ مى‌كنند كه به گفته يكى از مسؤولان اين بخش، به مدت طولانى، گاه تا بيست سال در برابر اشعه خورشيد ثابت و بدون تغيير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عمليات رنگرزى، تارهاى رنگ شده را در چهار حوض با دقت شست وشو مى‌دهند؛ به طورى كه در پايان، آب عمليات شست وشو سفيد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وسيله دستگاه‌هاى مكانيكى ويژه‌اى كه بدين منظور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 وارد شده، تارهاى رنگ شده را خشك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دو جامه بيرونى و درونى كعبه همواره از يك نوع ابريشم طبيعى بافته شده، با اين تفاوت كه ضخامت تارهاى به كار رفته در جامه بيرونى سه برابر ضخامت جامه درونى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كه جامه بيرونى بايد داراى استحكام و قدرت بيشترى باشد و بتواند در برابر عوامل طبيعى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تارها از بهترين انواع ابريشم طبيعى موجود در جهان است و به همين منظور دولت عربستان اقدام به وارد كردن آن از شهر ميلان ايتاليا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تارها ابريشم از ژاپن و چين وارد مى‌شد ليكن اكنون با توجه به مرغوبيت ابريشم ايتاليا نسبت به دو كشور چين و ژاپن، دولت اقدام به وارد كردن آنها از كشور ياد شده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بافندگى دستى</w:t>
      </w:r>
    </w:p>
    <w:p>
      <w:pPr>
        <w:pStyle w:val="BookText"/>
        <w:rPr/>
      </w:pPr>
      <w:r>
        <w:rPr>
          <w:rFonts w:ascii="IRNazanin" w:hAnsi="IRNazanin" w:eastAsia="IRNazanin"/>
          <w:color w:val="111111"/>
          <w:sz w:val="28"/>
          <w:sz w:val="28"/>
          <w:szCs w:val="28"/>
          <w:rtl w:val="true"/>
          <w:lang w:bidi="fa-IR"/>
        </w:rPr>
        <w:t>اين بخش از دو سالن تشكيل مى‌شود؛ سالن نخست ويژه بافتن پارچه جامه بيرونى است و سالن دوم اختصاص به بافتن پارچه جامه درونى كعبه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سالن بافت جامه بيرونى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بخش تعداد پنجاه و دو نفر كارگر فنى مشغول به كار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كارگران بر روى هشت دستگاه پارچه بافى دستى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را به صورت نقش‌هاى گوناگون در زمينه پارچه‌هاى ابريشمى مى‌بافند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جامه بيرونى كعبه به وسيله ابريشم سياه كه بر آن نقش و نگارها و نوشته‌هاى گوناگون در زمينه‌اى سياه بافته مى‌شود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نوشته‌هاى زمينه جامه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مُحَمَّدٌ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حَنَّانُ يا</w:t>
      </w:r>
    </w:p>
    <w:p>
      <w:pPr>
        <w:pStyle w:val="BookText"/>
        <w:rPr/>
      </w:pPr>
      <w:r>
        <w:rPr>
          <w:rFonts w:ascii="Amiri" w:hAnsi="Amiri" w:eastAsia="Amiri" w:cs="Amiri"/>
          <w:color w:val="111111"/>
          <w:sz w:val="28"/>
          <w:sz w:val="28"/>
          <w:szCs w:val="28"/>
          <w:rtl w:val="true"/>
          <w:lang w:bidi="ar-SA"/>
        </w:rPr>
        <w:t>مَنَّانُ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ملاحظه مى‌شود كه جامه سعودى برخى عبارات را به صورت نقش در زمينه جامه بافته و به آن افزوده است، در حالى كه جامه مصرى تنها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كه جامه بيرونى، همواره از دو نوع ابريشم طبيعى سياه ساخته مى‌شود؛ بدين صورت كه تارهايش از بهترين و مرغوب‌ترين انواع ابريشم و پود آن از ابريشم طبيعى سياه درجه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سالن آسترى جامه بيرونى از پنبه سفيد ساخته مى‌شود كه اين آستر به وسيله دستگاه پارچه بافى دستى ويژه‌اى آماده و مهيا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 بافت جامه درونى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سالن شانزده كارگر فنى و تعدادى دستيار مشغول به كار بوده و در آن پنج دستگاه پارچه بافى دستى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هر يك از دستگاه‌هاى ياد شده يك كارگر فنّى به همراه يك دستيار مشغول به كار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درونى كعبه را از ابريشم طبيعى سبز مى‌بافند و نوشته‌ها با بافته‌هايى از ابريشم سفيد به شكل نقش و نگارهايى بر روى آن بافته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بالاى آن آيه قَدْ نَرَى تَقَلُّبَ وَجْهِكَ فِي السَّمَاءِ فَلَنُوَلِّيَنَّكَ قِبْلَةً تَرْضَاهَا و در زير آن آيه إِنَّ أَوَّلَ بَيْتٍ وُضِعَ لِلنَّاسِ لَلَّذِي بِبَكَّةَ مُبَارَكاً وَهُدىً لِلْعَالَمِينَ به چشم مى‌خورد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ميانه كمان‌هاى آن، زردوزى‌هاى زيبايى به شكل قنديل خودنمايى مى‌كند كه در زمينه آنها، نام‌هاى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حَنَّانُ يا مَنَّانُ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ذَا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و نگارها به سبك بسيار زيبايى در كنار هم قرار گرفته است؛ به طورى كه بيننده تصور مى‌كند از يك قطعه تشكيل گرديده است، در صورتى كه داراى اجزاى مختلف است و با قرار داده شدن در كنار هم يك قطعه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هم به خط ثلث بسيار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كمك گرفتن از بافت دستى است كه نقش و نگارهايى اين چنين زيبا و دقيق جلوه‌گر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دستگاه‌هاى مكانيكى بافندگى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بازگشايى و افتتاح كارگاه جامه بافى چند سالى نمى‌گذرد و در اين مدتِ نه چندان طولانى، دولت عربستان از هيچ كوششى نسبت به پيشرفت و مكانيزه كردن آن به وسيله دستگاه‌هاى بافندگىِ ميكانيكى دريغ نكرده و همچنان سعى كرده است كه جامه كعبه مشرّفه را با سبكى نوين و نيكوترين شكل ارائه دهد و از جهت استحكام و قدرت و زيبايى به درجه‌اى والا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تحقّق بخشيدن به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پيشتر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دستگاه‌هاى مكانيكى نوينى در رشته بافندگى راه انداخت كه بيشتر در زمينه ساختن آسترى جامه بيرونى كعبه و نيز در برخى موارد به ساختن پارچه جامه بيرونى به جاى دستگاه‌هاى پارچه بافى دستى فعاليت مى‌كنند، ليكن با اين حال سبك پارچه بافى دستى آن، با توجه به دقت و آسانى بافتن ابريشم؛ به ويژه پس از رنگرزى و نيز سادگى تغيير آن همچنان در برخى موارد به قوت خويش باقى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بخش از دو سالن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داراى هفت دستگاه ميكانيكى بافندگى است كه ده كارگر فنى روى آن مشغول به فعاليت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سالن در ساختن آستر سفيد جامه بيرونى كعبه و نيز بافتن پارچه ابريشم سياه ساده كه از آن كمربند و پرده در كعبه مشرّفه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مى‌شود،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پارچه‌هايى كه ويژه كمربندها و پرده در كعبه بوده، حروف برجسته با زردوزى‌هايى به وسيله تارهاى نقره‌اى مطلّا، آذين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اين سالن فرش‌هاى پنبه‌اى عادى كه از آن در مساجد عربستان استفاده مى‌شود،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سالن همچنين دستگاه ميكانيكى ديگرى براى ساختن تارهاى به كار رفته در دستگاه‌هاى بافندگى دستى و ميكانيكى و نيز دو دستگاه ميكانيكى ويژه پر كردن ماسوره‌هاى بافندگى براى چرخ‌هاى ميكانيكى و همچنين دستگاه ميكانيكى ديگرى براى پر كرد ماسوره‌هاى مخصوص تارها وجود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سالن يكى از پيشرفته‌ترين دستگاه‌هاى بافندگى ميكانيكى را نصب كرده‌اند كه چهار</w:t>
      </w:r>
    </w:p>
    <w:p>
      <w:pPr>
        <w:pStyle w:val="BookText"/>
        <w:rPr/>
      </w:pPr>
      <w:r>
        <w:rPr>
          <w:rFonts w:ascii="IRNazanin" w:hAnsi="IRNazanin" w:eastAsia="IRNazanin"/>
          <w:color w:val="111111"/>
          <w:sz w:val="28"/>
          <w:sz w:val="28"/>
          <w:szCs w:val="28"/>
          <w:rtl w:val="true"/>
          <w:lang w:bidi="fa-IR"/>
        </w:rPr>
        <w:t>كارگر فنى به صورت متناوب بر روى آن مشغول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به بافتن پارچه جامه برونى كعبه از ابريشم سياه مى‌پردازد كه نوشته‌ها را در زمينه آن به رنگ سياه مى‌بافد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جامه درونى كعبه، تا كنون همچنان به وسيله دستگاه‌هاى بافندگى دستى آماده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كمربند و پرده در كعبه</w:t>
      </w:r>
    </w:p>
    <w:p>
      <w:pPr>
        <w:pStyle w:val="BookText"/>
        <w:rPr/>
      </w:pPr>
      <w:r>
        <w:rPr>
          <w:rFonts w:ascii="IRNazanin" w:hAnsi="IRNazanin" w:eastAsia="IRNazanin"/>
          <w:color w:val="111111"/>
          <w:sz w:val="28"/>
          <w:sz w:val="28"/>
          <w:szCs w:val="28"/>
          <w:rtl w:val="true"/>
          <w:lang w:bidi="fa-IR"/>
        </w:rPr>
        <w:t>اين كارگاه داراى بخش ويژه‌اى است كه به گلدوزى كمربند كعبه مشرفه و پرده درِ آن، بر روى پارچه ابريشم سياه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شصت كارگر فنى مشغول به فعاليت‌اند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كارهاى اين بخش دستى انجام مى‌شود و كارگران آن، عمليات گلدوزى را به وسيله سوزن‌هاى دستى به گونه‌اى به انجام مى‌رسانند كه حروف نوشته شده، بنا به موقعيت‌هاى گوناگون آن، به صورتى برجسته به وجود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عمليات گلدوزى در چهار مرحله انجام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نوشته‌ها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نخ‌ها مشخص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به پر كردن حروف به وسيله نخ‌هاى پنبه‌اى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نخ‌هاى پنبه‌اى زرد رنگ، پوششى بر روى نوشته‌ها قرار مى‌دهند به گونه‌اى كه اين وضعيت متناسب با قرار داده شدن تارهاى نقره‌اى مطلا بر روى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مرحله پايانى است، كارگران اقدام به قرار دادن تارهاى نقره‌اى مطلا بر روى حروف مى‌كنند و در اين مرحله، آذين‌بندى نوشته‌ها به زيباترين شكل خودنمايى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كمربندهاى قرار گرفته بر پيرامون جامه، شانزده قطعه است كه در هر يك از سمت كعبه، چهار قطعه قرار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روى آنها در هر سمت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سپس آيات مورد نظر تا پايان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به دنبال آن، در سمت ديگر بار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گرديده و آيات پس از آن ديده مى‌شود و تا آخر همين گونه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گفتن است كه پرده درِ كعبه، جهت آسانى كار، از پنج قطعه تشكيل</w:t>
      </w:r>
    </w:p>
    <w:p>
      <w:pPr>
        <w:pStyle w:val="BookText"/>
        <w:rPr/>
      </w:pPr>
      <w:r>
        <w:rPr>
          <w:rFonts w:ascii="IRNazanin" w:hAnsi="IRNazanin" w:eastAsia="IRNazanin"/>
          <w:color w:val="111111"/>
          <w:sz w:val="28"/>
          <w:sz w:val="28"/>
          <w:szCs w:val="28"/>
          <w:rtl w:val="true"/>
          <w:lang w:bidi="fa-IR"/>
        </w:rPr>
        <w:t>گرديده كه در پايان تمامى قطعات به هم متصل شده و قطعه واحدى را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قطعه داراى طولى به اندازه هفت متر و نيم و عرضى به مقدار چهار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زمينه پرده ياد شده، به وسيله آيات قرآنى زردوزى شده با تارهاى نقره‌اى مطلا، آذين گرديده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3" w:name="pg12540_105765"/>
    </w:p>
    <w:p>
      <w:pPr>
        <w:pStyle w:val="BookText"/>
        <w:rPr/>
      </w:pPr>
      <w:bookmarkEnd w:id="33"/>
      <w:r>
        <w:rPr>
          <w:rFonts w:ascii="IRNazanin" w:hAnsi="IRNazanin" w:eastAsia="IRNazanin"/>
          <w:color w:val="111111"/>
          <w:sz w:val="28"/>
          <w:sz w:val="28"/>
          <w:szCs w:val="28"/>
          <w:rtl w:val="true"/>
          <w:lang w:bidi="fa-IR"/>
        </w:rPr>
        <w:t>فرهنگ‌نامه جغرافيايى حرمين شريفين‌</w:t>
      </w:r>
    </w:p>
    <w:p>
      <w:pPr>
        <w:pStyle w:val="Heading2"/>
        <w:numPr>
          <w:ilvl w:val="1"/>
          <w:numId w:val="1"/>
        </w:numPr>
        <w:rPr/>
      </w:pPr>
      <w:bookmarkStart w:id="34" w:name="__RefHeading___Toc1410628_77815467"/>
      <w:bookmarkStart w:id="35" w:name="_Toc12"/>
      <w:bookmarkEnd w:id="34"/>
      <w:r>
        <w:rPr>
          <w:rtl w:val="true"/>
        </w:rPr>
        <w:t>فرهنگ‌نامه جغرافيايى حرمين شريفين‌</w:t>
      </w:r>
      <w:bookmarkEnd w:id="35"/>
    </w:p>
    <w:p>
      <w:pPr>
        <w:pStyle w:val="BookText"/>
        <w:rPr/>
      </w:pPr>
      <w:r>
        <w:rPr>
          <w:rFonts w:ascii="Amiri" w:hAnsi="Amiri" w:eastAsia="Amiri" w:cs="Amiri"/>
          <w:color w:val="111111"/>
          <w:sz w:val="28"/>
          <w:sz w:val="28"/>
          <w:szCs w:val="28"/>
          <w:rtl w:val="true"/>
          <w:lang w:bidi="ar-SA"/>
        </w:rPr>
        <w:t>محمد محمد حسن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حميدرضا شيخى</w:t>
      </w:r>
    </w:p>
    <w:p>
      <w:pPr>
        <w:pStyle w:val="BookText"/>
        <w:rPr/>
      </w:pPr>
      <w:r>
        <w:rPr>
          <w:rFonts w:ascii="IRNazanin" w:hAnsi="IRNazanin" w:eastAsia="IRNazanin"/>
          <w:color w:val="111111"/>
          <w:sz w:val="28"/>
          <w:sz w:val="28"/>
          <w:szCs w:val="28"/>
          <w:rtl w:val="true"/>
          <w:lang w:bidi="fa-IR"/>
        </w:rPr>
        <w:t xml:space="preserve">در شماره پيشين، نخستين بخش از فرهنگنامه جغرافيايى حرمين شريفين منتشر گرديد، اكنون توجه خوانندگان گرامى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ادامه آن جلب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واديى است در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ضبط اين كلمه اختلاف نظر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حديث آن را به ضم باء و سكون طاء تلفظ كرده‌اند، و اهل‌لغت به فتح باء و كسر 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سومى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اول و سكون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بطحان يكى از وادى‌هاى بزرگ و اصلى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بطحان بر روى تُرعه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از ترعه‌هاى بهشت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از حرّه شرقى مدينه شروع مى‌شود و از عوالى و سپس از نزديك مسجدالنبى مى‌گذرد و در شمال جمّاوات به عقيق وصل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اوديةالمدينه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ميدانگاهى بوده به ارتفاع حدود يك گز كه عمربن خطاب آن را در بيرون مسجد مدينه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خواست شعرى بخواند يا جار بزند به اين ميدانگاه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ميدانگاه بعد از دوره عمر ضميمه مسجد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بُغَيْبغة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به‌معناى چاهى است كه آب آن نزديك باشد، و به‌قولى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كه به‌عمق يك قد يا در</w:t>
      </w:r>
    </w:p>
    <w:p>
      <w:pPr>
        <w:pStyle w:val="BookText"/>
        <w:rPr/>
      </w:pPr>
      <w:r>
        <w:rPr>
          <w:rFonts w:ascii="IRNazanin" w:hAnsi="IRNazanin" w:eastAsia="IRNazanin"/>
          <w:color w:val="111111"/>
          <w:sz w:val="28"/>
          <w:sz w:val="28"/>
          <w:szCs w:val="28"/>
          <w:rtl w:val="true"/>
          <w:lang w:bidi="fa-IR"/>
        </w:rPr>
        <w:t>همين 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بغيبغه مزرعه‌اى بوده متعلق به امام على عليه السلام 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مزرعه را وقف مسلمانان تهى‌دست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جاسر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اين نام بر زمين وسيع و خالى از سكنه‌اى كه در آن‌جا مى‌باشد اطلاق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راهى است كه از مدينه منوّره به نُخيل مى‌رود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جايى است كه در آن انواع درخت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به‌نام‌هاى چندى اضافه مى‌شود،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بطحان همان وادى بطحان پيشگفته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بوده در مدينه نزديك خانه زيدبن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سمهودى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بازار مدينه در مجاورت مصلّى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ابوقطيفه در اين بيت همين‌جاست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هل تغيّر بعدنا بقيع‌المصلّى أم كعهدي القرائن</w:t>
      </w:r>
    </w:p>
    <w:p>
      <w:pPr>
        <w:pStyle w:val="BookText"/>
        <w:rPr/>
      </w:pP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بوده در جوار مسجد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بقيع‌الخَبْجَبة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وسكون باء و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خبجبه درختى بوده كه اين محل به‌نام آن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مذكور در مدينه و در سمت چپ بقيع‌الغرقد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زكات سنن ابى‌داود از اين محل نام برده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زبيربن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پيامبر صلى الله عليه و آله تقاضا كرد كه اين مكان را به اقطاع وى دهد و پيامبر صلى الله عليه و آله تقاضاى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زبير در مدينه و احتمالًا در نواحى بقيع الغرقد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غرقد در لغت به‌معناى گياه ديوخار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بقيع‌الغرقد همان قبرستان معروف مدينه است كه نام آن براى همگان آشناست و در سمت شرق مسجدالنبى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و كسر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مدينه ميان مسجدالنبى و بازار شهر كه سنگفرش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براى عثمان آب آوردند و او در بلاط وضو گرفت، كه مقصود از بلاط در اين روايت همين بلاط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بلاط بين مسجدالنبى تا مُناخه در شرق مسجد نبوى است و همان است كه مروان به‌دستور معاويه آن‌جا را سنگفرش كرد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بخارى در صحيح خود بابى را</w:t>
      </w:r>
    </w:p>
    <w:p>
      <w:pPr>
        <w:pStyle w:val="BookText"/>
        <w:rPr/>
      </w:pPr>
      <w:r>
        <w:rPr>
          <w:rFonts w:ascii="IRNazanin" w:hAnsi="IRNazanin" w:eastAsia="IRNazanin"/>
          <w:color w:val="111111"/>
          <w:sz w:val="28"/>
          <w:sz w:val="28"/>
          <w:szCs w:val="28"/>
          <w:rtl w:val="true"/>
          <w:lang w:bidi="fa-IR"/>
        </w:rPr>
        <w:t>گشوده است درباره كسى كه شترش را در بلاط يا در مسجد عقال كند، و در اين زمينه حديث جابر را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وارد مسجد شد و من نزد ايشان رفتم و شتر را در بلاط، عقال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همچنين بابى را به رجم كردن در بلاط اختصاص داده و حديث دو نفر يهودى را كه زنا كرده بودند، از قول ابن عمر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محل بلاط سنگسار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ابن‌عمر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نزديكى جايگاه جنازه‌ها رجم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مسند احمد و مستدرك حاكم از ابن عباس روايت شده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دستور داد دو نفر يهودى را جلوى در مسجد رجم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اين‌ها درست است؛ چرا كه بلاط محلى قديمى و پيش از حكومت معاويه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روشن مى‌شود كه بلاط در شرق مسجد در ناحيه محل جنازه‌ها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ابن زباله و ابن‌شبه گوياى آن است كه بلاط براى اولين بار در زمان معاويه به‌وجود آمد؛ زيرا اين دو نفر از قول عثمان‌بن عبدالرحمن‌بن عثمان‌بن عبداللَّه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مروان‌بن حكم به‌دستور معاويه بلاط را سنگفرش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ممرّ پدر خود حَكَم به مسجد را سنگفرش كرد؛ زيرا پدرش پير و مبتلا به باد مفاصل شده بود و هرگاه به مسجد مى‌رفت پاهايش را به زمين مى‌كشيد و گرد و خاك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كار را كرد معاويه به او دستور داد كه بقيه جاهاى نزديك مسجد را نيز سنگفرش كند و مروان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 بقيع زبير را نيز سنگفرش كند اما زبير مانع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نام زبير را محو كنى و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بلاط معاويه؟ عثمان‌بن عبدالرحمن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كار سنگفرش بلاط را ادامه داد و چون به مقابل خانه عثمان‌بن عبيداللَّه رسيد فضاى جلو خانه او را به حال خود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اين‌جا را سنگفرش نكنى آن را به خانه‌ام مى‌افزايم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مروان آن‌جا را هم سنگفرش نمود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عياض در توضيح بلاط به آن قسمت كه در غرب مسجد بوده بسنده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بلاط محلى است سنگفرش شده ميان مسجد و بازار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توضيح از ابوعبيد بكرى تبعيت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جاى تأمل دارد؛ زيرا مقتضاى روايات پيشگفته اين است كه مراد از بلاط قسمتى است كه در شرق مسجد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مراد از بلاط هم شرق مسجد است و هم قسمت غرب و شمال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يحيى از عالمى موثّق برايمان حديث كرد كه كسى كه پيرامون مسجد رسول خدا را سنگفرش كرد معاويةبن ابى‌سفيان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مروان‌بن حكم را مأمور انجام اين كار كرد و عبدالملك‌بن مروان كار سنگفرش را به‌عهده گرفت و پيرامون خانه عثمان‌بن عفان را كه به محل گذاشتن جنازه‌ها شارع بود سنگفرش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غربى اين بلاط عبارت بود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مابين مسجد تا خاتم‌الزوراء، نزديك خانه عباس‌بن عبدالمطلب در بازار؛ حد شرقى آن تا خانه مُغيرةبن شُعْبه واقع در راه مسجد به بقيع؛ حدّ 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 حدّ گوشه خانه عثمان‌بن عفان كه درِ آن به سمت جايگاه جنازه‌ها باز مى‌شد؛ و حدّ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جلو 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واقع در پشت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مغرب، همچنين، به حدّ خانه ابراهيم‌بن هشام كه درش به‌طرف مصلّى بود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اعراض مدينه و تپه بزرگى است در بطن اضم كه بين ذوالمروه و ذوخُشُب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حدس مى‌زنم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بَلْدَح و بلادح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 در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پيش از آن‌كه به ايشان وحى نازل شود، در پايين پاى بلدح به زيدبن عمروبن نفيل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بويره جايگاه سكونت بنى‌نَضير بوده كه رسول خدا صلى الله عليه و آله شش ماه پس از جنگ احد به‌سوى آن، لشكر كشيد و نخل‌هاى ايشان را سوزاند و زراعت‌ها و درختانشان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مَا قَطَعْتُمْ مِنْ لِينَةٍ أَوْ تَرَكْتُمُوهَا قَائِمَةً عَلَى أُصُولِهَا فَبِإِذْنِ اللَّهِ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همين باره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بويره نام جاى خاصى ازجايگاه‌هاى بنى‌نضيربوده‌است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بيت‌الحرام به‌معناى كعبه است و به آن بيت‌العتيق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 به آن مسجدالحرام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حرم هم مكه است؛ زيرا تمام مكه منطقه حرم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خشك بى‌آب و علف خطرناك و بيابان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كه در حديث تيمّم وارد شده، زمينى است در منتهى‌اليه جنوبى ذوالحليفه كه در آن‌جا از مرز ذوالحليفه خارج مى‌شوى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تلويزيون و دانشكده در اين‌جا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بوده در طرف خيبر و نزديك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كه رسول خدا صلى الله عليه و آله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آبى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از نام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بيسان است و آبى شور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آبش شيرين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رسول خدا صلى الله عليه و آله نام را تغيير داد و خداوند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اين آب را خريد و صدقه‌اش داد و سپس نزد پيامبر آمد و اين موضوع را به اطلاع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طلحه، تو واقعاً 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به‌نام طلحةالفيّاض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اسراء از اين محل نام برده شده است و همان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گردنه بر سر راه مدينه به وادى فخّ در مكه واقع شده و در پايين آن مسجد عايشه قرار دارد كه مردم از آن‌جا براى عمره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عمرةالتنعيم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درغزوه تبوك وجيش‌العُسره از اين مكان 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در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مدينه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سَرِف واقع شده و اهالى مكه براى عُمره از اين محل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از درختى معروف در باديه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به تنعيم اين است كه در سمت راست آن كوهى است كه به آن تنعيم مى‌گويند و در سمت چپش كوه ديگرى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نيز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قرار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سرزمينى كه در شرق درياى سرخ واقع شده و از عقبه در اردن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امتداد دارد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يمن آن تهامه يمن مى‌گويند و به بخش حجازش تهامه</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جدّه و عقبه در اين سرزمين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رسول خدا صلى الله عليه و آله به آن نسبت داده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نام‌هاى كوهى است كه در حدود شرقى حرم مدينه واقع شده و غزوه سويق در محل آن 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تصحيفات زيادى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خدا صلى الله عليه و آله در ثبره كه بر سر راه و روبه‌روى بويره قرار دارد، ايستاد و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را گويند كه سنگ‌هايى مانند سنگ‌هاى حَرّه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ثبره فلان رسيدم؛ يعنى به حرّه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ثبره نام جايى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 از اين كوه نام برده شده، از جمله آمده است كه رسول خدا صلى الله عليه و آله بالاى آن رفت و كوه لرزيد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باش، ثَبير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ثبير جايى است در سرزمين مُزَينه كه رسول خدا صلى الله عليه و آله آن را به اقطاع شُريس‌بن ضمره مزنى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ثبير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صُخيرات الثمامة يكى از جاهايى است كه پيامبر صلى الله عليه و آله در مسير خود از مدينه به بدر از آن‌جا عبور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صخيرات‌الثمام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مغربيان آن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صخيرات‌اليمام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ثَنيّةالحوض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سلمةبن اكون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رسول‌خدا صلى الله عليه و آله از عقيق به‌راه افتادم و چون به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به آن ثنيةالحوض مى‌گويند و در عقيق است رسيديم آن حضرت با دست خود به‌طرف مشرق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ثنيةالعائر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گردنه نزديك مدينه است و رسول خدا صلى الله عليه و آله در راه هجرت از آن عبور كرد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ثنيةالعليا و ثنيةالسفلى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ابن‌ماجه آمده است كه رسول خدا صلى الله عليه و آله از ثنيةالعليا وارد مكه مى‌شد و هرگاه مى‌خواست خارج شود از ثنيةالسفلى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ثنيه عُليا همان جايى است 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عبارت است از بخش بالاى مكه ودر</w:t>
      </w:r>
    </w:p>
    <w:p>
      <w:pPr>
        <w:pStyle w:val="BookText"/>
        <w:rPr/>
      </w:pPr>
      <w:r>
        <w:rPr>
          <w:rFonts w:ascii="IRNazanin" w:hAnsi="IRNazanin" w:eastAsia="IRNazanin"/>
          <w:color w:val="111111"/>
          <w:sz w:val="28"/>
          <w:sz w:val="28"/>
          <w:szCs w:val="28"/>
          <w:rtl w:val="true"/>
          <w:lang w:bidi="fa-IR"/>
        </w:rPr>
        <w:t>حال حاضر به محله و بازار ميان حجون و مسجدالحرام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ثنيه سُفلى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منطقه پايين مسجدالحرام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ثنيه عليا يا معلاة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ياى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 بالاى مكه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بده و داخل شو و ضمّه بده و بيرون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اين عبارت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از مكه خارج شوى از 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و هرگاه خواستى وارد مكه شوى از 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ثنيّةالمحدث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تعيين حدود حرم مدينه آمده است كه رسول خدا صلى الله عليه و آله ميان دولابه </w:t>
      </w:r>
      <w:r>
        <w:rPr>
          <w:rStyle w:val="FootnoteAnchor"/>
          <w:rtl w:val="true"/>
        </w:rPr>
        <w:footnoteReference w:id="240"/>
      </w:r>
      <w:r>
        <w:rPr>
          <w:rFonts w:ascii="Amiri" w:hAnsi="Amiri" w:eastAsia="Amiri" w:cs="Amiri"/>
          <w:color w:val="111111"/>
          <w:sz w:val="28"/>
          <w:sz w:val="28"/>
          <w:szCs w:val="28"/>
          <w:rtl w:val="true"/>
          <w:lang w:bidi="ar-SA"/>
        </w:rPr>
        <w:t xml:space="preserve">مدينه را تا عَيْر و تا ثنيةالمحدث و تا ثنيةالحفياء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حرم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ثنية مِدْران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راه مدينه به تبوك كه رسول خدا صلى الله عليه و آله را در آن‌جا مسجدى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گردنه‌اى است كه هركس رهسپار شام بوده از آن‌جا مى‌گذشته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بر سر راه مدينه به مكه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دو گردنه بوده است بدين نام؛ زيرا هر راهى گردنه‌اى داشته است كه مردم در آن‌جا با يكديگر وداع و خداحافظى مى‌كرده‌اند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تسميه آن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نام به دوره جاهليت مربوط مى‌شود؛ دليلش هم اين است كه در شعرى كه در استقبال پيامبر صلى الله عليه و آله سروده شده اين نام به‌كار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آن‌چه را ابن‌شبّه در تاريخ‌المدينه پيرامون ثنيةالوداع آورده است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ثنيةالوداع و سبب نامگذارى آن بدين نام آمده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غسان از عبدالعزيزبن عمران از عامر از جابر 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وارد مدينه نمى‌شد مگر از راه واحدى از ثنيّةالوداع و اگر در آن‌جا تعشير نمى‌كرد پيش از آن‌كه از گردنه خارج شودمى‌مرد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هرگاه‌درگردنه توقف مى‌كرد گفته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علت به‌نام ثنيةالوداع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عروةبن وَرْد عَبْسى به گردنه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تعشير كن، اما او اين كار را نكرد و اين بيت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لَعَمْري لَئِن عشّرتُ مِن خشية الرّدى نهاق الحمير انّني لَجَزوعٌ</w:t>
      </w:r>
    </w:p>
    <w:p>
      <w:pPr>
        <w:pStyle w:val="BookText"/>
        <w:rPr/>
      </w:pPr>
      <w:r>
        <w:rPr>
          <w:rFonts w:ascii="IRNazanin" w:hAnsi="IRNazanin" w:eastAsia="IRNazanin"/>
          <w:color w:val="111111"/>
          <w:sz w:val="28"/>
          <w:sz w:val="28"/>
          <w:szCs w:val="28"/>
          <w:rtl w:val="true"/>
          <w:lang w:bidi="fa-IR"/>
        </w:rPr>
        <w:t>پس وارد مدينه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يهود، چه مى‌گوييد درباره تعشير؟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غير مدنى به مدينه وارد نشود و در ثنيّةالوداع تعشير نكند مگر اين‌كه بميرد، و هيچ‌كس از جايى غير از ثنيةالوداع داخل نشود مگر اين‌كه مرض ضعف و لاغرى او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عروه تشعير را ترك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صدمه‌اى هم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هم اين كار را ترك گفتند و از هرسويى وارد مدينه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از عبدالعزيزبن عمران از ايوب‌بن سيّار از عبداللَّه‌بن محمدبن عقيل از جابربن عبداللَّه رضى‌اللَّه عنه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نام آن است كه هنگامى كه رسول خدا صلى الله عليه و آله از خيبر آمد مسلمانانى كه همراه آن حضرت بودند زنانى را متعه كرده بودند؛ چون پيامبر صلى الله عليه و آله به مدينه رسيد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في أيديكم من نساء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متعه‌اى را كه در اختيار داريد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آنان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اين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به تحقيق دقيقى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 شايد كه فصل‌الخطابى باشد در اين موضوع و به بحث و مناقشه و اختلاف پيرامون آن براى هميشه پايان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شهرى هرگاه در راه‌هاى مسافران خود گردنه‌هاى متعددى داشته باشد طبيعى است كه ثنيةالوداع‌ها يا گردنه‌هاى خداحافظى متعددى نيز خواهد داشت؛ چرا كه جهت سفر مسافران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همين مدينةالنبى را درنظر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سمت شام يا شمال و خيبر و تيماء و تبوك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محدوده مدينه قديم ساكن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برود؛ كسى كه قصد سفر به مكه را داشته باشد از راه هجرت كه از قبا آغاز مى‌شود و از عروه و آبارعلى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راه هجرت باز شود از راه عنبريه مى‌رفتيم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عازم سفر به سرزمين نجد باشد از راه فرودگاه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كسى كه بخواهد به مدينه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نيز بايد از اين راه‌ها وارد مدينه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كسى كه مى‌خواهد به نجد سفر كند يا از نجد به مدينه بيايد از جاده سلطانه برود يا بيايد، مگر اين‌كه مانعى مانند جريان سيل يا خطر دشمن بر سر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نظرداشت اين توضيح، اين روايت اعتبار خود را از دست مى‌دهد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جاهليت هيچ كس وارد مدينه نمى‌شد مگر از يك راه و آن ثنيّةالوداع بود و اگر در آن‌جا تعشير نمى‌كرد قبل از اين‌كه از گردنه خارج شود مى‌مرد و هرگاه در گردنه توقف مى‌كرد گفته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آن را ثنيةالوداع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شبّه، تاريخ‌المدينه،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تعشير به اين معناست كه مسافِر مدينه مى‌بايست در ثنيةالوداع ده بار در يك نفس عرعر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اين داستان را در ضمن اخبارى كه مى‌گويد مدينه در قبل از اسلام شهرى وباخيز بوده است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من، روايتى كه مى‌گويد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وضع شده، فاقد اعتبار است؛ زيرا هم متن و هم سندش ضعيف مى‌باشد و امارات و قراينى هم كه آن را تقويت كند وجود ندارد، و اين لفظ در هيچ متن شعرى جاهلى يا روايت موثق و قابل‌اعتمادى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ذكر همين عبارت بسنده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ثنيّةالوداع نامى جاهلى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 سخن خود شاهد و دليلى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بگويد كه در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طَلَعَ‌البدرُ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هجرت خوانده شده،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ثنيات‌الوداع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اگر اين مكان در آن زمان معروف نبود، كودكان مدينه در اين سرود خود، نام آن را نمى‌بردند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قوى‌ترى در دست است كه هم سند و هم متن سرود در برابر آن‌ها تاب پايدارى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رواياتى كه مى‌گويد ثنيّةالوداع يك نام اسلامى است؛ يعنى بعد از ظهور اسلام پديد آمده است، نه در دوره جاهليت، فراوان و موثق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حازمى از جابر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صلى الله عليه و آله براى غزوه تبوك بيرون رفتيم و چون به عقبه طرف شام رسيديم، زنانى كه متعه كرده بوديم آمدند و شروع به چرخيدن بر گرد جهاز شتران ما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 آله آمد و ما موضوع آن زنان را به حضرت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خشمگين شد و به ايراد خطبه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متعه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 با آن زنان وداع كرديم و آن گردنه به‌نام ثنيّةالوداع</w:t>
      </w:r>
    </w:p>
    <w:p>
      <w:pPr>
        <w:pStyle w:val="BookText"/>
        <w:rPr/>
      </w:pP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ابن‌شبه نيز به سند خود از جابر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ثنيّةالوداع از آن‌رو بدين نام خوانده شد كه رسول خدا صلى الله عليه و آله با مسلمانان كه زنانى را به‌صورت متعه به نكاح خود درآورده بودند از خيبر برگشت و چون به مدينه رسيد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فِي أَيْدِيكُم مِنْ نَساء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متعه‌اى را كه در اختيار داريد رها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مسلمانان هم آن‌ها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اين گردنه به‌نام‌ثنيّةالوداع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تاريخ‌المدينه، ج،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جابر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بدين سب ثنيّةالوداع ناميده شد، در صورتى كه قبلًا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وفاءالوفا، ص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ثنيةالوداع بدين نام آن است كه رسول خدا صلى الله عليه و آله در يكى از سفرهاى خود با مسلمانان مقيم مدينه وداع و خداحافظى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به‌قولى هم در آن گردنه با برخى امراى سريّه‌هاى خود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نام اسلامى است ديگر نمى‌توان به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هجرت پيامبر خوانده شده استشهاد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ثنيّه يا گردنه‌اى كه در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طلع‌البدر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در كجا واقع مى‌شود و مردم مدينه كى اين سرود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اصلًا دو ثنيّه يا گردنه بوده است؛ اگر چنين است كدام‌يك شهرت بيشترى داشته و وقتى گفته مى‌شده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متوجه كدام‌يك از اين دو مى‌شده است؟</w:t>
      </w:r>
    </w:p>
    <w:p>
      <w:pPr>
        <w:pStyle w:val="BookText"/>
        <w:rPr/>
      </w:pPr>
      <w:r>
        <w:rPr>
          <w:rFonts w:ascii="IRNazanin" w:hAnsi="IRNazanin" w:eastAsia="IRNazanin"/>
          <w:color w:val="111111"/>
          <w:sz w:val="28"/>
          <w:sz w:val="28"/>
          <w:szCs w:val="28"/>
          <w:rtl w:val="true"/>
          <w:lang w:bidi="fa-IR"/>
        </w:rPr>
        <w:t>گروهى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ثنيّةالوداع در راه تبوك و شام مى‌باشد و همان است كه وقتى از مدينه خارج مى‌شويد، در ابتداى راه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و سمت چپ شماكوه سلع وسمت راستتان ابتداى راه العيون كه به كوه الرايه منتهى مى‌شود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وارد مدينه مى‌شويد كوه سلع در سمت راست شما مى‌افتد و ابتداى راه العيون در سمت چپ و پس از طى مسافتى اندك به ابتداى جاده سيدالشهدا كه به كوه احد مى‌رود، مى‌رسيد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ثنيّةالوداعى كه در سرود يادشده نامش آمده و مشهورتر مى‌باشد در راه سابق مكه كه از بدر عبور مى‌كند واقع شده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آن‌جا به سمت چاه عُروه، واقع در جنوب غربى مدينه، پايين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دلايل كدام يك از اين دو گروه قوى‌تر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ادلّه‌اى آغاز مى‌كنيم كه تأييد مى‌كند ثنيّةالوداع همان است كه در راه تبوك در سمت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بين دو نيمه از كوه سلع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دلايل، روايتى است كه بخارى در صحيح خود، از سائب‌بن يزيد آورده است‌كه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دارم‌كه باكودكان به ثنيّةالوداع رفتيم تا از پيامبر صلى الله عليه و آله كه از تبوك برمى‌گشت استقبال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الفتح،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نيز از ابوهريره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رسول خدا صلى الله عليه و آله براى غزوه تبوك بيرون رفتيم و در ثنيّةالوداع فرود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درباره سريّه مؤته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تا ثنيّةالوداع سپاه اسلام را مشايعت كرد و در آن‌جا ايستاد و با ايشان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ابن‌هشام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چون رسول‌خدا صلى الله عليه و آله خارج شد در ثنيّةالوداع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ازدلايلى‌كه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اخبار غزوه تبوك همان ثنيّه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واقع در جهت شام يا شمال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خبرى است كه ابن‌هشام از ابن‌اسحاق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عبداللَّه‌بن ابىّ پايين‌تر از او در سمت ذُباب جداگانه اردو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كوهى است‌كه هنگام تعيين محل ثنيّةالوداع شامى از آن نام مى‌برند ومى‌گويند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 بين مسجدالرايه كه بالاى كوه ذباب است و آرامگاه نفس زكيه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ذباب، پس از آن‌كه از گردنه به سمت شمال پايين رفتى، در ابتداى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او ابن‌كثير در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است كه هنگام بازگشت رسول خدا صلى الله عليه و آله از غزوه تبوك دختربچه‌ها و پسربچه‌هاى مدينه با خواندن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علماى ما براى ورود پيامبر از مكه به مدينه ذكر مى‌كنند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دانست كه پيامبرخدا صلى الله عليه و آله هنگام برگشت از تبوك بود كه از ثنيّةالوداع وارد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درصحيح از ابن‌عمر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اسب‌هايى را كه براى مسابقه تمرين داده شده بودند از حفياء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دوانيد و مسابقه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حفياء جايى است در الغابه واقع در شمال مدينه 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ثنيةالوداع در اين عبارت همان ثنيه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واقع در جهت شام يا شمال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ثنيّةالمدرّج مذكور در راه مدينه نمى‌تواند ميدانى براى مسابقه از حفياء يا غابه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سخن از غزوه تبوك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رسول خدا صلى الله عليه و آله نزديك مدينه رسيد مردم براى استقبال آن حضرت بيرون شتافتند و زنان و پسربچه‌ها و دختربچه‌ها شروع به خواندن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ابن‌قيم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راويان در اين‌باره دچار اشتباه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به زمان ورود پيامبر از مكه به مدينه مربوط مى‌شود، در صورتى‌كه اين يك خطاى آشكار است؛ چون ثنيّه‌هاى وداع در جهت شام مدينه هستند و كسى كه از مكه به مدينه مى‌آيد نه اين گردنه‌ها را مى‌بيند و نه از آن‌ها عبور مى‌كند مگر اين‌كه به سمت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حديثى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چون نزديك مدينه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كوه طابه است و اين هم احُد، كوهى كه ما را دوست دارد و ما هم دوستش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شام به مدينه مى‌آيد كوه احد را واضح‌تر مى‌بيند از كسى كه از راه مكه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دلايلى كه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همان ثنيّه شامى مى‌باشد اين است كه ما در هيچ‌يك از سفرهايى كه به‌طرف مكه شده نامى از ثنيّةالوداع نمى‌بينيم، حال آن‌كه در سفرهايى كه به سمت شمال صورت گرفته از اين ثنيه فراوان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دليل بر اين‌كه ثنيةالوداع مدينه همان ثنيه شامى است و دليل نيرومندى هم هست اين نقل سينه‌به‌سينه مردم مدينه است كه ثنيّةالوداع همان است كه در راه تبوك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روايت مردم مدينه در اين باب حجت است؛ زيرا اهل مدينه دره‌ها و گردنه‌هاى خود را بهتر مى‌شناسند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ادلّه كسانى كه مى‌گويند ثنيّةالوداع در راه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دليلى جز همان خبر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در هنگام استقبال از ورود پيامبر صلى الله عليه و آله به مدينه در روز هجرت خوانده شده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شادمانى مردم مدينه از ورود پيامبر خدا صلى الله عليه و آله تنها در روز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خبر يك خبر ضعيف است كه ابن‌حجر آن را در الفتح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عبيداللَّه‌بن عايشه منقطعاً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وارد مدينه شد دختربچه‌ها شروع به خواندن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مبهم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ضعف اين خبر، در آن تصريح نشده كه ورود پيامبر صلى الله عليه و آله به مدينه از مكه بوده بلكه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پيامبر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را ثابت نمى‌كند چرا كه آن حضرت ده‌ها بار به مدينه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به اين نكته مى‌رسيم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ثنيّةالوداع مشهور در مدينةالنبى همان ثنيّه 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منكر وجود ثنيّه‌ها و گردنه‌هاى ديگر در راه مكه نيستيم اما وقتى ثنيّه به‌طور مطلق به‌كار مى‌رود مقصود همان ثنيه‌اى است كه در جهت شام يا شمال مدينه، در ابتداى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همان بزرگراه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سند و متن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جاى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خبر ضعيف است؛ زيرا اولًا راوى آن ابن‌عايشه مى‌باشد كه تاريخ وفاتش بعد از سال دويست هجرى است، ثانياً در هيچ‌يك از كتب حديث سند متصلى ندارد، ثالثاً اين خبر را نه نويسندگان صحاح ستّه نقل كرده‌اند و نه ابن‌هشام در سيره و نه ابن‌سعد در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خبر مربوط به هجرت پيامبر و نه در اخبار غزوه 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احاديث صحيح پيرامون شادمانى مردم مدينه از ورود پيامبرخدا صلى الله عليه و آله در روز هجرت آمده حديثى است كه حاكم از انس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دختربچه‌هايى از بنى‌نجار به استقبال رفتند و در حالى‌كه دف و دايره مى‌زدند اين شعر را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جوارٍ من بنى‌النجار يا حبّذا محمدٌ من جارٍ</w:t>
      </w:r>
    </w:p>
    <w:p>
      <w:pPr>
        <w:pStyle w:val="BookText"/>
        <w:rPr/>
      </w:pPr>
      <w:r>
        <w:rPr>
          <w:rFonts w:ascii="Amiri" w:hAnsi="Amiri" w:eastAsia="Amiri" w:cs="Amiri"/>
          <w:color w:val="111111"/>
          <w:sz w:val="28"/>
          <w:sz w:val="28"/>
          <w:szCs w:val="28"/>
          <w:rtl w:val="true"/>
          <w:lang w:bidi="ar-SA"/>
        </w:rPr>
        <w:t xml:space="preserve">در بخارى،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مقدم‌النبى صلى الله عليه و آله و اصحابه‌المدينه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پيامبر صلى الله عليه و آله تشريف‌فرما شد و مردم</w:t>
      </w:r>
    </w:p>
    <w:p>
      <w:pPr>
        <w:pStyle w:val="BookText"/>
        <w:rPr/>
      </w:pPr>
      <w:r>
        <w:rPr>
          <w:rFonts w:ascii="IRNazanin" w:hAnsi="IRNazanin" w:eastAsia="IRNazanin"/>
          <w:color w:val="111111"/>
          <w:sz w:val="28"/>
          <w:sz w:val="28"/>
          <w:szCs w:val="28"/>
          <w:rtl w:val="true"/>
          <w:lang w:bidi="fa-IR"/>
        </w:rPr>
        <w:t>مدينه چنان شادمانى كردند كه تا آن زمان نديده بودم براى چيزى چنان شادمانى كنند، به‌طورى كه كنيزكان شروع كردن به گفتن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 وارد مدينه شد مردم به خيابان‌ها و كوچه‌ها ريختند و غلامان و خدمتكاران بر بام خانه‌ها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خدا آمد،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به‌عنوان وصف‌الحال مسلمانان مدينه در روز استقبالشان از رسول خدا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منكر زيبايى اين سرود و درستى مضامين آن نيستيم اما چند نكته‌اى را پيرامون آن يادآور مى‌شويم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سرود نازكى و لطافتى است كه با سبك‌هاى سخن در زمانى كه اين سرود به آن نسبت داده مى‌شود تناسب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 از اشعار قرن سوم هجرى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سرود بر وزن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حالى‌كه سرودهاى ارتجالى غالباً در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كه نمونه آن را در ابيات دختران بنى‌نجار ديديم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به‌صورت جمع، آمده است در صورتى كه مورد اختلاف شكل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آمدن آن به شكل جمع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شكل جمع دارد اما مفرد است؛ چنان كه در عرفات و اذرعات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مقصود سرودخوانان جمع بوده است؛ زيرا مقصودشان گردنه‌ها و ثنيه‌هاى معينى نيست بلكه مقصود اين است كه خورشيد جمال رسول خدا صلى الله عليه و آله از هر ثنيه و گردنه‌اى بر آنان طلوع كرده همه‌جا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فراز و نشيب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ابيات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 شرّفت المدينة مرحباً يا خير داع</w:t>
      </w:r>
    </w:p>
    <w:p>
      <w:pPr>
        <w:pStyle w:val="BookText"/>
        <w:rPr/>
      </w:pPr>
      <w:r>
        <w:rPr>
          <w:rFonts w:ascii="IRNazanin" w:hAnsi="IRNazanin" w:eastAsia="IRNazanin"/>
          <w:color w:val="111111"/>
          <w:sz w:val="28"/>
          <w:sz w:val="28"/>
          <w:szCs w:val="28"/>
          <w:rtl w:val="true"/>
          <w:lang w:bidi="fa-IR"/>
        </w:rPr>
        <w:t xml:space="preserve">چگونه ممكن است مردم مدينه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شرّفت‌المدينة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نام مدينه در آن زمان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تنهاپس‌از ورودرسول‌خدا صلى الله عليه و آله بدانجاست كه نام مدينه روى آن نهاده مى‌شود؟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سرود يك ثنيه است و سراينده براى درست شدن وزن ناچار شده ياء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بعضى‌ها آن را</w:t>
      </w:r>
    </w:p>
    <w:p>
      <w:pPr>
        <w:pStyle w:val="BookText"/>
        <w:rPr/>
      </w:pP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 شعر مذكور در راه هجرت نيز صورت گرفته است،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جزى‌اللَّه ربُّ الناس خير جزائه رفيقين قالا خيمتى امّ معبد</w:t>
      </w:r>
    </w:p>
    <w:p>
      <w:pPr>
        <w:pStyle w:val="BookText"/>
        <w:rPr/>
      </w:pPr>
      <w:r>
        <w:rPr>
          <w:rFonts w:ascii="IRNazanin" w:hAnsi="IRNazanin" w:eastAsia="IRNazanin"/>
          <w:color w:val="111111"/>
          <w:sz w:val="28"/>
          <w:sz w:val="28"/>
          <w:szCs w:val="28"/>
          <w:rtl w:val="true"/>
          <w:lang w:bidi="fa-IR"/>
        </w:rPr>
        <w:t>امّ معبد يك خيمه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به‌صورت تثنيه آمده است؟ جواب اين است كه سراينده شعر براى درست شدن وزن شعرى تاى مربوطه را كشيده است و مردم خيال كرده‌اند تثنيه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اين‌ها مطالبى بود كه پيرامون ثنيّةالوداع به‌نظر ما رسيد و گفتيم، به اميد آن‌كه توجه علماى تاريخ بدان معطوف شود و در اين‌باره به تحقيق بيشتر و اظهار نظر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بزرگى است در جنوب مكه كه از تنعيم، محل محرم شدن مكّيان براى عمره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معروف ثَوْر در شمال اين كوه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كوچكى است در پشت كوه احد از سمت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كه رسول خدا صلى الله عليه و آله مدينه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عَيْر تا ثور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گذشته اين كوه را نمى‌شناختند و گمان مى‌كردند در حديث تحريفى رخ داده است، اما بعدها علما وجود اين كوه را ثابت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نزد آگاهان و آشنايان به آثار جغرافيايى مدينةالنبى شناخته شده و مشهور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شرق مدينه در صدر وادى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هردو نام يك جاست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سنن ابن‌ماجه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جابيه براى ما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معجم‌البلدان،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واديى است در فسح جابيه، و 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 در كنار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اول و دوم و تشديد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است در واديى كه در زمان جاهليت و نيز در دوره اسلام قرقگاه اسب‌ها بود و در پايين آن قلهى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دژى بوده در مدينه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پيامبر از اين دژ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از اين مكان نام برده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منزلگاه‌هاى مِنا، يا كوه‌هاى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جيم و تشديد باء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جبّان در اصل به‌معناى صحراست، در</w:t>
      </w:r>
    </w:p>
    <w:p>
      <w:pPr>
        <w:pStyle w:val="BookText"/>
        <w:rPr/>
      </w:pPr>
      <w:r>
        <w:rPr>
          <w:rFonts w:ascii="IRNazanin" w:hAnsi="IRNazanin" w:eastAsia="IRNazanin"/>
          <w:color w:val="111111"/>
          <w:sz w:val="28"/>
          <w:sz w:val="28"/>
          <w:szCs w:val="28"/>
          <w:rtl w:val="true"/>
          <w:lang w:bidi="fa-IR"/>
        </w:rPr>
        <w:t xml:space="preserve">برخى جاها به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عمر آمده است كه چون وى مسجد را از جهت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توسعه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مسجد رسول خدا صلى الله عليه و آله را تا جبانه توسعه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جبّانه جايى است در سمت شام مدينةالنبى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جبّانه عَرْزَم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كوفه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خبر آمده است كه اسودبن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جبانه عرزم محرم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حرف عين مراجعه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جَثْجاثه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جيم و سكون 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شده كه رسول خدا صلى الله عليه و آله در مسجدى ميان جثجاثه و بئر شدّاد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جثجاثه نزديك نقيع است واقع در شانزده ميلى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 و سكون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جايى است ميان مكه و مدينه واقع در بيست و دو كيلومترى جنوب شرقى رابغ، و ميقات مردم مصر و شام است در صورتى‌كه از مدينه عبور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قبلى‌اش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چون در يكى از سال‌ها سيلى جارى شد و اين محل را به‌كلى ويران ساخت و اهالى آن را با خود برد </w:t>
      </w:r>
      <w:r>
        <w:rPr>
          <w:rStyle w:val="FootnoteAnchor"/>
          <w:rtl w:val="true"/>
        </w:rPr>
        <w:footnoteReference w:id="242"/>
      </w:r>
      <w:r>
        <w:rPr>
          <w:rFonts w:ascii="IRNazanin" w:hAnsi="IRNazanin" w:eastAsia="IRNazanin"/>
          <w:color w:val="111111"/>
          <w:sz w:val="28"/>
          <w:sz w:val="28"/>
          <w:szCs w:val="28"/>
          <w:rtl w:val="true"/>
          <w:lang w:bidi="fa-IR"/>
        </w:rPr>
        <w:t xml:space="preserve">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در راه هجرت پيامبر صلى الله عليه و آله بوده و در حديث از آن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راه است و نيز به‌معناى خط پشت خر كه مخالف با رنگ ساير بدنش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جدّه مقبره جدّه ما حوّاست و به همين دليل هم جيم آن را فتحه داده‌اند؛ اما اين سخن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شهرى است مشهور در ساحل درياى سرخ و براى نخستين بار عثمان‌بن عفان آن‌جا را بندرگاه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شهر در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غرب مكه و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مدينه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جيم و سكون 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به‌معناى 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چراگاهى بوده در شش ميلى مدينه در ناحيه قبا كه شتران رسول خدا صلى الله عليه و آله در آن‌جا مى‌چريدند و در همين‌جا بود كه اين رمه مورد هجوم و غارت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جيم و تشديد 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در روز احد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الغواشِ يوم الجَرّ من احدٍ هابَتْ مَعَدٌّ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نأتيها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در لغت به‌معناى دامنه كوه است و مراد از جُرّ احُد در اين بيت دامنه كوه احد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چاهى كه قبل از اسلام در مكه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جيم و سكون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جُرف مذكور در احاديث و سيره در شمال مدينه واقع مى‌شده ولى امروز يكى از محله‌هاى متصل به مدينه است و محله‌اى زراعى و جمعيت‌نشين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جيم و عين و تشديد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كه با كسر جيم و سكون عين و تخفيف راء نيز روايت شده ونام جايى است ميان مكه و طائف كه رسول خدا صلى الله عليه و آله هنگام بازگشت از جنگ حنين، در اين مكان توقف كرد و غنايم هوازن را تقسيم نمود و از همان‌جا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جعرانه در شمال شرقى مدينه، در بالاى ابتداى وادى شريف، واقع شده و هنوز هم به همين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پيامبر صلى الله عليه و آله بعد از غزوه طائف، از جعرانه براى گزاردن عمره محرم شد، مسلمانان نيز به تأسى از آن حضرت آن‌جا را محل محرم شدن براى عمره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 و تشديد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عمارت يا دژى كه كنگره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جَمّاء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بى‌شاخ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معنا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كوچكى است در مدينه و وجه تسميه آن بدين نام است كه دو كوه وجود دارد و اين يكى كوچك‌تر از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غربى مدينه سه جمّاء وجود دارد كه نزديك و مجاور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جمّاء تُضارع، ديگرى جماء عاقر يا عاقل و سومى جماء امّ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جماء تضارع همان است كه هرگاه كسى 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بدر كه از باب‌العنبريه و سپس وادى عروه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مكه حركت كند در سمت راست او مى‌افتد و در دست چپش قعر عروه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جماء امّ خالد از غرب چسبيده به جماء تضارع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 بيخ اين هردو كوه يكى است اما تنه‌هاى آن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جماء عاقل نيز از سمت غرب روبه‌روى جماء ام خالد قرار دارد و در فاصله ميان آن دو، كوه حبشى واقع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جمّاء در موارد متعددى از سيره و حديث شريف نام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 و سكون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جُمد به‌معناى تپه كوچك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شريف از اين نام خاص ياد شده است؛ مثلًا روايت شده كه رسول خدا صلى الله عليه و آله به جمدان رسيد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جُمدان، سَبَقَ المفرّدون </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جُمدان در راه مكه قرار دارد و در تعيين محل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كوه مجاورند در يكصد كيلومترى شمال مكه كه راه از دامنه شرقى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وادى خُليص را دربرگرفته‌اند و از غرب مشرف به ساحل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قديمى اقوال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در لغت به‌معناى سنگريزه است و در اين‌جا به‌معناى محل رمى جمره‌است در منا و سه تاست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جمره كبرى يا عقبه كه در آخر مِنا از طرف مكه قرار دارد و وجه تسميه‌اش آن است كه در روز قربانى رمى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وسطى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جمره‌اولى‌ياكوچك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جيم و سكون 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مزدلفه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اين مكان نماز مغرب و عشا به‌صورت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پيامبر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قُزَح است و موقف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سراسرش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 جزء مزدلفه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جيم و تشديد 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سمهودى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 چشمه‌اى است در يكى از وادى‌هاى خيبر كه پيامبر صلى الله عليه و آله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دو سوم آب آن در يك جوى مى‌رود و يك‌سومش در جوى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شتر نر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لحى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ميان مكه و مدينه كه رسول خدا صلى الله عليه و آله، در حَجّةالوداع، در آن حجامت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لحى 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دوم، و در روايتى به ضمّ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ملاقات نمايندگان بنى فزاره با رسول خدا صلى الله عليه و آله در خيبر از اين مكان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كه حضرت به آن‌ها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ما در جنفاء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جنفاء جايى بوده در حاشيه خيبر و هنوز هم در الضِّغْن، واقع</w:t>
      </w:r>
    </w:p>
    <w:p>
      <w:pPr>
        <w:pStyle w:val="BookText"/>
        <w:rPr/>
      </w:pPr>
      <w:r>
        <w:rPr>
          <w:rFonts w:ascii="Amiri" w:hAnsi="Amiri" w:eastAsia="Amiri" w:cs="Amiri"/>
          <w:color w:val="111111"/>
          <w:sz w:val="28"/>
          <w:sz w:val="28"/>
          <w:szCs w:val="28"/>
          <w:rtl w:val="true"/>
          <w:lang w:bidi="ar-SA"/>
        </w:rPr>
        <w:t>در نشيب حرّه خيبر و شرق فدك،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اولات‌الجيش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جايى است كه در سيره و حديث از آن ياد شده است؛ زيرا يكى از منزلگاه‌هاى پيامبر در هنگام رفتن به احُد بوده و نيز در هنگام برگشت از غزوه بنى مصطلق از اين مكان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ذات‌الجيش تلعه </w:t>
      </w:r>
      <w:r>
        <w:rPr>
          <w:rStyle w:val="FootnoteAnchor"/>
          <w:rtl w:val="true"/>
        </w:rPr>
        <w:footnoteReference w:id="244"/>
      </w:r>
      <w:r>
        <w:rPr>
          <w:rFonts w:ascii="IRNazanin" w:hAnsi="IRNazanin" w:eastAsia="IRNazanin"/>
          <w:color w:val="111111"/>
          <w:sz w:val="28"/>
          <w:sz w:val="28"/>
          <w:szCs w:val="28"/>
          <w:rtl w:val="true"/>
          <w:lang w:bidi="fa-IR"/>
        </w:rPr>
        <w:t>بزرگى است كه از گردنه‌هاى مُفرّحات سرچشمه مى‌گيرد و از سمت غرب و قبل از ذوالحليفه به وادى عقيق مى‌ريزد و به شلَبيّه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ذوالجيفه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جايى است ميان مدينه و تبوك كه رسول خدا صلى الله عليه و آله، هنگام رفتن به تبوك در آن‌جا مسجدى ساخت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6" w:name="pg12540_105785"/>
    </w:p>
    <w:p>
      <w:pPr>
        <w:pStyle w:val="Heading2"/>
        <w:numPr>
          <w:ilvl w:val="1"/>
          <w:numId w:val="1"/>
        </w:numPr>
        <w:rPr/>
      </w:pPr>
      <w:bookmarkStart w:id="37" w:name="__RefHeading___Toc1410630_77815467"/>
      <w:bookmarkStart w:id="38" w:name="_Toc13"/>
      <w:bookmarkEnd w:id="36"/>
      <w:bookmarkEnd w:id="37"/>
      <w:r>
        <w:rPr>
          <w:rtl w:val="true"/>
        </w:rPr>
        <w:t>حج در آيينه ادب فارسى‌</w:t>
      </w:r>
      <w:bookmarkEnd w:id="3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9" w:name="pg12540_105786"/>
    </w:p>
    <w:p>
      <w:pPr>
        <w:pStyle w:val="BookText"/>
        <w:rPr/>
      </w:pPr>
      <w:bookmarkEnd w:id="39"/>
      <w:r>
        <w:rPr>
          <w:rFonts w:ascii="IRNazanin" w:hAnsi="IRNazanin" w:eastAsia="IRNazanin"/>
          <w:color w:val="111111"/>
          <w:sz w:val="28"/>
          <w:sz w:val="28"/>
          <w:szCs w:val="28"/>
          <w:rtl w:val="true"/>
          <w:lang w:bidi="fa-IR"/>
        </w:rPr>
        <w:t>سروده‌ها در وادى اسرار</w:t>
      </w:r>
    </w:p>
    <w:p>
      <w:pPr>
        <w:pStyle w:val="Heading2"/>
        <w:numPr>
          <w:ilvl w:val="1"/>
          <w:numId w:val="1"/>
        </w:numPr>
        <w:rPr/>
      </w:pPr>
      <w:bookmarkStart w:id="40" w:name="__RefHeading___Toc1410632_77815467"/>
      <w:bookmarkStart w:id="41" w:name="_Toc14"/>
      <w:bookmarkEnd w:id="40"/>
      <w:r>
        <w:rPr>
          <w:rtl w:val="true"/>
        </w:rPr>
        <w:t>سروده‌ها در وادى اسرار</w:t>
      </w:r>
      <w:bookmarkEnd w:id="41"/>
    </w:p>
    <w:p>
      <w:pPr>
        <w:pStyle w:val="BookText"/>
        <w:rPr/>
      </w:pPr>
      <w:r>
        <w:rPr>
          <w:rFonts w:ascii="Amiri" w:hAnsi="Amiri" w:eastAsia="Amiri" w:cs="Amiri"/>
          <w:color w:val="111111"/>
          <w:sz w:val="28"/>
          <w:sz w:val="28"/>
          <w:szCs w:val="28"/>
          <w:rtl w:val="true"/>
          <w:lang w:bidi="ar-SA"/>
        </w:rPr>
        <w:t>ارمغان حبيب</w:t>
      </w:r>
    </w:p>
    <w:p>
      <w:pPr>
        <w:pStyle w:val="BookText"/>
        <w:rPr/>
      </w:pPr>
      <w:r>
        <w:rPr>
          <w:rFonts w:ascii="IRNazanin" w:hAnsi="IRNazanin" w:eastAsia="IRNazanin"/>
          <w:color w:val="111111"/>
          <w:sz w:val="28"/>
          <w:sz w:val="28"/>
          <w:szCs w:val="28"/>
          <w:rtl w:val="true"/>
          <w:lang w:bidi="fa-IR"/>
        </w:rPr>
        <w:t xml:space="preserve">در گوش ما جز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بر لب به‌جز 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 xml:space="preserve">ما شيعه‌ايم و پيرو آل محمّديم با مدّعى بگو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نيست</w:t>
      </w:r>
    </w:p>
    <w:p>
      <w:pPr>
        <w:pStyle w:val="BookText"/>
        <w:rPr/>
      </w:pPr>
      <w:r>
        <w:rPr>
          <w:rFonts w:ascii="Amiri" w:hAnsi="Amiri" w:eastAsia="Amiri" w:cs="Amiri"/>
          <w:color w:val="111111"/>
          <w:sz w:val="28"/>
          <w:sz w:val="28"/>
          <w:szCs w:val="28"/>
          <w:rtl w:val="true"/>
          <w:lang w:bidi="ar-SA"/>
        </w:rPr>
        <w:t>لب تشنه فرات و تب‌آلود تربتيم ما را شميم عشق، به‌جز بوى سيب نيست</w:t>
      </w:r>
    </w:p>
    <w:p>
      <w:pPr>
        <w:pStyle w:val="BookText"/>
        <w:rPr/>
      </w:pPr>
      <w:r>
        <w:rPr>
          <w:rFonts w:ascii="IRNazanin" w:hAnsi="IRNazanin" w:eastAsia="IRNazanin"/>
          <w:color w:val="111111"/>
          <w:sz w:val="28"/>
          <w:sz w:val="28"/>
          <w:szCs w:val="28"/>
          <w:rtl w:val="true"/>
          <w:lang w:bidi="fa-IR"/>
        </w:rPr>
        <w:t>سوداى اهل بيت، جهانگير گشته است بيچاره آن‌كه زين همه هيچش نصيب نيست</w:t>
      </w:r>
    </w:p>
    <w:p>
      <w:pPr>
        <w:pStyle w:val="BookText"/>
        <w:rPr/>
      </w:pPr>
      <w:r>
        <w:rPr>
          <w:rFonts w:ascii="IRNazanin" w:hAnsi="IRNazanin" w:eastAsia="IRNazanin"/>
          <w:color w:val="111111"/>
          <w:sz w:val="28"/>
          <w:sz w:val="28"/>
          <w:szCs w:val="28"/>
          <w:rtl w:val="true"/>
          <w:lang w:bidi="fa-IR"/>
        </w:rPr>
        <w:t>بسيار بوده‌اند غريبان، ولى كسى چون اهل بيت در وطنِ خود غريب نيست</w:t>
      </w:r>
    </w:p>
    <w:p>
      <w:pPr>
        <w:pStyle w:val="BookText"/>
        <w:rPr/>
      </w:pPr>
      <w:r>
        <w:rPr>
          <w:rFonts w:ascii="IRNazanin" w:hAnsi="IRNazanin" w:eastAsia="IRNazanin"/>
          <w:color w:val="111111"/>
          <w:sz w:val="28"/>
          <w:sz w:val="28"/>
          <w:szCs w:val="28"/>
          <w:rtl w:val="true"/>
          <w:lang w:bidi="fa-IR"/>
        </w:rPr>
        <w:t>محبوب عرشيان ومطاف فرشتگان گر در ديار خويش‌غريب‌اند، عجيب نيست</w:t>
      </w:r>
    </w:p>
    <w:p>
      <w:pPr>
        <w:pStyle w:val="BookText"/>
        <w:rPr/>
      </w:pPr>
      <w:r>
        <w:rPr>
          <w:rFonts w:ascii="IRNazanin" w:hAnsi="IRNazanin" w:eastAsia="IRNazanin"/>
          <w:color w:val="111111"/>
          <w:sz w:val="28"/>
          <w:sz w:val="28"/>
          <w:szCs w:val="28"/>
          <w:rtl w:val="true"/>
          <w:lang w:bidi="fa-IR"/>
        </w:rPr>
        <w:t>گويا كه بوستان ولايت خزان زده است بر هيچ گل، ترنّم هيچ عندليب نيست</w:t>
      </w:r>
    </w:p>
    <w:p>
      <w:pPr>
        <w:pStyle w:val="BookText"/>
        <w:rPr/>
      </w:pPr>
      <w:r>
        <w:rPr>
          <w:rFonts w:ascii="IRNazanin" w:hAnsi="IRNazanin" w:eastAsia="IRNazanin"/>
          <w:color w:val="111111"/>
          <w:sz w:val="28"/>
          <w:sz w:val="28"/>
          <w:szCs w:val="28"/>
          <w:rtl w:val="true"/>
          <w:lang w:bidi="fa-IR"/>
        </w:rPr>
        <w:t>مرهم براى قلب پريشان و داغدار جز انتظار آمدن آن حبيب نيست</w:t>
      </w:r>
    </w:p>
    <w:p>
      <w:pPr>
        <w:pStyle w:val="BookText"/>
        <w:rPr/>
      </w:pPr>
      <w:r>
        <w:rPr>
          <w:rFonts w:ascii="Amiri" w:hAnsi="Amiri" w:eastAsia="Amiri" w:cs="Amiri"/>
          <w:color w:val="111111"/>
          <w:sz w:val="28"/>
          <w:sz w:val="28"/>
          <w:szCs w:val="28"/>
          <w:rtl w:val="true"/>
          <w:lang w:bidi="ar-SA"/>
        </w:rPr>
        <w:t>هر جمعه مى‌وزد زدل ندبه عطر ياس دل را درون سينه قرار و شكيب نيست</w:t>
      </w:r>
    </w:p>
    <w:p>
      <w:pPr>
        <w:pStyle w:val="BookText"/>
        <w:rPr/>
      </w:pPr>
      <w:r>
        <w:rPr>
          <w:rFonts w:ascii="IRNazanin" w:hAnsi="IRNazanin" w:eastAsia="IRNazanin"/>
          <w:color w:val="111111"/>
          <w:sz w:val="28"/>
          <w:sz w:val="28"/>
          <w:szCs w:val="28"/>
          <w:rtl w:val="true"/>
          <w:lang w:bidi="fa-IR"/>
        </w:rPr>
        <w:t>هرچند دلشكسته‌تر از اشك غربتيم خرسند ودلخوشيم كه اين دل غريب نيست</w:t>
      </w:r>
    </w:p>
    <w:p>
      <w:pPr>
        <w:pStyle w:val="BookText"/>
        <w:rPr/>
      </w:pPr>
      <w:r>
        <w:rPr>
          <w:rFonts w:ascii="IRNazanin" w:hAnsi="IRNazanin" w:eastAsia="IRNazanin"/>
          <w:color w:val="111111"/>
          <w:sz w:val="28"/>
          <w:sz w:val="28"/>
          <w:szCs w:val="28"/>
          <w:rtl w:val="true"/>
          <w:lang w:bidi="fa-IR"/>
        </w:rPr>
        <w:t>بيمار آن نگار به غيبت نشسته‌ايم درمان ما به‌جز نظر آن طبيب نيست</w:t>
      </w:r>
    </w:p>
    <w:p>
      <w:pPr>
        <w:pStyle w:val="BookText"/>
        <w:rPr/>
      </w:pPr>
      <w:r>
        <w:rPr>
          <w:rFonts w:ascii="Amiri" w:hAnsi="Amiri" w:eastAsia="Amiri" w:cs="Amiri"/>
          <w:color w:val="111111"/>
          <w:sz w:val="28"/>
          <w:sz w:val="28"/>
          <w:szCs w:val="28"/>
          <w:rtl w:val="true"/>
          <w:lang w:bidi="ar-SA"/>
        </w:rPr>
        <w:t>عمرى است در نشيب غميم و فراز عشق راه جنون تُهى ز فراز و نشيب نيست</w:t>
      </w:r>
    </w:p>
    <w:p>
      <w:pPr>
        <w:pStyle w:val="BookText"/>
        <w:rPr/>
      </w:pPr>
      <w:r>
        <w:rPr>
          <w:rFonts w:ascii="IRNazanin" w:hAnsi="IRNazanin" w:eastAsia="IRNazanin"/>
          <w:color w:val="111111"/>
          <w:sz w:val="28"/>
          <w:sz w:val="28"/>
          <w:szCs w:val="28"/>
          <w:rtl w:val="true"/>
          <w:lang w:bidi="fa-IR"/>
        </w:rPr>
        <w:t>ما دلسپردگان، پىِ قرآن و عترتيم هر راه و دعوت دگرى جز فريب نيست</w:t>
      </w:r>
    </w:p>
    <w:p>
      <w:pPr>
        <w:pStyle w:val="BookText"/>
        <w:rPr/>
      </w:pPr>
      <w:r>
        <w:rPr>
          <w:rFonts w:ascii="IRNazanin" w:hAnsi="IRNazanin" w:eastAsia="IRNazanin"/>
          <w:color w:val="111111"/>
          <w:sz w:val="28"/>
          <w:sz w:val="28"/>
          <w:szCs w:val="28"/>
          <w:rtl w:val="true"/>
          <w:lang w:bidi="fa-IR"/>
        </w:rPr>
        <w:t>در روز حشر پشت و پناهى براى ما چون عترت رسول و خداى مجيب نيست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جواد محدّثى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معظمه، اسفند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ارمغان حج</w:t>
      </w:r>
    </w:p>
    <w:p>
      <w:pPr>
        <w:pStyle w:val="BookText"/>
        <w:rPr/>
      </w:pPr>
      <w:r>
        <w:rPr>
          <w:rFonts w:ascii="Amiri" w:hAnsi="Amiri" w:eastAsia="Amiri" w:cs="Amiri"/>
          <w:color w:val="111111"/>
          <w:sz w:val="28"/>
          <w:sz w:val="28"/>
          <w:szCs w:val="28"/>
          <w:rtl w:val="true"/>
          <w:lang w:bidi="ar-SA"/>
        </w:rPr>
        <w:t>رفتم به كعبه تا كه دل از غم رها كنم رفتم كه تا فريضه حق را ادا كنم</w:t>
      </w:r>
    </w:p>
    <w:p>
      <w:pPr>
        <w:pStyle w:val="BookText"/>
        <w:rPr/>
      </w:pPr>
      <w:r>
        <w:rPr>
          <w:rFonts w:ascii="Amiri" w:hAnsi="Amiri" w:eastAsia="Amiri" w:cs="Amiri"/>
          <w:color w:val="111111"/>
          <w:sz w:val="28"/>
          <w:sz w:val="28"/>
          <w:szCs w:val="28"/>
          <w:rtl w:val="true"/>
          <w:lang w:bidi="ar-SA"/>
        </w:rPr>
        <w:t>رفتم به كعبه تا كه دل دردمند را اندر حريم قدس الهى دوا كنم</w:t>
      </w:r>
    </w:p>
    <w:p>
      <w:pPr>
        <w:pStyle w:val="BookText"/>
        <w:rPr/>
      </w:pPr>
      <w:r>
        <w:rPr>
          <w:rFonts w:ascii="IRNazanin" w:hAnsi="IRNazanin" w:eastAsia="IRNazanin"/>
          <w:color w:val="111111"/>
          <w:sz w:val="28"/>
          <w:sz w:val="28"/>
          <w:szCs w:val="28"/>
          <w:rtl w:val="true"/>
          <w:lang w:bidi="fa-IR"/>
        </w:rPr>
        <w:t>رفتم به كعبه و حرم و جلوه‌گاه حق تا طُوف خانه از سر صدق و صفا كنم</w:t>
      </w:r>
    </w:p>
    <w:p>
      <w:pPr>
        <w:pStyle w:val="BookText"/>
        <w:rPr/>
      </w:pPr>
      <w:r>
        <w:rPr>
          <w:rFonts w:ascii="Amiri" w:hAnsi="Amiri" w:eastAsia="Amiri" w:cs="Amiri"/>
          <w:color w:val="111111"/>
          <w:sz w:val="28"/>
          <w:sz w:val="28"/>
          <w:szCs w:val="28"/>
          <w:rtl w:val="true"/>
          <w:lang w:bidi="ar-SA"/>
        </w:rPr>
        <w:t>رفتم كه دل صفا دهم از نور ايزدى اندر صفا و مروه به‌حق التجا كنم</w:t>
      </w:r>
    </w:p>
    <w:p>
      <w:pPr>
        <w:pStyle w:val="BookText"/>
        <w:rPr/>
      </w:pPr>
      <w:r>
        <w:rPr>
          <w:rFonts w:ascii="IRNazanin" w:hAnsi="IRNazanin" w:eastAsia="IRNazanin"/>
          <w:color w:val="111111"/>
          <w:sz w:val="28"/>
          <w:sz w:val="28"/>
          <w:szCs w:val="28"/>
          <w:rtl w:val="true"/>
          <w:lang w:bidi="fa-IR"/>
        </w:rPr>
        <w:t>در زير ناودان طلا گريه سردهم اقرار بر گناه و خطا و ريا كنم</w:t>
      </w:r>
    </w:p>
    <w:p>
      <w:pPr>
        <w:pStyle w:val="BookText"/>
        <w:rPr/>
      </w:pPr>
      <w:r>
        <w:rPr>
          <w:rFonts w:ascii="IRNazanin" w:hAnsi="IRNazanin" w:eastAsia="IRNazanin"/>
          <w:color w:val="111111"/>
          <w:sz w:val="28"/>
          <w:sz w:val="28"/>
          <w:szCs w:val="28"/>
          <w:rtl w:val="true"/>
          <w:lang w:bidi="fa-IR"/>
        </w:rPr>
        <w:t>بويم حريم پاك و زنم بوسه بر حَجَر و آنگاه رو به‌جانب آب بقا كنم</w:t>
      </w:r>
    </w:p>
    <w:p>
      <w:pPr>
        <w:pStyle w:val="BookText"/>
        <w:rPr/>
      </w:pPr>
      <w:r>
        <w:rPr>
          <w:rFonts w:ascii="IRNazanin" w:hAnsi="IRNazanin" w:eastAsia="IRNazanin"/>
          <w:color w:val="111111"/>
          <w:sz w:val="28"/>
          <w:sz w:val="28"/>
          <w:szCs w:val="28"/>
          <w:rtl w:val="true"/>
          <w:lang w:bidi="fa-IR"/>
        </w:rPr>
        <w:t>نوشم ز آب زمزم و تن شست وشو دهم تا روح و جسم را ز پليدى جدا كنم</w:t>
      </w:r>
    </w:p>
    <w:p>
      <w:pPr>
        <w:pStyle w:val="BookText"/>
        <w:rPr/>
      </w:pPr>
      <w:r>
        <w:rPr>
          <w:rFonts w:ascii="IRNazanin" w:hAnsi="IRNazanin" w:eastAsia="IRNazanin"/>
          <w:color w:val="111111"/>
          <w:sz w:val="28"/>
          <w:sz w:val="28"/>
          <w:szCs w:val="28"/>
          <w:rtl w:val="true"/>
          <w:lang w:bidi="fa-IR"/>
        </w:rPr>
        <w:t>اندر مقام و ركن به‌درگاه ذوالجلال بر مؤمنين و ملتمسين من دعا كنم</w:t>
      </w:r>
    </w:p>
    <w:p>
      <w:pPr>
        <w:pStyle w:val="BookText"/>
        <w:rPr/>
      </w:pPr>
      <w:r>
        <w:rPr>
          <w:rFonts w:ascii="Amiri" w:hAnsi="Amiri" w:eastAsia="Amiri" w:cs="Amiri"/>
          <w:color w:val="111111"/>
          <w:sz w:val="28"/>
          <w:sz w:val="28"/>
          <w:szCs w:val="28"/>
          <w:rtl w:val="true"/>
          <w:lang w:bidi="ar-SA"/>
        </w:rPr>
        <w:t>احرام را به‌قامت خود سازم استوار تا آن‌كه ياد محشر روز جزا كنم</w:t>
      </w:r>
    </w:p>
    <w:p>
      <w:pPr>
        <w:pStyle w:val="BookText"/>
        <w:rPr/>
      </w:pPr>
      <w:r>
        <w:rPr>
          <w:rFonts w:ascii="IRNazanin" w:hAnsi="IRNazanin" w:eastAsia="IRNazanin"/>
          <w:color w:val="111111"/>
          <w:sz w:val="28"/>
          <w:sz w:val="28"/>
          <w:szCs w:val="28"/>
          <w:rtl w:val="true"/>
          <w:lang w:bidi="fa-IR"/>
        </w:rPr>
        <w:t>اندر منا به‌ديو لعين سنگ‌ها زنم ابليس و دودمان وِرا زير پا كنم</w:t>
      </w:r>
    </w:p>
    <w:p>
      <w:pPr>
        <w:pStyle w:val="BookText"/>
        <w:rPr/>
      </w:pPr>
      <w:r>
        <w:rPr>
          <w:rFonts w:ascii="IRNazanin" w:hAnsi="IRNazanin" w:eastAsia="IRNazanin"/>
          <w:color w:val="111111"/>
          <w:sz w:val="28"/>
          <w:sz w:val="28"/>
          <w:szCs w:val="28"/>
          <w:rtl w:val="true"/>
          <w:lang w:bidi="fa-IR"/>
        </w:rPr>
        <w:t>همچون خليل روى به‌قربانگه آورم قربان به روز عيد به‌راه خدا كنم</w:t>
      </w:r>
    </w:p>
    <w:p>
      <w:pPr>
        <w:pStyle w:val="BookText"/>
        <w:rPr/>
      </w:pPr>
      <w:r>
        <w:rPr>
          <w:rFonts w:ascii="IRNazanin" w:hAnsi="IRNazanin" w:eastAsia="IRNazanin"/>
          <w:color w:val="111111"/>
          <w:sz w:val="28"/>
          <w:sz w:val="28"/>
          <w:szCs w:val="28"/>
          <w:rtl w:val="true"/>
          <w:lang w:bidi="fa-IR"/>
        </w:rPr>
        <w:t>از بعد حج به جانب يثرب روان شوم جان را به‌پاى قبر پيمبر فدا كنم</w:t>
      </w:r>
    </w:p>
    <w:p>
      <w:pPr>
        <w:pStyle w:val="BookText"/>
        <w:rPr/>
      </w:pPr>
      <w:r>
        <w:rPr>
          <w:rFonts w:ascii="IRNazanin" w:hAnsi="IRNazanin" w:eastAsia="IRNazanin"/>
          <w:color w:val="111111"/>
          <w:sz w:val="28"/>
          <w:sz w:val="28"/>
          <w:szCs w:val="28"/>
          <w:rtl w:val="true"/>
          <w:lang w:bidi="fa-IR"/>
        </w:rPr>
        <w:t>در گلستان خلد بقيع روى آورم چون بلبلان عاشق و شيدا نوا كنم</w:t>
      </w:r>
    </w:p>
    <w:p>
      <w:pPr>
        <w:pStyle w:val="BookText"/>
        <w:rPr/>
      </w:pPr>
      <w:r>
        <w:rPr>
          <w:rFonts w:ascii="IRNazanin" w:hAnsi="IRNazanin" w:eastAsia="IRNazanin"/>
          <w:color w:val="111111"/>
          <w:sz w:val="28"/>
          <w:sz w:val="28"/>
          <w:szCs w:val="28"/>
          <w:rtl w:val="true"/>
          <w:lang w:bidi="fa-IR"/>
        </w:rPr>
        <w:t>از پرتو چهار مَه برج معرفت تابان و پرفروغ دل بينوا كنم</w:t>
      </w:r>
    </w:p>
    <w:p>
      <w:pPr>
        <w:pStyle w:val="BookText"/>
        <w:rPr/>
      </w:pPr>
      <w:r>
        <w:rPr>
          <w:rFonts w:ascii="IRNazanin" w:hAnsi="IRNazanin" w:eastAsia="IRNazanin"/>
          <w:color w:val="111111"/>
          <w:sz w:val="28"/>
          <w:sz w:val="28"/>
          <w:szCs w:val="28"/>
          <w:rtl w:val="true"/>
          <w:lang w:bidi="fa-IR"/>
        </w:rPr>
        <w:t xml:space="preserve">مى‌خواهد از خداى خطابخش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آن‌كه بار دگر تا خطا كنم</w:t>
      </w:r>
    </w:p>
    <w:p>
      <w:pPr>
        <w:pStyle w:val="BookText"/>
        <w:rPr/>
      </w:pPr>
      <w:r>
        <w:rPr>
          <w:rFonts w:ascii="Amiri" w:hAnsi="Amiri" w:eastAsia="Amiri" w:cs="Amiri"/>
          <w:color w:val="111111"/>
          <w:sz w:val="28"/>
          <w:sz w:val="28"/>
          <w:szCs w:val="28"/>
          <w:rtl w:val="true"/>
          <w:lang w:bidi="ar-SA"/>
        </w:rPr>
        <w:t>حاج محمد حسين عسكرى فراهانى</w:t>
      </w:r>
    </w:p>
    <w:p>
      <w:pPr>
        <w:pStyle w:val="BookText"/>
        <w:rPr/>
      </w:pPr>
      <w:r>
        <w:rPr>
          <w:rFonts w:ascii="IRNazanin" w:hAnsi="IRNazanin" w:eastAsia="IRNazanin"/>
          <w:color w:val="111111"/>
          <w:sz w:val="28"/>
          <w:sz w:val="28"/>
          <w:szCs w:val="28"/>
          <w:rtl w:val="true"/>
          <w:lang w:bidi="fa-IR"/>
        </w:rPr>
        <w:t>سيرى ديگر در سفرى ديگر</w:t>
      </w:r>
    </w:p>
    <w:p>
      <w:pPr>
        <w:pStyle w:val="BookText"/>
        <w:rPr/>
      </w:pPr>
      <w:r>
        <w:rPr>
          <w:rFonts w:ascii="Amiri" w:hAnsi="Amiri" w:eastAsia="Amiri" w:cs="Amiri"/>
          <w:color w:val="111111"/>
          <w:sz w:val="28"/>
          <w:sz w:val="28"/>
          <w:szCs w:val="28"/>
          <w:rtl w:val="true"/>
          <w:lang w:bidi="ar-SA"/>
        </w:rPr>
        <w:t>شدم وارد به شهر آشنايى كه دارد رمز و راز دلربايى</w:t>
      </w:r>
    </w:p>
    <w:p>
      <w:pPr>
        <w:pStyle w:val="BookText"/>
        <w:rPr/>
      </w:pPr>
      <w:r>
        <w:rPr>
          <w:rFonts w:ascii="Amiri" w:hAnsi="Amiri" w:eastAsia="Amiri" w:cs="Amiri"/>
          <w:color w:val="111111"/>
          <w:sz w:val="28"/>
          <w:sz w:val="28"/>
          <w:szCs w:val="28"/>
          <w:rtl w:val="true"/>
          <w:lang w:bidi="ar-SA"/>
        </w:rPr>
        <w:t>دلم را قبّه خضرا ربوده كه تحتش جان جانانم غنوده</w:t>
      </w:r>
    </w:p>
    <w:p>
      <w:pPr>
        <w:pStyle w:val="BookText"/>
        <w:rPr/>
      </w:pPr>
      <w:r>
        <w:rPr>
          <w:rFonts w:ascii="IRNazanin" w:hAnsi="IRNazanin" w:eastAsia="IRNazanin"/>
          <w:color w:val="111111"/>
          <w:sz w:val="28"/>
          <w:sz w:val="28"/>
          <w:szCs w:val="28"/>
          <w:rtl w:val="true"/>
          <w:lang w:bidi="fa-IR"/>
        </w:rPr>
        <w:t>همان شهرى كه از بعد پيمبر صلى الله عليه و آله شده محنتگهِ زهرا و حيدر</w:t>
      </w:r>
    </w:p>
    <w:p>
      <w:pPr>
        <w:pStyle w:val="BookText"/>
        <w:rPr/>
      </w:pPr>
      <w:r>
        <w:rPr>
          <w:rFonts w:ascii="Amiri" w:hAnsi="Amiri" w:eastAsia="Amiri" w:cs="Amiri"/>
          <w:color w:val="111111"/>
          <w:sz w:val="28"/>
          <w:sz w:val="28"/>
          <w:szCs w:val="28"/>
          <w:rtl w:val="true"/>
          <w:lang w:bidi="ar-SA"/>
        </w:rPr>
        <w:t>در آستان بقيع</w:t>
      </w:r>
    </w:p>
    <w:p>
      <w:pPr>
        <w:pStyle w:val="BookText"/>
        <w:rPr/>
      </w:pPr>
      <w:r>
        <w:rPr>
          <w:rFonts w:ascii="IRNazanin" w:hAnsi="IRNazanin" w:eastAsia="IRNazanin"/>
          <w:color w:val="111111"/>
          <w:sz w:val="28"/>
          <w:sz w:val="28"/>
          <w:szCs w:val="28"/>
          <w:rtl w:val="true"/>
          <w:lang w:bidi="fa-IR"/>
        </w:rPr>
        <w:t>بقيع و آن قبور تابناكش چه غم‌انگيز باشد خاك پاكش</w:t>
      </w:r>
    </w:p>
    <w:p>
      <w:pPr>
        <w:pStyle w:val="BookText"/>
        <w:rPr/>
      </w:pPr>
      <w:r>
        <w:rPr>
          <w:rFonts w:ascii="IRNazanin" w:hAnsi="IRNazanin" w:eastAsia="IRNazanin"/>
          <w:color w:val="111111"/>
          <w:sz w:val="28"/>
          <w:sz w:val="28"/>
          <w:szCs w:val="28"/>
          <w:rtl w:val="true"/>
          <w:lang w:bidi="fa-IR"/>
        </w:rPr>
        <w:t>دل هر شيعه زين ماتم غمين است كه بيند قبر آنها اين چنين است</w:t>
      </w:r>
    </w:p>
    <w:p>
      <w:pPr>
        <w:pStyle w:val="BookText"/>
        <w:rPr/>
      </w:pPr>
      <w:r>
        <w:rPr>
          <w:rFonts w:ascii="IRNazanin" w:hAnsi="IRNazanin" w:eastAsia="IRNazanin"/>
          <w:color w:val="111111"/>
          <w:sz w:val="28"/>
          <w:sz w:val="28"/>
          <w:szCs w:val="28"/>
          <w:rtl w:val="true"/>
          <w:lang w:bidi="fa-IR"/>
        </w:rPr>
        <w:t>دلِ شب عاشقان آل اطهار بقيع آيند امّا پشت ديوار</w:t>
      </w:r>
    </w:p>
    <w:p>
      <w:pPr>
        <w:pStyle w:val="BookText"/>
        <w:rPr/>
      </w:pPr>
      <w:r>
        <w:rPr>
          <w:rFonts w:ascii="Amiri" w:hAnsi="Amiri" w:eastAsia="Amiri" w:cs="Amiri"/>
          <w:color w:val="111111"/>
          <w:sz w:val="28"/>
          <w:sz w:val="28"/>
          <w:szCs w:val="28"/>
          <w:rtl w:val="true"/>
          <w:lang w:bidi="ar-SA"/>
        </w:rPr>
        <w:t>در ميقات</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بى‌نوايم بى‌نوايم در عين بى‌نوايى آشنايم</w:t>
      </w:r>
    </w:p>
    <w:p>
      <w:pPr>
        <w:pStyle w:val="BookText"/>
        <w:rPr/>
      </w:pPr>
      <w:r>
        <w:rPr>
          <w:rFonts w:ascii="IRNazanin" w:hAnsi="IRNazanin" w:eastAsia="IRNazanin"/>
          <w:color w:val="111111"/>
          <w:sz w:val="28"/>
          <w:sz w:val="28"/>
          <w:szCs w:val="28"/>
          <w:rtl w:val="true"/>
          <w:lang w:bidi="fa-IR"/>
        </w:rPr>
        <w:t>كرم كردى به ميقاتم رساندى زجام بى‌خودى ما را چشاندى</w:t>
      </w:r>
    </w:p>
    <w:p>
      <w:pPr>
        <w:pStyle w:val="BookText"/>
        <w:rPr/>
      </w:pPr>
      <w:r>
        <w:rPr>
          <w:rFonts w:ascii="IRNazanin" w:hAnsi="IRNazanin" w:eastAsia="IRNazanin"/>
          <w:color w:val="111111"/>
          <w:sz w:val="28"/>
          <w:sz w:val="28"/>
          <w:szCs w:val="28"/>
          <w:rtl w:val="true"/>
          <w:lang w:bidi="fa-IR"/>
        </w:rPr>
        <w:t>فكندى در دلم سوز و گدازى كه باشد با توأم راز و نيازى</w:t>
      </w:r>
    </w:p>
    <w:p>
      <w:pPr>
        <w:pStyle w:val="BookText"/>
        <w:rPr/>
      </w:pPr>
      <w:r>
        <w:rPr>
          <w:rFonts w:ascii="IRNazanin" w:hAnsi="IRNazanin" w:eastAsia="IRNazanin"/>
          <w:color w:val="111111"/>
          <w:sz w:val="28"/>
          <w:sz w:val="28"/>
          <w:szCs w:val="28"/>
          <w:rtl w:val="true"/>
          <w:lang w:bidi="fa-IR"/>
        </w:rPr>
        <w:t>بر افروز اين دلم در كوى اقبال كه نبود جز تو در آن هيچ آمال</w:t>
      </w:r>
    </w:p>
    <w:p>
      <w:pPr>
        <w:pStyle w:val="BookText"/>
        <w:rPr/>
      </w:pPr>
      <w:r>
        <w:rPr>
          <w:rFonts w:ascii="Amiri" w:hAnsi="Amiri" w:eastAsia="Amiri" w:cs="Amiri"/>
          <w:color w:val="111111"/>
          <w:sz w:val="28"/>
          <w:sz w:val="28"/>
          <w:szCs w:val="28"/>
          <w:rtl w:val="true"/>
          <w:lang w:bidi="ar-SA"/>
        </w:rPr>
        <w:t>دل زارم به عشق خود بسوزان در آن نور حقيقت برفروزان</w:t>
      </w:r>
    </w:p>
    <w:p>
      <w:pPr>
        <w:pStyle w:val="BookText"/>
        <w:rPr/>
      </w:pPr>
      <w:r>
        <w:rPr>
          <w:rFonts w:ascii="Amiri" w:hAnsi="Amiri" w:eastAsia="Amiri" w:cs="Amiri"/>
          <w:color w:val="111111"/>
          <w:sz w:val="28"/>
          <w:sz w:val="28"/>
          <w:szCs w:val="28"/>
          <w:rtl w:val="true"/>
          <w:lang w:bidi="ar-SA"/>
        </w:rPr>
        <w:t>در ميقات</w:t>
      </w:r>
    </w:p>
    <w:p>
      <w:pPr>
        <w:pStyle w:val="BookText"/>
        <w:rPr/>
      </w:pPr>
      <w:r>
        <w:rPr>
          <w:rFonts w:ascii="Amiri" w:hAnsi="Amiri" w:eastAsia="Amiri" w:cs="Amiri"/>
          <w:color w:val="111111"/>
          <w:sz w:val="28"/>
          <w:sz w:val="28"/>
          <w:szCs w:val="28"/>
          <w:rtl w:val="true"/>
          <w:lang w:bidi="ar-SA"/>
        </w:rPr>
        <w:t>به ميقات آمدم هم راز و خسته ز دورى مدينه دل شكسته</w:t>
      </w:r>
    </w:p>
    <w:p>
      <w:pPr>
        <w:pStyle w:val="BookText"/>
        <w:rPr/>
      </w:pPr>
      <w:r>
        <w:rPr>
          <w:rFonts w:ascii="IRNazanin" w:hAnsi="IRNazanin" w:eastAsia="IRNazanin"/>
          <w:color w:val="111111"/>
          <w:sz w:val="28"/>
          <w:sz w:val="28"/>
          <w:szCs w:val="28"/>
          <w:rtl w:val="true"/>
          <w:lang w:bidi="fa-IR"/>
        </w:rPr>
        <w:t>چنان مستم من از پيمانه دوست كه از مستى نگنجد روح در پوست</w:t>
      </w:r>
    </w:p>
    <w:p>
      <w:pPr>
        <w:pStyle w:val="BookText"/>
        <w:rPr/>
      </w:pPr>
      <w:r>
        <w:rPr>
          <w:rFonts w:ascii="IRNazanin" w:hAnsi="IRNazanin" w:eastAsia="IRNazanin"/>
          <w:color w:val="111111"/>
          <w:sz w:val="28"/>
          <w:sz w:val="28"/>
          <w:szCs w:val="28"/>
          <w:rtl w:val="true"/>
          <w:lang w:bidi="fa-IR"/>
        </w:rPr>
        <w:t>گرو بگذاشتم دل در مدينه زبانِ دل بود با سوز سينه</w:t>
      </w:r>
    </w:p>
    <w:p>
      <w:pPr>
        <w:pStyle w:val="BookText"/>
        <w:rPr/>
      </w:pPr>
      <w:r>
        <w:rPr>
          <w:rFonts w:ascii="IRNazanin" w:hAnsi="IRNazanin" w:eastAsia="IRNazanin"/>
          <w:color w:val="111111"/>
          <w:sz w:val="28"/>
          <w:sz w:val="28"/>
          <w:szCs w:val="28"/>
          <w:rtl w:val="true"/>
          <w:lang w:bidi="fa-IR"/>
        </w:rPr>
        <w:t>در آنجا چون خدا بگرفت دستم در آن ميقات، خوش احرام بستم</w:t>
      </w:r>
    </w:p>
    <w:p>
      <w:pPr>
        <w:pStyle w:val="BookText"/>
        <w:rPr/>
      </w:pPr>
      <w:r>
        <w:rPr>
          <w:rFonts w:ascii="IRNazanin" w:hAnsi="IRNazanin" w:eastAsia="IRNazanin"/>
          <w:color w:val="111111"/>
          <w:sz w:val="28"/>
          <w:sz w:val="28"/>
          <w:szCs w:val="28"/>
          <w:rtl w:val="true"/>
          <w:lang w:bidi="fa-IR"/>
        </w:rPr>
        <w:t>لباس معصيت از تن بكندم به پوشيدم لباسِ طاعت آن دم</w:t>
      </w:r>
    </w:p>
    <w:p>
      <w:pPr>
        <w:pStyle w:val="BookText"/>
        <w:rPr/>
      </w:pPr>
      <w:r>
        <w:rPr>
          <w:rFonts w:ascii="IRNazanin" w:hAnsi="IRNazanin" w:eastAsia="IRNazanin"/>
          <w:color w:val="111111"/>
          <w:sz w:val="28"/>
          <w:sz w:val="28"/>
          <w:szCs w:val="28"/>
          <w:rtl w:val="true"/>
          <w:lang w:bidi="fa-IR"/>
        </w:rPr>
        <w:t>در اين وادى چه اسرارى نهفته يكى از صد هزارش كس نگفته</w:t>
      </w:r>
    </w:p>
    <w:p>
      <w:pPr>
        <w:pStyle w:val="BookText"/>
        <w:rPr/>
      </w:pPr>
      <w:r>
        <w:rPr>
          <w:rFonts w:ascii="IRNazanin" w:hAnsi="IRNazanin" w:eastAsia="IRNazanin"/>
          <w:color w:val="111111"/>
          <w:sz w:val="28"/>
          <w:sz w:val="28"/>
          <w:szCs w:val="28"/>
          <w:rtl w:val="true"/>
          <w:lang w:bidi="fa-IR"/>
        </w:rPr>
        <w:t>در طواف</w:t>
      </w:r>
    </w:p>
    <w:p>
      <w:pPr>
        <w:pStyle w:val="BookText"/>
        <w:rPr/>
      </w:pPr>
      <w:r>
        <w:rPr>
          <w:rFonts w:ascii="IRNazanin" w:hAnsi="IRNazanin" w:eastAsia="IRNazanin"/>
          <w:color w:val="111111"/>
          <w:sz w:val="28"/>
          <w:sz w:val="28"/>
          <w:szCs w:val="28"/>
          <w:rtl w:val="true"/>
          <w:lang w:bidi="fa-IR"/>
        </w:rPr>
        <w:t>بيا جانا طواف از سر بگيريم كه شايد دامن دلبر بگيريم</w:t>
      </w:r>
    </w:p>
    <w:p>
      <w:pPr>
        <w:pStyle w:val="BookText"/>
        <w:rPr/>
      </w:pPr>
      <w:r>
        <w:rPr>
          <w:rFonts w:ascii="IRNazanin" w:hAnsi="IRNazanin" w:eastAsia="IRNazanin"/>
          <w:color w:val="111111"/>
          <w:sz w:val="28"/>
          <w:sz w:val="28"/>
          <w:szCs w:val="28"/>
          <w:rtl w:val="true"/>
          <w:lang w:bidi="fa-IR"/>
        </w:rPr>
        <w:t>بكن يكدم حجر را استلامى ز عمق جان بگو با او كلامى</w:t>
      </w:r>
    </w:p>
    <w:p>
      <w:pPr>
        <w:pStyle w:val="BookText"/>
        <w:rPr/>
      </w:pPr>
      <w:r>
        <w:rPr>
          <w:rFonts w:ascii="IRNazanin" w:hAnsi="IRNazanin" w:eastAsia="IRNazanin"/>
          <w:color w:val="111111"/>
          <w:sz w:val="28"/>
          <w:sz w:val="28"/>
          <w:szCs w:val="28"/>
          <w:rtl w:val="true"/>
          <w:lang w:bidi="fa-IR"/>
        </w:rPr>
        <w:t xml:space="preserve">پس از طوف حريم ذات دادار نمازى در مقام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دوست بگزار</w:t>
      </w:r>
    </w:p>
    <w:p>
      <w:pPr>
        <w:pStyle w:val="BookText"/>
        <w:rPr/>
      </w:pPr>
      <w:r>
        <w:rPr>
          <w:rFonts w:ascii="IRNazanin" w:hAnsi="IRNazanin" w:eastAsia="IRNazanin"/>
          <w:color w:val="111111"/>
          <w:sz w:val="28"/>
          <w:sz w:val="28"/>
          <w:szCs w:val="28"/>
          <w:rtl w:val="true"/>
          <w:lang w:bidi="fa-IR"/>
        </w:rPr>
        <w:t>در سعى</w:t>
      </w:r>
    </w:p>
    <w:p>
      <w:pPr>
        <w:pStyle w:val="BookText"/>
        <w:rPr/>
      </w:pPr>
      <w:r>
        <w:rPr>
          <w:rFonts w:ascii="IRNazanin" w:hAnsi="IRNazanin" w:eastAsia="IRNazanin"/>
          <w:color w:val="111111"/>
          <w:sz w:val="28"/>
          <w:sz w:val="28"/>
          <w:szCs w:val="28"/>
          <w:rtl w:val="true"/>
          <w:lang w:bidi="fa-IR"/>
        </w:rPr>
        <w:t>پس آنگه در صفا بگذار گامى زخمّ نيستى بر گير جامى</w:t>
      </w:r>
    </w:p>
    <w:p>
      <w:pPr>
        <w:pStyle w:val="BookText"/>
        <w:rPr/>
      </w:pPr>
      <w:r>
        <w:rPr>
          <w:rFonts w:ascii="Amiri" w:hAnsi="Amiri" w:eastAsia="Amiri" w:cs="Amiri"/>
          <w:color w:val="111111"/>
          <w:sz w:val="28"/>
          <w:sz w:val="28"/>
          <w:szCs w:val="28"/>
          <w:rtl w:val="true"/>
          <w:lang w:bidi="ar-SA"/>
        </w:rPr>
        <w:t>بيا در سعى، ما و من رها كن دل خود را حريم كبريا كن</w:t>
      </w:r>
    </w:p>
    <w:p>
      <w:pPr>
        <w:pStyle w:val="BookText"/>
        <w:rPr/>
      </w:pPr>
      <w:r>
        <w:rPr>
          <w:rFonts w:ascii="IRNazanin" w:hAnsi="IRNazanin" w:eastAsia="IRNazanin"/>
          <w:color w:val="111111"/>
          <w:sz w:val="28"/>
          <w:sz w:val="28"/>
          <w:szCs w:val="28"/>
          <w:rtl w:val="true"/>
          <w:lang w:bidi="fa-IR"/>
        </w:rPr>
        <w:t>بدان بس رازها از حىّ سبحان در احكام و مناسك هست پنهان</w:t>
      </w:r>
    </w:p>
    <w:p>
      <w:pPr>
        <w:pStyle w:val="BookText"/>
        <w:rPr/>
      </w:pPr>
      <w:r>
        <w:rPr>
          <w:rFonts w:ascii="IRNazanin" w:hAnsi="IRNazanin" w:eastAsia="IRNazanin"/>
          <w:color w:val="111111"/>
          <w:sz w:val="28"/>
          <w:sz w:val="28"/>
          <w:szCs w:val="28"/>
          <w:rtl w:val="true"/>
          <w:lang w:bidi="fa-IR"/>
        </w:rPr>
        <w:t>تو خود از پيش چشمت پرده بردار كه برخى رازها گرديد پديدار</w:t>
      </w:r>
    </w:p>
    <w:p>
      <w:pPr>
        <w:pStyle w:val="BookText"/>
        <w:rPr/>
      </w:pPr>
      <w:r>
        <w:rPr>
          <w:rFonts w:ascii="IRNazanin" w:hAnsi="IRNazanin" w:eastAsia="IRNazanin"/>
          <w:color w:val="111111"/>
          <w:sz w:val="28"/>
          <w:sz w:val="28"/>
          <w:szCs w:val="28"/>
          <w:rtl w:val="true"/>
          <w:lang w:bidi="fa-IR"/>
        </w:rPr>
        <w:t>خودى گر رفت، مى‌گردى الهى بيابى از خدا هر چيز خواهى</w:t>
      </w:r>
    </w:p>
    <w:p>
      <w:pPr>
        <w:pStyle w:val="BookText"/>
        <w:rPr/>
      </w:pPr>
      <w:r>
        <w:rPr>
          <w:rFonts w:ascii="Amiri" w:hAnsi="Amiri" w:eastAsia="Amiri" w:cs="Amiri"/>
          <w:color w:val="111111"/>
          <w:sz w:val="28"/>
          <w:sz w:val="28"/>
          <w:szCs w:val="28"/>
          <w:rtl w:val="true"/>
          <w:lang w:bidi="ar-SA"/>
        </w:rPr>
        <w:t>به باغ وصل ايزد راه يابى بيابى صد هزاران كاميابى</w:t>
      </w:r>
    </w:p>
    <w:p>
      <w:pPr>
        <w:pStyle w:val="BookText"/>
        <w:rPr/>
      </w:pPr>
      <w:r>
        <w:rPr>
          <w:rFonts w:ascii="Amiri" w:hAnsi="Amiri" w:eastAsia="Amiri" w:cs="Amiri"/>
          <w:color w:val="111111"/>
          <w:sz w:val="28"/>
          <w:sz w:val="28"/>
          <w:szCs w:val="28"/>
          <w:rtl w:val="true"/>
          <w:lang w:bidi="ar-SA"/>
        </w:rPr>
        <w:t>سؤال از نتيجه مناسك</w:t>
      </w:r>
    </w:p>
    <w:p>
      <w:pPr>
        <w:pStyle w:val="BookText"/>
        <w:rPr/>
      </w:pPr>
      <w:r>
        <w:rPr>
          <w:rFonts w:ascii="Amiri" w:hAnsi="Amiri" w:eastAsia="Amiri" w:cs="Amiri"/>
          <w:color w:val="111111"/>
          <w:sz w:val="28"/>
          <w:sz w:val="28"/>
          <w:szCs w:val="28"/>
          <w:rtl w:val="true"/>
          <w:lang w:bidi="ar-SA"/>
        </w:rPr>
        <w:t>حرم رفتى شدى از خود مبرّى؟ وز اخلاق رذيلت هم معرّى؟</w:t>
      </w:r>
    </w:p>
    <w:p>
      <w:pPr>
        <w:pStyle w:val="BookText"/>
        <w:rPr/>
      </w:pPr>
      <w:r>
        <w:rPr>
          <w:rFonts w:ascii="Amiri" w:hAnsi="Amiri" w:eastAsia="Amiri" w:cs="Amiri"/>
          <w:color w:val="111111"/>
          <w:sz w:val="28"/>
          <w:sz w:val="28"/>
          <w:szCs w:val="28"/>
          <w:rtl w:val="true"/>
          <w:lang w:bidi="ar-SA"/>
        </w:rPr>
        <w:t>ز احرام و طواف و سعى و تقصير نشد جز ظاهرش بهر تو تفسير؟</w:t>
      </w:r>
    </w:p>
    <w:p>
      <w:pPr>
        <w:pStyle w:val="BookText"/>
        <w:rPr/>
      </w:pPr>
      <w:r>
        <w:rPr>
          <w:rFonts w:ascii="IRNazanin" w:hAnsi="IRNazanin" w:eastAsia="IRNazanin"/>
          <w:color w:val="111111"/>
          <w:sz w:val="28"/>
          <w:sz w:val="28"/>
          <w:szCs w:val="28"/>
          <w:rtl w:val="true"/>
          <w:lang w:bidi="fa-IR"/>
        </w:rPr>
        <w:t>و يا از هر يكى معنى گرفتى به روى بام عرفان جا گرفتى؟</w:t>
      </w:r>
    </w:p>
    <w:p>
      <w:pPr>
        <w:pStyle w:val="BookText"/>
        <w:rPr/>
      </w:pPr>
      <w:r>
        <w:rPr>
          <w:rFonts w:ascii="IRNazanin" w:hAnsi="IRNazanin" w:eastAsia="IRNazanin"/>
          <w:color w:val="111111"/>
          <w:sz w:val="28"/>
          <w:sz w:val="28"/>
          <w:szCs w:val="28"/>
          <w:rtl w:val="true"/>
          <w:lang w:bidi="fa-IR"/>
        </w:rPr>
        <w:t>چو پروانه بريدى دل ز هستى به گرد شمع حق با شور و مستى؟</w:t>
      </w:r>
    </w:p>
    <w:p>
      <w:pPr>
        <w:pStyle w:val="BookText"/>
        <w:rPr/>
      </w:pPr>
      <w:r>
        <w:rPr>
          <w:rFonts w:ascii="IRNazanin" w:hAnsi="IRNazanin" w:eastAsia="IRNazanin"/>
          <w:color w:val="111111"/>
          <w:sz w:val="28"/>
          <w:sz w:val="28"/>
          <w:szCs w:val="28"/>
          <w:rtl w:val="true"/>
          <w:lang w:bidi="fa-IR"/>
        </w:rPr>
        <w:t>گرفتى زاد تقوى اندرين راه؟ كه باشد توشه مردان آگاه</w:t>
      </w:r>
    </w:p>
    <w:p>
      <w:pPr>
        <w:pStyle w:val="BookText"/>
        <w:rPr/>
      </w:pPr>
      <w:r>
        <w:rPr>
          <w:rFonts w:ascii="Amiri" w:hAnsi="Amiri" w:eastAsia="Amiri" w:cs="Amiri"/>
          <w:color w:val="111111"/>
          <w:sz w:val="28"/>
          <w:sz w:val="28"/>
          <w:szCs w:val="28"/>
          <w:rtl w:val="true"/>
          <w:lang w:bidi="ar-SA"/>
        </w:rPr>
        <w:t>نشان آورده‌اى از كوى دلدار و يا هستى اسير نفس بدكار؟</w:t>
      </w:r>
    </w:p>
    <w:p>
      <w:pPr>
        <w:pStyle w:val="BookText"/>
        <w:rPr/>
      </w:pPr>
      <w:r>
        <w:rPr>
          <w:rFonts w:ascii="IRNazanin" w:hAnsi="IRNazanin" w:eastAsia="IRNazanin"/>
          <w:color w:val="111111"/>
          <w:sz w:val="28"/>
          <w:sz w:val="28"/>
          <w:szCs w:val="28"/>
          <w:rtl w:val="true"/>
          <w:lang w:bidi="fa-IR"/>
        </w:rPr>
        <w:t>نشان از كوى او اخلاص و توحيد گر آوردى به تو تحسين و تمجيد</w:t>
      </w:r>
    </w:p>
    <w:p>
      <w:pPr>
        <w:pStyle w:val="BookText"/>
        <w:rPr/>
      </w:pPr>
      <w:r>
        <w:rPr>
          <w:rFonts w:ascii="IRNazanin" w:hAnsi="IRNazanin" w:eastAsia="IRNazanin"/>
          <w:color w:val="111111"/>
          <w:sz w:val="28"/>
          <w:sz w:val="28"/>
          <w:szCs w:val="28"/>
          <w:rtl w:val="true"/>
          <w:lang w:bidi="fa-IR"/>
        </w:rPr>
        <w:t>اگر دارى نشان، محكم نگهدار مباد از كف ربايد ديو غدّار</w:t>
      </w:r>
    </w:p>
    <w:p>
      <w:pPr>
        <w:pStyle w:val="BookText"/>
        <w:rPr/>
      </w:pPr>
      <w:r>
        <w:rPr>
          <w:rFonts w:ascii="Amiri" w:hAnsi="Amiri" w:eastAsia="Amiri" w:cs="Amiri"/>
          <w:color w:val="111111"/>
          <w:sz w:val="28"/>
          <w:sz w:val="28"/>
          <w:szCs w:val="28"/>
          <w:rtl w:val="true"/>
          <w:lang w:bidi="ar-SA"/>
        </w:rPr>
        <w:t>به توحيد و به اخلاص و به تقوى به صدر باغ خلدت هست مأوى</w:t>
      </w:r>
    </w:p>
    <w:p>
      <w:pPr>
        <w:pStyle w:val="BookText"/>
        <w:rPr/>
      </w:pPr>
      <w:r>
        <w:rPr>
          <w:rFonts w:ascii="Amiri" w:hAnsi="Amiri" w:eastAsia="Amiri" w:cs="Amiri"/>
          <w:color w:val="111111"/>
          <w:sz w:val="28"/>
          <w:sz w:val="28"/>
          <w:szCs w:val="28"/>
          <w:rtl w:val="true"/>
          <w:lang w:bidi="ar-SA"/>
        </w:rPr>
        <w:t>در مدينه</w:t>
      </w:r>
    </w:p>
    <w:p>
      <w:pPr>
        <w:pStyle w:val="BookText"/>
        <w:rPr/>
      </w:pPr>
      <w:r>
        <w:rPr>
          <w:rFonts w:ascii="Amiri" w:hAnsi="Amiri" w:eastAsia="Amiri" w:cs="Amiri"/>
          <w:color w:val="111111"/>
          <w:sz w:val="28"/>
          <w:sz w:val="28"/>
          <w:szCs w:val="28"/>
          <w:rtl w:val="true"/>
          <w:lang w:bidi="ar-SA"/>
        </w:rPr>
        <w:t>مدينه آستان ملك جان است مدينه كعبه افلاكيان است</w:t>
      </w:r>
    </w:p>
    <w:p>
      <w:pPr>
        <w:pStyle w:val="BookText"/>
        <w:rPr/>
      </w:pPr>
      <w:r>
        <w:rPr>
          <w:rFonts w:ascii="IRNazanin" w:hAnsi="IRNazanin" w:eastAsia="IRNazanin"/>
          <w:color w:val="111111"/>
          <w:sz w:val="28"/>
          <w:sz w:val="28"/>
          <w:szCs w:val="28"/>
          <w:rtl w:val="true"/>
          <w:lang w:bidi="fa-IR"/>
        </w:rPr>
        <w:t>به سوى مسجد و قبر پيمبر صلى الله عليه و آله برفتم با خروش و ديده تر</w:t>
      </w:r>
    </w:p>
    <w:p>
      <w:pPr>
        <w:pStyle w:val="BookText"/>
        <w:rPr/>
      </w:pPr>
      <w:r>
        <w:rPr>
          <w:rFonts w:ascii="IRNazanin" w:hAnsi="IRNazanin" w:eastAsia="IRNazanin"/>
          <w:color w:val="111111"/>
          <w:sz w:val="28"/>
          <w:sz w:val="28"/>
          <w:szCs w:val="28"/>
          <w:rtl w:val="true"/>
          <w:lang w:bidi="fa-IR"/>
        </w:rPr>
        <w:t>مدينه صد هزاران راز دارد اگر گوشى بود آواز دارد</w:t>
      </w:r>
    </w:p>
    <w:p>
      <w:pPr>
        <w:pStyle w:val="BookText"/>
        <w:rPr/>
      </w:pPr>
      <w:r>
        <w:rPr>
          <w:rFonts w:ascii="IRNazanin" w:hAnsi="IRNazanin" w:eastAsia="IRNazanin"/>
          <w:color w:val="111111"/>
          <w:sz w:val="28"/>
          <w:sz w:val="28"/>
          <w:szCs w:val="28"/>
          <w:rtl w:val="true"/>
          <w:lang w:bidi="fa-IR"/>
        </w:rPr>
        <w:t>در احد و مشاهد و مساجد</w:t>
      </w:r>
    </w:p>
    <w:p>
      <w:pPr>
        <w:pStyle w:val="BookText"/>
        <w:rPr/>
      </w:pPr>
      <w:r>
        <w:rPr>
          <w:rFonts w:ascii="Amiri" w:hAnsi="Amiri" w:eastAsia="Amiri" w:cs="Amiri"/>
          <w:color w:val="111111"/>
          <w:sz w:val="28"/>
          <w:sz w:val="28"/>
          <w:szCs w:val="28"/>
          <w:rtl w:val="true"/>
          <w:lang w:bidi="ar-SA"/>
        </w:rPr>
        <w:t>احد رفتم به سوادى زيارت در آنجا نيز ديدم هست غربت</w:t>
      </w:r>
    </w:p>
    <w:p>
      <w:pPr>
        <w:pStyle w:val="BookText"/>
        <w:rPr/>
      </w:pPr>
      <w:r>
        <w:rPr>
          <w:rFonts w:ascii="IRNazanin" w:hAnsi="IRNazanin" w:eastAsia="IRNazanin"/>
          <w:color w:val="111111"/>
          <w:sz w:val="28"/>
          <w:sz w:val="28"/>
          <w:szCs w:val="28"/>
          <w:rtl w:val="true"/>
          <w:lang w:bidi="fa-IR"/>
        </w:rPr>
        <w:t>در اينجا حمزه افتاده است از پا به راه دين حقّ آن سرو بالا</w:t>
      </w:r>
    </w:p>
    <w:p>
      <w:pPr>
        <w:pStyle w:val="BookText"/>
        <w:rPr/>
      </w:pPr>
      <w:r>
        <w:rPr>
          <w:rFonts w:ascii="Amiri" w:hAnsi="Amiri" w:eastAsia="Amiri" w:cs="Amiri"/>
          <w:color w:val="111111"/>
          <w:sz w:val="28"/>
          <w:sz w:val="28"/>
          <w:szCs w:val="28"/>
          <w:rtl w:val="true"/>
          <w:lang w:bidi="ar-SA"/>
        </w:rPr>
        <w:t>مشاهد با مساجد جمله ديدم كه قبلًا نام آنها مى‌شنيدم</w:t>
      </w:r>
    </w:p>
    <w:p>
      <w:pPr>
        <w:pStyle w:val="BookText"/>
        <w:rPr/>
      </w:pPr>
      <w:r>
        <w:rPr>
          <w:rFonts w:ascii="Amiri" w:hAnsi="Amiri" w:eastAsia="Amiri" w:cs="Amiri"/>
          <w:color w:val="111111"/>
          <w:sz w:val="28"/>
          <w:sz w:val="28"/>
          <w:szCs w:val="28"/>
          <w:rtl w:val="true"/>
          <w:lang w:bidi="ar-SA"/>
        </w:rPr>
        <w:t>قبا و قبلتين و فتح و سلمان على و فاطمه آن مهر تابان</w:t>
      </w:r>
    </w:p>
    <w:p>
      <w:pPr>
        <w:pStyle w:val="BookText"/>
        <w:rPr/>
      </w:pPr>
      <w:r>
        <w:rPr>
          <w:rFonts w:ascii="IRNazanin" w:hAnsi="IRNazanin" w:eastAsia="IRNazanin"/>
          <w:color w:val="111111"/>
          <w:sz w:val="28"/>
          <w:sz w:val="28"/>
          <w:szCs w:val="28"/>
          <w:rtl w:val="true"/>
          <w:lang w:bidi="fa-IR"/>
        </w:rPr>
        <w:t>دهد هر يك نشان از روزگارى كه بوده واقعه يا كار زارى</w:t>
      </w:r>
    </w:p>
    <w:p>
      <w:pPr>
        <w:pStyle w:val="BookText"/>
        <w:rPr/>
      </w:pPr>
      <w:r>
        <w:rPr>
          <w:rFonts w:ascii="IRNazanin" w:hAnsi="IRNazanin" w:eastAsia="IRNazanin"/>
          <w:color w:val="111111"/>
          <w:sz w:val="28"/>
          <w:sz w:val="28"/>
          <w:szCs w:val="28"/>
          <w:rtl w:val="true"/>
          <w:lang w:bidi="fa-IR"/>
        </w:rPr>
        <w:t>نظر كردم جهانى آه ديدم هزاران دل در آن درگاه ديدم</w:t>
      </w:r>
    </w:p>
    <w:p>
      <w:pPr>
        <w:pStyle w:val="BookText"/>
        <w:rPr/>
      </w:pPr>
      <w:r>
        <w:rPr>
          <w:rFonts w:ascii="IRNazanin" w:hAnsi="IRNazanin" w:eastAsia="IRNazanin"/>
          <w:color w:val="111111"/>
          <w:sz w:val="28"/>
          <w:sz w:val="28"/>
          <w:szCs w:val="28"/>
          <w:rtl w:val="true"/>
          <w:lang w:bidi="fa-IR"/>
        </w:rPr>
        <w:t>در اين وادى ز گلزار پيمبر صلى الله عليه و آله بهر گوشه گلى گرديده پر پر</w:t>
      </w:r>
    </w:p>
    <w:p>
      <w:pPr>
        <w:pStyle w:val="BookText"/>
        <w:rPr/>
      </w:pPr>
      <w:r>
        <w:rPr>
          <w:rFonts w:ascii="IRNazanin" w:hAnsi="IRNazanin" w:eastAsia="IRNazanin"/>
          <w:color w:val="111111"/>
          <w:sz w:val="28"/>
          <w:sz w:val="28"/>
          <w:szCs w:val="28"/>
          <w:rtl w:val="true"/>
          <w:lang w:bidi="fa-IR"/>
        </w:rPr>
        <w:t>بقيع و خاطرات او يكى نيست از آنچه بشنوى زان اندكى نيست</w:t>
      </w:r>
    </w:p>
    <w:p>
      <w:pPr>
        <w:pStyle w:val="BookText"/>
        <w:rPr/>
      </w:pPr>
      <w:r>
        <w:rPr>
          <w:rFonts w:ascii="Amiri" w:hAnsi="Amiri" w:eastAsia="Amiri" w:cs="Amiri"/>
          <w:color w:val="111111"/>
          <w:sz w:val="28"/>
          <w:sz w:val="28"/>
          <w:szCs w:val="28"/>
          <w:rtl w:val="true"/>
          <w:lang w:bidi="ar-SA"/>
        </w:rPr>
        <w:t>كنار آن مشاهد دل كباب است به غم آغشته و در التهاب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شيعه كه بيند قبر ايشان به جاى اشك خون بارد ز چشمان</w:t>
      </w:r>
    </w:p>
    <w:p>
      <w:pPr>
        <w:pStyle w:val="BookText"/>
        <w:rPr/>
      </w:pPr>
      <w:r>
        <w:rPr>
          <w:rFonts w:ascii="IRNazanin" w:hAnsi="IRNazanin" w:eastAsia="IRNazanin"/>
          <w:color w:val="111111"/>
          <w:sz w:val="28"/>
          <w:sz w:val="28"/>
          <w:szCs w:val="28"/>
          <w:rtl w:val="true"/>
          <w:lang w:bidi="fa-IR"/>
        </w:rPr>
        <w:t>كجا گوشى چنين غربت شنيده كجا چشمى چنين ويرانه ديده</w:t>
      </w:r>
    </w:p>
    <w:p>
      <w:pPr>
        <w:pStyle w:val="BookText"/>
        <w:rPr/>
      </w:pPr>
      <w:r>
        <w:rPr>
          <w:rFonts w:ascii="IRNazanin" w:hAnsi="IRNazanin" w:eastAsia="IRNazanin"/>
          <w:color w:val="111111"/>
          <w:sz w:val="28"/>
          <w:sz w:val="28"/>
          <w:szCs w:val="28"/>
          <w:rtl w:val="true"/>
          <w:lang w:bidi="fa-IR"/>
        </w:rPr>
        <w:t>سپاس حق كه او بال و پرم داد به لطفش منزلم اندر حرم داد</w:t>
      </w:r>
    </w:p>
    <w:p>
      <w:pPr>
        <w:pStyle w:val="BookText"/>
        <w:rPr/>
      </w:pPr>
      <w:r>
        <w:rPr>
          <w:rFonts w:ascii="Amiri" w:hAnsi="Amiri" w:eastAsia="Amiri" w:cs="Amiri"/>
          <w:color w:val="111111"/>
          <w:sz w:val="28"/>
          <w:sz w:val="28"/>
          <w:szCs w:val="28"/>
          <w:rtl w:val="true"/>
          <w:lang w:bidi="ar-SA"/>
        </w:rPr>
        <w:t>به طوف كعبه رفتم زار و خسته به لطف حق تعالى دل ببسته</w:t>
      </w:r>
    </w:p>
    <w:p>
      <w:pPr>
        <w:pStyle w:val="BookText"/>
        <w:rPr/>
      </w:pPr>
      <w:r>
        <w:rPr>
          <w:rFonts w:ascii="IRNazanin" w:hAnsi="IRNazanin" w:eastAsia="IRNazanin"/>
          <w:color w:val="111111"/>
          <w:sz w:val="28"/>
          <w:sz w:val="28"/>
          <w:szCs w:val="28"/>
          <w:rtl w:val="true"/>
          <w:lang w:bidi="fa-IR"/>
        </w:rPr>
        <w:t>حجر بوسيدم و اركان خانه چه خوش بيتى عتيق و جاودانه</w:t>
      </w:r>
    </w:p>
    <w:p>
      <w:pPr>
        <w:pStyle w:val="BookText"/>
        <w:rPr/>
      </w:pPr>
      <w:r>
        <w:rPr>
          <w:rFonts w:ascii="IRNazanin" w:hAnsi="IRNazanin" w:eastAsia="IRNazanin"/>
          <w:color w:val="111111"/>
          <w:sz w:val="28"/>
          <w:sz w:val="28"/>
          <w:szCs w:val="28"/>
          <w:rtl w:val="true"/>
          <w:lang w:bidi="fa-IR"/>
        </w:rPr>
        <w:t>ز زمزم كردم آهنگ صفا را رعايت كردم آيين وفا را</w:t>
      </w:r>
    </w:p>
    <w:p>
      <w:pPr>
        <w:pStyle w:val="BookText"/>
        <w:rPr/>
      </w:pPr>
      <w:r>
        <w:rPr>
          <w:rFonts w:ascii="IRNazanin" w:hAnsi="IRNazanin" w:eastAsia="IRNazanin"/>
          <w:color w:val="111111"/>
          <w:sz w:val="28"/>
          <w:sz w:val="28"/>
          <w:szCs w:val="28"/>
          <w:rtl w:val="true"/>
          <w:lang w:bidi="fa-IR"/>
        </w:rPr>
        <w:t>ز زمزم آب نوشيدم كه گردم برى‌ء از سُقم ها و جمله دردم</w:t>
      </w:r>
    </w:p>
    <w:p>
      <w:pPr>
        <w:pStyle w:val="BookText"/>
        <w:rPr/>
      </w:pPr>
      <w:r>
        <w:rPr>
          <w:rFonts w:ascii="Amiri" w:hAnsi="Amiri" w:eastAsia="Amiri" w:cs="Amiri"/>
          <w:color w:val="111111"/>
          <w:sz w:val="28"/>
          <w:sz w:val="28"/>
          <w:szCs w:val="28"/>
          <w:rtl w:val="true"/>
          <w:lang w:bidi="ar-SA"/>
        </w:rPr>
        <w:t>مشاعر ديدم و خَيف و مِنا را جبالِ رحمت و ثور و حِرا را</w:t>
      </w:r>
    </w:p>
    <w:p>
      <w:pPr>
        <w:pStyle w:val="BookText"/>
        <w:rPr/>
      </w:pPr>
      <w:r>
        <w:rPr>
          <w:rFonts w:ascii="IRNazanin" w:hAnsi="IRNazanin" w:eastAsia="IRNazanin"/>
          <w:color w:val="111111"/>
          <w:sz w:val="28"/>
          <w:sz w:val="28"/>
          <w:szCs w:val="28"/>
          <w:rtl w:val="true"/>
          <w:lang w:bidi="fa-IR"/>
        </w:rPr>
        <w:t>به آه و حسرت و قلب پريشان به غم كردم وداع كوى جانان</w:t>
      </w:r>
    </w:p>
    <w:p>
      <w:pPr>
        <w:pStyle w:val="BookText"/>
        <w:rPr/>
      </w:pPr>
      <w:r>
        <w:rPr>
          <w:rFonts w:ascii="IRNazanin" w:hAnsi="IRNazanin" w:eastAsia="IRNazanin"/>
          <w:color w:val="111111"/>
          <w:sz w:val="28"/>
          <w:sz w:val="28"/>
          <w:szCs w:val="28"/>
          <w:rtl w:val="true"/>
          <w:lang w:bidi="fa-IR"/>
        </w:rPr>
        <w:t>درباره معراج</w:t>
      </w:r>
    </w:p>
    <w:p>
      <w:pPr>
        <w:pStyle w:val="BookText"/>
        <w:rPr/>
      </w:pPr>
      <w:r>
        <w:rPr>
          <w:rFonts w:ascii="IRNazanin" w:hAnsi="IRNazanin" w:eastAsia="IRNazanin"/>
          <w:color w:val="111111"/>
          <w:sz w:val="28"/>
          <w:sz w:val="28"/>
          <w:szCs w:val="28"/>
          <w:rtl w:val="true"/>
          <w:lang w:bidi="fa-IR"/>
        </w:rPr>
        <w:t>حرم رفتم ولى مَحرم نگشتم منِ مجرم در آن نامحرم هستم</w:t>
      </w:r>
    </w:p>
    <w:p>
      <w:pPr>
        <w:pStyle w:val="BookText"/>
        <w:rPr/>
      </w:pPr>
      <w:r>
        <w:rPr>
          <w:rFonts w:ascii="Amiri" w:hAnsi="Amiri" w:eastAsia="Amiri" w:cs="Amiri"/>
          <w:color w:val="111111"/>
          <w:sz w:val="28"/>
          <w:sz w:val="28"/>
          <w:szCs w:val="28"/>
          <w:rtl w:val="true"/>
          <w:lang w:bidi="ar-SA"/>
        </w:rPr>
        <w:t>غرض ز احرام و ميقاتِ و عبادات ز حجّ و عمره و سعى و مناجات</w:t>
      </w:r>
    </w:p>
    <w:p>
      <w:pPr>
        <w:pStyle w:val="BookText"/>
        <w:rPr/>
      </w:pPr>
      <w:r>
        <w:rPr>
          <w:rFonts w:ascii="Amiri" w:hAnsi="Amiri" w:eastAsia="Amiri" w:cs="Amiri"/>
          <w:color w:val="111111"/>
          <w:sz w:val="28"/>
          <w:sz w:val="28"/>
          <w:szCs w:val="28"/>
          <w:rtl w:val="true"/>
          <w:lang w:bidi="ar-SA"/>
        </w:rPr>
        <w:t>همان عرفانِ ذات ذوالجلال است ز نقصان آمدن سوى كمال است</w:t>
      </w:r>
    </w:p>
    <w:p>
      <w:pPr>
        <w:pStyle w:val="BookText"/>
        <w:rPr/>
      </w:pP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جامى ز خمّ معرفت ده ز لطف خود مرا اين منزلت ده</w:t>
      </w:r>
    </w:p>
    <w:p>
      <w:pPr>
        <w:pStyle w:val="BookText"/>
        <w:rPr/>
      </w:pPr>
      <w:r>
        <w:rPr>
          <w:rFonts w:ascii="IRNazanin" w:hAnsi="IRNazanin" w:eastAsia="IRNazanin"/>
          <w:color w:val="111111"/>
          <w:sz w:val="28"/>
          <w:sz w:val="28"/>
          <w:szCs w:val="28"/>
          <w:rtl w:val="true"/>
          <w:lang w:bidi="fa-IR"/>
        </w:rPr>
        <w:t>كه در گيتى بجز راهت نپويم به غير حمد تو چيزى نگويم</w:t>
      </w:r>
    </w:p>
    <w:p>
      <w:pPr>
        <w:pStyle w:val="BookText"/>
        <w:rPr/>
      </w:pPr>
      <w:r>
        <w:rPr>
          <w:rFonts w:ascii="IRNazanin" w:hAnsi="IRNazanin" w:eastAsia="IRNazanin"/>
          <w:color w:val="111111"/>
          <w:sz w:val="28"/>
          <w:sz w:val="28"/>
          <w:szCs w:val="28"/>
          <w:rtl w:val="true"/>
          <w:lang w:bidi="fa-IR"/>
        </w:rPr>
        <w:t>شفاى قلب خود جز تو ندانم بجز مدح تو حرفى را نخوانم</w:t>
      </w:r>
    </w:p>
    <w:p>
      <w:pPr>
        <w:pStyle w:val="BookText"/>
        <w:rPr/>
      </w:pPr>
      <w:r>
        <w:rPr>
          <w:rFonts w:ascii="IRNazanin" w:hAnsi="IRNazanin" w:eastAsia="IRNazanin"/>
          <w:color w:val="111111"/>
          <w:sz w:val="28"/>
          <w:sz w:val="28"/>
          <w:szCs w:val="28"/>
          <w:rtl w:val="true"/>
          <w:lang w:bidi="fa-IR"/>
        </w:rPr>
        <w:t>چه كم گردد ز سلطانى كه گاهى به مسكينى كند يكدم نگاهى</w:t>
      </w:r>
    </w:p>
    <w:p>
      <w:pPr>
        <w:pStyle w:val="BookText"/>
        <w:rPr/>
      </w:pPr>
      <w:r>
        <w:rPr>
          <w:rFonts w:ascii="IRNazanin" w:hAnsi="IRNazanin" w:eastAsia="IRNazanin"/>
          <w:color w:val="111111"/>
          <w:sz w:val="28"/>
          <w:sz w:val="28"/>
          <w:szCs w:val="28"/>
          <w:rtl w:val="true"/>
          <w:lang w:bidi="fa-IR"/>
        </w:rPr>
        <w:t>شرابى ده كه گردم پاك گوهر ز دست ساقيش ساقى كوثر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2" w:name="pg12540_105791"/>
    </w:p>
    <w:p>
      <w:pPr>
        <w:pStyle w:val="Heading2"/>
        <w:numPr>
          <w:ilvl w:val="1"/>
          <w:numId w:val="1"/>
        </w:numPr>
        <w:rPr/>
      </w:pPr>
      <w:bookmarkStart w:id="43" w:name="__RefHeading___Toc1410634_77815467"/>
      <w:bookmarkStart w:id="44" w:name="_Toc15"/>
      <w:bookmarkEnd w:id="42"/>
      <w:bookmarkEnd w:id="43"/>
      <w:r>
        <w:rPr>
          <w:rtl w:val="true"/>
        </w:rPr>
        <w:t>گفتگو</w:t>
      </w:r>
      <w:bookmarkEnd w:id="4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5" w:name="pg12540_105792"/>
    </w:p>
    <w:p>
      <w:pPr>
        <w:pStyle w:val="Heading2"/>
        <w:numPr>
          <w:ilvl w:val="1"/>
          <w:numId w:val="1"/>
        </w:numPr>
        <w:rPr/>
      </w:pPr>
      <w:bookmarkStart w:id="46" w:name="__RefHeading___Toc1410636_77815467"/>
      <w:bookmarkStart w:id="47" w:name="_Toc16"/>
      <w:bookmarkEnd w:id="45"/>
      <w:bookmarkEnd w:id="46"/>
      <w:r>
        <w:rPr>
          <w:rtl w:val="true"/>
        </w:rPr>
        <w:t>گفتگو با نماينده محترم ولى فقيه و سرپرست حجّاج ايرانى‌</w:t>
      </w:r>
      <w:bookmarkEnd w:id="47"/>
    </w:p>
    <w:p>
      <w:pPr>
        <w:pStyle w:val="BookText"/>
        <w:rPr/>
      </w:pPr>
      <w:r>
        <w:rPr>
          <w:rFonts w:ascii="IRNazanin" w:hAnsi="IRNazanin" w:eastAsia="IRNazanin"/>
          <w:color w:val="111111"/>
          <w:sz w:val="28"/>
          <w:sz w:val="28"/>
          <w:szCs w:val="28"/>
          <w:rtl w:val="true"/>
          <w:lang w:bidi="fa-IR"/>
        </w:rPr>
        <w:t>فصلنامه ميقات حجّ همه ساله اين افتخار را داشته است تا در نشستى صميمى با نماينده محترم ولى فقيه و سرپرست حجاج ايرانى جناب حجّة الاسلام و المسلمين آقاى محمّدى رى‌شهرى، در زمينه مسائل مربوط به حجّ و عمره به گفتگو بنشيند تا خوانندگان محترم را با ديدگاه‌ها و نظريات ايشان آشنا سازد، در اين گفتگو مسائلى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عملكرد كارگزاران حجّ در سال گذشته، خصوصى‌سازى عمره و حجّ، فعاليت‌هاى بين المللى بعثه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گرديده كه توجّه خوانندگان محترم را به آن جلب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ويژگى‌هاى حج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گذشت چند ماه از برگزارى شكوهمند حج سال گذشته خواهشمنديم بفرماييد ارزيابى جناب عالى از حج سال گذشته چيست؟</w:t>
      </w:r>
    </w:p>
    <w:p>
      <w:p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هَدَانَا لِهَذَا وَمَا كُنَّا لِنَهْتَدِىَ لَوْلَا أَنْ هَدَانَا اللَّهُ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تشكر از مجله وزين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دست‌اندركاران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 سخنى، بايد خداوند متعال را سپاسگزار باشيم كه در سال گذشته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داد دو بار مراسم پرشكوه حجّ ابراهيمى را برگزار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ارزيابى ويژگى‌هاى حجّ سال گذشته و بررسى نقاط قوّت و ضعف آن، به طور اجمال و فشرده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كسانى به حج مى‌رفتند كه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ويژگى‌هاى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گروه از ثبت نامى‌هاى جديد مشرّف شدند، و مجموعاً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و عوامل خدماتى توفيق تشرّف پيدا كردند، به همين دليل تركيب سنى، فرهنگى، سياسى و اجتماعى زائران اين سال، با سال‌هاى پيشين تفاوت اساسى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ويژگى‌هايى كه اين زائران نسبت به سال‌هاى پيش داشتند اين بود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جوانتر بودند؛ در سال‌هاى گذشته زائرانِ كمتر از پنجاه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بودند، ليكن در سال گذشته،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از زائران را افراد كمتر از پنجاه سال تشكيل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سواد بيشترى داشتند؛ طبق آمار از ميان حُجاج، تعداد بى‌سوادها در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داشت؛ از ميان با سوادان نيز 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در حج سال گذشته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خواست‌هاى مادى و معنوى تغيير يافت؛ با تركيب سنى، فرهنگى و سياسى زائران جديد، فضاى فرهنگى و سياسى كشورمان تا حدود زيادى، به داخل عربستان منتقل شد و به همين تناسب، در انتظارات مادّى و معنوى آنان با گذشته تفاوت اساسى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قدرى در رابطه با انتظارات زائران توضيح بدهيم، بايد بگوييم‌كه زائران سال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هم از نظر فرهنگى و معنوى توقع داشتند كه روحانيون و بخش فرهنگىِ بعثه بيش از گذشته تلاش داشته باشند و مطابق خصوصيات فرهنگى و تحصيلات و سواد زائران برنامه‌هايى را ارائه دهند و هم از نظر مادى انتظارات بسيار بالا بود؛ به خصوص در زمينه مسكن كه ان شاء اللَّه در قسمت نقاط ضعف اشاره خواهم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با پرواز مستقيم به مدينه منتقل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نقطه مثبت ديگر حجّ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براى نخستين بار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با پرواز مستقيم به مدينه انتقال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طرح استقرار پزشك در هر كاروان را داشتيم؛ كه تا حدّى با موفقيت</w:t>
      </w:r>
    </w:p>
    <w:p>
      <w:pPr>
        <w:pStyle w:val="BookText"/>
        <w:rPr/>
      </w:pPr>
      <w:r>
        <w:rPr>
          <w:rFonts w:ascii="Amiri" w:hAnsi="Amiri" w:eastAsia="Amiri" w:cs="Amiri"/>
          <w:color w:val="111111"/>
          <w:sz w:val="28"/>
          <w:sz w:val="28"/>
          <w:szCs w:val="28"/>
          <w:rtl w:val="true"/>
          <w:lang w:bidi="ar-SA"/>
        </w:rPr>
        <w:t xml:space="preserve">اجرا شد و ظاهراً اولين سالى بود كه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بيمار منجر به فوت بيشتر نداشتيم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ارزيابى‌هايى كه به عمل آمد، يكى از دلايل آن، اجراى طرح پزشك كاروان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تب دره ريفت را داشتيم كه كنترل شد و فضا سازى كه در ايران در اين رابطه شده بود، فضا سازى صحيحى نبود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ايجاد ستادهاى منطقه‌اى براى رسيدگى به امور زائران از نكات جديد اجرايى در سال جارى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تلف شدن بيش از هفتاد هزار لاشه قربانى جلوگيرى شد؛ در حج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ترتيبى داده شد كه از گوشت قربانى‌ها استفاده بهينه شود و از تلف شدن آنها جلوگيرى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مسأله، در طول سال‌هايى كه ما در خدمت زائران خانه خدا هستيم، براى اولين بار اتفاق افتاد و در نتيجه تا </w:t>
      </w:r>
      <w:r>
        <w:rPr>
          <w:rFonts w:eastAsia="IRNazanin" w:cs="IRNazanin"/>
          <w:color w:val="111111"/>
          <w:sz w:val="28"/>
          <w:szCs w:val="28"/>
          <w:lang w:bidi="fa-IR"/>
        </w:rPr>
        <w:t>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اين طريق اقدام به ذبح قربانى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اجراى اين طرح مشكلى هم وجود داشت و آن اين بود كه ذبح قربانى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حاجيان ايرانى به روز يازدهم افتاد و انتقادهايى هم به دنبال داشت؛ بعضى از زائران بسيار ناراحت بودند از اين كه نتوانستند قربانى خود را در روز عيد قربان ذبح كنند و از احرام بيرون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حل اين مشكل بسيار دشوار است؛ چرا كه عملًا اين امكان وجود ندارد كه همه زائران بتوانند قربانى خود را، با آن خصوصيات و ويژگى‌هاى لازم، در روز عيد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بانك اسلامى هم كه چندى قبل به كشور ما آمده بودند و ملاقاتى با ما داشتند، بسيار علاقه‌مند بودند كه همكارى تداوم يابد و اظهار مى‌كرد كه ممكن نيست همه زائران بتوانند در روز عيد، قربانى خود را ذبح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عملًا امكان‌پذير نيست و اصرار داشت كه ما تعدادى از زائرانمان را قانع كنيم در روز يازدهم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در حال بررسى هستيم كه ان شاء اللَّه راه حلى مناسب با رعايت كامل مسائل شرعى براى سال جارى بيابيم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بهاى مسكن؛ طبق گزارش‌هايى كه داشتيم، در سال گذشته بين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افزون بر سال‌هاى پيش از آن، وارد عربستان شده بودند و اين افزايش، هم در مدينه و هم در مكه به خصوص در مطاف و مسعى كاملًا</w:t>
      </w:r>
    </w:p>
    <w:p>
      <w:pPr>
        <w:pStyle w:val="BookText"/>
        <w:rPr/>
      </w:pPr>
      <w:r>
        <w:rPr>
          <w:rFonts w:ascii="IRNazanin" w:hAnsi="IRNazanin" w:eastAsia="IRNazanin"/>
          <w:color w:val="111111"/>
          <w:sz w:val="28"/>
          <w:sz w:val="28"/>
          <w:szCs w:val="28"/>
          <w:rtl w:val="true"/>
          <w:lang w:bidi="fa-IR"/>
        </w:rPr>
        <w:t>محسوس بود و اين مسأله سبب شده بود تا بهاى مسكن به شدت افزايش پيدا كند و مشكلات جدى براى زائران ما در رابطه با مسكن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طبق ارزيابى‌هايى كه داشتيم، على‌رغم اين افزايش، در مجموع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مسكن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سال‌هاى پيش بود اما با توجه به تركيب سنى و فرهنگى زائران و با توجه به پولى كه از آنها دريافت شده بود، انتظار زائران شايد بيش شايد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يافته بود و به همين جهت انتقاداتى در اين رابطه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مهمى هم هست؛ چون زائران سال‌هاى قبل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داده بودند و زائران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گروه از زائرانى بودند با پرداخت پول واقعىِ حج، به اين سفر تشرف پيدا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مشكلاتِ اجرايى حج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مشكلاتى كه به آن اشاره شد، سال گذشته، مشكلاتى داشتيم كه من به برخى از آنها اشاره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مشكلاتى كه در زمينه مسكن بيان كردم، طرف سعودى نيز در زمينه قرارداد مسكن به تمامى تعهدات خود عمل نكرده بود و در نتيجه براى تعدادى از زائران ايرانى مشكل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جارى بحمد اللَّه با تمهيداتى كه در نظر گرفتيم اميدواريم اين مشكلات تكرار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رفت و آمد زائران در مكه نيز مشكلاتى وجود داشت؛ يعنى با اين‌كه سازمان حج مبلغ يكصد ريال سعودى بابت رفت و آمد زائران پرداخت كرده بود، باز تعدادى از زائران انتقاد داشتند و به ما پيشنهاد مى‌كردند كه حمل و نقل زائران، به وسيله سازمان حج تأمين شود كه در سال جارى برنامه‌ريزى جديدى شده و اميدواريم سازمان حج ترتيبى بدهد كه اين مشكل تا آن‌جا كه ممكن و مقدور است حل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ديگرى كه وجود داشت، طولانى شدن مدت سفر بود كه به هواپيمايى مربوط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نيز تلاش‌هايى صورت گرفت تا حتّى‌المقدور مدت سفر كوتاه شود، ليكن اين تلاش‌ها به نتيجه كامل نرسيد،</w:t>
      </w:r>
    </w:p>
    <w:p>
      <w:pPr>
        <w:pStyle w:val="BookText"/>
        <w:rPr/>
      </w:pPr>
      <w:r>
        <w:rPr>
          <w:rFonts w:ascii="IRNazanin" w:hAnsi="IRNazanin" w:eastAsia="IRNazanin"/>
          <w:color w:val="111111"/>
          <w:sz w:val="28"/>
          <w:sz w:val="28"/>
          <w:szCs w:val="28"/>
          <w:rtl w:val="true"/>
          <w:lang w:bidi="fa-IR"/>
        </w:rPr>
        <w:t>هرچند كه از آن مقدارى كه طرف سعودى مى‌خواست تا حدى كوتاه‌تر شد ولى به هر حال مشكل طولانى بودن سفر در سال گذشته جدى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مشكلات سال گذشته، بازرسى بدنى قبل از سفر بود كه در بعضى از ايستگاه‌هاى پروازى به صورت موهنى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اطلاع در همان آغاز برخورد كرديم و اين مشكل كه البته در يكى دو فرودگاه وجود داشت،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بسيار شد تا از تجربيات گذشته براى حل مشكلاتى كه احياناً اين سفر دارد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ان شاء اللَّه در سال آتى بتوانيم اين مشكلات را حتى المقدور حل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در حج گذشته چه برنامه‌هايى را در زمينه امور فرهنگى به مورد اجرا گذاشت و تا چه حد در تحقّق اهداف خود موفق بود؟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در سال گذشته برنامه‌هاى متنوّعى در زمينه‌هاى فرهنگى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برنامه‌هايى كه اجرا شد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مشركين؛ مراسم برائت در عرفات برگزار شد كه بسيار خوب و آبرومندانه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و واحد سمعى بصرى بعثه هم توانستند آن مراسم را به نحو شايسته به داخل كشور منعكس كنند به خصوص صداى جمهورى اسلامى كه مراسم برائت را به طور مستقيم پخش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الحرام و جمرات البته توسّط لبنانى‌هاو برخى مسلمانان ديگر كشورها نيز برائت ديگرى برگزار شد كه قابل توجّه بود، اعتراض‌هايى را نيز متوجه حزب اللَّه لبنان كرد زيرا تعدادى از آنها در آن حضور داشتند و فعال بودند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دعاى كميل؛ مراسم اين دعاى شريف در چهار نوبت، دوبار قبل از حج و دو بار بعد از حج در كنار بقيع برگزار شد؛ كه آثار و بركات فراوانى براى مردم ما و براى نظام اسلامى‌مان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از موفقيت‌هاى بعثه مقام معظم رهبرى اين است كه اين دعا و مراسم را به گونه‌اى در سال‌هاى گذشته برگزار كرده كه عربستان سعودى ناگزير آن را پذيرفته است كه به صورت رسمى برگزار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همايش‌ها؛</w:t>
      </w:r>
    </w:p>
    <w:p>
      <w:pPr>
        <w:pStyle w:val="BookText"/>
        <w:rPr/>
      </w:pPr>
      <w:r>
        <w:rPr>
          <w:rFonts w:ascii="IRNazanin" w:hAnsi="IRNazanin" w:eastAsia="IRNazanin"/>
          <w:color w:val="111111"/>
          <w:sz w:val="28"/>
          <w:sz w:val="28"/>
          <w:szCs w:val="28"/>
          <w:rtl w:val="true"/>
          <w:lang w:bidi="fa-IR"/>
        </w:rPr>
        <w:t>برنامه‌هاى ديگرى كه بعثه مقام معظم رهبرى داشت و الحمد للَّه‌بسيار خوب برگزار شد، هشت‌همايش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يكى‌از آنها بانام همايش مقام و منزلت زن در مدينه برگزار شد و از كيفيت بالا و خوبى برخوردار بود و بقيه همايش‌ها در مكه برگزار شد كه تعداد شركت كنندگان در آن به صورت چشمگيرى افزايش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احساس ما اين است با توجه به برنامه‌ريزى‌هايى كه همه ساله داريم و ارزيابى‌هايى كه از نقاط قوت و ضعف كارها انجام مى‌شود، هر سال گامى به سوى اهداف حج ابراهيمى نزديك‌تر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مسأله خصوصى سازى حج به‌طور جدى مطرح شد و در رابطه با عمره نيزتاحدودى به اجرا در آمد، ارزيابى حضرت‌عالى از اين رويكرد چيست؟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خصوصى سازى محاسن و معايبى دارد كه در مجموع به نظر بنده معايب آن از محاسنش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كه خصوصى سازى دارد اين است كه مشكلات اجرايى را متوجه سازمان حج نمى‌كند؛ يعنى مديران خصوصى مسؤول مشكلات خواهند بود ولى به نظر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هيأت دولت هم چند سال پيش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خصوصى سازى هر چند بار اجرائى سازمان حج را كم مى‌كند ولى هم از نظر اقتصادى به ضرر مردم است و بهاى حج و عمره گران‌تر خواهد شد و هم از نظر فرهنگى زيرا وقتى اجراى كار دست بعثه و سازمان حج نباشد، قطعاً نمى‌توانيم آن‌گونه كه مطلوب است براى مسائل فرهنگى برنامه ريزى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سال گذشته كه مسأله خصوصى سازى تا حدودى پياده شد؛ ما از نزديك ناظر بوديم كه بعضى از كاروان‌ها و مديران خيلى خوب عمل مى‌كردند و مردم راضى بودند وليكن تعداد بيشترى مشكل آفرين بودند؛ به‌خصوص از نظر فرهنگى مشكل جدى داشتند به شكلى كه وقتى گزارش آن، از طرقى به مقام معظم رهبرى داده شده بود، معظم‌له اعلام كردند كه با اين مسأله مخالف هستند بر اين اساس و با توجه رهنمودهايى كه داشتند، برنامه ريزى شد و از سال جارى ديگر چيزى به نام خصوصى سازى نخواهيم داشت،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ايران و عربستان در حال گسترش است و جناب عالى در سال گذشته براى اولين بار در ضيافت منا شركت نموديد و با وزير حج اين كشور ديدارهايى داشتيد، خواهشمند است نظر خود را در اين زمينه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خوب ميان ايران و عربستان به سود دو كشور بلكه به سود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مسؤولان سياسى كشور در سال‌هاى اخير بعد از مشكلاتى كه به دنبال مسائل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روابط به سردى گراييد، تلاش كرده‌اند روابط سياسى دو كشور گسترش پيدا كند و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اين روابط، و همكارى‌هاى دو جانبه مى‌تواند در سطح بين‌المللى و خصوصاً در منطقه تأثير مطلوبى از خود به جاى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 جهان اسلام از قبيل مسأله فلسطين، افغانستان و امثال آن و نيز مقابله با توطئه‌هاى جهانى عليه اسلام و مسلمانان از جمله امورى است كه ارتباط نزديك دو كشور مى‌تواند روى آن تأثير جدى داشته باشد، تنظيم قرارداد امنيتى بين دو كشور و گسترش مبادلات اقتصادى و تجارى نيز از ديگر دستاوردهاى اين ارتباط نزديك خواهد بود لذا من اميدوارم در همه زمينه‌ها و از جمله مسائل فرهنگى و علمى روابط دو كشور توسعه يابد و در چهارچوب احترام به قوانين و مقررات دو كشور و احترام متقابل در آينده شاهد گسترش بيشتر اين روابط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ثبت نام زائران جديد و بالا رفتن سطح معلومات آنان، بعثه مقام معظم رهبرى براى ارتقاى سطح بهره‌ورى از حج و عمره چه تمهيداتى را انديشيده و به مورد اجرا گذاشته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گذشته در سازمان حج و بعثه مقام معظم رهبرى كميته‌هاى كارشناسى در زمينه‌هاى مختلف تشكيل شده و برنامه ريزى گرديده است كه هم از روحانيون قوى‌تر در حج و عمره استفاده شود و هم با دادن آموزش‌هاى لازم معلوماتشان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اميدواريم كه در زمينه فرهنگى و بعد معنوى اين طرح‌ها و فعاليت‌ها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ابزار و امكاناتى كه ما در اختيار داريم محدود است و نمى‌توانيم ادعا كنيم كه در وضعيت فعلى مى‌شود</w:t>
      </w:r>
    </w:p>
    <w:p>
      <w:pPr>
        <w:pStyle w:val="BookText"/>
        <w:rPr/>
      </w:pPr>
      <w:r>
        <w:rPr>
          <w:rFonts w:ascii="Amiri" w:hAnsi="Amiri" w:eastAsia="Amiri" w:cs="Amiri"/>
          <w:color w:val="111111"/>
          <w:sz w:val="28"/>
          <w:sz w:val="28"/>
          <w:szCs w:val="28"/>
          <w:rtl w:val="true"/>
          <w:lang w:bidi="ar-SA"/>
        </w:rPr>
        <w:t>انتظارات همه زائران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كسانى كه در سطح بالايى از معرفت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صد در صد برآورده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سعى و تلاش ما بر اين است كه بتوانيم به ظرفيت مطلوب برسيم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فلسفه‌تشكيل كنگره‌هاى مختلف درموسم حج در بعثه مقام معظم رهبرى چيست خواهشمنديم ارزيابى و نظريه خود را در رابطه با اين كنگره‌ها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اين كنگره‌ها و همايش‌ها ابلاغ پيام انقلاب اسلامى به مردم جهان از پايگاه اصلى وحى و ابلاغ پيام مردم انقلابى ايران به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اين كنگره‌ها در فرصتى بسيار محدود انجام مى‌شود ليكن به نظر بنده در سال گذشته با توجه به محدوديت‌هايى كه در زمينه‌هاى مختلف وجود داشت، در تحقّق اهداف خود در حد ميسور توانست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برنامه‌ريزى‌هايى كه داشته‌ايم اميد است در سالهاى بعد بهتر و پربارتر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عالى در حجّ گذشته با مسؤولان برخى بعثه‌هاى كشورهاى اسلامى ديدارهايى داشتيد، لطفاً بفرماييد در اين ديدارها چه مذاكراتى صورت گرفت و اساساً بعثه‌هاى كشورهاى ديگر چه اندازه حاضر به تفاهم، تبادل اطلاعات و تجربيات و همكارى بايكديگر هستند؟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گذشت، بيشترين ارتباط و ديدارها را با عناصر سياسى و فرهنگى كشورها داشتيم، رؤساى حجّ نُه كشور يعنى نُه وزير در بعثه مقام معظم رهبرى حضور يافتند و با آنان ملاقات داشتيم و همچنين در فرصتهاى مناسب و به جهت مصالحى برخى را شخصاً به بازديد آنان رفته و براى بعضى از آنها نماينده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مذاكراتى كه با هيأت‌هاى ديگر كشورها داشتيم مذاكرات خوبى بود و عموماً نسبت به انقلاب اسلامى ايران و آنچه كه در ايران اسلامى مى‌گذرد نظر خوبى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 اين است كه تعدادى از متفكران و بزرگان، مسائلى را از عمق دل مطرح مى‌كنند؛ يعنى اظهار محبت مى‌كنند به نظام اسلامى و اين نظام را پشتوانه‌اى براى جهان اسلام مى‌دانند و به</w:t>
      </w:r>
    </w:p>
    <w:p>
      <w:pPr>
        <w:pStyle w:val="BookText"/>
        <w:rPr/>
      </w:pPr>
      <w:r>
        <w:rPr>
          <w:rFonts w:ascii="IRNazanin" w:hAnsi="IRNazanin" w:eastAsia="IRNazanin"/>
          <w:color w:val="111111"/>
          <w:sz w:val="28"/>
          <w:sz w:val="28"/>
          <w:szCs w:val="28"/>
          <w:rtl w:val="true"/>
          <w:lang w:bidi="fa-IR"/>
        </w:rPr>
        <w:t>طور كلى حوادث ايران و آنچه در ايران پيش آمده، بسيار مهم است و به نظر مى‌رسد كه به تدريج پناهگاه بودن انقلاب اسلامى براى جهان اسلام در حال تحقّق يافتن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در زمينه امور فرهنگى و هدايت معنوى زائران، نياز به يك بازنگرى است تا بتوان از ظرفيت حج و عمره به خوبى استفاده كرد، نظريه جناب عالى در اين باره چيست؟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پاسخ به سؤال قبلى اشاره شد، ظرفيت فرهنگى حج و عمره بسيار بالا است و بايد اعتراف كنيم كه حقيقتاً ما نتوانسته‌ايم از اين ظرفيت به طور شايسته استفاده كنيم ولى اين را من عرض كنم كه ما از سال اوّل همواره در صدد بوديم كه هر سال يك گام پيش برويم؛ يعنى از طرق مختلف ارزيابى مى‌كنيم و نقاط ضعف خودمان را مى‌يابيم و آن مقدار كه در توانمان هست و امكانات وجود دارد مى‌كوشيم كه از ظرفيت‌ها كاملًا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خداوند توفيق بيشترى عنايت كند و ما و همكارانمان بتوانيم از وضعيتى كه پيش آمده، نهايت استفاده را ببريم و مسؤوليت خودمان را در اين رابطه انجام دهيم تا به نقطه مطلوب برسيم،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ضعف‌هاى زائران و حتى بسيارى از كارگزاران حج ندانستن زبان عربى است و اين ضعف خود را به خوبى در عمره و حج نشان مى‌دهد، آيا بعثه براى جبران اين ضعف برنامه‌اى دارد؟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همان سال‌هاى اوّل به فكر اين مسأله بوده‌ايم و براى هر مقطع نيز برنامه‌هايى را ارائه كرده‌ايم به عنوان مثال براى آشنايى مديران و دست‌اندركاران حج كتابى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حوارات حول شؤون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سپس كمى تكميل گرديده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المحاورات اليوميّة في موسم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كتابى با نام گفتگو نيز به صورت نوار آموزشى درآمد و در اختيار مديران كاروان‌ها قرار گرفت، سپس يك كار تحقيقى حدوداً دو ساله انجام شد و كتابى با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العربية المعاصره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كه اخيراً به صورت نوار آموزشى در آمده و در اختيار عموم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باور من اين است كه بايد مسؤولان و دست‌اندركاران حج و از جمله روحانيون و مديران كاروان‌ها و همچنين حجّاج بيت اللَّه الحرام همگى با مكالمه عربى آشنا شوند تا بتوانند از اين فرصت مهمّ براى تعارف مسلمانان و دستيابى به منافع حجّ بيشتر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براى سال آينده چه برنامه‌اى دارد؟</w:t>
      </w:r>
    </w:p>
    <w:p>
      <w:p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برنامه‌ها، بعثه همان برنامه‌هاى سابق است ولى با توجه به وضعيت سياسى جهان كه قطعاً حج متأثر از آنها خواهد بود؛ مسائلى كه هم‌اكنون در فلسطين و در افغانستان وجود دارد، بايد به برنامه‌ها محتواى جديدى داد و بايدحرف‌هاى جديدى را براى‌مردم جهان‌داشته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دراين‌زمينه كميسيون‌هاى كارشناسى تشكيل شده و مشورت‌هايى را با دوستان و همكاران بعثه مقام معظم رهبرى داريم تا بتوانيم متناسب با نيازها و شرايط حج امسال، محتواى برنامه‌ها را تطبيق دهيم كه ان شاء اللَّه جزئيات آن در آينده مشخص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از نظر اجرايى، كار خوبى كه امسال در حال برنامه ريزى و اجراست، با توجه به مشكلاتى كه سال گذشته در مسكن داشتيم، برنامه‌ريزى شده است كه سازمان حج ان شاء اللَّه منازل بهترى را تهيه كند، به‌خصوص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نخستين بار است كه منازل طبقه بندى مى‌شود و از هر كس به همان مقدار ارزش منزل و هتلى كه در آن اسكان داده مى‌شود پول دريافت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مى‌دانيد در سال‌هاى پيش منازل به صورت قرعه كشى در اختيار حجاج قرارداده مى‌شد، ليكن در سال گذشته اعتراضاتى شد كه وارد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اميدواريم كه امسال از لحاظ مسكن وضعيت بهترى داشته باشيم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از نظر حمل و نقل، برنامه ريزى شده كه ان شاء اللَّه به شكلى عمل شود كه زائران رفاه و آسايش پيشترى داشته باشند و مشكلات سال گذشته كمتر شود كه طرح حمل و نقل شهرى زائران پس از كار كارشناسى در دست تهيه است و چگونگى آن بعداً اعلام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كه فعاليت هاى آموزشى حج تمتّع آغاز گرديده، جناب‌عالى چه توصيه‌هايى به كارگزاران حج و نيز حجاج بيت‌اللَّه الحرام داريد؟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به كارگزاران حج، خصوصاً روحانيون عزيز و مديران گرامى اين است كه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بايد بدانند كه كارشان يك كار الهى است و بايد خداوند متعال را ناظر بر اعمال و رفتار خويش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حضرت ولىّ عصر، اميرالحاج حقيقى از حجاج بيت‌اللَّه‌الحرام را مدّنظر داشته باشند و سعى و تلاششان اين باشد كه كارها بگونه‌اى پيش برود كه مرضىّ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به‌خصوص براى جلسات آموزشى پيش از موسم سرمايه‌گذارى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كاروان‌ها، مخصوصاً آنان‌كه محلّ اقامتشان با محلّ كاروان و زائرانشان فاصله دارد، موضوع را جدّى بگيرند و ترتيبى بدهند كه حاجى پيش از حضور در موسم به مقدار زياد براى انجام اعمال آمادگى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عزيز هم از برنامه‌ها استفاده كنند و در جلسات آموزشى، شركت گسترده داشته باشند و بكوشند اين فرصت ها و لحظات ارزشمند را از دست ندهند تا حجشان با مشكل روبرو نشود، به‌خصوص آنان كه براى اوّلين بار امسال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زائران نبايد در رابطه با اعمال حجّ بترسند و روحانيان زائران را نترسانند، ليكن بايد مسائل حج را جدّى گرفت و با دقتّ و تمام توان كوشيد كه از اين فرصت محدود استفاده كرد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زائران عزيز نيز توصيه مى‌كنم برنامه‌هايى را كه بعثه مقام معظم رهبرى پيش بينى و تهيه كرده و برخى از آنها نيز از صدا و سيما در آستانه تشرّف پخش مى‌شود،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جلسات عمومى كه بعثه مى‌گذارد، حتماً شركت نمايند و از كتاب‌هايى كه معاونت آموزش و تحقيقات بعثه مقام معظم رهبرى منتشر كرده، در حدّ استعداد و معلومات خود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اين معاونت، با تلاش‌هايى كه صورت گرفته، كتاب‌هاى بسيار ارزنده‌اى نشر يافته كه همه اقشار مى‌توانند به فراخور تحصيلات، از آنها بهره ببرند، تلاش كنند حدّاقل چند كتاب قبل از اعزام به حج، مطالعه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دهمين سال انتشار خود را آغاز كرد، همانگونه كه جناب عالى مستحضريد تا كنون بيش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 ميقات هاى فارسى و عربى به چاپ رسيده و بدون تأخير تاكنون منتشر شده‌اند، ارزيابى حضرت‌عالى از گذشته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براى آينده آن چه رهنمودهايى داريد؟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مجله وزين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عرض كنم كه بحمد اللَّه كار بسيار ارزنده‌اى تا كنون انجام گرفته و از دست اندر كاران آن تشكر مى‌كنم، به خصوص معاونت محترم آمورزش و تحقيقات جناب آقاى قاضى عسكر، كه شخصاً متحمّل اكثر زحمات مربوط به مجله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مجلّه تا آنجاكه من مطالعه كرده‌ام و ديده‌ام، مطالب ارزنده‌اى است، كار بسيار اساسى در رابطه با مباحث مختلف مربوط به حج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نُه سالى كه اين مجله منتشر شده، مسائل بسيار متنوّعى مورد بحث و بررسى و كاوش قرار گرفته كه قابل توجه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ژفكر مى‌كنم اگر كار به همين شيوه ادامه يابد، اين مجموعه، ذخيره‌اى بسيار گرانسنگ و پر ارج براى آيندگان خواهد شد و در اين زمينه هرچه سرمايه‌گذارى شود،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همه، كار قابل تقويت و ارتقا است و مى‌شود از اين هم قوى‌تر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تقويت و ارتقاى اين دو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 فارسى و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است كه مطالب آن به روز باشد؛ يعنى علاوه بر ابعاد علمى و تحقيقى كه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اميدواريم با برنامه‌ريزى‌هايى كه مى‌شود بهتر و پربارتر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كننده حج و عمره آن سال باشد و اخبار و حوادث مربوط به حج و عمره و نكات بر جسته موسم حج را گزارش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هم جاذبه بيشترى براى خوانندگان دارد و هم براى آيندگان مفيد و خواندنى است و متوجه مى‌شوند كه در اين سالها چه اتفاقات سياسى، فرهنگى،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وضعيت حج‌گزارى چگونه بوده و چه ويژگى‌هايى داشته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بجاست از كسانى كه خواننده مجله هستند و حتى آنانكه از مجله استفاده نمى‌كنند و نيز از روحانيون كاروانها، مديران، و زائران و علماى بلاد كه در موسم</w:t>
      </w:r>
    </w:p>
    <w:p>
      <w:pPr>
        <w:pStyle w:val="BookText"/>
        <w:rPr/>
      </w:pPr>
      <w:r>
        <w:rPr>
          <w:rFonts w:ascii="IRNazanin" w:hAnsi="IRNazanin" w:eastAsia="IRNazanin"/>
          <w:color w:val="111111"/>
          <w:sz w:val="28"/>
          <w:sz w:val="28"/>
          <w:szCs w:val="28"/>
          <w:rtl w:val="true"/>
          <w:lang w:bidi="fa-IR"/>
        </w:rPr>
        <w:t>حضور پيدا مى‌كنند، نظرخواهى شود كه چه نكاتى بهتر است مورد بحث و كاوش قرار گيرد و چه موضوعاتى بيشتر مورد نياز است؟</w:t>
      </w:r>
    </w:p>
    <w:p>
      <w:pPr>
        <w:pStyle w:val="BookText"/>
        <w:rPr/>
      </w:pPr>
      <w:r>
        <w:rPr>
          <w:rFonts w:ascii="IRNazanin" w:hAnsi="IRNazanin" w:eastAsia="IRNazanin"/>
          <w:color w:val="111111"/>
          <w:sz w:val="28"/>
          <w:sz w:val="28"/>
          <w:szCs w:val="28"/>
          <w:rtl w:val="true"/>
          <w:lang w:bidi="fa-IR"/>
        </w:rPr>
        <w:t>همچنين در اين سال ها چون دانشجويان استقبال زيادى از عمره دارند، جا دارد كه شماره‌اى از مجله به عمره دانشجويى اختصاص داده شود و به مسائلى بپردازد كه مورد نياز دانشجويان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براى كلّيه اين عزيزان آرزوى موفقيت روز افزون دارم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bookmarkStart w:id="48" w:name="pg12540_105805"/>
    </w:p>
    <w:p>
      <w:pPr>
        <w:pStyle w:val="Heading2"/>
        <w:numPr>
          <w:ilvl w:val="1"/>
          <w:numId w:val="1"/>
        </w:numPr>
        <w:rPr/>
      </w:pPr>
      <w:bookmarkStart w:id="49" w:name="__RefHeading___Toc1410638_77815467"/>
      <w:bookmarkStart w:id="50" w:name="_Toc17"/>
      <w:bookmarkEnd w:id="48"/>
      <w:bookmarkEnd w:id="49"/>
      <w:r>
        <w:rPr>
          <w:rtl w:val="true"/>
        </w:rPr>
        <w:t>خاطرات‌</w:t>
      </w:r>
      <w:bookmarkEnd w:id="5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1" w:name="pg12540_105806"/>
    </w:p>
    <w:p>
      <w:pPr>
        <w:pStyle w:val="Heading2"/>
        <w:numPr>
          <w:ilvl w:val="1"/>
          <w:numId w:val="1"/>
        </w:numPr>
        <w:rPr/>
      </w:pPr>
      <w:bookmarkStart w:id="52" w:name="__RefHeading___Toc1410640_77815467"/>
      <w:bookmarkStart w:id="53" w:name="_Toc18"/>
      <w:bookmarkEnd w:id="51"/>
      <w:bookmarkEnd w:id="52"/>
      <w:r>
        <w:rPr>
          <w:rtl w:val="true"/>
        </w:rPr>
        <w:t>يادداشت‌هاى سفر به خانه خدا</w:t>
      </w:r>
      <w:bookmarkEnd w:id="53"/>
    </w:p>
    <w:p>
      <w:pPr>
        <w:pStyle w:val="BookText"/>
        <w:rPr/>
      </w:pPr>
      <w:r>
        <w:rPr>
          <w:rFonts w:ascii="IRNazanin" w:hAnsi="IRNazanin" w:eastAsia="IRNazanin"/>
          <w:color w:val="111111"/>
          <w:sz w:val="28"/>
          <w:sz w:val="28"/>
          <w:szCs w:val="28"/>
          <w:rtl w:val="true"/>
          <w:lang w:bidi="fa-IR"/>
        </w:rPr>
        <w:t xml:space="preserve">حاج يوسف ناگوا چانگ </w:t>
      </w:r>
      <w:r>
        <w:rPr>
          <w:rStyle w:val="FootnoteAnchor"/>
          <w:rtl w:val="true"/>
        </w:rPr>
        <w:footnoteReference w:id="246"/>
      </w:r>
      <w:r>
        <w:rPr>
          <w:rFonts w:ascii="IRNazanin" w:hAnsi="IRNazanin" w:eastAsia="IRNazanin"/>
          <w:color w:val="111111"/>
          <w:sz w:val="28"/>
          <w:sz w:val="28"/>
          <w:szCs w:val="28"/>
          <w:rtl w:val="true"/>
          <w:lang w:bidi="fa-IR"/>
        </w:rPr>
        <w:t xml:space="preserve">و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مراد زاده</w:t>
      </w:r>
    </w:p>
    <w:p>
      <w:pPr>
        <w:pStyle w:val="BookText"/>
        <w:rPr/>
      </w:pPr>
      <w:r>
        <w:rPr>
          <w:rFonts w:ascii="IRNazanin" w:hAnsi="IRNazanin" w:eastAsia="IRNazanin"/>
          <w:color w:val="111111"/>
          <w:sz w:val="28"/>
          <w:sz w:val="28"/>
          <w:szCs w:val="28"/>
          <w:rtl w:val="true"/>
          <w:lang w:bidi="fa-IR"/>
        </w:rPr>
        <w:t xml:space="preserve">سال‌ها پيش سفرى به چين داشتم كه در آن سرزمين نوشته‌اى بسيار تاريخى و ارزشمند در باره سفر يكى از دانشمندان و متفكران مسلمان آن ديار به نام روح‌الدين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فتوكپى آن را با خود به ايران آورده، به فارسى ترجمه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سفرنامه به سبك نثر قديم زبان چينى‌است و چون زبان چينى مشكل‌ترين زبان دنيا است، لذا ترجمه اين متن نيز دشوار و وقت‌گير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متن نسبتاً طولانى را در سه شماره تنظيم نمودم كه قسمت دوم و سوم نيز در شماره‌هاى بعد به چاپ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مورد توجه و عنايت خوانندگان مجله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شين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فوچو</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يكى از دانشمندان و متفكران بزرگ مسلمان و پرآوازه سرزمين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دينى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نوشته از او بيشتر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روح‌الدين مافاچو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مافاچو به همراه وانگ داى يو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ماجو </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ليوجى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انديشمند و مترجم بزرگ كتاب‌هاى دينى و اسلامى چين در دوران فرمانروايى دودمان چينگ </w:t>
      </w:r>
      <w:r>
        <w:rPr>
          <w:rStyle w:val="FootnoteAnchor"/>
          <w:rtl w:val="true"/>
        </w:rPr>
        <w:footnoteReference w:id="25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روح‌الدين مافاچو در طول حيات هشتاد ساله‌اش بيش از سى جلد كتاب را ترجمه و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آثار و نوشته‌هاى وى درباره اصول، احكام، فقه، شريعت، فلسفه، تاريخ اسلام، قرآن و علوم قرآنى، دستور زبان عربى، علم معانى و بيان، شرح و تفسير كتاب‌هاى سه متفكّر بزرگ اسلامى سابق‌الذكر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آثار به زبان عربى و فارسى و برخى ديگر به زبان چينى نوشته و تدوين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مافاچو نخستين شخصيت مسلمان در سرزمين چين بود كه بيست جزء از قرآن كريم را به زبان چينى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چينى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بائومينگ ژِن جينگ ژى جيه</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ترجمه‌اى مستقيم از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نسخه اصلى دست نويس اين ترجمه گران‌بها در درگيرى‌ها و لشكركشى‌هاى داخلى چين بر اثر آتش‌سوزى از بين رفت و اكنون تنها ترجمه پنج جزء اوّل قرآن مجيد در اختيار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گزيده وى نخستين تلاش براى ترجمه كامل قرآن كريم در سرزمين چين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آثار مهمّ روح‌الدين مافاچو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يا كتاب كوچك در واقع سفرنامه حجّ وى به شمار مى‌رود و حاوى شنيده‌ها و ديده‌هاى اين دانشمند و متفكّر شهير عصر چينگ در گردش و سياحت از جهان اسلام و ممالك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داراى محتوايى تاحدّى غنى و ارزشمند و يك سند تاريخى گرانبها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پژوهشگران و محقّقان خارجى كه در زمينه اسلام در چين بررسى و تحقيق كرده‌اند، اين اثر را بيش از ديگر آثار مؤلّف ستوده‌اند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سفرنامه مختصر، بى‌ترديد يكى از نادرترين و معتبرترين متن‌ها و سندهاى تاريخى سفر مسلمانان چين براى زيارت خانه خدا در اواسط قرن نوزدهم ميلادى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ورود و گسترش اسلام در سرزمين چين بيش از يك‌هزار و سيصد و پنجاه سال مى‌گذرد و مسلماً تعداد زيادى از مسلمانان اين ديار با تحمّل رنج و مرارت و مشقّت فراوان از مسيرهاى دريايى و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حرمين شريفين در جزيرة العرب رهسپار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 دلايل گوناگون، هيچ اثر و سند مكتوب در خصوص كمّيت و كيفيّت اين سفرها در دسترس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كتاب كوچك به عنوان اوّلين متن قديمى مكتوب و ارزشمندترين سند فرهنگ حجّ مسلمانان</w:t>
      </w:r>
    </w:p>
    <w:p>
      <w:pPr>
        <w:pStyle w:val="BookText"/>
        <w:rPr/>
      </w:pPr>
      <w:r>
        <w:rPr>
          <w:rFonts w:ascii="IRNazanin" w:hAnsi="IRNazanin" w:eastAsia="IRNazanin"/>
          <w:color w:val="111111"/>
          <w:sz w:val="28"/>
          <w:sz w:val="28"/>
          <w:szCs w:val="28"/>
          <w:rtl w:val="true"/>
          <w:lang w:bidi="fa-IR"/>
        </w:rPr>
        <w:t>چين توانسته است گوشه‌اى از اين كمبود و خلأ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مافوچو تمام ديده‌ها و شنيده‌هاى سفر زيارت خانه خدا؛ از قبيل آثار باستانى و تاريخى، خرابه‌هاى روزگاران قديم، سيماى واقعى آثار تاريخى برجاى مانده و همچنين شرايط طبيعى و آداب و رسوم اجتماعى مردم آن مناطق را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كوچك همچنين وضعيت رفت و آمدها و ارتباطات دريايى و زمينى كشور چين با سرزمين‌هاى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و ممالك آسياى غربى در دهه پنجاه قرن نوزدهم ميلادى را به تصوير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اين جزوه هنوز با گذشت يكصد و شصت و پنج سال براى مطالعه و تحقيق در خصوص سير تحوّلات و تكامل جغرافيايى، آمد و رفت‌ها و ارتباطات و نيز سياست‌ها و برخوردهاى انسانى، از اهمّيت و ارزش تاريخى قابل ملاحظه‌اى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فريضه‌اى از فريضه‌هاى الهى و چهارمين ركن از اركان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بزرگترين و شكوهمندترين و گسترده‌ترين گردهمايى مؤمنان و مسلمانان سرتاسر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و آرامگاه رسول اكرم صلى الله عليه و آله به عنوان يك فريضه الهى در قرآن كريم و احاديث نبوى مورد تأكيد و تشويق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بيان اهمّيت و ضرورت زيارت بيت‌اللَّه الحرام با تأكيد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عَلَى النَّاسِ حِجُّ الْبَيْتِ مَنِ اسْتَطاعَ إِلَيْهِ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بزرگوار اسلام صلى الله عليه و آله نيز درباره سير و سفرهاى معنوى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 الْمَسْجِدِ الْحَرَامِ وَ مَسْجِدِي هذا وَ الْمَسْجِدِ اْلأقْصى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 جز با سفر به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الاقصى كامل و استوار نمى‌گردند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روح‌الدين مافاچو مسلمان معتقد و مخلص و دانشمند پارساى چين در پيروى از فرمان خداوند متعال و فرمايش رسول گرامى صلى الله عليه و آله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برابر با سال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براى زيارت حرمين شريفين و مسجدالأقصى و نيز كسب دانش و</w:t>
      </w:r>
    </w:p>
    <w:p>
      <w:pPr>
        <w:pStyle w:val="BookText"/>
        <w:rPr/>
      </w:pPr>
      <w:r>
        <w:rPr>
          <w:rFonts w:ascii="IRNazanin" w:hAnsi="IRNazanin" w:eastAsia="IRNazanin"/>
          <w:color w:val="111111"/>
          <w:sz w:val="28"/>
          <w:sz w:val="28"/>
          <w:szCs w:val="28"/>
          <w:rtl w:val="true"/>
          <w:lang w:bidi="fa-IR"/>
        </w:rPr>
        <w:t>علوم دينى و معارف اسلامى عازم سفرى دراز مدّت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زيارتى و نيز علمى و پژوهشى هشت 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بازگشت به چين، خاطرات خود از اين سفر را به زبان عربى به رشته نگارش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بعد يكى از مريدان و شاگردان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ان لى</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را از زبان عربى به زبان چينى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چائوجين توجى</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اثر به سبك نثر قديم چينى ترجمه و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ترجمه 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مينگ</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در ايالت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 نان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واقع در جنوب غربى چين با استفاده از چاپ چوبى طبع و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اين كتاب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ان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جينگ جاى</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از اديبان و دانشمندان چيره‌دست و ماهر در زبان و ادبيات چينى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ادبى اين متفكر مسلمانِ ايالت يون نان در آن روزگار نادر و گرانبها و تحسين‌برانگيز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به محضر مافاچو شرفياب شد و تمام توان خود را صرف مطالعه و تحقيق در منابع و علوم اسلامى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آثار و كتابهاى مافاچو توسط خودش به صورت شفاهى انشا مى‌شد و به كمك مآان لى و شاگرد ديگر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مآكاى كِه</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به صورت مكتوب ترجمه و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نوشته‌ها را پس از اصلاح و تنظيم بر روى الواح چوبى حكاكى و چاپ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اسناد تاريخى خارج از كشور چنين برداشت مى‌شود كه پس از شكست مبارزات مسلمانان ايالت يون‌نان به رهبرى مافاچو عليه فرمانروايان دودمان چينگ، مآ ان لى نيز به شهر پكن پناه برد و در آنجا سِمَت مترجم چينى و عربى سفارت فرانسه در چين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مآان‌لى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 الحاقى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پس از پايان ترجمه چينى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به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توضيحات مختصرى در خصوص زندگى‌نامه، مقصود و جريان پيدايش اين رساله ارائه كرده و براى اين اثر ارزش و اهمّيت زيادى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مآان‌لى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 الحاقى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مى‌نويسد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رساله‌اى است كه استاد عالى‌قدرم فوچو خود درباره مسير رفتن به زيارت خانه خدا روايت و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فوچو 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تاى‌خه</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ايالت يون‌نان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نوجوانى يتيم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زيركى و ذكاوت و هوش بر ديگران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همّت بلند و آرزوهاى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دانايى را از خانواده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شخصيتى مشهور و نامدار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با شجاعت و دليرى، ايالت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شان‌شى</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سى‌چوان</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را زيرپا درنورديد تا دانش وسيع و فراوان در خصوص كتب دينى به ويژه قرآن كريم و نيز كتب تاريخ چين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بلافاصله محافل درس براى تعليم و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داير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سياحت و گردش در سرزمين وحى، در اطراف و اكناف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پرداخت و به آموختن دانش و گردآورى كتاب‌هاى دينى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مكّه، مقامات عالى‌رتبه گوناگون، عالمان دينى و متفكّران و دانشمندان، طبيبان، منجّمان و ستاره‌شناسان و مأمورانِ مشغول به رصد ستارگان، طلاب علوم دينى و پيروان مذاهب و فرقه‌هاى گوناگون اسلام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سرزمين و كشورى كه مى‌رسيد آداب و رسوم و موسيقى و قوانين و مقرّرات و شرايط طبيعى و آداب و رسوم اجتماعى مردمان آن مناطق به روشنى در برابر چشمان وى نمايان مى‌شد، و همزمان كتاب‌هاى شگفت‌انگيز گوناگونى را خريد تا با خود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كه تا آن زمان چينيان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بودند و از آن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استادم افراد ديگرى نيز به سفر زيارت خانه خدا رفته بودند، امّا چيز زيادى درباره پيدايش و وجود فرقه‌هاى مذهبى آيين‌ما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بوديم، و نمى‌دانستيم كه شباهت‌ها و مغايرت‌هاى قوانين و مقرّرات سرزمين‌هاى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نظام ساختار حكومت چهار خليفه چگونه بوده است و نيز نمى‌دانستم كه احكام ممنوعه سياسى و مذهبى ديگر ممالك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موارد را هيچ‌كس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استادم آنچه را از سرگذرانده به دقت ثبت و ضبط كرده است، هر بار كه با افراد بى‌اطلاع در خصوص منظره و دورنماى مكّه و كعبه صحبتى و بحثى به ميان مى‌آمد، آن صحبت خستگى‌ناپذير و هيجان آور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كتابچه در مورد كتاب‌هاى قوانين و احكام دينى و مقرّرات شرعى آگاهى و معلومات بيشتر و بهتر و</w:t>
      </w:r>
    </w:p>
    <w:p>
      <w:pPr>
        <w:pStyle w:val="BookText"/>
        <w:rPr/>
      </w:pPr>
      <w:r>
        <w:rPr>
          <w:rFonts w:ascii="IRNazanin" w:hAnsi="IRNazanin" w:eastAsia="IRNazanin"/>
          <w:color w:val="111111"/>
          <w:sz w:val="28"/>
          <w:sz w:val="28"/>
          <w:szCs w:val="28"/>
          <w:rtl w:val="true"/>
          <w:lang w:bidi="fa-IR"/>
        </w:rPr>
        <w:t>گفته‌هاى محكم و قابل اعتمادى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خوشبختى و سعادت هر انسان به شگون و تقديرش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در اين سفر هم تكليف و فريضه الهى خود را انجام داد و هم با استفاده از كتاب آسمانى و كتب و آثار دينى راه پيامبر و آيين مقدّس اسلام را تبيين و روشن ساخت، تا دانشمندان و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را از اساس و اصول دين اسلام و وسعت سرزمين نياكان خويش با خبر و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براى پاسخ به پرسش‌هاى گوناگون عامّه مردم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رخدادهاى سفر استاد به مناطق و سرزمين‌هاى عربى را مخصوصاً ترجمه مى‌كنم، تا هم خستگى راه دراز و رنج سفر طولانى استادم در معرض ديد عموم قرار گيرد، و هم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مسير رفتن به زيارت خانه خدا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خانه خدا در اصل يكى از فرايض پنجگانه دين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ليوجى</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دانشمند شهير مسلمان 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تيئن فانگ ديئن لى</w:t>
      </w:r>
      <w:r>
        <w:rPr>
          <w:rFonts w:eastAsia="IRNazanin" w:cs="IRNazanin"/>
          <w:color w:val="111111"/>
          <w:sz w:val="28"/>
          <w:szCs w:val="28"/>
          <w:rtl w:val="true"/>
          <w:lang w:bidi="fa-IR"/>
        </w:rPr>
        <w:t xml:space="preserve">»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و احكام دين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مسافرِ خانه خدا، كعبه را شخصاً زيارت كند و به وطن خويش برگردد؛ مانند آن است كه از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هر مسلمان است كه صرف نظر از مكان اقامت، دورى يا نزديكى راه و مسافت، در طول عمر خود يك بار خانه خدا، در مكّه معظمه را زيارت كند، به آثار مقدّس آن اداى احترام كند، و به زيارت آرامگاه پيامبر برود و به آن نيز اداى احترم كند، تا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تازه و بازگشت به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صورت بروز شرايط ويژه‌اى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بودن راه، نداشتن استطاعت مالى و توشه راه، عدم رضايت پدر يا مادر، معلوليت و ناتوانى و از كار افتادگى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روح الدين مافاچو به عنوان يك مسلمان معتقد ومخلص، با هدفِ انجام فريضه زيارت خانه خدا، راهى سفر شده است، امّا او اين سفر معنوى را با يك اقدام</w:t>
      </w:r>
    </w:p>
    <w:p>
      <w:pPr>
        <w:pStyle w:val="BookText"/>
        <w:rPr/>
      </w:pPr>
      <w:r>
        <w:rPr>
          <w:rFonts w:ascii="IRNazanin" w:hAnsi="IRNazanin" w:eastAsia="IRNazanin"/>
          <w:color w:val="111111"/>
          <w:sz w:val="28"/>
          <w:sz w:val="28"/>
          <w:szCs w:val="28"/>
          <w:rtl w:val="true"/>
          <w:lang w:bidi="fa-IR"/>
        </w:rPr>
        <w:t>واقعى و حركت مشخص ديگر پيوند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سفر طولانى تنها يك حركت كاملًا خالص و محض براى زيارت خانه خدا نبود، بلكه يك اقدام و حركت علمى با كسب نتايج مهمّ و دستاوردهاى بسيار با اهميت در تمام زندگى او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مافاچو با كوله‌بارى از تجربه، آوازه و شهرت به موطن خود بازگشت و با ستايش و تحسين عميق شخصيت‌هاى مسلمان و غير مسلمان چين در آن روزگار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پشت سر گذاردن مرارت‌ها، سختى‌ها و رنج‌هاى فراوان در طول هزاران كيلومتر، و بعد از مدّت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 بحث و تبادل نظر براى يادگيرى و آموختن از ديگران و زدودن كاستى‌ها و نواقص همديگر، كتاب‌هايى را كه در سرزمين چين وجود نداشت را با چشم خود ديدم و نام فرقه‌هايى را كه در چين رايج و شايع نبودند با گوش خود 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بيت‌اللَّه الحرام و زيارت آرامگاه پيامبر و آداب و سنن و نيز رفتارهاى نيك و پسنديده برجاى مانده از آن روزگار، دل كندن از آن محيط را برايم دشوار مى‌كرد، و نيز مدّت هشت‌سال در حلقه درس عالمان و دانشمندان نامدار آن روزگار حاضر شدم و اين دانش اندوزى بر عمق و ژرفاى دانش و معرفت و دانايى من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و فارغ البال با امير و مقامات بلند پايه مكّه ديدار مى‌كردم و دور هم جمع مى‌شديم، روزگار سپرى مى‌شد و به تدريج آداب و رسوم و سننِ برجاى مانده از پيامبر را فراگرفتم و بردانش و بهره عقلى‌ام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مطالب برخى كتاب‌هاى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چين به هنگام مطالعه برايم واضع نبودند، در ممالك اسلامى به مطالعه و بررسى پرداختم و نقاط مبهم برايم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كتاب‌هاى دينى ارزشمند و آثار گوناگونى را به همراه خود حمل كردم و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الدين مافاچو در چهل و هفت سالگى يعنى دوران سالخوردگى عازم زيارت</w:t>
      </w:r>
    </w:p>
    <w:p>
      <w:pPr>
        <w:pStyle w:val="BookText"/>
        <w:rPr/>
      </w:pPr>
      <w:r>
        <w:rPr>
          <w:rFonts w:ascii="IRNazanin" w:hAnsi="IRNazanin" w:eastAsia="IRNazanin"/>
          <w:color w:val="111111"/>
          <w:sz w:val="28"/>
          <w:sz w:val="28"/>
          <w:szCs w:val="28"/>
          <w:rtl w:val="true"/>
          <w:lang w:bidi="fa-IR"/>
        </w:rPr>
        <w:t>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اين، وى براى كسب دانش در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مسافرت و سياحت پرداخته و در حلقه درس آخوند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ليانگ جون</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از شاگردان نسل چهارم استاد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هودنگ جو</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 مكتب كلامى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تلمّذ و يادگيرى دروس و كتب علوم اسلامى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كسب دانش و معارف دينى به دستاوردهاى ژرف و بزرگ دست يافت و در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و آوازه بلندى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دوران پيرى و سالخوردگى را نزديك ديدم، و هنوز حقيقت و دانش ناب را كسب نكرده و با معلم و مرشد كامل و معروف به ندرت سروكار داشتم، لذا از جنوب ايالت يون نان به راه افتادم، و منطقه كوهستانى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لينگ بيائو</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را پشت سرگذاشتم و با عبور از روى اقيانوس‌ها به زيارت خانه خدا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نكته‌ها نشان مى‌دهند كه سفر حجّ مافاچو تنها به زيارت خانه خدا منحصر نبود، بلكه وى عمدتاً براى جستجوى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مرشد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امرى غير قابل شكّ و ترديد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مكّه</w:t>
      </w:r>
    </w:p>
    <w:p>
      <w:pPr>
        <w:pStyle w:val="BookText"/>
        <w:rPr/>
      </w:pPr>
      <w:r>
        <w:rPr>
          <w:rFonts w:ascii="IRNazanin" w:hAnsi="IRNazanin" w:eastAsia="IRNazanin"/>
          <w:color w:val="111111"/>
          <w:sz w:val="28"/>
          <w:sz w:val="28"/>
          <w:szCs w:val="28"/>
          <w:rtl w:val="true"/>
          <w:lang w:bidi="fa-IR"/>
        </w:rPr>
        <w:t xml:space="preserve">روح‌الدين مافاچو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آغاز سفر خويش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بيست و دوّم ماه شوّال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برابر با بيست و يكمين سال از فرمانروايى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دائو گوانگ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از دودمان چينگ، با خلوص نيّت عازم سفر زيارت خانه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بازرگانان به سوى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وا</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حركت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جينگ دونگ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 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مائو</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عبور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شانزدهم ماه ذى‌قعده از سرحدّات چين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از يك شهر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 لونگ جيانگ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در ساحل يك رود بزرگ منزل كردم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دوّم ذى‌حجّه به يك شهر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جينگ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به يك شهر بزرگ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ناى</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رسيدم و در</w:t>
      </w:r>
    </w:p>
    <w:p>
      <w:pPr>
        <w:pStyle w:val="BookText"/>
        <w:rPr/>
      </w:pPr>
      <w:r>
        <w:rPr>
          <w:rFonts w:ascii="IRNazanin" w:hAnsi="IRNazanin" w:eastAsia="IRNazanin"/>
          <w:color w:val="111111"/>
          <w:sz w:val="28"/>
          <w:sz w:val="28"/>
          <w:szCs w:val="28"/>
          <w:rtl w:val="true"/>
          <w:lang w:bidi="fa-IR"/>
        </w:rPr>
        <w:t>آنجا پنج روز اقامت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سى‌ام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بو</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وارد شدم، اين شهر اقامتگاه تجّار و بازرگانان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آخرين روز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ماه محرّم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برابر با سوّمين روز ماه نخست از بيست و دوّمين سال فرمانروايى امپراتور دائوگوانگ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 روز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جوئه</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رسيدم، بازرگانان نيز در اين مكان توقّف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در اين شهر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تجّار و بازرگانان زيادى خداحافظى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تعداد زيادى مستخدم و كلفت از راهى كوچك و باريك هشت روز پياده روى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دوّم محرّم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پايتخت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محلّى، شهرِ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باى پانگ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خطاب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باى ار پانگ</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در اين شهر بيشتر مسلمانان و مؤمنان، پيرو مذهب حنفى و عدّه كمى پيرو مذهب شافعى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باى پانگ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گويش محلّى تكلّم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استعمال واژه‌هاى دوستانه خوشحال و شادمان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كاربرد زبان دوستى يا زبان دكنى نيز خرسند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زبان سريانى نيز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مؤمنان حدود سه هزار خانوار است، هجده روز در اين شهر اقامت كردم، سلطان از شهر يانگ گونگ </w:t>
      </w:r>
      <w:r>
        <w:rPr>
          <w:rStyle w:val="FootnoteAnchor"/>
          <w:rtl w:val="true"/>
        </w:rPr>
        <w:footnoteReference w:id="281"/>
      </w:r>
      <w:r>
        <w:rPr>
          <w:rFonts w:ascii="IRNazanin" w:hAnsi="IRNazanin" w:eastAsia="IRNazanin"/>
          <w:color w:val="111111"/>
          <w:sz w:val="28"/>
          <w:sz w:val="28"/>
          <w:szCs w:val="28"/>
          <w:rtl w:val="true"/>
          <w:lang w:bidi="fa-IR"/>
        </w:rPr>
        <w:t>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حضور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تاريخى پيشگفته، به روشنى نشان مى‌دهد كه سفر حجّ مافاچو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 آغاز و از ايالت يون‌نان وارد ميانمار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برابر با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بوى باروت و زبانه‌هاى جنگ ترياك ميان چين و انگلستان فروكش نكرده بود، و هنوز راه حمل ونقل دريايى چين با خارج به وسيله ارتش متجاوز انگلستان مسدود و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راه دريايى باز و قابل عبور نبود، و افراد به صورت دسته جمعى يا انفرادى با عزم و همّت عالى راهىِ سفرهاى طولانى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مطالب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هركس ناچار بود براى خود راه جديدى باز 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عبور از سمت غرب ايالت يون نان به سوى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شوانگ بَن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 باران‌هاى بدبو و مِه‌هاى وحشى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دفاع مرزى يون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لى</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 لونگ جيانگ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يى</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تغيير جهت دهيم و از دروازه آن شهر خارج شويم، پس از طى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مى‌رسيم، و پس از طى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به شهر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مندالى يا ماندلايى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اوّليه حكومت ميانمار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ماه صفر،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سفر شدم، با يك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رود بزرگ سفر كرديم، مس را از بازرگانان چينى خريدارى كرده بودند، هفده روز روى رودخانه بوديم، در روز بيست و ششم ماه صفر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يانگ 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اين شهر در كنار دريا است و دورترين نقطه مرزى از آ وا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ماوراء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آ 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 گونگ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خطاب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ماه در اين شهر اقامت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ورودِ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نا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ماه از سال مى‌گذرد، مى‌گفتند درياى هند در سه ماهه آخر سال به شدّت متلاطم و طوفانى مى‌شود؛ به طورى كه نمى‌توان در آن كشتيرانى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يانگ 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اهل سورات بودند، نام او ملّا هاشم و بسيار ميهمان نواز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روح‌الدين مافوچو از طريق جادّه وسيع ارتباطى آن روزگار وارد ميانمار شد، و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حاملِ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رود ايراوادى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شرق بادبان‌ها را كشيدند و مستقيماً با كشتى به سوى رانگون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يانگ 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كشتى‌رانى يك كشتى حاملِ مسِ خريدارى شده از تجار چينى بر روى رود بزرگ ايراوادى مى‌توان به اين نكته پى‌برد كه غالباً مبادلات تجارى و رفت و آمدهاى بازرگانى ميان چين و ميانمار برقرار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پايتخت امپراتورى چيان لونگ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عمده صادراتى چين به كشور ميانمار ابريشم خام بود و در مرتبه بعدى مى‌توان از اقلام ديگرى مانند مس، ديگ آهنى، پارچه‌هاى حرير و اطلس،</w:t>
      </w:r>
    </w:p>
    <w:p>
      <w:pPr>
        <w:pStyle w:val="BookText"/>
        <w:rPr/>
      </w:pPr>
      <w:r>
        <w:rPr>
          <w:rFonts w:ascii="IRNazanin" w:hAnsi="IRNazanin" w:eastAsia="IRNazanin"/>
          <w:color w:val="111111"/>
          <w:sz w:val="28"/>
          <w:sz w:val="28"/>
          <w:szCs w:val="28"/>
          <w:rtl w:val="true"/>
          <w:lang w:bidi="fa-IR"/>
        </w:rPr>
        <w:t>پتوى نمدى، ظروف چينى، توتون، تنباكو و چاى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ميانمار به چين نيز شامل كهربا، پشم سبز، پنبه، عاج فيل، شاخ گوزن، نمك و ماهى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تجارت رسم ديرپايى ميان چين و ميانمار است كه تاريخ آن به زمان‌هاى بسيار دورتر نيز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ماوراء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 ماوراء بحار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 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امپراتورى بريتانيا نخستين بار در سال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نبرد تجاوز كارانه‌اى عليه ميانمار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ميانمار مجبور به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يانگ دا بو</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لا كان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 نا شى لين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به انگلستان واگذار گرديد، و دلتاى رود ايراوادى نيز به قلمرو نفوذ بريتانيا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براى نابودى ميانمار و وصول به هدف نهايى خود؛ يعنى تأسيس يك مستعمره جديد، اقدام به دومين جنگ تجاوزكارانه عليه ميانمار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نبرد در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وقوع پيوست و روند تبديل ميانمار به مستعمره انگليس را سرعت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بيست و يكم ماه رجب،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يانگ 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دريا شديم، چون باد موافق و مساعد نبود، چهل روز در كشتى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عادى در پانزده روز به مقصد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ماه رمضان، به يك شهر بزرگ، از سرزمين هند رسيديم، تمام شهرهاى اين سرزمين بسيار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سرزمين آن بنگال و نام شهر آن كلكته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مناطق زير نظر انگليسى‌ها 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ديوارهاى سنگى حجارى شده مرتفع با لبه‌هاى كنگره‌دار و برآمده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سوداگران و بازرگانان در يك نقطه معين گردهم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مردم آن دكنى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مسلمان، ويشنويى يا بوداپرست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مجوسى و افراد مسيحى كاتوليك و پارسى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زياد كتاب‌هاى دينى و تمام كتاب آسمانى قرآن را چاپ و منتشر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اقامت كردم، در انتظارِ ورود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كِه</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كشتى آدم خيرخواه و مهربانى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افراد نقاط دوردست، بيشتر دوستى و مهربانى مى‌ورزيد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كشتى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روح‌الدين مافوچو به خاطر انتظار براى ورود به كشتى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 از چهار ماه در شهر كلكته هند و بنگلادش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و شكوفايى كاذب شهر كلكته 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ديوارهاى سنگى حجارى شده مرتفع با لبه‌هاى كنگره‌دار و نيز مركز گردهم‌آيى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پايه‌هاى چپاول و اسارت مردم و سرزمين آن سامان به دست قدرت استعمارى انگلستان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استعمارى بريتانياى كبير به سوى قارّه آسيا پيشروى كرد و هدف عمده آن تسخير سرزمين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نخست بنگلادش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كلكته يكى از دژهاى عمده اشغالى بود كه ثروت و دسترنج صدها ميليون مردم زحمتكش هندوستان از طريق اين شهر بندرى به طور مداوم به انگلستان انتقال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زيرك‌تر از كيمياگران، ثروت و منابع هنگفت سرزمين هند را بدون پرداخت حتّى يك شيلينگ چپاول و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سبب همين گونه ستم و استثمار بى‌رحمانه و بى‌عدالتى شديد اجتماعى، قيام سهمگين و خيزش بزرگ مردم هندوستان عليه انگليسى‌ها در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آغاز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اديان سرزمين هند همواره در جهان به پيچيدگى و بغرنجى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مافاچو به اديان بودايى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ويشنويى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زرتشتى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مسيحيت كاتوليك و اسلام تنها به چند مذهب و آيين متداول و رايج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بودايى شش قرن قبل از ميلاد مسيح، در هند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جامعه برده‌دارى هندوستان آن بود كه طبقه اشرافى برهمن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 طبقاتى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مستحكم بهرمند بودند، و از جايگاه امتيازات ويژه در نظام برده‌دارى برخوردار بودند و آن را در انحصار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بودايى جريانى عليه طبقه اشرافى برهمن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و ترويج تعاليم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همه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روحى و معنوى، خودسازى فردى و عدم ذبح حيوانات و جانداران و نيز عدم از بين بردن نباتات مى‌تواند پيرو آيين بودا را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مرحله كمال محض است، نايل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آيين بودايى رياضت نفسانى و رفتار زاهدانه، رهايى از قيد اميال و شهوات و نفس اماره و دورى از جدل و نزاع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 يو وانگ</w:t>
      </w:r>
      <w:r>
        <w:rPr>
          <w:rFonts w:eastAsia="IRNazanin" w:cs="IRNazanin"/>
          <w:color w:val="111111"/>
          <w:sz w:val="28"/>
          <w:szCs w:val="28"/>
          <w:rtl w:val="true"/>
          <w:lang w:bidi="fa-IR"/>
        </w:rPr>
        <w:t xml:space="preserve">»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آشوكا،؟ 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دودمان طاووس در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جيه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آيين بودايى را به عنوان دين رسمى سرزمين خود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سايه حمايت حكومت، راهبانى را براى تبليغ و ترويج آيين بودايى به كشورهاى آسياى مركزى و آسياى جنوب شرقى</w:t>
      </w:r>
    </w:p>
    <w:p>
      <w:pPr>
        <w:pStyle w:val="BookText"/>
        <w:rPr/>
      </w:pPr>
      <w:r>
        <w:rPr>
          <w:rFonts w:ascii="IRNazanin" w:hAnsi="IRNazanin" w:eastAsia="IRNazanin"/>
          <w:color w:val="111111"/>
          <w:sz w:val="28"/>
          <w:sz w:val="28"/>
          <w:szCs w:val="28"/>
          <w:rtl w:val="true"/>
          <w:lang w:bidi="fa-IR"/>
        </w:rPr>
        <w:t>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آيين زردشتى كه احكام و آداب عبادت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آورى و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است كه در جهان دو عنصر و اصل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تقابل و نزاع هستند، و آتش مظهر نيكى و روشنايى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مراسم عمده دينى آنان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ششم ميلادى، داريوش اوّل آيين زرتشت را دين رسمى سرزمين ايران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زردشت در قرن ششم ميلادى در دوره حكومت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خاك چين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آيين مسيحيت كه در مناطقى از ايران و هند و بنگال رواج يافته بود، نيز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وارداتى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گسترش استعمار به سوى مشرق زمين وارد سرزمين هندوستان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هشتم ميلادى، سرزمين‌هاى خلافت اسلامى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مداوم به سوى خارج از مرزهاى خويش گسترش يافت و در نتيجه سربازان، بازرگانان و آيين اسلام پشت سر هم وارد هندوستان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وارداتى نيز چندين بار به توسعه و گسترش خود ادامه داد و سرانجام در برابر آيين بودايى پرورش يافته در خاك هند به جايگاهى مساوى و برابر دست يافت و به يك دين سنّتى مؤثّر در هند تبديل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نورالدين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ليان يوان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آموزگارِ باآوازه مراكز علوم‌اسلامى در چين و از شاگردان نسل دوّم مافوچو براى تدريس به هند رفت و كتابش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عربى در سرزمين هند و بنگال چاپ و منتشر كرد و اين اثر، نمونه زيبايى از مبادلات فرهنگى و علمى ميان چين و هندوستان محسوب مى‌شود و مُهر تأييدى بر عبارت مذكور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زياد كتاب‌هاى دينى و تمام كتاب آسمانى قرآن را چاپ و منتشر مى‌سازند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سوّمِ ماهِ نخست از سال بيست و سوّم فرمانروايى دائو گوانگ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بهار در شرق و غرب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دهه اوّل ماه صفر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روى دريا ابرهاى گلگون يكنواختى را در ناحيه باخترى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جزيره سيلان</w:t>
      </w:r>
    </w:p>
    <w:p>
      <w:pPr>
        <w:pStyle w:val="BookText"/>
        <w:rPr/>
      </w:pPr>
      <w:r>
        <w:rPr>
          <w:rFonts w:ascii="IRNazanin" w:hAnsi="IRNazanin" w:eastAsia="IRNazanin"/>
          <w:color w:val="111111"/>
          <w:sz w:val="28"/>
          <w:sz w:val="28"/>
          <w:szCs w:val="28"/>
          <w:rtl w:val="true"/>
          <w:lang w:bidi="fa-IR"/>
        </w:rPr>
        <w:t xml:space="preserve">رسيديم، در اين جزيره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ساى لانگ گو بو</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محلّ هبوط حضرت آدم ابوالبشر، نياى نخستينِ بشريت و نيز آثار جاى پاى حضرت آدم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مى‌گفتند، آرامگاه حضرت آدم نيز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لاى بو</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رسيديم، اين سرزمين مستعمره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مو سرخ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در آنجا مانديم، از مالابو به راه افتاديم و پس از قريب بيست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شوگو جوان لا</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رسيديم، در آن شهرى هست، به زبان عربى تكلّم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روز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فا</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رسيديم، آرامگاه پيامبر قوم عاد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مستعمره انگليس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رسيديم، كه اقامتگاه صاحب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دريا، سرزمين يمن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روز در آنجا اقامت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سه روز از پياده روى محض لذّت برديم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داى دِه</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روز در آنجا مانديم، سپس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زمان هم روز هفدهم ربيع الثانى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روح‌الدين مافاچو در اوايل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سومين سال فرمانروايى دائو گوانگ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 را ترك كرد و مستقيماً از راه دريا به سوى بندر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راه از سريلانكا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در آن جزيره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ساى لانگ گو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هبوط حضرت آدم ابوالبشر نياى نخستين بشريت، و آثار جاى پاى حضرت آدم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مى‌گفتد، آرامگاه حضرت آدم نيز در آنجا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نياى نخستين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آدم، نخستين انسان ذكورِ مذكور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او را از خاك و گل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احكام دين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دين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زمين و همه چيز بى‌درنگ آماده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گردآوردن چهار عنصر باد، آتش، آب و خاك با روح، آدم ابوالبشر را در بيابان‌هاى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تيئن فانگ</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از دنده آدم همسرش حوا 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آدم ازدواج كرد و فرزندان و نوه‌هاى آنان به تدريج زياد شدند و نسل در نسل به حيات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تيئن فانگ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و منابع قديمى چين عمدتاً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صورت عمومى‌تر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تونگ جى</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تيئن فانگ در جنوب ارتفاعات كوهستانى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لون</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قرار دارد و از همه جهات بايد اعمال و فرايض دينى را به سوى آن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هبوط آدم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اقوال و گفته‌هاى بسيارى در اين خصوص وجود دارد، امّا تأييد و تصديق آن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مافوچو در طى مسير كشتيرانى، از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لاى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جزيره سوكوترا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گو جوان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داى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مستعمرات انگليس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به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وحى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دريا ميقات يَلَمْلَم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در كنار دريا قرار دارد، آرامگاه حوّا نخستين زن عالم در آنجا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مراسم و اعمال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زائر خانه خدا از روى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 كند، بايد فوراً لباس احرام بر تن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احكام دين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مهمّ فقهى مسلمانان 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پنج ميقات دارد، كه همگى محلّ بستن احرام براى زيارت خانه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ميقات شرقى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كه ميقات اهل عراق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ميقات شمالى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كه ميقات اهل نجد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ميقات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ميقات اهل شام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ميقات جنوبى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كه ميقات اهل يمن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ميقات ميانى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مى‌نامند، كه ميقات اهل حرم و مكّه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خانه خدا كه از چهار سمت و منطقه حرم به ميقات وارد مى‌شوند، بايد فوراً لباس احرام بر تن بپوشند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روح الدين مافاچو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مشرق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از ميقات يلملم، ميقات اهل يمن، وارد مسجد الحرام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ونخست خود را تميز و پاكيزه كرده، غسل مى‌كنى؛ جامه‌ات را عوض كرده، عطر و بوى خوش به خود مى‌زنى؛ نماز مى‌خوانى و ذكر تسبيح و تهليل بسيار مى‌گويى، و ذكر تلبيه را با صداى بلند قرائت مى‌كنى؛ لباس احرام به تن مى‌پوشى، سر برهنه، پاى برهنه، جامه زرد و بنفش نمى‌پوشى، نبايد ظاهر و لباست بد بو باشد، نبايد گُل و ميوه‌هاى خوش بو را استشمام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سر را شتست‌وشو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موى سر را بتراشى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سبيل را تميز و مرتب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ناخن را بچينى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هر گونه آرايش و زينتى ممنوع است، هيچ موجود و جانورى را نكشى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از انجام همه اعمال و مناسك حج، مى‌توان از احرام بيرون آمد و زندگى روز مره را از سر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مكه، دو شب با شتر و يك شب با اسب و الاغ راه پيمودم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روز بيست و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در اولين روز از ماه پنجم، اوّل سپيده دم به راه افتادم، به مكّه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ماه هفتم از سال كبيسه در مشرق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ماه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يازدهمين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مراسم طواف و زيارت را انجام دادم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مافاچو پس از ترك سرزمين چين و بعد از پشت سرگذاشتن يك سال و نيم از راه طولانى و پر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هنگام سپيده دمِ روزِ اوّل از ماهِ پنجم، تقويم كشاورزى چين برابر با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مكّه مكرمه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صفوف زائران خانه خدا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مناسك حج، شامل بيتوته در منا، وقوف و نيايش در بيابان‌هاى اطراف مكّه، وقوف در عرفات، رمى جمرات، قربانى، خروج از احرام، طواف كعبه، استلام حجرالأسود، سعى ميان صفا و مروه، ديدار از چشمه زمزم، دست كشيدن بر پرده كعبه و وداع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ديدم كعبه در وسط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كعبه را احاطه كرده پيرامون آن تقريباً چهار 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و راست آن اندكى درازتر از جلو و عقب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به سمت شمال شرق و پشتم به سمت جنوب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كعبه مربّع چهارگوش است، ارتفاع آن از سطح زمين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است، پهناى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است، پارچه‌اى ابريشمى با گلهاى برجسته كعبه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در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از زمين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در كنج ديوار كعبه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درِ كعبه حدود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با نقره و جواهر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آن به اندازه 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گام در پيش روى كعبه، مقام ابراهيم قرار دارد، و آن سنگ زير پاى ابراهيم در موقع ترميم و تعمير كعبه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سنگ جاى پايى هست، در داخل يك اتاق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حنفى در سمت راست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ديوار قديمى مانند كمان نيم‌دايره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به سينه آدم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حجر اسماعيل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مى‌گويند قبر وى زير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مالكى در پشت كعبه و در سمت چپ مقام حنبلى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ازاى صحن مسجد الحرام در سمت چپ و راست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و عقب آن حدود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مجموع سى و نه مدخل دارد، در نوزده مكان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طرف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على است، كه مجموعاً سه مدخل دارد؛ در طرف 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الدريبه يك مدخل، باب الزياده سه مدخل، باب القطبى يك مدخل، باب الباسطيه يك مدخل، باب العتيق يك مدخل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طرف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عمره يك مدخل، باب ابراهيم يك مدخل، باب الوداع دو 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الجياد دو مدخل، باب التكيه دو مدخل، باب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مدخل، باب الرحمه دو مدخل، باب الصفا پنج مدخل، باب امّ‌هانى دو مدخل، باب البغله دو مدخل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مسجد الحرام هفت مناره براى اذان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چينيان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تيئن فانگ</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 لو لى پيئن</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اثرى متعلّق به سال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خصوص كعبه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آن عبادتگاه كعبه است، ديوارى كهنه و قديمى از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ديوار چهار صد و شصت و شش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ستون‌هاى استوانه‌اى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هر مدخل، ستونى از يشم سفيد هست، در مجموع چهار صد و شصت و هفت ستون دارد، در سمت مقابل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پشت سر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سمت چپ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در سمت راست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با چيدن سنگهاى رنگارنگ روى هم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چهارگوش و سقفى مسطّح دارد، داخل آن از پنج چوب بلند درخت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ستون سقف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طلا پوشش داده‌اند، ديوار و خاك آن بوى گل رز و عنبر اشهب مى‌دهد؛ بوى خوش عطر بى‌نظير و تمام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پوششى از جنس ديباى زر،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پرده دو رأس شير براى حفاظت از درِ آن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درِ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آرامگاه حضرت اسماعيل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تمام از چيدن سنگهاى قيمتى سبز رنگ بدون استفاده از گِل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ارتفاع آن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پهناى آن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كه قبر را در برگرفته، با چيدن سنگ يشم سبز و زرد دلپذير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اندكى بيش از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ديوارهاى صحن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گوشه دارد، چهار مناره بر فراز آن براى گفتن اذان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 و راست هر كدام دو مناره دارد، براى هر يك از ائمه مذاهب، كوشكى وجود دارد، كه با استفاده از سنگ يشم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بيسار مرتّب و منظّم و با شكوه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بالا در باره مقياس، طرح و تركيب ساختمانى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تقريباً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تقريباً شگفت‌انگيز آن است كه مطالب مافاچو حاصل سفر وى به سرزمين وحى و رؤيت عينى آن مشاهد شريفه است و نسبتاً كامل و دقيق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مطالب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 لو لى پيئن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 اساس</w:t>
      </w:r>
    </w:p>
    <w:p>
      <w:pPr>
        <w:pStyle w:val="BookText"/>
        <w:rPr/>
      </w:pPr>
      <w:r>
        <w:rPr>
          <w:rFonts w:ascii="Amiri" w:hAnsi="Amiri" w:eastAsia="Amiri" w:cs="Amiri"/>
          <w:color w:val="111111"/>
          <w:sz w:val="28"/>
          <w:sz w:val="28"/>
          <w:szCs w:val="28"/>
          <w:rtl w:val="true"/>
          <w:lang w:bidi="ar-SA"/>
        </w:rPr>
        <w:t>شايعات و شنيده‌ها تنظيم شده، با وجود اين، محتوى و مضمون آن خالى از اغراق و مبالغه و نقاط ضعف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احكام دين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 همان بيت العتيق است، اندازه آن خانه فراخ و مرتفع است، بر روى آن پرده‌اى است، بر چهار طرف آن آويخته، همه آن از ديباى زرباف بافته شده، زائران بر گرد آن پرده طواف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منبع در ادامه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خانه خدا، از ديباى زرباف درست شده، ضخامت آن نسبتاً درشت است، از رنگهاى عجيب و غريب تشكيل شده، مردم در همه جاى جهان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داشته باشند، هر سال يكبار تعويض مى‌شود، پادشاه دستور مى‌دهد از پيش آن را تهيه كنند، تا موسم حج صبر مى‌كنند، پرده قديمى را با پرده جديد عوض مى‌كنند، پرده قديمى را به تعداد زائران خانه خدا شكافته و مى‌بريدند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يك قطعه‌اى مى‌دادند، مثل يك گنج از آن نگهدارى مى‌كردند و آن را به ديار خود مى‌بردند، و آن تحفه و ارمغان سفر حجّ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4" w:name="pg12540_105827"/>
    </w:p>
    <w:p>
      <w:pPr>
        <w:pStyle w:val="Heading2"/>
        <w:numPr>
          <w:ilvl w:val="1"/>
          <w:numId w:val="1"/>
        </w:numPr>
        <w:rPr/>
      </w:pPr>
      <w:bookmarkStart w:id="55" w:name="__RefHeading___Toc1410642_77815467"/>
      <w:bookmarkStart w:id="56" w:name="_Toc19"/>
      <w:bookmarkEnd w:id="54"/>
      <w:bookmarkEnd w:id="55"/>
      <w:r>
        <w:rPr>
          <w:rtl w:val="true"/>
        </w:rPr>
        <w:t>از نگاهى ديگر</w:t>
      </w:r>
      <w:bookmarkEnd w:id="5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7" w:name="pg12540_105828"/>
    </w:p>
    <w:p>
      <w:pPr>
        <w:pStyle w:val="BookText"/>
        <w:rPr/>
      </w:pPr>
      <w:bookmarkEnd w:id="57"/>
      <w:r>
        <w:rPr>
          <w:rFonts w:ascii="IRNazanin" w:hAnsi="IRNazanin" w:eastAsia="IRNazanin"/>
          <w:color w:val="111111"/>
          <w:sz w:val="28"/>
          <w:sz w:val="28"/>
          <w:szCs w:val="28"/>
          <w:rtl w:val="true"/>
          <w:lang w:bidi="fa-IR"/>
        </w:rPr>
        <w:t>اخلاق گفتگو</w:t>
      </w:r>
    </w:p>
    <w:p>
      <w:pPr>
        <w:pStyle w:val="Heading2"/>
        <w:numPr>
          <w:ilvl w:val="1"/>
          <w:numId w:val="1"/>
        </w:numPr>
        <w:rPr/>
      </w:pPr>
      <w:bookmarkStart w:id="58" w:name="__RefHeading___Toc1410644_77815467"/>
      <w:bookmarkStart w:id="59" w:name="_Toc20"/>
      <w:bookmarkEnd w:id="58"/>
      <w:r>
        <w:rPr>
          <w:rtl w:val="true"/>
        </w:rPr>
        <w:t>اخلاق گفتگو</w:t>
      </w:r>
      <w:bookmarkEnd w:id="59"/>
    </w:p>
    <w:p>
      <w:pPr>
        <w:pStyle w:val="BookText"/>
        <w:rPr/>
      </w:pPr>
      <w:r>
        <w:rPr>
          <w:rFonts w:ascii="IRNazanin" w:hAnsi="IRNazanin" w:eastAsia="IRNazanin"/>
          <w:color w:val="111111"/>
          <w:sz w:val="28"/>
          <w:sz w:val="28"/>
          <w:szCs w:val="28"/>
          <w:rtl w:val="true"/>
          <w:lang w:bidi="fa-IR"/>
        </w:rPr>
        <w:t>يكى از بركات حج، آشنايى با اقوام و ملّيت‌هاى مختلف مسلمان در سرتاسر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باورها و مذاهب گونه‌گون، در صفوف به‌هم‌فشرده نماز جماعت مسجدالنبى و مسجدالحرام كنار يكديگر نشسته، اخوّت دينى و اسلامى را به نمايش مى‌گذارند و از آن ميان، كسانى كه با زبانى از زبانهاى دنياآشنايى دارند، مى‌كوشند بابرادران وخواهران ايمانى‌خود به‌گفتگو بنشينند و ازعقايد وآداب و رسوم آنهاآگاهى يابند وباهمديگر به بحث و تبادل نظر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ارجمند و فرزانه، آقاى سيّد محمّد باقر نجفى، در مقاله‌اى كه پيش روى شماست، اخلاق گفتگو از ديدگاه امير مؤمنان على عليه السلام را بررسى، و برخورد نادرست غربيان با آن را نقد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آن‌جهت كه اين بحث براى مبلغان و افراد آگاه به زبان در موسم حجّ نيز كاربرد دارد، اقدام به درج اين مقاله ارزشمند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همگان را مفيد و سودمند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طرح موضوع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 برنامه تلويزيونى، كه به زبان آلمانى از كانال </w:t>
      </w:r>
      <w:r>
        <w:rPr>
          <w:rFonts w:eastAsia="Times New Roman" w:cs="Times New Roman" w:ascii="Times New Roman" w:hAnsi="Times New Roman"/>
          <w:color w:val="111111"/>
          <w:sz w:val="28"/>
          <w:szCs w:val="28"/>
          <w:lang w:val="en-US" w:bidi="en-US"/>
        </w:rPr>
        <w:t>PHOENIX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پخش شد، گفتگو و گزارشى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جهانى گفتگوى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كه سرتاپاى آن نقد دنياى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تحت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در انجام گفتگوهاى فرهنگى</w:t>
      </w:r>
    </w:p>
    <w:p>
      <w:pPr>
        <w:pStyle w:val="BookText"/>
        <w:rPr/>
      </w:pPr>
      <w:r>
        <w:rPr>
          <w:rFonts w:ascii="IRNazanin" w:hAnsi="IRNazanin" w:eastAsia="IRNazanin"/>
          <w:color w:val="111111"/>
          <w:sz w:val="28"/>
          <w:sz w:val="28"/>
          <w:szCs w:val="28"/>
          <w:rtl w:val="true"/>
          <w:lang w:bidi="fa-IR"/>
        </w:rPr>
        <w:t>جهانى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به‌خصوص تركان، ايرانيان و عرب‌هاى مسلمان، مردمى قوم‌پرست، مستبد، فاقد روش، از خودراضى، متعصب، در سخن گفتن پنهان‌كار، خشن، پرخاشگر، صفاتى كه نه‌تنها آنان را از ديگر جهان مترقى و متمدن جدا كرده، بل دانشمندان و روشنفكران و نويسندگان و بلندپايگان دولت‌ها در كشورهاى متمدن غرب به گفتگوى مستقيم با مسلمانان و دولت‌هايشان در باره فرهنگ‌ها اظهار علاقه نمى‌كنند و ترجيح مى‌دهند محافظه‌كارانه و بى‌تفاوت از سال جهانى گفتگوى تمدن‌ها عبور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تهيه‌كننده و مجريان در ادامه برنامه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كه خود پيشنهاد دهنده نام‌گذارى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جهانى گفتگوى تمدن‌ها است، در بعد فرهنگى و اجتماعى كلى‌گرا، با گذشته و حالى غير دموكراتيك و به‌لحاظ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حكومت‌هايشان بيش از هر جامعه مسلمان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زمينه‌هاى اخلاقى و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چنين گفتگوهايى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قرن‌هاست كه مطابق فِرَق مختلف ديانت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يافته‌اند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اولشان على، نه‌تنها از اعمال سخت‌گيرى و تعصب در هر گفتگويى باكى ندارند بلكه از انتقام‌گيرى و طرد و يا كشتن گفتگو كنندگان مخالف آراى دينى شيعى خود شادمان مى‌شوند و به پرخاشگران اصول‌گرا و كشته شده‌هاى خود در اين راه به‌عنوان قهرمان و شهيد، اداى احترام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ايرانيان در حفظ و اشاعه شيعه، نقش شمشيرى بوده كه هم براى بريدن گوش مخالفان ملى و هم دريدن مخالفان دينى به‌كار مى‌رفته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گفته‌ها با موزيكى هول‌انگيز و نمايش صحنه‌هايى از فقر و عقب‌ماندگى و جنگ‌هاى بى‌رحمانه در افغانستان، تاجيكستان، منطقه خاورميانه و ايران و عراق، شمال آفريقا و خاور دور و تظاهرات خشونت‌آميز دينى جناح‌هاى مختلف دينى در تركيه و اعدام‌ها و تيرباران‌هاى با فريادهاى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رژه روحانيون مسلسل به‌دست، اقدامات تروريستى قرآن‌به‌دستان و جلسات بى‌نظم محاكم قضايى با قيافه‌هاى خشمناك متهمان و وكلا و قضات، و مصاحبه‌هاى كوتاه كه ما مشت محكمى به دهان مخالفان مى‌زنيم و فرياد مرگ بر اين و آن، هيچ شكى براى قبولاندن اين برداشت‌ها در بينندگان غربى باقى نمى‌گذارد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نخوابيدم و در اين تصاوير هولناك از دين اسلام، شيعه و مردم و حكومت‌ها در جوامع مسلمان، غريبانه از اين سوى و آن سوى اتاق قدم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بعد هويت ايرانى، اسلامى و شيعى مانند جام نازكى كه بر زمين سخت افتد و صد تكه شود، مرا در خود شكاند و در هويت خود سرگردان و براى ساعاتى از خود بيگانه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هويتى كه در اين ديار غريب بيش از هر نعمت ديگر مورد نياز من بود، در آتش واقعياتى افتاده كه مرا با آن مى‌سوزاند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روزهاى تأمل، به‌خود گفتم كه منِ فرهنگى را در اين هويت فرهنگى دينى پريشان‌خاطر كرد، روند تاريخ و زندگى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مسلمانانِ اين جامعه يا آن جامعه نيست؛ زيرا شخصاً در بينش فرهنگى فردى قدرت‌زدا و به مطامع وادى سياست آشنايم كه از اكثريت خلق بريده و غريبى را در خلوت خواص پذيرفته‌ام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با قيچى و چسب و تكه‌هاى پراكنده و انتخاب فيلم و اسلايد از وقايع براى تحميل نظريات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رسانه‌هاى اروپايى هم آشنايى دارم و مرا به‌سادگى نمى‌توانند تحت بازى نور و صدا درآورده از تشخيص حقيقت و واقعيت دور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بُعد كشورى ايرانيت من يا عربيت و تركى بودن اين و آن هم مطرح نيست؛ زيرا در هر كشورى با داشتن تعلّقات ملى، از اين دروغ‌ها و تعصبات فراوان بوده و خدشه‌اى به جويبار پاك، معقول آن تعلقات مردم وارد نمى‌سازد؛ زيرا اوراق تاريخى همه جوامع غربى هم سرشار از همين قصه‌هاى انسان ظَلوماً و جَهولًا و كَفوراً و ضَعيفاً و عَجولًا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تعهّدى هم به توجيه قوم‌پرستى عرب‌ها ندارم كه به‌خاطر غرور قومى خود، اسلام را وسيله حمله به ملت‌ها نمود و به‌خاطر هواپرستى قريشيان تازه مسلمان، اسلام را على‌رغم خواسته مهاجران و انصار، وسيله توجيه تصرّف سرزمين‌ها كردند، باعث شدند كه در بُعد فرهنگى، قرن‌ها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مانع بزرگى در گسترش معنوى اسلام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 مى‌دانم و قلم فارسى خود را بر دامان خطاى ديگرى نمى‌نهم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ميراث اخلاقى فرهنگ ايرانى ما چه؟ فضايل و كرامت‌هاى اخلاق دينى ما 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تعاليم اسلامى كه آن را در هاله‌اى از حيات اهل بيت و صحابه گرامى ديده و فهميده‌ايم، چه؟ آن‌هم با ارادتى قلبى به اهل‌بيت پيامبر عموماً و على‌بن ابى‌طالب، شخصيت والاى معنوى و مورد تجليل پيامبر اسلام چه؟ شخصيتى كه ملقّب به مولاى مؤمنان است و هربار كه نام او بر زبان آيد، با عباراتى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اولياء اللهى وى ستوده و ارج نهاده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شخصيتى كه مقام معنوى او يكى از چشمه‌سارهاى عرفان و سررشته بسيارى از سلسله‌هاى عرفانى تاريخ و معنويت فرهنگ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فكرها اعصاب مرا مى‌فشارد و روحيه مرا بالا و پايين مى‌برد تا اين‌كه امشب جعبه كامپيوتر كوچك و قديمى خود را گشودم تا به تحليل ابهام‌هاى اخلاقى در گفتگوى فرهنگ‌ها، بدون هيچ پيش‌داورى و پيش‌باورى بر واژه‌ها، انگشتان منطقى خود را فشار دهم و اين نوشته را به يادگار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حذف جنبه‌هاى سياسى برنامه تلويزيونى، خود را در يك تقابل فرهنگى با سه موضوع آكادميك روبه‌رو ديدم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بستر اخلاقى غرب براى گفتگوهاى جهانى درباره فرهنگ‌ها مهيّاست؟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براى انجام گفتگوهايى اخلاقى، بايسته‌هاى اخلاقى خاصى را تعليم داده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على‌بن ابى‌طالب ما را به رعايت اخلاق گفتگو و گفتگوى اخلاقى دعوت كرده است؟</w:t>
      </w:r>
    </w:p>
    <w:p>
      <w:pPr>
        <w:pStyle w:val="BookText"/>
        <w:rPr/>
      </w:pPr>
      <w:r>
        <w:rPr>
          <w:rFonts w:ascii="IRNazanin" w:hAnsi="IRNazanin" w:eastAsia="IRNazanin"/>
          <w:color w:val="111111"/>
          <w:sz w:val="28"/>
          <w:sz w:val="28"/>
          <w:szCs w:val="28"/>
          <w:rtl w:val="true"/>
          <w:lang w:bidi="fa-IR"/>
        </w:rPr>
        <w:t>بستر اخلاقى غرب براى گفتگوهاى جهانى درباره فرهنگ‌ها؟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تهيه‌كننده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پرسش اساسى كه نظر مرا به‌خود جلب كرد اين بود كه ما اساساً به چه گفتگويى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پاسخ‌گويى مهم‌ترين نظريه‌هاى اخلاقى رايج در زمان خود را مورد بازنگرى قرار دادم، يافتم كه ذهنيت زنده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غربيان در تعريف و ريشه‌يابى مفاهيم اخلاقى متأثر از سه نظريه اساسى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فيلسوفانى كه مانند برتراند راسل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مفهوم اساسى اخلاق و مركز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بيستم است، صرفاً صفتى مى‌دانند كه نوعى بيان احساسات شخصى است و اصلًا صفتى واقعى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همان‌طور كه راسل صريحاً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فلسفى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فضايل اخلاقىِ عينى معتقد نيستم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شخصى بودن احساس خوبى و بدى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بخشيدند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فيلسوفانى كه مانند ديويد هيوم مى‌پندارند كه قضاوت‌هاى اخلاقى چون مبتنى بر عقل و منطق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ادراك عقل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نظر مى‌دهد كه موضوع هر نوع قضاوت اخلاقى، احساسات ماست كه خود را هم در قالب واژه‌هاى اخلاقى بروز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قالب‌هايى هستند كه احساسات درونى ما را ابراز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من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فيلسوفانى كه به تحليل‌هاى 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نظر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خوبى‌ها و بدى‌ها در اخلاق از اعراض واقعى و مفاهيم ماهوى هستند، پس چون داراى ارزش عينى و خارج از وجود ما وجود دارند، لذا از مفاهيم انتزاعى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با چنين اعتقادى اثبات خوبى را مبتنى بر استدلال نمى‌داند، عكس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كردارى كه مور آن را باتوجه به نتايج حاصله و مقايسه آن با نتايج ديگر اعمال مى‌سنجد، نتيجه مى‌گيرد كه به دليل اين‌كه چنين نتيجه‌اى دربردارنده بيشترين مقدار خوبى است، پس آن عمل، عمل خوبى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مور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شهودگرايى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خوبى و بدى را به شهود افراد واگذار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بيان مختلف از فلسفه اخلاق در فرهنگ پويا و حاكم بر مغرب زمينى‌هاى قرن ما، تحت تأثير مكتب غرب شمول پراگماتيسم ويليام جيمز كه حقيقت را نتيجه خوب و بد هر عملى دانست، موجب شد تا ما امروزه در ميان محافل دانشگاهى و فرهنگى و تحليل‌هاى روشن‌فكران و مردم عادى اين سرزمين‌ها، با نوعى از اخلاق روبه‌رو شويم كه نهايتاً نتوان بين عملى كه بايد صورت گيرد و عملى كه خوب است، مرزى را مشخص نمود، تا حقيقت برهنه فراتر از مرزى قرار گيرد كه گربه‌هاى قدرتمند در برابر موش‌هاى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اخلاقى كه فقط حس اطاعت ديگران را در برابر تمايلات خود بخواهد، اخلاقى است سياسى و اساساً در قلمروى واقعيات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رهبر جامعه‌اى هستم، رهبرى را خوب مى‌دانم كه درنتيجه از دارا بودن آن دلشادم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خوبى و اين دلشادى چون واقعى نيستند، اخلاقى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چون ارزش اخلاقى آن اثبات نشده، واقعيت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برتراند راسل در كتاب قدرت متوجه اين سراب سياسى رايج در قلمروى اخلاق</w:t>
      </w:r>
    </w:p>
    <w:p>
      <w:pPr>
        <w:pStyle w:val="BookText"/>
        <w:rPr/>
      </w:pPr>
      <w:r>
        <w:rPr>
          <w:rFonts w:ascii="IRNazanin" w:hAnsi="IRNazanin" w:eastAsia="IRNazanin"/>
          <w:color w:val="111111"/>
          <w:sz w:val="28"/>
          <w:sz w:val="28"/>
          <w:szCs w:val="28"/>
          <w:rtl w:val="true"/>
          <w:lang w:bidi="fa-IR"/>
        </w:rPr>
        <w:t xml:space="preserve">شده ولى چون با ارزش‌هاى ديگرى زندگى نكرده، گفته است كه وقتى من مى‌گويم نفرت بد است درواقع مى‌خواهم بگويم اى كاش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من آرزويى را بيان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اين واقعيتى است از باب روان‌شناسى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در اخلاق واقعيتى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لذت شخصى تجلّى كرده است و در ماركسيسم بيانى از اقتصاد و در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اخلاقى در نهايت چيزى جز تجلّى قدرت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ترس خارجى در مجتمع غربى، موجب شد تا او خواستار رعايت ارزش‌هاى اخلاقى شود، حال آن‌كه بزرگوارى در قبال خارجى‌ها وقتى اخلاقى است كه پناهندگان اسباب بزرگى حكومت و موجب اعتلاى ارزش‌هاى غربى عليه حكومت‌ها و مردمى كه به اين ارزش‌ها به ديده شك مى‌نگرند،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و همه در انديشه‌ها و آرايى است كه عمده روشن‌فكران غرب مى‌خواهند اخلاق را بر حسب مفاهيم غيردينى بيان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چنين مفاهيمى، زندگى در غرب را آزموده‌ام و با انس گرفتن با خانواده‌ها، شركت‌ها و مؤسسات دولتى و زندگى كردن با مردم اروپا به‌خوبى آموختم كه دموكراسى غربى در بيزارى اخلاقى حفظ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هم متوجه اين نتايج عملى در اذهان بعضى از دينداران انگليس هست كه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بسيارى از مردم به من مى‌گويند كه حفظ دموكراسى فقط در صورتى مقدور است كه تعداد زيادى از كودكان را در اتاق گاز خفه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ندارم كه اين برهان تا چه اندازه صادقانه است ولى به‌نظر من بايد از به‌كار بستن اين گونه وسايل خوددارى كرد هرچند مرا قانع كنند كه اين وسايل هدف را تأمين مى‌كنند و اين كار از هيچ وسيله ديگرى هم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چرا وقتى به‌گفته خود راسل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قضاياى اخلاقى مانند اوصاف واقعى اشياء نيستند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نوعى ابراز احساسات و تمايلات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براى همه بايدهاى مسلّمى نيستند؟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فرهنگى كه تمامى اركان امروزين آن با اين انديشه‌هاى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گرفت، طبيعى است كه از اوصاف خوب و بد قضاياى اخلاقى، خود را در يك الزام و تكليف و بايدهاى اخلاقى نمى‌يابد مگر آن‌كه رابطه آن را با مصالح و تمايلات شخصى و</w:t>
      </w:r>
    </w:p>
    <w:p>
      <w:pPr>
        <w:pStyle w:val="BookText"/>
        <w:rPr/>
      </w:pPr>
      <w:r>
        <w:rPr>
          <w:rFonts w:ascii="IRNazanin" w:hAnsi="IRNazanin" w:eastAsia="IRNazanin"/>
          <w:color w:val="111111"/>
          <w:sz w:val="28"/>
          <w:sz w:val="28"/>
          <w:szCs w:val="28"/>
          <w:rtl w:val="true"/>
          <w:lang w:bidi="fa-IR"/>
        </w:rPr>
        <w:t>وابستگى‌هاى گروهى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احساسى كه در عمق ضمير چنين مردمى تخم خودخواهى و تعصب و تبعيض را كاشت و دائماً از پرورش آن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بدين‌لحاظ فرهنگ حاكم بر زندگى فردى، دلِ غربى را در برابر ارزش‌هاى اخلاقى، غير قابل نفوذ ساخته و درنتيجه با بى‌تفاوتى يا بى‌اعتنايى و لختى از برابر غم‌ها و رنج‌هاى ديگران عبور مى‌دهد، يا در قبال حفظ خود، با توانايى و قدرت اخلاق‌زدگى را مسخره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ديگران مى‌داند كه اخلاق در متن زندگى غربى ملاك سنجش رفتار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زشت‌ترين قضاياى اخلاقى فقط با احكام حقوقى و قانونى سنجيده مى‌شوند و نه با راستى‌ها و ناراستى‌هاى نهفته در وجدان اخلاقى‌شان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رذالت اخلاقى و خطايى وجدانى پسنديده است اگر چنانچه كسى نتواند آن را عليه مرتكب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در مغرب‌زمين، به‌طور قانونى و مستند به مواد قانونى اخلاق را لگدمال مى‌كنند تا همه امور در ظلمت، از طريق ترفندهاى حقوقى حل و فصل شود تا قانوناً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منافعشان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نظريه‌هاى اخلاقى غرب موجب متروك شدن رفتارها و گفتگوهاى اخلاقى شده، گلستان‌هاى اخلاق خانواده بى‌رونق‌تر شده و در عوض بر هر كوى و خيابان شهرهاى اروپا و آمريكا ده‌ها دفتر حقوقى وكلا روييده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خانوادگى براى تربيت اخلاقى فرزندان و يا رفع مشكلات اخلاقى همسران متروك‌تر مى‌شود و در عوض حجم پرونده‌هاى حقوقى، تعداد جلسات مشاوره حقوقى 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حقوقى چه هدف ناچيزى، چه جاه‌طلبى بى‌مقدارى، آن روز كه ويكتورهوگو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شكفتگى حقايق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فلسفه‌هاى اخلاقى از سرمايه‌هاى صنعت و ذغال بانك‌ها و دو جنگ جهانى تغذيه نشده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قضاياى اخلاقى در نظريه‌هاى اخلاقى انديشمندان مغرب‌زمين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قدرت‌تأثير گذارى خود را از دست داده و در ميان عموم مردم غرب بايدهايى نيستند كه نفوذ و حضورى در جلسات تجارى، بانك‌ها، بيمه‌ها و سرْسراى دادگسترى‌هاى مغرب‌زمين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معاصرى كه از نظام‌هاى قانون‌گزارى غرب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به محاكم، ارتش‌ها، دولت‌ها و اتاق شوراى مصالح سياسى يا امنيتى را به اخلاق نشان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خود نشانى اخلاقيات را از ساحت تجارت آزاد و دموكراسى در</w:t>
      </w:r>
    </w:p>
    <w:p>
      <w:pPr>
        <w:pStyle w:val="BookText"/>
        <w:rPr/>
      </w:pPr>
      <w:r>
        <w:rPr>
          <w:rFonts w:ascii="IRNazanin" w:hAnsi="IRNazanin" w:eastAsia="IRNazanin"/>
          <w:color w:val="111111"/>
          <w:sz w:val="28"/>
          <w:sz w:val="28"/>
          <w:szCs w:val="28"/>
          <w:rtl w:val="true"/>
          <w:lang w:bidi="fa-IR"/>
        </w:rPr>
        <w:t>خانواده‌ها پاك و خطوط آن را مغشوش كرده بود، كه غربيان از مطالعه روزنامه‌هاى صبحِ قدرت نيرويى مى‌گيرند كه هيچ‌گاه صبحانه انگليسى آن‌قدرت نيروبخشى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غربيان در اين اغتشاش اخلاقى به كجا روند تا از نظريه‌هاى فلسفى قدرت‌زده رها شوند؟ نظريه‌هايى كه خود به‌صورت قدرت وجدان، غربيان را مسخّر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توانسته‌اند براى روشن كردن ظلمتكده روح خود وسيله‌اى غير از افروختن شعله توپ هاى جنگ تمدن‌ها، بيابند؟</w:t>
      </w:r>
    </w:p>
    <w:p>
      <w:pPr>
        <w:pStyle w:val="BookText"/>
        <w:rPr/>
      </w:pPr>
      <w:r>
        <w:rPr>
          <w:rFonts w:ascii="IRNazanin" w:hAnsi="IRNazanin" w:eastAsia="IRNazanin"/>
          <w:color w:val="111111"/>
          <w:sz w:val="28"/>
          <w:sz w:val="28"/>
          <w:szCs w:val="28"/>
          <w:rtl w:val="true"/>
          <w:lang w:bidi="fa-IR"/>
        </w:rPr>
        <w:t>روزگارى كه غربيان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دموكراسى در اين است كه چيزى را از روح انسانى انكار نكنند، در قرن بيستم به فراموشى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قرن بيش از نيمى از آن به توحّش جنگ گرم گذشت و نيم ديگرش در ترس جنگ سرد و تحت تربيت نظام آموزشى علمى و هماهنگ با صنعت و بانك و سلاح، به نظريه فيلسوفانى مانند راسل روى آوردند كه وجدان را با تعابير نفع‌جويانه در روح انسانى انكار كردند كه خوبى و بدى اصلًا صفت كارى نيست، بلكه درستى و نادرستى، صفت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هم تلاش كرده بود تا اثبات كند خوبى فاقد استدلال است 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بودن مبتنى بر قراردادهاى حاكم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رسيدن به كار صحيح بايد تحقيق علّى و استقرايى درباره نتايج كارها به‌ميان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جايگاه تربيتى در نظام قانون‌گذارى در مغرب‌زمين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انجام داد،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كار خوب است پس بايد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درنتيجه در فرهنگ رايج براساس اين نظريه‌ها هيچ‌چيزى يا كارى را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هيچ نظريه‌اى نشان نمى‌دهد چه‌چيزى مى‌تواند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اخلاقى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نيست كه از نويسندگانى مانند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وارنوك مى‌خوانيم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اخلاق در غرب نمى‌توانند بدانند كه واقعاً درباره چه‌چيزى بحث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خصوصيات اخلاقى بودن در يك فرهنگ مشخص نباشد، اگر پليس نباشد، بى‌گمان از ددان چندگامى بيش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چشم‌اندازهاى آرامى كه تمدن مى‌تواند پيش ديدگان ما شادى آورد، به غمى هولناك از تكاليف اخلاقى سردرمى‌آورد كه براى حل مشكل آن هيچ راهى جز اين نيست كه براى لحظاتى وجدان خود را با مكتب اصالت نفع،</w:t>
      </w:r>
    </w:p>
    <w:p>
      <w:pPr>
        <w:pStyle w:val="BookText"/>
        <w:rPr/>
      </w:pPr>
      <w:r>
        <w:rPr>
          <w:rFonts w:ascii="IRNazanin" w:hAnsi="IRNazanin" w:eastAsia="IRNazanin"/>
          <w:color w:val="111111"/>
          <w:sz w:val="28"/>
          <w:sz w:val="28"/>
          <w:szCs w:val="28"/>
          <w:rtl w:val="true"/>
          <w:lang w:bidi="fa-IR"/>
        </w:rPr>
        <w:t xml:space="preserve">سود يا لذت آرام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آرامش خيال‌انگيزى كه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مكاتبى كه در اين رؤياى خيال‌انگيز، منش غربيان را به پست‌ترين پايه تسليم و زبونى به ماديات فرود آورد تا همچون سرنشينان ثروتمند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تايتانيك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باده خيال آزادى و رفاه، غرق شدن ايده‌آل‌هاى خود را جدى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قدرت فلسفه‌هاى مفاهيم غير دينى اخلاق، اخلاق مسيحى و تفكراتى مانند نظريه امانوئل كانت در دود ظلمانى شعله‌هاى جنگ جهانى اول، محو شد و به‌طور جدى با موانع مدرنيزم دموكراسى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هرجا بخواهد برود، ولى هيچ‌كس نمى‌تواند بر اساس آن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اخلاقيات، كاج پرزرق و برقى به‌جاى مانده كه فقط براى خودستايى به‌كار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كه خوبى نمى‌توانست خدمت‌گزاران بى‌دين داشته باشد، از زمره خاطرات نانوشته‌اى است كه تنها در آرشيو زيرزمين كليساها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اخلاقى مسيح در قانون غرب، بر روابط خانوادگى و اجتماعى و اقتصادى، سنديتى قانونى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دموكراسى، ثروتمند شدن، كنترل، نيازمند مرگ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هيچ است وقتى سال‌ها زندگى كردن را فراموش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فلسفه‌هاى اخلاق در غرب، اخلاق را فراموش كرده‌اند تا به‌كار بهبود جان بشر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وجدان خاموش شد، تا صداى خدا شنيده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آرامشى كه روزگارى در خانه، دعا، ميزبان نيازمندان بود، جاى خود را به خانه الكل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مسيحى تماس با لايتناهى نيست، تماس با صدايى است كه بيرون از كليسا به‌گوش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كشيش، كليسا، كتاب مقدس، هيچ راهى به‌سوى تفكر، مسؤوليت‌هاى علمى، دانشگاه، دادگسترى، بانك‌ها، بيمه‌ها، پليس و شهردارى‌ها، انتخابات، سفارت‌خانه‌ها، فروشگاه‌ها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يك قرن پس از زيستن كم با مسيح، نوبت زيستن با هيچ مى‌رسد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فلسفه‌هاى اخلاق نياز شركت‌ها و دولت‌ها و اقوياست، نه مسيحيت و نه مردم راهى جز پوشيدن لباس انيفورمِ بى‌تفاوتى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زير پنجه‌هاى كفتارهاى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سوسياليسم، ماركسيسم، فرويديسم، كاپيتاليسم، ميليتاريسم، پراگماتيسم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هركس با هر ديدگاهى تكه‌اى را برداشت تا آن را با برداشت‌هاى فلسفى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دارونيسم، ماشينيسم، امپرياليسم، فاشيسم، نازيسم، نسبيت، تجربه و تحليل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سر از تقاطع اتوبان توماس هابس درآوردند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ميان مغرب</w:t>
      </w:r>
    </w:p>
    <w:p>
      <w:pPr>
        <w:pStyle w:val="BookText"/>
        <w:rPr/>
      </w:pPr>
      <w:r>
        <w:rPr>
          <w:rFonts w:ascii="IRNazanin" w:hAnsi="IRNazanin" w:eastAsia="IRNazanin"/>
          <w:color w:val="111111"/>
          <w:sz w:val="28"/>
          <w:sz w:val="28"/>
          <w:szCs w:val="28"/>
          <w:rtl w:val="true"/>
          <w:lang w:bidi="fa-IR"/>
        </w:rPr>
        <w:t>زمينى‌ها معلوم نيست چه گفتارى، اخلاقى است و يا چه صفاتى مى‌تواند يك گفتار يا كردارى را اخلاقى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 اخلاقى كانت، صرف تكاليف قطعى و بدون قيد و شرط باقى ماند، بى‌آنكه منشأ چنين قوانين اخلاقى كه ايمان به وجدان الهى بود، بتواند به حيات خود در درون آلمانى‌ها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خصوصيتى كه هميشه آلمانى‌ها را به‌صورت خطرى جدى براى همسايگانش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همين سيستم‌گرايى افراطى و سطحى‌انديشى بر روابط خانوادگى و اجتماعى و حقوقى آلمانى زبان همچنان حاكم است و توان تحليل و فهميدن و تصميم‌گيرى از فرد آلمانى را سلب كرده و عموم آنان را به‌صورت بردگان قانون و ساجدان مأموران دولت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مانند بسيارى از مردم اروپاى شمالى، مردمى ناتوان در گفتگو و فاقد صفات اخلاق شخصى براى طرح نظريات خودجوشِ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مانند عصاى چوبى زير بغل گفتگوهاى آنان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و تعقّل فرد فرد اينان را گرفته تا براى يك لحظه آنان احساس نكنند كه مى‌توانند بدون شناخت تكاليف قانونى در كل سيستم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دنياى بيگانه از خويشتنى كه همه در انتظار پستچى، ترسان و لرزان براى دريافت نامه‌هاى مرگ خود لحظه‌شمارى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شرايط براى ظهور اطاعت كوركورانه قانون رهبران قدرتمند فراهم است و دائماً اين احساس اطاعت توأم با ترس را در برابر اداره دارايى و شهردارى محل و اداره كار و بيمه محل خود تمرين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فرارسد و اين سيستم نازيستى دارايى و دادگاهى به سيستم سياسى و نظامى نازيان ناتو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اس‌اس‌هاى استبداد، امروزه لباس مأموران دارايى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كرده‌اند و گشتاپو، به‌صورت مأموران پليس قضايى پارلمان اروپا، آرامش خواب و زندگى را از نژادهاى اروپايى ربوده‌اند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با ديدهاى بسته به منافع آهنين تيسن كروپ، شل، توتال، بنر و بى‌ام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مى‌خواهند درباره فرهنگ‌هاى بشرى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اخلاقى را در گفتگوهاى جهانى فرهنگ‌ها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خوش‌باورى است اگر كسى كوچك‌ترين احتمال تحقق آن از اكثريت به اتفاق عوام و خواص اروپا و اولاد آمريكائيشان را در سر بپروراند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نهادن به عقايد يكديگر به‌معناى حقى نيست كه بايد همه از آزادى عقايد</w:t>
      </w:r>
    </w:p>
    <w:p>
      <w:pPr>
        <w:pStyle w:val="BookText"/>
        <w:rPr/>
      </w:pPr>
      <w:r>
        <w:rPr>
          <w:rFonts w:ascii="IRNazanin" w:hAnsi="IRNazanin" w:eastAsia="IRNazanin"/>
          <w:color w:val="111111"/>
          <w:sz w:val="28"/>
          <w:sz w:val="28"/>
          <w:szCs w:val="28"/>
          <w:rtl w:val="true"/>
          <w:lang w:bidi="fa-IR"/>
        </w:rPr>
        <w:t>برخوردار باشند، بل بر اساس زمينه‌هاى آموزشى و تربيتى مدارس اروپا، به‌معناى حفظ بى‌تفاوتى نسبت به تمايلات و موقعيت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سكوت نهفته در برخورد با شخصيت افراد، در برخورد نخست بسيار اخلاقى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ديرى نمى‌پايد كه خود را در نيستان خشكى احساس مى‌كنى كه همه مانند نى‌هاى سخت پيش هم قرار دارند بى‌آنكه با مِهر در هم پيچيده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دستى جز در تصور لذتى يا نفعى مادى، به گردن غير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مسيحيان فرهنگ‌شناسى هستند گرچه از اين بحران اخلاقى نالانند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 نمى‌توانند بيش از حجم خود جاى بى عقيده ديگران را پركنند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امروز غرب دست و پا زدن براى بهترين فكر فرهنگى نيست، براى يافتن راه‌هاى فرار از مسؤوليت‌پذيرىِ اخلاقى و فرهنگى در سطح خانواده و جامعه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تلاش فلسفى غرب در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و احترام به بى‌تفاوتى‌هاى اخلاقى و فرهنگى در غرب بود، در عمل به‌صورت يك سلاح غير اخلاقى به‌كار گرفته شد، تا آزادى دلخواه را هم موجب دلشادى فرانسويان و ايتاليايى‌ها سازد و هم ضامن خودكامگى هم‌پيمانان نظامى، ورشو و 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اجتماعى، روحيه مسؤوليت‌پذيرى جوامع فرهنگى را به بى‌تفاوتى اخلاق صنعتى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در هم‌بافته راهى به احياى آگاهانه وجدان آزاد ندارند، از هرسوى فلسفه قدرت، دربرابر مسير او تابلوهاى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ممنوع، منطقه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كرده، تا حقوق بشر، فقط بر اساس شرايط ژئوپولوتيكى اروپاى غربى و آمريكا پس از جنگ گرم با نازى‌ها و كمونيست‌ها، تعريف و تحليل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شرايطى است كه در اواخر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منافع غرب پس از جنگ سرد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هردو شرايط نقض حقوق بشر، اين ميراث اخلاقى فرهنگ‌هاى جهانى درهم بافته بود كه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آتش داغ تعصبات دولتهاى غربى مى‌سوخت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سردخانه اجساد بى‌هويت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مفاد عريض و طويل حقوق بشر فقط يك زندگى به‌اندازه مصرف سگ‌هاى پيرهاى اروپاى غربى به پناهندگان دفاع از حقوق بشر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مهاجرت در بخل اخلاقى مغرب‌زمينى‌ها، شخصيت اخلاقى مهاجران را لگدمال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ظاهر دل‌فريبى، درست مانند مردگانى كه آرايش شده، لباس برتن، دست روى دست نهاده، آماده بازگشت به موطن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اروپا مطرودان اخلاقى</w:t>
      </w:r>
    </w:p>
    <w:p>
      <w:pPr>
        <w:pStyle w:val="BookText"/>
        <w:rPr/>
      </w:pPr>
      <w:r>
        <w:rPr>
          <w:rFonts w:ascii="IRNazanin" w:hAnsi="IRNazanin" w:eastAsia="IRNazanin"/>
          <w:color w:val="111111"/>
          <w:sz w:val="28"/>
          <w:sz w:val="28"/>
          <w:szCs w:val="28"/>
          <w:rtl w:val="true"/>
          <w:lang w:bidi="fa-IR"/>
        </w:rPr>
        <w:t>به‌شمار مى‌آيند تا تأثيرگذارى آنان بر اصلاحات فرهنگى غرب به حداقل خود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بن‌بست يخ يا آتش، شكل مصرف جهانى توانست به نفع خودخواهى شركت‌هاى بزرگ توليدى عوض شود، محيط زيست، براى زيستن نامناسب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در پناه حقوق بشر، به‌كارگيرى هر شيوه‌اى براى فزونى توليد را توجيه كرد، تا آن‌جا كه انسان نداند چگونه مى‌تواند خود را از شيمى مواد غذايى و فيزيك تخريب و بيوشيمى سرمايه‌به‌دستان تشنه توليد طبيعت ساختگى و سلاح‌هاى شيميايى و اتمى و سيستم پيچيده جهانى كنترل‌هاى امنيتى و فضولات صنايع، رهايى بخشند تا روى تخت‌خواب بيمارى، با ماسك اكسيژن توليدى و در فضاى دل‌آراى حقوق بشر نفسى كشد و از بى‌تفاوتى‌هاى وجدانى آن در برابر حقوق طبيعى خود، احساس امنيت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جهان غيرغربى حق ندارد اين نقض‌هاى آشكار حقوق بشر را در غرب مورد گفتگو با غربيان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عجوزه هزارداماد كه از جادوگرى علم و سيرك فلسفه قدرت توليد مصنوعى غذا به ثروت سرشارى رسيده، چه شرايطى براى بهره‌مندى نوه‌هاى مفلوك خود به‌نام دولت‌هاى كوچولو فراهم سازد تا با سلاح امنيتى، ميراث اخلاقى جامعه خود را جارو كنند و با سلاح كشتار جمعى دفاع از حقوق بشر را حامى افزونى صادرات هشت كشور صنعتى جهان، به جهان غيرغربى نمايند تا بر آنان منت نهند و نامشان را در ليست ناقضان حقوق بشر قرار ندهند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اخلاق در گسترش سود منشانه تكنولوژى گم شد تا ضرورت بازآفرينى فلسفه‌هاى قدرت، در هيكل پارلمانتاريسم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اين امواج خروشان دموكراسى چون قوطى‌هاى كنسرو، از هم جدا شدند تا خودپرستى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به‌عنوان اصل ضرورىِ جداانگارى‌ها در منطق علمى، منشأ قانونى آزمندى‌ها، كينه‌توزى‌ها، بدسگالى‌ها، ستمگرى‌ها و غريب‌كشى‌ها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دل‌ها كوچك شد، تا در يك شيپور پلاستيكى 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خودگذشتگى را به جرم تعصب در زندان نفس‌پرستى حبس كردند تا خس فداكارى، كيان مادى غرب‌پسند هشت جامعه صنعتى جهان را متزلزل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 را سدى در برابر جهان غيرغربى برپا كردند تا عشق به حفظ محيط زيست و نزديكى فرهنگ‌ها، بر منطق ميليتاريسم علامت سؤال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سرمايه و</w:t>
      </w:r>
    </w:p>
    <w:p>
      <w:pPr>
        <w:pStyle w:val="BookText"/>
        <w:rPr/>
      </w:pPr>
      <w:r>
        <w:rPr>
          <w:rFonts w:ascii="IRNazanin" w:hAnsi="IRNazanin" w:eastAsia="IRNazanin"/>
          <w:color w:val="111111"/>
          <w:sz w:val="28"/>
          <w:sz w:val="28"/>
          <w:szCs w:val="28"/>
          <w:rtl w:val="true"/>
          <w:lang w:bidi="fa-IR"/>
        </w:rPr>
        <w:t>انرژى عظيمى براى حفظ غيراخلاقى غرب هزينه مى‌شود تا صدايى از درون آدميان، وجدان دينى را به‌يارى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چه مى‌تواند بكند وقتى فقط عصاى موعظه، در دستش مانده است و يواشكى از پشت پنجره‌اى كوچك مى‌تواند نقى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مى‌تواند بكند تا وقتى كه در نظر غربيان، يك سامى‌نژاد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دالائى‌لاما چه بگويد، وقتى كه حتّى نمى‌تواند به خانه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كنيسه‌ها چه كنند وقتى كه صهيونيسم آرمان‌هاى سياسى خود را به تورات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شيعى ايران و ترك، درهاى عرفان را بر روى ديگران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بين‌المللى براى جان دادن به اخلاقيات چه مى‌توانند انجام دهند در حالى‌كه زير اراده‌هاى اتمى پنج كشور از نفس كشيدن مى‌هراسند؟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كجا مى‌توان اخلاص اخلاقى را در آسمان‌خراش‌هاى قدرت سياسى و اقتصادى حكومت‌ها يافت، چهره‌اش را ديد و وراى هياهوى شبكه جهانى ارتباطات، با صدايش، گوش را نوازش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شكوفايى تمدن براى غربيان ولى بحران اخلاقى براى غيرغربيان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چرا رسانه‌هاى غربى و شرقى براى بى‌تأثيركردن فرهنگ اخلاقى بودا، كنفوسيوس، هندو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 اسلام خصوصاً همه ابعاد جدى اخلاق اسلام را مورد انتقاد قرار مى‌دهند؟ آيا تا هر نوع تمايزى بين اخلاق اسلامى و فلسفه‌هاى غيردينى اخلاق در غرب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يك كاسه كساد بى‌فرهنگى جهان دست نهند تا تئورى غيراخلاقى جنگ تمدن‌ها جاى خود را به گفتگوى اخلاقى بين فرهنگ‌ها درباره تمدن‌ها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كه منِ مقيمِ اروپا هر روز و شب ناظر اين برنامه‌هاى تبليغاتى در صدها رسانه عظيم شركت‌هاى تبليغاتى اروپا و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گفتگوكردن يك ضرورت نيست؟ يك منطق نيست؟ و آيا اين منطق نبايد به‌دور از تحميل احساس حقارت تحقّق پذيرد؟ و آيا بايد به‌جاى بعضى از دين‌داران متحجّر و دولتمندان رياكار و براى جلب خوشبختى در فلسفه قدرت، دهان بر شيپور نهاد كه اسلام چون دينى است كه زمينه‌هاى اخلاقى براى انجام چنين گفتگوهايى را ندارد، مسلمانان نمى‌توانند صفات اخلاق گفتگو در برخوردهاى جهانى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خيالى صلحشان و جنگشان با خيالى فخرشان و ننگشان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اين كلمات را بر صفحه لپ‌تاپ مى‌نگارد كه در شهر كُلن زندگى مى‌كند، از</w:t>
      </w:r>
    </w:p>
    <w:p>
      <w:pPr>
        <w:pStyle w:val="BookText"/>
        <w:rPr/>
      </w:pPr>
      <w:r>
        <w:rPr>
          <w:rFonts w:ascii="IRNazanin" w:hAnsi="IRNazanin" w:eastAsia="IRNazanin"/>
          <w:color w:val="111111"/>
          <w:sz w:val="28"/>
          <w:sz w:val="28"/>
          <w:szCs w:val="28"/>
          <w:rtl w:val="true"/>
          <w:lang w:bidi="fa-IR"/>
        </w:rPr>
        <w:t>فيلارمونيك كلن بازگشته، پاپيون خود را گشوده و پشت ميز تحريرش نشسته و از پنجره‌اى كه در برابر ديدگانش باز است رفت و آمد آلمانى‌هاى شيك‌پوش و متموّل را نظاره مى‌كند، با صدها مدير كارخانه آشناست و بيش از ده سال مديرعامل يك واحد توليدى و سازنده و طراح خط توليدى در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فرزندش در دوره دكترى فيزيك و بيوشيمى و انفورماتيك دانشگاه‌هاى‌بن و مونيخ و يك دخترش در دانشگاه كارلزروئه آرشتكت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جلد كتاب در آلمان چاپ كرده و با عالى‌ترين تكنولوژى چاپ آثار هنرى و صنايع پيچيده بسته‌بندى مواد غذايى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و كشورهاى شرقى سفرهاى فرهنگى داشته و صدها بار در برابر جمعيت‌هاى انبوه درباره فرهنگ‌ها سخنرانى كرده است، از تجارب بسيارى از فرهنگ‌شناسان و روشن‌فكران بهره‌ها گرفته و كاملًا با خطوط كلّىِ انحراف‌هاى فرهنگى در كشورهاى اسلامى و ايران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نشسته در غرب و اظهار تعجب مى‌كند كه چرا بسيارى از تحليل‌گران و نويسندگان تفسير و گويندگان در رسانه‌ها كه نمى‌خواهند در اعمال حاكميت تبليغاتى بر جهان غيرغربى، چشم‌ها و گوش‌هاى مخاطبان خود را بنگرند، انتقاد مى‌كند كه سياست غرب هميشه خود را براى تحقير فرهنگ غيرغربى تدارك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صريحاً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محافل سياسى فرهنگى غرب نخواستند فرهنگ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متعصبانه و پرتبعيض خود عليه ديگرخط ها، زبان‌ها، هنرها، ارزش‌هاى اخلاقى، غذاخوردن‌ها و لباس‌پوشيدن‌ها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زمينه تربيتى و آموزشى جامعه خود را براى قبول جهان غيرغربى و شنيدن حرف ديگرفرهنگ‌ها متحول نساخت و هميشه در عيوب اخلاقى خود دست و پا زد بى‌آن‌كه مجالى به ديگران دهد تا نقدهاى فرهنگى خود را به‌گوش آنان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غربيان نمى‌خواهند مناسبات فرهنگى نوين جهان غيرغربى را متقابلًا بشناسند، نمى‌خواهند روحيه غيراخلاقى اكثريت مردم خود را به اخلاق حسنه بدل سازند، آنان احساس ضرورت مادى نمى‌كنند كه قدرى به جهان درهم‌بافته اطراف، غيرمادى بنگرند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آينده جهانى كه هردوسوى آن گريزان از همند، به كجا خواهد انجاميد؟ چرا بايد شرقى‌ها بگويند دانش و پول غربيان را بگيريد و در لجنزار زندگى غربى نمانيد و غربيان بگويند مواد اوليه شرقى‌ها را بار كنيد و يك لحظه در فرهنگ پوسيده آنان توقف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مقابله ساختگى قدرت‌هاى سياسى، جهان فرهنگىِ ما را به پرتگاهى رسانده است كه هيچ‌كس راه متوقف كردن آن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حل‌هايى مانند جنگ تمدن‌ها، پيش از آن‌كه به تفوّق متمدن‌هاى غربى منتهى شود، به احتمال زياد به پيروزى هويت‌پرستان ضد غربى مشرق‌زمينى‌ها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با مهره‌هاى فرهنگ، در قمار قدرت سياسى ثروت بازى كرد و جهان واحد خود را پاره‌پاره نمود؟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گل‌هاى جهانى درهم‌بافته را پرپر كنيم تا به‌جاى لذت از ديدن زيبايى‌اش و بوكردن عطرش با شاخه‌هاى خشكش به جان هم افتيم؟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چرا اروپاى غربى نمى‌خواهد جامعه خود را در فرهنگ‌هاى جهان جهانى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تعريف جهانى شدن بايد غربى‌شدن را بفهماند و درنتيجه حقوق بشر بيش از آن‌كه مدافع درك متقابل حقوق فرهنگ‌ها در مغرب زمين شود، عملًا به گسترش بى‌هويتى و بى‌تفاوتى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در شرق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به‌جاى اهداف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رسانه‌هاى غربى، با اهداف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امكان گفتگو پيدا كنيم تا حركت چند طرفه اطلاعات فرهنگى را در تمدن‌ها تجربه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شما چه فكر مى‌كنيد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براى انجام گفتگوهاى اخلاقى، بايسته‌هاى اخلاقى خاصى را تعليم داده است؟</w:t>
      </w:r>
    </w:p>
    <w:p>
      <w:pPr>
        <w:pStyle w:val="BookText"/>
        <w:rPr/>
      </w:pPr>
      <w:r>
        <w:rPr>
          <w:rFonts w:ascii="Amiri" w:hAnsi="Amiri" w:eastAsia="Amiri" w:cs="Amiri"/>
          <w:color w:val="111111"/>
          <w:sz w:val="28"/>
          <w:sz w:val="28"/>
          <w:szCs w:val="28"/>
          <w:rtl w:val="true"/>
          <w:lang w:bidi="ar-SA"/>
        </w:rPr>
        <w:t>اى تهيه كننده عزيز</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اهانت زيركانه به تعاليم اسلام و يا هر دين و فرهنگى ديگر، براى دفاع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شما از جنگ تمدن‌ها نبود، هرگز راضى نمى‌شدم عيب‌هاى حقيقى فرهنگى محل اقامت خود و شما را نقد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نقد براى بالا بردن يا بالا نشان دادن فرهنگ خود نيست، براى پايين‌آوردن واعظان اخلاق‌ستيزى است‌كه تريبون‌هاى جهان را به انحصار خود درآورده‌اند تا شايد پژوهشگرانى مانند شما به آرامى وجدان اخلاق دينى خود را به يادآورند، با من و ماى حاضر در غرب ولى به جرم تعلق به فرهنگى ديگر، گمنام،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در دستم نهم تا قلبم را در دستشان نهم و بى‌هيچ كين و كبر به دانسته‌هاى يكديگر گوش فرادهيم تا لااقل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كى ودرباره چى</w:t>
      </w:r>
    </w:p>
    <w:p>
      <w:pPr>
        <w:pStyle w:val="BookText"/>
        <w:rPr/>
      </w:pPr>
      <w:r>
        <w:rPr>
          <w:rFonts w:ascii="IRNazanin" w:hAnsi="IRNazanin" w:eastAsia="IRNazanin"/>
          <w:color w:val="111111"/>
          <w:sz w:val="28"/>
          <w:sz w:val="28"/>
          <w:szCs w:val="28"/>
          <w:rtl w:val="true"/>
          <w:lang w:bidi="fa-IR"/>
        </w:rPr>
        <w:t>خطابه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وسايلى كه امواج آن به جهان مى‌رسد و يكى مهاجر غريبى كه فقط تا صفحه‌اى كه روى آن مى‌نگارد سخنش ره به‌جاى دگر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آرزو كه شايد بانگ اين مرغ شرقى، در صخره‌هاى سخت غرب وفرسودگى خشت شرق‌اثرى‌داشته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تهيه كننده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فرهنگى كه من در آن پرورش يافته‌ام، گفتن و آن‌گاه پنهان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شنيدن و اصلاح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اگر با همه اصرارها نخواستى تا درباره گفته‌هايت بشنوى، من با نهايت احترام شما را از خود دور نمى‌بينم و مى‌گويم و در انتظار پاسخ شما و ديگران مى‌مانم، تا خود را اصلاح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هيچ مهلت و تعيين زمانى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تحت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در انجام گفتگويى فرهنگى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قرن‌هاست كه مطابق فرق مختلف ديانت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يافته‌اند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اوّلشان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نه‌تنها از سختگيرى و اعمال تعصب در هر گفت‌وگويى باكى ندارند بلكه از انتقام‌گيرى و طرد و تبعيد و يا كشتن گفتگوكنندگان مخالف آراى دينى شيعىِ خود شادمان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عبارت قضاوتِ فرهنگى، نكته اساسىِ با ارزش، توجه به اخلاق شايسته در يك گفت‌وگوى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توأم با يك قضاوتى در محكوم كردن اسلام، چون فاقد ضوابط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تعليمات امام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سخت‌گيرى و تعصب و انتقام تأكيد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چون نكته با ارزش، توجه به اخلاق گفت‌وگو بود، مرا بسيار خوش آمد كه هم اهميت چنين اخلاقى را بررسى كنم و هم قضاوت شما را در بستر همان پژوهش مورد بازنگرى مجدد قرار دهم، تا براى قضاوت نهايى، آن را تقديم فرهنگ شناسان كنم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برخلاف فلسفه‌هاى اخلاقى حاكم بر فضاى تربيتى جوامع غربى، گفت‌وگويى را اخلاقى نمى‌داند كه صفات گسترده اخلاقى گفت‌وگو جاى خود را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فلسفى يا قانون بازجويى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گفت‌وگويى اخلاقى است كه در آن بدون هيچ اكراه و هراسى، آزاد با آگاهىِ نسبى و صرفاً به نيت آموختن و نادانسته‌ها را تكميل‌تر كردن و دانسته‌هاى خود را تصحيح كردن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شالوده آزادى است كه</w:t>
      </w:r>
    </w:p>
    <w:p>
      <w:pPr>
        <w:pStyle w:val="BookText"/>
        <w:rPr/>
      </w:pPr>
      <w:r>
        <w:rPr>
          <w:rFonts w:ascii="IRNazanin" w:hAnsi="IRNazanin" w:eastAsia="IRNazanin"/>
          <w:color w:val="111111"/>
          <w:sz w:val="28"/>
          <w:sz w:val="28"/>
          <w:szCs w:val="28"/>
          <w:rtl w:val="true"/>
          <w:lang w:bidi="fa-IR"/>
        </w:rPr>
        <w:t>شرافت اخلاقى انسان بر اساس آن طرح‌ريزى شده است، قواعد پرهيزگرانه‌اى كه گفت‌وگو با دوست و دشمن، با هركس، از هر دين و قوميت و نژادى در آن يكسان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كه اين قواعد از آن برمى‌خيزد، عقل فلسفى و دلايل خوب و بد اين و آن نيست، تعليمى است كه خداوند به پيامبر اسلام داد تا با مخالفانش جدال احسن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بِالَّتي هِىَ أَحْسَن</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از مجادله با مردمى كه داراى عقايد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منع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بِالَّتي هِىَ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زبان‌هاى ديگر به‌معناى نيكو و خوبى و صحيح و مهربانى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معناى نهفته در يك واژه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گفت‌وگو در تعاليم قرآن وقتى نيكوترين است كه با درشت‌خويى، طعنه و اهانت توأم نباشد، پس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يَعْلَمُ ما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خوب چون امر اوست، براى هر فرد پاك دينى، يك بايست ايمانى است كه به حقيقتى ختم مى‌شود و درنتيجه ذهن ما آن‌ها را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كه خداوند مى‌داند چه نبايدهاى شرّى انجام مى‌دهيم و چه بايدهاى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ما را فراتر از خواسته ما، به رفتار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دعوت كرده و آن را براى ما واجب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وَوَصَّيْنَا الْإِنسَانَ بِوَالِدَيْهِ إِحْسَاناً</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چون خوبى، كارِ درستى است پاداش آن نيز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پس كنندگان كردار خوب، كسانى هستند كه بخردانه‌ترين كار را مطابق خواست خداوند انجام داده‌اند و از اين روى خداوند از آنان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اتَّبَعُوهُمْ بِإِحْسَانٍ رَضِىَ اللَّهُ عَنْهُمْ وَرَضُوا عَنْهُ</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انسان‌هاى خوب، خوبى را چون بايدِ شدنى است، در دل و ذهن خود مى‌پرورانند تا از زمره محسنين شوند؛ زيرا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اگر مردم نادان قدر احسان شما را ندانستند، بدانيد كه كار اخلاقى، چون خداوند كننده آن را تأييد كرده، همو نمى‌گذارد پاداش محسنين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لَايُضِيعُ أَجْرَ الْمُحْسِنِينَ</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قرآن قرائت الهى اخلاقيات است و براى همه آنانى كه در منابع فرهنگىِ عرفان اسلامى تفحّص كرده‌اند ترديدى باقى نمى‌ماند كه در اين ايمان بخردانه تكيه‌گاهى است كه همه مسلمانان مى‌توانند خود را در قبال اخلاق، از روحيه شكاكى‌گرى رها سازند و با روحى باوركننده گام در سير علم و اخلاق گذارند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خوبى و درستى و بايستى در قرآن عين يكديگر دانسته شود، بايد يك تنزيل و</w:t>
      </w:r>
    </w:p>
    <w:p>
      <w:pPr>
        <w:pStyle w:val="BookText"/>
        <w:rPr/>
      </w:pPr>
      <w:r>
        <w:rPr>
          <w:rFonts w:ascii="IRNazanin" w:hAnsi="IRNazanin" w:eastAsia="IRNazanin"/>
          <w:color w:val="111111"/>
          <w:sz w:val="28"/>
          <w:sz w:val="28"/>
          <w:szCs w:val="28"/>
          <w:rtl w:val="true"/>
          <w:lang w:bidi="fa-IR"/>
        </w:rPr>
        <w:t>از همان سنخ هست‌ها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گفت‌وگو، در قرآن برخلاف فلاسفه طبيعى ميدان تنگ‌انديش مسلك انگلس، يك فرمان الهى در فراخناى وجدان انسانى الهى است براى باهم انديشيدن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منشأ آن احساسات و ذهن ما نيست، پس هم ضرورت آن حق است و هم صفاتى كه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ايمان داريم حق است، لازمه آن بايدهايى است كه مى‌بايست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به گفت‌وگو به‌عنوان يك نيكى و بايدِ اخلاقى نگريسته كه چون كليت دارد، هم عقلًا صفت آن خوبى است و هم صفات آن عيناً بايدهاى خوب چنين كليتى چون برآمدهايى خوب‌اند، جنبه مصلحت‌جويى و انتفاعى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اساس مخالفت سوداگرى، تعصب‌ورزى در هر گفتگويى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اخلاقى، ره‌آورد صرف بخردانه برآمدهاى خوبى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مسلمان آن را از خداوند مى‌طلبد و از همان‌جا به معاد مى‌نگرد و احساس و تمايلات درونى خاصى كه او را در برابر اين قضاوت قرار مى‌دهد كه اين تكليف بايد بر اساس اختيارى كه به ما ارزانى شده، خالصاً لوجه‌اللَّه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در اين حسنات، سير در مكارم اخلاق است، همان هدف والاى بعثت و دعوت كه پيامبر اسلام بدان اشارت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على‌بن ابى‌طالب در پيروى از اسلام انسان‌ها را به رعايت اخلاق گفت‌وگو و گفت‌وگوى اخلاقى دعوت فرموده است؟</w:t>
      </w:r>
    </w:p>
    <w:p>
      <w:pPr>
        <w:pStyle w:val="BookText"/>
        <w:rPr/>
      </w:pPr>
      <w:r>
        <w:rPr>
          <w:rFonts w:ascii="Amiri" w:hAnsi="Amiri" w:eastAsia="Amiri" w:cs="Amiri"/>
          <w:color w:val="111111"/>
          <w:sz w:val="28"/>
          <w:sz w:val="28"/>
          <w:szCs w:val="28"/>
          <w:rtl w:val="true"/>
          <w:lang w:bidi="ar-SA"/>
        </w:rPr>
        <w:t>آرى، تهيه كننده عزيز</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جهان‌بينى اسلام، گفتار و كردارى است شيطانى و على كه خود پاك‌ترين مؤمنان به اسلام بود از تعصب به اين عنوان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نخست كس است كه عصبيت را آشكار ساخت ما را از نزديكى به آن منع ساخت و در خطبه‌اى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دشمن خداوند، پيشواى متعصبان و پيشرو مستكبران، پايه عصبيت را نهاد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لذا همه ما را سفارش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آتش عصبيت را كه در دلهايتان نهفته است خاموش سازيد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بدين‌سان چون عصبيت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مى‌تواند در محيط تعصبات، رشد و نمو كند و مانع از استقرار روابط سالم بين انسان‌ها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على با</w:t>
      </w:r>
    </w:p>
    <w:p>
      <w:pPr>
        <w:pStyle w:val="BookText"/>
        <w:rPr/>
      </w:pPr>
      <w:r>
        <w:rPr>
          <w:rFonts w:ascii="IRNazanin" w:hAnsi="IRNazanin" w:eastAsia="IRNazanin"/>
          <w:color w:val="111111"/>
          <w:sz w:val="28"/>
          <w:sz w:val="28"/>
          <w:szCs w:val="28"/>
          <w:rtl w:val="true"/>
          <w:lang w:bidi="fa-IR"/>
        </w:rPr>
        <w:t>نگرانى بسيار از غلطيدن ما در كردار نااخلاقىِ تبعيض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بترسيد از پيروى بزرگانتان كه به نژاد خود نازيدند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تَرْفَعُوا فَوقَ نَسَبِهِم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زيرا به فرموده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مهترانى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پايه‌هاى عصبيتند و ستون‌هاى فتنه</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تنها با چنين اراده آگاهانه، بخردانه و ايمانى است كه مى‌تواند از كليات ذاتى حكم اخلاقى گفت‌وگو، صفات زشت اخلاقى را زدود و آن را از تعصبات، آزارگرى، زبونى، خودگروى و نادرستى دور كرد و به صفات، حسنه آن را دليرانه، خردمندانه و آزادانه و سازنده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با حسن نيت، زيرا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اساسُ الْعَمَل</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ثِمارُ النّيّات</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با خودرأيى از خويشتن زدودن؛ زيرا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زَلَّ</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خاطَرَ وَ غَرَرَ</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اساس استبداد، ميل به فرمان دادن است كه چون به گفت‌وگويى داخل شود، آن گفت‌وگو را به تباهى خواهد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نامه‌اى خطاب به فرزندش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خودپسندى آدمى را از راه راست بگرداند و خردها را زيان رساند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اساساً در اسلام خودپسندى در اشكال مختلف تظاهر به جلب نظر ديگران نسبت به خود، مرتبتى از مراتب در شرك است، نابخردانه و نااخلاقى معرفى شده است، على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بهترين فرصت‌هاى شيطان است تا بتازد و كرده نيكوكاران را نابود سازد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از نظر على گفت وگو مباد كه به احساس حسادت توأم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حَبْسُ الرُّوح</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پس چون صفتى ناشايست است با ايمان جمع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بَرِى‌ءٌ مِنَ الْحَسَدِ</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در خطبه‌اى ما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تَحَاسَدُوا فَإِنَّ الْحَسَدَ 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عكس آن، اگر كسى را ديديد كه او مدعى مسلمانى است ولى در گفت‌وگو نسبت به صفات خوب ديگران حسادت مى‌ورزد، او چون عاطفه را بر عقلش فرمانروا ساخته، در خور سرزنش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قَلْبُهُ لَم يُدخله الْحَسَد</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مسلمان بايد كه كلام خود را از هر نوع كين‌جويى و كين‌خواهى بزدايد؛ زيرا كين از عواطف شر است و على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الشَّرِّ الْحِقْدِ</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الْعُيُوبِ الْحِقْدِ</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كين‌ورزى صفت ناشايستى است كه عطوفت را از دل مى‌شويد و كلام را</w:t>
      </w:r>
    </w:p>
    <w:p>
      <w:pPr>
        <w:pStyle w:val="BookText"/>
        <w:rPr/>
      </w:pPr>
      <w:r>
        <w:rPr>
          <w:rFonts w:ascii="Amiri" w:hAnsi="Amiri" w:eastAsia="Amiri" w:cs="Amiri"/>
          <w:color w:val="111111"/>
          <w:sz w:val="28"/>
          <w:sz w:val="28"/>
          <w:szCs w:val="28"/>
          <w:rtl w:val="true"/>
          <w:lang w:bidi="ar-SA"/>
        </w:rPr>
        <w:t xml:space="preserve">از درستى و راستى دور مى‌سازدو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الْفِتَن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آن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سِلاحُ‌الشَّرّ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حذف همين صفت نااخلاقى است كه على در كلامى ما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گفتن عيب كسى كه گناهى كرده است شتاب مكن چه اميد مى‌رود كه آن گناه را بر او ببخشند و برگناه خرد خويش ايمن مباش چه بود كه تو را بر آن گناه عذاب كنند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نشانه اخلاقى بودن يك گفت‌وگو، در همين خويشتن‌دارى پرهيزكارانه و اخلاقى است كه عالى‌ترين جلوه‌گاه آن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در كردار و گفت‌وگو، از زمره صفات مهمى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 را به رعايت آن دعوت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 الْحِلْمِ زِينَةُ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پس اظهار علم در گفت‌وگويى نتيجه‌بخش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يُقارِنُهُ الْحِلْمِ</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درنتيجه اسلام معتقد است كه رعايت حلم در هر گفت‌وگويى از صفات حسنه‌اى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وُفُورِالْعِلْم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تربيت‌پذيرى و رعايت اين صفات اخلاقى، بايد در گفت‌وگو سخن به تندى نرانيم و با درشتى و خشونت مخاطب خود را آزار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الْجَهْلِ الْخَرْقُ</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مسلمانان را هشدار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 مُعاداةُ اْلآراء وَ مُعاداةُ مَنْ يَقْدِرُ عَلَى الضَّرّاءِ</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پس بايد همواره در گفت‌وگو با مدارا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ثَمَرةُالْعَقْلِ</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الْحِكْمَةِ</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الْعَقْلِ</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الدِّينِ وَ الدُّنْيا فِي مُداراة النَّاسِ</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چنين مسلمانى وقتى سخن مى‌گويد، به گستاخى كلمات را بر زبان جارى نمى‌سازد؛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أَقَلّ اْلإِسْتِرْسالَ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اْلإِسْتِرْسالَ نَدِمَ</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پس مسلمان بايد كه با مهرى نرم و ملايم با مردم گفتگو كند؛ زيرا على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الإيمان الرفق</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چنين كسى نيازى ندارد كه از سخن گفتن و يا شنيدن سخن ديگران، به خود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مسلمانان را خطاب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رِضاكَ عَنْ نَفْسِكَ مِنْ فَسادِ عَقْلِكَ</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خود راضى بودن در گفتگو مقدمه رياى در گفتگو است، صفت زشت و ناراستى كه على درباره‌اش هشدار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الْعِبادَةِ الرِّياء</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گفتگو چون خود نمايى زدوده شد، متكى به رأى و تدبير طرفين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بِالْفِكْر</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پس اى مسلمانان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تَسْتَعْمِلُوا الرَّأْيَ فِيمَا لا يُدْرِكُ قَعْرَهُ الْبَصَرُ وَ لا تَتَغَلْغَلُ إِلَيْهِ الْفِكَرُ</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با تفكر نظرى اظهار شود و آن نظر از ريا دور باشد، مجال براى راستگويى، درست گفتن</w:t>
      </w:r>
    </w:p>
    <w:p>
      <w:pPr>
        <w:pStyle w:val="BookText"/>
        <w:rPr/>
      </w:pPr>
      <w:r>
        <w:rPr>
          <w:rFonts w:ascii="IRNazanin" w:hAnsi="IRNazanin" w:eastAsia="IRNazanin"/>
          <w:color w:val="111111"/>
          <w:sz w:val="28"/>
          <w:sz w:val="28"/>
          <w:szCs w:val="28"/>
          <w:rtl w:val="true"/>
          <w:lang w:bidi="fa-IR"/>
        </w:rPr>
        <w:t>مهيّا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اخلاقى گرفتار دوئيتى نمى‌گردد كه زبان و قلب او را در گفتگو از هم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خطبه‌اى شديداً مردمى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را به زبان به كار برند و به دل با هم دشمنند</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مورد مذمّت قرار داده، صريحاً خردمندان خوش زبان را هشدار داده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خردمند در پس دل اوست، و دل نادان پس زبان او</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راستى صفت پاك اخلاقى است كه على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الْحَقّ</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 الِّلسان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رُوحُ الْكَلامِ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ايمان به خداوند اين است كه انسان را نمى‌توان با كلماتى وسيله نابخردى‌ها قرار داد، پس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لِباسُ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اْلإِسْلام وَ دَعامَة الإِيمان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اساساً راستگويى نه تنها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الْعِلْمِ</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همه انسان‌هاست، بل به فرموده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أَصْلَحَ دِيانَتُهُ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تأكيد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عقيدتى استوار است كه اسلام كلّ انسانيت را جزئى از غايت ربّانى مسلمانان دانسته است، لذا فهميدم چرا على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اْلإِسْلام صِدْقُ الِّلسان</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خطبه‌اى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 بر گنكرهاى رستگارى و بزرگوارى است و دروغگو كناره مغاك و خوارى</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در مراعات همه اين سجاياى اخلاقىِ گفتگو، نبايست خردمندان، در ابراز دانش خود، بر مخاطبان خود منّت نهند،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نهادن ارج نيكى را ببرد، و كار را بزرگ شمردن نور حق را خاموش گرداند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اخلاق در اسلام امرى عمومى و جهانى است ولى بر خلاف نظر كانت كه قانون اخلاقى را صرف عين اراده معقول همگان مى‌داند، به ما تعليم داده كه هرگز نبايد به نفع جمع اكثريت نفى شود، اراده فرد و جمع در اراده حق به يك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 النَّاسِ لِنَفْسِهِ أَطْوَعُهُمْ لِرَبِّهِ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پس چون بايد با هر نوع احساسى كه فرد يا جمعى را به نوعى به تمتّع و لذّت جويى از اخلاق سوق مى‌دهد، خط بطلان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دقيقاً متوجّه گفتار مردم بود كه آيا از دهان او، بوى درون، در گفتار مردمان نهفته است و اصل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مِيزانُ اْلإِنْسان</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را به ما تعليم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هشدارمان داد كه بايد بدانيم گفتار اخلاقى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الْعَقْل</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است و 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عُقِدَ إِيْمانُهُ مَنْ لَمْ يَحْفَظْ لِسانُهُ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ايمان به خداوند شالوده اخلاقيات است كه نمى‌گذارد در طبيعت، عاشق و در خود بگرويم، مانع از جوشيدن ارزشهاى اخلاقى شايسته و بايسته از درون خود شوند، و على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عَنْ نَفْسِهِ مَغْبُونٌ وَالْواثِقُ بِها مَفْتُون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بيش از هر كس ديگر زمان خود را شناخته بود كه ارزشهاى اخلاقى تنها در زبان مانده، و قلبها و اراده‌ها آنها را به كار نمى‌بندند، باكى نداشت كه زشتى‌هاى جامعه مسلمان دوران خود را به راستى آشكار نكند و آن را به راستى عبرت آيندگان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زمانى به سر مى‌بريد كه گوينده حق اندك است در آن، و زبان در گفتن راست ناتوان، آنان كه با حقّ‌اند خوارند و مردم به نافرمانى خدا گرفتار</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از اين روى ما بر اساس تعاليم مولاى خود نمى‌توانيم هيچ تعصبى به توجيه رفتار مسلمانان در گذشته و حال از كوچكان تا مهتران داشته باشيم، مگر آن را با ارزشها و صفات اخلاقى بسنجيم و روش آنان را در گفتگوها با رفتارها محك زنيم و راستى‌ها را در نفس خود بيازماييم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دقيقاً در نقطه مقابل نفس قرار دارد كه مركز صفات ناپسند اخلاقى است از اين روى محك ديندار بودن در اسلام به نسبت مقاومتى است كه انسان در برابر صفات غير اخلاقى از خود بروز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اين خصوص به استاندار مصر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تورا بايد كه با نفس خويش به پيكار در آيى و دين خود را حمايت نمايى</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براى بسته شدن راه‌هايى كه نفس مى‌تواند از طريق تقويت عاطفه دروغ پسندى و تعصب ورزى، جايگزين خداوند در اخلاقيات شود، على به ما تعليم‌ها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 يك نامه، و در همان محدوده نظريه‌هاى فلسفه اخلاق فلاسفه انگليسى و آلمانى و فرانسوى و آمريكايى، بازگويش مى‌كنم تا ملاحظه فرمايند تفاوت ره از كجا تا به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در قرآن از ما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أُسْوَةٌ حَسَنَةٌ </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پس اختيار انتخاب راه كمال، از انسان كامل آموختن را نيز به 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دانش و كردار خود را به اخلاق نيكو بياراييم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كاملى كه خداوند رفتار اخلاقى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اين روى، مكلّفيم، مختار هستيم كه حسنات را برگزينيم و مسلمانى حقيقى شويم و يا سيئات را به كار بنيدم و پشت به كمال اخلاقى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بِعَمَلِهِ</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عِنْدَ اللَّهِ سُبْحانَهُ بِحُسْنِ اْلأَعْمالِ لا بِحُسْنِ</w:t>
      </w:r>
    </w:p>
    <w:p>
      <w:pPr>
        <w:pStyle w:val="BookText"/>
        <w:rPr/>
      </w:pPr>
      <w:r>
        <w:rPr>
          <w:rFonts w:ascii="Amiri" w:hAnsi="Amiri" w:eastAsia="Amiri" w:cs="Amiri"/>
          <w:color w:val="111111"/>
          <w:sz w:val="28"/>
          <w:sz w:val="28"/>
          <w:szCs w:val="28"/>
          <w:rtl w:val="true"/>
          <w:lang w:bidi="ar-SA"/>
        </w:rPr>
        <w:t>اْلأَقْوالِ</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تماماً مبيّن آن است كه سجاياى اخلاقى متّكى بر امكان آزادى و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على به افرادى كه چون انسان را در برابر خدا بى‌اختيار مى‌دانند، سجاياى اخلاقى كردار و گفتار را باور ندارند، خطاب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قضا لازم و قدر حتم را گمان كرده‌اى اگر چنين باشد پاداش و كيفر باطل بود و تهديد عاطل و در آنچه بدان مأمورند داراى اختيارند و نهى نمود تا بترسند و دست باز دارند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اينها تعاليمى است كه مسلمان به آن باور دارد، صورى و انتزاعى نيست، چون در آن باور اسوه حسنه‌اى در برابر ديدگانش قرار دارد تلاش مى‌كند اگر بخواهد اخلاقى باشد، رفتار و گفتار او چگونه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گفتگو دروغ نگويد اگر چه بتواند و نفعش در آن و مصالحى بر آن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وَالْخِيانَةُ لَيْسا مِنْ أَخْلاقِ الْكِرام</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اْلأَخْلاق</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است، در نتيجه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الْكِذْبُ مِنْ خَلائِقِ اْلإِسْلام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مسلمان در گفتگو با ديگران چون دروغ نمى‌گويد به خوب فهميدن، فكر كردن، نيازمند است، و چون راست نمى‌گويد به لجاجت، اصرار و پافشارى متوسل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يُفْسِدُ الرَّأْيَ</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زيرا به لحاظ اخلاقى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اْلأَخْلاقِ أَبْعَدُها عَنِ الِّلجاج</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گفتگو بايد از جدل و جدال در سخن بپرهيزد، على به 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 فِي الدِّينِ يُفْسِدُ الْيَقِينَ</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در رفتار و گفتار فرد بخيلى باشد و يا بخيلى را مشاور خود قرار دهد؛ زيرا به فرموده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نيكوكارى بازگرداند و از نادارى مى‌ترساند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و مباد كه مسلمان در گفتگويى زبان به افترا، بدگمانى و بدنام كردن ديگران گشايد، چه بسيار بسيار كه على ما را در ظاهر و پنهان از آن منع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مَدَاخِلَ السُّوءِ اتُّهِمَ</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الْخَلائِقِ إِلَى اللَّهِ الْمُغْتاب</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 اخلاقى مى‌تواند كه اگر در گفتگو خشمگين شد، خشم خود را فرو برد تا به پيامبر اسلام، آن اسوه حسنه تمسّك جويد، على در اين خصوص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غَرِيزَتُهُ النُّصْح وَ سَجِيَّتُهُ الْكَظْم</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لَمْ يُشْفَ غَيْظُهُ</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هدف از اخلاق، تربيت اخلاقى براى انجام كار خوب است، پس لازمه خوبى كردن در گفتگو، صرفاً شنيدن كلام خوب نيست، هر كلام را به خوبى شنيدن، در برابر ناروايى‌ها متحمّل و صابر بودن، آن را سنجيدن و بى‌هيچ بغض و كين و آزى بر آن</w:t>
      </w:r>
    </w:p>
    <w:p>
      <w:pPr>
        <w:pStyle w:val="BookText"/>
        <w:rPr/>
      </w:pPr>
      <w:r>
        <w:rPr>
          <w:rFonts w:ascii="IRNazanin" w:hAnsi="IRNazanin" w:eastAsia="IRNazanin"/>
          <w:color w:val="111111"/>
          <w:sz w:val="28"/>
          <w:sz w:val="28"/>
          <w:szCs w:val="28"/>
          <w:rtl w:val="true"/>
          <w:lang w:bidi="fa-IR"/>
        </w:rPr>
        <w:t>انديشيدن مورد تصريح اسلام است و نه فقط به كلام خوبِ خوبان گوش فرا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 التَّجاوُزِ عَنِ الْجُرْمِ</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انسانى بود كه به همه صفات ناصحيح طرف مقابل با ديده عفو و گذشت مى‌نگريست، به پيروان روش او در اسلام تعليم مى‌فرمود كه در گفتگو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درشتى كردن و درست سخن نگفتن با فرد يا افراد را بر خود هموار كن و تندخويى بر آنان و خود بزرگ‌بينى را از خود بران، تا خداوند بدين كار درهاى رحمت خود را بر روى تو بگشايد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على در حفظ احساس اغماض خردمندانه و تقويت اين خصيصه اخلاقى در روابط اجتماعى اصرار مى‌ورزيد تا آنجا كه حتّى در آخرين لحظات زندگانيش، فرزندان و ياران خود را به عفو قاتل سفّاك خود تشويق كرد و صريحاً در نامه‌اى خطاب به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مرگ وعده‌گاه 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را ببخشم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فَالْعَفْوُ لِي قُرْبَةٌ وَ هُوَ لَكُمْ حَسَنَةٌ فَاعْفُوا أَ لا تُحِبُّونَ أَنْ يَغْفِرَ اللَّهُ لَكُمْ</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تاريخ اسناد زيادى در اختيار ما نهاده كه نشان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همواره راه عدل و رحمت و مردانگى را پيش ياران و دشمنانش به يكسان مى‌گستراند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اسناد تاريخى به يادگار مانده از زندگانى اين انسان وارسته دقيقاً صدق اين ادّعاى راستين او را اثبات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شما را به طاعتى برنمى‌انگيزم جز اينكه خود پيش از شما به گزاردن آن برمى‌خيزم</w:t>
      </w:r>
      <w:r>
        <w:rPr>
          <w:rFonts w:eastAsia="IRNazanin" w:cs="IRNazanin"/>
          <w:color w:val="111111"/>
          <w:sz w:val="28"/>
          <w:szCs w:val="28"/>
          <w:rtl w:val="true"/>
          <w:lang w:bidi="fa-IR"/>
        </w:rPr>
        <w:t xml:space="preserve">.» </w:t>
      </w:r>
      <w:r>
        <w:rPr>
          <w:rStyle w:val="FootnoteAnchor"/>
          <w:rtl w:val="true"/>
        </w:rPr>
        <w:footnoteReference w:id="392"/>
      </w:r>
      <w:r>
        <w:rPr>
          <w:rFonts w:ascii="Amiri" w:hAnsi="Amiri" w:eastAsia="Amiri" w:cs="Amiri"/>
          <w:color w:val="111111"/>
          <w:sz w:val="28"/>
          <w:sz w:val="28"/>
          <w:szCs w:val="28"/>
          <w:rtl w:val="true"/>
          <w:lang w:bidi="ar-SA"/>
        </w:rPr>
        <w:t>از اين روى است كه دائماً ما را هشدار داده فريب بدكاران را نخوريم كه از روى هوس دين را مى‌رانند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نام دين، دنيا را مى‌خورند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فِيهِ بِالْهَوَى وَ تُطْلَبُ بِهِ الدُّنْيَا</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تأكيد بر همه اين اصول اخلاقى در بيان على، مبتنى بر يك قاعده انسانى است كه آن را در نامه خود به فرزندش چنين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ميان خويش و ديگرى ميزانى بشمار، پس آنچه براى خود دوست مى‌دارى براى خود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تو را خوش نيايد براى او ناخوش بشمار، و ستم مكن چنانكه دوست ندارى بر تو ستم 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أَحْسِنْ كَمَا تُحِبُّ أَنْ يُحْسَنَ إِلَيْكَ وَ اسْتَقْبِحْ مِنْ نَفْسِكَ مَا تَسْتَقْبِحُهُ مِنْ غَيْرِكَ </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قاعده اساسى اخلاق، ملاك صرف رفتار با هموطنان، يا همدينان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نامه‌اى به استاندار مصر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برادر دينى تو هستند و دسته ديگر در آفرينش با تو همسانند، گناهى از ايشان سر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خطاشان منگر و از گناهشان در گذر، چنانكه دوست دارى خدا بر تو ببخشاند و گناهت را عفو فرمايد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اين است كه عارفان مسلمان در طول هزار سال معترفتند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اصيل ارزشهاى اخلاقى، در عرفانى نهفته كه اسلام آن را سيره پيامبر و اوليايى مانند على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عشقى به خداوند نشأت گرفت كه بس فراتر از احساس طبيعى و تعقل و قراردادهاى اجتماعى و وظيفه‌شناسى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نظريه عرفانى كه متأسفانه شما غربيان چندين قرن از آن فاصله گرفتيد، به علّت گسترش بازنگرى‌ها به عرفان اسلام و عميق شدن مستمر در نتايج معنوى دانش، بار ديگر غرب را در يك نگرش اخلاقى، متوجّه ارزشهاى دينى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تهيّه كننده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مولاى عارفان به ما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مَعْرَفَةُ اللَّهِ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شرق و غرب، شما و ما، ديروز و امروز، براى على كه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وَرَأَيْتُ اللَّهَ قَبْلَهُ وَبَعْدَهُ وَمَعَه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مقامى جز با رعايت اخلاق گفتگو و گفتگوى اخلاقى، فهم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در اعلام قضاوت خود پيرامون فرهنگها در خويشتن ماند و از گفتگوى صادقانه براى فهم حقايق شانه خالى كرد؛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بِعَقْلِهِ ضَلَّ</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گفتارت به هيچ يك از منابع موثق فرهنگ اسلام اشارتى نداشتى، دانستم از زمره كسانى هستى كه على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دشمن آنند كه نمى‌دانند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از اين روى چون براى گشودن باب گفتگو، راستى را برگزيدم تا پشت به سود آورى دروغ كنم، نخواستم كه در غياب شما از گفتار نا صحيح شما، به اين و آن گويم، على به من تعليم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قبول زحمت شب زنده‌دارى‌ها، در اين ديار غريب، اين نامه را نگاشتم تا در ميزان خرد سنجيده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كه تاريخِ سالهاى آخر عمر اين ابر مرد اخلاقى را نمى‌دانى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از تلاش او براى كوبيدن ميل به قدرت و صبورى او در برابر قدرت پرستانى كه مى‌خواستند تعصب و تبعيض را جايگزين مهر و عدل اسلام كنند، بى‌خبرى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صحابه پيامبر ونماينده معنويت اسلام در مدينه بود، و مخالفانش در پى‌عظمت بخشيدن به ميراث روم و احياى تعصبات قومى قريشيان در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 قدرت زندگى به شام ختم مى‌شد تا اخلاق و معنويت جاى خود را به ارزش‌هاى سياسى و اقتصادى امپراتورى شام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با ميراثى پر كين و كبر و اميرى با ديرينه‌اى سرشار از تعصب و تفاخر اشراف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امير مؤمنانى بود كه مى‌خواست ميل به قدرت را در پيروان خود متوجّه خُلق</w:t>
      </w:r>
    </w:p>
    <w:p>
      <w:pPr>
        <w:pStyle w:val="BookText"/>
        <w:rPr/>
      </w:pPr>
      <w:r>
        <w:rPr>
          <w:rFonts w:ascii="IRNazanin" w:hAnsi="IRNazanin" w:eastAsia="IRNazanin"/>
          <w:color w:val="111111"/>
          <w:sz w:val="28"/>
          <w:sz w:val="28"/>
          <w:szCs w:val="28"/>
          <w:rtl w:val="true"/>
          <w:lang w:bidi="fa-IR"/>
        </w:rPr>
        <w:t>عرفانى و عشق به خداوند كند، تا جوهر معنوى اسلام باقى بماند، و ديگرى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تلاش مى‌كرد ميل تسليم به خود را در پيروانش تحريك كند تا خُلق عربى، تسلط و تسليم را آسان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اين سوى جهان رهبر كشورهايى است كه از پينه كردن مكرّر جامه پشمين خود شرمسار است ومى‌فرمود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هفت اقليم را با آنچه زير آسمانهاست به من دهند تا خدا را نافرمانى نمايم و پوست جوى را از مورچه‌اى بناحق بربايم، چنين نخواهم كرد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و در آن سوى امير عربى كه ديوانه‌وار مى‌خواست ايالتى را با فلسفه خودبينى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سوليپ سيسم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كند و به جاى تعاليم اخلاقى، فلسفه خودبينى قومى و نَسَبى را پايه حكومت بر مردم و ثروت‌اندوزى آنان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در اين سوى جهان اميرمؤمنانى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كرده و به دو جامه فرسوده و دو قرص نان</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تا به خود و همه انسان‌ها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بدين بسنده كنم كه مرا اميرمؤمنان گويند، و در ناخوشايندى‌هاى روزگار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و در آن سوى، عرب جنگجويى كه كيش قوم پرستى عربى را چون نتايج مادى آن خوش آيند جمعى بود، دليل حقانيت خود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اين سوى انسانيت، عارف كاملى است، كه در قبول منصب خلافت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آنچه بر ما رفت، نه بر رغبت در قدرت بود نه از دنياى ناچيز خواستنِ زيادت، بلكه مى‌خواستم نشانه‌هاى دين را به جايى كه بود بنشانيم و در شهرها، اصلاح را ظاهر گردانيم تا بندگان ستمديده‌ات را ايمنى فراهم آيد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تمام لحظات زندگى او گواه صادقى بود بر اين سوگند صادقش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كه مرا به خلافت رغبتى نبود و به حكومت حاجتى نه، ليكن اى مردم، شما مرا بدان واداشتيد و آن وظيفه را به عهده‌ام گذاشتيد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به ياد همه مى‌آورد كه چگونه هر چه دستش را بست، هجوم جمعيت دستش را براى بيعت گشود، بر او مانند شتران تشنه كه روز آب خوردن به آبگيرهاى خود درآيند، كفش و ردايش را انداختند، پير و خردسال بيعت خود را با وى بستند</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و در آن سوى جاهليت طبع عرب، عربى را مى‌بينيم كه مى‌خواست در تنازع ميان اخلاق و سياست، ديانت را براى اخلاق زدايى، وسيله تنازع قرار دهد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وارسته‌اى كه سرشار از حسّ همدردى عام، در سالهاى هجوم واليان متعصب</w:t>
      </w:r>
    </w:p>
    <w:p>
      <w:pPr>
        <w:pStyle w:val="BookText"/>
        <w:rPr/>
      </w:pPr>
      <w:r>
        <w:rPr>
          <w:rFonts w:ascii="IRNazanin" w:hAnsi="IRNazanin" w:eastAsia="IRNazanin"/>
          <w:color w:val="111111"/>
          <w:sz w:val="28"/>
          <w:sz w:val="28"/>
          <w:szCs w:val="28"/>
          <w:rtl w:val="true"/>
          <w:lang w:bidi="fa-IR"/>
        </w:rPr>
        <w:t>و قتل و غارت لشكريان سرمست از شهوت و آز و تفاخر قومى عرب، عمر خود را بر اين فرمان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بپرهيزيد از خونها و ريختن آن به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خود را با ريختن خونى نيرومند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آنكه چيزى را به خود مخصوص داريد كه بهره همه مردم در آن يكسان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سوگند مى‌خورد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دنياى شما در ديده من خوارتر از استخوان خوكى است كه در دست گرى است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آيا انصاف است كه درباره چنين ابرمردى در مشرق زمين با كلماتى يادكنى كه هم با الفباى پژوهش بيگانه است و هم وجدان فرهنگى صدها ميليون مسلمان را بيازارى؟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چنين خطاهايى را نبايست با مطالعه و گفتگو درباره فرهنگها تصحيح و بنيادهاى زندگى مسالمت‌آميز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جواب شما چيست؟ شما مى‌توانيد از بهره‌مندى يك طرف بودن گردش اطلاعات در دنيا، تحمّل شنيدن پاسخ ديگران را نداشته باشيد، ولى به من اجازه خواهيد داد تا درسى را كه از على آموخته‌ام شما را از آن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شنيدن سخن حق بر او گران افتد و نمودن عدالت بر وى دشوار بُوَد، كار به حق و عدالت كردن بر او دشوارتر است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با بهترين درودها در سال جهانى گفتگوى فرهنگ ها، تمدنها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باقر نجفى 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آلمان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بعدازظهر اوّل فروردين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استناد به سخنان على بن ابى‌طالب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ودرر الكلم، تنظيم عبدالواحد تميمى آمدى،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همراه با شرح فارسى،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خوانسارى،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دكتر محدّث ارموى، چاپ دانشگاه تهران، ايران،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متن اصلى، تنظيم شريف رضى،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 ترجمه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دكتر شهيدى، چاپ انتشارات علمى و فرهنگى، ايران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باكى نيست بر شما كه در جستجوى فضل پروردگار خود باشيد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عياشى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والعمره،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ابن قيم الجوزية؛ 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شيخ حسين‌بن محمدبن الحسين الديار بكرى،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الاسلام طبرسى،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درباره نزول اين سوره، ديدگاه ديگرى هم وجود دارد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ابوسفيان به زبير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كلينى، روضه كافى، ص </w:t>
      </w:r>
      <w:r>
        <w:rPr>
          <w:rFonts w:eastAsia="IRNazanin" w:cs="IRNazanin"/>
          <w:b w:val="false"/>
          <w:bCs w:val="false"/>
          <w:i w:val="false"/>
          <w:iCs w:val="false"/>
          <w:color w:val="333333"/>
          <w:sz w:val="20"/>
          <w:szCs w:val="20"/>
        </w:rPr>
        <w:t>246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فتح مكه و سخنرانى حضرت را در منابع زير ملاحظه كنيد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مفاد و محتواى اين پيام 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مبانى دينى و سياسى برائت از مشركان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نويسنده‌كه توسط نشر مشعر به چاپ رسيده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صحفيه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للدراسات الاسلامية، آيات الغدير،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امينى، الغدير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آيات الغدير،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ندا در ده و مردم را به حج فراخوان تا پياده و سوار بر هر شتر لاغرى واز هر راه دورى به سوى تو آيند تا شاهد منافع خويش باشند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فاكهى به نقل از جابربن عبداللَّه، مقررى عتّاب را چهل اوقيه نقره ذكر كرده كه با توجه به برابرى آن باحدود چهل درهم در گذشته، مى‌توان احتمال داد كه وى حقوق ماهيانه او را بر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فاكهى،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اوقيه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فى تمييز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روحاء، مكانى است ميان مكه و مدينه كه تا مدينه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 فاصله دارد و ذوالحُليفه همان محل‌مسجد شجره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احكام القرآن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مرحوم آيتى،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تفسير 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 فى صدر الاسلام، ص </w:t>
      </w:r>
      <w:r>
        <w:rPr>
          <w:rFonts w:eastAsia="IRNazanin" w:cs="IRNazanin"/>
          <w:b w:val="false"/>
          <w:bCs w:val="false"/>
          <w:i w:val="false"/>
          <w:iCs w:val="false"/>
          <w:color w:val="333333"/>
          <w:sz w:val="20"/>
          <w:szCs w:val="20"/>
        </w:rPr>
        <w:t>332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زركلى،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ص </w:t>
      </w:r>
      <w:r>
        <w:rPr>
          <w:rFonts w:eastAsia="IRNazanin" w:cs="IRNazanin"/>
          <w:b w:val="false"/>
          <w:bCs w:val="false"/>
          <w:i w:val="false"/>
          <w:iCs w:val="false"/>
          <w:color w:val="333333"/>
          <w:sz w:val="20"/>
          <w:szCs w:val="20"/>
        </w:rPr>
        <w:t>18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عبارت بودند از چهار گروه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موسوى‌ها يا بنى‌موسى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سليمانى‌ها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هاشمى‌ها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قتاده وفرزندانش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سه گروه اول از سال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حدود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امارت مكه را در اختيار داشتند و سپس از سال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قتاده و فرزندانش امارت مكه را در دست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374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374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حكم‌هاى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حكم‌هاى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حكم‌هاى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حكم‌هاى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حكم‌هاى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حكم‌هاى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مقام معظم رهبرى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مقام معظم رهبرى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772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117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198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فراهانى،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217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199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147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177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169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ميرزاعلى اصفهانى،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246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224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ص </w:t>
      </w:r>
      <w:r>
        <w:rPr>
          <w:rFonts w:eastAsia="IRNazanin" w:cs="IRNazanin"/>
          <w:b w:val="false"/>
          <w:bCs w:val="false"/>
          <w:i w:val="false"/>
          <w:iCs w:val="false"/>
          <w:color w:val="333333"/>
          <w:sz w:val="20"/>
          <w:szCs w:val="20"/>
        </w:rPr>
        <w:t>43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276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294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775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220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 </w:t>
      </w:r>
      <w:r>
        <w:rPr>
          <w:rFonts w:eastAsia="IRNazanin" w:cs="IRNazanin"/>
          <w:b w:val="false"/>
          <w:bCs w:val="false"/>
          <w:i w:val="false"/>
          <w:iCs w:val="false"/>
          <w:color w:val="333333"/>
          <w:sz w:val="20"/>
          <w:szCs w:val="20"/>
        </w:rPr>
        <w:t>269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 </w:t>
      </w:r>
      <w:r>
        <w:rPr>
          <w:rFonts w:eastAsia="IRNazanin" w:cs="IRNazanin"/>
          <w:b w:val="false"/>
          <w:bCs w:val="false"/>
          <w:i w:val="false"/>
          <w:iCs w:val="false"/>
          <w:color w:val="333333"/>
          <w:sz w:val="20"/>
          <w:szCs w:val="20"/>
        </w:rPr>
        <w:t>269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ص </w:t>
      </w:r>
      <w:r>
        <w:rPr>
          <w:rFonts w:eastAsia="IRNazanin" w:cs="IRNazanin"/>
          <w:b w:val="false"/>
          <w:bCs w:val="false"/>
          <w:i w:val="false"/>
          <w:iCs w:val="false"/>
          <w:color w:val="333333"/>
          <w:sz w:val="20"/>
          <w:szCs w:val="20"/>
        </w:rPr>
        <w:t>143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ميرزاعلى اصفهانى، ص </w:t>
      </w:r>
      <w:r>
        <w:rPr>
          <w:rFonts w:eastAsia="IRNazanin" w:cs="IRNazanin"/>
          <w:b w:val="false"/>
          <w:bCs w:val="false"/>
          <w:i w:val="false"/>
          <w:iCs w:val="false"/>
          <w:color w:val="333333"/>
          <w:sz w:val="20"/>
          <w:szCs w:val="20"/>
        </w:rPr>
        <w:t>198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190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777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فرهاد ميرزا، ص </w:t>
      </w:r>
      <w:r>
        <w:rPr>
          <w:rFonts w:eastAsia="IRNazanin" w:cs="IRNazanin"/>
          <w:b w:val="false"/>
          <w:bCs w:val="false"/>
          <w:i w:val="false"/>
          <w:iCs w:val="false"/>
          <w:color w:val="333333"/>
          <w:sz w:val="20"/>
          <w:szCs w:val="20"/>
        </w:rPr>
        <w:t>297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239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249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273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190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88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120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136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169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170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194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229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كتابخانه ملى، </w:t>
      </w:r>
      <w:r>
        <w:rPr>
          <w:rFonts w:eastAsia="IRNazanin" w:cs="IRNazanin"/>
          <w:b w:val="false"/>
          <w:bCs w:val="false"/>
          <w:i w:val="false"/>
          <w:iCs w:val="false"/>
          <w:color w:val="333333"/>
          <w:sz w:val="20"/>
          <w:szCs w:val="20"/>
        </w:rPr>
        <w:t>1378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199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210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229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279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181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279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170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نخاوله مفصل‌ترين مقاله با اين مشخصات چاپ شده گرچه از اطلاعات بسيارى از سفرنامه‌هاى‌فارسى را كه در اينجا مورد استفاده قرار گرفته، استفاده نكرده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266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220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237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153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سفرنايب نايب الصدر، ص </w:t>
      </w:r>
      <w:r>
        <w:rPr>
          <w:rFonts w:eastAsia="IRNazanin" w:cs="IRNazanin"/>
          <w:b w:val="false"/>
          <w:bCs w:val="false"/>
          <w:i w:val="false"/>
          <w:iCs w:val="false"/>
          <w:color w:val="333333"/>
          <w:sz w:val="20"/>
          <w:szCs w:val="20"/>
        </w:rPr>
        <w:t>212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عتبات و مكه، ص </w:t>
      </w:r>
      <w:r>
        <w:rPr>
          <w:rFonts w:eastAsia="IRNazanin" w:cs="IRNazanin"/>
          <w:b w:val="false"/>
          <w:bCs w:val="false"/>
          <w:i w:val="false"/>
          <w:iCs w:val="false"/>
          <w:color w:val="333333"/>
          <w:sz w:val="20"/>
          <w:szCs w:val="20"/>
        </w:rPr>
        <w:t>177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155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157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158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191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ميرزاعلى اصفهانى، ص </w:t>
      </w:r>
      <w:r>
        <w:rPr>
          <w:rFonts w:eastAsia="IRNazanin" w:cs="IRNazanin"/>
          <w:b w:val="false"/>
          <w:bCs w:val="false"/>
          <w:i w:val="false"/>
          <w:iCs w:val="false"/>
          <w:color w:val="333333"/>
          <w:sz w:val="20"/>
          <w:szCs w:val="20"/>
        </w:rPr>
        <w:t>197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370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136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373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375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214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فرهاد ميرزا، ص </w:t>
      </w:r>
      <w:r>
        <w:rPr>
          <w:rFonts w:eastAsia="IRNazanin" w:cs="IRNazanin"/>
          <w:b w:val="false"/>
          <w:bCs w:val="false"/>
          <w:i w:val="false"/>
          <w:iCs w:val="false"/>
          <w:color w:val="333333"/>
          <w:sz w:val="20"/>
          <w:szCs w:val="20"/>
        </w:rPr>
        <w:t>305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208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بنگريد، ص </w:t>
      </w:r>
      <w:r>
        <w:rPr>
          <w:rFonts w:eastAsia="IRNazanin" w:cs="IRNazanin"/>
          <w:b w:val="false"/>
          <w:bCs w:val="false"/>
          <w:i w:val="false"/>
          <w:iCs w:val="false"/>
          <w:color w:val="333333"/>
          <w:sz w:val="20"/>
          <w:szCs w:val="20"/>
        </w:rPr>
        <w:t>200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193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233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شرحى هم از وجه تسميه نخاوله ارائه داده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265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271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فرهادميرزا،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فراهانى،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نايب الصدر،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نجم الملك،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ميرزا داود، ص </w:t>
      </w:r>
      <w:r>
        <w:rPr>
          <w:rFonts w:eastAsia="IRNazanin" w:cs="IRNazanin"/>
          <w:b w:val="false"/>
          <w:bCs w:val="false"/>
          <w:i w:val="false"/>
          <w:iCs w:val="false"/>
          <w:color w:val="333333"/>
          <w:sz w:val="20"/>
          <w:szCs w:val="20"/>
        </w:rPr>
        <w:t>165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247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261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266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ص </w:t>
      </w:r>
      <w:r>
        <w:rPr>
          <w:rFonts w:eastAsia="IRNazanin" w:cs="IRNazanin"/>
          <w:b w:val="false"/>
          <w:bCs w:val="false"/>
          <w:i w:val="false"/>
          <w:iCs w:val="false"/>
          <w:color w:val="333333"/>
          <w:sz w:val="20"/>
          <w:szCs w:val="20"/>
        </w:rPr>
        <w:t>72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 </w:t>
      </w:r>
      <w:r>
        <w:rPr>
          <w:rFonts w:eastAsia="IRNazanin" w:cs="IRNazanin"/>
          <w:b w:val="false"/>
          <w:bCs w:val="false"/>
          <w:i w:val="false"/>
          <w:iCs w:val="false"/>
          <w:color w:val="333333"/>
          <w:sz w:val="20"/>
          <w:szCs w:val="20"/>
        </w:rPr>
        <w:t>270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دختر فرهاد ميرزا،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نايب الصدر،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ميرزا داود، ص </w:t>
      </w:r>
      <w:r>
        <w:rPr>
          <w:rFonts w:eastAsia="IRNazanin" w:cs="IRNazanin"/>
          <w:b w:val="false"/>
          <w:bCs w:val="false"/>
          <w:i w:val="false"/>
          <w:iCs w:val="false"/>
          <w:color w:val="333333"/>
          <w:sz w:val="20"/>
          <w:szCs w:val="20"/>
        </w:rPr>
        <w:t>165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دختر فرهاد ميرزا،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امين الدوله، ص </w:t>
      </w:r>
      <w:r>
        <w:rPr>
          <w:rFonts w:eastAsia="IRNazanin" w:cs="IRNazanin"/>
          <w:b w:val="false"/>
          <w:bCs w:val="false"/>
          <w:i w:val="false"/>
          <w:iCs w:val="false"/>
          <w:color w:val="333333"/>
          <w:sz w:val="20"/>
          <w:szCs w:val="20"/>
        </w:rPr>
        <w:t>258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154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240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160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157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الوجيزه فى تعريف المدينه،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همراهيش با فرهاد ميرزا معتمدالدوله اشاره كرده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157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ظهيرالملك،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فرهاد ميرزا، صص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126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فراهانى، ص </w:t>
      </w:r>
      <w:r>
        <w:rPr>
          <w:rFonts w:eastAsia="IRNazanin" w:cs="IRNazanin"/>
          <w:b w:val="false"/>
          <w:bCs w:val="false"/>
          <w:i w:val="false"/>
          <w:iCs w:val="false"/>
          <w:color w:val="333333"/>
          <w:sz w:val="20"/>
          <w:szCs w:val="20"/>
        </w:rPr>
        <w:t>201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فرهاد ميرزا،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سفرنامه حسام السلطنه،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247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به نظر مى‌رسد محلى كه به او گفته‌اند، نادرست است؛ زيرا كه اين محل نزديك مدينه بوده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نايب الصدر،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امين الدوله،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173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ص </w:t>
      </w:r>
      <w:r>
        <w:rPr>
          <w:rFonts w:eastAsia="IRNazanin" w:cs="IRNazanin"/>
          <w:b w:val="false"/>
          <w:bCs w:val="false"/>
          <w:i w:val="false"/>
          <w:iCs w:val="false"/>
          <w:color w:val="333333"/>
          <w:sz w:val="20"/>
          <w:szCs w:val="20"/>
        </w:rPr>
        <w:t>42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776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بأخبار البلد الحرام، الفاسى،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لمكة و بيت‌اللَّه الكريم، محمد طاهر الكردى،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368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200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224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باسلامه، تاريخ الكعبة المعظمه،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توسعة الحرمين الشريفين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نشريات وزارت اعلام وابسته به دولت عربستان سعودى بدون تاريخ ص </w:t>
      </w:r>
      <w:r>
        <w:rPr>
          <w:rFonts w:eastAsia="IRNazanin" w:cs="IRNazanin"/>
          <w:b w:val="false"/>
          <w:bCs w:val="false"/>
          <w:i w:val="false"/>
          <w:iCs w:val="false"/>
          <w:color w:val="333333"/>
          <w:sz w:val="20"/>
          <w:szCs w:val="20"/>
        </w:rPr>
        <w:t>124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الكعبة المعظمه،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چهارشنبه، سوم رجب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ديدار اين كارگاه رفته و مراحل گوناگون جامه بافى و بخش‌هاى مختلف آن را از نزديك مشاهده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اين بخش را با توجه به مشاهدات خويش از نزديك نسبت به جامه كنونى كعبه به قلم آورده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لابتان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درباره ثنيّةالوداع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واو، نام گردنه‌اى است مشرف به مدينه كه مسافران راهى مكه از آن مى‌گذرند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خلاصةالوفاء،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پاورقى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سمهودى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جايى است كه قرين روى آن است و امروزه به آن قرين تحتانى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به‌نام كشك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يوسف‌باشا نيز خوانده مى‌شود؛ زيرا همو بود كه در سال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ثنيّة را تراش داد و راه آن را هموار و آماده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وفاءالوفاء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خلاصةالوفاء،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اجْتَجَفَه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بيخ وبن بركند و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اجتحف السيلُ الوادىَ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 رسوب و لاى وادى را بركند وبا خود برد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صلى الله عليه و آله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مُفرّدون چه‌كسانى هستند؟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و زنانى كه خدا را فراوان يادمى‌كنند معجم‌البلدان، ماده جُمدان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آبراهه‌اى كه از قسمت‌هاى مرتفع و بالاى زمين شروع و به ته رودبار ختم شود؛ مسيل آب فرهنگ‌لاروس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خليل ابراهيم عليه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حاج يوسف ناگوا چانگ مدرس مركز علوم اسلامى شهر كون‌مينگ مركز استان مسلمان نشين يون نان در جنوب غربى چين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 GUA Chang</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de xin</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 Chu</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Wang dai yu</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zhu</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Liu zhi</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Qing</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Bao ming zhen jing zhi jie</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an li</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Chao jin tu ji</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Kun ming</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Yun nan</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Jing zhai</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kai ke</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Tai he</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Shan xi</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 Chvan</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Liu zhi</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Tian fang dian li</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Zhou liang jun</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 deng zhou</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ling biao</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Dao Guang</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wa</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Jing Dong</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 er</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 mao</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Jiu long jiang</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 jing</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 nai</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 bo</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luo jue</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Bai pang</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Bai er pang</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Yang gon</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xi shuang ban na</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 li</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Luo yi</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طول در چين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لى معادل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 Gen</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Lang gong</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Chun de</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qian long jing hua lu</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Yang da bo</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la gan</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 na xi lin</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 ke</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yu wang</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 jie tuo</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 lian yuan</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Tao sui he</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 lang gu bu</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Mai lai bo</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Shu Gu zhuan la</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 fu</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 ke</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 dai de</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Tian fang</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 tong zhi</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Kun lun</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نظريات فقهى فوق موافق با فتاواى اهل سنّت است كه به جهت عدم تصرف در متن نوشته، عين عبارات را آورديم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Zhang</w:t>
      </w:r>
      <w:r>
        <w:rPr>
          <w:rFonts w:ascii="IRNazanin" w:hAnsi="IRNazanin" w:eastAsia="IRNazanin"/>
          <w:b w:val="false"/>
          <w:b w:val="false"/>
          <w:bCs w:val="false"/>
          <w:i w:val="false"/>
          <w:i w:val="false"/>
          <w:iCs w:val="false"/>
          <w:color w:val="333333"/>
          <w:sz w:val="20"/>
          <w:sz w:val="20"/>
          <w:szCs w:val="20"/>
          <w:rtl w:val="true"/>
        </w:rPr>
        <w:t>؛ جانگ، واحد طول در چين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چى؛ واحد طول در چين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Tian Fang</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 lu lei pian</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فَعَدُوُّ اللَّهِ إِمَامُ الْمُتَعَصِّبِينَ وَ سَلَفُ الْمُسْتَكْبِرِينَ الَّذِي وَضَعَ أَسَاسَ‌الْعَصَبِيَّةِ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فَأَطْفِئُوا مَا كَمَنَ فِي قُلُوبِكُمْ مِنْ نِيرَانِ الْعَصَبِيَّةِ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 قَوَاعِدُ أَسَاسِ الْعَصَبِيَّةِ وَ دَعَائِمُ أَرْكَانِ الْفِتْنَةِ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261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79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در نهج‌البلاغه، كلام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به‌جاى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461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خطاب به حسن‌بن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الْإِعْجَابَ ضِدُّ الصَّوَابِ وَ آفَةُ الْأَلْبَابِ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به مالك اشتر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أَوْثَقِ فُرَصِ الشَّيْطَانِ فِي نَفْسِهِ لِيَمْحَقَ مَا يَكُونُ مِنْ إِحْسَانِ الْمُحْسِنِينَ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100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160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207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129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51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121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129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تَعْجَلْ فِي عَيْبِ أَحَدٍ بِذَنْبِهِ فَلَعَلَّهُ مَغْفُورٌ لَهُ وَ لا تَأْمَنْ عَلَى نَفْسِكَ صَغِيرَ مَعْصِيَةٍ فَلَعَلَّكَ مُعَذَّبٌ عَلَيْهِ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224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63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124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53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329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52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360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آمدى </w:t>
      </w:r>
      <w:r>
        <w:rPr>
          <w:rFonts w:eastAsia="IRNazanin" w:cs="IRNazanin"/>
          <w:b w:val="false"/>
          <w:bCs w:val="false"/>
          <w:i w:val="false"/>
          <w:iCs w:val="false"/>
          <w:color w:val="333333"/>
          <w:sz w:val="20"/>
          <w:szCs w:val="20"/>
        </w:rPr>
        <w:t>140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159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17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92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99</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308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اسْتُعْمِلَتِ الْمَوَدَّةُ بِاللِّسَانِ وَ تَشَاجَرَ النَّاسُ بِالْقُلُوبِ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گزيده كلمات،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لِسَانُ الْعَاقِلِ وَرَاءَ قَلْبِهِ وَ قَلْبُ الْأَحْمَقِ وَرَاءَ لِسَانِهِ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72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65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104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125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139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236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40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124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164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118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الصَّادِقُ عَلَى شَفَا مَنْجَاةٍ وَكَرَامَةٍ وَالْكَاذِبُ عَلَى شَرَفِ مَهْوَاةٍ وَ مَهَانَةٍ</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مالك اشتر، فَإِنَّ الْمَنَّ يُبْطِلُ الْإِحْسَانَ وَ التَّزَيُّدَ يَذْهَبُ بِنُورِ الْحَقِّ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422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339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141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76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76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أَنَّكُمْ فِي زَمَانٍ الْقَائِلُ فِيهِ بِالْحَقِّ قَلِيلٌ وَ اللِّسَانُ عَنِ الصِّدْقِ كَلِيلٌ وَاللَّازِمُ لِلْحَقِّ ذَلِيلٌ أَهْلُهُ مُعْتَكِفُونَ عَلَى الْعِصْيَانِ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محمّد بن ابى‌بكر، فَأَنْتَ مَحْقُوقٌ أَنْ تُخَالِفَ عَلَى نَفْسِكَ وَ أَنْ تُنَافِحَ عَنْ دِينِكَ</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61</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گزيده كلمات، كلام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لَعَلَّكَ ظَنَنْتَ قَضَاءً لازِماً وَ قَدَراً حَاتِماً لَوْ كَانَ ذَلِكَ كَذَلِكَ لَبَطَلَ الثَّوَابُ وَ الْعِقَابُ وَ سَقَطَ الْوَعْدُ وَ الْوَعِيدُ إِنَّ اللَّهَ سُبْحَانَهُ أَمَرَ عِبَادَهُ تَخْيِيراً وَ نَهَاهُمْ تَحْذِيراً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166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74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425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308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مالك اشتر، يَعْدِلُ بِكَ عَنِ الْفَضْلِ وَ يَعِدُكَ الْفَقْرَ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424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344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239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37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به مالك اشتر، ثُمَّ احْتَمِلِ الْخُرْقَ مِنْهُمْ وَ الْعِيَّ وَ نَحِّ عَنْهُمُ الضِّيقَ وَ الْأَنَفَ‌يَبْسُطِ اللَّهُ عَلَيْكَ بِذَلِكَ أَكْنَافَ رَحْمَتِهِ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العدالة الانسانيّة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أَيُّهَا النَّاسُ إِنِّي وَ اللَّهِ مَا أَحُثُّكُمْ عَلَى طَاعَةٍ الَّا وَ أَسْبِقُكُمْ إِلَيْهَا وَ لاأَنْهَاكُمْ عَنْ مَعْصِيَةٍ الَّا وَ أَتَنَاهَى قَبْلَكُمْ عَنْهَا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مالك اشتر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حسن بن على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مالك اشتر، فَإِنَّهُمْ صِنْفَانِ إِمَّا أَخٌ لَكَ فِي الدِّينِ وَ إِمَّا نَظِيرٌ لَكَ فِي الْخَلْقِ يَفْرُطُ مِنْهُمُ الزَّلَلُ وَ تَعْرِضُ لَهُمُ الْعِلَلُ وَ يُؤْتَى عَلَى أَيْدِيهِمْ فِي الْعَمْدِ وَ الْخَطَإِ فَأَعْطِهِمْ مِنْ عَفْوِكَ وَ صَفْحِكَ مِثْلِ الَّذِي تُحِبُّ وَ تَرْضَى أَنْ يُعْطِيَكَ اللَّهُ مِنْ عَفْوِهِ وَ صَفْحِهِ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322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w:t>
      </w:r>
      <w:r>
        <w:rPr>
          <w:rFonts w:eastAsia="IRNazanin" w:cs="IRNazanin"/>
          <w:b w:val="false"/>
          <w:bCs w:val="false"/>
          <w:i w:val="false"/>
          <w:iCs w:val="false"/>
          <w:color w:val="333333"/>
          <w:sz w:val="20"/>
          <w:szCs w:val="20"/>
        </w:rPr>
        <w:t>169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گزيده كلمات، كلام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أعداء ما جهلوا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گزيده كلمات، كلام </w:t>
      </w:r>
      <w:r>
        <w:rPr>
          <w:rFonts w:eastAsia="IRNazanin" w:cs="IRNazanin"/>
          <w:b w:val="false"/>
          <w:bCs w:val="false"/>
          <w:i w:val="false"/>
          <w:iCs w:val="false"/>
          <w:color w:val="333333"/>
          <w:sz w:val="20"/>
          <w:szCs w:val="20"/>
        </w:rPr>
        <w:t>461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اللَّهِ لَوْ أُعْطِيتُ الْأَقَالِيمَ السَّبْعَةَ بِمَا تَحْتَ أَفْلَاكِهَا عَلَى أَنْ أَعْصِيَ اللَّهَ‌فِي نَمْلَةٍ أَسْلُبُهَا جُلْبَ شَعِيرَةٍ مَا فَعَلْتُهُ</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عثمان بن حنيف فرماندار بصره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كلام على در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عثمان بن حنيف انصارى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گزيده، كلام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اللَّهِ لَدُنْيَاكُمْ هَذِهِ أَهْوَنُ فِي عَيْنِي مِنْ عِرَاقِ خِنْزِيرٍ فِي يَدِ مَجْذُومٍ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 اسْتَثْقَلَ الْحَقَّ أَنْ يُقَالَ لَهُ أَوِ الْعَدْلَ أَنْ يُعْرَضَ عَلَيْهِ كَانَ الْعَمَلُ بِهِمَا أَثْقَلَ عَلَيْهِ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image" Target="media/image2.jpeg"/><Relationship Id="rId210" Type="http://schemas.openxmlformats.org/officeDocument/2006/relationships/image" Target="media/image2.jpeg"/><Relationship Id="rId211" Type="http://schemas.openxmlformats.org/officeDocument/2006/relationships/footer" Target="footer204.xml"/><Relationship Id="rId212" Type="http://schemas.openxmlformats.org/officeDocument/2006/relationships/footnotes" Target="footnotes.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64404</Words>
  <Characters>253826</Characters>
  <CharactersWithSpaces>316142</CharactersWithSpaces>
  <Paragraphs>2498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2026-08-23T15:51:41Z</dcterms:created>
  <dc:creator>ghaemiyeh.com</dc:creator>
  <dc:description/>
  <dc:language>en-US</dc:language>
  <cp:lastModifiedBy/>
  <dcterms:modified xsi:type="dcterms:W3CDTF">2026-08-23T19:22:05Z</dcterms:modified>
  <cp:revision>1</cp:revision>
  <dc:subject/>
  <dc:title>میقات حج جلد 37</dc:title>
</cp:coreProperties>
</file>

<file path=docProps/custom.xml><?xml version="1.0" encoding="utf-8"?>
<Properties xmlns="http://schemas.openxmlformats.org/officeDocument/2006/custom-properties" xmlns:vt="http://schemas.openxmlformats.org/officeDocument/2006/docPropsVTypes"/>
</file>